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tbl>
      <w:tblPr>
        <w:tblW w:w="101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41"/>
        <w:gridCol w:w="7459"/>
      </w:tblGrid>
      <w:tr w:rsidR="003E2821" w:rsidRPr="003E2821" w:rsidTr="009C2666">
        <w:trPr>
          <w:trHeight w:val="431"/>
          <w:jc w:val="center"/>
        </w:trPr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9C2666" w:rsidRDefault="003E2821" w:rsidP="008B71EF">
            <w:pPr>
              <w:rPr>
                <w:rFonts w:asciiTheme="minorHAnsi" w:eastAsia="Arial Unicode MS" w:hAnsiTheme="minorHAnsi"/>
              </w:rPr>
            </w:pPr>
            <w:r w:rsidRPr="009C2666">
              <w:rPr>
                <w:rFonts w:asciiTheme="minorHAnsi" w:eastAsia="Arial Unicode MS" w:hAnsiTheme="minorHAnsi"/>
              </w:rPr>
              <w:t>Název zakázky</w:t>
            </w:r>
          </w:p>
        </w:tc>
        <w:tc>
          <w:tcPr>
            <w:tcW w:w="7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3E2821" w:rsidRDefault="003E2821" w:rsidP="008B71EF">
            <w:pPr>
              <w:rPr>
                <w:rFonts w:asciiTheme="minorHAnsi" w:eastAsia="Arial Unicode MS" w:hAnsiTheme="minorHAnsi"/>
              </w:rPr>
            </w:pPr>
            <w:r w:rsidRPr="003E2821">
              <w:rPr>
                <w:rFonts w:asciiTheme="minorHAnsi" w:eastAsia="Arial Unicode MS" w:hAnsiTheme="minorHAnsi"/>
              </w:rPr>
              <w:t>Zadávací řízení na dodavatele vzdělávacích služeb v oblasti rovných příležitostí</w:t>
            </w:r>
          </w:p>
        </w:tc>
      </w:tr>
      <w:tr w:rsidR="003E2821" w:rsidRPr="003E2821" w:rsidTr="009C2666">
        <w:trPr>
          <w:trHeight w:val="419"/>
          <w:jc w:val="center"/>
        </w:trPr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9C2666" w:rsidRDefault="003E2821" w:rsidP="008B71EF">
            <w:pPr>
              <w:rPr>
                <w:rFonts w:asciiTheme="minorHAnsi" w:eastAsia="Arial Unicode MS" w:hAnsiTheme="minorHAnsi"/>
              </w:rPr>
            </w:pPr>
            <w:r w:rsidRPr="009C2666">
              <w:rPr>
                <w:rFonts w:asciiTheme="minorHAnsi" w:eastAsia="Arial Unicode MS" w:hAnsiTheme="minorHAnsi"/>
              </w:rPr>
              <w:t>Název projektu</w:t>
            </w:r>
          </w:p>
        </w:tc>
        <w:tc>
          <w:tcPr>
            <w:tcW w:w="7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3E2821" w:rsidRDefault="003E2821" w:rsidP="003E2821">
            <w:pPr>
              <w:rPr>
                <w:rFonts w:asciiTheme="minorHAnsi" w:eastAsia="Arial Unicode MS" w:hAnsiTheme="minorHAnsi"/>
              </w:rPr>
            </w:pPr>
            <w:r w:rsidRPr="003E2821">
              <w:rPr>
                <w:rFonts w:asciiTheme="minorHAnsi" w:eastAsia="Arial Unicode MS" w:hAnsiTheme="minorHAnsi"/>
              </w:rPr>
              <w:t>Efektivní práce a řízení heterogenních pracovních týmů s využitím diversity manag</w:t>
            </w:r>
            <w:r>
              <w:rPr>
                <w:rFonts w:asciiTheme="minorHAnsi" w:eastAsia="Arial Unicode MS" w:hAnsiTheme="minorHAnsi"/>
              </w:rPr>
              <w:t>a</w:t>
            </w:r>
            <w:r w:rsidRPr="003E2821">
              <w:rPr>
                <w:rFonts w:asciiTheme="minorHAnsi" w:eastAsia="Arial Unicode MS" w:hAnsiTheme="minorHAnsi"/>
              </w:rPr>
              <w:t>mentu v KH-Cetto s.r.o.</w:t>
            </w:r>
          </w:p>
        </w:tc>
      </w:tr>
      <w:tr w:rsidR="003E2821" w:rsidRPr="003E2821" w:rsidTr="009C2666">
        <w:trPr>
          <w:trHeight w:val="457"/>
          <w:jc w:val="center"/>
        </w:trPr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9C2666" w:rsidRDefault="003E2821" w:rsidP="008B71EF">
            <w:pPr>
              <w:rPr>
                <w:rFonts w:asciiTheme="minorHAnsi" w:eastAsia="Arial Unicode MS" w:hAnsiTheme="minorHAnsi"/>
              </w:rPr>
            </w:pPr>
            <w:r w:rsidRPr="009C2666">
              <w:rPr>
                <w:rFonts w:asciiTheme="minorHAnsi" w:eastAsia="Arial Unicode MS" w:hAnsiTheme="minorHAnsi"/>
              </w:rPr>
              <w:t>Registrační číslo projektu</w:t>
            </w:r>
          </w:p>
        </w:tc>
        <w:tc>
          <w:tcPr>
            <w:tcW w:w="7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E2821" w:rsidRPr="003E2821" w:rsidRDefault="003E2821" w:rsidP="008B71EF">
            <w:pPr>
              <w:rPr>
                <w:rFonts w:asciiTheme="minorHAnsi" w:eastAsia="Arial Unicode MS" w:hAnsiTheme="minorHAnsi"/>
              </w:rPr>
            </w:pPr>
            <w:r w:rsidRPr="003E2821">
              <w:rPr>
                <w:rFonts w:asciiTheme="minorHAnsi" w:eastAsia="Arial Unicode MS" w:hAnsiTheme="minorHAnsi"/>
              </w:rPr>
              <w:t>CZ.1.04/3.4.04/88.00085</w:t>
            </w:r>
          </w:p>
        </w:tc>
      </w:tr>
    </w:tbl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3E2821" w:rsidRPr="003E2821" w:rsidRDefault="003E2821" w:rsidP="00425EA8">
      <w:pPr>
        <w:rPr>
          <w:rFonts w:asciiTheme="minorHAnsi" w:hAnsiTheme="minorHAnsi" w:cs="Tahoma"/>
          <w:b/>
          <w:bCs/>
        </w:rPr>
      </w:pPr>
    </w:p>
    <w:p w:rsidR="00425EA8" w:rsidRPr="00AB758D" w:rsidRDefault="00425EA8" w:rsidP="00425EA8">
      <w:pPr>
        <w:rPr>
          <w:rFonts w:asciiTheme="minorHAnsi" w:hAnsiTheme="minorHAnsi" w:cs="Tahoma"/>
          <w:b/>
          <w:bCs/>
        </w:rPr>
      </w:pPr>
      <w:r w:rsidRPr="00AB758D">
        <w:rPr>
          <w:rFonts w:asciiTheme="minorHAnsi" w:hAnsiTheme="minorHAnsi" w:cs="Tahoma"/>
          <w:b/>
          <w:bCs/>
        </w:rPr>
        <w:t>Dotaz č. 1:</w:t>
      </w:r>
    </w:p>
    <w:p w:rsidR="00425EA8" w:rsidRPr="00AB758D" w:rsidRDefault="00425EA8" w:rsidP="00425EA8">
      <w:pPr>
        <w:rPr>
          <w:rFonts w:asciiTheme="minorHAnsi" w:hAnsiTheme="minorHAnsi" w:cs="Tahoma"/>
          <w:bCs/>
        </w:rPr>
      </w:pPr>
      <w:r w:rsidRPr="00AB758D">
        <w:rPr>
          <w:rFonts w:asciiTheme="minorHAnsi" w:hAnsiTheme="minorHAnsi" w:cs="Tahoma"/>
          <w:bCs/>
        </w:rPr>
        <w:t>Součástí, ani přílohou zadávací dokumentace není krycí list. Můžeme použít standardní formulář?</w:t>
      </w:r>
    </w:p>
    <w:p w:rsidR="00425EA8" w:rsidRPr="00AB758D" w:rsidRDefault="00425EA8" w:rsidP="00425EA8">
      <w:pPr>
        <w:rPr>
          <w:rFonts w:asciiTheme="minorHAnsi" w:hAnsiTheme="minorHAnsi" w:cs="Tahoma"/>
          <w:bCs/>
        </w:rPr>
      </w:pPr>
    </w:p>
    <w:p w:rsidR="00425EA8" w:rsidRPr="00AB758D" w:rsidRDefault="00425EA8" w:rsidP="00425EA8">
      <w:pPr>
        <w:rPr>
          <w:rFonts w:asciiTheme="minorHAnsi" w:hAnsiTheme="minorHAnsi" w:cs="Tahoma"/>
          <w:b/>
          <w:bCs/>
        </w:rPr>
      </w:pPr>
      <w:r w:rsidRPr="00AB758D">
        <w:rPr>
          <w:rFonts w:asciiTheme="minorHAnsi" w:hAnsiTheme="minorHAnsi" w:cs="Tahoma"/>
          <w:b/>
          <w:bCs/>
        </w:rPr>
        <w:t>Odpověď:</w:t>
      </w:r>
    </w:p>
    <w:p w:rsidR="00425EA8" w:rsidRPr="00AB758D" w:rsidRDefault="00425EA8" w:rsidP="00425EA8">
      <w:pPr>
        <w:rPr>
          <w:rFonts w:asciiTheme="minorHAnsi" w:hAnsiTheme="minorHAnsi" w:cs="Tahoma"/>
          <w:bCs/>
        </w:rPr>
      </w:pPr>
      <w:r w:rsidRPr="00AB758D">
        <w:rPr>
          <w:rFonts w:asciiTheme="minorHAnsi" w:hAnsiTheme="minorHAnsi" w:cs="Tahoma"/>
          <w:bCs/>
        </w:rPr>
        <w:t xml:space="preserve">Ano, v nabídce může být </w:t>
      </w:r>
      <w:r w:rsidR="00AB758D">
        <w:rPr>
          <w:rFonts w:asciiTheme="minorHAnsi" w:hAnsiTheme="minorHAnsi" w:cs="Tahoma"/>
          <w:bCs/>
        </w:rPr>
        <w:t>použit</w:t>
      </w:r>
      <w:r w:rsidRPr="00AB758D">
        <w:rPr>
          <w:rFonts w:asciiTheme="minorHAnsi" w:hAnsiTheme="minorHAnsi" w:cs="Tahoma"/>
          <w:bCs/>
        </w:rPr>
        <w:t xml:space="preserve"> standardní formulář, resp. formulář běžně používaný uchazečem.</w:t>
      </w:r>
    </w:p>
    <w:p w:rsidR="0054330E" w:rsidRDefault="0054330E">
      <w:pPr>
        <w:rPr>
          <w:rFonts w:asciiTheme="minorHAnsi" w:hAnsiTheme="minorHAnsi"/>
        </w:rPr>
      </w:pPr>
    </w:p>
    <w:p w:rsidR="007951DF" w:rsidRDefault="007951DF" w:rsidP="002B3AA3">
      <w:pPr>
        <w:pBdr>
          <w:bottom w:val="single" w:sz="4" w:space="1" w:color="auto"/>
        </w:pBdr>
        <w:rPr>
          <w:rFonts w:asciiTheme="minorHAnsi" w:hAnsiTheme="minorHAnsi"/>
        </w:rPr>
      </w:pPr>
    </w:p>
    <w:p w:rsidR="007951DF" w:rsidRPr="007951DF" w:rsidRDefault="007951DF">
      <w:pPr>
        <w:rPr>
          <w:rFonts w:asciiTheme="minorHAnsi" w:hAnsiTheme="minorHAnsi" w:cs="Tahoma"/>
          <w:b/>
          <w:bCs/>
        </w:rPr>
      </w:pPr>
      <w:r w:rsidRPr="007951DF">
        <w:rPr>
          <w:rFonts w:asciiTheme="minorHAnsi" w:hAnsiTheme="minorHAnsi" w:cs="Tahoma"/>
          <w:b/>
          <w:bCs/>
        </w:rPr>
        <w:t>Dotaz č. 2:</w:t>
      </w:r>
    </w:p>
    <w:p w:rsidR="007951DF" w:rsidRPr="005C528D" w:rsidRDefault="007951DF" w:rsidP="007951DF">
      <w:pPr>
        <w:rPr>
          <w:rFonts w:asciiTheme="minorHAnsi" w:hAnsiTheme="minorHAnsi" w:cs="Tahoma"/>
          <w:bCs/>
        </w:rPr>
      </w:pPr>
      <w:r w:rsidRPr="005C528D">
        <w:rPr>
          <w:rFonts w:asciiTheme="minorHAnsi" w:hAnsiTheme="minorHAnsi" w:cs="Tahoma"/>
          <w:bCs/>
        </w:rPr>
        <w:t>Vzhledem k možnosti široké interpretace uvedených názvů kurzů Vás prosíme o upřesnění požadovaného obsahu u kurzů</w:t>
      </w:r>
    </w:p>
    <w:p w:rsidR="007951DF" w:rsidRPr="005C528D" w:rsidRDefault="007951DF" w:rsidP="007951DF">
      <w:pPr>
        <w:rPr>
          <w:rFonts w:asciiTheme="minorHAnsi" w:hAnsiTheme="minorHAnsi" w:cs="Tahoma"/>
          <w:bCs/>
        </w:rPr>
      </w:pPr>
      <w:r w:rsidRPr="005C528D">
        <w:rPr>
          <w:rFonts w:asciiTheme="minorHAnsi" w:hAnsiTheme="minorHAnsi" w:cs="Tahoma"/>
          <w:bCs/>
        </w:rPr>
        <w:t> </w:t>
      </w:r>
    </w:p>
    <w:p w:rsidR="007951DF" w:rsidRPr="005C528D" w:rsidRDefault="007951DF" w:rsidP="007951DF">
      <w:pPr>
        <w:rPr>
          <w:rFonts w:asciiTheme="minorHAnsi" w:hAnsiTheme="minorHAnsi" w:cs="Tahoma"/>
          <w:bCs/>
        </w:rPr>
      </w:pPr>
      <w:r w:rsidRPr="005C528D">
        <w:rPr>
          <w:rFonts w:asciiTheme="minorHAnsi" w:hAnsiTheme="minorHAnsi" w:cs="Tahoma"/>
          <w:bCs/>
        </w:rPr>
        <w:t>- Hodnocení zaměstnanců v souladu s principy diversity managementu a rovných příležitostí</w:t>
      </w:r>
    </w:p>
    <w:p w:rsidR="007951DF" w:rsidRPr="005C528D" w:rsidRDefault="007951DF" w:rsidP="007951DF">
      <w:pPr>
        <w:rPr>
          <w:rFonts w:asciiTheme="minorHAnsi" w:hAnsiTheme="minorHAnsi" w:cs="Tahoma"/>
          <w:bCs/>
        </w:rPr>
      </w:pPr>
      <w:r w:rsidRPr="005C528D">
        <w:rPr>
          <w:rFonts w:asciiTheme="minorHAnsi" w:hAnsiTheme="minorHAnsi" w:cs="Tahoma"/>
          <w:bCs/>
        </w:rPr>
        <w:t>- Genderově rovné odměňování zaměstnanců</w:t>
      </w:r>
    </w:p>
    <w:p w:rsidR="007951DF" w:rsidRPr="005C528D" w:rsidRDefault="007951DF" w:rsidP="007951DF">
      <w:pPr>
        <w:rPr>
          <w:rFonts w:asciiTheme="minorHAnsi" w:hAnsiTheme="minorHAnsi" w:cs="Tahoma"/>
          <w:bCs/>
        </w:rPr>
      </w:pPr>
      <w:r w:rsidRPr="005C528D">
        <w:rPr>
          <w:rFonts w:asciiTheme="minorHAnsi" w:hAnsiTheme="minorHAnsi" w:cs="Tahoma"/>
          <w:bCs/>
        </w:rPr>
        <w:t> </w:t>
      </w:r>
    </w:p>
    <w:p w:rsidR="007951DF" w:rsidRPr="005C528D" w:rsidRDefault="007951DF" w:rsidP="007951DF">
      <w:pPr>
        <w:rPr>
          <w:rFonts w:asciiTheme="minorHAnsi" w:hAnsiTheme="minorHAnsi" w:cs="Tahoma"/>
          <w:bCs/>
        </w:rPr>
      </w:pPr>
      <w:r w:rsidRPr="005C528D">
        <w:rPr>
          <w:rFonts w:asciiTheme="minorHAnsi" w:hAnsiTheme="minorHAnsi" w:cs="Tahoma"/>
          <w:bCs/>
        </w:rPr>
        <w:t>Spíše se nám jedná o informaci, zda mají být Vaši zaměstnanci proškoleni v obecných principech dle názvu uvedených témat, či zda potřebujete proškolit konkrétní postupy, znalosti a dovednosti - v tomto případě prosíme o specifikaci.</w:t>
      </w:r>
    </w:p>
    <w:p w:rsidR="007951DF" w:rsidRPr="005C528D" w:rsidRDefault="007951DF" w:rsidP="007951DF">
      <w:pPr>
        <w:rPr>
          <w:rFonts w:asciiTheme="minorHAnsi" w:hAnsiTheme="minorHAnsi" w:cs="Tahoma"/>
          <w:bCs/>
        </w:rPr>
      </w:pPr>
    </w:p>
    <w:p w:rsidR="007951DF" w:rsidRPr="005C528D" w:rsidRDefault="007951DF" w:rsidP="007951DF">
      <w:pPr>
        <w:rPr>
          <w:rFonts w:asciiTheme="minorHAnsi" w:hAnsiTheme="minorHAnsi" w:cs="Tahoma"/>
          <w:b/>
          <w:bCs/>
        </w:rPr>
      </w:pPr>
      <w:r w:rsidRPr="005C528D">
        <w:rPr>
          <w:rFonts w:asciiTheme="minorHAnsi" w:hAnsiTheme="minorHAnsi" w:cs="Tahoma"/>
          <w:b/>
          <w:bCs/>
        </w:rPr>
        <w:t>Odpověď:</w:t>
      </w:r>
    </w:p>
    <w:p w:rsidR="007951DF" w:rsidRPr="00AB758D" w:rsidRDefault="002B3AA3" w:rsidP="007951DF">
      <w:pPr>
        <w:rPr>
          <w:rFonts w:asciiTheme="minorHAnsi" w:hAnsiTheme="minorHAnsi" w:cs="Tahoma"/>
          <w:bCs/>
        </w:rPr>
      </w:pPr>
      <w:r>
        <w:rPr>
          <w:rFonts w:asciiTheme="minorHAnsi" w:hAnsiTheme="minorHAnsi" w:cs="Tahoma"/>
          <w:bCs/>
        </w:rPr>
        <w:t xml:space="preserve">Nemáme stanoveny konkrétní metody, v nichž bychom chtěli naše zaměstnance školit. </w:t>
      </w:r>
      <w:r w:rsidR="007951DF">
        <w:rPr>
          <w:rFonts w:asciiTheme="minorHAnsi" w:hAnsiTheme="minorHAnsi" w:cs="Tahoma"/>
          <w:bCs/>
        </w:rPr>
        <w:t>Jedná se</w:t>
      </w:r>
      <w:r>
        <w:rPr>
          <w:rFonts w:asciiTheme="minorHAnsi" w:hAnsiTheme="minorHAnsi" w:cs="Tahoma"/>
          <w:bCs/>
        </w:rPr>
        <w:t xml:space="preserve"> tedy spíše o obecnější principy, metody, postupy, znalosti, ale samozřejmě se zohledněním </w:t>
      </w:r>
      <w:r w:rsidR="007951DF">
        <w:rPr>
          <w:rFonts w:asciiTheme="minorHAnsi" w:hAnsiTheme="minorHAnsi" w:cs="Tahoma"/>
          <w:bCs/>
        </w:rPr>
        <w:t xml:space="preserve">genderově rovných principů. </w:t>
      </w:r>
    </w:p>
    <w:p w:rsidR="007951DF" w:rsidRDefault="007951DF" w:rsidP="007951DF">
      <w:pPr>
        <w:rPr>
          <w:rFonts w:ascii="Tahoma" w:hAnsi="Tahoma" w:cs="Tahoma"/>
          <w:sz w:val="20"/>
          <w:szCs w:val="20"/>
        </w:rPr>
      </w:pPr>
    </w:p>
    <w:p w:rsidR="007951DF" w:rsidRDefault="007951DF" w:rsidP="002B3AA3">
      <w:pPr>
        <w:pBdr>
          <w:bottom w:val="single" w:sz="4" w:space="1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</w:p>
    <w:p w:rsidR="007951DF" w:rsidRPr="007951DF" w:rsidRDefault="007951DF" w:rsidP="007951DF">
      <w:pPr>
        <w:rPr>
          <w:rFonts w:asciiTheme="minorHAnsi" w:hAnsiTheme="minorHAnsi" w:cs="Tahoma"/>
          <w:b/>
          <w:bCs/>
        </w:rPr>
      </w:pPr>
      <w:r w:rsidRPr="007951DF">
        <w:rPr>
          <w:rFonts w:asciiTheme="minorHAnsi" w:hAnsiTheme="minorHAnsi" w:cs="Tahoma"/>
          <w:b/>
          <w:bCs/>
        </w:rPr>
        <w:t>Dotaz č. 3</w:t>
      </w:r>
    </w:p>
    <w:p w:rsidR="007951DF" w:rsidRPr="005C528D" w:rsidRDefault="007951DF" w:rsidP="007951DF">
      <w:pPr>
        <w:rPr>
          <w:rFonts w:asciiTheme="minorHAnsi" w:hAnsiTheme="minorHAnsi" w:cs="Tahoma"/>
        </w:rPr>
      </w:pPr>
      <w:r w:rsidRPr="005C528D">
        <w:rPr>
          <w:rFonts w:asciiTheme="minorHAnsi" w:hAnsiTheme="minorHAnsi" w:cs="Tahoma"/>
        </w:rPr>
        <w:t>Místo plnění zakázky je dle ZD Karlovarský kraj a dále "pronajaté prostory zajištěné zadavatelem".</w:t>
      </w:r>
    </w:p>
    <w:p w:rsidR="007951DF" w:rsidRPr="005C528D" w:rsidRDefault="007951DF" w:rsidP="007951DF">
      <w:pPr>
        <w:pStyle w:val="Odstavecseseznamem"/>
        <w:numPr>
          <w:ilvl w:val="0"/>
          <w:numId w:val="1"/>
        </w:numPr>
        <w:rPr>
          <w:rFonts w:asciiTheme="minorHAnsi" w:hAnsiTheme="minorHAnsi" w:cs="Tahoma"/>
        </w:rPr>
      </w:pPr>
      <w:r w:rsidRPr="005C528D">
        <w:rPr>
          <w:rFonts w:asciiTheme="minorHAnsi" w:hAnsiTheme="minorHAnsi" w:cs="Tahoma"/>
        </w:rPr>
        <w:t xml:space="preserve">Bude realizace všech částí zakázky probíhat vždy na jednom místě, nebo na různých místech KV kraje? Jde nám o správnou kalkulaci dopravních nákladů do místa výuky. </w:t>
      </w:r>
    </w:p>
    <w:p w:rsidR="007951DF" w:rsidRPr="005C528D" w:rsidRDefault="007951DF" w:rsidP="007951DF">
      <w:pPr>
        <w:pStyle w:val="Odstavecseseznamem"/>
        <w:numPr>
          <w:ilvl w:val="0"/>
          <w:numId w:val="1"/>
        </w:numPr>
        <w:rPr>
          <w:rFonts w:asciiTheme="minorHAnsi" w:hAnsiTheme="minorHAnsi" w:cs="Tahoma"/>
        </w:rPr>
      </w:pPr>
      <w:r w:rsidRPr="005C528D">
        <w:rPr>
          <w:rFonts w:asciiTheme="minorHAnsi" w:hAnsiTheme="minorHAnsi" w:cs="Tahoma"/>
        </w:rPr>
        <w:t>Bude učebna vybavena obvyklou technikou a pomůckami pro výuku? (Např. dataprojektor, notebook, flipchart, apod.)</w:t>
      </w:r>
    </w:p>
    <w:p w:rsidR="007951DF" w:rsidRDefault="007951DF">
      <w:pPr>
        <w:rPr>
          <w:rFonts w:asciiTheme="minorHAnsi" w:hAnsiTheme="minorHAnsi"/>
        </w:rPr>
      </w:pPr>
    </w:p>
    <w:p w:rsidR="007951DF" w:rsidRPr="00AB758D" w:rsidRDefault="007951DF" w:rsidP="007951DF">
      <w:pPr>
        <w:rPr>
          <w:rFonts w:asciiTheme="minorHAnsi" w:hAnsiTheme="minorHAnsi" w:cs="Tahoma"/>
          <w:b/>
          <w:bCs/>
        </w:rPr>
      </w:pPr>
      <w:r w:rsidRPr="00AB758D">
        <w:rPr>
          <w:rFonts w:asciiTheme="minorHAnsi" w:hAnsiTheme="minorHAnsi" w:cs="Tahoma"/>
          <w:b/>
          <w:bCs/>
        </w:rPr>
        <w:t>Odpověď:</w:t>
      </w:r>
    </w:p>
    <w:p w:rsidR="007951DF" w:rsidRDefault="007951D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Ad a) předpokládáme, že vzdělávací aktivity budou realizovány na různých místech v Karlovarském </w:t>
      </w:r>
      <w:r w:rsidR="002B3AA3">
        <w:rPr>
          <w:rFonts w:asciiTheme="minorHAnsi" w:hAnsiTheme="minorHAnsi"/>
        </w:rPr>
        <w:t>kraji</w:t>
      </w:r>
      <w:r>
        <w:rPr>
          <w:rFonts w:asciiTheme="minorHAnsi" w:hAnsiTheme="minorHAnsi"/>
        </w:rPr>
        <w:t>.</w:t>
      </w:r>
      <w:r w:rsidR="002B3AA3">
        <w:rPr>
          <w:rFonts w:asciiTheme="minorHAnsi" w:hAnsiTheme="minorHAnsi"/>
        </w:rPr>
        <w:t xml:space="preserve"> Prostory zvolíme v takovém místě/městě, aby byly v dobré dostupné </w:t>
      </w:r>
      <w:r w:rsidR="00BD5AA7">
        <w:rPr>
          <w:rFonts w:asciiTheme="minorHAnsi" w:hAnsiTheme="minorHAnsi"/>
        </w:rPr>
        <w:t>vzdálenosti</w:t>
      </w:r>
      <w:r w:rsidR="002B3AA3">
        <w:rPr>
          <w:rFonts w:asciiTheme="minorHAnsi" w:hAnsiTheme="minorHAnsi"/>
        </w:rPr>
        <w:t xml:space="preserve"> od naší firmy.</w:t>
      </w:r>
    </w:p>
    <w:p w:rsidR="007951DF" w:rsidRPr="003E2821" w:rsidRDefault="007951DF">
      <w:pPr>
        <w:rPr>
          <w:rFonts w:asciiTheme="minorHAnsi" w:hAnsiTheme="minorHAnsi"/>
        </w:rPr>
      </w:pPr>
      <w:r>
        <w:rPr>
          <w:rFonts w:asciiTheme="minorHAnsi" w:hAnsiTheme="minorHAnsi"/>
        </w:rPr>
        <w:t>Ad b) ano, učebn</w:t>
      </w:r>
      <w:r w:rsidR="005C528D">
        <w:rPr>
          <w:rFonts w:asciiTheme="minorHAnsi" w:hAnsiTheme="minorHAnsi"/>
        </w:rPr>
        <w:t>y</w:t>
      </w:r>
      <w:r>
        <w:rPr>
          <w:rFonts w:asciiTheme="minorHAnsi" w:hAnsiTheme="minorHAnsi"/>
        </w:rPr>
        <w:t xml:space="preserve"> </w:t>
      </w:r>
      <w:r w:rsidR="00F8621E">
        <w:rPr>
          <w:rFonts w:asciiTheme="minorHAnsi" w:hAnsiTheme="minorHAnsi"/>
        </w:rPr>
        <w:t xml:space="preserve">již </w:t>
      </w:r>
      <w:r>
        <w:rPr>
          <w:rFonts w:asciiTheme="minorHAnsi" w:hAnsiTheme="minorHAnsi"/>
        </w:rPr>
        <w:t>bud</w:t>
      </w:r>
      <w:r w:rsidR="005C528D">
        <w:rPr>
          <w:rFonts w:asciiTheme="minorHAnsi" w:hAnsiTheme="minorHAnsi"/>
        </w:rPr>
        <w:t xml:space="preserve">ou </w:t>
      </w:r>
      <w:r>
        <w:rPr>
          <w:rFonts w:asciiTheme="minorHAnsi" w:hAnsiTheme="minorHAnsi"/>
        </w:rPr>
        <w:t>vybaven</w:t>
      </w:r>
      <w:r w:rsidR="005C528D">
        <w:rPr>
          <w:rFonts w:asciiTheme="minorHAnsi" w:hAnsiTheme="minorHAnsi"/>
        </w:rPr>
        <w:t>y</w:t>
      </w:r>
      <w:r>
        <w:rPr>
          <w:rFonts w:asciiTheme="minorHAnsi" w:hAnsiTheme="minorHAnsi"/>
        </w:rPr>
        <w:t xml:space="preserve"> vlastní či pronajatou technikou</w:t>
      </w:r>
      <w:r w:rsidR="002B3AA3">
        <w:rPr>
          <w:rFonts w:asciiTheme="minorHAnsi" w:hAnsiTheme="minorHAnsi"/>
        </w:rPr>
        <w:t xml:space="preserve"> (dataprojektor, flipchart, promítací plátno, notebook)</w:t>
      </w:r>
      <w:bookmarkStart w:id="0" w:name="_GoBack"/>
      <w:bookmarkEnd w:id="0"/>
    </w:p>
    <w:sectPr w:rsidR="007951DF" w:rsidRPr="003E28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8A9" w:rsidRDefault="00A838A9" w:rsidP="00425EA8">
      <w:r>
        <w:separator/>
      </w:r>
    </w:p>
  </w:endnote>
  <w:endnote w:type="continuationSeparator" w:id="0">
    <w:p w:rsidR="00A838A9" w:rsidRDefault="00A838A9" w:rsidP="0042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8A9" w:rsidRDefault="00A838A9" w:rsidP="00425EA8">
      <w:r>
        <w:separator/>
      </w:r>
    </w:p>
  </w:footnote>
  <w:footnote w:type="continuationSeparator" w:id="0">
    <w:p w:rsidR="00A838A9" w:rsidRDefault="00A838A9" w:rsidP="00425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21" w:rsidRDefault="003E2821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475174" wp14:editId="130CC994">
          <wp:simplePos x="0" y="0"/>
          <wp:positionH relativeFrom="column">
            <wp:posOffset>260985</wp:posOffset>
          </wp:positionH>
          <wp:positionV relativeFrom="paragraph">
            <wp:posOffset>-140970</wp:posOffset>
          </wp:positionV>
          <wp:extent cx="5759450" cy="629285"/>
          <wp:effectExtent l="0" t="0" r="0" b="0"/>
          <wp:wrapSquare wrapText="bothSides"/>
          <wp:docPr id="5" name="Obrázek 5" descr="esf_eu_oplzz_Podporujeme_horizontal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eu_oplzz_Podporujeme_horizontal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81228"/>
    <w:multiLevelType w:val="hybridMultilevel"/>
    <w:tmpl w:val="988465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A8"/>
    <w:rsid w:val="00250FE0"/>
    <w:rsid w:val="002B3AA3"/>
    <w:rsid w:val="003E2821"/>
    <w:rsid w:val="00425EA8"/>
    <w:rsid w:val="0054330E"/>
    <w:rsid w:val="005C528D"/>
    <w:rsid w:val="007951DF"/>
    <w:rsid w:val="009C2666"/>
    <w:rsid w:val="00A838A9"/>
    <w:rsid w:val="00AB758D"/>
    <w:rsid w:val="00BD5AA7"/>
    <w:rsid w:val="00CF2EA2"/>
    <w:rsid w:val="00F8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EA8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E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EA8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E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EA8"/>
    <w:rPr>
      <w:rFonts w:ascii="Calibri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7951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EA8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E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EA8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E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EA8"/>
    <w:rPr>
      <w:rFonts w:ascii="Calibri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795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</cp:lastModifiedBy>
  <cp:revision>4</cp:revision>
  <dcterms:created xsi:type="dcterms:W3CDTF">2013-06-17T10:03:00Z</dcterms:created>
  <dcterms:modified xsi:type="dcterms:W3CDTF">2013-06-19T11:16:00Z</dcterms:modified>
</cp:coreProperties>
</file>