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373B6" w14:textId="77777777" w:rsidR="00255709" w:rsidRPr="0069038B" w:rsidRDefault="00255709" w:rsidP="0069038B">
      <w:pPr>
        <w:spacing w:after="120"/>
        <w:jc w:val="center"/>
        <w:rPr>
          <w:b/>
          <w:bCs/>
          <w:sz w:val="22"/>
          <w:szCs w:val="22"/>
        </w:rPr>
      </w:pPr>
      <w:r w:rsidRPr="0069038B">
        <w:rPr>
          <w:b/>
          <w:bCs/>
          <w:sz w:val="22"/>
          <w:szCs w:val="22"/>
        </w:rPr>
        <w:t xml:space="preserve">Příkazní smlouva </w:t>
      </w:r>
    </w:p>
    <w:p w14:paraId="44CAF6B1" w14:textId="77777777" w:rsidR="00255709" w:rsidRPr="0069038B" w:rsidRDefault="00255709" w:rsidP="0069038B">
      <w:pPr>
        <w:spacing w:after="120"/>
        <w:jc w:val="center"/>
        <w:rPr>
          <w:sz w:val="22"/>
          <w:szCs w:val="22"/>
        </w:rPr>
      </w:pPr>
      <w:r w:rsidRPr="0069038B">
        <w:rPr>
          <w:sz w:val="22"/>
          <w:szCs w:val="22"/>
        </w:rPr>
        <w:t>na poskytnutí služeb v souvislosti s veřejnou zakázkou s názvem</w:t>
      </w:r>
    </w:p>
    <w:p w14:paraId="3966BB85" w14:textId="77777777" w:rsidR="00255709" w:rsidRPr="0069038B" w:rsidRDefault="00255709" w:rsidP="0069038B">
      <w:pPr>
        <w:spacing w:after="120"/>
        <w:jc w:val="center"/>
        <w:rPr>
          <w:sz w:val="22"/>
          <w:szCs w:val="22"/>
        </w:rPr>
      </w:pPr>
    </w:p>
    <w:p w14:paraId="3534A147" w14:textId="4FB43255" w:rsidR="00255709" w:rsidRPr="0069038B" w:rsidRDefault="00255709" w:rsidP="0069038B">
      <w:pPr>
        <w:spacing w:after="120"/>
        <w:jc w:val="center"/>
        <w:rPr>
          <w:b/>
          <w:bCs/>
          <w:sz w:val="22"/>
          <w:szCs w:val="22"/>
        </w:rPr>
      </w:pPr>
      <w:r w:rsidRPr="0069038B">
        <w:rPr>
          <w:b/>
          <w:bCs/>
          <w:sz w:val="22"/>
          <w:szCs w:val="22"/>
        </w:rPr>
        <w:t>„</w:t>
      </w:r>
      <w:r w:rsidR="00B0355D" w:rsidRPr="00B0355D">
        <w:rPr>
          <w:b/>
          <w:bCs/>
        </w:rPr>
        <w:t xml:space="preserve">Kanalizace a ČOV II. </w:t>
      </w:r>
      <w:proofErr w:type="gramStart"/>
      <w:r w:rsidR="00B0355D" w:rsidRPr="00B0355D">
        <w:rPr>
          <w:b/>
          <w:bCs/>
        </w:rPr>
        <w:t>etapa - TDS</w:t>
      </w:r>
      <w:proofErr w:type="gramEnd"/>
      <w:r w:rsidR="00B0355D" w:rsidRPr="00B0355D">
        <w:rPr>
          <w:b/>
          <w:bCs/>
        </w:rPr>
        <w:t xml:space="preserve">, </w:t>
      </w:r>
      <w:proofErr w:type="spellStart"/>
      <w:r w:rsidR="00B0355D" w:rsidRPr="00B0355D">
        <w:rPr>
          <w:b/>
          <w:bCs/>
        </w:rPr>
        <w:t>BoZP</w:t>
      </w:r>
      <w:proofErr w:type="spellEnd"/>
      <w:r w:rsidR="003952C6">
        <w:rPr>
          <w:b/>
          <w:bCs/>
        </w:rPr>
        <w:t>, 3</w:t>
      </w:r>
      <w:r w:rsidRPr="0069038B">
        <w:rPr>
          <w:b/>
          <w:bCs/>
          <w:sz w:val="22"/>
          <w:szCs w:val="22"/>
        </w:rPr>
        <w:t>“</w:t>
      </w:r>
    </w:p>
    <w:p w14:paraId="3F1BF0F7" w14:textId="77777777" w:rsidR="00255709" w:rsidRPr="0069038B" w:rsidRDefault="00255709" w:rsidP="0069038B">
      <w:pPr>
        <w:spacing w:after="120"/>
        <w:jc w:val="center"/>
        <w:rPr>
          <w:b/>
          <w:bCs/>
          <w:sz w:val="22"/>
          <w:szCs w:val="22"/>
        </w:rPr>
      </w:pPr>
    </w:p>
    <w:p w14:paraId="2DF81B35" w14:textId="77777777" w:rsidR="00255709" w:rsidRPr="0069038B" w:rsidRDefault="00255709" w:rsidP="0069038B">
      <w:pPr>
        <w:spacing w:after="120"/>
        <w:jc w:val="center"/>
        <w:rPr>
          <w:sz w:val="22"/>
          <w:szCs w:val="22"/>
        </w:rPr>
      </w:pPr>
      <w:r w:rsidRPr="0069038B">
        <w:rPr>
          <w:sz w:val="22"/>
          <w:szCs w:val="22"/>
        </w:rPr>
        <w:t>uzavřená podle § 2430 a násl. zákona č. 89/2012 Sb., občanský zákoník, ve znění pozdějších předpisů (</w:t>
      </w:r>
      <w:r w:rsidR="00AE59B1">
        <w:rPr>
          <w:sz w:val="22"/>
          <w:szCs w:val="22"/>
        </w:rPr>
        <w:t>dále je „</w:t>
      </w:r>
      <w:r w:rsidRPr="0069038B">
        <w:rPr>
          <w:sz w:val="22"/>
          <w:szCs w:val="22"/>
        </w:rPr>
        <w:t>NOZ</w:t>
      </w:r>
      <w:r w:rsidR="00AE59B1">
        <w:rPr>
          <w:sz w:val="22"/>
          <w:szCs w:val="22"/>
        </w:rPr>
        <w:t>“</w:t>
      </w:r>
      <w:r w:rsidRPr="0069038B">
        <w:rPr>
          <w:sz w:val="22"/>
          <w:szCs w:val="22"/>
        </w:rPr>
        <w:t>) (dále jen „</w:t>
      </w:r>
      <w:r w:rsidRPr="0069038B">
        <w:rPr>
          <w:sz w:val="22"/>
          <w:szCs w:val="22"/>
          <w:u w:val="single"/>
        </w:rPr>
        <w:t>smlouva“</w:t>
      </w:r>
      <w:r w:rsidRPr="0069038B">
        <w:rPr>
          <w:sz w:val="22"/>
          <w:szCs w:val="22"/>
        </w:rPr>
        <w:t>)</w:t>
      </w:r>
    </w:p>
    <w:p w14:paraId="2238942D" w14:textId="77777777" w:rsidR="00255709" w:rsidRPr="0069038B" w:rsidRDefault="00255709" w:rsidP="0069038B">
      <w:pPr>
        <w:spacing w:after="120"/>
        <w:jc w:val="center"/>
        <w:rPr>
          <w:sz w:val="22"/>
          <w:szCs w:val="22"/>
        </w:rPr>
      </w:pPr>
    </w:p>
    <w:p w14:paraId="6F99469B" w14:textId="77777777" w:rsidR="00255709" w:rsidRPr="0069038B" w:rsidRDefault="00255709" w:rsidP="009F136C">
      <w:pPr>
        <w:pStyle w:val="Nadpis1"/>
        <w:keepNext w:val="0"/>
        <w:numPr>
          <w:ilvl w:val="0"/>
          <w:numId w:val="4"/>
        </w:numPr>
        <w:overflowPunct w:val="0"/>
        <w:autoSpaceDE w:val="0"/>
        <w:autoSpaceDN w:val="0"/>
        <w:adjustRightInd w:val="0"/>
        <w:spacing w:before="0" w:after="120"/>
        <w:ind w:left="431" w:hanging="431"/>
        <w:jc w:val="both"/>
        <w:rPr>
          <w:sz w:val="22"/>
          <w:szCs w:val="22"/>
        </w:rPr>
      </w:pPr>
      <w:r w:rsidRPr="0069038B">
        <w:rPr>
          <w:sz w:val="22"/>
          <w:szCs w:val="22"/>
        </w:rPr>
        <w:t>SMLUVNÍ STRANY</w:t>
      </w:r>
    </w:p>
    <w:p w14:paraId="6636945A" w14:textId="015C7C22" w:rsidR="001F2225" w:rsidRPr="0069038B" w:rsidRDefault="001F2225" w:rsidP="001F2225">
      <w:pPr>
        <w:spacing w:after="120"/>
        <w:rPr>
          <w:sz w:val="22"/>
          <w:szCs w:val="22"/>
        </w:rPr>
      </w:pPr>
      <w:r w:rsidRPr="0069038B">
        <w:rPr>
          <w:sz w:val="22"/>
          <w:szCs w:val="22"/>
        </w:rPr>
        <w:t>ZADAVATEL:</w:t>
      </w:r>
      <w:r w:rsidRPr="0069038B">
        <w:rPr>
          <w:sz w:val="22"/>
          <w:szCs w:val="22"/>
        </w:rPr>
        <w:tab/>
      </w:r>
      <w:r w:rsidRPr="0069038B">
        <w:rPr>
          <w:sz w:val="22"/>
          <w:szCs w:val="22"/>
        </w:rPr>
        <w:tab/>
      </w:r>
      <w:r w:rsidR="00B0355D" w:rsidRPr="00B0355D">
        <w:rPr>
          <w:sz w:val="22"/>
          <w:szCs w:val="22"/>
        </w:rPr>
        <w:t>Obec Malšovice</w:t>
      </w:r>
      <w:r w:rsidRPr="0069038B">
        <w:rPr>
          <w:sz w:val="22"/>
          <w:szCs w:val="22"/>
        </w:rPr>
        <w:tab/>
      </w:r>
    </w:p>
    <w:p w14:paraId="56E63E33" w14:textId="3968A598" w:rsidR="001F2225" w:rsidRPr="0069038B" w:rsidRDefault="001F2225" w:rsidP="001F2225">
      <w:pPr>
        <w:spacing w:after="120"/>
        <w:rPr>
          <w:sz w:val="22"/>
          <w:szCs w:val="22"/>
        </w:rPr>
      </w:pPr>
      <w:r w:rsidRPr="0069038B">
        <w:rPr>
          <w:sz w:val="22"/>
          <w:szCs w:val="22"/>
        </w:rPr>
        <w:t>Sídlo:</w:t>
      </w:r>
      <w:r w:rsidRPr="0069038B">
        <w:rPr>
          <w:sz w:val="22"/>
          <w:szCs w:val="22"/>
        </w:rPr>
        <w:tab/>
      </w:r>
      <w:r w:rsidRPr="0069038B">
        <w:rPr>
          <w:sz w:val="22"/>
          <w:szCs w:val="22"/>
        </w:rPr>
        <w:tab/>
      </w:r>
      <w:r w:rsidRPr="0069038B">
        <w:rPr>
          <w:sz w:val="22"/>
          <w:szCs w:val="22"/>
        </w:rPr>
        <w:tab/>
      </w:r>
      <w:r w:rsidR="00B0355D" w:rsidRPr="00B0355D">
        <w:rPr>
          <w:sz w:val="22"/>
          <w:szCs w:val="22"/>
        </w:rPr>
        <w:t>Malšovice 6, 405 02 Děčín</w:t>
      </w:r>
      <w:r w:rsidRPr="0069038B">
        <w:rPr>
          <w:sz w:val="22"/>
          <w:szCs w:val="22"/>
        </w:rPr>
        <w:t xml:space="preserve">             </w:t>
      </w:r>
    </w:p>
    <w:p w14:paraId="59ED0DE2" w14:textId="249470C4" w:rsidR="001F2225" w:rsidRDefault="001F2225" w:rsidP="001F2225">
      <w:pPr>
        <w:spacing w:after="120"/>
        <w:rPr>
          <w:sz w:val="22"/>
          <w:szCs w:val="22"/>
        </w:rPr>
      </w:pPr>
      <w:r w:rsidRPr="0069038B">
        <w:rPr>
          <w:sz w:val="22"/>
          <w:szCs w:val="22"/>
        </w:rPr>
        <w:t>Zastoupený/</w:t>
      </w:r>
      <w:proofErr w:type="gramStart"/>
      <w:r w:rsidRPr="0069038B">
        <w:rPr>
          <w:sz w:val="22"/>
          <w:szCs w:val="22"/>
        </w:rPr>
        <w:t xml:space="preserve">Jednající:   </w:t>
      </w:r>
      <w:proofErr w:type="gramEnd"/>
      <w:r w:rsidRPr="0069038B">
        <w:rPr>
          <w:sz w:val="22"/>
          <w:szCs w:val="22"/>
        </w:rPr>
        <w:t xml:space="preserve">     </w:t>
      </w:r>
      <w:r>
        <w:rPr>
          <w:sz w:val="22"/>
          <w:szCs w:val="22"/>
        </w:rPr>
        <w:tab/>
      </w:r>
      <w:r w:rsidR="00B0355D" w:rsidRPr="00B0355D">
        <w:rPr>
          <w:sz w:val="22"/>
          <w:szCs w:val="22"/>
        </w:rPr>
        <w:t>Jiří Krpálek, starosta obce</w:t>
      </w:r>
      <w:r w:rsidRPr="0069038B">
        <w:rPr>
          <w:sz w:val="22"/>
          <w:szCs w:val="22"/>
        </w:rPr>
        <w:t xml:space="preserve">                       </w:t>
      </w:r>
    </w:p>
    <w:p w14:paraId="763A6B65" w14:textId="37474DD4" w:rsidR="00255709" w:rsidRPr="0069038B" w:rsidRDefault="001F2225" w:rsidP="001F2225">
      <w:pPr>
        <w:spacing w:after="120"/>
        <w:rPr>
          <w:sz w:val="22"/>
          <w:szCs w:val="22"/>
        </w:rPr>
      </w:pPr>
      <w:r w:rsidRPr="0069038B">
        <w:rPr>
          <w:sz w:val="22"/>
          <w:szCs w:val="22"/>
        </w:rPr>
        <w:t>IČ/ DIČ:</w:t>
      </w:r>
      <w:r w:rsidRPr="0069038B">
        <w:rPr>
          <w:sz w:val="22"/>
          <w:szCs w:val="22"/>
        </w:rPr>
        <w:tab/>
      </w:r>
      <w:r w:rsidRPr="0069038B">
        <w:rPr>
          <w:sz w:val="22"/>
          <w:szCs w:val="22"/>
        </w:rPr>
        <w:tab/>
      </w:r>
      <w:r w:rsidRPr="0069038B">
        <w:rPr>
          <w:sz w:val="22"/>
          <w:szCs w:val="22"/>
        </w:rPr>
        <w:tab/>
      </w:r>
      <w:r w:rsidR="00B0355D" w:rsidRPr="00B0355D">
        <w:rPr>
          <w:sz w:val="22"/>
          <w:szCs w:val="22"/>
        </w:rPr>
        <w:t>00261548</w:t>
      </w:r>
    </w:p>
    <w:p w14:paraId="3A36E8CB" w14:textId="77777777" w:rsidR="00255709" w:rsidRPr="0069038B" w:rsidRDefault="00255709" w:rsidP="0069038B">
      <w:pPr>
        <w:spacing w:after="120"/>
        <w:rPr>
          <w:sz w:val="22"/>
          <w:szCs w:val="22"/>
        </w:rPr>
      </w:pPr>
      <w:r w:rsidRPr="0069038B">
        <w:rPr>
          <w:sz w:val="22"/>
          <w:szCs w:val="22"/>
        </w:rPr>
        <w:t>Bankovní spojení</w:t>
      </w:r>
      <w:r w:rsidRPr="0069038B">
        <w:rPr>
          <w:sz w:val="22"/>
          <w:szCs w:val="22"/>
        </w:rPr>
        <w:tab/>
      </w:r>
      <w:r w:rsidRPr="0069038B">
        <w:rPr>
          <w:sz w:val="22"/>
          <w:szCs w:val="22"/>
        </w:rPr>
        <w:tab/>
      </w:r>
      <w:r>
        <w:rPr>
          <w:sz w:val="22"/>
          <w:szCs w:val="22"/>
        </w:rPr>
        <w:t>………………………………</w:t>
      </w:r>
    </w:p>
    <w:p w14:paraId="678D8B2F" w14:textId="77777777" w:rsidR="00255709" w:rsidRPr="0069038B" w:rsidRDefault="00255709" w:rsidP="0069038B">
      <w:pPr>
        <w:snapToGrid w:val="0"/>
        <w:spacing w:after="120"/>
        <w:rPr>
          <w:sz w:val="22"/>
          <w:szCs w:val="22"/>
        </w:rPr>
      </w:pPr>
      <w:r w:rsidRPr="0069038B">
        <w:rPr>
          <w:sz w:val="22"/>
          <w:szCs w:val="22"/>
        </w:rPr>
        <w:t xml:space="preserve">Tel. / E-mail: </w:t>
      </w:r>
      <w:r w:rsidRPr="0069038B">
        <w:rPr>
          <w:sz w:val="22"/>
          <w:szCs w:val="22"/>
        </w:rPr>
        <w:tab/>
      </w:r>
      <w:r w:rsidRPr="0069038B">
        <w:rPr>
          <w:sz w:val="22"/>
          <w:szCs w:val="22"/>
        </w:rPr>
        <w:tab/>
      </w:r>
      <w:r w:rsidRPr="0069038B">
        <w:rPr>
          <w:sz w:val="22"/>
          <w:szCs w:val="22"/>
        </w:rPr>
        <w:tab/>
      </w:r>
      <w:r>
        <w:rPr>
          <w:sz w:val="22"/>
          <w:szCs w:val="22"/>
        </w:rPr>
        <w:t>………………………………</w:t>
      </w:r>
    </w:p>
    <w:p w14:paraId="3C21894E" w14:textId="77777777" w:rsidR="00255709" w:rsidRPr="0069038B" w:rsidRDefault="00255709" w:rsidP="0069038B">
      <w:pPr>
        <w:spacing w:after="120"/>
        <w:rPr>
          <w:sz w:val="22"/>
          <w:szCs w:val="22"/>
        </w:rPr>
      </w:pPr>
      <w:r w:rsidRPr="0069038B">
        <w:rPr>
          <w:sz w:val="22"/>
          <w:szCs w:val="22"/>
        </w:rPr>
        <w:t xml:space="preserve"> (dále jen </w:t>
      </w:r>
      <w:r w:rsidRPr="0069038B">
        <w:rPr>
          <w:b/>
          <w:bCs/>
          <w:sz w:val="22"/>
          <w:szCs w:val="22"/>
        </w:rPr>
        <w:t>„</w:t>
      </w:r>
      <w:r w:rsidRPr="0069038B">
        <w:rPr>
          <w:b/>
          <w:bCs/>
          <w:sz w:val="22"/>
          <w:szCs w:val="22"/>
          <w:u w:val="single"/>
        </w:rPr>
        <w:t>zadavatel</w:t>
      </w:r>
      <w:r w:rsidRPr="0069038B">
        <w:rPr>
          <w:sz w:val="22"/>
          <w:szCs w:val="22"/>
          <w:u w:val="single"/>
        </w:rPr>
        <w:t>“</w:t>
      </w:r>
      <w:r w:rsidRPr="0069038B">
        <w:rPr>
          <w:sz w:val="22"/>
          <w:szCs w:val="22"/>
        </w:rPr>
        <w:t xml:space="preserve"> nebo „</w:t>
      </w:r>
      <w:r w:rsidRPr="0069038B">
        <w:rPr>
          <w:b/>
          <w:bCs/>
          <w:sz w:val="22"/>
          <w:szCs w:val="22"/>
          <w:u w:val="single"/>
        </w:rPr>
        <w:t>příkazce“</w:t>
      </w:r>
      <w:r w:rsidRPr="0069038B">
        <w:rPr>
          <w:sz w:val="22"/>
          <w:szCs w:val="22"/>
        </w:rPr>
        <w:t>)</w:t>
      </w:r>
    </w:p>
    <w:p w14:paraId="6D9D3925" w14:textId="77777777" w:rsidR="00255709" w:rsidRPr="0069038B" w:rsidRDefault="00255709" w:rsidP="0069038B">
      <w:pPr>
        <w:spacing w:after="120"/>
        <w:rPr>
          <w:sz w:val="22"/>
          <w:szCs w:val="22"/>
        </w:rPr>
      </w:pPr>
      <w:r w:rsidRPr="0069038B">
        <w:rPr>
          <w:sz w:val="22"/>
          <w:szCs w:val="22"/>
        </w:rPr>
        <w:t>a</w:t>
      </w:r>
    </w:p>
    <w:p w14:paraId="43A6290B" w14:textId="77777777" w:rsidR="00255709" w:rsidRPr="0069038B" w:rsidRDefault="00255709" w:rsidP="0069038B">
      <w:pPr>
        <w:tabs>
          <w:tab w:val="left" w:pos="-1440"/>
          <w:tab w:val="left" w:pos="-720"/>
        </w:tabs>
        <w:overflowPunct w:val="0"/>
        <w:autoSpaceDE w:val="0"/>
        <w:autoSpaceDN w:val="0"/>
        <w:adjustRightInd w:val="0"/>
        <w:spacing w:after="120"/>
        <w:jc w:val="both"/>
        <w:outlineLvl w:val="0"/>
        <w:rPr>
          <w:b/>
          <w:bCs/>
          <w:sz w:val="22"/>
          <w:szCs w:val="22"/>
          <w:highlight w:val="yellow"/>
          <w:lang w:val="en-US"/>
        </w:rPr>
      </w:pPr>
      <w:r w:rsidRPr="0069038B">
        <w:rPr>
          <w:b/>
          <w:bCs/>
          <w:sz w:val="22"/>
          <w:szCs w:val="22"/>
          <w:highlight w:val="yellow"/>
        </w:rPr>
        <w:t xml:space="preserve">Název </w:t>
      </w:r>
      <w:r w:rsidR="009E29A6">
        <w:rPr>
          <w:b/>
          <w:bCs/>
          <w:sz w:val="22"/>
          <w:szCs w:val="22"/>
          <w:highlight w:val="yellow"/>
        </w:rPr>
        <w:t>účastníka</w:t>
      </w:r>
      <w:r w:rsidRPr="0069038B">
        <w:rPr>
          <w:b/>
          <w:bCs/>
          <w:sz w:val="22"/>
          <w:szCs w:val="22"/>
          <w:highlight w:val="yellow"/>
        </w:rPr>
        <w:t xml:space="preserve"> </w:t>
      </w:r>
      <w:r w:rsidRPr="0069038B">
        <w:rPr>
          <w:b/>
          <w:bCs/>
          <w:sz w:val="22"/>
          <w:szCs w:val="22"/>
          <w:highlight w:val="yellow"/>
          <w:lang w:val="en-US"/>
        </w:rPr>
        <w:t>[</w:t>
      </w:r>
      <w:r w:rsidRPr="0069038B">
        <w:rPr>
          <w:b/>
          <w:bCs/>
          <w:sz w:val="22"/>
          <w:szCs w:val="22"/>
          <w:highlight w:val="yellow"/>
        </w:rPr>
        <w:t xml:space="preserve">DOPLNÍ </w:t>
      </w:r>
      <w:r w:rsidR="009E29A6">
        <w:rPr>
          <w:b/>
          <w:bCs/>
          <w:sz w:val="22"/>
          <w:szCs w:val="22"/>
          <w:highlight w:val="yellow"/>
        </w:rPr>
        <w:t>ÚČASTNÍK</w:t>
      </w:r>
      <w:r w:rsidRPr="0069038B">
        <w:rPr>
          <w:b/>
          <w:bCs/>
          <w:sz w:val="22"/>
          <w:szCs w:val="22"/>
          <w:highlight w:val="yellow"/>
          <w:lang w:val="en-US"/>
        </w:rPr>
        <w:t>]</w:t>
      </w:r>
    </w:p>
    <w:p w14:paraId="5881545A" w14:textId="77777777" w:rsidR="00255709" w:rsidRPr="0069038B" w:rsidRDefault="00255709" w:rsidP="0069038B">
      <w:pPr>
        <w:spacing w:after="120"/>
        <w:rPr>
          <w:sz w:val="22"/>
          <w:szCs w:val="22"/>
        </w:rPr>
      </w:pPr>
      <w:r w:rsidRPr="0069038B">
        <w:rPr>
          <w:sz w:val="22"/>
          <w:szCs w:val="22"/>
        </w:rPr>
        <w:t>Sídlo:</w:t>
      </w:r>
      <w:r w:rsidRPr="0069038B">
        <w:rPr>
          <w:sz w:val="22"/>
          <w:szCs w:val="22"/>
        </w:rPr>
        <w:tab/>
      </w:r>
      <w:r w:rsidRPr="0069038B">
        <w:rPr>
          <w:sz w:val="22"/>
          <w:szCs w:val="22"/>
        </w:rPr>
        <w:tab/>
      </w:r>
      <w:r w:rsidRPr="0069038B">
        <w:rPr>
          <w:sz w:val="22"/>
          <w:szCs w:val="22"/>
        </w:rPr>
        <w:tab/>
      </w:r>
      <w:r w:rsidRPr="0069038B">
        <w:rPr>
          <w:sz w:val="22"/>
          <w:szCs w:val="22"/>
        </w:rPr>
        <w:tab/>
      </w:r>
      <w:r w:rsidRPr="0069038B">
        <w:rPr>
          <w:b/>
          <w:bCs/>
          <w:sz w:val="22"/>
          <w:szCs w:val="22"/>
          <w:highlight w:val="yellow"/>
          <w:lang w:val="en-US"/>
        </w:rPr>
        <w:t>[</w:t>
      </w:r>
      <w:r w:rsidRPr="0069038B">
        <w:rPr>
          <w:b/>
          <w:bCs/>
          <w:sz w:val="22"/>
          <w:szCs w:val="22"/>
          <w:highlight w:val="yellow"/>
        </w:rPr>
        <w:t xml:space="preserve">DOPLNÍ </w:t>
      </w:r>
      <w:r w:rsidR="009E29A6">
        <w:rPr>
          <w:b/>
          <w:bCs/>
          <w:sz w:val="22"/>
          <w:szCs w:val="22"/>
          <w:highlight w:val="yellow"/>
        </w:rPr>
        <w:t>ÚČASTNÍK</w:t>
      </w:r>
      <w:r w:rsidRPr="0069038B">
        <w:rPr>
          <w:b/>
          <w:bCs/>
          <w:sz w:val="22"/>
          <w:szCs w:val="22"/>
          <w:highlight w:val="yellow"/>
          <w:lang w:val="en-US"/>
        </w:rPr>
        <w:t>]</w:t>
      </w:r>
    </w:p>
    <w:p w14:paraId="748DD3DD" w14:textId="77777777" w:rsidR="00255709" w:rsidRPr="0069038B" w:rsidRDefault="00255709" w:rsidP="0069038B">
      <w:pPr>
        <w:spacing w:after="120"/>
        <w:rPr>
          <w:sz w:val="22"/>
          <w:szCs w:val="22"/>
        </w:rPr>
      </w:pPr>
      <w:r w:rsidRPr="0069038B">
        <w:rPr>
          <w:sz w:val="22"/>
          <w:szCs w:val="22"/>
        </w:rPr>
        <w:t>Jednající:</w:t>
      </w:r>
    </w:p>
    <w:p w14:paraId="0005B6F5" w14:textId="77777777" w:rsidR="00255709" w:rsidRPr="0069038B" w:rsidRDefault="00255709" w:rsidP="0069038B">
      <w:pPr>
        <w:spacing w:after="120"/>
        <w:ind w:left="284"/>
        <w:rPr>
          <w:sz w:val="22"/>
          <w:szCs w:val="22"/>
        </w:rPr>
      </w:pPr>
      <w:r w:rsidRPr="0069038B">
        <w:rPr>
          <w:sz w:val="22"/>
          <w:szCs w:val="22"/>
        </w:rPr>
        <w:t>ve věcech smluvních:</w:t>
      </w:r>
      <w:r w:rsidRPr="0069038B">
        <w:rPr>
          <w:sz w:val="22"/>
          <w:szCs w:val="22"/>
        </w:rPr>
        <w:tab/>
      </w:r>
      <w:r w:rsidRPr="0069038B">
        <w:rPr>
          <w:b/>
          <w:bCs/>
          <w:sz w:val="22"/>
          <w:szCs w:val="22"/>
          <w:highlight w:val="yellow"/>
          <w:lang w:val="en-US"/>
        </w:rPr>
        <w:t>[</w:t>
      </w:r>
      <w:r w:rsidRPr="0069038B">
        <w:rPr>
          <w:b/>
          <w:bCs/>
          <w:sz w:val="22"/>
          <w:szCs w:val="22"/>
          <w:highlight w:val="yellow"/>
        </w:rPr>
        <w:t xml:space="preserve">DOPLNÍ </w:t>
      </w:r>
      <w:r w:rsidR="009E29A6">
        <w:rPr>
          <w:b/>
          <w:bCs/>
          <w:sz w:val="22"/>
          <w:szCs w:val="22"/>
          <w:highlight w:val="yellow"/>
        </w:rPr>
        <w:t>ÚČASTNÍK</w:t>
      </w:r>
      <w:r w:rsidRPr="0069038B">
        <w:rPr>
          <w:b/>
          <w:bCs/>
          <w:sz w:val="22"/>
          <w:szCs w:val="22"/>
          <w:highlight w:val="yellow"/>
          <w:lang w:val="en-US"/>
        </w:rPr>
        <w:t>]</w:t>
      </w:r>
    </w:p>
    <w:p w14:paraId="7648773E" w14:textId="77777777" w:rsidR="00255709" w:rsidRPr="0069038B" w:rsidRDefault="00255709" w:rsidP="0069038B">
      <w:pPr>
        <w:spacing w:after="120"/>
        <w:ind w:left="284"/>
        <w:rPr>
          <w:sz w:val="22"/>
          <w:szCs w:val="22"/>
        </w:rPr>
      </w:pPr>
      <w:r w:rsidRPr="0069038B">
        <w:rPr>
          <w:sz w:val="22"/>
          <w:szCs w:val="22"/>
        </w:rPr>
        <w:t>ve věcech technických:</w:t>
      </w:r>
      <w:r w:rsidRPr="0069038B">
        <w:rPr>
          <w:sz w:val="22"/>
          <w:szCs w:val="22"/>
        </w:rPr>
        <w:tab/>
      </w:r>
      <w:r w:rsidRPr="0069038B">
        <w:rPr>
          <w:b/>
          <w:bCs/>
          <w:sz w:val="22"/>
          <w:szCs w:val="22"/>
          <w:highlight w:val="yellow"/>
          <w:lang w:val="en-US"/>
        </w:rPr>
        <w:t>[</w:t>
      </w:r>
      <w:r w:rsidRPr="0069038B">
        <w:rPr>
          <w:b/>
          <w:bCs/>
          <w:sz w:val="22"/>
          <w:szCs w:val="22"/>
          <w:highlight w:val="yellow"/>
        </w:rPr>
        <w:t xml:space="preserve">DOPLNÍ </w:t>
      </w:r>
      <w:r w:rsidR="009E29A6">
        <w:rPr>
          <w:b/>
          <w:bCs/>
          <w:sz w:val="22"/>
          <w:szCs w:val="22"/>
          <w:highlight w:val="yellow"/>
        </w:rPr>
        <w:t>ÚČASTNÍK</w:t>
      </w:r>
      <w:r w:rsidRPr="0069038B">
        <w:rPr>
          <w:b/>
          <w:bCs/>
          <w:sz w:val="22"/>
          <w:szCs w:val="22"/>
          <w:highlight w:val="yellow"/>
          <w:lang w:val="en-US"/>
        </w:rPr>
        <w:t>]</w:t>
      </w:r>
    </w:p>
    <w:p w14:paraId="5513861A" w14:textId="77777777" w:rsidR="00255709" w:rsidRPr="0069038B" w:rsidRDefault="00255709" w:rsidP="0069038B">
      <w:pPr>
        <w:spacing w:after="120"/>
        <w:rPr>
          <w:sz w:val="22"/>
          <w:szCs w:val="22"/>
        </w:rPr>
      </w:pPr>
      <w:r w:rsidRPr="0069038B">
        <w:rPr>
          <w:sz w:val="22"/>
          <w:szCs w:val="22"/>
        </w:rPr>
        <w:t>IČ / DIČ:</w:t>
      </w:r>
      <w:r w:rsidRPr="0069038B">
        <w:rPr>
          <w:sz w:val="22"/>
          <w:szCs w:val="22"/>
        </w:rPr>
        <w:tab/>
      </w:r>
      <w:r w:rsidRPr="0069038B">
        <w:rPr>
          <w:sz w:val="22"/>
          <w:szCs w:val="22"/>
        </w:rPr>
        <w:tab/>
      </w:r>
      <w:r w:rsidRPr="0069038B">
        <w:rPr>
          <w:sz w:val="22"/>
          <w:szCs w:val="22"/>
        </w:rPr>
        <w:tab/>
      </w:r>
      <w:r w:rsidRPr="0069038B">
        <w:rPr>
          <w:b/>
          <w:bCs/>
          <w:sz w:val="22"/>
          <w:szCs w:val="22"/>
          <w:highlight w:val="yellow"/>
          <w:lang w:val="en-US"/>
        </w:rPr>
        <w:t>[</w:t>
      </w:r>
      <w:r w:rsidRPr="0069038B">
        <w:rPr>
          <w:b/>
          <w:bCs/>
          <w:sz w:val="22"/>
          <w:szCs w:val="22"/>
          <w:highlight w:val="yellow"/>
        </w:rPr>
        <w:t xml:space="preserve">DOPLNÍ </w:t>
      </w:r>
      <w:r w:rsidR="009E29A6">
        <w:rPr>
          <w:b/>
          <w:bCs/>
          <w:sz w:val="22"/>
          <w:szCs w:val="22"/>
          <w:highlight w:val="yellow"/>
        </w:rPr>
        <w:t>ÚČASTNÍK</w:t>
      </w:r>
      <w:r w:rsidRPr="0069038B">
        <w:rPr>
          <w:b/>
          <w:bCs/>
          <w:sz w:val="22"/>
          <w:szCs w:val="22"/>
          <w:highlight w:val="yellow"/>
          <w:lang w:val="en-US"/>
        </w:rPr>
        <w:t>]</w:t>
      </w:r>
    </w:p>
    <w:p w14:paraId="690C6F88" w14:textId="77777777" w:rsidR="00255709" w:rsidRPr="0069038B" w:rsidRDefault="00255709" w:rsidP="0069038B">
      <w:pPr>
        <w:spacing w:after="120"/>
        <w:rPr>
          <w:sz w:val="22"/>
          <w:szCs w:val="22"/>
        </w:rPr>
      </w:pPr>
      <w:r w:rsidRPr="0069038B">
        <w:rPr>
          <w:sz w:val="22"/>
          <w:szCs w:val="22"/>
        </w:rPr>
        <w:t>Bankovní spojení:</w:t>
      </w:r>
      <w:r w:rsidRPr="0069038B">
        <w:rPr>
          <w:sz w:val="22"/>
          <w:szCs w:val="22"/>
        </w:rPr>
        <w:tab/>
      </w:r>
      <w:r w:rsidRPr="0069038B">
        <w:rPr>
          <w:sz w:val="22"/>
          <w:szCs w:val="22"/>
        </w:rPr>
        <w:tab/>
      </w:r>
      <w:r w:rsidRPr="0069038B">
        <w:rPr>
          <w:b/>
          <w:bCs/>
          <w:sz w:val="22"/>
          <w:szCs w:val="22"/>
          <w:highlight w:val="yellow"/>
          <w:lang w:val="en-US"/>
        </w:rPr>
        <w:t>[</w:t>
      </w:r>
      <w:r w:rsidRPr="0069038B">
        <w:rPr>
          <w:b/>
          <w:bCs/>
          <w:sz w:val="22"/>
          <w:szCs w:val="22"/>
          <w:highlight w:val="yellow"/>
        </w:rPr>
        <w:t xml:space="preserve">DOPLNÍ </w:t>
      </w:r>
      <w:r w:rsidR="009E29A6">
        <w:rPr>
          <w:b/>
          <w:bCs/>
          <w:sz w:val="22"/>
          <w:szCs w:val="22"/>
          <w:highlight w:val="yellow"/>
        </w:rPr>
        <w:t>ÚČASTNÍK</w:t>
      </w:r>
      <w:r w:rsidRPr="0069038B">
        <w:rPr>
          <w:b/>
          <w:bCs/>
          <w:sz w:val="22"/>
          <w:szCs w:val="22"/>
          <w:highlight w:val="yellow"/>
          <w:lang w:val="en-US"/>
        </w:rPr>
        <w:t>]</w:t>
      </w:r>
    </w:p>
    <w:p w14:paraId="1D1F9750" w14:textId="77777777" w:rsidR="00255709" w:rsidRPr="0069038B" w:rsidRDefault="00255709" w:rsidP="0069038B">
      <w:pPr>
        <w:spacing w:after="120"/>
        <w:rPr>
          <w:sz w:val="22"/>
          <w:szCs w:val="22"/>
        </w:rPr>
      </w:pPr>
      <w:r w:rsidRPr="0069038B">
        <w:rPr>
          <w:sz w:val="22"/>
          <w:szCs w:val="22"/>
        </w:rPr>
        <w:t>ID datové schránky:</w:t>
      </w:r>
      <w:r w:rsidRPr="0069038B">
        <w:rPr>
          <w:sz w:val="22"/>
          <w:szCs w:val="22"/>
        </w:rPr>
        <w:tab/>
      </w:r>
      <w:r w:rsidRPr="0069038B">
        <w:rPr>
          <w:sz w:val="22"/>
          <w:szCs w:val="22"/>
        </w:rPr>
        <w:tab/>
      </w:r>
      <w:r w:rsidRPr="0069038B">
        <w:rPr>
          <w:b/>
          <w:bCs/>
          <w:sz w:val="22"/>
          <w:szCs w:val="22"/>
          <w:highlight w:val="yellow"/>
          <w:lang w:val="en-US"/>
        </w:rPr>
        <w:t>[</w:t>
      </w:r>
      <w:r w:rsidRPr="0069038B">
        <w:rPr>
          <w:b/>
          <w:bCs/>
          <w:sz w:val="22"/>
          <w:szCs w:val="22"/>
          <w:highlight w:val="yellow"/>
        </w:rPr>
        <w:t xml:space="preserve">DOPLNÍ </w:t>
      </w:r>
      <w:r w:rsidR="009E29A6">
        <w:rPr>
          <w:b/>
          <w:bCs/>
          <w:sz w:val="22"/>
          <w:szCs w:val="22"/>
          <w:highlight w:val="yellow"/>
        </w:rPr>
        <w:t>ÚČASTNÍK</w:t>
      </w:r>
      <w:r w:rsidRPr="0069038B">
        <w:rPr>
          <w:b/>
          <w:bCs/>
          <w:sz w:val="22"/>
          <w:szCs w:val="22"/>
          <w:highlight w:val="yellow"/>
          <w:lang w:val="en-US"/>
        </w:rPr>
        <w:t>]</w:t>
      </w:r>
    </w:p>
    <w:p w14:paraId="5FFCA8E9" w14:textId="77777777" w:rsidR="00255709" w:rsidRPr="0069038B" w:rsidRDefault="00255709" w:rsidP="0069038B">
      <w:pPr>
        <w:spacing w:after="120"/>
        <w:rPr>
          <w:sz w:val="22"/>
          <w:szCs w:val="22"/>
        </w:rPr>
      </w:pPr>
      <w:r w:rsidRPr="0069038B">
        <w:rPr>
          <w:sz w:val="22"/>
          <w:szCs w:val="22"/>
        </w:rPr>
        <w:t>E-mail / Tel:</w:t>
      </w:r>
      <w:r w:rsidRPr="0069038B">
        <w:rPr>
          <w:sz w:val="22"/>
          <w:szCs w:val="22"/>
        </w:rPr>
        <w:tab/>
      </w:r>
      <w:r w:rsidRPr="0069038B">
        <w:rPr>
          <w:sz w:val="22"/>
          <w:szCs w:val="22"/>
        </w:rPr>
        <w:tab/>
      </w:r>
      <w:r w:rsidRPr="0069038B">
        <w:rPr>
          <w:sz w:val="22"/>
          <w:szCs w:val="22"/>
        </w:rPr>
        <w:tab/>
      </w:r>
      <w:r w:rsidRPr="0069038B">
        <w:rPr>
          <w:b/>
          <w:bCs/>
          <w:sz w:val="22"/>
          <w:szCs w:val="22"/>
          <w:highlight w:val="yellow"/>
          <w:lang w:val="en-US"/>
        </w:rPr>
        <w:t>[</w:t>
      </w:r>
      <w:r w:rsidRPr="0069038B">
        <w:rPr>
          <w:b/>
          <w:bCs/>
          <w:sz w:val="22"/>
          <w:szCs w:val="22"/>
          <w:highlight w:val="yellow"/>
        </w:rPr>
        <w:t xml:space="preserve">DOPLNÍ </w:t>
      </w:r>
      <w:r w:rsidR="009E29A6">
        <w:rPr>
          <w:b/>
          <w:bCs/>
          <w:sz w:val="22"/>
          <w:szCs w:val="22"/>
          <w:highlight w:val="yellow"/>
        </w:rPr>
        <w:t>ÚČASTNÍK</w:t>
      </w:r>
      <w:r w:rsidRPr="0069038B">
        <w:rPr>
          <w:b/>
          <w:bCs/>
          <w:sz w:val="22"/>
          <w:szCs w:val="22"/>
          <w:highlight w:val="yellow"/>
          <w:lang w:val="en-US"/>
        </w:rPr>
        <w:t>]</w:t>
      </w:r>
    </w:p>
    <w:p w14:paraId="7AE8CC1B" w14:textId="77777777" w:rsidR="00255709" w:rsidRDefault="00255709" w:rsidP="0069038B">
      <w:pPr>
        <w:spacing w:after="120"/>
        <w:rPr>
          <w:sz w:val="22"/>
          <w:szCs w:val="22"/>
        </w:rPr>
      </w:pPr>
    </w:p>
    <w:p w14:paraId="4FEB235D" w14:textId="77777777" w:rsidR="00255709" w:rsidRPr="0069038B" w:rsidRDefault="00255709" w:rsidP="0069038B">
      <w:pPr>
        <w:spacing w:after="120"/>
        <w:rPr>
          <w:sz w:val="22"/>
          <w:szCs w:val="22"/>
        </w:rPr>
      </w:pPr>
      <w:r w:rsidRPr="0069038B">
        <w:rPr>
          <w:sz w:val="22"/>
          <w:szCs w:val="22"/>
        </w:rPr>
        <w:t>(dále jen „</w:t>
      </w:r>
      <w:r w:rsidR="009E29A6">
        <w:rPr>
          <w:b/>
          <w:bCs/>
          <w:sz w:val="22"/>
          <w:szCs w:val="22"/>
          <w:u w:val="single"/>
        </w:rPr>
        <w:t>účastník</w:t>
      </w:r>
      <w:r w:rsidRPr="0069038B">
        <w:rPr>
          <w:sz w:val="22"/>
          <w:szCs w:val="22"/>
          <w:u w:val="single"/>
        </w:rPr>
        <w:t>“</w:t>
      </w:r>
      <w:r w:rsidRPr="0069038B">
        <w:rPr>
          <w:sz w:val="22"/>
          <w:szCs w:val="22"/>
        </w:rPr>
        <w:t xml:space="preserve"> nebo </w:t>
      </w:r>
      <w:r w:rsidRPr="0069038B">
        <w:rPr>
          <w:b/>
          <w:bCs/>
          <w:sz w:val="22"/>
          <w:szCs w:val="22"/>
        </w:rPr>
        <w:t>„</w:t>
      </w:r>
      <w:r w:rsidRPr="0069038B">
        <w:rPr>
          <w:b/>
          <w:bCs/>
          <w:sz w:val="22"/>
          <w:szCs w:val="22"/>
          <w:u w:val="single"/>
        </w:rPr>
        <w:t>příkazník</w:t>
      </w:r>
      <w:r w:rsidRPr="0069038B">
        <w:rPr>
          <w:sz w:val="22"/>
          <w:szCs w:val="22"/>
          <w:u w:val="single"/>
        </w:rPr>
        <w:t>“</w:t>
      </w:r>
      <w:r w:rsidRPr="0069038B">
        <w:rPr>
          <w:sz w:val="22"/>
          <w:szCs w:val="22"/>
        </w:rPr>
        <w:t>)</w:t>
      </w:r>
    </w:p>
    <w:p w14:paraId="0AB894DC" w14:textId="77777777" w:rsidR="00255709" w:rsidRPr="0069038B" w:rsidRDefault="00255709" w:rsidP="0069038B">
      <w:pPr>
        <w:spacing w:after="120"/>
        <w:rPr>
          <w:sz w:val="22"/>
          <w:szCs w:val="22"/>
        </w:rPr>
      </w:pPr>
      <w:r w:rsidRPr="0069038B">
        <w:rPr>
          <w:sz w:val="22"/>
          <w:szCs w:val="22"/>
        </w:rPr>
        <w:t>(společně také jako „</w:t>
      </w:r>
      <w:r w:rsidRPr="0069038B">
        <w:rPr>
          <w:sz w:val="22"/>
          <w:szCs w:val="22"/>
          <w:u w:val="single"/>
        </w:rPr>
        <w:t>smluvní strany“</w:t>
      </w:r>
      <w:r w:rsidRPr="0069038B">
        <w:rPr>
          <w:sz w:val="22"/>
          <w:szCs w:val="22"/>
        </w:rPr>
        <w:t>)</w:t>
      </w:r>
    </w:p>
    <w:p w14:paraId="663368E0" w14:textId="77777777" w:rsidR="00255709" w:rsidRPr="0069038B" w:rsidRDefault="00255709" w:rsidP="0069038B">
      <w:pPr>
        <w:spacing w:after="120"/>
        <w:rPr>
          <w:b/>
          <w:bCs/>
          <w:sz w:val="22"/>
          <w:szCs w:val="22"/>
        </w:rPr>
      </w:pPr>
    </w:p>
    <w:p w14:paraId="5D4B58FA" w14:textId="77777777" w:rsidR="00255709" w:rsidRPr="0069038B" w:rsidRDefault="00255709" w:rsidP="0069038B">
      <w:pPr>
        <w:spacing w:after="120"/>
        <w:jc w:val="center"/>
        <w:rPr>
          <w:sz w:val="22"/>
          <w:szCs w:val="22"/>
        </w:rPr>
      </w:pPr>
    </w:p>
    <w:p w14:paraId="2EA15579" w14:textId="77777777" w:rsidR="00255709" w:rsidRPr="0069038B" w:rsidRDefault="00255709" w:rsidP="0069038B">
      <w:pPr>
        <w:spacing w:after="120"/>
        <w:rPr>
          <w:sz w:val="22"/>
          <w:szCs w:val="22"/>
        </w:rPr>
      </w:pPr>
      <w:r w:rsidRPr="0069038B">
        <w:rPr>
          <w:sz w:val="22"/>
          <w:szCs w:val="22"/>
        </w:rPr>
        <w:br w:type="page"/>
      </w:r>
    </w:p>
    <w:p w14:paraId="7E58D6F3" w14:textId="77777777" w:rsidR="00255709" w:rsidRPr="0069038B" w:rsidRDefault="00255709" w:rsidP="009F136C">
      <w:pPr>
        <w:pStyle w:val="Zkladntext"/>
        <w:numPr>
          <w:ilvl w:val="0"/>
          <w:numId w:val="5"/>
        </w:numPr>
        <w:spacing w:after="120"/>
        <w:ind w:left="426" w:firstLine="0"/>
        <w:jc w:val="center"/>
        <w:rPr>
          <w:b/>
          <w:bCs/>
          <w:sz w:val="22"/>
          <w:szCs w:val="22"/>
        </w:rPr>
      </w:pPr>
    </w:p>
    <w:p w14:paraId="313B19DF" w14:textId="77777777" w:rsidR="00255709" w:rsidRPr="0069038B" w:rsidRDefault="00255709" w:rsidP="0069038B">
      <w:pPr>
        <w:pStyle w:val="Zkladntext"/>
        <w:tabs>
          <w:tab w:val="left" w:pos="4536"/>
        </w:tabs>
        <w:spacing w:after="120"/>
        <w:jc w:val="center"/>
        <w:rPr>
          <w:b/>
          <w:bCs/>
          <w:sz w:val="22"/>
          <w:szCs w:val="22"/>
          <w:u w:val="single"/>
        </w:rPr>
      </w:pPr>
      <w:r w:rsidRPr="0069038B">
        <w:rPr>
          <w:b/>
          <w:bCs/>
          <w:sz w:val="22"/>
          <w:szCs w:val="22"/>
          <w:u w:val="single"/>
        </w:rPr>
        <w:t>Preambule a účel smlouvy</w:t>
      </w:r>
    </w:p>
    <w:p w14:paraId="435C4193" w14:textId="13051252" w:rsidR="00255709" w:rsidRPr="00B0355D" w:rsidRDefault="00255709" w:rsidP="007A0EFF">
      <w:pPr>
        <w:pStyle w:val="Odstavecseseznamem"/>
        <w:numPr>
          <w:ilvl w:val="0"/>
          <w:numId w:val="9"/>
        </w:numPr>
        <w:spacing w:after="120"/>
        <w:ind w:left="426" w:hanging="426"/>
        <w:jc w:val="both"/>
        <w:outlineLvl w:val="0"/>
        <w:rPr>
          <w:sz w:val="22"/>
          <w:szCs w:val="22"/>
        </w:rPr>
      </w:pPr>
      <w:r w:rsidRPr="00B0355D">
        <w:rPr>
          <w:sz w:val="22"/>
          <w:szCs w:val="22"/>
        </w:rPr>
        <w:t>Příkazce je investorem projektu „</w:t>
      </w:r>
      <w:r w:rsidR="00B0355D" w:rsidRPr="00B0355D">
        <w:rPr>
          <w:sz w:val="22"/>
          <w:szCs w:val="22"/>
        </w:rPr>
        <w:t>Kanalizace a ČOV II. etapa</w:t>
      </w:r>
      <w:r w:rsidRPr="00B0355D">
        <w:rPr>
          <w:sz w:val="22"/>
          <w:szCs w:val="22"/>
        </w:rPr>
        <w:t>“ (dále jen „projekt“</w:t>
      </w:r>
      <w:r w:rsidR="005653F1">
        <w:rPr>
          <w:sz w:val="22"/>
          <w:szCs w:val="22"/>
        </w:rPr>
        <w:t>, „Dílo“</w:t>
      </w:r>
      <w:r w:rsidRPr="00B0355D">
        <w:rPr>
          <w:sz w:val="22"/>
          <w:szCs w:val="22"/>
        </w:rPr>
        <w:t xml:space="preserve">), který </w:t>
      </w:r>
      <w:r w:rsidR="008F1A3C" w:rsidRPr="00B0355D">
        <w:rPr>
          <w:sz w:val="22"/>
          <w:szCs w:val="22"/>
        </w:rPr>
        <w:t xml:space="preserve">bude </w:t>
      </w:r>
      <w:r w:rsidRPr="00B0355D">
        <w:rPr>
          <w:sz w:val="22"/>
          <w:szCs w:val="22"/>
        </w:rPr>
        <w:t>spolufinancován z</w:t>
      </w:r>
      <w:r w:rsidR="008F1A3C" w:rsidRPr="00B0355D">
        <w:rPr>
          <w:sz w:val="22"/>
          <w:szCs w:val="22"/>
        </w:rPr>
        <w:t>e zdrojů</w:t>
      </w:r>
      <w:r w:rsidR="009E29A6" w:rsidRPr="00B0355D">
        <w:rPr>
          <w:sz w:val="22"/>
          <w:szCs w:val="22"/>
        </w:rPr>
        <w:t xml:space="preserve"> </w:t>
      </w:r>
      <w:r w:rsidR="005653F1" w:rsidRPr="00B0355D">
        <w:rPr>
          <w:snapToGrid w:val="0"/>
          <w:sz w:val="22"/>
          <w:szCs w:val="22"/>
        </w:rPr>
        <w:t xml:space="preserve">Ministerstva zemědělství </w:t>
      </w:r>
      <w:r w:rsidR="005653F1">
        <w:rPr>
          <w:snapToGrid w:val="0"/>
          <w:sz w:val="22"/>
          <w:szCs w:val="22"/>
        </w:rPr>
        <w:t xml:space="preserve">a </w:t>
      </w:r>
      <w:r w:rsidR="009E29A6" w:rsidRPr="00B0355D">
        <w:rPr>
          <w:sz w:val="22"/>
          <w:szCs w:val="22"/>
        </w:rPr>
        <w:t>Ústeckého kraje</w:t>
      </w:r>
      <w:r w:rsidR="00C7228B" w:rsidRPr="00B0355D">
        <w:rPr>
          <w:sz w:val="22"/>
          <w:szCs w:val="22"/>
        </w:rPr>
        <w:t>.</w:t>
      </w:r>
    </w:p>
    <w:p w14:paraId="454C7BC5" w14:textId="56D14E4A" w:rsidR="00255709" w:rsidRPr="00B0355D" w:rsidRDefault="00255709" w:rsidP="009F136C">
      <w:pPr>
        <w:pStyle w:val="Odstavecseseznamem"/>
        <w:numPr>
          <w:ilvl w:val="0"/>
          <w:numId w:val="9"/>
        </w:numPr>
        <w:spacing w:after="120"/>
        <w:ind w:left="426" w:hanging="426"/>
        <w:jc w:val="both"/>
        <w:outlineLvl w:val="0"/>
        <w:rPr>
          <w:sz w:val="22"/>
          <w:szCs w:val="22"/>
        </w:rPr>
      </w:pPr>
      <w:r w:rsidRPr="00B0355D">
        <w:rPr>
          <w:sz w:val="22"/>
          <w:szCs w:val="22"/>
        </w:rPr>
        <w:t xml:space="preserve">Výstavba bude dle projektové dokumentace: </w:t>
      </w:r>
      <w:r w:rsidR="009E29A6" w:rsidRPr="00B0355D">
        <w:rPr>
          <w:sz w:val="22"/>
          <w:szCs w:val="22"/>
        </w:rPr>
        <w:t>„</w:t>
      </w:r>
      <w:r w:rsidR="00B0355D" w:rsidRPr="00B0355D">
        <w:rPr>
          <w:i/>
          <w:iCs/>
          <w:noProof/>
          <w:sz w:val="22"/>
          <w:szCs w:val="22"/>
        </w:rPr>
        <w:t>Malšovice – kanalizace a ČOV II. etapa</w:t>
      </w:r>
      <w:r w:rsidR="00B0355D" w:rsidRPr="00B0355D">
        <w:rPr>
          <w:sz w:val="22"/>
          <w:szCs w:val="22"/>
        </w:rPr>
        <w:t xml:space="preserve">“ ve stupni DPS – Dokumentace pro provádění stavby, zpracovatel </w:t>
      </w:r>
      <w:r w:rsidR="00B0355D" w:rsidRPr="00B0355D">
        <w:rPr>
          <w:noProof/>
          <w:sz w:val="22"/>
          <w:szCs w:val="22"/>
        </w:rPr>
        <w:t>AZ CONSULT, spol. s r.o., Ing. Roman Veselý, Andreas Schmidt, Ing. Martin David; ČKAIT 0401558</w:t>
      </w:r>
      <w:r w:rsidR="0080611B" w:rsidRPr="00B0355D">
        <w:rPr>
          <w:sz w:val="22"/>
          <w:szCs w:val="22"/>
        </w:rPr>
        <w:t xml:space="preserve"> </w:t>
      </w:r>
      <w:r w:rsidRPr="00B0355D">
        <w:rPr>
          <w:sz w:val="22"/>
          <w:szCs w:val="22"/>
        </w:rPr>
        <w:t>(dále jen „projektová dokumentace“)</w:t>
      </w:r>
      <w:r w:rsidR="003504A7">
        <w:rPr>
          <w:sz w:val="22"/>
          <w:szCs w:val="22"/>
        </w:rPr>
        <w:t xml:space="preserve">, </w:t>
      </w:r>
      <w:r w:rsidR="003504A7" w:rsidRPr="003504A7">
        <w:rPr>
          <w:sz w:val="22"/>
          <w:szCs w:val="22"/>
        </w:rPr>
        <w:t>vyjma části STOKA A, STOKA A7 a části STOKA B situovaných v silnici III/25380 vč. přepojení na vedlejší stoky, které jsou již zrealizovány či realizovány v rámci jiné zakázky a dále vyjma STOKY BV2</w:t>
      </w:r>
      <w:r w:rsidR="003504A7">
        <w:rPr>
          <w:sz w:val="22"/>
          <w:szCs w:val="22"/>
        </w:rPr>
        <w:t>.</w:t>
      </w:r>
    </w:p>
    <w:p w14:paraId="22350677" w14:textId="76AFA8E9" w:rsidR="00255709" w:rsidRPr="0069038B" w:rsidRDefault="00255709" w:rsidP="009F136C">
      <w:pPr>
        <w:pStyle w:val="Odstavecseseznamem"/>
        <w:numPr>
          <w:ilvl w:val="0"/>
          <w:numId w:val="9"/>
        </w:numPr>
        <w:spacing w:after="120"/>
        <w:ind w:left="426" w:hanging="426"/>
        <w:jc w:val="both"/>
        <w:outlineLvl w:val="0"/>
        <w:rPr>
          <w:sz w:val="22"/>
          <w:szCs w:val="22"/>
        </w:rPr>
      </w:pPr>
      <w:r w:rsidRPr="00B0355D">
        <w:rPr>
          <w:sz w:val="22"/>
          <w:szCs w:val="22"/>
        </w:rPr>
        <w:t>Příkazce a</w:t>
      </w:r>
      <w:r w:rsidRPr="0069038B">
        <w:rPr>
          <w:sz w:val="22"/>
          <w:szCs w:val="22"/>
        </w:rPr>
        <w:t xml:space="preserve"> příkazník uzavírají tuto smlouvu v souladu s ustanovením § 2430 a násl. zák. č. 89/2012 Sb., občanského zákoníku, v platném znění (dále jen „občanský zákoník“), jako výsledek zadávacího řízení na realizaci veřejné zakázky na služby nazvané </w:t>
      </w:r>
      <w:r w:rsidR="00B0355D">
        <w:rPr>
          <w:sz w:val="22"/>
          <w:szCs w:val="22"/>
        </w:rPr>
        <w:t>„</w:t>
      </w:r>
      <w:r w:rsidR="00B0355D" w:rsidRPr="00B0355D">
        <w:rPr>
          <w:sz w:val="22"/>
          <w:szCs w:val="22"/>
        </w:rPr>
        <w:t xml:space="preserve">Kanalizace a ČOV II. </w:t>
      </w:r>
      <w:proofErr w:type="gramStart"/>
      <w:r w:rsidR="00B0355D" w:rsidRPr="00B0355D">
        <w:rPr>
          <w:sz w:val="22"/>
          <w:szCs w:val="22"/>
        </w:rPr>
        <w:t>etapa - TDS</w:t>
      </w:r>
      <w:proofErr w:type="gramEnd"/>
      <w:r w:rsidR="00B0355D" w:rsidRPr="00B0355D">
        <w:rPr>
          <w:sz w:val="22"/>
          <w:szCs w:val="22"/>
        </w:rPr>
        <w:t xml:space="preserve">, </w:t>
      </w:r>
      <w:proofErr w:type="spellStart"/>
      <w:r w:rsidR="00B0355D" w:rsidRPr="00B0355D">
        <w:rPr>
          <w:sz w:val="22"/>
          <w:szCs w:val="22"/>
        </w:rPr>
        <w:t>BoZP</w:t>
      </w:r>
      <w:proofErr w:type="spellEnd"/>
      <w:r w:rsidR="003952C6">
        <w:rPr>
          <w:sz w:val="22"/>
          <w:szCs w:val="22"/>
        </w:rPr>
        <w:t>, 3</w:t>
      </w:r>
      <w:r w:rsidRPr="0069038B">
        <w:rPr>
          <w:sz w:val="22"/>
          <w:szCs w:val="22"/>
        </w:rPr>
        <w:t xml:space="preserve">“ (dále jen „veřejná zakázka“), zadané </w:t>
      </w:r>
      <w:r w:rsidR="009E29A6" w:rsidRPr="00E820E1">
        <w:rPr>
          <w:sz w:val="22"/>
          <w:szCs w:val="22"/>
        </w:rPr>
        <w:t xml:space="preserve">postupem </w:t>
      </w:r>
      <w:r w:rsidR="009E29A6" w:rsidRPr="0093238C">
        <w:rPr>
          <w:sz w:val="22"/>
          <w:szCs w:val="22"/>
        </w:rPr>
        <w:t xml:space="preserve">dle </w:t>
      </w:r>
      <w:proofErr w:type="spellStart"/>
      <w:r w:rsidR="009E29A6" w:rsidRPr="0093238C">
        <w:rPr>
          <w:sz w:val="22"/>
          <w:szCs w:val="22"/>
        </w:rPr>
        <w:t>ust</w:t>
      </w:r>
      <w:proofErr w:type="spellEnd"/>
      <w:r w:rsidR="009E29A6" w:rsidRPr="0093238C">
        <w:rPr>
          <w:sz w:val="22"/>
          <w:szCs w:val="22"/>
        </w:rPr>
        <w:t>. § 31</w:t>
      </w:r>
      <w:r w:rsidR="009E29A6">
        <w:rPr>
          <w:sz w:val="22"/>
          <w:szCs w:val="22"/>
        </w:rPr>
        <w:t xml:space="preserve"> </w:t>
      </w:r>
      <w:r w:rsidR="009E29A6" w:rsidRPr="00E820E1">
        <w:rPr>
          <w:sz w:val="22"/>
          <w:szCs w:val="22"/>
        </w:rPr>
        <w:t>zákona 13</w:t>
      </w:r>
      <w:r w:rsidR="009E29A6">
        <w:rPr>
          <w:sz w:val="22"/>
          <w:szCs w:val="22"/>
        </w:rPr>
        <w:t>4</w:t>
      </w:r>
      <w:r w:rsidR="009E29A6" w:rsidRPr="00E820E1">
        <w:rPr>
          <w:sz w:val="22"/>
          <w:szCs w:val="22"/>
        </w:rPr>
        <w:t>/20</w:t>
      </w:r>
      <w:r w:rsidR="009E29A6">
        <w:rPr>
          <w:sz w:val="22"/>
          <w:szCs w:val="22"/>
        </w:rPr>
        <w:t>16</w:t>
      </w:r>
      <w:r w:rsidR="009E29A6" w:rsidRPr="00E820E1">
        <w:rPr>
          <w:sz w:val="22"/>
          <w:szCs w:val="22"/>
        </w:rPr>
        <w:t xml:space="preserve"> Sb., o </w:t>
      </w:r>
      <w:r w:rsidR="009E29A6" w:rsidRPr="0093238C">
        <w:rPr>
          <w:sz w:val="22"/>
          <w:szCs w:val="22"/>
        </w:rPr>
        <w:t>zadávání veřejných zakázek</w:t>
      </w:r>
      <w:r w:rsidR="009E29A6" w:rsidRPr="00E820E1">
        <w:rPr>
          <w:sz w:val="22"/>
          <w:szCs w:val="22"/>
        </w:rPr>
        <w:t xml:space="preserve">, v platném znění (dále jen </w:t>
      </w:r>
      <w:r w:rsidR="009E29A6" w:rsidRPr="0093238C">
        <w:rPr>
          <w:sz w:val="22"/>
          <w:szCs w:val="22"/>
        </w:rPr>
        <w:t>„zákon“</w:t>
      </w:r>
      <w:r w:rsidR="009E29A6" w:rsidRPr="00E820E1">
        <w:rPr>
          <w:sz w:val="22"/>
          <w:szCs w:val="22"/>
        </w:rPr>
        <w:t>)</w:t>
      </w:r>
      <w:r w:rsidRPr="0069038B">
        <w:rPr>
          <w:sz w:val="22"/>
          <w:szCs w:val="22"/>
        </w:rPr>
        <w:t xml:space="preserve"> (dále jen „</w:t>
      </w:r>
      <w:r w:rsidR="009E29A6">
        <w:rPr>
          <w:sz w:val="22"/>
          <w:szCs w:val="22"/>
        </w:rPr>
        <w:t>Z</w:t>
      </w:r>
      <w:r w:rsidRPr="0069038B">
        <w:rPr>
          <w:sz w:val="22"/>
          <w:szCs w:val="22"/>
        </w:rPr>
        <w:t>ZVZ).</w:t>
      </w:r>
    </w:p>
    <w:p w14:paraId="7B8FCC1E" w14:textId="44E5BE95" w:rsidR="00255709" w:rsidRDefault="00B0355D" w:rsidP="009F136C">
      <w:pPr>
        <w:pStyle w:val="Odstavecseseznamem"/>
        <w:numPr>
          <w:ilvl w:val="0"/>
          <w:numId w:val="9"/>
        </w:numPr>
        <w:spacing w:after="120"/>
        <w:ind w:left="426" w:hanging="426"/>
        <w:jc w:val="both"/>
        <w:outlineLvl w:val="0"/>
        <w:rPr>
          <w:sz w:val="22"/>
          <w:szCs w:val="22"/>
        </w:rPr>
      </w:pPr>
      <w:r w:rsidRPr="0069038B">
        <w:rPr>
          <w:sz w:val="22"/>
          <w:szCs w:val="22"/>
        </w:rPr>
        <w:t>Účelem této smlouvy je splnění zákonné povinnosti příkazce, kterou je zajištění výkonu technického dozoru investora</w:t>
      </w:r>
      <w:r>
        <w:rPr>
          <w:sz w:val="22"/>
          <w:szCs w:val="22"/>
        </w:rPr>
        <w:t>/stavebníka</w:t>
      </w:r>
      <w:r w:rsidRPr="0069038B">
        <w:rPr>
          <w:sz w:val="22"/>
          <w:szCs w:val="22"/>
        </w:rPr>
        <w:t xml:space="preserve"> nad prováděním stavby dle zákona č. 183/2006 Sb., o územním plánování a stavebním řádu (stavební zákon), v platném znění (dále jen „TD</w:t>
      </w:r>
      <w:r>
        <w:rPr>
          <w:sz w:val="22"/>
          <w:szCs w:val="22"/>
        </w:rPr>
        <w:t>S</w:t>
      </w:r>
      <w:r w:rsidRPr="0069038B">
        <w:rPr>
          <w:sz w:val="22"/>
          <w:szCs w:val="22"/>
        </w:rPr>
        <w:t>“) k řádné přípravě, průběhu a dokončení stavby, dodržení rozpočtových nákladů stavby a předpokládaných termínů její realizace a předání a převzetí.</w:t>
      </w:r>
      <w:r>
        <w:rPr>
          <w:sz w:val="22"/>
          <w:szCs w:val="22"/>
        </w:rPr>
        <w:t xml:space="preserve"> Dále zajištění činnosti koordinátora BOZP na staveništi</w:t>
      </w:r>
      <w:r w:rsidR="00255709" w:rsidRPr="0069038B">
        <w:rPr>
          <w:sz w:val="22"/>
          <w:szCs w:val="22"/>
        </w:rPr>
        <w:t>.</w:t>
      </w:r>
    </w:p>
    <w:p w14:paraId="56968E23" w14:textId="3919A853" w:rsidR="00493EBF" w:rsidRDefault="00493EBF" w:rsidP="003504A7">
      <w:pPr>
        <w:pStyle w:val="Odstavecseseznamem"/>
        <w:numPr>
          <w:ilvl w:val="0"/>
          <w:numId w:val="9"/>
        </w:numPr>
        <w:spacing w:after="120"/>
        <w:ind w:left="426" w:hanging="426"/>
        <w:jc w:val="both"/>
        <w:outlineLvl w:val="0"/>
        <w:rPr>
          <w:b/>
          <w:bCs/>
          <w:sz w:val="22"/>
          <w:szCs w:val="22"/>
        </w:rPr>
      </w:pPr>
      <w:r w:rsidRPr="003504A7">
        <w:rPr>
          <w:sz w:val="22"/>
          <w:szCs w:val="22"/>
        </w:rPr>
        <w:t>Příkazník</w:t>
      </w:r>
      <w:r w:rsidRPr="00C25ABC">
        <w:rPr>
          <w:snapToGrid w:val="0"/>
          <w:sz w:val="22"/>
          <w:szCs w:val="22"/>
        </w:rPr>
        <w:t xml:space="preserve"> bere na vědomí, že </w:t>
      </w:r>
      <w:r>
        <w:rPr>
          <w:snapToGrid w:val="0"/>
          <w:sz w:val="22"/>
          <w:szCs w:val="22"/>
        </w:rPr>
        <w:t>Přík</w:t>
      </w:r>
      <w:r w:rsidRPr="006A6E0A">
        <w:rPr>
          <w:snapToGrid w:val="0"/>
          <w:sz w:val="22"/>
          <w:szCs w:val="22"/>
        </w:rPr>
        <w:t xml:space="preserve">azce má v úmyslu financovat </w:t>
      </w:r>
      <w:r w:rsidR="007F09B7" w:rsidRPr="006A6E0A">
        <w:rPr>
          <w:snapToGrid w:val="0"/>
          <w:sz w:val="22"/>
          <w:szCs w:val="22"/>
        </w:rPr>
        <w:t>projekt „</w:t>
      </w:r>
      <w:r w:rsidR="00B0355D" w:rsidRPr="00B0355D">
        <w:rPr>
          <w:snapToGrid w:val="0"/>
          <w:sz w:val="22"/>
          <w:szCs w:val="22"/>
        </w:rPr>
        <w:t>Kanalizace a ČOV II</w:t>
      </w:r>
      <w:r w:rsidR="003952C6">
        <w:rPr>
          <w:snapToGrid w:val="0"/>
          <w:sz w:val="22"/>
          <w:szCs w:val="22"/>
        </w:rPr>
        <w:t>.</w:t>
      </w:r>
      <w:r w:rsidR="00B0355D" w:rsidRPr="00B0355D">
        <w:rPr>
          <w:snapToGrid w:val="0"/>
          <w:sz w:val="22"/>
          <w:szCs w:val="22"/>
        </w:rPr>
        <w:t xml:space="preserve"> etapa</w:t>
      </w:r>
      <w:r w:rsidR="003952C6">
        <w:rPr>
          <w:snapToGrid w:val="0"/>
          <w:sz w:val="22"/>
          <w:szCs w:val="22"/>
        </w:rPr>
        <w:t>“ z prostředků</w:t>
      </w:r>
      <w:r w:rsidR="00B0355D" w:rsidRPr="00B0355D">
        <w:rPr>
          <w:snapToGrid w:val="0"/>
          <w:sz w:val="22"/>
          <w:szCs w:val="22"/>
        </w:rPr>
        <w:t xml:space="preserve"> Ministerstva zemědělství „Podpora výstavby a technického zhodnocení infrastruktury vodovodů a kanalizací“ nebo z Fondu vodního hospodářství a životního prostředí Ústeckého kraje</w:t>
      </w:r>
      <w:r w:rsidRPr="006A6E0A">
        <w:rPr>
          <w:snapToGrid w:val="0"/>
          <w:sz w:val="22"/>
          <w:szCs w:val="22"/>
        </w:rPr>
        <w:t xml:space="preserve">, </w:t>
      </w:r>
      <w:r w:rsidR="007F09B7" w:rsidRPr="006A6E0A">
        <w:rPr>
          <w:snapToGrid w:val="0"/>
          <w:sz w:val="22"/>
          <w:szCs w:val="22"/>
        </w:rPr>
        <w:t>k němuž</w:t>
      </w:r>
      <w:r w:rsidR="007F09B7">
        <w:rPr>
          <w:snapToGrid w:val="0"/>
          <w:sz w:val="22"/>
          <w:szCs w:val="22"/>
        </w:rPr>
        <w:t xml:space="preserve"> jsou vázány služby, </w:t>
      </w:r>
      <w:r w:rsidRPr="00C25ABC">
        <w:rPr>
          <w:snapToGrid w:val="0"/>
          <w:sz w:val="22"/>
          <w:szCs w:val="22"/>
        </w:rPr>
        <w:t>jež j</w:t>
      </w:r>
      <w:r w:rsidR="007F09B7">
        <w:rPr>
          <w:snapToGrid w:val="0"/>
          <w:sz w:val="22"/>
          <w:szCs w:val="22"/>
        </w:rPr>
        <w:t>sou</w:t>
      </w:r>
      <w:r w:rsidRPr="00C25ABC">
        <w:rPr>
          <w:snapToGrid w:val="0"/>
          <w:sz w:val="22"/>
          <w:szCs w:val="22"/>
        </w:rPr>
        <w:t xml:space="preserve"> předmětem této smlouvy</w:t>
      </w:r>
      <w:r w:rsidRPr="00C25ABC">
        <w:rPr>
          <w:sz w:val="22"/>
          <w:szCs w:val="22"/>
        </w:rPr>
        <w:t xml:space="preserve">. </w:t>
      </w:r>
      <w:r w:rsidRPr="00C25ABC">
        <w:rPr>
          <w:bCs/>
          <w:sz w:val="22"/>
          <w:szCs w:val="22"/>
        </w:rPr>
        <w:t xml:space="preserve"> </w:t>
      </w:r>
      <w:r w:rsidRPr="00C25ABC">
        <w:rPr>
          <w:b/>
          <w:bCs/>
          <w:sz w:val="22"/>
          <w:szCs w:val="22"/>
        </w:rPr>
        <w:t xml:space="preserve">V případě, že dotace </w:t>
      </w:r>
      <w:r>
        <w:rPr>
          <w:b/>
          <w:bCs/>
          <w:sz w:val="22"/>
          <w:szCs w:val="22"/>
        </w:rPr>
        <w:t>ne</w:t>
      </w:r>
      <w:r w:rsidRPr="00C25ABC">
        <w:rPr>
          <w:b/>
          <w:bCs/>
          <w:sz w:val="22"/>
          <w:szCs w:val="22"/>
        </w:rPr>
        <w:t xml:space="preserve">bude </w:t>
      </w:r>
      <w:r>
        <w:rPr>
          <w:b/>
          <w:bCs/>
          <w:sz w:val="22"/>
          <w:szCs w:val="22"/>
        </w:rPr>
        <w:t>přidělena,</w:t>
      </w:r>
      <w:r w:rsidRPr="00C25ABC">
        <w:rPr>
          <w:b/>
          <w:bCs/>
          <w:sz w:val="22"/>
          <w:szCs w:val="22"/>
        </w:rPr>
        <w:t xml:space="preserve"> nebude předmět </w:t>
      </w:r>
      <w:r w:rsidR="007F09B7">
        <w:rPr>
          <w:b/>
          <w:bCs/>
          <w:sz w:val="22"/>
          <w:szCs w:val="22"/>
        </w:rPr>
        <w:t>smlouvy</w:t>
      </w:r>
      <w:r w:rsidRPr="00C25ABC">
        <w:rPr>
          <w:b/>
          <w:bCs/>
          <w:sz w:val="22"/>
          <w:szCs w:val="22"/>
        </w:rPr>
        <w:t xml:space="preserve"> realizován.</w:t>
      </w:r>
      <w:r>
        <w:rPr>
          <w:b/>
          <w:bCs/>
          <w:sz w:val="22"/>
          <w:szCs w:val="22"/>
        </w:rPr>
        <w:t xml:space="preserve"> </w:t>
      </w:r>
      <w:r>
        <w:rPr>
          <w:sz w:val="22"/>
          <w:szCs w:val="22"/>
        </w:rPr>
        <w:t>Příkazník</w:t>
      </w:r>
      <w:r w:rsidRPr="00313615">
        <w:rPr>
          <w:sz w:val="22"/>
          <w:szCs w:val="22"/>
        </w:rPr>
        <w:t xml:space="preserve"> v takovémto případě nemůže uplatňovat případnou náhradu škody.</w:t>
      </w:r>
    </w:p>
    <w:p w14:paraId="68D7BCA3" w14:textId="77777777" w:rsidR="00255709" w:rsidRPr="0069038B" w:rsidRDefault="00255709" w:rsidP="0069038B">
      <w:pPr>
        <w:pStyle w:val="Zkladntext"/>
        <w:tabs>
          <w:tab w:val="left" w:pos="709"/>
          <w:tab w:val="left" w:pos="4536"/>
        </w:tabs>
        <w:spacing w:after="120"/>
        <w:jc w:val="both"/>
        <w:rPr>
          <w:sz w:val="22"/>
          <w:szCs w:val="22"/>
        </w:rPr>
      </w:pPr>
    </w:p>
    <w:p w14:paraId="376CB6F2" w14:textId="77777777" w:rsidR="00255709" w:rsidRPr="0069038B" w:rsidRDefault="00255709" w:rsidP="0069038B">
      <w:pPr>
        <w:pStyle w:val="Zkladntext"/>
        <w:tabs>
          <w:tab w:val="left" w:pos="709"/>
          <w:tab w:val="left" w:pos="4536"/>
        </w:tabs>
        <w:spacing w:after="120"/>
        <w:jc w:val="center"/>
        <w:rPr>
          <w:sz w:val="22"/>
          <w:szCs w:val="22"/>
        </w:rPr>
      </w:pPr>
      <w:r w:rsidRPr="0069038B">
        <w:rPr>
          <w:sz w:val="22"/>
          <w:szCs w:val="22"/>
        </w:rPr>
        <w:t>II.</w:t>
      </w:r>
    </w:p>
    <w:p w14:paraId="60B333CF" w14:textId="77777777" w:rsidR="00255709" w:rsidRPr="0069038B" w:rsidRDefault="00255709" w:rsidP="0069038B">
      <w:pPr>
        <w:pStyle w:val="Zkladntext"/>
        <w:tabs>
          <w:tab w:val="left" w:pos="709"/>
          <w:tab w:val="left" w:pos="4536"/>
        </w:tabs>
        <w:spacing w:after="120"/>
        <w:jc w:val="center"/>
        <w:rPr>
          <w:b/>
          <w:bCs/>
          <w:sz w:val="22"/>
          <w:szCs w:val="22"/>
          <w:u w:val="single"/>
        </w:rPr>
      </w:pPr>
      <w:r w:rsidRPr="0069038B">
        <w:rPr>
          <w:b/>
          <w:bCs/>
          <w:sz w:val="22"/>
          <w:szCs w:val="22"/>
          <w:u w:val="single"/>
        </w:rPr>
        <w:t>Předmět smlouvy</w:t>
      </w:r>
    </w:p>
    <w:p w14:paraId="55D77A7E" w14:textId="39506816" w:rsidR="00255709" w:rsidRDefault="00255709" w:rsidP="009F136C">
      <w:pPr>
        <w:pStyle w:val="Odstavecseseznamem"/>
        <w:numPr>
          <w:ilvl w:val="0"/>
          <w:numId w:val="20"/>
        </w:numPr>
        <w:spacing w:after="120"/>
        <w:ind w:hanging="502"/>
        <w:jc w:val="both"/>
        <w:outlineLvl w:val="0"/>
        <w:rPr>
          <w:sz w:val="22"/>
          <w:szCs w:val="22"/>
        </w:rPr>
      </w:pPr>
      <w:r w:rsidRPr="0069038B">
        <w:rPr>
          <w:sz w:val="22"/>
          <w:szCs w:val="22"/>
        </w:rPr>
        <w:t>Předmětem této smlouvy je zajištění výkonu TD</w:t>
      </w:r>
      <w:r w:rsidR="00B0355D">
        <w:rPr>
          <w:sz w:val="22"/>
          <w:szCs w:val="22"/>
        </w:rPr>
        <w:t>S</w:t>
      </w:r>
      <w:r w:rsidRPr="0069038B">
        <w:rPr>
          <w:sz w:val="22"/>
          <w:szCs w:val="22"/>
        </w:rPr>
        <w:t xml:space="preserve"> </w:t>
      </w:r>
      <w:r w:rsidR="005653F1">
        <w:rPr>
          <w:sz w:val="22"/>
          <w:szCs w:val="22"/>
        </w:rPr>
        <w:t xml:space="preserve">a koordinátora </w:t>
      </w:r>
      <w:proofErr w:type="spellStart"/>
      <w:r w:rsidR="005653F1">
        <w:rPr>
          <w:sz w:val="22"/>
          <w:szCs w:val="22"/>
        </w:rPr>
        <w:t>BoZP</w:t>
      </w:r>
      <w:proofErr w:type="spellEnd"/>
      <w:r w:rsidR="005653F1">
        <w:rPr>
          <w:sz w:val="22"/>
          <w:szCs w:val="22"/>
        </w:rPr>
        <w:t xml:space="preserve"> při</w:t>
      </w:r>
      <w:r w:rsidRPr="0069038B">
        <w:rPr>
          <w:sz w:val="22"/>
          <w:szCs w:val="22"/>
        </w:rPr>
        <w:t xml:space="preserve"> provádění stavby</w:t>
      </w:r>
      <w:r w:rsidR="0000615A">
        <w:rPr>
          <w:sz w:val="22"/>
          <w:szCs w:val="22"/>
        </w:rPr>
        <w:t xml:space="preserve"> v rozsahu </w:t>
      </w:r>
      <w:r w:rsidR="0000615A" w:rsidRPr="00B0355D">
        <w:rPr>
          <w:sz w:val="22"/>
          <w:szCs w:val="22"/>
        </w:rPr>
        <w:t>dle projektové dokumentace: „</w:t>
      </w:r>
      <w:r w:rsidR="0000615A" w:rsidRPr="00B0355D">
        <w:rPr>
          <w:i/>
          <w:iCs/>
          <w:noProof/>
          <w:sz w:val="22"/>
          <w:szCs w:val="22"/>
        </w:rPr>
        <w:t>Malšovice – kanalizace a ČOV II. etapa</w:t>
      </w:r>
      <w:r w:rsidR="0000615A" w:rsidRPr="00B0355D">
        <w:rPr>
          <w:sz w:val="22"/>
          <w:szCs w:val="22"/>
        </w:rPr>
        <w:t>“</w:t>
      </w:r>
      <w:r w:rsidRPr="0069038B">
        <w:rPr>
          <w:sz w:val="22"/>
          <w:szCs w:val="22"/>
        </w:rPr>
        <w:t>, jakož i v období po dokončení stavby</w:t>
      </w:r>
      <w:r w:rsidR="00C64FCB">
        <w:rPr>
          <w:sz w:val="22"/>
          <w:szCs w:val="22"/>
        </w:rPr>
        <w:t>.</w:t>
      </w:r>
    </w:p>
    <w:p w14:paraId="78A11165" w14:textId="1850E2ED" w:rsidR="005653F1" w:rsidRDefault="005653F1" w:rsidP="009F136C">
      <w:pPr>
        <w:pStyle w:val="Odstavecseseznamem"/>
        <w:numPr>
          <w:ilvl w:val="0"/>
          <w:numId w:val="20"/>
        </w:numPr>
        <w:spacing w:after="120"/>
        <w:ind w:hanging="502"/>
        <w:jc w:val="both"/>
        <w:outlineLvl w:val="0"/>
        <w:rPr>
          <w:sz w:val="22"/>
          <w:szCs w:val="22"/>
        </w:rPr>
      </w:pPr>
      <w:r w:rsidRPr="005653F1">
        <w:rPr>
          <w:sz w:val="22"/>
          <w:szCs w:val="22"/>
        </w:rPr>
        <w:t xml:space="preserve">Podrobná specifikace jednotlivých činností realizovaných </w:t>
      </w:r>
      <w:r>
        <w:rPr>
          <w:sz w:val="22"/>
          <w:szCs w:val="22"/>
        </w:rPr>
        <w:t>příkazcem</w:t>
      </w:r>
      <w:r w:rsidRPr="005653F1">
        <w:rPr>
          <w:sz w:val="22"/>
          <w:szCs w:val="22"/>
        </w:rPr>
        <w:t xml:space="preserve"> dle výše uvedených rámcově vymezených oblastí směřujících k naplnění předmětu této Smlouvy je obsažena v</w:t>
      </w:r>
      <w:r>
        <w:rPr>
          <w:sz w:val="22"/>
          <w:szCs w:val="22"/>
        </w:rPr>
        <w:t> odst. 3</w:t>
      </w:r>
      <w:r w:rsidRPr="005653F1">
        <w:rPr>
          <w:sz w:val="22"/>
          <w:szCs w:val="22"/>
        </w:rPr>
        <w:t xml:space="preserve"> (dále též jen „Služby“).</w:t>
      </w:r>
    </w:p>
    <w:p w14:paraId="46831C00" w14:textId="5BC5768C" w:rsidR="00255709" w:rsidRPr="0069038B" w:rsidRDefault="00255709" w:rsidP="005653F1">
      <w:pPr>
        <w:pStyle w:val="Odstavecseseznamem"/>
        <w:numPr>
          <w:ilvl w:val="0"/>
          <w:numId w:val="20"/>
        </w:numPr>
        <w:spacing w:after="120"/>
        <w:ind w:hanging="502"/>
        <w:jc w:val="both"/>
        <w:outlineLvl w:val="0"/>
        <w:rPr>
          <w:sz w:val="22"/>
          <w:szCs w:val="22"/>
        </w:rPr>
      </w:pPr>
      <w:r w:rsidRPr="0069038B">
        <w:rPr>
          <w:sz w:val="22"/>
          <w:szCs w:val="22"/>
        </w:rPr>
        <w:t>Příkazník bude k zajištění výkonu TD</w:t>
      </w:r>
      <w:r w:rsidR="00B0355D">
        <w:rPr>
          <w:sz w:val="22"/>
          <w:szCs w:val="22"/>
        </w:rPr>
        <w:t>S</w:t>
      </w:r>
      <w:r w:rsidRPr="0069038B">
        <w:rPr>
          <w:sz w:val="22"/>
          <w:szCs w:val="22"/>
        </w:rPr>
        <w:t xml:space="preserve"> provádět zejména následující inženýrské činnosti: </w:t>
      </w:r>
    </w:p>
    <w:p w14:paraId="2ED5F8E1" w14:textId="24BE4D8C" w:rsidR="00255709" w:rsidRPr="005653F1" w:rsidRDefault="00255709" w:rsidP="005653F1">
      <w:pPr>
        <w:pStyle w:val="Odstavecseseznamem"/>
        <w:numPr>
          <w:ilvl w:val="1"/>
          <w:numId w:val="30"/>
        </w:numPr>
        <w:spacing w:after="120"/>
        <w:jc w:val="both"/>
        <w:outlineLvl w:val="1"/>
        <w:rPr>
          <w:sz w:val="22"/>
          <w:szCs w:val="22"/>
          <w:lang w:eastAsia="en-US"/>
        </w:rPr>
      </w:pPr>
      <w:r w:rsidRPr="005653F1">
        <w:rPr>
          <w:sz w:val="22"/>
          <w:szCs w:val="22"/>
          <w:u w:val="single"/>
          <w:lang w:eastAsia="en-US"/>
        </w:rPr>
        <w:t>Činnost TD</w:t>
      </w:r>
      <w:r w:rsidR="00B0355D" w:rsidRPr="005653F1">
        <w:rPr>
          <w:sz w:val="22"/>
          <w:szCs w:val="22"/>
          <w:u w:val="single"/>
          <w:lang w:eastAsia="en-US"/>
        </w:rPr>
        <w:t>S</w:t>
      </w:r>
      <w:r w:rsidRPr="005653F1">
        <w:rPr>
          <w:sz w:val="22"/>
          <w:szCs w:val="22"/>
          <w:u w:val="single"/>
          <w:lang w:eastAsia="en-US"/>
        </w:rPr>
        <w:t xml:space="preserve"> v období realizace stavby</w:t>
      </w:r>
      <w:r w:rsidRPr="005653F1">
        <w:rPr>
          <w:sz w:val="22"/>
          <w:szCs w:val="22"/>
          <w:lang w:eastAsia="en-US"/>
        </w:rPr>
        <w:t>:</w:t>
      </w:r>
    </w:p>
    <w:p w14:paraId="61B99126"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 xml:space="preserve">seznámení se se všemi podklady, které mají vliv na přípravu a realizaci budoucí stavby, zejména s projektovou dokumentací, se všemi rozhodnutími, sděleními, stanovisky a vyjádřeními vydanými v souvislosti s přípravou projektu, s rozhodnutím o poskytnutí dotace, s podmínkami smlouvy o nájmu pozemků dotčených stavbou, s podmínkami smlouvy o dílo, která bude uzavřena s vybraným </w:t>
      </w:r>
      <w:r w:rsidR="009E29A6">
        <w:rPr>
          <w:sz w:val="22"/>
          <w:szCs w:val="22"/>
          <w:lang w:eastAsia="en-US"/>
        </w:rPr>
        <w:t>účastník</w:t>
      </w:r>
      <w:r w:rsidRPr="0069038B">
        <w:rPr>
          <w:sz w:val="22"/>
          <w:szCs w:val="22"/>
          <w:lang w:eastAsia="en-US"/>
        </w:rPr>
        <w:t>em;</w:t>
      </w:r>
    </w:p>
    <w:p w14:paraId="27024E99"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průběžné informování příkazce o stavu přípravy stavby včetně vypracování návrhů na řešení vzniklých problémů;</w:t>
      </w:r>
    </w:p>
    <w:p w14:paraId="1E8E1DB9" w14:textId="5E885028"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organizace předání a převzetí staveniště zhotoviteli stavby včetně protokolárního zápisu;</w:t>
      </w:r>
    </w:p>
    <w:p w14:paraId="4D170963"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účast na kontrolním zaměření terénu zhotovitelem před zahájením prací;</w:t>
      </w:r>
    </w:p>
    <w:p w14:paraId="07D00A3D"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lastRenderedPageBreak/>
        <w:t>zabezpečení, organizace a účast na veškerých jednáních s dotčenými orgány a organizacemi, která souvisí s prováděním stavby;</w:t>
      </w:r>
    </w:p>
    <w:p w14:paraId="53256F85" w14:textId="335C7963" w:rsidR="00255709"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 xml:space="preserve">kontrola zhotovitele a ostatních účastníků výstavby při dodržování podmínek </w:t>
      </w:r>
      <w:r w:rsidR="00BA01D4">
        <w:rPr>
          <w:sz w:val="22"/>
          <w:szCs w:val="22"/>
          <w:lang w:eastAsia="en-US"/>
        </w:rPr>
        <w:t>dotčených orgánů</w:t>
      </w:r>
      <w:r w:rsidRPr="0069038B">
        <w:rPr>
          <w:sz w:val="22"/>
          <w:szCs w:val="22"/>
          <w:lang w:eastAsia="en-US"/>
        </w:rPr>
        <w:t xml:space="preserve"> po celou dobu provádění stavby;</w:t>
      </w:r>
    </w:p>
    <w:p w14:paraId="7DA9A34D" w14:textId="1019CE70" w:rsidR="00B0355D" w:rsidRPr="00B0355D" w:rsidRDefault="00B0355D" w:rsidP="005653F1">
      <w:pPr>
        <w:numPr>
          <w:ilvl w:val="1"/>
          <w:numId w:val="7"/>
        </w:numPr>
        <w:tabs>
          <w:tab w:val="clear" w:pos="1440"/>
        </w:tabs>
        <w:spacing w:after="120"/>
        <w:ind w:left="1134" w:hanging="425"/>
        <w:jc w:val="both"/>
        <w:rPr>
          <w:sz w:val="22"/>
          <w:szCs w:val="22"/>
          <w:lang w:eastAsia="en-US"/>
        </w:rPr>
      </w:pPr>
      <w:r w:rsidRPr="00B0355D">
        <w:rPr>
          <w:sz w:val="22"/>
          <w:szCs w:val="22"/>
          <w:lang w:eastAsia="en-US"/>
        </w:rPr>
        <w:t xml:space="preserve">kontrola dodržování bezpečnostních a hygienických předpisů na stavbě, kontrola dodržování pořádku na stavbě a zařízení staveniště; </w:t>
      </w:r>
    </w:p>
    <w:p w14:paraId="5E342558" w14:textId="5AFE7FA9"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sledování vedení stavebního deníku a provádění průběžných zápisů</w:t>
      </w:r>
      <w:r w:rsidR="007459F9">
        <w:rPr>
          <w:sz w:val="22"/>
          <w:szCs w:val="22"/>
          <w:lang w:eastAsia="en-US"/>
        </w:rPr>
        <w:t xml:space="preserve">, </w:t>
      </w:r>
      <w:r w:rsidR="007459F9" w:rsidRPr="007459F9">
        <w:rPr>
          <w:sz w:val="22"/>
          <w:szCs w:val="22"/>
          <w:u w:val="single"/>
          <w:lang w:eastAsia="en-US"/>
        </w:rPr>
        <w:t xml:space="preserve">stavební deník bude veden </w:t>
      </w:r>
      <w:r w:rsidR="007459F9">
        <w:rPr>
          <w:sz w:val="22"/>
          <w:szCs w:val="22"/>
          <w:u w:val="single"/>
          <w:lang w:eastAsia="en-US"/>
        </w:rPr>
        <w:t xml:space="preserve">v </w:t>
      </w:r>
      <w:r w:rsidR="007459F9" w:rsidRPr="007459F9">
        <w:rPr>
          <w:sz w:val="22"/>
          <w:szCs w:val="22"/>
          <w:u w:val="single"/>
          <w:lang w:eastAsia="en-US"/>
        </w:rPr>
        <w:t>elektronick</w:t>
      </w:r>
      <w:r w:rsidR="007459F9">
        <w:rPr>
          <w:sz w:val="22"/>
          <w:szCs w:val="22"/>
          <w:u w:val="single"/>
          <w:lang w:eastAsia="en-US"/>
        </w:rPr>
        <w:t>é</w:t>
      </w:r>
      <w:r w:rsidR="007459F9" w:rsidRPr="007459F9">
        <w:rPr>
          <w:sz w:val="22"/>
          <w:szCs w:val="22"/>
          <w:u w:val="single"/>
          <w:lang w:eastAsia="en-US"/>
        </w:rPr>
        <w:t xml:space="preserve"> </w:t>
      </w:r>
      <w:r w:rsidR="007459F9">
        <w:rPr>
          <w:sz w:val="22"/>
          <w:szCs w:val="22"/>
          <w:u w:val="single"/>
          <w:lang w:eastAsia="en-US"/>
        </w:rPr>
        <w:t>podobě</w:t>
      </w:r>
      <w:r w:rsidR="007459F9">
        <w:rPr>
          <w:sz w:val="22"/>
          <w:szCs w:val="22"/>
          <w:lang w:val="en-GB" w:eastAsia="en-US"/>
        </w:rPr>
        <w:t>;</w:t>
      </w:r>
    </w:p>
    <w:p w14:paraId="11898D9E" w14:textId="31F7D83E"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projednávání a spolupráce ohledně dodatků a změn projektu, které nezvyšují náklady stavebních objektů nebo provozních souborů, neprodlužují lhůtu výstavby a nezhoršují parametry stavby</w:t>
      </w:r>
      <w:r w:rsidR="00B0355D">
        <w:rPr>
          <w:sz w:val="22"/>
          <w:szCs w:val="22"/>
          <w:lang w:eastAsia="en-US"/>
        </w:rPr>
        <w:t>, o</w:t>
      </w:r>
      <w:r w:rsidR="00B0355D" w:rsidRPr="00B0355D">
        <w:rPr>
          <w:sz w:val="22"/>
          <w:szCs w:val="22"/>
          <w:lang w:eastAsia="en-US"/>
        </w:rPr>
        <w:t>statní dodatky a změny předkládat s vlastním vyjádřením investorovi; úzká spolupráce s projektantem na přípravě TLZ (technický list změny), doloženého s vlastním písemným vyjádřením investorovi</w:t>
      </w:r>
      <w:r w:rsidRPr="0069038B">
        <w:rPr>
          <w:sz w:val="22"/>
          <w:szCs w:val="22"/>
          <w:lang w:eastAsia="en-US"/>
        </w:rPr>
        <w:t>;</w:t>
      </w:r>
    </w:p>
    <w:p w14:paraId="650AA869"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cenová a věcná kontrola provedených prací a zjišťovacích protokolů porovnáním s odsouhlaseným rozpočtem;</w:t>
      </w:r>
    </w:p>
    <w:p w14:paraId="64EB9EF5"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informování příkazce o všech závažných okolnostech vzniklých při realizaci stavby;</w:t>
      </w:r>
    </w:p>
    <w:p w14:paraId="3E3DFC8A"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kontrola podkladů zhotovitele pro fakturování z hlediska věcné náplně podle skutečně provedených prací, kontrola dodržení podmínek fakturace dle uzavřených smluv s potvrzením správnosti svým podpisem;</w:t>
      </w:r>
    </w:p>
    <w:p w14:paraId="6B0E044F"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sledování souladu provedených a fakturovaných prací s položkovými rozpočty jednotlivých stavebních objektů nebo provozních souborů a s celkovým rozpočtem stavby;</w:t>
      </w:r>
    </w:p>
    <w:p w14:paraId="13C84429"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kontrola dodržování všech podmínek a termínů smlouvy o dílo a podávání návrhů na uplatnění majetkových sankcí vůči zhotoviteli stavby včetně písemného zdůvodnění;</w:t>
      </w:r>
    </w:p>
    <w:p w14:paraId="04EB9D4F"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 xml:space="preserve">ve spolupráci se zhotovitelem díla zajištění svolání kontrolních dnů </w:t>
      </w:r>
      <w:r>
        <w:rPr>
          <w:sz w:val="22"/>
          <w:szCs w:val="22"/>
          <w:lang w:eastAsia="en-US"/>
        </w:rPr>
        <w:t xml:space="preserve">nejméně 1x </w:t>
      </w:r>
      <w:r w:rsidR="0049214B">
        <w:rPr>
          <w:sz w:val="22"/>
          <w:szCs w:val="22"/>
          <w:lang w:eastAsia="en-US"/>
        </w:rPr>
        <w:t>za dva kalendářní týdny</w:t>
      </w:r>
      <w:r>
        <w:rPr>
          <w:sz w:val="22"/>
          <w:szCs w:val="22"/>
          <w:lang w:eastAsia="en-US"/>
        </w:rPr>
        <w:t xml:space="preserve"> </w:t>
      </w:r>
      <w:r w:rsidRPr="0069038B">
        <w:rPr>
          <w:sz w:val="22"/>
          <w:szCs w:val="22"/>
          <w:lang w:eastAsia="en-US"/>
        </w:rPr>
        <w:t>a řízení jejich průběhu, zabezpečení pořízení zápisu z kontrolních dnů a jejich archivace</w:t>
      </w:r>
      <w:r>
        <w:rPr>
          <w:sz w:val="22"/>
          <w:szCs w:val="22"/>
          <w:lang w:eastAsia="en-US"/>
        </w:rPr>
        <w:t xml:space="preserve"> a dále </w:t>
      </w:r>
      <w:r w:rsidRPr="0069038B">
        <w:rPr>
          <w:sz w:val="22"/>
          <w:szCs w:val="22"/>
          <w:lang w:eastAsia="en-US"/>
        </w:rPr>
        <w:t xml:space="preserve">ve spolupráci se zhotovitelem díla zajištění svolání </w:t>
      </w:r>
      <w:r>
        <w:rPr>
          <w:sz w:val="22"/>
          <w:szCs w:val="22"/>
          <w:lang w:eastAsia="en-US"/>
        </w:rPr>
        <w:t>pracovních porad na staveništi</w:t>
      </w:r>
      <w:r w:rsidRPr="0069038B">
        <w:rPr>
          <w:sz w:val="22"/>
          <w:szCs w:val="22"/>
          <w:lang w:eastAsia="en-US"/>
        </w:rPr>
        <w:t xml:space="preserve"> </w:t>
      </w:r>
      <w:r>
        <w:rPr>
          <w:sz w:val="22"/>
          <w:szCs w:val="22"/>
          <w:lang w:eastAsia="en-US"/>
        </w:rPr>
        <w:t xml:space="preserve">nejméně 1x za kalendářní týden </w:t>
      </w:r>
      <w:r w:rsidRPr="0069038B">
        <w:rPr>
          <w:sz w:val="22"/>
          <w:szCs w:val="22"/>
          <w:lang w:eastAsia="en-US"/>
        </w:rPr>
        <w:t>a řízení jejich průběhu, zabezpečení pořízení zápisu z</w:t>
      </w:r>
      <w:r>
        <w:rPr>
          <w:sz w:val="22"/>
          <w:szCs w:val="22"/>
          <w:lang w:eastAsia="en-US"/>
        </w:rPr>
        <w:t xml:space="preserve"> těchto pracovních porad </w:t>
      </w:r>
      <w:r w:rsidRPr="0069038B">
        <w:rPr>
          <w:sz w:val="22"/>
          <w:szCs w:val="22"/>
          <w:lang w:eastAsia="en-US"/>
        </w:rPr>
        <w:t>a jejich archivace;</w:t>
      </w:r>
    </w:p>
    <w:p w14:paraId="5DFE8CF4"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bezvýhradné dodržování postupů dle projektové dokumentace, ve výjimečných případech, kdy je navrhována její změna nebo doplnění, se uskuteční vždy po odsouhlasení obou stran, a to formou tzv. změnového listu;</w:t>
      </w:r>
    </w:p>
    <w:p w14:paraId="097261C2" w14:textId="4176F989" w:rsidR="00255709" w:rsidRPr="0069038B" w:rsidRDefault="00B0355D" w:rsidP="005653F1">
      <w:pPr>
        <w:numPr>
          <w:ilvl w:val="1"/>
          <w:numId w:val="7"/>
        </w:numPr>
        <w:tabs>
          <w:tab w:val="clear" w:pos="1440"/>
        </w:tabs>
        <w:spacing w:after="120"/>
        <w:ind w:left="1134" w:hanging="425"/>
        <w:jc w:val="both"/>
        <w:rPr>
          <w:sz w:val="22"/>
          <w:szCs w:val="22"/>
          <w:lang w:eastAsia="en-US"/>
        </w:rPr>
      </w:pPr>
      <w:r w:rsidRPr="00B0355D">
        <w:rPr>
          <w:sz w:val="22"/>
          <w:szCs w:val="22"/>
          <w:lang w:eastAsia="en-US"/>
        </w:rPr>
        <w:t>pořizování fotodokumentace o průběhu stavby</w:t>
      </w:r>
      <w:r w:rsidR="00A861D6">
        <w:rPr>
          <w:sz w:val="22"/>
          <w:szCs w:val="22"/>
          <w:lang w:eastAsia="en-US"/>
        </w:rPr>
        <w:t>, snímky budou opatřeny datem a časem pořízení</w:t>
      </w:r>
      <w:r w:rsidR="00255709" w:rsidRPr="0069038B">
        <w:rPr>
          <w:sz w:val="22"/>
          <w:szCs w:val="22"/>
          <w:lang w:eastAsia="en-US"/>
        </w:rPr>
        <w:t xml:space="preserve">; </w:t>
      </w:r>
    </w:p>
    <w:p w14:paraId="041CFF49"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technická kontrola prací, technologických postupů a dodávek, zejména soulad jejich provedení s technickými normami a ostatními předpisy vztahujícími se ke kvalitě stavebních prací;</w:t>
      </w:r>
    </w:p>
    <w:p w14:paraId="677A42A6"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technická a věcná kontrola prací a dodávek stavby, které budou v dalším postupu prací zakryty nebo znepřístupněny;</w:t>
      </w:r>
    </w:p>
    <w:p w14:paraId="585BBDCF"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spolupráce s pracovníky projektanta zabezpečujícími autorský dohled;</w:t>
      </w:r>
    </w:p>
    <w:p w14:paraId="528D906E"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projednání návrhů zhotovitele stavby na záměny materiálů, zabezpečení stanoviska autorského dozoru a předkládání návrhů na rozhodnutí příkazci;</w:t>
      </w:r>
    </w:p>
    <w:p w14:paraId="1BEAAAD3"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kontrola zhotovitele stavby při provádění předepsaných zkoušek materiálů, konstrukcí a prací, kontrola dokladů prokazujících kvalitu prací včetně archivace všech protokolů, revizních zpráv a zápisů z toho vyplývajících;</w:t>
      </w:r>
    </w:p>
    <w:p w14:paraId="14A8127C"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 xml:space="preserve">kontrola časového průběhu provádění stavby, dodržování termínů stanovených ve smlouvě o dílo se zhotovitelem stavby, případně stanoveného časového a finančního </w:t>
      </w:r>
      <w:r w:rsidRPr="0069038B">
        <w:rPr>
          <w:sz w:val="22"/>
          <w:szCs w:val="22"/>
          <w:lang w:eastAsia="en-US"/>
        </w:rPr>
        <w:lastRenderedPageBreak/>
        <w:t>harmonogramu prováděných prací. V případě ohrožení dodržení termínů okamžité vyrozumění příkazce včetně předložení návrhu na řešení;</w:t>
      </w:r>
    </w:p>
    <w:p w14:paraId="0ED9CA82"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kontrola řádného uskladnění materiálů na stavbě a pořádku na staveništi;</w:t>
      </w:r>
    </w:p>
    <w:p w14:paraId="543A9E30"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příprava a zpracování podkladů pro závěrečné vyhodnocení díla;</w:t>
      </w:r>
    </w:p>
    <w:p w14:paraId="67D383C8" w14:textId="77777777" w:rsidR="00255709" w:rsidRPr="0069038B" w:rsidRDefault="00255709" w:rsidP="005653F1">
      <w:pPr>
        <w:numPr>
          <w:ilvl w:val="1"/>
          <w:numId w:val="7"/>
        </w:numPr>
        <w:tabs>
          <w:tab w:val="clear" w:pos="1440"/>
        </w:tabs>
        <w:spacing w:after="120"/>
        <w:ind w:left="1134" w:hanging="425"/>
        <w:jc w:val="both"/>
        <w:rPr>
          <w:sz w:val="22"/>
          <w:szCs w:val="22"/>
        </w:rPr>
      </w:pPr>
      <w:r w:rsidRPr="0069038B">
        <w:rPr>
          <w:sz w:val="22"/>
          <w:szCs w:val="22"/>
        </w:rPr>
        <w:t>spolupráce se zhotovitelem stavby při zajišťování a provádění opatření na odvrácení nebo na omezení škod při ohrožení stavby živelnými událostmi;</w:t>
      </w:r>
    </w:p>
    <w:p w14:paraId="38738286" w14:textId="77777777" w:rsidR="00255709" w:rsidRPr="0069038B" w:rsidRDefault="00255709" w:rsidP="005653F1">
      <w:pPr>
        <w:numPr>
          <w:ilvl w:val="1"/>
          <w:numId w:val="7"/>
        </w:numPr>
        <w:tabs>
          <w:tab w:val="clear" w:pos="1440"/>
        </w:tabs>
        <w:spacing w:after="120"/>
        <w:ind w:left="1134" w:hanging="425"/>
        <w:jc w:val="both"/>
        <w:rPr>
          <w:sz w:val="22"/>
          <w:szCs w:val="22"/>
        </w:rPr>
      </w:pPr>
      <w:r w:rsidRPr="0069038B">
        <w:rPr>
          <w:sz w:val="22"/>
          <w:szCs w:val="22"/>
        </w:rPr>
        <w:t>ohlašování případných archeologických nálezů;</w:t>
      </w:r>
    </w:p>
    <w:p w14:paraId="4263139D"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přípravu podkladů pro předání a převzetí stavby, kontrola všech dokladů vyžadovaných smlouvou po zhotoviteli pro předání a převzetí stavby;</w:t>
      </w:r>
    </w:p>
    <w:p w14:paraId="6DF44C11"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organizační příprava předání a převzetí stavby, účast na předání a převzetí stavby včetně pořízení protokolu o předání a převzetí stavby, vymezení všech vad a nedodělků včetně stanovení termínu jejich odstranění;</w:t>
      </w:r>
    </w:p>
    <w:p w14:paraId="501726CE" w14:textId="0BC1C164"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vyhotovení závěrečné zprávy TD</w:t>
      </w:r>
      <w:r w:rsidR="00B0355D">
        <w:rPr>
          <w:sz w:val="22"/>
          <w:szCs w:val="22"/>
          <w:lang w:eastAsia="en-US"/>
        </w:rPr>
        <w:t>S</w:t>
      </w:r>
      <w:r w:rsidRPr="0069038B">
        <w:rPr>
          <w:sz w:val="22"/>
          <w:szCs w:val="22"/>
          <w:lang w:eastAsia="en-US"/>
        </w:rPr>
        <w:t xml:space="preserve"> o vyhodnocení svých činností k předání stavby;</w:t>
      </w:r>
    </w:p>
    <w:p w14:paraId="233885C7" w14:textId="77777777"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kontrola odstraňování vad a nedodělků zjištěných při předání a převzetí stavby včetně pořízení protokolu o odstranění vad a nedodělků;</w:t>
      </w:r>
    </w:p>
    <w:p w14:paraId="4A70EE12" w14:textId="3637D143" w:rsidR="00255709" w:rsidRPr="0069038B" w:rsidRDefault="00255709" w:rsidP="005653F1">
      <w:pPr>
        <w:numPr>
          <w:ilvl w:val="1"/>
          <w:numId w:val="7"/>
        </w:numPr>
        <w:tabs>
          <w:tab w:val="clear" w:pos="1440"/>
        </w:tabs>
        <w:spacing w:after="120"/>
        <w:ind w:left="1134" w:hanging="425"/>
        <w:jc w:val="both"/>
        <w:rPr>
          <w:sz w:val="22"/>
          <w:szCs w:val="22"/>
          <w:lang w:eastAsia="en-US"/>
        </w:rPr>
      </w:pPr>
      <w:r w:rsidRPr="0069038B">
        <w:rPr>
          <w:sz w:val="22"/>
          <w:szCs w:val="22"/>
          <w:lang w:eastAsia="en-US"/>
        </w:rPr>
        <w:t>společné podílení se na pořádku na stavbě, náklady ovšem nese zhotovitel, nikoli TD</w:t>
      </w:r>
      <w:r w:rsidR="00B0355D">
        <w:rPr>
          <w:sz w:val="22"/>
          <w:szCs w:val="22"/>
          <w:lang w:eastAsia="en-US"/>
        </w:rPr>
        <w:t>S</w:t>
      </w:r>
      <w:r w:rsidRPr="0069038B">
        <w:rPr>
          <w:sz w:val="22"/>
          <w:szCs w:val="22"/>
          <w:lang w:eastAsia="en-US"/>
        </w:rPr>
        <w:t>.</w:t>
      </w:r>
    </w:p>
    <w:p w14:paraId="696A0D04" w14:textId="77777777" w:rsidR="00255709" w:rsidRPr="0069038B" w:rsidRDefault="00255709" w:rsidP="0069038B">
      <w:pPr>
        <w:spacing w:after="120"/>
        <w:ind w:left="1440"/>
        <w:jc w:val="both"/>
        <w:rPr>
          <w:sz w:val="22"/>
          <w:szCs w:val="22"/>
          <w:lang w:eastAsia="en-US"/>
        </w:rPr>
      </w:pPr>
    </w:p>
    <w:p w14:paraId="2482428C" w14:textId="3C3E7C41" w:rsidR="00255709" w:rsidRPr="0069038B" w:rsidRDefault="00255709" w:rsidP="005653F1">
      <w:pPr>
        <w:pStyle w:val="Odstavecseseznamem"/>
        <w:spacing w:after="120"/>
        <w:ind w:left="862"/>
        <w:jc w:val="both"/>
        <w:outlineLvl w:val="1"/>
        <w:rPr>
          <w:sz w:val="22"/>
          <w:szCs w:val="22"/>
          <w:lang w:eastAsia="en-US"/>
        </w:rPr>
      </w:pPr>
      <w:r w:rsidRPr="0069038B">
        <w:rPr>
          <w:sz w:val="22"/>
          <w:szCs w:val="22"/>
          <w:u w:val="single"/>
          <w:lang w:eastAsia="en-US"/>
        </w:rPr>
        <w:t>Činnost TD</w:t>
      </w:r>
      <w:r w:rsidR="00B0355D">
        <w:rPr>
          <w:sz w:val="22"/>
          <w:szCs w:val="22"/>
          <w:u w:val="single"/>
          <w:lang w:eastAsia="en-US"/>
        </w:rPr>
        <w:t>S</w:t>
      </w:r>
      <w:r w:rsidRPr="0069038B">
        <w:rPr>
          <w:sz w:val="22"/>
          <w:szCs w:val="22"/>
          <w:u w:val="single"/>
          <w:lang w:eastAsia="en-US"/>
        </w:rPr>
        <w:t xml:space="preserve"> v období po dokončení stavby</w:t>
      </w:r>
      <w:r w:rsidRPr="0069038B">
        <w:rPr>
          <w:sz w:val="22"/>
          <w:szCs w:val="22"/>
          <w:lang w:eastAsia="en-US"/>
        </w:rPr>
        <w:t>:</w:t>
      </w:r>
    </w:p>
    <w:p w14:paraId="343FC482" w14:textId="77777777" w:rsidR="00255709" w:rsidRPr="0069038B" w:rsidRDefault="00255709" w:rsidP="005653F1">
      <w:pPr>
        <w:numPr>
          <w:ilvl w:val="1"/>
          <w:numId w:val="8"/>
        </w:numPr>
        <w:tabs>
          <w:tab w:val="clear" w:pos="1440"/>
        </w:tabs>
        <w:spacing w:after="120"/>
        <w:ind w:left="1134" w:hanging="425"/>
        <w:jc w:val="both"/>
        <w:rPr>
          <w:sz w:val="22"/>
          <w:szCs w:val="22"/>
          <w:lang w:eastAsia="en-US"/>
        </w:rPr>
      </w:pPr>
      <w:r w:rsidRPr="0069038B">
        <w:rPr>
          <w:sz w:val="22"/>
          <w:szCs w:val="22"/>
          <w:lang w:eastAsia="en-US"/>
        </w:rPr>
        <w:t>projednání postupu a rozsahu individuálních a komplexních zkoušek včetně zajištění potřebných správních povolení k jejich provedení, účast při jejich provádění a vyhodnocení;</w:t>
      </w:r>
    </w:p>
    <w:p w14:paraId="0D628C4A" w14:textId="77777777" w:rsidR="00255709" w:rsidRPr="0069038B" w:rsidRDefault="00255709" w:rsidP="005653F1">
      <w:pPr>
        <w:numPr>
          <w:ilvl w:val="1"/>
          <w:numId w:val="8"/>
        </w:numPr>
        <w:tabs>
          <w:tab w:val="clear" w:pos="1440"/>
        </w:tabs>
        <w:spacing w:after="120"/>
        <w:ind w:left="1134" w:hanging="425"/>
        <w:jc w:val="both"/>
        <w:rPr>
          <w:sz w:val="22"/>
          <w:szCs w:val="22"/>
          <w:lang w:eastAsia="en-US"/>
        </w:rPr>
      </w:pPr>
      <w:r w:rsidRPr="0069038B">
        <w:rPr>
          <w:sz w:val="22"/>
          <w:szCs w:val="22"/>
        </w:rPr>
        <w:t>kontrola dokumentace skutečného provedení stavby, protokolů a dokladů o provedených zkouškách nezbytných k vydání kolaudačního souhlasu a jejich převzetí za příkazce</w:t>
      </w:r>
      <w:r w:rsidRPr="0069038B">
        <w:rPr>
          <w:sz w:val="22"/>
          <w:szCs w:val="22"/>
          <w:lang w:val="en-US"/>
        </w:rPr>
        <w:t>;</w:t>
      </w:r>
      <w:r w:rsidRPr="0069038B">
        <w:rPr>
          <w:sz w:val="22"/>
          <w:szCs w:val="22"/>
        </w:rPr>
        <w:t xml:space="preserve"> dokumentaci skutečného provedení opatří svým razítkem a podpisem na znak souladu této dokumentace se skutečností na každé samostatné části této dokumentace (zpráva, </w:t>
      </w:r>
      <w:proofErr w:type="gramStart"/>
      <w:r w:rsidRPr="0069038B">
        <w:rPr>
          <w:sz w:val="22"/>
          <w:szCs w:val="22"/>
        </w:rPr>
        <w:t>výkres,</w:t>
      </w:r>
      <w:proofErr w:type="gramEnd"/>
      <w:r w:rsidRPr="0069038B">
        <w:rPr>
          <w:sz w:val="22"/>
          <w:szCs w:val="22"/>
        </w:rPr>
        <w:t xml:space="preserve"> apod.);</w:t>
      </w:r>
    </w:p>
    <w:p w14:paraId="18ACBD4A" w14:textId="77777777" w:rsidR="00255709" w:rsidRPr="0069038B" w:rsidRDefault="00255709" w:rsidP="005653F1">
      <w:pPr>
        <w:numPr>
          <w:ilvl w:val="1"/>
          <w:numId w:val="8"/>
        </w:numPr>
        <w:tabs>
          <w:tab w:val="clear" w:pos="1440"/>
        </w:tabs>
        <w:spacing w:after="120"/>
        <w:ind w:left="1134" w:hanging="425"/>
        <w:jc w:val="both"/>
        <w:rPr>
          <w:sz w:val="22"/>
          <w:szCs w:val="22"/>
          <w:lang w:eastAsia="en-US"/>
        </w:rPr>
      </w:pPr>
      <w:r w:rsidRPr="0069038B">
        <w:rPr>
          <w:sz w:val="22"/>
          <w:szCs w:val="22"/>
        </w:rPr>
        <w:t>účast na zaměření skutečného provedení stavby</w:t>
      </w:r>
      <w:r w:rsidRPr="0069038B">
        <w:rPr>
          <w:sz w:val="22"/>
          <w:szCs w:val="22"/>
          <w:lang w:val="en-US"/>
        </w:rPr>
        <w:t>;</w:t>
      </w:r>
    </w:p>
    <w:p w14:paraId="35E68185" w14:textId="77777777" w:rsidR="00255709" w:rsidRPr="0069038B" w:rsidRDefault="00255709" w:rsidP="005653F1">
      <w:pPr>
        <w:numPr>
          <w:ilvl w:val="1"/>
          <w:numId w:val="8"/>
        </w:numPr>
        <w:tabs>
          <w:tab w:val="clear" w:pos="1440"/>
        </w:tabs>
        <w:spacing w:after="120"/>
        <w:ind w:left="1134" w:hanging="425"/>
        <w:jc w:val="both"/>
        <w:rPr>
          <w:sz w:val="22"/>
          <w:szCs w:val="22"/>
          <w:lang w:eastAsia="en-US"/>
        </w:rPr>
      </w:pPr>
      <w:r w:rsidRPr="0069038B">
        <w:rPr>
          <w:sz w:val="22"/>
          <w:szCs w:val="22"/>
          <w:lang w:eastAsia="en-US"/>
        </w:rPr>
        <w:t>kontrola a spolupráce při odstraňování zjištěných vad a nedodělků, reklamace případných skrytých vad a kontrola jejich odstraňování;</w:t>
      </w:r>
    </w:p>
    <w:p w14:paraId="6703A9A6" w14:textId="77777777" w:rsidR="00255709" w:rsidRPr="0069038B" w:rsidRDefault="00255709" w:rsidP="005653F1">
      <w:pPr>
        <w:numPr>
          <w:ilvl w:val="1"/>
          <w:numId w:val="8"/>
        </w:numPr>
        <w:tabs>
          <w:tab w:val="clear" w:pos="1440"/>
        </w:tabs>
        <w:spacing w:after="120"/>
        <w:ind w:left="1134" w:hanging="425"/>
        <w:jc w:val="both"/>
        <w:rPr>
          <w:sz w:val="22"/>
          <w:szCs w:val="22"/>
          <w:lang w:eastAsia="en-US"/>
        </w:rPr>
      </w:pPr>
      <w:r w:rsidRPr="0069038B">
        <w:rPr>
          <w:sz w:val="22"/>
          <w:szCs w:val="22"/>
          <w:lang w:eastAsia="en-US"/>
        </w:rPr>
        <w:t>kontrola vyklizení stavenišť;</w:t>
      </w:r>
    </w:p>
    <w:p w14:paraId="12903972" w14:textId="554D9275" w:rsidR="00255709" w:rsidRPr="0069038B" w:rsidRDefault="00255709" w:rsidP="005653F1">
      <w:pPr>
        <w:numPr>
          <w:ilvl w:val="1"/>
          <w:numId w:val="8"/>
        </w:numPr>
        <w:tabs>
          <w:tab w:val="clear" w:pos="1440"/>
        </w:tabs>
        <w:spacing w:after="120"/>
        <w:ind w:left="1134" w:hanging="425"/>
        <w:jc w:val="both"/>
        <w:rPr>
          <w:sz w:val="22"/>
          <w:szCs w:val="22"/>
          <w:lang w:eastAsia="en-US"/>
        </w:rPr>
      </w:pPr>
      <w:r w:rsidRPr="0069038B">
        <w:rPr>
          <w:sz w:val="22"/>
          <w:szCs w:val="22"/>
          <w:lang w:eastAsia="en-US"/>
        </w:rPr>
        <w:t>spolupráce při zpracování manipulačních a provozních řádů, za tyto zprávy však nese odpovědnost zhotovitel, nikoli TD</w:t>
      </w:r>
      <w:r w:rsidR="00B0355D">
        <w:rPr>
          <w:sz w:val="22"/>
          <w:szCs w:val="22"/>
          <w:lang w:eastAsia="en-US"/>
        </w:rPr>
        <w:t>S</w:t>
      </w:r>
      <w:r w:rsidRPr="0069038B">
        <w:rPr>
          <w:sz w:val="22"/>
          <w:szCs w:val="22"/>
          <w:lang w:eastAsia="en-US"/>
        </w:rPr>
        <w:t>;</w:t>
      </w:r>
    </w:p>
    <w:p w14:paraId="41F892B8" w14:textId="77777777" w:rsidR="00255709" w:rsidRPr="0069038B" w:rsidRDefault="00BA01D4" w:rsidP="005653F1">
      <w:pPr>
        <w:numPr>
          <w:ilvl w:val="1"/>
          <w:numId w:val="8"/>
        </w:numPr>
        <w:tabs>
          <w:tab w:val="clear" w:pos="1440"/>
        </w:tabs>
        <w:spacing w:after="120"/>
        <w:ind w:left="1134" w:hanging="425"/>
        <w:jc w:val="both"/>
        <w:rPr>
          <w:sz w:val="22"/>
          <w:szCs w:val="22"/>
          <w:lang w:eastAsia="en-US"/>
        </w:rPr>
      </w:pPr>
      <w:r>
        <w:rPr>
          <w:sz w:val="22"/>
          <w:szCs w:val="22"/>
          <w:lang w:eastAsia="en-US"/>
        </w:rPr>
        <w:t>článek neobsazen</w:t>
      </w:r>
      <w:r w:rsidR="00255709" w:rsidRPr="0069038B">
        <w:rPr>
          <w:sz w:val="22"/>
          <w:szCs w:val="22"/>
          <w:lang w:eastAsia="en-US"/>
        </w:rPr>
        <w:t>;</w:t>
      </w:r>
    </w:p>
    <w:p w14:paraId="7821818B" w14:textId="77777777" w:rsidR="00255709" w:rsidRPr="0069038B" w:rsidRDefault="00BA01D4" w:rsidP="005653F1">
      <w:pPr>
        <w:numPr>
          <w:ilvl w:val="1"/>
          <w:numId w:val="8"/>
        </w:numPr>
        <w:tabs>
          <w:tab w:val="clear" w:pos="1440"/>
        </w:tabs>
        <w:spacing w:after="120"/>
        <w:ind w:left="1134" w:hanging="425"/>
        <w:jc w:val="both"/>
        <w:rPr>
          <w:sz w:val="22"/>
          <w:szCs w:val="22"/>
          <w:lang w:eastAsia="en-US"/>
        </w:rPr>
      </w:pPr>
      <w:r>
        <w:rPr>
          <w:sz w:val="22"/>
          <w:szCs w:val="22"/>
          <w:lang w:eastAsia="en-US"/>
        </w:rPr>
        <w:t>článek neobsazen</w:t>
      </w:r>
      <w:r w:rsidR="00255709" w:rsidRPr="0069038B">
        <w:rPr>
          <w:sz w:val="22"/>
          <w:szCs w:val="22"/>
          <w:lang w:eastAsia="en-US"/>
        </w:rPr>
        <w:t>;</w:t>
      </w:r>
    </w:p>
    <w:p w14:paraId="3873B67F" w14:textId="77777777" w:rsidR="00255709" w:rsidRPr="0069038B" w:rsidRDefault="00255709" w:rsidP="005653F1">
      <w:pPr>
        <w:numPr>
          <w:ilvl w:val="1"/>
          <w:numId w:val="8"/>
        </w:numPr>
        <w:tabs>
          <w:tab w:val="clear" w:pos="1440"/>
        </w:tabs>
        <w:spacing w:after="120"/>
        <w:ind w:left="1134" w:hanging="425"/>
        <w:jc w:val="both"/>
        <w:rPr>
          <w:sz w:val="22"/>
          <w:szCs w:val="22"/>
          <w:lang w:eastAsia="en-US"/>
        </w:rPr>
      </w:pPr>
      <w:r w:rsidRPr="0069038B">
        <w:rPr>
          <w:sz w:val="22"/>
          <w:szCs w:val="22"/>
          <w:lang w:eastAsia="en-US"/>
        </w:rPr>
        <w:t>spolupráce a napomáhání v naplnění požadavků vyplývajících z</w:t>
      </w:r>
      <w:r w:rsidR="00BA01D4">
        <w:rPr>
          <w:sz w:val="22"/>
          <w:szCs w:val="22"/>
          <w:lang w:eastAsia="en-US"/>
        </w:rPr>
        <w:t> uvedení do provozu</w:t>
      </w:r>
      <w:r w:rsidRPr="0069038B">
        <w:rPr>
          <w:sz w:val="22"/>
          <w:szCs w:val="22"/>
          <w:lang w:eastAsia="en-US"/>
        </w:rPr>
        <w:t xml:space="preserve"> a zabezpečení případného odstranění závad;</w:t>
      </w:r>
    </w:p>
    <w:p w14:paraId="4A2CE97F" w14:textId="72D5313A" w:rsidR="00255709" w:rsidRPr="0069038B" w:rsidRDefault="00255709" w:rsidP="005653F1">
      <w:pPr>
        <w:numPr>
          <w:ilvl w:val="1"/>
          <w:numId w:val="8"/>
        </w:numPr>
        <w:tabs>
          <w:tab w:val="clear" w:pos="1440"/>
        </w:tabs>
        <w:spacing w:after="120"/>
        <w:ind w:left="1134" w:hanging="425"/>
        <w:jc w:val="both"/>
        <w:rPr>
          <w:sz w:val="22"/>
          <w:szCs w:val="22"/>
          <w:lang w:eastAsia="en-US"/>
        </w:rPr>
      </w:pPr>
      <w:r w:rsidRPr="0069038B">
        <w:rPr>
          <w:sz w:val="22"/>
          <w:szCs w:val="22"/>
          <w:lang w:eastAsia="en-US"/>
        </w:rPr>
        <w:t>výkon případných dalších prací, které jsou předmětem výkonu TD</w:t>
      </w:r>
      <w:r w:rsidR="00B0355D">
        <w:rPr>
          <w:sz w:val="22"/>
          <w:szCs w:val="22"/>
          <w:lang w:eastAsia="en-US"/>
        </w:rPr>
        <w:t>S</w:t>
      </w:r>
      <w:r w:rsidRPr="0069038B">
        <w:rPr>
          <w:sz w:val="22"/>
          <w:szCs w:val="22"/>
          <w:lang w:eastAsia="en-US"/>
        </w:rPr>
        <w:t>, které budou třeba k řádnému plnění TD</w:t>
      </w:r>
      <w:r w:rsidR="00B0355D">
        <w:rPr>
          <w:sz w:val="22"/>
          <w:szCs w:val="22"/>
          <w:lang w:eastAsia="en-US"/>
        </w:rPr>
        <w:t>S</w:t>
      </w:r>
      <w:r w:rsidRPr="0069038B">
        <w:rPr>
          <w:sz w:val="22"/>
          <w:szCs w:val="22"/>
          <w:lang w:eastAsia="en-US"/>
        </w:rPr>
        <w:t xml:space="preserve"> na této akci, především pak shromáždění podkladů (povinných příloh) k závěrečnému vyhodnocení dotačního titulu;</w:t>
      </w:r>
    </w:p>
    <w:p w14:paraId="3806924A" w14:textId="77777777" w:rsidR="00255709" w:rsidRPr="0069038B" w:rsidRDefault="00255709" w:rsidP="005653F1">
      <w:pPr>
        <w:numPr>
          <w:ilvl w:val="1"/>
          <w:numId w:val="8"/>
        </w:numPr>
        <w:tabs>
          <w:tab w:val="clear" w:pos="1440"/>
        </w:tabs>
        <w:spacing w:after="120"/>
        <w:ind w:left="1134" w:hanging="425"/>
        <w:jc w:val="both"/>
        <w:rPr>
          <w:sz w:val="22"/>
          <w:szCs w:val="22"/>
          <w:lang w:eastAsia="en-US"/>
        </w:rPr>
      </w:pPr>
      <w:r w:rsidRPr="0069038B">
        <w:rPr>
          <w:sz w:val="22"/>
          <w:szCs w:val="22"/>
        </w:rPr>
        <w:t>řešení všech připomínek ke kvalitě stavby od dotčených orgánů či organizací nebo od občanů obce</w:t>
      </w:r>
      <w:r w:rsidRPr="0069038B">
        <w:rPr>
          <w:sz w:val="22"/>
          <w:szCs w:val="22"/>
          <w:lang w:val="en-US"/>
        </w:rPr>
        <w:t>;</w:t>
      </w:r>
    </w:p>
    <w:p w14:paraId="6F2702F6" w14:textId="7F5779EA" w:rsidR="00255709" w:rsidRPr="0069038B" w:rsidRDefault="00255709" w:rsidP="005653F1">
      <w:pPr>
        <w:numPr>
          <w:ilvl w:val="1"/>
          <w:numId w:val="8"/>
        </w:numPr>
        <w:tabs>
          <w:tab w:val="clear" w:pos="1440"/>
        </w:tabs>
        <w:spacing w:after="120"/>
        <w:ind w:left="1134" w:hanging="425"/>
        <w:jc w:val="both"/>
        <w:rPr>
          <w:sz w:val="22"/>
          <w:szCs w:val="22"/>
          <w:lang w:eastAsia="en-US"/>
        </w:rPr>
      </w:pPr>
      <w:r w:rsidRPr="0069038B">
        <w:rPr>
          <w:sz w:val="22"/>
          <w:szCs w:val="22"/>
        </w:rPr>
        <w:t>součást prací TD</w:t>
      </w:r>
      <w:r w:rsidR="00B0355D">
        <w:rPr>
          <w:sz w:val="22"/>
          <w:szCs w:val="22"/>
        </w:rPr>
        <w:t>S</w:t>
      </w:r>
      <w:r w:rsidRPr="0069038B">
        <w:rPr>
          <w:sz w:val="22"/>
          <w:szCs w:val="22"/>
        </w:rPr>
        <w:t xml:space="preserve"> není průběžné sledování ani závěrečné vyhodnocení celé akce vůči dotačnímu titulu;</w:t>
      </w:r>
      <w:r w:rsidRPr="0069038B">
        <w:rPr>
          <w:sz w:val="22"/>
          <w:szCs w:val="22"/>
          <w:lang w:eastAsia="en-US"/>
        </w:rPr>
        <w:t xml:space="preserve"> </w:t>
      </w:r>
    </w:p>
    <w:p w14:paraId="46A98EA7" w14:textId="09916C2B" w:rsidR="00255709" w:rsidRDefault="00255709" w:rsidP="005653F1">
      <w:pPr>
        <w:numPr>
          <w:ilvl w:val="1"/>
          <w:numId w:val="8"/>
        </w:numPr>
        <w:tabs>
          <w:tab w:val="clear" w:pos="1440"/>
        </w:tabs>
        <w:spacing w:after="120"/>
        <w:ind w:left="1134" w:hanging="425"/>
        <w:jc w:val="both"/>
        <w:rPr>
          <w:sz w:val="22"/>
          <w:szCs w:val="22"/>
          <w:lang w:eastAsia="en-US"/>
        </w:rPr>
      </w:pPr>
      <w:r w:rsidRPr="004A45CF">
        <w:rPr>
          <w:sz w:val="22"/>
          <w:szCs w:val="22"/>
          <w:lang w:eastAsia="en-US"/>
        </w:rPr>
        <w:lastRenderedPageBreak/>
        <w:t>odpovědnost za vady a škodu vzniklých v důsledku výkonu technického dozoru investora a její řešení v rámci reklamace dle této smlouvy a příslušných právních předpisů.</w:t>
      </w:r>
    </w:p>
    <w:p w14:paraId="486EBEEB" w14:textId="77777777" w:rsidR="003F0DF8" w:rsidRPr="004A45CF" w:rsidRDefault="003F0DF8" w:rsidP="003F0DF8">
      <w:pPr>
        <w:tabs>
          <w:tab w:val="left" w:pos="0"/>
          <w:tab w:val="left" w:pos="360"/>
        </w:tabs>
        <w:spacing w:after="120"/>
        <w:ind w:left="1440"/>
        <w:jc w:val="both"/>
        <w:rPr>
          <w:sz w:val="22"/>
          <w:szCs w:val="22"/>
          <w:lang w:eastAsia="en-US"/>
        </w:rPr>
      </w:pPr>
    </w:p>
    <w:p w14:paraId="4B16DFB7" w14:textId="77777777" w:rsidR="003F0DF8" w:rsidRPr="004A45CF" w:rsidRDefault="003F0DF8" w:rsidP="005653F1">
      <w:pPr>
        <w:pStyle w:val="Odstavecseseznamem"/>
        <w:numPr>
          <w:ilvl w:val="1"/>
          <w:numId w:val="30"/>
        </w:numPr>
        <w:spacing w:after="120"/>
        <w:jc w:val="both"/>
        <w:outlineLvl w:val="1"/>
        <w:rPr>
          <w:sz w:val="22"/>
          <w:szCs w:val="22"/>
          <w:u w:val="single"/>
          <w:lang w:eastAsia="en-US"/>
        </w:rPr>
      </w:pPr>
      <w:r w:rsidRPr="004A45CF">
        <w:rPr>
          <w:sz w:val="22"/>
          <w:szCs w:val="22"/>
          <w:u w:val="single"/>
          <w:lang w:eastAsia="en-US"/>
        </w:rPr>
        <w:t>Činnosti koordinátora BOZP</w:t>
      </w:r>
    </w:p>
    <w:p w14:paraId="47915BC0" w14:textId="77777777" w:rsidR="003F0DF8" w:rsidRPr="004A45CF" w:rsidRDefault="003F0DF8" w:rsidP="003F0DF8">
      <w:pPr>
        <w:pStyle w:val="Normlnweb"/>
        <w:ind w:left="1134"/>
        <w:rPr>
          <w:sz w:val="22"/>
          <w:szCs w:val="22"/>
        </w:rPr>
      </w:pPr>
      <w:r w:rsidRPr="004A45CF">
        <w:rPr>
          <w:sz w:val="22"/>
          <w:szCs w:val="22"/>
        </w:rPr>
        <w:t xml:space="preserve">Přípravná fáze stavby: </w:t>
      </w:r>
    </w:p>
    <w:p w14:paraId="2E79C0A6" w14:textId="77777777" w:rsidR="003F0DF8" w:rsidRPr="004A45CF" w:rsidRDefault="003F0DF8" w:rsidP="005653F1">
      <w:pPr>
        <w:numPr>
          <w:ilvl w:val="0"/>
          <w:numId w:val="21"/>
        </w:numPr>
        <w:tabs>
          <w:tab w:val="clear" w:pos="1440"/>
        </w:tabs>
        <w:spacing w:after="120"/>
        <w:ind w:left="1134" w:hanging="425"/>
        <w:jc w:val="both"/>
        <w:rPr>
          <w:sz w:val="22"/>
          <w:szCs w:val="22"/>
          <w:lang w:eastAsia="en-US"/>
        </w:rPr>
      </w:pPr>
      <w:r w:rsidRPr="004A45CF">
        <w:rPr>
          <w:sz w:val="22"/>
          <w:szCs w:val="22"/>
          <w:lang w:eastAsia="en-US"/>
        </w:rPr>
        <w:t>zpracuje plán bezpečnosti práce na staveništi v písemné i grafické podobě, vyžaduje-li si to rozsah stavby a výskyt vykonávaných prací vystavujících pracovníky zvýšenému ohrožení života nebo zdraví.</w:t>
      </w:r>
    </w:p>
    <w:p w14:paraId="0FE0695D" w14:textId="77777777" w:rsidR="003F0DF8" w:rsidRPr="004A45CF" w:rsidRDefault="003F0DF8" w:rsidP="005653F1">
      <w:pPr>
        <w:numPr>
          <w:ilvl w:val="0"/>
          <w:numId w:val="21"/>
        </w:numPr>
        <w:tabs>
          <w:tab w:val="clear" w:pos="1440"/>
        </w:tabs>
        <w:spacing w:after="120"/>
        <w:ind w:left="1134" w:hanging="425"/>
        <w:jc w:val="both"/>
        <w:rPr>
          <w:sz w:val="22"/>
          <w:szCs w:val="22"/>
          <w:lang w:eastAsia="en-US"/>
        </w:rPr>
      </w:pPr>
      <w:r w:rsidRPr="004A45CF">
        <w:rPr>
          <w:sz w:val="22"/>
          <w:szCs w:val="22"/>
          <w:lang w:eastAsia="en-US"/>
        </w:rPr>
        <w:t>zpracuje přehled právních předpisů a informací o pracovně bezpečnostních rizicích vztahujících se ke stavbě.</w:t>
      </w:r>
    </w:p>
    <w:p w14:paraId="2F36CC15" w14:textId="77777777" w:rsidR="003F0DF8" w:rsidRPr="004A45CF" w:rsidRDefault="003F0DF8" w:rsidP="005653F1">
      <w:pPr>
        <w:numPr>
          <w:ilvl w:val="0"/>
          <w:numId w:val="21"/>
        </w:numPr>
        <w:tabs>
          <w:tab w:val="clear" w:pos="1440"/>
        </w:tabs>
        <w:spacing w:after="120"/>
        <w:ind w:left="1134" w:hanging="425"/>
        <w:jc w:val="both"/>
        <w:rPr>
          <w:sz w:val="22"/>
          <w:szCs w:val="22"/>
          <w:lang w:eastAsia="en-US"/>
        </w:rPr>
      </w:pPr>
      <w:r w:rsidRPr="004A45CF">
        <w:rPr>
          <w:sz w:val="22"/>
          <w:szCs w:val="22"/>
          <w:lang w:eastAsia="en-US"/>
        </w:rPr>
        <w:t>zajistí ohlášení zahájení stavebních prací na staveništi příslušnému oblastnímu inspektorátu práce.</w:t>
      </w:r>
    </w:p>
    <w:p w14:paraId="64401D6A" w14:textId="77777777" w:rsidR="003F0DF8" w:rsidRPr="004A45CF" w:rsidRDefault="003F0DF8" w:rsidP="005653F1">
      <w:pPr>
        <w:numPr>
          <w:ilvl w:val="0"/>
          <w:numId w:val="21"/>
        </w:numPr>
        <w:tabs>
          <w:tab w:val="clear" w:pos="1440"/>
        </w:tabs>
        <w:spacing w:after="120"/>
        <w:ind w:left="1134" w:hanging="425"/>
        <w:jc w:val="both"/>
        <w:rPr>
          <w:sz w:val="22"/>
          <w:szCs w:val="22"/>
          <w:lang w:eastAsia="en-US"/>
        </w:rPr>
      </w:pPr>
      <w:r w:rsidRPr="004A45CF">
        <w:rPr>
          <w:sz w:val="22"/>
          <w:szCs w:val="22"/>
          <w:lang w:eastAsia="en-US"/>
        </w:rPr>
        <w:t>posoudí stav zajištění bezpečnosti a ochrany zdraví při práci a požární ochrany při jednotlivých pracovních postupech zhotovitelů.</w:t>
      </w:r>
    </w:p>
    <w:p w14:paraId="0AB558E8" w14:textId="77777777" w:rsidR="003F0DF8" w:rsidRPr="004A45CF" w:rsidRDefault="003F0DF8" w:rsidP="005653F1">
      <w:pPr>
        <w:pStyle w:val="Normlnweb"/>
        <w:ind w:left="851" w:firstLine="283"/>
        <w:rPr>
          <w:sz w:val="22"/>
          <w:szCs w:val="22"/>
        </w:rPr>
      </w:pPr>
      <w:r w:rsidRPr="004A45CF">
        <w:rPr>
          <w:sz w:val="22"/>
          <w:szCs w:val="22"/>
        </w:rPr>
        <w:t>Fáze realizace stavby:</w:t>
      </w:r>
    </w:p>
    <w:p w14:paraId="6A20773F" w14:textId="77777777" w:rsidR="003F0DF8" w:rsidRPr="004A45CF" w:rsidRDefault="003F0DF8" w:rsidP="005653F1">
      <w:pPr>
        <w:numPr>
          <w:ilvl w:val="0"/>
          <w:numId w:val="22"/>
        </w:numPr>
        <w:tabs>
          <w:tab w:val="clear" w:pos="1440"/>
        </w:tabs>
        <w:spacing w:after="120"/>
        <w:ind w:left="1134" w:hanging="425"/>
        <w:jc w:val="both"/>
        <w:rPr>
          <w:sz w:val="22"/>
          <w:szCs w:val="22"/>
          <w:lang w:eastAsia="en-US"/>
        </w:rPr>
      </w:pPr>
      <w:r w:rsidRPr="004A45CF">
        <w:rPr>
          <w:sz w:val="22"/>
          <w:szCs w:val="22"/>
          <w:lang w:eastAsia="en-US"/>
        </w:rPr>
        <w:t>koordinuje spolupráci zhotovitelů při přijímání opatření k zajištění bezpečnosti a ochrany zdraví při práci se zřetelem na povahu stavby a na zásady prevence rizik a činností prováděných na staveništi současně.</w:t>
      </w:r>
    </w:p>
    <w:p w14:paraId="7A8BAA36" w14:textId="77777777" w:rsidR="003F0DF8" w:rsidRPr="004A45CF" w:rsidRDefault="003F0DF8" w:rsidP="005653F1">
      <w:pPr>
        <w:numPr>
          <w:ilvl w:val="0"/>
          <w:numId w:val="22"/>
        </w:numPr>
        <w:tabs>
          <w:tab w:val="clear" w:pos="1440"/>
        </w:tabs>
        <w:spacing w:after="120"/>
        <w:ind w:left="1134" w:hanging="425"/>
        <w:jc w:val="both"/>
        <w:rPr>
          <w:sz w:val="22"/>
          <w:szCs w:val="22"/>
          <w:lang w:eastAsia="en-US"/>
        </w:rPr>
      </w:pPr>
      <w:r w:rsidRPr="004A45CF">
        <w:rPr>
          <w:sz w:val="22"/>
          <w:szCs w:val="22"/>
          <w:lang w:eastAsia="en-US"/>
        </w:rPr>
        <w:t>spolupracuje při tvorbě harmonogramu jednotlivých prací a při stanovení času potřebného k bezpečnému provádění jednotlivých činností.</w:t>
      </w:r>
    </w:p>
    <w:p w14:paraId="5B0DE342" w14:textId="77777777" w:rsidR="003F0DF8" w:rsidRPr="004A45CF" w:rsidRDefault="003F0DF8" w:rsidP="005653F1">
      <w:pPr>
        <w:numPr>
          <w:ilvl w:val="0"/>
          <w:numId w:val="22"/>
        </w:numPr>
        <w:tabs>
          <w:tab w:val="clear" w:pos="1440"/>
        </w:tabs>
        <w:spacing w:after="120"/>
        <w:ind w:left="1134" w:hanging="425"/>
        <w:jc w:val="both"/>
        <w:rPr>
          <w:sz w:val="22"/>
          <w:szCs w:val="22"/>
          <w:lang w:eastAsia="en-US"/>
        </w:rPr>
      </w:pPr>
      <w:r w:rsidRPr="004A45CF">
        <w:rPr>
          <w:sz w:val="22"/>
          <w:szCs w:val="22"/>
          <w:lang w:eastAsia="en-US"/>
        </w:rPr>
        <w:t>sleduje provádění jednotlivých činností na staveništi se zřetelem na dodržování požadavků na bezpečnost a ochranu zdraví při práci.</w:t>
      </w:r>
    </w:p>
    <w:p w14:paraId="3ED44EBE" w14:textId="77777777" w:rsidR="003F0DF8" w:rsidRPr="004A45CF" w:rsidRDefault="003F0DF8" w:rsidP="005653F1">
      <w:pPr>
        <w:numPr>
          <w:ilvl w:val="0"/>
          <w:numId w:val="22"/>
        </w:numPr>
        <w:tabs>
          <w:tab w:val="clear" w:pos="1440"/>
        </w:tabs>
        <w:spacing w:after="120"/>
        <w:ind w:left="1134" w:hanging="425"/>
        <w:jc w:val="both"/>
        <w:rPr>
          <w:sz w:val="22"/>
          <w:szCs w:val="22"/>
          <w:lang w:eastAsia="en-US"/>
        </w:rPr>
      </w:pPr>
      <w:r w:rsidRPr="004A45CF">
        <w:rPr>
          <w:sz w:val="22"/>
          <w:szCs w:val="22"/>
          <w:lang w:eastAsia="en-US"/>
        </w:rPr>
        <w:t>upozorňuje na zjištěné nedostatky a požaduje bez zbytečného odkladu zjednání náprav.</w:t>
      </w:r>
    </w:p>
    <w:p w14:paraId="71DD9AD9" w14:textId="77777777" w:rsidR="003F0DF8" w:rsidRPr="004A45CF" w:rsidRDefault="003F0DF8" w:rsidP="005653F1">
      <w:pPr>
        <w:numPr>
          <w:ilvl w:val="0"/>
          <w:numId w:val="22"/>
        </w:numPr>
        <w:tabs>
          <w:tab w:val="clear" w:pos="1440"/>
        </w:tabs>
        <w:spacing w:after="120"/>
        <w:ind w:left="1134" w:hanging="425"/>
        <w:jc w:val="both"/>
        <w:rPr>
          <w:sz w:val="22"/>
          <w:szCs w:val="22"/>
          <w:lang w:eastAsia="en-US"/>
        </w:rPr>
      </w:pPr>
      <w:r w:rsidRPr="004A45CF">
        <w:rPr>
          <w:sz w:val="22"/>
          <w:szCs w:val="22"/>
          <w:lang w:eastAsia="en-US"/>
        </w:rPr>
        <w:t>organizuje kontrolní dny k dodržování plánu BOZP za účasti zhotovitelů, provádí zápisy z kontrolních dnů o zjištěných nedostatcích v bezpečnosti a ochraně zdraví při práci na staveništi.</w:t>
      </w:r>
    </w:p>
    <w:p w14:paraId="5D8A7024" w14:textId="77777777" w:rsidR="003F0DF8" w:rsidRPr="004A45CF" w:rsidRDefault="003F0DF8" w:rsidP="005653F1">
      <w:pPr>
        <w:numPr>
          <w:ilvl w:val="0"/>
          <w:numId w:val="22"/>
        </w:numPr>
        <w:tabs>
          <w:tab w:val="clear" w:pos="1440"/>
        </w:tabs>
        <w:spacing w:after="120"/>
        <w:ind w:left="1134" w:hanging="425"/>
        <w:jc w:val="both"/>
        <w:rPr>
          <w:sz w:val="22"/>
          <w:szCs w:val="22"/>
          <w:lang w:eastAsia="en-US"/>
        </w:rPr>
      </w:pPr>
      <w:r w:rsidRPr="004A45CF">
        <w:rPr>
          <w:sz w:val="22"/>
          <w:szCs w:val="22"/>
          <w:lang w:eastAsia="en-US"/>
        </w:rPr>
        <w:t>navrhuje opatření vedoucích k odstranění nedostatků a informuje všechny zhotovitele o bezpečnostních a zdravotních rizicích, která vznikla na staveništi během postupu jednotlivých prací.</w:t>
      </w:r>
    </w:p>
    <w:p w14:paraId="22FCF1EB" w14:textId="77777777" w:rsidR="003F0DF8" w:rsidRPr="004A45CF" w:rsidRDefault="003F0DF8" w:rsidP="005653F1">
      <w:pPr>
        <w:numPr>
          <w:ilvl w:val="0"/>
          <w:numId w:val="22"/>
        </w:numPr>
        <w:tabs>
          <w:tab w:val="clear" w:pos="1440"/>
        </w:tabs>
        <w:spacing w:after="120"/>
        <w:ind w:left="1134" w:hanging="425"/>
        <w:jc w:val="both"/>
        <w:rPr>
          <w:sz w:val="22"/>
          <w:szCs w:val="22"/>
          <w:lang w:eastAsia="en-US"/>
        </w:rPr>
      </w:pPr>
      <w:r w:rsidRPr="004A45CF">
        <w:rPr>
          <w:sz w:val="22"/>
          <w:szCs w:val="22"/>
          <w:lang w:eastAsia="en-US"/>
        </w:rPr>
        <w:t>kontroluje způsob zabezpečení ochrany staveniště, včetně vjezdu na staveniště, a to s cílem zamezit vstupu nepovolaným fyzickým osobám.</w:t>
      </w:r>
    </w:p>
    <w:p w14:paraId="4F7DF1D3" w14:textId="3502403D" w:rsidR="003F0DF8" w:rsidRDefault="003F0DF8" w:rsidP="005653F1">
      <w:pPr>
        <w:numPr>
          <w:ilvl w:val="0"/>
          <w:numId w:val="22"/>
        </w:numPr>
        <w:tabs>
          <w:tab w:val="clear" w:pos="1440"/>
        </w:tabs>
        <w:spacing w:after="120"/>
        <w:ind w:left="1134" w:hanging="425"/>
        <w:jc w:val="both"/>
        <w:rPr>
          <w:sz w:val="22"/>
          <w:szCs w:val="22"/>
          <w:lang w:eastAsia="en-US"/>
        </w:rPr>
      </w:pPr>
      <w:r w:rsidRPr="004A45CF">
        <w:rPr>
          <w:sz w:val="22"/>
          <w:szCs w:val="22"/>
          <w:lang w:eastAsia="en-US"/>
        </w:rPr>
        <w:t>sleduje dodržování plánu BOZP a aktualizuje jej</w:t>
      </w:r>
    </w:p>
    <w:p w14:paraId="32672221" w14:textId="77777777" w:rsidR="003F0DF8" w:rsidRPr="004A45CF" w:rsidRDefault="003F0DF8" w:rsidP="003F0DF8">
      <w:pPr>
        <w:tabs>
          <w:tab w:val="left" w:pos="0"/>
          <w:tab w:val="left" w:pos="360"/>
        </w:tabs>
        <w:spacing w:after="120"/>
        <w:ind w:left="1440"/>
        <w:jc w:val="both"/>
        <w:rPr>
          <w:sz w:val="22"/>
          <w:szCs w:val="22"/>
          <w:lang w:eastAsia="en-US"/>
        </w:rPr>
      </w:pPr>
    </w:p>
    <w:p w14:paraId="71D27D19" w14:textId="77777777" w:rsidR="00255709" w:rsidRPr="0069038B" w:rsidRDefault="00255709" w:rsidP="0069038B">
      <w:pPr>
        <w:pStyle w:val="Odstavecseseznamem"/>
        <w:tabs>
          <w:tab w:val="left" w:pos="284"/>
        </w:tabs>
        <w:spacing w:after="120"/>
        <w:ind w:left="284"/>
        <w:jc w:val="center"/>
        <w:outlineLvl w:val="0"/>
        <w:rPr>
          <w:b/>
          <w:bCs/>
          <w:sz w:val="22"/>
          <w:szCs w:val="22"/>
        </w:rPr>
      </w:pPr>
      <w:r w:rsidRPr="0069038B">
        <w:rPr>
          <w:b/>
          <w:bCs/>
          <w:sz w:val="22"/>
          <w:szCs w:val="22"/>
        </w:rPr>
        <w:t>III.</w:t>
      </w:r>
    </w:p>
    <w:p w14:paraId="33161F85" w14:textId="77777777" w:rsidR="00255709" w:rsidRPr="0069038B" w:rsidRDefault="00255709" w:rsidP="0069038B">
      <w:pPr>
        <w:pStyle w:val="Odstavecseseznamem"/>
        <w:tabs>
          <w:tab w:val="left" w:pos="284"/>
        </w:tabs>
        <w:spacing w:after="120"/>
        <w:ind w:left="284"/>
        <w:jc w:val="center"/>
        <w:outlineLvl w:val="0"/>
        <w:rPr>
          <w:b/>
          <w:bCs/>
          <w:sz w:val="22"/>
          <w:szCs w:val="22"/>
          <w:u w:val="single"/>
        </w:rPr>
      </w:pPr>
      <w:r w:rsidRPr="0069038B">
        <w:rPr>
          <w:b/>
          <w:bCs/>
          <w:sz w:val="22"/>
          <w:szCs w:val="22"/>
          <w:u w:val="single"/>
        </w:rPr>
        <w:t>Povinnosti příkazníka</w:t>
      </w:r>
    </w:p>
    <w:p w14:paraId="68564C69" w14:textId="77777777" w:rsidR="003F0DF8" w:rsidRPr="003F0DF8" w:rsidRDefault="003F0DF8" w:rsidP="003F0DF8">
      <w:pPr>
        <w:pStyle w:val="Odstavecseseznamem"/>
        <w:numPr>
          <w:ilvl w:val="0"/>
          <w:numId w:val="23"/>
        </w:numPr>
        <w:spacing w:after="120"/>
        <w:ind w:left="426" w:hanging="426"/>
        <w:jc w:val="both"/>
        <w:outlineLvl w:val="0"/>
        <w:rPr>
          <w:sz w:val="22"/>
          <w:szCs w:val="22"/>
        </w:rPr>
      </w:pPr>
      <w:r w:rsidRPr="003F0DF8">
        <w:rPr>
          <w:sz w:val="22"/>
          <w:szCs w:val="22"/>
        </w:rPr>
        <w:t>Určení osob</w:t>
      </w:r>
    </w:p>
    <w:p w14:paraId="51BE36C7" w14:textId="77777777" w:rsidR="003F0DF8" w:rsidRPr="003F0DF8" w:rsidRDefault="003F0DF8" w:rsidP="003F0DF8">
      <w:pPr>
        <w:pStyle w:val="Odstavecseseznamem"/>
        <w:spacing w:after="120"/>
        <w:ind w:left="426"/>
        <w:jc w:val="both"/>
        <w:outlineLvl w:val="0"/>
        <w:rPr>
          <w:sz w:val="22"/>
          <w:szCs w:val="22"/>
        </w:rPr>
      </w:pPr>
      <w:r w:rsidRPr="003F0DF8">
        <w:rPr>
          <w:sz w:val="22"/>
          <w:szCs w:val="22"/>
        </w:rPr>
        <w:t>Technický dozor stavebníka pro vzájemný styk a zabezpečení povinností vyplývajících z této smlouvy určuje zejména níže uvedené osoby:</w:t>
      </w:r>
    </w:p>
    <w:p w14:paraId="094859F2" w14:textId="5E64FED0" w:rsidR="003F0DF8" w:rsidRPr="003F0DF8" w:rsidRDefault="003F0DF8" w:rsidP="003F0DF8">
      <w:pPr>
        <w:pStyle w:val="Odstavecseseznamem"/>
        <w:spacing w:after="120"/>
        <w:ind w:left="426"/>
        <w:jc w:val="both"/>
        <w:outlineLvl w:val="0"/>
        <w:rPr>
          <w:sz w:val="22"/>
          <w:szCs w:val="22"/>
        </w:rPr>
      </w:pPr>
      <w:r w:rsidRPr="003F0DF8">
        <w:rPr>
          <w:sz w:val="22"/>
          <w:szCs w:val="22"/>
        </w:rPr>
        <w:t>………………..</w:t>
      </w:r>
      <w:r>
        <w:rPr>
          <w:sz w:val="22"/>
          <w:szCs w:val="22"/>
        </w:rPr>
        <w:t xml:space="preserve"> </w:t>
      </w:r>
      <w:r w:rsidRPr="003F0DF8">
        <w:rPr>
          <w:sz w:val="22"/>
          <w:szCs w:val="22"/>
        </w:rPr>
        <w:t>………………..</w:t>
      </w:r>
      <w:r>
        <w:rPr>
          <w:sz w:val="22"/>
          <w:szCs w:val="22"/>
        </w:rPr>
        <w:t xml:space="preserve"> (</w:t>
      </w:r>
      <w:r w:rsidRPr="003F0DF8">
        <w:rPr>
          <w:sz w:val="22"/>
          <w:szCs w:val="22"/>
        </w:rPr>
        <w:t xml:space="preserve">jméno, </w:t>
      </w:r>
      <w:r>
        <w:rPr>
          <w:sz w:val="22"/>
          <w:szCs w:val="22"/>
        </w:rPr>
        <w:t xml:space="preserve">příjmení) </w:t>
      </w:r>
      <w:r w:rsidRPr="003F0DF8">
        <w:rPr>
          <w:sz w:val="22"/>
          <w:szCs w:val="22"/>
        </w:rPr>
        <w:t>osoba odpovědna za výkon činností TDS, tel.: …………</w:t>
      </w:r>
      <w:proofErr w:type="gramStart"/>
      <w:r w:rsidRPr="003F0DF8">
        <w:rPr>
          <w:sz w:val="22"/>
          <w:szCs w:val="22"/>
        </w:rPr>
        <w:t>…….</w:t>
      </w:r>
      <w:proofErr w:type="gramEnd"/>
      <w:r w:rsidRPr="003F0DF8">
        <w:rPr>
          <w:sz w:val="22"/>
          <w:szCs w:val="22"/>
        </w:rPr>
        <w:t xml:space="preserve">., e-mail: ………………………… </w:t>
      </w:r>
    </w:p>
    <w:p w14:paraId="37AF50BD" w14:textId="77777777" w:rsidR="003F0DF8" w:rsidRPr="003F0DF8" w:rsidRDefault="003F0DF8" w:rsidP="003F0DF8">
      <w:pPr>
        <w:pStyle w:val="Odstavecseseznamem"/>
        <w:spacing w:after="120"/>
        <w:ind w:left="426"/>
        <w:jc w:val="both"/>
        <w:outlineLvl w:val="0"/>
        <w:rPr>
          <w:sz w:val="22"/>
          <w:szCs w:val="22"/>
        </w:rPr>
      </w:pPr>
      <w:r w:rsidRPr="003F0DF8">
        <w:rPr>
          <w:sz w:val="22"/>
          <w:szCs w:val="22"/>
        </w:rPr>
        <w:t>jméno, zástupce TDS, tel.: …………</w:t>
      </w:r>
      <w:proofErr w:type="gramStart"/>
      <w:r w:rsidRPr="003F0DF8">
        <w:rPr>
          <w:sz w:val="22"/>
          <w:szCs w:val="22"/>
        </w:rPr>
        <w:t>…….</w:t>
      </w:r>
      <w:proofErr w:type="gramEnd"/>
      <w:r w:rsidRPr="003F0DF8">
        <w:rPr>
          <w:sz w:val="22"/>
          <w:szCs w:val="22"/>
        </w:rPr>
        <w:t>., e-mail: …………………………</w:t>
      </w:r>
    </w:p>
    <w:p w14:paraId="2ADC813A" w14:textId="50844A3F" w:rsidR="003F0DF8" w:rsidRDefault="003F0DF8" w:rsidP="003F0DF8">
      <w:pPr>
        <w:pStyle w:val="Odstavecseseznamem"/>
        <w:spacing w:after="120"/>
        <w:ind w:left="426"/>
        <w:jc w:val="both"/>
        <w:outlineLvl w:val="0"/>
        <w:rPr>
          <w:sz w:val="22"/>
          <w:szCs w:val="22"/>
        </w:rPr>
      </w:pPr>
      <w:r w:rsidRPr="003F0DF8">
        <w:rPr>
          <w:sz w:val="22"/>
          <w:szCs w:val="22"/>
        </w:rPr>
        <w:lastRenderedPageBreak/>
        <w:t>Technický dozor stavebníka je povinen zajistit trvalý osobní výkon činností technického dozoru stavebníka prostřednictvím odpovědné osoby/jeho zástupce po celou dobu výstavby.</w:t>
      </w:r>
    </w:p>
    <w:p w14:paraId="7E212C6C" w14:textId="59B22DC2" w:rsidR="003F0DF8" w:rsidRDefault="003F0DF8" w:rsidP="003F0DF8">
      <w:pPr>
        <w:pStyle w:val="Odstavecseseznamem"/>
        <w:spacing w:after="120"/>
        <w:ind w:left="426"/>
        <w:jc w:val="both"/>
        <w:outlineLvl w:val="0"/>
        <w:rPr>
          <w:sz w:val="22"/>
          <w:szCs w:val="22"/>
        </w:rPr>
      </w:pPr>
    </w:p>
    <w:p w14:paraId="3FE6EA2A" w14:textId="5742B7F5" w:rsidR="003F0DF8" w:rsidRPr="003F0DF8" w:rsidRDefault="003F0DF8" w:rsidP="003F0DF8">
      <w:pPr>
        <w:pStyle w:val="Odstavecseseznamem"/>
        <w:spacing w:after="120"/>
        <w:ind w:left="426"/>
        <w:jc w:val="both"/>
        <w:outlineLvl w:val="0"/>
        <w:rPr>
          <w:sz w:val="22"/>
          <w:szCs w:val="22"/>
        </w:rPr>
      </w:pPr>
      <w:r>
        <w:rPr>
          <w:sz w:val="22"/>
          <w:szCs w:val="22"/>
        </w:rPr>
        <w:t xml:space="preserve">Koordinátor </w:t>
      </w:r>
      <w:proofErr w:type="spellStart"/>
      <w:r>
        <w:rPr>
          <w:sz w:val="22"/>
          <w:szCs w:val="22"/>
        </w:rPr>
        <w:t>BoZP</w:t>
      </w:r>
      <w:proofErr w:type="spellEnd"/>
      <w:r w:rsidRPr="003F0DF8">
        <w:rPr>
          <w:sz w:val="22"/>
          <w:szCs w:val="22"/>
        </w:rPr>
        <w:t xml:space="preserve"> pro vzájemný styk a zabezpečení povinností vyplývajících z této smlouvy určuje zejména níže uvedené osoby:</w:t>
      </w:r>
    </w:p>
    <w:p w14:paraId="18B21EDC" w14:textId="3829D043" w:rsidR="003F0DF8" w:rsidRPr="003F0DF8" w:rsidRDefault="003F0DF8" w:rsidP="003F0DF8">
      <w:pPr>
        <w:pStyle w:val="Odstavecseseznamem"/>
        <w:spacing w:after="120"/>
        <w:ind w:left="426"/>
        <w:jc w:val="both"/>
        <w:outlineLvl w:val="0"/>
        <w:rPr>
          <w:sz w:val="22"/>
          <w:szCs w:val="22"/>
        </w:rPr>
      </w:pPr>
      <w:r w:rsidRPr="003F0DF8">
        <w:rPr>
          <w:sz w:val="22"/>
          <w:szCs w:val="22"/>
        </w:rPr>
        <w:t>………………..</w:t>
      </w:r>
      <w:r>
        <w:rPr>
          <w:sz w:val="22"/>
          <w:szCs w:val="22"/>
        </w:rPr>
        <w:t xml:space="preserve"> </w:t>
      </w:r>
      <w:r w:rsidRPr="003F0DF8">
        <w:rPr>
          <w:sz w:val="22"/>
          <w:szCs w:val="22"/>
        </w:rPr>
        <w:t>………………..</w:t>
      </w:r>
      <w:r>
        <w:rPr>
          <w:sz w:val="22"/>
          <w:szCs w:val="22"/>
        </w:rPr>
        <w:t xml:space="preserve"> (</w:t>
      </w:r>
      <w:r w:rsidRPr="003F0DF8">
        <w:rPr>
          <w:sz w:val="22"/>
          <w:szCs w:val="22"/>
        </w:rPr>
        <w:t xml:space="preserve">jméno, </w:t>
      </w:r>
      <w:r>
        <w:rPr>
          <w:sz w:val="22"/>
          <w:szCs w:val="22"/>
        </w:rPr>
        <w:t>příjmení)</w:t>
      </w:r>
      <w:r w:rsidRPr="003F0DF8">
        <w:rPr>
          <w:sz w:val="22"/>
          <w:szCs w:val="22"/>
        </w:rPr>
        <w:t xml:space="preserve">, osoba odpovědna za výkon činností </w:t>
      </w:r>
      <w:r>
        <w:rPr>
          <w:sz w:val="22"/>
          <w:szCs w:val="22"/>
        </w:rPr>
        <w:t xml:space="preserve">koordinátora </w:t>
      </w:r>
      <w:proofErr w:type="spellStart"/>
      <w:r>
        <w:rPr>
          <w:sz w:val="22"/>
          <w:szCs w:val="22"/>
        </w:rPr>
        <w:t>BoZP</w:t>
      </w:r>
      <w:proofErr w:type="spellEnd"/>
      <w:r w:rsidRPr="003F0DF8">
        <w:rPr>
          <w:sz w:val="22"/>
          <w:szCs w:val="22"/>
        </w:rPr>
        <w:t>, tel.: …………</w:t>
      </w:r>
      <w:proofErr w:type="gramStart"/>
      <w:r w:rsidRPr="003F0DF8">
        <w:rPr>
          <w:sz w:val="22"/>
          <w:szCs w:val="22"/>
        </w:rPr>
        <w:t>…….</w:t>
      </w:r>
      <w:proofErr w:type="gramEnd"/>
      <w:r w:rsidRPr="003F0DF8">
        <w:rPr>
          <w:sz w:val="22"/>
          <w:szCs w:val="22"/>
        </w:rPr>
        <w:t xml:space="preserve">., e-mail: ………………………… </w:t>
      </w:r>
    </w:p>
    <w:p w14:paraId="045689FC" w14:textId="31988211" w:rsidR="003F0DF8" w:rsidRPr="003F0DF8" w:rsidRDefault="003F0DF8" w:rsidP="003F0DF8">
      <w:pPr>
        <w:pStyle w:val="Odstavecseseznamem"/>
        <w:spacing w:after="120"/>
        <w:ind w:left="426"/>
        <w:jc w:val="both"/>
        <w:outlineLvl w:val="0"/>
        <w:rPr>
          <w:sz w:val="22"/>
          <w:szCs w:val="22"/>
        </w:rPr>
      </w:pPr>
      <w:r w:rsidRPr="003F0DF8">
        <w:rPr>
          <w:sz w:val="22"/>
          <w:szCs w:val="22"/>
        </w:rPr>
        <w:t xml:space="preserve">jméno, zástupce </w:t>
      </w:r>
      <w:r>
        <w:rPr>
          <w:sz w:val="22"/>
          <w:szCs w:val="22"/>
        </w:rPr>
        <w:t xml:space="preserve">koordinátora </w:t>
      </w:r>
      <w:proofErr w:type="spellStart"/>
      <w:r>
        <w:rPr>
          <w:sz w:val="22"/>
          <w:szCs w:val="22"/>
        </w:rPr>
        <w:t>BoZP</w:t>
      </w:r>
      <w:proofErr w:type="spellEnd"/>
      <w:r w:rsidRPr="003F0DF8">
        <w:rPr>
          <w:sz w:val="22"/>
          <w:szCs w:val="22"/>
        </w:rPr>
        <w:t>, tel.: …………</w:t>
      </w:r>
      <w:proofErr w:type="gramStart"/>
      <w:r w:rsidRPr="003F0DF8">
        <w:rPr>
          <w:sz w:val="22"/>
          <w:szCs w:val="22"/>
        </w:rPr>
        <w:t>…….</w:t>
      </w:r>
      <w:proofErr w:type="gramEnd"/>
      <w:r w:rsidRPr="003F0DF8">
        <w:rPr>
          <w:sz w:val="22"/>
          <w:szCs w:val="22"/>
        </w:rPr>
        <w:t>., e-mail: …………………………</w:t>
      </w:r>
    </w:p>
    <w:p w14:paraId="23925581" w14:textId="6B477933" w:rsidR="003F0DF8" w:rsidRPr="003F0DF8" w:rsidRDefault="003F0DF8" w:rsidP="003F0DF8">
      <w:pPr>
        <w:pStyle w:val="Odstavecseseznamem"/>
        <w:spacing w:after="120"/>
        <w:ind w:left="426"/>
        <w:jc w:val="both"/>
        <w:outlineLvl w:val="0"/>
        <w:rPr>
          <w:sz w:val="22"/>
          <w:szCs w:val="22"/>
        </w:rPr>
      </w:pPr>
      <w:r>
        <w:rPr>
          <w:sz w:val="22"/>
          <w:szCs w:val="22"/>
        </w:rPr>
        <w:t xml:space="preserve">Koordinátor </w:t>
      </w:r>
      <w:proofErr w:type="spellStart"/>
      <w:r>
        <w:rPr>
          <w:sz w:val="22"/>
          <w:szCs w:val="22"/>
        </w:rPr>
        <w:t>BoZP</w:t>
      </w:r>
      <w:proofErr w:type="spellEnd"/>
      <w:r w:rsidRPr="003F0DF8">
        <w:rPr>
          <w:sz w:val="22"/>
          <w:szCs w:val="22"/>
        </w:rPr>
        <w:t xml:space="preserve"> je povinen zajistit trvalý osobní výkon činností </w:t>
      </w:r>
      <w:r>
        <w:rPr>
          <w:sz w:val="22"/>
          <w:szCs w:val="22"/>
        </w:rPr>
        <w:t xml:space="preserve">koordinátora </w:t>
      </w:r>
      <w:proofErr w:type="spellStart"/>
      <w:r>
        <w:rPr>
          <w:sz w:val="22"/>
          <w:szCs w:val="22"/>
        </w:rPr>
        <w:t>BoZP</w:t>
      </w:r>
      <w:proofErr w:type="spellEnd"/>
      <w:r w:rsidRPr="003F0DF8">
        <w:rPr>
          <w:sz w:val="22"/>
          <w:szCs w:val="22"/>
        </w:rPr>
        <w:t xml:space="preserve"> prostřednictvím odpovědné osoby/jeho zástupce po celou dobu výstavby.</w:t>
      </w:r>
    </w:p>
    <w:p w14:paraId="72C3F978" w14:textId="2BF9D7E7" w:rsidR="00255709" w:rsidRPr="0069038B" w:rsidRDefault="00255709" w:rsidP="001F2225">
      <w:pPr>
        <w:pStyle w:val="Odstavecseseznamem"/>
        <w:numPr>
          <w:ilvl w:val="0"/>
          <w:numId w:val="23"/>
        </w:numPr>
        <w:spacing w:after="120"/>
        <w:ind w:left="426" w:hanging="426"/>
        <w:jc w:val="both"/>
        <w:outlineLvl w:val="0"/>
        <w:rPr>
          <w:b/>
          <w:bCs/>
          <w:sz w:val="22"/>
          <w:szCs w:val="22"/>
          <w:u w:val="single"/>
        </w:rPr>
      </w:pPr>
      <w:r w:rsidRPr="0069038B">
        <w:rPr>
          <w:sz w:val="22"/>
          <w:szCs w:val="22"/>
        </w:rPr>
        <w:t>Příkazník se při plnění této smlouvy bude řídit pokyny příkazce a postupovat v úzké součinnosti s příkazcem. Součinnost mezi příkazcem a příkazníkem bude probíhat po celou dobu přípravy, realizace a závěrečné fáze výstavby.</w:t>
      </w:r>
    </w:p>
    <w:p w14:paraId="63466DB9" w14:textId="77777777" w:rsidR="00255709" w:rsidRPr="0069038B" w:rsidRDefault="00255709" w:rsidP="001F2225">
      <w:pPr>
        <w:pStyle w:val="Odstavecseseznamem"/>
        <w:numPr>
          <w:ilvl w:val="0"/>
          <w:numId w:val="23"/>
        </w:numPr>
        <w:spacing w:after="120"/>
        <w:ind w:left="426" w:hanging="426"/>
        <w:jc w:val="both"/>
        <w:outlineLvl w:val="0"/>
        <w:rPr>
          <w:b/>
          <w:bCs/>
          <w:sz w:val="22"/>
          <w:szCs w:val="22"/>
          <w:u w:val="single"/>
        </w:rPr>
      </w:pPr>
      <w:r w:rsidRPr="0069038B">
        <w:rPr>
          <w:sz w:val="22"/>
          <w:szCs w:val="22"/>
        </w:rPr>
        <w:t>Příkazník se zavazuje, že ke dni ukončení řízení o předání a převzetí stavby bez vad a nedodělků předá příkazci dokumentaci o průběhu výstavby, závěrečné zprávy o hodnocení stavby, případně další dokumenty potřebné k řádnému převzetí stavby.</w:t>
      </w:r>
    </w:p>
    <w:p w14:paraId="1FEC393C" w14:textId="77777777" w:rsidR="00255709" w:rsidRPr="0069038B" w:rsidRDefault="00255709" w:rsidP="009F136C">
      <w:pPr>
        <w:pStyle w:val="Odstavecseseznamem"/>
        <w:numPr>
          <w:ilvl w:val="0"/>
          <w:numId w:val="23"/>
        </w:numPr>
        <w:spacing w:after="120"/>
        <w:ind w:left="425" w:hanging="425"/>
        <w:jc w:val="both"/>
        <w:outlineLvl w:val="0"/>
        <w:rPr>
          <w:b/>
          <w:bCs/>
          <w:sz w:val="22"/>
          <w:szCs w:val="22"/>
          <w:u w:val="single"/>
        </w:rPr>
      </w:pPr>
      <w:r w:rsidRPr="0069038B">
        <w:rPr>
          <w:sz w:val="22"/>
          <w:szCs w:val="22"/>
        </w:rPr>
        <w:t>Příkazník je povinen postupovat s náležitou odbornou péčí, zajišťovat plnění předmětu smlouvy v souladu se zájmy příkazce a oznámit příkazci všechny okolnosti, které zjistí při výkonu své činnosti a jež mohou mít vliv na změnu pokynů příkazce v rámci plnění předmětu smlouvy.</w:t>
      </w:r>
    </w:p>
    <w:p w14:paraId="445C8345" w14:textId="77777777" w:rsidR="00255709" w:rsidRPr="0069038B" w:rsidRDefault="00255709" w:rsidP="009F136C">
      <w:pPr>
        <w:pStyle w:val="Odstavecseseznamem"/>
        <w:numPr>
          <w:ilvl w:val="0"/>
          <w:numId w:val="23"/>
        </w:numPr>
        <w:spacing w:after="120"/>
        <w:ind w:left="426" w:hanging="426"/>
        <w:jc w:val="both"/>
        <w:outlineLvl w:val="0"/>
        <w:rPr>
          <w:b/>
          <w:bCs/>
          <w:sz w:val="22"/>
          <w:szCs w:val="22"/>
          <w:u w:val="single"/>
        </w:rPr>
      </w:pPr>
      <w:r w:rsidRPr="0069038B">
        <w:rPr>
          <w:sz w:val="22"/>
          <w:szCs w:val="22"/>
        </w:rPr>
        <w:t>Příkazník je povinen připravit pro příkazce veškerou dostupnou dokumentaci a informace o průběhu provádění stavby a tyto podklady mu předat.</w:t>
      </w:r>
    </w:p>
    <w:p w14:paraId="2C24CB0E" w14:textId="77777777" w:rsidR="00255709" w:rsidRPr="0069038B" w:rsidRDefault="00255709" w:rsidP="009F136C">
      <w:pPr>
        <w:pStyle w:val="Odstavecseseznamem"/>
        <w:numPr>
          <w:ilvl w:val="0"/>
          <w:numId w:val="23"/>
        </w:numPr>
        <w:spacing w:after="120"/>
        <w:ind w:left="426" w:hanging="426"/>
        <w:jc w:val="both"/>
        <w:outlineLvl w:val="0"/>
        <w:rPr>
          <w:b/>
          <w:bCs/>
          <w:sz w:val="22"/>
          <w:szCs w:val="22"/>
          <w:u w:val="single"/>
        </w:rPr>
      </w:pPr>
      <w:r w:rsidRPr="0069038B">
        <w:rPr>
          <w:sz w:val="22"/>
          <w:szCs w:val="22"/>
        </w:rPr>
        <w:t>Příkazník je povinen kdykoliv v průběhu plnění této smlouvy upozornit příkazce na nevhodnost jeho pokynů a postupů, případně na zjevný rozpor pokynů příkazce s projektovou dokumentací pro stavební povolení, stavebním povolením, resp. certifikátem autorizovaného inspektora, resp. veřejnoprávní smlouvou, zadávací dokumentací, smlouvou o dílo se zhotovitelem stavby nebo jiným souvisejícím dokumentem nebo právním předpisem.</w:t>
      </w:r>
    </w:p>
    <w:p w14:paraId="1A8E9B86" w14:textId="77777777" w:rsidR="00255709" w:rsidRPr="0069038B" w:rsidRDefault="00255709" w:rsidP="009F136C">
      <w:pPr>
        <w:pStyle w:val="Odstavecseseznamem"/>
        <w:numPr>
          <w:ilvl w:val="0"/>
          <w:numId w:val="23"/>
        </w:numPr>
        <w:spacing w:after="120"/>
        <w:ind w:left="426" w:hanging="426"/>
        <w:jc w:val="both"/>
        <w:outlineLvl w:val="0"/>
        <w:rPr>
          <w:b/>
          <w:bCs/>
          <w:sz w:val="22"/>
          <w:szCs w:val="22"/>
          <w:u w:val="single"/>
        </w:rPr>
      </w:pPr>
      <w:r w:rsidRPr="0069038B">
        <w:rPr>
          <w:sz w:val="22"/>
          <w:szCs w:val="22"/>
        </w:rPr>
        <w:t>Pokud příkazník některý z úkonů k vykonání činnosti dle této smlouvy nebo dle dikce stavebního zákona neprovede nebo nezajistí, bude toto opomenutí považováno za podstatné porušení smlouvy ze strany příkazníka.</w:t>
      </w:r>
    </w:p>
    <w:p w14:paraId="6BF12970" w14:textId="77777777" w:rsidR="00255709" w:rsidRPr="0069038B" w:rsidRDefault="00255709" w:rsidP="009F136C">
      <w:pPr>
        <w:pStyle w:val="Odstavecseseznamem"/>
        <w:numPr>
          <w:ilvl w:val="0"/>
          <w:numId w:val="23"/>
        </w:numPr>
        <w:spacing w:after="120"/>
        <w:ind w:left="426" w:hanging="426"/>
        <w:jc w:val="both"/>
        <w:outlineLvl w:val="0"/>
        <w:rPr>
          <w:b/>
          <w:bCs/>
          <w:sz w:val="22"/>
          <w:szCs w:val="22"/>
          <w:u w:val="single"/>
        </w:rPr>
      </w:pPr>
      <w:r w:rsidRPr="0069038B">
        <w:rPr>
          <w:sz w:val="22"/>
          <w:szCs w:val="22"/>
        </w:rPr>
        <w:t>Příkazník se zavazuje zachovat mlčenlivost o všech skutečnostech, o kterých se dozví v souvislosti s plněním smlouvy.</w:t>
      </w:r>
    </w:p>
    <w:p w14:paraId="1DCF8BA6" w14:textId="77777777" w:rsidR="00255709" w:rsidRPr="0069038B" w:rsidRDefault="00255709" w:rsidP="009F136C">
      <w:pPr>
        <w:pStyle w:val="Odstavecseseznamem"/>
        <w:numPr>
          <w:ilvl w:val="0"/>
          <w:numId w:val="23"/>
        </w:numPr>
        <w:spacing w:after="120"/>
        <w:ind w:left="426" w:hanging="426"/>
        <w:jc w:val="both"/>
        <w:rPr>
          <w:sz w:val="22"/>
          <w:szCs w:val="22"/>
        </w:rPr>
      </w:pPr>
      <w:r w:rsidRPr="0069038B">
        <w:rPr>
          <w:sz w:val="22"/>
          <w:szCs w:val="22"/>
        </w:rPr>
        <w:t xml:space="preserve">Příkazník je povinen jednat jménem příkazce v rozsahu ujednání této smlouvy osobně. Příkazník není oprávněn bez předchozího písemného souhlasu příkazce nechat se při výkonu činnosti dle této smlouvy zastupovat třetí osobou. Za třetí osobu nejsou považováni pověření zaměstnanci příkazníka. Dovolil-li však příkazce, aby si příkazník ustanovil náhradníka, nahradí příkazník škodu, kterou způsobil chybnou volbou náhradníka. </w:t>
      </w:r>
    </w:p>
    <w:p w14:paraId="3E2D30C1" w14:textId="77777777" w:rsidR="00255709" w:rsidRPr="0069038B" w:rsidRDefault="00255709" w:rsidP="009F136C">
      <w:pPr>
        <w:pStyle w:val="Odstavecseseznamem"/>
        <w:numPr>
          <w:ilvl w:val="0"/>
          <w:numId w:val="23"/>
        </w:numPr>
        <w:spacing w:after="120"/>
        <w:ind w:left="426" w:hanging="426"/>
        <w:jc w:val="both"/>
        <w:outlineLvl w:val="0"/>
        <w:rPr>
          <w:b/>
          <w:bCs/>
          <w:sz w:val="22"/>
          <w:szCs w:val="22"/>
          <w:u w:val="single"/>
        </w:rPr>
      </w:pPr>
      <w:r w:rsidRPr="0069038B">
        <w:rPr>
          <w:sz w:val="22"/>
          <w:szCs w:val="22"/>
        </w:rPr>
        <w:t>Příkazník odpovídá za škodu na věcech převzatých od příkazce k vyřizování záležitostí dle této smlouvy i za škody na věcech převzatých pro příkazce při zařizování takových záležitostí.</w:t>
      </w:r>
    </w:p>
    <w:p w14:paraId="66B42099" w14:textId="77777777" w:rsidR="00255709" w:rsidRPr="0069038B" w:rsidRDefault="00255709" w:rsidP="009F136C">
      <w:pPr>
        <w:pStyle w:val="Odstavecseseznamem"/>
        <w:numPr>
          <w:ilvl w:val="0"/>
          <w:numId w:val="23"/>
        </w:numPr>
        <w:spacing w:after="120"/>
        <w:ind w:left="426" w:hanging="426"/>
        <w:jc w:val="both"/>
        <w:outlineLvl w:val="0"/>
        <w:rPr>
          <w:b/>
          <w:bCs/>
          <w:sz w:val="22"/>
          <w:szCs w:val="22"/>
          <w:u w:val="single"/>
        </w:rPr>
      </w:pPr>
      <w:r w:rsidRPr="0069038B">
        <w:rPr>
          <w:sz w:val="22"/>
          <w:szCs w:val="22"/>
        </w:rPr>
        <w:t xml:space="preserve">Příkazník prohlašuje, že není osobou majetkově propojenou se zhotovitelem stavebních prací. V případě, že tato skutečnost nastane je příkazník povinen tuto neprodleně sdělit příkazci. Porušení této povinnosti je považováno za podstatné porušení smlouvy. </w:t>
      </w:r>
    </w:p>
    <w:p w14:paraId="2753682C" w14:textId="77777777" w:rsidR="00255709" w:rsidRPr="0069038B" w:rsidRDefault="00255709" w:rsidP="009F136C">
      <w:pPr>
        <w:pStyle w:val="Odstavecseseznamem"/>
        <w:numPr>
          <w:ilvl w:val="0"/>
          <w:numId w:val="23"/>
        </w:numPr>
        <w:spacing w:after="120"/>
        <w:ind w:left="426" w:hanging="426"/>
        <w:jc w:val="both"/>
        <w:outlineLvl w:val="0"/>
        <w:rPr>
          <w:b/>
          <w:bCs/>
          <w:sz w:val="22"/>
          <w:szCs w:val="22"/>
          <w:u w:val="single"/>
        </w:rPr>
      </w:pPr>
      <w:r w:rsidRPr="0069038B">
        <w:rPr>
          <w:sz w:val="22"/>
          <w:szCs w:val="22"/>
        </w:rPr>
        <w:t>Příkazce je povinen:</w:t>
      </w:r>
    </w:p>
    <w:p w14:paraId="45D02A9D" w14:textId="77777777" w:rsidR="00255709" w:rsidRPr="0069038B" w:rsidRDefault="00255709" w:rsidP="009F136C">
      <w:pPr>
        <w:numPr>
          <w:ilvl w:val="0"/>
          <w:numId w:val="2"/>
        </w:numPr>
        <w:tabs>
          <w:tab w:val="clear" w:pos="1409"/>
        </w:tabs>
        <w:spacing w:after="120"/>
        <w:ind w:left="709" w:hanging="283"/>
        <w:jc w:val="both"/>
        <w:rPr>
          <w:sz w:val="22"/>
          <w:szCs w:val="22"/>
        </w:rPr>
      </w:pPr>
      <w:r w:rsidRPr="0069038B">
        <w:rPr>
          <w:sz w:val="22"/>
          <w:szCs w:val="22"/>
        </w:rPr>
        <w:t xml:space="preserve">informovat příkazníka o výsledcích jednání, která vedl samostatně ve věci předmětné </w:t>
      </w:r>
      <w:r w:rsidR="00B71A2C">
        <w:rPr>
          <w:sz w:val="22"/>
          <w:szCs w:val="22"/>
        </w:rPr>
        <w:t>stavby</w:t>
      </w:r>
    </w:p>
    <w:p w14:paraId="5DFF9F93" w14:textId="77777777" w:rsidR="00255709" w:rsidRPr="0069038B" w:rsidRDefault="00255709" w:rsidP="009F136C">
      <w:pPr>
        <w:numPr>
          <w:ilvl w:val="0"/>
          <w:numId w:val="1"/>
        </w:numPr>
        <w:tabs>
          <w:tab w:val="clear" w:pos="705"/>
        </w:tabs>
        <w:spacing w:after="120"/>
        <w:ind w:left="709" w:hanging="283"/>
        <w:jc w:val="both"/>
        <w:rPr>
          <w:sz w:val="22"/>
          <w:szCs w:val="22"/>
        </w:rPr>
      </w:pPr>
      <w:r w:rsidRPr="0069038B">
        <w:rPr>
          <w:sz w:val="22"/>
          <w:szCs w:val="22"/>
        </w:rPr>
        <w:t xml:space="preserve">zajistit úhradu příkazníkem ověřených platebních dokladů zhotovitelů </w:t>
      </w:r>
      <w:r w:rsidR="004A45CF">
        <w:rPr>
          <w:sz w:val="22"/>
          <w:szCs w:val="22"/>
        </w:rPr>
        <w:t xml:space="preserve">ve lhůtách sjednaných </w:t>
      </w:r>
      <w:r w:rsidRPr="0069038B">
        <w:rPr>
          <w:sz w:val="22"/>
          <w:szCs w:val="22"/>
        </w:rPr>
        <w:t>ve smlouvách o dílo</w:t>
      </w:r>
    </w:p>
    <w:p w14:paraId="3299C2BD" w14:textId="77777777" w:rsidR="00255709" w:rsidRPr="0069038B" w:rsidRDefault="00255709" w:rsidP="009F136C">
      <w:pPr>
        <w:numPr>
          <w:ilvl w:val="0"/>
          <w:numId w:val="1"/>
        </w:numPr>
        <w:tabs>
          <w:tab w:val="clear" w:pos="705"/>
        </w:tabs>
        <w:spacing w:after="120"/>
        <w:ind w:left="709" w:hanging="283"/>
        <w:jc w:val="both"/>
        <w:rPr>
          <w:sz w:val="22"/>
          <w:szCs w:val="22"/>
        </w:rPr>
      </w:pPr>
      <w:r w:rsidRPr="0069038B">
        <w:rPr>
          <w:sz w:val="22"/>
          <w:szCs w:val="22"/>
        </w:rPr>
        <w:t>přezkoumat smluvní doklady, příp. upravit vč. projednání se zhotovitelem a výsledné znění předložit k podpisu příkazci</w:t>
      </w:r>
    </w:p>
    <w:p w14:paraId="4FD09B8F" w14:textId="77777777" w:rsidR="00255709" w:rsidRPr="0069038B" w:rsidRDefault="00255709" w:rsidP="009F136C">
      <w:pPr>
        <w:numPr>
          <w:ilvl w:val="0"/>
          <w:numId w:val="1"/>
        </w:numPr>
        <w:tabs>
          <w:tab w:val="clear" w:pos="705"/>
        </w:tabs>
        <w:spacing w:after="120"/>
        <w:ind w:left="709" w:hanging="283"/>
        <w:jc w:val="both"/>
        <w:rPr>
          <w:sz w:val="22"/>
          <w:szCs w:val="22"/>
        </w:rPr>
      </w:pPr>
      <w:r w:rsidRPr="0069038B">
        <w:rPr>
          <w:sz w:val="22"/>
          <w:szCs w:val="22"/>
        </w:rPr>
        <w:lastRenderedPageBreak/>
        <w:t>průběžně informovat příkazce o postupu prací na předmětné investici vč. předání kopií důležitých spisů, smluv, rozhodnutí apod.</w:t>
      </w:r>
    </w:p>
    <w:p w14:paraId="10ECA10E" w14:textId="77777777" w:rsidR="00255709" w:rsidRPr="0069038B" w:rsidRDefault="00255709" w:rsidP="0069038B">
      <w:pPr>
        <w:spacing w:after="120"/>
        <w:jc w:val="both"/>
        <w:rPr>
          <w:sz w:val="22"/>
          <w:szCs w:val="22"/>
        </w:rPr>
      </w:pPr>
    </w:p>
    <w:p w14:paraId="60EB6356" w14:textId="77777777" w:rsidR="00255709" w:rsidRPr="0069038B" w:rsidRDefault="00255709" w:rsidP="0069038B">
      <w:pPr>
        <w:pStyle w:val="Odstavecseseznamem"/>
        <w:spacing w:after="120"/>
        <w:ind w:left="426"/>
        <w:jc w:val="center"/>
        <w:outlineLvl w:val="0"/>
        <w:rPr>
          <w:b/>
          <w:bCs/>
          <w:sz w:val="22"/>
          <w:szCs w:val="22"/>
        </w:rPr>
      </w:pPr>
      <w:r w:rsidRPr="0069038B">
        <w:rPr>
          <w:b/>
          <w:bCs/>
          <w:sz w:val="22"/>
          <w:szCs w:val="22"/>
        </w:rPr>
        <w:t>IV.</w:t>
      </w:r>
    </w:p>
    <w:p w14:paraId="414EBE7F" w14:textId="77777777" w:rsidR="00255709" w:rsidRPr="0069038B" w:rsidRDefault="00255709" w:rsidP="0069038B">
      <w:pPr>
        <w:pStyle w:val="Odstavecseseznamem"/>
        <w:spacing w:after="120"/>
        <w:ind w:left="426"/>
        <w:jc w:val="center"/>
        <w:outlineLvl w:val="0"/>
        <w:rPr>
          <w:b/>
          <w:bCs/>
          <w:sz w:val="22"/>
          <w:szCs w:val="22"/>
          <w:u w:val="single"/>
        </w:rPr>
      </w:pPr>
      <w:r w:rsidRPr="0069038B">
        <w:rPr>
          <w:b/>
          <w:bCs/>
          <w:sz w:val="22"/>
          <w:szCs w:val="22"/>
          <w:u w:val="single"/>
        </w:rPr>
        <w:t>Povinnosti příkazce</w:t>
      </w:r>
    </w:p>
    <w:p w14:paraId="04EEE954" w14:textId="77777777" w:rsidR="00255709" w:rsidRPr="0069038B" w:rsidRDefault="00255709" w:rsidP="009F136C">
      <w:pPr>
        <w:pStyle w:val="Odstavecseseznamem"/>
        <w:numPr>
          <w:ilvl w:val="0"/>
          <w:numId w:val="10"/>
        </w:numPr>
        <w:spacing w:after="120"/>
        <w:ind w:left="426" w:hanging="426"/>
        <w:jc w:val="both"/>
        <w:outlineLvl w:val="0"/>
        <w:rPr>
          <w:sz w:val="22"/>
          <w:szCs w:val="22"/>
        </w:rPr>
      </w:pPr>
      <w:r w:rsidRPr="0069038B">
        <w:rPr>
          <w:sz w:val="22"/>
          <w:szCs w:val="22"/>
        </w:rPr>
        <w:t>Příkazce se zavazuje za zařízení záležitostí dle této smlouvy zaplatit příkazníkovi úplatu sjednanou v této smlouvě.</w:t>
      </w:r>
    </w:p>
    <w:p w14:paraId="5C79F12A" w14:textId="77777777" w:rsidR="00255709" w:rsidRPr="0069038B" w:rsidRDefault="00255709" w:rsidP="009F136C">
      <w:pPr>
        <w:pStyle w:val="Odstavecseseznamem"/>
        <w:numPr>
          <w:ilvl w:val="0"/>
          <w:numId w:val="10"/>
        </w:numPr>
        <w:spacing w:after="120"/>
        <w:ind w:left="426" w:hanging="426"/>
        <w:jc w:val="both"/>
        <w:outlineLvl w:val="0"/>
        <w:rPr>
          <w:sz w:val="22"/>
          <w:szCs w:val="22"/>
        </w:rPr>
      </w:pPr>
      <w:r w:rsidRPr="0069038B">
        <w:rPr>
          <w:sz w:val="22"/>
          <w:szCs w:val="22"/>
        </w:rPr>
        <w:t xml:space="preserve">Příkazce se zavazuje předat příkazníkovi </w:t>
      </w:r>
      <w:r w:rsidRPr="0069038B">
        <w:rPr>
          <w:sz w:val="22"/>
          <w:szCs w:val="22"/>
          <w:u w:val="single"/>
        </w:rPr>
        <w:t>ke dni uzavření této smlouvy</w:t>
      </w:r>
      <w:r w:rsidRPr="0069038B">
        <w:rPr>
          <w:sz w:val="22"/>
          <w:szCs w:val="22"/>
        </w:rPr>
        <w:t xml:space="preserve"> nebo nejdříve, kdy to bude možné, zejména tyto podklady:</w:t>
      </w:r>
    </w:p>
    <w:p w14:paraId="4D25B432" w14:textId="77777777" w:rsidR="00255709" w:rsidRPr="0069038B" w:rsidRDefault="00255709" w:rsidP="009F136C">
      <w:pPr>
        <w:pStyle w:val="Zkladntext"/>
        <w:numPr>
          <w:ilvl w:val="0"/>
          <w:numId w:val="3"/>
        </w:numPr>
        <w:spacing w:after="120"/>
        <w:ind w:left="993"/>
        <w:jc w:val="both"/>
        <w:rPr>
          <w:sz w:val="22"/>
          <w:szCs w:val="22"/>
        </w:rPr>
      </w:pPr>
      <w:r w:rsidRPr="0069038B">
        <w:rPr>
          <w:sz w:val="22"/>
          <w:szCs w:val="22"/>
        </w:rPr>
        <w:t>Platnou</w:t>
      </w:r>
      <w:r w:rsidR="00B71A2C" w:rsidRPr="0069038B">
        <w:rPr>
          <w:sz w:val="22"/>
          <w:szCs w:val="22"/>
        </w:rPr>
        <w:t xml:space="preserve">, schválenou projektovou dokumentaci stavby pro zadávací </w:t>
      </w:r>
      <w:r w:rsidR="00B71A2C">
        <w:rPr>
          <w:sz w:val="22"/>
          <w:szCs w:val="22"/>
        </w:rPr>
        <w:t>řízení</w:t>
      </w:r>
      <w:r w:rsidR="00B71A2C" w:rsidRPr="0069038B">
        <w:rPr>
          <w:sz w:val="22"/>
          <w:szCs w:val="22"/>
        </w:rPr>
        <w:t xml:space="preserve"> </w:t>
      </w:r>
      <w:r w:rsidR="00B71A2C">
        <w:rPr>
          <w:sz w:val="22"/>
          <w:szCs w:val="22"/>
        </w:rPr>
        <w:t>na zhotovitele stavby</w:t>
      </w:r>
      <w:r w:rsidRPr="0069038B">
        <w:rPr>
          <w:sz w:val="22"/>
          <w:szCs w:val="22"/>
        </w:rPr>
        <w:t xml:space="preserve"> a výkaz výměr</w:t>
      </w:r>
      <w:r w:rsidRPr="0069038B">
        <w:rPr>
          <w:sz w:val="22"/>
          <w:szCs w:val="22"/>
          <w:lang w:val="en-US"/>
        </w:rPr>
        <w:t>;</w:t>
      </w:r>
    </w:p>
    <w:p w14:paraId="3A7EB722" w14:textId="77777777" w:rsidR="00255709" w:rsidRPr="0069038B" w:rsidRDefault="00255709" w:rsidP="009F136C">
      <w:pPr>
        <w:pStyle w:val="Zkladntext"/>
        <w:numPr>
          <w:ilvl w:val="0"/>
          <w:numId w:val="3"/>
        </w:numPr>
        <w:spacing w:after="120"/>
        <w:ind w:left="993"/>
        <w:jc w:val="both"/>
        <w:rPr>
          <w:sz w:val="22"/>
          <w:szCs w:val="22"/>
        </w:rPr>
      </w:pPr>
      <w:r w:rsidRPr="0069038B">
        <w:rPr>
          <w:sz w:val="22"/>
          <w:szCs w:val="22"/>
        </w:rPr>
        <w:t>Kopii územního souhlasu/územního rozhodnutí, stavebního povolení, vodoprávního povolení a případných dalších vydaných rozhodnutí správních orgánů souvisejících se stavbou</w:t>
      </w:r>
    </w:p>
    <w:p w14:paraId="2A446C71" w14:textId="77777777" w:rsidR="00255709" w:rsidRPr="0069038B" w:rsidRDefault="00255709" w:rsidP="009F136C">
      <w:pPr>
        <w:pStyle w:val="Zkladntext"/>
        <w:numPr>
          <w:ilvl w:val="0"/>
          <w:numId w:val="3"/>
        </w:numPr>
        <w:spacing w:after="120"/>
        <w:ind w:left="993"/>
        <w:jc w:val="both"/>
        <w:rPr>
          <w:sz w:val="22"/>
          <w:szCs w:val="22"/>
        </w:rPr>
      </w:pPr>
      <w:r w:rsidRPr="0069038B">
        <w:rPr>
          <w:sz w:val="22"/>
          <w:szCs w:val="22"/>
        </w:rPr>
        <w:t xml:space="preserve">smlouvu o dílo se zhotovitelem stavby, vč. rozpočtu v podobě oceněného položkového výkazu výměr a dodávek přiloženého ke smlouvě o dílo </w:t>
      </w:r>
    </w:p>
    <w:p w14:paraId="1E0103C5" w14:textId="77777777" w:rsidR="00255709" w:rsidRPr="0069038B" w:rsidRDefault="00255709" w:rsidP="009F136C">
      <w:pPr>
        <w:pStyle w:val="Zkladntext"/>
        <w:numPr>
          <w:ilvl w:val="0"/>
          <w:numId w:val="3"/>
        </w:numPr>
        <w:spacing w:after="120"/>
        <w:ind w:left="993"/>
        <w:jc w:val="both"/>
        <w:rPr>
          <w:sz w:val="22"/>
          <w:szCs w:val="22"/>
        </w:rPr>
      </w:pPr>
      <w:r w:rsidRPr="0069038B">
        <w:rPr>
          <w:sz w:val="22"/>
          <w:szCs w:val="22"/>
        </w:rPr>
        <w:t>harmonogram prací</w:t>
      </w:r>
    </w:p>
    <w:p w14:paraId="27FA5271" w14:textId="77777777" w:rsidR="00255709" w:rsidRPr="0069038B" w:rsidRDefault="00255709" w:rsidP="009F136C">
      <w:pPr>
        <w:pStyle w:val="Zkladntext"/>
        <w:numPr>
          <w:ilvl w:val="0"/>
          <w:numId w:val="3"/>
        </w:numPr>
        <w:spacing w:after="120"/>
        <w:ind w:left="993"/>
        <w:jc w:val="both"/>
        <w:rPr>
          <w:sz w:val="22"/>
          <w:szCs w:val="22"/>
        </w:rPr>
      </w:pPr>
      <w:r w:rsidRPr="0069038B">
        <w:rPr>
          <w:sz w:val="22"/>
          <w:szCs w:val="22"/>
        </w:rPr>
        <w:t xml:space="preserve">dokumentaci pro </w:t>
      </w:r>
      <w:r w:rsidR="00BA01D4">
        <w:rPr>
          <w:sz w:val="22"/>
          <w:szCs w:val="22"/>
        </w:rPr>
        <w:t>provádění stavby</w:t>
      </w:r>
    </w:p>
    <w:p w14:paraId="49398387" w14:textId="77777777" w:rsidR="00255709" w:rsidRPr="0069038B" w:rsidRDefault="00255709" w:rsidP="009F136C">
      <w:pPr>
        <w:pStyle w:val="Zkladntext"/>
        <w:numPr>
          <w:ilvl w:val="0"/>
          <w:numId w:val="3"/>
        </w:numPr>
        <w:spacing w:after="120"/>
        <w:ind w:left="993"/>
        <w:jc w:val="both"/>
        <w:rPr>
          <w:sz w:val="22"/>
          <w:szCs w:val="22"/>
        </w:rPr>
      </w:pPr>
      <w:r w:rsidRPr="0069038B">
        <w:rPr>
          <w:sz w:val="22"/>
          <w:szCs w:val="22"/>
        </w:rPr>
        <w:t>zpracované výsledky průzkumů ve formě posudků nebo zpráv</w:t>
      </w:r>
    </w:p>
    <w:p w14:paraId="3E77C103" w14:textId="77777777" w:rsidR="00255709" w:rsidRPr="0069038B" w:rsidRDefault="00255709" w:rsidP="0069038B">
      <w:pPr>
        <w:pStyle w:val="Zkladntext"/>
        <w:tabs>
          <w:tab w:val="left" w:pos="426"/>
          <w:tab w:val="left" w:pos="1418"/>
        </w:tabs>
        <w:spacing w:after="120"/>
        <w:ind w:left="360"/>
        <w:jc w:val="both"/>
        <w:rPr>
          <w:sz w:val="22"/>
          <w:szCs w:val="22"/>
        </w:rPr>
      </w:pPr>
    </w:p>
    <w:p w14:paraId="13346A4E" w14:textId="77777777" w:rsidR="00255709" w:rsidRPr="0069038B" w:rsidRDefault="00255709" w:rsidP="009F136C">
      <w:pPr>
        <w:pStyle w:val="Zkladntext"/>
        <w:numPr>
          <w:ilvl w:val="0"/>
          <w:numId w:val="10"/>
        </w:numPr>
        <w:tabs>
          <w:tab w:val="left" w:pos="426"/>
          <w:tab w:val="left" w:pos="1418"/>
        </w:tabs>
        <w:spacing w:after="120"/>
        <w:ind w:left="426" w:hanging="426"/>
        <w:jc w:val="both"/>
        <w:rPr>
          <w:sz w:val="22"/>
          <w:szCs w:val="22"/>
        </w:rPr>
      </w:pPr>
      <w:r w:rsidRPr="0069038B">
        <w:rPr>
          <w:sz w:val="22"/>
          <w:szCs w:val="22"/>
        </w:rPr>
        <w:t>Další podklady budou příkazníkovi předávány průběžně po jejich obdržení.</w:t>
      </w:r>
    </w:p>
    <w:p w14:paraId="5CDF007C" w14:textId="77777777" w:rsidR="00255709" w:rsidRPr="0069038B" w:rsidRDefault="00255709" w:rsidP="009F136C">
      <w:pPr>
        <w:pStyle w:val="Zkladntext"/>
        <w:numPr>
          <w:ilvl w:val="0"/>
          <w:numId w:val="10"/>
        </w:numPr>
        <w:tabs>
          <w:tab w:val="left" w:pos="426"/>
          <w:tab w:val="left" w:pos="1418"/>
        </w:tabs>
        <w:spacing w:after="120"/>
        <w:ind w:left="426" w:hanging="426"/>
        <w:jc w:val="both"/>
        <w:rPr>
          <w:sz w:val="22"/>
          <w:szCs w:val="22"/>
        </w:rPr>
      </w:pPr>
      <w:r w:rsidRPr="0069038B">
        <w:rPr>
          <w:sz w:val="22"/>
          <w:szCs w:val="22"/>
        </w:rPr>
        <w:t>Příkazce se zavazuje umožnit příkazníkovi (tzn. zaměstnancům příkazníka, kteří se budou podílet na zařízení záležitostí dle této smlouvy, případně třetím osobám, zastupujícím příkazníka se souhlasem příkazce při zařízení záležitostí dle této smlouvy) vstup do prostoru staveniště stavby.</w:t>
      </w:r>
    </w:p>
    <w:p w14:paraId="72228031" w14:textId="77777777" w:rsidR="00255709" w:rsidRPr="0069038B" w:rsidRDefault="00255709" w:rsidP="009F136C">
      <w:pPr>
        <w:pStyle w:val="Zkladntext"/>
        <w:numPr>
          <w:ilvl w:val="0"/>
          <w:numId w:val="10"/>
        </w:numPr>
        <w:tabs>
          <w:tab w:val="left" w:pos="426"/>
          <w:tab w:val="left" w:pos="1418"/>
        </w:tabs>
        <w:spacing w:after="120"/>
        <w:ind w:left="426" w:hanging="426"/>
        <w:jc w:val="both"/>
        <w:rPr>
          <w:sz w:val="22"/>
          <w:szCs w:val="22"/>
        </w:rPr>
      </w:pPr>
      <w:r w:rsidRPr="0069038B">
        <w:rPr>
          <w:sz w:val="22"/>
          <w:szCs w:val="22"/>
        </w:rPr>
        <w:t>Příkazce se zavazuje bezodkladně po uzavření této smlouvy vystavit plnou moc opravňující příkazníka k právním úkonům dle této smlouvy za příkazce.</w:t>
      </w:r>
    </w:p>
    <w:p w14:paraId="309CCE44" w14:textId="77777777" w:rsidR="00255709" w:rsidRPr="0069038B" w:rsidRDefault="00255709" w:rsidP="0069038B">
      <w:pPr>
        <w:pStyle w:val="Zkladntext"/>
        <w:tabs>
          <w:tab w:val="left" w:pos="426"/>
          <w:tab w:val="left" w:pos="1418"/>
        </w:tabs>
        <w:spacing w:after="120"/>
        <w:jc w:val="center"/>
        <w:rPr>
          <w:b/>
          <w:bCs/>
          <w:sz w:val="22"/>
          <w:szCs w:val="22"/>
        </w:rPr>
      </w:pPr>
    </w:p>
    <w:p w14:paraId="0AA1C0ED" w14:textId="77777777" w:rsidR="00255709" w:rsidRPr="0069038B" w:rsidRDefault="00255709" w:rsidP="0069038B">
      <w:pPr>
        <w:pStyle w:val="Zkladntext"/>
        <w:tabs>
          <w:tab w:val="left" w:pos="426"/>
          <w:tab w:val="left" w:pos="1418"/>
        </w:tabs>
        <w:spacing w:after="120"/>
        <w:jc w:val="center"/>
        <w:rPr>
          <w:b/>
          <w:bCs/>
          <w:sz w:val="22"/>
          <w:szCs w:val="22"/>
        </w:rPr>
      </w:pPr>
      <w:r w:rsidRPr="0069038B">
        <w:rPr>
          <w:b/>
          <w:bCs/>
          <w:sz w:val="22"/>
          <w:szCs w:val="22"/>
        </w:rPr>
        <w:t>V.</w:t>
      </w:r>
    </w:p>
    <w:p w14:paraId="7A72FCBD" w14:textId="77777777" w:rsidR="00255709" w:rsidRPr="0069038B" w:rsidRDefault="00255709" w:rsidP="0069038B">
      <w:pPr>
        <w:pStyle w:val="Zkladntext"/>
        <w:tabs>
          <w:tab w:val="left" w:pos="426"/>
          <w:tab w:val="left" w:pos="1418"/>
        </w:tabs>
        <w:spacing w:after="120"/>
        <w:ind w:left="426" w:hanging="426"/>
        <w:jc w:val="center"/>
        <w:rPr>
          <w:b/>
          <w:bCs/>
          <w:sz w:val="22"/>
          <w:szCs w:val="22"/>
          <w:u w:val="single"/>
        </w:rPr>
      </w:pPr>
      <w:r w:rsidRPr="0069038B">
        <w:rPr>
          <w:b/>
          <w:bCs/>
          <w:sz w:val="22"/>
          <w:szCs w:val="22"/>
          <w:u w:val="single"/>
        </w:rPr>
        <w:t>Doba plnění a místo plnění</w:t>
      </w:r>
    </w:p>
    <w:p w14:paraId="2856EB27" w14:textId="77777777" w:rsidR="00255709" w:rsidRPr="0069038B" w:rsidRDefault="00255709" w:rsidP="009F136C">
      <w:pPr>
        <w:pStyle w:val="Zkladntext"/>
        <w:numPr>
          <w:ilvl w:val="0"/>
          <w:numId w:val="11"/>
        </w:numPr>
        <w:tabs>
          <w:tab w:val="left" w:pos="426"/>
          <w:tab w:val="left" w:pos="1418"/>
        </w:tabs>
        <w:spacing w:after="120"/>
        <w:ind w:left="426" w:hanging="426"/>
        <w:jc w:val="both"/>
        <w:rPr>
          <w:sz w:val="22"/>
          <w:szCs w:val="22"/>
        </w:rPr>
      </w:pPr>
      <w:r w:rsidRPr="0069038B">
        <w:rPr>
          <w:sz w:val="22"/>
          <w:szCs w:val="22"/>
        </w:rPr>
        <w:t>Tato smlouva je uzavřena na dob</w:t>
      </w:r>
      <w:r>
        <w:rPr>
          <w:sz w:val="22"/>
          <w:szCs w:val="22"/>
        </w:rPr>
        <w:t>y splnění závazků vyplývajících z této smlouvy</w:t>
      </w:r>
    </w:p>
    <w:p w14:paraId="298800D3" w14:textId="1E5C415B" w:rsidR="00255709" w:rsidRPr="0069038B" w:rsidRDefault="00255709" w:rsidP="009F136C">
      <w:pPr>
        <w:pStyle w:val="Zkladntext"/>
        <w:numPr>
          <w:ilvl w:val="0"/>
          <w:numId w:val="11"/>
        </w:numPr>
        <w:tabs>
          <w:tab w:val="left" w:pos="426"/>
          <w:tab w:val="left" w:pos="1418"/>
        </w:tabs>
        <w:spacing w:after="120"/>
        <w:ind w:left="426" w:hanging="426"/>
        <w:jc w:val="both"/>
        <w:rPr>
          <w:sz w:val="22"/>
          <w:szCs w:val="22"/>
        </w:rPr>
      </w:pPr>
      <w:r w:rsidRPr="0069038B">
        <w:rPr>
          <w:sz w:val="22"/>
          <w:szCs w:val="22"/>
        </w:rPr>
        <w:t>Tato smlouva nabývá platnosti dnem podpisu oběma stranami</w:t>
      </w:r>
      <w:r w:rsidR="005653F1">
        <w:rPr>
          <w:sz w:val="22"/>
          <w:szCs w:val="22"/>
        </w:rPr>
        <w:t xml:space="preserve"> a</w:t>
      </w:r>
      <w:r w:rsidRPr="0069038B">
        <w:rPr>
          <w:sz w:val="22"/>
          <w:szCs w:val="22"/>
        </w:rPr>
        <w:t xml:space="preserve"> účinnosti </w:t>
      </w:r>
      <w:r w:rsidR="005653F1">
        <w:rPr>
          <w:sz w:val="22"/>
          <w:szCs w:val="22"/>
        </w:rPr>
        <w:t>jejím zveřejněním na profilu zadavatele příkazníka</w:t>
      </w:r>
      <w:r w:rsidRPr="0069038B">
        <w:rPr>
          <w:sz w:val="22"/>
          <w:szCs w:val="22"/>
        </w:rPr>
        <w:t xml:space="preserve">. </w:t>
      </w:r>
    </w:p>
    <w:p w14:paraId="61946755" w14:textId="5D26AC0F" w:rsidR="00255709" w:rsidRDefault="00255709" w:rsidP="009F136C">
      <w:pPr>
        <w:pStyle w:val="Zkladntext"/>
        <w:numPr>
          <w:ilvl w:val="0"/>
          <w:numId w:val="11"/>
        </w:numPr>
        <w:tabs>
          <w:tab w:val="left" w:pos="426"/>
          <w:tab w:val="left" w:pos="1418"/>
        </w:tabs>
        <w:spacing w:after="120"/>
        <w:ind w:left="0" w:firstLine="0"/>
        <w:jc w:val="both"/>
        <w:rPr>
          <w:sz w:val="22"/>
          <w:szCs w:val="22"/>
        </w:rPr>
      </w:pPr>
      <w:r w:rsidRPr="0069038B">
        <w:rPr>
          <w:sz w:val="22"/>
          <w:szCs w:val="22"/>
        </w:rPr>
        <w:t>Zahájení plnění</w:t>
      </w:r>
    </w:p>
    <w:p w14:paraId="2FA3B06A" w14:textId="54440810" w:rsidR="005653F1" w:rsidRPr="0069038B" w:rsidRDefault="005653F1" w:rsidP="005653F1">
      <w:pPr>
        <w:pStyle w:val="Zkladntext"/>
        <w:tabs>
          <w:tab w:val="left" w:pos="426"/>
          <w:tab w:val="left" w:pos="1418"/>
        </w:tabs>
        <w:spacing w:after="120"/>
        <w:ind w:left="426"/>
        <w:jc w:val="both"/>
        <w:rPr>
          <w:sz w:val="22"/>
          <w:szCs w:val="22"/>
        </w:rPr>
      </w:pPr>
      <w:r>
        <w:rPr>
          <w:sz w:val="22"/>
          <w:szCs w:val="22"/>
        </w:rPr>
        <w:t>Příkazník</w:t>
      </w:r>
      <w:r w:rsidRPr="005653F1">
        <w:rPr>
          <w:sz w:val="22"/>
          <w:szCs w:val="22"/>
        </w:rPr>
        <w:t xml:space="preserve"> se zavazuje započít s poskytováním Služeb v rozsahu uvedeném zejména v čl. </w:t>
      </w:r>
      <w:r>
        <w:rPr>
          <w:sz w:val="22"/>
          <w:szCs w:val="22"/>
        </w:rPr>
        <w:t>III</w:t>
      </w:r>
      <w:r w:rsidRPr="005653F1">
        <w:rPr>
          <w:sz w:val="22"/>
          <w:szCs w:val="22"/>
        </w:rPr>
        <w:t xml:space="preserve">. této Smlouvy do tří (3) pracovních dní od doručení písemného pokynu k zahájení poskytování Služeb. </w:t>
      </w:r>
    </w:p>
    <w:p w14:paraId="154D0910" w14:textId="63305B56" w:rsidR="00255709" w:rsidRDefault="00255709" w:rsidP="0069038B">
      <w:pPr>
        <w:tabs>
          <w:tab w:val="left" w:pos="5725"/>
        </w:tabs>
        <w:spacing w:after="120"/>
        <w:ind w:left="426"/>
        <w:rPr>
          <w:sz w:val="22"/>
          <w:szCs w:val="22"/>
          <w:lang w:eastAsia="en-US"/>
        </w:rPr>
      </w:pPr>
      <w:r w:rsidRPr="0069038B">
        <w:rPr>
          <w:sz w:val="22"/>
          <w:szCs w:val="22"/>
          <w:lang w:eastAsia="en-US"/>
        </w:rPr>
        <w:t xml:space="preserve">Předpokládaný termín zahájení </w:t>
      </w:r>
      <w:r w:rsidRPr="006A6E0A">
        <w:rPr>
          <w:sz w:val="22"/>
          <w:szCs w:val="22"/>
          <w:lang w:eastAsia="en-US"/>
        </w:rPr>
        <w:t xml:space="preserve">plnění </w:t>
      </w:r>
      <w:r w:rsidRPr="00695371">
        <w:rPr>
          <w:sz w:val="22"/>
          <w:szCs w:val="22"/>
          <w:lang w:eastAsia="en-US"/>
        </w:rPr>
        <w:t xml:space="preserve">je </w:t>
      </w:r>
      <w:r w:rsidR="003504A7" w:rsidRPr="003504A7">
        <w:rPr>
          <w:sz w:val="22"/>
          <w:szCs w:val="22"/>
          <w:highlight w:val="yellow"/>
          <w:lang w:eastAsia="en-US"/>
        </w:rPr>
        <w:t>3</w:t>
      </w:r>
      <w:r w:rsidR="00054D3E" w:rsidRPr="003504A7">
        <w:rPr>
          <w:sz w:val="22"/>
          <w:szCs w:val="22"/>
          <w:highlight w:val="yellow"/>
          <w:lang w:eastAsia="en-US"/>
        </w:rPr>
        <w:t>Q</w:t>
      </w:r>
      <w:r w:rsidR="007A0EFF" w:rsidRPr="003504A7">
        <w:rPr>
          <w:sz w:val="22"/>
          <w:szCs w:val="22"/>
          <w:highlight w:val="yellow"/>
          <w:lang w:eastAsia="en-US"/>
        </w:rPr>
        <w:t>/20</w:t>
      </w:r>
      <w:r w:rsidR="003F0DF8" w:rsidRPr="003504A7">
        <w:rPr>
          <w:sz w:val="22"/>
          <w:szCs w:val="22"/>
          <w:highlight w:val="yellow"/>
          <w:lang w:eastAsia="en-US"/>
        </w:rPr>
        <w:t>2</w:t>
      </w:r>
      <w:r w:rsidR="00054D3E" w:rsidRPr="003504A7">
        <w:rPr>
          <w:sz w:val="22"/>
          <w:szCs w:val="22"/>
          <w:highlight w:val="yellow"/>
          <w:lang w:eastAsia="en-US"/>
        </w:rPr>
        <w:t>3</w:t>
      </w:r>
      <w:r w:rsidR="005653F1" w:rsidRPr="00695371">
        <w:rPr>
          <w:sz w:val="22"/>
          <w:szCs w:val="22"/>
          <w:lang w:eastAsia="en-US"/>
        </w:rPr>
        <w:t>.</w:t>
      </w:r>
    </w:p>
    <w:p w14:paraId="14AEA334" w14:textId="4A175D72" w:rsidR="005653F1" w:rsidRDefault="005653F1" w:rsidP="005653F1">
      <w:pPr>
        <w:pStyle w:val="Zkladntext"/>
        <w:numPr>
          <w:ilvl w:val="0"/>
          <w:numId w:val="11"/>
        </w:numPr>
        <w:tabs>
          <w:tab w:val="left" w:pos="426"/>
          <w:tab w:val="left" w:pos="1418"/>
        </w:tabs>
        <w:spacing w:after="120"/>
        <w:ind w:left="426" w:hanging="426"/>
        <w:jc w:val="both"/>
        <w:rPr>
          <w:sz w:val="22"/>
          <w:szCs w:val="22"/>
        </w:rPr>
      </w:pPr>
      <w:r>
        <w:rPr>
          <w:sz w:val="22"/>
          <w:szCs w:val="22"/>
        </w:rPr>
        <w:t>Příkazník</w:t>
      </w:r>
      <w:r w:rsidRPr="005653F1">
        <w:rPr>
          <w:sz w:val="22"/>
          <w:szCs w:val="22"/>
        </w:rPr>
        <w:t xml:space="preserve"> bude Služby poskytovat po dobu, po kterou budou probíhat stavební práce, v předpokládané délce </w:t>
      </w:r>
      <w:proofErr w:type="spellStart"/>
      <w:r w:rsidR="00054D3E">
        <w:rPr>
          <w:sz w:val="22"/>
          <w:szCs w:val="22"/>
        </w:rPr>
        <w:t>sedmiset</w:t>
      </w:r>
      <w:proofErr w:type="spellEnd"/>
      <w:r w:rsidRPr="00695371">
        <w:rPr>
          <w:sz w:val="22"/>
          <w:szCs w:val="22"/>
        </w:rPr>
        <w:t xml:space="preserve"> (</w:t>
      </w:r>
      <w:r w:rsidR="00054D3E">
        <w:rPr>
          <w:sz w:val="22"/>
          <w:szCs w:val="22"/>
        </w:rPr>
        <w:t>7</w:t>
      </w:r>
      <w:r w:rsidRPr="00695371">
        <w:rPr>
          <w:sz w:val="22"/>
          <w:szCs w:val="22"/>
        </w:rPr>
        <w:t>00) kalendářních dnů.</w:t>
      </w:r>
      <w:r w:rsidRPr="005653F1">
        <w:rPr>
          <w:sz w:val="22"/>
          <w:szCs w:val="22"/>
        </w:rPr>
        <w:t xml:space="preserve"> V případě, že dojde k prodloužení doby, po kterou budou probíhat stavební práce, z důvodů přičitatelných i jen částečně </w:t>
      </w:r>
      <w:r>
        <w:rPr>
          <w:sz w:val="22"/>
          <w:szCs w:val="22"/>
        </w:rPr>
        <w:t>příkazníkovi</w:t>
      </w:r>
      <w:r w:rsidRPr="005653F1">
        <w:rPr>
          <w:sz w:val="22"/>
          <w:szCs w:val="22"/>
        </w:rPr>
        <w:t>, dojde k alikvotnímu prodloužení doby poskytování Služeb dle tohoto odstavce, a to bez nároku na jakoukoliv dodatečnou odměnu za poskytování těchto Služeb</w:t>
      </w:r>
      <w:r>
        <w:rPr>
          <w:sz w:val="22"/>
          <w:szCs w:val="22"/>
        </w:rPr>
        <w:t>.</w:t>
      </w:r>
    </w:p>
    <w:p w14:paraId="7A5BF1AD" w14:textId="60DA0129" w:rsidR="005653F1" w:rsidRPr="0069038B" w:rsidRDefault="005653F1" w:rsidP="005653F1">
      <w:pPr>
        <w:pStyle w:val="Zkladntext"/>
        <w:numPr>
          <w:ilvl w:val="0"/>
          <w:numId w:val="11"/>
        </w:numPr>
        <w:tabs>
          <w:tab w:val="left" w:pos="426"/>
          <w:tab w:val="left" w:pos="1418"/>
        </w:tabs>
        <w:spacing w:after="120"/>
        <w:ind w:left="426" w:hanging="426"/>
        <w:jc w:val="both"/>
        <w:rPr>
          <w:sz w:val="22"/>
          <w:szCs w:val="22"/>
        </w:rPr>
      </w:pPr>
      <w:r>
        <w:rPr>
          <w:sz w:val="22"/>
          <w:szCs w:val="22"/>
        </w:rPr>
        <w:t>Příkazce</w:t>
      </w:r>
      <w:r w:rsidRPr="005653F1">
        <w:rPr>
          <w:sz w:val="22"/>
          <w:szCs w:val="22"/>
        </w:rPr>
        <w:t xml:space="preserve"> j</w:t>
      </w:r>
      <w:r>
        <w:rPr>
          <w:sz w:val="22"/>
          <w:szCs w:val="22"/>
        </w:rPr>
        <w:t>e</w:t>
      </w:r>
      <w:r w:rsidRPr="005653F1">
        <w:rPr>
          <w:sz w:val="22"/>
          <w:szCs w:val="22"/>
        </w:rPr>
        <w:t xml:space="preserve"> v odůvodněných případech oprávněn v průběhu trvání této Smlouvy přerušit poskytování Služeb na základě jednostranného písemného oznámení doručeného </w:t>
      </w:r>
      <w:r>
        <w:rPr>
          <w:sz w:val="22"/>
          <w:szCs w:val="22"/>
        </w:rPr>
        <w:t>příkazníkovi</w:t>
      </w:r>
      <w:r w:rsidRPr="005653F1">
        <w:rPr>
          <w:sz w:val="22"/>
          <w:szCs w:val="22"/>
        </w:rPr>
        <w:t xml:space="preserve"> s tím, že přerušení nastává ke dni doručení takového oznámení. </w:t>
      </w:r>
      <w:r>
        <w:rPr>
          <w:sz w:val="22"/>
          <w:szCs w:val="22"/>
        </w:rPr>
        <w:t>Příkazce</w:t>
      </w:r>
      <w:r w:rsidRPr="005653F1">
        <w:rPr>
          <w:sz w:val="22"/>
          <w:szCs w:val="22"/>
        </w:rPr>
        <w:t xml:space="preserve"> je oprávněn přerušit </w:t>
      </w:r>
      <w:r w:rsidRPr="005653F1">
        <w:rPr>
          <w:sz w:val="22"/>
          <w:szCs w:val="22"/>
        </w:rPr>
        <w:lastRenderedPageBreak/>
        <w:t xml:space="preserve">poskytování Služeb zejména v případě přerušení prací na Díle, v případě vzniku okolností nebo události, kterou nelze přičítat Objednateli a nelze pro ni pokračovat v poskytování Služeb, popř. by bylo jejich poskytování neúčelné, či v případě opakovaného porušení povinností </w:t>
      </w:r>
      <w:r>
        <w:rPr>
          <w:sz w:val="22"/>
          <w:szCs w:val="22"/>
        </w:rPr>
        <w:t>příkazníka</w:t>
      </w:r>
      <w:r w:rsidRPr="005653F1">
        <w:rPr>
          <w:sz w:val="22"/>
          <w:szCs w:val="22"/>
        </w:rPr>
        <w:t xml:space="preserve"> vyplývajících z této Smlouvy. O tuto dobu se prodlužuje celková lhůta sjednaná pro poskytování Služeb dle této Smlouvy</w:t>
      </w:r>
    </w:p>
    <w:p w14:paraId="476174D7" w14:textId="6305CAC0" w:rsidR="00255709" w:rsidRPr="0069038B" w:rsidRDefault="00255709" w:rsidP="009F136C">
      <w:pPr>
        <w:pStyle w:val="Zkladntext"/>
        <w:numPr>
          <w:ilvl w:val="0"/>
          <w:numId w:val="11"/>
        </w:numPr>
        <w:tabs>
          <w:tab w:val="left" w:pos="426"/>
          <w:tab w:val="left" w:pos="1418"/>
        </w:tabs>
        <w:spacing w:after="120"/>
        <w:ind w:left="426" w:hanging="426"/>
        <w:jc w:val="both"/>
        <w:rPr>
          <w:sz w:val="22"/>
          <w:szCs w:val="22"/>
        </w:rPr>
      </w:pPr>
      <w:r w:rsidRPr="0069038B">
        <w:rPr>
          <w:sz w:val="22"/>
          <w:szCs w:val="22"/>
        </w:rPr>
        <w:t xml:space="preserve">Místem </w:t>
      </w:r>
      <w:r w:rsidR="005653F1">
        <w:rPr>
          <w:sz w:val="22"/>
          <w:szCs w:val="22"/>
        </w:rPr>
        <w:t xml:space="preserve">poskytování Služeb </w:t>
      </w:r>
      <w:r w:rsidR="00BA01D4" w:rsidRPr="00BA01D4">
        <w:rPr>
          <w:sz w:val="22"/>
          <w:szCs w:val="22"/>
        </w:rPr>
        <w:t xml:space="preserve">je </w:t>
      </w:r>
      <w:r w:rsidR="005653F1">
        <w:rPr>
          <w:sz w:val="22"/>
          <w:szCs w:val="22"/>
        </w:rPr>
        <w:t>území</w:t>
      </w:r>
      <w:r w:rsidR="00BA01D4" w:rsidRPr="00BA01D4">
        <w:rPr>
          <w:sz w:val="22"/>
          <w:szCs w:val="22"/>
        </w:rPr>
        <w:t xml:space="preserve"> </w:t>
      </w:r>
      <w:r w:rsidR="005653F1">
        <w:rPr>
          <w:sz w:val="22"/>
          <w:szCs w:val="22"/>
        </w:rPr>
        <w:t xml:space="preserve">obce Malšovice a </w:t>
      </w:r>
      <w:r w:rsidR="00BA01D4">
        <w:rPr>
          <w:sz w:val="22"/>
          <w:szCs w:val="22"/>
        </w:rPr>
        <w:t xml:space="preserve">areál </w:t>
      </w:r>
      <w:r w:rsidR="00BA01D4" w:rsidRPr="00BA01D4">
        <w:rPr>
          <w:sz w:val="22"/>
          <w:szCs w:val="22"/>
        </w:rPr>
        <w:t xml:space="preserve">ČOV </w:t>
      </w:r>
      <w:r w:rsidR="005653F1">
        <w:rPr>
          <w:sz w:val="22"/>
          <w:szCs w:val="22"/>
        </w:rPr>
        <w:t>Malšovice</w:t>
      </w:r>
      <w:r w:rsidR="008D38EA">
        <w:rPr>
          <w:sz w:val="22"/>
          <w:szCs w:val="22"/>
        </w:rPr>
        <w:t>.</w:t>
      </w:r>
    </w:p>
    <w:p w14:paraId="00CC47A2" w14:textId="77777777" w:rsidR="00255709" w:rsidRPr="0069038B" w:rsidRDefault="00255709" w:rsidP="0069038B">
      <w:pPr>
        <w:pStyle w:val="Zkladntext"/>
        <w:tabs>
          <w:tab w:val="left" w:pos="709"/>
          <w:tab w:val="left" w:pos="1418"/>
        </w:tabs>
        <w:spacing w:after="120"/>
        <w:jc w:val="both"/>
        <w:rPr>
          <w:sz w:val="22"/>
          <w:szCs w:val="22"/>
        </w:rPr>
      </w:pPr>
    </w:p>
    <w:p w14:paraId="37E4B811" w14:textId="77777777" w:rsidR="00255709" w:rsidRPr="0069038B" w:rsidRDefault="00255709" w:rsidP="0069038B">
      <w:pPr>
        <w:pStyle w:val="Zkladntext"/>
        <w:tabs>
          <w:tab w:val="left" w:pos="709"/>
          <w:tab w:val="left" w:pos="1418"/>
        </w:tabs>
        <w:spacing w:after="120"/>
        <w:jc w:val="center"/>
        <w:rPr>
          <w:b/>
          <w:bCs/>
          <w:sz w:val="22"/>
          <w:szCs w:val="22"/>
        </w:rPr>
      </w:pPr>
      <w:r w:rsidRPr="0069038B">
        <w:rPr>
          <w:b/>
          <w:bCs/>
          <w:sz w:val="22"/>
          <w:szCs w:val="22"/>
        </w:rPr>
        <w:t>VI.</w:t>
      </w:r>
    </w:p>
    <w:p w14:paraId="5C763014" w14:textId="77777777" w:rsidR="00255709" w:rsidRPr="0069038B" w:rsidRDefault="00255709" w:rsidP="0069038B">
      <w:pPr>
        <w:pStyle w:val="Zkladntext"/>
        <w:tabs>
          <w:tab w:val="left" w:pos="709"/>
          <w:tab w:val="left" w:pos="1418"/>
        </w:tabs>
        <w:spacing w:after="120"/>
        <w:jc w:val="center"/>
        <w:rPr>
          <w:b/>
          <w:bCs/>
          <w:sz w:val="22"/>
          <w:szCs w:val="22"/>
          <w:u w:val="single"/>
        </w:rPr>
      </w:pPr>
      <w:r w:rsidRPr="0069038B">
        <w:rPr>
          <w:b/>
          <w:bCs/>
          <w:sz w:val="22"/>
          <w:szCs w:val="22"/>
          <w:u w:val="single"/>
        </w:rPr>
        <w:t>Úplata</w:t>
      </w:r>
    </w:p>
    <w:p w14:paraId="3D1F54A5" w14:textId="77777777" w:rsidR="00255709" w:rsidRPr="003F0DF8" w:rsidRDefault="00255709" w:rsidP="009F136C">
      <w:pPr>
        <w:pStyle w:val="Zkladntext"/>
        <w:numPr>
          <w:ilvl w:val="0"/>
          <w:numId w:val="24"/>
        </w:numPr>
        <w:spacing w:after="120"/>
        <w:ind w:left="426" w:hanging="426"/>
        <w:jc w:val="both"/>
        <w:rPr>
          <w:sz w:val="22"/>
          <w:szCs w:val="22"/>
        </w:rPr>
      </w:pPr>
      <w:r w:rsidRPr="0069038B">
        <w:rPr>
          <w:sz w:val="22"/>
          <w:szCs w:val="22"/>
        </w:rPr>
        <w:t xml:space="preserve">Úplata </w:t>
      </w:r>
      <w:r w:rsidRPr="003F0DF8">
        <w:rPr>
          <w:sz w:val="22"/>
          <w:szCs w:val="22"/>
        </w:rPr>
        <w:t xml:space="preserve">za výkon činnosti dle této smlouvy je sjednána s ohledem na předpokládaný průběh přípravy a výstavby </w:t>
      </w:r>
      <w:r w:rsidR="00B71A2C" w:rsidRPr="003F0DF8">
        <w:rPr>
          <w:sz w:val="22"/>
          <w:szCs w:val="22"/>
        </w:rPr>
        <w:t>stavby</w:t>
      </w:r>
      <w:r w:rsidRPr="003F0DF8">
        <w:rPr>
          <w:sz w:val="22"/>
          <w:szCs w:val="22"/>
        </w:rPr>
        <w:t xml:space="preserve"> takto:</w:t>
      </w:r>
    </w:p>
    <w:p w14:paraId="31865261" w14:textId="77777777" w:rsidR="003F0DF8" w:rsidRPr="003F0DF8" w:rsidRDefault="003F0DF8" w:rsidP="003F0DF8">
      <w:pPr>
        <w:pStyle w:val="Marcela"/>
        <w:spacing w:after="120"/>
        <w:ind w:left="2552" w:hanging="2094"/>
        <w:rPr>
          <w:b/>
          <w:bCs/>
          <w:sz w:val="22"/>
          <w:szCs w:val="22"/>
        </w:rPr>
      </w:pPr>
      <w:r w:rsidRPr="003F0DF8">
        <w:rPr>
          <w:b/>
          <w:bCs/>
          <w:sz w:val="22"/>
          <w:szCs w:val="22"/>
        </w:rPr>
        <w:t>Úplata za činnost TDS</w:t>
      </w:r>
    </w:p>
    <w:p w14:paraId="09131D45" w14:textId="797E5653" w:rsidR="003F0DF8" w:rsidRPr="003F0DF8" w:rsidRDefault="003F0DF8" w:rsidP="003F0DF8">
      <w:pPr>
        <w:pStyle w:val="Marcela"/>
        <w:spacing w:after="120"/>
        <w:ind w:left="2127" w:hanging="1701"/>
        <w:rPr>
          <w:sz w:val="22"/>
          <w:szCs w:val="22"/>
        </w:rPr>
      </w:pPr>
      <w:r w:rsidRPr="003F0DF8">
        <w:rPr>
          <w:sz w:val="22"/>
          <w:szCs w:val="22"/>
        </w:rPr>
        <w:t>Cena bez DPH</w:t>
      </w:r>
      <w:r w:rsidRPr="003F0DF8">
        <w:rPr>
          <w:sz w:val="22"/>
          <w:szCs w:val="22"/>
        </w:rPr>
        <w:tab/>
        <w:t>…….............</w:t>
      </w:r>
      <w:proofErr w:type="gramStart"/>
      <w:r w:rsidRPr="003F0DF8">
        <w:rPr>
          <w:sz w:val="22"/>
          <w:szCs w:val="22"/>
        </w:rPr>
        <w:t>Kč,  DPH</w:t>
      </w:r>
      <w:r>
        <w:rPr>
          <w:sz w:val="22"/>
          <w:szCs w:val="22"/>
        </w:rPr>
        <w:tab/>
      </w:r>
      <w:r w:rsidRPr="003F0DF8">
        <w:rPr>
          <w:sz w:val="22"/>
          <w:szCs w:val="22"/>
        </w:rPr>
        <w:t>................Kč</w:t>
      </w:r>
      <w:proofErr w:type="gramEnd"/>
      <w:r w:rsidRPr="003F0DF8">
        <w:rPr>
          <w:sz w:val="22"/>
          <w:szCs w:val="22"/>
        </w:rPr>
        <w:t>,</w:t>
      </w:r>
      <w:r w:rsidRPr="003F0DF8">
        <w:rPr>
          <w:sz w:val="22"/>
          <w:szCs w:val="22"/>
        </w:rPr>
        <w:tab/>
        <w:t>Cena s DPH</w:t>
      </w:r>
      <w:r w:rsidRPr="003F0DF8">
        <w:rPr>
          <w:sz w:val="22"/>
          <w:szCs w:val="22"/>
        </w:rPr>
        <w:tab/>
        <w:t>…….............Kč</w:t>
      </w:r>
    </w:p>
    <w:p w14:paraId="392C7658" w14:textId="77777777" w:rsidR="003F0DF8" w:rsidRPr="003F0DF8" w:rsidRDefault="003F0DF8" w:rsidP="003F0DF8">
      <w:pPr>
        <w:pStyle w:val="Marcela"/>
        <w:spacing w:after="120"/>
        <w:ind w:left="2552" w:hanging="2094"/>
        <w:rPr>
          <w:b/>
          <w:bCs/>
          <w:sz w:val="22"/>
          <w:szCs w:val="22"/>
        </w:rPr>
      </w:pPr>
    </w:p>
    <w:p w14:paraId="3D56A53A" w14:textId="01B934D5" w:rsidR="003F0DF8" w:rsidRPr="003F0DF8" w:rsidRDefault="003F0DF8" w:rsidP="003F0DF8">
      <w:pPr>
        <w:pStyle w:val="Marcela"/>
        <w:spacing w:after="120"/>
        <w:ind w:left="2552" w:hanging="2094"/>
        <w:rPr>
          <w:b/>
          <w:bCs/>
          <w:sz w:val="22"/>
          <w:szCs w:val="22"/>
        </w:rPr>
      </w:pPr>
      <w:r w:rsidRPr="003F0DF8">
        <w:rPr>
          <w:b/>
          <w:bCs/>
          <w:sz w:val="22"/>
          <w:szCs w:val="22"/>
        </w:rPr>
        <w:t xml:space="preserve">Úplata za činnost koordinátora BOZP </w:t>
      </w:r>
    </w:p>
    <w:p w14:paraId="400D6EA6" w14:textId="77777777" w:rsidR="003F0DF8" w:rsidRPr="003F0DF8" w:rsidRDefault="003F0DF8" w:rsidP="003F0DF8">
      <w:pPr>
        <w:pStyle w:val="Marcela"/>
        <w:spacing w:after="120"/>
        <w:ind w:left="2127" w:hanging="1701"/>
        <w:rPr>
          <w:snapToGrid w:val="0"/>
          <w:sz w:val="22"/>
          <w:szCs w:val="22"/>
        </w:rPr>
      </w:pPr>
      <w:r w:rsidRPr="003F0DF8">
        <w:rPr>
          <w:sz w:val="22"/>
          <w:szCs w:val="22"/>
        </w:rPr>
        <w:t>Cena bez DPH</w:t>
      </w:r>
      <w:r w:rsidRPr="003F0DF8">
        <w:rPr>
          <w:sz w:val="22"/>
          <w:szCs w:val="22"/>
        </w:rPr>
        <w:tab/>
        <w:t>…….............Kč</w:t>
      </w:r>
      <w:proofErr w:type="gramStart"/>
      <w:r w:rsidRPr="003F0DF8">
        <w:rPr>
          <w:sz w:val="22"/>
          <w:szCs w:val="22"/>
        </w:rPr>
        <w:tab/>
        <w:t>,  DPH</w:t>
      </w:r>
      <w:r w:rsidRPr="003F0DF8">
        <w:rPr>
          <w:sz w:val="22"/>
          <w:szCs w:val="22"/>
        </w:rPr>
        <w:tab/>
        <w:t>................Kč</w:t>
      </w:r>
      <w:proofErr w:type="gramEnd"/>
      <w:r w:rsidRPr="003F0DF8">
        <w:rPr>
          <w:sz w:val="22"/>
          <w:szCs w:val="22"/>
        </w:rPr>
        <w:t>,</w:t>
      </w:r>
      <w:r w:rsidRPr="003F0DF8">
        <w:rPr>
          <w:sz w:val="22"/>
          <w:szCs w:val="22"/>
        </w:rPr>
        <w:tab/>
        <w:t>Cena s DPH</w:t>
      </w:r>
      <w:r w:rsidRPr="003F0DF8">
        <w:rPr>
          <w:sz w:val="22"/>
          <w:szCs w:val="22"/>
        </w:rPr>
        <w:tab/>
        <w:t>…….............Kč</w:t>
      </w:r>
    </w:p>
    <w:p w14:paraId="5E5AA235" w14:textId="1BD6BA4E" w:rsidR="003F0DF8" w:rsidRPr="003F0DF8" w:rsidRDefault="003F0DF8" w:rsidP="003F0DF8">
      <w:pPr>
        <w:pStyle w:val="Marcela"/>
        <w:spacing w:after="120"/>
        <w:ind w:left="2127" w:hanging="1701"/>
        <w:rPr>
          <w:sz w:val="22"/>
          <w:szCs w:val="22"/>
        </w:rPr>
      </w:pPr>
      <w:r w:rsidRPr="003F0DF8">
        <w:rPr>
          <w:sz w:val="22"/>
          <w:szCs w:val="22"/>
        </w:rPr>
        <w:t>Cena celkem bez DPH</w:t>
      </w:r>
      <w:r w:rsidRPr="003F0DF8">
        <w:rPr>
          <w:sz w:val="22"/>
          <w:szCs w:val="22"/>
        </w:rPr>
        <w:tab/>
        <w:t>…….............Kč</w:t>
      </w:r>
      <w:r w:rsidRPr="003F0DF8">
        <w:rPr>
          <w:sz w:val="22"/>
          <w:szCs w:val="22"/>
        </w:rPr>
        <w:tab/>
      </w:r>
      <w:r w:rsidRPr="003F0DF8">
        <w:rPr>
          <w:sz w:val="22"/>
          <w:szCs w:val="22"/>
        </w:rPr>
        <w:tab/>
      </w:r>
      <w:r>
        <w:rPr>
          <w:sz w:val="22"/>
          <w:szCs w:val="22"/>
        </w:rPr>
        <w:tab/>
      </w:r>
      <w:r w:rsidRPr="003F0DF8">
        <w:rPr>
          <w:sz w:val="22"/>
          <w:szCs w:val="22"/>
        </w:rPr>
        <w:t>(</w:t>
      </w:r>
      <w:proofErr w:type="gramStart"/>
      <w:r w:rsidRPr="003F0DF8">
        <w:rPr>
          <w:sz w:val="22"/>
          <w:szCs w:val="22"/>
        </w:rPr>
        <w:t>slovy: ….</w:t>
      </w:r>
      <w:proofErr w:type="gramEnd"/>
      <w:r w:rsidRPr="003F0DF8">
        <w:rPr>
          <w:sz w:val="22"/>
          <w:szCs w:val="22"/>
        </w:rPr>
        <w:t>.……..korun českých)</w:t>
      </w:r>
    </w:p>
    <w:p w14:paraId="560DA52B" w14:textId="17B6034D" w:rsidR="003F0DF8" w:rsidRPr="003F0DF8" w:rsidRDefault="003F0DF8" w:rsidP="003F0DF8">
      <w:pPr>
        <w:pStyle w:val="Marcela"/>
        <w:spacing w:after="120"/>
        <w:ind w:left="2127" w:hanging="1701"/>
        <w:rPr>
          <w:sz w:val="22"/>
          <w:szCs w:val="22"/>
        </w:rPr>
      </w:pPr>
      <w:r w:rsidRPr="003F0DF8">
        <w:rPr>
          <w:sz w:val="22"/>
          <w:szCs w:val="22"/>
        </w:rPr>
        <w:t>DPH 21 % ve výši</w:t>
      </w:r>
      <w:r w:rsidRPr="003F0DF8">
        <w:rPr>
          <w:sz w:val="22"/>
          <w:szCs w:val="22"/>
        </w:rPr>
        <w:tab/>
      </w:r>
      <w:r w:rsidRPr="003F0DF8">
        <w:rPr>
          <w:sz w:val="22"/>
          <w:szCs w:val="22"/>
        </w:rPr>
        <w:tab/>
        <w:t>…….............Kč</w:t>
      </w:r>
      <w:r w:rsidRPr="003F0DF8">
        <w:rPr>
          <w:sz w:val="22"/>
          <w:szCs w:val="22"/>
        </w:rPr>
        <w:tab/>
      </w:r>
      <w:r w:rsidRPr="003F0DF8">
        <w:rPr>
          <w:sz w:val="22"/>
          <w:szCs w:val="22"/>
        </w:rPr>
        <w:tab/>
      </w:r>
      <w:r>
        <w:rPr>
          <w:sz w:val="22"/>
          <w:szCs w:val="22"/>
        </w:rPr>
        <w:tab/>
      </w:r>
      <w:r w:rsidRPr="003F0DF8">
        <w:rPr>
          <w:sz w:val="22"/>
          <w:szCs w:val="22"/>
        </w:rPr>
        <w:t>(</w:t>
      </w:r>
      <w:proofErr w:type="gramStart"/>
      <w:r w:rsidRPr="003F0DF8">
        <w:rPr>
          <w:sz w:val="22"/>
          <w:szCs w:val="22"/>
        </w:rPr>
        <w:t>slovy: ….</w:t>
      </w:r>
      <w:proofErr w:type="gramEnd"/>
      <w:r w:rsidRPr="003F0DF8">
        <w:rPr>
          <w:sz w:val="22"/>
          <w:szCs w:val="22"/>
        </w:rPr>
        <w:t>.……..korun českých)</w:t>
      </w:r>
    </w:p>
    <w:p w14:paraId="64863B42" w14:textId="7053D5DA" w:rsidR="003F0DF8" w:rsidRPr="003F0DF8" w:rsidRDefault="003F0DF8" w:rsidP="003F0DF8">
      <w:pPr>
        <w:pStyle w:val="Marcela"/>
        <w:spacing w:after="120"/>
        <w:ind w:left="2127" w:hanging="1701"/>
        <w:rPr>
          <w:sz w:val="22"/>
          <w:szCs w:val="22"/>
        </w:rPr>
      </w:pPr>
      <w:r w:rsidRPr="003F0DF8">
        <w:rPr>
          <w:sz w:val="22"/>
          <w:szCs w:val="22"/>
        </w:rPr>
        <w:t>Cena celkem s DPH ve výši</w:t>
      </w:r>
      <w:r w:rsidRPr="003F0DF8">
        <w:rPr>
          <w:sz w:val="22"/>
          <w:szCs w:val="22"/>
        </w:rPr>
        <w:tab/>
        <w:t>…….............Kč</w:t>
      </w:r>
      <w:r w:rsidRPr="003F0DF8">
        <w:rPr>
          <w:sz w:val="22"/>
          <w:szCs w:val="22"/>
        </w:rPr>
        <w:tab/>
      </w:r>
      <w:r w:rsidRPr="003F0DF8">
        <w:rPr>
          <w:sz w:val="22"/>
          <w:szCs w:val="22"/>
        </w:rPr>
        <w:tab/>
        <w:t>(</w:t>
      </w:r>
      <w:proofErr w:type="gramStart"/>
      <w:r w:rsidRPr="003F0DF8">
        <w:rPr>
          <w:sz w:val="22"/>
          <w:szCs w:val="22"/>
        </w:rPr>
        <w:t>slovy: ….</w:t>
      </w:r>
      <w:proofErr w:type="gramEnd"/>
      <w:r w:rsidRPr="003F0DF8">
        <w:rPr>
          <w:sz w:val="22"/>
          <w:szCs w:val="22"/>
        </w:rPr>
        <w:t>.……..korun českých)</w:t>
      </w:r>
    </w:p>
    <w:p w14:paraId="0C9C4E9D" w14:textId="77777777" w:rsidR="003F0DF8" w:rsidRPr="003F0DF8" w:rsidRDefault="003F0DF8" w:rsidP="003F0DF8">
      <w:pPr>
        <w:ind w:left="2552" w:hanging="2094"/>
        <w:jc w:val="both"/>
        <w:rPr>
          <w:sz w:val="22"/>
          <w:szCs w:val="22"/>
        </w:rPr>
      </w:pPr>
      <w:r w:rsidRPr="003F0DF8">
        <w:rPr>
          <w:sz w:val="22"/>
          <w:szCs w:val="22"/>
        </w:rPr>
        <w:t xml:space="preserve">(dále též </w:t>
      </w:r>
      <w:r w:rsidRPr="003F0DF8">
        <w:rPr>
          <w:b/>
          <w:bCs/>
          <w:sz w:val="22"/>
          <w:szCs w:val="22"/>
        </w:rPr>
        <w:t>„Cena“</w:t>
      </w:r>
      <w:r w:rsidRPr="003F0DF8">
        <w:rPr>
          <w:sz w:val="22"/>
          <w:szCs w:val="22"/>
        </w:rPr>
        <w:t xml:space="preserve">) </w:t>
      </w:r>
    </w:p>
    <w:p w14:paraId="63808545" w14:textId="77777777" w:rsidR="003F0DF8" w:rsidRPr="003F0DF8" w:rsidRDefault="003F0DF8" w:rsidP="003F0DF8">
      <w:pPr>
        <w:ind w:left="2552" w:hanging="2094"/>
        <w:rPr>
          <w:sz w:val="22"/>
          <w:szCs w:val="22"/>
        </w:rPr>
      </w:pPr>
      <w:r w:rsidRPr="003F0DF8">
        <w:rPr>
          <w:sz w:val="22"/>
          <w:szCs w:val="22"/>
        </w:rPr>
        <w:tab/>
      </w:r>
    </w:p>
    <w:p w14:paraId="548596A9" w14:textId="77777777" w:rsidR="003F0DF8" w:rsidRPr="003F0DF8" w:rsidRDefault="003F0DF8" w:rsidP="003F0DF8">
      <w:pPr>
        <w:ind w:left="2552" w:hanging="2094"/>
        <w:rPr>
          <w:sz w:val="22"/>
          <w:szCs w:val="22"/>
        </w:rPr>
      </w:pPr>
      <w:r w:rsidRPr="003F0DF8">
        <w:rPr>
          <w:sz w:val="22"/>
          <w:szCs w:val="22"/>
        </w:rPr>
        <w:tab/>
        <w:t>V případě, že uchazeč není plátcem DPH, uvede:</w:t>
      </w:r>
    </w:p>
    <w:p w14:paraId="23F1AF22" w14:textId="77777777" w:rsidR="003F0DF8" w:rsidRPr="003F0DF8" w:rsidRDefault="003F0DF8" w:rsidP="003F0DF8">
      <w:pPr>
        <w:pStyle w:val="Marcela"/>
        <w:spacing w:after="120"/>
        <w:ind w:left="2552" w:hanging="2094"/>
        <w:rPr>
          <w:b/>
          <w:bCs/>
          <w:sz w:val="22"/>
          <w:szCs w:val="22"/>
        </w:rPr>
      </w:pPr>
      <w:r w:rsidRPr="003F0DF8">
        <w:rPr>
          <w:b/>
          <w:bCs/>
          <w:sz w:val="22"/>
          <w:szCs w:val="22"/>
        </w:rPr>
        <w:t>Úplata za činnost TDS</w:t>
      </w:r>
    </w:p>
    <w:p w14:paraId="09D867BF" w14:textId="77777777" w:rsidR="003F0DF8" w:rsidRPr="003F0DF8" w:rsidRDefault="003F0DF8" w:rsidP="003F0DF8">
      <w:pPr>
        <w:pStyle w:val="Marcela"/>
        <w:spacing w:after="120"/>
        <w:ind w:left="2552" w:hanging="2094"/>
        <w:rPr>
          <w:sz w:val="22"/>
          <w:szCs w:val="22"/>
        </w:rPr>
      </w:pPr>
      <w:r w:rsidRPr="003F0DF8">
        <w:rPr>
          <w:sz w:val="22"/>
          <w:szCs w:val="22"/>
        </w:rPr>
        <w:t>Cena ……………..........Kč</w:t>
      </w:r>
    </w:p>
    <w:p w14:paraId="4E10CD4C" w14:textId="77777777" w:rsidR="003F0DF8" w:rsidRPr="003F0DF8" w:rsidRDefault="003F0DF8" w:rsidP="003F0DF8">
      <w:pPr>
        <w:pStyle w:val="Marcela"/>
        <w:spacing w:after="120"/>
        <w:ind w:left="2552" w:hanging="2094"/>
        <w:rPr>
          <w:b/>
          <w:bCs/>
          <w:sz w:val="22"/>
          <w:szCs w:val="22"/>
        </w:rPr>
      </w:pPr>
      <w:r w:rsidRPr="003F0DF8">
        <w:rPr>
          <w:b/>
          <w:bCs/>
          <w:sz w:val="22"/>
          <w:szCs w:val="22"/>
        </w:rPr>
        <w:t xml:space="preserve">Úplata za činnost koordinátora BOZP </w:t>
      </w:r>
    </w:p>
    <w:p w14:paraId="75A0BE50" w14:textId="77777777" w:rsidR="003F0DF8" w:rsidRPr="003F0DF8" w:rsidRDefault="003F0DF8" w:rsidP="003F0DF8">
      <w:pPr>
        <w:pStyle w:val="Marcela"/>
        <w:spacing w:after="120"/>
        <w:ind w:left="2552" w:hanging="2094"/>
        <w:rPr>
          <w:snapToGrid w:val="0"/>
          <w:sz w:val="22"/>
          <w:szCs w:val="22"/>
        </w:rPr>
      </w:pPr>
      <w:r w:rsidRPr="003F0DF8">
        <w:rPr>
          <w:sz w:val="22"/>
          <w:szCs w:val="22"/>
        </w:rPr>
        <w:t>Cena ……………..........Kč</w:t>
      </w:r>
    </w:p>
    <w:p w14:paraId="32B1FDDF" w14:textId="77777777" w:rsidR="003F0DF8" w:rsidRPr="003F0DF8" w:rsidRDefault="003F0DF8" w:rsidP="003F0DF8">
      <w:pPr>
        <w:ind w:left="2552" w:hanging="2094"/>
        <w:jc w:val="both"/>
        <w:rPr>
          <w:sz w:val="22"/>
          <w:szCs w:val="22"/>
        </w:rPr>
      </w:pPr>
    </w:p>
    <w:p w14:paraId="716522C2" w14:textId="77777777" w:rsidR="003F0DF8" w:rsidRPr="003F0DF8" w:rsidRDefault="003F0DF8" w:rsidP="003F0DF8">
      <w:pPr>
        <w:ind w:left="2552" w:hanging="2094"/>
        <w:jc w:val="both"/>
        <w:rPr>
          <w:sz w:val="22"/>
          <w:szCs w:val="22"/>
        </w:rPr>
      </w:pPr>
      <w:r w:rsidRPr="003F0DF8">
        <w:rPr>
          <w:sz w:val="22"/>
          <w:szCs w:val="22"/>
        </w:rPr>
        <w:t>Cena celkem ……………..........Kč</w:t>
      </w:r>
      <w:r w:rsidRPr="003F0DF8">
        <w:rPr>
          <w:sz w:val="22"/>
          <w:szCs w:val="22"/>
        </w:rPr>
        <w:tab/>
      </w:r>
      <w:r w:rsidRPr="003F0DF8">
        <w:rPr>
          <w:sz w:val="22"/>
          <w:szCs w:val="22"/>
        </w:rPr>
        <w:tab/>
        <w:t>(slovy: ……</w:t>
      </w:r>
      <w:proofErr w:type="gramStart"/>
      <w:r w:rsidRPr="003F0DF8">
        <w:rPr>
          <w:sz w:val="22"/>
          <w:szCs w:val="22"/>
        </w:rPr>
        <w:t>…....</w:t>
      </w:r>
      <w:proofErr w:type="gramEnd"/>
      <w:r w:rsidRPr="003F0DF8">
        <w:rPr>
          <w:sz w:val="22"/>
          <w:szCs w:val="22"/>
        </w:rPr>
        <w:t>korun českých)</w:t>
      </w:r>
    </w:p>
    <w:p w14:paraId="52ED4970" w14:textId="5B40123E" w:rsidR="00430726" w:rsidRDefault="003F0DF8" w:rsidP="003F0DF8">
      <w:pPr>
        <w:pStyle w:val="Marcela1"/>
        <w:spacing w:after="120"/>
        <w:ind w:left="2552" w:hanging="2094"/>
        <w:rPr>
          <w:sz w:val="22"/>
          <w:szCs w:val="22"/>
        </w:rPr>
      </w:pPr>
      <w:r w:rsidRPr="003F0DF8">
        <w:rPr>
          <w:sz w:val="22"/>
          <w:szCs w:val="22"/>
        </w:rPr>
        <w:t xml:space="preserve">(dále též </w:t>
      </w:r>
      <w:r w:rsidRPr="003F0DF8">
        <w:rPr>
          <w:b/>
          <w:bCs/>
          <w:sz w:val="22"/>
          <w:szCs w:val="22"/>
        </w:rPr>
        <w:t>„Cena“</w:t>
      </w:r>
      <w:r w:rsidRPr="003F0DF8">
        <w:rPr>
          <w:sz w:val="22"/>
          <w:szCs w:val="22"/>
        </w:rPr>
        <w:t>)</w:t>
      </w:r>
    </w:p>
    <w:p w14:paraId="4408ACB7" w14:textId="77777777" w:rsidR="003F0DF8" w:rsidRPr="003F0DF8" w:rsidRDefault="003F0DF8" w:rsidP="003F0DF8">
      <w:pPr>
        <w:pStyle w:val="Marcela1"/>
        <w:spacing w:after="120"/>
        <w:ind w:left="2552" w:hanging="2094"/>
        <w:rPr>
          <w:sz w:val="22"/>
          <w:szCs w:val="22"/>
        </w:rPr>
      </w:pPr>
    </w:p>
    <w:p w14:paraId="742720A1" w14:textId="77777777" w:rsidR="00255709" w:rsidRPr="003F0DF8" w:rsidRDefault="00255709" w:rsidP="004A45CF">
      <w:pPr>
        <w:pStyle w:val="Marcela1"/>
        <w:spacing w:after="120"/>
        <w:ind w:left="426" w:firstLine="0"/>
        <w:rPr>
          <w:sz w:val="22"/>
          <w:szCs w:val="22"/>
        </w:rPr>
      </w:pPr>
      <w:r w:rsidRPr="003F0DF8">
        <w:rPr>
          <w:sz w:val="22"/>
          <w:szCs w:val="22"/>
        </w:rPr>
        <w:t>Úplata za výkon bude fakturována měsíčně po dobu provádění stavby, na základě odsouhlaseného platebního kalendáře, který odsouhlasí smluvní strany nejpozději do 10 kalendářních dní od protokolárního předání a převzetí staveniště. Tento odsouhlasený platební kalendář se stane automaticky nedílnou součástí této smlouvy jako její příloha.</w:t>
      </w:r>
    </w:p>
    <w:p w14:paraId="1C1BC39E" w14:textId="77777777" w:rsidR="00255709" w:rsidRPr="003F0DF8" w:rsidRDefault="00255709" w:rsidP="009F136C">
      <w:pPr>
        <w:pStyle w:val="Zkladntext"/>
        <w:numPr>
          <w:ilvl w:val="0"/>
          <w:numId w:val="24"/>
        </w:numPr>
        <w:spacing w:after="120"/>
        <w:ind w:left="426" w:hanging="426"/>
        <w:jc w:val="both"/>
        <w:rPr>
          <w:sz w:val="22"/>
          <w:szCs w:val="22"/>
        </w:rPr>
      </w:pPr>
      <w:r w:rsidRPr="003F0DF8">
        <w:rPr>
          <w:sz w:val="22"/>
          <w:szCs w:val="22"/>
        </w:rPr>
        <w:t>Úplata za poskytnuté služby dle této smlouvy příkazníkem zahrnuje veškeré náklady příkazníka na jejich poskytnutí a přiměřený zisk.</w:t>
      </w:r>
    </w:p>
    <w:p w14:paraId="702C3313" w14:textId="77777777" w:rsidR="00255709" w:rsidRPr="0069038B" w:rsidRDefault="00255709" w:rsidP="009F136C">
      <w:pPr>
        <w:pStyle w:val="Zkladntext"/>
        <w:numPr>
          <w:ilvl w:val="0"/>
          <w:numId w:val="24"/>
        </w:numPr>
        <w:spacing w:after="120"/>
        <w:ind w:left="426" w:hanging="426"/>
        <w:jc w:val="both"/>
        <w:rPr>
          <w:sz w:val="22"/>
          <w:szCs w:val="22"/>
        </w:rPr>
      </w:pPr>
      <w:r w:rsidRPr="003F0DF8">
        <w:rPr>
          <w:sz w:val="22"/>
          <w:szCs w:val="22"/>
        </w:rPr>
        <w:t>Úplata za poskytnutí plnění dle této smlouvy je nejvýše přípustná a je možné ji překročit pouze na základně zákona, zejména pak v přípa</w:t>
      </w:r>
      <w:r w:rsidRPr="0069038B">
        <w:rPr>
          <w:sz w:val="22"/>
          <w:szCs w:val="22"/>
        </w:rPr>
        <w:t>dě zvýšení sazby DPH. V případě zvýšení sazby DPH se o zvýšenou část DPH zvyšuje úplata za poskytnutí plnění dle této smlouvy příkazníkem. V případě snížení sazby DPH se o sníženou část DPH snižuje úplata za poskytnutí plnění dle této smlouvy příkazníkem.</w:t>
      </w:r>
    </w:p>
    <w:p w14:paraId="6AB06652" w14:textId="77777777" w:rsidR="00255709" w:rsidRPr="0069038B" w:rsidRDefault="00255709" w:rsidP="009F136C">
      <w:pPr>
        <w:pStyle w:val="Zkladntext"/>
        <w:numPr>
          <w:ilvl w:val="0"/>
          <w:numId w:val="24"/>
        </w:numPr>
        <w:spacing w:after="120"/>
        <w:ind w:left="426" w:hanging="426"/>
        <w:jc w:val="both"/>
        <w:rPr>
          <w:sz w:val="22"/>
          <w:szCs w:val="22"/>
        </w:rPr>
      </w:pPr>
      <w:r w:rsidRPr="0069038B">
        <w:rPr>
          <w:sz w:val="22"/>
          <w:szCs w:val="22"/>
        </w:rPr>
        <w:t>V případě, že činnost příkazníka dle čl. II této smlouvy bude vykonávána pouze po část kalendářního měsíce, má příkazník za tento měsíc nárok pouze na poměrnou část sjednané úplaty.</w:t>
      </w:r>
    </w:p>
    <w:p w14:paraId="0C5252E6" w14:textId="77777777" w:rsidR="00255709" w:rsidRPr="0069038B" w:rsidRDefault="00255709" w:rsidP="009F136C">
      <w:pPr>
        <w:pStyle w:val="Zkladntext"/>
        <w:numPr>
          <w:ilvl w:val="0"/>
          <w:numId w:val="24"/>
        </w:numPr>
        <w:spacing w:after="120"/>
        <w:ind w:left="426" w:hanging="426"/>
        <w:jc w:val="both"/>
        <w:rPr>
          <w:sz w:val="22"/>
          <w:szCs w:val="22"/>
        </w:rPr>
      </w:pPr>
      <w:r w:rsidRPr="0069038B">
        <w:rPr>
          <w:sz w:val="22"/>
          <w:szCs w:val="22"/>
        </w:rPr>
        <w:lastRenderedPageBreak/>
        <w:t xml:space="preserve">V případě, že v příslušném kalendářním měsíci nebude činnost příkazníka dle čl. II. smlouvy z důvodů na straně příkazce vykonávána vůbec, má příkazník za tento měsíc nárok na ½ sjednané měsíční úplaty za zařízení záležitostí příkazce dle čl. II. této smlouvy. Toto ustanovení se nepoužije v době před zahájením výkonu činnosti příkazníka dle čl. V. odst. 2 na základě výzvy příkazce. </w:t>
      </w:r>
    </w:p>
    <w:p w14:paraId="4D4305BD" w14:textId="77777777" w:rsidR="00255709" w:rsidRPr="0069038B" w:rsidRDefault="00255709" w:rsidP="0069038B">
      <w:pPr>
        <w:pStyle w:val="Marcela1"/>
        <w:spacing w:after="120"/>
        <w:jc w:val="center"/>
        <w:rPr>
          <w:b/>
          <w:bCs/>
          <w:sz w:val="22"/>
          <w:szCs w:val="22"/>
        </w:rPr>
      </w:pPr>
    </w:p>
    <w:p w14:paraId="1F4008BE" w14:textId="77777777" w:rsidR="00255709" w:rsidRPr="0069038B" w:rsidRDefault="00255709" w:rsidP="0069038B">
      <w:pPr>
        <w:pStyle w:val="Marcela1"/>
        <w:spacing w:after="120"/>
        <w:jc w:val="center"/>
        <w:rPr>
          <w:b/>
          <w:bCs/>
          <w:sz w:val="22"/>
          <w:szCs w:val="22"/>
        </w:rPr>
      </w:pPr>
      <w:r w:rsidRPr="0069038B">
        <w:rPr>
          <w:b/>
          <w:bCs/>
          <w:sz w:val="22"/>
          <w:szCs w:val="22"/>
        </w:rPr>
        <w:t>VII.</w:t>
      </w:r>
    </w:p>
    <w:p w14:paraId="769C15C5" w14:textId="77777777" w:rsidR="00255709" w:rsidRPr="0069038B" w:rsidRDefault="00255709" w:rsidP="00532E7B">
      <w:pPr>
        <w:pStyle w:val="Marcela1"/>
        <w:spacing w:after="120"/>
        <w:jc w:val="center"/>
        <w:rPr>
          <w:b/>
          <w:bCs/>
          <w:sz w:val="22"/>
          <w:szCs w:val="22"/>
          <w:u w:val="single"/>
        </w:rPr>
      </w:pPr>
      <w:r w:rsidRPr="0069038B">
        <w:rPr>
          <w:b/>
          <w:bCs/>
          <w:sz w:val="22"/>
          <w:szCs w:val="22"/>
          <w:u w:val="single"/>
        </w:rPr>
        <w:t>Platební podmínky</w:t>
      </w:r>
    </w:p>
    <w:p w14:paraId="5CFC21F9" w14:textId="77777777" w:rsidR="00255709" w:rsidRPr="0069038B" w:rsidRDefault="00255709" w:rsidP="009F136C">
      <w:pPr>
        <w:pStyle w:val="Zkladntext"/>
        <w:numPr>
          <w:ilvl w:val="0"/>
          <w:numId w:val="19"/>
        </w:numPr>
        <w:spacing w:after="120"/>
        <w:ind w:left="426" w:hanging="426"/>
        <w:jc w:val="both"/>
        <w:rPr>
          <w:sz w:val="22"/>
          <w:szCs w:val="22"/>
        </w:rPr>
      </w:pPr>
      <w:r w:rsidRPr="0069038B">
        <w:rPr>
          <w:sz w:val="22"/>
          <w:szCs w:val="22"/>
        </w:rPr>
        <w:t>V případě plnění předmětu dle čl. II. této smlouvy bude úplata hrazena měsíčně ve výši sjednané v čl. VI. odst. 1 této smlouvy.</w:t>
      </w:r>
    </w:p>
    <w:p w14:paraId="4FB02D97" w14:textId="77777777" w:rsidR="00255709" w:rsidRPr="0069038B" w:rsidRDefault="00255709" w:rsidP="009F136C">
      <w:pPr>
        <w:pStyle w:val="Zkladntext"/>
        <w:numPr>
          <w:ilvl w:val="0"/>
          <w:numId w:val="19"/>
        </w:numPr>
        <w:spacing w:after="120"/>
        <w:ind w:left="426" w:hanging="426"/>
        <w:jc w:val="both"/>
        <w:rPr>
          <w:sz w:val="22"/>
          <w:szCs w:val="22"/>
        </w:rPr>
      </w:pPr>
      <w:r w:rsidRPr="0069038B">
        <w:rPr>
          <w:sz w:val="22"/>
          <w:szCs w:val="22"/>
        </w:rPr>
        <w:t>Podkladem pro úhradu úplaty dle čl. VI. odst. 1 této smlouvy je daňový doklad – faktura, kterou je příkazce oprávněn vystavit nejpozději do 15 dnů po skončení běžného měsíce.</w:t>
      </w:r>
    </w:p>
    <w:p w14:paraId="34D1D56B" w14:textId="77777777" w:rsidR="00255709" w:rsidRPr="0069038B" w:rsidRDefault="00255709" w:rsidP="009F136C">
      <w:pPr>
        <w:pStyle w:val="Zkladntext"/>
        <w:numPr>
          <w:ilvl w:val="0"/>
          <w:numId w:val="19"/>
        </w:numPr>
        <w:spacing w:after="120"/>
        <w:ind w:left="426" w:hanging="426"/>
        <w:jc w:val="both"/>
        <w:rPr>
          <w:sz w:val="22"/>
          <w:szCs w:val="22"/>
        </w:rPr>
      </w:pPr>
      <w:r w:rsidRPr="0069038B">
        <w:rPr>
          <w:sz w:val="22"/>
          <w:szCs w:val="22"/>
        </w:rPr>
        <w:t>Faktura musí obsahovat veškeré náležitosti daňového dokladu stanovené v zákoně č. 235/2004 Sb., o dani z přidané hodnoty, v platném znění.</w:t>
      </w:r>
    </w:p>
    <w:p w14:paraId="70F5425C" w14:textId="77777777" w:rsidR="00255709" w:rsidRPr="0069038B" w:rsidRDefault="00255709" w:rsidP="009F136C">
      <w:pPr>
        <w:pStyle w:val="Zkladntext"/>
        <w:numPr>
          <w:ilvl w:val="0"/>
          <w:numId w:val="19"/>
        </w:numPr>
        <w:spacing w:after="120"/>
        <w:ind w:left="426" w:hanging="426"/>
        <w:jc w:val="both"/>
        <w:rPr>
          <w:sz w:val="22"/>
          <w:szCs w:val="22"/>
        </w:rPr>
      </w:pPr>
      <w:r w:rsidRPr="0069038B">
        <w:rPr>
          <w:sz w:val="22"/>
          <w:szCs w:val="22"/>
        </w:rPr>
        <w:t>Splatnost faktury se sjednává v délce 30 dnů od jejího doručení příkazci. Za den doručení se považuje den uvedený na otisku doručovacího razítka podatelny příkazce.</w:t>
      </w:r>
    </w:p>
    <w:p w14:paraId="0BFFB11F" w14:textId="77777777" w:rsidR="00255709" w:rsidRPr="0069038B" w:rsidRDefault="00255709" w:rsidP="009F136C">
      <w:pPr>
        <w:pStyle w:val="Zkladntext"/>
        <w:numPr>
          <w:ilvl w:val="0"/>
          <w:numId w:val="19"/>
        </w:numPr>
        <w:spacing w:after="120"/>
        <w:ind w:left="426" w:hanging="426"/>
        <w:jc w:val="both"/>
        <w:rPr>
          <w:sz w:val="22"/>
          <w:szCs w:val="22"/>
        </w:rPr>
      </w:pPr>
      <w:r w:rsidRPr="0069038B">
        <w:rPr>
          <w:sz w:val="22"/>
          <w:szCs w:val="22"/>
        </w:rPr>
        <w:t>Příkazce je oprávněn vrátit příkazníkovi fakturu před uplynutím lhůty splatnosti v případě, že faktura neobsahuje požadované náležitosti nebo obsahuje nesprávné údaje. Oprávněným vrácením faktury přestává běžet lhůta její splatnosti. Příkazník vystaví novou fakturu se správnými údaji a dnem doručení příkazci začíná běžet nová 30tidenní lhůta splatnosti.</w:t>
      </w:r>
    </w:p>
    <w:p w14:paraId="6B3AA2BD" w14:textId="77777777" w:rsidR="00255709" w:rsidRPr="0069038B" w:rsidRDefault="00255709" w:rsidP="009F136C">
      <w:pPr>
        <w:pStyle w:val="Zkladntext"/>
        <w:numPr>
          <w:ilvl w:val="0"/>
          <w:numId w:val="19"/>
        </w:numPr>
        <w:spacing w:after="120"/>
        <w:ind w:left="426" w:hanging="426"/>
        <w:jc w:val="both"/>
        <w:rPr>
          <w:sz w:val="22"/>
          <w:szCs w:val="22"/>
        </w:rPr>
      </w:pPr>
      <w:r w:rsidRPr="0069038B">
        <w:rPr>
          <w:sz w:val="22"/>
          <w:szCs w:val="22"/>
        </w:rPr>
        <w:t>Smluvní strany se dohodly, že zálohy nebudou poskytovány.</w:t>
      </w:r>
    </w:p>
    <w:p w14:paraId="43821A81" w14:textId="77777777" w:rsidR="00255709" w:rsidRDefault="00255709" w:rsidP="009F136C">
      <w:pPr>
        <w:pStyle w:val="Zkladntext"/>
        <w:numPr>
          <w:ilvl w:val="0"/>
          <w:numId w:val="19"/>
        </w:numPr>
        <w:spacing w:after="120"/>
        <w:ind w:left="426" w:hanging="426"/>
        <w:jc w:val="both"/>
        <w:rPr>
          <w:sz w:val="22"/>
          <w:szCs w:val="22"/>
        </w:rPr>
      </w:pPr>
      <w:r w:rsidRPr="0069038B">
        <w:rPr>
          <w:sz w:val="22"/>
          <w:szCs w:val="22"/>
        </w:rPr>
        <w:t>Úplata dle této smlouvy bude hrazena v korunách českých, a to bezhotovostním převodem na účet příkazníka.</w:t>
      </w:r>
    </w:p>
    <w:p w14:paraId="713FABCA" w14:textId="77777777" w:rsidR="00255709" w:rsidRPr="0069038B" w:rsidRDefault="00255709" w:rsidP="00532E7B">
      <w:pPr>
        <w:pStyle w:val="Zkladntext"/>
        <w:tabs>
          <w:tab w:val="left" w:pos="709"/>
          <w:tab w:val="left" w:pos="1418"/>
        </w:tabs>
        <w:spacing w:after="120"/>
        <w:ind w:left="426"/>
        <w:rPr>
          <w:sz w:val="22"/>
          <w:szCs w:val="22"/>
        </w:rPr>
      </w:pPr>
    </w:p>
    <w:p w14:paraId="32AE57EC" w14:textId="77777777" w:rsidR="00255709" w:rsidRPr="0069038B" w:rsidRDefault="00255709" w:rsidP="0069038B">
      <w:pPr>
        <w:pStyle w:val="Marcela1"/>
        <w:spacing w:after="120"/>
        <w:ind w:left="709" w:firstLine="0"/>
        <w:jc w:val="center"/>
        <w:rPr>
          <w:b/>
          <w:bCs/>
          <w:sz w:val="22"/>
          <w:szCs w:val="22"/>
        </w:rPr>
      </w:pPr>
      <w:r w:rsidRPr="0069038B">
        <w:rPr>
          <w:b/>
          <w:bCs/>
          <w:sz w:val="22"/>
          <w:szCs w:val="22"/>
        </w:rPr>
        <w:t>VIII.</w:t>
      </w:r>
    </w:p>
    <w:p w14:paraId="656FD62B" w14:textId="77777777" w:rsidR="00255709" w:rsidRPr="0069038B" w:rsidRDefault="00255709" w:rsidP="0069038B">
      <w:pPr>
        <w:pStyle w:val="Marcela1"/>
        <w:spacing w:after="120"/>
        <w:ind w:left="709" w:firstLine="0"/>
        <w:jc w:val="center"/>
        <w:rPr>
          <w:b/>
          <w:bCs/>
          <w:sz w:val="22"/>
          <w:szCs w:val="22"/>
          <w:u w:val="single"/>
        </w:rPr>
      </w:pPr>
      <w:r w:rsidRPr="0069038B">
        <w:rPr>
          <w:b/>
          <w:bCs/>
          <w:sz w:val="22"/>
          <w:szCs w:val="22"/>
          <w:u w:val="single"/>
        </w:rPr>
        <w:t>Pojištění</w:t>
      </w:r>
    </w:p>
    <w:p w14:paraId="0E781CDF" w14:textId="479A91BE" w:rsidR="00255709" w:rsidRPr="00532E7B" w:rsidRDefault="00255709" w:rsidP="009F136C">
      <w:pPr>
        <w:pStyle w:val="Marcela1"/>
        <w:numPr>
          <w:ilvl w:val="0"/>
          <w:numId w:val="12"/>
        </w:numPr>
        <w:spacing w:after="120"/>
        <w:ind w:left="426" w:hanging="426"/>
        <w:rPr>
          <w:sz w:val="22"/>
          <w:szCs w:val="22"/>
        </w:rPr>
      </w:pPr>
      <w:r w:rsidRPr="0069038B">
        <w:rPr>
          <w:sz w:val="22"/>
          <w:szCs w:val="22"/>
        </w:rPr>
        <w:t xml:space="preserve">Příkazník se zavazuje mít po celou dobu trvání této smlouvy uzavřenu v postavení pojištěného pojistnou smlouvu na pojištění odpovědnosti za škody </w:t>
      </w:r>
      <w:r w:rsidRPr="00532E7B">
        <w:rPr>
          <w:sz w:val="22"/>
          <w:szCs w:val="22"/>
        </w:rPr>
        <w:t>způsobené při výkonu činnosti dle této smlouvy s jednorázovým pojistn</w:t>
      </w:r>
      <w:r>
        <w:rPr>
          <w:sz w:val="22"/>
          <w:szCs w:val="22"/>
        </w:rPr>
        <w:t xml:space="preserve">ým plněním minimálně ve </w:t>
      </w:r>
      <w:r w:rsidRPr="008D38EA">
        <w:rPr>
          <w:sz w:val="22"/>
          <w:szCs w:val="22"/>
        </w:rPr>
        <w:t>výši</w:t>
      </w:r>
      <w:r w:rsidR="00A11668">
        <w:rPr>
          <w:sz w:val="22"/>
          <w:szCs w:val="22"/>
        </w:rPr>
        <w:t xml:space="preserve"> </w:t>
      </w:r>
      <w:r w:rsidR="00A11668" w:rsidRPr="00695371">
        <w:rPr>
          <w:sz w:val="22"/>
          <w:szCs w:val="22"/>
        </w:rPr>
        <w:t>1</w:t>
      </w:r>
      <w:r w:rsidRPr="00695371">
        <w:rPr>
          <w:sz w:val="22"/>
          <w:szCs w:val="22"/>
        </w:rPr>
        <w:t xml:space="preserve"> </w:t>
      </w:r>
      <w:r w:rsidR="00A11668" w:rsidRPr="00695371">
        <w:rPr>
          <w:sz w:val="22"/>
          <w:szCs w:val="22"/>
        </w:rPr>
        <w:t>4</w:t>
      </w:r>
      <w:r w:rsidRPr="00695371">
        <w:rPr>
          <w:sz w:val="22"/>
          <w:szCs w:val="22"/>
        </w:rPr>
        <w:t>00 000 Kč</w:t>
      </w:r>
      <w:r w:rsidRPr="008D38EA">
        <w:rPr>
          <w:sz w:val="22"/>
          <w:szCs w:val="22"/>
        </w:rPr>
        <w:t xml:space="preserve"> za jednu</w:t>
      </w:r>
      <w:r w:rsidRPr="00532E7B">
        <w:rPr>
          <w:sz w:val="22"/>
          <w:szCs w:val="22"/>
        </w:rPr>
        <w:t xml:space="preserve"> pojistnou událost.</w:t>
      </w:r>
    </w:p>
    <w:p w14:paraId="30F8440B" w14:textId="77777777" w:rsidR="00255709" w:rsidRPr="0069038B" w:rsidRDefault="00255709" w:rsidP="009F136C">
      <w:pPr>
        <w:pStyle w:val="Marcela1"/>
        <w:numPr>
          <w:ilvl w:val="0"/>
          <w:numId w:val="12"/>
        </w:numPr>
        <w:spacing w:after="120"/>
        <w:ind w:left="426" w:hanging="426"/>
        <w:rPr>
          <w:sz w:val="22"/>
          <w:szCs w:val="22"/>
        </w:rPr>
      </w:pPr>
      <w:r w:rsidRPr="0069038B">
        <w:rPr>
          <w:sz w:val="22"/>
          <w:szCs w:val="22"/>
        </w:rPr>
        <w:t>V případě změn v pojištění je příkazník povinen bezodkladně předložit příkazci originál nebo ověřenou kopii dokladu o uzavření nové pojistné smlouvy, případně jejího dodatku.</w:t>
      </w:r>
    </w:p>
    <w:p w14:paraId="3F573A34" w14:textId="77777777" w:rsidR="00255709" w:rsidRPr="0069038B" w:rsidRDefault="00255709" w:rsidP="009F136C">
      <w:pPr>
        <w:pStyle w:val="Marcela1"/>
        <w:numPr>
          <w:ilvl w:val="0"/>
          <w:numId w:val="12"/>
        </w:numPr>
        <w:spacing w:after="120"/>
        <w:ind w:left="426" w:hanging="426"/>
        <w:rPr>
          <w:sz w:val="22"/>
          <w:szCs w:val="22"/>
        </w:rPr>
      </w:pPr>
      <w:r w:rsidRPr="0069038B">
        <w:rPr>
          <w:sz w:val="22"/>
          <w:szCs w:val="22"/>
        </w:rPr>
        <w:t>Porušení povinnosti dle odst. 1 a/nebo 2 je považováno za podstatné porušení smlouvy na straně příkazníka.</w:t>
      </w:r>
    </w:p>
    <w:p w14:paraId="1060BF6D" w14:textId="77777777" w:rsidR="00255709" w:rsidRPr="0069038B" w:rsidRDefault="00255709" w:rsidP="009F136C">
      <w:pPr>
        <w:pStyle w:val="Marcela1"/>
        <w:numPr>
          <w:ilvl w:val="0"/>
          <w:numId w:val="12"/>
        </w:numPr>
        <w:spacing w:after="120"/>
        <w:ind w:left="426" w:hanging="426"/>
        <w:rPr>
          <w:sz w:val="22"/>
          <w:szCs w:val="22"/>
        </w:rPr>
      </w:pPr>
      <w:r w:rsidRPr="0069038B">
        <w:rPr>
          <w:sz w:val="22"/>
          <w:szCs w:val="22"/>
        </w:rPr>
        <w:t>Náklady na pojištění nese příkazník a má je zahrnuty ve sjednané ceně za splnění předmětu smlouvy.</w:t>
      </w:r>
    </w:p>
    <w:p w14:paraId="6A9C669A" w14:textId="77777777" w:rsidR="00255709" w:rsidRPr="0069038B" w:rsidRDefault="00255709" w:rsidP="009F136C">
      <w:pPr>
        <w:pStyle w:val="Marcela1"/>
        <w:numPr>
          <w:ilvl w:val="0"/>
          <w:numId w:val="12"/>
        </w:numPr>
        <w:spacing w:after="120"/>
        <w:ind w:left="426" w:hanging="426"/>
        <w:rPr>
          <w:sz w:val="22"/>
          <w:szCs w:val="22"/>
        </w:rPr>
      </w:pPr>
      <w:r w:rsidRPr="0069038B">
        <w:rPr>
          <w:sz w:val="22"/>
          <w:szCs w:val="22"/>
        </w:rPr>
        <w:t>Příkazník se zavazuje uplatnit veškeré pojistné události související s poskytováním plnění dle této smlouvy u pojišťovny bez zbytečného odkladu.</w:t>
      </w:r>
    </w:p>
    <w:p w14:paraId="5FC36CD3" w14:textId="77777777" w:rsidR="003F0DF8" w:rsidRDefault="003F0DF8" w:rsidP="0069038B">
      <w:pPr>
        <w:pStyle w:val="Marcela1"/>
        <w:spacing w:after="120"/>
        <w:jc w:val="center"/>
        <w:rPr>
          <w:b/>
          <w:bCs/>
          <w:sz w:val="22"/>
          <w:szCs w:val="22"/>
        </w:rPr>
      </w:pPr>
    </w:p>
    <w:p w14:paraId="0986C547" w14:textId="6770719C" w:rsidR="00255709" w:rsidRPr="0069038B" w:rsidRDefault="00255709" w:rsidP="0069038B">
      <w:pPr>
        <w:pStyle w:val="Marcela1"/>
        <w:spacing w:after="120"/>
        <w:jc w:val="center"/>
        <w:rPr>
          <w:b/>
          <w:bCs/>
          <w:sz w:val="22"/>
          <w:szCs w:val="22"/>
        </w:rPr>
      </w:pPr>
      <w:r w:rsidRPr="0069038B">
        <w:rPr>
          <w:b/>
          <w:bCs/>
          <w:sz w:val="22"/>
          <w:szCs w:val="22"/>
        </w:rPr>
        <w:t>IX.</w:t>
      </w:r>
    </w:p>
    <w:p w14:paraId="124AE26D" w14:textId="77777777" w:rsidR="00255709" w:rsidRPr="0069038B" w:rsidRDefault="00255709" w:rsidP="0069038B">
      <w:pPr>
        <w:pStyle w:val="Marcela1"/>
        <w:spacing w:after="120"/>
        <w:jc w:val="center"/>
        <w:rPr>
          <w:b/>
          <w:bCs/>
          <w:sz w:val="22"/>
          <w:szCs w:val="22"/>
          <w:u w:val="single"/>
        </w:rPr>
      </w:pPr>
      <w:r w:rsidRPr="0069038B">
        <w:rPr>
          <w:b/>
          <w:bCs/>
          <w:sz w:val="22"/>
          <w:szCs w:val="22"/>
          <w:u w:val="single"/>
        </w:rPr>
        <w:t>Sankce</w:t>
      </w:r>
    </w:p>
    <w:p w14:paraId="5DDD3AD3" w14:textId="77777777" w:rsidR="00255709" w:rsidRPr="0069038B" w:rsidRDefault="00255709" w:rsidP="009F136C">
      <w:pPr>
        <w:pStyle w:val="Marcela1"/>
        <w:numPr>
          <w:ilvl w:val="0"/>
          <w:numId w:val="13"/>
        </w:numPr>
        <w:spacing w:after="120"/>
        <w:ind w:left="426" w:hanging="426"/>
        <w:rPr>
          <w:sz w:val="22"/>
          <w:szCs w:val="22"/>
        </w:rPr>
      </w:pPr>
      <w:r w:rsidRPr="0069038B">
        <w:rPr>
          <w:sz w:val="22"/>
          <w:szCs w:val="22"/>
        </w:rPr>
        <w:t xml:space="preserve">Bude-li příkazce v prodlení s úhradou řádně vystavené faktury, je příkazník oprávněn účtovat příkazce úrok z prodlení ve výši </w:t>
      </w:r>
      <w:proofErr w:type="gramStart"/>
      <w:r w:rsidRPr="0069038B">
        <w:rPr>
          <w:sz w:val="22"/>
          <w:szCs w:val="22"/>
        </w:rPr>
        <w:t>0,05</w:t>
      </w:r>
      <w:r w:rsidRPr="0069038B">
        <w:rPr>
          <w:sz w:val="22"/>
          <w:szCs w:val="22"/>
          <w:lang w:val="en-US"/>
        </w:rPr>
        <w:t>%</w:t>
      </w:r>
      <w:proofErr w:type="gramEnd"/>
      <w:r w:rsidRPr="0069038B">
        <w:rPr>
          <w:sz w:val="22"/>
          <w:szCs w:val="22"/>
          <w:lang w:val="en-US"/>
        </w:rPr>
        <w:t xml:space="preserve"> </w:t>
      </w:r>
      <w:r w:rsidRPr="0069038B">
        <w:rPr>
          <w:sz w:val="22"/>
          <w:szCs w:val="22"/>
        </w:rPr>
        <w:t>z dlužné částky za každý den prodlení po termínu splatnosti faktury, a to až do doby zaplacení dlužné částky a příkazce je povinen takto účtovaný úrok z prodlení zaplatit.</w:t>
      </w:r>
    </w:p>
    <w:p w14:paraId="0B269895" w14:textId="77777777" w:rsidR="00255709" w:rsidRPr="0069038B" w:rsidRDefault="00255709" w:rsidP="009F136C">
      <w:pPr>
        <w:pStyle w:val="Marcela1"/>
        <w:numPr>
          <w:ilvl w:val="0"/>
          <w:numId w:val="13"/>
        </w:numPr>
        <w:spacing w:after="120"/>
        <w:ind w:left="426" w:hanging="426"/>
        <w:rPr>
          <w:sz w:val="22"/>
          <w:szCs w:val="22"/>
        </w:rPr>
      </w:pPr>
      <w:r w:rsidRPr="0069038B">
        <w:rPr>
          <w:sz w:val="22"/>
          <w:szCs w:val="22"/>
        </w:rPr>
        <w:lastRenderedPageBreak/>
        <w:t>Příkazník odpovídá za řádné plnění svých povinností stanovených touto smlouvou. V případě porušení povinností příkazníkem stanovených touto smlouvou, je příkazce oprávněn požadovat na příkazníkovi zaplacení smluvní pokuty ve výši 5 000,-</w:t>
      </w:r>
      <w:r w:rsidR="007A0EFF">
        <w:rPr>
          <w:sz w:val="22"/>
          <w:szCs w:val="22"/>
        </w:rPr>
        <w:t xml:space="preserve"> </w:t>
      </w:r>
      <w:r w:rsidRPr="0069038B">
        <w:rPr>
          <w:sz w:val="22"/>
          <w:szCs w:val="22"/>
        </w:rPr>
        <w:t>Kč za každý zjištěný případ takového porušení povinnosti a příkazník se zavazuje takto požadovanou smluvní pokutu příkazci zaplatit.</w:t>
      </w:r>
    </w:p>
    <w:p w14:paraId="62B83D21" w14:textId="61E871BC" w:rsidR="00255709" w:rsidRDefault="00255709" w:rsidP="009F136C">
      <w:pPr>
        <w:pStyle w:val="Marcela1"/>
        <w:numPr>
          <w:ilvl w:val="0"/>
          <w:numId w:val="13"/>
        </w:numPr>
        <w:spacing w:after="120"/>
        <w:ind w:left="426" w:hanging="426"/>
        <w:rPr>
          <w:sz w:val="22"/>
          <w:szCs w:val="22"/>
        </w:rPr>
      </w:pPr>
      <w:r w:rsidRPr="004A45CF">
        <w:rPr>
          <w:sz w:val="22"/>
          <w:szCs w:val="22"/>
        </w:rPr>
        <w:t>V případě, že příkazník poruší povinnost mu uloženou v čl. I</w:t>
      </w:r>
      <w:r w:rsidR="004A45CF" w:rsidRPr="004A45CF">
        <w:rPr>
          <w:sz w:val="22"/>
          <w:szCs w:val="22"/>
        </w:rPr>
        <w:t>I</w:t>
      </w:r>
      <w:r w:rsidRPr="004A45CF">
        <w:rPr>
          <w:sz w:val="22"/>
          <w:szCs w:val="22"/>
        </w:rPr>
        <w:t>I bodu 10 této smlouvy je povinen uhradit příkazci smluvní pokutu ve výši 500 000,- Kč.</w:t>
      </w:r>
    </w:p>
    <w:p w14:paraId="2D60159C" w14:textId="79FCF4A7" w:rsidR="005653F1" w:rsidRPr="004A45CF" w:rsidRDefault="005653F1" w:rsidP="009F136C">
      <w:pPr>
        <w:pStyle w:val="Marcela1"/>
        <w:numPr>
          <w:ilvl w:val="0"/>
          <w:numId w:val="13"/>
        </w:numPr>
        <w:spacing w:after="120"/>
        <w:ind w:left="426" w:hanging="426"/>
        <w:rPr>
          <w:sz w:val="22"/>
          <w:szCs w:val="22"/>
        </w:rPr>
      </w:pPr>
      <w:r w:rsidRPr="005653F1">
        <w:rPr>
          <w:sz w:val="22"/>
          <w:szCs w:val="22"/>
        </w:rPr>
        <w:t>V případě, že je P</w:t>
      </w:r>
      <w:r>
        <w:rPr>
          <w:sz w:val="22"/>
          <w:szCs w:val="22"/>
        </w:rPr>
        <w:t>říkazník</w:t>
      </w:r>
      <w:r w:rsidRPr="005653F1">
        <w:rPr>
          <w:sz w:val="22"/>
          <w:szCs w:val="22"/>
        </w:rPr>
        <w:t xml:space="preserve"> v prodlení se započetím poskytování Služeb dle odst. 3.2. této Smlouvy o více než dvacet (20) kalendářních dnů nebo pokud dojde k podstatnému porušení smluvních povinností, kterým je střet zájmů dle odst. 5.2. této Smlouvy, je Objednatel oprávněn odstoupit od Smlouvy. V případě odstoupení od Smlouvy dle tohoto odstavce je Poskytovatel povinen zaplatit Objednateli smluvní pokutu ve výši </w:t>
      </w:r>
      <w:proofErr w:type="gramStart"/>
      <w:r w:rsidRPr="005653F1">
        <w:rPr>
          <w:sz w:val="22"/>
          <w:szCs w:val="22"/>
        </w:rPr>
        <w:t>80.000,-</w:t>
      </w:r>
      <w:proofErr w:type="gramEnd"/>
      <w:r w:rsidRPr="005653F1">
        <w:rPr>
          <w:sz w:val="22"/>
          <w:szCs w:val="22"/>
        </w:rPr>
        <w:t xml:space="preserve"> Kč (slovy: osmdesát tisíc korun českých). Tato částka je splatná do patnácti (15) kalendářních dnů ode dne doručení výzvy Objednatele k jejímu uhrazení Poskytovateli. V případě prodlení s jejím zaplacením je Objednatel oprávněn požadovat smluvní úrok z prodlení ve výši 0,05 % z nezaplacené částky za každý i započatý den prodlení</w:t>
      </w:r>
    </w:p>
    <w:p w14:paraId="510E133F" w14:textId="77777777" w:rsidR="00255709" w:rsidRPr="0069038B" w:rsidRDefault="00255709" w:rsidP="009F136C">
      <w:pPr>
        <w:pStyle w:val="Marcela1"/>
        <w:numPr>
          <w:ilvl w:val="0"/>
          <w:numId w:val="13"/>
        </w:numPr>
        <w:spacing w:after="120"/>
        <w:ind w:left="426" w:hanging="426"/>
        <w:rPr>
          <w:sz w:val="22"/>
          <w:szCs w:val="22"/>
        </w:rPr>
      </w:pPr>
      <w:r w:rsidRPr="0069038B">
        <w:rPr>
          <w:sz w:val="22"/>
          <w:szCs w:val="22"/>
        </w:rPr>
        <w:t>Zaplacením smluvní pokuty není dotčen nárok příkazce na náhradu škody vzniklou v příčinné souvislosti s porušením povinností příkazníka, s nímž je spojena smluvní pokuta dle této smlouvy.</w:t>
      </w:r>
    </w:p>
    <w:p w14:paraId="2405462F" w14:textId="77777777" w:rsidR="00255709" w:rsidRPr="0069038B" w:rsidRDefault="00255709" w:rsidP="009F136C">
      <w:pPr>
        <w:pStyle w:val="Marcela1"/>
        <w:numPr>
          <w:ilvl w:val="0"/>
          <w:numId w:val="13"/>
        </w:numPr>
        <w:spacing w:after="120"/>
        <w:ind w:left="426" w:hanging="426"/>
        <w:rPr>
          <w:sz w:val="22"/>
          <w:szCs w:val="22"/>
        </w:rPr>
      </w:pPr>
      <w:r w:rsidRPr="0069038B">
        <w:rPr>
          <w:sz w:val="22"/>
          <w:szCs w:val="22"/>
        </w:rPr>
        <w:t>Smluvní pokuty, úroky z prodlení a náhrady škody jsou splatné do 15 dnů ode dne, kdy je povinné straně doručena písemná výzva oprávněné strany k jejich zaplacení. Výzva k zaplacení se považuje za doručenou, kdy se písemný úkon obsahující výzvu dostane do dispozice druhé strany. V případě úkonů činěných poštou se má za to, že písemný úkon obsahující výzvu k zaplacení se dostal do dispozice povinné strany okamžikem doručení listovní zásilky povinné straně, přičemž za doručení se považuje i stav, kdy povinná strana nebyla při doručování zásilky držitelem poštovní licence zastižena a listovní zásilka je připravena k vyzvednutí na místně příslušné provozovně poštovní licence a to uplynutím 3 dnů od dne, kdy listovní zásilka s tímto úkonem byla uložena k vyzvednutí. Sankce, příp. náhrada škody musí být ve výzvě vyčísleny v požadované výši včetně uvedení důvodu, pro který je smluvní pokuta požadována a popisu skutečností, ve kterých je spatřováno porušení sankcionovaných povinností ze strany povinné strany.</w:t>
      </w:r>
    </w:p>
    <w:p w14:paraId="79623AEF" w14:textId="77777777" w:rsidR="00255709" w:rsidRPr="0069038B" w:rsidRDefault="00255709" w:rsidP="0069038B">
      <w:pPr>
        <w:pStyle w:val="Marcela1"/>
        <w:spacing w:after="120"/>
        <w:jc w:val="center"/>
        <w:rPr>
          <w:b/>
          <w:bCs/>
          <w:sz w:val="22"/>
          <w:szCs w:val="22"/>
        </w:rPr>
      </w:pPr>
      <w:r w:rsidRPr="0069038B">
        <w:rPr>
          <w:b/>
          <w:bCs/>
          <w:sz w:val="22"/>
          <w:szCs w:val="22"/>
        </w:rPr>
        <w:t>X.</w:t>
      </w:r>
    </w:p>
    <w:p w14:paraId="487BD610" w14:textId="77777777" w:rsidR="00255709" w:rsidRPr="0069038B" w:rsidRDefault="00255709" w:rsidP="0069038B">
      <w:pPr>
        <w:pStyle w:val="Marcela1"/>
        <w:spacing w:after="120"/>
        <w:jc w:val="center"/>
        <w:rPr>
          <w:b/>
          <w:bCs/>
          <w:sz w:val="22"/>
          <w:szCs w:val="22"/>
          <w:u w:val="single"/>
        </w:rPr>
      </w:pPr>
      <w:r w:rsidRPr="0069038B">
        <w:rPr>
          <w:b/>
          <w:bCs/>
          <w:sz w:val="22"/>
          <w:szCs w:val="22"/>
          <w:u w:val="single"/>
        </w:rPr>
        <w:t>Odpovědnost za vady, záruka</w:t>
      </w:r>
    </w:p>
    <w:p w14:paraId="51D00BBD" w14:textId="38EC972D" w:rsidR="00255709" w:rsidRPr="0069038B" w:rsidRDefault="00255709" w:rsidP="009F136C">
      <w:pPr>
        <w:pStyle w:val="Marcela1"/>
        <w:numPr>
          <w:ilvl w:val="0"/>
          <w:numId w:val="14"/>
        </w:numPr>
        <w:spacing w:after="120"/>
        <w:ind w:left="284" w:hanging="284"/>
        <w:rPr>
          <w:sz w:val="22"/>
          <w:szCs w:val="22"/>
        </w:rPr>
      </w:pPr>
      <w:r w:rsidRPr="0069038B">
        <w:rPr>
          <w:sz w:val="22"/>
          <w:szCs w:val="22"/>
        </w:rPr>
        <w:t>V případě porušení povinností sjednaných touto smlouvou či vyplývajících z příslušných zákonných předpisů příkazníkem či v případě zjištěných nedostatků ve výkonu TD</w:t>
      </w:r>
      <w:r w:rsidR="003F0DF8">
        <w:rPr>
          <w:sz w:val="22"/>
          <w:szCs w:val="22"/>
        </w:rPr>
        <w:t>S</w:t>
      </w:r>
      <w:r w:rsidR="00CB6687">
        <w:rPr>
          <w:sz w:val="22"/>
          <w:szCs w:val="22"/>
        </w:rPr>
        <w:t xml:space="preserve"> </w:t>
      </w:r>
      <w:r w:rsidR="003F0DF8">
        <w:rPr>
          <w:sz w:val="22"/>
          <w:szCs w:val="22"/>
        </w:rPr>
        <w:t xml:space="preserve">a koordinátora </w:t>
      </w:r>
      <w:proofErr w:type="spellStart"/>
      <w:r w:rsidR="003F0DF8">
        <w:rPr>
          <w:sz w:val="22"/>
          <w:szCs w:val="22"/>
        </w:rPr>
        <w:t>BoZP</w:t>
      </w:r>
      <w:proofErr w:type="spellEnd"/>
      <w:r w:rsidR="003F0DF8">
        <w:rPr>
          <w:sz w:val="22"/>
          <w:szCs w:val="22"/>
        </w:rPr>
        <w:t xml:space="preserve"> </w:t>
      </w:r>
      <w:r w:rsidRPr="0069038B">
        <w:rPr>
          <w:sz w:val="22"/>
          <w:szCs w:val="22"/>
        </w:rPr>
        <w:t>dle této smlouvy je příkazník povinen na písemnou výzvu příkazce na své náklady zajistit provedení nápravných opatření.</w:t>
      </w:r>
    </w:p>
    <w:p w14:paraId="355F2907" w14:textId="77777777" w:rsidR="00255709" w:rsidRPr="0069038B" w:rsidRDefault="00255709" w:rsidP="009F136C">
      <w:pPr>
        <w:pStyle w:val="Marcela1"/>
        <w:numPr>
          <w:ilvl w:val="0"/>
          <w:numId w:val="14"/>
        </w:numPr>
        <w:spacing w:after="120"/>
        <w:ind w:left="284" w:hanging="284"/>
        <w:rPr>
          <w:sz w:val="22"/>
          <w:szCs w:val="22"/>
        </w:rPr>
      </w:pPr>
      <w:r w:rsidRPr="0069038B">
        <w:rPr>
          <w:sz w:val="22"/>
          <w:szCs w:val="22"/>
        </w:rPr>
        <w:t xml:space="preserve">V případě, že příkazník odsouhlasí zhotoviteli práce, které tvoří předmět díla, a příkazci v důsledku toho vznikne škoda či se vyskytnou na díle vady, je příkazce oprávněn reklamovat nedostatky a vady poskytnuté činnosti bez zbytečného odkladu do </w:t>
      </w:r>
      <w:r>
        <w:rPr>
          <w:sz w:val="22"/>
          <w:szCs w:val="22"/>
        </w:rPr>
        <w:t>60</w:t>
      </w:r>
      <w:r w:rsidRPr="0069038B">
        <w:rPr>
          <w:sz w:val="22"/>
          <w:szCs w:val="22"/>
        </w:rPr>
        <w:t xml:space="preserve"> měsíců ode dne jejího splnění, nejpozději však do dvou měsíců, kdy se o rozhodné skutečnosti dozvěděl. Reklamace musí být uplatněna písemně do rukou příkazníka.</w:t>
      </w:r>
    </w:p>
    <w:p w14:paraId="1EB5C371" w14:textId="77777777" w:rsidR="00255709" w:rsidRPr="0069038B" w:rsidRDefault="00255709" w:rsidP="009F136C">
      <w:pPr>
        <w:pStyle w:val="Marcela1"/>
        <w:numPr>
          <w:ilvl w:val="0"/>
          <w:numId w:val="14"/>
        </w:numPr>
        <w:spacing w:after="120"/>
        <w:ind w:left="284" w:hanging="284"/>
        <w:rPr>
          <w:sz w:val="22"/>
          <w:szCs w:val="22"/>
        </w:rPr>
      </w:pPr>
      <w:r w:rsidRPr="0069038B">
        <w:rPr>
          <w:sz w:val="22"/>
          <w:szCs w:val="22"/>
        </w:rPr>
        <w:t>Příkazce ode dne uzavření této smlouvy neodpovídá za vzniklé škody, soudní spory s třetí stranou a účtované pokuty, pokud jejich příčina bude spočívat v nesprávném postupu či opomenutí příkazníka v průběhu veškerých jednání a činností souvisejících s předmětem této smlouvy.</w:t>
      </w:r>
    </w:p>
    <w:p w14:paraId="3E178DFB" w14:textId="77777777" w:rsidR="00255709" w:rsidRDefault="00255709" w:rsidP="0069038B">
      <w:pPr>
        <w:spacing w:after="120"/>
        <w:jc w:val="center"/>
        <w:rPr>
          <w:b/>
          <w:bCs/>
          <w:sz w:val="22"/>
          <w:szCs w:val="22"/>
        </w:rPr>
      </w:pPr>
    </w:p>
    <w:p w14:paraId="28AEBE69" w14:textId="77777777" w:rsidR="00255709" w:rsidRPr="0069038B" w:rsidRDefault="00255709" w:rsidP="0069038B">
      <w:pPr>
        <w:spacing w:after="120"/>
        <w:jc w:val="center"/>
        <w:rPr>
          <w:b/>
          <w:bCs/>
          <w:sz w:val="22"/>
          <w:szCs w:val="22"/>
        </w:rPr>
      </w:pPr>
      <w:r w:rsidRPr="0069038B">
        <w:rPr>
          <w:b/>
          <w:bCs/>
          <w:sz w:val="22"/>
          <w:szCs w:val="22"/>
        </w:rPr>
        <w:t>XI.</w:t>
      </w:r>
    </w:p>
    <w:p w14:paraId="52CB8F05" w14:textId="77777777" w:rsidR="00255709" w:rsidRPr="0069038B" w:rsidRDefault="00255709" w:rsidP="0069038B">
      <w:pPr>
        <w:spacing w:after="120"/>
        <w:jc w:val="center"/>
        <w:rPr>
          <w:b/>
          <w:bCs/>
          <w:sz w:val="22"/>
          <w:szCs w:val="22"/>
          <w:u w:val="single"/>
        </w:rPr>
      </w:pPr>
      <w:r w:rsidRPr="0069038B">
        <w:rPr>
          <w:b/>
          <w:bCs/>
          <w:sz w:val="22"/>
          <w:szCs w:val="22"/>
          <w:u w:val="single"/>
        </w:rPr>
        <w:t>Ukončení smlouvy</w:t>
      </w:r>
    </w:p>
    <w:p w14:paraId="663A9A97" w14:textId="77777777" w:rsidR="00255709" w:rsidRPr="0069038B" w:rsidRDefault="00255709" w:rsidP="009F136C">
      <w:pPr>
        <w:pStyle w:val="Odstavecseseznamem"/>
        <w:numPr>
          <w:ilvl w:val="0"/>
          <w:numId w:val="15"/>
        </w:numPr>
        <w:spacing w:after="120"/>
        <w:ind w:left="419" w:hanging="419"/>
        <w:jc w:val="both"/>
        <w:rPr>
          <w:sz w:val="22"/>
          <w:szCs w:val="22"/>
        </w:rPr>
      </w:pPr>
      <w:r w:rsidRPr="0069038B">
        <w:rPr>
          <w:sz w:val="22"/>
          <w:szCs w:val="22"/>
        </w:rPr>
        <w:t>Tuto smlouvu je možné ukončit ze strany příkazce nebo příkazníka, a to buď dohodou smluvních stran, odstoupením některé ze smluvních stran z důvodů předpokládaných touto smlouvou nebo ze zákonných důvodů nebo výpovědí bez uvedení důvodu.</w:t>
      </w:r>
    </w:p>
    <w:p w14:paraId="714982A5" w14:textId="77777777" w:rsidR="00255709" w:rsidRPr="0069038B" w:rsidRDefault="00255709" w:rsidP="009F136C">
      <w:pPr>
        <w:pStyle w:val="Odstavecseseznamem"/>
        <w:numPr>
          <w:ilvl w:val="0"/>
          <w:numId w:val="15"/>
        </w:numPr>
        <w:spacing w:after="120"/>
        <w:ind w:left="419" w:hanging="419"/>
        <w:jc w:val="both"/>
        <w:rPr>
          <w:sz w:val="22"/>
          <w:szCs w:val="22"/>
        </w:rPr>
      </w:pPr>
      <w:r w:rsidRPr="0069038B">
        <w:rPr>
          <w:sz w:val="22"/>
          <w:szCs w:val="22"/>
        </w:rPr>
        <w:lastRenderedPageBreak/>
        <w:t>Od této smlouvy lze odstoupit v případě podstatného porušení povinností jednou smluvní stranou, jestliže je toto porušení povinnosti označeno za podstatné touto smlouvou nebo zákonem. Odstoupení je účinné dnem doručení písemného oznámení o odstoupení druhé smluvní straně. Odstoupení od smlouvy se považuje za doručené, kdy se písemný úkon obsahující odstoupení od smlouvy dostane do dispozice druhé strany. V případě úkonů činěných poštou se má za to, že písemný úkon obsahující odstoupení od smlouvy se dostal do dispozice povinné strany okamžikem doručení listovní zásilky povinné straně, přičemž za doručení se považuje i stav, kdy povinná strana nebyla při doručování zásilky držitelem poštovní licence zastižena a listovní zásilka je připravena k vyzvednutí na místně příslušné provozovně poštovní licence a to uplynutím 3 dnů od dne, kdy listovní zásilka s tímto úkonem byla uložena k vyzvednutí. Odstoupením od smlouvy nejsou dotčena ustanovení týkající se smluvních úroků z prodlení, smluvních pokut, práva na náhradu škody z porušení smluvní povinnosti a ustanovení týkající se těch práv a povinností, z jejichž povahy vyplývá, že má trvat i po odstoupení.</w:t>
      </w:r>
    </w:p>
    <w:p w14:paraId="2C25F472" w14:textId="77777777" w:rsidR="00255709" w:rsidRPr="0069038B" w:rsidRDefault="00255709" w:rsidP="009F136C">
      <w:pPr>
        <w:pStyle w:val="Odstavecseseznamem"/>
        <w:numPr>
          <w:ilvl w:val="0"/>
          <w:numId w:val="15"/>
        </w:numPr>
        <w:spacing w:after="120"/>
        <w:ind w:left="419" w:hanging="419"/>
        <w:jc w:val="both"/>
        <w:rPr>
          <w:sz w:val="22"/>
          <w:szCs w:val="22"/>
        </w:rPr>
      </w:pPr>
      <w:r w:rsidRPr="0069038B">
        <w:rPr>
          <w:sz w:val="22"/>
          <w:szCs w:val="22"/>
        </w:rPr>
        <w:t>Smluvní strany se dohodly, že za podstatné porušení smlouvy považují:</w:t>
      </w:r>
    </w:p>
    <w:p w14:paraId="471F80AC" w14:textId="77777777" w:rsidR="00255709" w:rsidRPr="0069038B" w:rsidRDefault="00255709" w:rsidP="009F136C">
      <w:pPr>
        <w:pStyle w:val="Odstavecseseznamem"/>
        <w:numPr>
          <w:ilvl w:val="0"/>
          <w:numId w:val="16"/>
        </w:numPr>
        <w:spacing w:after="120"/>
        <w:ind w:hanging="357"/>
        <w:jc w:val="both"/>
        <w:rPr>
          <w:sz w:val="22"/>
          <w:szCs w:val="22"/>
        </w:rPr>
      </w:pPr>
      <w:r w:rsidRPr="0069038B">
        <w:rPr>
          <w:sz w:val="22"/>
          <w:szCs w:val="22"/>
        </w:rPr>
        <w:t>Nedodržení dohodnutého předmětu plnění příkazníkem</w:t>
      </w:r>
    </w:p>
    <w:p w14:paraId="1E98165C" w14:textId="77777777" w:rsidR="00255709" w:rsidRPr="0069038B" w:rsidRDefault="00255709" w:rsidP="009F136C">
      <w:pPr>
        <w:pStyle w:val="Odstavecseseznamem"/>
        <w:numPr>
          <w:ilvl w:val="0"/>
          <w:numId w:val="16"/>
        </w:numPr>
        <w:spacing w:after="120"/>
        <w:ind w:hanging="357"/>
        <w:jc w:val="both"/>
        <w:rPr>
          <w:sz w:val="22"/>
          <w:szCs w:val="22"/>
        </w:rPr>
      </w:pPr>
      <w:r w:rsidRPr="0069038B">
        <w:rPr>
          <w:sz w:val="22"/>
          <w:szCs w:val="22"/>
        </w:rPr>
        <w:t>Prodlení s plněním závazku vyplývajícího ze smlouvy delší než 15 dnů</w:t>
      </w:r>
    </w:p>
    <w:p w14:paraId="4B9E9306" w14:textId="77777777" w:rsidR="00255709" w:rsidRPr="0069038B" w:rsidRDefault="00255709" w:rsidP="009F136C">
      <w:pPr>
        <w:pStyle w:val="Odstavecseseznamem"/>
        <w:numPr>
          <w:ilvl w:val="0"/>
          <w:numId w:val="16"/>
        </w:numPr>
        <w:spacing w:after="120"/>
        <w:ind w:hanging="357"/>
        <w:jc w:val="both"/>
        <w:rPr>
          <w:sz w:val="22"/>
          <w:szCs w:val="22"/>
        </w:rPr>
      </w:pPr>
      <w:r w:rsidRPr="0069038B">
        <w:rPr>
          <w:sz w:val="22"/>
          <w:szCs w:val="22"/>
        </w:rPr>
        <w:t>Neuzavření pojistné smlouvy příkazníkem dle čl. VIII. smlouvy</w:t>
      </w:r>
    </w:p>
    <w:p w14:paraId="1D7B3196" w14:textId="77777777" w:rsidR="00255709" w:rsidRPr="0069038B" w:rsidRDefault="00255709" w:rsidP="009F136C">
      <w:pPr>
        <w:pStyle w:val="Odstavecseseznamem"/>
        <w:numPr>
          <w:ilvl w:val="0"/>
          <w:numId w:val="16"/>
        </w:numPr>
        <w:spacing w:after="120"/>
        <w:ind w:hanging="357"/>
        <w:jc w:val="both"/>
        <w:rPr>
          <w:sz w:val="22"/>
          <w:szCs w:val="22"/>
        </w:rPr>
      </w:pPr>
      <w:r w:rsidRPr="0069038B">
        <w:rPr>
          <w:sz w:val="22"/>
          <w:szCs w:val="22"/>
        </w:rPr>
        <w:t>Porušení povinností příkazníka ve smyslu čl. III. odst. 5, 6 a 7 smlouvy</w:t>
      </w:r>
    </w:p>
    <w:p w14:paraId="1A2A0A42" w14:textId="77777777" w:rsidR="00255709" w:rsidRPr="0069038B" w:rsidRDefault="00255709" w:rsidP="009F136C">
      <w:pPr>
        <w:pStyle w:val="Odstavecseseznamem"/>
        <w:numPr>
          <w:ilvl w:val="0"/>
          <w:numId w:val="16"/>
        </w:numPr>
        <w:spacing w:after="120"/>
        <w:ind w:hanging="357"/>
        <w:jc w:val="both"/>
        <w:rPr>
          <w:sz w:val="22"/>
          <w:szCs w:val="22"/>
        </w:rPr>
      </w:pPr>
      <w:r w:rsidRPr="0069038B">
        <w:rPr>
          <w:sz w:val="22"/>
          <w:szCs w:val="22"/>
        </w:rPr>
        <w:t>Porušení povinnosti příkazníka ve smyslu čl. II</w:t>
      </w:r>
      <w:r>
        <w:rPr>
          <w:sz w:val="22"/>
          <w:szCs w:val="22"/>
        </w:rPr>
        <w:t>I odst. 3</w:t>
      </w:r>
      <w:r w:rsidRPr="0069038B">
        <w:rPr>
          <w:sz w:val="22"/>
          <w:szCs w:val="22"/>
        </w:rPr>
        <w:t xml:space="preserve"> smlouvy</w:t>
      </w:r>
    </w:p>
    <w:p w14:paraId="59D83362" w14:textId="77777777" w:rsidR="00255709" w:rsidRPr="0069038B" w:rsidRDefault="00255709" w:rsidP="009F136C">
      <w:pPr>
        <w:pStyle w:val="Odstavecseseznamem"/>
        <w:numPr>
          <w:ilvl w:val="0"/>
          <w:numId w:val="15"/>
        </w:numPr>
        <w:spacing w:after="120"/>
        <w:ind w:left="419" w:hanging="419"/>
        <w:jc w:val="both"/>
        <w:rPr>
          <w:sz w:val="22"/>
          <w:szCs w:val="22"/>
        </w:rPr>
      </w:pPr>
      <w:r w:rsidRPr="0069038B">
        <w:rPr>
          <w:sz w:val="22"/>
          <w:szCs w:val="22"/>
        </w:rPr>
        <w:t>Příkazce je oprávněn smlouvu kdykoliv v celém rozsahu nebo částečně vypovědět bez uvedení důvodu. Nestanoví-li výpověď pozdější účinnost, nabývá účinnosti dne, kdy se o ní příkazník dozvěděl nebo dozvědět mohl. Od účinnosti výpovědi je příkazník povinen nepokračovat ve výkonu činností dle této smlouvy, na které se výpověď vztahuje. Příkazník je však povinen upozornit příkazce na opatření potřebná k tomu, aby se zabránilo vzniku škody bezprostředně hrozící příkazci nedokončením činností dle této smlouvy. Za řádně vykonané činnosti dle této smlouvy má příkazník nárok na zaplacení úplat dle této smlouvy.</w:t>
      </w:r>
    </w:p>
    <w:p w14:paraId="56381349" w14:textId="77777777" w:rsidR="00255709" w:rsidRPr="0069038B" w:rsidRDefault="00255709" w:rsidP="009F136C">
      <w:pPr>
        <w:pStyle w:val="Odstavecseseznamem"/>
        <w:numPr>
          <w:ilvl w:val="0"/>
          <w:numId w:val="15"/>
        </w:numPr>
        <w:spacing w:after="120"/>
        <w:ind w:left="419" w:hanging="419"/>
        <w:jc w:val="both"/>
        <w:rPr>
          <w:sz w:val="22"/>
          <w:szCs w:val="22"/>
        </w:rPr>
      </w:pPr>
      <w:r w:rsidRPr="0069038B">
        <w:rPr>
          <w:sz w:val="22"/>
          <w:szCs w:val="22"/>
        </w:rPr>
        <w:t>Příkazník může smlouvu vypovědět s účinností k poslednímu dni výpovědní doby. Výpovědní doba se pro případ výpovědi příkazníkem sjednává tříměsíční a počíná běžet od prvního dne kalendářního měsíce následujícího po měsíci, v němž se o ní příkazce dozvěděl nebo dozvědět mohl. Ke dni účinnosti výpovědi zaniká závazek příkazníka vykonávat činnost dle této smlouvy. Jestliže by tímto ukončením výkonu činnosti příkazníka dle této smlouvy příkazci vznikla škoda, je příkazník povinen příkazce upozornit, jaká opatření je třeba učinit k jejímu odvrácení. Jestliže tato opatření příkazce nemůže učinit ani pomocí jiných osob a požádá příkazníka, aby je učinil sám, je příkazník k tomu povinen. Za úkony k provedení opatření dle předchozí věty náleží příkazníkovi přiměřená část úplaty dle této smlouvy.</w:t>
      </w:r>
    </w:p>
    <w:p w14:paraId="4048CBCF" w14:textId="77777777" w:rsidR="00255709" w:rsidRPr="0069038B" w:rsidRDefault="00255709" w:rsidP="0069038B">
      <w:pPr>
        <w:spacing w:after="120"/>
        <w:jc w:val="center"/>
        <w:rPr>
          <w:sz w:val="22"/>
          <w:szCs w:val="22"/>
        </w:rPr>
      </w:pPr>
    </w:p>
    <w:p w14:paraId="43BF9A71" w14:textId="77777777" w:rsidR="00255709" w:rsidRPr="0069038B" w:rsidRDefault="00255709" w:rsidP="0069038B">
      <w:pPr>
        <w:spacing w:after="120"/>
        <w:jc w:val="center"/>
        <w:rPr>
          <w:b/>
          <w:bCs/>
          <w:sz w:val="22"/>
          <w:szCs w:val="22"/>
        </w:rPr>
      </w:pPr>
      <w:r w:rsidRPr="0069038B">
        <w:rPr>
          <w:b/>
          <w:bCs/>
          <w:sz w:val="22"/>
          <w:szCs w:val="22"/>
        </w:rPr>
        <w:t>XII.</w:t>
      </w:r>
    </w:p>
    <w:p w14:paraId="2894BD84" w14:textId="77777777" w:rsidR="00255709" w:rsidRPr="0069038B" w:rsidRDefault="00255709" w:rsidP="0069038B">
      <w:pPr>
        <w:spacing w:after="120"/>
        <w:jc w:val="center"/>
        <w:rPr>
          <w:b/>
          <w:bCs/>
          <w:sz w:val="22"/>
          <w:szCs w:val="22"/>
          <w:u w:val="single"/>
        </w:rPr>
      </w:pPr>
      <w:r w:rsidRPr="0069038B">
        <w:rPr>
          <w:b/>
          <w:bCs/>
          <w:sz w:val="22"/>
          <w:szCs w:val="22"/>
          <w:u w:val="single"/>
        </w:rPr>
        <w:t>Zvláštní ujednání</w:t>
      </w:r>
    </w:p>
    <w:p w14:paraId="6D3729F9" w14:textId="77777777" w:rsidR="00255709" w:rsidRPr="0069038B" w:rsidRDefault="00255709" w:rsidP="009F136C">
      <w:pPr>
        <w:pStyle w:val="Odstavecseseznamem"/>
        <w:numPr>
          <w:ilvl w:val="0"/>
          <w:numId w:val="17"/>
        </w:numPr>
        <w:spacing w:after="120"/>
        <w:ind w:left="426" w:hanging="426"/>
        <w:jc w:val="both"/>
        <w:rPr>
          <w:sz w:val="22"/>
          <w:szCs w:val="22"/>
        </w:rPr>
      </w:pPr>
      <w:r w:rsidRPr="0069038B">
        <w:rPr>
          <w:sz w:val="22"/>
          <w:szCs w:val="22"/>
        </w:rPr>
        <w:t xml:space="preserve">Plnění závazků z této smlouvy je vázáno na zadaný rozsah </w:t>
      </w:r>
      <w:r w:rsidR="00B71A2C">
        <w:rPr>
          <w:sz w:val="22"/>
          <w:szCs w:val="22"/>
        </w:rPr>
        <w:t>stavby</w:t>
      </w:r>
      <w:r w:rsidRPr="0069038B">
        <w:rPr>
          <w:sz w:val="22"/>
          <w:szCs w:val="22"/>
        </w:rPr>
        <w:t xml:space="preserve"> a vymezené termíny plnění. </w:t>
      </w:r>
    </w:p>
    <w:p w14:paraId="7852180F" w14:textId="77777777" w:rsidR="00255709" w:rsidRPr="0069038B" w:rsidRDefault="00255709" w:rsidP="009F136C">
      <w:pPr>
        <w:pStyle w:val="Odstavecseseznamem"/>
        <w:numPr>
          <w:ilvl w:val="0"/>
          <w:numId w:val="17"/>
        </w:numPr>
        <w:spacing w:after="120"/>
        <w:ind w:left="426" w:hanging="426"/>
        <w:jc w:val="both"/>
        <w:rPr>
          <w:sz w:val="22"/>
          <w:szCs w:val="22"/>
        </w:rPr>
      </w:pPr>
      <w:r w:rsidRPr="0069038B">
        <w:rPr>
          <w:sz w:val="22"/>
          <w:szCs w:val="22"/>
        </w:rPr>
        <w:t>Příkazce si vyhrazuje právo přerušení prací z důvodu nedostatku finančních prostředků pro realizaci díla.</w:t>
      </w:r>
    </w:p>
    <w:p w14:paraId="0071F928" w14:textId="77777777" w:rsidR="00255709" w:rsidRPr="0069038B" w:rsidRDefault="00255709" w:rsidP="009F136C">
      <w:pPr>
        <w:pStyle w:val="Odstavecseseznamem"/>
        <w:numPr>
          <w:ilvl w:val="0"/>
          <w:numId w:val="17"/>
        </w:numPr>
        <w:spacing w:after="120"/>
        <w:ind w:left="426" w:hanging="426"/>
        <w:jc w:val="both"/>
        <w:rPr>
          <w:sz w:val="22"/>
          <w:szCs w:val="22"/>
        </w:rPr>
      </w:pPr>
      <w:r w:rsidRPr="0069038B">
        <w:rPr>
          <w:sz w:val="22"/>
          <w:szCs w:val="22"/>
        </w:rPr>
        <w:t>Veškeré informace, které jedna strana druhé straně sdělí, či jinak zpřístupní v souvislosti s plněním dle této smlouvy, jsou považovány za důvěrné informace a příkazník se zavazuje, že s nimi bude nakládat tak, aby se nedostaly do rukou nepovolaným osobám ani nevešly v obecnou známost.  Příkazník nesmí takové informace zpřístupnit třetí straně ani je použít v rozporu s jejich účelem pro své potřeby, nebo pro jiné osoby. Tento závazek se týká i případných subdodavatelů příkazníka. Tento odstavec platí i po zániku závazků z této smlouvy.</w:t>
      </w:r>
    </w:p>
    <w:p w14:paraId="2F7010D4" w14:textId="77777777" w:rsidR="00255709" w:rsidRPr="0069038B" w:rsidRDefault="00255709" w:rsidP="009F136C">
      <w:pPr>
        <w:pStyle w:val="Odstavecseseznamem"/>
        <w:numPr>
          <w:ilvl w:val="0"/>
          <w:numId w:val="17"/>
        </w:numPr>
        <w:spacing w:after="120"/>
        <w:ind w:left="426" w:hanging="426"/>
        <w:jc w:val="both"/>
        <w:rPr>
          <w:sz w:val="22"/>
          <w:szCs w:val="22"/>
        </w:rPr>
      </w:pPr>
      <w:r w:rsidRPr="0069038B">
        <w:rPr>
          <w:sz w:val="22"/>
          <w:szCs w:val="22"/>
        </w:rPr>
        <w:t xml:space="preserve">Příkazník je povinen zajistit součinnost v rozsahu spolupůsobení při finanční kontrole dle § 2e) zákona č. 320/2001 Sb., o finanční kontrole ve veřejné správě, a to na své vlastní náklady. </w:t>
      </w:r>
    </w:p>
    <w:p w14:paraId="79426FAD" w14:textId="77777777" w:rsidR="00255709" w:rsidRPr="0069038B" w:rsidRDefault="00255709" w:rsidP="009F136C">
      <w:pPr>
        <w:pStyle w:val="Odstavecseseznamem"/>
        <w:numPr>
          <w:ilvl w:val="0"/>
          <w:numId w:val="17"/>
        </w:numPr>
        <w:spacing w:after="120"/>
        <w:ind w:left="426" w:hanging="426"/>
        <w:jc w:val="both"/>
        <w:rPr>
          <w:sz w:val="22"/>
          <w:szCs w:val="22"/>
        </w:rPr>
      </w:pPr>
      <w:r w:rsidRPr="0069038B">
        <w:rPr>
          <w:sz w:val="22"/>
          <w:szCs w:val="22"/>
        </w:rPr>
        <w:lastRenderedPageBreak/>
        <w:t>Příkazník je povinen po celou dobu trvání smlouvy disponovat kvalifikací, kterou prokázal v rámci zadávacího řízení před uzavřením smlouvy.</w:t>
      </w:r>
    </w:p>
    <w:p w14:paraId="04C34350" w14:textId="77777777" w:rsidR="00255709" w:rsidRPr="0069038B" w:rsidRDefault="00255709" w:rsidP="009F136C">
      <w:pPr>
        <w:pStyle w:val="Odstavecseseznamem"/>
        <w:numPr>
          <w:ilvl w:val="0"/>
          <w:numId w:val="17"/>
        </w:numPr>
        <w:spacing w:after="120"/>
        <w:ind w:left="426" w:hanging="426"/>
        <w:jc w:val="both"/>
        <w:rPr>
          <w:sz w:val="22"/>
          <w:szCs w:val="22"/>
        </w:rPr>
      </w:pPr>
      <w:r w:rsidRPr="0069038B">
        <w:rPr>
          <w:sz w:val="22"/>
          <w:szCs w:val="22"/>
        </w:rPr>
        <w:t>Příkazník je povinen archivovat originální vyhotovení smlouvy, její dodatky, originály účetních dokladů a dalších dokladů vztahujících se k realizaci předmětu této smlouvy po dobu 10 let od zániku závazku vyplývajícího ze smlouvy. Po tuto dobu je příkazník povinen umožnit osobám oprávněným k výkonu kontroly projektů provést kontrolu dokladů souvisejících s plněním této smlouvy.</w:t>
      </w:r>
    </w:p>
    <w:p w14:paraId="51FA0EE1" w14:textId="1554DA9C" w:rsidR="00255709" w:rsidRPr="0069038B" w:rsidRDefault="005653F1" w:rsidP="009F136C">
      <w:pPr>
        <w:pStyle w:val="Odstavecseseznamem"/>
        <w:numPr>
          <w:ilvl w:val="0"/>
          <w:numId w:val="17"/>
        </w:numPr>
        <w:spacing w:after="120"/>
        <w:ind w:left="426" w:hanging="426"/>
        <w:jc w:val="both"/>
        <w:rPr>
          <w:sz w:val="22"/>
          <w:szCs w:val="22"/>
        </w:rPr>
      </w:pPr>
      <w:r w:rsidRPr="005653F1">
        <w:rPr>
          <w:sz w:val="22"/>
          <w:szCs w:val="22"/>
        </w:rPr>
        <w:t xml:space="preserve">Je-li kohokoliv z realizačního týmu </w:t>
      </w:r>
      <w:r>
        <w:rPr>
          <w:sz w:val="22"/>
          <w:szCs w:val="22"/>
        </w:rPr>
        <w:t>příkazníka</w:t>
      </w:r>
      <w:r w:rsidRPr="005653F1">
        <w:rPr>
          <w:sz w:val="22"/>
          <w:szCs w:val="22"/>
        </w:rPr>
        <w:t xml:space="preserve"> nutné nahradit, je </w:t>
      </w:r>
      <w:r>
        <w:rPr>
          <w:sz w:val="22"/>
          <w:szCs w:val="22"/>
        </w:rPr>
        <w:t>příkazník</w:t>
      </w:r>
      <w:r w:rsidRPr="005653F1">
        <w:rPr>
          <w:sz w:val="22"/>
          <w:szCs w:val="22"/>
        </w:rPr>
        <w:t xml:space="preserve"> povinen nahradit tohoto člena realizačního týmu osobou se srovnatelnými schopnostmi a shodnou odbornou kvalifikací, a to co nejdříve, jak je to rozumně možné, nejpozději však do třiceti (30) kalendářních dnů ode dne, kdy uvedená osoba přestala být členem realizačního týmu. Jakoukoliv zamýšlenou změnu v realizačním týmu je </w:t>
      </w:r>
      <w:r>
        <w:rPr>
          <w:sz w:val="22"/>
          <w:szCs w:val="22"/>
        </w:rPr>
        <w:t>příkazník</w:t>
      </w:r>
      <w:r w:rsidRPr="005653F1">
        <w:rPr>
          <w:sz w:val="22"/>
          <w:szCs w:val="22"/>
        </w:rPr>
        <w:t xml:space="preserve"> povinen oznámit písemně </w:t>
      </w:r>
      <w:r>
        <w:rPr>
          <w:sz w:val="22"/>
          <w:szCs w:val="22"/>
        </w:rPr>
        <w:t>příkazci</w:t>
      </w:r>
      <w:r w:rsidRPr="005653F1">
        <w:rPr>
          <w:sz w:val="22"/>
          <w:szCs w:val="22"/>
        </w:rPr>
        <w:t xml:space="preserve"> bez zbytečného odkladu</w:t>
      </w:r>
      <w:r w:rsidRPr="005653F1" w:rsidDel="006F13E4">
        <w:rPr>
          <w:sz w:val="22"/>
          <w:szCs w:val="22"/>
        </w:rPr>
        <w:t xml:space="preserve"> </w:t>
      </w:r>
      <w:r w:rsidRPr="005653F1">
        <w:rPr>
          <w:sz w:val="22"/>
          <w:szCs w:val="22"/>
        </w:rPr>
        <w:t xml:space="preserve">a předložit </w:t>
      </w:r>
      <w:r>
        <w:rPr>
          <w:sz w:val="22"/>
          <w:szCs w:val="22"/>
        </w:rPr>
        <w:t>příkazci</w:t>
      </w:r>
      <w:r w:rsidRPr="005653F1">
        <w:rPr>
          <w:sz w:val="22"/>
          <w:szCs w:val="22"/>
        </w:rPr>
        <w:t xml:space="preserve"> aktualizovaný seznam členů realizačního týmu spolu s doklady o kvalifikaci nového člena realizačního týmu. Náklady na změny v realizačním týmu nese vždy výhradně </w:t>
      </w:r>
      <w:r>
        <w:rPr>
          <w:sz w:val="22"/>
          <w:szCs w:val="22"/>
        </w:rPr>
        <w:t>příkazník</w:t>
      </w:r>
      <w:r w:rsidRPr="005653F1">
        <w:rPr>
          <w:sz w:val="22"/>
          <w:szCs w:val="22"/>
        </w:rPr>
        <w:t xml:space="preserve">. </w:t>
      </w:r>
      <w:r>
        <w:rPr>
          <w:sz w:val="22"/>
          <w:szCs w:val="22"/>
        </w:rPr>
        <w:t>Příkazce</w:t>
      </w:r>
      <w:r w:rsidRPr="005653F1">
        <w:rPr>
          <w:sz w:val="22"/>
          <w:szCs w:val="22"/>
        </w:rPr>
        <w:t xml:space="preserve"> je oprávněn požadovat nahrazení kteréhokoliv ze členů realizačního týmu z důvodu jeho nepřístojného chování nebo neschopnosti uspokojivého výkonu</w:t>
      </w:r>
      <w:r w:rsidR="00255709" w:rsidRPr="0069038B">
        <w:rPr>
          <w:sz w:val="22"/>
          <w:szCs w:val="22"/>
        </w:rPr>
        <w:t>.</w:t>
      </w:r>
    </w:p>
    <w:p w14:paraId="0119BE23" w14:textId="77777777" w:rsidR="00255709" w:rsidRPr="0069038B" w:rsidRDefault="00255709" w:rsidP="009F136C">
      <w:pPr>
        <w:pStyle w:val="Odstavecseseznamem"/>
        <w:numPr>
          <w:ilvl w:val="0"/>
          <w:numId w:val="17"/>
        </w:numPr>
        <w:spacing w:after="120"/>
        <w:ind w:left="426" w:hanging="426"/>
        <w:jc w:val="both"/>
        <w:rPr>
          <w:sz w:val="22"/>
          <w:szCs w:val="22"/>
        </w:rPr>
      </w:pPr>
      <w:r w:rsidRPr="0069038B">
        <w:rPr>
          <w:sz w:val="22"/>
          <w:szCs w:val="22"/>
        </w:rPr>
        <w:t>Práva vzniklá z této smlouvy nesmí být postoupena bez předchozího písemného souhlasu druhé strany. Za písemnou formu nebude pro tento účel považována výměna e-mailových, či jiných elektronických zpráv.</w:t>
      </w:r>
    </w:p>
    <w:p w14:paraId="539FE382" w14:textId="77777777" w:rsidR="00CB6687" w:rsidRPr="0069038B" w:rsidRDefault="00CB6687" w:rsidP="0069038B">
      <w:pPr>
        <w:pStyle w:val="Zkladntextodsazen"/>
        <w:tabs>
          <w:tab w:val="clear" w:pos="709"/>
        </w:tabs>
        <w:spacing w:after="120"/>
        <w:jc w:val="center"/>
        <w:rPr>
          <w:b/>
          <w:bCs/>
          <w:sz w:val="22"/>
          <w:szCs w:val="22"/>
        </w:rPr>
      </w:pPr>
    </w:p>
    <w:p w14:paraId="37E7E52B" w14:textId="77777777" w:rsidR="00255709" w:rsidRPr="0069038B" w:rsidRDefault="00255709" w:rsidP="0069038B">
      <w:pPr>
        <w:pStyle w:val="Zkladntextodsazen"/>
        <w:tabs>
          <w:tab w:val="clear" w:pos="709"/>
        </w:tabs>
        <w:spacing w:after="120"/>
        <w:jc w:val="center"/>
        <w:rPr>
          <w:b/>
          <w:bCs/>
          <w:sz w:val="22"/>
          <w:szCs w:val="22"/>
        </w:rPr>
      </w:pPr>
      <w:r w:rsidRPr="0069038B">
        <w:rPr>
          <w:b/>
          <w:bCs/>
          <w:sz w:val="22"/>
          <w:szCs w:val="22"/>
        </w:rPr>
        <w:t>XIII.</w:t>
      </w:r>
    </w:p>
    <w:p w14:paraId="564F79FD" w14:textId="77777777" w:rsidR="00255709" w:rsidRPr="0069038B" w:rsidRDefault="00255709" w:rsidP="0069038B">
      <w:pPr>
        <w:pStyle w:val="Zkladntextodsazen"/>
        <w:tabs>
          <w:tab w:val="clear" w:pos="709"/>
        </w:tabs>
        <w:spacing w:after="120"/>
        <w:jc w:val="center"/>
        <w:rPr>
          <w:b/>
          <w:bCs/>
          <w:sz w:val="22"/>
          <w:szCs w:val="22"/>
          <w:u w:val="single"/>
        </w:rPr>
      </w:pPr>
      <w:r w:rsidRPr="0069038B">
        <w:rPr>
          <w:b/>
          <w:bCs/>
          <w:sz w:val="22"/>
          <w:szCs w:val="22"/>
          <w:u w:val="single"/>
        </w:rPr>
        <w:t>Závěrečná ujednání</w:t>
      </w:r>
    </w:p>
    <w:p w14:paraId="4207B0CF" w14:textId="77777777" w:rsidR="00255709" w:rsidRPr="0069038B" w:rsidRDefault="00255709" w:rsidP="009F136C">
      <w:pPr>
        <w:pStyle w:val="Zkladntextodsazen"/>
        <w:numPr>
          <w:ilvl w:val="0"/>
          <w:numId w:val="18"/>
        </w:numPr>
        <w:tabs>
          <w:tab w:val="clear" w:pos="709"/>
        </w:tabs>
        <w:spacing w:after="120"/>
        <w:ind w:left="426" w:hanging="426"/>
        <w:rPr>
          <w:sz w:val="22"/>
          <w:szCs w:val="22"/>
        </w:rPr>
      </w:pPr>
      <w:r w:rsidRPr="0069038B">
        <w:rPr>
          <w:sz w:val="22"/>
          <w:szCs w:val="22"/>
        </w:rPr>
        <w:t>Práva a povinnosti smluvních stran výslovně touto smlouvou neupravené se řídí příslušnými ustanoveními zákona č. 89/2012 Sb., nový občanský zákoník, v platném znění.</w:t>
      </w:r>
    </w:p>
    <w:p w14:paraId="3C16BD22" w14:textId="77777777" w:rsidR="00255709" w:rsidRPr="0069038B" w:rsidRDefault="00255709" w:rsidP="009F136C">
      <w:pPr>
        <w:pStyle w:val="Zkladntextodsazen"/>
        <w:numPr>
          <w:ilvl w:val="0"/>
          <w:numId w:val="18"/>
        </w:numPr>
        <w:tabs>
          <w:tab w:val="clear" w:pos="709"/>
        </w:tabs>
        <w:spacing w:after="120"/>
        <w:ind w:left="426" w:hanging="426"/>
        <w:rPr>
          <w:sz w:val="22"/>
          <w:szCs w:val="22"/>
        </w:rPr>
      </w:pPr>
      <w:r w:rsidRPr="0069038B">
        <w:rPr>
          <w:sz w:val="22"/>
          <w:szCs w:val="22"/>
        </w:rPr>
        <w:t>Příkazník a příkazce si nepřejí, aby nad rámec výslovných ustanovení této smlouvy byla jakákoliv práva a povinnosti dovozovány z dosavadní či budoucí praxe zavedené mezi příkazníkem a příkazcem či zvyklostí zachovávaných obecně či v odvětví týkajícím se předmětu plnění této smlouvy, ledaže je ve smlouvě výslovně sjednáno jinak. Vedle shora uvedeného příkazník a příkazce potvrzují, že si nejsou vědomy žádných dosud mezi nimi zavedených obchodních zvyklostí či praxe.</w:t>
      </w:r>
    </w:p>
    <w:p w14:paraId="4F628337" w14:textId="77777777" w:rsidR="00255709" w:rsidRPr="0069038B" w:rsidRDefault="00255709" w:rsidP="009F136C">
      <w:pPr>
        <w:pStyle w:val="Zkladntextodsazen"/>
        <w:numPr>
          <w:ilvl w:val="0"/>
          <w:numId w:val="18"/>
        </w:numPr>
        <w:tabs>
          <w:tab w:val="clear" w:pos="709"/>
        </w:tabs>
        <w:spacing w:after="120"/>
        <w:ind w:left="426" w:hanging="426"/>
        <w:rPr>
          <w:sz w:val="22"/>
          <w:szCs w:val="22"/>
        </w:rPr>
      </w:pPr>
      <w:r w:rsidRPr="0069038B">
        <w:rPr>
          <w:sz w:val="22"/>
          <w:szCs w:val="22"/>
        </w:rPr>
        <w:t>Tato smlouva je vyhotovena ve 4 stejnopisech, z nichž 2 obdrží příkazce a 2 příkazník.</w:t>
      </w:r>
    </w:p>
    <w:p w14:paraId="1150A1DC" w14:textId="77777777" w:rsidR="00255709" w:rsidRPr="0069038B" w:rsidRDefault="00255709" w:rsidP="009F136C">
      <w:pPr>
        <w:pStyle w:val="Zkladntextodsazen"/>
        <w:numPr>
          <w:ilvl w:val="0"/>
          <w:numId w:val="18"/>
        </w:numPr>
        <w:tabs>
          <w:tab w:val="clear" w:pos="709"/>
        </w:tabs>
        <w:spacing w:after="120"/>
        <w:ind w:left="426" w:hanging="426"/>
        <w:rPr>
          <w:sz w:val="22"/>
          <w:szCs w:val="22"/>
        </w:rPr>
      </w:pPr>
      <w:r w:rsidRPr="0069038B">
        <w:rPr>
          <w:sz w:val="22"/>
          <w:szCs w:val="22"/>
        </w:rPr>
        <w:t>Tuto smlouvu je možné měnit pouze písemnými číslovanými dodatky podepsanými oběma smluvními stranami.</w:t>
      </w:r>
    </w:p>
    <w:p w14:paraId="5D5E3655" w14:textId="77777777" w:rsidR="00255709" w:rsidRPr="0069038B" w:rsidRDefault="00255709" w:rsidP="0069038B">
      <w:pPr>
        <w:pStyle w:val="Nadpis1"/>
        <w:tabs>
          <w:tab w:val="left" w:pos="5103"/>
        </w:tabs>
        <w:spacing w:before="0" w:after="120"/>
        <w:jc w:val="both"/>
        <w:rPr>
          <w:b w:val="0"/>
          <w:bCs w:val="0"/>
          <w:sz w:val="22"/>
          <w:szCs w:val="22"/>
        </w:rPr>
      </w:pPr>
    </w:p>
    <w:p w14:paraId="02574AAD" w14:textId="77777777" w:rsidR="00255709" w:rsidRPr="0069038B" w:rsidRDefault="00255709" w:rsidP="0069038B">
      <w:pPr>
        <w:pStyle w:val="Nadpis1"/>
        <w:tabs>
          <w:tab w:val="left" w:pos="5103"/>
        </w:tabs>
        <w:spacing w:before="0" w:after="120"/>
        <w:jc w:val="both"/>
        <w:rPr>
          <w:b w:val="0"/>
          <w:bCs w:val="0"/>
          <w:sz w:val="22"/>
          <w:szCs w:val="22"/>
        </w:rPr>
      </w:pPr>
      <w:r w:rsidRPr="0069038B">
        <w:rPr>
          <w:b w:val="0"/>
          <w:bCs w:val="0"/>
          <w:sz w:val="22"/>
          <w:szCs w:val="22"/>
        </w:rPr>
        <w:t xml:space="preserve">V                         </w:t>
      </w:r>
      <w:proofErr w:type="gramStart"/>
      <w:r w:rsidRPr="0069038B">
        <w:rPr>
          <w:b w:val="0"/>
          <w:bCs w:val="0"/>
          <w:sz w:val="22"/>
          <w:szCs w:val="22"/>
        </w:rPr>
        <w:t xml:space="preserve">dne:   </w:t>
      </w:r>
      <w:proofErr w:type="gramEnd"/>
      <w:r w:rsidRPr="0069038B">
        <w:rPr>
          <w:b w:val="0"/>
          <w:bCs w:val="0"/>
          <w:sz w:val="22"/>
          <w:szCs w:val="22"/>
        </w:rPr>
        <w:t xml:space="preserve">                                            </w:t>
      </w:r>
      <w:r w:rsidR="007A0EFF">
        <w:rPr>
          <w:b w:val="0"/>
          <w:bCs w:val="0"/>
          <w:sz w:val="22"/>
          <w:szCs w:val="22"/>
        </w:rPr>
        <w:tab/>
      </w:r>
      <w:r w:rsidRPr="0069038B">
        <w:rPr>
          <w:b w:val="0"/>
          <w:bCs w:val="0"/>
          <w:sz w:val="22"/>
          <w:szCs w:val="22"/>
        </w:rPr>
        <w:t xml:space="preserve">         </w:t>
      </w:r>
      <w:r w:rsidRPr="0069038B">
        <w:rPr>
          <w:b w:val="0"/>
          <w:bCs w:val="0"/>
          <w:sz w:val="22"/>
          <w:szCs w:val="22"/>
        </w:rPr>
        <w:tab/>
        <w:t>V</w:t>
      </w:r>
      <w:r w:rsidRPr="0069038B">
        <w:rPr>
          <w:b w:val="0"/>
          <w:bCs w:val="0"/>
          <w:sz w:val="22"/>
          <w:szCs w:val="22"/>
        </w:rPr>
        <w:tab/>
        <w:t xml:space="preserve">  </w:t>
      </w:r>
      <w:r w:rsidRPr="0069038B">
        <w:rPr>
          <w:b w:val="0"/>
          <w:bCs w:val="0"/>
          <w:sz w:val="22"/>
          <w:szCs w:val="22"/>
        </w:rPr>
        <w:tab/>
        <w:t xml:space="preserve">dne : </w:t>
      </w:r>
    </w:p>
    <w:p w14:paraId="69D8829F" w14:textId="77777777" w:rsidR="00255709" w:rsidRPr="0069038B" w:rsidRDefault="00255709" w:rsidP="0069038B">
      <w:pPr>
        <w:spacing w:after="120"/>
        <w:jc w:val="both"/>
        <w:rPr>
          <w:sz w:val="22"/>
          <w:szCs w:val="22"/>
        </w:rPr>
      </w:pPr>
    </w:p>
    <w:p w14:paraId="3217FB4F" w14:textId="77777777" w:rsidR="00255709" w:rsidRPr="0069038B" w:rsidRDefault="00255709" w:rsidP="0069038B">
      <w:pPr>
        <w:spacing w:after="120"/>
        <w:jc w:val="both"/>
        <w:rPr>
          <w:sz w:val="22"/>
          <w:szCs w:val="22"/>
        </w:rPr>
      </w:pPr>
    </w:p>
    <w:p w14:paraId="5D10E59B" w14:textId="77777777" w:rsidR="00255709" w:rsidRPr="0069038B" w:rsidRDefault="00255709" w:rsidP="0069038B">
      <w:pPr>
        <w:spacing w:after="120"/>
        <w:jc w:val="both"/>
        <w:rPr>
          <w:sz w:val="22"/>
          <w:szCs w:val="22"/>
        </w:rPr>
      </w:pPr>
    </w:p>
    <w:p w14:paraId="6C455854" w14:textId="77777777" w:rsidR="00255709" w:rsidRPr="0069038B" w:rsidRDefault="00255709" w:rsidP="0069038B">
      <w:pPr>
        <w:spacing w:after="120"/>
        <w:jc w:val="both"/>
        <w:rPr>
          <w:sz w:val="22"/>
          <w:szCs w:val="22"/>
        </w:rPr>
      </w:pPr>
    </w:p>
    <w:p w14:paraId="3B5A735F" w14:textId="77777777" w:rsidR="00255709" w:rsidRPr="0069038B" w:rsidRDefault="00255709" w:rsidP="0069038B">
      <w:pPr>
        <w:pStyle w:val="Nadpis6"/>
        <w:spacing w:before="0" w:after="120"/>
        <w:ind w:firstLine="708"/>
        <w:jc w:val="both"/>
      </w:pPr>
      <w:r w:rsidRPr="0069038B">
        <w:t xml:space="preserve">Příkazce </w:t>
      </w:r>
      <w:r w:rsidRPr="0069038B">
        <w:tab/>
      </w:r>
      <w:r w:rsidRPr="0069038B">
        <w:tab/>
      </w:r>
      <w:r w:rsidRPr="0069038B">
        <w:tab/>
      </w:r>
      <w:r w:rsidRPr="0069038B">
        <w:tab/>
      </w:r>
      <w:r w:rsidRPr="0069038B">
        <w:tab/>
      </w:r>
      <w:r w:rsidRPr="0069038B">
        <w:tab/>
      </w:r>
      <w:r w:rsidRPr="0069038B">
        <w:tab/>
        <w:t>Příkazník</w:t>
      </w:r>
    </w:p>
    <w:sectPr w:rsidR="00255709" w:rsidRPr="0069038B" w:rsidSect="008F1A3C">
      <w:headerReference w:type="default" r:id="rId7"/>
      <w:footerReference w:type="default" r:id="rId8"/>
      <w:type w:val="continuous"/>
      <w:pgSz w:w="11906" w:h="16838"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0D812" w14:textId="77777777" w:rsidR="004D61D4" w:rsidRDefault="004D61D4">
      <w:r>
        <w:separator/>
      </w:r>
    </w:p>
  </w:endnote>
  <w:endnote w:type="continuationSeparator" w:id="0">
    <w:p w14:paraId="374AEBC4" w14:textId="77777777" w:rsidR="004D61D4" w:rsidRDefault="004D6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1D28" w14:textId="77777777" w:rsidR="0092376B" w:rsidRDefault="0092376B" w:rsidP="00883864">
    <w:pPr>
      <w:pStyle w:val="Zpat"/>
      <w:jc w:val="right"/>
      <w:rPr>
        <w:rStyle w:val="slostrnky"/>
      </w:rPr>
    </w:pPr>
  </w:p>
  <w:p w14:paraId="06E748DF" w14:textId="77777777" w:rsidR="00255709" w:rsidRDefault="007E57EF" w:rsidP="00883864">
    <w:pPr>
      <w:pStyle w:val="Zpat"/>
      <w:jc w:val="right"/>
    </w:pPr>
    <w:r>
      <w:rPr>
        <w:rStyle w:val="slostrnky"/>
      </w:rPr>
      <w:fldChar w:fldCharType="begin"/>
    </w:r>
    <w:r w:rsidR="00255709">
      <w:rPr>
        <w:rStyle w:val="slostrnky"/>
      </w:rPr>
      <w:instrText xml:space="preserve"> PAGE </w:instrText>
    </w:r>
    <w:r>
      <w:rPr>
        <w:rStyle w:val="slostrnky"/>
      </w:rPr>
      <w:fldChar w:fldCharType="separate"/>
    </w:r>
    <w:r w:rsidR="00B71A2C">
      <w:rPr>
        <w:rStyle w:val="slostrnky"/>
        <w:noProof/>
      </w:rPr>
      <w:t>7</w:t>
    </w:r>
    <w:r>
      <w:rPr>
        <w:rStyle w:val="slostrnky"/>
      </w:rPr>
      <w:fldChar w:fldCharType="end"/>
    </w:r>
    <w:r w:rsidR="00000000">
      <w:rPr>
        <w:noProof/>
      </w:rPr>
      <w:pict w14:anchorId="5C923B54">
        <v:line id="Přímá spojnice 6" o:spid="_x0000_s1025" style="position:absolute;left:0;text-align:left;z-index:251657728;visibility:visible;mso-position-horizontal-relative:text;mso-position-vertical-relative:text" from="-.05pt,-3pt" to="449.95pt,-3pt" strokeweight=".5pt">
          <v:stroke dashstyle="1 1" endcap="round"/>
        </v:lin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C6629" w14:textId="77777777" w:rsidR="004D61D4" w:rsidRDefault="004D61D4">
      <w:r>
        <w:separator/>
      </w:r>
    </w:p>
  </w:footnote>
  <w:footnote w:type="continuationSeparator" w:id="0">
    <w:p w14:paraId="2C15879B" w14:textId="77777777" w:rsidR="004D61D4" w:rsidRDefault="004D6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28698" w14:textId="781EEF88" w:rsidR="008F1A3C" w:rsidRDefault="00B0355D">
    <w:pPr>
      <w:pStyle w:val="Zhlav"/>
    </w:pPr>
    <w:r>
      <w:rPr>
        <w:noProof/>
      </w:rPr>
      <w:drawing>
        <wp:anchor distT="0" distB="0" distL="114300" distR="114300" simplePos="0" relativeHeight="251658752" behindDoc="0" locked="0" layoutInCell="1" allowOverlap="1" wp14:anchorId="679EEBF8" wp14:editId="16CE4818">
          <wp:simplePos x="0" y="0"/>
          <wp:positionH relativeFrom="column">
            <wp:posOffset>-22225</wp:posOffset>
          </wp:positionH>
          <wp:positionV relativeFrom="paragraph">
            <wp:posOffset>-52705</wp:posOffset>
          </wp:positionV>
          <wp:extent cx="292735" cy="35941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594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24A09"/>
    <w:multiLevelType w:val="hybridMultilevel"/>
    <w:tmpl w:val="FFAABB56"/>
    <w:lvl w:ilvl="0" w:tplc="580298E2">
      <w:start w:val="3"/>
      <w:numFmt w:val="decimal"/>
      <w:lvlText w:val="%1.1."/>
      <w:lvlJc w:val="left"/>
      <w:pPr>
        <w:tabs>
          <w:tab w:val="num" w:pos="720"/>
        </w:tabs>
        <w:ind w:left="720" w:hanging="360"/>
      </w:pPr>
      <w:rPr>
        <w:rFonts w:hint="default"/>
      </w:rPr>
    </w:lvl>
    <w:lvl w:ilvl="1" w:tplc="04050017">
      <w:start w:val="1"/>
      <w:numFmt w:val="lowerLetter"/>
      <w:lvlText w:val="%2)"/>
      <w:lvlJc w:val="left"/>
      <w:pPr>
        <w:tabs>
          <w:tab w:val="num" w:pos="1440"/>
        </w:tabs>
        <w:ind w:left="1440" w:hanging="360"/>
      </w:pPr>
      <w:rPr>
        <w:rFonts w:hint="default"/>
        <w:color w:val="auto"/>
      </w:rPr>
    </w:lvl>
    <w:lvl w:ilvl="2" w:tplc="88ACD018">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76B1BA8"/>
    <w:multiLevelType w:val="hybridMultilevel"/>
    <w:tmpl w:val="6BF2B344"/>
    <w:lvl w:ilvl="0" w:tplc="95EE7A24">
      <w:start w:val="1"/>
      <w:numFmt w:val="decimal"/>
      <w:lvlText w:val="%1."/>
      <w:lvlJc w:val="left"/>
      <w:pPr>
        <w:ind w:left="288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C9B157E"/>
    <w:multiLevelType w:val="hybridMultilevel"/>
    <w:tmpl w:val="9B52304A"/>
    <w:lvl w:ilvl="0" w:tplc="E59AEF8E">
      <w:start w:val="1"/>
      <w:numFmt w:val="decimal"/>
      <w:lvlText w:val="%1."/>
      <w:lvlJc w:val="left"/>
      <w:pPr>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A8581D"/>
    <w:multiLevelType w:val="hybridMultilevel"/>
    <w:tmpl w:val="3A342A0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0C568AA"/>
    <w:multiLevelType w:val="hybridMultilevel"/>
    <w:tmpl w:val="63DA276E"/>
    <w:lvl w:ilvl="0" w:tplc="10DADC2E">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2787E03"/>
    <w:multiLevelType w:val="hybridMultilevel"/>
    <w:tmpl w:val="7424F1D6"/>
    <w:lvl w:ilvl="0" w:tplc="4D484CB4">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2AB77BBC"/>
    <w:multiLevelType w:val="multilevel"/>
    <w:tmpl w:val="6C7E8D1E"/>
    <w:lvl w:ilvl="0">
      <w:start w:val="3"/>
      <w:numFmt w:val="decimal"/>
      <w:lvlText w:val="%1."/>
      <w:lvlJc w:val="left"/>
      <w:pPr>
        <w:ind w:left="360" w:hanging="360"/>
      </w:pPr>
      <w:rPr>
        <w:rFonts w:hint="default"/>
        <w:u w:val="single"/>
      </w:rPr>
    </w:lvl>
    <w:lvl w:ilvl="1">
      <w:start w:val="1"/>
      <w:numFmt w:val="decimal"/>
      <w:lvlText w:val="%1.%2."/>
      <w:lvlJc w:val="left"/>
      <w:pPr>
        <w:ind w:left="1080" w:hanging="360"/>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7" w15:restartNumberingAfterBreak="0">
    <w:nsid w:val="2B1327AE"/>
    <w:multiLevelType w:val="hybridMultilevel"/>
    <w:tmpl w:val="FB5232C4"/>
    <w:lvl w:ilvl="0" w:tplc="AF7A9150">
      <w:start w:val="1"/>
      <w:numFmt w:val="decimal"/>
      <w:lvlText w:val="%1."/>
      <w:lvlJc w:val="left"/>
      <w:pPr>
        <w:ind w:left="502" w:hanging="360"/>
      </w:pPr>
      <w:rPr>
        <w:rFonts w:hint="default"/>
        <w:b w:val="0"/>
        <w:bCs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FA918C5"/>
    <w:multiLevelType w:val="hybridMultilevel"/>
    <w:tmpl w:val="5F5E0268"/>
    <w:lvl w:ilvl="0" w:tplc="48BCA5DC">
      <w:start w:val="1"/>
      <w:numFmt w:val="decimal"/>
      <w:lvlText w:val="%1."/>
      <w:lvlJc w:val="left"/>
      <w:pPr>
        <w:ind w:left="1069" w:hanging="360"/>
      </w:pPr>
      <w:rPr>
        <w:rFonts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9" w15:restartNumberingAfterBreak="0">
    <w:nsid w:val="33B1461B"/>
    <w:multiLevelType w:val="multilevel"/>
    <w:tmpl w:val="796EED20"/>
    <w:lvl w:ilvl="0">
      <w:start w:val="3"/>
      <w:numFmt w:val="decimal"/>
      <w:lvlText w:val="%1."/>
      <w:lvlJc w:val="left"/>
      <w:pPr>
        <w:ind w:left="360" w:hanging="360"/>
      </w:pPr>
      <w:rPr>
        <w:rFonts w:hint="default"/>
        <w:u w:val="single"/>
      </w:rPr>
    </w:lvl>
    <w:lvl w:ilvl="1">
      <w:start w:val="1"/>
      <w:numFmt w:val="decimal"/>
      <w:lvlText w:val="%1.%2."/>
      <w:lvlJc w:val="left"/>
      <w:pPr>
        <w:ind w:left="862" w:hanging="360"/>
      </w:pPr>
      <w:rPr>
        <w:rFonts w:hint="default"/>
        <w:u w:val="single"/>
      </w:rPr>
    </w:lvl>
    <w:lvl w:ilvl="2">
      <w:start w:val="1"/>
      <w:numFmt w:val="decimal"/>
      <w:lvlText w:val="%1.%2.%3."/>
      <w:lvlJc w:val="left"/>
      <w:pPr>
        <w:ind w:left="1724" w:hanging="720"/>
      </w:pPr>
      <w:rPr>
        <w:rFonts w:hint="default"/>
        <w:u w:val="single"/>
      </w:rPr>
    </w:lvl>
    <w:lvl w:ilvl="3">
      <w:start w:val="1"/>
      <w:numFmt w:val="decimal"/>
      <w:lvlText w:val="%1.%2.%3.%4."/>
      <w:lvlJc w:val="left"/>
      <w:pPr>
        <w:ind w:left="2226" w:hanging="720"/>
      </w:pPr>
      <w:rPr>
        <w:rFonts w:hint="default"/>
        <w:u w:val="single"/>
      </w:rPr>
    </w:lvl>
    <w:lvl w:ilvl="4">
      <w:start w:val="1"/>
      <w:numFmt w:val="decimal"/>
      <w:lvlText w:val="%1.%2.%3.%4.%5."/>
      <w:lvlJc w:val="left"/>
      <w:pPr>
        <w:ind w:left="3088" w:hanging="1080"/>
      </w:pPr>
      <w:rPr>
        <w:rFonts w:hint="default"/>
        <w:u w:val="single"/>
      </w:rPr>
    </w:lvl>
    <w:lvl w:ilvl="5">
      <w:start w:val="1"/>
      <w:numFmt w:val="decimal"/>
      <w:lvlText w:val="%1.%2.%3.%4.%5.%6."/>
      <w:lvlJc w:val="left"/>
      <w:pPr>
        <w:ind w:left="3590" w:hanging="1080"/>
      </w:pPr>
      <w:rPr>
        <w:rFonts w:hint="default"/>
        <w:u w:val="single"/>
      </w:rPr>
    </w:lvl>
    <w:lvl w:ilvl="6">
      <w:start w:val="1"/>
      <w:numFmt w:val="decimal"/>
      <w:lvlText w:val="%1.%2.%3.%4.%5.%6.%7."/>
      <w:lvlJc w:val="left"/>
      <w:pPr>
        <w:ind w:left="4452" w:hanging="1440"/>
      </w:pPr>
      <w:rPr>
        <w:rFonts w:hint="default"/>
        <w:u w:val="single"/>
      </w:rPr>
    </w:lvl>
    <w:lvl w:ilvl="7">
      <w:start w:val="1"/>
      <w:numFmt w:val="decimal"/>
      <w:lvlText w:val="%1.%2.%3.%4.%5.%6.%7.%8."/>
      <w:lvlJc w:val="left"/>
      <w:pPr>
        <w:ind w:left="4954" w:hanging="1440"/>
      </w:pPr>
      <w:rPr>
        <w:rFonts w:hint="default"/>
        <w:u w:val="single"/>
      </w:rPr>
    </w:lvl>
    <w:lvl w:ilvl="8">
      <w:start w:val="1"/>
      <w:numFmt w:val="decimal"/>
      <w:lvlText w:val="%1.%2.%3.%4.%5.%6.%7.%8.%9."/>
      <w:lvlJc w:val="left"/>
      <w:pPr>
        <w:ind w:left="5816" w:hanging="1800"/>
      </w:pPr>
      <w:rPr>
        <w:rFonts w:hint="default"/>
        <w:u w:val="single"/>
      </w:rPr>
    </w:lvl>
  </w:abstractNum>
  <w:abstractNum w:abstractNumId="10" w15:restartNumberingAfterBreak="0">
    <w:nsid w:val="361B7B27"/>
    <w:multiLevelType w:val="multilevel"/>
    <w:tmpl w:val="78E0A5BC"/>
    <w:lvl w:ilvl="0">
      <w:start w:val="1"/>
      <w:numFmt w:val="decimal"/>
      <w:lvlText w:val="%1."/>
      <w:lvlJc w:val="left"/>
      <w:pPr>
        <w:ind w:left="1080" w:hanging="360"/>
      </w:pPr>
      <w:rPr>
        <w:rFonts w:ascii="Times New Roman" w:hAnsi="Times New Roman" w:cs="Times New Roman" w:hint="default"/>
        <w:b w:val="0"/>
        <w:bCs w:val="0"/>
        <w:sz w:val="22"/>
        <w:szCs w:val="22"/>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9FA6C0B"/>
    <w:multiLevelType w:val="hybridMultilevel"/>
    <w:tmpl w:val="7606338C"/>
    <w:lvl w:ilvl="0" w:tplc="720E1D90">
      <w:start w:val="1"/>
      <w:numFmt w:val="decimal"/>
      <w:lvlText w:val="%1."/>
      <w:lvlJc w:val="left"/>
      <w:pPr>
        <w:ind w:left="786" w:hanging="360"/>
      </w:pPr>
      <w:rPr>
        <w:rFonts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2" w15:restartNumberingAfterBreak="0">
    <w:nsid w:val="3B5B5CE5"/>
    <w:multiLevelType w:val="hybridMultilevel"/>
    <w:tmpl w:val="FB9E6014"/>
    <w:lvl w:ilvl="0" w:tplc="95A2F0FE">
      <w:start w:val="1"/>
      <w:numFmt w:val="decimal"/>
      <w:lvlText w:val="%1."/>
      <w:lvlJc w:val="left"/>
      <w:pPr>
        <w:ind w:left="1069" w:hanging="360"/>
      </w:pPr>
      <w:rPr>
        <w:rFonts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13" w15:restartNumberingAfterBreak="0">
    <w:nsid w:val="54B85054"/>
    <w:multiLevelType w:val="hybridMultilevel"/>
    <w:tmpl w:val="9692C614"/>
    <w:lvl w:ilvl="0" w:tplc="A4EA3652">
      <w:numFmt w:val="bullet"/>
      <w:lvlText w:val="-"/>
      <w:lvlJc w:val="left"/>
      <w:pPr>
        <w:tabs>
          <w:tab w:val="num" w:pos="1409"/>
        </w:tabs>
        <w:ind w:left="1409" w:hanging="360"/>
      </w:pPr>
      <w:rPr>
        <w:rFonts w:ascii="Times New Roman" w:eastAsia="MS Mincho" w:hAnsi="Times New Roman" w:hint="default"/>
        <w:sz w:val="24"/>
        <w:szCs w:val="24"/>
      </w:rPr>
    </w:lvl>
    <w:lvl w:ilvl="1" w:tplc="04050003">
      <w:start w:val="1"/>
      <w:numFmt w:val="bullet"/>
      <w:lvlText w:val="o"/>
      <w:lvlJc w:val="left"/>
      <w:pPr>
        <w:tabs>
          <w:tab w:val="num" w:pos="2149"/>
        </w:tabs>
        <w:ind w:left="2149" w:hanging="360"/>
      </w:pPr>
      <w:rPr>
        <w:rFonts w:ascii="Courier New" w:hAnsi="Courier New" w:cs="Courier New" w:hint="default"/>
      </w:rPr>
    </w:lvl>
    <w:lvl w:ilvl="2" w:tplc="04050005">
      <w:start w:val="1"/>
      <w:numFmt w:val="bullet"/>
      <w:lvlText w:val=""/>
      <w:lvlJc w:val="left"/>
      <w:pPr>
        <w:tabs>
          <w:tab w:val="num" w:pos="2869"/>
        </w:tabs>
        <w:ind w:left="2869" w:hanging="360"/>
      </w:pPr>
      <w:rPr>
        <w:rFonts w:ascii="Wingdings" w:hAnsi="Wingdings" w:cs="Wingdings" w:hint="default"/>
      </w:rPr>
    </w:lvl>
    <w:lvl w:ilvl="3" w:tplc="04050001">
      <w:start w:val="1"/>
      <w:numFmt w:val="bullet"/>
      <w:lvlText w:val=""/>
      <w:lvlJc w:val="left"/>
      <w:pPr>
        <w:tabs>
          <w:tab w:val="num" w:pos="3589"/>
        </w:tabs>
        <w:ind w:left="3589" w:hanging="360"/>
      </w:pPr>
      <w:rPr>
        <w:rFonts w:ascii="Symbol" w:hAnsi="Symbol" w:cs="Symbol" w:hint="default"/>
      </w:rPr>
    </w:lvl>
    <w:lvl w:ilvl="4" w:tplc="04050003">
      <w:start w:val="1"/>
      <w:numFmt w:val="bullet"/>
      <w:lvlText w:val="o"/>
      <w:lvlJc w:val="left"/>
      <w:pPr>
        <w:tabs>
          <w:tab w:val="num" w:pos="4309"/>
        </w:tabs>
        <w:ind w:left="4309" w:hanging="360"/>
      </w:pPr>
      <w:rPr>
        <w:rFonts w:ascii="Courier New" w:hAnsi="Courier New" w:cs="Courier New" w:hint="default"/>
      </w:rPr>
    </w:lvl>
    <w:lvl w:ilvl="5" w:tplc="04050005">
      <w:start w:val="1"/>
      <w:numFmt w:val="bullet"/>
      <w:lvlText w:val=""/>
      <w:lvlJc w:val="left"/>
      <w:pPr>
        <w:tabs>
          <w:tab w:val="num" w:pos="5029"/>
        </w:tabs>
        <w:ind w:left="5029" w:hanging="360"/>
      </w:pPr>
      <w:rPr>
        <w:rFonts w:ascii="Wingdings" w:hAnsi="Wingdings" w:cs="Wingdings" w:hint="default"/>
      </w:rPr>
    </w:lvl>
    <w:lvl w:ilvl="6" w:tplc="04050001">
      <w:start w:val="1"/>
      <w:numFmt w:val="bullet"/>
      <w:lvlText w:val=""/>
      <w:lvlJc w:val="left"/>
      <w:pPr>
        <w:tabs>
          <w:tab w:val="num" w:pos="5749"/>
        </w:tabs>
        <w:ind w:left="5749" w:hanging="360"/>
      </w:pPr>
      <w:rPr>
        <w:rFonts w:ascii="Symbol" w:hAnsi="Symbol" w:cs="Symbol" w:hint="default"/>
      </w:rPr>
    </w:lvl>
    <w:lvl w:ilvl="7" w:tplc="04050003">
      <w:start w:val="1"/>
      <w:numFmt w:val="bullet"/>
      <w:lvlText w:val="o"/>
      <w:lvlJc w:val="left"/>
      <w:pPr>
        <w:tabs>
          <w:tab w:val="num" w:pos="6469"/>
        </w:tabs>
        <w:ind w:left="6469" w:hanging="360"/>
      </w:pPr>
      <w:rPr>
        <w:rFonts w:ascii="Courier New" w:hAnsi="Courier New" w:cs="Courier New" w:hint="default"/>
      </w:rPr>
    </w:lvl>
    <w:lvl w:ilvl="8" w:tplc="04050005">
      <w:start w:val="1"/>
      <w:numFmt w:val="bullet"/>
      <w:lvlText w:val=""/>
      <w:lvlJc w:val="left"/>
      <w:pPr>
        <w:tabs>
          <w:tab w:val="num" w:pos="7189"/>
        </w:tabs>
        <w:ind w:left="7189" w:hanging="360"/>
      </w:pPr>
      <w:rPr>
        <w:rFonts w:ascii="Wingdings" w:hAnsi="Wingdings" w:cs="Wingdings" w:hint="default"/>
      </w:rPr>
    </w:lvl>
  </w:abstractNum>
  <w:abstractNum w:abstractNumId="14" w15:restartNumberingAfterBreak="0">
    <w:nsid w:val="54E22F8A"/>
    <w:multiLevelType w:val="hybridMultilevel"/>
    <w:tmpl w:val="8A486BD8"/>
    <w:lvl w:ilvl="0" w:tplc="0405000F">
      <w:start w:val="1"/>
      <w:numFmt w:val="decimal"/>
      <w:lvlText w:val="%1."/>
      <w:lvlJc w:val="left"/>
      <w:pPr>
        <w:ind w:left="644" w:hanging="36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15:restartNumberingAfterBreak="0">
    <w:nsid w:val="55013E1D"/>
    <w:multiLevelType w:val="multilevel"/>
    <w:tmpl w:val="1B40C2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bCs w:val="0"/>
        <w:color w:val="auto"/>
      </w:rPr>
    </w:lvl>
    <w:lvl w:ilvl="3">
      <w:start w:val="1"/>
      <w:numFmt w:val="decimal"/>
      <w:lvlText w:val="%4)"/>
      <w:lvlJc w:val="left"/>
      <w:pPr>
        <w:ind w:left="864" w:hanging="864"/>
      </w:pPr>
      <w:rPr>
        <w:rFonts w:ascii="Arial" w:eastAsia="Times New Roman" w:hAnsi="Arial"/>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96C3D00"/>
    <w:multiLevelType w:val="hybridMultilevel"/>
    <w:tmpl w:val="C74AE4D8"/>
    <w:lvl w:ilvl="0" w:tplc="7AA6C56E">
      <w:start w:val="1"/>
      <w:numFmt w:val="upperRoman"/>
      <w:lvlText w:val="%1."/>
      <w:lvlJc w:val="left"/>
      <w:pPr>
        <w:ind w:left="1575" w:hanging="720"/>
      </w:pPr>
      <w:rPr>
        <w:rFonts w:hint="default"/>
        <w:b w:val="0"/>
        <w:bCs w:val="0"/>
      </w:rPr>
    </w:lvl>
    <w:lvl w:ilvl="1" w:tplc="04050019">
      <w:start w:val="1"/>
      <w:numFmt w:val="lowerLetter"/>
      <w:lvlText w:val="%2."/>
      <w:lvlJc w:val="left"/>
      <w:pPr>
        <w:ind w:left="1935" w:hanging="360"/>
      </w:pPr>
    </w:lvl>
    <w:lvl w:ilvl="2" w:tplc="0405001B">
      <w:start w:val="1"/>
      <w:numFmt w:val="lowerRoman"/>
      <w:lvlText w:val="%3."/>
      <w:lvlJc w:val="right"/>
      <w:pPr>
        <w:ind w:left="2655" w:hanging="180"/>
      </w:pPr>
    </w:lvl>
    <w:lvl w:ilvl="3" w:tplc="0405000F">
      <w:start w:val="1"/>
      <w:numFmt w:val="decimal"/>
      <w:lvlText w:val="%4."/>
      <w:lvlJc w:val="left"/>
      <w:pPr>
        <w:ind w:left="3375" w:hanging="360"/>
      </w:pPr>
    </w:lvl>
    <w:lvl w:ilvl="4" w:tplc="04050019">
      <w:start w:val="1"/>
      <w:numFmt w:val="lowerLetter"/>
      <w:lvlText w:val="%5."/>
      <w:lvlJc w:val="left"/>
      <w:pPr>
        <w:ind w:left="4095" w:hanging="360"/>
      </w:pPr>
    </w:lvl>
    <w:lvl w:ilvl="5" w:tplc="0405001B">
      <w:start w:val="1"/>
      <w:numFmt w:val="lowerRoman"/>
      <w:lvlText w:val="%6."/>
      <w:lvlJc w:val="right"/>
      <w:pPr>
        <w:ind w:left="4815" w:hanging="180"/>
      </w:pPr>
    </w:lvl>
    <w:lvl w:ilvl="6" w:tplc="0405000F">
      <w:start w:val="1"/>
      <w:numFmt w:val="decimal"/>
      <w:lvlText w:val="%7."/>
      <w:lvlJc w:val="left"/>
      <w:pPr>
        <w:ind w:left="5535" w:hanging="360"/>
      </w:pPr>
    </w:lvl>
    <w:lvl w:ilvl="7" w:tplc="04050019">
      <w:start w:val="1"/>
      <w:numFmt w:val="lowerLetter"/>
      <w:lvlText w:val="%8."/>
      <w:lvlJc w:val="left"/>
      <w:pPr>
        <w:ind w:left="6255" w:hanging="360"/>
      </w:pPr>
    </w:lvl>
    <w:lvl w:ilvl="8" w:tplc="0405001B">
      <w:start w:val="1"/>
      <w:numFmt w:val="lowerRoman"/>
      <w:lvlText w:val="%9."/>
      <w:lvlJc w:val="right"/>
      <w:pPr>
        <w:ind w:left="6975" w:hanging="180"/>
      </w:pPr>
    </w:lvl>
  </w:abstractNum>
  <w:abstractNum w:abstractNumId="17" w15:restartNumberingAfterBreak="0">
    <w:nsid w:val="5F6B634F"/>
    <w:multiLevelType w:val="hybridMultilevel"/>
    <w:tmpl w:val="3766D3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C74598"/>
    <w:multiLevelType w:val="hybridMultilevel"/>
    <w:tmpl w:val="9AA051D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66C0268C"/>
    <w:multiLevelType w:val="singleLevel"/>
    <w:tmpl w:val="B512FADC"/>
    <w:lvl w:ilvl="0">
      <w:start w:val="1"/>
      <w:numFmt w:val="bullet"/>
      <w:lvlText w:val="-"/>
      <w:lvlJc w:val="left"/>
      <w:pPr>
        <w:tabs>
          <w:tab w:val="num" w:pos="705"/>
        </w:tabs>
        <w:ind w:left="705" w:hanging="705"/>
      </w:pPr>
      <w:rPr>
        <w:rFonts w:hint="default"/>
      </w:rPr>
    </w:lvl>
  </w:abstractNum>
  <w:abstractNum w:abstractNumId="20" w15:restartNumberingAfterBreak="0">
    <w:nsid w:val="6A6A3BBF"/>
    <w:multiLevelType w:val="hybridMultilevel"/>
    <w:tmpl w:val="8EC0F3B8"/>
    <w:lvl w:ilvl="0" w:tplc="11DA48DC">
      <w:start w:val="1"/>
      <w:numFmt w:val="decimal"/>
      <w:lvlText w:val="%1."/>
      <w:lvlJc w:val="left"/>
      <w:pPr>
        <w:ind w:left="420" w:hanging="360"/>
      </w:pPr>
      <w:rPr>
        <w:rFonts w:hint="default"/>
      </w:rPr>
    </w:lvl>
    <w:lvl w:ilvl="1" w:tplc="04050019">
      <w:start w:val="1"/>
      <w:numFmt w:val="lowerLetter"/>
      <w:lvlText w:val="%2."/>
      <w:lvlJc w:val="left"/>
      <w:pPr>
        <w:ind w:left="1140" w:hanging="360"/>
      </w:pPr>
    </w:lvl>
    <w:lvl w:ilvl="2" w:tplc="0405001B">
      <w:start w:val="1"/>
      <w:numFmt w:val="lowerRoman"/>
      <w:lvlText w:val="%3."/>
      <w:lvlJc w:val="right"/>
      <w:pPr>
        <w:ind w:left="1860" w:hanging="180"/>
      </w:pPr>
    </w:lvl>
    <w:lvl w:ilvl="3" w:tplc="0405000F">
      <w:start w:val="1"/>
      <w:numFmt w:val="decimal"/>
      <w:lvlText w:val="%4."/>
      <w:lvlJc w:val="left"/>
      <w:pPr>
        <w:ind w:left="2580" w:hanging="360"/>
      </w:pPr>
    </w:lvl>
    <w:lvl w:ilvl="4" w:tplc="04050019">
      <w:start w:val="1"/>
      <w:numFmt w:val="lowerLetter"/>
      <w:lvlText w:val="%5."/>
      <w:lvlJc w:val="left"/>
      <w:pPr>
        <w:ind w:left="3300" w:hanging="360"/>
      </w:pPr>
    </w:lvl>
    <w:lvl w:ilvl="5" w:tplc="0405001B">
      <w:start w:val="1"/>
      <w:numFmt w:val="lowerRoman"/>
      <w:lvlText w:val="%6."/>
      <w:lvlJc w:val="right"/>
      <w:pPr>
        <w:ind w:left="4020" w:hanging="180"/>
      </w:pPr>
    </w:lvl>
    <w:lvl w:ilvl="6" w:tplc="0405000F">
      <w:start w:val="1"/>
      <w:numFmt w:val="decimal"/>
      <w:lvlText w:val="%7."/>
      <w:lvlJc w:val="left"/>
      <w:pPr>
        <w:ind w:left="4740" w:hanging="360"/>
      </w:pPr>
    </w:lvl>
    <w:lvl w:ilvl="7" w:tplc="04050019">
      <w:start w:val="1"/>
      <w:numFmt w:val="lowerLetter"/>
      <w:lvlText w:val="%8."/>
      <w:lvlJc w:val="left"/>
      <w:pPr>
        <w:ind w:left="5460" w:hanging="360"/>
      </w:pPr>
    </w:lvl>
    <w:lvl w:ilvl="8" w:tplc="0405001B">
      <w:start w:val="1"/>
      <w:numFmt w:val="lowerRoman"/>
      <w:lvlText w:val="%9."/>
      <w:lvlJc w:val="right"/>
      <w:pPr>
        <w:ind w:left="6180" w:hanging="180"/>
      </w:pPr>
    </w:lvl>
  </w:abstractNum>
  <w:abstractNum w:abstractNumId="21" w15:restartNumberingAfterBreak="0">
    <w:nsid w:val="7003718F"/>
    <w:multiLevelType w:val="hybridMultilevel"/>
    <w:tmpl w:val="8196B6C4"/>
    <w:lvl w:ilvl="0" w:tplc="04050017">
      <w:start w:val="1"/>
      <w:numFmt w:val="lowerLetter"/>
      <w:lvlText w:val="%1)"/>
      <w:lvlJc w:val="left"/>
      <w:pPr>
        <w:ind w:left="1140" w:hanging="360"/>
      </w:pPr>
    </w:lvl>
    <w:lvl w:ilvl="1" w:tplc="04050019">
      <w:start w:val="1"/>
      <w:numFmt w:val="lowerLetter"/>
      <w:lvlText w:val="%2."/>
      <w:lvlJc w:val="left"/>
      <w:pPr>
        <w:ind w:left="1860" w:hanging="360"/>
      </w:pPr>
    </w:lvl>
    <w:lvl w:ilvl="2" w:tplc="0405001B">
      <w:start w:val="1"/>
      <w:numFmt w:val="lowerRoman"/>
      <w:lvlText w:val="%3."/>
      <w:lvlJc w:val="right"/>
      <w:pPr>
        <w:ind w:left="2580" w:hanging="180"/>
      </w:pPr>
    </w:lvl>
    <w:lvl w:ilvl="3" w:tplc="0405000F">
      <w:start w:val="1"/>
      <w:numFmt w:val="decimal"/>
      <w:lvlText w:val="%4."/>
      <w:lvlJc w:val="left"/>
      <w:pPr>
        <w:ind w:left="3300" w:hanging="360"/>
      </w:pPr>
    </w:lvl>
    <w:lvl w:ilvl="4" w:tplc="04050019">
      <w:start w:val="1"/>
      <w:numFmt w:val="lowerLetter"/>
      <w:lvlText w:val="%5."/>
      <w:lvlJc w:val="left"/>
      <w:pPr>
        <w:ind w:left="4020" w:hanging="360"/>
      </w:pPr>
    </w:lvl>
    <w:lvl w:ilvl="5" w:tplc="0405001B">
      <w:start w:val="1"/>
      <w:numFmt w:val="lowerRoman"/>
      <w:lvlText w:val="%6."/>
      <w:lvlJc w:val="right"/>
      <w:pPr>
        <w:ind w:left="4740" w:hanging="180"/>
      </w:pPr>
    </w:lvl>
    <w:lvl w:ilvl="6" w:tplc="0405000F">
      <w:start w:val="1"/>
      <w:numFmt w:val="decimal"/>
      <w:lvlText w:val="%7."/>
      <w:lvlJc w:val="left"/>
      <w:pPr>
        <w:ind w:left="5460" w:hanging="360"/>
      </w:pPr>
    </w:lvl>
    <w:lvl w:ilvl="7" w:tplc="04050019">
      <w:start w:val="1"/>
      <w:numFmt w:val="lowerLetter"/>
      <w:lvlText w:val="%8."/>
      <w:lvlJc w:val="left"/>
      <w:pPr>
        <w:ind w:left="6180" w:hanging="360"/>
      </w:pPr>
    </w:lvl>
    <w:lvl w:ilvl="8" w:tplc="0405001B">
      <w:start w:val="1"/>
      <w:numFmt w:val="lowerRoman"/>
      <w:lvlText w:val="%9."/>
      <w:lvlJc w:val="right"/>
      <w:pPr>
        <w:ind w:left="6900" w:hanging="180"/>
      </w:pPr>
    </w:lvl>
  </w:abstractNum>
  <w:abstractNum w:abstractNumId="22" w15:restartNumberingAfterBreak="0">
    <w:nsid w:val="70037B07"/>
    <w:multiLevelType w:val="hybridMultilevel"/>
    <w:tmpl w:val="10249798"/>
    <w:lvl w:ilvl="0" w:tplc="580298E2">
      <w:start w:val="3"/>
      <w:numFmt w:val="decimal"/>
      <w:lvlText w:val="%1.1."/>
      <w:lvlJc w:val="left"/>
      <w:pPr>
        <w:tabs>
          <w:tab w:val="num" w:pos="720"/>
        </w:tabs>
        <w:ind w:left="720" w:hanging="360"/>
      </w:pPr>
      <w:rPr>
        <w:rFonts w:hint="default"/>
      </w:rPr>
    </w:lvl>
    <w:lvl w:ilvl="1" w:tplc="04050017">
      <w:start w:val="1"/>
      <w:numFmt w:val="lowerLetter"/>
      <w:lvlText w:val="%2)"/>
      <w:lvlJc w:val="left"/>
      <w:pPr>
        <w:tabs>
          <w:tab w:val="num" w:pos="1440"/>
        </w:tabs>
        <w:ind w:left="1440" w:hanging="360"/>
      </w:pPr>
      <w:rPr>
        <w:rFonts w:hint="default"/>
        <w:color w:val="auto"/>
      </w:rPr>
    </w:lvl>
    <w:lvl w:ilvl="2" w:tplc="88ACD018">
      <w:start w:val="1"/>
      <w:numFmt w:val="lowerLetter"/>
      <w:lvlText w:val="%3)"/>
      <w:lvlJc w:val="left"/>
      <w:pPr>
        <w:tabs>
          <w:tab w:val="num" w:pos="2340"/>
        </w:tabs>
        <w:ind w:left="2340" w:hanging="360"/>
      </w:pPr>
      <w:rPr>
        <w:rFonts w:hint="default"/>
      </w:rPr>
    </w:lvl>
    <w:lvl w:ilvl="3" w:tplc="E59AEF8E">
      <w:start w:val="1"/>
      <w:numFmt w:val="decimal"/>
      <w:lvlText w:val="%4."/>
      <w:lvlJc w:val="left"/>
      <w:pPr>
        <w:ind w:left="2880" w:hanging="360"/>
      </w:pPr>
      <w:rPr>
        <w:rFonts w:hint="default"/>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15:restartNumberingAfterBreak="0">
    <w:nsid w:val="74E712D9"/>
    <w:multiLevelType w:val="hybridMultilevel"/>
    <w:tmpl w:val="9F982A14"/>
    <w:lvl w:ilvl="0" w:tplc="D4D0AECA">
      <w:start w:val="1"/>
      <w:numFmt w:val="lowerLetter"/>
      <w:lvlText w:val="%1)"/>
      <w:lvlJc w:val="left"/>
      <w:pPr>
        <w:tabs>
          <w:tab w:val="num" w:pos="1440"/>
        </w:tabs>
        <w:ind w:left="1440" w:hanging="360"/>
      </w:pPr>
      <w:rPr>
        <w:rFonts w:hint="default"/>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75A21F69"/>
    <w:multiLevelType w:val="hybridMultilevel"/>
    <w:tmpl w:val="8F3ECE52"/>
    <w:lvl w:ilvl="0" w:tplc="04050017">
      <w:start w:val="1"/>
      <w:numFmt w:val="lowerLetter"/>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25" w15:restartNumberingAfterBreak="0">
    <w:nsid w:val="763771E8"/>
    <w:multiLevelType w:val="hybridMultilevel"/>
    <w:tmpl w:val="69A45A1C"/>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78325E50"/>
    <w:multiLevelType w:val="hybridMultilevel"/>
    <w:tmpl w:val="20887D56"/>
    <w:lvl w:ilvl="0" w:tplc="F93406F4">
      <w:start w:val="1"/>
      <w:numFmt w:val="decimal"/>
      <w:lvlText w:val="%1."/>
      <w:lvlJc w:val="left"/>
      <w:pPr>
        <w:ind w:left="1069" w:hanging="360"/>
      </w:pPr>
      <w:rPr>
        <w:rFonts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27" w15:restartNumberingAfterBreak="0">
    <w:nsid w:val="78367CF2"/>
    <w:multiLevelType w:val="hybridMultilevel"/>
    <w:tmpl w:val="3C3A01E6"/>
    <w:lvl w:ilvl="0" w:tplc="091E3E2E">
      <w:start w:val="1"/>
      <w:numFmt w:val="lowerLetter"/>
      <w:lvlText w:val="%1)"/>
      <w:lvlJc w:val="left"/>
      <w:pPr>
        <w:tabs>
          <w:tab w:val="num" w:pos="1440"/>
        </w:tabs>
        <w:ind w:left="1440" w:hanging="360"/>
      </w:pPr>
      <w:rPr>
        <w:rFonts w:hint="default"/>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7B663EBE"/>
    <w:multiLevelType w:val="hybridMultilevel"/>
    <w:tmpl w:val="02C475A0"/>
    <w:lvl w:ilvl="0" w:tplc="5B0C3244">
      <w:start w:val="1"/>
      <w:numFmt w:val="decimal"/>
      <w:lvlText w:val="%1."/>
      <w:lvlJc w:val="left"/>
      <w:pPr>
        <w:ind w:left="502" w:hanging="360"/>
      </w:pPr>
      <w:rPr>
        <w:b w:val="0"/>
        <w:bCs w:val="0"/>
      </w:rPr>
    </w:lvl>
    <w:lvl w:ilvl="1" w:tplc="04050019">
      <w:start w:val="1"/>
      <w:numFmt w:val="lowerLetter"/>
      <w:lvlText w:val="%2."/>
      <w:lvlJc w:val="left"/>
      <w:pPr>
        <w:ind w:left="3164" w:hanging="360"/>
      </w:pPr>
    </w:lvl>
    <w:lvl w:ilvl="2" w:tplc="0405001B">
      <w:start w:val="1"/>
      <w:numFmt w:val="lowerRoman"/>
      <w:lvlText w:val="%3."/>
      <w:lvlJc w:val="right"/>
      <w:pPr>
        <w:ind w:left="3884" w:hanging="180"/>
      </w:pPr>
    </w:lvl>
    <w:lvl w:ilvl="3" w:tplc="0405000F">
      <w:start w:val="1"/>
      <w:numFmt w:val="decimal"/>
      <w:lvlText w:val="%4."/>
      <w:lvlJc w:val="left"/>
      <w:pPr>
        <w:ind w:left="4604" w:hanging="360"/>
      </w:pPr>
    </w:lvl>
    <w:lvl w:ilvl="4" w:tplc="04050019">
      <w:start w:val="1"/>
      <w:numFmt w:val="lowerLetter"/>
      <w:lvlText w:val="%5."/>
      <w:lvlJc w:val="left"/>
      <w:pPr>
        <w:ind w:left="5324" w:hanging="360"/>
      </w:pPr>
    </w:lvl>
    <w:lvl w:ilvl="5" w:tplc="0405001B">
      <w:start w:val="1"/>
      <w:numFmt w:val="lowerRoman"/>
      <w:lvlText w:val="%6."/>
      <w:lvlJc w:val="right"/>
      <w:pPr>
        <w:ind w:left="6044" w:hanging="180"/>
      </w:pPr>
    </w:lvl>
    <w:lvl w:ilvl="6" w:tplc="0405000F">
      <w:start w:val="1"/>
      <w:numFmt w:val="decimal"/>
      <w:lvlText w:val="%7."/>
      <w:lvlJc w:val="left"/>
      <w:pPr>
        <w:ind w:left="6764" w:hanging="360"/>
      </w:pPr>
    </w:lvl>
    <w:lvl w:ilvl="7" w:tplc="04050019">
      <w:start w:val="1"/>
      <w:numFmt w:val="lowerLetter"/>
      <w:lvlText w:val="%8."/>
      <w:lvlJc w:val="left"/>
      <w:pPr>
        <w:ind w:left="7484" w:hanging="360"/>
      </w:pPr>
    </w:lvl>
    <w:lvl w:ilvl="8" w:tplc="0405001B">
      <w:start w:val="1"/>
      <w:numFmt w:val="lowerRoman"/>
      <w:lvlText w:val="%9."/>
      <w:lvlJc w:val="right"/>
      <w:pPr>
        <w:ind w:left="8204" w:hanging="180"/>
      </w:pPr>
    </w:lvl>
  </w:abstractNum>
  <w:abstractNum w:abstractNumId="29" w15:restartNumberingAfterBreak="0">
    <w:nsid w:val="7CD25CD5"/>
    <w:multiLevelType w:val="hybridMultilevel"/>
    <w:tmpl w:val="4316F5DE"/>
    <w:lvl w:ilvl="0" w:tplc="1DE0627E">
      <w:start w:val="1"/>
      <w:numFmt w:val="decimal"/>
      <w:lvlText w:val="%1."/>
      <w:lvlJc w:val="left"/>
      <w:pPr>
        <w:ind w:left="502" w:hanging="360"/>
      </w:pPr>
      <w:rPr>
        <w:rFonts w:hint="default"/>
        <w:b w:val="0"/>
        <w:bCs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90585393">
    <w:abstractNumId w:val="19"/>
  </w:num>
  <w:num w:numId="2" w16cid:durableId="1043553397">
    <w:abstractNumId w:val="13"/>
  </w:num>
  <w:num w:numId="3" w16cid:durableId="32461710">
    <w:abstractNumId w:val="24"/>
  </w:num>
  <w:num w:numId="4" w16cid:durableId="9281229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1897121">
    <w:abstractNumId w:val="16"/>
  </w:num>
  <w:num w:numId="6" w16cid:durableId="1520852733">
    <w:abstractNumId w:val="10"/>
  </w:num>
  <w:num w:numId="7" w16cid:durableId="633876367">
    <w:abstractNumId w:val="22"/>
  </w:num>
  <w:num w:numId="8" w16cid:durableId="1398670747">
    <w:abstractNumId w:val="0"/>
  </w:num>
  <w:num w:numId="9" w16cid:durableId="1480533892">
    <w:abstractNumId w:val="28"/>
  </w:num>
  <w:num w:numId="10" w16cid:durableId="1047484179">
    <w:abstractNumId w:val="18"/>
  </w:num>
  <w:num w:numId="11" w16cid:durableId="881940114">
    <w:abstractNumId w:val="5"/>
  </w:num>
  <w:num w:numId="12" w16cid:durableId="1057974553">
    <w:abstractNumId w:val="26"/>
  </w:num>
  <w:num w:numId="13" w16cid:durableId="1714228769">
    <w:abstractNumId w:val="12"/>
  </w:num>
  <w:num w:numId="14" w16cid:durableId="828638466">
    <w:abstractNumId w:val="8"/>
  </w:num>
  <w:num w:numId="15" w16cid:durableId="1065489343">
    <w:abstractNumId w:val="20"/>
  </w:num>
  <w:num w:numId="16" w16cid:durableId="1948466438">
    <w:abstractNumId w:val="21"/>
  </w:num>
  <w:num w:numId="17" w16cid:durableId="642196473">
    <w:abstractNumId w:val="4"/>
  </w:num>
  <w:num w:numId="18" w16cid:durableId="415789297">
    <w:abstractNumId w:val="11"/>
  </w:num>
  <w:num w:numId="19" w16cid:durableId="1825779549">
    <w:abstractNumId w:val="1"/>
  </w:num>
  <w:num w:numId="20" w16cid:durableId="99688848">
    <w:abstractNumId w:val="7"/>
  </w:num>
  <w:num w:numId="21" w16cid:durableId="475951364">
    <w:abstractNumId w:val="23"/>
  </w:num>
  <w:num w:numId="22" w16cid:durableId="695079708">
    <w:abstractNumId w:val="27"/>
  </w:num>
  <w:num w:numId="23" w16cid:durableId="1707827200">
    <w:abstractNumId w:val="29"/>
  </w:num>
  <w:num w:numId="24" w16cid:durableId="996879532">
    <w:abstractNumId w:val="2"/>
  </w:num>
  <w:num w:numId="25" w16cid:durableId="525674870">
    <w:abstractNumId w:val="25"/>
  </w:num>
  <w:num w:numId="26" w16cid:durableId="613830705">
    <w:abstractNumId w:val="3"/>
  </w:num>
  <w:num w:numId="27" w16cid:durableId="615716266">
    <w:abstractNumId w:val="14"/>
  </w:num>
  <w:num w:numId="28" w16cid:durableId="411048587">
    <w:abstractNumId w:val="17"/>
  </w:num>
  <w:num w:numId="29" w16cid:durableId="1362440724">
    <w:abstractNumId w:val="6"/>
  </w:num>
  <w:num w:numId="30" w16cid:durableId="1351832022">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32CB"/>
    <w:rsid w:val="0000615A"/>
    <w:rsid w:val="00012DB6"/>
    <w:rsid w:val="00030829"/>
    <w:rsid w:val="00034C20"/>
    <w:rsid w:val="00040360"/>
    <w:rsid w:val="000457EF"/>
    <w:rsid w:val="000461EF"/>
    <w:rsid w:val="00054D3E"/>
    <w:rsid w:val="00077C64"/>
    <w:rsid w:val="000A1447"/>
    <w:rsid w:val="000A1C63"/>
    <w:rsid w:val="000A575F"/>
    <w:rsid w:val="000B268F"/>
    <w:rsid w:val="000B4AF8"/>
    <w:rsid w:val="000D6986"/>
    <w:rsid w:val="000E3C07"/>
    <w:rsid w:val="000F7A76"/>
    <w:rsid w:val="00100431"/>
    <w:rsid w:val="00106E65"/>
    <w:rsid w:val="00125EB7"/>
    <w:rsid w:val="00145C8D"/>
    <w:rsid w:val="0016460F"/>
    <w:rsid w:val="001676DC"/>
    <w:rsid w:val="0017152A"/>
    <w:rsid w:val="00181876"/>
    <w:rsid w:val="00184006"/>
    <w:rsid w:val="00196B8E"/>
    <w:rsid w:val="001A49D4"/>
    <w:rsid w:val="001A5A9E"/>
    <w:rsid w:val="001B1E94"/>
    <w:rsid w:val="001C009E"/>
    <w:rsid w:val="001D26B2"/>
    <w:rsid w:val="001F2225"/>
    <w:rsid w:val="001F4BCF"/>
    <w:rsid w:val="001F6B5A"/>
    <w:rsid w:val="001F7186"/>
    <w:rsid w:val="002000AF"/>
    <w:rsid w:val="0020032A"/>
    <w:rsid w:val="00202CE4"/>
    <w:rsid w:val="002045FB"/>
    <w:rsid w:val="00206DF3"/>
    <w:rsid w:val="0022363E"/>
    <w:rsid w:val="002246F5"/>
    <w:rsid w:val="00255709"/>
    <w:rsid w:val="002565EB"/>
    <w:rsid w:val="002575FE"/>
    <w:rsid w:val="00260A66"/>
    <w:rsid w:val="0026751A"/>
    <w:rsid w:val="00271375"/>
    <w:rsid w:val="0027644B"/>
    <w:rsid w:val="0027732D"/>
    <w:rsid w:val="002A100F"/>
    <w:rsid w:val="002B67A8"/>
    <w:rsid w:val="002C6390"/>
    <w:rsid w:val="003061AB"/>
    <w:rsid w:val="00307139"/>
    <w:rsid w:val="00326EA9"/>
    <w:rsid w:val="003307A8"/>
    <w:rsid w:val="0033394B"/>
    <w:rsid w:val="003436DA"/>
    <w:rsid w:val="00344FAE"/>
    <w:rsid w:val="003504A7"/>
    <w:rsid w:val="00355F4F"/>
    <w:rsid w:val="00356A5D"/>
    <w:rsid w:val="00375EEF"/>
    <w:rsid w:val="00377BF9"/>
    <w:rsid w:val="003813EE"/>
    <w:rsid w:val="003879FD"/>
    <w:rsid w:val="003952C6"/>
    <w:rsid w:val="003A0639"/>
    <w:rsid w:val="003B4DBF"/>
    <w:rsid w:val="003C1C01"/>
    <w:rsid w:val="003E04B7"/>
    <w:rsid w:val="003E2EB8"/>
    <w:rsid w:val="003E328F"/>
    <w:rsid w:val="003F0DF8"/>
    <w:rsid w:val="003F18D7"/>
    <w:rsid w:val="003F4409"/>
    <w:rsid w:val="00403538"/>
    <w:rsid w:val="00407C05"/>
    <w:rsid w:val="00420C3B"/>
    <w:rsid w:val="00422E0D"/>
    <w:rsid w:val="004267B1"/>
    <w:rsid w:val="00430726"/>
    <w:rsid w:val="0044075F"/>
    <w:rsid w:val="004457F1"/>
    <w:rsid w:val="0045296B"/>
    <w:rsid w:val="004560A1"/>
    <w:rsid w:val="0045738A"/>
    <w:rsid w:val="00471B9E"/>
    <w:rsid w:val="00482774"/>
    <w:rsid w:val="0049214B"/>
    <w:rsid w:val="00493EBF"/>
    <w:rsid w:val="004A45CF"/>
    <w:rsid w:val="004C0769"/>
    <w:rsid w:val="004C0E91"/>
    <w:rsid w:val="004D44ED"/>
    <w:rsid w:val="004D61D4"/>
    <w:rsid w:val="004D6C01"/>
    <w:rsid w:val="004E2D10"/>
    <w:rsid w:val="004F2486"/>
    <w:rsid w:val="004F6486"/>
    <w:rsid w:val="00513939"/>
    <w:rsid w:val="0051422E"/>
    <w:rsid w:val="00516230"/>
    <w:rsid w:val="00532E7B"/>
    <w:rsid w:val="005331E9"/>
    <w:rsid w:val="0053419A"/>
    <w:rsid w:val="00541509"/>
    <w:rsid w:val="0054240F"/>
    <w:rsid w:val="00545E71"/>
    <w:rsid w:val="0055236C"/>
    <w:rsid w:val="00553F76"/>
    <w:rsid w:val="00555045"/>
    <w:rsid w:val="00555FFD"/>
    <w:rsid w:val="00560F84"/>
    <w:rsid w:val="005653F1"/>
    <w:rsid w:val="00573DCA"/>
    <w:rsid w:val="0058246E"/>
    <w:rsid w:val="005828A2"/>
    <w:rsid w:val="005A0C34"/>
    <w:rsid w:val="005A4BB7"/>
    <w:rsid w:val="005A7175"/>
    <w:rsid w:val="005B52CA"/>
    <w:rsid w:val="005C68C4"/>
    <w:rsid w:val="005D5991"/>
    <w:rsid w:val="005E1775"/>
    <w:rsid w:val="005E3CE1"/>
    <w:rsid w:val="005E3EB7"/>
    <w:rsid w:val="005E6859"/>
    <w:rsid w:val="005E79D6"/>
    <w:rsid w:val="005F16CB"/>
    <w:rsid w:val="005F56F6"/>
    <w:rsid w:val="00607C14"/>
    <w:rsid w:val="006105DF"/>
    <w:rsid w:val="006142E4"/>
    <w:rsid w:val="00614A94"/>
    <w:rsid w:val="00615BDC"/>
    <w:rsid w:val="00617142"/>
    <w:rsid w:val="00621543"/>
    <w:rsid w:val="00623E63"/>
    <w:rsid w:val="00627913"/>
    <w:rsid w:val="00631C38"/>
    <w:rsid w:val="0063220D"/>
    <w:rsid w:val="006352B3"/>
    <w:rsid w:val="0064130B"/>
    <w:rsid w:val="0065031E"/>
    <w:rsid w:val="006548C8"/>
    <w:rsid w:val="006575A3"/>
    <w:rsid w:val="00667C8B"/>
    <w:rsid w:val="00667FB3"/>
    <w:rsid w:val="00676A38"/>
    <w:rsid w:val="0068006E"/>
    <w:rsid w:val="0068634B"/>
    <w:rsid w:val="0069038B"/>
    <w:rsid w:val="00695371"/>
    <w:rsid w:val="006A0C65"/>
    <w:rsid w:val="006A144F"/>
    <w:rsid w:val="006A6E0A"/>
    <w:rsid w:val="006B1EE8"/>
    <w:rsid w:val="006B574E"/>
    <w:rsid w:val="006C7E6E"/>
    <w:rsid w:val="006D0D78"/>
    <w:rsid w:val="006E2D6E"/>
    <w:rsid w:val="006E42EB"/>
    <w:rsid w:val="006F24E6"/>
    <w:rsid w:val="006F5E73"/>
    <w:rsid w:val="00701E32"/>
    <w:rsid w:val="00712153"/>
    <w:rsid w:val="0071338A"/>
    <w:rsid w:val="007146B6"/>
    <w:rsid w:val="00720650"/>
    <w:rsid w:val="00722CB1"/>
    <w:rsid w:val="00724810"/>
    <w:rsid w:val="007459F9"/>
    <w:rsid w:val="00745F00"/>
    <w:rsid w:val="007465E2"/>
    <w:rsid w:val="00754433"/>
    <w:rsid w:val="00772A76"/>
    <w:rsid w:val="007778FC"/>
    <w:rsid w:val="00777BDD"/>
    <w:rsid w:val="007A0EFF"/>
    <w:rsid w:val="007A3EF4"/>
    <w:rsid w:val="007A7D64"/>
    <w:rsid w:val="007B7C5A"/>
    <w:rsid w:val="007C15DD"/>
    <w:rsid w:val="007D39BE"/>
    <w:rsid w:val="007E57EF"/>
    <w:rsid w:val="007E63B5"/>
    <w:rsid w:val="007F09B7"/>
    <w:rsid w:val="007F7EBD"/>
    <w:rsid w:val="0080611B"/>
    <w:rsid w:val="008155F3"/>
    <w:rsid w:val="00817796"/>
    <w:rsid w:val="00820C6C"/>
    <w:rsid w:val="00821452"/>
    <w:rsid w:val="00821A81"/>
    <w:rsid w:val="008328F7"/>
    <w:rsid w:val="0084020D"/>
    <w:rsid w:val="0084034E"/>
    <w:rsid w:val="00845138"/>
    <w:rsid w:val="008454ED"/>
    <w:rsid w:val="008622BF"/>
    <w:rsid w:val="00862A85"/>
    <w:rsid w:val="00883864"/>
    <w:rsid w:val="00886AB8"/>
    <w:rsid w:val="00887D07"/>
    <w:rsid w:val="008932CB"/>
    <w:rsid w:val="008A1160"/>
    <w:rsid w:val="008A3ADC"/>
    <w:rsid w:val="008A5964"/>
    <w:rsid w:val="008A73CA"/>
    <w:rsid w:val="008B3A3B"/>
    <w:rsid w:val="008B5215"/>
    <w:rsid w:val="008B75B2"/>
    <w:rsid w:val="008C1EF1"/>
    <w:rsid w:val="008C7198"/>
    <w:rsid w:val="008D38EA"/>
    <w:rsid w:val="008F045D"/>
    <w:rsid w:val="008F1A3C"/>
    <w:rsid w:val="00922548"/>
    <w:rsid w:val="009234D6"/>
    <w:rsid w:val="0092376B"/>
    <w:rsid w:val="0093309D"/>
    <w:rsid w:val="00936E8A"/>
    <w:rsid w:val="00940E9E"/>
    <w:rsid w:val="00945C02"/>
    <w:rsid w:val="00946EE8"/>
    <w:rsid w:val="00951438"/>
    <w:rsid w:val="009561C7"/>
    <w:rsid w:val="00961672"/>
    <w:rsid w:val="00964EF5"/>
    <w:rsid w:val="00966608"/>
    <w:rsid w:val="009761D9"/>
    <w:rsid w:val="00981510"/>
    <w:rsid w:val="00986E29"/>
    <w:rsid w:val="00994722"/>
    <w:rsid w:val="009A641A"/>
    <w:rsid w:val="009B367B"/>
    <w:rsid w:val="009D7478"/>
    <w:rsid w:val="009E11EC"/>
    <w:rsid w:val="009E29A6"/>
    <w:rsid w:val="009E4F47"/>
    <w:rsid w:val="009F136C"/>
    <w:rsid w:val="00A11668"/>
    <w:rsid w:val="00A14120"/>
    <w:rsid w:val="00A24FA1"/>
    <w:rsid w:val="00A4283A"/>
    <w:rsid w:val="00A446A8"/>
    <w:rsid w:val="00A448E9"/>
    <w:rsid w:val="00A509A0"/>
    <w:rsid w:val="00A52CBB"/>
    <w:rsid w:val="00A62C61"/>
    <w:rsid w:val="00A7087E"/>
    <w:rsid w:val="00A81A22"/>
    <w:rsid w:val="00A861D6"/>
    <w:rsid w:val="00A916FB"/>
    <w:rsid w:val="00AC0B48"/>
    <w:rsid w:val="00AD62A0"/>
    <w:rsid w:val="00AE59B1"/>
    <w:rsid w:val="00AF0029"/>
    <w:rsid w:val="00AF1E7A"/>
    <w:rsid w:val="00B01415"/>
    <w:rsid w:val="00B0355D"/>
    <w:rsid w:val="00B06300"/>
    <w:rsid w:val="00B07FA3"/>
    <w:rsid w:val="00B13B20"/>
    <w:rsid w:val="00B259F3"/>
    <w:rsid w:val="00B26533"/>
    <w:rsid w:val="00B52978"/>
    <w:rsid w:val="00B61A64"/>
    <w:rsid w:val="00B700E0"/>
    <w:rsid w:val="00B71A2C"/>
    <w:rsid w:val="00B7425F"/>
    <w:rsid w:val="00B87434"/>
    <w:rsid w:val="00B9130B"/>
    <w:rsid w:val="00BA01D4"/>
    <w:rsid w:val="00BB06E8"/>
    <w:rsid w:val="00BC2283"/>
    <w:rsid w:val="00BC413B"/>
    <w:rsid w:val="00BD7EF4"/>
    <w:rsid w:val="00BE53A5"/>
    <w:rsid w:val="00BE5993"/>
    <w:rsid w:val="00C204DF"/>
    <w:rsid w:val="00C5134D"/>
    <w:rsid w:val="00C64574"/>
    <w:rsid w:val="00C64FCB"/>
    <w:rsid w:val="00C70A86"/>
    <w:rsid w:val="00C70BFB"/>
    <w:rsid w:val="00C7228B"/>
    <w:rsid w:val="00C8737D"/>
    <w:rsid w:val="00C96603"/>
    <w:rsid w:val="00C9736C"/>
    <w:rsid w:val="00CB6687"/>
    <w:rsid w:val="00CB797E"/>
    <w:rsid w:val="00CD13BF"/>
    <w:rsid w:val="00CD4422"/>
    <w:rsid w:val="00CD7749"/>
    <w:rsid w:val="00CE28B5"/>
    <w:rsid w:val="00CF44CE"/>
    <w:rsid w:val="00CF4841"/>
    <w:rsid w:val="00CF5F66"/>
    <w:rsid w:val="00D02689"/>
    <w:rsid w:val="00D26742"/>
    <w:rsid w:val="00D26F31"/>
    <w:rsid w:val="00D33D32"/>
    <w:rsid w:val="00D34736"/>
    <w:rsid w:val="00D379E4"/>
    <w:rsid w:val="00D55A89"/>
    <w:rsid w:val="00D621D8"/>
    <w:rsid w:val="00D66929"/>
    <w:rsid w:val="00D773BE"/>
    <w:rsid w:val="00D820B4"/>
    <w:rsid w:val="00D827C1"/>
    <w:rsid w:val="00D86AE5"/>
    <w:rsid w:val="00D909BF"/>
    <w:rsid w:val="00D973CB"/>
    <w:rsid w:val="00DA79FA"/>
    <w:rsid w:val="00DB14C2"/>
    <w:rsid w:val="00DB4388"/>
    <w:rsid w:val="00DE3AF7"/>
    <w:rsid w:val="00DE5906"/>
    <w:rsid w:val="00DF4E2B"/>
    <w:rsid w:val="00DF6AF5"/>
    <w:rsid w:val="00E03B98"/>
    <w:rsid w:val="00E132CB"/>
    <w:rsid w:val="00E1570B"/>
    <w:rsid w:val="00E17F86"/>
    <w:rsid w:val="00E2288A"/>
    <w:rsid w:val="00E24318"/>
    <w:rsid w:val="00E36075"/>
    <w:rsid w:val="00E410DE"/>
    <w:rsid w:val="00E4155E"/>
    <w:rsid w:val="00E546B2"/>
    <w:rsid w:val="00E5790F"/>
    <w:rsid w:val="00E661CE"/>
    <w:rsid w:val="00E732F1"/>
    <w:rsid w:val="00E959CF"/>
    <w:rsid w:val="00EA146F"/>
    <w:rsid w:val="00EA66F4"/>
    <w:rsid w:val="00EB1BEF"/>
    <w:rsid w:val="00EB772B"/>
    <w:rsid w:val="00EE086F"/>
    <w:rsid w:val="00EE434A"/>
    <w:rsid w:val="00EE47F6"/>
    <w:rsid w:val="00EF1960"/>
    <w:rsid w:val="00EF7B87"/>
    <w:rsid w:val="00F074B5"/>
    <w:rsid w:val="00F42441"/>
    <w:rsid w:val="00F610B0"/>
    <w:rsid w:val="00F82476"/>
    <w:rsid w:val="00F947DD"/>
    <w:rsid w:val="00FA1C26"/>
    <w:rsid w:val="00FA1C8C"/>
    <w:rsid w:val="00FA5746"/>
    <w:rsid w:val="00FE4B00"/>
    <w:rsid w:val="00FE51F8"/>
    <w:rsid w:val="00FF0E6B"/>
    <w:rsid w:val="00FF17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34815"/>
  <w15:docId w15:val="{A04BC977-52D4-4F42-A1D5-EA5012CF3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4EF5"/>
    <w:rPr>
      <w:rFonts w:ascii="Times New Roman" w:eastAsia="Times New Roman" w:hAnsi="Times New Roman"/>
      <w:sz w:val="24"/>
      <w:szCs w:val="24"/>
    </w:rPr>
  </w:style>
  <w:style w:type="paragraph" w:styleId="Nadpis1">
    <w:name w:val="heading 1"/>
    <w:aliases w:val="Nadpis spec1,Za A,Hlavní nadpis,text-pozice,adpis 1"/>
    <w:basedOn w:val="Normln"/>
    <w:next w:val="Normln"/>
    <w:link w:val="Nadpis1Char"/>
    <w:uiPriority w:val="99"/>
    <w:qFormat/>
    <w:rsid w:val="00964EF5"/>
    <w:pPr>
      <w:keepNext/>
      <w:spacing w:before="240" w:after="60"/>
      <w:jc w:val="center"/>
      <w:outlineLvl w:val="0"/>
    </w:pPr>
    <w:rPr>
      <w:rFonts w:eastAsia="Calibri"/>
      <w:b/>
      <w:bCs/>
      <w:kern w:val="32"/>
      <w:sz w:val="32"/>
      <w:szCs w:val="32"/>
    </w:rPr>
  </w:style>
  <w:style w:type="paragraph" w:styleId="Nadpis2">
    <w:name w:val="heading 2"/>
    <w:aliases w:val="1.1 Nadpis 2,14b B,14b B Char,Nadpis 2 Char1 Char,14b B Char Char1,Nadpis 2 Char Char Char,14b B Char Char Char,14b B Char1 Char,Nadpis 2 Char2 Char Char Char,14b B Char2 Char Char Char,Nadpis 2 Char Char1 Char Char Char"/>
    <w:basedOn w:val="Normln"/>
    <w:next w:val="Normln"/>
    <w:link w:val="Nadpis2Char"/>
    <w:uiPriority w:val="99"/>
    <w:qFormat/>
    <w:rsid w:val="00964EF5"/>
    <w:pPr>
      <w:keepNext/>
      <w:spacing w:before="240" w:after="60"/>
      <w:outlineLvl w:val="1"/>
    </w:pPr>
    <w:rPr>
      <w:rFonts w:ascii="Arial" w:eastAsia="Calibri" w:hAnsi="Arial"/>
      <w:b/>
      <w:bCs/>
      <w:i/>
      <w:iCs/>
      <w:sz w:val="28"/>
      <w:szCs w:val="28"/>
    </w:rPr>
  </w:style>
  <w:style w:type="paragraph" w:styleId="Nadpis3">
    <w:name w:val="heading 3"/>
    <w:basedOn w:val="Normln"/>
    <w:next w:val="Normln"/>
    <w:link w:val="Nadpis3Char"/>
    <w:uiPriority w:val="99"/>
    <w:qFormat/>
    <w:rsid w:val="00745F00"/>
    <w:pPr>
      <w:keepNext/>
      <w:keepLines/>
      <w:spacing w:before="200"/>
      <w:outlineLvl w:val="2"/>
    </w:pPr>
    <w:rPr>
      <w:rFonts w:ascii="Cambria" w:eastAsia="Calibri" w:hAnsi="Cambria"/>
      <w:b/>
      <w:bCs/>
      <w:color w:val="4F81BD"/>
      <w:sz w:val="20"/>
      <w:szCs w:val="20"/>
    </w:rPr>
  </w:style>
  <w:style w:type="paragraph" w:styleId="Nadpis6">
    <w:name w:val="heading 6"/>
    <w:basedOn w:val="Normln"/>
    <w:next w:val="Normln"/>
    <w:link w:val="Nadpis6Char"/>
    <w:uiPriority w:val="99"/>
    <w:qFormat/>
    <w:rsid w:val="00964EF5"/>
    <w:pPr>
      <w:spacing w:before="240" w:after="60"/>
      <w:outlineLvl w:val="5"/>
    </w:pPr>
    <w:rPr>
      <w:rFonts w:eastAsia="Calibri"/>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spec1 Char,Za A Char,Hlavní nadpis Char,text-pozice Char,adpis 1 Char"/>
    <w:link w:val="Nadpis1"/>
    <w:uiPriority w:val="99"/>
    <w:locked/>
    <w:rsid w:val="00964EF5"/>
    <w:rPr>
      <w:rFonts w:ascii="Times New Roman" w:hAnsi="Times New Roman" w:cs="Times New Roman"/>
      <w:b/>
      <w:bCs/>
      <w:kern w:val="32"/>
      <w:sz w:val="32"/>
      <w:szCs w:val="32"/>
      <w:lang w:eastAsia="cs-CZ"/>
    </w:rPr>
  </w:style>
  <w:style w:type="character" w:customStyle="1" w:styleId="Nadpis2Char">
    <w:name w:val="Nadpis 2 Char"/>
    <w:aliases w:val="1.1 Nadpis 2 Char,14b B Char1,14b B Char Char,Nadpis 2 Char1 Char Char,14b B Char Char1 Char,Nadpis 2 Char Char Char Char,14b B Char Char Char Char,14b B Char1 Char Char,Nadpis 2 Char2 Char Char Char Char,14b B Char2 Char Char Char Char"/>
    <w:link w:val="Nadpis2"/>
    <w:uiPriority w:val="99"/>
    <w:locked/>
    <w:rsid w:val="00964EF5"/>
    <w:rPr>
      <w:rFonts w:ascii="Arial" w:hAnsi="Arial" w:cs="Arial"/>
      <w:b/>
      <w:bCs/>
      <w:i/>
      <w:iCs/>
      <w:sz w:val="28"/>
      <w:szCs w:val="28"/>
      <w:lang w:eastAsia="cs-CZ"/>
    </w:rPr>
  </w:style>
  <w:style w:type="character" w:customStyle="1" w:styleId="Nadpis3Char">
    <w:name w:val="Nadpis 3 Char"/>
    <w:link w:val="Nadpis3"/>
    <w:uiPriority w:val="99"/>
    <w:semiHidden/>
    <w:locked/>
    <w:rsid w:val="00745F00"/>
    <w:rPr>
      <w:rFonts w:ascii="Cambria" w:hAnsi="Cambria" w:cs="Cambria"/>
      <w:b/>
      <w:bCs/>
      <w:color w:val="4F81BD"/>
      <w:sz w:val="20"/>
      <w:szCs w:val="20"/>
      <w:lang w:eastAsia="cs-CZ"/>
    </w:rPr>
  </w:style>
  <w:style w:type="character" w:customStyle="1" w:styleId="Nadpis6Char">
    <w:name w:val="Nadpis 6 Char"/>
    <w:link w:val="Nadpis6"/>
    <w:uiPriority w:val="99"/>
    <w:locked/>
    <w:rsid w:val="00964EF5"/>
    <w:rPr>
      <w:rFonts w:ascii="Times New Roman" w:hAnsi="Times New Roman" w:cs="Times New Roman"/>
      <w:b/>
      <w:bCs/>
      <w:lang w:eastAsia="cs-CZ"/>
    </w:rPr>
  </w:style>
  <w:style w:type="paragraph" w:styleId="Zhlav">
    <w:name w:val="header"/>
    <w:basedOn w:val="Normln"/>
    <w:link w:val="ZhlavChar"/>
    <w:uiPriority w:val="99"/>
    <w:rsid w:val="00964EF5"/>
    <w:pPr>
      <w:tabs>
        <w:tab w:val="center" w:pos="4536"/>
        <w:tab w:val="right" w:pos="9072"/>
      </w:tabs>
    </w:pPr>
    <w:rPr>
      <w:rFonts w:eastAsia="Calibri"/>
      <w:sz w:val="20"/>
      <w:szCs w:val="20"/>
    </w:rPr>
  </w:style>
  <w:style w:type="character" w:customStyle="1" w:styleId="ZhlavChar">
    <w:name w:val="Záhlaví Char"/>
    <w:link w:val="Zhlav"/>
    <w:uiPriority w:val="99"/>
    <w:locked/>
    <w:rsid w:val="00964EF5"/>
    <w:rPr>
      <w:rFonts w:ascii="Times New Roman" w:hAnsi="Times New Roman" w:cs="Times New Roman"/>
      <w:sz w:val="20"/>
      <w:szCs w:val="20"/>
      <w:lang w:eastAsia="cs-CZ"/>
    </w:rPr>
  </w:style>
  <w:style w:type="paragraph" w:styleId="Zpat">
    <w:name w:val="footer"/>
    <w:basedOn w:val="Normln"/>
    <w:link w:val="ZpatChar"/>
    <w:uiPriority w:val="99"/>
    <w:rsid w:val="00964EF5"/>
    <w:pPr>
      <w:tabs>
        <w:tab w:val="center" w:pos="4536"/>
        <w:tab w:val="right" w:pos="9072"/>
      </w:tabs>
    </w:pPr>
    <w:rPr>
      <w:rFonts w:eastAsia="Calibri"/>
      <w:sz w:val="20"/>
      <w:szCs w:val="20"/>
    </w:rPr>
  </w:style>
  <w:style w:type="character" w:customStyle="1" w:styleId="ZpatChar">
    <w:name w:val="Zápatí Char"/>
    <w:link w:val="Zpat"/>
    <w:uiPriority w:val="99"/>
    <w:locked/>
    <w:rsid w:val="00964EF5"/>
    <w:rPr>
      <w:rFonts w:ascii="Times New Roman" w:hAnsi="Times New Roman" w:cs="Times New Roman"/>
      <w:sz w:val="20"/>
      <w:szCs w:val="20"/>
      <w:lang w:eastAsia="cs-CZ"/>
    </w:rPr>
  </w:style>
  <w:style w:type="character" w:styleId="slostrnky">
    <w:name w:val="page number"/>
    <w:basedOn w:val="Standardnpsmoodstavce"/>
    <w:uiPriority w:val="99"/>
    <w:rsid w:val="00964EF5"/>
  </w:style>
  <w:style w:type="paragraph" w:customStyle="1" w:styleId="MEZERAZA">
    <w:name w:val="MEZERA ZA"/>
    <w:basedOn w:val="Normln"/>
    <w:uiPriority w:val="99"/>
    <w:rsid w:val="00964EF5"/>
    <w:pPr>
      <w:spacing w:line="480" w:lineRule="auto"/>
    </w:pPr>
  </w:style>
  <w:style w:type="paragraph" w:customStyle="1" w:styleId="Marcela">
    <w:name w:val="Marcela"/>
    <w:basedOn w:val="Normln"/>
    <w:uiPriority w:val="99"/>
    <w:rsid w:val="00964EF5"/>
    <w:pPr>
      <w:jc w:val="both"/>
    </w:pPr>
  </w:style>
  <w:style w:type="paragraph" w:customStyle="1" w:styleId="Marcela1">
    <w:name w:val="Marcela1"/>
    <w:basedOn w:val="Marcela"/>
    <w:uiPriority w:val="99"/>
    <w:rsid w:val="00964EF5"/>
    <w:pPr>
      <w:ind w:firstLine="709"/>
    </w:pPr>
  </w:style>
  <w:style w:type="paragraph" w:styleId="Zkladntext">
    <w:name w:val="Body Text"/>
    <w:basedOn w:val="Normln"/>
    <w:link w:val="ZkladntextChar"/>
    <w:uiPriority w:val="99"/>
    <w:rsid w:val="00964EF5"/>
    <w:rPr>
      <w:rFonts w:eastAsia="Calibri"/>
      <w:sz w:val="20"/>
      <w:szCs w:val="20"/>
    </w:rPr>
  </w:style>
  <w:style w:type="character" w:customStyle="1" w:styleId="ZkladntextChar">
    <w:name w:val="Základní text Char"/>
    <w:link w:val="Zkladntext"/>
    <w:uiPriority w:val="99"/>
    <w:locked/>
    <w:rsid w:val="00964EF5"/>
    <w:rPr>
      <w:rFonts w:ascii="Times New Roman" w:hAnsi="Times New Roman" w:cs="Times New Roman"/>
      <w:sz w:val="20"/>
      <w:szCs w:val="20"/>
      <w:lang w:eastAsia="cs-CZ"/>
    </w:rPr>
  </w:style>
  <w:style w:type="paragraph" w:customStyle="1" w:styleId="Styl4">
    <w:name w:val="Styl4"/>
    <w:basedOn w:val="Normln"/>
    <w:uiPriority w:val="99"/>
    <w:rsid w:val="00964EF5"/>
    <w:pPr>
      <w:jc w:val="center"/>
    </w:pPr>
    <w:rPr>
      <w:b/>
      <w:bCs/>
      <w:sz w:val="32"/>
      <w:szCs w:val="32"/>
    </w:rPr>
  </w:style>
  <w:style w:type="paragraph" w:styleId="Zkladntextodsazen">
    <w:name w:val="Body Text Indent"/>
    <w:basedOn w:val="Normln"/>
    <w:link w:val="ZkladntextodsazenChar"/>
    <w:uiPriority w:val="99"/>
    <w:rsid w:val="00964EF5"/>
    <w:pPr>
      <w:tabs>
        <w:tab w:val="left" w:pos="709"/>
      </w:tabs>
      <w:ind w:left="705" w:hanging="705"/>
      <w:jc w:val="both"/>
    </w:pPr>
    <w:rPr>
      <w:rFonts w:eastAsia="Calibri"/>
      <w:sz w:val="20"/>
      <w:szCs w:val="20"/>
    </w:rPr>
  </w:style>
  <w:style w:type="character" w:customStyle="1" w:styleId="ZkladntextodsazenChar">
    <w:name w:val="Základní text odsazený Char"/>
    <w:link w:val="Zkladntextodsazen"/>
    <w:uiPriority w:val="99"/>
    <w:locked/>
    <w:rsid w:val="00964EF5"/>
    <w:rPr>
      <w:rFonts w:ascii="Times New Roman" w:hAnsi="Times New Roman" w:cs="Times New Roman"/>
      <w:sz w:val="20"/>
      <w:szCs w:val="20"/>
      <w:lang w:eastAsia="cs-CZ"/>
    </w:rPr>
  </w:style>
  <w:style w:type="paragraph" w:styleId="Odstavecseseznamem">
    <w:name w:val="List Paragraph"/>
    <w:basedOn w:val="Normln"/>
    <w:link w:val="OdstavecseseznamemChar"/>
    <w:uiPriority w:val="99"/>
    <w:qFormat/>
    <w:rsid w:val="00964EF5"/>
    <w:pPr>
      <w:ind w:left="720"/>
    </w:pPr>
    <w:rPr>
      <w:rFonts w:eastAsia="Calibri"/>
    </w:rPr>
  </w:style>
  <w:style w:type="character" w:customStyle="1" w:styleId="OdstavecseseznamemChar">
    <w:name w:val="Odstavec se seznamem Char"/>
    <w:link w:val="Odstavecseseznamem"/>
    <w:uiPriority w:val="99"/>
    <w:locked/>
    <w:rsid w:val="00964EF5"/>
    <w:rPr>
      <w:rFonts w:ascii="Times New Roman" w:hAnsi="Times New Roman" w:cs="Times New Roman"/>
      <w:sz w:val="24"/>
      <w:szCs w:val="24"/>
      <w:lang w:eastAsia="cs-CZ"/>
    </w:rPr>
  </w:style>
  <w:style w:type="paragraph" w:styleId="Normlnweb">
    <w:name w:val="Normal (Web)"/>
    <w:basedOn w:val="Normln"/>
    <w:uiPriority w:val="99"/>
    <w:rsid w:val="00964EF5"/>
    <w:pPr>
      <w:spacing w:before="100" w:beforeAutospacing="1" w:after="100" w:afterAutospacing="1"/>
    </w:pPr>
  </w:style>
  <w:style w:type="paragraph" w:styleId="Seznam">
    <w:name w:val="List"/>
    <w:basedOn w:val="Normln"/>
    <w:uiPriority w:val="99"/>
    <w:rsid w:val="00964EF5"/>
    <w:pPr>
      <w:suppressAutoHyphens/>
      <w:ind w:left="283" w:hanging="283"/>
    </w:pPr>
    <w:rPr>
      <w:rFonts w:ascii="Arial" w:hAnsi="Arial" w:cs="Arial"/>
      <w:sz w:val="20"/>
      <w:szCs w:val="20"/>
      <w:lang w:eastAsia="ar-SA"/>
    </w:rPr>
  </w:style>
  <w:style w:type="paragraph" w:styleId="Textbubliny">
    <w:name w:val="Balloon Text"/>
    <w:basedOn w:val="Normln"/>
    <w:link w:val="TextbublinyChar"/>
    <w:uiPriority w:val="99"/>
    <w:semiHidden/>
    <w:rsid w:val="00964EF5"/>
    <w:rPr>
      <w:rFonts w:ascii="Tahoma" w:eastAsia="Calibri" w:hAnsi="Tahoma"/>
      <w:sz w:val="16"/>
      <w:szCs w:val="16"/>
    </w:rPr>
  </w:style>
  <w:style w:type="character" w:customStyle="1" w:styleId="TextbublinyChar">
    <w:name w:val="Text bubliny Char"/>
    <w:link w:val="Textbubliny"/>
    <w:uiPriority w:val="99"/>
    <w:semiHidden/>
    <w:locked/>
    <w:rsid w:val="00964EF5"/>
    <w:rPr>
      <w:rFonts w:ascii="Tahoma" w:hAnsi="Tahoma" w:cs="Tahoma"/>
      <w:sz w:val="16"/>
      <w:szCs w:val="16"/>
      <w:lang w:eastAsia="cs-CZ"/>
    </w:rPr>
  </w:style>
  <w:style w:type="character" w:styleId="Hypertextovodkaz">
    <w:name w:val="Hyperlink"/>
    <w:uiPriority w:val="99"/>
    <w:rsid w:val="00D909BF"/>
    <w:rPr>
      <w:color w:val="0000FF"/>
      <w:u w:val="single"/>
    </w:rPr>
  </w:style>
  <w:style w:type="character" w:styleId="Odkaznakoment">
    <w:name w:val="annotation reference"/>
    <w:uiPriority w:val="99"/>
    <w:semiHidden/>
    <w:rsid w:val="0017152A"/>
    <w:rPr>
      <w:sz w:val="16"/>
      <w:szCs w:val="16"/>
    </w:rPr>
  </w:style>
  <w:style w:type="paragraph" w:styleId="Textkomente">
    <w:name w:val="annotation text"/>
    <w:basedOn w:val="Normln"/>
    <w:link w:val="TextkomenteChar"/>
    <w:uiPriority w:val="99"/>
    <w:semiHidden/>
    <w:rsid w:val="0017152A"/>
    <w:rPr>
      <w:rFonts w:eastAsia="Calibri"/>
      <w:sz w:val="20"/>
      <w:szCs w:val="20"/>
    </w:rPr>
  </w:style>
  <w:style w:type="character" w:customStyle="1" w:styleId="TextkomenteChar">
    <w:name w:val="Text komentáře Char"/>
    <w:link w:val="Textkomente"/>
    <w:uiPriority w:val="99"/>
    <w:semiHidden/>
    <w:locked/>
    <w:rsid w:val="0017152A"/>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17152A"/>
    <w:rPr>
      <w:b/>
      <w:bCs/>
    </w:rPr>
  </w:style>
  <w:style w:type="character" w:customStyle="1" w:styleId="PedmtkomenteChar">
    <w:name w:val="Předmět komentáře Char"/>
    <w:link w:val="Pedmtkomente"/>
    <w:uiPriority w:val="99"/>
    <w:semiHidden/>
    <w:locked/>
    <w:rsid w:val="0017152A"/>
    <w:rPr>
      <w:rFonts w:ascii="Times New Roman" w:hAnsi="Times New Roman" w:cs="Times New Roman"/>
      <w:b/>
      <w:bCs/>
      <w:sz w:val="20"/>
      <w:szCs w:val="20"/>
      <w:lang w:eastAsia="cs-CZ"/>
    </w:rPr>
  </w:style>
  <w:style w:type="paragraph" w:customStyle="1" w:styleId="Smlouva-slo">
    <w:name w:val="Smlouva-číslo"/>
    <w:basedOn w:val="Normln"/>
    <w:uiPriority w:val="99"/>
    <w:rsid w:val="0027644B"/>
    <w:pPr>
      <w:spacing w:before="120" w:line="240" w:lineRule="atLeast"/>
      <w:jc w:val="both"/>
    </w:pPr>
  </w:style>
  <w:style w:type="character" w:styleId="Siln">
    <w:name w:val="Strong"/>
    <w:uiPriority w:val="99"/>
    <w:qFormat/>
    <w:rsid w:val="0027732D"/>
    <w:rPr>
      <w:b/>
      <w:bCs/>
    </w:rPr>
  </w:style>
  <w:style w:type="paragraph" w:customStyle="1" w:styleId="Import5">
    <w:name w:val="Import 5"/>
    <w:basedOn w:val="Normln"/>
    <w:rsid w:val="00493EB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hanging="432"/>
    </w:pPr>
    <w:rPr>
      <w:rFonts w:ascii="Courier New" w:hAnsi="Courier New"/>
      <w:szCs w:val="20"/>
    </w:rPr>
  </w:style>
  <w:style w:type="paragraph" w:styleId="Nzev">
    <w:name w:val="Title"/>
    <w:basedOn w:val="Normln"/>
    <w:link w:val="NzevChar"/>
    <w:qFormat/>
    <w:rsid w:val="00B0355D"/>
    <w:pPr>
      <w:jc w:val="center"/>
    </w:pPr>
    <w:rPr>
      <w:b/>
      <w:sz w:val="28"/>
      <w:szCs w:val="20"/>
      <w:lang w:val="x-none" w:eastAsia="x-none"/>
    </w:rPr>
  </w:style>
  <w:style w:type="character" w:customStyle="1" w:styleId="NzevChar">
    <w:name w:val="Název Char"/>
    <w:basedOn w:val="Standardnpsmoodstavce"/>
    <w:link w:val="Nzev"/>
    <w:rsid w:val="00B0355D"/>
    <w:rPr>
      <w:rFonts w:ascii="Times New Roman" w:eastAsia="Times New Roman" w:hAnsi="Times New Roman"/>
      <w:b/>
      <w:sz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19224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1</Pages>
  <Words>4872</Words>
  <Characters>28751</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Příkazní smlouva</vt:lpstr>
    </vt:vector>
  </TitlesOfParts>
  <Company>Allowance s.r.o</Company>
  <LinksUpToDate>false</LinksUpToDate>
  <CharactersWithSpaces>33556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Příkazní smlouva</dc:title>
  <dc:creator>user</dc:creator>
  <cp:lastModifiedBy>Radek Vraný</cp:lastModifiedBy>
  <cp:revision>47</cp:revision>
  <cp:lastPrinted>2014-05-29T15:28:00Z</cp:lastPrinted>
  <dcterms:created xsi:type="dcterms:W3CDTF">2016-04-16T15:04:00Z</dcterms:created>
  <dcterms:modified xsi:type="dcterms:W3CDTF">2023-06-06T07:12:00Z</dcterms:modified>
</cp:coreProperties>
</file>