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066E0F0D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FC5A9A">
        <w:rPr>
          <w:rFonts w:ascii="Arial" w:hAnsi="Arial" w:cs="Arial"/>
          <w:b/>
          <w:bCs/>
          <w:caps/>
          <w:sz w:val="28"/>
          <w:szCs w:val="22"/>
        </w:rPr>
        <w:t>N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1064688A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</w:t>
      </w:r>
      <w:r w:rsidR="007F3841">
        <w:rPr>
          <w:rFonts w:ascii="Arial" w:hAnsi="Arial" w:cs="Arial"/>
          <w:b/>
          <w:iCs/>
          <w:smallCaps/>
          <w:sz w:val="28"/>
          <w:szCs w:val="22"/>
        </w:rPr>
        <w:t>mezinárodních sankcích a střetu zájmů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3499956" w14:textId="62F5254F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7F3841">
        <w:rPr>
          <w:rFonts w:ascii="Arial" w:hAnsi="Arial" w:cs="Arial"/>
          <w:b/>
          <w:smallCaps/>
          <w:sz w:val="28"/>
          <w:szCs w:val="28"/>
        </w:rPr>
        <w:t>mezinárodních sankcích a o střetu zájmů</w:t>
      </w:r>
      <w:r w:rsidR="007F3841">
        <w:rPr>
          <w:rFonts w:ascii="Arial" w:hAnsi="Arial" w:cs="Arial"/>
          <w:b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5AA735D7" w14:textId="04F63A7B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="0085185F" w:rsidRPr="0085185F">
        <w:rPr>
          <w:rFonts w:ascii="Arial" w:hAnsi="Arial" w:cs="Arial"/>
          <w:sz w:val="20"/>
          <w:szCs w:val="20"/>
        </w:rPr>
        <w:t>Modernizace teplárny ŠKO-ENERGO – OB7 SHZ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5BC9533E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558B6A88" w14:textId="77777777" w:rsidR="007F3841" w:rsidRDefault="007F3841" w:rsidP="007F38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6082CAA8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14A5746A" w14:textId="0994187F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splňuje podmínky</w:t>
      </w:r>
      <w:r w:rsidR="00FE43BE">
        <w:rPr>
          <w:rFonts w:ascii="Arial" w:hAnsi="Arial" w:cs="Arial"/>
          <w:sz w:val="20"/>
          <w:szCs w:val="20"/>
        </w:rPr>
        <w:t xml:space="preserve"> stanovené v </w:t>
      </w:r>
      <w:r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zadávací dokumentace k Veřejné zakázce, a tedy </w:t>
      </w:r>
      <w:r w:rsidR="005F30C3">
        <w:rPr>
          <w:rFonts w:ascii="Arial" w:hAnsi="Arial" w:cs="Arial"/>
          <w:sz w:val="20"/>
          <w:szCs w:val="20"/>
        </w:rPr>
        <w:t xml:space="preserve">zejména </w:t>
      </w:r>
      <w:r>
        <w:rPr>
          <w:rFonts w:ascii="Arial" w:hAnsi="Arial" w:cs="Arial"/>
          <w:sz w:val="20"/>
          <w:szCs w:val="20"/>
        </w:rPr>
        <w:t>že:</w:t>
      </w:r>
    </w:p>
    <w:p w14:paraId="2A6FB0C5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6D36D1A0" w14:textId="77777777" w:rsidR="005F30C3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F30C3">
        <w:rPr>
          <w:rFonts w:ascii="Arial" w:hAnsi="Arial" w:cs="Arial"/>
          <w:sz w:val="20"/>
          <w:szCs w:val="20"/>
        </w:rPr>
        <w:t>i nebyly uloženy mezinárodní sankce podle zákona upravujícího provádění mezinárodních sankcí;</w:t>
      </w:r>
    </w:p>
    <w:p w14:paraId="43273292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není přímo nebo nepřímo vlastněn z více než 50 % ruským státním příslušníkem, fyzickou či právnickou osobou nebo orgánem se sídlem v Rusku;</w:t>
      </w:r>
    </w:p>
    <w:p w14:paraId="557F220F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nejedná jménem nebo na pokyn ruského státního příslušníka, fyzické či právnické osoby nebo orgánu se sídlem v Rusku;</w:t>
      </w:r>
    </w:p>
    <w:p w14:paraId="2F77B082" w14:textId="5FA86847" w:rsidR="005F30C3" w:rsidRPr="00F025D5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F025D5"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Dodavatele či jeho 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poddodavatele </w:t>
      </w:r>
      <w:r w:rsidRPr="00F025D5">
        <w:rPr>
          <w:rFonts w:asciiTheme="minorBidi" w:hAnsiTheme="minorBidi" w:cstheme="minorBidi"/>
          <w:sz w:val="20"/>
          <w:szCs w:val="20"/>
        </w:rPr>
        <w:t>neposkytne přímo či nepřímo (byť jen z části) platby v souvislosti s realizací Veřejné zakázky osobám, vůči kterým platí tzv. individuální finanční sankce ve smyslu:</w:t>
      </w:r>
    </w:p>
    <w:p w14:paraId="447AF3B7" w14:textId="77777777" w:rsidR="00F025D5" w:rsidRPr="00F025D5" w:rsidRDefault="005F30C3" w:rsidP="00F025D5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</w:p>
    <w:p w14:paraId="0343B30F" w14:textId="1520D863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269/2014 ze dne 17. března 2014 o omezujících opatřeních vzhledem k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 </w:t>
      </w:r>
      <w:r w:rsidRPr="00F025D5">
        <w:rPr>
          <w:rFonts w:asciiTheme="minorBidi" w:hAnsiTheme="minorBidi" w:cstheme="minorBidi"/>
          <w:bCs/>
          <w:sz w:val="20"/>
          <w:szCs w:val="20"/>
        </w:rPr>
        <w:t>činnostem narušujícím nebo ohrožujícím územní celistvost, svrchovanost a nezávislost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 nebo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Ukrajiny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21F59D0" w14:textId="08DD9A88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="000940B8"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70BBF2E" w14:textId="5C98AB59" w:rsidR="007F3841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 xml:space="preserve">Dodavatel </w:t>
      </w:r>
      <w:r w:rsidR="00F025D5" w:rsidRPr="00F025D5">
        <w:rPr>
          <w:rFonts w:asciiTheme="minorBidi" w:hAnsiTheme="minorBidi" w:cstheme="minorBidi"/>
          <w:sz w:val="20"/>
          <w:szCs w:val="20"/>
        </w:rPr>
        <w:t>splňuje podmínky ve smyslu §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>4b zákona č.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159/2006 Sb., o střetu zájmů, ve znění pozdějších předpisů, tj. že u </w:t>
      </w:r>
      <w:r w:rsidR="00AB1066">
        <w:rPr>
          <w:rFonts w:asciiTheme="minorBidi" w:hAnsiTheme="minorBidi" w:cstheme="minorBidi"/>
          <w:sz w:val="20"/>
          <w:szCs w:val="20"/>
        </w:rPr>
        <w:t>D</w:t>
      </w:r>
      <w:r w:rsidR="00F025D5" w:rsidRPr="00F025D5">
        <w:rPr>
          <w:rFonts w:asciiTheme="minorBidi" w:hAnsiTheme="minorBidi" w:cstheme="minorBidi"/>
          <w:sz w:val="20"/>
          <w:szCs w:val="20"/>
        </w:rPr>
        <w:t>odavatele, který je obchodní společností, jakož i u poddodavatelů, kteří jsou obchodními společnostmi, jejichž</w:t>
      </w:r>
      <w:r w:rsidR="00F025D5" w:rsidRPr="00F025D5">
        <w:rPr>
          <w:rFonts w:ascii="Arial" w:hAnsi="Arial" w:cs="Arial"/>
          <w:sz w:val="20"/>
          <w:szCs w:val="20"/>
        </w:rPr>
        <w:t xml:space="preserve"> prostřednictvím </w:t>
      </w:r>
      <w:r w:rsidR="00AB1066">
        <w:rPr>
          <w:rFonts w:ascii="Arial" w:hAnsi="Arial" w:cs="Arial"/>
          <w:sz w:val="20"/>
          <w:szCs w:val="20"/>
        </w:rPr>
        <w:t>D</w:t>
      </w:r>
      <w:r w:rsidR="00F025D5" w:rsidRPr="00F025D5">
        <w:rPr>
          <w:rFonts w:ascii="Arial" w:hAnsi="Arial" w:cs="Arial"/>
          <w:sz w:val="20"/>
          <w:szCs w:val="20"/>
        </w:rPr>
        <w:t xml:space="preserve">odavatel v zadávacím řízení prokazuje kvalifikaci, platí, že v žádném z nich nevlastní veřejný funkcionář ve smyslu § 2 odst. 1 písm. c) </w:t>
      </w:r>
      <w:r w:rsidR="000940B8">
        <w:rPr>
          <w:rFonts w:ascii="Arial" w:hAnsi="Arial" w:cs="Arial"/>
          <w:sz w:val="20"/>
          <w:szCs w:val="20"/>
        </w:rPr>
        <w:t xml:space="preserve">výše uvedeného zákona </w:t>
      </w:r>
      <w:r w:rsidR="00F025D5"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44814582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7F3841">
        <w:rPr>
          <w:rFonts w:ascii="Arial" w:hAnsi="Arial" w:cs="Arial"/>
          <w:b/>
          <w:smallCaps/>
          <w:sz w:val="28"/>
          <w:szCs w:val="28"/>
        </w:rPr>
        <w:lastRenderedPageBreak/>
        <w:t>Prohlášení o mezinárodních sankcích a o střetu zájmů</w:t>
      </w:r>
      <w:r w:rsidR="007F3841" w:rsidRP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 </w:t>
      </w:r>
      <w:r w:rsidR="007F3841">
        <w:rPr>
          <w:rFonts w:ascii="Arial" w:hAnsi="Arial" w:cs="Arial"/>
          <w:bCs/>
          <w:i/>
          <w:iCs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65EFC903" w14:textId="752E3428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="0085185F" w:rsidRPr="0085185F">
        <w:rPr>
          <w:rFonts w:ascii="Arial" w:hAnsi="Arial" w:cs="Arial"/>
          <w:sz w:val="20"/>
          <w:szCs w:val="20"/>
        </w:rPr>
        <w:t>Modernizace teplárny ŠKO-ENERGO – OB7 SHZ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3AFF633D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728EEB41" w14:textId="77777777" w:rsidR="007F3841" w:rsidRDefault="007F3841" w:rsidP="007F38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6FE4237B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1E322417" w14:textId="1F01A216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</w:t>
      </w:r>
      <w:r w:rsidR="005F30C3">
        <w:rPr>
          <w:rFonts w:ascii="Arial" w:hAnsi="Arial" w:cs="Arial"/>
          <w:sz w:val="20"/>
          <w:szCs w:val="20"/>
        </w:rPr>
        <w:t xml:space="preserve">podmínky </w:t>
      </w:r>
      <w:r w:rsidR="00FE43BE">
        <w:rPr>
          <w:rFonts w:ascii="Arial" w:hAnsi="Arial" w:cs="Arial"/>
          <w:sz w:val="20"/>
          <w:szCs w:val="20"/>
        </w:rPr>
        <w:t>stanovené v </w:t>
      </w:r>
      <w:r w:rsidR="005F30C3"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 zadávací dokumentace k Veřejné zakázce, a tedy zejména že</w:t>
      </w:r>
      <w:r>
        <w:rPr>
          <w:rFonts w:ascii="Arial" w:hAnsi="Arial" w:cs="Arial"/>
          <w:sz w:val="20"/>
          <w:szCs w:val="22"/>
        </w:rPr>
        <w:t>:</w:t>
      </w:r>
    </w:p>
    <w:p w14:paraId="049F4A52" w14:textId="77777777" w:rsidR="007F3841" w:rsidRDefault="007F3841" w:rsidP="007F384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3FCA0024" w14:textId="6DE00AC6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 nebyly uloženy mezinárodní sankce podle zákona upravujícího provádění mezinárodních sankcí;</w:t>
      </w:r>
    </w:p>
    <w:p w14:paraId="5BC72440" w14:textId="6F6A56DB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nejednám jménem nebo na pokyn ruského státního příslušníka, fyzické či právnické osoby nebo orgánu se sídlem v Rusku;</w:t>
      </w:r>
    </w:p>
    <w:p w14:paraId="01C69C52" w14:textId="51B217D6" w:rsidR="000940B8" w:rsidRPr="00F025D5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</w:t>
      </w:r>
      <w:r>
        <w:rPr>
          <w:rFonts w:ascii="Arial" w:hAnsi="Arial" w:cs="Arial"/>
          <w:sz w:val="20"/>
          <w:szCs w:val="20"/>
        </w:rPr>
        <w:t>mě</w:t>
      </w:r>
      <w:r w:rsidRPr="00F025D5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mé</w:t>
      </w:r>
      <w:r w:rsidRPr="00F025D5">
        <w:rPr>
          <w:rFonts w:ascii="Arial" w:hAnsi="Arial" w:cs="Arial"/>
          <w:sz w:val="20"/>
          <w:szCs w:val="20"/>
        </w:rPr>
        <w:t xml:space="preserve"> </w:t>
      </w:r>
      <w:r w:rsidRPr="00F025D5">
        <w:rPr>
          <w:rFonts w:asciiTheme="minorBidi" w:hAnsiTheme="minorBidi" w:cstheme="minorBidi"/>
          <w:sz w:val="20"/>
          <w:szCs w:val="20"/>
        </w:rPr>
        <w:t>poddodavatele neposkytn</w:t>
      </w:r>
      <w:r>
        <w:rPr>
          <w:rFonts w:asciiTheme="minorBidi" w:hAnsiTheme="minorBidi" w:cstheme="minorBidi"/>
          <w:sz w:val="20"/>
          <w:szCs w:val="20"/>
        </w:rPr>
        <w:t>u</w:t>
      </w:r>
      <w:r w:rsidRPr="00F025D5">
        <w:rPr>
          <w:rFonts w:asciiTheme="minorBidi" w:hAnsiTheme="minorBidi" w:cstheme="minorBidi"/>
          <w:sz w:val="20"/>
          <w:szCs w:val="20"/>
        </w:rPr>
        <w:t xml:space="preserve"> přímo či nepřímo (byť jen z části) platby v souvislosti s realizací Veřejné zakázky osobám, vůči kterým platí tzv. individuální finanční sankce ve smyslu:</w:t>
      </w:r>
    </w:p>
    <w:p w14:paraId="3B67ACF0" w14:textId="77777777" w:rsidR="000940B8" w:rsidRPr="00F025D5" w:rsidRDefault="000940B8" w:rsidP="000940B8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Ukrajině;</w:t>
      </w:r>
    </w:p>
    <w:p w14:paraId="1362410B" w14:textId="16CF8A40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 xml:space="preserve">Nařízení Rady (EU) č. 269/2014 ze dne 17. března 2014 o omezujících opatřeních vzhledem k činnostem narušujícím nebo ohrožujícím územní celistvost, svrchovanost a nezávislost; nebo Ukrajiny;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B6602E9" w14:textId="77777777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Běloruska;</w:t>
      </w:r>
      <w:r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38A7C29" w14:textId="3BDB1F59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>splňuj</w:t>
      </w:r>
      <w:r>
        <w:rPr>
          <w:rFonts w:asciiTheme="minorBidi" w:hAnsiTheme="minorBidi" w:cstheme="minorBidi"/>
          <w:sz w:val="20"/>
          <w:szCs w:val="20"/>
        </w:rPr>
        <w:t>i</w:t>
      </w:r>
      <w:r w:rsidRPr="00F025D5">
        <w:rPr>
          <w:rFonts w:asciiTheme="minorBidi" w:hAnsiTheme="minorBidi" w:cstheme="minorBidi"/>
          <w:sz w:val="20"/>
          <w:szCs w:val="20"/>
        </w:rPr>
        <w:t xml:space="preserve"> podmínky ve smyslu § 4b zákona č. 159/2006 Sb., o střetu zájmů, ve znění pozdějších předpisů, tj. že u </w:t>
      </w:r>
      <w:r>
        <w:rPr>
          <w:rFonts w:asciiTheme="minorBidi" w:hAnsiTheme="minorBidi" w:cstheme="minorBidi"/>
          <w:sz w:val="20"/>
          <w:szCs w:val="20"/>
        </w:rPr>
        <w:t>mých</w:t>
      </w:r>
      <w:r w:rsidRPr="00F025D5">
        <w:rPr>
          <w:rFonts w:asciiTheme="minorBidi" w:hAnsiTheme="minorBidi" w:cstheme="minorBidi"/>
          <w:sz w:val="20"/>
          <w:szCs w:val="20"/>
        </w:rPr>
        <w:t xml:space="preserve"> poddodavatelů, kteří jsou obchodními společnostmi, jejichž</w:t>
      </w:r>
      <w:r w:rsidRPr="00F025D5">
        <w:rPr>
          <w:rFonts w:ascii="Arial" w:hAnsi="Arial" w:cs="Arial"/>
          <w:sz w:val="20"/>
          <w:szCs w:val="20"/>
        </w:rPr>
        <w:t xml:space="preserve"> prostřednictvím v zadávacím řízení prokazuj</w:t>
      </w:r>
      <w:r>
        <w:rPr>
          <w:rFonts w:ascii="Arial" w:hAnsi="Arial" w:cs="Arial"/>
          <w:sz w:val="20"/>
          <w:szCs w:val="20"/>
        </w:rPr>
        <w:t>i</w:t>
      </w:r>
      <w:r w:rsidRPr="00F025D5">
        <w:rPr>
          <w:rFonts w:ascii="Arial" w:hAnsi="Arial" w:cs="Arial"/>
          <w:sz w:val="20"/>
          <w:szCs w:val="20"/>
        </w:rPr>
        <w:t xml:space="preserve"> kvalifikaci, platí, že v žádném z nich nevlastní veřejný funkcionář ve smyslu § 2 odst. 1 písm. c) </w:t>
      </w:r>
      <w:r>
        <w:rPr>
          <w:rFonts w:ascii="Arial" w:hAnsi="Arial" w:cs="Arial"/>
          <w:sz w:val="20"/>
          <w:szCs w:val="20"/>
        </w:rPr>
        <w:t xml:space="preserve">výše uvedeného zákona </w:t>
      </w:r>
      <w:r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42AD" w14:textId="5A5386FB" w:rsidR="005825EC" w:rsidRDefault="005825EC" w:rsidP="005825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  <w:num w:numId="4" w16cid:durableId="602568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50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993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40B8"/>
    <w:rsid w:val="000976E2"/>
    <w:rsid w:val="000E6F3E"/>
    <w:rsid w:val="001404CE"/>
    <w:rsid w:val="002671A5"/>
    <w:rsid w:val="00275507"/>
    <w:rsid w:val="00286CD1"/>
    <w:rsid w:val="002E7AAD"/>
    <w:rsid w:val="00312FBD"/>
    <w:rsid w:val="003C793A"/>
    <w:rsid w:val="003E7369"/>
    <w:rsid w:val="003F1662"/>
    <w:rsid w:val="004706F7"/>
    <w:rsid w:val="004B3086"/>
    <w:rsid w:val="004B4C43"/>
    <w:rsid w:val="00540E1C"/>
    <w:rsid w:val="005825EC"/>
    <w:rsid w:val="00596B81"/>
    <w:rsid w:val="005F30C3"/>
    <w:rsid w:val="0061070D"/>
    <w:rsid w:val="006524EF"/>
    <w:rsid w:val="007955F7"/>
    <w:rsid w:val="007F3841"/>
    <w:rsid w:val="00813719"/>
    <w:rsid w:val="0083192E"/>
    <w:rsid w:val="0085185F"/>
    <w:rsid w:val="0089172D"/>
    <w:rsid w:val="009202D7"/>
    <w:rsid w:val="00AB1066"/>
    <w:rsid w:val="00BA7EB3"/>
    <w:rsid w:val="00BD4AAF"/>
    <w:rsid w:val="00C57326"/>
    <w:rsid w:val="00C653A0"/>
    <w:rsid w:val="00CE4F22"/>
    <w:rsid w:val="00DC3F07"/>
    <w:rsid w:val="00DC4A45"/>
    <w:rsid w:val="00DF3AC5"/>
    <w:rsid w:val="00E97CFC"/>
    <w:rsid w:val="00F025D5"/>
    <w:rsid w:val="00F20593"/>
    <w:rsid w:val="00FB3754"/>
    <w:rsid w:val="00FC5A9A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  <w:style w:type="paragraph" w:styleId="Revision">
    <w:name w:val="Revision"/>
    <w:hidden/>
    <w:uiPriority w:val="99"/>
    <w:semiHidden/>
    <w:rsid w:val="00851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2068-11-21T13:56:23+00:00</RevIMDeletionDate>
    <RevIMExtends xmlns="efb4989a-2b65-4970-a135-2ed519765122">{"Classified":"2023-11-21T18:07:17.575Z","KSUClass":"0e18494a-b1b7-43d2-a22c-e005bf8800b3"}</RevIMExtends>
    <RevIMEventDate xmlns="efb4989a-2b65-4970-a135-2ed5197651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8C6A7-F56E-45A4-BA6F-5235AEFD2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30C20-5AC7-4ACA-9C2C-9B8BC8FC51BE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4.xml><?xml version="1.0" encoding="utf-8"?>
<ds:datastoreItem xmlns:ds="http://schemas.openxmlformats.org/officeDocument/2006/customXml" ds:itemID="{FC1FD76E-99D7-439B-8D80-D9F0FCAFD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15</cp:revision>
  <cp:lastPrinted>2023-10-26T14:26:00Z</cp:lastPrinted>
  <dcterms:created xsi:type="dcterms:W3CDTF">2023-10-26T13:40:00Z</dcterms:created>
  <dcterms:modified xsi:type="dcterms:W3CDTF">2024-02-29T15:35:00Z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</Properties>
</file>