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AE" w:rsidRDefault="00E772AE" w:rsidP="00E772A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A3410D">
        <w:rPr>
          <w:rFonts w:ascii="Calibri" w:hAnsi="Calibri" w:cs="Calibri"/>
          <w:b/>
          <w:bCs/>
          <w:sz w:val="36"/>
          <w:szCs w:val="36"/>
        </w:rPr>
        <w:t xml:space="preserve">ČESTNÉ PROHLÁŠENÍ </w:t>
      </w:r>
      <w:r>
        <w:rPr>
          <w:rFonts w:ascii="Calibri" w:hAnsi="Calibri" w:cs="Calibri"/>
          <w:b/>
          <w:bCs/>
          <w:sz w:val="36"/>
          <w:szCs w:val="36"/>
        </w:rPr>
        <w:t>ÚČASTNÍKA</w:t>
      </w:r>
    </w:p>
    <w:p w:rsidR="00E772AE" w:rsidRDefault="00E772AE" w:rsidP="00E772A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splnění základní způsobilosti analogicky podle § 74 zákona č. 134/2016 Sb., </w:t>
      </w:r>
    </w:p>
    <w:p w:rsidR="00E772AE" w:rsidRDefault="00E772AE" w:rsidP="00E772A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zadávání veřejných zakázek, v platném znění</w:t>
      </w:r>
    </w:p>
    <w:p w:rsidR="00E772AE" w:rsidRDefault="00E772AE" w:rsidP="00E772A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772AE" w:rsidRDefault="00E772AE" w:rsidP="00E772A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 veřejnou zakázku:</w:t>
      </w:r>
    </w:p>
    <w:p w:rsidR="00E40C4A" w:rsidRDefault="00E40C4A" w:rsidP="00E772A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40C4A" w:rsidRPr="00D23903" w:rsidRDefault="00EA791B" w:rsidP="00E40C4A">
      <w:pPr>
        <w:pStyle w:val="Zkladntextodsazen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EA791B">
        <w:rPr>
          <w:rFonts w:ascii="Calibri" w:hAnsi="Calibri" w:cs="Calibri"/>
          <w:b/>
          <w:sz w:val="26"/>
          <w:szCs w:val="26"/>
        </w:rPr>
        <w:t>„</w:t>
      </w:r>
      <w:r w:rsidR="00D23903" w:rsidRPr="00D23903">
        <w:rPr>
          <w:rFonts w:ascii="Calibri" w:hAnsi="Calibri" w:cs="Calibri"/>
          <w:b/>
          <w:sz w:val="20"/>
          <w:szCs w:val="20"/>
        </w:rPr>
        <w:t xml:space="preserve">Revitalizace a rehabilitace území Švermových sadů a navazujících veřejných ploch II. Etapa – návrh nezbytných pěstebních </w:t>
      </w:r>
      <w:proofErr w:type="gramStart"/>
      <w:r w:rsidR="00D23903" w:rsidRPr="00D23903">
        <w:rPr>
          <w:rFonts w:ascii="Calibri" w:hAnsi="Calibri" w:cs="Calibri"/>
          <w:b/>
          <w:sz w:val="20"/>
          <w:szCs w:val="20"/>
        </w:rPr>
        <w:t>opatření  Švermovy</w:t>
      </w:r>
      <w:proofErr w:type="gramEnd"/>
      <w:r w:rsidR="00D23903" w:rsidRPr="00D23903">
        <w:rPr>
          <w:rFonts w:ascii="Calibri" w:hAnsi="Calibri" w:cs="Calibri"/>
          <w:b/>
          <w:sz w:val="20"/>
          <w:szCs w:val="20"/>
        </w:rPr>
        <w:t xml:space="preserve"> sady a koupaliště Dobrovice</w:t>
      </w:r>
      <w:r w:rsidRPr="00D2390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772AE" w:rsidRPr="00D23903">
        <w:rPr>
          <w:rFonts w:ascii="Calibri" w:hAnsi="Calibri" w:cs="Calibri"/>
          <w:b/>
          <w:bCs/>
          <w:sz w:val="20"/>
          <w:szCs w:val="20"/>
        </w:rPr>
        <w:t>„</w:t>
      </w:r>
    </w:p>
    <w:p w:rsidR="00E772AE" w:rsidRPr="00A3410D" w:rsidRDefault="00E772AE" w:rsidP="00E772AE">
      <w:pPr>
        <w:rPr>
          <w:lang w:eastAsia="en-US"/>
        </w:rPr>
      </w:pPr>
    </w:p>
    <w:bookmarkEnd w:id="0"/>
    <w:p w:rsidR="00E772AE" w:rsidRPr="00CE5C5D" w:rsidRDefault="00E772AE" w:rsidP="00E772AE">
      <w:pPr>
        <w:spacing w:after="120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>Účastník: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E772AE" w:rsidRPr="00CE5C5D" w:rsidTr="00B524A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AE" w:rsidRPr="00593444" w:rsidRDefault="00E772AE" w:rsidP="00B524A4">
            <w:pPr>
              <w:rPr>
                <w:rFonts w:ascii="Calibri" w:hAnsi="Calibri" w:cs="Trebuchet MS"/>
                <w:sz w:val="22"/>
                <w:szCs w:val="22"/>
              </w:rPr>
            </w:pPr>
            <w:r w:rsidRPr="00593444">
              <w:rPr>
                <w:rFonts w:ascii="Calibri" w:hAnsi="Calibri" w:cs="Trebuchet MS"/>
                <w:sz w:val="22"/>
                <w:szCs w:val="22"/>
              </w:rPr>
              <w:t>Obchodní firma nebo název účastníka: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AE" w:rsidRPr="00593444" w:rsidRDefault="00E772AE" w:rsidP="00B524A4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E772AE" w:rsidRPr="00CE5C5D" w:rsidTr="00B524A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AE" w:rsidRPr="00593444" w:rsidRDefault="00E772AE" w:rsidP="00B524A4">
            <w:pPr>
              <w:rPr>
                <w:rFonts w:ascii="Calibri" w:hAnsi="Calibri" w:cs="Trebuchet MS"/>
                <w:sz w:val="22"/>
                <w:szCs w:val="22"/>
              </w:rPr>
            </w:pPr>
            <w:r w:rsidRPr="00593444"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AE" w:rsidRPr="00593444" w:rsidRDefault="00E772AE" w:rsidP="00B524A4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E772AE" w:rsidRPr="00CE5C5D" w:rsidTr="00B524A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AE" w:rsidRPr="00593444" w:rsidRDefault="00E772AE" w:rsidP="00B524A4">
            <w:pPr>
              <w:rPr>
                <w:rFonts w:ascii="Calibri" w:hAnsi="Calibri" w:cs="Trebuchet MS"/>
                <w:sz w:val="22"/>
                <w:szCs w:val="22"/>
              </w:rPr>
            </w:pPr>
            <w:r w:rsidRPr="00593444"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AE" w:rsidRPr="00593444" w:rsidRDefault="00E772AE" w:rsidP="00B524A4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E772AE" w:rsidRPr="00CE5C5D" w:rsidTr="00B524A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AE" w:rsidRPr="00593444" w:rsidRDefault="00E772AE" w:rsidP="00B524A4">
            <w:pPr>
              <w:rPr>
                <w:rFonts w:ascii="Calibri" w:hAnsi="Calibri" w:cs="Trebuchet MS"/>
                <w:sz w:val="22"/>
                <w:szCs w:val="22"/>
              </w:rPr>
            </w:pPr>
            <w:r w:rsidRPr="00593444">
              <w:rPr>
                <w:rFonts w:ascii="Calibri" w:hAnsi="Calibri" w:cs="Trebuchet MS"/>
                <w:sz w:val="22"/>
                <w:szCs w:val="22"/>
              </w:rPr>
              <w:t>DIČ: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AE" w:rsidRPr="00593444" w:rsidRDefault="00E772AE" w:rsidP="00B524A4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E772AE" w:rsidRDefault="00E772AE" w:rsidP="00E772AE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E772AE" w:rsidRPr="00DB32B6" w:rsidRDefault="00E772AE" w:rsidP="00E772AE">
      <w:pPr>
        <w:keepNext/>
        <w:jc w:val="both"/>
        <w:rPr>
          <w:rFonts w:ascii="Calibri" w:hAnsi="Calibri" w:cs="Calibri"/>
          <w:sz w:val="22"/>
          <w:szCs w:val="22"/>
        </w:rPr>
      </w:pPr>
      <w:r w:rsidRPr="00DB32B6">
        <w:rPr>
          <w:rFonts w:ascii="Calibri" w:hAnsi="Calibri" w:cs="Calibri"/>
          <w:sz w:val="22"/>
          <w:szCs w:val="22"/>
        </w:rPr>
        <w:t>čestně prohlašuje</w:t>
      </w:r>
      <w:r>
        <w:rPr>
          <w:rFonts w:ascii="Calibri" w:hAnsi="Calibri" w:cs="Calibri"/>
          <w:sz w:val="22"/>
          <w:szCs w:val="22"/>
        </w:rPr>
        <w:t xml:space="preserve"> a splňuje základní způsobilost podle zákona č. 134/2016 Sb., o zadávání veřejných zakázek a to analogicky v rozsahu podle § 74 tohoto zákona a to tak, že:</w:t>
      </w:r>
    </w:p>
    <w:p w:rsidR="00E772AE" w:rsidRPr="00142C05" w:rsidRDefault="00E772AE" w:rsidP="00E772AE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E772AE" w:rsidRPr="00142C05" w:rsidRDefault="00E772AE" w:rsidP="00E772AE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Calibri" w:hAnsi="Calibri" w:cs="Calibri"/>
          <w:sz w:val="20"/>
          <w:szCs w:val="20"/>
        </w:rPr>
      </w:pPr>
      <w:r w:rsidRPr="00142C05">
        <w:rPr>
          <w:rFonts w:ascii="Calibri" w:hAnsi="Calibri" w:cs="Calibri"/>
          <w:sz w:val="20"/>
          <w:szCs w:val="20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osoby dle § 74 odst. 2 tohoto zákona a vedoucí pobočky závodu;</w:t>
      </w:r>
    </w:p>
    <w:p w:rsidR="00E772AE" w:rsidRPr="00142C05" w:rsidRDefault="00E772AE" w:rsidP="00E772AE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E772AE" w:rsidRPr="00142C05" w:rsidRDefault="00E772AE" w:rsidP="00E772AE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Calibri" w:hAnsi="Calibri" w:cs="Calibri"/>
          <w:sz w:val="20"/>
          <w:szCs w:val="20"/>
        </w:rPr>
      </w:pPr>
      <w:r w:rsidRPr="00142C05">
        <w:rPr>
          <w:rFonts w:ascii="Calibri" w:hAnsi="Calibri" w:cs="Calibri"/>
          <w:sz w:val="20"/>
          <w:szCs w:val="20"/>
        </w:rPr>
        <w:t>nemá v České republice nebo v zemi svého sídla v evidenci daní zachycen splatný daňový nedoplatek a to i ve vztahu ke spotřební dani;</w:t>
      </w:r>
    </w:p>
    <w:p w:rsidR="00E772AE" w:rsidRPr="00142C05" w:rsidRDefault="00E772AE" w:rsidP="00E772AE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E772AE" w:rsidRPr="00142C05" w:rsidRDefault="00E772AE" w:rsidP="00E772AE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Calibri" w:hAnsi="Calibri" w:cs="Calibri"/>
          <w:sz w:val="20"/>
          <w:szCs w:val="20"/>
        </w:rPr>
      </w:pPr>
      <w:r w:rsidRPr="00142C05">
        <w:rPr>
          <w:rFonts w:ascii="Calibri" w:hAnsi="Calibri" w:cs="Calibri"/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E772AE" w:rsidRPr="00142C05" w:rsidRDefault="00E772AE" w:rsidP="00E772AE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E772AE" w:rsidRPr="00142C05" w:rsidRDefault="00E772AE" w:rsidP="00E772AE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Calibri" w:hAnsi="Calibri" w:cs="Calibri"/>
          <w:sz w:val="20"/>
          <w:szCs w:val="20"/>
        </w:rPr>
      </w:pPr>
      <w:r w:rsidRPr="00142C05">
        <w:rPr>
          <w:rFonts w:ascii="Calibri" w:hAnsi="Calibri" w:cs="Calibri"/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E772AE" w:rsidRPr="00142C05" w:rsidRDefault="00E772AE" w:rsidP="00E772AE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E772AE" w:rsidRDefault="00E772AE" w:rsidP="00E772AE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Calibri" w:hAnsi="Calibri" w:cs="Calibri"/>
          <w:sz w:val="20"/>
          <w:szCs w:val="20"/>
        </w:rPr>
      </w:pPr>
      <w:r w:rsidRPr="00142C05">
        <w:rPr>
          <w:rFonts w:ascii="Calibri" w:hAnsi="Calibri" w:cs="Calibri"/>
          <w:sz w:val="20"/>
          <w:szCs w:val="20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E772AE" w:rsidRPr="00090C92" w:rsidRDefault="00E772AE" w:rsidP="00E772AE">
      <w:pPr>
        <w:rPr>
          <w:rFonts w:ascii="Calibri" w:hAnsi="Calibri"/>
          <w:sz w:val="10"/>
          <w:szCs w:val="10"/>
        </w:rPr>
      </w:pPr>
    </w:p>
    <w:p w:rsidR="00E772AE" w:rsidRPr="00142C05" w:rsidRDefault="00E772AE" w:rsidP="00E772AE">
      <w:pPr>
        <w:spacing w:before="260" w:after="260"/>
        <w:jc w:val="both"/>
        <w:rPr>
          <w:rFonts w:ascii="Calibri" w:hAnsi="Calibri" w:cs="Calibri"/>
          <w:sz w:val="22"/>
          <w:szCs w:val="22"/>
        </w:rPr>
      </w:pPr>
      <w:r w:rsidRPr="00DB32B6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>…………………………………….</w:t>
      </w:r>
      <w:r w:rsidRPr="00DB32B6">
        <w:rPr>
          <w:rFonts w:ascii="Calibri" w:hAnsi="Calibri" w:cs="Calibri"/>
          <w:sz w:val="22"/>
          <w:szCs w:val="22"/>
        </w:rPr>
        <w:t xml:space="preserve"> dne 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r w:rsidRPr="00DB32B6">
        <w:rPr>
          <w:rFonts w:ascii="Calibri" w:hAnsi="Calibri" w:cs="Calibri"/>
          <w:sz w:val="22"/>
          <w:szCs w:val="22"/>
        </w:rPr>
        <w:tab/>
        <w:t xml:space="preserve">         </w:t>
      </w:r>
    </w:p>
    <w:p w:rsidR="00E772AE" w:rsidRPr="00142C05" w:rsidRDefault="00E772AE" w:rsidP="00E772AE">
      <w:pPr>
        <w:keepNext/>
        <w:rPr>
          <w:rFonts w:ascii="Calibri" w:hAnsi="Calibri" w:cs="Calibri"/>
          <w:sz w:val="36"/>
          <w:szCs w:val="22"/>
        </w:rPr>
      </w:pPr>
    </w:p>
    <w:p w:rsidR="00E772AE" w:rsidRDefault="00E772AE" w:rsidP="00E772AE">
      <w:pPr>
        <w:keepNext/>
        <w:rPr>
          <w:rFonts w:ascii="Calibri" w:hAnsi="Calibri" w:cs="Calibri"/>
          <w:sz w:val="22"/>
          <w:szCs w:val="22"/>
        </w:rPr>
      </w:pPr>
    </w:p>
    <w:p w:rsidR="00E772AE" w:rsidRDefault="00E772AE" w:rsidP="00E772AE">
      <w:pPr>
        <w:keepNext/>
        <w:rPr>
          <w:rFonts w:ascii="Calibri" w:hAnsi="Calibri" w:cs="Calibri"/>
          <w:sz w:val="22"/>
          <w:szCs w:val="22"/>
        </w:rPr>
      </w:pPr>
      <w:r w:rsidRPr="00DB32B6">
        <w:rPr>
          <w:rFonts w:ascii="Calibri" w:hAnsi="Calibri" w:cs="Calibri"/>
          <w:sz w:val="22"/>
          <w:szCs w:val="22"/>
        </w:rPr>
        <w:t>……….</w:t>
      </w:r>
      <w:r>
        <w:rPr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772AE" w:rsidRPr="00593444" w:rsidRDefault="00E772AE" w:rsidP="00E772AE">
      <w:pPr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titul, jméno, příjmení, funkce</w:t>
      </w:r>
      <w:r w:rsidRPr="00DB32B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723652" w:rsidRDefault="00723652" w:rsidP="007E43B6"/>
    <w:sectPr w:rsidR="0072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AE"/>
    <w:rsid w:val="00027FBD"/>
    <w:rsid w:val="00183DB2"/>
    <w:rsid w:val="006405FC"/>
    <w:rsid w:val="00684243"/>
    <w:rsid w:val="00723652"/>
    <w:rsid w:val="00790EE8"/>
    <w:rsid w:val="007D6BE0"/>
    <w:rsid w:val="007E43B6"/>
    <w:rsid w:val="008D7690"/>
    <w:rsid w:val="009565A4"/>
    <w:rsid w:val="00A06301"/>
    <w:rsid w:val="00D23903"/>
    <w:rsid w:val="00E40C4A"/>
    <w:rsid w:val="00E772AE"/>
    <w:rsid w:val="00E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2A98"/>
  <w15:chartTrackingRefBased/>
  <w15:docId w15:val="{8C06148F-C9BB-497B-A6C3-01D58CC5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772AE"/>
    <w:pPr>
      <w:suppressAutoHyphens/>
      <w:autoSpaceDN w:val="0"/>
      <w:textAlignment w:val="baseline"/>
    </w:pPr>
    <w:rPr>
      <w:kern w:val="3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40C4A"/>
    <w:pPr>
      <w:ind w:left="180" w:hanging="180"/>
    </w:pPr>
    <w:rPr>
      <w:rFonts w:ascii="Arial" w:hAnsi="Arial" w:cs="Arial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0C4A"/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E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E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Bímova</dc:creator>
  <cp:keywords/>
  <dc:description/>
  <cp:lastModifiedBy>Lenka Bartoňová</cp:lastModifiedBy>
  <cp:revision>8</cp:revision>
  <cp:lastPrinted>2019-05-06T10:45:00Z</cp:lastPrinted>
  <dcterms:created xsi:type="dcterms:W3CDTF">2018-02-09T09:59:00Z</dcterms:created>
  <dcterms:modified xsi:type="dcterms:W3CDTF">2019-05-06T10:45:00Z</dcterms:modified>
</cp:coreProperties>
</file>