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B60D" w14:textId="77777777" w:rsidR="00C01B03" w:rsidRPr="001966BB" w:rsidRDefault="00F05690" w:rsidP="00C01B0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Kupní s</w:t>
      </w:r>
      <w:r w:rsidR="00C01B03" w:rsidRPr="001966BB">
        <w:rPr>
          <w:rFonts w:ascii="Verdana" w:hAnsi="Verdana"/>
          <w:b/>
        </w:rPr>
        <w:t>mlouva</w:t>
      </w:r>
    </w:p>
    <w:p w14:paraId="0529FD73" w14:textId="77777777" w:rsidR="001966BB" w:rsidRDefault="001966BB" w:rsidP="00C01B03">
      <w:pPr>
        <w:jc w:val="center"/>
        <w:rPr>
          <w:rFonts w:ascii="Verdana" w:hAnsi="Verdana"/>
          <w:b/>
        </w:rPr>
      </w:pPr>
    </w:p>
    <w:p w14:paraId="36ECC765" w14:textId="77777777" w:rsidR="00F05690" w:rsidRPr="00F05690" w:rsidRDefault="00F05690" w:rsidP="00607342">
      <w:pPr>
        <w:pStyle w:val="Nzevsmlouvy"/>
        <w:spacing w:after="120" w:line="240" w:lineRule="auto"/>
        <w:rPr>
          <w:rFonts w:ascii="Verdana" w:hAnsi="Verdana" w:cs="Calibri"/>
          <w:b w:val="0"/>
          <w:color w:val="000000"/>
          <w:sz w:val="20"/>
        </w:rPr>
      </w:pPr>
      <w:r w:rsidRPr="00F05690">
        <w:rPr>
          <w:rFonts w:ascii="Verdana" w:hAnsi="Verdana" w:cs="Calibri"/>
          <w:b w:val="0"/>
          <w:color w:val="000000"/>
          <w:sz w:val="20"/>
        </w:rPr>
        <w:t>uzavřená v souladu s ust. § 2079 a souv. zákona č. 89/2012 Sb., občanského zákoníku, ve znění pozdějších předpisů (dále jen „občanský zákoník“),</w:t>
      </w:r>
    </w:p>
    <w:p w14:paraId="34AA4462" w14:textId="77777777" w:rsidR="00C01B03" w:rsidRPr="001966BB" w:rsidRDefault="00C01B03" w:rsidP="00C01B03">
      <w:pPr>
        <w:jc w:val="center"/>
        <w:rPr>
          <w:rFonts w:ascii="Verdana" w:hAnsi="Verdana"/>
          <w:b/>
          <w:sz w:val="20"/>
          <w:szCs w:val="20"/>
        </w:rPr>
      </w:pPr>
    </w:p>
    <w:p w14:paraId="030E4384" w14:textId="77777777" w:rsidR="00C01B03" w:rsidRPr="001966BB" w:rsidRDefault="00C01B03" w:rsidP="00C01B03">
      <w:pPr>
        <w:jc w:val="center"/>
        <w:rPr>
          <w:rFonts w:ascii="Verdana" w:hAnsi="Verdana"/>
          <w:sz w:val="20"/>
          <w:szCs w:val="20"/>
        </w:rPr>
      </w:pPr>
      <w:r w:rsidRPr="001966BB">
        <w:rPr>
          <w:rFonts w:ascii="Verdana" w:hAnsi="Verdana"/>
          <w:sz w:val="20"/>
          <w:szCs w:val="20"/>
        </w:rPr>
        <w:t>uzavřená mezi:</w:t>
      </w:r>
    </w:p>
    <w:p w14:paraId="5540BF3F" w14:textId="77777777" w:rsidR="00C01B03" w:rsidRPr="001966BB" w:rsidRDefault="00C01B03" w:rsidP="00C01B03">
      <w:pPr>
        <w:jc w:val="center"/>
        <w:rPr>
          <w:rFonts w:ascii="Verdana" w:hAnsi="Verdana"/>
          <w:sz w:val="20"/>
          <w:szCs w:val="20"/>
        </w:rPr>
      </w:pPr>
    </w:p>
    <w:p w14:paraId="2FF5B8BE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00BD2E3D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4"/>
      </w:tblGrid>
      <w:tr w:rsidR="00F05690" w:rsidRPr="00F05690" w14:paraId="67ECDE94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74A38C22" w14:textId="77777777" w:rsidR="00F05690" w:rsidRPr="00F05690" w:rsidRDefault="00F05690">
            <w:pPr>
              <w:spacing w:after="120"/>
              <w:jc w:val="both"/>
              <w:rPr>
                <w:rFonts w:ascii="Verdana" w:eastAsia="Calibri" w:hAnsi="Verdana" w:cs="Calibri"/>
                <w:b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b/>
                <w:sz w:val="20"/>
                <w:szCs w:val="20"/>
              </w:rPr>
              <w:t>Název: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43FA7A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05690">
              <w:rPr>
                <w:rFonts w:ascii="Verdana" w:hAnsi="Verdana"/>
                <w:b/>
                <w:sz w:val="20"/>
                <w:szCs w:val="20"/>
              </w:rPr>
              <w:t>Národní energetický klastr, z.s.</w:t>
            </w:r>
          </w:p>
        </w:tc>
      </w:tr>
      <w:tr w:rsidR="00F05690" w:rsidRPr="00F05690" w14:paraId="707ECE00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0523BFD1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Sídlo: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2658E" w14:textId="77777777" w:rsidR="00F05690" w:rsidRPr="00F05690" w:rsidRDefault="00F05690" w:rsidP="00F05690">
            <w:pPr>
              <w:tabs>
                <w:tab w:val="left" w:pos="1440"/>
              </w:tabs>
              <w:rPr>
                <w:rFonts w:ascii="Verdana" w:hAnsi="Verdana" w:cs="Calibri"/>
                <w:bCs/>
                <w:sz w:val="20"/>
                <w:szCs w:val="20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>Mlýnská 317/10, Ostrava, Moravská Ostrava a Přívoz</w:t>
            </w:r>
          </w:p>
        </w:tc>
      </w:tr>
      <w:tr w:rsidR="00F05690" w:rsidRPr="00F05690" w14:paraId="664FE3A2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4BB1D8E6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IČO: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AD5FC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>265 80 845</w:t>
            </w:r>
          </w:p>
        </w:tc>
      </w:tr>
      <w:tr w:rsidR="00F05690" w:rsidRPr="00F05690" w14:paraId="46A5C510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21DCBBCF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Osoba oprávněná jednat za: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DC01A" w14:textId="77777777" w:rsidR="00F05690" w:rsidRPr="00F05690" w:rsidRDefault="00F05690" w:rsidP="00F05690">
            <w:pPr>
              <w:tabs>
                <w:tab w:val="left" w:pos="0"/>
                <w:tab w:val="left" w:pos="2127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 xml:space="preserve">Ing. Tomáš Tykal </w:t>
            </w:r>
          </w:p>
          <w:p w14:paraId="0C5F7F5D" w14:textId="77777777" w:rsidR="00F05690" w:rsidRPr="00F05690" w:rsidRDefault="00F05690" w:rsidP="00F05690">
            <w:pPr>
              <w:tabs>
                <w:tab w:val="left" w:pos="0"/>
                <w:tab w:val="left" w:pos="2127"/>
              </w:tabs>
              <w:rPr>
                <w:rFonts w:ascii="Verdana" w:hAnsi="Verdana" w:cs="Calibri"/>
                <w:sz w:val="20"/>
                <w:szCs w:val="20"/>
                <w:highlight w:val="yellow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 xml:space="preserve">Ing. Libor Prouza  </w:t>
            </w:r>
          </w:p>
        </w:tc>
      </w:tr>
      <w:tr w:rsidR="00F05690" w:rsidRPr="00F05690" w14:paraId="12C26FAB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6085CC14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Kontaktní osoba: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3103C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highlight w:val="green"/>
              </w:rPr>
            </w:pPr>
            <w:r w:rsidRPr="00F05690">
              <w:rPr>
                <w:rFonts w:ascii="Verdana" w:hAnsi="Verdana"/>
                <w:bCs/>
                <w:sz w:val="20"/>
                <w:szCs w:val="20"/>
              </w:rPr>
              <w:t xml:space="preserve">Ing. Libor Prouza  </w:t>
            </w:r>
          </w:p>
        </w:tc>
      </w:tr>
      <w:tr w:rsidR="00F05690" w:rsidRPr="00F05690" w14:paraId="769CD250" w14:textId="77777777" w:rsidTr="00F05690">
        <w:trPr>
          <w:trHeight w:val="38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4842AA7E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Telefon, e-mail: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38687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highlight w:val="green"/>
              </w:rPr>
            </w:pPr>
          </w:p>
        </w:tc>
      </w:tr>
    </w:tbl>
    <w:p w14:paraId="793D4F21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color w:val="000000"/>
          <w:sz w:val="20"/>
          <w:szCs w:val="20"/>
          <w:lang w:eastAsia="cs-CZ"/>
        </w:rPr>
        <w:t xml:space="preserve"> (dále jen „kupující“)</w:t>
      </w:r>
    </w:p>
    <w:p w14:paraId="40119FCC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</w:pPr>
    </w:p>
    <w:p w14:paraId="7F2C23DB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b/>
          <w:bCs/>
          <w:color w:val="000000"/>
          <w:sz w:val="20"/>
          <w:szCs w:val="2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4"/>
      </w:tblGrid>
      <w:tr w:rsidR="00F05690" w:rsidRPr="00F05690" w14:paraId="04E86015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5B688517" w14:textId="77777777" w:rsidR="00F05690" w:rsidRPr="00F05690" w:rsidRDefault="00F05690">
            <w:pPr>
              <w:spacing w:after="120"/>
              <w:jc w:val="both"/>
              <w:rPr>
                <w:rFonts w:ascii="Verdana" w:eastAsia="Calibri" w:hAnsi="Verdana" w:cs="Calibri"/>
                <w:b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b/>
                <w:sz w:val="20"/>
                <w:szCs w:val="20"/>
              </w:rPr>
              <w:t>Název: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C698FF" w14:textId="77777777" w:rsidR="00F05690" w:rsidRPr="00F05690" w:rsidRDefault="00F05690">
            <w:pPr>
              <w:spacing w:after="120"/>
              <w:rPr>
                <w:rFonts w:ascii="Verdana" w:hAnsi="Verdana" w:cs="Calibri"/>
                <w:b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b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6ACAA5DA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61BAB941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Sídlo: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61D239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33556CA2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7B499188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Zastoupená: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60F9A1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5152C104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6F353FD7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IČO, DIČ: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DF15C3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14A4722B" w14:textId="77777777" w:rsidTr="00F05690">
        <w:trPr>
          <w:trHeight w:val="38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6EC394DC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Číslo bankovního účtu: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32B707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6803DFEF" w14:textId="77777777" w:rsidTr="00F05690">
        <w:trPr>
          <w:trHeight w:val="38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03BCA14F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Zapsána v OR: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850453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</w:pPr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PŘÍPADNĚ</w:t>
            </w:r>
            <w:r w:rsidRPr="00F05690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21124D91" w14:textId="77777777" w:rsidTr="00F05690">
        <w:trPr>
          <w:trHeight w:val="397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77B2B05C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Kontaktní osoba: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249FC7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  <w:tr w:rsidR="00F05690" w:rsidRPr="00F05690" w14:paraId="4DD59C6D" w14:textId="77777777" w:rsidTr="00F05690">
        <w:trPr>
          <w:trHeight w:val="38"/>
          <w:jc w:val="center"/>
        </w:trPr>
        <w:tc>
          <w:tcPr>
            <w:tcW w:w="13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14:paraId="563676F6" w14:textId="77777777" w:rsidR="00F05690" w:rsidRPr="00F05690" w:rsidRDefault="00F05690">
            <w:pPr>
              <w:spacing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05690">
              <w:rPr>
                <w:rFonts w:ascii="Verdana" w:hAnsi="Verdana" w:cs="Calibri"/>
                <w:sz w:val="20"/>
                <w:szCs w:val="20"/>
              </w:rPr>
              <w:t>Telefon, e-mail:</w:t>
            </w:r>
          </w:p>
        </w:tc>
        <w:tc>
          <w:tcPr>
            <w:tcW w:w="3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7E998E" w14:textId="77777777" w:rsidR="00F05690" w:rsidRPr="00F05690" w:rsidRDefault="00F05690">
            <w:pPr>
              <w:spacing w:after="120"/>
              <w:rPr>
                <w:rFonts w:ascii="Verdana" w:hAnsi="Verdana" w:cs="Calibri"/>
                <w:sz w:val="20"/>
                <w:szCs w:val="20"/>
                <w:highlight w:val="yellow"/>
              </w:rPr>
            </w:pPr>
            <w:proofErr w:type="gramStart"/>
            <w:r w:rsidRPr="00F05690">
              <w:rPr>
                <w:rFonts w:ascii="Verdana" w:hAnsi="Verdana" w:cs="Calibri"/>
                <w:sz w:val="20"/>
                <w:szCs w:val="20"/>
                <w:highlight w:val="yellow"/>
                <w:lang w:eastAsia="cs-CZ"/>
              </w:rPr>
              <w:t>DOPLNÍ  ÚČASTNÍK</w:t>
            </w:r>
            <w:proofErr w:type="gramEnd"/>
          </w:p>
        </w:tc>
      </w:tr>
    </w:tbl>
    <w:p w14:paraId="16DED227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color w:val="000000"/>
          <w:sz w:val="20"/>
          <w:szCs w:val="20"/>
          <w:lang w:eastAsia="cs-CZ"/>
        </w:rPr>
        <w:t>(dále jen „prodávající“)</w:t>
      </w:r>
    </w:p>
    <w:p w14:paraId="7D30D065" w14:textId="77777777" w:rsidR="00F05690" w:rsidRPr="00F05690" w:rsidRDefault="00F05690" w:rsidP="00F0569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ascii="Verdana" w:hAnsi="Verdana" w:cs="Calibri"/>
          <w:color w:val="000000"/>
          <w:sz w:val="20"/>
          <w:szCs w:val="20"/>
          <w:lang w:eastAsia="cs-CZ"/>
        </w:rPr>
      </w:pPr>
      <w:r w:rsidRPr="00F05690">
        <w:rPr>
          <w:rFonts w:ascii="Verdana" w:hAnsi="Verdana" w:cs="Calibri"/>
          <w:color w:val="000000"/>
          <w:sz w:val="20"/>
          <w:szCs w:val="20"/>
          <w:lang w:eastAsia="cs-CZ"/>
        </w:rPr>
        <w:t>společně též jako „smluvní strany“ nebo jednotlivě jako „smluvní strana“</w:t>
      </w:r>
    </w:p>
    <w:p w14:paraId="54B7B5AA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26C12814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5B2B61A1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2A4D3994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6FA69F4E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663A6A8B" w14:textId="77777777" w:rsidR="00607342" w:rsidRDefault="00607342" w:rsidP="000D2EBB">
      <w:pPr>
        <w:rPr>
          <w:rFonts w:ascii="Verdana" w:hAnsi="Verdana"/>
          <w:b/>
          <w:sz w:val="20"/>
          <w:szCs w:val="20"/>
        </w:rPr>
      </w:pPr>
    </w:p>
    <w:p w14:paraId="6A165665" w14:textId="77777777" w:rsidR="00607342" w:rsidRDefault="00607342" w:rsidP="000D2EBB">
      <w:pPr>
        <w:rPr>
          <w:rFonts w:ascii="Verdana" w:hAnsi="Verdana"/>
          <w:b/>
          <w:sz w:val="20"/>
          <w:szCs w:val="20"/>
        </w:rPr>
      </w:pPr>
    </w:p>
    <w:p w14:paraId="75FD6337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14D41EDB" w14:textId="77777777" w:rsidR="00F05690" w:rsidRDefault="00F05690" w:rsidP="000D2EBB">
      <w:pPr>
        <w:rPr>
          <w:rFonts w:ascii="Verdana" w:hAnsi="Verdana"/>
          <w:b/>
          <w:sz w:val="20"/>
          <w:szCs w:val="20"/>
        </w:rPr>
      </w:pPr>
    </w:p>
    <w:p w14:paraId="28B0845D" w14:textId="77777777" w:rsidR="00C01B03" w:rsidRPr="001966BB" w:rsidRDefault="00C01B03" w:rsidP="00C01B03">
      <w:pPr>
        <w:tabs>
          <w:tab w:val="left" w:pos="1440"/>
        </w:tabs>
        <w:rPr>
          <w:rFonts w:ascii="Verdana" w:hAnsi="Verdana"/>
          <w:sz w:val="20"/>
          <w:szCs w:val="20"/>
        </w:rPr>
      </w:pPr>
      <w:r w:rsidRPr="001966BB">
        <w:rPr>
          <w:rFonts w:ascii="Verdana" w:hAnsi="Verdana"/>
          <w:b/>
          <w:sz w:val="20"/>
          <w:szCs w:val="20"/>
        </w:rPr>
        <w:t xml:space="preserve">                </w:t>
      </w:r>
      <w:r w:rsidRPr="001966BB">
        <w:rPr>
          <w:rFonts w:ascii="Verdana" w:hAnsi="Verdana"/>
          <w:b/>
          <w:sz w:val="20"/>
          <w:szCs w:val="20"/>
        </w:rPr>
        <w:tab/>
      </w:r>
    </w:p>
    <w:p w14:paraId="16D29E3B" w14:textId="77777777" w:rsidR="00C01B03" w:rsidRPr="001966BB" w:rsidRDefault="00C01B03" w:rsidP="00F05690">
      <w:pPr>
        <w:pStyle w:val="Nadpis1"/>
      </w:pPr>
      <w:r w:rsidRPr="001966BB">
        <w:lastRenderedPageBreak/>
        <w:t xml:space="preserve">Předmět smlouvy </w:t>
      </w:r>
    </w:p>
    <w:p w14:paraId="290D0AFC" w14:textId="77777777" w:rsidR="00455B9B" w:rsidRPr="001966BB" w:rsidRDefault="00455B9B" w:rsidP="00C01B03">
      <w:pPr>
        <w:tabs>
          <w:tab w:val="left" w:pos="1134"/>
        </w:tabs>
        <w:jc w:val="center"/>
        <w:rPr>
          <w:rFonts w:ascii="Verdana" w:hAnsi="Verdana"/>
          <w:b/>
          <w:sz w:val="20"/>
          <w:szCs w:val="20"/>
        </w:rPr>
      </w:pPr>
    </w:p>
    <w:p w14:paraId="746B3F4F" w14:textId="77777777" w:rsidR="00F05690" w:rsidRDefault="00F05690" w:rsidP="00F05690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Calibri"/>
          <w:lang w:eastAsia="cs-CZ"/>
        </w:rPr>
        <w:t>Účelem této smlouvy je dodání a instalace Hardwarového a Softwarového</w:t>
      </w:r>
      <w:r w:rsidR="00CE4185">
        <w:rPr>
          <w:rFonts w:ascii="Calibri" w:hAnsi="Calibri" w:cs="Calibri"/>
          <w:lang w:eastAsia="cs-CZ"/>
        </w:rPr>
        <w:t xml:space="preserve"> </w:t>
      </w:r>
      <w:r>
        <w:rPr>
          <w:rFonts w:ascii="Calibri" w:hAnsi="Calibri" w:cs="Calibri"/>
          <w:lang w:eastAsia="cs-CZ"/>
        </w:rPr>
        <w:t>vybaven</w:t>
      </w:r>
      <w:r w:rsidR="00CE4185">
        <w:rPr>
          <w:rFonts w:ascii="Calibri" w:hAnsi="Calibri" w:cs="Calibri"/>
          <w:lang w:eastAsia="cs-CZ"/>
        </w:rPr>
        <w:t>í</w:t>
      </w:r>
      <w:r>
        <w:rPr>
          <w:rFonts w:ascii="Calibri" w:hAnsi="Calibri" w:cs="Calibri"/>
          <w:lang w:eastAsia="cs-CZ"/>
        </w:rPr>
        <w:t xml:space="preserve"> </w:t>
      </w:r>
      <w:r w:rsidR="00CE4185">
        <w:rPr>
          <w:rFonts w:ascii="Calibri" w:hAnsi="Calibri" w:cs="Calibri"/>
          <w:lang w:eastAsia="cs-CZ"/>
        </w:rPr>
        <w:t xml:space="preserve">a souvisejících služeb (dále jen zboží) </w:t>
      </w:r>
      <w:r>
        <w:rPr>
          <w:rFonts w:ascii="Calibri" w:hAnsi="Calibri" w:cs="Calibri"/>
          <w:lang w:eastAsia="cs-CZ"/>
        </w:rPr>
        <w:t>pro kybercentrum specifikovaného v této smlouvě a jejích přílohách a umožnění jeho bezproblémového provozu.</w:t>
      </w:r>
    </w:p>
    <w:p w14:paraId="5168AAC4" w14:textId="77777777" w:rsidR="00F05690" w:rsidRDefault="00F05690" w:rsidP="00A53CAD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14:paraId="376BFECA" w14:textId="77777777" w:rsidR="00A53CAD" w:rsidRPr="00F05690" w:rsidRDefault="00455B9B" w:rsidP="00F05690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lang w:eastAsia="cs-CZ"/>
        </w:rPr>
      </w:pPr>
      <w:r w:rsidRPr="00F05690">
        <w:rPr>
          <w:rFonts w:ascii="Calibri" w:hAnsi="Calibri" w:cs="Calibri"/>
          <w:lang w:eastAsia="cs-CZ"/>
        </w:rPr>
        <w:t xml:space="preserve">Prodávající se zavazuje dodat kupujícímu </w:t>
      </w:r>
      <w:r w:rsidR="00DD22B6" w:rsidRPr="00F05690">
        <w:rPr>
          <w:rFonts w:ascii="Calibri" w:hAnsi="Calibri" w:cs="Calibri"/>
          <w:lang w:eastAsia="cs-CZ"/>
        </w:rPr>
        <w:t xml:space="preserve">předmět veřejné zakázky </w:t>
      </w:r>
      <w:r w:rsidRPr="00F05690">
        <w:rPr>
          <w:rFonts w:ascii="Calibri" w:hAnsi="Calibri" w:cs="Calibri"/>
          <w:lang w:eastAsia="cs-CZ"/>
        </w:rPr>
        <w:t>dle technické specifikace nabídky z výběrového řízení, příloha č. 1 této smlouvy.</w:t>
      </w:r>
      <w:r w:rsidR="00A53CAD" w:rsidRPr="00F05690">
        <w:rPr>
          <w:rFonts w:ascii="Calibri" w:hAnsi="Calibri" w:cs="Calibri"/>
          <w:lang w:eastAsia="cs-CZ"/>
        </w:rPr>
        <w:t xml:space="preserve"> </w:t>
      </w:r>
    </w:p>
    <w:p w14:paraId="451A6034" w14:textId="77777777" w:rsidR="00F05690" w:rsidRPr="00F05690" w:rsidRDefault="00F05690" w:rsidP="00F05690">
      <w:pPr>
        <w:tabs>
          <w:tab w:val="left" w:pos="0"/>
        </w:tabs>
        <w:ind w:left="284"/>
        <w:jc w:val="both"/>
        <w:rPr>
          <w:rFonts w:ascii="Calibri" w:hAnsi="Calibri" w:cs="Calibri"/>
          <w:lang w:eastAsia="cs-CZ"/>
        </w:rPr>
      </w:pPr>
    </w:p>
    <w:p w14:paraId="1FE9760C" w14:textId="77777777" w:rsidR="00C01B03" w:rsidRDefault="00C01B03" w:rsidP="00F05690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lang w:eastAsia="cs-CZ"/>
        </w:rPr>
      </w:pPr>
      <w:r w:rsidRPr="00F05690">
        <w:rPr>
          <w:rFonts w:ascii="Calibri" w:hAnsi="Calibri" w:cs="Calibri"/>
          <w:lang w:eastAsia="cs-CZ"/>
        </w:rPr>
        <w:t>Součástí dodávky je</w:t>
      </w:r>
      <w:r w:rsidR="001966BB" w:rsidRPr="00F05690">
        <w:rPr>
          <w:rFonts w:ascii="Calibri" w:hAnsi="Calibri" w:cs="Calibri"/>
          <w:lang w:eastAsia="cs-CZ"/>
        </w:rPr>
        <w:t xml:space="preserve">, testování, </w:t>
      </w:r>
      <w:r w:rsidR="00DD22B6" w:rsidRPr="00F05690">
        <w:rPr>
          <w:rFonts w:ascii="Calibri" w:hAnsi="Calibri" w:cs="Calibri"/>
          <w:lang w:eastAsia="cs-CZ"/>
        </w:rPr>
        <w:t xml:space="preserve">aktualizace </w:t>
      </w:r>
      <w:r w:rsidR="001966BB" w:rsidRPr="00F05690">
        <w:rPr>
          <w:rFonts w:ascii="Calibri" w:hAnsi="Calibri" w:cs="Calibri"/>
          <w:lang w:eastAsia="cs-CZ"/>
        </w:rPr>
        <w:t>hardwaru</w:t>
      </w:r>
      <w:r w:rsidR="00DD22B6" w:rsidRPr="00F05690">
        <w:rPr>
          <w:rFonts w:ascii="Calibri" w:hAnsi="Calibri" w:cs="Calibri"/>
          <w:lang w:eastAsia="cs-CZ"/>
        </w:rPr>
        <w:t xml:space="preserve"> a softwaru</w:t>
      </w:r>
      <w:r w:rsidR="001966BB" w:rsidRPr="00F05690">
        <w:rPr>
          <w:rFonts w:ascii="Calibri" w:hAnsi="Calibri" w:cs="Calibri"/>
          <w:lang w:eastAsia="cs-CZ"/>
        </w:rPr>
        <w:t xml:space="preserve"> a </w:t>
      </w:r>
      <w:r w:rsidR="00DD22B6" w:rsidRPr="00F05690">
        <w:rPr>
          <w:rFonts w:ascii="Calibri" w:hAnsi="Calibri" w:cs="Calibri"/>
          <w:lang w:eastAsia="cs-CZ"/>
        </w:rPr>
        <w:t xml:space="preserve">doprava zařízení </w:t>
      </w:r>
      <w:r w:rsidRPr="00F05690">
        <w:rPr>
          <w:rFonts w:ascii="Calibri" w:hAnsi="Calibri" w:cs="Calibri"/>
          <w:lang w:eastAsia="cs-CZ"/>
        </w:rPr>
        <w:t>na místo určení adresy objednatele.</w:t>
      </w:r>
    </w:p>
    <w:p w14:paraId="5A6264F4" w14:textId="77777777" w:rsidR="00F05690" w:rsidRDefault="00F05690" w:rsidP="00F05690">
      <w:pPr>
        <w:pStyle w:val="Odstavecseseznamem"/>
        <w:rPr>
          <w:rFonts w:ascii="Calibri" w:hAnsi="Calibri" w:cs="Calibri"/>
          <w:lang w:eastAsia="cs-CZ"/>
        </w:rPr>
      </w:pPr>
    </w:p>
    <w:p w14:paraId="0BC7C022" w14:textId="77777777" w:rsidR="00F05690" w:rsidRPr="00F05690" w:rsidRDefault="00F05690" w:rsidP="00F05690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Nedílnou součástí předmětu smlouvy je:</w:t>
      </w:r>
    </w:p>
    <w:p w14:paraId="09228384" w14:textId="77777777" w:rsidR="00F05690" w:rsidRDefault="00F05690" w:rsidP="00F05690">
      <w:pPr>
        <w:pStyle w:val="Odstavecseseznamem"/>
        <w:rPr>
          <w:rFonts w:ascii="Calibri" w:hAnsi="Calibri" w:cs="Calibri"/>
          <w:lang w:eastAsia="cs-CZ"/>
        </w:rPr>
      </w:pPr>
    </w:p>
    <w:p w14:paraId="0C1C040C" w14:textId="77777777" w:rsidR="00F05690" w:rsidRPr="00CE4185" w:rsidRDefault="00F05690" w:rsidP="00F05690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předání veškeré související dokumentace (certifikát</w:t>
      </w:r>
      <w:r w:rsidR="002E7123">
        <w:rPr>
          <w:rFonts w:ascii="Calibri" w:hAnsi="Calibri" w:cs="Calibri"/>
          <w:color w:val="000000"/>
          <w:lang w:eastAsia="cs-CZ"/>
        </w:rPr>
        <w:t>, popř odkazy</w:t>
      </w:r>
      <w:r>
        <w:rPr>
          <w:rFonts w:ascii="Calibri" w:hAnsi="Calibri" w:cs="Calibri"/>
          <w:color w:val="000000"/>
          <w:lang w:eastAsia="cs-CZ"/>
        </w:rPr>
        <w:t xml:space="preserve"> CE</w:t>
      </w:r>
      <w:r w:rsidR="002E7123">
        <w:rPr>
          <w:rFonts w:ascii="Calibri" w:hAnsi="Calibri" w:cs="Calibri"/>
          <w:color w:val="000000"/>
          <w:lang w:eastAsia="cs-CZ"/>
        </w:rPr>
        <w:t>-jsou-li k dispozici</w:t>
      </w:r>
      <w:r>
        <w:rPr>
          <w:rFonts w:ascii="Calibri" w:hAnsi="Calibri" w:cs="Calibri"/>
          <w:color w:val="000000"/>
          <w:lang w:eastAsia="cs-CZ"/>
        </w:rPr>
        <w:t xml:space="preserve">, technická dokumentace, pokyny pro </w:t>
      </w:r>
      <w:proofErr w:type="gramStart"/>
      <w:r>
        <w:rPr>
          <w:rFonts w:ascii="Calibri" w:hAnsi="Calibri" w:cs="Calibri"/>
          <w:color w:val="000000"/>
          <w:lang w:eastAsia="cs-CZ"/>
        </w:rPr>
        <w:t>údržbu,</w:t>
      </w:r>
      <w:proofErr w:type="gramEnd"/>
      <w:r>
        <w:rPr>
          <w:rFonts w:ascii="Calibri" w:hAnsi="Calibri" w:cs="Calibri"/>
          <w:color w:val="000000"/>
          <w:lang w:eastAsia="cs-CZ"/>
        </w:rPr>
        <w:t xml:space="preserve"> apod.) vztahující se ke zboží, která je potřebná pro nakládání se zbožím a pro jeho provoz nebo kterou vyžadují příslušné právní předpisy a české a evropské technické normy;</w:t>
      </w:r>
    </w:p>
    <w:p w14:paraId="29D3F077" w14:textId="77777777" w:rsidR="00CE4185" w:rsidRDefault="00CE4185" w:rsidP="00CE4185">
      <w:pPr>
        <w:pStyle w:val="Odstavecseseznamem"/>
        <w:widowControl w:val="0"/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42BCD03C" w14:textId="77777777" w:rsidR="00F05690" w:rsidRPr="002E7123" w:rsidRDefault="00F05690" w:rsidP="00F05690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E7123">
        <w:rPr>
          <w:rFonts w:ascii="Calibri" w:hAnsi="Calibri" w:cs="Calibri"/>
          <w:color w:val="000000"/>
          <w:lang w:eastAsia="cs-CZ"/>
        </w:rPr>
        <w:t xml:space="preserve">dodání souvisejícího softwaru, jakož i poskytnutí licencí k němu umožňující jeho provoz po celou dobu jeho životnosti a dále pravidelná aktualizace </w:t>
      </w:r>
      <w:proofErr w:type="gramStart"/>
      <w:r w:rsidRPr="002E7123">
        <w:rPr>
          <w:rFonts w:ascii="Calibri" w:hAnsi="Calibri" w:cs="Calibri"/>
          <w:color w:val="000000"/>
          <w:lang w:eastAsia="cs-CZ"/>
        </w:rPr>
        <w:t>softwaru</w:t>
      </w:r>
      <w:proofErr w:type="gramEnd"/>
      <w:r w:rsidRPr="002E7123">
        <w:rPr>
          <w:rFonts w:ascii="Calibri" w:hAnsi="Calibri" w:cs="Calibri"/>
          <w:color w:val="000000"/>
          <w:lang w:eastAsia="cs-CZ"/>
        </w:rPr>
        <w:t xml:space="preserve"> tj. po dobu trvání záruky dle čl. IV. smlouvy. Přitom odměna za licenci i aktualizace je zahrnuta v ceně zboží dle této smlouvy, aniž by kupující musel v budoucnu přistupovat na nové licenční podmínky prodávajícího nebo třetí strany, které by navyšovaly cenu v této smlouvě nebo ji měnily v neprospěch kupujícího. Prodávající je povinen kupujícího s licenčními podmínkami prokazatelně seznámit nebo na ně alespoň odkázat;</w:t>
      </w:r>
    </w:p>
    <w:p w14:paraId="608D60D1" w14:textId="77777777" w:rsidR="00CE4185" w:rsidRDefault="00CE4185" w:rsidP="00CE4185">
      <w:pPr>
        <w:pStyle w:val="Odstavecseseznamem"/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</w:pPr>
    </w:p>
    <w:p w14:paraId="2AC815A8" w14:textId="77777777" w:rsidR="00F05690" w:rsidRDefault="00F05690" w:rsidP="00F05690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instalace zboží v místě dodání dle čl. III odst. 3 smlouvy a jeho integrace do sítě kupujícího dle technické specifikace.</w:t>
      </w:r>
    </w:p>
    <w:p w14:paraId="58F39ECE" w14:textId="77777777" w:rsidR="00CE4185" w:rsidRDefault="00CE4185" w:rsidP="00CE4185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Zboží (a veškeré jeho části) bude nové, nepoužité, nerepasované, vyrobené z prvotřídních materiálů a odpovídající současným parametrům a požadavkům nejvyšší kvality.</w:t>
      </w:r>
    </w:p>
    <w:p w14:paraId="15201756" w14:textId="77777777" w:rsidR="00CE4185" w:rsidRPr="00CE4185" w:rsidRDefault="00CE4185" w:rsidP="00CE4185">
      <w:pPr>
        <w:tabs>
          <w:tab w:val="left" w:pos="0"/>
        </w:tabs>
        <w:ind w:left="284"/>
        <w:jc w:val="both"/>
        <w:rPr>
          <w:rFonts w:ascii="Calibri" w:hAnsi="Calibri" w:cs="Calibri"/>
          <w:color w:val="000000"/>
          <w:lang w:eastAsia="cs-CZ"/>
        </w:rPr>
      </w:pPr>
    </w:p>
    <w:p w14:paraId="0B2BF132" w14:textId="77777777" w:rsidR="00CE4185" w:rsidRDefault="00CE4185" w:rsidP="00CE4185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Součástí dodávky zboží je i předání dokladů, které se ke zboží vztahují, a doprava zboží do místa plnění.</w:t>
      </w:r>
    </w:p>
    <w:p w14:paraId="2FD0D26C" w14:textId="77777777" w:rsidR="00CE4185" w:rsidRDefault="00CE4185" w:rsidP="00CE4185">
      <w:pPr>
        <w:pStyle w:val="Odstavecseseznamem"/>
        <w:rPr>
          <w:rFonts w:ascii="Calibri" w:hAnsi="Calibri" w:cs="Calibri"/>
          <w:color w:val="000000"/>
          <w:lang w:eastAsia="cs-CZ"/>
        </w:rPr>
      </w:pPr>
    </w:p>
    <w:p w14:paraId="7925491B" w14:textId="77777777" w:rsidR="00CE4185" w:rsidRDefault="00CE4185" w:rsidP="00CE4185">
      <w:pPr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Prodávající tímto prohlašuje, že zboží nemá právní vady ve smyslu ust. § 1920 a násl. občanského zákoníku.</w:t>
      </w:r>
    </w:p>
    <w:p w14:paraId="267282C7" w14:textId="77777777" w:rsidR="00C01B03" w:rsidRPr="001966BB" w:rsidRDefault="00C01B03" w:rsidP="00C01B03">
      <w:pPr>
        <w:pStyle w:val="Zkladntext21"/>
        <w:ind w:firstLine="708"/>
        <w:rPr>
          <w:rFonts w:ascii="Verdana" w:hAnsi="Verdana"/>
          <w:b w:val="0"/>
          <w:sz w:val="20"/>
        </w:rPr>
      </w:pPr>
      <w:r w:rsidRPr="001966BB">
        <w:rPr>
          <w:rFonts w:ascii="Verdana" w:hAnsi="Verdana"/>
          <w:b w:val="0"/>
          <w:sz w:val="20"/>
        </w:rPr>
        <w:t xml:space="preserve"> </w:t>
      </w:r>
    </w:p>
    <w:p w14:paraId="120FCA69" w14:textId="77777777" w:rsidR="00C01B03" w:rsidRPr="001966BB" w:rsidRDefault="00C01B03" w:rsidP="00CE4185">
      <w:pPr>
        <w:pStyle w:val="Nadpis1"/>
      </w:pPr>
      <w:r w:rsidRPr="001966BB">
        <w:t>Čas a místo plnění</w:t>
      </w:r>
    </w:p>
    <w:p w14:paraId="02D4E7E1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sz w:val="20"/>
        </w:rPr>
      </w:pPr>
    </w:p>
    <w:p w14:paraId="3CD04C06" w14:textId="28A6DFF6" w:rsidR="000D2EBB" w:rsidRDefault="00C01B03" w:rsidP="00CE4185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CE4185">
        <w:rPr>
          <w:rFonts w:ascii="Calibri" w:hAnsi="Calibri" w:cs="Calibri"/>
          <w:lang w:eastAsia="cs-CZ"/>
        </w:rPr>
        <w:t xml:space="preserve">Termín plnění je do </w:t>
      </w:r>
      <w:r w:rsidR="00DD22B6" w:rsidRPr="00CE4185">
        <w:rPr>
          <w:rFonts w:ascii="Calibri" w:hAnsi="Calibri" w:cs="Calibri"/>
          <w:lang w:eastAsia="cs-CZ"/>
        </w:rPr>
        <w:t>3</w:t>
      </w:r>
      <w:r w:rsidR="009B7BCF">
        <w:rPr>
          <w:rFonts w:ascii="Calibri" w:hAnsi="Calibri" w:cs="Calibri"/>
          <w:lang w:eastAsia="cs-CZ"/>
        </w:rPr>
        <w:t>0</w:t>
      </w:r>
      <w:r w:rsidR="00DD22B6" w:rsidRPr="00CE4185">
        <w:rPr>
          <w:rFonts w:ascii="Calibri" w:hAnsi="Calibri" w:cs="Calibri"/>
          <w:lang w:eastAsia="cs-CZ"/>
        </w:rPr>
        <w:t>.</w:t>
      </w:r>
      <w:r w:rsidR="009B7BCF">
        <w:rPr>
          <w:rFonts w:ascii="Calibri" w:hAnsi="Calibri" w:cs="Calibri"/>
          <w:lang w:eastAsia="cs-CZ"/>
        </w:rPr>
        <w:t>6</w:t>
      </w:r>
      <w:r w:rsidR="00DD22B6" w:rsidRPr="00CE4185">
        <w:rPr>
          <w:rFonts w:ascii="Calibri" w:hAnsi="Calibri" w:cs="Calibri"/>
          <w:lang w:eastAsia="cs-CZ"/>
        </w:rPr>
        <w:t>.2023</w:t>
      </w:r>
      <w:r w:rsidRPr="00CE4185">
        <w:rPr>
          <w:rFonts w:ascii="Calibri" w:hAnsi="Calibri" w:cs="Calibri"/>
          <w:lang w:eastAsia="cs-CZ"/>
        </w:rPr>
        <w:t xml:space="preserve">. Realizace dodávky může proběhnout dříve. Místem plnění je </w:t>
      </w:r>
      <w:r w:rsidR="00DD22B6" w:rsidRPr="00CE4185">
        <w:rPr>
          <w:rFonts w:ascii="Calibri" w:hAnsi="Calibri" w:cs="Calibri"/>
          <w:lang w:eastAsia="cs-CZ"/>
        </w:rPr>
        <w:t>Mlýnská 317/10, Ostrava, Moravská Ostrava a Přívoz</w:t>
      </w:r>
      <w:r w:rsidRPr="00CE4185">
        <w:rPr>
          <w:rFonts w:ascii="Calibri" w:hAnsi="Calibri" w:cs="Calibri"/>
          <w:lang w:eastAsia="cs-CZ"/>
        </w:rPr>
        <w:t xml:space="preserve">. </w:t>
      </w:r>
      <w:r w:rsidR="00CE4185">
        <w:rPr>
          <w:rFonts w:ascii="Calibri" w:hAnsi="Calibri" w:cs="Calibri"/>
          <w:lang w:eastAsia="cs-CZ"/>
        </w:rPr>
        <w:t xml:space="preserve">Prodávající </w:t>
      </w:r>
      <w:r w:rsidRPr="00CE4185">
        <w:rPr>
          <w:rFonts w:ascii="Calibri" w:hAnsi="Calibri" w:cs="Calibri"/>
          <w:lang w:eastAsia="cs-CZ"/>
        </w:rPr>
        <w:t>dodá zboží v jakosti odpovídající všem příslušným technickým normám platným nebo doporučeným pro ČR a dané druhy zboží.</w:t>
      </w:r>
      <w:r w:rsidR="00DD22B6" w:rsidRPr="00CE4185">
        <w:rPr>
          <w:rFonts w:ascii="Calibri" w:hAnsi="Calibri" w:cs="Calibri"/>
          <w:lang w:eastAsia="cs-CZ"/>
        </w:rPr>
        <w:t xml:space="preserve"> </w:t>
      </w:r>
    </w:p>
    <w:p w14:paraId="1E015F3F" w14:textId="77777777" w:rsidR="00CE4185" w:rsidRDefault="00CE4185" w:rsidP="00CE4185">
      <w:pPr>
        <w:tabs>
          <w:tab w:val="left" w:pos="0"/>
        </w:tabs>
        <w:jc w:val="both"/>
        <w:rPr>
          <w:rFonts w:ascii="Calibri" w:hAnsi="Calibri" w:cs="Calibri"/>
          <w:lang w:eastAsia="cs-CZ"/>
        </w:rPr>
      </w:pPr>
    </w:p>
    <w:p w14:paraId="35AFAEEE" w14:textId="77777777" w:rsidR="00CE4185" w:rsidRDefault="00CE4185" w:rsidP="00CE4185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CE4185">
        <w:rPr>
          <w:rFonts w:ascii="Calibri" w:hAnsi="Calibri" w:cs="Calibri"/>
          <w:lang w:eastAsia="cs-CZ"/>
        </w:rPr>
        <w:lastRenderedPageBreak/>
        <w:t>Dodání zboží provede prodávající na své náklady. Prodávající zajistí veškerou techniku nezbytnou k vyložení zboží, jakož i její dopravu na místo dodání a z něj.</w:t>
      </w:r>
    </w:p>
    <w:p w14:paraId="2FD6BF65" w14:textId="77777777" w:rsidR="00CE4185" w:rsidRDefault="00CE4185" w:rsidP="00CE4185">
      <w:pPr>
        <w:pStyle w:val="Odstavecseseznamem"/>
        <w:rPr>
          <w:rFonts w:ascii="Calibri" w:hAnsi="Calibri" w:cs="Calibri"/>
          <w:lang w:eastAsia="cs-CZ"/>
        </w:rPr>
      </w:pPr>
    </w:p>
    <w:p w14:paraId="5C7964D9" w14:textId="77777777" w:rsidR="00CE4185" w:rsidRPr="00CE4185" w:rsidRDefault="00CE4185" w:rsidP="00CE4185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CE4185">
        <w:rPr>
          <w:rFonts w:ascii="Calibri" w:hAnsi="Calibri" w:cs="Calibri"/>
          <w:lang w:eastAsia="cs-CZ"/>
        </w:rPr>
        <w:t>Převzetím se pro účely této smlouvy rozumí podpis předávacího protokolu kupujícím.</w:t>
      </w:r>
    </w:p>
    <w:p w14:paraId="381ECCE6" w14:textId="77777777" w:rsidR="00CE4185" w:rsidRPr="00CE4185" w:rsidRDefault="00CE4185" w:rsidP="00CE4185">
      <w:pPr>
        <w:tabs>
          <w:tab w:val="left" w:pos="0"/>
        </w:tabs>
        <w:ind w:left="360"/>
        <w:jc w:val="both"/>
        <w:rPr>
          <w:rFonts w:ascii="Calibri" w:hAnsi="Calibri" w:cs="Calibri"/>
          <w:lang w:eastAsia="cs-CZ"/>
        </w:rPr>
      </w:pPr>
    </w:p>
    <w:p w14:paraId="10A754E5" w14:textId="77777777" w:rsidR="00C01B03" w:rsidRPr="001966BB" w:rsidRDefault="00C01B03" w:rsidP="00CE4185">
      <w:pPr>
        <w:pStyle w:val="Nadpis1"/>
      </w:pPr>
      <w:r w:rsidRPr="001966BB">
        <w:t>Cena díla</w:t>
      </w:r>
    </w:p>
    <w:p w14:paraId="7E7097A6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sz w:val="20"/>
        </w:rPr>
      </w:pPr>
    </w:p>
    <w:p w14:paraId="4076BFEE" w14:textId="77777777" w:rsidR="00C01B03" w:rsidRPr="001966BB" w:rsidRDefault="00C01B03" w:rsidP="00CE4185">
      <w:pPr>
        <w:numPr>
          <w:ilvl w:val="0"/>
          <w:numId w:val="15"/>
        </w:num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CE4185">
        <w:rPr>
          <w:rFonts w:ascii="Calibri" w:hAnsi="Calibri" w:cs="Calibri"/>
          <w:lang w:eastAsia="cs-CZ"/>
        </w:rPr>
        <w:t xml:space="preserve">Celková cena za plnění uvedená v této smlouvě je stanovena na základě nabídkové ceny </w:t>
      </w:r>
      <w:r w:rsidR="00A53CAD" w:rsidRPr="00CE4185">
        <w:rPr>
          <w:rFonts w:ascii="Calibri" w:hAnsi="Calibri" w:cs="Calibri"/>
          <w:lang w:eastAsia="cs-CZ"/>
        </w:rPr>
        <w:t>veřejn</w:t>
      </w:r>
      <w:r w:rsidRPr="00CE4185">
        <w:rPr>
          <w:rFonts w:ascii="Calibri" w:hAnsi="Calibri" w:cs="Calibri"/>
          <w:lang w:eastAsia="cs-CZ"/>
        </w:rPr>
        <w:t>é zakázky v </w:t>
      </w:r>
      <w:proofErr w:type="gramStart"/>
      <w:r w:rsidRPr="00CE4185">
        <w:rPr>
          <w:rFonts w:ascii="Calibri" w:hAnsi="Calibri" w:cs="Calibri"/>
          <w:lang w:eastAsia="cs-CZ"/>
        </w:rPr>
        <w:t>celkové  výši</w:t>
      </w:r>
      <w:proofErr w:type="gramEnd"/>
      <w:r w:rsidR="00286BD8" w:rsidRPr="00CE4185">
        <w:rPr>
          <w:rFonts w:ascii="Calibri" w:hAnsi="Calibri" w:cs="Calibri"/>
          <w:lang w:eastAsia="cs-CZ"/>
        </w:rPr>
        <w:t xml:space="preserve"> </w:t>
      </w:r>
      <w:r w:rsidR="00DD22B6" w:rsidRPr="00CE4185">
        <w:rPr>
          <w:rFonts w:ascii="Calibri" w:hAnsi="Calibri" w:cs="Calibri"/>
          <w:lang w:eastAsia="cs-CZ"/>
        </w:rPr>
        <w:t>[</w:t>
      </w:r>
      <w:r w:rsidR="00DD22B6" w:rsidRPr="002E7123">
        <w:rPr>
          <w:rFonts w:ascii="Calibri" w:hAnsi="Calibri" w:cs="Calibri"/>
          <w:shd w:val="clear" w:color="auto" w:fill="FFFF00"/>
          <w:lang w:eastAsia="cs-CZ"/>
        </w:rPr>
        <w:t xml:space="preserve">       </w:t>
      </w:r>
      <w:r w:rsidR="00DD22B6" w:rsidRPr="00CE4185">
        <w:rPr>
          <w:rFonts w:ascii="Calibri" w:hAnsi="Calibri" w:cs="Calibri"/>
          <w:lang w:eastAsia="cs-CZ"/>
        </w:rPr>
        <w:t xml:space="preserve">] </w:t>
      </w:r>
      <w:r w:rsidRPr="00CE4185">
        <w:rPr>
          <w:rFonts w:ascii="Calibri" w:hAnsi="Calibri" w:cs="Calibri"/>
          <w:lang w:eastAsia="cs-CZ"/>
        </w:rPr>
        <w:t xml:space="preserve">Kč </w:t>
      </w:r>
      <w:r w:rsidR="00DD22B6" w:rsidRPr="00CE4185">
        <w:rPr>
          <w:rFonts w:ascii="Calibri" w:hAnsi="Calibri" w:cs="Calibri"/>
          <w:lang w:eastAsia="cs-CZ"/>
        </w:rPr>
        <w:t>bez</w:t>
      </w:r>
      <w:r w:rsidRPr="00CE4185">
        <w:rPr>
          <w:rFonts w:ascii="Calibri" w:hAnsi="Calibri" w:cs="Calibri"/>
          <w:lang w:eastAsia="cs-CZ"/>
        </w:rPr>
        <w:t xml:space="preserve"> DPH a zahrnuje vlastní cenu zboží </w:t>
      </w:r>
      <w:r w:rsidR="00DD22B6" w:rsidRPr="00CE4185">
        <w:rPr>
          <w:rFonts w:ascii="Calibri" w:hAnsi="Calibri" w:cs="Calibri"/>
          <w:lang w:eastAsia="cs-CZ"/>
        </w:rPr>
        <w:t>a další náklady spojené s splněním předmětu veřejné zakázky.</w:t>
      </w:r>
      <w:r w:rsidRPr="001966BB">
        <w:rPr>
          <w:rFonts w:ascii="Verdana" w:hAnsi="Verdana"/>
          <w:b/>
          <w:sz w:val="20"/>
          <w:szCs w:val="20"/>
        </w:rPr>
        <w:t xml:space="preserve"> </w:t>
      </w:r>
    </w:p>
    <w:p w14:paraId="26ADD46B" w14:textId="77777777" w:rsidR="00C01B03" w:rsidRPr="001966BB" w:rsidRDefault="00C01B03" w:rsidP="00B75653">
      <w:pPr>
        <w:pStyle w:val="Zkladntext21"/>
        <w:rPr>
          <w:rFonts w:ascii="Verdana" w:hAnsi="Verdana"/>
          <w:sz w:val="20"/>
        </w:rPr>
      </w:pPr>
      <w:r w:rsidRPr="001966BB">
        <w:rPr>
          <w:rFonts w:ascii="Verdana" w:hAnsi="Verdana"/>
          <w:b w:val="0"/>
          <w:sz w:val="20"/>
        </w:rPr>
        <w:tab/>
      </w:r>
    </w:p>
    <w:p w14:paraId="75BAE73B" w14:textId="77777777" w:rsidR="00C01B03" w:rsidRPr="001966BB" w:rsidRDefault="00C01B03" w:rsidP="00CE4185">
      <w:pPr>
        <w:pStyle w:val="Nadpis1"/>
      </w:pPr>
      <w:r w:rsidRPr="001966BB">
        <w:t>Platební podmínky a fakturace</w:t>
      </w:r>
    </w:p>
    <w:p w14:paraId="1E45C4E3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759EF514" w14:textId="77777777" w:rsidR="00C01B03" w:rsidRPr="00ED5CCD" w:rsidRDefault="00C01B03" w:rsidP="00CE4185">
      <w:pPr>
        <w:numPr>
          <w:ilvl w:val="0"/>
          <w:numId w:val="16"/>
        </w:num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CE4185">
        <w:rPr>
          <w:rFonts w:ascii="Calibri" w:hAnsi="Calibri" w:cs="Calibri"/>
          <w:lang w:eastAsia="cs-CZ"/>
        </w:rPr>
        <w:t>Platba za dodané zboží proběhne po jeho dodání</w:t>
      </w:r>
      <w:r w:rsidR="00A53CAD" w:rsidRPr="00CE4185">
        <w:rPr>
          <w:rFonts w:ascii="Calibri" w:hAnsi="Calibri" w:cs="Calibri"/>
          <w:lang w:eastAsia="cs-CZ"/>
        </w:rPr>
        <w:t xml:space="preserve"> </w:t>
      </w:r>
      <w:r w:rsidRPr="00CE4185">
        <w:rPr>
          <w:rFonts w:ascii="Calibri" w:hAnsi="Calibri" w:cs="Calibri"/>
          <w:lang w:eastAsia="cs-CZ"/>
        </w:rPr>
        <w:t>a podpisu zápisu o převzetí na základě faktury vystavené dodavatelem. Faktura, která bude obsahovat náležitosti účetního a daňového dokladu, je splatná ve lhůtě splatnosti 30 dní ode dne jejího doručení úhradou z účtu objednatele.</w:t>
      </w:r>
    </w:p>
    <w:p w14:paraId="6E2CFE71" w14:textId="77777777" w:rsidR="00ED5CCD" w:rsidRDefault="00ED5CCD" w:rsidP="00ED5CCD">
      <w:pPr>
        <w:widowControl w:val="0"/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lang w:eastAsia="cs-CZ"/>
        </w:rPr>
      </w:pPr>
    </w:p>
    <w:p w14:paraId="4F2A30C2" w14:textId="77777777" w:rsidR="00ED5CCD" w:rsidRDefault="00ED5CCD" w:rsidP="00ED5CCD">
      <w:pPr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ED5CCD">
        <w:rPr>
          <w:rFonts w:ascii="Calibri" w:hAnsi="Calibri" w:cs="Calibri"/>
          <w:lang w:eastAsia="cs-CZ"/>
        </w:rPr>
        <w:t xml:space="preserve">Faktura bude obsahovat informaci, že se jedná o projekt spolufinancovaný v rámci </w:t>
      </w:r>
      <w:r>
        <w:rPr>
          <w:rFonts w:ascii="Calibri" w:hAnsi="Calibri" w:cs="Calibri"/>
          <w:lang w:eastAsia="cs-CZ"/>
        </w:rPr>
        <w:t>OPPIK</w:t>
      </w:r>
      <w:r w:rsidRPr="00ED5CCD">
        <w:rPr>
          <w:rFonts w:ascii="Calibri" w:hAnsi="Calibri" w:cs="Calibri"/>
          <w:lang w:eastAsia="cs-CZ"/>
        </w:rPr>
        <w:t xml:space="preserve"> s názvem:</w:t>
      </w:r>
      <w:r>
        <w:rPr>
          <w:rFonts w:ascii="Calibri" w:hAnsi="Calibri" w:cs="Calibri"/>
          <w:lang w:eastAsia="cs-CZ"/>
        </w:rPr>
        <w:t xml:space="preserve"> </w:t>
      </w:r>
    </w:p>
    <w:p w14:paraId="209D581F" w14:textId="77777777" w:rsidR="00ED5CCD" w:rsidRPr="00ED5CCD" w:rsidRDefault="00ED5CCD" w:rsidP="00ED5CCD">
      <w:pPr>
        <w:shd w:val="clear" w:color="auto" w:fill="FFFFFF"/>
        <w:spacing w:before="240"/>
        <w:jc w:val="center"/>
        <w:rPr>
          <w:rFonts w:ascii="Verdana" w:hAnsi="Verdana"/>
          <w:sz w:val="20"/>
          <w:szCs w:val="20"/>
          <w:lang w:eastAsia="cs-CZ"/>
        </w:rPr>
      </w:pPr>
      <w:r w:rsidRPr="00ED5CCD">
        <w:rPr>
          <w:rFonts w:ascii="Verdana" w:hAnsi="Verdana"/>
          <w:sz w:val="20"/>
          <w:szCs w:val="20"/>
          <w:lang w:eastAsia="cs-CZ"/>
        </w:rPr>
        <w:t>Zřízení centra kybernetické bezpečnosti Národního energetického klastru, z.s.</w:t>
      </w:r>
    </w:p>
    <w:p w14:paraId="4F4A6857" w14:textId="77777777" w:rsidR="00ED5CCD" w:rsidRDefault="00ED5CCD" w:rsidP="00ED5CCD">
      <w:pPr>
        <w:pStyle w:val="Zkladntext21"/>
        <w:jc w:val="center"/>
        <w:rPr>
          <w:rFonts w:ascii="Verdana" w:hAnsi="Verdana"/>
          <w:b w:val="0"/>
          <w:sz w:val="20"/>
        </w:rPr>
      </w:pPr>
    </w:p>
    <w:p w14:paraId="7491AB97" w14:textId="77777777" w:rsidR="00C01B03" w:rsidRPr="001966BB" w:rsidRDefault="00ED5CCD" w:rsidP="00ED5CCD">
      <w:pPr>
        <w:pStyle w:val="Zkladntext21"/>
        <w:jc w:val="center"/>
        <w:rPr>
          <w:rFonts w:ascii="Verdana" w:hAnsi="Verdana"/>
          <w:b w:val="0"/>
          <w:sz w:val="20"/>
        </w:rPr>
      </w:pPr>
      <w:r w:rsidRPr="00ED5CCD">
        <w:rPr>
          <w:rFonts w:ascii="Verdana" w:hAnsi="Verdana"/>
          <w:b w:val="0"/>
          <w:sz w:val="20"/>
        </w:rPr>
        <w:t>CZ.01.1.02/0.0/0.0/20_335/0023657</w:t>
      </w:r>
    </w:p>
    <w:p w14:paraId="1370C5D5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68622729" w14:textId="77777777" w:rsidR="00ED5CCD" w:rsidRPr="00ED5CCD" w:rsidRDefault="00ED5CCD" w:rsidP="00ED5CCD">
      <w:pPr>
        <w:pStyle w:val="Nadpis1"/>
      </w:pPr>
      <w:r w:rsidRPr="00ED5CCD">
        <w:t>Vadné plnění a záruka za jakost</w:t>
      </w:r>
    </w:p>
    <w:p w14:paraId="1885453C" w14:textId="77777777" w:rsidR="00C01B03" w:rsidRPr="001966BB" w:rsidRDefault="00C01B03" w:rsidP="00C01B03">
      <w:pPr>
        <w:jc w:val="both"/>
        <w:rPr>
          <w:rFonts w:ascii="Verdana" w:hAnsi="Verdana"/>
          <w:sz w:val="20"/>
          <w:szCs w:val="20"/>
        </w:rPr>
      </w:pPr>
    </w:p>
    <w:p w14:paraId="4BBDD381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ED5CCD">
        <w:rPr>
          <w:rFonts w:ascii="Calibri" w:hAnsi="Calibri" w:cs="Calibri"/>
          <w:lang w:eastAsia="cs-CZ"/>
        </w:rPr>
        <w:t>Pro vztahy vyplývající z této smlouvy platí ust. § 2099 a násl., § 2113 a násl. a § 2165 a násl. občanského zákoníku.</w:t>
      </w:r>
    </w:p>
    <w:p w14:paraId="4C67EB5B" w14:textId="77777777" w:rsidR="00ED5CCD" w:rsidRDefault="00ED5CCD" w:rsidP="00ED5CCD">
      <w:pPr>
        <w:tabs>
          <w:tab w:val="left" w:pos="0"/>
        </w:tabs>
        <w:ind w:left="360"/>
        <w:jc w:val="both"/>
        <w:rPr>
          <w:rFonts w:ascii="Calibri" w:hAnsi="Calibri" w:cs="Calibri"/>
          <w:lang w:eastAsia="cs-CZ"/>
        </w:rPr>
      </w:pPr>
    </w:p>
    <w:p w14:paraId="49BCE6B0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/>
          <w:lang w:eastAsia="cs-CZ"/>
        </w:rPr>
      </w:pPr>
      <w:r w:rsidRPr="00ED5CCD">
        <w:rPr>
          <w:rFonts w:ascii="Calibri" w:hAnsi="Calibri"/>
          <w:lang w:eastAsia="cs-CZ"/>
        </w:rPr>
        <w:t>Prodávající odpovídá za to, že dodané zboží má vlastnosti uvedené v technické dokumentaci a z hlediska bezpečnosti provozu odpovídá platným předpisům ČR a technickým normám.</w:t>
      </w:r>
    </w:p>
    <w:p w14:paraId="6EEAC59A" w14:textId="77777777" w:rsidR="00ED5CCD" w:rsidRDefault="00ED5CCD" w:rsidP="00ED5CCD">
      <w:pPr>
        <w:pStyle w:val="Odstavecseseznamem"/>
        <w:rPr>
          <w:rFonts w:ascii="Calibri" w:hAnsi="Calibri"/>
          <w:lang w:eastAsia="cs-CZ"/>
        </w:rPr>
      </w:pPr>
    </w:p>
    <w:p w14:paraId="3FAB92B7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/>
        </w:rPr>
      </w:pPr>
      <w:r w:rsidRPr="00ED5CCD">
        <w:rPr>
          <w:rFonts w:ascii="Calibri" w:hAnsi="Calibri"/>
          <w:lang w:eastAsia="cs-CZ"/>
        </w:rPr>
        <w:t>Záruka za jakost trvá tři roky, není-li v technické specifikaci uvedena jiná délka záruky za jakost.</w:t>
      </w:r>
    </w:p>
    <w:p w14:paraId="3428545E" w14:textId="77777777" w:rsidR="00ED5CCD" w:rsidRDefault="00ED5CCD" w:rsidP="00ED5CCD">
      <w:pPr>
        <w:pStyle w:val="Odstavecseseznamem"/>
        <w:rPr>
          <w:rFonts w:ascii="Calibri" w:hAnsi="Calibri"/>
        </w:rPr>
      </w:pPr>
    </w:p>
    <w:p w14:paraId="0A39647B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/>
        </w:rPr>
      </w:pPr>
      <w:r w:rsidRPr="00ED5CCD">
        <w:rPr>
          <w:rFonts w:ascii="Calibri" w:hAnsi="Calibri"/>
          <w:lang w:eastAsia="cs-CZ"/>
        </w:rPr>
        <w:t xml:space="preserve">Prodávající se zavazuje zajistit servisní služby na dodané zboží u kupujícího, příp. ve výrobním závodě či v servisních organizacích se smluvním závazkem na provádění servisních prací. Prodávající </w:t>
      </w:r>
      <w:proofErr w:type="gramStart"/>
      <w:r w:rsidRPr="00ED5CCD">
        <w:rPr>
          <w:rFonts w:ascii="Calibri" w:hAnsi="Calibri"/>
          <w:lang w:eastAsia="cs-CZ"/>
        </w:rPr>
        <w:t>ručí</w:t>
      </w:r>
      <w:proofErr w:type="gramEnd"/>
      <w:r w:rsidRPr="00ED5CCD">
        <w:rPr>
          <w:rFonts w:ascii="Calibri" w:hAnsi="Calibri"/>
          <w:lang w:eastAsia="cs-CZ"/>
        </w:rPr>
        <w:t xml:space="preserve"> za kvalitu a včasný průběh servisních služeb, ať jsou poskytovány výrobním závodem nebo smluvním partnerem.</w:t>
      </w:r>
    </w:p>
    <w:p w14:paraId="56D07D5A" w14:textId="77777777" w:rsidR="00ED5CCD" w:rsidRDefault="00ED5CCD" w:rsidP="00ED5CCD">
      <w:pPr>
        <w:pStyle w:val="Odstavecseseznamem"/>
        <w:rPr>
          <w:rFonts w:ascii="Calibri" w:hAnsi="Calibri"/>
        </w:rPr>
      </w:pPr>
    </w:p>
    <w:p w14:paraId="1765C827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/>
        </w:rPr>
      </w:pPr>
      <w:r w:rsidRPr="00ED5CCD">
        <w:rPr>
          <w:rFonts w:ascii="Calibri" w:hAnsi="Calibri"/>
          <w:lang w:eastAsia="cs-CZ"/>
        </w:rPr>
        <w:t>Prodávající bude provádět drobné opravy přímo v místě plnění.</w:t>
      </w:r>
    </w:p>
    <w:p w14:paraId="36BC4D92" w14:textId="77777777" w:rsidR="00ED5CCD" w:rsidRDefault="00ED5CCD" w:rsidP="00ED5CCD">
      <w:pPr>
        <w:pStyle w:val="Odstavecseseznamem"/>
        <w:rPr>
          <w:rFonts w:ascii="Calibri" w:hAnsi="Calibri"/>
        </w:rPr>
      </w:pPr>
    </w:p>
    <w:p w14:paraId="70F8A5DD" w14:textId="77777777" w:rsidR="00ED5CCD" w:rsidRP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ED5CCD">
        <w:rPr>
          <w:rFonts w:ascii="Calibri" w:hAnsi="Calibri"/>
          <w:lang w:eastAsia="cs-CZ"/>
        </w:rPr>
        <w:t>Uznané reklamace, které nemohou být odstraněny opravou, budou řešeny výměnou vadného dílu za díl nový na náklady prodávajícího.</w:t>
      </w:r>
    </w:p>
    <w:p w14:paraId="0E000899" w14:textId="77777777" w:rsidR="00ED5CCD" w:rsidRDefault="00ED5CCD" w:rsidP="00ED5CCD">
      <w:pPr>
        <w:pStyle w:val="Odstavecseseznamem"/>
        <w:rPr>
          <w:rFonts w:ascii="Calibri" w:hAnsi="Calibri" w:cs="Calibri"/>
          <w:lang w:eastAsia="cs-CZ"/>
        </w:rPr>
      </w:pPr>
    </w:p>
    <w:p w14:paraId="32568C0E" w14:textId="77777777" w:rsidR="00ED5CCD" w:rsidRDefault="00ED5CCD" w:rsidP="00ED5CCD">
      <w:pPr>
        <w:numPr>
          <w:ilvl w:val="0"/>
          <w:numId w:val="25"/>
        </w:numPr>
        <w:tabs>
          <w:tab w:val="left" w:pos="0"/>
        </w:tabs>
        <w:jc w:val="both"/>
        <w:rPr>
          <w:rFonts w:ascii="Calibri" w:hAnsi="Calibri" w:cs="Calibri"/>
          <w:lang w:eastAsia="cs-CZ"/>
        </w:rPr>
      </w:pPr>
      <w:r w:rsidRPr="00ED5CCD">
        <w:rPr>
          <w:rFonts w:ascii="Calibri" w:hAnsi="Calibri" w:cs="Calibri"/>
          <w:lang w:eastAsia="cs-CZ"/>
        </w:rPr>
        <w:lastRenderedPageBreak/>
        <w:t xml:space="preserve">Reklamaci vady kupující zašle prodávajícímu písemně, tj. výslovně i elektronickou </w:t>
      </w:r>
      <w:proofErr w:type="gramStart"/>
      <w:r w:rsidRPr="00ED5CCD">
        <w:rPr>
          <w:rFonts w:ascii="Calibri" w:hAnsi="Calibri" w:cs="Calibri"/>
          <w:lang w:eastAsia="cs-CZ"/>
        </w:rPr>
        <w:t>poštou</w:t>
      </w:r>
      <w:proofErr w:type="gramEnd"/>
      <w:r w:rsidRPr="00ED5CCD">
        <w:rPr>
          <w:rFonts w:ascii="Calibri" w:hAnsi="Calibri" w:cs="Calibri"/>
          <w:lang w:eastAsia="cs-CZ"/>
        </w:rPr>
        <w:t xml:space="preserve"> a to i bez elektronického podpisu, s popisem vady a stanoví lhůtu k odstranění vady. Přivolaný technik se na místo vadného zboží dostaví nejpozději následující pracovní den. V případě, že prodávající neodstraní reklamované vady ani nezajistí náhradní zboží, je kupující oprávněn zajistit odstranění vady sám a prodávající se zavazuje uhradit kupujícímu veškeré náklady vzniklé v souvislosti s takovýmto odstraněním vady.</w:t>
      </w:r>
    </w:p>
    <w:p w14:paraId="3D47D0F3" w14:textId="77777777" w:rsidR="00E4719D" w:rsidRDefault="00E4719D" w:rsidP="00E4719D">
      <w:pPr>
        <w:pStyle w:val="Odstavecseseznamem"/>
        <w:rPr>
          <w:rFonts w:ascii="Calibri" w:hAnsi="Calibri" w:cs="Calibri"/>
          <w:lang w:eastAsia="cs-CZ"/>
        </w:rPr>
      </w:pPr>
    </w:p>
    <w:p w14:paraId="0727C848" w14:textId="77777777" w:rsidR="00E4719D" w:rsidRPr="00E4719D" w:rsidRDefault="00E4719D" w:rsidP="00E4719D">
      <w:pPr>
        <w:pStyle w:val="Nadpis1"/>
      </w:pPr>
      <w:r w:rsidRPr="00E4719D">
        <w:t xml:space="preserve">Projektový tým </w:t>
      </w:r>
    </w:p>
    <w:p w14:paraId="1C3B2902" w14:textId="77777777" w:rsidR="00C01B03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24A0E3B5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Na realizaci díla se budou podílet:</w:t>
      </w:r>
    </w:p>
    <w:p w14:paraId="4B4C5026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</w:p>
    <w:p w14:paraId="49ABA0E3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  <w:r w:rsidRPr="00E4719D">
        <w:rPr>
          <w:rFonts w:ascii="Verdana" w:hAnsi="Verdana"/>
          <w:b w:val="0"/>
          <w:sz w:val="20"/>
        </w:rPr>
        <w:t>Bezpečnostní analytik</w:t>
      </w:r>
      <w:r>
        <w:rPr>
          <w:rFonts w:ascii="Verdana" w:hAnsi="Verdana"/>
          <w:b w:val="0"/>
          <w:sz w:val="20"/>
        </w:rPr>
        <w:t xml:space="preserve"> </w:t>
      </w:r>
      <w:proofErr w:type="gramStart"/>
      <w:r>
        <w:rPr>
          <w:rFonts w:ascii="Verdana" w:hAnsi="Verdana"/>
          <w:b w:val="0"/>
          <w:sz w:val="20"/>
        </w:rPr>
        <w:t>[</w:t>
      </w:r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 </w:t>
      </w:r>
      <w:proofErr w:type="gramEnd"/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    </w:t>
      </w:r>
      <w:r>
        <w:rPr>
          <w:rFonts w:ascii="Verdana" w:hAnsi="Verdana"/>
          <w:b w:val="0"/>
          <w:sz w:val="20"/>
        </w:rPr>
        <w:t>]</w:t>
      </w:r>
    </w:p>
    <w:p w14:paraId="5848118F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  <w:r w:rsidRPr="00E4719D">
        <w:rPr>
          <w:rFonts w:ascii="Verdana" w:hAnsi="Verdana"/>
          <w:b w:val="0"/>
          <w:sz w:val="20"/>
        </w:rPr>
        <w:t>Vývoj software s přesahem na specialista kybernetickou bezpečnosti</w:t>
      </w:r>
      <w:r>
        <w:rPr>
          <w:rFonts w:ascii="Verdana" w:hAnsi="Verdana"/>
          <w:b w:val="0"/>
          <w:sz w:val="20"/>
        </w:rPr>
        <w:t xml:space="preserve"> </w:t>
      </w:r>
      <w:proofErr w:type="gramStart"/>
      <w:r>
        <w:rPr>
          <w:rFonts w:ascii="Verdana" w:hAnsi="Verdana"/>
          <w:b w:val="0"/>
          <w:sz w:val="20"/>
        </w:rPr>
        <w:t xml:space="preserve">[ </w:t>
      </w:r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</w:t>
      </w:r>
      <w:proofErr w:type="gramEnd"/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  </w:t>
      </w:r>
      <w:r>
        <w:rPr>
          <w:rFonts w:ascii="Verdana" w:hAnsi="Verdana"/>
          <w:b w:val="0"/>
          <w:sz w:val="20"/>
        </w:rPr>
        <w:t>]</w:t>
      </w:r>
    </w:p>
    <w:p w14:paraId="5FD686C5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  <w:r w:rsidRPr="00E4719D">
        <w:rPr>
          <w:rFonts w:ascii="Verdana" w:hAnsi="Verdana"/>
          <w:b w:val="0"/>
          <w:sz w:val="20"/>
        </w:rPr>
        <w:t>Projektový manažer</w:t>
      </w:r>
      <w:r>
        <w:rPr>
          <w:rFonts w:ascii="Verdana" w:hAnsi="Verdana"/>
          <w:b w:val="0"/>
          <w:sz w:val="20"/>
        </w:rPr>
        <w:t xml:space="preserve"> </w:t>
      </w:r>
      <w:proofErr w:type="gramStart"/>
      <w:r>
        <w:rPr>
          <w:rFonts w:ascii="Verdana" w:hAnsi="Verdana"/>
          <w:b w:val="0"/>
          <w:sz w:val="20"/>
        </w:rPr>
        <w:t xml:space="preserve">[ </w:t>
      </w:r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</w:t>
      </w:r>
      <w:proofErr w:type="gramEnd"/>
      <w:r w:rsidRPr="00E4719D">
        <w:rPr>
          <w:rFonts w:ascii="Verdana" w:hAnsi="Verdana"/>
          <w:b w:val="0"/>
          <w:sz w:val="20"/>
          <w:shd w:val="clear" w:color="auto" w:fill="FFFF00"/>
        </w:rPr>
        <w:t xml:space="preserve">   </w:t>
      </w:r>
      <w:r>
        <w:rPr>
          <w:rFonts w:ascii="Verdana" w:hAnsi="Verdana"/>
          <w:b w:val="0"/>
          <w:sz w:val="20"/>
        </w:rPr>
        <w:t>]</w:t>
      </w:r>
    </w:p>
    <w:p w14:paraId="43FD1C04" w14:textId="77777777" w:rsidR="00E4719D" w:rsidRDefault="00E4719D" w:rsidP="00C01B03">
      <w:pPr>
        <w:pStyle w:val="Zkladntext21"/>
        <w:rPr>
          <w:rFonts w:ascii="Verdana" w:hAnsi="Verdana"/>
          <w:b w:val="0"/>
          <w:sz w:val="20"/>
        </w:rPr>
      </w:pPr>
    </w:p>
    <w:p w14:paraId="6028A73C" w14:textId="77777777" w:rsidR="00E4719D" w:rsidRPr="001966BB" w:rsidRDefault="00E4719D" w:rsidP="00C01B03">
      <w:pPr>
        <w:pStyle w:val="Zkladntext21"/>
        <w:rPr>
          <w:rFonts w:ascii="Verdana" w:hAnsi="Verdana"/>
          <w:b w:val="0"/>
          <w:sz w:val="20"/>
        </w:rPr>
      </w:pPr>
    </w:p>
    <w:p w14:paraId="12A48436" w14:textId="77777777" w:rsidR="00C01B03" w:rsidRPr="001966BB" w:rsidRDefault="00C01B03" w:rsidP="00ED5CCD">
      <w:pPr>
        <w:pStyle w:val="Nadpis1"/>
      </w:pPr>
      <w:r w:rsidRPr="001966BB">
        <w:t>Odstoupení od smlouvy</w:t>
      </w:r>
    </w:p>
    <w:p w14:paraId="4C70D62C" w14:textId="77777777" w:rsidR="00C01B03" w:rsidRPr="001966BB" w:rsidRDefault="00C01B03" w:rsidP="00C01B03">
      <w:pPr>
        <w:pStyle w:val="Zkladntext21"/>
        <w:rPr>
          <w:rFonts w:ascii="Verdana" w:hAnsi="Verdana"/>
          <w:sz w:val="20"/>
        </w:rPr>
      </w:pPr>
    </w:p>
    <w:p w14:paraId="1FD5258F" w14:textId="77777777" w:rsidR="00C01B03" w:rsidRPr="00ED5CCD" w:rsidRDefault="00C01B03" w:rsidP="00ED5CCD">
      <w:pPr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ind w:left="567" w:hanging="567"/>
        <w:jc w:val="both"/>
        <w:rPr>
          <w:rStyle w:val="FontStyle25"/>
          <w:rFonts w:ascii="Verdana" w:hAnsi="Verdana" w:cs="Calibri"/>
        </w:rPr>
      </w:pPr>
      <w:r w:rsidRPr="00ED5CCD">
        <w:rPr>
          <w:rStyle w:val="FontStyle25"/>
          <w:rFonts w:ascii="Verdana" w:hAnsi="Verdana" w:cs="Calibri"/>
        </w:rPr>
        <w:t>V případě, že dodavatel dodá vadné plnění, nebo bude v prodlení s dodáním nebo výměnou zboží více než 7 dnů, bude toto považováno za podstatné porušení smlouvy a</w:t>
      </w:r>
      <w:r w:rsidR="00F76D52" w:rsidRPr="00ED5CCD">
        <w:rPr>
          <w:rStyle w:val="FontStyle25"/>
          <w:rFonts w:ascii="Verdana" w:hAnsi="Verdana" w:cs="Calibri"/>
        </w:rPr>
        <w:t> </w:t>
      </w:r>
      <w:r w:rsidRPr="00ED5CCD">
        <w:rPr>
          <w:rStyle w:val="FontStyle25"/>
          <w:rFonts w:ascii="Verdana" w:hAnsi="Verdana" w:cs="Calibri"/>
        </w:rPr>
        <w:t>objednatel si vyhrazuje právo od smlouvy odstoupit.</w:t>
      </w:r>
    </w:p>
    <w:p w14:paraId="4F0EB50B" w14:textId="77777777" w:rsidR="000D2EBB" w:rsidRPr="001966BB" w:rsidRDefault="000D2EBB" w:rsidP="00C01B03">
      <w:pPr>
        <w:jc w:val="center"/>
        <w:rPr>
          <w:rFonts w:ascii="Verdana" w:hAnsi="Verdana"/>
          <w:b/>
          <w:sz w:val="20"/>
          <w:szCs w:val="20"/>
        </w:rPr>
      </w:pPr>
    </w:p>
    <w:p w14:paraId="02443586" w14:textId="77777777" w:rsidR="00C01B03" w:rsidRPr="001966BB" w:rsidRDefault="00C01B03" w:rsidP="00ED5CCD">
      <w:pPr>
        <w:pStyle w:val="Nadpis1"/>
      </w:pPr>
      <w:r w:rsidRPr="001966BB">
        <w:t>Sankce</w:t>
      </w:r>
    </w:p>
    <w:p w14:paraId="0DC616F2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sz w:val="20"/>
        </w:rPr>
      </w:pPr>
    </w:p>
    <w:p w14:paraId="036AFD6A" w14:textId="77777777" w:rsidR="00C01B03" w:rsidRPr="001966BB" w:rsidRDefault="00C01B03" w:rsidP="00B75653">
      <w:pPr>
        <w:widowControl w:val="0"/>
        <w:numPr>
          <w:ilvl w:val="0"/>
          <w:numId w:val="26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/>
          <w:b/>
          <w:sz w:val="20"/>
          <w:szCs w:val="20"/>
        </w:rPr>
      </w:pPr>
      <w:r w:rsidRPr="00B75653">
        <w:rPr>
          <w:rStyle w:val="FontStyle25"/>
          <w:rFonts w:ascii="Verdana" w:hAnsi="Verdana" w:cs="Calibri"/>
        </w:rPr>
        <w:t>Dodavatel se zavazuje zaplatit objednateli smluvní pokutu:</w:t>
      </w:r>
    </w:p>
    <w:p w14:paraId="3A88782A" w14:textId="77777777" w:rsidR="00C01B03" w:rsidRPr="00B75653" w:rsidRDefault="00C01B03" w:rsidP="00B75653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lang w:eastAsia="cs-CZ"/>
        </w:rPr>
      </w:pPr>
      <w:r w:rsidRPr="00B75653">
        <w:rPr>
          <w:rFonts w:ascii="Calibri" w:hAnsi="Calibri" w:cs="Calibri"/>
          <w:color w:val="000000"/>
          <w:lang w:eastAsia="cs-CZ"/>
        </w:rPr>
        <w:t>za prodlení s nedodržením termínu dodávek a to 0,</w:t>
      </w:r>
      <w:r w:rsidR="0067172F">
        <w:rPr>
          <w:rFonts w:ascii="Calibri" w:hAnsi="Calibri" w:cs="Calibri"/>
          <w:color w:val="000000"/>
          <w:lang w:eastAsia="cs-CZ"/>
        </w:rPr>
        <w:t>05</w:t>
      </w:r>
      <w:r w:rsidRPr="00B75653">
        <w:rPr>
          <w:rFonts w:ascii="Calibri" w:hAnsi="Calibri" w:cs="Calibri"/>
          <w:color w:val="000000"/>
          <w:lang w:eastAsia="cs-CZ"/>
        </w:rPr>
        <w:t xml:space="preserve"> % z ceny dodaného zařízení za každý započatý den prodlení.</w:t>
      </w:r>
    </w:p>
    <w:p w14:paraId="2076C6FD" w14:textId="77777777" w:rsidR="00C01B03" w:rsidRPr="00B75653" w:rsidRDefault="00C01B03" w:rsidP="00B75653">
      <w:pPr>
        <w:pStyle w:val="Odstavecseseznamem"/>
        <w:widowControl w:val="0"/>
        <w:numPr>
          <w:ilvl w:val="1"/>
          <w:numId w:val="4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color w:val="000000"/>
          <w:lang w:eastAsia="cs-CZ"/>
        </w:rPr>
      </w:pPr>
      <w:r w:rsidRPr="00B75653">
        <w:rPr>
          <w:rFonts w:ascii="Calibri" w:hAnsi="Calibri" w:cs="Calibri"/>
          <w:color w:val="000000"/>
          <w:lang w:eastAsia="cs-CZ"/>
        </w:rPr>
        <w:t>za prodlení s nedodržením termínu dohodnutého mezi stranami pro odstranění vad, a to 0,</w:t>
      </w:r>
      <w:r w:rsidR="0067172F">
        <w:rPr>
          <w:rFonts w:ascii="Calibri" w:hAnsi="Calibri" w:cs="Calibri"/>
          <w:color w:val="000000"/>
          <w:lang w:eastAsia="cs-CZ"/>
        </w:rPr>
        <w:t>05</w:t>
      </w:r>
      <w:r w:rsidRPr="00B75653">
        <w:rPr>
          <w:rFonts w:ascii="Calibri" w:hAnsi="Calibri" w:cs="Calibri"/>
          <w:color w:val="000000"/>
          <w:lang w:eastAsia="cs-CZ"/>
        </w:rPr>
        <w:t xml:space="preserve"> % z ceny dodaného zařízení za každý i započatý den prodlení.</w:t>
      </w:r>
    </w:p>
    <w:p w14:paraId="07BCA8B0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6BA01411" w14:textId="77777777" w:rsidR="00C01B03" w:rsidRPr="00B75653" w:rsidRDefault="00C01B03" w:rsidP="00B75653">
      <w:pPr>
        <w:widowControl w:val="0"/>
        <w:numPr>
          <w:ilvl w:val="0"/>
          <w:numId w:val="26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jc w:val="both"/>
        <w:rPr>
          <w:rStyle w:val="FontStyle25"/>
          <w:rFonts w:ascii="Verdana" w:hAnsi="Verdana" w:cs="Calibri"/>
        </w:rPr>
      </w:pPr>
      <w:r w:rsidRPr="00B75653">
        <w:rPr>
          <w:rStyle w:val="FontStyle25"/>
          <w:rFonts w:ascii="Verdana" w:hAnsi="Verdana" w:cs="Calibri"/>
        </w:rPr>
        <w:t>Objednatel se zavazuje zaplatit zhotoviteli smluvní pokutu za prodlení s placením faktur ve výši 0,</w:t>
      </w:r>
      <w:r w:rsidR="0067172F">
        <w:rPr>
          <w:rStyle w:val="FontStyle25"/>
          <w:rFonts w:ascii="Verdana" w:hAnsi="Verdana" w:cs="Calibri"/>
        </w:rPr>
        <w:t>05</w:t>
      </w:r>
      <w:r w:rsidRPr="00B75653">
        <w:rPr>
          <w:rStyle w:val="FontStyle25"/>
          <w:rFonts w:ascii="Verdana" w:hAnsi="Verdana" w:cs="Calibri"/>
        </w:rPr>
        <w:t xml:space="preserve"> % fakturované částky za každý i započatý den prodlení.</w:t>
      </w:r>
    </w:p>
    <w:p w14:paraId="772ECFDA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sz w:val="20"/>
        </w:rPr>
      </w:pPr>
    </w:p>
    <w:p w14:paraId="59E8CBD0" w14:textId="77777777" w:rsidR="00C01B03" w:rsidRPr="001966BB" w:rsidRDefault="00C01B03" w:rsidP="00B75653">
      <w:pPr>
        <w:pStyle w:val="Nadpis1"/>
      </w:pPr>
      <w:r w:rsidRPr="001966BB">
        <w:t>Závěrečná ustanovení</w:t>
      </w:r>
    </w:p>
    <w:p w14:paraId="52DFE0E0" w14:textId="77777777" w:rsidR="00C01B03" w:rsidRPr="001966BB" w:rsidRDefault="00C01B03" w:rsidP="00C01B03">
      <w:pPr>
        <w:pStyle w:val="Zkladntext21"/>
        <w:jc w:val="center"/>
        <w:rPr>
          <w:rFonts w:ascii="Verdana" w:hAnsi="Verdana"/>
          <w:b w:val="0"/>
          <w:sz w:val="20"/>
        </w:rPr>
      </w:pPr>
    </w:p>
    <w:p w14:paraId="71C2C3F1" w14:textId="77777777" w:rsidR="002E7123" w:rsidRDefault="00C01B03" w:rsidP="002E7123">
      <w:pPr>
        <w:widowControl w:val="0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jc w:val="both"/>
        <w:rPr>
          <w:rStyle w:val="FontStyle25"/>
          <w:rFonts w:ascii="Verdana" w:hAnsi="Verdana" w:cs="Calibri"/>
        </w:rPr>
      </w:pPr>
      <w:r w:rsidRPr="00B75653">
        <w:rPr>
          <w:rStyle w:val="FontStyle25"/>
          <w:rFonts w:ascii="Verdana" w:hAnsi="Verdana" w:cs="Calibri"/>
        </w:rPr>
        <w:t xml:space="preserve">Všechny změny týkající se této smlouvy je možno provést pouze písemným dodatkem a s oboustranným odsouhlasením. Smlouva nabývá účinnosti dnem podpisu zástupců obou smluvních stran. Smlouva byla vyhotovena ve dvou stejnopisech, z nichž každá strana </w:t>
      </w:r>
      <w:proofErr w:type="gramStart"/>
      <w:r w:rsidRPr="00B75653">
        <w:rPr>
          <w:rStyle w:val="FontStyle25"/>
          <w:rFonts w:ascii="Verdana" w:hAnsi="Verdana" w:cs="Calibri"/>
        </w:rPr>
        <w:t>obdrží</w:t>
      </w:r>
      <w:proofErr w:type="gramEnd"/>
      <w:r w:rsidRPr="00B75653">
        <w:rPr>
          <w:rStyle w:val="FontStyle25"/>
          <w:rFonts w:ascii="Verdana" w:hAnsi="Verdana" w:cs="Calibri"/>
        </w:rPr>
        <w:t xml:space="preserve"> jeden stejnopis. Oba zástupci smluvních stran po přečtení smlouvy prohlašují, že souhlasí s jejím obsahem.</w:t>
      </w:r>
    </w:p>
    <w:p w14:paraId="57E3FB32" w14:textId="77777777" w:rsidR="00C01B03" w:rsidRPr="00B75653" w:rsidRDefault="002E7123" w:rsidP="002E7123">
      <w:pPr>
        <w:widowControl w:val="0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120"/>
        <w:jc w:val="both"/>
        <w:rPr>
          <w:rStyle w:val="FontStyle25"/>
          <w:rFonts w:ascii="Verdana" w:hAnsi="Verdana" w:cs="Calibri"/>
        </w:rPr>
      </w:pPr>
      <w:r w:rsidRPr="002E7123">
        <w:rPr>
          <w:rStyle w:val="FontStyle25"/>
          <w:rFonts w:ascii="Verdana" w:hAnsi="Verdana" w:cs="Calibri"/>
        </w:rPr>
        <w:t>Dle § 2 e) zákona č. 320/2001 Sb., o finanční kontrole ve veřejné správě, ve znění pozdějších předpisů, je vybraný dodavatel osobou povinnou spolupůsobit při výkonu finanční kontroly</w:t>
      </w:r>
      <w:r w:rsidR="00C01B03" w:rsidRPr="00B75653">
        <w:rPr>
          <w:rStyle w:val="FontStyle25"/>
          <w:rFonts w:ascii="Verdana" w:hAnsi="Verdana" w:cs="Calibri"/>
        </w:rPr>
        <w:t xml:space="preserve"> </w:t>
      </w:r>
    </w:p>
    <w:p w14:paraId="602896BD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102BA7E1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  <w:r w:rsidRPr="001966BB">
        <w:rPr>
          <w:rFonts w:ascii="Verdana" w:hAnsi="Verdana"/>
          <w:b w:val="0"/>
          <w:sz w:val="20"/>
        </w:rPr>
        <w:t>V </w:t>
      </w:r>
      <w:r w:rsidR="00DD22B6">
        <w:rPr>
          <w:rFonts w:ascii="Verdana" w:hAnsi="Verdana"/>
          <w:b w:val="0"/>
          <w:sz w:val="20"/>
        </w:rPr>
        <w:t>Ostravě</w:t>
      </w:r>
      <w:r w:rsidRPr="001966BB">
        <w:rPr>
          <w:rFonts w:ascii="Verdana" w:hAnsi="Verdana"/>
          <w:b w:val="0"/>
          <w:sz w:val="20"/>
        </w:rPr>
        <w:t xml:space="preserve"> </w:t>
      </w:r>
      <w:proofErr w:type="gramStart"/>
      <w:r w:rsidRPr="001966BB">
        <w:rPr>
          <w:rFonts w:ascii="Verdana" w:hAnsi="Verdana"/>
          <w:b w:val="0"/>
          <w:sz w:val="20"/>
        </w:rPr>
        <w:t xml:space="preserve">dne  </w:t>
      </w:r>
      <w:r w:rsidR="00B75653">
        <w:rPr>
          <w:rFonts w:ascii="Verdana" w:hAnsi="Verdana"/>
          <w:b w:val="0"/>
          <w:sz w:val="20"/>
        </w:rPr>
        <w:t>[</w:t>
      </w:r>
      <w:proofErr w:type="gramEnd"/>
      <w:r w:rsidR="00B75653">
        <w:rPr>
          <w:rFonts w:ascii="Verdana" w:hAnsi="Verdana"/>
          <w:b w:val="0"/>
          <w:sz w:val="20"/>
        </w:rPr>
        <w:t xml:space="preserve">     ]</w:t>
      </w:r>
    </w:p>
    <w:p w14:paraId="75D426B2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66DD7133" w14:textId="77777777" w:rsidR="00C01B03" w:rsidRPr="001966BB" w:rsidRDefault="00C01B03" w:rsidP="00C01B03">
      <w:pPr>
        <w:pStyle w:val="Zkladntext21"/>
        <w:rPr>
          <w:rFonts w:ascii="Verdana" w:hAnsi="Verdana"/>
          <w:b w:val="0"/>
          <w:sz w:val="20"/>
        </w:rPr>
      </w:pPr>
    </w:p>
    <w:p w14:paraId="584C9927" w14:textId="77777777" w:rsidR="00C01B03" w:rsidRPr="001966BB" w:rsidRDefault="00B75653" w:rsidP="00C01B03">
      <w:pPr>
        <w:pStyle w:val="Zkladntext21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PRODÁVAJÍCÍ </w:t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 w:rsidR="00C01B03" w:rsidRPr="001966BB"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 xml:space="preserve">KUPJÍCÍ </w:t>
      </w:r>
      <w:r w:rsidR="00C01B03" w:rsidRPr="001966BB">
        <w:rPr>
          <w:rFonts w:ascii="Verdana" w:hAnsi="Verdana"/>
          <w:b w:val="0"/>
          <w:sz w:val="20"/>
        </w:rPr>
        <w:tab/>
      </w:r>
    </w:p>
    <w:p w14:paraId="0D9C4F07" w14:textId="77777777" w:rsidR="00C01B03" w:rsidRPr="001966BB" w:rsidRDefault="00C01B03" w:rsidP="00C01B03">
      <w:pPr>
        <w:tabs>
          <w:tab w:val="left" w:pos="1134"/>
        </w:tabs>
        <w:jc w:val="center"/>
        <w:rPr>
          <w:rFonts w:ascii="Verdana" w:hAnsi="Verdana"/>
          <w:b/>
          <w:sz w:val="20"/>
          <w:szCs w:val="20"/>
        </w:rPr>
      </w:pPr>
    </w:p>
    <w:p w14:paraId="40907B90" w14:textId="77777777" w:rsidR="00C01B03" w:rsidRDefault="00B75653" w:rsidP="00B75653">
      <w:pPr>
        <w:tabs>
          <w:tab w:val="left" w:pos="1134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Přílohy</w:t>
      </w:r>
    </w:p>
    <w:p w14:paraId="01E109C0" w14:textId="77777777" w:rsidR="00B75653" w:rsidRDefault="00B75653" w:rsidP="00B75653">
      <w:pPr>
        <w:tabs>
          <w:tab w:val="left" w:pos="1134"/>
        </w:tabs>
        <w:rPr>
          <w:rFonts w:ascii="Verdana" w:hAnsi="Verdana"/>
          <w:b/>
          <w:sz w:val="20"/>
          <w:szCs w:val="20"/>
        </w:rPr>
      </w:pPr>
    </w:p>
    <w:p w14:paraId="313FB456" w14:textId="77777777" w:rsidR="00396D90" w:rsidRPr="001966BB" w:rsidRDefault="00B75653" w:rsidP="00E4719D">
      <w:pPr>
        <w:tabs>
          <w:tab w:val="left" w:pos="1134"/>
        </w:tabs>
        <w:rPr>
          <w:rFonts w:ascii="Verdana" w:hAnsi="Verdana"/>
          <w:sz w:val="20"/>
          <w:szCs w:val="20"/>
        </w:rPr>
      </w:pPr>
      <w:r w:rsidRPr="00B75653">
        <w:rPr>
          <w:rFonts w:ascii="Verdana" w:hAnsi="Verdana"/>
          <w:bCs/>
          <w:sz w:val="20"/>
          <w:szCs w:val="20"/>
        </w:rPr>
        <w:t xml:space="preserve">Technická specifikace zboží </w:t>
      </w:r>
      <w:r w:rsidR="00E4719D">
        <w:rPr>
          <w:rFonts w:ascii="Verdana" w:hAnsi="Verdana"/>
          <w:bCs/>
          <w:sz w:val="20"/>
          <w:szCs w:val="20"/>
        </w:rPr>
        <w:t>a software</w:t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</w:r>
      <w:r w:rsidR="00C01B03" w:rsidRPr="001966BB">
        <w:rPr>
          <w:rFonts w:ascii="Verdana" w:hAnsi="Verdana"/>
          <w:sz w:val="20"/>
          <w:szCs w:val="20"/>
        </w:rPr>
        <w:tab/>
        <w:t xml:space="preserve">          </w:t>
      </w:r>
    </w:p>
    <w:sectPr w:rsidR="00396D90" w:rsidRPr="001966BB" w:rsidSect="001966BB">
      <w:head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5772" w14:textId="77777777" w:rsidR="00E833ED" w:rsidRDefault="00E833ED" w:rsidP="009228A6">
      <w:r>
        <w:separator/>
      </w:r>
    </w:p>
  </w:endnote>
  <w:endnote w:type="continuationSeparator" w:id="0">
    <w:p w14:paraId="71F8945F" w14:textId="77777777" w:rsidR="00E833ED" w:rsidRDefault="00E833ED" w:rsidP="0092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19D0" w14:textId="77777777" w:rsidR="00E833ED" w:rsidRDefault="00E833ED" w:rsidP="009228A6">
      <w:r>
        <w:separator/>
      </w:r>
    </w:p>
  </w:footnote>
  <w:footnote w:type="continuationSeparator" w:id="0">
    <w:p w14:paraId="6AF06043" w14:textId="77777777" w:rsidR="00E833ED" w:rsidRDefault="00E833ED" w:rsidP="0092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465F" w14:textId="66FB4B4F" w:rsidR="009228A6" w:rsidRDefault="00F22773" w:rsidP="001966BB">
    <w:pPr>
      <w:pStyle w:val="Zhlav"/>
      <w:tabs>
        <w:tab w:val="clear" w:pos="4536"/>
        <w:tab w:val="clear" w:pos="9072"/>
        <w:tab w:val="left" w:pos="3720"/>
      </w:tabs>
    </w:pPr>
    <w:bookmarkStart w:id="0" w:name="_Toc98925139"/>
    <w:r>
      <w:rPr>
        <w:noProof/>
      </w:rPr>
      <w:drawing>
        <wp:anchor distT="0" distB="0" distL="114300" distR="114300" simplePos="0" relativeHeight="251658240" behindDoc="0" locked="0" layoutInCell="1" allowOverlap="1" wp14:anchorId="29B0DE48" wp14:editId="1899FFE9">
          <wp:simplePos x="0" y="0"/>
          <wp:positionH relativeFrom="margin">
            <wp:posOffset>-9525</wp:posOffset>
          </wp:positionH>
          <wp:positionV relativeFrom="margin">
            <wp:posOffset>-1019175</wp:posOffset>
          </wp:positionV>
          <wp:extent cx="1516380" cy="701675"/>
          <wp:effectExtent l="0" t="0" r="0" b="0"/>
          <wp:wrapSquare wrapText="bothSides"/>
          <wp:docPr id="2" name="Obrázek 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14C3E63" wp14:editId="2FDDB9B6">
          <wp:simplePos x="0" y="0"/>
          <wp:positionH relativeFrom="margin">
            <wp:posOffset>3129280</wp:posOffset>
          </wp:positionH>
          <wp:positionV relativeFrom="paragraph">
            <wp:posOffset>-177165</wp:posOffset>
          </wp:positionV>
          <wp:extent cx="2628900" cy="821690"/>
          <wp:effectExtent l="0" t="0" r="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1966BB">
      <w:tab/>
    </w:r>
  </w:p>
  <w:p w14:paraId="0B839391" w14:textId="77777777" w:rsidR="001966BB" w:rsidRDefault="001966BB" w:rsidP="001966BB">
    <w:pPr>
      <w:pStyle w:val="Zhlav"/>
      <w:tabs>
        <w:tab w:val="clear" w:pos="4536"/>
        <w:tab w:val="clear" w:pos="9072"/>
        <w:tab w:val="left" w:pos="3720"/>
      </w:tabs>
    </w:pPr>
  </w:p>
  <w:p w14:paraId="51C0C81D" w14:textId="77777777" w:rsidR="001966BB" w:rsidRDefault="001966BB" w:rsidP="001966BB">
    <w:pPr>
      <w:pStyle w:val="Zhlav"/>
      <w:tabs>
        <w:tab w:val="clear" w:pos="4536"/>
        <w:tab w:val="clear" w:pos="9072"/>
        <w:tab w:val="left" w:pos="3720"/>
      </w:tabs>
    </w:pPr>
  </w:p>
  <w:p w14:paraId="6BC9E157" w14:textId="77777777" w:rsidR="001966BB" w:rsidRDefault="001966BB" w:rsidP="001966BB">
    <w:pPr>
      <w:pStyle w:val="Zhlav"/>
      <w:tabs>
        <w:tab w:val="clear" w:pos="4536"/>
        <w:tab w:val="clear" w:pos="9072"/>
        <w:tab w:val="left" w:pos="3720"/>
      </w:tabs>
    </w:pPr>
  </w:p>
  <w:p w14:paraId="3AD6BA85" w14:textId="77777777" w:rsidR="001966BB" w:rsidRDefault="001966BB" w:rsidP="001966BB">
    <w:pPr>
      <w:pStyle w:val="Zhlav"/>
      <w:tabs>
        <w:tab w:val="clear" w:pos="4536"/>
        <w:tab w:val="clear" w:pos="9072"/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1C5"/>
    <w:multiLevelType w:val="singleLevel"/>
    <w:tmpl w:val="85D6D136"/>
    <w:lvl w:ilvl="0">
      <w:start w:val="1"/>
      <w:numFmt w:val="decimal"/>
      <w:lvlText w:val="%1. "/>
      <w:legacy w:legacy="1" w:legacySpace="0" w:legacyIndent="283"/>
      <w:lvlJc w:val="left"/>
      <w:rPr>
        <w:rFonts w:ascii="Calibri" w:hAnsi="Calibr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1" w15:restartNumberingAfterBreak="0">
    <w:nsid w:val="0D7B4997"/>
    <w:multiLevelType w:val="singleLevel"/>
    <w:tmpl w:val="85D6D136"/>
    <w:lvl w:ilvl="0">
      <w:start w:val="1"/>
      <w:numFmt w:val="decimal"/>
      <w:lvlText w:val="%1. "/>
      <w:legacy w:legacy="1" w:legacySpace="0" w:legacyIndent="283"/>
      <w:lvlJc w:val="left"/>
      <w:rPr>
        <w:rFonts w:ascii="Calibri" w:hAnsi="Calibr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2" w15:restartNumberingAfterBreak="0">
    <w:nsid w:val="15976BC0"/>
    <w:multiLevelType w:val="multilevel"/>
    <w:tmpl w:val="040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3" w15:restartNumberingAfterBreak="0">
    <w:nsid w:val="186A3F32"/>
    <w:multiLevelType w:val="multilevel"/>
    <w:tmpl w:val="F5AED5C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2D6A2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D73D56"/>
    <w:multiLevelType w:val="hybridMultilevel"/>
    <w:tmpl w:val="951839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061CC"/>
    <w:multiLevelType w:val="multilevel"/>
    <w:tmpl w:val="040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7" w15:restartNumberingAfterBreak="0">
    <w:nsid w:val="28155A77"/>
    <w:multiLevelType w:val="hybridMultilevel"/>
    <w:tmpl w:val="1DB63A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E2F5D"/>
    <w:multiLevelType w:val="multilevel"/>
    <w:tmpl w:val="F5AED5C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652E61"/>
    <w:multiLevelType w:val="multilevel"/>
    <w:tmpl w:val="F5AED5C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2962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4F07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CE114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B544DA"/>
    <w:multiLevelType w:val="multilevel"/>
    <w:tmpl w:val="6308B39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5D920574"/>
    <w:multiLevelType w:val="hybridMultilevel"/>
    <w:tmpl w:val="A4B649A0"/>
    <w:lvl w:ilvl="0" w:tplc="C23603DE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BC516A"/>
    <w:multiLevelType w:val="hybridMultilevel"/>
    <w:tmpl w:val="83664568"/>
    <w:lvl w:ilvl="0" w:tplc="D1BA562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626BB"/>
    <w:multiLevelType w:val="hybridMultilevel"/>
    <w:tmpl w:val="B5FC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07CA"/>
    <w:multiLevelType w:val="singleLevel"/>
    <w:tmpl w:val="85D6D136"/>
    <w:lvl w:ilvl="0">
      <w:start w:val="1"/>
      <w:numFmt w:val="decimal"/>
      <w:lvlText w:val="%1. "/>
      <w:legacy w:legacy="1" w:legacySpace="0" w:legacyIndent="283"/>
      <w:lvlJc w:val="left"/>
      <w:rPr>
        <w:rFonts w:ascii="Calibri" w:hAnsi="Calibr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18" w15:restartNumberingAfterBreak="0">
    <w:nsid w:val="77512E98"/>
    <w:multiLevelType w:val="hybridMultilevel"/>
    <w:tmpl w:val="D8E0A068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BAF3809"/>
    <w:multiLevelType w:val="multilevel"/>
    <w:tmpl w:val="F5AED5C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0950920">
    <w:abstractNumId w:val="13"/>
  </w:num>
  <w:num w:numId="2" w16cid:durableId="982080621">
    <w:abstractNumId w:val="18"/>
  </w:num>
  <w:num w:numId="3" w16cid:durableId="480073580">
    <w:abstractNumId w:val="4"/>
  </w:num>
  <w:num w:numId="4" w16cid:durableId="529612436">
    <w:abstractNumId w:val="11"/>
  </w:num>
  <w:num w:numId="5" w16cid:durableId="177023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54553640">
    <w:abstractNumId w:val="5"/>
  </w:num>
  <w:num w:numId="7" w16cid:durableId="1638219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4873174">
    <w:abstractNumId w:val="4"/>
  </w:num>
  <w:num w:numId="9" w16cid:durableId="2073772857">
    <w:abstractNumId w:val="7"/>
  </w:num>
  <w:num w:numId="10" w16cid:durableId="919143815">
    <w:abstractNumId w:val="10"/>
  </w:num>
  <w:num w:numId="11" w16cid:durableId="9179785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3937224">
    <w:abstractNumId w:val="4"/>
  </w:num>
  <w:num w:numId="13" w16cid:durableId="579604381">
    <w:abstractNumId w:val="4"/>
  </w:num>
  <w:num w:numId="14" w16cid:durableId="765544339">
    <w:abstractNumId w:val="12"/>
  </w:num>
  <w:num w:numId="15" w16cid:durableId="662585270">
    <w:abstractNumId w:val="19"/>
  </w:num>
  <w:num w:numId="16" w16cid:durableId="1835224817">
    <w:abstractNumId w:val="8"/>
  </w:num>
  <w:num w:numId="17" w16cid:durableId="8461394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6618366">
    <w:abstractNumId w:val="4"/>
  </w:num>
  <w:num w:numId="19" w16cid:durableId="236289076">
    <w:abstractNumId w:val="9"/>
  </w:num>
  <w:num w:numId="20" w16cid:durableId="648099791">
    <w:abstractNumId w:val="17"/>
    <w:lvlOverride w:ilvl="0">
      <w:startOverride w:val="1"/>
    </w:lvlOverride>
  </w:num>
  <w:num w:numId="21" w16cid:durableId="1297955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6046815">
    <w:abstractNumId w:val="4"/>
  </w:num>
  <w:num w:numId="23" w16cid:durableId="1712877503">
    <w:abstractNumId w:val="4"/>
  </w:num>
  <w:num w:numId="24" w16cid:durableId="1039670458">
    <w:abstractNumId w:val="4"/>
  </w:num>
  <w:num w:numId="25" w16cid:durableId="1372723772">
    <w:abstractNumId w:val="3"/>
  </w:num>
  <w:num w:numId="26" w16cid:durableId="690764190">
    <w:abstractNumId w:val="0"/>
  </w:num>
  <w:num w:numId="27" w16cid:durableId="649208861">
    <w:abstractNumId w:val="2"/>
  </w:num>
  <w:num w:numId="28" w16cid:durableId="645626964">
    <w:abstractNumId w:val="6"/>
  </w:num>
  <w:num w:numId="29" w16cid:durableId="1962418824">
    <w:abstractNumId w:val="4"/>
  </w:num>
  <w:num w:numId="30" w16cid:durableId="1685325405">
    <w:abstractNumId w:val="4"/>
  </w:num>
  <w:num w:numId="31" w16cid:durableId="126205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03"/>
    <w:rsid w:val="000D2EBB"/>
    <w:rsid w:val="001966BB"/>
    <w:rsid w:val="001E1831"/>
    <w:rsid w:val="0026713C"/>
    <w:rsid w:val="00286BD8"/>
    <w:rsid w:val="002E7123"/>
    <w:rsid w:val="00372DA1"/>
    <w:rsid w:val="00396D90"/>
    <w:rsid w:val="00455B9B"/>
    <w:rsid w:val="004953C3"/>
    <w:rsid w:val="00581235"/>
    <w:rsid w:val="00582FC7"/>
    <w:rsid w:val="00607342"/>
    <w:rsid w:val="00647444"/>
    <w:rsid w:val="0067172F"/>
    <w:rsid w:val="008B3FDB"/>
    <w:rsid w:val="0091056A"/>
    <w:rsid w:val="00913D07"/>
    <w:rsid w:val="009228A6"/>
    <w:rsid w:val="00986FB7"/>
    <w:rsid w:val="009B7BCF"/>
    <w:rsid w:val="00A53CAD"/>
    <w:rsid w:val="00B75653"/>
    <w:rsid w:val="00B9025F"/>
    <w:rsid w:val="00C01B03"/>
    <w:rsid w:val="00C271C7"/>
    <w:rsid w:val="00C720DD"/>
    <w:rsid w:val="00CE4185"/>
    <w:rsid w:val="00D26D27"/>
    <w:rsid w:val="00DD22B6"/>
    <w:rsid w:val="00DE245C"/>
    <w:rsid w:val="00E4719D"/>
    <w:rsid w:val="00E833ED"/>
    <w:rsid w:val="00ED5CCD"/>
    <w:rsid w:val="00F05690"/>
    <w:rsid w:val="00F22773"/>
    <w:rsid w:val="00F40888"/>
    <w:rsid w:val="00F570CA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ACC0A"/>
  <w15:chartTrackingRefBased/>
  <w15:docId w15:val="{B21DB4FF-494A-4A42-82B5-594F4827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0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05690"/>
    <w:pPr>
      <w:keepNext/>
      <w:numPr>
        <w:numId w:val="3"/>
      </w:numPr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Verdana" w:hAnsi="Verdana"/>
      <w:b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690"/>
    <w:pPr>
      <w:keepNext/>
      <w:numPr>
        <w:ilvl w:val="1"/>
        <w:numId w:val="3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690"/>
    <w:pPr>
      <w:keepNext/>
      <w:numPr>
        <w:ilvl w:val="2"/>
        <w:numId w:val="3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690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690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690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690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690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690"/>
    <w:pPr>
      <w:numPr>
        <w:ilvl w:val="8"/>
        <w:numId w:val="3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05690"/>
    <w:rPr>
      <w:rFonts w:ascii="Verdana" w:eastAsia="Times New Roman" w:hAnsi="Verdana"/>
      <w:b/>
    </w:rPr>
  </w:style>
  <w:style w:type="paragraph" w:customStyle="1" w:styleId="Zkladntext21">
    <w:name w:val="Základní text 21"/>
    <w:basedOn w:val="Normln"/>
    <w:rsid w:val="00C01B03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6D27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nhideWhenUsed/>
    <w:rsid w:val="00922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228A6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228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8A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zevsmlouvy">
    <w:name w:val="Název smlouvy"/>
    <w:basedOn w:val="Normln"/>
    <w:rsid w:val="00F05690"/>
    <w:pPr>
      <w:suppressAutoHyphens w:val="0"/>
      <w:overflowPunct w:val="0"/>
      <w:autoSpaceDE w:val="0"/>
      <w:autoSpaceDN w:val="0"/>
      <w:adjustRightInd w:val="0"/>
      <w:spacing w:line="280" w:lineRule="atLeast"/>
      <w:jc w:val="center"/>
    </w:pPr>
    <w:rPr>
      <w:rFonts w:ascii="Calibri" w:hAnsi="Calibri"/>
      <w:b/>
      <w:sz w:val="36"/>
      <w:szCs w:val="20"/>
      <w:lang w:eastAsia="en-US"/>
    </w:rPr>
  </w:style>
  <w:style w:type="character" w:customStyle="1" w:styleId="Nadpis2Char">
    <w:name w:val="Nadpis 2 Char"/>
    <w:link w:val="Nadpis2"/>
    <w:uiPriority w:val="9"/>
    <w:semiHidden/>
    <w:rsid w:val="00F0569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F05690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F0569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uiPriority w:val="9"/>
    <w:semiHidden/>
    <w:rsid w:val="00F0569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link w:val="Nadpis6"/>
    <w:uiPriority w:val="9"/>
    <w:semiHidden/>
    <w:rsid w:val="00F05690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dpis7Char">
    <w:name w:val="Nadpis 7 Char"/>
    <w:link w:val="Nadpis7"/>
    <w:uiPriority w:val="9"/>
    <w:semiHidden/>
    <w:rsid w:val="00F05690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uiPriority w:val="9"/>
    <w:semiHidden/>
    <w:rsid w:val="00F05690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uiPriority w:val="9"/>
    <w:semiHidden/>
    <w:rsid w:val="00F05690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F05690"/>
    <w:pPr>
      <w:ind w:left="708"/>
    </w:pPr>
  </w:style>
  <w:style w:type="character" w:customStyle="1" w:styleId="Absatz-Standardschriftart">
    <w:name w:val="Absatz-Standardschriftart"/>
    <w:rsid w:val="00ED5CCD"/>
  </w:style>
  <w:style w:type="character" w:customStyle="1" w:styleId="FontStyle25">
    <w:name w:val="Font Style25"/>
    <w:uiPriority w:val="99"/>
    <w:rsid w:val="00ED5CCD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Martin Zapletal</cp:lastModifiedBy>
  <cp:revision>2</cp:revision>
  <cp:lastPrinted>2017-04-24T09:06:00Z</cp:lastPrinted>
  <dcterms:created xsi:type="dcterms:W3CDTF">2023-04-06T11:03:00Z</dcterms:created>
  <dcterms:modified xsi:type="dcterms:W3CDTF">2023-04-21T08:13:00Z</dcterms:modified>
</cp:coreProperties>
</file>