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2CB3" w14:textId="12080B16" w:rsidR="00F93D25" w:rsidRPr="00F93D25" w:rsidRDefault="00F93D25" w:rsidP="00F93D25">
      <w:pPr>
        <w:jc w:val="right"/>
        <w:outlineLvl w:val="0"/>
        <w:rPr>
          <w:rFonts w:ascii="Times New Roman" w:hAnsi="Times New Roman" w:cs="Times New Roman"/>
          <w:bCs/>
          <w:i/>
          <w:iCs/>
          <w:szCs w:val="22"/>
        </w:rPr>
      </w:pPr>
      <w:r w:rsidRPr="00F93D25">
        <w:rPr>
          <w:rFonts w:ascii="Times New Roman" w:hAnsi="Times New Roman" w:cs="Times New Roman"/>
          <w:bCs/>
          <w:i/>
          <w:iCs/>
          <w:szCs w:val="22"/>
        </w:rPr>
        <w:t xml:space="preserve">Příloha č. </w:t>
      </w:r>
      <w:r w:rsidR="000A0C9A">
        <w:rPr>
          <w:rFonts w:ascii="Times New Roman" w:hAnsi="Times New Roman" w:cs="Times New Roman"/>
          <w:bCs/>
          <w:i/>
          <w:iCs/>
          <w:szCs w:val="22"/>
        </w:rPr>
        <w:t>4</w:t>
      </w:r>
      <w:r w:rsidRPr="00F93D25">
        <w:rPr>
          <w:rFonts w:ascii="Times New Roman" w:hAnsi="Times New Roman" w:cs="Times New Roman"/>
          <w:bCs/>
          <w:i/>
          <w:iCs/>
          <w:szCs w:val="22"/>
        </w:rPr>
        <w:t xml:space="preserve"> zadávací dokumentace</w:t>
      </w:r>
    </w:p>
    <w:p w14:paraId="1B8B1DA3" w14:textId="25EDEE00" w:rsidR="00F93D25" w:rsidRPr="00F93D25" w:rsidRDefault="00F93D25" w:rsidP="00F93D25">
      <w:pPr>
        <w:spacing w:before="24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F93D25">
        <w:rPr>
          <w:rFonts w:ascii="Times New Roman" w:hAnsi="Times New Roman" w:cs="Times New Roman"/>
          <w:b/>
          <w:sz w:val="40"/>
          <w:szCs w:val="40"/>
        </w:rPr>
        <w:t>Čestné prohlášení o neexistenci střetu zájmů a významného vztahu k Ruské federaci</w:t>
      </w:r>
    </w:p>
    <w:p w14:paraId="42FCB588" w14:textId="77777777" w:rsidR="00F93D25" w:rsidRPr="00F93D25" w:rsidRDefault="00F93D25" w:rsidP="00F93D2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3D25">
        <w:rPr>
          <w:rFonts w:ascii="Times New Roman" w:hAnsi="Times New Roman" w:cs="Times New Roman"/>
          <w:sz w:val="24"/>
          <w:szCs w:val="24"/>
        </w:rPr>
        <w:t>U veřejné zakázky</w:t>
      </w:r>
    </w:p>
    <w:p w14:paraId="73CCE889" w14:textId="17BCEC15" w:rsidR="00F93D25" w:rsidRPr="00F93D25" w:rsidRDefault="00F93D25" w:rsidP="00F93D25">
      <w:pPr>
        <w:spacing w:after="4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D25">
        <w:rPr>
          <w:rFonts w:ascii="Times New Roman" w:hAnsi="Times New Roman" w:cs="Times New Roman"/>
          <w:b/>
          <w:sz w:val="36"/>
          <w:szCs w:val="36"/>
        </w:rPr>
        <w:t>Rekonstrukce plynové kotelny v BD Meluzínova 3/5 a</w:t>
      </w:r>
      <w:r>
        <w:rPr>
          <w:rFonts w:ascii="Times New Roman" w:hAnsi="Times New Roman" w:cs="Times New Roman"/>
          <w:b/>
          <w:sz w:val="36"/>
          <w:szCs w:val="36"/>
        </w:rPr>
        <w:t> </w:t>
      </w:r>
      <w:proofErr w:type="spellStart"/>
      <w:r w:rsidRPr="00F93D25">
        <w:rPr>
          <w:rFonts w:ascii="Times New Roman" w:hAnsi="Times New Roman" w:cs="Times New Roman"/>
          <w:b/>
          <w:sz w:val="36"/>
          <w:szCs w:val="36"/>
        </w:rPr>
        <w:t>bojlerovny</w:t>
      </w:r>
      <w:proofErr w:type="spellEnd"/>
      <w:r w:rsidRPr="00F93D25">
        <w:rPr>
          <w:rFonts w:ascii="Times New Roman" w:hAnsi="Times New Roman" w:cs="Times New Roman"/>
          <w:b/>
          <w:sz w:val="36"/>
          <w:szCs w:val="36"/>
        </w:rPr>
        <w:t xml:space="preserve"> v BD Meluzínova 4/6 v Brně-Židenicích</w:t>
      </w:r>
    </w:p>
    <w:p w14:paraId="1701D093" w14:textId="77777777" w:rsidR="00F93D25" w:rsidRPr="00F93D25" w:rsidRDefault="00F93D25" w:rsidP="00F93D25">
      <w:pPr>
        <w:spacing w:after="160"/>
        <w:rPr>
          <w:rFonts w:ascii="Times New Roman" w:hAnsi="Times New Roman" w:cs="Times New Roman"/>
          <w:bCs/>
          <w:sz w:val="24"/>
          <w:szCs w:val="24"/>
        </w:rPr>
      </w:pPr>
      <w:r w:rsidRPr="00F93D25">
        <w:rPr>
          <w:rFonts w:ascii="Times New Roman" w:hAnsi="Times New Roman" w:cs="Times New Roman"/>
          <w:sz w:val="24"/>
          <w:szCs w:val="24"/>
        </w:rPr>
        <w:t xml:space="preserve">Jméno, příjmení, IČO </w:t>
      </w:r>
      <w:r w:rsidRPr="00F93D25">
        <w:rPr>
          <w:rFonts w:ascii="Times New Roman" w:hAnsi="Times New Roman" w:cs="Times New Roman"/>
          <w:b/>
          <w:sz w:val="24"/>
          <w:szCs w:val="24"/>
        </w:rPr>
        <w:t>podnikající fyzické osoby</w:t>
      </w:r>
      <w:r w:rsidRPr="00F93D2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BAB542B" w14:textId="77777777" w:rsidR="00F93D25" w:rsidRPr="00F93D25" w:rsidRDefault="00F93D25" w:rsidP="00F93D25">
      <w:pPr>
        <w:spacing w:after="160"/>
        <w:rPr>
          <w:rFonts w:ascii="Times New Roman" w:hAnsi="Times New Roman" w:cs="Times New Roman"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……………………………………………………………………………….......................…</w:t>
      </w:r>
    </w:p>
    <w:p w14:paraId="36C8DB60" w14:textId="77777777" w:rsidR="00F93D25" w:rsidRPr="00F93D25" w:rsidRDefault="00F93D25" w:rsidP="00F93D2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93D25">
        <w:rPr>
          <w:rFonts w:ascii="Times New Roman" w:hAnsi="Times New Roman" w:cs="Times New Roman"/>
          <w:i/>
          <w:iCs/>
          <w:sz w:val="24"/>
          <w:szCs w:val="24"/>
        </w:rPr>
        <w:t>nebo</w:t>
      </w:r>
    </w:p>
    <w:p w14:paraId="5294BEFA" w14:textId="77777777" w:rsidR="00F93D25" w:rsidRPr="00F93D25" w:rsidRDefault="00F93D25" w:rsidP="00F93D25">
      <w:pPr>
        <w:spacing w:after="16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93D25">
        <w:rPr>
          <w:rFonts w:ascii="Times New Roman" w:hAnsi="Times New Roman" w:cs="Times New Roman"/>
          <w:sz w:val="24"/>
          <w:szCs w:val="24"/>
        </w:rPr>
        <w:t xml:space="preserve">Název, sídlo, IČO </w:t>
      </w:r>
      <w:r w:rsidRPr="00F93D25">
        <w:rPr>
          <w:rFonts w:ascii="Times New Roman" w:hAnsi="Times New Roman" w:cs="Times New Roman"/>
          <w:b/>
          <w:bCs/>
          <w:sz w:val="24"/>
          <w:szCs w:val="24"/>
        </w:rPr>
        <w:t>právnické osoby</w:t>
      </w:r>
      <w:r w:rsidRPr="00F93D25">
        <w:rPr>
          <w:rFonts w:ascii="Times New Roman" w:hAnsi="Times New Roman" w:cs="Times New Roman"/>
          <w:sz w:val="24"/>
          <w:szCs w:val="24"/>
        </w:rPr>
        <w:t xml:space="preserve">: </w:t>
      </w:r>
      <w:r w:rsidRPr="00F93D2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……………………………………………………………………………….......................…</w:t>
      </w:r>
    </w:p>
    <w:p w14:paraId="2F6F5324" w14:textId="77777777" w:rsidR="00F93D25" w:rsidRPr="00F93D25" w:rsidRDefault="00F93D25" w:rsidP="00F93D25">
      <w:pPr>
        <w:spacing w:after="200"/>
        <w:rPr>
          <w:rFonts w:ascii="Times New Roman" w:hAnsi="Times New Roman" w:cs="Times New Roman"/>
          <w:i/>
          <w:iCs/>
          <w:sz w:val="24"/>
          <w:szCs w:val="24"/>
        </w:rPr>
      </w:pPr>
      <w:r w:rsidRPr="00F93D25">
        <w:rPr>
          <w:rFonts w:ascii="Times New Roman" w:hAnsi="Times New Roman" w:cs="Times New Roman"/>
          <w:i/>
          <w:iCs/>
          <w:sz w:val="24"/>
          <w:szCs w:val="24"/>
        </w:rPr>
        <w:t>a dále</w:t>
      </w:r>
    </w:p>
    <w:p w14:paraId="5CD54925" w14:textId="77777777" w:rsidR="00F93D25" w:rsidRPr="00F93D25" w:rsidRDefault="00F93D25" w:rsidP="00F93D25">
      <w:pPr>
        <w:pStyle w:val="Odstavecseseznamem"/>
        <w:numPr>
          <w:ilvl w:val="0"/>
          <w:numId w:val="1"/>
        </w:numPr>
        <w:spacing w:after="120"/>
        <w:ind w:left="0" w:hanging="357"/>
        <w:contextualSpacing w:val="0"/>
        <w:rPr>
          <w:sz w:val="24"/>
          <w:szCs w:val="24"/>
        </w:rPr>
      </w:pPr>
      <w:r w:rsidRPr="00F93D25">
        <w:rPr>
          <w:sz w:val="24"/>
          <w:szCs w:val="24"/>
        </w:rPr>
        <w:t xml:space="preserve">Jméno, příjmení a datum narození </w:t>
      </w:r>
      <w:r w:rsidRPr="00F93D25">
        <w:rPr>
          <w:b/>
          <w:bCs/>
          <w:sz w:val="24"/>
          <w:szCs w:val="24"/>
        </w:rPr>
        <w:t>člena statutárního orgánu</w:t>
      </w:r>
      <w:r w:rsidRPr="00F93D25">
        <w:rPr>
          <w:sz w:val="24"/>
          <w:szCs w:val="24"/>
        </w:rPr>
        <w:t xml:space="preserve"> uvedené právnické osoby</w:t>
      </w:r>
    </w:p>
    <w:p w14:paraId="7D63EBB3" w14:textId="77777777" w:rsidR="00F93D25" w:rsidRPr="00F93D25" w:rsidRDefault="00F93D25" w:rsidP="00F93D25">
      <w:pPr>
        <w:pStyle w:val="Odstavecseseznamem"/>
        <w:spacing w:after="240"/>
        <w:ind w:left="0"/>
        <w:contextualSpacing w:val="0"/>
        <w:rPr>
          <w:sz w:val="24"/>
          <w:szCs w:val="24"/>
        </w:rPr>
      </w:pPr>
      <w:r w:rsidRPr="00F93D25">
        <w:rPr>
          <w:b/>
          <w:bCs/>
          <w:sz w:val="24"/>
          <w:szCs w:val="24"/>
        </w:rPr>
        <w:t>………………………………………………………………………….......................………</w:t>
      </w:r>
    </w:p>
    <w:p w14:paraId="7D563B5E" w14:textId="77777777" w:rsidR="00F93D25" w:rsidRPr="00F93D25" w:rsidRDefault="00F93D25" w:rsidP="00F93D25">
      <w:pPr>
        <w:pStyle w:val="Odstavecseseznamem"/>
        <w:numPr>
          <w:ilvl w:val="0"/>
          <w:numId w:val="1"/>
        </w:numPr>
        <w:spacing w:after="120"/>
        <w:ind w:left="0" w:hanging="357"/>
        <w:contextualSpacing w:val="0"/>
        <w:rPr>
          <w:sz w:val="24"/>
          <w:szCs w:val="24"/>
        </w:rPr>
      </w:pPr>
      <w:r w:rsidRPr="00F93D25">
        <w:rPr>
          <w:sz w:val="24"/>
          <w:szCs w:val="24"/>
        </w:rPr>
        <w:t xml:space="preserve">Jméno, příjmení a datum narození </w:t>
      </w:r>
      <w:r w:rsidRPr="00F93D25">
        <w:rPr>
          <w:b/>
          <w:bCs/>
          <w:sz w:val="24"/>
          <w:szCs w:val="24"/>
        </w:rPr>
        <w:t>člena statutárního orgánu</w:t>
      </w:r>
      <w:r w:rsidRPr="00F93D25">
        <w:rPr>
          <w:sz w:val="24"/>
          <w:szCs w:val="24"/>
        </w:rPr>
        <w:t xml:space="preserve"> uvedené právnické osoby</w:t>
      </w:r>
    </w:p>
    <w:p w14:paraId="70308366" w14:textId="77777777" w:rsidR="00F93D25" w:rsidRPr="00F93D25" w:rsidRDefault="00F93D25" w:rsidP="00F93D25">
      <w:pPr>
        <w:rPr>
          <w:rFonts w:ascii="Times New Roman" w:hAnsi="Times New Roman" w:cs="Times New Roman"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………………………………………………………………………….......................………</w:t>
      </w:r>
    </w:p>
    <w:p w14:paraId="102DE2CF" w14:textId="77777777" w:rsidR="00F93D25" w:rsidRPr="00F93D25" w:rsidRDefault="00F93D25" w:rsidP="00F93D25">
      <w:pPr>
        <w:pStyle w:val="Odstavecseseznamem"/>
        <w:numPr>
          <w:ilvl w:val="0"/>
          <w:numId w:val="1"/>
        </w:numPr>
        <w:spacing w:after="120"/>
        <w:ind w:left="0" w:hanging="357"/>
        <w:contextualSpacing w:val="0"/>
        <w:rPr>
          <w:sz w:val="24"/>
          <w:szCs w:val="24"/>
        </w:rPr>
      </w:pPr>
      <w:r w:rsidRPr="00F93D25">
        <w:rPr>
          <w:sz w:val="24"/>
          <w:szCs w:val="24"/>
        </w:rPr>
        <w:t xml:space="preserve">Jméno, příjmení a datum narození </w:t>
      </w:r>
      <w:r w:rsidRPr="00F93D25">
        <w:rPr>
          <w:b/>
          <w:bCs/>
          <w:sz w:val="24"/>
          <w:szCs w:val="24"/>
        </w:rPr>
        <w:t>člena statutárního orgánu</w:t>
      </w:r>
      <w:r w:rsidRPr="00F93D25">
        <w:rPr>
          <w:sz w:val="24"/>
          <w:szCs w:val="24"/>
        </w:rPr>
        <w:t xml:space="preserve"> uvedené právnické osoby</w:t>
      </w:r>
    </w:p>
    <w:p w14:paraId="4B62D153" w14:textId="77777777" w:rsidR="00F93D25" w:rsidRPr="00F93D25" w:rsidRDefault="00F93D25" w:rsidP="00F93D25">
      <w:pPr>
        <w:rPr>
          <w:rFonts w:ascii="Times New Roman" w:hAnsi="Times New Roman" w:cs="Times New Roman"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………………………………………………………………………….......................………</w:t>
      </w:r>
    </w:p>
    <w:p w14:paraId="29054AD9" w14:textId="77777777" w:rsidR="00F93D25" w:rsidRPr="00F93D25" w:rsidRDefault="00F93D25" w:rsidP="00F93D25">
      <w:pPr>
        <w:pStyle w:val="Odstavecseseznamem"/>
        <w:numPr>
          <w:ilvl w:val="0"/>
          <w:numId w:val="1"/>
        </w:numPr>
        <w:spacing w:after="120"/>
        <w:ind w:left="0" w:hanging="357"/>
        <w:contextualSpacing w:val="0"/>
        <w:rPr>
          <w:sz w:val="24"/>
          <w:szCs w:val="24"/>
        </w:rPr>
      </w:pPr>
      <w:r w:rsidRPr="00F93D25">
        <w:rPr>
          <w:sz w:val="24"/>
          <w:szCs w:val="24"/>
        </w:rPr>
        <w:t xml:space="preserve">Jméno, příjmení a datum narození </w:t>
      </w:r>
      <w:r w:rsidRPr="00F93D25">
        <w:rPr>
          <w:b/>
          <w:bCs/>
          <w:sz w:val="24"/>
          <w:szCs w:val="24"/>
        </w:rPr>
        <w:t>člena statutárního orgánu</w:t>
      </w:r>
      <w:r w:rsidRPr="00F93D25">
        <w:rPr>
          <w:sz w:val="24"/>
          <w:szCs w:val="24"/>
        </w:rPr>
        <w:t xml:space="preserve"> uvedené právnické osoby</w:t>
      </w:r>
    </w:p>
    <w:p w14:paraId="4B153DAC" w14:textId="77777777" w:rsidR="00F93D25" w:rsidRPr="00F93D25" w:rsidRDefault="00F93D25" w:rsidP="00F93D25">
      <w:pPr>
        <w:rPr>
          <w:rFonts w:ascii="Times New Roman" w:hAnsi="Times New Roman" w:cs="Times New Roman"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………………………………………………………………………….......................………</w:t>
      </w:r>
    </w:p>
    <w:p w14:paraId="08EBDD55" w14:textId="77777777" w:rsidR="00F93D25" w:rsidRPr="00F93D25" w:rsidRDefault="00F93D25" w:rsidP="00F93D25">
      <w:pPr>
        <w:pStyle w:val="Odstavecseseznamem"/>
        <w:spacing w:after="480"/>
        <w:ind w:left="0"/>
        <w:contextualSpacing w:val="0"/>
        <w:jc w:val="center"/>
        <w:rPr>
          <w:i/>
          <w:iCs/>
          <w:sz w:val="24"/>
          <w:szCs w:val="24"/>
        </w:rPr>
      </w:pPr>
      <w:r w:rsidRPr="00F93D25">
        <w:rPr>
          <w:i/>
          <w:iCs/>
          <w:sz w:val="24"/>
          <w:szCs w:val="24"/>
        </w:rPr>
        <w:t>(v případě potřeby další osoby doplňte na nový samostatný arch)</w:t>
      </w:r>
    </w:p>
    <w:p w14:paraId="5B96C44B" w14:textId="77777777" w:rsidR="00F93D25" w:rsidRPr="00F93D25" w:rsidRDefault="00F93D25" w:rsidP="00F93D25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D25">
        <w:rPr>
          <w:rFonts w:ascii="Times New Roman" w:hAnsi="Times New Roman" w:cs="Times New Roman"/>
          <w:sz w:val="24"/>
          <w:szCs w:val="24"/>
        </w:rPr>
        <w:t>tímto čestně prohlašuje,</w:t>
      </w:r>
    </w:p>
    <w:p w14:paraId="41F556D9" w14:textId="77777777" w:rsidR="00F93D25" w:rsidRPr="00F93D25" w:rsidRDefault="00F93D25" w:rsidP="00F93D25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D25">
        <w:rPr>
          <w:rFonts w:ascii="Times New Roman" w:hAnsi="Times New Roman" w:cs="Times New Roman"/>
          <w:sz w:val="24"/>
          <w:szCs w:val="24"/>
        </w:rPr>
        <w:t>že jakožto subjekt podávající nabídku v rámci předmětné veřejné zakázky</w:t>
      </w:r>
    </w:p>
    <w:p w14:paraId="7C11A85B" w14:textId="69C512E1" w:rsidR="00F93D25" w:rsidRPr="00F93D25" w:rsidRDefault="00F93D25" w:rsidP="00F93D2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93D25">
        <w:rPr>
          <w:rFonts w:ascii="Times New Roman" w:hAnsi="Times New Roman" w:cs="Times New Roman"/>
          <w:sz w:val="24"/>
          <w:szCs w:val="24"/>
        </w:rPr>
        <w:t xml:space="preserve">vzhledem k § 4b zákona č. 159/2006 Sb., </w:t>
      </w:r>
      <w:r w:rsidRPr="00F93D25">
        <w:rPr>
          <w:rFonts w:ascii="Times New Roman" w:hAnsi="Times New Roman" w:cs="Times New Roman"/>
          <w:color w:val="000000"/>
          <w:sz w:val="24"/>
          <w:szCs w:val="24"/>
        </w:rPr>
        <w:t>o střetu zájmů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3D25">
        <w:rPr>
          <w:rFonts w:ascii="Times New Roman" w:hAnsi="Times New Roman" w:cs="Times New Roman"/>
          <w:color w:val="000000"/>
          <w:sz w:val="24"/>
          <w:szCs w:val="24"/>
        </w:rPr>
        <w:t>(dále jen „ZSZ“)</w:t>
      </w:r>
    </w:p>
    <w:p w14:paraId="4C74AFFB" w14:textId="77777777" w:rsidR="00F93D25" w:rsidRPr="00F93D25" w:rsidRDefault="00F93D25" w:rsidP="00F93D25">
      <w:pPr>
        <w:pStyle w:val="Normlnweb"/>
        <w:numPr>
          <w:ilvl w:val="0"/>
          <w:numId w:val="2"/>
        </w:numPr>
        <w:spacing w:before="120" w:beforeAutospacing="0" w:after="120" w:afterAutospacing="0" w:line="276" w:lineRule="auto"/>
        <w:ind w:left="567" w:hanging="357"/>
        <w:jc w:val="both"/>
        <w:rPr>
          <w:color w:val="000000"/>
        </w:rPr>
      </w:pPr>
      <w:r w:rsidRPr="00F93D25">
        <w:rPr>
          <w:color w:val="000000"/>
        </w:rPr>
        <w:t>není obchodní společností, ve které má veřejný funkcionář uvedený v § 2 odst. 1 písm. c) ZSZ nebo jím ovládaná osoba vlastní podíl představující alespoň 25 % účasti společníka v obchodní společnosti,</w:t>
      </w:r>
    </w:p>
    <w:p w14:paraId="33901304" w14:textId="77777777" w:rsidR="00F93D25" w:rsidRPr="00F93D25" w:rsidRDefault="00F93D25" w:rsidP="00F93D25">
      <w:pPr>
        <w:pStyle w:val="Normlnweb"/>
        <w:numPr>
          <w:ilvl w:val="0"/>
          <w:numId w:val="2"/>
        </w:numPr>
        <w:spacing w:after="240" w:afterAutospacing="0" w:line="276" w:lineRule="auto"/>
        <w:ind w:left="567" w:hanging="357"/>
        <w:jc w:val="both"/>
        <w:rPr>
          <w:color w:val="000000"/>
        </w:rPr>
      </w:pPr>
      <w:r w:rsidRPr="00F93D25">
        <w:rPr>
          <w:color w:val="000000"/>
        </w:rPr>
        <w:lastRenderedPageBreak/>
        <w:t>v případě, že účastník prokazuje kvalifikaci nebo její část prostřednictvím poddodavatele, pak žádný z těchto poddodavatelů není obchodní společností, kde mají veřejní funkcionáři uvedení dle § 2 odst. 1 písm. c) ZSZ nebo jimi ovládané osoby vlastní podíl představující alespoň 25% účasti společníka v obchodní společnosti;</w:t>
      </w:r>
    </w:p>
    <w:p w14:paraId="39364A55" w14:textId="77777777" w:rsidR="00F93D25" w:rsidRPr="00F93D25" w:rsidRDefault="00F93D25" w:rsidP="00F93D25">
      <w:pPr>
        <w:pStyle w:val="Normlnweb"/>
        <w:spacing w:line="276" w:lineRule="auto"/>
        <w:jc w:val="both"/>
      </w:pPr>
      <w:r w:rsidRPr="00F93D25">
        <w:rPr>
          <w:color w:val="000000"/>
        </w:rPr>
        <w:t>vzhledem k nařízení Rady EU č. 2022/576, kterým se mění nařízení (EU) č. 833/2014, o omezujících opatřeních vzhledem k činnostem Ruska destabilizujícím situaci na Ukrajině, a to zejména v souladu s čl. 5k tohoto nařízení,</w:t>
      </w:r>
    </w:p>
    <w:p w14:paraId="72CE7C76" w14:textId="77777777" w:rsidR="00F93D25" w:rsidRPr="00F93D25" w:rsidRDefault="00F93D25" w:rsidP="00F93D25">
      <w:pPr>
        <w:pStyle w:val="Normlnweb"/>
        <w:numPr>
          <w:ilvl w:val="0"/>
          <w:numId w:val="3"/>
        </w:numPr>
        <w:spacing w:after="120" w:afterAutospacing="0" w:line="276" w:lineRule="auto"/>
        <w:ind w:left="567" w:hanging="357"/>
        <w:jc w:val="both"/>
        <w:rPr>
          <w:color w:val="000000"/>
        </w:rPr>
      </w:pPr>
      <w:r w:rsidRPr="00F93D25">
        <w:rPr>
          <w:color w:val="000000"/>
        </w:rPr>
        <w:t>není státním příslušníkem Ruské federace, fyzickou či právnickou osobou, subjektem či orgánem se sídlem na území Ruské federace,</w:t>
      </w:r>
    </w:p>
    <w:p w14:paraId="7689B60C" w14:textId="77777777" w:rsidR="00F93D25" w:rsidRPr="00F93D25" w:rsidRDefault="00F93D25" w:rsidP="00F93D25">
      <w:pPr>
        <w:pStyle w:val="Normlnweb"/>
        <w:numPr>
          <w:ilvl w:val="0"/>
          <w:numId w:val="3"/>
        </w:numPr>
        <w:spacing w:after="120" w:afterAutospacing="0" w:line="276" w:lineRule="auto"/>
        <w:ind w:left="567" w:hanging="357"/>
        <w:jc w:val="both"/>
        <w:rPr>
          <w:color w:val="000000"/>
        </w:rPr>
      </w:pPr>
      <w:r w:rsidRPr="00F93D25">
        <w:rPr>
          <w:color w:val="000000"/>
        </w:rPr>
        <w:t>není právnickou osobou, subjektem nebo orgánem, které jsou z více než 50 % přímo či nepřímo vlastněny některým ze subjektů uvedených v písmeni a)</w:t>
      </w:r>
    </w:p>
    <w:p w14:paraId="1C19DBE1" w14:textId="77777777" w:rsidR="00F93D25" w:rsidRPr="00F93D25" w:rsidRDefault="00F93D25" w:rsidP="00F93D25">
      <w:pPr>
        <w:pStyle w:val="Normlnweb"/>
        <w:numPr>
          <w:ilvl w:val="0"/>
          <w:numId w:val="3"/>
        </w:numPr>
        <w:spacing w:after="500" w:afterAutospacing="0" w:line="276" w:lineRule="auto"/>
        <w:ind w:left="567" w:hanging="357"/>
        <w:jc w:val="both"/>
        <w:rPr>
          <w:color w:val="000000"/>
        </w:rPr>
      </w:pPr>
      <w:r w:rsidRPr="00F93D25">
        <w:rPr>
          <w:color w:val="000000"/>
        </w:rPr>
        <w:t>není dodavatelem jednajícím jménem nebo na pokyn některého ze subjektů uvedených v písmeni a) nebo b), včetně subdodavatelů, pokud představují více než 10% hodnoty zakázky, nebo společně s nimi.</w:t>
      </w:r>
    </w:p>
    <w:p w14:paraId="27150169" w14:textId="77777777" w:rsidR="00F93D25" w:rsidRPr="00F93D25" w:rsidRDefault="00F93D25" w:rsidP="00F93D25">
      <w:pPr>
        <w:spacing w:after="96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t>Toto prohlášení je činěno na základě pravé, vážné a svobodné vůle jednajícího, který si je vědom všech následků plynoucích z uvedení nepravdivých údajů.</w:t>
      </w:r>
    </w:p>
    <w:p w14:paraId="6BE3D53C" w14:textId="77777777" w:rsidR="00F93D25" w:rsidRPr="00F93D25" w:rsidRDefault="00F93D25" w:rsidP="00F93D25">
      <w:pPr>
        <w:spacing w:after="480" w:line="30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93D25">
        <w:rPr>
          <w:rFonts w:ascii="Times New Roman" w:hAnsi="Times New Roman" w:cs="Times New Roman"/>
          <w:sz w:val="24"/>
          <w:szCs w:val="24"/>
        </w:rPr>
        <w:t xml:space="preserve">V </w:t>
      </w:r>
      <w:r w:rsidRPr="00F93D25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Pr="00F93D25">
        <w:rPr>
          <w:rFonts w:ascii="Times New Roman" w:hAnsi="Times New Roman" w:cs="Times New Roman"/>
          <w:sz w:val="24"/>
          <w:szCs w:val="24"/>
        </w:rPr>
        <w:t xml:space="preserve"> dne </w:t>
      </w:r>
      <w:r w:rsidRPr="00F93D25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p w14:paraId="1E785290" w14:textId="77777777" w:rsidR="00F93D25" w:rsidRPr="00F93D25" w:rsidRDefault="00F93D25" w:rsidP="00F93D25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042A38" w14:textId="3E58C141" w:rsidR="00F93D25" w:rsidRPr="00F93D25" w:rsidRDefault="00F93D25" w:rsidP="00F93D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Podpisový arch k čestnému prohlášení o neexistenci střetu zájmů a významného vztahu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93D25">
        <w:rPr>
          <w:rFonts w:ascii="Times New Roman" w:hAnsi="Times New Roman" w:cs="Times New Roman"/>
          <w:b/>
          <w:bCs/>
          <w:sz w:val="24"/>
          <w:szCs w:val="24"/>
        </w:rPr>
        <w:t>k Ruské federaci</w:t>
      </w:r>
    </w:p>
    <w:p w14:paraId="7FD459E4" w14:textId="77777777" w:rsidR="00F93D25" w:rsidRPr="00F93D25" w:rsidRDefault="00F93D25" w:rsidP="00F93D2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93D25">
        <w:rPr>
          <w:rFonts w:ascii="Times New Roman" w:hAnsi="Times New Roman" w:cs="Times New Roman"/>
          <w:i/>
          <w:iCs/>
          <w:sz w:val="24"/>
          <w:szCs w:val="24"/>
        </w:rPr>
        <w:t>(nehodící se proškrtat)</w:t>
      </w:r>
    </w:p>
    <w:p w14:paraId="10897ED6" w14:textId="77777777" w:rsidR="00F93D25" w:rsidRPr="00F93D25" w:rsidRDefault="00F93D25" w:rsidP="00F93D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t>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F93D25" w:rsidRPr="00F93D25" w14:paraId="5157E787" w14:textId="77777777" w:rsidTr="007307B7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6BA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E43CC7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6267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3D25" w:rsidRPr="00F93D25" w14:paraId="189459B1" w14:textId="77777777" w:rsidTr="007307B7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547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894975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773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E4196A6" w14:textId="77777777" w:rsidR="00F93D25" w:rsidRPr="00F93D25" w:rsidRDefault="00F93D25" w:rsidP="00F93D2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53D0C64" w14:textId="77777777" w:rsidR="00F93D25" w:rsidRPr="00F93D25" w:rsidRDefault="00F93D25" w:rsidP="00F93D2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93D25">
        <w:rPr>
          <w:rFonts w:ascii="Times New Roman" w:hAnsi="Times New Roman" w:cs="Times New Roman"/>
          <w:i/>
          <w:iCs/>
          <w:sz w:val="24"/>
          <w:szCs w:val="24"/>
        </w:rPr>
        <w:t>NEBO</w:t>
      </w:r>
    </w:p>
    <w:p w14:paraId="121100A5" w14:textId="77777777" w:rsidR="00F93D25" w:rsidRPr="00F93D25" w:rsidRDefault="00F93D25" w:rsidP="00F93D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5262C7" w14:textId="77777777" w:rsidR="00F93D25" w:rsidRPr="00F93D25" w:rsidRDefault="00F93D25" w:rsidP="00F93D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t>ZA 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F93D25" w:rsidRPr="00F93D25" w14:paraId="700C7816" w14:textId="77777777" w:rsidTr="007307B7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45E8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91AB869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jméno a příjmení</w:t>
            </w:r>
          </w:p>
          <w:p w14:paraId="112179E6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9CE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3D25" w:rsidRPr="00F93D25" w14:paraId="6655CE1D" w14:textId="77777777" w:rsidTr="007307B7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E58B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DDE196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40A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4D12E5E" w14:textId="77777777" w:rsidR="00F93D25" w:rsidRPr="00F93D25" w:rsidRDefault="00F93D25" w:rsidP="00F93D25">
      <w:pPr>
        <w:rPr>
          <w:rFonts w:ascii="Times New Roman" w:hAnsi="Times New Roman" w:cs="Times New Roman"/>
          <w:sz w:val="24"/>
          <w:szCs w:val="24"/>
        </w:rPr>
      </w:pPr>
    </w:p>
    <w:p w14:paraId="67EC7AFA" w14:textId="77777777" w:rsidR="00F93D25" w:rsidRPr="00F93D25" w:rsidRDefault="00F93D25" w:rsidP="00F93D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F93D25" w:rsidRPr="00F93D25" w14:paraId="48D09751" w14:textId="77777777" w:rsidTr="007307B7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6D0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C103C47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4D3B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3D25" w:rsidRPr="00F93D25" w14:paraId="75FCA390" w14:textId="77777777" w:rsidTr="007307B7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1D3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03457E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BAB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81BC059" w14:textId="77777777" w:rsidR="00F93D25" w:rsidRPr="00F93D25" w:rsidRDefault="00F93D25" w:rsidP="00F93D2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BAF0C0B" w14:textId="77777777" w:rsidR="00F93D25" w:rsidRPr="00F93D25" w:rsidRDefault="00F93D25" w:rsidP="00F93D25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93D25">
        <w:rPr>
          <w:rFonts w:ascii="Times New Roman" w:hAnsi="Times New Roman" w:cs="Times New Roman"/>
          <w:sz w:val="24"/>
          <w:szCs w:val="24"/>
        </w:rPr>
        <w:br w:type="page"/>
      </w:r>
    </w:p>
    <w:p w14:paraId="656DE99F" w14:textId="77777777" w:rsidR="00F93D25" w:rsidRPr="00F93D25" w:rsidRDefault="00F93D25" w:rsidP="00F93D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F93D25" w:rsidRPr="00F93D25" w14:paraId="5BD2AE4D" w14:textId="77777777" w:rsidTr="007307B7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A9E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9A941C8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C17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3D25" w:rsidRPr="00F93D25" w14:paraId="43C9C0D0" w14:textId="77777777" w:rsidTr="007307B7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B8E8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437C91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9D0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DF6B3A5" w14:textId="77777777" w:rsidR="00F93D25" w:rsidRPr="00F93D25" w:rsidRDefault="00F93D25" w:rsidP="00F93D25">
      <w:pPr>
        <w:rPr>
          <w:rFonts w:ascii="Times New Roman" w:hAnsi="Times New Roman" w:cs="Times New Roman"/>
          <w:sz w:val="24"/>
          <w:szCs w:val="24"/>
        </w:rPr>
      </w:pPr>
    </w:p>
    <w:p w14:paraId="6C5690BD" w14:textId="77777777" w:rsidR="00F93D25" w:rsidRPr="00F93D25" w:rsidRDefault="00F93D25" w:rsidP="00F93D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F93D25" w:rsidRPr="00F93D25" w14:paraId="701E6888" w14:textId="77777777" w:rsidTr="007307B7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8DA8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764E8F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656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3D25" w:rsidRPr="00F93D25" w14:paraId="50E4EC36" w14:textId="77777777" w:rsidTr="007307B7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629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CDDD5D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3D43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46A849" w14:textId="77777777" w:rsidR="00F93D25" w:rsidRPr="00F93D25" w:rsidRDefault="00F93D25" w:rsidP="00F93D25">
      <w:pPr>
        <w:rPr>
          <w:rFonts w:ascii="Times New Roman" w:hAnsi="Times New Roman" w:cs="Times New Roman"/>
          <w:sz w:val="24"/>
          <w:szCs w:val="24"/>
        </w:rPr>
      </w:pPr>
    </w:p>
    <w:p w14:paraId="26B2E791" w14:textId="77777777" w:rsidR="00F93D25" w:rsidRPr="00F93D25" w:rsidRDefault="00F93D25" w:rsidP="00F93D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3D25">
        <w:rPr>
          <w:rFonts w:ascii="Times New Roman" w:hAnsi="Times New Roman" w:cs="Times New Roman"/>
          <w:b/>
          <w:bCs/>
          <w:sz w:val="24"/>
          <w:szCs w:val="24"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F93D25" w:rsidRPr="00F93D25" w14:paraId="1EDBC5A4" w14:textId="77777777" w:rsidTr="007307B7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0A5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0A71E8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48F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3D25" w:rsidRPr="00F93D25" w14:paraId="70D1D2BB" w14:textId="77777777" w:rsidTr="007307B7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96F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BD44C0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3D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7CA7" w14:textId="77777777" w:rsidR="00F93D25" w:rsidRPr="00F93D25" w:rsidRDefault="00F93D25" w:rsidP="007307B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C8E3563" w14:textId="77777777" w:rsidR="00F93D25" w:rsidRPr="00F93D25" w:rsidRDefault="00F93D25" w:rsidP="00F93D25">
      <w:pPr>
        <w:rPr>
          <w:rFonts w:ascii="Times New Roman" w:hAnsi="Times New Roman" w:cs="Times New Roman"/>
          <w:sz w:val="24"/>
          <w:szCs w:val="24"/>
        </w:rPr>
      </w:pPr>
    </w:p>
    <w:p w14:paraId="36A2EEB5" w14:textId="77777777" w:rsidR="00F93D25" w:rsidRPr="00F93D25" w:rsidRDefault="00F93D25" w:rsidP="00F93D25">
      <w:pPr>
        <w:pStyle w:val="Odstavecseseznamem"/>
        <w:spacing w:after="240"/>
        <w:ind w:left="0"/>
        <w:contextualSpacing w:val="0"/>
        <w:jc w:val="center"/>
        <w:rPr>
          <w:i/>
          <w:iCs/>
          <w:sz w:val="24"/>
          <w:szCs w:val="24"/>
        </w:rPr>
      </w:pPr>
      <w:r w:rsidRPr="00F93D25">
        <w:rPr>
          <w:i/>
          <w:iCs/>
          <w:sz w:val="24"/>
          <w:szCs w:val="24"/>
        </w:rPr>
        <w:t>(v případě potřeby další osoby doplňte na nový samostatný arch)</w:t>
      </w:r>
    </w:p>
    <w:p w14:paraId="5D88CCD9" w14:textId="77777777" w:rsidR="003457FF" w:rsidRDefault="003457FF"/>
    <w:sectPr w:rsidR="0034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B7EA3"/>
    <w:multiLevelType w:val="hybridMultilevel"/>
    <w:tmpl w:val="3294A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51DFE"/>
    <w:multiLevelType w:val="hybridMultilevel"/>
    <w:tmpl w:val="80804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484873">
    <w:abstractNumId w:val="0"/>
  </w:num>
  <w:num w:numId="2" w16cid:durableId="2028822885">
    <w:abstractNumId w:val="2"/>
  </w:num>
  <w:num w:numId="3" w16cid:durableId="70255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25"/>
    <w:rsid w:val="000A0C9A"/>
    <w:rsid w:val="003457FF"/>
    <w:rsid w:val="00EF2604"/>
    <w:rsid w:val="00F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DCC3"/>
  <w15:chartTrackingRefBased/>
  <w15:docId w15:val="{20B1BE7B-494E-4C77-815F-49A6B361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F93D25"/>
    <w:pPr>
      <w:spacing w:after="240" w:line="276" w:lineRule="auto"/>
      <w:jc w:val="both"/>
    </w:pPr>
    <w:rPr>
      <w:rFonts w:ascii="Segoe UI" w:eastAsia="Times New Roman" w:hAnsi="Segoe UI" w:cs="Courier New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3D25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93D2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Tuček Jan (MČ Brno-Židenice)</cp:lastModifiedBy>
  <cp:revision>2</cp:revision>
  <dcterms:created xsi:type="dcterms:W3CDTF">2023-06-08T09:39:00Z</dcterms:created>
  <dcterms:modified xsi:type="dcterms:W3CDTF">2023-06-08T09:39:00Z</dcterms:modified>
</cp:coreProperties>
</file>