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BAAA3" w14:textId="75D226C8" w:rsidR="00A149F2" w:rsidRDefault="00A149F2" w:rsidP="00A149F2">
      <w:pPr>
        <w:pStyle w:val="Vc"/>
        <w:spacing w:before="600"/>
        <w:rPr>
          <w:rFonts w:ascii="Trebuchet MS" w:hAnsi="Trebuchet MS"/>
        </w:rPr>
      </w:pPr>
      <w:r>
        <w:t>Vysvětlení, změna nebo do</w:t>
      </w:r>
      <w:r w:rsidR="00EB1449">
        <w:t xml:space="preserve">plnění zadávací dokumentace č. </w:t>
      </w:r>
      <w:r w:rsidR="005A56BC">
        <w:t>14652026</w:t>
      </w:r>
    </w:p>
    <w:p w14:paraId="597E1D6F" w14:textId="77777777" w:rsidR="00A149F2" w:rsidRDefault="00A149F2" w:rsidP="00A149F2">
      <w:pPr>
        <w:rPr>
          <w:rFonts w:ascii="Arial" w:hAnsi="Arial"/>
        </w:rPr>
      </w:pPr>
    </w:p>
    <w:p w14:paraId="563C0C95" w14:textId="4DE9C2A0" w:rsidR="00A149F2" w:rsidRDefault="00A149F2" w:rsidP="00A149F2">
      <w:pPr>
        <w:ind w:left="708" w:hanging="708"/>
      </w:pPr>
      <w:r>
        <w:t>Technické služby Havlíčkův Brod vyzvalo dodavatele k podání nabídky zakázky malého</w:t>
      </w:r>
      <w:r w:rsidR="005A56BC">
        <w:t xml:space="preserve"> </w:t>
      </w:r>
      <w:r w:rsidR="0077408B">
        <w:t>„</w:t>
      </w:r>
      <w:r w:rsidR="0077408B" w:rsidRPr="0077408B">
        <w:t>Obměna vozového parku 2026 – dodávka užitkového vozidla – 2.výzva</w:t>
      </w:r>
      <w:r w:rsidR="0077408B">
        <w:t>“</w:t>
      </w:r>
      <w:r>
        <w:rPr>
          <w:b/>
          <w:bCs/>
        </w:rPr>
        <w:t xml:space="preserve"> </w:t>
      </w:r>
      <w:r>
        <w:t>a jeden z dodavatelů písemně požádal o vysvětlení zadávací dokumentace.</w:t>
      </w:r>
    </w:p>
    <w:p w14:paraId="58BB8120" w14:textId="77777777" w:rsidR="00A149F2" w:rsidRDefault="00A149F2" w:rsidP="00A149F2">
      <w:r>
        <w:t>Zadavatel v souladu s podmínkami výzvy k podání nabídky podává následující vysvětlení:</w:t>
      </w:r>
    </w:p>
    <w:p w14:paraId="2C559007" w14:textId="77777777" w:rsidR="00A149F2" w:rsidRDefault="00A149F2" w:rsidP="00A149F2"/>
    <w:p w14:paraId="6983297E" w14:textId="77777777" w:rsidR="00A149F2" w:rsidRDefault="00A149F2" w:rsidP="00A149F2">
      <w:r>
        <w:t>Přesné znění žádosti o vysvětlení zadávací dokumentace:</w:t>
      </w:r>
    </w:p>
    <w:p w14:paraId="21152372" w14:textId="77777777" w:rsidR="0054738A" w:rsidRPr="0054738A" w:rsidRDefault="002337AD" w:rsidP="00E120E5">
      <w:pPr>
        <w:rPr>
          <w:rFonts w:ascii="Arial" w:hAnsi="Arial" w:cs="Arial"/>
          <w:color w:val="333333"/>
          <w:sz w:val="20"/>
          <w:shd w:val="clear" w:color="auto" w:fill="FFFFFF"/>
        </w:rPr>
      </w:pPr>
      <w:r>
        <w:br/>
      </w:r>
      <w:r w:rsidR="0054738A" w:rsidRPr="0054738A">
        <w:rPr>
          <w:rFonts w:ascii="Arial" w:hAnsi="Arial" w:cs="Arial"/>
          <w:color w:val="333333"/>
          <w:sz w:val="20"/>
          <w:shd w:val="clear" w:color="auto" w:fill="FFFFFF"/>
        </w:rPr>
        <w:t xml:space="preserve">Věc: Žádost o vysvětlení zadávací dokumentace – „Obměna vozového parku 2026 – dodávka užitkového vozidla – 2. výzva“ </w:t>
      </w:r>
    </w:p>
    <w:p w14:paraId="17D40655" w14:textId="77777777" w:rsidR="0054738A" w:rsidRDefault="0054738A" w:rsidP="00E120E5">
      <w:pPr>
        <w:rPr>
          <w:rFonts w:ascii="Arial" w:hAnsi="Arial" w:cs="Arial"/>
          <w:color w:val="333333"/>
          <w:sz w:val="20"/>
          <w:shd w:val="clear" w:color="auto" w:fill="FFFFFF"/>
        </w:rPr>
      </w:pPr>
      <w:r w:rsidRPr="0054738A">
        <w:rPr>
          <w:rFonts w:ascii="Arial" w:hAnsi="Arial" w:cs="Arial"/>
          <w:color w:val="333333"/>
          <w:sz w:val="20"/>
          <w:shd w:val="clear" w:color="auto" w:fill="FFFFFF"/>
        </w:rPr>
        <w:t xml:space="preserve">Vážení, v souvislosti s veřejnou zakázkou „Obměna vozového parku 2026 – dodávka užitkového vozidla – 2. výzva“ si dovolujeme požádat o vysvětlení požadavku uvedeného v základní technické specifikaci: „Homologace pro provoz na pozemních komunikacích, povinná výbava, náhradní plnohodnotné kolo.“ Námi zvažované vozidlo splňuje ostatní požadované technické parametry zadavatele, avšak v rámci výrobní specifikace je vozidlo vybaveno 16" </w:t>
      </w:r>
      <w:proofErr w:type="spellStart"/>
      <w:r w:rsidRPr="0054738A">
        <w:rPr>
          <w:rFonts w:ascii="Arial" w:hAnsi="Arial" w:cs="Arial"/>
          <w:color w:val="333333"/>
          <w:sz w:val="20"/>
          <w:shd w:val="clear" w:color="auto" w:fill="FFFFFF"/>
        </w:rPr>
        <w:t>minirezervou</w:t>
      </w:r>
      <w:proofErr w:type="spellEnd"/>
      <w:r w:rsidRPr="0054738A">
        <w:rPr>
          <w:rFonts w:ascii="Arial" w:hAnsi="Arial" w:cs="Arial"/>
          <w:color w:val="333333"/>
          <w:sz w:val="20"/>
          <w:shd w:val="clear" w:color="auto" w:fill="FFFFFF"/>
        </w:rPr>
        <w:t xml:space="preserve">, nikoliv plnohodnotným náhradním kolem. Dovolujeme si vás proto požádat o sdělení, zda bude za splnění uvedeného technického požadavku akceptováno také 16" </w:t>
      </w:r>
      <w:proofErr w:type="spellStart"/>
      <w:r w:rsidRPr="0054738A">
        <w:rPr>
          <w:rFonts w:ascii="Arial" w:hAnsi="Arial" w:cs="Arial"/>
          <w:color w:val="333333"/>
          <w:sz w:val="20"/>
          <w:shd w:val="clear" w:color="auto" w:fill="FFFFFF"/>
        </w:rPr>
        <w:t>minirezervní</w:t>
      </w:r>
      <w:proofErr w:type="spellEnd"/>
      <w:r w:rsidRPr="0054738A">
        <w:rPr>
          <w:rFonts w:ascii="Arial" w:hAnsi="Arial" w:cs="Arial"/>
          <w:color w:val="333333"/>
          <w:sz w:val="20"/>
          <w:shd w:val="clear" w:color="auto" w:fill="FFFFFF"/>
        </w:rPr>
        <w:t xml:space="preserve"> kolo určené výrobcem vozidla pro nouzové dojetí. Děkujeme za vaše vyjádření a přejeme pěkný den,</w:t>
      </w:r>
    </w:p>
    <w:p w14:paraId="1B5AF409" w14:textId="77777777" w:rsidR="005A56BC" w:rsidRDefault="005A56BC" w:rsidP="00E120E5">
      <w:pPr>
        <w:rPr>
          <w:rFonts w:ascii="Arial" w:hAnsi="Arial" w:cs="Arial"/>
          <w:color w:val="333333"/>
          <w:sz w:val="20"/>
          <w:shd w:val="clear" w:color="auto" w:fill="FFFFFF"/>
        </w:rPr>
      </w:pPr>
    </w:p>
    <w:p w14:paraId="352E57CE" w14:textId="77777777" w:rsidR="005A56BC" w:rsidRDefault="005A56BC" w:rsidP="00E120E5">
      <w:pPr>
        <w:rPr>
          <w:rFonts w:ascii="Arial" w:hAnsi="Arial" w:cs="Arial"/>
          <w:color w:val="333333"/>
          <w:sz w:val="20"/>
          <w:shd w:val="clear" w:color="auto" w:fill="FFFFFF"/>
        </w:rPr>
      </w:pPr>
    </w:p>
    <w:p w14:paraId="1BB9F8A4" w14:textId="3C039B5C" w:rsidR="00A149F2" w:rsidRDefault="00A149F2" w:rsidP="00E120E5">
      <w:r w:rsidRPr="0054738A">
        <w:t>Vysvětlení zadávací dokumentace</w:t>
      </w:r>
      <w:r w:rsidR="0054738A">
        <w:t>:</w:t>
      </w:r>
    </w:p>
    <w:p w14:paraId="527985B2" w14:textId="7E038ED3" w:rsidR="0054738A" w:rsidRPr="00A149F2" w:rsidRDefault="0054738A" w:rsidP="00E120E5">
      <w:r>
        <w:t>Na základě výše uvedeného dotazu sdělujeme, náhradní plnohodnotné kolo musí splňovat nároky standardního</w:t>
      </w:r>
      <w:r w:rsidR="005A56BC">
        <w:t xml:space="preserve"> (dlouhodobého)</w:t>
      </w:r>
      <w:r>
        <w:t xml:space="preserve"> provozu vozidla</w:t>
      </w:r>
      <w:r w:rsidR="005A56BC">
        <w:t xml:space="preserve">. Jakákoliv náhrada umožňující pouze nouzové dojetí, nebude klasifikována jako splnění požadovaného parametru </w:t>
      </w:r>
    </w:p>
    <w:p w14:paraId="48846F3D" w14:textId="77777777" w:rsidR="00A149F2" w:rsidRDefault="00A149F2" w:rsidP="00E120E5">
      <w:pPr>
        <w:rPr>
          <w:rFonts w:ascii="Arial" w:hAnsi="Arial" w:cs="Arial"/>
          <w:sz w:val="20"/>
        </w:rPr>
      </w:pPr>
    </w:p>
    <w:p w14:paraId="31C6B1D9" w14:textId="77777777" w:rsidR="00602AEA" w:rsidRDefault="00602AEA" w:rsidP="00E120E5">
      <w:pPr>
        <w:rPr>
          <w:rFonts w:ascii="Arial" w:hAnsi="Arial" w:cs="Arial"/>
          <w:sz w:val="20"/>
        </w:rPr>
      </w:pPr>
    </w:p>
    <w:p w14:paraId="2EA19CFD" w14:textId="77777777" w:rsidR="00432041" w:rsidRDefault="00432041" w:rsidP="00E120E5">
      <w:pPr>
        <w:rPr>
          <w:rFonts w:ascii="Arial" w:hAnsi="Arial" w:cs="Arial"/>
          <w:sz w:val="20"/>
        </w:rPr>
      </w:pPr>
    </w:p>
    <w:sectPr w:rsidR="00432041" w:rsidSect="00296274">
      <w:headerReference w:type="default" r:id="rId8"/>
      <w:footerReference w:type="default" r:id="rId9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5182E" w14:textId="77777777" w:rsidR="00D67AE7" w:rsidRDefault="00D67AE7" w:rsidP="00516332">
      <w:pPr>
        <w:spacing w:before="0"/>
      </w:pPr>
      <w:r>
        <w:separator/>
      </w:r>
    </w:p>
  </w:endnote>
  <w:endnote w:type="continuationSeparator" w:id="0">
    <w:p w14:paraId="115B2500" w14:textId="77777777" w:rsidR="00D67AE7" w:rsidRDefault="00D67AE7" w:rsidP="0051633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EE1D4" w14:textId="77777777" w:rsidR="00296274" w:rsidRDefault="00A47F5A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5838BD" wp14:editId="7C8581F3">
              <wp:simplePos x="0" y="0"/>
              <wp:positionH relativeFrom="column">
                <wp:posOffset>-146050</wp:posOffset>
              </wp:positionH>
              <wp:positionV relativeFrom="paragraph">
                <wp:posOffset>71755</wp:posOffset>
              </wp:positionV>
              <wp:extent cx="6308090" cy="635"/>
              <wp:effectExtent l="6350" t="14605" r="10160" b="1333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CEF1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1.5pt;margin-top:5.65pt;width:496.7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" strokecolor="#666" strokeweight="1pt">
              <v:shadow color="#7f7f7f" opacity=".5" offset="1pt"/>
            </v:shape>
          </w:pict>
        </mc:Fallback>
      </mc:AlternateContent>
    </w:r>
  </w:p>
  <w:p w14:paraId="273A3E8F" w14:textId="77777777"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 xml:space="preserve">Technické služby Havlíčkův </w:t>
    </w:r>
    <w:proofErr w:type="gramStart"/>
    <w:r w:rsidRPr="006159F5">
      <w:rPr>
        <w:rFonts w:ascii="Arial Narrow" w:hAnsi="Arial Narrow" w:cs="Arial"/>
        <w:b/>
        <w:sz w:val="16"/>
        <w:szCs w:val="16"/>
      </w:rPr>
      <w:t>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proofErr w:type="gramEnd"/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</w:t>
    </w:r>
    <w:proofErr w:type="gramStart"/>
    <w:r w:rsidR="00E24553" w:rsidRPr="006159F5">
      <w:rPr>
        <w:rFonts w:ascii="Arial Narrow" w:hAnsi="Arial Narrow" w:cs="Arial"/>
        <w:sz w:val="16"/>
        <w:szCs w:val="16"/>
      </w:rPr>
      <w:t xml:space="preserve">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proofErr w:type="gramStart"/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proofErr w:type="gramStart"/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>ww.tshb.cz</w:t>
    </w:r>
    <w:proofErr w:type="gramEnd"/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14:paraId="007EC4CE" w14:textId="77777777"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</w:t>
    </w:r>
    <w:proofErr w:type="gramStart"/>
    <w:r w:rsidRPr="006159F5">
      <w:rPr>
        <w:rFonts w:ascii="Arial Narrow" w:hAnsi="Arial Narrow" w:cs="Arial"/>
        <w:sz w:val="16"/>
        <w:szCs w:val="16"/>
      </w:rPr>
      <w:t>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proofErr w:type="gramEnd"/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</w:t>
    </w:r>
    <w:proofErr w:type="gramStart"/>
    <w:r w:rsidRPr="006159F5">
      <w:rPr>
        <w:rFonts w:ascii="Arial Narrow" w:hAnsi="Arial Narrow" w:cs="Arial"/>
        <w:sz w:val="16"/>
        <w:szCs w:val="16"/>
      </w:rPr>
      <w:t xml:space="preserve">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proofErr w:type="gramEnd"/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</w:t>
    </w:r>
    <w:proofErr w:type="gramStart"/>
    <w:r w:rsidRPr="006159F5">
      <w:rPr>
        <w:rFonts w:ascii="Arial Narrow" w:hAnsi="Arial Narrow" w:cs="Arial"/>
        <w:sz w:val="16"/>
        <w:szCs w:val="16"/>
      </w:rPr>
      <w:t>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="00290197" w:rsidRPr="006159F5">
      <w:rPr>
        <w:rFonts w:ascii="Arial Narrow" w:hAnsi="Arial Narrow" w:cs="Arial"/>
        <w:sz w:val="16"/>
        <w:szCs w:val="16"/>
      </w:rPr>
      <w:t>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</w:t>
    </w:r>
    <w:proofErr w:type="spellEnd"/>
    <w:r w:rsidR="00274744">
      <w:rPr>
        <w:rFonts w:ascii="Arial Narrow" w:hAnsi="Arial Narrow" w:cs="Arial"/>
        <w:sz w:val="16"/>
        <w:szCs w:val="16"/>
      </w:rPr>
      <w:t xml:space="preserve"> v obch.</w:t>
    </w:r>
    <w:r w:rsidR="00290197" w:rsidRPr="006159F5">
      <w:rPr>
        <w:rFonts w:ascii="Arial Narrow" w:hAnsi="Arial Narrow" w:cs="Arial"/>
        <w:sz w:val="16"/>
        <w:szCs w:val="16"/>
      </w:rPr>
      <w:t xml:space="preserve"> rejstříku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1624C" w14:textId="77777777" w:rsidR="00D67AE7" w:rsidRDefault="00D67AE7" w:rsidP="00516332">
      <w:pPr>
        <w:spacing w:before="0"/>
      </w:pPr>
      <w:r>
        <w:separator/>
      </w:r>
    </w:p>
  </w:footnote>
  <w:footnote w:type="continuationSeparator" w:id="0">
    <w:p w14:paraId="5018477D" w14:textId="77777777" w:rsidR="00D67AE7" w:rsidRDefault="00D67AE7" w:rsidP="0051633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14:paraId="4B1C70EA" w14:textId="77777777" w:rsidTr="00305236">
      <w:trPr>
        <w:trHeight w:val="778"/>
      </w:trPr>
      <w:tc>
        <w:tcPr>
          <w:tcW w:w="3969" w:type="dxa"/>
        </w:tcPr>
        <w:p w14:paraId="51B9B30D" w14:textId="77777777" w:rsidR="00990A53" w:rsidRDefault="00990A53" w:rsidP="00305236">
          <w:pPr>
            <w:spacing w:after="60"/>
            <w:rPr>
              <w:rFonts w:ascii="Arial" w:hAnsi="Arial" w:cs="Arial"/>
              <w:b/>
              <w:noProof/>
              <w:color w:val="808080"/>
              <w:sz w:val="16"/>
              <w:szCs w:val="16"/>
            </w:rPr>
          </w:pPr>
        </w:p>
        <w:p w14:paraId="5C16CEEA" w14:textId="77777777" w:rsidR="00305236" w:rsidRPr="004003B5" w:rsidRDefault="00990A53" w:rsidP="00305236">
          <w:pPr>
            <w:spacing w:after="60"/>
            <w:rPr>
              <w:rFonts w:ascii="Arial" w:hAnsi="Arial" w:cs="Arial"/>
              <w:b/>
              <w:color w:val="808080"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 wp14:anchorId="2953ACEB" wp14:editId="0A1D8605">
                <wp:extent cx="2025650" cy="523875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TS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422" t="38301" r="27135" b="40807"/>
                        <a:stretch/>
                      </pic:blipFill>
                      <pic:spPr bwMode="auto">
                        <a:xfrm>
                          <a:off x="0" y="0"/>
                          <a:ext cx="2030325" cy="5250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14:paraId="720CD500" w14:textId="77777777" w:rsidR="00416EB0" w:rsidRPr="00290197" w:rsidRDefault="00416EB0" w:rsidP="006159F5">
          <w:pPr>
            <w:rPr>
              <w:rFonts w:ascii="Arial" w:hAnsi="Arial" w:cs="Arial"/>
              <w:b/>
              <w:color w:val="808080"/>
              <w:sz w:val="16"/>
              <w:szCs w:val="16"/>
            </w:rPr>
          </w:pPr>
        </w:p>
        <w:p w14:paraId="715453B6" w14:textId="77777777" w:rsidR="00416EB0" w:rsidRPr="00305236" w:rsidRDefault="00305236" w:rsidP="00305236">
          <w:pPr>
            <w:spacing w:before="0"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14:paraId="1D24AE55" w14:textId="77777777" w:rsidR="00516332" w:rsidRDefault="00A47F5A" w:rsidP="0030523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968026" wp14:editId="75BF0CBA">
              <wp:simplePos x="0" y="0"/>
              <wp:positionH relativeFrom="column">
                <wp:posOffset>-146050</wp:posOffset>
              </wp:positionH>
              <wp:positionV relativeFrom="paragraph">
                <wp:posOffset>5715</wp:posOffset>
              </wp:positionV>
              <wp:extent cx="6308090" cy="635"/>
              <wp:effectExtent l="6350" t="15240" r="10160" b="1270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C1A6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1.5pt;margin-top:.45pt;width:496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" strokecolor="#666" strokeweight="1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tverecek5.jpg" style="width:4.8pt;height:4.8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980886">
    <w:abstractNumId w:val="4"/>
  </w:num>
  <w:num w:numId="2" w16cid:durableId="371999556">
    <w:abstractNumId w:val="16"/>
  </w:num>
  <w:num w:numId="3" w16cid:durableId="1345787131">
    <w:abstractNumId w:val="18"/>
  </w:num>
  <w:num w:numId="4" w16cid:durableId="395934728">
    <w:abstractNumId w:val="14"/>
  </w:num>
  <w:num w:numId="5" w16cid:durableId="1426801507">
    <w:abstractNumId w:val="1"/>
  </w:num>
  <w:num w:numId="6" w16cid:durableId="1901358955">
    <w:abstractNumId w:val="6"/>
  </w:num>
  <w:num w:numId="7" w16cid:durableId="1931548035">
    <w:abstractNumId w:val="17"/>
  </w:num>
  <w:num w:numId="8" w16cid:durableId="1834712986">
    <w:abstractNumId w:val="12"/>
  </w:num>
  <w:num w:numId="9" w16cid:durableId="1631786602">
    <w:abstractNumId w:val="5"/>
  </w:num>
  <w:num w:numId="10" w16cid:durableId="1691492608">
    <w:abstractNumId w:val="0"/>
  </w:num>
  <w:num w:numId="11" w16cid:durableId="1787382860">
    <w:abstractNumId w:val="2"/>
  </w:num>
  <w:num w:numId="12" w16cid:durableId="527836002">
    <w:abstractNumId w:val="8"/>
  </w:num>
  <w:num w:numId="13" w16cid:durableId="1947424170">
    <w:abstractNumId w:val="15"/>
  </w:num>
  <w:num w:numId="14" w16cid:durableId="2112045458">
    <w:abstractNumId w:val="3"/>
  </w:num>
  <w:num w:numId="15" w16cid:durableId="1767572943">
    <w:abstractNumId w:val="10"/>
  </w:num>
  <w:num w:numId="16" w16cid:durableId="2110003464">
    <w:abstractNumId w:val="13"/>
  </w:num>
  <w:num w:numId="17" w16cid:durableId="2086948206">
    <w:abstractNumId w:val="9"/>
  </w:num>
  <w:num w:numId="18" w16cid:durableId="896285369">
    <w:abstractNumId w:val="7"/>
  </w:num>
  <w:num w:numId="19" w16cid:durableId="13360369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50"/>
    <w:rsid w:val="0001015E"/>
    <w:rsid w:val="000126BA"/>
    <w:rsid w:val="000336ED"/>
    <w:rsid w:val="00041F06"/>
    <w:rsid w:val="00094907"/>
    <w:rsid w:val="000A60D4"/>
    <w:rsid w:val="000C0B26"/>
    <w:rsid w:val="000C53E1"/>
    <w:rsid w:val="000F00DD"/>
    <w:rsid w:val="00105298"/>
    <w:rsid w:val="00110FFA"/>
    <w:rsid w:val="0011136E"/>
    <w:rsid w:val="001631AB"/>
    <w:rsid w:val="001703EC"/>
    <w:rsid w:val="001D4E83"/>
    <w:rsid w:val="001E0E5C"/>
    <w:rsid w:val="002063A1"/>
    <w:rsid w:val="002337AD"/>
    <w:rsid w:val="00243D27"/>
    <w:rsid w:val="00274744"/>
    <w:rsid w:val="00290197"/>
    <w:rsid w:val="00296274"/>
    <w:rsid w:val="002A0A4A"/>
    <w:rsid w:val="002B1820"/>
    <w:rsid w:val="002B28BF"/>
    <w:rsid w:val="002D7A4D"/>
    <w:rsid w:val="0030123A"/>
    <w:rsid w:val="00303AC9"/>
    <w:rsid w:val="00305236"/>
    <w:rsid w:val="00325134"/>
    <w:rsid w:val="00347E20"/>
    <w:rsid w:val="003735B4"/>
    <w:rsid w:val="00394213"/>
    <w:rsid w:val="003C36BC"/>
    <w:rsid w:val="003D5BB3"/>
    <w:rsid w:val="003E099C"/>
    <w:rsid w:val="003E0D02"/>
    <w:rsid w:val="003F1C3C"/>
    <w:rsid w:val="004003B5"/>
    <w:rsid w:val="00407698"/>
    <w:rsid w:val="00416EB0"/>
    <w:rsid w:val="00432041"/>
    <w:rsid w:val="004376A6"/>
    <w:rsid w:val="00465FCE"/>
    <w:rsid w:val="0048304D"/>
    <w:rsid w:val="004C512D"/>
    <w:rsid w:val="004E4901"/>
    <w:rsid w:val="004E7EC9"/>
    <w:rsid w:val="004F714B"/>
    <w:rsid w:val="00504F08"/>
    <w:rsid w:val="005110BF"/>
    <w:rsid w:val="00516332"/>
    <w:rsid w:val="00525978"/>
    <w:rsid w:val="0054738A"/>
    <w:rsid w:val="00565F05"/>
    <w:rsid w:val="00577723"/>
    <w:rsid w:val="00577BED"/>
    <w:rsid w:val="005A56BC"/>
    <w:rsid w:val="005B7DDD"/>
    <w:rsid w:val="005E4B00"/>
    <w:rsid w:val="00602AEA"/>
    <w:rsid w:val="006159F5"/>
    <w:rsid w:val="00656920"/>
    <w:rsid w:val="006701C9"/>
    <w:rsid w:val="00676117"/>
    <w:rsid w:val="00693E8B"/>
    <w:rsid w:val="006D3620"/>
    <w:rsid w:val="006D5059"/>
    <w:rsid w:val="00750F2D"/>
    <w:rsid w:val="007538AA"/>
    <w:rsid w:val="0077408B"/>
    <w:rsid w:val="00787E05"/>
    <w:rsid w:val="007968CF"/>
    <w:rsid w:val="007C3565"/>
    <w:rsid w:val="00895EAE"/>
    <w:rsid w:val="008B59C6"/>
    <w:rsid w:val="008C308F"/>
    <w:rsid w:val="008E532B"/>
    <w:rsid w:val="008F0DE2"/>
    <w:rsid w:val="00916589"/>
    <w:rsid w:val="0092381F"/>
    <w:rsid w:val="009549F8"/>
    <w:rsid w:val="009559FB"/>
    <w:rsid w:val="009805AF"/>
    <w:rsid w:val="00984DF0"/>
    <w:rsid w:val="00990A53"/>
    <w:rsid w:val="00A149F2"/>
    <w:rsid w:val="00A175AD"/>
    <w:rsid w:val="00A3179B"/>
    <w:rsid w:val="00A47F5A"/>
    <w:rsid w:val="00A901FB"/>
    <w:rsid w:val="00AB3E23"/>
    <w:rsid w:val="00B0045F"/>
    <w:rsid w:val="00B11E36"/>
    <w:rsid w:val="00B77A03"/>
    <w:rsid w:val="00BA313D"/>
    <w:rsid w:val="00BA6698"/>
    <w:rsid w:val="00BB4DAC"/>
    <w:rsid w:val="00BF44F2"/>
    <w:rsid w:val="00C2022F"/>
    <w:rsid w:val="00C57840"/>
    <w:rsid w:val="00C70D45"/>
    <w:rsid w:val="00C7681B"/>
    <w:rsid w:val="00CC5D6D"/>
    <w:rsid w:val="00CE5750"/>
    <w:rsid w:val="00D35934"/>
    <w:rsid w:val="00D36A17"/>
    <w:rsid w:val="00D67AE7"/>
    <w:rsid w:val="00D77CD4"/>
    <w:rsid w:val="00D93431"/>
    <w:rsid w:val="00DC37C8"/>
    <w:rsid w:val="00DC6983"/>
    <w:rsid w:val="00E120E5"/>
    <w:rsid w:val="00E24553"/>
    <w:rsid w:val="00E724CA"/>
    <w:rsid w:val="00E8264B"/>
    <w:rsid w:val="00E93643"/>
    <w:rsid w:val="00EB1449"/>
    <w:rsid w:val="00F26EC1"/>
    <w:rsid w:val="00F741DA"/>
    <w:rsid w:val="00FA02DA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20517"/>
  <w15:docId w15:val="{B029A14B-0E14-4952-B9BC-9D937950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6332"/>
    <w:pPr>
      <w:spacing w:before="60"/>
      <w:jc w:val="both"/>
    </w:pPr>
    <w:rPr>
      <w:rFonts w:ascii="Times New Roman" w:eastAsia="Times New Roman" w:hAnsi="Times New Roman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3251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nitnadresa">
    <w:name w:val="Vnitřní adresa"/>
    <w:basedOn w:val="Normln"/>
    <w:rsid w:val="007968CF"/>
    <w:pPr>
      <w:spacing w:before="0" w:line="220" w:lineRule="atLeast"/>
    </w:pPr>
    <w:rPr>
      <w:rFonts w:ascii="Arial" w:hAnsi="Arial"/>
      <w:spacing w:val="-5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3251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Vc">
    <w:name w:val="Věc"/>
    <w:basedOn w:val="Normln"/>
    <w:rsid w:val="00A149F2"/>
    <w:pPr>
      <w:spacing w:before="0" w:after="120"/>
    </w:pPr>
    <w:rPr>
      <w:rFonts w:ascii="Arial" w:eastAsiaTheme="minorHAnsi" w:hAnsi="Arial" w:cs="Arial"/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5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TS\Dopis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47EB0-ABD1-422D-8A86-637288086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TSHB</Template>
  <TotalTime>1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Honsa</dc:creator>
  <cp:lastModifiedBy>KOTĚRA Ondřej</cp:lastModifiedBy>
  <cp:revision>2</cp:revision>
  <cp:lastPrinted>2022-08-03T07:19:00Z</cp:lastPrinted>
  <dcterms:created xsi:type="dcterms:W3CDTF">2026-07-16T10:41:00Z</dcterms:created>
  <dcterms:modified xsi:type="dcterms:W3CDTF">2026-07-16T10:41:00Z</dcterms:modified>
</cp:coreProperties>
</file>