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B22" w:rsidRPr="000B54D5" w:rsidRDefault="00471B22" w:rsidP="00471B22">
      <w:pPr>
        <w:tabs>
          <w:tab w:val="left" w:pos="1134"/>
        </w:tabs>
        <w:spacing w:before="60"/>
        <w:ind w:left="1077" w:hanging="1077"/>
        <w:rPr>
          <w:rFonts w:cs="Arial"/>
          <w:b/>
          <w:sz w:val="22"/>
          <w:szCs w:val="22"/>
        </w:rPr>
      </w:pPr>
      <w:r w:rsidRPr="000B54D5">
        <w:rPr>
          <w:rFonts w:cs="Arial"/>
          <w:b/>
          <w:sz w:val="22"/>
          <w:szCs w:val="22"/>
        </w:rPr>
        <w:t xml:space="preserve">Příloha č. </w:t>
      </w:r>
      <w:r>
        <w:rPr>
          <w:rFonts w:cs="Arial"/>
          <w:b/>
          <w:sz w:val="22"/>
          <w:szCs w:val="22"/>
        </w:rPr>
        <w:t>7</w:t>
      </w:r>
      <w:r w:rsidRPr="000B54D5">
        <w:rPr>
          <w:rFonts w:cs="Arial"/>
          <w:b/>
          <w:sz w:val="22"/>
          <w:szCs w:val="22"/>
        </w:rPr>
        <w:t xml:space="preserve"> Návrh textu smlouvy </w:t>
      </w:r>
      <w:r>
        <w:rPr>
          <w:rFonts w:cs="Arial"/>
          <w:b/>
          <w:sz w:val="22"/>
          <w:szCs w:val="22"/>
        </w:rPr>
        <w:t>o dílo</w:t>
      </w:r>
    </w:p>
    <w:p w:rsidR="005A7218" w:rsidRPr="00B8044A" w:rsidRDefault="005A7218" w:rsidP="000B54D5">
      <w:pPr>
        <w:pStyle w:val="Nadpis2"/>
        <w:spacing w:after="120"/>
        <w:ind w:left="284"/>
        <w:rPr>
          <w:rFonts w:ascii="Arial" w:hAnsi="Arial" w:cs="Arial"/>
          <w:b/>
          <w:i w:val="0"/>
          <w:sz w:val="36"/>
          <w:szCs w:val="36"/>
        </w:rPr>
      </w:pPr>
      <w:proofErr w:type="gramStart"/>
      <w:r w:rsidRPr="00B8044A">
        <w:rPr>
          <w:rFonts w:ascii="Arial" w:hAnsi="Arial" w:cs="Arial"/>
          <w:b/>
          <w:i w:val="0"/>
          <w:sz w:val="36"/>
          <w:szCs w:val="36"/>
        </w:rPr>
        <w:t>S M L O U V A   O   D Í L O</w:t>
      </w:r>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_1</w:t>
      </w:r>
      <w:r w:rsidR="00621C3E">
        <w:rPr>
          <w:rFonts w:cs="Arial"/>
          <w:sz w:val="18"/>
          <w:szCs w:val="18"/>
        </w:rPr>
        <w:t>6</w:t>
      </w:r>
      <w:r w:rsidRPr="00362627">
        <w:rPr>
          <w:rFonts w:cs="Arial"/>
          <w:sz w:val="18"/>
          <w:szCs w:val="18"/>
        </w:rPr>
        <w:t>-000xx_00-00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B8044A" w:rsidRDefault="005A7218" w:rsidP="005A7218">
      <w:pPr>
        <w:tabs>
          <w:tab w:val="left" w:pos="2410"/>
        </w:tabs>
        <w:spacing w:before="120"/>
        <w:rPr>
          <w:rFonts w:cs="Arial"/>
          <w:b/>
          <w:sz w:val="20"/>
        </w:rPr>
      </w:pPr>
      <w:r w:rsidRPr="00A20B29">
        <w:rPr>
          <w:rFonts w:cs="Arial"/>
          <w:b/>
          <w:snapToGrid w:val="0"/>
          <w:sz w:val="20"/>
        </w:rPr>
        <w:t>1. Objednatel:</w:t>
      </w:r>
      <w:r w:rsidRPr="00A20B29">
        <w:rPr>
          <w:rFonts w:cs="Arial"/>
          <w:b/>
          <w:snapToGrid w:val="0"/>
          <w:sz w:val="20"/>
        </w:rPr>
        <w:tab/>
      </w:r>
      <w:r w:rsidRPr="00A20B29">
        <w:rPr>
          <w:rStyle w:val="platne1"/>
          <w:rFonts w:cs="Arial"/>
          <w:b/>
          <w:sz w:val="20"/>
        </w:rPr>
        <w:t xml:space="preserve">Severočeská </w:t>
      </w:r>
      <w:r w:rsidRPr="00B8044A">
        <w:rPr>
          <w:rStyle w:val="platne1"/>
          <w:rFonts w:cs="Arial"/>
          <w:b/>
          <w:sz w:val="20"/>
        </w:rPr>
        <w:t>teplárenská, a.s.</w:t>
      </w:r>
      <w:r w:rsidRPr="00B8044A">
        <w:rPr>
          <w:rFonts w:cs="Arial"/>
          <w:b/>
          <w:sz w:val="20"/>
        </w:rPr>
        <w:tab/>
      </w:r>
    </w:p>
    <w:p w:rsidR="005A7218" w:rsidRPr="00B8044A" w:rsidRDefault="005A7218" w:rsidP="005A7218">
      <w:pPr>
        <w:tabs>
          <w:tab w:val="left" w:pos="2410"/>
        </w:tabs>
        <w:spacing w:before="60" w:after="40"/>
        <w:rPr>
          <w:rFonts w:cs="Arial"/>
          <w:snapToGrid w:val="0"/>
          <w:sz w:val="18"/>
          <w:szCs w:val="18"/>
        </w:rPr>
      </w:pPr>
      <w:r w:rsidRPr="00B8044A">
        <w:rPr>
          <w:rFonts w:cs="Arial"/>
          <w:snapToGrid w:val="0"/>
          <w:sz w:val="18"/>
          <w:szCs w:val="18"/>
        </w:rPr>
        <w:tab/>
        <w:t>se sídlem Most</w:t>
      </w:r>
      <w:r w:rsidR="005D3317" w:rsidRPr="00B8044A">
        <w:rPr>
          <w:rFonts w:cs="Arial"/>
          <w:snapToGrid w:val="0"/>
          <w:sz w:val="18"/>
          <w:szCs w:val="18"/>
        </w:rPr>
        <w:t xml:space="preserve"> -</w:t>
      </w:r>
      <w:r w:rsidRPr="00B8044A">
        <w:rPr>
          <w:rFonts w:cs="Arial"/>
          <w:snapToGrid w:val="0"/>
          <w:sz w:val="18"/>
          <w:szCs w:val="18"/>
        </w:rPr>
        <w:t xml:space="preserve"> Komořany, Teplárenská 2, PSČ 434 03 </w:t>
      </w:r>
    </w:p>
    <w:p w:rsidR="005A7218" w:rsidRPr="00B8044A" w:rsidRDefault="005A7218" w:rsidP="005A7218">
      <w:pPr>
        <w:tabs>
          <w:tab w:val="left" w:pos="2410"/>
        </w:tabs>
        <w:ind w:left="2410"/>
        <w:rPr>
          <w:rFonts w:cs="Arial"/>
          <w:bCs/>
          <w:sz w:val="18"/>
          <w:szCs w:val="18"/>
        </w:rPr>
      </w:pPr>
      <w:r w:rsidRPr="00B8044A">
        <w:rPr>
          <w:rFonts w:cs="Arial"/>
          <w:bCs/>
          <w:sz w:val="18"/>
          <w:szCs w:val="18"/>
        </w:rPr>
        <w:t>zapsaný dnem 30. října 2010 v oddílu B, vložce 2153 obchodního rejstříku vedeného Krajským soudem v Ústí nad Labem</w:t>
      </w:r>
    </w:p>
    <w:p w:rsidR="005A7218" w:rsidRPr="00B8044A" w:rsidRDefault="005A7218" w:rsidP="005A7218">
      <w:pPr>
        <w:tabs>
          <w:tab w:val="left" w:pos="2410"/>
          <w:tab w:val="left" w:pos="6379"/>
        </w:tabs>
        <w:spacing w:before="120"/>
        <w:ind w:left="2410" w:hanging="2410"/>
        <w:rPr>
          <w:rStyle w:val="platne1"/>
          <w:rFonts w:cs="Arial"/>
          <w:sz w:val="18"/>
          <w:szCs w:val="18"/>
        </w:rPr>
      </w:pPr>
      <w:r w:rsidRPr="00B8044A">
        <w:rPr>
          <w:rFonts w:cs="Arial"/>
          <w:sz w:val="18"/>
          <w:szCs w:val="18"/>
        </w:rPr>
        <w:t xml:space="preserve">Zastoupený: </w:t>
      </w:r>
      <w:r w:rsidRPr="00B8044A">
        <w:rPr>
          <w:rFonts w:cs="Arial"/>
          <w:sz w:val="18"/>
          <w:szCs w:val="18"/>
        </w:rPr>
        <w:tab/>
      </w:r>
      <w:r w:rsidR="00F83026" w:rsidRPr="00B8044A">
        <w:rPr>
          <w:rFonts w:cs="Arial"/>
          <w:b/>
          <w:sz w:val="18"/>
          <w:szCs w:val="18"/>
        </w:rPr>
        <w:t>Ing.</w:t>
      </w:r>
      <w:r w:rsidR="00F83026" w:rsidRPr="00B8044A">
        <w:rPr>
          <w:rFonts w:cs="Arial"/>
          <w:sz w:val="18"/>
          <w:szCs w:val="18"/>
        </w:rPr>
        <w:t xml:space="preserve"> </w:t>
      </w:r>
      <w:r w:rsidR="005D3317" w:rsidRPr="00B8044A">
        <w:rPr>
          <w:rFonts w:cs="Arial"/>
          <w:b/>
          <w:sz w:val="18"/>
          <w:szCs w:val="18"/>
        </w:rPr>
        <w:t xml:space="preserve">Davidem </w:t>
      </w:r>
      <w:proofErr w:type="spellStart"/>
      <w:r w:rsidR="005D3317" w:rsidRPr="00B8044A">
        <w:rPr>
          <w:rFonts w:cs="Arial"/>
          <w:b/>
          <w:sz w:val="18"/>
          <w:szCs w:val="18"/>
        </w:rPr>
        <w:t>Onderkem</w:t>
      </w:r>
      <w:proofErr w:type="spellEnd"/>
      <w:r w:rsidRPr="00B8044A">
        <w:rPr>
          <w:rStyle w:val="platne1"/>
          <w:rFonts w:cs="Arial"/>
          <w:sz w:val="18"/>
          <w:szCs w:val="18"/>
        </w:rPr>
        <w:t>, </w:t>
      </w:r>
      <w:r w:rsidR="005D3317" w:rsidRPr="00B8044A">
        <w:rPr>
          <w:rStyle w:val="platne1"/>
          <w:rFonts w:cs="Arial"/>
          <w:sz w:val="18"/>
          <w:szCs w:val="18"/>
        </w:rPr>
        <w:t>místo</w:t>
      </w:r>
      <w:r w:rsidRPr="00B8044A">
        <w:rPr>
          <w:rStyle w:val="platne1"/>
          <w:rFonts w:cs="Arial"/>
          <w:sz w:val="18"/>
          <w:szCs w:val="18"/>
        </w:rPr>
        <w:t>předsedou představenstva</w:t>
      </w:r>
    </w:p>
    <w:p w:rsidR="005A7218" w:rsidRPr="00B8044A" w:rsidRDefault="005A7218" w:rsidP="005A7218">
      <w:pPr>
        <w:tabs>
          <w:tab w:val="left" w:pos="2410"/>
          <w:tab w:val="left" w:pos="6379"/>
        </w:tabs>
        <w:spacing w:before="40"/>
        <w:rPr>
          <w:rFonts w:cs="Arial"/>
          <w:sz w:val="18"/>
          <w:szCs w:val="18"/>
        </w:rPr>
      </w:pPr>
      <w:r w:rsidRPr="00B8044A">
        <w:rPr>
          <w:rStyle w:val="platne1"/>
          <w:rFonts w:cs="Arial"/>
          <w:bCs/>
          <w:sz w:val="18"/>
          <w:szCs w:val="18"/>
        </w:rPr>
        <w:tab/>
      </w:r>
      <w:r w:rsidRPr="00B8044A">
        <w:rPr>
          <w:rStyle w:val="platne1"/>
          <w:rFonts w:cs="Arial"/>
          <w:b/>
          <w:bCs/>
          <w:sz w:val="18"/>
          <w:szCs w:val="18"/>
        </w:rPr>
        <w:t>Ing. Petrem Marešem</w:t>
      </w:r>
      <w:r w:rsidRPr="00B8044A">
        <w:rPr>
          <w:rStyle w:val="platne1"/>
          <w:rFonts w:cs="Arial"/>
          <w:sz w:val="18"/>
          <w:szCs w:val="18"/>
        </w:rPr>
        <w:t>, členem představenstva</w:t>
      </w:r>
    </w:p>
    <w:p w:rsidR="005A7218" w:rsidRPr="00B8044A" w:rsidRDefault="005A7218" w:rsidP="005A7218">
      <w:pPr>
        <w:pStyle w:val="Zkladntext"/>
        <w:tabs>
          <w:tab w:val="left" w:pos="2410"/>
        </w:tabs>
        <w:spacing w:before="120" w:after="0"/>
        <w:rPr>
          <w:rFonts w:cs="Arial"/>
          <w:bCs/>
          <w:sz w:val="18"/>
          <w:szCs w:val="18"/>
        </w:rPr>
      </w:pPr>
      <w:r w:rsidRPr="00B8044A">
        <w:rPr>
          <w:rFonts w:cs="Arial"/>
          <w:bCs/>
          <w:sz w:val="18"/>
          <w:szCs w:val="18"/>
        </w:rPr>
        <w:t>Zmocněnci</w:t>
      </w:r>
    </w:p>
    <w:p w:rsidR="005A7218" w:rsidRPr="00B8044A" w:rsidRDefault="005A7218" w:rsidP="005A7218">
      <w:pPr>
        <w:tabs>
          <w:tab w:val="left" w:pos="2340"/>
          <w:tab w:val="left" w:pos="2410"/>
        </w:tabs>
        <w:rPr>
          <w:rFonts w:cs="Arial"/>
          <w:strike/>
          <w:snapToGrid w:val="0"/>
          <w:sz w:val="18"/>
          <w:szCs w:val="18"/>
        </w:rPr>
      </w:pPr>
      <w:r w:rsidRPr="00B8044A">
        <w:rPr>
          <w:rFonts w:cs="Arial"/>
          <w:snapToGrid w:val="0"/>
          <w:sz w:val="18"/>
          <w:szCs w:val="18"/>
        </w:rPr>
        <w:t>ve věcech technických:</w:t>
      </w:r>
      <w:r w:rsidRPr="00B8044A">
        <w:rPr>
          <w:rFonts w:cs="Arial"/>
          <w:snapToGrid w:val="0"/>
          <w:sz w:val="18"/>
          <w:szCs w:val="18"/>
        </w:rPr>
        <w:tab/>
        <w:t xml:space="preserve"> </w:t>
      </w:r>
      <w:r w:rsidRPr="00B8044A">
        <w:rPr>
          <w:rFonts w:cs="Arial"/>
          <w:b/>
          <w:snapToGrid w:val="0"/>
          <w:sz w:val="18"/>
          <w:szCs w:val="18"/>
        </w:rPr>
        <w:t>Ing. Kamila Dobešová</w:t>
      </w:r>
      <w:r w:rsidRPr="00B8044A">
        <w:rPr>
          <w:rFonts w:cs="Arial"/>
          <w:snapToGrid w:val="0"/>
          <w:sz w:val="18"/>
          <w:szCs w:val="18"/>
        </w:rPr>
        <w:t xml:space="preserve">, vedoucí ÚRP I, </w:t>
      </w:r>
    </w:p>
    <w:p w:rsidR="005A7218" w:rsidRPr="00B8044A" w:rsidRDefault="005A7218" w:rsidP="005A7218">
      <w:pPr>
        <w:tabs>
          <w:tab w:val="left" w:pos="2340"/>
          <w:tab w:val="left" w:pos="2410"/>
        </w:tabs>
        <w:rPr>
          <w:rFonts w:cs="Arial"/>
          <w:sz w:val="18"/>
          <w:szCs w:val="18"/>
        </w:rPr>
      </w:pPr>
      <w:r w:rsidRPr="00B8044A">
        <w:rPr>
          <w:rFonts w:cs="Arial"/>
          <w:snapToGrid w:val="0"/>
          <w:sz w:val="18"/>
          <w:szCs w:val="18"/>
        </w:rPr>
        <w:tab/>
        <w:t xml:space="preserve"> </w:t>
      </w:r>
      <w:r w:rsidRPr="00B8044A">
        <w:rPr>
          <w:rFonts w:cs="Arial"/>
          <w:b/>
          <w:sz w:val="18"/>
          <w:szCs w:val="18"/>
        </w:rPr>
        <w:t xml:space="preserve">p. </w:t>
      </w:r>
      <w:r w:rsidR="00CE3C7C" w:rsidRPr="00B8044A">
        <w:rPr>
          <w:rFonts w:cs="Arial"/>
          <w:b/>
          <w:sz w:val="18"/>
          <w:szCs w:val="18"/>
        </w:rPr>
        <w:t>Michal Benešovský</w:t>
      </w:r>
      <w:r w:rsidRPr="00B8044A">
        <w:rPr>
          <w:rFonts w:cs="Arial"/>
          <w:sz w:val="18"/>
          <w:szCs w:val="18"/>
        </w:rPr>
        <w:t xml:space="preserve">, investiční technik ÚRP </w:t>
      </w:r>
      <w:r w:rsidRPr="00B8044A">
        <w:rPr>
          <w:rFonts w:cs="Arial"/>
          <w:snapToGrid w:val="0"/>
          <w:sz w:val="18"/>
          <w:szCs w:val="18"/>
        </w:rPr>
        <w:t>I.</w:t>
      </w:r>
      <w:r w:rsidRPr="00B8044A">
        <w:rPr>
          <w:rFonts w:cs="Arial"/>
          <w:strike/>
          <w:snapToGrid w:val="0"/>
          <w:sz w:val="18"/>
          <w:szCs w:val="18"/>
        </w:rPr>
        <w:t xml:space="preserve"> </w:t>
      </w:r>
    </w:p>
    <w:p w:rsidR="005A7218" w:rsidRPr="00B8044A" w:rsidRDefault="005A7218" w:rsidP="005A7218">
      <w:pPr>
        <w:tabs>
          <w:tab w:val="left" w:pos="2340"/>
          <w:tab w:val="left" w:pos="2410"/>
        </w:tabs>
        <w:rPr>
          <w:rFonts w:cs="Arial"/>
          <w:sz w:val="18"/>
          <w:szCs w:val="18"/>
        </w:rPr>
      </w:pPr>
      <w:r w:rsidRPr="00B8044A">
        <w:rPr>
          <w:rFonts w:cs="Arial"/>
          <w:sz w:val="18"/>
          <w:szCs w:val="18"/>
        </w:rPr>
        <w:tab/>
      </w:r>
      <w:r w:rsidRPr="00B8044A">
        <w:rPr>
          <w:rFonts w:cs="Arial"/>
          <w:sz w:val="18"/>
          <w:szCs w:val="18"/>
        </w:rPr>
        <w:tab/>
        <w:t>(dále jen „zmocnění zástupci“ popř. „zmocněnci“)</w:t>
      </w:r>
    </w:p>
    <w:p w:rsidR="005A7218" w:rsidRPr="00B8044A" w:rsidRDefault="005A7218" w:rsidP="005A7218">
      <w:pPr>
        <w:pStyle w:val="Zhlav"/>
        <w:tabs>
          <w:tab w:val="clear" w:pos="9071"/>
          <w:tab w:val="left" w:pos="0"/>
          <w:tab w:val="left" w:pos="2410"/>
        </w:tabs>
        <w:spacing w:before="120"/>
        <w:rPr>
          <w:rFonts w:cs="Arial"/>
          <w:sz w:val="18"/>
          <w:szCs w:val="18"/>
        </w:rPr>
      </w:pPr>
      <w:r w:rsidRPr="00B8044A">
        <w:rPr>
          <w:rFonts w:cs="Arial"/>
          <w:sz w:val="18"/>
          <w:szCs w:val="18"/>
        </w:rPr>
        <w:t>Identifikační číslo:</w:t>
      </w:r>
      <w:r w:rsidRPr="00B8044A">
        <w:rPr>
          <w:rFonts w:cs="Arial"/>
          <w:sz w:val="18"/>
          <w:szCs w:val="18"/>
        </w:rPr>
        <w:tab/>
        <w:t>287 33 118</w:t>
      </w:r>
    </w:p>
    <w:p w:rsidR="005A7218" w:rsidRPr="00B8044A" w:rsidRDefault="005A7218" w:rsidP="005A7218">
      <w:pPr>
        <w:pStyle w:val="Nadpis3"/>
        <w:tabs>
          <w:tab w:val="left" w:pos="2410"/>
        </w:tabs>
        <w:spacing w:before="0" w:line="240" w:lineRule="auto"/>
        <w:ind w:left="0"/>
        <w:jc w:val="left"/>
        <w:rPr>
          <w:rFonts w:ascii="Arial" w:hAnsi="Arial" w:cs="Arial"/>
          <w:b w:val="0"/>
          <w:bCs/>
          <w:sz w:val="18"/>
          <w:szCs w:val="18"/>
        </w:rPr>
      </w:pPr>
      <w:r w:rsidRPr="00B8044A">
        <w:rPr>
          <w:rFonts w:ascii="Arial" w:hAnsi="Arial" w:cs="Arial"/>
          <w:b w:val="0"/>
          <w:bCs/>
          <w:sz w:val="18"/>
          <w:szCs w:val="18"/>
        </w:rPr>
        <w:t>DIČ:</w:t>
      </w:r>
      <w:r w:rsidRPr="00B8044A">
        <w:rPr>
          <w:rFonts w:ascii="Arial" w:hAnsi="Arial" w:cs="Arial"/>
          <w:b w:val="0"/>
          <w:bCs/>
          <w:sz w:val="18"/>
          <w:szCs w:val="18"/>
        </w:rPr>
        <w:tab/>
        <w:t>CZ28733118</w:t>
      </w:r>
    </w:p>
    <w:p w:rsidR="005A7218" w:rsidRPr="00B8044A" w:rsidRDefault="005A7218" w:rsidP="005A7218">
      <w:pPr>
        <w:pStyle w:val="Nadpis3"/>
        <w:tabs>
          <w:tab w:val="left" w:pos="2410"/>
        </w:tabs>
        <w:spacing w:line="240" w:lineRule="auto"/>
        <w:ind w:left="0"/>
        <w:jc w:val="left"/>
        <w:rPr>
          <w:rFonts w:ascii="Arial" w:hAnsi="Arial" w:cs="Arial"/>
          <w:b w:val="0"/>
          <w:bCs/>
          <w:sz w:val="18"/>
          <w:szCs w:val="18"/>
        </w:rPr>
      </w:pPr>
      <w:r w:rsidRPr="00B8044A">
        <w:rPr>
          <w:rFonts w:ascii="Arial" w:hAnsi="Arial" w:cs="Arial"/>
          <w:b w:val="0"/>
          <w:bCs/>
          <w:sz w:val="18"/>
          <w:szCs w:val="18"/>
        </w:rPr>
        <w:t>Bankovní spojení:</w:t>
      </w:r>
      <w:r w:rsidRPr="00B8044A">
        <w:rPr>
          <w:rFonts w:ascii="Arial" w:hAnsi="Arial" w:cs="Arial"/>
          <w:b w:val="0"/>
          <w:bCs/>
          <w:sz w:val="18"/>
          <w:szCs w:val="18"/>
        </w:rPr>
        <w:tab/>
        <w:t>Komerční banka, a.s., pobočka Most</w:t>
      </w:r>
    </w:p>
    <w:p w:rsidR="005A7218" w:rsidRPr="00B8044A" w:rsidRDefault="005A7218" w:rsidP="005A7218">
      <w:pPr>
        <w:tabs>
          <w:tab w:val="left" w:pos="2410"/>
        </w:tabs>
        <w:rPr>
          <w:rFonts w:cs="Arial"/>
          <w:sz w:val="18"/>
          <w:szCs w:val="18"/>
        </w:rPr>
      </w:pPr>
      <w:r w:rsidRPr="00B8044A">
        <w:rPr>
          <w:rFonts w:cs="Arial"/>
          <w:sz w:val="18"/>
          <w:szCs w:val="18"/>
        </w:rPr>
        <w:t xml:space="preserve">číslo účtu:                           </w:t>
      </w:r>
      <w:r w:rsidRPr="00B8044A">
        <w:rPr>
          <w:rFonts w:cs="Arial"/>
          <w:sz w:val="18"/>
          <w:szCs w:val="18"/>
        </w:rPr>
        <w:tab/>
        <w:t>43-8201700237/0100</w:t>
      </w:r>
    </w:p>
    <w:p w:rsidR="005A7218" w:rsidRPr="00B8044A" w:rsidRDefault="005A7218" w:rsidP="005A7218">
      <w:pPr>
        <w:pStyle w:val="Nadpis8"/>
        <w:tabs>
          <w:tab w:val="left" w:pos="2340"/>
          <w:tab w:val="left" w:pos="2410"/>
        </w:tabs>
        <w:spacing w:before="120"/>
        <w:jc w:val="left"/>
        <w:rPr>
          <w:rFonts w:ascii="Arial" w:hAnsi="Arial" w:cs="Arial"/>
          <w:b w:val="0"/>
          <w:bCs/>
          <w:sz w:val="18"/>
          <w:szCs w:val="18"/>
        </w:rPr>
      </w:pPr>
      <w:r w:rsidRPr="00B8044A">
        <w:rPr>
          <w:rFonts w:ascii="Arial" w:hAnsi="Arial" w:cs="Arial"/>
          <w:b w:val="0"/>
          <w:bCs/>
          <w:sz w:val="18"/>
          <w:szCs w:val="18"/>
        </w:rPr>
        <w:t>Telefon:</w:t>
      </w:r>
      <w:r w:rsidRPr="00B8044A">
        <w:rPr>
          <w:rFonts w:ascii="Arial" w:hAnsi="Arial" w:cs="Arial"/>
          <w:b w:val="0"/>
          <w:bCs/>
          <w:sz w:val="18"/>
          <w:szCs w:val="18"/>
        </w:rPr>
        <w:tab/>
        <w:t xml:space="preserve"> </w:t>
      </w:r>
      <w:r w:rsidR="005D3317" w:rsidRPr="00B8044A">
        <w:rPr>
          <w:rFonts w:ascii="Arial" w:hAnsi="Arial" w:cs="Arial"/>
          <w:b w:val="0"/>
          <w:bCs/>
          <w:sz w:val="18"/>
          <w:szCs w:val="18"/>
        </w:rPr>
        <w:t xml:space="preserve">+420 </w:t>
      </w:r>
      <w:r w:rsidRPr="00B8044A">
        <w:rPr>
          <w:rFonts w:ascii="Arial" w:hAnsi="Arial" w:cs="Arial"/>
          <w:b w:val="0"/>
          <w:bCs/>
          <w:sz w:val="18"/>
          <w:szCs w:val="18"/>
        </w:rPr>
        <w:t>476 447 111</w:t>
      </w:r>
    </w:p>
    <w:p w:rsidR="005A7218" w:rsidRPr="00B8044A" w:rsidRDefault="005A7218" w:rsidP="005A7218">
      <w:pPr>
        <w:tabs>
          <w:tab w:val="left" w:pos="2410"/>
        </w:tabs>
        <w:rPr>
          <w:rFonts w:cs="Arial"/>
          <w:sz w:val="18"/>
          <w:szCs w:val="18"/>
        </w:rPr>
      </w:pPr>
      <w:r w:rsidRPr="00B8044A">
        <w:rPr>
          <w:rFonts w:cs="Arial"/>
          <w:sz w:val="18"/>
          <w:szCs w:val="18"/>
        </w:rPr>
        <w:t>E-mail:</w:t>
      </w:r>
      <w:r w:rsidRPr="00B8044A">
        <w:rPr>
          <w:rFonts w:cs="Arial"/>
          <w:sz w:val="18"/>
          <w:szCs w:val="18"/>
        </w:rPr>
        <w:tab/>
      </w:r>
      <w:hyperlink r:id="rId9" w:history="1">
        <w:r w:rsidR="005D3317" w:rsidRPr="00B8044A">
          <w:rPr>
            <w:rStyle w:val="Hypertextovodkaz"/>
            <w:rFonts w:cs="Arial"/>
            <w:color w:val="auto"/>
            <w:sz w:val="18"/>
            <w:szCs w:val="18"/>
          </w:rPr>
          <w:t>michal.benesovsky@ue.cz</w:t>
        </w:r>
      </w:hyperlink>
    </w:p>
    <w:p w:rsidR="005A7218" w:rsidRPr="00B8044A" w:rsidRDefault="005A7218" w:rsidP="005A7218">
      <w:pPr>
        <w:pStyle w:val="Zkladntext"/>
        <w:tabs>
          <w:tab w:val="left" w:pos="2410"/>
        </w:tabs>
        <w:spacing w:before="120" w:after="0"/>
        <w:rPr>
          <w:rFonts w:cs="Arial"/>
          <w:bCs/>
          <w:sz w:val="18"/>
          <w:szCs w:val="18"/>
        </w:rPr>
      </w:pPr>
      <w:r w:rsidRPr="00B8044A">
        <w:rPr>
          <w:rFonts w:cs="Arial"/>
          <w:bCs/>
          <w:sz w:val="18"/>
          <w:szCs w:val="18"/>
        </w:rPr>
        <w:t xml:space="preserve">Doručovací adresa:  </w:t>
      </w:r>
      <w:r w:rsidRPr="00B8044A">
        <w:rPr>
          <w:rFonts w:cs="Arial"/>
          <w:bCs/>
          <w:sz w:val="18"/>
          <w:szCs w:val="18"/>
        </w:rPr>
        <w:tab/>
        <w:t>Severočeská teplárenská, a.s.</w:t>
      </w:r>
    </w:p>
    <w:p w:rsidR="005A7218" w:rsidRPr="00B8044A" w:rsidRDefault="005A7218" w:rsidP="005A7218">
      <w:pPr>
        <w:tabs>
          <w:tab w:val="left" w:pos="2410"/>
          <w:tab w:val="left" w:pos="2520"/>
        </w:tabs>
        <w:ind w:left="284"/>
        <w:rPr>
          <w:rFonts w:cs="Arial"/>
          <w:bCs/>
          <w:sz w:val="18"/>
          <w:szCs w:val="18"/>
        </w:rPr>
      </w:pPr>
      <w:r w:rsidRPr="00B8044A">
        <w:rPr>
          <w:rFonts w:cs="Arial"/>
          <w:bCs/>
          <w:sz w:val="18"/>
          <w:szCs w:val="18"/>
        </w:rPr>
        <w:tab/>
      </w:r>
      <w:r w:rsidR="005D3317" w:rsidRPr="00B8044A">
        <w:rPr>
          <w:rFonts w:cs="Arial"/>
          <w:bCs/>
          <w:sz w:val="18"/>
          <w:szCs w:val="18"/>
        </w:rPr>
        <w:t>Teplárenská 2</w:t>
      </w:r>
    </w:p>
    <w:p w:rsidR="005A7218" w:rsidRPr="00B8044A" w:rsidRDefault="005A7218" w:rsidP="005A7218">
      <w:pPr>
        <w:pStyle w:val="Zkladntext"/>
        <w:tabs>
          <w:tab w:val="left" w:pos="2410"/>
        </w:tabs>
        <w:spacing w:after="0"/>
        <w:ind w:left="1440" w:firstLine="720"/>
        <w:rPr>
          <w:rFonts w:cs="Arial"/>
          <w:sz w:val="18"/>
          <w:szCs w:val="18"/>
        </w:rPr>
      </w:pPr>
      <w:r w:rsidRPr="00B8044A">
        <w:rPr>
          <w:rFonts w:cs="Arial"/>
          <w:bCs/>
          <w:sz w:val="18"/>
          <w:szCs w:val="18"/>
        </w:rPr>
        <w:t xml:space="preserve">  </w:t>
      </w:r>
      <w:r w:rsidRPr="00B8044A">
        <w:rPr>
          <w:rFonts w:cs="Arial"/>
          <w:bCs/>
          <w:sz w:val="18"/>
          <w:szCs w:val="18"/>
        </w:rPr>
        <w:tab/>
        <w:t xml:space="preserve">434 03  Most </w:t>
      </w:r>
      <w:r w:rsidR="005D3317" w:rsidRPr="00B8044A">
        <w:rPr>
          <w:rFonts w:cs="Arial"/>
          <w:bCs/>
          <w:sz w:val="18"/>
          <w:szCs w:val="18"/>
        </w:rPr>
        <w:t>- Komořany</w:t>
      </w:r>
    </w:p>
    <w:p w:rsidR="005A7218" w:rsidRP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napToGrid w:val="0"/>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A20B29" w:rsidRDefault="005A7218" w:rsidP="005A7218">
      <w:pPr>
        <w:pStyle w:val="Zhlav"/>
        <w:tabs>
          <w:tab w:val="clear" w:pos="9071"/>
          <w:tab w:val="left" w:pos="2340"/>
        </w:tabs>
        <w:rPr>
          <w:rFonts w:cs="Arial"/>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96132D" w:rsidRDefault="0096132D" w:rsidP="0096132D">
      <w:pPr>
        <w:tabs>
          <w:tab w:val="left" w:pos="2520"/>
        </w:tabs>
        <w:rPr>
          <w:rFonts w:cs="Arial"/>
          <w:b/>
          <w:sz w:val="20"/>
        </w:rPr>
      </w:pPr>
    </w:p>
    <w:p w:rsidR="00471B22" w:rsidRDefault="00471B22"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lastRenderedPageBreak/>
        <w:t xml:space="preserve">OBSAH smlouvy o dílo č. </w:t>
      </w:r>
      <w:r w:rsidR="005F3A5B" w:rsidRPr="005F3A5B">
        <w:rPr>
          <w:rFonts w:cs="Arial"/>
          <w:b/>
          <w:bCs/>
          <w:sz w:val="20"/>
          <w:u w:val="single"/>
        </w:rPr>
        <w:t>ST</w:t>
      </w:r>
      <w:r w:rsidRPr="005F3A5B">
        <w:rPr>
          <w:rFonts w:cs="Arial"/>
          <w:b/>
          <w:bCs/>
          <w:sz w:val="20"/>
          <w:u w:val="single"/>
        </w:rPr>
        <w:t>_1</w:t>
      </w:r>
      <w:r w:rsidR="00621C3E">
        <w:rPr>
          <w:rFonts w:cs="Arial"/>
          <w:b/>
          <w:bCs/>
          <w:sz w:val="20"/>
          <w:u w:val="single"/>
        </w:rPr>
        <w:t>6</w:t>
      </w:r>
      <w:r w:rsidRPr="005F3A5B">
        <w:rPr>
          <w:rFonts w:cs="Arial"/>
          <w:b/>
          <w:bCs/>
          <w:sz w:val="20"/>
          <w:u w:val="single"/>
        </w:rPr>
        <w:t>-000xx_00-00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5F3A5B">
        <w:rPr>
          <w:rFonts w:cs="Arial"/>
          <w:sz w:val="20"/>
        </w:rPr>
        <w:t>Zaručený rozpočet zhotovitele</w:t>
      </w:r>
    </w:p>
    <w:p w:rsidR="000B54D5" w:rsidRDefault="000B54D5" w:rsidP="005F3A5B">
      <w:pPr>
        <w:pStyle w:val="Zpat"/>
        <w:tabs>
          <w:tab w:val="clear" w:pos="4536"/>
          <w:tab w:val="clear" w:pos="9072"/>
        </w:tabs>
        <w:spacing w:before="120" w:line="240" w:lineRule="atLeast"/>
        <w:rPr>
          <w:rFonts w:cs="Arial"/>
          <w:sz w:val="20"/>
        </w:rPr>
      </w:pPr>
      <w:r>
        <w:rPr>
          <w:rFonts w:cs="Arial"/>
          <w:sz w:val="20"/>
        </w:rPr>
        <w:t>Příloha č. 2</w:t>
      </w:r>
      <w:r>
        <w:rPr>
          <w:rFonts w:cs="Arial"/>
          <w:sz w:val="20"/>
        </w:rPr>
        <w:tab/>
        <w:t xml:space="preserve">Specifikace materiálu, který dodá </w:t>
      </w:r>
      <w:r w:rsidRPr="002A5D74">
        <w:rPr>
          <w:rFonts w:cs="Arial"/>
          <w:sz w:val="20"/>
        </w:rPr>
        <w:t>objednatel v rámci svého protiplnění</w:t>
      </w:r>
    </w:p>
    <w:p w:rsidR="000B54D5" w:rsidRDefault="000B54D5" w:rsidP="000B54D5">
      <w:pPr>
        <w:pStyle w:val="Zpat"/>
        <w:tabs>
          <w:tab w:val="clear" w:pos="4536"/>
          <w:tab w:val="clear" w:pos="9072"/>
        </w:tabs>
        <w:spacing w:before="120" w:line="240" w:lineRule="atLeast"/>
        <w:rPr>
          <w:rFonts w:cs="Arial"/>
          <w:sz w:val="20"/>
        </w:rPr>
      </w:pPr>
      <w:r w:rsidRPr="005F3A5B">
        <w:rPr>
          <w:rFonts w:cs="Arial"/>
          <w:sz w:val="20"/>
        </w:rPr>
        <w:t xml:space="preserve">Příloha č. </w:t>
      </w:r>
      <w:r>
        <w:rPr>
          <w:rFonts w:cs="Arial"/>
          <w:sz w:val="20"/>
        </w:rPr>
        <w:t>3</w:t>
      </w:r>
      <w:r w:rsidRPr="005F3A5B">
        <w:rPr>
          <w:rFonts w:cs="Arial"/>
          <w:sz w:val="20"/>
        </w:rPr>
        <w:t xml:space="preserve">    </w:t>
      </w:r>
      <w:r>
        <w:rPr>
          <w:rFonts w:cs="Arial"/>
          <w:sz w:val="20"/>
        </w:rPr>
        <w:tab/>
        <w:t>Seznam subdodavatelů</w:t>
      </w:r>
    </w:p>
    <w:p w:rsidR="0096132D" w:rsidRPr="005F3A5B" w:rsidRDefault="0096132D" w:rsidP="0096132D">
      <w:pPr>
        <w:pStyle w:val="Zpat"/>
        <w:tabs>
          <w:tab w:val="clear" w:pos="4536"/>
          <w:tab w:val="clear" w:pos="9072"/>
        </w:tabs>
        <w:spacing w:before="120" w:line="240" w:lineRule="atLeast"/>
        <w:rPr>
          <w:rFonts w:cs="Arial"/>
          <w:strike/>
          <w:color w:val="FF0000"/>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Počet stran smlouvy: </w:t>
      </w:r>
      <w:r w:rsidRPr="00AF259A">
        <w:rPr>
          <w:rFonts w:cs="Arial"/>
          <w:sz w:val="20"/>
        </w:rPr>
        <w:t>2</w:t>
      </w:r>
      <w:r w:rsidR="00B8044A">
        <w:rPr>
          <w:rFonts w:cs="Arial"/>
          <w:sz w:val="20"/>
        </w:rPr>
        <w:t>4</w:t>
      </w:r>
      <w:r w:rsidRPr="005F3A5B">
        <w:rPr>
          <w:rFonts w:cs="Arial"/>
          <w:sz w:val="20"/>
        </w:rPr>
        <w:t xml:space="preserve"> </w:t>
      </w:r>
      <w:r w:rsidRPr="00B8044A">
        <w:rPr>
          <w:rFonts w:cs="Arial"/>
          <w:sz w:val="20"/>
        </w:rPr>
        <w:t xml:space="preserve">+ </w:t>
      </w:r>
      <w:r w:rsidR="005D3317" w:rsidRPr="00B8044A">
        <w:rPr>
          <w:rFonts w:cs="Arial"/>
          <w:sz w:val="20"/>
        </w:rPr>
        <w:t>P</w:t>
      </w:r>
      <w:r w:rsidRPr="005F3A5B">
        <w:rPr>
          <w:rFonts w:cs="Arial"/>
          <w:sz w:val="20"/>
        </w:rPr>
        <w:t>říloh</w:t>
      </w:r>
      <w:r w:rsidR="000B54D5">
        <w:rPr>
          <w:rFonts w:cs="Arial"/>
          <w:sz w:val="20"/>
        </w:rPr>
        <w:t>y č.</w:t>
      </w:r>
      <w:r w:rsidR="00F36A92">
        <w:rPr>
          <w:rFonts w:cs="Arial"/>
          <w:sz w:val="20"/>
        </w:rPr>
        <w:t xml:space="preserve"> </w:t>
      </w:r>
      <w:r w:rsidRPr="005F3A5B">
        <w:rPr>
          <w:rFonts w:cs="Arial"/>
          <w:sz w:val="20"/>
        </w:rPr>
        <w:t>1</w:t>
      </w:r>
      <w:r w:rsidR="000B54D5">
        <w:rPr>
          <w:rFonts w:cs="Arial"/>
          <w:sz w:val="20"/>
        </w:rPr>
        <w:t xml:space="preserve"> až č.</w:t>
      </w:r>
      <w:r w:rsidR="00F36A92">
        <w:rPr>
          <w:rFonts w:cs="Arial"/>
          <w:sz w:val="20"/>
        </w:rPr>
        <w:t xml:space="preserve"> </w:t>
      </w:r>
      <w:r w:rsidR="000B54D5">
        <w:rPr>
          <w:rFonts w:cs="Arial"/>
          <w:sz w:val="20"/>
        </w:rPr>
        <w:t>3</w:t>
      </w:r>
      <w:r w:rsidRPr="005F3A5B">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B02916" w:rsidRDefault="00B02916">
      <w:pPr>
        <w:jc w:val="left"/>
        <w:rPr>
          <w:rFonts w:cs="Arial"/>
          <w:b/>
          <w:color w:val="000000"/>
          <w:sz w:val="20"/>
        </w:rPr>
      </w:pPr>
    </w:p>
    <w:p w:rsidR="005D3317" w:rsidRDefault="005D3317" w:rsidP="0096132D">
      <w:pPr>
        <w:spacing w:before="120"/>
        <w:jc w:val="center"/>
        <w:rPr>
          <w:rFonts w:cs="Arial"/>
          <w:b/>
          <w:color w:val="000000"/>
          <w:sz w:val="20"/>
        </w:rPr>
      </w:pPr>
    </w:p>
    <w:p w:rsidR="005D3317" w:rsidRDefault="005D3317" w:rsidP="0096132D">
      <w:pPr>
        <w:spacing w:before="120"/>
        <w:jc w:val="center"/>
        <w:rPr>
          <w:rFonts w:cs="Arial"/>
          <w:b/>
          <w:color w:val="000000"/>
          <w:sz w:val="20"/>
        </w:rPr>
      </w:pPr>
    </w:p>
    <w:p w:rsidR="005D3317" w:rsidRDefault="005D3317" w:rsidP="0096132D">
      <w:pPr>
        <w:spacing w:before="120"/>
        <w:jc w:val="center"/>
        <w:rPr>
          <w:rFonts w:cs="Arial"/>
          <w:b/>
          <w:color w:val="000000"/>
          <w:sz w:val="20"/>
        </w:rPr>
      </w:pP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B8044A" w:rsidRDefault="005F3A5B" w:rsidP="00333190">
      <w:pPr>
        <w:spacing w:before="120" w:after="120"/>
        <w:ind w:left="567"/>
        <w:rPr>
          <w:rFonts w:eastAsia="Calibri" w:cs="Arial"/>
          <w:sz w:val="20"/>
        </w:rPr>
      </w:pPr>
      <w:r w:rsidRPr="00604E28">
        <w:rPr>
          <w:rFonts w:cs="Arial"/>
          <w:sz w:val="20"/>
        </w:rPr>
        <w:t xml:space="preserve">Objednatel je významným držitelem licence na </w:t>
      </w:r>
      <w:r w:rsidRPr="00B8044A">
        <w:rPr>
          <w:rFonts w:cs="Arial"/>
          <w:sz w:val="20"/>
        </w:rPr>
        <w:t>rozvod tepelné energie. Rozvod tepelné energie se uskutečňuje ve veřejném zájmu (§ 3 odst. 2 zákona č. 458/2000 Sb., energetický zákon, ve znění pozdějších předpisů)</w:t>
      </w:r>
      <w:r w:rsidR="0096132D" w:rsidRPr="00B8044A">
        <w:rPr>
          <w:rFonts w:cs="Arial"/>
          <w:sz w:val="20"/>
        </w:rPr>
        <w:t>.</w:t>
      </w:r>
      <w:r w:rsidR="00333190" w:rsidRPr="00B8044A">
        <w:rPr>
          <w:rFonts w:eastAsia="Calibri" w:cs="Arial"/>
          <w:sz w:val="20"/>
        </w:rPr>
        <w:t xml:space="preserve"> </w:t>
      </w:r>
    </w:p>
    <w:p w:rsidR="00333190" w:rsidRPr="00B8044A" w:rsidRDefault="00333190" w:rsidP="00333190">
      <w:pPr>
        <w:spacing w:after="120"/>
        <w:ind w:left="567"/>
        <w:rPr>
          <w:rFonts w:cs="Arial"/>
          <w:bCs/>
          <w:sz w:val="20"/>
        </w:rPr>
      </w:pPr>
      <w:r w:rsidRPr="00B8044A">
        <w:rPr>
          <w:rFonts w:eastAsia="Calibri" w:cs="Arial"/>
          <w:sz w:val="20"/>
        </w:rPr>
        <w:t xml:space="preserve">Předmětná zakázka (předmět smlouvy) je dílčí částí projektu </w:t>
      </w:r>
      <w:r w:rsidRPr="00B8044A">
        <w:rPr>
          <w:rFonts w:eastAsia="Calibri" w:cs="Arial"/>
          <w:b/>
          <w:sz w:val="20"/>
        </w:rPr>
        <w:t>„</w:t>
      </w:r>
      <w:r w:rsidR="00BF3B2F" w:rsidRPr="00B8044A">
        <w:rPr>
          <w:rFonts w:cs="Arial"/>
          <w:b/>
          <w:sz w:val="20"/>
        </w:rPr>
        <w:t xml:space="preserve">Modernizace SZT </w:t>
      </w:r>
      <w:r w:rsidR="00BF78BF" w:rsidRPr="00B8044A">
        <w:rPr>
          <w:rFonts w:cs="Arial"/>
          <w:b/>
          <w:sz w:val="20"/>
        </w:rPr>
        <w:t xml:space="preserve">Most </w:t>
      </w:r>
      <w:r w:rsidR="00BF3B2F" w:rsidRPr="00B8044A">
        <w:rPr>
          <w:rFonts w:cs="Arial"/>
          <w:b/>
          <w:sz w:val="20"/>
        </w:rPr>
        <w:t>Severočeské teplárenské a.s. v období 2016 a 2017</w:t>
      </w:r>
      <w:r w:rsidRPr="00B8044A">
        <w:rPr>
          <w:rFonts w:eastAsia="Calibri" w:cs="Arial"/>
          <w:b/>
          <w:bCs/>
          <w:sz w:val="20"/>
        </w:rPr>
        <w:t xml:space="preserve">“, </w:t>
      </w:r>
      <w:r w:rsidRPr="00B8044A">
        <w:rPr>
          <w:rFonts w:cs="Arial"/>
          <w:sz w:val="20"/>
        </w:rPr>
        <w:t>kde objednatel</w:t>
      </w:r>
      <w:r w:rsidRPr="00B8044A">
        <w:rPr>
          <w:sz w:val="20"/>
        </w:rPr>
        <w:t xml:space="preserve"> v rámci </w:t>
      </w:r>
      <w:r w:rsidR="005B409B" w:rsidRPr="00B8044A">
        <w:rPr>
          <w:rFonts w:cs="Arial"/>
          <w:sz w:val="20"/>
        </w:rPr>
        <w:t>Operačního programu Podnikání a inovace pro konkurenceschopnost (dále jen „OPPIK“)</w:t>
      </w:r>
      <w:r w:rsidRPr="00B8044A">
        <w:rPr>
          <w:sz w:val="20"/>
        </w:rPr>
        <w:t xml:space="preserve"> žádá o příjem dotace.</w:t>
      </w:r>
    </w:p>
    <w:p w:rsidR="0096132D" w:rsidRPr="00B8044A" w:rsidRDefault="0096132D" w:rsidP="00372B38">
      <w:pPr>
        <w:pStyle w:val="Nadpis8"/>
        <w:spacing w:before="360"/>
        <w:rPr>
          <w:rFonts w:ascii="Arial" w:hAnsi="Arial" w:cs="Arial"/>
          <w:sz w:val="20"/>
        </w:rPr>
      </w:pPr>
      <w:r w:rsidRPr="00B8044A">
        <w:rPr>
          <w:rFonts w:ascii="Arial" w:hAnsi="Arial" w:cs="Arial"/>
          <w:sz w:val="20"/>
        </w:rPr>
        <w:t>Článek 1</w:t>
      </w:r>
    </w:p>
    <w:p w:rsidR="0096132D" w:rsidRPr="00B8044A" w:rsidRDefault="0096132D" w:rsidP="0096132D">
      <w:pPr>
        <w:pStyle w:val="Nadpis7"/>
        <w:tabs>
          <w:tab w:val="clear" w:pos="567"/>
        </w:tabs>
        <w:spacing w:before="0"/>
        <w:jc w:val="center"/>
        <w:rPr>
          <w:rFonts w:ascii="Arial" w:hAnsi="Arial" w:cs="Arial"/>
          <w:b/>
          <w:sz w:val="20"/>
        </w:rPr>
      </w:pPr>
      <w:r w:rsidRPr="00B8044A">
        <w:rPr>
          <w:rFonts w:ascii="Arial" w:hAnsi="Arial" w:cs="Arial"/>
          <w:b/>
          <w:sz w:val="20"/>
        </w:rPr>
        <w:t xml:space="preserve"> Předmět smlouvy</w:t>
      </w:r>
    </w:p>
    <w:p w:rsidR="0096132D" w:rsidRPr="00B8044A" w:rsidRDefault="0096132D" w:rsidP="0096132D">
      <w:pPr>
        <w:pStyle w:val="Nadpis7"/>
        <w:numPr>
          <w:ilvl w:val="1"/>
          <w:numId w:val="34"/>
        </w:numPr>
        <w:tabs>
          <w:tab w:val="clear" w:pos="577"/>
        </w:tabs>
        <w:spacing w:after="120"/>
        <w:ind w:left="567" w:hanging="567"/>
        <w:rPr>
          <w:rFonts w:ascii="Arial" w:hAnsi="Arial" w:cs="Arial"/>
          <w:sz w:val="20"/>
        </w:rPr>
      </w:pPr>
      <w:r w:rsidRPr="00B8044A">
        <w:rPr>
          <w:rFonts w:ascii="Arial" w:hAnsi="Arial" w:cs="Arial"/>
          <w:sz w:val="20"/>
        </w:rPr>
        <w:t>Zhotovitel se zavazuje za podmínek stanovených touto smlouvou o dílo (dále jen „</w:t>
      </w:r>
      <w:r w:rsidRPr="00B8044A">
        <w:rPr>
          <w:rFonts w:ascii="Arial" w:hAnsi="Arial" w:cs="Arial"/>
          <w:b/>
          <w:sz w:val="20"/>
        </w:rPr>
        <w:t>smlouva</w:t>
      </w:r>
      <w:r w:rsidRPr="00B8044A">
        <w:rPr>
          <w:rFonts w:ascii="Arial" w:hAnsi="Arial" w:cs="Arial"/>
          <w:sz w:val="20"/>
        </w:rPr>
        <w:t xml:space="preserve">“) k provedení díla s názvem: </w:t>
      </w:r>
    </w:p>
    <w:p w:rsidR="0096132D" w:rsidRPr="00B8044A" w:rsidRDefault="006D77F4" w:rsidP="00073058">
      <w:pPr>
        <w:spacing w:before="120" w:after="120"/>
        <w:ind w:left="567"/>
        <w:jc w:val="center"/>
        <w:rPr>
          <w:rFonts w:cs="Arial"/>
          <w:bCs/>
          <w:sz w:val="22"/>
          <w:szCs w:val="22"/>
        </w:rPr>
      </w:pPr>
      <w:r w:rsidRPr="00B8044A">
        <w:rPr>
          <w:rFonts w:cs="Arial"/>
          <w:b/>
          <w:sz w:val="22"/>
          <w:szCs w:val="22"/>
        </w:rPr>
        <w:t>„</w:t>
      </w:r>
      <w:r w:rsidR="003106D2" w:rsidRPr="00B8044A">
        <w:rPr>
          <w:rFonts w:cs="Arial"/>
          <w:b/>
          <w:sz w:val="22"/>
          <w:szCs w:val="22"/>
        </w:rPr>
        <w:t>Rekonstrukce topného kanálu okrsku VS</w:t>
      </w:r>
      <w:r w:rsidR="00B02916" w:rsidRPr="00B8044A">
        <w:rPr>
          <w:rFonts w:cs="Arial"/>
          <w:b/>
          <w:sz w:val="22"/>
          <w:szCs w:val="22"/>
        </w:rPr>
        <w:t xml:space="preserve"> </w:t>
      </w:r>
      <w:r w:rsidR="003106D2" w:rsidRPr="00B8044A">
        <w:rPr>
          <w:rFonts w:cs="Arial"/>
          <w:b/>
          <w:sz w:val="22"/>
          <w:szCs w:val="22"/>
        </w:rPr>
        <w:t>36, Most – ÚT větve k objektům P. Holého č. p. 157 a č. p. 159</w:t>
      </w:r>
      <w:r w:rsidR="005F3A5B" w:rsidRPr="00B8044A">
        <w:rPr>
          <w:rFonts w:cs="Arial"/>
          <w:b/>
          <w:sz w:val="22"/>
          <w:szCs w:val="22"/>
        </w:rPr>
        <w:t>“</w:t>
      </w:r>
    </w:p>
    <w:p w:rsidR="00621C3E" w:rsidRDefault="00621C3E" w:rsidP="0096132D">
      <w:pPr>
        <w:spacing w:after="120"/>
        <w:ind w:left="540"/>
        <w:rPr>
          <w:rFonts w:cs="Arial"/>
          <w:sz w:val="20"/>
        </w:rPr>
      </w:pPr>
      <w:r w:rsidRPr="00B8044A">
        <w:rPr>
          <w:rFonts w:cs="Arial"/>
          <w:sz w:val="20"/>
        </w:rPr>
        <w:t xml:space="preserve">v rozsahu a dle projektové dokumentace pro provádění stavby (dále jen </w:t>
      </w:r>
      <w:r w:rsidRPr="00B8044A">
        <w:rPr>
          <w:rFonts w:cs="Arial"/>
          <w:b/>
          <w:bCs/>
          <w:sz w:val="20"/>
        </w:rPr>
        <w:t>„projekt“</w:t>
      </w:r>
      <w:r w:rsidRPr="00B8044A">
        <w:rPr>
          <w:rFonts w:cs="Arial"/>
          <w:sz w:val="20"/>
        </w:rPr>
        <w:t xml:space="preserve">) s názvem </w:t>
      </w:r>
      <w:r w:rsidRPr="00B8044A">
        <w:rPr>
          <w:rFonts w:cs="Arial"/>
          <w:b/>
          <w:sz w:val="20"/>
        </w:rPr>
        <w:t>„</w:t>
      </w:r>
      <w:r w:rsidR="003106D2" w:rsidRPr="00B8044A">
        <w:rPr>
          <w:rFonts w:cs="Arial"/>
          <w:b/>
          <w:sz w:val="20"/>
        </w:rPr>
        <w:t>Rekonstrukce topného kanálu okrsku VS</w:t>
      </w:r>
      <w:r w:rsidR="00B02916" w:rsidRPr="00B8044A">
        <w:rPr>
          <w:rFonts w:cs="Arial"/>
          <w:b/>
          <w:sz w:val="20"/>
        </w:rPr>
        <w:t xml:space="preserve"> </w:t>
      </w:r>
      <w:r w:rsidR="003106D2" w:rsidRPr="00B8044A">
        <w:rPr>
          <w:rFonts w:cs="Arial"/>
          <w:b/>
          <w:sz w:val="20"/>
        </w:rPr>
        <w:t>36, Most – ÚT větve k objektům P. Holého č. p. 157 a č. p. 159</w:t>
      </w:r>
      <w:r w:rsidRPr="00B8044A">
        <w:rPr>
          <w:rFonts w:cs="Arial"/>
          <w:b/>
          <w:sz w:val="20"/>
        </w:rPr>
        <w:t>“</w:t>
      </w:r>
      <w:r w:rsidRPr="00B8044A">
        <w:rPr>
          <w:rFonts w:cs="Arial"/>
          <w:sz w:val="20"/>
        </w:rPr>
        <w:t xml:space="preserve">, zpracované společností </w:t>
      </w:r>
      <w:r w:rsidR="003106D2" w:rsidRPr="00B8044A">
        <w:rPr>
          <w:rFonts w:cs="Arial"/>
          <w:sz w:val="20"/>
        </w:rPr>
        <w:t xml:space="preserve">BPO spol. s.r.o., pod č. zakázky </w:t>
      </w:r>
      <w:r w:rsidR="00517DC4" w:rsidRPr="00B8044A">
        <w:rPr>
          <w:rFonts w:cs="Arial"/>
          <w:sz w:val="20"/>
        </w:rPr>
        <w:t>8201 - 26</w:t>
      </w:r>
      <w:r w:rsidR="003106D2" w:rsidRPr="00B8044A">
        <w:rPr>
          <w:rFonts w:cs="Arial"/>
          <w:sz w:val="20"/>
        </w:rPr>
        <w:t>, z</w:t>
      </w:r>
      <w:r w:rsidR="00517DC4" w:rsidRPr="00B8044A">
        <w:rPr>
          <w:rFonts w:cs="Arial"/>
          <w:sz w:val="20"/>
        </w:rPr>
        <w:t> 01/2016</w:t>
      </w:r>
      <w:r w:rsidRPr="00B8044A">
        <w:rPr>
          <w:rFonts w:cs="Arial"/>
          <w:sz w:val="20"/>
        </w:rPr>
        <w:t xml:space="preserve">. Dílo bude dále provedeno dle </w:t>
      </w:r>
      <w:r w:rsidR="005D3317" w:rsidRPr="00B8044A">
        <w:rPr>
          <w:rFonts w:cs="Arial"/>
          <w:sz w:val="20"/>
        </w:rPr>
        <w:t>Z</w:t>
      </w:r>
      <w:r w:rsidRPr="00B8044A">
        <w:rPr>
          <w:rFonts w:cs="Arial"/>
          <w:sz w:val="20"/>
        </w:rPr>
        <w:t>adávac</w:t>
      </w:r>
      <w:r w:rsidRPr="00D16893">
        <w:rPr>
          <w:rFonts w:cs="Arial"/>
          <w:sz w:val="20"/>
        </w:rPr>
        <w:t xml:space="preserve">í dokumentace </w:t>
      </w:r>
      <w:r w:rsidR="00176ED2" w:rsidRPr="005F3A5B">
        <w:rPr>
          <w:rFonts w:cs="Arial"/>
          <w:sz w:val="20"/>
        </w:rPr>
        <w:t>objednatele z </w:t>
      </w:r>
      <w:r>
        <w:rPr>
          <w:rFonts w:cs="Arial"/>
          <w:sz w:val="20"/>
        </w:rPr>
        <w:t>1</w:t>
      </w:r>
      <w:r w:rsidR="00176ED2" w:rsidRPr="00B97D28">
        <w:rPr>
          <w:rFonts w:cs="Arial"/>
          <w:sz w:val="20"/>
        </w:rPr>
        <w:t>/201</w:t>
      </w:r>
      <w:r w:rsidR="007863C0">
        <w:rPr>
          <w:rFonts w:cs="Arial"/>
          <w:sz w:val="20"/>
        </w:rPr>
        <w:t>6</w:t>
      </w:r>
      <w:r w:rsidR="00176ED2" w:rsidRPr="005F3A5B">
        <w:rPr>
          <w:rFonts w:cs="Arial"/>
          <w:sz w:val="20"/>
        </w:rPr>
        <w:t xml:space="preserve"> a nabídky zhotovitele č. </w:t>
      </w:r>
      <w:r w:rsidR="00176ED2" w:rsidRPr="005F3A5B">
        <w:rPr>
          <w:rFonts w:cs="Arial"/>
          <w:sz w:val="20"/>
          <w:highlight w:val="yellow"/>
        </w:rPr>
        <w:t>……</w:t>
      </w:r>
      <w:proofErr w:type="gramStart"/>
      <w:r w:rsidR="00176ED2" w:rsidRPr="005F3A5B">
        <w:rPr>
          <w:rFonts w:cs="Arial"/>
          <w:sz w:val="20"/>
          <w:highlight w:val="yellow"/>
        </w:rPr>
        <w:t>…..  ze</w:t>
      </w:r>
      <w:proofErr w:type="gramEnd"/>
      <w:r w:rsidR="00176ED2" w:rsidRPr="005F3A5B">
        <w:rPr>
          <w:rFonts w:cs="Arial"/>
          <w:sz w:val="20"/>
          <w:highlight w:val="yellow"/>
        </w:rPr>
        <w:t xml:space="preserve"> dne …………………</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96132D" w:rsidRPr="005F3A5B" w:rsidRDefault="00176ED2" w:rsidP="00F97061">
      <w:pPr>
        <w:widowControl w:val="0"/>
        <w:spacing w:after="120"/>
        <w:ind w:left="540"/>
        <w:rPr>
          <w:rFonts w:cs="Arial"/>
          <w:sz w:val="20"/>
        </w:rPr>
      </w:pPr>
      <w:r>
        <w:rPr>
          <w:rFonts w:cs="Arial"/>
          <w:sz w:val="20"/>
        </w:rPr>
        <w:t>Předmětem plnění není dodávka materiálu dle bodu 1.1.2 smlouvy, tento materiál dodá zhotoviteli objednatel v rámci svého protiplnění</w:t>
      </w:r>
      <w:r w:rsidR="000824B7">
        <w:rPr>
          <w:rFonts w:cs="Arial"/>
          <w:sz w:val="20"/>
        </w:rPr>
        <w:t>.</w:t>
      </w:r>
    </w:p>
    <w:p w:rsidR="00D3415B" w:rsidRPr="00F97061" w:rsidRDefault="00FA1B1D" w:rsidP="00F97061">
      <w:pPr>
        <w:pStyle w:val="Odstavecseseznamem"/>
        <w:widowControl w:val="0"/>
        <w:numPr>
          <w:ilvl w:val="2"/>
          <w:numId w:val="34"/>
        </w:numPr>
        <w:tabs>
          <w:tab w:val="left" w:pos="567"/>
        </w:tabs>
        <w:spacing w:before="240"/>
        <w:contextualSpacing w:val="0"/>
        <w:rPr>
          <w:rFonts w:cs="Arial"/>
          <w:b/>
          <w:sz w:val="20"/>
        </w:rPr>
      </w:pPr>
      <w:r w:rsidRPr="00F97061">
        <w:rPr>
          <w:rFonts w:cs="Arial"/>
          <w:b/>
          <w:sz w:val="20"/>
        </w:rPr>
        <w:t>Rozsah</w:t>
      </w:r>
      <w:r w:rsidR="00D3415B" w:rsidRPr="00F97061">
        <w:rPr>
          <w:rFonts w:cs="Arial"/>
          <w:b/>
          <w:sz w:val="20"/>
        </w:rPr>
        <w:t xml:space="preserve"> plnění:</w:t>
      </w:r>
    </w:p>
    <w:p w:rsidR="00615320" w:rsidRPr="00615320" w:rsidRDefault="00615320" w:rsidP="00615320">
      <w:pPr>
        <w:spacing w:before="120"/>
        <w:ind w:left="567"/>
        <w:rPr>
          <w:rFonts w:cs="Arial"/>
          <w:bCs/>
          <w:sz w:val="20"/>
          <w:szCs w:val="24"/>
        </w:rPr>
      </w:pPr>
      <w:r w:rsidRPr="00615320">
        <w:rPr>
          <w:rFonts w:cs="Arial"/>
          <w:sz w:val="20"/>
          <w:szCs w:val="24"/>
        </w:rPr>
        <w:t xml:space="preserve">Předmětem díla je nahrazení </w:t>
      </w:r>
      <w:r w:rsidRPr="00615320">
        <w:rPr>
          <w:rFonts w:cs="Arial"/>
          <w:bCs/>
          <w:sz w:val="20"/>
          <w:szCs w:val="24"/>
        </w:rPr>
        <w:t>potrubí stávajících 4 - trubkových rozvodů ÚT v klasickém provedení, uložených v průchozím topném kanál</w:t>
      </w:r>
      <w:r w:rsidRPr="00B8044A">
        <w:rPr>
          <w:rFonts w:cs="Arial"/>
          <w:bCs/>
          <w:sz w:val="20"/>
          <w:szCs w:val="24"/>
        </w:rPr>
        <w:t xml:space="preserve">e. </w:t>
      </w:r>
      <w:r w:rsidRPr="00615320">
        <w:rPr>
          <w:rFonts w:cs="Arial"/>
          <w:bCs/>
          <w:sz w:val="20"/>
          <w:szCs w:val="24"/>
        </w:rPr>
        <w:t xml:space="preserve">Tyto rozvody budou nahrazeny za předizolovaný systém ve 2 – trubkovém provedení kromě potrubí, které bude vedeno v objektech a bude zhotoveno z klasického potrubí včetně odboček, jak je upřesněno v projektové dokumentaci. </w:t>
      </w:r>
    </w:p>
    <w:p w:rsidR="00D90E14" w:rsidRDefault="00615320" w:rsidP="00615320">
      <w:pPr>
        <w:spacing w:before="120"/>
        <w:ind w:left="567"/>
        <w:rPr>
          <w:rFonts w:cs="Arial"/>
          <w:bCs/>
          <w:sz w:val="20"/>
          <w:szCs w:val="24"/>
        </w:rPr>
      </w:pPr>
      <w:r w:rsidRPr="00615320">
        <w:rPr>
          <w:rFonts w:cs="Arial"/>
          <w:bCs/>
          <w:sz w:val="20"/>
          <w:szCs w:val="24"/>
        </w:rPr>
        <w:t>Rekonstrukce bude zahájena v</w:t>
      </w:r>
      <w:r w:rsidR="00923D00">
        <w:rPr>
          <w:rFonts w:cs="Arial"/>
          <w:bCs/>
          <w:sz w:val="20"/>
          <w:szCs w:val="24"/>
        </w:rPr>
        <w:t> </w:t>
      </w:r>
      <w:r w:rsidRPr="00615320">
        <w:rPr>
          <w:rFonts w:cs="Arial"/>
          <w:bCs/>
          <w:sz w:val="20"/>
          <w:szCs w:val="24"/>
        </w:rPr>
        <w:t>šachtě</w:t>
      </w:r>
      <w:r w:rsidR="00923D00">
        <w:rPr>
          <w:rFonts w:cs="Arial"/>
          <w:bCs/>
          <w:sz w:val="20"/>
          <w:szCs w:val="24"/>
        </w:rPr>
        <w:t xml:space="preserve"> Š1</w:t>
      </w:r>
      <w:r w:rsidRPr="00615320">
        <w:rPr>
          <w:rFonts w:cs="Arial"/>
          <w:bCs/>
          <w:sz w:val="20"/>
          <w:szCs w:val="24"/>
        </w:rPr>
        <w:t xml:space="preserve"> u č. p. 154 jejím kompletním vystrojením, jak je uvedeno v projektové dokumentaci. V této šachtě </w:t>
      </w:r>
      <w:r w:rsidR="00923D00">
        <w:rPr>
          <w:rFonts w:cs="Arial"/>
          <w:bCs/>
          <w:sz w:val="20"/>
          <w:szCs w:val="24"/>
        </w:rPr>
        <w:t>se</w:t>
      </w:r>
      <w:r w:rsidR="00923D00" w:rsidRPr="00615320">
        <w:rPr>
          <w:rFonts w:cs="Arial"/>
          <w:bCs/>
          <w:sz w:val="20"/>
          <w:szCs w:val="24"/>
        </w:rPr>
        <w:t xml:space="preserve"> </w:t>
      </w:r>
      <w:r w:rsidRPr="00615320">
        <w:rPr>
          <w:rFonts w:cs="Arial"/>
          <w:bCs/>
          <w:sz w:val="20"/>
          <w:szCs w:val="24"/>
        </w:rPr>
        <w:t xml:space="preserve">rozvod </w:t>
      </w:r>
      <w:r w:rsidR="00923D00" w:rsidRPr="00615320">
        <w:rPr>
          <w:rFonts w:cs="Arial"/>
          <w:bCs/>
          <w:sz w:val="20"/>
          <w:szCs w:val="24"/>
        </w:rPr>
        <w:t>rozděl</w:t>
      </w:r>
      <w:r w:rsidR="00923D00">
        <w:rPr>
          <w:rFonts w:cs="Arial"/>
          <w:bCs/>
          <w:sz w:val="20"/>
          <w:szCs w:val="24"/>
        </w:rPr>
        <w:t>uje</w:t>
      </w:r>
      <w:r w:rsidR="00923D00" w:rsidRPr="00615320">
        <w:rPr>
          <w:rFonts w:cs="Arial"/>
          <w:bCs/>
          <w:sz w:val="20"/>
          <w:szCs w:val="24"/>
        </w:rPr>
        <w:t xml:space="preserve"> </w:t>
      </w:r>
      <w:r w:rsidRPr="00615320">
        <w:rPr>
          <w:rFonts w:cs="Arial"/>
          <w:bCs/>
          <w:sz w:val="20"/>
          <w:szCs w:val="24"/>
        </w:rPr>
        <w:t xml:space="preserve">na dvě větve. </w:t>
      </w:r>
    </w:p>
    <w:p w:rsidR="00615320" w:rsidRPr="00615320" w:rsidRDefault="00615320" w:rsidP="00615320">
      <w:pPr>
        <w:spacing w:before="120"/>
        <w:ind w:left="567"/>
        <w:rPr>
          <w:rFonts w:cs="Arial"/>
          <w:bCs/>
          <w:sz w:val="20"/>
          <w:szCs w:val="24"/>
        </w:rPr>
      </w:pPr>
      <w:r w:rsidRPr="00615320">
        <w:rPr>
          <w:rFonts w:cs="Arial"/>
          <w:bCs/>
          <w:sz w:val="20"/>
          <w:szCs w:val="24"/>
        </w:rPr>
        <w:t xml:space="preserve">První větev stávající dimenze </w:t>
      </w:r>
      <w:r w:rsidR="00923D00">
        <w:rPr>
          <w:rFonts w:cs="Arial"/>
          <w:bCs/>
          <w:sz w:val="20"/>
          <w:szCs w:val="24"/>
        </w:rPr>
        <w:t xml:space="preserve">vedená potrubím </w:t>
      </w:r>
      <w:r w:rsidRPr="00615320">
        <w:rPr>
          <w:rFonts w:cs="Arial"/>
          <w:bCs/>
          <w:sz w:val="20"/>
          <w:szCs w:val="24"/>
        </w:rPr>
        <w:t xml:space="preserve">4 x DN 65 bude nahrazena až </w:t>
      </w:r>
      <w:r w:rsidR="00B839C6">
        <w:rPr>
          <w:rFonts w:cs="Arial"/>
          <w:bCs/>
          <w:sz w:val="20"/>
          <w:szCs w:val="24"/>
        </w:rPr>
        <w:t>k</w:t>
      </w:r>
      <w:r w:rsidR="00B839C6" w:rsidRPr="00615320">
        <w:rPr>
          <w:rFonts w:cs="Arial"/>
          <w:bCs/>
          <w:sz w:val="20"/>
          <w:szCs w:val="24"/>
        </w:rPr>
        <w:t xml:space="preserve"> </w:t>
      </w:r>
      <w:r w:rsidRPr="00615320">
        <w:rPr>
          <w:rFonts w:cs="Arial"/>
          <w:bCs/>
          <w:sz w:val="20"/>
          <w:szCs w:val="24"/>
        </w:rPr>
        <w:t>objekt</w:t>
      </w:r>
      <w:r w:rsidR="00B839C6">
        <w:rPr>
          <w:rFonts w:cs="Arial"/>
          <w:bCs/>
          <w:sz w:val="20"/>
          <w:szCs w:val="24"/>
        </w:rPr>
        <w:t>u</w:t>
      </w:r>
      <w:r w:rsidRPr="00615320">
        <w:rPr>
          <w:rFonts w:cs="Arial"/>
          <w:bCs/>
          <w:sz w:val="20"/>
          <w:szCs w:val="24"/>
        </w:rPr>
        <w:t xml:space="preserve"> č. p. 155 potrubím o dimenzi </w:t>
      </w:r>
      <w:r w:rsidRPr="00615320">
        <w:rPr>
          <w:rFonts w:cs="Arial"/>
          <w:b/>
          <w:bCs/>
          <w:sz w:val="20"/>
          <w:szCs w:val="24"/>
        </w:rPr>
        <w:t>2 x DN 65</w:t>
      </w:r>
      <w:r w:rsidR="00B839C6">
        <w:rPr>
          <w:rFonts w:cs="Arial"/>
          <w:b/>
          <w:bCs/>
          <w:sz w:val="20"/>
          <w:szCs w:val="24"/>
        </w:rPr>
        <w:t>. Od tohoto místa</w:t>
      </w:r>
      <w:r w:rsidRPr="00615320">
        <w:rPr>
          <w:rFonts w:cs="Arial"/>
          <w:bCs/>
          <w:sz w:val="20"/>
          <w:szCs w:val="24"/>
        </w:rPr>
        <w:t xml:space="preserve"> dále bude stávající potrubí</w:t>
      </w:r>
      <w:r w:rsidR="00B839C6">
        <w:rPr>
          <w:rFonts w:cs="Arial"/>
          <w:bCs/>
          <w:sz w:val="20"/>
          <w:szCs w:val="24"/>
        </w:rPr>
        <w:t xml:space="preserve"> –</w:t>
      </w:r>
      <w:r w:rsidRPr="00615320">
        <w:rPr>
          <w:rFonts w:cs="Arial"/>
          <w:bCs/>
          <w:sz w:val="20"/>
          <w:szCs w:val="24"/>
        </w:rPr>
        <w:t xml:space="preserve"> </w:t>
      </w:r>
      <w:r w:rsidR="00B839C6">
        <w:rPr>
          <w:rFonts w:cs="Arial"/>
          <w:bCs/>
          <w:sz w:val="20"/>
          <w:szCs w:val="24"/>
        </w:rPr>
        <w:t>přípojka pro</w:t>
      </w:r>
      <w:r w:rsidR="00B839C6" w:rsidRPr="00615320">
        <w:rPr>
          <w:rFonts w:cs="Arial"/>
          <w:bCs/>
          <w:sz w:val="20"/>
          <w:szCs w:val="24"/>
        </w:rPr>
        <w:t xml:space="preserve"> č. p. 157 </w:t>
      </w:r>
      <w:r w:rsidRPr="00615320">
        <w:rPr>
          <w:rFonts w:cs="Arial"/>
          <w:bCs/>
          <w:sz w:val="20"/>
          <w:szCs w:val="24"/>
        </w:rPr>
        <w:t>v</w:t>
      </w:r>
      <w:r w:rsidR="00B839C6">
        <w:rPr>
          <w:rFonts w:cs="Arial"/>
          <w:bCs/>
          <w:sz w:val="20"/>
          <w:szCs w:val="24"/>
        </w:rPr>
        <w:t>eden</w:t>
      </w:r>
      <w:r w:rsidR="006C1619">
        <w:rPr>
          <w:rFonts w:cs="Arial"/>
          <w:bCs/>
          <w:sz w:val="20"/>
          <w:szCs w:val="24"/>
        </w:rPr>
        <w:t>o</w:t>
      </w:r>
      <w:r w:rsidR="00B839C6">
        <w:rPr>
          <w:rFonts w:cs="Arial"/>
          <w:bCs/>
          <w:sz w:val="20"/>
          <w:szCs w:val="24"/>
        </w:rPr>
        <w:t xml:space="preserve"> v</w:t>
      </w:r>
      <w:r w:rsidRPr="00615320">
        <w:rPr>
          <w:rFonts w:cs="Arial"/>
          <w:bCs/>
          <w:sz w:val="20"/>
          <w:szCs w:val="24"/>
        </w:rPr>
        <w:t xml:space="preserve"> dimenzi 4 x DN 50 nahrazen</w:t>
      </w:r>
      <w:r w:rsidR="006C1619">
        <w:rPr>
          <w:rFonts w:cs="Arial"/>
          <w:bCs/>
          <w:sz w:val="20"/>
          <w:szCs w:val="24"/>
        </w:rPr>
        <w:t>o</w:t>
      </w:r>
      <w:r w:rsidRPr="00615320">
        <w:rPr>
          <w:rFonts w:cs="Arial"/>
          <w:bCs/>
          <w:sz w:val="20"/>
          <w:szCs w:val="24"/>
        </w:rPr>
        <w:t xml:space="preserve"> potrubím v </w:t>
      </w:r>
      <w:r w:rsidR="00943BFC" w:rsidRPr="00615320">
        <w:rPr>
          <w:rFonts w:cs="Arial"/>
          <w:bCs/>
          <w:sz w:val="20"/>
          <w:szCs w:val="24"/>
        </w:rPr>
        <w:t xml:space="preserve">dimenzi </w:t>
      </w:r>
      <w:r w:rsidR="00943BFC" w:rsidRPr="00943BFC">
        <w:rPr>
          <w:rFonts w:cs="Arial"/>
          <w:b/>
          <w:bCs/>
          <w:sz w:val="20"/>
          <w:szCs w:val="24"/>
        </w:rPr>
        <w:t>2 x DN</w:t>
      </w:r>
      <w:r w:rsidRPr="00615320">
        <w:rPr>
          <w:rFonts w:cs="Arial"/>
          <w:b/>
          <w:bCs/>
          <w:sz w:val="20"/>
          <w:szCs w:val="24"/>
        </w:rPr>
        <w:t xml:space="preserve"> 40</w:t>
      </w:r>
      <w:r w:rsidRPr="00615320">
        <w:rPr>
          <w:rFonts w:cs="Arial"/>
          <w:bCs/>
          <w:sz w:val="20"/>
          <w:szCs w:val="24"/>
        </w:rPr>
        <w:t xml:space="preserve">. </w:t>
      </w:r>
    </w:p>
    <w:p w:rsidR="00615320" w:rsidRPr="00615320" w:rsidRDefault="00615320" w:rsidP="00615320">
      <w:pPr>
        <w:spacing w:before="120"/>
        <w:ind w:left="567"/>
        <w:rPr>
          <w:rFonts w:cs="Arial"/>
          <w:bCs/>
          <w:sz w:val="20"/>
          <w:szCs w:val="24"/>
        </w:rPr>
      </w:pPr>
      <w:r w:rsidRPr="00615320">
        <w:rPr>
          <w:rFonts w:cs="Arial"/>
          <w:bCs/>
          <w:sz w:val="20"/>
          <w:szCs w:val="24"/>
        </w:rPr>
        <w:t xml:space="preserve">Druhá větev </w:t>
      </w:r>
      <w:r w:rsidR="00B839C6">
        <w:rPr>
          <w:rFonts w:cs="Arial"/>
          <w:bCs/>
          <w:sz w:val="20"/>
          <w:szCs w:val="24"/>
        </w:rPr>
        <w:t xml:space="preserve">bude </w:t>
      </w:r>
      <w:r w:rsidR="006C1619">
        <w:rPr>
          <w:rFonts w:cs="Arial"/>
          <w:bCs/>
          <w:sz w:val="20"/>
          <w:szCs w:val="24"/>
        </w:rPr>
        <w:t xml:space="preserve">ze šachty Š 1 </w:t>
      </w:r>
      <w:r w:rsidR="00B839C6">
        <w:rPr>
          <w:rFonts w:cs="Arial"/>
          <w:bCs/>
          <w:sz w:val="20"/>
          <w:szCs w:val="24"/>
        </w:rPr>
        <w:t>nově vedena potrubím vymístěným u objektu č. p. 154</w:t>
      </w:r>
      <w:r w:rsidR="00B839C6" w:rsidRPr="00615320">
        <w:rPr>
          <w:rFonts w:cs="Arial"/>
          <w:bCs/>
          <w:sz w:val="20"/>
          <w:szCs w:val="24"/>
        </w:rPr>
        <w:t xml:space="preserve"> </w:t>
      </w:r>
      <w:r w:rsidR="00B839C6">
        <w:rPr>
          <w:rFonts w:cs="Arial"/>
          <w:bCs/>
          <w:sz w:val="20"/>
          <w:szCs w:val="24"/>
        </w:rPr>
        <w:t xml:space="preserve">a do </w:t>
      </w:r>
      <w:r w:rsidRPr="00615320">
        <w:rPr>
          <w:rFonts w:cs="Arial"/>
          <w:bCs/>
          <w:sz w:val="20"/>
          <w:szCs w:val="24"/>
        </w:rPr>
        <w:t>průchozí</w:t>
      </w:r>
      <w:r w:rsidR="00B839C6">
        <w:rPr>
          <w:rFonts w:cs="Arial"/>
          <w:bCs/>
          <w:sz w:val="20"/>
          <w:szCs w:val="24"/>
        </w:rPr>
        <w:t>ho</w:t>
      </w:r>
      <w:r w:rsidRPr="00615320">
        <w:rPr>
          <w:rFonts w:cs="Arial"/>
          <w:bCs/>
          <w:sz w:val="20"/>
          <w:szCs w:val="24"/>
        </w:rPr>
        <w:t xml:space="preserve"> topn</w:t>
      </w:r>
      <w:r w:rsidR="00B839C6">
        <w:rPr>
          <w:rFonts w:cs="Arial"/>
          <w:bCs/>
          <w:sz w:val="20"/>
          <w:szCs w:val="24"/>
        </w:rPr>
        <w:t>ého</w:t>
      </w:r>
      <w:r w:rsidRPr="00615320">
        <w:rPr>
          <w:rFonts w:cs="Arial"/>
          <w:bCs/>
          <w:sz w:val="20"/>
          <w:szCs w:val="24"/>
        </w:rPr>
        <w:t xml:space="preserve"> kanál</w:t>
      </w:r>
      <w:r w:rsidR="00B839C6">
        <w:rPr>
          <w:rFonts w:cs="Arial"/>
          <w:bCs/>
          <w:sz w:val="20"/>
          <w:szCs w:val="24"/>
        </w:rPr>
        <w:t>u zaústěna za tímto domem.</w:t>
      </w:r>
      <w:r w:rsidRPr="00615320">
        <w:rPr>
          <w:rFonts w:cs="Arial"/>
          <w:bCs/>
          <w:sz w:val="20"/>
          <w:szCs w:val="24"/>
        </w:rPr>
        <w:t xml:space="preserve"> </w:t>
      </w:r>
      <w:r w:rsidR="00B839C6">
        <w:rPr>
          <w:rFonts w:cs="Arial"/>
          <w:bCs/>
          <w:sz w:val="20"/>
          <w:szCs w:val="24"/>
        </w:rPr>
        <w:t>Vymístěné potrubí</w:t>
      </w:r>
      <w:r w:rsidRPr="00615320">
        <w:rPr>
          <w:rFonts w:cs="Arial"/>
          <w:bCs/>
          <w:sz w:val="20"/>
          <w:szCs w:val="24"/>
        </w:rPr>
        <w:t xml:space="preserve"> bude zhotoven</w:t>
      </w:r>
      <w:r w:rsidR="00B839C6">
        <w:rPr>
          <w:rFonts w:cs="Arial"/>
          <w:bCs/>
          <w:sz w:val="20"/>
          <w:szCs w:val="24"/>
        </w:rPr>
        <w:t>o</w:t>
      </w:r>
      <w:r w:rsidRPr="00615320">
        <w:rPr>
          <w:rFonts w:cs="Arial"/>
          <w:bCs/>
          <w:sz w:val="20"/>
          <w:szCs w:val="24"/>
        </w:rPr>
        <w:t xml:space="preserve"> z předizolovaného potrubí </w:t>
      </w:r>
      <w:r w:rsidRPr="00615320">
        <w:rPr>
          <w:rFonts w:cs="Arial"/>
          <w:b/>
          <w:bCs/>
          <w:sz w:val="20"/>
          <w:szCs w:val="24"/>
        </w:rPr>
        <w:t xml:space="preserve">2 x DN 100 </w:t>
      </w:r>
      <w:r w:rsidR="00B839C6">
        <w:rPr>
          <w:rFonts w:cs="Arial"/>
          <w:b/>
          <w:bCs/>
          <w:sz w:val="20"/>
          <w:szCs w:val="24"/>
        </w:rPr>
        <w:t xml:space="preserve">uloženého v zemi do nové trasy </w:t>
      </w:r>
      <w:r w:rsidRPr="00615320">
        <w:rPr>
          <w:rFonts w:cs="Arial"/>
          <w:b/>
          <w:bCs/>
          <w:sz w:val="20"/>
          <w:szCs w:val="24"/>
        </w:rPr>
        <w:t xml:space="preserve">o délce cca 30 m </w:t>
      </w:r>
      <w:r w:rsidRPr="00615320">
        <w:rPr>
          <w:rFonts w:cs="Arial"/>
          <w:bCs/>
          <w:sz w:val="20"/>
          <w:szCs w:val="24"/>
        </w:rPr>
        <w:t xml:space="preserve">a povede po parcele č. 2322. </w:t>
      </w:r>
    </w:p>
    <w:p w:rsidR="00615320" w:rsidRPr="00615320" w:rsidRDefault="00615320" w:rsidP="00615320">
      <w:pPr>
        <w:spacing w:before="120"/>
        <w:ind w:left="567"/>
        <w:rPr>
          <w:rFonts w:cs="Arial"/>
          <w:bCs/>
          <w:sz w:val="20"/>
          <w:szCs w:val="24"/>
        </w:rPr>
      </w:pPr>
      <w:r w:rsidRPr="00615320">
        <w:rPr>
          <w:rFonts w:cs="Arial"/>
          <w:bCs/>
          <w:sz w:val="20"/>
          <w:szCs w:val="24"/>
        </w:rPr>
        <w:t>Po zaústění vymístěn</w:t>
      </w:r>
      <w:r w:rsidR="006C1619">
        <w:rPr>
          <w:rFonts w:cs="Arial"/>
          <w:bCs/>
          <w:sz w:val="20"/>
          <w:szCs w:val="24"/>
        </w:rPr>
        <w:t>ého potrubí</w:t>
      </w:r>
      <w:r w:rsidRPr="00615320">
        <w:rPr>
          <w:rFonts w:cs="Arial"/>
          <w:bCs/>
          <w:sz w:val="20"/>
          <w:szCs w:val="24"/>
        </w:rPr>
        <w:t xml:space="preserve"> zpět do topného kanálu (v projektové dokumentaci označeno jako šachta Š 2) pokračuje stávající potrubí v dimenzi 4 x DN 65. Toto potrubí bude nahrazeno potrubím o dimenzi </w:t>
      </w:r>
      <w:r w:rsidRPr="00615320">
        <w:rPr>
          <w:rFonts w:cs="Arial"/>
          <w:b/>
          <w:bCs/>
          <w:sz w:val="20"/>
          <w:szCs w:val="24"/>
        </w:rPr>
        <w:t xml:space="preserve">2 x DN 100 </w:t>
      </w:r>
      <w:r w:rsidRPr="00615320">
        <w:rPr>
          <w:rFonts w:cs="Arial"/>
          <w:bCs/>
          <w:sz w:val="20"/>
          <w:szCs w:val="24"/>
        </w:rPr>
        <w:t xml:space="preserve">v topném kanále pod komunikací, které vede až k místu rozbočení u objektu č. p. 1393. Zde se rozvod rozděluje na přípojku pro objekt č. p. 1394 o stávající dimenzi 2 x DN 65, která vede skrze objekt průchodem č. p. 1393 a bude nahrazena potrubím v dimenzi </w:t>
      </w:r>
      <w:r w:rsidRPr="00615320">
        <w:rPr>
          <w:rFonts w:cs="Arial"/>
          <w:b/>
          <w:bCs/>
          <w:sz w:val="20"/>
          <w:szCs w:val="24"/>
        </w:rPr>
        <w:t>2 x DN 50</w:t>
      </w:r>
      <w:r w:rsidR="00222C9F">
        <w:rPr>
          <w:rFonts w:cs="Arial"/>
          <w:bCs/>
          <w:sz w:val="20"/>
          <w:szCs w:val="24"/>
        </w:rPr>
        <w:t xml:space="preserve"> a</w:t>
      </w:r>
      <w:r w:rsidRPr="00615320">
        <w:rPr>
          <w:rFonts w:cs="Arial"/>
          <w:bCs/>
          <w:sz w:val="20"/>
          <w:szCs w:val="24"/>
        </w:rPr>
        <w:t xml:space="preserve"> </w:t>
      </w:r>
      <w:r w:rsidR="00222C9F">
        <w:rPr>
          <w:rFonts w:cs="Arial"/>
          <w:bCs/>
          <w:sz w:val="20"/>
          <w:szCs w:val="24"/>
        </w:rPr>
        <w:t>rozvod</w:t>
      </w:r>
      <w:r w:rsidRPr="00615320">
        <w:rPr>
          <w:rFonts w:cs="Arial"/>
          <w:bCs/>
          <w:sz w:val="20"/>
          <w:szCs w:val="24"/>
        </w:rPr>
        <w:t xml:space="preserve"> o dimenzi 4 x DN 80 vedoucí až do objektu č. p. 160, </w:t>
      </w:r>
      <w:r w:rsidR="00222C9F">
        <w:rPr>
          <w:rFonts w:cs="Arial"/>
          <w:bCs/>
          <w:sz w:val="20"/>
          <w:szCs w:val="24"/>
        </w:rPr>
        <w:t xml:space="preserve">který </w:t>
      </w:r>
      <w:r w:rsidRPr="00615320">
        <w:rPr>
          <w:rFonts w:cs="Arial"/>
          <w:bCs/>
          <w:sz w:val="20"/>
          <w:szCs w:val="24"/>
        </w:rPr>
        <w:t xml:space="preserve">bude nahrazen potrubím v dimenzi </w:t>
      </w:r>
      <w:r w:rsidRPr="00615320">
        <w:rPr>
          <w:rFonts w:cs="Arial"/>
          <w:b/>
          <w:bCs/>
          <w:sz w:val="20"/>
          <w:szCs w:val="24"/>
        </w:rPr>
        <w:t xml:space="preserve">2 x DN 65. </w:t>
      </w:r>
      <w:r w:rsidRPr="00615320">
        <w:rPr>
          <w:rFonts w:cs="Arial"/>
          <w:bCs/>
          <w:sz w:val="20"/>
          <w:szCs w:val="24"/>
        </w:rPr>
        <w:t xml:space="preserve">Dále pokračuje stávající potrubí o dimenzi 4 x DN 40, které bude nahrazeno za potrubí v dimenzi </w:t>
      </w:r>
      <w:r w:rsidRPr="00615320">
        <w:rPr>
          <w:rFonts w:cs="Arial"/>
          <w:b/>
          <w:bCs/>
          <w:sz w:val="20"/>
          <w:szCs w:val="24"/>
        </w:rPr>
        <w:t>2 x DN 40</w:t>
      </w:r>
      <w:r w:rsidRPr="00615320">
        <w:rPr>
          <w:rFonts w:cs="Arial"/>
          <w:bCs/>
          <w:sz w:val="20"/>
          <w:szCs w:val="24"/>
        </w:rPr>
        <w:t xml:space="preserve"> vedoucí až do</w:t>
      </w:r>
      <w:r w:rsidRPr="00615320">
        <w:rPr>
          <w:rFonts w:cs="Arial"/>
          <w:b/>
          <w:bCs/>
          <w:sz w:val="20"/>
          <w:szCs w:val="24"/>
        </w:rPr>
        <w:t xml:space="preserve"> objektu č. p. 159, </w:t>
      </w:r>
      <w:r w:rsidRPr="00615320">
        <w:rPr>
          <w:rFonts w:cs="Arial"/>
          <w:bCs/>
          <w:sz w:val="20"/>
          <w:szCs w:val="24"/>
        </w:rPr>
        <w:t xml:space="preserve">kde potrubí končí a zbylá část stávajícího potrubí bude demontovaná. </w:t>
      </w:r>
    </w:p>
    <w:p w:rsidR="00615320" w:rsidRPr="00B8044A" w:rsidRDefault="00615320" w:rsidP="00615320">
      <w:pPr>
        <w:spacing w:before="120"/>
        <w:ind w:left="567"/>
        <w:rPr>
          <w:rFonts w:cs="Arial"/>
          <w:bCs/>
          <w:sz w:val="20"/>
          <w:szCs w:val="24"/>
        </w:rPr>
      </w:pPr>
      <w:r w:rsidRPr="00615320">
        <w:rPr>
          <w:rFonts w:cs="Arial"/>
          <w:bCs/>
          <w:sz w:val="20"/>
          <w:szCs w:val="24"/>
        </w:rPr>
        <w:t xml:space="preserve">Přípojky pro v současné době odpojené objekty č. p. 156 a 158 budou demontovány a vstupy následně zazděny, včetně č. p. 154, jak je </w:t>
      </w:r>
      <w:r w:rsidRPr="00B8044A">
        <w:rPr>
          <w:rFonts w:cs="Arial"/>
          <w:bCs/>
          <w:sz w:val="20"/>
          <w:szCs w:val="24"/>
        </w:rPr>
        <w:t>upřesněno v projektové dokumentaci.</w:t>
      </w:r>
    </w:p>
    <w:p w:rsidR="00615320" w:rsidRPr="00615320" w:rsidRDefault="00615320" w:rsidP="00615320">
      <w:pPr>
        <w:spacing w:before="120"/>
        <w:ind w:left="567"/>
        <w:rPr>
          <w:rFonts w:cs="Arial"/>
          <w:bCs/>
          <w:sz w:val="20"/>
          <w:szCs w:val="24"/>
        </w:rPr>
      </w:pPr>
      <w:r w:rsidRPr="00B8044A">
        <w:rPr>
          <w:rFonts w:cs="Arial"/>
          <w:bCs/>
          <w:sz w:val="20"/>
          <w:szCs w:val="24"/>
        </w:rPr>
        <w:t xml:space="preserve">Stavební práce budou spočívat zejména </w:t>
      </w:r>
      <w:proofErr w:type="gramStart"/>
      <w:r w:rsidRPr="00B8044A">
        <w:rPr>
          <w:rFonts w:cs="Arial"/>
          <w:bCs/>
          <w:sz w:val="20"/>
          <w:szCs w:val="24"/>
        </w:rPr>
        <w:t>ve</w:t>
      </w:r>
      <w:proofErr w:type="gramEnd"/>
      <w:r w:rsidRPr="00B8044A">
        <w:rPr>
          <w:rFonts w:cs="Arial"/>
          <w:bCs/>
          <w:sz w:val="20"/>
          <w:szCs w:val="24"/>
        </w:rPr>
        <w:t> </w:t>
      </w:r>
      <w:r w:rsidR="00222C9F" w:rsidRPr="00B8044A">
        <w:rPr>
          <w:rFonts w:cs="Arial"/>
          <w:bCs/>
          <w:sz w:val="20"/>
          <w:szCs w:val="24"/>
        </w:rPr>
        <w:t xml:space="preserve">provedení </w:t>
      </w:r>
      <w:r w:rsidRPr="00B8044A">
        <w:rPr>
          <w:rFonts w:cs="Arial"/>
          <w:bCs/>
          <w:sz w:val="20"/>
          <w:szCs w:val="24"/>
        </w:rPr>
        <w:t>montážních otvorů dle projektové dokumentace, které následně po dokončení prací v topném kanále</w:t>
      </w:r>
      <w:r w:rsidR="00EB31AE" w:rsidRPr="00B8044A">
        <w:rPr>
          <w:rFonts w:cs="Arial"/>
          <w:bCs/>
          <w:sz w:val="20"/>
          <w:szCs w:val="24"/>
        </w:rPr>
        <w:t>,</w:t>
      </w:r>
      <w:r w:rsidRPr="00B8044A">
        <w:rPr>
          <w:rFonts w:cs="Arial"/>
          <w:bCs/>
          <w:sz w:val="20"/>
          <w:szCs w:val="24"/>
        </w:rPr>
        <w:t xml:space="preserve"> budou upraveny na </w:t>
      </w:r>
      <w:r w:rsidR="00222C9F" w:rsidRPr="00B8044A">
        <w:rPr>
          <w:rFonts w:cs="Arial"/>
          <w:bCs/>
          <w:sz w:val="20"/>
          <w:szCs w:val="24"/>
        </w:rPr>
        <w:t xml:space="preserve">vstupy </w:t>
      </w:r>
      <w:r w:rsidRPr="00B8044A">
        <w:rPr>
          <w:rFonts w:cs="Arial"/>
          <w:bCs/>
          <w:sz w:val="20"/>
          <w:szCs w:val="24"/>
        </w:rPr>
        <w:t>do topného kanálu. Bližší upřesnění je v projektové dokumentaci.</w:t>
      </w:r>
    </w:p>
    <w:p w:rsidR="00615320" w:rsidRPr="00615320" w:rsidRDefault="00615320" w:rsidP="00615320">
      <w:pPr>
        <w:spacing w:before="120"/>
        <w:ind w:left="567"/>
        <w:rPr>
          <w:rFonts w:cs="Arial"/>
          <w:bCs/>
          <w:sz w:val="20"/>
          <w:szCs w:val="24"/>
        </w:rPr>
      </w:pPr>
      <w:r w:rsidRPr="00615320">
        <w:rPr>
          <w:rFonts w:cs="Arial"/>
          <w:bCs/>
          <w:sz w:val="20"/>
          <w:szCs w:val="24"/>
        </w:rPr>
        <w:t>Po demontáži rozvodů budou zazděny vstupy do č. p. 154 (</w:t>
      </w:r>
      <w:r w:rsidR="00222C9F">
        <w:rPr>
          <w:rFonts w:cs="Arial"/>
          <w:bCs/>
          <w:sz w:val="20"/>
          <w:szCs w:val="24"/>
        </w:rPr>
        <w:t xml:space="preserve">na patách </w:t>
      </w:r>
      <w:r w:rsidRPr="00615320">
        <w:rPr>
          <w:rFonts w:cs="Arial"/>
          <w:bCs/>
          <w:sz w:val="20"/>
          <w:szCs w:val="24"/>
        </w:rPr>
        <w:t xml:space="preserve">z obou stran objektu), 156, 158, viz projektová dokumentace. </w:t>
      </w:r>
    </w:p>
    <w:p w:rsidR="00615320" w:rsidRPr="00615320" w:rsidRDefault="00615320" w:rsidP="00615320">
      <w:pPr>
        <w:spacing w:before="120"/>
        <w:ind w:left="567"/>
        <w:rPr>
          <w:rFonts w:cs="Arial"/>
          <w:bCs/>
          <w:sz w:val="20"/>
          <w:szCs w:val="24"/>
        </w:rPr>
      </w:pPr>
      <w:r w:rsidRPr="00615320">
        <w:rPr>
          <w:rFonts w:cs="Arial"/>
          <w:bCs/>
          <w:sz w:val="20"/>
          <w:szCs w:val="24"/>
        </w:rPr>
        <w:t>Vzhledem ke špatné statice topného kanálu v místech blíže specifikovaných v projektové dokumentaci, bude topný kanál vyztužen vnitřní pozinkovanou podpěrnou konstrukcí.</w:t>
      </w:r>
    </w:p>
    <w:p w:rsidR="00615320" w:rsidRPr="00615320" w:rsidRDefault="00615320" w:rsidP="00615320">
      <w:pPr>
        <w:spacing w:before="120" w:after="120"/>
        <w:ind w:left="567"/>
        <w:rPr>
          <w:rFonts w:cs="Arial"/>
          <w:bCs/>
          <w:sz w:val="20"/>
          <w:szCs w:val="24"/>
        </w:rPr>
      </w:pPr>
      <w:r w:rsidRPr="00615320">
        <w:rPr>
          <w:rFonts w:cs="Arial"/>
          <w:bCs/>
          <w:sz w:val="20"/>
          <w:szCs w:val="24"/>
        </w:rPr>
        <w:t>V místech blíže specifikovaných v projektové dokumentaci této stavby je zjevné zatékání do topného kanálu. Tato místa budou opravena dle projektové dokumentace.</w:t>
      </w:r>
    </w:p>
    <w:p w:rsidR="00615320" w:rsidRPr="00615320" w:rsidRDefault="00615320" w:rsidP="00615320">
      <w:pPr>
        <w:spacing w:before="120"/>
        <w:ind w:left="567"/>
        <w:rPr>
          <w:rFonts w:cs="Arial"/>
          <w:b/>
          <w:sz w:val="20"/>
          <w:szCs w:val="24"/>
        </w:rPr>
      </w:pPr>
      <w:r w:rsidRPr="00615320">
        <w:rPr>
          <w:rFonts w:cs="Arial"/>
          <w:b/>
          <w:sz w:val="20"/>
          <w:szCs w:val="24"/>
        </w:rPr>
        <w:t>Hranice dodávky:</w:t>
      </w:r>
    </w:p>
    <w:p w:rsidR="00615320" w:rsidRPr="00615320" w:rsidRDefault="00615320" w:rsidP="00615320">
      <w:pPr>
        <w:tabs>
          <w:tab w:val="left" w:pos="1843"/>
        </w:tabs>
        <w:spacing w:before="120"/>
        <w:ind w:left="1701" w:hanging="1134"/>
        <w:rPr>
          <w:rFonts w:cs="Arial"/>
          <w:sz w:val="20"/>
          <w:szCs w:val="24"/>
        </w:rPr>
      </w:pPr>
      <w:r w:rsidRPr="00615320">
        <w:rPr>
          <w:rFonts w:cs="Arial"/>
          <w:sz w:val="20"/>
          <w:szCs w:val="24"/>
        </w:rPr>
        <w:t xml:space="preserve">počátek   - </w:t>
      </w:r>
      <w:r w:rsidRPr="00615320">
        <w:rPr>
          <w:rFonts w:cs="Arial"/>
          <w:sz w:val="20"/>
          <w:szCs w:val="24"/>
        </w:rPr>
        <w:tab/>
      </w:r>
      <w:r w:rsidRPr="00615320">
        <w:rPr>
          <w:rFonts w:cs="Arial"/>
          <w:sz w:val="20"/>
          <w:szCs w:val="24"/>
        </w:rPr>
        <w:tab/>
        <w:t>vystrojení šachty u domu č. p. 154</w:t>
      </w:r>
    </w:p>
    <w:p w:rsidR="00EB31AE" w:rsidRPr="00B8044A" w:rsidRDefault="00615320" w:rsidP="00EB31AE">
      <w:pPr>
        <w:tabs>
          <w:tab w:val="left" w:pos="1418"/>
        </w:tabs>
        <w:spacing w:before="120"/>
        <w:ind w:left="1843" w:hanging="1276"/>
        <w:rPr>
          <w:rFonts w:cs="Arial"/>
          <w:sz w:val="20"/>
        </w:rPr>
      </w:pPr>
      <w:r w:rsidRPr="00615320">
        <w:rPr>
          <w:rFonts w:cs="Arial"/>
          <w:sz w:val="20"/>
          <w:szCs w:val="24"/>
        </w:rPr>
        <w:t xml:space="preserve">konec   </w:t>
      </w:r>
      <w:r w:rsidRPr="00615320">
        <w:rPr>
          <w:rFonts w:cs="Arial"/>
          <w:sz w:val="20"/>
          <w:szCs w:val="24"/>
        </w:rPr>
        <w:tab/>
        <w:t xml:space="preserve">-   </w:t>
      </w:r>
      <w:r w:rsidRPr="00615320">
        <w:rPr>
          <w:rFonts w:cs="Arial"/>
          <w:sz w:val="20"/>
          <w:szCs w:val="24"/>
        </w:rPr>
        <w:tab/>
        <w:t>v domě č. p. 155, 157, 159</w:t>
      </w:r>
      <w:r w:rsidRPr="00B8044A">
        <w:rPr>
          <w:rFonts w:cs="Arial"/>
          <w:sz w:val="20"/>
          <w:szCs w:val="24"/>
        </w:rPr>
        <w:t>, 160 napojením do prvních armatur vč. jejich výměny; v č. p. 1934 prvním svarem v domě na stávající potrubí.</w:t>
      </w:r>
      <w:r w:rsidR="00EB31AE" w:rsidRPr="00B8044A">
        <w:rPr>
          <w:rFonts w:cs="Arial"/>
          <w:sz w:val="20"/>
        </w:rPr>
        <w:t xml:space="preserve"> </w:t>
      </w:r>
    </w:p>
    <w:p w:rsidR="00F97061" w:rsidRPr="00B8044A" w:rsidRDefault="00F97061" w:rsidP="00F97061">
      <w:pPr>
        <w:pStyle w:val="Odstavecseseznamem"/>
        <w:widowControl w:val="0"/>
        <w:spacing w:before="120" w:after="120"/>
        <w:ind w:left="567"/>
        <w:contextualSpacing w:val="0"/>
        <w:rPr>
          <w:rFonts w:cs="Arial"/>
          <w:sz w:val="20"/>
        </w:rPr>
      </w:pPr>
      <w:r w:rsidRPr="00B8044A">
        <w:rPr>
          <w:rFonts w:cs="Arial"/>
          <w:sz w:val="20"/>
        </w:rPr>
        <w:t xml:space="preserve">Podrobně je rozsah plnění uveden v projektu </w:t>
      </w:r>
      <w:r w:rsidRPr="00B8044A">
        <w:rPr>
          <w:rFonts w:cs="Arial"/>
          <w:b/>
          <w:sz w:val="20"/>
        </w:rPr>
        <w:t>„</w:t>
      </w:r>
      <w:r w:rsidR="003106D2" w:rsidRPr="00B8044A">
        <w:rPr>
          <w:rFonts w:cs="Arial"/>
          <w:b/>
          <w:sz w:val="20"/>
        </w:rPr>
        <w:t>Rekonstrukce topného kanálu okrsku VS</w:t>
      </w:r>
      <w:r w:rsidR="00B02916" w:rsidRPr="00B8044A">
        <w:rPr>
          <w:rFonts w:cs="Arial"/>
          <w:b/>
          <w:sz w:val="20"/>
        </w:rPr>
        <w:t xml:space="preserve"> </w:t>
      </w:r>
      <w:r w:rsidR="003106D2" w:rsidRPr="00B8044A">
        <w:rPr>
          <w:rFonts w:cs="Arial"/>
          <w:b/>
          <w:sz w:val="20"/>
        </w:rPr>
        <w:t>36, Most – ÚT větve k objektům P. Holého č. p. 157 a č. p. 159</w:t>
      </w:r>
      <w:r w:rsidRPr="00B8044A">
        <w:rPr>
          <w:rFonts w:cs="Arial"/>
          <w:b/>
          <w:sz w:val="20"/>
        </w:rPr>
        <w:t>“</w:t>
      </w:r>
      <w:r w:rsidRPr="00B8044A">
        <w:rPr>
          <w:rFonts w:cs="Arial"/>
          <w:sz w:val="20"/>
        </w:rPr>
        <w:t xml:space="preserve">, zpracovaném společností </w:t>
      </w:r>
      <w:r w:rsidR="00EA280E" w:rsidRPr="00B8044A">
        <w:rPr>
          <w:rFonts w:cs="Arial"/>
          <w:sz w:val="20"/>
        </w:rPr>
        <w:t xml:space="preserve">BPO spol. s.r.o., pod č. zakázky </w:t>
      </w:r>
      <w:r w:rsidR="00517DC4" w:rsidRPr="00B8044A">
        <w:rPr>
          <w:rFonts w:cs="Arial"/>
          <w:sz w:val="20"/>
        </w:rPr>
        <w:t>8201 - 26</w:t>
      </w:r>
      <w:r w:rsidR="00EA280E" w:rsidRPr="00B8044A">
        <w:rPr>
          <w:rFonts w:cs="Arial"/>
          <w:sz w:val="20"/>
        </w:rPr>
        <w:t>, z</w:t>
      </w:r>
      <w:r w:rsidR="00517DC4" w:rsidRPr="00B8044A">
        <w:rPr>
          <w:rFonts w:cs="Arial"/>
          <w:sz w:val="20"/>
        </w:rPr>
        <w:t> 01/2016</w:t>
      </w:r>
      <w:r w:rsidRPr="00B8044A">
        <w:rPr>
          <w:rFonts w:cs="Arial"/>
          <w:sz w:val="20"/>
        </w:rPr>
        <w:t>.</w:t>
      </w:r>
    </w:p>
    <w:p w:rsidR="00F97061" w:rsidRPr="00B8044A" w:rsidRDefault="006E25C2"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B8044A">
        <w:rPr>
          <w:rFonts w:cs="Arial"/>
          <w:b/>
          <w:sz w:val="20"/>
        </w:rPr>
        <w:t xml:space="preserve">Předmětem plnění není </w:t>
      </w:r>
      <w:r w:rsidR="001E213C" w:rsidRPr="00B8044A">
        <w:rPr>
          <w:rFonts w:cs="Arial"/>
          <w:b/>
          <w:sz w:val="20"/>
        </w:rPr>
        <w:t>dodávka vybraných komponentů předizolovaného systému</w:t>
      </w:r>
      <w:r w:rsidR="00405731" w:rsidRPr="00B8044A">
        <w:rPr>
          <w:rFonts w:cs="Arial"/>
          <w:b/>
          <w:sz w:val="20"/>
        </w:rPr>
        <w:t>,</w:t>
      </w:r>
      <w:r w:rsidR="00C830C9" w:rsidRPr="00B8044A">
        <w:rPr>
          <w:rFonts w:cs="Arial"/>
          <w:b/>
          <w:sz w:val="20"/>
        </w:rPr>
        <w:t xml:space="preserve"> uveden</w:t>
      </w:r>
      <w:r w:rsidR="00405731" w:rsidRPr="00B8044A">
        <w:rPr>
          <w:rFonts w:cs="Arial"/>
          <w:b/>
          <w:sz w:val="20"/>
        </w:rPr>
        <w:t>ých</w:t>
      </w:r>
      <w:r w:rsidR="00C830C9" w:rsidRPr="00B8044A">
        <w:rPr>
          <w:rFonts w:cs="Arial"/>
          <w:b/>
          <w:sz w:val="20"/>
        </w:rPr>
        <w:t xml:space="preserve"> v </w:t>
      </w:r>
      <w:r w:rsidR="004F06A4" w:rsidRPr="00B8044A">
        <w:rPr>
          <w:rFonts w:cs="Arial"/>
          <w:b/>
          <w:sz w:val="20"/>
        </w:rPr>
        <w:t>P</w:t>
      </w:r>
      <w:r w:rsidR="00C830C9" w:rsidRPr="00B8044A">
        <w:rPr>
          <w:rFonts w:cs="Arial"/>
          <w:b/>
          <w:sz w:val="20"/>
        </w:rPr>
        <w:t xml:space="preserve">říloze č. </w:t>
      </w:r>
      <w:r w:rsidR="00FA1B1D" w:rsidRPr="00B8044A">
        <w:rPr>
          <w:rFonts w:cs="Arial"/>
          <w:b/>
          <w:sz w:val="20"/>
        </w:rPr>
        <w:t xml:space="preserve">2 </w:t>
      </w:r>
      <w:proofErr w:type="gramStart"/>
      <w:r w:rsidR="00FA1B1D" w:rsidRPr="00B8044A">
        <w:rPr>
          <w:rFonts w:cs="Arial"/>
          <w:b/>
          <w:sz w:val="20"/>
        </w:rPr>
        <w:t>této</w:t>
      </w:r>
      <w:proofErr w:type="gramEnd"/>
      <w:r w:rsidR="00FA1B1D" w:rsidRPr="00B8044A">
        <w:rPr>
          <w:rFonts w:cs="Arial"/>
          <w:b/>
          <w:sz w:val="20"/>
        </w:rPr>
        <w:t xml:space="preserve"> smlouvy</w:t>
      </w:r>
      <w:r w:rsidR="00C830C9" w:rsidRPr="00B8044A">
        <w:rPr>
          <w:rFonts w:cs="Arial"/>
          <w:b/>
          <w:sz w:val="20"/>
        </w:rPr>
        <w:t xml:space="preserve"> (dále též jen „materiál“). Tento materiál dodá </w:t>
      </w:r>
      <w:r w:rsidR="00FA1B1D" w:rsidRPr="00B8044A">
        <w:rPr>
          <w:rFonts w:cs="Arial"/>
          <w:b/>
          <w:sz w:val="20"/>
        </w:rPr>
        <w:t>zhotoviteli</w:t>
      </w:r>
      <w:r w:rsidR="00C830C9" w:rsidRPr="00B8044A">
        <w:rPr>
          <w:rFonts w:cs="Arial"/>
          <w:b/>
          <w:sz w:val="20"/>
        </w:rPr>
        <w:t xml:space="preserve"> </w:t>
      </w:r>
      <w:r w:rsidR="00FA1B1D" w:rsidRPr="00B8044A">
        <w:rPr>
          <w:rFonts w:cs="Arial"/>
          <w:b/>
          <w:sz w:val="20"/>
        </w:rPr>
        <w:t>o</w:t>
      </w:r>
      <w:r w:rsidR="00C830C9" w:rsidRPr="00B8044A">
        <w:rPr>
          <w:rFonts w:cs="Arial"/>
          <w:b/>
          <w:sz w:val="20"/>
        </w:rPr>
        <w:t>bjednatel v rámci svého protiplnění,</w:t>
      </w:r>
      <w:r w:rsidR="000824B7" w:rsidRPr="00B8044A">
        <w:rPr>
          <w:rFonts w:cs="Arial"/>
          <w:b/>
          <w:sz w:val="20"/>
        </w:rPr>
        <w:t xml:space="preserve"> za podmínek dále uvedených v této smlouvě</w:t>
      </w:r>
      <w:r w:rsidR="00050B02" w:rsidRPr="00B8044A">
        <w:rPr>
          <w:rFonts w:cs="Arial"/>
          <w:b/>
          <w:sz w:val="20"/>
        </w:rPr>
        <w:t xml:space="preserve"> (zejména čl. 6 odst. 6.1</w:t>
      </w:r>
      <w:r w:rsidR="008C42E4" w:rsidRPr="00B8044A">
        <w:rPr>
          <w:rFonts w:cs="Arial"/>
          <w:b/>
          <w:sz w:val="20"/>
        </w:rPr>
        <w:t>3</w:t>
      </w:r>
      <w:r w:rsidR="00050B02" w:rsidRPr="00B8044A">
        <w:rPr>
          <w:rFonts w:cs="Arial"/>
          <w:b/>
          <w:sz w:val="20"/>
        </w:rPr>
        <w:t>)</w:t>
      </w:r>
      <w:r w:rsidRPr="00B8044A">
        <w:rPr>
          <w:rFonts w:cs="Arial"/>
          <w:b/>
          <w:sz w:val="20"/>
        </w:rPr>
        <w:t>.</w:t>
      </w:r>
      <w:r w:rsidR="00F97061" w:rsidRPr="00B8044A">
        <w:rPr>
          <w:rFonts w:cs="Arial"/>
          <w:sz w:val="20"/>
        </w:rPr>
        <w:t xml:space="preserve"> </w:t>
      </w:r>
      <w:r w:rsidR="00F94F97" w:rsidRPr="00B8044A">
        <w:rPr>
          <w:rFonts w:cs="Arial"/>
          <w:sz w:val="20"/>
        </w:rPr>
        <w:t>Veškerý ostatní materiál neuvedený v </w:t>
      </w:r>
      <w:r w:rsidR="004F06A4" w:rsidRPr="00B8044A">
        <w:rPr>
          <w:rFonts w:cs="Arial"/>
          <w:sz w:val="20"/>
        </w:rPr>
        <w:t>P</w:t>
      </w:r>
      <w:r w:rsidR="00F94F97" w:rsidRPr="00B8044A">
        <w:rPr>
          <w:rFonts w:cs="Arial"/>
          <w:sz w:val="20"/>
        </w:rPr>
        <w:t xml:space="preserve">říloze č. 2 </w:t>
      </w:r>
      <w:proofErr w:type="gramStart"/>
      <w:r w:rsidR="00F94F97" w:rsidRPr="00B8044A">
        <w:rPr>
          <w:rFonts w:cs="Arial"/>
          <w:sz w:val="20"/>
        </w:rPr>
        <w:t>této</w:t>
      </w:r>
      <w:proofErr w:type="gramEnd"/>
      <w:r w:rsidR="00F94F97" w:rsidRPr="00B8044A">
        <w:rPr>
          <w:rFonts w:cs="Arial"/>
          <w:sz w:val="20"/>
        </w:rPr>
        <w:t xml:space="preserve"> smlouvy je součástí plnění zhotovitele.</w:t>
      </w:r>
    </w:p>
    <w:p w:rsidR="00F97061" w:rsidRPr="00B8044A"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B8044A">
        <w:rPr>
          <w:rFonts w:cs="Arial"/>
          <w:sz w:val="20"/>
        </w:rPr>
        <w:t xml:space="preserve">Zhotovitel se zavazuje provést </w:t>
      </w:r>
      <w:r w:rsidR="004F06A4" w:rsidRPr="00B8044A">
        <w:rPr>
          <w:rFonts w:cs="Arial"/>
          <w:sz w:val="20"/>
        </w:rPr>
        <w:t>výše specifikované dílo na svůj náklad a své nebezpečí řádně, kvalitně, včas, za pevnou smluvní cenu takovým způsobem, aby byl zaručen plně funkční, bezpečný a bezporuchový provoz díla a objednatel se zavazuje dílo převzít a zaplatit cenu sjednanou v této smlouvě.</w:t>
      </w:r>
    </w:p>
    <w:p w:rsidR="00F97061" w:rsidRPr="00B8044A"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B8044A">
        <w:rPr>
          <w:rFonts w:cs="Arial"/>
          <w:sz w:val="20"/>
        </w:rPr>
        <w:t>Dílo bude zahrnovat veškeré dodávky věcí, prací a služeb, spojených se zhotovením stavby, která bude výsledkem stavebních nebo montážních prací a související projektové činnosti.</w:t>
      </w:r>
    </w:p>
    <w:p w:rsidR="0096132D" w:rsidRPr="00B8044A" w:rsidRDefault="0096132D" w:rsidP="001C1701">
      <w:pPr>
        <w:pStyle w:val="Odstavecseseznamem"/>
        <w:numPr>
          <w:ilvl w:val="1"/>
          <w:numId w:val="34"/>
        </w:numPr>
        <w:spacing w:before="360" w:after="120"/>
        <w:ind w:hanging="577"/>
        <w:contextualSpacing w:val="0"/>
        <w:rPr>
          <w:rFonts w:cs="Arial"/>
          <w:b/>
          <w:sz w:val="20"/>
        </w:rPr>
      </w:pPr>
      <w:r w:rsidRPr="00B8044A">
        <w:rPr>
          <w:rFonts w:cs="Arial"/>
          <w:b/>
          <w:sz w:val="20"/>
        </w:rPr>
        <w:t>Popis stávajícího stavu:</w:t>
      </w:r>
    </w:p>
    <w:p w:rsidR="00054B32" w:rsidRPr="00B8044A" w:rsidRDefault="00054B32" w:rsidP="00054B32">
      <w:pPr>
        <w:spacing w:after="120"/>
        <w:ind w:left="540"/>
        <w:rPr>
          <w:rFonts w:cs="Arial"/>
          <w:sz w:val="20"/>
        </w:rPr>
      </w:pPr>
      <w:r w:rsidRPr="00B8044A">
        <w:rPr>
          <w:rFonts w:cs="Arial"/>
          <w:sz w:val="20"/>
        </w:rPr>
        <w:t>Sekundární</w:t>
      </w:r>
      <w:r w:rsidR="00165672" w:rsidRPr="00B8044A">
        <w:rPr>
          <w:rFonts w:cs="Arial"/>
          <w:sz w:val="20"/>
        </w:rPr>
        <w:t xml:space="preserve"> 4 - trubkové</w:t>
      </w:r>
      <w:r w:rsidRPr="00B8044A">
        <w:rPr>
          <w:rFonts w:cs="Arial"/>
          <w:sz w:val="20"/>
        </w:rPr>
        <w:t xml:space="preserve"> rozvody ústředního topení (ÚT) předmětné větve slouží pro  zásobování topnou vodou odběratelů v okrsku výměníkové stanice č. 36 v Mostě, ulici Prokopa Holého</w:t>
      </w:r>
      <w:r w:rsidRPr="00B8044A">
        <w:t>.</w:t>
      </w:r>
      <w:r w:rsidRPr="00B8044A">
        <w:rPr>
          <w:rFonts w:cs="Arial"/>
          <w:sz w:val="20"/>
        </w:rPr>
        <w:t xml:space="preserve"> Jedná se o domy č. p. 155, 157 a pro č. p. 159, 160, 1394.</w:t>
      </w:r>
      <w:r w:rsidRPr="00B8044A">
        <w:rPr>
          <w:rFonts w:cs="Arial"/>
          <w:bCs/>
          <w:sz w:val="20"/>
        </w:rPr>
        <w:t xml:space="preserve"> </w:t>
      </w:r>
    </w:p>
    <w:p w:rsidR="00054B32" w:rsidRPr="00B8044A" w:rsidRDefault="00054B32" w:rsidP="00054B32">
      <w:pPr>
        <w:spacing w:before="60"/>
        <w:ind w:left="567"/>
        <w:rPr>
          <w:rFonts w:cs="Arial"/>
          <w:sz w:val="20"/>
        </w:rPr>
      </w:pPr>
      <w:r w:rsidRPr="00B8044A">
        <w:rPr>
          <w:rFonts w:cs="Arial"/>
          <w:bCs/>
          <w:sz w:val="20"/>
        </w:rPr>
        <w:t xml:space="preserve">V současné době je zásobování topnou vodou členěno na dvě větve </w:t>
      </w:r>
      <w:r w:rsidR="00EB31AE" w:rsidRPr="00B8044A">
        <w:rPr>
          <w:rFonts w:cs="Arial"/>
          <w:bCs/>
          <w:sz w:val="20"/>
        </w:rPr>
        <w:t xml:space="preserve">začínající </w:t>
      </w:r>
      <w:r w:rsidR="0060674E" w:rsidRPr="00B8044A">
        <w:rPr>
          <w:rFonts w:cs="Arial"/>
          <w:bCs/>
          <w:sz w:val="20"/>
        </w:rPr>
        <w:t>v šachtě u objektu č. p. 154. První větev</w:t>
      </w:r>
      <w:r w:rsidRPr="00B8044A">
        <w:rPr>
          <w:rFonts w:cs="Arial"/>
          <w:bCs/>
          <w:sz w:val="20"/>
        </w:rPr>
        <w:t xml:space="preserve"> </w:t>
      </w:r>
      <w:r w:rsidR="0060674E" w:rsidRPr="00B8044A">
        <w:rPr>
          <w:rFonts w:cs="Arial"/>
          <w:bCs/>
          <w:sz w:val="20"/>
        </w:rPr>
        <w:t>sestavená</w:t>
      </w:r>
      <w:r w:rsidRPr="00B8044A">
        <w:rPr>
          <w:rFonts w:cs="Arial"/>
          <w:bCs/>
          <w:sz w:val="20"/>
        </w:rPr>
        <w:t xml:space="preserve"> ze 4 trubek zásobuje č. p. 155 a 157, druhá složená také ze 4 trubek prochází odpojeným č. p. 154 a</w:t>
      </w:r>
      <w:r w:rsidR="0060674E" w:rsidRPr="00B8044A">
        <w:rPr>
          <w:rFonts w:cs="Arial"/>
          <w:bCs/>
          <w:sz w:val="20"/>
        </w:rPr>
        <w:t>ž k objektu č. p. 1393, kde se větev dále rozbočuje</w:t>
      </w:r>
      <w:r w:rsidR="00960355" w:rsidRPr="00B8044A">
        <w:rPr>
          <w:rFonts w:cs="Arial"/>
          <w:bCs/>
          <w:sz w:val="20"/>
        </w:rPr>
        <w:t xml:space="preserve"> na dvě odbočky. První </w:t>
      </w:r>
      <w:r w:rsidR="00EB31AE" w:rsidRPr="00B8044A">
        <w:rPr>
          <w:rFonts w:cs="Arial"/>
          <w:bCs/>
          <w:sz w:val="20"/>
        </w:rPr>
        <w:t>větev prochází domem</w:t>
      </w:r>
      <w:r w:rsidRPr="00B8044A">
        <w:rPr>
          <w:rFonts w:cs="Arial"/>
          <w:bCs/>
          <w:sz w:val="20"/>
        </w:rPr>
        <w:t xml:space="preserve"> č. p. 1393 (odpojeno)</w:t>
      </w:r>
      <w:r w:rsidR="00EB31AE" w:rsidRPr="00B8044A">
        <w:rPr>
          <w:rFonts w:cs="Arial"/>
          <w:bCs/>
          <w:sz w:val="20"/>
        </w:rPr>
        <w:t xml:space="preserve"> a zásobuje </w:t>
      </w:r>
      <w:r w:rsidRPr="00B8044A">
        <w:rPr>
          <w:rFonts w:cs="Arial"/>
          <w:bCs/>
          <w:sz w:val="20"/>
        </w:rPr>
        <w:t>odběratele č. p. 1394</w:t>
      </w:r>
      <w:r w:rsidR="00960355" w:rsidRPr="00B8044A">
        <w:rPr>
          <w:rFonts w:cs="Arial"/>
          <w:bCs/>
          <w:sz w:val="20"/>
        </w:rPr>
        <w:t xml:space="preserve"> a</w:t>
      </w:r>
      <w:r w:rsidRPr="00B8044A">
        <w:rPr>
          <w:rFonts w:cs="Arial"/>
          <w:bCs/>
          <w:sz w:val="20"/>
        </w:rPr>
        <w:t xml:space="preserve"> </w:t>
      </w:r>
      <w:r w:rsidR="00960355" w:rsidRPr="00B8044A">
        <w:rPr>
          <w:rFonts w:cs="Arial"/>
          <w:bCs/>
          <w:sz w:val="20"/>
        </w:rPr>
        <w:t>d</w:t>
      </w:r>
      <w:r w:rsidRPr="00B8044A">
        <w:rPr>
          <w:rFonts w:cs="Arial"/>
          <w:bCs/>
          <w:sz w:val="20"/>
        </w:rPr>
        <w:t>ruh</w:t>
      </w:r>
      <w:r w:rsidR="00960355" w:rsidRPr="00B8044A">
        <w:rPr>
          <w:rFonts w:cs="Arial"/>
          <w:bCs/>
          <w:sz w:val="20"/>
        </w:rPr>
        <w:t xml:space="preserve">á </w:t>
      </w:r>
      <w:r w:rsidR="00EB31AE" w:rsidRPr="00B8044A">
        <w:rPr>
          <w:rFonts w:cs="Arial"/>
          <w:bCs/>
          <w:sz w:val="20"/>
        </w:rPr>
        <w:t xml:space="preserve">větev </w:t>
      </w:r>
      <w:r w:rsidR="0060674E" w:rsidRPr="00B8044A">
        <w:rPr>
          <w:rFonts w:cs="Arial"/>
          <w:bCs/>
          <w:sz w:val="20"/>
        </w:rPr>
        <w:t>zásobuje odběratele</w:t>
      </w:r>
      <w:r w:rsidRPr="00B8044A">
        <w:rPr>
          <w:rFonts w:cs="Arial"/>
          <w:bCs/>
          <w:sz w:val="20"/>
        </w:rPr>
        <w:t xml:space="preserve"> č. p. 160 a 159.</w:t>
      </w:r>
    </w:p>
    <w:p w:rsidR="00054B32" w:rsidRPr="00B8044A" w:rsidRDefault="00054B32" w:rsidP="00054B32">
      <w:pPr>
        <w:spacing w:before="60"/>
        <w:ind w:left="567"/>
        <w:rPr>
          <w:rFonts w:cs="Arial"/>
          <w:sz w:val="20"/>
        </w:rPr>
      </w:pPr>
      <w:r w:rsidRPr="00B8044A">
        <w:rPr>
          <w:rFonts w:cs="Arial"/>
          <w:sz w:val="20"/>
        </w:rPr>
        <w:t xml:space="preserve">Stávající rozvody jsou uloženy v průchozím topném kanále nebo prochází objekty, </w:t>
      </w:r>
      <w:r w:rsidR="00EB31AE" w:rsidRPr="00B8044A">
        <w:rPr>
          <w:rFonts w:cs="Arial"/>
          <w:sz w:val="20"/>
        </w:rPr>
        <w:t xml:space="preserve">jak je zřejmé z připojené  projektové </w:t>
      </w:r>
      <w:proofErr w:type="spellStart"/>
      <w:r w:rsidR="00EB31AE" w:rsidRPr="00B8044A">
        <w:rPr>
          <w:rFonts w:cs="Arial"/>
          <w:sz w:val="20"/>
        </w:rPr>
        <w:t>dokumetace</w:t>
      </w:r>
      <w:proofErr w:type="spellEnd"/>
      <w:r w:rsidRPr="00B8044A">
        <w:rPr>
          <w:rFonts w:cs="Arial"/>
          <w:sz w:val="20"/>
        </w:rPr>
        <w:t>.</w:t>
      </w:r>
    </w:p>
    <w:p w:rsidR="00054B32" w:rsidRPr="00B8044A" w:rsidRDefault="00054B32" w:rsidP="00C830C9">
      <w:pPr>
        <w:spacing w:after="120"/>
        <w:ind w:left="540"/>
        <w:rPr>
          <w:rFonts w:cs="Arial"/>
          <w:sz w:val="20"/>
        </w:rPr>
      </w:pPr>
    </w:p>
    <w:p w:rsidR="00054B32" w:rsidRPr="00B8044A" w:rsidRDefault="00054B32" w:rsidP="00054B32">
      <w:pPr>
        <w:tabs>
          <w:tab w:val="left" w:pos="567"/>
        </w:tabs>
        <w:spacing w:before="120"/>
        <w:rPr>
          <w:rFonts w:cs="Arial"/>
          <w:b/>
          <w:sz w:val="20"/>
        </w:rPr>
      </w:pPr>
      <w:r w:rsidRPr="00B8044A">
        <w:rPr>
          <w:rFonts w:cs="Arial"/>
          <w:sz w:val="20"/>
        </w:rPr>
        <w:tab/>
      </w:r>
      <w:r w:rsidRPr="00B8044A">
        <w:rPr>
          <w:rFonts w:cs="Arial"/>
          <w:b/>
          <w:sz w:val="20"/>
        </w:rPr>
        <w:t xml:space="preserve">Základní parametry tepelné sítě: </w:t>
      </w:r>
    </w:p>
    <w:p w:rsidR="00054B32" w:rsidRPr="00B8044A" w:rsidRDefault="00960355" w:rsidP="00D9705C">
      <w:pPr>
        <w:pStyle w:val="Zkladntext2"/>
        <w:spacing w:before="120" w:after="0" w:line="360" w:lineRule="auto"/>
        <w:ind w:firstLine="567"/>
        <w:rPr>
          <w:rFonts w:cs="Arial"/>
          <w:sz w:val="20"/>
        </w:rPr>
      </w:pPr>
      <w:r w:rsidRPr="00B8044A">
        <w:rPr>
          <w:rFonts w:cs="Arial"/>
          <w:sz w:val="20"/>
        </w:rPr>
        <w:tab/>
      </w:r>
      <w:r w:rsidR="00054B32" w:rsidRPr="00B8044A">
        <w:rPr>
          <w:rFonts w:cs="Arial"/>
          <w:sz w:val="20"/>
        </w:rPr>
        <w:tab/>
      </w:r>
      <w:r w:rsidR="00054B32" w:rsidRPr="00B8044A">
        <w:rPr>
          <w:rFonts w:cs="Arial"/>
          <w:sz w:val="20"/>
        </w:rPr>
        <w:tab/>
        <w:t xml:space="preserve">Médium </w:t>
      </w:r>
      <w:r w:rsidR="00054B32" w:rsidRPr="00B8044A">
        <w:rPr>
          <w:rFonts w:cs="Arial"/>
          <w:sz w:val="20"/>
        </w:rPr>
        <w:tab/>
      </w:r>
      <w:r w:rsidR="00054B32" w:rsidRPr="00B8044A">
        <w:rPr>
          <w:rFonts w:cs="Arial"/>
          <w:sz w:val="20"/>
        </w:rPr>
        <w:tab/>
      </w:r>
      <w:r w:rsidR="00054B32" w:rsidRPr="00B8044A">
        <w:rPr>
          <w:rFonts w:cs="Arial"/>
          <w:sz w:val="20"/>
        </w:rPr>
        <w:tab/>
      </w:r>
      <w:r w:rsidR="00054B32" w:rsidRPr="00B8044A">
        <w:rPr>
          <w:rFonts w:cs="Arial"/>
          <w:sz w:val="20"/>
        </w:rPr>
        <w:tab/>
      </w:r>
      <w:r w:rsidR="00054B32" w:rsidRPr="00B8044A">
        <w:rPr>
          <w:rFonts w:cs="Arial"/>
          <w:sz w:val="20"/>
        </w:rPr>
        <w:tab/>
        <w:t>topná voda (ÚT)</w:t>
      </w:r>
    </w:p>
    <w:p w:rsidR="00054B32" w:rsidRPr="00B8044A" w:rsidRDefault="00054B32" w:rsidP="00D9705C">
      <w:pPr>
        <w:pStyle w:val="Zkladntext2"/>
        <w:spacing w:after="0" w:line="360" w:lineRule="auto"/>
        <w:rPr>
          <w:rFonts w:cs="Arial"/>
          <w:sz w:val="20"/>
        </w:rPr>
      </w:pPr>
      <w:r w:rsidRPr="00B8044A">
        <w:rPr>
          <w:rFonts w:cs="Arial"/>
          <w:sz w:val="20"/>
        </w:rPr>
        <w:tab/>
      </w:r>
      <w:r w:rsidRPr="00B8044A">
        <w:rPr>
          <w:rFonts w:cs="Arial"/>
          <w:sz w:val="20"/>
        </w:rPr>
        <w:tab/>
      </w:r>
      <w:r w:rsidRPr="00B8044A">
        <w:rPr>
          <w:rFonts w:cs="Arial"/>
          <w:sz w:val="20"/>
        </w:rPr>
        <w:tab/>
        <w:t>Max. provozní teplota</w:t>
      </w:r>
      <w:r w:rsidRPr="00B8044A">
        <w:rPr>
          <w:rFonts w:cs="Arial"/>
          <w:sz w:val="20"/>
        </w:rPr>
        <w:tab/>
      </w:r>
      <w:r w:rsidRPr="00B8044A">
        <w:rPr>
          <w:rFonts w:cs="Arial"/>
          <w:sz w:val="20"/>
        </w:rPr>
        <w:tab/>
      </w:r>
      <w:r w:rsidRPr="00B8044A">
        <w:rPr>
          <w:rFonts w:cs="Arial"/>
          <w:sz w:val="20"/>
        </w:rPr>
        <w:tab/>
      </w:r>
      <w:r w:rsidRPr="00B8044A">
        <w:rPr>
          <w:rFonts w:cs="Arial"/>
          <w:sz w:val="20"/>
        </w:rPr>
        <w:tab/>
        <w:t>90°C</w:t>
      </w:r>
    </w:p>
    <w:p w:rsidR="00054B32" w:rsidRPr="00B8044A" w:rsidRDefault="00054B32" w:rsidP="00D9705C">
      <w:pPr>
        <w:pStyle w:val="Zkladntext2"/>
        <w:spacing w:after="0" w:line="240" w:lineRule="auto"/>
        <w:rPr>
          <w:rFonts w:cs="Arial"/>
          <w:sz w:val="20"/>
        </w:rPr>
      </w:pPr>
      <w:r w:rsidRPr="00B8044A">
        <w:rPr>
          <w:rFonts w:cs="Arial"/>
          <w:sz w:val="20"/>
        </w:rPr>
        <w:tab/>
      </w:r>
      <w:r w:rsidRPr="00B8044A">
        <w:rPr>
          <w:rFonts w:cs="Arial"/>
          <w:sz w:val="20"/>
        </w:rPr>
        <w:tab/>
      </w:r>
      <w:r w:rsidRPr="00B8044A">
        <w:rPr>
          <w:rFonts w:cs="Arial"/>
          <w:sz w:val="20"/>
        </w:rPr>
        <w:tab/>
        <w:t>Teplotní spád</w:t>
      </w:r>
      <w:r w:rsidRPr="00B8044A">
        <w:rPr>
          <w:rFonts w:cs="Arial"/>
          <w:sz w:val="20"/>
        </w:rPr>
        <w:tab/>
        <w:t>*</w:t>
      </w:r>
      <w:r w:rsidRPr="00B8044A">
        <w:rPr>
          <w:rFonts w:cs="Arial"/>
          <w:sz w:val="20"/>
        </w:rPr>
        <w:tab/>
      </w:r>
      <w:r w:rsidRPr="00B8044A">
        <w:rPr>
          <w:rFonts w:cs="Arial"/>
          <w:sz w:val="20"/>
        </w:rPr>
        <w:tab/>
      </w:r>
      <w:r w:rsidRPr="00B8044A">
        <w:rPr>
          <w:rFonts w:cs="Arial"/>
          <w:sz w:val="20"/>
        </w:rPr>
        <w:tab/>
      </w:r>
      <w:r w:rsidRPr="00B8044A">
        <w:rPr>
          <w:rFonts w:cs="Arial"/>
          <w:sz w:val="20"/>
        </w:rPr>
        <w:tab/>
        <w:t>80/60°C (teoretický)</w:t>
      </w:r>
    </w:p>
    <w:p w:rsidR="00054B32" w:rsidRPr="00B8044A" w:rsidRDefault="00054B32" w:rsidP="00D9705C">
      <w:pPr>
        <w:pStyle w:val="Zkladntext2"/>
        <w:spacing w:after="0" w:line="360" w:lineRule="auto"/>
        <w:ind w:left="5664" w:firstLine="709"/>
        <w:rPr>
          <w:rFonts w:cs="Arial"/>
          <w:sz w:val="20"/>
        </w:rPr>
      </w:pPr>
      <w:r w:rsidRPr="00B8044A">
        <w:rPr>
          <w:rFonts w:cs="Arial"/>
          <w:sz w:val="20"/>
        </w:rPr>
        <w:t>(ekvitermní regulace; -12°C)</w:t>
      </w:r>
    </w:p>
    <w:p w:rsidR="00054B32" w:rsidRPr="00B8044A" w:rsidRDefault="00054B32" w:rsidP="00D9705C">
      <w:pPr>
        <w:pStyle w:val="Zkladntext2"/>
        <w:spacing w:after="0" w:line="360" w:lineRule="auto"/>
        <w:rPr>
          <w:rFonts w:cs="Arial"/>
          <w:sz w:val="20"/>
        </w:rPr>
      </w:pPr>
      <w:r w:rsidRPr="00B8044A">
        <w:rPr>
          <w:rFonts w:cs="Arial"/>
          <w:sz w:val="20"/>
        </w:rPr>
        <w:tab/>
      </w:r>
      <w:r w:rsidRPr="00B8044A">
        <w:rPr>
          <w:rFonts w:cs="Arial"/>
          <w:sz w:val="20"/>
        </w:rPr>
        <w:tab/>
      </w:r>
      <w:r w:rsidRPr="00B8044A">
        <w:rPr>
          <w:rFonts w:cs="Arial"/>
          <w:sz w:val="20"/>
        </w:rPr>
        <w:tab/>
        <w:t>Max.</w:t>
      </w:r>
      <w:r w:rsidR="0060674E" w:rsidRPr="00B8044A">
        <w:rPr>
          <w:rFonts w:cs="Arial"/>
          <w:sz w:val="20"/>
        </w:rPr>
        <w:t xml:space="preserve"> přetlak</w:t>
      </w:r>
      <w:r w:rsidR="0060674E" w:rsidRPr="00B8044A">
        <w:rPr>
          <w:rFonts w:cs="Arial"/>
          <w:sz w:val="20"/>
        </w:rPr>
        <w:tab/>
      </w:r>
      <w:r w:rsidR="0060674E" w:rsidRPr="00B8044A">
        <w:rPr>
          <w:rFonts w:cs="Arial"/>
          <w:sz w:val="20"/>
        </w:rPr>
        <w:tab/>
      </w:r>
      <w:r w:rsidR="0060674E" w:rsidRPr="00B8044A">
        <w:rPr>
          <w:rFonts w:cs="Arial"/>
          <w:sz w:val="20"/>
        </w:rPr>
        <w:tab/>
      </w:r>
      <w:r w:rsidR="0060674E" w:rsidRPr="00B8044A">
        <w:rPr>
          <w:rFonts w:cs="Arial"/>
          <w:sz w:val="20"/>
        </w:rPr>
        <w:tab/>
      </w:r>
      <w:r w:rsidR="0060674E" w:rsidRPr="00B8044A">
        <w:rPr>
          <w:rFonts w:cs="Arial"/>
          <w:sz w:val="20"/>
        </w:rPr>
        <w:tab/>
        <w:t>0,55 MP</w:t>
      </w:r>
      <w:r w:rsidRPr="00B8044A">
        <w:rPr>
          <w:rFonts w:cs="Arial"/>
          <w:sz w:val="20"/>
        </w:rPr>
        <w:t>a (zdroj)</w:t>
      </w:r>
    </w:p>
    <w:p w:rsidR="00054B32" w:rsidRPr="00B8044A" w:rsidRDefault="00054B32" w:rsidP="00D9705C">
      <w:pPr>
        <w:tabs>
          <w:tab w:val="left" w:pos="2127"/>
          <w:tab w:val="left" w:pos="2580"/>
          <w:tab w:val="left" w:pos="4678"/>
        </w:tabs>
        <w:spacing w:before="40"/>
        <w:ind w:left="709"/>
        <w:rPr>
          <w:rFonts w:cs="Arial"/>
          <w:sz w:val="20"/>
        </w:rPr>
      </w:pPr>
      <w:r w:rsidRPr="00B8044A">
        <w:rPr>
          <w:rFonts w:cs="Arial"/>
          <w:sz w:val="20"/>
        </w:rPr>
        <w:tab/>
        <w:t>Provozovaný diferenční tlak čerpadla</w:t>
      </w:r>
      <w:r w:rsidRPr="00B8044A">
        <w:rPr>
          <w:rFonts w:cs="Arial"/>
          <w:sz w:val="20"/>
        </w:rPr>
        <w:tab/>
      </w:r>
      <w:r w:rsidRPr="00B8044A">
        <w:rPr>
          <w:rFonts w:cs="Arial"/>
          <w:sz w:val="20"/>
        </w:rPr>
        <w:tab/>
        <w:t>68 kPa (na zdroji)</w:t>
      </w:r>
    </w:p>
    <w:p w:rsidR="00054B32" w:rsidRPr="00B8044A" w:rsidRDefault="00054B32" w:rsidP="00D9705C">
      <w:pPr>
        <w:pStyle w:val="Zkladntext2"/>
        <w:spacing w:before="120" w:after="0" w:line="360" w:lineRule="auto"/>
        <w:rPr>
          <w:rFonts w:cs="Arial"/>
          <w:sz w:val="20"/>
        </w:rPr>
      </w:pPr>
      <w:r w:rsidRPr="00B8044A">
        <w:rPr>
          <w:rFonts w:cs="Arial"/>
          <w:sz w:val="20"/>
        </w:rPr>
        <w:tab/>
      </w:r>
      <w:r w:rsidRPr="00B8044A">
        <w:rPr>
          <w:rFonts w:cs="Arial"/>
          <w:sz w:val="20"/>
        </w:rPr>
        <w:tab/>
      </w:r>
      <w:r w:rsidRPr="00B8044A">
        <w:rPr>
          <w:rFonts w:cs="Arial"/>
          <w:sz w:val="20"/>
        </w:rPr>
        <w:tab/>
        <w:t>Provede</w:t>
      </w:r>
      <w:r w:rsidR="00960355" w:rsidRPr="00B8044A">
        <w:rPr>
          <w:rFonts w:cs="Arial"/>
          <w:sz w:val="20"/>
        </w:rPr>
        <w:t xml:space="preserve">ní                 </w:t>
      </w:r>
      <w:r w:rsidR="00960355" w:rsidRPr="00B8044A">
        <w:rPr>
          <w:rFonts w:cs="Arial"/>
          <w:sz w:val="20"/>
        </w:rPr>
        <w:tab/>
      </w:r>
      <w:r w:rsidR="00960355" w:rsidRPr="00B8044A">
        <w:rPr>
          <w:rFonts w:cs="Arial"/>
          <w:sz w:val="20"/>
        </w:rPr>
        <w:tab/>
      </w:r>
      <w:r w:rsidR="00960355" w:rsidRPr="00B8044A">
        <w:rPr>
          <w:rFonts w:cs="Arial"/>
          <w:sz w:val="20"/>
        </w:rPr>
        <w:tab/>
      </w:r>
      <w:r w:rsidR="00960355" w:rsidRPr="00B8044A">
        <w:rPr>
          <w:rFonts w:cs="Arial"/>
          <w:sz w:val="20"/>
        </w:rPr>
        <w:tab/>
        <w:t>klasické, předizolované</w:t>
      </w:r>
    </w:p>
    <w:p w:rsidR="00054B32" w:rsidRPr="00B8044A" w:rsidRDefault="00054B32" w:rsidP="00D9705C">
      <w:pPr>
        <w:pStyle w:val="Zkladntext2"/>
        <w:spacing w:after="0" w:line="360" w:lineRule="auto"/>
        <w:rPr>
          <w:rFonts w:cs="Arial"/>
          <w:sz w:val="20"/>
        </w:rPr>
      </w:pPr>
      <w:r w:rsidRPr="00B8044A">
        <w:rPr>
          <w:rFonts w:cs="Arial"/>
          <w:sz w:val="20"/>
        </w:rPr>
        <w:tab/>
      </w:r>
      <w:r w:rsidRPr="00B8044A">
        <w:rPr>
          <w:rFonts w:cs="Arial"/>
          <w:sz w:val="20"/>
        </w:rPr>
        <w:tab/>
      </w:r>
      <w:r w:rsidRPr="00B8044A">
        <w:rPr>
          <w:rFonts w:cs="Arial"/>
          <w:sz w:val="20"/>
        </w:rPr>
        <w:tab/>
        <w:t>Tlaková třída potrubí</w:t>
      </w:r>
      <w:r w:rsidRPr="00B8044A">
        <w:rPr>
          <w:rFonts w:cs="Arial"/>
          <w:sz w:val="20"/>
        </w:rPr>
        <w:tab/>
      </w:r>
      <w:r w:rsidRPr="00B8044A">
        <w:rPr>
          <w:rFonts w:cs="Arial"/>
          <w:sz w:val="20"/>
        </w:rPr>
        <w:tab/>
      </w:r>
      <w:r w:rsidRPr="00B8044A">
        <w:rPr>
          <w:rFonts w:cs="Arial"/>
          <w:sz w:val="20"/>
        </w:rPr>
        <w:tab/>
      </w:r>
      <w:r w:rsidRPr="00B8044A">
        <w:rPr>
          <w:rFonts w:cs="Arial"/>
          <w:sz w:val="20"/>
        </w:rPr>
        <w:tab/>
        <w:t>PN 25</w:t>
      </w:r>
    </w:p>
    <w:p w:rsidR="00054B32" w:rsidRPr="00B8044A" w:rsidRDefault="00054B32" w:rsidP="00D9705C">
      <w:pPr>
        <w:pStyle w:val="Zkladntext2"/>
        <w:spacing w:after="0" w:line="360" w:lineRule="auto"/>
        <w:rPr>
          <w:rFonts w:cs="Arial"/>
          <w:sz w:val="20"/>
        </w:rPr>
      </w:pPr>
      <w:r w:rsidRPr="00B8044A">
        <w:rPr>
          <w:rFonts w:cs="Arial"/>
          <w:sz w:val="20"/>
        </w:rPr>
        <w:tab/>
      </w:r>
      <w:r w:rsidRPr="00B8044A">
        <w:rPr>
          <w:rFonts w:cs="Arial"/>
          <w:sz w:val="20"/>
        </w:rPr>
        <w:tab/>
      </w:r>
      <w:r w:rsidRPr="00B8044A">
        <w:rPr>
          <w:rFonts w:cs="Arial"/>
          <w:sz w:val="20"/>
        </w:rPr>
        <w:tab/>
        <w:t>Tlaková třída armatur</w:t>
      </w:r>
      <w:r w:rsidRPr="00B8044A">
        <w:rPr>
          <w:rFonts w:cs="Arial"/>
          <w:sz w:val="20"/>
        </w:rPr>
        <w:tab/>
      </w:r>
      <w:r w:rsidRPr="00B8044A">
        <w:rPr>
          <w:rFonts w:cs="Arial"/>
          <w:sz w:val="20"/>
        </w:rPr>
        <w:tab/>
      </w:r>
      <w:r w:rsidRPr="00B8044A">
        <w:rPr>
          <w:rFonts w:cs="Arial"/>
          <w:sz w:val="20"/>
        </w:rPr>
        <w:tab/>
      </w:r>
      <w:r w:rsidRPr="00B8044A">
        <w:rPr>
          <w:rFonts w:cs="Arial"/>
          <w:sz w:val="20"/>
        </w:rPr>
        <w:tab/>
        <w:t>PN 16</w:t>
      </w:r>
    </w:p>
    <w:p w:rsidR="00054B32" w:rsidRDefault="00054B32" w:rsidP="00D9705C">
      <w:pPr>
        <w:pStyle w:val="Zkladntext2"/>
        <w:spacing w:after="0" w:line="360" w:lineRule="auto"/>
        <w:ind w:left="6372" w:hanging="4242"/>
        <w:rPr>
          <w:rFonts w:cs="Arial"/>
          <w:color w:val="FF0000"/>
          <w:sz w:val="20"/>
        </w:rPr>
      </w:pPr>
      <w:r>
        <w:rPr>
          <w:rFonts w:cs="Arial"/>
          <w:sz w:val="20"/>
        </w:rPr>
        <w:t>Délka nového potrubí</w:t>
      </w:r>
      <w:r>
        <w:rPr>
          <w:rFonts w:cs="Arial"/>
          <w:sz w:val="20"/>
        </w:rPr>
        <w:tab/>
      </w:r>
      <w:r w:rsidRPr="0060674E">
        <w:rPr>
          <w:rFonts w:cs="Arial"/>
          <w:b/>
          <w:sz w:val="20"/>
        </w:rPr>
        <w:t>cca 30</w:t>
      </w:r>
      <w:r w:rsidR="008179E1" w:rsidRPr="0060674E">
        <w:rPr>
          <w:rFonts w:cs="Arial"/>
          <w:b/>
          <w:sz w:val="20"/>
        </w:rPr>
        <w:t>1</w:t>
      </w:r>
      <w:r w:rsidRPr="0060674E">
        <w:rPr>
          <w:rFonts w:cs="Arial"/>
          <w:b/>
          <w:sz w:val="20"/>
        </w:rPr>
        <w:t xml:space="preserve"> m</w:t>
      </w:r>
      <w:r w:rsidRPr="00044F23">
        <w:rPr>
          <w:rFonts w:cs="Arial"/>
          <w:sz w:val="20"/>
        </w:rPr>
        <w:t>, z toho cca 30m přeložka</w:t>
      </w:r>
      <w:r>
        <w:rPr>
          <w:rFonts w:cs="Arial"/>
          <w:sz w:val="20"/>
        </w:rPr>
        <w:t xml:space="preserve"> – vymístění z domu č. p. 154</w:t>
      </w:r>
    </w:p>
    <w:p w:rsidR="00C830C9" w:rsidRDefault="00054B32" w:rsidP="00D9705C">
      <w:pPr>
        <w:tabs>
          <w:tab w:val="left" w:pos="4678"/>
        </w:tabs>
        <w:spacing w:before="40"/>
        <w:rPr>
          <w:rFonts w:cs="Arial"/>
          <w:i/>
          <w:sz w:val="20"/>
        </w:rPr>
      </w:pPr>
      <w:r>
        <w:rPr>
          <w:rFonts w:cs="Arial"/>
          <w:i/>
          <w:sz w:val="20"/>
        </w:rPr>
        <w:tab/>
        <w:t>*nutno brát zřetel na reálné teplotní spády.</w:t>
      </w:r>
    </w:p>
    <w:p w:rsidR="00271E46" w:rsidRDefault="00271E46" w:rsidP="00D9705C">
      <w:pPr>
        <w:tabs>
          <w:tab w:val="left" w:pos="4678"/>
        </w:tabs>
        <w:spacing w:before="40"/>
        <w:rPr>
          <w:rFonts w:cs="Arial"/>
          <w:i/>
          <w:sz w:val="20"/>
        </w:rPr>
      </w:pPr>
    </w:p>
    <w:p w:rsidR="001C1701" w:rsidRPr="001C1701" w:rsidRDefault="001C1701" w:rsidP="001C1701">
      <w:pPr>
        <w:pStyle w:val="Odstavecseseznamem"/>
        <w:numPr>
          <w:ilvl w:val="1"/>
          <w:numId w:val="34"/>
        </w:numPr>
        <w:spacing w:before="120"/>
        <w:ind w:hanging="577"/>
        <w:contextualSpacing w:val="0"/>
        <w:rPr>
          <w:rFonts w:cs="Arial"/>
          <w:b/>
          <w:sz w:val="20"/>
        </w:rPr>
      </w:pPr>
      <w:r w:rsidRPr="001C1701">
        <w:rPr>
          <w:rFonts w:cs="Arial"/>
          <w:b/>
          <w:sz w:val="20"/>
        </w:rPr>
        <w:t>Součástí díla je:</w:t>
      </w:r>
    </w:p>
    <w:p w:rsidR="0096132D" w:rsidRPr="001C1701" w:rsidRDefault="0096132D" w:rsidP="001C1701">
      <w:pPr>
        <w:pStyle w:val="Odstavecseseznamem"/>
        <w:spacing w:before="120"/>
        <w:ind w:left="577"/>
        <w:contextualSpacing w:val="0"/>
        <w:jc w:val="left"/>
        <w:rPr>
          <w:rFonts w:cs="Arial"/>
          <w:b/>
          <w:sz w:val="20"/>
        </w:rPr>
      </w:pPr>
      <w:r w:rsidRPr="001C1701">
        <w:rPr>
          <w:rFonts w:cs="Arial"/>
          <w:b/>
          <w:sz w:val="20"/>
        </w:rPr>
        <w:t>Vlastní realizace díla, která zahrnuje:</w:t>
      </w:r>
    </w:p>
    <w:p w:rsidR="001C1701" w:rsidRP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bCs/>
          <w:sz w:val="20"/>
        </w:rPr>
        <w:t xml:space="preserve">Zajištění techniky a mechanizačních prostředků potřebných k realizaci díla, dodávku veškerého materiálu (s výjimkou materiálu, který je protiplněním objednatele) a zařízení potřebného k realizaci díla, provedení všech </w:t>
      </w:r>
      <w:r w:rsidRPr="001C1701">
        <w:rPr>
          <w:rFonts w:cs="Arial"/>
          <w:sz w:val="20"/>
        </w:rPr>
        <w:t>stavebních, zemních</w:t>
      </w:r>
      <w:r w:rsidRPr="001C1701">
        <w:rPr>
          <w:rFonts w:cs="Arial"/>
          <w:bCs/>
          <w:sz w:val="20"/>
        </w:rPr>
        <w:t xml:space="preserve"> prací, demontáže, montáže provedení následných kontrol, zkoušek v souladu s  projektovou dokumentací pro provádění stavby a příslušnými normami ČSN, ČSN/EN a EN, uvedení do provozu, vypracování požadovaných záznamů, protokolů o provedených zkouškách</w:t>
      </w:r>
      <w:r w:rsidR="0096132D" w:rsidRPr="001C1701">
        <w:rPr>
          <w:rFonts w:cs="Arial"/>
          <w:bCs/>
          <w:sz w:val="20"/>
        </w:rPr>
        <w:t>.</w:t>
      </w:r>
    </w:p>
    <w:p w:rsidR="001C1701" w:rsidRPr="001C1701" w:rsidRDefault="000D5357" w:rsidP="001C1701">
      <w:pPr>
        <w:pStyle w:val="Odstavecseseznamem"/>
        <w:numPr>
          <w:ilvl w:val="2"/>
          <w:numId w:val="34"/>
        </w:numPr>
        <w:tabs>
          <w:tab w:val="num" w:pos="1418"/>
        </w:tabs>
        <w:spacing w:before="120"/>
        <w:contextualSpacing w:val="0"/>
        <w:rPr>
          <w:rFonts w:cs="Arial"/>
          <w:sz w:val="20"/>
        </w:rPr>
      </w:pPr>
      <w:r w:rsidRPr="001C1701">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1C1701">
        <w:rPr>
          <w:rFonts w:cs="Arial"/>
          <w:bCs/>
          <w:sz w:val="22"/>
          <w:szCs w:val="22"/>
        </w:rPr>
        <w:t xml:space="preserve"> </w:t>
      </w:r>
      <w:r w:rsidRPr="003161EF">
        <w:rPr>
          <w:rFonts w:cs="Arial"/>
          <w:bCs/>
          <w:sz w:val="20"/>
        </w:rPr>
        <w:t>ČR</w:t>
      </w:r>
      <w:r w:rsidR="00B50026" w:rsidRPr="001C1701">
        <w:rPr>
          <w:rFonts w:cs="Arial"/>
          <w:bCs/>
          <w:sz w:val="22"/>
          <w:szCs w:val="22"/>
        </w:rPr>
        <w:t>.</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Ověření, aktualizace a vytýčení sítí technického vybavení dotčeného území.</w:t>
      </w:r>
    </w:p>
    <w:p w:rsid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Provádění svářečských prací, tj. svařování potrubí, svařování a přivařování kalníků vč. vypouštěcího potrubí a svařování konstrukcí lze pouze v souladu se směrnicí objednatele – SGŘ  </w:t>
      </w:r>
      <w:r w:rsidR="001C1701" w:rsidRPr="008B08DD">
        <w:rPr>
          <w:rFonts w:cs="Arial"/>
          <w:sz w:val="20"/>
        </w:rPr>
        <w:t>č. 1/2014 „Pravidla řízení a kontroly kvality svařování</w:t>
      </w:r>
      <w:r w:rsidRPr="001C1701">
        <w:rPr>
          <w:rFonts w:cs="Arial"/>
          <w:sz w:val="20"/>
        </w:rPr>
        <w:t>“ na základě kvalifikovaných postupů svařování (WPS) dle ČSN EN ISO 15607; ČSN EN ISO 15614</w:t>
      </w:r>
      <w:r w:rsidR="00B453BB" w:rsidRPr="001C1701">
        <w:rPr>
          <w:rFonts w:cs="Arial"/>
          <w:sz w:val="20"/>
        </w:rPr>
        <w:t>-1</w:t>
      </w:r>
      <w:r w:rsidRPr="001C1701">
        <w:rPr>
          <w:rFonts w:cs="Arial"/>
          <w:sz w:val="20"/>
        </w:rPr>
        <w:t>, svářeči kvalifikovanými podle ČSN EN 287-1</w:t>
      </w:r>
      <w:r w:rsidR="0096132D" w:rsidRPr="001C1701">
        <w:rPr>
          <w:rFonts w:cs="Arial"/>
          <w:sz w:val="20"/>
        </w:rPr>
        <w:t>.</w:t>
      </w:r>
    </w:p>
    <w:p w:rsidR="001C1701" w:rsidRP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Povinnost zhotovitele předložit objednateli postupy svařování WPS a protokoly WPQR vč. předání dokladů o odborné způsobilosti personálu NDT (nedestruktivních kontrol) </w:t>
      </w:r>
      <w:r w:rsidRPr="001C1701">
        <w:rPr>
          <w:rFonts w:cs="Arial"/>
          <w:b/>
          <w:bCs/>
          <w:sz w:val="20"/>
        </w:rPr>
        <w:t>nejpozději při předání staveniště</w:t>
      </w:r>
      <w:r w:rsidRPr="001C1701">
        <w:rPr>
          <w:rFonts w:cs="Arial"/>
          <w:sz w:val="20"/>
        </w:rPr>
        <w:t>.</w:t>
      </w:r>
      <w:r w:rsidRPr="001C1701">
        <w:rPr>
          <w:rFonts w:cs="Arial"/>
          <w:b/>
          <w:bCs/>
          <w:sz w:val="20"/>
        </w:rPr>
        <w:t xml:space="preserve"> Uvedená předběžná svarová dokumentace musí být před zahájením realizace, tzn. do zahájení svářečských prací schválena Inspektorem svařování objednatele</w:t>
      </w:r>
      <w:r w:rsidR="0096132D" w:rsidRPr="001C1701">
        <w:rPr>
          <w:rFonts w:cs="Arial"/>
          <w:sz w:val="20"/>
        </w:rPr>
        <w:t>.</w:t>
      </w:r>
      <w:r w:rsidR="0096132D" w:rsidRPr="001C1701">
        <w:rPr>
          <w:rFonts w:cs="Arial"/>
          <w:b/>
          <w:bCs/>
          <w:sz w:val="20"/>
        </w:rPr>
        <w:t xml:space="preserve"> </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Pr="001C1701">
          <w:rPr>
            <w:rFonts w:cs="Arial"/>
            <w:sz w:val="20"/>
          </w:rPr>
          <w:t>14731 a</w:t>
        </w:r>
      </w:smartTag>
      <w:r w:rsidRPr="001C1701">
        <w:rPr>
          <w:rFonts w:cs="Arial"/>
          <w:sz w:val="20"/>
        </w:rPr>
        <w:t xml:space="preserve"> požadavky jakosti při svařování dle ČSN EN ISO 3834-2.</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Předložení dokladů odborné způsobilosti svářečů objednateli – </w:t>
      </w:r>
      <w:r w:rsidRPr="001C1701">
        <w:rPr>
          <w:rFonts w:cs="Arial"/>
          <w:b/>
          <w:bCs/>
          <w:sz w:val="20"/>
        </w:rPr>
        <w:t>při předání a převzetí staveniště</w:t>
      </w:r>
      <w:r w:rsidRPr="001C1701">
        <w:rPr>
          <w:rFonts w:cs="Arial"/>
          <w:sz w:val="20"/>
        </w:rPr>
        <w:t>.</w:t>
      </w:r>
    </w:p>
    <w:p w:rsidR="007C0CC1" w:rsidRDefault="0096132D" w:rsidP="007C0CC1">
      <w:pPr>
        <w:pStyle w:val="Odstavecseseznamem"/>
        <w:numPr>
          <w:ilvl w:val="2"/>
          <w:numId w:val="34"/>
        </w:numPr>
        <w:tabs>
          <w:tab w:val="num" w:pos="1418"/>
        </w:tabs>
        <w:spacing w:before="120"/>
        <w:contextualSpacing w:val="0"/>
        <w:rPr>
          <w:rFonts w:cs="Arial"/>
          <w:sz w:val="20"/>
        </w:rPr>
      </w:pPr>
      <w:r w:rsidRPr="001C1701">
        <w:rPr>
          <w:rFonts w:cs="Arial"/>
          <w:sz w:val="20"/>
        </w:rPr>
        <w:t xml:space="preserve">Provedení </w:t>
      </w:r>
      <w:r w:rsidRPr="001C1701">
        <w:rPr>
          <w:rFonts w:cs="Arial"/>
          <w:b/>
          <w:bCs/>
          <w:sz w:val="20"/>
        </w:rPr>
        <w:t>vizuální kontroly ve stupni jakosti B v rozsahu 100% montážních svarů</w:t>
      </w:r>
      <w:r w:rsidRPr="001C1701">
        <w:rPr>
          <w:rFonts w:cs="Arial"/>
          <w:sz w:val="20"/>
        </w:rPr>
        <w:t xml:space="preserve"> odborně způsobilou osobou včetně vystavení protokolů dle ČSN EN</w:t>
      </w:r>
      <w:r w:rsidR="002D4B40" w:rsidRPr="001C1701">
        <w:rPr>
          <w:rFonts w:cs="Arial"/>
          <w:sz w:val="20"/>
        </w:rPr>
        <w:t xml:space="preserve"> ISO </w:t>
      </w:r>
      <w:r w:rsidR="000D5357" w:rsidRPr="001C1701">
        <w:rPr>
          <w:rFonts w:cs="Arial"/>
          <w:sz w:val="20"/>
        </w:rPr>
        <w:t>17637</w:t>
      </w:r>
      <w:r w:rsidRPr="001C1701">
        <w:rPr>
          <w:rFonts w:cs="Arial"/>
          <w:sz w:val="20"/>
        </w:rPr>
        <w:t xml:space="preserve">, ČSN EN ISO 5817.   </w:t>
      </w:r>
    </w:p>
    <w:p w:rsidR="0096132D" w:rsidRP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Provedení defektoskopické kontroly v rozsahu 100% obvodových montážních svarů, (</w:t>
      </w:r>
      <w:r w:rsidRPr="007C0CC1">
        <w:rPr>
          <w:rFonts w:cs="Arial"/>
          <w:b/>
          <w:bCs/>
          <w:sz w:val="20"/>
        </w:rPr>
        <w:t>100% ultrazvuk</w:t>
      </w:r>
      <w:r w:rsidRPr="007C0CC1">
        <w:rPr>
          <w:rFonts w:cs="Arial"/>
          <w:sz w:val="20"/>
        </w:rPr>
        <w:t xml:space="preserve"> – ve stupni jakosti 2 dle ČSN EN</w:t>
      </w:r>
      <w:r w:rsidR="002D4B40" w:rsidRPr="007C0CC1">
        <w:rPr>
          <w:rFonts w:cs="Arial"/>
          <w:sz w:val="20"/>
        </w:rPr>
        <w:t xml:space="preserve"> ISO</w:t>
      </w:r>
      <w:r w:rsidR="00800529" w:rsidRPr="007C0CC1">
        <w:rPr>
          <w:rFonts w:cs="Arial"/>
          <w:sz w:val="20"/>
        </w:rPr>
        <w:t xml:space="preserve"> </w:t>
      </w:r>
      <w:r w:rsidR="000D5357" w:rsidRPr="007C0CC1">
        <w:rPr>
          <w:rFonts w:cs="Arial"/>
          <w:sz w:val="20"/>
        </w:rPr>
        <w:t>17640</w:t>
      </w:r>
      <w:r w:rsidRPr="007C0CC1">
        <w:rPr>
          <w:rFonts w:cs="Arial"/>
          <w:sz w:val="20"/>
        </w:rPr>
        <w:t>; ČSN EN</w:t>
      </w:r>
      <w:r w:rsidR="00800529" w:rsidRPr="007C0CC1">
        <w:rPr>
          <w:rFonts w:cs="Arial"/>
          <w:sz w:val="20"/>
        </w:rPr>
        <w:t xml:space="preserve"> ISO</w:t>
      </w:r>
      <w:r w:rsidRPr="007C0CC1">
        <w:rPr>
          <w:rFonts w:cs="Arial"/>
          <w:sz w:val="20"/>
        </w:rPr>
        <w:t xml:space="preserve"> </w:t>
      </w:r>
      <w:r w:rsidR="000D5357" w:rsidRPr="007C0CC1">
        <w:rPr>
          <w:rFonts w:cs="Arial"/>
          <w:sz w:val="20"/>
        </w:rPr>
        <w:t>11666</w:t>
      </w:r>
      <w:r w:rsidRPr="007C0CC1">
        <w:rPr>
          <w:rFonts w:cs="Arial"/>
          <w:sz w:val="20"/>
        </w:rPr>
        <w:t xml:space="preserve">, </w:t>
      </w:r>
      <w:r w:rsidRPr="007C0CC1">
        <w:rPr>
          <w:rFonts w:cs="Arial"/>
          <w:b/>
          <w:bCs/>
          <w:sz w:val="20"/>
        </w:rPr>
        <w:t xml:space="preserve">10% prozáření </w:t>
      </w:r>
      <w:r w:rsidRPr="007C0CC1">
        <w:rPr>
          <w:rFonts w:cs="Arial"/>
          <w:sz w:val="20"/>
        </w:rPr>
        <w:t xml:space="preserve">– ve stupni jakosti 2 </w:t>
      </w:r>
      <w:r w:rsidRPr="007C0CC1">
        <w:rPr>
          <w:rFonts w:cs="Arial"/>
          <w:bCs/>
          <w:sz w:val="20"/>
        </w:rPr>
        <w:t xml:space="preserve">dle </w:t>
      </w:r>
      <w:r w:rsidR="00B453BB" w:rsidRPr="007C0CC1">
        <w:rPr>
          <w:rFonts w:cs="Arial"/>
          <w:bCs/>
          <w:sz w:val="20"/>
        </w:rPr>
        <w:t>ČSN EN ISO 17636-1; ČSN EN ISO 17636-2</w:t>
      </w:r>
      <w:r w:rsidRPr="007C0CC1">
        <w:rPr>
          <w:rFonts w:cs="Arial"/>
          <w:bCs/>
          <w:sz w:val="20"/>
        </w:rPr>
        <w:t>; ČSN EN 12517-1)</w:t>
      </w:r>
      <w:r w:rsidRPr="007C0CC1">
        <w:rPr>
          <w:rFonts w:cs="Arial"/>
          <w:sz w:val="20"/>
        </w:rPr>
        <w:t>,</w:t>
      </w:r>
      <w:r w:rsidRPr="007C0CC1">
        <w:rPr>
          <w:rFonts w:cs="Arial"/>
          <w:sz w:val="20"/>
        </w:rPr>
        <w:tab/>
      </w:r>
    </w:p>
    <w:p w:rsidR="0096132D" w:rsidRPr="00985984" w:rsidRDefault="0096132D" w:rsidP="007C0CC1">
      <w:pPr>
        <w:pStyle w:val="Odstavecseseznamem"/>
        <w:spacing w:before="60"/>
        <w:ind w:left="709"/>
        <w:contextualSpacing w:val="0"/>
        <w:rPr>
          <w:rFonts w:cs="Arial"/>
          <w:sz w:val="20"/>
        </w:rPr>
      </w:pPr>
      <w:r w:rsidRPr="00985984">
        <w:rPr>
          <w:rFonts w:cs="Arial"/>
          <w:sz w:val="20"/>
        </w:rPr>
        <w:t>Svary určené pro NDT - RT (popř. úseky svarů) určí</w:t>
      </w:r>
      <w:r w:rsidR="00B50026" w:rsidRPr="00985984">
        <w:rPr>
          <w:rFonts w:cs="Arial"/>
          <w:sz w:val="20"/>
        </w:rPr>
        <w:t xml:space="preserve"> </w:t>
      </w:r>
      <w:r w:rsidRPr="00985984">
        <w:rPr>
          <w:rFonts w:cs="Arial"/>
          <w:sz w:val="20"/>
        </w:rPr>
        <w:t>zástupce objednatele</w:t>
      </w:r>
      <w:r w:rsidR="00800529" w:rsidRPr="00985984">
        <w:rPr>
          <w:rFonts w:cs="Arial"/>
          <w:sz w:val="20"/>
        </w:rPr>
        <w:t xml:space="preserve"> ve věcech technických</w:t>
      </w:r>
      <w:r w:rsidRPr="00985984">
        <w:rPr>
          <w:rFonts w:cs="Arial"/>
          <w:sz w:val="20"/>
        </w:rPr>
        <w:t>.</w:t>
      </w:r>
    </w:p>
    <w:p w:rsidR="0096132D" w:rsidRPr="00383DA9" w:rsidRDefault="0096132D" w:rsidP="007C0CC1">
      <w:pPr>
        <w:pStyle w:val="Odstavecseseznamem"/>
        <w:spacing w:before="60"/>
        <w:ind w:left="709"/>
        <w:contextualSpacing w:val="0"/>
        <w:rPr>
          <w:rFonts w:cs="Arial"/>
          <w:sz w:val="20"/>
        </w:rPr>
      </w:pPr>
      <w:r w:rsidRPr="00383DA9">
        <w:rPr>
          <w:rFonts w:cs="Arial"/>
          <w:bCs/>
          <w:sz w:val="20"/>
        </w:rPr>
        <w:t>Při zjištění nevyhovujících svarů bude postupováno v souladu s ČSN EN 13480-5 čl. 8.1.3 (obr.</w:t>
      </w:r>
      <w:r w:rsidR="00800529">
        <w:rPr>
          <w:rFonts w:cs="Arial"/>
          <w:bCs/>
          <w:sz w:val="20"/>
        </w:rPr>
        <w:t xml:space="preserve"> </w:t>
      </w:r>
      <w:r w:rsidRPr="00383DA9">
        <w:rPr>
          <w:rFonts w:cs="Arial"/>
          <w:bCs/>
          <w:sz w:val="20"/>
        </w:rPr>
        <w:t>8.1-1).</w:t>
      </w:r>
    </w:p>
    <w:p w:rsidR="007C0CC1" w:rsidRDefault="00383DA9" w:rsidP="007C0CC1">
      <w:pPr>
        <w:pStyle w:val="Odstavecseseznamem"/>
        <w:numPr>
          <w:ilvl w:val="2"/>
          <w:numId w:val="34"/>
        </w:numPr>
        <w:tabs>
          <w:tab w:val="num" w:pos="1418"/>
        </w:tabs>
        <w:spacing w:before="120"/>
        <w:contextualSpacing w:val="0"/>
        <w:rPr>
          <w:rFonts w:cs="Arial"/>
          <w:sz w:val="20"/>
        </w:rPr>
      </w:pPr>
      <w:r w:rsidRPr="007C0CC1">
        <w:rPr>
          <w:rFonts w:cs="Arial"/>
          <w:sz w:val="20"/>
        </w:rPr>
        <w:t xml:space="preserve">Předložení dokladu o proškolení pracovníků zhotovitele na montáž spojů. Doklad o proškolení musí být předložen objednateli nejpozději </w:t>
      </w:r>
      <w:r w:rsidRPr="007C0CC1">
        <w:rPr>
          <w:rFonts w:cs="Arial"/>
          <w:b/>
          <w:sz w:val="20"/>
        </w:rPr>
        <w:t>při předání staveniště</w:t>
      </w:r>
      <w:r w:rsidRPr="007C0CC1">
        <w:rPr>
          <w:rFonts w:cs="Arial"/>
          <w:sz w:val="20"/>
        </w:rPr>
        <w:t>.</w:t>
      </w:r>
    </w:p>
    <w:p w:rsid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 xml:space="preserve">Dodávku a </w:t>
      </w:r>
      <w:r w:rsidR="000D5357" w:rsidRPr="007C0CC1">
        <w:rPr>
          <w:rFonts w:cs="Arial"/>
          <w:sz w:val="20"/>
        </w:rPr>
        <w:t>zabudování dopravního</w:t>
      </w:r>
      <w:r w:rsidRPr="007C0CC1">
        <w:rPr>
          <w:rFonts w:cs="Arial"/>
          <w:sz w:val="20"/>
        </w:rPr>
        <w:t xml:space="preserve"> značení a jeho údržbu po celou dobu </w:t>
      </w:r>
      <w:r w:rsidR="00B50026" w:rsidRPr="007C0CC1">
        <w:rPr>
          <w:rFonts w:cs="Arial"/>
          <w:sz w:val="20"/>
        </w:rPr>
        <w:t xml:space="preserve">realizace díla </w:t>
      </w:r>
      <w:r w:rsidRPr="007C0CC1">
        <w:rPr>
          <w:rFonts w:cs="Arial"/>
          <w:sz w:val="20"/>
        </w:rPr>
        <w:t>a následná demontáž pro obnovu původního dopravního značení.</w:t>
      </w:r>
    </w:p>
    <w:p w:rsidR="007C0CC1" w:rsidRPr="00B8044A"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 xml:space="preserve">Uvedení ploch dotčených stavbou do </w:t>
      </w:r>
      <w:r w:rsidRPr="00B8044A">
        <w:rPr>
          <w:rFonts w:cs="Arial"/>
          <w:sz w:val="20"/>
        </w:rPr>
        <w:t>předchozího stavu.</w:t>
      </w:r>
    </w:p>
    <w:p w:rsidR="008576EA" w:rsidRPr="004A3C56" w:rsidRDefault="003161EF" w:rsidP="008576EA">
      <w:pPr>
        <w:pStyle w:val="Odstavecseseznamem"/>
        <w:numPr>
          <w:ilvl w:val="2"/>
          <w:numId w:val="34"/>
        </w:numPr>
        <w:tabs>
          <w:tab w:val="num" w:pos="1418"/>
        </w:tabs>
        <w:spacing w:before="120"/>
        <w:contextualSpacing w:val="0"/>
        <w:rPr>
          <w:rFonts w:cs="Arial"/>
          <w:sz w:val="20"/>
        </w:rPr>
      </w:pPr>
      <w:r w:rsidRPr="00B8044A">
        <w:rPr>
          <w:rFonts w:cs="Arial"/>
          <w:sz w:val="20"/>
        </w:rPr>
        <w:t>K rekonstrukci určitých částí trasy</w:t>
      </w:r>
      <w:r w:rsidR="0097561D" w:rsidRPr="00B8044A">
        <w:rPr>
          <w:rFonts w:cs="Arial"/>
          <w:sz w:val="20"/>
        </w:rPr>
        <w:t xml:space="preserve">, které jsou </w:t>
      </w:r>
      <w:r w:rsidR="00635BC9" w:rsidRPr="00B8044A">
        <w:rPr>
          <w:rFonts w:cs="Arial"/>
          <w:sz w:val="20"/>
        </w:rPr>
        <w:t xml:space="preserve">blíže </w:t>
      </w:r>
      <w:r w:rsidR="0097561D" w:rsidRPr="00B8044A">
        <w:rPr>
          <w:rFonts w:cs="Arial"/>
          <w:sz w:val="20"/>
        </w:rPr>
        <w:t>specifikovány v projektové dokumentaci,</w:t>
      </w:r>
      <w:r w:rsidR="00383DA9" w:rsidRPr="00B8044A">
        <w:rPr>
          <w:rFonts w:cs="Arial"/>
          <w:sz w:val="20"/>
        </w:rPr>
        <w:t xml:space="preserve"> bude použit</w:t>
      </w:r>
      <w:r w:rsidR="001E213C" w:rsidRPr="00B8044A">
        <w:rPr>
          <w:rFonts w:cs="Arial"/>
          <w:sz w:val="20"/>
        </w:rPr>
        <w:t>o</w:t>
      </w:r>
      <w:r w:rsidR="00383DA9" w:rsidRPr="00B8044A">
        <w:rPr>
          <w:rFonts w:cs="Arial"/>
          <w:sz w:val="20"/>
        </w:rPr>
        <w:t xml:space="preserve"> potrubí v</w:t>
      </w:r>
      <w:r w:rsidR="001E213C" w:rsidRPr="00B8044A">
        <w:rPr>
          <w:rFonts w:cs="Arial"/>
          <w:sz w:val="20"/>
        </w:rPr>
        <w:t xml:space="preserve"> předizolovaném systému v </w:t>
      </w:r>
      <w:r w:rsidR="00383DA9" w:rsidRPr="00B8044A">
        <w:rPr>
          <w:rFonts w:cs="Arial"/>
          <w:sz w:val="20"/>
        </w:rPr>
        <w:t>izolační třídě 2 se zabudovaným monitorovacím systémem k určení místa poruchy</w:t>
      </w:r>
      <w:r w:rsidR="004E57B4" w:rsidRPr="00B8044A">
        <w:rPr>
          <w:rFonts w:cs="Arial"/>
          <w:sz w:val="20"/>
        </w:rPr>
        <w:t>.</w:t>
      </w:r>
      <w:r w:rsidR="007C0CC1" w:rsidRPr="00B8044A">
        <w:rPr>
          <w:rFonts w:cs="Arial"/>
          <w:sz w:val="20"/>
        </w:rPr>
        <w:t xml:space="preserve"> </w:t>
      </w:r>
      <w:r w:rsidR="004E57B4" w:rsidRPr="00B8044A">
        <w:rPr>
          <w:rFonts w:cs="Arial"/>
          <w:sz w:val="20"/>
        </w:rPr>
        <w:t xml:space="preserve">Část </w:t>
      </w:r>
      <w:r w:rsidR="001E213C" w:rsidRPr="00B8044A">
        <w:rPr>
          <w:rFonts w:cs="Arial"/>
          <w:sz w:val="20"/>
        </w:rPr>
        <w:t>komponentů tohoto předizolovaného systému</w:t>
      </w:r>
      <w:r w:rsidR="004E57B4" w:rsidRPr="00B8044A">
        <w:rPr>
          <w:rFonts w:cs="Arial"/>
          <w:sz w:val="20"/>
        </w:rPr>
        <w:t>, bude zhotoviteli předán</w:t>
      </w:r>
      <w:r w:rsidR="001E213C" w:rsidRPr="00B8044A">
        <w:rPr>
          <w:rFonts w:cs="Arial"/>
          <w:sz w:val="20"/>
        </w:rPr>
        <w:t>a</w:t>
      </w:r>
      <w:r w:rsidR="004E57B4" w:rsidRPr="00B8044A">
        <w:rPr>
          <w:rFonts w:cs="Arial"/>
          <w:sz w:val="20"/>
        </w:rPr>
        <w:t xml:space="preserve"> jako protiplnění objednatele</w:t>
      </w:r>
      <w:r w:rsidR="00EA29D2" w:rsidRPr="00B8044A">
        <w:rPr>
          <w:rFonts w:cs="Arial"/>
          <w:sz w:val="20"/>
        </w:rPr>
        <w:t>.</w:t>
      </w:r>
      <w:r w:rsidR="004E57B4" w:rsidRPr="00B8044A">
        <w:rPr>
          <w:rFonts w:cs="Arial"/>
          <w:sz w:val="20"/>
        </w:rPr>
        <w:t xml:space="preserve"> </w:t>
      </w:r>
      <w:r w:rsidR="00EA29D2" w:rsidRPr="00B8044A">
        <w:rPr>
          <w:rFonts w:cs="Arial"/>
          <w:sz w:val="20"/>
        </w:rPr>
        <w:t xml:space="preserve">Tento materiál je </w:t>
      </w:r>
      <w:r w:rsidR="004E57B4" w:rsidRPr="00B8044A">
        <w:rPr>
          <w:rFonts w:cs="Arial"/>
          <w:sz w:val="20"/>
        </w:rPr>
        <w:t xml:space="preserve">uvedený v </w:t>
      </w:r>
      <w:r w:rsidR="00236C09" w:rsidRPr="00B8044A">
        <w:rPr>
          <w:rFonts w:cs="Arial"/>
          <w:sz w:val="20"/>
        </w:rPr>
        <w:t>P</w:t>
      </w:r>
      <w:r w:rsidR="004E57B4" w:rsidRPr="00B8044A">
        <w:rPr>
          <w:rFonts w:cs="Arial"/>
          <w:sz w:val="20"/>
        </w:rPr>
        <w:t xml:space="preserve">říloze č. 2 </w:t>
      </w:r>
      <w:proofErr w:type="gramStart"/>
      <w:r w:rsidR="004E57B4" w:rsidRPr="00B8044A">
        <w:rPr>
          <w:rFonts w:cs="Arial"/>
          <w:sz w:val="20"/>
        </w:rPr>
        <w:t>této</w:t>
      </w:r>
      <w:proofErr w:type="gramEnd"/>
      <w:r w:rsidR="004E57B4" w:rsidRPr="00B8044A">
        <w:rPr>
          <w:rFonts w:cs="Arial"/>
          <w:sz w:val="20"/>
        </w:rPr>
        <w:t xml:space="preserve"> smlouvy. Veškerý ostatní materiál neuvedený v </w:t>
      </w:r>
      <w:r w:rsidR="00236C09" w:rsidRPr="00B8044A">
        <w:rPr>
          <w:rFonts w:cs="Arial"/>
          <w:sz w:val="20"/>
        </w:rPr>
        <w:t>P</w:t>
      </w:r>
      <w:r w:rsidR="004E57B4" w:rsidRPr="00B8044A">
        <w:rPr>
          <w:rFonts w:cs="Arial"/>
          <w:sz w:val="20"/>
        </w:rPr>
        <w:t xml:space="preserve">říloze č. 2 </w:t>
      </w:r>
      <w:proofErr w:type="gramStart"/>
      <w:r w:rsidR="004E57B4" w:rsidRPr="00B8044A">
        <w:rPr>
          <w:rFonts w:cs="Arial"/>
          <w:sz w:val="20"/>
        </w:rPr>
        <w:t>této</w:t>
      </w:r>
      <w:proofErr w:type="gramEnd"/>
      <w:r w:rsidR="004E57B4" w:rsidRPr="00B8044A">
        <w:rPr>
          <w:rFonts w:cs="Arial"/>
          <w:sz w:val="20"/>
        </w:rPr>
        <w:t xml:space="preserve"> smlouvy je součástí plnění zhotovitele</w:t>
      </w:r>
      <w:r w:rsidR="00EA29D2" w:rsidRPr="004A3C56">
        <w:rPr>
          <w:rFonts w:cs="Arial"/>
          <w:sz w:val="20"/>
        </w:rPr>
        <w:t>.</w:t>
      </w:r>
    </w:p>
    <w:p w:rsidR="008576EA" w:rsidRDefault="00383DA9" w:rsidP="008576EA">
      <w:pPr>
        <w:pStyle w:val="Odstavecseseznamem"/>
        <w:numPr>
          <w:ilvl w:val="2"/>
          <w:numId w:val="34"/>
        </w:numPr>
        <w:tabs>
          <w:tab w:val="num" w:pos="1418"/>
        </w:tabs>
        <w:spacing w:before="120"/>
        <w:contextualSpacing w:val="0"/>
        <w:rPr>
          <w:rFonts w:cs="Arial"/>
          <w:sz w:val="20"/>
        </w:rPr>
      </w:pPr>
      <w:r w:rsidRPr="008576EA">
        <w:rPr>
          <w:rFonts w:cs="Arial"/>
          <w:sz w:val="20"/>
        </w:rPr>
        <w:t>Provedení měření o funkčnosti „alarm systému“ – provedení tzv. nultého měření reflektometrickou metodou s tiskovým výstupem (graf).</w:t>
      </w:r>
      <w:r w:rsidR="0096132D" w:rsidRPr="008576EA">
        <w:rPr>
          <w:rFonts w:cs="Arial"/>
          <w:sz w:val="20"/>
        </w:rPr>
        <w:t xml:space="preserve"> </w:t>
      </w:r>
    </w:p>
    <w:p w:rsidR="008576EA" w:rsidRDefault="0096132D" w:rsidP="008576EA">
      <w:pPr>
        <w:pStyle w:val="Odstavecseseznamem"/>
        <w:numPr>
          <w:ilvl w:val="2"/>
          <w:numId w:val="34"/>
        </w:numPr>
        <w:tabs>
          <w:tab w:val="num" w:pos="1418"/>
        </w:tabs>
        <w:spacing w:before="120"/>
        <w:contextualSpacing w:val="0"/>
        <w:rPr>
          <w:rFonts w:cs="Arial"/>
          <w:sz w:val="20"/>
        </w:rPr>
      </w:pPr>
      <w:r w:rsidRPr="008576EA">
        <w:rPr>
          <w:rFonts w:cs="Arial"/>
          <w:sz w:val="20"/>
        </w:rPr>
        <w:t>Provedení díla v souladu se stavebním zákonem a předpisy souvisejícími, bezpečnostními předpisy, rozhodnutím</w:t>
      </w:r>
      <w:r w:rsidR="00B50026" w:rsidRPr="008576EA">
        <w:rPr>
          <w:rFonts w:cs="Arial"/>
          <w:sz w:val="20"/>
        </w:rPr>
        <w:t>i orgánů státní správy a podmín</w:t>
      </w:r>
      <w:r w:rsidRPr="008576EA">
        <w:rPr>
          <w:rFonts w:cs="Arial"/>
          <w:sz w:val="20"/>
        </w:rPr>
        <w:t>k</w:t>
      </w:r>
      <w:r w:rsidR="00B50026" w:rsidRPr="008576EA">
        <w:rPr>
          <w:rFonts w:cs="Arial"/>
          <w:sz w:val="20"/>
        </w:rPr>
        <w:t>ami</w:t>
      </w:r>
      <w:r w:rsidRPr="008576EA">
        <w:rPr>
          <w:rFonts w:cs="Arial"/>
          <w:sz w:val="20"/>
        </w:rPr>
        <w:t xml:space="preserve"> ostatních dotčených účastníků.</w:t>
      </w:r>
    </w:p>
    <w:p w:rsidR="00115D3B" w:rsidRDefault="00377DC5" w:rsidP="00115D3B">
      <w:pPr>
        <w:pStyle w:val="Odstavecseseznamem"/>
        <w:numPr>
          <w:ilvl w:val="2"/>
          <w:numId w:val="34"/>
        </w:numPr>
        <w:tabs>
          <w:tab w:val="num" w:pos="1418"/>
        </w:tabs>
        <w:spacing w:before="120"/>
        <w:contextualSpacing w:val="0"/>
        <w:rPr>
          <w:rFonts w:cs="Arial"/>
          <w:sz w:val="20"/>
        </w:rPr>
      </w:pPr>
      <w:r w:rsidRPr="008576EA">
        <w:rPr>
          <w:rFonts w:cs="Arial"/>
          <w:sz w:val="20"/>
        </w:rPr>
        <w:t>Uložení veškerých odpadů ve smyslu zákona č. 185/2001 Sb. a vyhl. MŽP ČR č. 381/2001 Sb.</w:t>
      </w:r>
      <w:r w:rsidR="00B50026" w:rsidRPr="008576EA">
        <w:rPr>
          <w:rFonts w:cs="Arial"/>
          <w:sz w:val="20"/>
        </w:rPr>
        <w:t>, vše</w:t>
      </w:r>
      <w:r w:rsidRPr="008576EA">
        <w:rPr>
          <w:rFonts w:cs="Arial"/>
          <w:sz w:val="20"/>
        </w:rPr>
        <w:t xml:space="preserve"> v platném znění.</w:t>
      </w:r>
    </w:p>
    <w:p w:rsidR="00115D3B" w:rsidRPr="00B8044A" w:rsidRDefault="00B50026" w:rsidP="00115D3B">
      <w:pPr>
        <w:pStyle w:val="Odstavecseseznamem"/>
        <w:numPr>
          <w:ilvl w:val="2"/>
          <w:numId w:val="34"/>
        </w:numPr>
        <w:tabs>
          <w:tab w:val="num" w:pos="1418"/>
        </w:tabs>
        <w:spacing w:before="120"/>
        <w:contextualSpacing w:val="0"/>
        <w:rPr>
          <w:rFonts w:cs="Arial"/>
          <w:sz w:val="20"/>
        </w:rPr>
      </w:pPr>
      <w:r w:rsidRPr="00115D3B">
        <w:rPr>
          <w:rFonts w:cs="Arial"/>
          <w:sz w:val="20"/>
        </w:rPr>
        <w:t>Veškeré případné změny v průběhu realizace oproti projektu budou zpracovány v </w:t>
      </w:r>
      <w:r w:rsidRPr="00115D3B">
        <w:rPr>
          <w:rFonts w:cs="Arial"/>
          <w:b/>
          <w:bCs/>
          <w:sz w:val="20"/>
        </w:rPr>
        <w:t>dokumentaci skutečného provedení stavby</w:t>
      </w:r>
      <w:r w:rsidRPr="00115D3B">
        <w:rPr>
          <w:rFonts w:cs="Arial"/>
          <w:sz w:val="20"/>
        </w:rPr>
        <w:t xml:space="preserve">, ta bude předána </w:t>
      </w:r>
      <w:r w:rsidRPr="00115D3B">
        <w:rPr>
          <w:rFonts w:cs="Arial"/>
          <w:b/>
          <w:sz w:val="20"/>
        </w:rPr>
        <w:t>ve dvojím vyhotovení v tištěné podobě</w:t>
      </w:r>
      <w:r w:rsidRPr="00115D3B">
        <w:rPr>
          <w:rFonts w:cs="Arial"/>
          <w:sz w:val="20"/>
        </w:rPr>
        <w:t>. Dokumentace</w:t>
      </w:r>
      <w:r w:rsidRPr="00115D3B">
        <w:rPr>
          <w:rFonts w:cs="Arial"/>
          <w:bCs/>
          <w:sz w:val="20"/>
        </w:rPr>
        <w:t xml:space="preserve"> bude zpracována </w:t>
      </w:r>
      <w:r w:rsidRPr="00115D3B">
        <w:rPr>
          <w:rFonts w:cs="Arial"/>
          <w:sz w:val="20"/>
        </w:rPr>
        <w:t xml:space="preserve">v </w:t>
      </w:r>
      <w:r w:rsidRPr="00B8044A">
        <w:rPr>
          <w:rFonts w:cs="Arial"/>
          <w:sz w:val="20"/>
        </w:rPr>
        <w:t xml:space="preserve">souladu s § 125 zákona č. 183/2006 Sb., stavební zákon, v platném znění </w:t>
      </w:r>
      <w:r w:rsidRPr="00B8044A">
        <w:rPr>
          <w:rFonts w:cs="Arial"/>
          <w:bCs/>
          <w:sz w:val="20"/>
        </w:rPr>
        <w:t>v rozsahu, který odpovídá § 4 a příloze č. 7 vyhl. č. 499/2006 Sb., o dokumentaci staveb, v platném znění.</w:t>
      </w:r>
      <w:r w:rsidRPr="00B8044A">
        <w:rPr>
          <w:rFonts w:cs="Arial"/>
          <w:sz w:val="20"/>
        </w:rPr>
        <w:t xml:space="preserve"> Dále bude dokumentace skutečného provedení stavby předána </w:t>
      </w:r>
      <w:r w:rsidRPr="00B8044A">
        <w:rPr>
          <w:rFonts w:cs="Arial"/>
          <w:b/>
          <w:sz w:val="20"/>
        </w:rPr>
        <w:t>v digitální formě, ve dvou vyhotoveních na mediích „</w:t>
      </w:r>
      <w:proofErr w:type="spellStart"/>
      <w:r w:rsidR="00C830C9" w:rsidRPr="00B8044A">
        <w:rPr>
          <w:rFonts w:cs="Arial"/>
          <w:b/>
          <w:sz w:val="20"/>
        </w:rPr>
        <w:t>Flash</w:t>
      </w:r>
      <w:proofErr w:type="spellEnd"/>
      <w:r w:rsidR="00C830C9" w:rsidRPr="00B8044A">
        <w:rPr>
          <w:rFonts w:cs="Arial"/>
          <w:b/>
          <w:sz w:val="20"/>
        </w:rPr>
        <w:t xml:space="preserve"> </w:t>
      </w:r>
      <w:proofErr w:type="spellStart"/>
      <w:r w:rsidR="00C830C9" w:rsidRPr="00B8044A">
        <w:rPr>
          <w:rFonts w:cs="Arial"/>
          <w:b/>
          <w:sz w:val="20"/>
        </w:rPr>
        <w:t>Disc</w:t>
      </w:r>
      <w:proofErr w:type="spellEnd"/>
      <w:r w:rsidRPr="00B8044A">
        <w:rPr>
          <w:rFonts w:cs="Arial"/>
          <w:b/>
          <w:sz w:val="20"/>
        </w:rPr>
        <w:t>“</w:t>
      </w:r>
      <w:r w:rsidRPr="00B8044A">
        <w:rPr>
          <w:rFonts w:cs="Arial"/>
          <w:sz w:val="20"/>
        </w:rPr>
        <w:t>, textová část bude vyhotovena ve formátu *.doc</w:t>
      </w:r>
      <w:r w:rsidR="00115D3B" w:rsidRPr="00B8044A">
        <w:rPr>
          <w:rFonts w:cs="Arial"/>
          <w:sz w:val="20"/>
        </w:rPr>
        <w:t>x</w:t>
      </w:r>
      <w:r w:rsidRPr="00B8044A">
        <w:rPr>
          <w:rFonts w:cs="Arial"/>
          <w:sz w:val="20"/>
        </w:rPr>
        <w:t>, tabulkové výpočty budou vyhotoveny ve formátu *.xls</w:t>
      </w:r>
      <w:r w:rsidR="00115D3B" w:rsidRPr="00B8044A">
        <w:rPr>
          <w:rFonts w:cs="Arial"/>
          <w:sz w:val="20"/>
        </w:rPr>
        <w:t>x</w:t>
      </w:r>
      <w:r w:rsidRPr="00B8044A">
        <w:rPr>
          <w:rFonts w:cs="Arial"/>
          <w:sz w:val="20"/>
        </w:rPr>
        <w:t xml:space="preserve">. </w:t>
      </w:r>
      <w:r w:rsidRPr="00B8044A">
        <w:rPr>
          <w:rFonts w:cs="Arial"/>
          <w:bCs/>
          <w:sz w:val="20"/>
        </w:rPr>
        <w:t xml:space="preserve">Oba formáty budou uživatelsky přístupné z prostředí „OFFICE 2007“ a vyšší. </w:t>
      </w:r>
      <w:r w:rsidRPr="00B8044A">
        <w:rPr>
          <w:rFonts w:cs="Arial"/>
          <w:snapToGrid w:val="0"/>
          <w:sz w:val="20"/>
        </w:rPr>
        <w:t xml:space="preserve">Výkresová dokumentace ve formátu *.dwg uživatelsky zpracovatelném </w:t>
      </w:r>
      <w:r w:rsidRPr="00B8044A">
        <w:rPr>
          <w:rFonts w:cs="Arial"/>
          <w:bCs/>
          <w:snapToGrid w:val="0"/>
          <w:sz w:val="20"/>
        </w:rPr>
        <w:t xml:space="preserve">v prostředí </w:t>
      </w:r>
      <w:r w:rsidR="007070B7" w:rsidRPr="00B8044A">
        <w:rPr>
          <w:rFonts w:cs="Arial"/>
          <w:bCs/>
          <w:snapToGrid w:val="0"/>
          <w:sz w:val="20"/>
        </w:rPr>
        <w:t>AutoCAD</w:t>
      </w:r>
      <w:r w:rsidRPr="00B8044A">
        <w:rPr>
          <w:rFonts w:cs="Arial"/>
          <w:bCs/>
          <w:sz w:val="20"/>
        </w:rPr>
        <w:t>. Tato verze bude neuzamčená, volně editovatelná.</w:t>
      </w:r>
      <w:r w:rsidRPr="00B8044A">
        <w:rPr>
          <w:rFonts w:cs="Arial"/>
          <w:sz w:val="20"/>
        </w:rPr>
        <w:t xml:space="preserve"> Žádný z předaných souborů nebude chráněn heslem či jiným způsobem, který by znemožnil další zpracování souboru objednatelem</w:t>
      </w:r>
      <w:r w:rsidR="0096132D" w:rsidRPr="00B8044A">
        <w:rPr>
          <w:rFonts w:cs="Arial"/>
          <w:bCs/>
          <w:sz w:val="20"/>
        </w:rPr>
        <w:t>.</w:t>
      </w:r>
    </w:p>
    <w:p w:rsidR="008576EA" w:rsidRPr="00B8044A" w:rsidRDefault="00B50026" w:rsidP="00115D3B">
      <w:pPr>
        <w:pStyle w:val="Odstavecseseznamem"/>
        <w:numPr>
          <w:ilvl w:val="2"/>
          <w:numId w:val="34"/>
        </w:numPr>
        <w:tabs>
          <w:tab w:val="num" w:pos="1418"/>
        </w:tabs>
        <w:spacing w:before="120"/>
        <w:contextualSpacing w:val="0"/>
        <w:rPr>
          <w:rFonts w:cs="Arial"/>
          <w:sz w:val="20"/>
        </w:rPr>
      </w:pPr>
      <w:r w:rsidRPr="00B8044A">
        <w:rPr>
          <w:rFonts w:cs="Arial"/>
          <w:b/>
          <w:sz w:val="20"/>
        </w:rPr>
        <w:t>Provedení geodetického zaměření skutečného provedení stavby</w:t>
      </w:r>
      <w:r w:rsidRPr="00B8044A">
        <w:rPr>
          <w:rFonts w:cs="Arial"/>
          <w:sz w:val="20"/>
        </w:rPr>
        <w:t xml:space="preserve"> (polohové i výškové)</w:t>
      </w:r>
      <w:r w:rsidR="00115D3B" w:rsidRPr="00B8044A">
        <w:rPr>
          <w:rFonts w:cs="Arial"/>
          <w:sz w:val="20"/>
        </w:rPr>
        <w:t>, za těchto podmínek a v rozsahu:</w:t>
      </w:r>
      <w:r w:rsidRPr="00B8044A">
        <w:rPr>
          <w:rFonts w:cs="Arial"/>
          <w:sz w:val="20"/>
        </w:rPr>
        <w:t xml:space="preserve"> </w:t>
      </w:r>
    </w:p>
    <w:p w:rsidR="008576EA" w:rsidRPr="00B8044A" w:rsidRDefault="008576EA" w:rsidP="00AB45FB">
      <w:pPr>
        <w:pStyle w:val="Odstavecseseznamem"/>
        <w:numPr>
          <w:ilvl w:val="0"/>
          <w:numId w:val="47"/>
        </w:numPr>
        <w:spacing w:before="20"/>
        <w:ind w:left="1134" w:hanging="425"/>
        <w:contextualSpacing w:val="0"/>
        <w:rPr>
          <w:sz w:val="20"/>
        </w:rPr>
      </w:pPr>
      <w:r w:rsidRPr="00B8044A">
        <w:rPr>
          <w:sz w:val="20"/>
        </w:rPr>
        <w:t>geodetické zaměření musí být zpracováno v souřadnicovém systému S-JTSK (CzechJTSK/5b.Krovak);</w:t>
      </w:r>
    </w:p>
    <w:p w:rsidR="008576EA" w:rsidRPr="00B8044A" w:rsidRDefault="008576EA" w:rsidP="00AB45FB">
      <w:pPr>
        <w:pStyle w:val="Odstavecseseznamem"/>
        <w:numPr>
          <w:ilvl w:val="0"/>
          <w:numId w:val="47"/>
        </w:numPr>
        <w:spacing w:before="20"/>
        <w:ind w:left="1134" w:hanging="425"/>
        <w:contextualSpacing w:val="0"/>
        <w:rPr>
          <w:sz w:val="20"/>
        </w:rPr>
      </w:pPr>
      <w:r w:rsidRPr="00B8044A">
        <w:rPr>
          <w:sz w:val="20"/>
        </w:rPr>
        <w:t>v geodetickém zaměření musí být zaměřeny a zakresleny:</w:t>
      </w:r>
    </w:p>
    <w:p w:rsidR="008576EA" w:rsidRPr="00B8044A" w:rsidRDefault="008576EA" w:rsidP="00AB45FB">
      <w:pPr>
        <w:pStyle w:val="Odstavecseseznamem"/>
        <w:numPr>
          <w:ilvl w:val="1"/>
          <w:numId w:val="47"/>
        </w:numPr>
        <w:spacing w:before="20"/>
        <w:ind w:left="1701" w:hanging="567"/>
        <w:contextualSpacing w:val="0"/>
        <w:rPr>
          <w:sz w:val="20"/>
        </w:rPr>
      </w:pPr>
      <w:r w:rsidRPr="00B8044A">
        <w:rPr>
          <w:sz w:val="20"/>
        </w:rPr>
        <w:t>linie nových tepelných rozvodů na středu potrubí;</w:t>
      </w:r>
    </w:p>
    <w:p w:rsidR="00CE1A15" w:rsidRPr="00B8044A" w:rsidRDefault="00CE1A15" w:rsidP="00AB45FB">
      <w:pPr>
        <w:pStyle w:val="Odstavecseseznamem"/>
        <w:numPr>
          <w:ilvl w:val="1"/>
          <w:numId w:val="47"/>
        </w:numPr>
        <w:spacing w:before="20"/>
        <w:ind w:left="1701" w:hanging="567"/>
        <w:contextualSpacing w:val="0"/>
        <w:rPr>
          <w:sz w:val="20"/>
        </w:rPr>
      </w:pPr>
      <w:r w:rsidRPr="00B8044A">
        <w:rPr>
          <w:sz w:val="20"/>
        </w:rPr>
        <w:t>místa spojů pro každé potrubí samostatně (sváry, spojky), uložení potrubí (konzole, pevné body, patky);</w:t>
      </w:r>
    </w:p>
    <w:p w:rsidR="008576EA" w:rsidRPr="00B8044A" w:rsidRDefault="008576EA" w:rsidP="00AB45FB">
      <w:pPr>
        <w:pStyle w:val="Odstavecseseznamem"/>
        <w:numPr>
          <w:ilvl w:val="1"/>
          <w:numId w:val="47"/>
        </w:numPr>
        <w:spacing w:before="20"/>
        <w:ind w:left="1701" w:hanging="567"/>
        <w:contextualSpacing w:val="0"/>
        <w:rPr>
          <w:sz w:val="20"/>
        </w:rPr>
      </w:pPr>
      <w:r w:rsidRPr="00B8044A">
        <w:rPr>
          <w:sz w:val="20"/>
        </w:rPr>
        <w:t>místa spojů v bodě přechodu ze stávajícího tepelného rozvodu na nový tepelný rozvod s označením typu spoje (např. svár, příruba atp.);</w:t>
      </w:r>
    </w:p>
    <w:p w:rsidR="008576EA" w:rsidRPr="00B8044A" w:rsidRDefault="008576EA" w:rsidP="00AB45FB">
      <w:pPr>
        <w:pStyle w:val="Odstavecseseznamem"/>
        <w:numPr>
          <w:ilvl w:val="1"/>
          <w:numId w:val="47"/>
        </w:numPr>
        <w:spacing w:before="20"/>
        <w:ind w:left="1701" w:hanging="567"/>
        <w:contextualSpacing w:val="0"/>
        <w:rPr>
          <w:sz w:val="20"/>
        </w:rPr>
      </w:pPr>
      <w:r w:rsidRPr="00B8044A">
        <w:rPr>
          <w:sz w:val="20"/>
        </w:rPr>
        <w:t>místa, ve kterých dochází ke změně použitého materiálu (např. ocel na předizolované potrubí);</w:t>
      </w:r>
    </w:p>
    <w:p w:rsidR="008576EA" w:rsidRPr="00B8044A" w:rsidRDefault="008576EA" w:rsidP="00AB45FB">
      <w:pPr>
        <w:pStyle w:val="Odstavecseseznamem"/>
        <w:numPr>
          <w:ilvl w:val="1"/>
          <w:numId w:val="47"/>
        </w:numPr>
        <w:spacing w:before="20"/>
        <w:ind w:left="1701" w:hanging="567"/>
        <w:contextualSpacing w:val="0"/>
        <w:rPr>
          <w:sz w:val="20"/>
        </w:rPr>
      </w:pPr>
      <w:r w:rsidRPr="00B8044A">
        <w:rPr>
          <w:sz w:val="20"/>
        </w:rPr>
        <w:t>chráničky, počáteční a koncové body a oboustranná vnější linie;</w:t>
      </w:r>
    </w:p>
    <w:p w:rsidR="008576EA" w:rsidRPr="00B8044A" w:rsidRDefault="008576EA" w:rsidP="00AB45FB">
      <w:pPr>
        <w:pStyle w:val="Odstavecseseznamem"/>
        <w:numPr>
          <w:ilvl w:val="1"/>
          <w:numId w:val="47"/>
        </w:numPr>
        <w:spacing w:before="20"/>
        <w:ind w:left="1701" w:hanging="567"/>
        <w:contextualSpacing w:val="0"/>
        <w:rPr>
          <w:sz w:val="20"/>
        </w:rPr>
      </w:pPr>
      <w:r w:rsidRPr="00B8044A">
        <w:rPr>
          <w:sz w:val="20"/>
        </w:rPr>
        <w:t>středové body armatur umístěných na tepelných rozvodech s popisem typu armatury;</w:t>
      </w:r>
    </w:p>
    <w:p w:rsidR="008576EA" w:rsidRPr="00B8044A" w:rsidRDefault="008576EA" w:rsidP="00AB45FB">
      <w:pPr>
        <w:pStyle w:val="Odstavecseseznamem"/>
        <w:numPr>
          <w:ilvl w:val="1"/>
          <w:numId w:val="47"/>
        </w:numPr>
        <w:spacing w:before="20"/>
        <w:ind w:left="1701" w:hanging="567"/>
        <w:contextualSpacing w:val="0"/>
        <w:rPr>
          <w:sz w:val="20"/>
        </w:rPr>
      </w:pPr>
      <w:r w:rsidRPr="00B8044A">
        <w:rPr>
          <w:sz w:val="20"/>
        </w:rPr>
        <w:t>místa napojení přípojky nebo odbočky s vyznačením směru linie v délce min. 1 m;</w:t>
      </w:r>
    </w:p>
    <w:p w:rsidR="008576EA" w:rsidRPr="00B8044A" w:rsidRDefault="008576EA" w:rsidP="00AB45FB">
      <w:pPr>
        <w:pStyle w:val="Odstavecseseznamem"/>
        <w:numPr>
          <w:ilvl w:val="1"/>
          <w:numId w:val="47"/>
        </w:numPr>
        <w:spacing w:before="20"/>
        <w:ind w:left="1701" w:hanging="567"/>
        <w:contextualSpacing w:val="0"/>
        <w:rPr>
          <w:sz w:val="20"/>
        </w:rPr>
      </w:pPr>
      <w:r w:rsidRPr="00B8044A">
        <w:rPr>
          <w:sz w:val="20"/>
        </w:rPr>
        <w:t>vnější hrany topného kanálu a vstupní šachty tam, kde je potrubí v topném kanále uloženo;</w:t>
      </w:r>
    </w:p>
    <w:p w:rsidR="008576EA" w:rsidRPr="00B8044A" w:rsidRDefault="008576EA" w:rsidP="00AB45FB">
      <w:pPr>
        <w:pStyle w:val="Odstavecseseznamem"/>
        <w:numPr>
          <w:ilvl w:val="1"/>
          <w:numId w:val="47"/>
        </w:numPr>
        <w:spacing w:before="20"/>
        <w:ind w:left="1701" w:hanging="567"/>
        <w:contextualSpacing w:val="0"/>
        <w:rPr>
          <w:sz w:val="20"/>
        </w:rPr>
      </w:pPr>
      <w:r w:rsidRPr="00B8044A">
        <w:rPr>
          <w:sz w:val="20"/>
        </w:rPr>
        <w:t>místa křížení tepelných rozvodů jinými sítěmi s barevným rozlišením křižující sítě v následujícím provedení:</w:t>
      </w:r>
    </w:p>
    <w:p w:rsidR="008576EA" w:rsidRPr="00B8044A" w:rsidRDefault="008576EA" w:rsidP="00AB45FB">
      <w:pPr>
        <w:pStyle w:val="Odstavecseseznamem"/>
        <w:numPr>
          <w:ilvl w:val="0"/>
          <w:numId w:val="48"/>
        </w:numPr>
        <w:ind w:left="1985" w:hanging="284"/>
        <w:contextualSpacing w:val="0"/>
        <w:rPr>
          <w:sz w:val="20"/>
        </w:rPr>
      </w:pPr>
      <w:r w:rsidRPr="00B8044A">
        <w:rPr>
          <w:sz w:val="20"/>
        </w:rPr>
        <w:t>červeně – elektrický kabel</w:t>
      </w:r>
    </w:p>
    <w:p w:rsidR="008576EA" w:rsidRPr="00B8044A" w:rsidRDefault="008576EA" w:rsidP="00AB45FB">
      <w:pPr>
        <w:pStyle w:val="Odstavecseseznamem"/>
        <w:numPr>
          <w:ilvl w:val="0"/>
          <w:numId w:val="48"/>
        </w:numPr>
        <w:spacing w:before="120"/>
        <w:ind w:left="1985" w:hanging="284"/>
        <w:rPr>
          <w:sz w:val="20"/>
        </w:rPr>
      </w:pPr>
      <w:r w:rsidRPr="00B8044A">
        <w:rPr>
          <w:sz w:val="20"/>
        </w:rPr>
        <w:t>žlutě – plyn</w:t>
      </w:r>
    </w:p>
    <w:p w:rsidR="008576EA" w:rsidRPr="00B8044A" w:rsidRDefault="008576EA" w:rsidP="00AB45FB">
      <w:pPr>
        <w:pStyle w:val="Odstavecseseznamem"/>
        <w:numPr>
          <w:ilvl w:val="0"/>
          <w:numId w:val="48"/>
        </w:numPr>
        <w:spacing w:before="120"/>
        <w:ind w:left="1985" w:hanging="284"/>
        <w:rPr>
          <w:sz w:val="20"/>
        </w:rPr>
      </w:pPr>
      <w:r w:rsidRPr="00B8044A">
        <w:rPr>
          <w:sz w:val="20"/>
        </w:rPr>
        <w:t>modře – vodovod</w:t>
      </w:r>
    </w:p>
    <w:p w:rsidR="008576EA" w:rsidRPr="00B8044A" w:rsidRDefault="008576EA" w:rsidP="00AB45FB">
      <w:pPr>
        <w:pStyle w:val="Odstavecseseznamem"/>
        <w:numPr>
          <w:ilvl w:val="0"/>
          <w:numId w:val="48"/>
        </w:numPr>
        <w:spacing w:before="120"/>
        <w:ind w:left="1985" w:hanging="284"/>
        <w:rPr>
          <w:sz w:val="20"/>
        </w:rPr>
      </w:pPr>
      <w:r w:rsidRPr="00B8044A">
        <w:rPr>
          <w:sz w:val="20"/>
        </w:rPr>
        <w:t>hnědě – kanalizace</w:t>
      </w:r>
    </w:p>
    <w:p w:rsidR="008576EA" w:rsidRPr="00B8044A" w:rsidRDefault="008576EA" w:rsidP="00AB45FB">
      <w:pPr>
        <w:pStyle w:val="Odstavecseseznamem"/>
        <w:numPr>
          <w:ilvl w:val="0"/>
          <w:numId w:val="48"/>
        </w:numPr>
        <w:spacing w:before="120"/>
        <w:ind w:left="1985" w:hanging="284"/>
        <w:rPr>
          <w:sz w:val="20"/>
        </w:rPr>
      </w:pPr>
      <w:r w:rsidRPr="00B8044A">
        <w:rPr>
          <w:sz w:val="20"/>
        </w:rPr>
        <w:t>fialově – datové kabely</w:t>
      </w:r>
    </w:p>
    <w:p w:rsidR="008576EA" w:rsidRPr="00B8044A" w:rsidRDefault="008576EA" w:rsidP="00AB45FB">
      <w:pPr>
        <w:pStyle w:val="Odstavecseseznamem"/>
        <w:numPr>
          <w:ilvl w:val="0"/>
          <w:numId w:val="48"/>
        </w:numPr>
        <w:spacing w:before="120"/>
        <w:ind w:left="1985" w:hanging="284"/>
        <w:rPr>
          <w:sz w:val="20"/>
        </w:rPr>
      </w:pPr>
      <w:r w:rsidRPr="00B8044A">
        <w:rPr>
          <w:sz w:val="20"/>
        </w:rPr>
        <w:t>zeleně – telefonní kabely</w:t>
      </w:r>
    </w:p>
    <w:p w:rsidR="008576EA" w:rsidRPr="00B8044A" w:rsidRDefault="008576EA" w:rsidP="00AB45FB">
      <w:pPr>
        <w:pStyle w:val="Odstavecseseznamem"/>
        <w:numPr>
          <w:ilvl w:val="0"/>
          <w:numId w:val="48"/>
        </w:numPr>
        <w:spacing w:before="120"/>
        <w:ind w:left="1985" w:hanging="284"/>
        <w:rPr>
          <w:sz w:val="20"/>
        </w:rPr>
      </w:pPr>
      <w:r w:rsidRPr="00B8044A">
        <w:rPr>
          <w:sz w:val="20"/>
        </w:rPr>
        <w:t>černě – jiná nespecifikovaná křížení</w:t>
      </w:r>
    </w:p>
    <w:p w:rsidR="008576EA" w:rsidRPr="00B8044A" w:rsidRDefault="008576EA" w:rsidP="00115D3B">
      <w:pPr>
        <w:ind w:left="1701"/>
        <w:rPr>
          <w:sz w:val="20"/>
        </w:rPr>
      </w:pPr>
      <w:r w:rsidRPr="00B8044A">
        <w:rPr>
          <w:sz w:val="20"/>
        </w:rPr>
        <w:t>křížení musí být zaměřeno s přesahem min. 1 m na každou stranu tepelného rozvodu nebo topného kanálu;</w:t>
      </w:r>
    </w:p>
    <w:p w:rsidR="0096132D" w:rsidRPr="00B8044A" w:rsidRDefault="00B50026" w:rsidP="00AB45FB">
      <w:pPr>
        <w:pStyle w:val="Odstavecseseznamem"/>
        <w:numPr>
          <w:ilvl w:val="0"/>
          <w:numId w:val="47"/>
        </w:numPr>
        <w:spacing w:before="120"/>
        <w:ind w:left="1134" w:hanging="425"/>
        <w:rPr>
          <w:sz w:val="20"/>
        </w:rPr>
      </w:pPr>
      <w:r w:rsidRPr="00B8044A">
        <w:rPr>
          <w:rFonts w:cs="Arial"/>
          <w:sz w:val="20"/>
        </w:rPr>
        <w:t>Geodetické zaměření bude předáno ve třech vyhotoveních v písemné a výkresové formě a ve dvou vyhotovení</w:t>
      </w:r>
      <w:r w:rsidR="005D26A2" w:rsidRPr="00B8044A">
        <w:rPr>
          <w:rFonts w:cs="Arial"/>
          <w:sz w:val="20"/>
        </w:rPr>
        <w:t>ch</w:t>
      </w:r>
      <w:r w:rsidRPr="00B8044A">
        <w:rPr>
          <w:rFonts w:cs="Arial"/>
          <w:sz w:val="20"/>
        </w:rPr>
        <w:t xml:space="preserve"> ve formě digitální. Dokumentace v digitálním tvaru bude předána na </w:t>
      </w:r>
      <w:r w:rsidR="008576EA" w:rsidRPr="00B8044A">
        <w:rPr>
          <w:rFonts w:cs="Arial"/>
          <w:sz w:val="20"/>
        </w:rPr>
        <w:t xml:space="preserve">nosiči </w:t>
      </w:r>
      <w:r w:rsidR="005D26A2" w:rsidRPr="00B8044A">
        <w:rPr>
          <w:rFonts w:cs="Arial"/>
          <w:sz w:val="20"/>
        </w:rPr>
        <w:t>„</w:t>
      </w:r>
      <w:proofErr w:type="spellStart"/>
      <w:r w:rsidR="00C830C9" w:rsidRPr="00B8044A">
        <w:rPr>
          <w:rFonts w:cs="Arial"/>
          <w:sz w:val="20"/>
        </w:rPr>
        <w:t>Flash</w:t>
      </w:r>
      <w:proofErr w:type="spellEnd"/>
      <w:r w:rsidR="00C830C9" w:rsidRPr="00B8044A">
        <w:rPr>
          <w:rFonts w:cs="Arial"/>
          <w:sz w:val="20"/>
        </w:rPr>
        <w:t xml:space="preserve"> </w:t>
      </w:r>
      <w:proofErr w:type="spellStart"/>
      <w:r w:rsidR="00C830C9" w:rsidRPr="00B8044A">
        <w:rPr>
          <w:rFonts w:cs="Arial"/>
          <w:sz w:val="20"/>
        </w:rPr>
        <w:t>Disc</w:t>
      </w:r>
      <w:proofErr w:type="spellEnd"/>
      <w:r w:rsidR="005D26A2" w:rsidRPr="00B8044A">
        <w:rPr>
          <w:rFonts w:cs="Arial"/>
          <w:sz w:val="20"/>
        </w:rPr>
        <w:t>“</w:t>
      </w:r>
      <w:r w:rsidRPr="00B8044A">
        <w:rPr>
          <w:rFonts w:cs="Arial"/>
          <w:sz w:val="20"/>
        </w:rPr>
        <w:t xml:space="preserve"> výkresové soubory budou ve formátu </w:t>
      </w:r>
      <w:r w:rsidR="008576EA" w:rsidRPr="00B8044A">
        <w:rPr>
          <w:sz w:val="20"/>
        </w:rPr>
        <w:t>*.dwg</w:t>
      </w:r>
      <w:r w:rsidRPr="00B8044A">
        <w:rPr>
          <w:rFonts w:cs="Arial"/>
          <w:sz w:val="20"/>
        </w:rPr>
        <w:t xml:space="preserve"> </w:t>
      </w:r>
      <w:r w:rsidR="00115D3B" w:rsidRPr="00B8044A">
        <w:rPr>
          <w:sz w:val="20"/>
        </w:rPr>
        <w:t>společně se souborem seznamu a popisu souřadnic měřených bodů ve formátu *.xlsx</w:t>
      </w:r>
      <w:r w:rsidR="0096132D" w:rsidRPr="00B8044A">
        <w:rPr>
          <w:rFonts w:cs="Arial"/>
          <w:sz w:val="20"/>
        </w:rPr>
        <w:t>.</w:t>
      </w:r>
    </w:p>
    <w:p w:rsidR="00115D3B" w:rsidRPr="00B8044A" w:rsidRDefault="00A37129" w:rsidP="00115D3B">
      <w:pPr>
        <w:pStyle w:val="Odstavecseseznamem"/>
        <w:numPr>
          <w:ilvl w:val="2"/>
          <w:numId w:val="34"/>
        </w:numPr>
        <w:tabs>
          <w:tab w:val="num" w:pos="1418"/>
        </w:tabs>
        <w:spacing w:before="120"/>
        <w:contextualSpacing w:val="0"/>
        <w:rPr>
          <w:rFonts w:cs="Arial"/>
          <w:sz w:val="20"/>
        </w:rPr>
      </w:pPr>
      <w:r w:rsidRPr="00B8044A">
        <w:rPr>
          <w:rFonts w:cs="Arial"/>
          <w:sz w:val="20"/>
        </w:rPr>
        <w:t>Ve smyslu obecně závazné vyhlášky města Mostu o místním poplatku za užívání veřejného prostranství v platném znění</w:t>
      </w:r>
      <w:r w:rsidR="00C5305E" w:rsidRPr="00B8044A">
        <w:rPr>
          <w:rFonts w:cs="Arial"/>
          <w:sz w:val="20"/>
        </w:rPr>
        <w:t xml:space="preserve"> -</w:t>
      </w:r>
      <w:r w:rsidRPr="00B8044A">
        <w:rPr>
          <w:rFonts w:cs="Arial"/>
          <w:sz w:val="20"/>
        </w:rPr>
        <w:t xml:space="preserve"> předání požadavku (písemnou formou) na uhrazení potřebného záboru v závislosti na délce trvání (termín od do) a ploše záboru nejpozději </w:t>
      </w:r>
      <w:r w:rsidRPr="00B8044A">
        <w:rPr>
          <w:rFonts w:cs="Arial"/>
          <w:b/>
          <w:sz w:val="20"/>
        </w:rPr>
        <w:t>při předání staveniště</w:t>
      </w:r>
      <w:r w:rsidR="0096132D" w:rsidRPr="00B8044A">
        <w:rPr>
          <w:rFonts w:cs="Arial"/>
          <w:sz w:val="20"/>
        </w:rPr>
        <w:t>.</w:t>
      </w:r>
    </w:p>
    <w:p w:rsidR="00115D3B" w:rsidRPr="00B8044A" w:rsidRDefault="00E918EE" w:rsidP="00115D3B">
      <w:pPr>
        <w:pStyle w:val="Odstavecseseznamem"/>
        <w:numPr>
          <w:ilvl w:val="2"/>
          <w:numId w:val="34"/>
        </w:numPr>
        <w:tabs>
          <w:tab w:val="num" w:pos="1418"/>
        </w:tabs>
        <w:spacing w:before="120"/>
        <w:contextualSpacing w:val="0"/>
        <w:rPr>
          <w:rFonts w:cs="Arial"/>
          <w:sz w:val="20"/>
        </w:rPr>
      </w:pPr>
      <w:r w:rsidRPr="00B8044A">
        <w:rPr>
          <w:rFonts w:cs="Arial"/>
          <w:sz w:val="20"/>
        </w:rPr>
        <w:t xml:space="preserve">Provedení oznámení stavby na Oblastní inspektorát práce v Ústí nad Labem. Náležitosti oznámení jsou stanoveny v </w:t>
      </w:r>
      <w:r w:rsidR="00236C09" w:rsidRPr="00B8044A">
        <w:rPr>
          <w:rFonts w:cs="Arial"/>
          <w:sz w:val="20"/>
        </w:rPr>
        <w:t>P</w:t>
      </w:r>
      <w:r w:rsidRPr="00B8044A">
        <w:rPr>
          <w:rFonts w:cs="Arial"/>
          <w:sz w:val="20"/>
        </w:rPr>
        <w:t xml:space="preserve">říloze č. 4 </w:t>
      </w:r>
      <w:r w:rsidR="00CB51F5" w:rsidRPr="00B8044A">
        <w:rPr>
          <w:rFonts w:cs="Arial"/>
          <w:sz w:val="20"/>
        </w:rPr>
        <w:t xml:space="preserve">nařízení vlády </w:t>
      </w:r>
      <w:r w:rsidRPr="00B8044A">
        <w:rPr>
          <w:rFonts w:cs="Arial"/>
          <w:sz w:val="20"/>
        </w:rPr>
        <w:t xml:space="preserve">č. 591/2006 Sb. Oznámení je nutné doručit na Oblastní inspektorát práce v Ústí nad Labem nejpozději 8 dní před předáním a převzetím staveniště. Nebude-li zhotovitelem prokazatelně (potvrzením </w:t>
      </w:r>
      <w:r w:rsidRPr="00115D3B">
        <w:rPr>
          <w:rFonts w:cs="Arial"/>
          <w:sz w:val="20"/>
        </w:rPr>
        <w:t>podatelny, doručenka apod.) stavba oznámena na Oblastní inspektorát práce v Ústí nad Labem dle podmínek viz výše, nebude zhotoviteli předáno staveniště až do doby splnění této podmínky. Případné časové prodlení př</w:t>
      </w:r>
      <w:r w:rsidR="005D26A2" w:rsidRPr="00115D3B">
        <w:rPr>
          <w:rFonts w:cs="Arial"/>
          <w:sz w:val="20"/>
        </w:rPr>
        <w:t>i</w:t>
      </w:r>
      <w:r w:rsidRPr="00115D3B">
        <w:rPr>
          <w:rFonts w:cs="Arial"/>
          <w:sz w:val="20"/>
        </w:rPr>
        <w:t xml:space="preserve"> nesplnění následných termínů plnění z důvodu nesplnění tohoto </w:t>
      </w:r>
      <w:r w:rsidR="00A37129" w:rsidRPr="00B8044A">
        <w:rPr>
          <w:rFonts w:cs="Arial"/>
          <w:sz w:val="20"/>
        </w:rPr>
        <w:t>ustanovení</w:t>
      </w:r>
      <w:r w:rsidRPr="00B8044A">
        <w:rPr>
          <w:rFonts w:cs="Arial"/>
          <w:sz w:val="20"/>
        </w:rPr>
        <w:t xml:space="preserve"> bude považováno za porušení smluvních podmínek, za které je objednatel oprávněn účtovat smluvní pokutu nebo odstoupit od smlouvy.</w:t>
      </w:r>
    </w:p>
    <w:p w:rsidR="00115D3B" w:rsidRPr="00B8044A" w:rsidRDefault="00E918EE" w:rsidP="00115D3B">
      <w:pPr>
        <w:pStyle w:val="Odstavecseseznamem"/>
        <w:numPr>
          <w:ilvl w:val="2"/>
          <w:numId w:val="34"/>
        </w:numPr>
        <w:tabs>
          <w:tab w:val="num" w:pos="1418"/>
        </w:tabs>
        <w:spacing w:before="120"/>
        <w:contextualSpacing w:val="0"/>
        <w:rPr>
          <w:rFonts w:cs="Arial"/>
          <w:sz w:val="20"/>
        </w:rPr>
      </w:pPr>
      <w:r w:rsidRPr="00B8044A">
        <w:rPr>
          <w:rFonts w:cs="Arial"/>
          <w:sz w:val="20"/>
        </w:rPr>
        <w:t>Aktualizace plánu BOZP při realizaci akce.</w:t>
      </w:r>
    </w:p>
    <w:p w:rsidR="00236C09" w:rsidRPr="00B8044A" w:rsidRDefault="00236C09" w:rsidP="00236C09">
      <w:pPr>
        <w:pStyle w:val="Odstavecseseznamem"/>
        <w:numPr>
          <w:ilvl w:val="2"/>
          <w:numId w:val="34"/>
        </w:numPr>
        <w:tabs>
          <w:tab w:val="num" w:pos="1418"/>
        </w:tabs>
        <w:spacing w:before="120"/>
        <w:contextualSpacing w:val="0"/>
        <w:rPr>
          <w:rFonts w:cs="Arial"/>
          <w:sz w:val="20"/>
        </w:rPr>
      </w:pPr>
      <w:r w:rsidRPr="00B8044A">
        <w:rPr>
          <w:rFonts w:cs="Arial"/>
          <w:sz w:val="20"/>
        </w:rPr>
        <w:t>Zajištění autorského dozoru projektanta</w:t>
      </w:r>
      <w:r w:rsidR="00635BC9" w:rsidRPr="00B8044A">
        <w:rPr>
          <w:rFonts w:cs="Arial"/>
          <w:sz w:val="20"/>
        </w:rPr>
        <w:t xml:space="preserve"> vč. zpracování závěrečné zprávy</w:t>
      </w:r>
      <w:r w:rsidRPr="00B8044A">
        <w:rPr>
          <w:rFonts w:cs="Arial"/>
          <w:sz w:val="20"/>
        </w:rPr>
        <w:t>.</w:t>
      </w:r>
    </w:p>
    <w:p w:rsidR="00115D3B" w:rsidRPr="00B8044A" w:rsidRDefault="00377DC5" w:rsidP="00115D3B">
      <w:pPr>
        <w:pStyle w:val="Odstavecseseznamem"/>
        <w:numPr>
          <w:ilvl w:val="2"/>
          <w:numId w:val="34"/>
        </w:numPr>
        <w:tabs>
          <w:tab w:val="num" w:pos="1418"/>
        </w:tabs>
        <w:spacing w:before="120"/>
        <w:contextualSpacing w:val="0"/>
        <w:rPr>
          <w:rFonts w:cs="Arial"/>
          <w:sz w:val="20"/>
        </w:rPr>
      </w:pPr>
      <w:r w:rsidRPr="00B8044A">
        <w:rPr>
          <w:rFonts w:cs="Arial"/>
          <w:sz w:val="20"/>
        </w:rPr>
        <w:t>Spolupráce s „koordinátorem bezpečnosti a ochrany zdraví při práci na staveništi“, určeným objednatelem v souladu se zákonem č. 309/2006 Sb. a nařízením vlády č. 591/2006 Sb.</w:t>
      </w:r>
      <w:r w:rsidR="00A37129" w:rsidRPr="00B8044A">
        <w:rPr>
          <w:rFonts w:cs="Arial"/>
          <w:sz w:val="20"/>
        </w:rPr>
        <w:t>, vše v platném znění,</w:t>
      </w:r>
      <w:r w:rsidRPr="00B8044A">
        <w:rPr>
          <w:rFonts w:cs="Arial"/>
          <w:sz w:val="20"/>
        </w:rPr>
        <w:t xml:space="preserve"> a dodržování podnětů a doporučení tohoto koordinátora.</w:t>
      </w:r>
    </w:p>
    <w:p w:rsidR="00C830C9" w:rsidRPr="00B8044A" w:rsidRDefault="0091158C" w:rsidP="00F52D8D">
      <w:pPr>
        <w:pStyle w:val="Odstavecseseznamem"/>
        <w:numPr>
          <w:ilvl w:val="2"/>
          <w:numId w:val="34"/>
        </w:numPr>
        <w:tabs>
          <w:tab w:val="num" w:pos="1418"/>
        </w:tabs>
        <w:spacing w:before="120"/>
        <w:contextualSpacing w:val="0"/>
        <w:rPr>
          <w:rFonts w:cs="Arial"/>
          <w:sz w:val="20"/>
        </w:rPr>
      </w:pPr>
      <w:r w:rsidRPr="00B8044A">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B8044A">
        <w:rPr>
          <w:rFonts w:ascii="HelveticaNeue-Light" w:hAnsi="HelveticaNeue-Light" w:cs="HelveticaNeue-Light"/>
          <w:sz w:val="20"/>
        </w:rPr>
        <w:t>z odolného a trvalého materiálu</w:t>
      </w:r>
      <w:r w:rsidRPr="00B8044A">
        <w:rPr>
          <w:rFonts w:cs="Arial"/>
          <w:sz w:val="20"/>
        </w:rPr>
        <w:t xml:space="preserve"> (např.: kámen, keramika, nerezový kov, plast). </w:t>
      </w:r>
      <w:r w:rsidRPr="00B8044A">
        <w:rPr>
          <w:rFonts w:ascii="HelveticaNeue-Light" w:hAnsi="HelveticaNeue-Light" w:cs="HelveticaNeue-Light"/>
          <w:sz w:val="20"/>
        </w:rPr>
        <w:t xml:space="preserve">Její minimální velikost je 300 x 400 mm. </w:t>
      </w:r>
      <w:r w:rsidRPr="00B8044A">
        <w:rPr>
          <w:rFonts w:cs="Arial"/>
          <w:sz w:val="20"/>
        </w:rPr>
        <w:t>Grafický podklad opět zajistí objednatel</w:t>
      </w:r>
      <w:r w:rsidR="0096132D" w:rsidRPr="00B8044A">
        <w:rPr>
          <w:rFonts w:cs="Arial"/>
          <w:sz w:val="20"/>
        </w:rPr>
        <w:t>.</w:t>
      </w:r>
    </w:p>
    <w:p w:rsidR="0096132D" w:rsidRPr="00B8044A" w:rsidRDefault="0096132D" w:rsidP="00AB45FB">
      <w:pPr>
        <w:pStyle w:val="Zkladntext"/>
        <w:numPr>
          <w:ilvl w:val="1"/>
          <w:numId w:val="39"/>
        </w:numPr>
        <w:tabs>
          <w:tab w:val="clear" w:pos="836"/>
          <w:tab w:val="num" w:pos="720"/>
        </w:tabs>
        <w:spacing w:before="200" w:after="0"/>
        <w:ind w:left="720" w:right="27" w:hanging="720"/>
        <w:rPr>
          <w:rFonts w:cs="Arial"/>
          <w:b/>
          <w:bCs/>
          <w:sz w:val="20"/>
        </w:rPr>
      </w:pPr>
      <w:r w:rsidRPr="00B8044A">
        <w:rPr>
          <w:rFonts w:cs="Arial"/>
          <w:b/>
          <w:bCs/>
          <w:sz w:val="20"/>
        </w:rPr>
        <w:t xml:space="preserve">Požadavky na provedení </w:t>
      </w:r>
      <w:r w:rsidR="00E01211" w:rsidRPr="00B8044A">
        <w:rPr>
          <w:rFonts w:cs="Arial"/>
          <w:b/>
          <w:bCs/>
          <w:sz w:val="20"/>
        </w:rPr>
        <w:t>díla</w:t>
      </w:r>
    </w:p>
    <w:p w:rsidR="0096132D" w:rsidRPr="00B8044A" w:rsidRDefault="0096132D" w:rsidP="009A05A1">
      <w:pPr>
        <w:pStyle w:val="Zkladntext2"/>
        <w:tabs>
          <w:tab w:val="num" w:pos="709"/>
          <w:tab w:val="num" w:pos="3447"/>
        </w:tabs>
        <w:spacing w:before="120" w:after="0" w:line="240" w:lineRule="auto"/>
        <w:ind w:left="709" w:hanging="709"/>
        <w:rPr>
          <w:rFonts w:cs="Arial"/>
          <w:sz w:val="20"/>
        </w:rPr>
      </w:pPr>
      <w:r w:rsidRPr="00B8044A">
        <w:rPr>
          <w:rFonts w:cs="Arial"/>
          <w:sz w:val="20"/>
        </w:rPr>
        <w:t xml:space="preserve">1.4.1 </w:t>
      </w:r>
      <w:r w:rsidRPr="00B8044A">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sidRPr="00B8044A">
        <w:rPr>
          <w:rFonts w:cs="Arial"/>
          <w:sz w:val="20"/>
        </w:rPr>
        <w:t>této</w:t>
      </w:r>
      <w:r w:rsidRPr="00B8044A">
        <w:rPr>
          <w:rFonts w:cs="Arial"/>
          <w:sz w:val="20"/>
        </w:rPr>
        <w:t xml:space="preserve"> smlouvy.</w:t>
      </w:r>
    </w:p>
    <w:p w:rsidR="0096132D" w:rsidRPr="00B8044A" w:rsidRDefault="0096132D" w:rsidP="009A05A1">
      <w:pPr>
        <w:pStyle w:val="Zkladntext2"/>
        <w:tabs>
          <w:tab w:val="num" w:pos="709"/>
          <w:tab w:val="num" w:pos="3447"/>
        </w:tabs>
        <w:spacing w:before="120" w:after="0" w:line="240" w:lineRule="auto"/>
        <w:ind w:left="709" w:hanging="709"/>
        <w:rPr>
          <w:rFonts w:cs="Arial"/>
          <w:sz w:val="20"/>
        </w:rPr>
      </w:pPr>
      <w:r w:rsidRPr="00B8044A">
        <w:rPr>
          <w:rFonts w:cs="Arial"/>
          <w:sz w:val="20"/>
        </w:rPr>
        <w:t>1.4.2</w:t>
      </w:r>
      <w:r w:rsidRPr="00B8044A">
        <w:rPr>
          <w:rFonts w:cs="Arial"/>
          <w:sz w:val="20"/>
        </w:rPr>
        <w:tab/>
        <w:t xml:space="preserve">Při realizaci díla, není-li stanoveno smlouvou jinak, se </w:t>
      </w:r>
      <w:r w:rsidR="00E918EE" w:rsidRPr="00B8044A">
        <w:rPr>
          <w:rFonts w:cs="Arial"/>
          <w:sz w:val="20"/>
        </w:rPr>
        <w:t>nahlíží na</w:t>
      </w:r>
      <w:r w:rsidRPr="00B8044A">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B8044A" w:rsidRDefault="0096132D" w:rsidP="00AB45FB">
      <w:pPr>
        <w:numPr>
          <w:ilvl w:val="2"/>
          <w:numId w:val="40"/>
        </w:numPr>
        <w:tabs>
          <w:tab w:val="clear" w:pos="720"/>
          <w:tab w:val="num" w:pos="709"/>
        </w:tabs>
        <w:spacing w:before="120"/>
        <w:ind w:left="709" w:hanging="709"/>
        <w:rPr>
          <w:rFonts w:cs="Arial"/>
          <w:sz w:val="20"/>
        </w:rPr>
      </w:pPr>
      <w:r w:rsidRPr="00B8044A">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B8044A" w:rsidRDefault="00E8396D" w:rsidP="00AB45FB">
      <w:pPr>
        <w:numPr>
          <w:ilvl w:val="2"/>
          <w:numId w:val="40"/>
        </w:numPr>
        <w:tabs>
          <w:tab w:val="clear" w:pos="720"/>
          <w:tab w:val="num" w:pos="709"/>
        </w:tabs>
        <w:spacing w:before="120"/>
        <w:ind w:left="709" w:hanging="709"/>
        <w:rPr>
          <w:rFonts w:cs="Arial"/>
          <w:sz w:val="20"/>
        </w:rPr>
      </w:pPr>
      <w:r w:rsidRPr="00B8044A">
        <w:rPr>
          <w:rFonts w:cs="Arial"/>
          <w:sz w:val="20"/>
        </w:rPr>
        <w:t>Zhotovitel je povinen vést a průběžně aktualizovat reálný seznam všech subdodavatelů včetně jejich podílu na realizaci díla. Tento přehled bude průběžně předávat objednateli.</w:t>
      </w:r>
    </w:p>
    <w:p w:rsidR="001361CC" w:rsidRPr="00B8044A" w:rsidRDefault="0096132D" w:rsidP="00A37129">
      <w:pPr>
        <w:spacing w:before="240"/>
        <w:rPr>
          <w:rFonts w:cs="Arial"/>
          <w:sz w:val="20"/>
        </w:rPr>
      </w:pPr>
      <w:r w:rsidRPr="00B8044A">
        <w:rPr>
          <w:rFonts w:cs="Arial"/>
          <w:b/>
          <w:sz w:val="20"/>
        </w:rPr>
        <w:t xml:space="preserve">1.5 </w:t>
      </w:r>
      <w:r w:rsidRPr="00B8044A">
        <w:rPr>
          <w:rFonts w:cs="Arial"/>
          <w:b/>
          <w:sz w:val="20"/>
        </w:rPr>
        <w:tab/>
      </w:r>
      <w:r w:rsidR="001361CC" w:rsidRPr="00B8044A">
        <w:rPr>
          <w:rFonts w:cs="Arial"/>
          <w:b/>
          <w:sz w:val="20"/>
        </w:rPr>
        <w:t>Technický dozor</w:t>
      </w:r>
    </w:p>
    <w:p w:rsidR="0096132D" w:rsidRPr="00B8044A" w:rsidRDefault="001361CC" w:rsidP="00A37129">
      <w:pPr>
        <w:spacing w:before="80" w:after="60"/>
        <w:ind w:left="720"/>
        <w:rPr>
          <w:rFonts w:cs="Arial"/>
          <w:sz w:val="20"/>
        </w:rPr>
      </w:pPr>
      <w:r w:rsidRPr="00B8044A">
        <w:rPr>
          <w:rFonts w:cs="Arial"/>
          <w:sz w:val="20"/>
        </w:rPr>
        <w:t xml:space="preserve">Technický dozor stavebníka na své náklady zajišťuje </w:t>
      </w:r>
      <w:r w:rsidR="00A37129" w:rsidRPr="00B8044A">
        <w:rPr>
          <w:rFonts w:cs="Arial"/>
          <w:sz w:val="20"/>
        </w:rPr>
        <w:t>objednatel</w:t>
      </w:r>
      <w:r w:rsidR="0096132D" w:rsidRPr="00B8044A">
        <w:rPr>
          <w:rFonts w:cs="Arial"/>
          <w:sz w:val="20"/>
        </w:rPr>
        <w:t>.</w:t>
      </w:r>
    </w:p>
    <w:p w:rsidR="00271E46" w:rsidRPr="00B8044A" w:rsidRDefault="00271E46" w:rsidP="00271E46">
      <w:pPr>
        <w:spacing w:after="60"/>
        <w:ind w:left="720"/>
        <w:rPr>
          <w:rFonts w:cs="Arial"/>
          <w:sz w:val="20"/>
        </w:rPr>
      </w:pPr>
    </w:p>
    <w:p w:rsidR="00464DF0" w:rsidRPr="00B8044A" w:rsidRDefault="00464DF0" w:rsidP="00271E46">
      <w:pPr>
        <w:pStyle w:val="Nadpis7"/>
        <w:tabs>
          <w:tab w:val="clear" w:pos="567"/>
        </w:tabs>
        <w:spacing w:before="0"/>
        <w:jc w:val="center"/>
        <w:rPr>
          <w:rFonts w:ascii="Arial" w:hAnsi="Arial" w:cs="Arial"/>
          <w:b/>
          <w:bCs/>
          <w:sz w:val="20"/>
        </w:rPr>
      </w:pPr>
    </w:p>
    <w:p w:rsidR="0096132D" w:rsidRPr="00B8044A" w:rsidRDefault="0096132D" w:rsidP="00271E46">
      <w:pPr>
        <w:pStyle w:val="Nadpis7"/>
        <w:tabs>
          <w:tab w:val="clear" w:pos="567"/>
        </w:tabs>
        <w:spacing w:before="0"/>
        <w:jc w:val="center"/>
        <w:rPr>
          <w:rFonts w:ascii="Arial" w:hAnsi="Arial" w:cs="Arial"/>
          <w:b/>
          <w:bCs/>
          <w:sz w:val="20"/>
        </w:rPr>
      </w:pPr>
      <w:r w:rsidRPr="00B8044A">
        <w:rPr>
          <w:rFonts w:ascii="Arial" w:hAnsi="Arial" w:cs="Arial"/>
          <w:b/>
          <w:bCs/>
          <w:sz w:val="20"/>
        </w:rPr>
        <w:t>Článek 2</w:t>
      </w:r>
    </w:p>
    <w:p w:rsidR="0096132D" w:rsidRPr="00B8044A" w:rsidRDefault="0096132D" w:rsidP="0096132D">
      <w:pPr>
        <w:pStyle w:val="Nadpis7"/>
        <w:tabs>
          <w:tab w:val="clear" w:pos="567"/>
        </w:tabs>
        <w:spacing w:before="0"/>
        <w:jc w:val="center"/>
        <w:rPr>
          <w:rFonts w:ascii="Arial" w:hAnsi="Arial" w:cs="Arial"/>
          <w:b/>
          <w:sz w:val="20"/>
        </w:rPr>
      </w:pPr>
      <w:r w:rsidRPr="00B8044A">
        <w:rPr>
          <w:rFonts w:ascii="Arial" w:hAnsi="Arial" w:cs="Arial"/>
          <w:b/>
          <w:bCs/>
          <w:sz w:val="20"/>
        </w:rPr>
        <w:t>Místo a čas plnění</w:t>
      </w:r>
    </w:p>
    <w:p w:rsidR="0096132D" w:rsidRPr="00B8044A" w:rsidRDefault="00260C3E" w:rsidP="00ED7199">
      <w:pPr>
        <w:tabs>
          <w:tab w:val="center" w:pos="0"/>
          <w:tab w:val="left" w:pos="567"/>
        </w:tabs>
        <w:spacing w:before="120"/>
        <w:ind w:left="3544" w:hanging="3544"/>
        <w:rPr>
          <w:rFonts w:cs="Arial"/>
          <w:sz w:val="20"/>
        </w:rPr>
      </w:pPr>
      <w:bookmarkStart w:id="0" w:name="OLE_LINK1"/>
      <w:r w:rsidRPr="00B8044A">
        <w:rPr>
          <w:rFonts w:cs="Arial"/>
          <w:b/>
          <w:sz w:val="20"/>
        </w:rPr>
        <w:t>2.1</w:t>
      </w:r>
      <w:r w:rsidRPr="00B8044A">
        <w:rPr>
          <w:rFonts w:cs="Arial"/>
          <w:sz w:val="20"/>
        </w:rPr>
        <w:t xml:space="preserve"> </w:t>
      </w:r>
      <w:r w:rsidRPr="00B8044A">
        <w:rPr>
          <w:rFonts w:cs="Arial"/>
          <w:sz w:val="20"/>
        </w:rPr>
        <w:tab/>
      </w:r>
      <w:r w:rsidRPr="00B8044A">
        <w:rPr>
          <w:rFonts w:cs="Arial"/>
          <w:b/>
          <w:sz w:val="20"/>
        </w:rPr>
        <w:t>Místem plnění je:</w:t>
      </w:r>
      <w:r w:rsidRPr="00B8044A">
        <w:rPr>
          <w:rFonts w:cs="Arial"/>
          <w:sz w:val="20"/>
        </w:rPr>
        <w:tab/>
      </w:r>
      <w:r w:rsidR="007B1E90" w:rsidRPr="00B8044A">
        <w:rPr>
          <w:rFonts w:cs="Arial"/>
          <w:i/>
          <w:sz w:val="20"/>
        </w:rPr>
        <w:tab/>
      </w:r>
      <w:r w:rsidR="001361CC" w:rsidRPr="00B8044A">
        <w:rPr>
          <w:rFonts w:cs="Arial"/>
          <w:sz w:val="20"/>
        </w:rPr>
        <w:t xml:space="preserve">k. ú. Most II, </w:t>
      </w:r>
      <w:r w:rsidR="00D738DA" w:rsidRPr="00B8044A">
        <w:rPr>
          <w:rFonts w:cs="Arial"/>
          <w:sz w:val="20"/>
        </w:rPr>
        <w:t xml:space="preserve">obec Most, ulice </w:t>
      </w:r>
      <w:r w:rsidR="009C4770" w:rsidRPr="00B8044A">
        <w:rPr>
          <w:rFonts w:cs="Arial"/>
          <w:sz w:val="20"/>
        </w:rPr>
        <w:t>Prokopa Holého a Revoluční</w:t>
      </w:r>
      <w:r w:rsidR="008426C6" w:rsidRPr="00B8044A">
        <w:rPr>
          <w:rFonts w:cs="Arial"/>
          <w:sz w:val="20"/>
        </w:rPr>
        <w:t>.</w:t>
      </w:r>
    </w:p>
    <w:p w:rsidR="0096132D" w:rsidRPr="00B8044A" w:rsidRDefault="0096132D" w:rsidP="00260C3E">
      <w:pPr>
        <w:tabs>
          <w:tab w:val="left" w:pos="3119"/>
        </w:tabs>
        <w:ind w:left="567"/>
        <w:rPr>
          <w:rFonts w:cs="Arial"/>
          <w:sz w:val="20"/>
        </w:rPr>
      </w:pPr>
      <w:r w:rsidRPr="00B8044A">
        <w:rPr>
          <w:rFonts w:cs="Arial"/>
          <w:sz w:val="20"/>
        </w:rPr>
        <w:t>příslušný stavební úřad: </w:t>
      </w:r>
      <w:r w:rsidR="001361CC" w:rsidRPr="00B8044A">
        <w:rPr>
          <w:rFonts w:cs="Arial"/>
          <w:sz w:val="20"/>
        </w:rPr>
        <w:t xml:space="preserve">  </w:t>
      </w:r>
      <w:r w:rsidR="00260C3E" w:rsidRPr="00B8044A">
        <w:rPr>
          <w:rFonts w:cs="Arial"/>
          <w:sz w:val="20"/>
        </w:rPr>
        <w:tab/>
      </w:r>
      <w:r w:rsidR="007B1E90" w:rsidRPr="00B8044A">
        <w:rPr>
          <w:rFonts w:cs="Arial"/>
          <w:sz w:val="20"/>
        </w:rPr>
        <w:tab/>
      </w:r>
      <w:r w:rsidRPr="00B8044A">
        <w:rPr>
          <w:rFonts w:cs="Arial"/>
          <w:sz w:val="20"/>
        </w:rPr>
        <w:t>Most</w:t>
      </w:r>
    </w:p>
    <w:p w:rsidR="0096132D" w:rsidRPr="00B8044A" w:rsidRDefault="0096132D" w:rsidP="00260C3E">
      <w:pPr>
        <w:tabs>
          <w:tab w:val="left" w:pos="426"/>
          <w:tab w:val="left" w:pos="3119"/>
        </w:tabs>
        <w:ind w:left="567"/>
        <w:rPr>
          <w:rFonts w:cs="Arial"/>
          <w:sz w:val="20"/>
        </w:rPr>
      </w:pPr>
      <w:r w:rsidRPr="00B8044A">
        <w:rPr>
          <w:rFonts w:cs="Arial"/>
          <w:sz w:val="20"/>
        </w:rPr>
        <w:t>příslušn</w:t>
      </w:r>
      <w:r w:rsidR="007B1E90" w:rsidRPr="00B8044A">
        <w:rPr>
          <w:rFonts w:cs="Arial"/>
          <w:sz w:val="20"/>
        </w:rPr>
        <w:t>é</w:t>
      </w:r>
      <w:r w:rsidRPr="00B8044A">
        <w:rPr>
          <w:rFonts w:cs="Arial"/>
          <w:sz w:val="20"/>
        </w:rPr>
        <w:t xml:space="preserve"> katastrální </w:t>
      </w:r>
      <w:r w:rsidR="007B1E90" w:rsidRPr="00B8044A">
        <w:rPr>
          <w:rFonts w:cs="Arial"/>
          <w:sz w:val="20"/>
        </w:rPr>
        <w:t>pracoviště</w:t>
      </w:r>
      <w:r w:rsidRPr="00B8044A">
        <w:rPr>
          <w:rFonts w:cs="Arial"/>
          <w:sz w:val="20"/>
        </w:rPr>
        <w:t xml:space="preserve">: </w:t>
      </w:r>
      <w:r w:rsidR="00260C3E" w:rsidRPr="00B8044A">
        <w:rPr>
          <w:rFonts w:cs="Arial"/>
          <w:sz w:val="20"/>
        </w:rPr>
        <w:tab/>
      </w:r>
      <w:r w:rsidRPr="00B8044A">
        <w:rPr>
          <w:rFonts w:cs="Arial"/>
          <w:sz w:val="20"/>
        </w:rPr>
        <w:t>Most</w:t>
      </w:r>
    </w:p>
    <w:p w:rsidR="00176ED2" w:rsidRPr="00B8044A" w:rsidRDefault="00176ED2" w:rsidP="00176ED2">
      <w:pPr>
        <w:numPr>
          <w:ilvl w:val="1"/>
          <w:numId w:val="11"/>
        </w:numPr>
        <w:tabs>
          <w:tab w:val="clear" w:pos="349"/>
          <w:tab w:val="num" w:pos="567"/>
        </w:tabs>
        <w:spacing w:before="240"/>
        <w:ind w:left="567" w:hanging="578"/>
        <w:rPr>
          <w:rFonts w:cs="Arial"/>
          <w:b/>
          <w:sz w:val="20"/>
        </w:rPr>
      </w:pPr>
      <w:r w:rsidRPr="00B8044A">
        <w:rPr>
          <w:rFonts w:cs="Arial"/>
          <w:b/>
          <w:sz w:val="20"/>
        </w:rPr>
        <w:t>Zhotovitel je povinen zhotovit dílo na svůj náklad a na své nebezpečí v termínech:</w:t>
      </w:r>
    </w:p>
    <w:p w:rsidR="00176ED2" w:rsidRPr="003E5A20" w:rsidRDefault="00176ED2" w:rsidP="00176ED2">
      <w:pPr>
        <w:numPr>
          <w:ilvl w:val="2"/>
          <w:numId w:val="11"/>
        </w:numPr>
        <w:spacing w:before="240" w:line="240" w:lineRule="atLeast"/>
        <w:rPr>
          <w:rFonts w:cs="Arial"/>
          <w:sz w:val="20"/>
        </w:rPr>
      </w:pPr>
      <w:r w:rsidRPr="00B8044A">
        <w:rPr>
          <w:rFonts w:cs="Arial"/>
          <w:sz w:val="20"/>
        </w:rPr>
        <w:t xml:space="preserve">Zajištění ohlášení </w:t>
      </w:r>
      <w:r w:rsidR="00C5305E" w:rsidRPr="00B8044A">
        <w:rPr>
          <w:rFonts w:cs="Arial"/>
          <w:sz w:val="20"/>
        </w:rPr>
        <w:t xml:space="preserve">stavby </w:t>
      </w:r>
      <w:r w:rsidRPr="00B8044A">
        <w:rPr>
          <w:rFonts w:cs="Arial"/>
          <w:sz w:val="20"/>
        </w:rPr>
        <w:t xml:space="preserve">na Oblastní inspektorát práce v Ústí nad Labem nejpozději </w:t>
      </w:r>
      <w:r w:rsidRPr="009B4503">
        <w:rPr>
          <w:rFonts w:cs="Arial"/>
          <w:b/>
          <w:sz w:val="20"/>
        </w:rPr>
        <w:t>8 dní před vlastním předáním a převzetím staveniště</w:t>
      </w:r>
      <w:r w:rsidRPr="003E5A20">
        <w:rPr>
          <w:rFonts w:cs="Arial"/>
          <w:sz w:val="20"/>
        </w:rPr>
        <w:t xml:space="preserve">, </w:t>
      </w:r>
      <w:r w:rsidR="00241FBD" w:rsidRPr="003E5A20">
        <w:rPr>
          <w:rFonts w:cs="Arial"/>
          <w:sz w:val="20"/>
        </w:rPr>
        <w:t xml:space="preserve">předání </w:t>
      </w:r>
      <w:r w:rsidR="00241FBD">
        <w:rPr>
          <w:rFonts w:cs="Arial"/>
          <w:sz w:val="20"/>
        </w:rPr>
        <w:t xml:space="preserve">požadovaných dokladů </w:t>
      </w:r>
      <w:r w:rsidR="00241FBD" w:rsidRPr="003E5A20">
        <w:rPr>
          <w:rFonts w:cs="Arial"/>
          <w:sz w:val="20"/>
        </w:rPr>
        <w:t>objednateli</w:t>
      </w:r>
      <w:r w:rsidR="00241FBD">
        <w:rPr>
          <w:rFonts w:cs="Arial"/>
          <w:sz w:val="20"/>
        </w:rPr>
        <w:t>,</w:t>
      </w:r>
      <w:r w:rsidR="00241FBD" w:rsidRPr="003E5A20">
        <w:rPr>
          <w:rFonts w:cs="Arial"/>
          <w:b/>
          <w:sz w:val="20"/>
        </w:rPr>
        <w:t xml:space="preserve"> </w:t>
      </w:r>
      <w:r w:rsidRPr="003E5A20">
        <w:rPr>
          <w:rFonts w:cs="Arial"/>
          <w:b/>
          <w:sz w:val="20"/>
        </w:rPr>
        <w:t>předání a převzetí staveniště</w:t>
      </w:r>
      <w:r w:rsidR="00C830C9" w:rsidRPr="003E5A20">
        <w:rPr>
          <w:rFonts w:cs="Arial"/>
          <w:sz w:val="20"/>
        </w:rPr>
        <w:t>, předání požadavku (písemnou formou) na uhrazení potřebného záboru v závislosti na délce trvání (termín od do) a ploše záboru</w:t>
      </w:r>
      <w:r w:rsidRPr="003E5A20">
        <w:rPr>
          <w:rFonts w:cs="Arial"/>
          <w:b/>
          <w:sz w:val="20"/>
        </w:rPr>
        <w:t>.</w:t>
      </w:r>
    </w:p>
    <w:p w:rsidR="00176ED2" w:rsidRPr="003E5A20" w:rsidRDefault="00176ED2" w:rsidP="00176ED2">
      <w:pPr>
        <w:spacing w:before="80" w:line="240" w:lineRule="atLeast"/>
        <w:ind w:left="698"/>
        <w:rPr>
          <w:rFonts w:cs="Arial"/>
          <w:bCs/>
          <w:sz w:val="20"/>
        </w:rPr>
      </w:pPr>
      <w:r w:rsidRPr="003E5A20">
        <w:rPr>
          <w:rFonts w:cs="Arial"/>
          <w:sz w:val="20"/>
        </w:rPr>
        <w:t xml:space="preserve">Termín: </w:t>
      </w:r>
      <w:r w:rsidRPr="00F440E2">
        <w:rPr>
          <w:rFonts w:cs="Arial"/>
          <w:b/>
          <w:bCs/>
          <w:sz w:val="20"/>
        </w:rPr>
        <w:t xml:space="preserve">do </w:t>
      </w:r>
      <w:r w:rsidR="00F440E2" w:rsidRPr="00F440E2">
        <w:rPr>
          <w:rFonts w:cs="Arial"/>
          <w:b/>
          <w:bCs/>
          <w:sz w:val="20"/>
        </w:rPr>
        <w:t>2</w:t>
      </w:r>
      <w:r w:rsidR="007D5419" w:rsidRPr="00F440E2">
        <w:rPr>
          <w:rFonts w:cs="Arial"/>
          <w:b/>
          <w:bCs/>
          <w:sz w:val="20"/>
        </w:rPr>
        <w:t>0</w:t>
      </w:r>
      <w:r w:rsidRPr="00F440E2">
        <w:rPr>
          <w:rFonts w:cs="Arial"/>
          <w:b/>
          <w:bCs/>
          <w:sz w:val="20"/>
        </w:rPr>
        <w:t xml:space="preserve">. </w:t>
      </w:r>
      <w:r w:rsidR="00F440E2" w:rsidRPr="00F440E2">
        <w:rPr>
          <w:rFonts w:cs="Arial"/>
          <w:b/>
          <w:bCs/>
          <w:sz w:val="20"/>
        </w:rPr>
        <w:t>6</w:t>
      </w:r>
      <w:r w:rsidRPr="00F440E2">
        <w:rPr>
          <w:rFonts w:cs="Arial"/>
          <w:b/>
          <w:bCs/>
          <w:sz w:val="20"/>
        </w:rPr>
        <w:t>. 201</w:t>
      </w:r>
      <w:r w:rsidR="00152425" w:rsidRPr="00F440E2">
        <w:rPr>
          <w:rFonts w:cs="Arial"/>
          <w:b/>
          <w:bCs/>
          <w:sz w:val="20"/>
        </w:rPr>
        <w:t>6</w:t>
      </w:r>
    </w:p>
    <w:p w:rsidR="00176ED2" w:rsidRPr="00E3129E" w:rsidRDefault="00176ED2" w:rsidP="00176ED2">
      <w:pPr>
        <w:pStyle w:val="BodyText21"/>
        <w:widowControl/>
        <w:tabs>
          <w:tab w:val="num" w:pos="-4680"/>
          <w:tab w:val="num" w:pos="1418"/>
        </w:tabs>
        <w:spacing w:before="80"/>
        <w:ind w:left="1418" w:hanging="709"/>
        <w:jc w:val="both"/>
        <w:rPr>
          <w:rFonts w:cs="Arial"/>
          <w:b w:val="0"/>
          <w:i/>
          <w:iCs/>
          <w:sz w:val="20"/>
        </w:rPr>
      </w:pPr>
      <w:r w:rsidRPr="00E3129E">
        <w:rPr>
          <w:rFonts w:cs="Arial"/>
          <w:b w:val="0"/>
          <w:bCs/>
          <w:i/>
          <w:iCs/>
          <w:sz w:val="20"/>
        </w:rPr>
        <w:t xml:space="preserve">Pozn.: </w:t>
      </w:r>
      <w:r w:rsidRPr="00E3129E">
        <w:rPr>
          <w:rFonts w:cs="Arial"/>
          <w:b w:val="0"/>
          <w:i/>
          <w:iCs/>
          <w:sz w:val="20"/>
        </w:rPr>
        <w:t>V případě nepředložení dokladů požadovaných v bodech 1.3.5, 1.3.7</w:t>
      </w:r>
      <w:r w:rsidR="00471B22">
        <w:rPr>
          <w:rFonts w:cs="Arial"/>
          <w:b w:val="0"/>
          <w:i/>
          <w:iCs/>
          <w:sz w:val="20"/>
        </w:rPr>
        <w:t xml:space="preserve">, </w:t>
      </w:r>
      <w:proofErr w:type="gramStart"/>
      <w:r w:rsidR="009B4503" w:rsidRPr="00E3129E">
        <w:rPr>
          <w:rFonts w:cs="Arial"/>
          <w:b w:val="0"/>
          <w:i/>
          <w:iCs/>
          <w:sz w:val="20"/>
        </w:rPr>
        <w:t>1.3.10</w:t>
      </w:r>
      <w:proofErr w:type="gramEnd"/>
      <w:r w:rsidRPr="00E3129E">
        <w:rPr>
          <w:rFonts w:cs="Arial"/>
          <w:b w:val="0"/>
          <w:i/>
          <w:iCs/>
          <w:sz w:val="20"/>
        </w:rPr>
        <w:t xml:space="preserve"> </w:t>
      </w:r>
      <w:r w:rsidR="00471B22">
        <w:rPr>
          <w:rFonts w:cs="Arial"/>
          <w:b w:val="0"/>
          <w:i/>
          <w:iCs/>
          <w:sz w:val="20"/>
        </w:rPr>
        <w:t xml:space="preserve">a 1.3.19 </w:t>
      </w:r>
      <w:r w:rsidRPr="00E3129E">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176ED2" w:rsidRPr="00891D21" w:rsidRDefault="00176ED2" w:rsidP="00176ED2">
      <w:pPr>
        <w:numPr>
          <w:ilvl w:val="2"/>
          <w:numId w:val="11"/>
        </w:numPr>
        <w:spacing w:before="240" w:line="240" w:lineRule="atLeast"/>
        <w:rPr>
          <w:rFonts w:cs="Arial"/>
          <w:sz w:val="20"/>
        </w:rPr>
      </w:pPr>
      <w:r w:rsidRPr="00891D21">
        <w:rPr>
          <w:rFonts w:cs="Arial"/>
          <w:sz w:val="20"/>
        </w:rPr>
        <w:t xml:space="preserve">Dodávka materiálu na stavbu (s výjimkou materiálu, který je protiplněním objednatele), provedení zemních a bouracích prací, provedení zajištění staveniště dle nařízení vlády č. 591/2006 Sb., zákona č. 309/2006 Sb., v platném znění, </w:t>
      </w:r>
      <w:r w:rsidR="004A3C56">
        <w:rPr>
          <w:rFonts w:cs="Arial"/>
          <w:sz w:val="20"/>
        </w:rPr>
        <w:t>provedení předmontáží nového potrubí</w:t>
      </w:r>
      <w:r w:rsidR="007B22DC">
        <w:rPr>
          <w:rFonts w:cs="Arial"/>
          <w:sz w:val="20"/>
        </w:rPr>
        <w:t>.</w:t>
      </w:r>
      <w:r w:rsidRPr="00891D21">
        <w:rPr>
          <w:rFonts w:cs="Arial"/>
          <w:sz w:val="20"/>
        </w:rPr>
        <w:t xml:space="preserve"> </w:t>
      </w:r>
    </w:p>
    <w:p w:rsidR="00176ED2" w:rsidRPr="00891D21" w:rsidRDefault="00F440E2" w:rsidP="00176ED2">
      <w:pPr>
        <w:tabs>
          <w:tab w:val="left" w:pos="-4962"/>
          <w:tab w:val="num" w:pos="-4680"/>
          <w:tab w:val="num" w:pos="720"/>
        </w:tabs>
        <w:spacing w:before="80"/>
        <w:ind w:left="720" w:hanging="731"/>
        <w:rPr>
          <w:rFonts w:cs="Arial"/>
          <w:b/>
          <w:bCs/>
          <w:iCs/>
          <w:sz w:val="20"/>
        </w:rPr>
      </w:pPr>
      <w:r>
        <w:rPr>
          <w:rFonts w:cs="Arial"/>
          <w:sz w:val="20"/>
        </w:rPr>
        <w:tab/>
        <w:t xml:space="preserve">Termín: </w:t>
      </w:r>
      <w:r w:rsidR="00176ED2" w:rsidRPr="00F440E2">
        <w:rPr>
          <w:rFonts w:cs="Arial"/>
          <w:b/>
          <w:sz w:val="20"/>
        </w:rPr>
        <w:t xml:space="preserve">do </w:t>
      </w:r>
      <w:r w:rsidR="0085674B">
        <w:rPr>
          <w:rFonts w:cs="Arial"/>
          <w:b/>
          <w:sz w:val="20"/>
        </w:rPr>
        <w:t>4</w:t>
      </w:r>
      <w:r w:rsidRPr="00F440E2">
        <w:rPr>
          <w:rFonts w:cs="Arial"/>
          <w:b/>
          <w:sz w:val="20"/>
        </w:rPr>
        <w:t xml:space="preserve">. </w:t>
      </w:r>
      <w:r>
        <w:rPr>
          <w:rFonts w:cs="Arial"/>
          <w:b/>
          <w:sz w:val="20"/>
        </w:rPr>
        <w:t>7</w:t>
      </w:r>
      <w:r w:rsidR="00176ED2" w:rsidRPr="00F440E2">
        <w:rPr>
          <w:rFonts w:cs="Arial"/>
          <w:b/>
          <w:bCs/>
          <w:sz w:val="20"/>
        </w:rPr>
        <w:t>. 201</w:t>
      </w:r>
      <w:r w:rsidR="00152425" w:rsidRPr="00F440E2">
        <w:rPr>
          <w:rFonts w:cs="Arial"/>
          <w:b/>
          <w:bCs/>
          <w:sz w:val="20"/>
        </w:rPr>
        <w:t>6</w:t>
      </w:r>
      <w:r w:rsidR="00176ED2" w:rsidRPr="00891D21">
        <w:rPr>
          <w:rFonts w:cs="Arial"/>
          <w:b/>
          <w:bCs/>
          <w:iCs/>
          <w:sz w:val="20"/>
        </w:rPr>
        <w:t xml:space="preserve"> </w:t>
      </w:r>
    </w:p>
    <w:p w:rsidR="00176ED2" w:rsidRPr="00891D21" w:rsidRDefault="00176ED2" w:rsidP="00176ED2">
      <w:pPr>
        <w:tabs>
          <w:tab w:val="left" w:pos="-4962"/>
          <w:tab w:val="num" w:pos="-4680"/>
          <w:tab w:val="num" w:pos="720"/>
        </w:tabs>
        <w:spacing w:before="120"/>
        <w:ind w:left="720" w:hanging="731"/>
        <w:rPr>
          <w:rFonts w:cs="Arial"/>
          <w:b/>
          <w:bCs/>
          <w:iCs/>
          <w:sz w:val="20"/>
        </w:rPr>
      </w:pPr>
      <w:r w:rsidRPr="00D738DA">
        <w:rPr>
          <w:rFonts w:cs="Arial"/>
          <w:b/>
          <w:bCs/>
          <w:iCs/>
          <w:color w:val="FF0000"/>
          <w:sz w:val="20"/>
        </w:rPr>
        <w:tab/>
      </w:r>
      <w:r w:rsidRPr="00891D21">
        <w:rPr>
          <w:rFonts w:cs="Arial"/>
          <w:b/>
          <w:bCs/>
          <w:iCs/>
          <w:sz w:val="20"/>
        </w:rPr>
        <w:t xml:space="preserve">Objednatel dodá zhotoviteli materiál, který zajišťuje v rámci svého protiplnění nejpozději do termínu </w:t>
      </w:r>
      <w:r w:rsidR="00F440E2">
        <w:rPr>
          <w:rFonts w:cs="Arial"/>
          <w:b/>
          <w:bCs/>
          <w:iCs/>
          <w:sz w:val="20"/>
        </w:rPr>
        <w:t>30</w:t>
      </w:r>
      <w:r w:rsidRPr="00F440E2">
        <w:rPr>
          <w:rFonts w:cs="Arial"/>
          <w:b/>
          <w:bCs/>
          <w:iCs/>
          <w:sz w:val="20"/>
        </w:rPr>
        <w:t xml:space="preserve">. </w:t>
      </w:r>
      <w:r w:rsidR="007D5419" w:rsidRPr="00F440E2">
        <w:rPr>
          <w:rFonts w:cs="Arial"/>
          <w:b/>
          <w:bCs/>
          <w:iCs/>
          <w:sz w:val="20"/>
        </w:rPr>
        <w:t>6</w:t>
      </w:r>
      <w:r w:rsidRPr="00F440E2">
        <w:rPr>
          <w:rFonts w:cs="Arial"/>
          <w:b/>
          <w:bCs/>
          <w:iCs/>
          <w:sz w:val="20"/>
        </w:rPr>
        <w:t>. 201</w:t>
      </w:r>
      <w:r w:rsidR="00152425" w:rsidRPr="00F440E2">
        <w:rPr>
          <w:rFonts w:cs="Arial"/>
          <w:b/>
          <w:bCs/>
          <w:iCs/>
          <w:sz w:val="20"/>
        </w:rPr>
        <w:t>6</w:t>
      </w:r>
      <w:r w:rsidRPr="00891D21">
        <w:rPr>
          <w:rFonts w:cs="Arial"/>
          <w:b/>
          <w:bCs/>
          <w:iCs/>
          <w:sz w:val="20"/>
        </w:rPr>
        <w:t>.</w:t>
      </w:r>
    </w:p>
    <w:p w:rsidR="00176ED2" w:rsidRPr="00D738DA" w:rsidRDefault="00176ED2" w:rsidP="00503AD4">
      <w:pPr>
        <w:tabs>
          <w:tab w:val="left" w:pos="-4962"/>
          <w:tab w:val="num" w:pos="-4680"/>
          <w:tab w:val="num" w:pos="720"/>
        </w:tabs>
        <w:spacing w:before="40"/>
        <w:ind w:left="720" w:hanging="731"/>
        <w:rPr>
          <w:rFonts w:cs="Arial"/>
          <w:b/>
          <w:bCs/>
          <w:iCs/>
          <w:color w:val="FF0000"/>
          <w:sz w:val="20"/>
        </w:rPr>
      </w:pPr>
      <w:r w:rsidRPr="00891D21">
        <w:rPr>
          <w:rFonts w:cs="Arial"/>
          <w:sz w:val="20"/>
        </w:rPr>
        <w:tab/>
      </w:r>
      <w:r w:rsidRPr="00851C80">
        <w:rPr>
          <w:rFonts w:cs="Arial"/>
          <w:sz w:val="20"/>
          <w:u w:val="single"/>
        </w:rPr>
        <w:t>Pokud bude dodávka materiálu – protiplnění objednatele, ze strany objednatele proti uvedenému termínu opožděna, budou o počet dní prodlení posunuty následné termíny plnění dle bodů 2.2.</w:t>
      </w:r>
      <w:r w:rsidR="007D5419" w:rsidRPr="00851C80">
        <w:rPr>
          <w:rFonts w:cs="Arial"/>
          <w:sz w:val="20"/>
          <w:u w:val="single"/>
        </w:rPr>
        <w:t>3 a 2.2.4</w:t>
      </w:r>
      <w:r w:rsidRPr="00851C80">
        <w:rPr>
          <w:rFonts w:cs="Arial"/>
          <w:sz w:val="20"/>
          <w:u w:val="single"/>
        </w:rPr>
        <w:t>. Toto platí pouze za předpokladu, že veškeré ostatní práce budou řádně a včas zhotovi</w:t>
      </w:r>
      <w:r w:rsidR="00241FBD" w:rsidRPr="00851C80">
        <w:rPr>
          <w:rFonts w:cs="Arial"/>
          <w:sz w:val="20"/>
          <w:u w:val="single"/>
        </w:rPr>
        <w:t>telem provedeny (demontáže stávajícího</w:t>
      </w:r>
      <w:r w:rsidRPr="00851C80">
        <w:rPr>
          <w:rFonts w:cs="Arial"/>
          <w:sz w:val="20"/>
          <w:u w:val="single"/>
        </w:rPr>
        <w:t xml:space="preserve"> potrubí, stavební připravenost pro pokládku potrubí nového)</w:t>
      </w:r>
      <w:r w:rsidRPr="00851C80">
        <w:rPr>
          <w:rFonts w:cs="Arial"/>
          <w:b/>
          <w:bCs/>
          <w:iCs/>
          <w:sz w:val="20"/>
        </w:rPr>
        <w:t>.</w:t>
      </w:r>
      <w:r w:rsidRPr="00891D21">
        <w:rPr>
          <w:rFonts w:cs="Arial"/>
          <w:b/>
          <w:bCs/>
          <w:iCs/>
          <w:sz w:val="20"/>
        </w:rPr>
        <w:t xml:space="preserve">       </w:t>
      </w:r>
      <w:r w:rsidRPr="00D738DA">
        <w:rPr>
          <w:rFonts w:cs="Arial"/>
          <w:b/>
          <w:bCs/>
          <w:iCs/>
          <w:color w:val="FF0000"/>
          <w:sz w:val="20"/>
        </w:rPr>
        <w:t xml:space="preserve">                                                  </w:t>
      </w:r>
    </w:p>
    <w:p w:rsidR="00176ED2" w:rsidRPr="00F440E2" w:rsidRDefault="00B02916" w:rsidP="00176ED2">
      <w:pPr>
        <w:numPr>
          <w:ilvl w:val="2"/>
          <w:numId w:val="11"/>
        </w:numPr>
        <w:spacing w:before="240" w:line="240" w:lineRule="atLeast"/>
        <w:rPr>
          <w:rFonts w:cs="Arial"/>
          <w:bCs/>
          <w:sz w:val="20"/>
        </w:rPr>
      </w:pPr>
      <w:r>
        <w:rPr>
          <w:rFonts w:cs="Arial"/>
          <w:b/>
          <w:sz w:val="20"/>
        </w:rPr>
        <w:t>Termín výměny</w:t>
      </w:r>
      <w:r w:rsidR="00446949">
        <w:rPr>
          <w:rFonts w:cs="Arial"/>
          <w:b/>
          <w:sz w:val="20"/>
        </w:rPr>
        <w:t xml:space="preserve"> </w:t>
      </w:r>
      <w:r w:rsidR="009D7D76">
        <w:rPr>
          <w:rFonts w:cs="Arial"/>
          <w:b/>
          <w:sz w:val="20"/>
        </w:rPr>
        <w:t>potrubí</w:t>
      </w:r>
      <w:r>
        <w:rPr>
          <w:rFonts w:cs="Arial"/>
          <w:b/>
          <w:sz w:val="20"/>
        </w:rPr>
        <w:t xml:space="preserve"> je</w:t>
      </w:r>
      <w:r w:rsidR="009D7D76">
        <w:rPr>
          <w:rFonts w:cs="Arial"/>
          <w:b/>
          <w:sz w:val="20"/>
        </w:rPr>
        <w:t xml:space="preserve"> </w:t>
      </w:r>
      <w:r w:rsidR="00176ED2" w:rsidRPr="00F440E2">
        <w:rPr>
          <w:rFonts w:cs="Arial"/>
          <w:b/>
          <w:sz w:val="20"/>
        </w:rPr>
        <w:t xml:space="preserve">od </w:t>
      </w:r>
      <w:r w:rsidR="00F440E2" w:rsidRPr="00F440E2">
        <w:rPr>
          <w:rFonts w:cs="Arial"/>
          <w:b/>
          <w:sz w:val="20"/>
        </w:rPr>
        <w:t>2</w:t>
      </w:r>
      <w:r w:rsidR="0085674B">
        <w:rPr>
          <w:rFonts w:cs="Arial"/>
          <w:b/>
          <w:sz w:val="20"/>
        </w:rPr>
        <w:t>6</w:t>
      </w:r>
      <w:r w:rsidR="00176ED2" w:rsidRPr="00F440E2">
        <w:rPr>
          <w:rFonts w:cs="Arial"/>
          <w:b/>
          <w:sz w:val="20"/>
        </w:rPr>
        <w:t>. 7. 201</w:t>
      </w:r>
      <w:r w:rsidR="00152425" w:rsidRPr="00F440E2">
        <w:rPr>
          <w:rFonts w:cs="Arial"/>
          <w:b/>
          <w:sz w:val="20"/>
        </w:rPr>
        <w:t>6</w:t>
      </w:r>
      <w:r w:rsidR="009D7D76">
        <w:rPr>
          <w:rFonts w:cs="Arial"/>
          <w:b/>
          <w:sz w:val="20"/>
        </w:rPr>
        <w:t xml:space="preserve"> </w:t>
      </w:r>
      <w:r w:rsidR="00176ED2" w:rsidRPr="00F440E2">
        <w:rPr>
          <w:rFonts w:cs="Arial"/>
          <w:b/>
          <w:sz w:val="20"/>
        </w:rPr>
        <w:t xml:space="preserve">do </w:t>
      </w:r>
      <w:r w:rsidR="005A6E71">
        <w:rPr>
          <w:rFonts w:cs="Arial"/>
          <w:b/>
          <w:sz w:val="20"/>
        </w:rPr>
        <w:t>15</w:t>
      </w:r>
      <w:r w:rsidR="00176ED2" w:rsidRPr="00F440E2">
        <w:rPr>
          <w:rFonts w:cs="Arial"/>
          <w:b/>
          <w:sz w:val="20"/>
        </w:rPr>
        <w:t xml:space="preserve">. </w:t>
      </w:r>
      <w:r w:rsidR="007D5419" w:rsidRPr="00F440E2">
        <w:rPr>
          <w:rFonts w:cs="Arial"/>
          <w:b/>
          <w:sz w:val="20"/>
        </w:rPr>
        <w:t>8</w:t>
      </w:r>
      <w:r w:rsidR="00176ED2" w:rsidRPr="00F440E2">
        <w:rPr>
          <w:rFonts w:cs="Arial"/>
          <w:b/>
          <w:sz w:val="20"/>
        </w:rPr>
        <w:t>. 201</w:t>
      </w:r>
      <w:r w:rsidR="00152425" w:rsidRPr="00F440E2">
        <w:rPr>
          <w:rFonts w:cs="Arial"/>
          <w:b/>
          <w:sz w:val="20"/>
        </w:rPr>
        <w:t>6</w:t>
      </w:r>
      <w:r w:rsidR="00176ED2" w:rsidRPr="00F440E2">
        <w:rPr>
          <w:rFonts w:cs="Arial"/>
          <w:b/>
          <w:sz w:val="20"/>
        </w:rPr>
        <w:t>.</w:t>
      </w:r>
    </w:p>
    <w:p w:rsidR="00176ED2" w:rsidRPr="00385F00" w:rsidRDefault="00176ED2" w:rsidP="00176ED2">
      <w:pPr>
        <w:pStyle w:val="Odstavecseseznamem"/>
        <w:spacing w:before="60" w:line="240" w:lineRule="atLeast"/>
        <w:rPr>
          <w:rFonts w:cs="Arial"/>
          <w:b/>
          <w:bCs/>
          <w:sz w:val="20"/>
        </w:rPr>
      </w:pPr>
      <w:r w:rsidRPr="00D9705C">
        <w:rPr>
          <w:rFonts w:cs="Arial"/>
          <w:sz w:val="20"/>
        </w:rPr>
        <w:t>Provedení</w:t>
      </w:r>
      <w:r w:rsidR="00222C9F">
        <w:rPr>
          <w:rFonts w:cs="Arial"/>
          <w:sz w:val="20"/>
        </w:rPr>
        <w:t xml:space="preserve"> </w:t>
      </w:r>
      <w:r w:rsidRPr="00D9705C">
        <w:rPr>
          <w:rFonts w:cs="Arial"/>
          <w:sz w:val="20"/>
        </w:rPr>
        <w:t>demontáží potrubí,</w:t>
      </w:r>
      <w:r w:rsidR="00222C9F">
        <w:rPr>
          <w:rFonts w:cs="Arial"/>
          <w:sz w:val="20"/>
        </w:rPr>
        <w:t xml:space="preserve"> provedení stavebních oprav včetně statického zajištění topného kanálu, </w:t>
      </w:r>
      <w:r w:rsidRPr="00D9705C">
        <w:rPr>
          <w:rFonts w:cs="Arial"/>
          <w:sz w:val="20"/>
        </w:rPr>
        <w:t>provedení montáží předizolovaného</w:t>
      </w:r>
      <w:r w:rsidR="00FC564A">
        <w:rPr>
          <w:rFonts w:cs="Arial"/>
          <w:sz w:val="20"/>
        </w:rPr>
        <w:t xml:space="preserve"> a klasického</w:t>
      </w:r>
      <w:r w:rsidRPr="00D9705C">
        <w:rPr>
          <w:rFonts w:cs="Arial"/>
          <w:sz w:val="20"/>
        </w:rPr>
        <w:t xml:space="preserve"> potrubí včetně předepsaných zkoušek, provedení spojek, přisypání potrubí dle zásad pro pokládání předizolovaných systémů</w:t>
      </w:r>
      <w:r w:rsidR="009D7D76">
        <w:rPr>
          <w:rFonts w:cs="Arial"/>
          <w:sz w:val="20"/>
        </w:rPr>
        <w:t>, zaizolování potrubí</w:t>
      </w:r>
      <w:r w:rsidRPr="00D9705C">
        <w:rPr>
          <w:rFonts w:cs="Arial"/>
          <w:sz w:val="20"/>
        </w:rPr>
        <w:t>,</w:t>
      </w:r>
      <w:r w:rsidR="004A3C56" w:rsidRPr="00D9705C">
        <w:rPr>
          <w:rFonts w:cs="Arial"/>
          <w:sz w:val="20"/>
        </w:rPr>
        <w:t xml:space="preserve"> </w:t>
      </w:r>
      <w:r w:rsidRPr="00D9705C">
        <w:rPr>
          <w:rFonts w:cs="Arial"/>
          <w:sz w:val="20"/>
        </w:rPr>
        <w:t>předání dokladů o způsobilosti k uvedení do provozu</w:t>
      </w:r>
      <w:r w:rsidRPr="00385F00">
        <w:rPr>
          <w:rFonts w:cs="Arial"/>
          <w:sz w:val="20"/>
        </w:rPr>
        <w:t xml:space="preserve">, </w:t>
      </w:r>
      <w:r w:rsidRPr="00385F00">
        <w:rPr>
          <w:rFonts w:cs="Arial"/>
          <w:b/>
          <w:bCs/>
          <w:sz w:val="20"/>
        </w:rPr>
        <w:t>připravenost zařízení k uvedení do provozu.</w:t>
      </w:r>
    </w:p>
    <w:p w:rsidR="00176ED2" w:rsidRPr="00385F00" w:rsidRDefault="009D7D76" w:rsidP="00176ED2">
      <w:pPr>
        <w:tabs>
          <w:tab w:val="left" w:pos="-2127"/>
          <w:tab w:val="num" w:pos="720"/>
        </w:tabs>
        <w:spacing w:before="80"/>
        <w:ind w:left="720" w:hanging="731"/>
        <w:rPr>
          <w:rFonts w:cs="Arial"/>
          <w:bCs/>
          <w:sz w:val="20"/>
        </w:rPr>
      </w:pPr>
      <w:r>
        <w:rPr>
          <w:rFonts w:cs="Arial"/>
          <w:sz w:val="20"/>
        </w:rPr>
        <w:tab/>
        <w:t xml:space="preserve">Termín: </w:t>
      </w:r>
      <w:r w:rsidRPr="009D7D76">
        <w:rPr>
          <w:rFonts w:cs="Arial"/>
          <w:b/>
          <w:sz w:val="20"/>
        </w:rPr>
        <w:t xml:space="preserve">do </w:t>
      </w:r>
      <w:r w:rsidR="005A6E71">
        <w:rPr>
          <w:rFonts w:cs="Arial"/>
          <w:b/>
          <w:sz w:val="20"/>
        </w:rPr>
        <w:t>15</w:t>
      </w:r>
      <w:r w:rsidR="00176ED2" w:rsidRPr="009D7D76">
        <w:rPr>
          <w:rFonts w:cs="Arial"/>
          <w:b/>
          <w:bCs/>
          <w:sz w:val="20"/>
        </w:rPr>
        <w:t xml:space="preserve">. </w:t>
      </w:r>
      <w:r w:rsidR="007D5419" w:rsidRPr="009D7D76">
        <w:rPr>
          <w:rFonts w:cs="Arial"/>
          <w:b/>
          <w:bCs/>
          <w:sz w:val="20"/>
        </w:rPr>
        <w:t>8</w:t>
      </w:r>
      <w:r w:rsidR="00176ED2" w:rsidRPr="009D7D76">
        <w:rPr>
          <w:rFonts w:cs="Arial"/>
          <w:b/>
          <w:bCs/>
          <w:sz w:val="20"/>
        </w:rPr>
        <w:t>. 201</w:t>
      </w:r>
      <w:r w:rsidR="00152425" w:rsidRPr="009D7D76">
        <w:rPr>
          <w:rFonts w:cs="Arial"/>
          <w:b/>
          <w:bCs/>
          <w:sz w:val="20"/>
        </w:rPr>
        <w:t>6</w:t>
      </w:r>
      <w:r w:rsidR="00176ED2" w:rsidRPr="00385F00">
        <w:rPr>
          <w:rFonts w:cs="Arial"/>
          <w:sz w:val="20"/>
        </w:rPr>
        <w:t xml:space="preserve"> </w:t>
      </w:r>
    </w:p>
    <w:p w:rsidR="00176ED2" w:rsidRPr="00385F00" w:rsidRDefault="009D7D76" w:rsidP="00176ED2">
      <w:pPr>
        <w:numPr>
          <w:ilvl w:val="2"/>
          <w:numId w:val="11"/>
        </w:numPr>
        <w:spacing w:before="120" w:line="240" w:lineRule="atLeast"/>
        <w:rPr>
          <w:rFonts w:cs="Arial"/>
          <w:sz w:val="20"/>
        </w:rPr>
      </w:pPr>
      <w:r>
        <w:rPr>
          <w:rFonts w:cs="Arial"/>
          <w:sz w:val="20"/>
        </w:rPr>
        <w:t>P</w:t>
      </w:r>
      <w:r w:rsidR="00176ED2" w:rsidRPr="00D9705C">
        <w:rPr>
          <w:rFonts w:cs="Arial"/>
          <w:sz w:val="20"/>
        </w:rPr>
        <w:t>rovedení zásypů</w:t>
      </w:r>
      <w:r w:rsidR="004A3C56" w:rsidRPr="00D9705C">
        <w:rPr>
          <w:rFonts w:cs="Arial"/>
          <w:sz w:val="20"/>
        </w:rPr>
        <w:t xml:space="preserve"> předizolovaného</w:t>
      </w:r>
      <w:r w:rsidR="00176ED2" w:rsidRPr="00D9705C">
        <w:rPr>
          <w:rFonts w:cs="Arial"/>
          <w:sz w:val="20"/>
        </w:rPr>
        <w:t xml:space="preserve"> potrubí, dokončení finálních úprav ploch dotčených stavbou</w:t>
      </w:r>
      <w:r>
        <w:rPr>
          <w:rFonts w:cs="Arial"/>
          <w:sz w:val="20"/>
        </w:rPr>
        <w:t xml:space="preserve"> vč. výměny poklopů a žebříků</w:t>
      </w:r>
      <w:r w:rsidR="003161EF">
        <w:rPr>
          <w:rFonts w:cs="Arial"/>
          <w:sz w:val="20"/>
        </w:rPr>
        <w:t>, vyhotovení vlezů do topného kanálu</w:t>
      </w:r>
      <w:r w:rsidR="0016052E">
        <w:rPr>
          <w:rFonts w:cs="Arial"/>
          <w:sz w:val="20"/>
        </w:rPr>
        <w:t xml:space="preserve">, </w:t>
      </w:r>
      <w:r w:rsidR="00176ED2" w:rsidRPr="00D9705C">
        <w:rPr>
          <w:rFonts w:cs="Arial"/>
          <w:sz w:val="20"/>
        </w:rPr>
        <w:t>předání pozemků jejich vlastníkům, kompletace a předání všech dokladů</w:t>
      </w:r>
      <w:r w:rsidR="00176ED2" w:rsidRPr="009C4770">
        <w:rPr>
          <w:rFonts w:cs="Arial"/>
          <w:sz w:val="20"/>
        </w:rPr>
        <w:t xml:space="preserve">, </w:t>
      </w:r>
      <w:r w:rsidR="00176ED2" w:rsidRPr="009C4770">
        <w:rPr>
          <w:rFonts w:cs="Arial"/>
          <w:b/>
          <w:bCs/>
          <w:sz w:val="20"/>
        </w:rPr>
        <w:t>předání a převzetí díla</w:t>
      </w:r>
      <w:r w:rsidR="00176ED2" w:rsidRPr="00385F00">
        <w:rPr>
          <w:rFonts w:cs="Arial"/>
          <w:sz w:val="20"/>
        </w:rPr>
        <w:t>.</w:t>
      </w:r>
    </w:p>
    <w:p w:rsidR="0096132D" w:rsidRPr="00385F00" w:rsidRDefault="00176ED2" w:rsidP="00176ED2">
      <w:pPr>
        <w:tabs>
          <w:tab w:val="num" w:pos="720"/>
        </w:tabs>
        <w:spacing w:before="80"/>
        <w:ind w:left="720" w:hanging="731"/>
        <w:rPr>
          <w:rFonts w:cs="Arial"/>
          <w:bCs/>
          <w:sz w:val="20"/>
        </w:rPr>
      </w:pPr>
      <w:r w:rsidRPr="00385F00">
        <w:rPr>
          <w:rFonts w:cs="Arial"/>
          <w:sz w:val="20"/>
        </w:rPr>
        <w:tab/>
        <w:t xml:space="preserve">Termín: </w:t>
      </w:r>
      <w:r w:rsidRPr="00F440E2">
        <w:rPr>
          <w:rFonts w:cs="Arial"/>
          <w:b/>
          <w:sz w:val="20"/>
        </w:rPr>
        <w:t xml:space="preserve">do </w:t>
      </w:r>
      <w:r w:rsidR="007D5419" w:rsidRPr="00F440E2">
        <w:rPr>
          <w:rFonts w:cs="Arial"/>
          <w:b/>
          <w:sz w:val="20"/>
        </w:rPr>
        <w:t>2</w:t>
      </w:r>
      <w:r w:rsidRPr="00F440E2">
        <w:rPr>
          <w:rFonts w:cs="Arial"/>
          <w:b/>
          <w:bCs/>
          <w:sz w:val="20"/>
        </w:rPr>
        <w:t>. 9. 201</w:t>
      </w:r>
      <w:r w:rsidR="00152425" w:rsidRPr="00F440E2">
        <w:rPr>
          <w:rFonts w:cs="Arial"/>
          <w:b/>
          <w:bCs/>
          <w:sz w:val="20"/>
        </w:rPr>
        <w:t>6</w:t>
      </w:r>
      <w:r w:rsidR="0096132D" w:rsidRPr="00385F00">
        <w:rPr>
          <w:rFonts w:cs="Arial"/>
          <w:bCs/>
          <w:sz w:val="20"/>
        </w:rPr>
        <w:tab/>
      </w:r>
    </w:p>
    <w:p w:rsidR="0096132D" w:rsidRPr="005F3A5B"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5F3A5B">
        <w:rPr>
          <w:rFonts w:cs="Arial"/>
          <w:sz w:val="20"/>
          <w:szCs w:val="20"/>
        </w:rPr>
        <w:t>Za dokončené dílo bude považováno dílo splňující veškeré</w:t>
      </w:r>
      <w:r w:rsidR="001361CC">
        <w:rPr>
          <w:rFonts w:cs="Arial"/>
          <w:sz w:val="20"/>
          <w:szCs w:val="20"/>
        </w:rPr>
        <w:t xml:space="preserve"> podmínky stanovené touto </w:t>
      </w:r>
      <w:r w:rsidRPr="005F3A5B">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 xml:space="preserve">Nesplnění dohodnutých termínů plnění podle článku 2 odst. 2.2 </w:t>
      </w:r>
      <w:r w:rsidR="003C0DE8">
        <w:rPr>
          <w:rFonts w:cs="Arial"/>
          <w:sz w:val="20"/>
          <w:szCs w:val="20"/>
        </w:rPr>
        <w:t>z viny zhotovitele</w:t>
      </w:r>
      <w:r w:rsidR="003B6615">
        <w:rPr>
          <w:rFonts w:cs="Arial"/>
          <w:sz w:val="20"/>
          <w:szCs w:val="20"/>
        </w:rPr>
        <w:t xml:space="preserve"> o více než 21 dní</w:t>
      </w:r>
      <w:r w:rsidR="003C0DE8">
        <w:rPr>
          <w:rFonts w:cs="Arial"/>
          <w:sz w:val="20"/>
          <w:szCs w:val="20"/>
        </w:rPr>
        <w:t xml:space="preserve">, </w:t>
      </w:r>
      <w:r w:rsidRPr="005F3A5B">
        <w:rPr>
          <w:rFonts w:cs="Arial"/>
          <w:sz w:val="20"/>
          <w:szCs w:val="20"/>
        </w:rPr>
        <w:t>se považuje za podstatné porušení povinností zhotovitele a opravňuje objednatele k odstoupení od této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0E4F8E">
        <w:rPr>
          <w:rFonts w:cs="Arial"/>
          <w:sz w:val="20"/>
          <w:szCs w:val="20"/>
        </w:rPr>
        <w:t>Dřívější plnění zhotovitele před termíny dohodnutými v této smlouvě nezakládá povinnost objednatele</w:t>
      </w:r>
      <w:r w:rsidRPr="005F3A5B">
        <w:rPr>
          <w:rFonts w:cs="Arial"/>
          <w:sz w:val="20"/>
          <w:szCs w:val="20"/>
        </w:rPr>
        <w:t xml:space="preserve"> převzít dílo, nebo jeho části.</w:t>
      </w:r>
    </w:p>
    <w:bookmarkEnd w:id="0"/>
    <w:p w:rsidR="00241FBD" w:rsidRDefault="00241FBD" w:rsidP="0096132D">
      <w:pPr>
        <w:tabs>
          <w:tab w:val="num" w:pos="709"/>
        </w:tabs>
        <w:ind w:left="360" w:hanging="360"/>
        <w:jc w:val="center"/>
        <w:rPr>
          <w:rFonts w:cs="Arial"/>
          <w:b/>
          <w:bCs/>
          <w:sz w:val="20"/>
        </w:rPr>
      </w:pPr>
    </w:p>
    <w:p w:rsidR="00464DF0" w:rsidRDefault="00464DF0"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 xml:space="preserve">zhotovitele, uvedeného </w:t>
      </w:r>
      <w:r w:rsidRPr="00B8044A">
        <w:rPr>
          <w:rFonts w:cs="Arial"/>
          <w:sz w:val="20"/>
        </w:rPr>
        <w:t>v </w:t>
      </w:r>
      <w:r w:rsidR="00001B76" w:rsidRPr="00B8044A">
        <w:rPr>
          <w:rFonts w:cs="Arial"/>
          <w:sz w:val="20"/>
        </w:rPr>
        <w:t>P</w:t>
      </w:r>
      <w:r w:rsidRPr="00B8044A">
        <w:rPr>
          <w:rFonts w:cs="Arial"/>
          <w:sz w:val="20"/>
        </w:rPr>
        <w:t>říloze</w:t>
      </w:r>
      <w:r w:rsidRPr="005F3A5B">
        <w:rPr>
          <w:rFonts w:cs="Arial"/>
          <w:sz w:val="20"/>
        </w:rPr>
        <w:t xml:space="preserv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proofErr w:type="gramStart"/>
      <w:r w:rsidRPr="005F3A5B">
        <w:rPr>
          <w:rFonts w:cs="Arial"/>
          <w:b/>
          <w:sz w:val="20"/>
          <w:highlight w:val="yellow"/>
        </w:rPr>
        <w:t>…..</w:t>
      </w:r>
      <w:r w:rsidRPr="005F3A5B">
        <w:rPr>
          <w:rFonts w:cs="Arial"/>
          <w:b/>
          <w:sz w:val="20"/>
        </w:rPr>
        <w:t xml:space="preserve"> korun</w:t>
      </w:r>
      <w:proofErr w:type="gramEnd"/>
      <w:r w:rsidRPr="005F3A5B">
        <w:rPr>
          <w:rFonts w:cs="Arial"/>
          <w:b/>
          <w:sz w:val="20"/>
        </w:rPr>
        <w:t xml:space="preserve"> českých</w:t>
      </w:r>
    </w:p>
    <w:p w:rsidR="0096132D" w:rsidRPr="00B8044A" w:rsidRDefault="0096132D" w:rsidP="00575D7A">
      <w:pPr>
        <w:pStyle w:val="Zkladntext2"/>
        <w:spacing w:before="80" w:after="40" w:line="240" w:lineRule="auto"/>
        <w:ind w:left="567"/>
        <w:rPr>
          <w:rFonts w:cs="Arial"/>
          <w:sz w:val="20"/>
        </w:rPr>
      </w:pPr>
      <w:r w:rsidRPr="005F3A5B">
        <w:rPr>
          <w:rFonts w:cs="Arial"/>
          <w:sz w:val="20"/>
        </w:rPr>
        <w:t xml:space="preserve">Tuto smluvní cenu nelze po uzavření smlouvy jednostranně překročit nebo </w:t>
      </w:r>
      <w:r w:rsidR="007F4A12" w:rsidRPr="00B8044A">
        <w:rPr>
          <w:rFonts w:cs="Arial"/>
          <w:sz w:val="20"/>
        </w:rPr>
        <w:t>změnit s výjimkou ustanovení odst. 3.5</w:t>
      </w:r>
      <w:r w:rsidRPr="00B8044A">
        <w:rPr>
          <w:rFonts w:cs="Arial"/>
          <w:sz w:val="20"/>
        </w:rPr>
        <w:t>.</w:t>
      </w:r>
    </w:p>
    <w:p w:rsidR="0096132D" w:rsidRPr="005F3A5B" w:rsidRDefault="0096132D" w:rsidP="0096132D">
      <w:pPr>
        <w:numPr>
          <w:ilvl w:val="1"/>
          <w:numId w:val="28"/>
        </w:numPr>
        <w:tabs>
          <w:tab w:val="clear" w:pos="360"/>
          <w:tab w:val="num" w:pos="567"/>
        </w:tabs>
        <w:spacing w:before="120" w:after="60"/>
        <w:ind w:left="567" w:hanging="567"/>
        <w:rPr>
          <w:rFonts w:cs="Arial"/>
          <w:sz w:val="20"/>
        </w:rPr>
      </w:pPr>
      <w:r w:rsidRPr="005F3A5B">
        <w:rPr>
          <w:rFonts w:cs="Arial"/>
          <w:sz w:val="20"/>
        </w:rPr>
        <w:t>Cena díla podle odst. 3.1 nezahrnuje daň z přidané hodnoty, která bude zhotovitelem účtována podle platných právních předpisů.</w:t>
      </w:r>
    </w:p>
    <w:p w:rsidR="0096132D" w:rsidRPr="005F3A5B" w:rsidRDefault="0096132D" w:rsidP="0096132D">
      <w:pPr>
        <w:numPr>
          <w:ilvl w:val="1"/>
          <w:numId w:val="28"/>
        </w:numPr>
        <w:tabs>
          <w:tab w:val="clear" w:pos="360"/>
          <w:tab w:val="num" w:pos="567"/>
        </w:tabs>
        <w:ind w:left="567" w:hanging="567"/>
        <w:rPr>
          <w:rFonts w:cs="Arial"/>
          <w:sz w:val="20"/>
        </w:rPr>
      </w:pPr>
      <w:r w:rsidRPr="005F3A5B">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5F3A5B" w:rsidRDefault="0096132D" w:rsidP="00575D7A">
      <w:pPr>
        <w:numPr>
          <w:ilvl w:val="1"/>
          <w:numId w:val="28"/>
        </w:numPr>
        <w:tabs>
          <w:tab w:val="clear" w:pos="360"/>
          <w:tab w:val="num" w:pos="567"/>
        </w:tabs>
        <w:spacing w:before="80"/>
        <w:ind w:left="567" w:hanging="567"/>
        <w:rPr>
          <w:rFonts w:cs="Arial"/>
          <w:sz w:val="20"/>
        </w:rPr>
      </w:pPr>
      <w:r w:rsidRPr="005F3A5B">
        <w:rPr>
          <w:rFonts w:cs="Arial"/>
          <w:sz w:val="20"/>
        </w:rPr>
        <w:t xml:space="preserve">Objednatel dále uhradí příslušnému odboru Magistrátu města Mostu poplatky za užívání veřejného prostranství ve smyslu vyhlášky města Mostu, a to na základě předložení písemné žádosti zhotovitele, která bude obsahovat harmonogram požadovaných potřebných záborů v závislosti na délce trvání (termín od do) a ploše záboru. Poplatky budou uhrazeny do výše </w:t>
      </w:r>
      <w:r w:rsidRPr="005F3A5B">
        <w:rPr>
          <w:rFonts w:cs="Arial"/>
          <w:sz w:val="20"/>
          <w:highlight w:val="yellow"/>
        </w:rPr>
        <w:t>……</w:t>
      </w:r>
      <w:proofErr w:type="gramStart"/>
      <w:r w:rsidRPr="005F3A5B">
        <w:rPr>
          <w:rFonts w:cs="Arial"/>
          <w:sz w:val="20"/>
          <w:highlight w:val="yellow"/>
        </w:rPr>
        <w:t>…..</w:t>
      </w:r>
      <w:r w:rsidRPr="00B8044A">
        <w:rPr>
          <w:rFonts w:cs="Arial"/>
          <w:sz w:val="20"/>
        </w:rPr>
        <w:t>,-</w:t>
      </w:r>
      <w:r w:rsidRPr="005F3A5B">
        <w:rPr>
          <w:rFonts w:cs="Arial"/>
          <w:sz w:val="20"/>
        </w:rPr>
        <w:t xml:space="preserve"> Kč</w:t>
      </w:r>
      <w:proofErr w:type="gramEnd"/>
      <w:r w:rsidRPr="005F3A5B">
        <w:rPr>
          <w:rFonts w:cs="Arial"/>
          <w:sz w:val="20"/>
        </w:rPr>
        <w:t>, kterou zhotovitel uvedl ve své nabídkové ceně. Případné vzniklé převýšení nákladů za zábo</w:t>
      </w:r>
      <w:r w:rsidR="002830F8">
        <w:rPr>
          <w:rFonts w:cs="Arial"/>
          <w:sz w:val="20"/>
        </w:rPr>
        <w:t>r bude zhotoviteli přeúčtováno.</w:t>
      </w:r>
    </w:p>
    <w:p w:rsidR="00767175" w:rsidRPr="00B8044A" w:rsidRDefault="00767175" w:rsidP="00767175">
      <w:pPr>
        <w:numPr>
          <w:ilvl w:val="1"/>
          <w:numId w:val="28"/>
        </w:numPr>
        <w:tabs>
          <w:tab w:val="clear" w:pos="360"/>
        </w:tabs>
        <w:spacing w:before="60"/>
        <w:ind w:left="540" w:hanging="540"/>
        <w:rPr>
          <w:rFonts w:cs="Arial"/>
          <w:sz w:val="20"/>
        </w:rPr>
      </w:pPr>
      <w:r w:rsidRPr="009F26AD">
        <w:rPr>
          <w:rFonts w:cs="Arial"/>
          <w:sz w:val="20"/>
        </w:rPr>
        <w:t xml:space="preserve">Pro případ nutnosti provedení dodatečných stavebních prací, které nebyly obsaženy v původních zadávacích podmínkách, jejichž potřeba by </w:t>
      </w:r>
      <w:r w:rsidRPr="00B8044A">
        <w:rPr>
          <w:rFonts w:cs="Arial"/>
          <w:sz w:val="20"/>
        </w:rPr>
        <w:t xml:space="preserve">vznikla </w:t>
      </w:r>
      <w:r w:rsidR="00001B76" w:rsidRPr="00B8044A">
        <w:rPr>
          <w:rFonts w:cs="Arial"/>
          <w:sz w:val="20"/>
        </w:rPr>
        <w:t xml:space="preserve">v důsledku okolností, které objednatel jednající s náležitou péčí nemohl předvídat, </w:t>
      </w:r>
      <w:r w:rsidRPr="00B8044A">
        <w:rPr>
          <w:rFonts w:cs="Arial"/>
          <w:sz w:val="20"/>
        </w:rPr>
        <w:t>a tyto dodatečné stavební práce by byly nezbytné pro provedení původních stavebních prac</w:t>
      </w:r>
      <w:r w:rsidR="009F26AD" w:rsidRPr="00B8044A">
        <w:rPr>
          <w:rFonts w:cs="Arial"/>
          <w:sz w:val="20"/>
        </w:rPr>
        <w:t>í (dále jen „</w:t>
      </w:r>
      <w:r w:rsidR="009F26AD" w:rsidRPr="00B8044A">
        <w:rPr>
          <w:rFonts w:cs="Arial"/>
          <w:b/>
          <w:sz w:val="20"/>
        </w:rPr>
        <w:t>plnění nad rámec smlouvy</w:t>
      </w:r>
      <w:r w:rsidR="009F26AD" w:rsidRPr="00B8044A">
        <w:rPr>
          <w:rFonts w:cs="Arial"/>
          <w:sz w:val="20"/>
        </w:rPr>
        <w:t>“)</w:t>
      </w:r>
      <w:r w:rsidRPr="00B8044A">
        <w:rPr>
          <w:rFonts w:cs="Arial"/>
          <w:sz w:val="20"/>
        </w:rPr>
        <w:t xml:space="preserve">, byla smluvními stranami dohodnuta </w:t>
      </w:r>
      <w:r w:rsidRPr="00B8044A">
        <w:rPr>
          <w:rFonts w:cs="Arial"/>
          <w:b/>
          <w:sz w:val="20"/>
        </w:rPr>
        <w:t>rozpočtová rezerva</w:t>
      </w:r>
      <w:r w:rsidRPr="00B8044A">
        <w:rPr>
          <w:rFonts w:cs="Arial"/>
          <w:sz w:val="20"/>
        </w:rPr>
        <w:t xml:space="preserve"> ve výši maximálně: </w:t>
      </w:r>
      <w:r w:rsidRPr="0071165B">
        <w:rPr>
          <w:rFonts w:cs="Arial"/>
          <w:sz w:val="20"/>
          <w:highlight w:val="yellow"/>
        </w:rPr>
        <w:t>…………….</w:t>
      </w:r>
      <w:r w:rsidRPr="00B8044A">
        <w:rPr>
          <w:rFonts w:cs="Arial"/>
          <w:sz w:val="20"/>
        </w:rPr>
        <w:t xml:space="preserve">,- Kč (dle celkové nabídkové ceny zhotovitele). </w:t>
      </w:r>
    </w:p>
    <w:p w:rsidR="00767175" w:rsidRPr="00B8044A" w:rsidRDefault="00767175" w:rsidP="009F26AD">
      <w:pPr>
        <w:pStyle w:val="A"/>
        <w:tabs>
          <w:tab w:val="num" w:pos="567"/>
        </w:tabs>
        <w:spacing w:before="20"/>
        <w:ind w:left="567" w:firstLine="0"/>
        <w:rPr>
          <w:rFonts w:ascii="Arial" w:hAnsi="Arial" w:cs="Arial"/>
          <w:bCs/>
          <w:iCs/>
          <w:sz w:val="20"/>
        </w:rPr>
      </w:pPr>
      <w:r w:rsidRPr="00B8044A">
        <w:rPr>
          <w:rFonts w:ascii="Arial" w:hAnsi="Arial" w:cs="Arial"/>
          <w:bCs/>
          <w:iCs/>
          <w:sz w:val="20"/>
        </w:rPr>
        <w:t xml:space="preserve">Na čerpání rozpočtové rezervy, nebo její části, má zhotovitel nárok jedině v tom případě, že se vyskytne věcné plnění nad rámec smlouvy. Provedení věcného plnění nad rámec dohodnutých smluvních podmínek, včetně nákladů na jeho provedení, však musí být předem písemně odsouhlaseno zmocněným zástupcem </w:t>
      </w:r>
      <w:r w:rsidR="00001B76" w:rsidRPr="00B8044A">
        <w:rPr>
          <w:rFonts w:ascii="Arial" w:hAnsi="Arial" w:cs="Arial"/>
          <w:bCs/>
          <w:iCs/>
          <w:sz w:val="20"/>
        </w:rPr>
        <w:t>objednatele včetně soupisu prací, odůvodnění a ocenění</w:t>
      </w:r>
      <w:r w:rsidRPr="00B8044A">
        <w:rPr>
          <w:rFonts w:ascii="Arial" w:hAnsi="Arial" w:cs="Arial"/>
          <w:bCs/>
          <w:iCs/>
          <w:sz w:val="20"/>
        </w:rPr>
        <w:t>. V žádném jiném případě nemá na zaplacení rozpočtové rezervy zhotovitel nárok.</w:t>
      </w:r>
    </w:p>
    <w:p w:rsidR="00414195" w:rsidRPr="00B8044A" w:rsidRDefault="009F26AD" w:rsidP="009F26AD">
      <w:pPr>
        <w:spacing w:before="60"/>
        <w:ind w:left="567"/>
        <w:rPr>
          <w:rFonts w:cs="Arial"/>
          <w:b/>
          <w:bCs/>
          <w:color w:val="000000"/>
          <w:sz w:val="20"/>
        </w:rPr>
      </w:pPr>
      <w:r w:rsidRPr="00B8044A">
        <w:rPr>
          <w:rFonts w:cs="Arial"/>
          <w:bCs/>
          <w:iCs/>
          <w:sz w:val="20"/>
        </w:rPr>
        <w:t xml:space="preserve">Způsob ocenění plnění nad rámec smlouvy: Plnění nad rámec smlouvy bude </w:t>
      </w:r>
      <w:r w:rsidRPr="00B8044A">
        <w:rPr>
          <w:rFonts w:cs="Arial"/>
          <w:sz w:val="20"/>
        </w:rPr>
        <w:t>oceněno zhotovitelem dle jednotkových sazeb uvedených v položkovém rozpočtu nabídky zhotovitele. V případě, že příslušné jednotkové sazby nejsou v rozpočtu obsaženy, bude použit ceník ÚRS (cenová úroveň 2015) ponížený o 20%</w:t>
      </w:r>
      <w:r w:rsidRPr="00B8044A">
        <w:rPr>
          <w:rFonts w:cs="Arial"/>
          <w:bCs/>
          <w:iCs/>
          <w:sz w:val="20"/>
        </w:rPr>
        <w:t>.</w:t>
      </w:r>
      <w:r w:rsidR="00C903A7" w:rsidRPr="00B8044A">
        <w:rPr>
          <w:rFonts w:cs="Arial"/>
          <w:bCs/>
          <w:iCs/>
          <w:sz w:val="20"/>
        </w:rPr>
        <w:t xml:space="preserve"> Obdobným způsobem bude postupováno v případě méněprací.</w:t>
      </w:r>
    </w:p>
    <w:p w:rsidR="00CA72ED" w:rsidRPr="00B8044A" w:rsidRDefault="00CA72ED">
      <w:pPr>
        <w:jc w:val="left"/>
        <w:rPr>
          <w:rFonts w:cs="Arial"/>
          <w:b/>
          <w:bCs/>
          <w:color w:val="000000"/>
          <w:sz w:val="20"/>
        </w:rPr>
      </w:pPr>
    </w:p>
    <w:p w:rsidR="002C0DC7" w:rsidRPr="00B8044A" w:rsidRDefault="002C0DC7">
      <w:pPr>
        <w:jc w:val="left"/>
        <w:rPr>
          <w:rFonts w:cs="Arial"/>
          <w:b/>
          <w:bCs/>
          <w:color w:val="000000"/>
          <w:sz w:val="20"/>
        </w:rPr>
      </w:pPr>
    </w:p>
    <w:p w:rsidR="00464DF0" w:rsidRPr="00B8044A" w:rsidRDefault="00464DF0" w:rsidP="0096132D">
      <w:pPr>
        <w:pStyle w:val="Nadpis8"/>
        <w:rPr>
          <w:rFonts w:ascii="Arial" w:hAnsi="Arial" w:cs="Arial"/>
          <w:bCs/>
          <w:color w:val="000000"/>
          <w:sz w:val="20"/>
        </w:rPr>
      </w:pPr>
    </w:p>
    <w:p w:rsidR="0096132D" w:rsidRPr="00B8044A" w:rsidRDefault="0096132D" w:rsidP="0096132D">
      <w:pPr>
        <w:pStyle w:val="Nadpis8"/>
        <w:rPr>
          <w:rFonts w:ascii="Arial" w:hAnsi="Arial" w:cs="Arial"/>
          <w:bCs/>
          <w:color w:val="000000"/>
          <w:sz w:val="20"/>
        </w:rPr>
      </w:pPr>
      <w:r w:rsidRPr="00B8044A">
        <w:rPr>
          <w:rFonts w:ascii="Arial" w:hAnsi="Arial" w:cs="Arial"/>
          <w:bCs/>
          <w:color w:val="000000"/>
          <w:sz w:val="20"/>
        </w:rPr>
        <w:t>Článek 4</w:t>
      </w:r>
    </w:p>
    <w:p w:rsidR="0096132D" w:rsidRPr="00B8044A" w:rsidRDefault="0096132D" w:rsidP="0096132D">
      <w:pPr>
        <w:pStyle w:val="BodyText21"/>
        <w:widowControl/>
        <w:tabs>
          <w:tab w:val="left" w:pos="709"/>
        </w:tabs>
        <w:jc w:val="center"/>
        <w:rPr>
          <w:rFonts w:cs="Arial"/>
          <w:color w:val="000000"/>
          <w:sz w:val="20"/>
        </w:rPr>
      </w:pPr>
      <w:r w:rsidRPr="00B8044A">
        <w:rPr>
          <w:rFonts w:cs="Arial"/>
          <w:bCs/>
          <w:color w:val="000000"/>
          <w:sz w:val="20"/>
        </w:rPr>
        <w:t>Platební podmínky a fakturace</w:t>
      </w:r>
    </w:p>
    <w:p w:rsidR="0096132D" w:rsidRPr="00B8044A" w:rsidRDefault="0096132D" w:rsidP="0096132D">
      <w:pPr>
        <w:numPr>
          <w:ilvl w:val="1"/>
          <w:numId w:val="29"/>
        </w:numPr>
        <w:tabs>
          <w:tab w:val="clear" w:pos="360"/>
          <w:tab w:val="num" w:pos="567"/>
        </w:tabs>
        <w:spacing w:before="120"/>
        <w:ind w:left="567" w:hanging="567"/>
        <w:rPr>
          <w:rFonts w:cs="Arial"/>
          <w:sz w:val="20"/>
        </w:rPr>
      </w:pPr>
      <w:r w:rsidRPr="00B8044A">
        <w:rPr>
          <w:rFonts w:cs="Arial"/>
          <w:sz w:val="20"/>
        </w:rPr>
        <w:t xml:space="preserve">Objednatel se zavazuje uhradit dohodnutou cenu za dílo uvedenou v článku 3 </w:t>
      </w:r>
      <w:proofErr w:type="gramStart"/>
      <w:r w:rsidRPr="00B8044A">
        <w:rPr>
          <w:rFonts w:cs="Arial"/>
          <w:sz w:val="20"/>
        </w:rPr>
        <w:t>této</w:t>
      </w:r>
      <w:proofErr w:type="gramEnd"/>
      <w:r w:rsidRPr="00B8044A">
        <w:rPr>
          <w:rFonts w:cs="Arial"/>
          <w:sz w:val="20"/>
        </w:rPr>
        <w:t xml:space="preserve"> smlouvy po předání a převzetí řádně dokončeného díla, nebo dílčího plnění předmětu smlouvy. </w:t>
      </w:r>
    </w:p>
    <w:p w:rsidR="0096132D" w:rsidRPr="00B8044A" w:rsidRDefault="0096132D" w:rsidP="0096132D">
      <w:pPr>
        <w:numPr>
          <w:ilvl w:val="1"/>
          <w:numId w:val="29"/>
        </w:numPr>
        <w:tabs>
          <w:tab w:val="clear" w:pos="360"/>
          <w:tab w:val="num" w:pos="567"/>
        </w:tabs>
        <w:spacing w:before="60"/>
        <w:ind w:left="567" w:hanging="567"/>
        <w:rPr>
          <w:rFonts w:cs="Arial"/>
          <w:sz w:val="20"/>
        </w:rPr>
      </w:pPr>
      <w:r w:rsidRPr="00B8044A">
        <w:rPr>
          <w:rFonts w:cs="Arial"/>
          <w:sz w:val="20"/>
        </w:rPr>
        <w:t xml:space="preserve">Smluvní strany se dohodly na platbách bankovním převodem z účtu objednatele </w:t>
      </w:r>
      <w:r w:rsidR="00585B12" w:rsidRPr="00B8044A">
        <w:rPr>
          <w:rFonts w:cs="Arial"/>
          <w:sz w:val="20"/>
        </w:rPr>
        <w:t>ve prospěch úč</w:t>
      </w:r>
      <w:r w:rsidRPr="00B8044A">
        <w:rPr>
          <w:rFonts w:cs="Arial"/>
          <w:sz w:val="20"/>
        </w:rPr>
        <w:t>t</w:t>
      </w:r>
      <w:r w:rsidR="00585B12" w:rsidRPr="00B8044A">
        <w:rPr>
          <w:rFonts w:cs="Arial"/>
          <w:sz w:val="20"/>
        </w:rPr>
        <w:t>u</w:t>
      </w:r>
      <w:r w:rsidRPr="00B8044A">
        <w:rPr>
          <w:rFonts w:cs="Arial"/>
          <w:sz w:val="20"/>
        </w:rPr>
        <w:t xml:space="preserve"> zhotovitele na základě vystavené faktury. </w:t>
      </w:r>
    </w:p>
    <w:p w:rsidR="0096132D" w:rsidRPr="00B8044A" w:rsidRDefault="0096132D" w:rsidP="0096132D">
      <w:pPr>
        <w:numPr>
          <w:ilvl w:val="1"/>
          <w:numId w:val="29"/>
        </w:numPr>
        <w:tabs>
          <w:tab w:val="clear" w:pos="360"/>
          <w:tab w:val="num" w:pos="567"/>
        </w:tabs>
        <w:spacing w:before="60"/>
        <w:ind w:left="567" w:hanging="567"/>
        <w:rPr>
          <w:rFonts w:cs="Arial"/>
          <w:sz w:val="20"/>
        </w:rPr>
      </w:pPr>
      <w:r w:rsidRPr="00B8044A">
        <w:rPr>
          <w:rFonts w:cs="Arial"/>
          <w:sz w:val="20"/>
        </w:rPr>
        <w:t xml:space="preserve">Platby za jednotlivá dílčí plnění předmětu smlouvy budou uskutečňovány na základě faktur vystavených zhotovitelem. </w:t>
      </w:r>
    </w:p>
    <w:p w:rsidR="0096132D" w:rsidRPr="00B8044A" w:rsidRDefault="0096132D" w:rsidP="0096132D">
      <w:pPr>
        <w:numPr>
          <w:ilvl w:val="1"/>
          <w:numId w:val="29"/>
        </w:numPr>
        <w:tabs>
          <w:tab w:val="clear" w:pos="360"/>
          <w:tab w:val="num" w:pos="567"/>
        </w:tabs>
        <w:spacing w:before="60"/>
        <w:ind w:left="567" w:hanging="567"/>
        <w:rPr>
          <w:rFonts w:cs="Arial"/>
          <w:b/>
          <w:bCs/>
          <w:sz w:val="20"/>
        </w:rPr>
      </w:pPr>
      <w:r w:rsidRPr="00B8044A">
        <w:rPr>
          <w:rFonts w:cs="Arial"/>
          <w:b/>
          <w:bCs/>
          <w:sz w:val="20"/>
        </w:rPr>
        <w:t>Stanovení jednotlivých dílčích plnění:</w:t>
      </w:r>
    </w:p>
    <w:p w:rsidR="00176ED2" w:rsidRPr="00D9705C" w:rsidRDefault="00176ED2" w:rsidP="00176ED2">
      <w:pPr>
        <w:numPr>
          <w:ilvl w:val="2"/>
          <w:numId w:val="29"/>
        </w:numPr>
        <w:spacing w:before="80"/>
        <w:rPr>
          <w:rFonts w:cs="Arial"/>
          <w:sz w:val="20"/>
        </w:rPr>
      </w:pPr>
      <w:r w:rsidRPr="00B8044A">
        <w:rPr>
          <w:rFonts w:cs="Arial"/>
          <w:sz w:val="20"/>
        </w:rPr>
        <w:t>Provedení zemních a bouracích prací, provedení zajištění</w:t>
      </w:r>
      <w:r w:rsidRPr="00D9705C">
        <w:rPr>
          <w:rFonts w:cs="Arial"/>
          <w:sz w:val="20"/>
        </w:rPr>
        <w:t xml:space="preserve"> staveniště dle nařízení vlády č. 591/2006 Sb., zákona č. 309/2006 Sb., v platném znění</w:t>
      </w:r>
      <w:r w:rsidR="007B22DC" w:rsidRPr="00D9705C">
        <w:rPr>
          <w:rFonts w:cs="Arial"/>
          <w:sz w:val="20"/>
        </w:rPr>
        <w:t>, provedení předmontáží nového potrubí</w:t>
      </w:r>
      <w:r w:rsidRPr="00D9705C">
        <w:rPr>
          <w:rFonts w:cs="Arial"/>
          <w:sz w:val="20"/>
        </w:rPr>
        <w:t>.</w:t>
      </w:r>
    </w:p>
    <w:p w:rsidR="00176ED2" w:rsidRPr="00901667" w:rsidRDefault="00176ED2" w:rsidP="00176ED2">
      <w:pPr>
        <w:spacing w:before="80"/>
        <w:ind w:left="540" w:firstLine="720"/>
        <w:rPr>
          <w:rFonts w:cs="Arial"/>
          <w:sz w:val="20"/>
        </w:rPr>
      </w:pPr>
      <w:r w:rsidRPr="00901667">
        <w:rPr>
          <w:rFonts w:cs="Arial"/>
          <w:sz w:val="20"/>
        </w:rPr>
        <w:t xml:space="preserve">Termín: </w:t>
      </w:r>
      <w:r w:rsidRPr="00F440E2">
        <w:rPr>
          <w:rFonts w:cs="Arial"/>
          <w:b/>
          <w:bCs/>
          <w:sz w:val="20"/>
        </w:rPr>
        <w:t xml:space="preserve">do </w:t>
      </w:r>
      <w:r w:rsidR="0085674B">
        <w:rPr>
          <w:rFonts w:cs="Arial"/>
          <w:b/>
          <w:bCs/>
          <w:sz w:val="20"/>
        </w:rPr>
        <w:t>4</w:t>
      </w:r>
      <w:bookmarkStart w:id="1" w:name="_GoBack"/>
      <w:bookmarkEnd w:id="1"/>
      <w:r w:rsidRPr="00F440E2">
        <w:rPr>
          <w:rFonts w:cs="Arial"/>
          <w:b/>
          <w:bCs/>
          <w:sz w:val="20"/>
        </w:rPr>
        <w:t>. 7. 201</w:t>
      </w:r>
      <w:r w:rsidR="00152425" w:rsidRPr="00F440E2">
        <w:rPr>
          <w:rFonts w:cs="Arial"/>
          <w:b/>
          <w:bCs/>
          <w:sz w:val="20"/>
        </w:rPr>
        <w:t>6</w:t>
      </w:r>
      <w:r w:rsidRPr="00901667">
        <w:rPr>
          <w:rFonts w:cs="Arial"/>
          <w:b/>
          <w:bCs/>
          <w:sz w:val="20"/>
        </w:rPr>
        <w:tab/>
        <w:t xml:space="preserve">cena dílčího plnění: </w:t>
      </w:r>
      <w:r w:rsidR="00152425">
        <w:rPr>
          <w:rFonts w:cs="Arial"/>
          <w:b/>
          <w:bCs/>
          <w:sz w:val="20"/>
        </w:rPr>
        <w:t>40</w:t>
      </w:r>
      <w:r w:rsidRPr="00901667">
        <w:rPr>
          <w:rFonts w:cs="Arial"/>
          <w:b/>
          <w:bCs/>
          <w:iCs/>
          <w:sz w:val="20"/>
        </w:rPr>
        <w:t xml:space="preserve">% z 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176ED2" w:rsidRPr="00901667" w:rsidRDefault="00222C9F" w:rsidP="00176ED2">
      <w:pPr>
        <w:numPr>
          <w:ilvl w:val="2"/>
          <w:numId w:val="29"/>
        </w:numPr>
        <w:spacing w:before="80"/>
        <w:rPr>
          <w:rFonts w:cs="Arial"/>
          <w:b/>
          <w:bCs/>
          <w:iCs/>
          <w:sz w:val="20"/>
        </w:rPr>
      </w:pPr>
      <w:r w:rsidRPr="00D9705C">
        <w:rPr>
          <w:rFonts w:cs="Arial"/>
          <w:sz w:val="20"/>
        </w:rPr>
        <w:t>Provedení</w:t>
      </w:r>
      <w:r>
        <w:rPr>
          <w:rFonts w:cs="Arial"/>
          <w:sz w:val="20"/>
        </w:rPr>
        <w:t xml:space="preserve"> </w:t>
      </w:r>
      <w:r w:rsidRPr="00D9705C">
        <w:rPr>
          <w:rFonts w:cs="Arial"/>
          <w:sz w:val="20"/>
        </w:rPr>
        <w:t>demontáží potrubí,</w:t>
      </w:r>
      <w:r>
        <w:rPr>
          <w:rFonts w:cs="Arial"/>
          <w:sz w:val="20"/>
        </w:rPr>
        <w:t xml:space="preserve"> provedení stavebních oprav včetně statického zajištění topného kanálu, </w:t>
      </w:r>
      <w:r w:rsidRPr="00D9705C">
        <w:rPr>
          <w:rFonts w:cs="Arial"/>
          <w:sz w:val="20"/>
        </w:rPr>
        <w:t>provedení montáží předizolovaného</w:t>
      </w:r>
      <w:r>
        <w:rPr>
          <w:rFonts w:cs="Arial"/>
          <w:sz w:val="20"/>
        </w:rPr>
        <w:t xml:space="preserve"> a klasického</w:t>
      </w:r>
      <w:r w:rsidRPr="00D9705C">
        <w:rPr>
          <w:rFonts w:cs="Arial"/>
          <w:sz w:val="20"/>
        </w:rPr>
        <w:t xml:space="preserve"> potrubí včetně předepsaných zkoušek, provedení spojek, přisypání potrubí dle zásad pro pokládání předizolovaných systémů</w:t>
      </w:r>
      <w:r>
        <w:rPr>
          <w:rFonts w:cs="Arial"/>
          <w:sz w:val="20"/>
        </w:rPr>
        <w:t>, zaizolování potrubí</w:t>
      </w:r>
      <w:r w:rsidRPr="00D9705C">
        <w:rPr>
          <w:rFonts w:cs="Arial"/>
          <w:sz w:val="20"/>
        </w:rPr>
        <w:t>, předání dokladů o způsobilosti k uvedení do provozu</w:t>
      </w:r>
      <w:r w:rsidRPr="00385F00">
        <w:rPr>
          <w:rFonts w:cs="Arial"/>
          <w:sz w:val="20"/>
        </w:rPr>
        <w:t xml:space="preserve">, </w:t>
      </w:r>
      <w:r w:rsidRPr="00385F00">
        <w:rPr>
          <w:rFonts w:cs="Arial"/>
          <w:b/>
          <w:bCs/>
          <w:sz w:val="20"/>
        </w:rPr>
        <w:t>připravenost zařízení k uvedení do provozu</w:t>
      </w:r>
      <w:r w:rsidR="00176ED2" w:rsidRPr="00901667">
        <w:rPr>
          <w:rFonts w:cs="Arial"/>
          <w:b/>
          <w:bCs/>
          <w:sz w:val="20"/>
        </w:rPr>
        <w:t>.</w:t>
      </w:r>
    </w:p>
    <w:p w:rsidR="00176ED2" w:rsidRPr="00901667" w:rsidRDefault="00176ED2" w:rsidP="00176ED2">
      <w:pPr>
        <w:spacing w:before="80"/>
        <w:ind w:left="540" w:firstLine="720"/>
        <w:rPr>
          <w:rFonts w:cs="Arial"/>
          <w:b/>
          <w:bCs/>
          <w:iCs/>
          <w:sz w:val="20"/>
        </w:rPr>
      </w:pPr>
      <w:r w:rsidRPr="00901667">
        <w:rPr>
          <w:rFonts w:cs="Arial"/>
          <w:sz w:val="20"/>
        </w:rPr>
        <w:t xml:space="preserve">Termín:    </w:t>
      </w:r>
      <w:r w:rsidR="005A6E71" w:rsidRPr="005A6E71">
        <w:rPr>
          <w:rFonts w:cs="Arial"/>
          <w:b/>
          <w:sz w:val="20"/>
        </w:rPr>
        <w:t>15</w:t>
      </w:r>
      <w:r w:rsidRPr="00F440E2">
        <w:rPr>
          <w:rFonts w:cs="Arial"/>
          <w:b/>
          <w:bCs/>
          <w:sz w:val="20"/>
        </w:rPr>
        <w:t xml:space="preserve">. </w:t>
      </w:r>
      <w:r w:rsidR="00556878" w:rsidRPr="00F440E2">
        <w:rPr>
          <w:rFonts w:cs="Arial"/>
          <w:b/>
          <w:bCs/>
          <w:sz w:val="20"/>
        </w:rPr>
        <w:t>8</w:t>
      </w:r>
      <w:r w:rsidRPr="00F440E2">
        <w:rPr>
          <w:rFonts w:cs="Arial"/>
          <w:b/>
          <w:bCs/>
          <w:sz w:val="20"/>
        </w:rPr>
        <w:t>. 201</w:t>
      </w:r>
      <w:r w:rsidR="00152425" w:rsidRPr="00F440E2">
        <w:rPr>
          <w:rFonts w:cs="Arial"/>
          <w:b/>
          <w:bCs/>
          <w:sz w:val="20"/>
        </w:rPr>
        <w:t>6</w:t>
      </w:r>
      <w:r w:rsidRPr="00901667">
        <w:rPr>
          <w:rFonts w:cs="Arial"/>
          <w:b/>
          <w:bCs/>
          <w:sz w:val="20"/>
        </w:rPr>
        <w:tab/>
        <w:t>cena dílčího plnění: 30</w:t>
      </w:r>
      <w:r w:rsidRPr="00901667">
        <w:rPr>
          <w:rFonts w:cs="Arial"/>
          <w:b/>
          <w:bCs/>
          <w:iCs/>
          <w:sz w:val="20"/>
        </w:rPr>
        <w:t xml:space="preserve">% z 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176ED2" w:rsidRPr="00901667" w:rsidRDefault="009D7D76" w:rsidP="00176ED2">
      <w:pPr>
        <w:numPr>
          <w:ilvl w:val="2"/>
          <w:numId w:val="29"/>
        </w:numPr>
        <w:spacing w:before="80"/>
        <w:rPr>
          <w:rFonts w:cs="Arial"/>
          <w:b/>
          <w:bCs/>
          <w:iCs/>
          <w:sz w:val="20"/>
        </w:rPr>
      </w:pPr>
      <w:r>
        <w:rPr>
          <w:rFonts w:cs="Arial"/>
          <w:sz w:val="20"/>
        </w:rPr>
        <w:t>P</w:t>
      </w:r>
      <w:r w:rsidR="00D9705C" w:rsidRPr="00D9705C">
        <w:rPr>
          <w:rFonts w:cs="Arial"/>
          <w:sz w:val="20"/>
        </w:rPr>
        <w:t>rovedení zásypů předizolovaného potrubí, dokončení finálních úprav ploch dotčených stavbou</w:t>
      </w:r>
      <w:r>
        <w:rPr>
          <w:rFonts w:cs="Arial"/>
          <w:sz w:val="20"/>
        </w:rPr>
        <w:t xml:space="preserve"> vč. výměny poklopů a žebříků</w:t>
      </w:r>
      <w:r w:rsidR="003161EF">
        <w:rPr>
          <w:rFonts w:cs="Arial"/>
          <w:sz w:val="20"/>
        </w:rPr>
        <w:t>, vyhotovení vlezů do topného kanálu</w:t>
      </w:r>
      <w:r w:rsidR="00D9705C" w:rsidRPr="00D9705C">
        <w:rPr>
          <w:rFonts w:cs="Arial"/>
          <w:sz w:val="20"/>
        </w:rPr>
        <w:t>, předání pozemků jejich vlastníkům, kompletace a předání všech dokladů</w:t>
      </w:r>
      <w:r w:rsidR="00176ED2" w:rsidRPr="00901667">
        <w:rPr>
          <w:rFonts w:cs="Arial"/>
          <w:sz w:val="20"/>
        </w:rPr>
        <w:t xml:space="preserve">, </w:t>
      </w:r>
      <w:r w:rsidR="00176ED2" w:rsidRPr="00901667">
        <w:rPr>
          <w:rFonts w:cs="Arial"/>
          <w:b/>
          <w:bCs/>
          <w:sz w:val="20"/>
        </w:rPr>
        <w:t>předání a převzetí díla.</w:t>
      </w:r>
    </w:p>
    <w:p w:rsidR="00176ED2" w:rsidRPr="00901667" w:rsidRDefault="00176ED2" w:rsidP="00176ED2">
      <w:pPr>
        <w:spacing w:before="80"/>
        <w:ind w:left="1985" w:hanging="725"/>
        <w:rPr>
          <w:rFonts w:cs="Arial"/>
          <w:b/>
          <w:bCs/>
          <w:iCs/>
          <w:sz w:val="20"/>
        </w:rPr>
      </w:pPr>
      <w:r w:rsidRPr="00901667">
        <w:rPr>
          <w:rFonts w:cs="Arial"/>
          <w:sz w:val="20"/>
        </w:rPr>
        <w:t xml:space="preserve">Termín: </w:t>
      </w:r>
      <w:r w:rsidRPr="00F440E2">
        <w:rPr>
          <w:rFonts w:cs="Arial"/>
          <w:b/>
          <w:sz w:val="20"/>
        </w:rPr>
        <w:t xml:space="preserve">do </w:t>
      </w:r>
      <w:r w:rsidR="00556878" w:rsidRPr="00F440E2">
        <w:rPr>
          <w:rFonts w:cs="Arial"/>
          <w:b/>
          <w:sz w:val="20"/>
        </w:rPr>
        <w:t>2</w:t>
      </w:r>
      <w:r w:rsidRPr="00F440E2">
        <w:rPr>
          <w:rFonts w:cs="Arial"/>
          <w:b/>
          <w:bCs/>
          <w:sz w:val="20"/>
        </w:rPr>
        <w:t>. 9. 201</w:t>
      </w:r>
      <w:r w:rsidR="00152425" w:rsidRPr="00F440E2">
        <w:rPr>
          <w:rFonts w:cs="Arial"/>
          <w:b/>
          <w:bCs/>
          <w:sz w:val="20"/>
        </w:rPr>
        <w:t>6</w:t>
      </w:r>
      <w:r w:rsidRPr="00901667">
        <w:rPr>
          <w:rFonts w:cs="Arial"/>
          <w:b/>
          <w:bCs/>
          <w:sz w:val="20"/>
        </w:rPr>
        <w:tab/>
        <w:t xml:space="preserve">cena dílčího plnění: </w:t>
      </w:r>
      <w:r>
        <w:rPr>
          <w:rFonts w:cs="Arial"/>
          <w:b/>
          <w:bCs/>
          <w:sz w:val="20"/>
        </w:rPr>
        <w:t>30</w:t>
      </w:r>
      <w:r w:rsidRPr="00901667">
        <w:rPr>
          <w:rFonts w:cs="Arial"/>
          <w:b/>
          <w:bCs/>
          <w:iCs/>
          <w:sz w:val="20"/>
        </w:rPr>
        <w:t xml:space="preserve">% z 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96132D" w:rsidRPr="005F3A5B" w:rsidRDefault="0096132D" w:rsidP="0096132D">
      <w:pPr>
        <w:numPr>
          <w:ilvl w:val="1"/>
          <w:numId w:val="29"/>
        </w:numPr>
        <w:tabs>
          <w:tab w:val="clear" w:pos="360"/>
          <w:tab w:val="num" w:pos="567"/>
        </w:tabs>
        <w:spacing w:before="120"/>
        <w:ind w:left="567" w:hanging="567"/>
        <w:rPr>
          <w:rFonts w:cs="Arial"/>
          <w:sz w:val="20"/>
        </w:rPr>
      </w:pPr>
      <w:r w:rsidRPr="00901667">
        <w:rPr>
          <w:rFonts w:cs="Arial"/>
          <w:sz w:val="20"/>
        </w:rPr>
        <w:t>Faktury musí obsahovat náležitosti účetního a daňového dokladu dle platných právních předpisů</w:t>
      </w:r>
      <w:r w:rsidRPr="005F3A5B">
        <w:rPr>
          <w:rFonts w:cs="Arial"/>
          <w:sz w:val="20"/>
        </w:rPr>
        <w:t>.  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Neobsahuje-li faktura smluvené náležitosti, údaje a protokol </w:t>
      </w:r>
      <w:r w:rsidR="00072534">
        <w:rPr>
          <w:rFonts w:cs="Arial"/>
          <w:sz w:val="20"/>
        </w:rPr>
        <w:t xml:space="preserve">o </w:t>
      </w:r>
      <w:r w:rsidRPr="005F3A5B">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Pr="00B8044A"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sidRPr="00B8044A">
        <w:rPr>
          <w:rFonts w:cs="Arial"/>
          <w:snapToGrid w:val="0"/>
          <w:sz w:val="20"/>
        </w:rPr>
        <w:t>Severočeská teplárenská</w:t>
      </w:r>
      <w:r w:rsidRPr="00B8044A">
        <w:rPr>
          <w:rFonts w:cs="Arial"/>
          <w:snapToGrid w:val="0"/>
          <w:sz w:val="20"/>
        </w:rPr>
        <w:t>, a.s.</w:t>
      </w:r>
    </w:p>
    <w:p w:rsidR="0096132D" w:rsidRPr="00B8044A" w:rsidRDefault="00561D22" w:rsidP="00561D22">
      <w:pPr>
        <w:tabs>
          <w:tab w:val="left" w:pos="3969"/>
        </w:tabs>
        <w:ind w:left="567" w:hanging="567"/>
        <w:rPr>
          <w:rFonts w:cs="Arial"/>
          <w:sz w:val="20"/>
        </w:rPr>
      </w:pPr>
      <w:r w:rsidRPr="00B8044A">
        <w:rPr>
          <w:rFonts w:cs="Arial"/>
          <w:b/>
          <w:sz w:val="20"/>
        </w:rPr>
        <w:tab/>
      </w:r>
      <w:r w:rsidRPr="00B8044A">
        <w:rPr>
          <w:rFonts w:cs="Arial"/>
          <w:b/>
          <w:sz w:val="20"/>
        </w:rPr>
        <w:tab/>
      </w:r>
      <w:r w:rsidRPr="00B8044A">
        <w:rPr>
          <w:rFonts w:cs="Arial"/>
          <w:sz w:val="20"/>
        </w:rPr>
        <w:t>Teplárenská 2</w:t>
      </w:r>
      <w:r w:rsidR="0096132D" w:rsidRPr="00B8044A">
        <w:rPr>
          <w:rFonts w:cs="Arial"/>
          <w:snapToGrid w:val="0"/>
          <w:sz w:val="20"/>
        </w:rPr>
        <w:t xml:space="preserve"> </w:t>
      </w:r>
    </w:p>
    <w:p w:rsidR="0096132D" w:rsidRPr="00B8044A" w:rsidRDefault="0096132D" w:rsidP="0096132D">
      <w:pPr>
        <w:tabs>
          <w:tab w:val="left" w:pos="3969"/>
        </w:tabs>
        <w:ind w:left="567" w:hanging="567"/>
        <w:rPr>
          <w:rFonts w:cs="Arial"/>
          <w:sz w:val="20"/>
        </w:rPr>
      </w:pPr>
      <w:r w:rsidRPr="00B8044A">
        <w:rPr>
          <w:rFonts w:cs="Arial"/>
          <w:snapToGrid w:val="0"/>
          <w:sz w:val="20"/>
        </w:rPr>
        <w:tab/>
      </w:r>
      <w:r w:rsidRPr="00B8044A">
        <w:rPr>
          <w:rFonts w:cs="Arial"/>
          <w:snapToGrid w:val="0"/>
          <w:sz w:val="20"/>
        </w:rPr>
        <w:tab/>
      </w:r>
      <w:r w:rsidRPr="00B8044A">
        <w:rPr>
          <w:rFonts w:cs="Arial"/>
          <w:sz w:val="20"/>
        </w:rPr>
        <w:t xml:space="preserve">434 03   Most </w:t>
      </w:r>
      <w:r w:rsidR="00001B76" w:rsidRPr="00B8044A">
        <w:rPr>
          <w:rFonts w:cs="Arial"/>
          <w:sz w:val="20"/>
        </w:rPr>
        <w:t>- Komořany</w:t>
      </w:r>
    </w:p>
    <w:p w:rsidR="0096132D" w:rsidRPr="00B8044A" w:rsidRDefault="0096132D" w:rsidP="00561D22">
      <w:pPr>
        <w:tabs>
          <w:tab w:val="left" w:pos="3969"/>
        </w:tabs>
        <w:spacing w:before="120"/>
        <w:ind w:left="567"/>
        <w:rPr>
          <w:rFonts w:cs="Arial"/>
          <w:sz w:val="20"/>
        </w:rPr>
      </w:pPr>
      <w:r w:rsidRPr="00B8044A">
        <w:rPr>
          <w:rFonts w:cs="Arial"/>
          <w:b/>
          <w:bCs/>
          <w:sz w:val="20"/>
        </w:rPr>
        <w:t>Pozn.:</w:t>
      </w:r>
      <w:r w:rsidRPr="00B8044A">
        <w:rPr>
          <w:rFonts w:cs="Arial"/>
          <w:sz w:val="20"/>
        </w:rPr>
        <w:t xml:space="preserve"> Na vystaveném daňovém dokladu musí být jako adresa uvedeno sídlo objednatele.     </w:t>
      </w:r>
    </w:p>
    <w:p w:rsidR="0096132D" w:rsidRPr="00B8044A" w:rsidRDefault="0096132D" w:rsidP="0096132D">
      <w:pPr>
        <w:spacing w:before="60"/>
        <w:ind w:left="567" w:hanging="567"/>
        <w:rPr>
          <w:rFonts w:cs="Arial"/>
          <w:sz w:val="20"/>
        </w:rPr>
      </w:pPr>
      <w:r w:rsidRPr="00B8044A">
        <w:rPr>
          <w:rFonts w:cs="Arial"/>
          <w:sz w:val="20"/>
        </w:rPr>
        <w:t xml:space="preserve">4.8 </w:t>
      </w:r>
      <w:r w:rsidRPr="00B8044A">
        <w:rPr>
          <w:rFonts w:cs="Arial"/>
          <w:sz w:val="20"/>
        </w:rPr>
        <w:tab/>
        <w:t xml:space="preserve">Objednatel zaplatí zhotoviteli cenu díla, po jeho řádném provedení, a to ve lhůtě </w:t>
      </w:r>
      <w:r w:rsidR="00E8396D" w:rsidRPr="00B8044A">
        <w:rPr>
          <w:rFonts w:cs="Arial"/>
          <w:b/>
          <w:sz w:val="20"/>
        </w:rPr>
        <w:t>30</w:t>
      </w:r>
      <w:r w:rsidRPr="00B8044A">
        <w:rPr>
          <w:rFonts w:cs="Arial"/>
          <w:b/>
          <w:sz w:val="20"/>
        </w:rPr>
        <w:t xml:space="preserve"> dní</w:t>
      </w:r>
      <w:r w:rsidRPr="00B8044A">
        <w:rPr>
          <w:rFonts w:cs="Arial"/>
          <w:sz w:val="20"/>
        </w:rPr>
        <w:t xml:space="preserve"> poté, kdy objednateli bude zhotovitelem doručeno vyúčtování ceny formou faktury při dodržení náležitosti fakturace.</w:t>
      </w:r>
    </w:p>
    <w:p w:rsidR="0096132D" w:rsidRPr="00B8044A" w:rsidRDefault="0096132D" w:rsidP="0096132D">
      <w:pPr>
        <w:spacing w:before="80"/>
        <w:ind w:left="567" w:hanging="567"/>
        <w:rPr>
          <w:rFonts w:cs="Arial"/>
          <w:sz w:val="20"/>
        </w:rPr>
      </w:pPr>
      <w:r w:rsidRPr="00B8044A">
        <w:rPr>
          <w:rFonts w:cs="Arial"/>
          <w:sz w:val="20"/>
        </w:rPr>
        <w:t xml:space="preserve">4.9 </w:t>
      </w:r>
      <w:r w:rsidRPr="00B8044A">
        <w:rPr>
          <w:rFonts w:cs="Arial"/>
          <w:sz w:val="20"/>
        </w:rPr>
        <w:tab/>
        <w:t>Zaplacením se pro tento účel rozumí odepsání fakturované částky z účtu objednatele u peněžního ústavu.</w:t>
      </w:r>
    </w:p>
    <w:p w:rsidR="00072534" w:rsidRPr="00B8044A" w:rsidRDefault="00072534" w:rsidP="0096132D">
      <w:pPr>
        <w:numPr>
          <w:ilvl w:val="1"/>
          <w:numId w:val="38"/>
        </w:numPr>
        <w:tabs>
          <w:tab w:val="clear" w:pos="375"/>
          <w:tab w:val="num" w:pos="567"/>
        </w:tabs>
        <w:spacing w:before="80"/>
        <w:ind w:left="567" w:hanging="567"/>
        <w:rPr>
          <w:rFonts w:cs="Arial"/>
          <w:sz w:val="20"/>
        </w:rPr>
      </w:pPr>
      <w:r w:rsidRPr="00B8044A">
        <w:rPr>
          <w:rFonts w:cs="Arial"/>
          <w:sz w:val="20"/>
        </w:rPr>
        <w:t xml:space="preserve">Zhotovitel souhlasí s tím, aby objednatel v případech uvedených v § 109 zákona č. 235/2004 Sb., o dani z přidané hodnoty v platném znění, uplatnil postup spočívající v odvodu daně z přidané hodnoty přímo na účet finančního úřadu zhotovitele. </w:t>
      </w:r>
    </w:p>
    <w:p w:rsidR="0096132D" w:rsidRPr="00B8044A" w:rsidRDefault="0096132D" w:rsidP="0096132D">
      <w:pPr>
        <w:numPr>
          <w:ilvl w:val="1"/>
          <w:numId w:val="38"/>
        </w:numPr>
        <w:tabs>
          <w:tab w:val="clear" w:pos="375"/>
          <w:tab w:val="num" w:pos="567"/>
        </w:tabs>
        <w:spacing w:before="80"/>
        <w:ind w:left="567" w:hanging="567"/>
        <w:rPr>
          <w:rFonts w:cs="Arial"/>
          <w:sz w:val="20"/>
        </w:rPr>
      </w:pPr>
      <w:r w:rsidRPr="00B8044A">
        <w:rPr>
          <w:rFonts w:cs="Arial"/>
          <w:sz w:val="20"/>
        </w:rPr>
        <w:t xml:space="preserve">Budou-li smluvní strany v prodlení s placením </w:t>
      </w:r>
      <w:r w:rsidR="007B1E90" w:rsidRPr="00B8044A">
        <w:rPr>
          <w:rFonts w:cs="Arial"/>
          <w:sz w:val="20"/>
        </w:rPr>
        <w:t xml:space="preserve">faktury, </w:t>
      </w:r>
      <w:r w:rsidRPr="00B8044A">
        <w:rPr>
          <w:rFonts w:cs="Arial"/>
          <w:sz w:val="20"/>
        </w:rPr>
        <w:t xml:space="preserve">smluvní pokuty nebo jiného peněžitého </w:t>
      </w:r>
      <w:r w:rsidR="00561D22" w:rsidRPr="00B8044A">
        <w:rPr>
          <w:rFonts w:cs="Arial"/>
          <w:sz w:val="20"/>
        </w:rPr>
        <w:t>závazku</w:t>
      </w:r>
      <w:r w:rsidRPr="00B8044A">
        <w:rPr>
          <w:rFonts w:cs="Arial"/>
          <w:sz w:val="20"/>
        </w:rPr>
        <w:t>, činí smluvní úrok z prodlení 0,03% z dlužné částky za každý den prodlení až do úplného zaplacení dlužné peněžité částky.</w:t>
      </w:r>
    </w:p>
    <w:p w:rsidR="0096132D" w:rsidRPr="00B8044A" w:rsidRDefault="0096132D" w:rsidP="009F6FC9">
      <w:pPr>
        <w:numPr>
          <w:ilvl w:val="1"/>
          <w:numId w:val="38"/>
        </w:numPr>
        <w:tabs>
          <w:tab w:val="clear" w:pos="375"/>
        </w:tabs>
        <w:spacing w:before="120"/>
        <w:ind w:left="567" w:hanging="567"/>
        <w:rPr>
          <w:rFonts w:cs="Arial"/>
          <w:sz w:val="20"/>
        </w:rPr>
      </w:pPr>
      <w:r w:rsidRPr="00B8044A">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B8044A" w:rsidRDefault="0096132D" w:rsidP="00072534">
      <w:pPr>
        <w:tabs>
          <w:tab w:val="num" w:pos="567"/>
        </w:tabs>
        <w:spacing w:before="60"/>
        <w:ind w:left="567"/>
        <w:rPr>
          <w:rFonts w:cs="Arial"/>
          <w:sz w:val="20"/>
        </w:rPr>
      </w:pPr>
      <w:r w:rsidRPr="00B8044A">
        <w:rPr>
          <w:rFonts w:cs="Arial"/>
          <w:sz w:val="20"/>
        </w:rPr>
        <w:t>Započítat lze i veškeré další pohledávky, včetně jejich příslušenství, které má objednatel vůči zhotoviteli.</w:t>
      </w:r>
    </w:p>
    <w:p w:rsidR="0096132D" w:rsidRPr="00B8044A" w:rsidRDefault="0096132D" w:rsidP="0096132D">
      <w:pPr>
        <w:tabs>
          <w:tab w:val="num" w:pos="567"/>
        </w:tabs>
        <w:ind w:left="567"/>
        <w:rPr>
          <w:rFonts w:cs="Arial"/>
          <w:sz w:val="20"/>
        </w:rPr>
      </w:pPr>
    </w:p>
    <w:p w:rsidR="002C0DC7" w:rsidRPr="00B8044A" w:rsidRDefault="002C0DC7" w:rsidP="0096132D">
      <w:pPr>
        <w:pStyle w:val="Nadpis8"/>
        <w:rPr>
          <w:rFonts w:ascii="Arial" w:hAnsi="Arial" w:cs="Arial"/>
          <w:bCs/>
          <w:sz w:val="20"/>
        </w:rPr>
      </w:pPr>
    </w:p>
    <w:p w:rsidR="00464DF0" w:rsidRPr="00B8044A" w:rsidRDefault="00464DF0" w:rsidP="0096132D">
      <w:pPr>
        <w:pStyle w:val="Nadpis8"/>
        <w:rPr>
          <w:rFonts w:ascii="Arial" w:hAnsi="Arial" w:cs="Arial"/>
          <w:bCs/>
          <w:sz w:val="20"/>
        </w:rPr>
      </w:pPr>
    </w:p>
    <w:p w:rsidR="0096132D" w:rsidRPr="00B8044A" w:rsidRDefault="0096132D" w:rsidP="0096132D">
      <w:pPr>
        <w:pStyle w:val="Nadpis8"/>
        <w:rPr>
          <w:rFonts w:ascii="Arial" w:hAnsi="Arial" w:cs="Arial"/>
          <w:bCs/>
          <w:sz w:val="20"/>
        </w:rPr>
      </w:pPr>
      <w:r w:rsidRPr="00B8044A">
        <w:rPr>
          <w:rFonts w:ascii="Arial" w:hAnsi="Arial" w:cs="Arial"/>
          <w:bCs/>
          <w:sz w:val="20"/>
        </w:rPr>
        <w:t>Článek 5</w:t>
      </w:r>
    </w:p>
    <w:p w:rsidR="0096132D" w:rsidRPr="00B8044A" w:rsidRDefault="0096132D" w:rsidP="0096132D">
      <w:pPr>
        <w:pStyle w:val="Nadpis8"/>
        <w:rPr>
          <w:rFonts w:ascii="Arial" w:hAnsi="Arial" w:cs="Arial"/>
          <w:bCs/>
          <w:sz w:val="20"/>
        </w:rPr>
      </w:pPr>
      <w:r w:rsidRPr="00B8044A">
        <w:rPr>
          <w:rFonts w:ascii="Arial" w:hAnsi="Arial" w:cs="Arial"/>
          <w:bCs/>
          <w:sz w:val="20"/>
        </w:rPr>
        <w:t>Staveniště</w:t>
      </w:r>
    </w:p>
    <w:p w:rsidR="0096132D" w:rsidRPr="00B8044A" w:rsidRDefault="0096132D" w:rsidP="0096132D">
      <w:pPr>
        <w:numPr>
          <w:ilvl w:val="1"/>
          <w:numId w:val="30"/>
        </w:numPr>
        <w:tabs>
          <w:tab w:val="clear" w:pos="360"/>
          <w:tab w:val="num" w:pos="567"/>
          <w:tab w:val="left" w:pos="8505"/>
        </w:tabs>
        <w:spacing w:before="120"/>
        <w:ind w:left="567" w:hanging="567"/>
        <w:rPr>
          <w:rFonts w:cs="Arial"/>
          <w:sz w:val="20"/>
        </w:rPr>
      </w:pPr>
      <w:r w:rsidRPr="00B8044A">
        <w:rPr>
          <w:rFonts w:cs="Arial"/>
          <w:sz w:val="20"/>
        </w:rPr>
        <w:t>Před zahájením prací předá objednatel zhotoviteli staveniště. O předání staveniště bude vyhotoven zápis podepsaný zmocněnými zástupci smluvních stran.</w:t>
      </w:r>
    </w:p>
    <w:p w:rsidR="0096132D" w:rsidRPr="00B8044A" w:rsidRDefault="0096132D" w:rsidP="0096132D">
      <w:pPr>
        <w:numPr>
          <w:ilvl w:val="2"/>
          <w:numId w:val="30"/>
        </w:numPr>
        <w:tabs>
          <w:tab w:val="left" w:pos="1134"/>
        </w:tabs>
        <w:spacing w:before="80"/>
        <w:ind w:hanging="180"/>
        <w:rPr>
          <w:rFonts w:cs="Arial"/>
          <w:b/>
          <w:bCs/>
          <w:sz w:val="20"/>
        </w:rPr>
      </w:pPr>
      <w:r w:rsidRPr="00B8044A">
        <w:rPr>
          <w:rFonts w:cs="Arial"/>
          <w:b/>
          <w:bCs/>
          <w:sz w:val="20"/>
        </w:rPr>
        <w:t>Zápis o předání staveniště musí zejména obsahovat:</w:t>
      </w:r>
    </w:p>
    <w:p w:rsidR="0096132D" w:rsidRPr="00B8044A" w:rsidRDefault="0096132D" w:rsidP="0096132D">
      <w:pPr>
        <w:pStyle w:val="Zkladntextodsazen3"/>
        <w:tabs>
          <w:tab w:val="left" w:pos="-2127"/>
          <w:tab w:val="left" w:pos="1560"/>
        </w:tabs>
        <w:spacing w:before="40"/>
        <w:ind w:left="1560" w:hanging="426"/>
        <w:rPr>
          <w:rFonts w:cs="Arial"/>
          <w:sz w:val="20"/>
          <w:szCs w:val="20"/>
        </w:rPr>
      </w:pPr>
      <w:r w:rsidRPr="00B8044A">
        <w:rPr>
          <w:rFonts w:cs="Arial"/>
          <w:sz w:val="20"/>
          <w:szCs w:val="20"/>
        </w:rPr>
        <w:t xml:space="preserve">-     </w:t>
      </w:r>
      <w:r w:rsidRPr="00B8044A">
        <w:rPr>
          <w:rFonts w:cs="Arial"/>
          <w:sz w:val="20"/>
          <w:szCs w:val="20"/>
        </w:rPr>
        <w:tab/>
        <w:t>Vymezení staveniště, určení cest pro příchod a příjezd.</w:t>
      </w:r>
    </w:p>
    <w:p w:rsidR="0096132D" w:rsidRPr="00B8044A" w:rsidRDefault="0096132D" w:rsidP="0096132D">
      <w:pPr>
        <w:tabs>
          <w:tab w:val="left" w:pos="-2127"/>
          <w:tab w:val="left" w:pos="1560"/>
        </w:tabs>
        <w:spacing w:before="40"/>
        <w:ind w:left="1560" w:hanging="426"/>
        <w:rPr>
          <w:rFonts w:cs="Arial"/>
          <w:sz w:val="20"/>
        </w:rPr>
      </w:pPr>
      <w:r w:rsidRPr="00B8044A">
        <w:rPr>
          <w:rFonts w:cs="Arial"/>
          <w:sz w:val="20"/>
        </w:rPr>
        <w:t>-</w:t>
      </w:r>
      <w:r w:rsidRPr="00B8044A">
        <w:rPr>
          <w:rFonts w:cs="Arial"/>
          <w:sz w:val="20"/>
        </w:rPr>
        <w:tab/>
        <w:t>Způsob vymezení hranice staveniště zhotovitelem, a to po celou dobu provádění díla i s ohledem na provoz na stávajících komunikacích.</w:t>
      </w:r>
    </w:p>
    <w:p w:rsidR="0096132D" w:rsidRPr="00B8044A" w:rsidRDefault="0096132D" w:rsidP="0096132D">
      <w:pPr>
        <w:tabs>
          <w:tab w:val="left" w:pos="-2127"/>
          <w:tab w:val="left" w:pos="1560"/>
        </w:tabs>
        <w:spacing w:before="80"/>
        <w:ind w:left="1560" w:hanging="426"/>
        <w:rPr>
          <w:rFonts w:cs="Arial"/>
          <w:sz w:val="20"/>
        </w:rPr>
      </w:pPr>
      <w:r w:rsidRPr="00B8044A">
        <w:rPr>
          <w:rFonts w:cs="Arial"/>
          <w:sz w:val="20"/>
        </w:rPr>
        <w:t>-</w:t>
      </w:r>
      <w:r w:rsidRPr="00B8044A">
        <w:rPr>
          <w:rFonts w:cs="Arial"/>
          <w:sz w:val="20"/>
        </w:rPr>
        <w:tab/>
        <w:t xml:space="preserve">Soupis dokladů, které objednatel předal zhotoviteli, především kopie dokladů rozhodnutí orgánů státní správy. </w:t>
      </w:r>
    </w:p>
    <w:p w:rsidR="0096132D" w:rsidRPr="00B8044A" w:rsidRDefault="0096132D" w:rsidP="0096132D">
      <w:pPr>
        <w:tabs>
          <w:tab w:val="left" w:pos="1560"/>
          <w:tab w:val="left" w:pos="8505"/>
        </w:tabs>
        <w:spacing w:before="80"/>
        <w:ind w:left="1560" w:hanging="426"/>
        <w:rPr>
          <w:rFonts w:cs="Arial"/>
          <w:sz w:val="20"/>
        </w:rPr>
      </w:pPr>
      <w:r w:rsidRPr="00B8044A">
        <w:rPr>
          <w:rFonts w:cs="Arial"/>
          <w:sz w:val="20"/>
        </w:rPr>
        <w:t>-</w:t>
      </w:r>
      <w:r w:rsidRPr="00B8044A">
        <w:rPr>
          <w:rFonts w:cs="Arial"/>
          <w:sz w:val="20"/>
        </w:rPr>
        <w:tab/>
        <w:t>Popis, v jakém stavu je staveniště předáno. Staveniště musí odpovídat předpisům o bezpečnosti a ochraně zdraví při práci.</w:t>
      </w:r>
    </w:p>
    <w:p w:rsidR="0096132D" w:rsidRPr="00B8044A" w:rsidRDefault="0096132D" w:rsidP="0096132D">
      <w:pPr>
        <w:tabs>
          <w:tab w:val="left" w:pos="1560"/>
          <w:tab w:val="left" w:pos="8505"/>
        </w:tabs>
        <w:spacing w:before="80"/>
        <w:ind w:left="1560" w:hanging="426"/>
        <w:rPr>
          <w:rFonts w:cs="Arial"/>
          <w:sz w:val="20"/>
        </w:rPr>
      </w:pPr>
      <w:r w:rsidRPr="00B8044A">
        <w:rPr>
          <w:rFonts w:cs="Arial"/>
          <w:sz w:val="20"/>
        </w:rPr>
        <w:t>-</w:t>
      </w:r>
      <w:r w:rsidRPr="00B8044A">
        <w:rPr>
          <w:rFonts w:cs="Arial"/>
          <w:sz w:val="20"/>
        </w:rPr>
        <w:tab/>
        <w:t xml:space="preserve">Dohodnutá denní doba pro provádění prací. </w:t>
      </w:r>
    </w:p>
    <w:p w:rsidR="0096132D" w:rsidRPr="00B8044A" w:rsidRDefault="0096132D" w:rsidP="0096132D">
      <w:pPr>
        <w:tabs>
          <w:tab w:val="left" w:pos="1560"/>
          <w:tab w:val="left" w:pos="8505"/>
        </w:tabs>
        <w:spacing w:before="80"/>
        <w:ind w:left="1560" w:hanging="426"/>
        <w:rPr>
          <w:rFonts w:cs="Arial"/>
          <w:sz w:val="20"/>
        </w:rPr>
      </w:pPr>
      <w:r w:rsidRPr="00B8044A">
        <w:rPr>
          <w:rFonts w:cs="Arial"/>
          <w:sz w:val="20"/>
        </w:rPr>
        <w:t>-</w:t>
      </w:r>
      <w:r w:rsidRPr="00B8044A">
        <w:rPr>
          <w:rFonts w:cs="Arial"/>
          <w:sz w:val="20"/>
        </w:rPr>
        <w:tab/>
        <w:t>Způsob shromažďování tříděných odpadů vzniklých při provádění díla a jejich odvoz ze staveniště – odpovídá zhotovitel v souladu s platnou legislativou o nakládání s odpady.</w:t>
      </w:r>
    </w:p>
    <w:p w:rsidR="0096132D" w:rsidRPr="00B8044A" w:rsidRDefault="0096132D" w:rsidP="0096132D">
      <w:pPr>
        <w:tabs>
          <w:tab w:val="left" w:pos="1560"/>
          <w:tab w:val="left" w:pos="8505"/>
        </w:tabs>
        <w:spacing w:before="80"/>
        <w:ind w:left="1560" w:hanging="426"/>
        <w:rPr>
          <w:rFonts w:cs="Arial"/>
          <w:sz w:val="20"/>
        </w:rPr>
      </w:pPr>
      <w:r w:rsidRPr="00B8044A">
        <w:rPr>
          <w:rFonts w:cs="Arial"/>
          <w:sz w:val="20"/>
        </w:rPr>
        <w:t>-</w:t>
      </w:r>
      <w:r w:rsidRPr="00B8044A">
        <w:rPr>
          <w:rFonts w:cs="Arial"/>
          <w:sz w:val="20"/>
        </w:rPr>
        <w:tab/>
        <w:t>Seznam zaměstnanců objednatele, kteří mohou vstupovat na staveniště. Tento seznam se bude průběžně aktualizovat.</w:t>
      </w:r>
    </w:p>
    <w:p w:rsidR="0096132D" w:rsidRPr="00B8044A" w:rsidRDefault="0096132D" w:rsidP="0096132D">
      <w:pPr>
        <w:tabs>
          <w:tab w:val="left" w:pos="1560"/>
          <w:tab w:val="left" w:pos="8505"/>
        </w:tabs>
        <w:spacing w:before="80"/>
        <w:ind w:left="1560" w:hanging="426"/>
        <w:rPr>
          <w:rFonts w:cs="Arial"/>
          <w:sz w:val="20"/>
        </w:rPr>
      </w:pPr>
      <w:r w:rsidRPr="00B8044A">
        <w:rPr>
          <w:rFonts w:cs="Arial"/>
          <w:sz w:val="20"/>
        </w:rPr>
        <w:t>-</w:t>
      </w:r>
      <w:r w:rsidRPr="00B8044A">
        <w:rPr>
          <w:rFonts w:cs="Arial"/>
          <w:sz w:val="20"/>
        </w:rPr>
        <w:tab/>
        <w:t xml:space="preserve">Prohlášení objednatele, že na staveništi nejsou překážky bránící řádnému, včasnému a bezpečnému provedení díla. </w:t>
      </w:r>
    </w:p>
    <w:p w:rsidR="0096132D" w:rsidRPr="00B8044A" w:rsidRDefault="0096132D" w:rsidP="0096132D">
      <w:pPr>
        <w:numPr>
          <w:ilvl w:val="0"/>
          <w:numId w:val="9"/>
        </w:numPr>
        <w:tabs>
          <w:tab w:val="clear" w:pos="360"/>
          <w:tab w:val="num" w:pos="1134"/>
          <w:tab w:val="left" w:pos="1560"/>
        </w:tabs>
        <w:spacing w:before="60"/>
        <w:ind w:left="1560" w:hanging="426"/>
        <w:rPr>
          <w:rFonts w:cs="Arial"/>
          <w:sz w:val="20"/>
        </w:rPr>
      </w:pPr>
      <w:r w:rsidRPr="00B8044A">
        <w:rPr>
          <w:rFonts w:cs="Arial"/>
          <w:sz w:val="20"/>
        </w:rPr>
        <w:t>Zápis o seznámení odpovědných zástupců zhotovitele se zásadami bezpečného chování na staveništi a možnými zdroji ohrožení (bezpečnostním režimem stavby).</w:t>
      </w:r>
    </w:p>
    <w:p w:rsidR="0096132D" w:rsidRPr="00B8044A" w:rsidRDefault="0096132D" w:rsidP="0096132D">
      <w:pPr>
        <w:numPr>
          <w:ilvl w:val="0"/>
          <w:numId w:val="9"/>
        </w:numPr>
        <w:tabs>
          <w:tab w:val="clear" w:pos="360"/>
          <w:tab w:val="num" w:pos="1134"/>
          <w:tab w:val="left" w:pos="1560"/>
        </w:tabs>
        <w:spacing w:before="40"/>
        <w:ind w:left="1560" w:hanging="426"/>
        <w:rPr>
          <w:rFonts w:cs="Arial"/>
          <w:sz w:val="20"/>
        </w:rPr>
      </w:pPr>
      <w:r w:rsidRPr="00B8044A">
        <w:rPr>
          <w:rFonts w:cs="Arial"/>
          <w:sz w:val="20"/>
        </w:rPr>
        <w:t xml:space="preserve">Zápis o vzájemném seznámení smluvních stran s </w:t>
      </w:r>
      <w:r w:rsidRPr="00B8044A">
        <w:rPr>
          <w:rFonts w:cs="Arial"/>
          <w:snapToGrid w:val="0"/>
          <w:sz w:val="20"/>
        </w:rPr>
        <w:t>riziky možného ohrožení při pracovních činnostech.</w:t>
      </w:r>
    </w:p>
    <w:p w:rsidR="0096132D" w:rsidRPr="005F3A5B" w:rsidRDefault="0096132D" w:rsidP="0096132D">
      <w:pPr>
        <w:numPr>
          <w:ilvl w:val="0"/>
          <w:numId w:val="9"/>
        </w:numPr>
        <w:tabs>
          <w:tab w:val="clear" w:pos="360"/>
          <w:tab w:val="num" w:pos="1134"/>
          <w:tab w:val="left" w:pos="1560"/>
        </w:tabs>
        <w:spacing w:before="40"/>
        <w:ind w:left="1560" w:hanging="426"/>
        <w:rPr>
          <w:rFonts w:cs="Arial"/>
          <w:sz w:val="20"/>
        </w:rPr>
      </w:pPr>
      <w:r w:rsidRPr="00B8044A">
        <w:rPr>
          <w:rFonts w:cs="Arial"/>
          <w:snapToGrid w:val="0"/>
          <w:sz w:val="20"/>
        </w:rPr>
        <w:t>Určení osoby zhotovitele odpovědné za plnění povinností na úseku požární ochrany uvedených v zákoně č. 133/1985 Sb., o požární ochraně</w:t>
      </w:r>
      <w:r w:rsidRPr="005F3A5B">
        <w:rPr>
          <w:rFonts w:cs="Arial"/>
          <w:snapToGrid w:val="0"/>
          <w:sz w:val="20"/>
        </w:rPr>
        <w:t>,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96132D">
      <w:pPr>
        <w:pStyle w:val="Zkladntextodsazen3"/>
        <w:tabs>
          <w:tab w:val="left" w:pos="-2127"/>
        </w:tabs>
        <w:spacing w:before="40"/>
        <w:ind w:left="1260" w:hanging="720"/>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5D799E">
        <w:rPr>
          <w:rFonts w:cs="Arial"/>
          <w:sz w:val="20"/>
          <w:szCs w:val="20"/>
        </w:rPr>
        <w:t>vody</w:t>
      </w:r>
      <w:r w:rsidR="00347A4E" w:rsidRPr="005D799E">
        <w:rPr>
          <w:rFonts w:cs="Arial"/>
          <w:sz w:val="20"/>
          <w:szCs w:val="20"/>
        </w:rPr>
        <w:t xml:space="preserve"> a sociálního zařízení</w:t>
      </w:r>
      <w:r w:rsidRPr="005F3A5B">
        <w:rPr>
          <w:rFonts w:cs="Arial"/>
          <w:sz w:val="20"/>
          <w:szCs w:val="20"/>
        </w:rPr>
        <w:t xml:space="preserve"> bez účasti objednatele. Prostor mimo staveniště, vyznačeného v projektové dokumentaci si v případě potřeby zajistí zhotovitel na svůj náklad. </w:t>
      </w:r>
    </w:p>
    <w:p w:rsidR="0096132D" w:rsidRPr="005F3A5B" w:rsidRDefault="0096132D" w:rsidP="0096132D">
      <w:pPr>
        <w:pStyle w:val="Zkladntextodsazen3"/>
        <w:spacing w:before="60"/>
        <w:ind w:left="1260" w:hanging="720"/>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96132D">
      <w:pPr>
        <w:pStyle w:val="Zkladntextodsazen3"/>
        <w:spacing w:before="40"/>
        <w:ind w:left="1260" w:hanging="720"/>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024813">
      <w:pPr>
        <w:pStyle w:val="Zkladntextodsazen3"/>
        <w:numPr>
          <w:ilvl w:val="2"/>
          <w:numId w:val="26"/>
        </w:numPr>
        <w:tabs>
          <w:tab w:val="clear" w:pos="1428"/>
          <w:tab w:val="num" w:pos="709"/>
        </w:tabs>
        <w:spacing w:line="240" w:lineRule="atLeast"/>
        <w:ind w:left="1260"/>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96132D">
      <w:pPr>
        <w:pStyle w:val="Zkladntextodsazen3"/>
        <w:ind w:left="1260" w:hanging="720"/>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024813">
      <w:pPr>
        <w:tabs>
          <w:tab w:val="left" w:pos="8505"/>
        </w:tabs>
        <w:spacing w:after="120"/>
        <w:ind w:left="1260" w:hanging="720"/>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024813">
      <w:pPr>
        <w:tabs>
          <w:tab w:val="left" w:pos="8505"/>
        </w:tabs>
        <w:spacing w:after="120"/>
        <w:ind w:left="1260" w:hanging="720"/>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5F3A5B" w:rsidRDefault="0096132D" w:rsidP="00024813">
      <w:pPr>
        <w:pStyle w:val="Zkladntextodsazen3"/>
        <w:ind w:left="1260" w:hanging="720"/>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5F3A5B" w:rsidRDefault="0096132D" w:rsidP="00024813">
      <w:pPr>
        <w:tabs>
          <w:tab w:val="left" w:pos="8505"/>
        </w:tabs>
        <w:spacing w:after="120"/>
        <w:ind w:left="1260" w:hanging="720"/>
        <w:rPr>
          <w:rFonts w:cs="Arial"/>
          <w:sz w:val="20"/>
        </w:rPr>
      </w:pPr>
      <w:r w:rsidRPr="005F3A5B">
        <w:rPr>
          <w:rFonts w:cs="Arial"/>
          <w:sz w:val="20"/>
        </w:rPr>
        <w:t>5.3.9</w:t>
      </w:r>
      <w:r w:rsidRPr="005F3A5B">
        <w:rPr>
          <w:rFonts w:cs="Arial"/>
          <w:sz w:val="20"/>
        </w:rPr>
        <w:tab/>
        <w:t>Zhotovitel je povinen udržovat staveniště uklizené a bezpečné, přiměřeně volné od všech překážek. Na staveništi nebude shromažďován jakýkoliv výkopek, odpad, zbytky, které nebude dále využíváno nebo nebude potřebné při provádění díla.</w:t>
      </w:r>
    </w:p>
    <w:p w:rsidR="0096132D" w:rsidRPr="005F3A5B" w:rsidRDefault="0096132D" w:rsidP="0096132D">
      <w:pPr>
        <w:pStyle w:val="Zkladntextodsazen3"/>
        <w:numPr>
          <w:ilvl w:val="2"/>
          <w:numId w:val="13"/>
        </w:numPr>
        <w:spacing w:before="60" w:after="0" w:line="240" w:lineRule="atLeast"/>
        <w:ind w:left="1260"/>
        <w:rPr>
          <w:rFonts w:cs="Arial"/>
          <w:sz w:val="20"/>
          <w:szCs w:val="20"/>
        </w:rPr>
      </w:pPr>
      <w:r w:rsidRPr="005F3A5B">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5F3A5B" w:rsidRDefault="0096132D" w:rsidP="0096132D">
      <w:pPr>
        <w:pStyle w:val="Zkladntextodsazen3"/>
        <w:numPr>
          <w:ilvl w:val="2"/>
          <w:numId w:val="13"/>
        </w:numPr>
        <w:spacing w:before="60" w:after="0" w:line="240" w:lineRule="atLeast"/>
        <w:ind w:left="1260"/>
        <w:rPr>
          <w:rFonts w:cs="Arial"/>
          <w:sz w:val="20"/>
          <w:szCs w:val="20"/>
        </w:rPr>
      </w:pPr>
      <w:r w:rsidRPr="005F3A5B">
        <w:rPr>
          <w:rFonts w:cs="Arial"/>
          <w:sz w:val="20"/>
          <w:szCs w:val="20"/>
        </w:rPr>
        <w:t>Zhotovitel prokazatelně (např. zápisem do stavebního deníku) seznámí své subdodavatele s danými podmínkami, a to zejména na skládkování vykopaného materiálu – bod. 5.3.9, a s tím i související věta druhá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464DF0" w:rsidRDefault="00464DF0" w:rsidP="00575D7A">
      <w:pPr>
        <w:pStyle w:val="Nadpis7"/>
        <w:keepNext w:val="0"/>
        <w:widowControl w:val="0"/>
        <w:tabs>
          <w:tab w:val="clear" w:pos="567"/>
        </w:tabs>
        <w:spacing w:before="240"/>
        <w:ind w:left="709" w:hanging="709"/>
        <w:jc w:val="center"/>
        <w:rPr>
          <w:rFonts w:ascii="Arial" w:hAnsi="Arial" w:cs="Arial"/>
          <w:b/>
          <w:bCs/>
          <w:sz w:val="20"/>
        </w:rPr>
      </w:pPr>
    </w:p>
    <w:p w:rsidR="0096132D" w:rsidRPr="005F3A5B" w:rsidRDefault="0096132D" w:rsidP="00575D7A">
      <w:pPr>
        <w:pStyle w:val="Nadpis7"/>
        <w:keepNext w:val="0"/>
        <w:widowControl w:val="0"/>
        <w:tabs>
          <w:tab w:val="clear" w:pos="567"/>
        </w:tabs>
        <w:spacing w:before="24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112893">
      <w:pPr>
        <w:pStyle w:val="Zkladntextodsazen3"/>
        <w:widowControl w:val="0"/>
        <w:spacing w:before="60" w:after="0" w:line="240" w:lineRule="atLeast"/>
        <w:ind w:left="567"/>
        <w:rPr>
          <w:rFonts w:cs="Arial"/>
          <w:sz w:val="20"/>
          <w:szCs w:val="20"/>
        </w:rPr>
      </w:pPr>
      <w:r w:rsidRPr="005F3A5B">
        <w:rPr>
          <w:rFonts w:cs="Arial"/>
          <w:sz w:val="20"/>
          <w:szCs w:val="20"/>
        </w:rPr>
        <w:t>Normy či vyhlášky uvedené v projektu budou pro realizaci daného díla považovat obě strany za závazné v plném rozsahu.</w:t>
      </w:r>
    </w:p>
    <w:p w:rsidR="0096132D" w:rsidRPr="00112893" w:rsidRDefault="0048166C" w:rsidP="005A0FD9">
      <w:pPr>
        <w:pStyle w:val="Zkladntextodsazen3"/>
        <w:widowControl w:val="0"/>
        <w:numPr>
          <w:ilvl w:val="1"/>
          <w:numId w:val="8"/>
        </w:numPr>
        <w:tabs>
          <w:tab w:val="clear" w:pos="360"/>
        </w:tabs>
        <w:spacing w:before="60" w:after="0" w:line="240" w:lineRule="atLeast"/>
        <w:ind w:left="567" w:hanging="567"/>
        <w:rPr>
          <w:rFonts w:cs="Arial"/>
          <w:sz w:val="20"/>
          <w:szCs w:val="20"/>
        </w:rPr>
      </w:pPr>
      <w:r w:rsidRPr="00112893">
        <w:rPr>
          <w:rFonts w:cs="Arial"/>
          <w:sz w:val="20"/>
        </w:rPr>
        <w:t xml:space="preserve">Dokumentaci pro účely realizace (výkresy detailů) nelze považovat za výrobní výkresy. Nutno mít na zřeteli, že se jedná o práce </w:t>
      </w:r>
      <w:r w:rsidR="00B02916" w:rsidRPr="00112893">
        <w:rPr>
          <w:rFonts w:cs="Arial"/>
          <w:sz w:val="20"/>
        </w:rPr>
        <w:t>na stávajícím zařízení a eventuá</w:t>
      </w:r>
      <w:r w:rsidRPr="00112893">
        <w:rPr>
          <w:rFonts w:cs="Arial"/>
          <w:sz w:val="20"/>
        </w:rPr>
        <w:t>lní odchylky výškového nebo směrového rázu mezi projektem a skutečností je třeba prověřovat při realizaci a montáž přizpůsobit stávajícímu stavu.</w:t>
      </w:r>
      <w:r w:rsidR="0096132D" w:rsidRPr="00112893">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5A7218" w:rsidRDefault="005A7218" w:rsidP="00851C80">
      <w:pPr>
        <w:pStyle w:val="Zkladntextodsazen3"/>
        <w:numPr>
          <w:ilvl w:val="2"/>
          <w:numId w:val="49"/>
        </w:numPr>
        <w:spacing w:before="80" w:after="0" w:line="240" w:lineRule="atLeast"/>
        <w:ind w:left="1276" w:hanging="709"/>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 xml:space="preserve">živnostenském listě, provede subdodavatel s odpovídající odbornou způsobilostí. Doklady o odborné způsobilosti subdodavatele, úředně ověřené, předloží zhotovitel objednateli před zahájením prací. </w:t>
      </w:r>
      <w:r w:rsidR="00086466">
        <w:rPr>
          <w:rFonts w:cs="Arial"/>
          <w:sz w:val="20"/>
          <w:szCs w:val="20"/>
        </w:rPr>
        <w:t>Nesplnění tohoto ustanovení bude považováno za hrubé porušení povinností zhotovitele</w:t>
      </w:r>
    </w:p>
    <w:p w:rsidR="0096132D" w:rsidRPr="005F3A5B" w:rsidRDefault="0096132D" w:rsidP="00851C80">
      <w:pPr>
        <w:pStyle w:val="Zkladntextodsazen3"/>
        <w:numPr>
          <w:ilvl w:val="2"/>
          <w:numId w:val="49"/>
        </w:numPr>
        <w:spacing w:before="80" w:after="0" w:line="240" w:lineRule="atLeast"/>
        <w:ind w:left="1276" w:hanging="709"/>
        <w:rPr>
          <w:rFonts w:cs="Arial"/>
          <w:sz w:val="20"/>
          <w:szCs w:val="20"/>
        </w:rPr>
      </w:pPr>
      <w:r w:rsidRPr="005A7218">
        <w:rPr>
          <w:rFonts w:cs="Arial"/>
          <w:sz w:val="20"/>
          <w:szCs w:val="20"/>
        </w:rPr>
        <w:t xml:space="preserve">Zhotovitel před zahájením </w:t>
      </w:r>
      <w:r w:rsidRPr="005F3A5B">
        <w:rPr>
          <w:rFonts w:cs="Arial"/>
          <w:sz w:val="20"/>
          <w:szCs w:val="20"/>
        </w:rPr>
        <w:t xml:space="preserve">svářečských prací předloží objednateli doklady o způsobilosti svářečů. Svářečské práce mohou vykonávat osoby, které mají svářečský průkaz ve smyslu ČSN 05 0601. Svařovat </w:t>
      </w:r>
      <w:r w:rsidR="002B72F3" w:rsidRPr="005F3A5B">
        <w:rPr>
          <w:rFonts w:cs="Arial"/>
          <w:sz w:val="20"/>
          <w:szCs w:val="20"/>
        </w:rPr>
        <w:t>potrubí smějí</w:t>
      </w:r>
      <w:r w:rsidRPr="005F3A5B">
        <w:rPr>
          <w:rFonts w:cs="Arial"/>
          <w:sz w:val="20"/>
          <w:szCs w:val="20"/>
        </w:rPr>
        <w:t xml:space="preserve"> jen svářeči s platnou úřední zkouškou </w:t>
      </w:r>
      <w:r w:rsidR="002B72F3" w:rsidRPr="005F3A5B">
        <w:rPr>
          <w:rFonts w:cs="Arial"/>
          <w:sz w:val="20"/>
          <w:szCs w:val="20"/>
        </w:rPr>
        <w:t>podle ČSN</w:t>
      </w:r>
      <w:r w:rsidRPr="005F3A5B">
        <w:rPr>
          <w:rFonts w:cs="Arial"/>
          <w:sz w:val="20"/>
          <w:szCs w:val="20"/>
        </w:rPr>
        <w:t xml:space="preserve"> EN 287-1.</w:t>
      </w:r>
    </w:p>
    <w:p w:rsidR="0096132D" w:rsidRPr="005F3A5B" w:rsidRDefault="0096132D" w:rsidP="00851C80">
      <w:pPr>
        <w:pStyle w:val="Zkladntextodsazen3"/>
        <w:numPr>
          <w:ilvl w:val="2"/>
          <w:numId w:val="49"/>
        </w:numPr>
        <w:spacing w:before="80" w:after="0" w:line="240" w:lineRule="atLeast"/>
        <w:ind w:left="1260"/>
        <w:rPr>
          <w:rFonts w:cs="Arial"/>
          <w:sz w:val="20"/>
          <w:szCs w:val="20"/>
        </w:rPr>
      </w:pPr>
      <w:r w:rsidRPr="005F3A5B">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w:t>
      </w:r>
      <w:r w:rsidRPr="005F3A5B">
        <w:rPr>
          <w:rFonts w:cs="Arial"/>
          <w:color w:val="000000"/>
          <w:sz w:val="20"/>
          <w:szCs w:val="20"/>
        </w:rPr>
        <w:t xml:space="preserve"> Na zařízení, na </w:t>
      </w:r>
      <w:r w:rsidRPr="005F3A5B">
        <w:rPr>
          <w:rFonts w:cs="Arial"/>
          <w:sz w:val="20"/>
          <w:szCs w:val="20"/>
        </w:rPr>
        <w:t>které se vztahuje zákon č. 22/1997 Sb. v platném znění, doloží zhotovitel příslušný doklad (Prohlášení o shodě, certifikát apod.).</w:t>
      </w:r>
    </w:p>
    <w:p w:rsidR="0096132D" w:rsidRPr="005F3A5B" w:rsidRDefault="0096132D" w:rsidP="0096132D">
      <w:pPr>
        <w:tabs>
          <w:tab w:val="num" w:pos="709"/>
        </w:tabs>
        <w:spacing w:line="240" w:lineRule="atLeast"/>
        <w:ind w:left="1260"/>
        <w:rPr>
          <w:rFonts w:cs="Arial"/>
          <w:sz w:val="20"/>
        </w:rPr>
      </w:pPr>
      <w:r w:rsidRPr="005F3A5B">
        <w:rPr>
          <w:rFonts w:cs="Arial"/>
          <w:sz w:val="20"/>
        </w:rPr>
        <w:t>Veškerý materiál vystavený namáhání (provozní tlak, zatížení konstrukcí) musí mít osvědčení o jakosti a způsobilosti resp. Inspekční certifikát „3.1“ ve smyslu ČSN EN 10204.</w:t>
      </w:r>
    </w:p>
    <w:p w:rsidR="0096132D" w:rsidRPr="005F3A5B" w:rsidRDefault="0096132D" w:rsidP="0096132D">
      <w:pPr>
        <w:tabs>
          <w:tab w:val="num" w:pos="709"/>
        </w:tabs>
        <w:spacing w:line="240" w:lineRule="atLeast"/>
        <w:ind w:left="1260"/>
        <w:rPr>
          <w:rFonts w:cs="Arial"/>
          <w:sz w:val="20"/>
        </w:rPr>
      </w:pPr>
      <w:r w:rsidRPr="005F3A5B">
        <w:rPr>
          <w:rFonts w:cs="Arial"/>
          <w:sz w:val="20"/>
        </w:rPr>
        <w:t>Nebudou-li požadované doklady předány zhotovitelem v originálu, musí být jejich kopie opatřeny razítkem zhotovitele a podpisem osoby zhotovitele zodpovědné za odborné vedení stavby.</w:t>
      </w:r>
    </w:p>
    <w:p w:rsidR="0096132D" w:rsidRPr="005F3A5B" w:rsidRDefault="0096132D" w:rsidP="00851C80">
      <w:pPr>
        <w:numPr>
          <w:ilvl w:val="2"/>
          <w:numId w:val="49"/>
        </w:numPr>
        <w:spacing w:before="80" w:line="240" w:lineRule="atLeast"/>
        <w:ind w:left="1260"/>
        <w:rPr>
          <w:rFonts w:cs="Arial"/>
          <w:color w:val="000000"/>
          <w:sz w:val="20"/>
        </w:rPr>
      </w:pPr>
      <w:r w:rsidRPr="005F3A5B">
        <w:rPr>
          <w:rFonts w:cs="Arial"/>
          <w:sz w:val="20"/>
        </w:rPr>
        <w:t>Zodpovídat za to, že potrubí bude pokládáno v souladu s technologickými předpisy výrobce, bude zajištěna čistota uvnitř potrubí při prováděných pracích. Kvalita svarů bude prověřena v rozsahu 100% obvodových montážních svarů (100% VT, 100% ultrazvuk, 10% prozáření).</w:t>
      </w:r>
    </w:p>
    <w:p w:rsidR="0096132D" w:rsidRPr="005F3A5B" w:rsidRDefault="0096132D" w:rsidP="00851C80">
      <w:pPr>
        <w:numPr>
          <w:ilvl w:val="2"/>
          <w:numId w:val="49"/>
        </w:numPr>
        <w:spacing w:before="80" w:line="240" w:lineRule="atLeast"/>
        <w:ind w:left="1260"/>
        <w:rPr>
          <w:rFonts w:cs="Arial"/>
          <w:color w:val="000000"/>
          <w:sz w:val="20"/>
        </w:rPr>
      </w:pPr>
      <w:r w:rsidRPr="005F3A5B">
        <w:rPr>
          <w:rFonts w:cs="Arial"/>
          <w:color w:val="000000"/>
          <w:sz w:val="20"/>
        </w:rPr>
        <w:t xml:space="preserve">Zhotovitel bude </w:t>
      </w:r>
      <w:r w:rsidR="00561D22" w:rsidRPr="005F3A5B">
        <w:rPr>
          <w:rFonts w:cs="Arial"/>
          <w:color w:val="000000"/>
          <w:sz w:val="20"/>
        </w:rPr>
        <w:t>svým jménem</w:t>
      </w:r>
      <w:r w:rsidRPr="005F3A5B">
        <w:rPr>
          <w:rFonts w:cs="Arial"/>
          <w:color w:val="000000"/>
          <w:sz w:val="20"/>
        </w:rPr>
        <w:t xml:space="preserve"> projednávat a hradit náklady vyplývající z projednaných záležitostí přímo souvisejících s jeho činností při realizaci díla a dokončení stavby, které </w:t>
      </w:r>
      <w:r w:rsidR="00561D22" w:rsidRPr="005F3A5B">
        <w:rPr>
          <w:rFonts w:cs="Arial"/>
          <w:color w:val="000000"/>
          <w:sz w:val="20"/>
        </w:rPr>
        <w:t>jsou v jeho</w:t>
      </w:r>
      <w:r w:rsidRPr="005F3A5B">
        <w:rPr>
          <w:rFonts w:cs="Arial"/>
          <w:color w:val="000000"/>
          <w:sz w:val="20"/>
        </w:rPr>
        <w:t xml:space="preserve"> kompetenci a za které plně odpovídá. </w:t>
      </w:r>
    </w:p>
    <w:p w:rsidR="0096132D" w:rsidRPr="005F3A5B" w:rsidRDefault="0096132D" w:rsidP="00561D22">
      <w:pPr>
        <w:pStyle w:val="Zkladntext"/>
        <w:tabs>
          <w:tab w:val="num" w:pos="1418"/>
        </w:tabs>
        <w:spacing w:before="60" w:after="0" w:line="240" w:lineRule="atLeast"/>
        <w:ind w:left="1259"/>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D32E2F">
      <w:pPr>
        <w:numPr>
          <w:ilvl w:val="0"/>
          <w:numId w:val="4"/>
        </w:numPr>
        <w:tabs>
          <w:tab w:val="clear" w:pos="1770"/>
          <w:tab w:val="num" w:pos="1560"/>
        </w:tabs>
        <w:spacing w:before="40" w:line="240" w:lineRule="atLeast"/>
        <w:ind w:left="1560" w:hanging="300"/>
        <w:rPr>
          <w:rFonts w:cs="Arial"/>
          <w:sz w:val="20"/>
        </w:rPr>
      </w:pPr>
      <w:r w:rsidRPr="005F3A5B">
        <w:rPr>
          <w:rFonts w:cs="Arial"/>
          <w:sz w:val="20"/>
        </w:rPr>
        <w:t>povolení zvláštního užívání komunikací,</w:t>
      </w:r>
    </w:p>
    <w:p w:rsidR="0096132D" w:rsidRPr="005F3A5B" w:rsidRDefault="0096132D" w:rsidP="00D32E2F">
      <w:pPr>
        <w:numPr>
          <w:ilvl w:val="0"/>
          <w:numId w:val="4"/>
        </w:numPr>
        <w:tabs>
          <w:tab w:val="clear" w:pos="1770"/>
          <w:tab w:val="num" w:pos="1560"/>
        </w:tabs>
        <w:spacing w:before="40" w:line="240" w:lineRule="atLeast"/>
        <w:ind w:left="1560" w:hanging="300"/>
        <w:rPr>
          <w:rFonts w:cs="Arial"/>
          <w:sz w:val="20"/>
        </w:rPr>
      </w:pPr>
      <w:r w:rsidRPr="005F3A5B">
        <w:rPr>
          <w:rFonts w:cs="Arial"/>
          <w:sz w:val="20"/>
        </w:rPr>
        <w:t xml:space="preserve">projednání, odsouhlasení a zajištění dopravního řešení stavby, </w:t>
      </w:r>
    </w:p>
    <w:p w:rsidR="0096132D" w:rsidRPr="004447C4" w:rsidRDefault="0096132D" w:rsidP="00D32E2F">
      <w:pPr>
        <w:numPr>
          <w:ilvl w:val="0"/>
          <w:numId w:val="4"/>
        </w:numPr>
        <w:tabs>
          <w:tab w:val="clear" w:pos="1770"/>
          <w:tab w:val="num" w:pos="1560"/>
        </w:tabs>
        <w:spacing w:before="40" w:line="240" w:lineRule="atLeast"/>
        <w:ind w:left="1560" w:hanging="300"/>
        <w:rPr>
          <w:rFonts w:cs="Arial"/>
          <w:sz w:val="20"/>
        </w:rPr>
      </w:pPr>
      <w:r w:rsidRPr="004447C4">
        <w:rPr>
          <w:rFonts w:cs="Arial"/>
          <w:sz w:val="20"/>
        </w:rPr>
        <w:t>povolení užívání veřejného prostranství,</w:t>
      </w:r>
    </w:p>
    <w:p w:rsidR="0096132D" w:rsidRPr="005F3A5B" w:rsidRDefault="0096132D" w:rsidP="00D32E2F">
      <w:pPr>
        <w:numPr>
          <w:ilvl w:val="0"/>
          <w:numId w:val="4"/>
        </w:numPr>
        <w:tabs>
          <w:tab w:val="clear" w:pos="1770"/>
          <w:tab w:val="num" w:pos="1560"/>
        </w:tabs>
        <w:spacing w:before="40" w:line="240" w:lineRule="atLeast"/>
        <w:ind w:left="1560" w:hanging="300"/>
        <w:rPr>
          <w:rFonts w:cs="Arial"/>
          <w:sz w:val="20"/>
        </w:rPr>
      </w:pPr>
      <w:r w:rsidRPr="005F3A5B">
        <w:rPr>
          <w:rFonts w:cs="Arial"/>
          <w:sz w:val="20"/>
        </w:rPr>
        <w:t>vytýčení veškerých podzemních sítí v souladu s projektem stavby,</w:t>
      </w:r>
    </w:p>
    <w:p w:rsidR="0096132D" w:rsidRPr="005F3A5B" w:rsidRDefault="0096132D" w:rsidP="00D32E2F">
      <w:pPr>
        <w:numPr>
          <w:ilvl w:val="0"/>
          <w:numId w:val="4"/>
        </w:numPr>
        <w:tabs>
          <w:tab w:val="clear" w:pos="1770"/>
          <w:tab w:val="num" w:pos="1560"/>
        </w:tabs>
        <w:spacing w:before="40" w:line="240" w:lineRule="atLeast"/>
        <w:ind w:left="1560" w:hanging="300"/>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D32E2F">
      <w:pPr>
        <w:numPr>
          <w:ilvl w:val="0"/>
          <w:numId w:val="4"/>
        </w:numPr>
        <w:tabs>
          <w:tab w:val="clear" w:pos="1770"/>
          <w:tab w:val="num" w:pos="1560"/>
        </w:tabs>
        <w:spacing w:before="40" w:line="240" w:lineRule="atLeast"/>
        <w:ind w:left="1560" w:hanging="300"/>
        <w:rPr>
          <w:rFonts w:cs="Arial"/>
          <w:sz w:val="20"/>
        </w:rPr>
      </w:pPr>
      <w:r w:rsidRPr="005F3A5B">
        <w:rPr>
          <w:rFonts w:cs="Arial"/>
          <w:sz w:val="20"/>
        </w:rPr>
        <w:t>řešení způsobu odstranění zaviněných škod, které způsobí na majetku fyzických a právnických osob v průběhu stavby.</w:t>
      </w:r>
    </w:p>
    <w:p w:rsidR="0096132D" w:rsidRPr="005F3A5B" w:rsidRDefault="0096132D" w:rsidP="0096132D">
      <w:pPr>
        <w:tabs>
          <w:tab w:val="num" w:pos="1418"/>
        </w:tabs>
        <w:spacing w:before="40" w:line="240" w:lineRule="atLeast"/>
        <w:ind w:left="1260"/>
        <w:rPr>
          <w:rFonts w:cs="Arial"/>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5F3A5B" w:rsidRDefault="0096132D" w:rsidP="00851C80">
      <w:pPr>
        <w:numPr>
          <w:ilvl w:val="2"/>
          <w:numId w:val="49"/>
        </w:numPr>
        <w:spacing w:before="80" w:line="240" w:lineRule="atLeast"/>
        <w:ind w:left="1260"/>
        <w:rPr>
          <w:rFonts w:cs="Arial"/>
          <w:sz w:val="20"/>
        </w:rPr>
      </w:pPr>
      <w:r w:rsidRPr="00851C80">
        <w:rPr>
          <w:rFonts w:cs="Arial"/>
          <w:color w:val="000000"/>
          <w:sz w:val="20"/>
        </w:rPr>
        <w:t xml:space="preserve">Zajistit </w:t>
      </w:r>
      <w:r w:rsidR="00851C80">
        <w:rPr>
          <w:rFonts w:cs="Arial"/>
          <w:color w:val="000000"/>
          <w:sz w:val="20"/>
        </w:rPr>
        <w:t xml:space="preserve">případnou </w:t>
      </w:r>
      <w:r w:rsidRPr="00851C80">
        <w:rPr>
          <w:rFonts w:cs="Arial"/>
          <w:color w:val="000000"/>
          <w:sz w:val="20"/>
        </w:rPr>
        <w:t xml:space="preserve">aktualizaci </w:t>
      </w:r>
      <w:r w:rsidR="00453E62">
        <w:rPr>
          <w:rFonts w:cs="Arial"/>
          <w:color w:val="000000"/>
          <w:sz w:val="20"/>
        </w:rPr>
        <w:t xml:space="preserve">stávajících </w:t>
      </w:r>
      <w:r w:rsidR="00851C80">
        <w:rPr>
          <w:rFonts w:cs="Arial"/>
          <w:color w:val="000000"/>
          <w:sz w:val="20"/>
        </w:rPr>
        <w:t xml:space="preserve">vyjádření dotčených správců </w:t>
      </w:r>
      <w:r w:rsidRPr="00851C80">
        <w:rPr>
          <w:rFonts w:cs="Arial"/>
          <w:color w:val="000000"/>
          <w:sz w:val="20"/>
        </w:rPr>
        <w:t>a vytýčení veškerých podzemních</w:t>
      </w:r>
      <w:r w:rsidRPr="00851C80">
        <w:rPr>
          <w:rFonts w:cs="Arial"/>
          <w:sz w:val="20"/>
        </w:rPr>
        <w:t xml:space="preserve"> sítí v souladu s projektem stavby, vyzvání</w:t>
      </w:r>
      <w:r w:rsidRPr="005F3A5B">
        <w:rPr>
          <w:rFonts w:cs="Arial"/>
          <w:sz w:val="20"/>
        </w:rPr>
        <w:t xml:space="preserve"> vlastníků nebo správců podzemních sítí ke kontrole před záhozem a zajištění jejich písemného vyjádření.</w:t>
      </w:r>
    </w:p>
    <w:p w:rsidR="0096132D" w:rsidRPr="005F3A5B" w:rsidRDefault="0096132D" w:rsidP="0096132D">
      <w:pPr>
        <w:tabs>
          <w:tab w:val="num" w:pos="1418"/>
        </w:tabs>
        <w:spacing w:line="240" w:lineRule="atLeast"/>
        <w:ind w:left="1260"/>
        <w:rPr>
          <w:rFonts w:cs="Arial"/>
          <w:sz w:val="20"/>
        </w:rPr>
      </w:pPr>
      <w:r w:rsidRPr="005F3A5B">
        <w:rPr>
          <w:rFonts w:cs="Arial"/>
          <w:sz w:val="20"/>
        </w:rPr>
        <w:t>V případě střetu s podzemními sítěmi,</w:t>
      </w:r>
      <w:r w:rsidR="005F6211">
        <w:rPr>
          <w:rFonts w:cs="Arial"/>
          <w:sz w:val="20"/>
        </w:rPr>
        <w:t xml:space="preserve"> </w:t>
      </w:r>
      <w:proofErr w:type="gramStart"/>
      <w:r w:rsidRPr="005F3A5B">
        <w:rPr>
          <w:rFonts w:cs="Arial"/>
          <w:sz w:val="20"/>
        </w:rPr>
        <w:t>které</w:t>
      </w:r>
      <w:proofErr w:type="gramEnd"/>
      <w:r w:rsidRPr="005F3A5B">
        <w:rPr>
          <w:rFonts w:cs="Arial"/>
          <w:sz w:val="20"/>
        </w:rPr>
        <w:t xml:space="preserve"> nebyly známy před zahájením výkopových prací vyhledá zhotovitel správce a ve spolupráci s objednatelem projedná podmínky dalšího postupu.</w:t>
      </w:r>
    </w:p>
    <w:p w:rsidR="0096132D" w:rsidRPr="005F3A5B" w:rsidRDefault="0096132D" w:rsidP="0096132D">
      <w:pPr>
        <w:tabs>
          <w:tab w:val="num" w:pos="709"/>
        </w:tabs>
        <w:spacing w:line="240" w:lineRule="atLeast"/>
        <w:ind w:left="1260"/>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851C80">
      <w:pPr>
        <w:numPr>
          <w:ilvl w:val="2"/>
          <w:numId w:val="49"/>
        </w:numPr>
        <w:spacing w:before="80" w:line="240" w:lineRule="atLeast"/>
        <w:ind w:left="1260"/>
        <w:rPr>
          <w:rFonts w:cs="Arial"/>
          <w:sz w:val="20"/>
        </w:rPr>
      </w:pPr>
      <w:r w:rsidRPr="005F3A5B">
        <w:rPr>
          <w:rFonts w:cs="Arial"/>
          <w:sz w:val="20"/>
        </w:rPr>
        <w:t>Zajistit dopravní značení v souladu s povoleními pro stavbu.</w:t>
      </w:r>
    </w:p>
    <w:p w:rsidR="0096132D" w:rsidRPr="005F3A5B" w:rsidRDefault="0096132D" w:rsidP="00851C80">
      <w:pPr>
        <w:numPr>
          <w:ilvl w:val="2"/>
          <w:numId w:val="49"/>
        </w:numPr>
        <w:spacing w:before="80" w:line="240" w:lineRule="atLeast"/>
        <w:ind w:left="1260"/>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5A7218">
      <w:pPr>
        <w:ind w:left="993" w:firstLine="283"/>
        <w:jc w:val="left"/>
        <w:rPr>
          <w:rFonts w:cs="Arial"/>
          <w:b/>
          <w:color w:val="000000"/>
          <w:sz w:val="20"/>
        </w:rPr>
      </w:pPr>
      <w:r w:rsidRPr="005F3A5B">
        <w:rPr>
          <w:rFonts w:cs="Arial"/>
          <w:b/>
          <w:color w:val="000000"/>
          <w:sz w:val="20"/>
        </w:rPr>
        <w:t>Jedná se o kontroly důležitých fází stavby, jako jsou zejména:</w:t>
      </w:r>
    </w:p>
    <w:p w:rsidR="00D9705C" w:rsidRPr="005E0E89" w:rsidRDefault="00D9705C" w:rsidP="00D9705C">
      <w:pPr>
        <w:numPr>
          <w:ilvl w:val="0"/>
          <w:numId w:val="5"/>
        </w:numPr>
        <w:tabs>
          <w:tab w:val="clear" w:pos="1770"/>
        </w:tabs>
        <w:spacing w:before="40" w:line="240" w:lineRule="atLeast"/>
        <w:ind w:left="1560" w:hanging="284"/>
        <w:rPr>
          <w:rFonts w:cs="Arial"/>
          <w:sz w:val="20"/>
        </w:rPr>
      </w:pPr>
      <w:r w:rsidRPr="005E0E89">
        <w:rPr>
          <w:rFonts w:cs="Arial"/>
          <w:sz w:val="20"/>
        </w:rPr>
        <w:t>předpětí potrubí včetně předběhů uložení (dokladuje se protokolem, jehož formulář předá objednatel)</w:t>
      </w:r>
    </w:p>
    <w:p w:rsidR="00561D22" w:rsidRDefault="00D738DA" w:rsidP="00E01211">
      <w:pPr>
        <w:numPr>
          <w:ilvl w:val="0"/>
          <w:numId w:val="5"/>
        </w:numPr>
        <w:tabs>
          <w:tab w:val="clear" w:pos="1770"/>
        </w:tabs>
        <w:spacing w:line="240" w:lineRule="atLeast"/>
        <w:ind w:left="1560" w:hanging="284"/>
        <w:rPr>
          <w:rFonts w:cs="Arial"/>
          <w:sz w:val="20"/>
        </w:rPr>
      </w:pPr>
      <w:r w:rsidRPr="00256493">
        <w:rPr>
          <w:rFonts w:cs="Arial"/>
          <w:sz w:val="20"/>
        </w:rPr>
        <w:t xml:space="preserve">uchycení dilatačních polštářů (dokladuje se </w:t>
      </w:r>
      <w:r w:rsidRPr="00D738DA">
        <w:rPr>
          <w:rFonts w:cs="Arial"/>
          <w:sz w:val="20"/>
        </w:rPr>
        <w:t>zápisem)</w:t>
      </w:r>
      <w:r w:rsidR="00561D22" w:rsidRPr="00D738DA">
        <w:rPr>
          <w:rFonts w:cs="Arial"/>
          <w:sz w:val="20"/>
        </w:rPr>
        <w:t>,</w:t>
      </w:r>
    </w:p>
    <w:p w:rsidR="00D738DA" w:rsidRPr="00D738DA" w:rsidRDefault="00D738DA" w:rsidP="00E01211">
      <w:pPr>
        <w:numPr>
          <w:ilvl w:val="0"/>
          <w:numId w:val="5"/>
        </w:numPr>
        <w:tabs>
          <w:tab w:val="clear" w:pos="1770"/>
        </w:tabs>
        <w:spacing w:line="240" w:lineRule="atLeast"/>
        <w:ind w:left="1560" w:hanging="284"/>
        <w:rPr>
          <w:rFonts w:cs="Arial"/>
          <w:sz w:val="20"/>
        </w:rPr>
      </w:pPr>
      <w:r w:rsidRPr="00256493">
        <w:rPr>
          <w:rFonts w:cs="Arial"/>
          <w:sz w:val="20"/>
        </w:rPr>
        <w:t>zkouška funkčnosti alarm systému (dokladuje se protokolem)</w:t>
      </w:r>
      <w:r>
        <w:rPr>
          <w:rFonts w:cs="Arial"/>
          <w:sz w:val="20"/>
        </w:rPr>
        <w:t>,</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D738DA">
        <w:rPr>
          <w:rFonts w:cs="Arial"/>
          <w:sz w:val="20"/>
        </w:rPr>
        <w:t xml:space="preserve">stavební zkoušky (ve smyslu ČSN 13 480, dokladuje </w:t>
      </w:r>
      <w:r w:rsidRPr="001C0376">
        <w:rPr>
          <w:rFonts w:cs="Arial"/>
          <w:sz w:val="20"/>
        </w:rPr>
        <w:t>se zápisem),</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 xml:space="preserve">zkoušky pevnosti a těsnosti (dokladuje se protokolem, jehož formulář předá objednatel), </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očištění potrubí a konstrukcí před nátěrem (dokladuje se zápisem ve stavebním deníku),</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 xml:space="preserve">nátěry potrubí a konstrukcí (dokladuje se zápisem ve stavebním deníku),    </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provedení tepelných izolací (dokladuje se zápisem ve stavebním deníku),</w:t>
      </w:r>
    </w:p>
    <w:p w:rsidR="0096132D" w:rsidRPr="005F3A5B"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provedení izolací proti vodě (dokladuje se zápisem ve stavebním deníku).</w:t>
      </w:r>
    </w:p>
    <w:p w:rsidR="0096132D" w:rsidRPr="005F3A5B" w:rsidRDefault="0096132D" w:rsidP="0096132D">
      <w:pPr>
        <w:tabs>
          <w:tab w:val="num" w:pos="1418"/>
          <w:tab w:val="num" w:pos="1770"/>
        </w:tabs>
        <w:spacing w:before="40" w:line="240" w:lineRule="atLeast"/>
        <w:ind w:left="1260"/>
        <w:rPr>
          <w:rFonts w:cs="Arial"/>
          <w:color w:val="000000"/>
          <w:sz w:val="20"/>
        </w:rPr>
      </w:pPr>
      <w:r w:rsidRPr="005F3A5B">
        <w:rPr>
          <w:rFonts w:cs="Arial"/>
          <w:color w:val="000000"/>
          <w:sz w:val="20"/>
        </w:rPr>
        <w:t>K jednotlivým kontrolám budou zhotovitelem připraveny příslušné doklady.</w:t>
      </w:r>
    </w:p>
    <w:p w:rsidR="0096132D" w:rsidRPr="00B8044A" w:rsidRDefault="0096132D" w:rsidP="00851C80">
      <w:pPr>
        <w:numPr>
          <w:ilvl w:val="1"/>
          <w:numId w:val="49"/>
        </w:numPr>
        <w:spacing w:before="60" w:after="60" w:line="240" w:lineRule="atLeast"/>
        <w:ind w:left="540" w:hanging="540"/>
        <w:rPr>
          <w:rFonts w:cs="Arial"/>
          <w:sz w:val="20"/>
        </w:rPr>
      </w:pPr>
      <w:r w:rsidRPr="005F3A5B">
        <w:rPr>
          <w:rFonts w:cs="Arial"/>
          <w:color w:val="000000"/>
          <w:sz w:val="20"/>
        </w:rPr>
        <w:t xml:space="preserve">Zhotovitel zabezpečí na své náklady a </w:t>
      </w:r>
      <w:r w:rsidRPr="00B8044A">
        <w:rPr>
          <w:rFonts w:cs="Arial"/>
          <w:sz w:val="20"/>
        </w:rPr>
        <w:t>nebezpečí transport zařízení a konzervaci materiálů pro daný předmět smlouvy před i při montáži na stavbě.</w:t>
      </w:r>
    </w:p>
    <w:p w:rsidR="0096132D" w:rsidRPr="00B8044A" w:rsidRDefault="0096132D" w:rsidP="00851C80">
      <w:pPr>
        <w:numPr>
          <w:ilvl w:val="1"/>
          <w:numId w:val="49"/>
        </w:numPr>
        <w:spacing w:before="60"/>
        <w:ind w:left="540" w:hanging="540"/>
        <w:rPr>
          <w:rFonts w:cs="Arial"/>
          <w:sz w:val="20"/>
        </w:rPr>
      </w:pPr>
      <w:r w:rsidRPr="00B8044A">
        <w:rPr>
          <w:rFonts w:cs="Arial"/>
          <w:sz w:val="20"/>
        </w:rPr>
        <w:t xml:space="preserve">Defektoskopické kontroly bude zhotovitel zabezpečovat na svůj náklad. Objednatel si vyhrazuje podmínku, že výběr dodavatele defektoskopických prací bude proveden z těchto firem:                                  </w:t>
      </w:r>
    </w:p>
    <w:p w:rsidR="0096132D" w:rsidRPr="00B8044A" w:rsidRDefault="007B1E90" w:rsidP="007B1E90">
      <w:pPr>
        <w:tabs>
          <w:tab w:val="left" w:pos="1560"/>
        </w:tabs>
        <w:spacing w:before="60"/>
        <w:rPr>
          <w:rFonts w:cs="Arial"/>
          <w:sz w:val="20"/>
        </w:rPr>
      </w:pPr>
      <w:r w:rsidRPr="00B8044A">
        <w:rPr>
          <w:rFonts w:cs="Arial"/>
          <w:sz w:val="20"/>
        </w:rPr>
        <w:tab/>
      </w:r>
      <w:r w:rsidR="0096132D" w:rsidRPr="00B8044A">
        <w:rPr>
          <w:rFonts w:cs="Arial"/>
          <w:sz w:val="20"/>
        </w:rPr>
        <w:t xml:space="preserve">TEDIKO spol. s r.o., Chomutov, tel. 474 652 161, 474 652 138; </w:t>
      </w:r>
    </w:p>
    <w:p w:rsidR="0096132D" w:rsidRPr="00B8044A" w:rsidRDefault="007B1E90" w:rsidP="007B1E90">
      <w:pPr>
        <w:tabs>
          <w:tab w:val="left" w:pos="1560"/>
          <w:tab w:val="num" w:pos="2127"/>
        </w:tabs>
        <w:spacing w:before="60"/>
        <w:rPr>
          <w:rFonts w:cs="Arial"/>
          <w:sz w:val="20"/>
        </w:rPr>
      </w:pPr>
      <w:r w:rsidRPr="00B8044A">
        <w:rPr>
          <w:rFonts w:cs="Arial"/>
          <w:sz w:val="20"/>
        </w:rPr>
        <w:tab/>
      </w:r>
      <w:r w:rsidR="005A7218" w:rsidRPr="00B8044A">
        <w:rPr>
          <w:rFonts w:cs="Arial"/>
          <w:sz w:val="20"/>
        </w:rPr>
        <w:t xml:space="preserve">Karel </w:t>
      </w:r>
      <w:proofErr w:type="spellStart"/>
      <w:r w:rsidR="005A7218" w:rsidRPr="00B8044A">
        <w:rPr>
          <w:rFonts w:cs="Arial"/>
          <w:sz w:val="20"/>
        </w:rPr>
        <w:t>Kubový</w:t>
      </w:r>
      <w:proofErr w:type="spellEnd"/>
      <w:r w:rsidR="005A7218" w:rsidRPr="00B8044A">
        <w:rPr>
          <w:rFonts w:cs="Arial"/>
          <w:sz w:val="20"/>
        </w:rPr>
        <w:t>, Kadaň</w:t>
      </w:r>
      <w:r w:rsidR="0096132D" w:rsidRPr="00B8044A">
        <w:rPr>
          <w:rFonts w:cs="Arial"/>
          <w:sz w:val="20"/>
        </w:rPr>
        <w:t>, tel. 474 342 276, mob</w:t>
      </w:r>
      <w:r w:rsidR="005F6211" w:rsidRPr="00B8044A">
        <w:rPr>
          <w:rFonts w:cs="Arial"/>
          <w:sz w:val="20"/>
        </w:rPr>
        <w:t>.</w:t>
      </w:r>
      <w:r w:rsidR="0096132D" w:rsidRPr="00B8044A">
        <w:rPr>
          <w:rFonts w:cs="Arial"/>
          <w:sz w:val="20"/>
        </w:rPr>
        <w:t xml:space="preserve"> 777 224 140; </w:t>
      </w:r>
    </w:p>
    <w:p w:rsidR="0096132D" w:rsidRPr="00B8044A" w:rsidRDefault="007B1E90" w:rsidP="007B1E90">
      <w:pPr>
        <w:tabs>
          <w:tab w:val="left" w:pos="1560"/>
          <w:tab w:val="num" w:pos="2127"/>
        </w:tabs>
        <w:spacing w:before="60"/>
        <w:rPr>
          <w:rFonts w:cs="Arial"/>
          <w:sz w:val="20"/>
        </w:rPr>
      </w:pPr>
      <w:r w:rsidRPr="00B8044A">
        <w:rPr>
          <w:rFonts w:cs="Arial"/>
          <w:sz w:val="20"/>
        </w:rPr>
        <w:tab/>
        <w:t xml:space="preserve">Výzkumný a zkušební ústav Plzeň </w:t>
      </w:r>
      <w:r w:rsidR="0096132D" w:rsidRPr="00B8044A">
        <w:rPr>
          <w:rFonts w:cs="Arial"/>
          <w:sz w:val="20"/>
        </w:rPr>
        <w:t xml:space="preserve">s.r.o., Plzeň, tel. 377 732 302, 377 732 694; </w:t>
      </w:r>
    </w:p>
    <w:p w:rsidR="0096132D" w:rsidRPr="00B8044A" w:rsidRDefault="007B1E90" w:rsidP="007B1E90">
      <w:pPr>
        <w:tabs>
          <w:tab w:val="left" w:pos="1560"/>
          <w:tab w:val="num" w:pos="2127"/>
        </w:tabs>
        <w:spacing w:before="60"/>
        <w:rPr>
          <w:rFonts w:cs="Arial"/>
          <w:sz w:val="20"/>
        </w:rPr>
      </w:pPr>
      <w:r w:rsidRPr="00B8044A">
        <w:rPr>
          <w:rFonts w:cs="Arial"/>
          <w:sz w:val="20"/>
        </w:rPr>
        <w:tab/>
        <w:t xml:space="preserve">ENERGOSERVIS, spol. s r. o., </w:t>
      </w:r>
      <w:r w:rsidR="0096132D" w:rsidRPr="00B8044A">
        <w:rPr>
          <w:rFonts w:cs="Arial"/>
          <w:sz w:val="20"/>
        </w:rPr>
        <w:t>Chomutov, tel. 474 628 954, 474 628 921;</w:t>
      </w:r>
    </w:p>
    <w:p w:rsidR="0096132D" w:rsidRPr="005F3A5B" w:rsidRDefault="007B1E90" w:rsidP="007B1E90">
      <w:pPr>
        <w:tabs>
          <w:tab w:val="left" w:pos="1560"/>
          <w:tab w:val="num" w:pos="2127"/>
        </w:tabs>
        <w:spacing w:before="60"/>
        <w:rPr>
          <w:rFonts w:cs="Arial"/>
          <w:color w:val="000000"/>
          <w:sz w:val="20"/>
        </w:rPr>
      </w:pPr>
      <w:r w:rsidRPr="00B8044A">
        <w:rPr>
          <w:rFonts w:cs="Arial"/>
          <w:sz w:val="20"/>
        </w:rPr>
        <w:tab/>
      </w:r>
      <w:proofErr w:type="spellStart"/>
      <w:r w:rsidRPr="00B8044A">
        <w:rPr>
          <w:rFonts w:cs="Arial"/>
          <w:sz w:val="20"/>
        </w:rPr>
        <w:t>Bilfinger</w:t>
      </w:r>
      <w:proofErr w:type="spellEnd"/>
      <w:r w:rsidRPr="00B8044A">
        <w:rPr>
          <w:rFonts w:cs="Arial"/>
          <w:sz w:val="20"/>
        </w:rPr>
        <w:t xml:space="preserve"> </w:t>
      </w:r>
      <w:proofErr w:type="spellStart"/>
      <w:r w:rsidRPr="00B8044A">
        <w:rPr>
          <w:rFonts w:cs="Arial"/>
          <w:sz w:val="20"/>
        </w:rPr>
        <w:t>Industrial</w:t>
      </w:r>
      <w:proofErr w:type="spellEnd"/>
      <w:r w:rsidRPr="00B8044A">
        <w:rPr>
          <w:rFonts w:cs="Arial"/>
          <w:sz w:val="20"/>
        </w:rPr>
        <w:t xml:space="preserve"> </w:t>
      </w:r>
      <w:proofErr w:type="spellStart"/>
      <w:r w:rsidRPr="00B8044A">
        <w:rPr>
          <w:rFonts w:cs="Arial"/>
          <w:sz w:val="20"/>
        </w:rPr>
        <w:t>Services</w:t>
      </w:r>
      <w:proofErr w:type="spellEnd"/>
      <w:r w:rsidRPr="00B8044A">
        <w:rPr>
          <w:rFonts w:cs="Arial"/>
          <w:sz w:val="20"/>
        </w:rPr>
        <w:t xml:space="preserve"> Czech </w:t>
      </w:r>
      <w:r w:rsidR="0096132D" w:rsidRPr="00B8044A">
        <w:rPr>
          <w:rFonts w:cs="Arial"/>
          <w:sz w:val="20"/>
        </w:rPr>
        <w:t xml:space="preserve">s.r.o., oddělení zkušebna NDT, Most, </w:t>
      </w:r>
      <w:r w:rsidR="0096132D" w:rsidRPr="005F3A5B">
        <w:rPr>
          <w:rFonts w:cs="Arial"/>
          <w:sz w:val="20"/>
        </w:rPr>
        <w:t>tel. 476 206 602.</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color w:val="000000"/>
          <w:sz w:val="20"/>
        </w:rPr>
        <w:t>V případě vzniku škody způsobené zhotovitelem v období plnění</w:t>
      </w:r>
      <w:r w:rsidRPr="005F3A5B">
        <w:rPr>
          <w:rFonts w:cs="Arial"/>
          <w:sz w:val="20"/>
        </w:rPr>
        <w:t xml:space="preserve">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5F3A5B">
        <w:rPr>
          <w:rFonts w:cs="Arial"/>
          <w:b/>
          <w:sz w:val="20"/>
        </w:rPr>
        <w:t>.</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851C80">
      <w:pPr>
        <w:numPr>
          <w:ilvl w:val="1"/>
          <w:numId w:val="49"/>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5F3A5B" w:rsidRDefault="0096132D" w:rsidP="00851C80">
      <w:pPr>
        <w:numPr>
          <w:ilvl w:val="1"/>
          <w:numId w:val="49"/>
        </w:numPr>
        <w:spacing w:before="80" w:after="120" w:line="240" w:lineRule="atLeast"/>
        <w:ind w:left="567" w:hanging="567"/>
        <w:rPr>
          <w:rFonts w:cs="Arial"/>
          <w:b/>
          <w:sz w:val="20"/>
        </w:rPr>
      </w:pPr>
      <w:r w:rsidRPr="005F3A5B">
        <w:rPr>
          <w:rFonts w:cs="Arial"/>
          <w:b/>
          <w:sz w:val="20"/>
        </w:rPr>
        <w:t>Závaznými dokumenty této smlouvy, kterými je zhotovitel povinen se při provádění díla řídit, jsou:</w:t>
      </w:r>
    </w:p>
    <w:p w:rsidR="0096132D" w:rsidRPr="00B8044A" w:rsidRDefault="00D32E2F" w:rsidP="0096132D">
      <w:pPr>
        <w:numPr>
          <w:ilvl w:val="0"/>
          <w:numId w:val="35"/>
        </w:numPr>
        <w:tabs>
          <w:tab w:val="clear" w:pos="720"/>
          <w:tab w:val="num" w:pos="1134"/>
        </w:tabs>
        <w:spacing w:after="60"/>
        <w:ind w:left="1134" w:hanging="425"/>
        <w:rPr>
          <w:rFonts w:cs="Arial"/>
          <w:bCs/>
          <w:sz w:val="20"/>
        </w:rPr>
      </w:pPr>
      <w:r>
        <w:rPr>
          <w:rFonts w:cs="Arial"/>
          <w:sz w:val="20"/>
        </w:rPr>
        <w:t>P</w:t>
      </w:r>
      <w:r w:rsidRPr="00D16893">
        <w:rPr>
          <w:rFonts w:cs="Arial"/>
          <w:sz w:val="20"/>
        </w:rPr>
        <w:t>rojektov</w:t>
      </w:r>
      <w:r>
        <w:rPr>
          <w:rFonts w:cs="Arial"/>
          <w:sz w:val="20"/>
        </w:rPr>
        <w:t>á</w:t>
      </w:r>
      <w:r w:rsidRPr="00D16893">
        <w:rPr>
          <w:rFonts w:cs="Arial"/>
          <w:sz w:val="20"/>
        </w:rPr>
        <w:t xml:space="preserve"> dokumentac</w:t>
      </w:r>
      <w:r>
        <w:rPr>
          <w:rFonts w:cs="Arial"/>
          <w:sz w:val="20"/>
        </w:rPr>
        <w:t>e</w:t>
      </w:r>
      <w:r w:rsidRPr="00D16893">
        <w:rPr>
          <w:rFonts w:cs="Arial"/>
          <w:sz w:val="20"/>
        </w:rPr>
        <w:t xml:space="preserve"> pro provádění stavby s názvem </w:t>
      </w:r>
      <w:r w:rsidRPr="00BF3B2F">
        <w:rPr>
          <w:rFonts w:cs="Arial"/>
          <w:b/>
          <w:sz w:val="20"/>
        </w:rPr>
        <w:t>„</w:t>
      </w:r>
      <w:r w:rsidR="00A81F06" w:rsidRPr="00A81F06">
        <w:rPr>
          <w:rFonts w:cs="Arial"/>
          <w:b/>
          <w:sz w:val="20"/>
        </w:rPr>
        <w:t>Rekonstrukce topného kanálu okrsku VS</w:t>
      </w:r>
      <w:r w:rsidR="00B02916">
        <w:rPr>
          <w:rFonts w:cs="Arial"/>
          <w:b/>
          <w:sz w:val="20"/>
        </w:rPr>
        <w:t xml:space="preserve"> </w:t>
      </w:r>
      <w:r w:rsidR="00A81F06" w:rsidRPr="00A81F06">
        <w:rPr>
          <w:rFonts w:cs="Arial"/>
          <w:b/>
          <w:sz w:val="20"/>
        </w:rPr>
        <w:t xml:space="preserve">36, Most – ÚT </w:t>
      </w:r>
      <w:r w:rsidR="00A81F06" w:rsidRPr="00B8044A">
        <w:rPr>
          <w:rFonts w:cs="Arial"/>
          <w:b/>
          <w:sz w:val="20"/>
        </w:rPr>
        <w:t>větve k objektům P. Holého č. p. 157 a č. p. 159</w:t>
      </w:r>
      <w:r w:rsidRPr="00B8044A">
        <w:rPr>
          <w:b/>
          <w:sz w:val="20"/>
        </w:rPr>
        <w:t>, Most</w:t>
      </w:r>
      <w:r w:rsidRPr="00B8044A">
        <w:rPr>
          <w:rFonts w:cs="Arial"/>
          <w:b/>
          <w:sz w:val="20"/>
        </w:rPr>
        <w:t>“</w:t>
      </w:r>
      <w:r w:rsidRPr="00B8044A">
        <w:rPr>
          <w:rFonts w:cs="Arial"/>
          <w:sz w:val="20"/>
        </w:rPr>
        <w:t xml:space="preserve">, zpracované společností </w:t>
      </w:r>
      <w:r w:rsidR="00A81F06" w:rsidRPr="00B8044A">
        <w:rPr>
          <w:rFonts w:cs="Arial"/>
          <w:sz w:val="20"/>
        </w:rPr>
        <w:t>BPO spol.</w:t>
      </w:r>
      <w:r w:rsidRPr="00B8044A">
        <w:rPr>
          <w:rFonts w:cs="Arial"/>
          <w:sz w:val="20"/>
        </w:rPr>
        <w:t xml:space="preserve"> s. r.o., pod č. zakázky </w:t>
      </w:r>
      <w:r w:rsidR="00517DC4" w:rsidRPr="00B8044A">
        <w:rPr>
          <w:rFonts w:cs="Arial"/>
          <w:sz w:val="20"/>
        </w:rPr>
        <w:t>8201 - 26</w:t>
      </w:r>
      <w:r w:rsidRPr="00B8044A">
        <w:rPr>
          <w:rFonts w:cs="Arial"/>
          <w:sz w:val="20"/>
        </w:rPr>
        <w:t>, z</w:t>
      </w:r>
      <w:r w:rsidR="00517DC4" w:rsidRPr="00B8044A">
        <w:rPr>
          <w:rFonts w:cs="Arial"/>
          <w:sz w:val="20"/>
        </w:rPr>
        <w:t> </w:t>
      </w:r>
      <w:r w:rsidRPr="00B8044A">
        <w:rPr>
          <w:rFonts w:cs="Arial"/>
          <w:sz w:val="20"/>
        </w:rPr>
        <w:t>0</w:t>
      </w:r>
      <w:r w:rsidR="00517DC4" w:rsidRPr="00B8044A">
        <w:rPr>
          <w:rFonts w:cs="Arial"/>
          <w:sz w:val="20"/>
        </w:rPr>
        <w:t>1/2016</w:t>
      </w:r>
      <w:r w:rsidR="0096132D" w:rsidRPr="00B8044A">
        <w:rPr>
          <w:rFonts w:cs="Arial"/>
          <w:sz w:val="20"/>
        </w:rPr>
        <w:t xml:space="preserve">, </w:t>
      </w:r>
    </w:p>
    <w:p w:rsidR="0096132D" w:rsidRPr="009144B2" w:rsidRDefault="0096132D" w:rsidP="0096132D">
      <w:pPr>
        <w:numPr>
          <w:ilvl w:val="0"/>
          <w:numId w:val="35"/>
        </w:numPr>
        <w:tabs>
          <w:tab w:val="clear" w:pos="720"/>
          <w:tab w:val="num" w:pos="1134"/>
        </w:tabs>
        <w:spacing w:after="60"/>
        <w:ind w:left="1134" w:hanging="425"/>
        <w:rPr>
          <w:rFonts w:cs="Arial"/>
          <w:sz w:val="20"/>
        </w:rPr>
      </w:pPr>
      <w:r w:rsidRPr="009144B2">
        <w:rPr>
          <w:rFonts w:cs="Arial"/>
          <w:sz w:val="20"/>
        </w:rPr>
        <w:t xml:space="preserve">Zadávací dokumentace </w:t>
      </w:r>
      <w:r w:rsidRPr="00ED7199">
        <w:rPr>
          <w:rFonts w:cs="Arial"/>
          <w:sz w:val="20"/>
        </w:rPr>
        <w:t xml:space="preserve">objednatele z </w:t>
      </w:r>
      <w:r w:rsidR="00D32E2F">
        <w:rPr>
          <w:rFonts w:cs="Arial"/>
          <w:sz w:val="20"/>
        </w:rPr>
        <w:t>1</w:t>
      </w:r>
      <w:r w:rsidRPr="00ED7199">
        <w:rPr>
          <w:rFonts w:cs="Arial"/>
          <w:sz w:val="20"/>
        </w:rPr>
        <w:t>/201</w:t>
      </w:r>
      <w:r w:rsidR="007863C0">
        <w:rPr>
          <w:rFonts w:cs="Arial"/>
          <w:sz w:val="20"/>
        </w:rPr>
        <w:t>6</w:t>
      </w:r>
      <w:r w:rsidRPr="009144B2">
        <w:rPr>
          <w:rFonts w:cs="Arial"/>
          <w:sz w:val="20"/>
        </w:rPr>
        <w:t>,</w:t>
      </w:r>
    </w:p>
    <w:p w:rsidR="0096132D"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proofErr w:type="gramStart"/>
      <w:r w:rsidRPr="005F3A5B">
        <w:rPr>
          <w:rFonts w:cs="Arial"/>
          <w:sz w:val="20"/>
          <w:highlight w:val="yellow"/>
        </w:rPr>
        <w:t>…..</w:t>
      </w:r>
      <w:r w:rsidRPr="005F3A5B">
        <w:rPr>
          <w:rFonts w:cs="Arial"/>
          <w:sz w:val="20"/>
        </w:rPr>
        <w:t>ze</w:t>
      </w:r>
      <w:proofErr w:type="gramEnd"/>
      <w:r w:rsidRPr="005F3A5B">
        <w:rPr>
          <w:rFonts w:cs="Arial"/>
          <w:sz w:val="20"/>
        </w:rPr>
        <w:t xml:space="preserve"> dne </w:t>
      </w:r>
      <w:r w:rsidRPr="005F3A5B">
        <w:rPr>
          <w:rFonts w:cs="Arial"/>
          <w:sz w:val="20"/>
          <w:highlight w:val="yellow"/>
        </w:rPr>
        <w:t>………………………………………………</w:t>
      </w:r>
      <w:r w:rsidRPr="005F3A5B">
        <w:rPr>
          <w:rFonts w:cs="Arial"/>
          <w:sz w:val="20"/>
        </w:rPr>
        <w:t>,</w:t>
      </w:r>
    </w:p>
    <w:p w:rsidR="00B02916" w:rsidRPr="005F3A5B" w:rsidRDefault="00B02916" w:rsidP="0096132D">
      <w:pPr>
        <w:numPr>
          <w:ilvl w:val="0"/>
          <w:numId w:val="35"/>
        </w:numPr>
        <w:tabs>
          <w:tab w:val="clear" w:pos="720"/>
          <w:tab w:val="num" w:pos="1134"/>
        </w:tabs>
        <w:spacing w:after="60"/>
        <w:ind w:left="1134" w:hanging="425"/>
        <w:rPr>
          <w:rFonts w:cs="Arial"/>
          <w:sz w:val="20"/>
        </w:rPr>
      </w:pPr>
      <w:r>
        <w:rPr>
          <w:rFonts w:cs="Arial"/>
          <w:sz w:val="20"/>
        </w:rPr>
        <w:t xml:space="preserve">Územní souhlas, č. j.: </w:t>
      </w:r>
      <w:r w:rsidRPr="00B02916">
        <w:rPr>
          <w:rFonts w:cs="Arial"/>
          <w:sz w:val="20"/>
          <w:highlight w:val="yellow"/>
        </w:rPr>
        <w:t>…………</w:t>
      </w:r>
      <w:proofErr w:type="gramStart"/>
      <w:r w:rsidRPr="00B02916">
        <w:rPr>
          <w:rFonts w:cs="Arial"/>
          <w:sz w:val="20"/>
          <w:highlight w:val="yellow"/>
        </w:rPr>
        <w:t>…..</w:t>
      </w:r>
      <w:r>
        <w:rPr>
          <w:rFonts w:cs="Arial"/>
          <w:sz w:val="20"/>
        </w:rPr>
        <w:t xml:space="preserve"> ze</w:t>
      </w:r>
      <w:proofErr w:type="gramEnd"/>
      <w:r>
        <w:rPr>
          <w:rFonts w:cs="Arial"/>
          <w:sz w:val="20"/>
        </w:rPr>
        <w:t xml:space="preserve"> </w:t>
      </w:r>
      <w:r w:rsidRPr="00B02916">
        <w:rPr>
          <w:rFonts w:cs="Arial"/>
          <w:sz w:val="20"/>
          <w:highlight w:val="yellow"/>
        </w:rPr>
        <w:t>dne ……………..</w:t>
      </w:r>
      <w:r>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Směrnice GŘ objednatele č. 9/2003 včetně jejího dodatku č. 1</w:t>
      </w:r>
    </w:p>
    <w:p w:rsidR="0096132D" w:rsidRPr="005F3A5B" w:rsidRDefault="0096132D" w:rsidP="0096132D">
      <w:pPr>
        <w:tabs>
          <w:tab w:val="num" w:pos="1134"/>
        </w:tabs>
        <w:spacing w:after="60"/>
        <w:ind w:left="1134"/>
        <w:rPr>
          <w:rFonts w:cs="Arial"/>
          <w:sz w:val="20"/>
        </w:rPr>
      </w:pPr>
      <w:r w:rsidRPr="005F3A5B">
        <w:rPr>
          <w:rFonts w:cs="Arial"/>
          <w:sz w:val="20"/>
        </w:rPr>
        <w:t>„Smluvní pokuty za porušení bezpečnostních, hygienických, protipožárních a ekologických předpisů“,</w:t>
      </w:r>
    </w:p>
    <w:p w:rsidR="0096132D" w:rsidRPr="005F3A5B" w:rsidRDefault="0096132D" w:rsidP="0096132D">
      <w:pPr>
        <w:numPr>
          <w:ilvl w:val="0"/>
          <w:numId w:val="35"/>
        </w:numPr>
        <w:tabs>
          <w:tab w:val="clear" w:pos="720"/>
        </w:tabs>
        <w:spacing w:before="40" w:after="60"/>
        <w:ind w:left="1080"/>
        <w:rPr>
          <w:rFonts w:cs="Arial"/>
          <w:color w:val="000000"/>
          <w:sz w:val="20"/>
        </w:rPr>
      </w:pPr>
      <w:r w:rsidRPr="005F3A5B">
        <w:rPr>
          <w:rFonts w:cs="Arial"/>
          <w:sz w:val="20"/>
        </w:rPr>
        <w:t xml:space="preserve"> Směrnice GŘ </w:t>
      </w:r>
      <w:r w:rsidR="009144B2">
        <w:rPr>
          <w:rFonts w:cs="Arial"/>
          <w:sz w:val="20"/>
        </w:rPr>
        <w:t>objednatele</w:t>
      </w:r>
      <w:r w:rsidRPr="005F3A5B">
        <w:rPr>
          <w:rFonts w:cs="Arial"/>
          <w:sz w:val="20"/>
        </w:rPr>
        <w:t xml:space="preserve"> č.</w:t>
      </w:r>
      <w:r w:rsidRPr="005F3A5B">
        <w:rPr>
          <w:rFonts w:cs="Arial"/>
          <w:color w:val="FF0000"/>
          <w:sz w:val="20"/>
        </w:rPr>
        <w:t xml:space="preserve">  </w:t>
      </w:r>
      <w:r w:rsidR="00D32E2F" w:rsidRPr="008B08DD">
        <w:rPr>
          <w:rFonts w:cs="Arial"/>
          <w:sz w:val="20"/>
        </w:rPr>
        <w:t>1/2014 „Pravidla řízení a kontroly kvality svařování“</w:t>
      </w:r>
      <w:r w:rsidRPr="005F3A5B">
        <w:rPr>
          <w:rFonts w:cs="Arial"/>
          <w:color w:val="000000"/>
          <w:sz w:val="20"/>
        </w:rPr>
        <w:t>,</w:t>
      </w:r>
    </w:p>
    <w:p w:rsidR="0096132D" w:rsidRPr="005F3A5B" w:rsidRDefault="0096132D" w:rsidP="0096132D">
      <w:pPr>
        <w:numPr>
          <w:ilvl w:val="0"/>
          <w:numId w:val="35"/>
        </w:numPr>
        <w:spacing w:before="40" w:after="60"/>
        <w:ind w:left="1134" w:hanging="425"/>
        <w:rPr>
          <w:rFonts w:cs="Arial"/>
          <w:sz w:val="20"/>
        </w:rPr>
      </w:pPr>
      <w:r w:rsidRPr="005F3A5B">
        <w:rPr>
          <w:rFonts w:cs="Arial"/>
          <w:color w:val="000000"/>
          <w:sz w:val="20"/>
        </w:rPr>
        <w:t xml:space="preserve">Rozhodnutí GŘ objednatele č. </w:t>
      </w:r>
      <w:r w:rsidRPr="005F3A5B">
        <w:rPr>
          <w:rFonts w:cs="Arial"/>
          <w:sz w:val="20"/>
        </w:rPr>
        <w:t>16/2010„Zabezpečení pracovišť při činnostech se zvýšeným nebezpečím požáru a výbuchu“,</w:t>
      </w:r>
    </w:p>
    <w:p w:rsidR="0096132D" w:rsidRPr="005F3A5B" w:rsidRDefault="0096132D" w:rsidP="0096132D">
      <w:pPr>
        <w:numPr>
          <w:ilvl w:val="0"/>
          <w:numId w:val="35"/>
        </w:numPr>
        <w:spacing w:before="40" w:after="60"/>
        <w:ind w:left="1134" w:hanging="425"/>
        <w:rPr>
          <w:rFonts w:cs="Arial"/>
          <w:color w:val="000000"/>
          <w:sz w:val="20"/>
        </w:rPr>
      </w:pPr>
      <w:r w:rsidRPr="005F3A5B">
        <w:rPr>
          <w:rFonts w:cs="Arial"/>
          <w:sz w:val="20"/>
        </w:rPr>
        <w:t>Příkaz GŘ objednatele č. 4/2010 „Strojní příkaz bezpečnosti práce“.</w:t>
      </w:r>
    </w:p>
    <w:p w:rsidR="0096132D" w:rsidRPr="00B8044A" w:rsidRDefault="0096132D" w:rsidP="00851C80">
      <w:pPr>
        <w:numPr>
          <w:ilvl w:val="1"/>
          <w:numId w:val="49"/>
        </w:numPr>
        <w:spacing w:before="80"/>
        <w:ind w:left="540" w:hanging="540"/>
        <w:rPr>
          <w:rFonts w:cs="Arial"/>
          <w:sz w:val="20"/>
        </w:rPr>
      </w:pPr>
      <w:r w:rsidRPr="005F3A5B">
        <w:rPr>
          <w:rFonts w:cs="Arial"/>
          <w:sz w:val="20"/>
        </w:rPr>
        <w:t>Dokumenty uvedené pod body</w:t>
      </w:r>
      <w:r w:rsidRPr="005F3A5B">
        <w:rPr>
          <w:rFonts w:cs="Arial"/>
          <w:color w:val="FF0000"/>
          <w:sz w:val="20"/>
        </w:rPr>
        <w:t xml:space="preserve"> </w:t>
      </w:r>
      <w:r w:rsidR="009144B2" w:rsidRPr="005F3A5B">
        <w:rPr>
          <w:rFonts w:cs="Arial"/>
          <w:sz w:val="20"/>
        </w:rPr>
        <w:t>a)</w:t>
      </w:r>
      <w:r w:rsidR="009144B2">
        <w:rPr>
          <w:rFonts w:cs="Arial"/>
          <w:sz w:val="20"/>
        </w:rPr>
        <w:t>,</w:t>
      </w:r>
      <w:r w:rsidR="00217F30" w:rsidRPr="005F3A5B">
        <w:rPr>
          <w:rFonts w:cs="Arial"/>
          <w:sz w:val="20"/>
        </w:rPr>
        <w:t xml:space="preserve"> </w:t>
      </w:r>
      <w:r w:rsidR="00217F30" w:rsidRPr="00B8044A">
        <w:rPr>
          <w:rFonts w:cs="Arial"/>
          <w:sz w:val="20"/>
        </w:rPr>
        <w:t>b), e), f), g), h) zhotovitel převzal v rámci výběrového řízení, což podpisem této smlouvy potvrzuje. Dokument uvedený pod bodem d) předá protokolárně objednatel zhotoviteli po podpisu smlouvy.</w:t>
      </w:r>
    </w:p>
    <w:p w:rsidR="003161EF" w:rsidRPr="005F3A5B" w:rsidRDefault="003161EF" w:rsidP="003161EF">
      <w:pPr>
        <w:spacing w:before="80"/>
        <w:ind w:left="540"/>
        <w:rPr>
          <w:rFonts w:cs="Arial"/>
          <w:color w:val="000000"/>
          <w:sz w:val="20"/>
        </w:rPr>
      </w:pPr>
    </w:p>
    <w:p w:rsidR="0096132D" w:rsidRPr="00050B02" w:rsidRDefault="0096132D" w:rsidP="00851C80">
      <w:pPr>
        <w:numPr>
          <w:ilvl w:val="1"/>
          <w:numId w:val="49"/>
        </w:numPr>
        <w:spacing w:before="80"/>
        <w:ind w:left="540" w:hanging="540"/>
        <w:rPr>
          <w:rFonts w:cs="Arial"/>
          <w:b/>
          <w:sz w:val="20"/>
        </w:rPr>
      </w:pPr>
      <w:r w:rsidRPr="00050B02">
        <w:rPr>
          <w:rFonts w:cs="Arial"/>
          <w:b/>
          <w:sz w:val="20"/>
        </w:rPr>
        <w:t>Koordinace stavby</w:t>
      </w:r>
    </w:p>
    <w:p w:rsidR="0096132D" w:rsidRDefault="002936BA" w:rsidP="0096132D">
      <w:pPr>
        <w:ind w:left="567"/>
        <w:rPr>
          <w:rFonts w:cs="Arial"/>
          <w:color w:val="000000"/>
          <w:sz w:val="20"/>
        </w:rPr>
      </w:pPr>
      <w:r w:rsidRPr="00604E28">
        <w:rPr>
          <w:rFonts w:cs="Arial"/>
          <w:color w:val="000000"/>
          <w:sz w:val="20"/>
        </w:rPr>
        <w:t xml:space="preserve">Objednatel zajišťuje a plně zodpovídá za výkon činnosti koordinátora během přípravy i realizace stavby </w:t>
      </w:r>
      <w:r w:rsidR="003161EF">
        <w:rPr>
          <w:rFonts w:cs="Arial"/>
          <w:color w:val="000000"/>
          <w:sz w:val="20"/>
        </w:rPr>
        <w:t xml:space="preserve">(v případě potřeby </w:t>
      </w:r>
      <w:r w:rsidR="003161EF" w:rsidRPr="00604E28">
        <w:rPr>
          <w:rFonts w:cs="Arial"/>
          <w:color w:val="000000"/>
          <w:sz w:val="20"/>
        </w:rPr>
        <w:t xml:space="preserve">dle </w:t>
      </w:r>
      <w:r w:rsidR="003161EF">
        <w:rPr>
          <w:rFonts w:cs="Arial"/>
          <w:color w:val="000000"/>
          <w:sz w:val="20"/>
        </w:rPr>
        <w:t xml:space="preserve">podmínek </w:t>
      </w:r>
      <w:r w:rsidR="003161EF" w:rsidRPr="00604E28">
        <w:rPr>
          <w:rFonts w:cs="Arial"/>
          <w:color w:val="000000"/>
          <w:sz w:val="20"/>
        </w:rPr>
        <w:t>zákona č. 309/2006 Sb. a nařízení vlády č. 591/2006 Sb.</w:t>
      </w:r>
      <w:r w:rsidR="003161EF">
        <w:rPr>
          <w:rFonts w:cs="Arial"/>
          <w:color w:val="000000"/>
          <w:sz w:val="20"/>
        </w:rPr>
        <w:t>, vše v platném znění).</w:t>
      </w:r>
      <w:r w:rsidR="003161EF" w:rsidRPr="00604E28">
        <w:rPr>
          <w:rFonts w:cs="Arial"/>
          <w:color w:val="000000"/>
          <w:sz w:val="20"/>
        </w:rPr>
        <w:t xml:space="preserve"> Zhotovitel je povinen zajistit součinnost s koordinátorem BOZP</w:t>
      </w:r>
      <w:r w:rsidR="003161EF" w:rsidRPr="00F52DBB">
        <w:rPr>
          <w:rFonts w:cs="Arial"/>
          <w:color w:val="000000"/>
          <w:sz w:val="20"/>
        </w:rPr>
        <w:t xml:space="preserve">, </w:t>
      </w:r>
      <w:r w:rsidR="00486A2B" w:rsidRPr="00604E28">
        <w:rPr>
          <w:rFonts w:cs="Arial"/>
          <w:color w:val="000000"/>
          <w:sz w:val="20"/>
        </w:rPr>
        <w:t>kterého stanoví objednatel</w:t>
      </w:r>
      <w:r w:rsidR="003161EF" w:rsidRPr="00F52DBB">
        <w:rPr>
          <w:rFonts w:cs="Arial"/>
          <w:color w:val="000000"/>
          <w:sz w:val="20"/>
        </w:rPr>
        <w:t>.</w:t>
      </w:r>
    </w:p>
    <w:p w:rsidR="003161EF" w:rsidRDefault="003161EF" w:rsidP="0096132D">
      <w:pPr>
        <w:ind w:left="567"/>
        <w:rPr>
          <w:rFonts w:cs="Arial"/>
          <w:color w:val="000000"/>
          <w:sz w:val="20"/>
        </w:rPr>
      </w:pPr>
    </w:p>
    <w:p w:rsidR="00050B02" w:rsidRPr="00B8044A" w:rsidRDefault="00050B02" w:rsidP="00851C80">
      <w:pPr>
        <w:numPr>
          <w:ilvl w:val="1"/>
          <w:numId w:val="49"/>
        </w:numPr>
        <w:spacing w:before="240"/>
        <w:ind w:left="540" w:hanging="540"/>
        <w:rPr>
          <w:rFonts w:cs="Arial"/>
          <w:b/>
          <w:sz w:val="20"/>
        </w:rPr>
      </w:pPr>
      <w:r w:rsidRPr="00DC6841">
        <w:rPr>
          <w:rFonts w:cs="Arial"/>
          <w:b/>
          <w:sz w:val="20"/>
        </w:rPr>
        <w:t xml:space="preserve">Protiplnění </w:t>
      </w:r>
      <w:r w:rsidRPr="00B8044A">
        <w:rPr>
          <w:rFonts w:cs="Arial"/>
          <w:b/>
          <w:sz w:val="20"/>
        </w:rPr>
        <w:t>objednatele</w:t>
      </w:r>
    </w:p>
    <w:p w:rsidR="00CA72ED" w:rsidRPr="00B8044A" w:rsidRDefault="00CA72ED" w:rsidP="00FD3E27">
      <w:pPr>
        <w:spacing w:before="80" w:after="120"/>
        <w:ind w:left="540"/>
        <w:rPr>
          <w:rFonts w:cs="Arial"/>
          <w:b/>
          <w:sz w:val="20"/>
        </w:rPr>
      </w:pPr>
      <w:r w:rsidRPr="00B8044A">
        <w:rPr>
          <w:rFonts w:cs="Arial"/>
          <w:b/>
          <w:sz w:val="20"/>
        </w:rPr>
        <w:t xml:space="preserve">Objednatel v rámci svého protiplnění dodá zhotoviteli </w:t>
      </w:r>
      <w:r w:rsidR="00D32E2F" w:rsidRPr="00B8044A">
        <w:rPr>
          <w:rFonts w:cs="Arial"/>
          <w:b/>
          <w:sz w:val="20"/>
        </w:rPr>
        <w:t xml:space="preserve">vybrané komponenty </w:t>
      </w:r>
      <w:r w:rsidR="001E213C" w:rsidRPr="00B8044A">
        <w:rPr>
          <w:rFonts w:cs="Arial"/>
          <w:b/>
          <w:sz w:val="20"/>
        </w:rPr>
        <w:t>předizolovaného systému</w:t>
      </w:r>
      <w:r w:rsidR="002B2496" w:rsidRPr="00B8044A">
        <w:rPr>
          <w:rFonts w:cs="Arial"/>
          <w:b/>
          <w:sz w:val="20"/>
        </w:rPr>
        <w:t xml:space="preserve"> </w:t>
      </w:r>
      <w:r w:rsidRPr="00B8044A">
        <w:rPr>
          <w:rFonts w:cs="Arial"/>
          <w:b/>
          <w:sz w:val="20"/>
        </w:rPr>
        <w:t>v</w:t>
      </w:r>
      <w:r w:rsidR="007B22DC" w:rsidRPr="00B8044A">
        <w:rPr>
          <w:rFonts w:cs="Arial"/>
          <w:b/>
          <w:sz w:val="20"/>
        </w:rPr>
        <w:t> </w:t>
      </w:r>
      <w:r w:rsidRPr="00B8044A">
        <w:rPr>
          <w:rFonts w:cs="Arial"/>
          <w:b/>
          <w:sz w:val="20"/>
        </w:rPr>
        <w:t>rozsahu</w:t>
      </w:r>
      <w:r w:rsidR="007B22DC" w:rsidRPr="00B8044A">
        <w:rPr>
          <w:rFonts w:cs="Arial"/>
          <w:b/>
          <w:sz w:val="20"/>
        </w:rPr>
        <w:t xml:space="preserve"> </w:t>
      </w:r>
      <w:r w:rsidR="005F6211" w:rsidRPr="00B8044A">
        <w:rPr>
          <w:rFonts w:cs="Arial"/>
          <w:b/>
          <w:sz w:val="20"/>
        </w:rPr>
        <w:t>P</w:t>
      </w:r>
      <w:r w:rsidR="007B22DC" w:rsidRPr="00B8044A">
        <w:rPr>
          <w:rFonts w:cs="Arial"/>
          <w:b/>
          <w:sz w:val="20"/>
        </w:rPr>
        <w:t xml:space="preserve">řílohy č. </w:t>
      </w:r>
      <w:r w:rsidR="00D32E2F" w:rsidRPr="00B8044A">
        <w:rPr>
          <w:rFonts w:cs="Arial"/>
          <w:b/>
          <w:sz w:val="20"/>
        </w:rPr>
        <w:t>2 této smlouvy</w:t>
      </w:r>
    </w:p>
    <w:p w:rsidR="00CA72ED" w:rsidRPr="00B8044A" w:rsidRDefault="00CA72ED" w:rsidP="00FD3E27">
      <w:pPr>
        <w:spacing w:line="240" w:lineRule="atLeast"/>
        <w:ind w:left="540"/>
        <w:rPr>
          <w:sz w:val="20"/>
        </w:rPr>
      </w:pPr>
      <w:r w:rsidRPr="00B8044A">
        <w:rPr>
          <w:b/>
          <w:sz w:val="20"/>
        </w:rPr>
        <w:t>Podmínky protiplnění objednatele:</w:t>
      </w:r>
      <w:r w:rsidRPr="00B8044A">
        <w:rPr>
          <w:sz w:val="20"/>
        </w:rPr>
        <w:t xml:space="preserve"> </w:t>
      </w:r>
    </w:p>
    <w:p w:rsidR="00B262E5" w:rsidRPr="00B8044A" w:rsidRDefault="005A7218" w:rsidP="00FD3E27">
      <w:pPr>
        <w:spacing w:line="240" w:lineRule="atLeast"/>
        <w:ind w:left="539"/>
        <w:rPr>
          <w:sz w:val="20"/>
        </w:rPr>
      </w:pPr>
      <w:r w:rsidRPr="00B8044A">
        <w:rPr>
          <w:sz w:val="20"/>
        </w:rPr>
        <w:t>Objednatel zajistí materiál v rozsahu uvedeném v</w:t>
      </w:r>
      <w:r w:rsidR="00D32E2F" w:rsidRPr="00B8044A">
        <w:rPr>
          <w:sz w:val="20"/>
        </w:rPr>
        <w:t> </w:t>
      </w:r>
      <w:r w:rsidR="005F6211" w:rsidRPr="00B8044A">
        <w:rPr>
          <w:sz w:val="20"/>
        </w:rPr>
        <w:t>P</w:t>
      </w:r>
      <w:r w:rsidR="00152425" w:rsidRPr="00B8044A">
        <w:rPr>
          <w:sz w:val="20"/>
        </w:rPr>
        <w:t>říloze</w:t>
      </w:r>
      <w:r w:rsidR="00D32E2F" w:rsidRPr="00B8044A">
        <w:rPr>
          <w:sz w:val="20"/>
        </w:rPr>
        <w:t xml:space="preserve"> č. 2 </w:t>
      </w:r>
      <w:proofErr w:type="gramStart"/>
      <w:r w:rsidR="00D32E2F" w:rsidRPr="00B8044A">
        <w:rPr>
          <w:sz w:val="20"/>
        </w:rPr>
        <w:t>této</w:t>
      </w:r>
      <w:proofErr w:type="gramEnd"/>
      <w:r w:rsidR="00D32E2F" w:rsidRPr="00B8044A">
        <w:rPr>
          <w:sz w:val="20"/>
        </w:rPr>
        <w:t xml:space="preserve"> smlouvy</w:t>
      </w:r>
      <w:r w:rsidRPr="00B8044A">
        <w:rPr>
          <w:sz w:val="20"/>
        </w:rPr>
        <w:t>, včetně jeho dodávky a složení v místě stavby, případně na místě určení dohodnutém mezi zmocněnci smluvních stran. Pokud místem určení nebude zařízení staveniště, veškerou další manipulaci a přepravu materiálu na stavbu 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zhotovitelem nese veškerou odpovědnost za tento materiál zhotovitel. Tento materiál zůstává majetkem objednatele</w:t>
      </w:r>
      <w:r w:rsidR="00B262E5" w:rsidRPr="00B8044A">
        <w:rPr>
          <w:sz w:val="20"/>
        </w:rPr>
        <w:t>.</w:t>
      </w:r>
    </w:p>
    <w:p w:rsidR="0025332C" w:rsidRPr="00B8044A" w:rsidRDefault="00B262E5" w:rsidP="0025332C">
      <w:pPr>
        <w:spacing w:line="240" w:lineRule="atLeast"/>
        <w:ind w:left="539"/>
        <w:rPr>
          <w:sz w:val="20"/>
        </w:rPr>
      </w:pPr>
      <w:r w:rsidRPr="00B8044A">
        <w:rPr>
          <w:sz w:val="20"/>
        </w:rPr>
        <w:t xml:space="preserve">Po dokončení díla zhotovitel zpracuje podrobnou specifikaci případně zbylého materiálu a na základě pokynů zmocněnce objednatele jej přepraví, včetně provedení veškerých manipulací, do sídla objednatele. </w:t>
      </w:r>
    </w:p>
    <w:p w:rsidR="00F94F97" w:rsidRPr="00B8044A" w:rsidRDefault="00F94F97" w:rsidP="0025332C">
      <w:pPr>
        <w:spacing w:line="240" w:lineRule="atLeast"/>
        <w:ind w:left="539"/>
        <w:rPr>
          <w:b/>
          <w:sz w:val="20"/>
        </w:rPr>
      </w:pPr>
      <w:r w:rsidRPr="00B8044A">
        <w:rPr>
          <w:b/>
          <w:sz w:val="20"/>
        </w:rPr>
        <w:t xml:space="preserve">Zhotovitel </w:t>
      </w:r>
      <w:r w:rsidR="00453E62" w:rsidRPr="00B8044A">
        <w:rPr>
          <w:b/>
          <w:sz w:val="20"/>
        </w:rPr>
        <w:t xml:space="preserve">nejpozději při předání staveniště </w:t>
      </w:r>
      <w:r w:rsidR="00437CBB" w:rsidRPr="00B8044A">
        <w:rPr>
          <w:b/>
          <w:sz w:val="20"/>
        </w:rPr>
        <w:t xml:space="preserve">prokazatelně </w:t>
      </w:r>
      <w:r w:rsidR="00453E62" w:rsidRPr="00B8044A">
        <w:rPr>
          <w:b/>
          <w:sz w:val="20"/>
        </w:rPr>
        <w:t>potvrdí</w:t>
      </w:r>
      <w:r w:rsidR="00B17006" w:rsidRPr="00B8044A">
        <w:rPr>
          <w:b/>
          <w:sz w:val="20"/>
        </w:rPr>
        <w:t>,</w:t>
      </w:r>
      <w:r w:rsidR="00453E62" w:rsidRPr="00B8044A">
        <w:rPr>
          <w:b/>
          <w:sz w:val="20"/>
        </w:rPr>
        <w:t xml:space="preserve"> </w:t>
      </w:r>
      <w:r w:rsidR="00AF259A" w:rsidRPr="00B8044A">
        <w:rPr>
          <w:b/>
          <w:sz w:val="20"/>
        </w:rPr>
        <w:t>případně</w:t>
      </w:r>
      <w:r w:rsidR="00453E62" w:rsidRPr="00B8044A">
        <w:rPr>
          <w:b/>
          <w:sz w:val="20"/>
        </w:rPr>
        <w:t xml:space="preserve"> upraví rozsah </w:t>
      </w:r>
      <w:r w:rsidR="00AF259A" w:rsidRPr="00B8044A">
        <w:rPr>
          <w:b/>
          <w:sz w:val="20"/>
        </w:rPr>
        <w:t xml:space="preserve">(množství) </w:t>
      </w:r>
      <w:r w:rsidR="00453E62" w:rsidRPr="00B8044A">
        <w:rPr>
          <w:b/>
          <w:sz w:val="20"/>
        </w:rPr>
        <w:t>protiplnění objednatele</w:t>
      </w:r>
      <w:r w:rsidR="00437CBB" w:rsidRPr="00B8044A">
        <w:rPr>
          <w:b/>
          <w:sz w:val="20"/>
        </w:rPr>
        <w:t xml:space="preserve"> uvedeného v </w:t>
      </w:r>
      <w:r w:rsidR="005F6211" w:rsidRPr="00B8044A">
        <w:rPr>
          <w:b/>
          <w:sz w:val="20"/>
        </w:rPr>
        <w:t>P</w:t>
      </w:r>
      <w:r w:rsidR="00437CBB" w:rsidRPr="00B8044A">
        <w:rPr>
          <w:b/>
          <w:sz w:val="20"/>
        </w:rPr>
        <w:t xml:space="preserve">říloze č. 2. </w:t>
      </w:r>
      <w:r w:rsidRPr="00B8044A">
        <w:rPr>
          <w:b/>
          <w:sz w:val="20"/>
        </w:rPr>
        <w:t xml:space="preserve"> </w:t>
      </w:r>
      <w:r w:rsidR="00437CBB" w:rsidRPr="00B8044A">
        <w:rPr>
          <w:b/>
          <w:sz w:val="20"/>
        </w:rPr>
        <w:t xml:space="preserve">Důvodem této skutečnosti je fakt, že </w:t>
      </w:r>
      <w:r w:rsidR="00AF259A" w:rsidRPr="00B8044A">
        <w:rPr>
          <w:b/>
          <w:sz w:val="20"/>
        </w:rPr>
        <w:t xml:space="preserve">množství materiálu </w:t>
      </w:r>
      <w:r w:rsidR="00B17006" w:rsidRPr="00B8044A">
        <w:rPr>
          <w:b/>
          <w:sz w:val="20"/>
        </w:rPr>
        <w:t>uvedené ve výkazu výměr, resp. specifikace materiálu,</w:t>
      </w:r>
      <w:r w:rsidR="00437CBB" w:rsidRPr="00B8044A">
        <w:rPr>
          <w:b/>
          <w:sz w:val="20"/>
        </w:rPr>
        <w:t xml:space="preserve"> nemusí pokrýt skutečn</w:t>
      </w:r>
      <w:r w:rsidR="00B17006" w:rsidRPr="00B8044A">
        <w:rPr>
          <w:b/>
          <w:sz w:val="20"/>
        </w:rPr>
        <w:t>é množství</w:t>
      </w:r>
      <w:r w:rsidR="00437CBB" w:rsidRPr="00B8044A">
        <w:rPr>
          <w:b/>
          <w:sz w:val="20"/>
        </w:rPr>
        <w:t xml:space="preserve"> materiálu protiplnění po stránce prořezu nebo rezervy.</w:t>
      </w:r>
    </w:p>
    <w:p w:rsidR="0025332C" w:rsidRPr="0025332C" w:rsidRDefault="0025332C" w:rsidP="00851C80">
      <w:pPr>
        <w:numPr>
          <w:ilvl w:val="1"/>
          <w:numId w:val="49"/>
        </w:numPr>
        <w:spacing w:before="240"/>
        <w:ind w:left="540" w:hanging="540"/>
        <w:rPr>
          <w:rFonts w:cs="Arial"/>
          <w:b/>
          <w:sz w:val="20"/>
        </w:rPr>
      </w:pPr>
      <w:r w:rsidRPr="0025332C">
        <w:rPr>
          <w:b/>
          <w:sz w:val="20"/>
        </w:rPr>
        <w:t>Subdodavatelé</w:t>
      </w:r>
    </w:p>
    <w:p w:rsidR="0025332C" w:rsidRPr="0025332C" w:rsidRDefault="0025332C" w:rsidP="0025332C">
      <w:pPr>
        <w:spacing w:before="80"/>
        <w:ind w:left="540"/>
        <w:rPr>
          <w:rFonts w:cs="Arial"/>
          <w:b/>
          <w:sz w:val="20"/>
        </w:rPr>
      </w:pPr>
      <w:r w:rsidRPr="00B8044A">
        <w:rPr>
          <w:sz w:val="20"/>
        </w:rPr>
        <w:t xml:space="preserve">Seznam odsouhlasených subdodavatelů </w:t>
      </w:r>
      <w:r w:rsidR="005F6211" w:rsidRPr="00B8044A">
        <w:rPr>
          <w:sz w:val="20"/>
        </w:rPr>
        <w:t>z</w:t>
      </w:r>
      <w:r w:rsidRPr="00B8044A">
        <w:rPr>
          <w:sz w:val="20"/>
        </w:rPr>
        <w:t>hotovitele, kteří se budou podílet na plnění zakázky,</w:t>
      </w:r>
      <w:r w:rsidRPr="00B8044A">
        <w:rPr>
          <w:smallCaps/>
          <w:sz w:val="20"/>
        </w:rPr>
        <w:t xml:space="preserve"> </w:t>
      </w:r>
      <w:r w:rsidRPr="00B8044A">
        <w:rPr>
          <w:sz w:val="20"/>
        </w:rPr>
        <w:t>je uveden</w:t>
      </w:r>
      <w:r w:rsidRPr="00B8044A">
        <w:rPr>
          <w:smallCaps/>
          <w:sz w:val="20"/>
        </w:rPr>
        <w:t xml:space="preserve"> </w:t>
      </w:r>
      <w:r w:rsidRPr="00B8044A">
        <w:rPr>
          <w:sz w:val="20"/>
        </w:rPr>
        <w:t>v</w:t>
      </w:r>
      <w:r w:rsidRPr="00B8044A">
        <w:rPr>
          <w:smallCaps/>
          <w:sz w:val="20"/>
        </w:rPr>
        <w:t xml:space="preserve"> </w:t>
      </w:r>
      <w:r w:rsidR="005F6211" w:rsidRPr="00B8044A">
        <w:rPr>
          <w:smallCaps/>
          <w:sz w:val="20"/>
        </w:rPr>
        <w:t>P</w:t>
      </w:r>
      <w:r w:rsidRPr="00B8044A">
        <w:rPr>
          <w:sz w:val="20"/>
        </w:rPr>
        <w:t xml:space="preserve">říloze č. </w:t>
      </w:r>
      <w:r w:rsidR="00086466" w:rsidRPr="00B8044A">
        <w:rPr>
          <w:sz w:val="20"/>
        </w:rPr>
        <w:t>3</w:t>
      </w:r>
      <w:r w:rsidRPr="00B8044A">
        <w:rPr>
          <w:sz w:val="20"/>
        </w:rPr>
        <w:t xml:space="preserve"> </w:t>
      </w:r>
      <w:proofErr w:type="gramStart"/>
      <w:r w:rsidRPr="00B8044A">
        <w:rPr>
          <w:sz w:val="20"/>
        </w:rPr>
        <w:t>této</w:t>
      </w:r>
      <w:proofErr w:type="gramEnd"/>
      <w:r w:rsidRPr="00B8044A">
        <w:rPr>
          <w:sz w:val="20"/>
        </w:rPr>
        <w:t xml:space="preserve"> smlouvy. Jakákoliv změna tohoto seznamu podléhá odsouhlasení objednatele, přičemž </w:t>
      </w:r>
      <w:r w:rsidR="00453E62" w:rsidRPr="00B8044A">
        <w:rPr>
          <w:sz w:val="20"/>
        </w:rPr>
        <w:t>o</w:t>
      </w:r>
      <w:r w:rsidRPr="00B8044A">
        <w:rPr>
          <w:sz w:val="20"/>
        </w:rPr>
        <w:t>bjednatel nebude vydání tohoto souhlasu bezdůvodně odpírat</w:t>
      </w:r>
      <w:r w:rsidRPr="00B8044A">
        <w:rPr>
          <w:rFonts w:cs="Arial"/>
          <w:sz w:val="20"/>
        </w:rPr>
        <w:t>. V případě, že bude nutno provést změnu subdodavatele, jehož prostřednictvím prokazoval</w:t>
      </w:r>
      <w:r w:rsidRPr="005A7218">
        <w:rPr>
          <w:rFonts w:cs="Arial"/>
          <w:sz w:val="20"/>
        </w:rPr>
        <w:t xml:space="preserve"> zhotovitel část kvalifikace v zadávacím řízení, je zhotovitel povinen nahradit takového subdodavatele pouze takovým subjektem, který rovněž splňuje prokazovanou část kvalifikace.</w:t>
      </w:r>
    </w:p>
    <w:p w:rsidR="0096132D" w:rsidRPr="005F3A5B" w:rsidRDefault="0096132D" w:rsidP="0096132D">
      <w:pPr>
        <w:rPr>
          <w:rFonts w:cs="Arial"/>
          <w:b/>
          <w:bCs/>
          <w:sz w:val="20"/>
        </w:rPr>
      </w:pPr>
    </w:p>
    <w:p w:rsidR="00464DF0" w:rsidRDefault="00464DF0"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w:t>
      </w:r>
      <w:smartTag w:uri="urn:schemas-microsoft-com:office:smarttags" w:element="metricconverter">
        <w:smartTagPr>
          <w:attr w:name="ProductID" w:val="6 a"/>
        </w:smartTagPr>
        <w:r w:rsidR="00673DA4" w:rsidRPr="006F5156">
          <w:rPr>
            <w:rFonts w:cs="Arial"/>
            <w:sz w:val="20"/>
          </w:rPr>
          <w:t>6 a</w:t>
        </w:r>
      </w:smartTag>
      <w:r w:rsidR="00673DA4" w:rsidRPr="006F5156">
        <w:rPr>
          <w:rFonts w:cs="Arial"/>
          <w:sz w:val="20"/>
        </w:rPr>
        <w:t xml:space="preserve"> přílohou č. 9 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nasazení mechanizačních prostředků,</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výskyt spodní vody, údaje o čerpání,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záznamy o provedených kontrolách stavby orgány státní správy,</w:t>
      </w:r>
    </w:p>
    <w:p w:rsidR="0096132D" w:rsidRPr="00673DA4" w:rsidRDefault="00673DA4" w:rsidP="00673DA4">
      <w:pPr>
        <w:numPr>
          <w:ilvl w:val="0"/>
          <w:numId w:val="1"/>
        </w:numPr>
        <w:tabs>
          <w:tab w:val="left" w:pos="851"/>
          <w:tab w:val="num" w:pos="3537"/>
        </w:tabs>
        <w:spacing w:before="6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pouze jeden stavební deník a budou v něm zaznamenávány veškeré skutečnosti o průběhu všech prací včetně prací subdodavatelů. </w:t>
      </w:r>
      <w:r w:rsidR="0025332C" w:rsidRPr="00BB64FA">
        <w:rPr>
          <w:sz w:val="20"/>
        </w:rPr>
        <w:t xml:space="preserve">Pokud nebude stavební deník veden dle požadavků objednatele uvedených v čl. </w:t>
      </w:r>
      <w:r w:rsidR="0025332C">
        <w:rPr>
          <w:sz w:val="20"/>
        </w:rPr>
        <w:t>7</w:t>
      </w:r>
      <w:r w:rsidR="0025332C" w:rsidRPr="00BB64FA">
        <w:rPr>
          <w:sz w:val="20"/>
        </w:rPr>
        <w:t xml:space="preserve"> této smlouvy, může objednatel 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FD3E27" w:rsidRDefault="00FD3E27" w:rsidP="0096132D">
      <w:pPr>
        <w:pStyle w:val="Nadpis4"/>
        <w:jc w:val="center"/>
        <w:rPr>
          <w:rFonts w:ascii="Arial" w:hAnsi="Arial" w:cs="Arial"/>
          <w:bCs/>
          <w:sz w:val="20"/>
        </w:rPr>
      </w:pPr>
    </w:p>
    <w:p w:rsidR="00464DF0" w:rsidRDefault="00464DF0" w:rsidP="0096132D">
      <w:pPr>
        <w:pStyle w:val="Nadpis4"/>
        <w:jc w:val="center"/>
        <w:rPr>
          <w:rFonts w:ascii="Arial" w:hAnsi="Arial" w:cs="Arial"/>
          <w:bCs/>
          <w:sz w:val="20"/>
        </w:rPr>
      </w:pPr>
    </w:p>
    <w:p w:rsidR="00464DF0" w:rsidRDefault="00464DF0"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96132D">
      <w:pPr>
        <w:pStyle w:val="Zkladntextodsazen3"/>
        <w:spacing w:before="60"/>
        <w:ind w:left="1260" w:hanging="720"/>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96132D">
      <w:pPr>
        <w:tabs>
          <w:tab w:val="left" w:pos="8505"/>
        </w:tabs>
        <w:spacing w:before="60"/>
        <w:ind w:left="1260" w:hanging="720"/>
        <w:rPr>
          <w:rFonts w:cs="Arial"/>
          <w:sz w:val="20"/>
        </w:rPr>
      </w:pPr>
      <w:r w:rsidRPr="005F3A5B">
        <w:rPr>
          <w:rFonts w:cs="Arial"/>
          <w:sz w:val="20"/>
        </w:rPr>
        <w:t>8.1.2</w:t>
      </w:r>
      <w:r w:rsidRPr="005F3A5B">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5F3A5B" w:rsidRDefault="0096132D" w:rsidP="0096132D">
      <w:pPr>
        <w:spacing w:before="20"/>
        <w:ind w:left="1260"/>
        <w:rPr>
          <w:rFonts w:cs="Arial"/>
          <w:sz w:val="20"/>
        </w:rPr>
      </w:pPr>
      <w:r w:rsidRPr="005F3A5B">
        <w:rPr>
          <w:rFonts w:cs="Arial"/>
          <w:sz w:val="20"/>
        </w:rPr>
        <w:t>-</w:t>
      </w:r>
      <w:r w:rsidRPr="005F3A5B">
        <w:rPr>
          <w:rFonts w:cs="Arial"/>
          <w:sz w:val="20"/>
        </w:rPr>
        <w:tab/>
        <w:t>předání staveniště,</w:t>
      </w:r>
    </w:p>
    <w:p w:rsidR="0096132D" w:rsidRPr="005F3A5B" w:rsidRDefault="0096132D" w:rsidP="0096132D">
      <w:pPr>
        <w:spacing w:before="20"/>
        <w:ind w:left="1260"/>
        <w:rPr>
          <w:rFonts w:cs="Arial"/>
          <w:sz w:val="20"/>
        </w:rPr>
      </w:pPr>
      <w:r w:rsidRPr="005F3A5B">
        <w:rPr>
          <w:rFonts w:cs="Arial"/>
          <w:sz w:val="20"/>
        </w:rPr>
        <w:t>-</w:t>
      </w:r>
      <w:r w:rsidRPr="005F3A5B">
        <w:rPr>
          <w:rFonts w:cs="Arial"/>
          <w:sz w:val="20"/>
        </w:rPr>
        <w:tab/>
        <w:t>zkouškách,</w:t>
      </w:r>
    </w:p>
    <w:p w:rsidR="0096132D" w:rsidRPr="005F3A5B" w:rsidRDefault="0096132D" w:rsidP="0096132D">
      <w:pPr>
        <w:spacing w:before="20"/>
        <w:ind w:left="1260"/>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5F3A5B" w:rsidRDefault="0096132D" w:rsidP="0096132D">
      <w:pPr>
        <w:tabs>
          <w:tab w:val="left" w:pos="8505"/>
        </w:tabs>
        <w:spacing w:before="80"/>
        <w:ind w:left="1260" w:hanging="720"/>
        <w:rPr>
          <w:rFonts w:cs="Arial"/>
          <w:sz w:val="20"/>
        </w:rPr>
      </w:pPr>
      <w:r w:rsidRPr="005F3A5B">
        <w:rPr>
          <w:rFonts w:cs="Arial"/>
          <w:sz w:val="20"/>
        </w:rPr>
        <w:t>8.1.3</w:t>
      </w:r>
      <w:r w:rsidRPr="005F3A5B">
        <w:rPr>
          <w:rFonts w:cs="Arial"/>
          <w:sz w:val="20"/>
        </w:rPr>
        <w:tab/>
        <w:t>Vést jednání se zhotovitelem (v případě požadavku objednatele, je zhotovitel povinen přizvat k takovémuto jednání svého subdodavatele) stavebním úřadem a s dalšími v úvahu přicházejícími orgány či jinými právnickými nebo fyzickými osobami.</w:t>
      </w:r>
    </w:p>
    <w:p w:rsidR="0096132D" w:rsidRPr="005F3A5B" w:rsidRDefault="0096132D" w:rsidP="0096132D">
      <w:pPr>
        <w:tabs>
          <w:tab w:val="left" w:pos="8505"/>
        </w:tabs>
        <w:spacing w:before="80"/>
        <w:ind w:left="1260" w:hanging="720"/>
        <w:rPr>
          <w:rFonts w:cs="Arial"/>
          <w:sz w:val="20"/>
        </w:rPr>
      </w:pPr>
      <w:r w:rsidRPr="005F3A5B">
        <w:rPr>
          <w:rFonts w:cs="Arial"/>
          <w:sz w:val="20"/>
        </w:rPr>
        <w:t>8.1.4</w:t>
      </w:r>
      <w:r w:rsidRPr="005F3A5B">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A056AE">
        <w:rPr>
          <w:rFonts w:cs="Arial"/>
          <w:sz w:val="20"/>
        </w:rPr>
        <w:t>8.2</w:t>
      </w:r>
      <w:r w:rsidRPr="00A056AE">
        <w:rPr>
          <w:rFonts w:cs="Arial"/>
          <w:sz w:val="20"/>
        </w:rPr>
        <w:tab/>
      </w:r>
      <w:r w:rsidR="008D09D4" w:rsidRPr="00A056AE">
        <w:rPr>
          <w:rFonts w:cs="Arial"/>
          <w:sz w:val="20"/>
        </w:rPr>
        <w:t>Technický dozor stavebníka nenahrazuje osobu odpovědnou 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F94F97" w:rsidRDefault="00F94F97" w:rsidP="0096132D">
      <w:pPr>
        <w:ind w:left="709" w:hanging="709"/>
        <w:jc w:val="center"/>
        <w:rPr>
          <w:rFonts w:cs="Arial"/>
          <w:b/>
          <w:bCs/>
          <w:sz w:val="20"/>
        </w:rPr>
      </w:pPr>
    </w:p>
    <w:p w:rsidR="00464DF0" w:rsidRDefault="00464DF0" w:rsidP="002C0DC7">
      <w:pPr>
        <w:spacing w:before="60"/>
        <w:ind w:left="709" w:hanging="709"/>
        <w:jc w:val="center"/>
        <w:rPr>
          <w:rFonts w:cs="Arial"/>
          <w:b/>
          <w:bCs/>
          <w:sz w:val="20"/>
        </w:rPr>
      </w:pPr>
    </w:p>
    <w:p w:rsidR="0096132D" w:rsidRPr="005F3A5B" w:rsidRDefault="0096132D" w:rsidP="002C0DC7">
      <w:pPr>
        <w:spacing w:before="60"/>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D9705C" w:rsidRDefault="00D9705C" w:rsidP="00CC5015">
      <w:pPr>
        <w:pStyle w:val="Nadpis4"/>
        <w:jc w:val="center"/>
        <w:rPr>
          <w:rFonts w:ascii="Arial" w:hAnsi="Arial" w:cs="Arial"/>
          <w:sz w:val="20"/>
        </w:rPr>
      </w:pPr>
    </w:p>
    <w:p w:rsidR="00464DF0" w:rsidRDefault="00464DF0"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604E28" w:rsidRDefault="00CC5015" w:rsidP="00CC5015">
      <w:pPr>
        <w:pStyle w:val="Zkladntextodsazen3"/>
        <w:spacing w:before="60"/>
        <w:ind w:left="1260" w:hanging="720"/>
        <w:rPr>
          <w:rFonts w:cs="Arial"/>
          <w:sz w:val="20"/>
        </w:rPr>
      </w:pPr>
      <w:r w:rsidRPr="00604E28">
        <w:rPr>
          <w:rFonts w:cs="Arial"/>
          <w:sz w:val="20"/>
        </w:rPr>
        <w:t>10.1.1</w:t>
      </w:r>
      <w:r w:rsidRPr="00604E28">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604E28" w:rsidRDefault="00CC5015" w:rsidP="00CC5015">
      <w:pPr>
        <w:pStyle w:val="Zkladntextodsazen3"/>
        <w:numPr>
          <w:ilvl w:val="2"/>
          <w:numId w:val="23"/>
        </w:numPr>
        <w:spacing w:before="60" w:after="0" w:line="240" w:lineRule="atLeast"/>
        <w:ind w:left="1260"/>
        <w:rPr>
          <w:rFonts w:cs="Arial"/>
          <w:b/>
          <w:sz w:val="20"/>
        </w:rPr>
      </w:pPr>
      <w:r w:rsidRPr="00604E28">
        <w:rPr>
          <w:rFonts w:cs="Arial"/>
          <w:sz w:val="20"/>
        </w:rPr>
        <w:t>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subdodavatelů při likvidaci takové události a jejích následků.</w:t>
      </w:r>
    </w:p>
    <w:p w:rsidR="00CC5015" w:rsidRPr="00604E28" w:rsidRDefault="00CC5015" w:rsidP="006D051B">
      <w:pPr>
        <w:pStyle w:val="Zkladntext2"/>
        <w:tabs>
          <w:tab w:val="left" w:pos="8505"/>
        </w:tabs>
        <w:spacing w:before="120" w:after="0" w:line="240" w:lineRule="auto"/>
        <w:ind w:left="567" w:hanging="567"/>
        <w:rPr>
          <w:rFonts w:cs="Arial"/>
          <w:sz w:val="20"/>
        </w:rPr>
      </w:pPr>
      <w:r w:rsidRPr="007B1E90">
        <w:rPr>
          <w:rFonts w:cs="Arial"/>
          <w:b/>
          <w:bCs/>
          <w:sz w:val="20"/>
        </w:rPr>
        <w:t>10.2</w:t>
      </w:r>
      <w:r w:rsidRPr="007B1E90">
        <w:rPr>
          <w:rFonts w:cs="Arial"/>
          <w:b/>
          <w:sz w:val="20"/>
        </w:rPr>
        <w:tab/>
      </w:r>
      <w:r w:rsidRPr="00604E28">
        <w:rPr>
          <w:rFonts w:cs="Arial"/>
          <w:b/>
          <w:sz w:val="20"/>
        </w:rPr>
        <w:t>Nakládání s odpady</w:t>
      </w:r>
    </w:p>
    <w:p w:rsidR="00CC5015" w:rsidRPr="00604E28" w:rsidRDefault="00CC5015" w:rsidP="006D051B">
      <w:pPr>
        <w:pStyle w:val="Zkladntextodsazen3"/>
        <w:spacing w:before="60"/>
        <w:ind w:left="1260" w:hanging="720"/>
        <w:rPr>
          <w:rFonts w:cs="Arial"/>
          <w:sz w:val="20"/>
        </w:rPr>
      </w:pPr>
      <w:r w:rsidRPr="00604E28">
        <w:rPr>
          <w:rFonts w:cs="Arial"/>
          <w:sz w:val="20"/>
        </w:rPr>
        <w:t>10.2.1</w:t>
      </w:r>
      <w:r w:rsidRPr="00604E28">
        <w:rPr>
          <w:rFonts w:cs="Arial"/>
          <w:sz w:val="20"/>
        </w:rPr>
        <w:tab/>
        <w:t>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CC5015">
      <w:pPr>
        <w:pStyle w:val="Zkladntextodsazen3"/>
        <w:numPr>
          <w:ilvl w:val="2"/>
          <w:numId w:val="17"/>
        </w:numPr>
        <w:spacing w:before="60" w:after="0" w:line="240" w:lineRule="atLeast"/>
        <w:ind w:left="1260"/>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B8044A" w:rsidRDefault="00CC5015" w:rsidP="00CC5015">
      <w:pPr>
        <w:pStyle w:val="Zkladntextodsazen3"/>
        <w:numPr>
          <w:ilvl w:val="2"/>
          <w:numId w:val="17"/>
        </w:numPr>
        <w:spacing w:before="60" w:after="0" w:line="240" w:lineRule="atLeast"/>
        <w:ind w:left="1260"/>
        <w:rPr>
          <w:rFonts w:cs="Arial"/>
          <w:sz w:val="20"/>
        </w:rPr>
      </w:pPr>
      <w:r w:rsidRPr="00604E28">
        <w:rPr>
          <w:rFonts w:cs="Arial"/>
          <w:sz w:val="20"/>
        </w:rPr>
        <w:t>Druhotné suroviny (</w:t>
      </w:r>
      <w:r w:rsidRPr="00B8044A">
        <w:rPr>
          <w:rFonts w:cs="Arial"/>
          <w:sz w:val="20"/>
        </w:rPr>
        <w:t>zejména kovový odpad) zůstávají majetkem objednatele. Zhotovitel upraví a přepraví kovový odpad, do výkupny na svůj náklad v množství stanoveném společným zápisem objednatele a zhotovitele ve stavebním deníku. Zhotovitel odevzdá kovový odpad do výkupny dle pokynů zástupce objednatele ve věcech technických. Ten ve stavebním deníku upřesní s předstihem nejméně 3 dnů, do které výkupny zhotovitel kovový odpad odevzdá. Zhotovitel v dané výkupně nahlásí, že kovový odpad odevzdává Severočeská teplárenská, a.s., a vyžádá si vážní lístky, které musí zejména obsahovat:</w:t>
      </w:r>
    </w:p>
    <w:p w:rsidR="00CC5015" w:rsidRPr="00B8044A" w:rsidRDefault="00CC5015" w:rsidP="00CC5015">
      <w:pPr>
        <w:tabs>
          <w:tab w:val="num" w:pos="1560"/>
        </w:tabs>
        <w:spacing w:before="60" w:line="240" w:lineRule="atLeast"/>
        <w:ind w:left="1260"/>
        <w:rPr>
          <w:rFonts w:cs="Arial"/>
          <w:sz w:val="20"/>
        </w:rPr>
      </w:pPr>
      <w:r w:rsidRPr="00B8044A">
        <w:rPr>
          <w:rFonts w:cs="Arial"/>
          <w:sz w:val="20"/>
        </w:rPr>
        <w:t xml:space="preserve">-  </w:t>
      </w:r>
      <w:r w:rsidRPr="00B8044A">
        <w:rPr>
          <w:rFonts w:cs="Arial"/>
          <w:sz w:val="20"/>
        </w:rPr>
        <w:tab/>
        <w:t>adresu Severočeské teplárenské, a.s., název akce,</w:t>
      </w:r>
    </w:p>
    <w:p w:rsidR="00CC5015" w:rsidRPr="00B8044A" w:rsidRDefault="00CC5015" w:rsidP="00CC5015">
      <w:pPr>
        <w:tabs>
          <w:tab w:val="num" w:pos="1560"/>
        </w:tabs>
        <w:spacing w:line="240" w:lineRule="atLeast"/>
        <w:ind w:left="1260"/>
        <w:rPr>
          <w:rFonts w:cs="Arial"/>
          <w:sz w:val="20"/>
        </w:rPr>
      </w:pPr>
      <w:r w:rsidRPr="00B8044A">
        <w:rPr>
          <w:rFonts w:cs="Arial"/>
          <w:sz w:val="20"/>
        </w:rPr>
        <w:t xml:space="preserve">-   </w:t>
      </w:r>
      <w:r w:rsidRPr="00B8044A">
        <w:rPr>
          <w:rFonts w:cs="Arial"/>
          <w:sz w:val="20"/>
        </w:rPr>
        <w:tab/>
        <w:t>váhu odevzdaného kovového odpadu,</w:t>
      </w:r>
    </w:p>
    <w:p w:rsidR="00CC5015" w:rsidRPr="007A17D2" w:rsidRDefault="00CC5015" w:rsidP="00CC5015">
      <w:pPr>
        <w:tabs>
          <w:tab w:val="num" w:pos="1560"/>
        </w:tabs>
        <w:spacing w:line="240" w:lineRule="atLeast"/>
        <w:ind w:left="1260"/>
        <w:rPr>
          <w:rFonts w:cs="Arial"/>
          <w:sz w:val="20"/>
        </w:rPr>
      </w:pPr>
      <w:r w:rsidRPr="00B8044A">
        <w:rPr>
          <w:rFonts w:cs="Arial"/>
          <w:sz w:val="20"/>
        </w:rPr>
        <w:t xml:space="preserve">-   </w:t>
      </w:r>
      <w:r w:rsidRPr="00B8044A">
        <w:rPr>
          <w:rFonts w:cs="Arial"/>
          <w:sz w:val="20"/>
        </w:rPr>
        <w:tab/>
        <w:t>druh materiálu,</w:t>
      </w:r>
    </w:p>
    <w:p w:rsidR="00CC5015" w:rsidRPr="007A17D2" w:rsidRDefault="00CC5015" w:rsidP="00CC5015">
      <w:pPr>
        <w:numPr>
          <w:ilvl w:val="0"/>
          <w:numId w:val="1"/>
        </w:numPr>
        <w:tabs>
          <w:tab w:val="clear" w:pos="1770"/>
          <w:tab w:val="num" w:pos="1440"/>
          <w:tab w:val="num" w:pos="1560"/>
        </w:tabs>
        <w:spacing w:line="240" w:lineRule="atLeast"/>
        <w:ind w:left="1260" w:firstLine="0"/>
        <w:rPr>
          <w:rFonts w:cs="Arial"/>
          <w:sz w:val="20"/>
        </w:rPr>
      </w:pPr>
      <w:r w:rsidRPr="007A17D2">
        <w:rPr>
          <w:rFonts w:cs="Arial"/>
          <w:sz w:val="20"/>
        </w:rPr>
        <w:t xml:space="preserve"> </w:t>
      </w:r>
      <w:r w:rsidRPr="007A17D2">
        <w:rPr>
          <w:rFonts w:cs="Arial"/>
          <w:sz w:val="20"/>
        </w:rPr>
        <w:tab/>
        <w:t>SPZ vozidla, které dovezlo kovový odpad do výkupny.</w:t>
      </w:r>
    </w:p>
    <w:p w:rsidR="0096132D" w:rsidRPr="005F3A5B" w:rsidRDefault="00CC5015" w:rsidP="00CC5015">
      <w:pPr>
        <w:pStyle w:val="Zkladntextodsazen3"/>
        <w:numPr>
          <w:ilvl w:val="2"/>
          <w:numId w:val="17"/>
        </w:numPr>
        <w:spacing w:before="60" w:after="0" w:line="240" w:lineRule="atLeast"/>
        <w:ind w:left="1260"/>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5A7218" w:rsidRDefault="005A7218" w:rsidP="005A7218"/>
    <w:p w:rsidR="00464DF0" w:rsidRDefault="00464DF0"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5F3A5B"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Zhotovitel (včetně všech svých zaměstnanců a zaměstnanců svých subdodavatelů)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5F3A5B" w:rsidRDefault="0096132D" w:rsidP="0096132D">
      <w:pPr>
        <w:numPr>
          <w:ilvl w:val="1"/>
          <w:numId w:val="7"/>
        </w:numPr>
        <w:spacing w:before="80"/>
        <w:ind w:left="567" w:hanging="567"/>
        <w:rPr>
          <w:rFonts w:cs="Arial"/>
          <w:sz w:val="20"/>
        </w:rPr>
      </w:pPr>
      <w:r w:rsidRPr="005F3A5B">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5F3A5B">
        <w:rPr>
          <w:rFonts w:cs="Arial"/>
          <w:sz w:val="20"/>
        </w:rPr>
        <w:t>podpisu odpovědného</w:t>
      </w:r>
      <w:r w:rsidRPr="005F3A5B">
        <w:rPr>
          <w:rFonts w:cs="Arial"/>
          <w:sz w:val="20"/>
        </w:rPr>
        <w:t xml:space="preserve"> zástupce zhotovitele.</w:t>
      </w:r>
    </w:p>
    <w:p w:rsidR="0096132D" w:rsidRPr="005F3A5B" w:rsidRDefault="0096132D" w:rsidP="0096132D">
      <w:pPr>
        <w:numPr>
          <w:ilvl w:val="1"/>
          <w:numId w:val="7"/>
        </w:numPr>
        <w:spacing w:before="80"/>
        <w:ind w:left="567" w:hanging="567"/>
        <w:rPr>
          <w:rFonts w:cs="Arial"/>
          <w:sz w:val="20"/>
        </w:rPr>
      </w:pPr>
      <w:r w:rsidRPr="005F3A5B">
        <w:rPr>
          <w:rFonts w:cs="Arial"/>
          <w:sz w:val="20"/>
        </w:rPr>
        <w:t>Odpovědný zástupce zhotovitele je povinen:</w:t>
      </w:r>
    </w:p>
    <w:p w:rsidR="0096132D" w:rsidRPr="005F3A5B" w:rsidRDefault="0096132D" w:rsidP="0096132D">
      <w:pPr>
        <w:spacing w:before="60"/>
        <w:ind w:left="993" w:hanging="284"/>
        <w:rPr>
          <w:rFonts w:cs="Arial"/>
          <w:sz w:val="20"/>
        </w:rPr>
      </w:pPr>
      <w:r w:rsidRPr="005F3A5B">
        <w:rPr>
          <w:rFonts w:cs="Arial"/>
          <w:sz w:val="20"/>
        </w:rPr>
        <w:t>-</w:t>
      </w:r>
      <w:r w:rsidRPr="005F3A5B">
        <w:rPr>
          <w:rFonts w:cs="Arial"/>
          <w:sz w:val="20"/>
        </w:rPr>
        <w:tab/>
        <w:t>provést ve stejném rozsahu seznámení všech zaměstnanců (včetně zaměstnanců subdodavatele), kteří se zúčastní prací dle této smlouvy s bezpečnostním režimem stavby,</w:t>
      </w:r>
    </w:p>
    <w:p w:rsidR="0096132D" w:rsidRPr="005F3A5B" w:rsidRDefault="0096132D" w:rsidP="0096132D">
      <w:pPr>
        <w:tabs>
          <w:tab w:val="left" w:pos="851"/>
          <w:tab w:val="left" w:pos="993"/>
        </w:tabs>
        <w:ind w:left="993" w:hanging="284"/>
        <w:rPr>
          <w:rFonts w:cs="Arial"/>
          <w:sz w:val="20"/>
        </w:rPr>
      </w:pPr>
      <w:r w:rsidRPr="005F3A5B">
        <w:rPr>
          <w:rFonts w:cs="Arial"/>
          <w:sz w:val="20"/>
        </w:rPr>
        <w:t xml:space="preserve">- </w:t>
      </w:r>
      <w:r w:rsidRPr="005F3A5B">
        <w:rPr>
          <w:rFonts w:cs="Arial"/>
          <w:sz w:val="20"/>
        </w:rPr>
        <w:tab/>
      </w:r>
      <w:r w:rsidRPr="005F3A5B">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5F3A5B">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2C0DC7" w:rsidRDefault="002C0DC7" w:rsidP="0096132D">
      <w:pPr>
        <w:pStyle w:val="BodyText21"/>
        <w:widowControl/>
        <w:tabs>
          <w:tab w:val="left" w:pos="709"/>
        </w:tabs>
        <w:jc w:val="center"/>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5F3A5B" w:rsidRDefault="0096132D" w:rsidP="0096132D">
      <w:pPr>
        <w:numPr>
          <w:ilvl w:val="1"/>
          <w:numId w:val="31"/>
        </w:numPr>
        <w:tabs>
          <w:tab w:val="clear" w:pos="360"/>
          <w:tab w:val="num" w:pos="567"/>
        </w:tabs>
        <w:spacing w:before="120"/>
        <w:ind w:left="567" w:hanging="567"/>
        <w:rPr>
          <w:rFonts w:cs="Arial"/>
          <w:sz w:val="20"/>
        </w:rPr>
      </w:pPr>
      <w:r w:rsidRPr="005F3A5B">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2C0DC7" w:rsidRDefault="002C0DC7" w:rsidP="0096132D">
      <w:pPr>
        <w:pStyle w:val="Nadpis9"/>
        <w:ind w:right="-64" w:firstLine="0"/>
        <w:jc w:val="center"/>
        <w:rPr>
          <w:rFonts w:ascii="Arial" w:hAnsi="Arial" w:cs="Arial"/>
          <w:bCs/>
          <w:sz w:val="20"/>
        </w:rPr>
      </w:pPr>
    </w:p>
    <w:p w:rsidR="00464DF0" w:rsidRDefault="00464DF0" w:rsidP="0096132D">
      <w:pPr>
        <w:pStyle w:val="Nadpis9"/>
        <w:ind w:right="-64" w:firstLine="0"/>
        <w:jc w:val="center"/>
        <w:rPr>
          <w:rFonts w:ascii="Arial" w:hAnsi="Arial" w:cs="Arial"/>
          <w:bCs/>
          <w:sz w:val="20"/>
        </w:rPr>
      </w:pPr>
    </w:p>
    <w:p w:rsidR="0096132D" w:rsidRPr="005F3A5B" w:rsidRDefault="0096132D" w:rsidP="0096132D">
      <w:pPr>
        <w:pStyle w:val="Nadpis9"/>
        <w:ind w:right="-64"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D9705C">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464DF0" w:rsidRDefault="00464DF0" w:rsidP="002C0DC7">
      <w:pPr>
        <w:pStyle w:val="Nadpis7"/>
        <w:tabs>
          <w:tab w:val="clear" w:pos="567"/>
        </w:tabs>
        <w:spacing w:before="180"/>
        <w:ind w:left="709" w:hanging="709"/>
        <w:jc w:val="center"/>
        <w:rPr>
          <w:rFonts w:ascii="Arial" w:hAnsi="Arial" w:cs="Arial"/>
          <w:b/>
          <w:bCs/>
          <w:sz w:val="20"/>
        </w:rPr>
      </w:pPr>
    </w:p>
    <w:p w:rsidR="0096132D" w:rsidRPr="005F3A5B" w:rsidRDefault="0096132D" w:rsidP="002C0DC7">
      <w:pPr>
        <w:pStyle w:val="Nadpis7"/>
        <w:tabs>
          <w:tab w:val="clear" w:pos="567"/>
        </w:tabs>
        <w:spacing w:before="180"/>
        <w:ind w:left="709" w:hanging="709"/>
        <w:jc w:val="center"/>
        <w:rPr>
          <w:rFonts w:ascii="Arial" w:hAnsi="Arial" w:cs="Arial"/>
          <w:b/>
          <w:bCs/>
          <w:sz w:val="20"/>
        </w:rPr>
      </w:pPr>
      <w:r w:rsidRPr="005F3A5B">
        <w:rPr>
          <w:rFonts w:ascii="Arial" w:hAnsi="Arial" w:cs="Arial"/>
          <w:b/>
          <w:bCs/>
          <w:sz w:val="20"/>
        </w:rPr>
        <w:t>Článek 14</w:t>
      </w:r>
    </w:p>
    <w:p w:rsidR="0096132D" w:rsidRPr="00B8044A" w:rsidRDefault="0096132D" w:rsidP="00D9705C">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w:t>
      </w:r>
      <w:r w:rsidRPr="00B8044A">
        <w:rPr>
          <w:rFonts w:ascii="Arial" w:hAnsi="Arial" w:cs="Arial"/>
          <w:b/>
          <w:sz w:val="20"/>
        </w:rPr>
        <w:t>a předání díla</w:t>
      </w:r>
    </w:p>
    <w:p w:rsidR="0096132D" w:rsidRPr="00B8044A" w:rsidRDefault="0096132D" w:rsidP="0096132D">
      <w:pPr>
        <w:pStyle w:val="Zkladntext"/>
        <w:spacing w:before="120"/>
        <w:ind w:left="567" w:hanging="567"/>
        <w:rPr>
          <w:rFonts w:cs="Arial"/>
          <w:color w:val="000000"/>
          <w:sz w:val="20"/>
        </w:rPr>
      </w:pPr>
      <w:r w:rsidRPr="00B8044A">
        <w:rPr>
          <w:rFonts w:cs="Arial"/>
          <w:color w:val="000000"/>
          <w:sz w:val="20"/>
        </w:rPr>
        <w:t>14.1</w:t>
      </w:r>
      <w:r w:rsidRPr="00B8044A">
        <w:rPr>
          <w:rFonts w:cs="Arial"/>
          <w:color w:val="000000"/>
          <w:sz w:val="20"/>
        </w:rPr>
        <w:tab/>
        <w:t>Dílo</w:t>
      </w:r>
      <w:r w:rsidR="00635BC9" w:rsidRPr="00B8044A">
        <w:rPr>
          <w:rFonts w:cs="Arial"/>
          <w:color w:val="000000"/>
          <w:sz w:val="20"/>
        </w:rPr>
        <w:t>,</w:t>
      </w:r>
      <w:r w:rsidRPr="00B8044A">
        <w:rPr>
          <w:rFonts w:cs="Arial"/>
          <w:color w:val="000000"/>
          <w:sz w:val="20"/>
        </w:rPr>
        <w:t xml:space="preserve"> splňující podmínky této smlouvy, </w:t>
      </w:r>
      <w:r w:rsidRPr="00B8044A">
        <w:rPr>
          <w:rFonts w:cs="Arial"/>
          <w:sz w:val="20"/>
        </w:rPr>
        <w:t>bez vad bude připraveno k zahájení</w:t>
      </w:r>
      <w:r w:rsidRPr="00B8044A">
        <w:rPr>
          <w:rFonts w:cs="Arial"/>
          <w:color w:val="000000"/>
          <w:sz w:val="20"/>
        </w:rPr>
        <w:t xml:space="preserve"> přejímacího řízení. </w:t>
      </w:r>
    </w:p>
    <w:p w:rsidR="0096132D" w:rsidRPr="00B8044A" w:rsidRDefault="0096132D" w:rsidP="0096132D">
      <w:pPr>
        <w:spacing w:before="60" w:line="240" w:lineRule="atLeast"/>
        <w:ind w:left="567" w:hanging="567"/>
        <w:rPr>
          <w:rFonts w:cs="Arial"/>
          <w:sz w:val="20"/>
        </w:rPr>
      </w:pPr>
      <w:r w:rsidRPr="00B8044A">
        <w:rPr>
          <w:rFonts w:cs="Arial"/>
          <w:sz w:val="20"/>
        </w:rPr>
        <w:t>14.2</w:t>
      </w:r>
      <w:r w:rsidRPr="00B8044A">
        <w:rPr>
          <w:rFonts w:cs="Arial"/>
          <w:sz w:val="20"/>
        </w:rPr>
        <w:tab/>
        <w:t>Zhotovitel je povinen písemně vyzvat zápisem ve stavebním deníku zmocněnce objednatele k účasti na předání a převzetí díla (dílčích plnění) alespoň 3 pracovní dny předem.</w:t>
      </w:r>
    </w:p>
    <w:p w:rsidR="0096132D" w:rsidRPr="00D738DA" w:rsidRDefault="006A3F2B" w:rsidP="0096132D">
      <w:pPr>
        <w:numPr>
          <w:ilvl w:val="1"/>
          <w:numId w:val="14"/>
        </w:numPr>
        <w:tabs>
          <w:tab w:val="clear" w:pos="420"/>
          <w:tab w:val="num" w:pos="567"/>
        </w:tabs>
        <w:spacing w:before="60" w:line="240" w:lineRule="atLeast"/>
        <w:ind w:left="567" w:hanging="567"/>
        <w:rPr>
          <w:rFonts w:cs="Arial"/>
          <w:sz w:val="20"/>
        </w:rPr>
      </w:pPr>
      <w:r w:rsidRPr="00B8044A">
        <w:rPr>
          <w:rFonts w:cs="Arial"/>
          <w:sz w:val="20"/>
        </w:rPr>
        <w:t xml:space="preserve">Zhotovitel je povinen </w:t>
      </w:r>
      <w:r w:rsidRPr="00B8044A">
        <w:rPr>
          <w:rFonts w:cs="Arial"/>
          <w:b/>
          <w:sz w:val="20"/>
        </w:rPr>
        <w:t>připravit před zahájením přejímacího</w:t>
      </w:r>
      <w:r w:rsidRPr="006A3F2B">
        <w:rPr>
          <w:rFonts w:cs="Arial"/>
          <w:b/>
          <w:sz w:val="20"/>
        </w:rPr>
        <w:t xml:space="preserve"> řízení</w:t>
      </w:r>
      <w:r w:rsidRPr="00604E28">
        <w:rPr>
          <w:rFonts w:cs="Arial"/>
          <w:sz w:val="20"/>
        </w:rPr>
        <w:t xml:space="preserve"> a v průběhu přejímacího řízení předat objednateli nezbytné doklady - </w:t>
      </w:r>
      <w:r w:rsidRPr="006A3F2B">
        <w:rPr>
          <w:rFonts w:cs="Arial"/>
          <w:b/>
          <w:sz w:val="20"/>
        </w:rPr>
        <w:t>ve dvojím vyhotovení</w:t>
      </w:r>
      <w:r w:rsidRPr="00604E28">
        <w:rPr>
          <w:rFonts w:cs="Arial"/>
          <w:sz w:val="20"/>
        </w:rPr>
        <w:t xml:space="preserve"> - nebo zápisy s potvrzením objednatele, že tyto již </w:t>
      </w:r>
      <w:r w:rsidRPr="00D738DA">
        <w:rPr>
          <w:rFonts w:cs="Arial"/>
          <w:sz w:val="20"/>
        </w:rPr>
        <w:t>převzal v průběhu realizace díla, a to zejména</w:t>
      </w:r>
      <w:r w:rsidR="0096132D" w:rsidRPr="00D738DA">
        <w:rPr>
          <w:rFonts w:cs="Arial"/>
          <w:sz w:val="20"/>
        </w:rPr>
        <w:t xml:space="preserve">: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dokumentaci skutečného provedení stavby ve dvou vyhotoveních (vypracuje zhotovitel),</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geodetické zaměření skutečného provedení stavby,</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originál stavebního deníku,</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provedení předpětí,</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 o provedené stavební zkoušce,</w:t>
      </w:r>
    </w:p>
    <w:p w:rsidR="00D738DA"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protokol o funkčnosti a předání „alarm systému“ – provedení tzv. nultého měření reflektometrickou metodou s tiskovým výstupem (graf),</w:t>
      </w:r>
    </w:p>
    <w:p w:rsidR="00D738DA"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protokol o předání dilatačních polštářů (uchycení, skladba),</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zápisy o kontrole nátěrů potrubí a konstrukcí před zaizolováním,</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tlakových zkouškách pevnosti a těsnosti potrubí,</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atesty na použitý přídavný svařovací materiál,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dokumentace armatur,</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osvědčení o způsobilosti svářečů,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vizuální kontrole svarů,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výsledky defektoskopických kontrol svarů,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deník o pokládání potrubí a svařování, včetně schematického zákresu svarů, pokud již nebyly některé listy </w:t>
      </w:r>
      <w:r w:rsidRPr="00B8044A">
        <w:rPr>
          <w:rFonts w:cs="Arial"/>
          <w:sz w:val="20"/>
        </w:rPr>
        <w:t>předány v průběhu realizace</w:t>
      </w:r>
      <w:r w:rsidR="005F6211" w:rsidRPr="00B8044A">
        <w:rPr>
          <w:rFonts w:cs="Arial"/>
          <w:sz w:val="20"/>
        </w:rPr>
        <w:t xml:space="preserve"> stavby</w:t>
      </w:r>
      <w:r w:rsidRPr="00B8044A">
        <w:rPr>
          <w:rFonts w:cs="Arial"/>
          <w:sz w:val="20"/>
        </w:rPr>
        <w:t xml:space="preserve">, </w:t>
      </w:r>
    </w:p>
    <w:p w:rsidR="006D051B"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i</w:t>
      </w:r>
      <w:r w:rsidR="006D051B" w:rsidRPr="00D738DA">
        <w:rPr>
          <w:rFonts w:cs="Arial"/>
          <w:sz w:val="20"/>
        </w:rPr>
        <w:t>nspekční certifikáty potrubí, ohybů a přírub, klenutých den, zaslepovacích přírub,</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záznamy o opravách svarů, pokud budou opravy prováděny,</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osvědčení o způsobilosti subdodavatelů,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prohlášení zhotovitele o dodržení vnitřní čistoty potrubí a zápis o způsobu provedení kontroly potvrzený zástupcem objednatele,</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doklady o zneškodnění všech vzniklých odpadů dle zákona č. 185/2001 Sb. a vyhl. MŽP ČR č. 381/2001 Sb., vše v platném znění,</w:t>
      </w:r>
    </w:p>
    <w:p w:rsidR="006D051B" w:rsidRPr="00B8044A" w:rsidRDefault="006D051B" w:rsidP="006D051B">
      <w:pPr>
        <w:numPr>
          <w:ilvl w:val="0"/>
          <w:numId w:val="27"/>
        </w:numPr>
        <w:tabs>
          <w:tab w:val="clear" w:pos="720"/>
          <w:tab w:val="num" w:pos="993"/>
          <w:tab w:val="left" w:pos="6663"/>
        </w:tabs>
        <w:spacing w:before="40"/>
        <w:ind w:left="993" w:hanging="426"/>
        <w:rPr>
          <w:rFonts w:cs="Arial"/>
          <w:sz w:val="20"/>
        </w:rPr>
      </w:pPr>
      <w:r w:rsidRPr="00D738DA">
        <w:rPr>
          <w:rFonts w:cs="Arial"/>
          <w:sz w:val="20"/>
        </w:rPr>
        <w:t xml:space="preserve">doklady o předání případných přeložek a o předání dotčených sítí před záhozem příslušným </w:t>
      </w:r>
      <w:r w:rsidRPr="00B8044A">
        <w:rPr>
          <w:rFonts w:cs="Arial"/>
          <w:sz w:val="20"/>
        </w:rPr>
        <w:t>správcům</w:t>
      </w:r>
      <w:r w:rsidR="004C5A34" w:rsidRPr="00B8044A">
        <w:rPr>
          <w:rFonts w:cs="Arial"/>
          <w:sz w:val="20"/>
        </w:rPr>
        <w:t>.</w:t>
      </w:r>
    </w:p>
    <w:p w:rsidR="0096132D" w:rsidRPr="00B8044A"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B8044A">
        <w:rPr>
          <w:rFonts w:cs="Arial"/>
          <w:sz w:val="20"/>
        </w:rPr>
        <w:t xml:space="preserve">Závěrečný zápis (protokol) o předání a převzetí celého díla </w:t>
      </w:r>
      <w:r w:rsidR="006D051B" w:rsidRPr="00B8044A">
        <w:rPr>
          <w:rFonts w:cs="Arial"/>
          <w:sz w:val="20"/>
        </w:rPr>
        <w:t>pořídí objednatel</w:t>
      </w:r>
      <w:r w:rsidRPr="00B8044A">
        <w:rPr>
          <w:rFonts w:cs="Arial"/>
          <w:sz w:val="20"/>
        </w:rPr>
        <w:t xml:space="preserve">. Jestliže objednatel odmítne dílo převzít, </w:t>
      </w:r>
      <w:r w:rsidR="006D051B" w:rsidRPr="00B8044A">
        <w:rPr>
          <w:rFonts w:cs="Arial"/>
          <w:sz w:val="20"/>
        </w:rPr>
        <w:t>je povinen</w:t>
      </w:r>
      <w:r w:rsidRPr="00B8044A">
        <w:rPr>
          <w:rFonts w:cs="Arial"/>
          <w:sz w:val="20"/>
        </w:rPr>
        <w:t xml:space="preserve"> uvést důvody a popsat vady nebo uvést, jak se vady projevují. Platí, že tím požaduje bezplatné </w:t>
      </w:r>
      <w:r w:rsidR="006D051B" w:rsidRPr="00B8044A">
        <w:rPr>
          <w:rFonts w:cs="Arial"/>
          <w:sz w:val="20"/>
        </w:rPr>
        <w:t>odstranění takovýchto</w:t>
      </w:r>
      <w:r w:rsidRPr="00B8044A">
        <w:rPr>
          <w:rFonts w:cs="Arial"/>
          <w:sz w:val="20"/>
        </w:rPr>
        <w:t xml:space="preserve"> vad. Po odstranění nedostatků, pro které </w:t>
      </w:r>
      <w:r w:rsidR="006D051B" w:rsidRPr="00B8044A">
        <w:rPr>
          <w:rFonts w:cs="Arial"/>
          <w:sz w:val="20"/>
        </w:rPr>
        <w:t>objednatel odmítne</w:t>
      </w:r>
      <w:r w:rsidRPr="00B8044A">
        <w:rPr>
          <w:rFonts w:cs="Arial"/>
          <w:sz w:val="20"/>
        </w:rPr>
        <w:t xml:space="preserve"> dílo převzít</w:t>
      </w:r>
      <w:r w:rsidR="006D051B" w:rsidRPr="00B8044A">
        <w:rPr>
          <w:rFonts w:cs="Arial"/>
          <w:sz w:val="20"/>
        </w:rPr>
        <w:t>,</w:t>
      </w:r>
      <w:r w:rsidRPr="00B8044A">
        <w:rPr>
          <w:rFonts w:cs="Arial"/>
          <w:sz w:val="20"/>
        </w:rPr>
        <w:t xml:space="preserve"> se opakuje řízení v nezbytně nutném rozsahu. V takovém případě se k původnímu zápisu </w:t>
      </w:r>
      <w:r w:rsidRPr="00B8044A">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B8044A"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B8044A">
        <w:rPr>
          <w:rFonts w:cs="Arial"/>
          <w:color w:val="000000"/>
          <w:sz w:val="20"/>
        </w:rPr>
        <w:t xml:space="preserve">Drobné odchylky </w:t>
      </w:r>
      <w:r w:rsidR="006D051B" w:rsidRPr="00B8044A">
        <w:rPr>
          <w:rFonts w:cs="Arial"/>
          <w:color w:val="000000"/>
          <w:sz w:val="20"/>
        </w:rPr>
        <w:t>od projektové</w:t>
      </w:r>
      <w:r w:rsidRPr="00B8044A">
        <w:rPr>
          <w:rFonts w:cs="Arial"/>
          <w:color w:val="000000"/>
          <w:sz w:val="20"/>
        </w:rPr>
        <w:t xml:space="preserve"> dokumentace</w:t>
      </w:r>
      <w:r w:rsidRPr="00B8044A">
        <w:rPr>
          <w:rFonts w:cs="Arial"/>
          <w:sz w:val="20"/>
        </w:rPr>
        <w:t xml:space="preserve">, které nemění přijaté řešení ani nezvyšují cenu prací, nejsou vadami, jestliže byly dohodnuty alespoň souhlasným zápisem v deníku. Tyto odchylky je </w:t>
      </w:r>
      <w:r w:rsidRPr="00B8044A">
        <w:rPr>
          <w:rFonts w:cs="Arial"/>
          <w:color w:val="000000"/>
          <w:sz w:val="20"/>
        </w:rPr>
        <w:t>zhotovitel povinen vyznačit v dokumentaci skutečného provedení stavby.</w:t>
      </w:r>
    </w:p>
    <w:p w:rsidR="0096132D" w:rsidRPr="00B8044A"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B8044A">
        <w:rPr>
          <w:rFonts w:cs="Arial"/>
          <w:color w:val="000000"/>
          <w:sz w:val="20"/>
        </w:rPr>
        <w:t xml:space="preserve">Závěrečný zápis o předání a převzetí musí být podepsán odpovědným zástupcem zhotovitele a osobou odpovědnou za vedení realizace stavby. </w:t>
      </w:r>
    </w:p>
    <w:p w:rsidR="00464DF0" w:rsidRPr="00B8044A" w:rsidRDefault="00464DF0" w:rsidP="0096132D">
      <w:pPr>
        <w:pStyle w:val="Nadpis4"/>
        <w:jc w:val="center"/>
        <w:rPr>
          <w:rFonts w:ascii="Arial" w:hAnsi="Arial" w:cs="Arial"/>
          <w:bCs/>
          <w:sz w:val="20"/>
        </w:rPr>
      </w:pPr>
    </w:p>
    <w:p w:rsidR="00464DF0" w:rsidRPr="00B8044A" w:rsidRDefault="00464DF0" w:rsidP="0096132D">
      <w:pPr>
        <w:pStyle w:val="Nadpis4"/>
        <w:jc w:val="center"/>
        <w:rPr>
          <w:rFonts w:ascii="Arial" w:hAnsi="Arial" w:cs="Arial"/>
          <w:bCs/>
          <w:sz w:val="20"/>
        </w:rPr>
      </w:pPr>
    </w:p>
    <w:p w:rsidR="0096132D" w:rsidRPr="00B8044A" w:rsidRDefault="0096132D" w:rsidP="0096132D">
      <w:pPr>
        <w:pStyle w:val="Nadpis4"/>
        <w:jc w:val="center"/>
        <w:rPr>
          <w:rFonts w:ascii="Arial" w:hAnsi="Arial" w:cs="Arial"/>
          <w:bCs/>
          <w:sz w:val="20"/>
        </w:rPr>
      </w:pPr>
      <w:r w:rsidRPr="00B8044A">
        <w:rPr>
          <w:rFonts w:ascii="Arial" w:hAnsi="Arial" w:cs="Arial"/>
          <w:bCs/>
          <w:sz w:val="20"/>
        </w:rPr>
        <w:t>Článek 15</w:t>
      </w:r>
    </w:p>
    <w:p w:rsidR="0096132D" w:rsidRPr="00B8044A" w:rsidRDefault="0096132D" w:rsidP="0096132D">
      <w:pPr>
        <w:jc w:val="center"/>
        <w:rPr>
          <w:rFonts w:cs="Arial"/>
          <w:sz w:val="20"/>
        </w:rPr>
      </w:pPr>
      <w:r w:rsidRPr="00B8044A">
        <w:rPr>
          <w:rFonts w:cs="Arial"/>
          <w:b/>
          <w:bCs/>
          <w:sz w:val="20"/>
        </w:rPr>
        <w:t>Odpovědnost</w:t>
      </w:r>
      <w:r w:rsidRPr="00B8044A">
        <w:rPr>
          <w:rFonts w:cs="Arial"/>
          <w:b/>
          <w:sz w:val="20"/>
        </w:rPr>
        <w:t xml:space="preserve"> za vady</w:t>
      </w:r>
    </w:p>
    <w:p w:rsidR="0096132D" w:rsidRPr="00B8044A" w:rsidRDefault="0096132D" w:rsidP="0096132D">
      <w:pPr>
        <w:spacing w:before="120"/>
        <w:ind w:left="567" w:hanging="567"/>
        <w:rPr>
          <w:rFonts w:cs="Arial"/>
          <w:sz w:val="20"/>
        </w:rPr>
      </w:pPr>
      <w:r w:rsidRPr="00B8044A">
        <w:rPr>
          <w:rFonts w:cs="Arial"/>
          <w:sz w:val="20"/>
        </w:rPr>
        <w:t>15.1</w:t>
      </w:r>
      <w:r w:rsidRPr="00B8044A">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B8044A" w:rsidRDefault="0096132D" w:rsidP="0096132D">
      <w:pPr>
        <w:spacing w:before="80"/>
        <w:ind w:left="567" w:hanging="567"/>
        <w:rPr>
          <w:rFonts w:cs="Arial"/>
          <w:sz w:val="20"/>
        </w:rPr>
      </w:pPr>
      <w:r w:rsidRPr="00B8044A">
        <w:rPr>
          <w:rFonts w:cs="Arial"/>
          <w:sz w:val="20"/>
        </w:rPr>
        <w:t>15.2</w:t>
      </w:r>
      <w:r w:rsidRPr="00B8044A">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B8044A" w:rsidRDefault="0096132D" w:rsidP="0096132D">
      <w:pPr>
        <w:spacing w:before="80"/>
        <w:ind w:left="567" w:hanging="567"/>
        <w:rPr>
          <w:rFonts w:cs="Arial"/>
          <w:color w:val="000000"/>
          <w:sz w:val="20"/>
        </w:rPr>
      </w:pPr>
      <w:r w:rsidRPr="00B8044A">
        <w:rPr>
          <w:rFonts w:cs="Arial"/>
          <w:sz w:val="20"/>
        </w:rPr>
        <w:t>15.3</w:t>
      </w:r>
      <w:r w:rsidRPr="00B8044A">
        <w:rPr>
          <w:rFonts w:cs="Arial"/>
          <w:sz w:val="20"/>
        </w:rPr>
        <w:tab/>
      </w:r>
      <w:r w:rsidRPr="00B8044A">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B8044A" w:rsidRDefault="0096132D" w:rsidP="0096132D">
      <w:pPr>
        <w:spacing w:before="80"/>
        <w:ind w:left="567" w:hanging="567"/>
        <w:rPr>
          <w:rFonts w:cs="Arial"/>
          <w:sz w:val="20"/>
        </w:rPr>
      </w:pPr>
      <w:r w:rsidRPr="00B8044A">
        <w:rPr>
          <w:rFonts w:cs="Arial"/>
          <w:sz w:val="20"/>
        </w:rPr>
        <w:t>15.4</w:t>
      </w:r>
      <w:r w:rsidRPr="00B8044A">
        <w:rPr>
          <w:rFonts w:cs="Arial"/>
          <w:sz w:val="20"/>
        </w:rPr>
        <w:tab/>
        <w:t>Zhotovitel odpovídá za vady faktické i za vady právní.</w:t>
      </w:r>
    </w:p>
    <w:p w:rsidR="0096132D" w:rsidRPr="00B8044A" w:rsidRDefault="0096132D" w:rsidP="0096132D">
      <w:pPr>
        <w:spacing w:before="80"/>
        <w:ind w:left="567" w:hanging="567"/>
        <w:rPr>
          <w:rFonts w:cs="Arial"/>
          <w:sz w:val="20"/>
        </w:rPr>
      </w:pPr>
      <w:r w:rsidRPr="00B8044A">
        <w:rPr>
          <w:rFonts w:cs="Arial"/>
          <w:sz w:val="20"/>
        </w:rPr>
        <w:t>15.5</w:t>
      </w:r>
      <w:r w:rsidRPr="00B8044A">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96132D" w:rsidRPr="00B8044A" w:rsidRDefault="0096132D" w:rsidP="0096132D">
      <w:pPr>
        <w:pStyle w:val="Nadpis4"/>
        <w:rPr>
          <w:rFonts w:ascii="Arial" w:hAnsi="Arial" w:cs="Arial"/>
          <w:bCs/>
          <w:sz w:val="20"/>
        </w:rPr>
      </w:pPr>
    </w:p>
    <w:p w:rsidR="00EB3015" w:rsidRPr="00B8044A" w:rsidRDefault="00EB3015" w:rsidP="00EB3015"/>
    <w:p w:rsidR="00464DF0" w:rsidRPr="00B8044A" w:rsidRDefault="00464DF0" w:rsidP="0096132D">
      <w:pPr>
        <w:pStyle w:val="Nadpis4"/>
        <w:jc w:val="center"/>
        <w:rPr>
          <w:rFonts w:ascii="Arial" w:hAnsi="Arial" w:cs="Arial"/>
          <w:bCs/>
          <w:sz w:val="20"/>
        </w:rPr>
      </w:pPr>
    </w:p>
    <w:p w:rsidR="0096132D" w:rsidRPr="00B8044A" w:rsidRDefault="0096132D" w:rsidP="0096132D">
      <w:pPr>
        <w:pStyle w:val="Nadpis4"/>
        <w:jc w:val="center"/>
        <w:rPr>
          <w:rFonts w:ascii="Arial" w:hAnsi="Arial" w:cs="Arial"/>
          <w:bCs/>
          <w:sz w:val="20"/>
        </w:rPr>
      </w:pPr>
      <w:r w:rsidRPr="00B8044A">
        <w:rPr>
          <w:rFonts w:ascii="Arial" w:hAnsi="Arial" w:cs="Arial"/>
          <w:bCs/>
          <w:sz w:val="20"/>
        </w:rPr>
        <w:t>Článek 16</w:t>
      </w:r>
    </w:p>
    <w:p w:rsidR="0096132D" w:rsidRPr="00B8044A" w:rsidRDefault="0096132D" w:rsidP="0096132D">
      <w:pPr>
        <w:jc w:val="center"/>
        <w:rPr>
          <w:rFonts w:cs="Arial"/>
          <w:sz w:val="20"/>
        </w:rPr>
      </w:pPr>
      <w:r w:rsidRPr="00B8044A">
        <w:rPr>
          <w:rFonts w:cs="Arial"/>
          <w:b/>
          <w:bCs/>
          <w:sz w:val="20"/>
        </w:rPr>
        <w:t>Záruka</w:t>
      </w:r>
      <w:r w:rsidRPr="00B8044A">
        <w:rPr>
          <w:rFonts w:cs="Arial"/>
          <w:b/>
          <w:sz w:val="20"/>
        </w:rPr>
        <w:t xml:space="preserve"> za dílo</w:t>
      </w:r>
    </w:p>
    <w:p w:rsidR="0096132D" w:rsidRPr="00B8044A" w:rsidRDefault="0096132D" w:rsidP="0096132D">
      <w:pPr>
        <w:pStyle w:val="Zkladntext"/>
        <w:spacing w:before="120"/>
        <w:ind w:left="567" w:hanging="567"/>
        <w:rPr>
          <w:rFonts w:cs="Arial"/>
          <w:sz w:val="20"/>
        </w:rPr>
      </w:pPr>
      <w:r w:rsidRPr="00B8044A">
        <w:rPr>
          <w:rFonts w:cs="Arial"/>
          <w:sz w:val="20"/>
        </w:rPr>
        <w:t>16.1</w:t>
      </w:r>
      <w:r w:rsidRPr="00B8044A">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B8044A">
        <w:rPr>
          <w:rFonts w:cs="Arial"/>
          <w:sz w:val="20"/>
        </w:rPr>
        <w:t>-</w:t>
      </w:r>
      <w:r w:rsidRPr="00B8044A">
        <w:rPr>
          <w:rFonts w:cs="Arial"/>
          <w:sz w:val="20"/>
        </w:rPr>
        <w:tab/>
        <w:t>dílo bude mít vlastnosti uvedené v projektové</w:t>
      </w:r>
      <w:r w:rsidRPr="005F3A5B">
        <w:rPr>
          <w:rFonts w:cs="Arial"/>
          <w:sz w:val="20"/>
        </w:rPr>
        <w:t xml:space="preserve"> dokumentaci,</w:t>
      </w:r>
    </w:p>
    <w:p w:rsidR="006C0073" w:rsidRPr="00DC6841" w:rsidRDefault="0096132D" w:rsidP="00AB45FB">
      <w:pPr>
        <w:pStyle w:val="Zkladntext"/>
        <w:numPr>
          <w:ilvl w:val="0"/>
          <w:numId w:val="45"/>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lhůta </w:t>
      </w:r>
      <w:r w:rsidR="003A441E" w:rsidRPr="00DC6841">
        <w:rPr>
          <w:rFonts w:cs="Arial"/>
          <w:sz w:val="20"/>
        </w:rPr>
        <w:t>činí na</w:t>
      </w:r>
      <w:r w:rsidR="000278EC" w:rsidRPr="00DC6841">
        <w:rPr>
          <w:rFonts w:cs="Arial"/>
          <w:b/>
          <w:sz w:val="20"/>
        </w:rPr>
        <w:t xml:space="preserve"> celé kompletní dílo 60 měsíců</w:t>
      </w:r>
      <w:r w:rsidRPr="00DC6841">
        <w:rPr>
          <w:rFonts w:cs="Arial"/>
          <w:sz w:val="20"/>
        </w:rPr>
        <w:t xml:space="preserve"> ode dne předání celého díla objednateli,</w:t>
      </w:r>
    </w:p>
    <w:p w:rsidR="000278EC" w:rsidRPr="00DC6841" w:rsidRDefault="006C0073" w:rsidP="00AB45FB">
      <w:pPr>
        <w:pStyle w:val="Zkladntext"/>
        <w:numPr>
          <w:ilvl w:val="0"/>
          <w:numId w:val="45"/>
        </w:numPr>
        <w:spacing w:before="80"/>
        <w:ind w:left="993" w:hanging="284"/>
        <w:rPr>
          <w:rFonts w:cs="Arial"/>
          <w:sz w:val="20"/>
        </w:rPr>
      </w:pPr>
      <w:r w:rsidRPr="00DC6841">
        <w:rPr>
          <w:rFonts w:cs="Arial"/>
          <w:sz w:val="20"/>
        </w:rPr>
        <w:t>u</w:t>
      </w:r>
      <w:r w:rsidR="000278EC" w:rsidRPr="00DC6841">
        <w:rPr>
          <w:rFonts w:cs="Arial"/>
          <w:sz w:val="20"/>
        </w:rPr>
        <w:t xml:space="preserve"> materiálu, který je protiplněním objednatele</w:t>
      </w:r>
      <w:r w:rsidRPr="00DC6841">
        <w:rPr>
          <w:rFonts w:cs="Arial"/>
          <w:sz w:val="20"/>
        </w:rPr>
        <w:t>,</w:t>
      </w:r>
      <w:r w:rsidR="000278EC" w:rsidRPr="00DC6841">
        <w:rPr>
          <w:rFonts w:cs="Arial"/>
          <w:sz w:val="20"/>
        </w:rPr>
        <w:t xml:space="preserve"> se záruka vztahuje pouze na jeho montáž, případně na úpravy tohoto materiálu pokud budou </w:t>
      </w:r>
      <w:r w:rsidRPr="00DC6841">
        <w:rPr>
          <w:rFonts w:cs="Arial"/>
          <w:sz w:val="20"/>
        </w:rPr>
        <w:t>zhotovitelem prováděny,</w:t>
      </w:r>
    </w:p>
    <w:p w:rsidR="0096132D" w:rsidRPr="005F3A5B" w:rsidRDefault="0096132D" w:rsidP="0096132D">
      <w:pPr>
        <w:pStyle w:val="Zkladntext"/>
        <w:numPr>
          <w:ilvl w:val="0"/>
          <w:numId w:val="3"/>
        </w:numPr>
        <w:spacing w:before="80" w:after="0"/>
        <w:ind w:left="993" w:hanging="284"/>
        <w:rPr>
          <w:rFonts w:cs="Arial"/>
          <w:sz w:val="20"/>
        </w:rPr>
      </w:pPr>
      <w:r w:rsidRPr="00DC6841">
        <w:rPr>
          <w:rFonts w:cs="Arial"/>
          <w:sz w:val="20"/>
        </w:rPr>
        <w:t xml:space="preserve">délka záruční doby se prodlužuje o dobu, po kterou mělo dílo vady způsobené zhotovitelem, a z </w:t>
      </w:r>
      <w:r w:rsidRPr="005F3A5B">
        <w:rPr>
          <w:rFonts w:cs="Arial"/>
          <w:sz w:val="20"/>
        </w:rPr>
        <w:t>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Zhotovitel zodpovídá za vady</w:t>
      </w:r>
      <w:r w:rsidR="009A4154">
        <w:rPr>
          <w:rFonts w:cs="Arial"/>
          <w:sz w:val="20"/>
        </w:rPr>
        <w:t xml:space="preserve"> vzniklé v záruční době</w:t>
      </w:r>
      <w:r w:rsidRPr="005F3A5B">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3161EF">
        <w:rPr>
          <w:rFonts w:cs="Arial"/>
          <w:sz w:val="20"/>
        </w:rPr>
        <w:t>í</w:t>
      </w:r>
      <w:r w:rsidRPr="005F3A5B">
        <w:rPr>
          <w:rFonts w:cs="Arial"/>
          <w:sz w:val="20"/>
        </w:rPr>
        <w:t xml:space="preserve"> jinou dobu.</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6D051B">
      <w:pPr>
        <w:tabs>
          <w:tab w:val="left" w:pos="1418"/>
        </w:tabs>
        <w:spacing w:before="80"/>
        <w:ind w:left="1276" w:hanging="736"/>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6D051B">
      <w:pPr>
        <w:numPr>
          <w:ilvl w:val="2"/>
          <w:numId w:val="22"/>
        </w:numPr>
        <w:tabs>
          <w:tab w:val="clear" w:pos="720"/>
        </w:tabs>
        <w:spacing w:before="80"/>
        <w:ind w:left="1276" w:hanging="736"/>
        <w:rPr>
          <w:rFonts w:cs="Arial"/>
          <w:sz w:val="20"/>
        </w:rPr>
      </w:pPr>
      <w:r w:rsidRPr="001D2008">
        <w:rPr>
          <w:rFonts w:cs="Arial"/>
          <w:sz w:val="20"/>
        </w:rPr>
        <w:t>Objednatel nesplní ustanovení odst. 16.3 o ohlášení vady.</w:t>
      </w:r>
    </w:p>
    <w:p w:rsidR="0096132D" w:rsidRPr="005F3A5B" w:rsidRDefault="006D051B" w:rsidP="006D051B">
      <w:pPr>
        <w:numPr>
          <w:ilvl w:val="2"/>
          <w:numId w:val="22"/>
        </w:numPr>
        <w:tabs>
          <w:tab w:val="clear" w:pos="720"/>
        </w:tabs>
        <w:spacing w:before="80"/>
        <w:ind w:left="1276" w:hanging="736"/>
        <w:rPr>
          <w:rFonts w:cs="Arial"/>
          <w:sz w:val="20"/>
        </w:rPr>
      </w:pPr>
      <w:r>
        <w:rPr>
          <w:rFonts w:cs="Arial"/>
          <w:sz w:val="20"/>
        </w:rPr>
        <w:t>Vady na díle byly způsobeny objednatelem nebo třetími osobami</w:t>
      </w:r>
      <w:r w:rsidR="0096132D" w:rsidRPr="005F3A5B">
        <w:rPr>
          <w:rFonts w:cs="Arial"/>
          <w:sz w:val="20"/>
        </w:rPr>
        <w:t>.</w:t>
      </w:r>
    </w:p>
    <w:p w:rsidR="001F7673" w:rsidRDefault="001F7673" w:rsidP="0096132D">
      <w:pPr>
        <w:pStyle w:val="Nadpis4"/>
        <w:jc w:val="center"/>
        <w:rPr>
          <w:rFonts w:ascii="Arial" w:hAnsi="Arial" w:cs="Arial"/>
          <w:bCs/>
          <w:sz w:val="20"/>
        </w:rPr>
      </w:pPr>
    </w:p>
    <w:p w:rsidR="00EB3015" w:rsidRPr="00EB3015" w:rsidRDefault="00EB3015" w:rsidP="00EB3015"/>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F05F48" w:rsidRDefault="0096132D" w:rsidP="0096132D">
      <w:pPr>
        <w:spacing w:before="80"/>
        <w:ind w:left="567" w:hanging="567"/>
        <w:rPr>
          <w:rFonts w:cs="Arial"/>
          <w:sz w:val="20"/>
        </w:rPr>
      </w:pPr>
      <w:r w:rsidRPr="00F05F48">
        <w:rPr>
          <w:rFonts w:cs="Arial"/>
          <w:sz w:val="20"/>
        </w:rPr>
        <w:t>17.2</w:t>
      </w:r>
      <w:r w:rsidRPr="00F05F48">
        <w:rPr>
          <w:rFonts w:cs="Arial"/>
          <w:sz w:val="20"/>
        </w:rPr>
        <w:tab/>
        <w:t xml:space="preserve">Okolnosti vylučující odpovědnost, resp. okolnosti mající povahu vyšší moci, jsou omezeny pouze na dobu, pokud trvá překážka, s níž jsou tyto okolnosti spojeny. </w:t>
      </w:r>
    </w:p>
    <w:p w:rsidR="0096132D" w:rsidRPr="00F05F48" w:rsidRDefault="0096132D" w:rsidP="0096132D">
      <w:pPr>
        <w:spacing w:before="80"/>
        <w:ind w:left="1260" w:hanging="720"/>
        <w:rPr>
          <w:rFonts w:cs="Arial"/>
          <w:sz w:val="20"/>
        </w:rPr>
      </w:pPr>
      <w:r w:rsidRPr="00F05F48">
        <w:rPr>
          <w:rFonts w:cs="Arial"/>
          <w:sz w:val="20"/>
        </w:rPr>
        <w:t>17.2.1</w:t>
      </w:r>
      <w:r w:rsidRPr="00F05F48">
        <w:rPr>
          <w:rFonts w:cs="Arial"/>
          <w:sz w:val="20"/>
        </w:rPr>
        <w:tab/>
        <w:t>Za vyšší moc se považují události jako války, revoluce, přírodní katastrofy jako povodně, zemětřesení, vichřice, požáry apod., epidemie, rozhodnutí orgánů, která jsou nezávislá na vůli a kontrole zhotovitele.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5F3A5B" w:rsidRDefault="0096132D" w:rsidP="0096132D">
      <w:pPr>
        <w:spacing w:before="80"/>
        <w:ind w:left="567" w:hanging="567"/>
        <w:rPr>
          <w:rFonts w:cs="Arial"/>
          <w:sz w:val="20"/>
        </w:rPr>
      </w:pPr>
      <w:r w:rsidRPr="00F05F48">
        <w:rPr>
          <w:rFonts w:cs="Arial"/>
          <w:sz w:val="20"/>
        </w:rPr>
        <w:t>17.3</w:t>
      </w:r>
      <w:r w:rsidRPr="00F05F48">
        <w:rPr>
          <w:rFonts w:cs="Arial"/>
          <w:sz w:val="20"/>
        </w:rPr>
        <w:tab/>
        <w:t>V případě vzniku škody způsobené zhotovitelem v období trvání této smlouvy z důvodů porušení obecně</w:t>
      </w:r>
      <w:r w:rsidRPr="005F3A5B">
        <w:rPr>
          <w:rFonts w:cs="Arial"/>
          <w:sz w:val="20"/>
        </w:rPr>
        <w:t xml:space="preserve">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 případě sankčního postihu objednatele ze strany orgánů </w:t>
      </w:r>
      <w:r w:rsidRPr="005F3A5B">
        <w:rPr>
          <w:rFonts w:cs="Arial"/>
          <w:color w:val="000000"/>
          <w:sz w:val="20"/>
        </w:rPr>
        <w:t xml:space="preserve">státní správy za porušení předpisů o ochraně životního prostředí nebo jiných předpisů zhotovitelem, dle odst. 17.3, hradí tento postih i případnou náhradu škody v plné výši zhotovitel. </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Pr>
          <w:rFonts w:cs="Arial"/>
          <w:sz w:val="20"/>
        </w:rPr>
        <w:t>nebo jeho subdodavatelů</w:t>
      </w:r>
      <w:r w:rsidRPr="005F3A5B">
        <w:rPr>
          <w:rFonts w:cs="Arial"/>
          <w:sz w:val="20"/>
        </w:rPr>
        <w:t>v souvislosti s prováděním předmětu díla dle této smlouvy.</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02041D"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453E62">
      <w:pPr>
        <w:numPr>
          <w:ilvl w:val="1"/>
          <w:numId w:val="37"/>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A02E61" w:rsidRDefault="00D90769" w:rsidP="00D90769">
      <w:pPr>
        <w:spacing w:before="80"/>
        <w:ind w:left="567"/>
        <w:rPr>
          <w:sz w:val="20"/>
        </w:rPr>
      </w:pPr>
      <w:r w:rsidRPr="00A02E61">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D9705C" w:rsidRDefault="00D9705C" w:rsidP="0096132D">
      <w:pPr>
        <w:jc w:val="center"/>
        <w:rPr>
          <w:rFonts w:cs="Arial"/>
          <w:b/>
          <w:bCs/>
          <w:sz w:val="20"/>
        </w:rPr>
      </w:pPr>
    </w:p>
    <w:p w:rsidR="00464DF0" w:rsidRDefault="00464DF0" w:rsidP="0096132D">
      <w:pPr>
        <w:jc w:val="center"/>
        <w:rPr>
          <w:rFonts w:cs="Arial"/>
          <w:b/>
          <w:bCs/>
          <w:sz w:val="20"/>
        </w:rPr>
      </w:pPr>
    </w:p>
    <w:p w:rsidR="0096132D" w:rsidRPr="00B8044A" w:rsidRDefault="0096132D" w:rsidP="0096132D">
      <w:pPr>
        <w:jc w:val="center"/>
        <w:rPr>
          <w:rFonts w:cs="Arial"/>
          <w:b/>
          <w:bCs/>
          <w:sz w:val="20"/>
        </w:rPr>
      </w:pPr>
      <w:r w:rsidRPr="005F3A5B">
        <w:rPr>
          <w:rFonts w:cs="Arial"/>
          <w:b/>
          <w:bCs/>
          <w:sz w:val="20"/>
        </w:rPr>
        <w:t xml:space="preserve">Článek </w:t>
      </w:r>
      <w:r w:rsidRPr="00B8044A">
        <w:rPr>
          <w:rFonts w:cs="Arial"/>
          <w:b/>
          <w:bCs/>
          <w:sz w:val="20"/>
        </w:rPr>
        <w:t>18</w:t>
      </w:r>
    </w:p>
    <w:p w:rsidR="0096132D" w:rsidRPr="00B8044A" w:rsidRDefault="0096132D" w:rsidP="0096132D">
      <w:pPr>
        <w:jc w:val="center"/>
        <w:rPr>
          <w:rFonts w:cs="Arial"/>
          <w:sz w:val="20"/>
        </w:rPr>
      </w:pPr>
      <w:r w:rsidRPr="00B8044A">
        <w:rPr>
          <w:rFonts w:cs="Arial"/>
          <w:b/>
          <w:bCs/>
          <w:sz w:val="20"/>
        </w:rPr>
        <w:t>Smluvní</w:t>
      </w:r>
      <w:r w:rsidRPr="00B8044A">
        <w:rPr>
          <w:rFonts w:cs="Arial"/>
          <w:b/>
          <w:sz w:val="20"/>
        </w:rPr>
        <w:t xml:space="preserve"> pokuty</w:t>
      </w:r>
    </w:p>
    <w:p w:rsidR="0096132D" w:rsidRPr="00B8044A" w:rsidRDefault="0096132D" w:rsidP="0096132D">
      <w:pPr>
        <w:spacing w:before="120"/>
        <w:ind w:left="567" w:hanging="567"/>
        <w:rPr>
          <w:rFonts w:cs="Arial"/>
          <w:sz w:val="20"/>
        </w:rPr>
      </w:pPr>
      <w:r w:rsidRPr="00B8044A">
        <w:rPr>
          <w:rFonts w:cs="Arial"/>
          <w:sz w:val="20"/>
        </w:rPr>
        <w:t>18.1</w:t>
      </w:r>
      <w:r w:rsidRPr="00B8044A">
        <w:rPr>
          <w:rFonts w:cs="Arial"/>
          <w:sz w:val="20"/>
        </w:rPr>
        <w:tab/>
        <w:t>Smluvní strany nesou odpovědnost za splnění závazků vyplývajících z této smlouvy.</w:t>
      </w:r>
    </w:p>
    <w:p w:rsidR="00464DF0" w:rsidRPr="00B8044A" w:rsidRDefault="00464DF0" w:rsidP="00464DF0">
      <w:pPr>
        <w:pStyle w:val="Zkladntext"/>
        <w:widowControl w:val="0"/>
        <w:numPr>
          <w:ilvl w:val="1"/>
          <w:numId w:val="53"/>
        </w:numPr>
        <w:tabs>
          <w:tab w:val="clear" w:pos="705"/>
          <w:tab w:val="num" w:pos="567"/>
          <w:tab w:val="num" w:pos="1415"/>
        </w:tabs>
        <w:spacing w:before="80" w:after="0"/>
        <w:ind w:left="567" w:hanging="567"/>
        <w:rPr>
          <w:rFonts w:cs="Arial"/>
          <w:sz w:val="20"/>
        </w:rPr>
      </w:pPr>
      <w:r w:rsidRPr="00B8044A">
        <w:rPr>
          <w:rFonts w:cs="Arial"/>
          <w:sz w:val="20"/>
        </w:rPr>
        <w:t xml:space="preserve">V případě nedodržení termínu plnění uvedeného </w:t>
      </w:r>
      <w:r w:rsidRPr="00B8044A">
        <w:rPr>
          <w:rFonts w:cs="Arial"/>
          <w:b/>
          <w:sz w:val="20"/>
        </w:rPr>
        <w:t>v čl. 2,</w:t>
      </w:r>
      <w:r w:rsidRPr="00B8044A">
        <w:rPr>
          <w:rFonts w:cs="Arial"/>
          <w:sz w:val="20"/>
        </w:rPr>
        <w:t xml:space="preserve"> odst. 2.2 bod 2.2.2 této smlouvy je zhotovitel povinen zaplatit objednateli smluvní pokutu </w:t>
      </w:r>
      <w:r w:rsidRPr="00B8044A">
        <w:rPr>
          <w:rFonts w:cs="Arial"/>
          <w:b/>
          <w:sz w:val="20"/>
        </w:rPr>
        <w:t xml:space="preserve">ve výši </w:t>
      </w:r>
      <w:r w:rsidRPr="00B8044A">
        <w:rPr>
          <w:rFonts w:cs="Arial"/>
          <w:b/>
          <w:bCs/>
          <w:sz w:val="20"/>
        </w:rPr>
        <w:t>0,05%</w:t>
      </w:r>
      <w:r w:rsidRPr="00B8044A">
        <w:rPr>
          <w:rFonts w:cs="Arial"/>
          <w:sz w:val="20"/>
        </w:rPr>
        <w:t xml:space="preserve"> z ceny celého díla, a to za každý i započatý den prodlení.</w:t>
      </w:r>
    </w:p>
    <w:p w:rsidR="00464DF0" w:rsidRPr="00B8044A" w:rsidRDefault="00464DF0" w:rsidP="00464DF0">
      <w:pPr>
        <w:pStyle w:val="Zkladntext"/>
        <w:widowControl w:val="0"/>
        <w:spacing w:before="80" w:after="0"/>
        <w:ind w:left="567"/>
        <w:rPr>
          <w:rFonts w:cs="Arial"/>
          <w:sz w:val="20"/>
        </w:rPr>
      </w:pPr>
      <w:r w:rsidRPr="00B8044A">
        <w:rPr>
          <w:rFonts w:cs="Arial"/>
          <w:sz w:val="20"/>
        </w:rPr>
        <w:t xml:space="preserve">V případě nedodržení termínů plnění uvedených </w:t>
      </w:r>
      <w:r w:rsidRPr="00B8044A">
        <w:rPr>
          <w:rFonts w:cs="Arial"/>
          <w:b/>
          <w:sz w:val="20"/>
        </w:rPr>
        <w:t>v čl. 2,</w:t>
      </w:r>
      <w:r w:rsidRPr="00B8044A">
        <w:rPr>
          <w:rFonts w:cs="Arial"/>
          <w:sz w:val="20"/>
        </w:rPr>
        <w:t xml:space="preserve"> odst. 2.2 body 2.2.3 a 2.2.4 této smlouvy je zhotovitel povinen zaplatit objednateli smluvní pokutu </w:t>
      </w:r>
      <w:r w:rsidRPr="00B8044A">
        <w:rPr>
          <w:rFonts w:cs="Arial"/>
          <w:b/>
          <w:sz w:val="20"/>
        </w:rPr>
        <w:t xml:space="preserve">ve výši </w:t>
      </w:r>
      <w:r w:rsidRPr="00B8044A">
        <w:rPr>
          <w:rFonts w:cs="Arial"/>
          <w:b/>
          <w:bCs/>
          <w:sz w:val="20"/>
        </w:rPr>
        <w:t>0,2%</w:t>
      </w:r>
      <w:r w:rsidRPr="00B8044A">
        <w:rPr>
          <w:rFonts w:cs="Arial"/>
          <w:sz w:val="20"/>
        </w:rPr>
        <w:t xml:space="preserve"> z ceny celého díla, a to za každý i započatý den prodlení a případ</w:t>
      </w:r>
      <w:r w:rsidRPr="00B8044A">
        <w:rPr>
          <w:rFonts w:cs="Arial"/>
          <w:b/>
          <w:sz w:val="20"/>
        </w:rPr>
        <w:t>.</w:t>
      </w:r>
    </w:p>
    <w:p w:rsidR="0096132D" w:rsidRPr="00F05F48" w:rsidRDefault="0096132D" w:rsidP="0096132D">
      <w:pPr>
        <w:numPr>
          <w:ilvl w:val="1"/>
          <w:numId w:val="32"/>
        </w:numPr>
        <w:tabs>
          <w:tab w:val="clear" w:pos="420"/>
          <w:tab w:val="num" w:pos="567"/>
          <w:tab w:val="num" w:pos="1770"/>
        </w:tabs>
        <w:spacing w:before="80"/>
        <w:ind w:left="567" w:hanging="567"/>
        <w:rPr>
          <w:rFonts w:cs="Arial"/>
          <w:sz w:val="20"/>
        </w:rPr>
      </w:pPr>
      <w:r w:rsidRPr="00F05F48">
        <w:rPr>
          <w:rFonts w:cs="Arial"/>
          <w:sz w:val="20"/>
        </w:rPr>
        <w:t xml:space="preserve">V případě porušení závazku o utajování informací (čl. 19) je strana, která závazek poruší, povinna uhradit druhé straně smluvní pokutu ve výši </w:t>
      </w:r>
      <w:r w:rsidRPr="00F05F48">
        <w:rPr>
          <w:rFonts w:cs="Arial"/>
          <w:bCs/>
          <w:sz w:val="20"/>
        </w:rPr>
        <w:t>50 000,-</w:t>
      </w:r>
      <w:r w:rsidRPr="00F05F48">
        <w:rPr>
          <w:rFonts w:cs="Arial"/>
          <w:sz w:val="20"/>
        </w:rPr>
        <w:t xml:space="preserve"> Kč za každý jednotlivý případ. </w:t>
      </w:r>
    </w:p>
    <w:p w:rsidR="0096132D" w:rsidRPr="005F3A5B" w:rsidRDefault="0096132D" w:rsidP="0096132D">
      <w:pPr>
        <w:tabs>
          <w:tab w:val="left" w:pos="567"/>
        </w:tabs>
        <w:spacing w:before="80"/>
        <w:ind w:left="567" w:hanging="567"/>
        <w:rPr>
          <w:rFonts w:cs="Arial"/>
          <w:sz w:val="20"/>
        </w:rPr>
      </w:pPr>
      <w:r w:rsidRPr="00F05F48">
        <w:rPr>
          <w:rFonts w:cs="Arial"/>
          <w:sz w:val="20"/>
        </w:rPr>
        <w:t>18.4</w:t>
      </w:r>
      <w:r w:rsidRPr="00F05F48">
        <w:rPr>
          <w:rFonts w:cs="Arial"/>
          <w:sz w:val="20"/>
        </w:rPr>
        <w:tab/>
        <w:t>Při prokázaném neplnění směrnice generálního ředitele objednatele č</w:t>
      </w:r>
      <w:r w:rsidRPr="005F3A5B">
        <w:rPr>
          <w:rFonts w:cs="Arial"/>
          <w:sz w:val="20"/>
        </w:rPr>
        <w:t xml:space="preserve">.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5F3A5B">
        <w:rPr>
          <w:rFonts w:cs="Arial"/>
          <w:sz w:val="20"/>
        </w:rPr>
        <w:t>základě zápisu</w:t>
      </w:r>
      <w:r w:rsidRPr="005F3A5B">
        <w:rPr>
          <w:rFonts w:cs="Arial"/>
          <w:sz w:val="20"/>
        </w:rPr>
        <w:t xml:space="preserve"> o porušení předpisů do deníku. Za objednatele jsou k tomuto oprávněni: </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zmocněný zástupce ve smyslu této smlouvy o dílo,</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 xml:space="preserve">Ing. Daniela Paterová, </w:t>
      </w:r>
      <w:r w:rsidRPr="005F3A5B">
        <w:rPr>
          <w:rFonts w:cs="Arial"/>
          <w:color w:val="000000"/>
          <w:sz w:val="20"/>
        </w:rPr>
        <w:t>vedoucí útvaru bezpečnosti a životního prostředí</w:t>
      </w:r>
      <w:r w:rsidRPr="005F3A5B">
        <w:rPr>
          <w:rFonts w:cs="Arial"/>
          <w:sz w:val="20"/>
        </w:rPr>
        <w:t xml:space="preserve">, </w:t>
      </w:r>
    </w:p>
    <w:p w:rsidR="0096132D" w:rsidRPr="005F3A5B" w:rsidRDefault="0096132D" w:rsidP="0096132D">
      <w:pPr>
        <w:spacing w:before="80"/>
        <w:ind w:left="567" w:hanging="567"/>
        <w:rPr>
          <w:rFonts w:cs="Arial"/>
          <w:sz w:val="20"/>
        </w:rPr>
      </w:pPr>
      <w:r w:rsidRPr="00F05F48">
        <w:rPr>
          <w:rFonts w:cs="Arial"/>
          <w:sz w:val="20"/>
        </w:rPr>
        <w:t>18.5</w:t>
      </w:r>
      <w:r w:rsidRPr="005F3A5B">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F05F48" w:rsidRDefault="0096132D" w:rsidP="0096132D">
      <w:pPr>
        <w:spacing w:before="80"/>
        <w:ind w:left="567" w:hanging="567"/>
        <w:rPr>
          <w:rFonts w:cs="Arial"/>
          <w:sz w:val="20"/>
        </w:rPr>
      </w:pPr>
      <w:r w:rsidRPr="00F05F48">
        <w:rPr>
          <w:rFonts w:cs="Arial"/>
          <w:sz w:val="20"/>
        </w:rPr>
        <w:t>18.6</w:t>
      </w:r>
      <w:r w:rsidRPr="00F05F48">
        <w:rPr>
          <w:rFonts w:cs="Arial"/>
          <w:sz w:val="20"/>
        </w:rPr>
        <w:tab/>
      </w:r>
      <w:r w:rsidR="00A24FAF" w:rsidRPr="00F05F48">
        <w:rPr>
          <w:rFonts w:cs="Arial"/>
          <w:sz w:val="20"/>
        </w:rPr>
        <w:t>Zaplacením smluvní pokuty</w:t>
      </w:r>
      <w:r w:rsidRPr="00F05F48">
        <w:rPr>
          <w:rFonts w:cs="Arial"/>
          <w:sz w:val="20"/>
        </w:rPr>
        <w:t xml:space="preserve"> není dotčeno právo na náhradu škody v plné výši.</w:t>
      </w:r>
    </w:p>
    <w:p w:rsidR="0096132D" w:rsidRPr="005F3A5B" w:rsidRDefault="006D051B" w:rsidP="0096132D">
      <w:pPr>
        <w:pStyle w:val="Zkladntextodsazen"/>
        <w:spacing w:before="80"/>
        <w:ind w:left="567" w:hanging="567"/>
        <w:rPr>
          <w:rFonts w:cs="Arial"/>
          <w:sz w:val="20"/>
        </w:rPr>
      </w:pPr>
      <w:r w:rsidRPr="00F05F48">
        <w:rPr>
          <w:rFonts w:cs="Arial"/>
          <w:sz w:val="20"/>
        </w:rPr>
        <w:t>18.7</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5F3A5B">
          <w:rPr>
            <w:rFonts w:cs="Arial"/>
            <w:sz w:val="20"/>
          </w:rPr>
          <w:t>16.2 a</w:t>
        </w:r>
      </w:smartTag>
      <w:r w:rsidR="0096132D" w:rsidRPr="005F3A5B">
        <w:rPr>
          <w:rFonts w:cs="Arial"/>
          <w:sz w:val="20"/>
        </w:rPr>
        <w:t xml:space="preserve">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Pr="00B8044A" w:rsidRDefault="0096132D" w:rsidP="0096132D">
      <w:pPr>
        <w:pStyle w:val="Zkladntextodsazen"/>
        <w:spacing w:before="80"/>
        <w:ind w:left="567" w:hanging="567"/>
        <w:rPr>
          <w:rFonts w:cs="Arial"/>
          <w:sz w:val="20"/>
        </w:rPr>
      </w:pPr>
      <w:r w:rsidRPr="00F05F48">
        <w:rPr>
          <w:rFonts w:cs="Arial"/>
          <w:sz w:val="20"/>
        </w:rPr>
        <w:t>18.8</w:t>
      </w:r>
      <w:r w:rsidRPr="005F3A5B">
        <w:rPr>
          <w:rFonts w:cs="Arial"/>
          <w:sz w:val="20"/>
        </w:rPr>
        <w:tab/>
        <w:t>Smluvní strany se dohodly, že maximální výše všech smluvních pokut může činit 50 % z celkové ceny za dílo.</w:t>
      </w:r>
    </w:p>
    <w:p w:rsidR="004C5A34" w:rsidRPr="00B8044A" w:rsidRDefault="004C5A34" w:rsidP="004C5A34">
      <w:pPr>
        <w:pStyle w:val="Odstavecseseznamem"/>
        <w:numPr>
          <w:ilvl w:val="1"/>
          <w:numId w:val="52"/>
        </w:numPr>
        <w:spacing w:before="60"/>
        <w:ind w:left="567" w:hanging="567"/>
        <w:rPr>
          <w:rFonts w:cs="Arial"/>
          <w:sz w:val="20"/>
        </w:rPr>
      </w:pPr>
      <w:r w:rsidRPr="00B8044A">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4C5A34" w:rsidRPr="00B8044A" w:rsidRDefault="004C5A34" w:rsidP="004C5A34">
      <w:pPr>
        <w:pStyle w:val="Odstavecseseznamem"/>
        <w:numPr>
          <w:ilvl w:val="1"/>
          <w:numId w:val="52"/>
        </w:numPr>
        <w:spacing w:before="120"/>
        <w:ind w:left="567" w:hanging="567"/>
        <w:contextualSpacing w:val="0"/>
        <w:rPr>
          <w:rFonts w:cs="Arial"/>
          <w:sz w:val="20"/>
        </w:rPr>
      </w:pPr>
      <w:r w:rsidRPr="00B8044A">
        <w:rPr>
          <w:rFonts w:cs="Arial"/>
          <w:sz w:val="20"/>
        </w:rPr>
        <w:t>Ujednáním o smluvní pokutě a/nebo úrocích z prodlení není dotčeno právo věřitele požadovat náhradu škody, a to i ve výši převyšující výši smluvní pokuty a/nebo úroků z prodlení. Ustanovení § 1971 a § 2050 občanského zákoníku se nepoužijí. Náhrada škody vzniklé porušením této smlouvy či v souvislosti s ní bude hrazena pouze v penězích, nedohodnou-li se strany ad hoc jinak.</w:t>
      </w:r>
    </w:p>
    <w:p w:rsidR="004C5A34" w:rsidRPr="00B8044A" w:rsidRDefault="004C5A34" w:rsidP="0096132D">
      <w:pPr>
        <w:pStyle w:val="Zkladntextodsazen"/>
        <w:spacing w:before="80"/>
        <w:ind w:left="567" w:hanging="567"/>
        <w:rPr>
          <w:rFonts w:cs="Arial"/>
          <w:sz w:val="20"/>
        </w:rPr>
      </w:pPr>
    </w:p>
    <w:p w:rsidR="00464DF0" w:rsidRDefault="00464DF0" w:rsidP="0096132D">
      <w:pPr>
        <w:spacing w:before="240"/>
        <w:jc w:val="center"/>
        <w:rPr>
          <w:rFonts w:cs="Arial"/>
          <w:b/>
          <w:bCs/>
          <w:sz w:val="20"/>
        </w:rPr>
      </w:pPr>
    </w:p>
    <w:p w:rsidR="0096132D" w:rsidRPr="005F3A5B" w:rsidRDefault="0096132D" w:rsidP="0096132D">
      <w:pPr>
        <w:spacing w:before="240"/>
        <w:jc w:val="center"/>
        <w:rPr>
          <w:rFonts w:cs="Arial"/>
          <w:b/>
          <w:bCs/>
          <w:sz w:val="20"/>
        </w:rPr>
      </w:pPr>
      <w:r w:rsidRPr="005F3A5B">
        <w:rPr>
          <w:rFonts w:cs="Arial"/>
          <w:b/>
          <w:bCs/>
          <w:sz w:val="20"/>
        </w:rPr>
        <w:t>Článek 19</w:t>
      </w:r>
    </w:p>
    <w:p w:rsidR="0096132D" w:rsidRPr="005F3A5B" w:rsidRDefault="0096132D" w:rsidP="0096132D">
      <w:pPr>
        <w:ind w:left="709" w:hanging="709"/>
        <w:jc w:val="center"/>
        <w:rPr>
          <w:rFonts w:cs="Arial"/>
          <w:sz w:val="20"/>
        </w:rPr>
      </w:pPr>
      <w:r w:rsidRPr="005F3A5B">
        <w:rPr>
          <w:rFonts w:cs="Arial"/>
          <w:b/>
          <w:bCs/>
          <w:sz w:val="20"/>
        </w:rPr>
        <w:t>Doložka</w:t>
      </w:r>
      <w:r w:rsidRPr="005F3A5B">
        <w:rPr>
          <w:rFonts w:cs="Arial"/>
          <w:b/>
          <w:sz w:val="20"/>
        </w:rPr>
        <w:t xml:space="preserve"> o informacích</w:t>
      </w:r>
    </w:p>
    <w:p w:rsidR="0096132D" w:rsidRPr="005F3A5B" w:rsidRDefault="0096132D" w:rsidP="0096132D">
      <w:pPr>
        <w:spacing w:before="120"/>
        <w:ind w:left="567" w:hanging="567"/>
        <w:rPr>
          <w:rFonts w:cs="Arial"/>
          <w:sz w:val="20"/>
        </w:rPr>
      </w:pPr>
      <w:r w:rsidRPr="00F05F48">
        <w:rPr>
          <w:rFonts w:cs="Arial"/>
          <w:sz w:val="20"/>
        </w:rPr>
        <w:t>19.1</w:t>
      </w:r>
      <w:r w:rsidRPr="005F3A5B">
        <w:rPr>
          <w:rFonts w:cs="Arial"/>
          <w:sz w:val="20"/>
        </w:rPr>
        <w:tab/>
        <w:t xml:space="preserve">Věcná informace bude považována za důvěrnou a nebude žádným způsobem bez předchozího písemného souhlasu informující strany zveřejněna informovanou </w:t>
      </w:r>
      <w:r w:rsidR="003A441E" w:rsidRPr="005F3A5B">
        <w:rPr>
          <w:rFonts w:cs="Arial"/>
          <w:sz w:val="20"/>
        </w:rPr>
        <w:t>stranou nebo</w:t>
      </w:r>
      <w:r w:rsidRPr="005F3A5B">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5F3A5B" w:rsidRDefault="0096132D" w:rsidP="0096132D">
      <w:pPr>
        <w:numPr>
          <w:ilvl w:val="1"/>
          <w:numId w:val="24"/>
        </w:numPr>
        <w:tabs>
          <w:tab w:val="num" w:pos="567"/>
        </w:tabs>
        <w:spacing w:before="60"/>
        <w:ind w:left="567" w:hanging="567"/>
        <w:rPr>
          <w:rFonts w:cs="Arial"/>
          <w:sz w:val="20"/>
        </w:rPr>
      </w:pPr>
      <w:r w:rsidRPr="005F3A5B">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F05F48">
        <w:rPr>
          <w:rFonts w:cs="Arial"/>
          <w:sz w:val="20"/>
        </w:rPr>
        <w:t>19.3</w:t>
      </w:r>
      <w:r w:rsidRPr="0095473C">
        <w:rPr>
          <w:rFonts w:cs="Arial"/>
          <w:sz w:val="20"/>
        </w:rPr>
        <w:tab/>
        <w:t>Zhotovi</w:t>
      </w:r>
      <w:r w:rsidR="0095473C" w:rsidRPr="0095473C">
        <w:rPr>
          <w:rFonts w:cs="Arial"/>
          <w:sz w:val="20"/>
        </w:rPr>
        <w:t xml:space="preserve">tel se zavazuje, že dokumentaci, </w:t>
      </w:r>
      <w:r w:rsidRPr="0095473C">
        <w:rPr>
          <w:rFonts w:cs="Arial"/>
          <w:sz w:val="20"/>
        </w:rPr>
        <w:t>kter</w:t>
      </w:r>
      <w:r w:rsidR="0095473C" w:rsidRPr="0095473C">
        <w:rPr>
          <w:rFonts w:cs="Arial"/>
          <w:sz w:val="20"/>
        </w:rPr>
        <w:t>ou zpracuje v rámci díla</w:t>
      </w:r>
      <w:r w:rsidRPr="0095473C">
        <w:rPr>
          <w:rFonts w:cs="Arial"/>
          <w:sz w:val="20"/>
        </w:rPr>
        <w:t>, použije výhradně ke zhotovení díla</w:t>
      </w:r>
      <w:r w:rsidR="0095473C" w:rsidRPr="0095473C">
        <w:rPr>
          <w:rFonts w:cs="Arial"/>
          <w:sz w:val="20"/>
        </w:rPr>
        <w:t xml:space="preserve"> dle této smlouvy</w:t>
      </w:r>
      <w:r w:rsidRPr="0095473C">
        <w:rPr>
          <w:rFonts w:cs="Arial"/>
          <w:sz w:val="20"/>
        </w:rPr>
        <w:t xml:space="preserve">. S uvedenou dokumentací zhotovitel seznámí pouze ty své zaměstnance, kteří se bezprostředně na </w:t>
      </w:r>
      <w:r w:rsidRPr="0095473C">
        <w:rPr>
          <w:rFonts w:cs="Arial"/>
          <w:color w:val="000000"/>
          <w:sz w:val="20"/>
        </w:rPr>
        <w:t>zhotovení díla budou podílet. Ke stejnému opatření zaváže zhotovitel své případné</w:t>
      </w:r>
      <w:r w:rsidRPr="005F3A5B">
        <w:rPr>
          <w:rFonts w:cs="Arial"/>
          <w:color w:val="000000"/>
          <w:sz w:val="20"/>
        </w:rPr>
        <w:t xml:space="preserve"> subdodavatele. Po ukončené montáži je zhotovitel povinen veškerou tuto dokumentaci </w:t>
      </w:r>
      <w:r w:rsidR="0095473C">
        <w:rPr>
          <w:rFonts w:cs="Arial"/>
          <w:color w:val="000000"/>
          <w:sz w:val="20"/>
        </w:rPr>
        <w:t>předat</w:t>
      </w:r>
      <w:r w:rsidRPr="005F3A5B">
        <w:rPr>
          <w:rFonts w:cs="Arial"/>
          <w:color w:val="000000"/>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464DF0" w:rsidRDefault="00464DF0" w:rsidP="0096132D">
      <w:pPr>
        <w:pStyle w:val="Nadpis7"/>
        <w:tabs>
          <w:tab w:val="left" w:pos="709"/>
        </w:tabs>
        <w:spacing w:before="240"/>
        <w:jc w:val="center"/>
        <w:rPr>
          <w:rFonts w:ascii="Arial" w:hAnsi="Arial" w:cs="Arial"/>
          <w:b/>
          <w:bCs/>
          <w:sz w:val="20"/>
        </w:rPr>
      </w:pPr>
    </w:p>
    <w:p w:rsidR="0096132D" w:rsidRPr="005F3A5B" w:rsidRDefault="0096132D" w:rsidP="0096132D">
      <w:pPr>
        <w:pStyle w:val="Nadpis7"/>
        <w:tabs>
          <w:tab w:val="left" w:pos="709"/>
        </w:tabs>
        <w:spacing w:before="24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B8044A"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 xml:space="preserve">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w:t>
      </w:r>
      <w:r w:rsidRPr="00B8044A">
        <w:rPr>
          <w:rFonts w:cs="Arial"/>
          <w:color w:val="000000"/>
          <w:sz w:val="20"/>
        </w:rPr>
        <w:t>své smluvní povinnosti.</w:t>
      </w:r>
    </w:p>
    <w:p w:rsidR="0096132D" w:rsidRPr="005F3A5B" w:rsidRDefault="0096132D" w:rsidP="0096132D">
      <w:pPr>
        <w:tabs>
          <w:tab w:val="left" w:pos="567"/>
        </w:tabs>
        <w:spacing w:before="60"/>
        <w:ind w:left="567" w:hanging="567"/>
        <w:rPr>
          <w:rFonts w:cs="Arial"/>
          <w:sz w:val="20"/>
        </w:rPr>
      </w:pPr>
      <w:r w:rsidRPr="00B8044A">
        <w:rPr>
          <w:rFonts w:cs="Arial"/>
          <w:sz w:val="20"/>
        </w:rPr>
        <w:t xml:space="preserve">20.2 </w:t>
      </w:r>
      <w:r w:rsidRPr="00B8044A">
        <w:rPr>
          <w:rFonts w:cs="Arial"/>
          <w:sz w:val="20"/>
        </w:rPr>
        <w:tab/>
        <w:t xml:space="preserve">Pokud objednatel odstoupí od smlouvy, </w:t>
      </w:r>
      <w:r w:rsidR="00DD00B8" w:rsidRPr="00B8044A">
        <w:rPr>
          <w:rFonts w:cs="Arial"/>
          <w:sz w:val="20"/>
        </w:rPr>
        <w:t xml:space="preserve">převezme </w:t>
      </w:r>
      <w:r w:rsidRPr="00B8044A">
        <w:rPr>
          <w:rFonts w:cs="Arial"/>
          <w:sz w:val="20"/>
        </w:rPr>
        <w:t>provedené části díla</w:t>
      </w:r>
      <w:r w:rsidR="002C5921" w:rsidRPr="00B8044A">
        <w:rPr>
          <w:rFonts w:cs="Arial"/>
          <w:color w:val="FF0000"/>
          <w:sz w:val="20"/>
        </w:rPr>
        <w:t>,</w:t>
      </w:r>
      <w:r w:rsidR="002C5921" w:rsidRPr="00B8044A">
        <w:rPr>
          <w:rFonts w:cs="Arial"/>
          <w:sz w:val="20"/>
        </w:rPr>
        <w:t xml:space="preserve"> </w:t>
      </w:r>
      <w:r w:rsidRPr="00B8044A">
        <w:rPr>
          <w:rFonts w:cs="Arial"/>
          <w:sz w:val="20"/>
        </w:rPr>
        <w:t>pokud jsou dodány v souladu s ostatními ustanoveními této smlouvy a uhrad</w:t>
      </w:r>
      <w:r w:rsidR="00DD00B8" w:rsidRPr="00B8044A">
        <w:rPr>
          <w:rFonts w:cs="Arial"/>
          <w:sz w:val="20"/>
        </w:rPr>
        <w:t>í</w:t>
      </w:r>
      <w:r w:rsidRPr="00B8044A">
        <w:rPr>
          <w:rFonts w:cs="Arial"/>
          <w:sz w:val="20"/>
        </w:rPr>
        <w:t xml:space="preserve"> zhotoviteli poměrnou část smluvní</w:t>
      </w:r>
      <w:r w:rsidRPr="005F3A5B">
        <w:rPr>
          <w:rFonts w:cs="Arial"/>
          <w:sz w:val="20"/>
        </w:rPr>
        <w:t xml:space="preserve">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4C5A34" w:rsidRPr="00943BFC" w:rsidRDefault="00624034" w:rsidP="00943BFC">
      <w:pPr>
        <w:numPr>
          <w:ilvl w:val="1"/>
          <w:numId w:val="15"/>
        </w:numPr>
        <w:tabs>
          <w:tab w:val="clear" w:pos="420"/>
          <w:tab w:val="num" w:pos="567"/>
        </w:tabs>
        <w:spacing w:before="60"/>
        <w:ind w:left="567" w:hanging="567"/>
        <w:rPr>
          <w:rFonts w:cs="Arial"/>
          <w:b/>
          <w:bCs/>
          <w:sz w:val="20"/>
        </w:rPr>
      </w:pPr>
      <w:r w:rsidRPr="00B8044A">
        <w:rPr>
          <w:rFonts w:cs="Arial"/>
          <w:sz w:val="20"/>
        </w:rPr>
        <w:t>O</w:t>
      </w:r>
      <w:r w:rsidR="00DD00B8" w:rsidRPr="00B8044A">
        <w:rPr>
          <w:rFonts w:cs="Arial"/>
          <w:sz w:val="20"/>
        </w:rPr>
        <w:t>bjednatel</w:t>
      </w:r>
      <w:r w:rsidR="004C5A34" w:rsidRPr="00B8044A">
        <w:rPr>
          <w:rFonts w:cs="Arial"/>
          <w:sz w:val="20"/>
        </w:rPr>
        <w:t xml:space="preserve"> si</w:t>
      </w:r>
      <w:r w:rsidR="00DD00B8" w:rsidRPr="00B8044A">
        <w:rPr>
          <w:rFonts w:cs="Arial"/>
          <w:sz w:val="20"/>
        </w:rPr>
        <w:t xml:space="preserve"> vyhrazuje </w:t>
      </w:r>
      <w:r w:rsidR="00DD00B8">
        <w:rPr>
          <w:rFonts w:cs="Arial"/>
          <w:sz w:val="20"/>
        </w:rPr>
        <w:t>právo okamžitě odstoupit od této smlouvy v případě, že na akci (předmět smlouvy) nebude poskytnuta podpora v rámci O</w:t>
      </w:r>
      <w:r>
        <w:rPr>
          <w:rFonts w:cs="Arial"/>
          <w:sz w:val="20"/>
        </w:rPr>
        <w:t>PPIK</w:t>
      </w:r>
      <w:r w:rsidR="00DD00B8">
        <w:rPr>
          <w:rFonts w:cs="Arial"/>
          <w:sz w:val="20"/>
        </w:rPr>
        <w:t>. V případě odstoupení objednatele od smlouvy z tohoto důvodu bude postupováno dle ustanovení odst. 20.2 této smlouvy.</w:t>
      </w: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smlouva 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5F3A5B">
        <w:rPr>
          <w:rFonts w:cs="Arial"/>
          <w:sz w:val="20"/>
        </w:rPr>
        <w:t>téže listině</w:t>
      </w:r>
      <w:r w:rsidRPr="005F3A5B">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5F3A5B">
        <w:rPr>
          <w:rFonts w:cs="Arial"/>
          <w:sz w:val="20"/>
        </w:rPr>
        <w:t>se vyžaduje</w:t>
      </w:r>
      <w:r w:rsidRPr="005F3A5B">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A32821" w:rsidRDefault="00A32821" w:rsidP="00A32821">
      <w:pPr>
        <w:tabs>
          <w:tab w:val="left" w:pos="567"/>
        </w:tabs>
        <w:spacing w:before="40"/>
        <w:ind w:left="567"/>
        <w:rPr>
          <w:rFonts w:cs="Arial"/>
          <w:sz w:val="20"/>
        </w:rPr>
      </w:pPr>
      <w:r w:rsidRPr="00A32821">
        <w:rPr>
          <w:sz w:val="20"/>
        </w:rPr>
        <w:t xml:space="preserve">Konkrétní změna smlouvy může být provedena vždy až na základě posouzení možnosti takovouto změnu provést ve smyslu příslušných ustanovení </w:t>
      </w:r>
      <w:r w:rsidR="00624034" w:rsidRPr="00422B31">
        <w:rPr>
          <w:rFonts w:cs="Arial"/>
          <w:sz w:val="20"/>
        </w:rPr>
        <w:t>Pravidel pro výběr dodavatelů OPPIK</w:t>
      </w:r>
      <w:r w:rsidR="00624034">
        <w:rPr>
          <w:rFonts w:cs="Arial"/>
          <w:sz w:val="20"/>
        </w:rPr>
        <w:t>.</w:t>
      </w:r>
    </w:p>
    <w:p w:rsidR="0096132D" w:rsidRPr="005A7218" w:rsidRDefault="005A7218" w:rsidP="0096132D">
      <w:pPr>
        <w:numPr>
          <w:ilvl w:val="1"/>
          <w:numId w:val="16"/>
        </w:numPr>
        <w:tabs>
          <w:tab w:val="clear" w:pos="420"/>
          <w:tab w:val="num" w:pos="567"/>
        </w:tabs>
        <w:spacing w:before="80"/>
        <w:ind w:left="567" w:hanging="567"/>
        <w:rPr>
          <w:rFonts w:cs="Arial"/>
          <w:sz w:val="20"/>
        </w:rPr>
      </w:pPr>
      <w:r w:rsidRPr="005A7218">
        <w:rPr>
          <w:rFonts w:cs="Arial"/>
          <w:sz w:val="20"/>
        </w:rPr>
        <w:t>Tato smlouva byla sepsána v listinné podobě v pěti (5) stejnopisech v jazyce českém. Objednatel obdrží tři (3) stejnopisy, zhotovitel dva (2) stejnopisy</w:t>
      </w:r>
      <w:r w:rsidR="0096132D" w:rsidRPr="005A7218">
        <w:rPr>
          <w:rFonts w:cs="Arial"/>
          <w:sz w:val="20"/>
        </w:rPr>
        <w:t>.</w:t>
      </w:r>
    </w:p>
    <w:p w:rsidR="00B173AB" w:rsidRPr="005A7218" w:rsidRDefault="005A7218" w:rsidP="0096132D">
      <w:pPr>
        <w:numPr>
          <w:ilvl w:val="1"/>
          <w:numId w:val="16"/>
        </w:numPr>
        <w:tabs>
          <w:tab w:val="clear" w:pos="420"/>
          <w:tab w:val="num" w:pos="567"/>
        </w:tabs>
        <w:spacing w:before="80"/>
        <w:ind w:left="567" w:hanging="567"/>
        <w:rPr>
          <w:rFonts w:cs="Arial"/>
          <w:b/>
          <w:bCs/>
          <w:sz w:val="20"/>
        </w:rPr>
      </w:pPr>
      <w:r w:rsidRPr="005A7218">
        <w:rPr>
          <w:rFonts w:cs="Arial"/>
          <w:sz w:val="20"/>
        </w:rPr>
        <w:t>Pokud není ve smlouvě uvedeno jinak, řídí se práva a povinnosti smluvních stran i právní poměry z ní vyplývající zákonem č. 89/2012 Sb., občanský zákoník, v platném znění.</w:t>
      </w:r>
    </w:p>
    <w:p w:rsidR="0096132D" w:rsidRPr="005A7218" w:rsidRDefault="0096132D" w:rsidP="0096132D">
      <w:pPr>
        <w:numPr>
          <w:ilvl w:val="1"/>
          <w:numId w:val="16"/>
        </w:numPr>
        <w:tabs>
          <w:tab w:val="clear" w:pos="420"/>
          <w:tab w:val="num" w:pos="567"/>
        </w:tabs>
        <w:spacing w:before="80"/>
        <w:ind w:left="567" w:hanging="567"/>
        <w:rPr>
          <w:rFonts w:cs="Arial"/>
          <w:b/>
          <w:bCs/>
          <w:sz w:val="20"/>
        </w:rPr>
      </w:pPr>
      <w:r w:rsidRPr="005A7218">
        <w:rPr>
          <w:rFonts w:cs="Arial"/>
          <w:b/>
          <w:bCs/>
          <w:sz w:val="20"/>
        </w:rPr>
        <w:t>Řešení vzniklých sporů:</w:t>
      </w:r>
    </w:p>
    <w:p w:rsidR="0096132D" w:rsidRPr="005F3A5B" w:rsidRDefault="0096132D" w:rsidP="0096132D">
      <w:pPr>
        <w:tabs>
          <w:tab w:val="left" w:pos="1260"/>
        </w:tabs>
        <w:spacing w:before="60"/>
        <w:ind w:left="1260" w:hanging="720"/>
        <w:rPr>
          <w:rFonts w:cs="Arial"/>
          <w:sz w:val="20"/>
        </w:rPr>
      </w:pPr>
      <w:r w:rsidRPr="005A7218">
        <w:rPr>
          <w:rFonts w:cs="Arial"/>
          <w:sz w:val="20"/>
        </w:rPr>
        <w:t xml:space="preserve">21.4.1 </w:t>
      </w:r>
      <w:r w:rsidRPr="005A7218">
        <w:rPr>
          <w:rFonts w:cs="Arial"/>
          <w:sz w:val="20"/>
        </w:rPr>
        <w:tab/>
        <w:t xml:space="preserve">Smluvní strany se budou snažit o to, aby veškeré spory vzniklé při realizaci této smlouvy </w:t>
      </w:r>
      <w:r w:rsidR="006D051B" w:rsidRPr="005A7218">
        <w:rPr>
          <w:rFonts w:cs="Arial"/>
          <w:sz w:val="20"/>
        </w:rPr>
        <w:t>nebo v souvislosti</w:t>
      </w:r>
      <w:r w:rsidRPr="005A7218">
        <w:rPr>
          <w:rFonts w:cs="Arial"/>
          <w:sz w:val="20"/>
        </w:rPr>
        <w:t xml:space="preserve"> s ní, byly řešeny </w:t>
      </w:r>
      <w:r w:rsidRPr="005F3A5B">
        <w:rPr>
          <w:rFonts w:cs="Arial"/>
          <w:sz w:val="20"/>
        </w:rPr>
        <w:t>nejdříve cestou vzájemné dohody.</w:t>
      </w:r>
    </w:p>
    <w:p w:rsidR="0096132D" w:rsidRPr="005F3A5B" w:rsidRDefault="0096132D" w:rsidP="0096132D">
      <w:pPr>
        <w:tabs>
          <w:tab w:val="left" w:pos="1260"/>
        </w:tabs>
        <w:spacing w:before="80"/>
        <w:ind w:left="1260" w:hanging="720"/>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96132D">
      <w:pPr>
        <w:tabs>
          <w:tab w:val="left" w:pos="1418"/>
        </w:tabs>
        <w:spacing w:before="80"/>
        <w:ind w:left="1260" w:hanging="72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96132D">
      <w:pPr>
        <w:tabs>
          <w:tab w:val="num" w:pos="1080"/>
          <w:tab w:val="left" w:pos="1260"/>
        </w:tabs>
        <w:spacing w:before="60"/>
        <w:ind w:left="1260"/>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96132D">
      <w:pPr>
        <w:tabs>
          <w:tab w:val="left" w:pos="1260"/>
        </w:tabs>
        <w:spacing w:before="80"/>
        <w:ind w:left="1260" w:hanging="720"/>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5A7218"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A7218">
        <w:rPr>
          <w:rFonts w:cs="Arial"/>
          <w:sz w:val="20"/>
        </w:rPr>
        <w:t xml:space="preserve">Smluvní strany nesmějí převádět na jiné osoby úplně nebo zčásti práva a povinnosti vyplývající pro ně 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w:t>
      </w:r>
      <w:proofErr w:type="gramStart"/>
      <w:r w:rsidRPr="005F3A5B">
        <w:rPr>
          <w:rFonts w:cs="Arial"/>
          <w:sz w:val="20"/>
        </w:rPr>
        <w:t xml:space="preserve">Komořanech                                                  </w:t>
      </w:r>
      <w:r w:rsidRPr="005F3A5B">
        <w:rPr>
          <w:rFonts w:cs="Arial"/>
          <w:sz w:val="20"/>
        </w:rPr>
        <w:tab/>
        <w:t xml:space="preserve">V   </w:t>
      </w:r>
      <w:r w:rsidRPr="005F3A5B">
        <w:rPr>
          <w:rFonts w:cs="Arial"/>
          <w:sz w:val="20"/>
          <w:highlight w:val="yellow"/>
        </w:rPr>
        <w:t>…</w:t>
      </w:r>
      <w:proofErr w:type="gramEnd"/>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4C5A34" w:rsidRPr="00B8044A">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9F6FC9" w:rsidRDefault="009F6FC9"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B8044A" w:rsidRDefault="0096132D" w:rsidP="00FD4E49">
            <w:pPr>
              <w:pStyle w:val="Normln00"/>
              <w:pBdr>
                <w:bottom w:val="single" w:sz="2" w:space="1" w:color="auto"/>
              </w:pBdr>
              <w:tabs>
                <w:tab w:val="left" w:pos="2835"/>
              </w:tabs>
              <w:spacing w:line="240" w:lineRule="auto"/>
              <w:rPr>
                <w:rFonts w:cs="Arial"/>
                <w:b/>
                <w:bCs/>
                <w:sz w:val="20"/>
              </w:rPr>
            </w:pPr>
            <w:r w:rsidRPr="00B8044A">
              <w:rPr>
                <w:rFonts w:cs="Arial"/>
                <w:b/>
                <w:bCs/>
                <w:sz w:val="20"/>
              </w:rPr>
              <w:tab/>
            </w:r>
          </w:p>
          <w:p w:rsidR="0096132D" w:rsidRPr="00B8044A" w:rsidRDefault="00F83026" w:rsidP="004C5A34">
            <w:pPr>
              <w:pStyle w:val="Normln00"/>
              <w:spacing w:before="100" w:line="240" w:lineRule="auto"/>
              <w:jc w:val="center"/>
              <w:rPr>
                <w:rFonts w:cs="Arial"/>
                <w:b/>
                <w:bCs/>
                <w:sz w:val="20"/>
              </w:rPr>
            </w:pPr>
            <w:r w:rsidRPr="00B8044A">
              <w:rPr>
                <w:rFonts w:cs="Arial"/>
                <w:b/>
                <w:bCs/>
                <w:sz w:val="20"/>
              </w:rPr>
              <w:t xml:space="preserve">Ing. </w:t>
            </w:r>
            <w:r w:rsidR="004C5A34" w:rsidRPr="00B8044A">
              <w:rPr>
                <w:rFonts w:cs="Arial"/>
                <w:b/>
                <w:bCs/>
                <w:sz w:val="20"/>
              </w:rPr>
              <w:t>David Onderek</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B8044A" w:rsidRDefault="004C5A34" w:rsidP="00FD4E49">
            <w:pPr>
              <w:pStyle w:val="Normln00"/>
              <w:spacing w:before="60" w:line="240" w:lineRule="auto"/>
              <w:jc w:val="center"/>
              <w:rPr>
                <w:rFonts w:cs="Arial"/>
                <w:sz w:val="20"/>
              </w:rPr>
            </w:pPr>
            <w:r w:rsidRPr="00B8044A">
              <w:rPr>
                <w:rFonts w:cs="Arial"/>
                <w:sz w:val="20"/>
              </w:rPr>
              <w:t>místo</w:t>
            </w:r>
            <w:r w:rsidR="0096132D" w:rsidRPr="00B8044A">
              <w:rPr>
                <w:rFonts w:cs="Arial"/>
                <w:sz w:val="20"/>
              </w:rPr>
              <w:t>předseda představenstva</w:t>
            </w:r>
          </w:p>
          <w:p w:rsidR="0096132D" w:rsidRPr="00B8044A" w:rsidRDefault="006D051B" w:rsidP="00FD4E49">
            <w:pPr>
              <w:pStyle w:val="Normln00"/>
              <w:spacing w:line="240" w:lineRule="auto"/>
              <w:jc w:val="center"/>
              <w:rPr>
                <w:rFonts w:cs="Arial"/>
                <w:sz w:val="20"/>
              </w:rPr>
            </w:pPr>
            <w:r w:rsidRPr="00B8044A">
              <w:rPr>
                <w:rFonts w:cs="Arial"/>
                <w:sz w:val="20"/>
              </w:rPr>
              <w:t>Severočeská teplárenská</w:t>
            </w:r>
            <w:r w:rsidR="0096132D" w:rsidRPr="00B8044A">
              <w:rPr>
                <w:rFonts w:cs="Arial"/>
                <w:sz w:val="20"/>
              </w:rPr>
              <w:t>, a.s.</w:t>
            </w:r>
          </w:p>
          <w:p w:rsidR="0096132D" w:rsidRPr="00B8044A" w:rsidRDefault="0096132D" w:rsidP="00FD4E49">
            <w:pPr>
              <w:pStyle w:val="Normln00"/>
              <w:spacing w:line="240" w:lineRule="auto"/>
              <w:rPr>
                <w:rFonts w:cs="Arial"/>
                <w:sz w:val="20"/>
              </w:rPr>
            </w:pPr>
          </w:p>
          <w:p w:rsidR="00575D7A" w:rsidRPr="00B8044A" w:rsidRDefault="00575D7A" w:rsidP="00FD4E49">
            <w:pPr>
              <w:pStyle w:val="Normln00"/>
              <w:spacing w:line="240" w:lineRule="auto"/>
              <w:rPr>
                <w:rFonts w:cs="Arial"/>
                <w:sz w:val="20"/>
              </w:rPr>
            </w:pPr>
          </w:p>
          <w:p w:rsidR="00503AD4" w:rsidRPr="00B8044A" w:rsidRDefault="00503AD4" w:rsidP="00FD4E49">
            <w:pPr>
              <w:pStyle w:val="Normln00"/>
              <w:spacing w:line="240" w:lineRule="auto"/>
              <w:rPr>
                <w:rFonts w:cs="Arial"/>
                <w:sz w:val="20"/>
              </w:rPr>
            </w:pPr>
          </w:p>
          <w:p w:rsidR="00FD3E27" w:rsidRPr="00B8044A" w:rsidRDefault="00FD3E27" w:rsidP="00FD4E49">
            <w:pPr>
              <w:pStyle w:val="Normln00"/>
              <w:spacing w:line="240" w:lineRule="auto"/>
              <w:rPr>
                <w:rFonts w:cs="Arial"/>
                <w:sz w:val="20"/>
              </w:rPr>
            </w:pPr>
          </w:p>
          <w:p w:rsidR="00503AD4" w:rsidRPr="00B8044A" w:rsidRDefault="00503AD4" w:rsidP="00FD4E49">
            <w:pPr>
              <w:pStyle w:val="Normln00"/>
              <w:spacing w:line="240" w:lineRule="auto"/>
              <w:rPr>
                <w:rFonts w:cs="Arial"/>
                <w:sz w:val="20"/>
              </w:rPr>
            </w:pPr>
          </w:p>
          <w:p w:rsidR="00503AD4" w:rsidRPr="00B8044A" w:rsidRDefault="00503AD4"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rPr>
              <w:t>Ing. Petr 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5F3A5B" w:rsidRDefault="0096132D" w:rsidP="00FD4E49">
            <w:pPr>
              <w:pStyle w:val="Normln00"/>
              <w:spacing w:before="60" w:line="240" w:lineRule="auto"/>
              <w:jc w:val="center"/>
              <w:rPr>
                <w:rFonts w:cs="Arial"/>
                <w:sz w:val="20"/>
              </w:rPr>
            </w:pPr>
            <w:r w:rsidRPr="005F3A5B">
              <w:rPr>
                <w:rFonts w:cs="Arial"/>
                <w:sz w:val="20"/>
              </w:rPr>
              <w:t>člen představenstva</w:t>
            </w:r>
          </w:p>
          <w:p w:rsidR="0096132D" w:rsidRPr="005F3A5B" w:rsidRDefault="006D051B" w:rsidP="004C5A34">
            <w:pPr>
              <w:pStyle w:val="Normln00"/>
              <w:spacing w:line="240" w:lineRule="auto"/>
              <w:jc w:val="center"/>
              <w:rPr>
                <w:rFonts w:cs="Arial"/>
                <w:sz w:val="20"/>
              </w:rPr>
            </w:pPr>
            <w:r>
              <w:rPr>
                <w:rFonts w:cs="Arial"/>
                <w:sz w:val="20"/>
              </w:rPr>
              <w:t xml:space="preserve">Severočeská </w:t>
            </w:r>
            <w:r w:rsidRPr="00B8044A">
              <w:rPr>
                <w:rFonts w:cs="Arial"/>
                <w:sz w:val="20"/>
              </w:rPr>
              <w:t>teplárenská</w:t>
            </w:r>
            <w:r w:rsidR="0096132D" w:rsidRPr="00B8044A">
              <w:rPr>
                <w:rFonts w:cs="Arial"/>
                <w:sz w:val="20"/>
              </w:rPr>
              <w:t>, a.s.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464DF0" w:rsidRDefault="00464DF0" w:rsidP="00176ED2">
      <w:pPr>
        <w:pStyle w:val="Nadpis3"/>
        <w:spacing w:before="240"/>
        <w:ind w:left="0"/>
        <w:jc w:val="left"/>
        <w:rPr>
          <w:rFonts w:ascii="Arial" w:hAnsi="Arial" w:cs="Arial"/>
          <w:bCs/>
          <w:iCs/>
          <w:sz w:val="20"/>
        </w:rPr>
      </w:pPr>
    </w:p>
    <w:p w:rsidR="00464DF0" w:rsidRDefault="00464DF0" w:rsidP="00464DF0"/>
    <w:p w:rsidR="00464DF0" w:rsidRDefault="00464DF0" w:rsidP="00464DF0"/>
    <w:p w:rsidR="00464DF0" w:rsidRPr="00464DF0" w:rsidRDefault="00464DF0" w:rsidP="00464DF0"/>
    <w:p w:rsidR="00464DF0" w:rsidRDefault="00464DF0" w:rsidP="00176ED2">
      <w:pPr>
        <w:pStyle w:val="Nadpis3"/>
        <w:spacing w:before="240"/>
        <w:ind w:left="0"/>
        <w:jc w:val="left"/>
        <w:rPr>
          <w:rFonts w:ascii="Arial" w:hAnsi="Arial" w:cs="Arial"/>
          <w:bCs/>
          <w:iCs/>
          <w:sz w:val="20"/>
        </w:rPr>
      </w:pPr>
    </w:p>
    <w:p w:rsidR="00464DF0" w:rsidRDefault="00464DF0" w:rsidP="00176ED2">
      <w:pPr>
        <w:pStyle w:val="Nadpis3"/>
        <w:spacing w:before="240"/>
        <w:ind w:left="0"/>
        <w:jc w:val="left"/>
        <w:rPr>
          <w:rFonts w:ascii="Arial" w:hAnsi="Arial" w:cs="Arial"/>
          <w:bCs/>
          <w:iCs/>
          <w:sz w:val="20"/>
        </w:rPr>
      </w:pPr>
    </w:p>
    <w:p w:rsidR="00464DF0" w:rsidRDefault="00464DF0" w:rsidP="00176ED2">
      <w:pPr>
        <w:pStyle w:val="Nadpis3"/>
        <w:spacing w:before="240"/>
        <w:ind w:left="0"/>
        <w:jc w:val="left"/>
        <w:rPr>
          <w:rFonts w:ascii="Arial" w:hAnsi="Arial" w:cs="Arial"/>
          <w:bCs/>
          <w:iCs/>
          <w:sz w:val="20"/>
        </w:rPr>
      </w:pPr>
    </w:p>
    <w:p w:rsidR="00464DF0" w:rsidRDefault="00464DF0" w:rsidP="00176ED2">
      <w:pPr>
        <w:pStyle w:val="Nadpis3"/>
        <w:spacing w:before="240"/>
        <w:ind w:left="0"/>
        <w:jc w:val="left"/>
        <w:rPr>
          <w:rFonts w:ascii="Arial" w:hAnsi="Arial" w:cs="Arial"/>
          <w:bCs/>
          <w:iCs/>
          <w:sz w:val="20"/>
        </w:rPr>
      </w:pPr>
    </w:p>
    <w:p w:rsidR="00464DF0" w:rsidRDefault="00464DF0" w:rsidP="00176ED2">
      <w:pPr>
        <w:pStyle w:val="Nadpis3"/>
        <w:spacing w:before="240"/>
        <w:ind w:left="0"/>
        <w:jc w:val="left"/>
        <w:rPr>
          <w:rFonts w:ascii="Arial" w:hAnsi="Arial" w:cs="Arial"/>
          <w:bCs/>
          <w:iCs/>
          <w:sz w:val="20"/>
        </w:rPr>
      </w:pPr>
    </w:p>
    <w:p w:rsidR="00464DF0" w:rsidRDefault="00464DF0" w:rsidP="00176ED2">
      <w:pPr>
        <w:pStyle w:val="Nadpis3"/>
        <w:spacing w:before="240"/>
        <w:ind w:left="0"/>
        <w:jc w:val="left"/>
        <w:rPr>
          <w:rFonts w:ascii="Arial" w:hAnsi="Arial" w:cs="Arial"/>
          <w:bCs/>
          <w:iCs/>
          <w:sz w:val="20"/>
        </w:rPr>
      </w:pPr>
    </w:p>
    <w:p w:rsidR="00464DF0" w:rsidRDefault="00464DF0" w:rsidP="00176ED2">
      <w:pPr>
        <w:pStyle w:val="Nadpis3"/>
        <w:spacing w:before="240"/>
        <w:ind w:left="0"/>
        <w:jc w:val="left"/>
        <w:rPr>
          <w:rFonts w:ascii="Arial" w:hAnsi="Arial" w:cs="Arial"/>
          <w:bCs/>
          <w:iCs/>
          <w:sz w:val="20"/>
        </w:rPr>
      </w:pPr>
    </w:p>
    <w:p w:rsidR="00464DF0" w:rsidRDefault="00464DF0" w:rsidP="00176ED2">
      <w:pPr>
        <w:pStyle w:val="Nadpis3"/>
        <w:spacing w:before="240"/>
        <w:ind w:left="0"/>
        <w:jc w:val="left"/>
        <w:rPr>
          <w:rFonts w:ascii="Arial" w:hAnsi="Arial" w:cs="Arial"/>
          <w:bCs/>
          <w:iCs/>
          <w:sz w:val="20"/>
        </w:rPr>
      </w:pPr>
    </w:p>
    <w:p w:rsidR="00464DF0" w:rsidRPr="00464DF0" w:rsidRDefault="00464DF0" w:rsidP="00464DF0"/>
    <w:p w:rsidR="00176ED2" w:rsidRPr="005F3A5B" w:rsidRDefault="00176ED2" w:rsidP="00464DF0">
      <w:pPr>
        <w:pStyle w:val="Nadpis3"/>
        <w:spacing w:before="0"/>
        <w:ind w:left="0"/>
        <w:jc w:val="left"/>
        <w:rPr>
          <w:rFonts w:ascii="Arial" w:hAnsi="Arial" w:cs="Arial"/>
          <w:bCs/>
          <w:iCs/>
          <w:sz w:val="20"/>
        </w:rPr>
      </w:pPr>
      <w:r w:rsidRPr="005F3A5B">
        <w:rPr>
          <w:rFonts w:ascii="Arial" w:hAnsi="Arial" w:cs="Arial"/>
          <w:bCs/>
          <w:iCs/>
          <w:sz w:val="20"/>
        </w:rPr>
        <w:t xml:space="preserve">Příloha č. 1 smlouvy o dílo </w:t>
      </w:r>
    </w:p>
    <w:p w:rsidR="00176ED2" w:rsidRPr="005F3A5B" w:rsidRDefault="00176ED2" w:rsidP="00176ED2">
      <w:pPr>
        <w:jc w:val="center"/>
        <w:rPr>
          <w:rFonts w:cs="Arial"/>
          <w:b/>
          <w:sz w:val="20"/>
        </w:rPr>
      </w:pPr>
    </w:p>
    <w:p w:rsidR="00176ED2" w:rsidRPr="00B8044A" w:rsidRDefault="00176ED2" w:rsidP="00176ED2">
      <w:pPr>
        <w:jc w:val="center"/>
        <w:rPr>
          <w:rFonts w:cs="Arial"/>
          <w:b/>
          <w:szCs w:val="24"/>
          <w:u w:val="single"/>
        </w:rPr>
      </w:pPr>
      <w:r w:rsidRPr="00B8044A">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7A327F"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7A327F">
        <w:rPr>
          <w:rFonts w:ascii="Arial" w:hAnsi="Arial" w:cs="Arial"/>
          <w:b/>
          <w:sz w:val="20"/>
        </w:rPr>
        <w:t>a) Projekt</w:t>
      </w:r>
      <w:r w:rsidR="00552269">
        <w:rPr>
          <w:rFonts w:ascii="Arial" w:hAnsi="Arial" w:cs="Arial"/>
          <w:b/>
          <w:sz w:val="20"/>
        </w:rPr>
        <w:t>ové práce</w:t>
      </w:r>
      <w:r w:rsidRPr="007A327F">
        <w:rPr>
          <w:rFonts w:ascii="Arial" w:hAnsi="Arial" w:cs="Arial"/>
          <w:b/>
          <w:sz w:val="20"/>
        </w:rPr>
        <w:t xml:space="preserve">                 </w:t>
      </w:r>
      <w:r w:rsidRPr="007A327F">
        <w:rPr>
          <w:rFonts w:ascii="Arial" w:hAnsi="Arial" w:cs="Arial"/>
          <w:b/>
          <w:sz w:val="20"/>
        </w:rPr>
        <w:tab/>
      </w:r>
      <w:r w:rsidRPr="007A327F">
        <w:rPr>
          <w:rFonts w:ascii="Arial" w:hAnsi="Arial" w:cs="Arial"/>
          <w:b/>
          <w:sz w:val="20"/>
          <w:highlight w:val="yellow"/>
        </w:rPr>
        <w:t>……………… ,- Kč</w:t>
      </w:r>
    </w:p>
    <w:p w:rsidR="00176ED2" w:rsidRPr="007A327F" w:rsidRDefault="00176ED2" w:rsidP="00176ED2">
      <w:pPr>
        <w:pStyle w:val="Zkladntext21"/>
        <w:widowControl/>
        <w:tabs>
          <w:tab w:val="left" w:pos="1276"/>
          <w:tab w:val="right" w:pos="7513"/>
        </w:tabs>
        <w:spacing w:beforeLines="50" w:before="120"/>
        <w:ind w:left="1134" w:right="-11"/>
        <w:rPr>
          <w:rFonts w:ascii="Arial" w:hAnsi="Arial" w:cs="Arial"/>
          <w:snapToGrid w:val="0"/>
          <w:sz w:val="20"/>
        </w:rPr>
      </w:pPr>
      <w:r w:rsidRPr="007A327F">
        <w:rPr>
          <w:rFonts w:ascii="Arial" w:hAnsi="Arial" w:cs="Arial"/>
          <w:snapToGrid w:val="0"/>
          <w:sz w:val="20"/>
        </w:rPr>
        <w:t xml:space="preserve">- Geodetické práce </w:t>
      </w:r>
      <w:r w:rsidR="00624034">
        <w:rPr>
          <w:rFonts w:ascii="Arial" w:hAnsi="Arial" w:cs="Arial"/>
          <w:snapToGrid w:val="0"/>
          <w:sz w:val="20"/>
        </w:rPr>
        <w:t>skutečného provedení</w:t>
      </w:r>
      <w:r w:rsidRPr="007A327F">
        <w:rPr>
          <w:rFonts w:ascii="Arial" w:hAnsi="Arial" w:cs="Arial"/>
          <w:snapToGrid w:val="0"/>
          <w:sz w:val="20"/>
        </w:rPr>
        <w:tab/>
      </w:r>
      <w:r w:rsidRPr="007A327F">
        <w:rPr>
          <w:rFonts w:ascii="Arial" w:hAnsi="Arial" w:cs="Arial"/>
          <w:sz w:val="20"/>
          <w:highlight w:val="yellow"/>
        </w:rPr>
        <w:t xml:space="preserve"> …………</w:t>
      </w:r>
      <w:proofErr w:type="gramStart"/>
      <w:r w:rsidRPr="007A327F">
        <w:rPr>
          <w:rFonts w:ascii="Arial" w:hAnsi="Arial" w:cs="Arial"/>
          <w:sz w:val="20"/>
          <w:highlight w:val="yellow"/>
        </w:rPr>
        <w:t>…..,- Kč</w:t>
      </w:r>
      <w:proofErr w:type="gramEnd"/>
    </w:p>
    <w:p w:rsidR="00176ED2" w:rsidRPr="007A327F" w:rsidRDefault="00176ED2" w:rsidP="00AB45FB">
      <w:pPr>
        <w:pStyle w:val="Zkladntext21"/>
        <w:widowControl/>
        <w:numPr>
          <w:ilvl w:val="0"/>
          <w:numId w:val="42"/>
        </w:numPr>
        <w:tabs>
          <w:tab w:val="clear" w:pos="1069"/>
          <w:tab w:val="left" w:pos="1276"/>
          <w:tab w:val="right" w:pos="7513"/>
        </w:tabs>
        <w:spacing w:beforeLines="50" w:before="120"/>
        <w:ind w:left="709" w:right="-11" w:firstLine="425"/>
        <w:rPr>
          <w:rFonts w:ascii="Arial" w:hAnsi="Arial" w:cs="Arial"/>
          <w:snapToGrid w:val="0"/>
          <w:sz w:val="20"/>
        </w:rPr>
      </w:pPr>
      <w:r w:rsidRPr="007A327F">
        <w:rPr>
          <w:rFonts w:ascii="Arial" w:hAnsi="Arial" w:cs="Arial"/>
          <w:snapToGrid w:val="0"/>
          <w:sz w:val="20"/>
        </w:rPr>
        <w:t>Projektová dokumentace skutečného provedení</w:t>
      </w:r>
      <w:r w:rsidRPr="007A327F">
        <w:rPr>
          <w:rFonts w:ascii="Arial" w:hAnsi="Arial" w:cs="Arial"/>
          <w:snapToGrid w:val="0"/>
          <w:sz w:val="20"/>
        </w:rPr>
        <w:tab/>
      </w:r>
      <w:r w:rsidRPr="007A327F">
        <w:rPr>
          <w:rFonts w:ascii="Arial" w:hAnsi="Arial" w:cs="Arial"/>
          <w:sz w:val="20"/>
          <w:highlight w:val="yellow"/>
        </w:rPr>
        <w:t>…………</w:t>
      </w:r>
      <w:proofErr w:type="gramStart"/>
      <w:r w:rsidRPr="007A327F">
        <w:rPr>
          <w:rFonts w:ascii="Arial" w:hAnsi="Arial" w:cs="Arial"/>
          <w:sz w:val="20"/>
          <w:highlight w:val="yellow"/>
        </w:rPr>
        <w:t>…..,- Kč</w:t>
      </w:r>
      <w:proofErr w:type="gramEnd"/>
    </w:p>
    <w:p w:rsidR="00176ED2" w:rsidRPr="007A327F" w:rsidRDefault="00176ED2" w:rsidP="00176ED2">
      <w:pPr>
        <w:pStyle w:val="Zhlav"/>
        <w:tabs>
          <w:tab w:val="clear" w:pos="9071"/>
          <w:tab w:val="num" w:pos="1134"/>
          <w:tab w:val="right" w:pos="8505"/>
        </w:tabs>
        <w:spacing w:before="120" w:after="20"/>
        <w:ind w:left="851" w:right="-11"/>
        <w:rPr>
          <w:rFonts w:cs="Arial"/>
          <w:b/>
          <w:sz w:val="20"/>
        </w:rPr>
      </w:pPr>
      <w:r w:rsidRPr="007A327F">
        <w:rPr>
          <w:rFonts w:cs="Arial"/>
          <w:b/>
          <w:sz w:val="20"/>
        </w:rPr>
        <w:t xml:space="preserve">b) </w:t>
      </w:r>
      <w:r w:rsidRPr="007A327F">
        <w:rPr>
          <w:rFonts w:cs="Arial"/>
          <w:b/>
          <w:sz w:val="20"/>
        </w:rPr>
        <w:tab/>
        <w:t>Stavební část</w:t>
      </w:r>
      <w:r w:rsidR="00B02916">
        <w:rPr>
          <w:rFonts w:cs="Arial"/>
          <w:b/>
          <w:sz w:val="20"/>
        </w:rPr>
        <w:t xml:space="preserve"> topného kanálu</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176ED2">
      <w:pPr>
        <w:pStyle w:val="Zhlav"/>
        <w:tabs>
          <w:tab w:val="clear" w:pos="4819"/>
          <w:tab w:val="clear" w:pos="9071"/>
          <w:tab w:val="right" w:pos="7513"/>
        </w:tabs>
        <w:spacing w:before="120"/>
        <w:ind w:left="851" w:right="-11" w:firstLine="283"/>
        <w:rPr>
          <w:rFonts w:cs="Arial"/>
          <w:sz w:val="20"/>
        </w:rPr>
      </w:pPr>
      <w:r w:rsidRPr="007A327F">
        <w:rPr>
          <w:rFonts w:cs="Arial"/>
          <w:sz w:val="20"/>
        </w:rPr>
        <w:t>- zemní práce a bourací práce</w:t>
      </w:r>
      <w:r w:rsidRPr="007A327F">
        <w:rPr>
          <w:rFonts w:cs="Arial"/>
          <w:sz w:val="20"/>
        </w:rPr>
        <w:tab/>
      </w:r>
      <w:r w:rsidRPr="007A327F">
        <w:rPr>
          <w:rFonts w:cs="Arial"/>
          <w:sz w:val="20"/>
          <w:highlight w:val="yellow"/>
        </w:rPr>
        <w:t>…………</w:t>
      </w:r>
      <w:proofErr w:type="gramStart"/>
      <w:r w:rsidRPr="007A327F">
        <w:rPr>
          <w:rFonts w:cs="Arial"/>
          <w:sz w:val="20"/>
          <w:highlight w:val="yellow"/>
        </w:rPr>
        <w:t>…..,- Kč</w:t>
      </w:r>
      <w:proofErr w:type="gramEnd"/>
    </w:p>
    <w:p w:rsidR="00176ED2" w:rsidRPr="007A327F" w:rsidRDefault="00176ED2" w:rsidP="00176ED2">
      <w:pPr>
        <w:pStyle w:val="Zhlav"/>
        <w:tabs>
          <w:tab w:val="clear" w:pos="4819"/>
          <w:tab w:val="clear" w:pos="9071"/>
          <w:tab w:val="right" w:pos="7513"/>
        </w:tabs>
        <w:spacing w:before="120"/>
        <w:ind w:left="851" w:right="-11" w:firstLine="283"/>
        <w:rPr>
          <w:rFonts w:cs="Arial"/>
          <w:sz w:val="20"/>
        </w:rPr>
      </w:pPr>
      <w:r w:rsidRPr="007A327F">
        <w:rPr>
          <w:rFonts w:cs="Arial"/>
          <w:sz w:val="20"/>
        </w:rPr>
        <w:t>- úpravy povrchů</w:t>
      </w:r>
      <w:r w:rsidRPr="007A327F">
        <w:rPr>
          <w:rFonts w:cs="Arial"/>
          <w:sz w:val="20"/>
        </w:rPr>
        <w:tab/>
      </w:r>
      <w:r w:rsidRPr="007A327F">
        <w:rPr>
          <w:rFonts w:cs="Arial"/>
          <w:sz w:val="20"/>
          <w:highlight w:val="yellow"/>
        </w:rPr>
        <w:t>…………</w:t>
      </w:r>
      <w:proofErr w:type="gramStart"/>
      <w:r w:rsidRPr="007A327F">
        <w:rPr>
          <w:rFonts w:cs="Arial"/>
          <w:sz w:val="20"/>
          <w:highlight w:val="yellow"/>
        </w:rPr>
        <w:t>…..,- Kč</w:t>
      </w:r>
      <w:proofErr w:type="gramEnd"/>
    </w:p>
    <w:p w:rsidR="00176ED2" w:rsidRPr="007A327F" w:rsidRDefault="00176ED2" w:rsidP="00176ED2">
      <w:pPr>
        <w:pStyle w:val="Zhlav"/>
        <w:tabs>
          <w:tab w:val="clear" w:pos="9071"/>
          <w:tab w:val="num" w:pos="851"/>
          <w:tab w:val="right" w:pos="8505"/>
        </w:tabs>
        <w:spacing w:before="240"/>
        <w:ind w:left="851" w:right="-11"/>
        <w:rPr>
          <w:rFonts w:cs="Arial"/>
          <w:b/>
          <w:sz w:val="20"/>
        </w:rPr>
      </w:pPr>
      <w:r w:rsidRPr="007A327F">
        <w:rPr>
          <w:rFonts w:cs="Arial"/>
          <w:b/>
          <w:sz w:val="20"/>
        </w:rPr>
        <w:t>c) Technologická část</w:t>
      </w:r>
      <w:r w:rsidR="00B02916">
        <w:rPr>
          <w:rFonts w:cs="Arial"/>
          <w:b/>
          <w:sz w:val="20"/>
        </w:rPr>
        <w:t xml:space="preserve"> topného kanálu</w:t>
      </w:r>
      <w:r>
        <w:rPr>
          <w:rFonts w:cs="Arial"/>
          <w:b/>
          <w:sz w:val="20"/>
        </w:rPr>
        <w:tab/>
      </w:r>
      <w:r w:rsidRPr="007A327F">
        <w:rPr>
          <w:rFonts w:cs="Arial"/>
          <w:b/>
          <w:sz w:val="20"/>
        </w:rPr>
        <w:tab/>
      </w:r>
      <w:r w:rsidRPr="007A327F">
        <w:rPr>
          <w:rFonts w:cs="Arial"/>
          <w:b/>
          <w:sz w:val="20"/>
          <w:highlight w:val="yellow"/>
        </w:rPr>
        <w:t>……………… ,- Kč</w:t>
      </w:r>
    </w:p>
    <w:p w:rsidR="00552269" w:rsidRPr="007A327F" w:rsidRDefault="00552269" w:rsidP="00552269">
      <w:pPr>
        <w:pStyle w:val="Zhlav"/>
        <w:tabs>
          <w:tab w:val="clear" w:pos="9071"/>
          <w:tab w:val="num" w:pos="851"/>
          <w:tab w:val="right" w:pos="7513"/>
        </w:tabs>
        <w:ind w:left="851" w:right="-11" w:firstLine="283"/>
        <w:rPr>
          <w:rFonts w:cs="Arial"/>
          <w:sz w:val="20"/>
        </w:rPr>
      </w:pPr>
      <w:r>
        <w:rPr>
          <w:bCs/>
          <w:i/>
          <w:iCs/>
          <w:sz w:val="20"/>
        </w:rPr>
        <w:t xml:space="preserve">  </w:t>
      </w:r>
      <w:r w:rsidRPr="002419AC">
        <w:rPr>
          <w:bCs/>
          <w:i/>
          <w:iCs/>
          <w:sz w:val="20"/>
        </w:rPr>
        <w:t>dle specifikace potrubního materiálu</w:t>
      </w:r>
    </w:p>
    <w:p w:rsidR="00176ED2" w:rsidRPr="007A327F" w:rsidRDefault="00552269" w:rsidP="00552269">
      <w:pPr>
        <w:pStyle w:val="Zhlav"/>
        <w:tabs>
          <w:tab w:val="clear" w:pos="4819"/>
          <w:tab w:val="clear" w:pos="9071"/>
          <w:tab w:val="num" w:pos="1276"/>
          <w:tab w:val="right" w:pos="7938"/>
        </w:tabs>
        <w:ind w:right="-11"/>
        <w:rPr>
          <w:rFonts w:cs="Arial"/>
          <w:i/>
          <w:sz w:val="18"/>
          <w:szCs w:val="18"/>
        </w:rPr>
      </w:pPr>
      <w:r>
        <w:rPr>
          <w:rFonts w:cs="Arial"/>
          <w:i/>
          <w:sz w:val="18"/>
          <w:szCs w:val="18"/>
        </w:rPr>
        <w:tab/>
      </w:r>
      <w:r w:rsidRPr="007A327F">
        <w:rPr>
          <w:rFonts w:cs="Arial"/>
          <w:i/>
          <w:sz w:val="18"/>
          <w:szCs w:val="18"/>
        </w:rPr>
        <w:t xml:space="preserve"> </w:t>
      </w:r>
      <w:r w:rsidR="00176ED2" w:rsidRPr="007A327F">
        <w:rPr>
          <w:rFonts w:cs="Arial"/>
          <w:i/>
          <w:sz w:val="18"/>
          <w:szCs w:val="18"/>
        </w:rPr>
        <w:t>(materiál mimo protiplnění objednatele, montáže a zkoušky)</w:t>
      </w:r>
    </w:p>
    <w:p w:rsidR="00B56795" w:rsidRDefault="00943BFC" w:rsidP="005E34C5">
      <w:pPr>
        <w:pStyle w:val="Zhlav"/>
        <w:numPr>
          <w:ilvl w:val="0"/>
          <w:numId w:val="47"/>
        </w:numPr>
        <w:tabs>
          <w:tab w:val="clear" w:pos="9071"/>
          <w:tab w:val="right" w:pos="8505"/>
        </w:tabs>
        <w:spacing w:before="120" w:after="20"/>
        <w:ind w:right="-11"/>
        <w:rPr>
          <w:rFonts w:cs="Arial"/>
          <w:b/>
          <w:sz w:val="20"/>
        </w:rPr>
      </w:pPr>
      <w:r w:rsidRPr="00B8044A">
        <w:rPr>
          <w:rFonts w:cs="Arial"/>
          <w:b/>
          <w:sz w:val="20"/>
        </w:rPr>
        <w:t>Přeložka - vymístění z objektu č. p. 154</w:t>
      </w:r>
      <w:r w:rsidR="00B56795" w:rsidRPr="00B02916">
        <w:rPr>
          <w:rFonts w:cs="Arial"/>
          <w:b/>
          <w:sz w:val="20"/>
        </w:rPr>
        <w:tab/>
      </w:r>
      <w:r w:rsidR="00B56795" w:rsidRPr="00B02916">
        <w:rPr>
          <w:rFonts w:cs="Arial"/>
          <w:b/>
          <w:sz w:val="20"/>
          <w:highlight w:val="yellow"/>
        </w:rPr>
        <w:t>……………… ,- Kč</w:t>
      </w:r>
      <w:r w:rsidR="00B56795" w:rsidRPr="00B02916">
        <w:rPr>
          <w:rFonts w:cs="Arial"/>
          <w:b/>
          <w:sz w:val="20"/>
        </w:rPr>
        <w:t xml:space="preserve"> </w:t>
      </w:r>
    </w:p>
    <w:p w:rsidR="00B56795" w:rsidRDefault="00B56795" w:rsidP="00B56795">
      <w:pPr>
        <w:pStyle w:val="Zhlav"/>
        <w:tabs>
          <w:tab w:val="clear" w:pos="4819"/>
          <w:tab w:val="clear" w:pos="9071"/>
          <w:tab w:val="right" w:pos="7513"/>
        </w:tabs>
        <w:spacing w:before="120"/>
        <w:ind w:left="1211" w:right="-11"/>
        <w:rPr>
          <w:rFonts w:cs="Arial"/>
          <w:sz w:val="20"/>
        </w:rPr>
      </w:pPr>
      <w:r w:rsidRPr="007A327F">
        <w:rPr>
          <w:rFonts w:cs="Arial"/>
          <w:sz w:val="20"/>
        </w:rPr>
        <w:t xml:space="preserve">- </w:t>
      </w:r>
      <w:r>
        <w:rPr>
          <w:rFonts w:cs="Arial"/>
          <w:sz w:val="20"/>
        </w:rPr>
        <w:t>technologická část</w:t>
      </w:r>
      <w:r w:rsidRPr="007A327F">
        <w:rPr>
          <w:rFonts w:cs="Arial"/>
          <w:sz w:val="20"/>
        </w:rPr>
        <w:tab/>
      </w:r>
      <w:r w:rsidRPr="007A327F">
        <w:rPr>
          <w:rFonts w:cs="Arial"/>
          <w:sz w:val="20"/>
          <w:highlight w:val="yellow"/>
        </w:rPr>
        <w:t>…………</w:t>
      </w:r>
      <w:proofErr w:type="gramStart"/>
      <w:r w:rsidRPr="007A327F">
        <w:rPr>
          <w:rFonts w:cs="Arial"/>
          <w:sz w:val="20"/>
          <w:highlight w:val="yellow"/>
        </w:rPr>
        <w:t>…..,- Kč</w:t>
      </w:r>
      <w:proofErr w:type="gramEnd"/>
    </w:p>
    <w:p w:rsidR="00B56795" w:rsidRPr="007A327F" w:rsidRDefault="00B56795" w:rsidP="00943BFC">
      <w:pPr>
        <w:pStyle w:val="Zhlav"/>
        <w:tabs>
          <w:tab w:val="clear" w:pos="9071"/>
          <w:tab w:val="num" w:pos="851"/>
          <w:tab w:val="right" w:pos="7513"/>
        </w:tabs>
        <w:ind w:left="851" w:right="-11" w:firstLine="425"/>
        <w:rPr>
          <w:rFonts w:cs="Arial"/>
          <w:sz w:val="20"/>
        </w:rPr>
      </w:pPr>
      <w:r w:rsidRPr="002419AC">
        <w:rPr>
          <w:bCs/>
          <w:i/>
          <w:iCs/>
          <w:sz w:val="20"/>
        </w:rPr>
        <w:t>dle specifikace potrubního materiálu</w:t>
      </w:r>
    </w:p>
    <w:p w:rsidR="00B56795" w:rsidRPr="007A327F" w:rsidRDefault="00B56795" w:rsidP="00B56795">
      <w:pPr>
        <w:pStyle w:val="Zhlav"/>
        <w:tabs>
          <w:tab w:val="clear" w:pos="4819"/>
          <w:tab w:val="clear" w:pos="9071"/>
          <w:tab w:val="num" w:pos="1276"/>
          <w:tab w:val="right" w:pos="7938"/>
        </w:tabs>
        <w:ind w:right="-11"/>
        <w:rPr>
          <w:rFonts w:cs="Arial"/>
          <w:i/>
          <w:sz w:val="18"/>
          <w:szCs w:val="18"/>
        </w:rPr>
      </w:pPr>
      <w:r>
        <w:rPr>
          <w:rFonts w:cs="Arial"/>
          <w:i/>
          <w:sz w:val="18"/>
          <w:szCs w:val="18"/>
        </w:rPr>
        <w:tab/>
      </w:r>
      <w:r w:rsidRPr="007A327F">
        <w:rPr>
          <w:rFonts w:cs="Arial"/>
          <w:i/>
          <w:sz w:val="18"/>
          <w:szCs w:val="18"/>
        </w:rPr>
        <w:t xml:space="preserve"> (materiál mimo protiplnění objednatele, montáže a zkoušky)</w:t>
      </w:r>
    </w:p>
    <w:p w:rsidR="00B56795" w:rsidRPr="007A327F" w:rsidRDefault="00B56795" w:rsidP="00B56795">
      <w:pPr>
        <w:pStyle w:val="Zhlav"/>
        <w:tabs>
          <w:tab w:val="clear" w:pos="4819"/>
          <w:tab w:val="clear" w:pos="9071"/>
          <w:tab w:val="right" w:pos="7513"/>
        </w:tabs>
        <w:spacing w:before="120"/>
        <w:ind w:left="1211" w:right="-11"/>
        <w:rPr>
          <w:rFonts w:cs="Arial"/>
          <w:sz w:val="20"/>
        </w:rPr>
      </w:pPr>
      <w:r w:rsidRPr="007A327F">
        <w:rPr>
          <w:rFonts w:cs="Arial"/>
          <w:sz w:val="20"/>
        </w:rPr>
        <w:t xml:space="preserve">- </w:t>
      </w:r>
      <w:r>
        <w:rPr>
          <w:rFonts w:cs="Arial"/>
          <w:sz w:val="20"/>
        </w:rPr>
        <w:t>stavební část</w:t>
      </w:r>
      <w:r w:rsidRPr="007A327F">
        <w:rPr>
          <w:rFonts w:cs="Arial"/>
          <w:sz w:val="20"/>
        </w:rPr>
        <w:tab/>
      </w:r>
      <w:r w:rsidRPr="007A327F">
        <w:rPr>
          <w:rFonts w:cs="Arial"/>
          <w:sz w:val="20"/>
          <w:highlight w:val="yellow"/>
        </w:rPr>
        <w:t>…………</w:t>
      </w:r>
      <w:proofErr w:type="gramStart"/>
      <w:r w:rsidRPr="007A327F">
        <w:rPr>
          <w:rFonts w:cs="Arial"/>
          <w:sz w:val="20"/>
          <w:highlight w:val="yellow"/>
        </w:rPr>
        <w:t>…..,- Kč</w:t>
      </w:r>
      <w:proofErr w:type="gramEnd"/>
    </w:p>
    <w:p w:rsidR="00B56795" w:rsidRDefault="00642914" w:rsidP="00943BFC">
      <w:pPr>
        <w:pStyle w:val="Zhlav"/>
        <w:tabs>
          <w:tab w:val="clear" w:pos="9071"/>
          <w:tab w:val="num" w:pos="851"/>
          <w:tab w:val="right" w:pos="7513"/>
        </w:tabs>
        <w:ind w:left="851" w:right="-11" w:firstLine="425"/>
        <w:rPr>
          <w:rFonts w:cs="Arial"/>
          <w:b/>
          <w:sz w:val="20"/>
        </w:rPr>
      </w:pPr>
      <w:r w:rsidRPr="002419AC">
        <w:rPr>
          <w:bCs/>
          <w:i/>
          <w:iCs/>
          <w:sz w:val="20"/>
        </w:rPr>
        <w:t xml:space="preserve">dle specifikace </w:t>
      </w:r>
      <w:r>
        <w:rPr>
          <w:bCs/>
          <w:i/>
          <w:iCs/>
          <w:sz w:val="20"/>
        </w:rPr>
        <w:t>stavební části</w:t>
      </w:r>
      <w:r>
        <w:rPr>
          <w:rFonts w:cs="Arial"/>
          <w:i/>
          <w:sz w:val="18"/>
          <w:szCs w:val="18"/>
        </w:rPr>
        <w:tab/>
      </w:r>
      <w:r w:rsidRPr="007A327F">
        <w:rPr>
          <w:rFonts w:cs="Arial"/>
          <w:i/>
          <w:sz w:val="18"/>
          <w:szCs w:val="18"/>
        </w:rPr>
        <w:t xml:space="preserve"> </w:t>
      </w:r>
    </w:p>
    <w:p w:rsidR="00176ED2" w:rsidRPr="00B02916" w:rsidRDefault="00176ED2" w:rsidP="005E34C5">
      <w:pPr>
        <w:pStyle w:val="Zhlav"/>
        <w:numPr>
          <w:ilvl w:val="0"/>
          <w:numId w:val="47"/>
        </w:numPr>
        <w:tabs>
          <w:tab w:val="clear" w:pos="9071"/>
          <w:tab w:val="right" w:pos="8505"/>
        </w:tabs>
        <w:spacing w:before="120" w:after="20"/>
        <w:ind w:right="-11"/>
        <w:rPr>
          <w:rFonts w:cs="Arial"/>
          <w:b/>
          <w:sz w:val="20"/>
        </w:rPr>
      </w:pPr>
      <w:r w:rsidRPr="007A327F">
        <w:rPr>
          <w:rFonts w:cs="Arial"/>
          <w:b/>
          <w:sz w:val="20"/>
        </w:rPr>
        <w:t xml:space="preserve">ZOV  </w:t>
      </w:r>
      <w:r w:rsidRPr="00B02916">
        <w:rPr>
          <w:rFonts w:cs="Arial"/>
          <w:b/>
          <w:sz w:val="20"/>
        </w:rPr>
        <w:tab/>
      </w:r>
      <w:r w:rsidRPr="00B02916">
        <w:rPr>
          <w:rFonts w:cs="Arial"/>
          <w:b/>
          <w:sz w:val="20"/>
        </w:rPr>
        <w:tab/>
      </w:r>
      <w:r w:rsidRPr="00B02916">
        <w:rPr>
          <w:rFonts w:cs="Arial"/>
          <w:b/>
          <w:sz w:val="20"/>
          <w:highlight w:val="yellow"/>
        </w:rPr>
        <w:t>……………… ,- Kč</w:t>
      </w:r>
      <w:r w:rsidRPr="00B02916">
        <w:rPr>
          <w:rFonts w:cs="Arial"/>
          <w:b/>
          <w:sz w:val="20"/>
        </w:rPr>
        <w:t xml:space="preserve"> </w:t>
      </w:r>
    </w:p>
    <w:p w:rsidR="00176ED2" w:rsidRPr="007A327F" w:rsidRDefault="005E34C5" w:rsidP="00176ED2">
      <w:pPr>
        <w:pStyle w:val="Zhlav"/>
        <w:tabs>
          <w:tab w:val="clear" w:pos="9071"/>
          <w:tab w:val="num" w:pos="851"/>
          <w:tab w:val="right" w:pos="8505"/>
        </w:tabs>
        <w:spacing w:before="120" w:after="20"/>
        <w:ind w:left="851" w:right="-11"/>
        <w:rPr>
          <w:rFonts w:cs="Arial"/>
          <w:b/>
          <w:sz w:val="20"/>
        </w:rPr>
      </w:pPr>
      <w:r>
        <w:rPr>
          <w:rFonts w:cs="Arial"/>
          <w:b/>
          <w:sz w:val="20"/>
        </w:rPr>
        <w:t>f</w:t>
      </w:r>
      <w:r w:rsidR="00176ED2" w:rsidRPr="007A327F">
        <w:rPr>
          <w:rFonts w:cs="Arial"/>
          <w:b/>
          <w:sz w:val="20"/>
        </w:rPr>
        <w:t>) Ostatní přímé náklady celkem</w:t>
      </w:r>
      <w:r w:rsidR="00552269">
        <w:rPr>
          <w:rFonts w:cs="Arial"/>
          <w:b/>
          <w:sz w:val="20"/>
        </w:rPr>
        <w:tab/>
      </w:r>
      <w:r w:rsidR="00176ED2" w:rsidRPr="007A327F">
        <w:rPr>
          <w:rFonts w:cs="Arial"/>
          <w:b/>
          <w:sz w:val="20"/>
        </w:rPr>
        <w:tab/>
      </w:r>
      <w:r w:rsidR="00176ED2" w:rsidRPr="007A327F">
        <w:rPr>
          <w:rFonts w:cs="Arial"/>
          <w:b/>
          <w:sz w:val="20"/>
          <w:highlight w:val="yellow"/>
        </w:rPr>
        <w:t>……………… ,- Kč</w:t>
      </w:r>
    </w:p>
    <w:p w:rsidR="00176ED2" w:rsidRPr="007A327F" w:rsidRDefault="00176ED2" w:rsidP="00176ED2">
      <w:pPr>
        <w:tabs>
          <w:tab w:val="num" w:pos="851"/>
        </w:tabs>
        <w:ind w:left="851" w:right="-11" w:firstLine="425"/>
        <w:rPr>
          <w:rFonts w:cs="Arial"/>
          <w:sz w:val="20"/>
        </w:rPr>
      </w:pPr>
      <w:r w:rsidRPr="007A327F">
        <w:rPr>
          <w:rFonts w:cs="Arial"/>
          <w:i/>
          <w:iCs/>
          <w:sz w:val="20"/>
        </w:rPr>
        <w:t>(</w:t>
      </w:r>
      <w:r w:rsidRPr="00B8044A">
        <w:rPr>
          <w:rFonts w:cs="Arial"/>
          <w:i/>
          <w:iCs/>
          <w:sz w:val="20"/>
        </w:rPr>
        <w:t xml:space="preserve">Uchazeč </w:t>
      </w:r>
      <w:r w:rsidR="00943BFC" w:rsidRPr="00B8044A">
        <w:rPr>
          <w:rFonts w:cs="Arial"/>
          <w:i/>
          <w:iCs/>
          <w:sz w:val="20"/>
        </w:rPr>
        <w:t>uvede</w:t>
      </w:r>
      <w:r w:rsidR="00943BFC" w:rsidRPr="007A327F">
        <w:rPr>
          <w:rFonts w:cs="Arial"/>
          <w:i/>
          <w:iCs/>
          <w:sz w:val="20"/>
        </w:rPr>
        <w:t xml:space="preserve"> </w:t>
      </w:r>
      <w:r w:rsidRPr="007A327F">
        <w:rPr>
          <w:rFonts w:cs="Arial"/>
          <w:i/>
          <w:iCs/>
          <w:sz w:val="20"/>
        </w:rPr>
        <w:t>dle svého uvážení a zkušeností</w:t>
      </w:r>
      <w:r w:rsidRPr="007A327F">
        <w:rPr>
          <w:rFonts w:cs="Arial"/>
          <w:sz w:val="20"/>
        </w:rPr>
        <w:t xml:space="preserve">)  </w:t>
      </w:r>
    </w:p>
    <w:p w:rsidR="00176ED2" w:rsidRPr="007A327F" w:rsidRDefault="005E34C5" w:rsidP="00176ED2">
      <w:pPr>
        <w:pStyle w:val="Zhlav"/>
        <w:tabs>
          <w:tab w:val="clear" w:pos="9071"/>
          <w:tab w:val="num" w:pos="851"/>
          <w:tab w:val="right" w:pos="8505"/>
        </w:tabs>
        <w:spacing w:before="120" w:after="20"/>
        <w:ind w:left="851" w:right="-11"/>
        <w:rPr>
          <w:rFonts w:cs="Arial"/>
          <w:b/>
          <w:sz w:val="20"/>
        </w:rPr>
      </w:pPr>
      <w:r>
        <w:rPr>
          <w:rFonts w:cs="Arial"/>
          <w:b/>
          <w:sz w:val="20"/>
        </w:rPr>
        <w:t>g</w:t>
      </w:r>
      <w:r w:rsidR="00176ED2" w:rsidRPr="007A327F">
        <w:rPr>
          <w:rFonts w:cs="Arial"/>
          <w:b/>
          <w:sz w:val="20"/>
        </w:rPr>
        <w:t xml:space="preserve">) Velkoplošný informační panel                   </w:t>
      </w:r>
      <w:r w:rsidR="00176ED2" w:rsidRPr="007A327F">
        <w:rPr>
          <w:rFonts w:cs="Arial"/>
          <w:b/>
          <w:sz w:val="20"/>
        </w:rPr>
        <w:tab/>
      </w:r>
      <w:r w:rsidR="00176ED2" w:rsidRPr="007A327F">
        <w:rPr>
          <w:rFonts w:cs="Arial"/>
          <w:b/>
          <w:sz w:val="20"/>
          <w:highlight w:val="yellow"/>
        </w:rPr>
        <w:t>……………… ,- Kč</w:t>
      </w:r>
    </w:p>
    <w:p w:rsidR="00176ED2" w:rsidRPr="007A327F" w:rsidRDefault="005E34C5" w:rsidP="00176ED2">
      <w:pPr>
        <w:pStyle w:val="Zhlav"/>
        <w:tabs>
          <w:tab w:val="clear" w:pos="9071"/>
          <w:tab w:val="num" w:pos="851"/>
          <w:tab w:val="right" w:pos="8505"/>
        </w:tabs>
        <w:spacing w:before="120" w:after="20"/>
        <w:ind w:left="851" w:right="-11"/>
        <w:rPr>
          <w:rFonts w:cs="Arial"/>
          <w:b/>
          <w:sz w:val="20"/>
        </w:rPr>
      </w:pPr>
      <w:r>
        <w:rPr>
          <w:rFonts w:cs="Arial"/>
          <w:b/>
          <w:sz w:val="20"/>
        </w:rPr>
        <w:t>h</w:t>
      </w:r>
      <w:r w:rsidR="00176ED2" w:rsidRPr="007A327F">
        <w:rPr>
          <w:rFonts w:cs="Arial"/>
          <w:b/>
          <w:sz w:val="20"/>
        </w:rPr>
        <w:t xml:space="preserve">) Autorský dozor                  </w:t>
      </w:r>
      <w:r w:rsidR="00176ED2" w:rsidRPr="007A327F">
        <w:rPr>
          <w:rFonts w:cs="Arial"/>
          <w:b/>
          <w:sz w:val="20"/>
        </w:rPr>
        <w:tab/>
      </w:r>
      <w:r w:rsidR="00176ED2" w:rsidRPr="007A327F">
        <w:rPr>
          <w:rFonts w:cs="Arial"/>
          <w:b/>
          <w:sz w:val="20"/>
        </w:rPr>
        <w:tab/>
      </w:r>
      <w:r w:rsidR="00176ED2" w:rsidRPr="007A327F">
        <w:rPr>
          <w:rFonts w:cs="Arial"/>
          <w:b/>
          <w:sz w:val="20"/>
          <w:highlight w:val="yellow"/>
        </w:rPr>
        <w:t>……………… ,- Kč</w:t>
      </w:r>
    </w:p>
    <w:p w:rsidR="00176ED2" w:rsidRPr="007A327F" w:rsidRDefault="00176ED2" w:rsidP="00176ED2">
      <w:pPr>
        <w:pStyle w:val="Zkladntext3"/>
        <w:tabs>
          <w:tab w:val="num" w:pos="851"/>
          <w:tab w:val="right" w:pos="9072"/>
        </w:tabs>
        <w:spacing w:before="240" w:line="240" w:lineRule="atLeast"/>
        <w:ind w:left="851" w:right="-11"/>
        <w:rPr>
          <w:b/>
          <w:sz w:val="24"/>
          <w:szCs w:val="24"/>
        </w:rPr>
      </w:pPr>
      <w:r w:rsidRPr="007A327F">
        <w:rPr>
          <w:b/>
          <w:sz w:val="24"/>
          <w:szCs w:val="24"/>
        </w:rPr>
        <w:t>Cena za dílo celkem</w:t>
      </w:r>
      <w:r w:rsidRPr="007A327F">
        <w:rPr>
          <w:rFonts w:cs="Arial"/>
          <w:b/>
          <w:sz w:val="24"/>
          <w:szCs w:val="24"/>
        </w:rPr>
        <w:t xml:space="preserve">                </w:t>
      </w:r>
      <w:r w:rsidRPr="007A327F">
        <w:rPr>
          <w:rFonts w:cs="Arial"/>
          <w:b/>
          <w:sz w:val="24"/>
          <w:szCs w:val="24"/>
        </w:rPr>
        <w:tab/>
      </w:r>
      <w:r w:rsidRPr="007A327F">
        <w:rPr>
          <w:rFonts w:cs="Arial"/>
          <w:b/>
          <w:sz w:val="24"/>
          <w:szCs w:val="24"/>
          <w:highlight w:val="yellow"/>
        </w:rPr>
        <w:t>……………… ,- Kč</w:t>
      </w:r>
    </w:p>
    <w:p w:rsidR="00176ED2" w:rsidRPr="00B8044A" w:rsidRDefault="00176ED2" w:rsidP="00176ED2">
      <w:pPr>
        <w:pStyle w:val="Zkladntext3"/>
        <w:tabs>
          <w:tab w:val="num" w:pos="851"/>
        </w:tabs>
        <w:ind w:left="851" w:right="-11"/>
        <w:rPr>
          <w:bCs/>
          <w:i/>
          <w:iCs/>
          <w:szCs w:val="20"/>
        </w:rPr>
      </w:pPr>
      <w:r w:rsidRPr="00B8044A">
        <w:rPr>
          <w:bCs/>
          <w:i/>
          <w:iCs/>
          <w:szCs w:val="20"/>
        </w:rPr>
        <w:t>(položky a + b + c + d + e + f + g</w:t>
      </w:r>
      <w:r w:rsidR="004C5A34" w:rsidRPr="00B8044A">
        <w:rPr>
          <w:bCs/>
          <w:i/>
          <w:iCs/>
          <w:szCs w:val="20"/>
        </w:rPr>
        <w:t xml:space="preserve"> + h</w:t>
      </w:r>
      <w:r w:rsidRPr="00B8044A">
        <w:rPr>
          <w:bCs/>
          <w:i/>
          <w:iCs/>
          <w:szCs w:val="20"/>
        </w:rPr>
        <w:t xml:space="preserve">) </w:t>
      </w:r>
    </w:p>
    <w:p w:rsidR="009C0933" w:rsidRPr="009C0933" w:rsidRDefault="005E34C5" w:rsidP="009C0933">
      <w:pPr>
        <w:pStyle w:val="Zhlav"/>
        <w:tabs>
          <w:tab w:val="clear" w:pos="9071"/>
          <w:tab w:val="num" w:pos="851"/>
          <w:tab w:val="right" w:pos="8505"/>
        </w:tabs>
        <w:spacing w:before="360" w:after="20"/>
        <w:ind w:left="851" w:right="-11"/>
        <w:rPr>
          <w:rFonts w:cs="Arial"/>
          <w:b/>
          <w:sz w:val="20"/>
        </w:rPr>
      </w:pPr>
      <w:r>
        <w:rPr>
          <w:rFonts w:cs="Arial"/>
          <w:b/>
          <w:sz w:val="20"/>
        </w:rPr>
        <w:t>i</w:t>
      </w:r>
      <w:r w:rsidR="009C0933" w:rsidRPr="009C0933">
        <w:rPr>
          <w:rFonts w:cs="Arial"/>
          <w:b/>
          <w:sz w:val="20"/>
        </w:rPr>
        <w:t xml:space="preserve">) </w:t>
      </w:r>
      <w:r w:rsidR="009C0933" w:rsidRPr="009C0933">
        <w:rPr>
          <w:b/>
          <w:sz w:val="20"/>
        </w:rPr>
        <w:t>Rozpočtová rezerva ve výši 10%</w:t>
      </w:r>
      <w:r w:rsidR="009C0933" w:rsidRPr="009C0933">
        <w:rPr>
          <w:b/>
          <w:sz w:val="20"/>
        </w:rPr>
        <w:tab/>
      </w:r>
      <w:r w:rsidR="009C0933" w:rsidRPr="009C0933">
        <w:rPr>
          <w:rFonts w:cs="Arial"/>
          <w:b/>
          <w:sz w:val="20"/>
        </w:rPr>
        <w:tab/>
      </w:r>
      <w:r w:rsidR="009C0933" w:rsidRPr="009C0933">
        <w:rPr>
          <w:rFonts w:cs="Arial"/>
          <w:b/>
          <w:sz w:val="20"/>
          <w:highlight w:val="yellow"/>
        </w:rPr>
        <w:t>……………… ,- Kč</w:t>
      </w:r>
    </w:p>
    <w:p w:rsidR="009C0933" w:rsidRPr="00B8044A" w:rsidRDefault="009C0933" w:rsidP="009C0933">
      <w:pPr>
        <w:pStyle w:val="Zkladntext3"/>
        <w:tabs>
          <w:tab w:val="num" w:pos="851"/>
        </w:tabs>
        <w:spacing w:line="240" w:lineRule="atLeast"/>
        <w:ind w:left="851" w:right="-11" w:firstLine="283"/>
        <w:rPr>
          <w:b/>
          <w:szCs w:val="20"/>
        </w:rPr>
      </w:pPr>
      <w:r w:rsidRPr="00D00513">
        <w:rPr>
          <w:bCs/>
          <w:i/>
          <w:iCs/>
          <w:szCs w:val="20"/>
        </w:rPr>
        <w:t>(</w:t>
      </w:r>
      <w:r w:rsidRPr="00D00513">
        <w:rPr>
          <w:b/>
          <w:bCs/>
          <w:i/>
          <w:iCs/>
          <w:szCs w:val="20"/>
        </w:rPr>
        <w:t>10%</w:t>
      </w:r>
      <w:r w:rsidRPr="00D00513">
        <w:rPr>
          <w:bCs/>
          <w:i/>
          <w:iCs/>
          <w:szCs w:val="20"/>
        </w:rPr>
        <w:t xml:space="preserve"> ze součtu položek a + b + c + d</w:t>
      </w:r>
      <w:r>
        <w:rPr>
          <w:bCs/>
          <w:i/>
          <w:iCs/>
          <w:szCs w:val="20"/>
        </w:rPr>
        <w:t xml:space="preserve">+ e+ f + </w:t>
      </w:r>
      <w:r w:rsidRPr="00B8044A">
        <w:rPr>
          <w:bCs/>
          <w:i/>
          <w:iCs/>
          <w:szCs w:val="20"/>
        </w:rPr>
        <w:t>g</w:t>
      </w:r>
      <w:r w:rsidR="004C5A34" w:rsidRPr="00B8044A">
        <w:rPr>
          <w:bCs/>
          <w:i/>
          <w:iCs/>
          <w:szCs w:val="20"/>
        </w:rPr>
        <w:t xml:space="preserve"> + h</w:t>
      </w:r>
      <w:r w:rsidRPr="00B8044A">
        <w:rPr>
          <w:bCs/>
          <w:i/>
          <w:iCs/>
          <w:szCs w:val="20"/>
        </w:rPr>
        <w:t>)</w:t>
      </w:r>
    </w:p>
    <w:p w:rsidR="009C0933" w:rsidRDefault="009C0933" w:rsidP="00176ED2">
      <w:pPr>
        <w:pStyle w:val="Zkladntext3"/>
        <w:tabs>
          <w:tab w:val="num" w:pos="851"/>
        </w:tabs>
        <w:ind w:left="851" w:right="-11"/>
        <w:rPr>
          <w:bCs/>
          <w:i/>
          <w:iCs/>
          <w:szCs w:val="20"/>
        </w:rPr>
      </w:pPr>
    </w:p>
    <w:p w:rsidR="00176ED2" w:rsidRPr="007A327F" w:rsidRDefault="005E34C5" w:rsidP="00176ED2">
      <w:pPr>
        <w:tabs>
          <w:tab w:val="num" w:pos="1134"/>
          <w:tab w:val="right" w:pos="8505"/>
        </w:tabs>
        <w:spacing w:before="120"/>
        <w:ind w:left="1134" w:right="-11" w:hanging="283"/>
        <w:rPr>
          <w:rFonts w:cs="Arial"/>
          <w:b/>
          <w:sz w:val="20"/>
        </w:rPr>
      </w:pPr>
      <w:r>
        <w:rPr>
          <w:rFonts w:cs="Arial"/>
          <w:b/>
          <w:sz w:val="20"/>
        </w:rPr>
        <w:t>j</w:t>
      </w:r>
      <w:r w:rsidR="00176ED2" w:rsidRPr="007A327F">
        <w:rPr>
          <w:rFonts w:cs="Arial"/>
          <w:b/>
          <w:sz w:val="20"/>
        </w:rPr>
        <w:t xml:space="preserve">) Stanovení poplatků za užívání veřejného prostranství  </w:t>
      </w:r>
      <w:r w:rsidR="00176ED2" w:rsidRPr="007A327F">
        <w:rPr>
          <w:rFonts w:cs="Arial"/>
          <w:b/>
          <w:sz w:val="20"/>
        </w:rPr>
        <w:tab/>
      </w:r>
      <w:r w:rsidR="00176ED2" w:rsidRPr="007A327F">
        <w:rPr>
          <w:rFonts w:cs="Arial"/>
          <w:b/>
          <w:sz w:val="20"/>
          <w:highlight w:val="yellow"/>
        </w:rPr>
        <w:t>……………… ,- Kč</w:t>
      </w:r>
    </w:p>
    <w:p w:rsidR="00176ED2" w:rsidRPr="007A327F" w:rsidRDefault="00176ED2" w:rsidP="00176ED2">
      <w:pPr>
        <w:tabs>
          <w:tab w:val="num" w:pos="1134"/>
        </w:tabs>
        <w:ind w:left="1134" w:right="-11"/>
        <w:rPr>
          <w:rFonts w:cs="Arial"/>
          <w:sz w:val="20"/>
        </w:rPr>
      </w:pPr>
      <w:r w:rsidRPr="007A327F">
        <w:rPr>
          <w:rFonts w:cs="Arial"/>
          <w:sz w:val="20"/>
        </w:rPr>
        <w:t>ve smyslu vyhlášky města Mostu</w:t>
      </w:r>
      <w:r w:rsidRPr="007A327F">
        <w:rPr>
          <w:rFonts w:cs="Arial"/>
          <w:b/>
          <w:sz w:val="20"/>
        </w:rPr>
        <w:t xml:space="preserve"> </w:t>
      </w:r>
    </w:p>
    <w:p w:rsidR="00176ED2" w:rsidRPr="007A327F" w:rsidRDefault="00176ED2" w:rsidP="00176ED2">
      <w:pPr>
        <w:tabs>
          <w:tab w:val="num" w:pos="1134"/>
        </w:tabs>
        <w:ind w:left="1134" w:right="-11"/>
        <w:rPr>
          <w:rFonts w:cs="Arial"/>
          <w:b/>
          <w:sz w:val="20"/>
        </w:rPr>
      </w:pPr>
      <w:r w:rsidRPr="007A327F">
        <w:rPr>
          <w:rFonts w:cs="Arial"/>
          <w:i/>
          <w:sz w:val="20"/>
        </w:rPr>
        <w:t>(v závislosti na délce trvání a ploše záboru)</w:t>
      </w:r>
    </w:p>
    <w:p w:rsidR="005A7218" w:rsidRPr="00B8044A" w:rsidRDefault="005A7218" w:rsidP="005A7218">
      <w:pPr>
        <w:pStyle w:val="Zkladntext3"/>
        <w:tabs>
          <w:tab w:val="num" w:pos="851"/>
          <w:tab w:val="right" w:pos="9072"/>
        </w:tabs>
        <w:spacing w:before="240" w:after="0" w:line="240" w:lineRule="atLeast"/>
        <w:ind w:left="851" w:right="-11"/>
        <w:rPr>
          <w:b/>
          <w:sz w:val="24"/>
          <w:szCs w:val="24"/>
        </w:rPr>
      </w:pPr>
      <w:r w:rsidRPr="005A7218">
        <w:rPr>
          <w:b/>
          <w:sz w:val="24"/>
          <w:szCs w:val="24"/>
        </w:rPr>
        <w:t>Nabídková cena</w:t>
      </w:r>
      <w:r w:rsidRPr="00B8044A">
        <w:rPr>
          <w:rFonts w:cs="Arial"/>
          <w:b/>
          <w:sz w:val="24"/>
          <w:szCs w:val="24"/>
        </w:rPr>
        <w:tab/>
      </w:r>
      <w:r w:rsidRPr="00B8044A">
        <w:rPr>
          <w:rFonts w:cs="Arial"/>
          <w:b/>
          <w:sz w:val="24"/>
          <w:szCs w:val="24"/>
          <w:highlight w:val="yellow"/>
        </w:rPr>
        <w:t>……………… ,- Kč</w:t>
      </w:r>
    </w:p>
    <w:p w:rsidR="005A7218" w:rsidRPr="00B8044A" w:rsidRDefault="005A7218" w:rsidP="005A7218">
      <w:pPr>
        <w:pStyle w:val="Zkladntext3"/>
        <w:tabs>
          <w:tab w:val="num" w:pos="851"/>
        </w:tabs>
        <w:ind w:left="851" w:right="-11"/>
        <w:rPr>
          <w:bCs/>
          <w:i/>
          <w:iCs/>
          <w:szCs w:val="20"/>
        </w:rPr>
      </w:pPr>
      <w:r w:rsidRPr="00B8044A">
        <w:rPr>
          <w:bCs/>
          <w:i/>
          <w:iCs/>
          <w:szCs w:val="20"/>
        </w:rPr>
        <w:t>(položky a + b + c + d + e + f + g + h</w:t>
      </w:r>
      <w:r w:rsidR="009C0933" w:rsidRPr="00B8044A">
        <w:rPr>
          <w:bCs/>
          <w:i/>
          <w:iCs/>
          <w:szCs w:val="20"/>
        </w:rPr>
        <w:t xml:space="preserve"> + i</w:t>
      </w:r>
      <w:r w:rsidR="004C5A34" w:rsidRPr="00B8044A">
        <w:rPr>
          <w:bCs/>
          <w:i/>
          <w:iCs/>
          <w:szCs w:val="20"/>
        </w:rPr>
        <w:t xml:space="preserve"> + j</w:t>
      </w:r>
      <w:r w:rsidRPr="00B8044A">
        <w:rPr>
          <w:bCs/>
          <w:i/>
          <w:iCs/>
          <w:szCs w:val="20"/>
        </w:rPr>
        <w:t xml:space="preserve">)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4B23A4" w:rsidRDefault="004B23A4">
      <w:pPr>
        <w:rPr>
          <w:rFonts w:cs="Arial"/>
          <w:sz w:val="20"/>
        </w:rPr>
      </w:pPr>
    </w:p>
    <w:p w:rsidR="006F6C1E" w:rsidRDefault="006F6C1E">
      <w:pPr>
        <w:rPr>
          <w:rFonts w:cs="Arial"/>
          <w:sz w:val="20"/>
        </w:rPr>
      </w:pPr>
    </w:p>
    <w:p w:rsidR="006F6C1E" w:rsidRDefault="006F6C1E">
      <w:pPr>
        <w:rPr>
          <w:rFonts w:cs="Arial"/>
          <w:sz w:val="20"/>
        </w:rPr>
      </w:pPr>
    </w:p>
    <w:p w:rsidR="006F6C1E" w:rsidRDefault="006F6C1E">
      <w:pPr>
        <w:rPr>
          <w:rFonts w:cs="Arial"/>
          <w:sz w:val="20"/>
        </w:rPr>
      </w:pPr>
    </w:p>
    <w:p w:rsidR="006F6C1E" w:rsidRDefault="006F6C1E" w:rsidP="006F6C1E">
      <w:pPr>
        <w:pStyle w:val="Nadpis3"/>
        <w:spacing w:before="0"/>
        <w:ind w:left="0"/>
        <w:jc w:val="left"/>
        <w:rPr>
          <w:rFonts w:ascii="Arial" w:hAnsi="Arial" w:cs="Arial"/>
          <w:bCs/>
          <w:iCs/>
          <w:sz w:val="20"/>
        </w:rPr>
      </w:pPr>
      <w:r w:rsidRPr="005F3A5B">
        <w:rPr>
          <w:rFonts w:ascii="Arial" w:hAnsi="Arial" w:cs="Arial"/>
          <w:bCs/>
          <w:iCs/>
          <w:sz w:val="20"/>
        </w:rPr>
        <w:t xml:space="preserve">Příloha č. </w:t>
      </w:r>
      <w:r>
        <w:rPr>
          <w:rFonts w:ascii="Arial" w:hAnsi="Arial" w:cs="Arial"/>
          <w:bCs/>
          <w:iCs/>
          <w:sz w:val="20"/>
        </w:rPr>
        <w:t>2</w:t>
      </w:r>
      <w:r w:rsidRPr="005F3A5B">
        <w:rPr>
          <w:rFonts w:ascii="Arial" w:hAnsi="Arial" w:cs="Arial"/>
          <w:bCs/>
          <w:iCs/>
          <w:sz w:val="20"/>
        </w:rPr>
        <w:t xml:space="preserve"> smlouvy o dílo </w:t>
      </w:r>
    </w:p>
    <w:p w:rsidR="006F6C1E" w:rsidRDefault="006F6C1E">
      <w:pPr>
        <w:rPr>
          <w:rFonts w:cs="Arial"/>
          <w:sz w:val="20"/>
        </w:rPr>
      </w:pPr>
    </w:p>
    <w:p w:rsidR="006F6C1E" w:rsidRDefault="006F6C1E">
      <w:pPr>
        <w:rPr>
          <w:rFonts w:cs="Arial"/>
          <w:sz w:val="20"/>
        </w:rPr>
      </w:pPr>
    </w:p>
    <w:tbl>
      <w:tblPr>
        <w:tblW w:w="0" w:type="auto"/>
        <w:tblLayout w:type="fixed"/>
        <w:tblCellMar>
          <w:left w:w="30" w:type="dxa"/>
          <w:right w:w="30" w:type="dxa"/>
        </w:tblCellMar>
        <w:tblLook w:val="0000" w:firstRow="0" w:lastRow="0" w:firstColumn="0" w:lastColumn="0" w:noHBand="0" w:noVBand="0"/>
      </w:tblPr>
      <w:tblGrid>
        <w:gridCol w:w="1620"/>
        <w:gridCol w:w="3150"/>
        <w:gridCol w:w="1680"/>
        <w:gridCol w:w="1065"/>
        <w:gridCol w:w="1065"/>
      </w:tblGrid>
      <w:tr w:rsidR="006F6C1E" w:rsidTr="006F6C1E">
        <w:trPr>
          <w:trHeight w:val="285"/>
        </w:trPr>
        <w:tc>
          <w:tcPr>
            <w:tcW w:w="8580" w:type="dxa"/>
            <w:gridSpan w:val="5"/>
            <w:tcBorders>
              <w:top w:val="nil"/>
              <w:left w:val="nil"/>
              <w:bottom w:val="nil"/>
              <w:right w:val="nil"/>
            </w:tcBorders>
          </w:tcPr>
          <w:p w:rsidR="006F6C1E" w:rsidRDefault="006F6C1E">
            <w:pPr>
              <w:autoSpaceDE w:val="0"/>
              <w:autoSpaceDN w:val="0"/>
              <w:adjustRightInd w:val="0"/>
              <w:jc w:val="left"/>
              <w:rPr>
                <w:rFonts w:eastAsia="Calibri" w:cs="Arial"/>
                <w:b/>
                <w:bCs/>
                <w:color w:val="000000"/>
                <w:sz w:val="20"/>
              </w:rPr>
            </w:pPr>
            <w:r>
              <w:rPr>
                <w:rFonts w:eastAsia="Calibri" w:cs="Arial"/>
                <w:b/>
                <w:bCs/>
                <w:color w:val="000000"/>
                <w:sz w:val="20"/>
              </w:rPr>
              <w:t xml:space="preserve">Specifikace předizolovaného potrubí ÚT, trubky ocelové podélně svařované, mat.PG235GH dle DIN 2458, PN25, Třída izolace 2 - přívodní potrubí, Třída izolace 2 - zpětné potrubí, pro </w:t>
            </w:r>
            <w:proofErr w:type="spellStart"/>
            <w:r>
              <w:rPr>
                <w:rFonts w:eastAsia="Calibri" w:cs="Arial"/>
                <w:b/>
                <w:bCs/>
                <w:color w:val="000000"/>
                <w:sz w:val="20"/>
              </w:rPr>
              <w:t>λiz</w:t>
            </w:r>
            <w:proofErr w:type="spellEnd"/>
            <w:r>
              <w:rPr>
                <w:rFonts w:eastAsia="Calibri" w:cs="Arial"/>
                <w:b/>
                <w:bCs/>
                <w:color w:val="000000"/>
                <w:sz w:val="20"/>
              </w:rPr>
              <w:t xml:space="preserve">  W/</w:t>
            </w:r>
            <w:proofErr w:type="spellStart"/>
            <w:r>
              <w:rPr>
                <w:rFonts w:eastAsia="Calibri" w:cs="Arial"/>
                <w:b/>
                <w:bCs/>
                <w:color w:val="000000"/>
                <w:sz w:val="20"/>
              </w:rPr>
              <w:t>mK</w:t>
            </w:r>
            <w:proofErr w:type="spellEnd"/>
            <w:r>
              <w:rPr>
                <w:rFonts w:eastAsia="Calibri" w:cs="Arial"/>
                <w:b/>
                <w:bCs/>
                <w:color w:val="000000"/>
                <w:sz w:val="20"/>
              </w:rPr>
              <w:t xml:space="preserve"> 0,026, Tepelná vodivost zeminy </w:t>
            </w:r>
            <w:proofErr w:type="spellStart"/>
            <w:r>
              <w:rPr>
                <w:rFonts w:eastAsia="Calibri" w:cs="Arial"/>
                <w:b/>
                <w:bCs/>
                <w:color w:val="000000"/>
                <w:sz w:val="20"/>
              </w:rPr>
              <w:t>lE</w:t>
            </w:r>
            <w:proofErr w:type="spellEnd"/>
            <w:r>
              <w:rPr>
                <w:rFonts w:eastAsia="Calibri" w:cs="Arial"/>
                <w:b/>
                <w:bCs/>
                <w:color w:val="000000"/>
                <w:sz w:val="20"/>
              </w:rPr>
              <w:t xml:space="preserve"> [Wm-1K-1] 2, Výška nadloží UH [mm] 800</w:t>
            </w:r>
          </w:p>
        </w:tc>
      </w:tr>
      <w:tr w:rsidR="006F6C1E">
        <w:trPr>
          <w:trHeight w:val="300"/>
        </w:trPr>
        <w:tc>
          <w:tcPr>
            <w:tcW w:w="1620" w:type="dxa"/>
            <w:tcBorders>
              <w:top w:val="nil"/>
              <w:left w:val="nil"/>
              <w:bottom w:val="nil"/>
              <w:right w:val="nil"/>
            </w:tcBorders>
          </w:tcPr>
          <w:p w:rsidR="006F6C1E" w:rsidRDefault="006F6C1E">
            <w:pPr>
              <w:autoSpaceDE w:val="0"/>
              <w:autoSpaceDN w:val="0"/>
              <w:adjustRightInd w:val="0"/>
              <w:jc w:val="right"/>
              <w:rPr>
                <w:rFonts w:ascii="Calibri" w:eastAsia="Calibri" w:hAnsi="Calibri" w:cs="Calibri"/>
                <w:color w:val="000000"/>
                <w:sz w:val="22"/>
                <w:szCs w:val="22"/>
              </w:rPr>
            </w:pPr>
          </w:p>
        </w:tc>
        <w:tc>
          <w:tcPr>
            <w:tcW w:w="3150" w:type="dxa"/>
            <w:tcBorders>
              <w:top w:val="nil"/>
              <w:left w:val="nil"/>
              <w:bottom w:val="nil"/>
              <w:right w:val="nil"/>
            </w:tcBorders>
          </w:tcPr>
          <w:p w:rsidR="006F6C1E" w:rsidRDefault="006F6C1E">
            <w:pPr>
              <w:autoSpaceDE w:val="0"/>
              <w:autoSpaceDN w:val="0"/>
              <w:adjustRightInd w:val="0"/>
              <w:jc w:val="right"/>
              <w:rPr>
                <w:rFonts w:ascii="Calibri" w:eastAsia="Calibri" w:hAnsi="Calibri" w:cs="Calibri"/>
                <w:color w:val="000000"/>
                <w:sz w:val="22"/>
                <w:szCs w:val="22"/>
              </w:rPr>
            </w:pPr>
          </w:p>
        </w:tc>
        <w:tc>
          <w:tcPr>
            <w:tcW w:w="1680" w:type="dxa"/>
            <w:tcBorders>
              <w:top w:val="nil"/>
              <w:left w:val="nil"/>
              <w:bottom w:val="nil"/>
              <w:right w:val="nil"/>
            </w:tcBorders>
          </w:tcPr>
          <w:p w:rsidR="006F6C1E" w:rsidRDefault="006F6C1E">
            <w:pPr>
              <w:autoSpaceDE w:val="0"/>
              <w:autoSpaceDN w:val="0"/>
              <w:adjustRightInd w:val="0"/>
              <w:jc w:val="right"/>
              <w:rPr>
                <w:rFonts w:ascii="Calibri" w:eastAsia="Calibri" w:hAnsi="Calibri" w:cs="Calibri"/>
                <w:color w:val="000000"/>
                <w:sz w:val="22"/>
                <w:szCs w:val="22"/>
              </w:rPr>
            </w:pPr>
          </w:p>
        </w:tc>
        <w:tc>
          <w:tcPr>
            <w:tcW w:w="1065" w:type="dxa"/>
            <w:tcBorders>
              <w:top w:val="nil"/>
              <w:left w:val="nil"/>
              <w:bottom w:val="nil"/>
              <w:right w:val="nil"/>
            </w:tcBorders>
          </w:tcPr>
          <w:p w:rsidR="006F6C1E" w:rsidRDefault="006F6C1E">
            <w:pPr>
              <w:autoSpaceDE w:val="0"/>
              <w:autoSpaceDN w:val="0"/>
              <w:adjustRightInd w:val="0"/>
              <w:jc w:val="right"/>
              <w:rPr>
                <w:rFonts w:ascii="Calibri" w:eastAsia="Calibri" w:hAnsi="Calibri" w:cs="Calibri"/>
                <w:color w:val="000000"/>
                <w:sz w:val="22"/>
                <w:szCs w:val="22"/>
              </w:rPr>
            </w:pPr>
          </w:p>
        </w:tc>
        <w:tc>
          <w:tcPr>
            <w:tcW w:w="1065" w:type="dxa"/>
            <w:tcBorders>
              <w:top w:val="nil"/>
              <w:left w:val="nil"/>
              <w:bottom w:val="nil"/>
              <w:right w:val="nil"/>
            </w:tcBorders>
          </w:tcPr>
          <w:p w:rsidR="006F6C1E" w:rsidRDefault="006F6C1E">
            <w:pPr>
              <w:autoSpaceDE w:val="0"/>
              <w:autoSpaceDN w:val="0"/>
              <w:adjustRightInd w:val="0"/>
              <w:jc w:val="right"/>
              <w:rPr>
                <w:rFonts w:ascii="Calibri" w:eastAsia="Calibri" w:hAnsi="Calibri" w:cs="Calibri"/>
                <w:color w:val="000000"/>
                <w:sz w:val="22"/>
                <w:szCs w:val="22"/>
              </w:rPr>
            </w:pPr>
          </w:p>
        </w:tc>
      </w:tr>
      <w:tr w:rsidR="006F6C1E">
        <w:trPr>
          <w:trHeight w:val="300"/>
        </w:trPr>
        <w:tc>
          <w:tcPr>
            <w:tcW w:w="1620" w:type="dxa"/>
            <w:tcBorders>
              <w:top w:val="single" w:sz="12" w:space="0" w:color="auto"/>
              <w:left w:val="single" w:sz="12" w:space="0" w:color="auto"/>
              <w:bottom w:val="single" w:sz="12" w:space="0" w:color="auto"/>
              <w:right w:val="single" w:sz="12" w:space="0" w:color="auto"/>
            </w:tcBorders>
          </w:tcPr>
          <w:p w:rsidR="006F6C1E" w:rsidRDefault="006F6C1E">
            <w:pPr>
              <w:autoSpaceDE w:val="0"/>
              <w:autoSpaceDN w:val="0"/>
              <w:adjustRightInd w:val="0"/>
              <w:jc w:val="center"/>
              <w:rPr>
                <w:rFonts w:ascii="Calibri" w:eastAsia="Calibri" w:hAnsi="Calibri" w:cs="Calibri"/>
                <w:color w:val="000000"/>
                <w:sz w:val="22"/>
                <w:szCs w:val="22"/>
              </w:rPr>
            </w:pPr>
            <w:r>
              <w:rPr>
                <w:rFonts w:ascii="Calibri" w:eastAsia="Calibri" w:hAnsi="Calibri" w:cs="Calibri"/>
                <w:color w:val="000000"/>
                <w:sz w:val="22"/>
                <w:szCs w:val="22"/>
              </w:rPr>
              <w:t>Pořadové číslo</w:t>
            </w:r>
          </w:p>
        </w:tc>
        <w:tc>
          <w:tcPr>
            <w:tcW w:w="3150" w:type="dxa"/>
            <w:tcBorders>
              <w:top w:val="single" w:sz="12" w:space="0" w:color="auto"/>
              <w:left w:val="single" w:sz="12" w:space="0" w:color="auto"/>
              <w:bottom w:val="single" w:sz="12" w:space="0" w:color="auto"/>
              <w:right w:val="single" w:sz="12" w:space="0" w:color="auto"/>
            </w:tcBorders>
          </w:tcPr>
          <w:p w:rsidR="006F6C1E" w:rsidRDefault="006F6C1E">
            <w:pPr>
              <w:autoSpaceDE w:val="0"/>
              <w:autoSpaceDN w:val="0"/>
              <w:adjustRightInd w:val="0"/>
              <w:jc w:val="center"/>
              <w:rPr>
                <w:rFonts w:ascii="Calibri" w:eastAsia="Calibri" w:hAnsi="Calibri" w:cs="Calibri"/>
                <w:color w:val="000000"/>
                <w:sz w:val="22"/>
                <w:szCs w:val="22"/>
              </w:rPr>
            </w:pPr>
            <w:r>
              <w:rPr>
                <w:rFonts w:ascii="Calibri" w:eastAsia="Calibri" w:hAnsi="Calibri" w:cs="Calibri"/>
                <w:color w:val="000000"/>
                <w:sz w:val="22"/>
                <w:szCs w:val="22"/>
              </w:rPr>
              <w:t>Specifikace</w:t>
            </w:r>
          </w:p>
        </w:tc>
        <w:tc>
          <w:tcPr>
            <w:tcW w:w="1680" w:type="dxa"/>
            <w:tcBorders>
              <w:top w:val="single" w:sz="12" w:space="0" w:color="auto"/>
              <w:left w:val="single" w:sz="12" w:space="0" w:color="auto"/>
              <w:bottom w:val="single" w:sz="12" w:space="0" w:color="auto"/>
              <w:right w:val="single" w:sz="12" w:space="0" w:color="auto"/>
            </w:tcBorders>
          </w:tcPr>
          <w:p w:rsidR="006F6C1E" w:rsidRDefault="006F6C1E">
            <w:pPr>
              <w:autoSpaceDE w:val="0"/>
              <w:autoSpaceDN w:val="0"/>
              <w:adjustRightInd w:val="0"/>
              <w:jc w:val="center"/>
              <w:rPr>
                <w:rFonts w:ascii="Calibri" w:eastAsia="Calibri" w:hAnsi="Calibri" w:cs="Calibri"/>
                <w:color w:val="000000"/>
                <w:sz w:val="22"/>
                <w:szCs w:val="22"/>
              </w:rPr>
            </w:pPr>
            <w:r>
              <w:rPr>
                <w:rFonts w:ascii="Calibri" w:eastAsia="Calibri" w:hAnsi="Calibri" w:cs="Calibri"/>
                <w:color w:val="000000"/>
                <w:sz w:val="22"/>
                <w:szCs w:val="22"/>
              </w:rPr>
              <w:t>Dodávka</w:t>
            </w:r>
          </w:p>
        </w:tc>
        <w:tc>
          <w:tcPr>
            <w:tcW w:w="1065" w:type="dxa"/>
            <w:tcBorders>
              <w:top w:val="single" w:sz="12" w:space="0" w:color="auto"/>
              <w:left w:val="single" w:sz="12" w:space="0" w:color="auto"/>
              <w:bottom w:val="single" w:sz="12" w:space="0" w:color="auto"/>
              <w:right w:val="single" w:sz="12" w:space="0" w:color="auto"/>
            </w:tcBorders>
          </w:tcPr>
          <w:p w:rsidR="006F6C1E" w:rsidRDefault="006F6C1E">
            <w:pPr>
              <w:autoSpaceDE w:val="0"/>
              <w:autoSpaceDN w:val="0"/>
              <w:adjustRightInd w:val="0"/>
              <w:jc w:val="center"/>
              <w:rPr>
                <w:rFonts w:ascii="Calibri" w:eastAsia="Calibri" w:hAnsi="Calibri" w:cs="Calibri"/>
                <w:color w:val="000000"/>
                <w:sz w:val="22"/>
                <w:szCs w:val="22"/>
              </w:rPr>
            </w:pPr>
            <w:r>
              <w:rPr>
                <w:rFonts w:ascii="Calibri" w:eastAsia="Calibri" w:hAnsi="Calibri" w:cs="Calibri"/>
                <w:color w:val="000000"/>
                <w:sz w:val="22"/>
                <w:szCs w:val="22"/>
              </w:rPr>
              <w:t>Jednotka</w:t>
            </w:r>
          </w:p>
        </w:tc>
        <w:tc>
          <w:tcPr>
            <w:tcW w:w="1065" w:type="dxa"/>
            <w:tcBorders>
              <w:top w:val="single" w:sz="12" w:space="0" w:color="auto"/>
              <w:left w:val="single" w:sz="12" w:space="0" w:color="auto"/>
              <w:bottom w:val="single" w:sz="12" w:space="0" w:color="auto"/>
              <w:right w:val="single" w:sz="12" w:space="0" w:color="auto"/>
            </w:tcBorders>
          </w:tcPr>
          <w:p w:rsidR="006F6C1E" w:rsidRDefault="006F6C1E">
            <w:pPr>
              <w:autoSpaceDE w:val="0"/>
              <w:autoSpaceDN w:val="0"/>
              <w:adjustRightInd w:val="0"/>
              <w:jc w:val="center"/>
              <w:rPr>
                <w:rFonts w:ascii="Calibri" w:eastAsia="Calibri" w:hAnsi="Calibri" w:cs="Calibri"/>
                <w:color w:val="000000"/>
                <w:sz w:val="22"/>
                <w:szCs w:val="22"/>
              </w:rPr>
            </w:pPr>
            <w:r>
              <w:rPr>
                <w:rFonts w:ascii="Calibri" w:eastAsia="Calibri" w:hAnsi="Calibri" w:cs="Calibri"/>
                <w:color w:val="000000"/>
                <w:sz w:val="22"/>
                <w:szCs w:val="22"/>
              </w:rPr>
              <w:t>Množství</w:t>
            </w:r>
          </w:p>
        </w:tc>
      </w:tr>
      <w:tr w:rsidR="006F6C1E">
        <w:trPr>
          <w:trHeight w:val="300"/>
        </w:trPr>
        <w:tc>
          <w:tcPr>
            <w:tcW w:w="1620" w:type="dxa"/>
            <w:tcBorders>
              <w:top w:val="single" w:sz="12" w:space="0" w:color="auto"/>
              <w:left w:val="single" w:sz="12" w:space="0" w:color="auto"/>
              <w:bottom w:val="single" w:sz="12" w:space="0" w:color="auto"/>
              <w:right w:val="single" w:sz="6" w:space="0" w:color="auto"/>
            </w:tcBorders>
          </w:tcPr>
          <w:p w:rsidR="006F6C1E" w:rsidRDefault="006F6C1E">
            <w:pPr>
              <w:autoSpaceDE w:val="0"/>
              <w:autoSpaceDN w:val="0"/>
              <w:adjustRightInd w:val="0"/>
              <w:jc w:val="center"/>
              <w:rPr>
                <w:rFonts w:eastAsia="Calibri" w:cs="Arial"/>
                <w:b/>
                <w:bCs/>
                <w:color w:val="000000"/>
                <w:sz w:val="20"/>
              </w:rPr>
            </w:pPr>
            <w:r>
              <w:rPr>
                <w:rFonts w:eastAsia="Calibri" w:cs="Arial"/>
                <w:b/>
                <w:bCs/>
                <w:color w:val="000000"/>
                <w:sz w:val="20"/>
              </w:rPr>
              <w:t>Díl:</w:t>
            </w:r>
          </w:p>
        </w:tc>
        <w:tc>
          <w:tcPr>
            <w:tcW w:w="3150" w:type="dxa"/>
            <w:tcBorders>
              <w:top w:val="single" w:sz="12" w:space="0" w:color="auto"/>
              <w:left w:val="single" w:sz="6" w:space="0" w:color="auto"/>
              <w:bottom w:val="single" w:sz="12" w:space="0" w:color="auto"/>
              <w:right w:val="single" w:sz="6" w:space="0" w:color="auto"/>
            </w:tcBorders>
          </w:tcPr>
          <w:p w:rsidR="006F6C1E" w:rsidRDefault="006F6C1E">
            <w:pPr>
              <w:autoSpaceDE w:val="0"/>
              <w:autoSpaceDN w:val="0"/>
              <w:adjustRightInd w:val="0"/>
              <w:jc w:val="center"/>
              <w:rPr>
                <w:rFonts w:eastAsia="Calibri" w:cs="Arial"/>
                <w:b/>
                <w:bCs/>
                <w:color w:val="000000"/>
                <w:sz w:val="20"/>
              </w:rPr>
            </w:pPr>
            <w:r>
              <w:rPr>
                <w:rFonts w:eastAsia="Calibri" w:cs="Arial"/>
                <w:b/>
                <w:bCs/>
                <w:color w:val="000000"/>
                <w:sz w:val="20"/>
              </w:rPr>
              <w:t>Rozvod potrubí - vedeno v zemi</w:t>
            </w:r>
          </w:p>
        </w:tc>
        <w:tc>
          <w:tcPr>
            <w:tcW w:w="1680" w:type="dxa"/>
            <w:tcBorders>
              <w:top w:val="single" w:sz="12" w:space="0" w:color="auto"/>
              <w:left w:val="single" w:sz="6" w:space="0" w:color="auto"/>
              <w:bottom w:val="single" w:sz="12" w:space="0" w:color="auto"/>
              <w:right w:val="single" w:sz="6" w:space="0" w:color="auto"/>
            </w:tcBorders>
          </w:tcPr>
          <w:p w:rsidR="006F6C1E" w:rsidRPr="00B8044A" w:rsidRDefault="006F6C1E">
            <w:pPr>
              <w:autoSpaceDE w:val="0"/>
              <w:autoSpaceDN w:val="0"/>
              <w:adjustRightInd w:val="0"/>
              <w:jc w:val="center"/>
              <w:rPr>
                <w:rFonts w:eastAsia="Calibri" w:cs="Arial"/>
                <w:b/>
                <w:bCs/>
                <w:color w:val="000000"/>
                <w:sz w:val="20"/>
              </w:rPr>
            </w:pPr>
          </w:p>
        </w:tc>
        <w:tc>
          <w:tcPr>
            <w:tcW w:w="1065" w:type="dxa"/>
            <w:tcBorders>
              <w:top w:val="single" w:sz="12" w:space="0" w:color="auto"/>
              <w:left w:val="single" w:sz="6" w:space="0" w:color="auto"/>
              <w:bottom w:val="single" w:sz="12" w:space="0" w:color="auto"/>
              <w:right w:val="single" w:sz="6" w:space="0" w:color="auto"/>
            </w:tcBorders>
          </w:tcPr>
          <w:p w:rsidR="006F6C1E" w:rsidRDefault="006F6C1E">
            <w:pPr>
              <w:autoSpaceDE w:val="0"/>
              <w:autoSpaceDN w:val="0"/>
              <w:adjustRightInd w:val="0"/>
              <w:jc w:val="center"/>
              <w:rPr>
                <w:rFonts w:eastAsia="Calibri" w:cs="Arial"/>
                <w:b/>
                <w:bCs/>
                <w:color w:val="000000"/>
                <w:sz w:val="20"/>
              </w:rPr>
            </w:pPr>
          </w:p>
        </w:tc>
        <w:tc>
          <w:tcPr>
            <w:tcW w:w="1065" w:type="dxa"/>
            <w:tcBorders>
              <w:top w:val="single" w:sz="12" w:space="0" w:color="auto"/>
              <w:left w:val="single" w:sz="6" w:space="0" w:color="auto"/>
              <w:bottom w:val="single" w:sz="12" w:space="0" w:color="auto"/>
              <w:right w:val="single" w:sz="12" w:space="0" w:color="auto"/>
            </w:tcBorders>
          </w:tcPr>
          <w:p w:rsidR="006F6C1E" w:rsidRDefault="006F6C1E">
            <w:pPr>
              <w:autoSpaceDE w:val="0"/>
              <w:autoSpaceDN w:val="0"/>
              <w:adjustRightInd w:val="0"/>
              <w:jc w:val="center"/>
              <w:rPr>
                <w:rFonts w:eastAsia="Calibri" w:cs="Arial"/>
                <w:b/>
                <w:bCs/>
                <w:color w:val="000000"/>
                <w:sz w:val="20"/>
              </w:rPr>
            </w:pPr>
          </w:p>
        </w:tc>
      </w:tr>
      <w:tr w:rsidR="006F6C1E">
        <w:trPr>
          <w:trHeight w:val="495"/>
        </w:trPr>
        <w:tc>
          <w:tcPr>
            <w:tcW w:w="1620" w:type="dxa"/>
            <w:tcBorders>
              <w:top w:val="nil"/>
              <w:left w:val="single" w:sz="12"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1</w:t>
            </w:r>
          </w:p>
        </w:tc>
        <w:tc>
          <w:tcPr>
            <w:tcW w:w="3150" w:type="dxa"/>
            <w:tcBorders>
              <w:top w:val="nil"/>
              <w:left w:val="single" w:sz="6" w:space="0" w:color="auto"/>
              <w:bottom w:val="single" w:sz="6" w:space="0" w:color="auto"/>
              <w:right w:val="single" w:sz="6" w:space="0" w:color="auto"/>
            </w:tcBorders>
          </w:tcPr>
          <w:p w:rsidR="006F6C1E" w:rsidRDefault="006F6C1E" w:rsidP="006F6C1E">
            <w:pPr>
              <w:autoSpaceDE w:val="0"/>
              <w:autoSpaceDN w:val="0"/>
              <w:adjustRightInd w:val="0"/>
              <w:jc w:val="left"/>
              <w:rPr>
                <w:rFonts w:eastAsia="Calibri" w:cs="Arial"/>
                <w:color w:val="000000"/>
                <w:sz w:val="16"/>
                <w:szCs w:val="16"/>
              </w:rPr>
            </w:pPr>
            <w:r>
              <w:rPr>
                <w:rFonts w:eastAsia="Calibri" w:cs="Arial"/>
                <w:color w:val="000000"/>
                <w:sz w:val="16"/>
                <w:szCs w:val="16"/>
              </w:rPr>
              <w:t xml:space="preserve">Předizolované potrubí DN 100/225 ( D 114,3x3,6/ D </w:t>
            </w:r>
            <w:proofErr w:type="gramStart"/>
            <w:r>
              <w:rPr>
                <w:rFonts w:eastAsia="Calibri" w:cs="Arial"/>
                <w:color w:val="000000"/>
                <w:sz w:val="16"/>
                <w:szCs w:val="16"/>
              </w:rPr>
              <w:t>225 )</w:t>
            </w:r>
            <w:proofErr w:type="gramEnd"/>
          </w:p>
        </w:tc>
        <w:tc>
          <w:tcPr>
            <w:tcW w:w="1680" w:type="dxa"/>
            <w:tcBorders>
              <w:top w:val="nil"/>
              <w:left w:val="single" w:sz="6" w:space="0" w:color="auto"/>
              <w:bottom w:val="single" w:sz="6" w:space="0" w:color="auto"/>
              <w:right w:val="single" w:sz="6" w:space="0" w:color="auto"/>
            </w:tcBorders>
          </w:tcPr>
          <w:p w:rsidR="006F6C1E" w:rsidRPr="00B8044A" w:rsidRDefault="006F6C1E">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w:t>
            </w:r>
            <w:r w:rsidR="000575CB" w:rsidRPr="00B8044A">
              <w:rPr>
                <w:rFonts w:eastAsia="Calibri" w:cs="Arial"/>
                <w:color w:val="000000"/>
                <w:sz w:val="16"/>
                <w:szCs w:val="16"/>
              </w:rPr>
              <w:t>,</w:t>
            </w:r>
            <w:r w:rsidRPr="00B8044A">
              <w:rPr>
                <w:rFonts w:eastAsia="Calibri" w:cs="Arial"/>
                <w:color w:val="000000"/>
                <w:sz w:val="16"/>
                <w:szCs w:val="16"/>
              </w:rPr>
              <w:t xml:space="preserve"> a.s.</w:t>
            </w:r>
          </w:p>
        </w:tc>
        <w:tc>
          <w:tcPr>
            <w:tcW w:w="1065" w:type="dxa"/>
            <w:tcBorders>
              <w:top w:val="nil"/>
              <w:left w:val="single" w:sz="6"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m</w:t>
            </w:r>
          </w:p>
        </w:tc>
        <w:tc>
          <w:tcPr>
            <w:tcW w:w="1065" w:type="dxa"/>
            <w:tcBorders>
              <w:top w:val="nil"/>
              <w:left w:val="single" w:sz="6" w:space="0" w:color="auto"/>
              <w:bottom w:val="single" w:sz="6" w:space="0" w:color="auto"/>
              <w:right w:val="single" w:sz="12"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49,00</w:t>
            </w:r>
          </w:p>
        </w:tc>
      </w:tr>
      <w:tr w:rsidR="006F6C1E">
        <w:trPr>
          <w:trHeight w:val="480"/>
        </w:trPr>
        <w:tc>
          <w:tcPr>
            <w:tcW w:w="1620" w:type="dxa"/>
            <w:tcBorders>
              <w:top w:val="single" w:sz="6" w:space="0" w:color="auto"/>
              <w:left w:val="single" w:sz="12"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2</w:t>
            </w:r>
          </w:p>
        </w:tc>
        <w:tc>
          <w:tcPr>
            <w:tcW w:w="3150" w:type="dxa"/>
            <w:tcBorders>
              <w:top w:val="single" w:sz="6" w:space="0" w:color="auto"/>
              <w:left w:val="single" w:sz="6" w:space="0" w:color="auto"/>
              <w:bottom w:val="single" w:sz="6" w:space="0" w:color="auto"/>
              <w:right w:val="single" w:sz="6" w:space="0" w:color="auto"/>
            </w:tcBorders>
          </w:tcPr>
          <w:p w:rsidR="006F6C1E" w:rsidRDefault="006F6C1E" w:rsidP="006F6C1E">
            <w:pPr>
              <w:autoSpaceDE w:val="0"/>
              <w:autoSpaceDN w:val="0"/>
              <w:adjustRightInd w:val="0"/>
              <w:jc w:val="left"/>
              <w:rPr>
                <w:rFonts w:eastAsia="Calibri" w:cs="Arial"/>
                <w:color w:val="000000"/>
                <w:sz w:val="16"/>
                <w:szCs w:val="16"/>
              </w:rPr>
            </w:pPr>
            <w:r>
              <w:rPr>
                <w:rFonts w:eastAsia="Calibri" w:cs="Arial"/>
                <w:color w:val="000000"/>
                <w:sz w:val="16"/>
                <w:szCs w:val="16"/>
              </w:rPr>
              <w:t xml:space="preserve">Předizolované potrubí DN 100/225  -  oblouk </w:t>
            </w:r>
            <w:proofErr w:type="gramStart"/>
            <w:r>
              <w:rPr>
                <w:rFonts w:eastAsia="Calibri" w:cs="Arial"/>
                <w:color w:val="000000"/>
                <w:sz w:val="16"/>
                <w:szCs w:val="16"/>
              </w:rPr>
              <w:t>90° ( 0,6</w:t>
            </w:r>
            <w:proofErr w:type="gramEnd"/>
            <w:r>
              <w:rPr>
                <w:rFonts w:eastAsia="Calibri" w:cs="Arial"/>
                <w:color w:val="000000"/>
                <w:sz w:val="16"/>
                <w:szCs w:val="16"/>
              </w:rPr>
              <w:t xml:space="preserve"> m )</w:t>
            </w:r>
          </w:p>
        </w:tc>
        <w:tc>
          <w:tcPr>
            <w:tcW w:w="1680" w:type="dxa"/>
            <w:tcBorders>
              <w:top w:val="nil"/>
              <w:left w:val="single" w:sz="6" w:space="0" w:color="auto"/>
              <w:bottom w:val="single" w:sz="6" w:space="0" w:color="auto"/>
              <w:right w:val="single" w:sz="6" w:space="0" w:color="auto"/>
            </w:tcBorders>
          </w:tcPr>
          <w:p w:rsidR="006F6C1E" w:rsidRPr="00B8044A" w:rsidRDefault="006F6C1E">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w:t>
            </w:r>
            <w:r w:rsidR="000575CB" w:rsidRPr="00B8044A">
              <w:rPr>
                <w:rFonts w:eastAsia="Calibri" w:cs="Arial"/>
                <w:color w:val="000000"/>
                <w:sz w:val="16"/>
                <w:szCs w:val="16"/>
              </w:rPr>
              <w:t>,</w:t>
            </w:r>
            <w:r w:rsidRPr="00B8044A">
              <w:rPr>
                <w:rFonts w:eastAsia="Calibri" w:cs="Arial"/>
                <w:color w:val="000000"/>
                <w:sz w:val="16"/>
                <w:szCs w:val="16"/>
              </w:rPr>
              <w:t xml:space="preserve"> a.s.</w:t>
            </w:r>
          </w:p>
        </w:tc>
        <w:tc>
          <w:tcPr>
            <w:tcW w:w="1065" w:type="dxa"/>
            <w:tcBorders>
              <w:top w:val="single" w:sz="6" w:space="0" w:color="auto"/>
              <w:left w:val="single" w:sz="6"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ks</w:t>
            </w:r>
          </w:p>
        </w:tc>
        <w:tc>
          <w:tcPr>
            <w:tcW w:w="1065" w:type="dxa"/>
            <w:tcBorders>
              <w:top w:val="single" w:sz="6" w:space="0" w:color="auto"/>
              <w:left w:val="single" w:sz="6" w:space="0" w:color="auto"/>
              <w:bottom w:val="single" w:sz="6" w:space="0" w:color="auto"/>
              <w:right w:val="single" w:sz="12"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2,00</w:t>
            </w:r>
          </w:p>
        </w:tc>
      </w:tr>
      <w:tr w:rsidR="006F6C1E">
        <w:trPr>
          <w:trHeight w:val="510"/>
        </w:trPr>
        <w:tc>
          <w:tcPr>
            <w:tcW w:w="1620" w:type="dxa"/>
            <w:tcBorders>
              <w:top w:val="single" w:sz="6" w:space="0" w:color="auto"/>
              <w:left w:val="single" w:sz="12"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3</w:t>
            </w:r>
          </w:p>
        </w:tc>
        <w:tc>
          <w:tcPr>
            <w:tcW w:w="3150" w:type="dxa"/>
            <w:tcBorders>
              <w:top w:val="single" w:sz="6" w:space="0" w:color="auto"/>
              <w:left w:val="single" w:sz="6" w:space="0" w:color="auto"/>
              <w:bottom w:val="single" w:sz="6" w:space="0" w:color="auto"/>
              <w:right w:val="single" w:sz="6" w:space="0" w:color="auto"/>
            </w:tcBorders>
          </w:tcPr>
          <w:p w:rsidR="006F6C1E" w:rsidRDefault="006F6C1E" w:rsidP="006F6C1E">
            <w:pPr>
              <w:autoSpaceDE w:val="0"/>
              <w:autoSpaceDN w:val="0"/>
              <w:adjustRightInd w:val="0"/>
              <w:jc w:val="left"/>
              <w:rPr>
                <w:rFonts w:eastAsia="Calibri" w:cs="Arial"/>
                <w:color w:val="000000"/>
                <w:sz w:val="16"/>
                <w:szCs w:val="16"/>
              </w:rPr>
            </w:pPr>
            <w:r>
              <w:rPr>
                <w:rFonts w:eastAsia="Calibri" w:cs="Arial"/>
                <w:color w:val="000000"/>
                <w:sz w:val="16"/>
                <w:szCs w:val="16"/>
              </w:rPr>
              <w:t xml:space="preserve">Předizolované potrubí DN 100/225  -  oblouk </w:t>
            </w:r>
            <w:proofErr w:type="gramStart"/>
            <w:r>
              <w:rPr>
                <w:rFonts w:eastAsia="Calibri" w:cs="Arial"/>
                <w:color w:val="000000"/>
                <w:sz w:val="16"/>
                <w:szCs w:val="16"/>
              </w:rPr>
              <w:t>45° ( 1,0</w:t>
            </w:r>
            <w:proofErr w:type="gramEnd"/>
            <w:r>
              <w:rPr>
                <w:rFonts w:eastAsia="Calibri" w:cs="Arial"/>
                <w:color w:val="000000"/>
                <w:sz w:val="16"/>
                <w:szCs w:val="16"/>
              </w:rPr>
              <w:t xml:space="preserve"> m )</w:t>
            </w:r>
          </w:p>
        </w:tc>
        <w:tc>
          <w:tcPr>
            <w:tcW w:w="1680" w:type="dxa"/>
            <w:tcBorders>
              <w:top w:val="nil"/>
              <w:left w:val="single" w:sz="6" w:space="0" w:color="auto"/>
              <w:bottom w:val="single" w:sz="6" w:space="0" w:color="auto"/>
              <w:right w:val="single" w:sz="6" w:space="0" w:color="auto"/>
            </w:tcBorders>
          </w:tcPr>
          <w:p w:rsidR="006F6C1E" w:rsidRPr="00B8044A" w:rsidRDefault="006F6C1E">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w:t>
            </w:r>
            <w:r w:rsidR="000575CB" w:rsidRPr="00B8044A">
              <w:rPr>
                <w:rFonts w:eastAsia="Calibri" w:cs="Arial"/>
                <w:color w:val="000000"/>
                <w:sz w:val="16"/>
                <w:szCs w:val="16"/>
              </w:rPr>
              <w:t>,</w:t>
            </w:r>
            <w:r w:rsidRPr="00B8044A">
              <w:rPr>
                <w:rFonts w:eastAsia="Calibri" w:cs="Arial"/>
                <w:color w:val="000000"/>
                <w:sz w:val="16"/>
                <w:szCs w:val="16"/>
              </w:rPr>
              <w:t xml:space="preserve"> a.s.</w:t>
            </w:r>
          </w:p>
        </w:tc>
        <w:tc>
          <w:tcPr>
            <w:tcW w:w="1065" w:type="dxa"/>
            <w:tcBorders>
              <w:top w:val="single" w:sz="6" w:space="0" w:color="auto"/>
              <w:left w:val="single" w:sz="6"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ks</w:t>
            </w:r>
          </w:p>
        </w:tc>
        <w:tc>
          <w:tcPr>
            <w:tcW w:w="1065" w:type="dxa"/>
            <w:tcBorders>
              <w:top w:val="single" w:sz="6" w:space="0" w:color="auto"/>
              <w:left w:val="single" w:sz="6" w:space="0" w:color="auto"/>
              <w:bottom w:val="single" w:sz="6" w:space="0" w:color="auto"/>
              <w:right w:val="single" w:sz="12"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4,00</w:t>
            </w:r>
          </w:p>
        </w:tc>
      </w:tr>
      <w:tr w:rsidR="006F6C1E">
        <w:trPr>
          <w:trHeight w:val="450"/>
        </w:trPr>
        <w:tc>
          <w:tcPr>
            <w:tcW w:w="1620" w:type="dxa"/>
            <w:tcBorders>
              <w:top w:val="single" w:sz="6" w:space="0" w:color="auto"/>
              <w:left w:val="single" w:sz="12"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4</w:t>
            </w:r>
          </w:p>
        </w:tc>
        <w:tc>
          <w:tcPr>
            <w:tcW w:w="3150" w:type="dxa"/>
            <w:tcBorders>
              <w:top w:val="single" w:sz="6" w:space="0" w:color="auto"/>
              <w:left w:val="single" w:sz="6" w:space="0" w:color="auto"/>
              <w:bottom w:val="single" w:sz="6" w:space="0" w:color="auto"/>
              <w:right w:val="single" w:sz="6" w:space="0" w:color="auto"/>
            </w:tcBorders>
          </w:tcPr>
          <w:p w:rsidR="006F6C1E" w:rsidRDefault="006F6C1E" w:rsidP="006F6C1E">
            <w:pPr>
              <w:autoSpaceDE w:val="0"/>
              <w:autoSpaceDN w:val="0"/>
              <w:adjustRightInd w:val="0"/>
              <w:jc w:val="left"/>
              <w:rPr>
                <w:rFonts w:eastAsia="Calibri" w:cs="Arial"/>
                <w:color w:val="000000"/>
                <w:sz w:val="16"/>
                <w:szCs w:val="16"/>
              </w:rPr>
            </w:pPr>
            <w:r>
              <w:rPr>
                <w:rFonts w:eastAsia="Calibri" w:cs="Arial"/>
                <w:color w:val="000000"/>
                <w:sz w:val="16"/>
                <w:szCs w:val="16"/>
              </w:rPr>
              <w:t xml:space="preserve">Dilatační profilovaná deska z PE 100 x 100 x 4 cm </w:t>
            </w:r>
          </w:p>
        </w:tc>
        <w:tc>
          <w:tcPr>
            <w:tcW w:w="1680" w:type="dxa"/>
            <w:tcBorders>
              <w:top w:val="nil"/>
              <w:left w:val="single" w:sz="6" w:space="0" w:color="auto"/>
              <w:bottom w:val="single" w:sz="6" w:space="0" w:color="auto"/>
              <w:right w:val="single" w:sz="6" w:space="0" w:color="auto"/>
            </w:tcBorders>
          </w:tcPr>
          <w:p w:rsidR="006F6C1E" w:rsidRPr="00B8044A" w:rsidRDefault="006F6C1E">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w:t>
            </w:r>
            <w:r w:rsidR="000575CB" w:rsidRPr="00B8044A">
              <w:rPr>
                <w:rFonts w:eastAsia="Calibri" w:cs="Arial"/>
                <w:color w:val="000000"/>
                <w:sz w:val="16"/>
                <w:szCs w:val="16"/>
              </w:rPr>
              <w:t>,</w:t>
            </w:r>
            <w:r w:rsidRPr="00B8044A">
              <w:rPr>
                <w:rFonts w:eastAsia="Calibri" w:cs="Arial"/>
                <w:color w:val="000000"/>
                <w:sz w:val="16"/>
                <w:szCs w:val="16"/>
              </w:rPr>
              <w:t xml:space="preserve"> a.s.</w:t>
            </w:r>
          </w:p>
        </w:tc>
        <w:tc>
          <w:tcPr>
            <w:tcW w:w="1065" w:type="dxa"/>
            <w:tcBorders>
              <w:top w:val="single" w:sz="6" w:space="0" w:color="auto"/>
              <w:left w:val="single" w:sz="6"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ks</w:t>
            </w:r>
          </w:p>
        </w:tc>
        <w:tc>
          <w:tcPr>
            <w:tcW w:w="1065" w:type="dxa"/>
            <w:tcBorders>
              <w:top w:val="single" w:sz="6" w:space="0" w:color="auto"/>
              <w:left w:val="single" w:sz="6" w:space="0" w:color="auto"/>
              <w:bottom w:val="single" w:sz="6" w:space="0" w:color="auto"/>
              <w:right w:val="single" w:sz="12"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8,00</w:t>
            </w:r>
          </w:p>
        </w:tc>
      </w:tr>
      <w:tr w:rsidR="006F6C1E">
        <w:trPr>
          <w:trHeight w:val="420"/>
        </w:trPr>
        <w:tc>
          <w:tcPr>
            <w:tcW w:w="1620" w:type="dxa"/>
            <w:tcBorders>
              <w:top w:val="single" w:sz="6" w:space="0" w:color="auto"/>
              <w:left w:val="single" w:sz="12"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5</w:t>
            </w:r>
          </w:p>
        </w:tc>
        <w:tc>
          <w:tcPr>
            <w:tcW w:w="3150" w:type="dxa"/>
            <w:tcBorders>
              <w:top w:val="single" w:sz="6" w:space="0" w:color="auto"/>
              <w:left w:val="single" w:sz="6" w:space="0" w:color="auto"/>
              <w:bottom w:val="single" w:sz="6" w:space="0" w:color="auto"/>
              <w:right w:val="single" w:sz="6" w:space="0" w:color="auto"/>
            </w:tcBorders>
          </w:tcPr>
          <w:p w:rsidR="006F6C1E" w:rsidRDefault="006F6C1E" w:rsidP="006F6C1E">
            <w:pPr>
              <w:autoSpaceDE w:val="0"/>
              <w:autoSpaceDN w:val="0"/>
              <w:adjustRightInd w:val="0"/>
              <w:jc w:val="left"/>
              <w:rPr>
                <w:rFonts w:eastAsia="Calibri" w:cs="Arial"/>
                <w:color w:val="000000"/>
                <w:sz w:val="16"/>
                <w:szCs w:val="16"/>
              </w:rPr>
            </w:pPr>
            <w:r>
              <w:rPr>
                <w:rFonts w:eastAsia="Calibri" w:cs="Arial"/>
                <w:color w:val="000000"/>
                <w:sz w:val="16"/>
                <w:szCs w:val="16"/>
              </w:rPr>
              <w:t xml:space="preserve">Gumová průchodka D 225, š. 5cm, </w:t>
            </w:r>
            <w:proofErr w:type="spellStart"/>
            <w:r>
              <w:rPr>
                <w:rFonts w:eastAsia="Calibri" w:cs="Arial"/>
                <w:color w:val="000000"/>
                <w:sz w:val="16"/>
                <w:szCs w:val="16"/>
              </w:rPr>
              <w:t>tl</w:t>
            </w:r>
            <w:proofErr w:type="spellEnd"/>
            <w:r>
              <w:rPr>
                <w:rFonts w:eastAsia="Calibri" w:cs="Arial"/>
                <w:color w:val="000000"/>
                <w:sz w:val="16"/>
                <w:szCs w:val="16"/>
              </w:rPr>
              <w:t xml:space="preserve">. 2cm </w:t>
            </w:r>
          </w:p>
        </w:tc>
        <w:tc>
          <w:tcPr>
            <w:tcW w:w="1680" w:type="dxa"/>
            <w:tcBorders>
              <w:top w:val="nil"/>
              <w:left w:val="single" w:sz="6" w:space="0" w:color="auto"/>
              <w:bottom w:val="single" w:sz="6" w:space="0" w:color="auto"/>
              <w:right w:val="single" w:sz="6" w:space="0" w:color="auto"/>
            </w:tcBorders>
          </w:tcPr>
          <w:p w:rsidR="006F6C1E" w:rsidRPr="00B8044A" w:rsidRDefault="006F6C1E">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w:t>
            </w:r>
            <w:r w:rsidR="000575CB" w:rsidRPr="00B8044A">
              <w:rPr>
                <w:rFonts w:eastAsia="Calibri" w:cs="Arial"/>
                <w:color w:val="000000"/>
                <w:sz w:val="16"/>
                <w:szCs w:val="16"/>
              </w:rPr>
              <w:t>,</w:t>
            </w:r>
            <w:r w:rsidRPr="00B8044A">
              <w:rPr>
                <w:rFonts w:eastAsia="Calibri" w:cs="Arial"/>
                <w:color w:val="000000"/>
                <w:sz w:val="16"/>
                <w:szCs w:val="16"/>
              </w:rPr>
              <w:t xml:space="preserve"> a.s.</w:t>
            </w:r>
          </w:p>
        </w:tc>
        <w:tc>
          <w:tcPr>
            <w:tcW w:w="1065" w:type="dxa"/>
            <w:tcBorders>
              <w:top w:val="single" w:sz="6" w:space="0" w:color="auto"/>
              <w:left w:val="single" w:sz="6"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ks</w:t>
            </w:r>
          </w:p>
        </w:tc>
        <w:tc>
          <w:tcPr>
            <w:tcW w:w="1065" w:type="dxa"/>
            <w:tcBorders>
              <w:top w:val="single" w:sz="6" w:space="0" w:color="auto"/>
              <w:left w:val="single" w:sz="6" w:space="0" w:color="auto"/>
              <w:bottom w:val="single" w:sz="6" w:space="0" w:color="auto"/>
              <w:right w:val="single" w:sz="12"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4,00</w:t>
            </w:r>
          </w:p>
        </w:tc>
      </w:tr>
      <w:tr w:rsidR="006F6C1E">
        <w:trPr>
          <w:trHeight w:val="480"/>
        </w:trPr>
        <w:tc>
          <w:tcPr>
            <w:tcW w:w="1620" w:type="dxa"/>
            <w:tcBorders>
              <w:top w:val="single" w:sz="6" w:space="0" w:color="auto"/>
              <w:left w:val="single" w:sz="12"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6</w:t>
            </w:r>
          </w:p>
        </w:tc>
        <w:tc>
          <w:tcPr>
            <w:tcW w:w="3150" w:type="dxa"/>
            <w:tcBorders>
              <w:top w:val="single" w:sz="6" w:space="0" w:color="auto"/>
              <w:left w:val="single" w:sz="6" w:space="0" w:color="auto"/>
              <w:bottom w:val="single" w:sz="6" w:space="0" w:color="auto"/>
              <w:right w:val="single" w:sz="6" w:space="0" w:color="auto"/>
            </w:tcBorders>
          </w:tcPr>
          <w:p w:rsidR="006F6C1E" w:rsidRDefault="006F6C1E" w:rsidP="006F6C1E">
            <w:pPr>
              <w:autoSpaceDE w:val="0"/>
              <w:autoSpaceDN w:val="0"/>
              <w:adjustRightInd w:val="0"/>
              <w:jc w:val="left"/>
              <w:rPr>
                <w:rFonts w:eastAsia="Calibri" w:cs="Arial"/>
                <w:color w:val="000000"/>
                <w:sz w:val="16"/>
                <w:szCs w:val="16"/>
              </w:rPr>
            </w:pPr>
            <w:r>
              <w:rPr>
                <w:rFonts w:eastAsia="Calibri" w:cs="Arial"/>
                <w:color w:val="000000"/>
                <w:sz w:val="16"/>
                <w:szCs w:val="16"/>
              </w:rPr>
              <w:t xml:space="preserve">Výstražná značkovací páska, š. 22cm </w:t>
            </w:r>
          </w:p>
        </w:tc>
        <w:tc>
          <w:tcPr>
            <w:tcW w:w="1680" w:type="dxa"/>
            <w:tcBorders>
              <w:top w:val="nil"/>
              <w:left w:val="single" w:sz="6" w:space="0" w:color="auto"/>
              <w:bottom w:val="single" w:sz="6" w:space="0" w:color="auto"/>
              <w:right w:val="single" w:sz="6" w:space="0" w:color="auto"/>
            </w:tcBorders>
          </w:tcPr>
          <w:p w:rsidR="006F6C1E" w:rsidRPr="00B8044A" w:rsidRDefault="006F6C1E">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w:t>
            </w:r>
            <w:r w:rsidR="000575CB" w:rsidRPr="00B8044A">
              <w:rPr>
                <w:rFonts w:eastAsia="Calibri" w:cs="Arial"/>
                <w:color w:val="000000"/>
                <w:sz w:val="16"/>
                <w:szCs w:val="16"/>
              </w:rPr>
              <w:t>,</w:t>
            </w:r>
            <w:r w:rsidRPr="00B8044A">
              <w:rPr>
                <w:rFonts w:eastAsia="Calibri" w:cs="Arial"/>
                <w:color w:val="000000"/>
                <w:sz w:val="16"/>
                <w:szCs w:val="16"/>
              </w:rPr>
              <w:t xml:space="preserve"> a.s.</w:t>
            </w:r>
          </w:p>
        </w:tc>
        <w:tc>
          <w:tcPr>
            <w:tcW w:w="1065" w:type="dxa"/>
            <w:tcBorders>
              <w:top w:val="single" w:sz="6" w:space="0" w:color="auto"/>
              <w:left w:val="single" w:sz="6"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m</w:t>
            </w:r>
          </w:p>
        </w:tc>
        <w:tc>
          <w:tcPr>
            <w:tcW w:w="1065" w:type="dxa"/>
            <w:tcBorders>
              <w:top w:val="single" w:sz="6" w:space="0" w:color="auto"/>
              <w:left w:val="single" w:sz="6" w:space="0" w:color="auto"/>
              <w:bottom w:val="single" w:sz="6" w:space="0" w:color="auto"/>
              <w:right w:val="single" w:sz="12"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58,00</w:t>
            </w:r>
          </w:p>
        </w:tc>
      </w:tr>
      <w:tr w:rsidR="006F6C1E">
        <w:trPr>
          <w:trHeight w:val="510"/>
        </w:trPr>
        <w:tc>
          <w:tcPr>
            <w:tcW w:w="1620" w:type="dxa"/>
            <w:tcBorders>
              <w:top w:val="single" w:sz="6" w:space="0" w:color="auto"/>
              <w:left w:val="single" w:sz="12"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7</w:t>
            </w:r>
          </w:p>
        </w:tc>
        <w:tc>
          <w:tcPr>
            <w:tcW w:w="3150" w:type="dxa"/>
            <w:tcBorders>
              <w:top w:val="single" w:sz="6" w:space="0" w:color="auto"/>
              <w:left w:val="single" w:sz="6" w:space="0" w:color="auto"/>
              <w:bottom w:val="single" w:sz="6" w:space="0" w:color="auto"/>
              <w:right w:val="single" w:sz="6" w:space="0" w:color="auto"/>
            </w:tcBorders>
          </w:tcPr>
          <w:p w:rsidR="006F6C1E" w:rsidRDefault="006F6C1E" w:rsidP="006F6C1E">
            <w:pPr>
              <w:autoSpaceDE w:val="0"/>
              <w:autoSpaceDN w:val="0"/>
              <w:adjustRightInd w:val="0"/>
              <w:jc w:val="left"/>
              <w:rPr>
                <w:rFonts w:eastAsia="Calibri" w:cs="Arial"/>
                <w:color w:val="000000"/>
                <w:sz w:val="16"/>
                <w:szCs w:val="16"/>
              </w:rPr>
            </w:pPr>
            <w:r>
              <w:rPr>
                <w:rFonts w:eastAsia="Calibri" w:cs="Arial"/>
                <w:color w:val="000000"/>
                <w:sz w:val="16"/>
                <w:szCs w:val="16"/>
              </w:rPr>
              <w:t xml:space="preserve">Dvojitě těsněný smrštitelný spoj D 100/225 </w:t>
            </w:r>
          </w:p>
        </w:tc>
        <w:tc>
          <w:tcPr>
            <w:tcW w:w="1680" w:type="dxa"/>
            <w:tcBorders>
              <w:top w:val="nil"/>
              <w:left w:val="single" w:sz="6" w:space="0" w:color="auto"/>
              <w:bottom w:val="single" w:sz="6" w:space="0" w:color="auto"/>
              <w:right w:val="single" w:sz="6" w:space="0" w:color="auto"/>
            </w:tcBorders>
          </w:tcPr>
          <w:p w:rsidR="006F6C1E" w:rsidRPr="00B8044A" w:rsidRDefault="006F6C1E">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w:t>
            </w:r>
            <w:r w:rsidR="000575CB" w:rsidRPr="00B8044A">
              <w:rPr>
                <w:rFonts w:eastAsia="Calibri" w:cs="Arial"/>
                <w:color w:val="000000"/>
                <w:sz w:val="16"/>
                <w:szCs w:val="16"/>
              </w:rPr>
              <w:t>,</w:t>
            </w:r>
            <w:r w:rsidRPr="00B8044A">
              <w:rPr>
                <w:rFonts w:eastAsia="Calibri" w:cs="Arial"/>
                <w:color w:val="000000"/>
                <w:sz w:val="16"/>
                <w:szCs w:val="16"/>
              </w:rPr>
              <w:t xml:space="preserve"> a.s.</w:t>
            </w:r>
          </w:p>
        </w:tc>
        <w:tc>
          <w:tcPr>
            <w:tcW w:w="1065" w:type="dxa"/>
            <w:tcBorders>
              <w:top w:val="single" w:sz="6" w:space="0" w:color="auto"/>
              <w:left w:val="single" w:sz="6"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ks</w:t>
            </w:r>
          </w:p>
        </w:tc>
        <w:tc>
          <w:tcPr>
            <w:tcW w:w="1065" w:type="dxa"/>
            <w:tcBorders>
              <w:top w:val="single" w:sz="6" w:space="0" w:color="auto"/>
              <w:left w:val="single" w:sz="6" w:space="0" w:color="auto"/>
              <w:bottom w:val="single" w:sz="6" w:space="0" w:color="auto"/>
              <w:right w:val="single" w:sz="12"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14,00</w:t>
            </w:r>
          </w:p>
        </w:tc>
      </w:tr>
      <w:tr w:rsidR="006F6C1E">
        <w:trPr>
          <w:trHeight w:val="405"/>
        </w:trPr>
        <w:tc>
          <w:tcPr>
            <w:tcW w:w="1620" w:type="dxa"/>
            <w:tcBorders>
              <w:top w:val="single" w:sz="6" w:space="0" w:color="auto"/>
              <w:left w:val="single" w:sz="12" w:space="0" w:color="auto"/>
              <w:bottom w:val="nil"/>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8</w:t>
            </w:r>
          </w:p>
        </w:tc>
        <w:tc>
          <w:tcPr>
            <w:tcW w:w="3150" w:type="dxa"/>
            <w:tcBorders>
              <w:top w:val="single" w:sz="6" w:space="0" w:color="auto"/>
              <w:left w:val="single" w:sz="6" w:space="0" w:color="auto"/>
              <w:bottom w:val="nil"/>
              <w:right w:val="single" w:sz="6" w:space="0" w:color="auto"/>
            </w:tcBorders>
          </w:tcPr>
          <w:p w:rsidR="006F6C1E" w:rsidRDefault="006F6C1E" w:rsidP="006F6C1E">
            <w:pPr>
              <w:autoSpaceDE w:val="0"/>
              <w:autoSpaceDN w:val="0"/>
              <w:adjustRightInd w:val="0"/>
              <w:jc w:val="left"/>
              <w:rPr>
                <w:rFonts w:eastAsia="Calibri" w:cs="Arial"/>
                <w:color w:val="000000"/>
                <w:sz w:val="16"/>
                <w:szCs w:val="16"/>
              </w:rPr>
            </w:pPr>
            <w:r>
              <w:rPr>
                <w:rFonts w:eastAsia="Calibri" w:cs="Arial"/>
                <w:color w:val="000000"/>
                <w:sz w:val="16"/>
                <w:szCs w:val="16"/>
              </w:rPr>
              <w:t xml:space="preserve">Koncové těsnění izolace D 225 </w:t>
            </w:r>
          </w:p>
        </w:tc>
        <w:tc>
          <w:tcPr>
            <w:tcW w:w="1680" w:type="dxa"/>
            <w:tcBorders>
              <w:top w:val="nil"/>
              <w:left w:val="single" w:sz="6" w:space="0" w:color="auto"/>
              <w:bottom w:val="single" w:sz="6" w:space="0" w:color="auto"/>
              <w:right w:val="single" w:sz="6" w:space="0" w:color="auto"/>
            </w:tcBorders>
          </w:tcPr>
          <w:p w:rsidR="006F6C1E" w:rsidRPr="00B8044A" w:rsidRDefault="006F6C1E">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w:t>
            </w:r>
            <w:r w:rsidR="000575CB" w:rsidRPr="00B8044A">
              <w:rPr>
                <w:rFonts w:eastAsia="Calibri" w:cs="Arial"/>
                <w:color w:val="000000"/>
                <w:sz w:val="16"/>
                <w:szCs w:val="16"/>
              </w:rPr>
              <w:t>,</w:t>
            </w:r>
            <w:r w:rsidRPr="00B8044A">
              <w:rPr>
                <w:rFonts w:eastAsia="Calibri" w:cs="Arial"/>
                <w:color w:val="000000"/>
                <w:sz w:val="16"/>
                <w:szCs w:val="16"/>
              </w:rPr>
              <w:t xml:space="preserve"> a.s.</w:t>
            </w:r>
          </w:p>
        </w:tc>
        <w:tc>
          <w:tcPr>
            <w:tcW w:w="1065" w:type="dxa"/>
            <w:tcBorders>
              <w:top w:val="single" w:sz="6" w:space="0" w:color="auto"/>
              <w:left w:val="single" w:sz="6" w:space="0" w:color="auto"/>
              <w:bottom w:val="nil"/>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ks</w:t>
            </w:r>
          </w:p>
        </w:tc>
        <w:tc>
          <w:tcPr>
            <w:tcW w:w="1065" w:type="dxa"/>
            <w:tcBorders>
              <w:top w:val="single" w:sz="6" w:space="0" w:color="auto"/>
              <w:left w:val="single" w:sz="6" w:space="0" w:color="auto"/>
              <w:bottom w:val="nil"/>
              <w:right w:val="single" w:sz="12"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4,00</w:t>
            </w:r>
          </w:p>
        </w:tc>
      </w:tr>
      <w:tr w:rsidR="006F6C1E" w:rsidTr="006F6C1E">
        <w:trPr>
          <w:trHeight w:val="300"/>
        </w:trPr>
        <w:tc>
          <w:tcPr>
            <w:tcW w:w="1620" w:type="dxa"/>
            <w:tcBorders>
              <w:top w:val="single" w:sz="12" w:space="0" w:color="auto"/>
              <w:left w:val="single" w:sz="12" w:space="0" w:color="auto"/>
              <w:bottom w:val="single" w:sz="12" w:space="0" w:color="auto"/>
              <w:right w:val="single" w:sz="6" w:space="0" w:color="auto"/>
            </w:tcBorders>
          </w:tcPr>
          <w:p w:rsidR="006F6C1E" w:rsidRDefault="006F6C1E">
            <w:pPr>
              <w:autoSpaceDE w:val="0"/>
              <w:autoSpaceDN w:val="0"/>
              <w:adjustRightInd w:val="0"/>
              <w:jc w:val="center"/>
              <w:rPr>
                <w:rFonts w:eastAsia="Calibri" w:cs="Arial"/>
                <w:b/>
                <w:bCs/>
                <w:color w:val="000000"/>
                <w:sz w:val="20"/>
              </w:rPr>
            </w:pPr>
            <w:r>
              <w:rPr>
                <w:rFonts w:eastAsia="Calibri" w:cs="Arial"/>
                <w:b/>
                <w:bCs/>
                <w:color w:val="000000"/>
                <w:sz w:val="20"/>
              </w:rPr>
              <w:t>Díl:</w:t>
            </w:r>
          </w:p>
        </w:tc>
        <w:tc>
          <w:tcPr>
            <w:tcW w:w="4830" w:type="dxa"/>
            <w:gridSpan w:val="2"/>
            <w:tcBorders>
              <w:top w:val="single" w:sz="12" w:space="0" w:color="auto"/>
              <w:left w:val="single" w:sz="6" w:space="0" w:color="auto"/>
              <w:bottom w:val="single" w:sz="12" w:space="0" w:color="auto"/>
              <w:right w:val="single" w:sz="6" w:space="0" w:color="auto"/>
            </w:tcBorders>
          </w:tcPr>
          <w:p w:rsidR="006F6C1E" w:rsidRPr="00B8044A" w:rsidRDefault="006F6C1E">
            <w:pPr>
              <w:autoSpaceDE w:val="0"/>
              <w:autoSpaceDN w:val="0"/>
              <w:adjustRightInd w:val="0"/>
              <w:jc w:val="center"/>
              <w:rPr>
                <w:rFonts w:eastAsia="Calibri" w:cs="Arial"/>
                <w:b/>
                <w:bCs/>
                <w:color w:val="000000"/>
                <w:sz w:val="20"/>
              </w:rPr>
            </w:pPr>
            <w:r w:rsidRPr="00B8044A">
              <w:rPr>
                <w:rFonts w:eastAsia="Calibri" w:cs="Arial"/>
                <w:b/>
                <w:bCs/>
                <w:color w:val="000000"/>
                <w:sz w:val="20"/>
              </w:rPr>
              <w:t>Rozvod potrubí - vedeno v průlezném kanále</w:t>
            </w:r>
          </w:p>
        </w:tc>
        <w:tc>
          <w:tcPr>
            <w:tcW w:w="1065" w:type="dxa"/>
            <w:tcBorders>
              <w:top w:val="single" w:sz="12" w:space="0" w:color="auto"/>
              <w:left w:val="single" w:sz="6" w:space="0" w:color="auto"/>
              <w:bottom w:val="single" w:sz="12" w:space="0" w:color="auto"/>
              <w:right w:val="single" w:sz="6" w:space="0" w:color="auto"/>
            </w:tcBorders>
          </w:tcPr>
          <w:p w:rsidR="006F6C1E" w:rsidRDefault="006F6C1E">
            <w:pPr>
              <w:autoSpaceDE w:val="0"/>
              <w:autoSpaceDN w:val="0"/>
              <w:adjustRightInd w:val="0"/>
              <w:jc w:val="center"/>
              <w:rPr>
                <w:rFonts w:eastAsia="Calibri" w:cs="Arial"/>
                <w:b/>
                <w:bCs/>
                <w:color w:val="000000"/>
                <w:sz w:val="20"/>
              </w:rPr>
            </w:pPr>
          </w:p>
        </w:tc>
        <w:tc>
          <w:tcPr>
            <w:tcW w:w="1065" w:type="dxa"/>
            <w:tcBorders>
              <w:top w:val="single" w:sz="12" w:space="0" w:color="auto"/>
              <w:left w:val="single" w:sz="6" w:space="0" w:color="auto"/>
              <w:bottom w:val="single" w:sz="12" w:space="0" w:color="auto"/>
              <w:right w:val="single" w:sz="12" w:space="0" w:color="auto"/>
            </w:tcBorders>
          </w:tcPr>
          <w:p w:rsidR="006F6C1E" w:rsidRDefault="006F6C1E">
            <w:pPr>
              <w:autoSpaceDE w:val="0"/>
              <w:autoSpaceDN w:val="0"/>
              <w:adjustRightInd w:val="0"/>
              <w:jc w:val="center"/>
              <w:rPr>
                <w:rFonts w:eastAsia="Calibri" w:cs="Arial"/>
                <w:b/>
                <w:bCs/>
                <w:color w:val="000000"/>
                <w:sz w:val="20"/>
              </w:rPr>
            </w:pPr>
          </w:p>
        </w:tc>
      </w:tr>
      <w:tr w:rsidR="006F6C1E">
        <w:trPr>
          <w:trHeight w:val="450"/>
        </w:trPr>
        <w:tc>
          <w:tcPr>
            <w:tcW w:w="1620" w:type="dxa"/>
            <w:tcBorders>
              <w:top w:val="nil"/>
              <w:left w:val="single" w:sz="12"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9</w:t>
            </w:r>
          </w:p>
        </w:tc>
        <w:tc>
          <w:tcPr>
            <w:tcW w:w="3150" w:type="dxa"/>
            <w:tcBorders>
              <w:top w:val="nil"/>
              <w:left w:val="single" w:sz="6" w:space="0" w:color="auto"/>
              <w:bottom w:val="single" w:sz="6" w:space="0" w:color="auto"/>
              <w:right w:val="single" w:sz="6" w:space="0" w:color="auto"/>
            </w:tcBorders>
          </w:tcPr>
          <w:p w:rsidR="006F6C1E" w:rsidRDefault="006F6C1E" w:rsidP="006F6C1E">
            <w:pPr>
              <w:autoSpaceDE w:val="0"/>
              <w:autoSpaceDN w:val="0"/>
              <w:adjustRightInd w:val="0"/>
              <w:jc w:val="left"/>
              <w:rPr>
                <w:rFonts w:eastAsia="Calibri" w:cs="Arial"/>
                <w:color w:val="000000"/>
                <w:sz w:val="16"/>
                <w:szCs w:val="16"/>
              </w:rPr>
            </w:pPr>
            <w:r>
              <w:rPr>
                <w:rFonts w:eastAsia="Calibri" w:cs="Arial"/>
                <w:color w:val="000000"/>
                <w:sz w:val="16"/>
                <w:szCs w:val="16"/>
              </w:rPr>
              <w:t xml:space="preserve">Předizolované potrubí DN 40/125 </w:t>
            </w:r>
          </w:p>
        </w:tc>
        <w:tc>
          <w:tcPr>
            <w:tcW w:w="1680" w:type="dxa"/>
            <w:tcBorders>
              <w:top w:val="nil"/>
              <w:left w:val="single" w:sz="6" w:space="0" w:color="auto"/>
              <w:bottom w:val="single" w:sz="6" w:space="0" w:color="auto"/>
              <w:right w:val="single" w:sz="6" w:space="0" w:color="auto"/>
            </w:tcBorders>
          </w:tcPr>
          <w:p w:rsidR="006F6C1E" w:rsidRPr="00B8044A" w:rsidRDefault="006F6C1E">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w:t>
            </w:r>
            <w:r w:rsidR="000575CB" w:rsidRPr="00B8044A">
              <w:rPr>
                <w:rFonts w:eastAsia="Calibri" w:cs="Arial"/>
                <w:color w:val="000000"/>
                <w:sz w:val="16"/>
                <w:szCs w:val="16"/>
              </w:rPr>
              <w:t>,</w:t>
            </w:r>
            <w:r w:rsidRPr="00B8044A">
              <w:rPr>
                <w:rFonts w:eastAsia="Calibri" w:cs="Arial"/>
                <w:color w:val="000000"/>
                <w:sz w:val="16"/>
                <w:szCs w:val="16"/>
              </w:rPr>
              <w:t xml:space="preserve"> a.s.</w:t>
            </w:r>
          </w:p>
        </w:tc>
        <w:tc>
          <w:tcPr>
            <w:tcW w:w="1065" w:type="dxa"/>
            <w:tcBorders>
              <w:top w:val="nil"/>
              <w:left w:val="single" w:sz="6"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m</w:t>
            </w:r>
          </w:p>
        </w:tc>
        <w:tc>
          <w:tcPr>
            <w:tcW w:w="1065" w:type="dxa"/>
            <w:tcBorders>
              <w:top w:val="nil"/>
              <w:left w:val="single" w:sz="6" w:space="0" w:color="auto"/>
              <w:bottom w:val="single" w:sz="6" w:space="0" w:color="auto"/>
              <w:right w:val="single" w:sz="12"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228,00</w:t>
            </w:r>
          </w:p>
        </w:tc>
      </w:tr>
      <w:tr w:rsidR="006F6C1E">
        <w:trPr>
          <w:trHeight w:val="450"/>
        </w:trPr>
        <w:tc>
          <w:tcPr>
            <w:tcW w:w="1620" w:type="dxa"/>
            <w:tcBorders>
              <w:top w:val="single" w:sz="6" w:space="0" w:color="auto"/>
              <w:left w:val="single" w:sz="12"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10</w:t>
            </w:r>
          </w:p>
        </w:tc>
        <w:tc>
          <w:tcPr>
            <w:tcW w:w="3150" w:type="dxa"/>
            <w:tcBorders>
              <w:top w:val="single" w:sz="6" w:space="0" w:color="auto"/>
              <w:left w:val="single" w:sz="6" w:space="0" w:color="auto"/>
              <w:bottom w:val="single" w:sz="6" w:space="0" w:color="auto"/>
              <w:right w:val="single" w:sz="6" w:space="0" w:color="auto"/>
            </w:tcBorders>
          </w:tcPr>
          <w:p w:rsidR="006F6C1E" w:rsidRDefault="006F6C1E" w:rsidP="006F6C1E">
            <w:pPr>
              <w:autoSpaceDE w:val="0"/>
              <w:autoSpaceDN w:val="0"/>
              <w:adjustRightInd w:val="0"/>
              <w:jc w:val="left"/>
              <w:rPr>
                <w:rFonts w:eastAsia="Calibri" w:cs="Arial"/>
                <w:color w:val="000000"/>
                <w:sz w:val="16"/>
                <w:szCs w:val="16"/>
              </w:rPr>
            </w:pPr>
            <w:r>
              <w:rPr>
                <w:rFonts w:eastAsia="Calibri" w:cs="Arial"/>
                <w:color w:val="000000"/>
                <w:sz w:val="16"/>
                <w:szCs w:val="16"/>
              </w:rPr>
              <w:t xml:space="preserve">Předizolované potrubí DN 50/140 </w:t>
            </w:r>
          </w:p>
        </w:tc>
        <w:tc>
          <w:tcPr>
            <w:tcW w:w="1680" w:type="dxa"/>
            <w:tcBorders>
              <w:top w:val="nil"/>
              <w:left w:val="single" w:sz="6" w:space="0" w:color="auto"/>
              <w:bottom w:val="single" w:sz="6" w:space="0" w:color="auto"/>
              <w:right w:val="single" w:sz="6" w:space="0" w:color="auto"/>
            </w:tcBorders>
          </w:tcPr>
          <w:p w:rsidR="006F6C1E" w:rsidRPr="00B8044A" w:rsidRDefault="006F6C1E">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w:t>
            </w:r>
            <w:r w:rsidR="000575CB" w:rsidRPr="00B8044A">
              <w:rPr>
                <w:rFonts w:eastAsia="Calibri" w:cs="Arial"/>
                <w:color w:val="000000"/>
                <w:sz w:val="16"/>
                <w:szCs w:val="16"/>
              </w:rPr>
              <w:t>,</w:t>
            </w:r>
            <w:r w:rsidRPr="00B8044A">
              <w:rPr>
                <w:rFonts w:eastAsia="Calibri" w:cs="Arial"/>
                <w:color w:val="000000"/>
                <w:sz w:val="16"/>
                <w:szCs w:val="16"/>
              </w:rPr>
              <w:t xml:space="preserve"> a.s.</w:t>
            </w:r>
          </w:p>
        </w:tc>
        <w:tc>
          <w:tcPr>
            <w:tcW w:w="1065" w:type="dxa"/>
            <w:tcBorders>
              <w:top w:val="single" w:sz="6" w:space="0" w:color="auto"/>
              <w:left w:val="single" w:sz="6"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m</w:t>
            </w:r>
          </w:p>
        </w:tc>
        <w:tc>
          <w:tcPr>
            <w:tcW w:w="1065" w:type="dxa"/>
            <w:tcBorders>
              <w:top w:val="single" w:sz="6" w:space="0" w:color="auto"/>
              <w:left w:val="single" w:sz="6" w:space="0" w:color="auto"/>
              <w:bottom w:val="single" w:sz="6" w:space="0" w:color="auto"/>
              <w:right w:val="single" w:sz="12"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8,00</w:t>
            </w:r>
          </w:p>
        </w:tc>
      </w:tr>
      <w:tr w:rsidR="006F6C1E">
        <w:trPr>
          <w:trHeight w:val="420"/>
        </w:trPr>
        <w:tc>
          <w:tcPr>
            <w:tcW w:w="1620" w:type="dxa"/>
            <w:tcBorders>
              <w:top w:val="single" w:sz="6" w:space="0" w:color="auto"/>
              <w:left w:val="single" w:sz="12"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11</w:t>
            </w:r>
          </w:p>
        </w:tc>
        <w:tc>
          <w:tcPr>
            <w:tcW w:w="3150" w:type="dxa"/>
            <w:tcBorders>
              <w:top w:val="single" w:sz="6" w:space="0" w:color="auto"/>
              <w:left w:val="single" w:sz="6" w:space="0" w:color="auto"/>
              <w:bottom w:val="single" w:sz="6" w:space="0" w:color="auto"/>
              <w:right w:val="single" w:sz="6" w:space="0" w:color="auto"/>
            </w:tcBorders>
          </w:tcPr>
          <w:p w:rsidR="006F6C1E" w:rsidRDefault="006F6C1E" w:rsidP="006F6C1E">
            <w:pPr>
              <w:autoSpaceDE w:val="0"/>
              <w:autoSpaceDN w:val="0"/>
              <w:adjustRightInd w:val="0"/>
              <w:jc w:val="left"/>
              <w:rPr>
                <w:rFonts w:eastAsia="Calibri" w:cs="Arial"/>
                <w:color w:val="000000"/>
                <w:sz w:val="16"/>
                <w:szCs w:val="16"/>
              </w:rPr>
            </w:pPr>
            <w:r>
              <w:rPr>
                <w:rFonts w:eastAsia="Calibri" w:cs="Arial"/>
                <w:color w:val="000000"/>
                <w:sz w:val="16"/>
                <w:szCs w:val="16"/>
              </w:rPr>
              <w:t xml:space="preserve">Předizolované potrubí DN 65/180 </w:t>
            </w:r>
          </w:p>
        </w:tc>
        <w:tc>
          <w:tcPr>
            <w:tcW w:w="1680" w:type="dxa"/>
            <w:tcBorders>
              <w:top w:val="nil"/>
              <w:left w:val="single" w:sz="6" w:space="0" w:color="auto"/>
              <w:bottom w:val="single" w:sz="6" w:space="0" w:color="auto"/>
              <w:right w:val="single" w:sz="6" w:space="0" w:color="auto"/>
            </w:tcBorders>
          </w:tcPr>
          <w:p w:rsidR="006F6C1E" w:rsidRPr="00B8044A" w:rsidRDefault="006F6C1E">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w:t>
            </w:r>
            <w:r w:rsidR="000575CB" w:rsidRPr="00B8044A">
              <w:rPr>
                <w:rFonts w:eastAsia="Calibri" w:cs="Arial"/>
                <w:color w:val="000000"/>
                <w:sz w:val="16"/>
                <w:szCs w:val="16"/>
              </w:rPr>
              <w:t>,</w:t>
            </w:r>
            <w:r w:rsidRPr="00B8044A">
              <w:rPr>
                <w:rFonts w:eastAsia="Calibri" w:cs="Arial"/>
                <w:color w:val="000000"/>
                <w:sz w:val="16"/>
                <w:szCs w:val="16"/>
              </w:rPr>
              <w:t xml:space="preserve"> a.s.</w:t>
            </w:r>
          </w:p>
        </w:tc>
        <w:tc>
          <w:tcPr>
            <w:tcW w:w="1065" w:type="dxa"/>
            <w:tcBorders>
              <w:top w:val="single" w:sz="6" w:space="0" w:color="auto"/>
              <w:left w:val="single" w:sz="6"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m</w:t>
            </w:r>
          </w:p>
        </w:tc>
        <w:tc>
          <w:tcPr>
            <w:tcW w:w="1065" w:type="dxa"/>
            <w:tcBorders>
              <w:top w:val="single" w:sz="6" w:space="0" w:color="auto"/>
              <w:left w:val="single" w:sz="6" w:space="0" w:color="auto"/>
              <w:bottom w:val="single" w:sz="6" w:space="0" w:color="auto"/>
              <w:right w:val="single" w:sz="12"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146,00</w:t>
            </w:r>
          </w:p>
        </w:tc>
      </w:tr>
      <w:tr w:rsidR="006F6C1E">
        <w:trPr>
          <w:trHeight w:val="480"/>
        </w:trPr>
        <w:tc>
          <w:tcPr>
            <w:tcW w:w="1620" w:type="dxa"/>
            <w:tcBorders>
              <w:top w:val="single" w:sz="6" w:space="0" w:color="auto"/>
              <w:left w:val="single" w:sz="12"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12</w:t>
            </w:r>
          </w:p>
        </w:tc>
        <w:tc>
          <w:tcPr>
            <w:tcW w:w="3150" w:type="dxa"/>
            <w:tcBorders>
              <w:top w:val="single" w:sz="6" w:space="0" w:color="auto"/>
              <w:left w:val="single" w:sz="6" w:space="0" w:color="auto"/>
              <w:bottom w:val="single" w:sz="6" w:space="0" w:color="auto"/>
              <w:right w:val="single" w:sz="6" w:space="0" w:color="auto"/>
            </w:tcBorders>
          </w:tcPr>
          <w:p w:rsidR="006F6C1E" w:rsidRDefault="006F6C1E" w:rsidP="006F6C1E">
            <w:pPr>
              <w:autoSpaceDE w:val="0"/>
              <w:autoSpaceDN w:val="0"/>
              <w:adjustRightInd w:val="0"/>
              <w:jc w:val="left"/>
              <w:rPr>
                <w:rFonts w:eastAsia="Calibri" w:cs="Arial"/>
                <w:color w:val="000000"/>
                <w:sz w:val="16"/>
                <w:szCs w:val="16"/>
              </w:rPr>
            </w:pPr>
            <w:r>
              <w:rPr>
                <w:rFonts w:eastAsia="Calibri" w:cs="Arial"/>
                <w:color w:val="000000"/>
                <w:sz w:val="16"/>
                <w:szCs w:val="16"/>
              </w:rPr>
              <w:t xml:space="preserve">Předizolované potrubí DN 100/225 </w:t>
            </w:r>
          </w:p>
        </w:tc>
        <w:tc>
          <w:tcPr>
            <w:tcW w:w="1680" w:type="dxa"/>
            <w:tcBorders>
              <w:top w:val="nil"/>
              <w:left w:val="single" w:sz="6" w:space="0" w:color="auto"/>
              <w:bottom w:val="single" w:sz="6" w:space="0" w:color="auto"/>
              <w:right w:val="single" w:sz="6" w:space="0" w:color="auto"/>
            </w:tcBorders>
          </w:tcPr>
          <w:p w:rsidR="006F6C1E" w:rsidRPr="00B8044A" w:rsidRDefault="006F6C1E">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w:t>
            </w:r>
            <w:r w:rsidR="000575CB" w:rsidRPr="00B8044A">
              <w:rPr>
                <w:rFonts w:eastAsia="Calibri" w:cs="Arial"/>
                <w:color w:val="000000"/>
                <w:sz w:val="16"/>
                <w:szCs w:val="16"/>
              </w:rPr>
              <w:t>,</w:t>
            </w:r>
            <w:r w:rsidRPr="00B8044A">
              <w:rPr>
                <w:rFonts w:eastAsia="Calibri" w:cs="Arial"/>
                <w:color w:val="000000"/>
                <w:sz w:val="16"/>
                <w:szCs w:val="16"/>
              </w:rPr>
              <w:t xml:space="preserve"> a.s.</w:t>
            </w:r>
          </w:p>
        </w:tc>
        <w:tc>
          <w:tcPr>
            <w:tcW w:w="1065" w:type="dxa"/>
            <w:tcBorders>
              <w:top w:val="single" w:sz="6" w:space="0" w:color="auto"/>
              <w:left w:val="single" w:sz="6"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m</w:t>
            </w:r>
          </w:p>
        </w:tc>
        <w:tc>
          <w:tcPr>
            <w:tcW w:w="1065" w:type="dxa"/>
            <w:tcBorders>
              <w:top w:val="single" w:sz="6" w:space="0" w:color="auto"/>
              <w:left w:val="single" w:sz="6" w:space="0" w:color="auto"/>
              <w:bottom w:val="single" w:sz="6" w:space="0" w:color="auto"/>
              <w:right w:val="single" w:sz="12"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68,00</w:t>
            </w:r>
          </w:p>
        </w:tc>
      </w:tr>
      <w:tr w:rsidR="006F6C1E">
        <w:trPr>
          <w:trHeight w:val="465"/>
        </w:trPr>
        <w:tc>
          <w:tcPr>
            <w:tcW w:w="1620" w:type="dxa"/>
            <w:tcBorders>
              <w:top w:val="single" w:sz="6" w:space="0" w:color="auto"/>
              <w:left w:val="single" w:sz="12"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13</w:t>
            </w:r>
          </w:p>
        </w:tc>
        <w:tc>
          <w:tcPr>
            <w:tcW w:w="3150" w:type="dxa"/>
            <w:tcBorders>
              <w:top w:val="single" w:sz="6" w:space="0" w:color="auto"/>
              <w:left w:val="single" w:sz="6" w:space="0" w:color="auto"/>
              <w:bottom w:val="single" w:sz="6" w:space="0" w:color="auto"/>
              <w:right w:val="single" w:sz="6" w:space="0" w:color="auto"/>
            </w:tcBorders>
          </w:tcPr>
          <w:p w:rsidR="006F6C1E" w:rsidRDefault="006F6C1E" w:rsidP="006F6C1E">
            <w:pPr>
              <w:autoSpaceDE w:val="0"/>
              <w:autoSpaceDN w:val="0"/>
              <w:adjustRightInd w:val="0"/>
              <w:jc w:val="left"/>
              <w:rPr>
                <w:rFonts w:eastAsia="Calibri" w:cs="Arial"/>
                <w:color w:val="000000"/>
                <w:sz w:val="16"/>
                <w:szCs w:val="16"/>
              </w:rPr>
            </w:pPr>
            <w:r>
              <w:rPr>
                <w:rFonts w:eastAsia="Calibri" w:cs="Arial"/>
                <w:color w:val="000000"/>
                <w:sz w:val="16"/>
                <w:szCs w:val="16"/>
              </w:rPr>
              <w:t xml:space="preserve">Dvojitě těsněný smrštitelný spoj D 40/125 </w:t>
            </w:r>
          </w:p>
        </w:tc>
        <w:tc>
          <w:tcPr>
            <w:tcW w:w="1680" w:type="dxa"/>
            <w:tcBorders>
              <w:top w:val="nil"/>
              <w:left w:val="single" w:sz="6" w:space="0" w:color="auto"/>
              <w:bottom w:val="single" w:sz="6" w:space="0" w:color="auto"/>
              <w:right w:val="single" w:sz="6" w:space="0" w:color="auto"/>
            </w:tcBorders>
          </w:tcPr>
          <w:p w:rsidR="006F6C1E" w:rsidRPr="00B8044A" w:rsidRDefault="006F6C1E">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w:t>
            </w:r>
            <w:r w:rsidR="000575CB" w:rsidRPr="00B8044A">
              <w:rPr>
                <w:rFonts w:eastAsia="Calibri" w:cs="Arial"/>
                <w:color w:val="000000"/>
                <w:sz w:val="16"/>
                <w:szCs w:val="16"/>
              </w:rPr>
              <w:t>,</w:t>
            </w:r>
            <w:r w:rsidRPr="00B8044A">
              <w:rPr>
                <w:rFonts w:eastAsia="Calibri" w:cs="Arial"/>
                <w:color w:val="000000"/>
                <w:sz w:val="16"/>
                <w:szCs w:val="16"/>
              </w:rPr>
              <w:t xml:space="preserve"> a.s.</w:t>
            </w:r>
          </w:p>
        </w:tc>
        <w:tc>
          <w:tcPr>
            <w:tcW w:w="1065" w:type="dxa"/>
            <w:tcBorders>
              <w:top w:val="single" w:sz="6" w:space="0" w:color="auto"/>
              <w:left w:val="single" w:sz="6"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ks</w:t>
            </w:r>
          </w:p>
        </w:tc>
        <w:tc>
          <w:tcPr>
            <w:tcW w:w="1065" w:type="dxa"/>
            <w:tcBorders>
              <w:top w:val="single" w:sz="6" w:space="0" w:color="auto"/>
              <w:left w:val="single" w:sz="6" w:space="0" w:color="auto"/>
              <w:bottom w:val="single" w:sz="6" w:space="0" w:color="auto"/>
              <w:right w:val="single" w:sz="12"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36,00</w:t>
            </w:r>
          </w:p>
        </w:tc>
      </w:tr>
      <w:tr w:rsidR="006F6C1E">
        <w:trPr>
          <w:trHeight w:val="510"/>
        </w:trPr>
        <w:tc>
          <w:tcPr>
            <w:tcW w:w="1620" w:type="dxa"/>
            <w:tcBorders>
              <w:top w:val="single" w:sz="6" w:space="0" w:color="auto"/>
              <w:left w:val="single" w:sz="12"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14</w:t>
            </w:r>
          </w:p>
        </w:tc>
        <w:tc>
          <w:tcPr>
            <w:tcW w:w="3150" w:type="dxa"/>
            <w:tcBorders>
              <w:top w:val="single" w:sz="6" w:space="0" w:color="auto"/>
              <w:left w:val="single" w:sz="6" w:space="0" w:color="auto"/>
              <w:bottom w:val="single" w:sz="6" w:space="0" w:color="auto"/>
              <w:right w:val="single" w:sz="6" w:space="0" w:color="auto"/>
            </w:tcBorders>
          </w:tcPr>
          <w:p w:rsidR="006F6C1E" w:rsidRDefault="006F6C1E" w:rsidP="006F6C1E">
            <w:pPr>
              <w:autoSpaceDE w:val="0"/>
              <w:autoSpaceDN w:val="0"/>
              <w:adjustRightInd w:val="0"/>
              <w:jc w:val="left"/>
              <w:rPr>
                <w:rFonts w:eastAsia="Calibri" w:cs="Arial"/>
                <w:color w:val="000000"/>
                <w:sz w:val="16"/>
                <w:szCs w:val="16"/>
              </w:rPr>
            </w:pPr>
            <w:r>
              <w:rPr>
                <w:rFonts w:eastAsia="Calibri" w:cs="Arial"/>
                <w:color w:val="000000"/>
                <w:sz w:val="16"/>
                <w:szCs w:val="16"/>
              </w:rPr>
              <w:t xml:space="preserve">Dvojitě těsněný smrštitelný spoj D 65/180 </w:t>
            </w:r>
          </w:p>
        </w:tc>
        <w:tc>
          <w:tcPr>
            <w:tcW w:w="1680" w:type="dxa"/>
            <w:tcBorders>
              <w:top w:val="nil"/>
              <w:left w:val="single" w:sz="6" w:space="0" w:color="auto"/>
              <w:bottom w:val="single" w:sz="6" w:space="0" w:color="auto"/>
              <w:right w:val="single" w:sz="6" w:space="0" w:color="auto"/>
            </w:tcBorders>
          </w:tcPr>
          <w:p w:rsidR="006F6C1E" w:rsidRPr="00B8044A" w:rsidRDefault="006F6C1E">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w:t>
            </w:r>
            <w:r w:rsidR="000575CB" w:rsidRPr="00B8044A">
              <w:rPr>
                <w:rFonts w:eastAsia="Calibri" w:cs="Arial"/>
                <w:color w:val="000000"/>
                <w:sz w:val="16"/>
                <w:szCs w:val="16"/>
              </w:rPr>
              <w:t>,</w:t>
            </w:r>
            <w:r w:rsidRPr="00B8044A">
              <w:rPr>
                <w:rFonts w:eastAsia="Calibri" w:cs="Arial"/>
                <w:color w:val="000000"/>
                <w:sz w:val="16"/>
                <w:szCs w:val="16"/>
              </w:rPr>
              <w:t xml:space="preserve"> a.s.</w:t>
            </w:r>
          </w:p>
        </w:tc>
        <w:tc>
          <w:tcPr>
            <w:tcW w:w="1065" w:type="dxa"/>
            <w:tcBorders>
              <w:top w:val="single" w:sz="6" w:space="0" w:color="auto"/>
              <w:left w:val="single" w:sz="6"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ks</w:t>
            </w:r>
          </w:p>
        </w:tc>
        <w:tc>
          <w:tcPr>
            <w:tcW w:w="1065" w:type="dxa"/>
            <w:tcBorders>
              <w:top w:val="single" w:sz="6" w:space="0" w:color="auto"/>
              <w:left w:val="single" w:sz="6" w:space="0" w:color="auto"/>
              <w:bottom w:val="single" w:sz="6" w:space="0" w:color="auto"/>
              <w:right w:val="single" w:sz="12"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26,00</w:t>
            </w:r>
          </w:p>
        </w:tc>
      </w:tr>
      <w:tr w:rsidR="006F6C1E">
        <w:trPr>
          <w:trHeight w:val="465"/>
        </w:trPr>
        <w:tc>
          <w:tcPr>
            <w:tcW w:w="1620" w:type="dxa"/>
            <w:tcBorders>
              <w:top w:val="single" w:sz="6" w:space="0" w:color="auto"/>
              <w:left w:val="single" w:sz="12"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15</w:t>
            </w:r>
          </w:p>
        </w:tc>
        <w:tc>
          <w:tcPr>
            <w:tcW w:w="3150" w:type="dxa"/>
            <w:tcBorders>
              <w:top w:val="single" w:sz="6" w:space="0" w:color="auto"/>
              <w:left w:val="single" w:sz="6" w:space="0" w:color="auto"/>
              <w:bottom w:val="single" w:sz="6" w:space="0" w:color="auto"/>
              <w:right w:val="single" w:sz="6" w:space="0" w:color="auto"/>
            </w:tcBorders>
          </w:tcPr>
          <w:p w:rsidR="006F6C1E" w:rsidRDefault="006F6C1E" w:rsidP="006F6C1E">
            <w:pPr>
              <w:autoSpaceDE w:val="0"/>
              <w:autoSpaceDN w:val="0"/>
              <w:adjustRightInd w:val="0"/>
              <w:jc w:val="left"/>
              <w:rPr>
                <w:rFonts w:eastAsia="Calibri" w:cs="Arial"/>
                <w:color w:val="000000"/>
                <w:sz w:val="16"/>
                <w:szCs w:val="16"/>
              </w:rPr>
            </w:pPr>
            <w:r>
              <w:rPr>
                <w:rFonts w:eastAsia="Calibri" w:cs="Arial"/>
                <w:color w:val="000000"/>
                <w:sz w:val="16"/>
                <w:szCs w:val="16"/>
              </w:rPr>
              <w:t xml:space="preserve">Dvojitě těsněný smrštitelný spoj D 100/225 </w:t>
            </w:r>
          </w:p>
        </w:tc>
        <w:tc>
          <w:tcPr>
            <w:tcW w:w="1680" w:type="dxa"/>
            <w:tcBorders>
              <w:top w:val="nil"/>
              <w:left w:val="single" w:sz="6" w:space="0" w:color="auto"/>
              <w:bottom w:val="single" w:sz="6" w:space="0" w:color="auto"/>
              <w:right w:val="single" w:sz="6" w:space="0" w:color="auto"/>
            </w:tcBorders>
          </w:tcPr>
          <w:p w:rsidR="006F6C1E" w:rsidRPr="00B8044A" w:rsidRDefault="006F6C1E">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w:t>
            </w:r>
            <w:r w:rsidR="000575CB" w:rsidRPr="00B8044A">
              <w:rPr>
                <w:rFonts w:eastAsia="Calibri" w:cs="Arial"/>
                <w:color w:val="000000"/>
                <w:sz w:val="16"/>
                <w:szCs w:val="16"/>
              </w:rPr>
              <w:t>,</w:t>
            </w:r>
            <w:r w:rsidRPr="00B8044A">
              <w:rPr>
                <w:rFonts w:eastAsia="Calibri" w:cs="Arial"/>
                <w:color w:val="000000"/>
                <w:sz w:val="16"/>
                <w:szCs w:val="16"/>
              </w:rPr>
              <w:t xml:space="preserve"> a.s.</w:t>
            </w:r>
          </w:p>
        </w:tc>
        <w:tc>
          <w:tcPr>
            <w:tcW w:w="1065" w:type="dxa"/>
            <w:tcBorders>
              <w:top w:val="single" w:sz="6" w:space="0" w:color="auto"/>
              <w:left w:val="single" w:sz="6"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ks</w:t>
            </w:r>
          </w:p>
        </w:tc>
        <w:tc>
          <w:tcPr>
            <w:tcW w:w="1065" w:type="dxa"/>
            <w:tcBorders>
              <w:top w:val="single" w:sz="6" w:space="0" w:color="auto"/>
              <w:left w:val="single" w:sz="6" w:space="0" w:color="auto"/>
              <w:bottom w:val="single" w:sz="6" w:space="0" w:color="auto"/>
              <w:right w:val="single" w:sz="12"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10,00</w:t>
            </w:r>
          </w:p>
        </w:tc>
      </w:tr>
      <w:tr w:rsidR="006F6C1E">
        <w:trPr>
          <w:trHeight w:val="435"/>
        </w:trPr>
        <w:tc>
          <w:tcPr>
            <w:tcW w:w="1620" w:type="dxa"/>
            <w:tcBorders>
              <w:top w:val="single" w:sz="6" w:space="0" w:color="auto"/>
              <w:left w:val="single" w:sz="12"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16</w:t>
            </w:r>
          </w:p>
        </w:tc>
        <w:tc>
          <w:tcPr>
            <w:tcW w:w="3150" w:type="dxa"/>
            <w:tcBorders>
              <w:top w:val="single" w:sz="6" w:space="0" w:color="auto"/>
              <w:left w:val="single" w:sz="6" w:space="0" w:color="auto"/>
              <w:bottom w:val="single" w:sz="6" w:space="0" w:color="auto"/>
              <w:right w:val="single" w:sz="6" w:space="0" w:color="auto"/>
            </w:tcBorders>
          </w:tcPr>
          <w:p w:rsidR="006F6C1E" w:rsidRDefault="006F6C1E" w:rsidP="006F6C1E">
            <w:pPr>
              <w:autoSpaceDE w:val="0"/>
              <w:autoSpaceDN w:val="0"/>
              <w:adjustRightInd w:val="0"/>
              <w:jc w:val="left"/>
              <w:rPr>
                <w:rFonts w:eastAsia="Calibri" w:cs="Arial"/>
                <w:color w:val="000000"/>
                <w:sz w:val="16"/>
                <w:szCs w:val="16"/>
              </w:rPr>
            </w:pPr>
            <w:r>
              <w:rPr>
                <w:rFonts w:eastAsia="Calibri" w:cs="Arial"/>
                <w:color w:val="000000"/>
                <w:sz w:val="16"/>
                <w:szCs w:val="16"/>
              </w:rPr>
              <w:t xml:space="preserve">Koncové těsnění izolace D 40/125 </w:t>
            </w:r>
          </w:p>
        </w:tc>
        <w:tc>
          <w:tcPr>
            <w:tcW w:w="1680" w:type="dxa"/>
            <w:tcBorders>
              <w:top w:val="nil"/>
              <w:left w:val="single" w:sz="6" w:space="0" w:color="auto"/>
              <w:bottom w:val="single" w:sz="6" w:space="0" w:color="auto"/>
              <w:right w:val="single" w:sz="6" w:space="0" w:color="auto"/>
            </w:tcBorders>
          </w:tcPr>
          <w:p w:rsidR="006F6C1E" w:rsidRPr="00B8044A" w:rsidRDefault="006F6C1E">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w:t>
            </w:r>
            <w:r w:rsidR="000575CB" w:rsidRPr="00B8044A">
              <w:rPr>
                <w:rFonts w:eastAsia="Calibri" w:cs="Arial"/>
                <w:color w:val="000000"/>
                <w:sz w:val="16"/>
                <w:szCs w:val="16"/>
              </w:rPr>
              <w:t>,</w:t>
            </w:r>
            <w:r w:rsidRPr="00B8044A">
              <w:rPr>
                <w:rFonts w:eastAsia="Calibri" w:cs="Arial"/>
                <w:color w:val="000000"/>
                <w:sz w:val="16"/>
                <w:szCs w:val="16"/>
              </w:rPr>
              <w:t xml:space="preserve"> a.s.</w:t>
            </w:r>
          </w:p>
        </w:tc>
        <w:tc>
          <w:tcPr>
            <w:tcW w:w="1065" w:type="dxa"/>
            <w:tcBorders>
              <w:top w:val="single" w:sz="6" w:space="0" w:color="auto"/>
              <w:left w:val="single" w:sz="6"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ks</w:t>
            </w:r>
          </w:p>
        </w:tc>
        <w:tc>
          <w:tcPr>
            <w:tcW w:w="1065" w:type="dxa"/>
            <w:tcBorders>
              <w:top w:val="single" w:sz="6" w:space="0" w:color="auto"/>
              <w:left w:val="single" w:sz="6" w:space="0" w:color="auto"/>
              <w:bottom w:val="single" w:sz="6" w:space="0" w:color="auto"/>
              <w:right w:val="single" w:sz="12"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8,00</w:t>
            </w:r>
          </w:p>
        </w:tc>
      </w:tr>
      <w:tr w:rsidR="006F6C1E">
        <w:trPr>
          <w:trHeight w:val="480"/>
        </w:trPr>
        <w:tc>
          <w:tcPr>
            <w:tcW w:w="1620" w:type="dxa"/>
            <w:tcBorders>
              <w:top w:val="single" w:sz="6" w:space="0" w:color="auto"/>
              <w:left w:val="single" w:sz="12"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17</w:t>
            </w:r>
          </w:p>
        </w:tc>
        <w:tc>
          <w:tcPr>
            <w:tcW w:w="3150" w:type="dxa"/>
            <w:tcBorders>
              <w:top w:val="single" w:sz="6" w:space="0" w:color="auto"/>
              <w:left w:val="single" w:sz="6" w:space="0" w:color="auto"/>
              <w:bottom w:val="single" w:sz="6" w:space="0" w:color="auto"/>
              <w:right w:val="single" w:sz="6" w:space="0" w:color="auto"/>
            </w:tcBorders>
          </w:tcPr>
          <w:p w:rsidR="006F6C1E" w:rsidRDefault="006F6C1E" w:rsidP="006F6C1E">
            <w:pPr>
              <w:autoSpaceDE w:val="0"/>
              <w:autoSpaceDN w:val="0"/>
              <w:adjustRightInd w:val="0"/>
              <w:jc w:val="left"/>
              <w:rPr>
                <w:rFonts w:eastAsia="Calibri" w:cs="Arial"/>
                <w:color w:val="000000"/>
                <w:sz w:val="16"/>
                <w:szCs w:val="16"/>
              </w:rPr>
            </w:pPr>
            <w:r>
              <w:rPr>
                <w:rFonts w:eastAsia="Calibri" w:cs="Arial"/>
                <w:color w:val="000000"/>
                <w:sz w:val="16"/>
                <w:szCs w:val="16"/>
              </w:rPr>
              <w:t xml:space="preserve">Koncové těsnění izolace D 50/140 </w:t>
            </w:r>
          </w:p>
        </w:tc>
        <w:tc>
          <w:tcPr>
            <w:tcW w:w="1680" w:type="dxa"/>
            <w:tcBorders>
              <w:top w:val="nil"/>
              <w:left w:val="single" w:sz="6" w:space="0" w:color="auto"/>
              <w:bottom w:val="single" w:sz="6" w:space="0" w:color="auto"/>
              <w:right w:val="single" w:sz="6" w:space="0" w:color="auto"/>
            </w:tcBorders>
          </w:tcPr>
          <w:p w:rsidR="006F6C1E" w:rsidRPr="00B8044A" w:rsidRDefault="006F6C1E">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w:t>
            </w:r>
            <w:r w:rsidR="000575CB" w:rsidRPr="00B8044A">
              <w:rPr>
                <w:rFonts w:eastAsia="Calibri" w:cs="Arial"/>
                <w:color w:val="000000"/>
                <w:sz w:val="16"/>
                <w:szCs w:val="16"/>
              </w:rPr>
              <w:t>,</w:t>
            </w:r>
            <w:r w:rsidRPr="00B8044A">
              <w:rPr>
                <w:rFonts w:eastAsia="Calibri" w:cs="Arial"/>
                <w:color w:val="000000"/>
                <w:sz w:val="16"/>
                <w:szCs w:val="16"/>
              </w:rPr>
              <w:t xml:space="preserve"> a.s.</w:t>
            </w:r>
          </w:p>
        </w:tc>
        <w:tc>
          <w:tcPr>
            <w:tcW w:w="1065" w:type="dxa"/>
            <w:tcBorders>
              <w:top w:val="single" w:sz="6" w:space="0" w:color="auto"/>
              <w:left w:val="single" w:sz="6"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ks</w:t>
            </w:r>
          </w:p>
        </w:tc>
        <w:tc>
          <w:tcPr>
            <w:tcW w:w="1065" w:type="dxa"/>
            <w:tcBorders>
              <w:top w:val="single" w:sz="6" w:space="0" w:color="auto"/>
              <w:left w:val="single" w:sz="6" w:space="0" w:color="auto"/>
              <w:bottom w:val="single" w:sz="6" w:space="0" w:color="auto"/>
              <w:right w:val="single" w:sz="12"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4,00</w:t>
            </w:r>
          </w:p>
        </w:tc>
      </w:tr>
      <w:tr w:rsidR="006F6C1E">
        <w:trPr>
          <w:trHeight w:val="435"/>
        </w:trPr>
        <w:tc>
          <w:tcPr>
            <w:tcW w:w="1620" w:type="dxa"/>
            <w:tcBorders>
              <w:top w:val="single" w:sz="6" w:space="0" w:color="auto"/>
              <w:left w:val="single" w:sz="12"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18</w:t>
            </w:r>
          </w:p>
        </w:tc>
        <w:tc>
          <w:tcPr>
            <w:tcW w:w="3150" w:type="dxa"/>
            <w:tcBorders>
              <w:top w:val="single" w:sz="6" w:space="0" w:color="auto"/>
              <w:left w:val="single" w:sz="6" w:space="0" w:color="auto"/>
              <w:bottom w:val="single" w:sz="6" w:space="0" w:color="auto"/>
              <w:right w:val="single" w:sz="6" w:space="0" w:color="auto"/>
            </w:tcBorders>
          </w:tcPr>
          <w:p w:rsidR="006F6C1E" w:rsidRDefault="006F6C1E" w:rsidP="006F6C1E">
            <w:pPr>
              <w:autoSpaceDE w:val="0"/>
              <w:autoSpaceDN w:val="0"/>
              <w:adjustRightInd w:val="0"/>
              <w:jc w:val="left"/>
              <w:rPr>
                <w:rFonts w:eastAsia="Calibri" w:cs="Arial"/>
                <w:color w:val="000000"/>
                <w:sz w:val="16"/>
                <w:szCs w:val="16"/>
              </w:rPr>
            </w:pPr>
            <w:r>
              <w:rPr>
                <w:rFonts w:eastAsia="Calibri" w:cs="Arial"/>
                <w:color w:val="000000"/>
                <w:sz w:val="16"/>
                <w:szCs w:val="16"/>
              </w:rPr>
              <w:t xml:space="preserve">Koncové těsnění izolace D 65/180 </w:t>
            </w:r>
          </w:p>
        </w:tc>
        <w:tc>
          <w:tcPr>
            <w:tcW w:w="1680" w:type="dxa"/>
            <w:tcBorders>
              <w:top w:val="nil"/>
              <w:left w:val="single" w:sz="6" w:space="0" w:color="auto"/>
              <w:bottom w:val="single" w:sz="6" w:space="0" w:color="auto"/>
              <w:right w:val="single" w:sz="6" w:space="0" w:color="auto"/>
            </w:tcBorders>
          </w:tcPr>
          <w:p w:rsidR="006F6C1E" w:rsidRPr="00B8044A" w:rsidRDefault="006F6C1E">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w:t>
            </w:r>
            <w:r w:rsidR="000575CB" w:rsidRPr="00B8044A">
              <w:rPr>
                <w:rFonts w:eastAsia="Calibri" w:cs="Arial"/>
                <w:color w:val="000000"/>
                <w:sz w:val="16"/>
                <w:szCs w:val="16"/>
              </w:rPr>
              <w:t>,</w:t>
            </w:r>
            <w:r w:rsidRPr="00B8044A">
              <w:rPr>
                <w:rFonts w:eastAsia="Calibri" w:cs="Arial"/>
                <w:color w:val="000000"/>
                <w:sz w:val="16"/>
                <w:szCs w:val="16"/>
              </w:rPr>
              <w:t xml:space="preserve"> a.s.</w:t>
            </w:r>
          </w:p>
        </w:tc>
        <w:tc>
          <w:tcPr>
            <w:tcW w:w="1065" w:type="dxa"/>
            <w:tcBorders>
              <w:top w:val="single" w:sz="6" w:space="0" w:color="auto"/>
              <w:left w:val="single" w:sz="6" w:space="0" w:color="auto"/>
              <w:bottom w:val="single" w:sz="6"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ks</w:t>
            </w:r>
          </w:p>
        </w:tc>
        <w:tc>
          <w:tcPr>
            <w:tcW w:w="1065" w:type="dxa"/>
            <w:tcBorders>
              <w:top w:val="single" w:sz="6" w:space="0" w:color="auto"/>
              <w:left w:val="single" w:sz="6" w:space="0" w:color="auto"/>
              <w:bottom w:val="single" w:sz="6" w:space="0" w:color="auto"/>
              <w:right w:val="single" w:sz="12"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12,00</w:t>
            </w:r>
          </w:p>
        </w:tc>
      </w:tr>
      <w:tr w:rsidR="006F6C1E">
        <w:trPr>
          <w:trHeight w:val="420"/>
        </w:trPr>
        <w:tc>
          <w:tcPr>
            <w:tcW w:w="1620" w:type="dxa"/>
            <w:tcBorders>
              <w:top w:val="single" w:sz="6" w:space="0" w:color="auto"/>
              <w:left w:val="single" w:sz="12" w:space="0" w:color="auto"/>
              <w:bottom w:val="single" w:sz="12"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19</w:t>
            </w:r>
          </w:p>
        </w:tc>
        <w:tc>
          <w:tcPr>
            <w:tcW w:w="3150" w:type="dxa"/>
            <w:tcBorders>
              <w:top w:val="single" w:sz="6" w:space="0" w:color="auto"/>
              <w:left w:val="single" w:sz="6" w:space="0" w:color="auto"/>
              <w:bottom w:val="single" w:sz="12" w:space="0" w:color="auto"/>
              <w:right w:val="single" w:sz="6" w:space="0" w:color="auto"/>
            </w:tcBorders>
          </w:tcPr>
          <w:p w:rsidR="006F6C1E" w:rsidRDefault="006F6C1E" w:rsidP="006F6C1E">
            <w:pPr>
              <w:autoSpaceDE w:val="0"/>
              <w:autoSpaceDN w:val="0"/>
              <w:adjustRightInd w:val="0"/>
              <w:jc w:val="left"/>
              <w:rPr>
                <w:rFonts w:eastAsia="Calibri" w:cs="Arial"/>
                <w:color w:val="000000"/>
                <w:sz w:val="16"/>
                <w:szCs w:val="16"/>
              </w:rPr>
            </w:pPr>
            <w:r>
              <w:rPr>
                <w:rFonts w:eastAsia="Calibri" w:cs="Arial"/>
                <w:color w:val="000000"/>
                <w:sz w:val="16"/>
                <w:szCs w:val="16"/>
              </w:rPr>
              <w:t xml:space="preserve">Koncové těsnění izolace D 100/225 </w:t>
            </w:r>
          </w:p>
        </w:tc>
        <w:tc>
          <w:tcPr>
            <w:tcW w:w="1680" w:type="dxa"/>
            <w:tcBorders>
              <w:top w:val="nil"/>
              <w:left w:val="single" w:sz="6" w:space="0" w:color="auto"/>
              <w:bottom w:val="single" w:sz="6" w:space="0" w:color="auto"/>
              <w:right w:val="single" w:sz="6" w:space="0" w:color="auto"/>
            </w:tcBorders>
          </w:tcPr>
          <w:p w:rsidR="006F6C1E" w:rsidRPr="00B8044A" w:rsidRDefault="006F6C1E">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w:t>
            </w:r>
            <w:r w:rsidR="000575CB" w:rsidRPr="00B8044A">
              <w:rPr>
                <w:rFonts w:eastAsia="Calibri" w:cs="Arial"/>
                <w:color w:val="000000"/>
                <w:sz w:val="16"/>
                <w:szCs w:val="16"/>
              </w:rPr>
              <w:t>,</w:t>
            </w:r>
            <w:r w:rsidRPr="00B8044A">
              <w:rPr>
                <w:rFonts w:eastAsia="Calibri" w:cs="Arial"/>
                <w:color w:val="000000"/>
                <w:sz w:val="16"/>
                <w:szCs w:val="16"/>
              </w:rPr>
              <w:t xml:space="preserve"> a.s.</w:t>
            </w:r>
          </w:p>
        </w:tc>
        <w:tc>
          <w:tcPr>
            <w:tcW w:w="1065" w:type="dxa"/>
            <w:tcBorders>
              <w:top w:val="single" w:sz="6" w:space="0" w:color="auto"/>
              <w:left w:val="single" w:sz="6" w:space="0" w:color="auto"/>
              <w:bottom w:val="single" w:sz="12" w:space="0" w:color="auto"/>
              <w:right w:val="single" w:sz="6"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ks</w:t>
            </w:r>
          </w:p>
        </w:tc>
        <w:tc>
          <w:tcPr>
            <w:tcW w:w="1065" w:type="dxa"/>
            <w:tcBorders>
              <w:top w:val="single" w:sz="6" w:space="0" w:color="auto"/>
              <w:left w:val="single" w:sz="6" w:space="0" w:color="auto"/>
              <w:bottom w:val="single" w:sz="12" w:space="0" w:color="auto"/>
              <w:right w:val="single" w:sz="12" w:space="0" w:color="auto"/>
            </w:tcBorders>
          </w:tcPr>
          <w:p w:rsidR="006F6C1E" w:rsidRDefault="006F6C1E">
            <w:pPr>
              <w:autoSpaceDE w:val="0"/>
              <w:autoSpaceDN w:val="0"/>
              <w:adjustRightInd w:val="0"/>
              <w:jc w:val="center"/>
              <w:rPr>
                <w:rFonts w:eastAsia="Calibri" w:cs="Arial"/>
                <w:color w:val="000000"/>
                <w:sz w:val="16"/>
                <w:szCs w:val="16"/>
              </w:rPr>
            </w:pPr>
            <w:r>
              <w:rPr>
                <w:rFonts w:eastAsia="Calibri" w:cs="Arial"/>
                <w:color w:val="000000"/>
                <w:sz w:val="16"/>
                <w:szCs w:val="16"/>
              </w:rPr>
              <w:t>4,00</w:t>
            </w:r>
          </w:p>
        </w:tc>
      </w:tr>
      <w:tr w:rsidR="006F6C1E">
        <w:trPr>
          <w:trHeight w:val="285"/>
        </w:trPr>
        <w:tc>
          <w:tcPr>
            <w:tcW w:w="1620" w:type="dxa"/>
            <w:tcBorders>
              <w:top w:val="nil"/>
              <w:left w:val="nil"/>
              <w:bottom w:val="nil"/>
              <w:right w:val="nil"/>
            </w:tcBorders>
          </w:tcPr>
          <w:p w:rsidR="006F6C1E" w:rsidRDefault="006F6C1E">
            <w:pPr>
              <w:autoSpaceDE w:val="0"/>
              <w:autoSpaceDN w:val="0"/>
              <w:adjustRightInd w:val="0"/>
              <w:jc w:val="right"/>
              <w:rPr>
                <w:rFonts w:ascii="Calibri" w:eastAsia="Calibri" w:hAnsi="Calibri" w:cs="Calibri"/>
                <w:color w:val="000000"/>
                <w:sz w:val="22"/>
                <w:szCs w:val="22"/>
              </w:rPr>
            </w:pPr>
          </w:p>
          <w:p w:rsidR="006F6C1E" w:rsidRDefault="006F6C1E">
            <w:pPr>
              <w:autoSpaceDE w:val="0"/>
              <w:autoSpaceDN w:val="0"/>
              <w:adjustRightInd w:val="0"/>
              <w:jc w:val="right"/>
              <w:rPr>
                <w:rFonts w:ascii="Calibri" w:eastAsia="Calibri" w:hAnsi="Calibri" w:cs="Calibri"/>
                <w:color w:val="000000"/>
                <w:sz w:val="22"/>
                <w:szCs w:val="22"/>
              </w:rPr>
            </w:pPr>
          </w:p>
        </w:tc>
        <w:tc>
          <w:tcPr>
            <w:tcW w:w="3150" w:type="dxa"/>
            <w:tcBorders>
              <w:top w:val="nil"/>
              <w:left w:val="nil"/>
              <w:bottom w:val="nil"/>
              <w:right w:val="nil"/>
            </w:tcBorders>
          </w:tcPr>
          <w:p w:rsidR="006F6C1E" w:rsidRDefault="006F6C1E">
            <w:pPr>
              <w:autoSpaceDE w:val="0"/>
              <w:autoSpaceDN w:val="0"/>
              <w:adjustRightInd w:val="0"/>
              <w:jc w:val="right"/>
              <w:rPr>
                <w:rFonts w:ascii="Calibri" w:eastAsia="Calibri" w:hAnsi="Calibri" w:cs="Calibri"/>
                <w:color w:val="000000"/>
                <w:sz w:val="22"/>
                <w:szCs w:val="22"/>
              </w:rPr>
            </w:pPr>
          </w:p>
        </w:tc>
        <w:tc>
          <w:tcPr>
            <w:tcW w:w="1680" w:type="dxa"/>
            <w:tcBorders>
              <w:top w:val="nil"/>
              <w:left w:val="nil"/>
              <w:bottom w:val="nil"/>
              <w:right w:val="nil"/>
            </w:tcBorders>
          </w:tcPr>
          <w:p w:rsidR="006F6C1E" w:rsidRDefault="006F6C1E">
            <w:pPr>
              <w:autoSpaceDE w:val="0"/>
              <w:autoSpaceDN w:val="0"/>
              <w:adjustRightInd w:val="0"/>
              <w:jc w:val="right"/>
              <w:rPr>
                <w:rFonts w:ascii="Calibri" w:eastAsia="Calibri" w:hAnsi="Calibri" w:cs="Calibri"/>
                <w:color w:val="000000"/>
                <w:sz w:val="22"/>
                <w:szCs w:val="22"/>
              </w:rPr>
            </w:pPr>
          </w:p>
        </w:tc>
        <w:tc>
          <w:tcPr>
            <w:tcW w:w="1065" w:type="dxa"/>
            <w:tcBorders>
              <w:top w:val="nil"/>
              <w:left w:val="nil"/>
              <w:bottom w:val="nil"/>
              <w:right w:val="nil"/>
            </w:tcBorders>
          </w:tcPr>
          <w:p w:rsidR="006F6C1E" w:rsidRDefault="006F6C1E">
            <w:pPr>
              <w:autoSpaceDE w:val="0"/>
              <w:autoSpaceDN w:val="0"/>
              <w:adjustRightInd w:val="0"/>
              <w:jc w:val="right"/>
              <w:rPr>
                <w:rFonts w:ascii="Calibri" w:eastAsia="Calibri" w:hAnsi="Calibri" w:cs="Calibri"/>
                <w:color w:val="000000"/>
                <w:sz w:val="22"/>
                <w:szCs w:val="22"/>
              </w:rPr>
            </w:pPr>
          </w:p>
        </w:tc>
        <w:tc>
          <w:tcPr>
            <w:tcW w:w="1065" w:type="dxa"/>
            <w:tcBorders>
              <w:top w:val="nil"/>
              <w:left w:val="nil"/>
              <w:bottom w:val="nil"/>
              <w:right w:val="nil"/>
            </w:tcBorders>
          </w:tcPr>
          <w:p w:rsidR="006F6C1E" w:rsidRDefault="006F6C1E">
            <w:pPr>
              <w:autoSpaceDE w:val="0"/>
              <w:autoSpaceDN w:val="0"/>
              <w:adjustRightInd w:val="0"/>
              <w:jc w:val="right"/>
              <w:rPr>
                <w:rFonts w:ascii="Calibri" w:eastAsia="Calibri" w:hAnsi="Calibri" w:cs="Calibri"/>
                <w:color w:val="000000"/>
                <w:sz w:val="22"/>
                <w:szCs w:val="22"/>
              </w:rPr>
            </w:pPr>
          </w:p>
        </w:tc>
      </w:tr>
    </w:tbl>
    <w:p w:rsidR="006F6C1E" w:rsidRDefault="006F6C1E">
      <w:pPr>
        <w:rPr>
          <w:rFonts w:cs="Arial"/>
          <w:sz w:val="20"/>
        </w:rPr>
      </w:pPr>
    </w:p>
    <w:p w:rsidR="004B23A4" w:rsidRDefault="004B23A4">
      <w:pPr>
        <w:rPr>
          <w:rFonts w:cs="Arial"/>
          <w:sz w:val="20"/>
        </w:rPr>
      </w:pPr>
    </w:p>
    <w:p w:rsidR="004B23A4" w:rsidRDefault="004B23A4">
      <w:pPr>
        <w:rPr>
          <w:rFonts w:cs="Arial"/>
          <w:sz w:val="20"/>
        </w:rPr>
      </w:pPr>
    </w:p>
    <w:p w:rsidR="004B23A4" w:rsidRDefault="004B23A4" w:rsidP="004B23A4">
      <w:pPr>
        <w:pStyle w:val="Nadpis3"/>
        <w:spacing w:before="0"/>
        <w:ind w:left="0"/>
        <w:jc w:val="left"/>
        <w:rPr>
          <w:rFonts w:ascii="Arial" w:hAnsi="Arial" w:cs="Arial"/>
          <w:bCs/>
          <w:iCs/>
          <w:sz w:val="20"/>
        </w:rPr>
      </w:pPr>
      <w:r w:rsidRPr="005F3A5B">
        <w:rPr>
          <w:rFonts w:ascii="Arial" w:hAnsi="Arial" w:cs="Arial"/>
          <w:bCs/>
          <w:iCs/>
          <w:sz w:val="20"/>
        </w:rPr>
        <w:t xml:space="preserve">Příloha č. </w:t>
      </w:r>
      <w:r>
        <w:rPr>
          <w:rFonts w:ascii="Arial" w:hAnsi="Arial" w:cs="Arial"/>
          <w:bCs/>
          <w:iCs/>
          <w:sz w:val="20"/>
        </w:rPr>
        <w:t>3</w:t>
      </w:r>
      <w:r w:rsidRPr="005F3A5B">
        <w:rPr>
          <w:rFonts w:ascii="Arial" w:hAnsi="Arial" w:cs="Arial"/>
          <w:bCs/>
          <w:iCs/>
          <w:sz w:val="20"/>
        </w:rPr>
        <w:t xml:space="preserve"> smlouvy o dílo </w:t>
      </w:r>
    </w:p>
    <w:p w:rsidR="004B23A4" w:rsidRDefault="004B23A4" w:rsidP="004B23A4">
      <w:pPr>
        <w:rPr>
          <w:rFonts w:cs="Arial"/>
          <w:sz w:val="20"/>
        </w:rPr>
      </w:pPr>
    </w:p>
    <w:p w:rsidR="004B23A4" w:rsidRDefault="004B23A4" w:rsidP="004B23A4">
      <w:pPr>
        <w:jc w:val="center"/>
        <w:rPr>
          <w:rFonts w:cs="Arial"/>
          <w:b/>
        </w:rPr>
      </w:pPr>
    </w:p>
    <w:p w:rsidR="004B23A4" w:rsidRPr="00D03947" w:rsidRDefault="004B23A4" w:rsidP="004B23A4">
      <w:pPr>
        <w:jc w:val="center"/>
        <w:rPr>
          <w:rFonts w:cs="Arial"/>
          <w:b/>
        </w:rPr>
      </w:pPr>
      <w:r w:rsidRPr="00D03947">
        <w:rPr>
          <w:rFonts w:cs="Arial"/>
          <w:b/>
        </w:rPr>
        <w:t xml:space="preserve">SEZNAM SUBDODAVATELŮ, </w:t>
      </w:r>
    </w:p>
    <w:p w:rsidR="004B23A4" w:rsidRPr="00B8044A" w:rsidRDefault="004B23A4" w:rsidP="004B23A4">
      <w:pPr>
        <w:spacing w:before="60"/>
        <w:jc w:val="center"/>
        <w:rPr>
          <w:rFonts w:cs="Arial"/>
          <w:b/>
          <w:sz w:val="22"/>
          <w:szCs w:val="22"/>
        </w:rPr>
      </w:pPr>
      <w:r w:rsidRPr="00B8044A">
        <w:rPr>
          <w:rFonts w:cs="Arial"/>
          <w:b/>
          <w:sz w:val="22"/>
          <w:szCs w:val="22"/>
        </w:rPr>
        <w:t xml:space="preserve">kteří se budou podílet na plnění zakázky „Modernizace SZT </w:t>
      </w:r>
      <w:r w:rsidR="00BF78BF" w:rsidRPr="00B8044A">
        <w:rPr>
          <w:rFonts w:cs="Arial"/>
          <w:b/>
          <w:sz w:val="22"/>
          <w:szCs w:val="22"/>
        </w:rPr>
        <w:t xml:space="preserve">Most </w:t>
      </w:r>
      <w:r w:rsidRPr="00B8044A">
        <w:rPr>
          <w:rFonts w:cs="Arial"/>
          <w:b/>
          <w:sz w:val="22"/>
          <w:szCs w:val="22"/>
        </w:rPr>
        <w:t>Severočeské teplárenské, a.s. v období 2016 a 2017 – Rekonstrukce topného kanálu okrsku VS 36, Most – ÚT větve k objektům P. Holého č. p. 157 a č. p. 159“</w:t>
      </w:r>
    </w:p>
    <w:p w:rsidR="004B23A4" w:rsidRPr="00B8044A" w:rsidRDefault="004B23A4" w:rsidP="004B23A4">
      <w:pPr>
        <w:spacing w:after="120"/>
        <w:rPr>
          <w:rFonts w:cs="Arial"/>
          <w:sz w:val="22"/>
          <w:szCs w:val="22"/>
        </w:rPr>
      </w:pPr>
    </w:p>
    <w:p w:rsidR="004B23A4" w:rsidRPr="00B8044A" w:rsidRDefault="004B23A4" w:rsidP="004B23A4">
      <w:pPr>
        <w:spacing w:after="120"/>
        <w:rPr>
          <w:rFonts w:cs="Arial"/>
          <w:sz w:val="20"/>
        </w:rPr>
      </w:pPr>
    </w:p>
    <w:p w:rsidR="004B23A4" w:rsidRPr="00B8044A" w:rsidRDefault="004B23A4" w:rsidP="004B23A4">
      <w:pPr>
        <w:spacing w:after="120"/>
        <w:rPr>
          <w:rFonts w:cs="Arial"/>
          <w:sz w:val="20"/>
        </w:rPr>
      </w:pPr>
      <w:r w:rsidRPr="00B8044A">
        <w:rPr>
          <w:rFonts w:cs="Arial"/>
          <w:sz w:val="20"/>
        </w:rPr>
        <w:t xml:space="preserve">Zhotovitel předkládá níže uvedený seznam všech subdodavatelů, kteří se budou podílet na plnění předmětné zakázky. Zhotovitel zároveň prohlašuje, že neuvažuje o žádných jiných, než níže uvedených </w:t>
      </w:r>
      <w:proofErr w:type="gramStart"/>
      <w:r w:rsidRPr="00B8044A">
        <w:rPr>
          <w:rFonts w:cs="Arial"/>
          <w:sz w:val="20"/>
        </w:rPr>
        <w:t>osobách</w:t>
      </w:r>
      <w:proofErr w:type="gramEnd"/>
      <w:r w:rsidRPr="00B8044A">
        <w:rPr>
          <w:rFonts w:cs="Arial"/>
          <w:sz w:val="20"/>
        </w:rPr>
        <w:t xml:space="preserve">, které by se měly podílet na plnění předmětné zakázky. Za subdodávku je pro tento účel považována realizace dílčích prací jinými subjekty pro zhotovitele.  </w:t>
      </w:r>
    </w:p>
    <w:p w:rsidR="004B23A4" w:rsidRPr="00314909" w:rsidRDefault="004B23A4" w:rsidP="004B23A4">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4B23A4" w:rsidRPr="00314909" w:rsidTr="00943BFC">
        <w:tc>
          <w:tcPr>
            <w:tcW w:w="9388" w:type="dxa"/>
            <w:gridSpan w:val="2"/>
            <w:shd w:val="clear" w:color="auto" w:fill="auto"/>
            <w:vAlign w:val="center"/>
          </w:tcPr>
          <w:p w:rsidR="004B23A4" w:rsidRPr="00314909" w:rsidRDefault="004B23A4" w:rsidP="00943BFC">
            <w:pPr>
              <w:jc w:val="center"/>
              <w:rPr>
                <w:rFonts w:cs="Arial"/>
                <w:sz w:val="20"/>
              </w:rPr>
            </w:pPr>
            <w:r w:rsidRPr="00314909">
              <w:rPr>
                <w:rFonts w:cs="Arial"/>
                <w:sz w:val="20"/>
              </w:rPr>
              <w:t>SUBDODAVATEL Č.</w:t>
            </w:r>
            <w:r>
              <w:rPr>
                <w:rFonts w:cs="Arial"/>
                <w:sz w:val="20"/>
              </w:rPr>
              <w:t xml:space="preserve"> </w:t>
            </w:r>
            <w:r w:rsidRPr="00314909">
              <w:rPr>
                <w:rFonts w:cs="Arial"/>
                <w:sz w:val="20"/>
              </w:rPr>
              <w:t>1</w:t>
            </w:r>
          </w:p>
        </w:tc>
      </w:tr>
      <w:tr w:rsidR="004B23A4" w:rsidRPr="00314909" w:rsidTr="00943BFC">
        <w:tc>
          <w:tcPr>
            <w:tcW w:w="4962" w:type="dxa"/>
            <w:shd w:val="clear" w:color="auto" w:fill="auto"/>
          </w:tcPr>
          <w:p w:rsidR="004B23A4" w:rsidRPr="00314909" w:rsidRDefault="004B23A4" w:rsidP="00943BFC">
            <w:pPr>
              <w:rPr>
                <w:rFonts w:cs="Arial"/>
                <w:sz w:val="20"/>
              </w:rPr>
            </w:pPr>
            <w:r w:rsidRPr="00314909">
              <w:rPr>
                <w:rFonts w:cs="Arial"/>
                <w:sz w:val="20"/>
              </w:rPr>
              <w:t>Obchodní firma (příp. jméno a příjmení)</w:t>
            </w:r>
          </w:p>
        </w:tc>
        <w:tc>
          <w:tcPr>
            <w:tcW w:w="4426" w:type="dxa"/>
            <w:shd w:val="clear" w:color="auto" w:fill="auto"/>
          </w:tcPr>
          <w:p w:rsidR="004B23A4" w:rsidRPr="00314909" w:rsidRDefault="004B23A4" w:rsidP="00943BFC">
            <w:pPr>
              <w:rPr>
                <w:rFonts w:cs="Arial"/>
                <w:sz w:val="20"/>
              </w:rPr>
            </w:pPr>
          </w:p>
        </w:tc>
      </w:tr>
      <w:tr w:rsidR="004B23A4" w:rsidRPr="00314909" w:rsidTr="00943BFC">
        <w:tc>
          <w:tcPr>
            <w:tcW w:w="4962" w:type="dxa"/>
            <w:shd w:val="clear" w:color="auto" w:fill="auto"/>
          </w:tcPr>
          <w:p w:rsidR="004B23A4" w:rsidRPr="00314909" w:rsidRDefault="004B23A4" w:rsidP="00943BFC">
            <w:pPr>
              <w:rPr>
                <w:rFonts w:cs="Arial"/>
                <w:sz w:val="20"/>
              </w:rPr>
            </w:pPr>
            <w:r w:rsidRPr="00B8044A">
              <w:rPr>
                <w:rFonts w:cs="Arial"/>
                <w:sz w:val="20"/>
              </w:rPr>
              <w:t>S</w:t>
            </w:r>
            <w:r w:rsidRPr="00314909">
              <w:rPr>
                <w:rFonts w:cs="Arial"/>
                <w:sz w:val="20"/>
              </w:rPr>
              <w:t>ídlo</w:t>
            </w:r>
          </w:p>
        </w:tc>
        <w:tc>
          <w:tcPr>
            <w:tcW w:w="4426" w:type="dxa"/>
            <w:shd w:val="clear" w:color="auto" w:fill="auto"/>
          </w:tcPr>
          <w:p w:rsidR="004B23A4" w:rsidRPr="00314909" w:rsidRDefault="004B23A4" w:rsidP="00943BFC">
            <w:pPr>
              <w:rPr>
                <w:rFonts w:cs="Arial"/>
                <w:sz w:val="20"/>
              </w:rPr>
            </w:pPr>
          </w:p>
        </w:tc>
      </w:tr>
      <w:tr w:rsidR="004B23A4" w:rsidRPr="00314909" w:rsidTr="00943BFC">
        <w:tc>
          <w:tcPr>
            <w:tcW w:w="4962" w:type="dxa"/>
            <w:shd w:val="clear" w:color="auto" w:fill="auto"/>
          </w:tcPr>
          <w:p w:rsidR="004B23A4" w:rsidRPr="00314909" w:rsidRDefault="004B23A4" w:rsidP="00943BFC">
            <w:pPr>
              <w:rPr>
                <w:rFonts w:cs="Arial"/>
                <w:sz w:val="20"/>
              </w:rPr>
            </w:pPr>
            <w:r w:rsidRPr="00314909">
              <w:rPr>
                <w:rFonts w:cs="Arial"/>
                <w:sz w:val="20"/>
              </w:rPr>
              <w:t>Právní forma</w:t>
            </w:r>
          </w:p>
        </w:tc>
        <w:tc>
          <w:tcPr>
            <w:tcW w:w="4426" w:type="dxa"/>
            <w:shd w:val="clear" w:color="auto" w:fill="auto"/>
          </w:tcPr>
          <w:p w:rsidR="004B23A4" w:rsidRPr="00314909" w:rsidRDefault="004B23A4" w:rsidP="00943BFC">
            <w:pPr>
              <w:rPr>
                <w:rFonts w:cs="Arial"/>
                <w:sz w:val="20"/>
              </w:rPr>
            </w:pPr>
          </w:p>
        </w:tc>
      </w:tr>
      <w:tr w:rsidR="004B23A4" w:rsidRPr="00314909" w:rsidTr="00943BFC">
        <w:tc>
          <w:tcPr>
            <w:tcW w:w="4962" w:type="dxa"/>
            <w:shd w:val="clear" w:color="auto" w:fill="auto"/>
          </w:tcPr>
          <w:p w:rsidR="004B23A4" w:rsidRPr="00314909" w:rsidRDefault="004B23A4" w:rsidP="00943BFC">
            <w:pPr>
              <w:rPr>
                <w:rFonts w:cs="Arial"/>
                <w:sz w:val="20"/>
              </w:rPr>
            </w:pPr>
            <w:r w:rsidRPr="00314909">
              <w:rPr>
                <w:rFonts w:cs="Arial"/>
                <w:sz w:val="20"/>
              </w:rPr>
              <w:t>Identifikační číslo (bylo-li přiděleno)</w:t>
            </w:r>
          </w:p>
        </w:tc>
        <w:tc>
          <w:tcPr>
            <w:tcW w:w="4426" w:type="dxa"/>
            <w:shd w:val="clear" w:color="auto" w:fill="auto"/>
          </w:tcPr>
          <w:p w:rsidR="004B23A4" w:rsidRPr="00314909" w:rsidRDefault="004B23A4" w:rsidP="00943BFC">
            <w:pPr>
              <w:rPr>
                <w:rFonts w:cs="Arial"/>
                <w:sz w:val="20"/>
              </w:rPr>
            </w:pPr>
          </w:p>
        </w:tc>
      </w:tr>
      <w:tr w:rsidR="004B23A4" w:rsidRPr="00314909" w:rsidTr="00943BFC">
        <w:tc>
          <w:tcPr>
            <w:tcW w:w="4962" w:type="dxa"/>
            <w:shd w:val="clear" w:color="auto" w:fill="auto"/>
          </w:tcPr>
          <w:p w:rsidR="004B23A4" w:rsidRPr="00314909" w:rsidRDefault="004B23A4" w:rsidP="00943BFC">
            <w:pPr>
              <w:rPr>
                <w:rFonts w:cs="Arial"/>
                <w:sz w:val="20"/>
              </w:rPr>
            </w:pPr>
            <w:r w:rsidRPr="00314909">
              <w:rPr>
                <w:rFonts w:cs="Arial"/>
                <w:sz w:val="20"/>
              </w:rPr>
              <w:t xml:space="preserve">Osoba </w:t>
            </w:r>
            <w:r w:rsidRPr="00314909">
              <w:rPr>
                <w:rFonts w:cs="Arial"/>
                <w:sz w:val="19"/>
                <w:szCs w:val="19"/>
              </w:rPr>
              <w:t>oprávněná jednat jménem či za subdodavatele</w:t>
            </w:r>
          </w:p>
        </w:tc>
        <w:tc>
          <w:tcPr>
            <w:tcW w:w="4426" w:type="dxa"/>
            <w:shd w:val="clear" w:color="auto" w:fill="auto"/>
          </w:tcPr>
          <w:p w:rsidR="004B23A4" w:rsidRPr="00314909" w:rsidRDefault="004B23A4" w:rsidP="00943BFC">
            <w:pPr>
              <w:rPr>
                <w:rFonts w:cs="Arial"/>
                <w:sz w:val="20"/>
              </w:rPr>
            </w:pPr>
          </w:p>
        </w:tc>
      </w:tr>
      <w:tr w:rsidR="004B23A4" w:rsidRPr="00314909" w:rsidTr="00943BFC">
        <w:tc>
          <w:tcPr>
            <w:tcW w:w="4962" w:type="dxa"/>
            <w:shd w:val="clear" w:color="auto" w:fill="auto"/>
          </w:tcPr>
          <w:p w:rsidR="004B23A4" w:rsidRPr="00314909" w:rsidRDefault="004B23A4" w:rsidP="00943BFC">
            <w:pPr>
              <w:rPr>
                <w:rFonts w:cs="Arial"/>
                <w:sz w:val="20"/>
              </w:rPr>
            </w:pPr>
            <w:r w:rsidRPr="00314909">
              <w:rPr>
                <w:rFonts w:cs="Arial"/>
                <w:sz w:val="20"/>
              </w:rPr>
              <w:t>Rozsah prací, jímž se bude subdodavatel podílet na plnění zakázky</w:t>
            </w:r>
          </w:p>
        </w:tc>
        <w:tc>
          <w:tcPr>
            <w:tcW w:w="4426" w:type="dxa"/>
            <w:shd w:val="clear" w:color="auto" w:fill="auto"/>
          </w:tcPr>
          <w:p w:rsidR="004B23A4" w:rsidRPr="00314909" w:rsidRDefault="004B23A4" w:rsidP="00943BFC">
            <w:pPr>
              <w:rPr>
                <w:rFonts w:cs="Arial"/>
                <w:sz w:val="20"/>
              </w:rPr>
            </w:pPr>
          </w:p>
        </w:tc>
      </w:tr>
    </w:tbl>
    <w:p w:rsidR="004B23A4" w:rsidRPr="00314909" w:rsidRDefault="004B23A4" w:rsidP="004B23A4">
      <w:pPr>
        <w:rPr>
          <w:rFonts w:cs="Arial"/>
          <w:sz w:val="20"/>
        </w:rPr>
      </w:pPr>
    </w:p>
    <w:p w:rsidR="004B23A4" w:rsidRPr="00314909" w:rsidRDefault="004B23A4" w:rsidP="004B23A4">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4B23A4" w:rsidRPr="00314909" w:rsidTr="00943BFC">
        <w:tc>
          <w:tcPr>
            <w:tcW w:w="9388" w:type="dxa"/>
            <w:gridSpan w:val="2"/>
            <w:shd w:val="clear" w:color="auto" w:fill="auto"/>
            <w:vAlign w:val="center"/>
          </w:tcPr>
          <w:p w:rsidR="004B23A4" w:rsidRPr="00314909" w:rsidRDefault="004B23A4" w:rsidP="00943BFC">
            <w:pPr>
              <w:jc w:val="center"/>
              <w:rPr>
                <w:rFonts w:cs="Arial"/>
                <w:sz w:val="20"/>
              </w:rPr>
            </w:pPr>
            <w:r w:rsidRPr="00314909">
              <w:rPr>
                <w:rFonts w:cs="Arial"/>
                <w:sz w:val="20"/>
              </w:rPr>
              <w:t>SUBDODAVATEL Č.</w:t>
            </w:r>
            <w:r>
              <w:rPr>
                <w:rFonts w:cs="Arial"/>
                <w:sz w:val="20"/>
              </w:rPr>
              <w:t xml:space="preserve"> </w:t>
            </w:r>
            <w:r w:rsidRPr="00314909">
              <w:rPr>
                <w:rFonts w:cs="Arial"/>
                <w:sz w:val="20"/>
                <w:highlight w:val="yellow"/>
              </w:rPr>
              <w:t>X</w:t>
            </w:r>
          </w:p>
        </w:tc>
      </w:tr>
      <w:tr w:rsidR="004B23A4" w:rsidRPr="00314909" w:rsidTr="00943BFC">
        <w:tc>
          <w:tcPr>
            <w:tcW w:w="4962" w:type="dxa"/>
            <w:shd w:val="clear" w:color="auto" w:fill="auto"/>
          </w:tcPr>
          <w:p w:rsidR="004B23A4" w:rsidRPr="00314909" w:rsidRDefault="004B23A4" w:rsidP="00943BFC">
            <w:pPr>
              <w:rPr>
                <w:rFonts w:cs="Arial"/>
                <w:sz w:val="20"/>
              </w:rPr>
            </w:pPr>
            <w:r w:rsidRPr="00314909">
              <w:rPr>
                <w:rFonts w:cs="Arial"/>
                <w:sz w:val="20"/>
              </w:rPr>
              <w:t>Obchodní firma (příp. jméno a příjmení)</w:t>
            </w:r>
          </w:p>
        </w:tc>
        <w:tc>
          <w:tcPr>
            <w:tcW w:w="4426" w:type="dxa"/>
            <w:shd w:val="clear" w:color="auto" w:fill="auto"/>
          </w:tcPr>
          <w:p w:rsidR="004B23A4" w:rsidRPr="00314909" w:rsidRDefault="004B23A4" w:rsidP="00943BFC">
            <w:pPr>
              <w:rPr>
                <w:rFonts w:cs="Arial"/>
                <w:sz w:val="20"/>
              </w:rPr>
            </w:pPr>
          </w:p>
        </w:tc>
      </w:tr>
      <w:tr w:rsidR="004B23A4" w:rsidRPr="00314909" w:rsidTr="00943BFC">
        <w:tc>
          <w:tcPr>
            <w:tcW w:w="4962" w:type="dxa"/>
            <w:shd w:val="clear" w:color="auto" w:fill="auto"/>
          </w:tcPr>
          <w:p w:rsidR="004B23A4" w:rsidRPr="00314909" w:rsidRDefault="004B23A4" w:rsidP="00943BFC">
            <w:pPr>
              <w:rPr>
                <w:rFonts w:cs="Arial"/>
                <w:sz w:val="20"/>
              </w:rPr>
            </w:pPr>
            <w:r w:rsidRPr="00B8044A">
              <w:rPr>
                <w:rFonts w:cs="Arial"/>
                <w:sz w:val="20"/>
              </w:rPr>
              <w:t>S</w:t>
            </w:r>
            <w:r w:rsidRPr="00314909">
              <w:rPr>
                <w:rFonts w:cs="Arial"/>
                <w:sz w:val="20"/>
              </w:rPr>
              <w:t>ídlo</w:t>
            </w:r>
          </w:p>
        </w:tc>
        <w:tc>
          <w:tcPr>
            <w:tcW w:w="4426" w:type="dxa"/>
            <w:shd w:val="clear" w:color="auto" w:fill="auto"/>
          </w:tcPr>
          <w:p w:rsidR="004B23A4" w:rsidRPr="00314909" w:rsidRDefault="004B23A4" w:rsidP="00943BFC">
            <w:pPr>
              <w:rPr>
                <w:rFonts w:cs="Arial"/>
                <w:sz w:val="20"/>
              </w:rPr>
            </w:pPr>
          </w:p>
        </w:tc>
      </w:tr>
      <w:tr w:rsidR="004B23A4" w:rsidRPr="00314909" w:rsidTr="00943BFC">
        <w:tc>
          <w:tcPr>
            <w:tcW w:w="4962" w:type="dxa"/>
            <w:shd w:val="clear" w:color="auto" w:fill="auto"/>
          </w:tcPr>
          <w:p w:rsidR="004B23A4" w:rsidRPr="00314909" w:rsidRDefault="004B23A4" w:rsidP="00943BFC">
            <w:pPr>
              <w:rPr>
                <w:rFonts w:cs="Arial"/>
                <w:sz w:val="20"/>
              </w:rPr>
            </w:pPr>
            <w:r w:rsidRPr="00314909">
              <w:rPr>
                <w:rFonts w:cs="Arial"/>
                <w:sz w:val="20"/>
              </w:rPr>
              <w:t>Právní forma</w:t>
            </w:r>
          </w:p>
        </w:tc>
        <w:tc>
          <w:tcPr>
            <w:tcW w:w="4426" w:type="dxa"/>
            <w:shd w:val="clear" w:color="auto" w:fill="auto"/>
          </w:tcPr>
          <w:p w:rsidR="004B23A4" w:rsidRPr="00314909" w:rsidRDefault="004B23A4" w:rsidP="00943BFC">
            <w:pPr>
              <w:rPr>
                <w:rFonts w:cs="Arial"/>
                <w:sz w:val="20"/>
              </w:rPr>
            </w:pPr>
          </w:p>
        </w:tc>
      </w:tr>
      <w:tr w:rsidR="004B23A4" w:rsidRPr="00314909" w:rsidTr="00943BFC">
        <w:tc>
          <w:tcPr>
            <w:tcW w:w="4962" w:type="dxa"/>
            <w:shd w:val="clear" w:color="auto" w:fill="auto"/>
          </w:tcPr>
          <w:p w:rsidR="004B23A4" w:rsidRPr="00314909" w:rsidRDefault="004B23A4" w:rsidP="00943BFC">
            <w:pPr>
              <w:rPr>
                <w:rFonts w:cs="Arial"/>
                <w:sz w:val="20"/>
              </w:rPr>
            </w:pPr>
            <w:r w:rsidRPr="00314909">
              <w:rPr>
                <w:rFonts w:cs="Arial"/>
                <w:sz w:val="20"/>
              </w:rPr>
              <w:t>Identifikační číslo (bylo-li přiděleno)</w:t>
            </w:r>
          </w:p>
        </w:tc>
        <w:tc>
          <w:tcPr>
            <w:tcW w:w="4426" w:type="dxa"/>
            <w:shd w:val="clear" w:color="auto" w:fill="auto"/>
          </w:tcPr>
          <w:p w:rsidR="004B23A4" w:rsidRPr="00314909" w:rsidRDefault="004B23A4" w:rsidP="00943BFC">
            <w:pPr>
              <w:rPr>
                <w:rFonts w:cs="Arial"/>
                <w:sz w:val="20"/>
              </w:rPr>
            </w:pPr>
          </w:p>
        </w:tc>
      </w:tr>
      <w:tr w:rsidR="004B23A4" w:rsidRPr="00314909" w:rsidTr="00943BFC">
        <w:tc>
          <w:tcPr>
            <w:tcW w:w="4962" w:type="dxa"/>
            <w:shd w:val="clear" w:color="auto" w:fill="auto"/>
          </w:tcPr>
          <w:p w:rsidR="004B23A4" w:rsidRPr="00314909" w:rsidRDefault="004B23A4" w:rsidP="00943BFC">
            <w:pPr>
              <w:rPr>
                <w:rFonts w:cs="Arial"/>
                <w:sz w:val="20"/>
              </w:rPr>
            </w:pPr>
            <w:r w:rsidRPr="00314909">
              <w:rPr>
                <w:rFonts w:cs="Arial"/>
                <w:sz w:val="20"/>
              </w:rPr>
              <w:t xml:space="preserve">Osoba </w:t>
            </w:r>
            <w:r w:rsidRPr="00314909">
              <w:rPr>
                <w:rFonts w:cs="Arial"/>
                <w:sz w:val="19"/>
                <w:szCs w:val="19"/>
              </w:rPr>
              <w:t xml:space="preserve">oprávněná jednat jménem či za </w:t>
            </w:r>
            <w:r>
              <w:rPr>
                <w:rFonts w:cs="Arial"/>
                <w:sz w:val="19"/>
                <w:szCs w:val="19"/>
              </w:rPr>
              <w:t>s</w:t>
            </w:r>
            <w:r w:rsidRPr="00314909">
              <w:rPr>
                <w:rFonts w:cs="Arial"/>
                <w:sz w:val="19"/>
                <w:szCs w:val="19"/>
              </w:rPr>
              <w:t>ubdodavatele</w:t>
            </w:r>
          </w:p>
        </w:tc>
        <w:tc>
          <w:tcPr>
            <w:tcW w:w="4426" w:type="dxa"/>
            <w:shd w:val="clear" w:color="auto" w:fill="auto"/>
          </w:tcPr>
          <w:p w:rsidR="004B23A4" w:rsidRPr="00314909" w:rsidRDefault="004B23A4" w:rsidP="00943BFC">
            <w:pPr>
              <w:rPr>
                <w:rFonts w:cs="Arial"/>
                <w:sz w:val="20"/>
              </w:rPr>
            </w:pPr>
          </w:p>
        </w:tc>
      </w:tr>
      <w:tr w:rsidR="004B23A4" w:rsidRPr="00314909" w:rsidTr="00943BFC">
        <w:tc>
          <w:tcPr>
            <w:tcW w:w="4962" w:type="dxa"/>
            <w:shd w:val="clear" w:color="auto" w:fill="auto"/>
          </w:tcPr>
          <w:p w:rsidR="004B23A4" w:rsidRPr="00314909" w:rsidRDefault="004B23A4" w:rsidP="00943BFC">
            <w:pPr>
              <w:rPr>
                <w:rFonts w:cs="Arial"/>
                <w:sz w:val="20"/>
              </w:rPr>
            </w:pPr>
            <w:r w:rsidRPr="00314909">
              <w:rPr>
                <w:rFonts w:cs="Arial"/>
                <w:sz w:val="20"/>
              </w:rPr>
              <w:t>Rozsah prací, jímž se bude subdodavatel podílet na plnění zakázky</w:t>
            </w:r>
          </w:p>
        </w:tc>
        <w:tc>
          <w:tcPr>
            <w:tcW w:w="4426" w:type="dxa"/>
            <w:shd w:val="clear" w:color="auto" w:fill="auto"/>
          </w:tcPr>
          <w:p w:rsidR="004B23A4" w:rsidRPr="00314909" w:rsidRDefault="004B23A4" w:rsidP="00943BFC">
            <w:pPr>
              <w:rPr>
                <w:rFonts w:cs="Arial"/>
                <w:sz w:val="20"/>
              </w:rPr>
            </w:pPr>
          </w:p>
        </w:tc>
      </w:tr>
    </w:tbl>
    <w:p w:rsidR="004B23A4" w:rsidRPr="00314909" w:rsidRDefault="004B23A4" w:rsidP="004B23A4">
      <w:pPr>
        <w:jc w:val="center"/>
        <w:rPr>
          <w:rFonts w:cs="Arial"/>
          <w:b/>
          <w:sz w:val="22"/>
          <w:szCs w:val="22"/>
        </w:rPr>
      </w:pPr>
    </w:p>
    <w:p w:rsidR="004B23A4" w:rsidRPr="00314909" w:rsidRDefault="004B23A4" w:rsidP="004B23A4">
      <w:pPr>
        <w:jc w:val="center"/>
        <w:rPr>
          <w:rFonts w:cs="Arial"/>
          <w:b/>
          <w:sz w:val="22"/>
          <w:szCs w:val="22"/>
        </w:rPr>
      </w:pPr>
    </w:p>
    <w:p w:rsidR="004B23A4" w:rsidRPr="005F3A5B" w:rsidRDefault="004B23A4" w:rsidP="004B23A4">
      <w:pPr>
        <w:rPr>
          <w:rFonts w:cs="Arial"/>
          <w:sz w:val="20"/>
        </w:rPr>
      </w:pPr>
    </w:p>
    <w:p w:rsidR="004B23A4" w:rsidRPr="005F3A5B" w:rsidRDefault="004B23A4">
      <w:pPr>
        <w:rPr>
          <w:rFonts w:cs="Arial"/>
          <w:sz w:val="20"/>
        </w:rPr>
      </w:pPr>
    </w:p>
    <w:sectPr w:rsidR="004B23A4" w:rsidRPr="005F3A5B" w:rsidSect="00B457C1">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1B22" w:rsidRDefault="00471B22" w:rsidP="00584F30">
      <w:r>
        <w:separator/>
      </w:r>
    </w:p>
  </w:endnote>
  <w:endnote w:type="continuationSeparator" w:id="0">
    <w:p w:rsidR="00471B22" w:rsidRDefault="00471B22"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B22" w:rsidRPr="00362627" w:rsidRDefault="00471B22"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85674B">
      <w:rPr>
        <w:rStyle w:val="slostrnky"/>
        <w:noProof/>
        <w:sz w:val="16"/>
        <w:szCs w:val="16"/>
      </w:rPr>
      <w:t>8</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85674B">
      <w:rPr>
        <w:rStyle w:val="slostrnky"/>
        <w:noProof/>
        <w:sz w:val="16"/>
        <w:szCs w:val="16"/>
      </w:rPr>
      <w:t>27</w:t>
    </w:r>
    <w:r w:rsidRPr="00362627">
      <w:rPr>
        <w:rStyle w:val="slostrnky"/>
        <w:sz w:val="16"/>
        <w:szCs w:val="16"/>
      </w:rPr>
      <w:fldChar w:fldCharType="end"/>
    </w:r>
    <w:r w:rsidRPr="00362627">
      <w:rPr>
        <w:rStyle w:val="slostrnky"/>
        <w:sz w:val="16"/>
        <w:szCs w:val="16"/>
      </w:rPr>
      <w:t>)</w:t>
    </w:r>
  </w:p>
  <w:p w:rsidR="00471B22" w:rsidRDefault="00471B22" w:rsidP="00362627">
    <w:pPr>
      <w:pStyle w:val="Zpat"/>
      <w:pBdr>
        <w:top w:val="single" w:sz="4" w:space="1" w:color="auto"/>
      </w:pBdr>
      <w:rPr>
        <w:sz w:val="16"/>
        <w:szCs w:val="16"/>
      </w:rPr>
    </w:pPr>
  </w:p>
  <w:p w:rsidR="00471B22" w:rsidRPr="00362627" w:rsidRDefault="00471B22" w:rsidP="00183EE3">
    <w:pPr>
      <w:pStyle w:val="Zpat"/>
      <w:tabs>
        <w:tab w:val="clear" w:pos="9072"/>
        <w:tab w:val="right" w:pos="9923"/>
      </w:tabs>
      <w:rPr>
        <w:sz w:val="16"/>
        <w:szCs w:val="16"/>
      </w:rPr>
    </w:pPr>
    <w:r>
      <w:rPr>
        <w:sz w:val="16"/>
        <w:szCs w:val="16"/>
      </w:rPr>
      <w:t>Severočeská teplárenská</w:t>
    </w:r>
    <w:r w:rsidRPr="00362627">
      <w:rPr>
        <w:sz w:val="16"/>
        <w:szCs w:val="16"/>
      </w:rPr>
      <w:t>, a. 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1B22" w:rsidRDefault="00471B22" w:rsidP="00584F30">
      <w:r>
        <w:separator/>
      </w:r>
    </w:p>
  </w:footnote>
  <w:footnote w:type="continuationSeparator" w:id="0">
    <w:p w:rsidR="00471B22" w:rsidRDefault="00471B22"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B22" w:rsidRDefault="00471B22" w:rsidP="00B457C1">
    <w:pPr>
      <w:pStyle w:val="Zhlav"/>
      <w:widowControl w:val="0"/>
      <w:ind w:firstLine="7513"/>
      <w:rPr>
        <w:rFonts w:cs="Arial"/>
        <w:sz w:val="16"/>
        <w:szCs w:val="16"/>
      </w:rPr>
    </w:pPr>
    <w:r>
      <w:rPr>
        <w:noProof/>
      </w:rPr>
      <w:drawing>
        <wp:anchor distT="0" distB="0" distL="114300" distR="114300" simplePos="0" relativeHeight="251658240" behindDoc="0" locked="0" layoutInCell="1" allowOverlap="1" wp14:anchorId="7C406338" wp14:editId="4D2B5BD8">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36F5B18" wp14:editId="3206513B">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 xml:space="preserve">Realizace stavby </w:t>
    </w:r>
    <w:r w:rsidRPr="00CE3C7C">
      <w:rPr>
        <w:sz w:val="16"/>
        <w:szCs w:val="16"/>
      </w:rPr>
      <w:t>“</w:t>
    </w:r>
    <w:r w:rsidRPr="00CE3C7C">
      <w:rPr>
        <w:rFonts w:cs="Arial"/>
        <w:sz w:val="16"/>
        <w:szCs w:val="16"/>
      </w:rPr>
      <w:t xml:space="preserve"> Rekonstrukce topného kanálu okrsku VS</w:t>
    </w:r>
    <w:r>
      <w:rPr>
        <w:rFonts w:cs="Arial"/>
        <w:sz w:val="16"/>
        <w:szCs w:val="16"/>
      </w:rPr>
      <w:t xml:space="preserve"> </w:t>
    </w:r>
    <w:r w:rsidRPr="00CE3C7C">
      <w:rPr>
        <w:rFonts w:cs="Arial"/>
        <w:sz w:val="16"/>
        <w:szCs w:val="16"/>
      </w:rPr>
      <w:t xml:space="preserve">36, Most </w:t>
    </w:r>
  </w:p>
  <w:p w:rsidR="00471B22" w:rsidRDefault="00471B22" w:rsidP="00B02916">
    <w:pPr>
      <w:pStyle w:val="Zhlav"/>
      <w:widowControl w:val="0"/>
      <w:rPr>
        <w:sz w:val="16"/>
        <w:szCs w:val="16"/>
      </w:rPr>
    </w:pPr>
    <w:r w:rsidRPr="00CE3C7C">
      <w:rPr>
        <w:rFonts w:cs="Arial"/>
        <w:sz w:val="16"/>
        <w:szCs w:val="16"/>
      </w:rPr>
      <w:t>– ÚT větve k objektům P. Holého č. p. 157 a č. p. 159</w:t>
    </w:r>
    <w:r w:rsidRPr="008426C6">
      <w:rPr>
        <w:sz w:val="16"/>
        <w:szCs w:val="16"/>
      </w:rPr>
      <w:t>“</w:t>
    </w:r>
    <w:r>
      <w:rPr>
        <w:sz w:val="16"/>
        <w:szCs w:val="16"/>
      </w:rPr>
      <w:t xml:space="preserve"> </w:t>
    </w:r>
    <w:r>
      <w:rPr>
        <w:sz w:val="16"/>
        <w:szCs w:val="16"/>
      </w:rPr>
      <w:tab/>
    </w:r>
    <w:r>
      <w:rPr>
        <w:sz w:val="16"/>
        <w:szCs w:val="16"/>
      </w:rPr>
      <w:tab/>
      <w:t xml:space="preserve">           </w:t>
    </w:r>
    <w:r w:rsidRPr="00362627">
      <w:rPr>
        <w:sz w:val="16"/>
        <w:szCs w:val="16"/>
      </w:rPr>
      <w:t>SoD č. ST_1</w:t>
    </w:r>
    <w:r>
      <w:rPr>
        <w:sz w:val="16"/>
        <w:szCs w:val="16"/>
      </w:rPr>
      <w:t>6</w:t>
    </w:r>
    <w:r w:rsidRPr="00362627">
      <w:rPr>
        <w:sz w:val="16"/>
        <w:szCs w:val="16"/>
      </w:rPr>
      <w:t xml:space="preserve">-000xx_00-00   </w:t>
    </w:r>
  </w:p>
  <w:p w:rsidR="00471B22" w:rsidRPr="00517037" w:rsidRDefault="00471B22"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471B22" w:rsidRPr="00517037" w:rsidRDefault="00471B22"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6C15B0A"/>
    <w:multiLevelType w:val="multilevel"/>
    <w:tmpl w:val="3050F3F6"/>
    <w:lvl w:ilvl="0">
      <w:start w:val="1"/>
      <w:numFmt w:val="lowerLetter"/>
      <w:lvlText w:val="%1)"/>
      <w:lvlJc w:val="left"/>
      <w:pPr>
        <w:ind w:left="1211"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7">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10">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7">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8">
    <w:nsid w:val="27DA0195"/>
    <w:multiLevelType w:val="hybridMultilevel"/>
    <w:tmpl w:val="CCDA75B4"/>
    <w:lvl w:ilvl="0" w:tplc="1A06D28A">
      <w:start w:val="434"/>
      <w:numFmt w:val="bullet"/>
      <w:lvlText w:val="-"/>
      <w:lvlJc w:val="left"/>
      <w:pPr>
        <w:ind w:left="1931" w:hanging="360"/>
      </w:pPr>
      <w:rPr>
        <w:rFonts w:hint="default"/>
      </w:rPr>
    </w:lvl>
    <w:lvl w:ilvl="1" w:tplc="04050003" w:tentative="1">
      <w:start w:val="1"/>
      <w:numFmt w:val="bullet"/>
      <w:lvlText w:val="o"/>
      <w:lvlJc w:val="left"/>
      <w:pPr>
        <w:ind w:left="2651" w:hanging="360"/>
      </w:pPr>
      <w:rPr>
        <w:rFonts w:ascii="Courier New" w:hAnsi="Courier New" w:cs="Courier New" w:hint="default"/>
      </w:rPr>
    </w:lvl>
    <w:lvl w:ilvl="2" w:tplc="04050005" w:tentative="1">
      <w:start w:val="1"/>
      <w:numFmt w:val="bullet"/>
      <w:lvlText w:val=""/>
      <w:lvlJc w:val="left"/>
      <w:pPr>
        <w:ind w:left="3371" w:hanging="360"/>
      </w:pPr>
      <w:rPr>
        <w:rFonts w:ascii="Wingdings" w:hAnsi="Wingdings" w:hint="default"/>
      </w:rPr>
    </w:lvl>
    <w:lvl w:ilvl="3" w:tplc="04050001" w:tentative="1">
      <w:start w:val="1"/>
      <w:numFmt w:val="bullet"/>
      <w:lvlText w:val=""/>
      <w:lvlJc w:val="left"/>
      <w:pPr>
        <w:ind w:left="4091" w:hanging="360"/>
      </w:pPr>
      <w:rPr>
        <w:rFonts w:ascii="Symbol" w:hAnsi="Symbol" w:hint="default"/>
      </w:rPr>
    </w:lvl>
    <w:lvl w:ilvl="4" w:tplc="04050003" w:tentative="1">
      <w:start w:val="1"/>
      <w:numFmt w:val="bullet"/>
      <w:lvlText w:val="o"/>
      <w:lvlJc w:val="left"/>
      <w:pPr>
        <w:ind w:left="4811" w:hanging="360"/>
      </w:pPr>
      <w:rPr>
        <w:rFonts w:ascii="Courier New" w:hAnsi="Courier New" w:cs="Courier New" w:hint="default"/>
      </w:rPr>
    </w:lvl>
    <w:lvl w:ilvl="5" w:tplc="04050005" w:tentative="1">
      <w:start w:val="1"/>
      <w:numFmt w:val="bullet"/>
      <w:lvlText w:val=""/>
      <w:lvlJc w:val="left"/>
      <w:pPr>
        <w:ind w:left="5531" w:hanging="360"/>
      </w:pPr>
      <w:rPr>
        <w:rFonts w:ascii="Wingdings" w:hAnsi="Wingdings" w:hint="default"/>
      </w:rPr>
    </w:lvl>
    <w:lvl w:ilvl="6" w:tplc="04050001" w:tentative="1">
      <w:start w:val="1"/>
      <w:numFmt w:val="bullet"/>
      <w:lvlText w:val=""/>
      <w:lvlJc w:val="left"/>
      <w:pPr>
        <w:ind w:left="6251" w:hanging="360"/>
      </w:pPr>
      <w:rPr>
        <w:rFonts w:ascii="Symbol" w:hAnsi="Symbol" w:hint="default"/>
      </w:rPr>
    </w:lvl>
    <w:lvl w:ilvl="7" w:tplc="04050003" w:tentative="1">
      <w:start w:val="1"/>
      <w:numFmt w:val="bullet"/>
      <w:lvlText w:val="o"/>
      <w:lvlJc w:val="left"/>
      <w:pPr>
        <w:ind w:left="6971" w:hanging="360"/>
      </w:pPr>
      <w:rPr>
        <w:rFonts w:ascii="Courier New" w:hAnsi="Courier New" w:cs="Courier New" w:hint="default"/>
      </w:rPr>
    </w:lvl>
    <w:lvl w:ilvl="8" w:tplc="04050005" w:tentative="1">
      <w:start w:val="1"/>
      <w:numFmt w:val="bullet"/>
      <w:lvlText w:val=""/>
      <w:lvlJc w:val="left"/>
      <w:pPr>
        <w:ind w:left="7691" w:hanging="360"/>
      </w:pPr>
      <w:rPr>
        <w:rFonts w:ascii="Wingdings" w:hAnsi="Wingdings" w:hint="default"/>
      </w:rPr>
    </w:lvl>
  </w:abstractNum>
  <w:abstractNum w:abstractNumId="19">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2">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4">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6">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7">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8">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35">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7">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41">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4">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5">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50">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7D527D76"/>
    <w:multiLevelType w:val="multilevel"/>
    <w:tmpl w:val="0FE41EEA"/>
    <w:lvl w:ilvl="0">
      <w:start w:val="1"/>
      <w:numFmt w:val="lowerLetter"/>
      <w:lvlText w:val="%1)"/>
      <w:lvlJc w:val="left"/>
      <w:pPr>
        <w:ind w:left="1211" w:hanging="360"/>
      </w:pPr>
      <w:rPr>
        <w:rFonts w:ascii="Arial" w:eastAsia="Times New Roman" w:hAnsi="Arial"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7"/>
  </w:num>
  <w:num w:numId="2">
    <w:abstractNumId w:val="6"/>
  </w:num>
  <w:num w:numId="3">
    <w:abstractNumId w:val="49"/>
  </w:num>
  <w:num w:numId="4">
    <w:abstractNumId w:val="44"/>
  </w:num>
  <w:num w:numId="5">
    <w:abstractNumId w:val="21"/>
  </w:num>
  <w:num w:numId="6">
    <w:abstractNumId w:val="36"/>
  </w:num>
  <w:num w:numId="7">
    <w:abstractNumId w:val="38"/>
  </w:num>
  <w:num w:numId="8">
    <w:abstractNumId w:val="22"/>
  </w:num>
  <w:num w:numId="9">
    <w:abstractNumId w:val="16"/>
  </w:num>
  <w:num w:numId="10">
    <w:abstractNumId w:val="7"/>
  </w:num>
  <w:num w:numId="11">
    <w:abstractNumId w:val="26"/>
  </w:num>
  <w:num w:numId="12">
    <w:abstractNumId w:val="15"/>
  </w:num>
  <w:num w:numId="13">
    <w:abstractNumId w:val="31"/>
  </w:num>
  <w:num w:numId="14">
    <w:abstractNumId w:val="50"/>
  </w:num>
  <w:num w:numId="15">
    <w:abstractNumId w:val="17"/>
  </w:num>
  <w:num w:numId="16">
    <w:abstractNumId w:val="11"/>
  </w:num>
  <w:num w:numId="17">
    <w:abstractNumId w:val="4"/>
  </w:num>
  <w:num w:numId="18">
    <w:abstractNumId w:val="46"/>
  </w:num>
  <w:num w:numId="19">
    <w:abstractNumId w:val="1"/>
  </w:num>
  <w:num w:numId="20">
    <w:abstractNumId w:val="37"/>
  </w:num>
  <w:num w:numId="21">
    <w:abstractNumId w:val="32"/>
  </w:num>
  <w:num w:numId="22">
    <w:abstractNumId w:val="10"/>
  </w:num>
  <w:num w:numId="23">
    <w:abstractNumId w:val="30"/>
  </w:num>
  <w:num w:numId="24">
    <w:abstractNumId w:val="5"/>
  </w:num>
  <w:num w:numId="25">
    <w:abstractNumId w:val="33"/>
  </w:num>
  <w:num w:numId="26">
    <w:abstractNumId w:val="25"/>
  </w:num>
  <w:num w:numId="27">
    <w:abstractNumId w:val="35"/>
  </w:num>
  <w:num w:numId="28">
    <w:abstractNumId w:val="28"/>
  </w:num>
  <w:num w:numId="29">
    <w:abstractNumId w:val="39"/>
  </w:num>
  <w:num w:numId="30">
    <w:abstractNumId w:val="20"/>
  </w:num>
  <w:num w:numId="31">
    <w:abstractNumId w:val="3"/>
  </w:num>
  <w:num w:numId="32">
    <w:abstractNumId w:val="0"/>
  </w:num>
  <w:num w:numId="33">
    <w:abstractNumId w:val="12"/>
  </w:num>
  <w:num w:numId="34">
    <w:abstractNumId w:val="47"/>
  </w:num>
  <w:num w:numId="35">
    <w:abstractNumId w:val="45"/>
  </w:num>
  <w:num w:numId="36">
    <w:abstractNumId w:val="29"/>
  </w:num>
  <w:num w:numId="37">
    <w:abstractNumId w:val="14"/>
  </w:num>
  <w:num w:numId="38">
    <w:abstractNumId w:val="48"/>
  </w:num>
  <w:num w:numId="39">
    <w:abstractNumId w:val="23"/>
  </w:num>
  <w:num w:numId="40">
    <w:abstractNumId w:val="42"/>
  </w:num>
  <w:num w:numId="41">
    <w:abstractNumId w:val="24"/>
  </w:num>
  <w:num w:numId="42">
    <w:abstractNumId w:val="9"/>
  </w:num>
  <w:num w:numId="43">
    <w:abstractNumId w:val="34"/>
  </w:num>
  <w:num w:numId="44">
    <w:abstractNumId w:val="13"/>
  </w:num>
  <w:num w:numId="45">
    <w:abstractNumId w:val="8"/>
  </w:num>
  <w:num w:numId="46">
    <w:abstractNumId w:val="40"/>
  </w:num>
  <w:num w:numId="47">
    <w:abstractNumId w:val="51"/>
  </w:num>
  <w:num w:numId="48">
    <w:abstractNumId w:val="43"/>
  </w:num>
  <w:num w:numId="49">
    <w:abstractNumId w:val="19"/>
  </w:num>
  <w:num w:numId="50">
    <w:abstractNumId w:val="2"/>
  </w:num>
  <w:num w:numId="51">
    <w:abstractNumId w:val="18"/>
  </w:num>
  <w:num w:numId="52">
    <w:abstractNumId w:val="41"/>
  </w:num>
  <w:num w:numId="53">
    <w:abstractNumId w:val="12"/>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1B76"/>
    <w:rsid w:val="00016776"/>
    <w:rsid w:val="0002041D"/>
    <w:rsid w:val="00024813"/>
    <w:rsid w:val="000278EC"/>
    <w:rsid w:val="0004197F"/>
    <w:rsid w:val="00042E83"/>
    <w:rsid w:val="00044F23"/>
    <w:rsid w:val="00050B02"/>
    <w:rsid w:val="00052680"/>
    <w:rsid w:val="000541FB"/>
    <w:rsid w:val="00054B32"/>
    <w:rsid w:val="000575CB"/>
    <w:rsid w:val="00060A63"/>
    <w:rsid w:val="000704FC"/>
    <w:rsid w:val="00072534"/>
    <w:rsid w:val="00073058"/>
    <w:rsid w:val="000824B7"/>
    <w:rsid w:val="00082E92"/>
    <w:rsid w:val="00086466"/>
    <w:rsid w:val="00095F1E"/>
    <w:rsid w:val="000B54D5"/>
    <w:rsid w:val="000B73E1"/>
    <w:rsid w:val="000C58D8"/>
    <w:rsid w:val="000D15E9"/>
    <w:rsid w:val="000D2E0F"/>
    <w:rsid w:val="000D39D4"/>
    <w:rsid w:val="000D5357"/>
    <w:rsid w:val="000E4F8E"/>
    <w:rsid w:val="000E5FB1"/>
    <w:rsid w:val="000F39EC"/>
    <w:rsid w:val="00102C6D"/>
    <w:rsid w:val="001033CE"/>
    <w:rsid w:val="00103AD2"/>
    <w:rsid w:val="0011075B"/>
    <w:rsid w:val="00112893"/>
    <w:rsid w:val="00115D3B"/>
    <w:rsid w:val="00127B87"/>
    <w:rsid w:val="001361CC"/>
    <w:rsid w:val="0013670A"/>
    <w:rsid w:val="0014053C"/>
    <w:rsid w:val="001473BF"/>
    <w:rsid w:val="00147818"/>
    <w:rsid w:val="00152425"/>
    <w:rsid w:val="0016052E"/>
    <w:rsid w:val="001628BE"/>
    <w:rsid w:val="00162F19"/>
    <w:rsid w:val="00165672"/>
    <w:rsid w:val="00176ED2"/>
    <w:rsid w:val="00183EE3"/>
    <w:rsid w:val="00185692"/>
    <w:rsid w:val="00194BC0"/>
    <w:rsid w:val="001A1833"/>
    <w:rsid w:val="001A5F92"/>
    <w:rsid w:val="001A7107"/>
    <w:rsid w:val="001C1701"/>
    <w:rsid w:val="001C4A61"/>
    <w:rsid w:val="001D0DCA"/>
    <w:rsid w:val="001E213C"/>
    <w:rsid w:val="001F7673"/>
    <w:rsid w:val="00213F00"/>
    <w:rsid w:val="00217F30"/>
    <w:rsid w:val="00220EAC"/>
    <w:rsid w:val="002225E4"/>
    <w:rsid w:val="00222C9F"/>
    <w:rsid w:val="0023545E"/>
    <w:rsid w:val="00236C09"/>
    <w:rsid w:val="00241FBD"/>
    <w:rsid w:val="00244ACC"/>
    <w:rsid w:val="0024504A"/>
    <w:rsid w:val="002504B2"/>
    <w:rsid w:val="0025332C"/>
    <w:rsid w:val="00260C3E"/>
    <w:rsid w:val="00271E46"/>
    <w:rsid w:val="0027453E"/>
    <w:rsid w:val="00277DF4"/>
    <w:rsid w:val="002830F8"/>
    <w:rsid w:val="002842B7"/>
    <w:rsid w:val="00290143"/>
    <w:rsid w:val="002923DB"/>
    <w:rsid w:val="002936BA"/>
    <w:rsid w:val="00296629"/>
    <w:rsid w:val="002B2496"/>
    <w:rsid w:val="002B72F3"/>
    <w:rsid w:val="002C0DC7"/>
    <w:rsid w:val="002C21BE"/>
    <w:rsid w:val="002C405C"/>
    <w:rsid w:val="002C5921"/>
    <w:rsid w:val="002D2400"/>
    <w:rsid w:val="002D36F8"/>
    <w:rsid w:val="002D4B40"/>
    <w:rsid w:val="002E0DF3"/>
    <w:rsid w:val="002E5C9B"/>
    <w:rsid w:val="003106D2"/>
    <w:rsid w:val="003161EF"/>
    <w:rsid w:val="0032358C"/>
    <w:rsid w:val="003267AB"/>
    <w:rsid w:val="003267AC"/>
    <w:rsid w:val="00333190"/>
    <w:rsid w:val="00334A19"/>
    <w:rsid w:val="00347A4E"/>
    <w:rsid w:val="0035701A"/>
    <w:rsid w:val="0036250B"/>
    <w:rsid w:val="00362627"/>
    <w:rsid w:val="00362FCB"/>
    <w:rsid w:val="00372B38"/>
    <w:rsid w:val="00375E80"/>
    <w:rsid w:val="00377DC5"/>
    <w:rsid w:val="00383DA9"/>
    <w:rsid w:val="00385F00"/>
    <w:rsid w:val="00390D61"/>
    <w:rsid w:val="00391366"/>
    <w:rsid w:val="003974FC"/>
    <w:rsid w:val="003A441E"/>
    <w:rsid w:val="003B1F85"/>
    <w:rsid w:val="003B6615"/>
    <w:rsid w:val="003B74A9"/>
    <w:rsid w:val="003C0DE8"/>
    <w:rsid w:val="003E5A20"/>
    <w:rsid w:val="00405731"/>
    <w:rsid w:val="00414195"/>
    <w:rsid w:val="00420A83"/>
    <w:rsid w:val="00433F45"/>
    <w:rsid w:val="00437CBB"/>
    <w:rsid w:val="004420CA"/>
    <w:rsid w:val="004447C4"/>
    <w:rsid w:val="00446949"/>
    <w:rsid w:val="00451DDD"/>
    <w:rsid w:val="00453E62"/>
    <w:rsid w:val="00464DF0"/>
    <w:rsid w:val="00471B22"/>
    <w:rsid w:val="00472888"/>
    <w:rsid w:val="0048166C"/>
    <w:rsid w:val="00486A2B"/>
    <w:rsid w:val="00491345"/>
    <w:rsid w:val="004A01F8"/>
    <w:rsid w:val="004A3C56"/>
    <w:rsid w:val="004B23A4"/>
    <w:rsid w:val="004B60B5"/>
    <w:rsid w:val="004C050F"/>
    <w:rsid w:val="004C05C5"/>
    <w:rsid w:val="004C5A34"/>
    <w:rsid w:val="004C69BD"/>
    <w:rsid w:val="004E54C1"/>
    <w:rsid w:val="004E57B4"/>
    <w:rsid w:val="004F06A4"/>
    <w:rsid w:val="004F35C5"/>
    <w:rsid w:val="0050036C"/>
    <w:rsid w:val="00503AD4"/>
    <w:rsid w:val="00511162"/>
    <w:rsid w:val="00511B27"/>
    <w:rsid w:val="00517037"/>
    <w:rsid w:val="00517DC4"/>
    <w:rsid w:val="00524CCC"/>
    <w:rsid w:val="0052646B"/>
    <w:rsid w:val="00527097"/>
    <w:rsid w:val="00527EF7"/>
    <w:rsid w:val="005417C7"/>
    <w:rsid w:val="00551E08"/>
    <w:rsid w:val="00552269"/>
    <w:rsid w:val="0055272B"/>
    <w:rsid w:val="00556878"/>
    <w:rsid w:val="00561322"/>
    <w:rsid w:val="00561D22"/>
    <w:rsid w:val="00564317"/>
    <w:rsid w:val="00564FBD"/>
    <w:rsid w:val="00575D7A"/>
    <w:rsid w:val="005778F3"/>
    <w:rsid w:val="005817EF"/>
    <w:rsid w:val="00584F30"/>
    <w:rsid w:val="00585B12"/>
    <w:rsid w:val="005A0FD9"/>
    <w:rsid w:val="005A232B"/>
    <w:rsid w:val="005A5BC6"/>
    <w:rsid w:val="005A6E71"/>
    <w:rsid w:val="005A7218"/>
    <w:rsid w:val="005B409B"/>
    <w:rsid w:val="005D103E"/>
    <w:rsid w:val="005D26A2"/>
    <w:rsid w:val="005D3317"/>
    <w:rsid w:val="005D799E"/>
    <w:rsid w:val="005E34C5"/>
    <w:rsid w:val="005E3608"/>
    <w:rsid w:val="005F060E"/>
    <w:rsid w:val="005F3A5B"/>
    <w:rsid w:val="005F6211"/>
    <w:rsid w:val="00603BAA"/>
    <w:rsid w:val="0060674E"/>
    <w:rsid w:val="0060744B"/>
    <w:rsid w:val="00615320"/>
    <w:rsid w:val="00621C3E"/>
    <w:rsid w:val="00624034"/>
    <w:rsid w:val="0063262B"/>
    <w:rsid w:val="00635BC9"/>
    <w:rsid w:val="00642914"/>
    <w:rsid w:val="00657802"/>
    <w:rsid w:val="0066207A"/>
    <w:rsid w:val="00673DA4"/>
    <w:rsid w:val="006755BA"/>
    <w:rsid w:val="006778A6"/>
    <w:rsid w:val="00684628"/>
    <w:rsid w:val="0069428D"/>
    <w:rsid w:val="006A2B11"/>
    <w:rsid w:val="006A3F2B"/>
    <w:rsid w:val="006A79F6"/>
    <w:rsid w:val="006C0073"/>
    <w:rsid w:val="006C044F"/>
    <w:rsid w:val="006C1619"/>
    <w:rsid w:val="006C4DB6"/>
    <w:rsid w:val="006C7953"/>
    <w:rsid w:val="006D051B"/>
    <w:rsid w:val="006D7285"/>
    <w:rsid w:val="006D77F4"/>
    <w:rsid w:val="006E25C2"/>
    <w:rsid w:val="006F6C1E"/>
    <w:rsid w:val="00700238"/>
    <w:rsid w:val="007070B7"/>
    <w:rsid w:val="0071165B"/>
    <w:rsid w:val="00713688"/>
    <w:rsid w:val="0072019B"/>
    <w:rsid w:val="0072032E"/>
    <w:rsid w:val="00726D85"/>
    <w:rsid w:val="0074080C"/>
    <w:rsid w:val="00741A50"/>
    <w:rsid w:val="007423D4"/>
    <w:rsid w:val="00742D1F"/>
    <w:rsid w:val="0075337B"/>
    <w:rsid w:val="00767175"/>
    <w:rsid w:val="007863C0"/>
    <w:rsid w:val="007864B2"/>
    <w:rsid w:val="00791DED"/>
    <w:rsid w:val="0079568A"/>
    <w:rsid w:val="00797B58"/>
    <w:rsid w:val="007A327F"/>
    <w:rsid w:val="007A4107"/>
    <w:rsid w:val="007B1E90"/>
    <w:rsid w:val="007B22DC"/>
    <w:rsid w:val="007C0CC1"/>
    <w:rsid w:val="007C2414"/>
    <w:rsid w:val="007C6A61"/>
    <w:rsid w:val="007C7E5E"/>
    <w:rsid w:val="007D5419"/>
    <w:rsid w:val="007E4ED9"/>
    <w:rsid w:val="007F174F"/>
    <w:rsid w:val="007F2FE9"/>
    <w:rsid w:val="007F4A12"/>
    <w:rsid w:val="00800529"/>
    <w:rsid w:val="008179E1"/>
    <w:rsid w:val="00822F31"/>
    <w:rsid w:val="008324DD"/>
    <w:rsid w:val="008426C6"/>
    <w:rsid w:val="00851C80"/>
    <w:rsid w:val="00852B18"/>
    <w:rsid w:val="0085674B"/>
    <w:rsid w:val="00856D13"/>
    <w:rsid w:val="00856FDE"/>
    <w:rsid w:val="008576EA"/>
    <w:rsid w:val="008841B2"/>
    <w:rsid w:val="00891D21"/>
    <w:rsid w:val="00892D3B"/>
    <w:rsid w:val="00893CEC"/>
    <w:rsid w:val="008A2D31"/>
    <w:rsid w:val="008B1137"/>
    <w:rsid w:val="008B2C96"/>
    <w:rsid w:val="008B79CC"/>
    <w:rsid w:val="008C1F50"/>
    <w:rsid w:val="008C42E4"/>
    <w:rsid w:val="008D09D4"/>
    <w:rsid w:val="008E6B5C"/>
    <w:rsid w:val="008E7B2E"/>
    <w:rsid w:val="008F5437"/>
    <w:rsid w:val="00900CAF"/>
    <w:rsid w:val="00901667"/>
    <w:rsid w:val="00903FC0"/>
    <w:rsid w:val="009067DA"/>
    <w:rsid w:val="0091158C"/>
    <w:rsid w:val="00912044"/>
    <w:rsid w:val="009144B2"/>
    <w:rsid w:val="00923D00"/>
    <w:rsid w:val="009267BE"/>
    <w:rsid w:val="00943BFC"/>
    <w:rsid w:val="0094494A"/>
    <w:rsid w:val="00944DBF"/>
    <w:rsid w:val="009518E4"/>
    <w:rsid w:val="0095473C"/>
    <w:rsid w:val="00960355"/>
    <w:rsid w:val="0096132D"/>
    <w:rsid w:val="0097561D"/>
    <w:rsid w:val="00985984"/>
    <w:rsid w:val="0098649B"/>
    <w:rsid w:val="00986BEA"/>
    <w:rsid w:val="009A05A1"/>
    <w:rsid w:val="009A4154"/>
    <w:rsid w:val="009B3753"/>
    <w:rsid w:val="009B4503"/>
    <w:rsid w:val="009C0933"/>
    <w:rsid w:val="009C4770"/>
    <w:rsid w:val="009C4E61"/>
    <w:rsid w:val="009D7D76"/>
    <w:rsid w:val="009F26AD"/>
    <w:rsid w:val="009F6FC9"/>
    <w:rsid w:val="00A02E61"/>
    <w:rsid w:val="00A033F9"/>
    <w:rsid w:val="00A056AE"/>
    <w:rsid w:val="00A10035"/>
    <w:rsid w:val="00A15601"/>
    <w:rsid w:val="00A20B29"/>
    <w:rsid w:val="00A21698"/>
    <w:rsid w:val="00A2234E"/>
    <w:rsid w:val="00A22436"/>
    <w:rsid w:val="00A23EE7"/>
    <w:rsid w:val="00A24FAF"/>
    <w:rsid w:val="00A32821"/>
    <w:rsid w:val="00A37129"/>
    <w:rsid w:val="00A403EF"/>
    <w:rsid w:val="00A45628"/>
    <w:rsid w:val="00A55ABD"/>
    <w:rsid w:val="00A764E4"/>
    <w:rsid w:val="00A76AA0"/>
    <w:rsid w:val="00A81F06"/>
    <w:rsid w:val="00AB45FB"/>
    <w:rsid w:val="00AB490C"/>
    <w:rsid w:val="00AD0F89"/>
    <w:rsid w:val="00AD6076"/>
    <w:rsid w:val="00AE7C76"/>
    <w:rsid w:val="00AF259A"/>
    <w:rsid w:val="00B0005C"/>
    <w:rsid w:val="00B02916"/>
    <w:rsid w:val="00B06EA7"/>
    <w:rsid w:val="00B12597"/>
    <w:rsid w:val="00B130B2"/>
    <w:rsid w:val="00B136C3"/>
    <w:rsid w:val="00B17006"/>
    <w:rsid w:val="00B173AB"/>
    <w:rsid w:val="00B23E2D"/>
    <w:rsid w:val="00B2515D"/>
    <w:rsid w:val="00B262E5"/>
    <w:rsid w:val="00B3220C"/>
    <w:rsid w:val="00B453BB"/>
    <w:rsid w:val="00B457C1"/>
    <w:rsid w:val="00B50026"/>
    <w:rsid w:val="00B528BE"/>
    <w:rsid w:val="00B56795"/>
    <w:rsid w:val="00B577D8"/>
    <w:rsid w:val="00B712F2"/>
    <w:rsid w:val="00B7154A"/>
    <w:rsid w:val="00B777E8"/>
    <w:rsid w:val="00B77A6C"/>
    <w:rsid w:val="00B8044A"/>
    <w:rsid w:val="00B839C6"/>
    <w:rsid w:val="00B85EA2"/>
    <w:rsid w:val="00B863A4"/>
    <w:rsid w:val="00B911A1"/>
    <w:rsid w:val="00B955C4"/>
    <w:rsid w:val="00B97D28"/>
    <w:rsid w:val="00BA2504"/>
    <w:rsid w:val="00BB495F"/>
    <w:rsid w:val="00BD275B"/>
    <w:rsid w:val="00BE5207"/>
    <w:rsid w:val="00BF3B2F"/>
    <w:rsid w:val="00BF54F9"/>
    <w:rsid w:val="00BF78BF"/>
    <w:rsid w:val="00C060D9"/>
    <w:rsid w:val="00C114B2"/>
    <w:rsid w:val="00C2510B"/>
    <w:rsid w:val="00C309A0"/>
    <w:rsid w:val="00C3205F"/>
    <w:rsid w:val="00C41AE8"/>
    <w:rsid w:val="00C5305E"/>
    <w:rsid w:val="00C73EEE"/>
    <w:rsid w:val="00C830C9"/>
    <w:rsid w:val="00C866BE"/>
    <w:rsid w:val="00C903A7"/>
    <w:rsid w:val="00C95895"/>
    <w:rsid w:val="00CA10D1"/>
    <w:rsid w:val="00CA72ED"/>
    <w:rsid w:val="00CA7680"/>
    <w:rsid w:val="00CB48EE"/>
    <w:rsid w:val="00CB51F5"/>
    <w:rsid w:val="00CC3E6D"/>
    <w:rsid w:val="00CC426F"/>
    <w:rsid w:val="00CC5015"/>
    <w:rsid w:val="00CC7DD2"/>
    <w:rsid w:val="00CD189B"/>
    <w:rsid w:val="00CD4DDE"/>
    <w:rsid w:val="00CE1A15"/>
    <w:rsid w:val="00CE2B70"/>
    <w:rsid w:val="00CE3C7C"/>
    <w:rsid w:val="00CF0A9B"/>
    <w:rsid w:val="00CF53C6"/>
    <w:rsid w:val="00D132E0"/>
    <w:rsid w:val="00D137AC"/>
    <w:rsid w:val="00D30D07"/>
    <w:rsid w:val="00D32E2F"/>
    <w:rsid w:val="00D3415B"/>
    <w:rsid w:val="00D4285B"/>
    <w:rsid w:val="00D451AC"/>
    <w:rsid w:val="00D510A7"/>
    <w:rsid w:val="00D5747F"/>
    <w:rsid w:val="00D62E3D"/>
    <w:rsid w:val="00D70A23"/>
    <w:rsid w:val="00D7145E"/>
    <w:rsid w:val="00D72194"/>
    <w:rsid w:val="00D738DA"/>
    <w:rsid w:val="00D76569"/>
    <w:rsid w:val="00D90769"/>
    <w:rsid w:val="00D90E14"/>
    <w:rsid w:val="00D955C7"/>
    <w:rsid w:val="00D9705C"/>
    <w:rsid w:val="00DA6413"/>
    <w:rsid w:val="00DC6841"/>
    <w:rsid w:val="00DD00B8"/>
    <w:rsid w:val="00DD4071"/>
    <w:rsid w:val="00DD44CB"/>
    <w:rsid w:val="00DD68A4"/>
    <w:rsid w:val="00DE3A48"/>
    <w:rsid w:val="00E01211"/>
    <w:rsid w:val="00E01A35"/>
    <w:rsid w:val="00E01B83"/>
    <w:rsid w:val="00E02806"/>
    <w:rsid w:val="00E069E8"/>
    <w:rsid w:val="00E137A3"/>
    <w:rsid w:val="00E3129E"/>
    <w:rsid w:val="00E31E0D"/>
    <w:rsid w:val="00E4688A"/>
    <w:rsid w:val="00E509BA"/>
    <w:rsid w:val="00E649E0"/>
    <w:rsid w:val="00E71900"/>
    <w:rsid w:val="00E74C16"/>
    <w:rsid w:val="00E831E0"/>
    <w:rsid w:val="00E8396D"/>
    <w:rsid w:val="00E918EE"/>
    <w:rsid w:val="00E945F3"/>
    <w:rsid w:val="00EA280E"/>
    <w:rsid w:val="00EA29D2"/>
    <w:rsid w:val="00EB3015"/>
    <w:rsid w:val="00EB31AE"/>
    <w:rsid w:val="00EB5D9B"/>
    <w:rsid w:val="00EC3410"/>
    <w:rsid w:val="00ED7199"/>
    <w:rsid w:val="00EE110E"/>
    <w:rsid w:val="00EE45CE"/>
    <w:rsid w:val="00F05F48"/>
    <w:rsid w:val="00F22230"/>
    <w:rsid w:val="00F256BD"/>
    <w:rsid w:val="00F315F8"/>
    <w:rsid w:val="00F327B7"/>
    <w:rsid w:val="00F36A92"/>
    <w:rsid w:val="00F41178"/>
    <w:rsid w:val="00F440E2"/>
    <w:rsid w:val="00F46B16"/>
    <w:rsid w:val="00F52D8D"/>
    <w:rsid w:val="00F52DBB"/>
    <w:rsid w:val="00F55946"/>
    <w:rsid w:val="00F63730"/>
    <w:rsid w:val="00F75FED"/>
    <w:rsid w:val="00F83026"/>
    <w:rsid w:val="00F87932"/>
    <w:rsid w:val="00F94F97"/>
    <w:rsid w:val="00F95C01"/>
    <w:rsid w:val="00F97061"/>
    <w:rsid w:val="00F97C7B"/>
    <w:rsid w:val="00FA1B1D"/>
    <w:rsid w:val="00FC564A"/>
    <w:rsid w:val="00FD2F41"/>
    <w:rsid w:val="00FD3E27"/>
    <w:rsid w:val="00FD4E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665984">
      <w:bodyDiv w:val="1"/>
      <w:marLeft w:val="0"/>
      <w:marRight w:val="0"/>
      <w:marTop w:val="0"/>
      <w:marBottom w:val="0"/>
      <w:divBdr>
        <w:top w:val="none" w:sz="0" w:space="0" w:color="auto"/>
        <w:left w:val="none" w:sz="0" w:space="0" w:color="auto"/>
        <w:bottom w:val="none" w:sz="0" w:space="0" w:color="auto"/>
        <w:right w:val="none" w:sz="0" w:space="0" w:color="auto"/>
      </w:divBdr>
    </w:div>
    <w:div w:id="509562711">
      <w:bodyDiv w:val="1"/>
      <w:marLeft w:val="0"/>
      <w:marRight w:val="0"/>
      <w:marTop w:val="0"/>
      <w:marBottom w:val="0"/>
      <w:divBdr>
        <w:top w:val="none" w:sz="0" w:space="0" w:color="auto"/>
        <w:left w:val="none" w:sz="0" w:space="0" w:color="auto"/>
        <w:bottom w:val="none" w:sz="0" w:space="0" w:color="auto"/>
        <w:right w:val="none" w:sz="0" w:space="0" w:color="auto"/>
      </w:divBdr>
    </w:div>
    <w:div w:id="1582135198">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832603243">
      <w:bodyDiv w:val="1"/>
      <w:marLeft w:val="0"/>
      <w:marRight w:val="0"/>
      <w:marTop w:val="0"/>
      <w:marBottom w:val="0"/>
      <w:divBdr>
        <w:top w:val="none" w:sz="0" w:space="0" w:color="auto"/>
        <w:left w:val="none" w:sz="0" w:space="0" w:color="auto"/>
        <w:bottom w:val="none" w:sz="0" w:space="0" w:color="auto"/>
        <w:right w:val="none" w:sz="0" w:space="0" w:color="auto"/>
      </w:divBdr>
    </w:div>
    <w:div w:id="196846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ichal.benesovsky@ue.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A07AF-CEF3-416C-AED1-42AE2DD4D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1761</TotalTime>
  <Pages>27</Pages>
  <Words>12142</Words>
  <Characters>71639</Characters>
  <Application>Microsoft Office Word</Application>
  <DocSecurity>0</DocSecurity>
  <Lines>596</Lines>
  <Paragraphs>167</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83614</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Dalimil Rajlich</dc:creator>
  <cp:lastModifiedBy>Stejskalová Diana</cp:lastModifiedBy>
  <cp:revision>66</cp:revision>
  <cp:lastPrinted>2016-01-27T12:26:00Z</cp:lastPrinted>
  <dcterms:created xsi:type="dcterms:W3CDTF">2015-12-02T09:52:00Z</dcterms:created>
  <dcterms:modified xsi:type="dcterms:W3CDTF">2016-02-01T06:58:00Z</dcterms:modified>
</cp:coreProperties>
</file>