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D60F86" w:rsidRPr="006976B4" w:rsidTr="006976B4">
        <w:tc>
          <w:tcPr>
            <w:tcW w:w="9212" w:type="dxa"/>
            <w:gridSpan w:val="2"/>
          </w:tcPr>
          <w:p w:rsidR="00D60F86" w:rsidRPr="006976B4" w:rsidRDefault="00D60F86" w:rsidP="006976B4">
            <w:pPr>
              <w:pStyle w:val="Odstavecseseznamem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t>Odůvodnění účelnosti veřejné zakázky podle § 2 vyhlášky</w:t>
            </w: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Veřejný zadavatel popíše změny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a) v popisu potřeb, které mají být splněním veřejné zakázky naplněny,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b) v popisu předmětu veřejné zakázky,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c) vzájemného vztahu předmětu veřejné zakázky a potřeb zadavatele,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d) v předpokládaném termínu splnění veřejné zakázky,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U </w:t>
            </w:r>
            <w:proofErr w:type="gramStart"/>
            <w:r w:rsidRPr="006976B4">
              <w:rPr>
                <w:rFonts w:ascii="Tahoma" w:hAnsi="Tahoma" w:cs="Tahoma"/>
                <w:sz w:val="20"/>
                <w:szCs w:val="20"/>
              </w:rPr>
              <w:t>písm. a)</w:t>
            </w:r>
            <w:r w:rsidR="006976B4" w:rsidRPr="006976B4">
              <w:rPr>
                <w:rFonts w:ascii="Tahoma" w:hAnsi="Tahoma" w:cs="Tahoma"/>
                <w:sz w:val="20"/>
                <w:szCs w:val="20"/>
              </w:rPr>
              <w:t>,b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a c) nedošlo</w:t>
            </w:r>
            <w:proofErr w:type="gramEnd"/>
            <w:r w:rsidRPr="006976B4">
              <w:rPr>
                <w:rFonts w:ascii="Tahoma" w:hAnsi="Tahoma" w:cs="Tahoma"/>
                <w:sz w:val="20"/>
                <w:szCs w:val="20"/>
              </w:rPr>
              <w:t xml:space="preserve"> oproti skutečnostem uvedeným podle § 1 ke změnám. 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Změna u písm. </w:t>
            </w:r>
          </w:p>
          <w:p w:rsidR="00D60F86" w:rsidRPr="006976B4" w:rsidRDefault="00D60F86" w:rsidP="006976B4">
            <w:pPr>
              <w:tabs>
                <w:tab w:val="left" w:pos="-720"/>
                <w:tab w:val="left" w:pos="317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d):</w:t>
            </w:r>
            <w:r w:rsidR="006976B4" w:rsidRPr="006976B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E2027">
              <w:rPr>
                <w:rFonts w:ascii="Tahoma" w:hAnsi="Tahoma" w:cs="Tahoma"/>
                <w:sz w:val="20"/>
                <w:szCs w:val="20"/>
              </w:rPr>
              <w:t xml:space="preserve">Termín pro obstarání stavebního povolení musí proběhnout </w:t>
            </w:r>
            <w:r w:rsidRPr="006E2027">
              <w:rPr>
                <w:rFonts w:ascii="Tahoma" w:hAnsi="Tahoma" w:cs="Tahoma"/>
                <w:b/>
                <w:sz w:val="20"/>
                <w:szCs w:val="20"/>
              </w:rPr>
              <w:t>nejpozději do 90 dnů</w:t>
            </w:r>
            <w:r w:rsidRPr="006E2027">
              <w:rPr>
                <w:rFonts w:ascii="Tahoma" w:hAnsi="Tahoma" w:cs="Tahoma"/>
                <w:sz w:val="20"/>
                <w:szCs w:val="20"/>
              </w:rPr>
              <w:t xml:space="preserve"> od data uzavření smlouvy. Termín předání a převzetí staveniště od objednatele musí proběhnout </w:t>
            </w:r>
            <w:r w:rsidRPr="006E2027">
              <w:rPr>
                <w:rFonts w:ascii="Tahoma" w:hAnsi="Tahoma" w:cs="Tahoma"/>
                <w:b/>
                <w:sz w:val="20"/>
                <w:szCs w:val="20"/>
              </w:rPr>
              <w:t>nejpozději do 5 pracovních dnů</w:t>
            </w:r>
            <w:r w:rsidRPr="006E2027">
              <w:rPr>
                <w:rFonts w:ascii="Tahoma" w:hAnsi="Tahoma" w:cs="Tahoma"/>
                <w:sz w:val="20"/>
                <w:szCs w:val="20"/>
              </w:rPr>
              <w:t xml:space="preserve"> od data uzavření smlouvy. Termín zahájení stavebních prací musí proběhnout </w:t>
            </w:r>
            <w:r w:rsidRPr="006E2027">
              <w:rPr>
                <w:rFonts w:ascii="Tahoma" w:hAnsi="Tahoma" w:cs="Tahoma"/>
                <w:b/>
                <w:sz w:val="20"/>
                <w:szCs w:val="20"/>
              </w:rPr>
              <w:t>nejpozději do 10 dnů</w:t>
            </w:r>
            <w:r w:rsidRPr="006E2027">
              <w:rPr>
                <w:rFonts w:ascii="Tahoma" w:hAnsi="Tahoma" w:cs="Tahoma"/>
                <w:sz w:val="20"/>
                <w:szCs w:val="20"/>
              </w:rPr>
              <w:t xml:space="preserve"> od data právní moci stavebního povolení. Doba výstavby od převzetí staveniště, tj. předání díla zhotovitelem objednateli musí proběhnout dle dílčích termínů plnění uvedených v HMG, </w:t>
            </w:r>
            <w:r w:rsidRPr="006E2027">
              <w:rPr>
                <w:rFonts w:ascii="Tahoma" w:hAnsi="Tahoma" w:cs="Tahoma"/>
                <w:b/>
                <w:sz w:val="20"/>
                <w:szCs w:val="20"/>
              </w:rPr>
              <w:t xml:space="preserve">nejpozději však do 6 měsíců </w:t>
            </w:r>
            <w:r w:rsidRPr="006E2027">
              <w:rPr>
                <w:rFonts w:ascii="Tahoma" w:hAnsi="Tahoma" w:cs="Tahoma"/>
                <w:sz w:val="20"/>
                <w:szCs w:val="20"/>
              </w:rPr>
              <w:t>od data právní moci stavebního povolení.</w:t>
            </w:r>
            <w:r w:rsidR="0099396A">
              <w:rPr>
                <w:rFonts w:ascii="Tahoma" w:hAnsi="Tahoma" w:cs="Tahoma"/>
                <w:sz w:val="20"/>
                <w:szCs w:val="20"/>
              </w:rPr>
              <w:t xml:space="preserve"> Pře</w:t>
            </w:r>
            <w:r w:rsidR="0099396A" w:rsidRPr="0099396A">
              <w:rPr>
                <w:rFonts w:ascii="Tahoma" w:hAnsi="Tahoma" w:cs="Tahoma"/>
                <w:sz w:val="20"/>
                <w:szCs w:val="20"/>
              </w:rPr>
              <w:t>dpokládaný termín plnění veřejné zakázky</w:t>
            </w:r>
            <w:r w:rsidR="0099396A">
              <w:rPr>
                <w:rFonts w:ascii="Tahoma" w:hAnsi="Tahoma" w:cs="Tahoma"/>
                <w:sz w:val="20"/>
                <w:szCs w:val="20"/>
              </w:rPr>
              <w:t xml:space="preserve"> zůstává do </w:t>
            </w:r>
            <w:r w:rsidR="0099396A" w:rsidRPr="0099396A">
              <w:rPr>
                <w:rFonts w:ascii="Tahoma" w:hAnsi="Tahoma" w:cs="Tahoma"/>
                <w:sz w:val="20"/>
                <w:szCs w:val="20"/>
              </w:rPr>
              <w:t>31. 12. 2015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</w:t>
            </w:r>
            <w:proofErr w:type="spellStart"/>
            <w:r w:rsidRPr="006976B4">
              <w:rPr>
                <w:rFonts w:ascii="Tahoma" w:hAnsi="Tahoma" w:cs="Tahoma"/>
                <w:sz w:val="20"/>
                <w:szCs w:val="20"/>
              </w:rPr>
              <w:t>nerealizace</w:t>
            </w:r>
            <w:proofErr w:type="spellEnd"/>
            <w:r w:rsidRPr="006976B4">
              <w:rPr>
                <w:rFonts w:ascii="Tahoma" w:hAnsi="Tahoma" w:cs="Tahoma"/>
                <w:sz w:val="20"/>
                <w:szCs w:val="20"/>
              </w:rPr>
              <w:t xml:space="preserve">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D60F86" w:rsidRPr="006976B4" w:rsidRDefault="00B657AD" w:rsidP="00073FCB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Jedná se o riziko </w:t>
            </w:r>
            <w:proofErr w:type="spellStart"/>
            <w:r w:rsidRPr="006976B4">
              <w:rPr>
                <w:rFonts w:ascii="Tahoma" w:hAnsi="Tahoma" w:cs="Tahoma"/>
                <w:sz w:val="20"/>
                <w:szCs w:val="20"/>
              </w:rPr>
              <w:t>nerealizace</w:t>
            </w:r>
            <w:proofErr w:type="spellEnd"/>
            <w:r w:rsidRPr="006976B4">
              <w:rPr>
                <w:rFonts w:ascii="Tahoma" w:hAnsi="Tahoma" w:cs="Tahoma"/>
                <w:sz w:val="20"/>
                <w:szCs w:val="20"/>
              </w:rPr>
              <w:t xml:space="preserve"> a riziko zpoždění s realizací jednotlivých plnění, která mají zásadní vliv na činnost zadavatele, </w:t>
            </w:r>
            <w:bookmarkStart w:id="0" w:name="_GoBack"/>
            <w:bookmarkEnd w:id="0"/>
            <w:r w:rsidR="00073FCB" w:rsidRPr="006976B4">
              <w:rPr>
                <w:rFonts w:ascii="Tahoma" w:hAnsi="Tahoma" w:cs="Tahoma"/>
                <w:sz w:val="20"/>
                <w:szCs w:val="20"/>
              </w:rPr>
              <w:t>kdy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jakékoliv zpoždění zejména se stavební částí, technologickou částí či inženýrskou částí znamená nemožnost využívání nové </w:t>
            </w:r>
            <w:proofErr w:type="spellStart"/>
            <w:r w:rsidRPr="006976B4">
              <w:rPr>
                <w:rFonts w:ascii="Tahoma" w:hAnsi="Tahoma" w:cs="Tahoma"/>
                <w:sz w:val="20"/>
                <w:szCs w:val="20"/>
              </w:rPr>
              <w:t>serverovny</w:t>
            </w:r>
            <w:proofErr w:type="spellEnd"/>
            <w:r w:rsidR="00073FCB" w:rsidRPr="006976B4">
              <w:rPr>
                <w:rFonts w:ascii="Tahoma" w:hAnsi="Tahoma" w:cs="Tahoma"/>
                <w:sz w:val="20"/>
                <w:szCs w:val="20"/>
              </w:rPr>
              <w:t>, která je pro činnost zadavatele nezbytná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</w:p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  <w:r w:rsidRPr="006976B4">
        <w:rPr>
          <w:rFonts w:ascii="Tahoma" w:hAnsi="Tahoma" w:cs="Tahoma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D60F86" w:rsidRPr="006976B4" w:rsidTr="006976B4">
        <w:tc>
          <w:tcPr>
            <w:tcW w:w="9212" w:type="dxa"/>
            <w:gridSpan w:val="2"/>
          </w:tcPr>
          <w:p w:rsidR="00D60F86" w:rsidRPr="006976B4" w:rsidRDefault="00D60F86" w:rsidP="006976B4">
            <w:pPr>
              <w:pStyle w:val="Odstavecseseznamem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dodávky podle § 3 odst. 1 vyhlášky</w:t>
            </w:r>
          </w:p>
          <w:p w:rsidR="00D60F86" w:rsidRPr="006976B4" w:rsidRDefault="00D60F86" w:rsidP="006976B4">
            <w:pPr>
              <w:pStyle w:val="Odstavecseseznamem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D60F86" w:rsidRPr="006976B4" w:rsidTr="00452C9B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požadavků na seznam významných dodávek. (Veřejný zadavatel povinně vyplní, pokud požadovaná finanční hodnota všech významných dodávek činí v souhrnu minimálně trojnásobek předpokládané hodnoty veřejné zakázky.)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073FCB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C0ACA" w:rsidRPr="006976B4" w:rsidRDefault="007C0ACA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B3EF5" w:rsidRPr="006976B4" w:rsidRDefault="00DB3EF5" w:rsidP="006E2027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bCs/>
                <w:sz w:val="20"/>
                <w:szCs w:val="20"/>
              </w:rPr>
              <w:t xml:space="preserve">Vzhledem k technické náročnosti veřejné zakázky, která se skládá ze </w:t>
            </w:r>
            <w:r w:rsidRPr="006976B4">
              <w:rPr>
                <w:rFonts w:ascii="Tahoma" w:hAnsi="Tahoma" w:cs="Tahoma"/>
                <w:sz w:val="20"/>
                <w:szCs w:val="20"/>
              </w:rPr>
              <w:t>stavební části, technologické části, a inženýrské činnosti, z</w:t>
            </w:r>
            <w:r w:rsidR="007C0ACA" w:rsidRPr="006976B4">
              <w:rPr>
                <w:rFonts w:ascii="Tahoma" w:hAnsi="Tahoma" w:cs="Tahoma"/>
                <w:sz w:val="20"/>
                <w:szCs w:val="20"/>
              </w:rPr>
              <w:t xml:space="preserve">adavatel požaduje </w:t>
            </w:r>
            <w:r w:rsidR="007C0ACA" w:rsidRPr="006976B4">
              <w:rPr>
                <w:rFonts w:ascii="Tahoma" w:hAnsi="Tahoma" w:cs="Tahoma"/>
                <w:bCs/>
                <w:sz w:val="20"/>
                <w:szCs w:val="20"/>
              </w:rPr>
              <w:t>Seznam členů týmu uchazeče, Osvědčení o vzdělání a příslušné požadované certifikáty o odborné kvalifikaci členů týmu uchazeče, kteří se budou podílet na realizaci veřejné zakázky</w:t>
            </w:r>
            <w:r w:rsidR="00073FCB" w:rsidRPr="006976B4">
              <w:rPr>
                <w:rFonts w:ascii="Tahoma" w:hAnsi="Tahoma" w:cs="Tahoma"/>
                <w:bCs/>
                <w:sz w:val="20"/>
                <w:szCs w:val="20"/>
              </w:rPr>
              <w:t>, přičemž těmito členy týmu zadavatele</w:t>
            </w:r>
            <w:r w:rsidRPr="006976B4">
              <w:rPr>
                <w:rFonts w:ascii="Tahoma" w:hAnsi="Tahoma" w:cs="Tahoma"/>
                <w:bCs/>
                <w:sz w:val="20"/>
                <w:szCs w:val="20"/>
              </w:rPr>
              <w:t xml:space="preserve"> budou t</w:t>
            </w:r>
            <w:r w:rsidRPr="006976B4">
              <w:rPr>
                <w:rFonts w:ascii="Tahoma" w:hAnsi="Tahoma" w:cs="Tahoma"/>
                <w:sz w:val="20"/>
                <w:szCs w:val="20"/>
              </w:rPr>
              <w:t>echnik v oboru silnoproud, technik v oboru chladící techniky, technik v oboru požární bezpečnosti a zhášecích systémů, technik v oboru slaboproudé elektrotechniky a</w:t>
            </w:r>
            <w:r w:rsidR="004C2C6D" w:rsidRPr="006976B4">
              <w:rPr>
                <w:rFonts w:ascii="Tahoma" w:hAnsi="Tahoma" w:cs="Tahoma"/>
                <w:sz w:val="20"/>
                <w:szCs w:val="20"/>
              </w:rPr>
              <w:t xml:space="preserve"> t</w:t>
            </w:r>
            <w:r w:rsidRPr="006976B4">
              <w:rPr>
                <w:rFonts w:ascii="Tahoma" w:hAnsi="Tahoma" w:cs="Tahoma"/>
                <w:sz w:val="20"/>
                <w:szCs w:val="20"/>
              </w:rPr>
              <w:t>echnik s autorizací v oboru „Technika prostředí staveb“</w:t>
            </w:r>
            <w:r w:rsidR="004C2C6D" w:rsidRPr="006976B4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D60F86" w:rsidRPr="006976B4" w:rsidRDefault="007C0ACA" w:rsidP="007C0ACA">
            <w:pPr>
              <w:tabs>
                <w:tab w:val="left" w:pos="1530"/>
              </w:tabs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  <w:tr w:rsidR="00D60F86" w:rsidRPr="006976B4" w:rsidTr="00073FCB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  <w:tr w:rsidR="00D60F86" w:rsidRPr="006976B4" w:rsidTr="00073FCB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073FCB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073FCB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</w:p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  <w:r w:rsidRPr="006976B4">
        <w:rPr>
          <w:rFonts w:ascii="Tahoma" w:hAnsi="Tahoma" w:cs="Tahoma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D60F86" w:rsidRPr="006976B4" w:rsidTr="006976B4">
        <w:tc>
          <w:tcPr>
            <w:tcW w:w="9212" w:type="dxa"/>
            <w:gridSpan w:val="2"/>
          </w:tcPr>
          <w:p w:rsidR="00D60F86" w:rsidRPr="006976B4" w:rsidRDefault="00D60F86" w:rsidP="006976B4">
            <w:pPr>
              <w:pStyle w:val="Odstavecseseznamem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služby podle § 3 odst. 2 vyhlášky</w:t>
            </w:r>
          </w:p>
          <w:p w:rsidR="00D60F86" w:rsidRPr="006976B4" w:rsidRDefault="00D60F86" w:rsidP="006976B4">
            <w:pPr>
              <w:pStyle w:val="Odstavecseseznamem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Odůvodnění přiměřenosti požadavku na předložení přehledu průměrného ročního počtu zaměstnanců dodavatele nebo jiných osob podílejících se na plnění zakázek podobného charakteru a počtu vedoucích </w:t>
            </w:r>
            <w:r w:rsidRPr="006976B4">
              <w:rPr>
                <w:rFonts w:ascii="Tahoma" w:hAnsi="Tahoma" w:cs="Tahoma"/>
                <w:sz w:val="20"/>
                <w:szCs w:val="20"/>
              </w:rPr>
              <w:lastRenderedPageBreak/>
              <w:t>zaměstnanců dodavatele nebo osob v obdobném postavení.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  <w:r w:rsidRPr="006976B4">
        <w:rPr>
          <w:rFonts w:ascii="Tahoma" w:hAnsi="Tahoma" w:cs="Tahoma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D60F86" w:rsidRPr="006976B4" w:rsidTr="006976B4">
        <w:tc>
          <w:tcPr>
            <w:tcW w:w="9212" w:type="dxa"/>
            <w:gridSpan w:val="2"/>
          </w:tcPr>
          <w:p w:rsidR="00D60F86" w:rsidRPr="006976B4" w:rsidRDefault="00D60F86" w:rsidP="006976B4">
            <w:pPr>
              <w:pStyle w:val="Odstavecseseznamem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stavební práce podle § 3 odst. 3 vyhlášky</w:t>
            </w:r>
          </w:p>
          <w:p w:rsidR="00D60F86" w:rsidRPr="006976B4" w:rsidRDefault="00D60F86" w:rsidP="006976B4">
            <w:pPr>
              <w:pStyle w:val="Odstavecseseznamem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požadavku na předložení seznamu stavebních prací.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požadavku na předložení seznamu techniků či technických útvarů. (Zadavatel povinně vyplní, pokud požaduje předložení seznamu více než tří techniků nebo technických útvarů.)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vedení realizace stavebních prací. (Zadavatel povinně vyplní, pokud osvědčení o odborné kvalifikaci delší než pět let.)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</w:p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  <w:r w:rsidRPr="006976B4">
        <w:rPr>
          <w:rFonts w:ascii="Tahoma" w:hAnsi="Tahoma" w:cs="Tahoma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919"/>
      </w:tblGrid>
      <w:tr w:rsidR="00D60F86" w:rsidRPr="006976B4" w:rsidTr="006976B4">
        <w:tc>
          <w:tcPr>
            <w:tcW w:w="9288" w:type="dxa"/>
            <w:gridSpan w:val="2"/>
          </w:tcPr>
          <w:p w:rsidR="00D60F86" w:rsidRPr="006976B4" w:rsidRDefault="00D60F86" w:rsidP="006976B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lastRenderedPageBreak/>
              <w:t>Odůvodnění vymezení obchodních podmínek veřejné zakázky na dodavky a veřejné zakázky na služby ve vztahu k potřebám veřejného zadavatele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866F93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866F93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Odůvodnění vymezení obchodní podmínky stanovící požadavek na </w:t>
            </w:r>
            <w:r w:rsidRPr="00866F93">
              <w:rPr>
                <w:rFonts w:ascii="Tahoma" w:hAnsi="Tahoma" w:cs="Tahoma"/>
                <w:sz w:val="20"/>
                <w:szCs w:val="20"/>
              </w:rPr>
              <w:t>pojištění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odpovědnosti za škodu způsobenou dodavatelem třetím osobám ve výši přesahující dvojnásobek předpokládané hodnoty veřejné zakázky. 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nil"/>
            </w:tcBorders>
          </w:tcPr>
          <w:p w:rsidR="00D60F86" w:rsidRPr="006976B4" w:rsidRDefault="00866F93" w:rsidP="005D7A51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Zadavatel stan</w:t>
            </w:r>
            <w:r>
              <w:rPr>
                <w:rFonts w:ascii="Tahoma" w:hAnsi="Tahoma" w:cs="Tahoma"/>
                <w:sz w:val="20"/>
                <w:szCs w:val="20"/>
              </w:rPr>
              <w:t xml:space="preserve">ovil 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požadavek na </w:t>
            </w:r>
            <w:r w:rsidRPr="00866F93">
              <w:rPr>
                <w:rFonts w:ascii="Tahoma" w:hAnsi="Tahoma" w:cs="Tahoma"/>
                <w:sz w:val="20"/>
                <w:szCs w:val="20"/>
              </w:rPr>
              <w:t>pojištění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odpovědnosti za škodu způsobenou dodavatelem </w:t>
            </w:r>
            <w:r w:rsidRPr="005D7A51">
              <w:rPr>
                <w:rFonts w:ascii="Tahoma" w:hAnsi="Tahoma" w:cs="Tahoma"/>
                <w:sz w:val="20"/>
                <w:szCs w:val="20"/>
              </w:rPr>
              <w:t>třetím osobám ve výši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přesahující dvojnásobek předpokládané hodnoty veřejné </w:t>
            </w:r>
            <w:r w:rsidR="005D7A51">
              <w:rPr>
                <w:rFonts w:ascii="Tahoma" w:hAnsi="Tahoma" w:cs="Tahoma"/>
                <w:sz w:val="20"/>
                <w:szCs w:val="20"/>
              </w:rPr>
              <w:t>zakázky, a to ve výši 20.000.000,- Kč bez DPH</w:t>
            </w:r>
            <w:r w:rsidRPr="006976B4">
              <w:rPr>
                <w:rFonts w:ascii="Tahoma" w:hAnsi="Tahoma" w:cs="Tahoma"/>
                <w:sz w:val="20"/>
                <w:szCs w:val="20"/>
              </w:rPr>
              <w:t>, z důvodu významnosti dodávky</w:t>
            </w:r>
            <w:r w:rsidR="006E2027">
              <w:rPr>
                <w:rFonts w:ascii="Tahoma" w:hAnsi="Tahoma" w:cs="Tahoma"/>
                <w:sz w:val="20"/>
                <w:szCs w:val="20"/>
              </w:rPr>
              <w:t>, neboť</w:t>
            </w:r>
            <w:r>
              <w:rPr>
                <w:rFonts w:ascii="Tahoma" w:hAnsi="Tahoma" w:cs="Tahoma"/>
                <w:sz w:val="20"/>
                <w:szCs w:val="20"/>
              </w:rPr>
              <w:t xml:space="preserve"> uskutečnění této dodávky je nezbytné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pro činnost zadavatele</w:t>
            </w:r>
            <w:r w:rsidR="005D7A51">
              <w:rPr>
                <w:rFonts w:ascii="Tahoma" w:hAnsi="Tahoma" w:cs="Tahoma"/>
                <w:sz w:val="20"/>
                <w:szCs w:val="20"/>
              </w:rPr>
              <w:t xml:space="preserve"> a současně v důsledku vadného plnění hrozí zadavateli vznik škody přesahující požadovanou výši pojistného plnění</w:t>
            </w:r>
            <w:r w:rsidRPr="006976B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D60F86" w:rsidRPr="006976B4" w:rsidTr="00BF3123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BF3123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nil"/>
            </w:tcBorders>
          </w:tcPr>
          <w:p w:rsidR="00D60F86" w:rsidRPr="006976B4" w:rsidRDefault="00BF3123" w:rsidP="006E2027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Zadavatel stan</w:t>
            </w:r>
            <w:r w:rsidR="00866F93">
              <w:rPr>
                <w:rFonts w:ascii="Tahoma" w:hAnsi="Tahoma" w:cs="Tahoma"/>
                <w:sz w:val="20"/>
                <w:szCs w:val="20"/>
              </w:rPr>
              <w:t xml:space="preserve">ovil záruční lhůtu na dodávku </w:t>
            </w:r>
            <w:r w:rsidRPr="006976B4">
              <w:rPr>
                <w:rFonts w:ascii="Tahoma" w:hAnsi="Tahoma" w:cs="Tahoma"/>
                <w:sz w:val="20"/>
                <w:szCs w:val="20"/>
              </w:rPr>
              <w:t>v délce 60 měsíců, z důvodu významnosti dodávky</w:t>
            </w:r>
            <w:r w:rsidR="006E2027">
              <w:rPr>
                <w:rFonts w:ascii="Tahoma" w:hAnsi="Tahoma" w:cs="Tahoma"/>
                <w:sz w:val="20"/>
                <w:szCs w:val="20"/>
              </w:rPr>
              <w:t xml:space="preserve">, neboť </w:t>
            </w:r>
            <w:r w:rsidR="00866F93">
              <w:rPr>
                <w:rFonts w:ascii="Tahoma" w:hAnsi="Tahoma" w:cs="Tahoma"/>
                <w:sz w:val="20"/>
                <w:szCs w:val="20"/>
              </w:rPr>
              <w:t>uskutečnění této dodávky je nezbytné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pro činnost zadavatele.</w:t>
            </w: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  <w:shd w:val="clear" w:color="auto" w:fill="auto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</w:p>
    <w:p w:rsidR="00D60F86" w:rsidRPr="006976B4" w:rsidRDefault="00D60F86" w:rsidP="00D60F86">
      <w:pPr>
        <w:jc w:val="center"/>
        <w:rPr>
          <w:rFonts w:ascii="Tahoma" w:hAnsi="Tahoma" w:cs="Tahoma"/>
          <w:sz w:val="20"/>
          <w:szCs w:val="20"/>
        </w:rPr>
      </w:pPr>
    </w:p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  <w:r w:rsidRPr="006976B4">
        <w:rPr>
          <w:rFonts w:ascii="Tahoma" w:hAnsi="Tahoma" w:cs="Tahoma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D60F86" w:rsidRPr="006976B4" w:rsidTr="006976B4">
        <w:tc>
          <w:tcPr>
            <w:tcW w:w="9212" w:type="dxa"/>
            <w:gridSpan w:val="2"/>
          </w:tcPr>
          <w:p w:rsidR="00D60F86" w:rsidRPr="006976B4" w:rsidRDefault="00D60F86" w:rsidP="006976B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lastRenderedPageBreak/>
              <w:t>Odůvodnění vymezení technických podmínek veřejné zakázky podle § 5 vyhlášky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  <w:tcBorders>
              <w:bottom w:val="single" w:sz="4" w:space="0" w:color="000000"/>
            </w:tcBorders>
          </w:tcPr>
          <w:p w:rsidR="00D60F86" w:rsidRPr="006976B4" w:rsidRDefault="00D60F86" w:rsidP="006976B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D60F86" w:rsidRPr="006976B4" w:rsidRDefault="00D60F86" w:rsidP="006976B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t>Odůvodnění technické podmínky</w:t>
            </w:r>
          </w:p>
        </w:tc>
      </w:tr>
      <w:tr w:rsidR="00D60F86" w:rsidRPr="006976B4" w:rsidTr="00452C9B">
        <w:tc>
          <w:tcPr>
            <w:tcW w:w="3369" w:type="dxa"/>
            <w:tcBorders>
              <w:bottom w:val="single" w:sz="4" w:space="0" w:color="000000"/>
              <w:tr2bl w:val="nil"/>
            </w:tcBorders>
          </w:tcPr>
          <w:p w:rsidR="00D60F86" w:rsidRPr="006976B4" w:rsidRDefault="00D60F86" w:rsidP="00452C9B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Závazné minimální požadavky na technické parametry </w:t>
            </w:r>
            <w:r w:rsidR="004C2C6D" w:rsidRPr="006976B4">
              <w:rPr>
                <w:rFonts w:ascii="Tahoma" w:hAnsi="Tahoma" w:cs="Tahoma"/>
                <w:sz w:val="20"/>
                <w:szCs w:val="20"/>
              </w:rPr>
              <w:t xml:space="preserve">viz Příloha č. 1 Zadávací dokumentace – „Prováděcí projektová dokumentace </w:t>
            </w:r>
            <w:r w:rsidR="004C2C6D" w:rsidRPr="006976B4">
              <w:rPr>
                <w:rFonts w:ascii="Tahoma" w:hAnsi="Tahoma" w:cs="Tahoma"/>
                <w:bCs/>
                <w:sz w:val="20"/>
                <w:szCs w:val="20"/>
              </w:rPr>
              <w:t xml:space="preserve">vč. výkazu výměr a průvodní a souhrnné technické zprávy, vč. všech položkových rozpočtů - </w:t>
            </w:r>
            <w:r w:rsidR="004C2C6D" w:rsidRPr="006976B4">
              <w:rPr>
                <w:rFonts w:ascii="Tahoma" w:hAnsi="Tahoma" w:cs="Tahoma"/>
                <w:sz w:val="20"/>
                <w:szCs w:val="20"/>
              </w:rPr>
              <w:t>výkazů výměr“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Zadavatel stanovil minimální technické parametry, které odpovídají jeho potřebám ve vztahu k </w:t>
            </w:r>
            <w:r w:rsidR="00452C9B" w:rsidRPr="006976B4">
              <w:rPr>
                <w:rFonts w:ascii="Tahoma" w:hAnsi="Tahoma" w:cs="Tahoma"/>
                <w:sz w:val="20"/>
                <w:szCs w:val="20"/>
              </w:rPr>
              <w:t xml:space="preserve"> vybudování </w:t>
            </w:r>
            <w:proofErr w:type="spellStart"/>
            <w:r w:rsidR="00073FCB" w:rsidRPr="006976B4">
              <w:rPr>
                <w:rFonts w:ascii="Tahoma" w:hAnsi="Tahoma" w:cs="Tahoma"/>
                <w:sz w:val="20"/>
                <w:szCs w:val="20"/>
              </w:rPr>
              <w:t>s</w:t>
            </w:r>
            <w:r w:rsidR="00452C9B" w:rsidRPr="006976B4">
              <w:rPr>
                <w:rFonts w:ascii="Tahoma" w:hAnsi="Tahoma" w:cs="Tahoma"/>
                <w:sz w:val="20"/>
                <w:szCs w:val="20"/>
              </w:rPr>
              <w:t>erverovny</w:t>
            </w:r>
            <w:proofErr w:type="spellEnd"/>
            <w:r w:rsidR="00452C9B" w:rsidRPr="006976B4">
              <w:rPr>
                <w:rFonts w:ascii="Tahoma" w:hAnsi="Tahoma" w:cs="Tahoma"/>
                <w:sz w:val="20"/>
                <w:szCs w:val="20"/>
              </w:rPr>
              <w:t xml:space="preserve"> č. 3 v budově A, objektu OZP – 207. 5.</w:t>
            </w:r>
            <w:r w:rsidR="00073FCB" w:rsidRPr="006976B4">
              <w:rPr>
                <w:rFonts w:ascii="Tahoma" w:hAnsi="Tahoma" w:cs="Tahoma"/>
                <w:sz w:val="20"/>
                <w:szCs w:val="20"/>
              </w:rPr>
              <w:t>, která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má zajistit plnění základních činností zadavatele. Stanovení těchto minim se uskutečňuje na základě důkladné analýz</w:t>
            </w:r>
            <w:r w:rsidR="00452C9B" w:rsidRPr="006976B4">
              <w:rPr>
                <w:rFonts w:ascii="Tahoma" w:hAnsi="Tahoma" w:cs="Tahoma"/>
                <w:sz w:val="20"/>
                <w:szCs w:val="20"/>
              </w:rPr>
              <w:t>y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52C9B" w:rsidRPr="006976B4">
              <w:rPr>
                <w:rFonts w:ascii="Tahoma" w:hAnsi="Tahoma" w:cs="Tahoma"/>
                <w:sz w:val="20"/>
                <w:szCs w:val="20"/>
              </w:rPr>
              <w:t xml:space="preserve">vybudování nové </w:t>
            </w:r>
            <w:proofErr w:type="spellStart"/>
            <w:r w:rsidR="00452C9B" w:rsidRPr="006976B4">
              <w:rPr>
                <w:rFonts w:ascii="Tahoma" w:hAnsi="Tahoma" w:cs="Tahoma"/>
                <w:sz w:val="20"/>
                <w:szCs w:val="20"/>
              </w:rPr>
              <w:t>serverovny</w:t>
            </w:r>
            <w:proofErr w:type="spellEnd"/>
            <w:r w:rsidRPr="006976B4">
              <w:rPr>
                <w:rFonts w:ascii="Tahoma" w:hAnsi="Tahoma" w:cs="Tahoma"/>
                <w:sz w:val="20"/>
                <w:szCs w:val="20"/>
              </w:rPr>
              <w:t xml:space="preserve">, a též s přihlédnutím ke snaze o urychlení, zefektivnění a zjednodušení </w:t>
            </w:r>
            <w:r w:rsidR="00452C9B" w:rsidRPr="006976B4">
              <w:rPr>
                <w:rFonts w:ascii="Tahoma" w:hAnsi="Tahoma" w:cs="Tahoma"/>
                <w:sz w:val="20"/>
                <w:szCs w:val="20"/>
              </w:rPr>
              <w:t xml:space="preserve">fungování 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procesů </w:t>
            </w:r>
            <w:r w:rsidR="00E9563B" w:rsidRPr="006976B4">
              <w:rPr>
                <w:rFonts w:ascii="Tahoma" w:hAnsi="Tahoma" w:cs="Tahoma"/>
                <w:sz w:val="20"/>
                <w:szCs w:val="20"/>
              </w:rPr>
              <w:t>uskutečňovaných zadavatelem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.  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452C9B">
        <w:tc>
          <w:tcPr>
            <w:tcW w:w="3369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452C9B" w:rsidP="00452C9B">
            <w:pPr>
              <w:pStyle w:val="Odstavecseseznamem"/>
              <w:tabs>
                <w:tab w:val="left" w:pos="1995"/>
              </w:tabs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ab/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</w:p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  <w:r w:rsidRPr="006976B4">
        <w:rPr>
          <w:rFonts w:ascii="Tahoma" w:hAnsi="Tahoma" w:cs="Tahoma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D60F86" w:rsidRPr="006976B4" w:rsidTr="006976B4">
        <w:tc>
          <w:tcPr>
            <w:tcW w:w="9212" w:type="dxa"/>
            <w:gridSpan w:val="2"/>
          </w:tcPr>
          <w:p w:rsidR="00D60F86" w:rsidRPr="006976B4" w:rsidRDefault="00D60F86" w:rsidP="006976B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lastRenderedPageBreak/>
              <w:t>Odůvodnění stanovení základních a dílčích hodnotících kritérií podle § 6 vyhlášky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rPr>
          <w:trHeight w:val="279"/>
        </w:trPr>
        <w:tc>
          <w:tcPr>
            <w:tcW w:w="3369" w:type="dxa"/>
            <w:tcBorders>
              <w:bottom w:val="single" w:sz="4" w:space="0" w:color="000000"/>
            </w:tcBorders>
          </w:tcPr>
          <w:p w:rsidR="00D60F86" w:rsidRPr="006976B4" w:rsidRDefault="00D60F86" w:rsidP="006976B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D60F86" w:rsidRPr="006976B4" w:rsidRDefault="00D60F86" w:rsidP="006976B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t xml:space="preserve">Odůvodnění </w:t>
            </w:r>
          </w:p>
        </w:tc>
      </w:tr>
      <w:tr w:rsidR="00D60F86" w:rsidRPr="006976B4" w:rsidTr="006976B4">
        <w:tc>
          <w:tcPr>
            <w:tcW w:w="3369" w:type="dxa"/>
            <w:tcBorders>
              <w:right w:val="single" w:sz="4" w:space="0" w:color="000000"/>
              <w:tr2bl w:val="nil"/>
            </w:tcBorders>
            <w:vAlign w:val="center"/>
          </w:tcPr>
          <w:p w:rsidR="00D60F86" w:rsidRPr="006976B4" w:rsidRDefault="00D60F86" w:rsidP="006976B4">
            <w:pPr>
              <w:pStyle w:val="Odstavecseseznamem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Nabídková cena</w:t>
            </w:r>
          </w:p>
        </w:tc>
        <w:tc>
          <w:tcPr>
            <w:tcW w:w="5843" w:type="dxa"/>
            <w:tcBorders>
              <w:left w:val="single" w:sz="4" w:space="0" w:color="000000"/>
              <w:tr2bl w:val="nil"/>
            </w:tcBorders>
            <w:vAlign w:val="center"/>
          </w:tcPr>
          <w:p w:rsidR="00D60F86" w:rsidRPr="006976B4" w:rsidRDefault="00D60F86" w:rsidP="006976B4">
            <w:pPr>
              <w:pStyle w:val="Odstavecseseznamem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Hodnotící kritérium bylo stanoveno v souladu s § 78 odst. 1 písm. b) zákona č. 137/2006 Sb., o veřejných zakázkách, ve znění pozdějších předpisů. Dle názoru zadavatele je kvalita plnění dostatečně ošetřena v rámci stanovení technických podmínek plnění veřejné zakázky, není tedy další důvod pro stanovení dalších hodnotících kritérií. </w:t>
            </w:r>
          </w:p>
          <w:p w:rsidR="00D60F86" w:rsidRPr="006976B4" w:rsidRDefault="00D60F86" w:rsidP="006976B4">
            <w:pPr>
              <w:pStyle w:val="Odstavecseseznamem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</w:p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  <w:r w:rsidRPr="006976B4">
        <w:rPr>
          <w:rFonts w:ascii="Tahoma" w:hAnsi="Tahoma" w:cs="Tahoma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D60F86" w:rsidRPr="006976B4" w:rsidTr="006976B4">
        <w:tc>
          <w:tcPr>
            <w:tcW w:w="9212" w:type="dxa"/>
            <w:gridSpan w:val="2"/>
          </w:tcPr>
          <w:p w:rsidR="00D60F86" w:rsidRPr="006976B4" w:rsidRDefault="00D60F86" w:rsidP="006976B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lastRenderedPageBreak/>
              <w:t>Odůvodnění předpokládané hodnoty veřejné zakázky podle § 7 vyhlášky</w:t>
            </w:r>
          </w:p>
          <w:p w:rsidR="00D60F86" w:rsidRPr="006976B4" w:rsidRDefault="00D60F86" w:rsidP="006976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  <w:tr w:rsidR="00D60F86" w:rsidRPr="006976B4" w:rsidTr="006976B4">
        <w:tc>
          <w:tcPr>
            <w:tcW w:w="3369" w:type="dxa"/>
          </w:tcPr>
          <w:p w:rsidR="00D60F86" w:rsidRPr="006976B4" w:rsidRDefault="00D60F86" w:rsidP="006976B4">
            <w:pPr>
              <w:pStyle w:val="Odstavecseseznamem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D60F86" w:rsidRPr="006976B4" w:rsidRDefault="00D60F86" w:rsidP="006976B4">
            <w:pPr>
              <w:pStyle w:val="Odstavecseseznamem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76B4">
              <w:rPr>
                <w:rFonts w:ascii="Tahoma" w:hAnsi="Tahoma" w:cs="Tahoma"/>
                <w:b/>
                <w:sz w:val="20"/>
                <w:szCs w:val="20"/>
              </w:rPr>
              <w:t>Odůvodnění</w:t>
            </w:r>
          </w:p>
        </w:tc>
      </w:tr>
      <w:tr w:rsidR="00D60F86" w:rsidRPr="006976B4" w:rsidTr="006976B4">
        <w:tc>
          <w:tcPr>
            <w:tcW w:w="3369" w:type="dxa"/>
            <w:tcBorders>
              <w:bottom w:val="single" w:sz="4" w:space="0" w:color="000000"/>
            </w:tcBorders>
          </w:tcPr>
          <w:p w:rsidR="00D60F86" w:rsidRPr="006976B4" w:rsidRDefault="00D60F86" w:rsidP="00452C9B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6976B4"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 w:rsidR="00452C9B" w:rsidRPr="006976B4">
              <w:rPr>
                <w:rFonts w:ascii="Tahoma" w:hAnsi="Tahoma" w:cs="Tahoma"/>
                <w:bCs/>
                <w:sz w:val="20"/>
                <w:szCs w:val="20"/>
              </w:rPr>
              <w:t>5</w:t>
            </w:r>
            <w:r w:rsidRPr="006976B4">
              <w:rPr>
                <w:rFonts w:ascii="Tahoma" w:hAnsi="Tahoma" w:cs="Tahoma"/>
                <w:sz w:val="20"/>
                <w:szCs w:val="20"/>
              </w:rPr>
              <w:t> </w:t>
            </w:r>
            <w:r w:rsidR="00452C9B" w:rsidRPr="006976B4">
              <w:rPr>
                <w:rFonts w:ascii="Tahoma" w:hAnsi="Tahoma" w:cs="Tahoma"/>
                <w:sz w:val="20"/>
                <w:szCs w:val="20"/>
              </w:rPr>
              <w:t>7</w:t>
            </w:r>
            <w:r w:rsidRPr="006976B4">
              <w:rPr>
                <w:rFonts w:ascii="Tahoma" w:hAnsi="Tahoma" w:cs="Tahoma"/>
                <w:sz w:val="20"/>
                <w:szCs w:val="20"/>
              </w:rPr>
              <w:t>00 000</w:t>
            </w:r>
            <w:r w:rsidRPr="006976B4">
              <w:rPr>
                <w:rFonts w:ascii="Tahoma" w:hAnsi="Tahoma" w:cs="Tahoma"/>
                <w:bCs/>
                <w:sz w:val="20"/>
                <w:szCs w:val="20"/>
              </w:rPr>
              <w:t xml:space="preserve">,- Kč bez DPH.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Předpokládaná hodnota veřejné zakázky je stanovena na základě § 14 odst. 1 písm. a) zákona č. 137/2006 Sb., o veřejných zakázkách ve znění pozdějších předpisů. Vychází ze zkušeností zadavatele z analýzy současného stavu trhu.</w:t>
            </w: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0F86" w:rsidRPr="006976B4" w:rsidTr="006976B4">
        <w:tc>
          <w:tcPr>
            <w:tcW w:w="3369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  <w:p w:rsidR="00D60F86" w:rsidRPr="006976B4" w:rsidRDefault="00D60F86" w:rsidP="006976B4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</w:p>
    <w:p w:rsidR="00D60F86" w:rsidRPr="006976B4" w:rsidRDefault="00D60F86" w:rsidP="00D60F86">
      <w:pPr>
        <w:pStyle w:val="Odstavecseseznamem"/>
        <w:ind w:left="0"/>
        <w:rPr>
          <w:rFonts w:ascii="Tahoma" w:hAnsi="Tahoma" w:cs="Tahoma"/>
          <w:sz w:val="20"/>
          <w:szCs w:val="20"/>
        </w:rPr>
      </w:pPr>
    </w:p>
    <w:p w:rsidR="00D60F86" w:rsidRPr="006976B4" w:rsidRDefault="00D60F86" w:rsidP="00D60F86">
      <w:pPr>
        <w:rPr>
          <w:rFonts w:ascii="Tahoma" w:hAnsi="Tahoma" w:cs="Tahoma"/>
          <w:sz w:val="20"/>
          <w:szCs w:val="20"/>
        </w:rPr>
      </w:pPr>
    </w:p>
    <w:p w:rsidR="00034A92" w:rsidRPr="006976B4" w:rsidRDefault="00034A92">
      <w:pPr>
        <w:rPr>
          <w:rFonts w:ascii="Tahoma" w:hAnsi="Tahoma" w:cs="Tahoma"/>
          <w:sz w:val="20"/>
          <w:szCs w:val="20"/>
        </w:rPr>
      </w:pPr>
    </w:p>
    <w:sectPr w:rsidR="00034A92" w:rsidRPr="006976B4" w:rsidSect="006976B4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96A" w:rsidRDefault="0099396A" w:rsidP="00704E16">
      <w:r>
        <w:separator/>
      </w:r>
    </w:p>
  </w:endnote>
  <w:endnote w:type="continuationSeparator" w:id="0">
    <w:p w:rsidR="0099396A" w:rsidRDefault="0099396A" w:rsidP="00704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6A" w:rsidRDefault="00803E3B" w:rsidP="006976B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9396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9396A" w:rsidRDefault="0099396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6A" w:rsidRDefault="00803E3B" w:rsidP="006976B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9396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D7A51">
      <w:rPr>
        <w:rStyle w:val="slostrnky"/>
        <w:noProof/>
      </w:rPr>
      <w:t>6</w:t>
    </w:r>
    <w:r>
      <w:rPr>
        <w:rStyle w:val="slostrnky"/>
      </w:rPr>
      <w:fldChar w:fldCharType="end"/>
    </w:r>
  </w:p>
  <w:p w:rsidR="0099396A" w:rsidRDefault="0099396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96A" w:rsidRDefault="0099396A" w:rsidP="00704E16">
      <w:r>
        <w:separator/>
      </w:r>
    </w:p>
  </w:footnote>
  <w:footnote w:type="continuationSeparator" w:id="0">
    <w:p w:rsidR="0099396A" w:rsidRDefault="0099396A" w:rsidP="00704E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D1151"/>
    <w:multiLevelType w:val="hybridMultilevel"/>
    <w:tmpl w:val="663C92DC"/>
    <w:lvl w:ilvl="0" w:tplc="8E586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67357"/>
    <w:multiLevelType w:val="hybridMultilevel"/>
    <w:tmpl w:val="24509C5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455BA6"/>
    <w:multiLevelType w:val="hybridMultilevel"/>
    <w:tmpl w:val="7DB879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F86"/>
    <w:rsid w:val="00034A92"/>
    <w:rsid w:val="00073FCB"/>
    <w:rsid w:val="00452C9B"/>
    <w:rsid w:val="004C2C6D"/>
    <w:rsid w:val="00532DDB"/>
    <w:rsid w:val="005D7A51"/>
    <w:rsid w:val="006976B4"/>
    <w:rsid w:val="006E2027"/>
    <w:rsid w:val="00704E16"/>
    <w:rsid w:val="007C0ACA"/>
    <w:rsid w:val="00803E3B"/>
    <w:rsid w:val="00866F93"/>
    <w:rsid w:val="0099396A"/>
    <w:rsid w:val="00B657AD"/>
    <w:rsid w:val="00BF3123"/>
    <w:rsid w:val="00D60F86"/>
    <w:rsid w:val="00DB3EF5"/>
    <w:rsid w:val="00E95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0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0F86"/>
    <w:pPr>
      <w:ind w:left="720"/>
      <w:contextualSpacing/>
    </w:pPr>
  </w:style>
  <w:style w:type="paragraph" w:styleId="Zpat">
    <w:name w:val="footer"/>
    <w:basedOn w:val="Normln"/>
    <w:link w:val="ZpatChar"/>
    <w:rsid w:val="00D60F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60F8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D60F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+mDLnyR9ajuFlbVDvYwyqnuGuvs=</DigestValue>
    </Reference>
    <Reference URI="#idOfficeObject" Type="http://www.w3.org/2000/09/xmldsig#Object">
      <DigestMethod Algorithm="http://www.w3.org/2000/09/xmldsig#sha1"/>
      <DigestValue>KhpG00jBLnvxfreszGzoDiBIQp4=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Rz20YSxAPilEcGYb0OgqbF6fWIQ=</DigestValue>
    </Reference>
  </SignedInfo>
  <SignatureValue>guOCjBG36Pz0tOyHz01LCm3vWlWRZP+GXAtZEaJie+8rQaqDOheGdtSSJti7b82V7BhBL4PdrzZj
E3N6MI4RaangZzoHV4DZilxVOavA5wkuTWwJ2srKWWqGwuwA2ZQPI7G8JjmTF86ZsRWvpWq0ok4y
ea3FTjnNu1/waP89jxMgvptfEzMezj1viLxvRsYyuTojLLnvQA005s62M/3YFK3XcGcHGAMXaYT0
fUwcGksanb+9bcNJRr9wZbGeXkHjrxsDNKvb4DD1qSPeHeV7dv6+5U+hfBUU9NTLvCR8yy3FKs5N
H7MEXWpgfRZpesEu2eLe5FiU3GnzeEJZ9k+EUA==</SignatureValue>
  <KeyInfo>
    <X509Data>
      <X509Certificate>MIIGtTCCBZ2gAwIBAgIDGHBCMA0GCSqGSIb3DQEBCwUAMF8xCzAJBgNVBAYTAkNaMSwwKgYDVQQK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0Eqf2Jf0TS9YKCnuIQZptaVDkF0=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ONK33QHPAEQswis3bvdXXgqfr/A=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tyles.xml?ContentType=application/vnd.openxmlformats-officedocument.wordprocessingml.styles+xml">
        <DigestMethod Algorithm="http://www.w3.org/2000/09/xmldsig#sha1"/>
        <DigestValue>BRA5pYr/RNrSBp0Dxcf+v9sqOBE=</DigestValue>
      </Reference>
      <Reference URI="/word/numbering.xml?ContentType=application/vnd.openxmlformats-officedocument.wordprocessingml.numbering+xml">
        <DigestMethod Algorithm="http://www.w3.org/2000/09/xmldsig#sha1"/>
        <DigestValue>i9hvE2iOPFlY5tk0TtxdflC7vPw=</DigestValue>
      </Reference>
      <Reference URI="/word/footer2.xml?ContentType=application/vnd.openxmlformats-officedocument.wordprocessingml.footer+xml">
        <DigestMethod Algorithm="http://www.w3.org/2000/09/xmldsig#sha1"/>
        <DigestValue>9ahIt+XqCU7jy/9iEfeErWwE6Aw=</DigestValue>
      </Reference>
      <Reference URI="/word/endnotes.xml?ContentType=application/vnd.openxmlformats-officedocument.wordprocessingml.endnotes+xml">
        <DigestMethod Algorithm="http://www.w3.org/2000/09/xmldsig#sha1"/>
        <DigestValue>SjCZniJwOxK3ZfCcPZoHavSXi6M=</DigestValue>
      </Reference>
      <Reference URI="/word/document.xml?ContentType=application/vnd.openxmlformats-officedocument.wordprocessingml.document.main+xml">
        <DigestMethod Algorithm="http://www.w3.org/2000/09/xmldsig#sha1"/>
        <DigestValue>ckYSh/qFYdQSkxWv4J1j1Zx36GI=</DigestValue>
      </Reference>
      <Reference URI="/word/footer1.xml?ContentType=application/vnd.openxmlformats-officedocument.wordprocessingml.footer+xml">
        <DigestMethod Algorithm="http://www.w3.org/2000/09/xmldsig#sha1"/>
        <DigestValue>SUDAvR0QTajlwWv9UbLTFkjyNFU=</DigestValue>
      </Reference>
      <Reference URI="/word/footnotes.xml?ContentType=application/vnd.openxmlformats-officedocument.wordprocessingml.footnotes+xml">
        <DigestMethod Algorithm="http://www.w3.org/2000/09/xmldsig#sha1"/>
        <DigestValue>v6cEkkJfTUkAEPtSrwT38Fy1CkE=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</Manifest>
    <SignatureProperties>
      <SignatureProperty Id="idSignatureTime" Target="#idPackageSignature">
        <mdssi:SignatureTime>
          <mdssi:Format>YYYY-MM-DDThh:mm:ssTZD</mdssi:Format>
          <mdssi:Value>2014-10-01T14:56:03Z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2014-10-01T14:56:03Z</xd:SigningTime>
          <xd:SigningCertificate>
            <xd:Cert>
              <xd:CertDigest>
                <DigestMethod Algorithm="http://www.w3.org/2000/09/xmldsig#sha1"/>
                <DigestValue>/41iVsx2IzFmnSj1D+SEJE9pvJ8=</DigestValue>
              </xd:CertDigest>
              <xd:IssuerSerial>
                <X509IssuerName>CN=PostSignum Qualified CA 2, O="Česká pošta, s.p. [IČ 47114983]", C=CZ</X509IssuerName>
                <X509SerialNumber>1601602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1598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kon1</dc:creator>
  <cp:lastModifiedBy>kon1</cp:lastModifiedBy>
  <cp:revision>4</cp:revision>
  <dcterms:created xsi:type="dcterms:W3CDTF">2014-10-01T09:56:00Z</dcterms:created>
  <dcterms:modified xsi:type="dcterms:W3CDTF">2014-10-01T14:17:00Z</dcterms:modified>
</cp:coreProperties>
</file>