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F0B5D" w14:textId="77777777" w:rsidR="00C01BB7" w:rsidRDefault="00C01BB7" w:rsidP="00D114BB">
      <w:pPr>
        <w:jc w:val="center"/>
        <w:rPr>
          <w:rFonts w:ascii="Verdana" w:hAnsi="Verdana"/>
          <w:b/>
          <w:sz w:val="28"/>
          <w:szCs w:val="28"/>
        </w:rPr>
      </w:pPr>
    </w:p>
    <w:p w14:paraId="55D3A8C7" w14:textId="77777777" w:rsidR="00925678" w:rsidRDefault="00D114BB" w:rsidP="00D114BB">
      <w:pPr>
        <w:jc w:val="center"/>
        <w:rPr>
          <w:rFonts w:ascii="Verdana" w:hAnsi="Verdana"/>
          <w:b/>
          <w:sz w:val="28"/>
          <w:szCs w:val="28"/>
        </w:rPr>
      </w:pPr>
      <w:r w:rsidRPr="00D114BB">
        <w:rPr>
          <w:rFonts w:ascii="Verdana" w:hAnsi="Verdana"/>
          <w:b/>
          <w:sz w:val="28"/>
          <w:szCs w:val="28"/>
        </w:rPr>
        <w:t xml:space="preserve">Smlouva </w:t>
      </w:r>
    </w:p>
    <w:p w14:paraId="33FECAC3" w14:textId="77777777" w:rsidR="00D114BB" w:rsidRPr="007D151B" w:rsidRDefault="00D114BB" w:rsidP="00D114BB">
      <w:pPr>
        <w:jc w:val="center"/>
        <w:rPr>
          <w:rFonts w:ascii="Verdana" w:hAnsi="Verdana"/>
          <w:b/>
          <w:sz w:val="28"/>
          <w:szCs w:val="28"/>
        </w:rPr>
      </w:pPr>
      <w:r w:rsidRPr="00D114BB">
        <w:rPr>
          <w:rFonts w:ascii="Verdana" w:hAnsi="Verdana"/>
          <w:b/>
          <w:sz w:val="28"/>
          <w:szCs w:val="28"/>
        </w:rPr>
        <w:t>n</w:t>
      </w:r>
      <w:r w:rsidRPr="007D151B">
        <w:rPr>
          <w:rFonts w:ascii="Verdana" w:hAnsi="Verdana"/>
          <w:b/>
          <w:sz w:val="28"/>
          <w:szCs w:val="28"/>
        </w:rPr>
        <w:t xml:space="preserve">a </w:t>
      </w:r>
      <w:r w:rsidR="005C1558">
        <w:rPr>
          <w:rFonts w:ascii="Verdana" w:hAnsi="Verdana"/>
          <w:b/>
          <w:sz w:val="28"/>
          <w:szCs w:val="28"/>
        </w:rPr>
        <w:t>r</w:t>
      </w:r>
      <w:r w:rsidRPr="007D151B">
        <w:rPr>
          <w:rFonts w:ascii="Verdana" w:hAnsi="Verdana"/>
          <w:b/>
          <w:sz w:val="28"/>
          <w:szCs w:val="28"/>
        </w:rPr>
        <w:t xml:space="preserve">ealizaci výstavního stánku </w:t>
      </w:r>
      <w:r w:rsidR="00EF0EED" w:rsidRPr="007D151B">
        <w:rPr>
          <w:rFonts w:ascii="Verdana" w:hAnsi="Verdana"/>
          <w:b/>
          <w:sz w:val="28"/>
          <w:szCs w:val="28"/>
        </w:rPr>
        <w:t>kvalitních potravin</w:t>
      </w:r>
      <w:r w:rsidRPr="007D151B">
        <w:rPr>
          <w:rFonts w:ascii="Verdana" w:hAnsi="Verdana"/>
          <w:b/>
          <w:sz w:val="28"/>
          <w:szCs w:val="28"/>
        </w:rPr>
        <w:t xml:space="preserve"> a zajištění služeb pro provoz stánku na veletrhu </w:t>
      </w:r>
      <w:r w:rsidR="002D1FEE">
        <w:rPr>
          <w:rFonts w:ascii="Verdana" w:hAnsi="Verdana"/>
          <w:b/>
          <w:sz w:val="28"/>
          <w:szCs w:val="28"/>
        </w:rPr>
        <w:t xml:space="preserve">Sial Paris </w:t>
      </w:r>
      <w:r w:rsidRPr="007D151B">
        <w:rPr>
          <w:rFonts w:ascii="Verdana" w:hAnsi="Verdana"/>
          <w:b/>
          <w:sz w:val="28"/>
          <w:szCs w:val="28"/>
        </w:rPr>
        <w:t>201</w:t>
      </w:r>
      <w:r w:rsidR="008E66DE">
        <w:rPr>
          <w:rFonts w:ascii="Verdana" w:hAnsi="Verdana"/>
          <w:b/>
          <w:sz w:val="28"/>
          <w:szCs w:val="28"/>
        </w:rPr>
        <w:t>8</w:t>
      </w:r>
    </w:p>
    <w:p w14:paraId="50B566F7" w14:textId="77777777" w:rsidR="007C5E14" w:rsidRPr="007D151B" w:rsidRDefault="00D114BB" w:rsidP="00D114BB">
      <w:pPr>
        <w:jc w:val="center"/>
        <w:rPr>
          <w:rFonts w:ascii="Verdana" w:hAnsi="Verdana"/>
          <w:b/>
          <w:sz w:val="20"/>
          <w:szCs w:val="20"/>
        </w:rPr>
      </w:pPr>
      <w:r w:rsidRPr="007D151B">
        <w:rPr>
          <w:rFonts w:ascii="Verdana" w:hAnsi="Verdana"/>
          <w:b/>
          <w:sz w:val="20"/>
          <w:szCs w:val="20"/>
        </w:rPr>
        <w:t xml:space="preserve"> </w:t>
      </w:r>
      <w:r w:rsidR="007C5E14" w:rsidRPr="007D151B">
        <w:rPr>
          <w:rFonts w:ascii="Verdana" w:hAnsi="Verdana"/>
          <w:b/>
          <w:sz w:val="20"/>
          <w:szCs w:val="20"/>
        </w:rPr>
        <w:t>(dále jen „smlouva“)</w:t>
      </w:r>
    </w:p>
    <w:p w14:paraId="5A3C008C" w14:textId="77777777" w:rsidR="007C5E14" w:rsidRPr="007D151B" w:rsidRDefault="007C5E14" w:rsidP="007D151B">
      <w:pPr>
        <w:spacing w:after="0" w:line="240" w:lineRule="auto"/>
        <w:jc w:val="both"/>
        <w:rPr>
          <w:rFonts w:ascii="Verdana" w:hAnsi="Verdana"/>
          <w:kern w:val="28"/>
          <w:sz w:val="20"/>
          <w:szCs w:val="20"/>
        </w:rPr>
      </w:pPr>
      <w:r w:rsidRPr="006B0CA7">
        <w:rPr>
          <w:rFonts w:ascii="Verdana" w:hAnsi="Verdana"/>
          <w:kern w:val="28"/>
          <w:sz w:val="20"/>
          <w:szCs w:val="20"/>
        </w:rPr>
        <w:t xml:space="preserve">uzavřená níže uvedeného dne, měsíce a roku v souladu </w:t>
      </w:r>
      <w:r w:rsidR="00147B9A" w:rsidRPr="006B0CA7">
        <w:rPr>
          <w:rFonts w:ascii="Verdana" w:hAnsi="Verdana"/>
          <w:kern w:val="28"/>
          <w:sz w:val="20"/>
          <w:szCs w:val="20"/>
        </w:rPr>
        <w:t xml:space="preserve">s </w:t>
      </w:r>
      <w:r w:rsidRPr="006B0CA7">
        <w:rPr>
          <w:rFonts w:ascii="Verdana" w:hAnsi="Verdana"/>
          <w:kern w:val="28"/>
          <w:sz w:val="20"/>
          <w:szCs w:val="20"/>
        </w:rPr>
        <w:t>§ 2586 a násl.</w:t>
      </w:r>
      <w:r w:rsidRPr="006B0CA7">
        <w:rPr>
          <w:rFonts w:ascii="Verdana" w:hAnsi="Verdana"/>
          <w:snapToGrid w:val="0"/>
          <w:sz w:val="20"/>
          <w:szCs w:val="20"/>
        </w:rPr>
        <w:t xml:space="preserve"> </w:t>
      </w:r>
      <w:r w:rsidRPr="006B0CA7">
        <w:rPr>
          <w:rFonts w:ascii="Verdana" w:hAnsi="Verdana"/>
          <w:kern w:val="28"/>
          <w:sz w:val="20"/>
          <w:szCs w:val="20"/>
        </w:rPr>
        <w:t>zákona č. 89/2012 Sb., občanský zákoník, ve znění pozdějších předpisů (dále jen „občanský zákoník“)</w:t>
      </w:r>
      <w:r w:rsidRPr="007D151B">
        <w:rPr>
          <w:rFonts w:ascii="Verdana" w:hAnsi="Verdana"/>
          <w:kern w:val="28"/>
          <w:sz w:val="20"/>
          <w:szCs w:val="20"/>
        </w:rPr>
        <w:t xml:space="preserve"> </w:t>
      </w:r>
      <w:proofErr w:type="gramStart"/>
      <w:r w:rsidR="005C1558">
        <w:rPr>
          <w:rFonts w:ascii="Verdana" w:hAnsi="Verdana"/>
          <w:kern w:val="28"/>
          <w:sz w:val="20"/>
          <w:szCs w:val="20"/>
        </w:rPr>
        <w:t>mezi</w:t>
      </w:r>
      <w:proofErr w:type="gramEnd"/>
    </w:p>
    <w:p w14:paraId="4AEDED80" w14:textId="77777777" w:rsidR="00BB70D1" w:rsidRDefault="00BB70D1" w:rsidP="007D151B">
      <w:pPr>
        <w:spacing w:after="0" w:line="240" w:lineRule="auto"/>
        <w:jc w:val="both"/>
        <w:rPr>
          <w:rFonts w:ascii="Verdana" w:hAnsi="Verdana"/>
          <w:b/>
          <w:kern w:val="28"/>
          <w:sz w:val="20"/>
          <w:szCs w:val="20"/>
        </w:rPr>
      </w:pPr>
    </w:p>
    <w:p w14:paraId="24BD1DE5" w14:textId="77777777" w:rsidR="00BB70D1" w:rsidRDefault="00BB70D1" w:rsidP="007D151B">
      <w:pPr>
        <w:spacing w:after="0" w:line="240" w:lineRule="auto"/>
        <w:contextualSpacing/>
        <w:rPr>
          <w:rFonts w:ascii="Verdana" w:hAnsi="Verdana"/>
          <w:b/>
          <w:snapToGrid w:val="0"/>
          <w:sz w:val="20"/>
          <w:szCs w:val="20"/>
        </w:rPr>
      </w:pPr>
    </w:p>
    <w:p w14:paraId="06309E3B" w14:textId="77777777" w:rsidR="007C5E14" w:rsidRPr="007D151B" w:rsidRDefault="007C5E14" w:rsidP="007D151B">
      <w:pPr>
        <w:spacing w:after="0" w:line="240" w:lineRule="auto"/>
        <w:contextualSpacing/>
        <w:rPr>
          <w:rFonts w:ascii="Verdana" w:hAnsi="Verdana"/>
          <w:b/>
          <w:snapToGrid w:val="0"/>
          <w:sz w:val="20"/>
          <w:szCs w:val="20"/>
        </w:rPr>
      </w:pPr>
      <w:r w:rsidRPr="007D151B">
        <w:rPr>
          <w:rFonts w:ascii="Verdana" w:hAnsi="Verdana"/>
          <w:b/>
          <w:snapToGrid w:val="0"/>
          <w:sz w:val="20"/>
          <w:szCs w:val="20"/>
        </w:rPr>
        <w:t>Státní</w:t>
      </w:r>
      <w:r w:rsidR="005C1558">
        <w:rPr>
          <w:rFonts w:ascii="Verdana" w:hAnsi="Verdana"/>
          <w:b/>
          <w:snapToGrid w:val="0"/>
          <w:sz w:val="20"/>
          <w:szCs w:val="20"/>
        </w:rPr>
        <w:t>m</w:t>
      </w:r>
      <w:r w:rsidRPr="007D151B">
        <w:rPr>
          <w:rFonts w:ascii="Verdana" w:hAnsi="Verdana"/>
          <w:b/>
          <w:snapToGrid w:val="0"/>
          <w:sz w:val="20"/>
          <w:szCs w:val="20"/>
        </w:rPr>
        <w:t xml:space="preserve"> zemědělský</w:t>
      </w:r>
      <w:r w:rsidR="005C1558">
        <w:rPr>
          <w:rFonts w:ascii="Verdana" w:hAnsi="Verdana"/>
          <w:b/>
          <w:snapToGrid w:val="0"/>
          <w:sz w:val="20"/>
          <w:szCs w:val="20"/>
        </w:rPr>
        <w:t>m</w:t>
      </w:r>
      <w:r w:rsidRPr="007D151B">
        <w:rPr>
          <w:rFonts w:ascii="Verdana" w:hAnsi="Verdana"/>
          <w:b/>
          <w:snapToGrid w:val="0"/>
          <w:sz w:val="20"/>
          <w:szCs w:val="20"/>
        </w:rPr>
        <w:t xml:space="preserve"> intervenční</w:t>
      </w:r>
      <w:r w:rsidR="005C1558">
        <w:rPr>
          <w:rFonts w:ascii="Verdana" w:hAnsi="Verdana"/>
          <w:b/>
          <w:snapToGrid w:val="0"/>
          <w:sz w:val="20"/>
          <w:szCs w:val="20"/>
        </w:rPr>
        <w:t>m</w:t>
      </w:r>
      <w:r w:rsidRPr="007D151B">
        <w:rPr>
          <w:rFonts w:ascii="Verdana" w:hAnsi="Verdana"/>
          <w:b/>
          <w:snapToGrid w:val="0"/>
          <w:sz w:val="20"/>
          <w:szCs w:val="20"/>
        </w:rPr>
        <w:t xml:space="preserve"> fond</w:t>
      </w:r>
      <w:r w:rsidR="005C1558">
        <w:rPr>
          <w:rFonts w:ascii="Verdana" w:hAnsi="Verdana"/>
          <w:b/>
          <w:snapToGrid w:val="0"/>
          <w:sz w:val="20"/>
          <w:szCs w:val="20"/>
        </w:rPr>
        <w:t>em</w:t>
      </w:r>
    </w:p>
    <w:p w14:paraId="1232EE37" w14:textId="77777777" w:rsidR="007C5E14" w:rsidRPr="007D151B" w:rsidRDefault="007C5E14" w:rsidP="007D151B">
      <w:pPr>
        <w:spacing w:after="0" w:line="240" w:lineRule="auto"/>
        <w:contextualSpacing/>
        <w:rPr>
          <w:rFonts w:ascii="Verdana" w:hAnsi="Verdana"/>
          <w:sz w:val="20"/>
          <w:szCs w:val="20"/>
        </w:rPr>
      </w:pPr>
      <w:r w:rsidRPr="007D151B">
        <w:rPr>
          <w:rFonts w:ascii="Verdana" w:hAnsi="Verdana"/>
          <w:sz w:val="20"/>
          <w:szCs w:val="20"/>
        </w:rPr>
        <w:t xml:space="preserve">se sídlem: Ve Smečkách 33, Praha 1, PSČ 110 00 </w:t>
      </w:r>
    </w:p>
    <w:p w14:paraId="46E970F9" w14:textId="77777777" w:rsidR="007C5E14" w:rsidRPr="007D151B" w:rsidRDefault="007C5E14" w:rsidP="007D151B">
      <w:pPr>
        <w:spacing w:after="0" w:line="240" w:lineRule="auto"/>
        <w:contextualSpacing/>
        <w:rPr>
          <w:rFonts w:ascii="Verdana" w:hAnsi="Verdana"/>
          <w:color w:val="000000"/>
          <w:sz w:val="20"/>
          <w:szCs w:val="20"/>
        </w:rPr>
      </w:pPr>
      <w:r w:rsidRPr="007D151B">
        <w:rPr>
          <w:rFonts w:ascii="Verdana" w:hAnsi="Verdana"/>
          <w:color w:val="000000"/>
          <w:sz w:val="20"/>
          <w:szCs w:val="20"/>
        </w:rPr>
        <w:t xml:space="preserve">IČ: 48133981    </w:t>
      </w:r>
    </w:p>
    <w:p w14:paraId="049FD4C1" w14:textId="77777777" w:rsidR="007E3F83" w:rsidRPr="007D151B" w:rsidRDefault="007C5E14" w:rsidP="007D151B">
      <w:pPr>
        <w:spacing w:after="0" w:line="240" w:lineRule="auto"/>
        <w:contextualSpacing/>
        <w:rPr>
          <w:rFonts w:ascii="Verdana" w:hAnsi="Verdana"/>
          <w:color w:val="000000"/>
          <w:sz w:val="20"/>
          <w:szCs w:val="20"/>
        </w:rPr>
      </w:pPr>
      <w:r w:rsidRPr="007D151B">
        <w:rPr>
          <w:rFonts w:ascii="Verdana" w:hAnsi="Verdana"/>
          <w:color w:val="000000"/>
          <w:sz w:val="20"/>
          <w:szCs w:val="20"/>
        </w:rPr>
        <w:t xml:space="preserve">DIČ: CZ48133981 </w:t>
      </w:r>
      <w:r w:rsidRPr="007D151B">
        <w:rPr>
          <w:rFonts w:ascii="Verdana" w:hAnsi="Verdana"/>
          <w:color w:val="000000"/>
          <w:sz w:val="20"/>
          <w:szCs w:val="20"/>
        </w:rPr>
        <w:tab/>
      </w:r>
      <w:r w:rsidRPr="007D151B">
        <w:rPr>
          <w:rFonts w:ascii="Verdana" w:hAnsi="Verdana"/>
          <w:color w:val="000000"/>
          <w:sz w:val="20"/>
          <w:szCs w:val="20"/>
        </w:rPr>
        <w:tab/>
      </w:r>
    </w:p>
    <w:p w14:paraId="02B1B0DB" w14:textId="77777777" w:rsidR="005C1558" w:rsidRDefault="007C5E14" w:rsidP="007D151B">
      <w:pPr>
        <w:spacing w:after="0" w:line="240" w:lineRule="auto"/>
        <w:contextualSpacing/>
        <w:rPr>
          <w:rFonts w:ascii="Verdana" w:hAnsi="Verdana"/>
          <w:sz w:val="20"/>
          <w:szCs w:val="20"/>
        </w:rPr>
      </w:pPr>
      <w:r w:rsidRPr="007D151B">
        <w:rPr>
          <w:rFonts w:ascii="Verdana" w:hAnsi="Verdana"/>
          <w:sz w:val="20"/>
          <w:szCs w:val="20"/>
        </w:rPr>
        <w:t xml:space="preserve">zastoupený:   </w:t>
      </w:r>
      <w:r w:rsidR="005C1558">
        <w:rPr>
          <w:rFonts w:ascii="Verdana" w:hAnsi="Verdana"/>
          <w:sz w:val="20"/>
          <w:szCs w:val="20"/>
        </w:rPr>
        <w:t xml:space="preserve">Ing. Martinem </w:t>
      </w:r>
      <w:proofErr w:type="spellStart"/>
      <w:r w:rsidR="005C1558">
        <w:rPr>
          <w:rFonts w:ascii="Verdana" w:hAnsi="Verdana"/>
          <w:sz w:val="20"/>
          <w:szCs w:val="20"/>
        </w:rPr>
        <w:t>Šebestyánem</w:t>
      </w:r>
      <w:proofErr w:type="spellEnd"/>
      <w:r w:rsidR="005C1558">
        <w:rPr>
          <w:rFonts w:ascii="Verdana" w:hAnsi="Verdana"/>
          <w:sz w:val="20"/>
          <w:szCs w:val="20"/>
        </w:rPr>
        <w:t xml:space="preserve"> MBA,</w:t>
      </w:r>
      <w:r w:rsidR="008E66DE">
        <w:rPr>
          <w:rFonts w:ascii="Verdana" w:hAnsi="Verdana"/>
          <w:sz w:val="20"/>
          <w:szCs w:val="20"/>
        </w:rPr>
        <w:t xml:space="preserve"> generálním</w:t>
      </w:r>
      <w:r w:rsidR="005C1558">
        <w:rPr>
          <w:rFonts w:ascii="Verdana" w:hAnsi="Verdana"/>
          <w:sz w:val="20"/>
          <w:szCs w:val="20"/>
        </w:rPr>
        <w:t xml:space="preserve"> ředitelem</w:t>
      </w:r>
    </w:p>
    <w:p w14:paraId="75DA72A2" w14:textId="77777777" w:rsidR="00D114BB" w:rsidRPr="005C1558" w:rsidRDefault="007C5E14" w:rsidP="007D151B">
      <w:pPr>
        <w:spacing w:after="0" w:line="240" w:lineRule="auto"/>
        <w:contextualSpacing/>
        <w:rPr>
          <w:rFonts w:ascii="Verdana" w:eastAsia="Times New Roman" w:hAnsi="Verdana" w:cs="Times New Roman"/>
          <w:sz w:val="20"/>
          <w:szCs w:val="20"/>
          <w:lang w:eastAsia="ar-SA"/>
        </w:rPr>
      </w:pPr>
      <w:r w:rsidRPr="007D151B">
        <w:rPr>
          <w:rFonts w:ascii="Verdana" w:hAnsi="Verdana" w:cs="Times New Roman"/>
          <w:color w:val="000000"/>
          <w:sz w:val="20"/>
          <w:szCs w:val="20"/>
        </w:rPr>
        <w:t xml:space="preserve">bankovní spojení: </w:t>
      </w:r>
      <w:r w:rsidRPr="007D151B">
        <w:rPr>
          <w:rFonts w:ascii="Verdana" w:hAnsi="Verdana" w:cs="Times New Roman"/>
          <w:sz w:val="20"/>
          <w:szCs w:val="20"/>
          <w:lang w:eastAsia="ar-SA"/>
        </w:rPr>
        <w:t>Česká národní banka Praha 1, bankovní účet č.:</w:t>
      </w:r>
      <w:r w:rsidRPr="007D151B">
        <w:rPr>
          <w:rFonts w:ascii="Verdana" w:hAnsi="Verdana" w:cs="Times New Roman"/>
          <w:bCs/>
          <w:sz w:val="20"/>
          <w:szCs w:val="20"/>
        </w:rPr>
        <w:t>40002-3926001/0710</w:t>
      </w:r>
    </w:p>
    <w:p w14:paraId="586CB015" w14:textId="1EF7DC86" w:rsidR="007C5E14" w:rsidRPr="007D151B" w:rsidRDefault="007C5E14" w:rsidP="007D151B">
      <w:pPr>
        <w:spacing w:after="0" w:line="240" w:lineRule="auto"/>
        <w:contextualSpacing/>
        <w:rPr>
          <w:rFonts w:ascii="Verdana" w:hAnsi="Verdana"/>
          <w:snapToGrid w:val="0"/>
          <w:color w:val="000000"/>
          <w:sz w:val="20"/>
          <w:szCs w:val="20"/>
        </w:rPr>
      </w:pPr>
      <w:r w:rsidRPr="007D151B">
        <w:rPr>
          <w:rFonts w:ascii="Verdana" w:hAnsi="Verdana"/>
          <w:snapToGrid w:val="0"/>
          <w:color w:val="000000"/>
          <w:sz w:val="20"/>
          <w:szCs w:val="20"/>
        </w:rPr>
        <w:t>(dále jen „objednatel</w:t>
      </w:r>
      <w:r w:rsidR="00673B8D">
        <w:rPr>
          <w:rFonts w:ascii="Verdana" w:hAnsi="Verdana"/>
          <w:snapToGrid w:val="0"/>
          <w:color w:val="000000"/>
          <w:sz w:val="20"/>
          <w:szCs w:val="20"/>
        </w:rPr>
        <w:t>“</w:t>
      </w:r>
      <w:r w:rsidRPr="007D151B">
        <w:rPr>
          <w:rFonts w:ascii="Verdana" w:hAnsi="Verdana"/>
          <w:snapToGrid w:val="0"/>
          <w:color w:val="000000"/>
          <w:sz w:val="20"/>
          <w:szCs w:val="20"/>
        </w:rPr>
        <w:t xml:space="preserve"> nebo </w:t>
      </w:r>
      <w:r w:rsidR="00673B8D">
        <w:rPr>
          <w:rFonts w:ascii="Verdana" w:hAnsi="Verdana"/>
          <w:snapToGrid w:val="0"/>
          <w:color w:val="000000"/>
          <w:sz w:val="20"/>
          <w:szCs w:val="20"/>
        </w:rPr>
        <w:t>„</w:t>
      </w:r>
      <w:r w:rsidRPr="007D151B">
        <w:rPr>
          <w:rFonts w:ascii="Verdana" w:hAnsi="Verdana"/>
          <w:snapToGrid w:val="0"/>
          <w:color w:val="000000"/>
          <w:sz w:val="20"/>
          <w:szCs w:val="20"/>
        </w:rPr>
        <w:t>SZIF“)</w:t>
      </w:r>
    </w:p>
    <w:p w14:paraId="5CABF084" w14:textId="77777777" w:rsidR="007C5E14" w:rsidRPr="007D151B" w:rsidRDefault="007C5E14" w:rsidP="007D151B">
      <w:pPr>
        <w:tabs>
          <w:tab w:val="left" w:pos="1418"/>
          <w:tab w:val="left" w:pos="2835"/>
        </w:tabs>
        <w:spacing w:after="0" w:line="240" w:lineRule="auto"/>
        <w:rPr>
          <w:rFonts w:ascii="Verdana" w:hAnsi="Verdana"/>
          <w:b/>
          <w:kern w:val="28"/>
          <w:sz w:val="20"/>
          <w:szCs w:val="20"/>
        </w:rPr>
      </w:pPr>
    </w:p>
    <w:p w14:paraId="4B36DE74" w14:textId="77777777" w:rsidR="005C1558" w:rsidRDefault="005C1558" w:rsidP="007D151B">
      <w:pPr>
        <w:tabs>
          <w:tab w:val="left" w:pos="1418"/>
          <w:tab w:val="left" w:pos="2835"/>
        </w:tabs>
        <w:spacing w:before="60" w:after="0" w:line="240" w:lineRule="auto"/>
        <w:rPr>
          <w:rFonts w:ascii="Verdana" w:hAnsi="Verdana"/>
          <w:kern w:val="28"/>
          <w:sz w:val="20"/>
          <w:szCs w:val="20"/>
        </w:rPr>
      </w:pPr>
      <w:r>
        <w:rPr>
          <w:rFonts w:ascii="Verdana" w:hAnsi="Verdana"/>
          <w:kern w:val="28"/>
          <w:sz w:val="20"/>
          <w:szCs w:val="20"/>
        </w:rPr>
        <w:t>a</w:t>
      </w:r>
    </w:p>
    <w:p w14:paraId="1300F491" w14:textId="77777777" w:rsidR="005C1558" w:rsidRDefault="005C1558" w:rsidP="007D151B">
      <w:pPr>
        <w:tabs>
          <w:tab w:val="left" w:pos="1418"/>
          <w:tab w:val="left" w:pos="2835"/>
        </w:tabs>
        <w:spacing w:before="60" w:after="0" w:line="240" w:lineRule="auto"/>
        <w:rPr>
          <w:rFonts w:ascii="Verdana" w:hAnsi="Verdana"/>
          <w:kern w:val="28"/>
          <w:sz w:val="20"/>
          <w:szCs w:val="20"/>
        </w:rPr>
      </w:pPr>
    </w:p>
    <w:p w14:paraId="26B30BC9" w14:textId="32DDD2DD" w:rsidR="005C1558" w:rsidRDefault="005C1558" w:rsidP="007D151B">
      <w:pPr>
        <w:tabs>
          <w:tab w:val="left" w:pos="1418"/>
          <w:tab w:val="left" w:pos="2835"/>
        </w:tabs>
        <w:spacing w:before="60" w:after="0" w:line="240" w:lineRule="auto"/>
        <w:rPr>
          <w:rFonts w:ascii="Verdana" w:hAnsi="Verdana"/>
          <w:kern w:val="28"/>
          <w:sz w:val="20"/>
          <w:szCs w:val="20"/>
        </w:rPr>
      </w:pPr>
      <w:r w:rsidRPr="00364DCE">
        <w:rPr>
          <w:rFonts w:ascii="Verdana" w:hAnsi="Verdana"/>
          <w:kern w:val="28"/>
          <w:sz w:val="20"/>
          <w:szCs w:val="20"/>
        </w:rPr>
        <w:t>………………………………</w:t>
      </w:r>
    </w:p>
    <w:p w14:paraId="3DD7DED5" w14:textId="77777777" w:rsidR="007C5E14" w:rsidRPr="007D151B" w:rsidRDefault="007C5E14" w:rsidP="007D151B">
      <w:pPr>
        <w:tabs>
          <w:tab w:val="left" w:pos="1418"/>
          <w:tab w:val="left" w:pos="2835"/>
        </w:tabs>
        <w:spacing w:before="60" w:after="0" w:line="240" w:lineRule="auto"/>
        <w:rPr>
          <w:rFonts w:ascii="Verdana" w:hAnsi="Verdana"/>
          <w:color w:val="000000" w:themeColor="text1"/>
          <w:kern w:val="28"/>
          <w:sz w:val="20"/>
          <w:szCs w:val="20"/>
        </w:rPr>
      </w:pPr>
      <w:r w:rsidRPr="007D151B">
        <w:rPr>
          <w:rFonts w:ascii="Verdana" w:hAnsi="Verdana"/>
          <w:kern w:val="28"/>
          <w:sz w:val="20"/>
          <w:szCs w:val="20"/>
        </w:rPr>
        <w:t xml:space="preserve">se sídlem: </w:t>
      </w:r>
      <w:r w:rsidRPr="007D151B">
        <w:rPr>
          <w:rFonts w:ascii="Verdana" w:hAnsi="Verdana"/>
          <w:kern w:val="28"/>
          <w:sz w:val="20"/>
          <w:szCs w:val="20"/>
        </w:rPr>
        <w:br/>
      </w:r>
      <w:r w:rsidRPr="007D151B">
        <w:rPr>
          <w:rFonts w:ascii="Verdana" w:hAnsi="Verdana"/>
          <w:color w:val="000000" w:themeColor="text1"/>
          <w:kern w:val="28"/>
          <w:sz w:val="20"/>
          <w:szCs w:val="20"/>
        </w:rPr>
        <w:t xml:space="preserve">IČ: </w:t>
      </w:r>
    </w:p>
    <w:p w14:paraId="1D8C6FCA" w14:textId="77777777" w:rsidR="007C5E14" w:rsidRPr="007D151B" w:rsidRDefault="007C5E14" w:rsidP="007D151B">
      <w:pPr>
        <w:tabs>
          <w:tab w:val="left" w:pos="1418"/>
          <w:tab w:val="left" w:pos="2835"/>
        </w:tabs>
        <w:spacing w:before="60" w:after="0" w:line="240" w:lineRule="auto"/>
        <w:rPr>
          <w:rFonts w:ascii="Verdana" w:hAnsi="Verdana"/>
          <w:color w:val="000000" w:themeColor="text1"/>
          <w:kern w:val="28"/>
          <w:sz w:val="20"/>
          <w:szCs w:val="20"/>
        </w:rPr>
      </w:pPr>
      <w:r w:rsidRPr="007D151B">
        <w:rPr>
          <w:rFonts w:ascii="Verdana" w:hAnsi="Verdana"/>
          <w:color w:val="000000" w:themeColor="text1"/>
          <w:kern w:val="28"/>
          <w:sz w:val="20"/>
          <w:szCs w:val="20"/>
        </w:rPr>
        <w:t xml:space="preserve">DIČ: </w:t>
      </w:r>
    </w:p>
    <w:p w14:paraId="2FA96D21" w14:textId="77777777" w:rsidR="007C5E14" w:rsidRPr="007D151B" w:rsidRDefault="007C5E14" w:rsidP="007D151B">
      <w:pPr>
        <w:tabs>
          <w:tab w:val="left" w:pos="1418"/>
          <w:tab w:val="left" w:pos="2835"/>
        </w:tabs>
        <w:spacing w:before="60" w:after="0" w:line="240" w:lineRule="auto"/>
        <w:rPr>
          <w:rFonts w:ascii="Verdana" w:hAnsi="Verdana"/>
          <w:color w:val="000000" w:themeColor="text1"/>
          <w:kern w:val="28"/>
          <w:sz w:val="20"/>
          <w:szCs w:val="20"/>
        </w:rPr>
      </w:pPr>
      <w:r w:rsidRPr="007D151B">
        <w:rPr>
          <w:rFonts w:ascii="Verdana" w:hAnsi="Verdana"/>
          <w:color w:val="000000" w:themeColor="text1"/>
          <w:kern w:val="28"/>
          <w:sz w:val="20"/>
          <w:szCs w:val="20"/>
        </w:rPr>
        <w:t xml:space="preserve">zastoupená: </w:t>
      </w:r>
    </w:p>
    <w:p w14:paraId="11CC4F2D" w14:textId="77777777" w:rsidR="007C5E14" w:rsidRPr="007D151B" w:rsidRDefault="007C5E14" w:rsidP="007D151B">
      <w:pPr>
        <w:tabs>
          <w:tab w:val="left" w:pos="1418"/>
          <w:tab w:val="left" w:pos="2835"/>
        </w:tabs>
        <w:spacing w:before="60" w:after="0" w:line="240" w:lineRule="auto"/>
        <w:rPr>
          <w:rFonts w:ascii="Verdana" w:hAnsi="Verdana"/>
          <w:color w:val="000000" w:themeColor="text1"/>
          <w:kern w:val="28"/>
          <w:sz w:val="20"/>
          <w:szCs w:val="20"/>
        </w:rPr>
      </w:pPr>
      <w:r w:rsidRPr="007D151B">
        <w:rPr>
          <w:rFonts w:ascii="Verdana" w:hAnsi="Verdana"/>
          <w:color w:val="000000" w:themeColor="text1"/>
          <w:kern w:val="28"/>
          <w:sz w:val="20"/>
          <w:szCs w:val="20"/>
        </w:rPr>
        <w:t xml:space="preserve">bankovní spojení: </w:t>
      </w:r>
    </w:p>
    <w:p w14:paraId="66063010" w14:textId="77777777" w:rsidR="007C5E14" w:rsidRPr="007D151B" w:rsidRDefault="007C5E14" w:rsidP="007D151B">
      <w:pPr>
        <w:tabs>
          <w:tab w:val="left" w:pos="1418"/>
          <w:tab w:val="left" w:pos="2835"/>
        </w:tabs>
        <w:spacing w:before="60" w:after="0" w:line="240" w:lineRule="auto"/>
        <w:rPr>
          <w:rFonts w:ascii="Verdana" w:hAnsi="Verdana"/>
          <w:color w:val="000000" w:themeColor="text1"/>
          <w:kern w:val="28"/>
          <w:sz w:val="20"/>
          <w:szCs w:val="20"/>
        </w:rPr>
      </w:pPr>
      <w:r w:rsidRPr="007D151B">
        <w:rPr>
          <w:rFonts w:ascii="Verdana" w:hAnsi="Verdana"/>
          <w:color w:val="000000" w:themeColor="text1"/>
          <w:kern w:val="28"/>
          <w:sz w:val="20"/>
          <w:szCs w:val="20"/>
        </w:rPr>
        <w:t xml:space="preserve">číslo účtu: </w:t>
      </w:r>
    </w:p>
    <w:p w14:paraId="166EB0EE" w14:textId="77777777" w:rsidR="007C5E14" w:rsidRPr="007D151B" w:rsidRDefault="007C5E14" w:rsidP="007D151B">
      <w:pPr>
        <w:tabs>
          <w:tab w:val="left" w:pos="567"/>
        </w:tabs>
        <w:spacing w:before="60" w:after="0" w:line="240" w:lineRule="auto"/>
        <w:rPr>
          <w:rFonts w:ascii="Verdana" w:hAnsi="Verdana"/>
          <w:sz w:val="20"/>
          <w:szCs w:val="20"/>
        </w:rPr>
      </w:pPr>
      <w:r w:rsidRPr="007D151B">
        <w:rPr>
          <w:rFonts w:ascii="Verdana" w:hAnsi="Verdana"/>
          <w:sz w:val="20"/>
          <w:szCs w:val="20"/>
        </w:rPr>
        <w:t>(dále jen „</w:t>
      </w:r>
      <w:r w:rsidR="00147B9A">
        <w:rPr>
          <w:rFonts w:ascii="Verdana" w:hAnsi="Verdana"/>
          <w:sz w:val="20"/>
          <w:szCs w:val="20"/>
        </w:rPr>
        <w:t xml:space="preserve">zhotovitel </w:t>
      </w:r>
      <w:r w:rsidRPr="007D151B">
        <w:rPr>
          <w:rFonts w:ascii="Verdana" w:hAnsi="Verdana"/>
          <w:sz w:val="20"/>
          <w:szCs w:val="20"/>
        </w:rPr>
        <w:t>“)</w:t>
      </w:r>
    </w:p>
    <w:p w14:paraId="2F864925" w14:textId="77777777" w:rsidR="00D114BB" w:rsidRDefault="00D114BB" w:rsidP="007D151B">
      <w:pPr>
        <w:tabs>
          <w:tab w:val="left" w:pos="567"/>
        </w:tabs>
        <w:spacing w:before="60" w:after="0" w:line="240" w:lineRule="auto"/>
        <w:rPr>
          <w:rFonts w:ascii="Verdana" w:hAnsi="Verdana"/>
          <w:sz w:val="20"/>
          <w:szCs w:val="20"/>
        </w:rPr>
      </w:pPr>
    </w:p>
    <w:p w14:paraId="4DB0CA23" w14:textId="77777777" w:rsidR="00E41BA3" w:rsidRPr="007D151B" w:rsidRDefault="00E41BA3" w:rsidP="007D151B">
      <w:pPr>
        <w:tabs>
          <w:tab w:val="left" w:pos="567"/>
        </w:tabs>
        <w:spacing w:before="60" w:after="0" w:line="240" w:lineRule="auto"/>
        <w:rPr>
          <w:rFonts w:ascii="Verdana" w:hAnsi="Verdana"/>
          <w:sz w:val="20"/>
          <w:szCs w:val="20"/>
        </w:rPr>
      </w:pPr>
    </w:p>
    <w:p w14:paraId="12477550" w14:textId="77777777" w:rsidR="007C5E14" w:rsidRPr="007D151B" w:rsidRDefault="007C5E14" w:rsidP="007D151B">
      <w:pPr>
        <w:spacing w:after="0" w:line="240" w:lineRule="auto"/>
        <w:jc w:val="center"/>
        <w:rPr>
          <w:rFonts w:ascii="Verdana" w:hAnsi="Verdana"/>
          <w:b/>
          <w:snapToGrid w:val="0"/>
          <w:sz w:val="20"/>
          <w:szCs w:val="20"/>
        </w:rPr>
      </w:pPr>
      <w:r w:rsidRPr="007D151B">
        <w:rPr>
          <w:rFonts w:ascii="Verdana" w:hAnsi="Verdana"/>
          <w:b/>
          <w:snapToGrid w:val="0"/>
          <w:sz w:val="20"/>
          <w:szCs w:val="20"/>
        </w:rPr>
        <w:t>Čl. I</w:t>
      </w:r>
    </w:p>
    <w:p w14:paraId="5A6C344F" w14:textId="77777777" w:rsidR="007C5E14" w:rsidRDefault="007C5E14" w:rsidP="007D151B">
      <w:pPr>
        <w:spacing w:after="0" w:line="240" w:lineRule="auto"/>
        <w:jc w:val="center"/>
        <w:rPr>
          <w:rFonts w:ascii="Verdana" w:hAnsi="Verdana"/>
          <w:b/>
          <w:snapToGrid w:val="0"/>
          <w:sz w:val="20"/>
          <w:szCs w:val="20"/>
        </w:rPr>
      </w:pPr>
      <w:r w:rsidRPr="007D151B">
        <w:rPr>
          <w:rFonts w:ascii="Verdana" w:hAnsi="Verdana"/>
          <w:b/>
          <w:snapToGrid w:val="0"/>
          <w:sz w:val="20"/>
          <w:szCs w:val="20"/>
        </w:rPr>
        <w:t xml:space="preserve">Předmět </w:t>
      </w:r>
      <w:r w:rsidR="00925678">
        <w:rPr>
          <w:rFonts w:ascii="Verdana" w:hAnsi="Verdana"/>
          <w:b/>
          <w:snapToGrid w:val="0"/>
          <w:sz w:val="20"/>
          <w:szCs w:val="20"/>
        </w:rPr>
        <w:t xml:space="preserve">a účel </w:t>
      </w:r>
      <w:r w:rsidRPr="007D151B">
        <w:rPr>
          <w:rFonts w:ascii="Verdana" w:hAnsi="Verdana"/>
          <w:b/>
          <w:snapToGrid w:val="0"/>
          <w:sz w:val="20"/>
          <w:szCs w:val="20"/>
        </w:rPr>
        <w:t>smlouvy</w:t>
      </w:r>
    </w:p>
    <w:p w14:paraId="041FA806" w14:textId="77777777" w:rsidR="004A387C" w:rsidRPr="007D151B" w:rsidRDefault="004A387C" w:rsidP="007D151B">
      <w:pPr>
        <w:spacing w:after="0" w:line="240" w:lineRule="auto"/>
        <w:jc w:val="center"/>
        <w:rPr>
          <w:rFonts w:ascii="Verdana" w:hAnsi="Verdana"/>
          <w:b/>
          <w:snapToGrid w:val="0"/>
          <w:sz w:val="20"/>
          <w:szCs w:val="20"/>
        </w:rPr>
      </w:pPr>
    </w:p>
    <w:p w14:paraId="4D7DA22E" w14:textId="21942671" w:rsidR="007C5E14" w:rsidRPr="005348A2" w:rsidRDefault="007C5E14" w:rsidP="00925678">
      <w:pPr>
        <w:pStyle w:val="Odstavecseseznamem"/>
        <w:numPr>
          <w:ilvl w:val="0"/>
          <w:numId w:val="36"/>
        </w:numPr>
        <w:spacing w:after="0" w:line="240" w:lineRule="auto"/>
        <w:ind w:left="426" w:hanging="426"/>
        <w:jc w:val="both"/>
        <w:rPr>
          <w:rFonts w:ascii="Verdana" w:hAnsi="Verdana"/>
          <w:b/>
          <w:sz w:val="20"/>
          <w:szCs w:val="20"/>
        </w:rPr>
      </w:pPr>
      <w:r w:rsidRPr="00925678">
        <w:rPr>
          <w:rFonts w:ascii="Verdana" w:hAnsi="Verdana"/>
          <w:sz w:val="20"/>
        </w:rPr>
        <w:t xml:space="preserve">Předmětem smlouvy je závazek </w:t>
      </w:r>
      <w:r w:rsidR="00147B9A" w:rsidRPr="00925678">
        <w:rPr>
          <w:rFonts w:ascii="Verdana" w:hAnsi="Verdana"/>
          <w:sz w:val="20"/>
        </w:rPr>
        <w:t xml:space="preserve">zhotovitele </w:t>
      </w:r>
      <w:r w:rsidR="00E41BA3" w:rsidRPr="00925678">
        <w:rPr>
          <w:rFonts w:ascii="Verdana" w:hAnsi="Verdana"/>
          <w:sz w:val="20"/>
        </w:rPr>
        <w:t>zajistit pro objednatele</w:t>
      </w:r>
      <w:r w:rsidR="00147B9A" w:rsidRPr="00925678">
        <w:rPr>
          <w:rFonts w:ascii="Verdana" w:hAnsi="Verdana"/>
          <w:sz w:val="20"/>
        </w:rPr>
        <w:t xml:space="preserve"> na </w:t>
      </w:r>
      <w:r w:rsidR="00147B9A" w:rsidRPr="00884151">
        <w:rPr>
          <w:rFonts w:ascii="Verdana" w:hAnsi="Verdana"/>
          <w:b/>
          <w:sz w:val="20"/>
          <w:szCs w:val="20"/>
        </w:rPr>
        <w:t xml:space="preserve">veletrhu </w:t>
      </w:r>
      <w:r w:rsidR="002D1FEE" w:rsidRPr="00884151">
        <w:rPr>
          <w:rFonts w:ascii="Verdana" w:hAnsi="Verdana"/>
          <w:b/>
          <w:sz w:val="20"/>
          <w:szCs w:val="20"/>
        </w:rPr>
        <w:t>Sial Paris 2018</w:t>
      </w:r>
      <w:r w:rsidR="00147B9A" w:rsidRPr="00884151">
        <w:rPr>
          <w:rFonts w:ascii="Verdana" w:hAnsi="Verdana"/>
          <w:b/>
          <w:sz w:val="20"/>
          <w:szCs w:val="20"/>
        </w:rPr>
        <w:t xml:space="preserve">, který se koná </w:t>
      </w:r>
      <w:r w:rsidR="00147B9A" w:rsidRPr="00884151">
        <w:rPr>
          <w:rFonts w:ascii="Verdana" w:hAnsi="Verdana"/>
          <w:b/>
          <w:bCs/>
          <w:color w:val="000000"/>
          <w:sz w:val="20"/>
          <w:szCs w:val="20"/>
        </w:rPr>
        <w:t xml:space="preserve">v termínu od </w:t>
      </w:r>
      <w:r w:rsidR="00BD3F08">
        <w:rPr>
          <w:rFonts w:ascii="Verdana" w:hAnsi="Verdana"/>
          <w:b/>
          <w:sz w:val="20"/>
          <w:szCs w:val="20"/>
        </w:rPr>
        <w:t xml:space="preserve">21. 10. do </w:t>
      </w:r>
      <w:r w:rsidR="002D1FEE" w:rsidRPr="00884151">
        <w:rPr>
          <w:rFonts w:ascii="Verdana" w:hAnsi="Verdana"/>
          <w:b/>
          <w:sz w:val="20"/>
          <w:szCs w:val="20"/>
        </w:rPr>
        <w:t xml:space="preserve">25. 10. 2018 </w:t>
      </w:r>
      <w:r w:rsidR="00884151">
        <w:rPr>
          <w:rFonts w:ascii="Verdana" w:hAnsi="Verdana"/>
          <w:b/>
          <w:sz w:val="20"/>
          <w:szCs w:val="20"/>
        </w:rPr>
        <w:t>na</w:t>
      </w:r>
      <w:r w:rsidR="00884151" w:rsidRPr="00884151">
        <w:rPr>
          <w:rFonts w:ascii="Verdana" w:hAnsi="Verdana" w:cs="Verdana"/>
          <w:color w:val="000000"/>
          <w:sz w:val="18"/>
          <w:szCs w:val="18"/>
        </w:rPr>
        <w:t xml:space="preserve"> </w:t>
      </w:r>
      <w:r w:rsidR="00884151">
        <w:rPr>
          <w:rFonts w:ascii="Verdana" w:hAnsi="Verdana" w:cs="Verdana"/>
          <w:b/>
          <w:color w:val="000000"/>
          <w:sz w:val="20"/>
          <w:szCs w:val="20"/>
        </w:rPr>
        <w:t>Výstavišti</w:t>
      </w:r>
      <w:r w:rsidR="00884151" w:rsidRPr="00884151">
        <w:rPr>
          <w:rFonts w:ascii="Verdana" w:hAnsi="Verdana" w:cs="Verdana"/>
          <w:b/>
          <w:color w:val="000000"/>
          <w:sz w:val="20"/>
          <w:szCs w:val="20"/>
        </w:rPr>
        <w:t xml:space="preserve"> </w:t>
      </w:r>
      <w:proofErr w:type="spellStart"/>
      <w:r w:rsidR="00884151" w:rsidRPr="00884151">
        <w:rPr>
          <w:rFonts w:ascii="Verdana" w:hAnsi="Verdana" w:cs="Verdana"/>
          <w:b/>
          <w:color w:val="000000"/>
          <w:sz w:val="20"/>
          <w:szCs w:val="20"/>
        </w:rPr>
        <w:t>Villepinte</w:t>
      </w:r>
      <w:proofErr w:type="spellEnd"/>
      <w:r w:rsidR="00884151" w:rsidRPr="00884151">
        <w:rPr>
          <w:rFonts w:ascii="Verdana" w:hAnsi="Verdana" w:cs="Verdana"/>
          <w:b/>
          <w:color w:val="000000"/>
          <w:sz w:val="20"/>
          <w:szCs w:val="20"/>
        </w:rPr>
        <w:t xml:space="preserve"> v Paříži, Hala 1</w:t>
      </w:r>
      <w:r w:rsidR="00147B9A" w:rsidRPr="00925678">
        <w:rPr>
          <w:rFonts w:ascii="Verdana" w:hAnsi="Verdana"/>
          <w:b/>
          <w:sz w:val="20"/>
          <w:szCs w:val="20"/>
        </w:rPr>
        <w:t xml:space="preserve"> </w:t>
      </w:r>
      <w:r w:rsidR="00E41BA3" w:rsidRPr="00925678">
        <w:rPr>
          <w:rFonts w:ascii="Verdana" w:hAnsi="Verdana"/>
          <w:sz w:val="20"/>
        </w:rPr>
        <w:t xml:space="preserve">v souladu s  nabídkou </w:t>
      </w:r>
      <w:r w:rsidR="005C1558" w:rsidRPr="00925678">
        <w:rPr>
          <w:rFonts w:ascii="Verdana" w:hAnsi="Verdana"/>
          <w:sz w:val="20"/>
        </w:rPr>
        <w:t xml:space="preserve">učiněnou </w:t>
      </w:r>
      <w:r w:rsidR="00E41BA3" w:rsidRPr="00925678">
        <w:rPr>
          <w:rFonts w:ascii="Verdana" w:hAnsi="Verdana"/>
          <w:sz w:val="20"/>
        </w:rPr>
        <w:t>v zadávacím řízení</w:t>
      </w:r>
      <w:r w:rsidR="00374226" w:rsidRPr="00925678">
        <w:rPr>
          <w:rFonts w:ascii="Verdana" w:hAnsi="Verdana"/>
          <w:sz w:val="20"/>
        </w:rPr>
        <w:t>, komplexní realizaci expozice dle specifikace uvedené</w:t>
      </w:r>
      <w:r w:rsidR="00374226" w:rsidRPr="00925678">
        <w:rPr>
          <w:rFonts w:ascii="Verdana" w:hAnsi="Verdana"/>
          <w:b/>
          <w:sz w:val="20"/>
        </w:rPr>
        <w:t xml:space="preserve"> </w:t>
      </w:r>
      <w:r w:rsidR="00374226" w:rsidRPr="00925678">
        <w:rPr>
          <w:rFonts w:ascii="Verdana" w:hAnsi="Verdana"/>
          <w:sz w:val="20"/>
        </w:rPr>
        <w:t>Příloze č.</w:t>
      </w:r>
      <w:r w:rsidR="000D322E">
        <w:rPr>
          <w:rFonts w:ascii="Verdana" w:hAnsi="Verdana"/>
          <w:sz w:val="20"/>
        </w:rPr>
        <w:t xml:space="preserve"> </w:t>
      </w:r>
      <w:r w:rsidR="00374226" w:rsidRPr="00925678">
        <w:rPr>
          <w:rFonts w:ascii="Verdana" w:hAnsi="Verdana"/>
          <w:sz w:val="20"/>
        </w:rPr>
        <w:t>1.</w:t>
      </w:r>
      <w:r w:rsidR="000D322E">
        <w:rPr>
          <w:rFonts w:ascii="Verdana" w:hAnsi="Verdana"/>
          <w:sz w:val="20"/>
        </w:rPr>
        <w:t xml:space="preserve"> </w:t>
      </w:r>
      <w:r w:rsidR="00374226" w:rsidRPr="00925678">
        <w:rPr>
          <w:rFonts w:ascii="Verdana" w:hAnsi="Verdana"/>
          <w:sz w:val="20"/>
        </w:rPr>
        <w:t xml:space="preserve">této smlouvy (dále též „dílo“). </w:t>
      </w:r>
      <w:r w:rsidR="00374226" w:rsidRPr="005348A2">
        <w:rPr>
          <w:rFonts w:ascii="Verdana" w:hAnsi="Verdana"/>
          <w:sz w:val="20"/>
        </w:rPr>
        <w:t xml:space="preserve">K výše </w:t>
      </w:r>
      <w:r w:rsidR="000D322E" w:rsidRPr="005348A2">
        <w:rPr>
          <w:rFonts w:ascii="Verdana" w:hAnsi="Verdana"/>
          <w:sz w:val="20"/>
        </w:rPr>
        <w:t>uvedenému účelu vypracoval objedn</w:t>
      </w:r>
      <w:r w:rsidR="00374226" w:rsidRPr="005348A2">
        <w:rPr>
          <w:rFonts w:ascii="Verdana" w:hAnsi="Verdana"/>
          <w:sz w:val="20"/>
        </w:rPr>
        <w:t>atel architektonický návrh stánku, který je Přílohou č.</w:t>
      </w:r>
      <w:r w:rsidR="000D322E" w:rsidRPr="005348A2">
        <w:rPr>
          <w:rFonts w:ascii="Verdana" w:hAnsi="Verdana"/>
          <w:sz w:val="20"/>
        </w:rPr>
        <w:t xml:space="preserve"> </w:t>
      </w:r>
      <w:r w:rsidR="00374226" w:rsidRPr="005348A2">
        <w:rPr>
          <w:rFonts w:ascii="Verdana" w:hAnsi="Verdana"/>
          <w:sz w:val="20"/>
        </w:rPr>
        <w:t>3.</w:t>
      </w:r>
      <w:r w:rsidR="000D322E" w:rsidRPr="005348A2">
        <w:rPr>
          <w:rFonts w:ascii="Verdana" w:hAnsi="Verdana"/>
          <w:sz w:val="20"/>
        </w:rPr>
        <w:t xml:space="preserve"> </w:t>
      </w:r>
      <w:r w:rsidR="00374226" w:rsidRPr="005348A2">
        <w:rPr>
          <w:rFonts w:ascii="Verdana" w:hAnsi="Verdana"/>
          <w:sz w:val="20"/>
        </w:rPr>
        <w:t>této smlouvy.</w:t>
      </w:r>
    </w:p>
    <w:p w14:paraId="67C39ACC" w14:textId="77777777" w:rsidR="007C5E14" w:rsidRPr="007D151B" w:rsidRDefault="007C5E14" w:rsidP="005C1558">
      <w:pPr>
        <w:spacing w:after="0" w:line="240" w:lineRule="auto"/>
        <w:rPr>
          <w:rFonts w:ascii="Verdana" w:hAnsi="Verdana"/>
          <w:sz w:val="20"/>
          <w:szCs w:val="20"/>
        </w:rPr>
      </w:pPr>
    </w:p>
    <w:p w14:paraId="56166704" w14:textId="77777777" w:rsidR="00147B9A" w:rsidRDefault="00925678" w:rsidP="00925678">
      <w:pPr>
        <w:pStyle w:val="Odstavecseseznamem"/>
        <w:numPr>
          <w:ilvl w:val="0"/>
          <w:numId w:val="36"/>
        </w:numPr>
        <w:spacing w:after="0" w:line="240" w:lineRule="auto"/>
        <w:ind w:left="426" w:hanging="426"/>
        <w:jc w:val="both"/>
        <w:rPr>
          <w:rFonts w:ascii="Verdana" w:hAnsi="Verdana"/>
          <w:sz w:val="20"/>
          <w:szCs w:val="20"/>
        </w:rPr>
      </w:pPr>
      <w:r w:rsidRPr="00C958F4">
        <w:rPr>
          <w:rFonts w:ascii="Verdana" w:hAnsi="Verdana"/>
          <w:sz w:val="20"/>
          <w:szCs w:val="20"/>
        </w:rPr>
        <w:t xml:space="preserve">Účelem smlouvy je prezentace kvalitních potravin na veletrhu </w:t>
      </w:r>
      <w:r w:rsidR="002D1FEE">
        <w:rPr>
          <w:rFonts w:ascii="Verdana" w:hAnsi="Verdana"/>
          <w:sz w:val="20"/>
          <w:szCs w:val="20"/>
        </w:rPr>
        <w:t>Sial Paris 2018</w:t>
      </w:r>
      <w:r w:rsidR="00626798" w:rsidRPr="00C958F4">
        <w:rPr>
          <w:rFonts w:ascii="Verdana" w:hAnsi="Verdana"/>
          <w:sz w:val="20"/>
          <w:szCs w:val="20"/>
        </w:rPr>
        <w:t>.</w:t>
      </w:r>
    </w:p>
    <w:p w14:paraId="347AD54D" w14:textId="77777777" w:rsidR="002D1FEE" w:rsidRPr="002D1FEE" w:rsidRDefault="002D1FEE" w:rsidP="002D1FEE">
      <w:pPr>
        <w:pStyle w:val="Odstavecseseznamem"/>
        <w:rPr>
          <w:rFonts w:ascii="Verdana" w:hAnsi="Verdana"/>
          <w:sz w:val="20"/>
          <w:szCs w:val="20"/>
        </w:rPr>
      </w:pPr>
    </w:p>
    <w:p w14:paraId="6755C46F" w14:textId="77777777" w:rsidR="002D1FEE" w:rsidRPr="00C958F4" w:rsidRDefault="002D1FEE" w:rsidP="002D1FEE">
      <w:pPr>
        <w:pStyle w:val="Odstavecseseznamem"/>
        <w:spacing w:after="0" w:line="240" w:lineRule="auto"/>
        <w:ind w:left="426"/>
        <w:jc w:val="both"/>
        <w:rPr>
          <w:rFonts w:ascii="Verdana" w:hAnsi="Verdana"/>
          <w:sz w:val="20"/>
          <w:szCs w:val="20"/>
        </w:rPr>
      </w:pPr>
    </w:p>
    <w:p w14:paraId="605DD1E1" w14:textId="77777777" w:rsidR="007C5E14" w:rsidRPr="007D151B" w:rsidRDefault="007C5E14" w:rsidP="00147B9A">
      <w:pPr>
        <w:pStyle w:val="Zkladntext"/>
        <w:tabs>
          <w:tab w:val="clear" w:pos="851"/>
          <w:tab w:val="left" w:pos="0"/>
        </w:tabs>
        <w:spacing w:after="0" w:line="240" w:lineRule="auto"/>
        <w:ind w:hanging="851"/>
        <w:jc w:val="center"/>
        <w:rPr>
          <w:rFonts w:ascii="Verdana" w:hAnsi="Verdana"/>
          <w:b/>
          <w:sz w:val="20"/>
        </w:rPr>
      </w:pPr>
      <w:r w:rsidRPr="007D151B">
        <w:rPr>
          <w:rFonts w:ascii="Verdana" w:hAnsi="Verdana"/>
          <w:b/>
          <w:sz w:val="20"/>
        </w:rPr>
        <w:t>Čl. II</w:t>
      </w:r>
    </w:p>
    <w:p w14:paraId="0A4992BD" w14:textId="77777777" w:rsidR="007C5E14" w:rsidRPr="007D151B" w:rsidRDefault="007C5E14" w:rsidP="007D151B">
      <w:pPr>
        <w:pStyle w:val="Nadpis4"/>
        <w:rPr>
          <w:rFonts w:ascii="Verdana" w:hAnsi="Verdana"/>
          <w:sz w:val="20"/>
          <w:szCs w:val="20"/>
        </w:rPr>
      </w:pPr>
      <w:r w:rsidRPr="007D151B">
        <w:rPr>
          <w:rFonts w:ascii="Verdana" w:hAnsi="Verdana"/>
          <w:sz w:val="20"/>
          <w:szCs w:val="20"/>
        </w:rPr>
        <w:t xml:space="preserve">  Práva a povinnosti </w:t>
      </w:r>
      <w:r w:rsidR="00374226">
        <w:rPr>
          <w:rFonts w:ascii="Verdana" w:hAnsi="Verdana"/>
          <w:sz w:val="20"/>
          <w:szCs w:val="20"/>
        </w:rPr>
        <w:t>zhotovitele</w:t>
      </w:r>
    </w:p>
    <w:p w14:paraId="438F02A6" w14:textId="77777777" w:rsidR="007C5E14" w:rsidRPr="007D151B" w:rsidRDefault="007C5E14" w:rsidP="007D151B">
      <w:pPr>
        <w:spacing w:after="0" w:line="240" w:lineRule="auto"/>
        <w:jc w:val="center"/>
        <w:rPr>
          <w:rFonts w:ascii="Verdana" w:hAnsi="Verdana"/>
          <w:b/>
          <w:bCs/>
          <w:sz w:val="20"/>
          <w:szCs w:val="20"/>
        </w:rPr>
      </w:pPr>
    </w:p>
    <w:p w14:paraId="606577AA" w14:textId="77777777" w:rsidR="007C5E14" w:rsidRPr="007D151B" w:rsidRDefault="007C5E14" w:rsidP="007D151B">
      <w:pPr>
        <w:pStyle w:val="Nadpis3"/>
        <w:spacing w:before="0" w:after="0"/>
        <w:ind w:left="360"/>
        <w:jc w:val="both"/>
        <w:rPr>
          <w:rFonts w:ascii="Verdana" w:hAnsi="Verdana"/>
          <w:b w:val="0"/>
          <w:sz w:val="20"/>
        </w:rPr>
      </w:pPr>
    </w:p>
    <w:p w14:paraId="2FAC9B09" w14:textId="77777777" w:rsidR="007C5E14" w:rsidRPr="007D151B" w:rsidRDefault="00147B9A" w:rsidP="007D151B">
      <w:pPr>
        <w:pStyle w:val="Nadpis3"/>
        <w:numPr>
          <w:ilvl w:val="0"/>
          <w:numId w:val="14"/>
        </w:numPr>
        <w:tabs>
          <w:tab w:val="clear" w:pos="720"/>
          <w:tab w:val="num" w:pos="360"/>
        </w:tabs>
        <w:spacing w:before="0" w:after="0"/>
        <w:ind w:left="360"/>
        <w:jc w:val="both"/>
        <w:rPr>
          <w:rFonts w:ascii="Verdana" w:hAnsi="Verdana"/>
          <w:b w:val="0"/>
          <w:sz w:val="20"/>
        </w:rPr>
      </w:pPr>
      <w:r>
        <w:rPr>
          <w:rFonts w:ascii="Verdana" w:hAnsi="Verdana"/>
          <w:b w:val="0"/>
          <w:sz w:val="20"/>
        </w:rPr>
        <w:t xml:space="preserve">Zhotovitel </w:t>
      </w:r>
      <w:r w:rsidR="007C5E14" w:rsidRPr="007D151B">
        <w:rPr>
          <w:rFonts w:ascii="Verdana" w:hAnsi="Verdana"/>
          <w:b w:val="0"/>
          <w:sz w:val="20"/>
        </w:rPr>
        <w:t>poskytne plnění na svůj náklad a nebezpečí a dílo předá objednateli ve sjednaném termínu dle čl. IV odst. 1 písm. d) této smlouvy</w:t>
      </w:r>
      <w:r w:rsidR="00B01857">
        <w:rPr>
          <w:rFonts w:ascii="Verdana" w:hAnsi="Verdana"/>
          <w:b w:val="0"/>
          <w:sz w:val="20"/>
        </w:rPr>
        <w:t xml:space="preserve">. Zhotovitel </w:t>
      </w:r>
      <w:r w:rsidR="007C5E14" w:rsidRPr="007D151B">
        <w:rPr>
          <w:rFonts w:ascii="Verdana" w:hAnsi="Verdana"/>
          <w:b w:val="0"/>
          <w:sz w:val="20"/>
        </w:rPr>
        <w:t>je dále povinen činit veškeré činnosti a plnění podle této smlouvy tak, aby nenastalo zbytečné či neodůvodněné prodl</w:t>
      </w:r>
      <w:r w:rsidR="00B01857">
        <w:rPr>
          <w:rFonts w:ascii="Verdana" w:hAnsi="Verdana"/>
          <w:b w:val="0"/>
          <w:sz w:val="20"/>
        </w:rPr>
        <w:t xml:space="preserve">ení. O předání expozice sepíše zhotovitel </w:t>
      </w:r>
      <w:r w:rsidR="007C5E14" w:rsidRPr="007D151B">
        <w:rPr>
          <w:rFonts w:ascii="Verdana" w:hAnsi="Verdana"/>
          <w:b w:val="0"/>
          <w:sz w:val="20"/>
        </w:rPr>
        <w:t>předávací protokol, který podepíšou obě smluvní strany.</w:t>
      </w:r>
    </w:p>
    <w:p w14:paraId="0BC47FCA" w14:textId="77777777" w:rsidR="007C5E14" w:rsidRPr="007D151B" w:rsidRDefault="007C5E14" w:rsidP="007D151B">
      <w:pPr>
        <w:pStyle w:val="Zkladntext"/>
        <w:spacing w:after="0" w:line="240" w:lineRule="auto"/>
        <w:rPr>
          <w:rFonts w:ascii="Verdana" w:hAnsi="Verdana"/>
          <w:sz w:val="20"/>
        </w:rPr>
      </w:pPr>
    </w:p>
    <w:p w14:paraId="0C6721DB" w14:textId="77777777" w:rsidR="007C5E14" w:rsidRPr="007D151B" w:rsidRDefault="00C01BB7" w:rsidP="007D151B">
      <w:pPr>
        <w:pStyle w:val="Zkladntext"/>
        <w:spacing w:after="0" w:line="240" w:lineRule="auto"/>
        <w:ind w:left="360" w:hanging="360"/>
        <w:rPr>
          <w:rFonts w:ascii="Verdana" w:hAnsi="Verdana"/>
          <w:i/>
          <w:color w:val="FF00FF"/>
          <w:sz w:val="20"/>
        </w:rPr>
      </w:pPr>
      <w:r>
        <w:rPr>
          <w:rFonts w:ascii="Verdana" w:hAnsi="Verdana"/>
          <w:sz w:val="20"/>
        </w:rPr>
        <w:lastRenderedPageBreak/>
        <w:t>2</w:t>
      </w:r>
      <w:r w:rsidR="007C5E14" w:rsidRPr="007D151B">
        <w:rPr>
          <w:rFonts w:ascii="Verdana" w:hAnsi="Verdana"/>
          <w:sz w:val="20"/>
        </w:rPr>
        <w:t xml:space="preserve">. </w:t>
      </w:r>
      <w:r>
        <w:rPr>
          <w:rFonts w:ascii="Verdana" w:hAnsi="Verdana"/>
          <w:sz w:val="20"/>
        </w:rPr>
        <w:t xml:space="preserve"> </w:t>
      </w:r>
      <w:r w:rsidR="00B01857">
        <w:rPr>
          <w:rFonts w:ascii="Verdana" w:hAnsi="Verdana"/>
          <w:sz w:val="20"/>
        </w:rPr>
        <w:t xml:space="preserve">Zhotovitel </w:t>
      </w:r>
      <w:r w:rsidR="007C5E14" w:rsidRPr="007D151B">
        <w:rPr>
          <w:rFonts w:ascii="Verdana" w:hAnsi="Verdana"/>
          <w:sz w:val="20"/>
        </w:rPr>
        <w:t xml:space="preserve">odpovídá za vady trvající nebo vzniklé od termínu dle čl. IV. odst. 1 písm. d) této smlouvy do ukončení akce. Veškeré tyto vady je </w:t>
      </w:r>
      <w:r w:rsidR="00B01857">
        <w:rPr>
          <w:rFonts w:ascii="Verdana" w:hAnsi="Verdana"/>
          <w:sz w:val="20"/>
        </w:rPr>
        <w:t xml:space="preserve">zhotovitel </w:t>
      </w:r>
      <w:r w:rsidR="007C5E14" w:rsidRPr="007D151B">
        <w:rPr>
          <w:rFonts w:ascii="Verdana" w:hAnsi="Verdana"/>
          <w:sz w:val="20"/>
        </w:rPr>
        <w:t>povinen na vlastní náklady odstranit bez zbytečného odkladu.</w:t>
      </w:r>
    </w:p>
    <w:p w14:paraId="6B8A8E3F" w14:textId="77777777" w:rsidR="007C5E14" w:rsidRPr="007D151B" w:rsidRDefault="007C5E14" w:rsidP="007D151B">
      <w:pPr>
        <w:spacing w:after="0" w:line="240" w:lineRule="auto"/>
        <w:ind w:left="360"/>
        <w:jc w:val="both"/>
        <w:rPr>
          <w:rFonts w:ascii="Verdana" w:hAnsi="Verdana"/>
          <w:snapToGrid w:val="0"/>
          <w:sz w:val="20"/>
          <w:szCs w:val="20"/>
        </w:rPr>
      </w:pPr>
    </w:p>
    <w:p w14:paraId="3D7FEFDD" w14:textId="77777777" w:rsidR="007C5E14" w:rsidRPr="00C01BB7" w:rsidRDefault="007C5E14" w:rsidP="00C01BB7">
      <w:pPr>
        <w:pStyle w:val="Odstavecseseznamem"/>
        <w:numPr>
          <w:ilvl w:val="0"/>
          <w:numId w:val="33"/>
        </w:numPr>
        <w:spacing w:after="0" w:line="240" w:lineRule="auto"/>
        <w:ind w:left="284" w:hanging="284"/>
        <w:jc w:val="both"/>
        <w:rPr>
          <w:rFonts w:ascii="Verdana" w:hAnsi="Verdana"/>
          <w:snapToGrid w:val="0"/>
          <w:sz w:val="20"/>
          <w:szCs w:val="20"/>
        </w:rPr>
      </w:pPr>
      <w:r w:rsidRPr="00C01BB7">
        <w:rPr>
          <w:rFonts w:ascii="Verdana" w:hAnsi="Verdana"/>
          <w:snapToGrid w:val="0"/>
          <w:sz w:val="20"/>
          <w:szCs w:val="20"/>
        </w:rPr>
        <w:t xml:space="preserve">Pokud </w:t>
      </w:r>
      <w:r w:rsidR="00B01857" w:rsidRPr="00C01BB7">
        <w:rPr>
          <w:rFonts w:ascii="Verdana" w:hAnsi="Verdana"/>
          <w:snapToGrid w:val="0"/>
          <w:sz w:val="20"/>
          <w:szCs w:val="20"/>
        </w:rPr>
        <w:t xml:space="preserve">zhotovitel </w:t>
      </w:r>
      <w:r w:rsidRPr="00C01BB7">
        <w:rPr>
          <w:rFonts w:ascii="Verdana" w:hAnsi="Verdana"/>
          <w:snapToGrid w:val="0"/>
          <w:sz w:val="20"/>
          <w:szCs w:val="20"/>
        </w:rPr>
        <w:t xml:space="preserve">některou z činností uvedených v Příloze č. 1 této smlouvy neprovede nebo nezajistí, považují to obě strany za závažné porušení smlouvy s důsledky uvedenými v čl. VI. odst. 4 </w:t>
      </w:r>
      <w:proofErr w:type="gramStart"/>
      <w:r w:rsidRPr="00C01BB7">
        <w:rPr>
          <w:rFonts w:ascii="Verdana" w:hAnsi="Verdana"/>
          <w:snapToGrid w:val="0"/>
          <w:sz w:val="20"/>
          <w:szCs w:val="20"/>
        </w:rPr>
        <w:t>této</w:t>
      </w:r>
      <w:proofErr w:type="gramEnd"/>
      <w:r w:rsidRPr="00C01BB7">
        <w:rPr>
          <w:rFonts w:ascii="Verdana" w:hAnsi="Verdana"/>
          <w:snapToGrid w:val="0"/>
          <w:sz w:val="20"/>
          <w:szCs w:val="20"/>
        </w:rPr>
        <w:t xml:space="preserve"> smlouvy.</w:t>
      </w:r>
    </w:p>
    <w:p w14:paraId="7021B731" w14:textId="77777777" w:rsidR="00B01857" w:rsidRPr="00B01857" w:rsidRDefault="00B01857" w:rsidP="00B01857">
      <w:pPr>
        <w:spacing w:after="0" w:line="240" w:lineRule="auto"/>
        <w:ind w:left="360"/>
        <w:jc w:val="both"/>
        <w:rPr>
          <w:rFonts w:ascii="Verdana" w:hAnsi="Verdana"/>
          <w:snapToGrid w:val="0"/>
          <w:sz w:val="20"/>
          <w:szCs w:val="20"/>
        </w:rPr>
      </w:pPr>
    </w:p>
    <w:p w14:paraId="587DBEB2" w14:textId="77777777" w:rsidR="007C5E14" w:rsidRPr="00B01857" w:rsidRDefault="00B01857" w:rsidP="00B01857">
      <w:pPr>
        <w:pStyle w:val="Odstavecseseznamem"/>
        <w:numPr>
          <w:ilvl w:val="0"/>
          <w:numId w:val="33"/>
        </w:numPr>
        <w:spacing w:after="0" w:line="240" w:lineRule="auto"/>
        <w:ind w:left="284" w:hanging="284"/>
        <w:jc w:val="both"/>
        <w:rPr>
          <w:rFonts w:ascii="Verdana" w:hAnsi="Verdana"/>
          <w:sz w:val="20"/>
          <w:szCs w:val="20"/>
        </w:rPr>
      </w:pPr>
      <w:r w:rsidRPr="00B01857">
        <w:rPr>
          <w:rFonts w:ascii="Verdana" w:hAnsi="Verdana"/>
          <w:sz w:val="20"/>
          <w:szCs w:val="20"/>
        </w:rPr>
        <w:t xml:space="preserve">Zhotovitel </w:t>
      </w:r>
      <w:r w:rsidR="007C5E14" w:rsidRPr="00B01857">
        <w:rPr>
          <w:rFonts w:ascii="Verdana" w:hAnsi="Verdana"/>
          <w:sz w:val="20"/>
          <w:szCs w:val="20"/>
        </w:rPr>
        <w:t>se řídí pokyny objednatele a sděluje mu veškeré informace související s plněním předmětu smlouvy a další informace, které mohou mít vliv na rozhodování objednatele. Na výzvu objednatele je povinen bez odkladu podat zprávu o stavu provádění díla a zařizování souvisejících záležitostí.</w:t>
      </w:r>
    </w:p>
    <w:p w14:paraId="6B09A215" w14:textId="77777777" w:rsidR="00B01857" w:rsidRPr="00B01857" w:rsidRDefault="00B01857" w:rsidP="00B01857">
      <w:pPr>
        <w:spacing w:after="0" w:line="240" w:lineRule="auto"/>
        <w:jc w:val="both"/>
        <w:rPr>
          <w:rFonts w:ascii="Verdana" w:hAnsi="Verdana"/>
          <w:sz w:val="20"/>
          <w:szCs w:val="20"/>
        </w:rPr>
      </w:pPr>
    </w:p>
    <w:p w14:paraId="6B9BDD49" w14:textId="77777777" w:rsidR="007C5E14" w:rsidRPr="00B01857" w:rsidRDefault="00B01857" w:rsidP="00B01857">
      <w:pPr>
        <w:pStyle w:val="Odstavecseseznamem"/>
        <w:numPr>
          <w:ilvl w:val="0"/>
          <w:numId w:val="33"/>
        </w:numPr>
        <w:spacing w:after="0" w:line="240" w:lineRule="auto"/>
        <w:ind w:left="284" w:hanging="284"/>
        <w:jc w:val="both"/>
        <w:rPr>
          <w:rFonts w:ascii="Verdana" w:hAnsi="Verdana"/>
          <w:sz w:val="20"/>
          <w:szCs w:val="20"/>
        </w:rPr>
      </w:pPr>
      <w:r w:rsidRPr="00B01857">
        <w:rPr>
          <w:rFonts w:ascii="Verdana" w:hAnsi="Verdana"/>
          <w:snapToGrid w:val="0"/>
          <w:sz w:val="20"/>
          <w:szCs w:val="20"/>
        </w:rPr>
        <w:t xml:space="preserve">Zhotovitel </w:t>
      </w:r>
      <w:r w:rsidR="007C5E14" w:rsidRPr="00B01857">
        <w:rPr>
          <w:rFonts w:ascii="Verdana" w:hAnsi="Verdana"/>
          <w:snapToGrid w:val="0"/>
          <w:sz w:val="20"/>
          <w:szCs w:val="20"/>
        </w:rPr>
        <w:t>postupuje při provádění díla a zařizování souvisejících záležitostí s odbornou péčí,</w:t>
      </w:r>
      <w:r w:rsidR="007C5E14" w:rsidRPr="00B01857">
        <w:rPr>
          <w:rFonts w:ascii="Verdana" w:hAnsi="Verdana"/>
          <w:sz w:val="20"/>
          <w:szCs w:val="20"/>
        </w:rPr>
        <w:t xml:space="preserve"> od pokynů objednatele se může odchýlit jen tehdy, je-li to naléhavě nezbytné v zájmu objednatele a </w:t>
      </w:r>
      <w:r w:rsidRPr="00B01857">
        <w:rPr>
          <w:rFonts w:ascii="Verdana" w:hAnsi="Verdana"/>
          <w:sz w:val="20"/>
          <w:szCs w:val="20"/>
        </w:rPr>
        <w:t xml:space="preserve">zhotovitel </w:t>
      </w:r>
      <w:r w:rsidR="007C5E14" w:rsidRPr="00B01857">
        <w:rPr>
          <w:rFonts w:ascii="Verdana" w:hAnsi="Verdana"/>
          <w:sz w:val="20"/>
          <w:szCs w:val="20"/>
        </w:rPr>
        <w:t>nemůže včas obdržet jeho souhlas, jinak odpovídá za vzniklou škodu.</w:t>
      </w:r>
    </w:p>
    <w:p w14:paraId="55853BD2" w14:textId="77777777" w:rsidR="00B01857" w:rsidRPr="00B01857" w:rsidRDefault="00B01857" w:rsidP="00B01857">
      <w:pPr>
        <w:spacing w:after="0" w:line="240" w:lineRule="auto"/>
        <w:jc w:val="both"/>
        <w:rPr>
          <w:rFonts w:ascii="Verdana" w:hAnsi="Verdana"/>
          <w:sz w:val="20"/>
          <w:szCs w:val="20"/>
        </w:rPr>
      </w:pPr>
    </w:p>
    <w:p w14:paraId="7354BC54" w14:textId="77777777" w:rsidR="007C5E14" w:rsidRPr="00B01857" w:rsidRDefault="00B01857" w:rsidP="00B01857">
      <w:pPr>
        <w:pStyle w:val="Odstavecseseznamem"/>
        <w:numPr>
          <w:ilvl w:val="0"/>
          <w:numId w:val="33"/>
        </w:numPr>
        <w:spacing w:after="0" w:line="240" w:lineRule="auto"/>
        <w:ind w:left="284" w:hanging="284"/>
        <w:jc w:val="both"/>
        <w:rPr>
          <w:rFonts w:ascii="Verdana" w:hAnsi="Verdana"/>
          <w:sz w:val="20"/>
          <w:szCs w:val="20"/>
        </w:rPr>
      </w:pPr>
      <w:r w:rsidRPr="00B01857">
        <w:rPr>
          <w:rFonts w:ascii="Verdana" w:hAnsi="Verdana"/>
          <w:sz w:val="20"/>
          <w:szCs w:val="20"/>
        </w:rPr>
        <w:t xml:space="preserve">Zhotovitel </w:t>
      </w:r>
      <w:r w:rsidR="007C5E14" w:rsidRPr="00B01857">
        <w:rPr>
          <w:rFonts w:ascii="Verdana" w:hAnsi="Verdana"/>
          <w:sz w:val="20"/>
          <w:szCs w:val="20"/>
        </w:rPr>
        <w:t>předloží objednateli na vyžádání současně s předávacím protokolem revizní zprávy na vybudování technických sítí (elektroinstalace, vodoinstalace, odpady). Po dobu provádění předmětu plnění je poskytovatel povinen zajistit si na vlastní náklady povolení k odběru elektrické energie, vody, apod.</w:t>
      </w:r>
    </w:p>
    <w:p w14:paraId="20FA13EF" w14:textId="0DEC6686" w:rsidR="00B01857" w:rsidRPr="003F6060" w:rsidRDefault="00B01857" w:rsidP="003F6060">
      <w:pPr>
        <w:spacing w:after="0" w:line="240" w:lineRule="auto"/>
        <w:jc w:val="both"/>
        <w:rPr>
          <w:rFonts w:ascii="Verdana" w:hAnsi="Verdana"/>
          <w:sz w:val="20"/>
          <w:szCs w:val="20"/>
        </w:rPr>
      </w:pPr>
    </w:p>
    <w:p w14:paraId="34DB7C03" w14:textId="77777777" w:rsidR="007C5E14" w:rsidRPr="007D151B" w:rsidRDefault="00C01BB7" w:rsidP="007D151B">
      <w:pPr>
        <w:spacing w:after="0" w:line="240" w:lineRule="auto"/>
        <w:ind w:left="360" w:hanging="360"/>
        <w:jc w:val="both"/>
        <w:rPr>
          <w:rFonts w:ascii="Verdana" w:hAnsi="Verdana"/>
          <w:sz w:val="20"/>
          <w:szCs w:val="20"/>
        </w:rPr>
      </w:pPr>
      <w:r>
        <w:rPr>
          <w:rFonts w:ascii="Verdana" w:hAnsi="Verdana"/>
          <w:sz w:val="20"/>
          <w:szCs w:val="20"/>
        </w:rPr>
        <w:t>7</w:t>
      </w:r>
      <w:r w:rsidR="007C5E14" w:rsidRPr="007D151B">
        <w:rPr>
          <w:rFonts w:ascii="Verdana" w:hAnsi="Verdana"/>
          <w:sz w:val="20"/>
          <w:szCs w:val="20"/>
        </w:rPr>
        <w:t xml:space="preserve">. </w:t>
      </w:r>
      <w:r w:rsidR="003769BC">
        <w:rPr>
          <w:rFonts w:ascii="Verdana" w:hAnsi="Verdana"/>
          <w:sz w:val="20"/>
          <w:szCs w:val="20"/>
        </w:rPr>
        <w:t>Zhotovi</w:t>
      </w:r>
      <w:r w:rsidR="00B01857">
        <w:rPr>
          <w:rFonts w:ascii="Verdana" w:hAnsi="Verdana"/>
          <w:sz w:val="20"/>
          <w:szCs w:val="20"/>
        </w:rPr>
        <w:t xml:space="preserve">tel </w:t>
      </w:r>
      <w:r w:rsidR="007C5E14" w:rsidRPr="007D151B">
        <w:rPr>
          <w:rFonts w:ascii="Verdana" w:hAnsi="Verdana"/>
          <w:sz w:val="20"/>
          <w:szCs w:val="20"/>
        </w:rPr>
        <w:t xml:space="preserve">může při realizaci zakázky využít služeb </w:t>
      </w:r>
      <w:r w:rsidR="00B01857">
        <w:rPr>
          <w:rFonts w:ascii="Verdana" w:hAnsi="Verdana"/>
          <w:sz w:val="20"/>
          <w:szCs w:val="20"/>
        </w:rPr>
        <w:t>pod</w:t>
      </w:r>
      <w:r w:rsidR="007C5E14" w:rsidRPr="007D151B">
        <w:rPr>
          <w:rFonts w:ascii="Verdana" w:hAnsi="Verdana"/>
          <w:sz w:val="20"/>
          <w:szCs w:val="20"/>
        </w:rPr>
        <w:t xml:space="preserve">dodavatelů. V případě, že </w:t>
      </w:r>
      <w:r w:rsidR="00B01857">
        <w:rPr>
          <w:rFonts w:ascii="Verdana" w:hAnsi="Verdana"/>
          <w:sz w:val="20"/>
          <w:szCs w:val="20"/>
        </w:rPr>
        <w:t xml:space="preserve">zhotovitel </w:t>
      </w:r>
      <w:r w:rsidR="007C5E14" w:rsidRPr="007D151B">
        <w:rPr>
          <w:rFonts w:ascii="Verdana" w:hAnsi="Verdana"/>
          <w:sz w:val="20"/>
          <w:szCs w:val="20"/>
        </w:rPr>
        <w:t xml:space="preserve">tyto dílčí služby </w:t>
      </w:r>
      <w:r w:rsidR="00B01857">
        <w:rPr>
          <w:rFonts w:ascii="Verdana" w:hAnsi="Verdana"/>
          <w:sz w:val="20"/>
          <w:szCs w:val="20"/>
        </w:rPr>
        <w:t>pod</w:t>
      </w:r>
      <w:r w:rsidR="007C5E14" w:rsidRPr="007D151B">
        <w:rPr>
          <w:rFonts w:ascii="Verdana" w:hAnsi="Verdana"/>
          <w:sz w:val="20"/>
          <w:szCs w:val="20"/>
        </w:rPr>
        <w:t>dodavatelů pro zhotovení díla využije, plně odpovídá objednateli za řádnost a včasnost provedení, popřípadě kvalitu, jako kdyby je plnil sám.</w:t>
      </w:r>
    </w:p>
    <w:p w14:paraId="63313DCE" w14:textId="77777777" w:rsidR="00D41613" w:rsidRPr="007D151B" w:rsidRDefault="00D41613" w:rsidP="007D151B">
      <w:pPr>
        <w:pStyle w:val="Nadpis6"/>
        <w:spacing w:line="240" w:lineRule="auto"/>
        <w:jc w:val="center"/>
        <w:rPr>
          <w:rFonts w:ascii="Verdana" w:hAnsi="Verdana"/>
          <w:b/>
          <w:i w:val="0"/>
          <w:sz w:val="20"/>
          <w:szCs w:val="20"/>
        </w:rPr>
      </w:pPr>
    </w:p>
    <w:p w14:paraId="731CE2F2" w14:textId="77777777" w:rsidR="007C5E14" w:rsidRPr="00BD3F08" w:rsidRDefault="007C5E14" w:rsidP="007D151B">
      <w:pPr>
        <w:pStyle w:val="Nadpis6"/>
        <w:spacing w:line="240" w:lineRule="auto"/>
        <w:jc w:val="center"/>
        <w:rPr>
          <w:rFonts w:ascii="Verdana" w:hAnsi="Verdana"/>
          <w:b/>
          <w:i w:val="0"/>
          <w:color w:val="auto"/>
          <w:sz w:val="20"/>
          <w:szCs w:val="20"/>
        </w:rPr>
      </w:pPr>
      <w:r w:rsidRPr="00BD3F08">
        <w:rPr>
          <w:rFonts w:ascii="Verdana" w:hAnsi="Verdana"/>
          <w:b/>
          <w:i w:val="0"/>
          <w:color w:val="auto"/>
          <w:sz w:val="20"/>
          <w:szCs w:val="20"/>
        </w:rPr>
        <w:t>Čl. III</w:t>
      </w:r>
    </w:p>
    <w:p w14:paraId="363B5952" w14:textId="77777777" w:rsidR="007C5E14" w:rsidRPr="007D151B" w:rsidRDefault="007C5E14" w:rsidP="007D151B">
      <w:pPr>
        <w:spacing w:after="0" w:line="240" w:lineRule="auto"/>
        <w:ind w:left="357"/>
        <w:jc w:val="center"/>
        <w:rPr>
          <w:rFonts w:ascii="Verdana" w:hAnsi="Verdana"/>
          <w:b/>
          <w:snapToGrid w:val="0"/>
          <w:sz w:val="20"/>
          <w:szCs w:val="20"/>
        </w:rPr>
      </w:pPr>
      <w:r w:rsidRPr="007D151B">
        <w:rPr>
          <w:rFonts w:ascii="Verdana" w:hAnsi="Verdana"/>
          <w:b/>
          <w:snapToGrid w:val="0"/>
          <w:sz w:val="20"/>
          <w:szCs w:val="20"/>
        </w:rPr>
        <w:t>Práva a povinnosti objednatele</w:t>
      </w:r>
    </w:p>
    <w:p w14:paraId="1DDE7EED" w14:textId="77777777" w:rsidR="007C5E14" w:rsidRPr="007D151B" w:rsidRDefault="007C5E14" w:rsidP="007D151B">
      <w:pPr>
        <w:spacing w:after="0" w:line="240" w:lineRule="auto"/>
        <w:ind w:left="357"/>
        <w:jc w:val="center"/>
        <w:rPr>
          <w:rFonts w:ascii="Verdana" w:hAnsi="Verdana"/>
          <w:b/>
          <w:snapToGrid w:val="0"/>
          <w:sz w:val="20"/>
          <w:szCs w:val="20"/>
        </w:rPr>
      </w:pPr>
    </w:p>
    <w:p w14:paraId="5CC9DF19" w14:textId="79A44F1F" w:rsidR="007C5E14" w:rsidRDefault="007C5E14" w:rsidP="007D151B">
      <w:pPr>
        <w:numPr>
          <w:ilvl w:val="0"/>
          <w:numId w:val="15"/>
        </w:numPr>
        <w:tabs>
          <w:tab w:val="clear" w:pos="720"/>
          <w:tab w:val="num" w:pos="360"/>
        </w:tabs>
        <w:spacing w:after="0" w:line="240" w:lineRule="auto"/>
        <w:ind w:left="360"/>
        <w:jc w:val="both"/>
        <w:rPr>
          <w:rFonts w:ascii="Verdana" w:hAnsi="Verdana"/>
          <w:sz w:val="20"/>
          <w:szCs w:val="20"/>
        </w:rPr>
      </w:pPr>
      <w:r w:rsidRPr="007D151B">
        <w:rPr>
          <w:rFonts w:ascii="Verdana" w:hAnsi="Verdana"/>
          <w:sz w:val="20"/>
          <w:szCs w:val="20"/>
        </w:rPr>
        <w:t xml:space="preserve">Objednatel předá </w:t>
      </w:r>
      <w:r w:rsidR="00B01857">
        <w:rPr>
          <w:rFonts w:ascii="Verdana" w:hAnsi="Verdana"/>
          <w:sz w:val="20"/>
          <w:szCs w:val="20"/>
        </w:rPr>
        <w:t xml:space="preserve">zhotoviteli </w:t>
      </w:r>
      <w:r w:rsidRPr="007D151B">
        <w:rPr>
          <w:rFonts w:ascii="Verdana" w:hAnsi="Verdana"/>
          <w:sz w:val="20"/>
          <w:szCs w:val="20"/>
        </w:rPr>
        <w:t>informace a podklady nezbytné k řádném</w:t>
      </w:r>
      <w:r w:rsidR="008E66DE">
        <w:rPr>
          <w:rFonts w:ascii="Verdana" w:hAnsi="Verdana"/>
          <w:sz w:val="20"/>
          <w:szCs w:val="20"/>
        </w:rPr>
        <w:t>u provedení sjednaného plnění (</w:t>
      </w:r>
      <w:r w:rsidRPr="007D151B">
        <w:rPr>
          <w:rFonts w:ascii="Verdana" w:hAnsi="Verdana"/>
          <w:sz w:val="20"/>
          <w:szCs w:val="20"/>
        </w:rPr>
        <w:t>seznam participujících útvarů/firem v expozici, požadavek na jejich roz</w:t>
      </w:r>
      <w:r w:rsidR="00565C21">
        <w:rPr>
          <w:rFonts w:ascii="Verdana" w:hAnsi="Verdana"/>
          <w:sz w:val="20"/>
          <w:szCs w:val="20"/>
        </w:rPr>
        <w:t>místění, na rozmístění exponátů</w:t>
      </w:r>
      <w:r w:rsidRPr="007D151B">
        <w:rPr>
          <w:rFonts w:ascii="Verdana" w:hAnsi="Verdana"/>
          <w:sz w:val="20"/>
          <w:szCs w:val="20"/>
        </w:rPr>
        <w:t xml:space="preserve"> a další nezbytné informace podle potřeby), a to nejpozději do </w:t>
      </w:r>
      <w:r w:rsidR="003F6060">
        <w:rPr>
          <w:rFonts w:ascii="Verdana" w:hAnsi="Verdana"/>
          <w:sz w:val="20"/>
          <w:szCs w:val="20"/>
        </w:rPr>
        <w:t xml:space="preserve">5 pracovních dnů od podpisu této smlouvy. </w:t>
      </w:r>
    </w:p>
    <w:p w14:paraId="2F7C5C5D" w14:textId="77777777" w:rsidR="003F6060" w:rsidRPr="003F6060" w:rsidRDefault="003F6060" w:rsidP="003F6060">
      <w:pPr>
        <w:spacing w:after="0" w:line="240" w:lineRule="auto"/>
        <w:ind w:left="360"/>
        <w:jc w:val="both"/>
        <w:rPr>
          <w:rFonts w:ascii="Verdana" w:hAnsi="Verdana"/>
          <w:sz w:val="20"/>
          <w:szCs w:val="20"/>
        </w:rPr>
      </w:pPr>
    </w:p>
    <w:p w14:paraId="2EE71C02" w14:textId="50F01840" w:rsidR="00626798" w:rsidRDefault="007C5E14" w:rsidP="003F6060">
      <w:pPr>
        <w:pStyle w:val="Zkladntext"/>
        <w:numPr>
          <w:ilvl w:val="0"/>
          <w:numId w:val="15"/>
        </w:numPr>
        <w:tabs>
          <w:tab w:val="clear" w:pos="720"/>
          <w:tab w:val="clear" w:pos="851"/>
          <w:tab w:val="left" w:pos="284"/>
        </w:tabs>
        <w:spacing w:after="0" w:line="240" w:lineRule="auto"/>
        <w:ind w:left="284" w:hanging="284"/>
        <w:rPr>
          <w:rFonts w:ascii="Verdana" w:hAnsi="Verdana"/>
          <w:sz w:val="20"/>
        </w:rPr>
      </w:pPr>
      <w:r w:rsidRPr="007D151B">
        <w:rPr>
          <w:rFonts w:ascii="Verdana" w:hAnsi="Verdana"/>
          <w:sz w:val="20"/>
        </w:rPr>
        <w:t>Objednatel je oprávněn kontrolovat provádění sjednaného plnění a požadovat odstranění zjištěných nedostatků bez zbytečných odkladů ve lhůtě přiměřené charakteru zjištěné závady.</w:t>
      </w:r>
    </w:p>
    <w:p w14:paraId="25DF3F7F" w14:textId="3AC8783E" w:rsidR="003F6060" w:rsidRPr="003F6060" w:rsidRDefault="003F6060" w:rsidP="003F6060">
      <w:pPr>
        <w:pStyle w:val="Zkladntext"/>
        <w:tabs>
          <w:tab w:val="clear" w:pos="851"/>
          <w:tab w:val="left" w:pos="284"/>
        </w:tabs>
        <w:spacing w:after="0" w:line="240" w:lineRule="auto"/>
        <w:ind w:left="0"/>
        <w:rPr>
          <w:rFonts w:ascii="Verdana" w:hAnsi="Verdana"/>
          <w:sz w:val="20"/>
        </w:rPr>
      </w:pPr>
    </w:p>
    <w:p w14:paraId="732A3C16" w14:textId="77777777" w:rsidR="007C5E14" w:rsidRPr="00626798" w:rsidRDefault="007C5E14" w:rsidP="00626798">
      <w:pPr>
        <w:pStyle w:val="Zkladntext"/>
        <w:numPr>
          <w:ilvl w:val="0"/>
          <w:numId w:val="15"/>
        </w:numPr>
        <w:tabs>
          <w:tab w:val="clear" w:pos="720"/>
          <w:tab w:val="left" w:pos="360"/>
          <w:tab w:val="left" w:pos="540"/>
        </w:tabs>
        <w:spacing w:after="0" w:line="240" w:lineRule="auto"/>
        <w:ind w:left="284" w:hanging="284"/>
        <w:rPr>
          <w:rFonts w:ascii="Verdana" w:hAnsi="Verdana"/>
          <w:sz w:val="20"/>
        </w:rPr>
      </w:pPr>
      <w:r w:rsidRPr="00626798">
        <w:rPr>
          <w:rFonts w:ascii="Verdana" w:hAnsi="Verdana"/>
          <w:sz w:val="20"/>
        </w:rPr>
        <w:t xml:space="preserve">V případě nezbytnosti, nebo v důsledku nepředvídatelných okolností nebo s ohledem a v závislosti na výši disponibilních prostředků pro financování může objednatel jednostranně změnit rozsah požadovaného </w:t>
      </w:r>
      <w:r w:rsidR="00D846C2">
        <w:rPr>
          <w:rFonts w:ascii="Verdana" w:hAnsi="Verdana"/>
          <w:sz w:val="20"/>
        </w:rPr>
        <w:t xml:space="preserve">plnění </w:t>
      </w:r>
      <w:r w:rsidRPr="00626798">
        <w:rPr>
          <w:rFonts w:ascii="Verdana" w:hAnsi="Verdana"/>
          <w:sz w:val="20"/>
        </w:rPr>
        <w:t>ane</w:t>
      </w:r>
      <w:r w:rsidR="00D846C2">
        <w:rPr>
          <w:rFonts w:ascii="Verdana" w:hAnsi="Verdana"/>
          <w:sz w:val="20"/>
        </w:rPr>
        <w:t xml:space="preserve">bo může jednostranně </w:t>
      </w:r>
      <w:r w:rsidR="00273280">
        <w:rPr>
          <w:rFonts w:ascii="Verdana" w:hAnsi="Verdana"/>
          <w:sz w:val="20"/>
        </w:rPr>
        <w:t xml:space="preserve">písemně </w:t>
      </w:r>
      <w:r w:rsidR="00D846C2">
        <w:rPr>
          <w:rFonts w:ascii="Verdana" w:hAnsi="Verdana"/>
          <w:sz w:val="20"/>
        </w:rPr>
        <w:t>od smlouvy odstoupit</w:t>
      </w:r>
      <w:r w:rsidRPr="00626798">
        <w:rPr>
          <w:rFonts w:ascii="Verdana" w:hAnsi="Verdana"/>
          <w:sz w:val="20"/>
        </w:rPr>
        <w:t>.  Platby provedené před tak</w:t>
      </w:r>
      <w:r w:rsidR="00D846C2">
        <w:rPr>
          <w:rFonts w:ascii="Verdana" w:hAnsi="Verdana"/>
          <w:sz w:val="20"/>
        </w:rPr>
        <w:t>ovouto změnou nebo odstoupením od smlouvy</w:t>
      </w:r>
      <w:r w:rsidRPr="00626798">
        <w:rPr>
          <w:rFonts w:ascii="Verdana" w:hAnsi="Verdana"/>
          <w:sz w:val="20"/>
        </w:rPr>
        <w:t xml:space="preserve"> musí být vráceny na účet objednatele do 14 dnů ode dne, kdy se </w:t>
      </w:r>
      <w:r w:rsidR="00B01857" w:rsidRPr="00626798">
        <w:rPr>
          <w:rFonts w:ascii="Verdana" w:hAnsi="Verdana"/>
          <w:sz w:val="20"/>
        </w:rPr>
        <w:t xml:space="preserve">zhotovitel </w:t>
      </w:r>
      <w:r w:rsidRPr="00626798">
        <w:rPr>
          <w:rFonts w:ascii="Verdana" w:hAnsi="Verdana"/>
          <w:sz w:val="20"/>
        </w:rPr>
        <w:t xml:space="preserve">dozvěděl o změně nebo </w:t>
      </w:r>
      <w:r w:rsidR="00D846C2">
        <w:rPr>
          <w:rFonts w:ascii="Verdana" w:hAnsi="Verdana"/>
          <w:sz w:val="20"/>
        </w:rPr>
        <w:t>odstoupení od smlouvy</w:t>
      </w:r>
      <w:r w:rsidRPr="00626798">
        <w:rPr>
          <w:rFonts w:ascii="Verdana" w:hAnsi="Verdana"/>
          <w:sz w:val="20"/>
        </w:rPr>
        <w:t xml:space="preserve"> s tím, že </w:t>
      </w:r>
      <w:r w:rsidR="00B01857" w:rsidRPr="00626798">
        <w:rPr>
          <w:rFonts w:ascii="Verdana" w:hAnsi="Verdana"/>
          <w:sz w:val="20"/>
        </w:rPr>
        <w:t xml:space="preserve">zhotovitel </w:t>
      </w:r>
      <w:r w:rsidRPr="00626798">
        <w:rPr>
          <w:rFonts w:ascii="Verdana" w:hAnsi="Verdana"/>
          <w:sz w:val="20"/>
        </w:rPr>
        <w:t>má nárok na úhradu prokazatelně vynaložených nákladů, které do té doby vynaložil, pokud se smluvní strany ohledně  plnění předmětu této smlouvy nedohodnou písemně jinak.</w:t>
      </w:r>
    </w:p>
    <w:p w14:paraId="364FFD25" w14:textId="77777777" w:rsidR="00D41613" w:rsidRPr="007D151B" w:rsidRDefault="00D41613" w:rsidP="007D151B">
      <w:pPr>
        <w:pStyle w:val="Odstavecseseznamem"/>
        <w:spacing w:after="0" w:line="240" w:lineRule="auto"/>
        <w:ind w:left="0"/>
        <w:jc w:val="both"/>
        <w:rPr>
          <w:rFonts w:ascii="Verdana" w:hAnsi="Verdana"/>
          <w:sz w:val="20"/>
          <w:szCs w:val="20"/>
        </w:rPr>
      </w:pPr>
    </w:p>
    <w:p w14:paraId="35AF56AC" w14:textId="77777777" w:rsidR="007C5E14" w:rsidRPr="007D151B" w:rsidRDefault="007C5E14" w:rsidP="007D151B">
      <w:pPr>
        <w:spacing w:after="0" w:line="240" w:lineRule="auto"/>
        <w:jc w:val="center"/>
        <w:rPr>
          <w:rFonts w:ascii="Verdana" w:hAnsi="Verdana"/>
          <w:b/>
          <w:bCs/>
          <w:sz w:val="20"/>
          <w:szCs w:val="20"/>
        </w:rPr>
      </w:pPr>
      <w:r w:rsidRPr="007D151B">
        <w:rPr>
          <w:rFonts w:ascii="Verdana" w:hAnsi="Verdana"/>
          <w:b/>
          <w:bCs/>
          <w:sz w:val="20"/>
          <w:szCs w:val="20"/>
        </w:rPr>
        <w:t>Čl. IV</w:t>
      </w:r>
    </w:p>
    <w:p w14:paraId="77CA7F28" w14:textId="68E0EEE9" w:rsidR="007C5E14" w:rsidRDefault="007C5E14" w:rsidP="00EB0645">
      <w:pPr>
        <w:spacing w:after="0" w:line="240" w:lineRule="auto"/>
        <w:jc w:val="center"/>
        <w:rPr>
          <w:rFonts w:ascii="Verdana" w:hAnsi="Verdana"/>
          <w:b/>
          <w:bCs/>
          <w:sz w:val="20"/>
          <w:szCs w:val="20"/>
        </w:rPr>
      </w:pPr>
      <w:r w:rsidRPr="007D151B">
        <w:rPr>
          <w:rFonts w:ascii="Verdana" w:hAnsi="Verdana"/>
          <w:b/>
          <w:bCs/>
          <w:sz w:val="20"/>
          <w:szCs w:val="20"/>
        </w:rPr>
        <w:t>Termíny a místo plnění</w:t>
      </w:r>
    </w:p>
    <w:p w14:paraId="183A6160" w14:textId="77777777" w:rsidR="00EB0645" w:rsidRPr="00EB0645" w:rsidRDefault="00EB0645" w:rsidP="00EB0645">
      <w:pPr>
        <w:spacing w:after="0" w:line="240" w:lineRule="auto"/>
        <w:jc w:val="center"/>
        <w:rPr>
          <w:rFonts w:ascii="Verdana" w:hAnsi="Verdana"/>
          <w:b/>
          <w:bCs/>
          <w:sz w:val="20"/>
          <w:szCs w:val="20"/>
        </w:rPr>
      </w:pPr>
    </w:p>
    <w:p w14:paraId="105068CF" w14:textId="12B6559A" w:rsidR="00B01857" w:rsidRDefault="007C5E14" w:rsidP="00EB0645">
      <w:pPr>
        <w:pStyle w:val="Zkladntext"/>
        <w:numPr>
          <w:ilvl w:val="0"/>
          <w:numId w:val="34"/>
        </w:numPr>
        <w:tabs>
          <w:tab w:val="left" w:pos="426"/>
        </w:tabs>
        <w:spacing w:after="0" w:line="240" w:lineRule="auto"/>
        <w:ind w:left="284" w:hanging="284"/>
        <w:rPr>
          <w:rFonts w:ascii="Verdana" w:hAnsi="Verdana"/>
          <w:sz w:val="20"/>
        </w:rPr>
      </w:pPr>
      <w:r w:rsidRPr="007D151B">
        <w:rPr>
          <w:rFonts w:ascii="Verdana" w:hAnsi="Verdana"/>
          <w:sz w:val="20"/>
        </w:rPr>
        <w:t>Smluvní strany považují za závazné následující termíny sjednaných plnění:</w:t>
      </w:r>
    </w:p>
    <w:p w14:paraId="77FEB17C" w14:textId="77777777" w:rsidR="00EB0645" w:rsidRPr="00EB0645" w:rsidRDefault="00EB0645" w:rsidP="00EB0645">
      <w:pPr>
        <w:pStyle w:val="Zkladntext"/>
        <w:tabs>
          <w:tab w:val="left" w:pos="426"/>
        </w:tabs>
        <w:spacing w:after="0" w:line="240" w:lineRule="auto"/>
        <w:ind w:left="284"/>
        <w:rPr>
          <w:rFonts w:ascii="Verdana" w:hAnsi="Verdana"/>
          <w:sz w:val="20"/>
        </w:rPr>
      </w:pPr>
    </w:p>
    <w:p w14:paraId="77D1932E" w14:textId="77777777" w:rsidR="007C5E14" w:rsidRPr="007D151B" w:rsidRDefault="00565C21" w:rsidP="007D151B">
      <w:pPr>
        <w:pStyle w:val="Zkladntext"/>
        <w:numPr>
          <w:ilvl w:val="0"/>
          <w:numId w:val="16"/>
        </w:numPr>
        <w:tabs>
          <w:tab w:val="clear" w:pos="851"/>
          <w:tab w:val="left" w:pos="426"/>
        </w:tabs>
        <w:snapToGrid w:val="0"/>
        <w:spacing w:before="0" w:after="0" w:line="240" w:lineRule="auto"/>
        <w:ind w:left="284" w:hanging="284"/>
        <w:contextualSpacing/>
        <w:rPr>
          <w:rFonts w:ascii="Verdana" w:hAnsi="Verdana"/>
          <w:sz w:val="20"/>
        </w:rPr>
      </w:pPr>
      <w:r>
        <w:rPr>
          <w:rFonts w:ascii="Verdana" w:hAnsi="Verdana"/>
          <w:sz w:val="20"/>
        </w:rPr>
        <w:t>z</w:t>
      </w:r>
      <w:r w:rsidR="00B01857">
        <w:rPr>
          <w:rFonts w:ascii="Verdana" w:hAnsi="Verdana"/>
          <w:sz w:val="20"/>
        </w:rPr>
        <w:t xml:space="preserve">hotovitel </w:t>
      </w:r>
      <w:r w:rsidR="007C5E14" w:rsidRPr="007D151B">
        <w:rPr>
          <w:rFonts w:ascii="Verdana" w:hAnsi="Verdana"/>
          <w:sz w:val="20"/>
        </w:rPr>
        <w:t>předloží objednateli podklady a provede činnost podle článku I</w:t>
      </w:r>
      <w:r w:rsidR="00B01857">
        <w:rPr>
          <w:rFonts w:ascii="Verdana" w:hAnsi="Verdana"/>
          <w:sz w:val="20"/>
        </w:rPr>
        <w:t>.</w:t>
      </w:r>
      <w:r w:rsidR="007C5E14" w:rsidRPr="007D151B">
        <w:rPr>
          <w:rFonts w:ascii="Verdana" w:hAnsi="Verdana"/>
          <w:sz w:val="20"/>
        </w:rPr>
        <w:t xml:space="preserve"> této smlouvy;</w:t>
      </w:r>
    </w:p>
    <w:p w14:paraId="3E083E94" w14:textId="77777777" w:rsidR="007C5E14" w:rsidRPr="007D151B" w:rsidRDefault="008B1C4F" w:rsidP="007D151B">
      <w:pPr>
        <w:pStyle w:val="Zkladntext"/>
        <w:numPr>
          <w:ilvl w:val="0"/>
          <w:numId w:val="16"/>
        </w:numPr>
        <w:tabs>
          <w:tab w:val="clear" w:pos="851"/>
          <w:tab w:val="left" w:pos="426"/>
        </w:tabs>
        <w:snapToGrid w:val="0"/>
        <w:spacing w:before="0" w:after="0" w:line="240" w:lineRule="auto"/>
        <w:ind w:left="284" w:hanging="284"/>
        <w:contextualSpacing/>
        <w:rPr>
          <w:rFonts w:ascii="Verdana" w:hAnsi="Verdana"/>
          <w:sz w:val="20"/>
        </w:rPr>
      </w:pPr>
      <w:r>
        <w:rPr>
          <w:rFonts w:ascii="Verdana" w:hAnsi="Verdana"/>
          <w:sz w:val="20"/>
        </w:rPr>
        <w:t>objednatel předloží zhotovi</w:t>
      </w:r>
      <w:r w:rsidR="007C5E14" w:rsidRPr="007D151B">
        <w:rPr>
          <w:rFonts w:ascii="Verdana" w:hAnsi="Verdana"/>
          <w:sz w:val="20"/>
        </w:rPr>
        <w:t>teli podklady podle článku III odst. 1 této smlouvy;</w:t>
      </w:r>
    </w:p>
    <w:p w14:paraId="5D5578C6" w14:textId="77777777" w:rsidR="007C5E14" w:rsidRPr="007D151B" w:rsidRDefault="007C5E14" w:rsidP="007D151B">
      <w:pPr>
        <w:pStyle w:val="Zkladntext"/>
        <w:numPr>
          <w:ilvl w:val="0"/>
          <w:numId w:val="16"/>
        </w:numPr>
        <w:tabs>
          <w:tab w:val="clear" w:pos="851"/>
          <w:tab w:val="left" w:pos="426"/>
        </w:tabs>
        <w:snapToGrid w:val="0"/>
        <w:spacing w:before="0" w:after="0" w:line="240" w:lineRule="auto"/>
        <w:ind w:left="284" w:hanging="284"/>
        <w:contextualSpacing/>
        <w:rPr>
          <w:rFonts w:ascii="Verdana" w:hAnsi="Verdana"/>
          <w:sz w:val="20"/>
        </w:rPr>
      </w:pPr>
      <w:r w:rsidRPr="007D151B">
        <w:rPr>
          <w:rFonts w:ascii="Verdana" w:hAnsi="Verdana"/>
          <w:sz w:val="20"/>
        </w:rPr>
        <w:t xml:space="preserve">pokud objednatel požádá </w:t>
      </w:r>
      <w:r w:rsidRPr="00565C21">
        <w:rPr>
          <w:rFonts w:ascii="Verdana" w:hAnsi="Verdana"/>
          <w:sz w:val="20"/>
        </w:rPr>
        <w:t>o</w:t>
      </w:r>
      <w:r w:rsidR="00565C21" w:rsidRPr="00565C21">
        <w:rPr>
          <w:rFonts w:ascii="Verdana" w:hAnsi="Verdana"/>
          <w:sz w:val="20"/>
        </w:rPr>
        <w:t xml:space="preserve"> změnu rozmístění participujících útvarů a firem</w:t>
      </w:r>
      <w:r w:rsidRPr="00565C21">
        <w:rPr>
          <w:rFonts w:ascii="Verdana" w:hAnsi="Verdana"/>
          <w:sz w:val="20"/>
        </w:rPr>
        <w:t xml:space="preserve">, </w:t>
      </w:r>
      <w:r w:rsidR="00B01857" w:rsidRPr="00565C21">
        <w:rPr>
          <w:rFonts w:ascii="Verdana" w:hAnsi="Verdana"/>
          <w:sz w:val="20"/>
        </w:rPr>
        <w:t xml:space="preserve">zhotovitel </w:t>
      </w:r>
      <w:r w:rsidRPr="00565C21">
        <w:rPr>
          <w:rFonts w:ascii="Verdana" w:hAnsi="Verdana"/>
          <w:sz w:val="20"/>
        </w:rPr>
        <w:t>předloží</w:t>
      </w:r>
      <w:r w:rsidRPr="007D151B">
        <w:rPr>
          <w:rFonts w:ascii="Verdana" w:hAnsi="Verdana"/>
          <w:sz w:val="20"/>
        </w:rPr>
        <w:t xml:space="preserve"> objednateli </w:t>
      </w:r>
      <w:r w:rsidR="00565C21">
        <w:rPr>
          <w:rFonts w:ascii="Verdana" w:hAnsi="Verdana"/>
          <w:sz w:val="20"/>
        </w:rPr>
        <w:t>nový návrh rozmístění výrobců</w:t>
      </w:r>
      <w:r w:rsidRPr="007D151B">
        <w:rPr>
          <w:rFonts w:ascii="Verdana" w:hAnsi="Verdana"/>
          <w:sz w:val="20"/>
        </w:rPr>
        <w:t xml:space="preserve"> v termínu do 1 </w:t>
      </w:r>
      <w:r w:rsidR="008B1C4F">
        <w:rPr>
          <w:rFonts w:ascii="Verdana" w:hAnsi="Verdana"/>
          <w:sz w:val="20"/>
        </w:rPr>
        <w:t xml:space="preserve">pracovního </w:t>
      </w:r>
      <w:r w:rsidRPr="007D151B">
        <w:rPr>
          <w:rFonts w:ascii="Verdana" w:hAnsi="Verdana"/>
          <w:sz w:val="20"/>
        </w:rPr>
        <w:t xml:space="preserve">dne od předložení požadavku na změnu. </w:t>
      </w:r>
    </w:p>
    <w:p w14:paraId="330728EF" w14:textId="4288A808" w:rsidR="007C5E14" w:rsidRPr="007D151B" w:rsidRDefault="00B01857" w:rsidP="007D151B">
      <w:pPr>
        <w:pStyle w:val="Zkladntext"/>
        <w:numPr>
          <w:ilvl w:val="0"/>
          <w:numId w:val="16"/>
        </w:numPr>
        <w:tabs>
          <w:tab w:val="clear" w:pos="851"/>
          <w:tab w:val="left" w:pos="426"/>
        </w:tabs>
        <w:snapToGrid w:val="0"/>
        <w:spacing w:before="0" w:after="0" w:line="240" w:lineRule="auto"/>
        <w:ind w:left="284" w:hanging="284"/>
        <w:contextualSpacing/>
        <w:rPr>
          <w:rFonts w:ascii="Verdana" w:hAnsi="Verdana"/>
          <w:sz w:val="20"/>
        </w:rPr>
      </w:pPr>
      <w:r>
        <w:rPr>
          <w:rFonts w:ascii="Verdana" w:hAnsi="Verdana"/>
          <w:sz w:val="20"/>
        </w:rPr>
        <w:t xml:space="preserve">zhotovitel </w:t>
      </w:r>
      <w:r w:rsidR="007C5E14" w:rsidRPr="007D151B">
        <w:rPr>
          <w:rFonts w:ascii="Verdana" w:hAnsi="Verdana"/>
          <w:sz w:val="20"/>
        </w:rPr>
        <w:t>předá po ukončení montáže výstavní expozici zástupci objednatele uvedenému</w:t>
      </w:r>
      <w:r>
        <w:rPr>
          <w:rFonts w:ascii="Verdana" w:hAnsi="Verdana"/>
          <w:sz w:val="20"/>
        </w:rPr>
        <w:br/>
      </w:r>
      <w:r w:rsidR="007C5E14" w:rsidRPr="007D151B">
        <w:rPr>
          <w:rFonts w:ascii="Verdana" w:hAnsi="Verdana"/>
          <w:sz w:val="20"/>
        </w:rPr>
        <w:t>v čl. IX</w:t>
      </w:r>
      <w:r>
        <w:rPr>
          <w:rFonts w:ascii="Verdana" w:hAnsi="Verdana"/>
          <w:sz w:val="20"/>
        </w:rPr>
        <w:t>.</w:t>
      </w:r>
      <w:r w:rsidR="007C5E14" w:rsidRPr="007D151B">
        <w:rPr>
          <w:rFonts w:ascii="Verdana" w:hAnsi="Verdana"/>
          <w:sz w:val="20"/>
        </w:rPr>
        <w:t xml:space="preserve"> odst.</w:t>
      </w:r>
      <w:r w:rsidR="008E66DE">
        <w:rPr>
          <w:rFonts w:ascii="Verdana" w:hAnsi="Verdana"/>
          <w:sz w:val="20"/>
        </w:rPr>
        <w:t xml:space="preserve"> </w:t>
      </w:r>
      <w:r w:rsidR="007C5E14" w:rsidRPr="007D151B">
        <w:rPr>
          <w:rFonts w:ascii="Verdana" w:hAnsi="Verdana"/>
          <w:sz w:val="20"/>
        </w:rPr>
        <w:t xml:space="preserve">1 k užívání dne </w:t>
      </w:r>
      <w:r w:rsidR="00BD3F08">
        <w:rPr>
          <w:rFonts w:ascii="Verdana" w:hAnsi="Verdana"/>
          <w:b/>
          <w:sz w:val="20"/>
        </w:rPr>
        <w:t>20. 10</w:t>
      </w:r>
      <w:r w:rsidR="00A07435">
        <w:rPr>
          <w:rFonts w:ascii="Verdana" w:hAnsi="Verdana"/>
          <w:b/>
          <w:sz w:val="20"/>
        </w:rPr>
        <w:t>.</w:t>
      </w:r>
      <w:r w:rsidR="00BD3F08">
        <w:rPr>
          <w:rFonts w:ascii="Verdana" w:hAnsi="Verdana"/>
          <w:b/>
          <w:sz w:val="20"/>
        </w:rPr>
        <w:t xml:space="preserve"> </w:t>
      </w:r>
      <w:r w:rsidR="00A07435">
        <w:rPr>
          <w:rFonts w:ascii="Verdana" w:hAnsi="Verdana"/>
          <w:b/>
          <w:sz w:val="20"/>
        </w:rPr>
        <w:t>2018</w:t>
      </w:r>
      <w:r w:rsidR="007C5E14" w:rsidRPr="007D151B">
        <w:rPr>
          <w:rFonts w:ascii="Verdana" w:hAnsi="Verdana"/>
          <w:sz w:val="20"/>
        </w:rPr>
        <w:t xml:space="preserve"> nejpozději </w:t>
      </w:r>
      <w:r w:rsidR="007C5E14" w:rsidRPr="00565C21">
        <w:rPr>
          <w:rFonts w:ascii="Verdana" w:hAnsi="Verdana"/>
          <w:b/>
          <w:sz w:val="20"/>
        </w:rPr>
        <w:t>do</w:t>
      </w:r>
      <w:r w:rsidR="007C5E14" w:rsidRPr="007D151B">
        <w:rPr>
          <w:rFonts w:ascii="Verdana" w:hAnsi="Verdana"/>
          <w:sz w:val="20"/>
        </w:rPr>
        <w:t xml:space="preserve"> </w:t>
      </w:r>
      <w:r w:rsidR="007C5E14" w:rsidRPr="007D151B">
        <w:rPr>
          <w:rFonts w:ascii="Verdana" w:hAnsi="Verdana"/>
          <w:b/>
          <w:sz w:val="20"/>
        </w:rPr>
        <w:t>1</w:t>
      </w:r>
      <w:r w:rsidR="008A6437" w:rsidRPr="007D151B">
        <w:rPr>
          <w:rFonts w:ascii="Verdana" w:hAnsi="Verdana"/>
          <w:b/>
          <w:sz w:val="20"/>
        </w:rPr>
        <w:t>7</w:t>
      </w:r>
      <w:r w:rsidR="007C5E14" w:rsidRPr="007D151B">
        <w:rPr>
          <w:rFonts w:ascii="Verdana" w:hAnsi="Verdana"/>
          <w:b/>
          <w:sz w:val="20"/>
        </w:rPr>
        <w:t xml:space="preserve"> hodin</w:t>
      </w:r>
      <w:r w:rsidR="007C5E14" w:rsidRPr="007D151B">
        <w:rPr>
          <w:rFonts w:ascii="Verdana" w:hAnsi="Verdana"/>
          <w:sz w:val="20"/>
        </w:rPr>
        <w:t xml:space="preserve">, a to na základě </w:t>
      </w:r>
      <w:r w:rsidR="00565C21">
        <w:rPr>
          <w:rFonts w:ascii="Verdana" w:hAnsi="Verdana"/>
          <w:sz w:val="20"/>
        </w:rPr>
        <w:t xml:space="preserve">Zápisu o převzetí expozice, </w:t>
      </w:r>
      <w:r w:rsidR="007C5E14" w:rsidRPr="007D151B">
        <w:rPr>
          <w:rFonts w:ascii="Verdana" w:hAnsi="Verdana"/>
          <w:sz w:val="20"/>
        </w:rPr>
        <w:t>schváleného a podepsaného oběma stranami k tomuto termínu;</w:t>
      </w:r>
    </w:p>
    <w:p w14:paraId="34BA2CF8" w14:textId="77777777" w:rsidR="007C5E14" w:rsidRPr="007D151B" w:rsidRDefault="007C5E14" w:rsidP="00565C21">
      <w:pPr>
        <w:pStyle w:val="Zkladntext"/>
        <w:tabs>
          <w:tab w:val="clear" w:pos="851"/>
        </w:tabs>
        <w:spacing w:after="0" w:line="240" w:lineRule="auto"/>
        <w:ind w:left="284" w:hanging="284"/>
        <w:contextualSpacing/>
        <w:rPr>
          <w:rFonts w:ascii="Verdana" w:hAnsi="Verdana"/>
          <w:sz w:val="20"/>
        </w:rPr>
      </w:pPr>
      <w:r w:rsidRPr="007D151B">
        <w:rPr>
          <w:rFonts w:ascii="Verdana" w:hAnsi="Verdana"/>
          <w:sz w:val="20"/>
        </w:rPr>
        <w:lastRenderedPageBreak/>
        <w:t>e)</w:t>
      </w:r>
      <w:r w:rsidR="00565C21">
        <w:rPr>
          <w:rFonts w:ascii="Verdana" w:hAnsi="Verdana"/>
          <w:sz w:val="20"/>
        </w:rPr>
        <w:t xml:space="preserve"> </w:t>
      </w:r>
      <w:r w:rsidRPr="007D151B">
        <w:rPr>
          <w:rFonts w:ascii="Verdana" w:hAnsi="Verdana"/>
          <w:sz w:val="20"/>
        </w:rPr>
        <w:t xml:space="preserve">objednatel uvolní a vrátí výstavní expozici včetně pronajatého vybavení </w:t>
      </w:r>
      <w:r w:rsidR="00F47D3B">
        <w:rPr>
          <w:rFonts w:ascii="Verdana" w:hAnsi="Verdana"/>
          <w:sz w:val="20"/>
        </w:rPr>
        <w:t xml:space="preserve">zhotoviteli </w:t>
      </w:r>
      <w:r w:rsidRPr="007D151B">
        <w:rPr>
          <w:rFonts w:ascii="Verdana" w:hAnsi="Verdana"/>
          <w:sz w:val="20"/>
        </w:rPr>
        <w:t xml:space="preserve">k demontáži, a to dne </w:t>
      </w:r>
      <w:r w:rsidR="00884151">
        <w:rPr>
          <w:rFonts w:ascii="Verdana" w:hAnsi="Verdana"/>
          <w:b/>
          <w:sz w:val="20"/>
        </w:rPr>
        <w:t>25. 10</w:t>
      </w:r>
      <w:r w:rsidR="008E66DE">
        <w:rPr>
          <w:rFonts w:ascii="Verdana" w:hAnsi="Verdana"/>
          <w:b/>
          <w:sz w:val="20"/>
        </w:rPr>
        <w:t>. 2018</w:t>
      </w:r>
      <w:r w:rsidRPr="007D151B">
        <w:rPr>
          <w:rFonts w:ascii="Verdana" w:hAnsi="Verdana"/>
          <w:sz w:val="20"/>
        </w:rPr>
        <w:t xml:space="preserve"> bezprostředně po ukončení akce;</w:t>
      </w:r>
    </w:p>
    <w:p w14:paraId="655BFF42" w14:textId="77777777" w:rsidR="007C5E14" w:rsidRPr="007D151B" w:rsidRDefault="007C5E14" w:rsidP="007D151B">
      <w:pPr>
        <w:pStyle w:val="Zkladntext"/>
        <w:tabs>
          <w:tab w:val="left" w:pos="900"/>
        </w:tabs>
        <w:spacing w:after="0" w:line="240" w:lineRule="auto"/>
        <w:ind w:left="284" w:hanging="284"/>
        <w:contextualSpacing/>
        <w:rPr>
          <w:rFonts w:ascii="Verdana" w:hAnsi="Verdana"/>
          <w:sz w:val="20"/>
        </w:rPr>
      </w:pPr>
      <w:r w:rsidRPr="007D151B">
        <w:rPr>
          <w:rFonts w:ascii="Verdana" w:hAnsi="Verdana"/>
          <w:sz w:val="20"/>
        </w:rPr>
        <w:t xml:space="preserve">f) demontáž expozice a úklid plochy budou zahájeny </w:t>
      </w:r>
      <w:r w:rsidRPr="00A14755">
        <w:rPr>
          <w:rFonts w:ascii="Verdana" w:hAnsi="Verdana"/>
          <w:b/>
          <w:sz w:val="20"/>
        </w:rPr>
        <w:t xml:space="preserve">nejdříve dne </w:t>
      </w:r>
      <w:r w:rsidR="00884151">
        <w:rPr>
          <w:rFonts w:ascii="Verdana" w:hAnsi="Verdana"/>
          <w:b/>
          <w:sz w:val="20"/>
        </w:rPr>
        <w:t>25. 10</w:t>
      </w:r>
      <w:r w:rsidR="008E66DE" w:rsidRPr="00A14755">
        <w:rPr>
          <w:rFonts w:ascii="Verdana" w:hAnsi="Verdana"/>
          <w:b/>
          <w:sz w:val="20"/>
        </w:rPr>
        <w:t>. 2018</w:t>
      </w:r>
      <w:r w:rsidRPr="007D151B">
        <w:rPr>
          <w:rFonts w:ascii="Verdana" w:hAnsi="Verdana"/>
          <w:sz w:val="20"/>
        </w:rPr>
        <w:t xml:space="preserve"> po </w:t>
      </w:r>
      <w:r w:rsidR="00F14CF3" w:rsidRPr="007D151B">
        <w:rPr>
          <w:rFonts w:ascii="Verdana" w:hAnsi="Verdana"/>
          <w:sz w:val="20"/>
        </w:rPr>
        <w:t xml:space="preserve">oficiálním </w:t>
      </w:r>
      <w:r w:rsidRPr="007D151B">
        <w:rPr>
          <w:rFonts w:ascii="Verdana" w:hAnsi="Verdana"/>
          <w:sz w:val="20"/>
        </w:rPr>
        <w:t>ukončení akce.</w:t>
      </w:r>
    </w:p>
    <w:p w14:paraId="155C66AA" w14:textId="77777777" w:rsidR="007C5E14" w:rsidRPr="007D151B" w:rsidRDefault="007C5E14" w:rsidP="007D151B">
      <w:pPr>
        <w:pStyle w:val="Zkladntext"/>
        <w:tabs>
          <w:tab w:val="left" w:pos="900"/>
        </w:tabs>
        <w:spacing w:after="0" w:line="240" w:lineRule="auto"/>
        <w:ind w:left="284" w:hanging="284"/>
        <w:rPr>
          <w:rFonts w:ascii="Verdana" w:hAnsi="Verdana"/>
          <w:sz w:val="20"/>
        </w:rPr>
      </w:pPr>
    </w:p>
    <w:p w14:paraId="14DB3983" w14:textId="77777777" w:rsidR="007C5E14" w:rsidRPr="007D151B" w:rsidRDefault="007C5E14" w:rsidP="00D40FE8">
      <w:pPr>
        <w:pStyle w:val="Zkladntext"/>
        <w:numPr>
          <w:ilvl w:val="0"/>
          <w:numId w:val="34"/>
        </w:numPr>
        <w:tabs>
          <w:tab w:val="left" w:pos="900"/>
        </w:tabs>
        <w:spacing w:after="0" w:line="240" w:lineRule="auto"/>
        <w:ind w:left="284" w:hanging="284"/>
        <w:rPr>
          <w:rFonts w:ascii="Verdana" w:hAnsi="Verdana"/>
          <w:sz w:val="20"/>
        </w:rPr>
      </w:pPr>
      <w:r w:rsidRPr="007D151B">
        <w:rPr>
          <w:rFonts w:ascii="Verdana" w:hAnsi="Verdana"/>
          <w:sz w:val="20"/>
        </w:rPr>
        <w:t>Místem plnění je místo uvedené v čl. I odst. 1.</w:t>
      </w:r>
      <w:r w:rsidR="008E66DE">
        <w:rPr>
          <w:rFonts w:ascii="Verdana" w:hAnsi="Verdana"/>
          <w:sz w:val="20"/>
        </w:rPr>
        <w:t xml:space="preserve"> </w:t>
      </w:r>
      <w:r w:rsidR="00F47D3B">
        <w:rPr>
          <w:rFonts w:ascii="Verdana" w:hAnsi="Verdana"/>
          <w:sz w:val="20"/>
        </w:rPr>
        <w:t>této smlouvy.</w:t>
      </w:r>
    </w:p>
    <w:p w14:paraId="393A2172" w14:textId="77777777" w:rsidR="00D41613" w:rsidRPr="007D151B" w:rsidRDefault="00D41613" w:rsidP="007D151B">
      <w:pPr>
        <w:pStyle w:val="Zkladntext"/>
        <w:tabs>
          <w:tab w:val="left" w:pos="900"/>
        </w:tabs>
        <w:spacing w:after="0" w:line="240" w:lineRule="auto"/>
        <w:ind w:left="284" w:hanging="284"/>
        <w:rPr>
          <w:rFonts w:ascii="Verdana" w:hAnsi="Verdana"/>
          <w:sz w:val="20"/>
        </w:rPr>
      </w:pPr>
    </w:p>
    <w:p w14:paraId="0621D780" w14:textId="77777777" w:rsidR="007C5E14" w:rsidRPr="003F6060" w:rsidRDefault="007C5E14" w:rsidP="00D40FE8">
      <w:pPr>
        <w:pStyle w:val="Nadpis5"/>
        <w:spacing w:line="240" w:lineRule="auto"/>
        <w:jc w:val="center"/>
        <w:rPr>
          <w:rFonts w:ascii="Verdana" w:hAnsi="Verdana"/>
          <w:b/>
          <w:color w:val="auto"/>
          <w:sz w:val="20"/>
          <w:szCs w:val="20"/>
        </w:rPr>
      </w:pPr>
      <w:r w:rsidRPr="003F6060">
        <w:rPr>
          <w:rFonts w:ascii="Verdana" w:hAnsi="Verdana"/>
          <w:b/>
          <w:color w:val="auto"/>
          <w:sz w:val="20"/>
          <w:szCs w:val="20"/>
        </w:rPr>
        <w:t>Čl. V</w:t>
      </w:r>
    </w:p>
    <w:p w14:paraId="5B550F1B" w14:textId="77777777" w:rsidR="007C5E14" w:rsidRPr="007D151B" w:rsidRDefault="007C5E14" w:rsidP="007D151B">
      <w:pPr>
        <w:spacing w:after="0" w:line="240" w:lineRule="auto"/>
        <w:ind w:left="284" w:hanging="284"/>
        <w:jc w:val="center"/>
        <w:rPr>
          <w:rFonts w:ascii="Verdana" w:hAnsi="Verdana"/>
          <w:b/>
          <w:snapToGrid w:val="0"/>
          <w:sz w:val="20"/>
          <w:szCs w:val="20"/>
        </w:rPr>
      </w:pPr>
      <w:r w:rsidRPr="007D151B">
        <w:rPr>
          <w:rFonts w:ascii="Verdana" w:hAnsi="Verdana"/>
          <w:b/>
          <w:snapToGrid w:val="0"/>
          <w:sz w:val="20"/>
          <w:szCs w:val="20"/>
        </w:rPr>
        <w:t xml:space="preserve">Cena a platební podmínky </w:t>
      </w:r>
    </w:p>
    <w:p w14:paraId="69317531" w14:textId="77777777" w:rsidR="007C5E14" w:rsidRPr="007D151B" w:rsidRDefault="007C5E14" w:rsidP="007D151B">
      <w:pPr>
        <w:spacing w:before="120" w:after="0" w:line="240" w:lineRule="auto"/>
        <w:ind w:left="284" w:hanging="284"/>
        <w:rPr>
          <w:rFonts w:ascii="Verdana" w:hAnsi="Verdana"/>
          <w:snapToGrid w:val="0"/>
          <w:sz w:val="20"/>
          <w:szCs w:val="20"/>
        </w:rPr>
      </w:pPr>
    </w:p>
    <w:p w14:paraId="2969D8B4" w14:textId="77777777" w:rsidR="007C5E14" w:rsidRPr="00CC52F6" w:rsidRDefault="00565C21" w:rsidP="00565C21">
      <w:pPr>
        <w:numPr>
          <w:ilvl w:val="0"/>
          <w:numId w:val="17"/>
        </w:numPr>
        <w:tabs>
          <w:tab w:val="clear" w:pos="720"/>
          <w:tab w:val="num" w:pos="360"/>
        </w:tabs>
        <w:spacing w:after="0" w:line="240" w:lineRule="auto"/>
        <w:ind w:left="284" w:hanging="284"/>
        <w:jc w:val="both"/>
        <w:rPr>
          <w:rFonts w:ascii="Verdana" w:hAnsi="Verdana"/>
          <w:i/>
          <w:sz w:val="20"/>
          <w:szCs w:val="20"/>
        </w:rPr>
      </w:pPr>
      <w:r>
        <w:rPr>
          <w:rFonts w:ascii="Verdana" w:hAnsi="Verdana"/>
          <w:sz w:val="20"/>
          <w:szCs w:val="20"/>
        </w:rPr>
        <w:t xml:space="preserve">Celková </w:t>
      </w:r>
      <w:r w:rsidR="007C5E14" w:rsidRPr="007D151B">
        <w:rPr>
          <w:rFonts w:ascii="Verdana" w:hAnsi="Verdana"/>
          <w:sz w:val="20"/>
          <w:szCs w:val="20"/>
        </w:rPr>
        <w:t>cena za řádně a včasně provedené plnění, je stanovena na základě nabídky</w:t>
      </w:r>
      <w:r>
        <w:rPr>
          <w:rFonts w:ascii="Verdana" w:hAnsi="Verdana"/>
          <w:sz w:val="20"/>
          <w:szCs w:val="20"/>
        </w:rPr>
        <w:t xml:space="preserve"> zhotovitele </w:t>
      </w:r>
      <w:r w:rsidRPr="00565C21">
        <w:rPr>
          <w:rFonts w:ascii="Verdana" w:hAnsi="Verdana"/>
          <w:b/>
          <w:sz w:val="20"/>
          <w:szCs w:val="20"/>
        </w:rPr>
        <w:t>m</w:t>
      </w:r>
      <w:r w:rsidR="007C5E14" w:rsidRPr="00565C21">
        <w:rPr>
          <w:rFonts w:ascii="Verdana" w:hAnsi="Verdana"/>
          <w:b/>
          <w:iCs/>
          <w:sz w:val="20"/>
          <w:szCs w:val="20"/>
        </w:rPr>
        <w:t xml:space="preserve">aximálně ve výši </w:t>
      </w:r>
      <w:proofErr w:type="spellStart"/>
      <w:r w:rsidR="006906F6" w:rsidRPr="00565C21">
        <w:rPr>
          <w:rFonts w:ascii="Verdana" w:hAnsi="Verdana"/>
          <w:b/>
          <w:iCs/>
          <w:sz w:val="20"/>
          <w:szCs w:val="20"/>
          <w:highlight w:val="yellow"/>
        </w:rPr>
        <w:t>x</w:t>
      </w:r>
      <w:r w:rsidR="006906F6" w:rsidRPr="00CC52F6">
        <w:rPr>
          <w:rFonts w:ascii="Verdana" w:hAnsi="Verdana"/>
          <w:b/>
          <w:iCs/>
          <w:sz w:val="20"/>
          <w:szCs w:val="20"/>
          <w:highlight w:val="yellow"/>
        </w:rPr>
        <w:t>xxxx</w:t>
      </w:r>
      <w:r w:rsidR="00CC52F6" w:rsidRPr="00CC52F6">
        <w:rPr>
          <w:rFonts w:ascii="Verdana" w:hAnsi="Verdana"/>
          <w:b/>
          <w:iCs/>
          <w:sz w:val="20"/>
          <w:szCs w:val="20"/>
          <w:highlight w:val="yellow"/>
        </w:rPr>
        <w:t>xxxx</w:t>
      </w:r>
      <w:proofErr w:type="spellEnd"/>
      <w:r>
        <w:rPr>
          <w:rFonts w:ascii="Verdana" w:hAnsi="Verdana"/>
          <w:b/>
          <w:iCs/>
          <w:sz w:val="20"/>
          <w:szCs w:val="20"/>
        </w:rPr>
        <w:t xml:space="preserve">,- Kč bez DPH. </w:t>
      </w:r>
      <w:r w:rsidRPr="00CC52F6">
        <w:rPr>
          <w:rFonts w:ascii="Verdana" w:hAnsi="Verdana"/>
          <w:iCs/>
          <w:sz w:val="20"/>
          <w:szCs w:val="20"/>
        </w:rPr>
        <w:t xml:space="preserve">K této ceně bude připočtena DPH ve výši stanovené platnými </w:t>
      </w:r>
      <w:r w:rsidR="00CC52F6" w:rsidRPr="00CC52F6">
        <w:rPr>
          <w:rFonts w:ascii="Verdana" w:hAnsi="Verdana"/>
          <w:iCs/>
          <w:sz w:val="20"/>
          <w:szCs w:val="20"/>
        </w:rPr>
        <w:t>a účinnými právními předpisy k okamžiku uskutečnění zdanitelného plnění.</w:t>
      </w:r>
      <w:r w:rsidR="007C5E14" w:rsidRPr="00CC52F6">
        <w:rPr>
          <w:rFonts w:ascii="Verdana" w:hAnsi="Verdana"/>
          <w:iCs/>
          <w:sz w:val="20"/>
          <w:szCs w:val="20"/>
        </w:rPr>
        <w:t xml:space="preserve"> </w:t>
      </w:r>
      <w:r w:rsidR="00CC52F6">
        <w:rPr>
          <w:rFonts w:ascii="Verdana" w:hAnsi="Verdana"/>
          <w:iCs/>
          <w:sz w:val="20"/>
          <w:szCs w:val="20"/>
        </w:rPr>
        <w:t>Za správnost stanovení sazby DPH a vyčíslení výše DPH odpovídá zhotovitel.</w:t>
      </w:r>
    </w:p>
    <w:p w14:paraId="5CAB4D8D" w14:textId="77777777" w:rsidR="007C5E14" w:rsidRPr="007D151B" w:rsidRDefault="007C5E14" w:rsidP="007D151B">
      <w:pPr>
        <w:spacing w:after="0" w:line="240" w:lineRule="auto"/>
        <w:ind w:left="284" w:hanging="284"/>
        <w:jc w:val="both"/>
        <w:rPr>
          <w:rFonts w:ascii="Verdana" w:hAnsi="Verdana"/>
          <w:sz w:val="20"/>
          <w:szCs w:val="20"/>
        </w:rPr>
      </w:pPr>
    </w:p>
    <w:p w14:paraId="32CB0419" w14:textId="77777777" w:rsidR="007C5E14" w:rsidRPr="007D151B" w:rsidRDefault="007C5E14" w:rsidP="007D151B">
      <w:pPr>
        <w:spacing w:after="0" w:line="240" w:lineRule="auto"/>
        <w:ind w:left="284" w:hanging="284"/>
        <w:jc w:val="both"/>
        <w:rPr>
          <w:rFonts w:ascii="Verdana" w:hAnsi="Verdana"/>
          <w:sz w:val="20"/>
          <w:szCs w:val="20"/>
        </w:rPr>
      </w:pPr>
      <w:r w:rsidRPr="007D151B">
        <w:rPr>
          <w:rFonts w:ascii="Verdana" w:hAnsi="Verdana"/>
          <w:sz w:val="20"/>
          <w:szCs w:val="20"/>
        </w:rPr>
        <w:t>2. </w:t>
      </w:r>
      <w:r w:rsidR="00CC52F6">
        <w:rPr>
          <w:rFonts w:ascii="Verdana" w:hAnsi="Verdana"/>
          <w:sz w:val="20"/>
          <w:szCs w:val="20"/>
        </w:rPr>
        <w:t xml:space="preserve">Celková smluvní cena </w:t>
      </w:r>
      <w:r w:rsidRPr="007D151B">
        <w:rPr>
          <w:rFonts w:ascii="Verdana" w:hAnsi="Verdana"/>
          <w:sz w:val="20"/>
          <w:szCs w:val="20"/>
        </w:rPr>
        <w:t>za</w:t>
      </w:r>
      <w:r w:rsidR="000D322E">
        <w:rPr>
          <w:rFonts w:ascii="Verdana" w:hAnsi="Verdana"/>
          <w:sz w:val="20"/>
          <w:szCs w:val="20"/>
        </w:rPr>
        <w:t>hrnuje veškeré náklady zhotovi</w:t>
      </w:r>
      <w:r w:rsidRPr="007D151B">
        <w:rPr>
          <w:rFonts w:ascii="Verdana" w:hAnsi="Verdana"/>
          <w:sz w:val="20"/>
          <w:szCs w:val="20"/>
        </w:rPr>
        <w:t>tele související s provedením díla a je nepřekročitelná.</w:t>
      </w:r>
    </w:p>
    <w:p w14:paraId="3168FFCF" w14:textId="77777777" w:rsidR="002359DC" w:rsidRPr="007D151B" w:rsidRDefault="002359DC" w:rsidP="007D151B">
      <w:pPr>
        <w:spacing w:after="0" w:line="240" w:lineRule="auto"/>
        <w:ind w:left="284" w:hanging="284"/>
        <w:jc w:val="both"/>
        <w:rPr>
          <w:rFonts w:ascii="Verdana" w:hAnsi="Verdana"/>
          <w:sz w:val="20"/>
          <w:szCs w:val="20"/>
        </w:rPr>
      </w:pPr>
    </w:p>
    <w:p w14:paraId="242A820A" w14:textId="77777777" w:rsidR="007C5E14" w:rsidRPr="007D151B" w:rsidRDefault="007C5E14" w:rsidP="007D151B">
      <w:pPr>
        <w:spacing w:after="0" w:line="240" w:lineRule="auto"/>
        <w:ind w:left="284" w:hanging="284"/>
        <w:jc w:val="both"/>
        <w:rPr>
          <w:rFonts w:ascii="Verdana" w:hAnsi="Verdana"/>
          <w:sz w:val="20"/>
          <w:szCs w:val="20"/>
        </w:rPr>
      </w:pPr>
      <w:r w:rsidRPr="007D151B">
        <w:rPr>
          <w:rFonts w:ascii="Verdana" w:hAnsi="Verdana"/>
          <w:sz w:val="20"/>
          <w:szCs w:val="20"/>
        </w:rPr>
        <w:t xml:space="preserve">3. Bližší specifikace ceny díla je uvedena v Příloze č. </w:t>
      </w:r>
      <w:r w:rsidR="003555AD" w:rsidRPr="007D151B">
        <w:rPr>
          <w:rFonts w:ascii="Verdana" w:hAnsi="Verdana"/>
          <w:sz w:val="20"/>
          <w:szCs w:val="20"/>
        </w:rPr>
        <w:t>2</w:t>
      </w:r>
      <w:r w:rsidR="000D322E">
        <w:rPr>
          <w:rFonts w:ascii="Verdana" w:hAnsi="Verdana"/>
          <w:sz w:val="20"/>
          <w:szCs w:val="20"/>
        </w:rPr>
        <w:t xml:space="preserve"> </w:t>
      </w:r>
      <w:proofErr w:type="gramStart"/>
      <w:r w:rsidR="000D322E">
        <w:rPr>
          <w:rFonts w:ascii="Verdana" w:hAnsi="Verdana"/>
          <w:sz w:val="20"/>
          <w:szCs w:val="20"/>
        </w:rPr>
        <w:t>této</w:t>
      </w:r>
      <w:proofErr w:type="gramEnd"/>
      <w:r w:rsidR="000D322E">
        <w:rPr>
          <w:rFonts w:ascii="Verdana" w:hAnsi="Verdana"/>
          <w:sz w:val="20"/>
          <w:szCs w:val="20"/>
        </w:rPr>
        <w:t xml:space="preserve"> smlouvy (</w:t>
      </w:r>
      <w:r w:rsidR="00CC52F6">
        <w:rPr>
          <w:rFonts w:ascii="Verdana" w:hAnsi="Verdana"/>
          <w:sz w:val="20"/>
          <w:szCs w:val="20"/>
        </w:rPr>
        <w:t>Podrobný rozpočet).</w:t>
      </w:r>
    </w:p>
    <w:p w14:paraId="0DCB8B4F" w14:textId="77777777" w:rsidR="007C5E14" w:rsidRPr="007D151B" w:rsidRDefault="007C5E14" w:rsidP="007D151B">
      <w:pPr>
        <w:pStyle w:val="Zkladntextodsazen3"/>
        <w:spacing w:after="0" w:line="240" w:lineRule="auto"/>
        <w:ind w:left="284" w:hanging="284"/>
        <w:rPr>
          <w:rFonts w:ascii="Verdana" w:hAnsi="Verdana"/>
          <w:sz w:val="20"/>
          <w:szCs w:val="20"/>
        </w:rPr>
      </w:pPr>
    </w:p>
    <w:p w14:paraId="54AC08B9" w14:textId="77777777" w:rsidR="007C5E14" w:rsidRPr="007D151B" w:rsidRDefault="007C5E14" w:rsidP="007D151B">
      <w:pPr>
        <w:pStyle w:val="Zkladntext"/>
        <w:spacing w:after="0" w:line="240" w:lineRule="auto"/>
        <w:ind w:left="284" w:hanging="284"/>
        <w:rPr>
          <w:rFonts w:ascii="Verdana" w:hAnsi="Verdana"/>
          <w:sz w:val="20"/>
        </w:rPr>
      </w:pPr>
      <w:r w:rsidRPr="007D151B">
        <w:rPr>
          <w:rFonts w:ascii="Verdana" w:hAnsi="Verdana"/>
          <w:sz w:val="20"/>
        </w:rPr>
        <w:t xml:space="preserve">4. Smluvní </w:t>
      </w:r>
      <w:r w:rsidR="000D322E">
        <w:rPr>
          <w:rFonts w:ascii="Verdana" w:hAnsi="Verdana"/>
          <w:sz w:val="20"/>
        </w:rPr>
        <w:t>strany se dohodly, že zhotovi</w:t>
      </w:r>
      <w:r w:rsidRPr="007D151B">
        <w:rPr>
          <w:rFonts w:ascii="Verdana" w:hAnsi="Verdana"/>
          <w:sz w:val="20"/>
        </w:rPr>
        <w:t>tel vystaví objednateli do 15 pracovních dnů po řádném splnění předmětu smlouvy na sjednané plnění fakturu (včetně příslušné DPH)</w:t>
      </w:r>
      <w:r w:rsidR="00F47D3B">
        <w:rPr>
          <w:rFonts w:ascii="Verdana" w:hAnsi="Verdana"/>
          <w:sz w:val="20"/>
        </w:rPr>
        <w:t>,</w:t>
      </w:r>
      <w:r w:rsidR="006906F6" w:rsidRPr="007D151B">
        <w:rPr>
          <w:rFonts w:ascii="Verdana" w:hAnsi="Verdana"/>
          <w:sz w:val="20"/>
        </w:rPr>
        <w:t xml:space="preserve"> a to na základě podepsaného Předávacího protokolu, jehož přílohou bude kompletní dokladové plnění, zejména: kompletní vyúčtování, závěrečná zpráva z akce, fotodokumentace</w:t>
      </w:r>
      <w:r w:rsidRPr="007D151B">
        <w:rPr>
          <w:rFonts w:ascii="Verdana" w:hAnsi="Verdana"/>
          <w:sz w:val="20"/>
        </w:rPr>
        <w:t>,</w:t>
      </w:r>
      <w:r w:rsidR="006906F6" w:rsidRPr="007D151B">
        <w:rPr>
          <w:rFonts w:ascii="Verdana" w:hAnsi="Verdana"/>
          <w:sz w:val="20"/>
        </w:rPr>
        <w:t xml:space="preserve"> apod.,</w:t>
      </w:r>
      <w:r w:rsidRPr="007D151B">
        <w:rPr>
          <w:rFonts w:ascii="Verdana" w:hAnsi="Verdana"/>
          <w:sz w:val="20"/>
        </w:rPr>
        <w:t xml:space="preserve"> </w:t>
      </w:r>
      <w:r w:rsidR="006906F6" w:rsidRPr="007D151B">
        <w:rPr>
          <w:rFonts w:ascii="Verdana" w:hAnsi="Verdana"/>
          <w:sz w:val="20"/>
        </w:rPr>
        <w:t xml:space="preserve">fakturu </w:t>
      </w:r>
      <w:r w:rsidRPr="007D151B">
        <w:rPr>
          <w:rFonts w:ascii="Verdana" w:hAnsi="Verdana"/>
          <w:sz w:val="20"/>
        </w:rPr>
        <w:t xml:space="preserve">objednatel uhradí ve lhůtě splatnosti </w:t>
      </w:r>
      <w:r w:rsidR="006906F6" w:rsidRPr="007D151B">
        <w:rPr>
          <w:rFonts w:ascii="Verdana" w:hAnsi="Verdana"/>
          <w:sz w:val="20"/>
        </w:rPr>
        <w:t xml:space="preserve">21 </w:t>
      </w:r>
      <w:r w:rsidRPr="007D151B">
        <w:rPr>
          <w:rFonts w:ascii="Verdana" w:hAnsi="Verdana"/>
          <w:sz w:val="20"/>
        </w:rPr>
        <w:t>dnů od jejího doručení na adresu sídla objednatele. Faktura se považuje za uhrazenou dnem odepsání částky sjednaného plnění z účtu objednatele.</w:t>
      </w:r>
    </w:p>
    <w:p w14:paraId="66D795CB" w14:textId="77777777" w:rsidR="007C5E14" w:rsidRPr="007D151B" w:rsidRDefault="007C5E14" w:rsidP="007D151B">
      <w:pPr>
        <w:spacing w:after="0" w:line="240" w:lineRule="auto"/>
        <w:ind w:left="284" w:hanging="284"/>
        <w:jc w:val="both"/>
        <w:rPr>
          <w:rFonts w:ascii="Verdana" w:hAnsi="Verdana"/>
          <w:sz w:val="20"/>
          <w:szCs w:val="20"/>
        </w:rPr>
      </w:pPr>
    </w:p>
    <w:p w14:paraId="779A7EDC" w14:textId="77777777" w:rsidR="007C5E14" w:rsidRDefault="007C5E14" w:rsidP="007D151B">
      <w:pPr>
        <w:spacing w:after="0" w:line="240" w:lineRule="auto"/>
        <w:ind w:left="284" w:hanging="284"/>
        <w:jc w:val="both"/>
        <w:rPr>
          <w:rFonts w:ascii="Verdana" w:hAnsi="Verdana"/>
          <w:sz w:val="20"/>
          <w:szCs w:val="20"/>
        </w:rPr>
      </w:pPr>
      <w:r w:rsidRPr="007D151B">
        <w:rPr>
          <w:rFonts w:ascii="Verdana" w:hAnsi="Verdana"/>
          <w:sz w:val="20"/>
          <w:szCs w:val="20"/>
        </w:rPr>
        <w:t xml:space="preserve">5. </w:t>
      </w:r>
      <w:r w:rsidRPr="007D151B">
        <w:rPr>
          <w:rFonts w:ascii="Verdana" w:hAnsi="Verdana"/>
          <w:sz w:val="20"/>
          <w:szCs w:val="20"/>
        </w:rPr>
        <w:tab/>
        <w:t xml:space="preserve">Faktura bude obsahovat náležitosti dle příslušných účinných právních předpisů, zejména dle zákona č. 235/2004 Sb., o dani z přidané hodnoty, ve znění pozdějších předpisů. Objednatel je oprávněn před uplynutím lhůty splatnosti vrátit fakturu, která neobsahuje některou náležitost, nebo má jiné závady v obsahu, přičemž musí vyznačit důvod vrácení. Oprávněným vrácením přestává běžet původní lhůta splatnosti. Celá lhůta poběží znovu ode dne doručení opraveného nebo nově vyhotoveného daňového dokladu, přičemž splatnost této opravené nebo nově vyhotovené faktury se stanovuje na </w:t>
      </w:r>
      <w:r w:rsidR="006906F6" w:rsidRPr="007D151B">
        <w:rPr>
          <w:rFonts w:ascii="Verdana" w:hAnsi="Verdana"/>
          <w:sz w:val="20"/>
          <w:szCs w:val="20"/>
        </w:rPr>
        <w:t xml:space="preserve">21 </w:t>
      </w:r>
      <w:r w:rsidRPr="007D151B">
        <w:rPr>
          <w:rFonts w:ascii="Verdana" w:hAnsi="Verdana"/>
          <w:sz w:val="20"/>
          <w:szCs w:val="20"/>
        </w:rPr>
        <w:t>dní ode dne jejího doručení objednateli.</w:t>
      </w:r>
    </w:p>
    <w:p w14:paraId="7D01B042" w14:textId="77777777" w:rsidR="006E312A" w:rsidRPr="007D151B" w:rsidRDefault="006E312A" w:rsidP="007D151B">
      <w:pPr>
        <w:spacing w:after="0" w:line="240" w:lineRule="auto"/>
        <w:ind w:left="284" w:hanging="284"/>
        <w:jc w:val="both"/>
        <w:rPr>
          <w:rFonts w:ascii="Verdana" w:hAnsi="Verdana"/>
          <w:sz w:val="20"/>
          <w:szCs w:val="20"/>
        </w:rPr>
      </w:pPr>
    </w:p>
    <w:p w14:paraId="44D3DB5F" w14:textId="77777777" w:rsidR="007C5E14" w:rsidRPr="007D151B" w:rsidRDefault="007C5E14" w:rsidP="007D151B">
      <w:pPr>
        <w:pStyle w:val="Zkladntextodsazen3"/>
        <w:tabs>
          <w:tab w:val="left" w:pos="284"/>
        </w:tabs>
        <w:spacing w:after="0" w:line="240" w:lineRule="auto"/>
        <w:ind w:left="284" w:hanging="284"/>
        <w:rPr>
          <w:rFonts w:ascii="Verdana" w:hAnsi="Verdana"/>
          <w:sz w:val="20"/>
          <w:szCs w:val="20"/>
        </w:rPr>
      </w:pPr>
      <w:r w:rsidRPr="007D151B">
        <w:rPr>
          <w:rFonts w:ascii="Verdana" w:hAnsi="Verdana"/>
          <w:sz w:val="20"/>
          <w:szCs w:val="20"/>
        </w:rPr>
        <w:t>6. Čerpání a využití finančních prostředků je oprávněn objednatel kontrolovat nejen v průběhu provádění ale i po skončení akce.</w:t>
      </w:r>
    </w:p>
    <w:p w14:paraId="0E93AE0C" w14:textId="77777777" w:rsidR="007C5E14" w:rsidRPr="007D151B" w:rsidRDefault="007C5E14" w:rsidP="007D151B">
      <w:pPr>
        <w:spacing w:after="0" w:line="240" w:lineRule="auto"/>
        <w:ind w:left="284" w:hanging="284"/>
        <w:rPr>
          <w:rFonts w:ascii="Verdana" w:hAnsi="Verdana"/>
          <w:b/>
          <w:snapToGrid w:val="0"/>
          <w:sz w:val="20"/>
          <w:szCs w:val="20"/>
        </w:rPr>
      </w:pPr>
    </w:p>
    <w:p w14:paraId="5288B05D" w14:textId="77777777" w:rsidR="007C5E14" w:rsidRPr="007D151B" w:rsidRDefault="007C5E14" w:rsidP="007D151B">
      <w:pPr>
        <w:spacing w:after="0" w:line="240" w:lineRule="auto"/>
        <w:ind w:left="284" w:hanging="284"/>
        <w:rPr>
          <w:rFonts w:ascii="Verdana" w:hAnsi="Verdana"/>
          <w:b/>
          <w:snapToGrid w:val="0"/>
          <w:sz w:val="20"/>
          <w:szCs w:val="20"/>
        </w:rPr>
      </w:pPr>
    </w:p>
    <w:p w14:paraId="60E2CDDA" w14:textId="77777777" w:rsidR="007C5E14" w:rsidRPr="007D151B" w:rsidRDefault="007C5E14" w:rsidP="007D151B">
      <w:pPr>
        <w:spacing w:after="0" w:line="240" w:lineRule="auto"/>
        <w:ind w:left="284" w:hanging="284"/>
        <w:jc w:val="center"/>
        <w:rPr>
          <w:rFonts w:ascii="Verdana" w:hAnsi="Verdana"/>
          <w:b/>
          <w:snapToGrid w:val="0"/>
          <w:sz w:val="20"/>
          <w:szCs w:val="20"/>
        </w:rPr>
      </w:pPr>
      <w:r w:rsidRPr="007D151B">
        <w:rPr>
          <w:rFonts w:ascii="Verdana" w:hAnsi="Verdana"/>
          <w:b/>
          <w:snapToGrid w:val="0"/>
          <w:sz w:val="20"/>
          <w:szCs w:val="20"/>
        </w:rPr>
        <w:t>Čl. VI</w:t>
      </w:r>
    </w:p>
    <w:p w14:paraId="78001DE0" w14:textId="77777777" w:rsidR="007C5E14" w:rsidRDefault="007C5E14" w:rsidP="007D151B">
      <w:pPr>
        <w:spacing w:after="0" w:line="240" w:lineRule="auto"/>
        <w:ind w:left="1700" w:firstLine="424"/>
        <w:rPr>
          <w:rFonts w:ascii="Verdana" w:hAnsi="Verdana"/>
          <w:b/>
          <w:snapToGrid w:val="0"/>
          <w:sz w:val="20"/>
          <w:szCs w:val="20"/>
        </w:rPr>
      </w:pPr>
      <w:r w:rsidRPr="007D151B">
        <w:rPr>
          <w:rFonts w:ascii="Verdana" w:hAnsi="Verdana"/>
          <w:b/>
          <w:snapToGrid w:val="0"/>
          <w:sz w:val="20"/>
          <w:szCs w:val="20"/>
        </w:rPr>
        <w:t>Trvání smluvního vztahu a jeho ukončení</w:t>
      </w:r>
    </w:p>
    <w:p w14:paraId="378719FB" w14:textId="77777777" w:rsidR="007D151B" w:rsidRPr="007D151B" w:rsidRDefault="007D151B" w:rsidP="007D151B">
      <w:pPr>
        <w:spacing w:after="0" w:line="240" w:lineRule="auto"/>
        <w:ind w:left="1700" w:firstLine="424"/>
        <w:rPr>
          <w:rFonts w:ascii="Verdana" w:hAnsi="Verdana"/>
          <w:b/>
          <w:snapToGrid w:val="0"/>
          <w:sz w:val="20"/>
          <w:szCs w:val="20"/>
        </w:rPr>
      </w:pPr>
    </w:p>
    <w:p w14:paraId="54FC728C" w14:textId="30F76D57" w:rsidR="007C5E14" w:rsidRPr="007D151B" w:rsidRDefault="007C5E14" w:rsidP="007D151B">
      <w:pPr>
        <w:numPr>
          <w:ilvl w:val="0"/>
          <w:numId w:val="18"/>
        </w:numPr>
        <w:tabs>
          <w:tab w:val="clear" w:pos="720"/>
          <w:tab w:val="num" w:pos="360"/>
        </w:tabs>
        <w:spacing w:after="0" w:line="240" w:lineRule="auto"/>
        <w:ind w:left="284" w:hanging="284"/>
        <w:jc w:val="both"/>
        <w:rPr>
          <w:rFonts w:ascii="Verdana" w:hAnsi="Verdana"/>
          <w:snapToGrid w:val="0"/>
          <w:sz w:val="20"/>
          <w:szCs w:val="20"/>
        </w:rPr>
      </w:pPr>
      <w:r w:rsidRPr="007D151B">
        <w:rPr>
          <w:rFonts w:ascii="Verdana" w:hAnsi="Verdana"/>
          <w:snapToGrid w:val="0"/>
          <w:sz w:val="20"/>
          <w:szCs w:val="20"/>
        </w:rPr>
        <w:t xml:space="preserve">Tato smlouva </w:t>
      </w:r>
      <w:r w:rsidRPr="007D151B">
        <w:rPr>
          <w:rFonts w:ascii="Verdana" w:hAnsi="Verdana"/>
          <w:sz w:val="20"/>
          <w:szCs w:val="20"/>
        </w:rPr>
        <w:t xml:space="preserve">nabývá platnosti </w:t>
      </w:r>
      <w:r w:rsidR="004213F7">
        <w:rPr>
          <w:rFonts w:ascii="Verdana" w:hAnsi="Verdana"/>
          <w:sz w:val="20"/>
          <w:szCs w:val="20"/>
        </w:rPr>
        <w:t>od data</w:t>
      </w:r>
      <w:r w:rsidRPr="007D151B">
        <w:rPr>
          <w:rFonts w:ascii="Verdana" w:hAnsi="Verdana"/>
          <w:sz w:val="20"/>
          <w:szCs w:val="20"/>
        </w:rPr>
        <w:t xml:space="preserve"> podpisu této smlouvy poslední ze smluvních stran</w:t>
      </w:r>
      <w:r w:rsidR="004213F7">
        <w:rPr>
          <w:rFonts w:ascii="Verdana" w:hAnsi="Verdana"/>
          <w:sz w:val="20"/>
          <w:szCs w:val="20"/>
        </w:rPr>
        <w:t xml:space="preserve"> a účinnosti nejdříve dnem jejího zveřejnění v registru smluv</w:t>
      </w:r>
      <w:r w:rsidRPr="007D151B">
        <w:rPr>
          <w:rFonts w:ascii="Verdana" w:hAnsi="Verdana"/>
          <w:sz w:val="20"/>
          <w:szCs w:val="20"/>
        </w:rPr>
        <w:t>.</w:t>
      </w:r>
    </w:p>
    <w:p w14:paraId="73C33FD2" w14:textId="77777777" w:rsidR="007C5E14" w:rsidRPr="007D151B" w:rsidRDefault="007C5E14" w:rsidP="007D151B">
      <w:pPr>
        <w:tabs>
          <w:tab w:val="num" w:pos="360"/>
        </w:tabs>
        <w:spacing w:after="0" w:line="240" w:lineRule="auto"/>
        <w:ind w:left="284" w:hanging="284"/>
        <w:jc w:val="both"/>
        <w:rPr>
          <w:rFonts w:ascii="Verdana" w:hAnsi="Verdana"/>
          <w:snapToGrid w:val="0"/>
          <w:sz w:val="20"/>
          <w:szCs w:val="20"/>
        </w:rPr>
      </w:pPr>
    </w:p>
    <w:p w14:paraId="247448C3" w14:textId="77777777" w:rsidR="007C5E14" w:rsidRPr="007D151B" w:rsidRDefault="007C5E14" w:rsidP="007D151B">
      <w:pPr>
        <w:numPr>
          <w:ilvl w:val="0"/>
          <w:numId w:val="18"/>
        </w:numPr>
        <w:tabs>
          <w:tab w:val="clear" w:pos="720"/>
          <w:tab w:val="num" w:pos="360"/>
        </w:tabs>
        <w:spacing w:after="0" w:line="240" w:lineRule="auto"/>
        <w:ind w:left="284" w:hanging="284"/>
        <w:jc w:val="both"/>
        <w:rPr>
          <w:rFonts w:ascii="Verdana" w:hAnsi="Verdana"/>
          <w:snapToGrid w:val="0"/>
          <w:sz w:val="20"/>
          <w:szCs w:val="20"/>
        </w:rPr>
      </w:pPr>
      <w:r w:rsidRPr="007D151B">
        <w:rPr>
          <w:rFonts w:ascii="Verdana" w:hAnsi="Verdana"/>
          <w:sz w:val="20"/>
          <w:szCs w:val="20"/>
        </w:rPr>
        <w:t xml:space="preserve">Tato smlouva je ukončena dnem, kdy bude objednatelem provedena úhrada za provedené služby, které </w:t>
      </w:r>
      <w:r w:rsidR="00BD64E3">
        <w:rPr>
          <w:rFonts w:ascii="Verdana" w:hAnsi="Verdana"/>
          <w:sz w:val="20"/>
          <w:szCs w:val="20"/>
        </w:rPr>
        <w:t xml:space="preserve">zhotovitel </w:t>
      </w:r>
      <w:r w:rsidRPr="007D151B">
        <w:rPr>
          <w:rFonts w:ascii="Verdana" w:hAnsi="Verdana"/>
          <w:sz w:val="20"/>
          <w:szCs w:val="20"/>
        </w:rPr>
        <w:t>řádně vyúčtoval v souladu s čl. V. odst. 4 a 5 této smlouvy.</w:t>
      </w:r>
    </w:p>
    <w:p w14:paraId="1C1822DB" w14:textId="77777777" w:rsidR="007C5E14" w:rsidRPr="007D151B" w:rsidRDefault="007C5E14" w:rsidP="007D151B">
      <w:pPr>
        <w:tabs>
          <w:tab w:val="num" w:pos="360"/>
        </w:tabs>
        <w:spacing w:after="0" w:line="240" w:lineRule="auto"/>
        <w:ind w:left="284" w:hanging="284"/>
        <w:jc w:val="both"/>
        <w:rPr>
          <w:rFonts w:ascii="Verdana" w:hAnsi="Verdana"/>
          <w:sz w:val="20"/>
          <w:szCs w:val="20"/>
        </w:rPr>
      </w:pPr>
    </w:p>
    <w:p w14:paraId="64FDE002" w14:textId="77777777" w:rsidR="007C5E14" w:rsidRPr="007D151B" w:rsidRDefault="007C5E14" w:rsidP="007D151B">
      <w:pPr>
        <w:numPr>
          <w:ilvl w:val="0"/>
          <w:numId w:val="18"/>
        </w:numPr>
        <w:tabs>
          <w:tab w:val="clear" w:pos="720"/>
          <w:tab w:val="num" w:pos="360"/>
          <w:tab w:val="num" w:pos="3600"/>
        </w:tabs>
        <w:spacing w:after="0" w:line="240" w:lineRule="auto"/>
        <w:ind w:left="284" w:hanging="284"/>
        <w:jc w:val="both"/>
        <w:rPr>
          <w:rFonts w:ascii="Verdana" w:hAnsi="Verdana"/>
          <w:snapToGrid w:val="0"/>
          <w:sz w:val="20"/>
          <w:szCs w:val="20"/>
        </w:rPr>
      </w:pPr>
      <w:r w:rsidRPr="007D151B">
        <w:rPr>
          <w:rFonts w:ascii="Verdana" w:hAnsi="Verdana"/>
          <w:snapToGrid w:val="0"/>
          <w:sz w:val="20"/>
          <w:szCs w:val="20"/>
        </w:rPr>
        <w:t>Smlouva může být dále ukončena:</w:t>
      </w:r>
    </w:p>
    <w:p w14:paraId="7A878C42" w14:textId="77777777" w:rsidR="007C5E14" w:rsidRPr="007D151B" w:rsidRDefault="007C5E14" w:rsidP="007D151B">
      <w:pPr>
        <w:pStyle w:val="Odstavecseseznamem"/>
        <w:numPr>
          <w:ilvl w:val="1"/>
          <w:numId w:val="31"/>
        </w:numPr>
        <w:tabs>
          <w:tab w:val="num" w:pos="3600"/>
        </w:tabs>
        <w:spacing w:after="0" w:line="240" w:lineRule="auto"/>
        <w:jc w:val="both"/>
        <w:rPr>
          <w:rFonts w:ascii="Verdana" w:hAnsi="Verdana"/>
          <w:snapToGrid w:val="0"/>
          <w:sz w:val="20"/>
          <w:szCs w:val="20"/>
        </w:rPr>
      </w:pPr>
      <w:r w:rsidRPr="007D151B">
        <w:rPr>
          <w:rFonts w:ascii="Verdana" w:hAnsi="Verdana"/>
          <w:snapToGrid w:val="0"/>
          <w:sz w:val="20"/>
          <w:szCs w:val="20"/>
        </w:rPr>
        <w:t>písemnou dohodou smluvních stran,</w:t>
      </w:r>
    </w:p>
    <w:p w14:paraId="3D1CB085" w14:textId="77777777" w:rsidR="007C5E14" w:rsidRPr="007D151B" w:rsidRDefault="007C5E14" w:rsidP="007D151B">
      <w:pPr>
        <w:pStyle w:val="Odstavecseseznamem"/>
        <w:numPr>
          <w:ilvl w:val="1"/>
          <w:numId w:val="31"/>
        </w:numPr>
        <w:tabs>
          <w:tab w:val="num" w:pos="3600"/>
        </w:tabs>
        <w:spacing w:after="0" w:line="240" w:lineRule="auto"/>
        <w:jc w:val="both"/>
        <w:rPr>
          <w:rFonts w:ascii="Verdana" w:hAnsi="Verdana"/>
          <w:snapToGrid w:val="0"/>
          <w:sz w:val="20"/>
          <w:szCs w:val="20"/>
        </w:rPr>
      </w:pPr>
      <w:r w:rsidRPr="007D151B">
        <w:rPr>
          <w:rFonts w:ascii="Verdana" w:hAnsi="Verdana"/>
          <w:snapToGrid w:val="0"/>
          <w:sz w:val="20"/>
          <w:szCs w:val="20"/>
        </w:rPr>
        <w:t>odstoupením od smlouvy jednou ze smluvních stran,</w:t>
      </w:r>
    </w:p>
    <w:p w14:paraId="10ACB191" w14:textId="11D3AE1F" w:rsidR="007C5E14" w:rsidRPr="007D151B" w:rsidRDefault="007C5E14" w:rsidP="007D151B">
      <w:pPr>
        <w:pStyle w:val="Odstavecseseznamem"/>
        <w:numPr>
          <w:ilvl w:val="1"/>
          <w:numId w:val="31"/>
        </w:numPr>
        <w:tabs>
          <w:tab w:val="num" w:pos="3600"/>
        </w:tabs>
        <w:spacing w:after="0" w:line="240" w:lineRule="auto"/>
        <w:jc w:val="both"/>
        <w:rPr>
          <w:rFonts w:ascii="Verdana" w:hAnsi="Verdana"/>
          <w:snapToGrid w:val="0"/>
          <w:sz w:val="20"/>
          <w:szCs w:val="20"/>
        </w:rPr>
      </w:pPr>
      <w:r w:rsidRPr="007D151B">
        <w:rPr>
          <w:rFonts w:ascii="Verdana" w:hAnsi="Verdana"/>
          <w:snapToGrid w:val="0"/>
          <w:sz w:val="20"/>
          <w:szCs w:val="20"/>
        </w:rPr>
        <w:t>písemnou výpovědí objednatele, výpovědní lhůta činí 10 dnů a začíná běžet následující den po doručen</w:t>
      </w:r>
      <w:r w:rsidR="00EB0645">
        <w:rPr>
          <w:rFonts w:ascii="Verdana" w:hAnsi="Verdana"/>
          <w:snapToGrid w:val="0"/>
          <w:sz w:val="20"/>
          <w:szCs w:val="20"/>
        </w:rPr>
        <w:t>í výpovědi druhé smluvní straně.</w:t>
      </w:r>
    </w:p>
    <w:p w14:paraId="4C24B395" w14:textId="77777777" w:rsidR="007C5E14" w:rsidRPr="007D151B" w:rsidRDefault="007C5E14" w:rsidP="007D151B">
      <w:pPr>
        <w:tabs>
          <w:tab w:val="num" w:pos="3600"/>
        </w:tabs>
        <w:spacing w:after="0" w:line="240" w:lineRule="auto"/>
        <w:ind w:left="284" w:hanging="284"/>
        <w:jc w:val="both"/>
        <w:rPr>
          <w:rFonts w:ascii="Verdana" w:hAnsi="Verdana"/>
          <w:snapToGrid w:val="0"/>
          <w:sz w:val="20"/>
          <w:szCs w:val="20"/>
        </w:rPr>
      </w:pPr>
    </w:p>
    <w:p w14:paraId="370A45E7" w14:textId="77777777" w:rsidR="007C5E14" w:rsidRPr="007D151B" w:rsidRDefault="007C5E14" w:rsidP="007D151B">
      <w:pPr>
        <w:numPr>
          <w:ilvl w:val="0"/>
          <w:numId w:val="18"/>
        </w:numPr>
        <w:tabs>
          <w:tab w:val="clear" w:pos="720"/>
          <w:tab w:val="num" w:pos="360"/>
        </w:tabs>
        <w:spacing w:after="0" w:line="240" w:lineRule="auto"/>
        <w:ind w:left="284" w:hanging="284"/>
        <w:jc w:val="both"/>
        <w:rPr>
          <w:rFonts w:ascii="Verdana" w:hAnsi="Verdana"/>
          <w:bCs/>
          <w:sz w:val="20"/>
          <w:szCs w:val="20"/>
        </w:rPr>
      </w:pPr>
      <w:r w:rsidRPr="007D151B">
        <w:rPr>
          <w:rFonts w:ascii="Verdana" w:hAnsi="Verdana"/>
          <w:snapToGrid w:val="0"/>
          <w:sz w:val="20"/>
          <w:szCs w:val="20"/>
        </w:rPr>
        <w:t>V případě závažného porušení smluvních povinností</w:t>
      </w:r>
      <w:r w:rsidR="00CC52F6">
        <w:rPr>
          <w:rFonts w:ascii="Verdana" w:hAnsi="Verdana"/>
          <w:snapToGrid w:val="0"/>
          <w:sz w:val="20"/>
          <w:szCs w:val="20"/>
        </w:rPr>
        <w:t xml:space="preserve"> zhotovitelem</w:t>
      </w:r>
      <w:r w:rsidRPr="007D151B">
        <w:rPr>
          <w:rFonts w:ascii="Verdana" w:hAnsi="Verdana"/>
          <w:snapToGrid w:val="0"/>
          <w:sz w:val="20"/>
          <w:szCs w:val="20"/>
        </w:rPr>
        <w:t>, kterým je nedodržení ustanovení čl. I a termínů uvedených v čl. IV</w:t>
      </w:r>
      <w:r w:rsidR="00925678">
        <w:rPr>
          <w:rFonts w:ascii="Verdana" w:hAnsi="Verdana"/>
          <w:snapToGrid w:val="0"/>
          <w:sz w:val="20"/>
          <w:szCs w:val="20"/>
        </w:rPr>
        <w:t xml:space="preserve"> odst. 1 této </w:t>
      </w:r>
      <w:r w:rsidRPr="007D151B">
        <w:rPr>
          <w:rFonts w:ascii="Verdana" w:hAnsi="Verdana"/>
          <w:snapToGrid w:val="0"/>
          <w:sz w:val="20"/>
          <w:szCs w:val="20"/>
        </w:rPr>
        <w:t xml:space="preserve">smlouvy, je objednatel oprávněn odstoupit od smlouvy, jestliže to oznámí bez zbytečného odkladu </w:t>
      </w:r>
      <w:r w:rsidR="00BD64E3">
        <w:rPr>
          <w:rFonts w:ascii="Verdana" w:hAnsi="Verdana"/>
          <w:snapToGrid w:val="0"/>
          <w:sz w:val="20"/>
          <w:szCs w:val="20"/>
        </w:rPr>
        <w:t xml:space="preserve">zhotoviteli </w:t>
      </w:r>
      <w:r w:rsidRPr="007D151B">
        <w:rPr>
          <w:rFonts w:ascii="Verdana" w:hAnsi="Verdana"/>
          <w:snapToGrid w:val="0"/>
          <w:sz w:val="20"/>
          <w:szCs w:val="20"/>
        </w:rPr>
        <w:t>poté, kdy se o porušení smluvních povinností dozvěděl.</w:t>
      </w:r>
    </w:p>
    <w:p w14:paraId="2028828A" w14:textId="77777777" w:rsidR="007C5E14" w:rsidRPr="007D151B" w:rsidRDefault="007C5E14" w:rsidP="007D151B">
      <w:pPr>
        <w:spacing w:after="0" w:line="240" w:lineRule="auto"/>
        <w:ind w:left="284" w:hanging="284"/>
        <w:jc w:val="both"/>
        <w:rPr>
          <w:rFonts w:ascii="Verdana" w:hAnsi="Verdana"/>
          <w:sz w:val="20"/>
          <w:szCs w:val="20"/>
        </w:rPr>
      </w:pPr>
    </w:p>
    <w:p w14:paraId="4D24B6E2" w14:textId="77777777" w:rsidR="007C5E14" w:rsidRPr="007D151B" w:rsidRDefault="007C5E14" w:rsidP="007D151B">
      <w:pPr>
        <w:numPr>
          <w:ilvl w:val="0"/>
          <w:numId w:val="18"/>
        </w:numPr>
        <w:tabs>
          <w:tab w:val="clear" w:pos="720"/>
          <w:tab w:val="num" w:pos="360"/>
        </w:tabs>
        <w:spacing w:after="0" w:line="240" w:lineRule="auto"/>
        <w:ind w:left="284" w:hanging="284"/>
        <w:jc w:val="both"/>
        <w:rPr>
          <w:rFonts w:ascii="Verdana" w:hAnsi="Verdana"/>
          <w:sz w:val="20"/>
          <w:szCs w:val="20"/>
        </w:rPr>
      </w:pPr>
      <w:r w:rsidRPr="007D151B">
        <w:rPr>
          <w:rFonts w:ascii="Verdana" w:hAnsi="Verdana"/>
          <w:sz w:val="20"/>
          <w:szCs w:val="20"/>
        </w:rPr>
        <w:t>Odstoupením od smlouvy není dotčen nárok oprávněné strany na náhradu škody, která jí vznikla jednáním povinné strany.</w:t>
      </w:r>
    </w:p>
    <w:p w14:paraId="1488D246" w14:textId="77777777" w:rsidR="00CC52F6" w:rsidRDefault="00CC52F6" w:rsidP="000D322E">
      <w:pPr>
        <w:spacing w:after="0" w:line="240" w:lineRule="auto"/>
        <w:rPr>
          <w:rFonts w:ascii="Verdana" w:hAnsi="Verdana"/>
          <w:b/>
          <w:snapToGrid w:val="0"/>
          <w:sz w:val="20"/>
          <w:szCs w:val="20"/>
        </w:rPr>
      </w:pPr>
    </w:p>
    <w:p w14:paraId="5FF7768F" w14:textId="77777777" w:rsidR="00CC52F6" w:rsidRPr="007D151B" w:rsidRDefault="00CC52F6" w:rsidP="007D151B">
      <w:pPr>
        <w:spacing w:after="0" w:line="240" w:lineRule="auto"/>
        <w:ind w:left="284" w:hanging="284"/>
        <w:rPr>
          <w:rFonts w:ascii="Verdana" w:hAnsi="Verdana"/>
          <w:b/>
          <w:snapToGrid w:val="0"/>
          <w:sz w:val="20"/>
          <w:szCs w:val="20"/>
        </w:rPr>
      </w:pPr>
    </w:p>
    <w:p w14:paraId="338C2F74" w14:textId="77777777" w:rsidR="00D114BB" w:rsidRPr="007D151B" w:rsidRDefault="00D114BB" w:rsidP="007D151B">
      <w:pPr>
        <w:spacing w:after="0" w:line="240" w:lineRule="auto"/>
        <w:ind w:left="284" w:hanging="284"/>
        <w:rPr>
          <w:rFonts w:ascii="Verdana" w:hAnsi="Verdana"/>
          <w:b/>
          <w:snapToGrid w:val="0"/>
          <w:sz w:val="20"/>
          <w:szCs w:val="20"/>
        </w:rPr>
      </w:pPr>
    </w:p>
    <w:p w14:paraId="24055760" w14:textId="77777777" w:rsidR="007C5E14" w:rsidRPr="007D151B" w:rsidRDefault="007C5E14" w:rsidP="007D151B">
      <w:pPr>
        <w:spacing w:after="0" w:line="240" w:lineRule="auto"/>
        <w:ind w:left="284" w:hanging="284"/>
        <w:jc w:val="center"/>
        <w:rPr>
          <w:rFonts w:ascii="Verdana" w:hAnsi="Verdana"/>
          <w:b/>
          <w:snapToGrid w:val="0"/>
          <w:sz w:val="20"/>
          <w:szCs w:val="20"/>
        </w:rPr>
      </w:pPr>
      <w:r w:rsidRPr="007D151B">
        <w:rPr>
          <w:rFonts w:ascii="Verdana" w:hAnsi="Verdana"/>
          <w:b/>
          <w:snapToGrid w:val="0"/>
          <w:sz w:val="20"/>
          <w:szCs w:val="20"/>
        </w:rPr>
        <w:t>Čl. VII</w:t>
      </w:r>
    </w:p>
    <w:p w14:paraId="7BF5B65E" w14:textId="77777777" w:rsidR="007C5E14" w:rsidRPr="007D151B" w:rsidRDefault="007C5E14" w:rsidP="007D151B">
      <w:pPr>
        <w:spacing w:after="0" w:line="240" w:lineRule="auto"/>
        <w:ind w:left="284" w:hanging="284"/>
        <w:jc w:val="center"/>
        <w:rPr>
          <w:rFonts w:ascii="Verdana" w:hAnsi="Verdana"/>
          <w:b/>
          <w:snapToGrid w:val="0"/>
          <w:sz w:val="20"/>
          <w:szCs w:val="20"/>
        </w:rPr>
      </w:pPr>
      <w:r w:rsidRPr="007D151B">
        <w:rPr>
          <w:rFonts w:ascii="Verdana" w:hAnsi="Verdana"/>
          <w:b/>
          <w:snapToGrid w:val="0"/>
          <w:sz w:val="20"/>
          <w:szCs w:val="20"/>
        </w:rPr>
        <w:t>Smluvní pokuta, náhrada škody</w:t>
      </w:r>
    </w:p>
    <w:p w14:paraId="1C6232B4" w14:textId="77777777" w:rsidR="007C5E14" w:rsidRPr="007D151B" w:rsidRDefault="007C5E14" w:rsidP="004213F7">
      <w:pPr>
        <w:spacing w:after="0" w:line="240" w:lineRule="auto"/>
        <w:ind w:left="426" w:hanging="284"/>
        <w:rPr>
          <w:rFonts w:ascii="Verdana" w:hAnsi="Verdana"/>
          <w:b/>
          <w:snapToGrid w:val="0"/>
          <w:sz w:val="20"/>
          <w:szCs w:val="20"/>
        </w:rPr>
      </w:pPr>
    </w:p>
    <w:p w14:paraId="376E8734" w14:textId="53503E12" w:rsidR="004213F7" w:rsidRDefault="007C5E14" w:rsidP="004213F7">
      <w:pPr>
        <w:pStyle w:val="Odstavecseseznamem"/>
        <w:numPr>
          <w:ilvl w:val="0"/>
          <w:numId w:val="39"/>
        </w:numPr>
        <w:spacing w:after="0" w:line="240" w:lineRule="auto"/>
        <w:ind w:left="284" w:hanging="284"/>
        <w:jc w:val="both"/>
        <w:rPr>
          <w:rFonts w:ascii="Verdana" w:hAnsi="Verdana"/>
          <w:sz w:val="20"/>
          <w:szCs w:val="20"/>
        </w:rPr>
      </w:pPr>
      <w:r w:rsidRPr="004213F7">
        <w:rPr>
          <w:rFonts w:ascii="Verdana" w:hAnsi="Verdana"/>
          <w:sz w:val="20"/>
          <w:szCs w:val="20"/>
        </w:rPr>
        <w:t xml:space="preserve">V případě, že </w:t>
      </w:r>
      <w:r w:rsidR="00CC52F6" w:rsidRPr="004213F7">
        <w:rPr>
          <w:rFonts w:ascii="Verdana" w:hAnsi="Verdana"/>
          <w:sz w:val="20"/>
          <w:szCs w:val="20"/>
        </w:rPr>
        <w:t xml:space="preserve">zhotovitel </w:t>
      </w:r>
      <w:r w:rsidRPr="004213F7">
        <w:rPr>
          <w:rFonts w:ascii="Verdana" w:hAnsi="Verdana"/>
          <w:sz w:val="20"/>
          <w:szCs w:val="20"/>
        </w:rPr>
        <w:t xml:space="preserve">nesplní </w:t>
      </w:r>
      <w:r w:rsidR="00925678" w:rsidRPr="004213F7">
        <w:rPr>
          <w:rFonts w:ascii="Verdana" w:hAnsi="Verdana"/>
          <w:sz w:val="20"/>
          <w:szCs w:val="20"/>
        </w:rPr>
        <w:t xml:space="preserve">řádně a včas </w:t>
      </w:r>
      <w:r w:rsidRPr="004213F7">
        <w:rPr>
          <w:rFonts w:ascii="Verdana" w:hAnsi="Verdana"/>
          <w:sz w:val="20"/>
          <w:szCs w:val="20"/>
        </w:rPr>
        <w:t>své závazky uvedené v článku I</w:t>
      </w:r>
      <w:r w:rsidR="00925678" w:rsidRPr="004213F7">
        <w:rPr>
          <w:rFonts w:ascii="Verdana" w:hAnsi="Verdana"/>
          <w:sz w:val="20"/>
          <w:szCs w:val="20"/>
        </w:rPr>
        <w:t>.</w:t>
      </w:r>
      <w:r w:rsidRPr="004213F7">
        <w:rPr>
          <w:rFonts w:ascii="Verdana" w:hAnsi="Verdana"/>
          <w:sz w:val="20"/>
          <w:szCs w:val="20"/>
        </w:rPr>
        <w:t xml:space="preserve"> a čl. IV. odst. 1 </w:t>
      </w:r>
      <w:r w:rsidR="00925678" w:rsidRPr="004213F7">
        <w:rPr>
          <w:rFonts w:ascii="Verdana" w:hAnsi="Verdana"/>
          <w:sz w:val="20"/>
          <w:szCs w:val="20"/>
        </w:rPr>
        <w:t xml:space="preserve">této </w:t>
      </w:r>
      <w:r w:rsidRPr="004213F7">
        <w:rPr>
          <w:rFonts w:ascii="Verdana" w:hAnsi="Verdana"/>
          <w:sz w:val="20"/>
          <w:szCs w:val="20"/>
        </w:rPr>
        <w:t>smlouvy a záznam o tom je proveden v</w:t>
      </w:r>
      <w:r w:rsidR="00CC52F6" w:rsidRPr="004213F7">
        <w:rPr>
          <w:rFonts w:ascii="Verdana" w:hAnsi="Verdana"/>
          <w:sz w:val="20"/>
          <w:szCs w:val="20"/>
        </w:rPr>
        <w:t> Zápise o převzetí expozice</w:t>
      </w:r>
      <w:r w:rsidRPr="004213F7">
        <w:rPr>
          <w:rFonts w:ascii="Verdana" w:hAnsi="Verdana"/>
          <w:sz w:val="20"/>
          <w:szCs w:val="20"/>
        </w:rPr>
        <w:t xml:space="preserve">, nebo jsou-li objednatelem zjištěny nedostatky při kontrole </w:t>
      </w:r>
      <w:r w:rsidR="00CC52F6" w:rsidRPr="004213F7">
        <w:rPr>
          <w:rFonts w:ascii="Verdana" w:hAnsi="Verdana"/>
          <w:sz w:val="20"/>
          <w:szCs w:val="20"/>
        </w:rPr>
        <w:t>Předávacího protokolu</w:t>
      </w:r>
      <w:r w:rsidR="00925678" w:rsidRPr="004213F7">
        <w:rPr>
          <w:rFonts w:ascii="Verdana" w:hAnsi="Verdana"/>
          <w:sz w:val="20"/>
          <w:szCs w:val="20"/>
        </w:rPr>
        <w:t xml:space="preserve"> (</w:t>
      </w:r>
      <w:r w:rsidR="00CC52F6" w:rsidRPr="004213F7">
        <w:rPr>
          <w:rFonts w:ascii="Verdana" w:hAnsi="Verdana"/>
          <w:sz w:val="20"/>
          <w:szCs w:val="20"/>
        </w:rPr>
        <w:t>včetně příloh</w:t>
      </w:r>
      <w:r w:rsidR="00925678" w:rsidRPr="004213F7">
        <w:rPr>
          <w:rFonts w:ascii="Verdana" w:hAnsi="Verdana"/>
          <w:sz w:val="20"/>
          <w:szCs w:val="20"/>
        </w:rPr>
        <w:t>)</w:t>
      </w:r>
      <w:r w:rsidR="00CC52F6" w:rsidRPr="004213F7">
        <w:rPr>
          <w:rFonts w:ascii="Verdana" w:hAnsi="Verdana"/>
          <w:sz w:val="20"/>
          <w:szCs w:val="20"/>
        </w:rPr>
        <w:t xml:space="preserve"> dle </w:t>
      </w:r>
      <w:r w:rsidR="00925678" w:rsidRPr="004213F7">
        <w:rPr>
          <w:rFonts w:ascii="Verdana" w:hAnsi="Verdana"/>
          <w:sz w:val="20"/>
          <w:szCs w:val="20"/>
        </w:rPr>
        <w:br/>
      </w:r>
      <w:r w:rsidR="00CC52F6" w:rsidRPr="004213F7">
        <w:rPr>
          <w:rFonts w:ascii="Verdana" w:hAnsi="Verdana"/>
          <w:sz w:val="20"/>
          <w:szCs w:val="20"/>
        </w:rPr>
        <w:t>čl. V odst. 4 této smlouvy</w:t>
      </w:r>
      <w:r w:rsidRPr="004213F7">
        <w:rPr>
          <w:rFonts w:ascii="Verdana" w:hAnsi="Verdana"/>
          <w:sz w:val="20"/>
          <w:szCs w:val="20"/>
        </w:rPr>
        <w:t xml:space="preserve">, zavazuje se </w:t>
      </w:r>
      <w:r w:rsidR="00CC52F6" w:rsidRPr="004213F7">
        <w:rPr>
          <w:rFonts w:ascii="Verdana" w:hAnsi="Verdana"/>
          <w:sz w:val="20"/>
          <w:szCs w:val="20"/>
        </w:rPr>
        <w:t xml:space="preserve">zhotovitel </w:t>
      </w:r>
      <w:r w:rsidRPr="004213F7">
        <w:rPr>
          <w:rFonts w:ascii="Verdana" w:hAnsi="Verdana"/>
          <w:sz w:val="20"/>
          <w:szCs w:val="20"/>
        </w:rPr>
        <w:t xml:space="preserve">zaplatit smluvní pokutu ve výši 30 % z ceny každé nesplněné položky (služby, povinnosti). Cena každé jednotlivé položky je uvedena v Příloze č. </w:t>
      </w:r>
      <w:r w:rsidR="00CC52F6" w:rsidRPr="004213F7">
        <w:rPr>
          <w:rFonts w:ascii="Verdana" w:hAnsi="Verdana"/>
          <w:sz w:val="20"/>
          <w:szCs w:val="20"/>
        </w:rPr>
        <w:t>2</w:t>
      </w:r>
      <w:r w:rsidRPr="004213F7">
        <w:rPr>
          <w:rFonts w:ascii="Verdana" w:hAnsi="Verdana"/>
          <w:sz w:val="20"/>
          <w:szCs w:val="20"/>
        </w:rPr>
        <w:t xml:space="preserve"> </w:t>
      </w:r>
      <w:proofErr w:type="gramStart"/>
      <w:r w:rsidRPr="004213F7">
        <w:rPr>
          <w:rFonts w:ascii="Verdana" w:hAnsi="Verdana"/>
          <w:sz w:val="20"/>
          <w:szCs w:val="20"/>
        </w:rPr>
        <w:t>této</w:t>
      </w:r>
      <w:proofErr w:type="gramEnd"/>
      <w:r w:rsidRPr="004213F7">
        <w:rPr>
          <w:rFonts w:ascii="Verdana" w:hAnsi="Verdana"/>
          <w:sz w:val="20"/>
          <w:szCs w:val="20"/>
        </w:rPr>
        <w:t xml:space="preserve"> smlouvy. Ustanovení předchozích vět se nepoužijí, pokud objednatel odstoupí od smlouvy podle čl. VI odst. 3 písm. b)</w:t>
      </w:r>
      <w:r w:rsidR="00273280" w:rsidRPr="004213F7">
        <w:rPr>
          <w:rFonts w:ascii="Verdana" w:hAnsi="Verdana"/>
          <w:sz w:val="20"/>
          <w:szCs w:val="20"/>
        </w:rPr>
        <w:t>, čl. III odst. 3</w:t>
      </w:r>
      <w:r w:rsidRPr="004213F7">
        <w:rPr>
          <w:rFonts w:ascii="Verdana" w:hAnsi="Verdana"/>
          <w:sz w:val="20"/>
          <w:szCs w:val="20"/>
        </w:rPr>
        <w:t xml:space="preserve"> nebo podle čl. VI odst. 4 </w:t>
      </w:r>
      <w:proofErr w:type="gramStart"/>
      <w:r w:rsidRPr="004213F7">
        <w:rPr>
          <w:rFonts w:ascii="Verdana" w:hAnsi="Verdana"/>
          <w:sz w:val="20"/>
          <w:szCs w:val="20"/>
        </w:rPr>
        <w:t>této</w:t>
      </w:r>
      <w:proofErr w:type="gramEnd"/>
      <w:r w:rsidRPr="004213F7">
        <w:rPr>
          <w:rFonts w:ascii="Verdana" w:hAnsi="Verdana"/>
          <w:sz w:val="20"/>
          <w:szCs w:val="20"/>
        </w:rPr>
        <w:t xml:space="preserve"> smlouvy.</w:t>
      </w:r>
    </w:p>
    <w:p w14:paraId="486A16CC" w14:textId="77777777" w:rsidR="004213F7" w:rsidRPr="004213F7" w:rsidRDefault="004213F7" w:rsidP="004213F7">
      <w:pPr>
        <w:spacing w:after="0" w:line="240" w:lineRule="auto"/>
        <w:ind w:left="284" w:hanging="284"/>
        <w:jc w:val="both"/>
        <w:rPr>
          <w:rFonts w:ascii="Verdana" w:hAnsi="Verdana"/>
          <w:sz w:val="20"/>
          <w:szCs w:val="20"/>
        </w:rPr>
      </w:pPr>
    </w:p>
    <w:p w14:paraId="76B1DFD0" w14:textId="38642180" w:rsidR="007C5E14" w:rsidRPr="004213F7" w:rsidRDefault="007C5E14" w:rsidP="004213F7">
      <w:pPr>
        <w:pStyle w:val="Odstavecseseznamem"/>
        <w:numPr>
          <w:ilvl w:val="0"/>
          <w:numId w:val="39"/>
        </w:numPr>
        <w:spacing w:after="0" w:line="240" w:lineRule="auto"/>
        <w:ind w:left="284" w:hanging="284"/>
        <w:jc w:val="both"/>
        <w:rPr>
          <w:rFonts w:ascii="Verdana" w:hAnsi="Verdana"/>
          <w:sz w:val="20"/>
          <w:szCs w:val="20"/>
        </w:rPr>
      </w:pPr>
      <w:r w:rsidRPr="004213F7">
        <w:rPr>
          <w:rFonts w:ascii="Verdana" w:hAnsi="Verdana"/>
          <w:sz w:val="20"/>
          <w:szCs w:val="20"/>
        </w:rPr>
        <w:t xml:space="preserve">Za porušení povinnosti mlčenlivosti specifikované v čl. X. odst. 3 zaplatí </w:t>
      </w:r>
      <w:r w:rsidR="00BD64E3" w:rsidRPr="004213F7">
        <w:rPr>
          <w:rFonts w:ascii="Verdana" w:hAnsi="Verdana"/>
          <w:sz w:val="20"/>
          <w:szCs w:val="20"/>
        </w:rPr>
        <w:t xml:space="preserve">zhotovitel </w:t>
      </w:r>
      <w:r w:rsidRPr="004213F7">
        <w:rPr>
          <w:rFonts w:ascii="Verdana" w:hAnsi="Verdana"/>
          <w:sz w:val="20"/>
          <w:szCs w:val="20"/>
        </w:rPr>
        <w:t>smluvní pokutu ve výši 20 % z celkové ceny díla sjednané v této smlouvě bez DPH.</w:t>
      </w:r>
    </w:p>
    <w:p w14:paraId="0C6C78D4" w14:textId="3E7B5D10" w:rsidR="004213F7" w:rsidRPr="004213F7" w:rsidRDefault="004213F7" w:rsidP="004213F7">
      <w:pPr>
        <w:spacing w:after="0" w:line="240" w:lineRule="auto"/>
        <w:ind w:left="284" w:hanging="284"/>
        <w:jc w:val="both"/>
        <w:rPr>
          <w:rFonts w:ascii="Verdana" w:hAnsi="Verdana"/>
          <w:sz w:val="20"/>
          <w:szCs w:val="20"/>
        </w:rPr>
      </w:pPr>
    </w:p>
    <w:p w14:paraId="20E416CA" w14:textId="49E72C55" w:rsidR="007C5E14" w:rsidRPr="004213F7" w:rsidRDefault="00BD64E3" w:rsidP="004213F7">
      <w:pPr>
        <w:pStyle w:val="Odstavecseseznamem"/>
        <w:numPr>
          <w:ilvl w:val="0"/>
          <w:numId w:val="39"/>
        </w:numPr>
        <w:spacing w:after="0" w:line="240" w:lineRule="auto"/>
        <w:ind w:left="284" w:hanging="284"/>
        <w:jc w:val="both"/>
        <w:rPr>
          <w:rFonts w:ascii="Verdana" w:hAnsi="Verdana"/>
          <w:sz w:val="20"/>
          <w:szCs w:val="20"/>
        </w:rPr>
      </w:pPr>
      <w:r w:rsidRPr="004213F7">
        <w:rPr>
          <w:rFonts w:ascii="Verdana" w:hAnsi="Verdana"/>
          <w:sz w:val="20"/>
          <w:szCs w:val="20"/>
        </w:rPr>
        <w:t xml:space="preserve">Zhotovitel </w:t>
      </w:r>
      <w:r w:rsidR="007C5E14" w:rsidRPr="004213F7">
        <w:rPr>
          <w:rFonts w:ascii="Verdana" w:hAnsi="Verdana"/>
          <w:sz w:val="20"/>
          <w:szCs w:val="20"/>
        </w:rPr>
        <w:t>je povinen zaplatit smluvní pokutu do 14 dnů ode dne, kdy bude k jejímu zaplacení objednatelem vyzván.</w:t>
      </w:r>
    </w:p>
    <w:p w14:paraId="3730101E" w14:textId="0C529DC2" w:rsidR="004213F7" w:rsidRPr="004213F7" w:rsidRDefault="004213F7" w:rsidP="004213F7">
      <w:pPr>
        <w:spacing w:after="0" w:line="240" w:lineRule="auto"/>
        <w:ind w:left="284" w:hanging="284"/>
        <w:jc w:val="both"/>
        <w:rPr>
          <w:rFonts w:ascii="Verdana" w:hAnsi="Verdana"/>
          <w:sz w:val="20"/>
          <w:szCs w:val="20"/>
        </w:rPr>
      </w:pPr>
    </w:p>
    <w:p w14:paraId="694B1055" w14:textId="77E353B2" w:rsidR="007C5E14" w:rsidRPr="004213F7" w:rsidRDefault="007C5E14" w:rsidP="004213F7">
      <w:pPr>
        <w:pStyle w:val="Odstavecseseznamem"/>
        <w:numPr>
          <w:ilvl w:val="0"/>
          <w:numId w:val="39"/>
        </w:numPr>
        <w:spacing w:after="0" w:line="240" w:lineRule="auto"/>
        <w:ind w:left="284" w:hanging="284"/>
        <w:jc w:val="both"/>
        <w:rPr>
          <w:rFonts w:ascii="Verdana" w:hAnsi="Verdana"/>
          <w:sz w:val="20"/>
          <w:szCs w:val="20"/>
        </w:rPr>
      </w:pPr>
      <w:r w:rsidRPr="004213F7">
        <w:rPr>
          <w:rFonts w:ascii="Verdana" w:hAnsi="Verdana"/>
          <w:sz w:val="20"/>
          <w:szCs w:val="20"/>
        </w:rPr>
        <w:t>Při nedodržení termínu splatnosti dle čl. V. odst. 4</w:t>
      </w:r>
      <w:r w:rsidR="00CC52F6" w:rsidRPr="004213F7">
        <w:rPr>
          <w:rFonts w:ascii="Verdana" w:hAnsi="Verdana"/>
          <w:sz w:val="20"/>
          <w:szCs w:val="20"/>
        </w:rPr>
        <w:t xml:space="preserve"> </w:t>
      </w:r>
      <w:proofErr w:type="gramStart"/>
      <w:r w:rsidR="00CC52F6" w:rsidRPr="004213F7">
        <w:rPr>
          <w:rFonts w:ascii="Verdana" w:hAnsi="Verdana"/>
          <w:sz w:val="20"/>
          <w:szCs w:val="20"/>
        </w:rPr>
        <w:t>této</w:t>
      </w:r>
      <w:proofErr w:type="gramEnd"/>
      <w:r w:rsidR="00CC52F6" w:rsidRPr="004213F7">
        <w:rPr>
          <w:rFonts w:ascii="Verdana" w:hAnsi="Verdana"/>
          <w:sz w:val="20"/>
          <w:szCs w:val="20"/>
        </w:rPr>
        <w:t xml:space="preserve"> smlouvy </w:t>
      </w:r>
      <w:r w:rsidRPr="004213F7">
        <w:rPr>
          <w:rFonts w:ascii="Verdana" w:hAnsi="Verdana"/>
          <w:sz w:val="20"/>
          <w:szCs w:val="20"/>
        </w:rPr>
        <w:t xml:space="preserve">může být </w:t>
      </w:r>
      <w:r w:rsidR="00BD64E3" w:rsidRPr="004213F7">
        <w:rPr>
          <w:rFonts w:ascii="Verdana" w:hAnsi="Verdana"/>
          <w:sz w:val="20"/>
          <w:szCs w:val="20"/>
        </w:rPr>
        <w:t xml:space="preserve">zhotovitelem </w:t>
      </w:r>
      <w:r w:rsidRPr="004213F7">
        <w:rPr>
          <w:rFonts w:ascii="Verdana" w:hAnsi="Verdana"/>
          <w:sz w:val="20"/>
          <w:szCs w:val="20"/>
        </w:rPr>
        <w:t>účtován úrok z  prodlení ve výši 0,05% z dlužné částky za každý den prodlení.</w:t>
      </w:r>
    </w:p>
    <w:p w14:paraId="79D83E84" w14:textId="58AE021D" w:rsidR="004213F7" w:rsidRPr="004213F7" w:rsidRDefault="004213F7" w:rsidP="004213F7">
      <w:pPr>
        <w:spacing w:after="0" w:line="240" w:lineRule="auto"/>
        <w:jc w:val="both"/>
        <w:rPr>
          <w:rFonts w:ascii="Verdana" w:hAnsi="Verdana"/>
          <w:sz w:val="20"/>
          <w:szCs w:val="20"/>
        </w:rPr>
      </w:pPr>
    </w:p>
    <w:p w14:paraId="7FBE7B9F" w14:textId="77777777" w:rsidR="00331E73" w:rsidRPr="007D151B" w:rsidRDefault="00331E73" w:rsidP="007D151B">
      <w:pPr>
        <w:spacing w:after="0" w:line="240" w:lineRule="auto"/>
        <w:ind w:left="284" w:hanging="284"/>
        <w:jc w:val="both"/>
        <w:rPr>
          <w:rFonts w:ascii="Verdana" w:hAnsi="Verdana"/>
          <w:sz w:val="20"/>
          <w:szCs w:val="20"/>
        </w:rPr>
      </w:pPr>
    </w:p>
    <w:p w14:paraId="49996E6F" w14:textId="77777777" w:rsidR="007C5E14" w:rsidRPr="007D151B" w:rsidRDefault="007C5E14" w:rsidP="007D151B">
      <w:pPr>
        <w:spacing w:after="0" w:line="240" w:lineRule="auto"/>
        <w:ind w:left="284" w:hanging="284"/>
        <w:jc w:val="center"/>
        <w:rPr>
          <w:rFonts w:ascii="Verdana" w:hAnsi="Verdana"/>
          <w:b/>
          <w:sz w:val="20"/>
          <w:szCs w:val="20"/>
        </w:rPr>
      </w:pPr>
      <w:r w:rsidRPr="007D151B">
        <w:rPr>
          <w:rFonts w:ascii="Verdana" w:hAnsi="Verdana"/>
          <w:b/>
          <w:sz w:val="20"/>
          <w:szCs w:val="20"/>
        </w:rPr>
        <w:t>Čl. VIII</w:t>
      </w:r>
    </w:p>
    <w:p w14:paraId="1E2E72EA" w14:textId="77777777" w:rsidR="007C5E14" w:rsidRDefault="007C5E14" w:rsidP="007D151B">
      <w:pPr>
        <w:spacing w:after="0" w:line="240" w:lineRule="auto"/>
        <w:ind w:left="284" w:hanging="284"/>
        <w:jc w:val="center"/>
        <w:rPr>
          <w:rFonts w:ascii="Verdana" w:hAnsi="Verdana"/>
          <w:b/>
          <w:sz w:val="20"/>
          <w:szCs w:val="20"/>
        </w:rPr>
      </w:pPr>
      <w:r w:rsidRPr="007D151B">
        <w:rPr>
          <w:rFonts w:ascii="Verdana" w:hAnsi="Verdana"/>
          <w:b/>
          <w:sz w:val="20"/>
          <w:szCs w:val="20"/>
        </w:rPr>
        <w:t>Odpovědnost za vady</w:t>
      </w:r>
    </w:p>
    <w:p w14:paraId="76FB45A2" w14:textId="77777777" w:rsidR="00BD64E3" w:rsidRPr="007D151B" w:rsidRDefault="00BD64E3" w:rsidP="007D151B">
      <w:pPr>
        <w:spacing w:after="0" w:line="240" w:lineRule="auto"/>
        <w:ind w:left="284" w:hanging="284"/>
        <w:jc w:val="center"/>
        <w:rPr>
          <w:rFonts w:ascii="Verdana" w:hAnsi="Verdana"/>
          <w:b/>
          <w:sz w:val="20"/>
          <w:szCs w:val="20"/>
        </w:rPr>
      </w:pPr>
    </w:p>
    <w:p w14:paraId="138114D1" w14:textId="3607AA38" w:rsidR="004213F7" w:rsidRDefault="00BD64E3" w:rsidP="004213F7">
      <w:pPr>
        <w:pStyle w:val="Odstavecseseznamem"/>
        <w:numPr>
          <w:ilvl w:val="0"/>
          <w:numId w:val="40"/>
        </w:numPr>
        <w:spacing w:after="0" w:line="240" w:lineRule="auto"/>
        <w:ind w:left="284" w:hanging="284"/>
        <w:jc w:val="both"/>
        <w:rPr>
          <w:rFonts w:ascii="Verdana" w:hAnsi="Verdana"/>
          <w:sz w:val="20"/>
          <w:szCs w:val="20"/>
        </w:rPr>
      </w:pPr>
      <w:r w:rsidRPr="004213F7">
        <w:rPr>
          <w:rFonts w:ascii="Verdana" w:hAnsi="Verdana"/>
          <w:sz w:val="20"/>
          <w:szCs w:val="20"/>
        </w:rPr>
        <w:t xml:space="preserve">Zhotovitel </w:t>
      </w:r>
      <w:r w:rsidR="007C5E14" w:rsidRPr="004213F7">
        <w:rPr>
          <w:rFonts w:ascii="Verdana" w:hAnsi="Verdana"/>
          <w:sz w:val="20"/>
          <w:szCs w:val="20"/>
        </w:rPr>
        <w:t xml:space="preserve">odpovídá objednateli za vady a časová prodlení při zajištění a poskytování služeb a provádění díla podle této smlouvy. </w:t>
      </w:r>
      <w:r w:rsidRPr="004213F7">
        <w:rPr>
          <w:rFonts w:ascii="Verdana" w:hAnsi="Verdana"/>
          <w:sz w:val="20"/>
          <w:szCs w:val="20"/>
        </w:rPr>
        <w:t xml:space="preserve">Zhotovitel </w:t>
      </w:r>
      <w:r w:rsidR="007C5E14" w:rsidRPr="004213F7">
        <w:rPr>
          <w:rFonts w:ascii="Verdana" w:hAnsi="Verdana"/>
          <w:sz w:val="20"/>
          <w:szCs w:val="20"/>
        </w:rPr>
        <w:t>se zavazuje odstranit nedostatky při zajištění a poskytování služeb a provádění díla podle této smlouvy, a to bezodkladně na svůj náklad, pokud se nedohodnou s objednatelem jinak, o čemž je nutno zhotovit písemný záznam.</w:t>
      </w:r>
    </w:p>
    <w:p w14:paraId="5F1A0739" w14:textId="77777777" w:rsidR="004213F7" w:rsidRPr="004213F7" w:rsidRDefault="004213F7" w:rsidP="004213F7">
      <w:pPr>
        <w:pStyle w:val="Odstavecseseznamem"/>
        <w:spacing w:after="0" w:line="240" w:lineRule="auto"/>
        <w:ind w:left="426"/>
        <w:jc w:val="both"/>
        <w:rPr>
          <w:rFonts w:ascii="Verdana" w:hAnsi="Verdana"/>
          <w:sz w:val="20"/>
          <w:szCs w:val="20"/>
        </w:rPr>
      </w:pPr>
    </w:p>
    <w:p w14:paraId="67DF6885" w14:textId="77777777" w:rsidR="007C5E14" w:rsidRPr="007D151B" w:rsidRDefault="007C5E14" w:rsidP="004213F7">
      <w:pPr>
        <w:pStyle w:val="Zkladntext"/>
        <w:spacing w:after="0" w:line="240" w:lineRule="auto"/>
        <w:ind w:left="284" w:hanging="284"/>
        <w:rPr>
          <w:rFonts w:ascii="Verdana" w:hAnsi="Verdana"/>
          <w:sz w:val="20"/>
        </w:rPr>
      </w:pPr>
      <w:r w:rsidRPr="007D151B">
        <w:rPr>
          <w:rFonts w:ascii="Verdana" w:hAnsi="Verdana"/>
          <w:iCs/>
          <w:sz w:val="20"/>
        </w:rPr>
        <w:t xml:space="preserve">2. </w:t>
      </w:r>
      <w:r w:rsidR="00BD64E3">
        <w:rPr>
          <w:rFonts w:ascii="Verdana" w:hAnsi="Verdana"/>
          <w:iCs/>
          <w:sz w:val="20"/>
        </w:rPr>
        <w:t xml:space="preserve">Zhotovitel </w:t>
      </w:r>
      <w:r w:rsidRPr="007D151B">
        <w:rPr>
          <w:rFonts w:ascii="Verdana" w:hAnsi="Verdana"/>
          <w:iCs/>
          <w:sz w:val="20"/>
        </w:rPr>
        <w:t xml:space="preserve">odpovídá za vady poskytnutého plnění v době předání hotového díla </w:t>
      </w:r>
      <w:r w:rsidRPr="007D151B">
        <w:rPr>
          <w:rFonts w:ascii="Verdana" w:hAnsi="Verdana"/>
          <w:sz w:val="20"/>
        </w:rPr>
        <w:t>a dále za vady díla, které se projeví v průběhu akce. Prokazatelné vady je povinen na vlastní náklady odstranit bez zbytečného odkladu ve lhůtě přiměřené charakteru zjištěné vady.  Nebude-li možné odstranit vadu do zahájení akce nebo naruší-li vada, která se projevila po zahájení akce účel</w:t>
      </w:r>
      <w:r w:rsidR="00D40FE8">
        <w:rPr>
          <w:rFonts w:ascii="Verdana" w:hAnsi="Verdana"/>
          <w:sz w:val="20"/>
        </w:rPr>
        <w:t>,</w:t>
      </w:r>
      <w:r w:rsidRPr="007D151B">
        <w:rPr>
          <w:rFonts w:ascii="Verdana" w:hAnsi="Verdana"/>
          <w:sz w:val="20"/>
        </w:rPr>
        <w:t xml:space="preserve"> pro který se tato smlouv</w:t>
      </w:r>
      <w:r w:rsidR="00D40FE8">
        <w:rPr>
          <w:rFonts w:ascii="Verdana" w:hAnsi="Verdana"/>
          <w:sz w:val="20"/>
        </w:rPr>
        <w:t>a</w:t>
      </w:r>
      <w:r w:rsidRPr="007D151B">
        <w:rPr>
          <w:rFonts w:ascii="Verdana" w:hAnsi="Verdana"/>
          <w:sz w:val="20"/>
        </w:rPr>
        <w:t xml:space="preserve"> podle </w:t>
      </w:r>
      <w:r w:rsidR="00D40FE8">
        <w:rPr>
          <w:rFonts w:ascii="Verdana" w:hAnsi="Verdana"/>
          <w:sz w:val="20"/>
        </w:rPr>
        <w:t>č</w:t>
      </w:r>
      <w:r w:rsidRPr="007D151B">
        <w:rPr>
          <w:rFonts w:ascii="Verdana" w:hAnsi="Verdana"/>
          <w:sz w:val="20"/>
        </w:rPr>
        <w:t>l.</w:t>
      </w:r>
      <w:r w:rsidR="008650C7">
        <w:rPr>
          <w:rFonts w:ascii="Verdana" w:hAnsi="Verdana"/>
          <w:sz w:val="20"/>
        </w:rPr>
        <w:t xml:space="preserve"> </w:t>
      </w:r>
      <w:r w:rsidRPr="007D151B">
        <w:rPr>
          <w:rFonts w:ascii="Verdana" w:hAnsi="Verdana"/>
          <w:sz w:val="20"/>
        </w:rPr>
        <w:t xml:space="preserve">I odst. 2 uzavírá, poskytne </w:t>
      </w:r>
      <w:r w:rsidR="00D40FE8">
        <w:rPr>
          <w:rFonts w:ascii="Verdana" w:hAnsi="Verdana"/>
          <w:sz w:val="20"/>
        </w:rPr>
        <w:t xml:space="preserve">zhotovitel </w:t>
      </w:r>
      <w:r w:rsidRPr="007D151B">
        <w:rPr>
          <w:rFonts w:ascii="Verdana" w:hAnsi="Verdana"/>
          <w:sz w:val="20"/>
        </w:rPr>
        <w:t>objednateli slevu z celkové ceny díla ve výši 5 %.</w:t>
      </w:r>
      <w:r w:rsidR="002359DC" w:rsidRPr="007D151B">
        <w:rPr>
          <w:rFonts w:ascii="Verdana" w:hAnsi="Verdana"/>
          <w:sz w:val="20"/>
        </w:rPr>
        <w:t xml:space="preserve"> </w:t>
      </w:r>
      <w:r w:rsidRPr="007D151B">
        <w:rPr>
          <w:rFonts w:ascii="Verdana" w:hAnsi="Verdana"/>
          <w:iCs/>
          <w:sz w:val="20"/>
        </w:rPr>
        <w:t>Pro případy vzniku škody způsobené vyšší mocí (požár, záplavy apod.</w:t>
      </w:r>
      <w:r w:rsidR="00BD64E3">
        <w:rPr>
          <w:rFonts w:ascii="Verdana" w:hAnsi="Verdana"/>
          <w:iCs/>
          <w:sz w:val="20"/>
        </w:rPr>
        <w:t>)</w:t>
      </w:r>
      <w:r w:rsidRPr="007D151B">
        <w:rPr>
          <w:rFonts w:ascii="Verdana" w:hAnsi="Verdana"/>
          <w:iCs/>
          <w:sz w:val="20"/>
        </w:rPr>
        <w:t xml:space="preserve"> prohlašuje </w:t>
      </w:r>
      <w:r w:rsidR="00BD64E3">
        <w:rPr>
          <w:rFonts w:ascii="Verdana" w:hAnsi="Verdana"/>
          <w:iCs/>
          <w:sz w:val="20"/>
        </w:rPr>
        <w:t>zhotovitel</w:t>
      </w:r>
      <w:r w:rsidRPr="007D151B">
        <w:rPr>
          <w:rFonts w:ascii="Verdana" w:hAnsi="Verdana"/>
          <w:iCs/>
          <w:sz w:val="20"/>
        </w:rPr>
        <w:t>, že je pro tyto případy pojištěn a zavazuje se vzniklé škody uhradit z příslušné pojistné náhrady.</w:t>
      </w:r>
    </w:p>
    <w:p w14:paraId="00B9B28D" w14:textId="77777777" w:rsidR="007C5E14" w:rsidRPr="007D151B" w:rsidRDefault="007C5E14" w:rsidP="007D151B">
      <w:pPr>
        <w:pStyle w:val="Nadpis4"/>
        <w:ind w:left="284" w:hanging="284"/>
        <w:jc w:val="left"/>
        <w:rPr>
          <w:rFonts w:ascii="Verdana" w:eastAsiaTheme="minorEastAsia" w:hAnsi="Verdana" w:cstheme="minorBidi"/>
          <w:b w:val="0"/>
          <w:bCs w:val="0"/>
          <w:sz w:val="20"/>
          <w:szCs w:val="20"/>
        </w:rPr>
      </w:pPr>
    </w:p>
    <w:p w14:paraId="6F0384D7" w14:textId="77777777" w:rsidR="009670AE" w:rsidRPr="007D151B" w:rsidRDefault="009670AE" w:rsidP="007D151B">
      <w:pPr>
        <w:spacing w:after="0" w:line="240" w:lineRule="auto"/>
        <w:ind w:left="284" w:hanging="284"/>
        <w:rPr>
          <w:rFonts w:ascii="Verdana" w:hAnsi="Verdana"/>
        </w:rPr>
      </w:pPr>
    </w:p>
    <w:p w14:paraId="750C2018" w14:textId="77777777" w:rsidR="007C5E14" w:rsidRPr="007D151B" w:rsidRDefault="007C5E14" w:rsidP="007D151B">
      <w:pPr>
        <w:pStyle w:val="Nadpis4"/>
        <w:ind w:left="284" w:hanging="284"/>
        <w:rPr>
          <w:rFonts w:ascii="Verdana" w:hAnsi="Verdana"/>
          <w:bCs w:val="0"/>
          <w:snapToGrid w:val="0"/>
          <w:sz w:val="20"/>
          <w:szCs w:val="20"/>
        </w:rPr>
      </w:pPr>
      <w:r w:rsidRPr="007D151B">
        <w:rPr>
          <w:rFonts w:ascii="Verdana" w:hAnsi="Verdana"/>
          <w:bCs w:val="0"/>
          <w:snapToGrid w:val="0"/>
          <w:sz w:val="20"/>
          <w:szCs w:val="20"/>
        </w:rPr>
        <w:t>Čl. IX</w:t>
      </w:r>
    </w:p>
    <w:p w14:paraId="6D3824FD" w14:textId="77777777" w:rsidR="007C5E14" w:rsidRPr="007D151B" w:rsidRDefault="007C5E14" w:rsidP="007D151B">
      <w:pPr>
        <w:pStyle w:val="Nadpis4"/>
        <w:ind w:left="284" w:hanging="284"/>
        <w:rPr>
          <w:rFonts w:ascii="Verdana" w:hAnsi="Verdana"/>
          <w:bCs w:val="0"/>
          <w:snapToGrid w:val="0"/>
          <w:sz w:val="20"/>
          <w:szCs w:val="20"/>
        </w:rPr>
      </w:pPr>
      <w:r w:rsidRPr="007D151B">
        <w:rPr>
          <w:rFonts w:ascii="Verdana" w:hAnsi="Verdana"/>
          <w:bCs w:val="0"/>
          <w:snapToGrid w:val="0"/>
          <w:sz w:val="20"/>
          <w:szCs w:val="20"/>
        </w:rPr>
        <w:t>Ostatní ujednání</w:t>
      </w:r>
    </w:p>
    <w:p w14:paraId="1DEFE9E2" w14:textId="77777777" w:rsidR="007C5E14" w:rsidRPr="007D151B" w:rsidRDefault="007C5E14" w:rsidP="007D151B">
      <w:pPr>
        <w:spacing w:after="0" w:line="240" w:lineRule="auto"/>
        <w:ind w:left="284" w:hanging="284"/>
        <w:jc w:val="both"/>
        <w:rPr>
          <w:rFonts w:ascii="Verdana" w:hAnsi="Verdana"/>
          <w:b/>
          <w:snapToGrid w:val="0"/>
          <w:sz w:val="20"/>
          <w:szCs w:val="20"/>
        </w:rPr>
      </w:pPr>
    </w:p>
    <w:p w14:paraId="17EC5334" w14:textId="77777777" w:rsidR="007C5E14" w:rsidRPr="007D151B" w:rsidRDefault="007C5E14" w:rsidP="007D151B">
      <w:pPr>
        <w:spacing w:after="0" w:line="240" w:lineRule="auto"/>
        <w:ind w:left="284" w:hanging="284"/>
        <w:jc w:val="both"/>
        <w:rPr>
          <w:rFonts w:ascii="Verdana" w:hAnsi="Verdana"/>
          <w:sz w:val="20"/>
          <w:szCs w:val="20"/>
        </w:rPr>
      </w:pPr>
      <w:r w:rsidRPr="007D151B">
        <w:rPr>
          <w:rFonts w:ascii="Verdana" w:hAnsi="Verdana"/>
          <w:sz w:val="20"/>
          <w:szCs w:val="20"/>
        </w:rPr>
        <w:t>1. Smluvní strany se dohodly, že ze strany objednatele je pověřen zajištěním akce Odbor administrace podpory kvalitních potravin a jím pověření zaměstnanci, kteří se budou ve spolupráci se poskytovatelem organizačně podílet na zajištění výše uvedené akce. Kontaktními osobami pro účely této smlouvy jsou:</w:t>
      </w:r>
    </w:p>
    <w:p w14:paraId="6040AC09" w14:textId="77777777" w:rsidR="00D41613" w:rsidRPr="007D151B" w:rsidRDefault="007C5E14" w:rsidP="007D151B">
      <w:pPr>
        <w:pStyle w:val="Zkladntext2"/>
        <w:numPr>
          <w:ilvl w:val="0"/>
          <w:numId w:val="20"/>
        </w:numPr>
        <w:spacing w:after="0" w:line="240" w:lineRule="auto"/>
        <w:ind w:left="284" w:firstLine="0"/>
        <w:contextualSpacing/>
        <w:jc w:val="both"/>
        <w:rPr>
          <w:rFonts w:ascii="Verdana" w:hAnsi="Verdana"/>
          <w:sz w:val="20"/>
          <w:szCs w:val="20"/>
        </w:rPr>
      </w:pPr>
      <w:r w:rsidRPr="007D151B">
        <w:rPr>
          <w:rFonts w:ascii="Verdana" w:hAnsi="Verdana"/>
          <w:sz w:val="20"/>
          <w:szCs w:val="20"/>
        </w:rPr>
        <w:t>na straně</w:t>
      </w:r>
      <w:r w:rsidR="008E66DE">
        <w:rPr>
          <w:rFonts w:ascii="Verdana" w:hAnsi="Verdana"/>
          <w:sz w:val="20"/>
          <w:szCs w:val="20"/>
        </w:rPr>
        <w:t xml:space="preserve"> zhotovitele</w:t>
      </w:r>
      <w:r w:rsidRPr="007D151B">
        <w:rPr>
          <w:rFonts w:ascii="Verdana" w:hAnsi="Verdana"/>
          <w:sz w:val="20"/>
          <w:szCs w:val="20"/>
        </w:rPr>
        <w:t xml:space="preserve">: </w:t>
      </w:r>
      <w:proofErr w:type="spellStart"/>
      <w:r w:rsidR="00EF0EED" w:rsidRPr="007D151B">
        <w:rPr>
          <w:rFonts w:ascii="Verdana" w:hAnsi="Verdana"/>
          <w:sz w:val="20"/>
          <w:szCs w:val="20"/>
          <w:highlight w:val="yellow"/>
        </w:rPr>
        <w:t>xxxx</w:t>
      </w:r>
      <w:proofErr w:type="spellEnd"/>
    </w:p>
    <w:p w14:paraId="2C14AD50" w14:textId="77777777" w:rsidR="007C5E14" w:rsidRPr="007D151B" w:rsidRDefault="007C5E14" w:rsidP="007D151B">
      <w:pPr>
        <w:pStyle w:val="Odstavecseseznamem"/>
        <w:numPr>
          <w:ilvl w:val="0"/>
          <w:numId w:val="20"/>
        </w:numPr>
        <w:spacing w:after="0" w:line="240" w:lineRule="auto"/>
        <w:ind w:left="284" w:firstLine="0"/>
        <w:jc w:val="both"/>
        <w:rPr>
          <w:rFonts w:ascii="Verdana" w:hAnsi="Verdana"/>
          <w:sz w:val="20"/>
          <w:szCs w:val="20"/>
        </w:rPr>
      </w:pPr>
      <w:r w:rsidRPr="007D151B">
        <w:rPr>
          <w:rFonts w:ascii="Verdana" w:hAnsi="Verdana"/>
          <w:sz w:val="20"/>
          <w:szCs w:val="20"/>
        </w:rPr>
        <w:t xml:space="preserve">na straně objednatele: </w:t>
      </w:r>
      <w:r w:rsidR="008E66DE">
        <w:rPr>
          <w:rFonts w:ascii="Verdana" w:hAnsi="Verdana"/>
          <w:sz w:val="20"/>
          <w:szCs w:val="20"/>
        </w:rPr>
        <w:t>Ing. Veronika Vaňková</w:t>
      </w:r>
      <w:r w:rsidRPr="007D151B">
        <w:rPr>
          <w:rFonts w:ascii="Verdana" w:hAnsi="Verdana"/>
          <w:sz w:val="20"/>
          <w:szCs w:val="20"/>
        </w:rPr>
        <w:t>, e-mail:</w:t>
      </w:r>
      <w:r w:rsidR="007D151B">
        <w:rPr>
          <w:rFonts w:ascii="Verdana" w:hAnsi="Verdana"/>
          <w:sz w:val="20"/>
          <w:szCs w:val="20"/>
        </w:rPr>
        <w:t xml:space="preserve"> </w:t>
      </w:r>
      <w:r w:rsidR="008E66DE">
        <w:rPr>
          <w:rFonts w:ascii="Verdana" w:hAnsi="Verdana"/>
          <w:sz w:val="20"/>
          <w:szCs w:val="20"/>
        </w:rPr>
        <w:t>Veronika.Vankova</w:t>
      </w:r>
      <w:r w:rsidR="000D322E">
        <w:rPr>
          <w:rFonts w:ascii="Verdana" w:hAnsi="Verdana"/>
          <w:sz w:val="20"/>
          <w:szCs w:val="20"/>
        </w:rPr>
        <w:t>@szif.cz</w:t>
      </w:r>
      <w:r w:rsidR="00884151">
        <w:rPr>
          <w:rFonts w:ascii="Verdana" w:hAnsi="Verdana"/>
          <w:sz w:val="20"/>
          <w:szCs w:val="20"/>
        </w:rPr>
        <w:t>,</w:t>
      </w:r>
      <w:r w:rsidR="00884151" w:rsidRPr="00884151">
        <w:rPr>
          <w:rFonts w:ascii="Verdana" w:hAnsi="Verdana"/>
          <w:sz w:val="18"/>
          <w:szCs w:val="18"/>
        </w:rPr>
        <w:t xml:space="preserve"> </w:t>
      </w:r>
      <w:r w:rsidR="00884151" w:rsidRPr="002B4864">
        <w:rPr>
          <w:rFonts w:ascii="Verdana" w:hAnsi="Verdana"/>
          <w:sz w:val="18"/>
          <w:szCs w:val="18"/>
        </w:rPr>
        <w:t xml:space="preserve">tel: </w:t>
      </w:r>
      <w:r w:rsidR="00884151" w:rsidRPr="00884151">
        <w:rPr>
          <w:rFonts w:ascii="Verdana" w:hAnsi="Verdana"/>
          <w:sz w:val="20"/>
          <w:szCs w:val="20"/>
        </w:rPr>
        <w:t>+420 731 622 212,</w:t>
      </w:r>
    </w:p>
    <w:p w14:paraId="304999F3" w14:textId="77777777" w:rsidR="00D41613" w:rsidRPr="007D151B" w:rsidRDefault="00D41613" w:rsidP="007D151B">
      <w:pPr>
        <w:spacing w:after="0" w:line="240" w:lineRule="auto"/>
        <w:ind w:left="284"/>
        <w:jc w:val="both"/>
        <w:rPr>
          <w:rFonts w:ascii="Verdana" w:hAnsi="Verdana"/>
          <w:sz w:val="20"/>
          <w:szCs w:val="20"/>
        </w:rPr>
      </w:pPr>
    </w:p>
    <w:p w14:paraId="12A3C87C" w14:textId="77777777" w:rsidR="00D41613" w:rsidRPr="007D151B" w:rsidRDefault="00D41613" w:rsidP="007D151B">
      <w:pPr>
        <w:spacing w:after="0" w:line="240" w:lineRule="auto"/>
        <w:ind w:left="284" w:hanging="284"/>
        <w:jc w:val="both"/>
        <w:rPr>
          <w:rFonts w:ascii="Verdana" w:hAnsi="Verdana"/>
          <w:sz w:val="20"/>
          <w:szCs w:val="20"/>
        </w:rPr>
      </w:pPr>
    </w:p>
    <w:p w14:paraId="304F0248" w14:textId="77777777" w:rsidR="007C5E14" w:rsidRPr="007D151B" w:rsidRDefault="007C5E14" w:rsidP="007D151B">
      <w:pPr>
        <w:pStyle w:val="Zkladntext2"/>
        <w:spacing w:after="0" w:line="240" w:lineRule="auto"/>
        <w:ind w:left="284" w:hanging="284"/>
        <w:jc w:val="both"/>
        <w:rPr>
          <w:rFonts w:ascii="Verdana" w:hAnsi="Verdana"/>
          <w:snapToGrid w:val="0"/>
          <w:sz w:val="20"/>
          <w:szCs w:val="20"/>
        </w:rPr>
      </w:pPr>
      <w:r w:rsidRPr="007D151B">
        <w:rPr>
          <w:rFonts w:ascii="Verdana" w:hAnsi="Verdana"/>
          <w:snapToGrid w:val="0"/>
          <w:sz w:val="20"/>
          <w:szCs w:val="20"/>
        </w:rPr>
        <w:t xml:space="preserve">2. </w:t>
      </w:r>
      <w:r w:rsidR="00BD64E3">
        <w:rPr>
          <w:rFonts w:ascii="Verdana" w:hAnsi="Verdana"/>
          <w:snapToGrid w:val="0"/>
          <w:sz w:val="20"/>
          <w:szCs w:val="20"/>
        </w:rPr>
        <w:t xml:space="preserve">Zhotovitel </w:t>
      </w:r>
      <w:r w:rsidRPr="007D151B">
        <w:rPr>
          <w:rFonts w:ascii="Verdana" w:hAnsi="Verdana"/>
          <w:snapToGrid w:val="0"/>
          <w:sz w:val="20"/>
          <w:szCs w:val="20"/>
        </w:rPr>
        <w:t xml:space="preserve">v návaznosti na předloženou nabídku prohlašuje, že má uzavřenou pojistnou smlouvu, jejímž předmětem je pojištění odpovědnosti za škodu způsobenou </w:t>
      </w:r>
      <w:r w:rsidR="00BD64E3">
        <w:rPr>
          <w:rFonts w:ascii="Verdana" w:hAnsi="Verdana"/>
          <w:snapToGrid w:val="0"/>
          <w:sz w:val="20"/>
          <w:szCs w:val="20"/>
        </w:rPr>
        <w:t xml:space="preserve">zhotovitelem </w:t>
      </w:r>
      <w:r w:rsidRPr="007D151B">
        <w:rPr>
          <w:rFonts w:ascii="Verdana" w:hAnsi="Verdana"/>
          <w:snapToGrid w:val="0"/>
          <w:sz w:val="20"/>
          <w:szCs w:val="20"/>
        </w:rPr>
        <w:t>třetí osobě a zavazuje se udržovat pojistnou smlouvu v platnosti po celou dobu plnění předmětu smlouvy.</w:t>
      </w:r>
    </w:p>
    <w:p w14:paraId="621757B3" w14:textId="77777777" w:rsidR="00331E73" w:rsidRPr="007D151B" w:rsidRDefault="00331E73" w:rsidP="006B0CA7">
      <w:pPr>
        <w:pStyle w:val="Zkladntext2"/>
        <w:spacing w:after="0" w:line="240" w:lineRule="auto"/>
        <w:rPr>
          <w:rFonts w:ascii="Verdana" w:hAnsi="Verdana"/>
          <w:b/>
          <w:snapToGrid w:val="0"/>
          <w:sz w:val="20"/>
          <w:szCs w:val="20"/>
        </w:rPr>
      </w:pPr>
    </w:p>
    <w:p w14:paraId="348C5C2C" w14:textId="77777777" w:rsidR="007C5E14" w:rsidRPr="007D151B" w:rsidRDefault="007C5E14" w:rsidP="007D151B">
      <w:pPr>
        <w:pStyle w:val="Zkladntext2"/>
        <w:spacing w:after="0" w:line="240" w:lineRule="auto"/>
        <w:ind w:left="284" w:hanging="284"/>
        <w:jc w:val="center"/>
        <w:rPr>
          <w:rFonts w:ascii="Verdana" w:hAnsi="Verdana"/>
          <w:b/>
          <w:snapToGrid w:val="0"/>
          <w:sz w:val="20"/>
          <w:szCs w:val="20"/>
        </w:rPr>
      </w:pPr>
      <w:r w:rsidRPr="007D151B">
        <w:rPr>
          <w:rFonts w:ascii="Verdana" w:hAnsi="Verdana"/>
          <w:b/>
          <w:snapToGrid w:val="0"/>
          <w:sz w:val="20"/>
          <w:szCs w:val="20"/>
        </w:rPr>
        <w:t>Čl. X</w:t>
      </w:r>
    </w:p>
    <w:p w14:paraId="07B8DE47" w14:textId="77777777" w:rsidR="007C5E14" w:rsidRPr="007D151B" w:rsidRDefault="007C5E14" w:rsidP="007D151B">
      <w:pPr>
        <w:pStyle w:val="Nadpis4"/>
        <w:ind w:left="284" w:hanging="284"/>
        <w:rPr>
          <w:rFonts w:ascii="Verdana" w:hAnsi="Verdana"/>
          <w:bCs w:val="0"/>
          <w:snapToGrid w:val="0"/>
          <w:sz w:val="20"/>
          <w:szCs w:val="20"/>
        </w:rPr>
      </w:pPr>
      <w:r w:rsidRPr="007D151B">
        <w:rPr>
          <w:rFonts w:ascii="Verdana" w:hAnsi="Verdana"/>
          <w:bCs w:val="0"/>
          <w:snapToGrid w:val="0"/>
          <w:sz w:val="20"/>
          <w:szCs w:val="20"/>
        </w:rPr>
        <w:t>Závěrečná ustanovení</w:t>
      </w:r>
    </w:p>
    <w:p w14:paraId="5A33F88C" w14:textId="77777777" w:rsidR="007C5E14" w:rsidRPr="007D151B" w:rsidRDefault="007C5E14" w:rsidP="007D151B">
      <w:pPr>
        <w:pStyle w:val="Zkladntext2"/>
        <w:spacing w:after="0" w:line="240" w:lineRule="auto"/>
        <w:ind w:left="284" w:hanging="284"/>
        <w:jc w:val="both"/>
        <w:rPr>
          <w:rFonts w:ascii="Verdana" w:hAnsi="Verdana"/>
          <w:bCs/>
          <w:snapToGrid w:val="0"/>
          <w:sz w:val="20"/>
          <w:szCs w:val="20"/>
        </w:rPr>
      </w:pPr>
    </w:p>
    <w:p w14:paraId="16D2F9E3" w14:textId="77777777" w:rsidR="007C5E14" w:rsidRPr="007D151B" w:rsidRDefault="00BD64E3" w:rsidP="007D151B">
      <w:pPr>
        <w:pStyle w:val="Zkladntext2"/>
        <w:numPr>
          <w:ilvl w:val="0"/>
          <w:numId w:val="21"/>
        </w:numPr>
        <w:spacing w:after="0" w:line="240" w:lineRule="auto"/>
        <w:ind w:left="284" w:hanging="284"/>
        <w:jc w:val="both"/>
        <w:rPr>
          <w:rFonts w:ascii="Verdana" w:hAnsi="Verdana"/>
          <w:bCs/>
          <w:snapToGrid w:val="0"/>
          <w:sz w:val="20"/>
          <w:szCs w:val="20"/>
        </w:rPr>
      </w:pPr>
      <w:r>
        <w:rPr>
          <w:rFonts w:ascii="Verdana" w:hAnsi="Verdana"/>
          <w:sz w:val="20"/>
          <w:szCs w:val="20"/>
        </w:rPr>
        <w:t xml:space="preserve">Zhotovitel </w:t>
      </w:r>
      <w:r w:rsidR="007C5E14" w:rsidRPr="007D151B">
        <w:rPr>
          <w:rFonts w:ascii="Verdana" w:hAnsi="Verdana"/>
          <w:sz w:val="20"/>
          <w:szCs w:val="20"/>
        </w:rPr>
        <w:t>je podle ust</w:t>
      </w:r>
      <w:r>
        <w:rPr>
          <w:rFonts w:ascii="Verdana" w:hAnsi="Verdana"/>
          <w:sz w:val="20"/>
          <w:szCs w:val="20"/>
        </w:rPr>
        <w:t>anovení</w:t>
      </w:r>
      <w:r w:rsidR="007C5E14" w:rsidRPr="007D151B">
        <w:rPr>
          <w:rFonts w:ascii="Verdana" w:hAnsi="Verdana"/>
          <w:sz w:val="20"/>
          <w:szCs w:val="20"/>
        </w:rPr>
        <w:t xml:space="preserve"> § 2 písm. e) zákona č. 320/2001 Sb., o finanční kontrole ve veřejné správě a o změně některých zákonů, ve znění pozdějších předpisů, osobou povinnou spolupůsobit při výkonu finanční kontroly úhrady plnění prováděné z veřejných výdajů</w:t>
      </w:r>
      <w:r w:rsidR="007C5E14" w:rsidRPr="007D151B">
        <w:rPr>
          <w:rFonts w:ascii="Verdana" w:hAnsi="Verdana"/>
          <w:spacing w:val="8"/>
          <w:sz w:val="20"/>
          <w:szCs w:val="20"/>
        </w:rPr>
        <w:t>.</w:t>
      </w:r>
    </w:p>
    <w:p w14:paraId="36C949F0" w14:textId="77777777" w:rsidR="007C5E14" w:rsidRPr="007D151B" w:rsidRDefault="007C5E14" w:rsidP="007D151B">
      <w:pPr>
        <w:pStyle w:val="Zkladntext2"/>
        <w:spacing w:after="0" w:line="240" w:lineRule="auto"/>
        <w:ind w:left="284" w:hanging="284"/>
        <w:jc w:val="both"/>
        <w:rPr>
          <w:rFonts w:ascii="Verdana" w:hAnsi="Verdana"/>
          <w:bCs/>
          <w:snapToGrid w:val="0"/>
          <w:sz w:val="20"/>
          <w:szCs w:val="20"/>
        </w:rPr>
      </w:pPr>
    </w:p>
    <w:p w14:paraId="6326592C" w14:textId="77777777" w:rsidR="007C5E14" w:rsidRPr="007D151B" w:rsidRDefault="007C5E14" w:rsidP="007D151B">
      <w:pPr>
        <w:pStyle w:val="Zkladntext"/>
        <w:numPr>
          <w:ilvl w:val="0"/>
          <w:numId w:val="21"/>
        </w:numPr>
        <w:tabs>
          <w:tab w:val="clear" w:pos="851"/>
        </w:tabs>
        <w:snapToGrid w:val="0"/>
        <w:spacing w:before="0" w:after="0" w:line="240" w:lineRule="auto"/>
        <w:ind w:left="284" w:hanging="284"/>
        <w:rPr>
          <w:rFonts w:ascii="Verdana" w:hAnsi="Verdana"/>
          <w:sz w:val="20"/>
        </w:rPr>
      </w:pPr>
      <w:r w:rsidRPr="007D151B">
        <w:rPr>
          <w:rFonts w:ascii="Verdana" w:hAnsi="Verdana"/>
          <w:sz w:val="20"/>
        </w:rPr>
        <w:t xml:space="preserve">Výstavářské prvky a předměty, tvořící vybavení výstavní expozice, zůstávají majetkem </w:t>
      </w:r>
      <w:r w:rsidR="00BD64E3">
        <w:rPr>
          <w:rFonts w:ascii="Verdana" w:hAnsi="Verdana"/>
          <w:sz w:val="20"/>
        </w:rPr>
        <w:t xml:space="preserve">zhotovitele </w:t>
      </w:r>
      <w:r w:rsidRPr="007D151B">
        <w:rPr>
          <w:rFonts w:ascii="Verdana" w:hAnsi="Verdana"/>
          <w:sz w:val="20"/>
        </w:rPr>
        <w:t xml:space="preserve">a po skončení výstavní akce musí být </w:t>
      </w:r>
      <w:r w:rsidR="00BD64E3">
        <w:rPr>
          <w:rFonts w:ascii="Verdana" w:hAnsi="Verdana"/>
          <w:sz w:val="20"/>
        </w:rPr>
        <w:t xml:space="preserve">zhotoviteli </w:t>
      </w:r>
      <w:r w:rsidRPr="007D151B">
        <w:rPr>
          <w:rFonts w:ascii="Verdana" w:hAnsi="Verdana"/>
          <w:sz w:val="20"/>
        </w:rPr>
        <w:t xml:space="preserve">řádně vráceny. V případě zcizení i neúmyslného poškození bude eventuální nárok na náhradu škody řešen z pojistky </w:t>
      </w:r>
      <w:r w:rsidR="00BD64E3">
        <w:rPr>
          <w:rFonts w:ascii="Verdana" w:hAnsi="Verdana"/>
          <w:sz w:val="20"/>
        </w:rPr>
        <w:t>zhotovitele.</w:t>
      </w:r>
    </w:p>
    <w:p w14:paraId="5137D6C8" w14:textId="77777777" w:rsidR="007C5E14" w:rsidRPr="007D151B" w:rsidRDefault="007C5E14" w:rsidP="007D151B">
      <w:pPr>
        <w:pStyle w:val="Barevnseznamzvraznn11"/>
        <w:ind w:left="284" w:hanging="284"/>
        <w:jc w:val="both"/>
        <w:rPr>
          <w:rFonts w:ascii="Verdana" w:hAnsi="Verdana"/>
          <w:sz w:val="20"/>
        </w:rPr>
      </w:pPr>
    </w:p>
    <w:p w14:paraId="6637A2C7" w14:textId="77777777" w:rsidR="006B0CA7" w:rsidRDefault="00BD64E3" w:rsidP="006B0CA7">
      <w:pPr>
        <w:pStyle w:val="Zkladntext"/>
        <w:numPr>
          <w:ilvl w:val="0"/>
          <w:numId w:val="21"/>
        </w:numPr>
        <w:tabs>
          <w:tab w:val="clear" w:pos="851"/>
        </w:tabs>
        <w:snapToGrid w:val="0"/>
        <w:spacing w:before="0" w:after="0" w:line="240" w:lineRule="auto"/>
        <w:ind w:left="284" w:hanging="284"/>
        <w:rPr>
          <w:rFonts w:ascii="Verdana" w:hAnsi="Verdana"/>
          <w:sz w:val="20"/>
        </w:rPr>
      </w:pPr>
      <w:r w:rsidRPr="006B0CA7">
        <w:rPr>
          <w:rFonts w:ascii="Verdana" w:hAnsi="Verdana"/>
          <w:sz w:val="20"/>
        </w:rPr>
        <w:t xml:space="preserve">Zhotovitel </w:t>
      </w:r>
      <w:r w:rsidR="007C5E14" w:rsidRPr="006B0CA7">
        <w:rPr>
          <w:rFonts w:ascii="Verdana" w:hAnsi="Verdana"/>
          <w:sz w:val="20"/>
        </w:rPr>
        <w:t>se zavazuje během plnění smlouvy i po ukončení smlouvy zachovávat mlčenlivost o všech skutečnostech, o kterých se dozví v souvislosti s plněním této smlouvy.</w:t>
      </w:r>
    </w:p>
    <w:p w14:paraId="7F6C8A40" w14:textId="77777777" w:rsidR="006B0CA7" w:rsidRPr="006B0CA7" w:rsidRDefault="006B0CA7" w:rsidP="006B0CA7">
      <w:pPr>
        <w:pStyle w:val="Zkladntext"/>
        <w:tabs>
          <w:tab w:val="clear" w:pos="851"/>
        </w:tabs>
        <w:snapToGrid w:val="0"/>
        <w:spacing w:before="0" w:after="0" w:line="240" w:lineRule="auto"/>
        <w:ind w:left="0"/>
        <w:rPr>
          <w:rFonts w:ascii="Verdana" w:hAnsi="Verdana"/>
          <w:sz w:val="20"/>
        </w:rPr>
      </w:pPr>
    </w:p>
    <w:p w14:paraId="75ED12F9" w14:textId="006C27AD" w:rsidR="004213F7" w:rsidRDefault="006B0CA7" w:rsidP="004213F7">
      <w:pPr>
        <w:pStyle w:val="Zkladntext"/>
        <w:numPr>
          <w:ilvl w:val="0"/>
          <w:numId w:val="21"/>
        </w:numPr>
        <w:tabs>
          <w:tab w:val="clear" w:pos="851"/>
        </w:tabs>
        <w:snapToGrid w:val="0"/>
        <w:spacing w:before="0" w:after="0" w:line="240" w:lineRule="auto"/>
        <w:ind w:left="284" w:hanging="284"/>
        <w:rPr>
          <w:rFonts w:ascii="Verdana" w:hAnsi="Verdana"/>
          <w:sz w:val="20"/>
        </w:rPr>
      </w:pPr>
      <w:r>
        <w:rPr>
          <w:rFonts w:ascii="Verdana" w:hAnsi="Verdana"/>
          <w:sz w:val="20"/>
        </w:rPr>
        <w:t xml:space="preserve">Zhotovitel </w:t>
      </w:r>
      <w:r w:rsidRPr="006B0CA7">
        <w:rPr>
          <w:rFonts w:ascii="Verdana" w:hAnsi="Verdana"/>
          <w:sz w:val="20"/>
        </w:rPr>
        <w:t>tímto prohlašuje, že v době uzavření smlouvy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w:t>
      </w:r>
    </w:p>
    <w:p w14:paraId="503ABB70" w14:textId="3BB7D2B0" w:rsidR="004213F7" w:rsidRPr="004213F7" w:rsidRDefault="004213F7" w:rsidP="004213F7">
      <w:pPr>
        <w:pStyle w:val="Zkladntext"/>
        <w:tabs>
          <w:tab w:val="clear" w:pos="851"/>
        </w:tabs>
        <w:snapToGrid w:val="0"/>
        <w:spacing w:before="0" w:after="0" w:line="240" w:lineRule="auto"/>
        <w:ind w:left="0"/>
        <w:rPr>
          <w:rFonts w:ascii="Verdana" w:hAnsi="Verdana"/>
          <w:sz w:val="20"/>
        </w:rPr>
      </w:pPr>
    </w:p>
    <w:p w14:paraId="4893CEBD" w14:textId="65F4C321" w:rsidR="004213F7" w:rsidRDefault="00BD64E3" w:rsidP="004213F7">
      <w:pPr>
        <w:pStyle w:val="Zkladntext"/>
        <w:numPr>
          <w:ilvl w:val="0"/>
          <w:numId w:val="21"/>
        </w:numPr>
        <w:tabs>
          <w:tab w:val="clear" w:pos="851"/>
        </w:tabs>
        <w:snapToGrid w:val="0"/>
        <w:spacing w:before="0" w:after="0" w:line="240" w:lineRule="auto"/>
        <w:ind w:left="284" w:hanging="284"/>
        <w:rPr>
          <w:rFonts w:ascii="Verdana" w:hAnsi="Verdana"/>
          <w:sz w:val="20"/>
        </w:rPr>
      </w:pPr>
      <w:r>
        <w:rPr>
          <w:rFonts w:ascii="Verdana" w:hAnsi="Verdana"/>
          <w:sz w:val="20"/>
        </w:rPr>
        <w:t xml:space="preserve">Zhotovitel </w:t>
      </w:r>
      <w:r w:rsidR="006B0CA7">
        <w:rPr>
          <w:rFonts w:ascii="Verdana" w:hAnsi="Verdana"/>
          <w:sz w:val="20"/>
        </w:rPr>
        <w:t xml:space="preserve">dále </w:t>
      </w:r>
      <w:r>
        <w:rPr>
          <w:rFonts w:ascii="Verdana" w:hAnsi="Verdana"/>
          <w:sz w:val="20"/>
        </w:rPr>
        <w:t>prohlašuje, že smlouva neobsahuje informace, které nelze poskytovat podle právních předpisů upravujících svobodný přístup k informacím. Zhotovitel bere na vědomí, že objednatel coby povinná osoba ve</w:t>
      </w:r>
      <w:r w:rsidR="002D7E65">
        <w:rPr>
          <w:rFonts w:ascii="Verdana" w:hAnsi="Verdana"/>
          <w:sz w:val="20"/>
        </w:rPr>
        <w:t xml:space="preserve"> smyslu zákona č. 340/2015 Sb., </w:t>
      </w:r>
      <w:r>
        <w:rPr>
          <w:rFonts w:ascii="Verdana" w:hAnsi="Verdana"/>
          <w:sz w:val="20"/>
        </w:rPr>
        <w:t>o zvláštních podmínkách účinnosti některých smlu</w:t>
      </w:r>
      <w:r w:rsidR="002D7E65">
        <w:rPr>
          <w:rFonts w:ascii="Verdana" w:hAnsi="Verdana"/>
          <w:sz w:val="20"/>
        </w:rPr>
        <w:t xml:space="preserve">v, uveřejňování těchto smluv a </w:t>
      </w:r>
      <w:r>
        <w:rPr>
          <w:rFonts w:ascii="Verdana" w:hAnsi="Verdana"/>
          <w:sz w:val="20"/>
        </w:rPr>
        <w:t>o registru smluv (zákon o registru smluv), ve znění pozdějších předpisů, je povinna smlouvu zveřejnit v registru smluv. Tato skutečnost nebrání zhotoviteli, aby z jeho strany došlo ke zveřejnění této smlouvy. Obě smluvní str</w:t>
      </w:r>
      <w:r w:rsidR="008650C7">
        <w:rPr>
          <w:rFonts w:ascii="Verdana" w:hAnsi="Verdana"/>
          <w:sz w:val="20"/>
        </w:rPr>
        <w:t>any jsou povinny nejpozději do 1</w:t>
      </w:r>
      <w:r>
        <w:rPr>
          <w:rFonts w:ascii="Verdana" w:hAnsi="Verdana"/>
          <w:sz w:val="20"/>
        </w:rPr>
        <w:t xml:space="preserve">0 dnů ode dne podpisu této smlouvy provést kontrolu, zda je smlouva zveřejněna v registru smluv. V případě, že </w:t>
      </w:r>
      <w:r w:rsidR="005D1DB8">
        <w:rPr>
          <w:rFonts w:ascii="Verdana" w:hAnsi="Verdana"/>
          <w:sz w:val="20"/>
        </w:rPr>
        <w:t xml:space="preserve">zhotovitel </w:t>
      </w:r>
      <w:r>
        <w:rPr>
          <w:rFonts w:ascii="Verdana" w:hAnsi="Verdana"/>
          <w:sz w:val="20"/>
        </w:rPr>
        <w:t>zjistí, že tato smlouva zveřejněna v registru smluv není, je povinen neprodleně písemně informovat kontaktní osobu objednatele anebo smlouvu sám zveřejnit</w:t>
      </w:r>
      <w:r w:rsidR="002D7E65">
        <w:rPr>
          <w:rFonts w:ascii="Verdana" w:hAnsi="Verdana"/>
          <w:sz w:val="20"/>
        </w:rPr>
        <w:t>.</w:t>
      </w:r>
    </w:p>
    <w:p w14:paraId="79EEC298" w14:textId="05344B1F" w:rsidR="004213F7" w:rsidRPr="004213F7" w:rsidRDefault="004213F7" w:rsidP="004213F7">
      <w:pPr>
        <w:pStyle w:val="Zkladntext"/>
        <w:tabs>
          <w:tab w:val="clear" w:pos="851"/>
        </w:tabs>
        <w:snapToGrid w:val="0"/>
        <w:spacing w:before="0" w:after="0" w:line="240" w:lineRule="auto"/>
        <w:ind w:left="0"/>
        <w:rPr>
          <w:rFonts w:ascii="Verdana" w:hAnsi="Verdana"/>
          <w:sz w:val="20"/>
        </w:rPr>
      </w:pPr>
    </w:p>
    <w:p w14:paraId="692B22C7" w14:textId="77777777" w:rsidR="008650C7" w:rsidRPr="008650C7" w:rsidRDefault="008650C7" w:rsidP="008650C7">
      <w:pPr>
        <w:pStyle w:val="Bezmezer"/>
        <w:numPr>
          <w:ilvl w:val="0"/>
          <w:numId w:val="21"/>
        </w:numPr>
        <w:jc w:val="both"/>
        <w:rPr>
          <w:rFonts w:ascii="Verdana" w:hAnsi="Verdana"/>
          <w:sz w:val="20"/>
          <w:szCs w:val="20"/>
        </w:rPr>
      </w:pPr>
      <w:r w:rsidRPr="008650C7">
        <w:rPr>
          <w:rFonts w:ascii="Verdana" w:hAnsi="Verdana"/>
          <w:sz w:val="20"/>
          <w:szCs w:val="20"/>
        </w:rPr>
        <w:t>Ohledně zpracování osobních údajů, ke kterému může v souvislosti s předmětem této smlouvy</w:t>
      </w:r>
      <w:r w:rsidRPr="008650C7">
        <w:rPr>
          <w:rFonts w:ascii="Verdana" w:hAnsi="Verdana"/>
          <w:i/>
          <w:sz w:val="20"/>
          <w:szCs w:val="20"/>
        </w:rPr>
        <w:t xml:space="preserve"> </w:t>
      </w:r>
      <w:r w:rsidRPr="008650C7">
        <w:rPr>
          <w:rFonts w:ascii="Verdana" w:hAnsi="Verdana"/>
          <w:sz w:val="20"/>
          <w:szCs w:val="20"/>
        </w:rPr>
        <w:t xml:space="preserve">dojít, smluvní strany se zavazují vystupovat tak, aby byly v co nejširší míře dodržovány povinnosti stanovené Nařízením EU 2016/679 (dále jen jako „GDPR“) a souvisejícími právními předpisy. Tento způsob vystupování spočívá zejména v dodržování povinnosti mlčenlivosti v souvislosti se zpracovávanými osobními údaji, dále uplatňování zásad stanovených čl. 5, čl. 24 GDPR a následujících při zpracování osobních údajů a v neposlední řadě také v povinnost přiměřeně reagovat na uplatněná práva subjektů údajů dle čl. 12 GDPR a následujících. S ohledem na dodržování těchto povinností, jakož i za účelem splnění povinností při kontrole dle zvláštních předpisů, si jsou smluvní strany povinny poskytnout veškerou nutnou součinnost. Výše uvedený výčet povinností je výčtem demonstrativním. Smluvní strany berou na vědomí, že ucelená politika zásad SZIF je zveřejněna na stránkách www.szif.cz. </w:t>
      </w:r>
    </w:p>
    <w:p w14:paraId="36E227A0" w14:textId="77777777" w:rsidR="007C5E14" w:rsidRPr="007D151B" w:rsidRDefault="007C5E14" w:rsidP="007D151B">
      <w:pPr>
        <w:pStyle w:val="Zkladntext"/>
        <w:spacing w:after="0" w:line="240" w:lineRule="auto"/>
        <w:ind w:left="284" w:hanging="284"/>
        <w:rPr>
          <w:rFonts w:ascii="Verdana" w:hAnsi="Verdana"/>
          <w:sz w:val="20"/>
        </w:rPr>
      </w:pPr>
    </w:p>
    <w:p w14:paraId="1D16FE38" w14:textId="77777777" w:rsidR="007C5E14" w:rsidRPr="007D151B" w:rsidRDefault="007C5E14" w:rsidP="007D151B">
      <w:pPr>
        <w:pStyle w:val="Zkladntext"/>
        <w:numPr>
          <w:ilvl w:val="0"/>
          <w:numId w:val="21"/>
        </w:numPr>
        <w:tabs>
          <w:tab w:val="clear" w:pos="851"/>
        </w:tabs>
        <w:snapToGrid w:val="0"/>
        <w:spacing w:before="0" w:after="0" w:line="240" w:lineRule="auto"/>
        <w:ind w:left="284" w:hanging="284"/>
        <w:rPr>
          <w:rFonts w:ascii="Verdana" w:hAnsi="Verdana"/>
          <w:sz w:val="20"/>
        </w:rPr>
      </w:pPr>
      <w:r w:rsidRPr="007D151B">
        <w:rPr>
          <w:rFonts w:ascii="Verdana" w:hAnsi="Verdana"/>
          <w:sz w:val="20"/>
        </w:rPr>
        <w:t>V případě, že se některé ustanovení této smlouvy stane neplatným nebo neúčinným, ostatní ustanovení zůstanou v platnosti a účinnosti; namísto takového neplatného nebo neúčinného ustanovení se pak použijí ustanovení obecně závazných předpisů, nejvíce odpovídající povaze nahrazovaného neplatného nebo neúčinného ustanovení.</w:t>
      </w:r>
    </w:p>
    <w:p w14:paraId="16235CB3" w14:textId="77777777" w:rsidR="007C5E14" w:rsidRPr="007D151B" w:rsidRDefault="007C5E14" w:rsidP="007D151B">
      <w:pPr>
        <w:pStyle w:val="Zkladntext2"/>
        <w:spacing w:after="0" w:line="240" w:lineRule="auto"/>
        <w:ind w:left="284" w:hanging="284"/>
        <w:jc w:val="both"/>
        <w:rPr>
          <w:rFonts w:ascii="Verdana" w:hAnsi="Verdana"/>
          <w:bCs/>
          <w:snapToGrid w:val="0"/>
          <w:sz w:val="20"/>
          <w:szCs w:val="20"/>
        </w:rPr>
      </w:pPr>
    </w:p>
    <w:p w14:paraId="65A7F4E6" w14:textId="77777777" w:rsidR="007C5E14" w:rsidRPr="007D151B" w:rsidRDefault="007C5E14" w:rsidP="007D151B">
      <w:pPr>
        <w:pStyle w:val="Zkladntext2"/>
        <w:numPr>
          <w:ilvl w:val="0"/>
          <w:numId w:val="21"/>
        </w:numPr>
        <w:spacing w:after="0" w:line="240" w:lineRule="auto"/>
        <w:ind w:left="284" w:hanging="284"/>
        <w:jc w:val="both"/>
        <w:rPr>
          <w:rFonts w:ascii="Verdana" w:hAnsi="Verdana"/>
          <w:bCs/>
          <w:snapToGrid w:val="0"/>
          <w:sz w:val="20"/>
          <w:szCs w:val="20"/>
        </w:rPr>
      </w:pPr>
      <w:r w:rsidRPr="007D151B">
        <w:rPr>
          <w:rFonts w:ascii="Verdana" w:hAnsi="Verdana"/>
          <w:snapToGrid w:val="0"/>
          <w:sz w:val="20"/>
          <w:szCs w:val="20"/>
        </w:rPr>
        <w:t>Změny nebo doplňky této smlouvy lze provádět jen se souhlasem obou smluvních stran, přičemž tak musí být učiněno písemně formou číslovaných dodatků.</w:t>
      </w:r>
    </w:p>
    <w:p w14:paraId="776B0C65" w14:textId="77777777" w:rsidR="007C5E14" w:rsidRPr="007D151B" w:rsidRDefault="007C5E14" w:rsidP="007D151B">
      <w:pPr>
        <w:pStyle w:val="Zkladntext2"/>
        <w:spacing w:after="0" w:line="240" w:lineRule="auto"/>
        <w:ind w:left="284" w:hanging="284"/>
        <w:jc w:val="both"/>
        <w:rPr>
          <w:rFonts w:ascii="Verdana" w:hAnsi="Verdana"/>
          <w:bCs/>
          <w:snapToGrid w:val="0"/>
          <w:sz w:val="20"/>
          <w:szCs w:val="20"/>
        </w:rPr>
      </w:pPr>
    </w:p>
    <w:p w14:paraId="60C76DA9" w14:textId="77777777" w:rsidR="007C5E14" w:rsidRPr="007D151B" w:rsidRDefault="007C5E14" w:rsidP="007D151B">
      <w:pPr>
        <w:pStyle w:val="Zkladntext2"/>
        <w:numPr>
          <w:ilvl w:val="0"/>
          <w:numId w:val="21"/>
        </w:numPr>
        <w:spacing w:after="0" w:line="240" w:lineRule="auto"/>
        <w:ind w:left="284" w:hanging="284"/>
        <w:jc w:val="both"/>
        <w:rPr>
          <w:rFonts w:ascii="Verdana" w:hAnsi="Verdana"/>
          <w:bCs/>
          <w:snapToGrid w:val="0"/>
          <w:sz w:val="20"/>
          <w:szCs w:val="20"/>
        </w:rPr>
      </w:pPr>
      <w:r w:rsidRPr="007D151B">
        <w:rPr>
          <w:rFonts w:ascii="Verdana" w:hAnsi="Verdana"/>
          <w:snapToGrid w:val="0"/>
          <w:sz w:val="20"/>
          <w:szCs w:val="20"/>
        </w:rPr>
        <w:t xml:space="preserve">Smlouva je vyhotovena ve dvou </w:t>
      </w:r>
      <w:r w:rsidR="008B1C4F">
        <w:rPr>
          <w:rFonts w:ascii="Verdana" w:hAnsi="Verdana"/>
          <w:snapToGrid w:val="0"/>
          <w:sz w:val="20"/>
          <w:szCs w:val="20"/>
        </w:rPr>
        <w:t xml:space="preserve">originálních </w:t>
      </w:r>
      <w:r w:rsidRPr="007D151B">
        <w:rPr>
          <w:rFonts w:ascii="Verdana" w:hAnsi="Verdana"/>
          <w:snapToGrid w:val="0"/>
          <w:sz w:val="20"/>
          <w:szCs w:val="20"/>
        </w:rPr>
        <w:t xml:space="preserve">stejnopisech, z nichž jeden výtisk obdrží </w:t>
      </w:r>
      <w:r w:rsidR="00BD64E3">
        <w:rPr>
          <w:rFonts w:ascii="Verdana" w:hAnsi="Verdana"/>
          <w:snapToGrid w:val="0"/>
          <w:sz w:val="20"/>
          <w:szCs w:val="20"/>
        </w:rPr>
        <w:t xml:space="preserve">zhotovitel </w:t>
      </w:r>
      <w:r w:rsidRPr="007D151B">
        <w:rPr>
          <w:rFonts w:ascii="Verdana" w:hAnsi="Verdana"/>
          <w:snapToGrid w:val="0"/>
          <w:sz w:val="20"/>
          <w:szCs w:val="20"/>
        </w:rPr>
        <w:t xml:space="preserve">a jeden objednatel. </w:t>
      </w:r>
    </w:p>
    <w:p w14:paraId="5DC6C6AE" w14:textId="77777777" w:rsidR="007C5E14" w:rsidRPr="007D151B" w:rsidRDefault="007C5E14" w:rsidP="007D151B">
      <w:pPr>
        <w:pStyle w:val="Zkladntext2"/>
        <w:spacing w:after="0" w:line="240" w:lineRule="auto"/>
        <w:ind w:left="284" w:hanging="284"/>
        <w:jc w:val="both"/>
        <w:rPr>
          <w:rFonts w:ascii="Verdana" w:hAnsi="Verdana"/>
          <w:bCs/>
          <w:snapToGrid w:val="0"/>
          <w:sz w:val="20"/>
          <w:szCs w:val="20"/>
        </w:rPr>
      </w:pPr>
    </w:p>
    <w:p w14:paraId="2DC0FCB2" w14:textId="77777777" w:rsidR="007C5E14" w:rsidRPr="007D151B" w:rsidRDefault="007C5E14" w:rsidP="007D151B">
      <w:pPr>
        <w:pStyle w:val="Zkladntext2"/>
        <w:numPr>
          <w:ilvl w:val="0"/>
          <w:numId w:val="21"/>
        </w:numPr>
        <w:spacing w:after="0" w:line="240" w:lineRule="auto"/>
        <w:ind w:left="284" w:hanging="284"/>
        <w:jc w:val="both"/>
        <w:rPr>
          <w:rFonts w:ascii="Verdana" w:hAnsi="Verdana"/>
          <w:bCs/>
          <w:snapToGrid w:val="0"/>
          <w:sz w:val="20"/>
          <w:szCs w:val="20"/>
        </w:rPr>
      </w:pPr>
      <w:r w:rsidRPr="007D151B">
        <w:rPr>
          <w:rFonts w:ascii="Verdana" w:hAnsi="Verdana"/>
          <w:bCs/>
          <w:snapToGrid w:val="0"/>
          <w:sz w:val="20"/>
          <w:szCs w:val="20"/>
        </w:rPr>
        <w:t>Tato smlouva je závazná i pro případné právní nástupce smluvních stran.</w:t>
      </w:r>
    </w:p>
    <w:p w14:paraId="5FAAF953" w14:textId="77777777" w:rsidR="007C5E14" w:rsidRPr="007D151B" w:rsidRDefault="007C5E14" w:rsidP="007D151B">
      <w:pPr>
        <w:pStyle w:val="Zkladntext2"/>
        <w:spacing w:after="0" w:line="240" w:lineRule="auto"/>
        <w:ind w:left="284" w:hanging="284"/>
        <w:jc w:val="both"/>
        <w:rPr>
          <w:rFonts w:ascii="Verdana" w:hAnsi="Verdana"/>
          <w:bCs/>
          <w:snapToGrid w:val="0"/>
          <w:sz w:val="20"/>
          <w:szCs w:val="20"/>
        </w:rPr>
      </w:pPr>
    </w:p>
    <w:p w14:paraId="3D2BDBFD" w14:textId="77777777" w:rsidR="007C5E14" w:rsidRDefault="007C5E14" w:rsidP="007D151B">
      <w:pPr>
        <w:pStyle w:val="Odstavecseseznamem"/>
        <w:numPr>
          <w:ilvl w:val="0"/>
          <w:numId w:val="21"/>
        </w:numPr>
        <w:spacing w:after="0" w:line="240" w:lineRule="auto"/>
        <w:ind w:left="284" w:hanging="284"/>
        <w:jc w:val="both"/>
        <w:rPr>
          <w:rFonts w:ascii="Verdana" w:hAnsi="Verdana"/>
          <w:snapToGrid w:val="0"/>
          <w:sz w:val="20"/>
          <w:szCs w:val="20"/>
        </w:rPr>
      </w:pPr>
      <w:r w:rsidRPr="007D151B">
        <w:rPr>
          <w:rFonts w:ascii="Verdana" w:hAnsi="Verdana"/>
          <w:snapToGrid w:val="0"/>
          <w:sz w:val="20"/>
          <w:szCs w:val="20"/>
        </w:rPr>
        <w:t>Smluvní strany prohlašují, že si smlouvu přečetly, souhlasí s jejím obsahem, který vyjadřuje jejich pravou a svobodnou vůli. Souhlas byl učiněn svobodně, vážně, určitě a srozumitelně a na důkaz souhlasu s obsahem této smlouvy připojují své vlastnoruční podpisy.</w:t>
      </w:r>
    </w:p>
    <w:p w14:paraId="56A355E5" w14:textId="77777777" w:rsidR="008B1C4F" w:rsidRPr="008B1C4F" w:rsidRDefault="008B1C4F" w:rsidP="008B1C4F">
      <w:pPr>
        <w:pStyle w:val="Odstavecseseznamem"/>
        <w:rPr>
          <w:rFonts w:ascii="Verdana" w:hAnsi="Verdana"/>
          <w:snapToGrid w:val="0"/>
          <w:sz w:val="20"/>
          <w:szCs w:val="20"/>
        </w:rPr>
      </w:pPr>
    </w:p>
    <w:p w14:paraId="53231BFD" w14:textId="77777777" w:rsidR="008B1C4F" w:rsidRPr="007D151B" w:rsidRDefault="008B1C4F" w:rsidP="007D151B">
      <w:pPr>
        <w:pStyle w:val="Odstavecseseznamem"/>
        <w:numPr>
          <w:ilvl w:val="0"/>
          <w:numId w:val="21"/>
        </w:numPr>
        <w:spacing w:after="0" w:line="240" w:lineRule="auto"/>
        <w:ind w:left="284" w:hanging="284"/>
        <w:jc w:val="both"/>
        <w:rPr>
          <w:rFonts w:ascii="Verdana" w:hAnsi="Verdana"/>
          <w:snapToGrid w:val="0"/>
          <w:sz w:val="20"/>
          <w:szCs w:val="20"/>
        </w:rPr>
      </w:pPr>
      <w:r>
        <w:rPr>
          <w:rFonts w:ascii="Verdana" w:hAnsi="Verdana"/>
          <w:snapToGrid w:val="0"/>
          <w:sz w:val="20"/>
          <w:szCs w:val="20"/>
        </w:rPr>
        <w:lastRenderedPageBreak/>
        <w:t>Nedílnou součástí smlouvy jsou:</w:t>
      </w:r>
    </w:p>
    <w:p w14:paraId="04F5A509" w14:textId="77777777" w:rsidR="007C5E14" w:rsidRPr="007D151B" w:rsidRDefault="007C5E14" w:rsidP="007D151B">
      <w:pPr>
        <w:pStyle w:val="Odstavecseseznamem"/>
        <w:spacing w:after="0" w:line="240" w:lineRule="auto"/>
        <w:ind w:left="284" w:hanging="284"/>
        <w:jc w:val="both"/>
        <w:rPr>
          <w:rFonts w:ascii="Verdana" w:hAnsi="Verdana"/>
          <w:snapToGrid w:val="0"/>
          <w:sz w:val="20"/>
          <w:szCs w:val="20"/>
        </w:rPr>
      </w:pPr>
    </w:p>
    <w:p w14:paraId="5EC901DD" w14:textId="77777777" w:rsidR="007C5E14" w:rsidRPr="007D151B" w:rsidRDefault="007C5E14" w:rsidP="008B1C4F">
      <w:pPr>
        <w:spacing w:after="0" w:line="240" w:lineRule="auto"/>
        <w:jc w:val="both"/>
        <w:rPr>
          <w:rFonts w:ascii="Verdana" w:hAnsi="Verdana"/>
          <w:b/>
          <w:bCs/>
          <w:snapToGrid w:val="0"/>
          <w:sz w:val="20"/>
          <w:szCs w:val="20"/>
        </w:rPr>
      </w:pPr>
      <w:r w:rsidRPr="007D151B">
        <w:rPr>
          <w:rFonts w:ascii="Verdana" w:hAnsi="Verdana"/>
          <w:b/>
          <w:bCs/>
          <w:snapToGrid w:val="0"/>
          <w:sz w:val="20"/>
          <w:szCs w:val="20"/>
        </w:rPr>
        <w:t xml:space="preserve">Příloha č. 1.    Položková specifikace předmětu díla </w:t>
      </w:r>
    </w:p>
    <w:p w14:paraId="605972F2" w14:textId="77777777" w:rsidR="007C5E14" w:rsidRDefault="007C5E14" w:rsidP="007D151B">
      <w:pPr>
        <w:pStyle w:val="Default"/>
        <w:ind w:left="284" w:hanging="284"/>
        <w:jc w:val="both"/>
        <w:rPr>
          <w:b/>
          <w:bCs/>
          <w:snapToGrid w:val="0"/>
          <w:sz w:val="20"/>
          <w:szCs w:val="20"/>
        </w:rPr>
      </w:pPr>
      <w:r w:rsidRPr="007D151B">
        <w:rPr>
          <w:b/>
          <w:bCs/>
          <w:snapToGrid w:val="0"/>
          <w:sz w:val="20"/>
          <w:szCs w:val="20"/>
        </w:rPr>
        <w:t xml:space="preserve">Příloha č. 2. </w:t>
      </w:r>
      <w:r w:rsidRPr="007D151B">
        <w:rPr>
          <w:b/>
          <w:bCs/>
          <w:snapToGrid w:val="0"/>
          <w:sz w:val="20"/>
          <w:szCs w:val="20"/>
        </w:rPr>
        <w:tab/>
      </w:r>
      <w:r w:rsidR="00D41613" w:rsidRPr="007D151B">
        <w:rPr>
          <w:b/>
          <w:bCs/>
          <w:snapToGrid w:val="0"/>
          <w:sz w:val="20"/>
          <w:szCs w:val="20"/>
        </w:rPr>
        <w:t xml:space="preserve">   </w:t>
      </w:r>
      <w:r w:rsidR="00E44154" w:rsidRPr="007D151B">
        <w:rPr>
          <w:b/>
          <w:bCs/>
          <w:snapToGrid w:val="0"/>
          <w:sz w:val="20"/>
          <w:szCs w:val="20"/>
        </w:rPr>
        <w:t>Podrobný r</w:t>
      </w:r>
      <w:r w:rsidRPr="007D151B">
        <w:rPr>
          <w:b/>
          <w:bCs/>
          <w:snapToGrid w:val="0"/>
          <w:sz w:val="20"/>
          <w:szCs w:val="20"/>
        </w:rPr>
        <w:t>ozpočet</w:t>
      </w:r>
      <w:r w:rsidR="00CF6149" w:rsidRPr="007D151B">
        <w:rPr>
          <w:b/>
          <w:bCs/>
          <w:snapToGrid w:val="0"/>
          <w:sz w:val="20"/>
          <w:szCs w:val="20"/>
        </w:rPr>
        <w:t xml:space="preserve"> </w:t>
      </w:r>
      <w:r w:rsidR="001E7091" w:rsidRPr="00D40FE8">
        <w:rPr>
          <w:b/>
          <w:bCs/>
          <w:snapToGrid w:val="0"/>
          <w:sz w:val="20"/>
          <w:szCs w:val="20"/>
          <w:highlight w:val="yellow"/>
        </w:rPr>
        <w:t>(doplní</w:t>
      </w:r>
      <w:r w:rsidR="00EF1018">
        <w:rPr>
          <w:b/>
          <w:bCs/>
          <w:snapToGrid w:val="0"/>
          <w:sz w:val="20"/>
          <w:szCs w:val="20"/>
          <w:highlight w:val="yellow"/>
        </w:rPr>
        <w:t xml:space="preserve"> zhotovitel</w:t>
      </w:r>
      <w:r w:rsidR="0000283E">
        <w:rPr>
          <w:b/>
          <w:bCs/>
          <w:snapToGrid w:val="0"/>
          <w:sz w:val="20"/>
          <w:szCs w:val="20"/>
          <w:highlight w:val="yellow"/>
        </w:rPr>
        <w:t>)</w:t>
      </w:r>
    </w:p>
    <w:p w14:paraId="629B8AD3" w14:textId="77777777" w:rsidR="00D40FE8" w:rsidRDefault="00D40FE8" w:rsidP="007D151B">
      <w:pPr>
        <w:pStyle w:val="Default"/>
        <w:ind w:left="284" w:hanging="284"/>
        <w:jc w:val="both"/>
        <w:rPr>
          <w:b/>
          <w:bCs/>
          <w:snapToGrid w:val="0"/>
          <w:sz w:val="20"/>
          <w:szCs w:val="20"/>
        </w:rPr>
      </w:pPr>
      <w:r>
        <w:rPr>
          <w:b/>
          <w:bCs/>
          <w:snapToGrid w:val="0"/>
          <w:sz w:val="20"/>
          <w:szCs w:val="20"/>
        </w:rPr>
        <w:t xml:space="preserve">Příloha č. 3.    Architektonický návrh </w:t>
      </w:r>
      <w:r w:rsidR="00EF1018">
        <w:rPr>
          <w:b/>
          <w:bCs/>
          <w:snapToGrid w:val="0"/>
          <w:sz w:val="20"/>
          <w:szCs w:val="20"/>
        </w:rPr>
        <w:t>stánku</w:t>
      </w:r>
    </w:p>
    <w:p w14:paraId="0429A37D" w14:textId="77777777" w:rsidR="007C5E14" w:rsidRPr="007D151B" w:rsidRDefault="007C5E14" w:rsidP="007D151B">
      <w:pPr>
        <w:spacing w:after="0" w:line="240" w:lineRule="auto"/>
        <w:ind w:left="284" w:hanging="284"/>
        <w:jc w:val="both"/>
        <w:rPr>
          <w:rFonts w:ascii="Verdana" w:hAnsi="Verdana"/>
          <w:snapToGrid w:val="0"/>
          <w:sz w:val="20"/>
          <w:szCs w:val="20"/>
        </w:rPr>
      </w:pPr>
    </w:p>
    <w:p w14:paraId="4C7195ED" w14:textId="77777777" w:rsidR="007C5E14" w:rsidRPr="007D151B" w:rsidRDefault="007C5E14" w:rsidP="007D151B">
      <w:pPr>
        <w:spacing w:after="0" w:line="240" w:lineRule="auto"/>
        <w:ind w:left="284" w:hanging="284"/>
        <w:jc w:val="both"/>
        <w:rPr>
          <w:rFonts w:ascii="Verdana" w:hAnsi="Verdana"/>
          <w:snapToGrid w:val="0"/>
          <w:sz w:val="20"/>
          <w:szCs w:val="20"/>
        </w:rPr>
      </w:pPr>
    </w:p>
    <w:p w14:paraId="3C9182AF" w14:textId="77777777" w:rsidR="007C5E14" w:rsidRPr="007D151B" w:rsidRDefault="007C5E14" w:rsidP="007D151B">
      <w:pPr>
        <w:spacing w:after="0" w:line="240" w:lineRule="auto"/>
        <w:ind w:left="284" w:hanging="284"/>
        <w:jc w:val="both"/>
        <w:rPr>
          <w:rFonts w:ascii="Verdana" w:hAnsi="Verdana"/>
          <w:snapToGrid w:val="0"/>
          <w:sz w:val="20"/>
          <w:szCs w:val="20"/>
        </w:rPr>
      </w:pPr>
      <w:r w:rsidRPr="007D151B">
        <w:rPr>
          <w:rFonts w:ascii="Verdana" w:hAnsi="Verdana"/>
          <w:snapToGrid w:val="0"/>
          <w:sz w:val="20"/>
          <w:szCs w:val="20"/>
        </w:rPr>
        <w:t xml:space="preserve">V Praze, </w:t>
      </w:r>
      <w:proofErr w:type="gramStart"/>
      <w:r w:rsidRPr="007D151B">
        <w:rPr>
          <w:rFonts w:ascii="Verdana" w:hAnsi="Verdana"/>
          <w:snapToGrid w:val="0"/>
          <w:sz w:val="20"/>
          <w:szCs w:val="20"/>
        </w:rPr>
        <w:t xml:space="preserve">dne </w:t>
      </w:r>
      <w:r w:rsidRPr="007D151B">
        <w:rPr>
          <w:rFonts w:ascii="Verdana" w:hAnsi="Verdana"/>
          <w:snapToGrid w:val="0"/>
          <w:sz w:val="20"/>
          <w:szCs w:val="20"/>
        </w:rPr>
        <w:tab/>
      </w:r>
      <w:r w:rsidRPr="007D151B">
        <w:rPr>
          <w:rFonts w:ascii="Verdana" w:hAnsi="Verdana"/>
          <w:snapToGrid w:val="0"/>
          <w:sz w:val="20"/>
          <w:szCs w:val="20"/>
        </w:rPr>
        <w:tab/>
      </w:r>
      <w:r w:rsidRPr="007D151B">
        <w:rPr>
          <w:rFonts w:ascii="Verdana" w:hAnsi="Verdana"/>
          <w:snapToGrid w:val="0"/>
          <w:sz w:val="20"/>
          <w:szCs w:val="20"/>
        </w:rPr>
        <w:tab/>
      </w:r>
      <w:r w:rsidRPr="007D151B">
        <w:rPr>
          <w:rFonts w:ascii="Verdana" w:hAnsi="Verdana"/>
          <w:snapToGrid w:val="0"/>
          <w:sz w:val="20"/>
          <w:szCs w:val="20"/>
        </w:rPr>
        <w:tab/>
      </w:r>
      <w:r w:rsidRPr="007D151B">
        <w:rPr>
          <w:rFonts w:ascii="Verdana" w:hAnsi="Verdana"/>
          <w:snapToGrid w:val="0"/>
          <w:sz w:val="20"/>
          <w:szCs w:val="20"/>
        </w:rPr>
        <w:tab/>
      </w:r>
      <w:r w:rsidRPr="007D151B">
        <w:rPr>
          <w:rFonts w:ascii="Verdana" w:hAnsi="Verdana"/>
          <w:snapToGrid w:val="0"/>
          <w:sz w:val="20"/>
          <w:szCs w:val="20"/>
        </w:rPr>
        <w:tab/>
      </w:r>
      <w:r w:rsidR="007D151B">
        <w:rPr>
          <w:rFonts w:ascii="Verdana" w:hAnsi="Verdana"/>
          <w:snapToGrid w:val="0"/>
          <w:sz w:val="20"/>
          <w:szCs w:val="20"/>
        </w:rPr>
        <w:tab/>
      </w:r>
      <w:r w:rsidR="007D151B">
        <w:rPr>
          <w:rFonts w:ascii="Verdana" w:hAnsi="Verdana"/>
          <w:snapToGrid w:val="0"/>
          <w:sz w:val="20"/>
          <w:szCs w:val="20"/>
        </w:rPr>
        <w:tab/>
      </w:r>
      <w:r w:rsidR="000D322E">
        <w:rPr>
          <w:rFonts w:ascii="Verdana" w:hAnsi="Verdana"/>
          <w:snapToGrid w:val="0"/>
          <w:sz w:val="20"/>
          <w:szCs w:val="20"/>
        </w:rPr>
        <w:t xml:space="preserve">V          </w:t>
      </w:r>
      <w:r w:rsidRPr="007D151B">
        <w:rPr>
          <w:rFonts w:ascii="Verdana" w:hAnsi="Verdana"/>
          <w:snapToGrid w:val="0"/>
          <w:sz w:val="20"/>
          <w:szCs w:val="20"/>
        </w:rPr>
        <w:t>, dne</w:t>
      </w:r>
      <w:proofErr w:type="gramEnd"/>
      <w:r w:rsidRPr="007D151B">
        <w:rPr>
          <w:rFonts w:ascii="Verdana" w:hAnsi="Verdana"/>
          <w:snapToGrid w:val="0"/>
          <w:sz w:val="20"/>
          <w:szCs w:val="20"/>
        </w:rPr>
        <w:t xml:space="preserve"> </w:t>
      </w:r>
    </w:p>
    <w:p w14:paraId="354F4865" w14:textId="77777777" w:rsidR="007C5E14" w:rsidRPr="007D151B" w:rsidRDefault="007C5E14" w:rsidP="007D151B">
      <w:pPr>
        <w:spacing w:after="0" w:line="240" w:lineRule="auto"/>
        <w:ind w:left="284" w:hanging="284"/>
        <w:jc w:val="both"/>
        <w:rPr>
          <w:rFonts w:ascii="Verdana" w:hAnsi="Verdana"/>
          <w:snapToGrid w:val="0"/>
          <w:sz w:val="20"/>
          <w:szCs w:val="20"/>
        </w:rPr>
      </w:pPr>
    </w:p>
    <w:p w14:paraId="3D9915D8" w14:textId="77777777" w:rsidR="007C5E14" w:rsidRDefault="007C5E14" w:rsidP="007D151B">
      <w:pPr>
        <w:spacing w:after="0" w:line="240" w:lineRule="auto"/>
        <w:ind w:left="284" w:hanging="284"/>
        <w:jc w:val="both"/>
        <w:rPr>
          <w:rFonts w:ascii="Verdana" w:hAnsi="Verdana"/>
          <w:snapToGrid w:val="0"/>
          <w:sz w:val="20"/>
          <w:szCs w:val="20"/>
        </w:rPr>
      </w:pPr>
    </w:p>
    <w:p w14:paraId="34E7E06D" w14:textId="77777777" w:rsidR="006B0CA7" w:rsidRPr="007D151B" w:rsidRDefault="006B0CA7" w:rsidP="007D151B">
      <w:pPr>
        <w:spacing w:after="0" w:line="240" w:lineRule="auto"/>
        <w:ind w:left="284" w:hanging="284"/>
        <w:jc w:val="both"/>
        <w:rPr>
          <w:rFonts w:ascii="Verdana" w:hAnsi="Verdana"/>
          <w:snapToGrid w:val="0"/>
          <w:sz w:val="20"/>
          <w:szCs w:val="20"/>
        </w:rPr>
      </w:pPr>
    </w:p>
    <w:p w14:paraId="3E999116" w14:textId="77777777" w:rsidR="000D322E" w:rsidRDefault="000D322E" w:rsidP="007D151B">
      <w:pPr>
        <w:spacing w:after="0" w:line="240" w:lineRule="auto"/>
        <w:ind w:left="284" w:hanging="284"/>
        <w:jc w:val="both"/>
        <w:rPr>
          <w:rFonts w:ascii="Verdana" w:hAnsi="Verdana"/>
          <w:b/>
          <w:bCs/>
          <w:snapToGrid w:val="0"/>
          <w:sz w:val="20"/>
          <w:szCs w:val="20"/>
        </w:rPr>
      </w:pPr>
    </w:p>
    <w:p w14:paraId="245FCA84" w14:textId="77777777" w:rsidR="000D322E" w:rsidRDefault="000D322E" w:rsidP="007D151B">
      <w:pPr>
        <w:spacing w:after="0" w:line="240" w:lineRule="auto"/>
        <w:ind w:left="284" w:hanging="284"/>
        <w:jc w:val="both"/>
        <w:rPr>
          <w:rFonts w:ascii="Verdana" w:hAnsi="Verdana"/>
          <w:b/>
          <w:bCs/>
          <w:snapToGrid w:val="0"/>
          <w:sz w:val="20"/>
          <w:szCs w:val="20"/>
        </w:rPr>
      </w:pPr>
      <w:bookmarkStart w:id="0" w:name="_GoBack"/>
      <w:bookmarkEnd w:id="0"/>
    </w:p>
    <w:p w14:paraId="09E8F569" w14:textId="77777777" w:rsidR="000D322E" w:rsidRDefault="000D322E" w:rsidP="007D151B">
      <w:pPr>
        <w:spacing w:after="0" w:line="240" w:lineRule="auto"/>
        <w:ind w:left="284" w:hanging="284"/>
        <w:jc w:val="both"/>
        <w:rPr>
          <w:rFonts w:ascii="Verdana" w:hAnsi="Verdana"/>
          <w:b/>
          <w:bCs/>
          <w:snapToGrid w:val="0"/>
          <w:sz w:val="20"/>
          <w:szCs w:val="20"/>
        </w:rPr>
      </w:pPr>
    </w:p>
    <w:p w14:paraId="491B6D40" w14:textId="77777777" w:rsidR="000D322E" w:rsidRDefault="000D322E" w:rsidP="007D151B">
      <w:pPr>
        <w:spacing w:after="0" w:line="240" w:lineRule="auto"/>
        <w:ind w:left="284" w:hanging="284"/>
        <w:jc w:val="both"/>
        <w:rPr>
          <w:rFonts w:ascii="Verdana" w:hAnsi="Verdana"/>
          <w:b/>
          <w:bCs/>
          <w:snapToGrid w:val="0"/>
          <w:sz w:val="20"/>
          <w:szCs w:val="20"/>
        </w:rPr>
      </w:pPr>
    </w:p>
    <w:p w14:paraId="3C3AFB41" w14:textId="77777777" w:rsidR="000D322E" w:rsidRDefault="000D322E" w:rsidP="007D151B">
      <w:pPr>
        <w:spacing w:after="0" w:line="240" w:lineRule="auto"/>
        <w:ind w:left="284" w:hanging="284"/>
        <w:jc w:val="both"/>
        <w:rPr>
          <w:rFonts w:ascii="Verdana" w:hAnsi="Verdana"/>
          <w:b/>
          <w:bCs/>
          <w:snapToGrid w:val="0"/>
          <w:sz w:val="20"/>
          <w:szCs w:val="20"/>
        </w:rPr>
      </w:pPr>
    </w:p>
    <w:p w14:paraId="3DC5BFA2" w14:textId="77777777" w:rsidR="007C5E14" w:rsidRPr="007D151B" w:rsidRDefault="007C5E14" w:rsidP="007D151B">
      <w:pPr>
        <w:spacing w:after="0" w:line="240" w:lineRule="auto"/>
        <w:ind w:left="284" w:hanging="284"/>
        <w:jc w:val="both"/>
        <w:rPr>
          <w:rFonts w:ascii="Verdana" w:hAnsi="Verdana"/>
          <w:b/>
          <w:bCs/>
          <w:snapToGrid w:val="0"/>
          <w:sz w:val="20"/>
          <w:szCs w:val="20"/>
        </w:rPr>
      </w:pPr>
      <w:r w:rsidRPr="007D151B">
        <w:rPr>
          <w:rFonts w:ascii="Verdana" w:hAnsi="Verdana"/>
          <w:b/>
          <w:bCs/>
          <w:snapToGrid w:val="0"/>
          <w:sz w:val="20"/>
          <w:szCs w:val="20"/>
        </w:rPr>
        <w:t>…………………………</w:t>
      </w:r>
      <w:r w:rsidRPr="007D151B">
        <w:rPr>
          <w:rFonts w:ascii="Verdana" w:hAnsi="Verdana"/>
          <w:b/>
          <w:bCs/>
          <w:snapToGrid w:val="0"/>
          <w:sz w:val="20"/>
          <w:szCs w:val="20"/>
        </w:rPr>
        <w:tab/>
      </w:r>
      <w:r w:rsidRPr="007D151B">
        <w:rPr>
          <w:rFonts w:ascii="Verdana" w:hAnsi="Verdana"/>
          <w:b/>
          <w:bCs/>
          <w:snapToGrid w:val="0"/>
          <w:sz w:val="20"/>
          <w:szCs w:val="20"/>
        </w:rPr>
        <w:tab/>
      </w:r>
      <w:r w:rsidRPr="007D151B">
        <w:rPr>
          <w:rFonts w:ascii="Verdana" w:hAnsi="Verdana"/>
          <w:b/>
          <w:bCs/>
          <w:snapToGrid w:val="0"/>
          <w:sz w:val="20"/>
          <w:szCs w:val="20"/>
        </w:rPr>
        <w:tab/>
      </w:r>
      <w:r w:rsidRPr="007D151B">
        <w:rPr>
          <w:rFonts w:ascii="Verdana" w:hAnsi="Verdana"/>
          <w:b/>
          <w:bCs/>
          <w:snapToGrid w:val="0"/>
          <w:sz w:val="20"/>
          <w:szCs w:val="20"/>
        </w:rPr>
        <w:tab/>
      </w:r>
      <w:r w:rsidRPr="007D151B">
        <w:rPr>
          <w:rFonts w:ascii="Verdana" w:hAnsi="Verdana"/>
          <w:b/>
          <w:bCs/>
          <w:snapToGrid w:val="0"/>
          <w:sz w:val="20"/>
          <w:szCs w:val="20"/>
        </w:rPr>
        <w:tab/>
      </w:r>
      <w:r w:rsidR="003555AD" w:rsidRPr="007D151B">
        <w:rPr>
          <w:rFonts w:ascii="Verdana" w:hAnsi="Verdana"/>
          <w:b/>
          <w:bCs/>
          <w:snapToGrid w:val="0"/>
          <w:sz w:val="20"/>
          <w:szCs w:val="20"/>
        </w:rPr>
        <w:tab/>
      </w:r>
      <w:r w:rsidR="003555AD" w:rsidRPr="007D151B">
        <w:rPr>
          <w:rFonts w:ascii="Verdana" w:hAnsi="Verdana"/>
          <w:b/>
          <w:bCs/>
          <w:snapToGrid w:val="0"/>
          <w:sz w:val="20"/>
          <w:szCs w:val="20"/>
        </w:rPr>
        <w:tab/>
      </w:r>
      <w:r w:rsidRPr="007D151B">
        <w:rPr>
          <w:rFonts w:ascii="Verdana" w:hAnsi="Verdana"/>
          <w:b/>
          <w:bCs/>
          <w:snapToGrid w:val="0"/>
          <w:sz w:val="20"/>
          <w:szCs w:val="20"/>
        </w:rPr>
        <w:t>…………………………………</w:t>
      </w:r>
    </w:p>
    <w:p w14:paraId="66558D94" w14:textId="77777777" w:rsidR="007C5E14" w:rsidRPr="007D151B" w:rsidRDefault="003555AD" w:rsidP="007D151B">
      <w:pPr>
        <w:spacing w:after="0" w:line="240" w:lineRule="auto"/>
        <w:ind w:left="284" w:hanging="284"/>
        <w:jc w:val="both"/>
        <w:rPr>
          <w:rFonts w:ascii="Verdana" w:hAnsi="Verdana"/>
          <w:bCs/>
          <w:snapToGrid w:val="0"/>
          <w:sz w:val="20"/>
          <w:szCs w:val="20"/>
        </w:rPr>
      </w:pPr>
      <w:r w:rsidRPr="007D151B">
        <w:rPr>
          <w:rFonts w:ascii="Verdana" w:hAnsi="Verdana"/>
          <w:bCs/>
          <w:snapToGrid w:val="0"/>
          <w:sz w:val="20"/>
          <w:szCs w:val="20"/>
        </w:rPr>
        <w:t xml:space="preserve">      objedna</w:t>
      </w:r>
      <w:r w:rsidR="007C5E14" w:rsidRPr="007D151B">
        <w:rPr>
          <w:rFonts w:ascii="Verdana" w:hAnsi="Verdana"/>
          <w:bCs/>
          <w:snapToGrid w:val="0"/>
          <w:sz w:val="20"/>
          <w:szCs w:val="20"/>
        </w:rPr>
        <w:t>tel</w:t>
      </w:r>
      <w:r w:rsidR="007C5E14" w:rsidRPr="007D151B">
        <w:rPr>
          <w:rFonts w:ascii="Verdana" w:hAnsi="Verdana"/>
          <w:bCs/>
          <w:snapToGrid w:val="0"/>
          <w:sz w:val="20"/>
          <w:szCs w:val="20"/>
        </w:rPr>
        <w:tab/>
      </w:r>
      <w:r w:rsidR="007C5E14" w:rsidRPr="007D151B">
        <w:rPr>
          <w:rFonts w:ascii="Verdana" w:hAnsi="Verdana"/>
          <w:bCs/>
          <w:snapToGrid w:val="0"/>
          <w:sz w:val="20"/>
          <w:szCs w:val="20"/>
        </w:rPr>
        <w:tab/>
      </w:r>
      <w:r w:rsidR="007C5E14" w:rsidRPr="007D151B">
        <w:rPr>
          <w:rFonts w:ascii="Verdana" w:hAnsi="Verdana"/>
          <w:bCs/>
          <w:snapToGrid w:val="0"/>
          <w:sz w:val="20"/>
          <w:szCs w:val="20"/>
        </w:rPr>
        <w:tab/>
      </w:r>
      <w:r w:rsidR="007C5E14" w:rsidRPr="007D151B">
        <w:rPr>
          <w:rFonts w:ascii="Verdana" w:hAnsi="Verdana"/>
          <w:bCs/>
          <w:snapToGrid w:val="0"/>
          <w:sz w:val="20"/>
          <w:szCs w:val="20"/>
        </w:rPr>
        <w:tab/>
      </w:r>
      <w:r w:rsidR="007C5E14" w:rsidRPr="007D151B">
        <w:rPr>
          <w:rFonts w:ascii="Verdana" w:hAnsi="Verdana"/>
          <w:bCs/>
          <w:snapToGrid w:val="0"/>
          <w:sz w:val="20"/>
          <w:szCs w:val="20"/>
        </w:rPr>
        <w:tab/>
      </w:r>
      <w:r w:rsidR="007C5E14" w:rsidRPr="007D151B">
        <w:rPr>
          <w:rFonts w:ascii="Verdana" w:hAnsi="Verdana"/>
          <w:bCs/>
          <w:snapToGrid w:val="0"/>
          <w:sz w:val="20"/>
          <w:szCs w:val="20"/>
        </w:rPr>
        <w:tab/>
        <w:t xml:space="preserve">               </w:t>
      </w:r>
      <w:r w:rsidR="000D322E">
        <w:rPr>
          <w:rFonts w:ascii="Verdana" w:hAnsi="Verdana"/>
          <w:bCs/>
          <w:snapToGrid w:val="0"/>
          <w:sz w:val="20"/>
          <w:szCs w:val="20"/>
        </w:rPr>
        <w:t>zhotovitel</w:t>
      </w:r>
    </w:p>
    <w:p w14:paraId="7B255DE6" w14:textId="77777777" w:rsidR="001E7091" w:rsidRPr="007D151B" w:rsidRDefault="001E7091" w:rsidP="007D151B">
      <w:pPr>
        <w:spacing w:after="0" w:line="240" w:lineRule="auto"/>
        <w:jc w:val="both"/>
        <w:rPr>
          <w:rFonts w:ascii="Verdana" w:hAnsi="Verdana"/>
          <w:b/>
          <w:bCs/>
          <w:snapToGrid w:val="0"/>
          <w:sz w:val="20"/>
          <w:szCs w:val="20"/>
        </w:rPr>
      </w:pPr>
    </w:p>
    <w:p w14:paraId="6390396A" w14:textId="77777777" w:rsidR="0068525D" w:rsidRPr="007D151B" w:rsidRDefault="0068525D" w:rsidP="007D151B">
      <w:pPr>
        <w:spacing w:after="0" w:line="240" w:lineRule="auto"/>
        <w:jc w:val="both"/>
        <w:rPr>
          <w:rFonts w:ascii="Verdana" w:hAnsi="Verdana"/>
          <w:b/>
          <w:bCs/>
          <w:snapToGrid w:val="0"/>
          <w:sz w:val="20"/>
          <w:szCs w:val="20"/>
        </w:rPr>
      </w:pPr>
    </w:p>
    <w:p w14:paraId="2EF770E6" w14:textId="77777777" w:rsidR="007D151B" w:rsidRDefault="007D151B">
      <w:pPr>
        <w:rPr>
          <w:rFonts w:ascii="Verdana" w:hAnsi="Verdana"/>
          <w:b/>
          <w:bCs/>
          <w:snapToGrid w:val="0"/>
          <w:sz w:val="20"/>
          <w:szCs w:val="20"/>
        </w:rPr>
      </w:pPr>
      <w:r>
        <w:rPr>
          <w:rFonts w:ascii="Verdana" w:hAnsi="Verdana"/>
          <w:b/>
          <w:bCs/>
          <w:snapToGrid w:val="0"/>
          <w:sz w:val="20"/>
          <w:szCs w:val="20"/>
        </w:rPr>
        <w:br w:type="page"/>
      </w:r>
    </w:p>
    <w:p w14:paraId="65B2F5C7" w14:textId="77777777" w:rsidR="0068525D" w:rsidRPr="007D151B" w:rsidRDefault="0068525D" w:rsidP="007D151B">
      <w:pPr>
        <w:spacing w:after="0" w:line="240" w:lineRule="auto"/>
        <w:jc w:val="both"/>
        <w:rPr>
          <w:rFonts w:ascii="Verdana" w:hAnsi="Verdana"/>
          <w:b/>
          <w:bCs/>
          <w:snapToGrid w:val="0"/>
          <w:sz w:val="20"/>
          <w:szCs w:val="20"/>
        </w:rPr>
      </w:pPr>
    </w:p>
    <w:p w14:paraId="1D8BC569" w14:textId="77777777" w:rsidR="002359DC" w:rsidRPr="007D151B" w:rsidRDefault="002359DC" w:rsidP="007D151B">
      <w:pPr>
        <w:spacing w:after="0" w:line="240" w:lineRule="auto"/>
        <w:jc w:val="both"/>
        <w:rPr>
          <w:rFonts w:ascii="Verdana" w:hAnsi="Verdana"/>
          <w:b/>
          <w:bCs/>
          <w:snapToGrid w:val="0"/>
          <w:sz w:val="20"/>
          <w:szCs w:val="20"/>
        </w:rPr>
      </w:pPr>
    </w:p>
    <w:p w14:paraId="16211920" w14:textId="77777777" w:rsidR="007C5E14" w:rsidRPr="007D151B" w:rsidRDefault="00D114BB" w:rsidP="007D151B">
      <w:pPr>
        <w:spacing w:after="0" w:line="240" w:lineRule="auto"/>
        <w:jc w:val="both"/>
        <w:rPr>
          <w:rFonts w:ascii="Verdana" w:hAnsi="Verdana" w:cs="Arial"/>
          <w:b/>
          <w:bCs/>
          <w:sz w:val="20"/>
        </w:rPr>
      </w:pPr>
      <w:r w:rsidRPr="007D151B">
        <w:rPr>
          <w:rFonts w:ascii="Verdana" w:hAnsi="Verdana" w:cs="Arial"/>
          <w:b/>
          <w:bCs/>
          <w:sz w:val="20"/>
        </w:rPr>
        <w:t>P</w:t>
      </w:r>
      <w:r w:rsidR="007C5E14" w:rsidRPr="007D151B">
        <w:rPr>
          <w:rFonts w:ascii="Verdana" w:hAnsi="Verdana" w:cs="Arial"/>
          <w:b/>
          <w:bCs/>
          <w:sz w:val="20"/>
        </w:rPr>
        <w:t>říloha č. 1</w:t>
      </w:r>
    </w:p>
    <w:p w14:paraId="0ECD9B26" w14:textId="77777777" w:rsidR="0000283E" w:rsidRDefault="0000283E" w:rsidP="0000283E">
      <w:pPr>
        <w:shd w:val="clear" w:color="auto" w:fill="FFFFFF"/>
        <w:spacing w:before="110" w:after="0" w:line="240" w:lineRule="auto"/>
        <w:ind w:left="5"/>
        <w:jc w:val="both"/>
        <w:rPr>
          <w:rFonts w:ascii="Verdana" w:hAnsi="Verdana"/>
          <w:b/>
          <w:sz w:val="18"/>
          <w:szCs w:val="18"/>
        </w:rPr>
      </w:pPr>
      <w:r w:rsidRPr="0000283E">
        <w:rPr>
          <w:rFonts w:ascii="Verdana" w:hAnsi="Verdana"/>
          <w:b/>
          <w:sz w:val="18"/>
          <w:szCs w:val="18"/>
        </w:rPr>
        <w:t>Položková specifikace předmětu díla</w:t>
      </w:r>
      <w:r w:rsidR="002D1FEE">
        <w:rPr>
          <w:rFonts w:ascii="Verdana" w:hAnsi="Verdana"/>
          <w:b/>
          <w:sz w:val="18"/>
          <w:szCs w:val="18"/>
        </w:rPr>
        <w:t>:</w:t>
      </w:r>
    </w:p>
    <w:p w14:paraId="00C5AEF7" w14:textId="77777777" w:rsidR="002D1FEE" w:rsidRPr="00CF4440" w:rsidRDefault="002D1FEE" w:rsidP="002D1FEE">
      <w:pPr>
        <w:autoSpaceDE w:val="0"/>
        <w:autoSpaceDN w:val="0"/>
        <w:adjustRightInd w:val="0"/>
        <w:spacing w:after="0" w:line="240" w:lineRule="auto"/>
        <w:rPr>
          <w:rFonts w:ascii="Verdana" w:hAnsi="Verdana" w:cs="Verdana"/>
          <w:color w:val="000000"/>
          <w:sz w:val="24"/>
          <w:szCs w:val="24"/>
        </w:rPr>
      </w:pPr>
    </w:p>
    <w:p w14:paraId="678CA229" w14:textId="77777777" w:rsidR="00EB0645" w:rsidRPr="00CF4440" w:rsidRDefault="00EB0645" w:rsidP="00EB0645">
      <w:pPr>
        <w:autoSpaceDE w:val="0"/>
        <w:autoSpaceDN w:val="0"/>
        <w:adjustRightInd w:val="0"/>
        <w:spacing w:after="0" w:line="240" w:lineRule="auto"/>
        <w:rPr>
          <w:rFonts w:ascii="Verdana" w:hAnsi="Verdana" w:cs="Verdana"/>
          <w:color w:val="000000"/>
          <w:sz w:val="18"/>
          <w:szCs w:val="18"/>
        </w:rPr>
      </w:pPr>
      <w:r w:rsidRPr="00CF4440">
        <w:rPr>
          <w:rFonts w:ascii="Verdana" w:hAnsi="Verdana" w:cs="Verdana"/>
          <w:b/>
          <w:bCs/>
          <w:color w:val="000000"/>
          <w:sz w:val="18"/>
          <w:szCs w:val="18"/>
        </w:rPr>
        <w:t xml:space="preserve">a) Výroba expozice včetně montáže </w:t>
      </w:r>
    </w:p>
    <w:p w14:paraId="1935EF84" w14:textId="77777777" w:rsidR="00EB0645" w:rsidRPr="00DA0DCB" w:rsidRDefault="00EB0645" w:rsidP="00EB0645">
      <w:pPr>
        <w:pStyle w:val="Odstavecseseznamem"/>
        <w:tabs>
          <w:tab w:val="left" w:pos="567"/>
        </w:tabs>
        <w:ind w:left="0"/>
        <w:jc w:val="both"/>
        <w:rPr>
          <w:rFonts w:ascii="Verdana" w:hAnsi="Verdana"/>
          <w:b/>
          <w:sz w:val="18"/>
          <w:szCs w:val="18"/>
        </w:rPr>
      </w:pPr>
    </w:p>
    <w:p w14:paraId="45324EA7" w14:textId="77777777" w:rsidR="00EB0645" w:rsidRPr="004D2DCA" w:rsidRDefault="00EB0645" w:rsidP="00EB0645">
      <w:pPr>
        <w:pStyle w:val="Odstavecseseznamem"/>
        <w:numPr>
          <w:ilvl w:val="0"/>
          <w:numId w:val="38"/>
        </w:numPr>
        <w:autoSpaceDE w:val="0"/>
        <w:autoSpaceDN w:val="0"/>
        <w:adjustRightInd w:val="0"/>
        <w:spacing w:after="0"/>
        <w:contextualSpacing w:val="0"/>
        <w:jc w:val="both"/>
        <w:rPr>
          <w:rFonts w:ascii="Verdana" w:hAnsi="Verdana" w:cs="Arial"/>
          <w:bCs/>
          <w:sz w:val="18"/>
          <w:szCs w:val="18"/>
        </w:rPr>
      </w:pPr>
      <w:r>
        <w:rPr>
          <w:rFonts w:ascii="Verdana" w:hAnsi="Verdana" w:cs="Arial"/>
          <w:bCs/>
          <w:sz w:val="18"/>
          <w:szCs w:val="18"/>
        </w:rPr>
        <w:t>Výroba stánku o rozloze 10x30</w:t>
      </w:r>
      <w:r w:rsidRPr="004D2DCA">
        <w:rPr>
          <w:rFonts w:ascii="Verdana" w:hAnsi="Verdana" w:cs="Arial"/>
          <w:bCs/>
          <w:sz w:val="18"/>
          <w:szCs w:val="18"/>
        </w:rPr>
        <w:t>m (300</w:t>
      </w:r>
      <w:r>
        <w:rPr>
          <w:rFonts w:ascii="Verdana" w:hAnsi="Verdana" w:cs="Arial"/>
          <w:bCs/>
          <w:sz w:val="18"/>
          <w:szCs w:val="18"/>
        </w:rPr>
        <w:t xml:space="preserve"> </w:t>
      </w:r>
      <w:r w:rsidRPr="004D2DCA">
        <w:rPr>
          <w:rFonts w:ascii="Verdana" w:hAnsi="Verdana" w:cs="Arial"/>
          <w:bCs/>
          <w:sz w:val="18"/>
          <w:szCs w:val="18"/>
        </w:rPr>
        <w:t>m</w:t>
      </w:r>
      <w:r w:rsidRPr="004D2DCA">
        <w:rPr>
          <w:rFonts w:ascii="Verdana" w:hAnsi="Verdana" w:cs="Arial"/>
          <w:bCs/>
          <w:sz w:val="18"/>
          <w:szCs w:val="18"/>
          <w:vertAlign w:val="superscript"/>
        </w:rPr>
        <w:t>2</w:t>
      </w:r>
      <w:r w:rsidRPr="004D2DCA">
        <w:rPr>
          <w:rFonts w:ascii="Verdana" w:hAnsi="Verdana" w:cs="Arial"/>
          <w:bCs/>
          <w:sz w:val="18"/>
          <w:szCs w:val="18"/>
        </w:rPr>
        <w:t xml:space="preserve">), ostrovní expozice dle </w:t>
      </w:r>
      <w:r w:rsidRPr="00C30D49">
        <w:rPr>
          <w:rFonts w:ascii="Verdana" w:hAnsi="Verdana" w:cs="Arial"/>
          <w:bCs/>
          <w:i/>
          <w:iCs/>
          <w:sz w:val="18"/>
          <w:szCs w:val="18"/>
        </w:rPr>
        <w:t>Přílohy č. 4 ZD</w:t>
      </w:r>
      <w:r w:rsidRPr="004D2DCA">
        <w:rPr>
          <w:rFonts w:ascii="Verdana" w:hAnsi="Verdana" w:cs="Arial"/>
          <w:bCs/>
          <w:i/>
          <w:iCs/>
          <w:sz w:val="18"/>
          <w:szCs w:val="18"/>
        </w:rPr>
        <w:t xml:space="preserve"> (Architektonický návrh)</w:t>
      </w:r>
      <w:r w:rsidRPr="004D2DCA">
        <w:rPr>
          <w:rFonts w:ascii="Verdana" w:hAnsi="Verdana" w:cs="Arial"/>
          <w:sz w:val="18"/>
          <w:szCs w:val="18"/>
        </w:rPr>
        <w:t xml:space="preserve"> sloužící k prezentaci značek kvality</w:t>
      </w:r>
      <w:r>
        <w:rPr>
          <w:rFonts w:ascii="Verdana" w:hAnsi="Verdana" w:cs="Arial"/>
          <w:sz w:val="18"/>
          <w:szCs w:val="18"/>
        </w:rPr>
        <w:t>.</w:t>
      </w:r>
    </w:p>
    <w:p w14:paraId="3600433F" w14:textId="77777777" w:rsidR="00EB0645" w:rsidRPr="000D5CC6" w:rsidRDefault="00EB0645" w:rsidP="00EB0645">
      <w:pPr>
        <w:numPr>
          <w:ilvl w:val="0"/>
          <w:numId w:val="38"/>
        </w:numPr>
        <w:autoSpaceDE w:val="0"/>
        <w:autoSpaceDN w:val="0"/>
        <w:adjustRightInd w:val="0"/>
        <w:spacing w:after="0"/>
        <w:jc w:val="both"/>
        <w:rPr>
          <w:rFonts w:ascii="Verdana" w:hAnsi="Verdana" w:cs="Arial"/>
          <w:bCs/>
          <w:sz w:val="18"/>
          <w:szCs w:val="18"/>
        </w:rPr>
      </w:pPr>
      <w:r w:rsidRPr="000D5CC6">
        <w:rPr>
          <w:rFonts w:ascii="Verdana" w:hAnsi="Verdana" w:cs="Arial"/>
          <w:bCs/>
          <w:sz w:val="18"/>
          <w:szCs w:val="18"/>
        </w:rPr>
        <w:t xml:space="preserve">Dodání všech součástí výstavního stánku do místa konání výstavy a zpět do sídla zadavatele, dále sestavení a demontáž expozice v těchto místech; </w:t>
      </w:r>
    </w:p>
    <w:p w14:paraId="432094EA" w14:textId="77777777" w:rsidR="00EB0645" w:rsidRPr="00CF4440" w:rsidRDefault="00EB0645" w:rsidP="00EB0645">
      <w:pPr>
        <w:numPr>
          <w:ilvl w:val="0"/>
          <w:numId w:val="38"/>
        </w:numPr>
        <w:autoSpaceDE w:val="0"/>
        <w:autoSpaceDN w:val="0"/>
        <w:adjustRightInd w:val="0"/>
        <w:spacing w:after="0"/>
        <w:jc w:val="both"/>
        <w:rPr>
          <w:rFonts w:ascii="Verdana" w:hAnsi="Verdana" w:cs="Arial"/>
          <w:bCs/>
          <w:sz w:val="18"/>
          <w:szCs w:val="18"/>
        </w:rPr>
      </w:pPr>
      <w:r w:rsidRPr="00CF4440">
        <w:rPr>
          <w:rFonts w:ascii="Verdana" w:hAnsi="Verdana" w:cs="Arial"/>
          <w:bCs/>
          <w:sz w:val="18"/>
          <w:szCs w:val="18"/>
        </w:rPr>
        <w:t xml:space="preserve">Výroba výstavářských prvků, pronájem nezbytného konstrukčního systému výstavního stánku; </w:t>
      </w:r>
    </w:p>
    <w:p w14:paraId="53FDA45B" w14:textId="77777777" w:rsidR="00EB0645" w:rsidRPr="00CF4440" w:rsidRDefault="00EB0645" w:rsidP="00EB0645">
      <w:pPr>
        <w:numPr>
          <w:ilvl w:val="0"/>
          <w:numId w:val="38"/>
        </w:numPr>
        <w:autoSpaceDE w:val="0"/>
        <w:autoSpaceDN w:val="0"/>
        <w:adjustRightInd w:val="0"/>
        <w:spacing w:after="0"/>
        <w:jc w:val="both"/>
        <w:rPr>
          <w:rFonts w:ascii="Verdana" w:hAnsi="Verdana" w:cs="Arial"/>
          <w:bCs/>
          <w:sz w:val="18"/>
          <w:szCs w:val="18"/>
        </w:rPr>
      </w:pPr>
      <w:r w:rsidRPr="00CF4440">
        <w:rPr>
          <w:rFonts w:ascii="Verdana" w:hAnsi="Verdana" w:cs="Arial"/>
          <w:bCs/>
          <w:sz w:val="18"/>
          <w:szCs w:val="18"/>
        </w:rPr>
        <w:t xml:space="preserve">Zapůjčení příslušenství, tj. nábytku, vybavení kuchyňky, skladu, šatny a jednací místnosti atd. příslušným zařízením; </w:t>
      </w:r>
    </w:p>
    <w:p w14:paraId="44971E9C" w14:textId="77777777" w:rsidR="00EB0645" w:rsidRPr="00CF4440" w:rsidRDefault="00EB0645" w:rsidP="00EB0645">
      <w:pPr>
        <w:numPr>
          <w:ilvl w:val="0"/>
          <w:numId w:val="38"/>
        </w:numPr>
        <w:autoSpaceDE w:val="0"/>
        <w:autoSpaceDN w:val="0"/>
        <w:adjustRightInd w:val="0"/>
        <w:spacing w:after="0"/>
        <w:jc w:val="both"/>
        <w:rPr>
          <w:rFonts w:ascii="Verdana" w:hAnsi="Verdana" w:cs="Arial"/>
          <w:bCs/>
          <w:sz w:val="18"/>
          <w:szCs w:val="18"/>
        </w:rPr>
      </w:pPr>
      <w:r w:rsidRPr="00CF4440">
        <w:rPr>
          <w:rFonts w:ascii="Verdana" w:hAnsi="Verdana" w:cs="Arial"/>
          <w:bCs/>
          <w:sz w:val="18"/>
          <w:szCs w:val="18"/>
        </w:rPr>
        <w:t xml:space="preserve">Grafické práce – zajištění podkladů, návrh, výroba a instalace grafiky v souladu se zaměřením stánku na kvalitní potraviny; </w:t>
      </w:r>
    </w:p>
    <w:p w14:paraId="747E218F" w14:textId="77777777" w:rsidR="00EB0645" w:rsidRPr="00CF4440" w:rsidRDefault="00EB0645" w:rsidP="00EB0645">
      <w:pPr>
        <w:numPr>
          <w:ilvl w:val="0"/>
          <w:numId w:val="38"/>
        </w:numPr>
        <w:autoSpaceDE w:val="0"/>
        <w:autoSpaceDN w:val="0"/>
        <w:adjustRightInd w:val="0"/>
        <w:spacing w:after="0"/>
        <w:jc w:val="both"/>
        <w:rPr>
          <w:rFonts w:ascii="Verdana" w:hAnsi="Verdana" w:cs="Arial"/>
          <w:bCs/>
          <w:sz w:val="18"/>
          <w:szCs w:val="18"/>
        </w:rPr>
      </w:pPr>
      <w:r w:rsidRPr="00CF4440">
        <w:rPr>
          <w:rFonts w:ascii="Verdana" w:hAnsi="Verdana" w:cs="Arial"/>
          <w:bCs/>
          <w:sz w:val="18"/>
          <w:szCs w:val="18"/>
        </w:rPr>
        <w:t xml:space="preserve">Označení výstavního stánku </w:t>
      </w:r>
      <w:r>
        <w:rPr>
          <w:rFonts w:ascii="Verdana" w:hAnsi="Verdana" w:cs="Arial"/>
          <w:bCs/>
          <w:sz w:val="18"/>
          <w:szCs w:val="18"/>
        </w:rPr>
        <w:t>nápisem odkazujícím na Českou republiku, společně s českou vlajkou, dále uplatnění log značek</w:t>
      </w:r>
      <w:r w:rsidRPr="00CF4440">
        <w:rPr>
          <w:rFonts w:ascii="Verdana" w:hAnsi="Verdana" w:cs="Arial"/>
          <w:bCs/>
          <w:sz w:val="18"/>
          <w:szCs w:val="18"/>
        </w:rPr>
        <w:t xml:space="preserve"> kvality KLASA, Regionální potravina, Bio, Chráněné značení původu, Zaručená tradiční specialita, Chráněné zeměpisné označení; </w:t>
      </w:r>
    </w:p>
    <w:p w14:paraId="25DA5174" w14:textId="77777777" w:rsidR="00EB0645" w:rsidRDefault="00EB0645" w:rsidP="00EB0645">
      <w:pPr>
        <w:numPr>
          <w:ilvl w:val="0"/>
          <w:numId w:val="38"/>
        </w:numPr>
        <w:autoSpaceDE w:val="0"/>
        <w:autoSpaceDN w:val="0"/>
        <w:adjustRightInd w:val="0"/>
        <w:spacing w:after="0"/>
        <w:jc w:val="both"/>
        <w:rPr>
          <w:rFonts w:ascii="Verdana" w:hAnsi="Verdana" w:cs="Arial"/>
          <w:bCs/>
          <w:sz w:val="18"/>
          <w:szCs w:val="18"/>
        </w:rPr>
      </w:pPr>
      <w:r w:rsidRPr="00CF4440">
        <w:rPr>
          <w:rFonts w:ascii="Verdana" w:hAnsi="Verdana" w:cs="Arial"/>
          <w:bCs/>
          <w:sz w:val="18"/>
          <w:szCs w:val="18"/>
        </w:rPr>
        <w:t xml:space="preserve">Podlahová krytina po celé ploše expozice; </w:t>
      </w:r>
    </w:p>
    <w:p w14:paraId="43739533" w14:textId="77777777" w:rsidR="00EB0645" w:rsidRPr="00CF4440" w:rsidRDefault="00EB0645" w:rsidP="00EB0645">
      <w:pPr>
        <w:numPr>
          <w:ilvl w:val="0"/>
          <w:numId w:val="38"/>
        </w:numPr>
        <w:autoSpaceDE w:val="0"/>
        <w:autoSpaceDN w:val="0"/>
        <w:adjustRightInd w:val="0"/>
        <w:spacing w:after="0"/>
        <w:jc w:val="both"/>
        <w:rPr>
          <w:rFonts w:ascii="Verdana" w:hAnsi="Verdana" w:cs="Arial"/>
          <w:bCs/>
          <w:sz w:val="18"/>
          <w:szCs w:val="18"/>
        </w:rPr>
      </w:pPr>
      <w:r w:rsidRPr="00CF4440">
        <w:rPr>
          <w:rFonts w:ascii="Verdana" w:hAnsi="Verdana" w:cs="Arial"/>
          <w:color w:val="000000"/>
          <w:sz w:val="18"/>
          <w:szCs w:val="18"/>
        </w:rPr>
        <w:t>Zajištění záručního a technického servisu v průběhu výstavy</w:t>
      </w:r>
      <w:r>
        <w:rPr>
          <w:rFonts w:ascii="Verdana" w:hAnsi="Verdana" w:cs="Arial"/>
          <w:color w:val="000000"/>
          <w:sz w:val="18"/>
          <w:szCs w:val="18"/>
        </w:rPr>
        <w:t>.</w:t>
      </w:r>
    </w:p>
    <w:p w14:paraId="442F98FF" w14:textId="77777777" w:rsidR="00EB0645" w:rsidRPr="00CF4440" w:rsidRDefault="00EB0645" w:rsidP="00EB0645">
      <w:pPr>
        <w:autoSpaceDE w:val="0"/>
        <w:autoSpaceDN w:val="0"/>
        <w:adjustRightInd w:val="0"/>
        <w:spacing w:after="0" w:line="240" w:lineRule="auto"/>
        <w:rPr>
          <w:rFonts w:ascii="Verdana" w:hAnsi="Verdana" w:cs="Verdana"/>
          <w:color w:val="000000"/>
          <w:sz w:val="24"/>
          <w:szCs w:val="24"/>
        </w:rPr>
      </w:pPr>
    </w:p>
    <w:p w14:paraId="710D55CF" w14:textId="77777777" w:rsidR="00EB0645" w:rsidRPr="00CF4440" w:rsidRDefault="00EB0645" w:rsidP="00EB0645">
      <w:pPr>
        <w:autoSpaceDE w:val="0"/>
        <w:autoSpaceDN w:val="0"/>
        <w:adjustRightInd w:val="0"/>
        <w:spacing w:after="0" w:line="240" w:lineRule="auto"/>
        <w:rPr>
          <w:rFonts w:ascii="Verdana" w:hAnsi="Verdana" w:cs="Verdana"/>
          <w:color w:val="000000"/>
          <w:sz w:val="18"/>
          <w:szCs w:val="18"/>
        </w:rPr>
      </w:pPr>
      <w:r w:rsidRPr="00CF4440">
        <w:rPr>
          <w:rFonts w:ascii="Verdana" w:hAnsi="Verdana" w:cs="Verdana"/>
          <w:b/>
          <w:bCs/>
          <w:color w:val="000000"/>
          <w:sz w:val="18"/>
          <w:szCs w:val="18"/>
        </w:rPr>
        <w:t xml:space="preserve">b) Vybavení expozice </w:t>
      </w:r>
    </w:p>
    <w:p w14:paraId="27A1EAF9" w14:textId="77777777" w:rsidR="00EB0645" w:rsidRPr="00672352" w:rsidRDefault="00EB0645" w:rsidP="00EB0645">
      <w:pPr>
        <w:autoSpaceDE w:val="0"/>
        <w:autoSpaceDN w:val="0"/>
        <w:adjustRightInd w:val="0"/>
        <w:spacing w:after="0" w:line="240" w:lineRule="auto"/>
        <w:jc w:val="both"/>
        <w:rPr>
          <w:rFonts w:ascii="Verdana" w:hAnsi="Verdana" w:cs="Arial"/>
          <w:color w:val="000000"/>
          <w:sz w:val="18"/>
          <w:szCs w:val="18"/>
        </w:rPr>
      </w:pPr>
    </w:p>
    <w:p w14:paraId="09C02734" w14:textId="77777777" w:rsidR="00EB0645" w:rsidRPr="002D520A" w:rsidRDefault="00EB0645" w:rsidP="00EB0645">
      <w:pPr>
        <w:numPr>
          <w:ilvl w:val="0"/>
          <w:numId w:val="30"/>
        </w:numPr>
        <w:autoSpaceDE w:val="0"/>
        <w:autoSpaceDN w:val="0"/>
        <w:adjustRightInd w:val="0"/>
        <w:spacing w:after="0" w:line="240" w:lineRule="auto"/>
        <w:jc w:val="both"/>
        <w:rPr>
          <w:rFonts w:ascii="Verdana" w:hAnsi="Verdana" w:cs="Arial"/>
          <w:sz w:val="18"/>
          <w:szCs w:val="18"/>
        </w:rPr>
      </w:pPr>
      <w:r w:rsidRPr="00672352">
        <w:rPr>
          <w:rFonts w:ascii="Verdana" w:hAnsi="Verdana" w:cs="Arial"/>
          <w:b/>
          <w:color w:val="000000"/>
          <w:sz w:val="18"/>
          <w:szCs w:val="18"/>
        </w:rPr>
        <w:t>Celkový počet pultů</w:t>
      </w:r>
      <w:r>
        <w:rPr>
          <w:rFonts w:ascii="Verdana" w:hAnsi="Verdana" w:cs="Arial"/>
          <w:b/>
          <w:color w:val="000000"/>
          <w:sz w:val="18"/>
          <w:szCs w:val="18"/>
        </w:rPr>
        <w:t xml:space="preserve"> pro zadavatele je 1 ks – s barovými</w:t>
      </w:r>
      <w:r w:rsidRPr="00672352">
        <w:rPr>
          <w:rFonts w:ascii="Verdana" w:hAnsi="Verdana" w:cs="Arial"/>
          <w:b/>
          <w:color w:val="000000"/>
          <w:sz w:val="18"/>
          <w:szCs w:val="18"/>
        </w:rPr>
        <w:t xml:space="preserve"> židlemi, který bude umístěn na kratší straně stánku</w:t>
      </w:r>
      <w:r>
        <w:rPr>
          <w:rFonts w:ascii="Verdana" w:hAnsi="Verdana" w:cs="Arial"/>
          <w:b/>
          <w:color w:val="000000"/>
          <w:sz w:val="18"/>
          <w:szCs w:val="18"/>
        </w:rPr>
        <w:t>, na tomto pultu bude probíhat prezentace značek kvality, formou ochutnávek oceněným potravin.</w:t>
      </w:r>
    </w:p>
    <w:p w14:paraId="2BACBA14" w14:textId="77777777" w:rsidR="00EB0645" w:rsidRPr="002D520A" w:rsidRDefault="00EB0645" w:rsidP="00EB0645">
      <w:pPr>
        <w:numPr>
          <w:ilvl w:val="0"/>
          <w:numId w:val="30"/>
        </w:numPr>
        <w:autoSpaceDE w:val="0"/>
        <w:autoSpaceDN w:val="0"/>
        <w:adjustRightInd w:val="0"/>
        <w:spacing w:after="0" w:line="240" w:lineRule="auto"/>
        <w:jc w:val="both"/>
        <w:rPr>
          <w:rFonts w:ascii="Verdana" w:hAnsi="Verdana" w:cs="Arial"/>
          <w:sz w:val="18"/>
          <w:szCs w:val="18"/>
        </w:rPr>
      </w:pPr>
      <w:r w:rsidRPr="002D520A">
        <w:rPr>
          <w:rFonts w:ascii="Verdana" w:hAnsi="Verdana" w:cs="Arial"/>
          <w:b/>
          <w:sz w:val="18"/>
          <w:szCs w:val="18"/>
        </w:rPr>
        <w:t xml:space="preserve">Prezentační pulty pro výrobce, celkový předpokládaný počet výrobců je </w:t>
      </w:r>
      <w:r>
        <w:rPr>
          <w:rFonts w:ascii="Verdana" w:hAnsi="Verdana" w:cs="Arial"/>
          <w:b/>
          <w:sz w:val="18"/>
          <w:szCs w:val="18"/>
        </w:rPr>
        <w:t>26</w:t>
      </w:r>
      <w:r w:rsidRPr="002D520A">
        <w:rPr>
          <w:rFonts w:ascii="Verdana" w:hAnsi="Verdana" w:cs="Arial"/>
          <w:sz w:val="18"/>
          <w:szCs w:val="18"/>
        </w:rPr>
        <w:t>;</w:t>
      </w:r>
    </w:p>
    <w:p w14:paraId="1C6B4FFC" w14:textId="77777777" w:rsidR="00EB0645" w:rsidRPr="00154809" w:rsidRDefault="00EB0645" w:rsidP="00EB0645">
      <w:pPr>
        <w:pStyle w:val="Odstavecseseznamem"/>
        <w:numPr>
          <w:ilvl w:val="0"/>
          <w:numId w:val="30"/>
        </w:numPr>
        <w:autoSpaceDE w:val="0"/>
        <w:autoSpaceDN w:val="0"/>
        <w:adjustRightInd w:val="0"/>
        <w:spacing w:after="0" w:line="240" w:lineRule="auto"/>
        <w:jc w:val="both"/>
        <w:rPr>
          <w:rFonts w:ascii="Verdana" w:hAnsi="Verdana" w:cs="Arial"/>
          <w:color w:val="000000"/>
          <w:sz w:val="18"/>
          <w:szCs w:val="18"/>
        </w:rPr>
      </w:pPr>
      <w:r w:rsidRPr="002D520A">
        <w:rPr>
          <w:rFonts w:ascii="Verdana" w:hAnsi="Verdana" w:cs="Arial"/>
          <w:b/>
          <w:sz w:val="18"/>
          <w:szCs w:val="18"/>
        </w:rPr>
        <w:t xml:space="preserve">Celkový počet výrobců, jejichž výrobky vyžadují chlazení, předpokládáme </w:t>
      </w:r>
      <w:r>
        <w:rPr>
          <w:rFonts w:ascii="Verdana" w:hAnsi="Verdana" w:cs="Arial"/>
          <w:b/>
          <w:sz w:val="18"/>
          <w:szCs w:val="18"/>
        </w:rPr>
        <w:t>20</w:t>
      </w:r>
      <w:r w:rsidRPr="002D520A">
        <w:rPr>
          <w:rFonts w:ascii="Verdana" w:hAnsi="Verdana" w:cs="Arial"/>
          <w:b/>
          <w:sz w:val="18"/>
          <w:szCs w:val="18"/>
        </w:rPr>
        <w:t>,</w:t>
      </w:r>
      <w:r w:rsidRPr="00672352">
        <w:rPr>
          <w:rFonts w:ascii="Verdana" w:hAnsi="Verdana" w:cs="Arial"/>
          <w:b/>
          <w:color w:val="000000"/>
          <w:sz w:val="18"/>
          <w:szCs w:val="18"/>
        </w:rPr>
        <w:t xml:space="preserve"> </w:t>
      </w:r>
      <w:r w:rsidRPr="00154809">
        <w:rPr>
          <w:rFonts w:ascii="Verdana" w:hAnsi="Verdana" w:cs="Arial"/>
          <w:color w:val="000000"/>
          <w:sz w:val="18"/>
          <w:szCs w:val="18"/>
        </w:rPr>
        <w:t>(je možno: chladící pult pro 2 výrobce společný, nebo menší pult/chladící vitrína);</w:t>
      </w:r>
    </w:p>
    <w:p w14:paraId="5BE82B4C" w14:textId="77777777" w:rsidR="00EB0645" w:rsidRPr="00E808AE" w:rsidRDefault="00EB0645" w:rsidP="00EB0645">
      <w:pPr>
        <w:numPr>
          <w:ilvl w:val="0"/>
          <w:numId w:val="30"/>
        </w:numPr>
        <w:autoSpaceDE w:val="0"/>
        <w:autoSpaceDN w:val="0"/>
        <w:adjustRightInd w:val="0"/>
        <w:spacing w:after="0" w:line="240" w:lineRule="auto"/>
        <w:jc w:val="both"/>
        <w:rPr>
          <w:rFonts w:ascii="Verdana" w:hAnsi="Verdana" w:cs="Verdana"/>
          <w:sz w:val="18"/>
          <w:szCs w:val="18"/>
        </w:rPr>
      </w:pPr>
      <w:r w:rsidRPr="00672352">
        <w:rPr>
          <w:rFonts w:ascii="Verdana" w:hAnsi="Verdana" w:cs="Arial"/>
          <w:color w:val="000000"/>
          <w:sz w:val="18"/>
          <w:szCs w:val="18"/>
        </w:rPr>
        <w:t xml:space="preserve">Dílčími úseky expozice budou: </w:t>
      </w:r>
      <w:r w:rsidRPr="00672352">
        <w:rPr>
          <w:rFonts w:ascii="Verdana" w:hAnsi="Verdana" w:cs="Verdana"/>
          <w:sz w:val="18"/>
          <w:szCs w:val="18"/>
        </w:rPr>
        <w:t xml:space="preserve">informační pult zadavatele s uzamykatelným prostorem a 4 barovými židlemi (výškově nastavitelné), </w:t>
      </w:r>
      <w:r w:rsidRPr="00672352">
        <w:rPr>
          <w:rFonts w:ascii="Verdana" w:hAnsi="Verdana" w:cs="Arial"/>
          <w:color w:val="000000"/>
          <w:sz w:val="18"/>
          <w:szCs w:val="18"/>
        </w:rPr>
        <w:t>pracovní informační pulty pro výrobce s uzamykatelnými skříňkami nebo policemi, každá skříňka (</w:t>
      </w:r>
      <w:r>
        <w:rPr>
          <w:rFonts w:ascii="Verdana" w:hAnsi="Verdana" w:cs="Arial"/>
          <w:color w:val="000000"/>
          <w:sz w:val="18"/>
          <w:szCs w:val="18"/>
        </w:rPr>
        <w:t>pult</w:t>
      </w:r>
      <w:r w:rsidRPr="00672352">
        <w:rPr>
          <w:rFonts w:ascii="Verdana" w:hAnsi="Verdana" w:cs="Arial"/>
          <w:color w:val="000000"/>
          <w:sz w:val="18"/>
          <w:szCs w:val="18"/>
        </w:rPr>
        <w:t xml:space="preserve">) bude mít jiný zámek, </w:t>
      </w:r>
      <w:r w:rsidRPr="00672352">
        <w:rPr>
          <w:rFonts w:ascii="Verdana" w:hAnsi="Verdana" w:cs="Verdana"/>
          <w:sz w:val="18"/>
          <w:szCs w:val="18"/>
        </w:rPr>
        <w:t>regály či police pro prezentaci výrobků,</w:t>
      </w:r>
      <w:r w:rsidRPr="00672352">
        <w:rPr>
          <w:rFonts w:ascii="Verdana" w:hAnsi="Verdana" w:cs="Arial"/>
          <w:color w:val="000000"/>
          <w:sz w:val="18"/>
          <w:szCs w:val="18"/>
        </w:rPr>
        <w:t xml:space="preserve"> každý prodejní pult (</w:t>
      </w:r>
      <w:r w:rsidRPr="00672352">
        <w:rPr>
          <w:rFonts w:ascii="Verdana" w:hAnsi="Verdana" w:cs="Verdana"/>
          <w:sz w:val="18"/>
          <w:szCs w:val="18"/>
        </w:rPr>
        <w:t xml:space="preserve">popř. chladící </w:t>
      </w:r>
      <w:r>
        <w:rPr>
          <w:rFonts w:ascii="Verdana" w:hAnsi="Verdana" w:cs="Verdana"/>
          <w:sz w:val="18"/>
          <w:szCs w:val="18"/>
        </w:rPr>
        <w:t>vitrína</w:t>
      </w:r>
      <w:r w:rsidRPr="00672352">
        <w:rPr>
          <w:rFonts w:ascii="Verdana" w:hAnsi="Verdana" w:cs="Verdana"/>
          <w:sz w:val="18"/>
          <w:szCs w:val="18"/>
        </w:rPr>
        <w:t xml:space="preserve">) </w:t>
      </w:r>
      <w:r>
        <w:rPr>
          <w:rFonts w:ascii="Verdana" w:hAnsi="Verdana" w:cs="Arial"/>
          <w:color w:val="000000"/>
          <w:sz w:val="18"/>
          <w:szCs w:val="18"/>
        </w:rPr>
        <w:t>bude označen logem výrobce;</w:t>
      </w:r>
    </w:p>
    <w:p w14:paraId="74D1D7A6" w14:textId="77777777" w:rsidR="00EB0645" w:rsidRPr="004D2DCA" w:rsidRDefault="00EB0645" w:rsidP="00EB0645">
      <w:pPr>
        <w:numPr>
          <w:ilvl w:val="0"/>
          <w:numId w:val="30"/>
        </w:numPr>
        <w:autoSpaceDE w:val="0"/>
        <w:autoSpaceDN w:val="0"/>
        <w:adjustRightInd w:val="0"/>
        <w:spacing w:after="0" w:line="240" w:lineRule="auto"/>
        <w:jc w:val="both"/>
        <w:rPr>
          <w:rFonts w:ascii="Verdana" w:hAnsi="Verdana" w:cs="Verdana"/>
          <w:sz w:val="18"/>
          <w:szCs w:val="18"/>
        </w:rPr>
      </w:pPr>
      <w:r>
        <w:rPr>
          <w:rFonts w:ascii="Verdana" w:hAnsi="Verdana" w:cs="Arial"/>
          <w:color w:val="000000"/>
          <w:sz w:val="18"/>
          <w:szCs w:val="18"/>
        </w:rPr>
        <w:t>V</w:t>
      </w:r>
      <w:r w:rsidRPr="00672352">
        <w:rPr>
          <w:rFonts w:ascii="Verdana" w:hAnsi="Verdana" w:cs="Arial"/>
          <w:color w:val="000000"/>
          <w:sz w:val="18"/>
          <w:szCs w:val="18"/>
        </w:rPr>
        <w:t> zázemí bude umístěna skříň nebo uzamykatelný sklad pro uskladnění materiálů;</w:t>
      </w:r>
    </w:p>
    <w:p w14:paraId="314B01BA" w14:textId="77777777" w:rsidR="00EB0645" w:rsidRPr="00672352" w:rsidRDefault="00EB0645" w:rsidP="00EB0645">
      <w:pPr>
        <w:numPr>
          <w:ilvl w:val="0"/>
          <w:numId w:val="30"/>
        </w:numPr>
        <w:autoSpaceDE w:val="0"/>
        <w:autoSpaceDN w:val="0"/>
        <w:adjustRightInd w:val="0"/>
        <w:spacing w:after="0" w:line="240" w:lineRule="auto"/>
        <w:jc w:val="both"/>
        <w:rPr>
          <w:rFonts w:ascii="Verdana" w:hAnsi="Verdana" w:cs="Arial"/>
          <w:color w:val="000000"/>
          <w:sz w:val="18"/>
          <w:szCs w:val="18"/>
        </w:rPr>
      </w:pPr>
      <w:r w:rsidRPr="00672352">
        <w:rPr>
          <w:rFonts w:ascii="Verdana" w:hAnsi="Verdana" w:cs="Arial"/>
          <w:color w:val="000000"/>
          <w:sz w:val="18"/>
          <w:szCs w:val="18"/>
        </w:rPr>
        <w:t>Každý výrobce bude mít k dispozici prode</w:t>
      </w:r>
      <w:r>
        <w:rPr>
          <w:rFonts w:ascii="Verdana" w:hAnsi="Verdana" w:cs="Arial"/>
          <w:color w:val="000000"/>
          <w:sz w:val="18"/>
          <w:szCs w:val="18"/>
        </w:rPr>
        <w:t xml:space="preserve">jní pult se 2 barovými židlemi a </w:t>
      </w:r>
      <w:r w:rsidRPr="00672352">
        <w:rPr>
          <w:rFonts w:ascii="Verdana" w:hAnsi="Verdana" w:cs="Arial"/>
          <w:color w:val="000000"/>
          <w:sz w:val="18"/>
          <w:szCs w:val="18"/>
        </w:rPr>
        <w:t>dostatečně velký prostor v jednací místnosti pro výrobce;</w:t>
      </w:r>
    </w:p>
    <w:p w14:paraId="258E1151" w14:textId="77777777" w:rsidR="00EB0645" w:rsidRPr="00672352" w:rsidRDefault="00EB0645" w:rsidP="00EB0645">
      <w:pPr>
        <w:numPr>
          <w:ilvl w:val="0"/>
          <w:numId w:val="30"/>
        </w:numPr>
        <w:autoSpaceDE w:val="0"/>
        <w:autoSpaceDN w:val="0"/>
        <w:adjustRightInd w:val="0"/>
        <w:spacing w:after="0" w:line="240" w:lineRule="auto"/>
        <w:jc w:val="both"/>
        <w:rPr>
          <w:rFonts w:ascii="Verdana" w:hAnsi="Verdana" w:cs="Arial"/>
          <w:color w:val="000000"/>
          <w:sz w:val="18"/>
          <w:szCs w:val="18"/>
        </w:rPr>
      </w:pPr>
      <w:r w:rsidRPr="00672352">
        <w:rPr>
          <w:rFonts w:ascii="Verdana" w:hAnsi="Verdana" w:cs="Arial"/>
          <w:color w:val="000000"/>
          <w:sz w:val="18"/>
          <w:szCs w:val="18"/>
        </w:rPr>
        <w:t>U každého pultu včetně pultu zadavatele bude vyvedena 1 zásuvka pro přívod elektrické energie;</w:t>
      </w:r>
    </w:p>
    <w:p w14:paraId="563B149C" w14:textId="77777777" w:rsidR="00EB0645" w:rsidRDefault="00EB0645" w:rsidP="00EB0645">
      <w:pPr>
        <w:numPr>
          <w:ilvl w:val="0"/>
          <w:numId w:val="30"/>
        </w:numPr>
        <w:autoSpaceDE w:val="0"/>
        <w:autoSpaceDN w:val="0"/>
        <w:adjustRightInd w:val="0"/>
        <w:spacing w:after="0" w:line="240" w:lineRule="auto"/>
        <w:jc w:val="both"/>
        <w:rPr>
          <w:rFonts w:ascii="Verdana" w:hAnsi="Verdana" w:cs="Arial"/>
          <w:color w:val="000000"/>
          <w:sz w:val="18"/>
          <w:szCs w:val="18"/>
        </w:rPr>
      </w:pPr>
      <w:r w:rsidRPr="00672352">
        <w:rPr>
          <w:rFonts w:ascii="Verdana" w:hAnsi="Verdana" w:cs="Arial"/>
          <w:color w:val="000000"/>
          <w:sz w:val="18"/>
          <w:szCs w:val="18"/>
        </w:rPr>
        <w:t>o</w:t>
      </w:r>
      <w:r>
        <w:rPr>
          <w:rFonts w:ascii="Verdana" w:hAnsi="Verdana" w:cs="Arial"/>
          <w:color w:val="000000"/>
          <w:sz w:val="18"/>
          <w:szCs w:val="18"/>
        </w:rPr>
        <w:t>ddělená</w:t>
      </w:r>
      <w:r w:rsidRPr="00672352">
        <w:rPr>
          <w:rFonts w:ascii="Verdana" w:hAnsi="Verdana" w:cs="Arial"/>
          <w:color w:val="000000"/>
          <w:sz w:val="18"/>
          <w:szCs w:val="18"/>
        </w:rPr>
        <w:t xml:space="preserve"> jednací </w:t>
      </w:r>
      <w:r>
        <w:rPr>
          <w:rFonts w:ascii="Verdana" w:hAnsi="Verdana" w:cs="Arial"/>
          <w:color w:val="000000"/>
          <w:sz w:val="18"/>
          <w:szCs w:val="18"/>
        </w:rPr>
        <w:t>zasedačka</w:t>
      </w:r>
      <w:r w:rsidRPr="00672352">
        <w:rPr>
          <w:rFonts w:ascii="Verdana" w:hAnsi="Verdana" w:cs="Arial"/>
          <w:color w:val="000000"/>
          <w:sz w:val="18"/>
          <w:szCs w:val="18"/>
        </w:rPr>
        <w:t xml:space="preserve"> s hranatými stoly a židlemi –</w:t>
      </w:r>
      <w:r>
        <w:rPr>
          <w:rFonts w:ascii="Verdana" w:hAnsi="Verdana" w:cs="Arial"/>
          <w:color w:val="000000"/>
          <w:sz w:val="18"/>
          <w:szCs w:val="18"/>
        </w:rPr>
        <w:t xml:space="preserve"> </w:t>
      </w:r>
      <w:r w:rsidRPr="00672352">
        <w:rPr>
          <w:rFonts w:ascii="Verdana" w:hAnsi="Verdana" w:cs="Arial"/>
          <w:color w:val="000000"/>
          <w:sz w:val="18"/>
          <w:szCs w:val="18"/>
        </w:rPr>
        <w:t xml:space="preserve">pro cca </w:t>
      </w:r>
      <w:r>
        <w:rPr>
          <w:rFonts w:ascii="Verdana" w:hAnsi="Verdana" w:cs="Arial"/>
          <w:color w:val="000000"/>
          <w:sz w:val="18"/>
          <w:szCs w:val="18"/>
        </w:rPr>
        <w:t>48</w:t>
      </w:r>
      <w:r w:rsidRPr="00672352">
        <w:rPr>
          <w:rFonts w:ascii="Verdana" w:hAnsi="Verdana" w:cs="Arial"/>
          <w:color w:val="000000"/>
          <w:sz w:val="18"/>
          <w:szCs w:val="18"/>
        </w:rPr>
        <w:t xml:space="preserve"> osob a </w:t>
      </w:r>
      <w:r w:rsidRPr="006F0B6B">
        <w:rPr>
          <w:rFonts w:ascii="Verdana" w:hAnsi="Verdana" w:cs="Arial"/>
          <w:color w:val="000000"/>
          <w:sz w:val="18"/>
          <w:szCs w:val="18"/>
        </w:rPr>
        <w:t xml:space="preserve">reprezentativními věšáky na odložení kabátů; </w:t>
      </w:r>
    </w:p>
    <w:p w14:paraId="339289C0" w14:textId="77777777" w:rsidR="00EB0645" w:rsidRDefault="00EB0645" w:rsidP="00EB0645">
      <w:pPr>
        <w:numPr>
          <w:ilvl w:val="0"/>
          <w:numId w:val="30"/>
        </w:numPr>
        <w:autoSpaceDE w:val="0"/>
        <w:autoSpaceDN w:val="0"/>
        <w:adjustRightInd w:val="0"/>
        <w:spacing w:after="0" w:line="240" w:lineRule="auto"/>
        <w:jc w:val="both"/>
        <w:rPr>
          <w:rFonts w:ascii="Verdana" w:hAnsi="Verdana" w:cs="Arial"/>
          <w:color w:val="000000"/>
          <w:sz w:val="18"/>
          <w:szCs w:val="18"/>
        </w:rPr>
      </w:pPr>
      <w:r w:rsidRPr="006F0B6B">
        <w:rPr>
          <w:rFonts w:ascii="Verdana" w:hAnsi="Verdana" w:cs="Arial"/>
          <w:color w:val="000000"/>
          <w:sz w:val="18"/>
          <w:szCs w:val="18"/>
        </w:rPr>
        <w:t>sklad potravin s dostatečným množstvím regálů, polic pro všechny vystavovatele umíst</w:t>
      </w:r>
      <w:r>
        <w:rPr>
          <w:rFonts w:ascii="Verdana" w:hAnsi="Verdana" w:cs="Arial"/>
          <w:color w:val="000000"/>
          <w:sz w:val="18"/>
          <w:szCs w:val="18"/>
        </w:rPr>
        <w:t>ěný v prostoru expozice, věšáky,</w:t>
      </w:r>
      <w:r w:rsidRPr="006F0B6B">
        <w:rPr>
          <w:rFonts w:ascii="Verdana" w:hAnsi="Verdana" w:cs="Arial"/>
          <w:color w:val="000000"/>
          <w:sz w:val="18"/>
          <w:szCs w:val="18"/>
        </w:rPr>
        <w:t xml:space="preserve"> police a lednice budou opatřeny cedulkami s názvy producentů,</w:t>
      </w:r>
      <w:r w:rsidRPr="006F0B6B">
        <w:rPr>
          <w:rFonts w:ascii="Verdana" w:hAnsi="Verdana" w:cs="Arial"/>
          <w:b/>
          <w:color w:val="000000"/>
          <w:sz w:val="18"/>
          <w:szCs w:val="18"/>
        </w:rPr>
        <w:t xml:space="preserve"> </w:t>
      </w:r>
      <w:r>
        <w:rPr>
          <w:rFonts w:ascii="Verdana" w:hAnsi="Verdana" w:cs="Arial"/>
          <w:color w:val="000000"/>
          <w:sz w:val="18"/>
          <w:szCs w:val="18"/>
        </w:rPr>
        <w:t>sklad</w:t>
      </w:r>
      <w:r w:rsidRPr="006F0B6B">
        <w:rPr>
          <w:rFonts w:ascii="Verdana" w:hAnsi="Verdana" w:cs="Arial"/>
          <w:color w:val="000000"/>
          <w:sz w:val="18"/>
          <w:szCs w:val="18"/>
        </w:rPr>
        <w:t xml:space="preserve"> pro výrobce musí být vybaven samostatným umyvadlem nebo dřezem, pro účely mytí nádobí a to včetně mycích prostředků</w:t>
      </w:r>
      <w:r>
        <w:rPr>
          <w:rFonts w:ascii="Verdana" w:hAnsi="Verdana" w:cs="Arial"/>
          <w:color w:val="000000"/>
          <w:sz w:val="18"/>
          <w:szCs w:val="18"/>
        </w:rPr>
        <w:t xml:space="preserve"> a utěrek v případě ochutnávek;</w:t>
      </w:r>
    </w:p>
    <w:p w14:paraId="17BB65DE" w14:textId="77777777" w:rsidR="00EB0645" w:rsidRPr="006F0B6B" w:rsidRDefault="00EB0645" w:rsidP="00EB0645">
      <w:pPr>
        <w:numPr>
          <w:ilvl w:val="0"/>
          <w:numId w:val="30"/>
        </w:numPr>
        <w:autoSpaceDE w:val="0"/>
        <w:autoSpaceDN w:val="0"/>
        <w:adjustRightInd w:val="0"/>
        <w:spacing w:after="0" w:line="240" w:lineRule="auto"/>
        <w:jc w:val="both"/>
        <w:rPr>
          <w:rFonts w:ascii="Verdana" w:hAnsi="Verdana" w:cs="Arial"/>
          <w:color w:val="000000"/>
          <w:sz w:val="18"/>
          <w:szCs w:val="18"/>
        </w:rPr>
      </w:pPr>
      <w:r>
        <w:rPr>
          <w:rFonts w:ascii="Verdana" w:hAnsi="Verdana" w:cs="Arial"/>
          <w:color w:val="000000"/>
          <w:sz w:val="18"/>
          <w:szCs w:val="18"/>
        </w:rPr>
        <w:t>V</w:t>
      </w:r>
      <w:r w:rsidRPr="006F0B6B">
        <w:rPr>
          <w:rFonts w:ascii="Verdana" w:hAnsi="Verdana" w:cs="Arial"/>
          <w:color w:val="000000"/>
          <w:sz w:val="18"/>
          <w:szCs w:val="18"/>
        </w:rPr>
        <w:t xml:space="preserve">ybavení do zázemí pro výrobce: pro výrobce, kteří potřebují chlazení, bude zajištěn dostatečný počet lednic </w:t>
      </w:r>
      <w:r>
        <w:rPr>
          <w:rFonts w:ascii="Verdana" w:hAnsi="Verdana" w:cs="Arial"/>
          <w:color w:val="000000"/>
          <w:sz w:val="18"/>
          <w:szCs w:val="18"/>
        </w:rPr>
        <w:t>v</w:t>
      </w:r>
      <w:r w:rsidRPr="006F0B6B">
        <w:rPr>
          <w:rFonts w:ascii="Verdana" w:hAnsi="Verdana" w:cs="Arial"/>
          <w:color w:val="000000"/>
          <w:sz w:val="18"/>
          <w:szCs w:val="18"/>
        </w:rPr>
        <w:t xml:space="preserve"> zázemí, ostatní budou využívat skladovací prostory – </w:t>
      </w:r>
      <w:r>
        <w:rPr>
          <w:rFonts w:ascii="Verdana" w:hAnsi="Verdana" w:cs="Arial"/>
          <w:color w:val="000000"/>
          <w:sz w:val="18"/>
          <w:szCs w:val="18"/>
        </w:rPr>
        <w:t>regály;</w:t>
      </w:r>
    </w:p>
    <w:p w14:paraId="0B3FA455" w14:textId="77777777" w:rsidR="00EB0645" w:rsidRPr="00672352" w:rsidRDefault="00EB0645" w:rsidP="00EB0645">
      <w:pPr>
        <w:numPr>
          <w:ilvl w:val="0"/>
          <w:numId w:val="30"/>
        </w:numPr>
        <w:autoSpaceDE w:val="0"/>
        <w:autoSpaceDN w:val="0"/>
        <w:adjustRightInd w:val="0"/>
        <w:spacing w:after="0" w:line="240" w:lineRule="auto"/>
        <w:jc w:val="both"/>
        <w:rPr>
          <w:rFonts w:ascii="Verdana" w:hAnsi="Verdana" w:cs="Arial"/>
          <w:color w:val="000000"/>
          <w:sz w:val="18"/>
          <w:szCs w:val="18"/>
        </w:rPr>
      </w:pPr>
      <w:r w:rsidRPr="00672352">
        <w:rPr>
          <w:rFonts w:ascii="Verdana" w:hAnsi="Verdana" w:cs="Arial"/>
          <w:color w:val="000000"/>
          <w:sz w:val="18"/>
          <w:szCs w:val="18"/>
        </w:rPr>
        <w:t>samostatná kuchyňka s následujícím vybavením: lednice, dřez, rychlovarná konvice, kávovar-</w:t>
      </w:r>
      <w:proofErr w:type="spellStart"/>
      <w:r w:rsidRPr="00672352">
        <w:rPr>
          <w:rFonts w:ascii="Verdana" w:hAnsi="Verdana" w:cs="Arial"/>
          <w:color w:val="000000"/>
          <w:sz w:val="18"/>
          <w:szCs w:val="18"/>
        </w:rPr>
        <w:t>presso</w:t>
      </w:r>
      <w:proofErr w:type="spellEnd"/>
      <w:r w:rsidRPr="00672352">
        <w:rPr>
          <w:rFonts w:ascii="Verdana" w:hAnsi="Verdana" w:cs="Arial"/>
          <w:color w:val="000000"/>
          <w:sz w:val="18"/>
          <w:szCs w:val="18"/>
        </w:rPr>
        <w:t xml:space="preserve">, myčka, police, odpovídající počet kompletních sad nádobí (talíře dezertní, hrnky na kávu a čaj s podšálky, servírovací misky (malé, různých tvarů), </w:t>
      </w:r>
      <w:r>
        <w:rPr>
          <w:rFonts w:ascii="Verdana" w:hAnsi="Verdana" w:cs="Arial"/>
          <w:color w:val="000000"/>
          <w:sz w:val="18"/>
          <w:szCs w:val="18"/>
        </w:rPr>
        <w:t xml:space="preserve">chromované </w:t>
      </w:r>
      <w:r w:rsidRPr="00672352">
        <w:rPr>
          <w:rFonts w:ascii="Verdana" w:hAnsi="Verdana" w:cs="Arial"/>
          <w:color w:val="000000"/>
          <w:sz w:val="18"/>
          <w:szCs w:val="18"/>
        </w:rPr>
        <w:t xml:space="preserve">podnosy, tácky, mělké talíře, tácy na servírování pečiva a zákusků, příbory, nádobky na rozlévané mléko ke kávě, servírovací tácek – kovový 3 ks, odpovídající počet sad nápojového skla bez </w:t>
      </w:r>
      <w:proofErr w:type="spellStart"/>
      <w:r w:rsidRPr="00672352">
        <w:rPr>
          <w:rFonts w:ascii="Verdana" w:hAnsi="Verdana" w:cs="Arial"/>
          <w:color w:val="000000"/>
          <w:sz w:val="18"/>
          <w:szCs w:val="18"/>
        </w:rPr>
        <w:t>brandingu</w:t>
      </w:r>
      <w:proofErr w:type="spellEnd"/>
      <w:r w:rsidRPr="00672352">
        <w:rPr>
          <w:rFonts w:ascii="Verdana" w:hAnsi="Verdana" w:cs="Arial"/>
          <w:color w:val="000000"/>
          <w:sz w:val="18"/>
          <w:szCs w:val="18"/>
        </w:rPr>
        <w:t xml:space="preserve"> (pivo, nealko, sklenice na červené a bílé víno, sekt, destiláty – cca 40 ks),</w:t>
      </w:r>
    </w:p>
    <w:p w14:paraId="23900A93" w14:textId="77777777" w:rsidR="00EB0645" w:rsidRPr="00672352" w:rsidRDefault="00EB0645" w:rsidP="00EB0645">
      <w:pPr>
        <w:numPr>
          <w:ilvl w:val="0"/>
          <w:numId w:val="30"/>
        </w:numPr>
        <w:autoSpaceDE w:val="0"/>
        <w:autoSpaceDN w:val="0"/>
        <w:adjustRightInd w:val="0"/>
        <w:spacing w:after="0" w:line="240" w:lineRule="auto"/>
        <w:jc w:val="both"/>
        <w:rPr>
          <w:rFonts w:ascii="Verdana" w:hAnsi="Verdana" w:cs="Arial"/>
          <w:color w:val="000000"/>
          <w:sz w:val="18"/>
          <w:szCs w:val="18"/>
        </w:rPr>
      </w:pPr>
      <w:r w:rsidRPr="00672352">
        <w:rPr>
          <w:rFonts w:ascii="Verdana" w:hAnsi="Verdana" w:cs="Arial"/>
          <w:color w:val="000000"/>
          <w:sz w:val="18"/>
          <w:szCs w:val="18"/>
        </w:rPr>
        <w:t>Vybavení stánku úklidovými prostředky a prostředky na mytí nádobí (smeták, mop, lopatka se smetáčkem, prostředek na mytí nádobí, hadry, nůžky, ubrousky, kuchyňské role, párátka, utěrky, ručníky, houbičky na nádobí, ubrusy a papírové ubrousky na stoly,</w:t>
      </w:r>
      <w:r>
        <w:rPr>
          <w:rFonts w:ascii="Verdana" w:hAnsi="Verdana" w:cs="Arial"/>
          <w:color w:val="000000"/>
          <w:sz w:val="18"/>
          <w:szCs w:val="18"/>
        </w:rPr>
        <w:t xml:space="preserve"> leštěnky,</w:t>
      </w:r>
      <w:r w:rsidRPr="00672352">
        <w:rPr>
          <w:rFonts w:ascii="Verdana" w:hAnsi="Verdana" w:cs="Arial"/>
          <w:color w:val="000000"/>
          <w:sz w:val="18"/>
          <w:szCs w:val="18"/>
        </w:rPr>
        <w:t xml:space="preserve"> odpadkové koše, pytle do odpadkových košů, fólie, alobal a sáčky na potraviny, kuchyňské nože, prkýnka apod.);</w:t>
      </w:r>
    </w:p>
    <w:p w14:paraId="67F27DFF" w14:textId="77777777" w:rsidR="00EB0645" w:rsidRPr="00672352" w:rsidRDefault="00EB0645" w:rsidP="00EB0645">
      <w:pPr>
        <w:numPr>
          <w:ilvl w:val="0"/>
          <w:numId w:val="30"/>
        </w:numPr>
        <w:autoSpaceDE w:val="0"/>
        <w:autoSpaceDN w:val="0"/>
        <w:adjustRightInd w:val="0"/>
        <w:spacing w:after="0" w:line="240" w:lineRule="auto"/>
        <w:jc w:val="both"/>
        <w:rPr>
          <w:rFonts w:ascii="Verdana" w:hAnsi="Verdana" w:cs="Arial"/>
          <w:color w:val="000000"/>
          <w:sz w:val="18"/>
          <w:szCs w:val="18"/>
        </w:rPr>
      </w:pPr>
      <w:r w:rsidRPr="00672352">
        <w:rPr>
          <w:rFonts w:ascii="Verdana" w:hAnsi="Verdana" w:cs="Arial"/>
          <w:color w:val="000000"/>
          <w:sz w:val="18"/>
          <w:szCs w:val="18"/>
        </w:rPr>
        <w:t>Strop v  zasedací místnost</w:t>
      </w:r>
      <w:r>
        <w:rPr>
          <w:rFonts w:ascii="Verdana" w:hAnsi="Verdana" w:cs="Arial"/>
          <w:color w:val="000000"/>
          <w:sz w:val="18"/>
          <w:szCs w:val="18"/>
        </w:rPr>
        <w:t>i</w:t>
      </w:r>
      <w:r w:rsidRPr="00672352">
        <w:rPr>
          <w:rFonts w:ascii="Verdana" w:hAnsi="Verdana" w:cs="Arial"/>
          <w:color w:val="000000"/>
          <w:sz w:val="18"/>
          <w:szCs w:val="18"/>
        </w:rPr>
        <w:t xml:space="preserve"> bude částečně překrytý ve středové části bílou nebo transparentní látkou;</w:t>
      </w:r>
    </w:p>
    <w:p w14:paraId="5CD87C3F" w14:textId="77777777" w:rsidR="00EB0645" w:rsidRPr="00672352" w:rsidRDefault="00EB0645" w:rsidP="00EB0645">
      <w:pPr>
        <w:pStyle w:val="Default"/>
        <w:numPr>
          <w:ilvl w:val="0"/>
          <w:numId w:val="30"/>
        </w:numPr>
        <w:jc w:val="both"/>
        <w:rPr>
          <w:rFonts w:cs="Arial"/>
          <w:sz w:val="18"/>
          <w:szCs w:val="18"/>
        </w:rPr>
      </w:pPr>
      <w:r w:rsidRPr="00672352">
        <w:rPr>
          <w:rFonts w:cs="Arial"/>
          <w:sz w:val="18"/>
          <w:szCs w:val="18"/>
        </w:rPr>
        <w:t xml:space="preserve">Zajištění </w:t>
      </w:r>
      <w:r w:rsidRPr="00672352">
        <w:rPr>
          <w:rFonts w:cs="Calibri"/>
          <w:sz w:val="18"/>
          <w:szCs w:val="18"/>
        </w:rPr>
        <w:t>obrazovky min. 42“ s možností napojení přes USB disk;</w:t>
      </w:r>
    </w:p>
    <w:p w14:paraId="78236A34" w14:textId="77777777" w:rsidR="00EB0645" w:rsidRPr="00672352" w:rsidRDefault="00EB0645" w:rsidP="00EB0645">
      <w:pPr>
        <w:numPr>
          <w:ilvl w:val="0"/>
          <w:numId w:val="30"/>
        </w:numPr>
        <w:autoSpaceDE w:val="0"/>
        <w:autoSpaceDN w:val="0"/>
        <w:adjustRightInd w:val="0"/>
        <w:spacing w:after="0" w:line="240" w:lineRule="auto"/>
        <w:jc w:val="both"/>
        <w:rPr>
          <w:rFonts w:ascii="Verdana" w:hAnsi="Verdana" w:cs="Arial"/>
          <w:color w:val="000000"/>
          <w:sz w:val="18"/>
          <w:szCs w:val="18"/>
        </w:rPr>
      </w:pPr>
      <w:r w:rsidRPr="00672352">
        <w:rPr>
          <w:rFonts w:ascii="Verdana" w:hAnsi="Verdana" w:cs="Arial"/>
          <w:color w:val="000000"/>
          <w:sz w:val="18"/>
          <w:szCs w:val="18"/>
        </w:rPr>
        <w:t>Zajištění 2 ks stojanu na tiskoviny;</w:t>
      </w:r>
    </w:p>
    <w:p w14:paraId="01AE4D9F" w14:textId="77777777" w:rsidR="00EB0645" w:rsidRPr="00672352" w:rsidRDefault="00EB0645" w:rsidP="00EB0645">
      <w:pPr>
        <w:numPr>
          <w:ilvl w:val="0"/>
          <w:numId w:val="30"/>
        </w:numPr>
        <w:autoSpaceDE w:val="0"/>
        <w:autoSpaceDN w:val="0"/>
        <w:adjustRightInd w:val="0"/>
        <w:spacing w:after="0" w:line="240" w:lineRule="auto"/>
        <w:jc w:val="both"/>
        <w:rPr>
          <w:rFonts w:ascii="Verdana" w:hAnsi="Verdana" w:cs="Arial"/>
          <w:color w:val="000000"/>
          <w:sz w:val="18"/>
          <w:szCs w:val="18"/>
        </w:rPr>
      </w:pPr>
      <w:r w:rsidRPr="00672352">
        <w:rPr>
          <w:rFonts w:ascii="Verdana" w:hAnsi="Verdana" w:cs="Arial"/>
          <w:color w:val="000000"/>
          <w:sz w:val="18"/>
          <w:szCs w:val="18"/>
        </w:rPr>
        <w:t>Elektrické přípojky a osvětlení;</w:t>
      </w:r>
    </w:p>
    <w:p w14:paraId="16E482A3" w14:textId="77777777" w:rsidR="00EB0645" w:rsidRPr="00672352" w:rsidRDefault="00EB0645" w:rsidP="00EB0645">
      <w:pPr>
        <w:numPr>
          <w:ilvl w:val="0"/>
          <w:numId w:val="30"/>
        </w:numPr>
        <w:autoSpaceDE w:val="0"/>
        <w:autoSpaceDN w:val="0"/>
        <w:adjustRightInd w:val="0"/>
        <w:spacing w:after="0" w:line="240" w:lineRule="auto"/>
        <w:jc w:val="both"/>
        <w:rPr>
          <w:rFonts w:ascii="Verdana" w:hAnsi="Verdana" w:cs="Arial"/>
          <w:color w:val="000000"/>
          <w:sz w:val="18"/>
          <w:szCs w:val="18"/>
        </w:rPr>
      </w:pPr>
      <w:r w:rsidRPr="00672352">
        <w:rPr>
          <w:rFonts w:ascii="Verdana" w:hAnsi="Verdana" w:cs="Arial"/>
          <w:color w:val="000000"/>
          <w:sz w:val="18"/>
          <w:szCs w:val="18"/>
        </w:rPr>
        <w:t>Vodovodní a odpadní přípojky;</w:t>
      </w:r>
    </w:p>
    <w:p w14:paraId="577471B2" w14:textId="77777777" w:rsidR="00EB0645" w:rsidRDefault="00EB0645" w:rsidP="00EB0645">
      <w:pPr>
        <w:numPr>
          <w:ilvl w:val="0"/>
          <w:numId w:val="30"/>
        </w:numPr>
        <w:autoSpaceDE w:val="0"/>
        <w:autoSpaceDN w:val="0"/>
        <w:adjustRightInd w:val="0"/>
        <w:spacing w:after="0" w:line="240" w:lineRule="auto"/>
        <w:jc w:val="both"/>
        <w:rPr>
          <w:rFonts w:ascii="Verdana" w:hAnsi="Verdana" w:cs="Arial"/>
          <w:color w:val="000000"/>
          <w:sz w:val="18"/>
          <w:szCs w:val="18"/>
        </w:rPr>
      </w:pPr>
      <w:r w:rsidRPr="00672352">
        <w:rPr>
          <w:rFonts w:ascii="Verdana" w:hAnsi="Verdana" w:cs="Arial"/>
          <w:color w:val="000000"/>
          <w:sz w:val="18"/>
          <w:szCs w:val="18"/>
        </w:rPr>
        <w:t>Výzdoba stánku (např. živ</w:t>
      </w:r>
      <w:r>
        <w:rPr>
          <w:rFonts w:ascii="Verdana" w:hAnsi="Verdana" w:cs="Arial"/>
          <w:color w:val="000000"/>
          <w:sz w:val="18"/>
          <w:szCs w:val="18"/>
        </w:rPr>
        <w:t>é rostliny a květinová aranžmá).</w:t>
      </w:r>
    </w:p>
    <w:p w14:paraId="293A9946" w14:textId="77777777" w:rsidR="00EB0645" w:rsidRDefault="00EB0645" w:rsidP="00EB0645">
      <w:pPr>
        <w:autoSpaceDE w:val="0"/>
        <w:autoSpaceDN w:val="0"/>
        <w:adjustRightInd w:val="0"/>
        <w:spacing w:after="0" w:line="240" w:lineRule="auto"/>
        <w:jc w:val="both"/>
        <w:rPr>
          <w:rFonts w:ascii="Verdana" w:hAnsi="Verdana" w:cs="Arial"/>
          <w:color w:val="000000"/>
          <w:sz w:val="18"/>
          <w:szCs w:val="18"/>
        </w:rPr>
      </w:pPr>
    </w:p>
    <w:p w14:paraId="4816E394" w14:textId="5CCB4708" w:rsidR="00EB0645" w:rsidRDefault="00EB0645" w:rsidP="00EB0645">
      <w:pPr>
        <w:autoSpaceDE w:val="0"/>
        <w:autoSpaceDN w:val="0"/>
        <w:adjustRightInd w:val="0"/>
        <w:spacing w:after="0" w:line="240" w:lineRule="auto"/>
        <w:rPr>
          <w:rFonts w:ascii="Verdana" w:hAnsi="Verdana" w:cs="Verdana"/>
          <w:color w:val="000000"/>
          <w:sz w:val="24"/>
          <w:szCs w:val="24"/>
        </w:rPr>
      </w:pPr>
    </w:p>
    <w:p w14:paraId="7D70DAD0" w14:textId="77777777" w:rsidR="00EB0645" w:rsidRPr="00CF4440" w:rsidRDefault="00EB0645" w:rsidP="00EB0645">
      <w:pPr>
        <w:autoSpaceDE w:val="0"/>
        <w:autoSpaceDN w:val="0"/>
        <w:adjustRightInd w:val="0"/>
        <w:spacing w:after="0" w:line="240" w:lineRule="auto"/>
        <w:rPr>
          <w:rFonts w:ascii="Verdana" w:hAnsi="Verdana" w:cs="Verdana"/>
          <w:color w:val="000000"/>
          <w:sz w:val="24"/>
          <w:szCs w:val="24"/>
        </w:rPr>
      </w:pPr>
    </w:p>
    <w:p w14:paraId="312573BE" w14:textId="77777777" w:rsidR="00EB0645" w:rsidRPr="00CF4440" w:rsidRDefault="00EB0645" w:rsidP="00EB0645">
      <w:pPr>
        <w:autoSpaceDE w:val="0"/>
        <w:autoSpaceDN w:val="0"/>
        <w:adjustRightInd w:val="0"/>
        <w:spacing w:after="0" w:line="240" w:lineRule="auto"/>
        <w:rPr>
          <w:rFonts w:ascii="Verdana" w:hAnsi="Verdana" w:cs="Verdana"/>
          <w:color w:val="000000"/>
          <w:sz w:val="18"/>
          <w:szCs w:val="18"/>
        </w:rPr>
      </w:pPr>
      <w:r w:rsidRPr="00CF4440">
        <w:rPr>
          <w:rFonts w:ascii="Verdana" w:hAnsi="Verdana" w:cs="Verdana"/>
          <w:b/>
          <w:bCs/>
          <w:color w:val="000000"/>
          <w:sz w:val="18"/>
          <w:szCs w:val="18"/>
        </w:rPr>
        <w:t xml:space="preserve">c) Zajištění cateringových služeb </w:t>
      </w:r>
    </w:p>
    <w:p w14:paraId="04D604BD" w14:textId="77777777" w:rsidR="00EB0645" w:rsidRPr="00672352" w:rsidRDefault="00EB0645" w:rsidP="00EB0645">
      <w:pPr>
        <w:autoSpaceDE w:val="0"/>
        <w:autoSpaceDN w:val="0"/>
        <w:adjustRightInd w:val="0"/>
        <w:spacing w:after="0" w:line="240" w:lineRule="auto"/>
        <w:jc w:val="both"/>
        <w:rPr>
          <w:rFonts w:ascii="Verdana" w:hAnsi="Verdana" w:cs="Arial"/>
          <w:color w:val="000000"/>
          <w:sz w:val="18"/>
          <w:szCs w:val="18"/>
        </w:rPr>
      </w:pPr>
    </w:p>
    <w:p w14:paraId="2180696E" w14:textId="77777777" w:rsidR="00EB0645" w:rsidRPr="00C30D49" w:rsidRDefault="00EB0645" w:rsidP="00EB0645">
      <w:pPr>
        <w:pStyle w:val="Default"/>
        <w:numPr>
          <w:ilvl w:val="0"/>
          <w:numId w:val="30"/>
        </w:numPr>
        <w:jc w:val="both"/>
        <w:rPr>
          <w:rFonts w:cs="Arial"/>
          <w:sz w:val="18"/>
          <w:szCs w:val="18"/>
        </w:rPr>
      </w:pPr>
      <w:r w:rsidRPr="00F02C24">
        <w:rPr>
          <w:rFonts w:cs="Arial"/>
          <w:sz w:val="18"/>
          <w:szCs w:val="18"/>
        </w:rPr>
        <w:t>Zajištění cateringových služeb  pro cca 70 osob/den formou drobného občerstvení, nealko nápoje apod.,</w:t>
      </w:r>
      <w:r w:rsidRPr="00F02C24">
        <w:rPr>
          <w:rFonts w:cs="Arial"/>
          <w:color w:val="auto"/>
          <w:sz w:val="18"/>
          <w:szCs w:val="18"/>
        </w:rPr>
        <w:t xml:space="preserve"> </w:t>
      </w:r>
      <w:r w:rsidRPr="00672352">
        <w:rPr>
          <w:rFonts w:cs="Arial"/>
          <w:color w:val="auto"/>
          <w:sz w:val="18"/>
          <w:szCs w:val="18"/>
        </w:rPr>
        <w:t>které budou zadavateli a vystavovatelům zdarma k dispozici po celou dobu konání veletrhu.</w:t>
      </w:r>
    </w:p>
    <w:p w14:paraId="56595F3A" w14:textId="77777777" w:rsidR="00EB0645" w:rsidRPr="00672352" w:rsidRDefault="00EB0645" w:rsidP="00EB0645">
      <w:pPr>
        <w:pStyle w:val="Default"/>
        <w:numPr>
          <w:ilvl w:val="0"/>
          <w:numId w:val="30"/>
        </w:numPr>
        <w:jc w:val="both"/>
        <w:rPr>
          <w:rFonts w:cs="Arial"/>
          <w:sz w:val="18"/>
          <w:szCs w:val="18"/>
        </w:rPr>
      </w:pPr>
      <w:r>
        <w:rPr>
          <w:rFonts w:cs="Arial"/>
          <w:sz w:val="18"/>
          <w:szCs w:val="18"/>
        </w:rPr>
        <w:t xml:space="preserve">Cateringovými službami se pro účely této veřejné zakázky rozumí: </w:t>
      </w:r>
      <w:r>
        <w:rPr>
          <w:rFonts w:cs="Arial"/>
          <w:color w:val="auto"/>
          <w:sz w:val="18"/>
          <w:szCs w:val="18"/>
        </w:rPr>
        <w:t>espresso</w:t>
      </w:r>
      <w:r w:rsidRPr="00672352">
        <w:rPr>
          <w:rFonts w:cs="Arial"/>
          <w:color w:val="auto"/>
          <w:sz w:val="18"/>
          <w:szCs w:val="18"/>
        </w:rPr>
        <w:t xml:space="preserve">, </w:t>
      </w:r>
      <w:r>
        <w:rPr>
          <w:rFonts w:cs="Arial"/>
          <w:color w:val="auto"/>
          <w:sz w:val="18"/>
          <w:szCs w:val="18"/>
        </w:rPr>
        <w:t>čaj (2-3 druhy)</w:t>
      </w:r>
      <w:r w:rsidRPr="00672352">
        <w:rPr>
          <w:rFonts w:cs="Arial"/>
          <w:color w:val="auto"/>
          <w:sz w:val="18"/>
          <w:szCs w:val="18"/>
        </w:rPr>
        <w:t>, perlivá a neperlivá voda, dva druhy moštů z oceněných produktů, lahvové pivo z tuzemské produkce včetně nealkoholického, víno a destilát z tuzemské produkce</w:t>
      </w:r>
      <w:r w:rsidRPr="00672352">
        <w:rPr>
          <w:rFonts w:cs="Arial"/>
          <w:sz w:val="18"/>
          <w:szCs w:val="18"/>
        </w:rPr>
        <w:t>; a dále studené občerstvení</w:t>
      </w:r>
      <w:r>
        <w:rPr>
          <w:rFonts w:cs="Arial"/>
          <w:sz w:val="18"/>
          <w:szCs w:val="18"/>
        </w:rPr>
        <w:t>, například formou</w:t>
      </w:r>
      <w:r w:rsidRPr="00672352">
        <w:rPr>
          <w:rFonts w:cs="Arial"/>
          <w:sz w:val="18"/>
          <w:szCs w:val="18"/>
        </w:rPr>
        <w:t xml:space="preserve"> obložených mini-talířů (uzeniny, sýry), mini-dezertů (koláčky, drobné dezerty), ovoce a zelenina pro dekoraci pokrmů. </w:t>
      </w:r>
      <w:r w:rsidRPr="00672352">
        <w:rPr>
          <w:rFonts w:cs="Arial"/>
          <w:b/>
          <w:sz w:val="18"/>
          <w:szCs w:val="18"/>
        </w:rPr>
        <w:t>Potraviny cateringu musí být složeny z co nejvíce možného počtu oceněných produktů,</w:t>
      </w:r>
      <w:r w:rsidRPr="00672352">
        <w:rPr>
          <w:rFonts w:cs="Arial"/>
          <w:color w:val="auto"/>
          <w:sz w:val="18"/>
          <w:szCs w:val="18"/>
        </w:rPr>
        <w:t xml:space="preserve"> (víno a destiláty budou nabízeny jen při jednáních zadavatele s oficiálními</w:t>
      </w:r>
      <w:r w:rsidRPr="00672352">
        <w:rPr>
          <w:rFonts w:cs="Arial"/>
          <w:sz w:val="18"/>
          <w:szCs w:val="18"/>
        </w:rPr>
        <w:t xml:space="preserve"> hosty</w:t>
      </w:r>
      <w:r>
        <w:rPr>
          <w:rFonts w:cs="Arial"/>
          <w:sz w:val="18"/>
          <w:szCs w:val="18"/>
        </w:rPr>
        <w:t>).</w:t>
      </w:r>
    </w:p>
    <w:p w14:paraId="3DA70BBD" w14:textId="77777777" w:rsidR="00EB0645" w:rsidRDefault="00EB0645" w:rsidP="00EB0645">
      <w:pPr>
        <w:pStyle w:val="Default"/>
        <w:numPr>
          <w:ilvl w:val="0"/>
          <w:numId w:val="30"/>
        </w:numPr>
        <w:jc w:val="both"/>
        <w:rPr>
          <w:rFonts w:cs="Arial"/>
          <w:sz w:val="18"/>
          <w:szCs w:val="18"/>
        </w:rPr>
      </w:pPr>
      <w:r w:rsidRPr="00672352">
        <w:rPr>
          <w:rFonts w:cs="Arial"/>
          <w:sz w:val="18"/>
          <w:szCs w:val="18"/>
        </w:rPr>
        <w:t>Současně s tímto musí být pro catering zajištěna kvalifikovaná obsluha s praxí v obo</w:t>
      </w:r>
      <w:r>
        <w:rPr>
          <w:rFonts w:cs="Arial"/>
          <w:sz w:val="18"/>
          <w:szCs w:val="18"/>
        </w:rPr>
        <w:t>ru gastronomických služeb, která</w:t>
      </w:r>
      <w:r w:rsidRPr="00672352">
        <w:rPr>
          <w:rFonts w:cs="Arial"/>
          <w:sz w:val="18"/>
          <w:szCs w:val="18"/>
        </w:rPr>
        <w:t xml:space="preserve"> musí vlastnit nezbytná potvrzení,</w:t>
      </w:r>
      <w:r>
        <w:rPr>
          <w:rFonts w:cs="Arial"/>
          <w:sz w:val="18"/>
          <w:szCs w:val="18"/>
        </w:rPr>
        <w:t xml:space="preserve"> dále 4</w:t>
      </w:r>
      <w:r w:rsidRPr="00672352">
        <w:rPr>
          <w:rFonts w:cs="Arial"/>
          <w:sz w:val="18"/>
          <w:szCs w:val="18"/>
        </w:rPr>
        <w:t>x  hostesky</w:t>
      </w:r>
      <w:r>
        <w:rPr>
          <w:rFonts w:cs="Arial"/>
          <w:sz w:val="18"/>
          <w:szCs w:val="18"/>
        </w:rPr>
        <w:t>.</w:t>
      </w:r>
    </w:p>
    <w:p w14:paraId="4C7A1911" w14:textId="77777777" w:rsidR="00EB0645" w:rsidRDefault="00EB0645" w:rsidP="00EB0645">
      <w:pPr>
        <w:pStyle w:val="Default"/>
        <w:ind w:left="720"/>
        <w:jc w:val="both"/>
        <w:rPr>
          <w:rFonts w:cs="Arial"/>
          <w:sz w:val="18"/>
          <w:szCs w:val="18"/>
        </w:rPr>
      </w:pPr>
    </w:p>
    <w:p w14:paraId="03207EFD" w14:textId="77777777" w:rsidR="00EB0645" w:rsidRPr="00AB5EF3" w:rsidRDefault="00EB0645" w:rsidP="00EB0645">
      <w:pPr>
        <w:autoSpaceDE w:val="0"/>
        <w:autoSpaceDN w:val="0"/>
        <w:adjustRightInd w:val="0"/>
        <w:spacing w:after="0" w:line="240" w:lineRule="auto"/>
        <w:jc w:val="both"/>
        <w:rPr>
          <w:rFonts w:ascii="Verdana" w:hAnsi="Verdana" w:cs="Verdana"/>
          <w:color w:val="000000"/>
          <w:sz w:val="18"/>
          <w:szCs w:val="18"/>
        </w:rPr>
      </w:pPr>
      <w:r w:rsidRPr="00AB5EF3">
        <w:rPr>
          <w:rFonts w:ascii="Verdana" w:hAnsi="Verdana" w:cs="Verdana"/>
          <w:b/>
          <w:bCs/>
          <w:color w:val="000000"/>
          <w:sz w:val="18"/>
          <w:szCs w:val="18"/>
        </w:rPr>
        <w:t xml:space="preserve">d) Ostatní </w:t>
      </w:r>
    </w:p>
    <w:p w14:paraId="10B47346" w14:textId="77777777" w:rsidR="00EB0645" w:rsidRPr="00672352" w:rsidRDefault="00EB0645" w:rsidP="00EB0645">
      <w:pPr>
        <w:pStyle w:val="Default"/>
        <w:jc w:val="both"/>
        <w:rPr>
          <w:rFonts w:cs="Arial"/>
          <w:sz w:val="18"/>
          <w:szCs w:val="18"/>
        </w:rPr>
      </w:pPr>
    </w:p>
    <w:p w14:paraId="75B70338" w14:textId="77777777" w:rsidR="00EB0645" w:rsidRPr="007E324E" w:rsidRDefault="00EB0645" w:rsidP="00EB0645">
      <w:pPr>
        <w:pStyle w:val="Odstavecseseznamem"/>
        <w:numPr>
          <w:ilvl w:val="0"/>
          <w:numId w:val="30"/>
        </w:numPr>
        <w:spacing w:after="0"/>
        <w:contextualSpacing w:val="0"/>
        <w:jc w:val="both"/>
        <w:rPr>
          <w:rFonts w:ascii="Verdana" w:hAnsi="Verdana"/>
          <w:color w:val="000000"/>
          <w:sz w:val="18"/>
          <w:szCs w:val="18"/>
        </w:rPr>
      </w:pPr>
      <w:r w:rsidRPr="007E324E">
        <w:rPr>
          <w:rFonts w:ascii="Verdana" w:hAnsi="Verdana"/>
          <w:color w:val="000000"/>
          <w:sz w:val="18"/>
          <w:szCs w:val="18"/>
        </w:rPr>
        <w:t>zajištění ochutnávky minimálně 20 druhů potravin oceněných značkami kvality (výhradně od účastnících se výrobců) a to po celou dobu konání výstavy, včetně personálního zajištění,</w:t>
      </w:r>
    </w:p>
    <w:p w14:paraId="0903746E" w14:textId="77777777" w:rsidR="00EB0645" w:rsidRPr="007E324E" w:rsidRDefault="00EB0645" w:rsidP="00EB0645">
      <w:pPr>
        <w:pStyle w:val="Default"/>
        <w:numPr>
          <w:ilvl w:val="0"/>
          <w:numId w:val="30"/>
        </w:numPr>
        <w:jc w:val="both"/>
        <w:rPr>
          <w:rFonts w:cs="Arial"/>
          <w:sz w:val="18"/>
          <w:szCs w:val="18"/>
        </w:rPr>
      </w:pPr>
      <w:r w:rsidRPr="007E324E">
        <w:rPr>
          <w:rFonts w:cs="Arial"/>
          <w:sz w:val="18"/>
          <w:szCs w:val="18"/>
        </w:rPr>
        <w:t xml:space="preserve">zaregistrování všech </w:t>
      </w:r>
      <w:r>
        <w:rPr>
          <w:rFonts w:cs="Arial"/>
          <w:sz w:val="18"/>
          <w:szCs w:val="18"/>
        </w:rPr>
        <w:t>26</w:t>
      </w:r>
      <w:r w:rsidRPr="007E324E">
        <w:rPr>
          <w:rFonts w:cs="Arial"/>
          <w:sz w:val="18"/>
          <w:szCs w:val="18"/>
        </w:rPr>
        <w:t xml:space="preserve"> výrobců účastnících se veletrhu jako spoluvystavovatelů v expozici SZIF včetně uhrazení poplatků s tím spojených (seznam bude dodán vybrané agentuře);</w:t>
      </w:r>
    </w:p>
    <w:p w14:paraId="649667D1" w14:textId="77777777" w:rsidR="00EB0645" w:rsidRPr="007E324E" w:rsidRDefault="00EB0645" w:rsidP="00EB0645">
      <w:pPr>
        <w:pStyle w:val="Odstavecseseznamem"/>
        <w:numPr>
          <w:ilvl w:val="0"/>
          <w:numId w:val="30"/>
        </w:numPr>
        <w:jc w:val="both"/>
        <w:rPr>
          <w:rFonts w:ascii="Verdana" w:hAnsi="Verdana" w:cs="Arial"/>
          <w:color w:val="000000"/>
          <w:sz w:val="18"/>
          <w:szCs w:val="18"/>
        </w:rPr>
      </w:pPr>
      <w:r>
        <w:rPr>
          <w:rFonts w:ascii="Verdana" w:hAnsi="Verdana" w:cs="Arial"/>
          <w:color w:val="000000"/>
          <w:sz w:val="18"/>
          <w:szCs w:val="18"/>
        </w:rPr>
        <w:t>57</w:t>
      </w:r>
      <w:r w:rsidRPr="007E324E">
        <w:rPr>
          <w:rFonts w:ascii="Verdana" w:hAnsi="Verdana" w:cs="Arial"/>
          <w:color w:val="000000"/>
          <w:sz w:val="18"/>
          <w:szCs w:val="18"/>
        </w:rPr>
        <w:t xml:space="preserve"> vystavovatelských průkazů a </w:t>
      </w:r>
      <w:r>
        <w:rPr>
          <w:rFonts w:ascii="Verdana" w:hAnsi="Verdana" w:cs="Arial"/>
          <w:color w:val="000000"/>
          <w:sz w:val="18"/>
          <w:szCs w:val="18"/>
        </w:rPr>
        <w:t>28</w:t>
      </w:r>
      <w:r w:rsidRPr="007E324E">
        <w:rPr>
          <w:rFonts w:ascii="Verdana" w:hAnsi="Verdana" w:cs="Arial"/>
          <w:color w:val="000000"/>
          <w:sz w:val="18"/>
          <w:szCs w:val="18"/>
        </w:rPr>
        <w:t xml:space="preserve"> parkovacích průkazů. Každý výrobce obdrží 2 vystavovatelské průkazy a 1 parkovací průkaz, zástupce SZIF obdrží </w:t>
      </w:r>
      <w:r>
        <w:rPr>
          <w:rFonts w:ascii="Verdana" w:hAnsi="Verdana" w:cs="Arial"/>
          <w:color w:val="000000"/>
          <w:sz w:val="18"/>
          <w:szCs w:val="18"/>
        </w:rPr>
        <w:t>5</w:t>
      </w:r>
      <w:r w:rsidRPr="007E324E">
        <w:rPr>
          <w:rFonts w:ascii="Verdana" w:hAnsi="Verdana" w:cs="Arial"/>
          <w:color w:val="000000"/>
          <w:sz w:val="18"/>
          <w:szCs w:val="18"/>
        </w:rPr>
        <w:t xml:space="preserve"> ks vystavovatelsk</w:t>
      </w:r>
      <w:r>
        <w:rPr>
          <w:rFonts w:ascii="Verdana" w:hAnsi="Verdana" w:cs="Arial"/>
          <w:color w:val="000000"/>
          <w:sz w:val="18"/>
          <w:szCs w:val="18"/>
        </w:rPr>
        <w:t>ých</w:t>
      </w:r>
      <w:r w:rsidRPr="007E324E">
        <w:rPr>
          <w:rFonts w:ascii="Verdana" w:hAnsi="Verdana" w:cs="Arial"/>
          <w:color w:val="000000"/>
          <w:sz w:val="18"/>
          <w:szCs w:val="18"/>
        </w:rPr>
        <w:t xml:space="preserve"> průkaz</w:t>
      </w:r>
      <w:r>
        <w:rPr>
          <w:rFonts w:ascii="Verdana" w:hAnsi="Verdana" w:cs="Arial"/>
          <w:color w:val="000000"/>
          <w:sz w:val="18"/>
          <w:szCs w:val="18"/>
        </w:rPr>
        <w:t>ů a 2 parkovací průkazy</w:t>
      </w:r>
      <w:r w:rsidRPr="007E324E">
        <w:rPr>
          <w:rFonts w:ascii="Verdana" w:hAnsi="Verdana" w:cs="Arial"/>
          <w:color w:val="000000"/>
          <w:sz w:val="18"/>
          <w:szCs w:val="18"/>
        </w:rPr>
        <w:t>;</w:t>
      </w:r>
    </w:p>
    <w:p w14:paraId="79199E2E" w14:textId="77777777" w:rsidR="00EB0645" w:rsidRPr="001B32BB" w:rsidRDefault="00EB0645" w:rsidP="00EB0645">
      <w:pPr>
        <w:pStyle w:val="Odstavecseseznamem"/>
        <w:numPr>
          <w:ilvl w:val="0"/>
          <w:numId w:val="30"/>
        </w:numPr>
        <w:jc w:val="both"/>
        <w:rPr>
          <w:rFonts w:ascii="Verdana" w:hAnsi="Verdana" w:cs="Arial"/>
          <w:sz w:val="18"/>
          <w:szCs w:val="18"/>
        </w:rPr>
      </w:pPr>
      <w:r>
        <w:rPr>
          <w:rFonts w:ascii="Verdana" w:hAnsi="Verdana" w:cs="Arial"/>
          <w:sz w:val="18"/>
          <w:szCs w:val="18"/>
        </w:rPr>
        <w:t>odpovídající počet h</w:t>
      </w:r>
      <w:r w:rsidRPr="0034219B">
        <w:rPr>
          <w:rFonts w:ascii="Verdana" w:hAnsi="Verdana" w:cs="Arial"/>
          <w:sz w:val="18"/>
          <w:szCs w:val="18"/>
        </w:rPr>
        <w:t>ostes</w:t>
      </w:r>
      <w:r>
        <w:rPr>
          <w:rFonts w:ascii="Verdana" w:hAnsi="Verdana" w:cs="Arial"/>
          <w:sz w:val="18"/>
          <w:szCs w:val="18"/>
        </w:rPr>
        <w:t>ek zajišťujících provoz zasedací místnosti a provoz ochutnávkového pultu;</w:t>
      </w:r>
    </w:p>
    <w:p w14:paraId="66D64212" w14:textId="77777777" w:rsidR="00EB0645" w:rsidRPr="004D2DCA" w:rsidRDefault="00EB0645" w:rsidP="00EB0645">
      <w:pPr>
        <w:pStyle w:val="Odstavecseseznamem"/>
        <w:numPr>
          <w:ilvl w:val="0"/>
          <w:numId w:val="30"/>
        </w:numPr>
        <w:spacing w:after="0"/>
        <w:contextualSpacing w:val="0"/>
        <w:jc w:val="both"/>
        <w:rPr>
          <w:rFonts w:ascii="Verdana" w:hAnsi="Verdana"/>
          <w:sz w:val="18"/>
          <w:szCs w:val="18"/>
        </w:rPr>
      </w:pPr>
      <w:r>
        <w:rPr>
          <w:rFonts w:ascii="Verdana" w:hAnsi="Verdana" w:cs="Arial"/>
          <w:sz w:val="18"/>
          <w:szCs w:val="18"/>
        </w:rPr>
        <w:t>dopravu vystavovaných produktů na veletrh a jejich aranžování do vitrín;</w:t>
      </w:r>
    </w:p>
    <w:p w14:paraId="44B19404" w14:textId="77777777" w:rsidR="00EB0645" w:rsidRPr="00672352" w:rsidRDefault="00EB0645" w:rsidP="00EB0645">
      <w:pPr>
        <w:pStyle w:val="Default"/>
        <w:numPr>
          <w:ilvl w:val="0"/>
          <w:numId w:val="30"/>
        </w:numPr>
        <w:jc w:val="both"/>
        <w:rPr>
          <w:rFonts w:cs="Arial"/>
          <w:sz w:val="18"/>
          <w:szCs w:val="18"/>
        </w:rPr>
      </w:pPr>
      <w:r w:rsidRPr="00672352">
        <w:rPr>
          <w:rFonts w:cs="Arial"/>
          <w:sz w:val="18"/>
          <w:szCs w:val="18"/>
        </w:rPr>
        <w:t>Zajištění pravidelného úklidu celého stánku (vysávání podlah, stírání prachu, vynášení odpadkových košů, příp. odstranění dalšího odpadu – průběžně, min. však 1x denně), a to včetně zajištění odvozu odpadu;</w:t>
      </w:r>
    </w:p>
    <w:p w14:paraId="6B88315F" w14:textId="77777777" w:rsidR="00EB0645" w:rsidRPr="00672352" w:rsidRDefault="00EB0645" w:rsidP="00EB0645">
      <w:pPr>
        <w:numPr>
          <w:ilvl w:val="0"/>
          <w:numId w:val="30"/>
        </w:numPr>
        <w:autoSpaceDE w:val="0"/>
        <w:autoSpaceDN w:val="0"/>
        <w:adjustRightInd w:val="0"/>
        <w:spacing w:after="0" w:line="240" w:lineRule="auto"/>
        <w:jc w:val="both"/>
        <w:rPr>
          <w:rFonts w:ascii="Verdana" w:hAnsi="Verdana" w:cs="Arial"/>
          <w:color w:val="000000"/>
          <w:sz w:val="18"/>
          <w:szCs w:val="18"/>
        </w:rPr>
      </w:pPr>
      <w:r w:rsidRPr="00672352">
        <w:rPr>
          <w:rFonts w:ascii="Verdana" w:hAnsi="Verdana" w:cs="Arial"/>
          <w:color w:val="000000"/>
          <w:sz w:val="18"/>
          <w:szCs w:val="18"/>
        </w:rPr>
        <w:t>Dopravní náklady, spedice včetně kompletní dopravy exponátů a informačních tiskovin a materiálů, včetně dopravy ze sídla zadavatele před konáním výstavy zpět do sídla zadavatele po skončení výstavy;</w:t>
      </w:r>
    </w:p>
    <w:p w14:paraId="62DAF422" w14:textId="77777777" w:rsidR="00EB0645" w:rsidRPr="00672352" w:rsidRDefault="00EB0645" w:rsidP="00EB0645">
      <w:pPr>
        <w:numPr>
          <w:ilvl w:val="0"/>
          <w:numId w:val="30"/>
        </w:numPr>
        <w:autoSpaceDE w:val="0"/>
        <w:autoSpaceDN w:val="0"/>
        <w:adjustRightInd w:val="0"/>
        <w:spacing w:after="0" w:line="240" w:lineRule="auto"/>
        <w:jc w:val="both"/>
        <w:rPr>
          <w:rFonts w:ascii="Verdana" w:hAnsi="Verdana" w:cs="Arial"/>
          <w:color w:val="000000"/>
          <w:sz w:val="18"/>
          <w:szCs w:val="18"/>
        </w:rPr>
      </w:pPr>
      <w:r w:rsidRPr="00672352">
        <w:rPr>
          <w:rFonts w:ascii="Verdana" w:hAnsi="Verdana" w:cs="Arial"/>
          <w:color w:val="000000"/>
          <w:sz w:val="18"/>
          <w:szCs w:val="18"/>
        </w:rPr>
        <w:t>Pojištění stánku;</w:t>
      </w:r>
    </w:p>
    <w:p w14:paraId="04D4A87A" w14:textId="77777777" w:rsidR="00EB0645" w:rsidRDefault="00EB0645" w:rsidP="00EB0645">
      <w:pPr>
        <w:numPr>
          <w:ilvl w:val="0"/>
          <w:numId w:val="30"/>
        </w:numPr>
        <w:autoSpaceDE w:val="0"/>
        <w:autoSpaceDN w:val="0"/>
        <w:adjustRightInd w:val="0"/>
        <w:spacing w:after="0" w:line="240" w:lineRule="auto"/>
        <w:jc w:val="both"/>
        <w:rPr>
          <w:rFonts w:ascii="Verdana" w:hAnsi="Verdana" w:cs="Arial"/>
          <w:color w:val="000000"/>
          <w:sz w:val="18"/>
          <w:szCs w:val="18"/>
        </w:rPr>
      </w:pPr>
      <w:r w:rsidRPr="00672352">
        <w:rPr>
          <w:rFonts w:ascii="Verdana" w:hAnsi="Verdana" w:cs="Arial"/>
          <w:color w:val="000000"/>
          <w:sz w:val="18"/>
          <w:szCs w:val="18"/>
        </w:rPr>
        <w:t>Zajištění profesionální fotodokumentace stánku</w:t>
      </w:r>
      <w:r>
        <w:rPr>
          <w:rFonts w:ascii="Verdana" w:hAnsi="Verdana" w:cs="Arial"/>
          <w:color w:val="000000"/>
          <w:sz w:val="18"/>
          <w:szCs w:val="18"/>
        </w:rPr>
        <w:t xml:space="preserve"> a přítomných výrobců včetně fotodokumentace dle pokynů</w:t>
      </w:r>
    </w:p>
    <w:p w14:paraId="6D5007EA" w14:textId="77777777" w:rsidR="00EB0645" w:rsidRPr="00672352" w:rsidRDefault="00EB0645" w:rsidP="00EB0645">
      <w:pPr>
        <w:numPr>
          <w:ilvl w:val="0"/>
          <w:numId w:val="30"/>
        </w:numPr>
        <w:autoSpaceDE w:val="0"/>
        <w:autoSpaceDN w:val="0"/>
        <w:adjustRightInd w:val="0"/>
        <w:spacing w:after="0" w:line="240" w:lineRule="auto"/>
        <w:jc w:val="both"/>
        <w:rPr>
          <w:rFonts w:ascii="Verdana" w:hAnsi="Verdana" w:cs="Arial"/>
          <w:color w:val="000000"/>
          <w:sz w:val="18"/>
          <w:szCs w:val="18"/>
        </w:rPr>
      </w:pPr>
      <w:r w:rsidRPr="00672352">
        <w:rPr>
          <w:rFonts w:ascii="Verdana" w:hAnsi="Verdana" w:cs="Arial"/>
          <w:color w:val="000000"/>
          <w:sz w:val="18"/>
          <w:szCs w:val="18"/>
        </w:rPr>
        <w:t xml:space="preserve"> Zadavatele pro účely mediální prezentace, která bude předána objednateli po ukončení výstavy v elektronické podobě na CD-ROM;</w:t>
      </w:r>
    </w:p>
    <w:p w14:paraId="324C93AB" w14:textId="77777777" w:rsidR="00EB0645" w:rsidRPr="00672352" w:rsidRDefault="00EB0645" w:rsidP="00EB0645">
      <w:pPr>
        <w:numPr>
          <w:ilvl w:val="0"/>
          <w:numId w:val="30"/>
        </w:numPr>
        <w:autoSpaceDE w:val="0"/>
        <w:autoSpaceDN w:val="0"/>
        <w:adjustRightInd w:val="0"/>
        <w:spacing w:after="0" w:line="240" w:lineRule="auto"/>
        <w:jc w:val="both"/>
        <w:rPr>
          <w:rFonts w:ascii="Verdana" w:hAnsi="Verdana" w:cs="Arial"/>
          <w:color w:val="000000"/>
          <w:sz w:val="18"/>
          <w:szCs w:val="18"/>
        </w:rPr>
      </w:pPr>
      <w:r w:rsidRPr="00672352">
        <w:rPr>
          <w:rFonts w:ascii="Verdana" w:hAnsi="Verdana" w:cs="Arial"/>
          <w:color w:val="000000"/>
          <w:sz w:val="18"/>
          <w:szCs w:val="18"/>
        </w:rPr>
        <w:t xml:space="preserve">Vybavení stánku </w:t>
      </w:r>
      <w:proofErr w:type="spellStart"/>
      <w:r w:rsidRPr="00672352">
        <w:rPr>
          <w:rFonts w:ascii="Verdana" w:hAnsi="Verdana" w:cs="Arial"/>
          <w:color w:val="000000"/>
          <w:sz w:val="18"/>
          <w:szCs w:val="18"/>
        </w:rPr>
        <w:t>wi-fi</w:t>
      </w:r>
      <w:proofErr w:type="spellEnd"/>
      <w:r w:rsidRPr="00672352">
        <w:rPr>
          <w:rFonts w:ascii="Verdana" w:hAnsi="Verdana" w:cs="Arial"/>
          <w:color w:val="000000"/>
          <w:sz w:val="18"/>
          <w:szCs w:val="18"/>
        </w:rPr>
        <w:t xml:space="preserve"> přípojkou na internet;</w:t>
      </w:r>
    </w:p>
    <w:p w14:paraId="3EC9E41C" w14:textId="77777777" w:rsidR="00EB0645" w:rsidRPr="00672352" w:rsidRDefault="00EB0645" w:rsidP="00EB0645">
      <w:pPr>
        <w:numPr>
          <w:ilvl w:val="0"/>
          <w:numId w:val="30"/>
        </w:numPr>
        <w:autoSpaceDE w:val="0"/>
        <w:autoSpaceDN w:val="0"/>
        <w:adjustRightInd w:val="0"/>
        <w:spacing w:after="0" w:line="240" w:lineRule="auto"/>
        <w:jc w:val="both"/>
        <w:rPr>
          <w:rFonts w:ascii="Verdana" w:hAnsi="Verdana" w:cs="Arial"/>
          <w:color w:val="000000"/>
          <w:sz w:val="18"/>
          <w:szCs w:val="18"/>
        </w:rPr>
      </w:pPr>
      <w:r w:rsidRPr="00672352">
        <w:rPr>
          <w:rFonts w:ascii="Verdana" w:hAnsi="Verdana" w:cs="Arial"/>
          <w:color w:val="000000"/>
          <w:sz w:val="18"/>
          <w:szCs w:val="18"/>
        </w:rPr>
        <w:t>Poskytnutí operativní pomoci a součinnosti, resp. samostatné řešení všech neočekávaných situací vzniklých v průběhu realizace veletrhu, týkajících se zejména materiálního zázemí (např. odstraňování závad v instalaci oficiální expozice, odstraňování poškození či poruch vybavení oficiální expozice, zajištění mimořádného úklidu oficiální expozice apod.);</w:t>
      </w:r>
    </w:p>
    <w:p w14:paraId="6240C99B" w14:textId="77777777" w:rsidR="00EB0645" w:rsidRPr="00672352" w:rsidRDefault="00EB0645" w:rsidP="00EB0645">
      <w:pPr>
        <w:numPr>
          <w:ilvl w:val="0"/>
          <w:numId w:val="30"/>
        </w:numPr>
        <w:autoSpaceDE w:val="0"/>
        <w:autoSpaceDN w:val="0"/>
        <w:adjustRightInd w:val="0"/>
        <w:spacing w:after="0" w:line="240" w:lineRule="auto"/>
        <w:jc w:val="both"/>
        <w:rPr>
          <w:rFonts w:ascii="Verdana" w:hAnsi="Verdana" w:cs="Arial"/>
          <w:color w:val="000000"/>
          <w:sz w:val="18"/>
          <w:szCs w:val="18"/>
        </w:rPr>
      </w:pPr>
      <w:r w:rsidRPr="00672352">
        <w:rPr>
          <w:rFonts w:ascii="Verdana" w:hAnsi="Verdana" w:cs="Arial"/>
          <w:color w:val="000000"/>
          <w:sz w:val="18"/>
          <w:szCs w:val="18"/>
        </w:rPr>
        <w:t>Zajištění účasti zástupce realizátora stánku (produkčního) po celou dobu konání veletrhu;</w:t>
      </w:r>
    </w:p>
    <w:p w14:paraId="6A832B6E" w14:textId="77777777" w:rsidR="00EB0645" w:rsidRPr="00672352" w:rsidRDefault="00EB0645" w:rsidP="00EB0645">
      <w:pPr>
        <w:numPr>
          <w:ilvl w:val="0"/>
          <w:numId w:val="30"/>
        </w:numPr>
        <w:autoSpaceDE w:val="0"/>
        <w:autoSpaceDN w:val="0"/>
        <w:adjustRightInd w:val="0"/>
        <w:spacing w:after="0" w:line="240" w:lineRule="auto"/>
        <w:jc w:val="both"/>
        <w:rPr>
          <w:rFonts w:ascii="Verdana" w:hAnsi="Verdana" w:cs="Arial"/>
          <w:color w:val="000000"/>
          <w:sz w:val="18"/>
          <w:szCs w:val="18"/>
        </w:rPr>
      </w:pPr>
      <w:r w:rsidRPr="00672352">
        <w:rPr>
          <w:rFonts w:ascii="Verdana" w:hAnsi="Verdana" w:cs="Arial"/>
          <w:color w:val="000000"/>
          <w:sz w:val="18"/>
          <w:szCs w:val="18"/>
        </w:rPr>
        <w:t xml:space="preserve">Zajištění potřebných vstupních a vjezdových průkazů pro zúčastněné výrobce (2x vstupní průkaz/výrobce a 1x vjezdový průkaz/výrobce); Předpokládaný počet výrobců je </w:t>
      </w:r>
      <w:r>
        <w:rPr>
          <w:rFonts w:ascii="Verdana" w:hAnsi="Verdana" w:cs="Arial"/>
          <w:color w:val="000000"/>
          <w:sz w:val="18"/>
          <w:szCs w:val="18"/>
        </w:rPr>
        <w:t>26</w:t>
      </w:r>
      <w:r w:rsidRPr="00672352">
        <w:rPr>
          <w:rFonts w:ascii="Verdana" w:hAnsi="Verdana" w:cs="Arial"/>
          <w:color w:val="000000"/>
          <w:sz w:val="18"/>
          <w:szCs w:val="18"/>
        </w:rPr>
        <w:t>.</w:t>
      </w:r>
    </w:p>
    <w:p w14:paraId="4525F8EC" w14:textId="0FE65568" w:rsidR="00EB0645" w:rsidRDefault="00EB0645" w:rsidP="00EB0645">
      <w:pPr>
        <w:numPr>
          <w:ilvl w:val="0"/>
          <w:numId w:val="30"/>
        </w:numPr>
        <w:autoSpaceDE w:val="0"/>
        <w:autoSpaceDN w:val="0"/>
        <w:adjustRightInd w:val="0"/>
        <w:spacing w:after="0" w:line="240" w:lineRule="auto"/>
        <w:ind w:left="709" w:hanging="283"/>
        <w:jc w:val="both"/>
        <w:rPr>
          <w:rFonts w:ascii="Verdana" w:hAnsi="Verdana" w:cs="Arial"/>
          <w:color w:val="000000"/>
          <w:sz w:val="18"/>
          <w:szCs w:val="18"/>
        </w:rPr>
      </w:pPr>
      <w:r w:rsidRPr="00672352">
        <w:rPr>
          <w:rFonts w:ascii="Verdana" w:hAnsi="Verdana" w:cs="Arial"/>
          <w:color w:val="000000"/>
          <w:sz w:val="18"/>
          <w:szCs w:val="18"/>
        </w:rPr>
        <w:t>Zajištění potřebných vystavovatelských a parkovacích průkazů pro</w:t>
      </w:r>
      <w:r>
        <w:rPr>
          <w:rFonts w:ascii="Verdana" w:hAnsi="Verdana" w:cs="Arial"/>
          <w:color w:val="000000"/>
          <w:sz w:val="18"/>
          <w:szCs w:val="18"/>
        </w:rPr>
        <w:t xml:space="preserve"> zadavatele,</w:t>
      </w:r>
      <w:r w:rsidRPr="00672352">
        <w:rPr>
          <w:rFonts w:ascii="Verdana" w:hAnsi="Verdana" w:cs="Arial"/>
          <w:color w:val="000000"/>
          <w:sz w:val="18"/>
          <w:szCs w:val="18"/>
        </w:rPr>
        <w:t xml:space="preserve"> personál stánku a pro osoby při montáži a demontáži stánku.</w:t>
      </w:r>
    </w:p>
    <w:p w14:paraId="12672AC9" w14:textId="77777777" w:rsidR="00796D07" w:rsidRPr="00672352" w:rsidRDefault="00796D07" w:rsidP="00796D07">
      <w:pPr>
        <w:autoSpaceDE w:val="0"/>
        <w:autoSpaceDN w:val="0"/>
        <w:adjustRightInd w:val="0"/>
        <w:spacing w:after="0" w:line="240" w:lineRule="auto"/>
        <w:ind w:left="709"/>
        <w:jc w:val="both"/>
        <w:rPr>
          <w:rFonts w:ascii="Verdana" w:hAnsi="Verdana" w:cs="Arial"/>
          <w:color w:val="000000"/>
          <w:sz w:val="18"/>
          <w:szCs w:val="18"/>
        </w:rPr>
      </w:pPr>
    </w:p>
    <w:p w14:paraId="017A34F8" w14:textId="77777777" w:rsidR="00796D07" w:rsidRDefault="00796D07" w:rsidP="00796D07">
      <w:pPr>
        <w:pStyle w:val="Default"/>
        <w:jc w:val="both"/>
        <w:rPr>
          <w:b/>
          <w:color w:val="FF0000"/>
          <w:sz w:val="18"/>
          <w:szCs w:val="18"/>
        </w:rPr>
      </w:pPr>
      <w:r w:rsidRPr="002F274F">
        <w:rPr>
          <w:b/>
          <w:color w:val="FF0000"/>
          <w:sz w:val="18"/>
          <w:szCs w:val="18"/>
        </w:rPr>
        <w:t>P</w:t>
      </w:r>
      <w:r w:rsidRPr="00AD4783">
        <w:rPr>
          <w:b/>
          <w:color w:val="FF0000"/>
          <w:sz w:val="18"/>
          <w:szCs w:val="18"/>
        </w:rPr>
        <w:t>locha je rezervována a hrazena zadavatelem</w:t>
      </w:r>
      <w:r>
        <w:rPr>
          <w:b/>
          <w:color w:val="FF0000"/>
          <w:sz w:val="18"/>
          <w:szCs w:val="18"/>
        </w:rPr>
        <w:t>, ostatní poplatky hradí dodavatel a je nezbytné je zahrnout do položkového rozpočtu</w:t>
      </w:r>
      <w:r w:rsidRPr="00AD4783">
        <w:rPr>
          <w:b/>
          <w:color w:val="FF0000"/>
          <w:sz w:val="18"/>
          <w:szCs w:val="18"/>
        </w:rPr>
        <w:t>.</w:t>
      </w:r>
    </w:p>
    <w:p w14:paraId="484EBE46" w14:textId="77777777" w:rsidR="00796D07" w:rsidRPr="00AB5EF3" w:rsidRDefault="00796D07" w:rsidP="00796D07">
      <w:pPr>
        <w:pStyle w:val="Default"/>
        <w:jc w:val="both"/>
        <w:rPr>
          <w:b/>
          <w:color w:val="FF0000"/>
          <w:sz w:val="18"/>
          <w:szCs w:val="18"/>
        </w:rPr>
      </w:pPr>
      <w:r w:rsidRPr="00AB5EF3">
        <w:rPr>
          <w:b/>
          <w:bCs/>
          <w:color w:val="FF0000"/>
          <w:sz w:val="18"/>
          <w:szCs w:val="18"/>
        </w:rPr>
        <w:t>Nábor vystavujících producentů zajišťuje zadavatel.</w:t>
      </w:r>
    </w:p>
    <w:p w14:paraId="0150752B" w14:textId="77777777" w:rsidR="0000283E" w:rsidRDefault="0000283E" w:rsidP="0000283E">
      <w:pPr>
        <w:shd w:val="clear" w:color="auto" w:fill="FFFFFF"/>
        <w:spacing w:before="110" w:after="0" w:line="240" w:lineRule="auto"/>
        <w:ind w:left="5"/>
        <w:jc w:val="both"/>
        <w:rPr>
          <w:rFonts w:ascii="Verdana" w:hAnsi="Verdana"/>
          <w:b/>
          <w:sz w:val="18"/>
          <w:szCs w:val="18"/>
        </w:rPr>
      </w:pPr>
    </w:p>
    <w:p w14:paraId="06ABB071" w14:textId="77777777" w:rsidR="00C958F4" w:rsidRDefault="00C958F4" w:rsidP="00C958F4">
      <w:pPr>
        <w:autoSpaceDE w:val="0"/>
        <w:autoSpaceDN w:val="0"/>
        <w:adjustRightInd w:val="0"/>
        <w:spacing w:after="0" w:line="240" w:lineRule="auto"/>
        <w:rPr>
          <w:b/>
        </w:rPr>
      </w:pPr>
    </w:p>
    <w:p w14:paraId="039C8CE9" w14:textId="77777777" w:rsidR="007C5E14" w:rsidRPr="00C958F4" w:rsidRDefault="00C958F4" w:rsidP="00C958F4">
      <w:pPr>
        <w:autoSpaceDE w:val="0"/>
        <w:autoSpaceDN w:val="0"/>
        <w:adjustRightInd w:val="0"/>
        <w:spacing w:after="0" w:line="240" w:lineRule="auto"/>
        <w:rPr>
          <w:rFonts w:ascii="Verdana" w:hAnsi="Verdana"/>
          <w:b/>
          <w:sz w:val="20"/>
          <w:szCs w:val="20"/>
        </w:rPr>
      </w:pPr>
      <w:r w:rsidRPr="00C958F4">
        <w:rPr>
          <w:rFonts w:ascii="Verdana" w:hAnsi="Verdana"/>
          <w:b/>
          <w:sz w:val="20"/>
          <w:szCs w:val="20"/>
        </w:rPr>
        <w:t xml:space="preserve">Příloha č. 2. </w:t>
      </w:r>
    </w:p>
    <w:p w14:paraId="27D68BEB" w14:textId="77777777" w:rsidR="00C958F4" w:rsidRDefault="00C958F4" w:rsidP="00C958F4">
      <w:pPr>
        <w:autoSpaceDE w:val="0"/>
        <w:autoSpaceDN w:val="0"/>
        <w:adjustRightInd w:val="0"/>
        <w:spacing w:after="0" w:line="240" w:lineRule="auto"/>
        <w:rPr>
          <w:rFonts w:ascii="Verdana" w:hAnsi="Verdana"/>
          <w:b/>
          <w:sz w:val="20"/>
          <w:szCs w:val="20"/>
        </w:rPr>
      </w:pPr>
      <w:r w:rsidRPr="00C958F4">
        <w:rPr>
          <w:rFonts w:ascii="Verdana" w:hAnsi="Verdana"/>
          <w:b/>
          <w:sz w:val="20"/>
          <w:szCs w:val="20"/>
        </w:rPr>
        <w:t>Podrobný rozpočet</w:t>
      </w:r>
      <w:r w:rsidR="008E66DE">
        <w:rPr>
          <w:rFonts w:ascii="Verdana" w:hAnsi="Verdana"/>
          <w:b/>
          <w:sz w:val="20"/>
          <w:szCs w:val="20"/>
        </w:rPr>
        <w:t xml:space="preserve"> </w:t>
      </w:r>
      <w:r w:rsidR="008E66DE" w:rsidRPr="000A50CC">
        <w:rPr>
          <w:rFonts w:ascii="Verdana" w:hAnsi="Verdana"/>
          <w:b/>
          <w:sz w:val="20"/>
          <w:szCs w:val="20"/>
          <w:highlight w:val="yellow"/>
        </w:rPr>
        <w:t>(</w:t>
      </w:r>
      <w:r w:rsidR="00EF1018" w:rsidRPr="000A50CC">
        <w:rPr>
          <w:rFonts w:ascii="Verdana" w:hAnsi="Verdana"/>
          <w:b/>
          <w:sz w:val="20"/>
          <w:szCs w:val="20"/>
          <w:highlight w:val="yellow"/>
        </w:rPr>
        <w:t>doplní zhotovitel)</w:t>
      </w:r>
    </w:p>
    <w:p w14:paraId="6CC27A37" w14:textId="77777777" w:rsidR="00EF1018" w:rsidRDefault="00EF1018" w:rsidP="00C958F4">
      <w:pPr>
        <w:autoSpaceDE w:val="0"/>
        <w:autoSpaceDN w:val="0"/>
        <w:adjustRightInd w:val="0"/>
        <w:spacing w:after="0" w:line="240" w:lineRule="auto"/>
        <w:rPr>
          <w:rFonts w:ascii="Verdana" w:hAnsi="Verdana"/>
          <w:b/>
          <w:sz w:val="20"/>
          <w:szCs w:val="20"/>
        </w:rPr>
      </w:pPr>
    </w:p>
    <w:p w14:paraId="7BD78F3E" w14:textId="77777777" w:rsidR="00EF1018" w:rsidRDefault="00EF1018" w:rsidP="00C958F4">
      <w:pPr>
        <w:autoSpaceDE w:val="0"/>
        <w:autoSpaceDN w:val="0"/>
        <w:adjustRightInd w:val="0"/>
        <w:spacing w:after="0" w:line="240" w:lineRule="auto"/>
        <w:rPr>
          <w:rFonts w:ascii="Verdana" w:hAnsi="Verdana"/>
          <w:b/>
          <w:sz w:val="20"/>
          <w:szCs w:val="20"/>
        </w:rPr>
      </w:pPr>
    </w:p>
    <w:p w14:paraId="179F3E7A" w14:textId="77777777" w:rsidR="00EF1018" w:rsidRDefault="00EF1018" w:rsidP="00C958F4">
      <w:pPr>
        <w:autoSpaceDE w:val="0"/>
        <w:autoSpaceDN w:val="0"/>
        <w:adjustRightInd w:val="0"/>
        <w:spacing w:after="0" w:line="240" w:lineRule="auto"/>
        <w:rPr>
          <w:rFonts w:ascii="Verdana" w:hAnsi="Verdana"/>
          <w:b/>
          <w:sz w:val="20"/>
          <w:szCs w:val="20"/>
        </w:rPr>
      </w:pPr>
      <w:r>
        <w:rPr>
          <w:rFonts w:ascii="Verdana" w:hAnsi="Verdana"/>
          <w:b/>
          <w:sz w:val="20"/>
          <w:szCs w:val="20"/>
        </w:rPr>
        <w:t>Příloha č.</w:t>
      </w:r>
      <w:r w:rsidR="008650C7">
        <w:rPr>
          <w:rFonts w:ascii="Verdana" w:hAnsi="Verdana"/>
          <w:b/>
          <w:sz w:val="20"/>
          <w:szCs w:val="20"/>
        </w:rPr>
        <w:t xml:space="preserve"> </w:t>
      </w:r>
      <w:r>
        <w:rPr>
          <w:rFonts w:ascii="Verdana" w:hAnsi="Verdana"/>
          <w:b/>
          <w:sz w:val="20"/>
          <w:szCs w:val="20"/>
        </w:rPr>
        <w:t xml:space="preserve">3 </w:t>
      </w:r>
    </w:p>
    <w:p w14:paraId="532C9906" w14:textId="77777777" w:rsidR="00EF1018" w:rsidRDefault="00EF1018" w:rsidP="00C958F4">
      <w:pPr>
        <w:autoSpaceDE w:val="0"/>
        <w:autoSpaceDN w:val="0"/>
        <w:adjustRightInd w:val="0"/>
        <w:spacing w:after="0" w:line="240" w:lineRule="auto"/>
        <w:rPr>
          <w:rFonts w:ascii="Verdana" w:hAnsi="Verdana"/>
          <w:b/>
          <w:sz w:val="20"/>
          <w:szCs w:val="20"/>
        </w:rPr>
      </w:pPr>
      <w:r>
        <w:rPr>
          <w:rFonts w:ascii="Verdana" w:hAnsi="Verdana"/>
          <w:b/>
          <w:sz w:val="20"/>
          <w:szCs w:val="20"/>
        </w:rPr>
        <w:t>Architektonický návrh stánku</w:t>
      </w:r>
    </w:p>
    <w:p w14:paraId="70F758B0" w14:textId="77777777" w:rsidR="00EF1018" w:rsidRDefault="00EF1018" w:rsidP="00C958F4">
      <w:pPr>
        <w:autoSpaceDE w:val="0"/>
        <w:autoSpaceDN w:val="0"/>
        <w:adjustRightInd w:val="0"/>
        <w:spacing w:after="0" w:line="240" w:lineRule="auto"/>
        <w:rPr>
          <w:rFonts w:ascii="Verdana" w:hAnsi="Verdana"/>
          <w:b/>
          <w:sz w:val="20"/>
          <w:szCs w:val="20"/>
        </w:rPr>
      </w:pPr>
    </w:p>
    <w:p w14:paraId="5C124C26" w14:textId="77777777" w:rsidR="00EF1018" w:rsidRDefault="00EF1018" w:rsidP="00C958F4">
      <w:pPr>
        <w:autoSpaceDE w:val="0"/>
        <w:autoSpaceDN w:val="0"/>
        <w:adjustRightInd w:val="0"/>
        <w:spacing w:after="0" w:line="240" w:lineRule="auto"/>
        <w:rPr>
          <w:rFonts w:ascii="Verdana" w:hAnsi="Verdana"/>
          <w:b/>
          <w:sz w:val="20"/>
          <w:szCs w:val="20"/>
        </w:rPr>
      </w:pPr>
    </w:p>
    <w:p w14:paraId="45004384" w14:textId="77777777" w:rsidR="00EF1018" w:rsidRDefault="00EF1018" w:rsidP="00C958F4">
      <w:pPr>
        <w:autoSpaceDE w:val="0"/>
        <w:autoSpaceDN w:val="0"/>
        <w:adjustRightInd w:val="0"/>
        <w:spacing w:after="0" w:line="240" w:lineRule="auto"/>
        <w:rPr>
          <w:rFonts w:ascii="Verdana" w:hAnsi="Verdana"/>
          <w:b/>
          <w:sz w:val="20"/>
          <w:szCs w:val="20"/>
        </w:rPr>
      </w:pPr>
    </w:p>
    <w:p w14:paraId="362B0681" w14:textId="77777777" w:rsidR="00EF1018" w:rsidRPr="00C958F4" w:rsidRDefault="00EF1018" w:rsidP="00C958F4">
      <w:pPr>
        <w:autoSpaceDE w:val="0"/>
        <w:autoSpaceDN w:val="0"/>
        <w:adjustRightInd w:val="0"/>
        <w:spacing w:after="0" w:line="240" w:lineRule="auto"/>
        <w:rPr>
          <w:rFonts w:ascii="Verdana" w:hAnsi="Verdana"/>
          <w:b/>
          <w:sz w:val="20"/>
          <w:szCs w:val="20"/>
        </w:rPr>
      </w:pPr>
    </w:p>
    <w:sectPr w:rsidR="00EF1018" w:rsidRPr="00C958F4" w:rsidSect="00474DA1">
      <w:headerReference w:type="default" r:id="rId7"/>
      <w:pgSz w:w="11906" w:h="16838"/>
      <w:pgMar w:top="851"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A1855" w14:textId="77777777" w:rsidR="006968B3" w:rsidRDefault="006968B3" w:rsidP="00C01BB7">
      <w:pPr>
        <w:spacing w:after="0" w:line="240" w:lineRule="auto"/>
      </w:pPr>
      <w:r>
        <w:separator/>
      </w:r>
    </w:p>
  </w:endnote>
  <w:endnote w:type="continuationSeparator" w:id="0">
    <w:p w14:paraId="351932C2" w14:textId="77777777" w:rsidR="006968B3" w:rsidRDefault="006968B3" w:rsidP="00C01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Novarese Bk BTCE">
    <w:altName w:val="Symbol"/>
    <w:charset w:val="02"/>
    <w:family w:val="swiss"/>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9F05C" w14:textId="77777777" w:rsidR="006968B3" w:rsidRDefault="006968B3" w:rsidP="00C01BB7">
      <w:pPr>
        <w:spacing w:after="0" w:line="240" w:lineRule="auto"/>
      </w:pPr>
      <w:r>
        <w:separator/>
      </w:r>
    </w:p>
  </w:footnote>
  <w:footnote w:type="continuationSeparator" w:id="0">
    <w:p w14:paraId="3C6C949A" w14:textId="77777777" w:rsidR="006968B3" w:rsidRDefault="006968B3" w:rsidP="00C01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D515C" w14:textId="77777777" w:rsidR="00C01BB7" w:rsidRPr="00C01BB7" w:rsidRDefault="008E66DE">
    <w:pPr>
      <w:pStyle w:val="Zhlav"/>
      <w:rPr>
        <w:rFonts w:ascii="Verdana" w:hAnsi="Verdana"/>
        <w:b/>
        <w:sz w:val="18"/>
        <w:szCs w:val="18"/>
      </w:rPr>
    </w:pPr>
    <w:r>
      <w:rPr>
        <w:rFonts w:ascii="Verdana" w:hAnsi="Verdana"/>
        <w:b/>
        <w:sz w:val="18"/>
        <w:szCs w:val="18"/>
      </w:rPr>
      <w:t>Příloha č. 3</w:t>
    </w:r>
    <w:r w:rsidR="00C01BB7">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438B2"/>
    <w:multiLevelType w:val="hybridMultilevel"/>
    <w:tmpl w:val="50DC62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F211D1"/>
    <w:multiLevelType w:val="hybridMultilevel"/>
    <w:tmpl w:val="75C43E80"/>
    <w:lvl w:ilvl="0" w:tplc="E278C9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597DC3"/>
    <w:multiLevelType w:val="hybridMultilevel"/>
    <w:tmpl w:val="0EC03CB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050477"/>
    <w:multiLevelType w:val="hybridMultilevel"/>
    <w:tmpl w:val="19FC53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CA1517"/>
    <w:multiLevelType w:val="hybridMultilevel"/>
    <w:tmpl w:val="71E86796"/>
    <w:lvl w:ilvl="0" w:tplc="F5426678">
      <w:start w:val="1"/>
      <w:numFmt w:val="lowerLetter"/>
      <w:lvlText w:val="%1)"/>
      <w:lvlJc w:val="left"/>
      <w:pPr>
        <w:tabs>
          <w:tab w:val="num" w:pos="884"/>
        </w:tabs>
        <w:ind w:left="884" w:hanging="360"/>
      </w:pPr>
      <w:rPr>
        <w:rFonts w:hint="default"/>
      </w:rPr>
    </w:lvl>
    <w:lvl w:ilvl="1" w:tplc="04050019" w:tentative="1">
      <w:start w:val="1"/>
      <w:numFmt w:val="lowerLetter"/>
      <w:lvlText w:val="%2."/>
      <w:lvlJc w:val="left"/>
      <w:pPr>
        <w:tabs>
          <w:tab w:val="num" w:pos="1604"/>
        </w:tabs>
        <w:ind w:left="1604" w:hanging="360"/>
      </w:pPr>
    </w:lvl>
    <w:lvl w:ilvl="2" w:tplc="0405001B" w:tentative="1">
      <w:start w:val="1"/>
      <w:numFmt w:val="lowerRoman"/>
      <w:lvlText w:val="%3."/>
      <w:lvlJc w:val="right"/>
      <w:pPr>
        <w:tabs>
          <w:tab w:val="num" w:pos="2324"/>
        </w:tabs>
        <w:ind w:left="2324" w:hanging="180"/>
      </w:pPr>
    </w:lvl>
    <w:lvl w:ilvl="3" w:tplc="0405000F" w:tentative="1">
      <w:start w:val="1"/>
      <w:numFmt w:val="decimal"/>
      <w:lvlText w:val="%4."/>
      <w:lvlJc w:val="left"/>
      <w:pPr>
        <w:tabs>
          <w:tab w:val="num" w:pos="3044"/>
        </w:tabs>
        <w:ind w:left="3044" w:hanging="360"/>
      </w:pPr>
    </w:lvl>
    <w:lvl w:ilvl="4" w:tplc="04050019" w:tentative="1">
      <w:start w:val="1"/>
      <w:numFmt w:val="lowerLetter"/>
      <w:lvlText w:val="%5."/>
      <w:lvlJc w:val="left"/>
      <w:pPr>
        <w:tabs>
          <w:tab w:val="num" w:pos="3764"/>
        </w:tabs>
        <w:ind w:left="3764" w:hanging="360"/>
      </w:pPr>
    </w:lvl>
    <w:lvl w:ilvl="5" w:tplc="0405001B" w:tentative="1">
      <w:start w:val="1"/>
      <w:numFmt w:val="lowerRoman"/>
      <w:lvlText w:val="%6."/>
      <w:lvlJc w:val="right"/>
      <w:pPr>
        <w:tabs>
          <w:tab w:val="num" w:pos="4484"/>
        </w:tabs>
        <w:ind w:left="4484" w:hanging="180"/>
      </w:pPr>
    </w:lvl>
    <w:lvl w:ilvl="6" w:tplc="0405000F" w:tentative="1">
      <w:start w:val="1"/>
      <w:numFmt w:val="decimal"/>
      <w:lvlText w:val="%7."/>
      <w:lvlJc w:val="left"/>
      <w:pPr>
        <w:tabs>
          <w:tab w:val="num" w:pos="5204"/>
        </w:tabs>
        <w:ind w:left="5204" w:hanging="360"/>
      </w:pPr>
    </w:lvl>
    <w:lvl w:ilvl="7" w:tplc="04050019" w:tentative="1">
      <w:start w:val="1"/>
      <w:numFmt w:val="lowerLetter"/>
      <w:lvlText w:val="%8."/>
      <w:lvlJc w:val="left"/>
      <w:pPr>
        <w:tabs>
          <w:tab w:val="num" w:pos="5924"/>
        </w:tabs>
        <w:ind w:left="5924" w:hanging="360"/>
      </w:pPr>
    </w:lvl>
    <w:lvl w:ilvl="8" w:tplc="0405001B" w:tentative="1">
      <w:start w:val="1"/>
      <w:numFmt w:val="lowerRoman"/>
      <w:lvlText w:val="%9."/>
      <w:lvlJc w:val="right"/>
      <w:pPr>
        <w:tabs>
          <w:tab w:val="num" w:pos="6644"/>
        </w:tabs>
        <w:ind w:left="6644" w:hanging="180"/>
      </w:pPr>
    </w:lvl>
  </w:abstractNum>
  <w:abstractNum w:abstractNumId="5" w15:restartNumberingAfterBreak="0">
    <w:nsid w:val="13845229"/>
    <w:multiLevelType w:val="hybridMultilevel"/>
    <w:tmpl w:val="66D2FF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955010"/>
    <w:multiLevelType w:val="hybridMultilevel"/>
    <w:tmpl w:val="86025E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A45AEC"/>
    <w:multiLevelType w:val="singleLevel"/>
    <w:tmpl w:val="70DACB18"/>
    <w:lvl w:ilvl="0">
      <w:start w:val="1"/>
      <w:numFmt w:val="decimal"/>
      <w:lvlText w:val="%1."/>
      <w:lvlJc w:val="left"/>
      <w:pPr>
        <w:tabs>
          <w:tab w:val="num" w:pos="360"/>
        </w:tabs>
        <w:ind w:left="360" w:hanging="360"/>
      </w:pPr>
      <w:rPr>
        <w:b w:val="0"/>
      </w:rPr>
    </w:lvl>
  </w:abstractNum>
  <w:abstractNum w:abstractNumId="8" w15:restartNumberingAfterBreak="0">
    <w:nsid w:val="171D5AB8"/>
    <w:multiLevelType w:val="hybridMultilevel"/>
    <w:tmpl w:val="4C8E4B10"/>
    <w:lvl w:ilvl="0" w:tplc="E278C992">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1B985150"/>
    <w:multiLevelType w:val="hybridMultilevel"/>
    <w:tmpl w:val="056C6F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206785"/>
    <w:multiLevelType w:val="hybridMultilevel"/>
    <w:tmpl w:val="58063B4E"/>
    <w:lvl w:ilvl="0" w:tplc="0405000F">
      <w:start w:val="1"/>
      <w:numFmt w:val="decimal"/>
      <w:lvlText w:val="%1."/>
      <w:lvlJc w:val="left"/>
      <w:pPr>
        <w:tabs>
          <w:tab w:val="num" w:pos="720"/>
        </w:tabs>
        <w:ind w:left="720" w:hanging="360"/>
      </w:pPr>
      <w:rPr>
        <w:rFonts w:hint="default"/>
        <w:b w:val="0"/>
        <w:i w:val="0"/>
      </w:rPr>
    </w:lvl>
    <w:lvl w:ilvl="1" w:tplc="04050001">
      <w:start w:val="1"/>
      <w:numFmt w:val="bullet"/>
      <w:lvlText w:val=""/>
      <w:lvlJc w:val="left"/>
      <w:pPr>
        <w:tabs>
          <w:tab w:val="num" w:pos="1440"/>
        </w:tabs>
        <w:ind w:left="1440" w:hanging="360"/>
      </w:pPr>
      <w:rPr>
        <w:rFonts w:ascii="Symbol" w:hAnsi="Symbol" w:hint="default"/>
        <w:b w:val="0"/>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1A6578"/>
    <w:multiLevelType w:val="hybridMultilevel"/>
    <w:tmpl w:val="09CA06FC"/>
    <w:lvl w:ilvl="0" w:tplc="8E5CE26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03F4BE3"/>
    <w:multiLevelType w:val="hybridMultilevel"/>
    <w:tmpl w:val="B8CC211E"/>
    <w:lvl w:ilvl="0" w:tplc="495018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386198"/>
    <w:multiLevelType w:val="hybridMultilevel"/>
    <w:tmpl w:val="3B408C72"/>
    <w:lvl w:ilvl="0" w:tplc="27345C6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9EF7880"/>
    <w:multiLevelType w:val="hybridMultilevel"/>
    <w:tmpl w:val="4F222586"/>
    <w:lvl w:ilvl="0" w:tplc="0405000F">
      <w:start w:val="1"/>
      <w:numFmt w:val="decimal"/>
      <w:lvlText w:val="%1."/>
      <w:lvlJc w:val="left"/>
      <w:pPr>
        <w:tabs>
          <w:tab w:val="num" w:pos="720"/>
        </w:tabs>
        <w:ind w:left="720" w:hanging="360"/>
      </w:pPr>
      <w:rPr>
        <w:rFonts w:hint="default"/>
      </w:rPr>
    </w:lvl>
    <w:lvl w:ilvl="1" w:tplc="F93CFA36">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B924D18"/>
    <w:multiLevelType w:val="hybridMultilevel"/>
    <w:tmpl w:val="076623C8"/>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574672"/>
    <w:multiLevelType w:val="hybridMultilevel"/>
    <w:tmpl w:val="4B42941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D097FEC"/>
    <w:multiLevelType w:val="hybridMultilevel"/>
    <w:tmpl w:val="91448B62"/>
    <w:lvl w:ilvl="0" w:tplc="CAC6C8EC">
      <w:start w:val="1"/>
      <w:numFmt w:val="lowerLetter"/>
      <w:lvlText w:val="%1)"/>
      <w:lvlJc w:val="left"/>
      <w:pPr>
        <w:ind w:left="720" w:hanging="360"/>
      </w:pPr>
      <w:rPr>
        <w:rFonts w:ascii="Verdana" w:eastAsiaTheme="minorEastAsia" w:hAnsi="Verdana" w:cstheme="minorBidi"/>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6D3890"/>
    <w:multiLevelType w:val="hybridMultilevel"/>
    <w:tmpl w:val="394EC0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3F5DC7"/>
    <w:multiLevelType w:val="hybridMultilevel"/>
    <w:tmpl w:val="CF686254"/>
    <w:lvl w:ilvl="0" w:tplc="3F2A970A">
      <w:start w:val="3"/>
      <w:numFmt w:val="lowerLetter"/>
      <w:lvlText w:val="%1)"/>
      <w:lvlJc w:val="left"/>
      <w:pPr>
        <w:tabs>
          <w:tab w:val="num" w:pos="1557"/>
        </w:tabs>
        <w:ind w:left="1557" w:hanging="360"/>
      </w:pPr>
      <w:rPr>
        <w:rFonts w:hint="default"/>
      </w:rPr>
    </w:lvl>
    <w:lvl w:ilvl="1" w:tplc="04050019" w:tentative="1">
      <w:start w:val="1"/>
      <w:numFmt w:val="lowerLetter"/>
      <w:lvlText w:val="%2."/>
      <w:lvlJc w:val="left"/>
      <w:pPr>
        <w:tabs>
          <w:tab w:val="num" w:pos="2277"/>
        </w:tabs>
        <w:ind w:left="2277" w:hanging="360"/>
      </w:pPr>
    </w:lvl>
    <w:lvl w:ilvl="2" w:tplc="0405001B" w:tentative="1">
      <w:start w:val="1"/>
      <w:numFmt w:val="lowerRoman"/>
      <w:lvlText w:val="%3."/>
      <w:lvlJc w:val="right"/>
      <w:pPr>
        <w:tabs>
          <w:tab w:val="num" w:pos="2997"/>
        </w:tabs>
        <w:ind w:left="2997" w:hanging="180"/>
      </w:pPr>
    </w:lvl>
    <w:lvl w:ilvl="3" w:tplc="0405000F" w:tentative="1">
      <w:start w:val="1"/>
      <w:numFmt w:val="decimal"/>
      <w:lvlText w:val="%4."/>
      <w:lvlJc w:val="left"/>
      <w:pPr>
        <w:tabs>
          <w:tab w:val="num" w:pos="3717"/>
        </w:tabs>
        <w:ind w:left="3717" w:hanging="360"/>
      </w:pPr>
    </w:lvl>
    <w:lvl w:ilvl="4" w:tplc="04050019" w:tentative="1">
      <w:start w:val="1"/>
      <w:numFmt w:val="lowerLetter"/>
      <w:lvlText w:val="%5."/>
      <w:lvlJc w:val="left"/>
      <w:pPr>
        <w:tabs>
          <w:tab w:val="num" w:pos="4437"/>
        </w:tabs>
        <w:ind w:left="4437" w:hanging="360"/>
      </w:pPr>
    </w:lvl>
    <w:lvl w:ilvl="5" w:tplc="0405001B" w:tentative="1">
      <w:start w:val="1"/>
      <w:numFmt w:val="lowerRoman"/>
      <w:lvlText w:val="%6."/>
      <w:lvlJc w:val="right"/>
      <w:pPr>
        <w:tabs>
          <w:tab w:val="num" w:pos="5157"/>
        </w:tabs>
        <w:ind w:left="5157" w:hanging="180"/>
      </w:pPr>
    </w:lvl>
    <w:lvl w:ilvl="6" w:tplc="0405000F" w:tentative="1">
      <w:start w:val="1"/>
      <w:numFmt w:val="decimal"/>
      <w:lvlText w:val="%7."/>
      <w:lvlJc w:val="left"/>
      <w:pPr>
        <w:tabs>
          <w:tab w:val="num" w:pos="5877"/>
        </w:tabs>
        <w:ind w:left="5877" w:hanging="360"/>
      </w:pPr>
    </w:lvl>
    <w:lvl w:ilvl="7" w:tplc="04050019" w:tentative="1">
      <w:start w:val="1"/>
      <w:numFmt w:val="lowerLetter"/>
      <w:lvlText w:val="%8."/>
      <w:lvlJc w:val="left"/>
      <w:pPr>
        <w:tabs>
          <w:tab w:val="num" w:pos="6597"/>
        </w:tabs>
        <w:ind w:left="6597" w:hanging="360"/>
      </w:pPr>
    </w:lvl>
    <w:lvl w:ilvl="8" w:tplc="0405001B" w:tentative="1">
      <w:start w:val="1"/>
      <w:numFmt w:val="lowerRoman"/>
      <w:lvlText w:val="%9."/>
      <w:lvlJc w:val="right"/>
      <w:pPr>
        <w:tabs>
          <w:tab w:val="num" w:pos="7317"/>
        </w:tabs>
        <w:ind w:left="7317" w:hanging="180"/>
      </w:pPr>
    </w:lvl>
  </w:abstractNum>
  <w:abstractNum w:abstractNumId="20" w15:restartNumberingAfterBreak="0">
    <w:nsid w:val="35BE6CA1"/>
    <w:multiLevelType w:val="multilevel"/>
    <w:tmpl w:val="6AC0D28A"/>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320"/>
        </w:tabs>
        <w:ind w:left="1320" w:hanging="420"/>
      </w:pPr>
      <w:rPr>
        <w:rFonts w:hint="default"/>
      </w:rPr>
    </w:lvl>
    <w:lvl w:ilvl="2">
      <w:start w:val="1"/>
      <w:numFmt w:val="decimal"/>
      <w:isLgl/>
      <w:lvlText w:val="%1.%2.%3."/>
      <w:lvlJc w:val="left"/>
      <w:pPr>
        <w:tabs>
          <w:tab w:val="num" w:pos="1980"/>
        </w:tabs>
        <w:ind w:left="1980" w:hanging="720"/>
      </w:pPr>
      <w:rPr>
        <w:rFonts w:hint="default"/>
      </w:rPr>
    </w:lvl>
    <w:lvl w:ilvl="3">
      <w:start w:val="1"/>
      <w:numFmt w:val="decimal"/>
      <w:isLgl/>
      <w:lvlText w:val="%1.%2.%3.%4."/>
      <w:lvlJc w:val="left"/>
      <w:pPr>
        <w:tabs>
          <w:tab w:val="num" w:pos="2340"/>
        </w:tabs>
        <w:ind w:left="234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20"/>
        </w:tabs>
        <w:ind w:left="3420" w:hanging="1080"/>
      </w:pPr>
      <w:rPr>
        <w:rFonts w:hint="default"/>
      </w:rPr>
    </w:lvl>
    <w:lvl w:ilvl="6">
      <w:start w:val="1"/>
      <w:numFmt w:val="decimal"/>
      <w:isLgl/>
      <w:lvlText w:val="%1.%2.%3.%4.%5.%6.%7."/>
      <w:lvlJc w:val="left"/>
      <w:pPr>
        <w:tabs>
          <w:tab w:val="num" w:pos="4140"/>
        </w:tabs>
        <w:ind w:left="4140" w:hanging="1440"/>
      </w:pPr>
      <w:rPr>
        <w:rFonts w:hint="default"/>
      </w:rPr>
    </w:lvl>
    <w:lvl w:ilvl="7">
      <w:start w:val="1"/>
      <w:numFmt w:val="decimal"/>
      <w:isLgl/>
      <w:lvlText w:val="%1.%2.%3.%4.%5.%6.%7.%8."/>
      <w:lvlJc w:val="left"/>
      <w:pPr>
        <w:tabs>
          <w:tab w:val="num" w:pos="4500"/>
        </w:tabs>
        <w:ind w:left="4500" w:hanging="1440"/>
      </w:pPr>
      <w:rPr>
        <w:rFonts w:hint="default"/>
      </w:rPr>
    </w:lvl>
    <w:lvl w:ilvl="8">
      <w:start w:val="1"/>
      <w:numFmt w:val="decimal"/>
      <w:isLgl/>
      <w:lvlText w:val="%1.%2.%3.%4.%5.%6.%7.%8.%9."/>
      <w:lvlJc w:val="left"/>
      <w:pPr>
        <w:tabs>
          <w:tab w:val="num" w:pos="5220"/>
        </w:tabs>
        <w:ind w:left="5220" w:hanging="1800"/>
      </w:pPr>
      <w:rPr>
        <w:rFonts w:hint="default"/>
      </w:rPr>
    </w:lvl>
  </w:abstractNum>
  <w:abstractNum w:abstractNumId="21" w15:restartNumberingAfterBreak="0">
    <w:nsid w:val="36A63A5D"/>
    <w:multiLevelType w:val="hybridMultilevel"/>
    <w:tmpl w:val="019AD95A"/>
    <w:lvl w:ilvl="0" w:tplc="6740A2C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A087440"/>
    <w:multiLevelType w:val="hybridMultilevel"/>
    <w:tmpl w:val="78607FC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C3C7A9E"/>
    <w:multiLevelType w:val="hybridMultilevel"/>
    <w:tmpl w:val="A0D6D80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3D953EF7"/>
    <w:multiLevelType w:val="hybridMultilevel"/>
    <w:tmpl w:val="59E88E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F7E7812"/>
    <w:multiLevelType w:val="multilevel"/>
    <w:tmpl w:val="201E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83794C"/>
    <w:multiLevelType w:val="hybridMultilevel"/>
    <w:tmpl w:val="C596B586"/>
    <w:lvl w:ilvl="0" w:tplc="C0D64AAA">
      <w:start w:val="1"/>
      <w:numFmt w:val="bullet"/>
      <w:lvlText w:val="-"/>
      <w:lvlJc w:val="left"/>
      <w:pPr>
        <w:ind w:left="720" w:hanging="360"/>
      </w:pPr>
      <w:rPr>
        <w:rFonts w:ascii="Verdana" w:eastAsia="Calibr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45778A9"/>
    <w:multiLevelType w:val="hybridMultilevel"/>
    <w:tmpl w:val="E87EAD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3738D9"/>
    <w:multiLevelType w:val="hybridMultilevel"/>
    <w:tmpl w:val="2ECCD33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15:restartNumberingAfterBreak="0">
    <w:nsid w:val="54451B77"/>
    <w:multiLevelType w:val="hybridMultilevel"/>
    <w:tmpl w:val="BD12DEAA"/>
    <w:lvl w:ilvl="0" w:tplc="B3E4ACC6">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792614"/>
    <w:multiLevelType w:val="hybridMultilevel"/>
    <w:tmpl w:val="E578DBE6"/>
    <w:lvl w:ilvl="0" w:tplc="5EF0BA9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BF164A7"/>
    <w:multiLevelType w:val="hybridMultilevel"/>
    <w:tmpl w:val="11ECF84E"/>
    <w:lvl w:ilvl="0" w:tplc="E5FC87F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C0D3222"/>
    <w:multiLevelType w:val="hybridMultilevel"/>
    <w:tmpl w:val="AC4A30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095CE3"/>
    <w:multiLevelType w:val="hybridMultilevel"/>
    <w:tmpl w:val="3F3C673C"/>
    <w:lvl w:ilvl="0" w:tplc="D14AB6F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2187BA2"/>
    <w:multiLevelType w:val="hybridMultilevel"/>
    <w:tmpl w:val="77DA6A40"/>
    <w:lvl w:ilvl="0" w:tplc="F74CE67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6554092F"/>
    <w:multiLevelType w:val="hybridMultilevel"/>
    <w:tmpl w:val="7DA0FF90"/>
    <w:lvl w:ilvl="0" w:tplc="A69EA42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74F1BB0"/>
    <w:multiLevelType w:val="hybridMultilevel"/>
    <w:tmpl w:val="8F8C6C2C"/>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0D543A"/>
    <w:multiLevelType w:val="hybridMultilevel"/>
    <w:tmpl w:val="36549A56"/>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4512381"/>
    <w:multiLevelType w:val="hybridMultilevel"/>
    <w:tmpl w:val="5F1C0F8E"/>
    <w:lvl w:ilvl="0" w:tplc="AAF60BE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6F43E30"/>
    <w:multiLevelType w:val="multilevel"/>
    <w:tmpl w:val="DA6E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33"/>
  </w:num>
  <w:num w:numId="3">
    <w:abstractNumId w:val="31"/>
  </w:num>
  <w:num w:numId="4">
    <w:abstractNumId w:val="21"/>
  </w:num>
  <w:num w:numId="5">
    <w:abstractNumId w:val="11"/>
  </w:num>
  <w:num w:numId="6">
    <w:abstractNumId w:val="30"/>
  </w:num>
  <w:num w:numId="7">
    <w:abstractNumId w:val="13"/>
  </w:num>
  <w:num w:numId="8">
    <w:abstractNumId w:val="35"/>
  </w:num>
  <w:num w:numId="9">
    <w:abstractNumId w:val="23"/>
  </w:num>
  <w:num w:numId="10">
    <w:abstractNumId w:val="28"/>
  </w:num>
  <w:num w:numId="11">
    <w:abstractNumId w:val="20"/>
  </w:num>
  <w:num w:numId="12">
    <w:abstractNumId w:val="7"/>
  </w:num>
  <w:num w:numId="13">
    <w:abstractNumId w:val="5"/>
  </w:num>
  <w:num w:numId="14">
    <w:abstractNumId w:val="22"/>
  </w:num>
  <w:num w:numId="15">
    <w:abstractNumId w:val="16"/>
  </w:num>
  <w:num w:numId="16">
    <w:abstractNumId w:val="4"/>
  </w:num>
  <w:num w:numId="17">
    <w:abstractNumId w:val="10"/>
  </w:num>
  <w:num w:numId="18">
    <w:abstractNumId w:val="14"/>
  </w:num>
  <w:num w:numId="19">
    <w:abstractNumId w:val="19"/>
  </w:num>
  <w:num w:numId="20">
    <w:abstractNumId w:val="17"/>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25"/>
  </w:num>
  <w:num w:numId="24">
    <w:abstractNumId w:val="0"/>
  </w:num>
  <w:num w:numId="25">
    <w:abstractNumId w:val="24"/>
  </w:num>
  <w:num w:numId="26">
    <w:abstractNumId w:val="18"/>
  </w:num>
  <w:num w:numId="27">
    <w:abstractNumId w:val="9"/>
  </w:num>
  <w:num w:numId="28">
    <w:abstractNumId w:val="12"/>
  </w:num>
  <w:num w:numId="29">
    <w:abstractNumId w:val="29"/>
  </w:num>
  <w:num w:numId="30">
    <w:abstractNumId w:val="1"/>
  </w:num>
  <w:num w:numId="31">
    <w:abstractNumId w:val="6"/>
  </w:num>
  <w:num w:numId="32">
    <w:abstractNumId w:val="8"/>
  </w:num>
  <w:num w:numId="33">
    <w:abstractNumId w:val="36"/>
  </w:num>
  <w:num w:numId="34">
    <w:abstractNumId w:val="27"/>
  </w:num>
  <w:num w:numId="35">
    <w:abstractNumId w:val="37"/>
  </w:num>
  <w:num w:numId="36">
    <w:abstractNumId w:val="2"/>
  </w:num>
  <w:num w:numId="37">
    <w:abstractNumId w:val="15"/>
  </w:num>
  <w:num w:numId="38">
    <w:abstractNumId w:val="26"/>
  </w:num>
  <w:num w:numId="39">
    <w:abstractNumId w:val="32"/>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908"/>
    <w:rsid w:val="0000283E"/>
    <w:rsid w:val="00045BDB"/>
    <w:rsid w:val="00087412"/>
    <w:rsid w:val="000A50CC"/>
    <w:rsid w:val="000D322E"/>
    <w:rsid w:val="00147B9A"/>
    <w:rsid w:val="00160871"/>
    <w:rsid w:val="001E7091"/>
    <w:rsid w:val="002359DC"/>
    <w:rsid w:val="0024135A"/>
    <w:rsid w:val="0026583D"/>
    <w:rsid w:val="00273280"/>
    <w:rsid w:val="002A0C1E"/>
    <w:rsid w:val="002D1FEE"/>
    <w:rsid w:val="002D7E65"/>
    <w:rsid w:val="00331E73"/>
    <w:rsid w:val="003555AD"/>
    <w:rsid w:val="00364DCE"/>
    <w:rsid w:val="00374226"/>
    <w:rsid w:val="003769BC"/>
    <w:rsid w:val="003C1239"/>
    <w:rsid w:val="003F6060"/>
    <w:rsid w:val="004213F7"/>
    <w:rsid w:val="004947F6"/>
    <w:rsid w:val="004A387C"/>
    <w:rsid w:val="005348A2"/>
    <w:rsid w:val="00565C21"/>
    <w:rsid w:val="005C1558"/>
    <w:rsid w:val="005D1DB8"/>
    <w:rsid w:val="005F3401"/>
    <w:rsid w:val="00626798"/>
    <w:rsid w:val="0063489F"/>
    <w:rsid w:val="00673908"/>
    <w:rsid w:val="00673B8D"/>
    <w:rsid w:val="0068525D"/>
    <w:rsid w:val="006906F6"/>
    <w:rsid w:val="006968B3"/>
    <w:rsid w:val="006A3F06"/>
    <w:rsid w:val="006A6239"/>
    <w:rsid w:val="006B0CA7"/>
    <w:rsid w:val="006C4F1E"/>
    <w:rsid w:val="006E312A"/>
    <w:rsid w:val="006F0276"/>
    <w:rsid w:val="00796D07"/>
    <w:rsid w:val="007C5E14"/>
    <w:rsid w:val="007D151B"/>
    <w:rsid w:val="007E3F83"/>
    <w:rsid w:val="007F758C"/>
    <w:rsid w:val="008650C7"/>
    <w:rsid w:val="00884151"/>
    <w:rsid w:val="008A6437"/>
    <w:rsid w:val="008B1C4F"/>
    <w:rsid w:val="008E4DA4"/>
    <w:rsid w:val="008E66DE"/>
    <w:rsid w:val="00901A21"/>
    <w:rsid w:val="00925678"/>
    <w:rsid w:val="00962DAD"/>
    <w:rsid w:val="009670AE"/>
    <w:rsid w:val="00A07435"/>
    <w:rsid w:val="00A14755"/>
    <w:rsid w:val="00A66785"/>
    <w:rsid w:val="00AD0483"/>
    <w:rsid w:val="00AD7289"/>
    <w:rsid w:val="00B01857"/>
    <w:rsid w:val="00B3399F"/>
    <w:rsid w:val="00BB70D1"/>
    <w:rsid w:val="00BD3F08"/>
    <w:rsid w:val="00BD64E3"/>
    <w:rsid w:val="00C01BB7"/>
    <w:rsid w:val="00C958F4"/>
    <w:rsid w:val="00CC52F6"/>
    <w:rsid w:val="00CF6149"/>
    <w:rsid w:val="00D114BB"/>
    <w:rsid w:val="00D40FE8"/>
    <w:rsid w:val="00D41613"/>
    <w:rsid w:val="00D846C2"/>
    <w:rsid w:val="00D9660E"/>
    <w:rsid w:val="00E41BA3"/>
    <w:rsid w:val="00E44154"/>
    <w:rsid w:val="00EB0645"/>
    <w:rsid w:val="00EF0EED"/>
    <w:rsid w:val="00EF1018"/>
    <w:rsid w:val="00EF2B4A"/>
    <w:rsid w:val="00F14CF3"/>
    <w:rsid w:val="00F47D3B"/>
    <w:rsid w:val="00F8787B"/>
    <w:rsid w:val="00FA55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1F1E2"/>
  <w15:docId w15:val="{B943422A-ACF8-420A-A2E5-31EDCC94F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3908"/>
    <w:rPr>
      <w:rFonts w:eastAsiaTheme="minorEastAsia"/>
      <w:lang w:eastAsia="cs-CZ"/>
    </w:rPr>
  </w:style>
  <w:style w:type="paragraph" w:styleId="Nadpis3">
    <w:name w:val="heading 3"/>
    <w:basedOn w:val="Normln"/>
    <w:next w:val="Normln"/>
    <w:link w:val="Nadpis3Char"/>
    <w:qFormat/>
    <w:rsid w:val="00673908"/>
    <w:pPr>
      <w:keepNext/>
      <w:spacing w:before="240" w:after="60" w:line="240" w:lineRule="auto"/>
      <w:outlineLvl w:val="2"/>
    </w:pPr>
    <w:rPr>
      <w:rFonts w:ascii="Arial" w:eastAsia="Times New Roman" w:hAnsi="Arial" w:cs="Times New Roman"/>
      <w:b/>
      <w:sz w:val="26"/>
      <w:szCs w:val="20"/>
    </w:rPr>
  </w:style>
  <w:style w:type="paragraph" w:styleId="Nadpis4">
    <w:name w:val="heading 4"/>
    <w:basedOn w:val="Normln"/>
    <w:next w:val="Normln"/>
    <w:link w:val="Nadpis4Char"/>
    <w:qFormat/>
    <w:rsid w:val="00673908"/>
    <w:pPr>
      <w:keepNext/>
      <w:spacing w:after="0" w:line="240" w:lineRule="auto"/>
      <w:jc w:val="center"/>
      <w:outlineLvl w:val="3"/>
    </w:pPr>
    <w:rPr>
      <w:rFonts w:ascii="Times New Roman" w:eastAsia="Times New Roman" w:hAnsi="Times New Roman" w:cs="Times New Roman"/>
      <w:b/>
      <w:bCs/>
      <w:sz w:val="24"/>
      <w:szCs w:val="24"/>
    </w:rPr>
  </w:style>
  <w:style w:type="paragraph" w:styleId="Nadpis5">
    <w:name w:val="heading 5"/>
    <w:basedOn w:val="Normln"/>
    <w:next w:val="Normln"/>
    <w:link w:val="Nadpis5Char"/>
    <w:uiPriority w:val="9"/>
    <w:semiHidden/>
    <w:unhideWhenUsed/>
    <w:qFormat/>
    <w:rsid w:val="0067390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67390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673908"/>
    <w:rPr>
      <w:rFonts w:ascii="Arial" w:eastAsia="Times New Roman" w:hAnsi="Arial" w:cs="Times New Roman"/>
      <w:b/>
      <w:sz w:val="26"/>
      <w:szCs w:val="20"/>
      <w:lang w:eastAsia="cs-CZ"/>
    </w:rPr>
  </w:style>
  <w:style w:type="character" w:customStyle="1" w:styleId="Nadpis4Char">
    <w:name w:val="Nadpis 4 Char"/>
    <w:basedOn w:val="Standardnpsmoodstavce"/>
    <w:link w:val="Nadpis4"/>
    <w:rsid w:val="00673908"/>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uiPriority w:val="9"/>
    <w:semiHidden/>
    <w:rsid w:val="00673908"/>
    <w:rPr>
      <w:rFonts w:asciiTheme="majorHAnsi" w:eastAsiaTheme="majorEastAsia" w:hAnsiTheme="majorHAnsi" w:cstheme="majorBidi"/>
      <w:color w:val="243F60" w:themeColor="accent1" w:themeShade="7F"/>
      <w:lang w:eastAsia="cs-CZ"/>
    </w:rPr>
  </w:style>
  <w:style w:type="character" w:customStyle="1" w:styleId="Nadpis6Char">
    <w:name w:val="Nadpis 6 Char"/>
    <w:basedOn w:val="Standardnpsmoodstavce"/>
    <w:link w:val="Nadpis6"/>
    <w:uiPriority w:val="9"/>
    <w:semiHidden/>
    <w:rsid w:val="00673908"/>
    <w:rPr>
      <w:rFonts w:asciiTheme="majorHAnsi" w:eastAsiaTheme="majorEastAsia" w:hAnsiTheme="majorHAnsi" w:cstheme="majorBidi"/>
      <w:i/>
      <w:iCs/>
      <w:color w:val="243F60" w:themeColor="accent1" w:themeShade="7F"/>
      <w:lang w:eastAsia="cs-CZ"/>
    </w:rPr>
  </w:style>
  <w:style w:type="paragraph" w:styleId="Odstavecseseznamem">
    <w:name w:val="List Paragraph"/>
    <w:basedOn w:val="Normln"/>
    <w:link w:val="OdstavecseseznamemChar"/>
    <w:uiPriority w:val="34"/>
    <w:qFormat/>
    <w:rsid w:val="00673908"/>
    <w:pPr>
      <w:ind w:left="720"/>
      <w:contextualSpacing/>
    </w:pPr>
  </w:style>
  <w:style w:type="paragraph" w:styleId="Rozloendokumentu">
    <w:name w:val="Document Map"/>
    <w:basedOn w:val="Normln"/>
    <w:link w:val="RozloendokumentuChar"/>
    <w:uiPriority w:val="99"/>
    <w:semiHidden/>
    <w:unhideWhenUsed/>
    <w:rsid w:val="00673908"/>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673908"/>
    <w:rPr>
      <w:rFonts w:ascii="Tahoma" w:eastAsiaTheme="minorEastAsia" w:hAnsi="Tahoma" w:cs="Tahoma"/>
      <w:sz w:val="16"/>
      <w:szCs w:val="16"/>
      <w:lang w:eastAsia="cs-CZ"/>
    </w:rPr>
  </w:style>
  <w:style w:type="paragraph" w:styleId="Zpat">
    <w:name w:val="footer"/>
    <w:basedOn w:val="Normln"/>
    <w:link w:val="ZpatChar"/>
    <w:rsid w:val="00673908"/>
    <w:pPr>
      <w:tabs>
        <w:tab w:val="left" w:pos="851"/>
        <w:tab w:val="center" w:pos="4536"/>
        <w:tab w:val="right" w:pos="9072"/>
      </w:tabs>
      <w:spacing w:before="40" w:after="40" w:line="240" w:lineRule="auto"/>
      <w:jc w:val="both"/>
    </w:pPr>
    <w:rPr>
      <w:rFonts w:ascii="Novarese Bk BTCE" w:eastAsia="Times New Roman" w:hAnsi="Novarese Bk BTCE" w:cs="Times New Roman"/>
      <w:szCs w:val="20"/>
    </w:rPr>
  </w:style>
  <w:style w:type="character" w:customStyle="1" w:styleId="ZpatChar">
    <w:name w:val="Zápatí Char"/>
    <w:basedOn w:val="Standardnpsmoodstavce"/>
    <w:link w:val="Zpat"/>
    <w:rsid w:val="00673908"/>
    <w:rPr>
      <w:rFonts w:ascii="Novarese Bk BTCE" w:eastAsia="Times New Roman" w:hAnsi="Novarese Bk BTCE" w:cs="Times New Roman"/>
      <w:szCs w:val="20"/>
      <w:lang w:eastAsia="cs-CZ"/>
    </w:rPr>
  </w:style>
  <w:style w:type="paragraph" w:styleId="Zkladntext">
    <w:name w:val="Body Text"/>
    <w:aliases w:val="Základní text Char1,Základní text Char Char,Základní text Char1 Char Char,Základní text Char Char Char Char,Základní text Char Char1 Char,Základní text Char Char1,Základní text Char11,Základní text Char2 Char Char,Cha, C, "/>
    <w:basedOn w:val="Normln"/>
    <w:link w:val="ZkladntextChar"/>
    <w:rsid w:val="00673908"/>
    <w:pPr>
      <w:tabs>
        <w:tab w:val="left" w:pos="851"/>
      </w:tabs>
      <w:spacing w:before="60" w:after="20" w:line="288" w:lineRule="auto"/>
      <w:ind w:left="851"/>
      <w:jc w:val="both"/>
    </w:pPr>
    <w:rPr>
      <w:rFonts w:ascii="Times New Roman" w:eastAsia="Times New Roman" w:hAnsi="Times New Roman" w:cs="Times New Roman"/>
      <w:szCs w:val="20"/>
      <w:lang w:eastAsia="en-US"/>
    </w:rPr>
  </w:style>
  <w:style w:type="character" w:customStyle="1" w:styleId="ZkladntextChar">
    <w:name w:val="Základní text Char"/>
    <w:aliases w:val="Základní text Char1 Char,Základní text Char Char Char,Základní text Char1 Char Char Char,Základní text Char Char Char Char Char,Základní text Char Char1 Char Char,Základní text Char Char1 Char1,Základní text Char11 Char,Cha Char"/>
    <w:basedOn w:val="Standardnpsmoodstavce"/>
    <w:link w:val="Zkladntext"/>
    <w:rsid w:val="00673908"/>
    <w:rPr>
      <w:rFonts w:ascii="Times New Roman" w:eastAsia="Times New Roman" w:hAnsi="Times New Roman" w:cs="Times New Roman"/>
      <w:szCs w:val="20"/>
    </w:rPr>
  </w:style>
  <w:style w:type="paragraph" w:styleId="Zhlav">
    <w:name w:val="header"/>
    <w:basedOn w:val="Normln"/>
    <w:link w:val="ZhlavChar"/>
    <w:rsid w:val="00673908"/>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ZhlavChar">
    <w:name w:val="Záhlaví Char"/>
    <w:basedOn w:val="Standardnpsmoodstavce"/>
    <w:link w:val="Zhlav"/>
    <w:rsid w:val="00673908"/>
    <w:rPr>
      <w:rFonts w:ascii="Times New Roman" w:eastAsia="Times New Roman" w:hAnsi="Times New Roman" w:cs="Times New Roman"/>
      <w:sz w:val="24"/>
      <w:szCs w:val="20"/>
      <w:lang w:eastAsia="cs-CZ"/>
    </w:rPr>
  </w:style>
  <w:style w:type="paragraph" w:customStyle="1" w:styleId="Prosttext1">
    <w:name w:val="Prostý text1"/>
    <w:basedOn w:val="Normln"/>
    <w:rsid w:val="00673908"/>
    <w:pPr>
      <w:suppressAutoHyphens/>
      <w:spacing w:after="0" w:line="240" w:lineRule="auto"/>
    </w:pPr>
    <w:rPr>
      <w:rFonts w:ascii="Courier New" w:eastAsia="Arial" w:hAnsi="Courier New" w:cs="Courier New"/>
      <w:kern w:val="2"/>
      <w:sz w:val="20"/>
      <w:szCs w:val="20"/>
      <w:lang w:eastAsia="hi-IN" w:bidi="hi-IN"/>
    </w:rPr>
  </w:style>
  <w:style w:type="paragraph" w:styleId="Zkladntextodsazen3">
    <w:name w:val="Body Text Indent 3"/>
    <w:basedOn w:val="Normln"/>
    <w:link w:val="Zkladntextodsazen3Char"/>
    <w:uiPriority w:val="99"/>
    <w:semiHidden/>
    <w:unhideWhenUsed/>
    <w:rsid w:val="0067390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73908"/>
    <w:rPr>
      <w:rFonts w:eastAsiaTheme="minorEastAsia"/>
      <w:sz w:val="16"/>
      <w:szCs w:val="16"/>
      <w:lang w:eastAsia="cs-CZ"/>
    </w:rPr>
  </w:style>
  <w:style w:type="paragraph" w:styleId="Zkladntext2">
    <w:name w:val="Body Text 2"/>
    <w:basedOn w:val="Normln"/>
    <w:link w:val="Zkladntext2Char"/>
    <w:uiPriority w:val="99"/>
    <w:unhideWhenUsed/>
    <w:rsid w:val="00673908"/>
    <w:pPr>
      <w:spacing w:after="120" w:line="480" w:lineRule="auto"/>
    </w:pPr>
  </w:style>
  <w:style w:type="character" w:customStyle="1" w:styleId="Zkladntext2Char">
    <w:name w:val="Základní text 2 Char"/>
    <w:basedOn w:val="Standardnpsmoodstavce"/>
    <w:link w:val="Zkladntext2"/>
    <w:uiPriority w:val="99"/>
    <w:rsid w:val="00673908"/>
    <w:rPr>
      <w:rFonts w:eastAsiaTheme="minorEastAsia"/>
      <w:lang w:eastAsia="cs-CZ"/>
    </w:rPr>
  </w:style>
  <w:style w:type="character" w:styleId="Hypertextovodkaz">
    <w:name w:val="Hyperlink"/>
    <w:rsid w:val="00673908"/>
    <w:rPr>
      <w:color w:val="0000FF"/>
      <w:u w:val="single"/>
    </w:rPr>
  </w:style>
  <w:style w:type="paragraph" w:customStyle="1" w:styleId="Barevnseznamzvraznn11">
    <w:name w:val="Barevný seznam – zvýraznění 11"/>
    <w:basedOn w:val="Normln"/>
    <w:uiPriority w:val="34"/>
    <w:qFormat/>
    <w:rsid w:val="00673908"/>
    <w:pPr>
      <w:spacing w:after="0" w:line="240" w:lineRule="auto"/>
      <w:ind w:left="708"/>
    </w:pPr>
    <w:rPr>
      <w:rFonts w:ascii="Times New Roman" w:eastAsia="Times New Roman" w:hAnsi="Times New Roman" w:cs="Times New Roman"/>
      <w:sz w:val="24"/>
      <w:szCs w:val="20"/>
    </w:rPr>
  </w:style>
  <w:style w:type="paragraph" w:customStyle="1" w:styleId="Default">
    <w:name w:val="Default"/>
    <w:rsid w:val="00673908"/>
    <w:pPr>
      <w:autoSpaceDE w:val="0"/>
      <w:autoSpaceDN w:val="0"/>
      <w:adjustRightInd w:val="0"/>
      <w:spacing w:after="0" w:line="240" w:lineRule="auto"/>
    </w:pPr>
    <w:rPr>
      <w:rFonts w:ascii="Verdana" w:eastAsia="Times New Roman" w:hAnsi="Verdana" w:cs="Verdana"/>
      <w:color w:val="000000"/>
      <w:sz w:val="24"/>
      <w:szCs w:val="24"/>
      <w:lang w:eastAsia="cs-CZ"/>
    </w:rPr>
  </w:style>
  <w:style w:type="paragraph" w:styleId="Normlnweb">
    <w:name w:val="Normal (Web)"/>
    <w:basedOn w:val="Normln"/>
    <w:uiPriority w:val="99"/>
    <w:unhideWhenUsed/>
    <w:rsid w:val="00673908"/>
    <w:pPr>
      <w:spacing w:before="100" w:beforeAutospacing="1" w:after="100" w:afterAutospacing="1" w:line="240" w:lineRule="auto"/>
    </w:pPr>
    <w:rPr>
      <w:rFonts w:ascii="Times" w:eastAsiaTheme="minorHAnsi" w:hAnsi="Times" w:cs="Times New Roman"/>
      <w:sz w:val="20"/>
      <w:szCs w:val="20"/>
      <w:lang w:val="en-US" w:eastAsia="en-US"/>
    </w:rPr>
  </w:style>
  <w:style w:type="paragraph" w:styleId="Textbubliny">
    <w:name w:val="Balloon Text"/>
    <w:basedOn w:val="Normln"/>
    <w:link w:val="TextbublinyChar"/>
    <w:uiPriority w:val="99"/>
    <w:semiHidden/>
    <w:unhideWhenUsed/>
    <w:rsid w:val="0067390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73908"/>
    <w:rPr>
      <w:rFonts w:ascii="Tahoma" w:eastAsiaTheme="minorEastAsia" w:hAnsi="Tahoma" w:cs="Tahoma"/>
      <w:sz w:val="16"/>
      <w:szCs w:val="16"/>
      <w:lang w:eastAsia="cs-CZ"/>
    </w:rPr>
  </w:style>
  <w:style w:type="character" w:customStyle="1" w:styleId="OdstavecseseznamemChar">
    <w:name w:val="Odstavec se seznamem Char"/>
    <w:link w:val="Odstavecseseznamem"/>
    <w:uiPriority w:val="34"/>
    <w:locked/>
    <w:rsid w:val="0000283E"/>
    <w:rPr>
      <w:rFonts w:eastAsiaTheme="minorEastAsia"/>
      <w:lang w:eastAsia="cs-CZ"/>
    </w:rPr>
  </w:style>
  <w:style w:type="paragraph" w:styleId="Bezmezer">
    <w:name w:val="No Spacing"/>
    <w:uiPriority w:val="1"/>
    <w:qFormat/>
    <w:rsid w:val="008650C7"/>
    <w:pPr>
      <w:spacing w:after="0" w:line="240" w:lineRule="auto"/>
    </w:pPr>
  </w:style>
  <w:style w:type="character" w:styleId="Odkaznakoment">
    <w:name w:val="annotation reference"/>
    <w:basedOn w:val="Standardnpsmoodstavce"/>
    <w:uiPriority w:val="99"/>
    <w:semiHidden/>
    <w:unhideWhenUsed/>
    <w:rsid w:val="00A07435"/>
    <w:rPr>
      <w:sz w:val="16"/>
      <w:szCs w:val="16"/>
    </w:rPr>
  </w:style>
  <w:style w:type="paragraph" w:styleId="Textkomente">
    <w:name w:val="annotation text"/>
    <w:basedOn w:val="Normln"/>
    <w:link w:val="TextkomenteChar"/>
    <w:uiPriority w:val="99"/>
    <w:semiHidden/>
    <w:unhideWhenUsed/>
    <w:rsid w:val="00A07435"/>
    <w:pPr>
      <w:spacing w:line="240" w:lineRule="auto"/>
    </w:pPr>
    <w:rPr>
      <w:sz w:val="20"/>
      <w:szCs w:val="20"/>
    </w:rPr>
  </w:style>
  <w:style w:type="character" w:customStyle="1" w:styleId="TextkomenteChar">
    <w:name w:val="Text komentáře Char"/>
    <w:basedOn w:val="Standardnpsmoodstavce"/>
    <w:link w:val="Textkomente"/>
    <w:uiPriority w:val="99"/>
    <w:semiHidden/>
    <w:rsid w:val="00A07435"/>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A07435"/>
    <w:rPr>
      <w:b/>
      <w:bCs/>
    </w:rPr>
  </w:style>
  <w:style w:type="character" w:customStyle="1" w:styleId="PedmtkomenteChar">
    <w:name w:val="Předmět komentáře Char"/>
    <w:basedOn w:val="TextkomenteChar"/>
    <w:link w:val="Pedmtkomente"/>
    <w:uiPriority w:val="99"/>
    <w:semiHidden/>
    <w:rsid w:val="00A07435"/>
    <w:rPr>
      <w:rFonts w:eastAsiaTheme="minorEastAsia"/>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3341</Words>
  <Characters>19715</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Státní zemědělský intervenční fond</Company>
  <LinksUpToDate>false</LinksUpToDate>
  <CharactersWithSpaces>23010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Novotná Eva Ing.</dc:creator>
  <cp:lastModifiedBy>Rychlovská Lenka Mgr.</cp:lastModifiedBy>
  <cp:revision>11</cp:revision>
  <cp:lastPrinted>2018-08-02T09:54:00Z</cp:lastPrinted>
  <dcterms:created xsi:type="dcterms:W3CDTF">2018-08-01T13:10:00Z</dcterms:created>
  <dcterms:modified xsi:type="dcterms:W3CDTF">2018-08-03T05:29:00Z</dcterms:modified>
</cp:coreProperties>
</file>