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DD495C" w:rsidRPr="00A120DF" w:rsidTr="00CE3759">
        <w:trPr>
          <w:trHeight w:val="1624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DD495C" w:rsidRPr="00A120DF" w:rsidRDefault="00DD495C" w:rsidP="00CE3759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DD495C" w:rsidRPr="005F3AF2" w:rsidRDefault="00DD495C" w:rsidP="00CE3759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  <w:szCs w:val="4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 xml:space="preserve">pro podlimitní veřejnou zakázku na stavební práce </w:t>
            </w:r>
          </w:p>
          <w:p w:rsidR="00DD495C" w:rsidRPr="005F3AF2" w:rsidRDefault="00DD495C" w:rsidP="00CE3759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>zadávanou dle § 58 zákona č</w:t>
            </w:r>
            <w:r w:rsidRPr="005F3AF2">
              <w:rPr>
                <w:rFonts w:ascii="Cambria" w:hAnsi="Cambria"/>
                <w:sz w:val="20"/>
              </w:rPr>
              <w:t xml:space="preserve">. 134/2016 Sb., o zadávání veřejných zakázek (dále jen „ZZVZ“) </w:t>
            </w:r>
          </w:p>
          <w:p w:rsidR="00DD495C" w:rsidRPr="00A120DF" w:rsidRDefault="00DD495C" w:rsidP="00CE3759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</w:rPr>
            </w:pPr>
            <w:r w:rsidRPr="005F3AF2">
              <w:rPr>
                <w:rFonts w:ascii="Cambria" w:hAnsi="Cambria"/>
                <w:sz w:val="20"/>
              </w:rPr>
              <w:t>v užším řízení</w:t>
            </w:r>
          </w:p>
        </w:tc>
      </w:tr>
    </w:tbl>
    <w:p w:rsidR="00DD495C" w:rsidRPr="00A120DF" w:rsidRDefault="00DD495C" w:rsidP="00DD495C">
      <w:pPr>
        <w:rPr>
          <w:rFonts w:ascii="Cambria" w:hAnsi="Cambria"/>
          <w:sz w:val="20"/>
          <w:u w:val="single"/>
        </w:rPr>
      </w:pPr>
    </w:p>
    <w:p w:rsidR="00C217BF" w:rsidRPr="00A120DF" w:rsidRDefault="00C217BF" w:rsidP="00DD495C">
      <w:pPr>
        <w:rPr>
          <w:rFonts w:ascii="Cambria" w:hAnsi="Cambria"/>
          <w:sz w:val="20"/>
          <w:u w:val="single"/>
        </w:rPr>
      </w:pPr>
    </w:p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</w:p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 („</w:t>
      </w:r>
      <w:r>
        <w:rPr>
          <w:rFonts w:ascii="Cambria" w:hAnsi="Cambria"/>
        </w:rPr>
        <w:t>VZ</w:t>
      </w:r>
      <w:r w:rsidRPr="00A120DF">
        <w:rPr>
          <w:rFonts w:ascii="Cambria" w:hAnsi="Cambria"/>
        </w:rPr>
        <w:t>“):</w:t>
      </w:r>
    </w:p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</w:p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</w:p>
    <w:p w:rsidR="00DD495C" w:rsidRPr="00A120DF" w:rsidRDefault="00DD495C" w:rsidP="00DD495C">
      <w:pPr>
        <w:tabs>
          <w:tab w:val="left" w:pos="4395"/>
        </w:tabs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Rekonstrukce fotbalového areálu s UMT Pohořelice</w:t>
      </w:r>
    </w:p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</w:p>
    <w:p w:rsidR="00DD495C" w:rsidRPr="00A120DF" w:rsidRDefault="00DD495C" w:rsidP="00DD495C">
      <w:pPr>
        <w:tabs>
          <w:tab w:val="left" w:pos="4395"/>
        </w:tabs>
        <w:jc w:val="center"/>
        <w:rPr>
          <w:rFonts w:ascii="Cambria" w:hAnsi="Cambria"/>
        </w:rPr>
      </w:pPr>
    </w:p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</w:p>
    <w:p w:rsidR="00DD495C" w:rsidRPr="00A120DF" w:rsidRDefault="00DD495C" w:rsidP="00DD495C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DD495C" w:rsidRPr="00A120DF" w:rsidRDefault="00DD495C" w:rsidP="00DD495C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>
        <w:rPr>
          <w:rFonts w:ascii="Cambria" w:hAnsi="Cambria"/>
          <w:b/>
          <w:color w:val="323E4F" w:themeColor="text2" w:themeShade="BF"/>
          <w:sz w:val="28"/>
        </w:rPr>
        <w:t>Tělovýchovná Jednota Sokol Pohořelice, z.s.</w:t>
      </w:r>
    </w:p>
    <w:p w:rsidR="00DD495C" w:rsidRDefault="00DD495C" w:rsidP="00DD495C">
      <w:pPr>
        <w:tabs>
          <w:tab w:val="left" w:pos="4395"/>
        </w:tabs>
        <w:jc w:val="center"/>
        <w:rPr>
          <w:rFonts w:ascii="Cambria" w:hAnsi="Cambria"/>
        </w:rPr>
      </w:pPr>
    </w:p>
    <w:p w:rsidR="00DD495C" w:rsidRPr="00A120DF" w:rsidRDefault="00DD495C" w:rsidP="00DD495C">
      <w:pPr>
        <w:tabs>
          <w:tab w:val="left" w:pos="4395"/>
        </w:tabs>
        <w:jc w:val="center"/>
        <w:rPr>
          <w:rFonts w:ascii="Cambria" w:hAnsi="Cambria"/>
        </w:rPr>
      </w:pPr>
    </w:p>
    <w:p w:rsidR="00DD495C" w:rsidRDefault="00DD495C" w:rsidP="00DD495C">
      <w:pPr>
        <w:jc w:val="center"/>
        <w:rPr>
          <w:rFonts w:ascii="Cambria" w:hAnsi="Cambria"/>
        </w:rPr>
      </w:pPr>
    </w:p>
    <w:p w:rsidR="00DD495C" w:rsidRPr="00A120DF" w:rsidRDefault="00DD495C" w:rsidP="00DD495C">
      <w:pPr>
        <w:jc w:val="center"/>
        <w:rPr>
          <w:rFonts w:ascii="Cambria" w:hAnsi="Cambria"/>
        </w:rPr>
      </w:pPr>
    </w:p>
    <w:p w:rsidR="00DD495C" w:rsidRDefault="00DD495C" w:rsidP="00DD495C">
      <w:pPr>
        <w:tabs>
          <w:tab w:val="left" w:pos="4395"/>
        </w:tabs>
        <w:jc w:val="center"/>
        <w:rPr>
          <w:rFonts w:ascii="Cambria" w:hAnsi="Cambria"/>
        </w:rPr>
      </w:pPr>
      <w:r w:rsidRPr="002E764D">
        <w:rPr>
          <w:rFonts w:ascii="Cambria" w:hAnsi="Cambria"/>
          <w:noProof/>
        </w:rPr>
        <w:drawing>
          <wp:inline distT="0" distB="0" distL="0" distR="0" wp14:anchorId="33D358DC" wp14:editId="4E04B05C">
            <wp:extent cx="3048000" cy="1524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1365" cy="153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95C" w:rsidRDefault="00DD495C" w:rsidP="00DD495C">
      <w:pPr>
        <w:tabs>
          <w:tab w:val="left" w:pos="4395"/>
        </w:tabs>
        <w:jc w:val="center"/>
        <w:rPr>
          <w:rFonts w:ascii="Cambria" w:hAnsi="Cambria"/>
        </w:rPr>
      </w:pPr>
    </w:p>
    <w:p w:rsidR="00DD495C" w:rsidRPr="00810AFB" w:rsidRDefault="00DD495C" w:rsidP="00DD495C">
      <w:pPr>
        <w:tabs>
          <w:tab w:val="left" w:pos="4395"/>
        </w:tabs>
        <w:jc w:val="center"/>
        <w:rPr>
          <w:rFonts w:ascii="Cambria" w:hAnsi="Cambria"/>
          <w:color w:val="3F8D95"/>
          <w:sz w:val="21"/>
        </w:rPr>
      </w:pPr>
      <w:r w:rsidRPr="00810AFB">
        <w:rPr>
          <w:rFonts w:ascii="Cambria" w:eastAsiaTheme="minorHAnsi" w:hAnsi="Cambria"/>
          <w:color w:val="3F8D95"/>
          <w:sz w:val="21"/>
          <w:szCs w:val="26"/>
        </w:rPr>
        <w:t>Podprogram 133D 531 Podpora materiálně technické základny sportu – ÚSC, SK a TJ</w:t>
      </w:r>
    </w:p>
    <w:p w:rsidR="00DD495C" w:rsidRPr="00A120DF" w:rsidRDefault="00DD495C" w:rsidP="00DD495C">
      <w:pPr>
        <w:tabs>
          <w:tab w:val="left" w:pos="4395"/>
        </w:tabs>
        <w:rPr>
          <w:rFonts w:ascii="Cambria" w:hAnsi="Cambria"/>
        </w:rPr>
      </w:pPr>
    </w:p>
    <w:p w:rsidR="000424B3" w:rsidRDefault="000424B3" w:rsidP="000424B3">
      <w:pPr>
        <w:tabs>
          <w:tab w:val="left" w:pos="4395"/>
        </w:tabs>
        <w:rPr>
          <w:rFonts w:ascii="Cambria" w:hAnsi="Cambria"/>
        </w:rPr>
      </w:pPr>
    </w:p>
    <w:p w:rsidR="00DD495C" w:rsidRPr="00736DF9" w:rsidRDefault="00DD495C" w:rsidP="000424B3">
      <w:pPr>
        <w:tabs>
          <w:tab w:val="left" w:pos="4395"/>
        </w:tabs>
        <w:rPr>
          <w:rFonts w:ascii="Cambria" w:hAnsi="Cambria"/>
        </w:rPr>
      </w:pPr>
    </w:p>
    <w:p w:rsidR="000424B3" w:rsidRPr="00736DF9" w:rsidRDefault="000424B3" w:rsidP="000424B3">
      <w:pPr>
        <w:jc w:val="center"/>
        <w:rPr>
          <w:rFonts w:ascii="Cambria" w:hAnsi="Cambria"/>
          <w:b/>
          <w:color w:val="2F5496" w:themeColor="accent1" w:themeShade="BF"/>
          <w:sz w:val="28"/>
        </w:rPr>
      </w:pPr>
      <w:r w:rsidRPr="00736DF9">
        <w:rPr>
          <w:rFonts w:ascii="Cambria" w:hAnsi="Cambria"/>
          <w:b/>
          <w:color w:val="2F5496" w:themeColor="accent1" w:themeShade="BF"/>
          <w:sz w:val="28"/>
        </w:rPr>
        <w:t>Zadávací dokumentace (4) Přílohy</w:t>
      </w:r>
    </w:p>
    <w:p w:rsidR="000424B3" w:rsidRPr="00736DF9" w:rsidRDefault="000424B3" w:rsidP="000424B3">
      <w:pPr>
        <w:tabs>
          <w:tab w:val="left" w:pos="4395"/>
        </w:tabs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0424B3" w:rsidRPr="00736DF9" w:rsidRDefault="000424B3" w:rsidP="000424B3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0424B3" w:rsidRPr="00736DF9" w:rsidRDefault="000424B3" w:rsidP="000424B3">
      <w:pPr>
        <w:jc w:val="center"/>
        <w:rPr>
          <w:rFonts w:ascii="Cambria" w:hAnsi="Cambria"/>
          <w:b/>
          <w:szCs w:val="18"/>
        </w:rPr>
      </w:pP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0424B3" w:rsidRPr="00736DF9" w:rsidRDefault="000424B3" w:rsidP="000424B3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0424B3" w:rsidRPr="00DD495C" w:rsidRDefault="00DD495C" w:rsidP="000424B3">
      <w:pPr>
        <w:tabs>
          <w:tab w:val="left" w:pos="4395"/>
        </w:tabs>
        <w:jc w:val="center"/>
        <w:rPr>
          <w:rFonts w:ascii="Cambria" w:hAnsi="Cambria"/>
          <w:b/>
          <w:sz w:val="18"/>
          <w:szCs w:val="20"/>
        </w:rPr>
      </w:pPr>
      <w:r w:rsidRPr="00DD495C">
        <w:rPr>
          <w:rFonts w:ascii="Cambria" w:hAnsi="Cambria"/>
          <w:b/>
          <w:sz w:val="21"/>
        </w:rPr>
        <w:t>Rekonstrukce fotbalového areálu s UMT Pohořelice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DD495C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D495C" w:rsidRPr="00736DF9" w:rsidRDefault="00DD495C" w:rsidP="00DD495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DD495C" w:rsidRPr="005F3AF2" w:rsidRDefault="00DD495C" w:rsidP="00DD495C">
            <w:pPr>
              <w:rPr>
                <w:rFonts w:ascii="Cambria" w:hAnsi="Cambria"/>
                <w:b/>
                <w:sz w:val="20"/>
                <w:szCs w:val="20"/>
              </w:rPr>
            </w:pPr>
            <w:r w:rsidRPr="005F3AF2">
              <w:rPr>
                <w:rFonts w:ascii="Cambria" w:hAnsi="Cambria"/>
                <w:b/>
                <w:sz w:val="20"/>
                <w:szCs w:val="20"/>
              </w:rPr>
              <w:t>Tělovýchovná Jednota Sokol Pohořelice, z.s.</w:t>
            </w:r>
          </w:p>
        </w:tc>
      </w:tr>
      <w:tr w:rsidR="00DD495C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D495C" w:rsidRPr="00736DF9" w:rsidRDefault="00DD495C" w:rsidP="00DD495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DD495C" w:rsidRPr="005F3AF2" w:rsidRDefault="00DD495C" w:rsidP="00DD495C">
            <w:pPr>
              <w:rPr>
                <w:rFonts w:ascii="Cambria" w:hAnsi="Cambria"/>
                <w:sz w:val="20"/>
                <w:szCs w:val="20"/>
              </w:rPr>
            </w:pPr>
            <w:r w:rsidRPr="005F3AF2">
              <w:rPr>
                <w:rFonts w:ascii="Cambria" w:hAnsi="Cambria"/>
                <w:sz w:val="20"/>
                <w:szCs w:val="20"/>
              </w:rPr>
              <w:t>Tyršova 560, Pohořelice 691 23</w:t>
            </w:r>
          </w:p>
        </w:tc>
      </w:tr>
      <w:tr w:rsidR="00DD495C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D495C" w:rsidRPr="00736DF9" w:rsidRDefault="00DD495C" w:rsidP="00DD495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DD495C" w:rsidRPr="005F3AF2" w:rsidRDefault="00DD495C" w:rsidP="00DD495C">
            <w:pPr>
              <w:rPr>
                <w:rFonts w:ascii="Cambria" w:hAnsi="Cambria"/>
                <w:sz w:val="20"/>
                <w:szCs w:val="20"/>
              </w:rPr>
            </w:pPr>
            <w:r w:rsidRPr="005F3AF2">
              <w:rPr>
                <w:rFonts w:ascii="Cambria" w:hAnsi="Cambria"/>
                <w:sz w:val="20"/>
                <w:szCs w:val="20"/>
              </w:rPr>
              <w:t>18511228</w:t>
            </w:r>
          </w:p>
        </w:tc>
      </w:tr>
      <w:tr w:rsidR="00DD495C" w:rsidRPr="00736DF9" w:rsidTr="00647A3D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DD495C" w:rsidRPr="00736DF9" w:rsidRDefault="00DD495C" w:rsidP="00DD495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DD495C" w:rsidRPr="005F3AF2" w:rsidRDefault="00DD495C" w:rsidP="00DD495C">
            <w:pPr>
              <w:rPr>
                <w:rFonts w:ascii="Cambria" w:hAnsi="Cambria"/>
                <w:sz w:val="20"/>
                <w:szCs w:val="20"/>
              </w:rPr>
            </w:pPr>
            <w:r w:rsidRPr="005F3AF2">
              <w:rPr>
                <w:rFonts w:ascii="Cambria" w:hAnsi="Cambria"/>
                <w:sz w:val="20"/>
                <w:szCs w:val="20"/>
              </w:rPr>
              <w:t>Bronislav Hájek, Ilona Osičková</w:t>
            </w:r>
          </w:p>
        </w:tc>
      </w:tr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DD495C">
      <w:pPr>
        <w:tabs>
          <w:tab w:val="left" w:pos="4395"/>
        </w:tabs>
        <w:spacing w:before="60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</w:t>
      </w:r>
      <w:r w:rsidR="00DD495C">
        <w:rPr>
          <w:rFonts w:ascii="Cambria" w:hAnsi="Cambria"/>
          <w:sz w:val="20"/>
          <w:szCs w:val="40"/>
        </w:rPr>
        <w:t xml:space="preserve">zadávána </w:t>
      </w:r>
      <w:r w:rsidR="00DD495C">
        <w:rPr>
          <w:rFonts w:ascii="Cambria" w:hAnsi="Cambria"/>
          <w:sz w:val="20"/>
          <w:szCs w:val="40"/>
        </w:rPr>
        <w:br/>
      </w:r>
      <w:r w:rsidR="00DD495C" w:rsidRPr="005F3AF2">
        <w:rPr>
          <w:rFonts w:ascii="Cambria" w:hAnsi="Cambria"/>
          <w:sz w:val="20"/>
        </w:rPr>
        <w:t>v užším řízení</w:t>
      </w:r>
      <w:r w:rsidR="00DD495C" w:rsidRPr="005F3AF2">
        <w:rPr>
          <w:rFonts w:ascii="Cambria" w:hAnsi="Cambria"/>
          <w:sz w:val="20"/>
          <w:szCs w:val="40"/>
        </w:rPr>
        <w:t xml:space="preserve"> dle § 58 zákona č</w:t>
      </w:r>
      <w:r w:rsidR="00DD495C" w:rsidRPr="005F3AF2">
        <w:rPr>
          <w:rFonts w:ascii="Cambria" w:hAnsi="Cambria"/>
          <w:sz w:val="20"/>
        </w:rPr>
        <w:t>. 134/2016 Sb., o zadávání veřejných zakázek (dále jen „ZZVZ“)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157178238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808744494" w:edGrp="everyone" w:colFirst="1" w:colLast="1"/>
            <w:permEnd w:id="1157178238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628440775" w:edGrp="everyone" w:colFirst="1" w:colLast="1"/>
            <w:permEnd w:id="1808744494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303245211" w:edGrp="everyone" w:colFirst="1" w:colLast="1"/>
            <w:permEnd w:id="628440775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925829117" w:edGrp="everyone" w:colFirst="1" w:colLast="1"/>
            <w:permEnd w:id="303245211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8430392" w:edGrp="everyone" w:colFirst="1" w:colLast="1"/>
            <w:permEnd w:id="925829117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424B3" w:rsidRPr="000B6235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DD495C" w:rsidRPr="00736DF9" w:rsidTr="00DD495C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DD495C" w:rsidRPr="00736DF9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  <w:permStart w:id="452867996" w:edGrp="everyone" w:colFirst="1" w:colLast="1"/>
            <w:permEnd w:id="18430392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DD495C" w:rsidRPr="000B6235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DD495C" w:rsidRPr="00736DF9" w:rsidTr="00CE3759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DD495C" w:rsidRPr="00736DF9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  <w:permStart w:id="920533867" w:edGrp="everyone" w:colFirst="1" w:colLast="1"/>
            <w:permEnd w:id="452867996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DD495C" w:rsidRPr="000B6235" w:rsidRDefault="00DD495C" w:rsidP="00CE3759">
            <w:pPr>
              <w:rPr>
                <w:rFonts w:ascii="Cambria" w:hAnsi="Cambria"/>
                <w:sz w:val="20"/>
                <w:szCs w:val="20"/>
              </w:rPr>
            </w:pPr>
            <w:bookmarkStart w:id="0" w:name="_GoBack"/>
            <w:bookmarkEnd w:id="0"/>
          </w:p>
        </w:tc>
      </w:tr>
      <w:permEnd w:id="920533867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DD495C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61751368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891370677" w:edGrp="everyone" w:colFirst="1" w:colLast="1"/>
            <w:permEnd w:id="161751368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DD495C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567095">
            <w:pPr>
              <w:rPr>
                <w:rFonts w:ascii="Cambria" w:hAnsi="Cambria"/>
                <w:sz w:val="20"/>
                <w:szCs w:val="20"/>
              </w:rPr>
            </w:pPr>
            <w:permStart w:id="1329405315" w:edGrp="everyone" w:colFirst="1" w:colLast="1"/>
            <w:permEnd w:id="1891370677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736DF9" w:rsidRDefault="000424B3" w:rsidP="00341C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1329405315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1165634073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1165634073"/>
      <w:r w:rsidRPr="00736DF9">
        <w:rPr>
          <w:rFonts w:ascii="Cambria" w:hAnsi="Cambria"/>
          <w:sz w:val="20"/>
          <w:szCs w:val="20"/>
        </w:rPr>
        <w:t xml:space="preserve">dne </w:t>
      </w:r>
      <w:permStart w:id="1162290873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1162290873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567095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571780958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71780958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43558997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435589976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567095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12697821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126978216"/>
          </w:p>
        </w:tc>
        <w:tc>
          <w:tcPr>
            <w:tcW w:w="4605" w:type="dxa"/>
            <w:vAlign w:val="center"/>
          </w:tcPr>
          <w:p w:rsidR="000424B3" w:rsidRPr="00736DF9" w:rsidRDefault="000424B3" w:rsidP="0056709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329014848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329014848"/>
          </w:p>
        </w:tc>
      </w:tr>
      <w:tr w:rsidR="000424B3" w:rsidRPr="00736DF9" w:rsidTr="00567095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56709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0424B3" w:rsidRPr="00736DF9" w:rsidRDefault="000424B3">
      <w:pPr>
        <w:rPr>
          <w:rFonts w:ascii="Cambria" w:hAnsi="Cambria"/>
          <w:b/>
          <w:sz w:val="18"/>
          <w:szCs w:val="18"/>
        </w:rPr>
      </w:pPr>
    </w:p>
    <w:sectPr w:rsidR="000424B3" w:rsidRPr="00736DF9" w:rsidSect="000424B3">
      <w:headerReference w:type="even" r:id="rId8"/>
      <w:pgSz w:w="11906" w:h="16838" w:code="9"/>
      <w:pgMar w:top="1134" w:right="1418" w:bottom="1134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EE6" w:rsidRDefault="00216EE6">
      <w:r>
        <w:separator/>
      </w:r>
    </w:p>
  </w:endnote>
  <w:endnote w:type="continuationSeparator" w:id="0">
    <w:p w:rsidR="00216EE6" w:rsidRDefault="0021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EE6" w:rsidRDefault="00216EE6">
      <w:r>
        <w:separator/>
      </w:r>
    </w:p>
  </w:footnote>
  <w:footnote w:type="continuationSeparator" w:id="0">
    <w:p w:rsidR="00216EE6" w:rsidRDefault="00216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BD0" w:rsidRDefault="001401FC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92B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71BD0" w:rsidRDefault="00216EE6" w:rsidP="007214DC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JhtOJeEpzTwY4zsDOPlB0FsDlO1zZyIfSmWJAXDA/ly7UhuXlraJ2QmNGzzWUoUxjGAr9qVz2KTAg0uycwC0uQ==" w:salt="nGZNv2hnSQ7nsBtNkzis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424B3"/>
    <w:rsid w:val="00074B88"/>
    <w:rsid w:val="00096A1C"/>
    <w:rsid w:val="000B6235"/>
    <w:rsid w:val="001401FC"/>
    <w:rsid w:val="00193435"/>
    <w:rsid w:val="001E5EED"/>
    <w:rsid w:val="00211AE7"/>
    <w:rsid w:val="00216EE6"/>
    <w:rsid w:val="00286C4E"/>
    <w:rsid w:val="00341CF7"/>
    <w:rsid w:val="00342DDE"/>
    <w:rsid w:val="00347356"/>
    <w:rsid w:val="003D2412"/>
    <w:rsid w:val="00451DF7"/>
    <w:rsid w:val="00465448"/>
    <w:rsid w:val="00484A7B"/>
    <w:rsid w:val="004901D1"/>
    <w:rsid w:val="00490CC9"/>
    <w:rsid w:val="004A24F4"/>
    <w:rsid w:val="004C7390"/>
    <w:rsid w:val="0051692B"/>
    <w:rsid w:val="0053393B"/>
    <w:rsid w:val="005A0928"/>
    <w:rsid w:val="005C06C3"/>
    <w:rsid w:val="005E172C"/>
    <w:rsid w:val="00647A3D"/>
    <w:rsid w:val="006525DC"/>
    <w:rsid w:val="00660B0B"/>
    <w:rsid w:val="006D15BF"/>
    <w:rsid w:val="00711687"/>
    <w:rsid w:val="00736DF9"/>
    <w:rsid w:val="007D2405"/>
    <w:rsid w:val="007F0DD2"/>
    <w:rsid w:val="00830300"/>
    <w:rsid w:val="008B3ED9"/>
    <w:rsid w:val="008F13E6"/>
    <w:rsid w:val="00905821"/>
    <w:rsid w:val="0094292C"/>
    <w:rsid w:val="009C5C67"/>
    <w:rsid w:val="00A24CFD"/>
    <w:rsid w:val="00B07EED"/>
    <w:rsid w:val="00B20D98"/>
    <w:rsid w:val="00B47602"/>
    <w:rsid w:val="00B92B1D"/>
    <w:rsid w:val="00BC3135"/>
    <w:rsid w:val="00BD30DA"/>
    <w:rsid w:val="00BE2E69"/>
    <w:rsid w:val="00BE50AF"/>
    <w:rsid w:val="00C217BF"/>
    <w:rsid w:val="00C2652A"/>
    <w:rsid w:val="00C97B0D"/>
    <w:rsid w:val="00CF4E6C"/>
    <w:rsid w:val="00DC1C88"/>
    <w:rsid w:val="00DD495C"/>
    <w:rsid w:val="00DF3D8A"/>
    <w:rsid w:val="00E7679A"/>
    <w:rsid w:val="00EF1AA3"/>
    <w:rsid w:val="00F173BF"/>
    <w:rsid w:val="00F4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7DA8"/>
  <w15:docId w15:val="{D04D84F6-BC37-C644-A47E-4A2565CD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736DF9"/>
    <w:pPr>
      <w:keepNext/>
      <w:keepLines/>
      <w:numPr>
        <w:ilvl w:val="1"/>
        <w:numId w:val="5"/>
      </w:numPr>
      <w:tabs>
        <w:tab w:val="left" w:pos="3402"/>
      </w:tabs>
      <w:spacing w:before="160" w:after="120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736DF9"/>
    <w:pPr>
      <w:keepNext/>
      <w:keepLines/>
      <w:numPr>
        <w:ilvl w:val="2"/>
        <w:numId w:val="5"/>
      </w:numPr>
      <w:spacing w:before="120" w:after="120"/>
      <w:ind w:left="1276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uiPriority w:val="59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736DF9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736DF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219</Words>
  <Characters>1295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9</cp:revision>
  <cp:lastPrinted>2018-03-31T23:46:00Z</cp:lastPrinted>
  <dcterms:created xsi:type="dcterms:W3CDTF">2019-02-20T20:52:00Z</dcterms:created>
  <dcterms:modified xsi:type="dcterms:W3CDTF">2019-02-25T11:36:00Z</dcterms:modified>
</cp:coreProperties>
</file>