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D42" w:rsidRDefault="00847D42" w:rsidP="007369D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Čestné prohlášení</w:t>
      </w:r>
    </w:p>
    <w:p w:rsidR="001A4C49" w:rsidRDefault="001A4C49" w:rsidP="007369D7">
      <w:pPr>
        <w:jc w:val="center"/>
      </w:pPr>
    </w:p>
    <w:p w:rsidR="005C104D" w:rsidRDefault="001A4C49" w:rsidP="007369D7">
      <w:pPr>
        <w:jc w:val="center"/>
      </w:pPr>
      <w:r>
        <w:t xml:space="preserve">k veřejné </w:t>
      </w:r>
      <w:r w:rsidR="00161259">
        <w:t>nadlimitní</w:t>
      </w:r>
      <w:r w:rsidR="00776E50">
        <w:t xml:space="preserve"> zakázce realizov</w:t>
      </w:r>
      <w:r w:rsidR="00161259">
        <w:t>ané v otevřeném</w:t>
      </w:r>
      <w:r w:rsidR="00413473">
        <w:t xml:space="preserve"> řízení </w:t>
      </w:r>
      <w:r>
        <w:t>na služby</w:t>
      </w:r>
      <w:r w:rsidR="00847D42">
        <w:t xml:space="preserve"> pod názvem:</w:t>
      </w:r>
    </w:p>
    <w:p w:rsidR="005C104D" w:rsidRDefault="005C104D" w:rsidP="007369D7">
      <w:pPr>
        <w:jc w:val="center"/>
      </w:pPr>
    </w:p>
    <w:p w:rsidR="00847D42" w:rsidRDefault="00847D42" w:rsidP="007369D7">
      <w:pPr>
        <w:jc w:val="center"/>
      </w:pPr>
    </w:p>
    <w:p w:rsidR="004726CF" w:rsidRDefault="00776E50" w:rsidP="007369D7">
      <w:pPr>
        <w:jc w:val="center"/>
        <w:rPr>
          <w:b/>
        </w:rPr>
      </w:pPr>
      <w:r>
        <w:rPr>
          <w:b/>
        </w:rPr>
        <w:t>Mobilní telefonie MČ Praha 3</w:t>
      </w:r>
      <w:r w:rsidR="007369D7">
        <w:rPr>
          <w:b/>
        </w:rPr>
        <w:t xml:space="preserve"> pro období 2023 až 2027</w:t>
      </w:r>
    </w:p>
    <w:p w:rsidR="00776E50" w:rsidRPr="0027547D" w:rsidRDefault="00776E50" w:rsidP="007369D7">
      <w:pPr>
        <w:jc w:val="center"/>
        <w:rPr>
          <w:b/>
        </w:rPr>
      </w:pPr>
    </w:p>
    <w:p w:rsidR="004726CF" w:rsidRDefault="004726CF" w:rsidP="00847D42"/>
    <w:p w:rsidR="001A4C49" w:rsidRPr="0027547D" w:rsidRDefault="007369D7" w:rsidP="00847D42">
      <w:pPr>
        <w:spacing w:line="23" w:lineRule="atLeast"/>
        <w:jc w:val="both"/>
        <w:rPr>
          <w:bCs/>
        </w:rPr>
      </w:pPr>
      <w:r>
        <w:rPr>
          <w:bCs/>
        </w:rPr>
        <w:t>po</w:t>
      </w:r>
      <w:r w:rsidR="005C104D" w:rsidRPr="0027547D">
        <w:rPr>
          <w:bCs/>
        </w:rPr>
        <w:t>dle</w:t>
      </w:r>
      <w:r w:rsidR="001A4C49" w:rsidRPr="0027547D">
        <w:rPr>
          <w:bCs/>
        </w:rPr>
        <w:t xml:space="preserve"> zákona č. 134/2016 Sb.</w:t>
      </w:r>
      <w:r>
        <w:rPr>
          <w:bCs/>
        </w:rPr>
        <w:t>,</w:t>
      </w:r>
      <w:r w:rsidR="001A4C49" w:rsidRPr="0027547D">
        <w:rPr>
          <w:bCs/>
        </w:rPr>
        <w:t xml:space="preserve"> </w:t>
      </w:r>
      <w:r>
        <w:rPr>
          <w:bCs/>
        </w:rPr>
        <w:t>o zadávání veřejných zakázek, v platném znění.</w:t>
      </w:r>
    </w:p>
    <w:p w:rsidR="001A4C49" w:rsidRDefault="001A4C49" w:rsidP="00847D42">
      <w:pPr>
        <w:spacing w:line="23" w:lineRule="atLeast"/>
        <w:jc w:val="both"/>
        <w:rPr>
          <w:b/>
          <w:bCs/>
        </w:rPr>
      </w:pPr>
    </w:p>
    <w:p w:rsidR="00847D42" w:rsidRDefault="00847D42" w:rsidP="00847D42">
      <w:pPr>
        <w:spacing w:line="23" w:lineRule="atLeast"/>
        <w:jc w:val="both"/>
        <w:rPr>
          <w:b/>
          <w:bCs/>
        </w:rPr>
      </w:pPr>
      <w:r>
        <w:rPr>
          <w:b/>
          <w:bCs/>
        </w:rPr>
        <w:t>Základní způsobilost podle § 74 zákona</w:t>
      </w:r>
      <w:bookmarkStart w:id="0" w:name="_GoBack"/>
      <w:bookmarkEnd w:id="0"/>
    </w:p>
    <w:p w:rsidR="00847D42" w:rsidRDefault="00847D42" w:rsidP="00847D42">
      <w:pPr>
        <w:spacing w:line="23" w:lineRule="atLeast"/>
        <w:jc w:val="both"/>
        <w:rPr>
          <w:bCs/>
        </w:rPr>
      </w:pPr>
    </w:p>
    <w:p w:rsidR="007369D7" w:rsidRDefault="007369D7" w:rsidP="007369D7">
      <w:pPr>
        <w:spacing w:line="23" w:lineRule="atLeast"/>
        <w:jc w:val="both"/>
        <w:rPr>
          <w:b/>
          <w:bCs/>
        </w:rPr>
      </w:pPr>
      <w:proofErr w:type="gramStart"/>
      <w:r>
        <w:rPr>
          <w:bCs/>
        </w:rPr>
        <w:t>Způsobilým</w:t>
      </w:r>
      <w:proofErr w:type="gramEnd"/>
      <w:r>
        <w:rPr>
          <w:bCs/>
        </w:rPr>
        <w:t xml:space="preserve"> </w:t>
      </w:r>
      <w:r>
        <w:rPr>
          <w:b/>
          <w:bCs/>
        </w:rPr>
        <w:t>je</w:t>
      </w:r>
      <w:r>
        <w:rPr>
          <w:bCs/>
        </w:rPr>
        <w:t xml:space="preserve"> dodavatel, </w:t>
      </w:r>
      <w:proofErr w:type="gramStart"/>
      <w:r>
        <w:rPr>
          <w:bCs/>
        </w:rPr>
        <w:t>který:</w:t>
      </w:r>
      <w:proofErr w:type="gramEnd"/>
    </w:p>
    <w:p w:rsidR="007369D7" w:rsidRDefault="007369D7" w:rsidP="007369D7">
      <w:pPr>
        <w:spacing w:line="23" w:lineRule="atLeast"/>
        <w:jc w:val="both"/>
        <w:rPr>
          <w:b/>
          <w:bCs/>
        </w:rPr>
      </w:pPr>
    </w:p>
    <w:p w:rsidR="007369D7" w:rsidRDefault="007369D7" w:rsidP="007369D7">
      <w:pPr>
        <w:pStyle w:val="Odstavecseseznamem"/>
        <w:numPr>
          <w:ilvl w:val="0"/>
          <w:numId w:val="1"/>
        </w:numPr>
        <w:spacing w:line="23" w:lineRule="atLeast"/>
        <w:contextualSpacing/>
        <w:jc w:val="both"/>
        <w:rPr>
          <w:bCs/>
        </w:rPr>
      </w:pPr>
      <w:r>
        <w:rPr>
          <w:bCs/>
        </w:rPr>
        <w:t xml:space="preserve">nebyl v zemi svého sídla v posledních 5 letech před zahájením zadávacího řízení pravomocně odsouzen pro trestný čin uvedený v příloze č. 3  zákona č. 134/2016 Sb., nebo obdobný trestný čin podle právního řádu země sídla dodavatele; </w:t>
      </w:r>
    </w:p>
    <w:p w:rsidR="007369D7" w:rsidRDefault="007369D7" w:rsidP="007369D7">
      <w:pPr>
        <w:pStyle w:val="Odstavecseseznamem"/>
        <w:spacing w:line="23" w:lineRule="atLeast"/>
        <w:jc w:val="both"/>
        <w:rPr>
          <w:bCs/>
        </w:rPr>
      </w:pPr>
    </w:p>
    <w:p w:rsidR="007369D7" w:rsidRDefault="007369D7" w:rsidP="007369D7">
      <w:pPr>
        <w:pStyle w:val="Odstavecseseznamem"/>
        <w:numPr>
          <w:ilvl w:val="0"/>
          <w:numId w:val="1"/>
        </w:numPr>
        <w:spacing w:line="23" w:lineRule="atLeast"/>
        <w:contextualSpacing/>
        <w:jc w:val="both"/>
        <w:rPr>
          <w:bCs/>
        </w:rPr>
      </w:pPr>
      <w:r>
        <w:rPr>
          <w:bCs/>
        </w:rPr>
        <w:t xml:space="preserve">nemá v České republice nebo v zemi svého sídla v evidenci daní zachycen splatný daňový nedoplatek, </w:t>
      </w:r>
    </w:p>
    <w:p w:rsidR="007369D7" w:rsidRDefault="007369D7" w:rsidP="007369D7">
      <w:pPr>
        <w:pStyle w:val="Odstavecseseznamem"/>
        <w:spacing w:line="23" w:lineRule="atLeast"/>
        <w:jc w:val="both"/>
        <w:rPr>
          <w:bCs/>
        </w:rPr>
      </w:pPr>
    </w:p>
    <w:p w:rsidR="007369D7" w:rsidRDefault="007369D7" w:rsidP="007369D7">
      <w:pPr>
        <w:pStyle w:val="Odstavecseseznamem"/>
        <w:numPr>
          <w:ilvl w:val="0"/>
          <w:numId w:val="1"/>
        </w:numPr>
        <w:spacing w:line="23" w:lineRule="atLeast"/>
        <w:contextualSpacing/>
        <w:jc w:val="both"/>
        <w:rPr>
          <w:bCs/>
        </w:rPr>
      </w:pPr>
      <w:r>
        <w:rPr>
          <w:bCs/>
        </w:rPr>
        <w:t xml:space="preserve">nemá v České republice nebo v zemi svého sídla splatný nedoplatek na pojistném nebo na penále na veřejné zdravotní pojištění, </w:t>
      </w:r>
    </w:p>
    <w:p w:rsidR="007369D7" w:rsidRDefault="007369D7" w:rsidP="007369D7">
      <w:pPr>
        <w:pStyle w:val="Odstavecseseznamem"/>
        <w:spacing w:line="23" w:lineRule="atLeast"/>
        <w:jc w:val="both"/>
        <w:rPr>
          <w:bCs/>
        </w:rPr>
      </w:pPr>
    </w:p>
    <w:p w:rsidR="007369D7" w:rsidRDefault="007369D7" w:rsidP="007369D7">
      <w:pPr>
        <w:pStyle w:val="Odstavecseseznamem"/>
        <w:numPr>
          <w:ilvl w:val="0"/>
          <w:numId w:val="1"/>
        </w:numPr>
        <w:spacing w:line="23" w:lineRule="atLeast"/>
        <w:contextualSpacing/>
        <w:jc w:val="both"/>
        <w:rPr>
          <w:bCs/>
        </w:rPr>
      </w:pPr>
      <w:r>
        <w:rPr>
          <w:bCs/>
        </w:rPr>
        <w:t>nemá v České republice nebo v zemi svého sídla splatný nedoplatek na pojistném nebo na penále na sociální zabezpečení a příspěvku na státní politiku zaměstnanosti,</w:t>
      </w:r>
    </w:p>
    <w:p w:rsidR="007369D7" w:rsidRDefault="007369D7" w:rsidP="007369D7">
      <w:pPr>
        <w:pStyle w:val="Odstavecseseznamem"/>
        <w:spacing w:line="23" w:lineRule="atLeast"/>
        <w:jc w:val="both"/>
        <w:rPr>
          <w:bCs/>
        </w:rPr>
      </w:pPr>
    </w:p>
    <w:p w:rsidR="007369D7" w:rsidRDefault="007369D7" w:rsidP="007369D7">
      <w:pPr>
        <w:pStyle w:val="Odstavecseseznamem"/>
        <w:numPr>
          <w:ilvl w:val="0"/>
          <w:numId w:val="1"/>
        </w:numPr>
        <w:spacing w:line="23" w:lineRule="atLeast"/>
        <w:contextualSpacing/>
        <w:jc w:val="both"/>
        <w:rPr>
          <w:bCs/>
        </w:rPr>
      </w:pPr>
      <w:r>
        <w:rPr>
          <w:bCs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="007369D7" w:rsidRDefault="007369D7" w:rsidP="007369D7">
      <w:pPr>
        <w:spacing w:line="23" w:lineRule="atLeast"/>
        <w:jc w:val="both"/>
        <w:rPr>
          <w:bCs/>
        </w:rPr>
      </w:pPr>
    </w:p>
    <w:p w:rsidR="007369D7" w:rsidRDefault="007369D7" w:rsidP="007369D7">
      <w:pPr>
        <w:spacing w:line="23" w:lineRule="atLeast"/>
        <w:jc w:val="both"/>
        <w:rPr>
          <w:bCs/>
        </w:rPr>
      </w:pPr>
      <w:r>
        <w:rPr>
          <w:bCs/>
        </w:rPr>
        <w:t>Je-li dodavatelem právnická osoba, musí podmínku podle § 74 odst. 1 písm. a) zákona splňovat tato právnická osoba a zároveň každý člen statutárního orgánu. Je-li členem statutárního orgánu dodavatele právnická osoba, musí podmínku podle odstavce § 74 odst. 1 písm. a) zákona splňovat</w:t>
      </w:r>
    </w:p>
    <w:p w:rsidR="007369D7" w:rsidRDefault="007369D7" w:rsidP="007369D7">
      <w:pPr>
        <w:spacing w:line="23" w:lineRule="atLeast"/>
        <w:jc w:val="both"/>
        <w:rPr>
          <w:bCs/>
        </w:rPr>
      </w:pPr>
    </w:p>
    <w:p w:rsidR="007369D7" w:rsidRDefault="007369D7" w:rsidP="007369D7">
      <w:pPr>
        <w:pStyle w:val="Odstavecseseznamem"/>
        <w:numPr>
          <w:ilvl w:val="0"/>
          <w:numId w:val="2"/>
        </w:numPr>
        <w:spacing w:line="23" w:lineRule="atLeast"/>
        <w:contextualSpacing/>
        <w:jc w:val="both"/>
        <w:rPr>
          <w:bCs/>
        </w:rPr>
      </w:pPr>
      <w:r>
        <w:rPr>
          <w:bCs/>
        </w:rPr>
        <w:t>tato právnická osoba,</w:t>
      </w:r>
    </w:p>
    <w:p w:rsidR="007369D7" w:rsidRDefault="007369D7" w:rsidP="007369D7">
      <w:pPr>
        <w:pStyle w:val="Odstavecseseznamem"/>
        <w:numPr>
          <w:ilvl w:val="0"/>
          <w:numId w:val="2"/>
        </w:numPr>
        <w:spacing w:line="23" w:lineRule="atLeast"/>
        <w:contextualSpacing/>
        <w:jc w:val="both"/>
        <w:rPr>
          <w:bCs/>
        </w:rPr>
      </w:pPr>
      <w:r>
        <w:rPr>
          <w:bCs/>
        </w:rPr>
        <w:t>každý člen statutárního orgánu této právnické osoby a</w:t>
      </w:r>
    </w:p>
    <w:p w:rsidR="007369D7" w:rsidRDefault="007369D7" w:rsidP="007369D7">
      <w:pPr>
        <w:pStyle w:val="Odstavecseseznamem"/>
        <w:numPr>
          <w:ilvl w:val="0"/>
          <w:numId w:val="2"/>
        </w:numPr>
        <w:spacing w:line="23" w:lineRule="atLeast"/>
        <w:contextualSpacing/>
        <w:jc w:val="both"/>
        <w:rPr>
          <w:bCs/>
        </w:rPr>
      </w:pPr>
      <w:r>
        <w:rPr>
          <w:bCs/>
        </w:rPr>
        <w:t>osoba zastupující tuto právnickou osobu v statutárním orgánu dodavatele.</w:t>
      </w:r>
    </w:p>
    <w:p w:rsidR="007369D7" w:rsidRDefault="007369D7" w:rsidP="007369D7"/>
    <w:p w:rsidR="007369D7" w:rsidRDefault="007369D7" w:rsidP="007369D7"/>
    <w:p w:rsidR="007369D7" w:rsidRDefault="007369D7" w:rsidP="007369D7">
      <w:r>
        <w:t>V ……………………………… dne …………………………</w:t>
      </w:r>
    </w:p>
    <w:p w:rsidR="007369D7" w:rsidRDefault="007369D7" w:rsidP="007369D7">
      <w:r>
        <w:tab/>
      </w:r>
      <w:r>
        <w:tab/>
      </w:r>
      <w:r>
        <w:tab/>
      </w:r>
      <w:r>
        <w:tab/>
      </w:r>
    </w:p>
    <w:p w:rsidR="007369D7" w:rsidRDefault="007369D7" w:rsidP="007369D7"/>
    <w:p w:rsidR="007369D7" w:rsidRDefault="007369D7" w:rsidP="007369D7"/>
    <w:p w:rsidR="007369D7" w:rsidRDefault="007369D7" w:rsidP="007369D7">
      <w:pPr>
        <w:ind w:left="2124" w:firstLine="708"/>
      </w:pPr>
      <w:r>
        <w:t>……………………………………………………………</w:t>
      </w:r>
      <w:r>
        <w:t>…….</w:t>
      </w:r>
    </w:p>
    <w:p w:rsidR="007369D7" w:rsidRPr="007369D7" w:rsidRDefault="007369D7" w:rsidP="007369D7">
      <w:pPr>
        <w:pStyle w:val="Zkladntext2"/>
        <w:ind w:left="2835"/>
        <w:rPr>
          <w:rFonts w:ascii="Times New Roman" w:hAnsi="Times New Roman"/>
          <w:i/>
          <w:sz w:val="22"/>
          <w:szCs w:val="22"/>
        </w:rPr>
      </w:pPr>
      <w:r w:rsidRPr="007369D7">
        <w:rPr>
          <w:rFonts w:ascii="Times New Roman" w:hAnsi="Times New Roman"/>
          <w:i/>
          <w:sz w:val="22"/>
          <w:szCs w:val="22"/>
        </w:rPr>
        <w:t>(Obchodní firma – osoba oprávněná jednat za uchazeče - doplní uchazeč)</w:t>
      </w:r>
    </w:p>
    <w:p w:rsidR="00847D42" w:rsidRPr="007369D7" w:rsidRDefault="007369D7" w:rsidP="007369D7">
      <w:pPr>
        <w:pStyle w:val="Zkladntext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Razítko:</w:t>
      </w:r>
    </w:p>
    <w:sectPr w:rsidR="00847D42" w:rsidRPr="007369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9D7" w:rsidRDefault="007369D7" w:rsidP="007369D7">
      <w:r>
        <w:separator/>
      </w:r>
    </w:p>
  </w:endnote>
  <w:endnote w:type="continuationSeparator" w:id="0">
    <w:p w:rsidR="007369D7" w:rsidRDefault="007369D7" w:rsidP="0073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9D7" w:rsidRDefault="007369D7" w:rsidP="007369D7">
      <w:r>
        <w:separator/>
      </w:r>
    </w:p>
  </w:footnote>
  <w:footnote w:type="continuationSeparator" w:id="0">
    <w:p w:rsidR="007369D7" w:rsidRDefault="007369D7" w:rsidP="00736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9D7" w:rsidRDefault="007369D7">
    <w:pPr>
      <w:pStyle w:val="Zhlav"/>
    </w:pPr>
    <w:r>
      <w:t>Příloha č. 3 Zadávací dokumentace</w:t>
    </w:r>
  </w:p>
  <w:p w:rsidR="007369D7" w:rsidRDefault="007369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7014"/>
    <w:multiLevelType w:val="hybridMultilevel"/>
    <w:tmpl w:val="FD7AD4EA"/>
    <w:lvl w:ilvl="0" w:tplc="0000000A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D7FA9"/>
    <w:multiLevelType w:val="hybridMultilevel"/>
    <w:tmpl w:val="752448B0"/>
    <w:lvl w:ilvl="0" w:tplc="0000000A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42"/>
    <w:rsid w:val="00161259"/>
    <w:rsid w:val="001A4C49"/>
    <w:rsid w:val="0027547D"/>
    <w:rsid w:val="003F558E"/>
    <w:rsid w:val="00413473"/>
    <w:rsid w:val="004726CF"/>
    <w:rsid w:val="005C104D"/>
    <w:rsid w:val="007369D7"/>
    <w:rsid w:val="00776E50"/>
    <w:rsid w:val="00847D42"/>
    <w:rsid w:val="00990C32"/>
    <w:rsid w:val="00AD3067"/>
    <w:rsid w:val="00CC566E"/>
    <w:rsid w:val="00EB5697"/>
    <w:rsid w:val="00F850F5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2111"/>
  <w15:chartTrackingRefBased/>
  <w15:docId w15:val="{4F537F0C-43BF-4A4F-850D-346ABA5F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847D42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47D42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847D42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847D42"/>
    <w:rPr>
      <w:rFonts w:ascii="Verdana" w:eastAsia="Times New Roman" w:hAnsi="Verdana" w:cs="Times New Roman"/>
      <w:sz w:val="20"/>
      <w:szCs w:val="24"/>
      <w:lang w:eastAsia="cs-CZ"/>
    </w:rPr>
  </w:style>
  <w:style w:type="paragraph" w:styleId="Odstavecseseznamem">
    <w:name w:val="List Paragraph"/>
    <w:basedOn w:val="Normln"/>
    <w:link w:val="OdstavecseseznamemChar"/>
    <w:qFormat/>
    <w:rsid w:val="00847D42"/>
    <w:pPr>
      <w:ind w:left="708"/>
    </w:pPr>
  </w:style>
  <w:style w:type="paragraph" w:customStyle="1" w:styleId="Zkladntext21">
    <w:name w:val="Základní text 21"/>
    <w:basedOn w:val="Normln"/>
    <w:rsid w:val="00847D42"/>
    <w:pPr>
      <w:suppressAutoHyphens/>
      <w:jc w:val="both"/>
    </w:pPr>
    <w:rPr>
      <w:rFonts w:ascii="Verdana" w:hAnsi="Verdana"/>
      <w:sz w:val="20"/>
      <w:lang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726C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726C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OdstavecseseznamemChar">
    <w:name w:val="Odstavec se seznamem Char"/>
    <w:link w:val="Odstavecseseznamem"/>
    <w:locked/>
    <w:rsid w:val="007369D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69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69D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69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69D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0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Mestska cast Praha 3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Cirek Bohumil (ÚMČ Praha 3)</dc:creator>
  <cp:keywords/>
  <dc:description/>
  <cp:lastModifiedBy>Táborská Šárka Mgr. (ÚMČ Praha 3)</cp:lastModifiedBy>
  <cp:revision>2</cp:revision>
  <dcterms:created xsi:type="dcterms:W3CDTF">2023-01-26T11:50:00Z</dcterms:created>
  <dcterms:modified xsi:type="dcterms:W3CDTF">2023-01-26T11:50:00Z</dcterms:modified>
</cp:coreProperties>
</file>