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09A4" w14:textId="6311AD4B" w:rsidR="0012728C" w:rsidRPr="00802CE7" w:rsidRDefault="0012728C" w:rsidP="00B82627">
      <w:pPr>
        <w:pStyle w:val="Ploha"/>
        <w:pageBreakBefore/>
        <w:spacing w:after="0"/>
        <w:rPr>
          <w:rFonts w:ascii="Segoe UI" w:hAnsi="Segoe UI" w:cs="Segoe UI"/>
          <w:color w:val="73767D"/>
          <w:sz w:val="22"/>
          <w:szCs w:val="22"/>
        </w:rPr>
      </w:pPr>
      <w:bookmarkStart w:id="0" w:name="_Toc121833263"/>
      <w:bookmarkStart w:id="1" w:name="_Toc124071945"/>
      <w:bookmarkStart w:id="2" w:name="_Toc128472636"/>
      <w:r w:rsidRPr="00802CE7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4B73C5">
        <w:rPr>
          <w:rFonts w:ascii="Segoe UI" w:hAnsi="Segoe UI" w:cs="Segoe UI"/>
          <w:color w:val="73767D"/>
          <w:sz w:val="22"/>
          <w:szCs w:val="22"/>
        </w:rPr>
        <w:t>7a</w:t>
      </w:r>
      <w:r w:rsidRPr="00802CE7">
        <w:rPr>
          <w:rFonts w:ascii="Segoe UI" w:hAnsi="Segoe UI" w:cs="Segoe UI"/>
          <w:color w:val="73767D"/>
          <w:sz w:val="22"/>
          <w:szCs w:val="22"/>
        </w:rPr>
        <w:t xml:space="preserve"> – Čestné prohlášení ve vztahu k ruským / běloruským</w:t>
      </w:r>
      <w:r w:rsidR="005E6079">
        <w:rPr>
          <w:rFonts w:ascii="Segoe UI" w:hAnsi="Segoe UI" w:cs="Segoe UI"/>
          <w:color w:val="73767D"/>
          <w:sz w:val="22"/>
          <w:szCs w:val="22"/>
        </w:rPr>
        <w:t xml:space="preserve"> </w:t>
      </w:r>
      <w:r w:rsidRPr="00802CE7">
        <w:rPr>
          <w:rFonts w:ascii="Segoe UI" w:hAnsi="Segoe UI" w:cs="Segoe UI"/>
          <w:color w:val="73767D"/>
          <w:sz w:val="22"/>
          <w:szCs w:val="22"/>
        </w:rPr>
        <w:t>subjektům</w:t>
      </w:r>
      <w:bookmarkEnd w:id="0"/>
      <w:bookmarkEnd w:id="1"/>
      <w:bookmarkEnd w:id="2"/>
    </w:p>
    <w:p w14:paraId="47F9BFC1" w14:textId="77777777" w:rsidR="0012728C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</w:p>
    <w:p w14:paraId="533E2D86" w14:textId="77777777" w:rsidR="0012728C" w:rsidRPr="00802CE7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VE VZTAHU K RUSKÝM / BĚLORUSKÝM SUBJEKTŮM</w:t>
      </w:r>
    </w:p>
    <w:p w14:paraId="1365426D" w14:textId="3B6AD61E" w:rsidR="0012728C" w:rsidRPr="00802CE7" w:rsidRDefault="0012728C" w:rsidP="0012728C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  <w:r w:rsidR="005E6079">
        <w:rPr>
          <w:rFonts w:ascii="Segoe UI" w:eastAsia="Calibri" w:hAnsi="Segoe UI" w:cs="Segoe UI"/>
          <w:b/>
          <w:sz w:val="22"/>
          <w:szCs w:val="22"/>
        </w:rPr>
        <w:t xml:space="preserve"> </w:t>
      </w:r>
      <w:r w:rsidR="004B73C5">
        <w:rPr>
          <w:rFonts w:ascii="Segoe UI" w:eastAsia="Calibri" w:hAnsi="Segoe UI" w:cs="Segoe UI"/>
          <w:b/>
          <w:sz w:val="22"/>
          <w:szCs w:val="22"/>
        </w:rPr>
        <w:t xml:space="preserve">Stavební úpravy střechy </w:t>
      </w:r>
      <w:r w:rsidR="00607598">
        <w:rPr>
          <w:rFonts w:ascii="Segoe UI" w:eastAsia="Calibri" w:hAnsi="Segoe UI" w:cs="Segoe UI"/>
          <w:b/>
          <w:sz w:val="22"/>
          <w:szCs w:val="22"/>
        </w:rPr>
        <w:t>mateřské školy</w:t>
      </w:r>
    </w:p>
    <w:p w14:paraId="00ADC4BD" w14:textId="77777777" w:rsidR="0012728C" w:rsidRPr="00802CE7" w:rsidRDefault="0012728C" w:rsidP="0012728C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12728C" w:rsidRPr="00802CE7" w14:paraId="58E11CFF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25613B69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1E310031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12728C" w:rsidRPr="00802CE7" w14:paraId="4EE873E0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4F2245E1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70DFA5CC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46B24073" w14:textId="77777777" w:rsidR="0012728C" w:rsidRPr="00BB7049" w:rsidRDefault="0012728C" w:rsidP="0012728C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BB7049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3F5F6115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BB7049">
        <w:rPr>
          <w:rFonts w:cs="Segoe UI"/>
          <w:color w:val="000000"/>
        </w:rPr>
        <w:t>ii</w:t>
      </w:r>
      <w:proofErr w:type="spellEnd"/>
      <w:r w:rsidRPr="00BB7049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v rozsahu více než 10 % nabídkové ceny,</w:t>
      </w:r>
    </w:p>
    <w:p w14:paraId="491C2C48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ruským státním příslušníkem, fyzickou či právnickou osobou nebo subjektem či orgánem se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sídlem v Rusku,</w:t>
      </w:r>
    </w:p>
    <w:p w14:paraId="58DBB533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7FC346B5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nejedná jménem nebo na pokyn některého ze subjektů uvedených v písmeni a) nebo b);</w:t>
      </w:r>
    </w:p>
    <w:p w14:paraId="017C7E27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osobou uvedenou v sankčním seznamu v příloze nařízení Rady (EU) č. 269/2014 ze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dne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17</w:t>
      </w:r>
      <w:r>
        <w:rPr>
          <w:rFonts w:cs="Segoe UI"/>
          <w:color w:val="000000"/>
        </w:rPr>
        <w:t>. </w:t>
      </w:r>
      <w:r w:rsidRPr="00BB7049">
        <w:rPr>
          <w:rFonts w:cs="Segoe UI"/>
          <w:color w:val="000000"/>
        </w:rPr>
        <w:t>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BB7049">
        <w:rPr>
          <w:rStyle w:val="Znakapoznpodarou"/>
          <w:rFonts w:cs="Segoe UI"/>
          <w:color w:val="000000"/>
        </w:rPr>
        <w:footnoteReference w:id="1"/>
      </w:r>
      <w:r w:rsidRPr="00BB7049">
        <w:rPr>
          <w:rFonts w:cs="Segoe UI"/>
          <w:color w:val="000000"/>
        </w:rPr>
        <w:t>;</w:t>
      </w:r>
    </w:p>
    <w:p w14:paraId="20003CF7" w14:textId="77777777" w:rsidR="0012728C" w:rsidRPr="00802CE7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 xml:space="preserve">o omezujících opatřeních vzhledem k činnostem narušujícím nebo ohrožujícím územní celistvost, svrchovanost a nezávislost Ukrajiny (ve znění pozdějších aktualizací) nebo nařízení Rady (ES)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č. 765/2006 ze dne 18. května 2006 o omezujících opatřeních vůči prezidentu Lukašenkovi a některým představitelům Běloruska (ve znění pozdějších aktualizací).</w:t>
      </w:r>
    </w:p>
    <w:p w14:paraId="442F9C4F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bookmarkStart w:id="3" w:name="_Toc121833264"/>
    </w:p>
    <w:p w14:paraId="718C5A1A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r w:rsidRPr="00802CE7">
        <w:rPr>
          <w:rFonts w:cs="Segoe UI"/>
          <w:sz w:val="22"/>
          <w:szCs w:val="22"/>
          <w:highlight w:val="lightGray"/>
        </w:rPr>
        <w:t>[</w:t>
      </w:r>
      <w:r w:rsidRPr="00802CE7">
        <w:rPr>
          <w:rFonts w:cs="Segoe UI"/>
          <w:caps/>
          <w:sz w:val="22"/>
          <w:szCs w:val="22"/>
          <w:highlight w:val="lightGray"/>
        </w:rPr>
        <w:t>VYPLNÍ vybraný DODAVATEL</w:t>
      </w:r>
      <w:r w:rsidRPr="00802CE7">
        <w:rPr>
          <w:rFonts w:cs="Segoe UI"/>
          <w:sz w:val="22"/>
          <w:szCs w:val="22"/>
          <w:highlight w:val="lightGray"/>
        </w:rPr>
        <w:t>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</w:t>
      </w:r>
      <w:r w:rsidRPr="00802CE7">
        <w:rPr>
          <w:rFonts w:cs="Segoe UI"/>
          <w:caps/>
          <w:sz w:val="22"/>
          <w:szCs w:val="22"/>
          <w:highlight w:val="lightGray"/>
        </w:rPr>
        <w:t xml:space="preserve"> vybraný</w:t>
      </w:r>
      <w:r w:rsidRPr="00802CE7">
        <w:rPr>
          <w:rFonts w:cs="Segoe UI"/>
          <w:sz w:val="22"/>
          <w:szCs w:val="22"/>
          <w:highlight w:val="lightGray"/>
        </w:rPr>
        <w:t xml:space="preserve"> DODAVATEL]</w:t>
      </w:r>
      <w:bookmarkEnd w:id="3"/>
    </w:p>
    <w:p w14:paraId="03518160" w14:textId="77777777" w:rsidR="00B82627" w:rsidRDefault="00B82627" w:rsidP="0012728C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7FE7E0A6" w14:textId="104006CC" w:rsidR="0012728C" w:rsidRPr="00802CE7" w:rsidRDefault="0012728C" w:rsidP="0012728C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4DDFB54A" w14:textId="6EE9892A" w:rsidR="00B82627" w:rsidRDefault="0012728C" w:rsidP="00B82627">
      <w:pPr>
        <w:pStyle w:val="Bezmezer"/>
        <w:rPr>
          <w:rFonts w:cs="Segoe UI"/>
          <w:b/>
          <w:sz w:val="22"/>
        </w:rPr>
      </w:pPr>
      <w:r w:rsidRPr="00802CE7">
        <w:rPr>
          <w:rFonts w:cs="Segoe UI"/>
          <w:b/>
          <w:sz w:val="22"/>
          <w:highlight w:val="lightGray"/>
        </w:rPr>
        <w:t xml:space="preserve">[VYPLNÍ </w:t>
      </w:r>
      <w:r w:rsidRPr="00802CE7">
        <w:rPr>
          <w:rFonts w:cs="Segoe UI"/>
          <w:b/>
          <w:caps/>
          <w:sz w:val="22"/>
          <w:highlight w:val="lightGray"/>
        </w:rPr>
        <w:t>vybraný</w:t>
      </w:r>
      <w:r w:rsidRPr="00802CE7">
        <w:rPr>
          <w:rFonts w:cs="Segoe UI"/>
          <w:caps/>
          <w:sz w:val="22"/>
          <w:highlight w:val="lightGray"/>
        </w:rPr>
        <w:t xml:space="preserve"> </w:t>
      </w:r>
      <w:r w:rsidRPr="00802CE7">
        <w:rPr>
          <w:rFonts w:cs="Segoe UI"/>
          <w:b/>
          <w:sz w:val="22"/>
          <w:highlight w:val="lightGray"/>
        </w:rPr>
        <w:t>DODAVATEL – Jméno, příjmení osoby oprávněné jednat + podpis]</w:t>
      </w:r>
    </w:p>
    <w:p w14:paraId="00A42789" w14:textId="77777777" w:rsidR="00B82627" w:rsidRPr="00B82627" w:rsidRDefault="00B82627" w:rsidP="00B82627">
      <w:pPr>
        <w:pStyle w:val="Bezmezer"/>
        <w:rPr>
          <w:rFonts w:cs="Segoe UI"/>
          <w:sz w:val="22"/>
        </w:rPr>
      </w:pPr>
    </w:p>
    <w:sectPr w:rsidR="00B82627" w:rsidRPr="00B82627" w:rsidSect="00776D08">
      <w:headerReference w:type="default" r:id="rId7"/>
      <w:footerReference w:type="default" r:id="rId8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AB04D" w14:textId="77777777" w:rsidR="00776D08" w:rsidRDefault="00776D08" w:rsidP="0012728C">
      <w:r>
        <w:separator/>
      </w:r>
    </w:p>
  </w:endnote>
  <w:endnote w:type="continuationSeparator" w:id="0">
    <w:p w14:paraId="6FB0E4E5" w14:textId="77777777" w:rsidR="00776D08" w:rsidRDefault="00776D08" w:rsidP="0012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E3F60" w14:textId="77777777" w:rsidR="00FE15A8" w:rsidRPr="007B1E55" w:rsidRDefault="0012728C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694AF2B" wp14:editId="2110E5A8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DCE1A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4AF2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454.45pt;margin-top:804.75pt;width:70.8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" filled="f" stroked="f">
              <v:textbox style="mso-fit-shape-to-text:t" inset="0,0,0,0">
                <w:txbxContent>
                  <w:p w14:paraId="5D7DCE1A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0471A20" wp14:editId="62C20B06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ECB56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471A20" id="Textové pole 2" o:spid="_x0000_s1027" type="#_x0000_t202" style="position:absolute;margin-left:454.45pt;margin-top:804.75pt;width:70.8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" filled="f" stroked="f">
              <v:textbox style="mso-fit-shape-to-text:t" inset="0,0,0,0">
                <w:txbxContent>
                  <w:p w14:paraId="66AECB56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92DD75F" wp14:editId="7EAC2A74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C7140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39</w:t>
                          </w:r>
                          <w:r w:rsidDel="007F4F5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2DD75F" id="Text Box 15" o:spid="_x0000_s1028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" filled="f" stroked="f">
              <v:textbox style="mso-fit-shape-to-text:t" inset="0,0,0,0">
                <w:txbxContent>
                  <w:p w14:paraId="69EC7140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39</w:t>
                    </w:r>
                    <w:r w:rsidDel="007F4F5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1D7AB0">
      <w:t xml:space="preserve"> </w:t>
    </w:r>
    <w:r w:rsidRPr="007B1E55">
      <w:rPr>
        <w:rFonts w:ascii="Segoe UI" w:hAnsi="Segoe UI" w:cs="Segoe UI"/>
        <w:noProof/>
        <w:lang w:eastAsia="cs-CZ"/>
      </w:rPr>
      <w:t xml:space="preserve">Pokyny pro zadávání zakázek v Operačním programu Životní prostředí </w:t>
    </w:r>
    <w:r>
      <w:rPr>
        <w:rFonts w:ascii="Segoe UI" w:hAnsi="Segoe UI" w:cs="Segoe UI"/>
        <w:noProof/>
        <w:lang w:eastAsia="cs-CZ"/>
      </w:rPr>
      <w:t>a v Operačním programu Spravedlivá transformace</w:t>
    </w:r>
    <w:r>
      <w:rPr>
        <w:rFonts w:ascii="Segoe UI" w:hAnsi="Segoe UI" w:cs="Segoe UI"/>
        <w:noProof/>
        <w:lang w:eastAsia="cs-CZ"/>
      </w:rPr>
      <w:br/>
    </w:r>
    <w:r w:rsidRPr="007B1E55">
      <w:rPr>
        <w:rFonts w:ascii="Segoe UI" w:hAnsi="Segoe UI" w:cs="Segoe UI"/>
        <w:noProof/>
        <w:lang w:eastAsia="cs-CZ"/>
      </w:rPr>
      <w:t>pro období 2021-2027</w:t>
    </w:r>
    <w:r w:rsidRPr="007B1E55">
      <w:rPr>
        <w:rFonts w:ascii="Segoe UI" w:hAnsi="Segoe UI" w:cs="Segoe UI"/>
      </w:rPr>
      <w:t xml:space="preserve">, verze </w:t>
    </w:r>
    <w:r>
      <w:rPr>
        <w:rFonts w:ascii="Segoe UI" w:hAnsi="Segoe UI" w:cs="Segoe U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8DE07" w14:textId="77777777" w:rsidR="00776D08" w:rsidRDefault="00776D08" w:rsidP="0012728C">
      <w:r>
        <w:separator/>
      </w:r>
    </w:p>
  </w:footnote>
  <w:footnote w:type="continuationSeparator" w:id="0">
    <w:p w14:paraId="1567962E" w14:textId="77777777" w:rsidR="00776D08" w:rsidRDefault="00776D08" w:rsidP="0012728C">
      <w:r>
        <w:continuationSeparator/>
      </w:r>
    </w:p>
  </w:footnote>
  <w:footnote w:id="1">
    <w:p w14:paraId="5263E610" w14:textId="77777777" w:rsidR="0012728C" w:rsidRPr="00772347" w:rsidRDefault="0012728C" w:rsidP="0012728C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E08E2" w14:textId="464A90A1" w:rsidR="00B82627" w:rsidRDefault="00B82627" w:rsidP="00B82627">
    <w:pPr>
      <w:pStyle w:val="Zhlav"/>
    </w:pPr>
    <w:bookmarkStart w:id="4" w:name="_Hlk158556016"/>
    <w:r w:rsidRPr="006243AA">
      <w:rPr>
        <w:noProof/>
      </w:rPr>
      <w:drawing>
        <wp:inline distT="0" distB="0" distL="0" distR="0" wp14:anchorId="57776B7D" wp14:editId="1B638CC1">
          <wp:extent cx="5760720" cy="847725"/>
          <wp:effectExtent l="0" t="0" r="0" b="9525"/>
          <wp:docPr id="1889925544" name="Obrázek 1" descr="ModF_Skupina log_ho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odF_Skupina log_hor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2C96A2A5" w14:textId="363EA6D2" w:rsidR="00FE15A8" w:rsidRDefault="00FE15A8">
    <w:pPr>
      <w:pStyle w:val="Zhlav"/>
    </w:pPr>
  </w:p>
  <w:p w14:paraId="29EA653E" w14:textId="77777777" w:rsidR="00FE15A8" w:rsidRDefault="00FE15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006605">
    <w:abstractNumId w:val="1"/>
  </w:num>
  <w:num w:numId="2" w16cid:durableId="199169475">
    <w:abstractNumId w:val="2"/>
  </w:num>
  <w:num w:numId="3" w16cid:durableId="211439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8C"/>
    <w:rsid w:val="000D09DE"/>
    <w:rsid w:val="0012728C"/>
    <w:rsid w:val="0045507E"/>
    <w:rsid w:val="00467FF6"/>
    <w:rsid w:val="004B73C5"/>
    <w:rsid w:val="005E6079"/>
    <w:rsid w:val="00607598"/>
    <w:rsid w:val="00776D08"/>
    <w:rsid w:val="00844879"/>
    <w:rsid w:val="009F29F2"/>
    <w:rsid w:val="00AA15AA"/>
    <w:rsid w:val="00B82627"/>
    <w:rsid w:val="00D7134B"/>
    <w:rsid w:val="00D97F90"/>
    <w:rsid w:val="00E467EE"/>
    <w:rsid w:val="00FE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FD78"/>
  <w15:chartTrackingRefBased/>
  <w15:docId w15:val="{8767B9CE-FD1D-4819-889C-4B79A8AE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2728C"/>
    <w:rPr>
      <w:color w:val="0563C1" w:themeColor="hyperlink"/>
      <w:u w:val="single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2728C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728C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2728C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12728C"/>
    <w:pPr>
      <w:keepNext/>
      <w:spacing w:after="360"/>
      <w:outlineLvl w:val="0"/>
    </w:pPr>
    <w:rPr>
      <w:b/>
      <w:caps/>
      <w:sz w:val="24"/>
    </w:rPr>
  </w:style>
  <w:style w:type="character" w:styleId="slostrnky">
    <w:name w:val="page number"/>
    <w:basedOn w:val="Standardnpsmoodstavce"/>
    <w:rsid w:val="0012728C"/>
  </w:style>
  <w:style w:type="paragraph" w:styleId="Podnadpis">
    <w:name w:val="Subtitle"/>
    <w:basedOn w:val="Normln"/>
    <w:next w:val="Normln"/>
    <w:link w:val="PodnadpisChar"/>
    <w:qFormat/>
    <w:rsid w:val="0012728C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12728C"/>
    <w:rPr>
      <w:rFonts w:ascii="Segoe UI" w:eastAsiaTheme="minorEastAsia" w:hAnsi="Segoe UI"/>
      <w:b/>
      <w:kern w:val="0"/>
      <w:sz w:val="20"/>
      <w14:ligatures w14:val="none"/>
    </w:rPr>
  </w:style>
  <w:style w:type="paragraph" w:customStyle="1" w:styleId="Podtitul11">
    <w:name w:val="Podtitul 1.1"/>
    <w:basedOn w:val="Nadpis2"/>
    <w:link w:val="Podtitul11Char"/>
    <w:qFormat/>
    <w:rsid w:val="0012728C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12728C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12728C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12728C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12728C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728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10</cp:revision>
  <dcterms:created xsi:type="dcterms:W3CDTF">2023-06-12T08:47:00Z</dcterms:created>
  <dcterms:modified xsi:type="dcterms:W3CDTF">2025-03-20T12:26:00Z</dcterms:modified>
</cp:coreProperties>
</file>