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738E" w:rsidRDefault="001807BB">
      <w:pPr>
        <w:spacing w:line="276" w:lineRule="auto"/>
        <w:jc w:val="center"/>
        <w:rPr>
          <w:rFonts w:ascii="Tahoma" w:hAnsi="Tahoma" w:cs="Tahoma"/>
          <w:b/>
          <w:bCs/>
          <w:szCs w:val="40"/>
          <w14:shadow w14:blurRad="50800" w14:dist="38100" w14:dir="2700000" w14:sx="100000" w14:sy="100000" w14:kx="0" w14:ky="0" w14:algn="tl">
            <w14:srgbClr w14:val="000000">
              <w14:alpha w14:val="60000"/>
            </w14:srgbClr>
          </w14:shadow>
        </w:rPr>
      </w:pPr>
      <w:r>
        <w:rPr>
          <w:rFonts w:ascii="Tahoma" w:hAnsi="Tahoma" w:cs="Tahoma"/>
          <w:b/>
          <w:bCs/>
          <w:szCs w:val="40"/>
          <w14:shadow w14:blurRad="50800" w14:dist="38100" w14:dir="2700000" w14:sx="100000" w14:sy="100000" w14:kx="0" w14:ky="0" w14:algn="tl">
            <w14:srgbClr w14:val="000000">
              <w14:alpha w14:val="60000"/>
            </w14:srgbClr>
          </w14:shadow>
        </w:rPr>
        <w:t xml:space="preserve">RÁMCOVÁ  DOHODA  O  DÍLO  č. </w:t>
      </w:r>
      <w:r w:rsidR="005C035B" w:rsidRPr="005C035B">
        <w:rPr>
          <w:rFonts w:ascii="Tahoma" w:hAnsi="Tahoma" w:cs="Tahoma"/>
          <w:b/>
          <w:bCs/>
          <w:szCs w:val="40"/>
          <w14:shadow w14:blurRad="50800" w14:dist="38100" w14:dir="2700000" w14:sx="100000" w14:sy="100000" w14:kx="0" w14:ky="0" w14:algn="tl">
            <w14:srgbClr w14:val="000000">
              <w14:alpha w14:val="60000"/>
            </w14:srgbClr>
          </w14:shadow>
        </w:rPr>
        <w:t>143/INV/2019</w:t>
      </w:r>
    </w:p>
    <w:p w:rsidR="0032738E" w:rsidRDefault="001807BB">
      <w:pPr>
        <w:spacing w:line="276" w:lineRule="auto"/>
        <w:jc w:val="center"/>
        <w:rPr>
          <w:rFonts w:ascii="Tahoma" w:hAnsi="Tahoma" w:cs="Tahoma"/>
          <w:b/>
          <w:szCs w:val="20"/>
        </w:rPr>
      </w:pPr>
      <w:r>
        <w:rPr>
          <w:rFonts w:ascii="Tahoma" w:eastAsia="Calibri" w:hAnsi="Tahoma" w:cs="Tahoma"/>
          <w:b/>
        </w:rPr>
        <w:t xml:space="preserve"> „</w:t>
      </w:r>
      <w:r>
        <w:rPr>
          <w:rFonts w:ascii="Tahoma" w:hAnsi="Tahoma" w:cs="Tahoma"/>
          <w:b/>
          <w:bCs/>
          <w:sz w:val="22"/>
          <w:szCs w:val="22"/>
        </w:rPr>
        <w:t>Stavby, rekonstrukce a opravy komunikací a parkovacích ploch</w:t>
      </w:r>
      <w:r>
        <w:rPr>
          <w:rFonts w:ascii="Tahoma" w:hAnsi="Tahoma" w:cs="Tahoma"/>
          <w:b/>
        </w:rPr>
        <w:t>“</w:t>
      </w:r>
    </w:p>
    <w:p w:rsidR="0032738E" w:rsidRDefault="0032738E">
      <w:pPr>
        <w:spacing w:line="276" w:lineRule="auto"/>
        <w:jc w:val="center"/>
        <w:rPr>
          <w:rFonts w:ascii="Tahoma" w:hAnsi="Tahoma" w:cs="Tahoma"/>
          <w:szCs w:val="20"/>
        </w:rPr>
      </w:pPr>
    </w:p>
    <w:p w:rsidR="0032738E" w:rsidRDefault="001807BB">
      <w:pPr>
        <w:numPr>
          <w:ilvl w:val="0"/>
          <w:numId w:val="4"/>
        </w:numPr>
        <w:spacing w:line="276" w:lineRule="auto"/>
        <w:jc w:val="center"/>
        <w:rPr>
          <w:rFonts w:ascii="Tahoma" w:hAnsi="Tahoma" w:cs="Tahoma"/>
          <w:b/>
          <w:bCs/>
          <w:u w:val="single"/>
        </w:rPr>
      </w:pPr>
      <w:r>
        <w:rPr>
          <w:rFonts w:ascii="Tahoma" w:hAnsi="Tahoma" w:cs="Tahoma"/>
          <w:b/>
          <w:bCs/>
          <w:u w:val="single"/>
        </w:rPr>
        <w:t>Smluvní strany</w:t>
      </w:r>
    </w:p>
    <w:p w:rsidR="0032738E" w:rsidRDefault="0032738E">
      <w:pPr>
        <w:spacing w:line="276" w:lineRule="auto"/>
        <w:rPr>
          <w:rFonts w:ascii="Tahoma" w:hAnsi="Tahoma" w:cs="Tahoma"/>
          <w:b/>
          <w:bCs/>
          <w:u w:val="single"/>
        </w:rPr>
      </w:pPr>
    </w:p>
    <w:p w:rsidR="0032738E" w:rsidRDefault="001807BB">
      <w:pPr>
        <w:spacing w:line="276" w:lineRule="auto"/>
        <w:jc w:val="both"/>
        <w:rPr>
          <w:rFonts w:ascii="Tahoma" w:eastAsia="Calibri" w:hAnsi="Tahoma" w:cs="Tahoma"/>
          <w:b/>
          <w:iCs/>
        </w:rPr>
      </w:pPr>
      <w:r>
        <w:rPr>
          <w:rFonts w:ascii="Tahoma" w:eastAsia="Calibri" w:hAnsi="Tahoma" w:cs="Tahoma"/>
          <w:b/>
          <w:iCs/>
        </w:rPr>
        <w:t>Objednatel:</w:t>
      </w:r>
      <w:r>
        <w:rPr>
          <w:rFonts w:ascii="Tahoma" w:eastAsia="Calibri" w:hAnsi="Tahoma" w:cs="Tahoma"/>
          <w:iCs/>
        </w:rPr>
        <w:t xml:space="preserve"> </w:t>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b/>
          <w:iCs/>
        </w:rPr>
        <w:t>Město Hostivice</w:t>
      </w:r>
    </w:p>
    <w:p w:rsidR="0032738E" w:rsidRDefault="001807BB">
      <w:pPr>
        <w:spacing w:line="276" w:lineRule="auto"/>
        <w:jc w:val="both"/>
        <w:rPr>
          <w:rFonts w:ascii="Tahoma" w:eastAsia="Calibri" w:hAnsi="Tahoma" w:cs="Tahoma"/>
          <w:iCs/>
        </w:rPr>
      </w:pPr>
      <w:r>
        <w:rPr>
          <w:rFonts w:ascii="Tahoma" w:eastAsia="Calibri" w:hAnsi="Tahoma" w:cs="Tahoma"/>
          <w:iCs/>
        </w:rPr>
        <w:t xml:space="preserve">se sídlem: </w:t>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t xml:space="preserve">Husovo nám. 13, 253 80 Hostivice </w:t>
      </w:r>
    </w:p>
    <w:p w:rsidR="0032738E" w:rsidRDefault="001807BB">
      <w:pPr>
        <w:spacing w:line="276" w:lineRule="auto"/>
        <w:jc w:val="both"/>
        <w:rPr>
          <w:rFonts w:ascii="Tahoma" w:eastAsia="Calibri" w:hAnsi="Tahoma" w:cs="Tahoma"/>
          <w:iCs/>
        </w:rPr>
      </w:pPr>
      <w:r>
        <w:rPr>
          <w:rFonts w:ascii="Tahoma" w:eastAsia="Calibri" w:hAnsi="Tahoma" w:cs="Tahoma"/>
          <w:iCs/>
        </w:rPr>
        <w:t xml:space="preserve">zastoupené ve věcech smluvních: </w:t>
      </w:r>
      <w:r>
        <w:rPr>
          <w:rFonts w:ascii="Tahoma" w:eastAsia="Calibri" w:hAnsi="Tahoma" w:cs="Tahoma"/>
          <w:iCs/>
        </w:rPr>
        <w:tab/>
        <w:t>Ing. arch. Klára Čápová, starostka</w:t>
      </w:r>
    </w:p>
    <w:p w:rsidR="0032738E" w:rsidRDefault="001807BB">
      <w:pPr>
        <w:spacing w:line="276" w:lineRule="auto"/>
        <w:jc w:val="both"/>
        <w:rPr>
          <w:rFonts w:ascii="Tahoma" w:eastAsia="Calibri" w:hAnsi="Tahoma" w:cs="Tahoma"/>
          <w:iCs/>
        </w:rPr>
      </w:pPr>
      <w:r>
        <w:rPr>
          <w:rFonts w:ascii="Tahoma" w:eastAsia="Calibri" w:hAnsi="Tahoma" w:cs="Tahoma"/>
          <w:iCs/>
        </w:rPr>
        <w:t>zastoupené ve věcech technických:</w:t>
      </w:r>
      <w:r>
        <w:rPr>
          <w:rFonts w:ascii="Tahoma" w:eastAsia="Calibri" w:hAnsi="Tahoma" w:cs="Tahoma"/>
          <w:iCs/>
        </w:rPr>
        <w:tab/>
      </w:r>
      <w:r w:rsidRPr="00A46689">
        <w:rPr>
          <w:rFonts w:ascii="Tahoma" w:eastAsia="Calibri" w:hAnsi="Tahoma" w:cs="Tahoma"/>
          <w:iCs/>
          <w:highlight w:val="black"/>
        </w:rPr>
        <w:t>Zdeněk Elicer</w:t>
      </w:r>
    </w:p>
    <w:p w:rsidR="0032738E" w:rsidRDefault="001807BB">
      <w:pPr>
        <w:spacing w:line="276" w:lineRule="auto"/>
        <w:jc w:val="both"/>
        <w:rPr>
          <w:rFonts w:ascii="Tahoma" w:eastAsia="Calibri" w:hAnsi="Tahoma" w:cs="Tahoma"/>
          <w:iCs/>
        </w:rPr>
      </w:pPr>
      <w:r>
        <w:rPr>
          <w:rFonts w:ascii="Tahoma" w:eastAsia="Calibri" w:hAnsi="Tahoma" w:cs="Tahoma"/>
          <w:iCs/>
        </w:rPr>
        <w:t xml:space="preserve">IČ: </w:t>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t>002 41 237</w:t>
      </w:r>
    </w:p>
    <w:p w:rsidR="0032738E" w:rsidRDefault="001807BB">
      <w:pPr>
        <w:spacing w:line="276" w:lineRule="auto"/>
        <w:jc w:val="both"/>
        <w:rPr>
          <w:rFonts w:ascii="Tahoma" w:eastAsia="Calibri" w:hAnsi="Tahoma" w:cs="Tahoma"/>
          <w:iCs/>
        </w:rPr>
      </w:pPr>
      <w:r>
        <w:rPr>
          <w:rFonts w:ascii="Tahoma" w:eastAsia="Calibri" w:hAnsi="Tahoma" w:cs="Tahoma"/>
          <w:iCs/>
        </w:rPr>
        <w:t xml:space="preserve">DIČ: </w:t>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r>
      <w:r>
        <w:rPr>
          <w:rFonts w:ascii="Tahoma" w:eastAsia="Calibri" w:hAnsi="Tahoma" w:cs="Tahoma"/>
          <w:iCs/>
        </w:rPr>
        <w:tab/>
        <w:t>CZ002 41 237</w:t>
      </w:r>
    </w:p>
    <w:p w:rsidR="0032738E" w:rsidRPr="00A46689" w:rsidRDefault="001807BB">
      <w:pPr>
        <w:spacing w:line="276" w:lineRule="auto"/>
        <w:jc w:val="both"/>
        <w:rPr>
          <w:rFonts w:ascii="Tahoma" w:eastAsia="Calibri" w:hAnsi="Tahoma" w:cs="Tahoma"/>
          <w:iCs/>
        </w:rPr>
      </w:pPr>
      <w:r>
        <w:rPr>
          <w:rFonts w:ascii="Tahoma" w:eastAsia="Calibri" w:hAnsi="Tahoma" w:cs="Tahoma"/>
          <w:iCs/>
        </w:rPr>
        <w:t xml:space="preserve">bankovní spojení: </w:t>
      </w:r>
      <w:r>
        <w:rPr>
          <w:rFonts w:ascii="Tahoma" w:eastAsia="Calibri" w:hAnsi="Tahoma" w:cs="Tahoma"/>
          <w:iCs/>
        </w:rPr>
        <w:tab/>
      </w:r>
      <w:r>
        <w:rPr>
          <w:rFonts w:ascii="Tahoma" w:eastAsia="Calibri" w:hAnsi="Tahoma" w:cs="Tahoma"/>
          <w:iCs/>
        </w:rPr>
        <w:tab/>
      </w:r>
      <w:r>
        <w:rPr>
          <w:rFonts w:ascii="Tahoma" w:eastAsia="Calibri" w:hAnsi="Tahoma" w:cs="Tahoma"/>
          <w:iCs/>
        </w:rPr>
        <w:tab/>
      </w:r>
      <w:r w:rsidR="005C035B">
        <w:rPr>
          <w:rFonts w:ascii="Tahoma" w:eastAsia="Calibri" w:hAnsi="Tahoma" w:cs="Tahoma"/>
          <w:iCs/>
        </w:rPr>
        <w:tab/>
      </w:r>
      <w:r w:rsidR="00E446FF" w:rsidRPr="00A46689">
        <w:rPr>
          <w:rFonts w:ascii="Tahoma" w:eastAsia="Calibri" w:hAnsi="Tahoma" w:cs="Tahoma"/>
          <w:iCs/>
        </w:rPr>
        <w:t>Česká spořitelna, a.s.</w:t>
      </w:r>
    </w:p>
    <w:p w:rsidR="0032738E" w:rsidRDefault="001807BB">
      <w:pPr>
        <w:spacing w:line="276" w:lineRule="auto"/>
        <w:jc w:val="both"/>
        <w:rPr>
          <w:rFonts w:ascii="Tahoma" w:eastAsia="Calibri" w:hAnsi="Tahoma" w:cs="Tahoma"/>
          <w:iCs/>
        </w:rPr>
      </w:pPr>
      <w:r w:rsidRPr="00A46689">
        <w:rPr>
          <w:rFonts w:ascii="Tahoma" w:eastAsia="Calibri" w:hAnsi="Tahoma" w:cs="Tahoma"/>
          <w:iCs/>
        </w:rPr>
        <w:t xml:space="preserve">č. ú.: </w:t>
      </w:r>
      <w:r w:rsidRPr="00A46689">
        <w:rPr>
          <w:rFonts w:ascii="Tahoma" w:eastAsia="Calibri" w:hAnsi="Tahoma" w:cs="Tahoma"/>
          <w:iCs/>
        </w:rPr>
        <w:tab/>
      </w:r>
      <w:r w:rsidRPr="00A46689">
        <w:rPr>
          <w:rFonts w:ascii="Tahoma" w:eastAsia="Calibri" w:hAnsi="Tahoma" w:cs="Tahoma"/>
          <w:iCs/>
        </w:rPr>
        <w:tab/>
      </w:r>
      <w:r w:rsidRPr="00A46689">
        <w:rPr>
          <w:rFonts w:ascii="Tahoma" w:eastAsia="Calibri" w:hAnsi="Tahoma" w:cs="Tahoma"/>
          <w:iCs/>
        </w:rPr>
        <w:tab/>
      </w:r>
      <w:r w:rsidRPr="00A46689">
        <w:rPr>
          <w:rFonts w:ascii="Tahoma" w:eastAsia="Calibri" w:hAnsi="Tahoma" w:cs="Tahoma"/>
          <w:iCs/>
        </w:rPr>
        <w:tab/>
      </w:r>
      <w:r w:rsidRPr="00A46689">
        <w:rPr>
          <w:rFonts w:ascii="Tahoma" w:eastAsia="Calibri" w:hAnsi="Tahoma" w:cs="Tahoma"/>
          <w:iCs/>
        </w:rPr>
        <w:tab/>
      </w:r>
      <w:r w:rsidR="00E446FF" w:rsidRPr="00A46689">
        <w:rPr>
          <w:rFonts w:ascii="Tahoma" w:eastAsia="Calibri" w:hAnsi="Tahoma" w:cs="Tahoma"/>
          <w:iCs/>
        </w:rPr>
        <w:tab/>
        <w:t>0388030379/0800</w:t>
      </w:r>
    </w:p>
    <w:p w:rsidR="0032738E" w:rsidRDefault="001807BB">
      <w:pPr>
        <w:spacing w:line="276" w:lineRule="auto"/>
        <w:jc w:val="both"/>
        <w:rPr>
          <w:rFonts w:ascii="Tahoma" w:hAnsi="Tahoma" w:cs="Tahoma"/>
          <w:iCs/>
        </w:rPr>
      </w:pPr>
      <w:r>
        <w:rPr>
          <w:rFonts w:ascii="Tahoma" w:hAnsi="Tahoma" w:cs="Tahoma"/>
          <w:iCs/>
        </w:rPr>
        <w:t>(dále jen „</w:t>
      </w:r>
      <w:r>
        <w:rPr>
          <w:rFonts w:ascii="Tahoma" w:hAnsi="Tahoma" w:cs="Tahoma"/>
          <w:b/>
          <w:i/>
          <w:iCs/>
        </w:rPr>
        <w:t>objednatel</w:t>
      </w:r>
      <w:r>
        <w:rPr>
          <w:rFonts w:ascii="Tahoma" w:hAnsi="Tahoma" w:cs="Tahoma"/>
          <w:iCs/>
        </w:rPr>
        <w:t>“)</w:t>
      </w:r>
    </w:p>
    <w:p w:rsidR="0032738E" w:rsidRDefault="0032738E">
      <w:pPr>
        <w:spacing w:line="276" w:lineRule="auto"/>
        <w:jc w:val="both"/>
        <w:rPr>
          <w:rFonts w:ascii="Tahoma" w:hAnsi="Tahoma" w:cs="Tahoma"/>
          <w:iCs/>
        </w:rPr>
      </w:pPr>
    </w:p>
    <w:p w:rsidR="0032738E" w:rsidRDefault="001807BB">
      <w:pPr>
        <w:spacing w:line="276" w:lineRule="auto"/>
      </w:pPr>
      <w:r>
        <w:rPr>
          <w:rFonts w:ascii="Tahoma" w:hAnsi="Tahoma" w:cs="Tahoma"/>
          <w:b/>
        </w:rPr>
        <w:t>Zhotovitel:</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t xml:space="preserve">          </w:t>
      </w:r>
      <w:r w:rsidR="00E446FF">
        <w:rPr>
          <w:rFonts w:ascii="Tahoma" w:hAnsi="Tahoma" w:cs="Tahoma"/>
        </w:rPr>
        <w:t xml:space="preserve"> </w:t>
      </w:r>
      <w:r w:rsidRPr="00E446FF">
        <w:rPr>
          <w:rFonts w:ascii="Tahoma" w:hAnsi="Tahoma" w:cs="Tahoma"/>
          <w:b/>
        </w:rPr>
        <w:t>Klika &amp; Dvořák,s.r.o.</w:t>
      </w:r>
    </w:p>
    <w:p w:rsidR="0032738E" w:rsidRDefault="00E446FF">
      <w:pPr>
        <w:spacing w:line="276" w:lineRule="auto"/>
      </w:pPr>
      <w:r>
        <w:rPr>
          <w:rFonts w:ascii="Tahoma" w:hAnsi="Tahoma" w:cs="Tahoma"/>
        </w:rPr>
        <w:t xml:space="preserve">se sídlem: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1807BB">
        <w:rPr>
          <w:rFonts w:ascii="Tahoma" w:hAnsi="Tahoma" w:cs="Tahoma"/>
        </w:rPr>
        <w:t>Pavlisova 2250, 272 01 Kladno</w:t>
      </w:r>
    </w:p>
    <w:p w:rsidR="0032738E" w:rsidRDefault="001807BB">
      <w:pPr>
        <w:spacing w:line="276" w:lineRule="auto"/>
      </w:pPr>
      <w:r>
        <w:rPr>
          <w:rFonts w:ascii="Tahoma" w:hAnsi="Tahoma" w:cs="Tahoma"/>
        </w:rPr>
        <w:t xml:space="preserve">zastoupený ve věcech smluvních: </w:t>
      </w:r>
      <w:r w:rsidRPr="00A46689">
        <w:rPr>
          <w:rFonts w:ascii="Tahoma" w:hAnsi="Tahoma" w:cs="Tahoma"/>
        </w:rPr>
        <w:t>Ing.</w:t>
      </w:r>
      <w:r w:rsidR="00E446FF" w:rsidRPr="00A46689">
        <w:rPr>
          <w:rFonts w:ascii="Tahoma" w:hAnsi="Tahoma" w:cs="Tahoma"/>
        </w:rPr>
        <w:t xml:space="preserve"> </w:t>
      </w:r>
      <w:r w:rsidRPr="00A46689">
        <w:rPr>
          <w:rFonts w:ascii="Tahoma" w:hAnsi="Tahoma" w:cs="Tahoma"/>
        </w:rPr>
        <w:t>František Klika –</w:t>
      </w:r>
      <w:r>
        <w:rPr>
          <w:rFonts w:ascii="Tahoma" w:hAnsi="Tahoma" w:cs="Tahoma"/>
        </w:rPr>
        <w:t xml:space="preserve"> jednatel společnosti</w:t>
      </w:r>
    </w:p>
    <w:p w:rsidR="0032738E" w:rsidRDefault="001807BB">
      <w:pPr>
        <w:spacing w:line="276" w:lineRule="auto"/>
      </w:pPr>
      <w:r>
        <w:rPr>
          <w:rFonts w:ascii="Tahoma" w:hAnsi="Tahoma" w:cs="Tahoma"/>
        </w:rPr>
        <w:t xml:space="preserve">ve věcech technických: </w:t>
      </w:r>
      <w:r>
        <w:rPr>
          <w:rFonts w:ascii="Tahoma" w:hAnsi="Tahoma" w:cs="Tahoma"/>
        </w:rPr>
        <w:tab/>
      </w:r>
      <w:r>
        <w:rPr>
          <w:rFonts w:ascii="Tahoma" w:hAnsi="Tahoma" w:cs="Tahoma"/>
        </w:rPr>
        <w:tab/>
        <w:t xml:space="preserve"> </w:t>
      </w:r>
      <w:r w:rsidRPr="00A46689">
        <w:rPr>
          <w:rFonts w:ascii="Tahoma" w:hAnsi="Tahoma" w:cs="Tahoma"/>
          <w:highlight w:val="black"/>
        </w:rPr>
        <w:t>Pavel Picka - stavbyvedoucí</w:t>
      </w:r>
    </w:p>
    <w:p w:rsidR="0032738E" w:rsidRDefault="001807BB">
      <w:pPr>
        <w:spacing w:line="276" w:lineRule="auto"/>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25145959</w:t>
      </w:r>
    </w:p>
    <w:p w:rsidR="0032738E" w:rsidRDefault="001807BB">
      <w:pPr>
        <w:spacing w:line="276" w:lineRule="auto"/>
      </w:pPr>
      <w:r>
        <w:rPr>
          <w:rFonts w:ascii="Tahoma" w:hAnsi="Tahoma" w:cs="Tahoma"/>
        </w:rPr>
        <w:t>DIČ:</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A46689">
        <w:rPr>
          <w:rFonts w:ascii="Tahoma" w:hAnsi="Tahoma" w:cs="Tahoma"/>
        </w:rPr>
        <w:t>CZ25145959</w:t>
      </w:r>
    </w:p>
    <w:p w:rsidR="0032738E" w:rsidRDefault="001807BB">
      <w:pPr>
        <w:spacing w:line="276" w:lineRule="auto"/>
      </w:pPr>
      <w:r>
        <w:rPr>
          <w:rFonts w:ascii="Tahoma" w:hAnsi="Tahoma" w:cs="Tahoma"/>
        </w:rPr>
        <w:t xml:space="preserve">bankovní spojení: </w:t>
      </w:r>
      <w:r>
        <w:rPr>
          <w:rFonts w:ascii="Tahoma" w:hAnsi="Tahoma" w:cs="Tahoma"/>
        </w:rPr>
        <w:tab/>
      </w:r>
      <w:r>
        <w:rPr>
          <w:rFonts w:ascii="Tahoma" w:hAnsi="Tahoma" w:cs="Tahoma"/>
        </w:rPr>
        <w:tab/>
      </w:r>
      <w:r>
        <w:rPr>
          <w:rFonts w:ascii="Tahoma" w:hAnsi="Tahoma" w:cs="Tahoma"/>
        </w:rPr>
        <w:tab/>
        <w:t xml:space="preserve"> </w:t>
      </w:r>
      <w:r w:rsidRPr="00A46689">
        <w:rPr>
          <w:rFonts w:ascii="Tahoma" w:hAnsi="Tahoma" w:cs="Tahoma"/>
          <w:highlight w:val="black"/>
        </w:rPr>
        <w:t>Komerční banka,</w:t>
      </w:r>
      <w:r w:rsidR="00E446FF" w:rsidRPr="00A46689">
        <w:rPr>
          <w:rFonts w:ascii="Tahoma" w:hAnsi="Tahoma" w:cs="Tahoma"/>
          <w:highlight w:val="black"/>
        </w:rPr>
        <w:t xml:space="preserve"> </w:t>
      </w:r>
      <w:r w:rsidRPr="00A46689">
        <w:rPr>
          <w:rFonts w:ascii="Tahoma" w:hAnsi="Tahoma" w:cs="Tahoma"/>
          <w:highlight w:val="black"/>
        </w:rPr>
        <w:t>a.s. Kladno</w:t>
      </w:r>
    </w:p>
    <w:p w:rsidR="0032738E" w:rsidRDefault="001807BB">
      <w:pPr>
        <w:spacing w:line="276" w:lineRule="auto"/>
      </w:pPr>
      <w:r>
        <w:rPr>
          <w:rFonts w:ascii="Tahoma" w:hAnsi="Tahoma" w:cs="Tahoma"/>
        </w:rPr>
        <w:t xml:space="preserve">č. ú.: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A46689">
        <w:rPr>
          <w:rFonts w:ascii="Tahoma" w:hAnsi="Tahoma" w:cs="Tahoma"/>
          <w:highlight w:val="black"/>
        </w:rPr>
        <w:t>196750900267/0100</w:t>
      </w:r>
    </w:p>
    <w:p w:rsidR="0032738E" w:rsidRDefault="001807BB">
      <w:pPr>
        <w:spacing w:before="60" w:after="60"/>
        <w:jc w:val="both"/>
      </w:pPr>
      <w:r>
        <w:rPr>
          <w:rFonts w:ascii="Tahoma" w:hAnsi="Tahoma" w:cs="Tahoma"/>
        </w:rPr>
        <w:t>Kontaktní osoba:</w:t>
      </w:r>
      <w:r>
        <w:rPr>
          <w:rFonts w:ascii="Tahoma" w:hAnsi="Tahoma" w:cs="Tahoma"/>
        </w:rPr>
        <w:tab/>
      </w:r>
      <w:r>
        <w:rPr>
          <w:rFonts w:ascii="Tahoma" w:hAnsi="Tahoma" w:cs="Tahoma"/>
        </w:rPr>
        <w:tab/>
      </w:r>
      <w:r>
        <w:rPr>
          <w:rFonts w:ascii="Tahoma" w:hAnsi="Tahoma" w:cs="Tahoma"/>
        </w:rPr>
        <w:tab/>
        <w:t xml:space="preserve"> </w:t>
      </w:r>
      <w:r w:rsidRPr="00A46689">
        <w:rPr>
          <w:rFonts w:ascii="Tahoma" w:hAnsi="Tahoma" w:cs="Tahoma"/>
          <w:highlight w:val="black"/>
        </w:rPr>
        <w:t>Karolína Patočková</w:t>
      </w:r>
    </w:p>
    <w:p w:rsidR="0032738E" w:rsidRDefault="001807BB">
      <w:pPr>
        <w:spacing w:before="60" w:after="60"/>
        <w:jc w:val="both"/>
      </w:pPr>
      <w:r>
        <w:rPr>
          <w:rFonts w:ascii="Tahoma" w:hAnsi="Tahoma" w:cs="Tahoma"/>
        </w:rPr>
        <w:t>Email:</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A46689">
        <w:rPr>
          <w:rFonts w:ascii="Tahoma" w:hAnsi="Tahoma" w:cs="Tahoma"/>
          <w:highlight w:val="black"/>
        </w:rPr>
        <w:t>karolina.patockova@vozovka.cz</w:t>
      </w:r>
    </w:p>
    <w:p w:rsidR="0032738E" w:rsidRDefault="001807BB">
      <w:pPr>
        <w:spacing w:before="60" w:after="60"/>
        <w:jc w:val="both"/>
      </w:pPr>
      <w:r>
        <w:rPr>
          <w:rFonts w:ascii="Tahoma" w:hAnsi="Tahoma" w:cs="Tahoma"/>
        </w:rPr>
        <w:t>Telefon:</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A46689">
        <w:rPr>
          <w:rFonts w:ascii="Tahoma" w:hAnsi="Tahoma" w:cs="Tahoma"/>
          <w:highlight w:val="black"/>
        </w:rPr>
        <w:t>312 241 474, 602 269 270</w:t>
      </w:r>
    </w:p>
    <w:p w:rsidR="0032738E" w:rsidRDefault="001807BB">
      <w:pPr>
        <w:spacing w:line="276" w:lineRule="auto"/>
        <w:rPr>
          <w:rFonts w:ascii="Tahoma" w:hAnsi="Tahoma" w:cs="Tahoma"/>
        </w:rPr>
      </w:pPr>
      <w:r>
        <w:rPr>
          <w:rFonts w:ascii="Tahoma" w:hAnsi="Tahoma" w:cs="Tahoma"/>
          <w:iCs/>
        </w:rPr>
        <w:t>(dále jen „</w:t>
      </w:r>
      <w:r>
        <w:rPr>
          <w:rFonts w:ascii="Tahoma" w:hAnsi="Tahoma" w:cs="Tahoma"/>
          <w:b/>
          <w:i/>
          <w:iCs/>
        </w:rPr>
        <w:t xml:space="preserve">zhotovitel </w:t>
      </w:r>
      <w:r>
        <w:rPr>
          <w:rFonts w:ascii="Tahoma" w:hAnsi="Tahoma" w:cs="Tahoma"/>
          <w:iCs/>
        </w:rPr>
        <w:t>“)</w:t>
      </w:r>
    </w:p>
    <w:p w:rsidR="0032738E" w:rsidRDefault="0032738E">
      <w:pPr>
        <w:spacing w:line="276" w:lineRule="auto"/>
        <w:rPr>
          <w:rFonts w:ascii="Tahoma" w:hAnsi="Tahoma" w:cs="Tahoma"/>
        </w:rPr>
      </w:pPr>
    </w:p>
    <w:p w:rsidR="0032738E" w:rsidRDefault="001807BB">
      <w:pPr>
        <w:spacing w:line="276" w:lineRule="auto"/>
        <w:jc w:val="both"/>
        <w:rPr>
          <w:rFonts w:ascii="Tahoma" w:hAnsi="Tahoma" w:cs="Tahoma"/>
        </w:rPr>
      </w:pPr>
      <w:r>
        <w:rPr>
          <w:rFonts w:ascii="Tahoma" w:hAnsi="Tahoma" w:cs="Tahoma"/>
        </w:rPr>
        <w:t xml:space="preserve">se dohodli uzavřít ve smyslu ustanovení § 2586 a násl. zákona číslo 89/2012 Sb., občanský zákoník, ve znění pozdějších předpisů tuto smlouvu, za podmínek uvedených v následujících článcích.  </w:t>
      </w:r>
    </w:p>
    <w:p w:rsidR="0032738E" w:rsidRDefault="0032738E">
      <w:pPr>
        <w:spacing w:line="276" w:lineRule="auto"/>
        <w:jc w:val="both"/>
        <w:rPr>
          <w:rFonts w:ascii="Tahoma" w:hAnsi="Tahoma" w:cs="Tahoma"/>
        </w:rPr>
      </w:pPr>
    </w:p>
    <w:p w:rsidR="0032738E" w:rsidRDefault="001807BB">
      <w:pPr>
        <w:spacing w:line="280" w:lineRule="atLeast"/>
        <w:jc w:val="both"/>
        <w:rPr>
          <w:rFonts w:ascii="Tahoma" w:hAnsi="Tahoma" w:cs="Tahoma"/>
          <w:b/>
          <w:sz w:val="22"/>
          <w:szCs w:val="22"/>
        </w:rPr>
      </w:pPr>
      <w:r>
        <w:rPr>
          <w:rFonts w:ascii="Tahoma" w:hAnsi="Tahoma" w:cs="Tahoma"/>
        </w:rPr>
        <w:t xml:space="preserve">Zhotovitel prohlašuje, že uzavřením této smlouvy současně akceptuje veškeré podmínky uvedené objednatelem v zadávací dokumentaci k veřejné zakázce malého rozsahu na stavební práce s názvem </w:t>
      </w:r>
      <w:r>
        <w:rPr>
          <w:rFonts w:ascii="Tahoma" w:hAnsi="Tahoma" w:cs="Tahoma"/>
          <w:b/>
        </w:rPr>
        <w:t>„Stavby, rekonstrukce a opravy komunikací a parkovacích ploch“</w:t>
      </w:r>
      <w:r>
        <w:rPr>
          <w:rFonts w:ascii="Tahoma" w:hAnsi="Tahoma" w:cs="Tahoma"/>
        </w:rPr>
        <w:t xml:space="preserve"> (dále jen „veřejná zakázka“).</w:t>
      </w:r>
    </w:p>
    <w:p w:rsidR="0032738E" w:rsidRDefault="0032738E">
      <w:pPr>
        <w:rPr>
          <w:rFonts w:ascii="Tahoma" w:hAnsi="Tahoma" w:cs="Tahoma"/>
          <w:szCs w:val="22"/>
        </w:rPr>
      </w:pPr>
    </w:p>
    <w:p w:rsidR="0032738E" w:rsidRDefault="0032738E">
      <w:pPr>
        <w:rPr>
          <w:rFonts w:ascii="Tahoma" w:hAnsi="Tahoma" w:cs="Tahoma"/>
          <w:szCs w:val="22"/>
        </w:rPr>
      </w:pPr>
    </w:p>
    <w:p w:rsidR="0032738E" w:rsidRDefault="001807BB">
      <w:pPr>
        <w:numPr>
          <w:ilvl w:val="0"/>
          <w:numId w:val="4"/>
        </w:numPr>
        <w:spacing w:line="276" w:lineRule="auto"/>
        <w:jc w:val="center"/>
        <w:rPr>
          <w:rFonts w:ascii="Tahoma" w:eastAsia="Lucida Sans Unicode" w:hAnsi="Tahoma" w:cs="Tahoma"/>
        </w:rPr>
      </w:pPr>
      <w:r>
        <w:rPr>
          <w:rFonts w:ascii="Tahoma" w:hAnsi="Tahoma" w:cs="Tahoma"/>
          <w:b/>
          <w:bCs/>
          <w:u w:val="single"/>
        </w:rPr>
        <w:t>Předmět  smlouvy</w:t>
      </w:r>
    </w:p>
    <w:p w:rsidR="0032738E" w:rsidRDefault="0032738E">
      <w:pPr>
        <w:spacing w:line="276" w:lineRule="auto"/>
        <w:ind w:left="720"/>
        <w:rPr>
          <w:rFonts w:ascii="Tahoma" w:eastAsia="Lucida Sans Unicode" w:hAnsi="Tahoma" w:cs="Tahoma"/>
        </w:rPr>
      </w:pPr>
    </w:p>
    <w:p w:rsidR="0032738E" w:rsidRDefault="001807BB">
      <w:pPr>
        <w:numPr>
          <w:ilvl w:val="1"/>
          <w:numId w:val="4"/>
        </w:numPr>
        <w:spacing w:line="276" w:lineRule="auto"/>
        <w:ind w:left="567" w:hanging="567"/>
        <w:jc w:val="both"/>
        <w:rPr>
          <w:rFonts w:ascii="Tahoma" w:eastAsia="Lucida Sans Unicode" w:hAnsi="Tahoma" w:cs="Tahoma"/>
        </w:rPr>
      </w:pPr>
      <w:r>
        <w:rPr>
          <w:rFonts w:ascii="Tahoma" w:eastAsia="Lucida Sans Unicode" w:hAnsi="Tahoma" w:cs="Tahoma"/>
        </w:rPr>
        <w:t xml:space="preserve">Smluvní strany uzavírají Rámcovou dohodu o dílo (dále jen „Smlouva“) na základě výsledků zadávacího řízení </w:t>
      </w:r>
      <w:r>
        <w:rPr>
          <w:rFonts w:ascii="Tahoma" w:hAnsi="Tahoma" w:cs="Tahoma"/>
        </w:rPr>
        <w:t xml:space="preserve">veřejné zakázce malého rozsahu na stavební práce s názvem </w:t>
      </w:r>
      <w:r>
        <w:rPr>
          <w:rFonts w:ascii="Tahoma" w:hAnsi="Tahoma" w:cs="Tahoma"/>
          <w:b/>
        </w:rPr>
        <w:t>„Stavby, rekonstrukce a opravy komunikací a parkovacích ploch“</w:t>
      </w:r>
      <w:r>
        <w:rPr>
          <w:rFonts w:ascii="Tahoma" w:eastAsia="Lucida Sans Unicode" w:hAnsi="Tahoma" w:cs="Tahoma"/>
        </w:rPr>
        <w:t>.</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eastAsia="Lucida Sans Unicode" w:hAnsi="Tahoma" w:cs="Tahoma"/>
        </w:rPr>
        <w:lastRenderedPageBreak/>
        <w:t xml:space="preserve">Podkladem pro uzavření Smlouvy je nabídka zhotovitele. </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hAnsi="Tahoma" w:cs="Tahoma"/>
        </w:rPr>
        <w:t>Předmětem této smlouvy je úprava podmínek, týkajících se zadávání a plnění jednotlivých veřejných zakázek na opakující se stavební práce spočívající ve v</w:t>
      </w:r>
      <w:r>
        <w:rPr>
          <w:rFonts w:ascii="Tahoma" w:hAnsi="Tahoma" w:cs="Tahoma"/>
          <w:bCs/>
          <w:lang w:eastAsia="cs-CZ"/>
        </w:rPr>
        <w:t>ýstavbě, rekonstrukci, opravách zejména chodníků, komunikací a parkovišť</w:t>
      </w:r>
      <w:r>
        <w:rPr>
          <w:rFonts w:ascii="Tahoma" w:hAnsi="Tahoma" w:cs="Tahoma"/>
        </w:rPr>
        <w:t xml:space="preserve"> ve Městě Hostivice podle požadavků specifikovaných objednatelem (dále jen „dílčích plnění“).</w:t>
      </w:r>
      <w:r>
        <w:rPr>
          <w:rFonts w:ascii="Tahoma" w:eastAsia="Lucida Sans Unicode" w:hAnsi="Tahoma" w:cs="Tahoma"/>
        </w:rPr>
        <w:t xml:space="preserve"> </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hAnsi="Tahoma" w:cs="Tahoma"/>
          <w:bCs/>
          <w:szCs w:val="22"/>
          <w:lang w:eastAsia="cs-CZ"/>
        </w:rPr>
        <w:t>Výstavbou, rekonstrukcí a opravami zejména chodníků, komunikací a parkovišť</w:t>
      </w:r>
      <w:r>
        <w:rPr>
          <w:rFonts w:ascii="Tahoma" w:hAnsi="Tahoma" w:cs="Tahoma"/>
        </w:rPr>
        <w:t xml:space="preserve"> se rozumí takové stavební práce, které jsou specifikovány v Příloze č. 1 této smlouvy (dále jen „dílo“).</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hAnsi="Tahoma" w:cs="Tahoma"/>
        </w:rPr>
        <w:t>Na základě této Smlouvy, uzavřené s vybraným uchazečem (dále jen „zhotovitel“) v rámci výše uvedené veřejné zakázky, bude zhotovitel objednatelem vyzván k předložení nabídky na jednotlivá dílčí plnění, kdy výsledkem tohoto postupu objednatele, bude uzavření objednávky o dílo na dílčí plnění (dále jen „Objednávka“) a realizace dílčího plnění zhotovitelem, a to vždy řádně, včas, s odbornou péčí a v souladu s pokyny objednatele.</w:t>
      </w:r>
    </w:p>
    <w:p w:rsidR="0032738E" w:rsidRDefault="0032738E">
      <w:pPr>
        <w:spacing w:line="276" w:lineRule="auto"/>
        <w:ind w:left="567"/>
        <w:jc w:val="both"/>
        <w:rPr>
          <w:rFonts w:ascii="Tahoma" w:eastAsia="Lucida Sans Unicode" w:hAnsi="Tahoma" w:cs="Tahoma"/>
        </w:rPr>
      </w:pPr>
    </w:p>
    <w:p w:rsidR="0032738E" w:rsidRDefault="001807BB">
      <w:pPr>
        <w:numPr>
          <w:ilvl w:val="0"/>
          <w:numId w:val="4"/>
        </w:numPr>
        <w:spacing w:line="276" w:lineRule="auto"/>
        <w:jc w:val="center"/>
        <w:rPr>
          <w:rFonts w:ascii="Tahoma" w:eastAsia="Lucida Sans Unicode" w:hAnsi="Tahoma" w:cs="Tahoma"/>
          <w:b/>
          <w:u w:val="single"/>
        </w:rPr>
      </w:pPr>
      <w:r>
        <w:rPr>
          <w:rFonts w:ascii="Tahoma" w:hAnsi="Tahoma" w:cs="Tahoma"/>
          <w:b/>
          <w:u w:val="single"/>
        </w:rPr>
        <w:t xml:space="preserve">Podmínky uzavírání Objednávky </w:t>
      </w:r>
    </w:p>
    <w:p w:rsidR="0032738E" w:rsidRDefault="0032738E">
      <w:pPr>
        <w:spacing w:line="276" w:lineRule="auto"/>
        <w:ind w:left="720"/>
        <w:rPr>
          <w:rFonts w:ascii="Tahoma" w:eastAsia="Lucida Sans Unicode" w:hAnsi="Tahoma" w:cs="Tahoma"/>
          <w:u w:val="single"/>
        </w:rPr>
      </w:pP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Objednávka na dílčí plnění bude uzavřena na základě výzvy k předložení nabídky, která bude objednatelem adresována zhotoviteli.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Výzva k předložení nabídky bude zhotoviteli rozesílána emailem nebo prostředky elektronického nástroje komunikace objednatele na kontakty uvedené zhotoviteli v čl. 1 této smlouvy.</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Přílohou výzvy k předložení nabídky bude vždy výkaz výměr a předpokládaný termín provádění díla. Bude-li pro poptávané dílčí plnění zpracována projektová či jiná obdobná dokumentace, bude též tvořit přílohu této výzvy zhotoviteli.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Termíny pro dokončení plnění díla dle Objednávky.</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Při oceňování výkazu výměr dílčího plnění nesmí zhotovitel uvést ceny vyšší, než byly jednotkové ceny uvedené v nabídce podané na plnění výše uvedené veřejné zakázky, s výjimkou položek, které nejsou součástí Přílohy č. 1.</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Zhotovitel bere na vědomí a souhlasí s výhradou objednatele, že může položky neuvedené v příloze č. 1 Smlouvy po zhotoviteli požadovat v souvislosti se změnou technologií, materiálů a vývoji na trhu.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Jednotkové ceny položek neuvedených v příloze č. 1 této Smlouvy, mohou být účtovány zhotovitelem v maximální výši rovné jednotkovým cenám dle cenové soustavy ÚRS.</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Zhotovitel bere na vědomí a souhlasí se skutečností, že na tuto Smlouvu nebude vyplaceno více než maximální výše finančního závazku uvedeného v čl. 4 a 5 této Smlouvy (a to včetně položek neuvedených v příloze č. 1 této Smlouvy).</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Zhotovitel je povinen doručit objednateli </w:t>
      </w:r>
      <w:r>
        <w:rPr>
          <w:rFonts w:ascii="Tahoma" w:hAnsi="Tahoma" w:cs="Tahoma"/>
          <w:b/>
        </w:rPr>
        <w:t>do 5 pracovních dnů</w:t>
      </w:r>
      <w:r>
        <w:rPr>
          <w:rFonts w:ascii="Tahoma" w:hAnsi="Tahoma" w:cs="Tahoma"/>
        </w:rPr>
        <w:t xml:space="preserve"> od obdržení objednávky její potvrzení, a to včetně řádně podepsaných příloh.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lastRenderedPageBreak/>
        <w:t xml:space="preserve">V případě, že zhotovitel doručí objednateli řádně a ve stanovené lhůtě podepsanou Objednávku, považuje se tímto okamžikem dílčí smlouva na plnění díla za uzavřenou. </w:t>
      </w:r>
    </w:p>
    <w:p w:rsidR="0032738E" w:rsidRDefault="0032738E">
      <w:pPr>
        <w:spacing w:line="276" w:lineRule="auto"/>
        <w:jc w:val="both"/>
        <w:rPr>
          <w:rFonts w:ascii="Tahoma" w:hAnsi="Tahoma" w:cs="Tahoma"/>
          <w:lang w:eastAsia="en-US"/>
        </w:rPr>
      </w:pPr>
    </w:p>
    <w:p w:rsidR="0032738E" w:rsidRDefault="001807BB">
      <w:pPr>
        <w:numPr>
          <w:ilvl w:val="0"/>
          <w:numId w:val="4"/>
        </w:numPr>
        <w:spacing w:line="276" w:lineRule="auto"/>
        <w:jc w:val="center"/>
        <w:rPr>
          <w:rFonts w:ascii="Tahoma" w:hAnsi="Tahoma" w:cs="Tahoma"/>
          <w:b/>
        </w:rPr>
      </w:pPr>
      <w:r>
        <w:rPr>
          <w:rFonts w:ascii="Tahoma" w:hAnsi="Tahoma" w:cs="Tahoma"/>
          <w:b/>
          <w:bCs/>
          <w:u w:val="single"/>
        </w:rPr>
        <w:t xml:space="preserve">Doba trvání smlouvy, místo plnění </w:t>
      </w:r>
    </w:p>
    <w:p w:rsidR="0032738E" w:rsidRDefault="001807BB">
      <w:pPr>
        <w:spacing w:line="276" w:lineRule="auto"/>
        <w:ind w:left="720"/>
        <w:jc w:val="center"/>
        <w:rPr>
          <w:rFonts w:ascii="Tahoma" w:hAnsi="Tahoma" w:cs="Tahoma"/>
          <w:b/>
        </w:rPr>
      </w:pPr>
      <w:r>
        <w:rPr>
          <w:rFonts w:ascii="Tahoma" w:hAnsi="Tahoma" w:cs="Tahoma"/>
          <w:b/>
          <w:bCs/>
          <w:u w:val="single"/>
        </w:rPr>
        <w:t>a podmínky přerušení či zastavení provádění díla</w:t>
      </w:r>
    </w:p>
    <w:p w:rsidR="0032738E" w:rsidRDefault="0032738E">
      <w:pPr>
        <w:pStyle w:val="WW-Zkladntext3"/>
        <w:spacing w:line="228" w:lineRule="auto"/>
        <w:jc w:val="center"/>
        <w:rPr>
          <w:rFonts w:ascii="Tahoma" w:hAnsi="Tahoma" w:cs="Tahoma"/>
          <w:b/>
          <w:szCs w:val="24"/>
        </w:rPr>
      </w:pPr>
    </w:p>
    <w:p w:rsidR="0032738E" w:rsidRDefault="001807BB">
      <w:pPr>
        <w:numPr>
          <w:ilvl w:val="1"/>
          <w:numId w:val="4"/>
        </w:numPr>
        <w:spacing w:line="276" w:lineRule="auto"/>
        <w:ind w:left="567" w:hanging="567"/>
        <w:jc w:val="both"/>
        <w:rPr>
          <w:rFonts w:ascii="Tahoma" w:eastAsia="Calibri" w:hAnsi="Tahoma" w:cs="Tahoma"/>
          <w:lang w:eastAsia="en-US"/>
        </w:rPr>
      </w:pPr>
      <w:r>
        <w:rPr>
          <w:rFonts w:ascii="Tahoma" w:hAnsi="Tahoma" w:cs="Tahoma"/>
        </w:rPr>
        <w:t>Tato smlouva se uzavírá na dobu určitou, a to na dobu 48 měsíců od data uzavření této smlouvy nebo do vyčerpání celkové částky 5.950.000,- Kč bez DPH stanoveným plněním veřejných zakázek zadávaných objednatelem prostřednictvím Objednávek na základě této Smlouvy</w:t>
      </w:r>
      <w:r>
        <w:rPr>
          <w:rFonts w:ascii="Tahoma" w:eastAsia="Calibri" w:hAnsi="Tahoma" w:cs="Tahoma"/>
          <w:lang w:eastAsia="en-US"/>
        </w:rPr>
        <w:t>.</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eastAsia="Calibri" w:hAnsi="Tahoma" w:cs="Tahoma"/>
          <w:lang w:eastAsia="en-US"/>
        </w:rPr>
        <w:t>Místem plnění smlouvy je území Města Hostivice.</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eastAsia="Lucida Sans Unicode" w:hAnsi="Tahoma" w:cs="Tahoma"/>
        </w:rPr>
        <w:t xml:space="preserve">Jednotlivá dílčí plnění budou prováděna dle stranami sjednaných harmonogramů prací či jednotlivých pokynů objednatele. </w:t>
      </w:r>
    </w:p>
    <w:p w:rsidR="0032738E" w:rsidRDefault="001807BB">
      <w:pPr>
        <w:numPr>
          <w:ilvl w:val="1"/>
          <w:numId w:val="4"/>
        </w:numPr>
        <w:spacing w:line="276" w:lineRule="auto"/>
        <w:ind w:left="567" w:hanging="567"/>
        <w:jc w:val="both"/>
        <w:rPr>
          <w:rFonts w:ascii="Tahoma" w:eastAsia="Lucida Sans Unicode" w:hAnsi="Tahoma" w:cs="Tahoma"/>
        </w:rPr>
      </w:pPr>
      <w:r>
        <w:rPr>
          <w:rFonts w:ascii="Tahoma" w:eastAsia="Lucida Sans Unicode" w:hAnsi="Tahoma" w:cs="Tahoma"/>
        </w:rPr>
        <w:t>Současně je stranami sjednáno, že termín nástupu k dílčímu plnění v případě havarijní situace je do 8 hodin od telefonické výzvy nebo výzvy e-mailem, která bude prokazatelně vzájemně potvrzena mezi odpovědnou osobou za věci technické objednatele a odpovědnou osobou na straně zhotovitele.</w:t>
      </w:r>
    </w:p>
    <w:p w:rsidR="0032738E" w:rsidRDefault="001807BB">
      <w:pPr>
        <w:numPr>
          <w:ilvl w:val="1"/>
          <w:numId w:val="4"/>
        </w:numPr>
        <w:spacing w:line="276" w:lineRule="auto"/>
        <w:ind w:left="567" w:hanging="567"/>
        <w:jc w:val="both"/>
        <w:rPr>
          <w:rFonts w:ascii="Tahoma" w:eastAsia="Lucida Sans Unicode" w:hAnsi="Tahoma" w:cs="Tahoma"/>
          <w:b/>
        </w:rPr>
      </w:pPr>
      <w:r>
        <w:rPr>
          <w:rFonts w:ascii="Tahoma" w:eastAsia="Lucida Sans Unicode" w:hAnsi="Tahoma" w:cs="Tahoma"/>
        </w:rPr>
        <w:t>Zhotovitel není v prodlení s plněním svého závazku a neodpovídá za škody způsobené v důsledku okolností náležících na jeho straně, a to zejména:</w:t>
      </w:r>
    </w:p>
    <w:p w:rsidR="0032738E" w:rsidRDefault="001807BB">
      <w:pPr>
        <w:pStyle w:val="Odstavecseseznamem"/>
        <w:widowControl w:val="0"/>
        <w:numPr>
          <w:ilvl w:val="0"/>
          <w:numId w:val="6"/>
        </w:numPr>
        <w:tabs>
          <w:tab w:val="left" w:pos="1080"/>
        </w:tabs>
        <w:spacing w:after="120" w:line="276" w:lineRule="auto"/>
        <w:jc w:val="both"/>
        <w:rPr>
          <w:rFonts w:ascii="Tahoma" w:eastAsia="Lucida Sans Unicode" w:hAnsi="Tahoma" w:cs="Tahoma"/>
        </w:rPr>
      </w:pPr>
      <w:r>
        <w:rPr>
          <w:rFonts w:ascii="Tahoma" w:eastAsia="Lucida Sans Unicode" w:hAnsi="Tahoma" w:cs="Tahoma"/>
        </w:rPr>
        <w:t>vyšší mocí (nevhodné klimatické podmínky znemožňující provádění díla dle platných technických a technologických norem, výbuch, požár, povodeň, sesuv půdy a jiné živelné pohromy, válka apod.);</w:t>
      </w:r>
    </w:p>
    <w:p w:rsidR="0032738E" w:rsidRDefault="001807BB">
      <w:pPr>
        <w:pStyle w:val="Odstavecseseznamem"/>
        <w:widowControl w:val="0"/>
        <w:numPr>
          <w:ilvl w:val="0"/>
          <w:numId w:val="6"/>
        </w:numPr>
        <w:tabs>
          <w:tab w:val="left" w:pos="1080"/>
        </w:tabs>
        <w:spacing w:after="120" w:line="276" w:lineRule="auto"/>
        <w:jc w:val="both"/>
        <w:rPr>
          <w:rFonts w:ascii="Tahoma" w:eastAsia="Lucida Sans Unicode" w:hAnsi="Tahoma" w:cs="Tahoma"/>
          <w:b/>
        </w:rPr>
      </w:pPr>
      <w:r>
        <w:rPr>
          <w:rFonts w:ascii="Tahoma" w:eastAsia="Lucida Sans Unicode" w:hAnsi="Tahoma" w:cs="Tahoma"/>
        </w:rPr>
        <w:t>při výskytu vážných skrytých překážek bránících řádnému provádění díla, o nichž zhotovitel nevěděl, nemohl vědět, ani nemohl celou situaci přiměřeným způsobem vyřešit tak, aby nemuselo být přerušeno provádění díla;</w:t>
      </w:r>
    </w:p>
    <w:p w:rsidR="0032738E" w:rsidRDefault="001807BB">
      <w:pPr>
        <w:pStyle w:val="Odstavecseseznamem"/>
        <w:widowControl w:val="0"/>
        <w:numPr>
          <w:ilvl w:val="0"/>
          <w:numId w:val="6"/>
        </w:numPr>
        <w:tabs>
          <w:tab w:val="left" w:pos="1080"/>
        </w:tabs>
        <w:spacing w:after="120" w:line="276" w:lineRule="auto"/>
        <w:jc w:val="both"/>
        <w:rPr>
          <w:rFonts w:ascii="Tahoma" w:eastAsia="Lucida Sans Unicode" w:hAnsi="Tahoma" w:cs="Tahoma"/>
          <w:b/>
        </w:rPr>
      </w:pPr>
      <w:r>
        <w:rPr>
          <w:rFonts w:ascii="Tahoma" w:eastAsia="Lucida Sans Unicode" w:hAnsi="Tahoma" w:cs="Tahoma"/>
        </w:rPr>
        <w:t>dojde k zastavení provádění díla rozhodnutím k tomu příslušného státního orgánu nikoliv z důvodu na straně zhotovitele.</w:t>
      </w:r>
    </w:p>
    <w:p w:rsidR="0032738E" w:rsidRDefault="001807BB">
      <w:pPr>
        <w:pStyle w:val="Odstavecseseznamem"/>
        <w:widowControl w:val="0"/>
        <w:numPr>
          <w:ilvl w:val="1"/>
          <w:numId w:val="4"/>
        </w:numPr>
        <w:spacing w:after="120" w:line="276" w:lineRule="auto"/>
        <w:ind w:left="567" w:hanging="567"/>
        <w:jc w:val="both"/>
        <w:rPr>
          <w:rFonts w:ascii="Tahoma" w:eastAsia="Lucida Sans Unicode" w:hAnsi="Tahoma" w:cs="Tahoma"/>
          <w:b/>
        </w:rPr>
      </w:pPr>
      <w:r>
        <w:rPr>
          <w:rFonts w:ascii="Tahoma" w:eastAsia="Lucida Sans Unicode" w:hAnsi="Tahoma" w:cs="Tahoma"/>
        </w:rPr>
        <w:t xml:space="preserve">K naplnění podmínky dle čl. 4.5. písm. b) a c) může dojít jen v případě, že zhotovitel o této skutečnosti neprodleně, prokazatelně a povinně vyrozumí objednatele, a to nejpozději do 120 minut od jejího prokazatelného zjištění. </w:t>
      </w:r>
    </w:p>
    <w:p w:rsidR="0032738E" w:rsidRDefault="001807BB">
      <w:pPr>
        <w:pStyle w:val="Odstavecseseznamem"/>
        <w:widowControl w:val="0"/>
        <w:numPr>
          <w:ilvl w:val="1"/>
          <w:numId w:val="4"/>
        </w:numPr>
        <w:spacing w:after="120" w:line="276" w:lineRule="auto"/>
        <w:ind w:left="567" w:hanging="567"/>
        <w:jc w:val="both"/>
        <w:rPr>
          <w:rFonts w:ascii="Tahoma" w:eastAsia="Lucida Sans Unicode" w:hAnsi="Tahoma" w:cs="Tahoma"/>
          <w:b/>
        </w:rPr>
      </w:pPr>
      <w:r>
        <w:rPr>
          <w:rFonts w:ascii="Tahoma" w:eastAsia="Lucida Sans Unicode" w:hAnsi="Tahoma" w:cs="Tahoma"/>
        </w:rPr>
        <w:t>Objednatel je oprávněn přikázat zhotoviteli přerušení provádění díla na nezbytně nutnou dobu a v nezbytném rozsahu, zejména jestliže:</w:t>
      </w:r>
    </w:p>
    <w:p w:rsidR="0032738E" w:rsidRDefault="001807BB">
      <w:pPr>
        <w:pStyle w:val="Odstavecseseznamem"/>
        <w:widowControl w:val="0"/>
        <w:numPr>
          <w:ilvl w:val="0"/>
          <w:numId w:val="7"/>
        </w:numPr>
        <w:spacing w:after="120" w:line="276" w:lineRule="auto"/>
        <w:jc w:val="both"/>
        <w:rPr>
          <w:rFonts w:ascii="Tahoma" w:eastAsia="Lucida Sans Unicode" w:hAnsi="Tahoma" w:cs="Tahoma"/>
          <w:b/>
        </w:rPr>
      </w:pPr>
      <w:r>
        <w:rPr>
          <w:rFonts w:ascii="Tahoma" w:eastAsia="Lucida Sans Unicode" w:hAnsi="Tahoma" w:cs="Tahoma"/>
        </w:rPr>
        <w:t>pracovníci zhotovitele při práci porušují platné technické a bezpečnostní normy a předpisy, zejména vyhlášky související s BOZP, PO, bezpečností silničního provozu a ochranou životního prostředí;</w:t>
      </w:r>
    </w:p>
    <w:p w:rsidR="0032738E" w:rsidRDefault="001807BB">
      <w:pPr>
        <w:pStyle w:val="Odstavecseseznamem"/>
        <w:widowControl w:val="0"/>
        <w:numPr>
          <w:ilvl w:val="0"/>
          <w:numId w:val="7"/>
        </w:numPr>
        <w:spacing w:after="120" w:line="276" w:lineRule="auto"/>
        <w:jc w:val="both"/>
        <w:rPr>
          <w:rFonts w:ascii="Tahoma" w:eastAsia="Lucida Sans Unicode" w:hAnsi="Tahoma" w:cs="Tahoma"/>
          <w:b/>
        </w:rPr>
      </w:pPr>
      <w:r>
        <w:rPr>
          <w:rFonts w:ascii="Tahoma" w:eastAsia="Lucida Sans Unicode" w:hAnsi="Tahoma" w:cs="Tahoma"/>
        </w:rPr>
        <w:t>by vadný postup zhotovitele nepochybně vedl k podstatnému porušení Smlouvy.</w:t>
      </w:r>
    </w:p>
    <w:p w:rsidR="0032738E" w:rsidRDefault="001807BB">
      <w:pPr>
        <w:widowControl w:val="0"/>
        <w:spacing w:after="120" w:line="276" w:lineRule="auto"/>
        <w:ind w:left="567" w:hanging="567"/>
        <w:jc w:val="both"/>
        <w:rPr>
          <w:rFonts w:ascii="Tahoma" w:eastAsia="Lucida Sans Unicode" w:hAnsi="Tahoma" w:cs="Tahoma"/>
          <w:b/>
        </w:rPr>
      </w:pPr>
      <w:r>
        <w:rPr>
          <w:rFonts w:ascii="Tahoma" w:eastAsia="Lucida Sans Unicode" w:hAnsi="Tahoma" w:cs="Tahoma"/>
          <w:b/>
        </w:rPr>
        <w:t xml:space="preserve">4.8.  </w:t>
      </w:r>
      <w:r>
        <w:rPr>
          <w:rFonts w:ascii="Tahoma" w:eastAsia="Lucida Sans Unicode" w:hAnsi="Tahoma" w:cs="Tahoma"/>
        </w:rPr>
        <w:t xml:space="preserve">Po přerušení provádění díla z důvodů popsaných v čl. 4.5. a čl. 4.7. jsou odpovědní pracovníci smluvních stran ve věcech technických povinni hledat možná alternativní řešení k naplnění a provedení díla dle Objednávky a </w:t>
      </w:r>
      <w:r>
        <w:rPr>
          <w:rFonts w:ascii="Tahoma" w:hAnsi="Tahoma" w:cs="Tahoma"/>
          <w:lang w:eastAsia="en-US"/>
        </w:rPr>
        <w:t>sjednat náhradní termín.</w:t>
      </w:r>
      <w:r>
        <w:rPr>
          <w:rFonts w:ascii="Tahoma" w:eastAsia="Lucida Sans Unicode" w:hAnsi="Tahoma" w:cs="Tahoma"/>
        </w:rPr>
        <w:t xml:space="preserve"> Současně zajistí zhotovitel písemné odůvodnění a dokumentaci o rozhodné </w:t>
      </w:r>
      <w:r>
        <w:rPr>
          <w:rFonts w:ascii="Tahoma" w:eastAsia="Lucida Sans Unicode" w:hAnsi="Tahoma" w:cs="Tahoma"/>
        </w:rPr>
        <w:lastRenderedPageBreak/>
        <w:t xml:space="preserve">skutečnosti. </w:t>
      </w:r>
    </w:p>
    <w:p w:rsidR="0032738E" w:rsidRDefault="0032738E">
      <w:pPr>
        <w:pStyle w:val="WW-Zkladntext3"/>
        <w:spacing w:line="228" w:lineRule="auto"/>
        <w:jc w:val="center"/>
        <w:rPr>
          <w:rFonts w:ascii="Tahoma" w:hAnsi="Tahoma" w:cs="Tahoma"/>
          <w:b/>
          <w:bCs/>
          <w:szCs w:val="24"/>
          <w:u w:val="single"/>
        </w:rPr>
      </w:pPr>
    </w:p>
    <w:p w:rsidR="0032738E" w:rsidRDefault="001807BB">
      <w:pPr>
        <w:numPr>
          <w:ilvl w:val="0"/>
          <w:numId w:val="4"/>
        </w:numPr>
        <w:spacing w:line="276" w:lineRule="auto"/>
        <w:jc w:val="center"/>
        <w:rPr>
          <w:rFonts w:ascii="Tahoma" w:hAnsi="Tahoma" w:cs="Tahoma"/>
        </w:rPr>
      </w:pPr>
      <w:r>
        <w:rPr>
          <w:rFonts w:ascii="Tahoma" w:hAnsi="Tahoma" w:cs="Tahoma"/>
          <w:b/>
          <w:bCs/>
          <w:u w:val="single"/>
        </w:rPr>
        <w:t>Platební podmínky - cena díla a fakturace</w:t>
      </w:r>
    </w:p>
    <w:p w:rsidR="0032738E" w:rsidRDefault="0032738E">
      <w:pPr>
        <w:spacing w:line="276" w:lineRule="auto"/>
        <w:ind w:left="720"/>
        <w:rPr>
          <w:rFonts w:ascii="Tahoma" w:hAnsi="Tahoma" w:cs="Tahoma"/>
        </w:rPr>
      </w:pPr>
    </w:p>
    <w:p w:rsidR="0032738E" w:rsidRDefault="001807BB">
      <w:pPr>
        <w:numPr>
          <w:ilvl w:val="1"/>
          <w:numId w:val="4"/>
        </w:numPr>
        <w:spacing w:line="276" w:lineRule="auto"/>
        <w:ind w:left="567" w:hanging="567"/>
        <w:jc w:val="both"/>
        <w:rPr>
          <w:rFonts w:ascii="Tahoma" w:hAnsi="Tahoma" w:cs="Tahoma"/>
        </w:rPr>
      </w:pPr>
      <w:r>
        <w:rPr>
          <w:rFonts w:ascii="Tahoma" w:hAnsi="Tahoma" w:cs="Tahoma"/>
        </w:rPr>
        <w:t>Objednatel se zavazuje zaplatit zhotoviteli za řádně a včas provedené dílo cenu v souladu s potvrzenou Objednávkou. Cena bude vždy stanovena na základě jednotkového ceníku, který je nedílnou součástí a přílohou č. 1 této smlouvy.</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Součet cen vyplacených všem zhotovitelům za jednotlivá dílčí plnění nesmí překročit celkovou částku 5.950.000,- Kč bez DPH.</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Jednotkové ceny obsahují veškeré náklady, které při dané činnosti vzniknou a které s ní souvisí, jakož i veškeré náklady, které zhotoviteli vzniknou z titulu plnění povinností uložených touto Smlouvou a na základě Objednávek.</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 xml:space="preserve">V případě nutnosti provádění víceprací se víceprací rozumí změna formy, kvality či kvantity díla oproti řešení, které objednatel odsouhlasil při jednání o uzavření Objednávky, a které zadal jako podmínky pro přípravu nabídky zhotovitele, pokud taková změna byla odsouhlasena objednatelem a pokud byl vydán pokyn k provedení víceprací, ve kterém byla sjednána cena víceprací, jejich rozsah a platební podmínky. Práce, které zhotovitel provede bez předchozího pokynu, nemá objednatel povinnost uhradit. </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Objednatel nebude poskytovat zhotovitelům žádné zálohy.</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Zhotoviteli vzniká právo účtovat cenu za dílčí plnění dnem předání a převzetí dílčího plnění objednatelem, které bude prosté vad a nedodělků. Na základě předávacího protokolu, podepsaného objednatelem i zhotovitelem, vystaví zhotovitel daňový doklad (fakturu), který musí mít zákonné náležitosti a musí k ní být připojena kopie vzájemně potvrzeného předávacího protokolu.</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 xml:space="preserve">Splatnost faktury zhotovitele je 30 dnů od data doručení faktury objednateli. V pochybnostech se má za to, že faktura byla objednateli doručena desátým pracovní den po odeslání doporučeným dopisem na adresu uvedenou v záhlaví této smlouvy. Faktura musí obsahovat veškeré náležitosti dle předpisů o účetnictví a dle daňových předpisů. </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V případě, že faktura nebude obsahovat potřebné náležitosti nebo bude obsahovat chybné či neúplné údaje, je objednatel oprávněn ji vrátit zhotoviteli k opravě či doplnění. Po vystavení faktury nové či opravené počíná běžet nová lhůta splatnosti.</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Objednatel i zhotovitel prohlašují, že s takto určenou cenou díla a platebními podmínkami souhlasí. Objednatel prohlašuje, že má dostatečné prostředky na úhradu smluvní ceny díla a zavazuje se zaplatit sjednanou cenu díla včetně DPH v rámci jednotlivých dílčích plnění včas a řádným způsobem v souladu s uvedenými podmínkami a na základě řádně vystavených dokladů a splněných podmínek v Objednávkách zhotovitelem.</w:t>
      </w:r>
    </w:p>
    <w:p w:rsidR="0032738E" w:rsidRDefault="001807BB">
      <w:pPr>
        <w:widowControl w:val="0"/>
        <w:numPr>
          <w:ilvl w:val="1"/>
          <w:numId w:val="4"/>
        </w:numPr>
        <w:spacing w:line="276" w:lineRule="auto"/>
        <w:ind w:left="567" w:hanging="567"/>
        <w:jc w:val="both"/>
        <w:rPr>
          <w:rFonts w:ascii="Tahoma" w:hAnsi="Tahoma" w:cs="Tahoma"/>
        </w:rPr>
      </w:pPr>
      <w:r>
        <w:rPr>
          <w:rFonts w:ascii="Tahoma" w:hAnsi="Tahoma" w:cs="Tahoma"/>
        </w:rPr>
        <w:t>Pokud se zhotovitel stane nespolehlivým plátcem nebo bude vyžadovat úhradu na jiný než zveřejněný bankovní účet, nebude DPH uhrazena jemu, ale přímo příslušnému správci daně.</w:t>
      </w:r>
    </w:p>
    <w:p w:rsidR="0032738E" w:rsidRDefault="001807BB">
      <w:pPr>
        <w:numPr>
          <w:ilvl w:val="1"/>
          <w:numId w:val="4"/>
        </w:numPr>
        <w:spacing w:line="276" w:lineRule="auto"/>
        <w:ind w:left="567" w:hanging="567"/>
        <w:jc w:val="both"/>
        <w:rPr>
          <w:rFonts w:ascii="Tahoma" w:hAnsi="Tahoma" w:cs="Tahoma"/>
          <w:b/>
        </w:rPr>
      </w:pPr>
      <w:r>
        <w:rPr>
          <w:rFonts w:ascii="Tahoma" w:hAnsi="Tahoma" w:cs="Tahoma"/>
        </w:rPr>
        <w:lastRenderedPageBreak/>
        <w:t xml:space="preserve">Zhotovitel není oprávněn provádět jednostranné započtení vzájemných pohledávek vůči objednateli a ani není oprávněn postoupit své pohledávky vůči objednateli třetí osobě bez předchozího písemného souhlasu objednatele. </w:t>
      </w:r>
    </w:p>
    <w:p w:rsidR="0032738E" w:rsidRDefault="001807BB">
      <w:pPr>
        <w:numPr>
          <w:ilvl w:val="1"/>
          <w:numId w:val="4"/>
        </w:numPr>
        <w:spacing w:line="276" w:lineRule="auto"/>
        <w:ind w:left="567" w:hanging="567"/>
        <w:jc w:val="both"/>
        <w:rPr>
          <w:rFonts w:ascii="Tahoma" w:hAnsi="Tahoma" w:cs="Tahoma"/>
          <w:b/>
        </w:rPr>
      </w:pPr>
      <w:r>
        <w:rPr>
          <w:rFonts w:ascii="Tahoma" w:hAnsi="Tahoma" w:cs="Tahoma"/>
        </w:rPr>
        <w:t>Zhotovitel bere na vědomí, že ve smyslu ustanovení § 2 písm. e) zákona č. 320/2001 Sb., o finanční kontrole ve veřejné správě a o změně některých zákonů (zákon o finanční kontrole), ve znění pozdějších předpisů, je povinen spolupůsobit při výkonu finanční kontroly.</w:t>
      </w:r>
    </w:p>
    <w:p w:rsidR="0032738E" w:rsidRDefault="001807BB">
      <w:pPr>
        <w:tabs>
          <w:tab w:val="left" w:pos="567"/>
        </w:tabs>
        <w:spacing w:line="276" w:lineRule="auto"/>
        <w:ind w:left="567" w:hanging="567"/>
        <w:jc w:val="both"/>
        <w:rPr>
          <w:rFonts w:ascii="Tahoma" w:hAnsi="Tahoma" w:cs="Tahoma"/>
          <w:lang w:eastAsia="en-US"/>
        </w:rPr>
      </w:pPr>
      <w:r>
        <w:rPr>
          <w:rFonts w:ascii="Tahoma" w:hAnsi="Tahoma" w:cs="Tahoma"/>
          <w:b/>
        </w:rPr>
        <w:tab/>
      </w:r>
    </w:p>
    <w:p w:rsidR="0032738E" w:rsidRDefault="001807BB">
      <w:pPr>
        <w:numPr>
          <w:ilvl w:val="0"/>
          <w:numId w:val="4"/>
        </w:numPr>
        <w:spacing w:line="276" w:lineRule="auto"/>
        <w:jc w:val="center"/>
        <w:rPr>
          <w:rFonts w:ascii="Tahoma" w:hAnsi="Tahoma" w:cs="Tahoma"/>
          <w:b/>
          <w:u w:val="single"/>
        </w:rPr>
      </w:pPr>
      <w:r>
        <w:rPr>
          <w:rFonts w:ascii="Tahoma" w:hAnsi="Tahoma" w:cs="Tahoma"/>
          <w:b/>
          <w:u w:val="single"/>
        </w:rPr>
        <w:t>Odpovědnost za vady díla a záruky</w:t>
      </w:r>
    </w:p>
    <w:p w:rsidR="0032738E" w:rsidRDefault="0032738E">
      <w:pPr>
        <w:spacing w:line="276" w:lineRule="auto"/>
        <w:rPr>
          <w:rFonts w:ascii="Tahoma" w:hAnsi="Tahoma" w:cs="Tahoma"/>
          <w:b/>
          <w:u w:val="single"/>
        </w:rPr>
      </w:pPr>
    </w:p>
    <w:p w:rsidR="0032738E" w:rsidRDefault="001807BB">
      <w:pPr>
        <w:numPr>
          <w:ilvl w:val="1"/>
          <w:numId w:val="4"/>
        </w:numPr>
        <w:spacing w:line="276" w:lineRule="auto"/>
        <w:ind w:left="567" w:hanging="567"/>
        <w:jc w:val="both"/>
        <w:rPr>
          <w:rFonts w:ascii="Tahoma" w:hAnsi="Tahoma" w:cs="Tahoma"/>
          <w:b/>
        </w:rPr>
      </w:pPr>
      <w:r>
        <w:rPr>
          <w:rFonts w:ascii="Tahoma" w:hAnsi="Tahoma" w:cs="Tahoma"/>
        </w:rPr>
        <w:t>Zhotovitel odpovídá za to, že veškerá plnění budou provedena vždy řádně a včas v souladu se Smlouvou, zadávacími podmínkami a příslušnou Objednávkou a zavazují se, že dodané plnění bude způsobilé a použitelné ke smluvenému, jinak obvyklému účelu a zachová si smluvené, jinak obvyklé vlastnosti.</w:t>
      </w:r>
    </w:p>
    <w:p w:rsidR="0032738E" w:rsidRDefault="001807BB">
      <w:pPr>
        <w:numPr>
          <w:ilvl w:val="1"/>
          <w:numId w:val="4"/>
        </w:numPr>
        <w:spacing w:line="276" w:lineRule="auto"/>
        <w:ind w:left="567" w:hanging="567"/>
        <w:jc w:val="both"/>
        <w:rPr>
          <w:rFonts w:ascii="Tahoma" w:hAnsi="Tahoma" w:cs="Tahoma"/>
          <w:b/>
        </w:rPr>
      </w:pPr>
      <w:r>
        <w:rPr>
          <w:rFonts w:ascii="Tahoma" w:hAnsi="Tahoma" w:cs="Tahoma"/>
        </w:rPr>
        <w:t>Zhotovitel nese v rámci platných právních předpisů odpovědnost za jím způsobené škody, vč. případných škod způsobených zhotovitelem třetím osobám pří plnění závazku založených na základě této Smlouvy nebo na základě uzavřených Objednávek.</w:t>
      </w:r>
    </w:p>
    <w:p w:rsidR="0032738E" w:rsidRDefault="001807BB">
      <w:pPr>
        <w:numPr>
          <w:ilvl w:val="1"/>
          <w:numId w:val="4"/>
        </w:numPr>
        <w:spacing w:line="276" w:lineRule="auto"/>
        <w:ind w:left="567" w:hanging="567"/>
        <w:jc w:val="both"/>
        <w:rPr>
          <w:rFonts w:ascii="Tahoma" w:hAnsi="Tahoma" w:cs="Tahoma"/>
          <w:b/>
        </w:rPr>
      </w:pPr>
      <w:r>
        <w:rPr>
          <w:rFonts w:ascii="Tahoma" w:hAnsi="Tahoma" w:cs="Tahoma"/>
        </w:rPr>
        <w:t>Zhotovitel poskytuje objednateli v každém jednotlivém dílčím plnění záruku za jakost na celé dílo v délce 60 měsíců, vyjma případů havarijní situace, kdy záruka za jakost bude vždy sjednána v Objednávce smlouvě podle způsobu nutného řešení havarijní situace.  Tato záruční doba začíná běžet vždy zvlášť za každé jednotlivé dílčí plnění, kdy rozhodnou dobou počátku běhu lhůty je předání konkrétního dílčího díla na základě předávacího protokolu.</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K odstranění vad zjištěných při převzetí předmětu plnění nebo v záruční době, se zhotovitel zavazuje nastoupit na základě výzvy objednatele do 48 hodin, v případě havarijní situace do 5 hodin.</w:t>
      </w:r>
    </w:p>
    <w:p w:rsidR="0032738E" w:rsidRDefault="0032738E">
      <w:pPr>
        <w:spacing w:line="276" w:lineRule="auto"/>
        <w:rPr>
          <w:rFonts w:ascii="Tahoma" w:hAnsi="Tahoma" w:cs="Tahoma"/>
          <w:b/>
          <w:u w:val="single"/>
        </w:rPr>
      </w:pPr>
    </w:p>
    <w:p w:rsidR="0032738E" w:rsidRDefault="001807BB">
      <w:pPr>
        <w:numPr>
          <w:ilvl w:val="0"/>
          <w:numId w:val="4"/>
        </w:numPr>
        <w:spacing w:line="276" w:lineRule="auto"/>
        <w:jc w:val="center"/>
        <w:rPr>
          <w:rFonts w:ascii="Tahoma" w:hAnsi="Tahoma" w:cs="Tahoma"/>
        </w:rPr>
      </w:pPr>
      <w:r>
        <w:rPr>
          <w:rFonts w:ascii="Tahoma" w:hAnsi="Tahoma" w:cs="Tahoma"/>
          <w:b/>
          <w:bCs/>
          <w:u w:val="single"/>
        </w:rPr>
        <w:t>Smluvní pokuty a sankce</w:t>
      </w:r>
    </w:p>
    <w:p w:rsidR="0032738E" w:rsidRDefault="0032738E">
      <w:pPr>
        <w:spacing w:line="276" w:lineRule="auto"/>
        <w:ind w:left="720"/>
        <w:rPr>
          <w:rFonts w:ascii="Tahoma" w:hAnsi="Tahoma" w:cs="Tahoma"/>
        </w:rPr>
      </w:pPr>
    </w:p>
    <w:p w:rsidR="0032738E" w:rsidRDefault="001807BB">
      <w:pPr>
        <w:numPr>
          <w:ilvl w:val="1"/>
          <w:numId w:val="4"/>
        </w:numPr>
        <w:spacing w:line="276" w:lineRule="auto"/>
        <w:ind w:left="567" w:hanging="567"/>
        <w:jc w:val="both"/>
        <w:rPr>
          <w:rFonts w:ascii="Tahoma" w:hAnsi="Tahoma" w:cs="Tahoma"/>
          <w:b/>
        </w:rPr>
      </w:pPr>
      <w:r>
        <w:rPr>
          <w:rFonts w:ascii="Tahoma" w:hAnsi="Tahoma" w:cs="Tahoma"/>
        </w:rPr>
        <w:t>Zhotovitel se zavazuje zaplatit objednateli smluvní pokutu ve stanovených případech a ve stanovené výši v jednotlivých Objednávkách na jednotlivá dílčí plnění dle požadavků objednatelem, zejména pak:</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lastRenderedPageBreak/>
        <w:t xml:space="preserve">V případě, že zhotovitel nepřevezme od objednatele staveniště ve lhůtě do 3 kalendářních dnů od podpisu Objednávky nebo písemného vyzvání objednatele, uhradí objednateli smluvní pokutu ve výši </w:t>
      </w:r>
      <w:r>
        <w:rPr>
          <w:rFonts w:ascii="Tahoma" w:hAnsi="Tahoma" w:cs="Tahoma"/>
          <w:b/>
        </w:rPr>
        <w:t xml:space="preserve">0,05% z ceny díla </w:t>
      </w:r>
      <w:r>
        <w:rPr>
          <w:rFonts w:ascii="Tahoma" w:hAnsi="Tahoma" w:cs="Tahoma"/>
        </w:rPr>
        <w:t xml:space="preserve">za každý i započatý den prodlení; </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V případě, že je zhotovitel v prodlení se splněním termínu předání díla ve smluveném čase a rozsahu, zavazuje se zaplatit objednateli dle jeho vyúčtování smluvní pokutu ve výši </w:t>
      </w:r>
      <w:r>
        <w:rPr>
          <w:rFonts w:ascii="Tahoma" w:hAnsi="Tahoma" w:cs="Tahoma"/>
          <w:b/>
        </w:rPr>
        <w:t xml:space="preserve">0,05% z ceny díla </w:t>
      </w:r>
      <w:r>
        <w:rPr>
          <w:rFonts w:ascii="Tahoma" w:hAnsi="Tahoma" w:cs="Tahoma"/>
        </w:rPr>
        <w:t xml:space="preserve">za každý i započatý den prodlení. </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Z důvodu prodlení s termínem nástupu na odstranění havarijní situace je zhotovitel povinen objednateli uhradit smluvní pokutu ve </w:t>
      </w:r>
      <w:r>
        <w:rPr>
          <w:rFonts w:ascii="Tahoma" w:hAnsi="Tahoma" w:cs="Tahoma"/>
          <w:b/>
          <w:bCs/>
        </w:rPr>
        <w:t xml:space="preserve">výši </w:t>
      </w:r>
      <w:r>
        <w:rPr>
          <w:rFonts w:ascii="Tahoma" w:hAnsi="Tahoma" w:cs="Tahoma"/>
          <w:b/>
        </w:rPr>
        <w:t xml:space="preserve">50.000,-Kč </w:t>
      </w:r>
      <w:r>
        <w:rPr>
          <w:rFonts w:ascii="Tahoma" w:hAnsi="Tahoma" w:cs="Tahoma"/>
        </w:rPr>
        <w:t>za každou i započatou hodinu.</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Z důvodu prodlení s termínem nástupu na odstranění vad v záruční době je zhotovitel povinen objednateli uhradit smluvní pokutu ve </w:t>
      </w:r>
      <w:r>
        <w:rPr>
          <w:rFonts w:ascii="Tahoma" w:hAnsi="Tahoma" w:cs="Tahoma"/>
          <w:b/>
          <w:bCs/>
        </w:rPr>
        <w:t xml:space="preserve">výši </w:t>
      </w:r>
      <w:r>
        <w:rPr>
          <w:rFonts w:ascii="Tahoma" w:hAnsi="Tahoma" w:cs="Tahoma"/>
          <w:b/>
        </w:rPr>
        <w:t xml:space="preserve">0,05% z ceny díla </w:t>
      </w:r>
      <w:r>
        <w:rPr>
          <w:rFonts w:ascii="Tahoma" w:hAnsi="Tahoma" w:cs="Tahoma"/>
        </w:rPr>
        <w:t>za každou vadu a započatý den prodlení.</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Z důvodu nedodržení termínu odstranění reklamované vady díla v termínu dohodnutém s objednatelem je zhotovitel povinen uhradit smluvní pokutu ve výši </w:t>
      </w:r>
      <w:r>
        <w:rPr>
          <w:rFonts w:ascii="Tahoma" w:hAnsi="Tahoma" w:cs="Tahoma"/>
          <w:b/>
        </w:rPr>
        <w:t xml:space="preserve">0,05% z ceny díla </w:t>
      </w:r>
      <w:r>
        <w:rPr>
          <w:rFonts w:ascii="Tahoma" w:hAnsi="Tahoma" w:cs="Tahoma"/>
        </w:rPr>
        <w:t>za každou reklamovanou vadu a započatý den prodlení.</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Při prodlení s úhradou peněžitého plnění dle dílčí smlouvy je objednatel povinen zaplatit zhotoviteli smluvní pokutu ve výši </w:t>
      </w:r>
      <w:r>
        <w:rPr>
          <w:rFonts w:ascii="Tahoma" w:hAnsi="Tahoma" w:cs="Tahoma"/>
          <w:b/>
        </w:rPr>
        <w:t>0,05 %</w:t>
      </w:r>
      <w:r>
        <w:rPr>
          <w:rFonts w:ascii="Tahoma" w:hAnsi="Tahoma" w:cs="Tahoma"/>
        </w:rPr>
        <w:t xml:space="preserve"> z dlužné částky za každý den prodlení, a současně je povinen zaplatit zhotoviteli úroky z prodlení v zákonné výši dle občanského zákoníku nebo jiného obecně závazného předpisu.</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Z důvodu nedodržení doby vyklizení staveniště nebo odstranění zařízení staveniště dle dílčí smlouvy je zhotovitel povinen zaplatit objednateli smluvní pokutu ve výši </w:t>
      </w:r>
      <w:r>
        <w:rPr>
          <w:rFonts w:ascii="Tahoma" w:hAnsi="Tahoma" w:cs="Tahoma"/>
          <w:b/>
        </w:rPr>
        <w:t xml:space="preserve">0,05% z ceny díla </w:t>
      </w:r>
      <w:r>
        <w:rPr>
          <w:rFonts w:ascii="Tahoma" w:hAnsi="Tahoma" w:cs="Tahoma"/>
        </w:rPr>
        <w:t>za každý den prodlení.</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Nebude-li stavební deník nepřetržitě k dispozici na staveništi, sjednává se smluvní pokuta ve výši </w:t>
      </w:r>
      <w:r>
        <w:rPr>
          <w:rFonts w:ascii="Tahoma" w:hAnsi="Tahoma" w:cs="Tahoma"/>
          <w:b/>
        </w:rPr>
        <w:t xml:space="preserve">0,05% z ceny díla </w:t>
      </w:r>
      <w:r>
        <w:rPr>
          <w:rFonts w:ascii="Tahoma" w:hAnsi="Tahoma" w:cs="Tahoma"/>
        </w:rPr>
        <w:t>za každý den a případ.</w:t>
      </w:r>
    </w:p>
    <w:p w:rsidR="0032738E" w:rsidRDefault="001807BB">
      <w:pPr>
        <w:pStyle w:val="Odstavecseseznamem"/>
        <w:keepNext/>
        <w:keepLines/>
        <w:numPr>
          <w:ilvl w:val="0"/>
          <w:numId w:val="8"/>
        </w:numPr>
        <w:spacing w:after="120"/>
        <w:jc w:val="both"/>
        <w:rPr>
          <w:rFonts w:ascii="Tahoma" w:hAnsi="Tahoma" w:cs="Tahoma"/>
        </w:rPr>
      </w:pPr>
      <w:r>
        <w:rPr>
          <w:rFonts w:ascii="Tahoma" w:hAnsi="Tahoma" w:cs="Tahoma"/>
        </w:rPr>
        <w:t xml:space="preserve">V případě, že zhotovitel změní Harmonogram realizace dílčího díla bez předchozího souhlasu objednatele a bude realizovat dílčí dílo dle změněného Harmonogramu, uhradí objednateli smluvní pokutu ve výši </w:t>
      </w:r>
      <w:r>
        <w:rPr>
          <w:rFonts w:ascii="Tahoma" w:hAnsi="Tahoma" w:cs="Tahoma"/>
          <w:b/>
        </w:rPr>
        <w:t>0,05% z ceny díla</w:t>
      </w:r>
      <w:r>
        <w:rPr>
          <w:rFonts w:ascii="Tahoma" w:hAnsi="Tahoma" w:cs="Tahoma"/>
        </w:rPr>
        <w:t xml:space="preserve"> za každý den, který znamená prodlení vůči původnímu Harmonogramu.</w:t>
      </w:r>
    </w:p>
    <w:p w:rsidR="0032738E" w:rsidRDefault="001807BB">
      <w:pPr>
        <w:pStyle w:val="Odstavecseseznamem"/>
        <w:keepNext/>
        <w:keepLines/>
        <w:numPr>
          <w:ilvl w:val="1"/>
          <w:numId w:val="4"/>
        </w:numPr>
        <w:spacing w:after="120"/>
        <w:ind w:left="567" w:hanging="567"/>
        <w:jc w:val="both"/>
        <w:rPr>
          <w:rFonts w:ascii="Tahoma" w:hAnsi="Tahoma" w:cs="Tahoma"/>
        </w:rPr>
      </w:pPr>
      <w:r>
        <w:rPr>
          <w:rFonts w:ascii="Tahoma" w:hAnsi="Tahoma" w:cs="Tahoma"/>
        </w:rPr>
        <w:t xml:space="preserve">Pokud bude kterýkoliv zhotovitel v prodlení s předložením své nabídky v termínu uvedeném ve výzvě k podání návrhu na uzavření Objednávky (resp. nabídky), je povinen zaplatit objednateli smluvní pokutu ve výši 10.000,- Kč za každý takovýto případ prodlení. </w:t>
      </w:r>
    </w:p>
    <w:p w:rsidR="0032738E" w:rsidRDefault="001807BB">
      <w:pPr>
        <w:pStyle w:val="Odstavecseseznamem"/>
        <w:keepNext/>
        <w:keepLines/>
        <w:numPr>
          <w:ilvl w:val="1"/>
          <w:numId w:val="4"/>
        </w:numPr>
        <w:spacing w:after="120"/>
        <w:ind w:left="567" w:hanging="567"/>
        <w:jc w:val="both"/>
        <w:rPr>
          <w:rFonts w:ascii="Tahoma" w:hAnsi="Tahoma" w:cs="Tahoma"/>
        </w:rPr>
      </w:pPr>
      <w:r>
        <w:rPr>
          <w:rFonts w:ascii="Tahoma" w:hAnsi="Tahoma" w:cs="Tahoma"/>
        </w:rPr>
        <w:t>Sjednání smluvní pokuty nemá vliv na odpovědnost zhotovitele za vzniklou škodu a zaplacením smluvní pokuty není dotčeno právo objednatele požadovat náhradu škody či uplatnit právo sjednané v čl. 8.2. písm. c), výpověď smlouvy. Objednatel nepřipouští jakoukoliv limitaci prokázaných škod, které vzniknou v souvislosti s realizací díla ani žádné omezení sankcí nebo smluvních pokut.</w:t>
      </w:r>
    </w:p>
    <w:p w:rsidR="0032738E" w:rsidRDefault="001807BB">
      <w:pPr>
        <w:pStyle w:val="Odstavecseseznamem"/>
        <w:keepNext/>
        <w:keepLines/>
        <w:numPr>
          <w:ilvl w:val="1"/>
          <w:numId w:val="4"/>
        </w:numPr>
        <w:spacing w:after="120"/>
        <w:ind w:left="567" w:hanging="567"/>
        <w:jc w:val="both"/>
        <w:rPr>
          <w:rFonts w:ascii="Tahoma" w:hAnsi="Tahoma" w:cs="Tahoma"/>
        </w:rPr>
      </w:pPr>
      <w:r>
        <w:rPr>
          <w:rFonts w:ascii="Tahoma" w:hAnsi="Tahoma" w:cs="Tahoma"/>
        </w:rPr>
        <w:t xml:space="preserve">Smluvní pokuty jsou splatné ve lhůtě </w:t>
      </w:r>
      <w:r>
        <w:rPr>
          <w:rFonts w:ascii="Tahoma" w:hAnsi="Tahoma" w:cs="Tahoma"/>
          <w:b/>
        </w:rPr>
        <w:t>14 dnů</w:t>
      </w:r>
      <w:r>
        <w:rPr>
          <w:rFonts w:ascii="Tahoma" w:hAnsi="Tahoma" w:cs="Tahoma"/>
        </w:rPr>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rsidR="0032738E" w:rsidRDefault="0032738E">
      <w:pPr>
        <w:spacing w:before="120" w:line="276" w:lineRule="auto"/>
        <w:jc w:val="both"/>
        <w:rPr>
          <w:rFonts w:ascii="Tahoma" w:hAnsi="Tahoma" w:cs="Tahoma"/>
        </w:rPr>
      </w:pPr>
    </w:p>
    <w:p w:rsidR="0032738E" w:rsidRDefault="0032738E">
      <w:pPr>
        <w:spacing w:before="120" w:line="276" w:lineRule="auto"/>
        <w:jc w:val="both"/>
        <w:rPr>
          <w:rFonts w:ascii="Tahoma" w:hAnsi="Tahoma" w:cs="Tahoma"/>
          <w:u w:val="single"/>
          <w:lang w:eastAsia="en-US"/>
        </w:rPr>
      </w:pPr>
    </w:p>
    <w:p w:rsidR="0032738E" w:rsidRDefault="001807BB">
      <w:pPr>
        <w:numPr>
          <w:ilvl w:val="0"/>
          <w:numId w:val="4"/>
        </w:numPr>
        <w:spacing w:line="276" w:lineRule="auto"/>
        <w:jc w:val="center"/>
        <w:rPr>
          <w:rFonts w:ascii="Tahoma" w:hAnsi="Tahoma" w:cs="Tahoma"/>
        </w:rPr>
      </w:pPr>
      <w:r>
        <w:rPr>
          <w:rFonts w:ascii="Tahoma" w:hAnsi="Tahoma" w:cs="Tahoma"/>
          <w:b/>
          <w:bCs/>
          <w:u w:val="single"/>
        </w:rPr>
        <w:t>Způsob a rychlost komunikace zhotovitelů s objednatelem</w:t>
      </w:r>
    </w:p>
    <w:p w:rsidR="0032738E" w:rsidRDefault="0032738E">
      <w:pPr>
        <w:pStyle w:val="Smlouva-slo"/>
        <w:spacing w:before="0" w:line="228" w:lineRule="auto"/>
        <w:rPr>
          <w:rFonts w:ascii="Tahoma" w:hAnsi="Tahoma" w:cs="Tahoma"/>
          <w:szCs w:val="24"/>
        </w:rPr>
      </w:pPr>
    </w:p>
    <w:p w:rsidR="0032738E" w:rsidRDefault="001807BB">
      <w:pPr>
        <w:numPr>
          <w:ilvl w:val="1"/>
          <w:numId w:val="4"/>
        </w:numPr>
        <w:spacing w:line="276" w:lineRule="auto"/>
        <w:ind w:left="567" w:hanging="567"/>
        <w:jc w:val="both"/>
        <w:rPr>
          <w:rFonts w:ascii="Tahoma" w:eastAsia="Calibri" w:hAnsi="Tahoma" w:cs="Tahoma"/>
        </w:rPr>
      </w:pPr>
      <w:r>
        <w:rPr>
          <w:rFonts w:ascii="Tahoma" w:hAnsi="Tahoma" w:cs="Tahoma"/>
        </w:rPr>
        <w:t xml:space="preserve">Za účelem zajištění efektivního plnění Smlouvy, zejména pak Objednávek k dílčímu plnění, bude mezi smluvními stranami kladen zvýšený důraz na rychlost a operativnost provádění díla (dílčích plnění).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Pro komunikaci s objednatelem bude využito všech níže uvedených možností s tím, že preferovány budou způsoby komunikace zajišťující maximální rychlost řešení problémů, zejména pak:</w:t>
      </w:r>
    </w:p>
    <w:p w:rsidR="0032738E" w:rsidRDefault="001807BB">
      <w:pPr>
        <w:numPr>
          <w:ilvl w:val="0"/>
          <w:numId w:val="5"/>
        </w:numPr>
        <w:ind w:left="1560"/>
        <w:jc w:val="both"/>
        <w:rPr>
          <w:rFonts w:ascii="Tahoma" w:eastAsia="Calibri" w:hAnsi="Tahoma" w:cs="Tahoma"/>
        </w:rPr>
      </w:pPr>
      <w:r>
        <w:rPr>
          <w:rFonts w:ascii="Tahoma" w:hAnsi="Tahoma" w:cs="Tahoma"/>
        </w:rPr>
        <w:t>Komunikace prostřednictvím pevné telefonní linky</w:t>
      </w:r>
    </w:p>
    <w:p w:rsidR="0032738E" w:rsidRDefault="001807BB">
      <w:pPr>
        <w:numPr>
          <w:ilvl w:val="0"/>
          <w:numId w:val="5"/>
        </w:numPr>
        <w:ind w:left="1560"/>
        <w:jc w:val="both"/>
        <w:rPr>
          <w:rFonts w:ascii="Tahoma" w:eastAsia="Calibri" w:hAnsi="Tahoma" w:cs="Tahoma"/>
        </w:rPr>
      </w:pPr>
      <w:r>
        <w:rPr>
          <w:rFonts w:ascii="Tahoma" w:hAnsi="Tahoma" w:cs="Tahoma"/>
        </w:rPr>
        <w:t>Komunikace prostřednictvím mobilního telefonu</w:t>
      </w:r>
    </w:p>
    <w:p w:rsidR="0032738E" w:rsidRDefault="001807BB">
      <w:pPr>
        <w:numPr>
          <w:ilvl w:val="0"/>
          <w:numId w:val="5"/>
        </w:numPr>
        <w:ind w:left="1560"/>
        <w:jc w:val="both"/>
        <w:rPr>
          <w:rFonts w:ascii="Tahoma" w:eastAsia="Calibri" w:hAnsi="Tahoma" w:cs="Tahoma"/>
        </w:rPr>
      </w:pPr>
      <w:r>
        <w:rPr>
          <w:rFonts w:ascii="Tahoma" w:hAnsi="Tahoma" w:cs="Tahoma"/>
        </w:rPr>
        <w:t>Komunikace prostřednictvím e-mailu</w:t>
      </w:r>
    </w:p>
    <w:p w:rsidR="0032738E" w:rsidRDefault="001807BB">
      <w:pPr>
        <w:numPr>
          <w:ilvl w:val="0"/>
          <w:numId w:val="5"/>
        </w:numPr>
        <w:ind w:left="1540" w:hanging="340"/>
        <w:jc w:val="both"/>
        <w:rPr>
          <w:rFonts w:ascii="Tahoma" w:hAnsi="Tahoma" w:cs="Tahoma"/>
        </w:rPr>
      </w:pPr>
      <w:r>
        <w:rPr>
          <w:rFonts w:ascii="Tahoma" w:hAnsi="Tahoma" w:cs="Tahoma"/>
        </w:rPr>
        <w:t xml:space="preserve">Osobní jednání </w:t>
      </w:r>
    </w:p>
    <w:p w:rsidR="0032738E" w:rsidRDefault="001807BB">
      <w:pPr>
        <w:tabs>
          <w:tab w:val="left" w:pos="567"/>
        </w:tabs>
        <w:ind w:left="567" w:hanging="567"/>
        <w:jc w:val="both"/>
        <w:rPr>
          <w:rFonts w:ascii="Tahoma" w:hAnsi="Tahoma" w:cs="Tahoma"/>
        </w:rPr>
      </w:pPr>
      <w:r>
        <w:rPr>
          <w:rFonts w:ascii="Tahoma" w:hAnsi="Tahoma" w:cs="Tahoma"/>
          <w:b/>
        </w:rPr>
        <w:t>8</w:t>
      </w:r>
      <w:r>
        <w:rPr>
          <w:rFonts w:ascii="Tahoma" w:hAnsi="Tahoma" w:cs="Tahoma"/>
        </w:rPr>
        <w:t>.</w:t>
      </w:r>
      <w:r>
        <w:rPr>
          <w:rFonts w:ascii="Tahoma" w:hAnsi="Tahoma" w:cs="Tahoma"/>
          <w:b/>
        </w:rPr>
        <w:t>3.</w:t>
      </w:r>
      <w:r>
        <w:rPr>
          <w:rFonts w:ascii="Tahoma" w:hAnsi="Tahoma" w:cs="Tahoma"/>
        </w:rPr>
        <w:tab/>
        <w:t>Kontaktní údaje k urychlení komunikace budou předány účastníky Smlouvy po jejím uzavření a vždy před zahájením dílčích plnění se vyznačí do každé Objednávky.</w:t>
      </w:r>
    </w:p>
    <w:p w:rsidR="0032738E" w:rsidRDefault="0032738E">
      <w:pPr>
        <w:pStyle w:val="Zkladntext1"/>
        <w:rPr>
          <w:rFonts w:ascii="Tahoma" w:hAnsi="Tahoma" w:cs="Tahoma"/>
        </w:rPr>
      </w:pPr>
    </w:p>
    <w:p w:rsidR="0032738E" w:rsidRDefault="001807BB">
      <w:pPr>
        <w:numPr>
          <w:ilvl w:val="0"/>
          <w:numId w:val="4"/>
        </w:numPr>
        <w:spacing w:line="276" w:lineRule="auto"/>
        <w:jc w:val="center"/>
        <w:rPr>
          <w:rFonts w:ascii="Tahoma" w:hAnsi="Tahoma" w:cs="Tahoma"/>
          <w:lang w:eastAsia="en-US"/>
        </w:rPr>
      </w:pPr>
      <w:r>
        <w:rPr>
          <w:rFonts w:ascii="Tahoma" w:hAnsi="Tahoma" w:cs="Tahoma"/>
          <w:b/>
          <w:bCs/>
          <w:u w:val="single"/>
        </w:rPr>
        <w:t>Zánik smlouvy a výpovědní důvody a podmínky</w:t>
      </w:r>
    </w:p>
    <w:p w:rsidR="0032738E" w:rsidRDefault="0032738E">
      <w:pPr>
        <w:spacing w:line="276" w:lineRule="auto"/>
        <w:ind w:left="720"/>
        <w:rPr>
          <w:rFonts w:ascii="Tahoma" w:hAnsi="Tahoma" w:cs="Tahoma"/>
          <w:lang w:eastAsia="en-US"/>
        </w:rPr>
      </w:pPr>
    </w:p>
    <w:p w:rsidR="0032738E" w:rsidRDefault="001807BB">
      <w:pPr>
        <w:numPr>
          <w:ilvl w:val="1"/>
          <w:numId w:val="4"/>
        </w:numPr>
        <w:spacing w:line="276" w:lineRule="auto"/>
        <w:ind w:left="567" w:hanging="567"/>
        <w:jc w:val="both"/>
        <w:rPr>
          <w:rFonts w:ascii="Tahoma" w:hAnsi="Tahoma" w:cs="Tahoma"/>
          <w:lang w:eastAsia="en-US"/>
        </w:rPr>
      </w:pPr>
      <w:r>
        <w:rPr>
          <w:rFonts w:ascii="Tahoma" w:hAnsi="Tahoma" w:cs="Tahoma"/>
          <w:lang w:eastAsia="en-US"/>
        </w:rPr>
        <w:t>Tato smlouva zanikne:</w:t>
      </w:r>
    </w:p>
    <w:p w:rsidR="0032738E" w:rsidRDefault="001807BB">
      <w:pPr>
        <w:widowControl w:val="0"/>
        <w:numPr>
          <w:ilvl w:val="0"/>
          <w:numId w:val="1"/>
        </w:numPr>
        <w:spacing w:line="276" w:lineRule="auto"/>
        <w:ind w:left="1560" w:hanging="567"/>
        <w:jc w:val="both"/>
        <w:rPr>
          <w:rFonts w:ascii="Tahoma" w:hAnsi="Tahoma" w:cs="Tahoma"/>
          <w:lang w:eastAsia="en-US"/>
        </w:rPr>
      </w:pPr>
      <w:r>
        <w:rPr>
          <w:rFonts w:ascii="Tahoma" w:hAnsi="Tahoma" w:cs="Tahoma"/>
          <w:lang w:eastAsia="en-US"/>
        </w:rPr>
        <w:t>uplynutím doby, na kterou je uzavřena;</w:t>
      </w:r>
    </w:p>
    <w:p w:rsidR="0032738E" w:rsidRDefault="001807BB">
      <w:pPr>
        <w:widowControl w:val="0"/>
        <w:numPr>
          <w:ilvl w:val="0"/>
          <w:numId w:val="1"/>
        </w:numPr>
        <w:spacing w:line="276" w:lineRule="auto"/>
        <w:ind w:left="1560" w:hanging="567"/>
        <w:jc w:val="both"/>
        <w:rPr>
          <w:rFonts w:ascii="Tahoma" w:hAnsi="Tahoma" w:cs="Tahoma"/>
          <w:lang w:eastAsia="en-US"/>
        </w:rPr>
      </w:pPr>
      <w:r>
        <w:rPr>
          <w:rFonts w:ascii="Tahoma" w:hAnsi="Tahoma" w:cs="Tahoma"/>
          <w:lang w:eastAsia="en-US"/>
        </w:rPr>
        <w:t>dohodou smluvních stran;</w:t>
      </w:r>
    </w:p>
    <w:p w:rsidR="0032738E" w:rsidRDefault="001807BB">
      <w:pPr>
        <w:widowControl w:val="0"/>
        <w:numPr>
          <w:ilvl w:val="0"/>
          <w:numId w:val="1"/>
        </w:numPr>
        <w:spacing w:line="276" w:lineRule="auto"/>
        <w:ind w:left="1560" w:hanging="567"/>
        <w:jc w:val="both"/>
        <w:rPr>
          <w:rFonts w:ascii="Tahoma" w:hAnsi="Tahoma" w:cs="Tahoma"/>
          <w:lang w:eastAsia="en-US"/>
        </w:rPr>
      </w:pPr>
      <w:r>
        <w:rPr>
          <w:rFonts w:ascii="Tahoma" w:hAnsi="Tahoma" w:cs="Tahoma"/>
          <w:lang w:eastAsia="en-US"/>
        </w:rPr>
        <w:t>zánikem smluvní strany;</w:t>
      </w:r>
    </w:p>
    <w:p w:rsidR="0032738E" w:rsidRDefault="001807BB">
      <w:pPr>
        <w:widowControl w:val="0"/>
        <w:numPr>
          <w:ilvl w:val="0"/>
          <w:numId w:val="1"/>
        </w:numPr>
        <w:spacing w:line="276" w:lineRule="auto"/>
        <w:ind w:left="1560" w:hanging="567"/>
        <w:jc w:val="both"/>
        <w:rPr>
          <w:rFonts w:ascii="Tahoma" w:hAnsi="Tahoma" w:cs="Tahoma"/>
          <w:lang w:eastAsia="en-US"/>
        </w:rPr>
      </w:pPr>
      <w:r>
        <w:rPr>
          <w:rFonts w:ascii="Tahoma" w:hAnsi="Tahoma" w:cs="Tahoma"/>
          <w:lang w:eastAsia="en-US"/>
        </w:rPr>
        <w:t xml:space="preserve">vyčerpáním maximálního finančního závazku; </w:t>
      </w:r>
    </w:p>
    <w:p w:rsidR="0032738E" w:rsidRDefault="001807BB">
      <w:pPr>
        <w:widowControl w:val="0"/>
        <w:numPr>
          <w:ilvl w:val="0"/>
          <w:numId w:val="1"/>
        </w:numPr>
        <w:spacing w:line="276" w:lineRule="auto"/>
        <w:ind w:left="1418" w:hanging="425"/>
        <w:jc w:val="both"/>
        <w:rPr>
          <w:rFonts w:ascii="Tahoma" w:hAnsi="Tahoma" w:cs="Tahoma"/>
          <w:b/>
          <w:lang w:eastAsia="en-US"/>
        </w:rPr>
      </w:pPr>
      <w:r>
        <w:rPr>
          <w:rFonts w:ascii="Tahoma" w:hAnsi="Tahoma" w:cs="Tahoma"/>
          <w:lang w:eastAsia="en-US"/>
        </w:rPr>
        <w:t>výpovědí smlouvy, přičemž výpověď této Smlouvy může být uplatněna jen v případě, že jsou dány touto Smlouvou níže sjednané výpovědní důvody.</w:t>
      </w:r>
    </w:p>
    <w:p w:rsidR="0032738E" w:rsidRDefault="001807BB">
      <w:pPr>
        <w:numPr>
          <w:ilvl w:val="1"/>
          <w:numId w:val="4"/>
        </w:numPr>
        <w:spacing w:before="120" w:line="276" w:lineRule="auto"/>
        <w:ind w:left="567" w:hanging="567"/>
        <w:jc w:val="both"/>
        <w:rPr>
          <w:rFonts w:ascii="Tahoma" w:hAnsi="Tahoma" w:cs="Tahoma"/>
        </w:rPr>
      </w:pPr>
      <w:r>
        <w:rPr>
          <w:rFonts w:ascii="Tahoma" w:hAnsi="Tahoma" w:cs="Tahoma"/>
          <w:lang w:eastAsia="en-US"/>
        </w:rPr>
        <w:t>Objednatel je oprávněn tuto smlouvu vypovědět z následujících výpovědních důvodů:</w:t>
      </w:r>
    </w:p>
    <w:p w:rsidR="0032738E" w:rsidRDefault="001807BB">
      <w:pPr>
        <w:pStyle w:val="odstavecslovan1"/>
        <w:widowControl w:val="0"/>
        <w:numPr>
          <w:ilvl w:val="0"/>
          <w:numId w:val="2"/>
        </w:numPr>
        <w:rPr>
          <w:rFonts w:ascii="Tahoma" w:eastAsia="Calibri" w:hAnsi="Tahoma" w:cs="Tahoma"/>
          <w:sz w:val="24"/>
          <w:szCs w:val="24"/>
        </w:rPr>
      </w:pPr>
      <w:r>
        <w:rPr>
          <w:rFonts w:ascii="Tahoma" w:hAnsi="Tahoma" w:cs="Tahoma"/>
          <w:sz w:val="24"/>
          <w:szCs w:val="24"/>
        </w:rPr>
        <w:t>zhotovitel neprovádí řádně, důsledně a včas dílo, resp. jednotlivé dílčí plnění, přičemž vznikl objednateli vůči zhotoviteli nárok na uplatnění smluvní pokuty nejméně ve třech případech v průběhu jednoho kalendářního měsíce a ani vyúčtování smluvní pokuty nevedlo ke zjednání nápravy,</w:t>
      </w:r>
    </w:p>
    <w:p w:rsidR="0032738E" w:rsidRDefault="001807BB">
      <w:pPr>
        <w:pStyle w:val="odstavecslovan1"/>
        <w:widowControl w:val="0"/>
        <w:numPr>
          <w:ilvl w:val="0"/>
          <w:numId w:val="2"/>
        </w:numPr>
        <w:rPr>
          <w:rFonts w:ascii="Tahoma" w:hAnsi="Tahoma" w:cs="Tahoma"/>
          <w:sz w:val="24"/>
        </w:rPr>
      </w:pPr>
      <w:r>
        <w:rPr>
          <w:rFonts w:ascii="Tahoma" w:hAnsi="Tahoma" w:cs="Tahoma"/>
          <w:sz w:val="24"/>
          <w:szCs w:val="24"/>
        </w:rPr>
        <w:t xml:space="preserve">zhotovitel přestane po dobu více jak 72 hodin vykonávat činnost, k jejímuž provádění je povinen dle této smlouvy. </w:t>
      </w:r>
    </w:p>
    <w:p w:rsidR="0032738E" w:rsidRDefault="001807BB">
      <w:pPr>
        <w:pStyle w:val="odstavecslovan1"/>
        <w:widowControl w:val="0"/>
        <w:numPr>
          <w:ilvl w:val="0"/>
          <w:numId w:val="2"/>
        </w:numPr>
        <w:rPr>
          <w:rFonts w:ascii="Tahoma" w:hAnsi="Tahoma" w:cs="Tahoma"/>
          <w:sz w:val="24"/>
        </w:rPr>
      </w:pPr>
      <w:r>
        <w:rPr>
          <w:rFonts w:ascii="Tahoma" w:hAnsi="Tahoma" w:cs="Tahoma"/>
          <w:sz w:val="24"/>
          <w:szCs w:val="24"/>
        </w:rPr>
        <w:t>zhotovitel se neúčastní uzavírání Objednávek (nepředloží nabídku či řádnou omluvu) ve třech po sobě jdoucích případech, kdy je vyzván k předložení nabídky pro dílčí plnění dle této Smlouvy, a to v průběhu jednoho kalendářního roku.</w:t>
      </w:r>
      <w:r>
        <w:rPr>
          <w:rFonts w:ascii="Tahoma" w:eastAsia="Calibri" w:hAnsi="Tahoma" w:cs="Tahoma"/>
          <w:sz w:val="24"/>
          <w:szCs w:val="24"/>
        </w:rPr>
        <w:t xml:space="preserve"> </w:t>
      </w:r>
    </w:p>
    <w:p w:rsidR="0032738E" w:rsidRDefault="001807BB">
      <w:pPr>
        <w:numPr>
          <w:ilvl w:val="1"/>
          <w:numId w:val="4"/>
        </w:numPr>
        <w:spacing w:before="120"/>
        <w:ind w:left="567" w:hanging="567"/>
        <w:jc w:val="both"/>
        <w:rPr>
          <w:rFonts w:ascii="Tahoma" w:hAnsi="Tahoma" w:cs="Tahoma"/>
        </w:rPr>
      </w:pPr>
      <w:r>
        <w:rPr>
          <w:rFonts w:ascii="Tahoma" w:hAnsi="Tahoma" w:cs="Tahoma"/>
          <w:lang w:eastAsia="en-US"/>
        </w:rPr>
        <w:t xml:space="preserve">Zhotovitel má právo tuto smlouvu vypovědět z následujících důvodů: </w:t>
      </w:r>
    </w:p>
    <w:p w:rsidR="0032738E" w:rsidRDefault="001807BB">
      <w:pPr>
        <w:pStyle w:val="odstavecslovan1"/>
        <w:widowControl w:val="0"/>
        <w:numPr>
          <w:ilvl w:val="0"/>
          <w:numId w:val="3"/>
        </w:numPr>
        <w:rPr>
          <w:rFonts w:ascii="Tahoma" w:hAnsi="Tahoma" w:cs="Tahoma"/>
          <w:sz w:val="24"/>
          <w:szCs w:val="24"/>
        </w:rPr>
      </w:pPr>
      <w:r>
        <w:rPr>
          <w:rFonts w:ascii="Tahoma" w:hAnsi="Tahoma" w:cs="Tahoma"/>
          <w:sz w:val="24"/>
          <w:szCs w:val="24"/>
        </w:rPr>
        <w:t>v případě že objednatel bude v prodlení se zaplacením ceny díla po dobu delší než 60 kalendářních dní,</w:t>
      </w:r>
    </w:p>
    <w:p w:rsidR="0032738E" w:rsidRDefault="001807BB">
      <w:pPr>
        <w:pStyle w:val="odstavecslovan1"/>
        <w:widowControl w:val="0"/>
        <w:numPr>
          <w:ilvl w:val="0"/>
          <w:numId w:val="3"/>
        </w:numPr>
        <w:rPr>
          <w:rFonts w:ascii="Tahoma" w:hAnsi="Tahoma" w:cs="Tahoma"/>
          <w:sz w:val="24"/>
          <w:lang w:eastAsia="en-US"/>
        </w:rPr>
      </w:pPr>
      <w:r>
        <w:rPr>
          <w:rFonts w:ascii="Tahoma" w:hAnsi="Tahoma" w:cs="Tahoma"/>
          <w:sz w:val="24"/>
          <w:szCs w:val="24"/>
        </w:rPr>
        <w:t>objednatel nepřevezme bezdůvodně dílo (jednotlivou zakázku) ani po opakovaném písemném upozornění zhotovitele, že pokud nedojde k nápravě, vypoví zhotovitel tuto smlouvu.</w:t>
      </w:r>
    </w:p>
    <w:p w:rsidR="0032738E" w:rsidRDefault="001807BB">
      <w:pPr>
        <w:numPr>
          <w:ilvl w:val="1"/>
          <w:numId w:val="4"/>
        </w:numPr>
        <w:spacing w:before="120"/>
        <w:ind w:left="567" w:hanging="567"/>
        <w:jc w:val="both"/>
        <w:rPr>
          <w:rFonts w:ascii="Tahoma" w:hAnsi="Tahoma" w:cs="Tahoma"/>
          <w:lang w:eastAsia="en-US"/>
        </w:rPr>
      </w:pPr>
      <w:r>
        <w:rPr>
          <w:rFonts w:ascii="Tahoma" w:hAnsi="Tahoma" w:cs="Tahoma"/>
          <w:lang w:eastAsia="en-US"/>
        </w:rPr>
        <w:lastRenderedPageBreak/>
        <w:t>Pro případ výpovědi strany sjednaly výpovědní lhůtu v trvání 3 měsíců, která počíná běžet prvním dnem měsíce následujícího po doručení výpovědi druhé smluvní straně. Výpověď se doručuje osobně nebo poštou na adresu uvedenou v záhlaví této smlouvy nebo na adresu uvedenou ke dni odeslání výpovědi v obchodním rejstříku. V případě, že je zřízena datová schránka budou písemnosti doručovány datovou zprávou prostřednictvím IS datových schránek. Pro doručení takových zpráv včetně fikce doručení pak platí příslušné obecně závazné předpisy.</w:t>
      </w:r>
    </w:p>
    <w:p w:rsidR="0032738E" w:rsidRDefault="001807BB">
      <w:pPr>
        <w:numPr>
          <w:ilvl w:val="1"/>
          <w:numId w:val="4"/>
        </w:numPr>
        <w:spacing w:line="276" w:lineRule="auto"/>
        <w:ind w:left="567" w:hanging="567"/>
        <w:jc w:val="both"/>
        <w:rPr>
          <w:rFonts w:ascii="Tahoma" w:hAnsi="Tahoma" w:cs="Tahoma"/>
          <w:lang w:eastAsia="en-US"/>
        </w:rPr>
      </w:pPr>
      <w:r>
        <w:rPr>
          <w:rFonts w:ascii="Tahoma" w:hAnsi="Tahoma" w:cs="Tahoma"/>
          <w:lang w:eastAsia="en-US"/>
        </w:rPr>
        <w:t>Zánik této rámcové dohody nemá vliv na smluvní vztahy, založené jednotlivými dílčími Objednávkami, uzavřenými před zánikem této rámcové smlouvy.</w:t>
      </w:r>
    </w:p>
    <w:p w:rsidR="0032738E" w:rsidRDefault="001807BB">
      <w:pPr>
        <w:spacing w:line="276" w:lineRule="auto"/>
        <w:jc w:val="both"/>
        <w:rPr>
          <w:rFonts w:ascii="Tahoma" w:eastAsia="Calibri" w:hAnsi="Tahoma" w:cs="Tahoma"/>
          <w:bCs/>
          <w:lang w:eastAsia="en-US"/>
        </w:rPr>
      </w:pPr>
      <w:r>
        <w:rPr>
          <w:rFonts w:ascii="Tahoma" w:hAnsi="Tahoma" w:cs="Tahoma"/>
          <w:lang w:eastAsia="en-US"/>
        </w:rPr>
        <w:tab/>
      </w:r>
    </w:p>
    <w:p w:rsidR="0032738E" w:rsidRDefault="001807BB">
      <w:pPr>
        <w:numPr>
          <w:ilvl w:val="0"/>
          <w:numId w:val="4"/>
        </w:numPr>
        <w:spacing w:line="276" w:lineRule="auto"/>
        <w:jc w:val="center"/>
        <w:rPr>
          <w:rFonts w:ascii="Tahoma" w:hAnsi="Tahoma" w:cs="Tahoma"/>
        </w:rPr>
      </w:pPr>
      <w:r>
        <w:rPr>
          <w:rFonts w:ascii="Tahoma" w:hAnsi="Tahoma" w:cs="Tahoma"/>
          <w:b/>
          <w:bCs/>
          <w:u w:val="single"/>
        </w:rPr>
        <w:t>Závěrečná ujednání</w:t>
      </w:r>
    </w:p>
    <w:p w:rsidR="0032738E" w:rsidRDefault="0032738E">
      <w:pPr>
        <w:spacing w:line="276" w:lineRule="auto"/>
        <w:ind w:left="720"/>
        <w:rPr>
          <w:rFonts w:ascii="Tahoma" w:hAnsi="Tahoma" w:cs="Tahoma"/>
        </w:rPr>
      </w:pPr>
    </w:p>
    <w:p w:rsidR="0032738E" w:rsidRDefault="001807BB">
      <w:pPr>
        <w:numPr>
          <w:ilvl w:val="1"/>
          <w:numId w:val="4"/>
        </w:numPr>
        <w:spacing w:line="276" w:lineRule="auto"/>
        <w:ind w:left="567" w:hanging="567"/>
        <w:jc w:val="both"/>
        <w:rPr>
          <w:rFonts w:ascii="Tahoma" w:hAnsi="Tahoma" w:cs="Tahoma"/>
        </w:rPr>
      </w:pPr>
      <w:r>
        <w:rPr>
          <w:rFonts w:ascii="Tahoma" w:hAnsi="Tahoma" w:cs="Tahoma"/>
        </w:rPr>
        <w:t>Změnit nebo doplnit tuto smlouvu mohou smluvní strany, jen v případě, že tím nebudou porušeny podmínky zadání veřejné zakázky a zákona č. 134/2014 Sb., o zadávání veřejných zakázek, ve znění pozdějších předpisů, a to pouze formou písemných dodatků, které budou vzestupně číslovány, výslovně prohlášeny za dodatek této smlouvy a podepsány oprávněnými zástupci smluvních stran.</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Zhotovitel ani objednatel nemohou bez vzájemného souhlasu postoupit svá práva a povinnosti plynoucí ze smlouvy třetí osobě.</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Pro případ vzniku sporu ohledně plnění nebo výkladu smlouvy se smluvní strany zavazují řešit spor nejprve smírnou cestou. Teprve nedojde-li mezi nimi k vyřešení sporu dohodou, může kterákoliv ze smluvních stran předložit spor k rozhodnutí věcně příslušnému soudu ČR se sjednanou místní příslušností podle sídla objednatele.</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Zhotovitel je oprávněn měnit adresu pro doručování písemností pouze v rámci České republiky, přičemž tato skutečnost musí být písemně oznámena objednateli nejméně 10 dnů před její změnou. Pro doručování hmotně právních úkonů (jednání) stran Smlouvy se sjednává analogicky použití pravidla doručování dle občanského soudního řádu včetně domněnky doručení.</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Právní vztah mezi objednatelem a zhotovitelem při uzavírání příslušné smlouvy se řídí právem České republiky. Smluvní strany se dohodly, že na tuto smlouvu a z ní vyplývající práva a povinnosti stran se nevztahují ustanovení § 1793, § 1794, § 1799 a § 1800 zákona 89/2012 Sb. Smluvní strany se rovněž dohodly, že zhotovitel na sebe přebírá nebezpečí změny okolností ve smyslu ustanovení § 1765 odst. 2 občanského zákoníku. To znamená, že zhotoviteli nevznikne vůči objednateli při změně okolností právo domáhat se obnovení jednání o smlouvě ani zvýšení ceny za dílo ani zrušení smlouvy.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lastRenderedPageBreak/>
        <w:t xml:space="preserve">Tato Smlouva a vztahy z ní vyplývající se řídí zákonem č. 89/2012 Sb., občanský zákoník, ve znění pozdějších předpisů.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Zhotovitel i objednatel prohlašují, že údaje uvedené ve smlouvě a taktéž oprávnění k podnikání jsou v souladu s právní skutečností v době podání nabídky.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Zhotovitel se zavazuje, že veškeré změny svých důležitých (do obchodního rejstříku zapisovaných) údajů oznámí bez prodlení objednateli. Stejně tak jsou povinni oznámit objednateli, že byl vůči nim podán návrh na zahájení insolvenčního řízení nebo skutečnost, že sami takový návrh jako dlužníci připravují a poté i to, že takový návrh podali u příslušného soudu. V případě zahájení insolvenčního řízení vůči zhotoviteli/zhotovitelům je oprávněn objednatel vypovědět smlouvu s výpovědní lhůtou dvou měsíců.</w:t>
      </w:r>
    </w:p>
    <w:p w:rsidR="0032738E" w:rsidRPr="00E446FF" w:rsidRDefault="001807BB">
      <w:pPr>
        <w:numPr>
          <w:ilvl w:val="1"/>
          <w:numId w:val="4"/>
        </w:numPr>
        <w:spacing w:line="276" w:lineRule="auto"/>
        <w:ind w:left="567" w:hanging="567"/>
        <w:jc w:val="both"/>
        <w:rPr>
          <w:rFonts w:ascii="Tahoma" w:hAnsi="Tahoma" w:cs="Tahoma"/>
        </w:rPr>
      </w:pPr>
      <w:r w:rsidRPr="00E446FF">
        <w:rPr>
          <w:rFonts w:ascii="Tahoma" w:hAnsi="Tahoma" w:cs="Tahoma"/>
        </w:rPr>
        <w:t>Smluvní strany rovněž prohlašují, že pro výklad některých ujednání této smlouvy je rozhodující zadávací dokumentace k této veřejné zakázce, která je jim dostatečně známa a mají ji k dispozici a proto považují veškerá ujednání, která se odkazují na tuto zadávací dokumentaci, za naprosto srozumitelná a určitá.</w:t>
      </w:r>
    </w:p>
    <w:p w:rsidR="0032738E" w:rsidRPr="00E446FF" w:rsidRDefault="001807BB">
      <w:pPr>
        <w:numPr>
          <w:ilvl w:val="1"/>
          <w:numId w:val="4"/>
        </w:numPr>
        <w:spacing w:line="276" w:lineRule="auto"/>
        <w:ind w:left="567" w:hanging="567"/>
        <w:jc w:val="both"/>
        <w:rPr>
          <w:rFonts w:ascii="Tahoma" w:hAnsi="Tahoma" w:cs="Tahoma"/>
        </w:rPr>
      </w:pPr>
      <w:r w:rsidRPr="00E446FF">
        <w:rPr>
          <w:rFonts w:ascii="Tahoma" w:hAnsi="Tahoma" w:cs="Tahoma"/>
        </w:rPr>
        <w:t>Smlouva je vyhotovena ve třech stejnopisech s platností originálu, po jejím podpisu obdrží zhotovitel jeden stejnopis a dva stejnopisy objednatel.</w:t>
      </w:r>
    </w:p>
    <w:p w:rsidR="0032738E" w:rsidRDefault="001807BB">
      <w:pPr>
        <w:numPr>
          <w:ilvl w:val="1"/>
          <w:numId w:val="4"/>
        </w:numPr>
        <w:spacing w:line="276" w:lineRule="auto"/>
        <w:ind w:left="567" w:hanging="567"/>
        <w:jc w:val="both"/>
        <w:rPr>
          <w:rFonts w:ascii="Tahoma" w:hAnsi="Tahoma" w:cs="Tahoma"/>
        </w:rPr>
      </w:pPr>
      <w:r w:rsidRPr="00E446FF">
        <w:rPr>
          <w:rFonts w:ascii="Tahoma" w:hAnsi="Tahoma" w:cs="Tahoma"/>
        </w:rPr>
        <w:t>Tato smlouva nabývá platnosti a účinnosti okamžikem jejího podpisu</w:t>
      </w:r>
      <w:r>
        <w:rPr>
          <w:rFonts w:ascii="Tahoma" w:hAnsi="Tahoma" w:cs="Tahoma"/>
        </w:rPr>
        <w:t xml:space="preserve"> poslední ze smluvních stran.</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 xml:space="preserve">Smluvní strany berou na vědomí, že tato smlouva i následné dodatky k ní mohou podléhat informační povinnosti dle zákona č. 106/1999 Sb., o svobodném přístupu k informacím ve znění pozdějších předpisů a jiných právních předpisů a prohlašují, že žádné ustanovení této smlouvy nepovažují za obchodní tajemství ani za důvěrný údaj a smlouva může být zveřejněna včetně jejích příloh a dodatků. </w:t>
      </w:r>
    </w:p>
    <w:p w:rsidR="0032738E" w:rsidRDefault="001807BB">
      <w:pPr>
        <w:numPr>
          <w:ilvl w:val="1"/>
          <w:numId w:val="4"/>
        </w:numPr>
        <w:spacing w:line="276" w:lineRule="auto"/>
        <w:ind w:left="567" w:hanging="567"/>
        <w:jc w:val="both"/>
        <w:rPr>
          <w:rFonts w:ascii="Tahoma" w:hAnsi="Tahoma" w:cs="Tahoma"/>
        </w:rPr>
      </w:pPr>
      <w:r>
        <w:rPr>
          <w:rFonts w:ascii="Tahoma" w:hAnsi="Tahoma" w:cs="Tahoma"/>
        </w:rPr>
        <w:t>Nedílnou součástí této smlouvy je Příloha č.1 – Technická specifikace (jednotkový ceník) s cenovou nabídkou</w:t>
      </w:r>
    </w:p>
    <w:p w:rsidR="0032738E" w:rsidRDefault="0032738E">
      <w:pPr>
        <w:spacing w:line="276" w:lineRule="auto"/>
        <w:jc w:val="both"/>
        <w:rPr>
          <w:rFonts w:ascii="Tahoma" w:hAnsi="Tahoma" w:cs="Tahoma"/>
        </w:rPr>
      </w:pPr>
    </w:p>
    <w:p w:rsidR="0032738E" w:rsidRDefault="001807BB">
      <w:pPr>
        <w:jc w:val="center"/>
        <w:rPr>
          <w:rFonts w:ascii="Tahoma" w:hAnsi="Tahoma" w:cs="Tahoma"/>
          <w:b/>
        </w:rPr>
      </w:pPr>
      <w:r>
        <w:rPr>
          <w:rFonts w:ascii="Tahoma" w:hAnsi="Tahoma" w:cs="Tahoma"/>
          <w:b/>
        </w:rPr>
        <w:t>Doložka</w:t>
      </w:r>
    </w:p>
    <w:p w:rsidR="0032738E" w:rsidRDefault="0032738E">
      <w:pPr>
        <w:rPr>
          <w:rFonts w:ascii="Tahoma" w:hAnsi="Tahoma" w:cs="Tahoma"/>
        </w:rPr>
      </w:pPr>
    </w:p>
    <w:p w:rsidR="00E446FF" w:rsidRPr="004E7F4A" w:rsidRDefault="001807BB" w:rsidP="004E7F4A">
      <w:pPr>
        <w:pStyle w:val="Nadpis2"/>
        <w:spacing w:line="360" w:lineRule="atLeast"/>
        <w:ind w:left="0" w:firstLine="0"/>
        <w:jc w:val="both"/>
        <w:rPr>
          <w:rFonts w:ascii="Tahoma" w:hAnsi="Tahoma" w:cs="Tahoma"/>
          <w:b w:val="0"/>
          <w:szCs w:val="24"/>
        </w:rPr>
      </w:pPr>
      <w:r w:rsidRPr="004E7F4A">
        <w:rPr>
          <w:rFonts w:ascii="Tahoma" w:hAnsi="Tahoma" w:cs="Tahoma"/>
          <w:b w:val="0"/>
          <w:szCs w:val="24"/>
        </w:rPr>
        <w:t xml:space="preserve">Dle ustanovení § 41 zákona č. 128/2000 Sb., o obcích, v platném znění byla tato Rámcová </w:t>
      </w:r>
      <w:r w:rsidR="00CC2039">
        <w:rPr>
          <w:rFonts w:ascii="Tahoma" w:hAnsi="Tahoma" w:cs="Tahoma"/>
          <w:b w:val="0"/>
          <w:szCs w:val="24"/>
        </w:rPr>
        <w:t xml:space="preserve">dohoda o dílo </w:t>
      </w:r>
      <w:r w:rsidRPr="004E7F4A">
        <w:rPr>
          <w:rFonts w:ascii="Tahoma" w:hAnsi="Tahoma" w:cs="Tahoma"/>
          <w:b w:val="0"/>
          <w:szCs w:val="24"/>
        </w:rPr>
        <w:t>č.</w:t>
      </w:r>
      <w:r w:rsidR="004E7F4A">
        <w:rPr>
          <w:rFonts w:ascii="Tahoma" w:hAnsi="Tahoma" w:cs="Tahoma"/>
          <w:b w:val="0"/>
          <w:szCs w:val="24"/>
        </w:rPr>
        <w:t xml:space="preserve"> </w:t>
      </w:r>
      <w:r w:rsidR="004E7F4A" w:rsidRPr="004E7F4A">
        <w:rPr>
          <w:rFonts w:ascii="Tahoma" w:hAnsi="Tahoma" w:cs="Tahoma"/>
          <w:b w:val="0"/>
          <w:szCs w:val="24"/>
        </w:rPr>
        <w:t>143/INV/2019</w:t>
      </w:r>
      <w:r w:rsidR="00CC2039">
        <w:rPr>
          <w:rFonts w:ascii="Tahoma" w:hAnsi="Tahoma" w:cs="Tahoma"/>
          <w:b w:val="0"/>
          <w:szCs w:val="24"/>
        </w:rPr>
        <w:t xml:space="preserve"> </w:t>
      </w:r>
      <w:r w:rsidRPr="004E7F4A">
        <w:rPr>
          <w:rFonts w:ascii="Tahoma" w:hAnsi="Tahoma" w:cs="Tahoma"/>
          <w:b w:val="0"/>
          <w:szCs w:val="24"/>
        </w:rPr>
        <w:t xml:space="preserve">schválena Radou města Hostivice </w:t>
      </w:r>
      <w:r w:rsidR="00E446FF" w:rsidRPr="004E7F4A">
        <w:rPr>
          <w:rFonts w:ascii="Tahoma" w:hAnsi="Tahoma" w:cs="Tahoma"/>
          <w:b w:val="0"/>
          <w:szCs w:val="24"/>
        </w:rPr>
        <w:t>dne 4. 11. 2019, usnesení RM-27/2019-8).</w:t>
      </w:r>
    </w:p>
    <w:p w:rsidR="0032738E" w:rsidRDefault="0032738E">
      <w:pPr>
        <w:spacing w:line="276" w:lineRule="auto"/>
        <w:jc w:val="both"/>
        <w:rPr>
          <w:rFonts w:ascii="Tahoma" w:hAnsi="Tahoma" w:cs="Tahoma"/>
          <w:highlight w:val="yellow"/>
        </w:rPr>
      </w:pPr>
    </w:p>
    <w:p w:rsidR="0032738E" w:rsidRDefault="001807BB">
      <w:pPr>
        <w:jc w:val="both"/>
      </w:pPr>
      <w:r>
        <w:rPr>
          <w:rFonts w:ascii="Tahoma" w:hAnsi="Tahoma" w:cs="Tahoma"/>
          <w:iCs/>
        </w:rPr>
        <w:t>V</w:t>
      </w:r>
      <w:r w:rsidR="004E7F4A">
        <w:rPr>
          <w:rFonts w:ascii="Tahoma" w:hAnsi="Tahoma" w:cs="Tahoma"/>
          <w:iCs/>
        </w:rPr>
        <w:t> Hostivici,</w:t>
      </w:r>
      <w:r>
        <w:rPr>
          <w:rFonts w:ascii="Tahoma" w:hAnsi="Tahoma" w:cs="Tahoma"/>
          <w:iCs/>
        </w:rPr>
        <w:t xml:space="preserve"> dne </w:t>
      </w:r>
    </w:p>
    <w:p w:rsidR="0032738E" w:rsidRDefault="001807BB">
      <w:pPr>
        <w:jc w:val="both"/>
        <w:rPr>
          <w:rFonts w:ascii="Tahoma" w:hAnsi="Tahoma" w:cs="Tahoma"/>
          <w:iCs/>
        </w:rPr>
      </w:pPr>
      <w:r>
        <w:rPr>
          <w:rFonts w:ascii="Tahoma" w:hAnsi="Tahoma" w:cs="Tahoma"/>
          <w:iCs/>
        </w:rPr>
        <w:tab/>
      </w:r>
      <w:r>
        <w:rPr>
          <w:rFonts w:ascii="Tahoma" w:hAnsi="Tahoma" w:cs="Tahoma"/>
          <w:iCs/>
        </w:rPr>
        <w:tab/>
      </w:r>
    </w:p>
    <w:p w:rsidR="0032738E" w:rsidRDefault="001807BB">
      <w:pPr>
        <w:jc w:val="both"/>
        <w:rPr>
          <w:rFonts w:ascii="Tahoma" w:hAnsi="Tahoma" w:cs="Tahoma"/>
          <w:iCs/>
        </w:rPr>
      </w:pPr>
      <w:r>
        <w:rPr>
          <w:rFonts w:ascii="Tahoma" w:hAnsi="Tahoma" w:cs="Tahoma"/>
          <w:iCs/>
        </w:rPr>
        <w:t>Za objednatele:</w:t>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w:t>
      </w:r>
    </w:p>
    <w:p w:rsidR="0032738E" w:rsidRDefault="001807BB">
      <w:pPr>
        <w:jc w:val="both"/>
        <w:rPr>
          <w:rFonts w:ascii="Tahoma" w:hAnsi="Tahoma" w:cs="Tahoma"/>
        </w:rPr>
      </w:pPr>
      <w:r>
        <w:rPr>
          <w:rFonts w:ascii="Tahoma" w:hAnsi="Tahoma" w:cs="Tahoma"/>
        </w:rPr>
        <w:t>Město Hostivice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Ing. arch. Klára Čápová </w:t>
      </w:r>
    </w:p>
    <w:p w:rsidR="0032738E" w:rsidRDefault="001807BB">
      <w:pPr>
        <w:jc w:val="both"/>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starostka</w:t>
      </w:r>
    </w:p>
    <w:p w:rsidR="0032738E" w:rsidRDefault="0032738E">
      <w:pPr>
        <w:jc w:val="both"/>
        <w:rPr>
          <w:rFonts w:ascii="Tahoma" w:hAnsi="Tahoma" w:cs="Tahoma"/>
          <w:iCs/>
        </w:rPr>
      </w:pPr>
    </w:p>
    <w:p w:rsidR="0032738E" w:rsidRDefault="001807BB">
      <w:pPr>
        <w:jc w:val="both"/>
      </w:pPr>
      <w:r>
        <w:rPr>
          <w:rFonts w:ascii="Tahoma" w:hAnsi="Tahoma" w:cs="Tahoma"/>
          <w:iCs/>
        </w:rPr>
        <w:t xml:space="preserve">V Kladně, dne </w:t>
      </w:r>
      <w:r>
        <w:rPr>
          <w:rFonts w:ascii="Tahoma" w:hAnsi="Tahoma" w:cs="Tahoma"/>
          <w:iCs/>
        </w:rPr>
        <w:tab/>
      </w:r>
    </w:p>
    <w:p w:rsidR="0032738E" w:rsidRDefault="0032738E">
      <w:pPr>
        <w:jc w:val="both"/>
        <w:rPr>
          <w:rFonts w:ascii="Tahoma" w:hAnsi="Tahoma" w:cs="Tahoma"/>
          <w:iCs/>
        </w:rPr>
      </w:pPr>
    </w:p>
    <w:p w:rsidR="0032738E" w:rsidRDefault="001807BB">
      <w:pPr>
        <w:jc w:val="both"/>
      </w:pPr>
      <w:r>
        <w:rPr>
          <w:rFonts w:ascii="Tahoma" w:hAnsi="Tahoma" w:cs="Tahoma"/>
          <w:iCs/>
        </w:rPr>
        <w:t>Za zhotovitele:</w:t>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w:t>
      </w:r>
    </w:p>
    <w:p w:rsidR="0032738E" w:rsidRDefault="00CC2039" w:rsidP="00CC2039">
      <w:pPr>
        <w:spacing w:line="276" w:lineRule="auto"/>
      </w:pPr>
      <w:r w:rsidRPr="00CC2039">
        <w:rPr>
          <w:rFonts w:ascii="Tahoma" w:hAnsi="Tahoma" w:cs="Tahoma"/>
        </w:rPr>
        <w:t>Klika &amp; Dvořák,</w:t>
      </w:r>
      <w:r>
        <w:rPr>
          <w:rFonts w:ascii="Tahoma" w:hAnsi="Tahoma" w:cs="Tahoma"/>
        </w:rPr>
        <w:t xml:space="preserve"> </w:t>
      </w:r>
      <w:r w:rsidRPr="00CC2039">
        <w:rPr>
          <w:rFonts w:ascii="Tahoma" w:hAnsi="Tahoma" w:cs="Tahoma"/>
        </w:rPr>
        <w:t>s.r.o.</w:t>
      </w:r>
      <w:r>
        <w:rPr>
          <w:rFonts w:ascii="Tahoma" w:hAnsi="Tahoma" w:cs="Tahoma"/>
        </w:rPr>
        <w:tab/>
      </w:r>
      <w:r w:rsidR="001807BB">
        <w:rPr>
          <w:rFonts w:ascii="Tahoma" w:hAnsi="Tahoma" w:cs="Tahoma"/>
          <w:iCs/>
        </w:rPr>
        <w:t xml:space="preserve">                                             </w:t>
      </w:r>
      <w:r w:rsidR="004E7F4A">
        <w:rPr>
          <w:rFonts w:ascii="Tahoma" w:hAnsi="Tahoma" w:cs="Tahoma"/>
          <w:iCs/>
        </w:rPr>
        <w:tab/>
      </w:r>
      <w:r w:rsidR="001807BB" w:rsidRPr="00A46689">
        <w:rPr>
          <w:rFonts w:ascii="Tahoma" w:hAnsi="Tahoma" w:cs="Tahoma"/>
          <w:iCs/>
        </w:rPr>
        <w:t>Ing.</w:t>
      </w:r>
      <w:r w:rsidR="004E7F4A" w:rsidRPr="00A46689">
        <w:rPr>
          <w:rFonts w:ascii="Tahoma" w:hAnsi="Tahoma" w:cs="Tahoma"/>
          <w:iCs/>
        </w:rPr>
        <w:t xml:space="preserve"> </w:t>
      </w:r>
      <w:r w:rsidR="001807BB" w:rsidRPr="00A46689">
        <w:rPr>
          <w:rFonts w:ascii="Tahoma" w:hAnsi="Tahoma" w:cs="Tahoma"/>
          <w:iCs/>
        </w:rPr>
        <w:t>František Klika</w:t>
      </w:r>
      <w:bookmarkStart w:id="0" w:name="_GoBack"/>
      <w:bookmarkEnd w:id="0"/>
    </w:p>
    <w:p w:rsidR="0032738E" w:rsidRDefault="001807BB">
      <w:pPr>
        <w:jc w:val="both"/>
      </w:pPr>
      <w:r>
        <w:rPr>
          <w:rFonts w:ascii="Tahoma" w:hAnsi="Tahoma" w:cs="Tahoma"/>
          <w:iCs/>
        </w:rPr>
        <w:t xml:space="preserve">                                                                                  </w:t>
      </w:r>
      <w:r w:rsidR="004E7F4A">
        <w:rPr>
          <w:rFonts w:ascii="Tahoma" w:hAnsi="Tahoma" w:cs="Tahoma"/>
          <w:iCs/>
        </w:rPr>
        <w:tab/>
      </w:r>
      <w:r>
        <w:rPr>
          <w:rFonts w:ascii="Tahoma" w:hAnsi="Tahoma" w:cs="Tahoma"/>
          <w:iCs/>
        </w:rPr>
        <w:t>jednatel společnosti</w:t>
      </w:r>
    </w:p>
    <w:sectPr w:rsidR="0032738E">
      <w:footerReference w:type="default" r:id="rId7"/>
      <w:pgSz w:w="11906" w:h="16838"/>
      <w:pgMar w:top="1304" w:right="1077" w:bottom="1134" w:left="1418" w:header="0" w:footer="709" w:gutter="0"/>
      <w:pgNumType w:start="1"/>
      <w:cols w:space="708"/>
      <w:formProt w:val="0"/>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FD5" w:rsidRDefault="00FA5FD5">
      <w:r>
        <w:separator/>
      </w:r>
    </w:p>
  </w:endnote>
  <w:endnote w:type="continuationSeparator" w:id="0">
    <w:p w:rsidR="00FA5FD5" w:rsidRDefault="00FA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CooperBlackE">
    <w:altName w:val="Times New Roman"/>
    <w:charset w:val="EE"/>
    <w:family w:val="roman"/>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8E" w:rsidRDefault="001807BB">
    <w:pPr>
      <w:pStyle w:val="Zpat"/>
      <w:jc w:val="center"/>
    </w:pPr>
    <w:r>
      <w:rPr>
        <w:rFonts w:ascii="Tahoma" w:hAnsi="Tahoma" w:cs="Tahoma"/>
        <w:i/>
        <w:sz w:val="20"/>
      </w:rPr>
      <w:t xml:space="preserve">Strana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A46689">
      <w:rPr>
        <w:rFonts w:ascii="Tahoma" w:hAnsi="Tahoma" w:cs="Tahoma"/>
        <w:noProof/>
      </w:rPr>
      <w:t>2</w:t>
    </w:r>
    <w:r>
      <w:rPr>
        <w:rFonts w:ascii="Tahoma" w:hAnsi="Tahoma" w:cs="Tahoma"/>
      </w:rPr>
      <w:fldChar w:fldCharType="end"/>
    </w:r>
    <w:r>
      <w:rPr>
        <w:rFonts w:ascii="Tahoma" w:hAnsi="Tahoma" w:cs="Tahoma"/>
        <w:i/>
        <w:sz w:val="20"/>
      </w:rPr>
      <w:t xml:space="preserve"> (celkem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A46689">
      <w:rPr>
        <w:rFonts w:ascii="Tahoma" w:hAnsi="Tahoma" w:cs="Tahoma"/>
        <w:noProof/>
      </w:rPr>
      <w:t>9</w:t>
    </w:r>
    <w:r>
      <w:rPr>
        <w:rFonts w:ascii="Tahoma" w:hAnsi="Tahoma" w:cs="Tahoma"/>
      </w:rPr>
      <w:fldChar w:fldCharType="end"/>
    </w:r>
    <w:r>
      <w:rPr>
        <w:rFonts w:ascii="Tahoma" w:hAnsi="Tahoma" w:cs="Tahoma"/>
        <w:i/>
        <w:sz w:val="20"/>
      </w:rPr>
      <w:t>)</w:t>
    </w:r>
  </w:p>
  <w:p w:rsidR="0032738E" w:rsidRDefault="0032738E">
    <w:pPr>
      <w:pStyle w:val="Zpat"/>
      <w:tabs>
        <w:tab w:val="left" w:pos="529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FD5" w:rsidRDefault="00FA5FD5">
      <w:r>
        <w:separator/>
      </w:r>
    </w:p>
  </w:footnote>
  <w:footnote w:type="continuationSeparator" w:id="0">
    <w:p w:rsidR="00FA5FD5" w:rsidRDefault="00FA5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48CC"/>
    <w:multiLevelType w:val="multilevel"/>
    <w:tmpl w:val="116A8854"/>
    <w:lvl w:ilvl="0">
      <w:start w:val="1"/>
      <w:numFmt w:val="lowerLetter"/>
      <w:lvlText w:val="%1)"/>
      <w:lvlJc w:val="left"/>
      <w:pPr>
        <w:tabs>
          <w:tab w:val="num" w:pos="1080"/>
        </w:tabs>
        <w:ind w:left="1080" w:hanging="360"/>
      </w:pPr>
      <w:rPr>
        <w:rFonts w:ascii="Tahoma" w:hAnsi="Tahoma"/>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F8C241B"/>
    <w:multiLevelType w:val="multilevel"/>
    <w:tmpl w:val="AEFA31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8A656B6"/>
    <w:multiLevelType w:val="multilevel"/>
    <w:tmpl w:val="AD9485BE"/>
    <w:lvl w:ilvl="0">
      <w:start w:val="1"/>
      <w:numFmt w:val="lowerLetter"/>
      <w:lvlText w:val="%1)"/>
      <w:lvlJc w:val="left"/>
      <w:pPr>
        <w:tabs>
          <w:tab w:val="num" w:pos="1080"/>
        </w:tabs>
        <w:ind w:left="1080" w:hanging="360"/>
      </w:pPr>
      <w:rPr>
        <w:rFonts w:ascii="Tahoma" w:hAnsi="Tahoma"/>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FA12A93"/>
    <w:multiLevelType w:val="multilevel"/>
    <w:tmpl w:val="287A37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827170"/>
    <w:multiLevelType w:val="multilevel"/>
    <w:tmpl w:val="66320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F349D8"/>
    <w:multiLevelType w:val="multilevel"/>
    <w:tmpl w:val="40020E72"/>
    <w:lvl w:ilvl="0">
      <w:start w:val="1"/>
      <w:numFmt w:val="decimal"/>
      <w:lvlText w:val="%1."/>
      <w:lvlJc w:val="left"/>
      <w:pPr>
        <w:ind w:left="720" w:hanging="360"/>
      </w:pPr>
      <w:rPr>
        <w:rFonts w:ascii="Tahoma" w:hAnsi="Tahoma"/>
        <w:b/>
      </w:rPr>
    </w:lvl>
    <w:lvl w:ilvl="1">
      <w:start w:val="1"/>
      <w:numFmt w:val="decimal"/>
      <w:lvlText w:val="%1.%2."/>
      <w:lvlJc w:val="left"/>
      <w:pPr>
        <w:ind w:left="1080" w:hanging="720"/>
      </w:pPr>
      <w:rPr>
        <w:rFonts w:ascii="Tahoma" w:hAnsi="Tahoma"/>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59A42F5B"/>
    <w:multiLevelType w:val="multilevel"/>
    <w:tmpl w:val="078CF8B2"/>
    <w:lvl w:ilvl="0">
      <w:start w:val="1"/>
      <w:numFmt w:val="lowerLetter"/>
      <w:lvlText w:val="%1)"/>
      <w:lvlJc w:val="left"/>
      <w:pPr>
        <w:tabs>
          <w:tab w:val="num" w:pos="1440"/>
        </w:tabs>
        <w:ind w:left="1440" w:hanging="360"/>
      </w:pPr>
      <w:rPr>
        <w:rFonts w:ascii="Tahoma" w:hAnsi="Tahoma"/>
        <w:b/>
        <w:sz w:val="20"/>
        <w:szCs w:val="20"/>
      </w:rPr>
    </w:lvl>
    <w:lvl w:ilvl="1">
      <w:start w:val="2"/>
      <w:numFmt w:val="decimal"/>
      <w:lvlText w:val="%2."/>
      <w:lvlJc w:val="left"/>
      <w:pPr>
        <w:tabs>
          <w:tab w:val="num" w:pos="2160"/>
        </w:tabs>
        <w:ind w:left="2160" w:hanging="360"/>
      </w:pPr>
      <w:rPr>
        <w:b/>
        <w:sz w:val="20"/>
        <w:szCs w:val="20"/>
      </w:r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7" w15:restartNumberingAfterBreak="0">
    <w:nsid w:val="601A109B"/>
    <w:multiLevelType w:val="multilevel"/>
    <w:tmpl w:val="9A46DC5E"/>
    <w:lvl w:ilvl="0">
      <w:start w:val="1"/>
      <w:numFmt w:val="lowerLetter"/>
      <w:lvlText w:val="%1)"/>
      <w:lvlJc w:val="left"/>
      <w:pPr>
        <w:ind w:left="927" w:hanging="360"/>
      </w:pPr>
      <w:rPr>
        <w:rFonts w:ascii="Tahoma" w:hAnsi="Tahoma"/>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D587CB4"/>
    <w:multiLevelType w:val="multilevel"/>
    <w:tmpl w:val="C672ADA2"/>
    <w:lvl w:ilvl="0">
      <w:start w:val="1"/>
      <w:numFmt w:val="lowerLetter"/>
      <w:lvlText w:val="%1)"/>
      <w:lvlJc w:val="left"/>
      <w:pPr>
        <w:ind w:left="1080" w:hanging="360"/>
      </w:pPr>
      <w:rPr>
        <w:rFonts w:ascii="Tahoma" w:hAnsi="Tahoma"/>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
  </w:num>
  <w:num w:numId="3">
    <w:abstractNumId w:val="0"/>
  </w:num>
  <w:num w:numId="4">
    <w:abstractNumId w:val="5"/>
  </w:num>
  <w:num w:numId="5">
    <w:abstractNumId w:val="3"/>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8E"/>
    <w:rsid w:val="001807BB"/>
    <w:rsid w:val="0032738E"/>
    <w:rsid w:val="004E7F4A"/>
    <w:rsid w:val="005C035B"/>
    <w:rsid w:val="00A46689"/>
    <w:rsid w:val="00CC2039"/>
    <w:rsid w:val="00E446FF"/>
    <w:rsid w:val="00F332A8"/>
    <w:rsid w:val="00FA5FD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5E7DA-3ADD-44EF-9F85-0A781F8D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6F4A"/>
    <w:pPr>
      <w:suppressAutoHyphens/>
    </w:pPr>
    <w:rPr>
      <w:color w:val="00000A"/>
      <w:sz w:val="24"/>
      <w:lang w:eastAsia="zh-CN"/>
    </w:rPr>
  </w:style>
  <w:style w:type="paragraph" w:styleId="Nadpis1">
    <w:name w:val="heading 1"/>
    <w:basedOn w:val="Normln"/>
    <w:qFormat/>
    <w:rsid w:val="00976F4A"/>
    <w:pPr>
      <w:keepNext/>
      <w:tabs>
        <w:tab w:val="left" w:pos="0"/>
      </w:tabs>
      <w:ind w:left="432" w:hanging="432"/>
      <w:outlineLvl w:val="0"/>
    </w:pPr>
    <w:rPr>
      <w:b/>
      <w:bCs/>
      <w:sz w:val="32"/>
      <w:u w:val="single"/>
    </w:rPr>
  </w:style>
  <w:style w:type="paragraph" w:styleId="Nadpis2">
    <w:name w:val="heading 2"/>
    <w:basedOn w:val="Normln"/>
    <w:qFormat/>
    <w:rsid w:val="00976F4A"/>
    <w:pPr>
      <w:keepNext/>
      <w:tabs>
        <w:tab w:val="left" w:pos="0"/>
        <w:tab w:val="right" w:pos="8721"/>
      </w:tabs>
      <w:ind w:left="576" w:hanging="576"/>
      <w:outlineLvl w:val="1"/>
    </w:pPr>
    <w:rPr>
      <w:rFonts w:ascii="Arial" w:hAnsi="Arial" w:cs="Arial"/>
      <w:b/>
      <w:szCs w:val="20"/>
    </w:rPr>
  </w:style>
  <w:style w:type="paragraph" w:styleId="Nadpis3">
    <w:name w:val="heading 3"/>
    <w:basedOn w:val="Normln"/>
    <w:qFormat/>
    <w:rsid w:val="00976F4A"/>
    <w:pPr>
      <w:keepNext/>
      <w:tabs>
        <w:tab w:val="left" w:pos="0"/>
        <w:tab w:val="right" w:pos="2683"/>
      </w:tabs>
      <w:ind w:left="720" w:hanging="720"/>
      <w:outlineLvl w:val="2"/>
    </w:pPr>
    <w:rPr>
      <w:rFonts w:ascii="Arial" w:hAnsi="Arial" w:cs="Arial"/>
      <w:b/>
      <w:szCs w:val="20"/>
      <w:u w:val="single"/>
    </w:rPr>
  </w:style>
  <w:style w:type="paragraph" w:styleId="Nadpis4">
    <w:name w:val="heading 4"/>
    <w:basedOn w:val="Normln"/>
    <w:qFormat/>
    <w:rsid w:val="00976F4A"/>
    <w:pPr>
      <w:keepNext/>
      <w:tabs>
        <w:tab w:val="left" w:pos="0"/>
      </w:tabs>
      <w:ind w:left="864" w:hanging="864"/>
      <w:outlineLvl w:val="3"/>
    </w:pPr>
    <w:rPr>
      <w:rFonts w:cs="Arial"/>
      <w:b/>
      <w:sz w:val="20"/>
    </w:rPr>
  </w:style>
  <w:style w:type="paragraph" w:styleId="Nadpis5">
    <w:name w:val="heading 5"/>
    <w:basedOn w:val="Normln"/>
    <w:qFormat/>
    <w:rsid w:val="00976F4A"/>
    <w:pPr>
      <w:keepNext/>
      <w:tabs>
        <w:tab w:val="left" w:pos="0"/>
        <w:tab w:val="right" w:pos="8362"/>
      </w:tabs>
      <w:ind w:left="1008" w:hanging="1008"/>
      <w:jc w:val="center"/>
      <w:outlineLvl w:val="4"/>
    </w:pPr>
    <w:rPr>
      <w:rFonts w:ascii="Arial" w:hAnsi="Arial" w:cs="Arial"/>
      <w:b/>
      <w:szCs w:val="20"/>
    </w:rPr>
  </w:style>
  <w:style w:type="paragraph" w:styleId="Nadpis6">
    <w:name w:val="heading 6"/>
    <w:basedOn w:val="Normln"/>
    <w:qFormat/>
    <w:rsid w:val="00976F4A"/>
    <w:pPr>
      <w:keepNext/>
      <w:tabs>
        <w:tab w:val="left" w:pos="0"/>
        <w:tab w:val="right" w:pos="8414"/>
      </w:tabs>
      <w:ind w:left="1152" w:hanging="1152"/>
      <w:jc w:val="right"/>
      <w:outlineLvl w:val="5"/>
    </w:pPr>
    <w:rPr>
      <w:rFonts w:ascii="Arial" w:hAnsi="Arial" w:cs="Arial"/>
      <w:b/>
      <w:szCs w:val="20"/>
    </w:rPr>
  </w:style>
  <w:style w:type="paragraph" w:styleId="Nadpis7">
    <w:name w:val="heading 7"/>
    <w:basedOn w:val="Normln"/>
    <w:qFormat/>
    <w:rsid w:val="00976F4A"/>
    <w:pPr>
      <w:keepNext/>
      <w:tabs>
        <w:tab w:val="left" w:pos="0"/>
        <w:tab w:val="right" w:pos="9067"/>
      </w:tabs>
      <w:ind w:left="1296" w:hanging="1296"/>
      <w:jc w:val="center"/>
      <w:outlineLvl w:val="6"/>
    </w:pPr>
    <w:rPr>
      <w:rFonts w:ascii="Arial" w:hAnsi="Arial" w:cs="Arial"/>
      <w:szCs w:val="20"/>
    </w:rPr>
  </w:style>
  <w:style w:type="paragraph" w:styleId="Nadpis8">
    <w:name w:val="heading 8"/>
    <w:basedOn w:val="Normln"/>
    <w:qFormat/>
    <w:rsid w:val="00976F4A"/>
    <w:pPr>
      <w:keepNext/>
      <w:tabs>
        <w:tab w:val="left" w:pos="0"/>
        <w:tab w:val="right" w:pos="8452"/>
      </w:tabs>
      <w:ind w:left="1440" w:hanging="1440"/>
      <w:jc w:val="right"/>
      <w:outlineLvl w:val="7"/>
    </w:pPr>
    <w:rPr>
      <w:rFonts w:ascii="Arial" w:hAnsi="Arial" w:cs="Arial"/>
      <w:color w:val="FF00FF"/>
      <w:szCs w:val="20"/>
    </w:rPr>
  </w:style>
  <w:style w:type="paragraph" w:styleId="Nadpis9">
    <w:name w:val="heading 9"/>
    <w:basedOn w:val="Normln"/>
    <w:qFormat/>
    <w:rsid w:val="00976F4A"/>
    <w:pPr>
      <w:keepNext/>
      <w:tabs>
        <w:tab w:val="left" w:pos="0"/>
        <w:tab w:val="right" w:pos="8088"/>
      </w:tabs>
      <w:spacing w:before="48"/>
      <w:ind w:left="1584" w:hanging="1584"/>
      <w:outlineLvl w:val="8"/>
    </w:pPr>
    <w:rPr>
      <w:rFonts w:ascii="Arial" w:hAnsi="Arial" w:cs="Arial"/>
      <w:b/>
      <w:color w:val="FF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976F4A"/>
  </w:style>
  <w:style w:type="character" w:customStyle="1" w:styleId="WW8Num1z1">
    <w:name w:val="WW8Num1z1"/>
    <w:qFormat/>
    <w:rsid w:val="00976F4A"/>
  </w:style>
  <w:style w:type="character" w:customStyle="1" w:styleId="WW8Num1z2">
    <w:name w:val="WW8Num1z2"/>
    <w:qFormat/>
    <w:rsid w:val="00976F4A"/>
  </w:style>
  <w:style w:type="character" w:customStyle="1" w:styleId="WW8Num1z3">
    <w:name w:val="WW8Num1z3"/>
    <w:qFormat/>
    <w:rsid w:val="00976F4A"/>
  </w:style>
  <w:style w:type="character" w:customStyle="1" w:styleId="WW8Num1z4">
    <w:name w:val="WW8Num1z4"/>
    <w:qFormat/>
    <w:rsid w:val="00976F4A"/>
  </w:style>
  <w:style w:type="character" w:customStyle="1" w:styleId="WW8Num1z5">
    <w:name w:val="WW8Num1z5"/>
    <w:qFormat/>
    <w:rsid w:val="00976F4A"/>
  </w:style>
  <w:style w:type="character" w:customStyle="1" w:styleId="WW8Num1z6">
    <w:name w:val="WW8Num1z6"/>
    <w:qFormat/>
    <w:rsid w:val="00976F4A"/>
  </w:style>
  <w:style w:type="character" w:customStyle="1" w:styleId="WW8Num1z7">
    <w:name w:val="WW8Num1z7"/>
    <w:qFormat/>
    <w:rsid w:val="00976F4A"/>
    <w:rPr>
      <w:b/>
    </w:rPr>
  </w:style>
  <w:style w:type="character" w:customStyle="1" w:styleId="WW8Num1z8">
    <w:name w:val="WW8Num1z8"/>
    <w:qFormat/>
    <w:rsid w:val="00976F4A"/>
  </w:style>
  <w:style w:type="character" w:customStyle="1" w:styleId="WW8Num2z0">
    <w:name w:val="WW8Num2z0"/>
    <w:qFormat/>
    <w:rsid w:val="00976F4A"/>
  </w:style>
  <w:style w:type="character" w:customStyle="1" w:styleId="WW8Num2z1">
    <w:name w:val="WW8Num2z1"/>
    <w:qFormat/>
    <w:rsid w:val="00976F4A"/>
  </w:style>
  <w:style w:type="character" w:customStyle="1" w:styleId="WW8Num2z2">
    <w:name w:val="WW8Num2z2"/>
    <w:qFormat/>
    <w:rsid w:val="00976F4A"/>
  </w:style>
  <w:style w:type="character" w:customStyle="1" w:styleId="WW8Num2z3">
    <w:name w:val="WW8Num2z3"/>
    <w:qFormat/>
    <w:rsid w:val="00976F4A"/>
  </w:style>
  <w:style w:type="character" w:customStyle="1" w:styleId="WW8Num2z4">
    <w:name w:val="WW8Num2z4"/>
    <w:qFormat/>
    <w:rsid w:val="00976F4A"/>
  </w:style>
  <w:style w:type="character" w:customStyle="1" w:styleId="WW8Num2z5">
    <w:name w:val="WW8Num2z5"/>
    <w:qFormat/>
    <w:rsid w:val="00976F4A"/>
  </w:style>
  <w:style w:type="character" w:customStyle="1" w:styleId="WW8Num2z6">
    <w:name w:val="WW8Num2z6"/>
    <w:qFormat/>
    <w:rsid w:val="00976F4A"/>
  </w:style>
  <w:style w:type="character" w:customStyle="1" w:styleId="WW8Num2z7">
    <w:name w:val="WW8Num2z7"/>
    <w:qFormat/>
    <w:rsid w:val="00976F4A"/>
    <w:rPr>
      <w:b/>
    </w:rPr>
  </w:style>
  <w:style w:type="character" w:customStyle="1" w:styleId="WW8Num2z8">
    <w:name w:val="WW8Num2z8"/>
    <w:qFormat/>
    <w:rsid w:val="00976F4A"/>
  </w:style>
  <w:style w:type="character" w:customStyle="1" w:styleId="WW8Num3z0">
    <w:name w:val="WW8Num3z0"/>
    <w:qFormat/>
    <w:rsid w:val="00976F4A"/>
    <w:rPr>
      <w:rFonts w:ascii="Times New Roman" w:hAnsi="Times New Roman" w:cs="Times New Roman"/>
      <w:color w:val="7030A0"/>
      <w:sz w:val="20"/>
      <w:szCs w:val="24"/>
      <w:shd w:val="clear" w:color="auto" w:fill="FFFF99"/>
    </w:rPr>
  </w:style>
  <w:style w:type="character" w:customStyle="1" w:styleId="WW8Num4z0">
    <w:name w:val="WW8Num4z0"/>
    <w:qFormat/>
    <w:rsid w:val="00976F4A"/>
    <w:rPr>
      <w:rFonts w:ascii="Calibri" w:hAnsi="Calibri" w:cs="Calibri"/>
      <w:b/>
      <w:sz w:val="24"/>
      <w:szCs w:val="24"/>
    </w:rPr>
  </w:style>
  <w:style w:type="character" w:customStyle="1" w:styleId="WW8Num4z1">
    <w:name w:val="WW8Num4z1"/>
    <w:qFormat/>
    <w:rsid w:val="00976F4A"/>
  </w:style>
  <w:style w:type="character" w:customStyle="1" w:styleId="WW8Num4z2">
    <w:name w:val="WW8Num4z2"/>
    <w:qFormat/>
    <w:rsid w:val="00976F4A"/>
  </w:style>
  <w:style w:type="character" w:customStyle="1" w:styleId="WW8Num4z3">
    <w:name w:val="WW8Num4z3"/>
    <w:qFormat/>
    <w:rsid w:val="00976F4A"/>
  </w:style>
  <w:style w:type="character" w:customStyle="1" w:styleId="WW8Num4z4">
    <w:name w:val="WW8Num4z4"/>
    <w:qFormat/>
    <w:rsid w:val="00976F4A"/>
  </w:style>
  <w:style w:type="character" w:customStyle="1" w:styleId="WW8Num4z5">
    <w:name w:val="WW8Num4z5"/>
    <w:qFormat/>
    <w:rsid w:val="00976F4A"/>
  </w:style>
  <w:style w:type="character" w:customStyle="1" w:styleId="WW8Num4z6">
    <w:name w:val="WW8Num4z6"/>
    <w:qFormat/>
    <w:rsid w:val="00976F4A"/>
  </w:style>
  <w:style w:type="character" w:customStyle="1" w:styleId="WW8Num4z7">
    <w:name w:val="WW8Num4z7"/>
    <w:qFormat/>
    <w:rsid w:val="00976F4A"/>
  </w:style>
  <w:style w:type="character" w:customStyle="1" w:styleId="WW8Num4z8">
    <w:name w:val="WW8Num4z8"/>
    <w:qFormat/>
    <w:rsid w:val="00976F4A"/>
  </w:style>
  <w:style w:type="character" w:customStyle="1" w:styleId="WW8Num5z0">
    <w:name w:val="WW8Num5z0"/>
    <w:qFormat/>
    <w:rsid w:val="00976F4A"/>
    <w:rPr>
      <w:rFonts w:ascii="Calibri" w:hAnsi="Calibri" w:cs="Calibri"/>
      <w:b w:val="0"/>
      <w:sz w:val="20"/>
      <w:szCs w:val="20"/>
      <w:lang w:val="cs-CZ" w:eastAsia="en-US"/>
    </w:rPr>
  </w:style>
  <w:style w:type="character" w:customStyle="1" w:styleId="WW8Num5z1">
    <w:name w:val="WW8Num5z1"/>
    <w:qFormat/>
    <w:rsid w:val="00976F4A"/>
    <w:rPr>
      <w:rFonts w:ascii="Arial Narrow" w:hAnsi="Arial Narrow" w:cs="Arial Narrow"/>
      <w:b/>
      <w:sz w:val="20"/>
      <w:szCs w:val="20"/>
    </w:rPr>
  </w:style>
  <w:style w:type="character" w:customStyle="1" w:styleId="WW8Num5z2">
    <w:name w:val="WW8Num5z2"/>
    <w:qFormat/>
    <w:rsid w:val="00976F4A"/>
  </w:style>
  <w:style w:type="character" w:customStyle="1" w:styleId="WW8Num5z3">
    <w:name w:val="WW8Num5z3"/>
    <w:qFormat/>
    <w:rsid w:val="00976F4A"/>
  </w:style>
  <w:style w:type="character" w:customStyle="1" w:styleId="WW8Num5z4">
    <w:name w:val="WW8Num5z4"/>
    <w:qFormat/>
    <w:rsid w:val="00976F4A"/>
  </w:style>
  <w:style w:type="character" w:customStyle="1" w:styleId="WW8Num5z5">
    <w:name w:val="WW8Num5z5"/>
    <w:qFormat/>
    <w:rsid w:val="00976F4A"/>
  </w:style>
  <w:style w:type="character" w:customStyle="1" w:styleId="WW8Num5z6">
    <w:name w:val="WW8Num5z6"/>
    <w:qFormat/>
    <w:rsid w:val="00976F4A"/>
  </w:style>
  <w:style w:type="character" w:customStyle="1" w:styleId="WW8Num5z7">
    <w:name w:val="WW8Num5z7"/>
    <w:qFormat/>
    <w:rsid w:val="00976F4A"/>
  </w:style>
  <w:style w:type="character" w:customStyle="1" w:styleId="WW8Num5z8">
    <w:name w:val="WW8Num5z8"/>
    <w:qFormat/>
    <w:rsid w:val="00976F4A"/>
  </w:style>
  <w:style w:type="character" w:customStyle="1" w:styleId="WW8Num6z0">
    <w:name w:val="WW8Num6z0"/>
    <w:qFormat/>
    <w:rsid w:val="00976F4A"/>
    <w:rPr>
      <w:rFonts w:ascii="Calibri" w:hAnsi="Calibri" w:cs="Times New Roman"/>
      <w:szCs w:val="24"/>
    </w:rPr>
  </w:style>
  <w:style w:type="character" w:customStyle="1" w:styleId="WW8Num7z0">
    <w:name w:val="WW8Num7z0"/>
    <w:qFormat/>
    <w:rsid w:val="00976F4A"/>
    <w:rPr>
      <w:rFonts w:ascii="Calibri" w:hAnsi="Calibri" w:cs="Times New Roman"/>
      <w:szCs w:val="24"/>
    </w:rPr>
  </w:style>
  <w:style w:type="character" w:customStyle="1" w:styleId="WW8Num8z0">
    <w:name w:val="WW8Num8z0"/>
    <w:qFormat/>
    <w:rsid w:val="00976F4A"/>
    <w:rPr>
      <w:rFonts w:ascii="Calibri" w:eastAsia="Calibri" w:hAnsi="Calibri" w:cs="Arial Narrow"/>
      <w:szCs w:val="24"/>
    </w:rPr>
  </w:style>
  <w:style w:type="character" w:customStyle="1" w:styleId="WW8Num9z0">
    <w:name w:val="WW8Num9z0"/>
    <w:qFormat/>
    <w:rsid w:val="00976F4A"/>
    <w:rPr>
      <w:rFonts w:ascii="Calibri" w:hAnsi="Calibri" w:cs="Calibri"/>
    </w:rPr>
  </w:style>
  <w:style w:type="character" w:customStyle="1" w:styleId="WW8Num10z0">
    <w:name w:val="WW8Num10z0"/>
    <w:qFormat/>
    <w:rsid w:val="00976F4A"/>
    <w:rPr>
      <w:rFonts w:eastAsia="Calibri" w:cs="Calibri"/>
      <w:b/>
    </w:rPr>
  </w:style>
  <w:style w:type="character" w:customStyle="1" w:styleId="WW8Num10z1">
    <w:name w:val="WW8Num10z1"/>
    <w:qFormat/>
    <w:rsid w:val="00976F4A"/>
    <w:rPr>
      <w:rFonts w:ascii="Arial Narrow" w:hAnsi="Arial Narrow" w:cs="Arial Narrow"/>
      <w:b/>
      <w:sz w:val="20"/>
    </w:rPr>
  </w:style>
  <w:style w:type="character" w:customStyle="1" w:styleId="WW8Num10z2">
    <w:name w:val="WW8Num10z2"/>
    <w:qFormat/>
    <w:rsid w:val="00976F4A"/>
  </w:style>
  <w:style w:type="character" w:customStyle="1" w:styleId="WW8Num10z3">
    <w:name w:val="WW8Num10z3"/>
    <w:qFormat/>
    <w:rsid w:val="00976F4A"/>
  </w:style>
  <w:style w:type="character" w:customStyle="1" w:styleId="WW8Num10z4">
    <w:name w:val="WW8Num10z4"/>
    <w:qFormat/>
    <w:rsid w:val="00976F4A"/>
  </w:style>
  <w:style w:type="character" w:customStyle="1" w:styleId="WW8Num10z5">
    <w:name w:val="WW8Num10z5"/>
    <w:qFormat/>
    <w:rsid w:val="00976F4A"/>
  </w:style>
  <w:style w:type="character" w:customStyle="1" w:styleId="WW8Num10z6">
    <w:name w:val="WW8Num10z6"/>
    <w:qFormat/>
    <w:rsid w:val="00976F4A"/>
  </w:style>
  <w:style w:type="character" w:customStyle="1" w:styleId="WW8Num10z7">
    <w:name w:val="WW8Num10z7"/>
    <w:qFormat/>
    <w:rsid w:val="00976F4A"/>
  </w:style>
  <w:style w:type="character" w:customStyle="1" w:styleId="WW8Num10z8">
    <w:name w:val="WW8Num10z8"/>
    <w:qFormat/>
    <w:rsid w:val="00976F4A"/>
  </w:style>
  <w:style w:type="character" w:customStyle="1" w:styleId="WW8Num11z0">
    <w:name w:val="WW8Num11z0"/>
    <w:qFormat/>
    <w:rsid w:val="00976F4A"/>
    <w:rPr>
      <w:rFonts w:ascii="Wingdings" w:hAnsi="Wingdings" w:cs="Wingdings"/>
    </w:rPr>
  </w:style>
  <w:style w:type="character" w:customStyle="1" w:styleId="WW8Num11z1">
    <w:name w:val="WW8Num11z1"/>
    <w:qFormat/>
    <w:rsid w:val="00976F4A"/>
    <w:rPr>
      <w:rFonts w:ascii="Courier New" w:hAnsi="Courier New" w:cs="Courier New"/>
    </w:rPr>
  </w:style>
  <w:style w:type="character" w:customStyle="1" w:styleId="WW8Num11z2">
    <w:name w:val="WW8Num11z2"/>
    <w:qFormat/>
    <w:rsid w:val="00976F4A"/>
  </w:style>
  <w:style w:type="character" w:customStyle="1" w:styleId="WW8Num11z3">
    <w:name w:val="WW8Num11z3"/>
    <w:qFormat/>
    <w:rsid w:val="00976F4A"/>
    <w:rPr>
      <w:rFonts w:ascii="Symbol" w:hAnsi="Symbol" w:cs="Symbol"/>
    </w:rPr>
  </w:style>
  <w:style w:type="character" w:customStyle="1" w:styleId="WW8Num11z4">
    <w:name w:val="WW8Num11z4"/>
    <w:qFormat/>
    <w:rsid w:val="00976F4A"/>
  </w:style>
  <w:style w:type="character" w:customStyle="1" w:styleId="WW8Num11z5">
    <w:name w:val="WW8Num11z5"/>
    <w:qFormat/>
    <w:rsid w:val="00976F4A"/>
  </w:style>
  <w:style w:type="character" w:customStyle="1" w:styleId="WW8Num11z6">
    <w:name w:val="WW8Num11z6"/>
    <w:qFormat/>
    <w:rsid w:val="00976F4A"/>
  </w:style>
  <w:style w:type="character" w:customStyle="1" w:styleId="WW8Num11z7">
    <w:name w:val="WW8Num11z7"/>
    <w:qFormat/>
    <w:rsid w:val="00976F4A"/>
  </w:style>
  <w:style w:type="character" w:customStyle="1" w:styleId="WW8Num11z8">
    <w:name w:val="WW8Num11z8"/>
    <w:qFormat/>
    <w:rsid w:val="00976F4A"/>
  </w:style>
  <w:style w:type="character" w:customStyle="1" w:styleId="WW8Num12z0">
    <w:name w:val="WW8Num12z0"/>
    <w:qFormat/>
    <w:rsid w:val="00976F4A"/>
    <w:rPr>
      <w:rFonts w:ascii="Arial" w:hAnsi="Arial" w:cs="Arial"/>
      <w:b w:val="0"/>
      <w:i w:val="0"/>
      <w:caps w:val="0"/>
      <w:smallCaps w:val="0"/>
      <w:strike w:val="0"/>
      <w:dstrike w:val="0"/>
      <w:vanish w:val="0"/>
      <w:position w:val="0"/>
      <w:sz w:val="22"/>
      <w:vertAlign w:val="baseline"/>
      <w14:shadow w14:blurRad="0" w14:dist="0" w14:dir="0" w14:sx="0" w14:sy="0" w14:kx="0" w14:ky="0" w14:algn="none">
        <w14:srgbClr w14:val="000000"/>
      </w14:shadow>
    </w:rPr>
  </w:style>
  <w:style w:type="character" w:customStyle="1" w:styleId="WW8Num13z0">
    <w:name w:val="WW8Num13z0"/>
    <w:qFormat/>
    <w:rsid w:val="00976F4A"/>
  </w:style>
  <w:style w:type="character" w:customStyle="1" w:styleId="WW8Num13z1">
    <w:name w:val="WW8Num13z1"/>
    <w:qFormat/>
    <w:rsid w:val="00976F4A"/>
  </w:style>
  <w:style w:type="character" w:customStyle="1" w:styleId="WW8Num13z2">
    <w:name w:val="WW8Num13z2"/>
    <w:qFormat/>
    <w:rsid w:val="00976F4A"/>
  </w:style>
  <w:style w:type="character" w:customStyle="1" w:styleId="WW8Num13z3">
    <w:name w:val="WW8Num13z3"/>
    <w:qFormat/>
    <w:rsid w:val="00976F4A"/>
  </w:style>
  <w:style w:type="character" w:customStyle="1" w:styleId="WW8Num13z4">
    <w:name w:val="WW8Num13z4"/>
    <w:qFormat/>
    <w:rsid w:val="00976F4A"/>
  </w:style>
  <w:style w:type="character" w:customStyle="1" w:styleId="WW8Num13z5">
    <w:name w:val="WW8Num13z5"/>
    <w:qFormat/>
    <w:rsid w:val="00976F4A"/>
  </w:style>
  <w:style w:type="character" w:customStyle="1" w:styleId="WW8Num13z6">
    <w:name w:val="WW8Num13z6"/>
    <w:qFormat/>
    <w:rsid w:val="00976F4A"/>
  </w:style>
  <w:style w:type="character" w:customStyle="1" w:styleId="WW8Num13z7">
    <w:name w:val="WW8Num13z7"/>
    <w:qFormat/>
    <w:rsid w:val="00976F4A"/>
  </w:style>
  <w:style w:type="character" w:customStyle="1" w:styleId="WW8Num13z8">
    <w:name w:val="WW8Num13z8"/>
    <w:qFormat/>
    <w:rsid w:val="00976F4A"/>
  </w:style>
  <w:style w:type="character" w:customStyle="1" w:styleId="WW8Num14z0">
    <w:name w:val="WW8Num14z0"/>
    <w:qFormat/>
    <w:rsid w:val="00976F4A"/>
    <w:rPr>
      <w:rFonts w:ascii="Calibri" w:hAnsi="Calibri" w:cs="Arial Narrow"/>
      <w:b/>
      <w:lang w:val="cs-CZ" w:eastAsia="en-US"/>
    </w:rPr>
  </w:style>
  <w:style w:type="character" w:customStyle="1" w:styleId="WW8Num15z0">
    <w:name w:val="WW8Num15z0"/>
    <w:qFormat/>
    <w:rsid w:val="00976F4A"/>
    <w:rPr>
      <w:rFonts w:ascii="Calibri" w:eastAsia="Calibri" w:hAnsi="Calibri" w:cs="Calibri"/>
      <w:b/>
      <w:lang w:val="cs-CZ" w:eastAsia="en-US"/>
    </w:rPr>
  </w:style>
  <w:style w:type="character" w:customStyle="1" w:styleId="WW8Num15z1">
    <w:name w:val="WW8Num15z1"/>
    <w:qFormat/>
    <w:rsid w:val="00976F4A"/>
    <w:rPr>
      <w:rFonts w:ascii="Calibri" w:eastAsia="Calibri" w:hAnsi="Calibri" w:cs="Calibri"/>
      <w:b/>
      <w:sz w:val="24"/>
      <w:szCs w:val="24"/>
      <w:lang w:val="cs-CZ" w:eastAsia="en-US"/>
    </w:rPr>
  </w:style>
  <w:style w:type="character" w:customStyle="1" w:styleId="WW8Num16z0">
    <w:name w:val="WW8Num16z0"/>
    <w:qFormat/>
    <w:rsid w:val="00976F4A"/>
    <w:rPr>
      <w:rFonts w:ascii="Times New Roman" w:hAnsi="Times New Roman" w:cs="Arial Narrow"/>
      <w:color w:val="C0504D"/>
      <w:sz w:val="20"/>
      <w:shd w:val="clear" w:color="auto" w:fill="FFFF99"/>
    </w:rPr>
  </w:style>
  <w:style w:type="character" w:customStyle="1" w:styleId="WW8Num17z0">
    <w:name w:val="WW8Num17z0"/>
    <w:qFormat/>
    <w:rsid w:val="00976F4A"/>
    <w:rPr>
      <w:rFonts w:ascii="Times New Roman" w:hAnsi="Times New Roman" w:cs="Arial Narrow"/>
      <w:color w:val="C0504D"/>
      <w:sz w:val="20"/>
      <w:shd w:val="clear" w:color="auto" w:fill="FFFF99"/>
    </w:rPr>
  </w:style>
  <w:style w:type="character" w:customStyle="1" w:styleId="WW8Num18z0">
    <w:name w:val="WW8Num18z0"/>
    <w:qFormat/>
    <w:rsid w:val="00976F4A"/>
    <w:rPr>
      <w:rFonts w:ascii="Calibri" w:hAnsi="Calibri" w:cs="Calibri"/>
      <w:szCs w:val="24"/>
    </w:rPr>
  </w:style>
  <w:style w:type="character" w:customStyle="1" w:styleId="WW8Num19z0">
    <w:name w:val="WW8Num19z0"/>
    <w:qFormat/>
    <w:rsid w:val="00976F4A"/>
    <w:rPr>
      <w:rFonts w:ascii="Times New Roman" w:hAnsi="Times New Roman" w:cs="Arial Narrow"/>
      <w:color w:val="C0504D"/>
      <w:sz w:val="20"/>
      <w:shd w:val="clear" w:color="auto" w:fill="FFFF99"/>
    </w:rPr>
  </w:style>
  <w:style w:type="character" w:customStyle="1" w:styleId="WW8Num20z0">
    <w:name w:val="WW8Num20z0"/>
    <w:qFormat/>
    <w:rsid w:val="00976F4A"/>
    <w:rPr>
      <w:rFonts w:ascii="Times New Roman" w:hAnsi="Times New Roman" w:cs="Arial Narrow"/>
      <w:color w:val="C0504D"/>
      <w:sz w:val="20"/>
      <w:szCs w:val="24"/>
      <w:shd w:val="clear" w:color="auto" w:fill="FFFF99"/>
    </w:rPr>
  </w:style>
  <w:style w:type="character" w:customStyle="1" w:styleId="WW8Num21z0">
    <w:name w:val="WW8Num21z0"/>
    <w:qFormat/>
    <w:rsid w:val="00976F4A"/>
    <w:rPr>
      <w:rFonts w:ascii="Times New Roman" w:hAnsi="Times New Roman" w:cs="Arial Narrow"/>
      <w:color w:val="C0504D"/>
      <w:sz w:val="20"/>
      <w:shd w:val="clear" w:color="auto" w:fill="FFFF99"/>
    </w:rPr>
  </w:style>
  <w:style w:type="character" w:customStyle="1" w:styleId="WW8Num22z0">
    <w:name w:val="WW8Num22z0"/>
    <w:qFormat/>
    <w:rsid w:val="00976F4A"/>
    <w:rPr>
      <w:rFonts w:ascii="Times New Roman" w:hAnsi="Times New Roman" w:cs="Arial Narrow"/>
      <w:color w:val="C0504D"/>
      <w:sz w:val="20"/>
      <w:shd w:val="clear" w:color="auto" w:fill="FFFF99"/>
    </w:rPr>
  </w:style>
  <w:style w:type="character" w:customStyle="1" w:styleId="WW8Num23z0">
    <w:name w:val="WW8Num23z0"/>
    <w:qFormat/>
    <w:rsid w:val="00976F4A"/>
    <w:rPr>
      <w:rFonts w:ascii="Times New Roman" w:hAnsi="Times New Roman" w:cs="Arial Narrow"/>
      <w:color w:val="C0504D"/>
      <w:sz w:val="20"/>
      <w:shd w:val="clear" w:color="auto" w:fill="FFFF99"/>
    </w:rPr>
  </w:style>
  <w:style w:type="character" w:customStyle="1" w:styleId="WW8Num24z0">
    <w:name w:val="WW8Num24z0"/>
    <w:qFormat/>
    <w:rsid w:val="00976F4A"/>
    <w:rPr>
      <w:rFonts w:ascii="Times New Roman" w:hAnsi="Times New Roman" w:cs="Arial Narrow"/>
      <w:color w:val="C0504D"/>
      <w:sz w:val="20"/>
      <w:shd w:val="clear" w:color="auto" w:fill="FFFF99"/>
    </w:rPr>
  </w:style>
  <w:style w:type="character" w:customStyle="1" w:styleId="WW8Num25z0">
    <w:name w:val="WW8Num25z0"/>
    <w:qFormat/>
    <w:rsid w:val="00976F4A"/>
    <w:rPr>
      <w:rFonts w:ascii="Calibri" w:hAnsi="Calibri" w:cs="Calibri"/>
      <w:szCs w:val="24"/>
    </w:rPr>
  </w:style>
  <w:style w:type="character" w:customStyle="1" w:styleId="WW8Num26z0">
    <w:name w:val="WW8Num26z0"/>
    <w:qFormat/>
    <w:rsid w:val="00976F4A"/>
    <w:rPr>
      <w:rFonts w:ascii="Times New Roman" w:hAnsi="Times New Roman" w:cs="Arial Narrow"/>
      <w:color w:val="C0504D"/>
      <w:sz w:val="20"/>
      <w:szCs w:val="24"/>
      <w:shd w:val="clear" w:color="auto" w:fill="FFFF99"/>
    </w:rPr>
  </w:style>
  <w:style w:type="character" w:customStyle="1" w:styleId="WW8Num27z0">
    <w:name w:val="WW8Num27z0"/>
    <w:qFormat/>
    <w:rsid w:val="00976F4A"/>
    <w:rPr>
      <w:rFonts w:ascii="Calibri" w:hAnsi="Calibri" w:cs="Calibri"/>
      <w:szCs w:val="24"/>
    </w:rPr>
  </w:style>
  <w:style w:type="character" w:customStyle="1" w:styleId="WW8Num28z0">
    <w:name w:val="WW8Num28z0"/>
    <w:qFormat/>
    <w:rsid w:val="00976F4A"/>
    <w:rPr>
      <w:rFonts w:ascii="Times New Roman" w:hAnsi="Times New Roman" w:cs="Arial Narrow"/>
      <w:color w:val="C0504D"/>
      <w:sz w:val="20"/>
      <w:shd w:val="clear" w:color="auto" w:fill="FFFF99"/>
    </w:rPr>
  </w:style>
  <w:style w:type="character" w:customStyle="1" w:styleId="WW8Num29z0">
    <w:name w:val="WW8Num29z0"/>
    <w:qFormat/>
    <w:rsid w:val="00976F4A"/>
    <w:rPr>
      <w:rFonts w:ascii="Times New Roman" w:hAnsi="Times New Roman" w:cs="Arial Narrow"/>
      <w:color w:val="C0504D"/>
      <w:sz w:val="20"/>
      <w:szCs w:val="24"/>
      <w:shd w:val="clear" w:color="auto" w:fill="FFFF99"/>
    </w:rPr>
  </w:style>
  <w:style w:type="character" w:customStyle="1" w:styleId="WW8Num30z0">
    <w:name w:val="WW8Num30z0"/>
    <w:qFormat/>
    <w:rsid w:val="00976F4A"/>
    <w:rPr>
      <w:rFonts w:ascii="Times New Roman" w:hAnsi="Times New Roman" w:cs="Arial Narrow"/>
      <w:color w:val="C0504D"/>
      <w:sz w:val="20"/>
      <w:shd w:val="clear" w:color="auto" w:fill="FFFF99"/>
    </w:rPr>
  </w:style>
  <w:style w:type="character" w:customStyle="1" w:styleId="WW8Num31z0">
    <w:name w:val="WW8Num31z0"/>
    <w:qFormat/>
    <w:rsid w:val="00976F4A"/>
    <w:rPr>
      <w:rFonts w:ascii="Times New Roman" w:hAnsi="Times New Roman" w:cs="Arial Narrow"/>
      <w:color w:val="C0504D"/>
      <w:sz w:val="20"/>
      <w:szCs w:val="24"/>
      <w:shd w:val="clear" w:color="auto" w:fill="FFFF99"/>
    </w:rPr>
  </w:style>
  <w:style w:type="character" w:customStyle="1" w:styleId="WW8Num32z0">
    <w:name w:val="WW8Num32z0"/>
    <w:qFormat/>
    <w:rsid w:val="00976F4A"/>
    <w:rPr>
      <w:rFonts w:ascii="Calibri" w:hAnsi="Calibri" w:cs="Calibri"/>
      <w:szCs w:val="24"/>
    </w:rPr>
  </w:style>
  <w:style w:type="character" w:customStyle="1" w:styleId="WW8Num33z0">
    <w:name w:val="WW8Num33z0"/>
    <w:qFormat/>
    <w:rsid w:val="00976F4A"/>
    <w:rPr>
      <w:rFonts w:ascii="Times New Roman" w:hAnsi="Times New Roman" w:cs="Arial Narrow"/>
      <w:color w:val="C0504D"/>
      <w:sz w:val="20"/>
      <w:shd w:val="clear" w:color="auto" w:fill="FFFF99"/>
    </w:rPr>
  </w:style>
  <w:style w:type="character" w:customStyle="1" w:styleId="WW8Num34z0">
    <w:name w:val="WW8Num34z0"/>
    <w:qFormat/>
    <w:rsid w:val="00976F4A"/>
    <w:rPr>
      <w:rFonts w:ascii="Calibri" w:hAnsi="Calibri" w:cs="Arial Narrow"/>
      <w:b/>
      <w:lang w:val="cs-CZ" w:eastAsia="en-US"/>
    </w:rPr>
  </w:style>
  <w:style w:type="character" w:customStyle="1" w:styleId="WW8Num35z0">
    <w:name w:val="WW8Num35z0"/>
    <w:qFormat/>
    <w:rsid w:val="00976F4A"/>
  </w:style>
  <w:style w:type="character" w:customStyle="1" w:styleId="WW8Num36z0">
    <w:name w:val="WW8Num36z0"/>
    <w:qFormat/>
    <w:rsid w:val="00976F4A"/>
    <w:rPr>
      <w:rFonts w:ascii="Calibri" w:hAnsi="Calibri" w:cs="Calibri"/>
      <w:szCs w:val="24"/>
    </w:rPr>
  </w:style>
  <w:style w:type="character" w:customStyle="1" w:styleId="WW8Num37z0">
    <w:name w:val="WW8Num37z0"/>
    <w:qFormat/>
    <w:rsid w:val="00976F4A"/>
    <w:rPr>
      <w:rFonts w:ascii="Calibri" w:hAnsi="Calibri" w:cs="Calibri"/>
      <w:b/>
      <w:szCs w:val="24"/>
    </w:rPr>
  </w:style>
  <w:style w:type="character" w:customStyle="1" w:styleId="WW8Num38z0">
    <w:name w:val="WW8Num38z0"/>
    <w:qFormat/>
    <w:rsid w:val="00976F4A"/>
    <w:rPr>
      <w:rFonts w:ascii="Times New Roman" w:hAnsi="Times New Roman" w:cs="Arial Narrow"/>
      <w:color w:val="C0504D"/>
      <w:sz w:val="20"/>
      <w:szCs w:val="24"/>
      <w:shd w:val="clear" w:color="auto" w:fill="FFFF99"/>
    </w:rPr>
  </w:style>
  <w:style w:type="character" w:customStyle="1" w:styleId="WW8Num39z0">
    <w:name w:val="WW8Num39z0"/>
    <w:qFormat/>
    <w:rsid w:val="00976F4A"/>
    <w:rPr>
      <w:rFonts w:ascii="Times New Roman" w:hAnsi="Times New Roman" w:cs="Arial Narrow"/>
      <w:color w:val="C0504D"/>
      <w:sz w:val="20"/>
      <w:shd w:val="clear" w:color="auto" w:fill="FFFF99"/>
    </w:rPr>
  </w:style>
  <w:style w:type="character" w:customStyle="1" w:styleId="WW8Num40z0">
    <w:name w:val="WW8Num40z0"/>
    <w:qFormat/>
    <w:rsid w:val="00976F4A"/>
    <w:rPr>
      <w:rFonts w:ascii="Times New Roman" w:hAnsi="Times New Roman" w:cs="Arial Narrow"/>
      <w:color w:val="C0504D"/>
      <w:sz w:val="20"/>
      <w:szCs w:val="24"/>
      <w:shd w:val="clear" w:color="auto" w:fill="FFFF99"/>
    </w:rPr>
  </w:style>
  <w:style w:type="character" w:customStyle="1" w:styleId="WW8Num41z0">
    <w:name w:val="WW8Num41z0"/>
    <w:qFormat/>
    <w:rsid w:val="00976F4A"/>
    <w:rPr>
      <w:rFonts w:ascii="Times New Roman" w:hAnsi="Times New Roman" w:cs="Arial Narrow"/>
      <w:color w:val="C0504D"/>
      <w:sz w:val="20"/>
      <w:szCs w:val="24"/>
      <w:shd w:val="clear" w:color="auto" w:fill="FFFF99"/>
    </w:rPr>
  </w:style>
  <w:style w:type="character" w:customStyle="1" w:styleId="WW8Num42z0">
    <w:name w:val="WW8Num42z0"/>
    <w:qFormat/>
    <w:rsid w:val="00976F4A"/>
    <w:rPr>
      <w:rFonts w:ascii="Calibri" w:hAnsi="Calibri" w:cs="Calibri"/>
      <w:szCs w:val="24"/>
    </w:rPr>
  </w:style>
  <w:style w:type="character" w:customStyle="1" w:styleId="WW8Num43z0">
    <w:name w:val="WW8Num43z0"/>
    <w:qFormat/>
    <w:rsid w:val="00976F4A"/>
    <w:rPr>
      <w:rFonts w:ascii="Calibri" w:hAnsi="Calibri" w:cs="Calibri"/>
      <w:szCs w:val="24"/>
    </w:rPr>
  </w:style>
  <w:style w:type="character" w:customStyle="1" w:styleId="WW8Num44z0">
    <w:name w:val="WW8Num44z0"/>
    <w:qFormat/>
    <w:rsid w:val="00976F4A"/>
    <w:rPr>
      <w:rFonts w:ascii="Times New Roman" w:hAnsi="Times New Roman" w:cs="Arial Narrow"/>
      <w:color w:val="C0504D"/>
      <w:sz w:val="20"/>
      <w:shd w:val="clear" w:color="auto" w:fill="FFFF99"/>
    </w:rPr>
  </w:style>
  <w:style w:type="character" w:customStyle="1" w:styleId="WW8Num45z0">
    <w:name w:val="WW8Num45z0"/>
    <w:qFormat/>
    <w:rsid w:val="00976F4A"/>
    <w:rPr>
      <w:rFonts w:eastAsia="Calibri" w:cs="Courier New"/>
      <w:b/>
      <w:lang w:val="cs-CZ" w:eastAsia="en-US"/>
    </w:rPr>
  </w:style>
  <w:style w:type="character" w:customStyle="1" w:styleId="WW8Num45z1">
    <w:name w:val="WW8Num45z1"/>
    <w:qFormat/>
    <w:rsid w:val="00976F4A"/>
    <w:rPr>
      <w:rFonts w:ascii="Courier New" w:eastAsia="Calibri" w:hAnsi="Courier New" w:cs="Courier New"/>
      <w:lang w:val="cs-CZ" w:eastAsia="en-US"/>
    </w:rPr>
  </w:style>
  <w:style w:type="character" w:customStyle="1" w:styleId="WW8Num45z2">
    <w:name w:val="WW8Num45z2"/>
    <w:qFormat/>
    <w:rsid w:val="00976F4A"/>
  </w:style>
  <w:style w:type="character" w:customStyle="1" w:styleId="WW8Num45z3">
    <w:name w:val="WW8Num45z3"/>
    <w:qFormat/>
    <w:rsid w:val="00976F4A"/>
    <w:rPr>
      <w:rFonts w:ascii="Symbol" w:hAnsi="Symbol" w:cs="Symbol"/>
    </w:rPr>
  </w:style>
  <w:style w:type="character" w:customStyle="1" w:styleId="WW8Num45z4">
    <w:name w:val="WW8Num45z4"/>
    <w:qFormat/>
    <w:rsid w:val="00976F4A"/>
  </w:style>
  <w:style w:type="character" w:customStyle="1" w:styleId="WW8Num45z5">
    <w:name w:val="WW8Num45z5"/>
    <w:qFormat/>
    <w:rsid w:val="00976F4A"/>
  </w:style>
  <w:style w:type="character" w:customStyle="1" w:styleId="WW8Num45z6">
    <w:name w:val="WW8Num45z6"/>
    <w:qFormat/>
    <w:rsid w:val="00976F4A"/>
  </w:style>
  <w:style w:type="character" w:customStyle="1" w:styleId="WW8Num45z7">
    <w:name w:val="WW8Num45z7"/>
    <w:qFormat/>
    <w:rsid w:val="00976F4A"/>
  </w:style>
  <w:style w:type="character" w:customStyle="1" w:styleId="WW8Num45z8">
    <w:name w:val="WW8Num45z8"/>
    <w:qFormat/>
    <w:rsid w:val="00976F4A"/>
  </w:style>
  <w:style w:type="character" w:customStyle="1" w:styleId="WW8Num46z0">
    <w:name w:val="WW8Num46z0"/>
    <w:qFormat/>
    <w:rsid w:val="00976F4A"/>
  </w:style>
  <w:style w:type="character" w:customStyle="1" w:styleId="WW8Num46z1">
    <w:name w:val="WW8Num46z1"/>
    <w:qFormat/>
    <w:rsid w:val="00976F4A"/>
  </w:style>
  <w:style w:type="character" w:customStyle="1" w:styleId="WW8Num46z2">
    <w:name w:val="WW8Num46z2"/>
    <w:qFormat/>
    <w:rsid w:val="00976F4A"/>
  </w:style>
  <w:style w:type="character" w:customStyle="1" w:styleId="WW8Num46z3">
    <w:name w:val="WW8Num46z3"/>
    <w:qFormat/>
    <w:rsid w:val="00976F4A"/>
  </w:style>
  <w:style w:type="character" w:customStyle="1" w:styleId="WW8Num46z4">
    <w:name w:val="WW8Num46z4"/>
    <w:qFormat/>
    <w:rsid w:val="00976F4A"/>
  </w:style>
  <w:style w:type="character" w:customStyle="1" w:styleId="WW8Num46z5">
    <w:name w:val="WW8Num46z5"/>
    <w:qFormat/>
    <w:rsid w:val="00976F4A"/>
  </w:style>
  <w:style w:type="character" w:customStyle="1" w:styleId="WW8Num46z6">
    <w:name w:val="WW8Num46z6"/>
    <w:qFormat/>
    <w:rsid w:val="00976F4A"/>
  </w:style>
  <w:style w:type="character" w:customStyle="1" w:styleId="WW8Num46z7">
    <w:name w:val="WW8Num46z7"/>
    <w:qFormat/>
    <w:rsid w:val="00976F4A"/>
  </w:style>
  <w:style w:type="character" w:customStyle="1" w:styleId="WW8Num46z8">
    <w:name w:val="WW8Num46z8"/>
    <w:qFormat/>
    <w:rsid w:val="00976F4A"/>
  </w:style>
  <w:style w:type="character" w:customStyle="1" w:styleId="WW8Num47z0">
    <w:name w:val="WW8Num47z0"/>
    <w:qFormat/>
    <w:rsid w:val="00976F4A"/>
    <w:rPr>
      <w:b/>
    </w:rPr>
  </w:style>
  <w:style w:type="character" w:customStyle="1" w:styleId="WW8Num47z1">
    <w:name w:val="WW8Num47z1"/>
    <w:qFormat/>
    <w:rsid w:val="00976F4A"/>
  </w:style>
  <w:style w:type="character" w:customStyle="1" w:styleId="WW8Num47z2">
    <w:name w:val="WW8Num47z2"/>
    <w:qFormat/>
    <w:rsid w:val="00976F4A"/>
  </w:style>
  <w:style w:type="character" w:customStyle="1" w:styleId="WW8Num47z3">
    <w:name w:val="WW8Num47z3"/>
    <w:qFormat/>
    <w:rsid w:val="00976F4A"/>
  </w:style>
  <w:style w:type="character" w:customStyle="1" w:styleId="WW8Num47z4">
    <w:name w:val="WW8Num47z4"/>
    <w:qFormat/>
    <w:rsid w:val="00976F4A"/>
  </w:style>
  <w:style w:type="character" w:customStyle="1" w:styleId="WW8Num47z5">
    <w:name w:val="WW8Num47z5"/>
    <w:qFormat/>
    <w:rsid w:val="00976F4A"/>
  </w:style>
  <w:style w:type="character" w:customStyle="1" w:styleId="WW8Num47z6">
    <w:name w:val="WW8Num47z6"/>
    <w:qFormat/>
    <w:rsid w:val="00976F4A"/>
  </w:style>
  <w:style w:type="character" w:customStyle="1" w:styleId="WW8Num47z7">
    <w:name w:val="WW8Num47z7"/>
    <w:qFormat/>
    <w:rsid w:val="00976F4A"/>
  </w:style>
  <w:style w:type="character" w:customStyle="1" w:styleId="WW8Num47z8">
    <w:name w:val="WW8Num47z8"/>
    <w:qFormat/>
    <w:rsid w:val="00976F4A"/>
  </w:style>
  <w:style w:type="character" w:customStyle="1" w:styleId="WW8Num48z0">
    <w:name w:val="WW8Num48z0"/>
    <w:qFormat/>
    <w:rsid w:val="00976F4A"/>
  </w:style>
  <w:style w:type="character" w:customStyle="1" w:styleId="WW8Num48z1">
    <w:name w:val="WW8Num48z1"/>
    <w:qFormat/>
    <w:rsid w:val="00976F4A"/>
  </w:style>
  <w:style w:type="character" w:customStyle="1" w:styleId="WW8Num48z2">
    <w:name w:val="WW8Num48z2"/>
    <w:qFormat/>
    <w:rsid w:val="00976F4A"/>
  </w:style>
  <w:style w:type="character" w:customStyle="1" w:styleId="WW8Num48z3">
    <w:name w:val="WW8Num48z3"/>
    <w:qFormat/>
    <w:rsid w:val="00976F4A"/>
  </w:style>
  <w:style w:type="character" w:customStyle="1" w:styleId="WW8Num48z4">
    <w:name w:val="WW8Num48z4"/>
    <w:qFormat/>
    <w:rsid w:val="00976F4A"/>
  </w:style>
  <w:style w:type="character" w:customStyle="1" w:styleId="WW8Num48z5">
    <w:name w:val="WW8Num48z5"/>
    <w:qFormat/>
    <w:rsid w:val="00976F4A"/>
  </w:style>
  <w:style w:type="character" w:customStyle="1" w:styleId="WW8Num48z6">
    <w:name w:val="WW8Num48z6"/>
    <w:qFormat/>
    <w:rsid w:val="00976F4A"/>
  </w:style>
  <w:style w:type="character" w:customStyle="1" w:styleId="WW8Num48z7">
    <w:name w:val="WW8Num48z7"/>
    <w:qFormat/>
    <w:rsid w:val="00976F4A"/>
  </w:style>
  <w:style w:type="character" w:customStyle="1" w:styleId="WW8Num48z8">
    <w:name w:val="WW8Num48z8"/>
    <w:qFormat/>
    <w:rsid w:val="00976F4A"/>
  </w:style>
  <w:style w:type="character" w:customStyle="1" w:styleId="WW8Num49z0">
    <w:name w:val="WW8Num49z0"/>
    <w:qFormat/>
    <w:rsid w:val="00976F4A"/>
    <w:rPr>
      <w:rFonts w:ascii="Times New Roman" w:hAnsi="Times New Roman" w:cs="Times New Roman"/>
      <w:color w:val="00000A"/>
      <w:sz w:val="20"/>
      <w:szCs w:val="24"/>
    </w:rPr>
  </w:style>
  <w:style w:type="character" w:customStyle="1" w:styleId="WW8Num49z1">
    <w:name w:val="WW8Num49z1"/>
    <w:qFormat/>
    <w:rsid w:val="00976F4A"/>
    <w:rPr>
      <w:rFonts w:ascii="Courier New" w:hAnsi="Courier New" w:cs="Courier New"/>
    </w:rPr>
  </w:style>
  <w:style w:type="character" w:customStyle="1" w:styleId="WW8Num49z2">
    <w:name w:val="WW8Num49z2"/>
    <w:qFormat/>
    <w:rsid w:val="00976F4A"/>
    <w:rPr>
      <w:rFonts w:ascii="Wingdings" w:hAnsi="Wingdings" w:cs="Wingdings"/>
    </w:rPr>
  </w:style>
  <w:style w:type="character" w:customStyle="1" w:styleId="WW8Num49z3">
    <w:name w:val="WW8Num49z3"/>
    <w:qFormat/>
    <w:rsid w:val="00976F4A"/>
    <w:rPr>
      <w:rFonts w:ascii="Symbol" w:hAnsi="Symbol" w:cs="Symbol"/>
    </w:rPr>
  </w:style>
  <w:style w:type="character" w:customStyle="1" w:styleId="WW8Num50z0">
    <w:name w:val="WW8Num50z0"/>
    <w:qFormat/>
    <w:rsid w:val="00976F4A"/>
    <w:rPr>
      <w:rFonts w:ascii="Calibri" w:hAnsi="Calibri" w:cs="Calibri"/>
      <w:szCs w:val="24"/>
    </w:rPr>
  </w:style>
  <w:style w:type="character" w:customStyle="1" w:styleId="WW8Num50z1">
    <w:name w:val="WW8Num50z1"/>
    <w:qFormat/>
    <w:rsid w:val="00976F4A"/>
  </w:style>
  <w:style w:type="character" w:customStyle="1" w:styleId="WW8Num50z2">
    <w:name w:val="WW8Num50z2"/>
    <w:qFormat/>
    <w:rsid w:val="00976F4A"/>
  </w:style>
  <w:style w:type="character" w:customStyle="1" w:styleId="WW8Num50z3">
    <w:name w:val="WW8Num50z3"/>
    <w:qFormat/>
    <w:rsid w:val="00976F4A"/>
  </w:style>
  <w:style w:type="character" w:customStyle="1" w:styleId="WW8Num50z4">
    <w:name w:val="WW8Num50z4"/>
    <w:qFormat/>
    <w:rsid w:val="00976F4A"/>
  </w:style>
  <w:style w:type="character" w:customStyle="1" w:styleId="WW8Num50z5">
    <w:name w:val="WW8Num50z5"/>
    <w:qFormat/>
    <w:rsid w:val="00976F4A"/>
  </w:style>
  <w:style w:type="character" w:customStyle="1" w:styleId="WW8Num50z6">
    <w:name w:val="WW8Num50z6"/>
    <w:qFormat/>
    <w:rsid w:val="00976F4A"/>
  </w:style>
  <w:style w:type="character" w:customStyle="1" w:styleId="WW8Num50z7">
    <w:name w:val="WW8Num50z7"/>
    <w:qFormat/>
    <w:rsid w:val="00976F4A"/>
  </w:style>
  <w:style w:type="character" w:customStyle="1" w:styleId="WW8Num50z8">
    <w:name w:val="WW8Num50z8"/>
    <w:qFormat/>
    <w:rsid w:val="00976F4A"/>
  </w:style>
  <w:style w:type="character" w:customStyle="1" w:styleId="WW8Num51z0">
    <w:name w:val="WW8Num51z0"/>
    <w:qFormat/>
    <w:rsid w:val="00976F4A"/>
  </w:style>
  <w:style w:type="character" w:customStyle="1" w:styleId="WW8Num51z1">
    <w:name w:val="WW8Num51z1"/>
    <w:qFormat/>
    <w:rsid w:val="00976F4A"/>
  </w:style>
  <w:style w:type="character" w:customStyle="1" w:styleId="WW8Num51z2">
    <w:name w:val="WW8Num51z2"/>
    <w:qFormat/>
    <w:rsid w:val="00976F4A"/>
  </w:style>
  <w:style w:type="character" w:customStyle="1" w:styleId="WW8Num51z3">
    <w:name w:val="WW8Num51z3"/>
    <w:qFormat/>
    <w:rsid w:val="00976F4A"/>
  </w:style>
  <w:style w:type="character" w:customStyle="1" w:styleId="WW8Num51z4">
    <w:name w:val="WW8Num51z4"/>
    <w:qFormat/>
    <w:rsid w:val="00976F4A"/>
  </w:style>
  <w:style w:type="character" w:customStyle="1" w:styleId="WW8Num51z5">
    <w:name w:val="WW8Num51z5"/>
    <w:qFormat/>
    <w:rsid w:val="00976F4A"/>
  </w:style>
  <w:style w:type="character" w:customStyle="1" w:styleId="WW8Num51z6">
    <w:name w:val="WW8Num51z6"/>
    <w:qFormat/>
    <w:rsid w:val="00976F4A"/>
  </w:style>
  <w:style w:type="character" w:customStyle="1" w:styleId="WW8Num51z7">
    <w:name w:val="WW8Num51z7"/>
    <w:qFormat/>
    <w:rsid w:val="00976F4A"/>
  </w:style>
  <w:style w:type="character" w:customStyle="1" w:styleId="WW8Num51z8">
    <w:name w:val="WW8Num51z8"/>
    <w:qFormat/>
    <w:rsid w:val="00976F4A"/>
  </w:style>
  <w:style w:type="character" w:customStyle="1" w:styleId="WW8Num52z0">
    <w:name w:val="WW8Num52z0"/>
    <w:qFormat/>
    <w:rsid w:val="00976F4A"/>
  </w:style>
  <w:style w:type="character" w:customStyle="1" w:styleId="WW8Num52z1">
    <w:name w:val="WW8Num52z1"/>
    <w:qFormat/>
    <w:rsid w:val="00976F4A"/>
  </w:style>
  <w:style w:type="character" w:customStyle="1" w:styleId="WW8Num52z2">
    <w:name w:val="WW8Num52z2"/>
    <w:qFormat/>
    <w:rsid w:val="00976F4A"/>
  </w:style>
  <w:style w:type="character" w:customStyle="1" w:styleId="WW8Num52z3">
    <w:name w:val="WW8Num52z3"/>
    <w:qFormat/>
    <w:rsid w:val="00976F4A"/>
  </w:style>
  <w:style w:type="character" w:customStyle="1" w:styleId="WW8Num52z4">
    <w:name w:val="WW8Num52z4"/>
    <w:qFormat/>
    <w:rsid w:val="00976F4A"/>
  </w:style>
  <w:style w:type="character" w:customStyle="1" w:styleId="WW8Num52z5">
    <w:name w:val="WW8Num52z5"/>
    <w:qFormat/>
    <w:rsid w:val="00976F4A"/>
  </w:style>
  <w:style w:type="character" w:customStyle="1" w:styleId="WW8Num52z6">
    <w:name w:val="WW8Num52z6"/>
    <w:qFormat/>
    <w:rsid w:val="00976F4A"/>
  </w:style>
  <w:style w:type="character" w:customStyle="1" w:styleId="WW8Num52z7">
    <w:name w:val="WW8Num52z7"/>
    <w:qFormat/>
    <w:rsid w:val="00976F4A"/>
  </w:style>
  <w:style w:type="character" w:customStyle="1" w:styleId="WW8Num52z8">
    <w:name w:val="WW8Num52z8"/>
    <w:qFormat/>
    <w:rsid w:val="00976F4A"/>
  </w:style>
  <w:style w:type="character" w:customStyle="1" w:styleId="WW8Num53z0">
    <w:name w:val="WW8Num53z0"/>
    <w:qFormat/>
    <w:rsid w:val="00976F4A"/>
    <w:rPr>
      <w:rFonts w:ascii="Calibri" w:hAnsi="Calibri" w:cs="Calibri"/>
      <w:b/>
      <w:szCs w:val="24"/>
    </w:rPr>
  </w:style>
  <w:style w:type="character" w:customStyle="1" w:styleId="WW8Num53z1">
    <w:name w:val="WW8Num53z1"/>
    <w:qFormat/>
    <w:rsid w:val="00976F4A"/>
  </w:style>
  <w:style w:type="character" w:customStyle="1" w:styleId="WW8Num53z2">
    <w:name w:val="WW8Num53z2"/>
    <w:qFormat/>
    <w:rsid w:val="00976F4A"/>
  </w:style>
  <w:style w:type="character" w:customStyle="1" w:styleId="WW8Num53z3">
    <w:name w:val="WW8Num53z3"/>
    <w:qFormat/>
    <w:rsid w:val="00976F4A"/>
  </w:style>
  <w:style w:type="character" w:customStyle="1" w:styleId="WW8Num53z4">
    <w:name w:val="WW8Num53z4"/>
    <w:qFormat/>
    <w:rsid w:val="00976F4A"/>
  </w:style>
  <w:style w:type="character" w:customStyle="1" w:styleId="WW8Num53z5">
    <w:name w:val="WW8Num53z5"/>
    <w:qFormat/>
    <w:rsid w:val="00976F4A"/>
  </w:style>
  <w:style w:type="character" w:customStyle="1" w:styleId="WW8Num53z6">
    <w:name w:val="WW8Num53z6"/>
    <w:qFormat/>
    <w:rsid w:val="00976F4A"/>
  </w:style>
  <w:style w:type="character" w:customStyle="1" w:styleId="WW8Num53z7">
    <w:name w:val="WW8Num53z7"/>
    <w:qFormat/>
    <w:rsid w:val="00976F4A"/>
  </w:style>
  <w:style w:type="character" w:customStyle="1" w:styleId="WW8Num53z8">
    <w:name w:val="WW8Num53z8"/>
    <w:qFormat/>
    <w:rsid w:val="00976F4A"/>
  </w:style>
  <w:style w:type="character" w:customStyle="1" w:styleId="WW8Num54z0">
    <w:name w:val="WW8Num54z0"/>
    <w:qFormat/>
    <w:rsid w:val="00976F4A"/>
  </w:style>
  <w:style w:type="character" w:customStyle="1" w:styleId="WW8Num54z1">
    <w:name w:val="WW8Num54z1"/>
    <w:qFormat/>
    <w:rsid w:val="00976F4A"/>
  </w:style>
  <w:style w:type="character" w:customStyle="1" w:styleId="WW8Num54z2">
    <w:name w:val="WW8Num54z2"/>
    <w:qFormat/>
    <w:rsid w:val="00976F4A"/>
  </w:style>
  <w:style w:type="character" w:customStyle="1" w:styleId="WW8Num54z3">
    <w:name w:val="WW8Num54z3"/>
    <w:qFormat/>
    <w:rsid w:val="00976F4A"/>
  </w:style>
  <w:style w:type="character" w:customStyle="1" w:styleId="WW8Num54z4">
    <w:name w:val="WW8Num54z4"/>
    <w:qFormat/>
    <w:rsid w:val="00976F4A"/>
  </w:style>
  <w:style w:type="character" w:customStyle="1" w:styleId="WW8Num54z5">
    <w:name w:val="WW8Num54z5"/>
    <w:qFormat/>
    <w:rsid w:val="00976F4A"/>
  </w:style>
  <w:style w:type="character" w:customStyle="1" w:styleId="WW8Num54z6">
    <w:name w:val="WW8Num54z6"/>
    <w:qFormat/>
    <w:rsid w:val="00976F4A"/>
  </w:style>
  <w:style w:type="character" w:customStyle="1" w:styleId="WW8Num54z7">
    <w:name w:val="WW8Num54z7"/>
    <w:qFormat/>
    <w:rsid w:val="00976F4A"/>
  </w:style>
  <w:style w:type="character" w:customStyle="1" w:styleId="WW8Num54z8">
    <w:name w:val="WW8Num54z8"/>
    <w:qFormat/>
    <w:rsid w:val="00976F4A"/>
  </w:style>
  <w:style w:type="character" w:customStyle="1" w:styleId="WW8Num55z0">
    <w:name w:val="WW8Num55z0"/>
    <w:qFormat/>
    <w:rsid w:val="00976F4A"/>
  </w:style>
  <w:style w:type="character" w:customStyle="1" w:styleId="WW8Num55z1">
    <w:name w:val="WW8Num55z1"/>
    <w:qFormat/>
    <w:rsid w:val="00976F4A"/>
    <w:rPr>
      <w:rFonts w:ascii="Calibri" w:eastAsia="Calibri" w:hAnsi="Calibri" w:cs="Calibri"/>
      <w:b/>
      <w:lang w:val="cs-CZ" w:eastAsia="en-US"/>
    </w:rPr>
  </w:style>
  <w:style w:type="character" w:customStyle="1" w:styleId="WW8Num56z0">
    <w:name w:val="WW8Num56z0"/>
    <w:qFormat/>
    <w:rsid w:val="00976F4A"/>
    <w:rPr>
      <w:rFonts w:ascii="Calibri" w:hAnsi="Calibri" w:cs="Calibri"/>
      <w:szCs w:val="24"/>
    </w:rPr>
  </w:style>
  <w:style w:type="character" w:customStyle="1" w:styleId="WW8Num56z1">
    <w:name w:val="WW8Num56z1"/>
    <w:qFormat/>
    <w:rsid w:val="00976F4A"/>
  </w:style>
  <w:style w:type="character" w:customStyle="1" w:styleId="WW8Num56z2">
    <w:name w:val="WW8Num56z2"/>
    <w:qFormat/>
    <w:rsid w:val="00976F4A"/>
  </w:style>
  <w:style w:type="character" w:customStyle="1" w:styleId="WW8Num56z3">
    <w:name w:val="WW8Num56z3"/>
    <w:qFormat/>
    <w:rsid w:val="00976F4A"/>
  </w:style>
  <w:style w:type="character" w:customStyle="1" w:styleId="WW8Num56z4">
    <w:name w:val="WW8Num56z4"/>
    <w:qFormat/>
    <w:rsid w:val="00976F4A"/>
  </w:style>
  <w:style w:type="character" w:customStyle="1" w:styleId="WW8Num56z5">
    <w:name w:val="WW8Num56z5"/>
    <w:qFormat/>
    <w:rsid w:val="00976F4A"/>
  </w:style>
  <w:style w:type="character" w:customStyle="1" w:styleId="WW8Num56z6">
    <w:name w:val="WW8Num56z6"/>
    <w:qFormat/>
    <w:rsid w:val="00976F4A"/>
  </w:style>
  <w:style w:type="character" w:customStyle="1" w:styleId="WW8Num56z7">
    <w:name w:val="WW8Num56z7"/>
    <w:qFormat/>
    <w:rsid w:val="00976F4A"/>
  </w:style>
  <w:style w:type="character" w:customStyle="1" w:styleId="WW8Num56z8">
    <w:name w:val="WW8Num56z8"/>
    <w:qFormat/>
    <w:rsid w:val="00976F4A"/>
  </w:style>
  <w:style w:type="character" w:customStyle="1" w:styleId="WW8Num57z0">
    <w:name w:val="WW8Num57z0"/>
    <w:qFormat/>
    <w:rsid w:val="00976F4A"/>
    <w:rPr>
      <w:rFonts w:ascii="Calibri" w:hAnsi="Calibri" w:cs="Calibri"/>
      <w:szCs w:val="24"/>
    </w:rPr>
  </w:style>
  <w:style w:type="character" w:customStyle="1" w:styleId="WW8Num57z1">
    <w:name w:val="WW8Num57z1"/>
    <w:qFormat/>
    <w:rsid w:val="00976F4A"/>
  </w:style>
  <w:style w:type="character" w:customStyle="1" w:styleId="WW8Num57z2">
    <w:name w:val="WW8Num57z2"/>
    <w:qFormat/>
    <w:rsid w:val="00976F4A"/>
  </w:style>
  <w:style w:type="character" w:customStyle="1" w:styleId="WW8Num57z3">
    <w:name w:val="WW8Num57z3"/>
    <w:qFormat/>
    <w:rsid w:val="00976F4A"/>
  </w:style>
  <w:style w:type="character" w:customStyle="1" w:styleId="WW8Num57z4">
    <w:name w:val="WW8Num57z4"/>
    <w:qFormat/>
    <w:rsid w:val="00976F4A"/>
  </w:style>
  <w:style w:type="character" w:customStyle="1" w:styleId="WW8Num57z5">
    <w:name w:val="WW8Num57z5"/>
    <w:qFormat/>
    <w:rsid w:val="00976F4A"/>
  </w:style>
  <w:style w:type="character" w:customStyle="1" w:styleId="WW8Num57z6">
    <w:name w:val="WW8Num57z6"/>
    <w:qFormat/>
    <w:rsid w:val="00976F4A"/>
  </w:style>
  <w:style w:type="character" w:customStyle="1" w:styleId="WW8Num57z7">
    <w:name w:val="WW8Num57z7"/>
    <w:qFormat/>
    <w:rsid w:val="00976F4A"/>
  </w:style>
  <w:style w:type="character" w:customStyle="1" w:styleId="WW8Num57z8">
    <w:name w:val="WW8Num57z8"/>
    <w:qFormat/>
    <w:rsid w:val="00976F4A"/>
  </w:style>
  <w:style w:type="character" w:customStyle="1" w:styleId="Standardnpsmoodstavce4">
    <w:name w:val="Standardní písmo odstavce4"/>
    <w:qFormat/>
    <w:rsid w:val="00976F4A"/>
  </w:style>
  <w:style w:type="character" w:customStyle="1" w:styleId="WW8Num3z1">
    <w:name w:val="WW8Num3z1"/>
    <w:qFormat/>
    <w:rsid w:val="00976F4A"/>
  </w:style>
  <w:style w:type="character" w:customStyle="1" w:styleId="WW8Num3z2">
    <w:name w:val="WW8Num3z2"/>
    <w:qFormat/>
    <w:rsid w:val="00976F4A"/>
  </w:style>
  <w:style w:type="character" w:customStyle="1" w:styleId="WW8Num3z3">
    <w:name w:val="WW8Num3z3"/>
    <w:qFormat/>
    <w:rsid w:val="00976F4A"/>
  </w:style>
  <w:style w:type="character" w:customStyle="1" w:styleId="WW8Num3z4">
    <w:name w:val="WW8Num3z4"/>
    <w:qFormat/>
    <w:rsid w:val="00976F4A"/>
  </w:style>
  <w:style w:type="character" w:customStyle="1" w:styleId="WW8Num3z5">
    <w:name w:val="WW8Num3z5"/>
    <w:qFormat/>
    <w:rsid w:val="00976F4A"/>
  </w:style>
  <w:style w:type="character" w:customStyle="1" w:styleId="WW8Num3z6">
    <w:name w:val="WW8Num3z6"/>
    <w:qFormat/>
    <w:rsid w:val="00976F4A"/>
  </w:style>
  <w:style w:type="character" w:customStyle="1" w:styleId="WW8Num3z7">
    <w:name w:val="WW8Num3z7"/>
    <w:qFormat/>
    <w:rsid w:val="00976F4A"/>
    <w:rPr>
      <w:b/>
    </w:rPr>
  </w:style>
  <w:style w:type="character" w:customStyle="1" w:styleId="WW8Num3z8">
    <w:name w:val="WW8Num3z8"/>
    <w:qFormat/>
    <w:rsid w:val="00976F4A"/>
  </w:style>
  <w:style w:type="character" w:customStyle="1" w:styleId="WW8Num6z1">
    <w:name w:val="WW8Num6z1"/>
    <w:qFormat/>
    <w:rsid w:val="00976F4A"/>
    <w:rPr>
      <w:rFonts w:ascii="Arial Narrow" w:hAnsi="Arial Narrow" w:cs="Arial Narrow"/>
      <w:b/>
      <w:sz w:val="20"/>
      <w:szCs w:val="20"/>
    </w:rPr>
  </w:style>
  <w:style w:type="character" w:customStyle="1" w:styleId="WW8Num6z2">
    <w:name w:val="WW8Num6z2"/>
    <w:qFormat/>
    <w:rsid w:val="00976F4A"/>
  </w:style>
  <w:style w:type="character" w:customStyle="1" w:styleId="WW8Num6z3">
    <w:name w:val="WW8Num6z3"/>
    <w:qFormat/>
    <w:rsid w:val="00976F4A"/>
  </w:style>
  <w:style w:type="character" w:customStyle="1" w:styleId="WW8Num6z4">
    <w:name w:val="WW8Num6z4"/>
    <w:qFormat/>
    <w:rsid w:val="00976F4A"/>
  </w:style>
  <w:style w:type="character" w:customStyle="1" w:styleId="WW8Num6z5">
    <w:name w:val="WW8Num6z5"/>
    <w:qFormat/>
    <w:rsid w:val="00976F4A"/>
  </w:style>
  <w:style w:type="character" w:customStyle="1" w:styleId="WW8Num6z6">
    <w:name w:val="WW8Num6z6"/>
    <w:qFormat/>
    <w:rsid w:val="00976F4A"/>
  </w:style>
  <w:style w:type="character" w:customStyle="1" w:styleId="WW8Num6z7">
    <w:name w:val="WW8Num6z7"/>
    <w:qFormat/>
    <w:rsid w:val="00976F4A"/>
  </w:style>
  <w:style w:type="character" w:customStyle="1" w:styleId="WW8Num6z8">
    <w:name w:val="WW8Num6z8"/>
    <w:qFormat/>
    <w:rsid w:val="00976F4A"/>
  </w:style>
  <w:style w:type="character" w:customStyle="1" w:styleId="WW8Num12z1">
    <w:name w:val="WW8Num12z1"/>
    <w:qFormat/>
    <w:rsid w:val="00976F4A"/>
    <w:rPr>
      <w:rFonts w:ascii="Courier New" w:hAnsi="Courier New" w:cs="Courier New"/>
    </w:rPr>
  </w:style>
  <w:style w:type="character" w:customStyle="1" w:styleId="WW8Num12z2">
    <w:name w:val="WW8Num12z2"/>
    <w:qFormat/>
    <w:rsid w:val="00976F4A"/>
  </w:style>
  <w:style w:type="character" w:customStyle="1" w:styleId="WW8Num12z3">
    <w:name w:val="WW8Num12z3"/>
    <w:qFormat/>
    <w:rsid w:val="00976F4A"/>
    <w:rPr>
      <w:rFonts w:ascii="Symbol" w:hAnsi="Symbol" w:cs="Symbol"/>
    </w:rPr>
  </w:style>
  <w:style w:type="character" w:customStyle="1" w:styleId="WW8Num12z4">
    <w:name w:val="WW8Num12z4"/>
    <w:qFormat/>
    <w:rsid w:val="00976F4A"/>
  </w:style>
  <w:style w:type="character" w:customStyle="1" w:styleId="WW8Num12z5">
    <w:name w:val="WW8Num12z5"/>
    <w:qFormat/>
    <w:rsid w:val="00976F4A"/>
  </w:style>
  <w:style w:type="character" w:customStyle="1" w:styleId="WW8Num12z6">
    <w:name w:val="WW8Num12z6"/>
    <w:qFormat/>
    <w:rsid w:val="00976F4A"/>
  </w:style>
  <w:style w:type="character" w:customStyle="1" w:styleId="WW8Num12z7">
    <w:name w:val="WW8Num12z7"/>
    <w:qFormat/>
    <w:rsid w:val="00976F4A"/>
  </w:style>
  <w:style w:type="character" w:customStyle="1" w:styleId="WW8Num12z8">
    <w:name w:val="WW8Num12z8"/>
    <w:qFormat/>
    <w:rsid w:val="00976F4A"/>
  </w:style>
  <w:style w:type="character" w:customStyle="1" w:styleId="WW8Num14z1">
    <w:name w:val="WW8Num14z1"/>
    <w:qFormat/>
    <w:rsid w:val="00976F4A"/>
  </w:style>
  <w:style w:type="character" w:customStyle="1" w:styleId="WW8Num14z2">
    <w:name w:val="WW8Num14z2"/>
    <w:qFormat/>
    <w:rsid w:val="00976F4A"/>
  </w:style>
  <w:style w:type="character" w:customStyle="1" w:styleId="WW8Num14z3">
    <w:name w:val="WW8Num14z3"/>
    <w:qFormat/>
    <w:rsid w:val="00976F4A"/>
  </w:style>
  <w:style w:type="character" w:customStyle="1" w:styleId="WW8Num14z4">
    <w:name w:val="WW8Num14z4"/>
    <w:qFormat/>
    <w:rsid w:val="00976F4A"/>
  </w:style>
  <w:style w:type="character" w:customStyle="1" w:styleId="WW8Num14z5">
    <w:name w:val="WW8Num14z5"/>
    <w:qFormat/>
    <w:rsid w:val="00976F4A"/>
  </w:style>
  <w:style w:type="character" w:customStyle="1" w:styleId="WW8Num14z6">
    <w:name w:val="WW8Num14z6"/>
    <w:qFormat/>
    <w:rsid w:val="00976F4A"/>
  </w:style>
  <w:style w:type="character" w:customStyle="1" w:styleId="WW8Num14z7">
    <w:name w:val="WW8Num14z7"/>
    <w:qFormat/>
    <w:rsid w:val="00976F4A"/>
  </w:style>
  <w:style w:type="character" w:customStyle="1" w:styleId="WW8Num14z8">
    <w:name w:val="WW8Num14z8"/>
    <w:qFormat/>
    <w:rsid w:val="00976F4A"/>
  </w:style>
  <w:style w:type="character" w:customStyle="1" w:styleId="WW8Num16z1">
    <w:name w:val="WW8Num16z1"/>
    <w:qFormat/>
    <w:rsid w:val="00976F4A"/>
    <w:rPr>
      <w:rFonts w:ascii="Calibri" w:hAnsi="Calibri" w:cs="Calibri"/>
      <w:b/>
      <w:sz w:val="24"/>
      <w:szCs w:val="24"/>
      <w:lang w:val="cs-CZ"/>
    </w:rPr>
  </w:style>
  <w:style w:type="character" w:customStyle="1" w:styleId="WW8Num17z1">
    <w:name w:val="WW8Num17z1"/>
    <w:qFormat/>
    <w:rsid w:val="00976F4A"/>
    <w:rPr>
      <w:rFonts w:ascii="Calibri" w:eastAsia="Calibri" w:hAnsi="Calibri" w:cs="Calibri"/>
      <w:b/>
      <w:sz w:val="24"/>
      <w:szCs w:val="24"/>
      <w:lang w:val="cs-CZ" w:eastAsia="en-US"/>
    </w:rPr>
  </w:style>
  <w:style w:type="character" w:customStyle="1" w:styleId="WW8Num7z1">
    <w:name w:val="WW8Num7z1"/>
    <w:qFormat/>
    <w:rsid w:val="00976F4A"/>
    <w:rPr>
      <w:rFonts w:ascii="Arial Narrow" w:hAnsi="Arial Narrow" w:cs="Arial Narrow"/>
      <w:b/>
      <w:sz w:val="20"/>
      <w:szCs w:val="20"/>
    </w:rPr>
  </w:style>
  <w:style w:type="character" w:customStyle="1" w:styleId="WW8Num7z2">
    <w:name w:val="WW8Num7z2"/>
    <w:qFormat/>
    <w:rsid w:val="00976F4A"/>
    <w:rPr>
      <w:rFonts w:ascii="Arial" w:hAnsi="Arial" w:cs="Arial"/>
    </w:rPr>
  </w:style>
  <w:style w:type="character" w:customStyle="1" w:styleId="WW8Num7z3">
    <w:name w:val="WW8Num7z3"/>
    <w:qFormat/>
    <w:rsid w:val="00976F4A"/>
  </w:style>
  <w:style w:type="character" w:customStyle="1" w:styleId="WW8Num7z4">
    <w:name w:val="WW8Num7z4"/>
    <w:qFormat/>
    <w:rsid w:val="00976F4A"/>
  </w:style>
  <w:style w:type="character" w:customStyle="1" w:styleId="WW8Num7z5">
    <w:name w:val="WW8Num7z5"/>
    <w:qFormat/>
    <w:rsid w:val="00976F4A"/>
  </w:style>
  <w:style w:type="character" w:customStyle="1" w:styleId="WW8Num7z6">
    <w:name w:val="WW8Num7z6"/>
    <w:qFormat/>
    <w:rsid w:val="00976F4A"/>
  </w:style>
  <w:style w:type="character" w:customStyle="1" w:styleId="WW8Num7z7">
    <w:name w:val="WW8Num7z7"/>
    <w:qFormat/>
    <w:rsid w:val="00976F4A"/>
  </w:style>
  <w:style w:type="character" w:customStyle="1" w:styleId="WW8Num7z8">
    <w:name w:val="WW8Num7z8"/>
    <w:qFormat/>
    <w:rsid w:val="00976F4A"/>
  </w:style>
  <w:style w:type="character" w:customStyle="1" w:styleId="WW8Num16z2">
    <w:name w:val="WW8Num16z2"/>
    <w:qFormat/>
    <w:rsid w:val="00976F4A"/>
  </w:style>
  <w:style w:type="character" w:customStyle="1" w:styleId="WW8Num16z3">
    <w:name w:val="WW8Num16z3"/>
    <w:qFormat/>
    <w:rsid w:val="00976F4A"/>
  </w:style>
  <w:style w:type="character" w:customStyle="1" w:styleId="WW8Num16z4">
    <w:name w:val="WW8Num16z4"/>
    <w:qFormat/>
    <w:rsid w:val="00976F4A"/>
  </w:style>
  <w:style w:type="character" w:customStyle="1" w:styleId="WW8Num16z5">
    <w:name w:val="WW8Num16z5"/>
    <w:qFormat/>
    <w:rsid w:val="00976F4A"/>
  </w:style>
  <w:style w:type="character" w:customStyle="1" w:styleId="WW8Num16z6">
    <w:name w:val="WW8Num16z6"/>
    <w:qFormat/>
    <w:rsid w:val="00976F4A"/>
  </w:style>
  <w:style w:type="character" w:customStyle="1" w:styleId="WW8Num16z7">
    <w:name w:val="WW8Num16z7"/>
    <w:qFormat/>
    <w:rsid w:val="00976F4A"/>
  </w:style>
  <w:style w:type="character" w:customStyle="1" w:styleId="WW8Num16z8">
    <w:name w:val="WW8Num16z8"/>
    <w:qFormat/>
    <w:rsid w:val="00976F4A"/>
  </w:style>
  <w:style w:type="character" w:customStyle="1" w:styleId="WW8Num17z2">
    <w:name w:val="WW8Num17z2"/>
    <w:qFormat/>
    <w:rsid w:val="00976F4A"/>
  </w:style>
  <w:style w:type="character" w:customStyle="1" w:styleId="WW8Num17z3">
    <w:name w:val="WW8Num17z3"/>
    <w:qFormat/>
    <w:rsid w:val="00976F4A"/>
    <w:rPr>
      <w:rFonts w:ascii="Symbol" w:hAnsi="Symbol" w:cs="Symbol"/>
    </w:rPr>
  </w:style>
  <w:style w:type="character" w:customStyle="1" w:styleId="WW8Num17z4">
    <w:name w:val="WW8Num17z4"/>
    <w:qFormat/>
    <w:rsid w:val="00976F4A"/>
  </w:style>
  <w:style w:type="character" w:customStyle="1" w:styleId="WW8Num17z5">
    <w:name w:val="WW8Num17z5"/>
    <w:qFormat/>
    <w:rsid w:val="00976F4A"/>
  </w:style>
  <w:style w:type="character" w:customStyle="1" w:styleId="WW8Num17z6">
    <w:name w:val="WW8Num17z6"/>
    <w:qFormat/>
    <w:rsid w:val="00976F4A"/>
  </w:style>
  <w:style w:type="character" w:customStyle="1" w:styleId="WW8Num17z7">
    <w:name w:val="WW8Num17z7"/>
    <w:qFormat/>
    <w:rsid w:val="00976F4A"/>
  </w:style>
  <w:style w:type="character" w:customStyle="1" w:styleId="WW8Num17z8">
    <w:name w:val="WW8Num17z8"/>
    <w:qFormat/>
    <w:rsid w:val="00976F4A"/>
  </w:style>
  <w:style w:type="character" w:customStyle="1" w:styleId="WW8Num20z1">
    <w:name w:val="WW8Num20z1"/>
    <w:qFormat/>
    <w:rsid w:val="00976F4A"/>
  </w:style>
  <w:style w:type="character" w:customStyle="1" w:styleId="WW8Num20z2">
    <w:name w:val="WW8Num20z2"/>
    <w:qFormat/>
    <w:rsid w:val="00976F4A"/>
  </w:style>
  <w:style w:type="character" w:customStyle="1" w:styleId="WW8Num20z3">
    <w:name w:val="WW8Num20z3"/>
    <w:qFormat/>
    <w:rsid w:val="00976F4A"/>
  </w:style>
  <w:style w:type="character" w:customStyle="1" w:styleId="WW8Num20z4">
    <w:name w:val="WW8Num20z4"/>
    <w:qFormat/>
    <w:rsid w:val="00976F4A"/>
  </w:style>
  <w:style w:type="character" w:customStyle="1" w:styleId="WW8Num20z5">
    <w:name w:val="WW8Num20z5"/>
    <w:qFormat/>
    <w:rsid w:val="00976F4A"/>
  </w:style>
  <w:style w:type="character" w:customStyle="1" w:styleId="WW8Num20z6">
    <w:name w:val="WW8Num20z6"/>
    <w:qFormat/>
    <w:rsid w:val="00976F4A"/>
  </w:style>
  <w:style w:type="character" w:customStyle="1" w:styleId="WW8Num20z7">
    <w:name w:val="WW8Num20z7"/>
    <w:qFormat/>
    <w:rsid w:val="00976F4A"/>
  </w:style>
  <w:style w:type="character" w:customStyle="1" w:styleId="WW8Num20z8">
    <w:name w:val="WW8Num20z8"/>
    <w:qFormat/>
    <w:rsid w:val="00976F4A"/>
  </w:style>
  <w:style w:type="character" w:customStyle="1" w:styleId="WW8Num22z1">
    <w:name w:val="WW8Num22z1"/>
    <w:qFormat/>
    <w:rsid w:val="00976F4A"/>
    <w:rPr>
      <w:rFonts w:ascii="Calibri" w:hAnsi="Calibri" w:cs="Calibri"/>
      <w:b/>
      <w:sz w:val="24"/>
      <w:szCs w:val="24"/>
      <w:lang w:val="cs-CZ"/>
    </w:rPr>
  </w:style>
  <w:style w:type="character" w:customStyle="1" w:styleId="WW8Num23z1">
    <w:name w:val="WW8Num23z1"/>
    <w:qFormat/>
    <w:rsid w:val="00976F4A"/>
    <w:rPr>
      <w:rFonts w:ascii="Calibri" w:eastAsia="Calibri" w:hAnsi="Calibri" w:cs="Calibri"/>
      <w:b/>
      <w:sz w:val="24"/>
      <w:szCs w:val="24"/>
      <w:lang w:val="cs-CZ" w:eastAsia="en-US"/>
    </w:rPr>
  </w:style>
  <w:style w:type="character" w:customStyle="1" w:styleId="WW8Num24z1">
    <w:name w:val="WW8Num24z1"/>
    <w:qFormat/>
    <w:rsid w:val="00976F4A"/>
    <w:rPr>
      <w:rFonts w:ascii="Courier New" w:eastAsia="Calibri" w:hAnsi="Courier New" w:cs="Courier New"/>
      <w:lang w:val="cs-CZ" w:eastAsia="en-US"/>
    </w:rPr>
  </w:style>
  <w:style w:type="character" w:customStyle="1" w:styleId="WW8Num24z2">
    <w:name w:val="WW8Num24z2"/>
    <w:qFormat/>
    <w:rsid w:val="00976F4A"/>
  </w:style>
  <w:style w:type="character" w:customStyle="1" w:styleId="WW8Num24z3">
    <w:name w:val="WW8Num24z3"/>
    <w:qFormat/>
    <w:rsid w:val="00976F4A"/>
    <w:rPr>
      <w:rFonts w:ascii="Symbol" w:hAnsi="Symbol" w:cs="Symbol"/>
    </w:rPr>
  </w:style>
  <w:style w:type="character" w:customStyle="1" w:styleId="WW8Num24z4">
    <w:name w:val="WW8Num24z4"/>
    <w:qFormat/>
    <w:rsid w:val="00976F4A"/>
  </w:style>
  <w:style w:type="character" w:customStyle="1" w:styleId="WW8Num24z5">
    <w:name w:val="WW8Num24z5"/>
    <w:qFormat/>
    <w:rsid w:val="00976F4A"/>
  </w:style>
  <w:style w:type="character" w:customStyle="1" w:styleId="WW8Num24z6">
    <w:name w:val="WW8Num24z6"/>
    <w:qFormat/>
    <w:rsid w:val="00976F4A"/>
  </w:style>
  <w:style w:type="character" w:customStyle="1" w:styleId="WW8Num24z7">
    <w:name w:val="WW8Num24z7"/>
    <w:qFormat/>
    <w:rsid w:val="00976F4A"/>
  </w:style>
  <w:style w:type="character" w:customStyle="1" w:styleId="WW8Num24z8">
    <w:name w:val="WW8Num24z8"/>
    <w:qFormat/>
    <w:rsid w:val="00976F4A"/>
  </w:style>
  <w:style w:type="character" w:customStyle="1" w:styleId="WW8Num25z1">
    <w:name w:val="WW8Num25z1"/>
    <w:qFormat/>
    <w:rsid w:val="00976F4A"/>
    <w:rPr>
      <w:rFonts w:ascii="Courier New" w:hAnsi="Courier New" w:cs="Courier New"/>
    </w:rPr>
  </w:style>
  <w:style w:type="character" w:customStyle="1" w:styleId="WW8Num25z2">
    <w:name w:val="WW8Num25z2"/>
    <w:qFormat/>
    <w:rsid w:val="00976F4A"/>
    <w:rPr>
      <w:rFonts w:ascii="Wingdings" w:hAnsi="Wingdings" w:cs="Wingdings"/>
    </w:rPr>
  </w:style>
  <w:style w:type="character" w:customStyle="1" w:styleId="WW8Num25z3">
    <w:name w:val="WW8Num25z3"/>
    <w:qFormat/>
    <w:rsid w:val="00976F4A"/>
    <w:rPr>
      <w:rFonts w:ascii="Symbol" w:hAnsi="Symbol" w:cs="Symbol"/>
    </w:rPr>
  </w:style>
  <w:style w:type="character" w:customStyle="1" w:styleId="WW8Num26z1">
    <w:name w:val="WW8Num26z1"/>
    <w:qFormat/>
    <w:rsid w:val="00976F4A"/>
    <w:rPr>
      <w:rFonts w:ascii="Courier New" w:hAnsi="Courier New" w:cs="Courier New"/>
    </w:rPr>
  </w:style>
  <w:style w:type="character" w:customStyle="1" w:styleId="WW8Num26z2">
    <w:name w:val="WW8Num26z2"/>
    <w:qFormat/>
    <w:rsid w:val="00976F4A"/>
    <w:rPr>
      <w:rFonts w:ascii="Wingdings" w:hAnsi="Wingdings" w:cs="Wingdings"/>
    </w:rPr>
  </w:style>
  <w:style w:type="character" w:customStyle="1" w:styleId="WW8Num26z3">
    <w:name w:val="WW8Num26z3"/>
    <w:qFormat/>
    <w:rsid w:val="00976F4A"/>
    <w:rPr>
      <w:rFonts w:ascii="Symbol" w:hAnsi="Symbol" w:cs="Symbol"/>
    </w:rPr>
  </w:style>
  <w:style w:type="character" w:customStyle="1" w:styleId="WW8Num27z1">
    <w:name w:val="WW8Num27z1"/>
    <w:qFormat/>
    <w:rsid w:val="00976F4A"/>
  </w:style>
  <w:style w:type="character" w:customStyle="1" w:styleId="WW8Num27z2">
    <w:name w:val="WW8Num27z2"/>
    <w:qFormat/>
    <w:rsid w:val="00976F4A"/>
  </w:style>
  <w:style w:type="character" w:customStyle="1" w:styleId="WW8Num27z3">
    <w:name w:val="WW8Num27z3"/>
    <w:qFormat/>
    <w:rsid w:val="00976F4A"/>
  </w:style>
  <w:style w:type="character" w:customStyle="1" w:styleId="WW8Num27z4">
    <w:name w:val="WW8Num27z4"/>
    <w:qFormat/>
    <w:rsid w:val="00976F4A"/>
  </w:style>
  <w:style w:type="character" w:customStyle="1" w:styleId="WW8Num27z5">
    <w:name w:val="WW8Num27z5"/>
    <w:qFormat/>
    <w:rsid w:val="00976F4A"/>
  </w:style>
  <w:style w:type="character" w:customStyle="1" w:styleId="WW8Num27z6">
    <w:name w:val="WW8Num27z6"/>
    <w:qFormat/>
    <w:rsid w:val="00976F4A"/>
  </w:style>
  <w:style w:type="character" w:customStyle="1" w:styleId="WW8Num27z7">
    <w:name w:val="WW8Num27z7"/>
    <w:qFormat/>
    <w:rsid w:val="00976F4A"/>
  </w:style>
  <w:style w:type="character" w:customStyle="1" w:styleId="WW8Num27z8">
    <w:name w:val="WW8Num27z8"/>
    <w:qFormat/>
    <w:rsid w:val="00976F4A"/>
  </w:style>
  <w:style w:type="character" w:customStyle="1" w:styleId="WW8Num28z1">
    <w:name w:val="WW8Num28z1"/>
    <w:qFormat/>
    <w:rsid w:val="00976F4A"/>
    <w:rPr>
      <w:rFonts w:ascii="Courier New" w:hAnsi="Courier New" w:cs="Courier New"/>
    </w:rPr>
  </w:style>
  <w:style w:type="character" w:customStyle="1" w:styleId="WW8Num28z2">
    <w:name w:val="WW8Num28z2"/>
    <w:qFormat/>
    <w:rsid w:val="00976F4A"/>
    <w:rPr>
      <w:rFonts w:ascii="Wingdings" w:hAnsi="Wingdings" w:cs="Wingdings"/>
    </w:rPr>
  </w:style>
  <w:style w:type="character" w:customStyle="1" w:styleId="WW8Num28z3">
    <w:name w:val="WW8Num28z3"/>
    <w:qFormat/>
    <w:rsid w:val="00976F4A"/>
    <w:rPr>
      <w:rFonts w:ascii="Symbol" w:hAnsi="Symbol" w:cs="Symbol"/>
    </w:rPr>
  </w:style>
  <w:style w:type="character" w:customStyle="1" w:styleId="WW8Num29z1">
    <w:name w:val="WW8Num29z1"/>
    <w:qFormat/>
    <w:rsid w:val="00976F4A"/>
    <w:rPr>
      <w:rFonts w:ascii="Courier New" w:hAnsi="Courier New" w:cs="Courier New"/>
    </w:rPr>
  </w:style>
  <w:style w:type="character" w:customStyle="1" w:styleId="WW8Num29z2">
    <w:name w:val="WW8Num29z2"/>
    <w:qFormat/>
    <w:rsid w:val="00976F4A"/>
    <w:rPr>
      <w:rFonts w:ascii="Wingdings" w:hAnsi="Wingdings" w:cs="Wingdings"/>
    </w:rPr>
  </w:style>
  <w:style w:type="character" w:customStyle="1" w:styleId="WW8Num29z3">
    <w:name w:val="WW8Num29z3"/>
    <w:qFormat/>
    <w:rsid w:val="00976F4A"/>
    <w:rPr>
      <w:rFonts w:ascii="Symbol" w:hAnsi="Symbol" w:cs="Symbol"/>
    </w:rPr>
  </w:style>
  <w:style w:type="character" w:customStyle="1" w:styleId="WW8Num30z1">
    <w:name w:val="WW8Num30z1"/>
    <w:qFormat/>
    <w:rsid w:val="00976F4A"/>
    <w:rPr>
      <w:rFonts w:ascii="Courier New" w:hAnsi="Courier New" w:cs="Courier New"/>
    </w:rPr>
  </w:style>
  <w:style w:type="character" w:customStyle="1" w:styleId="WW8Num30z2">
    <w:name w:val="WW8Num30z2"/>
    <w:qFormat/>
    <w:rsid w:val="00976F4A"/>
    <w:rPr>
      <w:rFonts w:ascii="Wingdings" w:hAnsi="Wingdings" w:cs="Wingdings"/>
    </w:rPr>
  </w:style>
  <w:style w:type="character" w:customStyle="1" w:styleId="WW8Num30z3">
    <w:name w:val="WW8Num30z3"/>
    <w:qFormat/>
    <w:rsid w:val="00976F4A"/>
    <w:rPr>
      <w:rFonts w:ascii="Symbol" w:hAnsi="Symbol" w:cs="Symbol"/>
    </w:rPr>
  </w:style>
  <w:style w:type="character" w:customStyle="1" w:styleId="WW8Num31z1">
    <w:name w:val="WW8Num31z1"/>
    <w:qFormat/>
    <w:rsid w:val="00976F4A"/>
    <w:rPr>
      <w:rFonts w:ascii="Courier New" w:hAnsi="Courier New" w:cs="Courier New"/>
    </w:rPr>
  </w:style>
  <w:style w:type="character" w:customStyle="1" w:styleId="WW8Num31z2">
    <w:name w:val="WW8Num31z2"/>
    <w:qFormat/>
    <w:rsid w:val="00976F4A"/>
    <w:rPr>
      <w:rFonts w:ascii="Wingdings" w:hAnsi="Wingdings" w:cs="Wingdings"/>
    </w:rPr>
  </w:style>
  <w:style w:type="character" w:customStyle="1" w:styleId="WW8Num31z3">
    <w:name w:val="WW8Num31z3"/>
    <w:qFormat/>
    <w:rsid w:val="00976F4A"/>
    <w:rPr>
      <w:rFonts w:ascii="Symbol" w:hAnsi="Symbol" w:cs="Symbol"/>
    </w:rPr>
  </w:style>
  <w:style w:type="character" w:customStyle="1" w:styleId="WW8Num32z1">
    <w:name w:val="WW8Num32z1"/>
    <w:qFormat/>
    <w:rsid w:val="00976F4A"/>
    <w:rPr>
      <w:rFonts w:ascii="Courier New" w:hAnsi="Courier New" w:cs="Courier New"/>
    </w:rPr>
  </w:style>
  <w:style w:type="character" w:customStyle="1" w:styleId="WW8Num32z2">
    <w:name w:val="WW8Num32z2"/>
    <w:qFormat/>
    <w:rsid w:val="00976F4A"/>
    <w:rPr>
      <w:rFonts w:ascii="Wingdings" w:hAnsi="Wingdings" w:cs="Wingdings"/>
    </w:rPr>
  </w:style>
  <w:style w:type="character" w:customStyle="1" w:styleId="WW8Num32z3">
    <w:name w:val="WW8Num32z3"/>
    <w:qFormat/>
    <w:rsid w:val="00976F4A"/>
    <w:rPr>
      <w:rFonts w:ascii="Symbol" w:hAnsi="Symbol" w:cs="Symbol"/>
    </w:rPr>
  </w:style>
  <w:style w:type="character" w:customStyle="1" w:styleId="WW8Num33z1">
    <w:name w:val="WW8Num33z1"/>
    <w:qFormat/>
    <w:rsid w:val="00976F4A"/>
    <w:rPr>
      <w:rFonts w:ascii="Courier New" w:hAnsi="Courier New" w:cs="Courier New"/>
    </w:rPr>
  </w:style>
  <w:style w:type="character" w:customStyle="1" w:styleId="WW8Num33z2">
    <w:name w:val="WW8Num33z2"/>
    <w:qFormat/>
    <w:rsid w:val="00976F4A"/>
    <w:rPr>
      <w:rFonts w:ascii="Wingdings" w:hAnsi="Wingdings" w:cs="Wingdings"/>
    </w:rPr>
  </w:style>
  <w:style w:type="character" w:customStyle="1" w:styleId="WW8Num33z3">
    <w:name w:val="WW8Num33z3"/>
    <w:qFormat/>
    <w:rsid w:val="00976F4A"/>
    <w:rPr>
      <w:rFonts w:ascii="Symbol" w:hAnsi="Symbol" w:cs="Symbol"/>
    </w:rPr>
  </w:style>
  <w:style w:type="character" w:customStyle="1" w:styleId="WW8Num34z1">
    <w:name w:val="WW8Num34z1"/>
    <w:qFormat/>
    <w:rsid w:val="00976F4A"/>
  </w:style>
  <w:style w:type="character" w:customStyle="1" w:styleId="WW8Num34z2">
    <w:name w:val="WW8Num34z2"/>
    <w:qFormat/>
    <w:rsid w:val="00976F4A"/>
  </w:style>
  <w:style w:type="character" w:customStyle="1" w:styleId="WW8Num34z3">
    <w:name w:val="WW8Num34z3"/>
    <w:qFormat/>
    <w:rsid w:val="00976F4A"/>
  </w:style>
  <w:style w:type="character" w:customStyle="1" w:styleId="WW8Num34z4">
    <w:name w:val="WW8Num34z4"/>
    <w:qFormat/>
    <w:rsid w:val="00976F4A"/>
  </w:style>
  <w:style w:type="character" w:customStyle="1" w:styleId="WW8Num34z5">
    <w:name w:val="WW8Num34z5"/>
    <w:qFormat/>
    <w:rsid w:val="00976F4A"/>
  </w:style>
  <w:style w:type="character" w:customStyle="1" w:styleId="WW8Num34z6">
    <w:name w:val="WW8Num34z6"/>
    <w:qFormat/>
    <w:rsid w:val="00976F4A"/>
  </w:style>
  <w:style w:type="character" w:customStyle="1" w:styleId="WW8Num34z7">
    <w:name w:val="WW8Num34z7"/>
    <w:qFormat/>
    <w:rsid w:val="00976F4A"/>
  </w:style>
  <w:style w:type="character" w:customStyle="1" w:styleId="WW8Num34z8">
    <w:name w:val="WW8Num34z8"/>
    <w:qFormat/>
    <w:rsid w:val="00976F4A"/>
  </w:style>
  <w:style w:type="character" w:customStyle="1" w:styleId="WW8Num35z1">
    <w:name w:val="WW8Num35z1"/>
    <w:qFormat/>
    <w:rsid w:val="00976F4A"/>
    <w:rPr>
      <w:rFonts w:ascii="Courier New" w:hAnsi="Courier New" w:cs="Courier New"/>
    </w:rPr>
  </w:style>
  <w:style w:type="character" w:customStyle="1" w:styleId="WW8Num35z2">
    <w:name w:val="WW8Num35z2"/>
    <w:qFormat/>
    <w:rsid w:val="00976F4A"/>
    <w:rPr>
      <w:rFonts w:ascii="Wingdings" w:hAnsi="Wingdings" w:cs="Wingdings"/>
    </w:rPr>
  </w:style>
  <w:style w:type="character" w:customStyle="1" w:styleId="WW8Num35z3">
    <w:name w:val="WW8Num35z3"/>
    <w:qFormat/>
    <w:rsid w:val="00976F4A"/>
    <w:rPr>
      <w:rFonts w:ascii="Symbol" w:hAnsi="Symbol" w:cs="Symbol"/>
    </w:rPr>
  </w:style>
  <w:style w:type="character" w:customStyle="1" w:styleId="WW8Num36z1">
    <w:name w:val="WW8Num36z1"/>
    <w:qFormat/>
    <w:rsid w:val="00976F4A"/>
  </w:style>
  <w:style w:type="character" w:customStyle="1" w:styleId="WW8Num36z2">
    <w:name w:val="WW8Num36z2"/>
    <w:qFormat/>
    <w:rsid w:val="00976F4A"/>
  </w:style>
  <w:style w:type="character" w:customStyle="1" w:styleId="WW8Num36z3">
    <w:name w:val="WW8Num36z3"/>
    <w:qFormat/>
    <w:rsid w:val="00976F4A"/>
  </w:style>
  <w:style w:type="character" w:customStyle="1" w:styleId="WW8Num36z4">
    <w:name w:val="WW8Num36z4"/>
    <w:qFormat/>
    <w:rsid w:val="00976F4A"/>
  </w:style>
  <w:style w:type="character" w:customStyle="1" w:styleId="WW8Num36z5">
    <w:name w:val="WW8Num36z5"/>
    <w:qFormat/>
    <w:rsid w:val="00976F4A"/>
  </w:style>
  <w:style w:type="character" w:customStyle="1" w:styleId="WW8Num36z6">
    <w:name w:val="WW8Num36z6"/>
    <w:qFormat/>
    <w:rsid w:val="00976F4A"/>
  </w:style>
  <w:style w:type="character" w:customStyle="1" w:styleId="WW8Num36z7">
    <w:name w:val="WW8Num36z7"/>
    <w:qFormat/>
    <w:rsid w:val="00976F4A"/>
  </w:style>
  <w:style w:type="character" w:customStyle="1" w:styleId="WW8Num36z8">
    <w:name w:val="WW8Num36z8"/>
    <w:qFormat/>
    <w:rsid w:val="00976F4A"/>
  </w:style>
  <w:style w:type="character" w:customStyle="1" w:styleId="WW8Num37z1">
    <w:name w:val="WW8Num37z1"/>
    <w:qFormat/>
    <w:rsid w:val="00976F4A"/>
    <w:rPr>
      <w:rFonts w:ascii="Courier New" w:hAnsi="Courier New" w:cs="Courier New"/>
    </w:rPr>
  </w:style>
  <w:style w:type="character" w:customStyle="1" w:styleId="WW8Num37z2">
    <w:name w:val="WW8Num37z2"/>
    <w:qFormat/>
    <w:rsid w:val="00976F4A"/>
    <w:rPr>
      <w:rFonts w:ascii="Wingdings" w:hAnsi="Wingdings" w:cs="Wingdings"/>
    </w:rPr>
  </w:style>
  <w:style w:type="character" w:customStyle="1" w:styleId="WW8Num37z3">
    <w:name w:val="WW8Num37z3"/>
    <w:qFormat/>
    <w:rsid w:val="00976F4A"/>
    <w:rPr>
      <w:rFonts w:ascii="Symbol" w:hAnsi="Symbol" w:cs="Symbol"/>
    </w:rPr>
  </w:style>
  <w:style w:type="character" w:customStyle="1" w:styleId="WW8Num38z1">
    <w:name w:val="WW8Num38z1"/>
    <w:qFormat/>
    <w:rsid w:val="00976F4A"/>
    <w:rPr>
      <w:rFonts w:ascii="Courier New" w:hAnsi="Courier New" w:cs="Courier New"/>
    </w:rPr>
  </w:style>
  <w:style w:type="character" w:customStyle="1" w:styleId="WW8Num38z2">
    <w:name w:val="WW8Num38z2"/>
    <w:qFormat/>
    <w:rsid w:val="00976F4A"/>
    <w:rPr>
      <w:rFonts w:ascii="Wingdings" w:hAnsi="Wingdings" w:cs="Wingdings"/>
    </w:rPr>
  </w:style>
  <w:style w:type="character" w:customStyle="1" w:styleId="WW8Num38z3">
    <w:name w:val="WW8Num38z3"/>
    <w:qFormat/>
    <w:rsid w:val="00976F4A"/>
    <w:rPr>
      <w:rFonts w:ascii="Symbol" w:hAnsi="Symbol" w:cs="Symbol"/>
    </w:rPr>
  </w:style>
  <w:style w:type="character" w:customStyle="1" w:styleId="WW8Num39z1">
    <w:name w:val="WW8Num39z1"/>
    <w:qFormat/>
    <w:rsid w:val="00976F4A"/>
    <w:rPr>
      <w:rFonts w:ascii="Courier New" w:eastAsia="Calibri" w:hAnsi="Courier New" w:cs="Courier New"/>
      <w:lang w:val="cs-CZ" w:eastAsia="en-US"/>
    </w:rPr>
  </w:style>
  <w:style w:type="character" w:customStyle="1" w:styleId="WW8Num39z2">
    <w:name w:val="WW8Num39z2"/>
    <w:qFormat/>
    <w:rsid w:val="00976F4A"/>
  </w:style>
  <w:style w:type="character" w:customStyle="1" w:styleId="WW8Num39z3">
    <w:name w:val="WW8Num39z3"/>
    <w:qFormat/>
    <w:rsid w:val="00976F4A"/>
    <w:rPr>
      <w:rFonts w:ascii="Symbol" w:hAnsi="Symbol" w:cs="Symbol"/>
    </w:rPr>
  </w:style>
  <w:style w:type="character" w:customStyle="1" w:styleId="WW8Num39z4">
    <w:name w:val="WW8Num39z4"/>
    <w:qFormat/>
    <w:rsid w:val="00976F4A"/>
  </w:style>
  <w:style w:type="character" w:customStyle="1" w:styleId="WW8Num39z5">
    <w:name w:val="WW8Num39z5"/>
    <w:qFormat/>
    <w:rsid w:val="00976F4A"/>
  </w:style>
  <w:style w:type="character" w:customStyle="1" w:styleId="WW8Num39z6">
    <w:name w:val="WW8Num39z6"/>
    <w:qFormat/>
    <w:rsid w:val="00976F4A"/>
  </w:style>
  <w:style w:type="character" w:customStyle="1" w:styleId="WW8Num39z7">
    <w:name w:val="WW8Num39z7"/>
    <w:qFormat/>
    <w:rsid w:val="00976F4A"/>
  </w:style>
  <w:style w:type="character" w:customStyle="1" w:styleId="WW8Num39z8">
    <w:name w:val="WW8Num39z8"/>
    <w:qFormat/>
    <w:rsid w:val="00976F4A"/>
  </w:style>
  <w:style w:type="character" w:customStyle="1" w:styleId="WW8Num40z1">
    <w:name w:val="WW8Num40z1"/>
    <w:qFormat/>
    <w:rsid w:val="00976F4A"/>
    <w:rPr>
      <w:rFonts w:ascii="Courier New" w:hAnsi="Courier New" w:cs="Courier New"/>
    </w:rPr>
  </w:style>
  <w:style w:type="character" w:customStyle="1" w:styleId="WW8Num40z2">
    <w:name w:val="WW8Num40z2"/>
    <w:qFormat/>
    <w:rsid w:val="00976F4A"/>
    <w:rPr>
      <w:rFonts w:ascii="Wingdings" w:hAnsi="Wingdings" w:cs="Wingdings"/>
    </w:rPr>
  </w:style>
  <w:style w:type="character" w:customStyle="1" w:styleId="WW8Num40z3">
    <w:name w:val="WW8Num40z3"/>
    <w:qFormat/>
    <w:rsid w:val="00976F4A"/>
    <w:rPr>
      <w:rFonts w:ascii="Symbol" w:hAnsi="Symbol" w:cs="Symbol"/>
    </w:rPr>
  </w:style>
  <w:style w:type="character" w:customStyle="1" w:styleId="WW8Num41z1">
    <w:name w:val="WW8Num41z1"/>
    <w:qFormat/>
    <w:rsid w:val="00976F4A"/>
    <w:rPr>
      <w:rFonts w:ascii="Courier New" w:hAnsi="Courier New" w:cs="Courier New"/>
    </w:rPr>
  </w:style>
  <w:style w:type="character" w:customStyle="1" w:styleId="WW8Num41z2">
    <w:name w:val="WW8Num41z2"/>
    <w:qFormat/>
    <w:rsid w:val="00976F4A"/>
    <w:rPr>
      <w:rFonts w:ascii="Wingdings" w:hAnsi="Wingdings" w:cs="Wingdings"/>
    </w:rPr>
  </w:style>
  <w:style w:type="character" w:customStyle="1" w:styleId="WW8Num41z3">
    <w:name w:val="WW8Num41z3"/>
    <w:qFormat/>
    <w:rsid w:val="00976F4A"/>
    <w:rPr>
      <w:rFonts w:ascii="Symbol" w:hAnsi="Symbol" w:cs="Symbol"/>
    </w:rPr>
  </w:style>
  <w:style w:type="character" w:customStyle="1" w:styleId="WW8Num42z1">
    <w:name w:val="WW8Num42z1"/>
    <w:qFormat/>
    <w:rsid w:val="00976F4A"/>
  </w:style>
  <w:style w:type="character" w:customStyle="1" w:styleId="WW8Num42z2">
    <w:name w:val="WW8Num42z2"/>
    <w:qFormat/>
    <w:rsid w:val="00976F4A"/>
  </w:style>
  <w:style w:type="character" w:customStyle="1" w:styleId="WW8Num42z3">
    <w:name w:val="WW8Num42z3"/>
    <w:qFormat/>
    <w:rsid w:val="00976F4A"/>
  </w:style>
  <w:style w:type="character" w:customStyle="1" w:styleId="WW8Num42z4">
    <w:name w:val="WW8Num42z4"/>
    <w:qFormat/>
    <w:rsid w:val="00976F4A"/>
  </w:style>
  <w:style w:type="character" w:customStyle="1" w:styleId="WW8Num42z5">
    <w:name w:val="WW8Num42z5"/>
    <w:qFormat/>
    <w:rsid w:val="00976F4A"/>
  </w:style>
  <w:style w:type="character" w:customStyle="1" w:styleId="WW8Num42z6">
    <w:name w:val="WW8Num42z6"/>
    <w:qFormat/>
    <w:rsid w:val="00976F4A"/>
  </w:style>
  <w:style w:type="character" w:customStyle="1" w:styleId="WW8Num42z7">
    <w:name w:val="WW8Num42z7"/>
    <w:qFormat/>
    <w:rsid w:val="00976F4A"/>
  </w:style>
  <w:style w:type="character" w:customStyle="1" w:styleId="WW8Num42z8">
    <w:name w:val="WW8Num42z8"/>
    <w:qFormat/>
    <w:rsid w:val="00976F4A"/>
  </w:style>
  <w:style w:type="character" w:customStyle="1" w:styleId="WW8Num43z1">
    <w:name w:val="WW8Num43z1"/>
    <w:qFormat/>
    <w:rsid w:val="00976F4A"/>
    <w:rPr>
      <w:rFonts w:ascii="Courier New" w:hAnsi="Courier New" w:cs="Courier New"/>
    </w:rPr>
  </w:style>
  <w:style w:type="character" w:customStyle="1" w:styleId="WW8Num43z2">
    <w:name w:val="WW8Num43z2"/>
    <w:qFormat/>
    <w:rsid w:val="00976F4A"/>
    <w:rPr>
      <w:rFonts w:ascii="Wingdings" w:hAnsi="Wingdings" w:cs="Wingdings"/>
    </w:rPr>
  </w:style>
  <w:style w:type="character" w:customStyle="1" w:styleId="WW8Num43z3">
    <w:name w:val="WW8Num43z3"/>
    <w:qFormat/>
    <w:rsid w:val="00976F4A"/>
    <w:rPr>
      <w:rFonts w:ascii="Symbol" w:hAnsi="Symbol" w:cs="Symbol"/>
    </w:rPr>
  </w:style>
  <w:style w:type="character" w:customStyle="1" w:styleId="WW8Num44z1">
    <w:name w:val="WW8Num44z1"/>
    <w:qFormat/>
    <w:rsid w:val="00976F4A"/>
  </w:style>
  <w:style w:type="character" w:customStyle="1" w:styleId="WW8Num44z2">
    <w:name w:val="WW8Num44z2"/>
    <w:qFormat/>
    <w:rsid w:val="00976F4A"/>
  </w:style>
  <w:style w:type="character" w:customStyle="1" w:styleId="WW8Num44z3">
    <w:name w:val="WW8Num44z3"/>
    <w:qFormat/>
    <w:rsid w:val="00976F4A"/>
  </w:style>
  <w:style w:type="character" w:customStyle="1" w:styleId="WW8Num44z4">
    <w:name w:val="WW8Num44z4"/>
    <w:qFormat/>
    <w:rsid w:val="00976F4A"/>
  </w:style>
  <w:style w:type="character" w:customStyle="1" w:styleId="WW8Num44z5">
    <w:name w:val="WW8Num44z5"/>
    <w:qFormat/>
    <w:rsid w:val="00976F4A"/>
  </w:style>
  <w:style w:type="character" w:customStyle="1" w:styleId="WW8Num44z6">
    <w:name w:val="WW8Num44z6"/>
    <w:qFormat/>
    <w:rsid w:val="00976F4A"/>
  </w:style>
  <w:style w:type="character" w:customStyle="1" w:styleId="WW8Num44z7">
    <w:name w:val="WW8Num44z7"/>
    <w:qFormat/>
    <w:rsid w:val="00976F4A"/>
  </w:style>
  <w:style w:type="character" w:customStyle="1" w:styleId="WW8Num44z8">
    <w:name w:val="WW8Num44z8"/>
    <w:qFormat/>
    <w:rsid w:val="00976F4A"/>
  </w:style>
  <w:style w:type="character" w:customStyle="1" w:styleId="WW8Num55z2">
    <w:name w:val="WW8Num55z2"/>
    <w:qFormat/>
    <w:rsid w:val="00976F4A"/>
    <w:rPr>
      <w:rFonts w:ascii="Wingdings" w:hAnsi="Wingdings" w:cs="Wingdings"/>
    </w:rPr>
  </w:style>
  <w:style w:type="character" w:customStyle="1" w:styleId="WW8Num55z3">
    <w:name w:val="WW8Num55z3"/>
    <w:qFormat/>
    <w:rsid w:val="00976F4A"/>
    <w:rPr>
      <w:rFonts w:ascii="Symbol" w:hAnsi="Symbol" w:cs="Symbol"/>
    </w:rPr>
  </w:style>
  <w:style w:type="character" w:customStyle="1" w:styleId="WW8NumSt17z0">
    <w:name w:val="WW8NumSt17z0"/>
    <w:qFormat/>
    <w:rsid w:val="00976F4A"/>
    <w:rPr>
      <w:rFonts w:eastAsia="Calibri" w:cs="Courier New"/>
      <w:b/>
      <w:lang w:val="cs-CZ" w:eastAsia="en-US"/>
    </w:rPr>
  </w:style>
  <w:style w:type="character" w:customStyle="1" w:styleId="Standardnpsmoodstavce3">
    <w:name w:val="Standardní písmo odstavce3"/>
    <w:qFormat/>
    <w:rsid w:val="00976F4A"/>
  </w:style>
  <w:style w:type="character" w:customStyle="1" w:styleId="WW8Num8z1">
    <w:name w:val="WW8Num8z1"/>
    <w:qFormat/>
    <w:rsid w:val="00976F4A"/>
    <w:rPr>
      <w:rFonts w:ascii="Arial Narrow" w:hAnsi="Arial Narrow" w:cs="Arial Narrow"/>
      <w:b/>
      <w:sz w:val="20"/>
      <w:szCs w:val="20"/>
    </w:rPr>
  </w:style>
  <w:style w:type="character" w:customStyle="1" w:styleId="WW8Num8z2">
    <w:name w:val="WW8Num8z2"/>
    <w:qFormat/>
    <w:rsid w:val="00976F4A"/>
  </w:style>
  <w:style w:type="character" w:customStyle="1" w:styleId="WW8Num8z3">
    <w:name w:val="WW8Num8z3"/>
    <w:qFormat/>
    <w:rsid w:val="00976F4A"/>
  </w:style>
  <w:style w:type="character" w:customStyle="1" w:styleId="WW8Num8z4">
    <w:name w:val="WW8Num8z4"/>
    <w:qFormat/>
    <w:rsid w:val="00976F4A"/>
  </w:style>
  <w:style w:type="character" w:customStyle="1" w:styleId="WW8Num8z5">
    <w:name w:val="WW8Num8z5"/>
    <w:qFormat/>
    <w:rsid w:val="00976F4A"/>
  </w:style>
  <w:style w:type="character" w:customStyle="1" w:styleId="WW8Num8z6">
    <w:name w:val="WW8Num8z6"/>
    <w:qFormat/>
    <w:rsid w:val="00976F4A"/>
  </w:style>
  <w:style w:type="character" w:customStyle="1" w:styleId="WW8Num8z7">
    <w:name w:val="WW8Num8z7"/>
    <w:qFormat/>
    <w:rsid w:val="00976F4A"/>
  </w:style>
  <w:style w:type="character" w:customStyle="1" w:styleId="WW8Num8z8">
    <w:name w:val="WW8Num8z8"/>
    <w:qFormat/>
    <w:rsid w:val="00976F4A"/>
  </w:style>
  <w:style w:type="character" w:customStyle="1" w:styleId="WW8Num9z1">
    <w:name w:val="WW8Num9z1"/>
    <w:qFormat/>
    <w:rsid w:val="00976F4A"/>
    <w:rPr>
      <w:rFonts w:ascii="Arial Narrow" w:hAnsi="Arial Narrow" w:cs="Arial Narrow"/>
      <w:b/>
      <w:sz w:val="20"/>
      <w:szCs w:val="20"/>
    </w:rPr>
  </w:style>
  <w:style w:type="character" w:customStyle="1" w:styleId="WW8Num9z2">
    <w:name w:val="WW8Num9z2"/>
    <w:qFormat/>
    <w:rsid w:val="00976F4A"/>
    <w:rPr>
      <w:rFonts w:ascii="Arial" w:hAnsi="Arial" w:cs="Arial"/>
    </w:rPr>
  </w:style>
  <w:style w:type="character" w:customStyle="1" w:styleId="WW8Num9z3">
    <w:name w:val="WW8Num9z3"/>
    <w:qFormat/>
    <w:rsid w:val="00976F4A"/>
  </w:style>
  <w:style w:type="character" w:customStyle="1" w:styleId="WW8Num9z4">
    <w:name w:val="WW8Num9z4"/>
    <w:qFormat/>
    <w:rsid w:val="00976F4A"/>
  </w:style>
  <w:style w:type="character" w:customStyle="1" w:styleId="WW8Num9z5">
    <w:name w:val="WW8Num9z5"/>
    <w:qFormat/>
    <w:rsid w:val="00976F4A"/>
  </w:style>
  <w:style w:type="character" w:customStyle="1" w:styleId="WW8Num9z6">
    <w:name w:val="WW8Num9z6"/>
    <w:qFormat/>
    <w:rsid w:val="00976F4A"/>
  </w:style>
  <w:style w:type="character" w:customStyle="1" w:styleId="WW8Num9z7">
    <w:name w:val="WW8Num9z7"/>
    <w:qFormat/>
    <w:rsid w:val="00976F4A"/>
  </w:style>
  <w:style w:type="character" w:customStyle="1" w:styleId="WW8Num9z8">
    <w:name w:val="WW8Num9z8"/>
    <w:qFormat/>
    <w:rsid w:val="00976F4A"/>
  </w:style>
  <w:style w:type="character" w:customStyle="1" w:styleId="WW8Num15z2">
    <w:name w:val="WW8Num15z2"/>
    <w:qFormat/>
    <w:rsid w:val="00976F4A"/>
  </w:style>
  <w:style w:type="character" w:customStyle="1" w:styleId="WW8Num15z3">
    <w:name w:val="WW8Num15z3"/>
    <w:qFormat/>
    <w:rsid w:val="00976F4A"/>
  </w:style>
  <w:style w:type="character" w:customStyle="1" w:styleId="WW8Num15z4">
    <w:name w:val="WW8Num15z4"/>
    <w:qFormat/>
    <w:rsid w:val="00976F4A"/>
  </w:style>
  <w:style w:type="character" w:customStyle="1" w:styleId="WW8Num15z5">
    <w:name w:val="WW8Num15z5"/>
    <w:qFormat/>
    <w:rsid w:val="00976F4A"/>
  </w:style>
  <w:style w:type="character" w:customStyle="1" w:styleId="WW8Num15z6">
    <w:name w:val="WW8Num15z6"/>
    <w:qFormat/>
    <w:rsid w:val="00976F4A"/>
  </w:style>
  <w:style w:type="character" w:customStyle="1" w:styleId="WW8Num15z7">
    <w:name w:val="WW8Num15z7"/>
    <w:qFormat/>
    <w:rsid w:val="00976F4A"/>
  </w:style>
  <w:style w:type="character" w:customStyle="1" w:styleId="WW8Num15z8">
    <w:name w:val="WW8Num15z8"/>
    <w:qFormat/>
    <w:rsid w:val="00976F4A"/>
  </w:style>
  <w:style w:type="character" w:customStyle="1" w:styleId="WW8Num18z1">
    <w:name w:val="WW8Num18z1"/>
    <w:qFormat/>
    <w:rsid w:val="00976F4A"/>
    <w:rPr>
      <w:rFonts w:ascii="Arial Narrow" w:hAnsi="Arial Narrow" w:cs="Arial Narrow"/>
      <w:b/>
      <w:sz w:val="20"/>
    </w:rPr>
  </w:style>
  <w:style w:type="character" w:customStyle="1" w:styleId="WW8Num18z2">
    <w:name w:val="WW8Num18z2"/>
    <w:qFormat/>
    <w:rsid w:val="00976F4A"/>
  </w:style>
  <w:style w:type="character" w:customStyle="1" w:styleId="WW8Num18z3">
    <w:name w:val="WW8Num18z3"/>
    <w:qFormat/>
    <w:rsid w:val="00976F4A"/>
  </w:style>
  <w:style w:type="character" w:customStyle="1" w:styleId="WW8Num18z4">
    <w:name w:val="WW8Num18z4"/>
    <w:qFormat/>
    <w:rsid w:val="00976F4A"/>
  </w:style>
  <w:style w:type="character" w:customStyle="1" w:styleId="WW8Num18z5">
    <w:name w:val="WW8Num18z5"/>
    <w:qFormat/>
    <w:rsid w:val="00976F4A"/>
  </w:style>
  <w:style w:type="character" w:customStyle="1" w:styleId="WW8Num18z6">
    <w:name w:val="WW8Num18z6"/>
    <w:qFormat/>
    <w:rsid w:val="00976F4A"/>
  </w:style>
  <w:style w:type="character" w:customStyle="1" w:styleId="WW8Num18z7">
    <w:name w:val="WW8Num18z7"/>
    <w:qFormat/>
    <w:rsid w:val="00976F4A"/>
  </w:style>
  <w:style w:type="character" w:customStyle="1" w:styleId="WW8Num18z8">
    <w:name w:val="WW8Num18z8"/>
    <w:qFormat/>
    <w:rsid w:val="00976F4A"/>
  </w:style>
  <w:style w:type="character" w:customStyle="1" w:styleId="WW8Num19z1">
    <w:name w:val="WW8Num19z1"/>
    <w:qFormat/>
    <w:rsid w:val="00976F4A"/>
    <w:rPr>
      <w:rFonts w:ascii="Courier New" w:hAnsi="Courier New" w:cs="Courier New"/>
    </w:rPr>
  </w:style>
  <w:style w:type="character" w:customStyle="1" w:styleId="WW8Num19z2">
    <w:name w:val="WW8Num19z2"/>
    <w:qFormat/>
    <w:rsid w:val="00976F4A"/>
  </w:style>
  <w:style w:type="character" w:customStyle="1" w:styleId="WW8Num19z3">
    <w:name w:val="WW8Num19z3"/>
    <w:qFormat/>
    <w:rsid w:val="00976F4A"/>
    <w:rPr>
      <w:rFonts w:ascii="Symbol" w:hAnsi="Symbol" w:cs="Symbol"/>
    </w:rPr>
  </w:style>
  <w:style w:type="character" w:customStyle="1" w:styleId="WW8Num19z4">
    <w:name w:val="WW8Num19z4"/>
    <w:qFormat/>
    <w:rsid w:val="00976F4A"/>
  </w:style>
  <w:style w:type="character" w:customStyle="1" w:styleId="WW8Num19z5">
    <w:name w:val="WW8Num19z5"/>
    <w:qFormat/>
    <w:rsid w:val="00976F4A"/>
  </w:style>
  <w:style w:type="character" w:customStyle="1" w:styleId="WW8Num19z6">
    <w:name w:val="WW8Num19z6"/>
    <w:qFormat/>
    <w:rsid w:val="00976F4A"/>
  </w:style>
  <w:style w:type="character" w:customStyle="1" w:styleId="WW8Num19z7">
    <w:name w:val="WW8Num19z7"/>
    <w:qFormat/>
    <w:rsid w:val="00976F4A"/>
  </w:style>
  <w:style w:type="character" w:customStyle="1" w:styleId="WW8Num19z8">
    <w:name w:val="WW8Num19z8"/>
    <w:qFormat/>
    <w:rsid w:val="00976F4A"/>
  </w:style>
  <w:style w:type="character" w:customStyle="1" w:styleId="WW8Num22z2">
    <w:name w:val="WW8Num22z2"/>
    <w:qFormat/>
    <w:rsid w:val="00976F4A"/>
  </w:style>
  <w:style w:type="character" w:customStyle="1" w:styleId="WW8Num22z3">
    <w:name w:val="WW8Num22z3"/>
    <w:qFormat/>
    <w:rsid w:val="00976F4A"/>
  </w:style>
  <w:style w:type="character" w:customStyle="1" w:styleId="WW8Num22z4">
    <w:name w:val="WW8Num22z4"/>
    <w:qFormat/>
    <w:rsid w:val="00976F4A"/>
  </w:style>
  <w:style w:type="character" w:customStyle="1" w:styleId="WW8Num22z5">
    <w:name w:val="WW8Num22z5"/>
    <w:qFormat/>
    <w:rsid w:val="00976F4A"/>
  </w:style>
  <w:style w:type="character" w:customStyle="1" w:styleId="WW8Num22z6">
    <w:name w:val="WW8Num22z6"/>
    <w:qFormat/>
    <w:rsid w:val="00976F4A"/>
  </w:style>
  <w:style w:type="character" w:customStyle="1" w:styleId="WW8Num22z7">
    <w:name w:val="WW8Num22z7"/>
    <w:qFormat/>
    <w:rsid w:val="00976F4A"/>
  </w:style>
  <w:style w:type="character" w:customStyle="1" w:styleId="WW8Num22z8">
    <w:name w:val="WW8Num22z8"/>
    <w:qFormat/>
    <w:rsid w:val="00976F4A"/>
  </w:style>
  <w:style w:type="character" w:customStyle="1" w:styleId="WW8Num26z4">
    <w:name w:val="WW8Num26z4"/>
    <w:qFormat/>
    <w:rsid w:val="00976F4A"/>
  </w:style>
  <w:style w:type="character" w:customStyle="1" w:styleId="WW8Num26z5">
    <w:name w:val="WW8Num26z5"/>
    <w:qFormat/>
    <w:rsid w:val="00976F4A"/>
  </w:style>
  <w:style w:type="character" w:customStyle="1" w:styleId="WW8Num26z6">
    <w:name w:val="WW8Num26z6"/>
    <w:qFormat/>
    <w:rsid w:val="00976F4A"/>
  </w:style>
  <w:style w:type="character" w:customStyle="1" w:styleId="WW8Num26z7">
    <w:name w:val="WW8Num26z7"/>
    <w:qFormat/>
    <w:rsid w:val="00976F4A"/>
  </w:style>
  <w:style w:type="character" w:customStyle="1" w:styleId="WW8Num26z8">
    <w:name w:val="WW8Num26z8"/>
    <w:qFormat/>
    <w:rsid w:val="00976F4A"/>
  </w:style>
  <w:style w:type="character" w:customStyle="1" w:styleId="WW8Num21z1">
    <w:name w:val="WW8Num21z1"/>
    <w:qFormat/>
    <w:rsid w:val="00976F4A"/>
  </w:style>
  <w:style w:type="character" w:customStyle="1" w:styleId="WW8Num21z2">
    <w:name w:val="WW8Num21z2"/>
    <w:qFormat/>
    <w:rsid w:val="00976F4A"/>
  </w:style>
  <w:style w:type="character" w:customStyle="1" w:styleId="WW8Num21z3">
    <w:name w:val="WW8Num21z3"/>
    <w:qFormat/>
    <w:rsid w:val="00976F4A"/>
  </w:style>
  <w:style w:type="character" w:customStyle="1" w:styleId="WW8Num21z4">
    <w:name w:val="WW8Num21z4"/>
    <w:qFormat/>
    <w:rsid w:val="00976F4A"/>
  </w:style>
  <w:style w:type="character" w:customStyle="1" w:styleId="WW8Num21z5">
    <w:name w:val="WW8Num21z5"/>
    <w:qFormat/>
    <w:rsid w:val="00976F4A"/>
  </w:style>
  <w:style w:type="character" w:customStyle="1" w:styleId="WW8Num21z6">
    <w:name w:val="WW8Num21z6"/>
    <w:qFormat/>
    <w:rsid w:val="00976F4A"/>
  </w:style>
  <w:style w:type="character" w:customStyle="1" w:styleId="WW8Num21z7">
    <w:name w:val="WW8Num21z7"/>
    <w:qFormat/>
    <w:rsid w:val="00976F4A"/>
  </w:style>
  <w:style w:type="character" w:customStyle="1" w:styleId="WW8Num21z8">
    <w:name w:val="WW8Num21z8"/>
    <w:qFormat/>
    <w:rsid w:val="00976F4A"/>
  </w:style>
  <w:style w:type="character" w:customStyle="1" w:styleId="WW8Num28z4">
    <w:name w:val="WW8Num28z4"/>
    <w:qFormat/>
    <w:rsid w:val="00976F4A"/>
  </w:style>
  <w:style w:type="character" w:customStyle="1" w:styleId="WW8Num28z5">
    <w:name w:val="WW8Num28z5"/>
    <w:qFormat/>
    <w:rsid w:val="00976F4A"/>
  </w:style>
  <w:style w:type="character" w:customStyle="1" w:styleId="WW8Num28z6">
    <w:name w:val="WW8Num28z6"/>
    <w:qFormat/>
    <w:rsid w:val="00976F4A"/>
  </w:style>
  <w:style w:type="character" w:customStyle="1" w:styleId="WW8Num28z7">
    <w:name w:val="WW8Num28z7"/>
    <w:qFormat/>
    <w:rsid w:val="00976F4A"/>
  </w:style>
  <w:style w:type="character" w:customStyle="1" w:styleId="WW8Num28z8">
    <w:name w:val="WW8Num28z8"/>
    <w:qFormat/>
    <w:rsid w:val="00976F4A"/>
  </w:style>
  <w:style w:type="character" w:customStyle="1" w:styleId="WW8Num29z4">
    <w:name w:val="WW8Num29z4"/>
    <w:qFormat/>
    <w:rsid w:val="00976F4A"/>
  </w:style>
  <w:style w:type="character" w:customStyle="1" w:styleId="WW8Num29z5">
    <w:name w:val="WW8Num29z5"/>
    <w:qFormat/>
    <w:rsid w:val="00976F4A"/>
  </w:style>
  <w:style w:type="character" w:customStyle="1" w:styleId="WW8Num29z6">
    <w:name w:val="WW8Num29z6"/>
    <w:qFormat/>
    <w:rsid w:val="00976F4A"/>
  </w:style>
  <w:style w:type="character" w:customStyle="1" w:styleId="WW8Num29z7">
    <w:name w:val="WW8Num29z7"/>
    <w:qFormat/>
    <w:rsid w:val="00976F4A"/>
  </w:style>
  <w:style w:type="character" w:customStyle="1" w:styleId="WW8Num29z8">
    <w:name w:val="WW8Num29z8"/>
    <w:qFormat/>
    <w:rsid w:val="00976F4A"/>
  </w:style>
  <w:style w:type="character" w:customStyle="1" w:styleId="Standardnpsmoodstavce2">
    <w:name w:val="Standardní písmo odstavce2"/>
    <w:qFormat/>
    <w:rsid w:val="00976F4A"/>
  </w:style>
  <w:style w:type="character" w:customStyle="1" w:styleId="WW8Num33z7">
    <w:name w:val="WW8Num33z7"/>
    <w:qFormat/>
    <w:rsid w:val="00976F4A"/>
    <w:rPr>
      <w:b/>
    </w:rPr>
  </w:style>
  <w:style w:type="character" w:customStyle="1" w:styleId="Standardnpsmoodstavce1">
    <w:name w:val="Standardní písmo odstavce1"/>
    <w:qFormat/>
    <w:rsid w:val="00976F4A"/>
  </w:style>
  <w:style w:type="character" w:styleId="slostrnky">
    <w:name w:val="page number"/>
    <w:basedOn w:val="Standardnpsmoodstavce1"/>
    <w:qFormat/>
    <w:rsid w:val="00976F4A"/>
  </w:style>
  <w:style w:type="character" w:customStyle="1" w:styleId="Odkaznakoment1">
    <w:name w:val="Odkaz na komentář1"/>
    <w:qFormat/>
    <w:rsid w:val="00976F4A"/>
    <w:rPr>
      <w:sz w:val="16"/>
      <w:szCs w:val="16"/>
    </w:rPr>
  </w:style>
  <w:style w:type="character" w:customStyle="1" w:styleId="Internetovodkaz">
    <w:name w:val="Internetový odkaz"/>
    <w:rsid w:val="00976F4A"/>
    <w:rPr>
      <w:color w:val="0000FF"/>
      <w:u w:val="single"/>
    </w:rPr>
  </w:style>
  <w:style w:type="character" w:styleId="Sledovanodkaz">
    <w:name w:val="FollowedHyperlink"/>
    <w:qFormat/>
    <w:rsid w:val="00976F4A"/>
    <w:rPr>
      <w:color w:val="800080"/>
      <w:u w:val="single"/>
    </w:rPr>
  </w:style>
  <w:style w:type="character" w:styleId="slodku">
    <w:name w:val="line number"/>
    <w:basedOn w:val="Standardnpsmoodstavce1"/>
    <w:qFormat/>
    <w:rsid w:val="00976F4A"/>
  </w:style>
  <w:style w:type="character" w:customStyle="1" w:styleId="CharChar">
    <w:name w:val="Char Char"/>
    <w:qFormat/>
    <w:rsid w:val="00976F4A"/>
    <w:rPr>
      <w:rFonts w:ascii="Tahoma" w:hAnsi="Tahoma" w:cs="Tahoma"/>
      <w:sz w:val="16"/>
      <w:szCs w:val="16"/>
      <w:lang w:val="cs-CZ" w:bidi="ar-SA"/>
    </w:rPr>
  </w:style>
  <w:style w:type="character" w:customStyle="1" w:styleId="Odrky">
    <w:name w:val="Odrážky"/>
    <w:qFormat/>
    <w:rsid w:val="00976F4A"/>
    <w:rPr>
      <w:rFonts w:ascii="OpenSymbol" w:eastAsia="OpenSymbol" w:hAnsi="OpenSymbol" w:cs="OpenSymbol"/>
    </w:rPr>
  </w:style>
  <w:style w:type="character" w:customStyle="1" w:styleId="Symbolyproslovn">
    <w:name w:val="Symboly pro číslování"/>
    <w:qFormat/>
    <w:rsid w:val="00976F4A"/>
  </w:style>
  <w:style w:type="character" w:customStyle="1" w:styleId="Odkaznakoment2">
    <w:name w:val="Odkaz na komentář2"/>
    <w:qFormat/>
    <w:rsid w:val="00976F4A"/>
    <w:rPr>
      <w:sz w:val="16"/>
      <w:szCs w:val="16"/>
    </w:rPr>
  </w:style>
  <w:style w:type="character" w:customStyle="1" w:styleId="TextkomenteChar">
    <w:name w:val="Text komentáře Char"/>
    <w:qFormat/>
    <w:rsid w:val="00976F4A"/>
    <w:rPr>
      <w:lang w:eastAsia="zh-CN"/>
    </w:rPr>
  </w:style>
  <w:style w:type="paragraph" w:customStyle="1" w:styleId="Nadpis">
    <w:name w:val="Nadpis"/>
    <w:basedOn w:val="Normln"/>
    <w:next w:val="Zkladntext1"/>
    <w:qFormat/>
    <w:rsid w:val="00976F4A"/>
    <w:pPr>
      <w:keepNext/>
      <w:widowControl w:val="0"/>
      <w:spacing w:before="240" w:after="120"/>
      <w:jc w:val="center"/>
    </w:pPr>
    <w:rPr>
      <w:rFonts w:ascii="CooperBlackE" w:eastAsia="Arial" w:hAnsi="CooperBlackE" w:cs="CooperBlackE"/>
      <w:b/>
      <w:color w:val="000000"/>
      <w:sz w:val="36"/>
      <w:szCs w:val="28"/>
    </w:rPr>
  </w:style>
  <w:style w:type="paragraph" w:customStyle="1" w:styleId="Zkladntext1">
    <w:name w:val="Základní text1"/>
    <w:basedOn w:val="Normln"/>
    <w:rsid w:val="00976F4A"/>
    <w:pPr>
      <w:spacing w:after="140" w:line="288" w:lineRule="auto"/>
      <w:jc w:val="center"/>
    </w:pPr>
    <w:rPr>
      <w:sz w:val="28"/>
    </w:rPr>
  </w:style>
  <w:style w:type="paragraph" w:styleId="Seznam">
    <w:name w:val="List"/>
    <w:basedOn w:val="Zkladntext1"/>
    <w:rsid w:val="00976F4A"/>
    <w:rPr>
      <w:rFonts w:cs="Tahoma"/>
    </w:rPr>
  </w:style>
  <w:style w:type="paragraph" w:customStyle="1" w:styleId="Titulek1">
    <w:name w:val="Titulek1"/>
    <w:basedOn w:val="Normln"/>
    <w:qFormat/>
    <w:pPr>
      <w:suppressLineNumbers/>
      <w:spacing w:before="120" w:after="120"/>
    </w:pPr>
    <w:rPr>
      <w:rFonts w:cs="Mangal"/>
      <w:i/>
      <w:iCs/>
    </w:rPr>
  </w:style>
  <w:style w:type="paragraph" w:customStyle="1" w:styleId="Rejstk">
    <w:name w:val="Rejstřík"/>
    <w:basedOn w:val="Normln"/>
    <w:qFormat/>
    <w:rsid w:val="00976F4A"/>
    <w:pPr>
      <w:suppressLineNumbers/>
    </w:pPr>
    <w:rPr>
      <w:rFonts w:cs="Tahoma"/>
    </w:rPr>
  </w:style>
  <w:style w:type="paragraph" w:styleId="Titulek">
    <w:name w:val="caption"/>
    <w:basedOn w:val="Normln"/>
    <w:qFormat/>
    <w:rsid w:val="00976F4A"/>
    <w:pPr>
      <w:suppressLineNumbers/>
      <w:spacing w:before="120" w:after="120"/>
    </w:pPr>
    <w:rPr>
      <w:rFonts w:cs="Mangal"/>
      <w:i/>
      <w:iCs/>
    </w:rPr>
  </w:style>
  <w:style w:type="paragraph" w:customStyle="1" w:styleId="Titulek2">
    <w:name w:val="Titulek2"/>
    <w:basedOn w:val="Normln"/>
    <w:qFormat/>
    <w:rsid w:val="00976F4A"/>
    <w:pPr>
      <w:suppressLineNumbers/>
      <w:spacing w:before="120" w:after="120"/>
    </w:pPr>
    <w:rPr>
      <w:rFonts w:cs="Mangal"/>
      <w:i/>
      <w:iCs/>
    </w:rPr>
  </w:style>
  <w:style w:type="paragraph" w:customStyle="1" w:styleId="Titulek10">
    <w:name w:val="Titulek1"/>
    <w:basedOn w:val="Normln"/>
    <w:qFormat/>
    <w:rsid w:val="00976F4A"/>
    <w:pPr>
      <w:suppressLineNumbers/>
      <w:spacing w:before="120" w:after="120"/>
    </w:pPr>
    <w:rPr>
      <w:rFonts w:cs="Tahoma"/>
      <w:i/>
      <w:iCs/>
    </w:rPr>
  </w:style>
  <w:style w:type="paragraph" w:styleId="Nzev">
    <w:name w:val="Title"/>
    <w:basedOn w:val="Normln"/>
    <w:next w:val="Podtitul"/>
    <w:qFormat/>
    <w:rsid w:val="00976F4A"/>
    <w:pPr>
      <w:jc w:val="center"/>
    </w:pPr>
    <w:rPr>
      <w:b/>
      <w:bCs/>
      <w:sz w:val="32"/>
    </w:rPr>
  </w:style>
  <w:style w:type="paragraph" w:styleId="Podtitul">
    <w:name w:val="Subtitle"/>
    <w:basedOn w:val="Nadpis"/>
    <w:qFormat/>
    <w:rsid w:val="00976F4A"/>
    <w:rPr>
      <w:i/>
      <w:iCs/>
      <w:sz w:val="28"/>
    </w:rPr>
  </w:style>
  <w:style w:type="paragraph" w:customStyle="1" w:styleId="Zkladntext21">
    <w:name w:val="Základní text 21"/>
    <w:basedOn w:val="Normln"/>
    <w:qFormat/>
    <w:rsid w:val="00976F4A"/>
    <w:pPr>
      <w:jc w:val="both"/>
    </w:pPr>
    <w:rPr>
      <w:sz w:val="22"/>
      <w:szCs w:val="28"/>
    </w:rPr>
  </w:style>
  <w:style w:type="paragraph" w:customStyle="1" w:styleId="Zhlavazpat">
    <w:name w:val="Záhlaví a zápatí"/>
    <w:basedOn w:val="Normln"/>
    <w:qFormat/>
  </w:style>
  <w:style w:type="paragraph" w:styleId="Zhlav">
    <w:name w:val="header"/>
    <w:basedOn w:val="Normln"/>
    <w:rsid w:val="00976F4A"/>
    <w:pPr>
      <w:tabs>
        <w:tab w:val="center" w:pos="4536"/>
        <w:tab w:val="right" w:pos="9072"/>
      </w:tabs>
    </w:pPr>
  </w:style>
  <w:style w:type="paragraph" w:customStyle="1" w:styleId="WW-Zkladntext3">
    <w:name w:val="WW-Základní text 3"/>
    <w:basedOn w:val="Normln"/>
    <w:qFormat/>
    <w:rsid w:val="00976F4A"/>
    <w:rPr>
      <w:szCs w:val="20"/>
    </w:rPr>
  </w:style>
  <w:style w:type="paragraph" w:customStyle="1" w:styleId="Prosttext1">
    <w:name w:val="Prostý text1"/>
    <w:basedOn w:val="Normln"/>
    <w:qFormat/>
    <w:rsid w:val="00976F4A"/>
    <w:rPr>
      <w:rFonts w:ascii="Courier New" w:eastAsia="SimSun" w:hAnsi="Courier New" w:cs="Courier New"/>
      <w:sz w:val="20"/>
      <w:szCs w:val="20"/>
    </w:rPr>
  </w:style>
  <w:style w:type="paragraph" w:customStyle="1" w:styleId="Smlouva-slo">
    <w:name w:val="Smlouva-číslo"/>
    <w:basedOn w:val="Normln"/>
    <w:qFormat/>
    <w:rsid w:val="00976F4A"/>
    <w:pPr>
      <w:widowControl w:val="0"/>
      <w:tabs>
        <w:tab w:val="left" w:pos="0"/>
      </w:tabs>
      <w:spacing w:before="120" w:line="240" w:lineRule="atLeast"/>
      <w:jc w:val="both"/>
    </w:pPr>
    <w:rPr>
      <w:szCs w:val="20"/>
    </w:rPr>
  </w:style>
  <w:style w:type="paragraph" w:customStyle="1" w:styleId="Zkladntextodsazen1">
    <w:name w:val="Základní text odsazený1"/>
    <w:basedOn w:val="Normln"/>
    <w:rsid w:val="00976F4A"/>
    <w:pPr>
      <w:tabs>
        <w:tab w:val="left" w:pos="0"/>
        <w:tab w:val="left" w:pos="426"/>
      </w:tabs>
      <w:ind w:left="360" w:hanging="360"/>
      <w:jc w:val="both"/>
    </w:pPr>
    <w:rPr>
      <w:szCs w:val="20"/>
    </w:rPr>
  </w:style>
  <w:style w:type="paragraph" w:customStyle="1" w:styleId="Zkladntextodsazen21">
    <w:name w:val="Základní text odsazený 21"/>
    <w:basedOn w:val="Normln"/>
    <w:qFormat/>
    <w:rsid w:val="00976F4A"/>
    <w:pPr>
      <w:ind w:left="360"/>
      <w:jc w:val="both"/>
    </w:pPr>
  </w:style>
  <w:style w:type="paragraph" w:styleId="Zpat">
    <w:name w:val="footer"/>
    <w:basedOn w:val="Normln"/>
    <w:rsid w:val="00976F4A"/>
    <w:pPr>
      <w:tabs>
        <w:tab w:val="center" w:pos="4536"/>
        <w:tab w:val="right" w:pos="9072"/>
      </w:tabs>
    </w:pPr>
  </w:style>
  <w:style w:type="paragraph" w:customStyle="1" w:styleId="Zkladntextodsazen31">
    <w:name w:val="Základní text odsazený 31"/>
    <w:basedOn w:val="Normln"/>
    <w:qFormat/>
    <w:rsid w:val="00976F4A"/>
    <w:pPr>
      <w:ind w:left="720" w:hanging="12"/>
      <w:jc w:val="both"/>
    </w:pPr>
  </w:style>
  <w:style w:type="paragraph" w:customStyle="1" w:styleId="WW-Prosttext">
    <w:name w:val="WW-Prostý text"/>
    <w:basedOn w:val="Normln"/>
    <w:qFormat/>
    <w:rsid w:val="00976F4A"/>
    <w:rPr>
      <w:rFonts w:ascii="Courier New" w:eastAsia="SimSun" w:hAnsi="Courier New" w:cs="Courier New"/>
      <w:sz w:val="20"/>
      <w:szCs w:val="20"/>
    </w:rPr>
  </w:style>
  <w:style w:type="paragraph" w:customStyle="1" w:styleId="Textpsmene">
    <w:name w:val="Text písmene"/>
    <w:basedOn w:val="Normln"/>
    <w:qFormat/>
    <w:rsid w:val="00976F4A"/>
    <w:pPr>
      <w:jc w:val="both"/>
    </w:pPr>
  </w:style>
  <w:style w:type="paragraph" w:customStyle="1" w:styleId="Textodstavce">
    <w:name w:val="Text odstavce"/>
    <w:basedOn w:val="Normln"/>
    <w:qFormat/>
    <w:rsid w:val="00976F4A"/>
    <w:pPr>
      <w:tabs>
        <w:tab w:val="left" w:pos="782"/>
        <w:tab w:val="left" w:pos="851"/>
      </w:tabs>
      <w:spacing w:before="120" w:after="120"/>
      <w:ind w:firstLine="425"/>
      <w:jc w:val="both"/>
    </w:pPr>
  </w:style>
  <w:style w:type="paragraph" w:customStyle="1" w:styleId="Textparagrafu">
    <w:name w:val="Text paragrafu"/>
    <w:basedOn w:val="Normln"/>
    <w:qFormat/>
    <w:rsid w:val="00976F4A"/>
    <w:pPr>
      <w:spacing w:before="240"/>
      <w:ind w:firstLine="425"/>
      <w:jc w:val="both"/>
    </w:pPr>
  </w:style>
  <w:style w:type="paragraph" w:customStyle="1" w:styleId="Textbodu">
    <w:name w:val="Text bodu"/>
    <w:basedOn w:val="Normln"/>
    <w:qFormat/>
    <w:rsid w:val="00976F4A"/>
    <w:pPr>
      <w:tabs>
        <w:tab w:val="left" w:pos="850"/>
      </w:tabs>
      <w:ind w:left="850" w:hanging="425"/>
      <w:jc w:val="both"/>
    </w:pPr>
  </w:style>
  <w:style w:type="paragraph" w:styleId="Textbubliny">
    <w:name w:val="Balloon Text"/>
    <w:basedOn w:val="Normln"/>
    <w:qFormat/>
    <w:rsid w:val="00976F4A"/>
    <w:rPr>
      <w:rFonts w:ascii="Tahoma" w:hAnsi="Tahoma" w:cs="Tahoma"/>
      <w:sz w:val="16"/>
      <w:szCs w:val="16"/>
    </w:rPr>
  </w:style>
  <w:style w:type="paragraph" w:customStyle="1" w:styleId="Textkomente1">
    <w:name w:val="Text komentáře1"/>
    <w:basedOn w:val="Normln"/>
    <w:qFormat/>
    <w:rsid w:val="00976F4A"/>
    <w:rPr>
      <w:sz w:val="20"/>
      <w:szCs w:val="20"/>
    </w:rPr>
  </w:style>
  <w:style w:type="paragraph" w:styleId="Pedmtkomente">
    <w:name w:val="annotation subject"/>
    <w:basedOn w:val="Textkomente1"/>
    <w:qFormat/>
    <w:rsid w:val="00976F4A"/>
    <w:rPr>
      <w:b/>
      <w:bCs/>
    </w:rPr>
  </w:style>
  <w:style w:type="paragraph" w:customStyle="1" w:styleId="xl29">
    <w:name w:val="xl29"/>
    <w:basedOn w:val="Normln"/>
    <w:qFormat/>
    <w:rsid w:val="00976F4A"/>
    <w:pPr>
      <w:spacing w:before="280" w:after="280"/>
      <w:jc w:val="center"/>
    </w:pPr>
  </w:style>
  <w:style w:type="paragraph" w:customStyle="1" w:styleId="xl34">
    <w:name w:val="xl34"/>
    <w:basedOn w:val="Normln"/>
    <w:qFormat/>
    <w:rsid w:val="00976F4A"/>
    <w:pPr>
      <w:spacing w:before="280" w:after="280"/>
      <w:jc w:val="center"/>
    </w:pPr>
    <w:rPr>
      <w:rFonts w:ascii="Arial" w:hAnsi="Arial" w:cs="Arial"/>
      <w:b/>
      <w:bCs/>
    </w:rPr>
  </w:style>
  <w:style w:type="paragraph" w:customStyle="1" w:styleId="xl28">
    <w:name w:val="xl28"/>
    <w:basedOn w:val="Normln"/>
    <w:qFormat/>
    <w:rsid w:val="00976F4A"/>
    <w:pPr>
      <w:spacing w:before="280" w:after="280"/>
    </w:pPr>
    <w:rPr>
      <w:rFonts w:ascii="Arial" w:hAnsi="Arial" w:cs="Arial"/>
      <w:b/>
      <w:bCs/>
      <w:i/>
      <w:iCs/>
    </w:rPr>
  </w:style>
  <w:style w:type="paragraph" w:customStyle="1" w:styleId="Import0">
    <w:name w:val="Import 0"/>
    <w:basedOn w:val="Normln"/>
    <w:qFormat/>
    <w:rsid w:val="00976F4A"/>
    <w:pPr>
      <w:widowControl w:val="0"/>
      <w:spacing w:line="288" w:lineRule="auto"/>
    </w:pPr>
    <w:rPr>
      <w:rFonts w:ascii="Courier New" w:hAnsi="Courier New" w:cs="Courier New"/>
      <w:szCs w:val="20"/>
    </w:rPr>
  </w:style>
  <w:style w:type="paragraph" w:customStyle="1" w:styleId="xl39">
    <w:name w:val="xl39"/>
    <w:basedOn w:val="Normln"/>
    <w:qFormat/>
    <w:rsid w:val="00976F4A"/>
    <w:pPr>
      <w:spacing w:before="280" w:after="280"/>
      <w:jc w:val="center"/>
    </w:pPr>
  </w:style>
  <w:style w:type="paragraph" w:customStyle="1" w:styleId="Zkladntext31">
    <w:name w:val="Základní text 31"/>
    <w:basedOn w:val="Normln"/>
    <w:qFormat/>
    <w:rsid w:val="00976F4A"/>
    <w:pPr>
      <w:tabs>
        <w:tab w:val="right" w:pos="8222"/>
      </w:tabs>
      <w:jc w:val="both"/>
    </w:pPr>
    <w:rPr>
      <w:rFonts w:ascii="Arial" w:hAnsi="Arial" w:cs="Arial"/>
      <w:szCs w:val="20"/>
    </w:rPr>
  </w:style>
  <w:style w:type="paragraph" w:customStyle="1" w:styleId="xl24">
    <w:name w:val="xl24"/>
    <w:basedOn w:val="Normln"/>
    <w:qFormat/>
    <w:rsid w:val="00976F4A"/>
    <w:pPr>
      <w:pBdr>
        <w:top w:val="single" w:sz="4" w:space="0" w:color="000001"/>
        <w:left w:val="single" w:sz="4" w:space="0" w:color="000001"/>
        <w:bottom w:val="single" w:sz="4" w:space="0" w:color="000001"/>
        <w:right w:val="single" w:sz="4" w:space="0" w:color="000001"/>
      </w:pBdr>
      <w:spacing w:before="280" w:after="280"/>
      <w:textAlignment w:val="top"/>
    </w:pPr>
    <w:rPr>
      <w:color w:val="000000"/>
    </w:rPr>
  </w:style>
  <w:style w:type="paragraph" w:customStyle="1" w:styleId="xl25">
    <w:name w:val="xl25"/>
    <w:basedOn w:val="Normln"/>
    <w:qFormat/>
    <w:rsid w:val="00976F4A"/>
    <w:pPr>
      <w:pBdr>
        <w:top w:val="single" w:sz="4" w:space="0" w:color="000001"/>
        <w:bottom w:val="single" w:sz="4" w:space="0" w:color="000001"/>
        <w:right w:val="single" w:sz="4" w:space="0" w:color="000001"/>
      </w:pBdr>
      <w:spacing w:before="280" w:after="280"/>
      <w:jc w:val="center"/>
      <w:textAlignment w:val="top"/>
    </w:pPr>
    <w:rPr>
      <w:color w:val="000000"/>
    </w:rPr>
  </w:style>
  <w:style w:type="paragraph" w:customStyle="1" w:styleId="xl26">
    <w:name w:val="xl26"/>
    <w:basedOn w:val="Normln"/>
    <w:qFormat/>
    <w:rsid w:val="00976F4A"/>
    <w:pPr>
      <w:pBdr>
        <w:top w:val="single" w:sz="4" w:space="0" w:color="000001"/>
        <w:left w:val="single" w:sz="4" w:space="0" w:color="000001"/>
        <w:bottom w:val="single" w:sz="4" w:space="0" w:color="000001"/>
        <w:right w:val="single" w:sz="4" w:space="0" w:color="000001"/>
      </w:pBdr>
      <w:spacing w:before="280" w:after="280"/>
    </w:pPr>
    <w:rPr>
      <w:rFonts w:eastAsia="Arial Unicode MS"/>
      <w:b/>
      <w:bCs/>
    </w:rPr>
  </w:style>
  <w:style w:type="paragraph" w:customStyle="1" w:styleId="xl27">
    <w:name w:val="xl27"/>
    <w:basedOn w:val="Normln"/>
    <w:qFormat/>
    <w:rsid w:val="00976F4A"/>
    <w:pPr>
      <w:pBdr>
        <w:top w:val="single" w:sz="4" w:space="0" w:color="000001"/>
        <w:left w:val="single" w:sz="4" w:space="0" w:color="000001"/>
        <w:bottom w:val="single" w:sz="4" w:space="0" w:color="000001"/>
        <w:right w:val="single" w:sz="4" w:space="0" w:color="000001"/>
      </w:pBdr>
      <w:spacing w:before="280" w:after="280"/>
    </w:pPr>
    <w:rPr>
      <w:rFonts w:eastAsia="Arial Unicode MS"/>
      <w:b/>
      <w:bCs/>
    </w:rPr>
  </w:style>
  <w:style w:type="paragraph" w:customStyle="1" w:styleId="xl30">
    <w:name w:val="xl30"/>
    <w:basedOn w:val="Normln"/>
    <w:qFormat/>
    <w:rsid w:val="00976F4A"/>
    <w:pPr>
      <w:pBdr>
        <w:top w:val="single" w:sz="4" w:space="0" w:color="000001"/>
        <w:left w:val="single" w:sz="4" w:space="0" w:color="000001"/>
        <w:bottom w:val="single" w:sz="4" w:space="0" w:color="000001"/>
        <w:right w:val="single" w:sz="4" w:space="0" w:color="000001"/>
      </w:pBdr>
      <w:spacing w:before="280" w:after="280"/>
      <w:jc w:val="center"/>
    </w:pPr>
    <w:rPr>
      <w:rFonts w:eastAsia="Arial Unicode MS"/>
      <w:b/>
      <w:bCs/>
    </w:rPr>
  </w:style>
  <w:style w:type="paragraph" w:customStyle="1" w:styleId="dka">
    <w:name w:val="Řádka"/>
    <w:qFormat/>
    <w:rsid w:val="00976F4A"/>
    <w:pPr>
      <w:widowControl w:val="0"/>
      <w:suppressAutoHyphens/>
      <w:jc w:val="both"/>
    </w:pPr>
    <w:rPr>
      <w:rFonts w:ascii="Courier New" w:eastAsia="Arial" w:hAnsi="Courier New" w:cs="Courier New"/>
      <w:b/>
      <w:color w:val="000000"/>
      <w:sz w:val="24"/>
      <w:lang w:eastAsia="zh-CN"/>
    </w:rPr>
  </w:style>
  <w:style w:type="paragraph" w:customStyle="1" w:styleId="xl31">
    <w:name w:val="xl31"/>
    <w:basedOn w:val="Normln"/>
    <w:qFormat/>
    <w:rsid w:val="00976F4A"/>
    <w:pPr>
      <w:pBdr>
        <w:top w:val="single" w:sz="4" w:space="0" w:color="000001"/>
        <w:left w:val="single" w:sz="8" w:space="0" w:color="000001"/>
        <w:bottom w:val="single" w:sz="4" w:space="0" w:color="000001"/>
        <w:right w:val="single" w:sz="4" w:space="0" w:color="000001"/>
      </w:pBdr>
      <w:spacing w:before="280" w:after="280"/>
    </w:pPr>
    <w:rPr>
      <w:rFonts w:ascii="Arial Unicode MS" w:eastAsia="Arial Unicode MS" w:hAnsi="Arial Unicode MS" w:cs="Arial Unicode MS"/>
    </w:rPr>
  </w:style>
  <w:style w:type="paragraph" w:customStyle="1" w:styleId="xl32">
    <w:name w:val="xl32"/>
    <w:basedOn w:val="Normln"/>
    <w:qFormat/>
    <w:rsid w:val="00976F4A"/>
    <w:pPr>
      <w:pBdr>
        <w:top w:val="single" w:sz="4" w:space="0" w:color="000001"/>
        <w:left w:val="single" w:sz="8" w:space="0" w:color="000001"/>
        <w:bottom w:val="single" w:sz="8" w:space="0" w:color="000001"/>
        <w:right w:val="single" w:sz="4" w:space="0" w:color="000001"/>
      </w:pBdr>
      <w:spacing w:before="280" w:after="280"/>
    </w:pPr>
    <w:rPr>
      <w:rFonts w:ascii="Arial Unicode MS" w:eastAsia="Arial Unicode MS" w:hAnsi="Arial Unicode MS" w:cs="Arial Unicode MS"/>
    </w:rPr>
  </w:style>
  <w:style w:type="paragraph" w:customStyle="1" w:styleId="xl33">
    <w:name w:val="xl33"/>
    <w:basedOn w:val="Normln"/>
    <w:qFormat/>
    <w:rsid w:val="00976F4A"/>
    <w:pPr>
      <w:pBdr>
        <w:top w:val="single" w:sz="4" w:space="0" w:color="000001"/>
        <w:left w:val="single" w:sz="4" w:space="0" w:color="000001"/>
        <w:bottom w:val="single" w:sz="8" w:space="0" w:color="000001"/>
        <w:right w:val="single" w:sz="4" w:space="0" w:color="000001"/>
      </w:pBdr>
      <w:spacing w:before="280" w:after="280"/>
    </w:pPr>
    <w:rPr>
      <w:rFonts w:ascii="Arial Unicode MS" w:eastAsia="Arial Unicode MS" w:hAnsi="Arial Unicode MS" w:cs="Arial Unicode MS"/>
    </w:rPr>
  </w:style>
  <w:style w:type="paragraph" w:customStyle="1" w:styleId="xl35">
    <w:name w:val="xl35"/>
    <w:basedOn w:val="Normln"/>
    <w:qFormat/>
    <w:rsid w:val="00976F4A"/>
    <w:pPr>
      <w:pBdr>
        <w:top w:val="single" w:sz="8" w:space="0" w:color="000001"/>
        <w:left w:val="single" w:sz="8" w:space="0" w:color="000001"/>
        <w:right w:val="single" w:sz="8" w:space="0" w:color="000001"/>
      </w:pBdr>
      <w:spacing w:before="280" w:after="280"/>
      <w:jc w:val="center"/>
    </w:pPr>
    <w:rPr>
      <w:rFonts w:ascii="Arial" w:eastAsia="Arial Unicode MS" w:hAnsi="Arial" w:cs="Arial Unicode MS"/>
      <w:b/>
      <w:bCs/>
      <w:sz w:val="22"/>
      <w:szCs w:val="22"/>
    </w:rPr>
  </w:style>
  <w:style w:type="paragraph" w:customStyle="1" w:styleId="xl36">
    <w:name w:val="xl36"/>
    <w:basedOn w:val="Normln"/>
    <w:qFormat/>
    <w:rsid w:val="00976F4A"/>
    <w:pPr>
      <w:pBdr>
        <w:left w:val="single" w:sz="8" w:space="0" w:color="000001"/>
        <w:bottom w:val="single" w:sz="8" w:space="0" w:color="000001"/>
        <w:right w:val="single" w:sz="8" w:space="0" w:color="000001"/>
      </w:pBdr>
      <w:spacing w:before="280" w:after="280"/>
      <w:jc w:val="center"/>
    </w:pPr>
    <w:rPr>
      <w:rFonts w:ascii="Arial" w:eastAsia="Arial Unicode MS" w:hAnsi="Arial" w:cs="Arial Unicode MS"/>
      <w:b/>
      <w:bCs/>
      <w:sz w:val="22"/>
      <w:szCs w:val="22"/>
    </w:rPr>
  </w:style>
  <w:style w:type="paragraph" w:customStyle="1" w:styleId="xl37">
    <w:name w:val="xl37"/>
    <w:basedOn w:val="Normln"/>
    <w:qFormat/>
    <w:rsid w:val="00976F4A"/>
    <w:pPr>
      <w:pBdr>
        <w:top w:val="single" w:sz="8" w:space="0" w:color="000001"/>
        <w:left w:val="single" w:sz="8" w:space="0" w:color="000001"/>
        <w:right w:val="single" w:sz="8" w:space="0" w:color="000001"/>
      </w:pBdr>
      <w:spacing w:before="280" w:after="280"/>
    </w:pPr>
    <w:rPr>
      <w:rFonts w:ascii="Arial" w:eastAsia="Arial Unicode MS" w:hAnsi="Arial" w:cs="Arial Unicode MS"/>
      <w:b/>
      <w:bCs/>
      <w:sz w:val="22"/>
      <w:szCs w:val="22"/>
    </w:rPr>
  </w:style>
  <w:style w:type="paragraph" w:customStyle="1" w:styleId="xl38">
    <w:name w:val="xl38"/>
    <w:basedOn w:val="Normln"/>
    <w:qFormat/>
    <w:rsid w:val="00976F4A"/>
    <w:pPr>
      <w:pBdr>
        <w:left w:val="single" w:sz="8" w:space="0" w:color="000001"/>
        <w:bottom w:val="single" w:sz="8" w:space="0" w:color="000001"/>
        <w:right w:val="single" w:sz="8" w:space="0" w:color="000001"/>
      </w:pBdr>
      <w:spacing w:before="280" w:after="280"/>
    </w:pPr>
    <w:rPr>
      <w:rFonts w:ascii="Arial" w:eastAsia="Arial Unicode MS" w:hAnsi="Arial" w:cs="Arial Unicode MS"/>
      <w:b/>
      <w:bCs/>
      <w:sz w:val="22"/>
      <w:szCs w:val="22"/>
    </w:rPr>
  </w:style>
  <w:style w:type="paragraph" w:customStyle="1" w:styleId="xl40">
    <w:name w:val="xl40"/>
    <w:basedOn w:val="Normln"/>
    <w:qFormat/>
    <w:rsid w:val="00976F4A"/>
    <w:pPr>
      <w:pBdr>
        <w:top w:val="single" w:sz="8" w:space="0" w:color="000001"/>
        <w:left w:val="single" w:sz="8" w:space="0" w:color="000001"/>
        <w:bottom w:val="single" w:sz="4" w:space="0" w:color="000001"/>
        <w:right w:val="single" w:sz="4" w:space="0" w:color="000001"/>
      </w:pBdr>
      <w:spacing w:before="280" w:after="280"/>
      <w:jc w:val="center"/>
    </w:pPr>
    <w:rPr>
      <w:rFonts w:ascii="Arial" w:eastAsia="Arial Unicode MS" w:hAnsi="Arial" w:cs="Arial Unicode MS"/>
      <w:b/>
      <w:bCs/>
    </w:rPr>
  </w:style>
  <w:style w:type="paragraph" w:customStyle="1" w:styleId="xl41">
    <w:name w:val="xl41"/>
    <w:basedOn w:val="Normln"/>
    <w:qFormat/>
    <w:rsid w:val="00976F4A"/>
    <w:pPr>
      <w:pBdr>
        <w:top w:val="single" w:sz="4" w:space="0" w:color="000001"/>
        <w:left w:val="single" w:sz="8" w:space="0" w:color="000001"/>
        <w:bottom w:val="single" w:sz="4" w:space="0" w:color="000001"/>
        <w:right w:val="single" w:sz="4" w:space="0" w:color="000001"/>
      </w:pBdr>
      <w:spacing w:before="280" w:after="280"/>
      <w:jc w:val="center"/>
    </w:pPr>
    <w:rPr>
      <w:rFonts w:ascii="Arial" w:eastAsia="Arial Unicode MS" w:hAnsi="Arial" w:cs="Arial Unicode MS"/>
      <w:b/>
      <w:bCs/>
    </w:rPr>
  </w:style>
  <w:style w:type="paragraph" w:customStyle="1" w:styleId="xl42">
    <w:name w:val="xl42"/>
    <w:basedOn w:val="Normln"/>
    <w:qFormat/>
    <w:rsid w:val="00976F4A"/>
    <w:pPr>
      <w:pBdr>
        <w:top w:val="single" w:sz="8"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b/>
      <w:bCs/>
      <w:i/>
      <w:iCs/>
    </w:rPr>
  </w:style>
  <w:style w:type="paragraph" w:customStyle="1" w:styleId="xl43">
    <w:name w:val="xl43"/>
    <w:basedOn w:val="Normln"/>
    <w:qFormat/>
    <w:rsid w:val="00976F4A"/>
    <w:pPr>
      <w:pBdr>
        <w:top w:val="single" w:sz="4"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b/>
      <w:bCs/>
      <w:i/>
      <w:iCs/>
    </w:rPr>
  </w:style>
  <w:style w:type="paragraph" w:customStyle="1" w:styleId="xl44">
    <w:name w:val="xl44"/>
    <w:basedOn w:val="Normln"/>
    <w:qFormat/>
    <w:rsid w:val="00976F4A"/>
    <w:pPr>
      <w:pBdr>
        <w:top w:val="single" w:sz="4"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b/>
      <w:bCs/>
      <w:sz w:val="22"/>
      <w:szCs w:val="22"/>
    </w:rPr>
  </w:style>
  <w:style w:type="paragraph" w:customStyle="1" w:styleId="xl45">
    <w:name w:val="xl45"/>
    <w:basedOn w:val="Normln"/>
    <w:qFormat/>
    <w:rsid w:val="00976F4A"/>
    <w:pPr>
      <w:pBdr>
        <w:top w:val="single" w:sz="8" w:space="0" w:color="000001"/>
        <w:left w:val="single" w:sz="4" w:space="0" w:color="000001"/>
        <w:bottom w:val="single" w:sz="4" w:space="0" w:color="000001"/>
      </w:pBdr>
      <w:spacing w:before="280" w:after="280"/>
      <w:jc w:val="center"/>
    </w:pPr>
    <w:rPr>
      <w:rFonts w:ascii="Arial Unicode MS" w:eastAsia="Arial Unicode MS" w:hAnsi="Arial Unicode MS" w:cs="Arial Unicode MS"/>
    </w:rPr>
  </w:style>
  <w:style w:type="paragraph" w:customStyle="1" w:styleId="xl46">
    <w:name w:val="xl46"/>
    <w:basedOn w:val="Normln"/>
    <w:qFormat/>
    <w:rsid w:val="00976F4A"/>
    <w:pPr>
      <w:pBdr>
        <w:top w:val="single" w:sz="4" w:space="0" w:color="000001"/>
        <w:left w:val="single" w:sz="4" w:space="0" w:color="000001"/>
        <w:bottom w:val="single" w:sz="4" w:space="0" w:color="000001"/>
      </w:pBdr>
      <w:spacing w:before="280" w:after="280"/>
      <w:jc w:val="center"/>
    </w:pPr>
    <w:rPr>
      <w:rFonts w:ascii="Arial Unicode MS" w:eastAsia="Arial Unicode MS" w:hAnsi="Arial Unicode MS" w:cs="Arial Unicode MS"/>
    </w:rPr>
  </w:style>
  <w:style w:type="paragraph" w:customStyle="1" w:styleId="xl47">
    <w:name w:val="xl47"/>
    <w:basedOn w:val="Normln"/>
    <w:qFormat/>
    <w:rsid w:val="00976F4A"/>
    <w:pPr>
      <w:pBdr>
        <w:top w:val="single" w:sz="8" w:space="0" w:color="000001"/>
        <w:left w:val="single" w:sz="8" w:space="0" w:color="000001"/>
        <w:bottom w:val="single" w:sz="4" w:space="0" w:color="000001"/>
        <w:right w:val="single" w:sz="4" w:space="0" w:color="000001"/>
      </w:pBdr>
      <w:spacing w:before="280" w:after="280"/>
      <w:jc w:val="center"/>
    </w:pPr>
    <w:rPr>
      <w:rFonts w:ascii="Arial" w:eastAsia="Arial Unicode MS" w:hAnsi="Arial" w:cs="Arial Unicode MS"/>
      <w:b/>
      <w:bCs/>
      <w:i/>
      <w:iCs/>
    </w:rPr>
  </w:style>
  <w:style w:type="paragraph" w:customStyle="1" w:styleId="xl48">
    <w:name w:val="xl48"/>
    <w:basedOn w:val="Normln"/>
    <w:qFormat/>
    <w:rsid w:val="00976F4A"/>
    <w:pPr>
      <w:pBdr>
        <w:top w:val="single" w:sz="4" w:space="0" w:color="000001"/>
        <w:left w:val="single" w:sz="8" w:space="0" w:color="000001"/>
        <w:bottom w:val="single" w:sz="4" w:space="0" w:color="000001"/>
        <w:right w:val="single" w:sz="4" w:space="0" w:color="000001"/>
      </w:pBdr>
      <w:spacing w:before="280" w:after="280"/>
      <w:jc w:val="center"/>
    </w:pPr>
    <w:rPr>
      <w:rFonts w:ascii="Arial" w:eastAsia="Arial Unicode MS" w:hAnsi="Arial" w:cs="Arial Unicode MS"/>
      <w:b/>
      <w:bCs/>
      <w:i/>
      <w:iCs/>
    </w:rPr>
  </w:style>
  <w:style w:type="paragraph" w:customStyle="1" w:styleId="xl49">
    <w:name w:val="xl49"/>
    <w:basedOn w:val="Normln"/>
    <w:qFormat/>
    <w:rsid w:val="00976F4A"/>
    <w:pPr>
      <w:pBdr>
        <w:top w:val="single" w:sz="4" w:space="0" w:color="000001"/>
      </w:pBdr>
      <w:spacing w:before="280" w:after="280"/>
    </w:pPr>
    <w:rPr>
      <w:rFonts w:ascii="Arial Unicode MS" w:eastAsia="Arial Unicode MS" w:hAnsi="Arial Unicode MS" w:cs="Arial Unicode MS"/>
    </w:rPr>
  </w:style>
  <w:style w:type="paragraph" w:customStyle="1" w:styleId="xl50">
    <w:name w:val="xl50"/>
    <w:basedOn w:val="Normln"/>
    <w:qFormat/>
    <w:rsid w:val="00976F4A"/>
    <w:pPr>
      <w:pBdr>
        <w:top w:val="single" w:sz="4" w:space="0" w:color="000001"/>
        <w:bottom w:val="single" w:sz="4" w:space="0" w:color="000001"/>
      </w:pBdr>
      <w:spacing w:before="280" w:after="280"/>
    </w:pPr>
    <w:rPr>
      <w:rFonts w:ascii="Arial Unicode MS" w:eastAsia="Arial Unicode MS" w:hAnsi="Arial Unicode MS" w:cs="Arial Unicode MS"/>
    </w:rPr>
  </w:style>
  <w:style w:type="paragraph" w:customStyle="1" w:styleId="xl51">
    <w:name w:val="xl51"/>
    <w:basedOn w:val="Normln"/>
    <w:qFormat/>
    <w:rsid w:val="00976F4A"/>
    <w:pPr>
      <w:pBdr>
        <w:top w:val="single" w:sz="4" w:space="0" w:color="000001"/>
        <w:bottom w:val="single" w:sz="4" w:space="0" w:color="000001"/>
      </w:pBdr>
      <w:spacing w:before="280" w:after="280"/>
    </w:pPr>
    <w:rPr>
      <w:rFonts w:ascii="Arial" w:eastAsia="Arial Unicode MS" w:hAnsi="Arial" w:cs="Arial Unicode MS"/>
    </w:rPr>
  </w:style>
  <w:style w:type="paragraph" w:customStyle="1" w:styleId="xl52">
    <w:name w:val="xl52"/>
    <w:basedOn w:val="Normln"/>
    <w:qFormat/>
    <w:rsid w:val="00976F4A"/>
    <w:pPr>
      <w:pBdr>
        <w:top w:val="single" w:sz="4" w:space="0" w:color="000001"/>
        <w:bottom w:val="single" w:sz="4" w:space="0" w:color="000001"/>
        <w:right w:val="single" w:sz="8" w:space="0" w:color="000001"/>
      </w:pBdr>
      <w:spacing w:before="280" w:after="280"/>
    </w:pPr>
    <w:rPr>
      <w:rFonts w:ascii="Arial" w:eastAsia="Arial Unicode MS" w:hAnsi="Arial" w:cs="Arial Unicode MS"/>
    </w:rPr>
  </w:style>
  <w:style w:type="paragraph" w:customStyle="1" w:styleId="xl53">
    <w:name w:val="xl53"/>
    <w:basedOn w:val="Normln"/>
    <w:qFormat/>
    <w:rsid w:val="00976F4A"/>
    <w:pPr>
      <w:pBdr>
        <w:top w:val="single" w:sz="4" w:space="0" w:color="000001"/>
        <w:left w:val="single" w:sz="4" w:space="0" w:color="000001"/>
        <w:bottom w:val="single" w:sz="4" w:space="0" w:color="000001"/>
      </w:pBdr>
      <w:spacing w:before="280" w:after="280"/>
    </w:pPr>
    <w:rPr>
      <w:rFonts w:ascii="Arial" w:eastAsia="Arial Unicode MS" w:hAnsi="Arial" w:cs="Arial Unicode MS"/>
    </w:rPr>
  </w:style>
  <w:style w:type="paragraph" w:customStyle="1" w:styleId="xl54">
    <w:name w:val="xl54"/>
    <w:basedOn w:val="Normln"/>
    <w:qFormat/>
    <w:rsid w:val="00976F4A"/>
    <w:pPr>
      <w:pBdr>
        <w:top w:val="single" w:sz="4" w:space="0" w:color="000001"/>
        <w:left w:val="single" w:sz="4" w:space="0" w:color="000001"/>
        <w:bottom w:val="single" w:sz="4" w:space="0" w:color="000001"/>
      </w:pBdr>
      <w:spacing w:before="280" w:after="280"/>
      <w:jc w:val="center"/>
    </w:pPr>
    <w:rPr>
      <w:rFonts w:ascii="Arial" w:eastAsia="Arial Unicode MS" w:hAnsi="Arial" w:cs="Arial Unicode MS"/>
    </w:rPr>
  </w:style>
  <w:style w:type="paragraph" w:customStyle="1" w:styleId="xl55">
    <w:name w:val="xl55"/>
    <w:basedOn w:val="Normln"/>
    <w:qFormat/>
    <w:rsid w:val="00976F4A"/>
    <w:pPr>
      <w:pBdr>
        <w:top w:val="single" w:sz="8" w:space="0" w:color="000001"/>
        <w:left w:val="single" w:sz="8" w:space="0" w:color="000001"/>
      </w:pBdr>
      <w:spacing w:before="280" w:after="280"/>
      <w:jc w:val="center"/>
    </w:pPr>
    <w:rPr>
      <w:rFonts w:ascii="Arial" w:eastAsia="Arial Unicode MS" w:hAnsi="Arial" w:cs="Arial Unicode MS"/>
      <w:b/>
      <w:bCs/>
      <w:sz w:val="22"/>
      <w:szCs w:val="22"/>
    </w:rPr>
  </w:style>
  <w:style w:type="paragraph" w:customStyle="1" w:styleId="xl56">
    <w:name w:val="xl56"/>
    <w:basedOn w:val="Normln"/>
    <w:qFormat/>
    <w:rsid w:val="00976F4A"/>
    <w:pPr>
      <w:pBdr>
        <w:top w:val="single" w:sz="8" w:space="0" w:color="000001"/>
        <w:right w:val="single" w:sz="8" w:space="0" w:color="000001"/>
      </w:pBdr>
      <w:spacing w:before="280" w:after="280"/>
      <w:jc w:val="center"/>
    </w:pPr>
    <w:rPr>
      <w:rFonts w:ascii="Arial" w:eastAsia="Arial Unicode MS" w:hAnsi="Arial" w:cs="Arial Unicode MS"/>
      <w:b/>
      <w:bCs/>
      <w:sz w:val="22"/>
      <w:szCs w:val="22"/>
    </w:rPr>
  </w:style>
  <w:style w:type="paragraph" w:styleId="Odstavecseseznamem">
    <w:name w:val="List Paragraph"/>
    <w:basedOn w:val="Normln"/>
    <w:uiPriority w:val="34"/>
    <w:qFormat/>
    <w:rsid w:val="00976F4A"/>
    <w:pPr>
      <w:ind w:left="708"/>
    </w:pPr>
  </w:style>
  <w:style w:type="paragraph" w:customStyle="1" w:styleId="slovanseznam1">
    <w:name w:val="Číslovaný seznam1"/>
    <w:basedOn w:val="Normln"/>
    <w:qFormat/>
    <w:rsid w:val="00976F4A"/>
    <w:pPr>
      <w:tabs>
        <w:tab w:val="left" w:pos="0"/>
      </w:tabs>
      <w:spacing w:before="60" w:after="60"/>
      <w:ind w:right="567"/>
      <w:jc w:val="both"/>
    </w:pPr>
    <w:rPr>
      <w:rFonts w:ascii="Book Antiqua" w:hAnsi="Book Antiqua" w:cs="Book Antiqua"/>
      <w:sz w:val="22"/>
    </w:rPr>
  </w:style>
  <w:style w:type="paragraph" w:customStyle="1" w:styleId="odstavecslovan1">
    <w:name w:val="odstavec číslovaný 1"/>
    <w:basedOn w:val="Normln"/>
    <w:qFormat/>
    <w:rsid w:val="00976F4A"/>
    <w:pPr>
      <w:jc w:val="both"/>
    </w:pPr>
    <w:rPr>
      <w:sz w:val="20"/>
      <w:szCs w:val="20"/>
    </w:rPr>
  </w:style>
  <w:style w:type="paragraph" w:customStyle="1" w:styleId="odstavecslovan2">
    <w:name w:val="odstavec číslovaný 2"/>
    <w:basedOn w:val="Normln"/>
    <w:qFormat/>
    <w:rsid w:val="00976F4A"/>
    <w:pPr>
      <w:tabs>
        <w:tab w:val="left" w:pos="360"/>
      </w:tabs>
      <w:ind w:left="360" w:hanging="360"/>
      <w:jc w:val="both"/>
    </w:pPr>
    <w:rPr>
      <w:sz w:val="20"/>
      <w:szCs w:val="20"/>
    </w:rPr>
  </w:style>
  <w:style w:type="paragraph" w:customStyle="1" w:styleId="Obsahtabulky">
    <w:name w:val="Obsah tabulky"/>
    <w:basedOn w:val="Normln"/>
    <w:qFormat/>
    <w:rsid w:val="00976F4A"/>
    <w:pPr>
      <w:suppressLineNumbers/>
    </w:pPr>
  </w:style>
  <w:style w:type="paragraph" w:customStyle="1" w:styleId="Nadpistabulky">
    <w:name w:val="Nadpis tabulky"/>
    <w:basedOn w:val="Obsahtabulky"/>
    <w:qFormat/>
    <w:rsid w:val="00976F4A"/>
    <w:pPr>
      <w:jc w:val="center"/>
    </w:pPr>
    <w:rPr>
      <w:b/>
      <w:bCs/>
    </w:rPr>
  </w:style>
  <w:style w:type="paragraph" w:styleId="Revize">
    <w:name w:val="Revision"/>
    <w:qFormat/>
    <w:rsid w:val="00976F4A"/>
    <w:pPr>
      <w:suppressAutoHyphens/>
    </w:pPr>
    <w:rPr>
      <w:color w:val="00000A"/>
      <w:sz w:val="24"/>
      <w:lang w:eastAsia="zh-CN"/>
    </w:rPr>
  </w:style>
  <w:style w:type="paragraph" w:customStyle="1" w:styleId="Textkomente2">
    <w:name w:val="Text komentáře2"/>
    <w:basedOn w:val="Normln"/>
    <w:qFormat/>
    <w:rsid w:val="00976F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18650</Characters>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2019-10-04T08:26:00Z</cp:lastPrinted>
  <dcterms:created xsi:type="dcterms:W3CDTF">2019-11-27T12:20:00Z</dcterms:created>
  <dcterms:modified xsi:type="dcterms:W3CDTF">2019-11-27T12:20:00Z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