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86115" w14:textId="77777777" w:rsidR="005B0F48" w:rsidRPr="006163CB" w:rsidRDefault="005B0F48" w:rsidP="005B0F48">
      <w:pPr>
        <w:autoSpaceDE w:val="0"/>
        <w:autoSpaceDN w:val="0"/>
        <w:adjustRightInd w:val="0"/>
        <w:jc w:val="center"/>
        <w:rPr>
          <w:rFonts w:ascii="Arial" w:hAnsi="Arial" w:cs="Arial"/>
          <w:b/>
          <w:bCs/>
          <w:sz w:val="20"/>
          <w:szCs w:val="20"/>
        </w:rPr>
      </w:pPr>
      <w:bookmarkStart w:id="0" w:name="_GoBack"/>
      <w:bookmarkEnd w:id="0"/>
      <w:r>
        <w:rPr>
          <w:rFonts w:ascii="Arial" w:hAnsi="Arial" w:cs="Arial"/>
          <w:b/>
          <w:bCs/>
          <w:sz w:val="20"/>
          <w:szCs w:val="20"/>
        </w:rPr>
        <w:t>RÁMCOVÁ DOHODA</w:t>
      </w:r>
    </w:p>
    <w:p w14:paraId="4BB13D71" w14:textId="77777777" w:rsidR="005B0F48" w:rsidRPr="006163CB" w:rsidRDefault="005B0F48" w:rsidP="005B0F48">
      <w:pPr>
        <w:autoSpaceDE w:val="0"/>
        <w:autoSpaceDN w:val="0"/>
        <w:adjustRightInd w:val="0"/>
        <w:rPr>
          <w:rFonts w:ascii="Arial" w:hAnsi="Arial" w:cs="Arial"/>
          <w:b/>
          <w:bCs/>
          <w:sz w:val="20"/>
          <w:szCs w:val="20"/>
        </w:rPr>
      </w:pPr>
    </w:p>
    <w:p w14:paraId="698EF795" w14:textId="77777777" w:rsidR="005B0F48" w:rsidRPr="006163CB" w:rsidRDefault="005B0F48" w:rsidP="005B0F48">
      <w:pPr>
        <w:autoSpaceDE w:val="0"/>
        <w:autoSpaceDN w:val="0"/>
        <w:adjustRightInd w:val="0"/>
        <w:rPr>
          <w:rFonts w:ascii="Arial" w:hAnsi="Arial" w:cs="Arial"/>
          <w:b/>
          <w:bCs/>
          <w:sz w:val="20"/>
          <w:szCs w:val="20"/>
        </w:rPr>
      </w:pPr>
      <w:r w:rsidRPr="006163CB">
        <w:rPr>
          <w:rFonts w:ascii="Arial" w:hAnsi="Arial" w:cs="Arial"/>
          <w:b/>
          <w:bCs/>
          <w:sz w:val="20"/>
          <w:szCs w:val="20"/>
        </w:rPr>
        <w:t>Oborová zdravotní pojišťovna zaměstnanců bank, pojišťoven a stavebnictví</w:t>
      </w:r>
    </w:p>
    <w:p w14:paraId="2CBCFFAC" w14:textId="77777777" w:rsidR="005B0F48" w:rsidRPr="006163CB" w:rsidRDefault="005B0F48" w:rsidP="005B0F48">
      <w:pPr>
        <w:autoSpaceDE w:val="0"/>
        <w:autoSpaceDN w:val="0"/>
        <w:adjustRightInd w:val="0"/>
        <w:rPr>
          <w:rFonts w:ascii="Arial" w:hAnsi="Arial" w:cs="Arial"/>
          <w:bCs/>
          <w:sz w:val="20"/>
          <w:szCs w:val="20"/>
        </w:rPr>
      </w:pPr>
      <w:r w:rsidRPr="006163CB">
        <w:rPr>
          <w:rFonts w:ascii="Arial" w:hAnsi="Arial" w:cs="Arial"/>
          <w:bCs/>
          <w:sz w:val="20"/>
          <w:szCs w:val="20"/>
        </w:rPr>
        <w:t>se sídlem:</w:t>
      </w:r>
      <w:r w:rsidRPr="006163CB">
        <w:rPr>
          <w:rFonts w:ascii="Arial" w:hAnsi="Arial" w:cs="Arial"/>
          <w:bCs/>
          <w:sz w:val="20"/>
          <w:szCs w:val="20"/>
        </w:rPr>
        <w:tab/>
      </w:r>
      <w:r w:rsidRPr="006163CB">
        <w:rPr>
          <w:rFonts w:ascii="Arial" w:hAnsi="Arial" w:cs="Arial"/>
          <w:bCs/>
          <w:sz w:val="20"/>
          <w:szCs w:val="20"/>
        </w:rPr>
        <w:tab/>
        <w:t>Roškotova 1225/1, 140 21 Praha 4</w:t>
      </w:r>
    </w:p>
    <w:p w14:paraId="69A93C94" w14:textId="77777777" w:rsidR="005B0F48" w:rsidRPr="006163CB" w:rsidRDefault="005B0F48" w:rsidP="005B0F48">
      <w:pPr>
        <w:autoSpaceDE w:val="0"/>
        <w:autoSpaceDN w:val="0"/>
        <w:adjustRightInd w:val="0"/>
        <w:rPr>
          <w:rFonts w:ascii="Arial" w:hAnsi="Arial" w:cs="Arial"/>
          <w:bCs/>
          <w:sz w:val="20"/>
          <w:szCs w:val="20"/>
        </w:rPr>
      </w:pPr>
      <w:r w:rsidRPr="006163CB">
        <w:rPr>
          <w:rFonts w:ascii="Arial" w:hAnsi="Arial" w:cs="Arial"/>
          <w:bCs/>
          <w:sz w:val="20"/>
          <w:szCs w:val="20"/>
        </w:rPr>
        <w:t>zastupuje:</w:t>
      </w:r>
      <w:r w:rsidRPr="006163CB">
        <w:rPr>
          <w:rFonts w:ascii="Arial" w:hAnsi="Arial" w:cs="Arial"/>
          <w:bCs/>
          <w:sz w:val="20"/>
          <w:szCs w:val="20"/>
        </w:rPr>
        <w:tab/>
      </w:r>
      <w:r w:rsidRPr="006163CB">
        <w:rPr>
          <w:rFonts w:ascii="Arial" w:hAnsi="Arial" w:cs="Arial"/>
          <w:bCs/>
          <w:sz w:val="20"/>
          <w:szCs w:val="20"/>
        </w:rPr>
        <w:tab/>
        <w:t>Ing. Radovan Kouřil, generální ředitel</w:t>
      </w:r>
    </w:p>
    <w:p w14:paraId="1C85E477" w14:textId="77777777" w:rsidR="005B0F48" w:rsidRPr="006163CB" w:rsidRDefault="005B0F48" w:rsidP="005B0F48">
      <w:pPr>
        <w:autoSpaceDE w:val="0"/>
        <w:autoSpaceDN w:val="0"/>
        <w:adjustRightInd w:val="0"/>
        <w:rPr>
          <w:rFonts w:ascii="Arial" w:hAnsi="Arial" w:cs="Arial"/>
          <w:bCs/>
          <w:sz w:val="20"/>
          <w:szCs w:val="20"/>
        </w:rPr>
      </w:pPr>
      <w:r w:rsidRPr="006163CB">
        <w:rPr>
          <w:rFonts w:ascii="Arial" w:hAnsi="Arial" w:cs="Arial"/>
          <w:bCs/>
          <w:sz w:val="20"/>
          <w:szCs w:val="20"/>
        </w:rPr>
        <w:t>IČO:</w:t>
      </w:r>
      <w:r w:rsidRPr="006163CB">
        <w:rPr>
          <w:rFonts w:ascii="Arial" w:hAnsi="Arial" w:cs="Arial"/>
          <w:bCs/>
          <w:sz w:val="20"/>
          <w:szCs w:val="20"/>
        </w:rPr>
        <w:tab/>
      </w:r>
      <w:r w:rsidRPr="006163CB">
        <w:rPr>
          <w:rFonts w:ascii="Arial" w:hAnsi="Arial" w:cs="Arial"/>
          <w:bCs/>
          <w:sz w:val="20"/>
          <w:szCs w:val="20"/>
        </w:rPr>
        <w:tab/>
      </w:r>
      <w:r w:rsidRPr="006163CB">
        <w:rPr>
          <w:rFonts w:ascii="Arial" w:hAnsi="Arial" w:cs="Arial"/>
          <w:bCs/>
          <w:sz w:val="20"/>
          <w:szCs w:val="20"/>
        </w:rPr>
        <w:tab/>
        <w:t>47114321</w:t>
      </w:r>
    </w:p>
    <w:p w14:paraId="579A75E2" w14:textId="77777777" w:rsidR="005B0F48" w:rsidRPr="006163CB" w:rsidRDefault="005B0F48" w:rsidP="005B0F48">
      <w:pPr>
        <w:autoSpaceDE w:val="0"/>
        <w:autoSpaceDN w:val="0"/>
        <w:adjustRightInd w:val="0"/>
        <w:rPr>
          <w:rFonts w:ascii="Arial" w:hAnsi="Arial" w:cs="Arial"/>
          <w:bCs/>
          <w:sz w:val="20"/>
          <w:szCs w:val="20"/>
        </w:rPr>
      </w:pPr>
      <w:r w:rsidRPr="006163CB">
        <w:rPr>
          <w:rFonts w:ascii="Arial" w:hAnsi="Arial" w:cs="Arial"/>
          <w:bCs/>
          <w:sz w:val="20"/>
          <w:szCs w:val="20"/>
        </w:rPr>
        <w:t>DIČ:</w:t>
      </w:r>
      <w:r w:rsidRPr="006163CB">
        <w:rPr>
          <w:rFonts w:ascii="Arial" w:hAnsi="Arial" w:cs="Arial"/>
          <w:bCs/>
          <w:sz w:val="20"/>
          <w:szCs w:val="20"/>
        </w:rPr>
        <w:tab/>
      </w:r>
      <w:r w:rsidRPr="006163CB">
        <w:rPr>
          <w:rFonts w:ascii="Arial" w:hAnsi="Arial" w:cs="Arial"/>
          <w:bCs/>
          <w:sz w:val="20"/>
          <w:szCs w:val="20"/>
        </w:rPr>
        <w:tab/>
      </w:r>
      <w:r w:rsidRPr="006163CB">
        <w:rPr>
          <w:rFonts w:ascii="Arial" w:hAnsi="Arial" w:cs="Arial"/>
          <w:bCs/>
          <w:sz w:val="20"/>
          <w:szCs w:val="20"/>
        </w:rPr>
        <w:tab/>
        <w:t>CZ47114321</w:t>
      </w:r>
    </w:p>
    <w:p w14:paraId="5BA931F9" w14:textId="77777777" w:rsidR="005B0F48" w:rsidRPr="006163CB" w:rsidRDefault="005B0F48" w:rsidP="005B0F48">
      <w:pPr>
        <w:autoSpaceDE w:val="0"/>
        <w:autoSpaceDN w:val="0"/>
        <w:adjustRightInd w:val="0"/>
        <w:rPr>
          <w:rFonts w:ascii="Arial" w:hAnsi="Arial" w:cs="Arial"/>
          <w:bCs/>
          <w:sz w:val="20"/>
          <w:szCs w:val="20"/>
        </w:rPr>
      </w:pPr>
      <w:r w:rsidRPr="006163CB">
        <w:rPr>
          <w:rFonts w:ascii="Arial" w:hAnsi="Arial" w:cs="Arial"/>
          <w:bCs/>
          <w:sz w:val="20"/>
          <w:szCs w:val="20"/>
        </w:rPr>
        <w:t>bankovní spojení:</w:t>
      </w:r>
      <w:r w:rsidRPr="006163CB">
        <w:rPr>
          <w:rFonts w:ascii="Arial" w:hAnsi="Arial" w:cs="Arial"/>
          <w:bCs/>
          <w:sz w:val="20"/>
          <w:szCs w:val="20"/>
        </w:rPr>
        <w:tab/>
        <w:t>ČESKÁ NÁRODNÍ BANKA, číslo účtu 2072000041/0710</w:t>
      </w:r>
    </w:p>
    <w:p w14:paraId="04EEF341" w14:textId="77777777" w:rsidR="005B0F48" w:rsidRPr="006163CB" w:rsidRDefault="005B0F48" w:rsidP="005B0F48">
      <w:pPr>
        <w:autoSpaceDE w:val="0"/>
        <w:autoSpaceDN w:val="0"/>
        <w:adjustRightInd w:val="0"/>
        <w:rPr>
          <w:rFonts w:ascii="Arial" w:hAnsi="Arial" w:cs="Arial"/>
          <w:bCs/>
          <w:sz w:val="20"/>
          <w:szCs w:val="20"/>
        </w:rPr>
      </w:pPr>
      <w:r w:rsidRPr="006163CB">
        <w:rPr>
          <w:rFonts w:ascii="Arial" w:hAnsi="Arial" w:cs="Arial"/>
          <w:bCs/>
          <w:sz w:val="20"/>
          <w:szCs w:val="20"/>
        </w:rPr>
        <w:t>zapsaná:</w:t>
      </w:r>
      <w:r w:rsidRPr="006163CB">
        <w:rPr>
          <w:rFonts w:ascii="Arial" w:hAnsi="Arial" w:cs="Arial"/>
          <w:bCs/>
          <w:sz w:val="20"/>
          <w:szCs w:val="20"/>
        </w:rPr>
        <w:tab/>
      </w:r>
      <w:r w:rsidRPr="006163CB">
        <w:rPr>
          <w:rFonts w:ascii="Arial" w:hAnsi="Arial" w:cs="Arial"/>
          <w:bCs/>
          <w:sz w:val="20"/>
          <w:szCs w:val="20"/>
        </w:rPr>
        <w:tab/>
        <w:t>v obchodním rejstříku vedeném Městským soudem v Praze, sp. zn.: A 7232</w:t>
      </w:r>
    </w:p>
    <w:p w14:paraId="5DF6B743" w14:textId="77777777" w:rsidR="005B0F48" w:rsidRPr="006163CB" w:rsidRDefault="005B0F48" w:rsidP="005B0F48">
      <w:pPr>
        <w:autoSpaceDE w:val="0"/>
        <w:autoSpaceDN w:val="0"/>
        <w:adjustRightInd w:val="0"/>
        <w:rPr>
          <w:rFonts w:ascii="Arial" w:hAnsi="Arial" w:cs="Arial"/>
          <w:sz w:val="20"/>
          <w:szCs w:val="20"/>
        </w:rPr>
      </w:pPr>
      <w:r w:rsidRPr="006163CB">
        <w:rPr>
          <w:rFonts w:ascii="Arial" w:hAnsi="Arial" w:cs="Arial"/>
          <w:sz w:val="20"/>
          <w:szCs w:val="20"/>
        </w:rPr>
        <w:t xml:space="preserve">dále jen </w:t>
      </w:r>
      <w:r w:rsidRPr="006163CB">
        <w:rPr>
          <w:rFonts w:ascii="Arial" w:hAnsi="Arial" w:cs="Arial"/>
          <w:b/>
          <w:bCs/>
          <w:sz w:val="20"/>
          <w:szCs w:val="20"/>
        </w:rPr>
        <w:t xml:space="preserve">„Objednatel" </w:t>
      </w:r>
      <w:r w:rsidRPr="006163CB">
        <w:rPr>
          <w:rFonts w:ascii="Arial" w:hAnsi="Arial" w:cs="Arial"/>
          <w:sz w:val="20"/>
          <w:szCs w:val="20"/>
        </w:rPr>
        <w:t>na straně jedné</w:t>
      </w:r>
    </w:p>
    <w:p w14:paraId="5CE17D73" w14:textId="77777777" w:rsidR="005B0F48" w:rsidRPr="006163CB" w:rsidRDefault="005B0F48" w:rsidP="005B0F48">
      <w:pPr>
        <w:autoSpaceDE w:val="0"/>
        <w:autoSpaceDN w:val="0"/>
        <w:adjustRightInd w:val="0"/>
        <w:rPr>
          <w:rFonts w:ascii="Arial" w:hAnsi="Arial" w:cs="Arial"/>
          <w:sz w:val="20"/>
          <w:szCs w:val="20"/>
        </w:rPr>
      </w:pPr>
    </w:p>
    <w:p w14:paraId="51968522" w14:textId="77777777" w:rsidR="005B0F48" w:rsidRPr="006163CB" w:rsidRDefault="005B0F48" w:rsidP="005B0F48">
      <w:pPr>
        <w:autoSpaceDE w:val="0"/>
        <w:autoSpaceDN w:val="0"/>
        <w:adjustRightInd w:val="0"/>
        <w:rPr>
          <w:rFonts w:ascii="Arial" w:hAnsi="Arial" w:cs="Arial"/>
          <w:b/>
          <w:bCs/>
          <w:sz w:val="20"/>
          <w:szCs w:val="20"/>
        </w:rPr>
      </w:pPr>
      <w:r w:rsidRPr="006163CB">
        <w:rPr>
          <w:rFonts w:ascii="Arial" w:hAnsi="Arial" w:cs="Arial"/>
          <w:b/>
          <w:bCs/>
          <w:sz w:val="20"/>
          <w:szCs w:val="20"/>
        </w:rPr>
        <w:t>a</w:t>
      </w:r>
    </w:p>
    <w:p w14:paraId="0848996C" w14:textId="487F5641" w:rsidR="005B0F48" w:rsidRDefault="005B0F48" w:rsidP="005B0F48">
      <w:pPr>
        <w:autoSpaceDE w:val="0"/>
        <w:autoSpaceDN w:val="0"/>
        <w:adjustRightInd w:val="0"/>
        <w:rPr>
          <w:rFonts w:ascii="Arial" w:hAnsi="Arial" w:cs="Arial"/>
          <w:b/>
          <w:bCs/>
          <w:sz w:val="20"/>
          <w:szCs w:val="20"/>
        </w:rPr>
      </w:pPr>
    </w:p>
    <w:p w14:paraId="1A309B5F" w14:textId="595F5D42" w:rsidR="008559F6" w:rsidRPr="006163CB" w:rsidRDefault="0005085A" w:rsidP="008559F6">
      <w:pPr>
        <w:autoSpaceDE w:val="0"/>
        <w:autoSpaceDN w:val="0"/>
        <w:adjustRightInd w:val="0"/>
        <w:rPr>
          <w:rFonts w:ascii="Arial" w:hAnsi="Arial" w:cs="Arial"/>
          <w:b/>
          <w:bCs/>
          <w:sz w:val="20"/>
          <w:szCs w:val="20"/>
        </w:rPr>
      </w:pPr>
      <w:r w:rsidRPr="0005085A">
        <w:rPr>
          <w:rFonts w:ascii="Arial" w:hAnsi="Arial" w:cs="Arial"/>
          <w:b/>
          <w:bCs/>
          <w:sz w:val="20"/>
          <w:szCs w:val="20"/>
          <w:highlight w:val="yellow"/>
        </w:rPr>
        <w:t>…</w:t>
      </w:r>
    </w:p>
    <w:p w14:paraId="55C54056" w14:textId="3F8C8A7F"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se sídlem:</w:t>
      </w:r>
      <w:r>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r w:rsidRPr="006163CB">
        <w:rPr>
          <w:rFonts w:ascii="Arial" w:hAnsi="Arial" w:cs="Arial"/>
          <w:bCs/>
          <w:sz w:val="20"/>
          <w:szCs w:val="20"/>
        </w:rPr>
        <w:tab/>
      </w:r>
    </w:p>
    <w:p w14:paraId="0B41FF42" w14:textId="36BF03B0" w:rsidR="008559F6" w:rsidRPr="00D5732C"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zastupuje:</w:t>
      </w:r>
      <w:r w:rsidRPr="006163CB">
        <w:rPr>
          <w:rFonts w:ascii="Arial" w:hAnsi="Arial" w:cs="Arial"/>
          <w:bCs/>
          <w:sz w:val="20"/>
          <w:szCs w:val="20"/>
        </w:rPr>
        <w:tab/>
      </w:r>
      <w:r w:rsidR="0005085A" w:rsidRPr="0005085A">
        <w:rPr>
          <w:rFonts w:ascii="Arial" w:hAnsi="Arial" w:cs="Arial"/>
          <w:bCs/>
          <w:sz w:val="20"/>
          <w:szCs w:val="20"/>
          <w:highlight w:val="yellow"/>
        </w:rPr>
        <w:t>…</w:t>
      </w:r>
      <w:r w:rsidRPr="00D5732C">
        <w:rPr>
          <w:rFonts w:ascii="Arial" w:hAnsi="Arial" w:cs="Arial"/>
          <w:bCs/>
          <w:sz w:val="20"/>
          <w:szCs w:val="20"/>
        </w:rPr>
        <w:tab/>
      </w:r>
    </w:p>
    <w:p w14:paraId="7DEA3C8C" w14:textId="59968A0A" w:rsidR="008559F6" w:rsidRPr="00D5732C" w:rsidRDefault="008559F6" w:rsidP="008559F6">
      <w:pPr>
        <w:autoSpaceDE w:val="0"/>
        <w:autoSpaceDN w:val="0"/>
        <w:adjustRightInd w:val="0"/>
        <w:rPr>
          <w:rFonts w:ascii="Arial" w:hAnsi="Arial" w:cs="Arial"/>
          <w:bCs/>
          <w:sz w:val="20"/>
          <w:szCs w:val="20"/>
        </w:rPr>
      </w:pPr>
      <w:r w:rsidRPr="00D5732C">
        <w:rPr>
          <w:rFonts w:ascii="Arial" w:hAnsi="Arial" w:cs="Arial"/>
          <w:bCs/>
          <w:sz w:val="20"/>
          <w:szCs w:val="20"/>
        </w:rPr>
        <w:t>IČO:</w:t>
      </w:r>
      <w:r w:rsidRPr="00D5732C">
        <w:rPr>
          <w:rFonts w:ascii="Arial" w:hAnsi="Arial" w:cs="Arial"/>
          <w:bCs/>
          <w:sz w:val="20"/>
          <w:szCs w:val="20"/>
        </w:rPr>
        <w:tab/>
      </w:r>
      <w:r w:rsidRPr="00D5732C">
        <w:rPr>
          <w:rFonts w:ascii="Arial" w:hAnsi="Arial" w:cs="Arial"/>
          <w:bCs/>
          <w:sz w:val="20"/>
          <w:szCs w:val="20"/>
        </w:rPr>
        <w:tab/>
      </w:r>
      <w:r w:rsidR="0005085A" w:rsidRPr="0005085A">
        <w:rPr>
          <w:rFonts w:ascii="Arial" w:hAnsi="Arial" w:cs="Arial"/>
          <w:bCs/>
          <w:sz w:val="20"/>
          <w:szCs w:val="20"/>
          <w:highlight w:val="yellow"/>
        </w:rPr>
        <w:t>…</w:t>
      </w:r>
      <w:r w:rsidRPr="00D5732C">
        <w:rPr>
          <w:rFonts w:ascii="Arial" w:hAnsi="Arial" w:cs="Arial"/>
          <w:bCs/>
          <w:sz w:val="20"/>
          <w:szCs w:val="20"/>
        </w:rPr>
        <w:tab/>
      </w:r>
    </w:p>
    <w:p w14:paraId="1E21C232" w14:textId="6411F4EF" w:rsidR="008559F6" w:rsidRPr="00D5732C" w:rsidRDefault="008559F6" w:rsidP="008559F6">
      <w:pPr>
        <w:autoSpaceDE w:val="0"/>
        <w:autoSpaceDN w:val="0"/>
        <w:adjustRightInd w:val="0"/>
        <w:rPr>
          <w:rFonts w:ascii="Arial" w:hAnsi="Arial" w:cs="Arial"/>
          <w:bCs/>
          <w:sz w:val="20"/>
          <w:szCs w:val="20"/>
        </w:rPr>
      </w:pPr>
      <w:r w:rsidRPr="00D5732C">
        <w:rPr>
          <w:rFonts w:ascii="Arial" w:hAnsi="Arial" w:cs="Arial"/>
          <w:bCs/>
          <w:sz w:val="20"/>
          <w:szCs w:val="20"/>
        </w:rPr>
        <w:t>DIČ:</w:t>
      </w:r>
      <w:r w:rsidRPr="00D5732C">
        <w:rPr>
          <w:rFonts w:ascii="Arial" w:hAnsi="Arial" w:cs="Arial"/>
          <w:bCs/>
          <w:sz w:val="20"/>
          <w:szCs w:val="20"/>
        </w:rPr>
        <w:tab/>
      </w:r>
      <w:r w:rsidRPr="00D5732C">
        <w:rPr>
          <w:rFonts w:ascii="Arial" w:hAnsi="Arial" w:cs="Arial"/>
          <w:bCs/>
          <w:sz w:val="20"/>
          <w:szCs w:val="20"/>
        </w:rPr>
        <w:tab/>
      </w:r>
      <w:r w:rsidR="0005085A" w:rsidRPr="0005085A">
        <w:rPr>
          <w:rFonts w:ascii="Arial" w:hAnsi="Arial" w:cs="Arial"/>
          <w:bCs/>
          <w:sz w:val="20"/>
          <w:szCs w:val="20"/>
          <w:highlight w:val="yellow"/>
        </w:rPr>
        <w:t>…</w:t>
      </w:r>
      <w:r w:rsidRPr="00D5732C">
        <w:rPr>
          <w:rFonts w:ascii="Arial" w:hAnsi="Arial" w:cs="Arial"/>
          <w:bCs/>
          <w:sz w:val="20"/>
          <w:szCs w:val="20"/>
        </w:rPr>
        <w:tab/>
      </w:r>
    </w:p>
    <w:p w14:paraId="1023AB0B" w14:textId="74E86C41" w:rsidR="008559F6" w:rsidRPr="006163CB" w:rsidRDefault="008559F6" w:rsidP="008559F6">
      <w:pPr>
        <w:autoSpaceDE w:val="0"/>
        <w:autoSpaceDN w:val="0"/>
        <w:adjustRightInd w:val="0"/>
        <w:rPr>
          <w:rFonts w:ascii="Arial" w:hAnsi="Arial" w:cs="Arial"/>
          <w:bCs/>
          <w:sz w:val="20"/>
          <w:szCs w:val="20"/>
        </w:rPr>
      </w:pPr>
      <w:r w:rsidRPr="00D5732C">
        <w:rPr>
          <w:rFonts w:ascii="Arial" w:hAnsi="Arial" w:cs="Arial"/>
          <w:bCs/>
          <w:sz w:val="20"/>
          <w:szCs w:val="20"/>
        </w:rPr>
        <w:t xml:space="preserve">bankovní spojení: </w:t>
      </w:r>
      <w:r w:rsidR="0005085A" w:rsidRPr="0005085A">
        <w:rPr>
          <w:rFonts w:ascii="Arial" w:hAnsi="Arial" w:cs="Arial"/>
          <w:bCs/>
          <w:sz w:val="20"/>
          <w:szCs w:val="20"/>
          <w:highlight w:val="yellow"/>
        </w:rPr>
        <w:t>…</w:t>
      </w:r>
    </w:p>
    <w:p w14:paraId="43658549" w14:textId="51661701" w:rsidR="008559F6" w:rsidRPr="006163CB" w:rsidRDefault="0005085A" w:rsidP="008559F6">
      <w:pPr>
        <w:autoSpaceDE w:val="0"/>
        <w:autoSpaceDN w:val="0"/>
        <w:adjustRightInd w:val="0"/>
        <w:rPr>
          <w:rFonts w:ascii="Arial" w:hAnsi="Arial" w:cs="Arial"/>
          <w:bCs/>
          <w:sz w:val="20"/>
          <w:szCs w:val="20"/>
        </w:rPr>
      </w:pPr>
      <w:r>
        <w:rPr>
          <w:rFonts w:ascii="Arial" w:hAnsi="Arial" w:cs="Arial"/>
          <w:bCs/>
          <w:sz w:val="20"/>
          <w:szCs w:val="20"/>
        </w:rPr>
        <w:t xml:space="preserve">zapsaná: </w:t>
      </w:r>
      <w:r w:rsidR="008559F6">
        <w:rPr>
          <w:rFonts w:ascii="Arial" w:hAnsi="Arial" w:cs="Arial"/>
          <w:bCs/>
          <w:sz w:val="20"/>
          <w:szCs w:val="20"/>
        </w:rPr>
        <w:t xml:space="preserve">v obchodním rejstříku vedeném </w:t>
      </w:r>
      <w:r w:rsidRPr="0005085A">
        <w:rPr>
          <w:rFonts w:ascii="Arial" w:hAnsi="Arial" w:cs="Arial"/>
          <w:bCs/>
          <w:sz w:val="20"/>
          <w:szCs w:val="20"/>
          <w:highlight w:val="yellow"/>
        </w:rPr>
        <w:t>…</w:t>
      </w:r>
      <w:r w:rsidR="008559F6">
        <w:rPr>
          <w:rFonts w:ascii="Arial" w:hAnsi="Arial" w:cs="Arial"/>
          <w:bCs/>
          <w:sz w:val="20"/>
          <w:szCs w:val="20"/>
        </w:rPr>
        <w:t xml:space="preserve"> v </w:t>
      </w:r>
      <w:r w:rsidRPr="0005085A">
        <w:rPr>
          <w:rFonts w:ascii="Arial" w:hAnsi="Arial" w:cs="Arial"/>
          <w:bCs/>
          <w:sz w:val="20"/>
          <w:szCs w:val="20"/>
          <w:highlight w:val="yellow"/>
        </w:rPr>
        <w:t>…</w:t>
      </w:r>
      <w:r w:rsidR="008559F6" w:rsidRPr="0005085A">
        <w:rPr>
          <w:rFonts w:ascii="Arial" w:hAnsi="Arial" w:cs="Arial"/>
          <w:bCs/>
          <w:sz w:val="20"/>
          <w:szCs w:val="20"/>
          <w:highlight w:val="yellow"/>
        </w:rPr>
        <w:t>,</w:t>
      </w:r>
      <w:r w:rsidR="008559F6">
        <w:rPr>
          <w:rFonts w:ascii="Arial" w:hAnsi="Arial" w:cs="Arial"/>
          <w:bCs/>
          <w:sz w:val="20"/>
          <w:szCs w:val="20"/>
        </w:rPr>
        <w:t xml:space="preserve"> oddíl </w:t>
      </w:r>
      <w:r w:rsidRPr="0005085A">
        <w:rPr>
          <w:rFonts w:ascii="Arial" w:hAnsi="Arial" w:cs="Arial"/>
          <w:bCs/>
          <w:sz w:val="20"/>
          <w:szCs w:val="20"/>
          <w:highlight w:val="yellow"/>
        </w:rPr>
        <w:t>…</w:t>
      </w:r>
      <w:r w:rsidR="008559F6" w:rsidRPr="0005085A">
        <w:rPr>
          <w:rFonts w:ascii="Arial" w:hAnsi="Arial" w:cs="Arial"/>
          <w:bCs/>
          <w:sz w:val="20"/>
          <w:szCs w:val="20"/>
          <w:highlight w:val="yellow"/>
        </w:rPr>
        <w:t>,</w:t>
      </w:r>
      <w:r w:rsidR="008559F6">
        <w:rPr>
          <w:rFonts w:ascii="Arial" w:hAnsi="Arial" w:cs="Arial"/>
          <w:bCs/>
          <w:sz w:val="20"/>
          <w:szCs w:val="20"/>
        </w:rPr>
        <w:t xml:space="preserve"> vložka </w:t>
      </w:r>
      <w:r w:rsidRPr="0005085A">
        <w:rPr>
          <w:rFonts w:ascii="Arial" w:hAnsi="Arial" w:cs="Arial"/>
          <w:bCs/>
          <w:sz w:val="20"/>
          <w:szCs w:val="20"/>
          <w:highlight w:val="yellow"/>
        </w:rPr>
        <w:t>…</w:t>
      </w:r>
    </w:p>
    <w:p w14:paraId="28B71584" w14:textId="77777777" w:rsidR="008559F6" w:rsidRPr="006163CB" w:rsidRDefault="008559F6" w:rsidP="008559F6">
      <w:pPr>
        <w:autoSpaceDE w:val="0"/>
        <w:autoSpaceDN w:val="0"/>
        <w:adjustRightInd w:val="0"/>
        <w:rPr>
          <w:rFonts w:ascii="Arial" w:hAnsi="Arial" w:cs="Arial"/>
          <w:sz w:val="20"/>
          <w:szCs w:val="20"/>
        </w:rPr>
      </w:pPr>
      <w:r w:rsidRPr="006163CB">
        <w:rPr>
          <w:rFonts w:ascii="Arial" w:hAnsi="Arial" w:cs="Arial"/>
          <w:sz w:val="20"/>
          <w:szCs w:val="20"/>
        </w:rPr>
        <w:t xml:space="preserve">dále jen </w:t>
      </w:r>
      <w:r w:rsidRPr="006163CB">
        <w:rPr>
          <w:rFonts w:ascii="Arial" w:hAnsi="Arial" w:cs="Arial"/>
          <w:b/>
          <w:bCs/>
          <w:sz w:val="20"/>
          <w:szCs w:val="20"/>
        </w:rPr>
        <w:t xml:space="preserve">„Poskytovatel 1" </w:t>
      </w:r>
      <w:r w:rsidRPr="006163CB">
        <w:rPr>
          <w:rFonts w:ascii="Arial" w:hAnsi="Arial" w:cs="Arial"/>
          <w:sz w:val="20"/>
          <w:szCs w:val="20"/>
        </w:rPr>
        <w:t>na straně druhé</w:t>
      </w:r>
      <w:r>
        <w:rPr>
          <w:rFonts w:ascii="Arial" w:hAnsi="Arial" w:cs="Arial"/>
          <w:sz w:val="20"/>
          <w:szCs w:val="20"/>
        </w:rPr>
        <w:t xml:space="preserve"> </w:t>
      </w:r>
    </w:p>
    <w:p w14:paraId="12C1342F" w14:textId="77777777" w:rsidR="008559F6" w:rsidRPr="006163CB" w:rsidRDefault="008559F6" w:rsidP="008559F6">
      <w:pPr>
        <w:autoSpaceDE w:val="0"/>
        <w:autoSpaceDN w:val="0"/>
        <w:adjustRightInd w:val="0"/>
        <w:rPr>
          <w:rFonts w:ascii="Arial" w:hAnsi="Arial" w:cs="Arial"/>
          <w:b/>
          <w:bCs/>
          <w:sz w:val="20"/>
          <w:szCs w:val="20"/>
        </w:rPr>
      </w:pPr>
    </w:p>
    <w:p w14:paraId="18FBB0A4" w14:textId="6C6F43AA" w:rsidR="008559F6" w:rsidRPr="006163CB" w:rsidRDefault="0005085A" w:rsidP="008559F6">
      <w:pPr>
        <w:autoSpaceDE w:val="0"/>
        <w:autoSpaceDN w:val="0"/>
        <w:adjustRightInd w:val="0"/>
        <w:rPr>
          <w:rFonts w:ascii="Arial" w:hAnsi="Arial" w:cs="Arial"/>
          <w:b/>
          <w:bCs/>
          <w:sz w:val="20"/>
          <w:szCs w:val="20"/>
        </w:rPr>
      </w:pPr>
      <w:r w:rsidRPr="0005085A">
        <w:rPr>
          <w:rFonts w:ascii="Arial" w:hAnsi="Arial" w:cs="Arial"/>
          <w:b/>
          <w:bCs/>
          <w:sz w:val="20"/>
          <w:szCs w:val="20"/>
          <w:highlight w:val="yellow"/>
        </w:rPr>
        <w:t>…</w:t>
      </w:r>
    </w:p>
    <w:p w14:paraId="0AB43496" w14:textId="535BF97B"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se sídlem:</w:t>
      </w:r>
      <w:r w:rsidR="00131447">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r w:rsidRPr="006163CB">
        <w:rPr>
          <w:rFonts w:ascii="Arial" w:hAnsi="Arial" w:cs="Arial"/>
          <w:bCs/>
          <w:sz w:val="20"/>
          <w:szCs w:val="20"/>
        </w:rPr>
        <w:tab/>
      </w:r>
    </w:p>
    <w:p w14:paraId="3E520A07" w14:textId="016266B4"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zastupuje:</w:t>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6C577679" w14:textId="3304840E"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IČO:</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7268E82E" w14:textId="41163D4C"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DIČ:</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3DA02007" w14:textId="60F574E8"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bankovní spojení:</w:t>
      </w:r>
      <w:r w:rsidR="0018297D">
        <w:rPr>
          <w:rFonts w:ascii="Arial" w:hAnsi="Arial" w:cs="Arial"/>
          <w:bCs/>
          <w:sz w:val="20"/>
          <w:szCs w:val="20"/>
        </w:rPr>
        <w:t xml:space="preserve"> </w:t>
      </w:r>
      <w:r w:rsidR="0005085A" w:rsidRPr="0005085A">
        <w:rPr>
          <w:rFonts w:ascii="Arial" w:hAnsi="Arial" w:cs="Arial"/>
          <w:bCs/>
          <w:sz w:val="20"/>
          <w:szCs w:val="20"/>
          <w:highlight w:val="yellow"/>
        </w:rPr>
        <w:t>…</w:t>
      </w:r>
      <w:r w:rsidRPr="006163CB">
        <w:rPr>
          <w:rFonts w:ascii="Arial" w:hAnsi="Arial" w:cs="Arial"/>
          <w:bCs/>
          <w:sz w:val="20"/>
          <w:szCs w:val="20"/>
        </w:rPr>
        <w:tab/>
      </w:r>
    </w:p>
    <w:p w14:paraId="42F97500" w14:textId="54FD2122"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zapsaná:</w:t>
      </w:r>
      <w:r w:rsidR="0018297D">
        <w:rPr>
          <w:rFonts w:ascii="Arial" w:hAnsi="Arial" w:cs="Arial"/>
          <w:bCs/>
          <w:sz w:val="20"/>
          <w:szCs w:val="20"/>
        </w:rPr>
        <w:t xml:space="preserve"> v obchodním rejstříku vedeném </w:t>
      </w:r>
      <w:r w:rsidR="0005085A" w:rsidRPr="0005085A">
        <w:rPr>
          <w:rFonts w:ascii="Arial" w:hAnsi="Arial" w:cs="Arial"/>
          <w:bCs/>
          <w:sz w:val="20"/>
          <w:szCs w:val="20"/>
          <w:highlight w:val="yellow"/>
        </w:rPr>
        <w:t>…</w:t>
      </w:r>
      <w:r w:rsidR="0018297D">
        <w:rPr>
          <w:rFonts w:ascii="Arial" w:hAnsi="Arial" w:cs="Arial"/>
          <w:bCs/>
          <w:sz w:val="20"/>
          <w:szCs w:val="20"/>
        </w:rPr>
        <w:t xml:space="preserve"> v </w:t>
      </w:r>
      <w:r w:rsidR="0005085A" w:rsidRPr="0005085A">
        <w:rPr>
          <w:rFonts w:ascii="Arial" w:hAnsi="Arial" w:cs="Arial"/>
          <w:bCs/>
          <w:sz w:val="20"/>
          <w:szCs w:val="20"/>
          <w:highlight w:val="yellow"/>
        </w:rPr>
        <w:t>…</w:t>
      </w:r>
      <w:r w:rsidR="0018297D" w:rsidRPr="0005085A">
        <w:rPr>
          <w:rFonts w:ascii="Arial" w:hAnsi="Arial" w:cs="Arial"/>
          <w:bCs/>
          <w:sz w:val="20"/>
          <w:szCs w:val="20"/>
          <w:highlight w:val="yellow"/>
        </w:rPr>
        <w:t>,</w:t>
      </w:r>
      <w:r w:rsidR="0018297D">
        <w:rPr>
          <w:rFonts w:ascii="Arial" w:hAnsi="Arial" w:cs="Arial"/>
          <w:bCs/>
          <w:sz w:val="20"/>
          <w:szCs w:val="20"/>
        </w:rPr>
        <w:t xml:space="preserve"> oddíl </w:t>
      </w:r>
      <w:r w:rsidR="0005085A" w:rsidRPr="0005085A">
        <w:rPr>
          <w:rFonts w:ascii="Arial" w:hAnsi="Arial" w:cs="Arial"/>
          <w:bCs/>
          <w:sz w:val="20"/>
          <w:szCs w:val="20"/>
          <w:highlight w:val="yellow"/>
        </w:rPr>
        <w:t>…</w:t>
      </w:r>
      <w:r w:rsidR="0018297D" w:rsidRPr="0005085A">
        <w:rPr>
          <w:rFonts w:ascii="Arial" w:hAnsi="Arial" w:cs="Arial"/>
          <w:bCs/>
          <w:sz w:val="20"/>
          <w:szCs w:val="20"/>
          <w:highlight w:val="yellow"/>
        </w:rPr>
        <w:t>,</w:t>
      </w:r>
      <w:r w:rsidR="0018297D">
        <w:rPr>
          <w:rFonts w:ascii="Arial" w:hAnsi="Arial" w:cs="Arial"/>
          <w:bCs/>
          <w:sz w:val="20"/>
          <w:szCs w:val="20"/>
        </w:rPr>
        <w:t xml:space="preserve"> vložka </w:t>
      </w:r>
      <w:r w:rsidR="0005085A" w:rsidRPr="0005085A">
        <w:rPr>
          <w:rFonts w:ascii="Arial" w:hAnsi="Arial" w:cs="Arial"/>
          <w:bCs/>
          <w:sz w:val="20"/>
          <w:szCs w:val="20"/>
          <w:highlight w:val="yellow"/>
        </w:rPr>
        <w:t>…</w:t>
      </w:r>
      <w:r w:rsidRPr="006163CB">
        <w:rPr>
          <w:rFonts w:ascii="Arial" w:hAnsi="Arial" w:cs="Arial"/>
          <w:bCs/>
          <w:sz w:val="20"/>
          <w:szCs w:val="20"/>
        </w:rPr>
        <w:tab/>
      </w:r>
    </w:p>
    <w:p w14:paraId="770A4D46" w14:textId="77777777" w:rsidR="008559F6" w:rsidRPr="006163CB" w:rsidRDefault="008559F6" w:rsidP="008559F6">
      <w:pPr>
        <w:autoSpaceDE w:val="0"/>
        <w:autoSpaceDN w:val="0"/>
        <w:adjustRightInd w:val="0"/>
        <w:rPr>
          <w:rFonts w:ascii="Arial" w:hAnsi="Arial" w:cs="Arial"/>
          <w:sz w:val="20"/>
          <w:szCs w:val="20"/>
        </w:rPr>
      </w:pPr>
      <w:r w:rsidRPr="006163CB">
        <w:rPr>
          <w:rFonts w:ascii="Arial" w:hAnsi="Arial" w:cs="Arial"/>
          <w:sz w:val="20"/>
          <w:szCs w:val="20"/>
        </w:rPr>
        <w:t xml:space="preserve">dále jen </w:t>
      </w:r>
      <w:r w:rsidRPr="006163CB">
        <w:rPr>
          <w:rFonts w:ascii="Arial" w:hAnsi="Arial" w:cs="Arial"/>
          <w:b/>
          <w:bCs/>
          <w:sz w:val="20"/>
          <w:szCs w:val="20"/>
        </w:rPr>
        <w:t xml:space="preserve">„Poskytovatel 2" </w:t>
      </w:r>
      <w:r w:rsidRPr="006163CB">
        <w:rPr>
          <w:rFonts w:ascii="Arial" w:hAnsi="Arial" w:cs="Arial"/>
          <w:sz w:val="20"/>
          <w:szCs w:val="20"/>
        </w:rPr>
        <w:t>na straně druhé</w:t>
      </w:r>
    </w:p>
    <w:p w14:paraId="6143732F" w14:textId="77777777" w:rsidR="008559F6" w:rsidRDefault="008559F6" w:rsidP="008559F6">
      <w:pPr>
        <w:autoSpaceDE w:val="0"/>
        <w:autoSpaceDN w:val="0"/>
        <w:adjustRightInd w:val="0"/>
        <w:rPr>
          <w:rFonts w:ascii="Arial" w:hAnsi="Arial" w:cs="Arial"/>
          <w:sz w:val="20"/>
          <w:szCs w:val="20"/>
        </w:rPr>
      </w:pPr>
    </w:p>
    <w:p w14:paraId="73A6BC8B" w14:textId="0D897A8B" w:rsidR="008559F6" w:rsidRPr="006163CB" w:rsidRDefault="0005085A" w:rsidP="008559F6">
      <w:pPr>
        <w:autoSpaceDE w:val="0"/>
        <w:autoSpaceDN w:val="0"/>
        <w:adjustRightInd w:val="0"/>
        <w:rPr>
          <w:rFonts w:ascii="Arial" w:hAnsi="Arial" w:cs="Arial"/>
          <w:b/>
          <w:bCs/>
          <w:sz w:val="20"/>
          <w:szCs w:val="20"/>
        </w:rPr>
      </w:pPr>
      <w:r w:rsidRPr="0005085A">
        <w:rPr>
          <w:rFonts w:ascii="Arial" w:hAnsi="Arial" w:cs="Arial"/>
          <w:b/>
          <w:bCs/>
          <w:sz w:val="20"/>
          <w:szCs w:val="20"/>
          <w:highlight w:val="yellow"/>
        </w:rPr>
        <w:t>…</w:t>
      </w:r>
    </w:p>
    <w:p w14:paraId="5E9C24F8" w14:textId="4E198A63"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se sídlem:</w:t>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27431D54" w14:textId="1EF3AF1E"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zastupuje:</w:t>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54C8F42F" w14:textId="296367AB"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IČO:</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3C4C92A8" w14:textId="1AD935BC"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DIČ:</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60A2F9DE" w14:textId="3FC1525D" w:rsidR="008559F6" w:rsidRPr="006163CB" w:rsidRDefault="008559F6" w:rsidP="008559F6">
      <w:pPr>
        <w:autoSpaceDE w:val="0"/>
        <w:autoSpaceDN w:val="0"/>
        <w:adjustRightInd w:val="0"/>
        <w:rPr>
          <w:rFonts w:ascii="Arial" w:hAnsi="Arial" w:cs="Arial"/>
          <w:bCs/>
          <w:sz w:val="20"/>
          <w:szCs w:val="20"/>
        </w:rPr>
      </w:pPr>
      <w:r w:rsidRPr="006163CB">
        <w:rPr>
          <w:rFonts w:ascii="Arial" w:hAnsi="Arial" w:cs="Arial"/>
          <w:bCs/>
          <w:sz w:val="20"/>
          <w:szCs w:val="20"/>
        </w:rPr>
        <w:t>bankovní spojení:</w:t>
      </w:r>
      <w:r>
        <w:rPr>
          <w:rFonts w:ascii="Arial" w:hAnsi="Arial" w:cs="Arial"/>
          <w:bCs/>
          <w:sz w:val="20"/>
          <w:szCs w:val="20"/>
        </w:rPr>
        <w:t xml:space="preserve"> </w:t>
      </w:r>
      <w:r w:rsidR="0005085A" w:rsidRPr="0005085A">
        <w:rPr>
          <w:rFonts w:ascii="Arial" w:hAnsi="Arial" w:cs="Arial"/>
          <w:bCs/>
          <w:sz w:val="20"/>
          <w:szCs w:val="20"/>
          <w:highlight w:val="yellow"/>
        </w:rPr>
        <w:t>…</w:t>
      </w:r>
      <w:r w:rsidRPr="006163CB">
        <w:rPr>
          <w:rFonts w:ascii="Arial" w:hAnsi="Arial" w:cs="Arial"/>
          <w:bCs/>
          <w:sz w:val="20"/>
          <w:szCs w:val="20"/>
        </w:rPr>
        <w:tab/>
      </w:r>
    </w:p>
    <w:p w14:paraId="67589462" w14:textId="6BA36DD5" w:rsidR="008559F6" w:rsidRPr="006163CB" w:rsidRDefault="0005085A" w:rsidP="008559F6">
      <w:pPr>
        <w:autoSpaceDE w:val="0"/>
        <w:autoSpaceDN w:val="0"/>
        <w:adjustRightInd w:val="0"/>
        <w:rPr>
          <w:rFonts w:ascii="Arial" w:hAnsi="Arial" w:cs="Arial"/>
          <w:bCs/>
          <w:sz w:val="20"/>
          <w:szCs w:val="20"/>
        </w:rPr>
      </w:pPr>
      <w:r>
        <w:rPr>
          <w:rFonts w:ascii="Arial" w:hAnsi="Arial" w:cs="Arial"/>
          <w:bCs/>
          <w:sz w:val="20"/>
          <w:szCs w:val="20"/>
        </w:rPr>
        <w:t>zapsaná:</w:t>
      </w:r>
      <w:r w:rsidR="008559F6">
        <w:rPr>
          <w:rFonts w:ascii="Arial" w:hAnsi="Arial" w:cs="Arial"/>
          <w:bCs/>
          <w:sz w:val="20"/>
          <w:szCs w:val="20"/>
        </w:rPr>
        <w:t xml:space="preserve"> v obchodním rejstříku vedeném </w:t>
      </w:r>
      <w:r w:rsidRPr="0005085A">
        <w:rPr>
          <w:rFonts w:ascii="Arial" w:hAnsi="Arial" w:cs="Arial"/>
          <w:bCs/>
          <w:sz w:val="20"/>
          <w:szCs w:val="20"/>
          <w:highlight w:val="yellow"/>
        </w:rPr>
        <w:t>…</w:t>
      </w:r>
      <w:r w:rsidR="008559F6">
        <w:rPr>
          <w:rFonts w:ascii="Arial" w:hAnsi="Arial" w:cs="Arial"/>
          <w:bCs/>
          <w:sz w:val="20"/>
          <w:szCs w:val="20"/>
        </w:rPr>
        <w:t xml:space="preserve"> v </w:t>
      </w:r>
      <w:r w:rsidRPr="0005085A">
        <w:rPr>
          <w:rFonts w:ascii="Arial" w:hAnsi="Arial" w:cs="Arial"/>
          <w:bCs/>
          <w:sz w:val="20"/>
          <w:szCs w:val="20"/>
          <w:highlight w:val="yellow"/>
        </w:rPr>
        <w:t>…</w:t>
      </w:r>
      <w:r w:rsidR="008559F6" w:rsidRPr="0005085A">
        <w:rPr>
          <w:rFonts w:ascii="Arial" w:hAnsi="Arial" w:cs="Arial"/>
          <w:bCs/>
          <w:sz w:val="20"/>
          <w:szCs w:val="20"/>
          <w:highlight w:val="yellow"/>
        </w:rPr>
        <w:t>,</w:t>
      </w:r>
      <w:r w:rsidR="008559F6">
        <w:rPr>
          <w:rFonts w:ascii="Arial" w:hAnsi="Arial" w:cs="Arial"/>
          <w:bCs/>
          <w:sz w:val="20"/>
          <w:szCs w:val="20"/>
        </w:rPr>
        <w:t xml:space="preserve"> oddíl </w:t>
      </w:r>
      <w:r w:rsidRPr="0005085A">
        <w:rPr>
          <w:rFonts w:ascii="Arial" w:hAnsi="Arial" w:cs="Arial"/>
          <w:bCs/>
          <w:sz w:val="20"/>
          <w:szCs w:val="20"/>
          <w:highlight w:val="yellow"/>
        </w:rPr>
        <w:t>…</w:t>
      </w:r>
      <w:r w:rsidR="008559F6" w:rsidRPr="0005085A">
        <w:rPr>
          <w:rFonts w:ascii="Arial" w:hAnsi="Arial" w:cs="Arial"/>
          <w:bCs/>
          <w:sz w:val="20"/>
          <w:szCs w:val="20"/>
          <w:highlight w:val="yellow"/>
        </w:rPr>
        <w:t>,</w:t>
      </w:r>
      <w:r w:rsidR="008559F6">
        <w:rPr>
          <w:rFonts w:ascii="Arial" w:hAnsi="Arial" w:cs="Arial"/>
          <w:bCs/>
          <w:sz w:val="20"/>
          <w:szCs w:val="20"/>
        </w:rPr>
        <w:t xml:space="preserve"> vložka </w:t>
      </w:r>
      <w:r w:rsidRPr="0005085A">
        <w:rPr>
          <w:rFonts w:ascii="Arial" w:hAnsi="Arial" w:cs="Arial"/>
          <w:bCs/>
          <w:sz w:val="20"/>
          <w:szCs w:val="20"/>
          <w:highlight w:val="yellow"/>
        </w:rPr>
        <w:t>…</w:t>
      </w:r>
      <w:r w:rsidR="008559F6" w:rsidRPr="006163CB">
        <w:rPr>
          <w:rFonts w:ascii="Arial" w:hAnsi="Arial" w:cs="Arial"/>
          <w:bCs/>
          <w:sz w:val="20"/>
          <w:szCs w:val="20"/>
        </w:rPr>
        <w:tab/>
      </w:r>
    </w:p>
    <w:p w14:paraId="4C417288" w14:textId="054BD33A" w:rsidR="008559F6" w:rsidRDefault="008559F6" w:rsidP="008559F6">
      <w:pPr>
        <w:autoSpaceDE w:val="0"/>
        <w:autoSpaceDN w:val="0"/>
        <w:adjustRightInd w:val="0"/>
        <w:rPr>
          <w:rFonts w:ascii="Arial" w:hAnsi="Arial" w:cs="Arial"/>
          <w:sz w:val="20"/>
          <w:szCs w:val="20"/>
        </w:rPr>
      </w:pPr>
      <w:r w:rsidRPr="006163CB">
        <w:rPr>
          <w:rFonts w:ascii="Arial" w:hAnsi="Arial" w:cs="Arial"/>
          <w:sz w:val="20"/>
          <w:szCs w:val="20"/>
        </w:rPr>
        <w:t xml:space="preserve">dále jen </w:t>
      </w:r>
      <w:r>
        <w:rPr>
          <w:rFonts w:ascii="Arial" w:hAnsi="Arial" w:cs="Arial"/>
          <w:b/>
          <w:bCs/>
          <w:sz w:val="20"/>
          <w:szCs w:val="20"/>
        </w:rPr>
        <w:t>„Poskytovatel 3</w:t>
      </w:r>
      <w:r w:rsidRPr="006163CB">
        <w:rPr>
          <w:rFonts w:ascii="Arial" w:hAnsi="Arial" w:cs="Arial"/>
          <w:b/>
          <w:bCs/>
          <w:sz w:val="20"/>
          <w:szCs w:val="20"/>
        </w:rPr>
        <w:t xml:space="preserve">" </w:t>
      </w:r>
      <w:r w:rsidRPr="006163CB">
        <w:rPr>
          <w:rFonts w:ascii="Arial" w:hAnsi="Arial" w:cs="Arial"/>
          <w:sz w:val="20"/>
          <w:szCs w:val="20"/>
        </w:rPr>
        <w:t>na straně druhé</w:t>
      </w:r>
    </w:p>
    <w:p w14:paraId="48F31E94" w14:textId="77777777" w:rsidR="008559F6" w:rsidRPr="006163CB" w:rsidRDefault="008559F6" w:rsidP="008559F6">
      <w:pPr>
        <w:autoSpaceDE w:val="0"/>
        <w:autoSpaceDN w:val="0"/>
        <w:adjustRightInd w:val="0"/>
        <w:rPr>
          <w:rFonts w:ascii="Arial" w:hAnsi="Arial" w:cs="Arial"/>
          <w:sz w:val="20"/>
          <w:szCs w:val="20"/>
        </w:rPr>
      </w:pPr>
    </w:p>
    <w:p w14:paraId="5160CADF" w14:textId="63BAA7AB" w:rsidR="0093136C" w:rsidRPr="006163CB" w:rsidRDefault="0005085A" w:rsidP="0093136C">
      <w:pPr>
        <w:autoSpaceDE w:val="0"/>
        <w:autoSpaceDN w:val="0"/>
        <w:adjustRightInd w:val="0"/>
        <w:rPr>
          <w:rFonts w:ascii="Arial" w:hAnsi="Arial" w:cs="Arial"/>
          <w:b/>
          <w:bCs/>
          <w:sz w:val="20"/>
          <w:szCs w:val="20"/>
        </w:rPr>
      </w:pPr>
      <w:r w:rsidRPr="0005085A">
        <w:rPr>
          <w:rFonts w:ascii="Arial" w:hAnsi="Arial" w:cs="Arial"/>
          <w:b/>
          <w:bCs/>
          <w:sz w:val="20"/>
          <w:szCs w:val="20"/>
          <w:highlight w:val="yellow"/>
        </w:rPr>
        <w:t>…</w:t>
      </w:r>
    </w:p>
    <w:p w14:paraId="0953B53E" w14:textId="76F150E9"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se sídlem:</w:t>
      </w:r>
      <w:r w:rsidR="00BB01E8">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r w:rsidRPr="006163CB">
        <w:rPr>
          <w:rFonts w:ascii="Arial" w:hAnsi="Arial" w:cs="Arial"/>
          <w:bCs/>
          <w:sz w:val="20"/>
          <w:szCs w:val="20"/>
        </w:rPr>
        <w:tab/>
      </w:r>
    </w:p>
    <w:p w14:paraId="6B5CB209" w14:textId="3A7D8AE9"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zastupuje:</w:t>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5E26EB0B" w14:textId="758DD382"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IČO:</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1613F4DE" w14:textId="7DA4509C"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DIČ:</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16A5A365" w14:textId="50C06612" w:rsidR="0093136C" w:rsidRPr="006163CB" w:rsidRDefault="0076665D" w:rsidP="0093136C">
      <w:pPr>
        <w:autoSpaceDE w:val="0"/>
        <w:autoSpaceDN w:val="0"/>
        <w:adjustRightInd w:val="0"/>
        <w:rPr>
          <w:rFonts w:ascii="Arial" w:hAnsi="Arial" w:cs="Arial"/>
          <w:bCs/>
          <w:sz w:val="20"/>
          <w:szCs w:val="20"/>
        </w:rPr>
      </w:pPr>
      <w:r>
        <w:rPr>
          <w:rFonts w:ascii="Arial" w:hAnsi="Arial" w:cs="Arial"/>
          <w:bCs/>
          <w:sz w:val="20"/>
          <w:szCs w:val="20"/>
        </w:rPr>
        <w:t xml:space="preserve">bankovní spojení: </w:t>
      </w:r>
      <w:r w:rsidR="0005085A" w:rsidRPr="0005085A">
        <w:rPr>
          <w:rFonts w:ascii="Arial" w:hAnsi="Arial" w:cs="Arial"/>
          <w:bCs/>
          <w:sz w:val="20"/>
          <w:szCs w:val="20"/>
          <w:highlight w:val="yellow"/>
        </w:rPr>
        <w:t>…</w:t>
      </w:r>
    </w:p>
    <w:p w14:paraId="6B7A1CC0" w14:textId="6ED56704" w:rsidR="0093136C" w:rsidRPr="006163CB" w:rsidRDefault="0005085A" w:rsidP="0093136C">
      <w:pPr>
        <w:autoSpaceDE w:val="0"/>
        <w:autoSpaceDN w:val="0"/>
        <w:adjustRightInd w:val="0"/>
        <w:rPr>
          <w:rFonts w:ascii="Arial" w:hAnsi="Arial" w:cs="Arial"/>
          <w:bCs/>
          <w:sz w:val="20"/>
          <w:szCs w:val="20"/>
        </w:rPr>
      </w:pPr>
      <w:r>
        <w:rPr>
          <w:rFonts w:ascii="Arial" w:hAnsi="Arial" w:cs="Arial"/>
          <w:bCs/>
          <w:sz w:val="20"/>
          <w:szCs w:val="20"/>
        </w:rPr>
        <w:t xml:space="preserve">zapsaná: </w:t>
      </w:r>
      <w:r w:rsidR="0076665D">
        <w:rPr>
          <w:rFonts w:ascii="Arial" w:hAnsi="Arial" w:cs="Arial"/>
          <w:bCs/>
          <w:sz w:val="20"/>
          <w:szCs w:val="20"/>
        </w:rPr>
        <w:t xml:space="preserve">v obchodním rejstříku vedeném </w:t>
      </w:r>
      <w:r w:rsidRPr="0005085A">
        <w:rPr>
          <w:rFonts w:ascii="Arial" w:hAnsi="Arial" w:cs="Arial"/>
          <w:bCs/>
          <w:sz w:val="20"/>
          <w:szCs w:val="20"/>
          <w:highlight w:val="yellow"/>
        </w:rPr>
        <w:t>…</w:t>
      </w:r>
      <w:r w:rsidR="0076665D">
        <w:rPr>
          <w:rFonts w:ascii="Arial" w:hAnsi="Arial" w:cs="Arial"/>
          <w:bCs/>
          <w:sz w:val="20"/>
          <w:szCs w:val="20"/>
        </w:rPr>
        <w:t xml:space="preserve"> v </w:t>
      </w:r>
      <w:r w:rsidRPr="0005085A">
        <w:rPr>
          <w:rFonts w:ascii="Arial" w:hAnsi="Arial" w:cs="Arial"/>
          <w:bCs/>
          <w:sz w:val="20"/>
          <w:szCs w:val="20"/>
          <w:highlight w:val="yellow"/>
        </w:rPr>
        <w:t>…</w:t>
      </w:r>
      <w:r w:rsidR="0076665D" w:rsidRPr="0005085A">
        <w:rPr>
          <w:rFonts w:ascii="Arial" w:hAnsi="Arial" w:cs="Arial"/>
          <w:bCs/>
          <w:sz w:val="20"/>
          <w:szCs w:val="20"/>
          <w:highlight w:val="yellow"/>
        </w:rPr>
        <w:t>,</w:t>
      </w:r>
      <w:r w:rsidR="0076665D">
        <w:rPr>
          <w:rFonts w:ascii="Arial" w:hAnsi="Arial" w:cs="Arial"/>
          <w:bCs/>
          <w:sz w:val="20"/>
          <w:szCs w:val="20"/>
        </w:rPr>
        <w:t xml:space="preserve"> oddíl </w:t>
      </w:r>
      <w:r w:rsidRPr="0005085A">
        <w:rPr>
          <w:rFonts w:ascii="Arial" w:hAnsi="Arial" w:cs="Arial"/>
          <w:bCs/>
          <w:sz w:val="20"/>
          <w:szCs w:val="20"/>
          <w:highlight w:val="yellow"/>
        </w:rPr>
        <w:t>…</w:t>
      </w:r>
      <w:r w:rsidR="0076665D" w:rsidRPr="0005085A">
        <w:rPr>
          <w:rFonts w:ascii="Arial" w:hAnsi="Arial" w:cs="Arial"/>
          <w:bCs/>
          <w:sz w:val="20"/>
          <w:szCs w:val="20"/>
          <w:highlight w:val="yellow"/>
        </w:rPr>
        <w:t>,</w:t>
      </w:r>
      <w:r w:rsidR="0076665D">
        <w:rPr>
          <w:rFonts w:ascii="Arial" w:hAnsi="Arial" w:cs="Arial"/>
          <w:bCs/>
          <w:sz w:val="20"/>
          <w:szCs w:val="20"/>
        </w:rPr>
        <w:t xml:space="preserve"> vložka </w:t>
      </w:r>
      <w:r w:rsidRPr="0005085A">
        <w:rPr>
          <w:rFonts w:ascii="Arial" w:hAnsi="Arial" w:cs="Arial"/>
          <w:bCs/>
          <w:sz w:val="20"/>
          <w:szCs w:val="20"/>
          <w:highlight w:val="yellow"/>
        </w:rPr>
        <w:t>…</w:t>
      </w:r>
      <w:r w:rsidR="0093136C" w:rsidRPr="006163CB">
        <w:rPr>
          <w:rFonts w:ascii="Arial" w:hAnsi="Arial" w:cs="Arial"/>
          <w:bCs/>
          <w:sz w:val="20"/>
          <w:szCs w:val="20"/>
        </w:rPr>
        <w:tab/>
      </w:r>
    </w:p>
    <w:p w14:paraId="46ADE165" w14:textId="77777777" w:rsidR="0093136C" w:rsidRPr="006163CB" w:rsidRDefault="0093136C" w:rsidP="0093136C">
      <w:pPr>
        <w:autoSpaceDE w:val="0"/>
        <w:autoSpaceDN w:val="0"/>
        <w:adjustRightInd w:val="0"/>
        <w:rPr>
          <w:rFonts w:ascii="Arial" w:hAnsi="Arial" w:cs="Arial"/>
          <w:sz w:val="20"/>
          <w:szCs w:val="20"/>
        </w:rPr>
      </w:pPr>
      <w:r w:rsidRPr="006163CB">
        <w:rPr>
          <w:rFonts w:ascii="Arial" w:hAnsi="Arial" w:cs="Arial"/>
          <w:sz w:val="20"/>
          <w:szCs w:val="20"/>
        </w:rPr>
        <w:t xml:space="preserve">dále jen </w:t>
      </w:r>
      <w:r>
        <w:rPr>
          <w:rFonts w:ascii="Arial" w:hAnsi="Arial" w:cs="Arial"/>
          <w:b/>
          <w:bCs/>
          <w:sz w:val="20"/>
          <w:szCs w:val="20"/>
        </w:rPr>
        <w:t>„Poskytovatel 4</w:t>
      </w:r>
      <w:r w:rsidRPr="006163CB">
        <w:rPr>
          <w:rFonts w:ascii="Arial" w:hAnsi="Arial" w:cs="Arial"/>
          <w:b/>
          <w:bCs/>
          <w:sz w:val="20"/>
          <w:szCs w:val="20"/>
        </w:rPr>
        <w:t xml:space="preserve">" </w:t>
      </w:r>
      <w:r w:rsidRPr="006163CB">
        <w:rPr>
          <w:rFonts w:ascii="Arial" w:hAnsi="Arial" w:cs="Arial"/>
          <w:sz w:val="20"/>
          <w:szCs w:val="20"/>
        </w:rPr>
        <w:t>na straně druhé</w:t>
      </w:r>
    </w:p>
    <w:p w14:paraId="17ACAC0C" w14:textId="77777777" w:rsidR="0093136C" w:rsidRDefault="0093136C" w:rsidP="005B0F48">
      <w:pPr>
        <w:autoSpaceDE w:val="0"/>
        <w:autoSpaceDN w:val="0"/>
        <w:adjustRightInd w:val="0"/>
        <w:rPr>
          <w:rFonts w:ascii="Arial" w:hAnsi="Arial" w:cs="Arial"/>
          <w:sz w:val="20"/>
          <w:szCs w:val="20"/>
        </w:rPr>
      </w:pPr>
    </w:p>
    <w:p w14:paraId="5650FF5B" w14:textId="772E6DAF" w:rsidR="0093136C" w:rsidRPr="006163CB" w:rsidRDefault="0005085A" w:rsidP="0093136C">
      <w:pPr>
        <w:autoSpaceDE w:val="0"/>
        <w:autoSpaceDN w:val="0"/>
        <w:adjustRightInd w:val="0"/>
        <w:rPr>
          <w:rFonts w:ascii="Arial" w:hAnsi="Arial" w:cs="Arial"/>
          <w:b/>
          <w:bCs/>
          <w:sz w:val="20"/>
          <w:szCs w:val="20"/>
        </w:rPr>
      </w:pPr>
      <w:r w:rsidRPr="0005085A">
        <w:rPr>
          <w:rFonts w:ascii="Arial" w:hAnsi="Arial" w:cs="Arial"/>
          <w:b/>
          <w:bCs/>
          <w:sz w:val="20"/>
          <w:szCs w:val="20"/>
          <w:highlight w:val="yellow"/>
        </w:rPr>
        <w:t>…</w:t>
      </w:r>
    </w:p>
    <w:p w14:paraId="7C612C55" w14:textId="7DEF6017"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se sídlem:</w:t>
      </w:r>
      <w:r w:rsidR="0076665D">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r w:rsidRPr="006163CB">
        <w:rPr>
          <w:rFonts w:ascii="Arial" w:hAnsi="Arial" w:cs="Arial"/>
          <w:bCs/>
          <w:sz w:val="20"/>
          <w:szCs w:val="20"/>
        </w:rPr>
        <w:tab/>
      </w:r>
    </w:p>
    <w:p w14:paraId="36EEB6C2" w14:textId="39B415A7"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zastupuje:</w:t>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7EE6104E" w14:textId="4343A8D8"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IČO:</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5B0C8CC0" w14:textId="5F703791"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DIČ:</w:t>
      </w:r>
      <w:r w:rsidRPr="006163CB">
        <w:rPr>
          <w:rFonts w:ascii="Arial" w:hAnsi="Arial" w:cs="Arial"/>
          <w:bCs/>
          <w:sz w:val="20"/>
          <w:szCs w:val="20"/>
        </w:rPr>
        <w:tab/>
      </w:r>
      <w:r w:rsidRPr="006163CB">
        <w:rPr>
          <w:rFonts w:ascii="Arial" w:hAnsi="Arial" w:cs="Arial"/>
          <w:bCs/>
          <w:sz w:val="20"/>
          <w:szCs w:val="20"/>
        </w:rPr>
        <w:tab/>
      </w:r>
      <w:r w:rsidR="0005085A" w:rsidRPr="0005085A">
        <w:rPr>
          <w:rFonts w:ascii="Arial" w:hAnsi="Arial" w:cs="Arial"/>
          <w:bCs/>
          <w:sz w:val="20"/>
          <w:szCs w:val="20"/>
          <w:highlight w:val="yellow"/>
        </w:rPr>
        <w:t>…</w:t>
      </w:r>
      <w:r w:rsidRPr="006163CB">
        <w:rPr>
          <w:rFonts w:ascii="Arial" w:hAnsi="Arial" w:cs="Arial"/>
          <w:bCs/>
          <w:sz w:val="20"/>
          <w:szCs w:val="20"/>
        </w:rPr>
        <w:tab/>
      </w:r>
    </w:p>
    <w:p w14:paraId="0B808AE1" w14:textId="62691664"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bankovní spojení:</w:t>
      </w:r>
      <w:r w:rsidR="0076665D">
        <w:rPr>
          <w:rFonts w:ascii="Arial" w:hAnsi="Arial" w:cs="Arial"/>
          <w:bCs/>
          <w:sz w:val="20"/>
          <w:szCs w:val="20"/>
        </w:rPr>
        <w:t xml:space="preserve"> </w:t>
      </w:r>
      <w:r w:rsidR="0005085A" w:rsidRPr="0005085A">
        <w:rPr>
          <w:rFonts w:ascii="Arial" w:hAnsi="Arial" w:cs="Arial"/>
          <w:bCs/>
          <w:sz w:val="20"/>
          <w:szCs w:val="20"/>
          <w:highlight w:val="yellow"/>
        </w:rPr>
        <w:t>…</w:t>
      </w:r>
      <w:r w:rsidRPr="006163CB">
        <w:rPr>
          <w:rFonts w:ascii="Arial" w:hAnsi="Arial" w:cs="Arial"/>
          <w:bCs/>
          <w:sz w:val="20"/>
          <w:szCs w:val="20"/>
        </w:rPr>
        <w:tab/>
      </w:r>
    </w:p>
    <w:p w14:paraId="5D5C8725" w14:textId="241914B8" w:rsidR="0093136C" w:rsidRPr="006163CB" w:rsidRDefault="0093136C" w:rsidP="0093136C">
      <w:pPr>
        <w:autoSpaceDE w:val="0"/>
        <w:autoSpaceDN w:val="0"/>
        <w:adjustRightInd w:val="0"/>
        <w:rPr>
          <w:rFonts w:ascii="Arial" w:hAnsi="Arial" w:cs="Arial"/>
          <w:bCs/>
          <w:sz w:val="20"/>
          <w:szCs w:val="20"/>
        </w:rPr>
      </w:pPr>
      <w:r w:rsidRPr="006163CB">
        <w:rPr>
          <w:rFonts w:ascii="Arial" w:hAnsi="Arial" w:cs="Arial"/>
          <w:bCs/>
          <w:sz w:val="20"/>
          <w:szCs w:val="20"/>
        </w:rPr>
        <w:t>zapsaná:</w:t>
      </w:r>
      <w:r w:rsidR="0018297D">
        <w:rPr>
          <w:rFonts w:ascii="Arial" w:hAnsi="Arial" w:cs="Arial"/>
          <w:bCs/>
          <w:sz w:val="20"/>
          <w:szCs w:val="20"/>
        </w:rPr>
        <w:t xml:space="preserve"> v obchodním rejstříku vedeném </w:t>
      </w:r>
      <w:r w:rsidR="0005085A" w:rsidRPr="0005085A">
        <w:rPr>
          <w:rFonts w:ascii="Arial" w:hAnsi="Arial" w:cs="Arial"/>
          <w:bCs/>
          <w:sz w:val="20"/>
          <w:szCs w:val="20"/>
          <w:highlight w:val="yellow"/>
        </w:rPr>
        <w:t>…</w:t>
      </w:r>
      <w:r w:rsidR="0018297D">
        <w:rPr>
          <w:rFonts w:ascii="Arial" w:hAnsi="Arial" w:cs="Arial"/>
          <w:bCs/>
          <w:sz w:val="20"/>
          <w:szCs w:val="20"/>
        </w:rPr>
        <w:t xml:space="preserve"> v </w:t>
      </w:r>
      <w:r w:rsidR="0005085A" w:rsidRPr="0005085A">
        <w:rPr>
          <w:rFonts w:ascii="Arial" w:hAnsi="Arial" w:cs="Arial"/>
          <w:bCs/>
          <w:sz w:val="20"/>
          <w:szCs w:val="20"/>
          <w:highlight w:val="yellow"/>
        </w:rPr>
        <w:t>…</w:t>
      </w:r>
      <w:r w:rsidR="0018297D" w:rsidRPr="0005085A">
        <w:rPr>
          <w:rFonts w:ascii="Arial" w:hAnsi="Arial" w:cs="Arial"/>
          <w:bCs/>
          <w:sz w:val="20"/>
          <w:szCs w:val="20"/>
          <w:highlight w:val="yellow"/>
        </w:rPr>
        <w:t>,</w:t>
      </w:r>
      <w:r w:rsidR="0018297D">
        <w:rPr>
          <w:rFonts w:ascii="Arial" w:hAnsi="Arial" w:cs="Arial"/>
          <w:bCs/>
          <w:sz w:val="20"/>
          <w:szCs w:val="20"/>
        </w:rPr>
        <w:t xml:space="preserve"> oddíl </w:t>
      </w:r>
      <w:r w:rsidR="0005085A" w:rsidRPr="0005085A">
        <w:rPr>
          <w:rFonts w:ascii="Arial" w:hAnsi="Arial" w:cs="Arial"/>
          <w:bCs/>
          <w:sz w:val="20"/>
          <w:szCs w:val="20"/>
          <w:highlight w:val="yellow"/>
        </w:rPr>
        <w:t>…</w:t>
      </w:r>
      <w:r w:rsidR="0018297D" w:rsidRPr="0005085A">
        <w:rPr>
          <w:rFonts w:ascii="Arial" w:hAnsi="Arial" w:cs="Arial"/>
          <w:bCs/>
          <w:sz w:val="20"/>
          <w:szCs w:val="20"/>
          <w:highlight w:val="yellow"/>
        </w:rPr>
        <w:t>,</w:t>
      </w:r>
      <w:r w:rsidR="0018297D">
        <w:rPr>
          <w:rFonts w:ascii="Arial" w:hAnsi="Arial" w:cs="Arial"/>
          <w:bCs/>
          <w:sz w:val="20"/>
          <w:szCs w:val="20"/>
        </w:rPr>
        <w:t xml:space="preserve"> vložka </w:t>
      </w:r>
      <w:r w:rsidR="0005085A" w:rsidRPr="0005085A">
        <w:rPr>
          <w:rFonts w:ascii="Arial" w:hAnsi="Arial" w:cs="Arial"/>
          <w:bCs/>
          <w:sz w:val="20"/>
          <w:szCs w:val="20"/>
          <w:highlight w:val="yellow"/>
        </w:rPr>
        <w:t>…</w:t>
      </w:r>
      <w:r w:rsidRPr="006163CB">
        <w:rPr>
          <w:rFonts w:ascii="Arial" w:hAnsi="Arial" w:cs="Arial"/>
          <w:bCs/>
          <w:sz w:val="20"/>
          <w:szCs w:val="20"/>
        </w:rPr>
        <w:tab/>
      </w:r>
    </w:p>
    <w:p w14:paraId="41B97321" w14:textId="77777777" w:rsidR="0093136C" w:rsidRPr="006163CB" w:rsidRDefault="0093136C" w:rsidP="0093136C">
      <w:pPr>
        <w:autoSpaceDE w:val="0"/>
        <w:autoSpaceDN w:val="0"/>
        <w:adjustRightInd w:val="0"/>
        <w:rPr>
          <w:rFonts w:ascii="Arial" w:hAnsi="Arial" w:cs="Arial"/>
          <w:sz w:val="20"/>
          <w:szCs w:val="20"/>
        </w:rPr>
      </w:pPr>
      <w:r w:rsidRPr="006163CB">
        <w:rPr>
          <w:rFonts w:ascii="Arial" w:hAnsi="Arial" w:cs="Arial"/>
          <w:sz w:val="20"/>
          <w:szCs w:val="20"/>
        </w:rPr>
        <w:t xml:space="preserve">dále jen </w:t>
      </w:r>
      <w:r>
        <w:rPr>
          <w:rFonts w:ascii="Arial" w:hAnsi="Arial" w:cs="Arial"/>
          <w:b/>
          <w:bCs/>
          <w:sz w:val="20"/>
          <w:szCs w:val="20"/>
        </w:rPr>
        <w:t>„Poskytovatel 5</w:t>
      </w:r>
      <w:r w:rsidRPr="006163CB">
        <w:rPr>
          <w:rFonts w:ascii="Arial" w:hAnsi="Arial" w:cs="Arial"/>
          <w:b/>
          <w:bCs/>
          <w:sz w:val="20"/>
          <w:szCs w:val="20"/>
        </w:rPr>
        <w:t xml:space="preserve">" </w:t>
      </w:r>
      <w:r w:rsidRPr="006163CB">
        <w:rPr>
          <w:rFonts w:ascii="Arial" w:hAnsi="Arial" w:cs="Arial"/>
          <w:sz w:val="20"/>
          <w:szCs w:val="20"/>
        </w:rPr>
        <w:t>na straně druhé</w:t>
      </w:r>
    </w:p>
    <w:p w14:paraId="028286EB" w14:textId="77777777" w:rsidR="0093136C" w:rsidRPr="006163CB" w:rsidRDefault="0093136C" w:rsidP="0093136C">
      <w:pPr>
        <w:autoSpaceDE w:val="0"/>
        <w:autoSpaceDN w:val="0"/>
        <w:adjustRightInd w:val="0"/>
        <w:rPr>
          <w:rFonts w:ascii="Arial" w:hAnsi="Arial" w:cs="Arial"/>
          <w:sz w:val="20"/>
          <w:szCs w:val="20"/>
        </w:rPr>
      </w:pPr>
    </w:p>
    <w:p w14:paraId="647E9540" w14:textId="77777777" w:rsidR="0093136C" w:rsidRPr="006163CB" w:rsidRDefault="0093136C" w:rsidP="005B0F48">
      <w:pPr>
        <w:autoSpaceDE w:val="0"/>
        <w:autoSpaceDN w:val="0"/>
        <w:adjustRightInd w:val="0"/>
        <w:rPr>
          <w:rFonts w:ascii="Arial" w:hAnsi="Arial" w:cs="Arial"/>
          <w:sz w:val="20"/>
          <w:szCs w:val="20"/>
        </w:rPr>
      </w:pPr>
    </w:p>
    <w:p w14:paraId="673094B6" w14:textId="77777777" w:rsidR="005B0F48" w:rsidRPr="006163CB" w:rsidRDefault="005B0F48" w:rsidP="005B0F48">
      <w:pPr>
        <w:autoSpaceDE w:val="0"/>
        <w:autoSpaceDN w:val="0"/>
        <w:adjustRightInd w:val="0"/>
        <w:rPr>
          <w:rFonts w:ascii="Arial" w:hAnsi="Arial" w:cs="Arial"/>
          <w:b/>
          <w:bCs/>
          <w:sz w:val="20"/>
          <w:szCs w:val="20"/>
        </w:rPr>
      </w:pPr>
      <w:r w:rsidRPr="006163CB">
        <w:rPr>
          <w:rFonts w:ascii="Arial" w:hAnsi="Arial" w:cs="Arial"/>
          <w:sz w:val="20"/>
          <w:szCs w:val="20"/>
        </w:rPr>
        <w:t xml:space="preserve">dále společně jako </w:t>
      </w:r>
      <w:r w:rsidRPr="006163CB">
        <w:rPr>
          <w:rFonts w:ascii="Arial" w:hAnsi="Arial" w:cs="Arial"/>
          <w:b/>
          <w:bCs/>
          <w:sz w:val="20"/>
          <w:szCs w:val="20"/>
        </w:rPr>
        <w:t xml:space="preserve">„Poskytovatel" </w:t>
      </w:r>
      <w:r w:rsidRPr="006163CB">
        <w:rPr>
          <w:rFonts w:ascii="Arial" w:hAnsi="Arial" w:cs="Arial"/>
          <w:sz w:val="20"/>
          <w:szCs w:val="20"/>
        </w:rPr>
        <w:t xml:space="preserve">či </w:t>
      </w:r>
      <w:r w:rsidRPr="006163CB">
        <w:rPr>
          <w:rFonts w:ascii="Arial" w:hAnsi="Arial" w:cs="Arial"/>
          <w:b/>
          <w:bCs/>
          <w:sz w:val="20"/>
          <w:szCs w:val="20"/>
        </w:rPr>
        <w:t>„Poskytovatelé"</w:t>
      </w:r>
    </w:p>
    <w:p w14:paraId="4DC60081" w14:textId="77777777" w:rsidR="005B0F48" w:rsidRPr="006163CB" w:rsidRDefault="005B0F48" w:rsidP="005B0F48">
      <w:pPr>
        <w:autoSpaceDE w:val="0"/>
        <w:autoSpaceDN w:val="0"/>
        <w:adjustRightInd w:val="0"/>
        <w:rPr>
          <w:rFonts w:ascii="Arial" w:hAnsi="Arial" w:cs="Arial"/>
          <w:sz w:val="20"/>
          <w:szCs w:val="20"/>
        </w:rPr>
      </w:pPr>
    </w:p>
    <w:p w14:paraId="400E2E67" w14:textId="77777777" w:rsidR="005B0F48" w:rsidRDefault="005B0F48" w:rsidP="005B0F48">
      <w:pPr>
        <w:autoSpaceDE w:val="0"/>
        <w:autoSpaceDN w:val="0"/>
        <w:adjustRightInd w:val="0"/>
        <w:jc w:val="both"/>
        <w:rPr>
          <w:rFonts w:ascii="Arial" w:hAnsi="Arial" w:cs="Arial"/>
          <w:sz w:val="20"/>
          <w:szCs w:val="20"/>
        </w:rPr>
      </w:pPr>
      <w:r w:rsidRPr="006163CB">
        <w:rPr>
          <w:rFonts w:ascii="Arial" w:hAnsi="Arial" w:cs="Arial"/>
          <w:sz w:val="20"/>
          <w:szCs w:val="20"/>
        </w:rPr>
        <w:lastRenderedPageBreak/>
        <w:t>vzhledem k tomu, že</w:t>
      </w:r>
    </w:p>
    <w:p w14:paraId="7B170194" w14:textId="77777777" w:rsidR="00A9031C" w:rsidRPr="006163CB" w:rsidRDefault="00A9031C" w:rsidP="005B0F48">
      <w:pPr>
        <w:autoSpaceDE w:val="0"/>
        <w:autoSpaceDN w:val="0"/>
        <w:adjustRightInd w:val="0"/>
        <w:jc w:val="both"/>
        <w:rPr>
          <w:rFonts w:ascii="Arial" w:hAnsi="Arial" w:cs="Arial"/>
          <w:sz w:val="20"/>
          <w:szCs w:val="20"/>
        </w:rPr>
      </w:pPr>
    </w:p>
    <w:p w14:paraId="3CA474A4" w14:textId="5BA7EDEF" w:rsidR="005B0F48" w:rsidRPr="006163CB" w:rsidRDefault="00AB63D3" w:rsidP="005B0F48">
      <w:pPr>
        <w:autoSpaceDE w:val="0"/>
        <w:autoSpaceDN w:val="0"/>
        <w:adjustRightInd w:val="0"/>
        <w:spacing w:after="120"/>
        <w:jc w:val="both"/>
        <w:rPr>
          <w:rFonts w:ascii="Arial" w:hAnsi="Arial" w:cs="Arial"/>
          <w:sz w:val="20"/>
          <w:szCs w:val="20"/>
        </w:rPr>
      </w:pPr>
      <w:r>
        <w:rPr>
          <w:rFonts w:ascii="Arial" w:hAnsi="Arial" w:cs="Arial"/>
          <w:sz w:val="20"/>
          <w:szCs w:val="20"/>
        </w:rPr>
        <w:t>A) Objednatel vyhlásil otevřené</w:t>
      </w:r>
      <w:r w:rsidR="005B0F48" w:rsidRPr="006163CB">
        <w:rPr>
          <w:rFonts w:ascii="Arial" w:hAnsi="Arial" w:cs="Arial"/>
          <w:sz w:val="20"/>
          <w:szCs w:val="20"/>
        </w:rPr>
        <w:t xml:space="preserve"> řízení pod</w:t>
      </w:r>
      <w:r w:rsidR="005B0F48">
        <w:rPr>
          <w:rFonts w:ascii="Arial" w:hAnsi="Arial" w:cs="Arial"/>
          <w:sz w:val="20"/>
          <w:szCs w:val="20"/>
        </w:rPr>
        <w:t>le ustanovení § 56 zákona č. 134/201</w:t>
      </w:r>
      <w:r w:rsidR="005B0F48" w:rsidRPr="006163CB">
        <w:rPr>
          <w:rFonts w:ascii="Arial" w:hAnsi="Arial" w:cs="Arial"/>
          <w:sz w:val="20"/>
          <w:szCs w:val="20"/>
        </w:rPr>
        <w:t xml:space="preserve">6 Sb., o </w:t>
      </w:r>
      <w:r w:rsidR="005B0F48">
        <w:rPr>
          <w:rFonts w:ascii="Arial" w:hAnsi="Arial" w:cs="Arial"/>
          <w:sz w:val="20"/>
          <w:szCs w:val="20"/>
        </w:rPr>
        <w:t xml:space="preserve">zadávání </w:t>
      </w:r>
      <w:r w:rsidR="005B0F48" w:rsidRPr="006163CB">
        <w:rPr>
          <w:rFonts w:ascii="Arial" w:hAnsi="Arial" w:cs="Arial"/>
          <w:sz w:val="20"/>
          <w:szCs w:val="20"/>
        </w:rPr>
        <w:t xml:space="preserve">veřejných </w:t>
      </w:r>
      <w:r w:rsidR="005B0F48">
        <w:rPr>
          <w:rFonts w:ascii="Arial" w:hAnsi="Arial" w:cs="Arial"/>
          <w:sz w:val="20"/>
          <w:szCs w:val="20"/>
        </w:rPr>
        <w:t>zakázek</w:t>
      </w:r>
      <w:r w:rsidR="005B0F48" w:rsidRPr="006163CB">
        <w:rPr>
          <w:rFonts w:ascii="Arial" w:hAnsi="Arial" w:cs="Arial"/>
          <w:sz w:val="20"/>
          <w:szCs w:val="20"/>
        </w:rPr>
        <w:t xml:space="preserve">, </w:t>
      </w:r>
      <w:r w:rsidR="00597A73">
        <w:rPr>
          <w:rFonts w:ascii="Arial" w:hAnsi="Arial" w:cs="Arial"/>
          <w:sz w:val="20"/>
          <w:szCs w:val="20"/>
        </w:rPr>
        <w:t>v účinném znění</w:t>
      </w:r>
      <w:r w:rsidR="005B0F48" w:rsidRPr="006163CB">
        <w:rPr>
          <w:rFonts w:ascii="Arial" w:hAnsi="Arial" w:cs="Arial"/>
          <w:sz w:val="20"/>
          <w:szCs w:val="20"/>
        </w:rPr>
        <w:t xml:space="preserve">, týkající se nadlimitní veřejné zakázky na služby s názvem </w:t>
      </w:r>
      <w:r w:rsidR="00597A73">
        <w:rPr>
          <w:rFonts w:ascii="Arial" w:hAnsi="Arial" w:cs="Arial"/>
          <w:b/>
          <w:bCs/>
          <w:i/>
          <w:iCs/>
          <w:sz w:val="20"/>
          <w:szCs w:val="20"/>
        </w:rPr>
        <w:t>„</w:t>
      </w:r>
      <w:r w:rsidR="00B95A60">
        <w:rPr>
          <w:rFonts w:ascii="Arial" w:hAnsi="Arial" w:cs="Arial"/>
          <w:b/>
          <w:bCs/>
          <w:i/>
          <w:iCs/>
          <w:sz w:val="20"/>
          <w:szCs w:val="20"/>
        </w:rPr>
        <w:t>Zajištění realizace marketingové strategie pro rok 20</w:t>
      </w:r>
      <w:r w:rsidR="0005085A">
        <w:rPr>
          <w:rFonts w:ascii="Arial" w:hAnsi="Arial" w:cs="Arial"/>
          <w:b/>
          <w:bCs/>
          <w:i/>
          <w:iCs/>
          <w:sz w:val="20"/>
          <w:szCs w:val="20"/>
        </w:rPr>
        <w:t>22</w:t>
      </w:r>
      <w:r w:rsidR="005B0F48" w:rsidRPr="006163CB">
        <w:rPr>
          <w:rFonts w:ascii="Arial" w:hAnsi="Arial" w:cs="Arial"/>
          <w:b/>
          <w:bCs/>
          <w:i/>
          <w:iCs/>
          <w:sz w:val="20"/>
          <w:szCs w:val="20"/>
        </w:rPr>
        <w:t xml:space="preserve"> (</w:t>
      </w:r>
      <w:r w:rsidR="005B0F48">
        <w:rPr>
          <w:rFonts w:ascii="Arial" w:hAnsi="Arial" w:cs="Arial"/>
          <w:b/>
          <w:bCs/>
          <w:i/>
          <w:iCs/>
          <w:sz w:val="20"/>
          <w:szCs w:val="20"/>
        </w:rPr>
        <w:t>Rámcová dohoda</w:t>
      </w:r>
      <w:r w:rsidR="005B0F48" w:rsidRPr="006163CB">
        <w:rPr>
          <w:rFonts w:ascii="Arial" w:hAnsi="Arial" w:cs="Arial"/>
          <w:b/>
          <w:bCs/>
          <w:i/>
          <w:iCs/>
          <w:sz w:val="20"/>
          <w:szCs w:val="20"/>
        </w:rPr>
        <w:t xml:space="preserve">)", </w:t>
      </w:r>
      <w:r w:rsidR="005B0F48">
        <w:rPr>
          <w:rFonts w:ascii="Arial" w:hAnsi="Arial" w:cs="Arial"/>
          <w:sz w:val="20"/>
          <w:szCs w:val="20"/>
        </w:rPr>
        <w:t xml:space="preserve">ev. č. </w:t>
      </w:r>
      <w:r w:rsidR="0005085A">
        <w:rPr>
          <w:rFonts w:ascii="Arial" w:hAnsi="Arial" w:cs="Arial"/>
          <w:sz w:val="20"/>
          <w:szCs w:val="20"/>
        </w:rPr>
        <w:t>OZP-VZ-2021</w:t>
      </w:r>
      <w:r w:rsidR="000A0A71">
        <w:rPr>
          <w:rFonts w:ascii="Arial" w:hAnsi="Arial" w:cs="Arial"/>
          <w:sz w:val="20"/>
          <w:szCs w:val="20"/>
        </w:rPr>
        <w:t>-</w:t>
      </w:r>
      <w:r w:rsidR="00B2652B" w:rsidRPr="00B2652B">
        <w:rPr>
          <w:rFonts w:ascii="Arial" w:hAnsi="Arial" w:cs="Arial"/>
          <w:sz w:val="20"/>
          <w:szCs w:val="20"/>
        </w:rPr>
        <w:t>059</w:t>
      </w:r>
      <w:r w:rsidR="005B0F48" w:rsidRPr="006163CB">
        <w:rPr>
          <w:rFonts w:ascii="Arial" w:hAnsi="Arial" w:cs="Arial"/>
          <w:sz w:val="20"/>
          <w:szCs w:val="20"/>
        </w:rPr>
        <w:t xml:space="preserve">, jehož účelem je uzavření </w:t>
      </w:r>
      <w:r w:rsidR="005B0F48">
        <w:rPr>
          <w:rFonts w:ascii="Arial" w:hAnsi="Arial" w:cs="Arial"/>
          <w:sz w:val="20"/>
          <w:szCs w:val="20"/>
        </w:rPr>
        <w:t>Rámcové dohody</w:t>
      </w:r>
      <w:r w:rsidR="005B0F48" w:rsidRPr="006163CB">
        <w:rPr>
          <w:rFonts w:ascii="Arial" w:hAnsi="Arial" w:cs="Arial"/>
          <w:sz w:val="20"/>
          <w:szCs w:val="20"/>
        </w:rPr>
        <w:t xml:space="preserve"> s více </w:t>
      </w:r>
      <w:r w:rsidR="00597A73">
        <w:rPr>
          <w:rFonts w:ascii="Arial" w:hAnsi="Arial" w:cs="Arial"/>
          <w:sz w:val="20"/>
          <w:szCs w:val="20"/>
        </w:rPr>
        <w:t>účastníky</w:t>
      </w:r>
      <w:r w:rsidR="005B0F48" w:rsidRPr="006163CB">
        <w:rPr>
          <w:rFonts w:ascii="Arial" w:hAnsi="Arial" w:cs="Arial"/>
          <w:sz w:val="20"/>
          <w:szCs w:val="20"/>
        </w:rPr>
        <w:t>;</w:t>
      </w:r>
    </w:p>
    <w:p w14:paraId="0C1B8462" w14:textId="77777777" w:rsidR="005B0F48" w:rsidRPr="006163CB" w:rsidRDefault="005B0F48" w:rsidP="005B0F48">
      <w:pPr>
        <w:autoSpaceDE w:val="0"/>
        <w:autoSpaceDN w:val="0"/>
        <w:adjustRightInd w:val="0"/>
        <w:spacing w:after="120"/>
        <w:jc w:val="both"/>
        <w:rPr>
          <w:rFonts w:ascii="Arial" w:hAnsi="Arial" w:cs="Arial"/>
          <w:sz w:val="20"/>
          <w:szCs w:val="20"/>
        </w:rPr>
      </w:pPr>
      <w:r w:rsidRPr="006163CB">
        <w:rPr>
          <w:rFonts w:ascii="Arial" w:hAnsi="Arial" w:cs="Arial"/>
          <w:sz w:val="20"/>
          <w:szCs w:val="20"/>
        </w:rPr>
        <w:t xml:space="preserve">B) na základě výsledků tohoto zadávacího řízení Objednatel rozhodl o uzavření </w:t>
      </w:r>
      <w:r>
        <w:rPr>
          <w:rFonts w:ascii="Arial" w:hAnsi="Arial" w:cs="Arial"/>
          <w:sz w:val="20"/>
          <w:szCs w:val="20"/>
        </w:rPr>
        <w:t>Rámcové dohody</w:t>
      </w:r>
      <w:r w:rsidRPr="006163CB">
        <w:rPr>
          <w:rFonts w:ascii="Arial" w:hAnsi="Arial" w:cs="Arial"/>
          <w:sz w:val="20"/>
          <w:szCs w:val="20"/>
        </w:rPr>
        <w:t xml:space="preserve"> s Poskytovateli;</w:t>
      </w:r>
    </w:p>
    <w:p w14:paraId="16B25E0C" w14:textId="77777777" w:rsidR="005B0F48" w:rsidRPr="006163CB" w:rsidRDefault="005B0F48" w:rsidP="005B0F48">
      <w:pPr>
        <w:autoSpaceDE w:val="0"/>
        <w:autoSpaceDN w:val="0"/>
        <w:adjustRightInd w:val="0"/>
        <w:spacing w:after="120"/>
        <w:jc w:val="both"/>
        <w:rPr>
          <w:rFonts w:ascii="Arial" w:hAnsi="Arial" w:cs="Arial"/>
          <w:sz w:val="20"/>
          <w:szCs w:val="20"/>
        </w:rPr>
      </w:pPr>
      <w:r w:rsidRPr="006163CB">
        <w:rPr>
          <w:rFonts w:ascii="Arial" w:hAnsi="Arial" w:cs="Arial"/>
          <w:sz w:val="20"/>
          <w:szCs w:val="20"/>
        </w:rPr>
        <w:t xml:space="preserve">C) Poskytovatelé jsou osobami podnikajícími v činnostech, jež jsou předmětem plnění dle této </w:t>
      </w:r>
      <w:r>
        <w:rPr>
          <w:rFonts w:ascii="Arial" w:hAnsi="Arial" w:cs="Arial"/>
          <w:sz w:val="20"/>
          <w:szCs w:val="20"/>
        </w:rPr>
        <w:t>Rámcové dohody</w:t>
      </w:r>
      <w:r w:rsidRPr="006163CB">
        <w:rPr>
          <w:rFonts w:ascii="Arial" w:hAnsi="Arial" w:cs="Arial"/>
          <w:sz w:val="20"/>
          <w:szCs w:val="20"/>
        </w:rPr>
        <w:t>,</w:t>
      </w:r>
    </w:p>
    <w:p w14:paraId="53CEBFE9" w14:textId="77777777" w:rsidR="005B0F48" w:rsidRDefault="005B0F48" w:rsidP="005B0F48">
      <w:pPr>
        <w:autoSpaceDE w:val="0"/>
        <w:autoSpaceDN w:val="0"/>
        <w:adjustRightInd w:val="0"/>
        <w:spacing w:after="120"/>
        <w:rPr>
          <w:rFonts w:ascii="Arial" w:hAnsi="Arial" w:cs="Arial"/>
          <w:sz w:val="20"/>
          <w:szCs w:val="20"/>
        </w:rPr>
      </w:pPr>
    </w:p>
    <w:p w14:paraId="3DA52769" w14:textId="77777777" w:rsidR="000274BD" w:rsidRDefault="005B0F48" w:rsidP="005B0F48">
      <w:pPr>
        <w:autoSpaceDE w:val="0"/>
        <w:autoSpaceDN w:val="0"/>
        <w:adjustRightInd w:val="0"/>
        <w:jc w:val="center"/>
        <w:rPr>
          <w:rFonts w:ascii="Arial" w:hAnsi="Arial" w:cs="Arial"/>
          <w:sz w:val="20"/>
          <w:szCs w:val="20"/>
        </w:rPr>
      </w:pPr>
      <w:r w:rsidRPr="006163CB">
        <w:rPr>
          <w:rFonts w:ascii="Arial" w:hAnsi="Arial" w:cs="Arial"/>
          <w:sz w:val="20"/>
          <w:szCs w:val="20"/>
        </w:rPr>
        <w:t>uzavírají níže uv</w:t>
      </w:r>
      <w:r w:rsidR="000274BD">
        <w:rPr>
          <w:rFonts w:ascii="Arial" w:hAnsi="Arial" w:cs="Arial"/>
          <w:sz w:val="20"/>
          <w:szCs w:val="20"/>
        </w:rPr>
        <w:t>edeného dne, měsíce a roku tuto</w:t>
      </w:r>
    </w:p>
    <w:p w14:paraId="03E5B1DA" w14:textId="732E0089" w:rsidR="005B0F48" w:rsidRPr="006163CB" w:rsidRDefault="005B0F48" w:rsidP="005B0F48">
      <w:pPr>
        <w:autoSpaceDE w:val="0"/>
        <w:autoSpaceDN w:val="0"/>
        <w:adjustRightInd w:val="0"/>
        <w:jc w:val="center"/>
        <w:rPr>
          <w:rFonts w:ascii="Arial" w:hAnsi="Arial" w:cs="Arial"/>
          <w:b/>
          <w:bCs/>
          <w:sz w:val="20"/>
          <w:szCs w:val="20"/>
        </w:rPr>
      </w:pPr>
      <w:r>
        <w:rPr>
          <w:rFonts w:ascii="Arial" w:hAnsi="Arial" w:cs="Arial"/>
          <w:b/>
          <w:bCs/>
          <w:sz w:val="20"/>
          <w:szCs w:val="20"/>
        </w:rPr>
        <w:t>Rámcovou dohodu</w:t>
      </w:r>
      <w:r w:rsidRPr="006163CB">
        <w:rPr>
          <w:rFonts w:ascii="Arial" w:hAnsi="Arial" w:cs="Arial"/>
          <w:b/>
          <w:bCs/>
          <w:sz w:val="20"/>
          <w:szCs w:val="20"/>
        </w:rPr>
        <w:t xml:space="preserve"> k zajištění </w:t>
      </w:r>
      <w:r w:rsidR="00741415">
        <w:rPr>
          <w:rFonts w:ascii="Arial" w:hAnsi="Arial" w:cs="Arial"/>
          <w:b/>
          <w:bCs/>
          <w:sz w:val="20"/>
          <w:szCs w:val="20"/>
        </w:rPr>
        <w:t>realizace marketingové strategie pro rok 20</w:t>
      </w:r>
      <w:r w:rsidR="0005085A">
        <w:rPr>
          <w:rFonts w:ascii="Arial" w:hAnsi="Arial" w:cs="Arial"/>
          <w:b/>
          <w:bCs/>
          <w:sz w:val="20"/>
          <w:szCs w:val="20"/>
        </w:rPr>
        <w:t>22</w:t>
      </w:r>
    </w:p>
    <w:p w14:paraId="1DE4AF58" w14:textId="77777777" w:rsidR="005B0F48" w:rsidRPr="006163CB" w:rsidRDefault="005B0F48" w:rsidP="005B0F48">
      <w:pPr>
        <w:autoSpaceDE w:val="0"/>
        <w:autoSpaceDN w:val="0"/>
        <w:adjustRightInd w:val="0"/>
        <w:jc w:val="center"/>
        <w:rPr>
          <w:rFonts w:ascii="Arial" w:hAnsi="Arial" w:cs="Arial"/>
          <w:b/>
          <w:bCs/>
          <w:sz w:val="20"/>
          <w:szCs w:val="20"/>
        </w:rPr>
      </w:pPr>
      <w:r w:rsidRPr="006163CB">
        <w:rPr>
          <w:rFonts w:ascii="Arial" w:hAnsi="Arial" w:cs="Arial"/>
          <w:sz w:val="20"/>
          <w:szCs w:val="20"/>
        </w:rPr>
        <w:t xml:space="preserve">(dále jen </w:t>
      </w:r>
      <w:r w:rsidRPr="006163CB">
        <w:rPr>
          <w:rFonts w:ascii="Arial" w:hAnsi="Arial" w:cs="Arial"/>
          <w:b/>
          <w:bCs/>
          <w:sz w:val="20"/>
          <w:szCs w:val="20"/>
        </w:rPr>
        <w:t>„</w:t>
      </w:r>
      <w:r>
        <w:rPr>
          <w:rFonts w:ascii="Arial" w:hAnsi="Arial" w:cs="Arial"/>
          <w:b/>
          <w:bCs/>
          <w:sz w:val="20"/>
          <w:szCs w:val="20"/>
        </w:rPr>
        <w:t>Rámcová dohoda</w:t>
      </w:r>
      <w:r w:rsidRPr="006163CB">
        <w:rPr>
          <w:rFonts w:ascii="Arial" w:hAnsi="Arial" w:cs="Arial"/>
          <w:b/>
          <w:bCs/>
          <w:sz w:val="20"/>
          <w:szCs w:val="20"/>
        </w:rPr>
        <w:t>")</w:t>
      </w:r>
    </w:p>
    <w:p w14:paraId="692790D1" w14:textId="77777777" w:rsidR="005B0F48" w:rsidRPr="006163CB" w:rsidRDefault="005B0F48" w:rsidP="005B0F48">
      <w:pPr>
        <w:autoSpaceDE w:val="0"/>
        <w:autoSpaceDN w:val="0"/>
        <w:adjustRightInd w:val="0"/>
        <w:spacing w:after="120"/>
        <w:rPr>
          <w:rFonts w:ascii="Arial" w:hAnsi="Arial" w:cs="Arial"/>
          <w:b/>
          <w:bCs/>
          <w:sz w:val="20"/>
          <w:szCs w:val="20"/>
        </w:rPr>
      </w:pPr>
    </w:p>
    <w:p w14:paraId="2DEB9791"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42224FE5"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Výkladová ustanovení</w:t>
      </w:r>
    </w:p>
    <w:p w14:paraId="395FE334" w14:textId="77777777" w:rsidR="005B0F48" w:rsidRPr="006163CB" w:rsidRDefault="005B0F48" w:rsidP="005B0F48">
      <w:pPr>
        <w:autoSpaceDE w:val="0"/>
        <w:autoSpaceDN w:val="0"/>
        <w:adjustRightInd w:val="0"/>
        <w:spacing w:after="120"/>
        <w:jc w:val="both"/>
        <w:rPr>
          <w:rFonts w:ascii="Arial" w:hAnsi="Arial" w:cs="Arial"/>
          <w:sz w:val="20"/>
          <w:szCs w:val="20"/>
        </w:rPr>
      </w:pPr>
      <w:r w:rsidRPr="006163CB">
        <w:rPr>
          <w:rFonts w:ascii="Arial" w:hAnsi="Arial" w:cs="Arial"/>
          <w:sz w:val="20"/>
          <w:szCs w:val="20"/>
        </w:rPr>
        <w:t xml:space="preserve">Při výkladu </w:t>
      </w:r>
      <w:r>
        <w:rPr>
          <w:rFonts w:ascii="Arial" w:hAnsi="Arial" w:cs="Arial"/>
          <w:sz w:val="20"/>
          <w:szCs w:val="20"/>
        </w:rPr>
        <w:t>Rámcové dohody</w:t>
      </w:r>
      <w:r w:rsidRPr="006163CB">
        <w:rPr>
          <w:rFonts w:ascii="Arial" w:hAnsi="Arial" w:cs="Arial"/>
          <w:sz w:val="20"/>
          <w:szCs w:val="20"/>
        </w:rPr>
        <w:t xml:space="preserve"> mají následující termíny a zkratky níže uvedený význam, resp. obsah:</w:t>
      </w:r>
    </w:p>
    <w:p w14:paraId="2E9C01A8" w14:textId="1C3F5893"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Administrace Reklamních </w:t>
      </w:r>
      <w:r w:rsidR="001702BB" w:rsidRPr="006163CB">
        <w:rPr>
          <w:rFonts w:ascii="Arial" w:hAnsi="Arial" w:cs="Arial"/>
          <w:b/>
          <w:bCs/>
          <w:sz w:val="20"/>
          <w:szCs w:val="20"/>
        </w:rPr>
        <w:t>kampaní</w:t>
      </w:r>
      <w:r w:rsidR="001702BB">
        <w:rPr>
          <w:rFonts w:ascii="Arial" w:hAnsi="Arial" w:cs="Arial"/>
          <w:b/>
          <w:bCs/>
          <w:sz w:val="20"/>
          <w:szCs w:val="20"/>
        </w:rPr>
        <w:t xml:space="preserve"> – </w:t>
      </w:r>
      <w:r w:rsidR="001702BB" w:rsidRPr="004276FE">
        <w:rPr>
          <w:rFonts w:ascii="Arial" w:hAnsi="Arial" w:cs="Arial"/>
          <w:bCs/>
          <w:sz w:val="20"/>
          <w:szCs w:val="20"/>
        </w:rPr>
        <w:t>plnění</w:t>
      </w:r>
      <w:r w:rsidRPr="006163CB">
        <w:rPr>
          <w:rFonts w:ascii="Arial" w:hAnsi="Arial" w:cs="Arial"/>
          <w:sz w:val="20"/>
          <w:szCs w:val="20"/>
        </w:rPr>
        <w:t xml:space="preserve"> spočívající v zabezpečení administrativních úkonů nezbytných pro realizaci Reklamní kampaně, blíže </w:t>
      </w:r>
      <w:r>
        <w:rPr>
          <w:rFonts w:ascii="Arial" w:hAnsi="Arial" w:cs="Arial"/>
          <w:sz w:val="20"/>
          <w:szCs w:val="20"/>
        </w:rPr>
        <w:t xml:space="preserve">specifikované v </w:t>
      </w:r>
      <w:r w:rsidRPr="00F16D91">
        <w:rPr>
          <w:rFonts w:ascii="Arial" w:hAnsi="Arial" w:cs="Arial"/>
          <w:sz w:val="20"/>
          <w:szCs w:val="20"/>
        </w:rPr>
        <w:t xml:space="preserve">čl. III odst. </w:t>
      </w:r>
      <w:r w:rsidR="00931B36">
        <w:rPr>
          <w:rFonts w:ascii="Arial" w:hAnsi="Arial" w:cs="Arial"/>
          <w:sz w:val="20"/>
          <w:szCs w:val="20"/>
        </w:rPr>
        <w:t>5</w:t>
      </w:r>
      <w:r w:rsidRPr="00F16D91">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w:t>
      </w:r>
    </w:p>
    <w:p w14:paraId="31F8539D" w14:textId="6B5793B6" w:rsidR="005B0F48" w:rsidRPr="006163CB" w:rsidRDefault="001702BB"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Ceník </w:t>
      </w:r>
      <w:r w:rsidRPr="006163CB">
        <w:rPr>
          <w:rFonts w:ascii="Arial" w:hAnsi="Arial" w:cs="Arial"/>
          <w:sz w:val="20"/>
          <w:szCs w:val="20"/>
        </w:rPr>
        <w:t>– položkový</w:t>
      </w:r>
      <w:r w:rsidR="005B0F48" w:rsidRPr="006163CB">
        <w:rPr>
          <w:rFonts w:ascii="Arial" w:hAnsi="Arial" w:cs="Arial"/>
          <w:sz w:val="20"/>
          <w:szCs w:val="20"/>
        </w:rPr>
        <w:t xml:space="preserve"> soupis plnění tvořícího předmět </w:t>
      </w:r>
      <w:r w:rsidR="00B515B9">
        <w:rPr>
          <w:rFonts w:ascii="Arial" w:hAnsi="Arial" w:cs="Arial"/>
          <w:sz w:val="20"/>
          <w:szCs w:val="20"/>
        </w:rPr>
        <w:t xml:space="preserve">Minitendru či </w:t>
      </w:r>
      <w:r w:rsidR="005B0F48" w:rsidRPr="006163CB">
        <w:rPr>
          <w:rFonts w:ascii="Arial" w:hAnsi="Arial" w:cs="Arial"/>
          <w:sz w:val="20"/>
          <w:szCs w:val="20"/>
        </w:rPr>
        <w:t xml:space="preserve">Dílčí veřejné zakázky. Vyplněný Ceník předložený v Dílčí nabídce Poskytovatele vybraného pro plnění </w:t>
      </w:r>
      <w:r w:rsidR="00B515B9">
        <w:rPr>
          <w:rFonts w:ascii="Arial" w:hAnsi="Arial" w:cs="Arial"/>
          <w:sz w:val="20"/>
          <w:szCs w:val="20"/>
        </w:rPr>
        <w:t>Minitendru</w:t>
      </w:r>
      <w:r w:rsidR="005B0F48" w:rsidRPr="006163CB">
        <w:rPr>
          <w:rFonts w:ascii="Arial" w:hAnsi="Arial" w:cs="Arial"/>
          <w:sz w:val="20"/>
          <w:szCs w:val="20"/>
        </w:rPr>
        <w:t xml:space="preserve"> bude tvořit přílohu Dílčí smlouvy.</w:t>
      </w:r>
    </w:p>
    <w:p w14:paraId="1EAC6FC0" w14:textId="19CA91E6"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Dílčí </w:t>
      </w:r>
      <w:r w:rsidR="001702BB" w:rsidRPr="006163CB">
        <w:rPr>
          <w:rFonts w:ascii="Arial" w:hAnsi="Arial" w:cs="Arial"/>
          <w:b/>
          <w:bCs/>
          <w:sz w:val="20"/>
          <w:szCs w:val="20"/>
        </w:rPr>
        <w:t xml:space="preserve">nabídka </w:t>
      </w:r>
      <w:r w:rsidR="001702BB" w:rsidRPr="006163CB">
        <w:rPr>
          <w:rFonts w:ascii="Arial" w:hAnsi="Arial" w:cs="Arial"/>
          <w:sz w:val="20"/>
          <w:szCs w:val="20"/>
        </w:rPr>
        <w:t>– nabídka</w:t>
      </w:r>
      <w:r w:rsidRPr="006163CB">
        <w:rPr>
          <w:rFonts w:ascii="Arial" w:hAnsi="Arial" w:cs="Arial"/>
          <w:sz w:val="20"/>
          <w:szCs w:val="20"/>
        </w:rPr>
        <w:t xml:space="preserve"> na plnění </w:t>
      </w:r>
      <w:r w:rsidR="00B515B9">
        <w:rPr>
          <w:rFonts w:ascii="Arial" w:hAnsi="Arial" w:cs="Arial"/>
          <w:sz w:val="20"/>
          <w:szCs w:val="20"/>
        </w:rPr>
        <w:t>Minitendru</w:t>
      </w:r>
      <w:r w:rsidRPr="006163CB">
        <w:rPr>
          <w:rFonts w:ascii="Arial" w:hAnsi="Arial" w:cs="Arial"/>
          <w:sz w:val="20"/>
          <w:szCs w:val="20"/>
        </w:rPr>
        <w:t xml:space="preserve">, předložená Poskytovatelem v souladu s čl. </w:t>
      </w:r>
      <w:r w:rsidR="00272DB9">
        <w:rPr>
          <w:rFonts w:ascii="Arial" w:hAnsi="Arial" w:cs="Arial"/>
          <w:sz w:val="20"/>
          <w:szCs w:val="20"/>
        </w:rPr>
        <w:t>IV</w:t>
      </w:r>
      <w:r w:rsidRPr="006163CB">
        <w:rPr>
          <w:rFonts w:ascii="Arial" w:hAnsi="Arial" w:cs="Arial"/>
          <w:sz w:val="20"/>
          <w:szCs w:val="20"/>
        </w:rPr>
        <w:t xml:space="preserve"> </w:t>
      </w:r>
      <w:r>
        <w:rPr>
          <w:rFonts w:ascii="Arial" w:hAnsi="Arial" w:cs="Arial"/>
          <w:sz w:val="20"/>
          <w:szCs w:val="20"/>
        </w:rPr>
        <w:t>Rámcové dohody</w:t>
      </w:r>
      <w:r w:rsidR="00254CBC">
        <w:rPr>
          <w:rFonts w:ascii="Arial" w:hAnsi="Arial" w:cs="Arial"/>
          <w:sz w:val="20"/>
          <w:szCs w:val="20"/>
        </w:rPr>
        <w:t xml:space="preserve"> – postupem s obnovením soutěže</w:t>
      </w:r>
      <w:r w:rsidRPr="006163CB">
        <w:rPr>
          <w:rFonts w:ascii="Arial" w:hAnsi="Arial" w:cs="Arial"/>
          <w:sz w:val="20"/>
          <w:szCs w:val="20"/>
        </w:rPr>
        <w:t>.</w:t>
      </w:r>
    </w:p>
    <w:p w14:paraId="5847D7B0" w14:textId="7971A824"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Dílčí </w:t>
      </w:r>
      <w:r w:rsidR="001702BB" w:rsidRPr="006163CB">
        <w:rPr>
          <w:rFonts w:ascii="Arial" w:hAnsi="Arial" w:cs="Arial"/>
          <w:b/>
          <w:bCs/>
          <w:sz w:val="20"/>
          <w:szCs w:val="20"/>
        </w:rPr>
        <w:t xml:space="preserve">smlouva </w:t>
      </w:r>
      <w:r w:rsidR="001702BB" w:rsidRPr="006163CB">
        <w:rPr>
          <w:rFonts w:ascii="Arial" w:hAnsi="Arial" w:cs="Arial"/>
          <w:sz w:val="20"/>
          <w:szCs w:val="20"/>
        </w:rPr>
        <w:t>– smlouva</w:t>
      </w:r>
      <w:r w:rsidRPr="006163CB">
        <w:rPr>
          <w:rFonts w:ascii="Arial" w:hAnsi="Arial" w:cs="Arial"/>
          <w:sz w:val="20"/>
          <w:szCs w:val="20"/>
        </w:rPr>
        <w:t xml:space="preserve"> na plnění </w:t>
      </w:r>
      <w:r w:rsidR="00B515B9">
        <w:rPr>
          <w:rFonts w:ascii="Arial" w:hAnsi="Arial" w:cs="Arial"/>
          <w:sz w:val="20"/>
          <w:szCs w:val="20"/>
        </w:rPr>
        <w:t>Minitendru</w:t>
      </w:r>
      <w:r w:rsidRPr="006163CB">
        <w:rPr>
          <w:rFonts w:ascii="Arial" w:hAnsi="Arial" w:cs="Arial"/>
          <w:sz w:val="20"/>
          <w:szCs w:val="20"/>
        </w:rPr>
        <w:t xml:space="preserve"> uzavřená na základě </w:t>
      </w:r>
      <w:r>
        <w:rPr>
          <w:rFonts w:ascii="Arial" w:hAnsi="Arial" w:cs="Arial"/>
          <w:sz w:val="20"/>
          <w:szCs w:val="20"/>
        </w:rPr>
        <w:t>Rámcové dohody</w:t>
      </w:r>
      <w:r w:rsidRPr="006163CB">
        <w:rPr>
          <w:rFonts w:ascii="Arial" w:hAnsi="Arial" w:cs="Arial"/>
          <w:i/>
          <w:iCs/>
          <w:sz w:val="20"/>
          <w:szCs w:val="20"/>
        </w:rPr>
        <w:t xml:space="preserve"> </w:t>
      </w:r>
      <w:r>
        <w:rPr>
          <w:rFonts w:ascii="Arial" w:hAnsi="Arial" w:cs="Arial"/>
          <w:sz w:val="20"/>
          <w:szCs w:val="20"/>
        </w:rPr>
        <w:t xml:space="preserve">postupem dle </w:t>
      </w:r>
      <w:r w:rsidRPr="00F16D91">
        <w:rPr>
          <w:rFonts w:ascii="Arial" w:hAnsi="Arial" w:cs="Arial"/>
          <w:sz w:val="20"/>
          <w:szCs w:val="20"/>
        </w:rPr>
        <w:t>čl. IV Rámcové dohody</w:t>
      </w:r>
      <w:r w:rsidR="008E1426">
        <w:rPr>
          <w:rFonts w:ascii="Arial" w:hAnsi="Arial" w:cs="Arial"/>
          <w:sz w:val="20"/>
          <w:szCs w:val="20"/>
        </w:rPr>
        <w:t xml:space="preserve"> – postupem s obnovením soutěže.</w:t>
      </w:r>
    </w:p>
    <w:p w14:paraId="46428499" w14:textId="004CCE5C" w:rsidR="00254CBC" w:rsidRPr="004276FE"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Dílčí veřejná </w:t>
      </w:r>
      <w:r w:rsidR="004276FE" w:rsidRPr="006163CB">
        <w:rPr>
          <w:rFonts w:ascii="Arial" w:hAnsi="Arial" w:cs="Arial"/>
          <w:b/>
          <w:bCs/>
          <w:sz w:val="20"/>
          <w:szCs w:val="20"/>
        </w:rPr>
        <w:t>zakázka</w:t>
      </w:r>
      <w:r w:rsidR="004276FE">
        <w:rPr>
          <w:rFonts w:ascii="Arial" w:hAnsi="Arial" w:cs="Arial"/>
          <w:b/>
          <w:bCs/>
          <w:sz w:val="20"/>
          <w:szCs w:val="20"/>
        </w:rPr>
        <w:t xml:space="preserve"> – veřejná</w:t>
      </w:r>
      <w:r w:rsidR="00254CBC" w:rsidRPr="006163CB">
        <w:rPr>
          <w:rFonts w:ascii="Arial" w:hAnsi="Arial" w:cs="Arial"/>
          <w:sz w:val="20"/>
          <w:szCs w:val="20"/>
        </w:rPr>
        <w:t xml:space="preserve"> zakázka zadávaná na základě </w:t>
      </w:r>
      <w:r w:rsidR="00254CBC">
        <w:rPr>
          <w:rFonts w:ascii="Arial" w:hAnsi="Arial" w:cs="Arial"/>
          <w:sz w:val="20"/>
          <w:szCs w:val="20"/>
        </w:rPr>
        <w:t>Rámcové dohody</w:t>
      </w:r>
      <w:r w:rsidR="00254CBC" w:rsidRPr="006163CB">
        <w:rPr>
          <w:rFonts w:ascii="Arial" w:hAnsi="Arial" w:cs="Arial"/>
          <w:sz w:val="20"/>
          <w:szCs w:val="20"/>
        </w:rPr>
        <w:t xml:space="preserve"> </w:t>
      </w:r>
      <w:r w:rsidR="00254CBC">
        <w:rPr>
          <w:rFonts w:ascii="Arial" w:hAnsi="Arial" w:cs="Arial"/>
          <w:sz w:val="20"/>
          <w:szCs w:val="20"/>
        </w:rPr>
        <w:t>postupem dle čl. IV</w:t>
      </w:r>
      <w:r w:rsidR="00254CBC" w:rsidRPr="006163CB">
        <w:rPr>
          <w:rFonts w:ascii="Arial" w:hAnsi="Arial" w:cs="Arial"/>
          <w:sz w:val="20"/>
          <w:szCs w:val="20"/>
        </w:rPr>
        <w:t xml:space="preserve"> </w:t>
      </w:r>
      <w:r w:rsidR="00254CBC">
        <w:rPr>
          <w:rFonts w:ascii="Arial" w:hAnsi="Arial" w:cs="Arial"/>
          <w:sz w:val="20"/>
          <w:szCs w:val="20"/>
        </w:rPr>
        <w:t>Rámcové dohody – postupem bez obnovení soutěže</w:t>
      </w:r>
      <w:r w:rsidR="00254CBC" w:rsidRPr="006163CB">
        <w:rPr>
          <w:rFonts w:ascii="Arial" w:hAnsi="Arial" w:cs="Arial"/>
          <w:sz w:val="20"/>
          <w:szCs w:val="20"/>
        </w:rPr>
        <w:t>.</w:t>
      </w:r>
    </w:p>
    <w:p w14:paraId="78586232" w14:textId="34FCC68D" w:rsidR="00254CBC" w:rsidRPr="004276FE" w:rsidRDefault="005B0F48" w:rsidP="004276FE">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4276FE">
        <w:rPr>
          <w:rFonts w:ascii="Arial" w:hAnsi="Arial" w:cs="Arial"/>
          <w:b/>
          <w:bCs/>
          <w:sz w:val="20"/>
          <w:szCs w:val="20"/>
        </w:rPr>
        <w:t xml:space="preserve">Elektronický </w:t>
      </w:r>
      <w:r w:rsidR="001702BB" w:rsidRPr="004276FE">
        <w:rPr>
          <w:rFonts w:ascii="Arial" w:hAnsi="Arial" w:cs="Arial"/>
          <w:b/>
          <w:bCs/>
          <w:sz w:val="20"/>
          <w:szCs w:val="20"/>
        </w:rPr>
        <w:t xml:space="preserve">nástroj </w:t>
      </w:r>
      <w:r w:rsidR="001702BB" w:rsidRPr="004276FE">
        <w:rPr>
          <w:rFonts w:ascii="Arial" w:hAnsi="Arial" w:cs="Arial"/>
          <w:sz w:val="20"/>
          <w:szCs w:val="20"/>
        </w:rPr>
        <w:t>– programové</w:t>
      </w:r>
      <w:r w:rsidRPr="004276FE">
        <w:rPr>
          <w:rFonts w:ascii="Arial" w:hAnsi="Arial" w:cs="Arial"/>
          <w:sz w:val="20"/>
          <w:szCs w:val="20"/>
        </w:rPr>
        <w:t xml:space="preserve"> vybavení ve smyslu § 28 odst. 1 písm. i) ZZV</w:t>
      </w:r>
      <w:r w:rsidR="00AB63D3" w:rsidRPr="004276FE">
        <w:rPr>
          <w:rFonts w:ascii="Arial" w:hAnsi="Arial" w:cs="Arial"/>
          <w:sz w:val="20"/>
          <w:szCs w:val="20"/>
        </w:rPr>
        <w:t xml:space="preserve">Z, prostřednictvím kterého </w:t>
      </w:r>
      <w:r w:rsidR="00C041D1" w:rsidRPr="004276FE">
        <w:rPr>
          <w:rFonts w:ascii="Arial" w:hAnsi="Arial" w:cs="Arial"/>
          <w:sz w:val="20"/>
          <w:szCs w:val="20"/>
        </w:rPr>
        <w:t xml:space="preserve">budou </w:t>
      </w:r>
      <w:r w:rsidRPr="004276FE">
        <w:rPr>
          <w:rFonts w:ascii="Arial" w:hAnsi="Arial" w:cs="Arial"/>
          <w:sz w:val="20"/>
          <w:szCs w:val="20"/>
        </w:rPr>
        <w:t xml:space="preserve">zadávány </w:t>
      </w:r>
      <w:r w:rsidR="00D03B4C" w:rsidRPr="004276FE">
        <w:rPr>
          <w:rFonts w:ascii="Arial" w:hAnsi="Arial" w:cs="Arial"/>
          <w:sz w:val="20"/>
          <w:szCs w:val="20"/>
        </w:rPr>
        <w:t xml:space="preserve">Minitendry a </w:t>
      </w:r>
      <w:r w:rsidRPr="004276FE">
        <w:rPr>
          <w:rFonts w:ascii="Arial" w:hAnsi="Arial" w:cs="Arial"/>
          <w:sz w:val="20"/>
          <w:szCs w:val="20"/>
        </w:rPr>
        <w:t xml:space="preserve">Dílčí veřejné zakázky, tj. prostřednictvím kterého budou zejm. zasílány </w:t>
      </w:r>
      <w:r w:rsidR="00D03B4C" w:rsidRPr="004276FE">
        <w:rPr>
          <w:rFonts w:ascii="Arial" w:hAnsi="Arial" w:cs="Arial"/>
          <w:sz w:val="20"/>
          <w:szCs w:val="20"/>
        </w:rPr>
        <w:t xml:space="preserve">Výzvy </w:t>
      </w:r>
      <w:r w:rsidRPr="004276FE">
        <w:rPr>
          <w:rFonts w:ascii="Arial" w:hAnsi="Arial" w:cs="Arial"/>
          <w:sz w:val="20"/>
          <w:szCs w:val="20"/>
        </w:rPr>
        <w:t xml:space="preserve">k podání </w:t>
      </w:r>
      <w:r w:rsidR="002D0DA5" w:rsidRPr="004276FE">
        <w:rPr>
          <w:rFonts w:ascii="Arial" w:hAnsi="Arial" w:cs="Arial"/>
          <w:sz w:val="20"/>
          <w:szCs w:val="20"/>
        </w:rPr>
        <w:t>Dílčí nabídky</w:t>
      </w:r>
      <w:r w:rsidRPr="004276FE">
        <w:rPr>
          <w:rFonts w:ascii="Arial" w:hAnsi="Arial" w:cs="Arial"/>
          <w:sz w:val="20"/>
          <w:szCs w:val="20"/>
        </w:rPr>
        <w:t>,</w:t>
      </w:r>
      <w:r w:rsidR="00D03B4C" w:rsidRPr="004276FE">
        <w:rPr>
          <w:rFonts w:ascii="Arial" w:hAnsi="Arial" w:cs="Arial"/>
          <w:sz w:val="20"/>
          <w:szCs w:val="20"/>
        </w:rPr>
        <w:t xml:space="preserve"> zasílány Objednávky, akceptovány Objednávky,</w:t>
      </w:r>
      <w:r w:rsidRPr="004276FE">
        <w:rPr>
          <w:rFonts w:ascii="Arial" w:hAnsi="Arial" w:cs="Arial"/>
          <w:sz w:val="20"/>
          <w:szCs w:val="20"/>
        </w:rPr>
        <w:t xml:space="preserve"> podávány </w:t>
      </w:r>
      <w:r w:rsidR="002D0DA5" w:rsidRPr="004276FE">
        <w:rPr>
          <w:rFonts w:ascii="Arial" w:hAnsi="Arial" w:cs="Arial"/>
          <w:sz w:val="20"/>
          <w:szCs w:val="20"/>
        </w:rPr>
        <w:t xml:space="preserve">Dílčí </w:t>
      </w:r>
      <w:r w:rsidRPr="004276FE">
        <w:rPr>
          <w:rFonts w:ascii="Arial" w:hAnsi="Arial" w:cs="Arial"/>
          <w:sz w:val="20"/>
          <w:szCs w:val="20"/>
        </w:rPr>
        <w:t>nabídky</w:t>
      </w:r>
      <w:r w:rsidR="00D03B4C" w:rsidRPr="004276FE">
        <w:rPr>
          <w:rFonts w:ascii="Arial" w:hAnsi="Arial" w:cs="Arial"/>
          <w:sz w:val="20"/>
          <w:szCs w:val="20"/>
        </w:rPr>
        <w:t xml:space="preserve"> </w:t>
      </w:r>
      <w:r w:rsidRPr="004276FE">
        <w:rPr>
          <w:rFonts w:ascii="Arial" w:hAnsi="Arial" w:cs="Arial"/>
          <w:sz w:val="20"/>
          <w:szCs w:val="20"/>
        </w:rPr>
        <w:t>a činěny další potřebné úkony.</w:t>
      </w:r>
      <w:r w:rsidR="00254CBC" w:rsidRPr="004276FE">
        <w:rPr>
          <w:rFonts w:ascii="Arial" w:hAnsi="Arial" w:cs="Arial"/>
          <w:b/>
          <w:bCs/>
          <w:sz w:val="20"/>
          <w:szCs w:val="20"/>
        </w:rPr>
        <w:t xml:space="preserve"> </w:t>
      </w:r>
    </w:p>
    <w:p w14:paraId="115601B0" w14:textId="2F0545ED" w:rsidR="005B0F48" w:rsidRPr="006163CB" w:rsidRDefault="00254CBC"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Minitendr</w:t>
      </w:r>
      <w:r w:rsidRPr="006163CB">
        <w:rPr>
          <w:rFonts w:ascii="Arial" w:hAnsi="Arial" w:cs="Arial"/>
          <w:b/>
          <w:bCs/>
          <w:sz w:val="20"/>
          <w:szCs w:val="20"/>
        </w:rPr>
        <w:t xml:space="preserve"> </w:t>
      </w:r>
      <w:r w:rsidRPr="006163CB">
        <w:rPr>
          <w:rFonts w:ascii="Arial" w:hAnsi="Arial" w:cs="Arial"/>
          <w:sz w:val="20"/>
          <w:szCs w:val="20"/>
        </w:rPr>
        <w:t xml:space="preserve">- veřejná zakázka zadávaná na základě </w:t>
      </w:r>
      <w:r>
        <w:rPr>
          <w:rFonts w:ascii="Arial" w:hAnsi="Arial" w:cs="Arial"/>
          <w:sz w:val="20"/>
          <w:szCs w:val="20"/>
        </w:rPr>
        <w:t>Rámcové dohody</w:t>
      </w:r>
      <w:r w:rsidRPr="006163CB">
        <w:rPr>
          <w:rFonts w:ascii="Arial" w:hAnsi="Arial" w:cs="Arial"/>
          <w:sz w:val="20"/>
          <w:szCs w:val="20"/>
        </w:rPr>
        <w:t xml:space="preserve"> </w:t>
      </w:r>
      <w:r>
        <w:rPr>
          <w:rFonts w:ascii="Arial" w:hAnsi="Arial" w:cs="Arial"/>
          <w:sz w:val="20"/>
          <w:szCs w:val="20"/>
        </w:rPr>
        <w:t>postupem dle čl. IV</w:t>
      </w:r>
      <w:r w:rsidRPr="006163CB">
        <w:rPr>
          <w:rFonts w:ascii="Arial" w:hAnsi="Arial" w:cs="Arial"/>
          <w:sz w:val="20"/>
          <w:szCs w:val="20"/>
        </w:rPr>
        <w:t xml:space="preserve"> </w:t>
      </w:r>
      <w:r>
        <w:rPr>
          <w:rFonts w:ascii="Arial" w:hAnsi="Arial" w:cs="Arial"/>
          <w:sz w:val="20"/>
          <w:szCs w:val="20"/>
        </w:rPr>
        <w:t>Rámcové dohody – postupem s obnovením soutěže</w:t>
      </w:r>
      <w:r w:rsidRPr="006163CB">
        <w:rPr>
          <w:rFonts w:ascii="Arial" w:hAnsi="Arial" w:cs="Arial"/>
          <w:sz w:val="20"/>
          <w:szCs w:val="20"/>
        </w:rPr>
        <w:t>.</w:t>
      </w:r>
    </w:p>
    <w:p w14:paraId="2B8B77C2" w14:textId="34C6FBD5" w:rsidR="005B0F48" w:rsidRPr="006163CB" w:rsidRDefault="001702BB"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Nabídka </w:t>
      </w:r>
      <w:r w:rsidRPr="006163CB">
        <w:rPr>
          <w:rFonts w:ascii="Arial" w:hAnsi="Arial" w:cs="Arial"/>
          <w:sz w:val="20"/>
          <w:szCs w:val="20"/>
        </w:rPr>
        <w:t>– nabídka</w:t>
      </w:r>
      <w:r w:rsidR="005B0F48" w:rsidRPr="006163CB">
        <w:rPr>
          <w:rFonts w:ascii="Arial" w:hAnsi="Arial" w:cs="Arial"/>
          <w:sz w:val="20"/>
          <w:szCs w:val="20"/>
        </w:rPr>
        <w:t xml:space="preserve"> Poskytovatele na plnění Veřejné zakázky předložená v Zadávacím řízení.</w:t>
      </w:r>
    </w:p>
    <w:p w14:paraId="207E1782" w14:textId="0901DB9A"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Nákup </w:t>
      </w:r>
      <w:r w:rsidR="001702BB" w:rsidRPr="006163CB">
        <w:rPr>
          <w:rFonts w:ascii="Arial" w:hAnsi="Arial" w:cs="Arial"/>
          <w:b/>
          <w:bCs/>
          <w:sz w:val="20"/>
          <w:szCs w:val="20"/>
        </w:rPr>
        <w:t xml:space="preserve">reklamy </w:t>
      </w:r>
      <w:r w:rsidR="001702BB" w:rsidRPr="006163CB">
        <w:rPr>
          <w:rFonts w:ascii="Arial" w:hAnsi="Arial" w:cs="Arial"/>
          <w:sz w:val="20"/>
          <w:szCs w:val="20"/>
        </w:rPr>
        <w:t>– plnění</w:t>
      </w:r>
      <w:r w:rsidRPr="006163CB">
        <w:rPr>
          <w:rFonts w:ascii="Arial" w:hAnsi="Arial" w:cs="Arial"/>
          <w:sz w:val="20"/>
          <w:szCs w:val="20"/>
        </w:rPr>
        <w:t xml:space="preserve"> spočívající ve zprostředkování nákupu reklamních ploch, médií a marketingových služ</w:t>
      </w:r>
      <w:r>
        <w:rPr>
          <w:rFonts w:ascii="Arial" w:hAnsi="Arial" w:cs="Arial"/>
          <w:sz w:val="20"/>
          <w:szCs w:val="20"/>
        </w:rPr>
        <w:t>eb, blíže specifikované v </w:t>
      </w:r>
      <w:r w:rsidRPr="00F16D91">
        <w:rPr>
          <w:rFonts w:ascii="Arial" w:hAnsi="Arial" w:cs="Arial"/>
          <w:sz w:val="20"/>
          <w:szCs w:val="20"/>
        </w:rPr>
        <w:t xml:space="preserve">čl. III odst. </w:t>
      </w:r>
      <w:r w:rsidR="00C041D1">
        <w:rPr>
          <w:rFonts w:ascii="Arial" w:hAnsi="Arial" w:cs="Arial"/>
          <w:sz w:val="20"/>
          <w:szCs w:val="20"/>
        </w:rPr>
        <w:t>4</w:t>
      </w:r>
      <w:r w:rsidRPr="00F16D91">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w:t>
      </w:r>
    </w:p>
    <w:p w14:paraId="20589B63" w14:textId="5086AED4" w:rsidR="005B0F48"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Občanský </w:t>
      </w:r>
      <w:r w:rsidR="001702BB" w:rsidRPr="006163CB">
        <w:rPr>
          <w:rFonts w:ascii="Arial" w:hAnsi="Arial" w:cs="Arial"/>
          <w:b/>
          <w:bCs/>
          <w:sz w:val="20"/>
          <w:szCs w:val="20"/>
        </w:rPr>
        <w:t>zákoník</w:t>
      </w:r>
      <w:r w:rsidR="001702BB">
        <w:rPr>
          <w:rFonts w:ascii="Arial" w:hAnsi="Arial" w:cs="Arial"/>
          <w:b/>
          <w:bCs/>
          <w:sz w:val="20"/>
          <w:szCs w:val="20"/>
        </w:rPr>
        <w:t xml:space="preserve"> </w:t>
      </w:r>
      <w:r w:rsidR="001702BB" w:rsidRPr="006163CB">
        <w:rPr>
          <w:rFonts w:ascii="Arial" w:hAnsi="Arial" w:cs="Arial"/>
          <w:b/>
          <w:bCs/>
          <w:sz w:val="20"/>
          <w:szCs w:val="20"/>
        </w:rPr>
        <w:t>– zákon</w:t>
      </w:r>
      <w:r w:rsidRPr="006163CB">
        <w:rPr>
          <w:rFonts w:ascii="Arial" w:hAnsi="Arial" w:cs="Arial"/>
          <w:sz w:val="20"/>
          <w:szCs w:val="20"/>
        </w:rPr>
        <w:t xml:space="preserve"> č. 89/2012 Sb., občanský zákoník.</w:t>
      </w:r>
    </w:p>
    <w:p w14:paraId="59EDE0B1" w14:textId="12500860" w:rsidR="00F1312E" w:rsidRPr="006163CB" w:rsidRDefault="00F1312E"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Objednávka</w:t>
      </w:r>
      <w:r w:rsidR="008E1426">
        <w:rPr>
          <w:rFonts w:ascii="Arial" w:hAnsi="Arial" w:cs="Arial"/>
          <w:b/>
          <w:bCs/>
          <w:sz w:val="20"/>
          <w:szCs w:val="20"/>
        </w:rPr>
        <w:t xml:space="preserve"> – </w:t>
      </w:r>
      <w:r w:rsidR="008E1426">
        <w:rPr>
          <w:rFonts w:ascii="Arial" w:hAnsi="Arial" w:cs="Arial"/>
          <w:bCs/>
          <w:sz w:val="20"/>
          <w:szCs w:val="20"/>
        </w:rPr>
        <w:t xml:space="preserve">výzva Objednatele konkrétnímu Poskytovateli k poskytnutí plnění v rámci realizace Dílčí </w:t>
      </w:r>
      <w:r w:rsidR="00254CBC">
        <w:rPr>
          <w:rFonts w:ascii="Arial" w:hAnsi="Arial" w:cs="Arial"/>
          <w:bCs/>
          <w:sz w:val="20"/>
          <w:szCs w:val="20"/>
        </w:rPr>
        <w:t>veřejné zakázky</w:t>
      </w:r>
      <w:r w:rsidR="00254CBC" w:rsidRPr="00254CBC">
        <w:rPr>
          <w:rFonts w:ascii="Arial" w:hAnsi="Arial" w:cs="Arial"/>
          <w:sz w:val="20"/>
          <w:szCs w:val="20"/>
        </w:rPr>
        <w:t>.</w:t>
      </w:r>
    </w:p>
    <w:p w14:paraId="024DF18C" w14:textId="58672D30"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Printová </w:t>
      </w:r>
      <w:r w:rsidR="001702BB" w:rsidRPr="006163CB">
        <w:rPr>
          <w:rFonts w:ascii="Arial" w:hAnsi="Arial" w:cs="Arial"/>
          <w:b/>
          <w:bCs/>
          <w:sz w:val="20"/>
          <w:szCs w:val="20"/>
        </w:rPr>
        <w:t xml:space="preserve">produkce </w:t>
      </w:r>
      <w:r w:rsidR="001702BB" w:rsidRPr="006163CB">
        <w:rPr>
          <w:rFonts w:ascii="Arial" w:hAnsi="Arial" w:cs="Arial"/>
          <w:sz w:val="20"/>
          <w:szCs w:val="20"/>
        </w:rPr>
        <w:t>– plnění</w:t>
      </w:r>
      <w:r w:rsidRPr="006163CB">
        <w:rPr>
          <w:rFonts w:ascii="Arial" w:hAnsi="Arial" w:cs="Arial"/>
          <w:sz w:val="20"/>
          <w:szCs w:val="20"/>
        </w:rPr>
        <w:t xml:space="preserve"> spočívající v tisku reklamních materiálů, blíže </w:t>
      </w:r>
      <w:r>
        <w:rPr>
          <w:rFonts w:ascii="Arial" w:hAnsi="Arial" w:cs="Arial"/>
          <w:sz w:val="20"/>
          <w:szCs w:val="20"/>
        </w:rPr>
        <w:t>specifikované v </w:t>
      </w:r>
      <w:r w:rsidRPr="00F16D91">
        <w:rPr>
          <w:rFonts w:ascii="Arial" w:hAnsi="Arial" w:cs="Arial"/>
          <w:sz w:val="20"/>
          <w:szCs w:val="20"/>
        </w:rPr>
        <w:t xml:space="preserve">čl. III odst. </w:t>
      </w:r>
      <w:r w:rsidR="00C041D1">
        <w:rPr>
          <w:rFonts w:ascii="Arial" w:hAnsi="Arial" w:cs="Arial"/>
          <w:sz w:val="20"/>
          <w:szCs w:val="20"/>
        </w:rPr>
        <w:t>3</w:t>
      </w:r>
      <w:r w:rsidRPr="00F16D91">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w:t>
      </w:r>
    </w:p>
    <w:p w14:paraId="03382D67" w14:textId="44CE338A"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Propagační předměty </w:t>
      </w:r>
      <w:r w:rsidRPr="006163CB">
        <w:rPr>
          <w:rFonts w:ascii="Arial" w:hAnsi="Arial" w:cs="Arial"/>
          <w:sz w:val="20"/>
          <w:szCs w:val="20"/>
        </w:rPr>
        <w:t xml:space="preserve">nebo </w:t>
      </w:r>
      <w:r w:rsidRPr="006163CB">
        <w:rPr>
          <w:rFonts w:ascii="Arial" w:hAnsi="Arial" w:cs="Arial"/>
          <w:b/>
          <w:bCs/>
          <w:sz w:val="20"/>
          <w:szCs w:val="20"/>
        </w:rPr>
        <w:t xml:space="preserve">Dodávka propagačních </w:t>
      </w:r>
      <w:r w:rsidR="001702BB" w:rsidRPr="006163CB">
        <w:rPr>
          <w:rFonts w:ascii="Arial" w:hAnsi="Arial" w:cs="Arial"/>
          <w:b/>
          <w:bCs/>
          <w:sz w:val="20"/>
          <w:szCs w:val="20"/>
        </w:rPr>
        <w:t xml:space="preserve">předmětů </w:t>
      </w:r>
      <w:r w:rsidR="001702BB" w:rsidRPr="006163CB">
        <w:rPr>
          <w:rFonts w:ascii="Arial" w:hAnsi="Arial" w:cs="Arial"/>
          <w:sz w:val="20"/>
          <w:szCs w:val="20"/>
        </w:rPr>
        <w:t>– plnění</w:t>
      </w:r>
      <w:r w:rsidRPr="006163CB">
        <w:rPr>
          <w:rFonts w:ascii="Arial" w:hAnsi="Arial" w:cs="Arial"/>
          <w:sz w:val="20"/>
          <w:szCs w:val="20"/>
        </w:rPr>
        <w:t xml:space="preserve"> spočívající v dodávce reklamních a dárkových předmětů s</w:t>
      </w:r>
      <w:r w:rsidR="00AB63D3">
        <w:rPr>
          <w:rFonts w:ascii="Arial" w:hAnsi="Arial" w:cs="Arial"/>
          <w:sz w:val="20"/>
          <w:szCs w:val="20"/>
        </w:rPr>
        <w:t> </w:t>
      </w:r>
      <w:r w:rsidRPr="006163CB">
        <w:rPr>
          <w:rFonts w:ascii="Arial" w:hAnsi="Arial" w:cs="Arial"/>
          <w:sz w:val="20"/>
          <w:szCs w:val="20"/>
        </w:rPr>
        <w:t>poti</w:t>
      </w:r>
      <w:r>
        <w:rPr>
          <w:rFonts w:ascii="Arial" w:hAnsi="Arial" w:cs="Arial"/>
          <w:sz w:val="20"/>
          <w:szCs w:val="20"/>
        </w:rPr>
        <w:t>skem</w:t>
      </w:r>
      <w:r w:rsidR="00AB63D3">
        <w:rPr>
          <w:rFonts w:ascii="Arial" w:hAnsi="Arial" w:cs="Arial"/>
          <w:sz w:val="20"/>
          <w:szCs w:val="20"/>
        </w:rPr>
        <w:t xml:space="preserve"> souvisejících s Reklamní kampaní</w:t>
      </w:r>
      <w:r>
        <w:rPr>
          <w:rFonts w:ascii="Arial" w:hAnsi="Arial" w:cs="Arial"/>
          <w:sz w:val="20"/>
          <w:szCs w:val="20"/>
        </w:rPr>
        <w:t xml:space="preserve">, blíže specifikované </w:t>
      </w:r>
      <w:r w:rsidRPr="00F16D91">
        <w:rPr>
          <w:rFonts w:ascii="Arial" w:hAnsi="Arial" w:cs="Arial"/>
          <w:sz w:val="20"/>
          <w:szCs w:val="20"/>
        </w:rPr>
        <w:t xml:space="preserve">v čl. III odst. </w:t>
      </w:r>
      <w:r w:rsidR="00C041D1">
        <w:rPr>
          <w:rFonts w:ascii="Arial" w:hAnsi="Arial" w:cs="Arial"/>
          <w:sz w:val="20"/>
          <w:szCs w:val="20"/>
        </w:rPr>
        <w:t>9</w:t>
      </w:r>
      <w:r w:rsidRPr="00F16D91">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w:t>
      </w:r>
    </w:p>
    <w:p w14:paraId="34CAC8BC" w14:textId="03EA2DDD" w:rsidR="009E1B11" w:rsidRPr="009E1B11"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Reklamní a marketingové </w:t>
      </w:r>
      <w:r w:rsidR="001702BB" w:rsidRPr="006163CB">
        <w:rPr>
          <w:rFonts w:ascii="Arial" w:hAnsi="Arial" w:cs="Arial"/>
          <w:b/>
          <w:bCs/>
          <w:sz w:val="20"/>
          <w:szCs w:val="20"/>
        </w:rPr>
        <w:t xml:space="preserve">služby </w:t>
      </w:r>
      <w:r w:rsidR="001702BB" w:rsidRPr="006163CB">
        <w:rPr>
          <w:rFonts w:ascii="Arial" w:hAnsi="Arial" w:cs="Arial"/>
          <w:sz w:val="20"/>
          <w:szCs w:val="20"/>
        </w:rPr>
        <w:t>– reklamní</w:t>
      </w:r>
      <w:r w:rsidRPr="006163CB">
        <w:rPr>
          <w:rFonts w:ascii="Arial" w:hAnsi="Arial" w:cs="Arial"/>
          <w:sz w:val="20"/>
          <w:szCs w:val="20"/>
        </w:rPr>
        <w:t xml:space="preserve"> a marketingové služby zahrnující Tvorbu kreativních výstupů, Tvorbu mediálních plánů, Printovou produkci, Nákup reklamy a Dodávky Propagačních</w:t>
      </w:r>
      <w:r>
        <w:rPr>
          <w:rFonts w:ascii="Arial" w:hAnsi="Arial" w:cs="Arial"/>
          <w:sz w:val="20"/>
          <w:szCs w:val="20"/>
        </w:rPr>
        <w:t xml:space="preserve"> předmětů, specifikované v </w:t>
      </w:r>
      <w:r w:rsidR="00F16D91" w:rsidRPr="00F16D91">
        <w:rPr>
          <w:rFonts w:ascii="Arial" w:hAnsi="Arial" w:cs="Arial"/>
          <w:sz w:val="20"/>
          <w:szCs w:val="20"/>
        </w:rPr>
        <w:t>čl. II</w:t>
      </w:r>
      <w:r w:rsidR="00F16D91">
        <w:rPr>
          <w:rFonts w:ascii="Arial" w:hAnsi="Arial" w:cs="Arial"/>
          <w:sz w:val="20"/>
          <w:szCs w:val="20"/>
        </w:rPr>
        <w:t>I</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zaměřené na propagaci Objednatele. Reklamní a marketingové služby mohou</w:t>
      </w:r>
      <w:r w:rsidR="009E1B11">
        <w:rPr>
          <w:rFonts w:ascii="Arial" w:hAnsi="Arial" w:cs="Arial"/>
          <w:sz w:val="20"/>
          <w:szCs w:val="20"/>
        </w:rPr>
        <w:t xml:space="preserve"> spočívat nejen v Administraci Reklamní kampaně, ale i </w:t>
      </w:r>
      <w:r w:rsidR="009E1B11">
        <w:rPr>
          <w:rFonts w:ascii="Arial" w:hAnsi="Arial" w:cs="Arial"/>
          <w:sz w:val="20"/>
          <w:szCs w:val="20"/>
        </w:rPr>
        <w:lastRenderedPageBreak/>
        <w:t xml:space="preserve">v marketingových aktivitách, kterými se rozumí např. zajišťování odborné spolupráce na tvorbě webových stránek v rámci tvorby kreativních výstupů či jejich systematickou podporu na webu apod., dále společně </w:t>
      </w:r>
      <w:r w:rsidR="0033397A">
        <w:rPr>
          <w:rFonts w:ascii="Arial" w:hAnsi="Arial" w:cs="Arial"/>
          <w:sz w:val="20"/>
          <w:szCs w:val="20"/>
        </w:rPr>
        <w:t xml:space="preserve">Reklamní kampaň a marketingové aktivity </w:t>
      </w:r>
      <w:r w:rsidR="009E1B11">
        <w:rPr>
          <w:rFonts w:ascii="Arial" w:hAnsi="Arial" w:cs="Arial"/>
          <w:sz w:val="20"/>
          <w:szCs w:val="20"/>
        </w:rPr>
        <w:t xml:space="preserve">jako „Reklamní aktivity“. </w:t>
      </w:r>
      <w:r w:rsidRPr="006163CB">
        <w:rPr>
          <w:rFonts w:ascii="Arial" w:hAnsi="Arial" w:cs="Arial"/>
          <w:sz w:val="20"/>
          <w:szCs w:val="20"/>
        </w:rPr>
        <w:t xml:space="preserve"> </w:t>
      </w:r>
    </w:p>
    <w:p w14:paraId="628398DB" w14:textId="31E064C5" w:rsidR="005B0F48" w:rsidRPr="009E1B11"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9E1B11">
        <w:rPr>
          <w:rFonts w:ascii="Arial" w:hAnsi="Arial" w:cs="Arial"/>
          <w:b/>
          <w:bCs/>
          <w:sz w:val="20"/>
          <w:szCs w:val="20"/>
        </w:rPr>
        <w:t xml:space="preserve">Reklamní kampaň nebo Reklamní </w:t>
      </w:r>
      <w:r w:rsidR="001702BB" w:rsidRPr="009E1B11">
        <w:rPr>
          <w:rFonts w:ascii="Arial" w:hAnsi="Arial" w:cs="Arial"/>
          <w:b/>
          <w:bCs/>
          <w:sz w:val="20"/>
          <w:szCs w:val="20"/>
        </w:rPr>
        <w:t xml:space="preserve">kampaně </w:t>
      </w:r>
      <w:r w:rsidR="001702BB" w:rsidRPr="009E1B11">
        <w:rPr>
          <w:rFonts w:ascii="Arial" w:hAnsi="Arial" w:cs="Arial"/>
          <w:sz w:val="20"/>
          <w:szCs w:val="20"/>
        </w:rPr>
        <w:t>– reklamní</w:t>
      </w:r>
      <w:r w:rsidRPr="009E1B11">
        <w:rPr>
          <w:rFonts w:ascii="Arial" w:hAnsi="Arial" w:cs="Arial"/>
          <w:sz w:val="20"/>
          <w:szCs w:val="20"/>
        </w:rPr>
        <w:t xml:space="preserve"> kampaně či jiné dílčí projekty zaměřené na propagaci značky Objednatele, resp. jeho produktů a služeb </w:t>
      </w:r>
      <w:r w:rsidR="008E5E55" w:rsidRPr="009E1B11">
        <w:rPr>
          <w:rFonts w:ascii="Arial" w:hAnsi="Arial" w:cs="Arial"/>
          <w:sz w:val="20"/>
          <w:szCs w:val="20"/>
        </w:rPr>
        <w:t>nabízených pojištěnců</w:t>
      </w:r>
      <w:r w:rsidRPr="009E1B11">
        <w:rPr>
          <w:rFonts w:ascii="Arial" w:hAnsi="Arial" w:cs="Arial"/>
          <w:sz w:val="20"/>
          <w:szCs w:val="20"/>
        </w:rPr>
        <w:t xml:space="preserve">, realizované na základě </w:t>
      </w:r>
      <w:r w:rsidR="004750C3">
        <w:rPr>
          <w:rFonts w:ascii="Arial" w:hAnsi="Arial" w:cs="Arial"/>
          <w:sz w:val="20"/>
          <w:szCs w:val="20"/>
        </w:rPr>
        <w:t>Rámcové dohody, resp. jednotlivých Dílčích smluv, zahrnující poskytnutí některé či některých Reklamních a marketingových služeb.</w:t>
      </w:r>
    </w:p>
    <w:p w14:paraId="6D8BEB1D" w14:textId="46827950" w:rsidR="005B0F48" w:rsidRPr="009E1B11" w:rsidRDefault="004750C3"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 xml:space="preserve">Soupis </w:t>
      </w:r>
      <w:r w:rsidR="001702BB">
        <w:rPr>
          <w:rFonts w:ascii="Arial" w:hAnsi="Arial" w:cs="Arial"/>
          <w:b/>
          <w:bCs/>
          <w:sz w:val="20"/>
          <w:szCs w:val="20"/>
        </w:rPr>
        <w:t xml:space="preserve">plnění </w:t>
      </w:r>
      <w:r w:rsidR="001702BB">
        <w:rPr>
          <w:rFonts w:ascii="Arial" w:hAnsi="Arial" w:cs="Arial"/>
          <w:sz w:val="20"/>
          <w:szCs w:val="20"/>
        </w:rPr>
        <w:t>– položkový</w:t>
      </w:r>
      <w:r>
        <w:rPr>
          <w:rFonts w:ascii="Arial" w:hAnsi="Arial" w:cs="Arial"/>
          <w:sz w:val="20"/>
          <w:szCs w:val="20"/>
        </w:rPr>
        <w:t xml:space="preserve"> soupis plnění, která je Objednatel oprávněn od Poskytovatelů poptávat při realizaci Reklamních kampaní dle této Rámcové dohody, resp. Dílčích smluv uzavřených na jejím základě. Soupisy plnění s doplněnými jednotkovými cenami platnými pro jednotlivé Poskytovatele, kte</w:t>
      </w:r>
      <w:r w:rsidR="005B0F48" w:rsidRPr="006163CB">
        <w:rPr>
          <w:rFonts w:ascii="Arial" w:hAnsi="Arial" w:cs="Arial"/>
          <w:sz w:val="20"/>
          <w:szCs w:val="20"/>
        </w:rPr>
        <w:t>r</w:t>
      </w:r>
      <w:r>
        <w:rPr>
          <w:rFonts w:ascii="Arial" w:hAnsi="Arial" w:cs="Arial"/>
          <w:sz w:val="20"/>
          <w:szCs w:val="20"/>
        </w:rPr>
        <w:t>é</w:t>
      </w:r>
      <w:r w:rsidR="00841889" w:rsidRPr="00892D91">
        <w:rPr>
          <w:rFonts w:ascii="Arial" w:hAnsi="Arial" w:cs="Arial"/>
          <w:b/>
          <w:bCs/>
          <w:sz w:val="20"/>
          <w:szCs w:val="20"/>
        </w:rPr>
        <w:t xml:space="preserve"> odpovídají ceníkům předloženým v Nabí</w:t>
      </w:r>
      <w:r w:rsidRPr="00EA0B3B">
        <w:rPr>
          <w:rFonts w:ascii="Arial" w:hAnsi="Arial" w:cs="Arial"/>
          <w:b/>
          <w:sz w:val="20"/>
          <w:szCs w:val="20"/>
        </w:rPr>
        <w:t>dkách</w:t>
      </w:r>
      <w:r>
        <w:rPr>
          <w:rFonts w:ascii="Arial" w:hAnsi="Arial" w:cs="Arial"/>
          <w:sz w:val="20"/>
          <w:szCs w:val="20"/>
        </w:rPr>
        <w:t xml:space="preserve"> jednotlivých Poskytovatelů, tvoří Přílohu č. 1 Rámcové dohody.</w:t>
      </w:r>
    </w:p>
    <w:p w14:paraId="2BC7A468" w14:textId="52DBA255" w:rsidR="005B0F48" w:rsidRPr="009E1B11" w:rsidRDefault="004750C3"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 xml:space="preserve">Tvorba kreativních </w:t>
      </w:r>
      <w:r w:rsidR="001702BB">
        <w:rPr>
          <w:rFonts w:ascii="Arial" w:hAnsi="Arial" w:cs="Arial"/>
          <w:b/>
          <w:bCs/>
          <w:sz w:val="20"/>
          <w:szCs w:val="20"/>
        </w:rPr>
        <w:t xml:space="preserve">výstupů </w:t>
      </w:r>
      <w:r w:rsidR="001702BB">
        <w:rPr>
          <w:rFonts w:ascii="Arial" w:hAnsi="Arial" w:cs="Arial"/>
          <w:sz w:val="20"/>
          <w:szCs w:val="20"/>
        </w:rPr>
        <w:t>– plnění</w:t>
      </w:r>
      <w:r>
        <w:rPr>
          <w:rFonts w:ascii="Arial" w:hAnsi="Arial" w:cs="Arial"/>
          <w:sz w:val="20"/>
          <w:szCs w:val="20"/>
        </w:rPr>
        <w:t xml:space="preserve"> spočívající v tvorbě kreativních koncepcí kampaní či projektů a grafických pracích, blíže specifikované v čl. III odst. 8) Rámcové dohody.</w:t>
      </w:r>
    </w:p>
    <w:p w14:paraId="24FB00C6" w14:textId="0A8B92C3" w:rsidR="005B0F48" w:rsidRDefault="004750C3"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 xml:space="preserve">Tvorba mediálních </w:t>
      </w:r>
      <w:r w:rsidR="001702BB">
        <w:rPr>
          <w:rFonts w:ascii="Arial" w:hAnsi="Arial" w:cs="Arial"/>
          <w:b/>
          <w:bCs/>
          <w:sz w:val="20"/>
          <w:szCs w:val="20"/>
        </w:rPr>
        <w:t xml:space="preserve">plánů </w:t>
      </w:r>
      <w:r w:rsidR="001702BB">
        <w:rPr>
          <w:rFonts w:ascii="Arial" w:hAnsi="Arial" w:cs="Arial"/>
          <w:sz w:val="20"/>
          <w:szCs w:val="20"/>
        </w:rPr>
        <w:t>– plnění</w:t>
      </w:r>
      <w:r>
        <w:rPr>
          <w:rFonts w:ascii="Arial" w:hAnsi="Arial" w:cs="Arial"/>
          <w:sz w:val="20"/>
          <w:szCs w:val="20"/>
        </w:rPr>
        <w:t xml:space="preserve"> spočívající </w:t>
      </w:r>
      <w:r w:rsidR="005B0F48" w:rsidRPr="006163CB">
        <w:rPr>
          <w:rFonts w:ascii="Arial" w:hAnsi="Arial" w:cs="Arial"/>
          <w:sz w:val="20"/>
          <w:szCs w:val="20"/>
        </w:rPr>
        <w:t xml:space="preserve">ve vypracování mediálních plánů krátkodobých a dlouhodobých kampaní, blíže specifikované v </w:t>
      </w:r>
      <w:r w:rsidR="005B0F48" w:rsidRPr="00F16D91">
        <w:rPr>
          <w:rFonts w:ascii="Arial" w:hAnsi="Arial" w:cs="Arial"/>
          <w:sz w:val="20"/>
          <w:szCs w:val="20"/>
        </w:rPr>
        <w:t xml:space="preserve">čl. III odst. </w:t>
      </w:r>
      <w:r w:rsidR="00C041D1">
        <w:rPr>
          <w:rFonts w:ascii="Arial" w:hAnsi="Arial" w:cs="Arial"/>
          <w:sz w:val="20"/>
          <w:szCs w:val="20"/>
        </w:rPr>
        <w:t>2</w:t>
      </w:r>
      <w:r w:rsidR="005B0F48" w:rsidRPr="00F16D91">
        <w:rPr>
          <w:rFonts w:ascii="Arial" w:hAnsi="Arial" w:cs="Arial"/>
          <w:sz w:val="20"/>
          <w:szCs w:val="20"/>
        </w:rPr>
        <w:t>)</w:t>
      </w:r>
      <w:r w:rsidR="005B0F48" w:rsidRPr="006163CB">
        <w:rPr>
          <w:rFonts w:ascii="Arial" w:hAnsi="Arial" w:cs="Arial"/>
          <w:sz w:val="20"/>
          <w:szCs w:val="20"/>
        </w:rPr>
        <w:t xml:space="preserve"> </w:t>
      </w:r>
      <w:r w:rsidR="005B0F48">
        <w:rPr>
          <w:rFonts w:ascii="Arial" w:hAnsi="Arial" w:cs="Arial"/>
          <w:sz w:val="20"/>
          <w:szCs w:val="20"/>
        </w:rPr>
        <w:t>Rámcové dohody</w:t>
      </w:r>
      <w:r w:rsidR="005B0F48" w:rsidRPr="006163CB">
        <w:rPr>
          <w:rFonts w:ascii="Arial" w:hAnsi="Arial" w:cs="Arial"/>
          <w:sz w:val="20"/>
          <w:szCs w:val="20"/>
        </w:rPr>
        <w:t>.</w:t>
      </w:r>
    </w:p>
    <w:p w14:paraId="4C598159" w14:textId="77777777" w:rsidR="00C64219" w:rsidRDefault="00C64219"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 xml:space="preserve">Zajištění analýz </w:t>
      </w:r>
      <w:r>
        <w:rPr>
          <w:rFonts w:ascii="Arial" w:hAnsi="Arial" w:cs="Arial"/>
          <w:sz w:val="20"/>
          <w:szCs w:val="20"/>
        </w:rPr>
        <w:t xml:space="preserve">– plnění spočívající ve vypracování post buy analýz a post mediálních analýz, blíže specifikované </w:t>
      </w:r>
      <w:r w:rsidRPr="00531579">
        <w:rPr>
          <w:rFonts w:ascii="Arial" w:hAnsi="Arial" w:cs="Arial"/>
          <w:sz w:val="20"/>
          <w:szCs w:val="20"/>
        </w:rPr>
        <w:t>v čl. III odst. 8</w:t>
      </w:r>
      <w:r w:rsidR="00C041D1">
        <w:rPr>
          <w:rFonts w:ascii="Arial" w:hAnsi="Arial" w:cs="Arial"/>
          <w:sz w:val="20"/>
          <w:szCs w:val="20"/>
        </w:rPr>
        <w:t>6</w:t>
      </w:r>
      <w:r w:rsidRPr="00531579">
        <w:rPr>
          <w:rFonts w:ascii="Arial" w:hAnsi="Arial" w:cs="Arial"/>
          <w:sz w:val="20"/>
          <w:szCs w:val="20"/>
        </w:rPr>
        <w:t>)</w:t>
      </w:r>
      <w:r>
        <w:rPr>
          <w:rFonts w:ascii="Arial" w:hAnsi="Arial" w:cs="Arial"/>
          <w:sz w:val="20"/>
          <w:szCs w:val="20"/>
        </w:rPr>
        <w:t xml:space="preserve"> Rámcové dohody.</w:t>
      </w:r>
    </w:p>
    <w:p w14:paraId="20C40FDF" w14:textId="77777777" w:rsidR="00E332EB" w:rsidRDefault="00E332EB"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 xml:space="preserve">Zajištění monitoringu </w:t>
      </w:r>
      <w:r>
        <w:rPr>
          <w:rFonts w:ascii="Arial" w:hAnsi="Arial" w:cs="Arial"/>
          <w:sz w:val="20"/>
          <w:szCs w:val="20"/>
        </w:rPr>
        <w:t>– zajištění kreativního monitoringu a media monitoringu, blíže specifikovaných v </w:t>
      </w:r>
      <w:r w:rsidRPr="00531579">
        <w:rPr>
          <w:rFonts w:ascii="Arial" w:hAnsi="Arial" w:cs="Arial"/>
          <w:sz w:val="20"/>
          <w:szCs w:val="20"/>
        </w:rPr>
        <w:t xml:space="preserve">čl. III odst. </w:t>
      </w:r>
      <w:r w:rsidR="001068C5">
        <w:rPr>
          <w:rFonts w:ascii="Arial" w:hAnsi="Arial" w:cs="Arial"/>
          <w:sz w:val="20"/>
          <w:szCs w:val="20"/>
        </w:rPr>
        <w:t>7</w:t>
      </w:r>
      <w:r w:rsidRPr="00531579">
        <w:rPr>
          <w:rFonts w:ascii="Arial" w:hAnsi="Arial" w:cs="Arial"/>
          <w:sz w:val="20"/>
          <w:szCs w:val="20"/>
        </w:rPr>
        <w:t>)</w:t>
      </w:r>
      <w:r>
        <w:rPr>
          <w:rFonts w:ascii="Arial" w:hAnsi="Arial" w:cs="Arial"/>
          <w:sz w:val="20"/>
          <w:szCs w:val="20"/>
        </w:rPr>
        <w:t xml:space="preserve"> Rámcové dohody.</w:t>
      </w:r>
    </w:p>
    <w:p w14:paraId="1CA19E01" w14:textId="7492BDE3" w:rsidR="00AB63D3" w:rsidRPr="006163CB" w:rsidRDefault="00AB63D3"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 xml:space="preserve">PR aktivity </w:t>
      </w:r>
      <w:r>
        <w:rPr>
          <w:rFonts w:ascii="Arial" w:hAnsi="Arial" w:cs="Arial"/>
          <w:sz w:val="20"/>
          <w:szCs w:val="20"/>
        </w:rPr>
        <w:t xml:space="preserve">– poskytnutí pracovníka Poskytovatele (PR pracovníka, copywritera, </w:t>
      </w:r>
      <w:r w:rsidR="001702BB">
        <w:rPr>
          <w:rFonts w:ascii="Arial" w:hAnsi="Arial" w:cs="Arial"/>
          <w:sz w:val="20"/>
          <w:szCs w:val="20"/>
        </w:rPr>
        <w:t>grafika</w:t>
      </w:r>
      <w:r>
        <w:rPr>
          <w:rFonts w:ascii="Arial" w:hAnsi="Arial" w:cs="Arial"/>
          <w:sz w:val="20"/>
          <w:szCs w:val="20"/>
        </w:rPr>
        <w:t xml:space="preserve"> atp.) pro účely určené Objednatelem, blíže specifikováno v </w:t>
      </w:r>
      <w:r w:rsidRPr="00531579">
        <w:rPr>
          <w:rFonts w:ascii="Arial" w:hAnsi="Arial" w:cs="Arial"/>
          <w:sz w:val="20"/>
          <w:szCs w:val="20"/>
        </w:rPr>
        <w:t>čl. III odst. 1</w:t>
      </w:r>
      <w:r w:rsidR="001068C5">
        <w:rPr>
          <w:rFonts w:ascii="Arial" w:hAnsi="Arial" w:cs="Arial"/>
          <w:sz w:val="20"/>
          <w:szCs w:val="20"/>
        </w:rPr>
        <w:t>1</w:t>
      </w:r>
      <w:r w:rsidRPr="00531579">
        <w:rPr>
          <w:rFonts w:ascii="Arial" w:hAnsi="Arial" w:cs="Arial"/>
          <w:sz w:val="20"/>
          <w:szCs w:val="20"/>
        </w:rPr>
        <w:t>)</w:t>
      </w:r>
      <w:r>
        <w:rPr>
          <w:rFonts w:ascii="Arial" w:hAnsi="Arial" w:cs="Arial"/>
          <w:sz w:val="20"/>
          <w:szCs w:val="20"/>
        </w:rPr>
        <w:t xml:space="preserve"> Rámcové dohody.</w:t>
      </w:r>
    </w:p>
    <w:p w14:paraId="7F37447B" w14:textId="77DF5392"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Veřejná </w:t>
      </w:r>
      <w:r w:rsidR="001702BB" w:rsidRPr="006163CB">
        <w:rPr>
          <w:rFonts w:ascii="Arial" w:hAnsi="Arial" w:cs="Arial"/>
          <w:b/>
          <w:bCs/>
          <w:sz w:val="20"/>
          <w:szCs w:val="20"/>
        </w:rPr>
        <w:t xml:space="preserve">zakázka </w:t>
      </w:r>
      <w:r w:rsidR="001702BB" w:rsidRPr="006163CB">
        <w:rPr>
          <w:rFonts w:ascii="Arial" w:hAnsi="Arial" w:cs="Arial"/>
          <w:sz w:val="20"/>
          <w:szCs w:val="20"/>
        </w:rPr>
        <w:t>– nadlimitní</w:t>
      </w:r>
      <w:r w:rsidRPr="006163CB">
        <w:rPr>
          <w:rFonts w:ascii="Arial" w:hAnsi="Arial" w:cs="Arial"/>
          <w:sz w:val="20"/>
          <w:szCs w:val="20"/>
        </w:rPr>
        <w:t xml:space="preserve"> veřejná zakázka na služby s názvem </w:t>
      </w:r>
      <w:r w:rsidRPr="006163CB">
        <w:rPr>
          <w:rFonts w:ascii="Arial" w:hAnsi="Arial" w:cs="Arial"/>
          <w:i/>
          <w:iCs/>
          <w:sz w:val="20"/>
          <w:szCs w:val="20"/>
        </w:rPr>
        <w:t>„</w:t>
      </w:r>
      <w:r w:rsidR="00B95A60">
        <w:rPr>
          <w:rFonts w:ascii="Arial" w:hAnsi="Arial" w:cs="Arial"/>
          <w:i/>
          <w:iCs/>
          <w:sz w:val="20"/>
          <w:szCs w:val="20"/>
        </w:rPr>
        <w:t>Zajištění realizace marketingové strategie pro rok 20</w:t>
      </w:r>
      <w:r w:rsidR="0005085A">
        <w:rPr>
          <w:rFonts w:ascii="Arial" w:hAnsi="Arial" w:cs="Arial"/>
          <w:i/>
          <w:iCs/>
          <w:sz w:val="20"/>
          <w:szCs w:val="20"/>
        </w:rPr>
        <w:t>22</w:t>
      </w:r>
      <w:r w:rsidRPr="006163CB">
        <w:rPr>
          <w:rFonts w:ascii="Arial" w:hAnsi="Arial" w:cs="Arial"/>
          <w:i/>
          <w:iCs/>
          <w:sz w:val="20"/>
          <w:szCs w:val="20"/>
        </w:rPr>
        <w:t xml:space="preserve"> (</w:t>
      </w:r>
      <w:r>
        <w:rPr>
          <w:rFonts w:ascii="Arial" w:hAnsi="Arial" w:cs="Arial"/>
          <w:i/>
          <w:iCs/>
          <w:sz w:val="20"/>
          <w:szCs w:val="20"/>
        </w:rPr>
        <w:t>Rámcová dohoda</w:t>
      </w:r>
      <w:r w:rsidRPr="006163CB">
        <w:rPr>
          <w:rFonts w:ascii="Arial" w:hAnsi="Arial" w:cs="Arial"/>
          <w:i/>
          <w:iCs/>
          <w:sz w:val="20"/>
          <w:szCs w:val="20"/>
        </w:rPr>
        <w:t xml:space="preserve">)", </w:t>
      </w:r>
      <w:r>
        <w:rPr>
          <w:rFonts w:ascii="Arial" w:hAnsi="Arial" w:cs="Arial"/>
          <w:sz w:val="20"/>
          <w:szCs w:val="20"/>
        </w:rPr>
        <w:t>ev. č</w:t>
      </w:r>
      <w:r w:rsidRPr="00B2652B">
        <w:rPr>
          <w:rFonts w:ascii="Arial" w:hAnsi="Arial" w:cs="Arial"/>
          <w:sz w:val="20"/>
          <w:szCs w:val="20"/>
        </w:rPr>
        <w:t>.</w:t>
      </w:r>
      <w:r w:rsidR="0005085A" w:rsidRPr="00B2652B">
        <w:rPr>
          <w:rFonts w:ascii="Arial" w:hAnsi="Arial" w:cs="Arial"/>
          <w:sz w:val="20"/>
          <w:szCs w:val="20"/>
        </w:rPr>
        <w:t xml:space="preserve"> OZP-VZ-2021</w:t>
      </w:r>
      <w:r w:rsidR="00B2652B" w:rsidRPr="00B2652B">
        <w:rPr>
          <w:rFonts w:ascii="Arial" w:hAnsi="Arial" w:cs="Arial"/>
          <w:sz w:val="20"/>
          <w:szCs w:val="20"/>
        </w:rPr>
        <w:t>-059</w:t>
      </w:r>
      <w:r w:rsidRPr="006163CB">
        <w:rPr>
          <w:rFonts w:ascii="Arial" w:hAnsi="Arial" w:cs="Arial"/>
          <w:sz w:val="20"/>
          <w:szCs w:val="20"/>
        </w:rPr>
        <w:t>.</w:t>
      </w:r>
    </w:p>
    <w:p w14:paraId="064B24C3" w14:textId="4FFA7121" w:rsidR="005B0F48" w:rsidRPr="006163CB" w:rsidRDefault="001702BB"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Výzva </w:t>
      </w:r>
      <w:r w:rsidRPr="006163CB">
        <w:rPr>
          <w:rFonts w:ascii="Arial" w:hAnsi="Arial" w:cs="Arial"/>
          <w:sz w:val="20"/>
          <w:szCs w:val="20"/>
        </w:rPr>
        <w:t>– výzva</w:t>
      </w:r>
      <w:r w:rsidR="005B0F48" w:rsidRPr="006163CB">
        <w:rPr>
          <w:rFonts w:ascii="Arial" w:hAnsi="Arial" w:cs="Arial"/>
          <w:sz w:val="20"/>
          <w:szCs w:val="20"/>
        </w:rPr>
        <w:t xml:space="preserve"> k předložení Dílčí nabídky na plnění </w:t>
      </w:r>
      <w:r w:rsidR="00040560">
        <w:rPr>
          <w:rFonts w:ascii="Arial" w:hAnsi="Arial" w:cs="Arial"/>
          <w:sz w:val="20"/>
          <w:szCs w:val="20"/>
        </w:rPr>
        <w:t>Minitendru</w:t>
      </w:r>
      <w:r w:rsidR="005B0F48" w:rsidRPr="006163CB">
        <w:rPr>
          <w:rFonts w:ascii="Arial" w:hAnsi="Arial" w:cs="Arial"/>
          <w:sz w:val="20"/>
          <w:szCs w:val="20"/>
        </w:rPr>
        <w:t xml:space="preserve"> s o</w:t>
      </w:r>
      <w:r w:rsidR="005B0F48">
        <w:rPr>
          <w:rFonts w:ascii="Arial" w:hAnsi="Arial" w:cs="Arial"/>
          <w:sz w:val="20"/>
          <w:szCs w:val="20"/>
        </w:rPr>
        <w:t xml:space="preserve">bsahovými náležitostmi dle </w:t>
      </w:r>
      <w:r w:rsidR="005B0F48" w:rsidRPr="00531579">
        <w:rPr>
          <w:rFonts w:ascii="Arial" w:hAnsi="Arial" w:cs="Arial"/>
          <w:sz w:val="20"/>
          <w:szCs w:val="20"/>
        </w:rPr>
        <w:t>čl. IV</w:t>
      </w:r>
      <w:r w:rsidR="005B0F48" w:rsidRPr="006163CB">
        <w:rPr>
          <w:rFonts w:ascii="Arial" w:hAnsi="Arial" w:cs="Arial"/>
          <w:sz w:val="20"/>
          <w:szCs w:val="20"/>
        </w:rPr>
        <w:t xml:space="preserve"> </w:t>
      </w:r>
      <w:r w:rsidR="005B0F48">
        <w:rPr>
          <w:rFonts w:ascii="Arial" w:hAnsi="Arial" w:cs="Arial"/>
          <w:sz w:val="20"/>
          <w:szCs w:val="20"/>
        </w:rPr>
        <w:t>Rámcové dohody</w:t>
      </w:r>
      <w:r w:rsidR="00040560">
        <w:rPr>
          <w:rFonts w:ascii="Arial" w:hAnsi="Arial" w:cs="Arial"/>
          <w:sz w:val="20"/>
          <w:szCs w:val="20"/>
        </w:rPr>
        <w:t xml:space="preserve"> – postup s obnovením soutěže</w:t>
      </w:r>
      <w:r w:rsidR="005B0F48" w:rsidRPr="006163CB">
        <w:rPr>
          <w:rFonts w:ascii="Arial" w:hAnsi="Arial" w:cs="Arial"/>
          <w:sz w:val="20"/>
          <w:szCs w:val="20"/>
        </w:rPr>
        <w:t>.</w:t>
      </w:r>
    </w:p>
    <w:p w14:paraId="0BCE0CE8" w14:textId="19CCB335"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Zadávací </w:t>
      </w:r>
      <w:r w:rsidR="001702BB" w:rsidRPr="006163CB">
        <w:rPr>
          <w:rFonts w:ascii="Arial" w:hAnsi="Arial" w:cs="Arial"/>
          <w:b/>
          <w:bCs/>
          <w:sz w:val="20"/>
          <w:szCs w:val="20"/>
        </w:rPr>
        <w:t xml:space="preserve">řízení </w:t>
      </w:r>
      <w:r w:rsidR="001702BB" w:rsidRPr="006163CB">
        <w:rPr>
          <w:rFonts w:ascii="Arial" w:hAnsi="Arial" w:cs="Arial"/>
          <w:sz w:val="20"/>
          <w:szCs w:val="20"/>
        </w:rPr>
        <w:t>– zadávací</w:t>
      </w:r>
      <w:r w:rsidRPr="006163CB">
        <w:rPr>
          <w:rFonts w:ascii="Arial" w:hAnsi="Arial" w:cs="Arial"/>
          <w:sz w:val="20"/>
          <w:szCs w:val="20"/>
        </w:rPr>
        <w:t xml:space="preserve"> řízení k zadání Veřejné zakázky, resp. k uzavření </w:t>
      </w:r>
      <w:r>
        <w:rPr>
          <w:rFonts w:ascii="Arial" w:hAnsi="Arial" w:cs="Arial"/>
          <w:sz w:val="20"/>
          <w:szCs w:val="20"/>
        </w:rPr>
        <w:t>Rámcové dohody</w:t>
      </w:r>
      <w:r w:rsidRPr="006163CB">
        <w:rPr>
          <w:rFonts w:ascii="Arial" w:hAnsi="Arial" w:cs="Arial"/>
          <w:sz w:val="20"/>
          <w:szCs w:val="20"/>
        </w:rPr>
        <w:t>.</w:t>
      </w:r>
    </w:p>
    <w:p w14:paraId="7AD1DF5E" w14:textId="0B5B91E3" w:rsidR="005B0F48" w:rsidRPr="006163CB" w:rsidRDefault="001702BB"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
          <w:bCs/>
          <w:sz w:val="20"/>
          <w:szCs w:val="20"/>
        </w:rPr>
        <w:t>ZZVZ</w:t>
      </w:r>
      <w:r w:rsidRPr="006163CB">
        <w:rPr>
          <w:rFonts w:ascii="Arial" w:hAnsi="Arial" w:cs="Arial"/>
          <w:b/>
          <w:bCs/>
          <w:sz w:val="20"/>
          <w:szCs w:val="20"/>
        </w:rPr>
        <w:t xml:space="preserve"> </w:t>
      </w:r>
      <w:r w:rsidRPr="006163CB">
        <w:rPr>
          <w:rFonts w:ascii="Arial" w:hAnsi="Arial" w:cs="Arial"/>
          <w:sz w:val="20"/>
          <w:szCs w:val="20"/>
        </w:rPr>
        <w:t>– zákon</w:t>
      </w:r>
      <w:r w:rsidR="005B0F48" w:rsidRPr="006163CB">
        <w:rPr>
          <w:rFonts w:ascii="Arial" w:hAnsi="Arial" w:cs="Arial"/>
          <w:sz w:val="20"/>
          <w:szCs w:val="20"/>
        </w:rPr>
        <w:t xml:space="preserve"> č. </w:t>
      </w:r>
      <w:r w:rsidR="005B0F48">
        <w:rPr>
          <w:rFonts w:ascii="Arial" w:hAnsi="Arial" w:cs="Arial"/>
          <w:sz w:val="20"/>
          <w:szCs w:val="20"/>
        </w:rPr>
        <w:t>134/201</w:t>
      </w:r>
      <w:r w:rsidR="005B0F48" w:rsidRPr="006163CB">
        <w:rPr>
          <w:rFonts w:ascii="Arial" w:hAnsi="Arial" w:cs="Arial"/>
          <w:sz w:val="20"/>
          <w:szCs w:val="20"/>
        </w:rPr>
        <w:t xml:space="preserve">6 Sb., o </w:t>
      </w:r>
      <w:r w:rsidR="005B0F48">
        <w:rPr>
          <w:rFonts w:ascii="Arial" w:hAnsi="Arial" w:cs="Arial"/>
          <w:sz w:val="20"/>
          <w:szCs w:val="20"/>
        </w:rPr>
        <w:t xml:space="preserve">zadávání </w:t>
      </w:r>
      <w:r w:rsidR="005B0F48" w:rsidRPr="006163CB">
        <w:rPr>
          <w:rFonts w:ascii="Arial" w:hAnsi="Arial" w:cs="Arial"/>
          <w:sz w:val="20"/>
          <w:szCs w:val="20"/>
        </w:rPr>
        <w:t xml:space="preserve">veřejných </w:t>
      </w:r>
      <w:r w:rsidR="005B0F48">
        <w:rPr>
          <w:rFonts w:ascii="Arial" w:hAnsi="Arial" w:cs="Arial"/>
          <w:sz w:val="20"/>
          <w:szCs w:val="20"/>
        </w:rPr>
        <w:t>zakázek</w:t>
      </w:r>
      <w:r w:rsidR="005B0F48" w:rsidRPr="006163CB">
        <w:rPr>
          <w:rFonts w:ascii="Arial" w:hAnsi="Arial" w:cs="Arial"/>
          <w:sz w:val="20"/>
          <w:szCs w:val="20"/>
        </w:rPr>
        <w:t>, v</w:t>
      </w:r>
      <w:r w:rsidR="00272DB9">
        <w:rPr>
          <w:rFonts w:ascii="Arial" w:hAnsi="Arial" w:cs="Arial"/>
          <w:sz w:val="20"/>
          <w:szCs w:val="20"/>
        </w:rPr>
        <w:t> účinném znění</w:t>
      </w:r>
      <w:r w:rsidR="005B0F48" w:rsidRPr="006163CB">
        <w:rPr>
          <w:rFonts w:ascii="Arial" w:hAnsi="Arial" w:cs="Arial"/>
          <w:sz w:val="20"/>
          <w:szCs w:val="20"/>
        </w:rPr>
        <w:t>.</w:t>
      </w:r>
    </w:p>
    <w:p w14:paraId="6073171A" w14:textId="77777777" w:rsidR="005B0F48" w:rsidRPr="006163CB"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Další zkratky mohou být zavedeny přímo v textu </w:t>
      </w:r>
      <w:r>
        <w:rPr>
          <w:rFonts w:ascii="Arial" w:hAnsi="Arial" w:cs="Arial"/>
          <w:sz w:val="20"/>
          <w:szCs w:val="20"/>
        </w:rPr>
        <w:t>Rámcové dohody</w:t>
      </w:r>
      <w:r w:rsidRPr="006163CB">
        <w:rPr>
          <w:rFonts w:ascii="Arial" w:hAnsi="Arial" w:cs="Arial"/>
          <w:sz w:val="20"/>
          <w:szCs w:val="20"/>
        </w:rPr>
        <w:t xml:space="preserve">. Pojmy definované v této </w:t>
      </w:r>
      <w:r>
        <w:rPr>
          <w:rFonts w:ascii="Arial" w:hAnsi="Arial" w:cs="Arial"/>
          <w:sz w:val="20"/>
          <w:szCs w:val="20"/>
        </w:rPr>
        <w:t>Rámcové dohodě</w:t>
      </w:r>
      <w:r w:rsidRPr="006163CB">
        <w:rPr>
          <w:rFonts w:ascii="Arial" w:hAnsi="Arial" w:cs="Arial"/>
          <w:sz w:val="20"/>
          <w:szCs w:val="20"/>
        </w:rPr>
        <w:t xml:space="preserve">, používané v Dílčích smlouvách s velkým počátečním písmenem, mají stejný význam, jaký je jim přisuzován v této </w:t>
      </w:r>
      <w:r>
        <w:rPr>
          <w:rFonts w:ascii="Arial" w:hAnsi="Arial" w:cs="Arial"/>
          <w:sz w:val="20"/>
          <w:szCs w:val="20"/>
        </w:rPr>
        <w:t>Rámcové dohodě</w:t>
      </w:r>
      <w:r w:rsidRPr="006163CB">
        <w:rPr>
          <w:rFonts w:ascii="Arial" w:hAnsi="Arial" w:cs="Arial"/>
          <w:sz w:val="20"/>
          <w:szCs w:val="20"/>
        </w:rPr>
        <w:t>.</w:t>
      </w:r>
    </w:p>
    <w:p w14:paraId="3A4A2753" w14:textId="77777777" w:rsidR="005B0F48" w:rsidRPr="006163CB" w:rsidRDefault="005B0F48" w:rsidP="005B0F48">
      <w:pPr>
        <w:autoSpaceDE w:val="0"/>
        <w:autoSpaceDN w:val="0"/>
        <w:adjustRightInd w:val="0"/>
        <w:spacing w:after="120"/>
        <w:rPr>
          <w:rFonts w:ascii="Arial" w:hAnsi="Arial" w:cs="Arial"/>
          <w:b/>
          <w:bCs/>
          <w:sz w:val="20"/>
          <w:szCs w:val="20"/>
        </w:rPr>
      </w:pPr>
    </w:p>
    <w:p w14:paraId="49D35DB0"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4CBE0E2A"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Základní ustanovení</w:t>
      </w:r>
    </w:p>
    <w:p w14:paraId="32324A4F" w14:textId="6BCB8C8E" w:rsidR="005B0F48" w:rsidRPr="006163CB"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 xml:space="preserve">Účelem </w:t>
      </w:r>
      <w:r>
        <w:rPr>
          <w:rFonts w:ascii="Arial" w:hAnsi="Arial" w:cs="Arial"/>
          <w:sz w:val="20"/>
          <w:szCs w:val="20"/>
        </w:rPr>
        <w:t>Rámcové dohody</w:t>
      </w:r>
      <w:r w:rsidRPr="006163CB">
        <w:rPr>
          <w:rFonts w:ascii="Arial" w:hAnsi="Arial" w:cs="Arial"/>
          <w:sz w:val="20"/>
          <w:szCs w:val="20"/>
        </w:rPr>
        <w:t xml:space="preserve"> je zabezpečení poskytování Reklamních a marketingových služeb při realizaci Reklamních </w:t>
      </w:r>
      <w:r w:rsidR="009E1B11">
        <w:rPr>
          <w:rFonts w:ascii="Arial" w:hAnsi="Arial" w:cs="Arial"/>
          <w:sz w:val="20"/>
          <w:szCs w:val="20"/>
        </w:rPr>
        <w:t>aktivit</w:t>
      </w:r>
      <w:r w:rsidR="009E1B11" w:rsidRPr="006163CB">
        <w:rPr>
          <w:rFonts w:ascii="Arial" w:hAnsi="Arial" w:cs="Arial"/>
          <w:sz w:val="20"/>
          <w:szCs w:val="20"/>
        </w:rPr>
        <w:t xml:space="preserve"> </w:t>
      </w:r>
      <w:r w:rsidRPr="006163CB">
        <w:rPr>
          <w:rFonts w:ascii="Arial" w:hAnsi="Arial" w:cs="Arial"/>
          <w:sz w:val="20"/>
          <w:szCs w:val="20"/>
        </w:rPr>
        <w:t>jednotlivými Poskytovateli, a to dle aktuálních potřeb a pokynů Objednatele.</w:t>
      </w:r>
    </w:p>
    <w:p w14:paraId="4E598580" w14:textId="219B2FCB" w:rsidR="005B0F48" w:rsidRPr="006163CB"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Pr>
          <w:rFonts w:ascii="Arial" w:hAnsi="Arial" w:cs="Arial"/>
          <w:sz w:val="20"/>
          <w:szCs w:val="20"/>
        </w:rPr>
        <w:t>Rámcovou dohodou</w:t>
      </w:r>
      <w:r w:rsidRPr="006163CB">
        <w:rPr>
          <w:rFonts w:ascii="Arial" w:hAnsi="Arial" w:cs="Arial"/>
          <w:sz w:val="20"/>
          <w:szCs w:val="20"/>
        </w:rPr>
        <w:t xml:space="preserve"> jsou mezi Ob</w:t>
      </w:r>
      <w:r>
        <w:rPr>
          <w:rFonts w:ascii="Arial" w:hAnsi="Arial" w:cs="Arial"/>
          <w:sz w:val="20"/>
          <w:szCs w:val="20"/>
        </w:rPr>
        <w:t>jednatelem a Poskytovateli sjed</w:t>
      </w:r>
      <w:r w:rsidRPr="006163CB">
        <w:rPr>
          <w:rFonts w:ascii="Arial" w:hAnsi="Arial" w:cs="Arial"/>
          <w:sz w:val="20"/>
          <w:szCs w:val="20"/>
        </w:rPr>
        <w:t xml:space="preserve">nány základní obchodní, platební a další podmínky poskytování Reklamních a marketingových služeb při realizaci Reklamních </w:t>
      </w:r>
      <w:r w:rsidR="009E1B11">
        <w:rPr>
          <w:rFonts w:ascii="Arial" w:hAnsi="Arial" w:cs="Arial"/>
          <w:sz w:val="20"/>
          <w:szCs w:val="20"/>
        </w:rPr>
        <w:t>aktivit</w:t>
      </w:r>
      <w:r w:rsidRPr="006163CB">
        <w:rPr>
          <w:rFonts w:ascii="Arial" w:hAnsi="Arial" w:cs="Arial"/>
          <w:sz w:val="20"/>
          <w:szCs w:val="20"/>
        </w:rPr>
        <w:t>, jakož i postup při uzavírání Dílčích smluv</w:t>
      </w:r>
      <w:r w:rsidR="00DD7E86">
        <w:rPr>
          <w:rFonts w:ascii="Arial" w:hAnsi="Arial" w:cs="Arial"/>
          <w:sz w:val="20"/>
          <w:szCs w:val="20"/>
        </w:rPr>
        <w:t xml:space="preserve"> a akceptaci Objednávek</w:t>
      </w:r>
      <w:r w:rsidRPr="006163CB">
        <w:rPr>
          <w:rFonts w:ascii="Arial" w:hAnsi="Arial" w:cs="Arial"/>
          <w:sz w:val="20"/>
          <w:szCs w:val="20"/>
        </w:rPr>
        <w:t>.</w:t>
      </w:r>
    </w:p>
    <w:p w14:paraId="5B63604E" w14:textId="1F00C207" w:rsidR="005B0F48" w:rsidRPr="006163CB"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 xml:space="preserve">Poskytovatelé se </w:t>
      </w:r>
      <w:r>
        <w:rPr>
          <w:rFonts w:ascii="Arial" w:hAnsi="Arial" w:cs="Arial"/>
          <w:sz w:val="20"/>
          <w:szCs w:val="20"/>
        </w:rPr>
        <w:t>Rámcovou dohodou</w:t>
      </w:r>
      <w:r w:rsidRPr="006163CB">
        <w:rPr>
          <w:rFonts w:ascii="Arial" w:hAnsi="Arial" w:cs="Arial"/>
          <w:sz w:val="20"/>
          <w:szCs w:val="20"/>
        </w:rPr>
        <w:t xml:space="preserve"> zavazují poskytovat Objednateli Reklamní a marketingové služby, a to v souladu s podmínkami sjednanými v </w:t>
      </w:r>
      <w:r>
        <w:rPr>
          <w:rFonts w:ascii="Arial" w:hAnsi="Arial" w:cs="Arial"/>
          <w:sz w:val="20"/>
          <w:szCs w:val="20"/>
        </w:rPr>
        <w:t>Rámcové dohodě</w:t>
      </w:r>
      <w:r w:rsidRPr="006163CB">
        <w:rPr>
          <w:rFonts w:ascii="Arial" w:hAnsi="Arial" w:cs="Arial"/>
          <w:sz w:val="20"/>
          <w:szCs w:val="20"/>
        </w:rPr>
        <w:t xml:space="preserve"> a jejích přílohách, resp. vždy též v konkrétní Dílčí smlouvě a jejích přílohách</w:t>
      </w:r>
      <w:r w:rsidR="00811D70">
        <w:rPr>
          <w:rFonts w:ascii="Arial" w:hAnsi="Arial" w:cs="Arial"/>
          <w:sz w:val="20"/>
          <w:szCs w:val="20"/>
        </w:rPr>
        <w:t>, případně v Objednávce</w:t>
      </w:r>
      <w:r w:rsidRPr="006163CB">
        <w:rPr>
          <w:rFonts w:ascii="Arial" w:hAnsi="Arial" w:cs="Arial"/>
          <w:sz w:val="20"/>
          <w:szCs w:val="20"/>
        </w:rPr>
        <w:t>.</w:t>
      </w:r>
    </w:p>
    <w:p w14:paraId="0E728441" w14:textId="0469CBF9" w:rsidR="005B0F48" w:rsidRPr="006163CB"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 xml:space="preserve">Objednatel se </w:t>
      </w:r>
      <w:r>
        <w:rPr>
          <w:rFonts w:ascii="Arial" w:hAnsi="Arial" w:cs="Arial"/>
          <w:sz w:val="20"/>
          <w:szCs w:val="20"/>
        </w:rPr>
        <w:t>Rámcovou dohodou</w:t>
      </w:r>
      <w:r w:rsidRPr="006163CB">
        <w:rPr>
          <w:rFonts w:ascii="Arial" w:hAnsi="Arial" w:cs="Arial"/>
          <w:sz w:val="20"/>
          <w:szCs w:val="20"/>
        </w:rPr>
        <w:t xml:space="preserve"> zavazuje hradit Poskytovatelům za poskytnuté Reklamní a marketingové služby úplatu, a to v souladu s podmínkami sjednanými v </w:t>
      </w:r>
      <w:r>
        <w:rPr>
          <w:rFonts w:ascii="Arial" w:hAnsi="Arial" w:cs="Arial"/>
          <w:sz w:val="20"/>
          <w:szCs w:val="20"/>
        </w:rPr>
        <w:t>Rámcové dohodě</w:t>
      </w:r>
      <w:r w:rsidRPr="006163CB">
        <w:rPr>
          <w:rFonts w:ascii="Arial" w:hAnsi="Arial" w:cs="Arial"/>
          <w:sz w:val="20"/>
          <w:szCs w:val="20"/>
        </w:rPr>
        <w:t xml:space="preserve"> a jejích přílohách, resp. vždy též v Dílčí smlouvě a jejích přílohách</w:t>
      </w:r>
      <w:r w:rsidR="00811D70">
        <w:rPr>
          <w:rFonts w:ascii="Arial" w:hAnsi="Arial" w:cs="Arial"/>
          <w:sz w:val="20"/>
          <w:szCs w:val="20"/>
        </w:rPr>
        <w:t>, případně v Objednávce</w:t>
      </w:r>
      <w:r w:rsidRPr="006163CB">
        <w:rPr>
          <w:rFonts w:ascii="Arial" w:hAnsi="Arial" w:cs="Arial"/>
          <w:sz w:val="20"/>
          <w:szCs w:val="20"/>
        </w:rPr>
        <w:t>.</w:t>
      </w:r>
    </w:p>
    <w:p w14:paraId="5A486503" w14:textId="77777777" w:rsidR="005B0F48" w:rsidRPr="006163CB"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 xml:space="preserve">Smluvní strany sjednávají, že Poskytovatelé se na základě této </w:t>
      </w:r>
      <w:r>
        <w:rPr>
          <w:rFonts w:ascii="Arial" w:hAnsi="Arial" w:cs="Arial"/>
          <w:sz w:val="20"/>
          <w:szCs w:val="20"/>
        </w:rPr>
        <w:t>Rámcové dohody</w:t>
      </w:r>
      <w:r w:rsidRPr="006163CB">
        <w:rPr>
          <w:rFonts w:ascii="Arial" w:hAnsi="Arial" w:cs="Arial"/>
          <w:sz w:val="20"/>
          <w:szCs w:val="20"/>
        </w:rPr>
        <w:t xml:space="preserve"> nestávají výhradními poskytovateli Reklamních a marketingových služeb pro Objednatele, který je tak oprávněn poptat v konkrétních případech služby odpovídající Reklamním a marketingovým službám u jiné osoby, a to zejména v případě drobných akcí (např. promo akce v místním sportovním klubu, ve školách, v aquacentrech, umístění promostánku Objednatele na příslušné </w:t>
      </w:r>
      <w:r w:rsidRPr="006163CB">
        <w:rPr>
          <w:rFonts w:ascii="Arial" w:hAnsi="Arial" w:cs="Arial"/>
          <w:sz w:val="20"/>
          <w:szCs w:val="20"/>
        </w:rPr>
        <w:lastRenderedPageBreak/>
        <w:t xml:space="preserve">akci, reklama ve zpravodajích měst apod.), resp. též v případě speciální větší akce (např. podpora festivalů, občanských sdružení, celopolepová reklama na dopravních prostředcích apod.), rozhodne-li se Objednatel takovou akci zabezpečit mimo režim </w:t>
      </w:r>
      <w:r>
        <w:rPr>
          <w:rFonts w:ascii="Arial" w:hAnsi="Arial" w:cs="Arial"/>
          <w:sz w:val="20"/>
          <w:szCs w:val="20"/>
        </w:rPr>
        <w:t>Rámcové dohody</w:t>
      </w:r>
      <w:r w:rsidRPr="006163CB">
        <w:rPr>
          <w:rFonts w:ascii="Arial" w:hAnsi="Arial" w:cs="Arial"/>
          <w:sz w:val="20"/>
          <w:szCs w:val="20"/>
        </w:rPr>
        <w:t>. Toto právo si Objednatel vyhrazuje rovněž ve vztahu k projektům či speciálním nabídkám určeným pro Objednatele na míru, resp. ve vztahu ke specifickým případům internetové reklamy (reklama na sociálních sítích či reklama na internetu pomocí klíčových slov).</w:t>
      </w:r>
    </w:p>
    <w:p w14:paraId="26581529" w14:textId="77777777" w:rsidR="005B0F48" w:rsidRPr="006163CB" w:rsidRDefault="005B0F48" w:rsidP="005B0F48">
      <w:pPr>
        <w:autoSpaceDE w:val="0"/>
        <w:autoSpaceDN w:val="0"/>
        <w:adjustRightInd w:val="0"/>
        <w:spacing w:after="120"/>
        <w:rPr>
          <w:rFonts w:ascii="Arial" w:hAnsi="Arial" w:cs="Arial"/>
          <w:b/>
          <w:bCs/>
          <w:sz w:val="20"/>
          <w:szCs w:val="20"/>
        </w:rPr>
      </w:pPr>
    </w:p>
    <w:p w14:paraId="1C307D0B"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0B39DCDA" w14:textId="1F9B53D6"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 xml:space="preserve">Předmět </w:t>
      </w:r>
      <w:r w:rsidR="001702BB" w:rsidRPr="006163CB">
        <w:rPr>
          <w:rFonts w:ascii="Arial" w:hAnsi="Arial" w:cs="Arial"/>
          <w:b/>
          <w:bCs/>
          <w:sz w:val="20"/>
          <w:szCs w:val="20"/>
        </w:rPr>
        <w:t>plnění – základní</w:t>
      </w:r>
      <w:r w:rsidRPr="006163CB">
        <w:rPr>
          <w:rFonts w:ascii="Arial" w:hAnsi="Arial" w:cs="Arial"/>
          <w:b/>
          <w:bCs/>
          <w:sz w:val="20"/>
          <w:szCs w:val="20"/>
        </w:rPr>
        <w:t xml:space="preserve"> vymezení Reklamních a marketingových služeb</w:t>
      </w:r>
    </w:p>
    <w:p w14:paraId="45DA401B" w14:textId="77777777" w:rsidR="00A62328" w:rsidRPr="006163CB" w:rsidRDefault="00A62328" w:rsidP="00A62328">
      <w:pPr>
        <w:pStyle w:val="Odstavecseseznamem"/>
        <w:numPr>
          <w:ilvl w:val="0"/>
          <w:numId w:val="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bude na základě této </w:t>
      </w:r>
      <w:r>
        <w:rPr>
          <w:rFonts w:ascii="Arial" w:hAnsi="Arial" w:cs="Arial"/>
          <w:sz w:val="20"/>
          <w:szCs w:val="20"/>
        </w:rPr>
        <w:t>Rámcové dohody</w:t>
      </w:r>
      <w:r w:rsidRPr="006163CB">
        <w:rPr>
          <w:rFonts w:ascii="Arial" w:hAnsi="Arial" w:cs="Arial"/>
          <w:sz w:val="20"/>
          <w:szCs w:val="20"/>
        </w:rPr>
        <w:t xml:space="preserve"> poptávat poskytování níže specifikovaných Reklamních a marketingových služeb, jakož i dodávku Propagačních předmětů.</w:t>
      </w:r>
    </w:p>
    <w:p w14:paraId="60DA2C64" w14:textId="77777777" w:rsidR="00A62328" w:rsidRDefault="00A62328" w:rsidP="00A62328">
      <w:pPr>
        <w:pStyle w:val="Odstavecseseznamem"/>
        <w:numPr>
          <w:ilvl w:val="0"/>
          <w:numId w:val="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Tvorba mediálních plánů: </w:t>
      </w:r>
      <w:r w:rsidRPr="006163CB">
        <w:rPr>
          <w:rFonts w:ascii="Arial" w:hAnsi="Arial" w:cs="Arial"/>
          <w:sz w:val="20"/>
          <w:szCs w:val="20"/>
        </w:rPr>
        <w:t>V rámci tohoto plnění bude Objednatel oprávněn poptávat vypracování mediálních plánů krátkodobých i dlouhodobých kampaní obsahujících návrh mediálního mixu (využití jednotlivých mediálních komunikačních prostředků), zaměření/sm</w:t>
      </w:r>
      <w:r>
        <w:rPr>
          <w:rFonts w:ascii="Arial" w:hAnsi="Arial" w:cs="Arial"/>
          <w:sz w:val="20"/>
          <w:szCs w:val="20"/>
        </w:rPr>
        <w:t>ěr reklamy (cílové skupiny) a fin</w:t>
      </w:r>
      <w:r w:rsidRPr="006163CB">
        <w:rPr>
          <w:rFonts w:ascii="Arial" w:hAnsi="Arial" w:cs="Arial"/>
          <w:sz w:val="20"/>
          <w:szCs w:val="20"/>
        </w:rPr>
        <w:t>anční náročnost (rozpočet) kampaně. Součásti mediálního plánu bude i specifikace zásahu kampaně na požadované cílové skupiny a očekávaný přínos.</w:t>
      </w:r>
      <w:r>
        <w:rPr>
          <w:rFonts w:ascii="Arial" w:hAnsi="Arial" w:cs="Arial"/>
          <w:sz w:val="20"/>
          <w:szCs w:val="20"/>
        </w:rPr>
        <w:t xml:space="preserve"> Mediální plány může Objednatel požadovat v následujícím členění:</w:t>
      </w:r>
    </w:p>
    <w:p w14:paraId="2CE5D757" w14:textId="77777777" w:rsidR="00A62328" w:rsidRPr="007B527D"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b/>
          <w:bCs/>
          <w:sz w:val="20"/>
          <w:szCs w:val="20"/>
        </w:rPr>
        <w:t xml:space="preserve">Strategické dlouhodobé plánování – </w:t>
      </w:r>
      <w:r>
        <w:rPr>
          <w:rFonts w:ascii="Arial" w:hAnsi="Arial" w:cs="Arial"/>
          <w:bCs/>
          <w:sz w:val="20"/>
          <w:szCs w:val="20"/>
        </w:rPr>
        <w:t>vypracování a návrh optimalizace mediálních investic během roku v závislosti na jednotlivých marketingových projektech stanovených v jeho průběhu či na počátku Objednatelem. Zaměří se především na stanovení a dosažení jednotlivých obchodních a mediálních cílů, reklamních strategií s důrazem na prospěšnost a efektivní přínos Objednateli. Poskytovatel nabídne zadavateli různé varianty řešení marketingových problémů v oblasti mediálního trhu, kterými lze prostřednictvím nákupu mediálního prostoru najít adekvátní a optimální komunikační strategii.</w:t>
      </w:r>
    </w:p>
    <w:p w14:paraId="0882E460" w14:textId="3FAF9525" w:rsidR="00A62328" w:rsidRPr="006163CB" w:rsidRDefault="00A62328" w:rsidP="00892D91">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b/>
          <w:bCs/>
          <w:sz w:val="20"/>
          <w:szCs w:val="20"/>
        </w:rPr>
        <w:t>Detailní mediální plánování –</w:t>
      </w:r>
      <w:r>
        <w:rPr>
          <w:rFonts w:ascii="Arial" w:hAnsi="Arial" w:cs="Arial"/>
          <w:sz w:val="20"/>
          <w:szCs w:val="20"/>
        </w:rPr>
        <w:t xml:space="preserve"> </w:t>
      </w:r>
      <w:bookmarkStart w:id="1" w:name="_Hlk81526"/>
      <w:r w:rsidR="008931FB" w:rsidRPr="008931FB">
        <w:rPr>
          <w:rFonts w:ascii="Arial" w:hAnsi="Arial" w:cs="Arial"/>
          <w:sz w:val="20"/>
          <w:szCs w:val="20"/>
        </w:rPr>
        <w:t xml:space="preserve">tvorba konkrétního detailního plánu dané kampaně (který bude mimo jiné obsahovat veškeré mediální ukazatele vztahující se k danému </w:t>
      </w:r>
      <w:r w:rsidR="008931FB" w:rsidRPr="008931FB">
        <w:rPr>
          <w:rFonts w:ascii="Arial" w:hAnsi="Arial" w:cs="Arial"/>
          <w:bCs/>
          <w:sz w:val="20"/>
          <w:szCs w:val="20"/>
        </w:rPr>
        <w:t>mediatypu</w:t>
      </w:r>
      <w:r w:rsidR="008931FB" w:rsidRPr="008931FB">
        <w:rPr>
          <w:rFonts w:ascii="Arial" w:hAnsi="Arial" w:cs="Arial"/>
          <w:sz w:val="20"/>
          <w:szCs w:val="20"/>
        </w:rPr>
        <w:t xml:space="preserve"> např. rating, net reach, f</w:t>
      </w:r>
      <w:r w:rsidR="00937654">
        <w:rPr>
          <w:rFonts w:ascii="Arial" w:hAnsi="Arial" w:cs="Arial"/>
          <w:sz w:val="20"/>
          <w:szCs w:val="20"/>
        </w:rPr>
        <w:t>rekvence, afinita, cena, sleva</w:t>
      </w:r>
      <w:r w:rsidR="008931FB" w:rsidRPr="008931FB">
        <w:rPr>
          <w:rFonts w:ascii="Arial" w:hAnsi="Arial" w:cs="Arial"/>
          <w:sz w:val="20"/>
          <w:szCs w:val="20"/>
        </w:rPr>
        <w:t>, přirážka atd.). Detailní mediální plánování bude vycházet ze stanovené strategie komunikačního plánu a cílů Objednavatele. Plánování bude dále vycházet z celkového marketingového záměru a cílů Objednavatele s důrazem právě na použití daného média a jeho detailního plánu, který vždy podléhá schvál</w:t>
      </w:r>
      <w:r w:rsidR="00B45C66">
        <w:rPr>
          <w:rFonts w:ascii="Arial" w:hAnsi="Arial" w:cs="Arial"/>
          <w:sz w:val="20"/>
          <w:szCs w:val="20"/>
        </w:rPr>
        <w:t>e</w:t>
      </w:r>
      <w:r w:rsidR="008931FB" w:rsidRPr="008931FB">
        <w:rPr>
          <w:rFonts w:ascii="Arial" w:hAnsi="Arial" w:cs="Arial"/>
          <w:sz w:val="20"/>
          <w:szCs w:val="20"/>
        </w:rPr>
        <w:t>ní Objed</w:t>
      </w:r>
      <w:r w:rsidR="008931FB">
        <w:rPr>
          <w:rFonts w:ascii="Arial" w:hAnsi="Arial" w:cs="Arial"/>
          <w:sz w:val="20"/>
          <w:szCs w:val="20"/>
        </w:rPr>
        <w:t>n</w:t>
      </w:r>
      <w:r w:rsidR="008931FB" w:rsidRPr="008931FB">
        <w:rPr>
          <w:rFonts w:ascii="Arial" w:hAnsi="Arial" w:cs="Arial"/>
          <w:sz w:val="20"/>
          <w:szCs w:val="20"/>
        </w:rPr>
        <w:t>avatele.</w:t>
      </w:r>
    </w:p>
    <w:bookmarkEnd w:id="1"/>
    <w:p w14:paraId="207FDA18" w14:textId="46A37EE6" w:rsidR="00A62328" w:rsidRPr="006163CB" w:rsidRDefault="00A62328" w:rsidP="00A62328">
      <w:pPr>
        <w:pStyle w:val="Odstavecseseznamem"/>
        <w:numPr>
          <w:ilvl w:val="0"/>
          <w:numId w:val="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Printová produkce: </w:t>
      </w:r>
      <w:r w:rsidRPr="006163CB">
        <w:rPr>
          <w:rFonts w:ascii="Arial" w:hAnsi="Arial" w:cs="Arial"/>
          <w:sz w:val="20"/>
          <w:szCs w:val="20"/>
        </w:rPr>
        <w:t xml:space="preserve">V rámci tohoto plnění bude Objednatel oprávněn poptávat tisk reklamních materiálů, plakátů, billboardů, bannerů, polepů, tiskopisů, kalendářů, letáků, brožur či časopisů z Objednatelem odsouhlasených grafických podkladů, popřípadě z Objednatelem dodaných grafických podkladů. Tiskoviny budou svázány požadovanou vazbou (pokud bude Objednatelem požadováno), přeloženy (pokud bude Objednatelem požadováno) a zabaleny v ochranných igelitových fóliích v množství umožňujícím pohodlnou manipulaci s balíkem. Kreativní výstupy zhotovené Poskytovatelem v rámci plnění </w:t>
      </w:r>
      <w:r w:rsidR="00811D70">
        <w:rPr>
          <w:rFonts w:ascii="Arial" w:hAnsi="Arial" w:cs="Arial"/>
          <w:sz w:val="20"/>
          <w:szCs w:val="20"/>
        </w:rPr>
        <w:t xml:space="preserve">Minitendru či </w:t>
      </w:r>
      <w:r w:rsidRPr="006163CB">
        <w:rPr>
          <w:rFonts w:ascii="Arial" w:hAnsi="Arial" w:cs="Arial"/>
          <w:sz w:val="20"/>
          <w:szCs w:val="20"/>
        </w:rPr>
        <w:t xml:space="preserve">Dílčí veřejné zakázky se stávají majetkem Objednatele (ohledně </w:t>
      </w:r>
      <w:r>
        <w:rPr>
          <w:rFonts w:ascii="Arial" w:hAnsi="Arial" w:cs="Arial"/>
          <w:sz w:val="20"/>
          <w:szCs w:val="20"/>
        </w:rPr>
        <w:t xml:space="preserve">úpravy autorských práv viz čl. </w:t>
      </w:r>
      <w:r w:rsidRPr="00A77C16">
        <w:rPr>
          <w:rFonts w:ascii="Arial" w:hAnsi="Arial" w:cs="Arial"/>
          <w:sz w:val="20"/>
          <w:szCs w:val="20"/>
        </w:rPr>
        <w:t>IX</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w:t>
      </w:r>
    </w:p>
    <w:p w14:paraId="63DE8C6E" w14:textId="03A9B9CE" w:rsidR="00A62328" w:rsidRPr="006163CB" w:rsidRDefault="00A62328" w:rsidP="00A62328">
      <w:pPr>
        <w:pStyle w:val="Odstavecseseznamem"/>
        <w:numPr>
          <w:ilvl w:val="0"/>
          <w:numId w:val="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Nákup reklamy: </w:t>
      </w:r>
      <w:r w:rsidRPr="006163CB">
        <w:rPr>
          <w:rFonts w:ascii="Arial" w:hAnsi="Arial" w:cs="Arial"/>
          <w:sz w:val="20"/>
          <w:szCs w:val="20"/>
        </w:rPr>
        <w:t xml:space="preserve">V rámci tohoto </w:t>
      </w:r>
      <w:r w:rsidR="00AB1829">
        <w:rPr>
          <w:rFonts w:ascii="Arial" w:hAnsi="Arial" w:cs="Arial"/>
          <w:sz w:val="20"/>
          <w:szCs w:val="20"/>
        </w:rPr>
        <w:t xml:space="preserve">plnění bude Objednatel oprávněn </w:t>
      </w:r>
      <w:r w:rsidRPr="006163CB">
        <w:rPr>
          <w:rFonts w:ascii="Arial" w:hAnsi="Arial" w:cs="Arial"/>
          <w:sz w:val="20"/>
          <w:szCs w:val="20"/>
        </w:rPr>
        <w:t>poptávat zprostředkování nákupu:</w:t>
      </w:r>
    </w:p>
    <w:p w14:paraId="6BBE3D43" w14:textId="0AFFC471" w:rsidR="00A62328" w:rsidRPr="006163CB"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reklamního prostoru v </w:t>
      </w:r>
      <w:r w:rsidR="001702BB" w:rsidRPr="006163CB">
        <w:rPr>
          <w:rFonts w:ascii="Arial" w:hAnsi="Arial" w:cs="Arial"/>
          <w:sz w:val="20"/>
          <w:szCs w:val="20"/>
        </w:rPr>
        <w:t>médiích – televizní</w:t>
      </w:r>
      <w:r w:rsidRPr="006163CB">
        <w:rPr>
          <w:rFonts w:ascii="Arial" w:hAnsi="Arial" w:cs="Arial"/>
          <w:sz w:val="20"/>
          <w:szCs w:val="20"/>
        </w:rPr>
        <w:t xml:space="preserve"> reklama (celoplošné a lokální TV), rozhlasová reklama (celoplošná a lokální rádia), tisková inzerce (odborné a společenské časopisy, deníky, inzertní tiskoviny, zpravodaje měst);</w:t>
      </w:r>
    </w:p>
    <w:p w14:paraId="7C41235B" w14:textId="4720C9F0" w:rsidR="00A62328" w:rsidRPr="006163CB"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outdoorové reklamy (billboardy, bigboardy, </w:t>
      </w:r>
      <w:r w:rsidR="001702BB" w:rsidRPr="006163CB">
        <w:rPr>
          <w:rFonts w:ascii="Arial" w:hAnsi="Arial" w:cs="Arial"/>
          <w:sz w:val="20"/>
          <w:szCs w:val="20"/>
        </w:rPr>
        <w:t>CLV – city</w:t>
      </w:r>
      <w:r w:rsidRPr="006163CB">
        <w:rPr>
          <w:rFonts w:ascii="Arial" w:hAnsi="Arial" w:cs="Arial"/>
          <w:sz w:val="20"/>
          <w:szCs w:val="20"/>
        </w:rPr>
        <w:t xml:space="preserve"> light vitríny, reklamní lavičky, plakátovací plochy, atypické outdoorové reklamní </w:t>
      </w:r>
      <w:r w:rsidR="001702BB" w:rsidRPr="006163CB">
        <w:rPr>
          <w:rFonts w:ascii="Arial" w:hAnsi="Arial" w:cs="Arial"/>
          <w:sz w:val="20"/>
          <w:szCs w:val="20"/>
        </w:rPr>
        <w:t>plochy – štítové</w:t>
      </w:r>
      <w:r w:rsidRPr="006163CB">
        <w:rPr>
          <w:rFonts w:ascii="Arial" w:hAnsi="Arial" w:cs="Arial"/>
          <w:sz w:val="20"/>
          <w:szCs w:val="20"/>
        </w:rPr>
        <w:t xml:space="preserve"> stěny budov apod.);</w:t>
      </w:r>
    </w:p>
    <w:p w14:paraId="69F6492D" w14:textId="3F2939C2" w:rsidR="00A62328" w:rsidRPr="006163CB"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internetové </w:t>
      </w:r>
      <w:r w:rsidR="001702BB" w:rsidRPr="006163CB">
        <w:rPr>
          <w:rFonts w:ascii="Arial" w:hAnsi="Arial" w:cs="Arial"/>
          <w:sz w:val="20"/>
          <w:szCs w:val="20"/>
        </w:rPr>
        <w:t>reklamy – veškeré</w:t>
      </w:r>
      <w:r w:rsidR="008931FB">
        <w:rPr>
          <w:rFonts w:ascii="Arial" w:hAnsi="Arial" w:cs="Arial"/>
          <w:sz w:val="20"/>
          <w:szCs w:val="20"/>
        </w:rPr>
        <w:t xml:space="preserve"> </w:t>
      </w:r>
      <w:r w:rsidRPr="006163CB">
        <w:rPr>
          <w:rFonts w:ascii="Arial" w:hAnsi="Arial" w:cs="Arial"/>
          <w:sz w:val="20"/>
          <w:szCs w:val="20"/>
        </w:rPr>
        <w:t xml:space="preserve">reklamní </w:t>
      </w:r>
      <w:r w:rsidR="008931FB">
        <w:rPr>
          <w:rFonts w:ascii="Arial" w:hAnsi="Arial" w:cs="Arial"/>
          <w:sz w:val="20"/>
          <w:szCs w:val="20"/>
        </w:rPr>
        <w:t>formáty</w:t>
      </w:r>
      <w:r w:rsidRPr="006163CB">
        <w:rPr>
          <w:rFonts w:ascii="Arial" w:hAnsi="Arial" w:cs="Arial"/>
          <w:sz w:val="20"/>
          <w:szCs w:val="20"/>
        </w:rPr>
        <w:t xml:space="preserve">, videoreklama, PR </w:t>
      </w:r>
      <w:r w:rsidR="001702BB" w:rsidRPr="006163CB">
        <w:rPr>
          <w:rFonts w:ascii="Arial" w:hAnsi="Arial" w:cs="Arial"/>
          <w:sz w:val="20"/>
          <w:szCs w:val="20"/>
        </w:rPr>
        <w:t>články</w:t>
      </w:r>
      <w:r w:rsidRPr="006163CB">
        <w:rPr>
          <w:rFonts w:ascii="Arial" w:hAnsi="Arial" w:cs="Arial"/>
          <w:sz w:val="20"/>
          <w:szCs w:val="20"/>
        </w:rPr>
        <w:t xml:space="preserve"> apod.;</w:t>
      </w:r>
    </w:p>
    <w:p w14:paraId="28622B93" w14:textId="3F80D597" w:rsidR="00A62328" w:rsidRPr="006163CB"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doplňkových mediálních </w:t>
      </w:r>
      <w:r w:rsidR="001702BB" w:rsidRPr="006163CB">
        <w:rPr>
          <w:rFonts w:ascii="Arial" w:hAnsi="Arial" w:cs="Arial"/>
          <w:sz w:val="20"/>
          <w:szCs w:val="20"/>
        </w:rPr>
        <w:t>služeb – reklama</w:t>
      </w:r>
      <w:r w:rsidRPr="006163CB">
        <w:rPr>
          <w:rFonts w:ascii="Arial" w:hAnsi="Arial" w:cs="Arial"/>
          <w:sz w:val="20"/>
          <w:szCs w:val="20"/>
        </w:rPr>
        <w:t xml:space="preserve"> v prostředcích MHD, v reklamních sítích plazma obrazovek (např. ve zdravotnických zařízeních), reklama na venkovních velkoplošných obrazovkách, inboardová reklama např. ve zdravotnických zařízeních, na městských úřadech, případně n a pobočkách externích partnerů apod.;</w:t>
      </w:r>
    </w:p>
    <w:p w14:paraId="592E7347" w14:textId="38ECC84C" w:rsidR="00A62328" w:rsidRPr="006163CB"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reklamních služeb v sítích mobilních operátorů (sms brány v mobilních telefonech</w:t>
      </w:r>
      <w:r w:rsidR="008931FB" w:rsidRPr="006163CB">
        <w:rPr>
          <w:rFonts w:ascii="Arial" w:hAnsi="Arial" w:cs="Arial"/>
          <w:sz w:val="20"/>
          <w:szCs w:val="20"/>
        </w:rPr>
        <w:t>)</w:t>
      </w:r>
      <w:r w:rsidR="008931FB">
        <w:rPr>
          <w:rFonts w:ascii="Arial" w:hAnsi="Arial" w:cs="Arial"/>
          <w:sz w:val="20"/>
          <w:szCs w:val="20"/>
        </w:rPr>
        <w:t>,</w:t>
      </w:r>
      <w:r w:rsidR="00BB6FD1">
        <w:rPr>
          <w:rFonts w:ascii="Arial" w:hAnsi="Arial" w:cs="Arial"/>
          <w:sz w:val="20"/>
          <w:szCs w:val="20"/>
        </w:rPr>
        <w:t xml:space="preserve"> </w:t>
      </w:r>
      <w:r w:rsidR="008931FB">
        <w:rPr>
          <w:rFonts w:ascii="Arial" w:hAnsi="Arial" w:cs="Arial"/>
          <w:sz w:val="20"/>
          <w:szCs w:val="20"/>
        </w:rPr>
        <w:t>ostatní mobilní marketing;</w:t>
      </w:r>
    </w:p>
    <w:p w14:paraId="66095291" w14:textId="77777777" w:rsidR="00A62328"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lastRenderedPageBreak/>
        <w:t>reklamních služeb v rámci jednorázových či opakovaných akcí a služeb dalších subjektů, s nimiž si Objednatel dojedná spolupráci o propagaci;</w:t>
      </w:r>
    </w:p>
    <w:p w14:paraId="0EB17479" w14:textId="77777777" w:rsidR="00A62328" w:rsidRPr="006163CB"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direct mail (neadresná rozesílka tiskovin a dopisů), direct e-mail (rozesílka newsletterů na e-mailovou databázi);</w:t>
      </w:r>
    </w:p>
    <w:p w14:paraId="48CDF9BB" w14:textId="3266D0E9" w:rsidR="00A62328" w:rsidRDefault="00A62328" w:rsidP="00A62328">
      <w:pPr>
        <w:pStyle w:val="Odstavecseseznamem"/>
        <w:numPr>
          <w:ilvl w:val="1"/>
          <w:numId w:val="4"/>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služeb v oblasti event </w:t>
      </w:r>
      <w:r w:rsidR="001702BB" w:rsidRPr="006163CB">
        <w:rPr>
          <w:rFonts w:ascii="Arial" w:hAnsi="Arial" w:cs="Arial"/>
          <w:sz w:val="20"/>
          <w:szCs w:val="20"/>
        </w:rPr>
        <w:t>marketingu – realizace</w:t>
      </w:r>
      <w:r w:rsidRPr="006163CB">
        <w:rPr>
          <w:rFonts w:ascii="Arial" w:hAnsi="Arial" w:cs="Arial"/>
          <w:sz w:val="20"/>
          <w:szCs w:val="20"/>
        </w:rPr>
        <w:t xml:space="preserve"> promotion akcí podle pokynů </w:t>
      </w:r>
      <w:r w:rsidR="008E5E55" w:rsidRPr="006163CB">
        <w:rPr>
          <w:rFonts w:ascii="Arial" w:hAnsi="Arial" w:cs="Arial"/>
          <w:sz w:val="20"/>
          <w:szCs w:val="20"/>
        </w:rPr>
        <w:t>Objednatele – realizace</w:t>
      </w:r>
      <w:r w:rsidRPr="006163CB">
        <w:rPr>
          <w:rFonts w:ascii="Arial" w:hAnsi="Arial" w:cs="Arial"/>
          <w:sz w:val="20"/>
          <w:szCs w:val="20"/>
        </w:rPr>
        <w:t xml:space="preserve"> road show, promotion akcí ve vybraných sportovních zařízeních nebo obchodních nákupních komplexech, realizace odborných seminářů se zdravotní tématikou.</w:t>
      </w:r>
    </w:p>
    <w:p w14:paraId="20F2687B" w14:textId="77777777" w:rsidR="00A62328" w:rsidRPr="00C64219" w:rsidRDefault="00A62328" w:rsidP="00A62328">
      <w:pPr>
        <w:autoSpaceDE w:val="0"/>
        <w:autoSpaceDN w:val="0"/>
        <w:adjustRightInd w:val="0"/>
        <w:spacing w:after="120"/>
        <w:ind w:left="491"/>
        <w:jc w:val="both"/>
        <w:rPr>
          <w:rFonts w:ascii="Arial" w:hAnsi="Arial" w:cs="Arial"/>
          <w:sz w:val="20"/>
          <w:szCs w:val="20"/>
        </w:rPr>
      </w:pPr>
      <w:r>
        <w:rPr>
          <w:rFonts w:ascii="Arial" w:hAnsi="Arial" w:cs="Arial"/>
          <w:sz w:val="20"/>
          <w:szCs w:val="20"/>
        </w:rPr>
        <w:t>Poskytovatel je povinen zajišťovat nákup reklamy dle přesně stanoveného plánu kampaně, a to takovým způsobem, že bude dosahovat úměrných cen obvyklých na trhu vzhledem k výši jeho reklamních investic.</w:t>
      </w:r>
    </w:p>
    <w:p w14:paraId="0E9EFF98" w14:textId="109674CD" w:rsidR="00A62328"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b/>
          <w:bCs/>
          <w:sz w:val="20"/>
          <w:szCs w:val="20"/>
        </w:rPr>
        <w:t xml:space="preserve">Administrace Reklamních kampaní: </w:t>
      </w:r>
      <w:r w:rsidRPr="006163CB">
        <w:rPr>
          <w:rFonts w:ascii="Arial" w:hAnsi="Arial" w:cs="Arial"/>
          <w:sz w:val="20"/>
          <w:szCs w:val="20"/>
        </w:rPr>
        <w:t>Objednatel bude oprávněn dohodnout ve vybraných případech realizaci Reklamní kampaně přímo se třetí osobou, tj. osobou odlišnou od Poskytovatelů (zpravidla se bude jednat o akce typu „event marketing", pronájem reklamních ploch, speciální akce v médiích či dodávku reklamních předmětů na míru). Od Poskytovatelů bude v takovém případě požadováno poskytnutí plnění spočívajícího v administraci takovéto akce, tj. zabezpečení administrativních úkonů nezbytných k řádnému průběhu akce v rozsahu a za podmínek dohodnutých Objednatelem se třetí osobou. Rozsah požadovaných administrativních úkonů bude vždy specifikován v zadávacích podmínkách</w:t>
      </w:r>
      <w:r w:rsidR="00F82EBA">
        <w:rPr>
          <w:rFonts w:ascii="Arial" w:hAnsi="Arial" w:cs="Arial"/>
          <w:sz w:val="20"/>
          <w:szCs w:val="20"/>
        </w:rPr>
        <w:t xml:space="preserve"> Minitendru či</w:t>
      </w:r>
      <w:r w:rsidRPr="006163CB">
        <w:rPr>
          <w:rFonts w:ascii="Arial" w:hAnsi="Arial" w:cs="Arial"/>
          <w:sz w:val="20"/>
          <w:szCs w:val="20"/>
        </w:rPr>
        <w:t xml:space="preserve"> Dílčí veřejné zakázky.</w:t>
      </w:r>
    </w:p>
    <w:p w14:paraId="04C01395" w14:textId="77777777" w:rsidR="00A62328"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bookmarkStart w:id="2" w:name="_Hlk83518"/>
      <w:r w:rsidRPr="004F0CC0">
        <w:rPr>
          <w:rFonts w:ascii="Arial" w:hAnsi="Arial" w:cs="Arial"/>
          <w:b/>
          <w:sz w:val="20"/>
          <w:szCs w:val="20"/>
        </w:rPr>
        <w:t>Zajištění analýz</w:t>
      </w:r>
      <w:r>
        <w:rPr>
          <w:rFonts w:ascii="Arial" w:hAnsi="Arial" w:cs="Arial"/>
          <w:sz w:val="20"/>
          <w:szCs w:val="20"/>
        </w:rPr>
        <w:t xml:space="preserve"> a to:</w:t>
      </w:r>
    </w:p>
    <w:p w14:paraId="61447064" w14:textId="77777777" w:rsidR="00A62328"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post mediálních analýz Objednatele a jejich prezentace Objednateli po Reklamní kampani – prezentace zjištěných výstupů ve srozumitelné a stručné formě a předání veškerých podkladů Objednateli po skončení Reklamní kampaně;</w:t>
      </w:r>
    </w:p>
    <w:p w14:paraId="199894B5" w14:textId="77777777" w:rsidR="00A62328"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analýz mediálního vývoje na trhu – TV, risk, rádio, internet – analýzy z peoplemetrových dat, z dat MEDIAPROJEKTu a Radioprojektu, z dat TNS Media-Inteligence a systému pro analýzu internetových kampaní. Analýza musí být Objednateli zaslána v elektronické podobě ve formátech MS Office;</w:t>
      </w:r>
    </w:p>
    <w:p w14:paraId="0D8D9835" w14:textId="77777777" w:rsidR="00A62328"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postanalýza mediálních kampaní – detailní postanalýza mediálních kampaní max. deseti (10) libovolných značek dle zadání ze strany Objednatele. Forma výstupu musí být v elektronické podobě ve formátech MS Office;</w:t>
      </w:r>
    </w:p>
    <w:p w14:paraId="0C14E26D" w14:textId="77777777" w:rsidR="00A62328" w:rsidRPr="006163CB"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analýza spontánní a podpořené znalosti značky OZP z dat z celé České republiky s min. 500 respondenty se zaměřením na jejich chování ve zdravotnictví (frekvence a důvody návštěv u registrujících či ambulantních specialistů, vztah ke zdravotní prevenci apod.).</w:t>
      </w:r>
    </w:p>
    <w:bookmarkEnd w:id="2"/>
    <w:p w14:paraId="183F39C8" w14:textId="77777777" w:rsidR="00A62328"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sidRPr="00976945">
        <w:rPr>
          <w:rFonts w:ascii="Arial" w:hAnsi="Arial" w:cs="Arial"/>
          <w:b/>
          <w:sz w:val="20"/>
          <w:szCs w:val="20"/>
        </w:rPr>
        <w:t>Zajištění monitoringu</w:t>
      </w:r>
      <w:r>
        <w:rPr>
          <w:rFonts w:ascii="Arial" w:hAnsi="Arial" w:cs="Arial"/>
          <w:sz w:val="20"/>
          <w:szCs w:val="20"/>
        </w:rPr>
        <w:t xml:space="preserve"> a to:</w:t>
      </w:r>
    </w:p>
    <w:p w14:paraId="4C985A63" w14:textId="77777777" w:rsidR="00A62328"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kreativní monitoring – pravidelné měsíční zasílání kompletní aktuální kreativity vybraných značek definovaných Objednatelem. Kreativní monitoring aktuálních informací z předchozího měsíce musí být dodán vždy k dvacátému (20.) dni následujícího měsíce v elektronické podobě;</w:t>
      </w:r>
    </w:p>
    <w:p w14:paraId="0BD072AB" w14:textId="77777777" w:rsidR="00A62328"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media monitoring – pravidelné sledování oborových tiskových médií a vyhodnocování umístění tiskové inzerce Objednatelem definovaných značek + tematických článků týkajících se daných subjektů /max. 10 titulů/. Výstup musí být vždy zaslán zadavateli k dvacátému (20.) dni následujícího měsíce v elektronické podobě;</w:t>
      </w:r>
    </w:p>
    <w:p w14:paraId="56CBB069" w14:textId="54B6484C" w:rsidR="00A62328" w:rsidRDefault="00A62328" w:rsidP="00A62328">
      <w:pPr>
        <w:pStyle w:val="Odstavecseseznamem"/>
        <w:numPr>
          <w:ilvl w:val="1"/>
          <w:numId w:val="3"/>
        </w:numPr>
        <w:autoSpaceDE w:val="0"/>
        <w:autoSpaceDN w:val="0"/>
        <w:adjustRightInd w:val="0"/>
        <w:spacing w:after="120"/>
        <w:ind w:left="851"/>
        <w:contextualSpacing w:val="0"/>
        <w:jc w:val="both"/>
        <w:rPr>
          <w:rFonts w:ascii="Arial" w:hAnsi="Arial" w:cs="Arial"/>
          <w:sz w:val="20"/>
          <w:szCs w:val="20"/>
        </w:rPr>
      </w:pPr>
      <w:r w:rsidRPr="004E4F35">
        <w:rPr>
          <w:rFonts w:ascii="Arial" w:hAnsi="Arial" w:cs="Arial"/>
          <w:sz w:val="20"/>
          <w:szCs w:val="20"/>
        </w:rPr>
        <w:t xml:space="preserve">denní media monitoring – </w:t>
      </w:r>
      <w:r w:rsidR="00BB6FD1" w:rsidRPr="004E4F35">
        <w:rPr>
          <w:rFonts w:ascii="Arial" w:hAnsi="Arial" w:cs="Arial"/>
          <w:sz w:val="20"/>
          <w:szCs w:val="20"/>
        </w:rPr>
        <w:t>pravidelné denní sledování médií (tisk, rádia, televize, internet) v rozsahu do 1000 zdrojů s denním reportingem včetně plného znění zpráv.</w:t>
      </w:r>
      <w:r w:rsidR="005F2551">
        <w:rPr>
          <w:rFonts w:ascii="Arial" w:hAnsi="Arial" w:cs="Arial"/>
          <w:sz w:val="20"/>
          <w:szCs w:val="20"/>
        </w:rPr>
        <w:t xml:space="preserve"> </w:t>
      </w:r>
      <w:r w:rsidR="00BB6FD1" w:rsidRPr="004E4F35">
        <w:rPr>
          <w:rFonts w:ascii="Arial" w:hAnsi="Arial" w:cs="Arial"/>
          <w:sz w:val="20"/>
          <w:szCs w:val="20"/>
        </w:rPr>
        <w:t xml:space="preserve">Výstup musí být vždy zaslán zadavateli v elektronické podobě každý pracovní den do </w:t>
      </w:r>
      <w:r w:rsidR="00BB6FD1">
        <w:rPr>
          <w:rFonts w:ascii="Arial" w:hAnsi="Arial" w:cs="Arial"/>
          <w:sz w:val="20"/>
          <w:szCs w:val="20"/>
        </w:rPr>
        <w:t>10</w:t>
      </w:r>
      <w:r w:rsidR="00BB6FD1" w:rsidRPr="004E4F35">
        <w:rPr>
          <w:rFonts w:ascii="Arial" w:hAnsi="Arial" w:cs="Arial"/>
          <w:sz w:val="20"/>
          <w:szCs w:val="20"/>
        </w:rPr>
        <w:t>:00 hodin</w:t>
      </w:r>
      <w:r w:rsidR="00BB6FD1">
        <w:rPr>
          <w:rFonts w:ascii="Arial" w:hAnsi="Arial" w:cs="Arial"/>
          <w:sz w:val="20"/>
          <w:szCs w:val="20"/>
        </w:rPr>
        <w:t xml:space="preserve"> za období nejpozději do 2 předcházejících pracovních dnů zpětně.</w:t>
      </w:r>
    </w:p>
    <w:p w14:paraId="5F3B7F03" w14:textId="186C1653" w:rsidR="00A62328" w:rsidRPr="006163CB" w:rsidRDefault="00A62328" w:rsidP="00A62328">
      <w:pPr>
        <w:pStyle w:val="Odstavecseseznamem"/>
        <w:numPr>
          <w:ilvl w:val="0"/>
          <w:numId w:val="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
          <w:bCs/>
          <w:sz w:val="20"/>
          <w:szCs w:val="20"/>
        </w:rPr>
        <w:t xml:space="preserve">Tvorba kreativních výstupů: </w:t>
      </w:r>
      <w:r w:rsidRPr="006163CB">
        <w:rPr>
          <w:rFonts w:ascii="Arial" w:hAnsi="Arial" w:cs="Arial"/>
          <w:sz w:val="20"/>
          <w:szCs w:val="20"/>
        </w:rPr>
        <w:t xml:space="preserve">V rámci tohoto plnění bude Objednatel oprávněn poptávat tvorbu kreativních koncepcí kampaní či projektů, přípravu a grafické (kreativní) ztvárnění tiskových, elektronických a audiovizuálních podkladů, vč. textového a grafického zpracování. Objednatel si sám ponechá dohled nad obsahem jednotlivých reklamních kampaní, tiskových materiálů, jakož i elektronických a audiovizuálních podkladů. Veškeré reklamní výstupy budou respektovat požadavky Objednatele, budou v souladu s jeho </w:t>
      </w:r>
      <w:r>
        <w:rPr>
          <w:rFonts w:ascii="Arial" w:hAnsi="Arial" w:cs="Arial"/>
          <w:sz w:val="20"/>
          <w:szCs w:val="20"/>
        </w:rPr>
        <w:t xml:space="preserve">obchodními a mediálními </w:t>
      </w:r>
      <w:r w:rsidRPr="006163CB">
        <w:rPr>
          <w:rFonts w:ascii="Arial" w:hAnsi="Arial" w:cs="Arial"/>
          <w:sz w:val="20"/>
          <w:szCs w:val="20"/>
        </w:rPr>
        <w:t>cíli,</w:t>
      </w:r>
      <w:r>
        <w:rPr>
          <w:rFonts w:ascii="Arial" w:hAnsi="Arial" w:cs="Arial"/>
          <w:sz w:val="20"/>
          <w:szCs w:val="20"/>
        </w:rPr>
        <w:t xml:space="preserve"> s kreativními výstupy vyplývajícími ze smlouvy na tvorbu marketingové strategie a kreativy pro daný kalendářní </w:t>
      </w:r>
      <w:r w:rsidR="004276FE">
        <w:rPr>
          <w:rFonts w:ascii="Arial" w:hAnsi="Arial" w:cs="Arial"/>
          <w:sz w:val="20"/>
          <w:szCs w:val="20"/>
        </w:rPr>
        <w:t xml:space="preserve">rok,  </w:t>
      </w:r>
      <w:r w:rsidRPr="006163CB">
        <w:rPr>
          <w:rFonts w:ascii="Arial" w:hAnsi="Arial" w:cs="Arial"/>
          <w:sz w:val="20"/>
          <w:szCs w:val="20"/>
        </w:rPr>
        <w:t xml:space="preserve">logo-manuálem, jakož i platnou legislativou ČR, přičemž nesmí poškozovat dobré jméno Objednatele. Objednatel bude odpovídat pouze za obsahovou správnost informací, které budou Poskytovateli </w:t>
      </w:r>
      <w:r w:rsidRPr="006163CB">
        <w:rPr>
          <w:rFonts w:ascii="Arial" w:hAnsi="Arial" w:cs="Arial"/>
          <w:sz w:val="20"/>
          <w:szCs w:val="20"/>
        </w:rPr>
        <w:lastRenderedPageBreak/>
        <w:t xml:space="preserve">poskytnuty a budou součástí kampaní. Konečné kreativní zpracování reklamních výstupů musí být Objednatelem před jejich použitím odsouhlaseno. Objednatel si vyhrazuje právo účastnit se zpracování reklamních výstupů. Kreativní výstupy zhotovené Poskytovatelem v rámci plnění </w:t>
      </w:r>
      <w:r w:rsidR="00F82EBA">
        <w:rPr>
          <w:rFonts w:ascii="Arial" w:hAnsi="Arial" w:cs="Arial"/>
          <w:sz w:val="20"/>
          <w:szCs w:val="20"/>
        </w:rPr>
        <w:t xml:space="preserve">Minitendru či </w:t>
      </w:r>
      <w:r w:rsidRPr="006163CB">
        <w:rPr>
          <w:rFonts w:ascii="Arial" w:hAnsi="Arial" w:cs="Arial"/>
          <w:sz w:val="20"/>
          <w:szCs w:val="20"/>
        </w:rPr>
        <w:t xml:space="preserve">Dílčí veřejné zakázky se stávají majetkem Objednatele (ohledně </w:t>
      </w:r>
      <w:r>
        <w:rPr>
          <w:rFonts w:ascii="Arial" w:hAnsi="Arial" w:cs="Arial"/>
          <w:sz w:val="20"/>
          <w:szCs w:val="20"/>
        </w:rPr>
        <w:t xml:space="preserve">úpravy autorských práv viz </w:t>
      </w:r>
      <w:r w:rsidRPr="00531579">
        <w:rPr>
          <w:rFonts w:ascii="Arial" w:hAnsi="Arial" w:cs="Arial"/>
          <w:sz w:val="20"/>
          <w:szCs w:val="20"/>
        </w:rPr>
        <w:t>čl</w:t>
      </w:r>
      <w:r w:rsidRPr="0033397A">
        <w:rPr>
          <w:rFonts w:ascii="Arial" w:hAnsi="Arial" w:cs="Arial"/>
          <w:sz w:val="20"/>
          <w:szCs w:val="20"/>
        </w:rPr>
        <w:t>. IX.</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Výroba audiovizuálních podkladů bude spočívat ve výrobě rozhlasových a televizních reklamních spotů, upoutávek a bannerů.</w:t>
      </w:r>
    </w:p>
    <w:p w14:paraId="08849240" w14:textId="2052BA85" w:rsidR="00A62328" w:rsidRPr="006163CB"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b/>
          <w:bCs/>
          <w:sz w:val="20"/>
          <w:szCs w:val="20"/>
        </w:rPr>
        <w:t xml:space="preserve">Dodávka Propagačních předmětů: </w:t>
      </w:r>
      <w:r w:rsidRPr="006163CB">
        <w:rPr>
          <w:rFonts w:ascii="Arial" w:hAnsi="Arial" w:cs="Arial"/>
          <w:sz w:val="20"/>
          <w:szCs w:val="20"/>
        </w:rPr>
        <w:t xml:space="preserve">V rámci tohoto plnění bude Objednatel oprávněn poptávat dodávky reklamních a dárkových předmětů </w:t>
      </w:r>
      <w:r>
        <w:rPr>
          <w:rFonts w:ascii="Arial" w:hAnsi="Arial" w:cs="Arial"/>
          <w:sz w:val="20"/>
          <w:szCs w:val="20"/>
        </w:rPr>
        <w:t xml:space="preserve">souvisejících s reklamní kampaní </w:t>
      </w:r>
      <w:r w:rsidRPr="006163CB">
        <w:rPr>
          <w:rFonts w:ascii="Arial" w:hAnsi="Arial" w:cs="Arial"/>
          <w:sz w:val="20"/>
          <w:szCs w:val="20"/>
        </w:rPr>
        <w:t xml:space="preserve">s umístěním loga Objednatele, včetně textové, grafické a celkové image. Zpracování bude požadováno pro jednotlivé druhy Propagačních předmětů (psací potřeby, kancelářské a osobní potřeby, volnočasové a textilní předměty, </w:t>
      </w:r>
      <w:r>
        <w:rPr>
          <w:rFonts w:ascii="Arial" w:hAnsi="Arial" w:cs="Arial"/>
          <w:sz w:val="20"/>
          <w:szCs w:val="20"/>
        </w:rPr>
        <w:t>zdravotně preventivní předměty, předměty pro děti</w:t>
      </w:r>
      <w:r w:rsidRPr="006163CB">
        <w:rPr>
          <w:rFonts w:ascii="Arial" w:hAnsi="Arial" w:cs="Arial"/>
          <w:sz w:val="20"/>
          <w:szCs w:val="20"/>
        </w:rPr>
        <w:t xml:space="preserve">, elektronika, potřeby pro </w:t>
      </w:r>
      <w:r w:rsidR="001702BB" w:rsidRPr="006163CB">
        <w:rPr>
          <w:rFonts w:ascii="Arial" w:hAnsi="Arial" w:cs="Arial"/>
          <w:sz w:val="20"/>
          <w:szCs w:val="20"/>
        </w:rPr>
        <w:t>domácnost</w:t>
      </w:r>
      <w:r w:rsidRPr="006163CB">
        <w:rPr>
          <w:rFonts w:ascii="Arial" w:hAnsi="Arial" w:cs="Arial"/>
          <w:sz w:val="20"/>
          <w:szCs w:val="20"/>
        </w:rPr>
        <w:t xml:space="preserve"> apod.). Kreativní zpracování bude respektovat požadavky a logo-manuál Objednatele. Konečné kreativní zpracování jednotlivých reklamních předmětů bude předem odsouhlaseno oprávněným zástupcem Objednatele, přičemž Objednatel si současně vyhrazuje právo účasti v průběhu zpracování. Objednatel si vyhrazuje právo poptávat Dodávky Propagačních předmětů nejenom jako součást Reklamních a marketingových služeb při realizaci konkrétní Reklamní kampaně.</w:t>
      </w:r>
    </w:p>
    <w:p w14:paraId="60EB53E6" w14:textId="77777777" w:rsidR="00A62328"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Pr>
          <w:rFonts w:ascii="Arial" w:hAnsi="Arial" w:cs="Arial"/>
          <w:b/>
          <w:sz w:val="20"/>
          <w:szCs w:val="20"/>
        </w:rPr>
        <w:t>Sociální sítě</w:t>
      </w:r>
      <w:r>
        <w:rPr>
          <w:rFonts w:ascii="Arial" w:hAnsi="Arial" w:cs="Arial"/>
          <w:sz w:val="20"/>
          <w:szCs w:val="20"/>
        </w:rPr>
        <w:t xml:space="preserve"> – V rámci tohoto plnění bude Objednavatel oprávněn poptávat správu sociálních sítí včetně, ale nejenom, tvorby příspěvků včetně grafiky, copywritingu nebo fotografií, community managementu včetně reakcí na komentáře, odpovědí zpráv, reakcí na hastagové konverzace či správy reklamních kampaní.</w:t>
      </w:r>
    </w:p>
    <w:p w14:paraId="3EFE96AA" w14:textId="77777777" w:rsidR="00A62328"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Pr>
          <w:rFonts w:ascii="Arial" w:hAnsi="Arial" w:cs="Arial"/>
          <w:b/>
          <w:sz w:val="20"/>
          <w:szCs w:val="20"/>
        </w:rPr>
        <w:t xml:space="preserve">PR Aktivity </w:t>
      </w:r>
      <w:r>
        <w:rPr>
          <w:rFonts w:ascii="Arial" w:hAnsi="Arial" w:cs="Arial"/>
          <w:sz w:val="20"/>
          <w:szCs w:val="20"/>
        </w:rPr>
        <w:t>– V rámci tohoto plnění bude Objednavatel oprávněn poptávat činnosti spočívající zejména, ale nejenom, v copywritingu textů a prosazování témat pro publikování v médiích.</w:t>
      </w:r>
    </w:p>
    <w:p w14:paraId="47E6D81E" w14:textId="77777777" w:rsidR="00A62328"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Pr>
          <w:rFonts w:ascii="Arial" w:hAnsi="Arial" w:cs="Arial"/>
          <w:b/>
          <w:sz w:val="20"/>
          <w:szCs w:val="20"/>
        </w:rPr>
        <w:t xml:space="preserve">Tvorba webů </w:t>
      </w:r>
      <w:r>
        <w:rPr>
          <w:rFonts w:ascii="Arial" w:hAnsi="Arial" w:cs="Arial"/>
          <w:sz w:val="20"/>
          <w:szCs w:val="20"/>
        </w:rPr>
        <w:t>– V rámci tohoto plnění bude Objednavatel oprávněn poptávat tvorbu webu či microsite a souvisejících činností včetně, ale nejenom, obsahové analýzy, výroby modelu, grafických prací, copywritingu, kódování, programování, SEO optimalizace.</w:t>
      </w:r>
    </w:p>
    <w:p w14:paraId="7DFDC100" w14:textId="48251A6B" w:rsidR="00A62328" w:rsidRPr="006163CB"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 xml:space="preserve">Bližší specifikace požadavků Objednatele na předmět této </w:t>
      </w:r>
      <w:r>
        <w:rPr>
          <w:rFonts w:ascii="Arial" w:hAnsi="Arial" w:cs="Arial"/>
          <w:sz w:val="20"/>
          <w:szCs w:val="20"/>
        </w:rPr>
        <w:t>Rámcové dohody</w:t>
      </w:r>
      <w:r w:rsidRPr="006163CB">
        <w:rPr>
          <w:rFonts w:ascii="Arial" w:hAnsi="Arial" w:cs="Arial"/>
          <w:sz w:val="20"/>
          <w:szCs w:val="20"/>
        </w:rPr>
        <w:t xml:space="preserve">, </w:t>
      </w:r>
      <w:r>
        <w:rPr>
          <w:rFonts w:ascii="Arial" w:hAnsi="Arial" w:cs="Arial"/>
          <w:sz w:val="20"/>
          <w:szCs w:val="20"/>
        </w:rPr>
        <w:t xml:space="preserve">tj. předmět </w:t>
      </w:r>
      <w:r w:rsidR="00F82EBA">
        <w:rPr>
          <w:rFonts w:ascii="Arial" w:hAnsi="Arial" w:cs="Arial"/>
          <w:sz w:val="20"/>
          <w:szCs w:val="20"/>
        </w:rPr>
        <w:t xml:space="preserve">Minitendrů či </w:t>
      </w:r>
      <w:r>
        <w:rPr>
          <w:rFonts w:ascii="Arial" w:hAnsi="Arial" w:cs="Arial"/>
          <w:sz w:val="20"/>
          <w:szCs w:val="20"/>
        </w:rPr>
        <w:t>Díl</w:t>
      </w:r>
      <w:r w:rsidRPr="006163CB">
        <w:rPr>
          <w:rFonts w:ascii="Arial" w:hAnsi="Arial" w:cs="Arial"/>
          <w:sz w:val="20"/>
          <w:szCs w:val="20"/>
        </w:rPr>
        <w:t xml:space="preserve">čích veřejných zakázek zadávaných na jejím základě, resp. konkrétní parametry Objednatelem poptávaného plnění jsou obsaženy v příloze č. 1 </w:t>
      </w:r>
      <w:r>
        <w:rPr>
          <w:rFonts w:ascii="Arial" w:hAnsi="Arial" w:cs="Arial"/>
          <w:sz w:val="20"/>
          <w:szCs w:val="20"/>
        </w:rPr>
        <w:t>Rámcové dohody</w:t>
      </w:r>
      <w:r w:rsidRPr="006163CB">
        <w:rPr>
          <w:rFonts w:ascii="Arial" w:hAnsi="Arial" w:cs="Arial"/>
          <w:sz w:val="20"/>
          <w:szCs w:val="20"/>
        </w:rPr>
        <w:t xml:space="preserve"> s názvem Soupis plnění. Smluvní strany berou na vědomí, že Soupis plnění obsahuje položkové vymezení prací/služeb, dodávek/materiálů a jiných plnění, která mohou být Objednatelem poptávána na základě </w:t>
      </w:r>
      <w:r>
        <w:rPr>
          <w:rFonts w:ascii="Arial" w:hAnsi="Arial" w:cs="Arial"/>
          <w:sz w:val="20"/>
          <w:szCs w:val="20"/>
        </w:rPr>
        <w:t>Rámcové dohody</w:t>
      </w:r>
      <w:r w:rsidRPr="006163CB">
        <w:rPr>
          <w:rFonts w:ascii="Arial" w:hAnsi="Arial" w:cs="Arial"/>
          <w:sz w:val="20"/>
          <w:szCs w:val="20"/>
        </w:rPr>
        <w:t xml:space="preserve"> (při uzavírání Dílčích smluv</w:t>
      </w:r>
      <w:r w:rsidR="00F82EBA">
        <w:rPr>
          <w:rFonts w:ascii="Arial" w:hAnsi="Arial" w:cs="Arial"/>
          <w:sz w:val="20"/>
          <w:szCs w:val="20"/>
        </w:rPr>
        <w:t xml:space="preserve"> či akceptaci Objednávky</w:t>
      </w:r>
      <w:r w:rsidRPr="006163CB">
        <w:rPr>
          <w:rFonts w:ascii="Arial" w:hAnsi="Arial" w:cs="Arial"/>
          <w:sz w:val="20"/>
          <w:szCs w:val="20"/>
        </w:rPr>
        <w:t xml:space="preserve">). Smluvní strany současně berou na vědomí, že se může stát, že v rámci </w:t>
      </w:r>
      <w:r w:rsidR="008E498A">
        <w:rPr>
          <w:rFonts w:ascii="Arial" w:hAnsi="Arial" w:cs="Arial"/>
          <w:sz w:val="20"/>
          <w:szCs w:val="20"/>
        </w:rPr>
        <w:t xml:space="preserve">Minitendru či </w:t>
      </w:r>
      <w:r w:rsidRPr="006163CB">
        <w:rPr>
          <w:rFonts w:ascii="Arial" w:hAnsi="Arial" w:cs="Arial"/>
          <w:sz w:val="20"/>
          <w:szCs w:val="20"/>
        </w:rPr>
        <w:t xml:space="preserve">Dílčí veřejné zakázky bude nutno poptat i taková plnění/položky, jejichž nutnost či nezbytnost v době přípravy Veřejné zakázky Objednatel nemohl předpokládat (a které tedy nejsou součástí Soupisu plnění), přesto však bezprostředně a neoddělitelně souvisí s realizací Reklamních kampaní či Dodávkou Propagačních předmětů realizovaných na základě </w:t>
      </w:r>
      <w:r>
        <w:rPr>
          <w:rFonts w:ascii="Arial" w:hAnsi="Arial" w:cs="Arial"/>
          <w:sz w:val="20"/>
          <w:szCs w:val="20"/>
        </w:rPr>
        <w:t>Rámcové dohody</w:t>
      </w:r>
      <w:r w:rsidRPr="006163CB">
        <w:rPr>
          <w:rFonts w:ascii="Arial" w:hAnsi="Arial" w:cs="Arial"/>
          <w:sz w:val="20"/>
          <w:szCs w:val="20"/>
        </w:rPr>
        <w:t xml:space="preserve">, a které bez jejich poskytnutí nelze řádně provést (dále též jen </w:t>
      </w:r>
      <w:r w:rsidRPr="006163CB">
        <w:rPr>
          <w:rFonts w:ascii="Arial" w:hAnsi="Arial" w:cs="Arial"/>
          <w:b/>
          <w:bCs/>
          <w:sz w:val="20"/>
          <w:szCs w:val="20"/>
        </w:rPr>
        <w:t>„nepředvídané položky").</w:t>
      </w:r>
    </w:p>
    <w:p w14:paraId="0AE20F7E" w14:textId="270E45F8" w:rsidR="00A62328" w:rsidRPr="006163CB"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 xml:space="preserve">Smluvní strany berou na vědomí, že plnění uvedená v tomto článku </w:t>
      </w:r>
      <w:r>
        <w:rPr>
          <w:rFonts w:ascii="Arial" w:hAnsi="Arial" w:cs="Arial"/>
          <w:sz w:val="20"/>
          <w:szCs w:val="20"/>
        </w:rPr>
        <w:t>Rámcové dohody</w:t>
      </w:r>
      <w:r w:rsidRPr="006163CB">
        <w:rPr>
          <w:rFonts w:ascii="Arial" w:hAnsi="Arial" w:cs="Arial"/>
          <w:sz w:val="20"/>
          <w:szCs w:val="20"/>
        </w:rPr>
        <w:t xml:space="preserve"> bude Objednatel oprávněn poptávat průběžně po celou dobu trvání </w:t>
      </w:r>
      <w:r>
        <w:rPr>
          <w:rFonts w:ascii="Arial" w:hAnsi="Arial" w:cs="Arial"/>
          <w:sz w:val="20"/>
          <w:szCs w:val="20"/>
        </w:rPr>
        <w:t>Rámcové dohody</w:t>
      </w:r>
      <w:r w:rsidRPr="006163CB">
        <w:rPr>
          <w:rFonts w:ascii="Arial" w:hAnsi="Arial" w:cs="Arial"/>
          <w:sz w:val="20"/>
          <w:szCs w:val="20"/>
        </w:rPr>
        <w:t xml:space="preserve">, a to v množství/rozsahu, resp. četnostech dle svých aktuálních potřeb. Objednatel si vyhrazuje právo některé plnění za dobu trvání </w:t>
      </w:r>
      <w:r>
        <w:rPr>
          <w:rFonts w:ascii="Arial" w:hAnsi="Arial" w:cs="Arial"/>
          <w:sz w:val="20"/>
          <w:szCs w:val="20"/>
        </w:rPr>
        <w:t>Rámcové dohody</w:t>
      </w:r>
      <w:r w:rsidRPr="006163CB">
        <w:rPr>
          <w:rFonts w:ascii="Arial" w:hAnsi="Arial" w:cs="Arial"/>
          <w:sz w:val="20"/>
          <w:szCs w:val="20"/>
        </w:rPr>
        <w:t xml:space="preserve"> případně vůbec nepoptat. Podrobná specifikace konkrétního poptávaného plnění bude Objednatelem uvedena vždy při uz</w:t>
      </w:r>
      <w:r>
        <w:rPr>
          <w:rFonts w:ascii="Arial" w:hAnsi="Arial" w:cs="Arial"/>
          <w:sz w:val="20"/>
          <w:szCs w:val="20"/>
        </w:rPr>
        <w:t>avírání Dílčí smlouvy</w:t>
      </w:r>
      <w:r w:rsidR="008E498A">
        <w:rPr>
          <w:rFonts w:ascii="Arial" w:hAnsi="Arial" w:cs="Arial"/>
          <w:sz w:val="20"/>
          <w:szCs w:val="20"/>
        </w:rPr>
        <w:t>, případně v rámci Objednávky</w:t>
      </w:r>
      <w:r>
        <w:rPr>
          <w:rFonts w:ascii="Arial" w:hAnsi="Arial" w:cs="Arial"/>
          <w:sz w:val="20"/>
          <w:szCs w:val="20"/>
        </w:rPr>
        <w:t xml:space="preserve"> (viz </w:t>
      </w:r>
      <w:r w:rsidRPr="00531579">
        <w:rPr>
          <w:rFonts w:ascii="Arial" w:hAnsi="Arial" w:cs="Arial"/>
          <w:sz w:val="20"/>
          <w:szCs w:val="20"/>
        </w:rPr>
        <w:t>čl. IV</w:t>
      </w:r>
      <w:r>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w:t>
      </w:r>
    </w:p>
    <w:p w14:paraId="1D791D3B" w14:textId="1FCD88BD" w:rsidR="00A62328" w:rsidRPr="006163CB" w:rsidRDefault="00A62328" w:rsidP="00A62328">
      <w:pPr>
        <w:pStyle w:val="Odstavecseseznamem"/>
        <w:numPr>
          <w:ilvl w:val="0"/>
          <w:numId w:val="3"/>
        </w:numPr>
        <w:autoSpaceDE w:val="0"/>
        <w:autoSpaceDN w:val="0"/>
        <w:adjustRightInd w:val="0"/>
        <w:spacing w:after="120"/>
        <w:ind w:left="426"/>
        <w:contextualSpacing w:val="0"/>
        <w:jc w:val="both"/>
        <w:rPr>
          <w:rFonts w:ascii="Arial" w:hAnsi="Arial" w:cs="Arial"/>
          <w:sz w:val="20"/>
          <w:szCs w:val="20"/>
        </w:rPr>
      </w:pPr>
      <w:r w:rsidRPr="006163CB">
        <w:rPr>
          <w:rFonts w:ascii="Arial" w:hAnsi="Arial" w:cs="Arial"/>
          <w:sz w:val="20"/>
          <w:szCs w:val="20"/>
        </w:rPr>
        <w:t>Bez ohledu na charakter Reklamních a marketingových služeb poptávaných v rámci konkrétní</w:t>
      </w:r>
      <w:r w:rsidR="008E498A">
        <w:rPr>
          <w:rFonts w:ascii="Arial" w:hAnsi="Arial" w:cs="Arial"/>
          <w:sz w:val="20"/>
          <w:szCs w:val="20"/>
        </w:rPr>
        <w:t>ho minitendru či</w:t>
      </w:r>
      <w:r w:rsidRPr="006163CB">
        <w:rPr>
          <w:rFonts w:ascii="Arial" w:hAnsi="Arial" w:cs="Arial"/>
          <w:sz w:val="20"/>
          <w:szCs w:val="20"/>
        </w:rPr>
        <w:t xml:space="preserve"> </w:t>
      </w:r>
      <w:r>
        <w:rPr>
          <w:rFonts w:ascii="Arial" w:hAnsi="Arial" w:cs="Arial"/>
          <w:sz w:val="20"/>
          <w:szCs w:val="20"/>
        </w:rPr>
        <w:t>Dílčí veřejné zakázky</w:t>
      </w:r>
      <w:r w:rsidRPr="006163CB">
        <w:rPr>
          <w:rFonts w:ascii="Arial" w:hAnsi="Arial" w:cs="Arial"/>
          <w:sz w:val="20"/>
          <w:szCs w:val="20"/>
        </w:rPr>
        <w:t>, bude Poskytovatel vždy povinen poskytnout Objednateli komplexní plnění, zahrnující veškeré dílčí úkony nezbytné k dosažení vymezeného cíle, včetně zajištění materiálního vybavení, resp. dalších prostředků potřebných pro poskytnutí poptávaného plnění (realizaci příslušné Reklamní kampaně či Dodávku Propagačních předmětů).</w:t>
      </w:r>
    </w:p>
    <w:p w14:paraId="4A632CB6" w14:textId="77777777" w:rsidR="005B0F48" w:rsidRPr="006163CB" w:rsidRDefault="005B0F48" w:rsidP="005B0F48">
      <w:pPr>
        <w:autoSpaceDE w:val="0"/>
        <w:autoSpaceDN w:val="0"/>
        <w:adjustRightInd w:val="0"/>
        <w:spacing w:after="120"/>
        <w:rPr>
          <w:rFonts w:ascii="Arial" w:hAnsi="Arial" w:cs="Arial"/>
          <w:b/>
          <w:bCs/>
          <w:sz w:val="20"/>
          <w:szCs w:val="20"/>
        </w:rPr>
      </w:pPr>
    </w:p>
    <w:p w14:paraId="59B71882" w14:textId="77777777" w:rsidR="005B0F48" w:rsidRPr="006163CB" w:rsidRDefault="005B0F48" w:rsidP="00313EA7">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60341DA0" w14:textId="4CCB4030"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Postup při uzavírání Dílčích smluv</w:t>
      </w:r>
      <w:r w:rsidR="00254CBC">
        <w:rPr>
          <w:rFonts w:ascii="Arial" w:hAnsi="Arial" w:cs="Arial"/>
          <w:b/>
          <w:bCs/>
          <w:sz w:val="20"/>
          <w:szCs w:val="20"/>
        </w:rPr>
        <w:t xml:space="preserve"> a akceptaci Objednávek</w:t>
      </w:r>
    </w:p>
    <w:p w14:paraId="4A615A44" w14:textId="39ACD057" w:rsidR="005B0F48"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Pro účely </w:t>
      </w:r>
      <w:r w:rsidR="00254CBC">
        <w:rPr>
          <w:rFonts w:ascii="Arial" w:hAnsi="Arial" w:cs="Arial"/>
          <w:sz w:val="20"/>
          <w:szCs w:val="20"/>
        </w:rPr>
        <w:t xml:space="preserve">realizace </w:t>
      </w:r>
      <w:r w:rsidR="00056D9C">
        <w:rPr>
          <w:rFonts w:ascii="Arial" w:hAnsi="Arial" w:cs="Arial"/>
          <w:sz w:val="20"/>
          <w:szCs w:val="20"/>
        </w:rPr>
        <w:t>Minitendrů a</w:t>
      </w:r>
      <w:r w:rsidR="00254CBC">
        <w:rPr>
          <w:rFonts w:ascii="Arial" w:hAnsi="Arial" w:cs="Arial"/>
          <w:sz w:val="20"/>
          <w:szCs w:val="20"/>
        </w:rPr>
        <w:t xml:space="preserve"> </w:t>
      </w:r>
      <w:r w:rsidRPr="006163CB">
        <w:rPr>
          <w:rFonts w:ascii="Arial" w:hAnsi="Arial" w:cs="Arial"/>
          <w:sz w:val="20"/>
          <w:szCs w:val="20"/>
        </w:rPr>
        <w:t xml:space="preserve">zadávání Dílčích veřejných zakázek </w:t>
      </w:r>
      <w:r w:rsidR="002A307F">
        <w:rPr>
          <w:rFonts w:ascii="Arial" w:hAnsi="Arial" w:cs="Arial"/>
          <w:sz w:val="20"/>
          <w:szCs w:val="20"/>
        </w:rPr>
        <w:t>bude</w:t>
      </w:r>
      <w:r w:rsidRPr="006163CB">
        <w:rPr>
          <w:rFonts w:ascii="Arial" w:hAnsi="Arial" w:cs="Arial"/>
          <w:sz w:val="20"/>
          <w:szCs w:val="20"/>
        </w:rPr>
        <w:t xml:space="preserve"> Objednatel využí</w:t>
      </w:r>
      <w:r w:rsidR="002A307F">
        <w:rPr>
          <w:rFonts w:ascii="Arial" w:hAnsi="Arial" w:cs="Arial"/>
          <w:sz w:val="20"/>
          <w:szCs w:val="20"/>
        </w:rPr>
        <w:t>vat</w:t>
      </w:r>
      <w:r w:rsidRPr="006163CB">
        <w:rPr>
          <w:rFonts w:ascii="Arial" w:hAnsi="Arial" w:cs="Arial"/>
          <w:sz w:val="20"/>
          <w:szCs w:val="20"/>
        </w:rPr>
        <w:t xml:space="preserve"> Elektronický nástroj. </w:t>
      </w:r>
      <w:r w:rsidR="002A307F">
        <w:rPr>
          <w:rFonts w:ascii="Arial" w:hAnsi="Arial" w:cs="Arial"/>
          <w:sz w:val="20"/>
          <w:szCs w:val="20"/>
        </w:rPr>
        <w:t>V</w:t>
      </w:r>
      <w:r w:rsidRPr="006163CB">
        <w:rPr>
          <w:rFonts w:ascii="Arial" w:hAnsi="Arial" w:cs="Arial"/>
          <w:sz w:val="20"/>
          <w:szCs w:val="20"/>
        </w:rPr>
        <w:t xml:space="preserve">eškeré informace potřebné k užívání Elektronického nástroje Objednatel Poskytovatelům sdělí v dostatečném předstihu před zahájením </w:t>
      </w:r>
      <w:r w:rsidR="00254CBC">
        <w:rPr>
          <w:rFonts w:ascii="Arial" w:hAnsi="Arial" w:cs="Arial"/>
          <w:sz w:val="20"/>
          <w:szCs w:val="20"/>
        </w:rPr>
        <w:t xml:space="preserve">realizace Minitendrů a </w:t>
      </w:r>
      <w:r w:rsidRPr="006163CB">
        <w:rPr>
          <w:rFonts w:ascii="Arial" w:hAnsi="Arial" w:cs="Arial"/>
          <w:sz w:val="20"/>
          <w:szCs w:val="20"/>
        </w:rPr>
        <w:t>zadávání Dílčích veřejných zakázek prostřednictvím Elektronického nástroje.</w:t>
      </w:r>
    </w:p>
    <w:p w14:paraId="61ECCCEF" w14:textId="35D29648" w:rsidR="00B86F54" w:rsidRPr="004276FE" w:rsidRDefault="00254CBC" w:rsidP="00254CBC">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lastRenderedPageBreak/>
        <w:t xml:space="preserve">Plnění na základě </w:t>
      </w:r>
      <w:r w:rsidR="008E498A">
        <w:rPr>
          <w:rFonts w:ascii="Arial" w:hAnsi="Arial" w:cs="Arial"/>
          <w:sz w:val="20"/>
          <w:szCs w:val="20"/>
        </w:rPr>
        <w:t>Rámcové dohod</w:t>
      </w:r>
      <w:r>
        <w:rPr>
          <w:rFonts w:ascii="Arial" w:hAnsi="Arial" w:cs="Arial"/>
          <w:sz w:val="20"/>
          <w:szCs w:val="20"/>
        </w:rPr>
        <w:t>y bude realizováno prostřednictvím kombinace postupů s obnovením soutěže a bez obnovení soutěže ve smyslu § 132 odst. 3 písm. c) ZZVZ.</w:t>
      </w:r>
      <w:r w:rsidR="00472868">
        <w:rPr>
          <w:rFonts w:ascii="Arial" w:hAnsi="Arial" w:cs="Arial"/>
          <w:sz w:val="20"/>
          <w:szCs w:val="20"/>
        </w:rPr>
        <w:t xml:space="preserve"> Při r</w:t>
      </w:r>
      <w:r>
        <w:rPr>
          <w:rFonts w:ascii="Arial" w:hAnsi="Arial" w:cs="Arial"/>
          <w:sz w:val="20"/>
          <w:szCs w:val="20"/>
        </w:rPr>
        <w:t>ealizac</w:t>
      </w:r>
      <w:r w:rsidR="00472868">
        <w:rPr>
          <w:rFonts w:ascii="Arial" w:hAnsi="Arial" w:cs="Arial"/>
          <w:sz w:val="20"/>
          <w:szCs w:val="20"/>
        </w:rPr>
        <w:t>i</w:t>
      </w:r>
      <w:r>
        <w:rPr>
          <w:rFonts w:ascii="Arial" w:hAnsi="Arial" w:cs="Arial"/>
          <w:sz w:val="20"/>
          <w:szCs w:val="20"/>
        </w:rPr>
        <w:t xml:space="preserve"> Minitendru bude </w:t>
      </w:r>
      <w:r w:rsidR="00472868">
        <w:rPr>
          <w:rFonts w:ascii="Arial" w:hAnsi="Arial" w:cs="Arial"/>
          <w:sz w:val="20"/>
          <w:szCs w:val="20"/>
        </w:rPr>
        <w:t>postupováno s obnovením soutěže a při realizaci Dílčí veřejné zakázky bude postupováno bez obnovení soutěže.</w:t>
      </w:r>
    </w:p>
    <w:p w14:paraId="13D0C610" w14:textId="12288711" w:rsidR="005B0F48" w:rsidRPr="00AC456C" w:rsidRDefault="00B86F54"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AC456C">
        <w:rPr>
          <w:rFonts w:ascii="Arial" w:hAnsi="Arial" w:cs="Arial"/>
          <w:b/>
          <w:sz w:val="20"/>
          <w:szCs w:val="20"/>
        </w:rPr>
        <w:t>Postup s obnovením soutěže:</w:t>
      </w:r>
      <w:r w:rsidRPr="00AC456C">
        <w:rPr>
          <w:rFonts w:ascii="Arial" w:hAnsi="Arial" w:cs="Arial"/>
          <w:sz w:val="20"/>
          <w:szCs w:val="20"/>
        </w:rPr>
        <w:t xml:space="preserve"> d</w:t>
      </w:r>
      <w:r w:rsidR="005B0F48" w:rsidRPr="00AC456C">
        <w:rPr>
          <w:rFonts w:ascii="Arial" w:hAnsi="Arial" w:cs="Arial"/>
          <w:sz w:val="20"/>
          <w:szCs w:val="20"/>
        </w:rPr>
        <w:t xml:space="preserve">ílčí smlouva bude vždy uzavřena na základě Výzvy, která bude Objednatelem adresována všem Poskytovatelům, tj. v rámci tzv. </w:t>
      </w:r>
      <w:r w:rsidR="00040560" w:rsidRPr="00AC456C">
        <w:rPr>
          <w:rFonts w:ascii="Arial" w:hAnsi="Arial" w:cs="Arial"/>
          <w:sz w:val="20"/>
          <w:szCs w:val="20"/>
        </w:rPr>
        <w:t>M</w:t>
      </w:r>
      <w:r w:rsidR="005B0F48" w:rsidRPr="00AC456C">
        <w:rPr>
          <w:rFonts w:ascii="Arial" w:hAnsi="Arial" w:cs="Arial"/>
          <w:sz w:val="20"/>
          <w:szCs w:val="20"/>
        </w:rPr>
        <w:t xml:space="preserve">initendrů (viz ustanovení </w:t>
      </w:r>
      <w:r w:rsidR="005B0F48" w:rsidRPr="00AC456C">
        <w:rPr>
          <w:rFonts w:ascii="Arial" w:hAnsi="Arial" w:cs="Arial"/>
          <w:bCs/>
          <w:sz w:val="20"/>
          <w:szCs w:val="20"/>
        </w:rPr>
        <w:t>§</w:t>
      </w:r>
      <w:r w:rsidR="005B0F48" w:rsidRPr="00AC456C">
        <w:rPr>
          <w:rFonts w:ascii="Arial" w:hAnsi="Arial" w:cs="Arial"/>
          <w:b/>
          <w:bCs/>
          <w:sz w:val="20"/>
          <w:szCs w:val="20"/>
        </w:rPr>
        <w:t xml:space="preserve"> </w:t>
      </w:r>
      <w:r w:rsidR="005B0F48" w:rsidRPr="00AC456C">
        <w:rPr>
          <w:rFonts w:ascii="Arial" w:hAnsi="Arial" w:cs="Arial"/>
          <w:sz w:val="20"/>
          <w:szCs w:val="20"/>
        </w:rPr>
        <w:t xml:space="preserve">135 ZZVZ). Výzva bude Poskytovatelům </w:t>
      </w:r>
      <w:r w:rsidR="000954D1" w:rsidRPr="00AC456C">
        <w:rPr>
          <w:rFonts w:ascii="Arial" w:hAnsi="Arial" w:cs="Arial"/>
          <w:sz w:val="20"/>
          <w:szCs w:val="20"/>
        </w:rPr>
        <w:t>k dispozici na profilu zadavatele</w:t>
      </w:r>
      <w:r w:rsidR="005B0F48" w:rsidRPr="00AC456C">
        <w:rPr>
          <w:rFonts w:ascii="Arial" w:hAnsi="Arial" w:cs="Arial"/>
          <w:sz w:val="20"/>
          <w:szCs w:val="20"/>
        </w:rPr>
        <w:t>.</w:t>
      </w:r>
    </w:p>
    <w:p w14:paraId="4B4B01BE" w14:textId="77777777" w:rsidR="005B0F48" w:rsidRPr="006163CB"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Výzva bude obsahovat vždy alespoň:</w:t>
      </w:r>
    </w:p>
    <w:p w14:paraId="178EBD21" w14:textId="77777777" w:rsidR="005B0F48" w:rsidRPr="006163CB"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identifikační údaje Objednatele,</w:t>
      </w:r>
    </w:p>
    <w:p w14:paraId="59FA4C11" w14:textId="50AB39FC" w:rsidR="005B0F48" w:rsidRPr="006163CB"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podrobnou specifikaci předmětu </w:t>
      </w:r>
      <w:r w:rsidR="00472868">
        <w:rPr>
          <w:rFonts w:ascii="Arial" w:hAnsi="Arial" w:cs="Arial"/>
          <w:sz w:val="20"/>
          <w:szCs w:val="20"/>
        </w:rPr>
        <w:t>Minitendru</w:t>
      </w:r>
      <w:r w:rsidRPr="006163CB">
        <w:rPr>
          <w:rFonts w:ascii="Arial" w:hAnsi="Arial" w:cs="Arial"/>
          <w:sz w:val="20"/>
          <w:szCs w:val="20"/>
        </w:rPr>
        <w:t>, včetně položkového soupisu požadovaných plnění určeného k ocenění (Ceník), který bude tvořit přílohu Dílčí smlouvy (Poskytovatelé budou povinni nabídnout/ocenit vždy veškeré položky Ceníku),</w:t>
      </w:r>
    </w:p>
    <w:p w14:paraId="7245010A" w14:textId="77777777" w:rsidR="005B0F48" w:rsidRPr="006163CB"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obchodní, technické a jiné podmínky pro plnění Dílčí veřejné zakázky, včetně údaje o době a místu plnění,</w:t>
      </w:r>
    </w:p>
    <w:p w14:paraId="5C45C6CE" w14:textId="77777777" w:rsidR="005B0F48" w:rsidRPr="006163CB"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údaje o hodnotících kritériích a metodě hodnocení,</w:t>
      </w:r>
    </w:p>
    <w:p w14:paraId="7BE8B582" w14:textId="77777777" w:rsidR="005B0F48" w:rsidRPr="006163CB"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lhůtu</w:t>
      </w:r>
      <w:r w:rsidR="002A307F">
        <w:rPr>
          <w:rFonts w:ascii="Arial" w:hAnsi="Arial" w:cs="Arial"/>
          <w:sz w:val="20"/>
          <w:szCs w:val="20"/>
        </w:rPr>
        <w:t xml:space="preserve"> pro</w:t>
      </w:r>
      <w:r w:rsidRPr="006163CB">
        <w:rPr>
          <w:rFonts w:ascii="Arial" w:hAnsi="Arial" w:cs="Arial"/>
          <w:sz w:val="20"/>
          <w:szCs w:val="20"/>
        </w:rPr>
        <w:t xml:space="preserve"> podání Dílčí nabídky.</w:t>
      </w:r>
    </w:p>
    <w:p w14:paraId="298832EA" w14:textId="77777777" w:rsidR="005B0F48" w:rsidRPr="006163CB" w:rsidRDefault="005B0F48" w:rsidP="005B0F48">
      <w:pPr>
        <w:autoSpaceDE w:val="0"/>
        <w:autoSpaceDN w:val="0"/>
        <w:adjustRightInd w:val="0"/>
        <w:spacing w:after="120"/>
        <w:ind w:left="491"/>
        <w:jc w:val="both"/>
        <w:rPr>
          <w:rFonts w:ascii="Arial" w:hAnsi="Arial" w:cs="Arial"/>
          <w:sz w:val="20"/>
          <w:szCs w:val="20"/>
        </w:rPr>
      </w:pPr>
      <w:r w:rsidRPr="006163CB">
        <w:rPr>
          <w:rFonts w:ascii="Arial" w:hAnsi="Arial" w:cs="Arial"/>
          <w:sz w:val="20"/>
          <w:szCs w:val="20"/>
        </w:rPr>
        <w:t>Přílohou Výzvy bude vždy závazný vzor Dílčí smlouvy, obsahující specifikaci obchodních a platebních podmínek platných pro danou Dílčí veřejnou zakázku, který Poskytovatel odpovídajícím způsobem doplní a předloží ve své Dílčí nabídce jakožto návrh Dílčí smlouvy.</w:t>
      </w:r>
    </w:p>
    <w:p w14:paraId="69160A0E" w14:textId="38ABEEA4" w:rsidR="005B0F48" w:rsidRPr="006163CB"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Současně platí, že v Dílčí nabídce Poskytovatel nesmí při oceňování plnění tvořících předmět příslušné</w:t>
      </w:r>
      <w:r w:rsidR="00472868">
        <w:rPr>
          <w:rFonts w:ascii="Arial" w:hAnsi="Arial" w:cs="Arial"/>
          <w:sz w:val="20"/>
          <w:szCs w:val="20"/>
        </w:rPr>
        <w:t>ho Minitendru</w:t>
      </w:r>
      <w:r w:rsidR="008D60A1">
        <w:rPr>
          <w:rFonts w:ascii="Arial" w:hAnsi="Arial" w:cs="Arial"/>
          <w:sz w:val="20"/>
          <w:szCs w:val="20"/>
        </w:rPr>
        <w:t xml:space="preserve"> </w:t>
      </w:r>
      <w:r w:rsidRPr="006163CB">
        <w:rPr>
          <w:rFonts w:ascii="Arial" w:hAnsi="Arial" w:cs="Arial"/>
          <w:sz w:val="20"/>
          <w:szCs w:val="20"/>
        </w:rPr>
        <w:t xml:space="preserve">(s výjimkou tzv. nepředvídaných položek) </w:t>
      </w:r>
      <w:r>
        <w:rPr>
          <w:rFonts w:ascii="Arial" w:hAnsi="Arial" w:cs="Arial"/>
          <w:sz w:val="20"/>
          <w:szCs w:val="20"/>
        </w:rPr>
        <w:t>nabídnout vyšší nabídkové j</w:t>
      </w:r>
      <w:r w:rsidRPr="006163CB">
        <w:rPr>
          <w:rFonts w:ascii="Arial" w:hAnsi="Arial" w:cs="Arial"/>
          <w:sz w:val="20"/>
          <w:szCs w:val="20"/>
        </w:rPr>
        <w:t xml:space="preserve">ednotkové ceny, než které nabídl v rámci Zadávacího řízení k uzavření </w:t>
      </w:r>
      <w:r>
        <w:rPr>
          <w:rFonts w:ascii="Arial" w:hAnsi="Arial" w:cs="Arial"/>
          <w:sz w:val="20"/>
          <w:szCs w:val="20"/>
        </w:rPr>
        <w:t>Rámcové dohody</w:t>
      </w:r>
      <w:r w:rsidRPr="006163CB">
        <w:rPr>
          <w:rFonts w:ascii="Arial" w:hAnsi="Arial" w:cs="Arial"/>
          <w:sz w:val="20"/>
          <w:szCs w:val="20"/>
        </w:rPr>
        <w:t xml:space="preserve"> (tj. ceny uvedené v Soupisu prací platném pro příslušného Poskytovatele). V případě, že Poskytovatel nabídne vyšší ceny, bude jeho Dílčí nabídka z minitendru vyřazena.</w:t>
      </w:r>
    </w:p>
    <w:p w14:paraId="0D8CAD21" w14:textId="5CD020F6" w:rsidR="005B0F48" w:rsidRPr="006163CB"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Poskytovatelé budou povinni doručit Objednateli své písemné Dílčí nabídky vždy písemně</w:t>
      </w:r>
      <w:r w:rsidR="007E7D04">
        <w:rPr>
          <w:rFonts w:ascii="Arial" w:hAnsi="Arial" w:cs="Arial"/>
          <w:sz w:val="20"/>
          <w:szCs w:val="20"/>
        </w:rPr>
        <w:t xml:space="preserve"> elektronicky</w:t>
      </w:r>
      <w:r w:rsidRPr="006163CB">
        <w:rPr>
          <w:rFonts w:ascii="Arial" w:hAnsi="Arial" w:cs="Arial"/>
          <w:sz w:val="20"/>
          <w:szCs w:val="20"/>
        </w:rPr>
        <w:t xml:space="preserve"> prostřednictvím Elektronického nástroje, a to způsobem a ve lhůtě stanovené Objednatelem ve Výzvě. Lhůta pro podání Dílčích nabídek bude zpravidla stanovena v délce 3 pracovních dnů od odeslání Výzvy prostřednictvím Elektronického nástroje</w:t>
      </w:r>
      <w:r w:rsidR="002A307F">
        <w:rPr>
          <w:rFonts w:ascii="Arial" w:hAnsi="Arial" w:cs="Arial"/>
          <w:sz w:val="20"/>
          <w:szCs w:val="20"/>
        </w:rPr>
        <w:t xml:space="preserve">. </w:t>
      </w:r>
      <w:r w:rsidRPr="006163CB">
        <w:rPr>
          <w:rFonts w:ascii="Arial" w:hAnsi="Arial" w:cs="Arial"/>
          <w:sz w:val="20"/>
          <w:szCs w:val="20"/>
        </w:rPr>
        <w:t xml:space="preserve">Objednatel si vyhrazuje právo stanovit lhůtu pro podání Dílčích nabídek v rámci jednotlivého minitendru i odlišně, a to s ohledem na specifické okolnosti příslušného minitendru (náročnost </w:t>
      </w:r>
      <w:r w:rsidRPr="00BB5AF2">
        <w:rPr>
          <w:rFonts w:ascii="Arial" w:hAnsi="Arial" w:cs="Arial"/>
          <w:sz w:val="20"/>
          <w:szCs w:val="20"/>
        </w:rPr>
        <w:t>zpracování Dílčí</w:t>
      </w:r>
      <w:r w:rsidRPr="006163CB">
        <w:rPr>
          <w:rFonts w:ascii="Arial" w:hAnsi="Arial" w:cs="Arial"/>
          <w:sz w:val="20"/>
          <w:szCs w:val="20"/>
        </w:rPr>
        <w:t xml:space="preserve"> nabídky).</w:t>
      </w:r>
    </w:p>
    <w:p w14:paraId="68DA8FFF" w14:textId="0C417684" w:rsidR="005B0F48" w:rsidRPr="00BB5AF2"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BB5AF2">
        <w:rPr>
          <w:rFonts w:ascii="Arial" w:hAnsi="Arial" w:cs="Arial"/>
          <w:sz w:val="20"/>
          <w:szCs w:val="20"/>
        </w:rPr>
        <w:t xml:space="preserve">Objednatel si v souladu s ustanovením § 135 ZZVZ vyhrazuje právo v rámci </w:t>
      </w:r>
      <w:r w:rsidR="00472868" w:rsidRPr="00BB5AF2">
        <w:rPr>
          <w:rFonts w:ascii="Arial" w:hAnsi="Arial" w:cs="Arial"/>
          <w:sz w:val="20"/>
          <w:szCs w:val="20"/>
        </w:rPr>
        <w:t xml:space="preserve">Minitendru </w:t>
      </w:r>
      <w:r w:rsidRPr="00BB5AF2">
        <w:rPr>
          <w:rFonts w:ascii="Arial" w:hAnsi="Arial" w:cs="Arial"/>
          <w:sz w:val="20"/>
          <w:szCs w:val="20"/>
        </w:rPr>
        <w:t xml:space="preserve">formulovat podmínky </w:t>
      </w:r>
      <w:r w:rsidR="00472868" w:rsidRPr="00BB5AF2">
        <w:rPr>
          <w:rFonts w:ascii="Arial" w:hAnsi="Arial" w:cs="Arial"/>
          <w:sz w:val="20"/>
          <w:szCs w:val="20"/>
        </w:rPr>
        <w:t>Minitendru</w:t>
      </w:r>
      <w:r w:rsidRPr="00BB5AF2">
        <w:rPr>
          <w:rFonts w:ascii="Arial" w:hAnsi="Arial" w:cs="Arial"/>
          <w:sz w:val="20"/>
          <w:szCs w:val="20"/>
        </w:rPr>
        <w:t xml:space="preserve"> konkrétněji.</w:t>
      </w:r>
    </w:p>
    <w:p w14:paraId="23D30EA4" w14:textId="7EA842AE" w:rsidR="005B0F48" w:rsidRPr="00BB5AF2"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vyrozumí Poskytovatele o výsledcích </w:t>
      </w:r>
      <w:r w:rsidR="00472868">
        <w:rPr>
          <w:rFonts w:ascii="Arial" w:hAnsi="Arial" w:cs="Arial"/>
          <w:sz w:val="20"/>
          <w:szCs w:val="20"/>
        </w:rPr>
        <w:t>M</w:t>
      </w:r>
      <w:r w:rsidR="00472868" w:rsidRPr="006163CB">
        <w:rPr>
          <w:rFonts w:ascii="Arial" w:hAnsi="Arial" w:cs="Arial"/>
          <w:sz w:val="20"/>
          <w:szCs w:val="20"/>
        </w:rPr>
        <w:t xml:space="preserve">initendru </w:t>
      </w:r>
      <w:r w:rsidRPr="006163CB">
        <w:rPr>
          <w:rFonts w:ascii="Arial" w:hAnsi="Arial" w:cs="Arial"/>
          <w:sz w:val="20"/>
          <w:szCs w:val="20"/>
        </w:rPr>
        <w:t>prostřednictvím Elektronického nástroje</w:t>
      </w:r>
      <w:r w:rsidR="00892D91">
        <w:rPr>
          <w:rFonts w:ascii="Arial" w:hAnsi="Arial" w:cs="Arial"/>
          <w:sz w:val="20"/>
          <w:szCs w:val="20"/>
        </w:rPr>
        <w:t xml:space="preserve"> či prostřednictvím emailu s platným uznávaným elektronickým podpisem</w:t>
      </w:r>
      <w:r w:rsidRPr="006163CB">
        <w:rPr>
          <w:rFonts w:ascii="Arial" w:hAnsi="Arial" w:cs="Arial"/>
          <w:sz w:val="20"/>
          <w:szCs w:val="20"/>
        </w:rPr>
        <w:t>. Poskytovatel, jehož Dílčí nabídka bude v minitendru</w:t>
      </w:r>
      <w:r w:rsidR="00FA7CB3">
        <w:rPr>
          <w:rFonts w:ascii="Arial" w:hAnsi="Arial" w:cs="Arial"/>
          <w:sz w:val="20"/>
          <w:szCs w:val="20"/>
        </w:rPr>
        <w:t xml:space="preserve"> vybrána jako nejvhodnější, je</w:t>
      </w:r>
      <w:r w:rsidRPr="006163CB">
        <w:rPr>
          <w:rFonts w:ascii="Arial" w:hAnsi="Arial" w:cs="Arial"/>
          <w:sz w:val="20"/>
          <w:szCs w:val="20"/>
        </w:rPr>
        <w:t xml:space="preserve"> povinen uzavřít s Objednatelem Dílčí smlouvu, a to následujícím způsobem</w:t>
      </w:r>
      <w:r w:rsidRPr="00BB5AF2">
        <w:rPr>
          <w:rFonts w:ascii="Arial" w:hAnsi="Arial" w:cs="Arial"/>
          <w:sz w:val="20"/>
          <w:szCs w:val="20"/>
        </w:rPr>
        <w:t xml:space="preserve">. </w:t>
      </w:r>
      <w:r w:rsidR="00B757DF" w:rsidRPr="00BB5AF2">
        <w:rPr>
          <w:rFonts w:ascii="Arial" w:hAnsi="Arial" w:cs="Arial"/>
          <w:sz w:val="20"/>
          <w:szCs w:val="20"/>
        </w:rPr>
        <w:t xml:space="preserve">Podepsanou smlouvu doručí Objednatel Poskytovateli k podpisu. </w:t>
      </w:r>
      <w:r w:rsidR="00D6758D" w:rsidRPr="00BB5AF2">
        <w:rPr>
          <w:rFonts w:ascii="Arial" w:hAnsi="Arial" w:cs="Arial"/>
          <w:sz w:val="20"/>
          <w:szCs w:val="20"/>
        </w:rPr>
        <w:t>Jakmile bude Dílčí smlouva oboustranně podepsaná</w:t>
      </w:r>
      <w:r w:rsidRPr="00BB5AF2">
        <w:rPr>
          <w:rFonts w:ascii="Arial" w:hAnsi="Arial" w:cs="Arial"/>
          <w:sz w:val="20"/>
          <w:szCs w:val="20"/>
        </w:rPr>
        <w:t>, považuje se tímto okamžikem za uzavřenou, přičemž vybranému Poskytovateli předá Objednatel příslušný počet podepsaných vyhotovení Dílčí smlouvy.</w:t>
      </w:r>
    </w:p>
    <w:p w14:paraId="72E57DB8" w14:textId="2763EA95" w:rsidR="005B0F48" w:rsidRPr="00BB5AF2"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BB5AF2">
        <w:rPr>
          <w:rFonts w:ascii="Arial" w:hAnsi="Arial" w:cs="Arial"/>
          <w:sz w:val="20"/>
          <w:szCs w:val="20"/>
        </w:rPr>
        <w:t>V případě, že vybraný Poskytovate</w:t>
      </w:r>
      <w:r w:rsidR="00056A28" w:rsidRPr="00BB5AF2">
        <w:rPr>
          <w:rFonts w:ascii="Arial" w:hAnsi="Arial" w:cs="Arial"/>
          <w:sz w:val="20"/>
          <w:szCs w:val="20"/>
        </w:rPr>
        <w:t>l Objednateli nedoručí podepsanou</w:t>
      </w:r>
      <w:r w:rsidRPr="00BB5AF2">
        <w:rPr>
          <w:rFonts w:ascii="Arial" w:hAnsi="Arial" w:cs="Arial"/>
          <w:sz w:val="20"/>
          <w:szCs w:val="20"/>
        </w:rPr>
        <w:t xml:space="preserve"> </w:t>
      </w:r>
      <w:r w:rsidR="00056A28" w:rsidRPr="00BB5AF2">
        <w:rPr>
          <w:rFonts w:ascii="Arial" w:hAnsi="Arial" w:cs="Arial"/>
          <w:sz w:val="20"/>
          <w:szCs w:val="20"/>
        </w:rPr>
        <w:t>Dílčí smlouvu</w:t>
      </w:r>
      <w:r w:rsidRPr="00BB5AF2">
        <w:rPr>
          <w:rFonts w:ascii="Arial" w:hAnsi="Arial" w:cs="Arial"/>
          <w:sz w:val="20"/>
          <w:szCs w:val="20"/>
        </w:rPr>
        <w:t xml:space="preserve"> ve stanovené lhůtě</w:t>
      </w:r>
      <w:r w:rsidR="00BB5AF2" w:rsidRPr="00BB5AF2">
        <w:rPr>
          <w:rFonts w:ascii="Arial" w:hAnsi="Arial" w:cs="Arial"/>
          <w:sz w:val="20"/>
          <w:szCs w:val="20"/>
        </w:rPr>
        <w:t xml:space="preserve">, je </w:t>
      </w:r>
      <w:r w:rsidRPr="00BB5AF2">
        <w:rPr>
          <w:rFonts w:ascii="Arial" w:hAnsi="Arial" w:cs="Arial"/>
          <w:sz w:val="20"/>
          <w:szCs w:val="20"/>
        </w:rPr>
        <w:t xml:space="preserve">Objednatel oprávněn vyzvat k uzavření Dílčí smlouvy Poskytovatele, který se v příslušném </w:t>
      </w:r>
      <w:r w:rsidR="00472868" w:rsidRPr="00BB5AF2">
        <w:rPr>
          <w:rFonts w:ascii="Arial" w:hAnsi="Arial" w:cs="Arial"/>
          <w:sz w:val="20"/>
          <w:szCs w:val="20"/>
        </w:rPr>
        <w:t>M</w:t>
      </w:r>
      <w:r w:rsidRPr="00BB5AF2">
        <w:rPr>
          <w:rFonts w:ascii="Arial" w:hAnsi="Arial" w:cs="Arial"/>
          <w:sz w:val="20"/>
          <w:szCs w:val="20"/>
        </w:rPr>
        <w:t>initendru umístil jako d</w:t>
      </w:r>
      <w:r w:rsidR="000D395E" w:rsidRPr="00BB5AF2">
        <w:rPr>
          <w:rFonts w:ascii="Arial" w:hAnsi="Arial" w:cs="Arial"/>
          <w:sz w:val="20"/>
          <w:szCs w:val="20"/>
        </w:rPr>
        <w:t>alší</w:t>
      </w:r>
      <w:r w:rsidRPr="00BB5AF2">
        <w:rPr>
          <w:rFonts w:ascii="Arial" w:hAnsi="Arial" w:cs="Arial"/>
          <w:sz w:val="20"/>
          <w:szCs w:val="20"/>
        </w:rPr>
        <w:t xml:space="preserve"> v pořadí</w:t>
      </w:r>
      <w:r w:rsidR="007E7D04" w:rsidRPr="00BB5AF2">
        <w:rPr>
          <w:rFonts w:ascii="Arial" w:hAnsi="Arial" w:cs="Arial"/>
          <w:sz w:val="20"/>
          <w:szCs w:val="20"/>
        </w:rPr>
        <w:t xml:space="preserve"> a splnil podmínky </w:t>
      </w:r>
      <w:r w:rsidR="00472868" w:rsidRPr="00BB5AF2">
        <w:rPr>
          <w:rFonts w:ascii="Arial" w:hAnsi="Arial" w:cs="Arial"/>
          <w:sz w:val="20"/>
          <w:szCs w:val="20"/>
        </w:rPr>
        <w:t>Minitendru</w:t>
      </w:r>
      <w:r w:rsidRPr="00BB5AF2">
        <w:rPr>
          <w:rFonts w:ascii="Arial" w:hAnsi="Arial" w:cs="Arial"/>
          <w:sz w:val="20"/>
          <w:szCs w:val="20"/>
        </w:rPr>
        <w:t>.</w:t>
      </w:r>
    </w:p>
    <w:p w14:paraId="6914FB5F" w14:textId="5F860575" w:rsidR="005B0F48"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je oprávněn zrušit </w:t>
      </w:r>
      <w:r w:rsidR="00472868">
        <w:rPr>
          <w:rFonts w:ascii="Arial" w:hAnsi="Arial" w:cs="Arial"/>
          <w:sz w:val="20"/>
          <w:szCs w:val="20"/>
        </w:rPr>
        <w:t>M</w:t>
      </w:r>
      <w:r w:rsidR="00472868" w:rsidRPr="006163CB">
        <w:rPr>
          <w:rFonts w:ascii="Arial" w:hAnsi="Arial" w:cs="Arial"/>
          <w:sz w:val="20"/>
          <w:szCs w:val="20"/>
        </w:rPr>
        <w:t xml:space="preserve">initendr </w:t>
      </w:r>
      <w:r w:rsidRPr="006163CB">
        <w:rPr>
          <w:rFonts w:ascii="Arial" w:hAnsi="Arial" w:cs="Arial"/>
          <w:sz w:val="20"/>
          <w:szCs w:val="20"/>
        </w:rPr>
        <w:t>do doby uzavření Dílčí smlouvy, a to bez uvedení důvodu.</w:t>
      </w:r>
    </w:p>
    <w:p w14:paraId="071457A8" w14:textId="709A0679" w:rsidR="00F1312E" w:rsidRPr="004276FE" w:rsidRDefault="00B86F54"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b/>
          <w:sz w:val="20"/>
          <w:szCs w:val="20"/>
        </w:rPr>
      </w:pPr>
      <w:r w:rsidRPr="004276FE">
        <w:rPr>
          <w:rFonts w:ascii="Arial" w:hAnsi="Arial" w:cs="Arial"/>
          <w:b/>
          <w:sz w:val="20"/>
          <w:szCs w:val="20"/>
        </w:rPr>
        <w:t>Postup bez obnovení soutěže:</w:t>
      </w:r>
      <w:r w:rsidR="00F1312E">
        <w:rPr>
          <w:rFonts w:ascii="Arial" w:hAnsi="Arial" w:cs="Arial"/>
          <w:sz w:val="20"/>
          <w:szCs w:val="20"/>
        </w:rPr>
        <w:t xml:space="preserve"> Objednatel je oprávn</w:t>
      </w:r>
      <w:r w:rsidR="008E1426">
        <w:rPr>
          <w:rFonts w:ascii="Arial" w:hAnsi="Arial" w:cs="Arial"/>
          <w:sz w:val="20"/>
          <w:szCs w:val="20"/>
        </w:rPr>
        <w:t>ěn vyzvat Poskytovatele, jehož N</w:t>
      </w:r>
      <w:r w:rsidR="00F1312E">
        <w:rPr>
          <w:rFonts w:ascii="Arial" w:hAnsi="Arial" w:cs="Arial"/>
          <w:sz w:val="20"/>
          <w:szCs w:val="20"/>
        </w:rPr>
        <w:t>abídka je v </w:t>
      </w:r>
      <w:r w:rsidR="008E1426">
        <w:rPr>
          <w:rFonts w:ascii="Arial" w:hAnsi="Arial" w:cs="Arial"/>
          <w:sz w:val="20"/>
          <w:szCs w:val="20"/>
        </w:rPr>
        <w:t>požadované</w:t>
      </w:r>
      <w:r w:rsidR="00F1312E">
        <w:rPr>
          <w:rFonts w:ascii="Arial" w:hAnsi="Arial" w:cs="Arial"/>
          <w:sz w:val="20"/>
          <w:szCs w:val="20"/>
        </w:rPr>
        <w:t xml:space="preserve"> části plnění nejvýhodnější (nejnižší cena) přímo k poskytnutí daného plnění. Objednatel v tomto případě zašle danému Poskytovateli Objednávku, která musí obsahovat:</w:t>
      </w:r>
    </w:p>
    <w:p w14:paraId="65AC08A7" w14:textId="77777777" w:rsidR="00F1312E" w:rsidRPr="00BB5AF2" w:rsidRDefault="00F1312E" w:rsidP="00F1312E">
      <w:pPr>
        <w:pStyle w:val="Odstavecseseznamem"/>
        <w:numPr>
          <w:ilvl w:val="1"/>
          <w:numId w:val="5"/>
        </w:numPr>
        <w:autoSpaceDE w:val="0"/>
        <w:autoSpaceDN w:val="0"/>
        <w:adjustRightInd w:val="0"/>
        <w:spacing w:after="120"/>
        <w:contextualSpacing w:val="0"/>
        <w:jc w:val="both"/>
        <w:rPr>
          <w:rFonts w:ascii="Arial" w:hAnsi="Arial" w:cs="Arial"/>
          <w:sz w:val="20"/>
          <w:szCs w:val="20"/>
        </w:rPr>
      </w:pPr>
      <w:r w:rsidRPr="00BB5AF2">
        <w:rPr>
          <w:rFonts w:ascii="Arial" w:hAnsi="Arial" w:cs="Arial"/>
          <w:sz w:val="20"/>
          <w:szCs w:val="20"/>
        </w:rPr>
        <w:t>identifikační údaje Objednatele,</w:t>
      </w:r>
    </w:p>
    <w:p w14:paraId="13D4CBCF" w14:textId="3534F645" w:rsidR="00F1312E" w:rsidRPr="006163CB" w:rsidRDefault="00F1312E" w:rsidP="00F1312E">
      <w:pPr>
        <w:pStyle w:val="Odstavecseseznamem"/>
        <w:numPr>
          <w:ilvl w:val="1"/>
          <w:numId w:val="5"/>
        </w:numPr>
        <w:autoSpaceDE w:val="0"/>
        <w:autoSpaceDN w:val="0"/>
        <w:adjustRightInd w:val="0"/>
        <w:spacing w:after="120"/>
        <w:contextualSpacing w:val="0"/>
        <w:jc w:val="both"/>
        <w:rPr>
          <w:rFonts w:ascii="Arial" w:hAnsi="Arial" w:cs="Arial"/>
          <w:sz w:val="20"/>
          <w:szCs w:val="20"/>
        </w:rPr>
      </w:pPr>
      <w:r w:rsidRPr="006163CB">
        <w:rPr>
          <w:rFonts w:ascii="Arial" w:hAnsi="Arial" w:cs="Arial"/>
          <w:sz w:val="20"/>
          <w:szCs w:val="20"/>
        </w:rPr>
        <w:t>podrobnou specifikaci předmětu Dílčí veřejné zakázky, včetně položkov</w:t>
      </w:r>
      <w:r>
        <w:rPr>
          <w:rFonts w:ascii="Arial" w:hAnsi="Arial" w:cs="Arial"/>
          <w:sz w:val="20"/>
          <w:szCs w:val="20"/>
        </w:rPr>
        <w:t>ého soupisu požadovaných plnění</w:t>
      </w:r>
      <w:r w:rsidR="00F637E0">
        <w:rPr>
          <w:rFonts w:ascii="Arial" w:hAnsi="Arial" w:cs="Arial"/>
          <w:sz w:val="20"/>
          <w:szCs w:val="20"/>
        </w:rPr>
        <w:t xml:space="preserve"> (Ceník) vč. Oceněných plnění</w:t>
      </w:r>
      <w:r>
        <w:rPr>
          <w:rFonts w:ascii="Arial" w:hAnsi="Arial" w:cs="Arial"/>
          <w:sz w:val="20"/>
          <w:szCs w:val="20"/>
        </w:rPr>
        <w:t>,</w:t>
      </w:r>
    </w:p>
    <w:p w14:paraId="659B6F35" w14:textId="7DFD4A70" w:rsidR="00F1312E" w:rsidRDefault="00F1312E" w:rsidP="00F1312E">
      <w:pPr>
        <w:pStyle w:val="Odstavecseseznamem"/>
        <w:numPr>
          <w:ilvl w:val="1"/>
          <w:numId w:val="5"/>
        </w:numPr>
        <w:autoSpaceDE w:val="0"/>
        <w:autoSpaceDN w:val="0"/>
        <w:adjustRightInd w:val="0"/>
        <w:spacing w:after="120"/>
        <w:contextualSpacing w:val="0"/>
        <w:jc w:val="both"/>
        <w:rPr>
          <w:rFonts w:ascii="Arial" w:hAnsi="Arial" w:cs="Arial"/>
          <w:sz w:val="20"/>
          <w:szCs w:val="20"/>
        </w:rPr>
      </w:pPr>
      <w:r w:rsidRPr="006163CB">
        <w:rPr>
          <w:rFonts w:ascii="Arial" w:hAnsi="Arial" w:cs="Arial"/>
          <w:sz w:val="20"/>
          <w:szCs w:val="20"/>
        </w:rPr>
        <w:lastRenderedPageBreak/>
        <w:t>obchodní, technické a jiné podmínky pro plnění Dílčí veřejné zakázky, včetně údaje o době a místu plnění,</w:t>
      </w:r>
    </w:p>
    <w:p w14:paraId="791DB394" w14:textId="23059949" w:rsidR="00F1312E" w:rsidRPr="006163CB" w:rsidRDefault="00F1312E" w:rsidP="00F1312E">
      <w:pPr>
        <w:pStyle w:val="Odstavecseseznamem"/>
        <w:numPr>
          <w:ilvl w:val="1"/>
          <w:numId w:val="5"/>
        </w:numPr>
        <w:autoSpaceDE w:val="0"/>
        <w:autoSpaceDN w:val="0"/>
        <w:adjustRightInd w:val="0"/>
        <w:spacing w:after="120"/>
        <w:contextualSpacing w:val="0"/>
        <w:jc w:val="both"/>
        <w:rPr>
          <w:rFonts w:ascii="Arial" w:hAnsi="Arial" w:cs="Arial"/>
          <w:sz w:val="20"/>
          <w:szCs w:val="20"/>
        </w:rPr>
      </w:pPr>
      <w:r>
        <w:rPr>
          <w:rFonts w:ascii="Arial" w:hAnsi="Arial" w:cs="Arial"/>
          <w:sz w:val="20"/>
          <w:szCs w:val="20"/>
        </w:rPr>
        <w:t>lhůtu pro akceptaci Objednávky Poskytovatelem</w:t>
      </w:r>
    </w:p>
    <w:p w14:paraId="55E5CDB0" w14:textId="77777777" w:rsidR="00F1312E" w:rsidRDefault="00F1312E" w:rsidP="004276FE">
      <w:pPr>
        <w:autoSpaceDE w:val="0"/>
        <w:autoSpaceDN w:val="0"/>
        <w:adjustRightInd w:val="0"/>
        <w:spacing w:after="120"/>
        <w:jc w:val="both"/>
        <w:rPr>
          <w:rFonts w:ascii="Arial" w:hAnsi="Arial" w:cs="Arial"/>
          <w:b/>
          <w:sz w:val="20"/>
          <w:szCs w:val="20"/>
        </w:rPr>
      </w:pPr>
    </w:p>
    <w:p w14:paraId="01868341" w14:textId="728CDF71" w:rsidR="00472868" w:rsidRDefault="00F1312E" w:rsidP="004276FE">
      <w:pPr>
        <w:autoSpaceDE w:val="0"/>
        <w:autoSpaceDN w:val="0"/>
        <w:adjustRightInd w:val="0"/>
        <w:spacing w:after="120"/>
        <w:ind w:left="426"/>
        <w:jc w:val="both"/>
        <w:rPr>
          <w:rFonts w:ascii="Arial" w:hAnsi="Arial" w:cs="Arial"/>
          <w:sz w:val="20"/>
          <w:szCs w:val="20"/>
        </w:rPr>
      </w:pPr>
      <w:r w:rsidRPr="004276FE">
        <w:rPr>
          <w:rFonts w:ascii="Arial" w:hAnsi="Arial" w:cs="Arial"/>
          <w:sz w:val="20"/>
          <w:szCs w:val="20"/>
        </w:rPr>
        <w:t xml:space="preserve">Tento postup může být Objednatelem využit výlučně u těch částí plnění (viz </w:t>
      </w:r>
      <w:r w:rsidR="00AB03C3">
        <w:rPr>
          <w:rFonts w:ascii="Arial" w:hAnsi="Arial" w:cs="Arial"/>
          <w:sz w:val="20"/>
          <w:szCs w:val="20"/>
        </w:rPr>
        <w:t>S</w:t>
      </w:r>
      <w:r w:rsidRPr="004276FE">
        <w:rPr>
          <w:rFonts w:ascii="Arial" w:hAnsi="Arial" w:cs="Arial"/>
          <w:sz w:val="20"/>
          <w:szCs w:val="20"/>
        </w:rPr>
        <w:t xml:space="preserve">oupis plnění jako příloha č. 1 </w:t>
      </w:r>
      <w:r w:rsidR="00AB03C3">
        <w:rPr>
          <w:rFonts w:ascii="Arial" w:hAnsi="Arial" w:cs="Arial"/>
          <w:sz w:val="20"/>
          <w:szCs w:val="20"/>
        </w:rPr>
        <w:t>Rámcové dohod</w:t>
      </w:r>
      <w:r w:rsidRPr="004276FE">
        <w:rPr>
          <w:rFonts w:ascii="Arial" w:hAnsi="Arial" w:cs="Arial"/>
          <w:sz w:val="20"/>
          <w:szCs w:val="20"/>
        </w:rPr>
        <w:t xml:space="preserve">y) označených zelenou barvou, hodnota </w:t>
      </w:r>
      <w:r>
        <w:rPr>
          <w:rFonts w:ascii="Arial" w:hAnsi="Arial" w:cs="Arial"/>
          <w:sz w:val="20"/>
          <w:szCs w:val="20"/>
        </w:rPr>
        <w:t xml:space="preserve">každé jednotlivé Objednávky nesmí přesáhnout 100 tis. Kč bez DPH a současně souhrnná hodnota plnění realizovaného postupem bez obnovení soutěže dle tohoto odstavce Smlouvy nesmí překročit 500 tis. Kč bez DPH za celou dobu trvání </w:t>
      </w:r>
      <w:r w:rsidR="00AB03C3">
        <w:rPr>
          <w:rFonts w:ascii="Arial" w:hAnsi="Arial" w:cs="Arial"/>
          <w:sz w:val="20"/>
          <w:szCs w:val="20"/>
        </w:rPr>
        <w:t>Rámcové dohody</w:t>
      </w:r>
      <w:r>
        <w:rPr>
          <w:rFonts w:ascii="Arial" w:hAnsi="Arial" w:cs="Arial"/>
          <w:sz w:val="20"/>
          <w:szCs w:val="20"/>
        </w:rPr>
        <w:t>.</w:t>
      </w:r>
    </w:p>
    <w:p w14:paraId="0940ACBD" w14:textId="432FEC97" w:rsidR="00472868" w:rsidRDefault="00472868" w:rsidP="00472868">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sidRPr="00472868">
        <w:rPr>
          <w:rFonts w:ascii="Arial" w:hAnsi="Arial" w:cs="Arial"/>
          <w:sz w:val="20"/>
          <w:szCs w:val="20"/>
        </w:rPr>
        <w:t>Poskytovatel</w:t>
      </w:r>
      <w:r w:rsidRPr="004276FE">
        <w:rPr>
          <w:rFonts w:ascii="Arial" w:hAnsi="Arial" w:cs="Arial"/>
          <w:sz w:val="20"/>
          <w:szCs w:val="20"/>
        </w:rPr>
        <w:t xml:space="preserve"> </w:t>
      </w:r>
      <w:r>
        <w:rPr>
          <w:rFonts w:ascii="Arial" w:hAnsi="Arial" w:cs="Arial"/>
          <w:sz w:val="20"/>
          <w:szCs w:val="20"/>
        </w:rPr>
        <w:t>je povinen</w:t>
      </w:r>
      <w:r w:rsidRPr="004276FE">
        <w:rPr>
          <w:rFonts w:ascii="Arial" w:hAnsi="Arial" w:cs="Arial"/>
          <w:sz w:val="20"/>
          <w:szCs w:val="20"/>
        </w:rPr>
        <w:t xml:space="preserve"> doručit Objednateli </w:t>
      </w:r>
      <w:r>
        <w:rPr>
          <w:rFonts w:ascii="Arial" w:hAnsi="Arial" w:cs="Arial"/>
          <w:sz w:val="20"/>
          <w:szCs w:val="20"/>
        </w:rPr>
        <w:t>svoji akceptaci Objednávky</w:t>
      </w:r>
      <w:r w:rsidRPr="004276FE">
        <w:rPr>
          <w:rFonts w:ascii="Arial" w:hAnsi="Arial" w:cs="Arial"/>
          <w:sz w:val="20"/>
          <w:szCs w:val="20"/>
        </w:rPr>
        <w:t xml:space="preserve"> vždy písemně elektronicky prostřednictvím Elektronického nástroje, a to způsobem a ve lhůtě stanovené Objednatelem </w:t>
      </w:r>
      <w:r>
        <w:rPr>
          <w:rFonts w:ascii="Arial" w:hAnsi="Arial" w:cs="Arial"/>
          <w:sz w:val="20"/>
          <w:szCs w:val="20"/>
        </w:rPr>
        <w:t>v Objednávce</w:t>
      </w:r>
      <w:r w:rsidRPr="004276FE">
        <w:rPr>
          <w:rFonts w:ascii="Arial" w:hAnsi="Arial" w:cs="Arial"/>
          <w:sz w:val="20"/>
          <w:szCs w:val="20"/>
        </w:rPr>
        <w:t xml:space="preserve">. Lhůta pro </w:t>
      </w:r>
      <w:r>
        <w:rPr>
          <w:rFonts w:ascii="Arial" w:hAnsi="Arial" w:cs="Arial"/>
          <w:sz w:val="20"/>
          <w:szCs w:val="20"/>
        </w:rPr>
        <w:t>akceptaci Objednávky</w:t>
      </w:r>
      <w:r w:rsidRPr="004276FE">
        <w:rPr>
          <w:rFonts w:ascii="Arial" w:hAnsi="Arial" w:cs="Arial"/>
          <w:sz w:val="20"/>
          <w:szCs w:val="20"/>
        </w:rPr>
        <w:t xml:space="preserve"> bude zpravidla stanovena v délce 3 pracovních dnů od odeslání </w:t>
      </w:r>
      <w:r>
        <w:rPr>
          <w:rFonts w:ascii="Arial" w:hAnsi="Arial" w:cs="Arial"/>
          <w:sz w:val="20"/>
          <w:szCs w:val="20"/>
        </w:rPr>
        <w:t>Objednávky</w:t>
      </w:r>
      <w:r w:rsidRPr="004276FE">
        <w:rPr>
          <w:rFonts w:ascii="Arial" w:hAnsi="Arial" w:cs="Arial"/>
          <w:sz w:val="20"/>
          <w:szCs w:val="20"/>
        </w:rPr>
        <w:t xml:space="preserve"> prostřednictvím Elektronického nástroje. Objednatel si vyhrazuje právo stanovit lhůtu pro </w:t>
      </w:r>
      <w:r>
        <w:rPr>
          <w:rFonts w:ascii="Arial" w:hAnsi="Arial" w:cs="Arial"/>
          <w:sz w:val="20"/>
          <w:szCs w:val="20"/>
        </w:rPr>
        <w:t>akceptaci Objednávky</w:t>
      </w:r>
      <w:r w:rsidRPr="004276FE">
        <w:rPr>
          <w:rFonts w:ascii="Arial" w:hAnsi="Arial" w:cs="Arial"/>
          <w:sz w:val="20"/>
          <w:szCs w:val="20"/>
        </w:rPr>
        <w:t xml:space="preserve"> v rámci jednotli</w:t>
      </w:r>
      <w:r>
        <w:rPr>
          <w:rFonts w:ascii="Arial" w:hAnsi="Arial" w:cs="Arial"/>
          <w:sz w:val="20"/>
          <w:szCs w:val="20"/>
        </w:rPr>
        <w:t xml:space="preserve">vé Dílčí veřejné zakázky </w:t>
      </w:r>
      <w:r w:rsidRPr="004276FE">
        <w:rPr>
          <w:rFonts w:ascii="Arial" w:hAnsi="Arial" w:cs="Arial"/>
          <w:sz w:val="20"/>
          <w:szCs w:val="20"/>
        </w:rPr>
        <w:t xml:space="preserve">i odlišně, a to s ohledem na specifické okolnosti </w:t>
      </w:r>
      <w:r>
        <w:rPr>
          <w:rFonts w:ascii="Arial" w:hAnsi="Arial" w:cs="Arial"/>
          <w:sz w:val="20"/>
          <w:szCs w:val="20"/>
        </w:rPr>
        <w:t>příslušné Dílčí veřejné zakázky.</w:t>
      </w:r>
    </w:p>
    <w:p w14:paraId="7941B9D1" w14:textId="0DC7EBD3" w:rsidR="00472868" w:rsidRPr="00472868" w:rsidRDefault="00472868" w:rsidP="004276F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V případě, že daný</w:t>
      </w:r>
      <w:r w:rsidRPr="00472868">
        <w:rPr>
          <w:rFonts w:ascii="Arial" w:hAnsi="Arial" w:cs="Arial"/>
          <w:sz w:val="20"/>
          <w:szCs w:val="20"/>
        </w:rPr>
        <w:t xml:space="preserve"> Poskytovatel Objednateli nedoručí </w:t>
      </w:r>
      <w:r>
        <w:rPr>
          <w:rFonts w:ascii="Arial" w:hAnsi="Arial" w:cs="Arial"/>
          <w:sz w:val="20"/>
          <w:szCs w:val="20"/>
        </w:rPr>
        <w:t>akceptaci Objednávky</w:t>
      </w:r>
      <w:r w:rsidRPr="00472868">
        <w:rPr>
          <w:rFonts w:ascii="Arial" w:hAnsi="Arial" w:cs="Arial"/>
          <w:sz w:val="20"/>
          <w:szCs w:val="20"/>
        </w:rPr>
        <w:t xml:space="preserve"> ve stanovené lhůtě</w:t>
      </w:r>
      <w:r>
        <w:rPr>
          <w:rFonts w:ascii="Arial" w:hAnsi="Arial" w:cs="Arial"/>
          <w:sz w:val="20"/>
          <w:szCs w:val="20"/>
        </w:rPr>
        <w:t xml:space="preserve">, není </w:t>
      </w:r>
      <w:r w:rsidRPr="00472868">
        <w:rPr>
          <w:rFonts w:ascii="Arial" w:hAnsi="Arial" w:cs="Arial"/>
          <w:sz w:val="20"/>
          <w:szCs w:val="20"/>
        </w:rPr>
        <w:t xml:space="preserve">Objednatel oprávněn vyzvat </w:t>
      </w:r>
      <w:r>
        <w:rPr>
          <w:rFonts w:ascii="Arial" w:hAnsi="Arial" w:cs="Arial"/>
          <w:sz w:val="20"/>
          <w:szCs w:val="20"/>
        </w:rPr>
        <w:t>postupem bez obnovení soutěže dalšího Poskytovatele v pořadí.</w:t>
      </w:r>
    </w:p>
    <w:p w14:paraId="64FC4B58" w14:textId="77777777" w:rsidR="00A9031C" w:rsidRPr="006163CB" w:rsidRDefault="00A9031C" w:rsidP="00A9031C">
      <w:pPr>
        <w:pStyle w:val="Odstavecseseznamem"/>
        <w:autoSpaceDE w:val="0"/>
        <w:autoSpaceDN w:val="0"/>
        <w:adjustRightInd w:val="0"/>
        <w:spacing w:after="120"/>
        <w:ind w:left="426"/>
        <w:contextualSpacing w:val="0"/>
        <w:jc w:val="both"/>
        <w:rPr>
          <w:rFonts w:ascii="Arial" w:hAnsi="Arial" w:cs="Arial"/>
          <w:sz w:val="20"/>
          <w:szCs w:val="20"/>
        </w:rPr>
      </w:pPr>
    </w:p>
    <w:p w14:paraId="3DE35506"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554189CA" w14:textId="47373CD1" w:rsidR="005B0F48" w:rsidRPr="006163CB" w:rsidRDefault="00671FB6" w:rsidP="005B0F48">
      <w:pPr>
        <w:autoSpaceDE w:val="0"/>
        <w:autoSpaceDN w:val="0"/>
        <w:adjustRightInd w:val="0"/>
        <w:spacing w:after="120"/>
        <w:jc w:val="center"/>
        <w:rPr>
          <w:rFonts w:ascii="Arial" w:hAnsi="Arial" w:cs="Arial"/>
          <w:b/>
          <w:bCs/>
          <w:sz w:val="20"/>
          <w:szCs w:val="20"/>
        </w:rPr>
      </w:pPr>
      <w:r>
        <w:rPr>
          <w:rFonts w:ascii="Arial" w:hAnsi="Arial" w:cs="Arial"/>
          <w:b/>
          <w:bCs/>
          <w:sz w:val="20"/>
          <w:szCs w:val="20"/>
        </w:rPr>
        <w:t>M</w:t>
      </w:r>
      <w:r w:rsidR="005B0F48" w:rsidRPr="006163CB">
        <w:rPr>
          <w:rFonts w:ascii="Arial" w:hAnsi="Arial" w:cs="Arial"/>
          <w:b/>
          <w:bCs/>
          <w:sz w:val="20"/>
          <w:szCs w:val="20"/>
        </w:rPr>
        <w:t>ísto plnění</w:t>
      </w:r>
    </w:p>
    <w:p w14:paraId="6CB370B1" w14:textId="39629A51" w:rsidR="005B0F48" w:rsidRPr="006163CB"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Místem plnění, tj. místem poskytování Reklamních a marketingových služeb je území </w:t>
      </w:r>
      <w:r>
        <w:rPr>
          <w:rFonts w:ascii="Arial" w:hAnsi="Arial" w:cs="Arial"/>
          <w:sz w:val="20"/>
          <w:szCs w:val="20"/>
        </w:rPr>
        <w:t>Č</w:t>
      </w:r>
      <w:r w:rsidRPr="006163CB">
        <w:rPr>
          <w:rFonts w:ascii="Arial" w:hAnsi="Arial" w:cs="Arial"/>
          <w:sz w:val="20"/>
          <w:szCs w:val="20"/>
        </w:rPr>
        <w:t>eské republiky. Přesné místo poskytování Reklamních a marketingových služeb bude vždy sjednáno v Dílčí smlouvě</w:t>
      </w:r>
      <w:r w:rsidR="00BB074E">
        <w:rPr>
          <w:rFonts w:ascii="Arial" w:hAnsi="Arial" w:cs="Arial"/>
          <w:sz w:val="20"/>
          <w:szCs w:val="20"/>
        </w:rPr>
        <w:t xml:space="preserve"> či Objednávce</w:t>
      </w:r>
      <w:r w:rsidRPr="006163CB">
        <w:rPr>
          <w:rFonts w:ascii="Arial" w:hAnsi="Arial" w:cs="Arial"/>
          <w:sz w:val="20"/>
          <w:szCs w:val="20"/>
        </w:rPr>
        <w:t>, resp. stanoveno pokynem Objednatele.</w:t>
      </w:r>
    </w:p>
    <w:p w14:paraId="3AF729D7" w14:textId="647CFEC7" w:rsidR="005B0F48" w:rsidRPr="006163CB"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Písemné výstupy ze své činnosti, jakož i veškerá obchodní sdělení související s touto </w:t>
      </w:r>
      <w:r>
        <w:rPr>
          <w:rFonts w:ascii="Arial" w:hAnsi="Arial" w:cs="Arial"/>
          <w:sz w:val="20"/>
          <w:szCs w:val="20"/>
        </w:rPr>
        <w:t>Rámcovou dohodou</w:t>
      </w:r>
      <w:r w:rsidRPr="006163CB">
        <w:rPr>
          <w:rFonts w:ascii="Arial" w:hAnsi="Arial" w:cs="Arial"/>
          <w:sz w:val="20"/>
          <w:szCs w:val="20"/>
        </w:rPr>
        <w:t>, resp. Dílčími smlouvami uzavřenými na jejím základě</w:t>
      </w:r>
      <w:r w:rsidR="00BB074E">
        <w:rPr>
          <w:rFonts w:ascii="Arial" w:hAnsi="Arial" w:cs="Arial"/>
          <w:sz w:val="20"/>
          <w:szCs w:val="20"/>
        </w:rPr>
        <w:t xml:space="preserve"> či Objednávkami</w:t>
      </w:r>
      <w:r w:rsidRPr="006163CB">
        <w:rPr>
          <w:rFonts w:ascii="Arial" w:hAnsi="Arial" w:cs="Arial"/>
          <w:sz w:val="20"/>
          <w:szCs w:val="20"/>
        </w:rPr>
        <w:t xml:space="preserve">, budou Poskytovatelé Objednateli předávat v sídle Objednatele uvedeném v záhlaví této </w:t>
      </w:r>
      <w:r>
        <w:rPr>
          <w:rFonts w:ascii="Arial" w:hAnsi="Arial" w:cs="Arial"/>
          <w:sz w:val="20"/>
          <w:szCs w:val="20"/>
        </w:rPr>
        <w:t>Rámcové dohody</w:t>
      </w:r>
      <w:r w:rsidRPr="006163CB">
        <w:rPr>
          <w:rFonts w:ascii="Arial" w:hAnsi="Arial" w:cs="Arial"/>
          <w:sz w:val="20"/>
          <w:szCs w:val="20"/>
        </w:rPr>
        <w:t>.</w:t>
      </w:r>
    </w:p>
    <w:p w14:paraId="370CFA8B" w14:textId="77777777" w:rsidR="005B0F48" w:rsidRPr="006163CB" w:rsidRDefault="005B0F48" w:rsidP="005B0F48">
      <w:pPr>
        <w:autoSpaceDE w:val="0"/>
        <w:autoSpaceDN w:val="0"/>
        <w:adjustRightInd w:val="0"/>
        <w:spacing w:after="120"/>
        <w:rPr>
          <w:rFonts w:ascii="Arial" w:hAnsi="Arial" w:cs="Arial"/>
          <w:b/>
          <w:bCs/>
          <w:sz w:val="20"/>
          <w:szCs w:val="20"/>
        </w:rPr>
      </w:pPr>
    </w:p>
    <w:p w14:paraId="07F46D62"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4714F5A2"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Cena</w:t>
      </w:r>
    </w:p>
    <w:p w14:paraId="0A202810" w14:textId="0D9E9132" w:rsidR="005B0F48" w:rsidRPr="006163CB"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Cena za poskytnuté plnění bude vždy stanovena na základě výsledků jednotlivých </w:t>
      </w:r>
      <w:r w:rsidR="00BB074E">
        <w:rPr>
          <w:rFonts w:ascii="Arial" w:hAnsi="Arial" w:cs="Arial"/>
          <w:sz w:val="20"/>
          <w:szCs w:val="20"/>
        </w:rPr>
        <w:t xml:space="preserve">Minitendrů či </w:t>
      </w:r>
      <w:r w:rsidRPr="006163CB">
        <w:rPr>
          <w:rFonts w:ascii="Arial" w:hAnsi="Arial" w:cs="Arial"/>
          <w:sz w:val="20"/>
          <w:szCs w:val="20"/>
        </w:rPr>
        <w:t>Dílčích veřejných zakázek. Tato cena bude vždy stanovena jako součet cen za jednotlivá plnění (položky Ceníku), přičemž cena za tato jednotlivá plnění bude určena jako součin množství těchto plnění a jednotkových cen plnění stanovených vybraným Poskytovatelem v Ceníku předloženém v Dílčí nabídce</w:t>
      </w:r>
      <w:r w:rsidR="00BB074E">
        <w:rPr>
          <w:rFonts w:ascii="Arial" w:hAnsi="Arial" w:cs="Arial"/>
          <w:sz w:val="20"/>
          <w:szCs w:val="20"/>
        </w:rPr>
        <w:t xml:space="preserve"> či v rámci akceptované Objednávky</w:t>
      </w:r>
      <w:r w:rsidRPr="006163CB">
        <w:rPr>
          <w:rFonts w:ascii="Arial" w:hAnsi="Arial" w:cs="Arial"/>
          <w:sz w:val="20"/>
          <w:szCs w:val="20"/>
        </w:rPr>
        <w:t>.</w:t>
      </w:r>
    </w:p>
    <w:p w14:paraId="0EADA9FC" w14:textId="1AE7C507" w:rsidR="005B0F48" w:rsidRPr="006163CB"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Cena za realizaci </w:t>
      </w:r>
      <w:r w:rsidR="00BB074E">
        <w:rPr>
          <w:rFonts w:ascii="Arial" w:hAnsi="Arial" w:cs="Arial"/>
          <w:sz w:val="20"/>
          <w:szCs w:val="20"/>
        </w:rPr>
        <w:t xml:space="preserve">Minitendru či </w:t>
      </w:r>
      <w:r w:rsidRPr="006163CB">
        <w:rPr>
          <w:rFonts w:ascii="Arial" w:hAnsi="Arial" w:cs="Arial"/>
          <w:sz w:val="20"/>
          <w:szCs w:val="20"/>
        </w:rPr>
        <w:t>Dílčí veřejné zakázky bude vždy uvedena v Dílčí smlouvě</w:t>
      </w:r>
      <w:r w:rsidR="00BB074E">
        <w:rPr>
          <w:rFonts w:ascii="Arial" w:hAnsi="Arial" w:cs="Arial"/>
          <w:sz w:val="20"/>
          <w:szCs w:val="20"/>
        </w:rPr>
        <w:t xml:space="preserve"> či Objednávce</w:t>
      </w:r>
      <w:r w:rsidRPr="006163CB">
        <w:rPr>
          <w:rFonts w:ascii="Arial" w:hAnsi="Arial" w:cs="Arial"/>
          <w:sz w:val="20"/>
          <w:szCs w:val="20"/>
        </w:rPr>
        <w:t>. Smluvní strany berou na vědomí, že Objednatel bude Poskytovateli hradit cenu vždy pouze za skutečně poskytnuté plnění.</w:t>
      </w:r>
    </w:p>
    <w:p w14:paraId="4C59CD4B" w14:textId="6AE2A524" w:rsidR="005B0F48" w:rsidRPr="006163CB"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Jednotkové ceny uvedené v Soupisu plnění platném pro jednotlivé Poskytovatele jsou, resp. jednotkové ceny stanovené Poskytovateli v Ceníku předkládaném v rámci </w:t>
      </w:r>
      <w:r w:rsidR="00F637E0">
        <w:rPr>
          <w:rFonts w:ascii="Arial" w:hAnsi="Arial" w:cs="Arial"/>
          <w:sz w:val="20"/>
          <w:szCs w:val="20"/>
        </w:rPr>
        <w:t>Minitendrů či v Ceníku</w:t>
      </w:r>
      <w:r w:rsidR="002573E6">
        <w:rPr>
          <w:rFonts w:ascii="Arial" w:hAnsi="Arial" w:cs="Arial"/>
          <w:sz w:val="20"/>
          <w:szCs w:val="20"/>
        </w:rPr>
        <w:t>, jež bude součástí Objednávky,</w:t>
      </w:r>
      <w:r w:rsidRPr="006163CB">
        <w:rPr>
          <w:rFonts w:ascii="Arial" w:hAnsi="Arial" w:cs="Arial"/>
          <w:sz w:val="20"/>
          <w:szCs w:val="20"/>
        </w:rPr>
        <w:t xml:space="preserve"> budou cenami konečnými a maximálně přípustnými, tj. zahrnují veškeré náklady spojené s plněním </w:t>
      </w:r>
      <w:r>
        <w:rPr>
          <w:rFonts w:ascii="Arial" w:hAnsi="Arial" w:cs="Arial"/>
          <w:sz w:val="20"/>
          <w:szCs w:val="20"/>
        </w:rPr>
        <w:t>Rámcové dohody</w:t>
      </w:r>
      <w:r w:rsidRPr="006163CB">
        <w:rPr>
          <w:rFonts w:ascii="Arial" w:hAnsi="Arial" w:cs="Arial"/>
          <w:sz w:val="20"/>
          <w:szCs w:val="20"/>
        </w:rPr>
        <w:t xml:space="preserve">, resp. Dílčích smluv </w:t>
      </w:r>
      <w:r w:rsidR="00F637E0">
        <w:rPr>
          <w:rFonts w:ascii="Arial" w:hAnsi="Arial" w:cs="Arial"/>
          <w:sz w:val="20"/>
          <w:szCs w:val="20"/>
        </w:rPr>
        <w:t xml:space="preserve">či Objednávek </w:t>
      </w:r>
      <w:r w:rsidRPr="006163CB">
        <w:rPr>
          <w:rFonts w:ascii="Arial" w:hAnsi="Arial" w:cs="Arial"/>
          <w:sz w:val="20"/>
          <w:szCs w:val="20"/>
        </w:rPr>
        <w:t xml:space="preserve">v plném rozsahu (a to zejména včetně úplaty za poskytnutí autorských práv v rozsahu </w:t>
      </w:r>
      <w:r>
        <w:rPr>
          <w:rFonts w:ascii="Arial" w:hAnsi="Arial" w:cs="Arial"/>
          <w:sz w:val="20"/>
          <w:szCs w:val="20"/>
        </w:rPr>
        <w:t xml:space="preserve">a za podmínek dle </w:t>
      </w:r>
      <w:r w:rsidRPr="00531579">
        <w:rPr>
          <w:rFonts w:ascii="Arial" w:hAnsi="Arial" w:cs="Arial"/>
          <w:sz w:val="20"/>
          <w:szCs w:val="20"/>
        </w:rPr>
        <w:t>čl. IX</w:t>
      </w:r>
      <w:r w:rsidR="002F1DBA">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xml:space="preserve">). Poskytovatel tak není v souvislosti s plněním </w:t>
      </w:r>
      <w:r>
        <w:rPr>
          <w:rFonts w:ascii="Arial" w:hAnsi="Arial" w:cs="Arial"/>
          <w:sz w:val="20"/>
          <w:szCs w:val="20"/>
        </w:rPr>
        <w:t>Rámcové dohody</w:t>
      </w:r>
      <w:r w:rsidRPr="006163CB">
        <w:rPr>
          <w:rFonts w:ascii="Arial" w:hAnsi="Arial" w:cs="Arial"/>
          <w:sz w:val="20"/>
          <w:szCs w:val="20"/>
        </w:rPr>
        <w:t>, resp. Dílčí smlouvy</w:t>
      </w:r>
      <w:r w:rsidR="00F637E0">
        <w:rPr>
          <w:rFonts w:ascii="Arial" w:hAnsi="Arial" w:cs="Arial"/>
          <w:sz w:val="20"/>
          <w:szCs w:val="20"/>
        </w:rPr>
        <w:t xml:space="preserve"> či Objednávky</w:t>
      </w:r>
      <w:r w:rsidRPr="006163CB">
        <w:rPr>
          <w:rFonts w:ascii="Arial" w:hAnsi="Arial" w:cs="Arial"/>
          <w:sz w:val="20"/>
          <w:szCs w:val="20"/>
        </w:rPr>
        <w:t xml:space="preserve">, oprávněn účtovat a požadovat na Objednateli úhradu jakýchkoliv jiných či dalších částek. Tyto jednotkové ceny nemohou být po dobu trvání </w:t>
      </w:r>
      <w:r>
        <w:rPr>
          <w:rFonts w:ascii="Arial" w:hAnsi="Arial" w:cs="Arial"/>
          <w:sz w:val="20"/>
          <w:szCs w:val="20"/>
        </w:rPr>
        <w:t>Rámcové dohody</w:t>
      </w:r>
      <w:r w:rsidRPr="006163CB">
        <w:rPr>
          <w:rFonts w:ascii="Arial" w:hAnsi="Arial" w:cs="Arial"/>
          <w:sz w:val="20"/>
          <w:szCs w:val="20"/>
        </w:rPr>
        <w:t xml:space="preserve">, resp. příslušné Dílčí smlouvy </w:t>
      </w:r>
      <w:r w:rsidR="00F637E0">
        <w:rPr>
          <w:rFonts w:ascii="Arial" w:hAnsi="Arial" w:cs="Arial"/>
          <w:sz w:val="20"/>
          <w:szCs w:val="20"/>
        </w:rPr>
        <w:t xml:space="preserve">či Objednávky </w:t>
      </w:r>
      <w:r w:rsidRPr="006163CB">
        <w:rPr>
          <w:rFonts w:ascii="Arial" w:hAnsi="Arial" w:cs="Arial"/>
          <w:sz w:val="20"/>
          <w:szCs w:val="20"/>
        </w:rPr>
        <w:t>překročeny (navýšeny).</w:t>
      </w:r>
    </w:p>
    <w:p w14:paraId="2C258991" w14:textId="15F07742" w:rsidR="005B0F48" w:rsidRPr="006163CB"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Jednotkové ceny uvedené v Soupisu plnění jsou, resp. jednotkové ceny nabídnuté Poskytovateli v Ceníku předkládaném v rámci Dílčích veřejných zakázek </w:t>
      </w:r>
      <w:r w:rsidR="00F637E0">
        <w:rPr>
          <w:rFonts w:ascii="Arial" w:hAnsi="Arial" w:cs="Arial"/>
          <w:sz w:val="20"/>
          <w:szCs w:val="20"/>
        </w:rPr>
        <w:t xml:space="preserve">či obsažených v Objednávce </w:t>
      </w:r>
      <w:r w:rsidRPr="006163CB">
        <w:rPr>
          <w:rFonts w:ascii="Arial" w:hAnsi="Arial" w:cs="Arial"/>
          <w:sz w:val="20"/>
          <w:szCs w:val="20"/>
        </w:rPr>
        <w:t xml:space="preserve">budou vždy vyčísleny v Kč bez DPH. K těmto cenám bude vždy připočítána DPH ve výši stanovené dle aktuálně platných a účinných právních předpisů. DPH se pro účely </w:t>
      </w:r>
      <w:r>
        <w:rPr>
          <w:rFonts w:ascii="Arial" w:hAnsi="Arial" w:cs="Arial"/>
          <w:sz w:val="20"/>
          <w:szCs w:val="20"/>
        </w:rPr>
        <w:t>Rámcové dohody</w:t>
      </w:r>
      <w:r w:rsidRPr="006163CB">
        <w:rPr>
          <w:rFonts w:ascii="Arial" w:hAnsi="Arial" w:cs="Arial"/>
          <w:sz w:val="20"/>
          <w:szCs w:val="20"/>
        </w:rPr>
        <w:t xml:space="preserve"> rozumí peněžní částka, jejíž výše odpovídá výši daně z přidané hodnoty vypočtené dle zákona č. 235/2004 Sb., o dani z přidané hodnoty, ve znění pozdějších předpisů.</w:t>
      </w:r>
    </w:p>
    <w:p w14:paraId="371B58EB" w14:textId="77777777" w:rsidR="005B0F48" w:rsidRPr="006163CB" w:rsidRDefault="005B0F48" w:rsidP="005B0F48">
      <w:pPr>
        <w:autoSpaceDE w:val="0"/>
        <w:autoSpaceDN w:val="0"/>
        <w:adjustRightInd w:val="0"/>
        <w:spacing w:after="120"/>
        <w:rPr>
          <w:rFonts w:ascii="Arial" w:hAnsi="Arial" w:cs="Arial"/>
          <w:b/>
          <w:bCs/>
          <w:sz w:val="20"/>
          <w:szCs w:val="20"/>
        </w:rPr>
      </w:pPr>
    </w:p>
    <w:p w14:paraId="2F2EEFA9"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sz w:val="20"/>
          <w:szCs w:val="20"/>
        </w:rPr>
      </w:pPr>
    </w:p>
    <w:p w14:paraId="36ACFA64"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Platební podmínky</w:t>
      </w:r>
    </w:p>
    <w:p w14:paraId="250E998F" w14:textId="0D2B2B21"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Cena bude Objednatelem hrazena na základě </w:t>
      </w:r>
      <w:r w:rsidR="001702BB" w:rsidRPr="006163CB">
        <w:rPr>
          <w:rFonts w:ascii="Arial" w:hAnsi="Arial" w:cs="Arial"/>
          <w:sz w:val="20"/>
          <w:szCs w:val="20"/>
        </w:rPr>
        <w:t>faktur – daňových</w:t>
      </w:r>
      <w:r w:rsidRPr="006163CB">
        <w:rPr>
          <w:rFonts w:ascii="Arial" w:hAnsi="Arial" w:cs="Arial"/>
          <w:sz w:val="20"/>
          <w:szCs w:val="20"/>
        </w:rPr>
        <w:t xml:space="preserve"> dokladů vystavených Poskytovatelem na podkladě skutečně poskytnutého plnění.</w:t>
      </w:r>
    </w:p>
    <w:p w14:paraId="3C25C483" w14:textId="0C59F157"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Četnost fakturace (měsíční, jednorázová po skončení Reklamní </w:t>
      </w:r>
      <w:r w:rsidR="00B749D3" w:rsidRPr="006163CB">
        <w:rPr>
          <w:rFonts w:ascii="Arial" w:hAnsi="Arial" w:cs="Arial"/>
          <w:sz w:val="20"/>
          <w:szCs w:val="20"/>
        </w:rPr>
        <w:t>kampaně</w:t>
      </w:r>
      <w:r w:rsidRPr="006163CB">
        <w:rPr>
          <w:rFonts w:ascii="Arial" w:hAnsi="Arial" w:cs="Arial"/>
          <w:sz w:val="20"/>
          <w:szCs w:val="20"/>
        </w:rPr>
        <w:t xml:space="preserve"> apod.), jakož i případné další specifické platební podmínky budou vždy pro každou Dílčí veřejnou zakázku sjednány v Dílčí smlouvě</w:t>
      </w:r>
      <w:r w:rsidR="00237391">
        <w:rPr>
          <w:rFonts w:ascii="Arial" w:hAnsi="Arial" w:cs="Arial"/>
          <w:sz w:val="20"/>
          <w:szCs w:val="20"/>
        </w:rPr>
        <w:t xml:space="preserve"> či Objednávce</w:t>
      </w:r>
      <w:r w:rsidRPr="006163CB">
        <w:rPr>
          <w:rFonts w:ascii="Arial" w:hAnsi="Arial" w:cs="Arial"/>
          <w:sz w:val="20"/>
          <w:szCs w:val="20"/>
        </w:rPr>
        <w:t xml:space="preserve">. Takováto zvláštní ujednání obsažená v Dílčí smlouvě </w:t>
      </w:r>
      <w:r w:rsidR="00237391">
        <w:rPr>
          <w:rFonts w:ascii="Arial" w:hAnsi="Arial" w:cs="Arial"/>
          <w:sz w:val="20"/>
          <w:szCs w:val="20"/>
        </w:rPr>
        <w:t xml:space="preserve">či Objednávce </w:t>
      </w:r>
      <w:r w:rsidRPr="006163CB">
        <w:rPr>
          <w:rFonts w:ascii="Arial" w:hAnsi="Arial" w:cs="Arial"/>
          <w:sz w:val="20"/>
          <w:szCs w:val="20"/>
        </w:rPr>
        <w:t xml:space="preserve">mají vždy přednost před obecnou úpravou obsaženou v </w:t>
      </w:r>
      <w:r>
        <w:rPr>
          <w:rFonts w:ascii="Arial" w:hAnsi="Arial" w:cs="Arial"/>
          <w:sz w:val="20"/>
          <w:szCs w:val="20"/>
        </w:rPr>
        <w:t>Rámcové dohodě</w:t>
      </w:r>
      <w:r w:rsidRPr="006163CB">
        <w:rPr>
          <w:rFonts w:ascii="Arial" w:hAnsi="Arial" w:cs="Arial"/>
          <w:sz w:val="20"/>
          <w:szCs w:val="20"/>
        </w:rPr>
        <w:t>.</w:t>
      </w:r>
    </w:p>
    <w:p w14:paraId="0FF0ACF6" w14:textId="77777777"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Cena hrazená na základě příslušné faktury bude splatná minimálně do 21 dnů od doručení této faktury Objednateli.</w:t>
      </w:r>
    </w:p>
    <w:p w14:paraId="1F2804E7" w14:textId="77777777"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Veškeré faktury je Poskytovatel povinen zasílat na adresu Objednatele uvedenou v záhlaví </w:t>
      </w:r>
      <w:r>
        <w:rPr>
          <w:rFonts w:ascii="Arial" w:hAnsi="Arial" w:cs="Arial"/>
          <w:sz w:val="20"/>
          <w:szCs w:val="20"/>
        </w:rPr>
        <w:t>Rámcové dohody</w:t>
      </w:r>
      <w:r w:rsidRPr="006163CB">
        <w:rPr>
          <w:rFonts w:ascii="Arial" w:hAnsi="Arial" w:cs="Arial"/>
          <w:sz w:val="20"/>
          <w:szCs w:val="20"/>
        </w:rPr>
        <w:t>.</w:t>
      </w:r>
    </w:p>
    <w:p w14:paraId="5D50D9D9" w14:textId="4CEE82B5"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Přílohou každé faktury bude vždy přehled skutečně poskytnutého plnění</w:t>
      </w:r>
      <w:r w:rsidR="00B07FD5">
        <w:rPr>
          <w:rFonts w:ascii="Arial" w:hAnsi="Arial" w:cs="Arial"/>
          <w:sz w:val="20"/>
          <w:szCs w:val="20"/>
        </w:rPr>
        <w:t>,</w:t>
      </w:r>
      <w:r w:rsidR="00313EA7">
        <w:rPr>
          <w:rFonts w:ascii="Arial" w:hAnsi="Arial" w:cs="Arial"/>
          <w:sz w:val="20"/>
          <w:szCs w:val="20"/>
        </w:rPr>
        <w:t xml:space="preserve"> </w:t>
      </w:r>
      <w:r w:rsidR="00B07FD5">
        <w:rPr>
          <w:rFonts w:ascii="Arial" w:hAnsi="Arial" w:cs="Arial"/>
          <w:sz w:val="20"/>
          <w:szCs w:val="20"/>
        </w:rPr>
        <w:t>případně mediaplán</w:t>
      </w:r>
      <w:r w:rsidR="006A28D1">
        <w:rPr>
          <w:rFonts w:ascii="Arial" w:hAnsi="Arial" w:cs="Arial"/>
          <w:sz w:val="20"/>
          <w:szCs w:val="20"/>
        </w:rPr>
        <w:t xml:space="preserve">, </w:t>
      </w:r>
      <w:r w:rsidR="006A28D1" w:rsidRPr="000A0A71">
        <w:rPr>
          <w:rFonts w:ascii="Arial" w:hAnsi="Arial" w:cs="Arial"/>
          <w:sz w:val="20"/>
          <w:szCs w:val="20"/>
        </w:rPr>
        <w:t>doplněný o hodnoty skutečného plnění</w:t>
      </w:r>
      <w:r w:rsidRPr="006163CB">
        <w:rPr>
          <w:rFonts w:ascii="Arial" w:hAnsi="Arial" w:cs="Arial"/>
          <w:sz w:val="20"/>
          <w:szCs w:val="20"/>
        </w:rPr>
        <w:t xml:space="preserve">. Faktury musí obsahovat </w:t>
      </w:r>
      <w:r w:rsidR="00CB2BFE">
        <w:rPr>
          <w:rFonts w:ascii="Arial" w:hAnsi="Arial" w:cs="Arial"/>
          <w:sz w:val="20"/>
          <w:szCs w:val="20"/>
        </w:rPr>
        <w:t xml:space="preserve">odkaz na příslušnou dílčí smlouvu a </w:t>
      </w:r>
      <w:r w:rsidRPr="006163CB">
        <w:rPr>
          <w:rFonts w:ascii="Arial" w:hAnsi="Arial" w:cs="Arial"/>
          <w:sz w:val="20"/>
          <w:szCs w:val="20"/>
        </w:rPr>
        <w:t xml:space="preserve">veškeré náležitosti stanovené zákonem č. 235/2004 Sb., o dani z přidané hodnoty, ve znění pozdějších předpisů. V případě, že faktura doručená Objednateli nebude obsahovat některou z náležitostí stanovených právními předpisy či </w:t>
      </w:r>
      <w:r>
        <w:rPr>
          <w:rFonts w:ascii="Arial" w:hAnsi="Arial" w:cs="Arial"/>
          <w:sz w:val="20"/>
          <w:szCs w:val="20"/>
        </w:rPr>
        <w:t>Rámcovou dohodou</w:t>
      </w:r>
      <w:r w:rsidRPr="006163CB">
        <w:rPr>
          <w:rFonts w:ascii="Arial" w:hAnsi="Arial" w:cs="Arial"/>
          <w:sz w:val="20"/>
          <w:szCs w:val="20"/>
        </w:rPr>
        <w:t xml:space="preserve"> nebo ji bude obsahovat chybně, je Objednatel oprávněn vrátit takovou fakturu Poskytovateli. Lhůta splatnosti v takovémto případě neběží, přičemž nová </w:t>
      </w:r>
      <w:r w:rsidRPr="006163CB">
        <w:rPr>
          <w:rFonts w:ascii="Arial" w:hAnsi="Arial" w:cs="Arial"/>
          <w:b/>
          <w:bCs/>
          <w:sz w:val="20"/>
          <w:szCs w:val="20"/>
        </w:rPr>
        <w:t xml:space="preserve">lhůta splatnosti počíná běžet </w:t>
      </w:r>
      <w:r w:rsidRPr="006163CB">
        <w:rPr>
          <w:rFonts w:ascii="Arial" w:hAnsi="Arial" w:cs="Arial"/>
          <w:sz w:val="20"/>
          <w:szCs w:val="20"/>
        </w:rPr>
        <w:t xml:space="preserve">až </w:t>
      </w:r>
      <w:r w:rsidRPr="006163CB">
        <w:rPr>
          <w:rFonts w:ascii="Arial" w:hAnsi="Arial" w:cs="Arial"/>
          <w:b/>
          <w:bCs/>
          <w:sz w:val="20"/>
          <w:szCs w:val="20"/>
        </w:rPr>
        <w:t>od doručení opravené či doplněné faktury.</w:t>
      </w:r>
    </w:p>
    <w:p w14:paraId="01C24210" w14:textId="77777777"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Cena bude hrazena bezhotovostně na účet příslušného Poskytovatele uvedený v záhlaví </w:t>
      </w:r>
      <w:r>
        <w:rPr>
          <w:rFonts w:ascii="Arial" w:hAnsi="Arial" w:cs="Arial"/>
          <w:sz w:val="20"/>
          <w:szCs w:val="20"/>
        </w:rPr>
        <w:t>Rámcové dohody</w:t>
      </w:r>
      <w:r w:rsidRPr="006163CB">
        <w:rPr>
          <w:rFonts w:ascii="Arial" w:hAnsi="Arial" w:cs="Arial"/>
          <w:sz w:val="20"/>
          <w:szCs w:val="20"/>
        </w:rPr>
        <w:t>. Cena bude hrazena v české měně.</w:t>
      </w:r>
    </w:p>
    <w:p w14:paraId="146D0654" w14:textId="77777777"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V případě, že v Č</w:t>
      </w:r>
      <w:r w:rsidRPr="006163CB">
        <w:rPr>
          <w:rFonts w:ascii="Arial" w:hAnsi="Arial" w:cs="Arial"/>
          <w:sz w:val="20"/>
          <w:szCs w:val="20"/>
        </w:rPr>
        <w:t xml:space="preserve">eské republice dojde k zavedení eura (EUR) jakožto úřední měny České republiky, bude k takovému okamžiku stanovenému příslušným právním předpisem proveden přepočet cen sjednaných v této </w:t>
      </w:r>
      <w:r>
        <w:rPr>
          <w:rFonts w:ascii="Arial" w:hAnsi="Arial" w:cs="Arial"/>
          <w:sz w:val="20"/>
          <w:szCs w:val="20"/>
        </w:rPr>
        <w:t>Rámcové dohodě</w:t>
      </w:r>
      <w:r w:rsidRPr="006163CB">
        <w:rPr>
          <w:rFonts w:ascii="Arial" w:hAnsi="Arial" w:cs="Arial"/>
          <w:sz w:val="20"/>
          <w:szCs w:val="20"/>
        </w:rPr>
        <w:t>, resp. dosud nesplněných Dílčích smlouvách na EUR, a to podle úředně stanoveného směnného kursu. Veškeré platby budou ode dne zavedení eura, jakožto úřední měny České republiky, hrazeny pouze v této měně.</w:t>
      </w:r>
    </w:p>
    <w:p w14:paraId="359885EE" w14:textId="77777777" w:rsidR="005B0F48" w:rsidRPr="006163CB"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V případě prodlení Objednatele s úhradou ceny je Poskytovatel oprávněn požadovat na Objednateli úrok z prodlení v zákonné výši. Poskytovatel není oprávněn požadovat náhradu škody vzniklé v důsledku prodlení Objednatele s úhradou ceny.</w:t>
      </w:r>
    </w:p>
    <w:p w14:paraId="3756DBE5" w14:textId="77777777" w:rsidR="005B0F48"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není oprávněn započíst jakékoliv pohledávky proti nárokům Objednatele. Pohledávky a nároky Poskytovatele vzniklé v souvislosti s </w:t>
      </w:r>
      <w:r>
        <w:rPr>
          <w:rFonts w:ascii="Arial" w:hAnsi="Arial" w:cs="Arial"/>
          <w:sz w:val="20"/>
          <w:szCs w:val="20"/>
        </w:rPr>
        <w:t>Rámcovou dohodou</w:t>
      </w:r>
      <w:r w:rsidRPr="006163CB">
        <w:rPr>
          <w:rFonts w:ascii="Arial" w:hAnsi="Arial" w:cs="Arial"/>
          <w:sz w:val="20"/>
          <w:szCs w:val="20"/>
        </w:rPr>
        <w:t xml:space="preserve"> či Dílčími smlouvami nesmí být postoupeny třetím osobám, zastaveny nebo s nimi jinak disponováno. Jakékoliv právní jednání učiněné Poskytovatelem v rozporu s tímto ustanovením </w:t>
      </w:r>
      <w:r>
        <w:rPr>
          <w:rFonts w:ascii="Arial" w:hAnsi="Arial" w:cs="Arial"/>
          <w:sz w:val="20"/>
          <w:szCs w:val="20"/>
        </w:rPr>
        <w:t>Rámcové dohody</w:t>
      </w:r>
      <w:r w:rsidRPr="006163CB">
        <w:rPr>
          <w:rFonts w:ascii="Arial" w:hAnsi="Arial" w:cs="Arial"/>
          <w:sz w:val="20"/>
          <w:szCs w:val="20"/>
        </w:rPr>
        <w:t xml:space="preserve"> bude považováno za příčící se dobrým mravům.</w:t>
      </w:r>
    </w:p>
    <w:p w14:paraId="1A3EB144" w14:textId="77777777" w:rsidR="00147156" w:rsidRPr="009C6430" w:rsidRDefault="00147156" w:rsidP="00892D91">
      <w:pPr>
        <w:pStyle w:val="Odstavecseseznamem"/>
        <w:numPr>
          <w:ilvl w:val="0"/>
          <w:numId w:val="9"/>
        </w:numPr>
        <w:autoSpaceDE w:val="0"/>
        <w:autoSpaceDN w:val="0"/>
        <w:adjustRightInd w:val="0"/>
        <w:spacing w:after="120"/>
        <w:ind w:left="426" w:hanging="426"/>
        <w:contextualSpacing w:val="0"/>
        <w:jc w:val="both"/>
        <w:rPr>
          <w:rFonts w:ascii="Arial" w:hAnsi="Arial" w:cs="Arial"/>
          <w:sz w:val="20"/>
          <w:szCs w:val="20"/>
        </w:rPr>
      </w:pPr>
      <w:r w:rsidRPr="009C6430">
        <w:rPr>
          <w:rFonts w:ascii="Arial" w:hAnsi="Arial" w:cs="Arial"/>
          <w:sz w:val="20"/>
          <w:szCs w:val="20"/>
        </w:rPr>
        <w:t xml:space="preserve">V případě, že by hrozilo, že </w:t>
      </w:r>
      <w:r>
        <w:rPr>
          <w:rFonts w:ascii="Arial" w:hAnsi="Arial" w:cs="Arial"/>
          <w:sz w:val="20"/>
          <w:szCs w:val="20"/>
        </w:rPr>
        <w:t>Objednatel</w:t>
      </w:r>
      <w:r w:rsidRPr="009C6430">
        <w:rPr>
          <w:rFonts w:ascii="Arial" w:hAnsi="Arial" w:cs="Arial"/>
          <w:sz w:val="20"/>
          <w:szCs w:val="20"/>
        </w:rPr>
        <w:t xml:space="preserve"> může ručit za </w:t>
      </w:r>
      <w:r>
        <w:rPr>
          <w:rFonts w:ascii="Arial" w:hAnsi="Arial" w:cs="Arial"/>
          <w:sz w:val="20"/>
          <w:szCs w:val="20"/>
        </w:rPr>
        <w:t xml:space="preserve">Poskytovatelem </w:t>
      </w:r>
      <w:r w:rsidRPr="009C6430">
        <w:rPr>
          <w:rFonts w:ascii="Arial" w:hAnsi="Arial" w:cs="Arial"/>
          <w:sz w:val="20"/>
          <w:szCs w:val="20"/>
        </w:rPr>
        <w:t xml:space="preserve">nezaplacenou daň z přidané hodnoty dle ustanovení § 109 zákona č. 235/2004 Sb., o dani z přidané hodnoty, ve znění pozdějších předpisů, je </w:t>
      </w:r>
      <w:r>
        <w:rPr>
          <w:rFonts w:ascii="Arial" w:hAnsi="Arial" w:cs="Arial"/>
          <w:sz w:val="20"/>
          <w:szCs w:val="20"/>
        </w:rPr>
        <w:t xml:space="preserve">Objednatel </w:t>
      </w:r>
      <w:r w:rsidRPr="009C6430">
        <w:rPr>
          <w:rFonts w:ascii="Arial" w:hAnsi="Arial" w:cs="Arial"/>
          <w:sz w:val="20"/>
          <w:szCs w:val="20"/>
        </w:rPr>
        <w:t xml:space="preserve">oprávněn uhradit část odměny </w:t>
      </w:r>
      <w:r>
        <w:rPr>
          <w:rFonts w:ascii="Arial" w:hAnsi="Arial" w:cs="Arial"/>
          <w:sz w:val="20"/>
          <w:szCs w:val="20"/>
        </w:rPr>
        <w:t xml:space="preserve">Poskytovatele </w:t>
      </w:r>
      <w:r w:rsidRPr="009C6430">
        <w:rPr>
          <w:rFonts w:ascii="Arial" w:hAnsi="Arial" w:cs="Arial"/>
          <w:sz w:val="20"/>
          <w:szCs w:val="20"/>
        </w:rPr>
        <w:t xml:space="preserve">ve výši vyúčtované daně z přidané hodnoty na bankovní účet příslušného správce daně </w:t>
      </w:r>
      <w:r>
        <w:rPr>
          <w:rFonts w:ascii="Arial" w:hAnsi="Arial" w:cs="Arial"/>
          <w:sz w:val="20"/>
          <w:szCs w:val="20"/>
        </w:rPr>
        <w:t>Poskytovatele</w:t>
      </w:r>
      <w:r w:rsidRPr="009C6430">
        <w:rPr>
          <w:rFonts w:ascii="Arial" w:hAnsi="Arial" w:cs="Arial"/>
          <w:sz w:val="20"/>
          <w:szCs w:val="20"/>
        </w:rPr>
        <w:t xml:space="preserve">. Takový postup </w:t>
      </w:r>
      <w:r>
        <w:rPr>
          <w:rFonts w:ascii="Arial" w:hAnsi="Arial" w:cs="Arial"/>
          <w:sz w:val="20"/>
          <w:szCs w:val="20"/>
        </w:rPr>
        <w:t xml:space="preserve">Objednatele </w:t>
      </w:r>
      <w:r w:rsidRPr="009C6430">
        <w:rPr>
          <w:rFonts w:ascii="Arial" w:hAnsi="Arial" w:cs="Arial"/>
          <w:sz w:val="20"/>
          <w:szCs w:val="20"/>
        </w:rPr>
        <w:t xml:space="preserve">se v rozsahu částky poukázané na účet správce daně považuje za řádné a včasné uhrazení odměny </w:t>
      </w:r>
      <w:r>
        <w:rPr>
          <w:rFonts w:ascii="Arial" w:hAnsi="Arial" w:cs="Arial"/>
          <w:sz w:val="20"/>
          <w:szCs w:val="20"/>
        </w:rPr>
        <w:t>Poskytovateli</w:t>
      </w:r>
      <w:r w:rsidRPr="009C6430">
        <w:rPr>
          <w:rFonts w:ascii="Arial" w:hAnsi="Arial" w:cs="Arial"/>
          <w:sz w:val="20"/>
          <w:szCs w:val="20"/>
        </w:rPr>
        <w:t>.</w:t>
      </w:r>
    </w:p>
    <w:p w14:paraId="4E361FF2" w14:textId="77777777" w:rsidR="005B0F48" w:rsidRPr="006163CB" w:rsidRDefault="005B0F48" w:rsidP="005B0F48">
      <w:pPr>
        <w:autoSpaceDE w:val="0"/>
        <w:autoSpaceDN w:val="0"/>
        <w:adjustRightInd w:val="0"/>
        <w:spacing w:after="120"/>
        <w:rPr>
          <w:rFonts w:ascii="Arial" w:hAnsi="Arial" w:cs="Arial"/>
          <w:b/>
          <w:bCs/>
          <w:sz w:val="20"/>
          <w:szCs w:val="20"/>
        </w:rPr>
      </w:pPr>
    </w:p>
    <w:p w14:paraId="0D747609"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47E0F90E" w14:textId="77777777" w:rsidR="005B0F48" w:rsidRPr="006163CB" w:rsidRDefault="005B0F48" w:rsidP="000D395E">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Pojištění</w:t>
      </w:r>
    </w:p>
    <w:p w14:paraId="1CBF7A5C" w14:textId="77777777" w:rsidR="005B0F48" w:rsidRPr="006163CB"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Poskytovatel se zavazuje mí</w:t>
      </w:r>
      <w:r w:rsidRPr="006163CB">
        <w:rPr>
          <w:rFonts w:ascii="Arial" w:hAnsi="Arial" w:cs="Arial"/>
          <w:sz w:val="20"/>
          <w:szCs w:val="20"/>
        </w:rPr>
        <w:t xml:space="preserve">t sjednáno a udržovat po dobu trvání </w:t>
      </w:r>
      <w:r>
        <w:rPr>
          <w:rFonts w:ascii="Arial" w:hAnsi="Arial" w:cs="Arial"/>
          <w:sz w:val="20"/>
          <w:szCs w:val="20"/>
        </w:rPr>
        <w:t>Rámcové dohody</w:t>
      </w:r>
      <w:r w:rsidRPr="006163CB">
        <w:rPr>
          <w:rFonts w:ascii="Arial" w:hAnsi="Arial" w:cs="Arial"/>
          <w:sz w:val="20"/>
          <w:szCs w:val="20"/>
        </w:rPr>
        <w:t xml:space="preserve"> pojištění své odpovědnosti za škodu způsobenou třetí osobě, a to tak, aby limit pojistného plnění ve smyslu ustanovení § 2865 Občanského zákoníku činil minimálně 10 mil. Kč.</w:t>
      </w:r>
    </w:p>
    <w:p w14:paraId="78C5E0F4" w14:textId="1147A63B" w:rsidR="005B0F48" w:rsidRPr="006163CB"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Pojištění Poskytovatele dle předchozího odstavce musí rovněž za</w:t>
      </w:r>
      <w:r w:rsidR="005E0A1F">
        <w:rPr>
          <w:rFonts w:ascii="Arial" w:hAnsi="Arial" w:cs="Arial"/>
          <w:sz w:val="20"/>
          <w:szCs w:val="20"/>
        </w:rPr>
        <w:t>hrnovat pojištění všech jeho pod</w:t>
      </w:r>
      <w:r w:rsidRPr="006163CB">
        <w:rPr>
          <w:rFonts w:ascii="Arial" w:hAnsi="Arial" w:cs="Arial"/>
          <w:sz w:val="20"/>
          <w:szCs w:val="20"/>
        </w:rPr>
        <w:t>dodavatelů; v opačném případně je Poskytovatel povinen zajistit, aby obdobné pojištění v přiměřeném roz</w:t>
      </w:r>
      <w:r w:rsidR="005E0A1F">
        <w:rPr>
          <w:rFonts w:ascii="Arial" w:hAnsi="Arial" w:cs="Arial"/>
          <w:sz w:val="20"/>
          <w:szCs w:val="20"/>
        </w:rPr>
        <w:t>sahu sjednali i všichni jeho pod</w:t>
      </w:r>
      <w:r w:rsidRPr="006163CB">
        <w:rPr>
          <w:rFonts w:ascii="Arial" w:hAnsi="Arial" w:cs="Arial"/>
          <w:sz w:val="20"/>
          <w:szCs w:val="20"/>
        </w:rPr>
        <w:t xml:space="preserve">dodavatelé, kteří se budou podílet na poskytování plnění dle </w:t>
      </w:r>
      <w:r>
        <w:rPr>
          <w:rFonts w:ascii="Arial" w:hAnsi="Arial" w:cs="Arial"/>
          <w:sz w:val="20"/>
          <w:szCs w:val="20"/>
        </w:rPr>
        <w:t>Rámcové dohody</w:t>
      </w:r>
      <w:r w:rsidRPr="006163CB">
        <w:rPr>
          <w:rFonts w:ascii="Arial" w:hAnsi="Arial" w:cs="Arial"/>
          <w:sz w:val="20"/>
          <w:szCs w:val="20"/>
        </w:rPr>
        <w:t>, resp. Dílčí smlouvy</w:t>
      </w:r>
      <w:r w:rsidR="00237391">
        <w:rPr>
          <w:rFonts w:ascii="Arial" w:hAnsi="Arial" w:cs="Arial"/>
          <w:sz w:val="20"/>
          <w:szCs w:val="20"/>
        </w:rPr>
        <w:t xml:space="preserve"> či Objednávky</w:t>
      </w:r>
      <w:r w:rsidRPr="006163CB">
        <w:rPr>
          <w:rFonts w:ascii="Arial" w:hAnsi="Arial" w:cs="Arial"/>
          <w:sz w:val="20"/>
          <w:szCs w:val="20"/>
        </w:rPr>
        <w:t>.</w:t>
      </w:r>
    </w:p>
    <w:p w14:paraId="5A53E00F" w14:textId="77777777" w:rsidR="005B0F48" w:rsidRPr="006163CB"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lastRenderedPageBreak/>
        <w:t xml:space="preserve">Poskytovatel je povinen předložit kdykoliv po dobu trvání </w:t>
      </w:r>
      <w:r>
        <w:rPr>
          <w:rFonts w:ascii="Arial" w:hAnsi="Arial" w:cs="Arial"/>
          <w:sz w:val="20"/>
          <w:szCs w:val="20"/>
        </w:rPr>
        <w:t>Rámcové dohody</w:t>
      </w:r>
      <w:r w:rsidRPr="006163CB">
        <w:rPr>
          <w:rFonts w:ascii="Arial" w:hAnsi="Arial" w:cs="Arial"/>
          <w:sz w:val="20"/>
          <w:szCs w:val="20"/>
        </w:rPr>
        <w:t xml:space="preserve"> na předchozí žádost Objednatele uzavřenou pojistnou smlouvu, pojistku nebo potvrzení příslušné pojišťovny, příp. potvrzení pojišťovacího zprostředkovatele (insurance broker), prokazující existenci pojištění v rozsahu požadovaném v tomto článku </w:t>
      </w:r>
      <w:r>
        <w:rPr>
          <w:rFonts w:ascii="Arial" w:hAnsi="Arial" w:cs="Arial"/>
          <w:sz w:val="20"/>
          <w:szCs w:val="20"/>
        </w:rPr>
        <w:t>Rámcové dohody</w:t>
      </w:r>
      <w:r w:rsidRPr="006163CB">
        <w:rPr>
          <w:rFonts w:ascii="Arial" w:hAnsi="Arial" w:cs="Arial"/>
          <w:sz w:val="20"/>
          <w:szCs w:val="20"/>
        </w:rPr>
        <w:t>.</w:t>
      </w:r>
    </w:p>
    <w:p w14:paraId="5654BB11" w14:textId="77777777" w:rsidR="006216AB" w:rsidRPr="006163CB" w:rsidRDefault="006216AB" w:rsidP="005B0F48">
      <w:pPr>
        <w:autoSpaceDE w:val="0"/>
        <w:autoSpaceDN w:val="0"/>
        <w:adjustRightInd w:val="0"/>
        <w:spacing w:after="120"/>
        <w:rPr>
          <w:rFonts w:ascii="Arial" w:hAnsi="Arial" w:cs="Arial"/>
          <w:b/>
          <w:bCs/>
          <w:sz w:val="20"/>
          <w:szCs w:val="20"/>
        </w:rPr>
      </w:pPr>
    </w:p>
    <w:p w14:paraId="261A56D5"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5B81EC4A"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Úprava autorských práv</w:t>
      </w:r>
    </w:p>
    <w:p w14:paraId="2252B497" w14:textId="0A8BD9DE" w:rsidR="005B0F48" w:rsidRPr="006163CB"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Pro případ, že budou v souvislosti s plněním </w:t>
      </w:r>
      <w:r>
        <w:rPr>
          <w:rFonts w:ascii="Arial" w:hAnsi="Arial" w:cs="Arial"/>
          <w:sz w:val="20"/>
          <w:szCs w:val="20"/>
        </w:rPr>
        <w:t>Rámcové dohody</w:t>
      </w:r>
      <w:r w:rsidRPr="006163CB">
        <w:rPr>
          <w:rFonts w:ascii="Arial" w:hAnsi="Arial" w:cs="Arial"/>
          <w:sz w:val="20"/>
          <w:szCs w:val="20"/>
        </w:rPr>
        <w:t xml:space="preserve">, resp. Dílčí smlouvy </w:t>
      </w:r>
      <w:r w:rsidR="00237391">
        <w:rPr>
          <w:rFonts w:ascii="Arial" w:hAnsi="Arial" w:cs="Arial"/>
          <w:sz w:val="20"/>
          <w:szCs w:val="20"/>
        </w:rPr>
        <w:t xml:space="preserve">či Objednávky </w:t>
      </w:r>
      <w:r w:rsidRPr="006163CB">
        <w:rPr>
          <w:rFonts w:ascii="Arial" w:hAnsi="Arial" w:cs="Arial"/>
          <w:sz w:val="20"/>
          <w:szCs w:val="20"/>
        </w:rPr>
        <w:t>Poskytovatelem Objednateli předány jakékoliv podklady využité v Reklamní</w:t>
      </w:r>
      <w:r w:rsidR="00453E1A">
        <w:rPr>
          <w:rFonts w:ascii="Arial" w:hAnsi="Arial" w:cs="Arial"/>
          <w:sz w:val="20"/>
          <w:szCs w:val="20"/>
        </w:rPr>
        <w:t>ch</w:t>
      </w:r>
      <w:r w:rsidRPr="006163CB">
        <w:rPr>
          <w:rFonts w:ascii="Arial" w:hAnsi="Arial" w:cs="Arial"/>
          <w:sz w:val="20"/>
          <w:szCs w:val="20"/>
        </w:rPr>
        <w:t xml:space="preserve"> </w:t>
      </w:r>
      <w:r w:rsidR="001D5D7B">
        <w:rPr>
          <w:rFonts w:ascii="Arial" w:hAnsi="Arial" w:cs="Arial"/>
          <w:sz w:val="20"/>
          <w:szCs w:val="20"/>
        </w:rPr>
        <w:t>aktivitách</w:t>
      </w:r>
      <w:r w:rsidRPr="006163CB">
        <w:rPr>
          <w:rFonts w:ascii="Arial" w:hAnsi="Arial" w:cs="Arial"/>
          <w:sz w:val="20"/>
          <w:szCs w:val="20"/>
        </w:rPr>
        <w:t xml:space="preserve">, jako např. grafické návrhy, vizuály apod., které budou mít charakter autorského díla (dále jen </w:t>
      </w:r>
      <w:r w:rsidRPr="006163CB">
        <w:rPr>
          <w:rFonts w:ascii="Arial" w:hAnsi="Arial" w:cs="Arial"/>
          <w:b/>
          <w:bCs/>
          <w:sz w:val="20"/>
          <w:szCs w:val="20"/>
        </w:rPr>
        <w:t xml:space="preserve">„autorské dílo") </w:t>
      </w:r>
      <w:r w:rsidRPr="006163CB">
        <w:rPr>
          <w:rFonts w:ascii="Arial" w:hAnsi="Arial" w:cs="Arial"/>
          <w:sz w:val="20"/>
          <w:szCs w:val="20"/>
        </w:rPr>
        <w:t xml:space="preserve">ve smyslu zákona č. 121/2000 Sb., o právu autorském, o právech souvisejících s právem autorským a o změně některých zákonů (autorský zákon), ve znění pozdějších předpisů (dále jen </w:t>
      </w:r>
      <w:r w:rsidRPr="006163CB">
        <w:rPr>
          <w:rFonts w:ascii="Arial" w:hAnsi="Arial" w:cs="Arial"/>
          <w:b/>
          <w:bCs/>
          <w:sz w:val="20"/>
          <w:szCs w:val="20"/>
        </w:rPr>
        <w:t xml:space="preserve">„autorský zákon"), </w:t>
      </w:r>
      <w:r w:rsidRPr="006163CB">
        <w:rPr>
          <w:rFonts w:ascii="Arial" w:hAnsi="Arial" w:cs="Arial"/>
          <w:sz w:val="20"/>
          <w:szCs w:val="20"/>
        </w:rPr>
        <w:t xml:space="preserve">Poskytovatel prohlašuje a garantuje, že bude jediným nositelem autorských práv k takovémuto předávanému autorskému dílu, že bude oprávněn s tímto autorským dílem disponovat v rozsahu sjednaném v </w:t>
      </w:r>
      <w:r>
        <w:rPr>
          <w:rFonts w:ascii="Arial" w:hAnsi="Arial" w:cs="Arial"/>
          <w:sz w:val="20"/>
          <w:szCs w:val="20"/>
        </w:rPr>
        <w:t>Rámcové dohodě</w:t>
      </w:r>
      <w:r w:rsidRPr="006163CB">
        <w:rPr>
          <w:rFonts w:ascii="Arial" w:hAnsi="Arial" w:cs="Arial"/>
          <w:sz w:val="20"/>
          <w:szCs w:val="20"/>
        </w:rPr>
        <w:t>, resp. Dílčí smlouvě</w:t>
      </w:r>
      <w:r w:rsidR="00237391">
        <w:rPr>
          <w:rFonts w:ascii="Arial" w:hAnsi="Arial" w:cs="Arial"/>
          <w:sz w:val="20"/>
          <w:szCs w:val="20"/>
        </w:rPr>
        <w:t xml:space="preserve"> či Objednávce</w:t>
      </w:r>
      <w:r w:rsidRPr="006163CB">
        <w:rPr>
          <w:rFonts w:ascii="Arial" w:hAnsi="Arial" w:cs="Arial"/>
          <w:sz w:val="20"/>
          <w:szCs w:val="20"/>
        </w:rPr>
        <w:t xml:space="preserve">, a že toto autorské dílo bude nedotčeno právy jiných osob. Pro případ, že bude předáváno autorské dílo vytvořené třetí osobou, zavazuje se Poskytovatel, že zajistí souhlas autora k poskytnutí práva Objednateli k užívání autorského díla v rozsahu uvedeném v </w:t>
      </w:r>
      <w:r>
        <w:rPr>
          <w:rFonts w:ascii="Arial" w:hAnsi="Arial" w:cs="Arial"/>
          <w:sz w:val="20"/>
          <w:szCs w:val="20"/>
        </w:rPr>
        <w:t>Rámcové dohodě</w:t>
      </w:r>
      <w:r w:rsidRPr="006163CB">
        <w:rPr>
          <w:rFonts w:ascii="Arial" w:hAnsi="Arial" w:cs="Arial"/>
          <w:sz w:val="20"/>
          <w:szCs w:val="20"/>
        </w:rPr>
        <w:t xml:space="preserve">, resp. Dílčí smlouvě </w:t>
      </w:r>
      <w:r w:rsidR="00237391">
        <w:rPr>
          <w:rFonts w:ascii="Arial" w:hAnsi="Arial" w:cs="Arial"/>
          <w:sz w:val="20"/>
          <w:szCs w:val="20"/>
        </w:rPr>
        <w:t xml:space="preserve">či Objednávce </w:t>
      </w:r>
      <w:r w:rsidRPr="006163CB">
        <w:rPr>
          <w:rFonts w:ascii="Arial" w:hAnsi="Arial" w:cs="Arial"/>
          <w:sz w:val="20"/>
          <w:szCs w:val="20"/>
        </w:rPr>
        <w:t>(a to zejména formou licence či podlicence dle ustanovení § 2358 a násl. Občanského zákoníku).</w:t>
      </w:r>
    </w:p>
    <w:p w14:paraId="59E6D94C" w14:textId="68D66FA6" w:rsidR="005B0F48" w:rsidRPr="006163CB"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poskytuje Objednateli právo užívat jakékoliv autorské dílo předané na základě této </w:t>
      </w:r>
      <w:r>
        <w:rPr>
          <w:rFonts w:ascii="Arial" w:hAnsi="Arial" w:cs="Arial"/>
          <w:sz w:val="20"/>
          <w:szCs w:val="20"/>
        </w:rPr>
        <w:t>Rámcové dohody</w:t>
      </w:r>
      <w:r w:rsidRPr="006163CB">
        <w:rPr>
          <w:rFonts w:ascii="Arial" w:hAnsi="Arial" w:cs="Arial"/>
          <w:sz w:val="20"/>
          <w:szCs w:val="20"/>
        </w:rPr>
        <w:t>, resp. jednotlivých Dílčích smluv</w:t>
      </w:r>
      <w:r w:rsidR="00237391">
        <w:rPr>
          <w:rFonts w:ascii="Arial" w:hAnsi="Arial" w:cs="Arial"/>
          <w:sz w:val="20"/>
          <w:szCs w:val="20"/>
        </w:rPr>
        <w:t xml:space="preserve"> či Objednávek</w:t>
      </w:r>
      <w:r w:rsidRPr="006163CB">
        <w:rPr>
          <w:rFonts w:ascii="Arial" w:hAnsi="Arial" w:cs="Arial"/>
          <w:sz w:val="20"/>
          <w:szCs w:val="20"/>
        </w:rPr>
        <w:t>, bez časového a místního omezení, a to k jakýmkoliv účelům.</w:t>
      </w:r>
    </w:p>
    <w:p w14:paraId="082B2DA7" w14:textId="77777777" w:rsidR="005B0F48" w:rsidRPr="006163CB"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Objednatel je oprávněn do předaného autorského díla zasahovat a upravovat si je pro své vlastní potřeby, a to i bez předchozího souhlasu Poskytovatele, přičemž Objednatel bude oprávněn provést tyto zásahy sám, nebo si je nechat provést třetí osobou.</w:t>
      </w:r>
    </w:p>
    <w:p w14:paraId="7B830880" w14:textId="77777777" w:rsidR="005B0F48" w:rsidRPr="006163CB"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Práva k užívání autorskéh</w:t>
      </w:r>
      <w:r>
        <w:rPr>
          <w:rFonts w:ascii="Arial" w:hAnsi="Arial" w:cs="Arial"/>
          <w:sz w:val="20"/>
          <w:szCs w:val="20"/>
        </w:rPr>
        <w:t>o díla specifikovaná v tomto článku</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xml:space="preserve"> jsou Poskytovatelem Objednateli poskytována jako práva výhradní ve smyslu ustanovení § 2360 Občanského zákoníku.</w:t>
      </w:r>
    </w:p>
    <w:p w14:paraId="6CEA167A" w14:textId="77777777" w:rsidR="005B0F48" w:rsidRPr="006163CB"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Objednatel je oprávněn práva na užití autorského díla specifikovaná v</w:t>
      </w:r>
      <w:r>
        <w:rPr>
          <w:rFonts w:ascii="Arial" w:hAnsi="Arial" w:cs="Arial"/>
          <w:sz w:val="20"/>
          <w:szCs w:val="20"/>
        </w:rPr>
        <w:t xml:space="preserve"> tomto </w:t>
      </w:r>
      <w:r w:rsidRPr="006163CB">
        <w:rPr>
          <w:rFonts w:ascii="Arial" w:hAnsi="Arial" w:cs="Arial"/>
          <w:sz w:val="20"/>
          <w:szCs w:val="20"/>
        </w:rPr>
        <w:t xml:space="preserve">článku </w:t>
      </w:r>
      <w:r>
        <w:rPr>
          <w:rFonts w:ascii="Arial" w:hAnsi="Arial" w:cs="Arial"/>
          <w:sz w:val="20"/>
          <w:szCs w:val="20"/>
        </w:rPr>
        <w:t>Rámcové dohody</w:t>
      </w:r>
      <w:r w:rsidRPr="006163CB">
        <w:rPr>
          <w:rFonts w:ascii="Arial" w:hAnsi="Arial" w:cs="Arial"/>
          <w:sz w:val="20"/>
          <w:szCs w:val="20"/>
        </w:rPr>
        <w:t xml:space="preserve"> postoupit zcela nebo z části na třetí osoby jen s písemným souhlasem Poskytovatele.</w:t>
      </w:r>
    </w:p>
    <w:p w14:paraId="6B6D2973" w14:textId="77777777" w:rsidR="005B0F48" w:rsidRPr="006163CB"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Smluvní strany sjednávají, že úplata za poskytnutí autorských práv dle tohoto článku je zahrnuta v úplatě hrazené Objednatelem Poskytovatelům na základě Dílčích smluv za poskytování Reklamních a marketingových služeb.</w:t>
      </w:r>
    </w:p>
    <w:p w14:paraId="55DC069B" w14:textId="77777777" w:rsidR="005B0F48" w:rsidRPr="006163CB" w:rsidRDefault="005B0F48" w:rsidP="005B0F48">
      <w:pPr>
        <w:autoSpaceDE w:val="0"/>
        <w:autoSpaceDN w:val="0"/>
        <w:adjustRightInd w:val="0"/>
        <w:spacing w:after="120"/>
        <w:rPr>
          <w:rFonts w:ascii="Arial" w:hAnsi="Arial" w:cs="Arial"/>
          <w:b/>
          <w:bCs/>
          <w:sz w:val="20"/>
          <w:szCs w:val="20"/>
        </w:rPr>
      </w:pPr>
    </w:p>
    <w:p w14:paraId="74F63C73"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257A074F"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Další práva a povinnosti smluvních stran</w:t>
      </w:r>
    </w:p>
    <w:p w14:paraId="55771B2B" w14:textId="33DD7232"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je povinen vždy nejpozději do </w:t>
      </w:r>
      <w:r w:rsidR="006A28D1" w:rsidRPr="00FE1CFE">
        <w:rPr>
          <w:rFonts w:ascii="Arial" w:hAnsi="Arial" w:cs="Arial"/>
          <w:sz w:val="20"/>
          <w:szCs w:val="20"/>
        </w:rPr>
        <w:t>10</w:t>
      </w:r>
      <w:r w:rsidRPr="00FE1CFE">
        <w:rPr>
          <w:rFonts w:ascii="Arial" w:hAnsi="Arial" w:cs="Arial"/>
          <w:sz w:val="20"/>
          <w:szCs w:val="20"/>
        </w:rPr>
        <w:t xml:space="preserve"> dnů po splnění každé Dílčí smlouvy </w:t>
      </w:r>
      <w:r w:rsidR="00237391">
        <w:rPr>
          <w:rFonts w:ascii="Arial" w:hAnsi="Arial" w:cs="Arial"/>
          <w:sz w:val="20"/>
          <w:szCs w:val="20"/>
        </w:rPr>
        <w:t xml:space="preserve">či Objednávky </w:t>
      </w:r>
      <w:r w:rsidRPr="00FE1CFE">
        <w:rPr>
          <w:rFonts w:ascii="Arial" w:hAnsi="Arial" w:cs="Arial"/>
          <w:sz w:val="20"/>
          <w:szCs w:val="20"/>
        </w:rPr>
        <w:t>prokazatelnou formou doložit Objednateli realizaci předmětu příslušné Dílčí smlouvy</w:t>
      </w:r>
      <w:r w:rsidR="00237391">
        <w:rPr>
          <w:rFonts w:ascii="Arial" w:hAnsi="Arial" w:cs="Arial"/>
          <w:sz w:val="20"/>
          <w:szCs w:val="20"/>
        </w:rPr>
        <w:t xml:space="preserve"> či Objednávky</w:t>
      </w:r>
      <w:r w:rsidRPr="00FE1CFE">
        <w:rPr>
          <w:rFonts w:ascii="Arial" w:hAnsi="Arial" w:cs="Arial"/>
          <w:sz w:val="20"/>
          <w:szCs w:val="20"/>
        </w:rPr>
        <w:t>, a to předložením přehledu skutečně poskytnutého plnění, doplněného např.</w:t>
      </w:r>
      <w:r w:rsidR="005E0A1F" w:rsidRPr="00FE1CFE">
        <w:rPr>
          <w:rFonts w:ascii="Arial" w:hAnsi="Arial" w:cs="Arial"/>
          <w:sz w:val="20"/>
          <w:szCs w:val="20"/>
        </w:rPr>
        <w:t xml:space="preserve"> o fotodokumentaci realizované R</w:t>
      </w:r>
      <w:r w:rsidRPr="00FE1CFE">
        <w:rPr>
          <w:rFonts w:ascii="Arial" w:hAnsi="Arial" w:cs="Arial"/>
          <w:sz w:val="20"/>
          <w:szCs w:val="20"/>
        </w:rPr>
        <w:t xml:space="preserve">eklamní kampaně, </w:t>
      </w:r>
      <w:r w:rsidR="006A28D1" w:rsidRPr="00FE1CFE">
        <w:rPr>
          <w:rFonts w:ascii="Arial" w:hAnsi="Arial" w:cs="Arial"/>
          <w:sz w:val="20"/>
          <w:szCs w:val="20"/>
        </w:rPr>
        <w:t>postbuyem příslušného mediaplánu, doplněným o reálné plnění,</w:t>
      </w:r>
      <w:r w:rsidR="006A28D1">
        <w:rPr>
          <w:rFonts w:ascii="Arial" w:hAnsi="Arial" w:cs="Arial"/>
          <w:sz w:val="20"/>
          <w:szCs w:val="20"/>
        </w:rPr>
        <w:t xml:space="preserve"> a </w:t>
      </w:r>
      <w:r w:rsidRPr="006163CB">
        <w:rPr>
          <w:rFonts w:ascii="Arial" w:hAnsi="Arial" w:cs="Arial"/>
          <w:sz w:val="20"/>
          <w:szCs w:val="20"/>
        </w:rPr>
        <w:t>která musí</w:t>
      </w:r>
      <w:r w:rsidR="005E0A1F">
        <w:rPr>
          <w:rFonts w:ascii="Arial" w:hAnsi="Arial" w:cs="Arial"/>
          <w:sz w:val="20"/>
          <w:szCs w:val="20"/>
        </w:rPr>
        <w:t xml:space="preserve"> nezkresleně zaznamenat průběh R</w:t>
      </w:r>
      <w:r w:rsidRPr="006163CB">
        <w:rPr>
          <w:rFonts w:ascii="Arial" w:hAnsi="Arial" w:cs="Arial"/>
          <w:sz w:val="20"/>
          <w:szCs w:val="20"/>
        </w:rPr>
        <w:t>eklamní kampaně,</w:t>
      </w:r>
    </w:p>
    <w:p w14:paraId="555A26AC" w14:textId="7F9EDECA"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Poskytovatel je povinen plnit veškeré své povinnosti s odbornou péčí a v souladu</w:t>
      </w:r>
      <w:r w:rsidRPr="006163CB">
        <w:rPr>
          <w:rFonts w:ascii="Arial" w:hAnsi="Arial" w:cs="Arial"/>
          <w:i/>
          <w:iCs/>
          <w:sz w:val="20"/>
          <w:szCs w:val="20"/>
        </w:rPr>
        <w:t xml:space="preserve"> </w:t>
      </w:r>
      <w:r>
        <w:rPr>
          <w:rFonts w:ascii="Arial" w:hAnsi="Arial" w:cs="Arial"/>
          <w:sz w:val="20"/>
          <w:szCs w:val="20"/>
        </w:rPr>
        <w:t>s právními předpisy Č</w:t>
      </w:r>
      <w:r w:rsidRPr="006163CB">
        <w:rPr>
          <w:rFonts w:ascii="Arial" w:hAnsi="Arial" w:cs="Arial"/>
          <w:sz w:val="20"/>
          <w:szCs w:val="20"/>
        </w:rPr>
        <w:t xml:space="preserve">eské republiky, v souladu s </w:t>
      </w:r>
      <w:r>
        <w:rPr>
          <w:rFonts w:ascii="Arial" w:hAnsi="Arial" w:cs="Arial"/>
          <w:sz w:val="20"/>
          <w:szCs w:val="20"/>
        </w:rPr>
        <w:t>Rámcovou dohodou</w:t>
      </w:r>
      <w:r w:rsidRPr="006163CB">
        <w:rPr>
          <w:rFonts w:ascii="Arial" w:hAnsi="Arial" w:cs="Arial"/>
          <w:sz w:val="20"/>
          <w:szCs w:val="20"/>
        </w:rPr>
        <w:t xml:space="preserve"> a jejími přílohami a rovněž v souladu s Dílčí smlouvou (vč. příloh) </w:t>
      </w:r>
      <w:r w:rsidR="00237391">
        <w:rPr>
          <w:rFonts w:ascii="Arial" w:hAnsi="Arial" w:cs="Arial"/>
          <w:sz w:val="20"/>
          <w:szCs w:val="20"/>
        </w:rPr>
        <w:t xml:space="preserve">či Objednávkou </w:t>
      </w:r>
      <w:r w:rsidRPr="006163CB">
        <w:rPr>
          <w:rFonts w:ascii="Arial" w:hAnsi="Arial" w:cs="Arial"/>
          <w:sz w:val="20"/>
          <w:szCs w:val="20"/>
        </w:rPr>
        <w:t>a pokyny Objednatele.</w:t>
      </w:r>
    </w:p>
    <w:p w14:paraId="7E8A7D75" w14:textId="1A754AFA"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se zavazuje poskytnout Poskytovateli součinnost potřebou k řádnému plnění povinností Poskytovatele podle </w:t>
      </w:r>
      <w:r>
        <w:rPr>
          <w:rFonts w:ascii="Arial" w:hAnsi="Arial" w:cs="Arial"/>
          <w:sz w:val="20"/>
          <w:szCs w:val="20"/>
        </w:rPr>
        <w:t>Rámcové dohody</w:t>
      </w:r>
      <w:r w:rsidRPr="006163CB">
        <w:rPr>
          <w:rFonts w:ascii="Arial" w:hAnsi="Arial" w:cs="Arial"/>
          <w:sz w:val="20"/>
          <w:szCs w:val="20"/>
        </w:rPr>
        <w:t>, resp. Dílčích smluv</w:t>
      </w:r>
      <w:r w:rsidR="00237391">
        <w:rPr>
          <w:rFonts w:ascii="Arial" w:hAnsi="Arial" w:cs="Arial"/>
          <w:sz w:val="20"/>
          <w:szCs w:val="20"/>
        </w:rPr>
        <w:t xml:space="preserve"> či Objednávek</w:t>
      </w:r>
      <w:r w:rsidRPr="006163CB">
        <w:rPr>
          <w:rFonts w:ascii="Arial" w:hAnsi="Arial" w:cs="Arial"/>
          <w:sz w:val="20"/>
          <w:szCs w:val="20"/>
        </w:rPr>
        <w:t>.</w:t>
      </w:r>
    </w:p>
    <w:p w14:paraId="21FBDDB4" w14:textId="117704B8"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odpovídá za škodu vzniklou Objednateli nebo třetím osobám v souvislosti s plněním, nedodržením nebo porušením povinností vyplývajících z </w:t>
      </w:r>
      <w:r>
        <w:rPr>
          <w:rFonts w:ascii="Arial" w:hAnsi="Arial" w:cs="Arial"/>
          <w:sz w:val="20"/>
          <w:szCs w:val="20"/>
        </w:rPr>
        <w:t>Rámcové dohody</w:t>
      </w:r>
      <w:r w:rsidRPr="006163CB">
        <w:rPr>
          <w:rFonts w:ascii="Arial" w:hAnsi="Arial" w:cs="Arial"/>
          <w:sz w:val="20"/>
          <w:szCs w:val="20"/>
        </w:rPr>
        <w:t xml:space="preserve"> a Dílčích smluv</w:t>
      </w:r>
      <w:r w:rsidR="00237391">
        <w:rPr>
          <w:rFonts w:ascii="Arial" w:hAnsi="Arial" w:cs="Arial"/>
          <w:sz w:val="20"/>
          <w:szCs w:val="20"/>
        </w:rPr>
        <w:t xml:space="preserve"> či Objednávek</w:t>
      </w:r>
      <w:r w:rsidRPr="006163CB">
        <w:rPr>
          <w:rFonts w:ascii="Arial" w:hAnsi="Arial" w:cs="Arial"/>
          <w:sz w:val="20"/>
          <w:szCs w:val="20"/>
        </w:rPr>
        <w:t>.</w:t>
      </w:r>
    </w:p>
    <w:p w14:paraId="567500F4" w14:textId="0D14FB4F"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je povinen neprodleně oznámit Objednateli jakoukoliv skutečnost, která by mohla mít, byť i částečně, vliv na schopnost Poskytovatele plnit své povinnosti vyplývající z </w:t>
      </w:r>
      <w:r>
        <w:rPr>
          <w:rFonts w:ascii="Arial" w:hAnsi="Arial" w:cs="Arial"/>
          <w:sz w:val="20"/>
          <w:szCs w:val="20"/>
        </w:rPr>
        <w:t>Rámcové dohody</w:t>
      </w:r>
      <w:r w:rsidRPr="006163CB">
        <w:rPr>
          <w:rFonts w:ascii="Arial" w:hAnsi="Arial" w:cs="Arial"/>
          <w:sz w:val="20"/>
          <w:szCs w:val="20"/>
        </w:rPr>
        <w:t xml:space="preserve"> či Dílčí smlouvy</w:t>
      </w:r>
      <w:r w:rsidR="00237391">
        <w:rPr>
          <w:rFonts w:ascii="Arial" w:hAnsi="Arial" w:cs="Arial"/>
          <w:sz w:val="20"/>
          <w:szCs w:val="20"/>
        </w:rPr>
        <w:t xml:space="preserve"> či Objednávky</w:t>
      </w:r>
      <w:r w:rsidRPr="006163CB">
        <w:rPr>
          <w:rFonts w:ascii="Arial" w:hAnsi="Arial" w:cs="Arial"/>
          <w:sz w:val="20"/>
          <w:szCs w:val="20"/>
        </w:rPr>
        <w:t xml:space="preserve">. Oznámením takové skutečnosti však Poskytovatel není zbaven </w:t>
      </w:r>
      <w:r w:rsidRPr="006163CB">
        <w:rPr>
          <w:rFonts w:ascii="Arial" w:hAnsi="Arial" w:cs="Arial"/>
          <w:sz w:val="20"/>
          <w:szCs w:val="20"/>
        </w:rPr>
        <w:lastRenderedPageBreak/>
        <w:t xml:space="preserve">povinnosti nadále plnit své závazky vyplývající z </w:t>
      </w:r>
      <w:r>
        <w:rPr>
          <w:rFonts w:ascii="Arial" w:hAnsi="Arial" w:cs="Arial"/>
          <w:sz w:val="20"/>
          <w:szCs w:val="20"/>
        </w:rPr>
        <w:t>Rámcové dohody</w:t>
      </w:r>
      <w:r w:rsidRPr="006163CB">
        <w:rPr>
          <w:rFonts w:ascii="Arial" w:hAnsi="Arial" w:cs="Arial"/>
          <w:sz w:val="20"/>
          <w:szCs w:val="20"/>
        </w:rPr>
        <w:t xml:space="preserve"> či Dílčí smlouvy</w:t>
      </w:r>
      <w:r w:rsidR="00237391">
        <w:rPr>
          <w:rFonts w:ascii="Arial" w:hAnsi="Arial" w:cs="Arial"/>
          <w:sz w:val="20"/>
          <w:szCs w:val="20"/>
        </w:rPr>
        <w:t xml:space="preserve"> či Objednávky</w:t>
      </w:r>
      <w:r w:rsidRPr="006163CB">
        <w:rPr>
          <w:rFonts w:ascii="Arial" w:hAnsi="Arial" w:cs="Arial"/>
          <w:sz w:val="20"/>
          <w:szCs w:val="20"/>
        </w:rPr>
        <w:t xml:space="preserve"> řádně a včas.</w:t>
      </w:r>
    </w:p>
    <w:p w14:paraId="61B2842E" w14:textId="00A93E9C"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je povinen zachovávat mlčenlivost o všech skutečnostech, o nichž se dozví v souvislosti s plněním </w:t>
      </w:r>
      <w:r>
        <w:rPr>
          <w:rFonts w:ascii="Arial" w:hAnsi="Arial" w:cs="Arial"/>
          <w:sz w:val="20"/>
          <w:szCs w:val="20"/>
        </w:rPr>
        <w:t>Rámcové dohody</w:t>
      </w:r>
      <w:r w:rsidRPr="006163CB">
        <w:rPr>
          <w:rFonts w:ascii="Arial" w:hAnsi="Arial" w:cs="Arial"/>
          <w:sz w:val="20"/>
          <w:szCs w:val="20"/>
        </w:rPr>
        <w:t xml:space="preserve"> a Dílčí Smlouvy</w:t>
      </w:r>
      <w:r w:rsidR="00237391">
        <w:rPr>
          <w:rFonts w:ascii="Arial" w:hAnsi="Arial" w:cs="Arial"/>
          <w:sz w:val="20"/>
          <w:szCs w:val="20"/>
        </w:rPr>
        <w:t xml:space="preserve"> či Objednávky</w:t>
      </w:r>
      <w:r w:rsidRPr="006163CB">
        <w:rPr>
          <w:rFonts w:ascii="Arial" w:hAnsi="Arial" w:cs="Arial"/>
          <w:sz w:val="20"/>
          <w:szCs w:val="20"/>
        </w:rPr>
        <w:t>, ledaže by šlo o skutečnosti nepochybně obecně známé. Tato povinnost mlčenlivosti se shodně vztahuje</w:t>
      </w:r>
      <w:r w:rsidR="005E0A1F">
        <w:rPr>
          <w:rFonts w:ascii="Arial" w:hAnsi="Arial" w:cs="Arial"/>
          <w:sz w:val="20"/>
          <w:szCs w:val="20"/>
        </w:rPr>
        <w:t xml:space="preserve"> i na všechny zaměstnance či pod</w:t>
      </w:r>
      <w:r w:rsidRPr="006163CB">
        <w:rPr>
          <w:rFonts w:ascii="Arial" w:hAnsi="Arial" w:cs="Arial"/>
          <w:sz w:val="20"/>
          <w:szCs w:val="20"/>
        </w:rPr>
        <w:t xml:space="preserve">dodavatele Poskytovatele, příp. další </w:t>
      </w:r>
      <w:r w:rsidR="00FE1CFE" w:rsidRPr="006163CB">
        <w:rPr>
          <w:rFonts w:ascii="Arial" w:hAnsi="Arial" w:cs="Arial"/>
          <w:sz w:val="20"/>
          <w:szCs w:val="20"/>
        </w:rPr>
        <w:t>osoby,</w:t>
      </w:r>
      <w:r w:rsidRPr="006163CB">
        <w:rPr>
          <w:rFonts w:ascii="Arial" w:hAnsi="Arial" w:cs="Arial"/>
          <w:sz w:val="20"/>
          <w:szCs w:val="20"/>
        </w:rPr>
        <w:t xml:space="preserve"> jakkoliv spolupracující s Poskytovatelem.</w:t>
      </w:r>
    </w:p>
    <w:p w14:paraId="1885B600" w14:textId="77777777" w:rsidR="005B0F48" w:rsidRPr="006163CB"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Smluvní strany sjednávají, že jakékoliv případné vedlejší ujednání při této </w:t>
      </w:r>
      <w:r>
        <w:rPr>
          <w:rFonts w:ascii="Arial" w:hAnsi="Arial" w:cs="Arial"/>
          <w:sz w:val="20"/>
          <w:szCs w:val="20"/>
        </w:rPr>
        <w:t>Rámcové dohodě</w:t>
      </w:r>
      <w:r w:rsidRPr="006163CB">
        <w:rPr>
          <w:rFonts w:ascii="Arial" w:hAnsi="Arial" w:cs="Arial"/>
          <w:sz w:val="20"/>
          <w:szCs w:val="20"/>
        </w:rPr>
        <w:t xml:space="preserve"> může být sjednáno výhradně v písemné formě. Pokud nebude písemná forma dodržena, není smluvní strana, které by z takového ujednání vznikla povinnost, povinna takovou povinnost splnit.</w:t>
      </w:r>
    </w:p>
    <w:p w14:paraId="1479DD8E" w14:textId="3B88B5B4" w:rsidR="005B0F48" w:rsidRPr="00FE1CFE" w:rsidRDefault="005B0F48" w:rsidP="005B0F48">
      <w:pPr>
        <w:pStyle w:val="Odstavecseseznamem"/>
        <w:numPr>
          <w:ilvl w:val="0"/>
          <w:numId w:val="12"/>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podpisem </w:t>
      </w:r>
      <w:r>
        <w:rPr>
          <w:rFonts w:ascii="Arial" w:hAnsi="Arial" w:cs="Arial"/>
          <w:sz w:val="20"/>
          <w:szCs w:val="20"/>
        </w:rPr>
        <w:t>Rámcové dohody</w:t>
      </w:r>
      <w:r w:rsidRPr="006163CB">
        <w:rPr>
          <w:rFonts w:ascii="Arial" w:hAnsi="Arial" w:cs="Arial"/>
          <w:sz w:val="20"/>
          <w:szCs w:val="20"/>
        </w:rPr>
        <w:t xml:space="preserve"> přebírá na sebe nebezpečí změny okolností ve smyslu ustanovení § 1765 Občanského zákoníku.</w:t>
      </w:r>
    </w:p>
    <w:p w14:paraId="223549AF" w14:textId="77777777" w:rsidR="00455D84" w:rsidRPr="006163CB" w:rsidRDefault="00455D84" w:rsidP="005B0F48">
      <w:pPr>
        <w:autoSpaceDE w:val="0"/>
        <w:autoSpaceDN w:val="0"/>
        <w:adjustRightInd w:val="0"/>
        <w:spacing w:after="120"/>
        <w:rPr>
          <w:rFonts w:ascii="Arial" w:hAnsi="Arial" w:cs="Arial"/>
          <w:b/>
          <w:bCs/>
          <w:sz w:val="20"/>
          <w:szCs w:val="20"/>
        </w:rPr>
      </w:pPr>
    </w:p>
    <w:p w14:paraId="715881C8"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6B77D33C"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Smluvní pokuty</w:t>
      </w:r>
    </w:p>
    <w:p w14:paraId="6EEF8F1E" w14:textId="6AD27462"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 případě prodlení Poskytovatele se splněním předmětu Dílčí smlouvy </w:t>
      </w:r>
      <w:r w:rsidR="00237391">
        <w:rPr>
          <w:rFonts w:ascii="Arial" w:hAnsi="Arial" w:cs="Arial"/>
          <w:sz w:val="20"/>
          <w:szCs w:val="20"/>
        </w:rPr>
        <w:t xml:space="preserve">či Objednávky </w:t>
      </w:r>
      <w:r w:rsidRPr="006163CB">
        <w:rPr>
          <w:rFonts w:ascii="Arial" w:hAnsi="Arial" w:cs="Arial"/>
          <w:sz w:val="20"/>
          <w:szCs w:val="20"/>
        </w:rPr>
        <w:t>je Poskytovatel povinen Objednateli zapla</w:t>
      </w:r>
      <w:r>
        <w:rPr>
          <w:rFonts w:ascii="Arial" w:hAnsi="Arial" w:cs="Arial"/>
          <w:sz w:val="20"/>
          <w:szCs w:val="20"/>
        </w:rPr>
        <w:t xml:space="preserve">tit smluvní pokutu ve výši </w:t>
      </w:r>
      <w:r w:rsidRPr="00531579">
        <w:rPr>
          <w:rFonts w:ascii="Arial" w:hAnsi="Arial" w:cs="Arial"/>
          <w:sz w:val="20"/>
          <w:szCs w:val="20"/>
        </w:rPr>
        <w:t>1 %</w:t>
      </w:r>
      <w:r w:rsidRPr="006163CB">
        <w:rPr>
          <w:rFonts w:ascii="Arial" w:hAnsi="Arial" w:cs="Arial"/>
          <w:sz w:val="20"/>
          <w:szCs w:val="20"/>
        </w:rPr>
        <w:t xml:space="preserve"> z celkové ceny sjednané v Dílčí smlouvě</w:t>
      </w:r>
      <w:r w:rsidR="00237391">
        <w:rPr>
          <w:rFonts w:ascii="Arial" w:hAnsi="Arial" w:cs="Arial"/>
          <w:sz w:val="20"/>
          <w:szCs w:val="20"/>
        </w:rPr>
        <w:t xml:space="preserve"> či Objednávce</w:t>
      </w:r>
      <w:r w:rsidRPr="006163CB">
        <w:rPr>
          <w:rFonts w:ascii="Arial" w:hAnsi="Arial" w:cs="Arial"/>
          <w:sz w:val="20"/>
          <w:szCs w:val="20"/>
        </w:rPr>
        <w:t>, a to za každý započatý den prodlení.</w:t>
      </w:r>
    </w:p>
    <w:p w14:paraId="77526882" w14:textId="071C4E86"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 případě, že Poskytovatel nedodrží termín k vyřízení reklamace stanovený </w:t>
      </w:r>
      <w:r>
        <w:rPr>
          <w:rFonts w:ascii="Arial" w:hAnsi="Arial" w:cs="Arial"/>
          <w:sz w:val="20"/>
          <w:szCs w:val="20"/>
        </w:rPr>
        <w:t xml:space="preserve">dle </w:t>
      </w:r>
      <w:r w:rsidRPr="00531579">
        <w:rPr>
          <w:rFonts w:ascii="Arial" w:hAnsi="Arial" w:cs="Arial"/>
          <w:sz w:val="20"/>
          <w:szCs w:val="20"/>
        </w:rPr>
        <w:t>čl. XIII. odst. 4)</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xml:space="preserve">, je Poskytovatel povinen Objednateli zaplatit smluvní pokutu ve výši </w:t>
      </w:r>
      <w:r w:rsidR="00FE1CFE" w:rsidRPr="00531579">
        <w:rPr>
          <w:rFonts w:ascii="Arial" w:hAnsi="Arial" w:cs="Arial"/>
          <w:sz w:val="20"/>
          <w:szCs w:val="20"/>
        </w:rPr>
        <w:t>5.000, -</w:t>
      </w:r>
      <w:r w:rsidRPr="00531579">
        <w:rPr>
          <w:rFonts w:ascii="Arial" w:hAnsi="Arial" w:cs="Arial"/>
          <w:sz w:val="20"/>
          <w:szCs w:val="20"/>
        </w:rPr>
        <w:t xml:space="preserve"> Kč</w:t>
      </w:r>
      <w:r w:rsidRPr="006163CB">
        <w:rPr>
          <w:rFonts w:ascii="Arial" w:hAnsi="Arial" w:cs="Arial"/>
          <w:sz w:val="20"/>
          <w:szCs w:val="20"/>
        </w:rPr>
        <w:t>, a to za každý započatý den prodlení se splněním této povinnosti.</w:t>
      </w:r>
    </w:p>
    <w:p w14:paraId="2F8031BF" w14:textId="2D8946E2"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V případě, že Poskytovatel Objednateli nepředloží dokl</w:t>
      </w:r>
      <w:r>
        <w:rPr>
          <w:rFonts w:ascii="Arial" w:hAnsi="Arial" w:cs="Arial"/>
          <w:sz w:val="20"/>
          <w:szCs w:val="20"/>
        </w:rPr>
        <w:t xml:space="preserve">ad o pojištění v souladu s </w:t>
      </w:r>
      <w:r w:rsidRPr="00531579">
        <w:rPr>
          <w:rFonts w:ascii="Arial" w:hAnsi="Arial" w:cs="Arial"/>
          <w:sz w:val="20"/>
          <w:szCs w:val="20"/>
        </w:rPr>
        <w:t>čl. VIII.</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xml:space="preserve">, je Poskytovatel povinen Objednateli zaplatit smluvní pokutu ve výši </w:t>
      </w:r>
      <w:r w:rsidR="00FE1CFE" w:rsidRPr="00531579">
        <w:rPr>
          <w:rFonts w:ascii="Arial" w:hAnsi="Arial" w:cs="Arial"/>
          <w:sz w:val="20"/>
          <w:szCs w:val="20"/>
        </w:rPr>
        <w:t>10.000, -</w:t>
      </w:r>
      <w:r w:rsidRPr="00531579">
        <w:rPr>
          <w:rFonts w:ascii="Arial" w:hAnsi="Arial" w:cs="Arial"/>
          <w:sz w:val="20"/>
          <w:szCs w:val="20"/>
        </w:rPr>
        <w:t xml:space="preserve"> Kč</w:t>
      </w:r>
      <w:r w:rsidRPr="006163CB">
        <w:rPr>
          <w:rFonts w:ascii="Arial" w:hAnsi="Arial" w:cs="Arial"/>
          <w:sz w:val="20"/>
          <w:szCs w:val="20"/>
        </w:rPr>
        <w:t>, a to za každý jednotlivý případ porušení této povinnosti.</w:t>
      </w:r>
    </w:p>
    <w:p w14:paraId="6401433A" w14:textId="00F4A651"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 případě, že Poskytovatel při změně realizačního týmu nedodrží povinnosti </w:t>
      </w:r>
      <w:r>
        <w:rPr>
          <w:rFonts w:ascii="Arial" w:hAnsi="Arial" w:cs="Arial"/>
          <w:sz w:val="20"/>
          <w:szCs w:val="20"/>
        </w:rPr>
        <w:t xml:space="preserve">stanovené v </w:t>
      </w:r>
      <w:r w:rsidRPr="00531579">
        <w:rPr>
          <w:rFonts w:ascii="Arial" w:hAnsi="Arial" w:cs="Arial"/>
          <w:sz w:val="20"/>
          <w:szCs w:val="20"/>
        </w:rPr>
        <w:t>čl. XIV</w:t>
      </w:r>
      <w:r>
        <w:rPr>
          <w:rFonts w:ascii="Arial" w:hAnsi="Arial" w:cs="Arial"/>
          <w:sz w:val="20"/>
          <w:szCs w:val="20"/>
        </w:rPr>
        <w:t>.</w:t>
      </w:r>
      <w:r w:rsidRPr="006163CB">
        <w:rPr>
          <w:rFonts w:ascii="Arial" w:hAnsi="Arial" w:cs="Arial"/>
          <w:sz w:val="20"/>
          <w:szCs w:val="20"/>
        </w:rPr>
        <w:t xml:space="preserve"> </w:t>
      </w:r>
      <w:r>
        <w:rPr>
          <w:rFonts w:ascii="Arial" w:hAnsi="Arial" w:cs="Arial"/>
          <w:sz w:val="20"/>
          <w:szCs w:val="20"/>
        </w:rPr>
        <w:t>Rámcové dohody</w:t>
      </w:r>
      <w:r w:rsidRPr="006163CB">
        <w:rPr>
          <w:rFonts w:ascii="Arial" w:hAnsi="Arial" w:cs="Arial"/>
          <w:sz w:val="20"/>
          <w:szCs w:val="20"/>
        </w:rPr>
        <w:t xml:space="preserve">, je Poskytovatel povinen Objednateli zaplatit smluvní pokutu ve výši </w:t>
      </w:r>
      <w:r w:rsidR="00FE1CFE" w:rsidRPr="00531579">
        <w:rPr>
          <w:rFonts w:ascii="Arial" w:hAnsi="Arial" w:cs="Arial"/>
          <w:sz w:val="20"/>
          <w:szCs w:val="20"/>
        </w:rPr>
        <w:t>20.000, -</w:t>
      </w:r>
      <w:r w:rsidRPr="00531579">
        <w:rPr>
          <w:rFonts w:ascii="Arial" w:hAnsi="Arial" w:cs="Arial"/>
          <w:sz w:val="20"/>
          <w:szCs w:val="20"/>
        </w:rPr>
        <w:t xml:space="preserve"> Kč</w:t>
      </w:r>
      <w:r w:rsidRPr="006163CB">
        <w:rPr>
          <w:rFonts w:ascii="Arial" w:hAnsi="Arial" w:cs="Arial"/>
          <w:sz w:val="20"/>
          <w:szCs w:val="20"/>
        </w:rPr>
        <w:t>, a to za každý jednotlivý případ porušení této povinnosti.</w:t>
      </w:r>
    </w:p>
    <w:p w14:paraId="1F7CF5EB" w14:textId="4C151478"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 případě, že se Poskytovatel dopustí porušení jakékoliv jiné povinnosti stanovené </w:t>
      </w:r>
      <w:r>
        <w:rPr>
          <w:rFonts w:ascii="Arial" w:hAnsi="Arial" w:cs="Arial"/>
          <w:sz w:val="20"/>
          <w:szCs w:val="20"/>
        </w:rPr>
        <w:t>Rámcovou dohodou</w:t>
      </w:r>
      <w:r w:rsidRPr="006163CB">
        <w:rPr>
          <w:rFonts w:ascii="Arial" w:hAnsi="Arial" w:cs="Arial"/>
          <w:sz w:val="20"/>
          <w:szCs w:val="20"/>
        </w:rPr>
        <w:t xml:space="preserve"> či Dílčí smlouvou</w:t>
      </w:r>
      <w:r w:rsidR="00237391">
        <w:rPr>
          <w:rFonts w:ascii="Arial" w:hAnsi="Arial" w:cs="Arial"/>
          <w:sz w:val="20"/>
          <w:szCs w:val="20"/>
        </w:rPr>
        <w:t xml:space="preserve"> či Objednávkou</w:t>
      </w:r>
      <w:r w:rsidRPr="006163CB">
        <w:rPr>
          <w:rFonts w:ascii="Arial" w:hAnsi="Arial" w:cs="Arial"/>
          <w:sz w:val="20"/>
          <w:szCs w:val="20"/>
        </w:rPr>
        <w:t xml:space="preserve">, je povinen Objednateli zaplatit smluvní pokutu ve výši </w:t>
      </w:r>
      <w:r w:rsidRPr="00531579">
        <w:rPr>
          <w:rFonts w:ascii="Arial" w:hAnsi="Arial" w:cs="Arial"/>
          <w:sz w:val="20"/>
          <w:szCs w:val="20"/>
        </w:rPr>
        <w:t>1 %</w:t>
      </w:r>
      <w:r w:rsidRPr="006163CB">
        <w:rPr>
          <w:rFonts w:ascii="Arial" w:hAnsi="Arial" w:cs="Arial"/>
          <w:sz w:val="20"/>
          <w:szCs w:val="20"/>
        </w:rPr>
        <w:t xml:space="preserve"> z celkové ceny sjednané v Dílčí smlouvě</w:t>
      </w:r>
      <w:r w:rsidR="00237391">
        <w:rPr>
          <w:rFonts w:ascii="Arial" w:hAnsi="Arial" w:cs="Arial"/>
          <w:sz w:val="20"/>
          <w:szCs w:val="20"/>
        </w:rPr>
        <w:t xml:space="preserve"> či Objednávce</w:t>
      </w:r>
      <w:r w:rsidRPr="006163CB">
        <w:rPr>
          <w:rFonts w:ascii="Arial" w:hAnsi="Arial" w:cs="Arial"/>
          <w:sz w:val="20"/>
          <w:szCs w:val="20"/>
        </w:rPr>
        <w:t>, a to za každý jednotlivý případ porušení takové povinnosti.</w:t>
      </w:r>
    </w:p>
    <w:p w14:paraId="17F2F6CA" w14:textId="410DDBC7"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Smluvní strany výslovně sjednávají, že s ohledem na konkrétní okolnosti jednotlivých Dílčích smluv</w:t>
      </w:r>
      <w:r w:rsidR="00237391">
        <w:rPr>
          <w:rFonts w:ascii="Arial" w:hAnsi="Arial" w:cs="Arial"/>
          <w:sz w:val="20"/>
          <w:szCs w:val="20"/>
        </w:rPr>
        <w:t xml:space="preserve"> či Objednávek</w:t>
      </w:r>
      <w:r w:rsidRPr="006163CB">
        <w:rPr>
          <w:rFonts w:ascii="Arial" w:hAnsi="Arial" w:cs="Arial"/>
          <w:sz w:val="20"/>
          <w:szCs w:val="20"/>
        </w:rPr>
        <w:t>, resp. plnění poskytovaného Poskytovateli na jejich základě, mohou být v Dílčích smlouvách</w:t>
      </w:r>
      <w:r w:rsidR="00237391">
        <w:rPr>
          <w:rFonts w:ascii="Arial" w:hAnsi="Arial" w:cs="Arial"/>
          <w:sz w:val="20"/>
          <w:szCs w:val="20"/>
        </w:rPr>
        <w:t xml:space="preserve"> či Objednávkách</w:t>
      </w:r>
      <w:r w:rsidRPr="006163CB">
        <w:rPr>
          <w:rFonts w:ascii="Arial" w:hAnsi="Arial" w:cs="Arial"/>
          <w:sz w:val="20"/>
          <w:szCs w:val="20"/>
        </w:rPr>
        <w:t xml:space="preserve"> sjednány odlišné výše smluvních pokut, resp. i jiné konkrétní smluvní pokuty nad rámec shora uvedených. Případná zvláštní ujednání obsažená v Dílčí smlouvě </w:t>
      </w:r>
      <w:r w:rsidR="00237391">
        <w:rPr>
          <w:rFonts w:ascii="Arial" w:hAnsi="Arial" w:cs="Arial"/>
          <w:sz w:val="20"/>
          <w:szCs w:val="20"/>
        </w:rPr>
        <w:t xml:space="preserve">či Objednávce </w:t>
      </w:r>
      <w:r w:rsidRPr="006163CB">
        <w:rPr>
          <w:rFonts w:ascii="Arial" w:hAnsi="Arial" w:cs="Arial"/>
          <w:sz w:val="20"/>
          <w:szCs w:val="20"/>
        </w:rPr>
        <w:t>mají vždy přednost před obecnou úpravou obsaženou v </w:t>
      </w:r>
      <w:r>
        <w:rPr>
          <w:rFonts w:ascii="Arial" w:hAnsi="Arial" w:cs="Arial"/>
          <w:sz w:val="20"/>
          <w:szCs w:val="20"/>
        </w:rPr>
        <w:t>Rámcové dohodě</w:t>
      </w:r>
      <w:r w:rsidRPr="006163CB">
        <w:rPr>
          <w:rFonts w:ascii="Arial" w:hAnsi="Arial" w:cs="Arial"/>
          <w:sz w:val="20"/>
          <w:szCs w:val="20"/>
        </w:rPr>
        <w:t>.</w:t>
      </w:r>
    </w:p>
    <w:p w14:paraId="5EF2629F" w14:textId="77777777"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Poskytovatel není povinen platit smluvní pokutu v případě, že porušení jeho povinnosti bylo způsobeno okolnostmi vylučujícími odpovědnost ve smyslu ustanovení</w:t>
      </w:r>
      <w:r>
        <w:rPr>
          <w:rFonts w:ascii="Arial" w:hAnsi="Arial" w:cs="Arial"/>
          <w:sz w:val="20"/>
          <w:szCs w:val="20"/>
        </w:rPr>
        <w:t xml:space="preserve"> </w:t>
      </w:r>
      <w:r w:rsidRPr="006163CB">
        <w:rPr>
          <w:rFonts w:ascii="Arial" w:hAnsi="Arial" w:cs="Arial"/>
          <w:sz w:val="20"/>
          <w:szCs w:val="20"/>
        </w:rPr>
        <w:t>§ 2913 odst. 2 Občanského zákoníku.</w:t>
      </w:r>
    </w:p>
    <w:p w14:paraId="13BE534B" w14:textId="77777777"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Vznikem povinnosti zaplatit smluvní pokutu či uplatněním nároku na zaplacení smluvní pokuty ani jejím zaplacením nezanikne povinnost Poskytovatele splnit povinnost, jejíž plnění bylo smluvní pokutou zajištěno; Poskytovatel bude i nadále povinen ke splnění takové povinnosti.</w:t>
      </w:r>
    </w:p>
    <w:p w14:paraId="078E1C72" w14:textId="77777777"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Vznikem povinnosti hradit smluvní pokutu ani jejím faktickým zaplacením není dotčeno ani nijak omezeno právo Objednatele na náhradu škody vzniklé porušením povinnosti, jejíž splnění je zajištěno smluvní pokutou, v plném rozsahu. Ustanovení § 2050 Občanského zákoníku se nepoužije.</w:t>
      </w:r>
    </w:p>
    <w:p w14:paraId="71E5FDBB" w14:textId="397A8618"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Cs/>
          <w:sz w:val="20"/>
          <w:szCs w:val="20"/>
        </w:rPr>
        <w:t xml:space="preserve">Vznikem povinnosti hradit smluvní pokutu ani jejím faktickým zaplacením nezaniká právo Objednatele odstoupit od </w:t>
      </w:r>
      <w:r>
        <w:rPr>
          <w:rFonts w:ascii="Arial" w:hAnsi="Arial" w:cs="Arial"/>
          <w:bCs/>
          <w:sz w:val="20"/>
          <w:szCs w:val="20"/>
        </w:rPr>
        <w:t>Rámcové dohody</w:t>
      </w:r>
      <w:r w:rsidRPr="006163CB">
        <w:rPr>
          <w:rFonts w:ascii="Arial" w:hAnsi="Arial" w:cs="Arial"/>
          <w:bCs/>
          <w:sz w:val="20"/>
          <w:szCs w:val="20"/>
        </w:rPr>
        <w:t xml:space="preserve"> či Dílčí smlouvy</w:t>
      </w:r>
      <w:r w:rsidR="00237391">
        <w:rPr>
          <w:rFonts w:ascii="Arial" w:hAnsi="Arial" w:cs="Arial"/>
          <w:bCs/>
          <w:sz w:val="20"/>
          <w:szCs w:val="20"/>
        </w:rPr>
        <w:t xml:space="preserve"> či Objednávky</w:t>
      </w:r>
      <w:r w:rsidRPr="006163CB">
        <w:rPr>
          <w:rFonts w:ascii="Arial" w:hAnsi="Arial" w:cs="Arial"/>
          <w:bCs/>
          <w:sz w:val="20"/>
          <w:szCs w:val="20"/>
        </w:rPr>
        <w:t xml:space="preserve">. Odstoupením od </w:t>
      </w:r>
      <w:r>
        <w:rPr>
          <w:rFonts w:ascii="Arial" w:hAnsi="Arial" w:cs="Arial"/>
          <w:bCs/>
          <w:sz w:val="20"/>
          <w:szCs w:val="20"/>
        </w:rPr>
        <w:t>Rámcové dohody</w:t>
      </w:r>
      <w:r w:rsidRPr="006163CB">
        <w:rPr>
          <w:rFonts w:ascii="Arial" w:hAnsi="Arial" w:cs="Arial"/>
          <w:bCs/>
          <w:sz w:val="20"/>
          <w:szCs w:val="20"/>
        </w:rPr>
        <w:t xml:space="preserve"> či Dílčí smlouvy</w:t>
      </w:r>
      <w:r w:rsidR="00237391">
        <w:rPr>
          <w:rFonts w:ascii="Arial" w:hAnsi="Arial" w:cs="Arial"/>
          <w:bCs/>
          <w:sz w:val="20"/>
          <w:szCs w:val="20"/>
        </w:rPr>
        <w:t xml:space="preserve"> či Objednávky</w:t>
      </w:r>
      <w:r w:rsidRPr="006163CB">
        <w:rPr>
          <w:rFonts w:ascii="Arial" w:hAnsi="Arial" w:cs="Arial"/>
          <w:bCs/>
          <w:sz w:val="20"/>
          <w:szCs w:val="20"/>
        </w:rPr>
        <w:t xml:space="preserve"> nezaniká nárok Objednatele na smluvní pokutu, k jejímuž zaplacení Poskytovateli již vznikla povinnost.</w:t>
      </w:r>
    </w:p>
    <w:p w14:paraId="07BEF6FE" w14:textId="755B7CFC"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Cs/>
          <w:sz w:val="20"/>
          <w:szCs w:val="20"/>
        </w:rPr>
        <w:t xml:space="preserve">Smluvní pokuta je splatná doručením písemné výzvy Objednatele k zaplacení smluvní pokuty Poskytovateli. Objednatel je oprávněn svou pohledávku za Poskytovatelem z titulu vzniku </w:t>
      </w:r>
      <w:r w:rsidRPr="006163CB">
        <w:rPr>
          <w:rFonts w:ascii="Arial" w:hAnsi="Arial" w:cs="Arial"/>
          <w:bCs/>
          <w:sz w:val="20"/>
          <w:szCs w:val="20"/>
        </w:rPr>
        <w:lastRenderedPageBreak/>
        <w:t>povinnosti Poskytovatele zaplatit Objednateli smluvní pokutu započíst oproti pohledávce Poskytovatele na zaplacení ceny dle Dílčí smlouvy</w:t>
      </w:r>
      <w:r w:rsidR="00237391">
        <w:rPr>
          <w:rFonts w:ascii="Arial" w:hAnsi="Arial" w:cs="Arial"/>
          <w:bCs/>
          <w:sz w:val="20"/>
          <w:szCs w:val="20"/>
        </w:rPr>
        <w:t xml:space="preserve"> či Objednávky</w:t>
      </w:r>
      <w:r w:rsidRPr="006163CB">
        <w:rPr>
          <w:rFonts w:ascii="Arial" w:hAnsi="Arial" w:cs="Arial"/>
          <w:bCs/>
          <w:sz w:val="20"/>
          <w:szCs w:val="20"/>
        </w:rPr>
        <w:t>.</w:t>
      </w:r>
    </w:p>
    <w:p w14:paraId="44161BFB" w14:textId="77777777" w:rsidR="005B0F48" w:rsidRPr="006163CB"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bCs/>
          <w:sz w:val="20"/>
          <w:szCs w:val="20"/>
        </w:rPr>
        <w:t xml:space="preserve">Smluvní strany shodně prohlašují, že s ohledem na charakter povinností, jejichž splnění je zajištěno smluvními pokutami, jakož i s ohledem na charakter plnění zajišťovaných Poskytovateli pro Objednatele na základě </w:t>
      </w:r>
      <w:r>
        <w:rPr>
          <w:rFonts w:ascii="Arial" w:hAnsi="Arial" w:cs="Arial"/>
          <w:bCs/>
          <w:sz w:val="20"/>
          <w:szCs w:val="20"/>
        </w:rPr>
        <w:t>Rámcové dohody</w:t>
      </w:r>
      <w:r w:rsidRPr="006163CB">
        <w:rPr>
          <w:rFonts w:ascii="Arial" w:hAnsi="Arial" w:cs="Arial"/>
          <w:bCs/>
          <w:sz w:val="20"/>
          <w:szCs w:val="20"/>
        </w:rPr>
        <w:t>, považují smluvní pokuty uvedené v tomto článku za přiměřené a tímto se vzdávají práva domáhat se u soudu jejího snížení.</w:t>
      </w:r>
    </w:p>
    <w:p w14:paraId="13093B85" w14:textId="77777777" w:rsidR="006216AB" w:rsidRPr="006163CB" w:rsidRDefault="006216AB" w:rsidP="005B0F48">
      <w:pPr>
        <w:autoSpaceDE w:val="0"/>
        <w:autoSpaceDN w:val="0"/>
        <w:adjustRightInd w:val="0"/>
        <w:spacing w:after="120"/>
        <w:rPr>
          <w:rFonts w:ascii="Arial" w:hAnsi="Arial" w:cs="Arial"/>
          <w:b/>
          <w:bCs/>
          <w:sz w:val="20"/>
          <w:szCs w:val="20"/>
        </w:rPr>
      </w:pPr>
    </w:p>
    <w:p w14:paraId="6531F30A"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4845C4BD"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 xml:space="preserve">Trvání </w:t>
      </w:r>
      <w:r w:rsidR="00671FB6">
        <w:rPr>
          <w:rFonts w:ascii="Arial" w:hAnsi="Arial" w:cs="Arial"/>
          <w:b/>
          <w:bCs/>
          <w:sz w:val="20"/>
          <w:szCs w:val="20"/>
        </w:rPr>
        <w:t xml:space="preserve">a ukončení </w:t>
      </w:r>
      <w:r>
        <w:rPr>
          <w:rFonts w:ascii="Arial" w:hAnsi="Arial" w:cs="Arial"/>
          <w:b/>
          <w:bCs/>
          <w:sz w:val="20"/>
          <w:szCs w:val="20"/>
        </w:rPr>
        <w:t>Rámcové dohody</w:t>
      </w:r>
    </w:p>
    <w:p w14:paraId="37995509" w14:textId="069E4545"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Rámcová dohoda nabývá platnosti</w:t>
      </w:r>
      <w:r w:rsidRPr="006163CB">
        <w:rPr>
          <w:rFonts w:ascii="Arial" w:hAnsi="Arial" w:cs="Arial"/>
          <w:bCs/>
          <w:sz w:val="20"/>
          <w:szCs w:val="20"/>
        </w:rPr>
        <w:t xml:space="preserve"> dnem jejího uzavření</w:t>
      </w:r>
      <w:r w:rsidR="00F94DA7">
        <w:rPr>
          <w:rFonts w:ascii="Arial" w:hAnsi="Arial" w:cs="Arial"/>
          <w:bCs/>
          <w:sz w:val="20"/>
          <w:szCs w:val="20"/>
        </w:rPr>
        <w:t xml:space="preserve"> a účinnosti uveřejněním v registru smluv</w:t>
      </w:r>
      <w:r w:rsidR="00E84C84">
        <w:rPr>
          <w:rFonts w:ascii="Arial" w:hAnsi="Arial" w:cs="Arial"/>
          <w:bCs/>
          <w:sz w:val="20"/>
          <w:szCs w:val="20"/>
        </w:rPr>
        <w:t>, nejdříve však 1. 1. 2022</w:t>
      </w:r>
      <w:r w:rsidRPr="006163CB">
        <w:rPr>
          <w:rFonts w:ascii="Arial" w:hAnsi="Arial" w:cs="Arial"/>
          <w:bCs/>
          <w:sz w:val="20"/>
          <w:szCs w:val="20"/>
        </w:rPr>
        <w:t xml:space="preserve">. Dnem uzavření </w:t>
      </w:r>
      <w:r>
        <w:rPr>
          <w:rFonts w:ascii="Arial" w:hAnsi="Arial" w:cs="Arial"/>
          <w:bCs/>
          <w:sz w:val="20"/>
          <w:szCs w:val="20"/>
        </w:rPr>
        <w:t>Rámcové dohody</w:t>
      </w:r>
      <w:r w:rsidRPr="006163CB">
        <w:rPr>
          <w:rFonts w:ascii="Arial" w:hAnsi="Arial" w:cs="Arial"/>
          <w:bCs/>
          <w:sz w:val="20"/>
          <w:szCs w:val="20"/>
        </w:rPr>
        <w:t xml:space="preserve"> je den označený datem u podpisů smluvních stran. Je-li takto označeno více dní, je dnem uzavření </w:t>
      </w:r>
      <w:r>
        <w:rPr>
          <w:rFonts w:ascii="Arial" w:hAnsi="Arial" w:cs="Arial"/>
          <w:bCs/>
          <w:sz w:val="20"/>
          <w:szCs w:val="20"/>
        </w:rPr>
        <w:t>Rámcové dohody</w:t>
      </w:r>
      <w:r w:rsidRPr="006163CB">
        <w:rPr>
          <w:rFonts w:ascii="Arial" w:hAnsi="Arial" w:cs="Arial"/>
          <w:bCs/>
          <w:sz w:val="20"/>
          <w:szCs w:val="20"/>
        </w:rPr>
        <w:t xml:space="preserve"> den z označených dnů nejpozdější.</w:t>
      </w:r>
    </w:p>
    <w:p w14:paraId="106013F6" w14:textId="1CF4E771" w:rsidR="00671FB6" w:rsidRPr="006163CB" w:rsidRDefault="00671FB6" w:rsidP="00313EA7">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Rámcová dohoda</w:t>
      </w:r>
      <w:r w:rsidRPr="006163CB">
        <w:rPr>
          <w:rFonts w:ascii="Arial" w:hAnsi="Arial" w:cs="Arial"/>
          <w:sz w:val="20"/>
          <w:szCs w:val="20"/>
        </w:rPr>
        <w:t xml:space="preserve"> se uzavírá </w:t>
      </w:r>
      <w:r w:rsidRPr="00263B77">
        <w:rPr>
          <w:rFonts w:ascii="Arial" w:hAnsi="Arial" w:cs="Arial"/>
          <w:b/>
          <w:sz w:val="20"/>
          <w:szCs w:val="20"/>
        </w:rPr>
        <w:t>na dobu určitou, do 31. 12. 20</w:t>
      </w:r>
      <w:r w:rsidR="00E84C84">
        <w:rPr>
          <w:rFonts w:ascii="Arial" w:hAnsi="Arial" w:cs="Arial"/>
          <w:b/>
          <w:sz w:val="20"/>
          <w:szCs w:val="20"/>
        </w:rPr>
        <w:t>22</w:t>
      </w:r>
      <w:r w:rsidRPr="006163CB">
        <w:rPr>
          <w:rFonts w:ascii="Arial" w:hAnsi="Arial" w:cs="Arial"/>
          <w:sz w:val="20"/>
          <w:szCs w:val="20"/>
        </w:rPr>
        <w:t xml:space="preserve"> </w:t>
      </w:r>
      <w:r>
        <w:rPr>
          <w:rFonts w:ascii="Arial" w:hAnsi="Arial" w:cs="Arial"/>
          <w:b/>
          <w:bCs/>
          <w:sz w:val="20"/>
          <w:szCs w:val="20"/>
        </w:rPr>
        <w:t xml:space="preserve">a končí před uplynutím této doby v případě, že na jejím základě bude ze strany Objednatele uhrazena celková částka ve výši </w:t>
      </w:r>
      <w:r w:rsidR="00FE1CFE" w:rsidRPr="00FE1CFE">
        <w:rPr>
          <w:rFonts w:ascii="Arial" w:hAnsi="Arial" w:cs="Arial"/>
          <w:b/>
          <w:bCs/>
          <w:sz w:val="20"/>
          <w:szCs w:val="20"/>
        </w:rPr>
        <w:t>31.400.000, -</w:t>
      </w:r>
      <w:r w:rsidRPr="000D395E">
        <w:rPr>
          <w:rFonts w:ascii="Arial" w:hAnsi="Arial" w:cs="Arial"/>
          <w:b/>
          <w:bCs/>
          <w:sz w:val="20"/>
          <w:szCs w:val="20"/>
        </w:rPr>
        <w:t xml:space="preserve"> Kč</w:t>
      </w:r>
      <w:r>
        <w:rPr>
          <w:rFonts w:ascii="Arial" w:hAnsi="Arial" w:cs="Arial"/>
          <w:b/>
          <w:bCs/>
          <w:sz w:val="20"/>
          <w:szCs w:val="20"/>
        </w:rPr>
        <w:t xml:space="preserve"> bez DPH</w:t>
      </w:r>
      <w:r w:rsidRPr="006163CB">
        <w:rPr>
          <w:rFonts w:ascii="Arial" w:hAnsi="Arial" w:cs="Arial"/>
          <w:b/>
          <w:bCs/>
          <w:sz w:val="20"/>
          <w:szCs w:val="20"/>
        </w:rPr>
        <w:t xml:space="preserve">. </w:t>
      </w:r>
      <w:r w:rsidRPr="006163CB">
        <w:rPr>
          <w:rFonts w:ascii="Arial" w:hAnsi="Arial" w:cs="Arial"/>
          <w:sz w:val="20"/>
          <w:szCs w:val="20"/>
        </w:rPr>
        <w:t xml:space="preserve">Plnění poskytovaná na základě Dílčích smluv </w:t>
      </w:r>
      <w:r w:rsidR="00237391">
        <w:rPr>
          <w:rFonts w:ascii="Arial" w:hAnsi="Arial" w:cs="Arial"/>
          <w:sz w:val="20"/>
          <w:szCs w:val="20"/>
        </w:rPr>
        <w:t xml:space="preserve">či Objednávek </w:t>
      </w:r>
      <w:r w:rsidRPr="006163CB">
        <w:rPr>
          <w:rFonts w:ascii="Arial" w:hAnsi="Arial" w:cs="Arial"/>
          <w:sz w:val="20"/>
          <w:szCs w:val="20"/>
        </w:rPr>
        <w:t>budou Poskytovatelé realizovat v termínech sjednaných v Dílčích smlouvách</w:t>
      </w:r>
      <w:r w:rsidR="00237391">
        <w:rPr>
          <w:rFonts w:ascii="Arial" w:hAnsi="Arial" w:cs="Arial"/>
          <w:sz w:val="20"/>
          <w:szCs w:val="20"/>
        </w:rPr>
        <w:t xml:space="preserve"> či Objednávkách</w:t>
      </w:r>
      <w:r w:rsidRPr="006163CB">
        <w:rPr>
          <w:rFonts w:ascii="Arial" w:hAnsi="Arial" w:cs="Arial"/>
          <w:sz w:val="20"/>
          <w:szCs w:val="20"/>
        </w:rPr>
        <w:t>, resp. stanovených pokynem Objednatele.</w:t>
      </w:r>
    </w:p>
    <w:p w14:paraId="50742F14" w14:textId="7084DFF1"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Rámcová dohoda</w:t>
      </w:r>
      <w:r w:rsidRPr="006163CB">
        <w:rPr>
          <w:rFonts w:ascii="Arial" w:hAnsi="Arial" w:cs="Arial"/>
          <w:bCs/>
          <w:sz w:val="20"/>
          <w:szCs w:val="20"/>
        </w:rPr>
        <w:t xml:space="preserve"> může být zrušena dohodou všech smluvních stran v písemné formě, přičemž účinky zániku </w:t>
      </w:r>
      <w:r>
        <w:rPr>
          <w:rFonts w:ascii="Arial" w:hAnsi="Arial" w:cs="Arial"/>
          <w:bCs/>
          <w:sz w:val="20"/>
          <w:szCs w:val="20"/>
        </w:rPr>
        <w:t>Rámcové dohody</w:t>
      </w:r>
      <w:r w:rsidRPr="006163CB">
        <w:rPr>
          <w:rFonts w:ascii="Arial" w:hAnsi="Arial" w:cs="Arial"/>
          <w:bCs/>
          <w:sz w:val="20"/>
          <w:szCs w:val="20"/>
        </w:rPr>
        <w:t xml:space="preserve"> nastanou k okamžiku stanovenému v takovéto dohodě. Nebude-</w:t>
      </w:r>
      <w:r w:rsidR="006B5A23">
        <w:rPr>
          <w:rFonts w:ascii="Arial" w:hAnsi="Arial" w:cs="Arial"/>
          <w:bCs/>
          <w:sz w:val="20"/>
          <w:szCs w:val="20"/>
        </w:rPr>
        <w:t>l</w:t>
      </w:r>
      <w:r w:rsidRPr="006163CB">
        <w:rPr>
          <w:rFonts w:ascii="Arial" w:hAnsi="Arial" w:cs="Arial"/>
          <w:bCs/>
          <w:sz w:val="20"/>
          <w:szCs w:val="20"/>
        </w:rPr>
        <w:t>i takovýto okamžik dohodou stanoven, pak tyto účinky nastanou ke dni uzavření takovéto dohody.</w:t>
      </w:r>
    </w:p>
    <w:p w14:paraId="143EDFBF" w14:textId="5DCB6FEF"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sidRPr="006163CB">
        <w:rPr>
          <w:rFonts w:ascii="Arial" w:hAnsi="Arial" w:cs="Arial"/>
          <w:bCs/>
          <w:sz w:val="20"/>
          <w:szCs w:val="20"/>
        </w:rPr>
        <w:t xml:space="preserve">Bude-li </w:t>
      </w:r>
      <w:r>
        <w:rPr>
          <w:rFonts w:ascii="Arial" w:hAnsi="Arial" w:cs="Arial"/>
          <w:bCs/>
          <w:sz w:val="20"/>
          <w:szCs w:val="20"/>
        </w:rPr>
        <w:t>Rámcová dohoda</w:t>
      </w:r>
      <w:r w:rsidRPr="006163CB">
        <w:rPr>
          <w:rFonts w:ascii="Arial" w:hAnsi="Arial" w:cs="Arial"/>
          <w:bCs/>
          <w:sz w:val="20"/>
          <w:szCs w:val="20"/>
        </w:rPr>
        <w:t xml:space="preserve"> zrušena ve vztahu k jednomu Poskytovateli dohodou mezi Objednatelem a tímto Poskytovatelem, </w:t>
      </w:r>
      <w:r w:rsidR="00540C97">
        <w:rPr>
          <w:rFonts w:ascii="Arial" w:hAnsi="Arial" w:cs="Arial"/>
          <w:bCs/>
          <w:sz w:val="20"/>
          <w:szCs w:val="20"/>
        </w:rPr>
        <w:t>nemá tato skutečnost žádný vliv na další trvání Rámcové dohody a tato jako celek nez</w:t>
      </w:r>
      <w:r w:rsidR="0075792B">
        <w:rPr>
          <w:rFonts w:ascii="Arial" w:hAnsi="Arial" w:cs="Arial"/>
          <w:bCs/>
          <w:sz w:val="20"/>
          <w:szCs w:val="20"/>
        </w:rPr>
        <w:t>a</w:t>
      </w:r>
      <w:r w:rsidR="00540C97">
        <w:rPr>
          <w:rFonts w:ascii="Arial" w:hAnsi="Arial" w:cs="Arial"/>
          <w:bCs/>
          <w:sz w:val="20"/>
          <w:szCs w:val="20"/>
        </w:rPr>
        <w:t>niká.</w:t>
      </w:r>
    </w:p>
    <w:p w14:paraId="4B1A4ED2" w14:textId="77777777"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sidRPr="006163CB">
        <w:rPr>
          <w:rFonts w:ascii="Arial" w:hAnsi="Arial" w:cs="Arial"/>
          <w:bCs/>
          <w:sz w:val="20"/>
          <w:szCs w:val="20"/>
        </w:rPr>
        <w:t xml:space="preserve">Objednatel je oprávněn ve vztahu ke každému jednotlivému Poskytovateli od </w:t>
      </w:r>
      <w:r>
        <w:rPr>
          <w:rFonts w:ascii="Arial" w:hAnsi="Arial" w:cs="Arial"/>
          <w:bCs/>
          <w:sz w:val="20"/>
          <w:szCs w:val="20"/>
        </w:rPr>
        <w:t>Rámcové dohody</w:t>
      </w:r>
      <w:r w:rsidRPr="006163CB">
        <w:rPr>
          <w:rFonts w:ascii="Arial" w:hAnsi="Arial" w:cs="Arial"/>
          <w:bCs/>
          <w:sz w:val="20"/>
          <w:szCs w:val="20"/>
        </w:rPr>
        <w:t xml:space="preserve"> odstoupit v případě závažného porušení smluvní nebo zákonné povinnosti takovým Poskytovatelem. Za závažné porušení smluvní povinnosti se považuje zejména:</w:t>
      </w:r>
    </w:p>
    <w:p w14:paraId="4B4E9D1D" w14:textId="426DCCD2" w:rsidR="005B0F48" w:rsidRPr="006163CB"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0"/>
          <w:szCs w:val="20"/>
        </w:rPr>
      </w:pPr>
      <w:r w:rsidRPr="006163CB">
        <w:rPr>
          <w:rFonts w:ascii="Arial" w:hAnsi="Arial" w:cs="Arial"/>
          <w:bCs/>
          <w:sz w:val="20"/>
          <w:szCs w:val="20"/>
        </w:rPr>
        <w:t xml:space="preserve">prodlení s plněním předmětu konkrétní Dílčí smlouvy </w:t>
      </w:r>
      <w:r w:rsidR="00237391">
        <w:rPr>
          <w:rFonts w:ascii="Arial" w:hAnsi="Arial" w:cs="Arial"/>
          <w:bCs/>
          <w:sz w:val="20"/>
          <w:szCs w:val="20"/>
        </w:rPr>
        <w:t xml:space="preserve">či Objednávky </w:t>
      </w:r>
      <w:r w:rsidRPr="006163CB">
        <w:rPr>
          <w:rFonts w:ascii="Arial" w:hAnsi="Arial" w:cs="Arial"/>
          <w:bCs/>
          <w:sz w:val="20"/>
          <w:szCs w:val="20"/>
        </w:rPr>
        <w:t xml:space="preserve">po dobu delší než </w:t>
      </w:r>
      <w:r w:rsidRPr="006163CB">
        <w:rPr>
          <w:rFonts w:ascii="Arial" w:hAnsi="Arial" w:cs="Arial"/>
          <w:sz w:val="20"/>
          <w:szCs w:val="20"/>
        </w:rPr>
        <w:t xml:space="preserve">14 </w:t>
      </w:r>
      <w:r w:rsidRPr="006163CB">
        <w:rPr>
          <w:rFonts w:ascii="Arial" w:hAnsi="Arial" w:cs="Arial"/>
          <w:bCs/>
          <w:sz w:val="20"/>
          <w:szCs w:val="20"/>
        </w:rPr>
        <w:t>dnů,</w:t>
      </w:r>
    </w:p>
    <w:p w14:paraId="21EE3EAC" w14:textId="77777777" w:rsidR="005B0F48" w:rsidRPr="006163CB"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0"/>
          <w:szCs w:val="20"/>
        </w:rPr>
      </w:pPr>
      <w:r w:rsidRPr="006163CB">
        <w:rPr>
          <w:rFonts w:ascii="Arial" w:hAnsi="Arial" w:cs="Arial"/>
          <w:bCs/>
          <w:sz w:val="20"/>
          <w:szCs w:val="20"/>
        </w:rPr>
        <w:t>opakované (nejméně 2x) prodlení s předložen</w:t>
      </w:r>
      <w:r>
        <w:rPr>
          <w:rFonts w:ascii="Arial" w:hAnsi="Arial" w:cs="Arial"/>
          <w:bCs/>
          <w:sz w:val="20"/>
          <w:szCs w:val="20"/>
        </w:rPr>
        <w:t xml:space="preserve">ím dokladu o pojištění dle </w:t>
      </w:r>
      <w:r w:rsidRPr="00531579">
        <w:rPr>
          <w:rFonts w:ascii="Arial" w:hAnsi="Arial" w:cs="Arial"/>
          <w:bCs/>
          <w:sz w:val="20"/>
          <w:szCs w:val="20"/>
        </w:rPr>
        <w:t>čl. VIII.</w:t>
      </w:r>
      <w:r w:rsidRPr="006163CB">
        <w:rPr>
          <w:rFonts w:ascii="Arial" w:hAnsi="Arial" w:cs="Arial"/>
          <w:bCs/>
          <w:sz w:val="20"/>
          <w:szCs w:val="20"/>
        </w:rPr>
        <w:t xml:space="preserve"> </w:t>
      </w:r>
      <w:r>
        <w:rPr>
          <w:rFonts w:ascii="Arial" w:hAnsi="Arial" w:cs="Arial"/>
          <w:bCs/>
          <w:sz w:val="20"/>
          <w:szCs w:val="20"/>
        </w:rPr>
        <w:t>Rámcové dohody</w:t>
      </w:r>
      <w:r w:rsidRPr="006163CB">
        <w:rPr>
          <w:rFonts w:ascii="Arial" w:hAnsi="Arial" w:cs="Arial"/>
          <w:bCs/>
          <w:sz w:val="20"/>
          <w:szCs w:val="20"/>
        </w:rPr>
        <w:t xml:space="preserve"> po dobu delší než 10 pracovních dnů,</w:t>
      </w:r>
    </w:p>
    <w:p w14:paraId="4BE71DDB" w14:textId="77777777" w:rsidR="005B0F48" w:rsidRPr="006163CB"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0"/>
          <w:szCs w:val="20"/>
        </w:rPr>
      </w:pPr>
      <w:r w:rsidRPr="006163CB">
        <w:rPr>
          <w:rFonts w:ascii="Arial" w:hAnsi="Arial" w:cs="Arial"/>
          <w:bCs/>
          <w:sz w:val="20"/>
          <w:szCs w:val="20"/>
        </w:rPr>
        <w:t xml:space="preserve">opakované (nejméně 2x) nedodržení povinností stanovených v </w:t>
      </w:r>
      <w:r w:rsidRPr="00531579">
        <w:rPr>
          <w:rFonts w:ascii="Arial" w:hAnsi="Arial" w:cs="Arial"/>
          <w:bCs/>
          <w:sz w:val="20"/>
          <w:szCs w:val="20"/>
        </w:rPr>
        <w:t xml:space="preserve">čl. </w:t>
      </w:r>
      <w:r w:rsidRPr="00531579">
        <w:rPr>
          <w:rFonts w:ascii="Arial" w:hAnsi="Arial" w:cs="Arial"/>
          <w:sz w:val="20"/>
          <w:szCs w:val="20"/>
        </w:rPr>
        <w:t>XIV.</w:t>
      </w:r>
      <w:r w:rsidRPr="006163CB">
        <w:rPr>
          <w:rFonts w:ascii="Arial" w:hAnsi="Arial" w:cs="Arial"/>
          <w:sz w:val="20"/>
          <w:szCs w:val="20"/>
        </w:rPr>
        <w:t xml:space="preserve"> </w:t>
      </w:r>
      <w:r>
        <w:rPr>
          <w:rFonts w:ascii="Arial" w:hAnsi="Arial" w:cs="Arial"/>
          <w:bCs/>
          <w:sz w:val="20"/>
          <w:szCs w:val="20"/>
        </w:rPr>
        <w:t>Rámcové dohody</w:t>
      </w:r>
      <w:r w:rsidRPr="006163CB">
        <w:rPr>
          <w:rFonts w:ascii="Arial" w:hAnsi="Arial" w:cs="Arial"/>
          <w:bCs/>
          <w:sz w:val="20"/>
          <w:szCs w:val="20"/>
        </w:rPr>
        <w:t xml:space="preserve"> pro případ změny realizačního týmu,</w:t>
      </w:r>
    </w:p>
    <w:p w14:paraId="7C713E6F" w14:textId="77777777" w:rsidR="005B0F48" w:rsidRPr="006163CB"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0"/>
          <w:szCs w:val="20"/>
        </w:rPr>
      </w:pPr>
      <w:r w:rsidRPr="006163CB">
        <w:rPr>
          <w:rFonts w:ascii="Arial" w:hAnsi="Arial" w:cs="Arial"/>
          <w:bCs/>
          <w:sz w:val="20"/>
          <w:szCs w:val="20"/>
        </w:rPr>
        <w:t>opakované (nejméně 3x) méně závažné porušení smluvní či zákonné povinnosti Poskytovatelem.</w:t>
      </w:r>
    </w:p>
    <w:p w14:paraId="1F752D66" w14:textId="4EE926FA" w:rsidR="005B0F48" w:rsidRPr="006163CB" w:rsidRDefault="005B0F48" w:rsidP="005B0F48">
      <w:pPr>
        <w:autoSpaceDE w:val="0"/>
        <w:autoSpaceDN w:val="0"/>
        <w:adjustRightInd w:val="0"/>
        <w:spacing w:after="120"/>
        <w:ind w:left="491"/>
        <w:jc w:val="both"/>
        <w:rPr>
          <w:rFonts w:ascii="Arial" w:hAnsi="Arial" w:cs="Arial"/>
          <w:bCs/>
          <w:sz w:val="20"/>
          <w:szCs w:val="20"/>
        </w:rPr>
      </w:pPr>
      <w:r w:rsidRPr="006163CB">
        <w:rPr>
          <w:rFonts w:ascii="Arial" w:hAnsi="Arial" w:cs="Arial"/>
          <w:bCs/>
          <w:sz w:val="20"/>
          <w:szCs w:val="20"/>
        </w:rPr>
        <w:t>V případech uvedených shora pod písm. a) může Objednatel odstoupit také pouze od příslušné Dílčí smlouvy</w:t>
      </w:r>
      <w:r w:rsidR="00237391">
        <w:rPr>
          <w:rFonts w:ascii="Arial" w:hAnsi="Arial" w:cs="Arial"/>
          <w:bCs/>
          <w:sz w:val="20"/>
          <w:szCs w:val="20"/>
        </w:rPr>
        <w:t xml:space="preserve"> či Objednávky</w:t>
      </w:r>
      <w:r w:rsidRPr="006163CB">
        <w:rPr>
          <w:rFonts w:ascii="Arial" w:hAnsi="Arial" w:cs="Arial"/>
          <w:bCs/>
          <w:sz w:val="20"/>
          <w:szCs w:val="20"/>
        </w:rPr>
        <w:t>, které se důvod pro odstoupení týká.</w:t>
      </w:r>
    </w:p>
    <w:p w14:paraId="6D5B6C4E" w14:textId="77777777"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je dále oprávněn od </w:t>
      </w:r>
      <w:r>
        <w:rPr>
          <w:rFonts w:ascii="Arial" w:hAnsi="Arial" w:cs="Arial"/>
          <w:sz w:val="20"/>
          <w:szCs w:val="20"/>
        </w:rPr>
        <w:t>Rámcové dohody</w:t>
      </w:r>
      <w:r w:rsidRPr="006163CB">
        <w:rPr>
          <w:rFonts w:ascii="Arial" w:hAnsi="Arial" w:cs="Arial"/>
          <w:sz w:val="20"/>
          <w:szCs w:val="20"/>
        </w:rPr>
        <w:t xml:space="preserve"> ve vztahu ke každému jednotlivému Poskytovateli odstoupit v případě, že:</w:t>
      </w:r>
    </w:p>
    <w:p w14:paraId="6756ECC3" w14:textId="77777777" w:rsidR="005B0F48" w:rsidRPr="006163CB" w:rsidRDefault="005B0F48" w:rsidP="007004B2">
      <w:pPr>
        <w:pStyle w:val="Odstavecseseznamem"/>
        <w:numPr>
          <w:ilvl w:val="0"/>
          <w:numId w:val="1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nastane důvod pro odstoupení od smlouvy dle ustanovení </w:t>
      </w:r>
      <w:r w:rsidRPr="00153E2C">
        <w:rPr>
          <w:rFonts w:ascii="Arial" w:hAnsi="Arial" w:cs="Arial"/>
          <w:bCs/>
          <w:sz w:val="20"/>
          <w:szCs w:val="20"/>
        </w:rPr>
        <w:t>§</w:t>
      </w:r>
      <w:r w:rsidRPr="006163CB">
        <w:rPr>
          <w:rFonts w:ascii="Arial" w:hAnsi="Arial" w:cs="Arial"/>
          <w:b/>
          <w:bCs/>
          <w:sz w:val="20"/>
          <w:szCs w:val="20"/>
        </w:rPr>
        <w:t xml:space="preserve"> </w:t>
      </w:r>
      <w:r>
        <w:rPr>
          <w:rFonts w:ascii="Arial" w:hAnsi="Arial" w:cs="Arial"/>
          <w:sz w:val="20"/>
          <w:szCs w:val="20"/>
        </w:rPr>
        <w:t>2001</w:t>
      </w:r>
      <w:r w:rsidRPr="006163CB">
        <w:rPr>
          <w:rFonts w:ascii="Arial" w:hAnsi="Arial" w:cs="Arial"/>
          <w:sz w:val="20"/>
          <w:szCs w:val="20"/>
        </w:rPr>
        <w:t xml:space="preserve"> a násl. Občanského zákoníku,</w:t>
      </w:r>
    </w:p>
    <w:p w14:paraId="0CC5DB92" w14:textId="77777777" w:rsidR="005B0F48" w:rsidRPr="006163CB" w:rsidRDefault="005B0F48" w:rsidP="007004B2">
      <w:pPr>
        <w:pStyle w:val="Odstavecseseznamem"/>
        <w:numPr>
          <w:ilvl w:val="0"/>
          <w:numId w:val="1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 xml:space="preserve">Poskytovatel pozbude oprávnění vyžadovaného právními předpisy k činnostem, k jejichž provádění je Poskytovatel povinen dle </w:t>
      </w:r>
      <w:r>
        <w:rPr>
          <w:rFonts w:ascii="Arial" w:hAnsi="Arial" w:cs="Arial"/>
          <w:sz w:val="20"/>
          <w:szCs w:val="20"/>
        </w:rPr>
        <w:t>Rámcové dohody</w:t>
      </w:r>
      <w:r w:rsidRPr="006163CB">
        <w:rPr>
          <w:rFonts w:ascii="Arial" w:hAnsi="Arial" w:cs="Arial"/>
          <w:sz w:val="20"/>
          <w:szCs w:val="20"/>
        </w:rPr>
        <w:t>,</w:t>
      </w:r>
    </w:p>
    <w:p w14:paraId="1D8524A4" w14:textId="77777777" w:rsidR="005B0F48" w:rsidRPr="006163CB" w:rsidRDefault="005B0F48" w:rsidP="007004B2">
      <w:pPr>
        <w:pStyle w:val="Odstavecseseznamem"/>
        <w:numPr>
          <w:ilvl w:val="0"/>
          <w:numId w:val="16"/>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Poskytovatel pozbude kteréhokoliv jiného kvalifikačního předpokladu, jehož splnění bylo předpokladem pro zadání Veřejné zakázky.</w:t>
      </w:r>
    </w:p>
    <w:p w14:paraId="17DB6EB0" w14:textId="1EDCA4F5"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je oprávněn od </w:t>
      </w:r>
      <w:r>
        <w:rPr>
          <w:rFonts w:ascii="Arial" w:hAnsi="Arial" w:cs="Arial"/>
          <w:sz w:val="20"/>
          <w:szCs w:val="20"/>
        </w:rPr>
        <w:t>Rámcové dohody</w:t>
      </w:r>
      <w:r w:rsidRPr="006163CB">
        <w:rPr>
          <w:rFonts w:ascii="Arial" w:hAnsi="Arial" w:cs="Arial"/>
          <w:sz w:val="20"/>
          <w:szCs w:val="20"/>
        </w:rPr>
        <w:t xml:space="preserve"> odstoupit v případě, že Objednatel bude v prodlení s úhradou svých peněžitých závazků vyplývajících z </w:t>
      </w:r>
      <w:r>
        <w:rPr>
          <w:rFonts w:ascii="Arial" w:hAnsi="Arial" w:cs="Arial"/>
          <w:sz w:val="20"/>
          <w:szCs w:val="20"/>
        </w:rPr>
        <w:t>Rámcové dohody</w:t>
      </w:r>
      <w:r w:rsidRPr="006163CB">
        <w:rPr>
          <w:rFonts w:ascii="Arial" w:hAnsi="Arial" w:cs="Arial"/>
          <w:sz w:val="20"/>
          <w:szCs w:val="20"/>
        </w:rPr>
        <w:t xml:space="preserve">, resp. z Dílčích smluv </w:t>
      </w:r>
      <w:r w:rsidR="00237391">
        <w:rPr>
          <w:rFonts w:ascii="Arial" w:hAnsi="Arial" w:cs="Arial"/>
          <w:sz w:val="20"/>
          <w:szCs w:val="20"/>
        </w:rPr>
        <w:t xml:space="preserve">či Objednávek </w:t>
      </w:r>
      <w:r w:rsidRPr="006163CB">
        <w:rPr>
          <w:rFonts w:ascii="Arial" w:hAnsi="Arial" w:cs="Arial"/>
          <w:sz w:val="20"/>
          <w:szCs w:val="20"/>
        </w:rPr>
        <w:t>po dobu delší než 90 dnů.</w:t>
      </w:r>
    </w:p>
    <w:p w14:paraId="583217E0" w14:textId="46D62E2B"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Každé odstoupení od </w:t>
      </w:r>
      <w:r>
        <w:rPr>
          <w:rFonts w:ascii="Arial" w:hAnsi="Arial" w:cs="Arial"/>
          <w:sz w:val="20"/>
          <w:szCs w:val="20"/>
        </w:rPr>
        <w:t>Rámcové dohody</w:t>
      </w:r>
      <w:r w:rsidRPr="006163CB">
        <w:rPr>
          <w:rFonts w:ascii="Arial" w:hAnsi="Arial" w:cs="Arial"/>
          <w:sz w:val="20"/>
          <w:szCs w:val="20"/>
        </w:rPr>
        <w:t xml:space="preserve"> má účinky mezi Objednatelem a </w:t>
      </w:r>
      <w:r w:rsidR="00540C97">
        <w:rPr>
          <w:rFonts w:ascii="Arial" w:hAnsi="Arial" w:cs="Arial"/>
          <w:sz w:val="20"/>
          <w:szCs w:val="20"/>
        </w:rPr>
        <w:t>konkrét</w:t>
      </w:r>
      <w:r w:rsidR="0075792B">
        <w:rPr>
          <w:rFonts w:ascii="Arial" w:hAnsi="Arial" w:cs="Arial"/>
          <w:sz w:val="20"/>
          <w:szCs w:val="20"/>
        </w:rPr>
        <w:t>n</w:t>
      </w:r>
      <w:r w:rsidR="00540C97">
        <w:rPr>
          <w:rFonts w:ascii="Arial" w:hAnsi="Arial" w:cs="Arial"/>
          <w:sz w:val="20"/>
          <w:szCs w:val="20"/>
        </w:rPr>
        <w:t xml:space="preserve">ím </w:t>
      </w:r>
      <w:r w:rsidRPr="006163CB">
        <w:rPr>
          <w:rFonts w:ascii="Arial" w:hAnsi="Arial" w:cs="Arial"/>
          <w:sz w:val="20"/>
          <w:szCs w:val="20"/>
        </w:rPr>
        <w:t>Poskytovatel</w:t>
      </w:r>
      <w:r w:rsidR="00540C97">
        <w:rPr>
          <w:rFonts w:ascii="Arial" w:hAnsi="Arial" w:cs="Arial"/>
          <w:sz w:val="20"/>
          <w:szCs w:val="20"/>
        </w:rPr>
        <w:t>em</w:t>
      </w:r>
      <w:r w:rsidRPr="006163CB">
        <w:rPr>
          <w:rFonts w:ascii="Arial" w:hAnsi="Arial" w:cs="Arial"/>
          <w:sz w:val="20"/>
          <w:szCs w:val="20"/>
        </w:rPr>
        <w:t xml:space="preserve">, tj. </w:t>
      </w:r>
      <w:r>
        <w:rPr>
          <w:rFonts w:ascii="Arial" w:hAnsi="Arial" w:cs="Arial"/>
          <w:sz w:val="20"/>
          <w:szCs w:val="20"/>
        </w:rPr>
        <w:t>Rámcová dohoda</w:t>
      </w:r>
      <w:r w:rsidRPr="006163CB">
        <w:rPr>
          <w:rFonts w:ascii="Arial" w:hAnsi="Arial" w:cs="Arial"/>
          <w:sz w:val="20"/>
          <w:szCs w:val="20"/>
        </w:rPr>
        <w:t xml:space="preserve"> se </w:t>
      </w:r>
      <w:r w:rsidR="0075792B">
        <w:rPr>
          <w:rFonts w:ascii="Arial" w:hAnsi="Arial" w:cs="Arial"/>
          <w:sz w:val="20"/>
          <w:szCs w:val="20"/>
        </w:rPr>
        <w:t xml:space="preserve">v tomto případě </w:t>
      </w:r>
      <w:r w:rsidR="00540C97">
        <w:rPr>
          <w:rFonts w:ascii="Arial" w:hAnsi="Arial" w:cs="Arial"/>
          <w:sz w:val="20"/>
          <w:szCs w:val="20"/>
        </w:rPr>
        <w:t>ne</w:t>
      </w:r>
      <w:r w:rsidRPr="006163CB">
        <w:rPr>
          <w:rFonts w:ascii="Arial" w:hAnsi="Arial" w:cs="Arial"/>
          <w:sz w:val="20"/>
          <w:szCs w:val="20"/>
        </w:rPr>
        <w:t>ruší jako cel</w:t>
      </w:r>
      <w:r>
        <w:rPr>
          <w:rFonts w:ascii="Arial" w:hAnsi="Arial" w:cs="Arial"/>
          <w:sz w:val="20"/>
          <w:szCs w:val="20"/>
        </w:rPr>
        <w:t>ek</w:t>
      </w:r>
      <w:r w:rsidR="0075792B">
        <w:rPr>
          <w:rFonts w:ascii="Arial" w:hAnsi="Arial" w:cs="Arial"/>
          <w:sz w:val="20"/>
          <w:szCs w:val="20"/>
        </w:rPr>
        <w:t xml:space="preserve"> a</w:t>
      </w:r>
      <w:r w:rsidR="00540C97">
        <w:rPr>
          <w:rFonts w:ascii="Arial" w:hAnsi="Arial" w:cs="Arial"/>
          <w:sz w:val="20"/>
          <w:szCs w:val="20"/>
        </w:rPr>
        <w:t xml:space="preserve"> toto odstoupení nemá vliv na trvání Rámcové dohody.</w:t>
      </w:r>
    </w:p>
    <w:p w14:paraId="14CAC039" w14:textId="1E993DA2"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lastRenderedPageBreak/>
        <w:t xml:space="preserve">Odstoupení od </w:t>
      </w:r>
      <w:r>
        <w:rPr>
          <w:rFonts w:ascii="Arial" w:hAnsi="Arial" w:cs="Arial"/>
          <w:sz w:val="20"/>
          <w:szCs w:val="20"/>
        </w:rPr>
        <w:t>Rámcové dohody</w:t>
      </w:r>
      <w:r w:rsidRPr="006163CB">
        <w:rPr>
          <w:rFonts w:ascii="Arial" w:hAnsi="Arial" w:cs="Arial"/>
          <w:sz w:val="20"/>
          <w:szCs w:val="20"/>
        </w:rPr>
        <w:t xml:space="preserve"> musí mít písemnou formu, přičemž písemný projev vůle odstoupit od </w:t>
      </w:r>
      <w:r>
        <w:rPr>
          <w:rFonts w:ascii="Arial" w:hAnsi="Arial" w:cs="Arial"/>
          <w:sz w:val="20"/>
          <w:szCs w:val="20"/>
        </w:rPr>
        <w:t>Rámcové dohody</w:t>
      </w:r>
      <w:r w:rsidRPr="006163CB">
        <w:rPr>
          <w:rFonts w:ascii="Arial" w:hAnsi="Arial" w:cs="Arial"/>
          <w:sz w:val="20"/>
          <w:szCs w:val="20"/>
        </w:rPr>
        <w:t xml:space="preserve"> musí být řádně doručen druhé smluvní straně, resp. příslušnému Poskytovateli. Účinky každého odstoupení od </w:t>
      </w:r>
      <w:r>
        <w:rPr>
          <w:rFonts w:ascii="Arial" w:hAnsi="Arial" w:cs="Arial"/>
          <w:sz w:val="20"/>
          <w:szCs w:val="20"/>
        </w:rPr>
        <w:t>Rámcové dohody</w:t>
      </w:r>
      <w:r w:rsidRPr="006163CB">
        <w:rPr>
          <w:rFonts w:ascii="Arial" w:hAnsi="Arial" w:cs="Arial"/>
          <w:sz w:val="20"/>
          <w:szCs w:val="20"/>
        </w:rPr>
        <w:t xml:space="preserve"> nastávají okamžikem doručení písemného projevu vůle odstoupit od </w:t>
      </w:r>
      <w:r>
        <w:rPr>
          <w:rFonts w:ascii="Arial" w:hAnsi="Arial" w:cs="Arial"/>
          <w:sz w:val="20"/>
          <w:szCs w:val="20"/>
        </w:rPr>
        <w:t>Rámcové dohody</w:t>
      </w:r>
      <w:r w:rsidRPr="006163CB">
        <w:rPr>
          <w:rFonts w:ascii="Arial" w:hAnsi="Arial" w:cs="Arial"/>
          <w:sz w:val="20"/>
          <w:szCs w:val="20"/>
        </w:rPr>
        <w:t xml:space="preserve"> druhé smluvní straně, resp. příslušnému Poskytovateli. Odstoupení od </w:t>
      </w:r>
      <w:r>
        <w:rPr>
          <w:rFonts w:ascii="Arial" w:hAnsi="Arial" w:cs="Arial"/>
          <w:sz w:val="20"/>
          <w:szCs w:val="20"/>
        </w:rPr>
        <w:t>Rámcové dohody</w:t>
      </w:r>
      <w:r w:rsidRPr="006163CB">
        <w:rPr>
          <w:rFonts w:ascii="Arial" w:hAnsi="Arial" w:cs="Arial"/>
          <w:sz w:val="20"/>
          <w:szCs w:val="20"/>
        </w:rPr>
        <w:t xml:space="preserve"> se nedotýká nároku na náhradu škody vzniklé porušením </w:t>
      </w:r>
      <w:r>
        <w:rPr>
          <w:rFonts w:ascii="Arial" w:hAnsi="Arial" w:cs="Arial"/>
          <w:sz w:val="20"/>
          <w:szCs w:val="20"/>
        </w:rPr>
        <w:t>Rámcové dohody</w:t>
      </w:r>
      <w:r w:rsidRPr="006163CB">
        <w:rPr>
          <w:rFonts w:ascii="Arial" w:hAnsi="Arial" w:cs="Arial"/>
          <w:sz w:val="20"/>
          <w:szCs w:val="20"/>
        </w:rPr>
        <w:t xml:space="preserve"> či Dílčí smlouvy </w:t>
      </w:r>
      <w:r w:rsidR="00237391">
        <w:rPr>
          <w:rFonts w:ascii="Arial" w:hAnsi="Arial" w:cs="Arial"/>
          <w:sz w:val="20"/>
          <w:szCs w:val="20"/>
        </w:rPr>
        <w:t xml:space="preserve">či Objednávky </w:t>
      </w:r>
      <w:r w:rsidRPr="0026438B">
        <w:rPr>
          <w:rFonts w:ascii="Arial" w:hAnsi="Arial" w:cs="Arial"/>
          <w:bCs/>
          <w:sz w:val="20"/>
          <w:szCs w:val="20"/>
        </w:rPr>
        <w:t>ani</w:t>
      </w:r>
      <w:r w:rsidRPr="006163CB">
        <w:rPr>
          <w:rFonts w:ascii="Arial" w:hAnsi="Arial" w:cs="Arial"/>
          <w:b/>
          <w:bCs/>
          <w:sz w:val="20"/>
          <w:szCs w:val="20"/>
        </w:rPr>
        <w:t xml:space="preserve"> </w:t>
      </w:r>
      <w:r w:rsidRPr="006163CB">
        <w:rPr>
          <w:rFonts w:ascii="Arial" w:hAnsi="Arial" w:cs="Arial"/>
          <w:sz w:val="20"/>
          <w:szCs w:val="20"/>
        </w:rPr>
        <w:t>nároku na zaplacení smluvních pokut či úroku z prodlení.</w:t>
      </w:r>
    </w:p>
    <w:p w14:paraId="413D0800" w14:textId="5F50275C"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je oprávněn </w:t>
      </w:r>
      <w:r>
        <w:rPr>
          <w:rFonts w:ascii="Arial" w:hAnsi="Arial" w:cs="Arial"/>
          <w:sz w:val="20"/>
          <w:szCs w:val="20"/>
        </w:rPr>
        <w:t>Rámcovou dohodu</w:t>
      </w:r>
      <w:r w:rsidRPr="006163CB">
        <w:rPr>
          <w:rFonts w:ascii="Arial" w:hAnsi="Arial" w:cs="Arial"/>
          <w:sz w:val="20"/>
          <w:szCs w:val="20"/>
        </w:rPr>
        <w:t xml:space="preserve"> vypovědět, a to i bez uvedení důvodu. Výpovědní lhůta činí 3 měsíce, přičemž počíná běžet prvním dnem kalendářního měsíce následujícího po kalendářním měsíci, ve kterém byl písemný projev vůle vypovědět </w:t>
      </w:r>
      <w:r>
        <w:rPr>
          <w:rFonts w:ascii="Arial" w:hAnsi="Arial" w:cs="Arial"/>
          <w:sz w:val="20"/>
          <w:szCs w:val="20"/>
        </w:rPr>
        <w:t>Rámcovou dohodu</w:t>
      </w:r>
      <w:r w:rsidRPr="006163CB">
        <w:rPr>
          <w:rFonts w:ascii="Arial" w:hAnsi="Arial" w:cs="Arial"/>
          <w:sz w:val="20"/>
          <w:szCs w:val="20"/>
        </w:rPr>
        <w:t xml:space="preserve"> doručen druhé smluvní straně, resp. příslušnému Poskytovateli. Každá výpověď' musí mít písemnou formu, přičemž písemný projev vůle vypovědět </w:t>
      </w:r>
      <w:r>
        <w:rPr>
          <w:rFonts w:ascii="Arial" w:hAnsi="Arial" w:cs="Arial"/>
          <w:sz w:val="20"/>
          <w:szCs w:val="20"/>
        </w:rPr>
        <w:t>Rámcovou dohodu</w:t>
      </w:r>
      <w:r w:rsidRPr="006163CB">
        <w:rPr>
          <w:rFonts w:ascii="Arial" w:hAnsi="Arial" w:cs="Arial"/>
          <w:sz w:val="20"/>
          <w:szCs w:val="20"/>
        </w:rPr>
        <w:t xml:space="preserve"> musí být řádně doručen druhé smluvní straně, resp. příslušnému Poskytovateli. Výpověď' </w:t>
      </w:r>
      <w:r>
        <w:rPr>
          <w:rFonts w:ascii="Arial" w:hAnsi="Arial" w:cs="Arial"/>
          <w:sz w:val="20"/>
          <w:szCs w:val="20"/>
        </w:rPr>
        <w:t>Rámcové dohody</w:t>
      </w:r>
      <w:r w:rsidRPr="006163CB">
        <w:rPr>
          <w:rFonts w:ascii="Arial" w:hAnsi="Arial" w:cs="Arial"/>
          <w:sz w:val="20"/>
          <w:szCs w:val="20"/>
        </w:rPr>
        <w:t xml:space="preserve"> se nedotýká nároku na náhradu škody vzniklé porušením </w:t>
      </w:r>
      <w:r>
        <w:rPr>
          <w:rFonts w:ascii="Arial" w:hAnsi="Arial" w:cs="Arial"/>
          <w:sz w:val="20"/>
          <w:szCs w:val="20"/>
        </w:rPr>
        <w:t>Rámcové dohody</w:t>
      </w:r>
      <w:r w:rsidRPr="006163CB">
        <w:rPr>
          <w:rFonts w:ascii="Arial" w:hAnsi="Arial" w:cs="Arial"/>
          <w:sz w:val="20"/>
          <w:szCs w:val="20"/>
        </w:rPr>
        <w:t xml:space="preserve"> či Dílčí smlouvy </w:t>
      </w:r>
      <w:r w:rsidR="00237391">
        <w:rPr>
          <w:rFonts w:ascii="Arial" w:hAnsi="Arial" w:cs="Arial"/>
          <w:sz w:val="20"/>
          <w:szCs w:val="20"/>
        </w:rPr>
        <w:t xml:space="preserve">či Objednávky </w:t>
      </w:r>
      <w:r w:rsidRPr="006163CB">
        <w:rPr>
          <w:rFonts w:ascii="Arial" w:hAnsi="Arial" w:cs="Arial"/>
          <w:sz w:val="20"/>
          <w:szCs w:val="20"/>
        </w:rPr>
        <w:t>ani nároku na zaplacení smluvních pokut či úroku z prodlení.</w:t>
      </w:r>
    </w:p>
    <w:p w14:paraId="5D68B1CE" w14:textId="74442926"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 případě, že Objednatel </w:t>
      </w:r>
      <w:r>
        <w:rPr>
          <w:rFonts w:ascii="Arial" w:hAnsi="Arial" w:cs="Arial"/>
          <w:sz w:val="20"/>
          <w:szCs w:val="20"/>
        </w:rPr>
        <w:t>Rámcovou dohodu</w:t>
      </w:r>
      <w:r w:rsidRPr="006163CB">
        <w:rPr>
          <w:rFonts w:ascii="Arial" w:hAnsi="Arial" w:cs="Arial"/>
          <w:sz w:val="20"/>
          <w:szCs w:val="20"/>
        </w:rPr>
        <w:t xml:space="preserve"> vypoví</w:t>
      </w:r>
      <w:r w:rsidR="00A708C3">
        <w:rPr>
          <w:rFonts w:ascii="Arial" w:hAnsi="Arial" w:cs="Arial"/>
          <w:sz w:val="20"/>
          <w:szCs w:val="20"/>
        </w:rPr>
        <w:t xml:space="preserve"> příslušnému Poskytovateli</w:t>
      </w:r>
      <w:r w:rsidRPr="006163CB">
        <w:rPr>
          <w:rFonts w:ascii="Arial" w:hAnsi="Arial" w:cs="Arial"/>
          <w:sz w:val="20"/>
          <w:szCs w:val="20"/>
        </w:rPr>
        <w:t xml:space="preserve">, </w:t>
      </w:r>
      <w:r>
        <w:rPr>
          <w:rFonts w:ascii="Arial" w:hAnsi="Arial" w:cs="Arial"/>
          <w:sz w:val="20"/>
          <w:szCs w:val="20"/>
        </w:rPr>
        <w:t>Rámcová dohoda</w:t>
      </w:r>
      <w:r w:rsidRPr="006163CB">
        <w:rPr>
          <w:rFonts w:ascii="Arial" w:hAnsi="Arial" w:cs="Arial"/>
          <w:sz w:val="20"/>
          <w:szCs w:val="20"/>
        </w:rPr>
        <w:t xml:space="preserve"> uplynutím výpovědní lhůty stanovené dle </w:t>
      </w:r>
      <w:r>
        <w:rPr>
          <w:rFonts w:ascii="Arial" w:hAnsi="Arial" w:cs="Arial"/>
          <w:sz w:val="20"/>
          <w:szCs w:val="20"/>
        </w:rPr>
        <w:t xml:space="preserve">odst. 10 tohoto článku </w:t>
      </w:r>
      <w:r w:rsidR="00540C97">
        <w:rPr>
          <w:rFonts w:ascii="Arial" w:hAnsi="Arial" w:cs="Arial"/>
          <w:sz w:val="20"/>
          <w:szCs w:val="20"/>
        </w:rPr>
        <w:t>ne</w:t>
      </w:r>
      <w:r w:rsidRPr="006163CB">
        <w:rPr>
          <w:rFonts w:ascii="Arial" w:hAnsi="Arial" w:cs="Arial"/>
          <w:sz w:val="20"/>
          <w:szCs w:val="20"/>
        </w:rPr>
        <w:t>zaniká a jako ce</w:t>
      </w:r>
      <w:r>
        <w:rPr>
          <w:rFonts w:ascii="Arial" w:hAnsi="Arial" w:cs="Arial"/>
          <w:sz w:val="20"/>
          <w:szCs w:val="20"/>
        </w:rPr>
        <w:t>lek</w:t>
      </w:r>
      <w:r w:rsidR="00540C97">
        <w:rPr>
          <w:rFonts w:ascii="Arial" w:hAnsi="Arial" w:cs="Arial"/>
          <w:sz w:val="20"/>
          <w:szCs w:val="20"/>
        </w:rPr>
        <w:t xml:space="preserve"> Rámcová dohoda nadále trvá</w:t>
      </w:r>
      <w:r w:rsidR="00A4295E">
        <w:rPr>
          <w:rFonts w:ascii="Arial" w:hAnsi="Arial" w:cs="Arial"/>
          <w:sz w:val="20"/>
          <w:szCs w:val="20"/>
        </w:rPr>
        <w:t>, tj.</w:t>
      </w:r>
      <w:r>
        <w:rPr>
          <w:rFonts w:ascii="Arial" w:hAnsi="Arial" w:cs="Arial"/>
          <w:sz w:val="20"/>
          <w:szCs w:val="20"/>
        </w:rPr>
        <w:t xml:space="preserve"> ve vztahu k ostatním Poskytovatelům</w:t>
      </w:r>
      <w:r w:rsidR="00540C97">
        <w:rPr>
          <w:rFonts w:ascii="Arial" w:hAnsi="Arial" w:cs="Arial"/>
          <w:sz w:val="20"/>
          <w:szCs w:val="20"/>
        </w:rPr>
        <w:t>, kterým nebyla Rámcová dohoda vypovězena</w:t>
      </w:r>
      <w:r w:rsidRPr="006163CB">
        <w:rPr>
          <w:rFonts w:ascii="Arial" w:hAnsi="Arial" w:cs="Arial"/>
          <w:sz w:val="20"/>
          <w:szCs w:val="20"/>
        </w:rPr>
        <w:t>.</w:t>
      </w:r>
    </w:p>
    <w:p w14:paraId="147A0275" w14:textId="1B59A56A"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Předčasné ukončení </w:t>
      </w:r>
      <w:r>
        <w:rPr>
          <w:rFonts w:ascii="Arial" w:hAnsi="Arial" w:cs="Arial"/>
          <w:sz w:val="20"/>
          <w:szCs w:val="20"/>
        </w:rPr>
        <w:t>Rámcové dohody</w:t>
      </w:r>
      <w:r w:rsidRPr="006163CB">
        <w:rPr>
          <w:rFonts w:ascii="Arial" w:hAnsi="Arial" w:cs="Arial"/>
          <w:sz w:val="20"/>
          <w:szCs w:val="20"/>
        </w:rPr>
        <w:t xml:space="preserve"> nemá vliv na platnost a účinnost dosud nesplněných Dílčích smluv (a to i Dílčích smluv uzavřených v průběhu výpovědní lhůty)</w:t>
      </w:r>
      <w:r w:rsidR="00237391">
        <w:rPr>
          <w:rFonts w:ascii="Arial" w:hAnsi="Arial" w:cs="Arial"/>
          <w:sz w:val="20"/>
          <w:szCs w:val="20"/>
        </w:rPr>
        <w:t xml:space="preserve"> či Objednávek</w:t>
      </w:r>
      <w:r w:rsidRPr="006163CB">
        <w:rPr>
          <w:rFonts w:ascii="Arial" w:hAnsi="Arial" w:cs="Arial"/>
          <w:sz w:val="20"/>
          <w:szCs w:val="20"/>
        </w:rPr>
        <w:t xml:space="preserve">. Práva a povinnosti z takto uzavřených Dílčích smluv </w:t>
      </w:r>
      <w:r w:rsidR="00237391">
        <w:rPr>
          <w:rFonts w:ascii="Arial" w:hAnsi="Arial" w:cs="Arial"/>
          <w:sz w:val="20"/>
          <w:szCs w:val="20"/>
        </w:rPr>
        <w:t xml:space="preserve">či Objednávek </w:t>
      </w:r>
      <w:r w:rsidRPr="006163CB">
        <w:rPr>
          <w:rFonts w:ascii="Arial" w:hAnsi="Arial" w:cs="Arial"/>
          <w:sz w:val="20"/>
          <w:szCs w:val="20"/>
        </w:rPr>
        <w:t xml:space="preserve">se budou i nadále řídit </w:t>
      </w:r>
      <w:r>
        <w:rPr>
          <w:rFonts w:ascii="Arial" w:hAnsi="Arial" w:cs="Arial"/>
          <w:sz w:val="20"/>
          <w:szCs w:val="20"/>
        </w:rPr>
        <w:t>Rámcovou dohodou</w:t>
      </w:r>
      <w:r w:rsidRPr="006163CB">
        <w:rPr>
          <w:rFonts w:ascii="Arial" w:hAnsi="Arial" w:cs="Arial"/>
          <w:sz w:val="20"/>
          <w:szCs w:val="20"/>
        </w:rPr>
        <w:t xml:space="preserve"> a jejími přílohami.</w:t>
      </w:r>
    </w:p>
    <w:p w14:paraId="27BCF515" w14:textId="145029C4" w:rsidR="005B0F48" w:rsidRPr="006163CB"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Důvody a podmínky pro ukončení </w:t>
      </w:r>
      <w:r>
        <w:rPr>
          <w:rFonts w:ascii="Arial" w:hAnsi="Arial" w:cs="Arial"/>
          <w:sz w:val="20"/>
          <w:szCs w:val="20"/>
        </w:rPr>
        <w:t>Rámcové dohody</w:t>
      </w:r>
      <w:r w:rsidRPr="006163CB">
        <w:rPr>
          <w:rFonts w:ascii="Arial" w:hAnsi="Arial" w:cs="Arial"/>
          <w:sz w:val="20"/>
          <w:szCs w:val="20"/>
        </w:rPr>
        <w:t xml:space="preserve"> uvedené v tomto článku </w:t>
      </w:r>
      <w:r>
        <w:rPr>
          <w:rFonts w:ascii="Arial" w:hAnsi="Arial" w:cs="Arial"/>
          <w:sz w:val="20"/>
          <w:szCs w:val="20"/>
        </w:rPr>
        <w:t>Rámcové dohody</w:t>
      </w:r>
      <w:r w:rsidRPr="006163CB">
        <w:rPr>
          <w:rFonts w:ascii="Arial" w:hAnsi="Arial" w:cs="Arial"/>
          <w:sz w:val="20"/>
          <w:szCs w:val="20"/>
        </w:rPr>
        <w:t xml:space="preserve"> se přiměřeně použijí i pro ukončení Dílčích smluv</w:t>
      </w:r>
      <w:r w:rsidR="00237391">
        <w:rPr>
          <w:rFonts w:ascii="Arial" w:hAnsi="Arial" w:cs="Arial"/>
          <w:sz w:val="20"/>
          <w:szCs w:val="20"/>
        </w:rPr>
        <w:t xml:space="preserve"> či Objednávek</w:t>
      </w:r>
      <w:r w:rsidRPr="006163CB">
        <w:rPr>
          <w:rFonts w:ascii="Arial" w:hAnsi="Arial" w:cs="Arial"/>
          <w:sz w:val="20"/>
          <w:szCs w:val="20"/>
        </w:rPr>
        <w:t xml:space="preserve">, nebude-li v Dílčích smlouvách </w:t>
      </w:r>
      <w:r w:rsidR="00237391">
        <w:rPr>
          <w:rFonts w:ascii="Arial" w:hAnsi="Arial" w:cs="Arial"/>
          <w:sz w:val="20"/>
          <w:szCs w:val="20"/>
        </w:rPr>
        <w:t xml:space="preserve">či Objednávkách </w:t>
      </w:r>
      <w:r w:rsidRPr="006163CB">
        <w:rPr>
          <w:rFonts w:ascii="Arial" w:hAnsi="Arial" w:cs="Arial"/>
          <w:sz w:val="20"/>
          <w:szCs w:val="20"/>
        </w:rPr>
        <w:t>sjednáno jinak. Smluvní strany přitom výslovně sjednávají, že s ohledem na konkrétní okolnosti jednotlivých Dílčích smluv</w:t>
      </w:r>
      <w:r w:rsidR="00237391">
        <w:rPr>
          <w:rFonts w:ascii="Arial" w:hAnsi="Arial" w:cs="Arial"/>
          <w:sz w:val="20"/>
          <w:szCs w:val="20"/>
        </w:rPr>
        <w:t xml:space="preserve"> či Objednávek</w:t>
      </w:r>
      <w:r w:rsidRPr="006163CB">
        <w:rPr>
          <w:rFonts w:ascii="Arial" w:hAnsi="Arial" w:cs="Arial"/>
          <w:sz w:val="20"/>
          <w:szCs w:val="20"/>
        </w:rPr>
        <w:t xml:space="preserve">, resp. plnění poskytovaného Poskytovateli na jejich základě mohou být v Dílčích smlouvách </w:t>
      </w:r>
      <w:r w:rsidR="00237391">
        <w:rPr>
          <w:rFonts w:ascii="Arial" w:hAnsi="Arial" w:cs="Arial"/>
          <w:sz w:val="20"/>
          <w:szCs w:val="20"/>
        </w:rPr>
        <w:t xml:space="preserve">či Objednávkách </w:t>
      </w:r>
      <w:r w:rsidRPr="006163CB">
        <w:rPr>
          <w:rFonts w:ascii="Arial" w:hAnsi="Arial" w:cs="Arial"/>
          <w:sz w:val="20"/>
          <w:szCs w:val="20"/>
        </w:rPr>
        <w:t xml:space="preserve">sjednána odlišná pravidla pro předčasné ukončení Dílčí smlouvy </w:t>
      </w:r>
      <w:r w:rsidR="00237391">
        <w:rPr>
          <w:rFonts w:ascii="Arial" w:hAnsi="Arial" w:cs="Arial"/>
          <w:sz w:val="20"/>
          <w:szCs w:val="20"/>
        </w:rPr>
        <w:t xml:space="preserve">či Objednávky </w:t>
      </w:r>
      <w:r w:rsidRPr="006163CB">
        <w:rPr>
          <w:rFonts w:ascii="Arial" w:hAnsi="Arial" w:cs="Arial"/>
          <w:sz w:val="20"/>
          <w:szCs w:val="20"/>
        </w:rPr>
        <w:t xml:space="preserve">(důvody pro odstoupení od Dílčí smlouvy, možnost výpovědi, resp. délka výpovědní lhůty). Případná zvláštní ujednání obsažená v Dílčí smlouvě </w:t>
      </w:r>
      <w:r w:rsidR="00237391">
        <w:rPr>
          <w:rFonts w:ascii="Arial" w:hAnsi="Arial" w:cs="Arial"/>
          <w:sz w:val="20"/>
          <w:szCs w:val="20"/>
        </w:rPr>
        <w:t xml:space="preserve">či Objednávce </w:t>
      </w:r>
      <w:r w:rsidRPr="006163CB">
        <w:rPr>
          <w:rFonts w:ascii="Arial" w:hAnsi="Arial" w:cs="Arial"/>
          <w:sz w:val="20"/>
          <w:szCs w:val="20"/>
        </w:rPr>
        <w:t xml:space="preserve">mají vždy přednost před obecnou úpravou obsaženou v </w:t>
      </w:r>
      <w:r>
        <w:rPr>
          <w:rFonts w:ascii="Arial" w:hAnsi="Arial" w:cs="Arial"/>
          <w:sz w:val="20"/>
          <w:szCs w:val="20"/>
        </w:rPr>
        <w:t>Rámcové dohodě</w:t>
      </w:r>
      <w:r w:rsidRPr="006163CB">
        <w:rPr>
          <w:rFonts w:ascii="Arial" w:hAnsi="Arial" w:cs="Arial"/>
          <w:sz w:val="20"/>
          <w:szCs w:val="20"/>
        </w:rPr>
        <w:t>.</w:t>
      </w:r>
    </w:p>
    <w:p w14:paraId="1712F169" w14:textId="77777777" w:rsidR="005B0F48" w:rsidRPr="006163CB" w:rsidRDefault="005B0F48" w:rsidP="005B0F48">
      <w:pPr>
        <w:autoSpaceDE w:val="0"/>
        <w:autoSpaceDN w:val="0"/>
        <w:adjustRightInd w:val="0"/>
        <w:spacing w:after="120"/>
        <w:rPr>
          <w:rFonts w:ascii="Arial" w:hAnsi="Arial" w:cs="Arial"/>
          <w:b/>
          <w:bCs/>
          <w:sz w:val="20"/>
          <w:szCs w:val="20"/>
        </w:rPr>
      </w:pPr>
    </w:p>
    <w:p w14:paraId="4CC40742"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17575F12"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Odpovědnost za vady, záruka za jakost</w:t>
      </w:r>
    </w:p>
    <w:p w14:paraId="0DE70531" w14:textId="77777777" w:rsidR="005B0F48" w:rsidRPr="006163CB"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Práva a povinnosti z vadného plnění se řídí ustanovením </w:t>
      </w:r>
      <w:r w:rsidRPr="006163CB">
        <w:rPr>
          <w:rFonts w:ascii="Arial" w:hAnsi="Arial" w:cs="Arial"/>
          <w:i/>
          <w:iCs/>
          <w:sz w:val="20"/>
          <w:szCs w:val="20"/>
        </w:rPr>
        <w:t xml:space="preserve">§ </w:t>
      </w:r>
      <w:r w:rsidRPr="006163CB">
        <w:rPr>
          <w:rFonts w:ascii="Arial" w:hAnsi="Arial" w:cs="Arial"/>
          <w:sz w:val="20"/>
          <w:szCs w:val="20"/>
        </w:rPr>
        <w:t xml:space="preserve">2099 a násl. Občanského zákoníku. Práva Objednatele z vadného plnění se řídí ustanovením </w:t>
      </w:r>
      <w:r w:rsidRPr="006163CB">
        <w:rPr>
          <w:rFonts w:ascii="Arial" w:hAnsi="Arial" w:cs="Arial"/>
          <w:i/>
          <w:iCs/>
          <w:sz w:val="20"/>
          <w:szCs w:val="20"/>
        </w:rPr>
        <w:t xml:space="preserve">§ </w:t>
      </w:r>
      <w:r w:rsidRPr="006163CB">
        <w:rPr>
          <w:rFonts w:ascii="Arial" w:hAnsi="Arial" w:cs="Arial"/>
          <w:sz w:val="20"/>
          <w:szCs w:val="20"/>
        </w:rPr>
        <w:t>2106 a násl. Občanského zákoníku.</w:t>
      </w:r>
    </w:p>
    <w:p w14:paraId="72BEDF7F" w14:textId="77777777" w:rsidR="005B0F48" w:rsidRPr="006163CB"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poskytuje Objednateli záruku za jakost dodaných plnění ve smyslu § 2113 Občanského zákoníku v délce </w:t>
      </w:r>
      <w:r>
        <w:rPr>
          <w:rFonts w:ascii="Arial" w:hAnsi="Arial" w:cs="Arial"/>
          <w:sz w:val="20"/>
          <w:szCs w:val="20"/>
        </w:rPr>
        <w:t>dvou (</w:t>
      </w:r>
      <w:r w:rsidRPr="006163CB">
        <w:rPr>
          <w:rFonts w:ascii="Arial" w:hAnsi="Arial" w:cs="Arial"/>
          <w:sz w:val="20"/>
          <w:szCs w:val="20"/>
        </w:rPr>
        <w:t>2</w:t>
      </w:r>
      <w:r>
        <w:rPr>
          <w:rFonts w:ascii="Arial" w:hAnsi="Arial" w:cs="Arial"/>
          <w:sz w:val="20"/>
          <w:szCs w:val="20"/>
        </w:rPr>
        <w:t>)</w:t>
      </w:r>
      <w:r w:rsidRPr="006163CB">
        <w:rPr>
          <w:rFonts w:ascii="Arial" w:hAnsi="Arial" w:cs="Arial"/>
          <w:sz w:val="20"/>
          <w:szCs w:val="20"/>
        </w:rPr>
        <w:t xml:space="preserve"> let. Práva Objednatele z poskytnuté záruky za jakost se řídí ustanovením </w:t>
      </w:r>
      <w:r w:rsidRPr="006163CB">
        <w:rPr>
          <w:rFonts w:ascii="Arial" w:hAnsi="Arial" w:cs="Arial"/>
          <w:i/>
          <w:iCs/>
          <w:sz w:val="20"/>
          <w:szCs w:val="20"/>
        </w:rPr>
        <w:t xml:space="preserve">§ </w:t>
      </w:r>
      <w:r w:rsidRPr="006163CB">
        <w:rPr>
          <w:rFonts w:ascii="Arial" w:hAnsi="Arial" w:cs="Arial"/>
          <w:sz w:val="20"/>
          <w:szCs w:val="20"/>
        </w:rPr>
        <w:t>2113 a násl. Občanského zákoníku.</w:t>
      </w:r>
    </w:p>
    <w:p w14:paraId="1F90FBE8" w14:textId="3EA28F19" w:rsidR="005B0F48" w:rsidRPr="006163CB"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je povinen vady plnění oznámit (reklamovat) Poskytovateli písemně. Oznámení musí obsahovat stručný popis toho, v čem je vada plnění spatřována. Současně s oznámením vady plnění sdělí Objednatel </w:t>
      </w:r>
      <w:r w:rsidR="004A40AA" w:rsidRPr="006163CB">
        <w:rPr>
          <w:rFonts w:ascii="Arial" w:hAnsi="Arial" w:cs="Arial"/>
          <w:sz w:val="20"/>
          <w:szCs w:val="20"/>
        </w:rPr>
        <w:t>Poskytovateli,</w:t>
      </w:r>
      <w:r w:rsidRPr="006163CB">
        <w:rPr>
          <w:rFonts w:ascii="Arial" w:hAnsi="Arial" w:cs="Arial"/>
          <w:sz w:val="20"/>
          <w:szCs w:val="20"/>
        </w:rPr>
        <w:t xml:space="preserve"> jaké právo (způsob vyřízení reklamace) si zvolil.</w:t>
      </w:r>
    </w:p>
    <w:p w14:paraId="181CB4FF" w14:textId="77777777" w:rsidR="005B0F48" w:rsidRPr="006163CB"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je povinen vyřídit reklamaci bez zbytečného odkladu po jejím uplatnění, nejpozději však do </w:t>
      </w:r>
      <w:r w:rsidRPr="006163CB">
        <w:rPr>
          <w:rFonts w:ascii="Arial" w:hAnsi="Arial" w:cs="Arial"/>
          <w:b/>
          <w:bCs/>
          <w:sz w:val="20"/>
          <w:szCs w:val="20"/>
        </w:rPr>
        <w:t xml:space="preserve">14 dnů </w:t>
      </w:r>
      <w:r w:rsidRPr="006163CB">
        <w:rPr>
          <w:rFonts w:ascii="Arial" w:hAnsi="Arial" w:cs="Arial"/>
          <w:sz w:val="20"/>
          <w:szCs w:val="20"/>
        </w:rPr>
        <w:t>od oznámení vad plnění a uplatnění práva Objednatele, pokud se smluvní strany v konkrétním případě písemně nedohodnou jinak.</w:t>
      </w:r>
    </w:p>
    <w:p w14:paraId="20585994" w14:textId="77777777" w:rsidR="005B0F48" w:rsidRPr="006163CB"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Na základě oznámení vad plnění je Poskytovatel povinen vydat Objednateli potvrzení o tom, kdy byly vady Poskytovateli oznámeny, v čem Objednatel vady spatřuje a jaký způsob vyřízení reklamace Objednatel požaduje. Po vyřízení reklamace je Poskytovatel povinen vydat Objednateli potvrzení o datu a způsobu vyřízení reklamace.</w:t>
      </w:r>
    </w:p>
    <w:p w14:paraId="78714C6B" w14:textId="77777777" w:rsidR="005B0F48" w:rsidRPr="006163CB"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V případě oprávněné reklamace je Poskytovatel povinen nahradit Objednateli veškeré náklady, které Objednateli účelně vynaložil v souvislosti s uplatněním práva z vad plnění. Náhradu těchto nákladů poskytne Poskytovatel na základě písemné výzvy Objednatele doručené Poskytovateli. Náhrada nákladů je splatná do 14 dnů ode dne doručení výzvy podle předchozí věty.</w:t>
      </w:r>
    </w:p>
    <w:p w14:paraId="2D8D93EB" w14:textId="77777777" w:rsidR="005B0F48" w:rsidRPr="006163CB" w:rsidRDefault="005B0F48" w:rsidP="005B0F48">
      <w:pPr>
        <w:autoSpaceDE w:val="0"/>
        <w:autoSpaceDN w:val="0"/>
        <w:adjustRightInd w:val="0"/>
        <w:spacing w:after="120"/>
        <w:rPr>
          <w:rFonts w:ascii="Arial" w:hAnsi="Arial" w:cs="Arial"/>
          <w:b/>
          <w:bCs/>
          <w:sz w:val="20"/>
          <w:szCs w:val="20"/>
        </w:rPr>
      </w:pPr>
    </w:p>
    <w:p w14:paraId="2B705957"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10203693"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Realizační tým</w:t>
      </w:r>
    </w:p>
    <w:p w14:paraId="3EDA6252" w14:textId="3CF80A27" w:rsidR="005B0F48" w:rsidRPr="006163CB" w:rsidRDefault="005B0F48" w:rsidP="007004B2">
      <w:pPr>
        <w:pStyle w:val="Odstavecseseznamem"/>
        <w:numPr>
          <w:ilvl w:val="0"/>
          <w:numId w:val="18"/>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se zavazuje po celou dobu trvání </w:t>
      </w:r>
      <w:r>
        <w:rPr>
          <w:rFonts w:ascii="Arial" w:hAnsi="Arial" w:cs="Arial"/>
          <w:sz w:val="20"/>
          <w:szCs w:val="20"/>
        </w:rPr>
        <w:t>Rámcové dohody</w:t>
      </w:r>
      <w:r w:rsidRPr="006163CB">
        <w:rPr>
          <w:rFonts w:ascii="Arial" w:hAnsi="Arial" w:cs="Arial"/>
          <w:sz w:val="20"/>
          <w:szCs w:val="20"/>
        </w:rPr>
        <w:t xml:space="preserve"> disponovat realizačním týmem, prostřednictvím něhož bude plnit </w:t>
      </w:r>
      <w:r w:rsidR="00237391">
        <w:rPr>
          <w:rFonts w:ascii="Arial" w:hAnsi="Arial" w:cs="Arial"/>
          <w:sz w:val="20"/>
          <w:szCs w:val="20"/>
        </w:rPr>
        <w:t xml:space="preserve">Minitendry či </w:t>
      </w:r>
      <w:r w:rsidRPr="006163CB">
        <w:rPr>
          <w:rFonts w:ascii="Arial" w:hAnsi="Arial" w:cs="Arial"/>
          <w:sz w:val="20"/>
          <w:szCs w:val="20"/>
        </w:rPr>
        <w:t>Dílčí veřejné zakázky, a to v následujícím složení:</w:t>
      </w:r>
    </w:p>
    <w:p w14:paraId="38F8BFAC" w14:textId="77777777" w:rsidR="008559F6" w:rsidRPr="008453A4" w:rsidRDefault="008559F6" w:rsidP="008559F6">
      <w:pPr>
        <w:pStyle w:val="Odstavecseseznamem"/>
        <w:numPr>
          <w:ilvl w:val="0"/>
          <w:numId w:val="19"/>
        </w:numPr>
        <w:autoSpaceDE w:val="0"/>
        <w:autoSpaceDN w:val="0"/>
        <w:adjustRightInd w:val="0"/>
        <w:ind w:left="1211" w:hanging="357"/>
        <w:contextualSpacing w:val="0"/>
        <w:jc w:val="both"/>
        <w:rPr>
          <w:rFonts w:ascii="Arial" w:hAnsi="Arial" w:cs="Arial"/>
          <w:sz w:val="20"/>
          <w:szCs w:val="20"/>
        </w:rPr>
      </w:pPr>
      <w:r w:rsidRPr="008453A4">
        <w:rPr>
          <w:rFonts w:ascii="Arial" w:hAnsi="Arial" w:cs="Arial"/>
          <w:sz w:val="20"/>
          <w:szCs w:val="20"/>
        </w:rPr>
        <w:t>Poskytovatel 1</w:t>
      </w:r>
    </w:p>
    <w:p w14:paraId="39DDF217" w14:textId="34E901FE" w:rsidR="008559F6" w:rsidRPr="00D5732C" w:rsidRDefault="00E84C84" w:rsidP="008559F6">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559F6" w:rsidRPr="00E82DB5">
        <w:rPr>
          <w:rFonts w:ascii="Arial" w:hAnsi="Arial" w:cs="Arial"/>
          <w:sz w:val="20"/>
          <w:szCs w:val="20"/>
          <w:highlight w:val="yellow"/>
        </w:rPr>
        <w:t>,</w:t>
      </w:r>
      <w:r w:rsidR="008559F6" w:rsidRPr="00D5732C">
        <w:rPr>
          <w:rFonts w:ascii="Arial" w:hAnsi="Arial" w:cs="Arial"/>
          <w:sz w:val="20"/>
          <w:szCs w:val="20"/>
        </w:rPr>
        <w:t xml:space="preserve"> Account Director</w:t>
      </w:r>
    </w:p>
    <w:p w14:paraId="129D3692" w14:textId="49A04AF4" w:rsidR="008559F6" w:rsidRPr="00D5732C" w:rsidRDefault="00E84C84" w:rsidP="008559F6">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559F6" w:rsidRPr="00E82DB5">
        <w:rPr>
          <w:rFonts w:ascii="Arial" w:hAnsi="Arial" w:cs="Arial"/>
          <w:sz w:val="20"/>
          <w:szCs w:val="20"/>
          <w:highlight w:val="yellow"/>
        </w:rPr>
        <w:t>,</w:t>
      </w:r>
      <w:r w:rsidR="008559F6" w:rsidRPr="00D5732C">
        <w:rPr>
          <w:rFonts w:ascii="Arial" w:hAnsi="Arial" w:cs="Arial"/>
          <w:sz w:val="20"/>
          <w:szCs w:val="20"/>
        </w:rPr>
        <w:t xml:space="preserve"> Account Executive</w:t>
      </w:r>
    </w:p>
    <w:p w14:paraId="34434D31" w14:textId="75EE8FB0" w:rsidR="008559F6" w:rsidRPr="00D5732C" w:rsidRDefault="00E84C84" w:rsidP="008559F6">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559F6" w:rsidRPr="00E82DB5">
        <w:rPr>
          <w:rFonts w:ascii="Arial" w:hAnsi="Arial" w:cs="Arial"/>
          <w:sz w:val="20"/>
          <w:szCs w:val="20"/>
          <w:highlight w:val="yellow"/>
        </w:rPr>
        <w:t>,</w:t>
      </w:r>
      <w:r w:rsidR="008559F6" w:rsidRPr="00D5732C">
        <w:rPr>
          <w:rFonts w:ascii="Arial" w:hAnsi="Arial" w:cs="Arial"/>
          <w:sz w:val="20"/>
          <w:szCs w:val="20"/>
        </w:rPr>
        <w:t xml:space="preserve"> Media Planner</w:t>
      </w:r>
    </w:p>
    <w:p w14:paraId="14F51597" w14:textId="791D86B8" w:rsidR="008559F6" w:rsidRPr="00D5732C" w:rsidRDefault="00E84C84" w:rsidP="008559F6">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559F6" w:rsidRPr="00E82DB5">
        <w:rPr>
          <w:rFonts w:ascii="Arial" w:hAnsi="Arial" w:cs="Arial"/>
          <w:sz w:val="20"/>
          <w:szCs w:val="20"/>
          <w:highlight w:val="yellow"/>
        </w:rPr>
        <w:t>,</w:t>
      </w:r>
      <w:r w:rsidR="008559F6" w:rsidRPr="00D5732C">
        <w:rPr>
          <w:rFonts w:ascii="Arial" w:hAnsi="Arial" w:cs="Arial"/>
          <w:sz w:val="20"/>
          <w:szCs w:val="20"/>
        </w:rPr>
        <w:t xml:space="preserve"> Copy writer</w:t>
      </w:r>
    </w:p>
    <w:p w14:paraId="1949EB98" w14:textId="54D114B1" w:rsidR="008559F6" w:rsidRPr="00D5732C" w:rsidRDefault="00E84C84" w:rsidP="008559F6">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8559F6" w:rsidRPr="00E82DB5">
        <w:rPr>
          <w:rFonts w:ascii="Arial" w:hAnsi="Arial" w:cs="Arial"/>
          <w:sz w:val="20"/>
          <w:szCs w:val="20"/>
          <w:highlight w:val="yellow"/>
        </w:rPr>
        <w:t>,</w:t>
      </w:r>
      <w:r w:rsidR="008559F6" w:rsidRPr="00D5732C">
        <w:rPr>
          <w:rFonts w:ascii="Arial" w:hAnsi="Arial" w:cs="Arial"/>
          <w:sz w:val="20"/>
          <w:szCs w:val="20"/>
        </w:rPr>
        <w:t xml:space="preserve"> Grafik</w:t>
      </w:r>
    </w:p>
    <w:p w14:paraId="43DFE05D" w14:textId="6C69E7C5" w:rsidR="008559F6" w:rsidRPr="006163CB" w:rsidRDefault="00E82DB5" w:rsidP="008559F6">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8559F6" w:rsidRPr="00E82DB5">
        <w:rPr>
          <w:rFonts w:ascii="Arial" w:hAnsi="Arial" w:cs="Arial"/>
          <w:sz w:val="20"/>
          <w:szCs w:val="20"/>
          <w:highlight w:val="yellow"/>
        </w:rPr>
        <w:t>,</w:t>
      </w:r>
      <w:r w:rsidR="008559F6" w:rsidRPr="00D5732C">
        <w:rPr>
          <w:rFonts w:ascii="Arial" w:hAnsi="Arial" w:cs="Arial"/>
          <w:sz w:val="20"/>
          <w:szCs w:val="20"/>
        </w:rPr>
        <w:t xml:space="preserve"> Analytik</w:t>
      </w:r>
    </w:p>
    <w:p w14:paraId="534C9C74" w14:textId="77777777" w:rsidR="005B0F48" w:rsidRPr="006163CB" w:rsidRDefault="005B0F48" w:rsidP="007004B2">
      <w:pPr>
        <w:pStyle w:val="Odstavecseseznamem"/>
        <w:numPr>
          <w:ilvl w:val="0"/>
          <w:numId w:val="19"/>
        </w:numPr>
        <w:autoSpaceDE w:val="0"/>
        <w:autoSpaceDN w:val="0"/>
        <w:adjustRightInd w:val="0"/>
        <w:ind w:left="851" w:hanging="357"/>
        <w:contextualSpacing w:val="0"/>
        <w:jc w:val="both"/>
        <w:rPr>
          <w:rFonts w:ascii="Arial" w:hAnsi="Arial" w:cs="Arial"/>
          <w:sz w:val="20"/>
          <w:szCs w:val="20"/>
        </w:rPr>
      </w:pPr>
      <w:r w:rsidRPr="006163CB">
        <w:rPr>
          <w:rFonts w:ascii="Arial" w:hAnsi="Arial" w:cs="Arial"/>
          <w:sz w:val="20"/>
          <w:szCs w:val="20"/>
        </w:rPr>
        <w:t>Poskytovatel 2</w:t>
      </w:r>
    </w:p>
    <w:p w14:paraId="3D1AF671" w14:textId="051B232F" w:rsidR="008453A4" w:rsidRPr="003368E2" w:rsidRDefault="00E84C84"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3368E2">
        <w:rPr>
          <w:rFonts w:ascii="Arial" w:hAnsi="Arial" w:cs="Arial"/>
          <w:sz w:val="20"/>
          <w:szCs w:val="20"/>
        </w:rPr>
        <w:t xml:space="preserve"> Account Director</w:t>
      </w:r>
    </w:p>
    <w:p w14:paraId="4E6D20E5" w14:textId="57E51F5F" w:rsidR="008453A4" w:rsidRPr="003368E2" w:rsidRDefault="00E84C84"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3368E2">
        <w:rPr>
          <w:rFonts w:ascii="Arial" w:hAnsi="Arial" w:cs="Arial"/>
          <w:sz w:val="20"/>
          <w:szCs w:val="20"/>
        </w:rPr>
        <w:t xml:space="preserve"> Account Executive</w:t>
      </w:r>
    </w:p>
    <w:p w14:paraId="4B93D4D8" w14:textId="1C4B1B56" w:rsidR="008453A4" w:rsidRPr="003368E2" w:rsidRDefault="00E84C84"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3368E2">
        <w:rPr>
          <w:rFonts w:ascii="Arial" w:hAnsi="Arial" w:cs="Arial"/>
          <w:sz w:val="20"/>
          <w:szCs w:val="20"/>
        </w:rPr>
        <w:t xml:space="preserve"> Media Planner</w:t>
      </w:r>
    </w:p>
    <w:p w14:paraId="015952A4" w14:textId="076EF168" w:rsidR="008453A4" w:rsidRPr="003368E2" w:rsidRDefault="00E84C84"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3368E2">
        <w:rPr>
          <w:rFonts w:ascii="Arial" w:hAnsi="Arial" w:cs="Arial"/>
          <w:sz w:val="20"/>
          <w:szCs w:val="20"/>
        </w:rPr>
        <w:t xml:space="preserve"> Copy writer</w:t>
      </w:r>
    </w:p>
    <w:p w14:paraId="5AC40DD5" w14:textId="78E914BB" w:rsidR="008453A4" w:rsidRPr="003368E2" w:rsidRDefault="00E84C84" w:rsidP="007004B2">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3368E2">
        <w:rPr>
          <w:rFonts w:ascii="Arial" w:hAnsi="Arial" w:cs="Arial"/>
          <w:sz w:val="20"/>
          <w:szCs w:val="20"/>
        </w:rPr>
        <w:t xml:space="preserve"> Grafik</w:t>
      </w:r>
    </w:p>
    <w:p w14:paraId="2E537D52" w14:textId="0A93FBD2" w:rsidR="006B5A23" w:rsidRPr="003368E2" w:rsidRDefault="00E82DB5" w:rsidP="006B5A23">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6B5A23" w:rsidRPr="00E82DB5">
        <w:rPr>
          <w:rFonts w:ascii="Arial" w:hAnsi="Arial" w:cs="Arial"/>
          <w:sz w:val="20"/>
          <w:szCs w:val="20"/>
          <w:highlight w:val="yellow"/>
        </w:rPr>
        <w:t>,</w:t>
      </w:r>
      <w:r w:rsidR="006B5A23" w:rsidRPr="003368E2">
        <w:rPr>
          <w:rFonts w:ascii="Arial" w:hAnsi="Arial" w:cs="Arial"/>
          <w:sz w:val="20"/>
          <w:szCs w:val="20"/>
        </w:rPr>
        <w:t xml:space="preserve"> Analytik</w:t>
      </w:r>
    </w:p>
    <w:p w14:paraId="53FB8908" w14:textId="77777777" w:rsidR="008453A4" w:rsidRPr="006163CB" w:rsidRDefault="008453A4" w:rsidP="008453A4">
      <w:pPr>
        <w:pStyle w:val="Odstavecseseznamem"/>
        <w:numPr>
          <w:ilvl w:val="0"/>
          <w:numId w:val="19"/>
        </w:numPr>
        <w:autoSpaceDE w:val="0"/>
        <w:autoSpaceDN w:val="0"/>
        <w:adjustRightInd w:val="0"/>
        <w:ind w:left="851" w:hanging="357"/>
        <w:contextualSpacing w:val="0"/>
        <w:jc w:val="both"/>
        <w:rPr>
          <w:rFonts w:ascii="Arial" w:hAnsi="Arial" w:cs="Arial"/>
          <w:sz w:val="20"/>
          <w:szCs w:val="20"/>
        </w:rPr>
      </w:pPr>
      <w:r>
        <w:rPr>
          <w:rFonts w:ascii="Arial" w:hAnsi="Arial" w:cs="Arial"/>
          <w:sz w:val="20"/>
          <w:szCs w:val="20"/>
        </w:rPr>
        <w:t>Poskytovatel 3</w:t>
      </w:r>
    </w:p>
    <w:p w14:paraId="73C4D45D" w14:textId="7F698B58" w:rsidR="008453A4" w:rsidRPr="002B60D5"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2B60D5">
        <w:rPr>
          <w:rFonts w:ascii="Arial" w:hAnsi="Arial" w:cs="Arial"/>
          <w:sz w:val="20"/>
          <w:szCs w:val="20"/>
        </w:rPr>
        <w:t xml:space="preserve"> Account Director</w:t>
      </w:r>
    </w:p>
    <w:p w14:paraId="6113F988" w14:textId="21CF2AD5" w:rsidR="008453A4" w:rsidRPr="002B60D5"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2B60D5">
        <w:rPr>
          <w:rFonts w:ascii="Arial" w:hAnsi="Arial" w:cs="Arial"/>
          <w:sz w:val="20"/>
          <w:szCs w:val="20"/>
        </w:rPr>
        <w:t xml:space="preserve"> Account Executive</w:t>
      </w:r>
    </w:p>
    <w:p w14:paraId="5658B916" w14:textId="3C9BD941" w:rsidR="008453A4" w:rsidRPr="002B60D5"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2B60D5">
        <w:rPr>
          <w:rFonts w:ascii="Arial" w:hAnsi="Arial" w:cs="Arial"/>
          <w:sz w:val="20"/>
          <w:szCs w:val="20"/>
        </w:rPr>
        <w:t xml:space="preserve"> Media Planner</w:t>
      </w:r>
    </w:p>
    <w:p w14:paraId="24C1634D" w14:textId="5B5B8418" w:rsidR="008453A4" w:rsidRPr="002B60D5"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2B60D5">
        <w:rPr>
          <w:rFonts w:ascii="Arial" w:hAnsi="Arial" w:cs="Arial"/>
          <w:sz w:val="20"/>
          <w:szCs w:val="20"/>
        </w:rPr>
        <w:t xml:space="preserve"> Copy writer</w:t>
      </w:r>
    </w:p>
    <w:p w14:paraId="2A0B4070" w14:textId="5704EB4D" w:rsidR="006B5A23" w:rsidRPr="002B60D5" w:rsidRDefault="00E82DB5" w:rsidP="006B5A23">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2B60D5">
        <w:rPr>
          <w:rFonts w:ascii="Arial" w:hAnsi="Arial" w:cs="Arial"/>
          <w:sz w:val="20"/>
          <w:szCs w:val="20"/>
        </w:rPr>
        <w:t xml:space="preserve"> Grafik</w:t>
      </w:r>
      <w:r w:rsidR="006B5A23" w:rsidRPr="002B60D5">
        <w:rPr>
          <w:rFonts w:ascii="Arial" w:hAnsi="Arial" w:cs="Arial"/>
          <w:sz w:val="20"/>
          <w:szCs w:val="20"/>
        </w:rPr>
        <w:t xml:space="preserve"> </w:t>
      </w:r>
    </w:p>
    <w:p w14:paraId="0CB3DCC3" w14:textId="58A6E9C1" w:rsidR="008453A4" w:rsidRPr="002B60D5" w:rsidRDefault="00E82DB5" w:rsidP="006B5A23">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6B5A23" w:rsidRPr="00E82DB5">
        <w:rPr>
          <w:rFonts w:ascii="Arial" w:hAnsi="Arial" w:cs="Arial"/>
          <w:sz w:val="20"/>
          <w:szCs w:val="20"/>
          <w:highlight w:val="yellow"/>
        </w:rPr>
        <w:t>,</w:t>
      </w:r>
      <w:r w:rsidR="006B5A23" w:rsidRPr="002B60D5">
        <w:rPr>
          <w:rFonts w:ascii="Arial" w:hAnsi="Arial" w:cs="Arial"/>
          <w:sz w:val="20"/>
          <w:szCs w:val="20"/>
        </w:rPr>
        <w:t xml:space="preserve"> Analytik</w:t>
      </w:r>
    </w:p>
    <w:p w14:paraId="6B28D0AC" w14:textId="77777777" w:rsidR="008453A4" w:rsidRPr="006163CB" w:rsidRDefault="008453A4" w:rsidP="008453A4">
      <w:pPr>
        <w:pStyle w:val="Odstavecseseznamem"/>
        <w:numPr>
          <w:ilvl w:val="0"/>
          <w:numId w:val="19"/>
        </w:numPr>
        <w:autoSpaceDE w:val="0"/>
        <w:autoSpaceDN w:val="0"/>
        <w:adjustRightInd w:val="0"/>
        <w:ind w:left="851" w:hanging="357"/>
        <w:contextualSpacing w:val="0"/>
        <w:jc w:val="both"/>
        <w:rPr>
          <w:rFonts w:ascii="Arial" w:hAnsi="Arial" w:cs="Arial"/>
          <w:sz w:val="20"/>
          <w:szCs w:val="20"/>
        </w:rPr>
      </w:pPr>
      <w:r>
        <w:rPr>
          <w:rFonts w:ascii="Arial" w:hAnsi="Arial" w:cs="Arial"/>
          <w:sz w:val="20"/>
          <w:szCs w:val="20"/>
        </w:rPr>
        <w:t>Poskytovatel 4</w:t>
      </w:r>
    </w:p>
    <w:p w14:paraId="17DA3A4B" w14:textId="3379168A" w:rsidR="008453A4" w:rsidRPr="00A20FA9"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20FA9">
        <w:rPr>
          <w:rFonts w:ascii="Arial" w:hAnsi="Arial" w:cs="Arial"/>
          <w:sz w:val="20"/>
          <w:szCs w:val="20"/>
        </w:rPr>
        <w:t xml:space="preserve"> Account Director</w:t>
      </w:r>
    </w:p>
    <w:p w14:paraId="29FB00A0" w14:textId="62572B9A" w:rsidR="008453A4" w:rsidRPr="00A20FA9"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20FA9">
        <w:rPr>
          <w:rFonts w:ascii="Arial" w:hAnsi="Arial" w:cs="Arial"/>
          <w:sz w:val="20"/>
          <w:szCs w:val="20"/>
        </w:rPr>
        <w:t xml:space="preserve"> Account Executive</w:t>
      </w:r>
    </w:p>
    <w:p w14:paraId="1D53C881" w14:textId="3F70C5A3" w:rsidR="008453A4" w:rsidRPr="00A20FA9"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20FA9">
        <w:rPr>
          <w:rFonts w:ascii="Arial" w:hAnsi="Arial" w:cs="Arial"/>
          <w:sz w:val="20"/>
          <w:szCs w:val="20"/>
        </w:rPr>
        <w:t xml:space="preserve"> Media Planner</w:t>
      </w:r>
    </w:p>
    <w:p w14:paraId="323FB031" w14:textId="0AD9FDFE" w:rsidR="008453A4" w:rsidRPr="00A20FA9"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20FA9">
        <w:rPr>
          <w:rFonts w:ascii="Arial" w:hAnsi="Arial" w:cs="Arial"/>
          <w:sz w:val="20"/>
          <w:szCs w:val="20"/>
        </w:rPr>
        <w:t xml:space="preserve"> Copy writer</w:t>
      </w:r>
    </w:p>
    <w:p w14:paraId="50570B89" w14:textId="785066ED" w:rsidR="008453A4" w:rsidRPr="00A20FA9" w:rsidRDefault="00E82DB5" w:rsidP="008453A4">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20FA9">
        <w:rPr>
          <w:rFonts w:ascii="Arial" w:hAnsi="Arial" w:cs="Arial"/>
          <w:sz w:val="20"/>
          <w:szCs w:val="20"/>
        </w:rPr>
        <w:t xml:space="preserve"> Grafik</w:t>
      </w:r>
    </w:p>
    <w:p w14:paraId="36626867" w14:textId="0E34AEAC" w:rsidR="006B5A23" w:rsidRPr="00A20FA9" w:rsidRDefault="00E82DB5" w:rsidP="006B5A23">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6B5A23" w:rsidRPr="00E82DB5">
        <w:rPr>
          <w:rFonts w:ascii="Arial" w:hAnsi="Arial" w:cs="Arial"/>
          <w:sz w:val="20"/>
          <w:szCs w:val="20"/>
          <w:highlight w:val="yellow"/>
        </w:rPr>
        <w:t>,</w:t>
      </w:r>
      <w:r w:rsidR="006B5A23" w:rsidRPr="00A20FA9">
        <w:rPr>
          <w:rFonts w:ascii="Arial" w:hAnsi="Arial" w:cs="Arial"/>
          <w:sz w:val="20"/>
          <w:szCs w:val="20"/>
        </w:rPr>
        <w:t xml:space="preserve"> Analytik</w:t>
      </w:r>
    </w:p>
    <w:p w14:paraId="784C04E4" w14:textId="77777777" w:rsidR="008453A4" w:rsidRPr="006163CB" w:rsidRDefault="008453A4" w:rsidP="008453A4">
      <w:pPr>
        <w:pStyle w:val="Odstavecseseznamem"/>
        <w:numPr>
          <w:ilvl w:val="0"/>
          <w:numId w:val="19"/>
        </w:numPr>
        <w:autoSpaceDE w:val="0"/>
        <w:autoSpaceDN w:val="0"/>
        <w:adjustRightInd w:val="0"/>
        <w:ind w:left="851" w:hanging="357"/>
        <w:contextualSpacing w:val="0"/>
        <w:jc w:val="both"/>
        <w:rPr>
          <w:rFonts w:ascii="Arial" w:hAnsi="Arial" w:cs="Arial"/>
          <w:sz w:val="20"/>
          <w:szCs w:val="20"/>
        </w:rPr>
      </w:pPr>
      <w:r>
        <w:rPr>
          <w:rFonts w:ascii="Arial" w:hAnsi="Arial" w:cs="Arial"/>
          <w:sz w:val="20"/>
          <w:szCs w:val="20"/>
        </w:rPr>
        <w:t>Poskytovatel 5</w:t>
      </w:r>
    </w:p>
    <w:p w14:paraId="176497FD" w14:textId="1E189632" w:rsidR="008453A4" w:rsidRPr="00A8775D"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8775D">
        <w:rPr>
          <w:rFonts w:ascii="Arial" w:hAnsi="Arial" w:cs="Arial"/>
          <w:sz w:val="20"/>
          <w:szCs w:val="20"/>
        </w:rPr>
        <w:t xml:space="preserve"> Account Director</w:t>
      </w:r>
    </w:p>
    <w:p w14:paraId="092793D0" w14:textId="19FD71E6" w:rsidR="008453A4" w:rsidRPr="00A8775D"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8775D">
        <w:rPr>
          <w:rFonts w:ascii="Arial" w:hAnsi="Arial" w:cs="Arial"/>
          <w:sz w:val="20"/>
          <w:szCs w:val="20"/>
        </w:rPr>
        <w:t xml:space="preserve"> Account Executive</w:t>
      </w:r>
    </w:p>
    <w:p w14:paraId="4E5E504E" w14:textId="0C6A6A3F" w:rsidR="008453A4" w:rsidRPr="00A8775D"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8775D">
        <w:rPr>
          <w:rFonts w:ascii="Arial" w:hAnsi="Arial" w:cs="Arial"/>
          <w:sz w:val="20"/>
          <w:szCs w:val="20"/>
        </w:rPr>
        <w:t xml:space="preserve"> Media Planner</w:t>
      </w:r>
    </w:p>
    <w:p w14:paraId="133B8D97" w14:textId="7647AF59" w:rsidR="008453A4" w:rsidRPr="00A8775D" w:rsidRDefault="00E82DB5" w:rsidP="008453A4">
      <w:pPr>
        <w:pStyle w:val="Odstavecseseznamem"/>
        <w:numPr>
          <w:ilvl w:val="0"/>
          <w:numId w:val="20"/>
        </w:numPr>
        <w:autoSpaceDE w:val="0"/>
        <w:autoSpaceDN w:val="0"/>
        <w:adjustRightInd w:val="0"/>
        <w:ind w:hanging="357"/>
        <w:contextualSpacing w:val="0"/>
        <w:jc w:val="both"/>
        <w:rPr>
          <w:rFonts w:ascii="Arial" w:hAnsi="Arial" w:cs="Arial"/>
          <w:sz w:val="20"/>
          <w:szCs w:val="20"/>
        </w:rPr>
      </w:pPr>
      <w:r w:rsidRPr="00E82DB5">
        <w:rPr>
          <w:rFonts w:ascii="Arial" w:hAnsi="Arial" w:cs="Arial"/>
          <w:sz w:val="20"/>
          <w:szCs w:val="20"/>
          <w:highlight w:val="yellow"/>
        </w:rPr>
        <w:t>…</w:t>
      </w:r>
      <w:r w:rsidR="00A8775D"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8775D">
        <w:rPr>
          <w:rFonts w:ascii="Arial" w:hAnsi="Arial" w:cs="Arial"/>
          <w:sz w:val="20"/>
          <w:szCs w:val="20"/>
        </w:rPr>
        <w:t xml:space="preserve"> Copy writer</w:t>
      </w:r>
    </w:p>
    <w:p w14:paraId="6EB397BE" w14:textId="33315ABD" w:rsidR="008453A4" w:rsidRPr="00A8775D" w:rsidRDefault="00E82DB5" w:rsidP="008453A4">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8453A4" w:rsidRPr="00E82DB5">
        <w:rPr>
          <w:rFonts w:ascii="Arial" w:hAnsi="Arial" w:cs="Arial"/>
          <w:sz w:val="20"/>
          <w:szCs w:val="20"/>
          <w:highlight w:val="yellow"/>
        </w:rPr>
        <w:t>,</w:t>
      </w:r>
      <w:r w:rsidR="008453A4" w:rsidRPr="00A8775D">
        <w:rPr>
          <w:rFonts w:ascii="Arial" w:hAnsi="Arial" w:cs="Arial"/>
          <w:sz w:val="20"/>
          <w:szCs w:val="20"/>
        </w:rPr>
        <w:t xml:space="preserve"> Grafik</w:t>
      </w:r>
    </w:p>
    <w:p w14:paraId="7AD15592" w14:textId="714C3ED8" w:rsidR="00207DD9" w:rsidRPr="00A8775D" w:rsidRDefault="00E82DB5" w:rsidP="00207DD9">
      <w:pPr>
        <w:pStyle w:val="Odstavecseseznamem"/>
        <w:numPr>
          <w:ilvl w:val="0"/>
          <w:numId w:val="20"/>
        </w:numPr>
        <w:autoSpaceDE w:val="0"/>
        <w:autoSpaceDN w:val="0"/>
        <w:adjustRightInd w:val="0"/>
        <w:spacing w:after="120"/>
        <w:contextualSpacing w:val="0"/>
        <w:jc w:val="both"/>
        <w:rPr>
          <w:rFonts w:ascii="Arial" w:hAnsi="Arial" w:cs="Arial"/>
          <w:sz w:val="20"/>
          <w:szCs w:val="20"/>
        </w:rPr>
      </w:pPr>
      <w:r w:rsidRPr="00E82DB5">
        <w:rPr>
          <w:rFonts w:ascii="Arial" w:hAnsi="Arial" w:cs="Arial"/>
          <w:sz w:val="20"/>
          <w:szCs w:val="20"/>
          <w:highlight w:val="yellow"/>
        </w:rPr>
        <w:t>…</w:t>
      </w:r>
      <w:r w:rsidR="00207DD9" w:rsidRPr="00E82DB5">
        <w:rPr>
          <w:rFonts w:ascii="Arial" w:hAnsi="Arial" w:cs="Arial"/>
          <w:sz w:val="20"/>
          <w:szCs w:val="20"/>
          <w:highlight w:val="yellow"/>
        </w:rPr>
        <w:t>,</w:t>
      </w:r>
      <w:r w:rsidR="00207DD9" w:rsidRPr="00A8775D">
        <w:rPr>
          <w:rFonts w:ascii="Arial" w:hAnsi="Arial" w:cs="Arial"/>
          <w:sz w:val="20"/>
          <w:szCs w:val="20"/>
        </w:rPr>
        <w:t xml:space="preserve"> Analytik</w:t>
      </w:r>
    </w:p>
    <w:p w14:paraId="4BCCC47D" w14:textId="77777777" w:rsidR="005B0F48" w:rsidRPr="006163CB" w:rsidRDefault="005B0F48" w:rsidP="00733298"/>
    <w:p w14:paraId="099AD265" w14:textId="77777777" w:rsidR="005B0F48" w:rsidRPr="006163CB" w:rsidRDefault="005B0F48" w:rsidP="007004B2">
      <w:pPr>
        <w:pStyle w:val="Odstavecseseznamem"/>
        <w:numPr>
          <w:ilvl w:val="0"/>
          <w:numId w:val="18"/>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Smluvní strany se dohodly, že změna realizačního týmu, resp. jeho jednotlivých členů ze strany Poskytovatele podléhá předchozímu písemnému souhlasu Objednatele, přičemž Objednatel je oprávněn tuto změnu realizačního týmu odmítnout pouze z vážného objektivního důvodu. Nový člen realizačního týmu musí vždy splňovat požadavky stanovené Objednatelem v Zadávacím řízení pro osobu zastávající příslušnou pozici v realizačním týmu (pokud byly stanoveny). Tuto skutečnost Poskytovatel doloží Objednateli při oznamování změny realizačního týmu, a to prostřednictvím stejných dokladů, kterými prokazoval splnění technického </w:t>
      </w:r>
      <w:r>
        <w:rPr>
          <w:rFonts w:ascii="Arial" w:hAnsi="Arial" w:cs="Arial"/>
          <w:sz w:val="20"/>
          <w:szCs w:val="20"/>
        </w:rPr>
        <w:t>kvalifikačního předpokladu ve Veřejné zakázce</w:t>
      </w:r>
      <w:r w:rsidRPr="006163CB">
        <w:rPr>
          <w:rFonts w:ascii="Arial" w:hAnsi="Arial" w:cs="Arial"/>
          <w:sz w:val="20"/>
          <w:szCs w:val="20"/>
        </w:rPr>
        <w:t>.</w:t>
      </w:r>
    </w:p>
    <w:p w14:paraId="13861E26" w14:textId="7D589A3B" w:rsidR="005B0F48" w:rsidRDefault="005B0F48" w:rsidP="005B0F48">
      <w:pPr>
        <w:autoSpaceDE w:val="0"/>
        <w:autoSpaceDN w:val="0"/>
        <w:adjustRightInd w:val="0"/>
        <w:spacing w:after="120"/>
        <w:rPr>
          <w:rFonts w:ascii="Arial" w:hAnsi="Arial" w:cs="Arial"/>
          <w:b/>
          <w:bCs/>
          <w:sz w:val="20"/>
          <w:szCs w:val="20"/>
        </w:rPr>
      </w:pPr>
    </w:p>
    <w:p w14:paraId="4B21B5B4" w14:textId="77777777" w:rsidR="004A40AA" w:rsidRPr="006163CB" w:rsidRDefault="004A40AA" w:rsidP="005B0F48">
      <w:pPr>
        <w:autoSpaceDE w:val="0"/>
        <w:autoSpaceDN w:val="0"/>
        <w:adjustRightInd w:val="0"/>
        <w:spacing w:after="120"/>
        <w:rPr>
          <w:rFonts w:ascii="Arial" w:hAnsi="Arial" w:cs="Arial"/>
          <w:b/>
          <w:bCs/>
          <w:sz w:val="20"/>
          <w:szCs w:val="20"/>
        </w:rPr>
      </w:pPr>
    </w:p>
    <w:p w14:paraId="1B3F46CA"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658B6296"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Zvláštní ujednání</w:t>
      </w:r>
    </w:p>
    <w:p w14:paraId="2F51FEF7" w14:textId="77777777" w:rsidR="005B0F48" w:rsidRPr="006163CB"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Smluvní strany s e dohodly na následujících kontaktních osobách:</w:t>
      </w:r>
    </w:p>
    <w:p w14:paraId="77AF27D6" w14:textId="7D21400F" w:rsidR="005B0F48" w:rsidRPr="006163CB"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za Objednatele:</w:t>
      </w:r>
      <w:r w:rsidR="00085295">
        <w:rPr>
          <w:rFonts w:ascii="Arial" w:hAnsi="Arial" w:cs="Arial"/>
          <w:sz w:val="20"/>
          <w:szCs w:val="20"/>
        </w:rPr>
        <w:t xml:space="preserve"> </w:t>
      </w:r>
      <w:r w:rsidR="00E84C84">
        <w:rPr>
          <w:rFonts w:ascii="Arial" w:hAnsi="Arial" w:cs="Arial"/>
          <w:sz w:val="20"/>
          <w:szCs w:val="20"/>
        </w:rPr>
        <w:t>…</w:t>
      </w:r>
    </w:p>
    <w:p w14:paraId="15984258" w14:textId="5D325C09" w:rsidR="005B0F48" w:rsidRPr="008559F6"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za Poskytovatele 1</w:t>
      </w:r>
      <w:r w:rsidRPr="008559F6">
        <w:rPr>
          <w:rFonts w:ascii="Arial" w:hAnsi="Arial" w:cs="Arial"/>
          <w:sz w:val="20"/>
          <w:szCs w:val="20"/>
        </w:rPr>
        <w:t>:</w:t>
      </w:r>
      <w:r w:rsidR="00313EA7" w:rsidRPr="008559F6">
        <w:rPr>
          <w:rFonts w:ascii="Arial" w:hAnsi="Arial" w:cs="Arial"/>
          <w:sz w:val="20"/>
          <w:szCs w:val="20"/>
        </w:rPr>
        <w:t xml:space="preserve"> </w:t>
      </w:r>
      <w:r w:rsidR="00E84C84" w:rsidRPr="00E84C84">
        <w:rPr>
          <w:rFonts w:ascii="Arial" w:hAnsi="Arial" w:cs="Arial"/>
          <w:sz w:val="20"/>
          <w:szCs w:val="20"/>
          <w:highlight w:val="yellow"/>
        </w:rPr>
        <w:t>…</w:t>
      </w:r>
    </w:p>
    <w:p w14:paraId="0D35D85A" w14:textId="15F05D75" w:rsidR="005B0F48"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6163CB">
        <w:rPr>
          <w:rFonts w:ascii="Arial" w:hAnsi="Arial" w:cs="Arial"/>
          <w:sz w:val="20"/>
          <w:szCs w:val="20"/>
        </w:rPr>
        <w:t>za Poskytovatele 2:</w:t>
      </w:r>
      <w:r w:rsidR="00404F11">
        <w:rPr>
          <w:rFonts w:ascii="Arial" w:hAnsi="Arial" w:cs="Arial"/>
          <w:sz w:val="20"/>
          <w:szCs w:val="20"/>
        </w:rPr>
        <w:t xml:space="preserve"> </w:t>
      </w:r>
      <w:r w:rsidR="00E84C84" w:rsidRPr="00E82DB5">
        <w:rPr>
          <w:rFonts w:ascii="Arial" w:hAnsi="Arial" w:cs="Arial"/>
          <w:sz w:val="20"/>
          <w:szCs w:val="20"/>
          <w:highlight w:val="yellow"/>
        </w:rPr>
        <w:t>…</w:t>
      </w:r>
    </w:p>
    <w:p w14:paraId="65B9B8E1" w14:textId="6B5135C7" w:rsidR="00531579" w:rsidRPr="006163CB" w:rsidRDefault="00531579" w:rsidP="00531579">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za Poskytovatele 3</w:t>
      </w:r>
      <w:r w:rsidRPr="006163CB">
        <w:rPr>
          <w:rFonts w:ascii="Arial" w:hAnsi="Arial" w:cs="Arial"/>
          <w:sz w:val="20"/>
          <w:szCs w:val="20"/>
        </w:rPr>
        <w:t>:</w:t>
      </w:r>
      <w:r w:rsidR="002B60D5">
        <w:rPr>
          <w:rFonts w:ascii="Arial" w:hAnsi="Arial" w:cs="Arial"/>
          <w:sz w:val="20"/>
          <w:szCs w:val="20"/>
        </w:rPr>
        <w:t xml:space="preserve"> </w:t>
      </w:r>
      <w:r w:rsidR="00E84C84" w:rsidRPr="00E82DB5">
        <w:rPr>
          <w:rFonts w:ascii="Arial" w:hAnsi="Arial" w:cs="Arial"/>
          <w:sz w:val="20"/>
          <w:szCs w:val="20"/>
          <w:highlight w:val="yellow"/>
        </w:rPr>
        <w:t>…</w:t>
      </w:r>
    </w:p>
    <w:p w14:paraId="20F674D2" w14:textId="2FC56C56" w:rsidR="00531579" w:rsidRPr="00A8775D" w:rsidRDefault="00531579" w:rsidP="00531579">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Pr>
          <w:rFonts w:ascii="Arial" w:hAnsi="Arial" w:cs="Arial"/>
          <w:sz w:val="20"/>
          <w:szCs w:val="20"/>
        </w:rPr>
        <w:t xml:space="preserve">za </w:t>
      </w:r>
      <w:r w:rsidRPr="00A8775D">
        <w:rPr>
          <w:rFonts w:ascii="Arial" w:hAnsi="Arial" w:cs="Arial"/>
          <w:sz w:val="20"/>
          <w:szCs w:val="20"/>
        </w:rPr>
        <w:t>Poskytovatele 4:</w:t>
      </w:r>
      <w:r w:rsidR="00C73C0B" w:rsidRPr="00A8775D">
        <w:rPr>
          <w:rFonts w:ascii="Arial" w:hAnsi="Arial" w:cs="Arial"/>
          <w:sz w:val="20"/>
          <w:szCs w:val="20"/>
        </w:rPr>
        <w:t xml:space="preserve"> </w:t>
      </w:r>
      <w:r w:rsidR="00E84C84" w:rsidRPr="00E82DB5">
        <w:rPr>
          <w:rFonts w:ascii="Arial" w:hAnsi="Arial" w:cs="Arial"/>
          <w:sz w:val="20"/>
          <w:szCs w:val="20"/>
          <w:highlight w:val="yellow"/>
        </w:rPr>
        <w:t>…</w:t>
      </w:r>
    </w:p>
    <w:p w14:paraId="29EC510A" w14:textId="2D83B4A8" w:rsidR="00531579" w:rsidRPr="00A8775D" w:rsidRDefault="00531579" w:rsidP="00531579">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A8775D">
        <w:rPr>
          <w:rFonts w:ascii="Arial" w:hAnsi="Arial" w:cs="Arial"/>
          <w:sz w:val="20"/>
          <w:szCs w:val="20"/>
        </w:rPr>
        <w:t>za Poskytovatele 5:</w:t>
      </w:r>
      <w:r w:rsidR="00C73C0B" w:rsidRPr="00A8775D">
        <w:rPr>
          <w:rFonts w:ascii="Arial" w:hAnsi="Arial" w:cs="Arial"/>
          <w:sz w:val="20"/>
          <w:szCs w:val="20"/>
        </w:rPr>
        <w:t xml:space="preserve"> </w:t>
      </w:r>
      <w:r w:rsidR="00E84C84" w:rsidRPr="00E82DB5">
        <w:rPr>
          <w:rFonts w:ascii="Arial" w:hAnsi="Arial" w:cs="Arial"/>
          <w:sz w:val="20"/>
          <w:szCs w:val="20"/>
          <w:highlight w:val="yellow"/>
        </w:rPr>
        <w:t>…</w:t>
      </w:r>
    </w:p>
    <w:p w14:paraId="69EDC1AD" w14:textId="77777777" w:rsidR="005B0F48" w:rsidRPr="006163CB" w:rsidRDefault="005B0F48" w:rsidP="005B0F48">
      <w:pPr>
        <w:autoSpaceDE w:val="0"/>
        <w:autoSpaceDN w:val="0"/>
        <w:adjustRightInd w:val="0"/>
        <w:spacing w:after="120"/>
        <w:ind w:left="491"/>
        <w:jc w:val="both"/>
        <w:rPr>
          <w:rFonts w:ascii="Arial" w:hAnsi="Arial" w:cs="Arial"/>
          <w:sz w:val="20"/>
          <w:szCs w:val="20"/>
        </w:rPr>
      </w:pPr>
      <w:r w:rsidRPr="006163CB">
        <w:rPr>
          <w:rFonts w:ascii="Arial" w:hAnsi="Arial" w:cs="Arial"/>
          <w:sz w:val="20"/>
          <w:szCs w:val="20"/>
        </w:rPr>
        <w:t>Případnou změnu kontaktní osoby se smluvní strany zavazují neprodleně oznámit druhé smluvní straně, což platí ve vztahu mezi Objednatelem a každým z Poskytovatelů (změnu kontaktní osoby u jednotlivého Poskytovatele není třeba oznamovat jinému Poskytovateli).</w:t>
      </w:r>
    </w:p>
    <w:p w14:paraId="612BE9E7" w14:textId="77777777" w:rsidR="005B0F48" w:rsidRPr="006163CB"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Smluvní strany se dohodly, že tam, kde </w:t>
      </w:r>
      <w:r w:rsidR="002C29CC">
        <w:rPr>
          <w:rFonts w:ascii="Arial" w:hAnsi="Arial" w:cs="Arial"/>
          <w:sz w:val="20"/>
          <w:szCs w:val="20"/>
        </w:rPr>
        <w:t>Rámcová dohoda</w:t>
      </w:r>
      <w:r w:rsidR="002C29CC" w:rsidRPr="006163CB">
        <w:rPr>
          <w:rFonts w:ascii="Arial" w:hAnsi="Arial" w:cs="Arial"/>
          <w:sz w:val="20"/>
          <w:szCs w:val="20"/>
        </w:rPr>
        <w:t xml:space="preserve"> </w:t>
      </w:r>
      <w:r w:rsidRPr="006163CB">
        <w:rPr>
          <w:rFonts w:ascii="Arial" w:hAnsi="Arial" w:cs="Arial"/>
          <w:sz w:val="20"/>
          <w:szCs w:val="20"/>
        </w:rPr>
        <w:t>vyžaduje pro určité jednání písemnou formu, je tato písemná forma zachována pouze tehdy, pokud takové jednání bude učiněno v listinné podobě a doručeno druhé smluvní straně osobně či poštou, nebo v elektronické podobě pouze prostřednictvím datové schránky či Elektronického nástroje. Písemná forma nebude dodržena v případě, že jednání bude učiněno prostřednictvím e-mailu, a to ani v případě že takový e-mail bude opatřen zaručeným elektronickým podpisem.</w:t>
      </w:r>
    </w:p>
    <w:p w14:paraId="6CB93DDF" w14:textId="257769D1" w:rsidR="005B0F48"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Rámcová dohoda, jakož i Dílčí smlouvy jsou</w:t>
      </w:r>
      <w:r w:rsidRPr="00C35AD3">
        <w:rPr>
          <w:rFonts w:ascii="Arial" w:hAnsi="Arial" w:cs="Arial"/>
          <w:sz w:val="20"/>
          <w:szCs w:val="20"/>
        </w:rPr>
        <w:t xml:space="preserve"> dle podmínek upravených v zák. č. 340/2015 Sb., o zvláštních podmínkách účinnosti některých smluv, uveřejňování těchto smluv a o registru smluv (</w:t>
      </w:r>
      <w:r>
        <w:rPr>
          <w:rFonts w:ascii="Arial" w:hAnsi="Arial" w:cs="Arial"/>
          <w:sz w:val="20"/>
          <w:szCs w:val="20"/>
        </w:rPr>
        <w:t>zákon o registru smluv) smlouvami, které se povinně uveřejňují</w:t>
      </w:r>
      <w:r w:rsidRPr="00C35AD3">
        <w:rPr>
          <w:rFonts w:ascii="Arial" w:hAnsi="Arial" w:cs="Arial"/>
          <w:sz w:val="20"/>
          <w:szCs w:val="20"/>
        </w:rPr>
        <w:t xml:space="preserve"> v registru smluv. S</w:t>
      </w:r>
      <w:r>
        <w:rPr>
          <w:rFonts w:ascii="Arial" w:hAnsi="Arial" w:cs="Arial"/>
          <w:sz w:val="20"/>
          <w:szCs w:val="20"/>
        </w:rPr>
        <w:t>mluvní strany se dohodly, že Objednatel je povinen Rámcovou dohodu a Dílčí smlouvy</w:t>
      </w:r>
      <w:r w:rsidR="008271AD">
        <w:rPr>
          <w:rFonts w:ascii="Arial" w:hAnsi="Arial" w:cs="Arial"/>
          <w:sz w:val="20"/>
          <w:szCs w:val="20"/>
        </w:rPr>
        <w:t xml:space="preserve"> a Objednávky</w:t>
      </w:r>
      <w:r w:rsidRPr="00C35AD3">
        <w:rPr>
          <w:rFonts w:ascii="Arial" w:hAnsi="Arial" w:cs="Arial"/>
          <w:sz w:val="20"/>
          <w:szCs w:val="20"/>
        </w:rPr>
        <w:t xml:space="preserve"> zaslat k uveřejnění v registru smluv bez zbytečného odkladu, nejpozdě</w:t>
      </w:r>
      <w:r>
        <w:rPr>
          <w:rFonts w:ascii="Arial" w:hAnsi="Arial" w:cs="Arial"/>
          <w:sz w:val="20"/>
          <w:szCs w:val="20"/>
        </w:rPr>
        <w:t>ji do 30 dnů od uzavření Rámcové dohody, resp. každé Dílčí smlouvy</w:t>
      </w:r>
      <w:r w:rsidR="008271AD">
        <w:rPr>
          <w:rFonts w:ascii="Arial" w:hAnsi="Arial" w:cs="Arial"/>
          <w:sz w:val="20"/>
          <w:szCs w:val="20"/>
        </w:rPr>
        <w:t xml:space="preserve"> či Objednávky</w:t>
      </w:r>
      <w:r w:rsidRPr="00C35AD3">
        <w:rPr>
          <w:rFonts w:ascii="Arial" w:hAnsi="Arial" w:cs="Arial"/>
          <w:sz w:val="20"/>
          <w:szCs w:val="20"/>
        </w:rPr>
        <w:t xml:space="preserve">, přičemž v elektronickém obrazu textového obsahu </w:t>
      </w:r>
      <w:r>
        <w:rPr>
          <w:rFonts w:ascii="Arial" w:hAnsi="Arial" w:cs="Arial"/>
          <w:sz w:val="20"/>
          <w:szCs w:val="20"/>
        </w:rPr>
        <w:t xml:space="preserve">Rámcové dohody, resp. každé Dílčí </w:t>
      </w:r>
      <w:r w:rsidRPr="00C35AD3">
        <w:rPr>
          <w:rFonts w:ascii="Arial" w:hAnsi="Arial" w:cs="Arial"/>
          <w:sz w:val="20"/>
          <w:szCs w:val="20"/>
        </w:rPr>
        <w:t>smlouvy</w:t>
      </w:r>
      <w:r w:rsidR="008271AD">
        <w:rPr>
          <w:rFonts w:ascii="Arial" w:hAnsi="Arial" w:cs="Arial"/>
          <w:sz w:val="20"/>
          <w:szCs w:val="20"/>
        </w:rPr>
        <w:t xml:space="preserve"> či Objednávky</w:t>
      </w:r>
      <w:r w:rsidRPr="00C35AD3">
        <w:rPr>
          <w:rFonts w:ascii="Arial" w:hAnsi="Arial" w:cs="Arial"/>
          <w:sz w:val="20"/>
          <w:szCs w:val="20"/>
        </w:rPr>
        <w:t xml:space="preserve"> budou před uveřejněním v registru smluv znečitelněné osobní údaje </w:t>
      </w:r>
      <w:r>
        <w:rPr>
          <w:rFonts w:ascii="Arial" w:hAnsi="Arial" w:cs="Arial"/>
          <w:sz w:val="20"/>
          <w:szCs w:val="20"/>
        </w:rPr>
        <w:t xml:space="preserve">v nich uvedené. Smluvní strany souhlasí, že Rámcová dohoda, resp. Dílčí smlouvy </w:t>
      </w:r>
      <w:r w:rsidR="008271AD">
        <w:rPr>
          <w:rFonts w:ascii="Arial" w:hAnsi="Arial" w:cs="Arial"/>
          <w:sz w:val="20"/>
          <w:szCs w:val="20"/>
        </w:rPr>
        <w:t xml:space="preserve">či Objednávky </w:t>
      </w:r>
      <w:r>
        <w:rPr>
          <w:rFonts w:ascii="Arial" w:hAnsi="Arial" w:cs="Arial"/>
          <w:sz w:val="20"/>
          <w:szCs w:val="20"/>
        </w:rPr>
        <w:t>neobsahují</w:t>
      </w:r>
      <w:r w:rsidRPr="00C35AD3">
        <w:rPr>
          <w:rFonts w:ascii="Arial" w:hAnsi="Arial" w:cs="Arial"/>
          <w:sz w:val="20"/>
          <w:szCs w:val="20"/>
        </w:rPr>
        <w:t xml:space="preserve"> (s výjimkou osobních údajů uvedených v předchozí větě) informace, které nelze poskytnout při postupu podle předpisů upravujících svobodný přístup k informacím, a tedy </w:t>
      </w:r>
      <w:r>
        <w:rPr>
          <w:rFonts w:ascii="Arial" w:hAnsi="Arial" w:cs="Arial"/>
          <w:sz w:val="20"/>
          <w:szCs w:val="20"/>
        </w:rPr>
        <w:t>mohou být uveřejněny</w:t>
      </w:r>
      <w:r w:rsidRPr="00C35AD3">
        <w:rPr>
          <w:rFonts w:ascii="Arial" w:hAnsi="Arial" w:cs="Arial"/>
          <w:sz w:val="20"/>
          <w:szCs w:val="20"/>
        </w:rPr>
        <w:t xml:space="preserve"> v souladu s platnými právními předpisy.</w:t>
      </w:r>
    </w:p>
    <w:p w14:paraId="29F22EEC" w14:textId="4AFEEABA" w:rsidR="00FE1CFE" w:rsidRDefault="00FE1CFE" w:rsidP="00FE1CFE">
      <w:pPr>
        <w:pStyle w:val="Odstavecseseznamem"/>
        <w:autoSpaceDE w:val="0"/>
        <w:autoSpaceDN w:val="0"/>
        <w:adjustRightInd w:val="0"/>
        <w:spacing w:after="120"/>
        <w:ind w:left="426"/>
        <w:contextualSpacing w:val="0"/>
        <w:jc w:val="both"/>
        <w:rPr>
          <w:rFonts w:ascii="Arial" w:hAnsi="Arial" w:cs="Arial"/>
          <w:sz w:val="20"/>
          <w:szCs w:val="20"/>
        </w:rPr>
      </w:pPr>
    </w:p>
    <w:p w14:paraId="307FB6FD" w14:textId="77777777" w:rsidR="00FE1CFE" w:rsidRPr="006163CB" w:rsidRDefault="00FE1CFE" w:rsidP="00FE1CFE">
      <w:pPr>
        <w:pStyle w:val="Odstavecseseznamem"/>
        <w:autoSpaceDE w:val="0"/>
        <w:autoSpaceDN w:val="0"/>
        <w:adjustRightInd w:val="0"/>
        <w:spacing w:after="120"/>
        <w:ind w:left="426"/>
        <w:contextualSpacing w:val="0"/>
        <w:jc w:val="both"/>
        <w:rPr>
          <w:rFonts w:ascii="Arial" w:hAnsi="Arial" w:cs="Arial"/>
          <w:sz w:val="20"/>
          <w:szCs w:val="20"/>
        </w:rPr>
      </w:pPr>
    </w:p>
    <w:p w14:paraId="198796FD" w14:textId="77777777" w:rsidR="005B0F48" w:rsidRPr="006163CB" w:rsidRDefault="005B0F48" w:rsidP="00892D91">
      <w:pPr>
        <w:pStyle w:val="Odstavecseseznamem"/>
        <w:numPr>
          <w:ilvl w:val="0"/>
          <w:numId w:val="1"/>
        </w:numPr>
        <w:autoSpaceDE w:val="0"/>
        <w:autoSpaceDN w:val="0"/>
        <w:adjustRightInd w:val="0"/>
        <w:ind w:left="284" w:firstLine="0"/>
        <w:contextualSpacing w:val="0"/>
        <w:jc w:val="center"/>
        <w:rPr>
          <w:rFonts w:ascii="Arial" w:hAnsi="Arial" w:cs="Arial"/>
          <w:b/>
          <w:bCs/>
          <w:sz w:val="20"/>
          <w:szCs w:val="20"/>
        </w:rPr>
      </w:pPr>
    </w:p>
    <w:p w14:paraId="01B82EDF" w14:textId="77777777" w:rsidR="005B0F48" w:rsidRPr="006163CB" w:rsidRDefault="005B0F48" w:rsidP="005B0F48">
      <w:pPr>
        <w:autoSpaceDE w:val="0"/>
        <w:autoSpaceDN w:val="0"/>
        <w:adjustRightInd w:val="0"/>
        <w:spacing w:after="120"/>
        <w:jc w:val="center"/>
        <w:rPr>
          <w:rFonts w:ascii="Arial" w:hAnsi="Arial" w:cs="Arial"/>
          <w:b/>
          <w:bCs/>
          <w:sz w:val="20"/>
          <w:szCs w:val="20"/>
        </w:rPr>
      </w:pPr>
      <w:r w:rsidRPr="006163CB">
        <w:rPr>
          <w:rFonts w:ascii="Arial" w:hAnsi="Arial" w:cs="Arial"/>
          <w:b/>
          <w:bCs/>
          <w:sz w:val="20"/>
          <w:szCs w:val="20"/>
        </w:rPr>
        <w:t>Závěrečná ustanovení</w:t>
      </w:r>
    </w:p>
    <w:p w14:paraId="11EAD504"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Právní vztahy vzniklé na základě </w:t>
      </w:r>
      <w:r>
        <w:rPr>
          <w:rFonts w:ascii="Arial" w:hAnsi="Arial" w:cs="Arial"/>
          <w:sz w:val="20"/>
          <w:szCs w:val="20"/>
        </w:rPr>
        <w:t>Rámcové dohody</w:t>
      </w:r>
      <w:r w:rsidRPr="006163CB">
        <w:rPr>
          <w:rFonts w:ascii="Arial" w:hAnsi="Arial" w:cs="Arial"/>
          <w:sz w:val="20"/>
          <w:szCs w:val="20"/>
        </w:rPr>
        <w:t xml:space="preserve"> se řídí právními předpisy České republiky, především ustanoveními Občanského zákoníku. Smluvní strany výslovně vylučují použití § 1726, § 1728, § 1729 a § 1751 Občanského zákoníku. Ve vztazích mezi stranami vyplývajících z </w:t>
      </w:r>
      <w:r>
        <w:rPr>
          <w:rFonts w:ascii="Arial" w:hAnsi="Arial" w:cs="Arial"/>
          <w:sz w:val="20"/>
          <w:szCs w:val="20"/>
        </w:rPr>
        <w:t>Rámcové dohody</w:t>
      </w:r>
      <w:r w:rsidRPr="006163CB">
        <w:rPr>
          <w:rFonts w:ascii="Arial" w:hAnsi="Arial" w:cs="Arial"/>
          <w:sz w:val="20"/>
          <w:szCs w:val="20"/>
        </w:rPr>
        <w:t xml:space="preserve"> nemá obchodní zvyklost přednost před ustanoveními zákona, jež nemají donucující účinky.</w:t>
      </w:r>
    </w:p>
    <w:p w14:paraId="78FAB02D"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Všechny spory, které vzniknou z </w:t>
      </w:r>
      <w:r>
        <w:rPr>
          <w:rFonts w:ascii="Arial" w:hAnsi="Arial" w:cs="Arial"/>
          <w:sz w:val="20"/>
          <w:szCs w:val="20"/>
        </w:rPr>
        <w:t>Rámcové dohody</w:t>
      </w:r>
      <w:r w:rsidRPr="006163CB">
        <w:rPr>
          <w:rFonts w:ascii="Arial" w:hAnsi="Arial" w:cs="Arial"/>
          <w:sz w:val="20"/>
          <w:szCs w:val="20"/>
        </w:rPr>
        <w:t xml:space="preserve"> nebo v souvislosti s ní, a které se nepodaří vyřešit přednostně smírnou cestou, budou rozhodovány obecnými soudy v souladu s ustanoveními z</w:t>
      </w:r>
      <w:r>
        <w:rPr>
          <w:rFonts w:ascii="Arial" w:hAnsi="Arial" w:cs="Arial"/>
          <w:sz w:val="20"/>
          <w:szCs w:val="20"/>
        </w:rPr>
        <w:t>ákona č. 99/1963 Sb., občanský soudní řád</w:t>
      </w:r>
      <w:r w:rsidRPr="006163CB">
        <w:rPr>
          <w:rFonts w:ascii="Arial" w:hAnsi="Arial" w:cs="Arial"/>
          <w:sz w:val="20"/>
          <w:szCs w:val="20"/>
        </w:rPr>
        <w:t>, ve znění pozdějších předpisů.</w:t>
      </w:r>
    </w:p>
    <w:p w14:paraId="4445A842"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Poskytovatel souhlasí s uveřejněním </w:t>
      </w:r>
      <w:r>
        <w:rPr>
          <w:rFonts w:ascii="Arial" w:hAnsi="Arial" w:cs="Arial"/>
          <w:sz w:val="20"/>
          <w:szCs w:val="20"/>
        </w:rPr>
        <w:t>Rámcové dohody</w:t>
      </w:r>
      <w:r w:rsidRPr="006163CB">
        <w:rPr>
          <w:rFonts w:ascii="Arial" w:hAnsi="Arial" w:cs="Arial"/>
          <w:sz w:val="20"/>
          <w:szCs w:val="20"/>
        </w:rPr>
        <w:t xml:space="preserve"> na profilu zadavatele </w:t>
      </w:r>
      <w:r>
        <w:rPr>
          <w:rFonts w:ascii="Arial" w:hAnsi="Arial" w:cs="Arial"/>
          <w:sz w:val="20"/>
          <w:szCs w:val="20"/>
        </w:rPr>
        <w:t>Objednatele</w:t>
      </w:r>
      <w:r w:rsidRPr="006163CB">
        <w:rPr>
          <w:rFonts w:ascii="Arial" w:hAnsi="Arial" w:cs="Arial"/>
          <w:sz w:val="20"/>
          <w:szCs w:val="20"/>
        </w:rPr>
        <w:t xml:space="preserve">, jakož i s uveřejněním výše skutečně uhrazené ceny za plnění </w:t>
      </w:r>
      <w:r>
        <w:rPr>
          <w:rFonts w:ascii="Arial" w:hAnsi="Arial" w:cs="Arial"/>
          <w:sz w:val="20"/>
          <w:szCs w:val="20"/>
        </w:rPr>
        <w:t>Rámcové dohody</w:t>
      </w:r>
      <w:r w:rsidRPr="006163CB">
        <w:rPr>
          <w:rFonts w:ascii="Arial" w:hAnsi="Arial" w:cs="Arial"/>
          <w:sz w:val="20"/>
          <w:szCs w:val="20"/>
        </w:rPr>
        <w:t>, resp. Dílčích smluv. Poskytovatel se zavazuje předložit, resp. pře</w:t>
      </w:r>
      <w:r w:rsidR="005E0A1F">
        <w:rPr>
          <w:rFonts w:ascii="Arial" w:hAnsi="Arial" w:cs="Arial"/>
          <w:sz w:val="20"/>
          <w:szCs w:val="20"/>
        </w:rPr>
        <w:t>dkládat Objednateli seznam/y pod</w:t>
      </w:r>
      <w:r w:rsidRPr="006163CB">
        <w:rPr>
          <w:rFonts w:ascii="Arial" w:hAnsi="Arial" w:cs="Arial"/>
          <w:sz w:val="20"/>
          <w:szCs w:val="20"/>
        </w:rPr>
        <w:t>dodavatelů tak, aby Objednatel mohl řádně plnit své zákonné povinnosti.</w:t>
      </w:r>
    </w:p>
    <w:p w14:paraId="3F54B3D5" w14:textId="0AE34EF2"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Není-li v </w:t>
      </w:r>
      <w:r>
        <w:rPr>
          <w:rFonts w:ascii="Arial" w:hAnsi="Arial" w:cs="Arial"/>
          <w:sz w:val="20"/>
          <w:szCs w:val="20"/>
        </w:rPr>
        <w:t>Rámcové dohodě</w:t>
      </w:r>
      <w:r w:rsidRPr="006163CB">
        <w:rPr>
          <w:rFonts w:ascii="Arial" w:hAnsi="Arial" w:cs="Arial"/>
          <w:sz w:val="20"/>
          <w:szCs w:val="20"/>
        </w:rPr>
        <w:t>, případně též Dílčí smlouvě</w:t>
      </w:r>
      <w:r w:rsidR="008271AD">
        <w:rPr>
          <w:rFonts w:ascii="Arial" w:hAnsi="Arial" w:cs="Arial"/>
          <w:sz w:val="20"/>
          <w:szCs w:val="20"/>
        </w:rPr>
        <w:t xml:space="preserve"> či Objednávce</w:t>
      </w:r>
      <w:r w:rsidRPr="006163CB">
        <w:rPr>
          <w:rFonts w:ascii="Arial" w:hAnsi="Arial" w:cs="Arial"/>
          <w:sz w:val="20"/>
          <w:szCs w:val="20"/>
        </w:rPr>
        <w:t xml:space="preserve">, a jejích přílohách pro konkrétní písemnost sjednáno něco jiného, pak platí, že právní účinky doručení jakékoli písemnosti doručované v souvislosti s touto </w:t>
      </w:r>
      <w:r>
        <w:rPr>
          <w:rFonts w:ascii="Arial" w:hAnsi="Arial" w:cs="Arial"/>
          <w:sz w:val="20"/>
          <w:szCs w:val="20"/>
        </w:rPr>
        <w:t>Rámcovou dohodou</w:t>
      </w:r>
      <w:r w:rsidRPr="006163CB">
        <w:rPr>
          <w:rFonts w:ascii="Arial" w:hAnsi="Arial" w:cs="Arial"/>
          <w:sz w:val="20"/>
          <w:szCs w:val="20"/>
        </w:rPr>
        <w:t xml:space="preserve">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w:t>
      </w:r>
      <w:r w:rsidRPr="006163CB">
        <w:rPr>
          <w:rFonts w:ascii="Arial" w:hAnsi="Arial" w:cs="Arial"/>
          <w:sz w:val="20"/>
          <w:szCs w:val="20"/>
        </w:rPr>
        <w:lastRenderedPageBreak/>
        <w:t xml:space="preserve">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w:t>
      </w:r>
      <w:r>
        <w:rPr>
          <w:rFonts w:ascii="Arial" w:hAnsi="Arial" w:cs="Arial"/>
          <w:sz w:val="20"/>
          <w:szCs w:val="20"/>
        </w:rPr>
        <w:t>Rámcové dohody</w:t>
      </w:r>
      <w:r w:rsidRPr="006163CB">
        <w:rPr>
          <w:rFonts w:ascii="Arial" w:hAnsi="Arial" w:cs="Arial"/>
          <w:sz w:val="20"/>
          <w:szCs w:val="20"/>
        </w:rPr>
        <w:t xml:space="preserve"> je třeba adresovat vždy na adresu smluvní strany uvedenou v </w:t>
      </w:r>
      <w:r>
        <w:rPr>
          <w:rFonts w:ascii="Arial" w:hAnsi="Arial" w:cs="Arial"/>
          <w:sz w:val="20"/>
          <w:szCs w:val="20"/>
        </w:rPr>
        <w:t>Rámcové dohodě</w:t>
      </w:r>
      <w:r w:rsidRPr="006163CB">
        <w:rPr>
          <w:rFonts w:ascii="Arial" w:hAnsi="Arial" w:cs="Arial"/>
          <w:sz w:val="20"/>
          <w:szCs w:val="20"/>
        </w:rPr>
        <w:t xml:space="preserve">. Tato doručovací adresa smluvní strany může být změněna pouze písemným oznámením doručeným druhé smluvní straně. Pro doručování jiných poštovních </w:t>
      </w:r>
      <w:r w:rsidR="00FE1CFE" w:rsidRPr="006163CB">
        <w:rPr>
          <w:rFonts w:ascii="Arial" w:hAnsi="Arial" w:cs="Arial"/>
          <w:sz w:val="20"/>
          <w:szCs w:val="20"/>
        </w:rPr>
        <w:t>zásilek,</w:t>
      </w:r>
      <w:r w:rsidRPr="006163CB">
        <w:rPr>
          <w:rFonts w:ascii="Arial" w:hAnsi="Arial" w:cs="Arial"/>
          <w:sz w:val="20"/>
          <w:szCs w:val="20"/>
        </w:rPr>
        <w:t xml:space="preserve"> než písemností platí toto ustanovení </w:t>
      </w:r>
      <w:r>
        <w:rPr>
          <w:rFonts w:ascii="Arial" w:hAnsi="Arial" w:cs="Arial"/>
          <w:sz w:val="20"/>
          <w:szCs w:val="20"/>
        </w:rPr>
        <w:t>Rámcové dohody</w:t>
      </w:r>
      <w:r w:rsidRPr="006163CB">
        <w:rPr>
          <w:rFonts w:ascii="Arial" w:hAnsi="Arial" w:cs="Arial"/>
          <w:sz w:val="20"/>
          <w:szCs w:val="20"/>
        </w:rPr>
        <w:t xml:space="preserve"> obdobně.</w:t>
      </w:r>
    </w:p>
    <w:p w14:paraId="2F83D3A3"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Rámcová dohoda</w:t>
      </w:r>
      <w:r w:rsidRPr="006163CB">
        <w:rPr>
          <w:rFonts w:ascii="Arial" w:hAnsi="Arial" w:cs="Arial"/>
          <w:sz w:val="20"/>
          <w:szCs w:val="20"/>
        </w:rPr>
        <w:t xml:space="preserve"> může být měněna pouze dohodou smluvních stran v písemné formě, přičemž změna </w:t>
      </w:r>
      <w:r>
        <w:rPr>
          <w:rFonts w:ascii="Arial" w:hAnsi="Arial" w:cs="Arial"/>
          <w:sz w:val="20"/>
          <w:szCs w:val="20"/>
        </w:rPr>
        <w:t>Rámcové dohody</w:t>
      </w:r>
      <w:r w:rsidRPr="006163CB">
        <w:rPr>
          <w:rFonts w:ascii="Arial" w:hAnsi="Arial" w:cs="Arial"/>
          <w:sz w:val="20"/>
          <w:szCs w:val="20"/>
        </w:rPr>
        <w:t xml:space="preserve"> bude účinná k okamžiku stanovenému v takovéto dohodě. Nebude-li takovýto okamžik stanoven, pak změna </w:t>
      </w:r>
      <w:r>
        <w:rPr>
          <w:rFonts w:ascii="Arial" w:hAnsi="Arial" w:cs="Arial"/>
          <w:sz w:val="20"/>
          <w:szCs w:val="20"/>
        </w:rPr>
        <w:t>Rámcové dohody</w:t>
      </w:r>
      <w:r w:rsidRPr="006163CB">
        <w:rPr>
          <w:rFonts w:ascii="Arial" w:hAnsi="Arial" w:cs="Arial"/>
          <w:sz w:val="20"/>
          <w:szCs w:val="20"/>
        </w:rPr>
        <w:t xml:space="preserve"> bude účinná ke dni uzavření takovéto dohody. Poskytovatel bere na vědomí, že změny </w:t>
      </w:r>
      <w:r>
        <w:rPr>
          <w:rFonts w:ascii="Arial" w:hAnsi="Arial" w:cs="Arial"/>
          <w:sz w:val="20"/>
          <w:szCs w:val="20"/>
        </w:rPr>
        <w:t>Rámcové dohody</w:t>
      </w:r>
      <w:r w:rsidRPr="006163CB">
        <w:rPr>
          <w:rFonts w:ascii="Arial" w:hAnsi="Arial" w:cs="Arial"/>
          <w:sz w:val="20"/>
          <w:szCs w:val="20"/>
        </w:rPr>
        <w:t xml:space="preserve"> lze sjednat pouze za podmínek stanovených právními předpisy upravujícími zadávání veřejných zakázek.</w:t>
      </w:r>
    </w:p>
    <w:p w14:paraId="6F5AE536"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Rámcová dohoda</w:t>
      </w:r>
      <w:r w:rsidR="003936AA">
        <w:rPr>
          <w:rFonts w:ascii="Arial" w:hAnsi="Arial" w:cs="Arial"/>
          <w:sz w:val="20"/>
          <w:szCs w:val="20"/>
        </w:rPr>
        <w:t xml:space="preserve"> je vyhotovena v</w:t>
      </w:r>
      <w:r w:rsidR="00D03BC8">
        <w:rPr>
          <w:rFonts w:ascii="Arial" w:hAnsi="Arial" w:cs="Arial"/>
          <w:sz w:val="20"/>
          <w:szCs w:val="20"/>
        </w:rPr>
        <w:t> šesti (6)</w:t>
      </w:r>
      <w:r w:rsidRPr="006163CB">
        <w:rPr>
          <w:rFonts w:ascii="Arial" w:hAnsi="Arial" w:cs="Arial"/>
          <w:sz w:val="20"/>
          <w:szCs w:val="20"/>
        </w:rPr>
        <w:t xml:space="preserve"> stejnopisech, z nichž jeden obdrží Objednatel a po jednom obdrží každý z Poskytovatelů.</w:t>
      </w:r>
    </w:p>
    <w:p w14:paraId="0D183006"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Nedílnou součást </w:t>
      </w:r>
      <w:r>
        <w:rPr>
          <w:rFonts w:ascii="Arial" w:hAnsi="Arial" w:cs="Arial"/>
          <w:sz w:val="20"/>
          <w:szCs w:val="20"/>
        </w:rPr>
        <w:t>Rámcové dohody</w:t>
      </w:r>
      <w:r w:rsidRPr="006163CB">
        <w:rPr>
          <w:rFonts w:ascii="Arial" w:hAnsi="Arial" w:cs="Arial"/>
          <w:sz w:val="20"/>
          <w:szCs w:val="20"/>
        </w:rPr>
        <w:t xml:space="preserve"> tvoří tyto přílohy:</w:t>
      </w:r>
    </w:p>
    <w:p w14:paraId="73F6FCC4" w14:textId="77777777" w:rsidR="005B0F48" w:rsidRPr="006163CB" w:rsidRDefault="005B0F48" w:rsidP="005B0F48">
      <w:pPr>
        <w:autoSpaceDE w:val="0"/>
        <w:autoSpaceDN w:val="0"/>
        <w:adjustRightInd w:val="0"/>
        <w:spacing w:after="120"/>
        <w:ind w:firstLine="426"/>
        <w:jc w:val="both"/>
        <w:rPr>
          <w:rFonts w:ascii="Arial" w:hAnsi="Arial" w:cs="Arial"/>
          <w:sz w:val="20"/>
          <w:szCs w:val="20"/>
        </w:rPr>
      </w:pPr>
      <w:r w:rsidRPr="006163CB">
        <w:rPr>
          <w:rFonts w:ascii="Arial" w:hAnsi="Arial" w:cs="Arial"/>
          <w:sz w:val="20"/>
          <w:szCs w:val="20"/>
        </w:rPr>
        <w:t>Příloha č. 1 - Soupis pln</w:t>
      </w:r>
      <w:r w:rsidR="005E0A1F">
        <w:rPr>
          <w:rFonts w:ascii="Arial" w:hAnsi="Arial" w:cs="Arial"/>
          <w:sz w:val="20"/>
          <w:szCs w:val="20"/>
        </w:rPr>
        <w:t>ění, zpracovaný samostatně každým Poskytovatelem</w:t>
      </w:r>
    </w:p>
    <w:p w14:paraId="654BD9F2" w14:textId="77777777" w:rsidR="005B0F48" w:rsidRPr="006163CB"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6163CB">
        <w:rPr>
          <w:rFonts w:ascii="Arial" w:hAnsi="Arial" w:cs="Arial"/>
          <w:sz w:val="20"/>
          <w:szCs w:val="20"/>
        </w:rPr>
        <w:t xml:space="preserve">Objednatel a každý z Poskytovatelů prohlašují, že </w:t>
      </w:r>
      <w:r>
        <w:rPr>
          <w:rFonts w:ascii="Arial" w:hAnsi="Arial" w:cs="Arial"/>
          <w:sz w:val="20"/>
          <w:szCs w:val="20"/>
        </w:rPr>
        <w:t>Rámcovou dohodu</w:t>
      </w:r>
      <w:r w:rsidRPr="006163CB">
        <w:rPr>
          <w:rFonts w:ascii="Arial" w:hAnsi="Arial" w:cs="Arial"/>
          <w:sz w:val="20"/>
          <w:szCs w:val="20"/>
        </w:rPr>
        <w:t xml:space="preserve"> uzavírají svobodně a vážně, že považují obsah </w:t>
      </w:r>
      <w:r>
        <w:rPr>
          <w:rFonts w:ascii="Arial" w:hAnsi="Arial" w:cs="Arial"/>
          <w:sz w:val="20"/>
          <w:szCs w:val="20"/>
        </w:rPr>
        <w:t>Rámcové dohody</w:t>
      </w:r>
      <w:r w:rsidRPr="006163CB">
        <w:rPr>
          <w:rFonts w:ascii="Arial" w:hAnsi="Arial" w:cs="Arial"/>
          <w:sz w:val="20"/>
          <w:szCs w:val="20"/>
        </w:rPr>
        <w:t xml:space="preserve"> za určitý a srozumitelný a že jsou jim známy všechny skutečnosti, jež jsou pro uzavření </w:t>
      </w:r>
      <w:r>
        <w:rPr>
          <w:rFonts w:ascii="Arial" w:hAnsi="Arial" w:cs="Arial"/>
          <w:sz w:val="20"/>
          <w:szCs w:val="20"/>
        </w:rPr>
        <w:t>Rámcové dohody</w:t>
      </w:r>
      <w:r w:rsidRPr="006163CB">
        <w:rPr>
          <w:rFonts w:ascii="Arial" w:hAnsi="Arial" w:cs="Arial"/>
          <w:sz w:val="20"/>
          <w:szCs w:val="20"/>
        </w:rPr>
        <w:t xml:space="preserve"> rozhodující, na důkaz čehož připojují níže své podpisy.</w:t>
      </w:r>
    </w:p>
    <w:p w14:paraId="29F504BD" w14:textId="77777777" w:rsidR="005C17A0" w:rsidRPr="00733298" w:rsidRDefault="005C17A0" w:rsidP="00733298">
      <w:pPr>
        <w:jc w:val="both"/>
        <w:rPr>
          <w:rFonts w:ascii="Arial" w:hAnsi="Arial" w:cs="Arial"/>
          <w:bCs/>
          <w:sz w:val="20"/>
          <w:szCs w:val="20"/>
        </w:rPr>
      </w:pPr>
    </w:p>
    <w:p w14:paraId="37C388BF" w14:textId="77777777" w:rsidR="00733298" w:rsidRPr="00733298" w:rsidRDefault="00733298" w:rsidP="00733298">
      <w:pPr>
        <w:jc w:val="both"/>
        <w:rPr>
          <w:rFonts w:ascii="Arial" w:hAnsi="Arial" w:cs="Arial"/>
          <w:bCs/>
          <w:sz w:val="20"/>
          <w:szCs w:val="20"/>
        </w:rPr>
      </w:pPr>
    </w:p>
    <w:p w14:paraId="6361E92B" w14:textId="77777777" w:rsidR="00733298" w:rsidRPr="00733298" w:rsidRDefault="00733298" w:rsidP="00733298">
      <w:pPr>
        <w:jc w:val="both"/>
        <w:rPr>
          <w:rFonts w:ascii="Arial" w:hAnsi="Arial" w:cs="Arial"/>
          <w:bCs/>
          <w:sz w:val="20"/>
          <w:szCs w:val="20"/>
        </w:rPr>
      </w:pPr>
      <w:r>
        <w:rPr>
          <w:rFonts w:ascii="Arial" w:hAnsi="Arial" w:cs="Arial"/>
          <w:bCs/>
          <w:sz w:val="20"/>
          <w:szCs w:val="20"/>
        </w:rPr>
        <w:t>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Poskytovatel 1:</w:t>
      </w:r>
    </w:p>
    <w:p w14:paraId="3E3AF209" w14:textId="77777777" w:rsidR="00733298" w:rsidRDefault="00733298" w:rsidP="00733298">
      <w:pPr>
        <w:jc w:val="both"/>
        <w:rPr>
          <w:rFonts w:ascii="Arial" w:hAnsi="Arial" w:cs="Arial"/>
          <w:bCs/>
          <w:sz w:val="20"/>
          <w:szCs w:val="20"/>
        </w:rPr>
      </w:pPr>
    </w:p>
    <w:p w14:paraId="76640DD2" w14:textId="77777777" w:rsidR="00733298" w:rsidRDefault="00733298" w:rsidP="00733298">
      <w:pPr>
        <w:jc w:val="both"/>
        <w:rPr>
          <w:rFonts w:ascii="Arial" w:hAnsi="Arial" w:cs="Arial"/>
          <w:bCs/>
          <w:sz w:val="20"/>
          <w:szCs w:val="20"/>
        </w:rPr>
      </w:pPr>
      <w:r w:rsidRPr="00733298">
        <w:rPr>
          <w:rFonts w:ascii="Arial" w:hAnsi="Arial" w:cs="Arial"/>
          <w:bCs/>
          <w:sz w:val="20"/>
          <w:szCs w:val="20"/>
        </w:rPr>
        <w:t>V </w:t>
      </w:r>
      <w:r>
        <w:rPr>
          <w:rFonts w:ascii="Arial" w:hAnsi="Arial" w:cs="Arial"/>
          <w:bCs/>
          <w:sz w:val="20"/>
          <w:szCs w:val="20"/>
        </w:rPr>
        <w:t>________</w:t>
      </w:r>
      <w:r w:rsidRPr="00733298">
        <w:rPr>
          <w:rFonts w:ascii="Arial" w:hAnsi="Arial" w:cs="Arial"/>
          <w:bCs/>
          <w:sz w:val="20"/>
          <w:szCs w:val="20"/>
        </w:rPr>
        <w:t xml:space="preserve"> dne </w:t>
      </w:r>
      <w:r>
        <w:rPr>
          <w:rFonts w:ascii="Arial" w:hAnsi="Arial" w:cs="Arial"/>
          <w:bCs/>
          <w:sz w:val="20"/>
          <w:szCs w:val="20"/>
        </w:rPr>
        <w:t>__________</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V _________ dne ______________</w:t>
      </w:r>
    </w:p>
    <w:p w14:paraId="77732739" w14:textId="77777777" w:rsidR="00733298" w:rsidRDefault="00733298" w:rsidP="00733298">
      <w:pPr>
        <w:jc w:val="both"/>
        <w:rPr>
          <w:rFonts w:ascii="Arial" w:hAnsi="Arial" w:cs="Arial"/>
          <w:bCs/>
          <w:sz w:val="20"/>
          <w:szCs w:val="20"/>
        </w:rPr>
      </w:pPr>
    </w:p>
    <w:p w14:paraId="17B4B251" w14:textId="77777777" w:rsidR="00733298" w:rsidRDefault="00733298" w:rsidP="00733298">
      <w:pPr>
        <w:jc w:val="both"/>
        <w:rPr>
          <w:rFonts w:ascii="Arial" w:hAnsi="Arial" w:cs="Arial"/>
          <w:bCs/>
          <w:sz w:val="20"/>
          <w:szCs w:val="20"/>
        </w:rPr>
      </w:pPr>
    </w:p>
    <w:p w14:paraId="0A29839A" w14:textId="77777777" w:rsidR="00733298" w:rsidRDefault="00733298" w:rsidP="00733298">
      <w:pPr>
        <w:jc w:val="both"/>
        <w:rPr>
          <w:rFonts w:ascii="Arial" w:hAnsi="Arial" w:cs="Arial"/>
          <w:bCs/>
          <w:sz w:val="20"/>
          <w:szCs w:val="20"/>
        </w:rPr>
      </w:pPr>
    </w:p>
    <w:p w14:paraId="75AA6AEE" w14:textId="77777777" w:rsidR="00733298" w:rsidRDefault="00733298" w:rsidP="00733298">
      <w:pPr>
        <w:jc w:val="both"/>
        <w:rPr>
          <w:rFonts w:ascii="Arial" w:hAnsi="Arial" w:cs="Arial"/>
          <w:bCs/>
          <w:sz w:val="20"/>
          <w:szCs w:val="20"/>
        </w:rPr>
      </w:pPr>
    </w:p>
    <w:p w14:paraId="25D53150" w14:textId="77777777" w:rsidR="00733298" w:rsidRDefault="00733298" w:rsidP="00733298">
      <w:pPr>
        <w:jc w:val="both"/>
        <w:rPr>
          <w:rFonts w:ascii="Arial" w:hAnsi="Arial" w:cs="Arial"/>
          <w:bCs/>
          <w:sz w:val="20"/>
          <w:szCs w:val="20"/>
        </w:rPr>
      </w:pPr>
      <w:r>
        <w:rPr>
          <w:rFonts w:ascii="Arial" w:hAnsi="Arial" w:cs="Arial"/>
          <w:bCs/>
          <w:sz w:val="20"/>
          <w:szCs w:val="20"/>
        </w:rPr>
        <w:t>____________________________________</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w:t>
      </w:r>
    </w:p>
    <w:p w14:paraId="7ED17F7C" w14:textId="56B04D34" w:rsidR="00733298" w:rsidRDefault="00733298" w:rsidP="00733298">
      <w:pPr>
        <w:jc w:val="both"/>
        <w:rPr>
          <w:rFonts w:ascii="Arial" w:hAnsi="Arial" w:cs="Arial"/>
          <w:bCs/>
          <w:sz w:val="20"/>
          <w:szCs w:val="20"/>
        </w:rPr>
      </w:pPr>
      <w:r>
        <w:rPr>
          <w:rFonts w:ascii="Arial" w:hAnsi="Arial" w:cs="Arial"/>
          <w:bCs/>
          <w:sz w:val="20"/>
          <w:szCs w:val="20"/>
        </w:rPr>
        <w:t>Oborová zdravotní pojišťovna zaměstnanců</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0309C8">
        <w:rPr>
          <w:rFonts w:ascii="Arial" w:hAnsi="Arial" w:cs="Arial"/>
          <w:bCs/>
          <w:sz w:val="20"/>
          <w:szCs w:val="20"/>
        </w:rPr>
        <w:t xml:space="preserve"> </w:t>
      </w:r>
    </w:p>
    <w:p w14:paraId="66987340" w14:textId="796372F0" w:rsidR="000309C8" w:rsidRDefault="00733298" w:rsidP="00733298">
      <w:pPr>
        <w:jc w:val="both"/>
        <w:rPr>
          <w:rFonts w:ascii="Arial" w:hAnsi="Arial" w:cs="Arial"/>
          <w:bCs/>
          <w:sz w:val="20"/>
          <w:szCs w:val="20"/>
        </w:rPr>
      </w:pPr>
      <w:r>
        <w:rPr>
          <w:rFonts w:ascii="Arial" w:hAnsi="Arial" w:cs="Arial"/>
          <w:bCs/>
          <w:sz w:val="20"/>
          <w:szCs w:val="20"/>
        </w:rPr>
        <w:t>bank, pojišťoven a stavebnictví</w:t>
      </w:r>
      <w:r>
        <w:rPr>
          <w:rFonts w:ascii="Arial" w:hAnsi="Arial" w:cs="Arial"/>
          <w:bCs/>
          <w:sz w:val="20"/>
          <w:szCs w:val="20"/>
        </w:rPr>
        <w:tab/>
      </w:r>
      <w:r w:rsidR="000309C8">
        <w:rPr>
          <w:rFonts w:ascii="Arial" w:hAnsi="Arial" w:cs="Arial"/>
          <w:bCs/>
          <w:sz w:val="20"/>
          <w:szCs w:val="20"/>
        </w:rPr>
        <w:tab/>
      </w:r>
      <w:r w:rsidR="000309C8">
        <w:rPr>
          <w:rFonts w:ascii="Arial" w:hAnsi="Arial" w:cs="Arial"/>
          <w:bCs/>
          <w:sz w:val="20"/>
          <w:szCs w:val="20"/>
        </w:rPr>
        <w:tab/>
      </w:r>
      <w:r w:rsidR="000309C8">
        <w:rPr>
          <w:rFonts w:ascii="Arial" w:hAnsi="Arial" w:cs="Arial"/>
          <w:bCs/>
          <w:sz w:val="20"/>
          <w:szCs w:val="20"/>
        </w:rPr>
        <w:tab/>
      </w:r>
      <w:r w:rsidR="000309C8">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40D6A491" w14:textId="52BAD758" w:rsidR="00733298" w:rsidRDefault="00733298" w:rsidP="00733298">
      <w:pPr>
        <w:jc w:val="both"/>
        <w:rPr>
          <w:rFonts w:ascii="Arial" w:hAnsi="Arial" w:cs="Arial"/>
          <w:bCs/>
          <w:sz w:val="20"/>
          <w:szCs w:val="20"/>
        </w:rPr>
      </w:pPr>
      <w:r>
        <w:rPr>
          <w:rFonts w:ascii="Arial" w:hAnsi="Arial" w:cs="Arial"/>
          <w:bCs/>
          <w:sz w:val="20"/>
          <w:szCs w:val="20"/>
        </w:rPr>
        <w:t>Ing. Radovan Kouřil, generální ředitel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057431F6" w14:textId="77777777" w:rsidR="00D03BC8" w:rsidRDefault="00D03BC8" w:rsidP="00733298">
      <w:pPr>
        <w:jc w:val="both"/>
        <w:rPr>
          <w:rFonts w:ascii="Arial" w:hAnsi="Arial" w:cs="Arial"/>
          <w:bCs/>
          <w:sz w:val="20"/>
          <w:szCs w:val="20"/>
        </w:rPr>
      </w:pPr>
    </w:p>
    <w:p w14:paraId="55AD5154" w14:textId="77777777" w:rsidR="00733298" w:rsidRDefault="00733298" w:rsidP="00733298">
      <w:pPr>
        <w:jc w:val="both"/>
        <w:rPr>
          <w:rFonts w:ascii="Arial" w:hAnsi="Arial" w:cs="Arial"/>
          <w:bCs/>
          <w:sz w:val="20"/>
          <w:szCs w:val="20"/>
        </w:rPr>
      </w:pPr>
    </w:p>
    <w:p w14:paraId="7515EEBC"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Poskytovatel 2:</w:t>
      </w:r>
    </w:p>
    <w:p w14:paraId="65749FBA" w14:textId="77777777" w:rsidR="00733298" w:rsidRDefault="00733298" w:rsidP="00733298">
      <w:pPr>
        <w:jc w:val="both"/>
        <w:rPr>
          <w:rFonts w:ascii="Arial" w:hAnsi="Arial" w:cs="Arial"/>
          <w:bCs/>
          <w:sz w:val="20"/>
          <w:szCs w:val="20"/>
        </w:rPr>
      </w:pPr>
    </w:p>
    <w:p w14:paraId="46207F1B"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V _________ dne ______________</w:t>
      </w:r>
    </w:p>
    <w:p w14:paraId="67B91529" w14:textId="77777777" w:rsidR="00733298" w:rsidRDefault="00733298" w:rsidP="00733298">
      <w:pPr>
        <w:jc w:val="both"/>
        <w:rPr>
          <w:rFonts w:ascii="Arial" w:hAnsi="Arial" w:cs="Arial"/>
          <w:bCs/>
          <w:sz w:val="20"/>
          <w:szCs w:val="20"/>
        </w:rPr>
      </w:pPr>
    </w:p>
    <w:p w14:paraId="426DA461" w14:textId="77777777" w:rsidR="00733298" w:rsidRDefault="00733298" w:rsidP="00733298">
      <w:pPr>
        <w:jc w:val="both"/>
        <w:rPr>
          <w:rFonts w:ascii="Arial" w:hAnsi="Arial" w:cs="Arial"/>
          <w:bCs/>
          <w:sz w:val="20"/>
          <w:szCs w:val="20"/>
        </w:rPr>
      </w:pPr>
    </w:p>
    <w:p w14:paraId="0347F8F4" w14:textId="77777777" w:rsidR="00733298" w:rsidRDefault="00733298" w:rsidP="00733298">
      <w:pPr>
        <w:jc w:val="both"/>
        <w:rPr>
          <w:rFonts w:ascii="Arial" w:hAnsi="Arial" w:cs="Arial"/>
          <w:bCs/>
          <w:sz w:val="20"/>
          <w:szCs w:val="20"/>
        </w:rPr>
      </w:pPr>
    </w:p>
    <w:p w14:paraId="7B2668B3" w14:textId="77777777" w:rsidR="00733298" w:rsidRDefault="00733298" w:rsidP="00733298">
      <w:pPr>
        <w:jc w:val="both"/>
        <w:rPr>
          <w:rFonts w:ascii="Arial" w:hAnsi="Arial" w:cs="Arial"/>
          <w:bCs/>
          <w:sz w:val="20"/>
          <w:szCs w:val="20"/>
        </w:rPr>
      </w:pPr>
    </w:p>
    <w:p w14:paraId="0B8BA6D9"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w:t>
      </w:r>
    </w:p>
    <w:p w14:paraId="078C9B24" w14:textId="2EAFF409"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3828726B"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02BA5182" w14:textId="77777777" w:rsidR="00733298" w:rsidRDefault="00733298" w:rsidP="00733298">
      <w:pPr>
        <w:jc w:val="both"/>
        <w:rPr>
          <w:rFonts w:ascii="Arial" w:hAnsi="Arial" w:cs="Arial"/>
          <w:bCs/>
          <w:sz w:val="20"/>
          <w:szCs w:val="20"/>
        </w:rPr>
      </w:pPr>
    </w:p>
    <w:p w14:paraId="40D5AB83"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Poskytovatel 3:</w:t>
      </w:r>
    </w:p>
    <w:p w14:paraId="60219EC7" w14:textId="77777777" w:rsidR="00733298" w:rsidRDefault="00733298" w:rsidP="00733298">
      <w:pPr>
        <w:jc w:val="both"/>
        <w:rPr>
          <w:rFonts w:ascii="Arial" w:hAnsi="Arial" w:cs="Arial"/>
          <w:bCs/>
          <w:sz w:val="20"/>
          <w:szCs w:val="20"/>
        </w:rPr>
      </w:pPr>
    </w:p>
    <w:p w14:paraId="04D50F24"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V _________ dne ______________</w:t>
      </w:r>
    </w:p>
    <w:p w14:paraId="7CB27931" w14:textId="77777777" w:rsidR="00733298" w:rsidRDefault="00733298" w:rsidP="00733298">
      <w:pPr>
        <w:jc w:val="both"/>
        <w:rPr>
          <w:rFonts w:ascii="Arial" w:hAnsi="Arial" w:cs="Arial"/>
          <w:bCs/>
          <w:sz w:val="20"/>
          <w:szCs w:val="20"/>
        </w:rPr>
      </w:pPr>
    </w:p>
    <w:p w14:paraId="6A9A9E3A" w14:textId="40B4A160" w:rsidR="00733298" w:rsidRDefault="00733298" w:rsidP="00733298">
      <w:pPr>
        <w:jc w:val="both"/>
        <w:rPr>
          <w:rFonts w:ascii="Arial" w:hAnsi="Arial" w:cs="Arial"/>
          <w:bCs/>
          <w:sz w:val="20"/>
          <w:szCs w:val="20"/>
        </w:rPr>
      </w:pPr>
    </w:p>
    <w:p w14:paraId="6C9FB0F2" w14:textId="77777777" w:rsidR="00E82DB5" w:rsidRDefault="00E82DB5" w:rsidP="00733298">
      <w:pPr>
        <w:jc w:val="both"/>
        <w:rPr>
          <w:rFonts w:ascii="Arial" w:hAnsi="Arial" w:cs="Arial"/>
          <w:bCs/>
          <w:sz w:val="20"/>
          <w:szCs w:val="20"/>
        </w:rPr>
      </w:pPr>
    </w:p>
    <w:p w14:paraId="48B50391" w14:textId="77777777" w:rsidR="00733298" w:rsidRDefault="00733298" w:rsidP="00733298">
      <w:pPr>
        <w:jc w:val="both"/>
        <w:rPr>
          <w:rFonts w:ascii="Arial" w:hAnsi="Arial" w:cs="Arial"/>
          <w:bCs/>
          <w:sz w:val="20"/>
          <w:szCs w:val="20"/>
        </w:rPr>
      </w:pPr>
    </w:p>
    <w:p w14:paraId="6356AC1D"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w:t>
      </w:r>
    </w:p>
    <w:p w14:paraId="0F15B798" w14:textId="799F4436"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4F30FAA4" w14:textId="77777777" w:rsidR="00733298" w:rsidRPr="00733298" w:rsidRDefault="00733298" w:rsidP="00733298">
      <w:pPr>
        <w:jc w:val="both"/>
        <w:rPr>
          <w:rFonts w:ascii="Arial" w:hAnsi="Arial" w:cs="Arial"/>
          <w:bCs/>
          <w:sz w:val="20"/>
          <w:szCs w:val="20"/>
        </w:rPr>
      </w:pPr>
      <w:r>
        <w:rPr>
          <w:rFonts w:ascii="Arial" w:hAnsi="Arial" w:cs="Arial"/>
          <w:bCs/>
          <w:sz w:val="20"/>
          <w:szCs w:val="20"/>
        </w:rPr>
        <w:lastRenderedPageBreak/>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250C36CD" w14:textId="77777777" w:rsidR="00733298" w:rsidRDefault="00733298" w:rsidP="00733298">
      <w:pPr>
        <w:jc w:val="both"/>
        <w:rPr>
          <w:rFonts w:ascii="Arial" w:hAnsi="Arial" w:cs="Arial"/>
          <w:bCs/>
          <w:sz w:val="20"/>
          <w:szCs w:val="20"/>
        </w:rPr>
      </w:pPr>
    </w:p>
    <w:p w14:paraId="609F2C6A"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Poskytovatel 4:</w:t>
      </w:r>
    </w:p>
    <w:p w14:paraId="5577C575" w14:textId="77777777" w:rsidR="00733298" w:rsidRDefault="00733298" w:rsidP="00733298">
      <w:pPr>
        <w:jc w:val="both"/>
        <w:rPr>
          <w:rFonts w:ascii="Arial" w:hAnsi="Arial" w:cs="Arial"/>
          <w:bCs/>
          <w:sz w:val="20"/>
          <w:szCs w:val="20"/>
        </w:rPr>
      </w:pPr>
    </w:p>
    <w:p w14:paraId="6EDF095F"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V _________ dne ______________</w:t>
      </w:r>
    </w:p>
    <w:p w14:paraId="7D77629E" w14:textId="77777777" w:rsidR="00733298" w:rsidRDefault="00733298" w:rsidP="00733298">
      <w:pPr>
        <w:jc w:val="both"/>
        <w:rPr>
          <w:rFonts w:ascii="Arial" w:hAnsi="Arial" w:cs="Arial"/>
          <w:bCs/>
          <w:sz w:val="20"/>
          <w:szCs w:val="20"/>
        </w:rPr>
      </w:pPr>
    </w:p>
    <w:p w14:paraId="680F30D2" w14:textId="77777777" w:rsidR="00733298" w:rsidRDefault="00733298" w:rsidP="00733298">
      <w:pPr>
        <w:jc w:val="both"/>
        <w:rPr>
          <w:rFonts w:ascii="Arial" w:hAnsi="Arial" w:cs="Arial"/>
          <w:bCs/>
          <w:sz w:val="20"/>
          <w:szCs w:val="20"/>
        </w:rPr>
      </w:pPr>
    </w:p>
    <w:p w14:paraId="29D0D802" w14:textId="77777777" w:rsidR="00733298" w:rsidRDefault="00733298" w:rsidP="00733298">
      <w:pPr>
        <w:jc w:val="both"/>
        <w:rPr>
          <w:rFonts w:ascii="Arial" w:hAnsi="Arial" w:cs="Arial"/>
          <w:bCs/>
          <w:sz w:val="20"/>
          <w:szCs w:val="20"/>
        </w:rPr>
      </w:pPr>
    </w:p>
    <w:p w14:paraId="4BFB97E6" w14:textId="77777777" w:rsidR="00733298" w:rsidRDefault="00733298" w:rsidP="00733298">
      <w:pPr>
        <w:jc w:val="both"/>
        <w:rPr>
          <w:rFonts w:ascii="Arial" w:hAnsi="Arial" w:cs="Arial"/>
          <w:bCs/>
          <w:sz w:val="20"/>
          <w:szCs w:val="20"/>
        </w:rPr>
      </w:pPr>
    </w:p>
    <w:p w14:paraId="0DFF1DDC"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w:t>
      </w:r>
    </w:p>
    <w:p w14:paraId="0F294975" w14:textId="023CCD75"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3DF3BA63" w14:textId="77777777" w:rsidR="00733298" w:rsidRP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4A423A3C" w14:textId="77777777" w:rsidR="00733298" w:rsidRDefault="00733298" w:rsidP="00733298">
      <w:pPr>
        <w:jc w:val="both"/>
        <w:rPr>
          <w:rFonts w:ascii="Arial" w:hAnsi="Arial" w:cs="Arial"/>
          <w:bCs/>
          <w:sz w:val="20"/>
          <w:szCs w:val="20"/>
        </w:rPr>
      </w:pPr>
    </w:p>
    <w:p w14:paraId="69C0FA91" w14:textId="77777777"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Poskytovatel 5:</w:t>
      </w:r>
    </w:p>
    <w:p w14:paraId="2B5986A9" w14:textId="77777777" w:rsidR="00733298" w:rsidRDefault="00733298" w:rsidP="00733298">
      <w:pPr>
        <w:jc w:val="both"/>
        <w:rPr>
          <w:rFonts w:ascii="Arial" w:hAnsi="Arial" w:cs="Arial"/>
          <w:bCs/>
          <w:sz w:val="20"/>
          <w:szCs w:val="20"/>
        </w:rPr>
      </w:pPr>
    </w:p>
    <w:p w14:paraId="248FD025" w14:textId="15ED2404" w:rsidR="00733298" w:rsidRDefault="00733298"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V _________ dne ______________</w:t>
      </w:r>
    </w:p>
    <w:p w14:paraId="458B69EC" w14:textId="1A9A6D7B" w:rsidR="003F2EFF" w:rsidRDefault="003F2EFF" w:rsidP="00733298">
      <w:pPr>
        <w:jc w:val="both"/>
        <w:rPr>
          <w:rFonts w:ascii="Arial" w:hAnsi="Arial" w:cs="Arial"/>
          <w:bCs/>
          <w:sz w:val="20"/>
          <w:szCs w:val="20"/>
        </w:rPr>
      </w:pPr>
    </w:p>
    <w:p w14:paraId="3166CD25" w14:textId="772F0421" w:rsidR="003F2EFF" w:rsidRDefault="003F2EFF" w:rsidP="00733298">
      <w:pPr>
        <w:jc w:val="both"/>
        <w:rPr>
          <w:rFonts w:ascii="Arial" w:hAnsi="Arial" w:cs="Arial"/>
          <w:bCs/>
          <w:sz w:val="20"/>
          <w:szCs w:val="20"/>
        </w:rPr>
      </w:pPr>
    </w:p>
    <w:p w14:paraId="61BE4BAA" w14:textId="77777777" w:rsidR="00E82DB5" w:rsidRDefault="00E82DB5" w:rsidP="00733298">
      <w:pPr>
        <w:jc w:val="both"/>
        <w:rPr>
          <w:rFonts w:ascii="Arial" w:hAnsi="Arial" w:cs="Arial"/>
          <w:bCs/>
          <w:sz w:val="20"/>
          <w:szCs w:val="20"/>
        </w:rPr>
      </w:pPr>
    </w:p>
    <w:p w14:paraId="559DA373" w14:textId="1213485E" w:rsidR="003F2EFF" w:rsidRDefault="003F2EFF"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08CBFD64" w14:textId="63D96F67" w:rsidR="003F2EFF" w:rsidRDefault="003F2EFF"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w:t>
      </w:r>
    </w:p>
    <w:p w14:paraId="2793B822" w14:textId="37B4452F" w:rsidR="003F2EFF" w:rsidRPr="00733298" w:rsidRDefault="003F2EFF" w:rsidP="00733298">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sectPr w:rsidR="003F2EFF" w:rsidRPr="00733298" w:rsidSect="00246895">
      <w:headerReference w:type="default" r:id="rId11"/>
      <w:footerReference w:type="default" r:id="rId12"/>
      <w:pgSz w:w="11906" w:h="16838"/>
      <w:pgMar w:top="1588" w:right="1418" w:bottom="1134" w:left="1418"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2171" w14:textId="77777777" w:rsidR="008F37A7" w:rsidRDefault="008F37A7" w:rsidP="00AB3183">
      <w:r>
        <w:separator/>
      </w:r>
    </w:p>
  </w:endnote>
  <w:endnote w:type="continuationSeparator" w:id="0">
    <w:p w14:paraId="1DEE3547" w14:textId="77777777" w:rsidR="008F37A7" w:rsidRDefault="008F37A7" w:rsidP="00AB3183">
      <w:r>
        <w:continuationSeparator/>
      </w:r>
    </w:p>
  </w:endnote>
  <w:endnote w:type="continuationNotice" w:id="1">
    <w:p w14:paraId="55225884" w14:textId="77777777" w:rsidR="008F37A7" w:rsidRDefault="008F3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73992"/>
      <w:docPartObj>
        <w:docPartGallery w:val="Page Numbers (Bottom of Page)"/>
        <w:docPartUnique/>
      </w:docPartObj>
    </w:sdtPr>
    <w:sdtEndPr/>
    <w:sdtContent>
      <w:p w14:paraId="3C73C218" w14:textId="0A7692AC" w:rsidR="004276FE" w:rsidRPr="00733298" w:rsidRDefault="004276FE">
        <w:pPr>
          <w:pStyle w:val="Zpat"/>
          <w:jc w:val="right"/>
          <w:rPr>
            <w:rFonts w:ascii="Arial" w:hAnsi="Arial" w:cs="Arial"/>
            <w:sz w:val="20"/>
            <w:szCs w:val="20"/>
          </w:rPr>
        </w:pPr>
        <w:r w:rsidRPr="00733298">
          <w:rPr>
            <w:rFonts w:ascii="Arial" w:hAnsi="Arial" w:cs="Arial"/>
            <w:sz w:val="20"/>
            <w:szCs w:val="20"/>
          </w:rPr>
          <w:fldChar w:fldCharType="begin"/>
        </w:r>
        <w:r w:rsidRPr="00733298">
          <w:rPr>
            <w:rFonts w:ascii="Arial" w:hAnsi="Arial" w:cs="Arial"/>
            <w:sz w:val="20"/>
            <w:szCs w:val="20"/>
          </w:rPr>
          <w:instrText>PAGE   \* MERGEFORMAT</w:instrText>
        </w:r>
        <w:r w:rsidRPr="00733298">
          <w:rPr>
            <w:rFonts w:ascii="Arial" w:hAnsi="Arial" w:cs="Arial"/>
            <w:sz w:val="20"/>
            <w:szCs w:val="20"/>
          </w:rPr>
          <w:fldChar w:fldCharType="separate"/>
        </w:r>
        <w:r w:rsidR="00D95521">
          <w:rPr>
            <w:rFonts w:ascii="Arial" w:hAnsi="Arial" w:cs="Arial"/>
            <w:noProof/>
            <w:sz w:val="20"/>
            <w:szCs w:val="20"/>
          </w:rPr>
          <w:t>2</w:t>
        </w:r>
        <w:r w:rsidRPr="00733298">
          <w:rPr>
            <w:rFonts w:ascii="Arial" w:hAnsi="Arial" w:cs="Arial"/>
            <w:sz w:val="20"/>
            <w:szCs w:val="20"/>
          </w:rPr>
          <w:fldChar w:fldCharType="end"/>
        </w:r>
      </w:p>
    </w:sdtContent>
  </w:sdt>
  <w:p w14:paraId="3FE9EC42" w14:textId="77777777" w:rsidR="004276FE" w:rsidRDefault="004276FE"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33A1" w14:textId="77777777" w:rsidR="008F37A7" w:rsidRDefault="008F37A7" w:rsidP="00AB3183">
      <w:r>
        <w:separator/>
      </w:r>
    </w:p>
  </w:footnote>
  <w:footnote w:type="continuationSeparator" w:id="0">
    <w:p w14:paraId="73381DC2" w14:textId="77777777" w:rsidR="008F37A7" w:rsidRDefault="008F37A7" w:rsidP="00AB3183">
      <w:r>
        <w:continuationSeparator/>
      </w:r>
    </w:p>
  </w:footnote>
  <w:footnote w:type="continuationNotice" w:id="1">
    <w:p w14:paraId="3C1DDBCA" w14:textId="77777777" w:rsidR="008F37A7" w:rsidRDefault="008F37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3836" w14:textId="77777777" w:rsidR="004276FE" w:rsidRDefault="004276FE">
    <w:pPr>
      <w:pStyle w:val="Zhlav"/>
    </w:pPr>
    <w:r>
      <w:rPr>
        <w:noProof/>
      </w:rPr>
      <w:drawing>
        <wp:anchor distT="0" distB="0" distL="114300" distR="114300" simplePos="0" relativeHeight="251659264" behindDoc="0" locked="0" layoutInCell="1" allowOverlap="1" wp14:anchorId="773A5194" wp14:editId="13589AF9">
          <wp:simplePos x="0" y="0"/>
          <wp:positionH relativeFrom="column">
            <wp:posOffset>635</wp:posOffset>
          </wp:positionH>
          <wp:positionV relativeFrom="paragraph">
            <wp:posOffset>-104775</wp:posOffset>
          </wp:positionV>
          <wp:extent cx="2705100" cy="428625"/>
          <wp:effectExtent l="0" t="0" r="0" b="9525"/>
          <wp:wrapNone/>
          <wp:docPr id="18" name="obrázek 18"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B8F"/>
    <w:multiLevelType w:val="hybridMultilevel"/>
    <w:tmpl w:val="EEB4215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C7436"/>
    <w:multiLevelType w:val="hybridMultilevel"/>
    <w:tmpl w:val="794CFF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A2A91"/>
    <w:multiLevelType w:val="hybridMultilevel"/>
    <w:tmpl w:val="681C7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6D29F6"/>
    <w:multiLevelType w:val="hybridMultilevel"/>
    <w:tmpl w:val="0FF446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23255A"/>
    <w:multiLevelType w:val="hybridMultilevel"/>
    <w:tmpl w:val="3D14A4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C7199"/>
    <w:multiLevelType w:val="hybridMultilevel"/>
    <w:tmpl w:val="90A2F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BC7988"/>
    <w:multiLevelType w:val="hybridMultilevel"/>
    <w:tmpl w:val="6EBE0022"/>
    <w:lvl w:ilvl="0" w:tplc="6D9097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724492"/>
    <w:multiLevelType w:val="hybridMultilevel"/>
    <w:tmpl w:val="388EE86A"/>
    <w:lvl w:ilvl="0" w:tplc="04050011">
      <w:start w:val="1"/>
      <w:numFmt w:val="decimal"/>
      <w:lvlText w:val="%1)"/>
      <w:lvlJc w:val="left"/>
      <w:pPr>
        <w:ind w:left="502"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941C45"/>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5625A0"/>
    <w:multiLevelType w:val="hybridMultilevel"/>
    <w:tmpl w:val="06B6E5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17"/>
  </w:num>
  <w:num w:numId="4">
    <w:abstractNumId w:val="19"/>
  </w:num>
  <w:num w:numId="5">
    <w:abstractNumId w:val="0"/>
  </w:num>
  <w:num w:numId="6">
    <w:abstractNumId w:val="12"/>
  </w:num>
  <w:num w:numId="7">
    <w:abstractNumId w:val="20"/>
  </w:num>
  <w:num w:numId="8">
    <w:abstractNumId w:val="8"/>
  </w:num>
  <w:num w:numId="9">
    <w:abstractNumId w:val="21"/>
  </w:num>
  <w:num w:numId="10">
    <w:abstractNumId w:val="18"/>
  </w:num>
  <w:num w:numId="11">
    <w:abstractNumId w:val="14"/>
  </w:num>
  <w:num w:numId="12">
    <w:abstractNumId w:val="7"/>
  </w:num>
  <w:num w:numId="13">
    <w:abstractNumId w:val="11"/>
  </w:num>
  <w:num w:numId="14">
    <w:abstractNumId w:val="10"/>
  </w:num>
  <w:num w:numId="15">
    <w:abstractNumId w:val="5"/>
  </w:num>
  <w:num w:numId="16">
    <w:abstractNumId w:val="23"/>
  </w:num>
  <w:num w:numId="17">
    <w:abstractNumId w:val="13"/>
  </w:num>
  <w:num w:numId="18">
    <w:abstractNumId w:val="15"/>
  </w:num>
  <w:num w:numId="19">
    <w:abstractNumId w:val="6"/>
  </w:num>
  <w:num w:numId="20">
    <w:abstractNumId w:val="4"/>
  </w:num>
  <w:num w:numId="21">
    <w:abstractNumId w:val="22"/>
  </w:num>
  <w:num w:numId="22">
    <w:abstractNumId w:val="3"/>
  </w:num>
  <w:num w:numId="23">
    <w:abstractNumId w:val="1"/>
  </w:num>
  <w:num w:numId="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B"/>
    <w:rsid w:val="000032D9"/>
    <w:rsid w:val="00010388"/>
    <w:rsid w:val="00012D2F"/>
    <w:rsid w:val="00023CB1"/>
    <w:rsid w:val="000274BD"/>
    <w:rsid w:val="000309C8"/>
    <w:rsid w:val="00031262"/>
    <w:rsid w:val="00036433"/>
    <w:rsid w:val="00040560"/>
    <w:rsid w:val="0004304D"/>
    <w:rsid w:val="000442A5"/>
    <w:rsid w:val="00045D67"/>
    <w:rsid w:val="0004788C"/>
    <w:rsid w:val="0005085A"/>
    <w:rsid w:val="00054BF1"/>
    <w:rsid w:val="00056A28"/>
    <w:rsid w:val="00056C09"/>
    <w:rsid w:val="00056D9C"/>
    <w:rsid w:val="00056F36"/>
    <w:rsid w:val="00057077"/>
    <w:rsid w:val="00057355"/>
    <w:rsid w:val="000617D2"/>
    <w:rsid w:val="000623F2"/>
    <w:rsid w:val="0006534F"/>
    <w:rsid w:val="00070B05"/>
    <w:rsid w:val="000764B7"/>
    <w:rsid w:val="00077EF0"/>
    <w:rsid w:val="000800D1"/>
    <w:rsid w:val="00081409"/>
    <w:rsid w:val="000823B0"/>
    <w:rsid w:val="000845E3"/>
    <w:rsid w:val="00085295"/>
    <w:rsid w:val="0008538E"/>
    <w:rsid w:val="0008705C"/>
    <w:rsid w:val="000950EC"/>
    <w:rsid w:val="000954D1"/>
    <w:rsid w:val="00096243"/>
    <w:rsid w:val="00096CBF"/>
    <w:rsid w:val="00097FEB"/>
    <w:rsid w:val="000A0A71"/>
    <w:rsid w:val="000A3BC4"/>
    <w:rsid w:val="000B0A03"/>
    <w:rsid w:val="000B1E01"/>
    <w:rsid w:val="000B2E02"/>
    <w:rsid w:val="000B3C0B"/>
    <w:rsid w:val="000B4462"/>
    <w:rsid w:val="000B7B72"/>
    <w:rsid w:val="000C1EA1"/>
    <w:rsid w:val="000C24F4"/>
    <w:rsid w:val="000C29A6"/>
    <w:rsid w:val="000C5D00"/>
    <w:rsid w:val="000C7637"/>
    <w:rsid w:val="000C7864"/>
    <w:rsid w:val="000D081F"/>
    <w:rsid w:val="000D395E"/>
    <w:rsid w:val="000D6B9B"/>
    <w:rsid w:val="000D7D5C"/>
    <w:rsid w:val="000E09DE"/>
    <w:rsid w:val="000E61C3"/>
    <w:rsid w:val="000E6E2E"/>
    <w:rsid w:val="000E7DC6"/>
    <w:rsid w:val="000F00E0"/>
    <w:rsid w:val="000F09C5"/>
    <w:rsid w:val="00100A7A"/>
    <w:rsid w:val="00101E64"/>
    <w:rsid w:val="00103CF4"/>
    <w:rsid w:val="00104A74"/>
    <w:rsid w:val="001068C5"/>
    <w:rsid w:val="00114A18"/>
    <w:rsid w:val="001153EE"/>
    <w:rsid w:val="00120786"/>
    <w:rsid w:val="0012107F"/>
    <w:rsid w:val="001229A0"/>
    <w:rsid w:val="00123C92"/>
    <w:rsid w:val="001255C7"/>
    <w:rsid w:val="00127A51"/>
    <w:rsid w:val="00131447"/>
    <w:rsid w:val="00131585"/>
    <w:rsid w:val="00131984"/>
    <w:rsid w:val="00136C3E"/>
    <w:rsid w:val="001429E9"/>
    <w:rsid w:val="001458C7"/>
    <w:rsid w:val="00147156"/>
    <w:rsid w:val="00147C5B"/>
    <w:rsid w:val="001545B2"/>
    <w:rsid w:val="00154DF5"/>
    <w:rsid w:val="00156DD6"/>
    <w:rsid w:val="001640D9"/>
    <w:rsid w:val="00164C53"/>
    <w:rsid w:val="0016558E"/>
    <w:rsid w:val="0016613E"/>
    <w:rsid w:val="001670AA"/>
    <w:rsid w:val="001702BB"/>
    <w:rsid w:val="00175110"/>
    <w:rsid w:val="001769D0"/>
    <w:rsid w:val="00177721"/>
    <w:rsid w:val="00177B5E"/>
    <w:rsid w:val="00181D6E"/>
    <w:rsid w:val="0018297D"/>
    <w:rsid w:val="00185378"/>
    <w:rsid w:val="0018590B"/>
    <w:rsid w:val="00187C55"/>
    <w:rsid w:val="0019157A"/>
    <w:rsid w:val="00191BF2"/>
    <w:rsid w:val="00193456"/>
    <w:rsid w:val="001941F4"/>
    <w:rsid w:val="00196F30"/>
    <w:rsid w:val="001A0F55"/>
    <w:rsid w:val="001A4371"/>
    <w:rsid w:val="001A5D80"/>
    <w:rsid w:val="001A5E8A"/>
    <w:rsid w:val="001A6458"/>
    <w:rsid w:val="001B0ECD"/>
    <w:rsid w:val="001B2461"/>
    <w:rsid w:val="001B2DE4"/>
    <w:rsid w:val="001B388A"/>
    <w:rsid w:val="001B3C1B"/>
    <w:rsid w:val="001B5E8C"/>
    <w:rsid w:val="001B76A5"/>
    <w:rsid w:val="001C04F7"/>
    <w:rsid w:val="001C37D4"/>
    <w:rsid w:val="001C62A9"/>
    <w:rsid w:val="001C6444"/>
    <w:rsid w:val="001C7826"/>
    <w:rsid w:val="001D08B5"/>
    <w:rsid w:val="001D3BDF"/>
    <w:rsid w:val="001D455A"/>
    <w:rsid w:val="001D5D7B"/>
    <w:rsid w:val="001D5DC9"/>
    <w:rsid w:val="001E2B48"/>
    <w:rsid w:val="001F1305"/>
    <w:rsid w:val="001F3DA9"/>
    <w:rsid w:val="001F4A37"/>
    <w:rsid w:val="002002F5"/>
    <w:rsid w:val="002004E4"/>
    <w:rsid w:val="00201058"/>
    <w:rsid w:val="002013F7"/>
    <w:rsid w:val="00203683"/>
    <w:rsid w:val="002072F9"/>
    <w:rsid w:val="00207DD9"/>
    <w:rsid w:val="002127AC"/>
    <w:rsid w:val="00235B4D"/>
    <w:rsid w:val="00237391"/>
    <w:rsid w:val="00241323"/>
    <w:rsid w:val="00245CE7"/>
    <w:rsid w:val="00246895"/>
    <w:rsid w:val="0025019B"/>
    <w:rsid w:val="002525F3"/>
    <w:rsid w:val="00252C32"/>
    <w:rsid w:val="00254936"/>
    <w:rsid w:val="00254CBC"/>
    <w:rsid w:val="00255810"/>
    <w:rsid w:val="00255B56"/>
    <w:rsid w:val="002573E6"/>
    <w:rsid w:val="00257EEA"/>
    <w:rsid w:val="00260FD3"/>
    <w:rsid w:val="0026233C"/>
    <w:rsid w:val="00264F5B"/>
    <w:rsid w:val="00272DB9"/>
    <w:rsid w:val="0027438A"/>
    <w:rsid w:val="00276D39"/>
    <w:rsid w:val="002930A7"/>
    <w:rsid w:val="00293EB9"/>
    <w:rsid w:val="002940BF"/>
    <w:rsid w:val="002A307F"/>
    <w:rsid w:val="002A7A70"/>
    <w:rsid w:val="002B0F25"/>
    <w:rsid w:val="002B16AC"/>
    <w:rsid w:val="002B4412"/>
    <w:rsid w:val="002B60D5"/>
    <w:rsid w:val="002B7124"/>
    <w:rsid w:val="002B771B"/>
    <w:rsid w:val="002C08A2"/>
    <w:rsid w:val="002C29CC"/>
    <w:rsid w:val="002C2B00"/>
    <w:rsid w:val="002C2B33"/>
    <w:rsid w:val="002C34F3"/>
    <w:rsid w:val="002C557B"/>
    <w:rsid w:val="002C599F"/>
    <w:rsid w:val="002D0499"/>
    <w:rsid w:val="002D061A"/>
    <w:rsid w:val="002D0DA5"/>
    <w:rsid w:val="002D1D28"/>
    <w:rsid w:val="002D770C"/>
    <w:rsid w:val="002E351E"/>
    <w:rsid w:val="002E599E"/>
    <w:rsid w:val="002E5A9F"/>
    <w:rsid w:val="002E6C5E"/>
    <w:rsid w:val="002E6EE7"/>
    <w:rsid w:val="002F1DBA"/>
    <w:rsid w:val="002F3273"/>
    <w:rsid w:val="002F5844"/>
    <w:rsid w:val="002F6C49"/>
    <w:rsid w:val="003003E9"/>
    <w:rsid w:val="00303EE5"/>
    <w:rsid w:val="003042CD"/>
    <w:rsid w:val="00304C7D"/>
    <w:rsid w:val="00305514"/>
    <w:rsid w:val="0030651E"/>
    <w:rsid w:val="00312701"/>
    <w:rsid w:val="00313EA7"/>
    <w:rsid w:val="003150B6"/>
    <w:rsid w:val="0031577E"/>
    <w:rsid w:val="0031602F"/>
    <w:rsid w:val="00316171"/>
    <w:rsid w:val="00320AAD"/>
    <w:rsid w:val="0032313F"/>
    <w:rsid w:val="00325526"/>
    <w:rsid w:val="003271C7"/>
    <w:rsid w:val="0033397A"/>
    <w:rsid w:val="0033639D"/>
    <w:rsid w:val="003368E2"/>
    <w:rsid w:val="00347309"/>
    <w:rsid w:val="00347C75"/>
    <w:rsid w:val="00350DAE"/>
    <w:rsid w:val="00352723"/>
    <w:rsid w:val="00352776"/>
    <w:rsid w:val="0035292E"/>
    <w:rsid w:val="00354724"/>
    <w:rsid w:val="00355760"/>
    <w:rsid w:val="0035678D"/>
    <w:rsid w:val="0036007C"/>
    <w:rsid w:val="0036199F"/>
    <w:rsid w:val="003627BC"/>
    <w:rsid w:val="003630B7"/>
    <w:rsid w:val="0036409F"/>
    <w:rsid w:val="00366815"/>
    <w:rsid w:val="00370E07"/>
    <w:rsid w:val="003713A5"/>
    <w:rsid w:val="00373613"/>
    <w:rsid w:val="00373B03"/>
    <w:rsid w:val="0037513E"/>
    <w:rsid w:val="003810F6"/>
    <w:rsid w:val="00382017"/>
    <w:rsid w:val="00382E05"/>
    <w:rsid w:val="0038638F"/>
    <w:rsid w:val="003875E1"/>
    <w:rsid w:val="003932CB"/>
    <w:rsid w:val="003936AA"/>
    <w:rsid w:val="003946D8"/>
    <w:rsid w:val="00396E9A"/>
    <w:rsid w:val="003A0FB6"/>
    <w:rsid w:val="003A115B"/>
    <w:rsid w:val="003A2E28"/>
    <w:rsid w:val="003A3D34"/>
    <w:rsid w:val="003A5145"/>
    <w:rsid w:val="003B42A7"/>
    <w:rsid w:val="003B4E0D"/>
    <w:rsid w:val="003B682F"/>
    <w:rsid w:val="003B75A2"/>
    <w:rsid w:val="003C046C"/>
    <w:rsid w:val="003D0A66"/>
    <w:rsid w:val="003D4161"/>
    <w:rsid w:val="003D7BF7"/>
    <w:rsid w:val="003E3758"/>
    <w:rsid w:val="003E44F2"/>
    <w:rsid w:val="003F03E7"/>
    <w:rsid w:val="003F0B8B"/>
    <w:rsid w:val="003F2EFF"/>
    <w:rsid w:val="003F7305"/>
    <w:rsid w:val="0040084E"/>
    <w:rsid w:val="00403710"/>
    <w:rsid w:val="00404F11"/>
    <w:rsid w:val="0041044A"/>
    <w:rsid w:val="00410721"/>
    <w:rsid w:val="00416744"/>
    <w:rsid w:val="00416748"/>
    <w:rsid w:val="00416B8C"/>
    <w:rsid w:val="00417EAD"/>
    <w:rsid w:val="00421155"/>
    <w:rsid w:val="00422B2F"/>
    <w:rsid w:val="00423585"/>
    <w:rsid w:val="00424526"/>
    <w:rsid w:val="00425716"/>
    <w:rsid w:val="004276FE"/>
    <w:rsid w:val="0043438E"/>
    <w:rsid w:val="0043684E"/>
    <w:rsid w:val="004428EF"/>
    <w:rsid w:val="00442CED"/>
    <w:rsid w:val="00442FC1"/>
    <w:rsid w:val="0044438D"/>
    <w:rsid w:val="0045013C"/>
    <w:rsid w:val="00453909"/>
    <w:rsid w:val="00453E1A"/>
    <w:rsid w:val="00454456"/>
    <w:rsid w:val="004551D2"/>
    <w:rsid w:val="00455D84"/>
    <w:rsid w:val="00460D5E"/>
    <w:rsid w:val="0046158B"/>
    <w:rsid w:val="004630EF"/>
    <w:rsid w:val="00471765"/>
    <w:rsid w:val="0047187A"/>
    <w:rsid w:val="00472868"/>
    <w:rsid w:val="004750C3"/>
    <w:rsid w:val="004759B7"/>
    <w:rsid w:val="00482C7D"/>
    <w:rsid w:val="004833F7"/>
    <w:rsid w:val="00483B46"/>
    <w:rsid w:val="00484845"/>
    <w:rsid w:val="004849BA"/>
    <w:rsid w:val="0048664F"/>
    <w:rsid w:val="00486B2E"/>
    <w:rsid w:val="00487872"/>
    <w:rsid w:val="00490296"/>
    <w:rsid w:val="0049109A"/>
    <w:rsid w:val="004942F0"/>
    <w:rsid w:val="004A2A14"/>
    <w:rsid w:val="004A40AA"/>
    <w:rsid w:val="004A5335"/>
    <w:rsid w:val="004A5463"/>
    <w:rsid w:val="004A54D1"/>
    <w:rsid w:val="004A6553"/>
    <w:rsid w:val="004A74E0"/>
    <w:rsid w:val="004B0A2C"/>
    <w:rsid w:val="004B13B5"/>
    <w:rsid w:val="004C04EB"/>
    <w:rsid w:val="004C37E7"/>
    <w:rsid w:val="004C57F4"/>
    <w:rsid w:val="004D007A"/>
    <w:rsid w:val="004E01CB"/>
    <w:rsid w:val="004E28C3"/>
    <w:rsid w:val="004E3657"/>
    <w:rsid w:val="004E4F35"/>
    <w:rsid w:val="004E5056"/>
    <w:rsid w:val="004E66D9"/>
    <w:rsid w:val="004E740B"/>
    <w:rsid w:val="004F09AB"/>
    <w:rsid w:val="004F0CC0"/>
    <w:rsid w:val="004F2187"/>
    <w:rsid w:val="004F3F31"/>
    <w:rsid w:val="004F4539"/>
    <w:rsid w:val="005046F7"/>
    <w:rsid w:val="005075CA"/>
    <w:rsid w:val="0051079C"/>
    <w:rsid w:val="00514EF9"/>
    <w:rsid w:val="005157B6"/>
    <w:rsid w:val="0051708F"/>
    <w:rsid w:val="0052133B"/>
    <w:rsid w:val="00523829"/>
    <w:rsid w:val="00525EEF"/>
    <w:rsid w:val="00530618"/>
    <w:rsid w:val="00531443"/>
    <w:rsid w:val="00531579"/>
    <w:rsid w:val="00532BC4"/>
    <w:rsid w:val="0053657F"/>
    <w:rsid w:val="00536E2D"/>
    <w:rsid w:val="00540C97"/>
    <w:rsid w:val="00544E59"/>
    <w:rsid w:val="00546619"/>
    <w:rsid w:val="00547EF4"/>
    <w:rsid w:val="00550C12"/>
    <w:rsid w:val="0055158E"/>
    <w:rsid w:val="005543A3"/>
    <w:rsid w:val="00556268"/>
    <w:rsid w:val="00563518"/>
    <w:rsid w:val="00563D75"/>
    <w:rsid w:val="0056637D"/>
    <w:rsid w:val="00566B0B"/>
    <w:rsid w:val="00574DCF"/>
    <w:rsid w:val="005774B0"/>
    <w:rsid w:val="00577E3F"/>
    <w:rsid w:val="00580ABA"/>
    <w:rsid w:val="005810F7"/>
    <w:rsid w:val="00583EAD"/>
    <w:rsid w:val="00584216"/>
    <w:rsid w:val="005871DB"/>
    <w:rsid w:val="005916FB"/>
    <w:rsid w:val="00591929"/>
    <w:rsid w:val="00595DAC"/>
    <w:rsid w:val="00597A73"/>
    <w:rsid w:val="005A1C81"/>
    <w:rsid w:val="005B0F48"/>
    <w:rsid w:val="005C10D0"/>
    <w:rsid w:val="005C17A0"/>
    <w:rsid w:val="005C1A7B"/>
    <w:rsid w:val="005C34F7"/>
    <w:rsid w:val="005C6C19"/>
    <w:rsid w:val="005C7A98"/>
    <w:rsid w:val="005D2B14"/>
    <w:rsid w:val="005D7BE7"/>
    <w:rsid w:val="005E0A1F"/>
    <w:rsid w:val="005E4D17"/>
    <w:rsid w:val="005E7BE6"/>
    <w:rsid w:val="005F0246"/>
    <w:rsid w:val="005F16C4"/>
    <w:rsid w:val="005F2551"/>
    <w:rsid w:val="005F2784"/>
    <w:rsid w:val="005F2F3B"/>
    <w:rsid w:val="005F5FD9"/>
    <w:rsid w:val="00600824"/>
    <w:rsid w:val="006011C2"/>
    <w:rsid w:val="006011C9"/>
    <w:rsid w:val="006014C6"/>
    <w:rsid w:val="0060251A"/>
    <w:rsid w:val="0060257B"/>
    <w:rsid w:val="006079EF"/>
    <w:rsid w:val="006105A6"/>
    <w:rsid w:val="006105EB"/>
    <w:rsid w:val="00611106"/>
    <w:rsid w:val="006118E5"/>
    <w:rsid w:val="00615E10"/>
    <w:rsid w:val="0061600B"/>
    <w:rsid w:val="006215DB"/>
    <w:rsid w:val="006216AB"/>
    <w:rsid w:val="00622BCD"/>
    <w:rsid w:val="00626F40"/>
    <w:rsid w:val="00631FCF"/>
    <w:rsid w:val="00635FFD"/>
    <w:rsid w:val="006370E5"/>
    <w:rsid w:val="00637BA6"/>
    <w:rsid w:val="00640531"/>
    <w:rsid w:val="00642A14"/>
    <w:rsid w:val="00642EE6"/>
    <w:rsid w:val="00645C69"/>
    <w:rsid w:val="00650E14"/>
    <w:rsid w:val="006529BA"/>
    <w:rsid w:val="00656ECA"/>
    <w:rsid w:val="00662D0C"/>
    <w:rsid w:val="006646BA"/>
    <w:rsid w:val="00667402"/>
    <w:rsid w:val="00670CE5"/>
    <w:rsid w:val="00671FB6"/>
    <w:rsid w:val="00675D39"/>
    <w:rsid w:val="00676821"/>
    <w:rsid w:val="00682C98"/>
    <w:rsid w:val="00682F65"/>
    <w:rsid w:val="00683CC4"/>
    <w:rsid w:val="00684779"/>
    <w:rsid w:val="006855C0"/>
    <w:rsid w:val="00686023"/>
    <w:rsid w:val="00687175"/>
    <w:rsid w:val="00694A0A"/>
    <w:rsid w:val="00694D7F"/>
    <w:rsid w:val="006A0D8D"/>
    <w:rsid w:val="006A28D1"/>
    <w:rsid w:val="006A2A61"/>
    <w:rsid w:val="006A3673"/>
    <w:rsid w:val="006A5033"/>
    <w:rsid w:val="006A6781"/>
    <w:rsid w:val="006A7256"/>
    <w:rsid w:val="006B0381"/>
    <w:rsid w:val="006B1BB0"/>
    <w:rsid w:val="006B3F48"/>
    <w:rsid w:val="006B4A47"/>
    <w:rsid w:val="006B5A23"/>
    <w:rsid w:val="006B749E"/>
    <w:rsid w:val="006C0760"/>
    <w:rsid w:val="006C2F9F"/>
    <w:rsid w:val="006D00A4"/>
    <w:rsid w:val="006D6B01"/>
    <w:rsid w:val="006E30A8"/>
    <w:rsid w:val="006E4017"/>
    <w:rsid w:val="006E5565"/>
    <w:rsid w:val="006E5D6F"/>
    <w:rsid w:val="006E61E8"/>
    <w:rsid w:val="006E6EC9"/>
    <w:rsid w:val="006F451A"/>
    <w:rsid w:val="006F53B4"/>
    <w:rsid w:val="006F6EE3"/>
    <w:rsid w:val="006F7692"/>
    <w:rsid w:val="006F776B"/>
    <w:rsid w:val="006F7CB6"/>
    <w:rsid w:val="007004B2"/>
    <w:rsid w:val="0070707C"/>
    <w:rsid w:val="0071602F"/>
    <w:rsid w:val="007168A4"/>
    <w:rsid w:val="00716E5E"/>
    <w:rsid w:val="007176EB"/>
    <w:rsid w:val="00721811"/>
    <w:rsid w:val="00721FCA"/>
    <w:rsid w:val="007240C0"/>
    <w:rsid w:val="007315E2"/>
    <w:rsid w:val="00732335"/>
    <w:rsid w:val="00733298"/>
    <w:rsid w:val="007348DC"/>
    <w:rsid w:val="0073729D"/>
    <w:rsid w:val="00741415"/>
    <w:rsid w:val="007418EF"/>
    <w:rsid w:val="00741D6D"/>
    <w:rsid w:val="007460C6"/>
    <w:rsid w:val="007516C6"/>
    <w:rsid w:val="0075427B"/>
    <w:rsid w:val="00756103"/>
    <w:rsid w:val="0075735E"/>
    <w:rsid w:val="0075792B"/>
    <w:rsid w:val="00760415"/>
    <w:rsid w:val="007618BD"/>
    <w:rsid w:val="00761AF9"/>
    <w:rsid w:val="00764F09"/>
    <w:rsid w:val="00765712"/>
    <w:rsid w:val="00765E54"/>
    <w:rsid w:val="0076665D"/>
    <w:rsid w:val="007702C1"/>
    <w:rsid w:val="007719C6"/>
    <w:rsid w:val="00772F9C"/>
    <w:rsid w:val="007734CE"/>
    <w:rsid w:val="00773F21"/>
    <w:rsid w:val="00780788"/>
    <w:rsid w:val="007818B5"/>
    <w:rsid w:val="00784E5A"/>
    <w:rsid w:val="00785D19"/>
    <w:rsid w:val="00785F47"/>
    <w:rsid w:val="00794A66"/>
    <w:rsid w:val="00795EE0"/>
    <w:rsid w:val="007964B2"/>
    <w:rsid w:val="007965A1"/>
    <w:rsid w:val="007A00B9"/>
    <w:rsid w:val="007A16B2"/>
    <w:rsid w:val="007A3A97"/>
    <w:rsid w:val="007A5EB9"/>
    <w:rsid w:val="007A637F"/>
    <w:rsid w:val="007A705D"/>
    <w:rsid w:val="007A7789"/>
    <w:rsid w:val="007B12B6"/>
    <w:rsid w:val="007B2D15"/>
    <w:rsid w:val="007B2EE8"/>
    <w:rsid w:val="007B3E64"/>
    <w:rsid w:val="007B527D"/>
    <w:rsid w:val="007B60CD"/>
    <w:rsid w:val="007C23B4"/>
    <w:rsid w:val="007C4C67"/>
    <w:rsid w:val="007C75A5"/>
    <w:rsid w:val="007D3F6C"/>
    <w:rsid w:val="007D7733"/>
    <w:rsid w:val="007D7DF3"/>
    <w:rsid w:val="007E0F3C"/>
    <w:rsid w:val="007E46EF"/>
    <w:rsid w:val="007E546F"/>
    <w:rsid w:val="007E5E57"/>
    <w:rsid w:val="007E6468"/>
    <w:rsid w:val="007E79C2"/>
    <w:rsid w:val="007E7D04"/>
    <w:rsid w:val="007F008B"/>
    <w:rsid w:val="007F43BD"/>
    <w:rsid w:val="0080036B"/>
    <w:rsid w:val="008020C5"/>
    <w:rsid w:val="00802660"/>
    <w:rsid w:val="00805376"/>
    <w:rsid w:val="00807F11"/>
    <w:rsid w:val="008115B7"/>
    <w:rsid w:val="00811D70"/>
    <w:rsid w:val="00814D76"/>
    <w:rsid w:val="00815558"/>
    <w:rsid w:val="00815E9F"/>
    <w:rsid w:val="0082416E"/>
    <w:rsid w:val="008255F2"/>
    <w:rsid w:val="00825603"/>
    <w:rsid w:val="008271AD"/>
    <w:rsid w:val="008304F9"/>
    <w:rsid w:val="0083795A"/>
    <w:rsid w:val="00841889"/>
    <w:rsid w:val="00842BAC"/>
    <w:rsid w:val="0084313B"/>
    <w:rsid w:val="008453A4"/>
    <w:rsid w:val="00846ABC"/>
    <w:rsid w:val="00846B93"/>
    <w:rsid w:val="008478E9"/>
    <w:rsid w:val="008559F6"/>
    <w:rsid w:val="00861547"/>
    <w:rsid w:val="008643B1"/>
    <w:rsid w:val="008667EF"/>
    <w:rsid w:val="00867615"/>
    <w:rsid w:val="00867CA8"/>
    <w:rsid w:val="008730E8"/>
    <w:rsid w:val="00874542"/>
    <w:rsid w:val="008758AF"/>
    <w:rsid w:val="00883CCE"/>
    <w:rsid w:val="0088448B"/>
    <w:rsid w:val="00885049"/>
    <w:rsid w:val="00885093"/>
    <w:rsid w:val="00885790"/>
    <w:rsid w:val="008862BF"/>
    <w:rsid w:val="0089008F"/>
    <w:rsid w:val="00892207"/>
    <w:rsid w:val="008924A4"/>
    <w:rsid w:val="00892D91"/>
    <w:rsid w:val="008931FB"/>
    <w:rsid w:val="00893A1B"/>
    <w:rsid w:val="0089579C"/>
    <w:rsid w:val="008968CB"/>
    <w:rsid w:val="008A1FDA"/>
    <w:rsid w:val="008A36E8"/>
    <w:rsid w:val="008A6DA1"/>
    <w:rsid w:val="008A71B9"/>
    <w:rsid w:val="008B100C"/>
    <w:rsid w:val="008B35D5"/>
    <w:rsid w:val="008B392F"/>
    <w:rsid w:val="008C2A20"/>
    <w:rsid w:val="008C2BFA"/>
    <w:rsid w:val="008C3527"/>
    <w:rsid w:val="008C48F2"/>
    <w:rsid w:val="008C6688"/>
    <w:rsid w:val="008C6B1E"/>
    <w:rsid w:val="008D0AF9"/>
    <w:rsid w:val="008D2017"/>
    <w:rsid w:val="008D41A3"/>
    <w:rsid w:val="008D60A1"/>
    <w:rsid w:val="008D640D"/>
    <w:rsid w:val="008E1426"/>
    <w:rsid w:val="008E498A"/>
    <w:rsid w:val="008E56AA"/>
    <w:rsid w:val="008E5E55"/>
    <w:rsid w:val="008F30A5"/>
    <w:rsid w:val="008F37A7"/>
    <w:rsid w:val="008F571E"/>
    <w:rsid w:val="008F5B0A"/>
    <w:rsid w:val="008F6494"/>
    <w:rsid w:val="008F7038"/>
    <w:rsid w:val="00900BD4"/>
    <w:rsid w:val="009044A0"/>
    <w:rsid w:val="00913A9B"/>
    <w:rsid w:val="009149C7"/>
    <w:rsid w:val="0092359E"/>
    <w:rsid w:val="00930380"/>
    <w:rsid w:val="0093136C"/>
    <w:rsid w:val="00931B36"/>
    <w:rsid w:val="00933E68"/>
    <w:rsid w:val="00937654"/>
    <w:rsid w:val="00937A1E"/>
    <w:rsid w:val="00943C83"/>
    <w:rsid w:val="0094406D"/>
    <w:rsid w:val="00944657"/>
    <w:rsid w:val="00947385"/>
    <w:rsid w:val="009473A1"/>
    <w:rsid w:val="00947AB0"/>
    <w:rsid w:val="00954EBD"/>
    <w:rsid w:val="0096045A"/>
    <w:rsid w:val="00961995"/>
    <w:rsid w:val="00967BAB"/>
    <w:rsid w:val="00976945"/>
    <w:rsid w:val="00977CF4"/>
    <w:rsid w:val="00981457"/>
    <w:rsid w:val="00982742"/>
    <w:rsid w:val="00985666"/>
    <w:rsid w:val="00985CDD"/>
    <w:rsid w:val="00987590"/>
    <w:rsid w:val="009941BF"/>
    <w:rsid w:val="009952DE"/>
    <w:rsid w:val="009953A6"/>
    <w:rsid w:val="00995B24"/>
    <w:rsid w:val="00995D5F"/>
    <w:rsid w:val="00997377"/>
    <w:rsid w:val="009A3988"/>
    <w:rsid w:val="009A56FB"/>
    <w:rsid w:val="009A723F"/>
    <w:rsid w:val="009B0C6E"/>
    <w:rsid w:val="009B1FE5"/>
    <w:rsid w:val="009B3C1E"/>
    <w:rsid w:val="009B472B"/>
    <w:rsid w:val="009B7E12"/>
    <w:rsid w:val="009C01DF"/>
    <w:rsid w:val="009C0FAE"/>
    <w:rsid w:val="009C64C9"/>
    <w:rsid w:val="009D6062"/>
    <w:rsid w:val="009E1B11"/>
    <w:rsid w:val="009E1EA7"/>
    <w:rsid w:val="009E27D0"/>
    <w:rsid w:val="009E285C"/>
    <w:rsid w:val="009E2A7B"/>
    <w:rsid w:val="009E70D3"/>
    <w:rsid w:val="009F187F"/>
    <w:rsid w:val="009F55FE"/>
    <w:rsid w:val="009F7112"/>
    <w:rsid w:val="00A013E2"/>
    <w:rsid w:val="00A05E6C"/>
    <w:rsid w:val="00A12B5D"/>
    <w:rsid w:val="00A20FA9"/>
    <w:rsid w:val="00A23B81"/>
    <w:rsid w:val="00A26508"/>
    <w:rsid w:val="00A268E7"/>
    <w:rsid w:val="00A26E77"/>
    <w:rsid w:val="00A27054"/>
    <w:rsid w:val="00A30D5F"/>
    <w:rsid w:val="00A331B6"/>
    <w:rsid w:val="00A3426E"/>
    <w:rsid w:val="00A402E0"/>
    <w:rsid w:val="00A4295E"/>
    <w:rsid w:val="00A42D49"/>
    <w:rsid w:val="00A42E14"/>
    <w:rsid w:val="00A43F81"/>
    <w:rsid w:val="00A4701C"/>
    <w:rsid w:val="00A57E51"/>
    <w:rsid w:val="00A60571"/>
    <w:rsid w:val="00A6221F"/>
    <w:rsid w:val="00A62328"/>
    <w:rsid w:val="00A62529"/>
    <w:rsid w:val="00A64419"/>
    <w:rsid w:val="00A66A5A"/>
    <w:rsid w:val="00A701AB"/>
    <w:rsid w:val="00A708C3"/>
    <w:rsid w:val="00A72872"/>
    <w:rsid w:val="00A7308B"/>
    <w:rsid w:val="00A73841"/>
    <w:rsid w:val="00A77C16"/>
    <w:rsid w:val="00A83613"/>
    <w:rsid w:val="00A83656"/>
    <w:rsid w:val="00A859A5"/>
    <w:rsid w:val="00A86E29"/>
    <w:rsid w:val="00A86FEE"/>
    <w:rsid w:val="00A8775D"/>
    <w:rsid w:val="00A879F6"/>
    <w:rsid w:val="00A9031C"/>
    <w:rsid w:val="00A917D1"/>
    <w:rsid w:val="00A9266F"/>
    <w:rsid w:val="00A93938"/>
    <w:rsid w:val="00A976AA"/>
    <w:rsid w:val="00A97825"/>
    <w:rsid w:val="00AA0050"/>
    <w:rsid w:val="00AA17A1"/>
    <w:rsid w:val="00AA6F8A"/>
    <w:rsid w:val="00AB03C3"/>
    <w:rsid w:val="00AB1829"/>
    <w:rsid w:val="00AB3183"/>
    <w:rsid w:val="00AB4496"/>
    <w:rsid w:val="00AB63D3"/>
    <w:rsid w:val="00AB6933"/>
    <w:rsid w:val="00AB69E1"/>
    <w:rsid w:val="00AB6E76"/>
    <w:rsid w:val="00AC2D04"/>
    <w:rsid w:val="00AC456C"/>
    <w:rsid w:val="00AD0588"/>
    <w:rsid w:val="00AD0656"/>
    <w:rsid w:val="00AD3934"/>
    <w:rsid w:val="00AD617E"/>
    <w:rsid w:val="00AD6B45"/>
    <w:rsid w:val="00AE11EB"/>
    <w:rsid w:val="00AE20ED"/>
    <w:rsid w:val="00AE2EDE"/>
    <w:rsid w:val="00AE42EF"/>
    <w:rsid w:val="00AE7609"/>
    <w:rsid w:val="00AF010A"/>
    <w:rsid w:val="00AF24C3"/>
    <w:rsid w:val="00B01014"/>
    <w:rsid w:val="00B016EF"/>
    <w:rsid w:val="00B031E8"/>
    <w:rsid w:val="00B03EA7"/>
    <w:rsid w:val="00B04D87"/>
    <w:rsid w:val="00B05337"/>
    <w:rsid w:val="00B07FD5"/>
    <w:rsid w:val="00B1171F"/>
    <w:rsid w:val="00B14D54"/>
    <w:rsid w:val="00B168A5"/>
    <w:rsid w:val="00B176B9"/>
    <w:rsid w:val="00B20929"/>
    <w:rsid w:val="00B21F48"/>
    <w:rsid w:val="00B22A75"/>
    <w:rsid w:val="00B2652B"/>
    <w:rsid w:val="00B30B3F"/>
    <w:rsid w:val="00B41175"/>
    <w:rsid w:val="00B43111"/>
    <w:rsid w:val="00B4315B"/>
    <w:rsid w:val="00B45C66"/>
    <w:rsid w:val="00B46224"/>
    <w:rsid w:val="00B46302"/>
    <w:rsid w:val="00B50A60"/>
    <w:rsid w:val="00B515B9"/>
    <w:rsid w:val="00B53463"/>
    <w:rsid w:val="00B55C35"/>
    <w:rsid w:val="00B60FD5"/>
    <w:rsid w:val="00B651FD"/>
    <w:rsid w:val="00B72C09"/>
    <w:rsid w:val="00B749D3"/>
    <w:rsid w:val="00B757DF"/>
    <w:rsid w:val="00B80A0A"/>
    <w:rsid w:val="00B825DB"/>
    <w:rsid w:val="00B8388A"/>
    <w:rsid w:val="00B86F54"/>
    <w:rsid w:val="00B92536"/>
    <w:rsid w:val="00B946FE"/>
    <w:rsid w:val="00B95A60"/>
    <w:rsid w:val="00BA0887"/>
    <w:rsid w:val="00BA1B4B"/>
    <w:rsid w:val="00BA3088"/>
    <w:rsid w:val="00BA4B44"/>
    <w:rsid w:val="00BA5298"/>
    <w:rsid w:val="00BA6F2B"/>
    <w:rsid w:val="00BB01E8"/>
    <w:rsid w:val="00BB074E"/>
    <w:rsid w:val="00BB1DC7"/>
    <w:rsid w:val="00BB340C"/>
    <w:rsid w:val="00BB3ED4"/>
    <w:rsid w:val="00BB5AF2"/>
    <w:rsid w:val="00BB6FD1"/>
    <w:rsid w:val="00BB7207"/>
    <w:rsid w:val="00BB73DA"/>
    <w:rsid w:val="00BC0953"/>
    <w:rsid w:val="00BC285A"/>
    <w:rsid w:val="00BC29E8"/>
    <w:rsid w:val="00BC3740"/>
    <w:rsid w:val="00BC3D0D"/>
    <w:rsid w:val="00BC4185"/>
    <w:rsid w:val="00BC4A0E"/>
    <w:rsid w:val="00BD375A"/>
    <w:rsid w:val="00BD4B1B"/>
    <w:rsid w:val="00BD4BD2"/>
    <w:rsid w:val="00BD5833"/>
    <w:rsid w:val="00BE0358"/>
    <w:rsid w:val="00BE15F5"/>
    <w:rsid w:val="00BE3774"/>
    <w:rsid w:val="00BE49B9"/>
    <w:rsid w:val="00BE4CF0"/>
    <w:rsid w:val="00BE5FCC"/>
    <w:rsid w:val="00BE6DC5"/>
    <w:rsid w:val="00BF0B69"/>
    <w:rsid w:val="00BF4421"/>
    <w:rsid w:val="00BF4C0A"/>
    <w:rsid w:val="00BF6C1F"/>
    <w:rsid w:val="00BF70E5"/>
    <w:rsid w:val="00C00473"/>
    <w:rsid w:val="00C007FA"/>
    <w:rsid w:val="00C009A1"/>
    <w:rsid w:val="00C020F8"/>
    <w:rsid w:val="00C02E50"/>
    <w:rsid w:val="00C0377C"/>
    <w:rsid w:val="00C041D1"/>
    <w:rsid w:val="00C04D10"/>
    <w:rsid w:val="00C07101"/>
    <w:rsid w:val="00C0713D"/>
    <w:rsid w:val="00C17092"/>
    <w:rsid w:val="00C211BC"/>
    <w:rsid w:val="00C271A2"/>
    <w:rsid w:val="00C33398"/>
    <w:rsid w:val="00C366B8"/>
    <w:rsid w:val="00C42B9A"/>
    <w:rsid w:val="00C439A9"/>
    <w:rsid w:val="00C47289"/>
    <w:rsid w:val="00C472AC"/>
    <w:rsid w:val="00C5279D"/>
    <w:rsid w:val="00C52AE2"/>
    <w:rsid w:val="00C5607D"/>
    <w:rsid w:val="00C569DE"/>
    <w:rsid w:val="00C5770C"/>
    <w:rsid w:val="00C60495"/>
    <w:rsid w:val="00C609FE"/>
    <w:rsid w:val="00C61F83"/>
    <w:rsid w:val="00C622F1"/>
    <w:rsid w:val="00C64219"/>
    <w:rsid w:val="00C64513"/>
    <w:rsid w:val="00C65BD6"/>
    <w:rsid w:val="00C66158"/>
    <w:rsid w:val="00C6653A"/>
    <w:rsid w:val="00C70C9E"/>
    <w:rsid w:val="00C70EF2"/>
    <w:rsid w:val="00C73C0B"/>
    <w:rsid w:val="00C76396"/>
    <w:rsid w:val="00C76FB0"/>
    <w:rsid w:val="00C81AD8"/>
    <w:rsid w:val="00C8228F"/>
    <w:rsid w:val="00C833AF"/>
    <w:rsid w:val="00C858B0"/>
    <w:rsid w:val="00C85AC1"/>
    <w:rsid w:val="00C86FB5"/>
    <w:rsid w:val="00C8725D"/>
    <w:rsid w:val="00C9035B"/>
    <w:rsid w:val="00C92F21"/>
    <w:rsid w:val="00C944AE"/>
    <w:rsid w:val="00CA2528"/>
    <w:rsid w:val="00CB2BFE"/>
    <w:rsid w:val="00CB5DDC"/>
    <w:rsid w:val="00CB6B04"/>
    <w:rsid w:val="00CB6D18"/>
    <w:rsid w:val="00CC0085"/>
    <w:rsid w:val="00CC2BDE"/>
    <w:rsid w:val="00CC3800"/>
    <w:rsid w:val="00CC3F38"/>
    <w:rsid w:val="00CC63F4"/>
    <w:rsid w:val="00CD100E"/>
    <w:rsid w:val="00CD3C4B"/>
    <w:rsid w:val="00CD6F7B"/>
    <w:rsid w:val="00CE0700"/>
    <w:rsid w:val="00CE1BA4"/>
    <w:rsid w:val="00CE21BC"/>
    <w:rsid w:val="00CE2ED6"/>
    <w:rsid w:val="00CE511C"/>
    <w:rsid w:val="00CE61F6"/>
    <w:rsid w:val="00CE632C"/>
    <w:rsid w:val="00CF0F93"/>
    <w:rsid w:val="00CF51E8"/>
    <w:rsid w:val="00D00888"/>
    <w:rsid w:val="00D014D3"/>
    <w:rsid w:val="00D01814"/>
    <w:rsid w:val="00D03B4C"/>
    <w:rsid w:val="00D03BC8"/>
    <w:rsid w:val="00D06977"/>
    <w:rsid w:val="00D07459"/>
    <w:rsid w:val="00D106EA"/>
    <w:rsid w:val="00D11F28"/>
    <w:rsid w:val="00D137D5"/>
    <w:rsid w:val="00D16B9A"/>
    <w:rsid w:val="00D200D7"/>
    <w:rsid w:val="00D20173"/>
    <w:rsid w:val="00D26169"/>
    <w:rsid w:val="00D3380B"/>
    <w:rsid w:val="00D348A7"/>
    <w:rsid w:val="00D34CD1"/>
    <w:rsid w:val="00D40C3E"/>
    <w:rsid w:val="00D41AC3"/>
    <w:rsid w:val="00D4211F"/>
    <w:rsid w:val="00D44533"/>
    <w:rsid w:val="00D45476"/>
    <w:rsid w:val="00D46616"/>
    <w:rsid w:val="00D52C18"/>
    <w:rsid w:val="00D552EB"/>
    <w:rsid w:val="00D55E06"/>
    <w:rsid w:val="00D561DB"/>
    <w:rsid w:val="00D57DA8"/>
    <w:rsid w:val="00D603D6"/>
    <w:rsid w:val="00D60D3C"/>
    <w:rsid w:val="00D62F16"/>
    <w:rsid w:val="00D66B95"/>
    <w:rsid w:val="00D6756F"/>
    <w:rsid w:val="00D6758D"/>
    <w:rsid w:val="00D75F89"/>
    <w:rsid w:val="00D76159"/>
    <w:rsid w:val="00D84358"/>
    <w:rsid w:val="00D85361"/>
    <w:rsid w:val="00D85A85"/>
    <w:rsid w:val="00D86118"/>
    <w:rsid w:val="00D861CD"/>
    <w:rsid w:val="00D872F1"/>
    <w:rsid w:val="00D91730"/>
    <w:rsid w:val="00D95380"/>
    <w:rsid w:val="00D95521"/>
    <w:rsid w:val="00DA2185"/>
    <w:rsid w:val="00DA2D27"/>
    <w:rsid w:val="00DA35F5"/>
    <w:rsid w:val="00DA360B"/>
    <w:rsid w:val="00DA6934"/>
    <w:rsid w:val="00DB2A0B"/>
    <w:rsid w:val="00DB375C"/>
    <w:rsid w:val="00DB3DD7"/>
    <w:rsid w:val="00DB494C"/>
    <w:rsid w:val="00DC06E0"/>
    <w:rsid w:val="00DC5615"/>
    <w:rsid w:val="00DC679C"/>
    <w:rsid w:val="00DC6CE2"/>
    <w:rsid w:val="00DC6E45"/>
    <w:rsid w:val="00DD216F"/>
    <w:rsid w:val="00DD36E7"/>
    <w:rsid w:val="00DD6E97"/>
    <w:rsid w:val="00DD7E86"/>
    <w:rsid w:val="00DE64AA"/>
    <w:rsid w:val="00DF0079"/>
    <w:rsid w:val="00DF046E"/>
    <w:rsid w:val="00DF186B"/>
    <w:rsid w:val="00DF196B"/>
    <w:rsid w:val="00DF4864"/>
    <w:rsid w:val="00E016BE"/>
    <w:rsid w:val="00E06205"/>
    <w:rsid w:val="00E1070F"/>
    <w:rsid w:val="00E2197E"/>
    <w:rsid w:val="00E21D9E"/>
    <w:rsid w:val="00E25B57"/>
    <w:rsid w:val="00E2682C"/>
    <w:rsid w:val="00E3046B"/>
    <w:rsid w:val="00E332EB"/>
    <w:rsid w:val="00E3344D"/>
    <w:rsid w:val="00E37112"/>
    <w:rsid w:val="00E473FA"/>
    <w:rsid w:val="00E50C8A"/>
    <w:rsid w:val="00E513FC"/>
    <w:rsid w:val="00E53179"/>
    <w:rsid w:val="00E542CD"/>
    <w:rsid w:val="00E561EC"/>
    <w:rsid w:val="00E561FA"/>
    <w:rsid w:val="00E5688E"/>
    <w:rsid w:val="00E6052B"/>
    <w:rsid w:val="00E61E0C"/>
    <w:rsid w:val="00E62540"/>
    <w:rsid w:val="00E65FBE"/>
    <w:rsid w:val="00E66E04"/>
    <w:rsid w:val="00E7485A"/>
    <w:rsid w:val="00E764BA"/>
    <w:rsid w:val="00E82DB5"/>
    <w:rsid w:val="00E84C84"/>
    <w:rsid w:val="00E86A0F"/>
    <w:rsid w:val="00E90481"/>
    <w:rsid w:val="00E922E2"/>
    <w:rsid w:val="00E931BD"/>
    <w:rsid w:val="00E93749"/>
    <w:rsid w:val="00E949B1"/>
    <w:rsid w:val="00EA0B3B"/>
    <w:rsid w:val="00EA22E4"/>
    <w:rsid w:val="00EA29CC"/>
    <w:rsid w:val="00EB370E"/>
    <w:rsid w:val="00EB7278"/>
    <w:rsid w:val="00EB79F5"/>
    <w:rsid w:val="00EC05AC"/>
    <w:rsid w:val="00EC0878"/>
    <w:rsid w:val="00EC1CA2"/>
    <w:rsid w:val="00EC232D"/>
    <w:rsid w:val="00EC2B6C"/>
    <w:rsid w:val="00EC2BE4"/>
    <w:rsid w:val="00EC3E9F"/>
    <w:rsid w:val="00EC40EA"/>
    <w:rsid w:val="00EC6354"/>
    <w:rsid w:val="00EC6E41"/>
    <w:rsid w:val="00ED29DE"/>
    <w:rsid w:val="00ED30CC"/>
    <w:rsid w:val="00ED3937"/>
    <w:rsid w:val="00ED67DD"/>
    <w:rsid w:val="00EE7695"/>
    <w:rsid w:val="00EF247A"/>
    <w:rsid w:val="00EF4338"/>
    <w:rsid w:val="00EF4E30"/>
    <w:rsid w:val="00EF770C"/>
    <w:rsid w:val="00F04A65"/>
    <w:rsid w:val="00F1312E"/>
    <w:rsid w:val="00F13627"/>
    <w:rsid w:val="00F16D91"/>
    <w:rsid w:val="00F172DB"/>
    <w:rsid w:val="00F2006E"/>
    <w:rsid w:val="00F23E5D"/>
    <w:rsid w:val="00F241C3"/>
    <w:rsid w:val="00F27807"/>
    <w:rsid w:val="00F3207B"/>
    <w:rsid w:val="00F33A56"/>
    <w:rsid w:val="00F36605"/>
    <w:rsid w:val="00F4357B"/>
    <w:rsid w:val="00F45BB9"/>
    <w:rsid w:val="00F47C8D"/>
    <w:rsid w:val="00F53BA7"/>
    <w:rsid w:val="00F53DDA"/>
    <w:rsid w:val="00F56CEA"/>
    <w:rsid w:val="00F61B6E"/>
    <w:rsid w:val="00F634A3"/>
    <w:rsid w:val="00F637E0"/>
    <w:rsid w:val="00F6479F"/>
    <w:rsid w:val="00F67C36"/>
    <w:rsid w:val="00F712F9"/>
    <w:rsid w:val="00F812F8"/>
    <w:rsid w:val="00F82DBD"/>
    <w:rsid w:val="00F82EBA"/>
    <w:rsid w:val="00F91CC9"/>
    <w:rsid w:val="00F9216E"/>
    <w:rsid w:val="00F94DA7"/>
    <w:rsid w:val="00F97BFD"/>
    <w:rsid w:val="00FA1618"/>
    <w:rsid w:val="00FA3868"/>
    <w:rsid w:val="00FA7CB3"/>
    <w:rsid w:val="00FB0126"/>
    <w:rsid w:val="00FB2B46"/>
    <w:rsid w:val="00FB2DD8"/>
    <w:rsid w:val="00FB3CBF"/>
    <w:rsid w:val="00FB3FA1"/>
    <w:rsid w:val="00FB4D98"/>
    <w:rsid w:val="00FB643C"/>
    <w:rsid w:val="00FC53B3"/>
    <w:rsid w:val="00FC7C72"/>
    <w:rsid w:val="00FD143E"/>
    <w:rsid w:val="00FD3EF8"/>
    <w:rsid w:val="00FE1CFE"/>
    <w:rsid w:val="00FE1D55"/>
    <w:rsid w:val="00FE5A9F"/>
    <w:rsid w:val="00FF09E9"/>
    <w:rsid w:val="00FF1A88"/>
    <w:rsid w:val="00FF212E"/>
    <w:rsid w:val="00FF23A2"/>
    <w:rsid w:val="00FF463B"/>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A3176"/>
  <w15:docId w15:val="{9D04010C-B440-4657-B9C9-ADB47C24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basedOn w:val="Normln"/>
    <w:uiPriority w:val="34"/>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sid w:val="000B2E02"/>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1" ma:contentTypeDescription="Vytvoří nový dokument" ma:contentTypeScope="" ma:versionID="6fc4de4f54a95c33a4d612e8c53e0b94">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a29ef27f60f6b88e2b90d9b7eb7ca62e"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1C97-F41E-461A-82C9-2394D4883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3.xml><?xml version="1.0" encoding="utf-8"?>
<ds:datastoreItem xmlns:ds="http://schemas.openxmlformats.org/officeDocument/2006/customXml" ds:itemID="{C12F13A5-85EE-4A43-B415-EC1C83AD3B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43C1E-6957-480E-B482-B65C8590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8097</Words>
  <Characters>47774</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creator>ozp</dc:creator>
  <cp:lastModifiedBy>Adamová Jitka</cp:lastModifiedBy>
  <cp:revision>2</cp:revision>
  <cp:lastPrinted>2020-09-14T13:19:00Z</cp:lastPrinted>
  <dcterms:created xsi:type="dcterms:W3CDTF">2021-08-10T10:52:00Z</dcterms:created>
  <dcterms:modified xsi:type="dcterms:W3CDTF">2021-08-10T10:52:00Z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