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57C3F" w14:textId="77777777" w:rsidR="005F1AEF" w:rsidRPr="00C955F7" w:rsidRDefault="00105D05">
      <w:pPr>
        <w:widowControl w:val="0"/>
        <w:overflowPunct w:val="0"/>
        <w:autoSpaceDE w:val="0"/>
        <w:spacing w:after="60"/>
        <w:ind w:left="709" w:hanging="709"/>
        <w:jc w:val="center"/>
        <w:rPr>
          <w:kern w:val="3"/>
          <w:u w:val="single"/>
        </w:rPr>
      </w:pPr>
      <w:r w:rsidRPr="00C955F7">
        <w:rPr>
          <w:b/>
          <w:kern w:val="3"/>
          <w:sz w:val="32"/>
        </w:rPr>
        <w:t xml:space="preserve">Technická </w:t>
      </w:r>
      <w:r w:rsidR="002755CF" w:rsidRPr="00C955F7">
        <w:rPr>
          <w:b/>
          <w:kern w:val="3"/>
          <w:sz w:val="32"/>
        </w:rPr>
        <w:t>kvalifikace</w:t>
      </w:r>
    </w:p>
    <w:p w14:paraId="5F0C84E1" w14:textId="77777777" w:rsidR="00105D05" w:rsidRPr="00AC4F79" w:rsidRDefault="00105D05">
      <w:pPr>
        <w:widowControl w:val="0"/>
        <w:overflowPunct w:val="0"/>
        <w:autoSpaceDE w:val="0"/>
        <w:spacing w:after="60"/>
        <w:ind w:left="709" w:hanging="709"/>
        <w:jc w:val="left"/>
        <w:rPr>
          <w:rFonts w:asciiTheme="minorHAnsi" w:hAnsiTheme="minorHAnsi" w:cstheme="minorHAnsi"/>
          <w:kern w:val="3"/>
          <w:u w:val="single"/>
        </w:rPr>
      </w:pPr>
    </w:p>
    <w:p w14:paraId="7E529FA6" w14:textId="77777777" w:rsidR="00105D05" w:rsidRPr="00AC4F79" w:rsidRDefault="00105D05">
      <w:pPr>
        <w:widowControl w:val="0"/>
        <w:overflowPunct w:val="0"/>
        <w:autoSpaceDE w:val="0"/>
        <w:spacing w:after="60"/>
        <w:ind w:left="709" w:hanging="709"/>
        <w:jc w:val="left"/>
        <w:rPr>
          <w:rFonts w:asciiTheme="minorHAnsi" w:hAnsiTheme="minorHAnsi" w:cstheme="minorHAnsi"/>
          <w:kern w:val="3"/>
          <w:u w:val="single"/>
        </w:rPr>
      </w:pPr>
    </w:p>
    <w:p w14:paraId="42C3A36F" w14:textId="77777777" w:rsidR="005F1AEF" w:rsidRPr="00C955F7" w:rsidRDefault="00AC4F79">
      <w:pPr>
        <w:widowControl w:val="0"/>
        <w:overflowPunct w:val="0"/>
        <w:autoSpaceDE w:val="0"/>
        <w:spacing w:after="60"/>
        <w:ind w:left="709" w:hanging="709"/>
        <w:jc w:val="left"/>
        <w:rPr>
          <w:kern w:val="3"/>
          <w:u w:val="single"/>
        </w:rPr>
      </w:pPr>
      <w:r w:rsidRPr="00C955F7">
        <w:rPr>
          <w:kern w:val="3"/>
          <w:u w:val="single"/>
        </w:rPr>
        <w:t>Účastník</w:t>
      </w:r>
    </w:p>
    <w:p w14:paraId="6661A42D" w14:textId="77777777" w:rsidR="005F1AEF" w:rsidRPr="00C955F7" w:rsidRDefault="00A57CF9">
      <w:pPr>
        <w:tabs>
          <w:tab w:val="left" w:pos="426"/>
          <w:tab w:val="left" w:pos="3119"/>
        </w:tabs>
        <w:spacing w:after="60"/>
      </w:pPr>
      <w:r w:rsidRPr="00C955F7">
        <w:t>Název:</w:t>
      </w:r>
      <w:r w:rsidRPr="00C955F7">
        <w:tab/>
      </w:r>
    </w:p>
    <w:p w14:paraId="4AE43DCB" w14:textId="77777777" w:rsidR="005F1AEF" w:rsidRPr="00C955F7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C955F7">
        <w:rPr>
          <w:kern w:val="3"/>
        </w:rPr>
        <w:t xml:space="preserve">Sídlo: </w:t>
      </w:r>
    </w:p>
    <w:p w14:paraId="312380B8" w14:textId="77777777" w:rsidR="005F1AEF" w:rsidRPr="00C955F7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C955F7">
        <w:rPr>
          <w:kern w:val="3"/>
        </w:rPr>
        <w:t>IČ:</w:t>
      </w:r>
      <w:bookmarkStart w:id="0" w:name="_GoBack"/>
      <w:bookmarkEnd w:id="0"/>
    </w:p>
    <w:p w14:paraId="3A0DE2DE" w14:textId="77777777" w:rsidR="005F1AEF" w:rsidRPr="00C955F7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C955F7">
        <w:rPr>
          <w:kern w:val="3"/>
        </w:rPr>
        <w:t>Statutární orgán:</w:t>
      </w:r>
    </w:p>
    <w:p w14:paraId="41C53830" w14:textId="77777777" w:rsidR="005F1AEF" w:rsidRPr="00AC4F79" w:rsidRDefault="005F1AEF">
      <w:pPr>
        <w:widowControl w:val="0"/>
        <w:overflowPunct w:val="0"/>
        <w:autoSpaceDE w:val="0"/>
        <w:spacing w:after="60"/>
        <w:ind w:left="709" w:hanging="709"/>
        <w:rPr>
          <w:rFonts w:asciiTheme="minorHAnsi" w:hAnsiTheme="minorHAnsi" w:cstheme="minorHAnsi"/>
          <w:kern w:val="3"/>
          <w:highlight w:val="yellow"/>
        </w:rPr>
      </w:pPr>
    </w:p>
    <w:p w14:paraId="46096599" w14:textId="77777777" w:rsidR="005F1AEF" w:rsidRPr="00AC4F79" w:rsidRDefault="005F1AEF">
      <w:pPr>
        <w:widowControl w:val="0"/>
        <w:overflowPunct w:val="0"/>
        <w:autoSpaceDE w:val="0"/>
        <w:spacing w:after="60"/>
        <w:ind w:left="709" w:hanging="709"/>
        <w:rPr>
          <w:rFonts w:asciiTheme="minorHAnsi" w:hAnsiTheme="minorHAnsi" w:cstheme="minorHAnsi"/>
          <w:kern w:val="3"/>
          <w:highlight w:val="yellow"/>
        </w:rPr>
      </w:pPr>
    </w:p>
    <w:p w14:paraId="718B8874" w14:textId="3007B96F" w:rsidR="00FD4100" w:rsidRDefault="00FD4100" w:rsidP="00FD4100">
      <w:pPr>
        <w:widowControl w:val="0"/>
        <w:overflowPunct w:val="0"/>
        <w:autoSpaceDE w:val="0"/>
        <w:spacing w:after="0"/>
        <w:rPr>
          <w:kern w:val="3"/>
          <w:szCs w:val="20"/>
        </w:rPr>
      </w:pPr>
      <w:r>
        <w:rPr>
          <w:kern w:val="3"/>
          <w:szCs w:val="20"/>
        </w:rPr>
        <w:t>Já, níže podepsaný ……… jménem účastníka ……………… čestně prohlašuji, že naše společnost realizovala</w:t>
      </w:r>
      <w:r>
        <w:t xml:space="preserve"> </w:t>
      </w:r>
      <w:r>
        <w:rPr>
          <w:kern w:val="3"/>
          <w:szCs w:val="20"/>
        </w:rPr>
        <w:t xml:space="preserve">za poslední 3 roky před zahájením zadávacího řízení níže uvedené </w:t>
      </w:r>
      <w:r>
        <w:rPr>
          <w:kern w:val="3"/>
          <w:szCs w:val="20"/>
        </w:rPr>
        <w:br/>
      </w:r>
      <w:r>
        <w:rPr>
          <w:b/>
          <w:kern w:val="3"/>
          <w:szCs w:val="20"/>
        </w:rPr>
        <w:t>2 (dv</w:t>
      </w:r>
      <w:r w:rsidR="001C4E06">
        <w:rPr>
          <w:b/>
          <w:kern w:val="3"/>
          <w:szCs w:val="20"/>
        </w:rPr>
        <w:t>ě</w:t>
      </w:r>
      <w:r>
        <w:rPr>
          <w:b/>
          <w:kern w:val="3"/>
          <w:szCs w:val="20"/>
        </w:rPr>
        <w:t>)</w:t>
      </w:r>
      <w:r w:rsidR="00216C83">
        <w:rPr>
          <w:kern w:val="3"/>
          <w:szCs w:val="20"/>
        </w:rPr>
        <w:t xml:space="preserve"> </w:t>
      </w:r>
      <w:r w:rsidR="001C4E06">
        <w:rPr>
          <w:kern w:val="3"/>
          <w:szCs w:val="20"/>
        </w:rPr>
        <w:t xml:space="preserve">obdobné stavební práce </w:t>
      </w:r>
      <w:r w:rsidR="00601A9E">
        <w:rPr>
          <w:kern w:val="3"/>
          <w:szCs w:val="20"/>
        </w:rPr>
        <w:t>spočívající v rekonstrukci /modernizaci /vybudování sběrného dvora, kompostárny nebo obdobných staveb</w:t>
      </w:r>
      <w:r w:rsidR="00216C83">
        <w:rPr>
          <w:kern w:val="3"/>
          <w:szCs w:val="20"/>
        </w:rPr>
        <w:t xml:space="preserve"> v rozsahu </w:t>
      </w:r>
      <w:r w:rsidR="009E0675">
        <w:rPr>
          <w:b/>
          <w:kern w:val="3"/>
          <w:szCs w:val="20"/>
        </w:rPr>
        <w:t xml:space="preserve">minimálně </w:t>
      </w:r>
      <w:r w:rsidR="00216C83">
        <w:rPr>
          <w:b/>
          <w:kern w:val="3"/>
          <w:szCs w:val="20"/>
        </w:rPr>
        <w:t>3,5</w:t>
      </w:r>
      <w:r w:rsidR="009E0675">
        <w:rPr>
          <w:b/>
          <w:kern w:val="3"/>
          <w:szCs w:val="20"/>
        </w:rPr>
        <w:t xml:space="preserve"> mil. </w:t>
      </w:r>
      <w:r>
        <w:rPr>
          <w:b/>
          <w:kern w:val="3"/>
          <w:szCs w:val="20"/>
        </w:rPr>
        <w:t>Kč bez DPH</w:t>
      </w:r>
      <w:r>
        <w:rPr>
          <w:kern w:val="3"/>
          <w:szCs w:val="20"/>
        </w:rPr>
        <w:t xml:space="preserve"> u každé z těchto nejvýznamnějších </w:t>
      </w:r>
      <w:r w:rsidR="00216C83">
        <w:rPr>
          <w:kern w:val="3"/>
          <w:szCs w:val="20"/>
        </w:rPr>
        <w:t>stavebních prací</w:t>
      </w:r>
      <w:r>
        <w:rPr>
          <w:kern w:val="3"/>
          <w:szCs w:val="20"/>
        </w:rPr>
        <w:t xml:space="preserve">. </w:t>
      </w:r>
    </w:p>
    <w:p w14:paraId="10FEBD3C" w14:textId="77777777" w:rsidR="005E5E0C" w:rsidRPr="00AC4F79" w:rsidRDefault="005E5E0C" w:rsidP="00207A41">
      <w:pPr>
        <w:widowControl w:val="0"/>
        <w:overflowPunct w:val="0"/>
        <w:autoSpaceDE w:val="0"/>
        <w:spacing w:after="0"/>
        <w:rPr>
          <w:rFonts w:asciiTheme="minorHAnsi" w:hAnsiTheme="minorHAnsi" w:cstheme="minorHAnsi"/>
          <w:highlight w:val="yellow"/>
        </w:rPr>
      </w:pP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027"/>
        <w:gridCol w:w="2800"/>
      </w:tblGrid>
      <w:tr w:rsidR="005F1AEF" w:rsidRPr="00AC4F79" w14:paraId="75A4EFCE" w14:textId="77777777" w:rsidTr="006C60C5">
        <w:trPr>
          <w:trHeight w:val="1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5A47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011B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Stručný popis předmětu zakázky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1BD5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Finanční rozsah - celkovou cenu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AEF8" w14:textId="77777777" w:rsidR="005F1AEF" w:rsidRPr="00AC4F79" w:rsidRDefault="00A57CF9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2BD9" w14:textId="77777777" w:rsidR="005F1AEF" w:rsidRPr="00AC4F79" w:rsidRDefault="00A57CF9" w:rsidP="004605E5">
            <w:pPr>
              <w:jc w:val="center"/>
              <w:rPr>
                <w:rFonts w:asciiTheme="minorHAnsi" w:hAnsiTheme="minorHAnsi" w:cstheme="minorHAnsi"/>
              </w:rPr>
            </w:pPr>
            <w:r w:rsidRPr="00AC4F79">
              <w:rPr>
                <w:rFonts w:asciiTheme="minorHAnsi" w:hAnsiTheme="minorHAnsi" w:cstheme="minorHAnsi"/>
                <w:b/>
                <w:sz w:val="22"/>
              </w:rPr>
              <w:t>Kontaktní osoba objednatele včetně telefonu na tuto osobu</w:t>
            </w:r>
          </w:p>
        </w:tc>
      </w:tr>
      <w:tr w:rsidR="005F1AEF" w:rsidRPr="00AC4F79" w14:paraId="05961D28" w14:textId="77777777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B915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2192F38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B357A51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62BF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13C0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88D7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5CA5" w14:textId="77777777" w:rsidR="005F1AEF" w:rsidRPr="00AC4F79" w:rsidRDefault="005F1AEF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158F5" w:rsidRPr="00AC4F79" w14:paraId="3C5F84DD" w14:textId="77777777" w:rsidTr="006A5375">
        <w:trPr>
          <w:trHeight w:val="90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3AA1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107B2E0C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60A24A10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417F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7E61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0F87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8209" w14:textId="77777777" w:rsidR="00E158F5" w:rsidRPr="00AC4F79" w:rsidRDefault="00E158F5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778D3D9" w14:textId="77777777" w:rsidR="005F1AEF" w:rsidRPr="00AC4F79" w:rsidRDefault="005F1AEF">
      <w:pPr>
        <w:rPr>
          <w:rFonts w:asciiTheme="minorHAnsi" w:hAnsiTheme="minorHAnsi" w:cstheme="minorHAnsi"/>
          <w:highlight w:val="yellow"/>
        </w:rPr>
      </w:pPr>
    </w:p>
    <w:p w14:paraId="31640333" w14:textId="77777777" w:rsidR="0055093E" w:rsidRPr="00C955F7" w:rsidRDefault="0055093E" w:rsidP="0055093E">
      <w:pPr>
        <w:widowControl w:val="0"/>
        <w:overflowPunct w:val="0"/>
        <w:autoSpaceDE w:val="0"/>
        <w:spacing w:after="0"/>
        <w:ind w:left="709" w:hanging="709"/>
        <w:rPr>
          <w:b/>
          <w:highlight w:val="yellow"/>
          <w:u w:val="single"/>
        </w:rPr>
      </w:pPr>
    </w:p>
    <w:p w14:paraId="64DB8D6C" w14:textId="77777777" w:rsidR="005F1AEF" w:rsidRPr="00C955F7" w:rsidRDefault="00A57CF9">
      <w:pPr>
        <w:widowControl w:val="0"/>
        <w:overflowPunct w:val="0"/>
        <w:autoSpaceDE w:val="0"/>
        <w:spacing w:after="0"/>
        <w:ind w:left="709" w:hanging="709"/>
      </w:pPr>
      <w:r w:rsidRPr="00C955F7">
        <w:rPr>
          <w:kern w:val="3"/>
        </w:rPr>
        <w:t>V……………………… dne………………….</w:t>
      </w:r>
    </w:p>
    <w:p w14:paraId="55CD5687" w14:textId="77777777" w:rsidR="005F1AEF" w:rsidRPr="00C955F7" w:rsidRDefault="005F1AEF">
      <w:pPr>
        <w:widowControl w:val="0"/>
        <w:overflowPunct w:val="0"/>
        <w:autoSpaceDE w:val="0"/>
        <w:spacing w:after="0"/>
        <w:ind w:left="709" w:hanging="709"/>
        <w:rPr>
          <w:kern w:val="3"/>
        </w:rPr>
      </w:pPr>
    </w:p>
    <w:p w14:paraId="417D6145" w14:textId="4AB62E61" w:rsidR="005F1AEF" w:rsidRPr="00C955F7" w:rsidRDefault="00C955F7" w:rsidP="00AC4F79">
      <w:pPr>
        <w:spacing w:after="0"/>
        <w:ind w:left="4956" w:firstLine="708"/>
        <w:jc w:val="center"/>
      </w:pPr>
      <w:r>
        <w:t>……………………………………</w:t>
      </w:r>
    </w:p>
    <w:p w14:paraId="020960F2" w14:textId="77777777" w:rsidR="005F1AEF" w:rsidRPr="00C955F7" w:rsidRDefault="00A57CF9">
      <w:pPr>
        <w:spacing w:after="0"/>
        <w:ind w:left="4956" w:firstLine="708"/>
        <w:jc w:val="center"/>
      </w:pPr>
      <w:r w:rsidRPr="00C955F7">
        <w:t>jméno, příjmení, podpis</w:t>
      </w:r>
    </w:p>
    <w:p w14:paraId="3CD8E554" w14:textId="77777777" w:rsidR="005F1AEF" w:rsidRPr="00C955F7" w:rsidRDefault="00A57CF9">
      <w:pPr>
        <w:spacing w:after="0"/>
        <w:jc w:val="right"/>
      </w:pPr>
      <w:r w:rsidRPr="00C955F7">
        <w:t xml:space="preserve">osoby oprávněné jednat za </w:t>
      </w:r>
      <w:r w:rsidR="00AC4F79" w:rsidRPr="00C955F7">
        <w:t>účastníka</w:t>
      </w:r>
    </w:p>
    <w:sectPr w:rsidR="005F1AEF" w:rsidRPr="00C955F7" w:rsidSect="00423D8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A39A6B" w15:done="0"/>
  <w15:commentEx w15:paraId="0CC6BE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D09D" w16cex:dateUtc="2023-01-23T08:23:00Z"/>
  <w16cex:commentExtensible w16cex:durableId="2778D07A" w16cex:dateUtc="2023-01-23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A39A6B" w16cid:durableId="2778D09D"/>
  <w16cid:commentId w16cid:paraId="0CC6BEA6" w16cid:durableId="2778D0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4774D" w14:textId="77777777" w:rsidR="00CF2FCF" w:rsidRDefault="00CF2FCF">
      <w:pPr>
        <w:spacing w:after="0"/>
      </w:pPr>
      <w:r>
        <w:separator/>
      </w:r>
    </w:p>
  </w:endnote>
  <w:endnote w:type="continuationSeparator" w:id="0">
    <w:p w14:paraId="5783E4C9" w14:textId="77777777" w:rsidR="00CF2FCF" w:rsidRDefault="00CF2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B88B4" w14:textId="3556C3E4" w:rsidR="00EE3FF1" w:rsidRPr="00C955F7" w:rsidRDefault="0009228A" w:rsidP="00105D05">
    <w:pPr>
      <w:pStyle w:val="Zpat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290F2" w14:textId="77777777" w:rsidR="00CF2FCF" w:rsidRDefault="00CF2FC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004E91" w14:textId="77777777" w:rsidR="00CF2FCF" w:rsidRDefault="00CF2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5D167" w14:textId="1AF18F8F" w:rsidR="00423D86" w:rsidRPr="00423D86" w:rsidRDefault="00423D86" w:rsidP="00423D86">
    <w:pPr>
      <w:pStyle w:val="Zpat"/>
      <w:jc w:val="right"/>
      <w:rPr>
        <w:bCs/>
        <w:i/>
        <w:iCs/>
        <w:sz w:val="22"/>
      </w:rPr>
    </w:pPr>
    <w:r w:rsidRPr="00423D86">
      <w:rPr>
        <w:bCs/>
        <w:i/>
        <w:sz w:val="22"/>
      </w:rPr>
      <w:t>„</w:t>
    </w:r>
    <w:r w:rsidRPr="00423D86">
      <w:rPr>
        <w:b/>
        <w:bCs/>
        <w:i/>
        <w:sz w:val="22"/>
      </w:rPr>
      <w:t>Sběrný dvůr obce Oskořínek</w:t>
    </w:r>
    <w:r w:rsidR="0009228A">
      <w:rPr>
        <w:b/>
        <w:bCs/>
        <w:i/>
        <w:sz w:val="22"/>
      </w:rPr>
      <w:t xml:space="preserve"> – opakované zadání</w:t>
    </w:r>
    <w:r w:rsidRPr="00423D86">
      <w:rPr>
        <w:bCs/>
        <w:i/>
        <w:sz w:val="22"/>
      </w:rPr>
      <w:t>“</w:t>
    </w:r>
  </w:p>
  <w:p w14:paraId="605F3282" w14:textId="77777777" w:rsidR="00423D86" w:rsidRPr="00423D86" w:rsidRDefault="00423D86" w:rsidP="00423D86">
    <w:pPr>
      <w:pStyle w:val="Zpat"/>
      <w:jc w:val="right"/>
      <w:rPr>
        <w:i/>
        <w:sz w:val="22"/>
      </w:rPr>
    </w:pPr>
    <w:r w:rsidRPr="00423D86">
      <w:rPr>
        <w:i/>
        <w:sz w:val="22"/>
      </w:rPr>
      <w:t>Příloha č. 2b_Technická kvalifikace dle § 79</w:t>
    </w:r>
  </w:p>
  <w:p w14:paraId="76C9E2A7" w14:textId="77777777" w:rsidR="00423D86" w:rsidRDefault="00423D86" w:rsidP="00423D86">
    <w:pPr>
      <w:pStyle w:val="Zhlav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Trachtová">
    <w15:presenceInfo w15:providerId="AD" w15:userId="S-1-5-21-1989193065-3085901171-3948471912-1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AEF"/>
    <w:rsid w:val="000341E0"/>
    <w:rsid w:val="00041F95"/>
    <w:rsid w:val="0009228A"/>
    <w:rsid w:val="000D69D4"/>
    <w:rsid w:val="00105D05"/>
    <w:rsid w:val="00133091"/>
    <w:rsid w:val="0015762B"/>
    <w:rsid w:val="00191C73"/>
    <w:rsid w:val="001C4E06"/>
    <w:rsid w:val="00207A41"/>
    <w:rsid w:val="00216C83"/>
    <w:rsid w:val="002755CF"/>
    <w:rsid w:val="0027593F"/>
    <w:rsid w:val="0029622C"/>
    <w:rsid w:val="00423D86"/>
    <w:rsid w:val="004605E5"/>
    <w:rsid w:val="00465F10"/>
    <w:rsid w:val="0055093E"/>
    <w:rsid w:val="00570338"/>
    <w:rsid w:val="005724F1"/>
    <w:rsid w:val="005C20A3"/>
    <w:rsid w:val="005D078F"/>
    <w:rsid w:val="005E5E0C"/>
    <w:rsid w:val="005F1AEF"/>
    <w:rsid w:val="00601A9E"/>
    <w:rsid w:val="006A5375"/>
    <w:rsid w:val="006C60C5"/>
    <w:rsid w:val="00781792"/>
    <w:rsid w:val="007D557D"/>
    <w:rsid w:val="008805E1"/>
    <w:rsid w:val="009E0675"/>
    <w:rsid w:val="00A064A5"/>
    <w:rsid w:val="00A57CF9"/>
    <w:rsid w:val="00AC4F79"/>
    <w:rsid w:val="00BF0A99"/>
    <w:rsid w:val="00C955F7"/>
    <w:rsid w:val="00CF2FCF"/>
    <w:rsid w:val="00D24FBC"/>
    <w:rsid w:val="00D30490"/>
    <w:rsid w:val="00D4181B"/>
    <w:rsid w:val="00DA1A0D"/>
    <w:rsid w:val="00DF3FC1"/>
    <w:rsid w:val="00E10E10"/>
    <w:rsid w:val="00E158F5"/>
    <w:rsid w:val="00E25D0D"/>
    <w:rsid w:val="00E74A4E"/>
    <w:rsid w:val="00E82FD9"/>
    <w:rsid w:val="00EB5C6B"/>
    <w:rsid w:val="00F32CC9"/>
    <w:rsid w:val="00F41FA5"/>
    <w:rsid w:val="00FB5283"/>
    <w:rsid w:val="00FD4100"/>
    <w:rsid w:val="00FE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6E05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82FD9"/>
    <w:pPr>
      <w:suppressAutoHyphens/>
      <w:spacing w:after="2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2FD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sid w:val="00E82F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E82F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sid w:val="00E82F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A4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A4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4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4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41E0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1E0"/>
    <w:rPr>
      <w:rFonts w:ascii="Times New Roman" w:eastAsia="Times New Roman" w:hAnsi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prchalova</dc:creator>
  <cp:lastModifiedBy>Tereza Červenková</cp:lastModifiedBy>
  <cp:revision>39</cp:revision>
  <dcterms:created xsi:type="dcterms:W3CDTF">2017-07-17T11:49:00Z</dcterms:created>
  <dcterms:modified xsi:type="dcterms:W3CDTF">2023-04-14T06:36:00Z</dcterms:modified>
</cp:coreProperties>
</file>