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722" w14:textId="435D0768" w:rsidR="00310175" w:rsidRPr="008524A1" w:rsidRDefault="002A210A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  <w:bCs/>
          <w:sz w:val="26"/>
          <w:szCs w:val="26"/>
        </w:rPr>
        <w:t>Přehled nabízené ceny uchazeče a hodnot</w:t>
      </w:r>
      <w:r w:rsidRPr="008524A1">
        <w:rPr>
          <w:rFonts w:cstheme="minorHAnsi"/>
          <w:color w:val="000000"/>
          <w:sz w:val="26"/>
          <w:szCs w:val="26"/>
        </w:rPr>
        <w:t xml:space="preserve"> </w:t>
      </w:r>
      <w:r w:rsidRPr="008524A1">
        <w:rPr>
          <w:rFonts w:cstheme="minorHAnsi"/>
          <w:b/>
          <w:color w:val="000000"/>
          <w:sz w:val="26"/>
          <w:szCs w:val="26"/>
        </w:rPr>
        <w:t>dalších dílčích hodnotících kritérií</w:t>
      </w:r>
      <w:r w:rsidRPr="008524A1">
        <w:rPr>
          <w:rFonts w:cstheme="minorHAnsi"/>
          <w:b/>
        </w:rPr>
        <w:t xml:space="preserve"> </w:t>
      </w:r>
      <w:r w:rsidR="00310175"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24FF1" w:rsidRPr="00DD4828" w14:paraId="467975A9" w14:textId="77777777" w:rsidTr="00B918AA">
        <w:tc>
          <w:tcPr>
            <w:tcW w:w="2488" w:type="dxa"/>
            <w:vAlign w:val="center"/>
          </w:tcPr>
          <w:p w14:paraId="73CAE6E3" w14:textId="77777777" w:rsidR="00624FF1" w:rsidRPr="00DD4828" w:rsidRDefault="00624FF1" w:rsidP="00624FF1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Název</w:t>
            </w:r>
          </w:p>
        </w:tc>
        <w:tc>
          <w:tcPr>
            <w:tcW w:w="6584" w:type="dxa"/>
            <w:vAlign w:val="center"/>
          </w:tcPr>
          <w:p w14:paraId="4A089643" w14:textId="1C3B1D93" w:rsidR="00624FF1" w:rsidRDefault="00624FF1" w:rsidP="00624FF1">
            <w:pPr>
              <w:spacing w:before="120" w:after="120"/>
              <w:rPr>
                <w:rFonts w:cstheme="minorHAnsi"/>
              </w:rPr>
            </w:pPr>
            <w:r w:rsidRPr="00BA7E4B">
              <w:rPr>
                <w:rFonts w:cstheme="minorHAnsi"/>
                <w:b/>
                <w:color w:val="000000"/>
                <w:szCs w:val="23"/>
              </w:rPr>
              <w:t>Vybudov</w:t>
            </w:r>
            <w:r>
              <w:rPr>
                <w:rFonts w:cstheme="minorHAnsi"/>
                <w:b/>
                <w:color w:val="000000"/>
                <w:szCs w:val="23"/>
              </w:rPr>
              <w:t>ání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 xml:space="preserve"> multifunkčn</w:t>
            </w:r>
            <w:r>
              <w:rPr>
                <w:rFonts w:cstheme="minorHAnsi"/>
                <w:b/>
                <w:color w:val="000000"/>
                <w:szCs w:val="23"/>
              </w:rPr>
              <w:t>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a workoutov</w:t>
            </w:r>
            <w:r>
              <w:rPr>
                <w:rFonts w:cstheme="minorHAnsi"/>
                <w:b/>
                <w:color w:val="000000"/>
                <w:szCs w:val="23"/>
              </w:rPr>
              <w:t>é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hřiště v obci Břvany</w:t>
            </w:r>
          </w:p>
        </w:tc>
      </w:tr>
      <w:tr w:rsidR="00624FF1" w:rsidRPr="00DD4828" w14:paraId="78AB8B37" w14:textId="77777777" w:rsidTr="00B918AA">
        <w:tc>
          <w:tcPr>
            <w:tcW w:w="2488" w:type="dxa"/>
            <w:vAlign w:val="center"/>
          </w:tcPr>
          <w:p w14:paraId="3CA3AEC2" w14:textId="77777777" w:rsidR="00624FF1" w:rsidRPr="00DD4828" w:rsidRDefault="00624FF1" w:rsidP="00624FF1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2EA50FE" w:rsidR="00624FF1" w:rsidRDefault="00624FF1" w:rsidP="00624FF1">
            <w:pPr>
              <w:spacing w:before="120" w:after="120"/>
              <w:rPr>
                <w:rFonts w:cstheme="minorHAnsi"/>
              </w:rPr>
            </w:pPr>
            <w:r w:rsidRPr="0081126B">
              <w:rPr>
                <w:rFonts w:cstheme="minorHAnsi"/>
                <w:sz w:val="20"/>
                <w:szCs w:val="20"/>
              </w:rPr>
              <w:t xml:space="preserve">podlimitní veřejná zakázka na </w:t>
            </w:r>
            <w:r>
              <w:rPr>
                <w:rFonts w:cstheme="minorHAnsi"/>
                <w:sz w:val="20"/>
                <w:szCs w:val="20"/>
              </w:rPr>
              <w:t>dodávky a související stavební práce</w:t>
            </w:r>
            <w:r w:rsidRPr="0081126B">
              <w:rPr>
                <w:rFonts w:cstheme="minorHAnsi"/>
                <w:sz w:val="20"/>
                <w:szCs w:val="20"/>
              </w:rPr>
              <w:t xml:space="preserve"> zadávaná ve zjednodušeném podlimitním řízení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24FF1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C448770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 Břvany</w:t>
            </w:r>
          </w:p>
        </w:tc>
      </w:tr>
      <w:tr w:rsidR="00624FF1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C0CB7B5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004 83 087/ není plátce DPH</w:t>
            </w:r>
          </w:p>
        </w:tc>
      </w:tr>
      <w:tr w:rsidR="00624FF1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EF0781C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Obecní úřad Břvany, Dlouhá 41, Břvany 440 01 Louny</w:t>
            </w:r>
          </w:p>
        </w:tc>
      </w:tr>
    </w:tbl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8827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5171"/>
        <w:gridCol w:w="1644"/>
        <w:gridCol w:w="2001"/>
      </w:tblGrid>
      <w:tr w:rsidR="002A210A" w:rsidRPr="00C670E6" w14:paraId="636C1FDE" w14:textId="77777777" w:rsidTr="00E914CD">
        <w:trPr>
          <w:gridBefore w:val="1"/>
          <w:wBefore w:w="11" w:type="dxa"/>
          <w:trHeight w:val="328"/>
        </w:trPr>
        <w:tc>
          <w:tcPr>
            <w:tcW w:w="517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Hodnotící kritérium č. 1</w:t>
            </w:r>
            <w:r w:rsidRPr="00C670E6">
              <w:rPr>
                <w:rFonts w:cstheme="minorHAnsi"/>
                <w:b/>
                <w:bCs/>
                <w:sz w:val="24"/>
              </w:rPr>
              <w:br/>
              <w:t>Cena bez DPH v Kč za dodání 2 ks drtičů</w:t>
            </w:r>
          </w:p>
        </w:tc>
        <w:tc>
          <w:tcPr>
            <w:tcW w:w="3645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1E2DF065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hodnoty:</w:t>
            </w:r>
          </w:p>
        </w:tc>
      </w:tr>
      <w:tr w:rsidR="002A210A" w:rsidRPr="00C670E6" w14:paraId="30CB67FD" w14:textId="77777777" w:rsidTr="00E914CD">
        <w:trPr>
          <w:gridBefore w:val="1"/>
          <w:wBefore w:w="11" w:type="dxa"/>
          <w:trHeight w:val="424"/>
        </w:trPr>
        <w:tc>
          <w:tcPr>
            <w:tcW w:w="5171" w:type="dxa"/>
            <w:shd w:val="clear" w:color="auto" w:fill="auto"/>
            <w:noWrap/>
            <w:vAlign w:val="center"/>
            <w:hideMark/>
          </w:tcPr>
          <w:p w14:paraId="460F64EF" w14:textId="4D4FEEC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nabídková cena v Kč včetně DPH</w:t>
            </w:r>
          </w:p>
        </w:tc>
        <w:tc>
          <w:tcPr>
            <w:tcW w:w="3645" w:type="dxa"/>
            <w:gridSpan w:val="2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2A210A" w:rsidRPr="00C670E6" w14:paraId="574342F3" w14:textId="77777777" w:rsidTr="00E914CD">
        <w:trPr>
          <w:gridBefore w:val="1"/>
          <w:wBefore w:w="11" w:type="dxa"/>
          <w:trHeight w:val="42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2F9103B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Hodnotící kritérium č. 2</w:t>
            </w:r>
          </w:p>
          <w:p w14:paraId="37F08ACA" w14:textId="564DC0E8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Cena servisu za 1 hod. v Kč včetně DPH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2093BAE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hodnoty:</w:t>
            </w:r>
          </w:p>
        </w:tc>
      </w:tr>
      <w:tr w:rsidR="002A210A" w:rsidRPr="00C670E6" w14:paraId="54423BED" w14:textId="77777777" w:rsidTr="00E914CD">
        <w:trPr>
          <w:gridBefore w:val="1"/>
          <w:wBefore w:w="11" w:type="dxa"/>
          <w:trHeight w:val="42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3BB8" w14:textId="0E852F2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nabídková cena v Kč včetně DPH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AB6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2A210A" w:rsidRPr="00C670E6" w14:paraId="3A529531" w14:textId="77777777" w:rsidTr="00E914CD">
        <w:trPr>
          <w:trHeight w:val="209"/>
        </w:trPr>
        <w:tc>
          <w:tcPr>
            <w:tcW w:w="5182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79007E35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Hodnotící kritéria č. 3 a 4</w:t>
            </w:r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22F6A121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Měrná jednotka</w:t>
            </w:r>
          </w:p>
        </w:tc>
        <w:tc>
          <w:tcPr>
            <w:tcW w:w="2001" w:type="dxa"/>
            <w:shd w:val="clear" w:color="auto" w:fill="9CC2E5" w:themeFill="accent1" w:themeFillTint="99"/>
            <w:noWrap/>
            <w:vAlign w:val="center"/>
            <w:hideMark/>
          </w:tcPr>
          <w:p w14:paraId="6A903BCA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hodnota</w:t>
            </w:r>
          </w:p>
        </w:tc>
      </w:tr>
      <w:tr w:rsidR="002A210A" w:rsidRPr="00C670E6" w14:paraId="1901978D" w14:textId="77777777" w:rsidTr="00E914CD">
        <w:trPr>
          <w:trHeight w:val="424"/>
        </w:trPr>
        <w:tc>
          <w:tcPr>
            <w:tcW w:w="5182" w:type="dxa"/>
            <w:gridSpan w:val="2"/>
            <w:shd w:val="clear" w:color="auto" w:fill="auto"/>
            <w:noWrap/>
            <w:vAlign w:val="center"/>
            <w:hideMark/>
          </w:tcPr>
          <w:p w14:paraId="0D32465B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Doba nástupu na servis k odstranění poruchy v hodinách od nahlášení</w:t>
            </w:r>
          </w:p>
        </w:tc>
        <w:tc>
          <w:tcPr>
            <w:tcW w:w="1644" w:type="dxa"/>
            <w:vAlign w:val="center"/>
          </w:tcPr>
          <w:p w14:paraId="5CC1C475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hodina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09AAD93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2A210A" w:rsidRPr="00C670E6" w14:paraId="768C8949" w14:textId="77777777" w:rsidTr="00E914CD">
        <w:trPr>
          <w:trHeight w:val="480"/>
        </w:trPr>
        <w:tc>
          <w:tcPr>
            <w:tcW w:w="5182" w:type="dxa"/>
            <w:gridSpan w:val="2"/>
            <w:shd w:val="clear" w:color="auto" w:fill="auto"/>
            <w:vAlign w:val="center"/>
            <w:hideMark/>
          </w:tcPr>
          <w:p w14:paraId="6D1FCA12" w14:textId="472C5D0B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 xml:space="preserve">Doba/délka pozáručního bezplatného servisu nabízeného </w:t>
            </w:r>
            <w:r w:rsidRPr="00C670E6">
              <w:rPr>
                <w:rFonts w:cstheme="minorHAnsi"/>
                <w:b/>
                <w:bCs/>
                <w:sz w:val="24"/>
                <w:u w:val="single"/>
              </w:rPr>
              <w:t>nad rámec</w:t>
            </w:r>
            <w:r w:rsidRPr="00C670E6">
              <w:rPr>
                <w:rFonts w:cstheme="minorHAnsi"/>
                <w:b/>
                <w:bCs/>
                <w:sz w:val="24"/>
              </w:rPr>
              <w:t xml:space="preserve"> zákonné záruky </w:t>
            </w:r>
            <w:r w:rsidRPr="00C670E6">
              <w:rPr>
                <w:rFonts w:cstheme="minorHAnsi"/>
                <w:b/>
                <w:bCs/>
                <w:sz w:val="24"/>
              </w:rPr>
              <w:br/>
              <w:t>(12 měsíců dle smlouvy) v kalendářních měsících</w:t>
            </w:r>
          </w:p>
        </w:tc>
        <w:tc>
          <w:tcPr>
            <w:tcW w:w="1644" w:type="dxa"/>
            <w:vAlign w:val="center"/>
          </w:tcPr>
          <w:p w14:paraId="77980A2C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kalendářní měsíc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ECB4115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1704C52D" w14:textId="73DEE723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7777777" w:rsidR="009C0411" w:rsidRPr="00DD4828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45AE3446" w14:textId="0BFA4EE8" w:rsidR="009C0411" w:rsidRDefault="009C0411" w:rsidP="009C0411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47184CA7" w14:textId="77777777" w:rsidR="009C0411" w:rsidRPr="00DD4828" w:rsidRDefault="009C0411" w:rsidP="009C0411">
      <w:pPr>
        <w:pStyle w:val="podpis1"/>
      </w:pPr>
    </w:p>
    <w:p w14:paraId="0A4179BD" w14:textId="77777777" w:rsidR="009C0411" w:rsidRPr="00DD4828" w:rsidRDefault="009C0411" w:rsidP="009C0411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CE7FDB0" w14:textId="77777777" w:rsidR="009C0411" w:rsidRPr="00DD4828" w:rsidRDefault="009C0411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72C9" w14:textId="77777777" w:rsidR="003B6359" w:rsidRDefault="003B6359" w:rsidP="008A72AE">
      <w:pPr>
        <w:spacing w:after="0" w:line="240" w:lineRule="auto"/>
      </w:pPr>
      <w:r>
        <w:separator/>
      </w:r>
    </w:p>
  </w:endnote>
  <w:endnote w:type="continuationSeparator" w:id="0">
    <w:p w14:paraId="2A997452" w14:textId="77777777" w:rsidR="003B6359" w:rsidRDefault="003B635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09C2" w14:textId="77777777" w:rsidR="003B6359" w:rsidRDefault="003B6359" w:rsidP="008A72AE">
      <w:pPr>
        <w:spacing w:after="0" w:line="240" w:lineRule="auto"/>
      </w:pPr>
      <w:r>
        <w:separator/>
      </w:r>
    </w:p>
  </w:footnote>
  <w:footnote w:type="continuationSeparator" w:id="0">
    <w:p w14:paraId="677ED9D6" w14:textId="77777777" w:rsidR="003B6359" w:rsidRDefault="003B6359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F56E979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3095C"/>
    <w:rsid w:val="0052021A"/>
    <w:rsid w:val="0053520E"/>
    <w:rsid w:val="005E2355"/>
    <w:rsid w:val="00607176"/>
    <w:rsid w:val="00624FF1"/>
    <w:rsid w:val="00653B51"/>
    <w:rsid w:val="00662651"/>
    <w:rsid w:val="00674B03"/>
    <w:rsid w:val="00681B57"/>
    <w:rsid w:val="00727056"/>
    <w:rsid w:val="0073688B"/>
    <w:rsid w:val="007C5765"/>
    <w:rsid w:val="00836D7B"/>
    <w:rsid w:val="008524A1"/>
    <w:rsid w:val="008957BD"/>
    <w:rsid w:val="008A6012"/>
    <w:rsid w:val="008A72AE"/>
    <w:rsid w:val="00903C47"/>
    <w:rsid w:val="009514BA"/>
    <w:rsid w:val="00965D76"/>
    <w:rsid w:val="00990619"/>
    <w:rsid w:val="009C0411"/>
    <w:rsid w:val="009E593E"/>
    <w:rsid w:val="00A33CD5"/>
    <w:rsid w:val="00A37C6A"/>
    <w:rsid w:val="00B22B57"/>
    <w:rsid w:val="00B273E1"/>
    <w:rsid w:val="00B40EF4"/>
    <w:rsid w:val="00B43AF7"/>
    <w:rsid w:val="00B97368"/>
    <w:rsid w:val="00BB02C2"/>
    <w:rsid w:val="00BC19C6"/>
    <w:rsid w:val="00C66238"/>
    <w:rsid w:val="00C670E6"/>
    <w:rsid w:val="00CA4A64"/>
    <w:rsid w:val="00CB7F26"/>
    <w:rsid w:val="00CE6FE0"/>
    <w:rsid w:val="00D03A03"/>
    <w:rsid w:val="00D275BD"/>
    <w:rsid w:val="00D62849"/>
    <w:rsid w:val="00DB7B36"/>
    <w:rsid w:val="00DD4828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66C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5</cp:revision>
  <dcterms:created xsi:type="dcterms:W3CDTF">2022-01-30T12:11:00Z</dcterms:created>
  <dcterms:modified xsi:type="dcterms:W3CDTF">2022-01-30T14:11:00Z</dcterms:modified>
</cp:coreProperties>
</file>