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4FE" w:rsidRDefault="006704FE" w:rsidP="006704FE">
      <w:bookmarkStart w:id="0" w:name="_GoBack"/>
      <w:bookmarkEnd w:id="0"/>
      <w:r>
        <w:rPr>
          <w:sz w:val="40"/>
        </w:rPr>
        <w:t xml:space="preserve">Učební pomůcky pro učebnu </w:t>
      </w:r>
      <w:r>
        <w:rPr>
          <w:sz w:val="40"/>
        </w:rPr>
        <w:t>chemie</w:t>
      </w:r>
      <w:r>
        <w:rPr>
          <w:sz w:val="4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04FE" w:rsidRDefault="006704FE" w:rsidP="006704FE">
      <w:pPr>
        <w:rPr>
          <w:b/>
          <w:sz w:val="28"/>
        </w:rPr>
      </w:pPr>
      <w:r>
        <w:rPr>
          <w:b/>
          <w:sz w:val="28"/>
        </w:rPr>
        <w:t>Kompaktní elektronické váhy 200g/ 0,1g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10160</wp:posOffset>
            </wp:positionV>
            <wp:extent cx="25622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" name="Obrázek 2" descr="Kompaktní elektronické váhy 200 g / 0,1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paktní elektronické váhy 200 g / 0,1 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Dodávají se se síťovým adaptérem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Lehké (přenosné) váhy, chráněné proti stříkající vodě, s LCD displejem (výška 15 mm) a barevně kódovanou fóliovou klávesnicí.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Váhy mají ochranu proti přetížení, automatické vypínání (při nečinnosti), automatickou korekci nulového bodu, táru (funkci odvažování) a možnost externí kalibrace. Váhy indikují přetížení a vybité baterie. Doba stabilizace měření: 2 vteřiny.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Technické údaje: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Váživost: 200 g, rozlišení: 0,1 g, opakovatelnost: 0,1 g, linearita: ±0,2 g, 2 jednotky (g,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Oz).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Napájení: síťový adaptér 12 V AC / 150 mA (součást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í dodávky) nebo 6 baterií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(AA).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147 mm x 208 mm x 40 mm (š x h x v), deska: 145 mm x 145 mm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Hmotnost: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480 g</w:t>
      </w:r>
    </w:p>
    <w:p w:rsid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6704FE" w:rsidRDefault="006704FE" w:rsidP="006704FE">
      <w:pPr>
        <w:rPr>
          <w:b/>
          <w:sz w:val="28"/>
        </w:rPr>
      </w:pPr>
      <w:r>
        <w:rPr>
          <w:b/>
          <w:sz w:val="28"/>
        </w:rPr>
        <w:t>pH metr s integrovaným míchadlem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Kompaktní pH metr pro výuku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>
        <w:rPr>
          <w:rFonts w:ascii="Helvetica" w:eastAsia="Times New Roman" w:hAnsi="Helvetica" w:cs="Helvetica"/>
          <w:noProof/>
          <w:color w:val="2D2D2D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2747010</wp:posOffset>
            </wp:positionH>
            <wp:positionV relativeFrom="paragraph">
              <wp:posOffset>81915</wp:posOffset>
            </wp:positionV>
            <wp:extent cx="2791460" cy="2981325"/>
            <wp:effectExtent l="0" t="0" r="8890" b="9525"/>
            <wp:wrapTight wrapText="bothSides">
              <wp:wrapPolygon edited="0">
                <wp:start x="0" y="0"/>
                <wp:lineTo x="0" y="21531"/>
                <wp:lineTo x="21521" y="21531"/>
                <wp:lineTo x="2152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Tento nový pH metr obsahuje vedle přístroje držák kádinek na vzorky a držák pro elektrody. Kompaktní a skladný přístroj, vyvinutý speciálně pro výuku. Dodává se s pH elektrodou, plastovou kádinkou na vzorek, </w:t>
      </w:r>
      <w:proofErr w:type="spellStart"/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pufrovými</w:t>
      </w:r>
      <w:proofErr w:type="spellEnd"/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roztoky pH 4 a pH 7, 9V baterií a 12V adaptérem, má navíc integrované magnetické míchadlo.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Technické údaje: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* Tester C-TDS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Úsporný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Automatická korekce teploty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</w:t>
      </w:r>
      <w:proofErr w:type="spellStart"/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Dist</w:t>
      </w:r>
      <w:proofErr w:type="spellEnd"/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3, rozsah měření: 0 až 1999 µS/cm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Další rozsah měření (0 až 14 pH)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Kompaktní: pH metr, elektroda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Odměrka/míchadlo jako jedna jednotka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LCD se zobrazením dvou hodnot (pH/teplota)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Jednoduchá dvoubodová kalibrace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Jednoduchá obsluha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Skvělý poměr mezi cenou a výkonem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Rozsah měření pH: -2,00 - 16,00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Rozsah měření teploty: -5,0 - 105,0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lastRenderedPageBreak/>
        <w:t>* Rozlišení pH: 0,01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Rozlišení teploty: 0,1 °C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Přesnost pH: ± 0,02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Přesnost T°: ± 0,5 °C až 60 °C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Přesnost při teplotě nad 60 °C: ± 1 °C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Kalibrace pH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Kompenzace teploty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Plastová elektroda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Integrované teplotní čidlo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Přípojka DIN a 1m kabel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Napájení: 1x baterie 9 V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nebo</w:t>
      </w: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síťový adaptér 12 V</w:t>
      </w:r>
    </w:p>
    <w:p w:rsidR="006704FE" w:rsidRP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</w:p>
    <w:p w:rsid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6704FE">
        <w:rPr>
          <w:rFonts w:ascii="Helvetica" w:eastAsia="Times New Roman" w:hAnsi="Helvetica" w:cs="Helvetica"/>
          <w:color w:val="2D2D2D"/>
          <w:szCs w:val="24"/>
          <w:lang w:eastAsia="cs-CZ"/>
        </w:rPr>
        <w:t>190 x 105 x 50 mm</w:t>
      </w:r>
    </w:p>
    <w:p w:rsid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6704FE" w:rsidRDefault="00395672" w:rsidP="00395672">
      <w:pPr>
        <w:rPr>
          <w:b/>
          <w:sz w:val="28"/>
        </w:rPr>
      </w:pPr>
      <w:r w:rsidRPr="00395672">
        <w:rPr>
          <w:b/>
          <w:sz w:val="28"/>
        </w:rPr>
        <w:t xml:space="preserve">Kompaktní pH-metr s elektrodou </w:t>
      </w:r>
      <w:r w:rsidRPr="00395672">
        <w:rPr>
          <w:b/>
          <w:sz w:val="28"/>
        </w:rPr>
        <w:t>±0,2 pH</w:t>
      </w:r>
    </w:p>
    <w:p w:rsidR="00395672" w:rsidRPr="00395672" w:rsidRDefault="00395672" w:rsidP="00395672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10160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4" name="Obrázek 4" descr="Kompaktní pH metr s elektrodou (±0,2 p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paktní pH metr s elektrodou (±0,2 pH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Tento přesný pH-metr je dobrým příkladem odolného přístroje pro široké využití poskytuje velký displej pro snadné odečítání výsledků měření. Ke standardnímu konektoru lze připojit všechny kombinované pH elektrody (se závitovou hlavou) z naší řady elektrod. Životnost obou 1,4V baterií: cca 3 000 hodin.</w:t>
      </w:r>
    </w:p>
    <w:p w:rsidR="00395672" w:rsidRPr="00395672" w:rsidRDefault="00395672" w:rsidP="00395672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Technické údaje:</w:t>
      </w:r>
    </w:p>
    <w:p w:rsidR="00395672" w:rsidRPr="00395672" w:rsidRDefault="00395672" w:rsidP="00395672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* Rozsah měření pH: 0,0 až 14,0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Rozlišení pH: 0,1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Přesnost pH: ± 0,2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Kalibrace pH: Automatická, jedno nebo dvou bodová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Typ elektrody: pH elektroda HI1271 (vyměnitelná, je součástí dodávky)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Provozní podmínky: 0 až 50 °C, </w:t>
      </w:r>
      <w:proofErr w:type="spellStart"/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rel</w:t>
      </w:r>
      <w:proofErr w:type="spellEnd"/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proofErr w:type="gramStart"/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vlh</w:t>
      </w:r>
      <w:proofErr w:type="gramEnd"/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. max. 95%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Typ baterie: CR2032 3 V lithiová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Výdrž baterie: cca 1000 hodin nepřetržitého používání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Automatické vypnutí: Po 8 minutách, po 60 minutách, deaktivováno</w:t>
      </w:r>
    </w:p>
    <w:p w:rsidR="00395672" w:rsidRPr="00395672" w:rsidRDefault="00395672" w:rsidP="00395672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66 x 50 x 25 mm</w:t>
      </w:r>
    </w:p>
    <w:p w:rsidR="00395672" w:rsidRPr="00395672" w:rsidRDefault="00395672" w:rsidP="00395672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Hmotnost: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50 g</w:t>
      </w:r>
    </w:p>
    <w:p w:rsidR="00395672" w:rsidRPr="00395672" w:rsidRDefault="00395672" w:rsidP="00395672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Rozsah dodávky: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395672">
        <w:rPr>
          <w:rFonts w:ascii="Helvetica" w:eastAsia="Times New Roman" w:hAnsi="Helvetica" w:cs="Helvetica"/>
          <w:color w:val="2D2D2D"/>
          <w:szCs w:val="24"/>
          <w:lang w:eastAsia="cs-CZ"/>
        </w:rPr>
        <w:t>PH elektroda tester, pufr pH 4.01 (2 sáčky), pufr pH 7.01 (2 sáčky), roztok čističe elektrody (2 sáčky), návod k použití, certifikát kvality přístroje a plastový kryt.</w:t>
      </w:r>
    </w:p>
    <w:p w:rsidR="009300CF" w:rsidRDefault="009300CF" w:rsidP="009300CF">
      <w:pPr>
        <w:rPr>
          <w:b/>
          <w:sz w:val="28"/>
        </w:rPr>
      </w:pPr>
      <w:r w:rsidRPr="009300CF">
        <w:rPr>
          <w:b/>
          <w:sz w:val="28"/>
        </w:rPr>
        <w:t>Demonstrační sada</w:t>
      </w:r>
      <w:r>
        <w:rPr>
          <w:b/>
          <w:sz w:val="28"/>
        </w:rPr>
        <w:t xml:space="preserve"> Organická a anorganická chemie- molekulové modely</w:t>
      </w:r>
    </w:p>
    <w:p w:rsidR="009300CF" w:rsidRDefault="009300CF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Větší sada s výrazně vyšším počtem atomů. Umožňuje si osvojit základy o stavbě molekul. Sada umožňuje realizovat téměř všechny organické molekuly.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</w:p>
    <w:p w:rsidR="009300CF" w:rsidRPr="009300CF" w:rsidRDefault="009300CF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Atomy o Ø od 14,5 do 15 mm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Hmotnost:1,21 kg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Rozsah dodávky:20 černých atomů </w:t>
      </w:r>
      <w:proofErr w:type="spellStart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teraedrického</w:t>
      </w:r>
      <w:proofErr w:type="spellEnd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uhlíku • 22 červených atomů hranatého kyslíku • 14 bílých atomů vodíku • 10 modrých atomů dusíku, 2 tetraedrické, 1 </w:t>
      </w:r>
      <w:proofErr w:type="spellStart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tibipyrový</w:t>
      </w:r>
      <w:proofErr w:type="spellEnd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• 13 žlutých atomů síry • 7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0</wp:posOffset>
            </wp:positionV>
            <wp:extent cx="23907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5" name="Obrázek 5" descr="Demonstrační sada Organická a anorganická chemie Molymod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monstrační sada Organická a anorganická chemie Molymod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fialových atomů fosforu • 7 zelených atomů halogenů • 14 šedých atomů kovů • 86 dlouhých pružných šedých spojek • vytahovač spojek • návod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  <w:r w:rsidRPr="009300CF">
        <w:t xml:space="preserve"> </w:t>
      </w:r>
    </w:p>
    <w:p w:rsidR="009300CF" w:rsidRPr="009300CF" w:rsidRDefault="009300CF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395672" w:rsidRDefault="00395672" w:rsidP="00395672">
      <w:pPr>
        <w:rPr>
          <w:b/>
          <w:sz w:val="28"/>
        </w:rPr>
      </w:pPr>
    </w:p>
    <w:p w:rsidR="00395672" w:rsidRPr="006704FE" w:rsidRDefault="00395672" w:rsidP="006704FE">
      <w:pPr>
        <w:rPr>
          <w:b/>
          <w:sz w:val="28"/>
        </w:rPr>
      </w:pPr>
    </w:p>
    <w:p w:rsidR="006704FE" w:rsidRDefault="006704FE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9300CF" w:rsidRDefault="009300CF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9300CF" w:rsidRDefault="009300CF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9300CF" w:rsidRDefault="009300CF" w:rsidP="009300CF">
      <w:pPr>
        <w:rPr>
          <w:b/>
          <w:sz w:val="28"/>
        </w:rPr>
      </w:pPr>
      <w:r w:rsidRPr="009300CF">
        <w:rPr>
          <w:b/>
          <w:sz w:val="28"/>
        </w:rPr>
        <w:t>Žákovská sada Organická a anorganická chemie </w:t>
      </w:r>
      <w:r>
        <w:rPr>
          <w:b/>
          <w:sz w:val="28"/>
        </w:rPr>
        <w:t>– molekulové modely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16 kusů</w:t>
      </w:r>
    </w:p>
    <w:p w:rsidR="009300CF" w:rsidRPr="009300CF" w:rsidRDefault="003E34A9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748030</wp:posOffset>
            </wp:positionV>
            <wp:extent cx="31432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6" name="Obrázek 6" descr="Žákovská sada Organická a anorganická chemie Molymod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Žákovská sada Organická a anorganická chemie Molymod®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Sada obsahuje </w:t>
      </w:r>
      <w:r w:rsidR="009300CF"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51 atomů</w:t>
      </w:r>
      <w:r w:rsid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="009300CF"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Sada umožňuje sestavit roztříštěné modely jednoduchých anorganických molekul nebo empirické modely organických molekul. Příklady: oxid uhličitý, amoniak, kyselina sírová, hydroxid vápenatý, soli kovů, síran měďnatý, alkany, alkohol, glukóza a benzen. Tři hnědé atomy mohou být použity k reprezentaci všech prvků s sp3, dsp3 a d2sp3. Sada je uložena v krabici se čtyřmi přihrádkami. Je vhodná pro výuku chemie ve škole nebo samostudiu (doma). K dispozici je dostatečné množství spojek pro sestavení jednoduchých, dvojitých nebo trojitých vazeb pro roztříštěné modely a krátkých spojů pro celistvé modely. Modely lze snadno sestavit nebo přestavět, je možné sestavit stovky různých molekul.</w:t>
      </w:r>
    </w:p>
    <w:p w:rsidR="009300CF" w:rsidRPr="009300CF" w:rsidRDefault="009300CF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Atomy o Ø od 14,5 do 15 mm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, h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motnost: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0,31 kg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9300CF" w:rsidRPr="009300CF" w:rsidRDefault="009300CF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Rozsah dodávky: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6 černých atomů </w:t>
      </w:r>
      <w:proofErr w:type="spellStart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teraedrického</w:t>
      </w:r>
      <w:proofErr w:type="spellEnd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uhlíku • 6 červených atomů hranatého kyslíku • 14 bílých atomů vodíku • 3 modré atomy dusíku, 2 tetraedrické, 1 </w:t>
      </w:r>
      <w:proofErr w:type="spellStart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tibipyrový</w:t>
      </w:r>
      <w:proofErr w:type="spellEnd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• 3 žluté atomy síry, 1 </w:t>
      </w:r>
      <w:proofErr w:type="gramStart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angulární , 1 čtyřstěn</w:t>
      </w:r>
      <w:proofErr w:type="gramEnd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1 </w:t>
      </w:r>
      <w:proofErr w:type="spellStart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>oktaedron</w:t>
      </w:r>
      <w:proofErr w:type="spellEnd"/>
      <w:r w:rsidRPr="009300CF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• 1 fialový atom fosforu tetraedrický • 6 zelených atomů halogenů • 3 šedé atomy kovů • 6 šedých atomů kovů 3 angulární, 2 pyramidální 1 čtyřstěn • 3 hnědé atomy, 1sp3, 1 dsp3, 1 d2sp3 • 26 středních šedých spojek • 12 dlouhých pružných šedých spojek • vytahovač spojek • návod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9300CF" w:rsidRPr="009300CF" w:rsidRDefault="009300CF" w:rsidP="009300CF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9300CF" w:rsidRDefault="003E34A9" w:rsidP="006704FE">
      <w:pPr>
        <w:rPr>
          <w:b/>
          <w:sz w:val="28"/>
        </w:rPr>
      </w:pPr>
      <w:r w:rsidRPr="003E34A9">
        <w:rPr>
          <w:b/>
          <w:sz w:val="28"/>
        </w:rPr>
        <w:t>Krystalická mřížka kuchyňská sůl</w:t>
      </w:r>
    </w:p>
    <w:p w:rsidR="003E34A9" w:rsidRDefault="009048D6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048D6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-1055370</wp:posOffset>
            </wp:positionV>
            <wp:extent cx="1778635" cy="1811655"/>
            <wp:effectExtent l="0" t="0" r="0" b="0"/>
            <wp:wrapTight wrapText="bothSides">
              <wp:wrapPolygon edited="0">
                <wp:start x="0" y="0"/>
                <wp:lineTo x="0" y="21350"/>
                <wp:lineTo x="21284" y="21350"/>
                <wp:lineTo x="21284" y="0"/>
                <wp:lineTo x="0" y="0"/>
              </wp:wrapPolygon>
            </wp:wrapTight>
            <wp:docPr id="10" name="Obrázek 10" descr="Image result for model 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odel NaC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4A9" w:rsidRPr="003E34A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Model </w:t>
      </w:r>
      <w:r w:rsidR="003E34A9">
        <w:rPr>
          <w:rFonts w:ascii="Helvetica" w:eastAsia="Times New Roman" w:hAnsi="Helvetica" w:cs="Helvetica"/>
          <w:color w:val="2D2D2D"/>
          <w:szCs w:val="24"/>
          <w:lang w:eastAsia="cs-CZ"/>
        </w:rPr>
        <w:t>krystalické mřížky krystalu chloridu sodného. Ionty chlóru o průměru 30 mm, ionty sodíku o průměru 15 mm. Plastové kuličky jsou spojeny nerezovými tyčkami. Rozměry: V 20 x Š 20x H 20 cm.</w:t>
      </w:r>
      <w:r w:rsidR="003E34A9" w:rsidRPr="003E34A9">
        <w:t xml:space="preserve"> </w:t>
      </w:r>
    </w:p>
    <w:p w:rsidR="003E34A9" w:rsidRDefault="009048D6" w:rsidP="006704FE">
      <w:pPr>
        <w:rPr>
          <w:b/>
          <w:sz w:val="28"/>
        </w:rPr>
      </w:pPr>
      <w:r w:rsidRPr="009048D6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4686300</wp:posOffset>
            </wp:positionH>
            <wp:positionV relativeFrom="paragraph">
              <wp:posOffset>300355</wp:posOffset>
            </wp:positionV>
            <wp:extent cx="13970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07" y="21282"/>
                <wp:lineTo x="21207" y="0"/>
                <wp:lineTo x="0" y="0"/>
              </wp:wrapPolygon>
            </wp:wrapTight>
            <wp:docPr id="8" name="Obrázek 8" descr="Image result for model diam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odel diamant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A9" w:rsidRPr="003E34A9">
        <w:rPr>
          <w:b/>
          <w:sz w:val="28"/>
        </w:rPr>
        <w:t>Model Diamantu</w:t>
      </w:r>
    </w:p>
    <w:p w:rsidR="003E34A9" w:rsidRDefault="003E34A9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3E34A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Systém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krystalové mřížky diamantu, kde uhlík má průměr 30 mm, plastové kuličky jsou spojeny nerezovými 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tyčinkami. Rozměry: 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>V 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>35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x Š 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35 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x H 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>35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cm</w:t>
      </w:r>
      <w:r w:rsidR="009048D6"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9048D6" w:rsidRPr="003E34A9" w:rsidRDefault="009048D6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3E34A9" w:rsidRDefault="009048D6" w:rsidP="006704FE">
      <w:pPr>
        <w:rPr>
          <w:b/>
          <w:sz w:val="28"/>
        </w:rPr>
      </w:pPr>
      <w:r>
        <w:rPr>
          <w:b/>
          <w:sz w:val="28"/>
        </w:rPr>
        <w:t>Model Grafitu</w:t>
      </w:r>
    </w:p>
    <w:p w:rsidR="009048D6" w:rsidRDefault="009048D6" w:rsidP="009048D6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048D6">
        <w:rPr>
          <w:b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269240</wp:posOffset>
            </wp:positionV>
            <wp:extent cx="1030583" cy="1418408"/>
            <wp:effectExtent l="0" t="0" r="0" b="0"/>
            <wp:wrapTight wrapText="bothSides">
              <wp:wrapPolygon edited="0">
                <wp:start x="0" y="0"/>
                <wp:lineTo x="0" y="21184"/>
                <wp:lineTo x="21174" y="21184"/>
                <wp:lineTo x="21174" y="0"/>
                <wp:lineTo x="0" y="0"/>
              </wp:wrapPolygon>
            </wp:wrapTight>
            <wp:docPr id="9" name="Obrázek 9" descr="Image result for model gra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odel graf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3" cy="14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4A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Systém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krystalové mřížky grafitu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kde uhlík má průměr 30 mm, plastové kuličky jsou spojeny nerezovými tyčinkami.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br/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Rozměry: V 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2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5 x Š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2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5 x H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40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cm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9048D6" w:rsidRDefault="009048D6" w:rsidP="006704FE">
      <w:pPr>
        <w:rPr>
          <w:b/>
          <w:sz w:val="28"/>
        </w:rPr>
      </w:pPr>
    </w:p>
    <w:p w:rsidR="009048D6" w:rsidRDefault="009048D6" w:rsidP="006704FE">
      <w:pPr>
        <w:rPr>
          <w:b/>
          <w:sz w:val="28"/>
        </w:rPr>
      </w:pPr>
      <w:r>
        <w:rPr>
          <w:b/>
          <w:sz w:val="28"/>
        </w:rPr>
        <w:t>Model ledu</w:t>
      </w:r>
    </w:p>
    <w:p w:rsidR="009048D6" w:rsidRDefault="009048D6" w:rsidP="006704FE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9048D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Model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ledu je tvořen plastovými kuličkami, kde vodík má průměr 20 mm a kyslík má průměr 30 mm. Kuličky jsou spojeny nerezovými tyčinkami.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Rozměry: V 20 x Š 20x H 20 cm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9048D6" w:rsidRDefault="009048D6" w:rsidP="006704FE">
      <w:pPr>
        <w:rPr>
          <w:b/>
          <w:sz w:val="28"/>
        </w:rPr>
      </w:pPr>
      <w:r>
        <w:rPr>
          <w:b/>
          <w:sz w:val="28"/>
        </w:rPr>
        <w:t>Model fullerenu</w:t>
      </w:r>
    </w:p>
    <w:p w:rsidR="009048D6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201295</wp:posOffset>
            </wp:positionV>
            <wp:extent cx="315277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35" y="21474"/>
                <wp:lineTo x="21535" y="0"/>
                <wp:lineTo x="0" y="0"/>
              </wp:wrapPolygon>
            </wp:wrapTight>
            <wp:docPr id="11" name="Obrázek 11" descr="Image result for model full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model fuller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8D6"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Kompaktní model, kde uhlík je tvořen pla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st</w:t>
      </w:r>
      <w:r w:rsidR="009048D6"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ovými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kuličkami o průměru 30 </w:t>
      </w:r>
      <w:proofErr w:type="gramStart"/>
      <w:r>
        <w:rPr>
          <w:rFonts w:ascii="Helvetica" w:eastAsia="Times New Roman" w:hAnsi="Helvetica" w:cs="Helvetica"/>
          <w:color w:val="2D2D2D"/>
          <w:szCs w:val="24"/>
          <w:lang w:eastAsia="cs-CZ"/>
        </w:rPr>
        <w:t>mm a kuličky</w:t>
      </w:r>
      <w:proofErr w:type="gramEnd"/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jsou propojeny nerezovými tyčkami.</w:t>
      </w: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114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12" name="Obrázek 12" descr="https://www.conatex.cz/media/shop_files/c2/img_4190007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onatex.cz/media/shop_files/c2/img_4190007_1--www_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905" w:rsidRPr="00D91905" w:rsidRDefault="00D91905" w:rsidP="00D91905">
      <w:pPr>
        <w:rPr>
          <w:b/>
          <w:sz w:val="28"/>
        </w:rPr>
      </w:pPr>
      <w:r w:rsidRPr="00D91905">
        <w:rPr>
          <w:b/>
          <w:sz w:val="28"/>
        </w:rPr>
        <w:t>Kufřík chemie</w:t>
      </w:r>
    </w:p>
    <w:p w:rsidR="00D91905" w:rsidRP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V kufříku uložené základní chemické nádobí a pomůcky pro prove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dení více než 20 ch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emických pokusů. Pokusy: základní labora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torní techn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iky, práce se sklem, identi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fikace prvků, odlučo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vání, rozpou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štění, kataly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zátory, výroba CO2, kyseli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ny a zásady, kyseli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ny a kovy. Vše je uloženo v kuf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říku v dodávce s návo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dem k pou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žití. 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700 x 450 x 170 mm.</w:t>
      </w: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D91905" w:rsidRPr="00D91905" w:rsidRDefault="00CF245B" w:rsidP="00D91905">
      <w:pPr>
        <w:rPr>
          <w:b/>
          <w:sz w:val="28"/>
        </w:rPr>
      </w:pP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0</wp:posOffset>
            </wp:positionV>
            <wp:extent cx="26860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13" name="Obrázek 13" descr="Velká periodická tabulka prvků rusky, polsky, česky, maďar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lká periodická tabulka prvků rusky, polsky, česky, maďars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905" w:rsidRPr="00D91905">
        <w:rPr>
          <w:b/>
          <w:sz w:val="28"/>
        </w:rPr>
        <w:t>Velká periodická tabulka prvků</w:t>
      </w:r>
      <w:r>
        <w:rPr>
          <w:b/>
          <w:sz w:val="28"/>
        </w:rPr>
        <w:t xml:space="preserve"> - nástěnná </w:t>
      </w:r>
    </w:p>
    <w:p w:rsidR="00D91905" w:rsidRPr="00D91905" w:rsidRDefault="00D91905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Tabule přehledně ukazuje symboly prvků periodické soustavy prvků, tříděné podle skupin a period.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br/>
        <w:t>U každého prvku jsou uvedeny následující údaje: Chemický symbol, pořadové číslo, bod tání, bod varu, oxidační číslo, objemová hmotnost, atomová hmotnost, konfigurace elektronů, jméno objevitele a rok objevení, název prvku ve 4 jazycích: rusky, polsky, česky a maďarsky.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br/>
        <w:t>Natištěno na plastovém papíru (150 g/m2), se dvěma očky.</w:t>
      </w:r>
    </w:p>
    <w:p w:rsidR="00D91905" w:rsidRPr="00D91905" w:rsidRDefault="00D91905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Rozměry:120 x 1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softHyphen/>
        <w:t>60 cm</w:t>
      </w:r>
      <w:r w:rsid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Rozsah dodávky:</w:t>
      </w:r>
      <w:r w:rsid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t</w:t>
      </w:r>
      <w:r w:rsidRPr="00D91905">
        <w:rPr>
          <w:rFonts w:ascii="Helvetica" w:eastAsia="Times New Roman" w:hAnsi="Helvetica" w:cs="Helvetica"/>
          <w:color w:val="2D2D2D"/>
          <w:szCs w:val="24"/>
          <w:lang w:eastAsia="cs-CZ"/>
        </w:rPr>
        <w:t>abule, tyče</w:t>
      </w:r>
      <w:r w:rsidR="00CF245B"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D91905" w:rsidRDefault="00D91905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CF245B" w:rsidRDefault="00CF245B" w:rsidP="00CF245B">
      <w:pPr>
        <w:rPr>
          <w:b/>
          <w:sz w:val="28"/>
        </w:rPr>
      </w:pPr>
      <w:r w:rsidRPr="00CF245B">
        <w:rPr>
          <w:b/>
          <w:sz w:val="28"/>
        </w:rPr>
        <w:t>Žákovská souprava</w:t>
      </w:r>
      <w:r>
        <w:rPr>
          <w:b/>
          <w:sz w:val="28"/>
        </w:rPr>
        <w:t xml:space="preserve"> pro pokusy z e</w:t>
      </w:r>
      <w:r w:rsidRPr="00CF245B">
        <w:rPr>
          <w:b/>
          <w:sz w:val="28"/>
        </w:rPr>
        <w:t>lektrochemie</w:t>
      </w:r>
    </w:p>
    <w:p w:rsidR="00CF245B" w:rsidRPr="00CF245B" w:rsidRDefault="00CF245B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Kompletně vybavený kufřík pro elektrochemii obsahuje všechny potřebné přístroje pro provádění pokusů v elektrochemii. Pomocí vodivostního bloku z odolného plastu, který lze jednoduše rozebrat pro účely čištění a opět sešroubovat, lze vytvořit 4 paralelně zapojené galvanické články. Jako diafragma slouží jeden kus filtračního papíru, který je upnutý mezi oběma polovinami bloku.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Vysokoohmový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měřicí přístroj s LCD displejem umožňuje kvazi bezproudové měření rozdílů potenciálu. Možná jsou také měření pH pomocí jednotyčového měřicího můstku.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Podrobný návod na provádění pokusů s informacemi učitele a žákovskými pracovními listy je připojen na CD-ROM.</w:t>
      </w:r>
    </w:p>
    <w:p w:rsidR="00CF245B" w:rsidRPr="00CF245B" w:rsidRDefault="00CF245B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96520</wp:posOffset>
            </wp:positionV>
            <wp:extent cx="31432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4" name="Obrázek 14" descr="Žákovská souprava Elektroche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Žákovská souprava Elektrochem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Přehled pokusů: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Měření na galvanických zdrojích napětí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Daniellův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článek, sériové a paralelní zapojení</w:t>
      </w:r>
      <w:r w:rsidRPr="00CF245B">
        <w:t xml:space="preserve"> 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Elektrochemické potenciály (řada napětí)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Stanovení standardních potenciálů kovů a nekovů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Závislost potenciálu na koncentraci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Závislost potenciálu na teplotě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Nabití a vybití ocelového akumulátoru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Leclancheův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článek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Měření pH</w:t>
      </w:r>
    </w:p>
    <w:p w:rsidR="00CF245B" w:rsidRPr="00CF245B" w:rsidRDefault="00CF245B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Rozsah dodávky:</w:t>
      </w:r>
    </w:p>
    <w:p w:rsidR="00CF245B" w:rsidRPr="00CF245B" w:rsidRDefault="00CF245B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* LCD měřicí přístroj pro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vysokoohmové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měření napětí a pH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Není závislý na síti díky instalovanému akumulátoru, s návodem na spodní straně přístroje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Síťový adaptér 12 V DC / 500 mA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Deskové elektrody 42 x 28 mm: 2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Ag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1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Pt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4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Zn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2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Fe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2 C, 2 Al, 2 Ni, 4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Cu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, 1 Mg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Jednotyčový měřicí můstek pro měření pH v plastovém pouzdru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Konektor BNC, s nádobou pro uchování roztoku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KCl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Brusný kotouč pro čištění elektrod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Blok pro výrobu článku, vhodný do myčky 65 °C,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předmontovaný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 filtračním papírem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Sada papírových filtrů, (50 ks) jako diafragma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6 kabelů o délce 20 cm, 3 červené a 3 modré s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krokodýlkovými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svorkami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2 kabelů o délce 30 cm, 1 červený a 1 modrý s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krokodýlkovou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svorkou a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br/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konektorem Ø 2 mm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2 kalibrované kádinky PP, každá 25 ml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2 kapátka se savičkami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Úložná skříňka s volnou vložkou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Kufřík s pěnovými vložkami</w:t>
      </w:r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br/>
        <w:t xml:space="preserve">* Podrobný návod na provedení pokusu na CD-ROM (soubor </w:t>
      </w:r>
      <w:proofErr w:type="spellStart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pdf</w:t>
      </w:r>
      <w:proofErr w:type="spellEnd"/>
      <w:r w:rsidRPr="00CF245B">
        <w:rPr>
          <w:rFonts w:ascii="Helvetica" w:eastAsia="Times New Roman" w:hAnsi="Helvetica" w:cs="Helvetica"/>
          <w:color w:val="2D2D2D"/>
          <w:szCs w:val="24"/>
          <w:lang w:eastAsia="cs-CZ"/>
        </w:rPr>
        <w:t>)</w:t>
      </w:r>
    </w:p>
    <w:p w:rsidR="00CF245B" w:rsidRPr="00CF245B" w:rsidRDefault="00CF245B" w:rsidP="00CF245B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p w:rsidR="00CF245B" w:rsidRPr="00D91905" w:rsidRDefault="00CF245B" w:rsidP="00D91905">
      <w:pPr>
        <w:rPr>
          <w:rFonts w:ascii="Helvetica" w:eastAsia="Times New Roman" w:hAnsi="Helvetica" w:cs="Helvetica"/>
          <w:color w:val="2D2D2D"/>
          <w:szCs w:val="24"/>
          <w:lang w:eastAsia="cs-CZ"/>
        </w:rPr>
      </w:pPr>
    </w:p>
    <w:sectPr w:rsidR="00CF245B" w:rsidRPr="00D91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FE"/>
    <w:rsid w:val="00280118"/>
    <w:rsid w:val="00395672"/>
    <w:rsid w:val="003E34A9"/>
    <w:rsid w:val="006704FE"/>
    <w:rsid w:val="006E4535"/>
    <w:rsid w:val="009048D6"/>
    <w:rsid w:val="009300CF"/>
    <w:rsid w:val="00CF245B"/>
    <w:rsid w:val="00D9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9C619F5-18EB-4FC2-9F54-46B01F20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4FE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3956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6704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704F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956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1247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Hejsková</dc:creator>
  <cp:keywords/>
  <dc:description/>
  <cp:lastModifiedBy>Pavlína Hejsková</cp:lastModifiedBy>
  <cp:revision>1</cp:revision>
  <dcterms:created xsi:type="dcterms:W3CDTF">2020-02-09T19:49:00Z</dcterms:created>
  <dcterms:modified xsi:type="dcterms:W3CDTF">2020-02-09T21:02:00Z</dcterms:modified>
</cp:coreProperties>
</file>