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CC9" w:rsidRPr="00EF57BB" w:rsidRDefault="003A4CC9" w:rsidP="003A4CC9">
      <w:pPr>
        <w:pStyle w:val="Standard"/>
        <w:spacing w:line="36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</w:pPr>
      <w:r w:rsidRPr="00EF57BB">
        <w:rPr>
          <w:rFonts w:ascii="Calibri" w:hAnsi="Calibri" w:cs="Calibri"/>
          <w:b/>
          <w:color w:val="000000" w:themeColor="text1"/>
          <w:sz w:val="32"/>
          <w:szCs w:val="32"/>
          <w:lang w:val="cs-CZ"/>
        </w:rPr>
        <w:t>Krycí list nabídky</w:t>
      </w:r>
    </w:p>
    <w:tbl>
      <w:tblPr>
        <w:tblW w:w="9553" w:type="dxa"/>
        <w:tblInd w:w="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4"/>
        <w:gridCol w:w="626"/>
        <w:gridCol w:w="2286"/>
        <w:gridCol w:w="1729"/>
        <w:gridCol w:w="3818"/>
      </w:tblGrid>
      <w:tr w:rsidR="003A4CC9" w:rsidRPr="00EF57BB" w:rsidTr="004D14AA">
        <w:tc>
          <w:tcPr>
            <w:tcW w:w="17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Název veřejné zakázky:</w:t>
            </w:r>
          </w:p>
        </w:tc>
        <w:tc>
          <w:tcPr>
            <w:tcW w:w="78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Zkvalitnění vybavení a služeb při EVVO v Ekocentru Huslík</w:t>
            </w:r>
          </w:p>
        </w:tc>
      </w:tr>
      <w:tr w:rsidR="003A4CC9" w:rsidRPr="00EF57BB" w:rsidTr="004D14AA">
        <w:trPr>
          <w:trHeight w:val="851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Zadavatel: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Základní organizace Českého svazu ochránců přírody Polabí., IČ: 70843473, 56, 290 01 Poděbrady, zastoupený: Luboš Vaněk</w:t>
            </w:r>
          </w:p>
        </w:tc>
      </w:tr>
      <w:tr w:rsidR="003A4CC9" w:rsidRPr="00EF57BB" w:rsidTr="004D14AA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Zástupce zadavatele: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Advokátní kancelář Dextela s.r.o., IČ: 03439585, DIČ: CZ03439585, Karola Sliwky 621/5, Karviná 733 01</w:t>
            </w:r>
          </w:p>
        </w:tc>
      </w:tr>
      <w:tr w:rsidR="003A4CC9" w:rsidRPr="00EF57BB" w:rsidTr="004D14AA">
        <w:trPr>
          <w:trHeight w:val="466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Uchazeč:</w:t>
            </w:r>
          </w:p>
        </w:tc>
      </w:tr>
      <w:tr w:rsidR="003A4CC9" w:rsidRPr="00EF57BB" w:rsidTr="004D14AA">
        <w:trPr>
          <w:trHeight w:val="47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Uchazeč (název):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799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Právní forma: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Sídlo: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IČ / DIČ: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447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Kontaktní adresa: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464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E-mail / Tel: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518"/>
        </w:trPr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Zastoupený: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c>
          <w:tcPr>
            <w:tcW w:w="1720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Údaj o zápisu do OR:</w:t>
            </w:r>
          </w:p>
        </w:tc>
        <w:tc>
          <w:tcPr>
            <w:tcW w:w="7833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Standard"/>
              <w:rPr>
                <w:rFonts w:ascii="Calibri" w:hAnsi="Calibri"/>
                <w:color w:val="000000" w:themeColor="text1"/>
                <w:sz w:val="22"/>
                <w:szCs w:val="22"/>
                <w:shd w:val="clear" w:color="auto" w:fill="FFFF00"/>
                <w:lang w:val="cs-CZ"/>
              </w:rPr>
            </w:pPr>
          </w:p>
        </w:tc>
      </w:tr>
      <w:tr w:rsidR="003A4CC9" w:rsidRPr="00EF57BB" w:rsidTr="004D14AA">
        <w:trPr>
          <w:trHeight w:val="502"/>
        </w:trPr>
        <w:tc>
          <w:tcPr>
            <w:tcW w:w="9553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</w:p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</w:p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</w:p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</w:p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Hodnotící kritéria:</w:t>
            </w:r>
          </w:p>
        </w:tc>
      </w:tr>
      <w:tr w:rsidR="003A4CC9" w:rsidRPr="00EF57BB" w:rsidTr="004D14AA">
        <w:tc>
          <w:tcPr>
            <w:tcW w:w="109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</w:t>
            </w:r>
          </w:p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 bez DPH</w:t>
            </w: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DPH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Cena s DPH</w:t>
            </w:r>
          </w:p>
        </w:tc>
      </w:tr>
      <w:tr w:rsidR="003A4CC9" w:rsidRPr="00EF57BB" w:rsidTr="004D14AA">
        <w:tc>
          <w:tcPr>
            <w:tcW w:w="1094" w:type="dxa"/>
            <w:vMerge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rPr>
                <w:rFonts w:ascii="Calibri" w:hAnsi="Calibri"/>
                <w:color w:val="000000" w:themeColor="text1"/>
                <w:szCs w:val="22"/>
                <w:lang w:val="cs-CZ"/>
              </w:rPr>
            </w:pPr>
          </w:p>
        </w:tc>
        <w:tc>
          <w:tcPr>
            <w:tcW w:w="2912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3A4CC9" w:rsidRPr="00EF57BB" w:rsidRDefault="003A4CC9" w:rsidP="004D14AA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  <w:tc>
          <w:tcPr>
            <w:tcW w:w="172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%</w:t>
            </w:r>
          </w:p>
        </w:tc>
        <w:tc>
          <w:tcPr>
            <w:tcW w:w="38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3A4CC9" w:rsidRPr="00EF57BB" w:rsidRDefault="003A4CC9" w:rsidP="004D14AA">
            <w:pPr>
              <w:pStyle w:val="TableContents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  <w:t>,-Kč</w:t>
            </w:r>
          </w:p>
          <w:p w:rsidR="003A4CC9" w:rsidRPr="00EF57BB" w:rsidRDefault="003A4CC9" w:rsidP="004D14AA">
            <w:pPr>
              <w:pStyle w:val="Standard"/>
              <w:jc w:val="both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</w:p>
        </w:tc>
      </w:tr>
    </w:tbl>
    <w:p w:rsidR="003A4CC9" w:rsidRPr="00EF57BB" w:rsidRDefault="003A4CC9" w:rsidP="003A4CC9">
      <w:pPr>
        <w:pStyle w:val="Standard"/>
        <w:spacing w:line="360" w:lineRule="auto"/>
        <w:jc w:val="both"/>
        <w:rPr>
          <w:rFonts w:ascii="Calibri" w:hAnsi="Calibri" w:cs="Calibri"/>
          <w:color w:val="000000" w:themeColor="text1"/>
          <w:sz w:val="22"/>
          <w:szCs w:val="22"/>
          <w:lang w:val="cs-CZ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26"/>
        <w:gridCol w:w="5911"/>
      </w:tblGrid>
      <w:tr w:rsidR="003A4CC9" w:rsidRPr="00EF57BB" w:rsidTr="004D14AA">
        <w:tc>
          <w:tcPr>
            <w:tcW w:w="372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>V</w:t>
            </w:r>
          </w:p>
        </w:tc>
        <w:tc>
          <w:tcPr>
            <w:tcW w:w="591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A4CC9" w:rsidRPr="00EF57BB" w:rsidRDefault="003A4CC9" w:rsidP="004D14AA">
            <w:pPr>
              <w:pStyle w:val="MVbntext"/>
              <w:rPr>
                <w:color w:val="000000" w:themeColor="text1"/>
                <w:szCs w:val="22"/>
              </w:rPr>
            </w:pPr>
            <w:r w:rsidRPr="00EF57BB">
              <w:rPr>
                <w:color w:val="000000" w:themeColor="text1"/>
                <w:szCs w:val="22"/>
              </w:rPr>
              <w:t xml:space="preserve">,dne  </w:t>
            </w:r>
          </w:p>
        </w:tc>
      </w:tr>
      <w:tr w:rsidR="003A4CC9" w:rsidRPr="00EF57BB" w:rsidTr="004D14AA">
        <w:tc>
          <w:tcPr>
            <w:tcW w:w="9637" w:type="dxa"/>
            <w:gridSpan w:val="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3A4CC9" w:rsidRPr="00EF57BB" w:rsidRDefault="003A4CC9" w:rsidP="004D14AA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Podpis:</w:t>
            </w:r>
          </w:p>
          <w:p w:rsidR="003A4CC9" w:rsidRPr="00EF57BB" w:rsidRDefault="003A4CC9" w:rsidP="004D14AA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</w:p>
          <w:p w:rsidR="003A4CC9" w:rsidRPr="00EF57BB" w:rsidRDefault="003A4CC9" w:rsidP="004D14AA">
            <w:pPr>
              <w:pStyle w:val="Standard"/>
              <w:spacing w:line="360" w:lineRule="auto"/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lastRenderedPageBreak/>
              <w:t>...................................................</w:t>
            </w:r>
          </w:p>
          <w:p w:rsidR="003A4CC9" w:rsidRPr="00EF57BB" w:rsidRDefault="003A4CC9" w:rsidP="004D14AA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Jméno:</w:t>
            </w:r>
          </w:p>
          <w:p w:rsidR="003A4CC9" w:rsidRPr="00EF57BB" w:rsidRDefault="003A4CC9" w:rsidP="004D14AA">
            <w:pPr>
              <w:pStyle w:val="Standard"/>
              <w:spacing w:line="360" w:lineRule="auto"/>
              <w:rPr>
                <w:rFonts w:ascii="Calibri" w:hAnsi="Calibri"/>
                <w:color w:val="000000" w:themeColor="text1"/>
                <w:sz w:val="22"/>
                <w:szCs w:val="22"/>
                <w:lang w:val="cs-CZ"/>
              </w:rPr>
            </w:pPr>
            <w:r w:rsidRPr="00EF57BB">
              <w:rPr>
                <w:rFonts w:ascii="Calibri" w:hAnsi="Calibri" w:cs="Calibri"/>
                <w:color w:val="000000" w:themeColor="text1"/>
                <w:sz w:val="22"/>
                <w:szCs w:val="22"/>
                <w:lang w:val="cs-CZ"/>
              </w:rPr>
              <w:t>Funkce:</w:t>
            </w:r>
          </w:p>
        </w:tc>
      </w:tr>
    </w:tbl>
    <w:p w:rsidR="004B12A9" w:rsidRDefault="004B12A9">
      <w:bookmarkStart w:id="0" w:name="_GoBack"/>
      <w:bookmarkEnd w:id="0"/>
    </w:p>
    <w:sectPr w:rsidR="004B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F03096"/>
    <w:multiLevelType w:val="multilevel"/>
    <w:tmpl w:val="31F02F0C"/>
    <w:styleLink w:val="seznamploh"/>
    <w:lvl w:ilvl="0">
      <w:start w:val="1"/>
      <w:numFmt w:val="decimal"/>
      <w:pStyle w:val="polozkaseznamupriloh"/>
      <w:lvlText w:val="Příloha č. %1"/>
      <w:lvlJc w:val="left"/>
      <w:pPr>
        <w:ind w:left="1361" w:hanging="681"/>
      </w:pPr>
      <w:rPr>
        <w:rFonts w:hint="default"/>
      </w:rPr>
    </w:lvl>
    <w:lvl w:ilvl="1">
      <w:start w:val="1"/>
      <w:numFmt w:val="decimal"/>
      <w:lvlText w:val="Příloha č. 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Příloha č. 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Příloha č. %4"/>
      <w:lvlJc w:val="left"/>
      <w:pPr>
        <w:ind w:left="2345" w:hanging="360"/>
      </w:pPr>
      <w:rPr>
        <w:rFonts w:hint="default"/>
      </w:rPr>
    </w:lvl>
    <w:lvl w:ilvl="4">
      <w:start w:val="1"/>
      <w:numFmt w:val="decimal"/>
      <w:lvlText w:val="Příloha č. %5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lvlText w:val="Příloha č. %6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Příloha č. %7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lvlText w:val="Příloha č. %9"/>
      <w:lvlJc w:val="left"/>
      <w:pPr>
        <w:ind w:left="3600" w:hanging="360"/>
      </w:pPr>
      <w:rPr>
        <w:rFonts w:hint="default"/>
      </w:rPr>
    </w:lvl>
  </w:abstractNum>
  <w:abstractNum w:abstractNumId="1" w15:restartNumberingAfterBreak="0">
    <w:nsid w:val="1E8A54F8"/>
    <w:multiLevelType w:val="multilevel"/>
    <w:tmpl w:val="0FD6E08C"/>
    <w:styleLink w:val="Styl3"/>
    <w:lvl w:ilvl="0">
      <w:start w:val="1"/>
      <w:numFmt w:val="decimal"/>
      <w:lvlText w:val="%1."/>
      <w:lvlJc w:val="left"/>
      <w:pPr>
        <w:ind w:left="454" w:hanging="454"/>
      </w:pPr>
      <w:rPr>
        <w:rFonts w:ascii="Calibri" w:hAnsi="Calibri" w:hint="default"/>
        <w:b/>
        <w:sz w:val="22"/>
      </w:rPr>
    </w:lvl>
    <w:lvl w:ilvl="1">
      <w:start w:val="1"/>
      <w:numFmt w:val="decimal"/>
      <w:lvlText w:val="%1.%2."/>
      <w:lvlJc w:val="left"/>
      <w:pPr>
        <w:ind w:left="454" w:hanging="454"/>
      </w:pPr>
      <w:rPr>
        <w:rFonts w:ascii="Calibri" w:hAnsi="Calibri" w:hint="default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454" w:hanging="454"/>
      </w:pPr>
      <w:rPr>
        <w:rFonts w:ascii="Calibri" w:hAnsi="Calibri" w:cs="Arial" w:hint="default"/>
        <w:sz w:val="22"/>
      </w:rPr>
    </w:lvl>
    <w:lvl w:ilvl="3">
      <w:numFmt w:val="bullet"/>
      <w:lvlText w:val=""/>
      <w:lvlJc w:val="left"/>
      <w:pPr>
        <w:ind w:left="454" w:hanging="454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4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4" w:hanging="28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4" w:hanging="284"/>
      </w:pPr>
      <w:rPr>
        <w:rFonts w:hint="default"/>
      </w:rPr>
    </w:lvl>
  </w:abstractNum>
  <w:abstractNum w:abstractNumId="2" w15:restartNumberingAfterBreak="0">
    <w:nsid w:val="7F0B142D"/>
    <w:multiLevelType w:val="multilevel"/>
    <w:tmpl w:val="040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decimal"/>
        <w:pStyle w:val="polozkaseznamupriloh"/>
        <w:lvlText w:val="Příloha č. %1"/>
        <w:lvlJc w:val="left"/>
        <w:pPr>
          <w:ind w:left="1361" w:hanging="681"/>
        </w:pPr>
        <w:rPr>
          <w:rFonts w:hint="default"/>
        </w:rPr>
      </w:lvl>
    </w:lvlOverride>
    <w:lvlOverride w:ilvl="2">
      <w:lvl w:ilvl="2">
        <w:start w:val="1"/>
        <w:numFmt w:val="decimal"/>
        <w:lvlText w:val="Příloha č. %3"/>
        <w:lvlJc w:val="left"/>
        <w:pPr>
          <w:ind w:left="1440" w:hanging="360"/>
        </w:pPr>
        <w:rPr>
          <w:rFonts w:hint="default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F7"/>
    <w:rsid w:val="002460CC"/>
    <w:rsid w:val="003A4CC9"/>
    <w:rsid w:val="004B12A9"/>
    <w:rsid w:val="00915BF7"/>
    <w:rsid w:val="0095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4D031B-D3E4-4F03-B61A-DE15D2F3B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="Calibri"/>
        <w:kern w:val="3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4CC9"/>
    <w:pPr>
      <w:widowControl w:val="0"/>
      <w:suppressAutoHyphens/>
      <w:autoSpaceDN w:val="0"/>
      <w:spacing w:after="0" w:line="240" w:lineRule="auto"/>
      <w:textAlignment w:val="baseline"/>
    </w:pPr>
    <w:rPr>
      <w:rFonts w:asciiTheme="minorHAnsi" w:eastAsia="Andale Sans UI" w:hAnsiTheme="minorHAnsi" w:cs="Tahoma"/>
      <w:szCs w:val="24"/>
      <w:lang w:val="de-DE" w:eastAsia="ja-JP" w:bidi="fa-IR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Styl3">
    <w:name w:val="Styl3"/>
    <w:uiPriority w:val="99"/>
    <w:rsid w:val="00951BB0"/>
    <w:pPr>
      <w:numPr>
        <w:numId w:val="1"/>
      </w:numPr>
    </w:pPr>
  </w:style>
  <w:style w:type="numbering" w:customStyle="1" w:styleId="Styl1">
    <w:name w:val="Styl1"/>
    <w:uiPriority w:val="99"/>
    <w:rsid w:val="002460CC"/>
    <w:pPr>
      <w:numPr>
        <w:numId w:val="2"/>
      </w:numPr>
    </w:pPr>
  </w:style>
  <w:style w:type="paragraph" w:customStyle="1" w:styleId="Standard">
    <w:name w:val="Standard"/>
    <w:rsid w:val="003A4C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3A4CC9"/>
    <w:pPr>
      <w:suppressLineNumbers/>
    </w:pPr>
  </w:style>
  <w:style w:type="paragraph" w:customStyle="1" w:styleId="MVbntext">
    <w:name w:val="MV_běžný text"/>
    <w:basedOn w:val="Normln"/>
    <w:rsid w:val="003A4CC9"/>
    <w:pPr>
      <w:spacing w:after="120"/>
      <w:jc w:val="both"/>
    </w:pPr>
    <w:rPr>
      <w:rFonts w:ascii="Calibri" w:hAnsi="Calibri" w:cs="Calibri"/>
      <w:lang w:val="cs-CZ"/>
    </w:rPr>
  </w:style>
  <w:style w:type="numbering" w:customStyle="1" w:styleId="seznamploh">
    <w:name w:val="seznam příloh"/>
    <w:basedOn w:val="Bezseznamu"/>
    <w:rsid w:val="003A4CC9"/>
    <w:pPr>
      <w:numPr>
        <w:numId w:val="3"/>
      </w:numPr>
    </w:pPr>
  </w:style>
  <w:style w:type="paragraph" w:customStyle="1" w:styleId="polozkaseznamupriloh">
    <w:name w:val="polozka seznamu priloh"/>
    <w:basedOn w:val="Normln"/>
    <w:qFormat/>
    <w:rsid w:val="003A4CC9"/>
    <w:pPr>
      <w:numPr>
        <w:numId w:val="3"/>
      </w:numPr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566</Characters>
  <Application>Microsoft Office Word</Application>
  <DocSecurity>0</DocSecurity>
  <Lines>4</Lines>
  <Paragraphs>1</Paragraphs>
  <ScaleCrop>false</ScaleCrop>
  <Company/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Chlebik</dc:creator>
  <cp:keywords/>
  <dc:description/>
  <cp:lastModifiedBy>Marek Chlebik</cp:lastModifiedBy>
  <cp:revision>2</cp:revision>
  <dcterms:created xsi:type="dcterms:W3CDTF">2015-10-14T11:52:00Z</dcterms:created>
  <dcterms:modified xsi:type="dcterms:W3CDTF">2015-10-14T11:52:00Z</dcterms:modified>
</cp:coreProperties>
</file>