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190" w:rsidRDefault="00666190" w:rsidP="00666190">
      <w:pPr>
        <w:tabs>
          <w:tab w:val="left" w:pos="11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Krycí list nabídky veřejné zakázky</w:t>
      </w:r>
    </w:p>
    <w:p w:rsidR="00666190" w:rsidRDefault="00666190" w:rsidP="00666190">
      <w:pPr>
        <w:jc w:val="center"/>
        <w:rPr>
          <w:b/>
          <w:bCs/>
          <w:sz w:val="32"/>
          <w:szCs w:val="34"/>
        </w:rPr>
      </w:pPr>
      <w:r w:rsidRPr="00305FA4">
        <w:rPr>
          <w:b/>
          <w:bCs/>
          <w:sz w:val="32"/>
          <w:szCs w:val="34"/>
        </w:rPr>
        <w:t>„</w:t>
      </w:r>
      <w:proofErr w:type="spellStart"/>
      <w:r>
        <w:rPr>
          <w:b/>
          <w:bCs/>
          <w:sz w:val="32"/>
          <w:szCs w:val="34"/>
        </w:rPr>
        <w:t>Životnostní</w:t>
      </w:r>
      <w:proofErr w:type="spellEnd"/>
      <w:r>
        <w:rPr>
          <w:b/>
          <w:bCs/>
          <w:sz w:val="32"/>
          <w:szCs w:val="34"/>
        </w:rPr>
        <w:t xml:space="preserve"> obměna a grafická nadstavba pro systém EZS</w:t>
      </w:r>
      <w:r w:rsidRPr="00305FA4">
        <w:rPr>
          <w:b/>
          <w:bCs/>
          <w:sz w:val="32"/>
          <w:szCs w:val="34"/>
        </w:rPr>
        <w:t>“</w:t>
      </w:r>
    </w:p>
    <w:p w:rsidR="00666190" w:rsidRDefault="00666190" w:rsidP="00666190">
      <w:pPr>
        <w:jc w:val="center"/>
        <w:rPr>
          <w:sz w:val="24"/>
        </w:rPr>
      </w:pPr>
      <w:r w:rsidRPr="00380E5A">
        <w:rPr>
          <w:sz w:val="24"/>
        </w:rPr>
        <w:t>pro</w:t>
      </w:r>
      <w:r>
        <w:rPr>
          <w:sz w:val="24"/>
        </w:rPr>
        <w:t xml:space="preserve"> Švandovo divadlo na Smíchově </w:t>
      </w:r>
    </w:p>
    <w:p w:rsidR="00666190" w:rsidRDefault="00666190" w:rsidP="00666190">
      <w:pPr>
        <w:jc w:val="center"/>
        <w:rPr>
          <w:sz w:val="24"/>
        </w:rPr>
      </w:pPr>
      <w:r>
        <w:rPr>
          <w:sz w:val="24"/>
        </w:rPr>
        <w:t>Štefánikova 6/57, Praha 5“</w:t>
      </w:r>
    </w:p>
    <w:p w:rsidR="00666190" w:rsidRDefault="00666190" w:rsidP="006661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Zadavatel: </w:t>
      </w:r>
    </w:p>
    <w:p w:rsidR="00666190" w:rsidRDefault="00666190" w:rsidP="006661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Název: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Švandovo divadlo na Smíchově</w:t>
      </w:r>
    </w:p>
    <w:p w:rsidR="00666190" w:rsidRDefault="00666190" w:rsidP="006661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 hl. m. Prahy</w:t>
      </w:r>
    </w:p>
    <w:p w:rsidR="00666190" w:rsidRDefault="00666190" w:rsidP="00666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             </w:t>
      </w:r>
      <w:r>
        <w:rPr>
          <w:sz w:val="24"/>
          <w:szCs w:val="24"/>
        </w:rPr>
        <w:tab/>
        <w:t>Štefánikova 57, 150 00 Praha 5</w:t>
      </w:r>
    </w:p>
    <w:p w:rsidR="00666190" w:rsidRDefault="00666190" w:rsidP="00666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 zadavatele: </w:t>
      </w:r>
      <w:r>
        <w:rPr>
          <w:sz w:val="24"/>
          <w:szCs w:val="24"/>
        </w:rPr>
        <w:tab/>
        <w:t>064327</w:t>
      </w:r>
    </w:p>
    <w:p w:rsidR="00666190" w:rsidRDefault="00666190" w:rsidP="00666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   </w:t>
      </w:r>
      <w:r>
        <w:rPr>
          <w:sz w:val="24"/>
          <w:szCs w:val="24"/>
        </w:rPr>
        <w:tab/>
        <w:t>jednající ředitelem panem Mgr. Danielem Hrbkem, Ph.D.</w:t>
      </w:r>
    </w:p>
    <w:p w:rsidR="00666190" w:rsidRDefault="00666190" w:rsidP="00666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 xml:space="preserve">2000760009/6000, PPF banka, a.s. </w:t>
      </w:r>
    </w:p>
    <w:p w:rsidR="00666190" w:rsidRDefault="00666190" w:rsidP="00666190">
      <w:pPr>
        <w:jc w:val="both"/>
        <w:rPr>
          <w:sz w:val="24"/>
          <w:szCs w:val="24"/>
        </w:rPr>
      </w:pPr>
    </w:p>
    <w:p w:rsidR="00666190" w:rsidRDefault="00666190" w:rsidP="00666190">
      <w:pPr>
        <w:spacing w:after="120"/>
        <w:rPr>
          <w:sz w:val="24"/>
          <w:szCs w:val="24"/>
        </w:rPr>
      </w:pPr>
      <w:r w:rsidRPr="00CE450C">
        <w:rPr>
          <w:sz w:val="24"/>
          <w:szCs w:val="24"/>
        </w:rPr>
        <w:t>Dodavatel</w:t>
      </w:r>
      <w:r>
        <w:rPr>
          <w:sz w:val="24"/>
          <w:szCs w:val="24"/>
        </w:rPr>
        <w:t xml:space="preserve">: 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221"/>
      </w:tblGrid>
      <w:tr w:rsidR="00666190" w:rsidTr="00AD4845">
        <w:trPr>
          <w:trHeight w:hRule="exact" w:val="510"/>
        </w:trPr>
        <w:tc>
          <w:tcPr>
            <w:tcW w:w="3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společnosti:</w:t>
            </w:r>
          </w:p>
        </w:tc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orgán: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57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zmocněná k jednání: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Telefon, fax, e-mail 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  <w:tr w:rsidR="00666190" w:rsidTr="00AD4845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190" w:rsidRDefault="00666190" w:rsidP="00AD484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</w:p>
        </w:tc>
      </w:tr>
    </w:tbl>
    <w:p w:rsidR="00666190" w:rsidRDefault="00666190" w:rsidP="00666190">
      <w:pPr>
        <w:tabs>
          <w:tab w:val="left" w:pos="1800"/>
          <w:tab w:val="left" w:pos="8820"/>
        </w:tabs>
        <w:spacing w:after="120"/>
        <w:rPr>
          <w:sz w:val="24"/>
          <w:szCs w:val="24"/>
        </w:rPr>
      </w:pPr>
    </w:p>
    <w:p w:rsidR="00666190" w:rsidRDefault="00666190" w:rsidP="00666190">
      <w:pPr>
        <w:tabs>
          <w:tab w:val="left" w:pos="1800"/>
          <w:tab w:val="left" w:pos="882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Nabídková cena celkem</w:t>
      </w:r>
    </w:p>
    <w:tbl>
      <w:tblPr>
        <w:tblW w:w="99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7938"/>
      </w:tblGrid>
      <w:tr w:rsidR="00666190" w:rsidTr="00AD4845">
        <w:trPr>
          <w:trHeight w:val="940"/>
          <w:jc w:val="center"/>
        </w:trPr>
        <w:tc>
          <w:tcPr>
            <w:tcW w:w="2010" w:type="dxa"/>
            <w:vAlign w:val="center"/>
          </w:tcPr>
          <w:p w:rsidR="00666190" w:rsidRPr="003D05C8" w:rsidRDefault="00666190" w:rsidP="00AD4845">
            <w:pPr>
              <w:rPr>
                <w:b/>
                <w:sz w:val="24"/>
                <w:szCs w:val="24"/>
              </w:rPr>
            </w:pPr>
            <w:r w:rsidRPr="003D05C8">
              <w:rPr>
                <w:b/>
                <w:sz w:val="24"/>
                <w:szCs w:val="24"/>
              </w:rPr>
              <w:t xml:space="preserve">Celková cena </w:t>
            </w:r>
          </w:p>
          <w:p w:rsidR="00666190" w:rsidRDefault="00666190" w:rsidP="00AD4845">
            <w:pPr>
              <w:rPr>
                <w:sz w:val="24"/>
                <w:szCs w:val="24"/>
              </w:rPr>
            </w:pPr>
            <w:r w:rsidRPr="003D05C8">
              <w:rPr>
                <w:b/>
                <w:sz w:val="24"/>
                <w:szCs w:val="24"/>
              </w:rPr>
              <w:t xml:space="preserve">bez DPH </w:t>
            </w:r>
            <w:r w:rsidRPr="003D05C8">
              <w:rPr>
                <w:b/>
                <w:sz w:val="24"/>
                <w:szCs w:val="24"/>
              </w:rPr>
              <w:tab/>
            </w:r>
          </w:p>
        </w:tc>
        <w:tc>
          <w:tcPr>
            <w:tcW w:w="7938" w:type="dxa"/>
            <w:vAlign w:val="center"/>
          </w:tcPr>
          <w:p w:rsidR="00666190" w:rsidRDefault="00666190" w:rsidP="00AD48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:rsidR="00666190" w:rsidRDefault="00666190" w:rsidP="00666190">
      <w:pPr>
        <w:rPr>
          <w:sz w:val="24"/>
          <w:szCs w:val="24"/>
        </w:rPr>
      </w:pPr>
    </w:p>
    <w:p w:rsidR="00666190" w:rsidRDefault="00666190" w:rsidP="00666190">
      <w:pPr>
        <w:pStyle w:val="Zkladntext"/>
        <w:widowControl w:val="0"/>
        <w:spacing w:line="288" w:lineRule="atLeast"/>
        <w:rPr>
          <w:spacing w:val="0"/>
          <w:szCs w:val="24"/>
        </w:rPr>
      </w:pPr>
      <w:r>
        <w:rPr>
          <w:spacing w:val="0"/>
          <w:szCs w:val="24"/>
        </w:rPr>
        <w:t>Prohlašujeme, že splňujeme základní způsobilosti v plném rozsahu analogicky dle § 74 zákona.</w:t>
      </w:r>
    </w:p>
    <w:p w:rsidR="00666190" w:rsidRDefault="00666190" w:rsidP="00666190">
      <w:pPr>
        <w:pStyle w:val="Zkladntext"/>
        <w:widowControl w:val="0"/>
        <w:spacing w:line="288" w:lineRule="atLeast"/>
        <w:rPr>
          <w:spacing w:val="0"/>
          <w:szCs w:val="24"/>
        </w:rPr>
      </w:pPr>
    </w:p>
    <w:p w:rsidR="00666190" w:rsidRDefault="00666190" w:rsidP="00666190">
      <w:pPr>
        <w:pStyle w:val="Zkladntext"/>
        <w:widowControl w:val="0"/>
        <w:spacing w:line="288" w:lineRule="atLeast"/>
        <w:rPr>
          <w:spacing w:val="0"/>
          <w:szCs w:val="24"/>
        </w:rPr>
      </w:pPr>
      <w:r>
        <w:rPr>
          <w:spacing w:val="0"/>
          <w:szCs w:val="24"/>
        </w:rPr>
        <w:t xml:space="preserve">Podpisem stvrzujeme, že jsme vázáni celým obsahem nabídky po celou dobu běhu zadávací lhůty. Současně stvrzujeme, že podáváme nabídku na základě vypsané výzvy k podání nabídek. </w:t>
      </w:r>
    </w:p>
    <w:p w:rsidR="00666190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666190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V ……………….… dne….……….</w:t>
      </w:r>
      <w:r>
        <w:rPr>
          <w:sz w:val="24"/>
          <w:szCs w:val="24"/>
        </w:rPr>
        <w:tab/>
      </w:r>
    </w:p>
    <w:p w:rsidR="00666190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666190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</w:p>
    <w:p w:rsidR="00666190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……………………………</w:t>
      </w:r>
    </w:p>
    <w:p w:rsidR="00666190" w:rsidRPr="0007024E" w:rsidRDefault="00666190" w:rsidP="00666190">
      <w:pPr>
        <w:widowControl w:val="0"/>
        <w:autoSpaceDE w:val="0"/>
        <w:autoSpaceDN w:val="0"/>
        <w:adjustRightInd w:val="0"/>
        <w:spacing w:line="288" w:lineRule="atLeast"/>
        <w:rPr>
          <w:sz w:val="24"/>
        </w:rPr>
      </w:pPr>
      <w:r>
        <w:rPr>
          <w:sz w:val="24"/>
          <w:szCs w:val="24"/>
        </w:rPr>
        <w:t xml:space="preserve">Jméno a příjmení </w:t>
      </w:r>
      <w:proofErr w:type="spellStart"/>
      <w:r>
        <w:rPr>
          <w:sz w:val="24"/>
          <w:szCs w:val="24"/>
        </w:rPr>
        <w:t>opr</w:t>
      </w:r>
      <w:proofErr w:type="spellEnd"/>
      <w:r>
        <w:rPr>
          <w:sz w:val="24"/>
          <w:szCs w:val="24"/>
        </w:rPr>
        <w:t>. osoby</w:t>
      </w:r>
      <w:r>
        <w:rPr>
          <w:sz w:val="24"/>
          <w:szCs w:val="24"/>
        </w:rPr>
        <w:tab/>
        <w:t xml:space="preserve">                                  </w:t>
      </w:r>
      <w:r>
        <w:rPr>
          <w:sz w:val="24"/>
          <w:szCs w:val="24"/>
        </w:rPr>
        <w:tab/>
        <w:t xml:space="preserve">     Podpis oprávněné osoby dodavatele</w:t>
      </w:r>
      <w:r>
        <w:rPr>
          <w:sz w:val="24"/>
        </w:rPr>
        <w:tab/>
        <w:t xml:space="preserve">  </w:t>
      </w:r>
    </w:p>
    <w:p w:rsidR="00BE6132" w:rsidRDefault="00BE6132"/>
    <w:sectPr w:rsidR="00BE6132" w:rsidSect="007C053E">
      <w:footerReference w:type="even" r:id="rId4"/>
      <w:footerReference w:type="default" r:id="rId5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412" w:rsidRDefault="00666190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4412" w:rsidRDefault="00666190" w:rsidP="00FC6F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412" w:rsidRDefault="00666190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AD4412" w:rsidRDefault="00666190" w:rsidP="00FC6F5A">
    <w:pPr>
      <w:pStyle w:val="Zp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0"/>
    <w:rsid w:val="00666190"/>
    <w:rsid w:val="00A53583"/>
    <w:rsid w:val="00B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0E60A"/>
  <w15:chartTrackingRefBased/>
  <w15:docId w15:val="{F6846238-CC28-7A47-B288-2DF2B342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1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6190"/>
    <w:pPr>
      <w:jc w:val="both"/>
    </w:pPr>
    <w:rPr>
      <w:spacing w:val="12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66190"/>
    <w:rPr>
      <w:rFonts w:ascii="Times New Roman" w:eastAsia="Times New Roman" w:hAnsi="Times New Roman" w:cs="Times New Roman"/>
      <w:spacing w:val="12"/>
      <w:szCs w:val="20"/>
      <w:lang w:val="x-none" w:eastAsia="x-none"/>
    </w:rPr>
  </w:style>
  <w:style w:type="paragraph" w:styleId="Zpat">
    <w:name w:val="footer"/>
    <w:basedOn w:val="Normln"/>
    <w:link w:val="ZpatChar"/>
    <w:rsid w:val="00666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1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6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1</cp:revision>
  <dcterms:created xsi:type="dcterms:W3CDTF">2020-10-22T16:28:00Z</dcterms:created>
  <dcterms:modified xsi:type="dcterms:W3CDTF">2020-10-22T16:28:00Z</dcterms:modified>
</cp:coreProperties>
</file>