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21" w:rsidRPr="00F62AFA" w:rsidRDefault="00FB5E21" w:rsidP="00FB5E2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eastAsia="cs-CZ"/>
        </w:rPr>
      </w:pPr>
      <w:r w:rsidRPr="00F62AFA">
        <w:rPr>
          <w:b/>
          <w:sz w:val="28"/>
          <w:szCs w:val="28"/>
          <w:lang w:eastAsia="cs-CZ"/>
        </w:rPr>
        <w:t>„</w:t>
      </w:r>
      <w:r w:rsidR="00F541E4" w:rsidRPr="00F62AFA">
        <w:rPr>
          <w:b/>
          <w:sz w:val="28"/>
          <w:szCs w:val="28"/>
        </w:rPr>
        <w:t xml:space="preserve">Dodávka a montáž </w:t>
      </w:r>
      <w:r w:rsidR="00F541E4" w:rsidRPr="00F62AFA">
        <w:rPr>
          <w:rFonts w:eastAsiaTheme="minorHAnsi"/>
          <w:b/>
          <w:sz w:val="28"/>
          <w:szCs w:val="28"/>
        </w:rPr>
        <w:t>mostového jeřábu</w:t>
      </w:r>
      <w:r w:rsidRPr="00F62AFA">
        <w:rPr>
          <w:b/>
          <w:sz w:val="28"/>
          <w:szCs w:val="28"/>
          <w:lang w:eastAsia="cs-CZ"/>
        </w:rPr>
        <w:t>“</w:t>
      </w:r>
    </w:p>
    <w:p w:rsidR="00FB5E21" w:rsidRPr="00F62AFA" w:rsidRDefault="00901E57" w:rsidP="00FB5E2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eastAsia="cs-CZ"/>
        </w:rPr>
      </w:pPr>
      <w:r w:rsidRPr="00F62AFA">
        <w:rPr>
          <w:b/>
          <w:bCs/>
          <w:sz w:val="28"/>
          <w:szCs w:val="28"/>
        </w:rPr>
        <w:t>STAVBY – KOMÍNY, s.r.o.</w:t>
      </w:r>
    </w:p>
    <w:p w:rsidR="00FB5E21" w:rsidRPr="00F62AFA" w:rsidRDefault="004F0B37" w:rsidP="00FB5E2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eastAsia="cs-CZ"/>
        </w:rPr>
      </w:pPr>
      <w:r w:rsidRPr="00F62AFA">
        <w:rPr>
          <w:b/>
          <w:sz w:val="28"/>
          <w:szCs w:val="28"/>
          <w:lang w:eastAsia="cs-CZ"/>
        </w:rPr>
        <w:t>Dodatečné informace k</w:t>
      </w:r>
      <w:r w:rsidR="00BC2A07" w:rsidRPr="00F62AFA">
        <w:rPr>
          <w:b/>
          <w:sz w:val="28"/>
          <w:szCs w:val="28"/>
          <w:lang w:eastAsia="cs-CZ"/>
        </w:rPr>
        <w:t> Zadávací dokumentaci</w:t>
      </w:r>
    </w:p>
    <w:p w:rsidR="00FB5E21" w:rsidRPr="004F0B37" w:rsidRDefault="00FB5E21" w:rsidP="00FB5E21">
      <w:pPr>
        <w:pStyle w:val="Bezmezer"/>
        <w:jc w:val="center"/>
        <w:rPr>
          <w:b/>
          <w:lang w:eastAsia="cs-CZ"/>
        </w:rPr>
      </w:pPr>
    </w:p>
    <w:p w:rsidR="00FB5E21" w:rsidRPr="004F0B37" w:rsidRDefault="00FB5E21" w:rsidP="00FB5E21">
      <w:pPr>
        <w:pStyle w:val="Bezmezer"/>
        <w:jc w:val="center"/>
        <w:rPr>
          <w:b/>
          <w:lang w:eastAsia="cs-CZ"/>
        </w:rPr>
      </w:pPr>
    </w:p>
    <w:p w:rsidR="00F541E4" w:rsidRPr="00F541E4" w:rsidRDefault="004F0B37" w:rsidP="00F541E4">
      <w:pPr>
        <w:rPr>
          <w:rFonts w:ascii="Arial" w:hAnsi="Arial" w:cs="Arial"/>
          <w:b/>
          <w:u w:val="single"/>
        </w:rPr>
      </w:pPr>
      <w:r w:rsidRPr="004F0B37">
        <w:rPr>
          <w:rFonts w:ascii="Arial" w:hAnsi="Arial" w:cs="Arial"/>
          <w:b/>
          <w:u w:val="single"/>
        </w:rPr>
        <w:t>Odpovědi na dotazy k</w:t>
      </w:r>
      <w:r w:rsidR="00BC2A07">
        <w:rPr>
          <w:rFonts w:ascii="Arial" w:hAnsi="Arial" w:cs="Arial"/>
          <w:b/>
          <w:u w:val="single"/>
        </w:rPr>
        <w:t> Zadávací dokumentaci</w:t>
      </w:r>
      <w:r w:rsidR="00F541E4" w:rsidRPr="00F541E4">
        <w:t xml:space="preserve"> </w:t>
      </w:r>
      <w:r w:rsidR="00F541E4" w:rsidRPr="00F541E4">
        <w:rPr>
          <w:rFonts w:ascii="Arial" w:hAnsi="Arial" w:cs="Arial"/>
          <w:b/>
          <w:u w:val="single"/>
        </w:rPr>
        <w:t>výběrového řízení pro zakázku</w:t>
      </w:r>
    </w:p>
    <w:p w:rsidR="004F0B37" w:rsidRDefault="00F541E4" w:rsidP="00F541E4">
      <w:pPr>
        <w:rPr>
          <w:rFonts w:ascii="Arial" w:hAnsi="Arial" w:cs="Arial"/>
          <w:b/>
          <w:u w:val="single"/>
        </w:rPr>
      </w:pPr>
      <w:r w:rsidRPr="00F541E4">
        <w:rPr>
          <w:rFonts w:ascii="Arial" w:hAnsi="Arial" w:cs="Arial"/>
          <w:b/>
          <w:u w:val="single"/>
        </w:rPr>
        <w:t>“Dodávka a montáž mostového jeřábu“</w:t>
      </w:r>
      <w:r w:rsidR="004F0B37" w:rsidRPr="004F0B37">
        <w:rPr>
          <w:rFonts w:ascii="Arial" w:hAnsi="Arial" w:cs="Arial"/>
          <w:b/>
          <w:u w:val="single"/>
        </w:rPr>
        <w:t xml:space="preserve"> </w:t>
      </w:r>
    </w:p>
    <w:p w:rsidR="00F62AFA" w:rsidRDefault="00F62AFA" w:rsidP="00F541E4">
      <w:pPr>
        <w:rPr>
          <w:rFonts w:ascii="Arial" w:hAnsi="Arial" w:cs="Arial"/>
          <w:b/>
          <w:u w:val="single"/>
        </w:rPr>
      </w:pPr>
    </w:p>
    <w:p w:rsidR="003C7E45" w:rsidRPr="003C7E45" w:rsidRDefault="00C12E98" w:rsidP="003C7E45">
      <w:pPr>
        <w:jc w:val="both"/>
        <w:rPr>
          <w:rFonts w:ascii="Arial" w:hAnsi="Arial" w:cs="Arial"/>
          <w:bCs/>
          <w:color w:val="555555"/>
          <w:sz w:val="22"/>
          <w:szCs w:val="22"/>
        </w:rPr>
      </w:pPr>
      <w:r w:rsidRPr="00464B4E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Dotaz č.</w:t>
      </w:r>
      <w:r w:rsidR="00464B4E">
        <w:rPr>
          <w:rFonts w:ascii="Arial" w:hAnsi="Arial" w:cs="Arial"/>
          <w:b/>
          <w:bCs/>
          <w:color w:val="555555"/>
          <w:sz w:val="22"/>
          <w:szCs w:val="22"/>
          <w:u w:val="single"/>
        </w:rPr>
        <w:t xml:space="preserve"> </w:t>
      </w:r>
      <w:r w:rsidRPr="00464B4E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1:</w:t>
      </w:r>
      <w:r w:rsidRPr="00464B4E">
        <w:rPr>
          <w:rFonts w:ascii="Arial" w:hAnsi="Arial" w:cs="Arial"/>
          <w:bCs/>
          <w:color w:val="555555"/>
          <w:sz w:val="22"/>
          <w:szCs w:val="22"/>
        </w:rPr>
        <w:t xml:space="preserve"> </w:t>
      </w:r>
      <w:r w:rsidR="003C7E45">
        <w:rPr>
          <w:rFonts w:ascii="Arial" w:hAnsi="Arial" w:cs="Arial"/>
          <w:bCs/>
          <w:color w:val="555555"/>
          <w:sz w:val="22"/>
          <w:szCs w:val="22"/>
        </w:rPr>
        <w:t xml:space="preserve">Prosím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zaslať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rozmerový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 výkres haly (rez,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pôdorys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), v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ktorej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 bude</w:t>
      </w:r>
      <w:r w:rsidR="003C7E45">
        <w:rPr>
          <w:rFonts w:ascii="Arial" w:hAnsi="Arial" w:cs="Arial"/>
          <w:bCs/>
          <w:color w:val="555555"/>
          <w:sz w:val="22"/>
          <w:szCs w:val="22"/>
        </w:rPr>
        <w:t xml:space="preserve">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žeriav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 s dráhou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umiestnený</w:t>
      </w:r>
      <w:proofErr w:type="spellEnd"/>
      <w:r w:rsidR="003C7E45">
        <w:rPr>
          <w:rFonts w:ascii="Arial" w:hAnsi="Arial" w:cs="Arial"/>
          <w:bCs/>
          <w:color w:val="555555"/>
          <w:sz w:val="22"/>
          <w:szCs w:val="22"/>
        </w:rPr>
        <w:t>.</w:t>
      </w:r>
    </w:p>
    <w:p w:rsidR="00464B4E" w:rsidRDefault="00464B4E" w:rsidP="00464B4E">
      <w:pPr>
        <w:jc w:val="both"/>
        <w:rPr>
          <w:rFonts w:ascii="Arial" w:hAnsi="Arial" w:cs="Arial"/>
          <w:bCs/>
          <w:color w:val="555555"/>
          <w:sz w:val="22"/>
          <w:szCs w:val="22"/>
        </w:rPr>
      </w:pPr>
      <w:r w:rsidRPr="008A16E4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Odpověď:</w:t>
      </w:r>
      <w:r>
        <w:rPr>
          <w:rFonts w:ascii="Arial" w:hAnsi="Arial" w:cs="Arial"/>
          <w:b/>
          <w:bCs/>
          <w:color w:val="555555"/>
          <w:sz w:val="22"/>
          <w:szCs w:val="22"/>
        </w:rPr>
        <w:t xml:space="preserve"> </w:t>
      </w:r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Jeřáb bude umístěn v hale č. 37,</w:t>
      </w:r>
      <w:r w:rsidR="003C7E45">
        <w:rPr>
          <w:rFonts w:ascii="Arial" w:hAnsi="Arial" w:cs="Arial"/>
          <w:bCs/>
          <w:color w:val="555555"/>
          <w:sz w:val="22"/>
          <w:szCs w:val="22"/>
        </w:rPr>
        <w:t xml:space="preserve"> </w:t>
      </w:r>
      <w:r w:rsidR="00E232DD">
        <w:rPr>
          <w:rFonts w:ascii="Arial" w:hAnsi="Arial" w:cs="Arial"/>
          <w:bCs/>
          <w:color w:val="555555"/>
          <w:sz w:val="22"/>
          <w:szCs w:val="22"/>
        </w:rPr>
        <w:t xml:space="preserve">dva </w:t>
      </w:r>
      <w:r w:rsidR="003C7E45">
        <w:rPr>
          <w:rFonts w:ascii="Arial" w:hAnsi="Arial" w:cs="Arial"/>
          <w:bCs/>
          <w:color w:val="555555"/>
          <w:sz w:val="22"/>
          <w:szCs w:val="22"/>
        </w:rPr>
        <w:t>výkres</w:t>
      </w:r>
      <w:r w:rsidR="00E232DD">
        <w:rPr>
          <w:rFonts w:ascii="Arial" w:hAnsi="Arial" w:cs="Arial"/>
          <w:bCs/>
          <w:color w:val="555555"/>
          <w:sz w:val="22"/>
          <w:szCs w:val="22"/>
        </w:rPr>
        <w:t>y</w:t>
      </w:r>
      <w:r w:rsidR="003C7E45">
        <w:rPr>
          <w:rFonts w:ascii="Arial" w:hAnsi="Arial" w:cs="Arial"/>
          <w:bCs/>
          <w:color w:val="555555"/>
          <w:sz w:val="22"/>
          <w:szCs w:val="22"/>
        </w:rPr>
        <w:t xml:space="preserve"> ve </w:t>
      </w:r>
      <w:proofErr w:type="gramStart"/>
      <w:r w:rsidR="003C7E45">
        <w:rPr>
          <w:rFonts w:ascii="Arial" w:hAnsi="Arial" w:cs="Arial"/>
          <w:bCs/>
          <w:color w:val="555555"/>
          <w:sz w:val="22"/>
          <w:szCs w:val="22"/>
        </w:rPr>
        <w:t>formátu .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pdf</w:t>
      </w:r>
      <w:proofErr w:type="spellEnd"/>
      <w:proofErr w:type="gram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 bud</w:t>
      </w:r>
      <w:r w:rsidR="00E232DD">
        <w:rPr>
          <w:rFonts w:ascii="Arial" w:hAnsi="Arial" w:cs="Arial"/>
          <w:bCs/>
          <w:color w:val="555555"/>
          <w:sz w:val="22"/>
          <w:szCs w:val="22"/>
        </w:rPr>
        <w:t>ou</w:t>
      </w:r>
      <w:r>
        <w:rPr>
          <w:rFonts w:ascii="Arial" w:hAnsi="Arial" w:cs="Arial"/>
          <w:bCs/>
          <w:color w:val="555555"/>
          <w:sz w:val="22"/>
          <w:szCs w:val="22"/>
        </w:rPr>
        <w:t xml:space="preserve"> nově vložen</w:t>
      </w:r>
      <w:r w:rsidR="00E232DD">
        <w:rPr>
          <w:rFonts w:ascii="Arial" w:hAnsi="Arial" w:cs="Arial"/>
          <w:bCs/>
          <w:color w:val="555555"/>
          <w:sz w:val="22"/>
          <w:szCs w:val="22"/>
        </w:rPr>
        <w:t>y</w:t>
      </w:r>
      <w:r>
        <w:rPr>
          <w:rFonts w:ascii="Arial" w:hAnsi="Arial" w:cs="Arial"/>
          <w:bCs/>
          <w:color w:val="555555"/>
          <w:sz w:val="22"/>
          <w:szCs w:val="22"/>
        </w:rPr>
        <w:t xml:space="preserve"> na </w:t>
      </w:r>
      <w:r w:rsidR="00401831">
        <w:rPr>
          <w:rFonts w:ascii="Arial" w:hAnsi="Arial" w:cs="Arial"/>
          <w:bCs/>
          <w:color w:val="555555"/>
          <w:sz w:val="22"/>
          <w:szCs w:val="22"/>
        </w:rPr>
        <w:t>P</w:t>
      </w:r>
      <w:r>
        <w:rPr>
          <w:rFonts w:ascii="Arial" w:hAnsi="Arial" w:cs="Arial"/>
          <w:bCs/>
          <w:color w:val="555555"/>
          <w:sz w:val="22"/>
          <w:szCs w:val="22"/>
        </w:rPr>
        <w:t>rofil zadavatele.</w:t>
      </w:r>
    </w:p>
    <w:p w:rsidR="00464B4E" w:rsidRDefault="00464B4E" w:rsidP="00464B4E">
      <w:pPr>
        <w:jc w:val="both"/>
        <w:rPr>
          <w:rFonts w:ascii="Arial" w:hAnsi="Arial" w:cs="Arial"/>
          <w:bCs/>
          <w:color w:val="555555"/>
          <w:sz w:val="22"/>
          <w:szCs w:val="22"/>
        </w:rPr>
      </w:pPr>
    </w:p>
    <w:p w:rsidR="008A16E4" w:rsidRDefault="008A16E4" w:rsidP="00464B4E">
      <w:pPr>
        <w:jc w:val="both"/>
        <w:rPr>
          <w:rFonts w:ascii="Arial" w:hAnsi="Arial" w:cs="Arial"/>
          <w:bCs/>
          <w:color w:val="555555"/>
          <w:sz w:val="22"/>
          <w:szCs w:val="22"/>
        </w:rPr>
      </w:pPr>
    </w:p>
    <w:p w:rsidR="003C7E45" w:rsidRDefault="00464B4E" w:rsidP="003C7E45">
      <w:pPr>
        <w:rPr>
          <w:rFonts w:ascii="Arial" w:hAnsi="Arial" w:cs="Arial"/>
          <w:bCs/>
          <w:color w:val="555555"/>
          <w:sz w:val="22"/>
          <w:szCs w:val="22"/>
        </w:rPr>
      </w:pPr>
      <w:r w:rsidRPr="00464B4E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Dotaz č.</w:t>
      </w:r>
      <w:r>
        <w:rPr>
          <w:rFonts w:ascii="Arial" w:hAnsi="Arial" w:cs="Arial"/>
          <w:b/>
          <w:bCs/>
          <w:color w:val="555555"/>
          <w:sz w:val="22"/>
          <w:szCs w:val="22"/>
          <w:u w:val="single"/>
        </w:rPr>
        <w:t xml:space="preserve"> 2</w:t>
      </w:r>
      <w:r w:rsidRPr="00464B4E">
        <w:rPr>
          <w:rFonts w:ascii="Arial" w:hAnsi="Arial" w:cs="Arial"/>
          <w:bCs/>
          <w:color w:val="555555"/>
          <w:sz w:val="22"/>
          <w:szCs w:val="22"/>
          <w:u w:val="single"/>
        </w:rPr>
        <w:t>:</w:t>
      </w:r>
      <w:r w:rsidR="003C7E45">
        <w:rPr>
          <w:rFonts w:ascii="Arial" w:hAnsi="Arial" w:cs="Arial"/>
          <w:bCs/>
          <w:color w:val="555555"/>
          <w:sz w:val="22"/>
          <w:szCs w:val="22"/>
        </w:rPr>
        <w:t xml:space="preserve"> Prosím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uviesť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 od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ktorého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výrobcu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 lanový kladkostroj chcete /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Balkankar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 xml:space="preserve">, </w:t>
      </w:r>
      <w:proofErr w:type="spellStart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Abus</w:t>
      </w:r>
      <w:proofErr w:type="spellEnd"/>
      <w:r w:rsidR="003C7E45" w:rsidRPr="003C7E45">
        <w:rPr>
          <w:rFonts w:ascii="Arial" w:hAnsi="Arial" w:cs="Arial"/>
          <w:bCs/>
          <w:color w:val="555555"/>
          <w:sz w:val="22"/>
          <w:szCs w:val="22"/>
        </w:rPr>
        <w:t>,</w:t>
      </w:r>
      <w:r w:rsidR="003C7E45">
        <w:rPr>
          <w:rFonts w:ascii="Arial" w:hAnsi="Arial" w:cs="Arial"/>
          <w:bCs/>
          <w:color w:val="555555"/>
          <w:sz w:val="22"/>
          <w:szCs w:val="22"/>
        </w:rPr>
        <w:t xml:space="preserve"> Stahl, </w:t>
      </w:r>
      <w:proofErr w:type="spellStart"/>
      <w:r w:rsidR="003C7E45">
        <w:rPr>
          <w:rFonts w:ascii="Arial" w:hAnsi="Arial" w:cs="Arial"/>
          <w:bCs/>
          <w:color w:val="555555"/>
          <w:sz w:val="22"/>
          <w:szCs w:val="22"/>
        </w:rPr>
        <w:t>Demag</w:t>
      </w:r>
      <w:proofErr w:type="spellEnd"/>
      <w:r w:rsidR="003C7E45">
        <w:rPr>
          <w:rFonts w:ascii="Arial" w:hAnsi="Arial" w:cs="Arial"/>
          <w:bCs/>
          <w:color w:val="555555"/>
          <w:sz w:val="22"/>
          <w:szCs w:val="22"/>
        </w:rPr>
        <w:t>.</w:t>
      </w:r>
    </w:p>
    <w:p w:rsidR="00401831" w:rsidRPr="00464B4E" w:rsidRDefault="00401831" w:rsidP="00901E5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A16E4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Odpověď</w:t>
      </w:r>
      <w:r w:rsidRPr="00464B4E">
        <w:rPr>
          <w:rFonts w:ascii="Arial" w:hAnsi="Arial" w:cs="Arial"/>
          <w:b/>
          <w:bCs/>
          <w:color w:val="555555"/>
          <w:sz w:val="22"/>
          <w:szCs w:val="22"/>
        </w:rPr>
        <w:t>:</w:t>
      </w:r>
      <w:r>
        <w:rPr>
          <w:rFonts w:ascii="Arial" w:hAnsi="Arial" w:cs="Arial"/>
          <w:b/>
          <w:bCs/>
          <w:color w:val="555555"/>
          <w:sz w:val="22"/>
          <w:szCs w:val="22"/>
        </w:rPr>
        <w:t xml:space="preserve"> </w:t>
      </w:r>
      <w:r w:rsidR="00901E57">
        <w:rPr>
          <w:rFonts w:ascii="Arial" w:hAnsi="Arial" w:cs="Arial"/>
          <w:bCs/>
          <w:color w:val="555555"/>
          <w:sz w:val="22"/>
          <w:szCs w:val="22"/>
        </w:rPr>
        <w:t xml:space="preserve">Zadavatel nemá požadavek na výrobce kladkostroje, pouze musí být splněny </w:t>
      </w:r>
      <w:r w:rsidR="00F62AFA">
        <w:rPr>
          <w:rFonts w:ascii="Arial" w:hAnsi="Arial" w:cs="Arial"/>
          <w:bCs/>
          <w:color w:val="555555"/>
          <w:sz w:val="22"/>
          <w:szCs w:val="22"/>
        </w:rPr>
        <w:t xml:space="preserve">jeho </w:t>
      </w:r>
      <w:r w:rsidR="00901E57">
        <w:rPr>
          <w:rFonts w:ascii="Arial" w:hAnsi="Arial" w:cs="Arial"/>
          <w:bCs/>
          <w:color w:val="555555"/>
          <w:sz w:val="22"/>
          <w:szCs w:val="22"/>
        </w:rPr>
        <w:t>požadované technické parametry.</w:t>
      </w:r>
    </w:p>
    <w:p w:rsidR="003C7E45" w:rsidRPr="003C7E45" w:rsidRDefault="003C7E45" w:rsidP="003C7E45">
      <w:pPr>
        <w:rPr>
          <w:rFonts w:ascii="Arial" w:hAnsi="Arial" w:cs="Arial"/>
          <w:bCs/>
          <w:color w:val="555555"/>
          <w:sz w:val="22"/>
          <w:szCs w:val="22"/>
        </w:rPr>
      </w:pPr>
    </w:p>
    <w:p w:rsidR="008A16E4" w:rsidRDefault="008A16E4" w:rsidP="00464B4E">
      <w:pPr>
        <w:rPr>
          <w:rFonts w:ascii="Arial" w:hAnsi="Arial" w:cs="Arial"/>
          <w:bCs/>
          <w:color w:val="555555"/>
          <w:sz w:val="22"/>
          <w:szCs w:val="22"/>
        </w:rPr>
      </w:pPr>
    </w:p>
    <w:p w:rsidR="00F541E4" w:rsidRDefault="00401831" w:rsidP="00F541E4">
      <w:pPr>
        <w:rPr>
          <w:rFonts w:ascii="Arial" w:hAnsi="Arial" w:cs="Arial"/>
          <w:bCs/>
          <w:color w:val="555555"/>
          <w:sz w:val="22"/>
          <w:szCs w:val="22"/>
        </w:rPr>
      </w:pPr>
      <w:r w:rsidRPr="00464B4E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Dotaz č.</w:t>
      </w:r>
      <w:r>
        <w:rPr>
          <w:rFonts w:ascii="Arial" w:hAnsi="Arial" w:cs="Arial"/>
          <w:b/>
          <w:bCs/>
          <w:color w:val="555555"/>
          <w:sz w:val="22"/>
          <w:szCs w:val="22"/>
          <w:u w:val="single"/>
        </w:rPr>
        <w:t xml:space="preserve"> 3</w:t>
      </w:r>
      <w:r w:rsidRPr="00464B4E">
        <w:rPr>
          <w:rFonts w:ascii="Arial" w:hAnsi="Arial" w:cs="Arial"/>
          <w:bCs/>
          <w:color w:val="555555"/>
          <w:sz w:val="22"/>
          <w:szCs w:val="22"/>
          <w:u w:val="single"/>
        </w:rPr>
        <w:t>:</w:t>
      </w:r>
      <w:r>
        <w:rPr>
          <w:rFonts w:ascii="Arial" w:hAnsi="Arial" w:cs="Arial"/>
          <w:bCs/>
          <w:color w:val="555555"/>
          <w:sz w:val="22"/>
          <w:szCs w:val="22"/>
          <w:u w:val="single"/>
        </w:rPr>
        <w:t xml:space="preserve"> </w:t>
      </w:r>
      <w:r w:rsidR="00F541E4" w:rsidRPr="00F541E4">
        <w:rPr>
          <w:rFonts w:ascii="Arial" w:hAnsi="Arial" w:cs="Arial"/>
          <w:bCs/>
          <w:color w:val="555555"/>
          <w:sz w:val="22"/>
          <w:szCs w:val="22"/>
        </w:rPr>
        <w:t>-</w:t>
      </w:r>
      <w:r w:rsidR="00F541E4">
        <w:rPr>
          <w:rFonts w:ascii="Arial" w:hAnsi="Arial" w:cs="Arial"/>
          <w:bCs/>
          <w:color w:val="555555"/>
          <w:sz w:val="22"/>
          <w:szCs w:val="22"/>
        </w:rPr>
        <w:t xml:space="preserve"> </w:t>
      </w:r>
      <w:r w:rsidR="000C775E">
        <w:rPr>
          <w:rFonts w:ascii="Arial" w:hAnsi="Arial" w:cs="Arial"/>
          <w:bCs/>
          <w:color w:val="555555"/>
          <w:sz w:val="22"/>
          <w:szCs w:val="22"/>
        </w:rPr>
        <w:t xml:space="preserve">Uchazeč vznesl </w:t>
      </w:r>
      <w:r w:rsidR="00F541E4">
        <w:rPr>
          <w:rFonts w:ascii="Arial" w:hAnsi="Arial" w:cs="Arial"/>
          <w:bCs/>
          <w:color w:val="555555"/>
          <w:sz w:val="22"/>
          <w:szCs w:val="22"/>
        </w:rPr>
        <w:t>při</w:t>
      </w:r>
      <w:r w:rsidR="000C775E">
        <w:rPr>
          <w:rFonts w:ascii="Arial" w:hAnsi="Arial" w:cs="Arial"/>
          <w:bCs/>
          <w:color w:val="555555"/>
          <w:sz w:val="22"/>
          <w:szCs w:val="22"/>
        </w:rPr>
        <w:t>pomínky k návrhu Smlouvy o dílo.</w:t>
      </w:r>
    </w:p>
    <w:p w:rsidR="00464B4E" w:rsidRPr="00401831" w:rsidRDefault="00401831" w:rsidP="004E784F">
      <w:pPr>
        <w:rPr>
          <w:rFonts w:ascii="Arial" w:hAnsi="Arial" w:cs="Arial"/>
          <w:sz w:val="22"/>
          <w:szCs w:val="22"/>
          <w:u w:val="single"/>
        </w:rPr>
      </w:pPr>
      <w:r w:rsidRPr="008A16E4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Odpověď</w:t>
      </w:r>
      <w:r w:rsidRPr="00464B4E">
        <w:rPr>
          <w:rFonts w:ascii="Arial" w:hAnsi="Arial" w:cs="Arial"/>
          <w:b/>
          <w:bCs/>
          <w:color w:val="555555"/>
          <w:sz w:val="22"/>
          <w:szCs w:val="22"/>
        </w:rPr>
        <w:t>:</w:t>
      </w:r>
      <w:r>
        <w:rPr>
          <w:rFonts w:ascii="Arial" w:hAnsi="Arial" w:cs="Arial"/>
          <w:b/>
          <w:bCs/>
          <w:color w:val="555555"/>
          <w:sz w:val="22"/>
          <w:szCs w:val="22"/>
        </w:rPr>
        <w:t xml:space="preserve"> </w:t>
      </w:r>
      <w:r w:rsidR="00F541E4">
        <w:rPr>
          <w:rFonts w:ascii="Arial" w:hAnsi="Arial" w:cs="Arial"/>
          <w:bCs/>
          <w:color w:val="555555"/>
          <w:sz w:val="22"/>
          <w:szCs w:val="22"/>
        </w:rPr>
        <w:t>Zadavatel trvá na znění Návrhu smlouvy o dílo, nebude jej měnit</w:t>
      </w:r>
      <w:r w:rsidR="00F62AFA">
        <w:rPr>
          <w:rFonts w:ascii="Arial" w:hAnsi="Arial" w:cs="Arial"/>
          <w:bCs/>
          <w:color w:val="555555"/>
          <w:sz w:val="22"/>
          <w:szCs w:val="22"/>
        </w:rPr>
        <w:t>.</w:t>
      </w:r>
    </w:p>
    <w:p w:rsidR="00C30803" w:rsidRDefault="00C30803" w:rsidP="00464B4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8A16E4" w:rsidRPr="00464B4E" w:rsidRDefault="008A16E4" w:rsidP="00464B4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8A16E4" w:rsidRDefault="008A16E4" w:rsidP="00F541E4">
      <w:pPr>
        <w:jc w:val="both"/>
        <w:rPr>
          <w:rFonts w:ascii="Arial" w:hAnsi="Arial" w:cs="Arial"/>
          <w:bCs/>
          <w:color w:val="555555"/>
          <w:sz w:val="22"/>
          <w:szCs w:val="22"/>
        </w:rPr>
      </w:pPr>
      <w:r w:rsidRPr="00464B4E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Dotaz č.</w:t>
      </w:r>
      <w:r>
        <w:rPr>
          <w:rFonts w:ascii="Arial" w:hAnsi="Arial" w:cs="Arial"/>
          <w:b/>
          <w:bCs/>
          <w:color w:val="555555"/>
          <w:sz w:val="22"/>
          <w:szCs w:val="22"/>
          <w:u w:val="single"/>
        </w:rPr>
        <w:t xml:space="preserve"> 4</w:t>
      </w:r>
      <w:r w:rsidRPr="00464B4E">
        <w:rPr>
          <w:rFonts w:ascii="Arial" w:hAnsi="Arial" w:cs="Arial"/>
          <w:bCs/>
          <w:color w:val="555555"/>
          <w:sz w:val="22"/>
          <w:szCs w:val="22"/>
          <w:u w:val="single"/>
        </w:rPr>
        <w:t>:</w:t>
      </w:r>
      <w:r>
        <w:rPr>
          <w:rFonts w:ascii="Arial" w:hAnsi="Arial" w:cs="Arial"/>
          <w:bCs/>
          <w:color w:val="555555"/>
          <w:sz w:val="22"/>
          <w:szCs w:val="22"/>
          <w:u w:val="single"/>
        </w:rPr>
        <w:t xml:space="preserve"> </w:t>
      </w:r>
      <w:r w:rsidR="00F541E4" w:rsidRPr="00F541E4">
        <w:rPr>
          <w:rFonts w:ascii="Arial" w:hAnsi="Arial" w:cs="Arial"/>
          <w:bCs/>
          <w:color w:val="555555"/>
          <w:sz w:val="22"/>
          <w:szCs w:val="22"/>
        </w:rPr>
        <w:t>Pojezd kladkostroje – požadavek na motor se setrvačníkem. Toto řešení snižuje životnost převodovky a používalo se před cca 20 lety. Opravdu na něm trváte?</w:t>
      </w:r>
    </w:p>
    <w:p w:rsidR="008A16E4" w:rsidRDefault="008A16E4" w:rsidP="004E784F">
      <w:pPr>
        <w:jc w:val="both"/>
        <w:rPr>
          <w:rFonts w:ascii="Arial" w:hAnsi="Arial" w:cs="Arial"/>
          <w:bCs/>
          <w:color w:val="555555"/>
          <w:sz w:val="22"/>
          <w:szCs w:val="22"/>
        </w:rPr>
      </w:pPr>
      <w:r w:rsidRPr="008A16E4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Odpověď</w:t>
      </w:r>
      <w:r w:rsidRPr="00464B4E">
        <w:rPr>
          <w:rFonts w:ascii="Arial" w:hAnsi="Arial" w:cs="Arial"/>
          <w:b/>
          <w:bCs/>
          <w:color w:val="555555"/>
          <w:sz w:val="22"/>
          <w:szCs w:val="22"/>
        </w:rPr>
        <w:t>:</w:t>
      </w:r>
      <w:r>
        <w:rPr>
          <w:rFonts w:ascii="Arial" w:hAnsi="Arial" w:cs="Arial"/>
          <w:b/>
          <w:bCs/>
          <w:color w:val="555555"/>
          <w:sz w:val="22"/>
          <w:szCs w:val="22"/>
        </w:rPr>
        <w:t xml:space="preserve"> </w:t>
      </w:r>
      <w:r w:rsidR="00F541E4">
        <w:rPr>
          <w:rFonts w:ascii="Arial" w:hAnsi="Arial" w:cs="Arial"/>
          <w:bCs/>
          <w:color w:val="555555"/>
          <w:sz w:val="22"/>
          <w:szCs w:val="22"/>
        </w:rPr>
        <w:t>Zadavatel trvá na technické specifikaci, uvedené v Zadávací dokumentaci, u pojezdu kladkostroje požaduje motor se setrvačníkem.</w:t>
      </w:r>
    </w:p>
    <w:p w:rsidR="008A16E4" w:rsidRDefault="008A16E4" w:rsidP="008A16E4">
      <w:pPr>
        <w:rPr>
          <w:rFonts w:ascii="Arial" w:hAnsi="Arial" w:cs="Arial"/>
          <w:bCs/>
          <w:color w:val="555555"/>
          <w:sz w:val="22"/>
          <w:szCs w:val="22"/>
        </w:rPr>
      </w:pPr>
    </w:p>
    <w:p w:rsidR="00AF7E1E" w:rsidRDefault="00AF7E1E" w:rsidP="008A16E4">
      <w:pPr>
        <w:rPr>
          <w:rFonts w:ascii="Arial" w:hAnsi="Arial" w:cs="Arial"/>
          <w:bCs/>
          <w:color w:val="555555"/>
          <w:sz w:val="22"/>
          <w:szCs w:val="22"/>
        </w:rPr>
      </w:pPr>
      <w:bookmarkStart w:id="0" w:name="_GoBack"/>
      <w:bookmarkEnd w:id="0"/>
    </w:p>
    <w:p w:rsidR="006F3697" w:rsidRDefault="006F3697" w:rsidP="006F3697">
      <w:pPr>
        <w:jc w:val="both"/>
        <w:rPr>
          <w:rFonts w:ascii="Arial" w:hAnsi="Arial" w:cs="Arial"/>
          <w:bCs/>
          <w:color w:val="555555"/>
          <w:sz w:val="22"/>
          <w:szCs w:val="22"/>
        </w:rPr>
      </w:pPr>
      <w:r w:rsidRPr="003228B7">
        <w:rPr>
          <w:rFonts w:ascii="Arial" w:hAnsi="Arial" w:cs="Arial"/>
          <w:b/>
          <w:bCs/>
          <w:color w:val="555555"/>
          <w:sz w:val="22"/>
          <w:szCs w:val="22"/>
          <w:u w:val="single"/>
        </w:rPr>
        <w:t xml:space="preserve">Dodatečná informace č. </w:t>
      </w:r>
      <w:r>
        <w:rPr>
          <w:rFonts w:ascii="Arial" w:hAnsi="Arial" w:cs="Arial"/>
          <w:b/>
          <w:bCs/>
          <w:color w:val="555555"/>
          <w:sz w:val="22"/>
          <w:szCs w:val="22"/>
          <w:u w:val="single"/>
        </w:rPr>
        <w:t>5</w:t>
      </w:r>
      <w:r w:rsidRPr="003228B7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555555"/>
          <w:sz w:val="22"/>
          <w:szCs w:val="22"/>
          <w:u w:val="single"/>
        </w:rPr>
        <w:t xml:space="preserve"> </w:t>
      </w:r>
      <w:r w:rsidRPr="00294549">
        <w:rPr>
          <w:rFonts w:ascii="Arial" w:hAnsi="Arial" w:cs="Arial"/>
          <w:bCs/>
          <w:color w:val="555555"/>
          <w:sz w:val="22"/>
          <w:szCs w:val="22"/>
        </w:rPr>
        <w:t>mění se doba plnění zakázky</w:t>
      </w:r>
      <w:r w:rsidR="00F62AFA">
        <w:rPr>
          <w:rFonts w:ascii="Arial" w:hAnsi="Arial" w:cs="Arial"/>
          <w:bCs/>
          <w:color w:val="555555"/>
          <w:sz w:val="22"/>
          <w:szCs w:val="22"/>
        </w:rPr>
        <w:t>, nové znění Člán</w:t>
      </w:r>
      <w:r>
        <w:rPr>
          <w:rFonts w:ascii="Arial" w:hAnsi="Arial" w:cs="Arial"/>
          <w:bCs/>
          <w:color w:val="555555"/>
          <w:sz w:val="22"/>
          <w:szCs w:val="22"/>
        </w:rPr>
        <w:t>k</w:t>
      </w:r>
      <w:r w:rsidR="00F62AFA">
        <w:rPr>
          <w:rFonts w:ascii="Arial" w:hAnsi="Arial" w:cs="Arial"/>
          <w:bCs/>
          <w:color w:val="555555"/>
          <w:sz w:val="22"/>
          <w:szCs w:val="22"/>
        </w:rPr>
        <w:t>u</w:t>
      </w:r>
      <w:r w:rsidR="00AF7E1E">
        <w:rPr>
          <w:rFonts w:ascii="Arial" w:hAnsi="Arial" w:cs="Arial"/>
          <w:bCs/>
          <w:color w:val="555555"/>
          <w:sz w:val="22"/>
          <w:szCs w:val="22"/>
        </w:rPr>
        <w:t xml:space="preserve"> IV., </w:t>
      </w:r>
      <w:proofErr w:type="gramStart"/>
      <w:r w:rsidR="00AF7E1E">
        <w:rPr>
          <w:rFonts w:ascii="Arial" w:hAnsi="Arial" w:cs="Arial"/>
          <w:bCs/>
          <w:color w:val="555555"/>
          <w:sz w:val="22"/>
          <w:szCs w:val="22"/>
        </w:rPr>
        <w:t>odst.1</w:t>
      </w:r>
      <w:r>
        <w:rPr>
          <w:rFonts w:ascii="Arial" w:hAnsi="Arial" w:cs="Arial"/>
          <w:bCs/>
          <w:color w:val="555555"/>
          <w:sz w:val="22"/>
          <w:szCs w:val="22"/>
        </w:rPr>
        <w:t xml:space="preserve"> Zadávací</w:t>
      </w:r>
      <w:proofErr w:type="gramEnd"/>
      <w:r>
        <w:rPr>
          <w:rFonts w:ascii="Arial" w:hAnsi="Arial" w:cs="Arial"/>
          <w:bCs/>
          <w:color w:val="555555"/>
          <w:sz w:val="22"/>
          <w:szCs w:val="22"/>
        </w:rPr>
        <w:t xml:space="preserve"> dokumentace </w:t>
      </w:r>
      <w:r w:rsidR="00F62AFA">
        <w:rPr>
          <w:rFonts w:ascii="Arial" w:hAnsi="Arial" w:cs="Arial"/>
          <w:bCs/>
          <w:color w:val="555555"/>
          <w:sz w:val="22"/>
          <w:szCs w:val="22"/>
        </w:rPr>
        <w:t>nyní zní:</w:t>
      </w:r>
    </w:p>
    <w:p w:rsidR="00AF7E1E" w:rsidRPr="00AF7E1E" w:rsidRDefault="00AF7E1E" w:rsidP="00AF7E1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F7E1E" w:rsidRPr="00AF7E1E" w:rsidRDefault="00AF7E1E" w:rsidP="00AF7E1E">
      <w:pPr>
        <w:jc w:val="both"/>
        <w:rPr>
          <w:rFonts w:ascii="Arial" w:hAnsi="Arial" w:cs="Arial"/>
          <w:b/>
          <w:sz w:val="22"/>
          <w:szCs w:val="22"/>
        </w:rPr>
      </w:pPr>
      <w:r w:rsidRPr="00AF7E1E">
        <w:rPr>
          <w:rFonts w:ascii="Arial" w:hAnsi="Arial" w:cs="Arial"/>
          <w:b/>
          <w:sz w:val="22"/>
          <w:szCs w:val="22"/>
        </w:rPr>
        <w:t>1. Doba plnění zakázky</w:t>
      </w:r>
    </w:p>
    <w:p w:rsidR="00AF7E1E" w:rsidRPr="00AF7E1E" w:rsidRDefault="00AF7E1E" w:rsidP="00AF7E1E">
      <w:pPr>
        <w:jc w:val="both"/>
        <w:rPr>
          <w:rFonts w:ascii="Arial" w:hAnsi="Arial" w:cs="Arial"/>
          <w:sz w:val="22"/>
          <w:szCs w:val="22"/>
        </w:rPr>
      </w:pPr>
      <w:r w:rsidRPr="00AF7E1E">
        <w:rPr>
          <w:rFonts w:ascii="Arial" w:hAnsi="Arial" w:cs="Arial"/>
          <w:sz w:val="22"/>
          <w:szCs w:val="22"/>
        </w:rPr>
        <w:t xml:space="preserve">Předpokládaná doba začátku plnění zakázky: </w:t>
      </w:r>
      <w:r w:rsidRPr="00AF7E1E">
        <w:rPr>
          <w:rFonts w:ascii="Arial" w:hAnsi="Arial" w:cs="Arial"/>
          <w:sz w:val="22"/>
          <w:szCs w:val="22"/>
        </w:rPr>
        <w:tab/>
        <w:t>duben 2017</w:t>
      </w:r>
    </w:p>
    <w:p w:rsidR="00AF7E1E" w:rsidRPr="00AF7E1E" w:rsidRDefault="00AF7E1E" w:rsidP="00AF7E1E">
      <w:pPr>
        <w:jc w:val="both"/>
        <w:rPr>
          <w:rFonts w:ascii="Arial" w:hAnsi="Arial" w:cs="Arial"/>
          <w:sz w:val="22"/>
          <w:szCs w:val="22"/>
        </w:rPr>
      </w:pPr>
      <w:r w:rsidRPr="00AF7E1E">
        <w:rPr>
          <w:rFonts w:ascii="Arial" w:hAnsi="Arial" w:cs="Arial"/>
          <w:sz w:val="22"/>
          <w:szCs w:val="22"/>
        </w:rPr>
        <w:t xml:space="preserve">Předpokládaná doba ukončení plnění zakázky: </w:t>
      </w:r>
      <w:r w:rsidRPr="00AF7E1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květen</w:t>
      </w:r>
      <w:r w:rsidRPr="00AF7E1E">
        <w:rPr>
          <w:rFonts w:ascii="Arial" w:hAnsi="Arial" w:cs="Arial"/>
          <w:sz w:val="22"/>
          <w:szCs w:val="22"/>
        </w:rPr>
        <w:t xml:space="preserve"> 2017</w:t>
      </w:r>
    </w:p>
    <w:p w:rsidR="00AF7E1E" w:rsidRPr="00AF7E1E" w:rsidRDefault="00AF7E1E" w:rsidP="00AF7E1E">
      <w:pPr>
        <w:jc w:val="both"/>
        <w:rPr>
          <w:rFonts w:ascii="Arial" w:hAnsi="Arial" w:cs="Arial"/>
          <w:sz w:val="22"/>
          <w:szCs w:val="22"/>
        </w:rPr>
      </w:pPr>
    </w:p>
    <w:p w:rsidR="00AF7E1E" w:rsidRPr="00AF7E1E" w:rsidRDefault="00AF7E1E" w:rsidP="00AF7E1E">
      <w:pPr>
        <w:jc w:val="both"/>
        <w:rPr>
          <w:rFonts w:ascii="Arial" w:hAnsi="Arial" w:cs="Arial"/>
          <w:sz w:val="22"/>
          <w:szCs w:val="22"/>
        </w:rPr>
      </w:pPr>
      <w:r w:rsidRPr="00AF7E1E">
        <w:rPr>
          <w:rFonts w:ascii="Arial" w:hAnsi="Arial" w:cs="Arial"/>
          <w:sz w:val="22"/>
          <w:szCs w:val="22"/>
        </w:rPr>
        <w:t xml:space="preserve">Pro provedení celkového díla stanoví zadavatel nejzazší přípustný termín začátku plnění i termín dokončení plnění zakázky dnem </w:t>
      </w:r>
      <w:r w:rsidR="00F11541">
        <w:rPr>
          <w:rFonts w:ascii="Arial" w:hAnsi="Arial" w:cs="Arial"/>
          <w:sz w:val="22"/>
          <w:szCs w:val="22"/>
        </w:rPr>
        <w:t>6</w:t>
      </w:r>
      <w:r w:rsidRPr="00AF7E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5</w:t>
      </w:r>
      <w:r w:rsidRPr="00AF7E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F7E1E">
        <w:rPr>
          <w:rFonts w:ascii="Arial" w:hAnsi="Arial" w:cs="Arial"/>
          <w:sz w:val="22"/>
          <w:szCs w:val="22"/>
        </w:rPr>
        <w:t>2017. Povinnou náležitostí dodavatelem předloženého návrhu Smlouvy o dílo je návrh ujednání o termínu dokončení dodávky a předání celé dodávky zadavateli k</w:t>
      </w:r>
      <w:r w:rsidR="00F11541">
        <w:rPr>
          <w:rFonts w:ascii="Arial" w:hAnsi="Arial" w:cs="Arial"/>
          <w:sz w:val="22"/>
          <w:szCs w:val="22"/>
        </w:rPr>
        <w:t> </w:t>
      </w:r>
      <w:r w:rsidRPr="00AF7E1E">
        <w:rPr>
          <w:rFonts w:ascii="Arial" w:hAnsi="Arial" w:cs="Arial"/>
          <w:sz w:val="22"/>
          <w:szCs w:val="22"/>
        </w:rPr>
        <w:t xml:space="preserve">tomuto datu. Tento termín nesmí být v rozporu s nejzazším přípustným termínem dokončení, stanoveným zadavatelem na </w:t>
      </w:r>
      <w:r w:rsidR="00F11541">
        <w:rPr>
          <w:rFonts w:ascii="Arial" w:hAnsi="Arial" w:cs="Arial"/>
          <w:sz w:val="22"/>
          <w:szCs w:val="22"/>
        </w:rPr>
        <w:t>6</w:t>
      </w:r>
      <w:r w:rsidRPr="00AF7E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5</w:t>
      </w:r>
      <w:r w:rsidRPr="00AF7E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F7E1E">
        <w:rPr>
          <w:rFonts w:ascii="Arial" w:hAnsi="Arial" w:cs="Arial"/>
          <w:sz w:val="22"/>
          <w:szCs w:val="22"/>
        </w:rPr>
        <w:t xml:space="preserve">2017. Dodavatelé jsou oprávněni navrhnout termín dřívější. Případně navrhovaný pozdější termín je rozporem s obchodními podmínkami vymíněnými zadavatelem. </w:t>
      </w:r>
    </w:p>
    <w:p w:rsidR="00AF7E1E" w:rsidRPr="00AF7E1E" w:rsidRDefault="00AF7E1E" w:rsidP="00AF7E1E">
      <w:pPr>
        <w:jc w:val="both"/>
        <w:rPr>
          <w:rFonts w:ascii="Arial" w:hAnsi="Arial" w:cs="Arial"/>
          <w:sz w:val="22"/>
          <w:szCs w:val="22"/>
        </w:rPr>
      </w:pPr>
    </w:p>
    <w:p w:rsidR="00F62AFA" w:rsidRPr="00AF7E1E" w:rsidRDefault="00AF7E1E" w:rsidP="00AF7E1E">
      <w:pPr>
        <w:jc w:val="both"/>
        <w:rPr>
          <w:rFonts w:ascii="Arial" w:hAnsi="Arial" w:cs="Arial"/>
          <w:sz w:val="22"/>
          <w:szCs w:val="22"/>
        </w:rPr>
      </w:pPr>
      <w:r w:rsidRPr="00AF7E1E">
        <w:rPr>
          <w:rFonts w:ascii="Arial" w:hAnsi="Arial" w:cs="Arial"/>
          <w:sz w:val="22"/>
          <w:szCs w:val="22"/>
        </w:rPr>
        <w:t>Při překročení nejzazšího přípustného termínu dokončení dodávky bere dodavatel na sebe plnou odpovědnost z dopadu poskytnutí finanční dotace EU.</w:t>
      </w:r>
    </w:p>
    <w:p w:rsidR="006F3697" w:rsidRDefault="006F3697" w:rsidP="008A16E4">
      <w:pPr>
        <w:rPr>
          <w:rFonts w:ascii="Arial" w:hAnsi="Arial" w:cs="Arial"/>
          <w:bCs/>
          <w:color w:val="555555"/>
          <w:sz w:val="22"/>
          <w:szCs w:val="22"/>
        </w:rPr>
      </w:pPr>
    </w:p>
    <w:p w:rsidR="003228B7" w:rsidRPr="008A16E4" w:rsidRDefault="003228B7" w:rsidP="004E784F">
      <w:pPr>
        <w:jc w:val="both"/>
        <w:rPr>
          <w:rFonts w:ascii="Arial" w:hAnsi="Arial" w:cs="Arial"/>
          <w:sz w:val="22"/>
          <w:szCs w:val="22"/>
          <w:u w:val="single"/>
        </w:rPr>
      </w:pPr>
      <w:r w:rsidRPr="003228B7">
        <w:rPr>
          <w:rFonts w:ascii="Arial" w:hAnsi="Arial" w:cs="Arial"/>
          <w:b/>
          <w:bCs/>
          <w:color w:val="555555"/>
          <w:sz w:val="22"/>
          <w:szCs w:val="22"/>
          <w:u w:val="single"/>
        </w:rPr>
        <w:t xml:space="preserve">Dodatečná informace č. </w:t>
      </w:r>
      <w:r w:rsidR="006F3697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6</w:t>
      </w:r>
      <w:r w:rsidRPr="003228B7">
        <w:rPr>
          <w:rFonts w:ascii="Arial" w:hAnsi="Arial" w:cs="Arial"/>
          <w:b/>
          <w:bCs/>
          <w:color w:val="555555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555555"/>
          <w:sz w:val="22"/>
          <w:szCs w:val="22"/>
          <w:u w:val="single"/>
        </w:rPr>
        <w:t xml:space="preserve"> </w:t>
      </w:r>
      <w:r w:rsidR="006F3697">
        <w:rPr>
          <w:rFonts w:ascii="Arial" w:hAnsi="Arial" w:cs="Arial"/>
          <w:bCs/>
          <w:color w:val="555555"/>
          <w:sz w:val="22"/>
          <w:szCs w:val="22"/>
        </w:rPr>
        <w:t>Vzhledem k výše popsaným doplňujícím informacím k Zadávací dokumentaci se prodlužuje lhůta pro podání nabídek. Nová lhůta pro podání nabídek končí dne 3. 4. 2017 ve 12:00 hodin a o</w:t>
      </w:r>
      <w:r w:rsidR="006F3697" w:rsidRPr="006F3697">
        <w:rPr>
          <w:rFonts w:ascii="Arial" w:hAnsi="Arial" w:cs="Arial"/>
          <w:bCs/>
          <w:color w:val="555555"/>
          <w:sz w:val="22"/>
          <w:szCs w:val="22"/>
        </w:rPr>
        <w:t xml:space="preserve">tevírání obálek se </w:t>
      </w:r>
      <w:r w:rsidR="006F3697">
        <w:rPr>
          <w:rFonts w:ascii="Arial" w:hAnsi="Arial" w:cs="Arial"/>
          <w:bCs/>
          <w:color w:val="555555"/>
          <w:sz w:val="22"/>
          <w:szCs w:val="22"/>
        </w:rPr>
        <w:t xml:space="preserve">pak </w:t>
      </w:r>
      <w:r w:rsidR="006F3697" w:rsidRPr="006F3697">
        <w:rPr>
          <w:rFonts w:ascii="Arial" w:hAnsi="Arial" w:cs="Arial"/>
          <w:bCs/>
          <w:color w:val="555555"/>
          <w:sz w:val="22"/>
          <w:szCs w:val="22"/>
        </w:rPr>
        <w:t xml:space="preserve">uskuteční dne </w:t>
      </w:r>
      <w:r w:rsidR="006F3697">
        <w:rPr>
          <w:rFonts w:ascii="Arial" w:hAnsi="Arial" w:cs="Arial"/>
          <w:bCs/>
          <w:color w:val="555555"/>
          <w:sz w:val="22"/>
          <w:szCs w:val="22"/>
        </w:rPr>
        <w:t>3</w:t>
      </w:r>
      <w:r w:rsidR="006F3697" w:rsidRPr="006F3697">
        <w:rPr>
          <w:rFonts w:ascii="Arial" w:hAnsi="Arial" w:cs="Arial"/>
          <w:bCs/>
          <w:color w:val="555555"/>
          <w:sz w:val="22"/>
          <w:szCs w:val="22"/>
        </w:rPr>
        <w:t>.</w:t>
      </w:r>
      <w:r w:rsidR="006F3697">
        <w:rPr>
          <w:rFonts w:ascii="Arial" w:hAnsi="Arial" w:cs="Arial"/>
          <w:bCs/>
          <w:color w:val="555555"/>
          <w:sz w:val="22"/>
          <w:szCs w:val="22"/>
        </w:rPr>
        <w:t xml:space="preserve"> 4. </w:t>
      </w:r>
      <w:r w:rsidR="006F3697" w:rsidRPr="006F3697">
        <w:rPr>
          <w:rFonts w:ascii="Arial" w:hAnsi="Arial" w:cs="Arial"/>
          <w:bCs/>
          <w:color w:val="555555"/>
          <w:sz w:val="22"/>
          <w:szCs w:val="22"/>
        </w:rPr>
        <w:t xml:space="preserve">2017. </w:t>
      </w:r>
      <w:proofErr w:type="gramStart"/>
      <w:r w:rsidR="006F3697" w:rsidRPr="006F3697">
        <w:rPr>
          <w:rFonts w:ascii="Arial" w:hAnsi="Arial" w:cs="Arial"/>
          <w:bCs/>
          <w:color w:val="555555"/>
          <w:sz w:val="22"/>
          <w:szCs w:val="22"/>
        </w:rPr>
        <w:t>ve</w:t>
      </w:r>
      <w:proofErr w:type="gramEnd"/>
      <w:r w:rsidR="006F3697" w:rsidRPr="006F3697">
        <w:rPr>
          <w:rFonts w:ascii="Arial" w:hAnsi="Arial" w:cs="Arial"/>
          <w:bCs/>
          <w:color w:val="555555"/>
          <w:sz w:val="22"/>
          <w:szCs w:val="22"/>
        </w:rPr>
        <w:t xml:space="preserve"> 12:00 hodin v provozovně zadavatele Plánice 356 (ihned po uplynutí lhůty pro podání nabídek).</w:t>
      </w:r>
    </w:p>
    <w:sectPr w:rsidR="003228B7" w:rsidRPr="008A16E4" w:rsidSect="00716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B3B" w:rsidRDefault="00DD6B3B" w:rsidP="00855EE1">
      <w:r>
        <w:separator/>
      </w:r>
    </w:p>
  </w:endnote>
  <w:endnote w:type="continuationSeparator" w:id="0">
    <w:p w:rsidR="00DD6B3B" w:rsidRDefault="00DD6B3B" w:rsidP="0085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E1" w:rsidRDefault="00855EE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E1" w:rsidRDefault="00855EE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31174">
      <w:rPr>
        <w:noProof/>
      </w:rPr>
      <w:t>1</w:t>
    </w:r>
    <w:r>
      <w:fldChar w:fldCharType="end"/>
    </w:r>
  </w:p>
  <w:p w:rsidR="00855EE1" w:rsidRDefault="00855EE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E1" w:rsidRDefault="00855E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B3B" w:rsidRDefault="00DD6B3B" w:rsidP="00855EE1">
      <w:r>
        <w:separator/>
      </w:r>
    </w:p>
  </w:footnote>
  <w:footnote w:type="continuationSeparator" w:id="0">
    <w:p w:rsidR="00DD6B3B" w:rsidRDefault="00DD6B3B" w:rsidP="0085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E1" w:rsidRDefault="00855E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E1" w:rsidRDefault="00855E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E1" w:rsidRDefault="00855E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40484C"/>
    <w:multiLevelType w:val="hybridMultilevel"/>
    <w:tmpl w:val="A8266B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6641B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732434"/>
    <w:multiLevelType w:val="hybridMultilevel"/>
    <w:tmpl w:val="477CBF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2665E8"/>
    <w:multiLevelType w:val="hybridMultilevel"/>
    <w:tmpl w:val="EB4438C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5E1F4C"/>
    <w:multiLevelType w:val="hybridMultilevel"/>
    <w:tmpl w:val="8BCC9C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7C662C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67631"/>
    <w:multiLevelType w:val="hybridMultilevel"/>
    <w:tmpl w:val="F998F32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AE0555"/>
    <w:multiLevelType w:val="hybridMultilevel"/>
    <w:tmpl w:val="83D88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1DB2"/>
    <w:multiLevelType w:val="hybridMultilevel"/>
    <w:tmpl w:val="CBAAF616"/>
    <w:lvl w:ilvl="0" w:tplc="6B6EF2D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C264E3"/>
    <w:multiLevelType w:val="hybridMultilevel"/>
    <w:tmpl w:val="4B045BE0"/>
    <w:lvl w:ilvl="0" w:tplc="4D3453B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76642D"/>
    <w:multiLevelType w:val="hybridMultilevel"/>
    <w:tmpl w:val="E084A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00D5A"/>
    <w:multiLevelType w:val="hybridMultilevel"/>
    <w:tmpl w:val="EC02D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9772A"/>
    <w:multiLevelType w:val="hybridMultilevel"/>
    <w:tmpl w:val="A3BCDC1A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82457D"/>
    <w:multiLevelType w:val="hybridMultilevel"/>
    <w:tmpl w:val="9D96FF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B316F8"/>
    <w:multiLevelType w:val="multilevel"/>
    <w:tmpl w:val="D6921D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44670B"/>
    <w:multiLevelType w:val="hybridMultilevel"/>
    <w:tmpl w:val="D5C8D84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E6513"/>
    <w:multiLevelType w:val="hybridMultilevel"/>
    <w:tmpl w:val="A1C2053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D3BAB"/>
    <w:multiLevelType w:val="hybridMultilevel"/>
    <w:tmpl w:val="7A244E6C"/>
    <w:lvl w:ilvl="0" w:tplc="19683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A42FBA"/>
    <w:multiLevelType w:val="hybridMultilevel"/>
    <w:tmpl w:val="800265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A1391F"/>
    <w:multiLevelType w:val="hybridMultilevel"/>
    <w:tmpl w:val="3018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56395"/>
    <w:multiLevelType w:val="hybridMultilevel"/>
    <w:tmpl w:val="D6921D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6EF2D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E16BF9"/>
    <w:multiLevelType w:val="hybridMultilevel"/>
    <w:tmpl w:val="829AE03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38183C"/>
    <w:multiLevelType w:val="hybridMultilevel"/>
    <w:tmpl w:val="FB78B06E"/>
    <w:lvl w:ilvl="0" w:tplc="00000003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C4063E"/>
    <w:multiLevelType w:val="hybridMultilevel"/>
    <w:tmpl w:val="7A88432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6B5FFA"/>
    <w:multiLevelType w:val="multilevel"/>
    <w:tmpl w:val="BEF41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6B57B9"/>
    <w:multiLevelType w:val="hybridMultilevel"/>
    <w:tmpl w:val="316A12E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2E6D7B"/>
    <w:multiLevelType w:val="hybridMultilevel"/>
    <w:tmpl w:val="875C44FA"/>
    <w:lvl w:ilvl="0" w:tplc="F90AA2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85B12"/>
    <w:multiLevelType w:val="hybridMultilevel"/>
    <w:tmpl w:val="594AD34A"/>
    <w:lvl w:ilvl="0" w:tplc="AAD2B0C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49B0F53"/>
    <w:multiLevelType w:val="hybridMultilevel"/>
    <w:tmpl w:val="1AC201E8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6B6EF2D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7896F05"/>
    <w:multiLevelType w:val="hybridMultilevel"/>
    <w:tmpl w:val="E992134C"/>
    <w:lvl w:ilvl="0" w:tplc="6B6EF2D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221E36"/>
    <w:multiLevelType w:val="hybridMultilevel"/>
    <w:tmpl w:val="19A63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C1E47"/>
    <w:multiLevelType w:val="hybridMultilevel"/>
    <w:tmpl w:val="650CFE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43133E"/>
    <w:multiLevelType w:val="hybridMultilevel"/>
    <w:tmpl w:val="C38C6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F3BB7"/>
    <w:multiLevelType w:val="multilevel"/>
    <w:tmpl w:val="18549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347F13"/>
    <w:multiLevelType w:val="hybridMultilevel"/>
    <w:tmpl w:val="BF24484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018EA"/>
    <w:multiLevelType w:val="hybridMultilevel"/>
    <w:tmpl w:val="18E68042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40125B"/>
    <w:multiLevelType w:val="hybridMultilevel"/>
    <w:tmpl w:val="CFC08E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7245E3"/>
    <w:multiLevelType w:val="hybridMultilevel"/>
    <w:tmpl w:val="8FB23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97A05"/>
    <w:multiLevelType w:val="hybridMultilevel"/>
    <w:tmpl w:val="B56A4FD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781BB8"/>
    <w:multiLevelType w:val="hybridMultilevel"/>
    <w:tmpl w:val="29FC037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B103DC"/>
    <w:multiLevelType w:val="hybridMultilevel"/>
    <w:tmpl w:val="6846DD0A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FC2B0F"/>
    <w:multiLevelType w:val="hybridMultilevel"/>
    <w:tmpl w:val="85326542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56259"/>
    <w:multiLevelType w:val="hybridMultilevel"/>
    <w:tmpl w:val="779643AE"/>
    <w:lvl w:ilvl="0" w:tplc="6B6EF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41"/>
  </w:num>
  <w:num w:numId="3">
    <w:abstractNumId w:val="5"/>
  </w:num>
  <w:num w:numId="4">
    <w:abstractNumId w:val="14"/>
  </w:num>
  <w:num w:numId="5">
    <w:abstractNumId w:val="26"/>
  </w:num>
  <w:num w:numId="6">
    <w:abstractNumId w:val="31"/>
  </w:num>
  <w:num w:numId="7">
    <w:abstractNumId w:val="21"/>
  </w:num>
  <w:num w:numId="8">
    <w:abstractNumId w:val="4"/>
  </w:num>
  <w:num w:numId="9">
    <w:abstractNumId w:val="23"/>
  </w:num>
  <w:num w:numId="10">
    <w:abstractNumId w:val="34"/>
  </w:num>
  <w:num w:numId="11">
    <w:abstractNumId w:val="16"/>
  </w:num>
  <w:num w:numId="12">
    <w:abstractNumId w:val="6"/>
  </w:num>
  <w:num w:numId="13">
    <w:abstractNumId w:val="12"/>
  </w:num>
  <w:num w:numId="14">
    <w:abstractNumId w:val="24"/>
  </w:num>
  <w:num w:numId="15">
    <w:abstractNumId w:val="2"/>
  </w:num>
  <w:num w:numId="16">
    <w:abstractNumId w:val="10"/>
  </w:num>
  <w:num w:numId="17">
    <w:abstractNumId w:val="19"/>
  </w:num>
  <w:num w:numId="18">
    <w:abstractNumId w:val="32"/>
  </w:num>
  <w:num w:numId="19">
    <w:abstractNumId w:val="7"/>
  </w:num>
  <w:num w:numId="20">
    <w:abstractNumId w:val="35"/>
  </w:num>
  <w:num w:numId="21">
    <w:abstractNumId w:val="30"/>
  </w:num>
  <w:num w:numId="22">
    <w:abstractNumId w:val="40"/>
  </w:num>
  <w:num w:numId="23">
    <w:abstractNumId w:val="15"/>
  </w:num>
  <w:num w:numId="24">
    <w:abstractNumId w:val="39"/>
  </w:num>
  <w:num w:numId="25">
    <w:abstractNumId w:val="3"/>
  </w:num>
  <w:num w:numId="26">
    <w:abstractNumId w:val="28"/>
  </w:num>
  <w:num w:numId="27">
    <w:abstractNumId w:val="25"/>
  </w:num>
  <w:num w:numId="28">
    <w:abstractNumId w:val="8"/>
  </w:num>
  <w:num w:numId="29">
    <w:abstractNumId w:val="29"/>
  </w:num>
  <w:num w:numId="30">
    <w:abstractNumId w:val="42"/>
  </w:num>
  <w:num w:numId="31">
    <w:abstractNumId w:val="17"/>
  </w:num>
  <w:num w:numId="32">
    <w:abstractNumId w:val="33"/>
  </w:num>
  <w:num w:numId="33">
    <w:abstractNumId w:val="1"/>
  </w:num>
  <w:num w:numId="34">
    <w:abstractNumId w:val="22"/>
  </w:num>
  <w:num w:numId="35">
    <w:abstractNumId w:val="0"/>
  </w:num>
  <w:num w:numId="36">
    <w:abstractNumId w:val="36"/>
  </w:num>
  <w:num w:numId="37">
    <w:abstractNumId w:val="38"/>
  </w:num>
  <w:num w:numId="38">
    <w:abstractNumId w:val="37"/>
  </w:num>
  <w:num w:numId="39">
    <w:abstractNumId w:val="27"/>
  </w:num>
  <w:num w:numId="40">
    <w:abstractNumId w:val="18"/>
  </w:num>
  <w:num w:numId="41">
    <w:abstractNumId w:val="13"/>
  </w:num>
  <w:num w:numId="42">
    <w:abstractNumId w:val="9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F9"/>
    <w:rsid w:val="00004010"/>
    <w:rsid w:val="00013437"/>
    <w:rsid w:val="0001759F"/>
    <w:rsid w:val="000311DD"/>
    <w:rsid w:val="00055C3E"/>
    <w:rsid w:val="00064D16"/>
    <w:rsid w:val="00066149"/>
    <w:rsid w:val="00081E4A"/>
    <w:rsid w:val="00087F0F"/>
    <w:rsid w:val="0009026C"/>
    <w:rsid w:val="000B2A68"/>
    <w:rsid w:val="000B5AAC"/>
    <w:rsid w:val="000C5FC5"/>
    <w:rsid w:val="000C775E"/>
    <w:rsid w:val="000D1538"/>
    <w:rsid w:val="000D46B1"/>
    <w:rsid w:val="000E093E"/>
    <w:rsid w:val="000F2B75"/>
    <w:rsid w:val="00101DCC"/>
    <w:rsid w:val="00106EB8"/>
    <w:rsid w:val="00122A08"/>
    <w:rsid w:val="001240DE"/>
    <w:rsid w:val="001334EC"/>
    <w:rsid w:val="00152E04"/>
    <w:rsid w:val="00161494"/>
    <w:rsid w:val="0016434B"/>
    <w:rsid w:val="001715EA"/>
    <w:rsid w:val="001765E9"/>
    <w:rsid w:val="00182167"/>
    <w:rsid w:val="00190EA8"/>
    <w:rsid w:val="001A5FAA"/>
    <w:rsid w:val="001B2A78"/>
    <w:rsid w:val="001C5DDF"/>
    <w:rsid w:val="001D29A7"/>
    <w:rsid w:val="001D6400"/>
    <w:rsid w:val="001D7FEA"/>
    <w:rsid w:val="00202D94"/>
    <w:rsid w:val="00210977"/>
    <w:rsid w:val="00212C55"/>
    <w:rsid w:val="00256BEF"/>
    <w:rsid w:val="002609F0"/>
    <w:rsid w:val="00260EFE"/>
    <w:rsid w:val="00262ECA"/>
    <w:rsid w:val="00271DAC"/>
    <w:rsid w:val="0027432A"/>
    <w:rsid w:val="00277EE3"/>
    <w:rsid w:val="002865B6"/>
    <w:rsid w:val="00294549"/>
    <w:rsid w:val="0029470A"/>
    <w:rsid w:val="00295CFC"/>
    <w:rsid w:val="002A60B9"/>
    <w:rsid w:val="002B059E"/>
    <w:rsid w:val="002B5E66"/>
    <w:rsid w:val="002C422A"/>
    <w:rsid w:val="002C58CA"/>
    <w:rsid w:val="002F3C63"/>
    <w:rsid w:val="002F452A"/>
    <w:rsid w:val="003004E2"/>
    <w:rsid w:val="00300FF9"/>
    <w:rsid w:val="00306113"/>
    <w:rsid w:val="0031728F"/>
    <w:rsid w:val="00320E2A"/>
    <w:rsid w:val="00321616"/>
    <w:rsid w:val="003228B7"/>
    <w:rsid w:val="00333657"/>
    <w:rsid w:val="0033371D"/>
    <w:rsid w:val="0034062D"/>
    <w:rsid w:val="003618A2"/>
    <w:rsid w:val="00364125"/>
    <w:rsid w:val="003746D9"/>
    <w:rsid w:val="00376179"/>
    <w:rsid w:val="00386348"/>
    <w:rsid w:val="00391B1B"/>
    <w:rsid w:val="003967E8"/>
    <w:rsid w:val="003A0A47"/>
    <w:rsid w:val="003C4240"/>
    <w:rsid w:val="003C7E45"/>
    <w:rsid w:val="003E55F3"/>
    <w:rsid w:val="003E6F67"/>
    <w:rsid w:val="003E7685"/>
    <w:rsid w:val="00401831"/>
    <w:rsid w:val="004060F9"/>
    <w:rsid w:val="00421F5E"/>
    <w:rsid w:val="00423253"/>
    <w:rsid w:val="00426B32"/>
    <w:rsid w:val="00433D7B"/>
    <w:rsid w:val="00436B70"/>
    <w:rsid w:val="00440346"/>
    <w:rsid w:val="00441286"/>
    <w:rsid w:val="00445933"/>
    <w:rsid w:val="00446909"/>
    <w:rsid w:val="00464B4E"/>
    <w:rsid w:val="00466402"/>
    <w:rsid w:val="00470501"/>
    <w:rsid w:val="00493AB2"/>
    <w:rsid w:val="00496FEB"/>
    <w:rsid w:val="004A1AB3"/>
    <w:rsid w:val="004B328E"/>
    <w:rsid w:val="004D29BE"/>
    <w:rsid w:val="004E784F"/>
    <w:rsid w:val="004F0B37"/>
    <w:rsid w:val="004F2802"/>
    <w:rsid w:val="004F30A6"/>
    <w:rsid w:val="004F62BB"/>
    <w:rsid w:val="00502008"/>
    <w:rsid w:val="005241A2"/>
    <w:rsid w:val="00527530"/>
    <w:rsid w:val="00531174"/>
    <w:rsid w:val="005424B9"/>
    <w:rsid w:val="005549F1"/>
    <w:rsid w:val="005621C4"/>
    <w:rsid w:val="00564F97"/>
    <w:rsid w:val="00566407"/>
    <w:rsid w:val="00572E92"/>
    <w:rsid w:val="0058102B"/>
    <w:rsid w:val="00587FAE"/>
    <w:rsid w:val="00593EA0"/>
    <w:rsid w:val="0059412E"/>
    <w:rsid w:val="005974E0"/>
    <w:rsid w:val="005A117C"/>
    <w:rsid w:val="005B78F4"/>
    <w:rsid w:val="005C2419"/>
    <w:rsid w:val="005C3FFF"/>
    <w:rsid w:val="005D27B0"/>
    <w:rsid w:val="005D449F"/>
    <w:rsid w:val="005D4603"/>
    <w:rsid w:val="005D5842"/>
    <w:rsid w:val="005F5A30"/>
    <w:rsid w:val="006008BB"/>
    <w:rsid w:val="00602035"/>
    <w:rsid w:val="00622356"/>
    <w:rsid w:val="0062469C"/>
    <w:rsid w:val="00625AC3"/>
    <w:rsid w:val="0063133A"/>
    <w:rsid w:val="00632B99"/>
    <w:rsid w:val="006346E8"/>
    <w:rsid w:val="00634A37"/>
    <w:rsid w:val="0065691A"/>
    <w:rsid w:val="00663075"/>
    <w:rsid w:val="006707C5"/>
    <w:rsid w:val="00676BFB"/>
    <w:rsid w:val="006830A6"/>
    <w:rsid w:val="006A403E"/>
    <w:rsid w:val="006A49E6"/>
    <w:rsid w:val="006C6CAD"/>
    <w:rsid w:val="006E47A0"/>
    <w:rsid w:val="006F0F48"/>
    <w:rsid w:val="006F3090"/>
    <w:rsid w:val="006F3697"/>
    <w:rsid w:val="00703FFC"/>
    <w:rsid w:val="00704934"/>
    <w:rsid w:val="00710F41"/>
    <w:rsid w:val="007156C4"/>
    <w:rsid w:val="00716548"/>
    <w:rsid w:val="00717E37"/>
    <w:rsid w:val="00745513"/>
    <w:rsid w:val="007476C8"/>
    <w:rsid w:val="00757387"/>
    <w:rsid w:val="00763411"/>
    <w:rsid w:val="007A6B11"/>
    <w:rsid w:val="007B1E2E"/>
    <w:rsid w:val="007C2E32"/>
    <w:rsid w:val="007C6D7D"/>
    <w:rsid w:val="007C757A"/>
    <w:rsid w:val="007F2289"/>
    <w:rsid w:val="007F3462"/>
    <w:rsid w:val="007F4A28"/>
    <w:rsid w:val="007F5F9E"/>
    <w:rsid w:val="007F6ADC"/>
    <w:rsid w:val="007F7E53"/>
    <w:rsid w:val="008054A1"/>
    <w:rsid w:val="00815F24"/>
    <w:rsid w:val="00823966"/>
    <w:rsid w:val="008242CF"/>
    <w:rsid w:val="00831CA4"/>
    <w:rsid w:val="008450A0"/>
    <w:rsid w:val="008517CB"/>
    <w:rsid w:val="00855EE1"/>
    <w:rsid w:val="0086102F"/>
    <w:rsid w:val="008635D5"/>
    <w:rsid w:val="008653BE"/>
    <w:rsid w:val="00871054"/>
    <w:rsid w:val="00875259"/>
    <w:rsid w:val="00897C24"/>
    <w:rsid w:val="008A16E4"/>
    <w:rsid w:val="008C65CA"/>
    <w:rsid w:val="008C6708"/>
    <w:rsid w:val="008D3545"/>
    <w:rsid w:val="008E12DD"/>
    <w:rsid w:val="008F02D6"/>
    <w:rsid w:val="008F0AF2"/>
    <w:rsid w:val="009004B2"/>
    <w:rsid w:val="00901E57"/>
    <w:rsid w:val="00912590"/>
    <w:rsid w:val="0092000D"/>
    <w:rsid w:val="0093229D"/>
    <w:rsid w:val="00933909"/>
    <w:rsid w:val="0094028C"/>
    <w:rsid w:val="009429CB"/>
    <w:rsid w:val="009521E1"/>
    <w:rsid w:val="00952228"/>
    <w:rsid w:val="00962949"/>
    <w:rsid w:val="00965B39"/>
    <w:rsid w:val="0096631C"/>
    <w:rsid w:val="0098173C"/>
    <w:rsid w:val="00984AE8"/>
    <w:rsid w:val="00991A95"/>
    <w:rsid w:val="00992834"/>
    <w:rsid w:val="009B3914"/>
    <w:rsid w:val="009B7021"/>
    <w:rsid w:val="009C14A0"/>
    <w:rsid w:val="009C3087"/>
    <w:rsid w:val="009C3326"/>
    <w:rsid w:val="009C6F07"/>
    <w:rsid w:val="009D1F7F"/>
    <w:rsid w:val="009D36DE"/>
    <w:rsid w:val="009D4931"/>
    <w:rsid w:val="009D7337"/>
    <w:rsid w:val="009E2FB6"/>
    <w:rsid w:val="009E4F8B"/>
    <w:rsid w:val="009E684C"/>
    <w:rsid w:val="009E772F"/>
    <w:rsid w:val="009F0F89"/>
    <w:rsid w:val="00A114E5"/>
    <w:rsid w:val="00A13BE3"/>
    <w:rsid w:val="00A27EBA"/>
    <w:rsid w:val="00A339C6"/>
    <w:rsid w:val="00A341D9"/>
    <w:rsid w:val="00A363B4"/>
    <w:rsid w:val="00A523DC"/>
    <w:rsid w:val="00A53A35"/>
    <w:rsid w:val="00A62859"/>
    <w:rsid w:val="00A716CE"/>
    <w:rsid w:val="00A8283F"/>
    <w:rsid w:val="00A84A3A"/>
    <w:rsid w:val="00A853C1"/>
    <w:rsid w:val="00A874E0"/>
    <w:rsid w:val="00A94180"/>
    <w:rsid w:val="00AA01FE"/>
    <w:rsid w:val="00AB2354"/>
    <w:rsid w:val="00AB691A"/>
    <w:rsid w:val="00AC0132"/>
    <w:rsid w:val="00AC102B"/>
    <w:rsid w:val="00AC4FB7"/>
    <w:rsid w:val="00AC52C2"/>
    <w:rsid w:val="00AC6DBB"/>
    <w:rsid w:val="00AF4246"/>
    <w:rsid w:val="00AF7A3E"/>
    <w:rsid w:val="00AF7E1E"/>
    <w:rsid w:val="00B04EFF"/>
    <w:rsid w:val="00B0582F"/>
    <w:rsid w:val="00B10ADB"/>
    <w:rsid w:val="00B13745"/>
    <w:rsid w:val="00B13F02"/>
    <w:rsid w:val="00B144ED"/>
    <w:rsid w:val="00B2340D"/>
    <w:rsid w:val="00B32E59"/>
    <w:rsid w:val="00B33422"/>
    <w:rsid w:val="00B37F8F"/>
    <w:rsid w:val="00B549F6"/>
    <w:rsid w:val="00B65662"/>
    <w:rsid w:val="00B6604B"/>
    <w:rsid w:val="00B7427D"/>
    <w:rsid w:val="00B7490E"/>
    <w:rsid w:val="00B74FB1"/>
    <w:rsid w:val="00B773B5"/>
    <w:rsid w:val="00B909D8"/>
    <w:rsid w:val="00B91680"/>
    <w:rsid w:val="00B932B6"/>
    <w:rsid w:val="00BA2F07"/>
    <w:rsid w:val="00BC2A07"/>
    <w:rsid w:val="00BC309C"/>
    <w:rsid w:val="00BC6368"/>
    <w:rsid w:val="00BD1593"/>
    <w:rsid w:val="00BD239D"/>
    <w:rsid w:val="00BD4FC2"/>
    <w:rsid w:val="00BE0DBB"/>
    <w:rsid w:val="00BE7866"/>
    <w:rsid w:val="00BE7FA2"/>
    <w:rsid w:val="00BF7773"/>
    <w:rsid w:val="00C017CC"/>
    <w:rsid w:val="00C0584A"/>
    <w:rsid w:val="00C12573"/>
    <w:rsid w:val="00C12E98"/>
    <w:rsid w:val="00C15C5C"/>
    <w:rsid w:val="00C30803"/>
    <w:rsid w:val="00C50C89"/>
    <w:rsid w:val="00C8113A"/>
    <w:rsid w:val="00C91657"/>
    <w:rsid w:val="00C92309"/>
    <w:rsid w:val="00CA02D4"/>
    <w:rsid w:val="00CB0B9E"/>
    <w:rsid w:val="00CB104B"/>
    <w:rsid w:val="00CC3528"/>
    <w:rsid w:val="00CD5E5E"/>
    <w:rsid w:val="00CF020B"/>
    <w:rsid w:val="00D004CF"/>
    <w:rsid w:val="00D04656"/>
    <w:rsid w:val="00D20E06"/>
    <w:rsid w:val="00D242C4"/>
    <w:rsid w:val="00D252F5"/>
    <w:rsid w:val="00D5339C"/>
    <w:rsid w:val="00D54FD9"/>
    <w:rsid w:val="00D60923"/>
    <w:rsid w:val="00D737A4"/>
    <w:rsid w:val="00D76F59"/>
    <w:rsid w:val="00D841E3"/>
    <w:rsid w:val="00D86391"/>
    <w:rsid w:val="00D868CD"/>
    <w:rsid w:val="00D95EB9"/>
    <w:rsid w:val="00DD04FE"/>
    <w:rsid w:val="00DD1553"/>
    <w:rsid w:val="00DD2085"/>
    <w:rsid w:val="00DD3206"/>
    <w:rsid w:val="00DD6B3B"/>
    <w:rsid w:val="00DE072D"/>
    <w:rsid w:val="00DE14A0"/>
    <w:rsid w:val="00DE3542"/>
    <w:rsid w:val="00DF4352"/>
    <w:rsid w:val="00E0276A"/>
    <w:rsid w:val="00E03D91"/>
    <w:rsid w:val="00E1142F"/>
    <w:rsid w:val="00E232DD"/>
    <w:rsid w:val="00E31F51"/>
    <w:rsid w:val="00E45E5A"/>
    <w:rsid w:val="00E63092"/>
    <w:rsid w:val="00E669EF"/>
    <w:rsid w:val="00E740E5"/>
    <w:rsid w:val="00E77A25"/>
    <w:rsid w:val="00E805F5"/>
    <w:rsid w:val="00E83724"/>
    <w:rsid w:val="00E8762F"/>
    <w:rsid w:val="00E87FA7"/>
    <w:rsid w:val="00E927FF"/>
    <w:rsid w:val="00E9745E"/>
    <w:rsid w:val="00EC7572"/>
    <w:rsid w:val="00ED09AE"/>
    <w:rsid w:val="00ED139A"/>
    <w:rsid w:val="00ED191B"/>
    <w:rsid w:val="00EE5DF4"/>
    <w:rsid w:val="00EE6EDB"/>
    <w:rsid w:val="00EF11E0"/>
    <w:rsid w:val="00EF51A0"/>
    <w:rsid w:val="00EF5CA9"/>
    <w:rsid w:val="00F05714"/>
    <w:rsid w:val="00F07D19"/>
    <w:rsid w:val="00F11541"/>
    <w:rsid w:val="00F11C19"/>
    <w:rsid w:val="00F15760"/>
    <w:rsid w:val="00F27235"/>
    <w:rsid w:val="00F32503"/>
    <w:rsid w:val="00F436CC"/>
    <w:rsid w:val="00F45FE9"/>
    <w:rsid w:val="00F46C7B"/>
    <w:rsid w:val="00F500CF"/>
    <w:rsid w:val="00F50E19"/>
    <w:rsid w:val="00F541E4"/>
    <w:rsid w:val="00F55B20"/>
    <w:rsid w:val="00F61A31"/>
    <w:rsid w:val="00F62AFA"/>
    <w:rsid w:val="00F71BE1"/>
    <w:rsid w:val="00F935E8"/>
    <w:rsid w:val="00FA6AF7"/>
    <w:rsid w:val="00FB5E21"/>
    <w:rsid w:val="00FE1A37"/>
    <w:rsid w:val="00FE410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9A911-CE06-4027-BC2A-081DD63A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5B20"/>
    <w:rPr>
      <w:rFonts w:ascii="Arial" w:eastAsia="Calibri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831CA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61A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1A31"/>
    <w:rPr>
      <w:sz w:val="24"/>
      <w:szCs w:val="24"/>
    </w:rPr>
  </w:style>
  <w:style w:type="character" w:styleId="Siln">
    <w:name w:val="Strong"/>
    <w:uiPriority w:val="22"/>
    <w:qFormat/>
    <w:rsid w:val="00BA2F07"/>
    <w:rPr>
      <w:b/>
      <w:bCs/>
    </w:rPr>
  </w:style>
  <w:style w:type="character" w:customStyle="1" w:styleId="apple-converted-space">
    <w:name w:val="apple-converted-space"/>
    <w:rsid w:val="00013437"/>
  </w:style>
  <w:style w:type="character" w:customStyle="1" w:styleId="Zvraznn">
    <w:name w:val="Zvýraznění"/>
    <w:uiPriority w:val="20"/>
    <w:qFormat/>
    <w:rsid w:val="00013437"/>
    <w:rPr>
      <w:i/>
      <w:iCs/>
    </w:rPr>
  </w:style>
  <w:style w:type="paragraph" w:customStyle="1" w:styleId="Default">
    <w:name w:val="Default"/>
    <w:rsid w:val="009E2F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855E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5EE1"/>
    <w:rPr>
      <w:sz w:val="24"/>
      <w:szCs w:val="24"/>
    </w:rPr>
  </w:style>
  <w:style w:type="paragraph" w:styleId="Textbubliny">
    <w:name w:val="Balloon Text"/>
    <w:basedOn w:val="Normln"/>
    <w:link w:val="TextbublinyChar"/>
    <w:rsid w:val="00855E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55E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B1B"/>
    <w:pPr>
      <w:ind w:left="708"/>
    </w:pPr>
  </w:style>
  <w:style w:type="character" w:styleId="Sledovanodkaz">
    <w:name w:val="FollowedHyperlink"/>
    <w:rsid w:val="00625AC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998">
                  <w:marLeft w:val="3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7005">
                          <w:marLeft w:val="28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9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0259">
                  <w:marLeft w:val="3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9987">
                          <w:marLeft w:val="285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050A-11F9-45F8-A7D5-0307414B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řízení veřejné zakázky</vt:lpstr>
    </vt:vector>
  </TitlesOfParts>
  <Company>AgAkcent s.r.o.</Company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řízení veřejné zakázky</dc:title>
  <dc:subject/>
  <dc:creator>právník</dc:creator>
  <cp:keywords/>
  <cp:lastModifiedBy>Admin</cp:lastModifiedBy>
  <cp:revision>11</cp:revision>
  <cp:lastPrinted>2016-03-24T21:45:00Z</cp:lastPrinted>
  <dcterms:created xsi:type="dcterms:W3CDTF">2016-03-24T21:46:00Z</dcterms:created>
  <dcterms:modified xsi:type="dcterms:W3CDTF">2017-03-14T10:24:00Z</dcterms:modified>
</cp:coreProperties>
</file>