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4BB" w:rsidRPr="00DD1264" w:rsidRDefault="001F2178" w:rsidP="00201350">
      <w:pPr>
        <w:jc w:val="center"/>
      </w:pPr>
      <w:bookmarkStart w:id="0" w:name="bookmark0"/>
      <w:r>
        <w:rPr>
          <w:rStyle w:val="Nadpis12"/>
          <w:rFonts w:asciiTheme="minorHAnsi" w:hAnsiTheme="minorHAnsi"/>
          <w:sz w:val="36"/>
          <w:szCs w:val="36"/>
        </w:rPr>
        <w:t xml:space="preserve">KVALIFIKAČNÍ </w:t>
      </w:r>
      <w:r w:rsidR="00615163" w:rsidRPr="00DD1264">
        <w:rPr>
          <w:rStyle w:val="Nadpis12"/>
          <w:rFonts w:asciiTheme="minorHAnsi" w:hAnsiTheme="minorHAnsi"/>
          <w:sz w:val="36"/>
          <w:szCs w:val="36"/>
        </w:rPr>
        <w:t>DOKUMENTACE</w:t>
      </w:r>
      <w:bookmarkEnd w:id="0"/>
    </w:p>
    <w:p w:rsidR="007244BD" w:rsidRPr="008554BE" w:rsidRDefault="007244BD" w:rsidP="007244BD">
      <w:pPr>
        <w:jc w:val="center"/>
      </w:pPr>
      <w:r w:rsidRPr="00B84EE7">
        <w:t xml:space="preserve">pro podlimitní veřejnou zakázku na stavební práce </w:t>
      </w:r>
      <w:r w:rsidRPr="008554BE">
        <w:t xml:space="preserve">ve smyslu </w:t>
      </w:r>
      <w:r>
        <w:t xml:space="preserve">§ 9 a </w:t>
      </w:r>
      <w:r w:rsidRPr="008554BE">
        <w:t xml:space="preserve">§ </w:t>
      </w:r>
      <w:r>
        <w:t xml:space="preserve">12 odst. 2 </w:t>
      </w:r>
      <w:r w:rsidRPr="008554BE">
        <w:t>zákona č. 137/2006 Sb., o veřejných zakázkách, v platném znění</w:t>
      </w:r>
    </w:p>
    <w:p w:rsidR="007244BD" w:rsidRPr="008554BE" w:rsidRDefault="007244BD" w:rsidP="007244BD">
      <w:pPr>
        <w:jc w:val="center"/>
      </w:pPr>
      <w:r w:rsidRPr="008554BE">
        <w:t>(dále jen zákon)</w:t>
      </w:r>
    </w:p>
    <w:p w:rsidR="002834BB" w:rsidRPr="008554BE" w:rsidRDefault="002834BB" w:rsidP="00201350">
      <w:pPr>
        <w:jc w:val="center"/>
      </w:pPr>
    </w:p>
    <w:p w:rsidR="008554BE" w:rsidRDefault="008554BE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Fonts w:asciiTheme="minorHAnsi" w:hAnsiTheme="minorHAnsi"/>
        </w:rPr>
      </w:pPr>
    </w:p>
    <w:p w:rsidR="008554BE" w:rsidRDefault="008554BE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Fonts w:asciiTheme="minorHAnsi" w:hAnsiTheme="minorHAnsi"/>
        </w:rPr>
      </w:pPr>
    </w:p>
    <w:p w:rsidR="008554BE" w:rsidRDefault="008554BE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Fonts w:asciiTheme="minorHAnsi" w:hAnsiTheme="minorHAnsi"/>
        </w:rPr>
      </w:pPr>
    </w:p>
    <w:p w:rsidR="008554BE" w:rsidRDefault="008554BE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Fonts w:asciiTheme="minorHAnsi" w:hAnsiTheme="minorHAnsi"/>
        </w:rPr>
      </w:pPr>
    </w:p>
    <w:p w:rsidR="008554BE" w:rsidRDefault="008554BE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Style w:val="Zkladntext213ptTun"/>
          <w:rFonts w:asciiTheme="minorHAnsi" w:hAnsiTheme="minorHAnsi"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93"/>
        <w:gridCol w:w="7117"/>
      </w:tblGrid>
      <w:tr w:rsidR="003C1713" w:rsidRPr="003C1713" w:rsidTr="003C1713"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:rsidR="003C1713" w:rsidRPr="003C1713" w:rsidRDefault="003C1713" w:rsidP="003C1713">
            <w:pPr>
              <w:pStyle w:val="Zkladntext20"/>
              <w:shd w:val="clear" w:color="auto" w:fill="auto"/>
              <w:spacing w:before="60" w:after="120" w:line="240" w:lineRule="atLeast"/>
              <w:ind w:firstLine="0"/>
              <w:jc w:val="left"/>
              <w:rPr>
                <w:rStyle w:val="Zkladntext213ptTun"/>
                <w:rFonts w:asciiTheme="minorHAnsi" w:hAnsiTheme="minorHAnsi"/>
                <w:sz w:val="24"/>
                <w:szCs w:val="24"/>
              </w:rPr>
            </w:pPr>
            <w:r w:rsidRPr="003C1713">
              <w:rPr>
                <w:rStyle w:val="Zkladntext213ptTun"/>
                <w:rFonts w:asciiTheme="minorHAnsi" w:hAnsiTheme="minorHAnsi"/>
                <w:sz w:val="24"/>
                <w:szCs w:val="24"/>
              </w:rPr>
              <w:t>Název zakázky</w:t>
            </w:r>
          </w:p>
        </w:tc>
        <w:tc>
          <w:tcPr>
            <w:tcW w:w="71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3C1713" w:rsidRPr="007D5DE5" w:rsidRDefault="003C1713" w:rsidP="007244BD">
            <w:pPr>
              <w:pStyle w:val="Zkladntext20"/>
              <w:shd w:val="clear" w:color="auto" w:fill="auto"/>
              <w:spacing w:before="60" w:after="120" w:line="240" w:lineRule="atLeast"/>
              <w:ind w:firstLine="0"/>
              <w:rPr>
                <w:rStyle w:val="Zkladntext213ptTun"/>
                <w:rFonts w:asciiTheme="minorHAnsi" w:hAnsiTheme="minorHAnsi"/>
                <w:sz w:val="30"/>
                <w:szCs w:val="30"/>
              </w:rPr>
            </w:pPr>
            <w:r w:rsidRPr="007244BD">
              <w:rPr>
                <w:rStyle w:val="Zkladntext213ptTun"/>
                <w:rFonts w:asciiTheme="minorHAnsi" w:hAnsiTheme="minorHAnsi"/>
                <w:sz w:val="44"/>
                <w:szCs w:val="30"/>
              </w:rPr>
              <w:t>„</w:t>
            </w:r>
            <w:r w:rsidR="007244BD" w:rsidRPr="007244BD">
              <w:rPr>
                <w:rStyle w:val="Zkladntext213ptTun"/>
                <w:rFonts w:asciiTheme="minorHAnsi" w:hAnsiTheme="minorHAnsi"/>
                <w:sz w:val="44"/>
                <w:szCs w:val="30"/>
              </w:rPr>
              <w:t xml:space="preserve">Kanalizace a </w:t>
            </w:r>
            <w:proofErr w:type="spellStart"/>
            <w:r w:rsidR="007244BD" w:rsidRPr="007244BD">
              <w:rPr>
                <w:rStyle w:val="Zkladntext213ptTun"/>
                <w:rFonts w:asciiTheme="minorHAnsi" w:hAnsiTheme="minorHAnsi"/>
                <w:sz w:val="44"/>
                <w:szCs w:val="30"/>
              </w:rPr>
              <w:t>kalovod</w:t>
            </w:r>
            <w:proofErr w:type="spellEnd"/>
            <w:r w:rsidR="007244BD" w:rsidRPr="007244BD">
              <w:rPr>
                <w:rStyle w:val="Zkladntext213ptTun"/>
                <w:rFonts w:asciiTheme="minorHAnsi" w:hAnsiTheme="minorHAnsi"/>
                <w:sz w:val="44"/>
                <w:szCs w:val="30"/>
              </w:rPr>
              <w:t xml:space="preserve"> Mečeříž</w:t>
            </w:r>
            <w:r w:rsidRPr="007244BD">
              <w:rPr>
                <w:rStyle w:val="Zkladntext213ptTun"/>
                <w:rFonts w:asciiTheme="minorHAnsi" w:hAnsiTheme="minorHAnsi"/>
                <w:sz w:val="44"/>
                <w:szCs w:val="30"/>
              </w:rPr>
              <w:t>“</w:t>
            </w:r>
          </w:p>
        </w:tc>
      </w:tr>
      <w:tr w:rsidR="003C1713" w:rsidRPr="003C1713" w:rsidTr="003C1713"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:rsidR="003C1713" w:rsidRPr="003C1713" w:rsidRDefault="003C1713" w:rsidP="003C1713">
            <w:pPr>
              <w:pStyle w:val="Zkladntext20"/>
              <w:shd w:val="clear" w:color="auto" w:fill="auto"/>
              <w:spacing w:before="60" w:after="120" w:line="240" w:lineRule="atLeast"/>
              <w:ind w:firstLine="0"/>
              <w:jc w:val="left"/>
              <w:rPr>
                <w:rStyle w:val="Zkladntext213ptTun"/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117" w:type="dxa"/>
            <w:tcBorders>
              <w:left w:val="nil"/>
              <w:right w:val="nil"/>
            </w:tcBorders>
            <w:vAlign w:val="center"/>
          </w:tcPr>
          <w:p w:rsidR="003C1713" w:rsidRPr="003C1713" w:rsidRDefault="003C1713" w:rsidP="003C1713">
            <w:pPr>
              <w:pStyle w:val="Zkladntext20"/>
              <w:shd w:val="clear" w:color="auto" w:fill="auto"/>
              <w:spacing w:before="60" w:after="120" w:line="240" w:lineRule="atLeast"/>
              <w:ind w:firstLine="0"/>
              <w:rPr>
                <w:rStyle w:val="Zkladntext213ptTun"/>
                <w:rFonts w:asciiTheme="minorHAnsi" w:hAnsiTheme="minorHAnsi"/>
                <w:sz w:val="32"/>
                <w:szCs w:val="32"/>
              </w:rPr>
            </w:pPr>
          </w:p>
        </w:tc>
      </w:tr>
      <w:tr w:rsidR="003C1713" w:rsidRPr="003C1713" w:rsidTr="003C1713"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:rsidR="003C1713" w:rsidRPr="003C1713" w:rsidRDefault="003C1713" w:rsidP="003C1713">
            <w:pPr>
              <w:jc w:val="left"/>
              <w:rPr>
                <w:rStyle w:val="Zkladntext213ptTun"/>
                <w:rFonts w:asciiTheme="minorHAnsi" w:hAnsiTheme="minorHAnsi"/>
                <w:sz w:val="24"/>
                <w:szCs w:val="24"/>
              </w:rPr>
            </w:pPr>
            <w:r w:rsidRPr="003C1713">
              <w:rPr>
                <w:rStyle w:val="Zkladntext213ptTun"/>
                <w:rFonts w:asciiTheme="minorHAnsi" w:hAnsiTheme="minorHAnsi"/>
                <w:sz w:val="24"/>
                <w:szCs w:val="24"/>
              </w:rPr>
              <w:t>Druh zakázky</w:t>
            </w:r>
          </w:p>
        </w:tc>
        <w:tc>
          <w:tcPr>
            <w:tcW w:w="7117" w:type="dxa"/>
            <w:tcBorders>
              <w:bottom w:val="single" w:sz="4" w:space="0" w:color="auto"/>
            </w:tcBorders>
            <w:vAlign w:val="center"/>
          </w:tcPr>
          <w:p w:rsidR="003C1713" w:rsidRPr="003C1713" w:rsidRDefault="007244BD" w:rsidP="003C1713">
            <w:pPr>
              <w:pStyle w:val="Zkladntext20"/>
              <w:shd w:val="clear" w:color="auto" w:fill="auto"/>
              <w:spacing w:before="60" w:after="120" w:line="240" w:lineRule="atLeast"/>
              <w:ind w:firstLine="0"/>
            </w:pPr>
            <w:r>
              <w:rPr>
                <w:rStyle w:val="Zkladntext213ptTun"/>
                <w:rFonts w:asciiTheme="minorHAnsi" w:hAnsiTheme="minorHAnsi"/>
                <w:sz w:val="32"/>
                <w:szCs w:val="32"/>
              </w:rPr>
              <w:t>podlimitní veřejná zakázka</w:t>
            </w:r>
          </w:p>
        </w:tc>
      </w:tr>
      <w:tr w:rsidR="003C1713" w:rsidRPr="003C1713" w:rsidTr="003C1713">
        <w:tc>
          <w:tcPr>
            <w:tcW w:w="2093" w:type="dxa"/>
            <w:tcBorders>
              <w:left w:val="nil"/>
              <w:right w:val="nil"/>
            </w:tcBorders>
            <w:vAlign w:val="center"/>
          </w:tcPr>
          <w:p w:rsidR="003C1713" w:rsidRPr="003C1713" w:rsidRDefault="003C1713" w:rsidP="003C1713">
            <w:pPr>
              <w:jc w:val="left"/>
              <w:rPr>
                <w:b/>
                <w:sz w:val="24"/>
              </w:rPr>
            </w:pPr>
          </w:p>
        </w:tc>
        <w:tc>
          <w:tcPr>
            <w:tcW w:w="7117" w:type="dxa"/>
            <w:tcBorders>
              <w:left w:val="nil"/>
              <w:right w:val="nil"/>
            </w:tcBorders>
            <w:vAlign w:val="center"/>
          </w:tcPr>
          <w:p w:rsidR="003C1713" w:rsidRPr="003C1713" w:rsidRDefault="003C1713" w:rsidP="003C1713">
            <w:pPr>
              <w:jc w:val="center"/>
            </w:pPr>
          </w:p>
        </w:tc>
      </w:tr>
      <w:tr w:rsidR="003C1713" w:rsidRPr="003C1713" w:rsidTr="003C1713">
        <w:tc>
          <w:tcPr>
            <w:tcW w:w="2093" w:type="dxa"/>
            <w:vAlign w:val="center"/>
          </w:tcPr>
          <w:p w:rsidR="003C1713" w:rsidRPr="003C1713" w:rsidRDefault="003C1713" w:rsidP="003C1713">
            <w:pPr>
              <w:jc w:val="left"/>
              <w:rPr>
                <w:b/>
                <w:sz w:val="24"/>
              </w:rPr>
            </w:pPr>
            <w:r w:rsidRPr="003C1713">
              <w:rPr>
                <w:b/>
                <w:sz w:val="24"/>
              </w:rPr>
              <w:t>Zadavatel</w:t>
            </w:r>
          </w:p>
        </w:tc>
        <w:tc>
          <w:tcPr>
            <w:tcW w:w="7117" w:type="dxa"/>
            <w:vAlign w:val="center"/>
          </w:tcPr>
          <w:p w:rsidR="003C1713" w:rsidRPr="003C1713" w:rsidRDefault="003C1713" w:rsidP="003C1713">
            <w:pPr>
              <w:spacing w:after="60"/>
              <w:jc w:val="center"/>
              <w:rPr>
                <w:b/>
                <w:sz w:val="28"/>
                <w:szCs w:val="28"/>
              </w:rPr>
            </w:pPr>
            <w:r w:rsidRPr="003C1713">
              <w:rPr>
                <w:b/>
                <w:sz w:val="28"/>
                <w:szCs w:val="28"/>
              </w:rPr>
              <w:t xml:space="preserve">Obec </w:t>
            </w:r>
            <w:r w:rsidR="007244BD">
              <w:rPr>
                <w:b/>
                <w:sz w:val="28"/>
                <w:szCs w:val="28"/>
              </w:rPr>
              <w:t>Mečeříž</w:t>
            </w:r>
          </w:p>
          <w:p w:rsidR="003C1713" w:rsidRPr="003C1713" w:rsidRDefault="003C1713" w:rsidP="003C1713">
            <w:pPr>
              <w:spacing w:after="60"/>
              <w:jc w:val="center"/>
              <w:rPr>
                <w:sz w:val="24"/>
                <w:szCs w:val="28"/>
              </w:rPr>
            </w:pPr>
            <w:r w:rsidRPr="003C1713">
              <w:rPr>
                <w:sz w:val="24"/>
                <w:szCs w:val="28"/>
              </w:rPr>
              <w:t xml:space="preserve">IČ: </w:t>
            </w:r>
            <w:r w:rsidR="007D5DE5">
              <w:rPr>
                <w:sz w:val="24"/>
                <w:szCs w:val="28"/>
              </w:rPr>
              <w:t>00</w:t>
            </w:r>
            <w:r w:rsidR="007244BD">
              <w:rPr>
                <w:sz w:val="24"/>
                <w:szCs w:val="28"/>
              </w:rPr>
              <w:t>5</w:t>
            </w:r>
            <w:r w:rsidR="007D5DE5">
              <w:rPr>
                <w:sz w:val="24"/>
                <w:szCs w:val="28"/>
              </w:rPr>
              <w:t xml:space="preserve"> </w:t>
            </w:r>
            <w:r w:rsidR="007244BD">
              <w:rPr>
                <w:sz w:val="24"/>
                <w:szCs w:val="28"/>
              </w:rPr>
              <w:t>09</w:t>
            </w:r>
            <w:r w:rsidR="007D5DE5">
              <w:rPr>
                <w:sz w:val="24"/>
                <w:szCs w:val="28"/>
              </w:rPr>
              <w:t xml:space="preserve"> </w:t>
            </w:r>
            <w:r w:rsidR="007244BD">
              <w:rPr>
                <w:sz w:val="24"/>
                <w:szCs w:val="28"/>
              </w:rPr>
              <w:t>043</w:t>
            </w:r>
          </w:p>
          <w:p w:rsidR="003C1713" w:rsidRPr="003C1713" w:rsidRDefault="003C1713" w:rsidP="007244BD">
            <w:pPr>
              <w:spacing w:after="60"/>
              <w:jc w:val="center"/>
            </w:pPr>
            <w:r w:rsidRPr="003C1713">
              <w:rPr>
                <w:sz w:val="24"/>
                <w:szCs w:val="28"/>
              </w:rPr>
              <w:t xml:space="preserve">zastoupená </w:t>
            </w:r>
            <w:r w:rsidR="007244BD">
              <w:rPr>
                <w:sz w:val="24"/>
                <w:szCs w:val="28"/>
              </w:rPr>
              <w:t xml:space="preserve">Ing. Vojtěchem </w:t>
            </w:r>
            <w:proofErr w:type="spellStart"/>
            <w:r w:rsidR="007244BD">
              <w:rPr>
                <w:sz w:val="24"/>
                <w:szCs w:val="28"/>
              </w:rPr>
              <w:t>Krauzem</w:t>
            </w:r>
            <w:proofErr w:type="spellEnd"/>
            <w:r w:rsidRPr="003C1713">
              <w:rPr>
                <w:sz w:val="24"/>
                <w:szCs w:val="28"/>
              </w:rPr>
              <w:t>, starostou obce</w:t>
            </w:r>
          </w:p>
        </w:tc>
      </w:tr>
    </w:tbl>
    <w:p w:rsidR="003C1713" w:rsidRDefault="003C1713" w:rsidP="003C1713">
      <w:pPr>
        <w:pStyle w:val="Zkladntext20"/>
        <w:shd w:val="clear" w:color="auto" w:fill="auto"/>
        <w:spacing w:before="60" w:after="120" w:line="240" w:lineRule="atLeast"/>
        <w:ind w:firstLine="0"/>
        <w:jc w:val="both"/>
        <w:rPr>
          <w:rStyle w:val="Zkladntext213ptTun"/>
          <w:rFonts w:asciiTheme="minorHAnsi" w:hAnsiTheme="minorHAnsi"/>
          <w:sz w:val="32"/>
          <w:szCs w:val="32"/>
        </w:rPr>
      </w:pPr>
    </w:p>
    <w:p w:rsidR="008554BE" w:rsidRDefault="008554BE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Style w:val="Zkladntext213ptTun"/>
          <w:rFonts w:asciiTheme="minorHAnsi" w:hAnsiTheme="minorHAnsi"/>
          <w:sz w:val="32"/>
          <w:szCs w:val="32"/>
        </w:rPr>
      </w:pPr>
    </w:p>
    <w:p w:rsidR="00912572" w:rsidRDefault="00912572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Style w:val="Zkladntext213ptTun"/>
          <w:rFonts w:asciiTheme="minorHAnsi" w:hAnsiTheme="minorHAnsi"/>
          <w:b w:val="0"/>
          <w:sz w:val="24"/>
          <w:szCs w:val="32"/>
        </w:rPr>
      </w:pPr>
    </w:p>
    <w:p w:rsidR="00EB6C77" w:rsidRDefault="00EB6C77" w:rsidP="00EB6C77">
      <w:pPr>
        <w:pStyle w:val="Zkladntext20"/>
        <w:shd w:val="clear" w:color="auto" w:fill="auto"/>
        <w:spacing w:before="60" w:after="120" w:line="240" w:lineRule="atLeast"/>
        <w:ind w:firstLine="0"/>
        <w:rPr>
          <w:rStyle w:val="Zkladntext213ptTun"/>
          <w:rFonts w:asciiTheme="minorHAnsi" w:hAnsiTheme="minorHAnsi"/>
          <w:b w:val="0"/>
          <w:sz w:val="24"/>
          <w:szCs w:val="32"/>
        </w:rPr>
      </w:pPr>
    </w:p>
    <w:p w:rsidR="00EB6C77" w:rsidRPr="004A5F6C" w:rsidRDefault="00EB6C77" w:rsidP="00EB6C77">
      <w:pPr>
        <w:pStyle w:val="Zkladntext30"/>
        <w:shd w:val="clear" w:color="auto" w:fill="auto"/>
        <w:spacing w:before="60" w:after="120" w:line="240" w:lineRule="atLeast"/>
        <w:rPr>
          <w:rFonts w:asciiTheme="minorHAnsi" w:hAnsiTheme="minorHAnsi"/>
          <w:sz w:val="24"/>
        </w:rPr>
      </w:pPr>
      <w:r w:rsidRPr="004A5F6C">
        <w:rPr>
          <w:rFonts w:asciiTheme="minorHAnsi" w:hAnsiTheme="minorHAnsi"/>
          <w:sz w:val="24"/>
        </w:rPr>
        <w:t>Osoba pověřená k výkonu zadavatelských činností</w:t>
      </w:r>
    </w:p>
    <w:p w:rsidR="00EB6C77" w:rsidRPr="004A5F6C" w:rsidRDefault="00EB6C77" w:rsidP="00EB6C77">
      <w:pPr>
        <w:pStyle w:val="Zkladntext30"/>
        <w:shd w:val="clear" w:color="auto" w:fill="auto"/>
        <w:spacing w:before="60" w:after="120" w:line="240" w:lineRule="atLeast"/>
        <w:rPr>
          <w:rFonts w:asciiTheme="minorHAnsi" w:hAnsiTheme="minorHAnsi"/>
          <w:sz w:val="32"/>
        </w:rPr>
      </w:pPr>
      <w:r w:rsidRPr="004A5F6C">
        <w:rPr>
          <w:rFonts w:asciiTheme="minorHAnsi" w:hAnsiTheme="minorHAnsi"/>
          <w:sz w:val="32"/>
        </w:rPr>
        <w:t>Profesionální Servis s. r. o.</w:t>
      </w:r>
    </w:p>
    <w:p w:rsidR="00EB6C77" w:rsidRPr="004A5F6C" w:rsidRDefault="00EB6C77" w:rsidP="00EB6C77">
      <w:pPr>
        <w:pStyle w:val="Zkladntext20"/>
        <w:shd w:val="clear" w:color="auto" w:fill="auto"/>
        <w:spacing w:before="60" w:after="120" w:line="240" w:lineRule="atLeast"/>
        <w:ind w:firstLine="0"/>
        <w:rPr>
          <w:rFonts w:asciiTheme="minorHAnsi" w:hAnsiTheme="minorHAnsi"/>
          <w:sz w:val="22"/>
        </w:rPr>
      </w:pPr>
      <w:r w:rsidRPr="004A5F6C">
        <w:rPr>
          <w:rFonts w:asciiTheme="minorHAnsi" w:hAnsiTheme="minorHAnsi"/>
          <w:sz w:val="22"/>
        </w:rPr>
        <w:t xml:space="preserve">se sídlem: Šmerhovská 78, Bezno </w:t>
      </w:r>
    </w:p>
    <w:p w:rsidR="00EB6C77" w:rsidRPr="00912572" w:rsidRDefault="00EB6C77" w:rsidP="00EB6C77">
      <w:pPr>
        <w:pStyle w:val="Zkladntext20"/>
        <w:shd w:val="clear" w:color="auto" w:fill="auto"/>
        <w:spacing w:before="60" w:after="120" w:line="240" w:lineRule="atLeast"/>
        <w:ind w:firstLine="0"/>
        <w:rPr>
          <w:rFonts w:asciiTheme="minorHAnsi" w:hAnsiTheme="minorHAnsi"/>
          <w:sz w:val="22"/>
        </w:rPr>
      </w:pPr>
      <w:r w:rsidRPr="004A5F6C">
        <w:rPr>
          <w:rFonts w:asciiTheme="minorHAnsi" w:hAnsiTheme="minorHAnsi"/>
          <w:sz w:val="22"/>
        </w:rPr>
        <w:t>zastoupená Mgr. Jindřichem Hlavatým</w:t>
      </w:r>
      <w:r w:rsidR="00B208B3" w:rsidRPr="004A5F6C">
        <w:rPr>
          <w:rFonts w:asciiTheme="minorHAnsi" w:hAnsiTheme="minorHAnsi"/>
          <w:sz w:val="22"/>
        </w:rPr>
        <w:t>, PhD.</w:t>
      </w:r>
      <w:r w:rsidRPr="004A5F6C">
        <w:rPr>
          <w:rFonts w:asciiTheme="minorHAnsi" w:hAnsiTheme="minorHAnsi"/>
          <w:sz w:val="22"/>
        </w:rPr>
        <w:t>, výkonným ředitelem společnosti</w:t>
      </w:r>
    </w:p>
    <w:p w:rsidR="00912572" w:rsidRDefault="00912572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Style w:val="Zkladntext213ptTun"/>
          <w:rFonts w:asciiTheme="minorHAnsi" w:hAnsiTheme="minorHAnsi"/>
          <w:b w:val="0"/>
          <w:sz w:val="24"/>
          <w:szCs w:val="32"/>
        </w:rPr>
      </w:pPr>
    </w:p>
    <w:p w:rsidR="00912572" w:rsidRPr="00912572" w:rsidRDefault="00912572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Style w:val="Zkladntext213ptTun"/>
          <w:rFonts w:asciiTheme="minorHAnsi" w:hAnsiTheme="minorHAnsi"/>
          <w:b w:val="0"/>
          <w:sz w:val="24"/>
          <w:szCs w:val="32"/>
        </w:rPr>
      </w:pPr>
    </w:p>
    <w:p w:rsidR="008554BE" w:rsidRDefault="008554BE" w:rsidP="008554BE">
      <w:pPr>
        <w:jc w:val="center"/>
        <w:rPr>
          <w:rFonts w:cstheme="minorHAnsi"/>
          <w:bCs/>
        </w:rPr>
      </w:pPr>
      <w:r w:rsidRPr="008554BE">
        <w:rPr>
          <w:rFonts w:cstheme="minorHAnsi"/>
          <w:bCs/>
        </w:rPr>
        <w:t xml:space="preserve">Tato </w:t>
      </w:r>
      <w:r w:rsidR="007244BD">
        <w:rPr>
          <w:rFonts w:cstheme="minorHAnsi"/>
          <w:bCs/>
        </w:rPr>
        <w:t xml:space="preserve">kvalifikační </w:t>
      </w:r>
      <w:r w:rsidRPr="008554BE">
        <w:rPr>
          <w:rFonts w:cstheme="minorHAnsi"/>
          <w:bCs/>
        </w:rPr>
        <w:t>dokumentace je soubor údajů, požadavků a technických podmínek zadavatele vym</w:t>
      </w:r>
      <w:r w:rsidRPr="008554BE">
        <w:rPr>
          <w:rFonts w:cstheme="minorHAnsi"/>
          <w:bCs/>
        </w:rPr>
        <w:t>e</w:t>
      </w:r>
      <w:r w:rsidRPr="008554BE">
        <w:rPr>
          <w:rFonts w:cstheme="minorHAnsi"/>
          <w:bCs/>
        </w:rPr>
        <w:t xml:space="preserve">zujících </w:t>
      </w:r>
      <w:r w:rsidR="00B208B3">
        <w:rPr>
          <w:rFonts w:cstheme="minorHAnsi"/>
          <w:bCs/>
        </w:rPr>
        <w:t>kvalifikační podmínky pro uchazeče</w:t>
      </w:r>
      <w:r w:rsidRPr="008554BE">
        <w:rPr>
          <w:rFonts w:cstheme="minorHAnsi"/>
          <w:bCs/>
        </w:rPr>
        <w:t xml:space="preserve"> veřejné zakázky v podrobnostech nezbytných pro zprac</w:t>
      </w:r>
      <w:r w:rsidRPr="008554BE">
        <w:rPr>
          <w:rFonts w:cstheme="minorHAnsi"/>
          <w:bCs/>
        </w:rPr>
        <w:t>o</w:t>
      </w:r>
      <w:r w:rsidRPr="008554BE">
        <w:rPr>
          <w:rFonts w:cstheme="minorHAnsi"/>
          <w:bCs/>
        </w:rPr>
        <w:t>vání nabídky. Nesplnění podmínek povede k vyloučení uchazeče.</w:t>
      </w:r>
    </w:p>
    <w:p w:rsidR="00912572" w:rsidRDefault="00912572">
      <w:pPr>
        <w:rPr>
          <w:rFonts w:cstheme="minorHAnsi"/>
          <w:bCs/>
        </w:rPr>
      </w:pPr>
      <w:r>
        <w:rPr>
          <w:rFonts w:cstheme="minorHAnsi"/>
          <w:bCs/>
        </w:rPr>
        <w:br w:type="page"/>
      </w:r>
    </w:p>
    <w:p w:rsidR="00912572" w:rsidRPr="00912572" w:rsidRDefault="00912572" w:rsidP="00912572">
      <w:pPr>
        <w:keepNext/>
        <w:keepLines/>
        <w:rPr>
          <w:sz w:val="20"/>
        </w:rPr>
      </w:pPr>
      <w:r w:rsidRPr="00912572">
        <w:rPr>
          <w:rStyle w:val="Nadpis31"/>
          <w:rFonts w:asciiTheme="minorHAnsi" w:hAnsiTheme="minorHAnsi"/>
          <w:sz w:val="28"/>
        </w:rPr>
        <w:lastRenderedPageBreak/>
        <w:t xml:space="preserve">Obsah </w:t>
      </w:r>
      <w:r w:rsidR="003C1713">
        <w:rPr>
          <w:rStyle w:val="Nadpis31"/>
          <w:rFonts w:asciiTheme="minorHAnsi" w:hAnsiTheme="minorHAnsi"/>
          <w:sz w:val="28"/>
        </w:rPr>
        <w:t>kvalifikační</w:t>
      </w:r>
      <w:r w:rsidRPr="00912572">
        <w:rPr>
          <w:rStyle w:val="Nadpis31"/>
          <w:rFonts w:asciiTheme="minorHAnsi" w:hAnsiTheme="minorHAnsi"/>
          <w:sz w:val="28"/>
        </w:rPr>
        <w:t xml:space="preserve"> dokumentace</w:t>
      </w:r>
    </w:p>
    <w:p w:rsidR="00066153" w:rsidRDefault="00751DD6">
      <w:pPr>
        <w:pStyle w:val="Obsah1"/>
        <w:tabs>
          <w:tab w:val="left" w:pos="44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r w:rsidRPr="003013AE">
        <w:fldChar w:fldCharType="begin"/>
      </w:r>
      <w:r w:rsidR="00912572" w:rsidRPr="003013AE">
        <w:instrText xml:space="preserve"> TOC \o "1-5" \h \z </w:instrText>
      </w:r>
      <w:r w:rsidRPr="003013AE">
        <w:fldChar w:fldCharType="separate"/>
      </w:r>
      <w:hyperlink w:anchor="_Toc390518713" w:history="1">
        <w:r w:rsidR="00066153" w:rsidRPr="00932D1E">
          <w:rPr>
            <w:rStyle w:val="Hypertextovodkaz"/>
            <w:noProof/>
          </w:rPr>
          <w:t>1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rFonts w:eastAsia="Arial"/>
            <w:noProof/>
          </w:rPr>
          <w:t>Požadavky na prokázání kvalifikace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_Toc390518713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3</w:t>
        </w:r>
        <w:r w:rsidR="00066153">
          <w:rPr>
            <w:noProof/>
            <w:webHidden/>
          </w:rPr>
          <w:fldChar w:fldCharType="end"/>
        </w:r>
      </w:hyperlink>
    </w:p>
    <w:p w:rsidR="00066153" w:rsidRDefault="00A96766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0518714" w:history="1">
        <w:r w:rsidR="00066153" w:rsidRPr="00932D1E">
          <w:rPr>
            <w:rStyle w:val="Hypertextovodkaz"/>
            <w:noProof/>
          </w:rPr>
          <w:t>1.1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noProof/>
          </w:rPr>
          <w:t>Obecně k prokázání splnění kvalifikace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_Toc390518714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3</w:t>
        </w:r>
        <w:r w:rsidR="00066153">
          <w:rPr>
            <w:noProof/>
            <w:webHidden/>
          </w:rPr>
          <w:fldChar w:fldCharType="end"/>
        </w:r>
      </w:hyperlink>
    </w:p>
    <w:p w:rsidR="00066153" w:rsidRDefault="00A96766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0518715" w:history="1">
        <w:r w:rsidR="00066153" w:rsidRPr="00932D1E">
          <w:rPr>
            <w:rStyle w:val="Hypertextovodkaz"/>
            <w:noProof/>
          </w:rPr>
          <w:t>1.2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noProof/>
          </w:rPr>
          <w:t>Podmínky splnění kvalifikace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_Toc390518715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3</w:t>
        </w:r>
        <w:r w:rsidR="00066153">
          <w:rPr>
            <w:noProof/>
            <w:webHidden/>
          </w:rPr>
          <w:fldChar w:fldCharType="end"/>
        </w:r>
      </w:hyperlink>
    </w:p>
    <w:p w:rsidR="00066153" w:rsidRDefault="00A96766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0518716" w:history="1">
        <w:r w:rsidR="00066153" w:rsidRPr="00932D1E">
          <w:rPr>
            <w:rStyle w:val="Hypertextovodkaz"/>
            <w:noProof/>
          </w:rPr>
          <w:t>1.3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noProof/>
          </w:rPr>
          <w:t>Prokázání kvalifikace pomocí subdodavatele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_Toc390518716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3</w:t>
        </w:r>
        <w:r w:rsidR="00066153">
          <w:rPr>
            <w:noProof/>
            <w:webHidden/>
          </w:rPr>
          <w:fldChar w:fldCharType="end"/>
        </w:r>
      </w:hyperlink>
    </w:p>
    <w:p w:rsidR="00066153" w:rsidRDefault="00A96766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0518717" w:history="1">
        <w:r w:rsidR="00066153" w:rsidRPr="00932D1E">
          <w:rPr>
            <w:rStyle w:val="Hypertextovodkaz"/>
            <w:noProof/>
          </w:rPr>
          <w:t>1.4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noProof/>
          </w:rPr>
          <w:t>Prokazování kvalifikace pokud podává nabídku více osob společně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_Toc390518717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4</w:t>
        </w:r>
        <w:r w:rsidR="00066153">
          <w:rPr>
            <w:noProof/>
            <w:webHidden/>
          </w:rPr>
          <w:fldChar w:fldCharType="end"/>
        </w:r>
      </w:hyperlink>
    </w:p>
    <w:p w:rsidR="00066153" w:rsidRDefault="00A96766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0518718" w:history="1">
        <w:r w:rsidR="00066153" w:rsidRPr="00932D1E">
          <w:rPr>
            <w:rStyle w:val="Hypertextovodkaz"/>
            <w:noProof/>
          </w:rPr>
          <w:t>1.5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noProof/>
          </w:rPr>
          <w:t>Prokazování kvalifikace v případě zahraničních osob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_Toc390518718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4</w:t>
        </w:r>
        <w:r w:rsidR="00066153">
          <w:rPr>
            <w:noProof/>
            <w:webHidden/>
          </w:rPr>
          <w:fldChar w:fldCharType="end"/>
        </w:r>
      </w:hyperlink>
    </w:p>
    <w:p w:rsidR="00066153" w:rsidRDefault="00A96766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0518719" w:history="1">
        <w:r w:rsidR="00066153" w:rsidRPr="00932D1E">
          <w:rPr>
            <w:rStyle w:val="Hypertextovodkaz"/>
            <w:noProof/>
          </w:rPr>
          <w:t>1.6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noProof/>
          </w:rPr>
          <w:t>Prokazování kvalifikace pomocí výpisu ze seznamu kvalifikovaných dodavatelů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_Toc390518719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4</w:t>
        </w:r>
        <w:r w:rsidR="00066153">
          <w:rPr>
            <w:noProof/>
            <w:webHidden/>
          </w:rPr>
          <w:fldChar w:fldCharType="end"/>
        </w:r>
      </w:hyperlink>
    </w:p>
    <w:p w:rsidR="00066153" w:rsidRDefault="00A96766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0518720" w:history="1">
        <w:r w:rsidR="00066153" w:rsidRPr="00932D1E">
          <w:rPr>
            <w:rStyle w:val="Hypertextovodkaz"/>
            <w:noProof/>
          </w:rPr>
          <w:t>1.7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noProof/>
          </w:rPr>
          <w:t>Prokazování kvalifikace pomocí osvědčení ze systému certifikovaných dodavatelů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_Toc390518720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4</w:t>
        </w:r>
        <w:r w:rsidR="00066153">
          <w:rPr>
            <w:noProof/>
            <w:webHidden/>
          </w:rPr>
          <w:fldChar w:fldCharType="end"/>
        </w:r>
      </w:hyperlink>
    </w:p>
    <w:p w:rsidR="00066153" w:rsidRDefault="00A96766">
      <w:pPr>
        <w:pStyle w:val="Obsah1"/>
        <w:tabs>
          <w:tab w:val="left" w:pos="44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0518721" w:history="1">
        <w:r w:rsidR="00066153" w:rsidRPr="00932D1E">
          <w:rPr>
            <w:rStyle w:val="Hypertextovodkaz"/>
            <w:noProof/>
          </w:rPr>
          <w:t>2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noProof/>
          </w:rPr>
          <w:t>Postup zadavatele při posouzení kvalifikace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_Toc390518721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5</w:t>
        </w:r>
        <w:r w:rsidR="00066153">
          <w:rPr>
            <w:noProof/>
            <w:webHidden/>
          </w:rPr>
          <w:fldChar w:fldCharType="end"/>
        </w:r>
      </w:hyperlink>
    </w:p>
    <w:p w:rsidR="00066153" w:rsidRDefault="00A96766">
      <w:pPr>
        <w:pStyle w:val="Obsah1"/>
        <w:tabs>
          <w:tab w:val="left" w:pos="44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0518722" w:history="1">
        <w:r w:rsidR="00066153" w:rsidRPr="00932D1E">
          <w:rPr>
            <w:rStyle w:val="Hypertextovodkaz"/>
            <w:rFonts w:eastAsia="Arial"/>
            <w:noProof/>
          </w:rPr>
          <w:t>3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rFonts w:eastAsia="Arial"/>
            <w:noProof/>
          </w:rPr>
          <w:t>Základní a profesní kvalifikační předpoklady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_Toc390518722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6</w:t>
        </w:r>
        <w:r w:rsidR="00066153">
          <w:rPr>
            <w:noProof/>
            <w:webHidden/>
          </w:rPr>
          <w:fldChar w:fldCharType="end"/>
        </w:r>
      </w:hyperlink>
    </w:p>
    <w:p w:rsidR="00066153" w:rsidRDefault="00A96766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0518723" w:history="1">
        <w:r w:rsidR="00066153" w:rsidRPr="00932D1E">
          <w:rPr>
            <w:rStyle w:val="Hypertextovodkaz"/>
            <w:rFonts w:eastAsia="Arial"/>
            <w:noProof/>
          </w:rPr>
          <w:t>3.1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rFonts w:eastAsia="Arial"/>
            <w:noProof/>
          </w:rPr>
          <w:t>Základní kvalifikační předpoklady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_Toc390518723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6</w:t>
        </w:r>
        <w:r w:rsidR="00066153">
          <w:rPr>
            <w:noProof/>
            <w:webHidden/>
          </w:rPr>
          <w:fldChar w:fldCharType="end"/>
        </w:r>
      </w:hyperlink>
    </w:p>
    <w:p w:rsidR="00066153" w:rsidRDefault="00A96766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0518724" w:history="1">
        <w:r w:rsidR="00066153" w:rsidRPr="00932D1E">
          <w:rPr>
            <w:rStyle w:val="Hypertextovodkaz"/>
            <w:noProof/>
          </w:rPr>
          <w:t>3.2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noProof/>
          </w:rPr>
          <w:t>Profesní kvalifikační předpoklady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_Toc390518724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7</w:t>
        </w:r>
        <w:r w:rsidR="00066153">
          <w:rPr>
            <w:noProof/>
            <w:webHidden/>
          </w:rPr>
          <w:fldChar w:fldCharType="end"/>
        </w:r>
      </w:hyperlink>
    </w:p>
    <w:p w:rsidR="00066153" w:rsidRDefault="00A96766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0518725" w:history="1">
        <w:r w:rsidR="00066153" w:rsidRPr="00932D1E">
          <w:rPr>
            <w:rStyle w:val="Hypertextovodkaz"/>
            <w:noProof/>
          </w:rPr>
          <w:t>3.3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noProof/>
            <w:lang w:eastAsia="en-US"/>
          </w:rPr>
          <w:t>Prokázání splnění kvalifikačních předpokladů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_Toc390518725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7</w:t>
        </w:r>
        <w:r w:rsidR="00066153">
          <w:rPr>
            <w:noProof/>
            <w:webHidden/>
          </w:rPr>
          <w:fldChar w:fldCharType="end"/>
        </w:r>
      </w:hyperlink>
    </w:p>
    <w:p w:rsidR="00066153" w:rsidRDefault="00A96766">
      <w:pPr>
        <w:pStyle w:val="Obsah3"/>
        <w:tabs>
          <w:tab w:val="left" w:pos="132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0518726" w:history="1">
        <w:r w:rsidR="00066153" w:rsidRPr="00932D1E">
          <w:rPr>
            <w:rStyle w:val="Hypertextovodkaz"/>
            <w:rFonts w:eastAsia="Arial"/>
            <w:noProof/>
          </w:rPr>
          <w:t>3.3.1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rFonts w:eastAsia="Arial"/>
            <w:noProof/>
          </w:rPr>
          <w:t>Prokázání splnění základních kvalifikačních předpokladů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_Toc390518726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7</w:t>
        </w:r>
        <w:r w:rsidR="00066153">
          <w:rPr>
            <w:noProof/>
            <w:webHidden/>
          </w:rPr>
          <w:fldChar w:fldCharType="end"/>
        </w:r>
      </w:hyperlink>
    </w:p>
    <w:p w:rsidR="00066153" w:rsidRDefault="00A96766">
      <w:pPr>
        <w:pStyle w:val="Obsah3"/>
        <w:tabs>
          <w:tab w:val="left" w:pos="132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0518727" w:history="1">
        <w:r w:rsidR="00066153" w:rsidRPr="00932D1E">
          <w:rPr>
            <w:rStyle w:val="Hypertextovodkaz"/>
            <w:rFonts w:eastAsia="Arial"/>
            <w:noProof/>
          </w:rPr>
          <w:t>3.3.2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rFonts w:eastAsia="Arial"/>
            <w:noProof/>
          </w:rPr>
          <w:t>Prokázání splnění profesních kvalifikačních předpokladů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_Toc390518727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7</w:t>
        </w:r>
        <w:r w:rsidR="00066153">
          <w:rPr>
            <w:noProof/>
            <w:webHidden/>
          </w:rPr>
          <w:fldChar w:fldCharType="end"/>
        </w:r>
      </w:hyperlink>
    </w:p>
    <w:p w:rsidR="00066153" w:rsidRDefault="00A96766">
      <w:pPr>
        <w:pStyle w:val="Obsah1"/>
        <w:tabs>
          <w:tab w:val="left" w:pos="44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0518728" w:history="1">
        <w:r w:rsidR="00066153" w:rsidRPr="00932D1E">
          <w:rPr>
            <w:rStyle w:val="Hypertextovodkaz"/>
            <w:noProof/>
          </w:rPr>
          <w:t>4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noProof/>
          </w:rPr>
          <w:t>Technické kvalifikační předpoklady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_Toc390518728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9</w:t>
        </w:r>
        <w:r w:rsidR="00066153">
          <w:rPr>
            <w:noProof/>
            <w:webHidden/>
          </w:rPr>
          <w:fldChar w:fldCharType="end"/>
        </w:r>
      </w:hyperlink>
    </w:p>
    <w:p w:rsidR="00066153" w:rsidRDefault="00A96766">
      <w:pPr>
        <w:pStyle w:val="Obsah2"/>
        <w:tabs>
          <w:tab w:val="left" w:pos="96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0518729" w:history="1">
        <w:r w:rsidR="00066153" w:rsidRPr="00932D1E">
          <w:rPr>
            <w:rStyle w:val="Hypertextovodkaz"/>
            <w:noProof/>
            <w:lang w:eastAsia="en-US"/>
          </w:rPr>
          <w:t>4.1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noProof/>
            <w:lang w:eastAsia="en-US"/>
          </w:rPr>
          <w:t>Prokázání splnění kvalifikačních předpokladů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_Toc390518729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9</w:t>
        </w:r>
        <w:r w:rsidR="00066153">
          <w:rPr>
            <w:noProof/>
            <w:webHidden/>
          </w:rPr>
          <w:fldChar w:fldCharType="end"/>
        </w:r>
      </w:hyperlink>
    </w:p>
    <w:p w:rsidR="00066153" w:rsidRDefault="00A96766">
      <w:pPr>
        <w:pStyle w:val="Obsah3"/>
        <w:tabs>
          <w:tab w:val="left" w:pos="132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0518730" w:history="1">
        <w:r w:rsidR="00066153" w:rsidRPr="00932D1E">
          <w:rPr>
            <w:rStyle w:val="Hypertextovodkaz"/>
            <w:noProof/>
            <w:lang w:eastAsia="en-US"/>
          </w:rPr>
          <w:t>4.1.1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noProof/>
            <w:lang w:eastAsia="en-US"/>
          </w:rPr>
          <w:t>Seznam stavebních prací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_Toc390518730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9</w:t>
        </w:r>
        <w:r w:rsidR="00066153">
          <w:rPr>
            <w:noProof/>
            <w:webHidden/>
          </w:rPr>
          <w:fldChar w:fldCharType="end"/>
        </w:r>
      </w:hyperlink>
    </w:p>
    <w:p w:rsidR="00066153" w:rsidRDefault="00A96766">
      <w:pPr>
        <w:pStyle w:val="Obsah3"/>
        <w:tabs>
          <w:tab w:val="left" w:pos="132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0518731" w:history="1">
        <w:r w:rsidR="00066153" w:rsidRPr="00932D1E">
          <w:rPr>
            <w:rStyle w:val="Hypertextovodkaz"/>
            <w:noProof/>
          </w:rPr>
          <w:t>4.1.2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noProof/>
          </w:rPr>
          <w:t>Seznam techniků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_Toc390518731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9</w:t>
        </w:r>
        <w:r w:rsidR="00066153">
          <w:rPr>
            <w:noProof/>
            <w:webHidden/>
          </w:rPr>
          <w:fldChar w:fldCharType="end"/>
        </w:r>
      </w:hyperlink>
    </w:p>
    <w:p w:rsidR="00066153" w:rsidRDefault="00A96766">
      <w:pPr>
        <w:pStyle w:val="Obsah3"/>
        <w:tabs>
          <w:tab w:val="left" w:pos="132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0518732" w:history="1">
        <w:r w:rsidR="00066153" w:rsidRPr="00932D1E">
          <w:rPr>
            <w:rStyle w:val="Hypertextovodkaz"/>
            <w:noProof/>
          </w:rPr>
          <w:t>4.1.3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rFonts w:cstheme="minorHAnsi"/>
            <w:noProof/>
          </w:rPr>
          <w:t>Přehled průměrného ročního počtu zaměstnanců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_Toc390518732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10</w:t>
        </w:r>
        <w:r w:rsidR="00066153">
          <w:rPr>
            <w:noProof/>
            <w:webHidden/>
          </w:rPr>
          <w:fldChar w:fldCharType="end"/>
        </w:r>
      </w:hyperlink>
    </w:p>
    <w:p w:rsidR="00066153" w:rsidRDefault="00A96766">
      <w:pPr>
        <w:pStyle w:val="Obsah1"/>
        <w:tabs>
          <w:tab w:val="left" w:pos="44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0518733" w:history="1">
        <w:r w:rsidR="00066153" w:rsidRPr="00932D1E">
          <w:rPr>
            <w:rStyle w:val="Hypertextovodkaz"/>
            <w:noProof/>
          </w:rPr>
          <w:t>5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noProof/>
          </w:rPr>
          <w:t>Ekonomické a finanční kvalifikační předpoklady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_Toc390518733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11</w:t>
        </w:r>
        <w:r w:rsidR="00066153">
          <w:rPr>
            <w:noProof/>
            <w:webHidden/>
          </w:rPr>
          <w:fldChar w:fldCharType="end"/>
        </w:r>
      </w:hyperlink>
    </w:p>
    <w:p w:rsidR="00066153" w:rsidRDefault="00A96766">
      <w:pPr>
        <w:pStyle w:val="Obsah1"/>
        <w:tabs>
          <w:tab w:val="left" w:pos="44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0518734" w:history="1">
        <w:r w:rsidR="00066153" w:rsidRPr="00932D1E">
          <w:rPr>
            <w:rStyle w:val="Hypertextovodkaz"/>
            <w:noProof/>
          </w:rPr>
          <w:t>6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noProof/>
          </w:rPr>
          <w:t>Pravost a stáří dokladů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_Toc390518734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12</w:t>
        </w:r>
        <w:r w:rsidR="00066153">
          <w:rPr>
            <w:noProof/>
            <w:webHidden/>
          </w:rPr>
          <w:fldChar w:fldCharType="end"/>
        </w:r>
      </w:hyperlink>
    </w:p>
    <w:p w:rsidR="00066153" w:rsidRDefault="00A96766">
      <w:pPr>
        <w:pStyle w:val="Obsah1"/>
        <w:tabs>
          <w:tab w:val="left" w:pos="44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0518735" w:history="1">
        <w:r w:rsidR="00066153" w:rsidRPr="00932D1E">
          <w:rPr>
            <w:rStyle w:val="Hypertextovodkaz"/>
            <w:noProof/>
          </w:rPr>
          <w:t>7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noProof/>
          </w:rPr>
          <w:t>Změny v kvalifikaci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_Toc390518735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13</w:t>
        </w:r>
        <w:r w:rsidR="00066153">
          <w:rPr>
            <w:noProof/>
            <w:webHidden/>
          </w:rPr>
          <w:fldChar w:fldCharType="end"/>
        </w:r>
      </w:hyperlink>
    </w:p>
    <w:p w:rsidR="00066153" w:rsidRDefault="00A96766">
      <w:pPr>
        <w:pStyle w:val="Obsah1"/>
        <w:tabs>
          <w:tab w:val="left" w:pos="44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0518736" w:history="1">
        <w:r w:rsidR="00066153" w:rsidRPr="00932D1E">
          <w:rPr>
            <w:rStyle w:val="Hypertextovodkaz"/>
            <w:noProof/>
          </w:rPr>
          <w:t>8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noProof/>
          </w:rPr>
          <w:t>Posouzení kvalifikace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_Toc390518736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14</w:t>
        </w:r>
        <w:r w:rsidR="00066153">
          <w:rPr>
            <w:noProof/>
            <w:webHidden/>
          </w:rPr>
          <w:fldChar w:fldCharType="end"/>
        </w:r>
      </w:hyperlink>
    </w:p>
    <w:p w:rsidR="00066153" w:rsidRDefault="00A96766">
      <w:pPr>
        <w:pStyle w:val="Obsah1"/>
        <w:tabs>
          <w:tab w:val="left" w:pos="440"/>
          <w:tab w:val="right" w:leader="dot" w:pos="9060"/>
        </w:tabs>
        <w:rPr>
          <w:rFonts w:eastAsiaTheme="minorEastAsia" w:cstheme="minorBidi"/>
          <w:noProof/>
          <w:color w:val="auto"/>
          <w:szCs w:val="22"/>
          <w:lang w:bidi="ar-SA"/>
        </w:rPr>
      </w:pPr>
      <w:hyperlink w:anchor="_Toc390518737" w:history="1">
        <w:r w:rsidR="00066153" w:rsidRPr="00932D1E">
          <w:rPr>
            <w:rStyle w:val="Hypertextovodkaz"/>
            <w:noProof/>
          </w:rPr>
          <w:t>9</w:t>
        </w:r>
        <w:r w:rsidR="00066153">
          <w:rPr>
            <w:rFonts w:eastAsiaTheme="minorEastAsia" w:cstheme="minorBidi"/>
            <w:noProof/>
            <w:color w:val="auto"/>
            <w:szCs w:val="22"/>
            <w:lang w:bidi="ar-SA"/>
          </w:rPr>
          <w:tab/>
        </w:r>
        <w:r w:rsidR="00066153" w:rsidRPr="00932D1E">
          <w:rPr>
            <w:rStyle w:val="Hypertextovodkaz"/>
            <w:noProof/>
          </w:rPr>
          <w:t>Nesplnění kvalifikace</w:t>
        </w:r>
        <w:r w:rsidR="00066153">
          <w:rPr>
            <w:noProof/>
            <w:webHidden/>
          </w:rPr>
          <w:tab/>
        </w:r>
        <w:r w:rsidR="00066153">
          <w:rPr>
            <w:noProof/>
            <w:webHidden/>
          </w:rPr>
          <w:fldChar w:fldCharType="begin"/>
        </w:r>
        <w:r w:rsidR="00066153">
          <w:rPr>
            <w:noProof/>
            <w:webHidden/>
          </w:rPr>
          <w:instrText xml:space="preserve"> PAGEREF _Toc390518737 \h </w:instrText>
        </w:r>
        <w:r w:rsidR="00066153">
          <w:rPr>
            <w:noProof/>
            <w:webHidden/>
          </w:rPr>
        </w:r>
        <w:r w:rsidR="00066153">
          <w:rPr>
            <w:noProof/>
            <w:webHidden/>
          </w:rPr>
          <w:fldChar w:fldCharType="separate"/>
        </w:r>
        <w:r w:rsidR="00066153">
          <w:rPr>
            <w:noProof/>
            <w:webHidden/>
          </w:rPr>
          <w:t>15</w:t>
        </w:r>
        <w:r w:rsidR="00066153">
          <w:rPr>
            <w:noProof/>
            <w:webHidden/>
          </w:rPr>
          <w:fldChar w:fldCharType="end"/>
        </w:r>
      </w:hyperlink>
    </w:p>
    <w:p w:rsidR="00912572" w:rsidRDefault="00751DD6" w:rsidP="00F42997">
      <w:pPr>
        <w:pStyle w:val="Obsah0"/>
        <w:shd w:val="clear" w:color="auto" w:fill="auto"/>
        <w:tabs>
          <w:tab w:val="center" w:leader="dot" w:pos="8867"/>
        </w:tabs>
        <w:spacing w:before="60" w:line="240" w:lineRule="atLeast"/>
        <w:rPr>
          <w:rFonts w:asciiTheme="minorHAnsi" w:hAnsiTheme="minorHAnsi"/>
        </w:rPr>
      </w:pPr>
      <w:r w:rsidRPr="003013AE">
        <w:rPr>
          <w:rFonts w:asciiTheme="minorHAnsi" w:hAnsiTheme="minorHAnsi"/>
        </w:rPr>
        <w:fldChar w:fldCharType="end"/>
      </w:r>
    </w:p>
    <w:p w:rsidR="00CF4CFD" w:rsidRPr="003013AE" w:rsidRDefault="00CF4CFD" w:rsidP="00F42997">
      <w:pPr>
        <w:pStyle w:val="Obsah0"/>
        <w:shd w:val="clear" w:color="auto" w:fill="auto"/>
        <w:tabs>
          <w:tab w:val="center" w:leader="dot" w:pos="8867"/>
        </w:tabs>
        <w:spacing w:before="60" w:line="240" w:lineRule="atLeast"/>
        <w:rPr>
          <w:rFonts w:asciiTheme="minorHAnsi" w:hAnsiTheme="minorHAnsi"/>
        </w:rPr>
      </w:pPr>
    </w:p>
    <w:p w:rsidR="00912572" w:rsidRPr="008554BE" w:rsidRDefault="00912572" w:rsidP="00912572">
      <w:pPr>
        <w:jc w:val="left"/>
        <w:rPr>
          <w:rFonts w:cstheme="minorHAnsi"/>
          <w:bCs/>
        </w:rPr>
      </w:pPr>
    </w:p>
    <w:p w:rsidR="008554BE" w:rsidRPr="008554BE" w:rsidRDefault="008554BE" w:rsidP="003013AE">
      <w:pPr>
        <w:pStyle w:val="Zkladntext20"/>
        <w:shd w:val="clear" w:color="auto" w:fill="auto"/>
        <w:spacing w:before="60" w:after="120" w:line="240" w:lineRule="atLeast"/>
        <w:ind w:firstLine="0"/>
        <w:rPr>
          <w:rFonts w:asciiTheme="minorHAnsi" w:hAnsiTheme="minorHAnsi"/>
          <w:sz w:val="28"/>
          <w:szCs w:val="32"/>
        </w:rPr>
      </w:pPr>
    </w:p>
    <w:p w:rsidR="00201350" w:rsidRDefault="00201350">
      <w:pPr>
        <w:spacing w:before="0" w:after="0" w:line="240" w:lineRule="auto"/>
        <w:jc w:val="left"/>
        <w:rPr>
          <w:rFonts w:eastAsia="Times New Roman" w:cs="Times New Roman"/>
          <w:b/>
          <w:bCs/>
          <w:color w:val="auto"/>
          <w:sz w:val="28"/>
          <w:szCs w:val="28"/>
          <w:lang w:eastAsia="en-US" w:bidi="ar-SA"/>
        </w:rPr>
      </w:pPr>
      <w:bookmarkStart w:id="1" w:name="bookmark1"/>
      <w:r>
        <w:rPr>
          <w:sz w:val="28"/>
        </w:rPr>
        <w:br w:type="page"/>
      </w:r>
    </w:p>
    <w:p w:rsidR="001F7040" w:rsidRPr="006D3AC1" w:rsidRDefault="001F7040" w:rsidP="006D3AC1">
      <w:pPr>
        <w:pStyle w:val="Nadpis1"/>
      </w:pPr>
      <w:bookmarkStart w:id="2" w:name="_Toc390518713"/>
      <w:bookmarkEnd w:id="1"/>
      <w:r w:rsidRPr="006D3AC1">
        <w:rPr>
          <w:rFonts w:eastAsia="Arial"/>
        </w:rPr>
        <w:lastRenderedPageBreak/>
        <w:t>Požadavky na prokázání kvalifikace</w:t>
      </w:r>
      <w:bookmarkEnd w:id="2"/>
    </w:p>
    <w:p w:rsidR="00A03885" w:rsidRDefault="001F7040" w:rsidP="003013AE">
      <w:pPr>
        <w:pStyle w:val="Zkladntext1"/>
        <w:shd w:val="clear" w:color="auto" w:fill="auto"/>
        <w:spacing w:before="60" w:line="240" w:lineRule="atLeast"/>
        <w:ind w:firstLine="0"/>
        <w:rPr>
          <w:rFonts w:asciiTheme="minorHAnsi" w:hAnsiTheme="minorHAnsi"/>
          <w:color w:val="000000"/>
          <w:sz w:val="22"/>
          <w:szCs w:val="22"/>
        </w:rPr>
      </w:pPr>
      <w:r w:rsidRPr="002F2A7F">
        <w:rPr>
          <w:rFonts w:asciiTheme="minorHAnsi" w:hAnsiTheme="minorHAnsi"/>
          <w:color w:val="000000"/>
          <w:sz w:val="22"/>
          <w:szCs w:val="22"/>
        </w:rPr>
        <w:t xml:space="preserve">Předpokladem pro posouzení a hodnocení nabídky uchazeče (dodavatele) v rámci tohoto zadávacího řízení je prokázání splnění kvalifikace. </w:t>
      </w:r>
    </w:p>
    <w:p w:rsidR="003C1713" w:rsidRPr="003C1713" w:rsidRDefault="003C1713" w:rsidP="003C1713">
      <w:pPr>
        <w:pStyle w:val="Nadpis2"/>
      </w:pPr>
      <w:bookmarkStart w:id="3" w:name="_Toc390518714"/>
      <w:r w:rsidRPr="003C1713">
        <w:t>Obecně k prokázání splnění kvalifikace</w:t>
      </w:r>
      <w:bookmarkEnd w:id="3"/>
    </w:p>
    <w:p w:rsidR="003C1713" w:rsidRPr="003C1713" w:rsidRDefault="003C1713" w:rsidP="003C1713">
      <w:pPr>
        <w:pStyle w:val="Zkladntext1"/>
        <w:shd w:val="clear" w:color="auto" w:fill="auto"/>
        <w:spacing w:before="60" w:line="240" w:lineRule="atLeast"/>
        <w:ind w:firstLine="0"/>
        <w:rPr>
          <w:rFonts w:asciiTheme="minorHAnsi" w:hAnsiTheme="minorHAnsi"/>
          <w:color w:val="000000"/>
          <w:sz w:val="22"/>
          <w:szCs w:val="22"/>
        </w:rPr>
      </w:pPr>
      <w:r w:rsidRPr="003C1713">
        <w:rPr>
          <w:rFonts w:asciiTheme="minorHAnsi" w:hAnsiTheme="minorHAnsi"/>
          <w:color w:val="000000"/>
          <w:sz w:val="22"/>
          <w:szCs w:val="22"/>
        </w:rPr>
        <w:t>Požadavky na prokázání splnění kvalifikace stanovil veřejný zadavatel v</w:t>
      </w:r>
      <w:r>
        <w:rPr>
          <w:rFonts w:asciiTheme="minorHAnsi" w:hAnsiTheme="minorHAnsi"/>
          <w:color w:val="000000"/>
          <w:sz w:val="22"/>
          <w:szCs w:val="22"/>
        </w:rPr>
        <w:t> zadávací dokumentaci</w:t>
      </w:r>
      <w:r w:rsidRPr="003C1713">
        <w:rPr>
          <w:rFonts w:asciiTheme="minorHAnsi" w:hAnsiTheme="minorHAnsi"/>
          <w:color w:val="000000"/>
          <w:sz w:val="22"/>
          <w:szCs w:val="22"/>
        </w:rPr>
        <w:t>. P</w:t>
      </w:r>
      <w:r w:rsidRPr="003C1713">
        <w:rPr>
          <w:rFonts w:asciiTheme="minorHAnsi" w:hAnsiTheme="minorHAnsi"/>
          <w:color w:val="000000"/>
          <w:sz w:val="22"/>
          <w:szCs w:val="22"/>
        </w:rPr>
        <w:t>o</w:t>
      </w:r>
      <w:r w:rsidRPr="003C1713">
        <w:rPr>
          <w:rFonts w:asciiTheme="minorHAnsi" w:hAnsiTheme="minorHAnsi"/>
          <w:color w:val="000000"/>
          <w:sz w:val="22"/>
          <w:szCs w:val="22"/>
        </w:rPr>
        <w:t>drobná specifikace těchto požadavků je uvedena v této kvalifikační dokumentaci.</w:t>
      </w:r>
    </w:p>
    <w:p w:rsidR="003C1713" w:rsidRDefault="003C1713" w:rsidP="003C1713">
      <w:pPr>
        <w:pStyle w:val="Zkladntext1"/>
        <w:shd w:val="clear" w:color="auto" w:fill="auto"/>
        <w:spacing w:before="60" w:line="240" w:lineRule="atLeast"/>
        <w:ind w:firstLine="0"/>
        <w:rPr>
          <w:rFonts w:asciiTheme="minorHAnsi" w:hAnsiTheme="minorHAnsi"/>
          <w:color w:val="000000"/>
          <w:sz w:val="22"/>
          <w:szCs w:val="22"/>
        </w:rPr>
      </w:pPr>
      <w:r w:rsidRPr="003C1713">
        <w:rPr>
          <w:rFonts w:asciiTheme="minorHAnsi" w:hAnsiTheme="minorHAnsi"/>
          <w:color w:val="000000"/>
          <w:sz w:val="22"/>
          <w:szCs w:val="22"/>
        </w:rPr>
        <w:t xml:space="preserve">Prokázání splnění kvalifikace podle požadavků </w:t>
      </w:r>
      <w:r w:rsidR="000B2921">
        <w:rPr>
          <w:rFonts w:asciiTheme="minorHAnsi" w:hAnsiTheme="minorHAnsi"/>
          <w:color w:val="000000"/>
          <w:sz w:val="22"/>
          <w:szCs w:val="22"/>
        </w:rPr>
        <w:t>z</w:t>
      </w:r>
      <w:r w:rsidRPr="003C1713">
        <w:rPr>
          <w:rFonts w:asciiTheme="minorHAnsi" w:hAnsiTheme="minorHAnsi"/>
          <w:color w:val="000000"/>
          <w:sz w:val="22"/>
          <w:szCs w:val="22"/>
        </w:rPr>
        <w:t>adavatele je předpokladem posouzení a hodnocení nabídk</w:t>
      </w:r>
      <w:r w:rsidR="004A5473">
        <w:rPr>
          <w:rFonts w:asciiTheme="minorHAnsi" w:hAnsiTheme="minorHAnsi"/>
          <w:color w:val="000000"/>
          <w:sz w:val="22"/>
          <w:szCs w:val="22"/>
        </w:rPr>
        <w:t xml:space="preserve">y uchazeče v otevřeném řízení. </w:t>
      </w:r>
    </w:p>
    <w:p w:rsidR="00C14779" w:rsidRDefault="00C14779" w:rsidP="003C1713">
      <w:pPr>
        <w:pStyle w:val="Nadpis2"/>
      </w:pPr>
      <w:bookmarkStart w:id="4" w:name="_Toc390518715"/>
      <w:r>
        <w:t>Podmínky splnění kvalifikace</w:t>
      </w:r>
      <w:bookmarkEnd w:id="4"/>
    </w:p>
    <w:p w:rsidR="003C1713" w:rsidRPr="00C14779" w:rsidRDefault="003C1713" w:rsidP="00C14779">
      <w:pPr>
        <w:pStyle w:val="Zkladntext1"/>
        <w:shd w:val="clear" w:color="auto" w:fill="auto"/>
        <w:spacing w:before="60" w:line="240" w:lineRule="atLeast"/>
        <w:ind w:firstLine="0"/>
        <w:rPr>
          <w:rFonts w:asciiTheme="minorHAnsi" w:hAnsiTheme="minorHAnsi"/>
          <w:color w:val="000000"/>
          <w:sz w:val="22"/>
          <w:szCs w:val="22"/>
        </w:rPr>
      </w:pPr>
      <w:r w:rsidRPr="00C14779">
        <w:rPr>
          <w:rFonts w:asciiTheme="minorHAnsi" w:hAnsiTheme="minorHAnsi"/>
          <w:color w:val="000000"/>
          <w:sz w:val="22"/>
          <w:szCs w:val="22"/>
        </w:rPr>
        <w:t>Kvalifikaci splní dodavatel, který prokáže splnění</w:t>
      </w:r>
      <w:r w:rsidR="00C14779">
        <w:rPr>
          <w:rFonts w:asciiTheme="minorHAnsi" w:hAnsiTheme="minorHAnsi"/>
          <w:color w:val="000000"/>
          <w:sz w:val="22"/>
          <w:szCs w:val="22"/>
        </w:rPr>
        <w:t>:</w:t>
      </w:r>
    </w:p>
    <w:p w:rsidR="00C14779" w:rsidRDefault="003C1713" w:rsidP="00C14779">
      <w:pPr>
        <w:pStyle w:val="Zkladntext1"/>
        <w:numPr>
          <w:ilvl w:val="0"/>
          <w:numId w:val="26"/>
        </w:numPr>
        <w:shd w:val="clear" w:color="auto" w:fill="auto"/>
        <w:spacing w:before="60" w:line="240" w:lineRule="atLeast"/>
        <w:rPr>
          <w:rFonts w:asciiTheme="minorHAnsi" w:hAnsiTheme="minorHAnsi"/>
          <w:color w:val="000000"/>
          <w:sz w:val="22"/>
          <w:szCs w:val="22"/>
        </w:rPr>
      </w:pPr>
      <w:r w:rsidRPr="003C1713">
        <w:rPr>
          <w:rFonts w:asciiTheme="minorHAnsi" w:hAnsiTheme="minorHAnsi"/>
          <w:color w:val="000000"/>
          <w:sz w:val="22"/>
          <w:szCs w:val="22"/>
        </w:rPr>
        <w:t>základních kvalifikačních předpokladů,</w:t>
      </w:r>
    </w:p>
    <w:p w:rsidR="00C14779" w:rsidRDefault="003C1713" w:rsidP="00C14779">
      <w:pPr>
        <w:pStyle w:val="Zkladntext1"/>
        <w:numPr>
          <w:ilvl w:val="0"/>
          <w:numId w:val="26"/>
        </w:numPr>
        <w:shd w:val="clear" w:color="auto" w:fill="auto"/>
        <w:spacing w:before="60" w:line="240" w:lineRule="atLeast"/>
        <w:rPr>
          <w:rFonts w:asciiTheme="minorHAnsi" w:hAnsiTheme="minorHAnsi"/>
          <w:color w:val="000000"/>
          <w:sz w:val="22"/>
          <w:szCs w:val="22"/>
        </w:rPr>
      </w:pPr>
      <w:r w:rsidRPr="00C14779">
        <w:rPr>
          <w:rFonts w:asciiTheme="minorHAnsi" w:hAnsiTheme="minorHAnsi"/>
          <w:color w:val="000000"/>
          <w:sz w:val="22"/>
          <w:szCs w:val="22"/>
        </w:rPr>
        <w:t>profesních kvalifikačních předpokladů,</w:t>
      </w:r>
    </w:p>
    <w:p w:rsidR="00C14779" w:rsidRDefault="003C1713" w:rsidP="00C14779">
      <w:pPr>
        <w:pStyle w:val="Zkladntext1"/>
        <w:numPr>
          <w:ilvl w:val="0"/>
          <w:numId w:val="26"/>
        </w:numPr>
        <w:shd w:val="clear" w:color="auto" w:fill="auto"/>
        <w:spacing w:before="60" w:line="240" w:lineRule="atLeast"/>
        <w:rPr>
          <w:rFonts w:asciiTheme="minorHAnsi" w:hAnsiTheme="minorHAnsi"/>
          <w:color w:val="000000"/>
          <w:sz w:val="22"/>
          <w:szCs w:val="22"/>
        </w:rPr>
      </w:pPr>
      <w:r w:rsidRPr="00C14779">
        <w:rPr>
          <w:rFonts w:asciiTheme="minorHAnsi" w:hAnsiTheme="minorHAnsi"/>
          <w:color w:val="000000"/>
          <w:sz w:val="22"/>
          <w:szCs w:val="22"/>
        </w:rPr>
        <w:t>ekonomických a finančních kvalifikačních předpokladů a</w:t>
      </w:r>
    </w:p>
    <w:p w:rsidR="002A3448" w:rsidRPr="004A5473" w:rsidRDefault="003C1713" w:rsidP="004A5473">
      <w:pPr>
        <w:pStyle w:val="Zkladntext1"/>
        <w:numPr>
          <w:ilvl w:val="0"/>
          <w:numId w:val="26"/>
        </w:numPr>
        <w:shd w:val="clear" w:color="auto" w:fill="auto"/>
        <w:spacing w:before="60" w:line="240" w:lineRule="atLeast"/>
        <w:rPr>
          <w:rFonts w:asciiTheme="minorHAnsi" w:hAnsiTheme="minorHAnsi"/>
          <w:color w:val="000000"/>
          <w:sz w:val="22"/>
          <w:szCs w:val="22"/>
        </w:rPr>
      </w:pPr>
      <w:r w:rsidRPr="00C14779">
        <w:rPr>
          <w:rFonts w:asciiTheme="minorHAnsi" w:hAnsiTheme="minorHAnsi"/>
          <w:color w:val="000000"/>
          <w:sz w:val="22"/>
          <w:szCs w:val="22"/>
        </w:rPr>
        <w:t>technických kvalifikačních předpokladů</w:t>
      </w:r>
      <w:r w:rsidR="002A3448">
        <w:rPr>
          <w:rFonts w:asciiTheme="minorHAnsi" w:hAnsiTheme="minorHAnsi"/>
          <w:color w:val="000000"/>
          <w:sz w:val="22"/>
          <w:szCs w:val="22"/>
        </w:rPr>
        <w:t>.</w:t>
      </w:r>
    </w:p>
    <w:p w:rsidR="002A3448" w:rsidRPr="00433C18" w:rsidRDefault="002A3448" w:rsidP="002A3448">
      <w:pPr>
        <w:pStyle w:val="Nadpis2"/>
      </w:pPr>
      <w:bookmarkStart w:id="5" w:name="_Toc390518716"/>
      <w:r w:rsidRPr="00433C18">
        <w:t>Prokázání kvalifikace pomocí subdodavatele</w:t>
      </w:r>
      <w:bookmarkEnd w:id="5"/>
    </w:p>
    <w:p w:rsidR="00B208B3" w:rsidRPr="00B208B3" w:rsidRDefault="00B208B3" w:rsidP="00B208B3">
      <w:pPr>
        <w:rPr>
          <w:rFonts w:cstheme="minorHAnsi"/>
        </w:rPr>
      </w:pPr>
      <w:r w:rsidRPr="00B208B3">
        <w:rPr>
          <w:rFonts w:cstheme="minorHAnsi"/>
        </w:rPr>
        <w:t>Pokud není dodavatel schopen prokázat splnění určité části kvalifikace požadované veřejným zadav</w:t>
      </w:r>
      <w:r w:rsidRPr="00B208B3">
        <w:rPr>
          <w:rFonts w:cstheme="minorHAnsi"/>
        </w:rPr>
        <w:t>a</w:t>
      </w:r>
      <w:r w:rsidRPr="00B208B3">
        <w:rPr>
          <w:rFonts w:cstheme="minorHAnsi"/>
        </w:rPr>
        <w:t xml:space="preserve">telem podle § 50 odst. 1 písm. b) a d) </w:t>
      </w:r>
      <w:r>
        <w:rPr>
          <w:rFonts w:cstheme="minorHAnsi"/>
        </w:rPr>
        <w:t xml:space="preserve">zákona </w:t>
      </w:r>
      <w:r w:rsidRPr="00B208B3">
        <w:rPr>
          <w:rFonts w:cstheme="minorHAnsi"/>
        </w:rPr>
        <w:t>v plném rozsahu, je oprávněn splnění kvalifikace v ch</w:t>
      </w:r>
      <w:r w:rsidRPr="00B208B3">
        <w:rPr>
          <w:rFonts w:cstheme="minorHAnsi"/>
        </w:rPr>
        <w:t>y</w:t>
      </w:r>
      <w:r w:rsidRPr="00B208B3">
        <w:rPr>
          <w:rFonts w:cstheme="minorHAnsi"/>
        </w:rPr>
        <w:t>bějícím rozsahu prokázat prostřednictvím subdodavatele. Dodavatel je v takovém případě povinen veřejnému zadavateli předložit</w:t>
      </w:r>
    </w:p>
    <w:p w:rsidR="00B208B3" w:rsidRDefault="00B208B3" w:rsidP="00B208B3">
      <w:pPr>
        <w:pStyle w:val="Odstavecseseznamem"/>
        <w:numPr>
          <w:ilvl w:val="0"/>
          <w:numId w:val="39"/>
        </w:numPr>
        <w:rPr>
          <w:rFonts w:cstheme="minorHAnsi"/>
        </w:rPr>
      </w:pPr>
      <w:r w:rsidRPr="00B208B3">
        <w:rPr>
          <w:rFonts w:cstheme="minorHAnsi"/>
        </w:rPr>
        <w:t>doklady prokazující splnění základního kvalifikačního předpokladu podle § 53 odst. 1 písm. j) a profesního kvalifikačního předpokladu podle § 54 písm. a) subdodavatelem a</w:t>
      </w:r>
    </w:p>
    <w:p w:rsidR="00B208B3" w:rsidRPr="00B208B3" w:rsidRDefault="00B208B3" w:rsidP="00B208B3">
      <w:pPr>
        <w:pStyle w:val="Odstavecseseznamem"/>
        <w:numPr>
          <w:ilvl w:val="0"/>
          <w:numId w:val="39"/>
        </w:numPr>
        <w:rPr>
          <w:rFonts w:cstheme="minorHAnsi"/>
        </w:rPr>
      </w:pPr>
      <w:r w:rsidRPr="00B208B3">
        <w:rPr>
          <w:rFonts w:cstheme="minorHAnsi"/>
        </w:rPr>
        <w:t>smlouvu uzavřenou se subdodavatelem, z níž vyplývá závazek subdodavatele k poskytnutí p</w:t>
      </w:r>
      <w:r w:rsidRPr="00B208B3">
        <w:rPr>
          <w:rFonts w:cstheme="minorHAnsi"/>
        </w:rPr>
        <w:t>l</w:t>
      </w:r>
      <w:r w:rsidRPr="00B208B3">
        <w:rPr>
          <w:rFonts w:cstheme="minorHAnsi"/>
        </w:rPr>
        <w:t>nění určeného k plnění veřejné zakázky dodavatelem či k poskytnutí věcí či práv, s nimiž bude dodavatel oprávněn disponovat v rámci plnění veřejné zakázky, a to alespoň v rozsahu, v j</w:t>
      </w:r>
      <w:r w:rsidRPr="00B208B3">
        <w:rPr>
          <w:rFonts w:cstheme="minorHAnsi"/>
        </w:rPr>
        <w:t>a</w:t>
      </w:r>
      <w:r w:rsidRPr="00B208B3">
        <w:rPr>
          <w:rFonts w:cstheme="minorHAnsi"/>
        </w:rPr>
        <w:t>kém subdodavatel prokázal splnění kvalifikace podle § 50 odst. 1 písm. b) a d).</w:t>
      </w:r>
    </w:p>
    <w:p w:rsidR="002A3448" w:rsidRPr="00B208B3" w:rsidRDefault="00B208B3" w:rsidP="00B208B3">
      <w:pPr>
        <w:rPr>
          <w:rFonts w:cstheme="minorHAnsi"/>
          <w:b/>
          <w:bCs/>
        </w:rPr>
      </w:pPr>
      <w:r w:rsidRPr="00B208B3">
        <w:rPr>
          <w:rFonts w:cstheme="minorHAnsi"/>
          <w:b/>
        </w:rPr>
        <w:t>Dodavatel není oprávněn prostřednictvím subdodavatele prokázat splnění kvalifikace podle § 54 písm. a).</w:t>
      </w:r>
    </w:p>
    <w:p w:rsidR="002A3448" w:rsidRPr="004A5473" w:rsidRDefault="002A3448" w:rsidP="00790342">
      <w:r w:rsidRPr="00790342">
        <w:t>Uchazeč v nabídce uvede, jakou část veřejné zakázky má v úmyslu zadat jiným osobám, subdodavat</w:t>
      </w:r>
      <w:r w:rsidRPr="00790342">
        <w:t>e</w:t>
      </w:r>
      <w:r w:rsidRPr="00790342">
        <w:t>lům. Uchazeč uvede seznam předpokládaných subdodavatelů podílejících se na plnění předmětu zakázky a všech subdodavatelů, prostřednictvím kterých prokazuje některý z kvalifikačních předp</w:t>
      </w:r>
      <w:r w:rsidRPr="00790342">
        <w:t>o</w:t>
      </w:r>
      <w:r w:rsidRPr="00790342">
        <w:t>kladů</w:t>
      </w:r>
      <w:r w:rsidR="004A5473" w:rsidRPr="00790342">
        <w:rPr>
          <w:rStyle w:val="ZkladntextTun"/>
          <w:rFonts w:asciiTheme="minorHAnsi" w:hAnsiTheme="minorHAnsi"/>
          <w:b w:val="0"/>
          <w:color w:val="auto"/>
          <w:sz w:val="22"/>
          <w:szCs w:val="22"/>
        </w:rPr>
        <w:t>.</w:t>
      </w:r>
    </w:p>
    <w:p w:rsidR="002A3448" w:rsidRDefault="002A3448" w:rsidP="002A3448">
      <w:pPr>
        <w:rPr>
          <w:szCs w:val="22"/>
        </w:rPr>
      </w:pPr>
      <w:r w:rsidRPr="002F2A7F">
        <w:rPr>
          <w:szCs w:val="22"/>
        </w:rPr>
        <w:t xml:space="preserve">Seznam bude obsahovat název </w:t>
      </w:r>
      <w:r w:rsidR="00790342">
        <w:rPr>
          <w:szCs w:val="22"/>
        </w:rPr>
        <w:t>(</w:t>
      </w:r>
      <w:r w:rsidRPr="002F2A7F">
        <w:rPr>
          <w:szCs w:val="22"/>
        </w:rPr>
        <w:t>obchodní jméno</w:t>
      </w:r>
      <w:r w:rsidR="00790342">
        <w:rPr>
          <w:szCs w:val="22"/>
        </w:rPr>
        <w:t>)</w:t>
      </w:r>
      <w:r w:rsidRPr="002F2A7F">
        <w:rPr>
          <w:szCs w:val="22"/>
        </w:rPr>
        <w:t xml:space="preserve"> subdodavatele, základní identifikační údaje, rozsah jeho oprávnění k podnikání a přehled věcného a procentuálního rozsahu plnění, kterým se subdod</w:t>
      </w:r>
      <w:r w:rsidRPr="002F2A7F">
        <w:rPr>
          <w:szCs w:val="22"/>
        </w:rPr>
        <w:t>a</w:t>
      </w:r>
      <w:r w:rsidRPr="002F2A7F">
        <w:rPr>
          <w:szCs w:val="22"/>
        </w:rPr>
        <w:t>vatel bude podílet na realizaci předmětu veřejné zakázky.</w:t>
      </w:r>
    </w:p>
    <w:p w:rsidR="00532654" w:rsidRPr="003C041C" w:rsidRDefault="00532654" w:rsidP="002A3448">
      <w:pPr>
        <w:rPr>
          <w:szCs w:val="22"/>
          <w:u w:val="single"/>
        </w:rPr>
      </w:pPr>
      <w:r w:rsidRPr="003C041C">
        <w:rPr>
          <w:szCs w:val="22"/>
          <w:u w:val="single"/>
        </w:rPr>
        <w:t xml:space="preserve">Zhotovitel nesmí pověřit Subdodavatele prováděním pokládky či montáže kanalizačních stok včetně betonového sedla a drenáže gravitačních stok vč. šachet.  </w:t>
      </w:r>
    </w:p>
    <w:p w:rsidR="002A3448" w:rsidRDefault="002A3448" w:rsidP="002A3448">
      <w:pPr>
        <w:rPr>
          <w:rStyle w:val="ZkladntextTun"/>
          <w:rFonts w:asciiTheme="minorHAnsi" w:hAnsiTheme="minorHAnsi"/>
          <w:sz w:val="22"/>
          <w:szCs w:val="22"/>
        </w:rPr>
      </w:pPr>
      <w:r w:rsidRPr="002F2A7F">
        <w:rPr>
          <w:szCs w:val="22"/>
        </w:rPr>
        <w:t xml:space="preserve">V případě, že uchazeč nemá v úmyslu zadat žádnou část předmětu veřejné zakázky subdodavateli, </w:t>
      </w:r>
      <w:r w:rsidRPr="002F2A7F">
        <w:rPr>
          <w:szCs w:val="22"/>
        </w:rPr>
        <w:lastRenderedPageBreak/>
        <w:t>předloží</w:t>
      </w:r>
      <w:r w:rsidRPr="00790342">
        <w:rPr>
          <w:szCs w:val="22"/>
        </w:rPr>
        <w:t xml:space="preserve"> </w:t>
      </w:r>
      <w:r w:rsidRPr="00790342">
        <w:t>v nabídce prohlášení, že celý předmět zakázky bude realizovat prostřednictvím vlastních zaměstnanců.</w:t>
      </w:r>
    </w:p>
    <w:p w:rsidR="002A3448" w:rsidRPr="00433C18" w:rsidRDefault="002A3448" w:rsidP="002A3448">
      <w:pPr>
        <w:pStyle w:val="Nadpis2"/>
      </w:pPr>
      <w:bookmarkStart w:id="6" w:name="_Toc390518717"/>
      <w:r w:rsidRPr="00433C18">
        <w:t>Prokazování kvalifikace pokud podává nabídku více osob společně</w:t>
      </w:r>
      <w:bookmarkEnd w:id="6"/>
    </w:p>
    <w:p w:rsidR="002A3448" w:rsidRPr="00433C18" w:rsidRDefault="002A3448" w:rsidP="00A6064E">
      <w:pPr>
        <w:rPr>
          <w:rFonts w:cstheme="minorHAnsi"/>
        </w:rPr>
      </w:pPr>
      <w:r w:rsidRPr="00433C18">
        <w:rPr>
          <w:rFonts w:cstheme="minorHAnsi"/>
        </w:rPr>
        <w:t>Má-li být předmět veřejné zakázky plněn několika dodavateli společně a za tímto účelem podávají či hodlají podat společnou nabídku, je každý z dodavatelů povinen prokázat splnění základních kvalif</w:t>
      </w:r>
      <w:r w:rsidRPr="00433C18">
        <w:rPr>
          <w:rFonts w:cstheme="minorHAnsi"/>
        </w:rPr>
        <w:t>i</w:t>
      </w:r>
      <w:r w:rsidRPr="00433C18">
        <w:rPr>
          <w:rFonts w:cstheme="minorHAnsi"/>
        </w:rPr>
        <w:t>kačních předpokladů a profesního kvalifikačního předpokladu v rozsahu předložení výpisu z obcho</w:t>
      </w:r>
      <w:r w:rsidRPr="00433C18">
        <w:rPr>
          <w:rFonts w:cstheme="minorHAnsi"/>
        </w:rPr>
        <w:t>d</w:t>
      </w:r>
      <w:r w:rsidRPr="00433C18">
        <w:rPr>
          <w:rFonts w:cstheme="minorHAnsi"/>
        </w:rPr>
        <w:t>ního rejstříku, pokud je v něm zapsán, či výpisu z jiné obdobné evidence, pokud je v ní zapsán, v p</w:t>
      </w:r>
      <w:r w:rsidRPr="00433C18">
        <w:rPr>
          <w:rFonts w:cstheme="minorHAnsi"/>
        </w:rPr>
        <w:t>l</w:t>
      </w:r>
      <w:r w:rsidRPr="00433C18">
        <w:rPr>
          <w:rFonts w:cstheme="minorHAnsi"/>
        </w:rPr>
        <w:t xml:space="preserve">ném rozsahu. Splnění </w:t>
      </w:r>
      <w:r w:rsidR="00A6064E" w:rsidRPr="00A6064E">
        <w:rPr>
          <w:rFonts w:cstheme="minorHAnsi"/>
        </w:rPr>
        <w:t>profesní</w:t>
      </w:r>
      <w:r w:rsidR="00A6064E">
        <w:rPr>
          <w:rFonts w:cstheme="minorHAnsi"/>
        </w:rPr>
        <w:t>ch</w:t>
      </w:r>
      <w:r w:rsidR="00A6064E" w:rsidRPr="00A6064E">
        <w:rPr>
          <w:rFonts w:cstheme="minorHAnsi"/>
        </w:rPr>
        <w:t xml:space="preserve"> kvalifikační</w:t>
      </w:r>
      <w:r w:rsidR="00A6064E">
        <w:rPr>
          <w:rFonts w:cstheme="minorHAnsi"/>
        </w:rPr>
        <w:t>ch</w:t>
      </w:r>
      <w:r w:rsidR="00A6064E" w:rsidRPr="00A6064E">
        <w:rPr>
          <w:rFonts w:cstheme="minorHAnsi"/>
        </w:rPr>
        <w:t xml:space="preserve"> předpoklad</w:t>
      </w:r>
      <w:r w:rsidR="00A6064E">
        <w:rPr>
          <w:rFonts w:cstheme="minorHAnsi"/>
        </w:rPr>
        <w:t>ů,</w:t>
      </w:r>
      <w:r w:rsidR="00A6064E" w:rsidRPr="00A6064E">
        <w:rPr>
          <w:rFonts w:cstheme="minorHAnsi"/>
        </w:rPr>
        <w:t xml:space="preserve"> předlož</w:t>
      </w:r>
      <w:r w:rsidR="00A6064E">
        <w:rPr>
          <w:rFonts w:cstheme="minorHAnsi"/>
        </w:rPr>
        <w:t>en</w:t>
      </w:r>
      <w:r w:rsidR="00A6064E" w:rsidRPr="00A6064E">
        <w:rPr>
          <w:rFonts w:cstheme="minorHAnsi"/>
        </w:rPr>
        <w:t>í čestné</w:t>
      </w:r>
      <w:r w:rsidR="00A6064E">
        <w:rPr>
          <w:rFonts w:cstheme="minorHAnsi"/>
        </w:rPr>
        <w:t>ho</w:t>
      </w:r>
      <w:r w:rsidR="00A6064E" w:rsidRPr="00A6064E">
        <w:rPr>
          <w:rFonts w:cstheme="minorHAnsi"/>
        </w:rPr>
        <w:t xml:space="preserve"> prohlášení o své ekonomické a finanční způsobilosti splnit veřejnou zakázku a</w:t>
      </w:r>
      <w:r w:rsidR="00A6064E">
        <w:rPr>
          <w:rFonts w:cstheme="minorHAnsi"/>
        </w:rPr>
        <w:t xml:space="preserve"> </w:t>
      </w:r>
      <w:r w:rsidR="00A6064E" w:rsidRPr="00A6064E">
        <w:rPr>
          <w:rFonts w:cstheme="minorHAnsi"/>
        </w:rPr>
        <w:t>spln</w:t>
      </w:r>
      <w:r w:rsidR="00A6064E">
        <w:rPr>
          <w:rFonts w:cstheme="minorHAnsi"/>
        </w:rPr>
        <w:t>ěn</w:t>
      </w:r>
      <w:r w:rsidR="00A6064E" w:rsidRPr="00A6064E">
        <w:rPr>
          <w:rFonts w:cstheme="minorHAnsi"/>
        </w:rPr>
        <w:t>í technick</w:t>
      </w:r>
      <w:r w:rsidR="00A6064E">
        <w:rPr>
          <w:rFonts w:cstheme="minorHAnsi"/>
        </w:rPr>
        <w:t>ých</w:t>
      </w:r>
      <w:r w:rsidR="00A6064E" w:rsidRPr="00A6064E">
        <w:rPr>
          <w:rFonts w:cstheme="minorHAnsi"/>
        </w:rPr>
        <w:t xml:space="preserve"> kvalifikační</w:t>
      </w:r>
      <w:r w:rsidR="00A6064E">
        <w:rPr>
          <w:rFonts w:cstheme="minorHAnsi"/>
        </w:rPr>
        <w:t>ch</w:t>
      </w:r>
      <w:r w:rsidR="00A6064E" w:rsidRPr="00A6064E">
        <w:rPr>
          <w:rFonts w:cstheme="minorHAnsi"/>
        </w:rPr>
        <w:t xml:space="preserve"> pře</w:t>
      </w:r>
      <w:r w:rsidR="00A6064E" w:rsidRPr="00A6064E">
        <w:rPr>
          <w:rFonts w:cstheme="minorHAnsi"/>
        </w:rPr>
        <w:t>d</w:t>
      </w:r>
      <w:r w:rsidR="00A6064E" w:rsidRPr="00A6064E">
        <w:rPr>
          <w:rFonts w:cstheme="minorHAnsi"/>
        </w:rPr>
        <w:t>poklad</w:t>
      </w:r>
      <w:r w:rsidR="00A6064E">
        <w:rPr>
          <w:rFonts w:cstheme="minorHAnsi"/>
        </w:rPr>
        <w:t>ů</w:t>
      </w:r>
      <w:r w:rsidRPr="00433C18">
        <w:rPr>
          <w:rFonts w:cstheme="minorHAnsi"/>
        </w:rPr>
        <w:t xml:space="preserve"> musí prokázat všichni dodavatelé společně.</w:t>
      </w:r>
    </w:p>
    <w:p w:rsidR="002A3448" w:rsidRPr="00433C18" w:rsidRDefault="002A3448" w:rsidP="002A3448">
      <w:pPr>
        <w:rPr>
          <w:rFonts w:cstheme="minorHAnsi"/>
        </w:rPr>
      </w:pPr>
      <w:r w:rsidRPr="00433C18">
        <w:rPr>
          <w:rFonts w:cstheme="minorHAnsi"/>
        </w:rPr>
        <w:t>V případě, že má být předmět veřejné zakázky plněn společně několika dodavateli, jsou veřejnému zadavateli povinni předložit současně s doklady prokazujícími splnění kvalifikačních předpokladů smlouvu, ve které je obsažen závazek, že všichni tito dodavatelé budou vůči veřejnému zadavateli a třetím osobám z jakýchkoliv právních vztahů vzniklých v souvislosti s veřejnou zakázkou zavázáni společně a nerozdílně, a to po celou dobu plnění veřejné zakázky i po dobu trvání jiných závazků v</w:t>
      </w:r>
      <w:r w:rsidRPr="00433C18">
        <w:rPr>
          <w:rFonts w:cstheme="minorHAnsi"/>
        </w:rPr>
        <w:t>y</w:t>
      </w:r>
      <w:r w:rsidRPr="00433C18">
        <w:rPr>
          <w:rFonts w:cstheme="minorHAnsi"/>
        </w:rPr>
        <w:t>plývajících z veřejné zakázky. Požadavek na závazek podle věty první, aby dodavatelé byli zavázání společně a nerozdílně, platí, pokud zvláštní právní předpis nestanoví jinak.</w:t>
      </w:r>
    </w:p>
    <w:p w:rsidR="002A3448" w:rsidRPr="00433C18" w:rsidRDefault="002A3448" w:rsidP="002A3448">
      <w:pPr>
        <w:pStyle w:val="Nadpis2"/>
      </w:pPr>
      <w:bookmarkStart w:id="7" w:name="_Toc390518718"/>
      <w:r w:rsidRPr="00433C18">
        <w:t>Prokazování kvalifikace v případě zahraničních osob</w:t>
      </w:r>
      <w:bookmarkEnd w:id="7"/>
    </w:p>
    <w:p w:rsidR="002A3448" w:rsidRPr="00433C18" w:rsidRDefault="002A3448" w:rsidP="002A3448">
      <w:pPr>
        <w:rPr>
          <w:rFonts w:cstheme="minorHAnsi"/>
        </w:rPr>
      </w:pPr>
      <w:r w:rsidRPr="00433C18">
        <w:rPr>
          <w:rFonts w:cstheme="minorHAnsi"/>
        </w:rPr>
        <w:t>Pokud nevyplývá ze zvláštního právního předpisu jinak, prokazuje zahraniční dodavatel splnění kval</w:t>
      </w:r>
      <w:r w:rsidRPr="00433C18">
        <w:rPr>
          <w:rFonts w:cstheme="minorHAnsi"/>
        </w:rPr>
        <w:t>i</w:t>
      </w:r>
      <w:r w:rsidRPr="00433C18">
        <w:rPr>
          <w:rFonts w:cstheme="minorHAnsi"/>
        </w:rPr>
        <w:t>fikace způsobem podle právního řádu platného v zemi jeho sídla, místa podnikání nebo bydliště, a to v rozsahu požadovaném zákonem a zadavatelem. Pokud se podle právního řádu platného v zemi sídla, místa podnikání nebo bydliště zahraničního dodavatele určitý doklad nevydává, je zahraniční dodavatel povinen prokázat splnění takové části kvalifikace čestným prohlášením. Není-li povinnosti, jej</w:t>
      </w:r>
      <w:r>
        <w:rPr>
          <w:rFonts w:cstheme="minorHAnsi"/>
        </w:rPr>
        <w:t xml:space="preserve">íž </w:t>
      </w:r>
      <w:r w:rsidRPr="00433C18">
        <w:rPr>
          <w:rFonts w:cstheme="minorHAnsi"/>
        </w:rPr>
        <w:t>splnění má být v rámci kvalifikace prokázáno, v zemi sídla, místa podnikání nebo bydliště zahr</w:t>
      </w:r>
      <w:r w:rsidRPr="00433C18">
        <w:rPr>
          <w:rFonts w:cstheme="minorHAnsi"/>
        </w:rPr>
        <w:t>a</w:t>
      </w:r>
      <w:r w:rsidRPr="00433C18">
        <w:rPr>
          <w:rFonts w:cstheme="minorHAnsi"/>
        </w:rPr>
        <w:t>ničního dodavatele stanovena, učiní o této skutečnosti čestné prohlášení.</w:t>
      </w:r>
    </w:p>
    <w:p w:rsidR="002A3448" w:rsidRPr="00433C18" w:rsidRDefault="002A3448" w:rsidP="002A3448">
      <w:pPr>
        <w:rPr>
          <w:rFonts w:cstheme="minorHAnsi"/>
        </w:rPr>
      </w:pPr>
      <w:r w:rsidRPr="00433C18">
        <w:rPr>
          <w:rFonts w:cstheme="minorHAnsi"/>
        </w:rPr>
        <w:t>Doklady prokazující splnění kvalifikace předkládá zahraniční dodavatel v původním jazyce s připoj</w:t>
      </w:r>
      <w:r w:rsidRPr="00433C18">
        <w:rPr>
          <w:rFonts w:cstheme="minorHAnsi"/>
        </w:rPr>
        <w:t>e</w:t>
      </w:r>
      <w:r w:rsidRPr="00433C18">
        <w:rPr>
          <w:rFonts w:cstheme="minorHAnsi"/>
        </w:rPr>
        <w:t>ním jejich úředně ověřeného překladu do českého jazyka, pokud mezinárodní smlouva, kterou je Česká republika vázána nestanoví jinak.</w:t>
      </w:r>
    </w:p>
    <w:p w:rsidR="002A3448" w:rsidRPr="00433C18" w:rsidRDefault="002A3448" w:rsidP="002A3448">
      <w:pPr>
        <w:pStyle w:val="Nadpis2"/>
      </w:pPr>
      <w:bookmarkStart w:id="8" w:name="_Toc390518719"/>
      <w:r w:rsidRPr="00433C18">
        <w:t>Prokazování kvalifikace pomocí výpisu ze seznamu kvalifikovaných dodavatelů</w:t>
      </w:r>
      <w:bookmarkEnd w:id="8"/>
    </w:p>
    <w:p w:rsidR="002A3448" w:rsidRDefault="002A3448" w:rsidP="002A3448">
      <w:pPr>
        <w:rPr>
          <w:rFonts w:cstheme="minorHAnsi"/>
        </w:rPr>
      </w:pPr>
      <w:r w:rsidRPr="00433C18">
        <w:rPr>
          <w:rFonts w:cstheme="minorHAnsi"/>
        </w:rPr>
        <w:t>Uchazeči mohou k prokázání základních kvalifikačních předpokladů a profesních kvalifikačních pře</w:t>
      </w:r>
      <w:r w:rsidRPr="00433C18">
        <w:rPr>
          <w:rFonts w:cstheme="minorHAnsi"/>
        </w:rPr>
        <w:t>d</w:t>
      </w:r>
      <w:r w:rsidRPr="00433C18">
        <w:rPr>
          <w:rFonts w:cstheme="minorHAnsi"/>
        </w:rPr>
        <w:t>pokladů zákona využít výpisu ze seznamu kvalifikovaných dodavatelů. Výpis ze seznamu kvalifikov</w:t>
      </w:r>
      <w:r w:rsidRPr="00433C18">
        <w:rPr>
          <w:rFonts w:cstheme="minorHAnsi"/>
        </w:rPr>
        <w:t>a</w:t>
      </w:r>
      <w:r w:rsidRPr="00433C18">
        <w:rPr>
          <w:rFonts w:cstheme="minorHAnsi"/>
        </w:rPr>
        <w:t>ných dodavatelů nesmí být k poslednímu dni, ke kterému má být prokázáno splnění kvalifikace, starší než 3 měsíce. Uchazeč tento výpis předloží v prosté kopii.</w:t>
      </w:r>
    </w:p>
    <w:p w:rsidR="002A3448" w:rsidRPr="00433C18" w:rsidRDefault="002A3448" w:rsidP="002A3448">
      <w:pPr>
        <w:pStyle w:val="Nadpis2"/>
      </w:pPr>
      <w:bookmarkStart w:id="9" w:name="_Toc390518720"/>
      <w:r w:rsidRPr="00433C18">
        <w:t>Prokazování kvalifikace pomocí osvědčení ze systému certifikovaných dodavatelů</w:t>
      </w:r>
      <w:bookmarkEnd w:id="9"/>
    </w:p>
    <w:p w:rsidR="002A3448" w:rsidRDefault="002A3448" w:rsidP="002A3448">
      <w:pPr>
        <w:rPr>
          <w:rFonts w:cstheme="minorHAnsi"/>
        </w:rPr>
      </w:pPr>
      <w:r w:rsidRPr="00433C18">
        <w:rPr>
          <w:rFonts w:cstheme="minorHAnsi"/>
        </w:rPr>
        <w:t>Uchazeč může k prokázání kvalifikačních předpokladů využít certifikátu vydaného v rámci systému certifikovaných dodavatelů, ne staršího 1 rok ode dne vydání a platného k poslednímu dni prokázání kvalifikace k této veřejné zakázce. Tento doklad bude doložen v prosté kopii.</w:t>
      </w:r>
    </w:p>
    <w:p w:rsidR="007D52C4" w:rsidRDefault="007D52C4">
      <w:pPr>
        <w:spacing w:before="0" w:after="0" w:line="240" w:lineRule="auto"/>
        <w:jc w:val="left"/>
        <w:rPr>
          <w:rFonts w:eastAsia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br w:type="page"/>
      </w:r>
    </w:p>
    <w:p w:rsidR="002A3448" w:rsidRPr="00433C18" w:rsidRDefault="002A3448" w:rsidP="002A3448">
      <w:pPr>
        <w:pStyle w:val="Nadpis1"/>
      </w:pPr>
      <w:bookmarkStart w:id="10" w:name="_Toc390518721"/>
      <w:r w:rsidRPr="00433C18">
        <w:lastRenderedPageBreak/>
        <w:t>Postup zadavatele při posouzení kvalifikace</w:t>
      </w:r>
      <w:bookmarkEnd w:id="10"/>
    </w:p>
    <w:p w:rsidR="007D52C4" w:rsidRDefault="002A3448" w:rsidP="002A3448">
      <w:r w:rsidRPr="00433C18">
        <w:t xml:space="preserve">Zadavatel, resp. zadavatelem pověřená hodnotící či zvláštní komise, posoudí prokázání kvalifikace dodavatele z hlediska požadavků zadavatele stanovených v souladu se zákonem. </w:t>
      </w:r>
    </w:p>
    <w:p w:rsidR="007D52C4" w:rsidRDefault="002A3448" w:rsidP="002A3448">
      <w:r w:rsidRPr="00433C18">
        <w:t>Zadavatel může požadovat po dodavateli, aby písemně objasnil předložené informace či doklady nebo předložil další dodatečné informace či doklady prokazující splnění kvalifikace, s výjimkou příp</w:t>
      </w:r>
      <w:r w:rsidRPr="00433C18">
        <w:t>a</w:t>
      </w:r>
      <w:r w:rsidRPr="00433C18">
        <w:t xml:space="preserve">dů, kdy splnění příslušné části kvalifikace nebylo dodavatelem prokázáno vůbec. </w:t>
      </w:r>
    </w:p>
    <w:p w:rsidR="007D52C4" w:rsidRDefault="002A3448" w:rsidP="002A3448">
      <w:pPr>
        <w:rPr>
          <w:rFonts w:cstheme="minorHAnsi"/>
        </w:rPr>
      </w:pPr>
      <w:r w:rsidRPr="00433C18">
        <w:t>Dodavatel je povinen splnit tuto povinnost v přiměřené lhůtě stanovené zadavatelem. Dodavatel, který nesplní kvalifikaci v požadovaném rozsahu nebo nesplní povinnost</w:t>
      </w:r>
      <w:r>
        <w:t xml:space="preserve"> </w:t>
      </w:r>
      <w:r w:rsidRPr="00433C18">
        <w:rPr>
          <w:rFonts w:cstheme="minorHAnsi"/>
        </w:rPr>
        <w:t xml:space="preserve">informovat zadavatele o změně své kvalifikace, musí být zadavatelem vyloučen z další účasti v zadávacím řízení. </w:t>
      </w:r>
    </w:p>
    <w:p w:rsidR="002A3448" w:rsidRDefault="002A3448" w:rsidP="002A3448">
      <w:pPr>
        <w:rPr>
          <w:rFonts w:cstheme="minorHAnsi"/>
        </w:rPr>
      </w:pPr>
      <w:r w:rsidRPr="00433C18">
        <w:rPr>
          <w:rFonts w:cstheme="minorHAnsi"/>
        </w:rPr>
        <w:t>Zadavatel bezodkladně písemně oznámí dodavateli své rozhodnutí o jeho vyloučení z účasti v zadáv</w:t>
      </w:r>
      <w:r w:rsidRPr="00433C18">
        <w:rPr>
          <w:rFonts w:cstheme="minorHAnsi"/>
        </w:rPr>
        <w:t>a</w:t>
      </w:r>
      <w:r w:rsidRPr="00433C18">
        <w:rPr>
          <w:rFonts w:cstheme="minorHAnsi"/>
        </w:rPr>
        <w:t>cím řízení s uvedeným důvodu.</w:t>
      </w:r>
    </w:p>
    <w:p w:rsidR="007D52C4" w:rsidRDefault="007D52C4">
      <w:pPr>
        <w:spacing w:before="0" w:after="0" w:line="240" w:lineRule="auto"/>
        <w:jc w:val="left"/>
        <w:rPr>
          <w:rFonts w:eastAsia="Arial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eastAsia="Arial"/>
        </w:rPr>
        <w:br w:type="page"/>
      </w:r>
    </w:p>
    <w:p w:rsidR="00116D77" w:rsidRDefault="003D6374" w:rsidP="003C1713">
      <w:pPr>
        <w:pStyle w:val="Nadpis1"/>
        <w:rPr>
          <w:rFonts w:eastAsia="Arial"/>
        </w:rPr>
      </w:pPr>
      <w:bookmarkStart w:id="11" w:name="_Toc390518722"/>
      <w:r>
        <w:rPr>
          <w:rFonts w:eastAsia="Arial"/>
        </w:rPr>
        <w:lastRenderedPageBreak/>
        <w:t>Základní a profesní k</w:t>
      </w:r>
      <w:r w:rsidR="00116D77">
        <w:rPr>
          <w:rFonts w:eastAsia="Arial"/>
        </w:rPr>
        <w:t>valifikační předpoklady</w:t>
      </w:r>
      <w:bookmarkEnd w:id="11"/>
    </w:p>
    <w:p w:rsidR="001F7040" w:rsidRDefault="006D3AC1" w:rsidP="00116D77">
      <w:pPr>
        <w:pStyle w:val="Nadpis2"/>
        <w:rPr>
          <w:rFonts w:eastAsia="Arial"/>
        </w:rPr>
      </w:pPr>
      <w:bookmarkStart w:id="12" w:name="_Toc390518723"/>
      <w:r w:rsidRPr="006D3AC1">
        <w:rPr>
          <w:rFonts w:eastAsia="Arial"/>
        </w:rPr>
        <w:t>Základní kvalifikační předpoklady</w:t>
      </w:r>
      <w:bookmarkEnd w:id="12"/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11"/>
        <w:gridCol w:w="8568"/>
      </w:tblGrid>
      <w:tr w:rsidR="00722666" w:rsidRPr="00433C18" w:rsidTr="003C2E4C">
        <w:trPr>
          <w:trHeight w:val="20"/>
        </w:trPr>
        <w:tc>
          <w:tcPr>
            <w:tcW w:w="611" w:type="dxa"/>
            <w:shd w:val="clear" w:color="auto" w:fill="C6D9F1" w:themeFill="text2" w:themeFillTint="33"/>
            <w:vAlign w:val="center"/>
          </w:tcPr>
          <w:p w:rsidR="00722666" w:rsidRPr="00EE5228" w:rsidRDefault="00722666" w:rsidP="00B70A8D">
            <w:pPr>
              <w:spacing w:before="0"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:rsidR="00722666" w:rsidRPr="00EE5228" w:rsidRDefault="000808BD" w:rsidP="00501304">
            <w:pPr>
              <w:spacing w:before="0"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Kvalifikační předpoklad</w:t>
            </w:r>
          </w:p>
        </w:tc>
      </w:tr>
      <w:tr w:rsidR="00722666" w:rsidRPr="00433C18" w:rsidTr="003C2E4C">
        <w:trPr>
          <w:trHeight w:val="20"/>
        </w:trPr>
        <w:tc>
          <w:tcPr>
            <w:tcW w:w="611" w:type="dxa"/>
            <w:shd w:val="clear" w:color="auto" w:fill="FFFFFF"/>
            <w:vAlign w:val="center"/>
          </w:tcPr>
          <w:p w:rsidR="00722666" w:rsidRPr="00C14779" w:rsidRDefault="00722666" w:rsidP="00C14779">
            <w:pPr>
              <w:pStyle w:val="Odstavecseseznamem"/>
              <w:numPr>
                <w:ilvl w:val="0"/>
                <w:numId w:val="27"/>
              </w:numPr>
              <w:spacing w:before="0" w:after="0"/>
              <w:ind w:left="227" w:hanging="227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722666" w:rsidRPr="00433C18" w:rsidRDefault="00722666" w:rsidP="00C14779">
            <w:pPr>
              <w:spacing w:before="0" w:after="0"/>
              <w:jc w:val="left"/>
              <w:rPr>
                <w:rFonts w:cstheme="minorHAnsi"/>
              </w:rPr>
            </w:pPr>
            <w:r w:rsidRPr="00433C18">
              <w:rPr>
                <w:rFonts w:cstheme="minorHAnsi"/>
              </w:rPr>
              <w:t>který nebyl pravomocně odsouzen pro trestný čin spáchaný ve prospěch organizované zloč</w:t>
            </w:r>
            <w:r w:rsidRPr="00433C18">
              <w:rPr>
                <w:rFonts w:cstheme="minorHAnsi"/>
              </w:rPr>
              <w:t>i</w:t>
            </w:r>
            <w:r w:rsidRPr="00433C18">
              <w:rPr>
                <w:rFonts w:cstheme="minorHAnsi"/>
              </w:rPr>
              <w:t>necké skupiny, trestný čin účasti na organizované zločinecké skupině, legal</w:t>
            </w:r>
            <w:r>
              <w:rPr>
                <w:rFonts w:cstheme="minorHAnsi"/>
              </w:rPr>
              <w:t xml:space="preserve">izace výnosů z trestné činnosti, </w:t>
            </w:r>
            <w:r w:rsidRPr="00433C18">
              <w:rPr>
                <w:rFonts w:cstheme="minorHAnsi"/>
              </w:rPr>
              <w:t>podílnictví, přijímání úplatku, podplácení, nepřímého úplatkářství, podvodu, úvěrového podvodu, včetně případů, kdy jde o přípravu nebo pokus nebo účastenství na tak</w:t>
            </w:r>
            <w:r w:rsidRPr="00433C18">
              <w:rPr>
                <w:rFonts w:cstheme="minorHAnsi"/>
              </w:rPr>
              <w:t>o</w:t>
            </w:r>
            <w:r w:rsidRPr="00433C18">
              <w:rPr>
                <w:rFonts w:cstheme="minorHAnsi"/>
              </w:rPr>
              <w:t>vém trestném činu, nebo došlo k zahlazení odsouzení za spáchání takového trestného činu; jde-li o právnickou osobu, musí tento předpoklad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</w:t>
            </w:r>
            <w:r w:rsidRPr="00433C18">
              <w:rPr>
                <w:rFonts w:cstheme="minorHAnsi"/>
              </w:rPr>
              <w:t>e</w:t>
            </w:r>
            <w:r w:rsidRPr="00433C18">
              <w:rPr>
                <w:rFonts w:cstheme="minorHAnsi"/>
              </w:rPr>
              <w:t>ne splňovat vedle uvedených osob rovněž vedoucí této organizační složky; tento základní kv</w:t>
            </w:r>
            <w:r w:rsidRPr="00433C18">
              <w:rPr>
                <w:rFonts w:cstheme="minorHAnsi"/>
              </w:rPr>
              <w:t>a</w:t>
            </w:r>
            <w:r w:rsidRPr="00433C18">
              <w:rPr>
                <w:rFonts w:cstheme="minorHAnsi"/>
              </w:rPr>
              <w:t>lifikační předpoklad musí dodavatel splňovat jak ve vztahu k území České republiky, tak k zemi svého síd</w:t>
            </w:r>
            <w:r>
              <w:rPr>
                <w:rFonts w:cstheme="minorHAnsi"/>
              </w:rPr>
              <w:t>la, místa podnikání či bydliště</w:t>
            </w:r>
          </w:p>
        </w:tc>
      </w:tr>
      <w:tr w:rsidR="00722666" w:rsidRPr="00433C18" w:rsidTr="003C2E4C">
        <w:trPr>
          <w:trHeight w:val="20"/>
        </w:trPr>
        <w:tc>
          <w:tcPr>
            <w:tcW w:w="611" w:type="dxa"/>
            <w:shd w:val="clear" w:color="auto" w:fill="FFFFFF"/>
            <w:vAlign w:val="center"/>
          </w:tcPr>
          <w:p w:rsidR="00722666" w:rsidRPr="00C14779" w:rsidRDefault="00722666" w:rsidP="002A3448">
            <w:pPr>
              <w:pStyle w:val="Odstavecseseznamem"/>
              <w:numPr>
                <w:ilvl w:val="0"/>
                <w:numId w:val="27"/>
              </w:numPr>
              <w:spacing w:before="0" w:after="0"/>
              <w:ind w:left="227" w:hanging="227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722666" w:rsidRPr="00433C18" w:rsidRDefault="00722666" w:rsidP="00A03885">
            <w:pPr>
              <w:spacing w:before="0" w:after="0"/>
              <w:jc w:val="left"/>
              <w:rPr>
                <w:rFonts w:cstheme="minorHAnsi"/>
              </w:rPr>
            </w:pPr>
            <w:r w:rsidRPr="00433C18">
              <w:rPr>
                <w:rFonts w:cstheme="minorHAnsi"/>
              </w:rPr>
              <w:t>který nebyl pravomocně odsouzen pro trestný čin, jehož skutková podstata souvisí s předm</w:t>
            </w:r>
            <w:r w:rsidRPr="00433C18">
              <w:rPr>
                <w:rFonts w:cstheme="minorHAnsi"/>
              </w:rPr>
              <w:t>ě</w:t>
            </w:r>
            <w:r w:rsidRPr="00433C18">
              <w:rPr>
                <w:rFonts w:cstheme="minorHAnsi"/>
              </w:rPr>
              <w:t>tem podnikání dodavatele podle zvláštních právních předpisů nebo došlo k zahlazení odso</w:t>
            </w:r>
            <w:r w:rsidRPr="00433C18">
              <w:rPr>
                <w:rFonts w:cstheme="minorHAnsi"/>
              </w:rPr>
              <w:t>u</w:t>
            </w:r>
            <w:r w:rsidRPr="00433C18">
              <w:rPr>
                <w:rFonts w:cstheme="minorHAnsi"/>
              </w:rPr>
              <w:t>zení za spáchání takového trestného činu; jde-li o právnickou osobu, musí tuto podmínku sp</w:t>
            </w:r>
            <w:r w:rsidRPr="00433C18">
              <w:rPr>
                <w:rFonts w:cstheme="minorHAnsi"/>
              </w:rPr>
              <w:t>l</w:t>
            </w:r>
            <w:r w:rsidRPr="00433C18">
              <w:rPr>
                <w:rFonts w:cstheme="minorHAnsi"/>
              </w:rPr>
              <w:t>ňovat statutární orgán nebo každý člen statutárního orgánu, a je-li statutárním orgánem d</w:t>
            </w:r>
            <w:r w:rsidRPr="00433C18">
              <w:rPr>
                <w:rFonts w:cstheme="minorHAnsi"/>
              </w:rPr>
              <w:t>o</w:t>
            </w:r>
            <w:r w:rsidRPr="00433C18">
              <w:rPr>
                <w:rFonts w:cstheme="minorHAnsi"/>
              </w:rPr>
              <w:t>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</w:t>
            </w:r>
            <w:r w:rsidRPr="00433C18">
              <w:rPr>
                <w:rFonts w:cstheme="minorHAnsi"/>
              </w:rPr>
              <w:t>a</w:t>
            </w:r>
            <w:r w:rsidRPr="00433C18">
              <w:rPr>
                <w:rFonts w:cstheme="minorHAnsi"/>
              </w:rPr>
              <w:t>hu k území České republiky, tak k zemi svého sídla, místa podnikání či bydliště.</w:t>
            </w:r>
          </w:p>
        </w:tc>
      </w:tr>
      <w:tr w:rsidR="00722666" w:rsidRPr="00433C18" w:rsidTr="003C2E4C">
        <w:trPr>
          <w:trHeight w:val="20"/>
        </w:trPr>
        <w:tc>
          <w:tcPr>
            <w:tcW w:w="611" w:type="dxa"/>
            <w:shd w:val="clear" w:color="auto" w:fill="FFFFFF"/>
            <w:vAlign w:val="center"/>
          </w:tcPr>
          <w:p w:rsidR="00722666" w:rsidRPr="00C14779" w:rsidRDefault="00722666" w:rsidP="002A3448">
            <w:pPr>
              <w:pStyle w:val="Odstavecseseznamem"/>
              <w:numPr>
                <w:ilvl w:val="0"/>
                <w:numId w:val="27"/>
              </w:numPr>
              <w:spacing w:before="0" w:after="0"/>
              <w:ind w:left="227" w:hanging="227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722666" w:rsidRPr="00433C18" w:rsidRDefault="00722666" w:rsidP="00501304">
            <w:pPr>
              <w:spacing w:before="0" w:after="0"/>
              <w:jc w:val="left"/>
              <w:rPr>
                <w:rFonts w:cstheme="minorHAnsi"/>
              </w:rPr>
            </w:pPr>
            <w:r w:rsidRPr="00433C18">
              <w:rPr>
                <w:rFonts w:cstheme="minorHAnsi"/>
              </w:rPr>
              <w:t>který v posledních 3 letech nenaplnil skutkovou podstatu jednání nekalé soutěže formou po</w:t>
            </w:r>
            <w:r w:rsidRPr="00433C18">
              <w:rPr>
                <w:rFonts w:cstheme="minorHAnsi"/>
              </w:rPr>
              <w:t>d</w:t>
            </w:r>
            <w:r w:rsidRPr="00433C18">
              <w:rPr>
                <w:rFonts w:cstheme="minorHAnsi"/>
              </w:rPr>
              <w:t>plácení podle zvláštního právního předpisu,</w:t>
            </w:r>
          </w:p>
        </w:tc>
      </w:tr>
      <w:tr w:rsidR="00722666" w:rsidRPr="00433C18" w:rsidTr="003C2E4C">
        <w:trPr>
          <w:trHeight w:val="20"/>
        </w:trPr>
        <w:tc>
          <w:tcPr>
            <w:tcW w:w="611" w:type="dxa"/>
            <w:shd w:val="clear" w:color="auto" w:fill="FFFFFF"/>
            <w:vAlign w:val="center"/>
          </w:tcPr>
          <w:p w:rsidR="00722666" w:rsidRPr="00C14779" w:rsidRDefault="00722666" w:rsidP="002A3448">
            <w:pPr>
              <w:pStyle w:val="Odstavecseseznamem"/>
              <w:numPr>
                <w:ilvl w:val="0"/>
                <w:numId w:val="27"/>
              </w:numPr>
              <w:spacing w:before="0" w:after="0"/>
              <w:ind w:left="227" w:hanging="227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722666" w:rsidRPr="00433C18" w:rsidRDefault="00722666" w:rsidP="00501304">
            <w:pPr>
              <w:spacing w:before="0" w:after="0"/>
              <w:jc w:val="left"/>
              <w:rPr>
                <w:rFonts w:cstheme="minorHAnsi"/>
              </w:rPr>
            </w:pPr>
            <w:r w:rsidRPr="00433C18">
              <w:rPr>
                <w:rFonts w:cstheme="minorHAnsi"/>
              </w:rPr>
              <w:t>vůči jehož majetku neprobíhá nebo v posledních 3 letech neproběhlo insolvenční řízení, v němž bylo vydáno rozhodnutí o úpadku nebo insolvenční návrh nebyl zamítnut proto, že m</w:t>
            </w:r>
            <w:r w:rsidRPr="00433C18">
              <w:rPr>
                <w:rFonts w:cstheme="minorHAnsi"/>
              </w:rPr>
              <w:t>a</w:t>
            </w:r>
            <w:r w:rsidRPr="00433C18">
              <w:rPr>
                <w:rFonts w:cstheme="minorHAnsi"/>
              </w:rPr>
              <w:t>jetek nepostačuje k úhradě nákladů insolvenčního řízení, nebo nebyl konkurs zrušen proto, že majetek byl zcela nepostačující nebo zavedena nucená správa, podle zvláštních právních pře</w:t>
            </w:r>
            <w:r w:rsidRPr="00433C18">
              <w:rPr>
                <w:rFonts w:cstheme="minorHAnsi"/>
              </w:rPr>
              <w:t>d</w:t>
            </w:r>
            <w:r w:rsidRPr="00433C18">
              <w:rPr>
                <w:rFonts w:cstheme="minorHAnsi"/>
              </w:rPr>
              <w:t>pisů</w:t>
            </w:r>
          </w:p>
        </w:tc>
      </w:tr>
      <w:tr w:rsidR="00722666" w:rsidRPr="00433C18" w:rsidTr="003C2E4C">
        <w:trPr>
          <w:trHeight w:val="20"/>
        </w:trPr>
        <w:tc>
          <w:tcPr>
            <w:tcW w:w="611" w:type="dxa"/>
            <w:shd w:val="clear" w:color="auto" w:fill="FFFFFF"/>
            <w:vAlign w:val="center"/>
          </w:tcPr>
          <w:p w:rsidR="00722666" w:rsidRPr="00C14779" w:rsidRDefault="00722666" w:rsidP="002A3448">
            <w:pPr>
              <w:pStyle w:val="Odstavecseseznamem"/>
              <w:numPr>
                <w:ilvl w:val="0"/>
                <w:numId w:val="27"/>
              </w:numPr>
              <w:spacing w:before="0" w:after="0"/>
              <w:ind w:left="227" w:hanging="227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722666" w:rsidRPr="00433C18" w:rsidRDefault="00722666" w:rsidP="00501304">
            <w:pPr>
              <w:spacing w:before="0" w:after="0"/>
              <w:jc w:val="left"/>
              <w:rPr>
                <w:rFonts w:cstheme="minorHAnsi"/>
              </w:rPr>
            </w:pPr>
            <w:r w:rsidRPr="00433C18">
              <w:rPr>
                <w:rFonts w:cstheme="minorHAnsi"/>
              </w:rPr>
              <w:t>který není v</w:t>
            </w:r>
            <w:r w:rsidR="00116D77">
              <w:rPr>
                <w:rFonts w:cstheme="minorHAnsi"/>
              </w:rPr>
              <w:t> </w:t>
            </w:r>
            <w:r w:rsidRPr="00433C18">
              <w:rPr>
                <w:rFonts w:cstheme="minorHAnsi"/>
              </w:rPr>
              <w:t>likvidaci</w:t>
            </w:r>
          </w:p>
        </w:tc>
      </w:tr>
      <w:tr w:rsidR="00722666" w:rsidRPr="00433C18" w:rsidTr="003C2E4C">
        <w:trPr>
          <w:trHeight w:val="20"/>
        </w:trPr>
        <w:tc>
          <w:tcPr>
            <w:tcW w:w="611" w:type="dxa"/>
            <w:shd w:val="clear" w:color="auto" w:fill="FFFFFF"/>
            <w:vAlign w:val="center"/>
          </w:tcPr>
          <w:p w:rsidR="00722666" w:rsidRPr="00C14779" w:rsidRDefault="00722666" w:rsidP="002A3448">
            <w:pPr>
              <w:pStyle w:val="Odstavecseseznamem"/>
              <w:numPr>
                <w:ilvl w:val="0"/>
                <w:numId w:val="27"/>
              </w:numPr>
              <w:spacing w:before="0" w:after="0"/>
              <w:ind w:left="227" w:hanging="227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722666" w:rsidRPr="00433C18" w:rsidRDefault="00722666" w:rsidP="00501304">
            <w:pPr>
              <w:spacing w:before="0" w:after="0"/>
              <w:jc w:val="left"/>
              <w:rPr>
                <w:rFonts w:cstheme="minorHAnsi"/>
              </w:rPr>
            </w:pPr>
            <w:r w:rsidRPr="00433C18">
              <w:rPr>
                <w:rFonts w:cstheme="minorHAnsi"/>
              </w:rPr>
              <w:t>který nemá v evidenci daní zachyceny daňové nedoplatky, a to jak v České republice, tak v zemi sídla, místa podnikání či bydliště dodavatele</w:t>
            </w:r>
          </w:p>
        </w:tc>
      </w:tr>
      <w:tr w:rsidR="00722666" w:rsidRPr="00433C18" w:rsidTr="003C2E4C">
        <w:trPr>
          <w:trHeight w:val="20"/>
        </w:trPr>
        <w:tc>
          <w:tcPr>
            <w:tcW w:w="611" w:type="dxa"/>
            <w:shd w:val="clear" w:color="auto" w:fill="FFFFFF"/>
            <w:vAlign w:val="center"/>
          </w:tcPr>
          <w:p w:rsidR="00722666" w:rsidRPr="00433C18" w:rsidRDefault="00722666" w:rsidP="002A3448">
            <w:pPr>
              <w:pStyle w:val="Odstavecseseznamem"/>
              <w:numPr>
                <w:ilvl w:val="0"/>
                <w:numId w:val="27"/>
              </w:numPr>
              <w:spacing w:before="0" w:after="0"/>
              <w:ind w:left="227" w:hanging="227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722666" w:rsidRPr="00433C18" w:rsidRDefault="00722666" w:rsidP="00501304">
            <w:pPr>
              <w:spacing w:before="0" w:after="0"/>
              <w:jc w:val="left"/>
              <w:rPr>
                <w:rFonts w:cstheme="minorHAnsi"/>
              </w:rPr>
            </w:pPr>
            <w:r w:rsidRPr="00433C18">
              <w:rPr>
                <w:rFonts w:cstheme="minorHAnsi"/>
              </w:rPr>
              <w:t>který nemá nedoplatek na pojistném a na penále na veřejné zdravotní pojištění, a to jak v České republice, tak v zemi sídla, místa p</w:t>
            </w:r>
            <w:r>
              <w:rPr>
                <w:rFonts w:cstheme="minorHAnsi"/>
              </w:rPr>
              <w:t>odnikání či bydliště dodavatele</w:t>
            </w:r>
          </w:p>
        </w:tc>
      </w:tr>
      <w:tr w:rsidR="00722666" w:rsidRPr="00433C18" w:rsidTr="003C2E4C">
        <w:trPr>
          <w:trHeight w:val="20"/>
        </w:trPr>
        <w:tc>
          <w:tcPr>
            <w:tcW w:w="611" w:type="dxa"/>
            <w:shd w:val="clear" w:color="auto" w:fill="FFFFFF"/>
            <w:vAlign w:val="center"/>
          </w:tcPr>
          <w:p w:rsidR="00722666" w:rsidRPr="00433C18" w:rsidRDefault="00722666" w:rsidP="002A3448">
            <w:pPr>
              <w:pStyle w:val="Odstavecseseznamem"/>
              <w:numPr>
                <w:ilvl w:val="0"/>
                <w:numId w:val="27"/>
              </w:numPr>
              <w:spacing w:before="0" w:after="0"/>
              <w:ind w:left="227" w:hanging="227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722666" w:rsidRPr="00433C18" w:rsidRDefault="00722666" w:rsidP="00A03885">
            <w:pPr>
              <w:spacing w:before="0" w:after="0"/>
              <w:jc w:val="left"/>
              <w:rPr>
                <w:rFonts w:cstheme="minorHAnsi"/>
              </w:rPr>
            </w:pPr>
            <w:r w:rsidRPr="00433C18">
              <w:rPr>
                <w:rFonts w:cstheme="minorHAnsi"/>
              </w:rPr>
              <w:t>který nemá nedoplatek na pojistném a na pená</w:t>
            </w:r>
            <w:r>
              <w:rPr>
                <w:rFonts w:cstheme="minorHAnsi"/>
              </w:rPr>
              <w:t>le na sociální zabezpečení a pří</w:t>
            </w:r>
            <w:r w:rsidRPr="00433C18">
              <w:rPr>
                <w:rFonts w:cstheme="minorHAnsi"/>
              </w:rPr>
              <w:t>spěvku na státní politiku zaměstnanosti, a to jak v České republice, tak v zemi sídla, místa p</w:t>
            </w:r>
            <w:r>
              <w:rPr>
                <w:rFonts w:cstheme="minorHAnsi"/>
              </w:rPr>
              <w:t>odnikání či bydliště dodavatele</w:t>
            </w:r>
          </w:p>
        </w:tc>
      </w:tr>
      <w:tr w:rsidR="00722666" w:rsidRPr="00433C18" w:rsidTr="003C2E4C">
        <w:trPr>
          <w:trHeight w:val="20"/>
        </w:trPr>
        <w:tc>
          <w:tcPr>
            <w:tcW w:w="611" w:type="dxa"/>
            <w:shd w:val="clear" w:color="auto" w:fill="FFFFFF"/>
            <w:vAlign w:val="center"/>
          </w:tcPr>
          <w:p w:rsidR="00722666" w:rsidRPr="00433C18" w:rsidRDefault="00722666" w:rsidP="002A3448">
            <w:pPr>
              <w:pStyle w:val="Odstavecseseznamem"/>
              <w:numPr>
                <w:ilvl w:val="0"/>
                <w:numId w:val="27"/>
              </w:numPr>
              <w:spacing w:before="0" w:after="0"/>
              <w:ind w:left="227" w:hanging="227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722666" w:rsidRPr="00433C18" w:rsidRDefault="00722666" w:rsidP="00501304">
            <w:pPr>
              <w:spacing w:before="0" w:after="0"/>
              <w:jc w:val="left"/>
              <w:rPr>
                <w:rFonts w:cstheme="minorHAnsi"/>
              </w:rPr>
            </w:pPr>
            <w:r w:rsidRPr="00433C18">
              <w:rPr>
                <w:rFonts w:cstheme="minorHAnsi"/>
              </w:rPr>
              <w:t>který nebyl v posledních 3 letech pravomocně disciplinárně potrestán, či mu nebylo prav</w:t>
            </w:r>
            <w:r w:rsidRPr="00433C18">
              <w:rPr>
                <w:rFonts w:cstheme="minorHAnsi"/>
              </w:rPr>
              <w:t>o</w:t>
            </w:r>
            <w:r w:rsidRPr="00433C18">
              <w:rPr>
                <w:rFonts w:cstheme="minorHAnsi"/>
              </w:rPr>
              <w:t>mocně uloženo kárné opatření podle zvláštních právních předpisů, je-li podle § 54 písm. d) požadováno prokázání odborné způsobilosti pod</w:t>
            </w:r>
            <w:r>
              <w:rPr>
                <w:rFonts w:cstheme="minorHAnsi"/>
              </w:rPr>
              <w:t>le zvláštních právních předpisů</w:t>
            </w:r>
          </w:p>
        </w:tc>
      </w:tr>
      <w:tr w:rsidR="00722666" w:rsidRPr="00433C18" w:rsidTr="003C2E4C">
        <w:trPr>
          <w:trHeight w:val="20"/>
        </w:trPr>
        <w:tc>
          <w:tcPr>
            <w:tcW w:w="611" w:type="dxa"/>
            <w:shd w:val="clear" w:color="auto" w:fill="FFFFFF"/>
            <w:vAlign w:val="center"/>
          </w:tcPr>
          <w:p w:rsidR="00722666" w:rsidRPr="00433C18" w:rsidRDefault="00722666" w:rsidP="002A3448">
            <w:pPr>
              <w:pStyle w:val="Odstavecseseznamem"/>
              <w:numPr>
                <w:ilvl w:val="0"/>
                <w:numId w:val="27"/>
              </w:numPr>
              <w:spacing w:before="0" w:after="0"/>
              <w:ind w:left="227" w:hanging="227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722666" w:rsidRPr="00433C18" w:rsidRDefault="00722666" w:rsidP="00501304">
            <w:pPr>
              <w:spacing w:before="0" w:after="0"/>
              <w:jc w:val="left"/>
              <w:rPr>
                <w:rFonts w:cstheme="minorHAnsi"/>
              </w:rPr>
            </w:pPr>
            <w:r w:rsidRPr="00433C18">
              <w:rPr>
                <w:rFonts w:cstheme="minorHAnsi"/>
              </w:rPr>
              <w:t xml:space="preserve">který není veden v rejstříku osob se zákazem plnění veřejných </w:t>
            </w:r>
            <w:r>
              <w:rPr>
                <w:rFonts w:cstheme="minorHAnsi"/>
              </w:rPr>
              <w:t>zakázek</w:t>
            </w:r>
          </w:p>
        </w:tc>
      </w:tr>
      <w:tr w:rsidR="00722666" w:rsidRPr="00433C18" w:rsidTr="003C2E4C">
        <w:trPr>
          <w:trHeight w:val="20"/>
        </w:trPr>
        <w:tc>
          <w:tcPr>
            <w:tcW w:w="611" w:type="dxa"/>
            <w:shd w:val="clear" w:color="auto" w:fill="FFFFFF"/>
            <w:vAlign w:val="center"/>
          </w:tcPr>
          <w:p w:rsidR="00722666" w:rsidRPr="00380B4B" w:rsidRDefault="00722666" w:rsidP="002A3448">
            <w:pPr>
              <w:pStyle w:val="Odstavecseseznamem"/>
              <w:numPr>
                <w:ilvl w:val="0"/>
                <w:numId w:val="27"/>
              </w:numPr>
              <w:spacing w:before="0" w:after="0"/>
              <w:ind w:left="227" w:hanging="227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722666" w:rsidRPr="00433C18" w:rsidRDefault="00722666" w:rsidP="00501304">
            <w:pPr>
              <w:spacing w:before="0" w:after="0"/>
              <w:jc w:val="left"/>
              <w:rPr>
                <w:rFonts w:cstheme="minorHAnsi"/>
              </w:rPr>
            </w:pPr>
            <w:r w:rsidRPr="00380B4B">
              <w:rPr>
                <w:rFonts w:cstheme="minorHAnsi"/>
              </w:rPr>
              <w:t>kterému nebyla v posledních 3 letech pravomocně uložena pokuta za umožnění výkonu nel</w:t>
            </w:r>
            <w:r w:rsidRPr="00380B4B">
              <w:rPr>
                <w:rFonts w:cstheme="minorHAnsi"/>
              </w:rPr>
              <w:t>e</w:t>
            </w:r>
            <w:r w:rsidRPr="00380B4B">
              <w:rPr>
                <w:rFonts w:cstheme="minorHAnsi"/>
              </w:rPr>
              <w:t>gální práce podle zvláštního právního předpisu</w:t>
            </w:r>
          </w:p>
        </w:tc>
      </w:tr>
    </w:tbl>
    <w:p w:rsidR="00116D77" w:rsidRPr="00433C18" w:rsidRDefault="00116D77" w:rsidP="00116D77">
      <w:pPr>
        <w:pStyle w:val="Nadpis2"/>
      </w:pPr>
      <w:bookmarkStart w:id="13" w:name="_Toc390518724"/>
      <w:r w:rsidRPr="00433C18">
        <w:t>Profesní kvalifikační předpoklady</w:t>
      </w:r>
      <w:bookmarkEnd w:id="13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35"/>
        <w:gridCol w:w="8649"/>
      </w:tblGrid>
      <w:tr w:rsidR="00116D77" w:rsidRPr="00433C18" w:rsidTr="00116D77">
        <w:trPr>
          <w:trHeight w:val="23"/>
          <w:jc w:val="center"/>
        </w:trPr>
        <w:tc>
          <w:tcPr>
            <w:tcW w:w="535" w:type="dxa"/>
            <w:shd w:val="clear" w:color="auto" w:fill="C6D9F1" w:themeFill="text2" w:themeFillTint="33"/>
            <w:vAlign w:val="center"/>
          </w:tcPr>
          <w:p w:rsidR="00116D77" w:rsidRPr="00EE5228" w:rsidRDefault="00116D77" w:rsidP="00116D77">
            <w:pPr>
              <w:spacing w:before="0"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:rsidR="00116D77" w:rsidRPr="00EE5228" w:rsidRDefault="00116D77" w:rsidP="00116D77">
            <w:pPr>
              <w:spacing w:before="0"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Kvalifikační předpoklad</w:t>
            </w:r>
          </w:p>
        </w:tc>
      </w:tr>
      <w:tr w:rsidR="00116D77" w:rsidRPr="00433C18" w:rsidTr="00116D77">
        <w:trPr>
          <w:trHeight w:val="23"/>
          <w:jc w:val="center"/>
        </w:trPr>
        <w:tc>
          <w:tcPr>
            <w:tcW w:w="535" w:type="dxa"/>
            <w:shd w:val="clear" w:color="auto" w:fill="FFFFFF"/>
            <w:vAlign w:val="center"/>
          </w:tcPr>
          <w:p w:rsidR="00116D77" w:rsidRPr="00433C18" w:rsidRDefault="00116D77" w:rsidP="00116D77">
            <w:pPr>
              <w:pStyle w:val="Odstavecseseznamem"/>
              <w:numPr>
                <w:ilvl w:val="0"/>
                <w:numId w:val="29"/>
              </w:numPr>
              <w:spacing w:before="0" w:after="0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16D77" w:rsidRPr="00433C18" w:rsidRDefault="00116D77" w:rsidP="00116D77">
            <w:pPr>
              <w:spacing w:before="0" w:after="0"/>
              <w:jc w:val="left"/>
              <w:rPr>
                <w:rFonts w:cstheme="minorHAnsi"/>
              </w:rPr>
            </w:pPr>
            <w:r w:rsidRPr="00433C18">
              <w:rPr>
                <w:rFonts w:cstheme="minorHAnsi"/>
              </w:rPr>
              <w:t>Výpis z obchodního rejstříku, pokud je v něm zapsán, či výpis z jiné obdobné evidence, pokud je v ní zapsán</w:t>
            </w:r>
          </w:p>
        </w:tc>
      </w:tr>
      <w:tr w:rsidR="00116D77" w:rsidRPr="00433C18" w:rsidTr="00116D77">
        <w:trPr>
          <w:trHeight w:val="23"/>
          <w:jc w:val="center"/>
        </w:trPr>
        <w:tc>
          <w:tcPr>
            <w:tcW w:w="535" w:type="dxa"/>
            <w:shd w:val="clear" w:color="auto" w:fill="FFFFFF"/>
            <w:vAlign w:val="center"/>
          </w:tcPr>
          <w:p w:rsidR="00116D77" w:rsidRPr="00433C18" w:rsidRDefault="00116D77" w:rsidP="00116D77">
            <w:pPr>
              <w:pStyle w:val="Odstavecseseznamem"/>
              <w:numPr>
                <w:ilvl w:val="0"/>
                <w:numId w:val="29"/>
              </w:numPr>
              <w:spacing w:before="0" w:after="0"/>
              <w:ind w:left="227" w:hanging="227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16D77" w:rsidRPr="00433C18" w:rsidRDefault="00116D77" w:rsidP="00116D77">
            <w:pPr>
              <w:spacing w:before="0" w:after="0"/>
              <w:jc w:val="left"/>
              <w:rPr>
                <w:rFonts w:cstheme="minorHAnsi"/>
              </w:rPr>
            </w:pPr>
            <w:r w:rsidRPr="00433C18">
              <w:rPr>
                <w:rFonts w:cstheme="minorHAnsi"/>
              </w:rPr>
              <w:t xml:space="preserve">Doklad </w:t>
            </w:r>
            <w:r>
              <w:rPr>
                <w:rFonts w:cstheme="minorHAnsi"/>
              </w:rPr>
              <w:t>o</w:t>
            </w:r>
            <w:r w:rsidRPr="00433C18">
              <w:rPr>
                <w:rFonts w:cstheme="minorHAnsi"/>
              </w:rPr>
              <w:t xml:space="preserve"> oprávnění k podnikání podle zvláštních právních předpisů v rozsahu odpovídajícím předmětu veřejné zakázky, zejména doklad prokazující příslušné živnostenské oprávnění či licenci</w:t>
            </w:r>
          </w:p>
        </w:tc>
      </w:tr>
      <w:tr w:rsidR="00116D77" w:rsidRPr="00433C18" w:rsidTr="00116D77">
        <w:trPr>
          <w:trHeight w:val="23"/>
          <w:jc w:val="center"/>
        </w:trPr>
        <w:tc>
          <w:tcPr>
            <w:tcW w:w="535" w:type="dxa"/>
            <w:shd w:val="clear" w:color="auto" w:fill="FFFFFF"/>
            <w:vAlign w:val="center"/>
          </w:tcPr>
          <w:p w:rsidR="00116D77" w:rsidRPr="00433C18" w:rsidRDefault="00116D77" w:rsidP="00116D77">
            <w:pPr>
              <w:pStyle w:val="Odstavecseseznamem"/>
              <w:numPr>
                <w:ilvl w:val="0"/>
                <w:numId w:val="29"/>
              </w:numPr>
              <w:spacing w:before="0" w:after="0"/>
              <w:ind w:left="227" w:hanging="227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16D77" w:rsidRPr="00433C18" w:rsidRDefault="00116D77" w:rsidP="003C041C">
            <w:pPr>
              <w:spacing w:before="0" w:after="0"/>
              <w:jc w:val="left"/>
              <w:rPr>
                <w:rFonts w:cstheme="minorHAnsi"/>
              </w:rPr>
            </w:pPr>
            <w:r w:rsidRPr="00433C18">
              <w:rPr>
                <w:rFonts w:cstheme="minorHAnsi"/>
              </w:rPr>
              <w:t xml:space="preserve">Osvědčení o autorizaci (autorizovaný inženýr nebo autorizovaný technik) dle zákona č. 360/1992 Sb., ve znění pozdějších </w:t>
            </w:r>
            <w:r w:rsidRPr="003C041C">
              <w:rPr>
                <w:rFonts w:cstheme="minorHAnsi"/>
              </w:rPr>
              <w:t xml:space="preserve">předpisů, pro </w:t>
            </w:r>
            <w:r w:rsidR="003C041C" w:rsidRPr="003C041C">
              <w:rPr>
                <w:rFonts w:cstheme="minorHAnsi"/>
              </w:rPr>
              <w:t xml:space="preserve">obor oboru stavby vodního hospodářství a krajinného inženýrství </w:t>
            </w:r>
            <w:r w:rsidRPr="003C041C">
              <w:rPr>
                <w:rFonts w:cstheme="minorHAnsi"/>
              </w:rPr>
              <w:t>pozemní stavby</w:t>
            </w:r>
            <w:r w:rsidR="003C041C" w:rsidRPr="003C041C">
              <w:rPr>
                <w:rFonts w:cstheme="minorHAnsi"/>
              </w:rPr>
              <w:t>, p</w:t>
            </w:r>
            <w:r w:rsidR="003C041C">
              <w:rPr>
                <w:rFonts w:cstheme="minorHAnsi"/>
              </w:rPr>
              <w:t>řípadně obor vodohospodářské stavby</w:t>
            </w:r>
          </w:p>
        </w:tc>
      </w:tr>
    </w:tbl>
    <w:p w:rsidR="00722666" w:rsidRDefault="00185F93" w:rsidP="00722666">
      <w:pPr>
        <w:pStyle w:val="Nadpis2"/>
      </w:pPr>
      <w:bookmarkStart w:id="14" w:name="_Toc390518725"/>
      <w:r>
        <w:rPr>
          <w:lang w:eastAsia="en-US"/>
        </w:rPr>
        <w:t>Prokázání splnění kvalifikačních předpokladů</w:t>
      </w:r>
      <w:bookmarkEnd w:id="14"/>
    </w:p>
    <w:p w:rsidR="00116D77" w:rsidRDefault="00DD66ED" w:rsidP="00116D77">
      <w:pPr>
        <w:rPr>
          <w:rStyle w:val="ZkladntextTun"/>
          <w:rFonts w:asciiTheme="minorHAnsi" w:hAnsiTheme="minorHAnsi"/>
          <w:b w:val="0"/>
          <w:sz w:val="22"/>
          <w:szCs w:val="22"/>
        </w:rPr>
      </w:pPr>
      <w:r>
        <w:t>Uchazeč</w:t>
      </w:r>
      <w:r w:rsidR="002A3448" w:rsidRPr="002F2A7F">
        <w:t xml:space="preserve"> prok</w:t>
      </w:r>
      <w:r w:rsidR="00116D77">
        <w:t>a</w:t>
      </w:r>
      <w:r w:rsidR="002A3448" w:rsidRPr="002F2A7F">
        <w:t>z</w:t>
      </w:r>
      <w:r w:rsidR="003C2E4C">
        <w:t>uje</w:t>
      </w:r>
      <w:r w:rsidR="002A3448" w:rsidRPr="002F2A7F">
        <w:t xml:space="preserve"> splnění základních kvalifikačních předpokladů</w:t>
      </w:r>
      <w:r w:rsidR="00116D77">
        <w:t xml:space="preserve"> </w:t>
      </w:r>
      <w:r w:rsidR="00722666" w:rsidRPr="00722666">
        <w:rPr>
          <w:rStyle w:val="ZkladntextTun"/>
          <w:rFonts w:asciiTheme="minorHAnsi" w:hAnsiTheme="minorHAnsi"/>
          <w:b w:val="0"/>
          <w:sz w:val="22"/>
          <w:szCs w:val="22"/>
        </w:rPr>
        <w:t>následovně</w:t>
      </w:r>
      <w:r w:rsidR="00116D77">
        <w:rPr>
          <w:rStyle w:val="ZkladntextTun"/>
          <w:rFonts w:asciiTheme="minorHAnsi" w:hAnsiTheme="minorHAnsi"/>
          <w:b w:val="0"/>
          <w:sz w:val="22"/>
          <w:szCs w:val="22"/>
        </w:rPr>
        <w:t>:</w:t>
      </w:r>
    </w:p>
    <w:p w:rsidR="00B06397" w:rsidRPr="00B06397" w:rsidRDefault="00B06397" w:rsidP="00B06397">
      <w:pPr>
        <w:pStyle w:val="Nadpis3"/>
        <w:rPr>
          <w:rStyle w:val="ZkladntextTun"/>
          <w:rFonts w:asciiTheme="minorHAnsi" w:hAnsiTheme="minorHAnsi" w:cs="Times New Roman"/>
          <w:b/>
          <w:bCs/>
          <w:color w:val="auto"/>
          <w:sz w:val="24"/>
          <w:szCs w:val="27"/>
          <w:shd w:val="clear" w:color="auto" w:fill="auto"/>
          <w:lang w:bidi="ar-SA"/>
        </w:rPr>
      </w:pPr>
      <w:bookmarkStart w:id="15" w:name="_Toc390518726"/>
      <w:r w:rsidRPr="00B06397">
        <w:rPr>
          <w:rStyle w:val="ZkladntextTun"/>
          <w:rFonts w:asciiTheme="minorHAnsi" w:hAnsiTheme="minorHAnsi" w:cs="Times New Roman"/>
          <w:b/>
          <w:bCs/>
          <w:color w:val="auto"/>
          <w:sz w:val="24"/>
          <w:szCs w:val="27"/>
          <w:shd w:val="clear" w:color="auto" w:fill="auto"/>
          <w:lang w:bidi="ar-SA"/>
        </w:rPr>
        <w:t>Prokázání splnění z</w:t>
      </w:r>
      <w:r w:rsidR="002F44FA" w:rsidRPr="00B06397">
        <w:rPr>
          <w:rStyle w:val="ZkladntextTun"/>
          <w:rFonts w:asciiTheme="minorHAnsi" w:hAnsiTheme="minorHAnsi" w:cs="Times New Roman"/>
          <w:b/>
          <w:bCs/>
          <w:color w:val="auto"/>
          <w:sz w:val="24"/>
          <w:szCs w:val="27"/>
          <w:shd w:val="clear" w:color="auto" w:fill="auto"/>
          <w:lang w:bidi="ar-SA"/>
        </w:rPr>
        <w:t>ákladní</w:t>
      </w:r>
      <w:r w:rsidRPr="00B06397">
        <w:rPr>
          <w:rStyle w:val="ZkladntextTun"/>
          <w:rFonts w:asciiTheme="minorHAnsi" w:hAnsiTheme="minorHAnsi" w:cs="Times New Roman"/>
          <w:b/>
          <w:bCs/>
          <w:color w:val="auto"/>
          <w:sz w:val="24"/>
          <w:szCs w:val="27"/>
          <w:shd w:val="clear" w:color="auto" w:fill="auto"/>
          <w:lang w:bidi="ar-SA"/>
        </w:rPr>
        <w:t>ch</w:t>
      </w:r>
      <w:r w:rsidR="002F44FA" w:rsidRPr="00B06397">
        <w:rPr>
          <w:rStyle w:val="ZkladntextTun"/>
          <w:rFonts w:asciiTheme="minorHAnsi" w:hAnsiTheme="minorHAnsi" w:cs="Times New Roman"/>
          <w:b/>
          <w:bCs/>
          <w:color w:val="auto"/>
          <w:sz w:val="24"/>
          <w:szCs w:val="27"/>
          <w:shd w:val="clear" w:color="auto" w:fill="auto"/>
          <w:lang w:bidi="ar-SA"/>
        </w:rPr>
        <w:t xml:space="preserve"> kvalifikační</w:t>
      </w:r>
      <w:r w:rsidRPr="00B06397">
        <w:rPr>
          <w:rStyle w:val="ZkladntextTun"/>
          <w:rFonts w:asciiTheme="minorHAnsi" w:hAnsiTheme="minorHAnsi" w:cs="Times New Roman"/>
          <w:b/>
          <w:bCs/>
          <w:color w:val="auto"/>
          <w:sz w:val="24"/>
          <w:szCs w:val="27"/>
          <w:shd w:val="clear" w:color="auto" w:fill="auto"/>
          <w:lang w:bidi="ar-SA"/>
        </w:rPr>
        <w:t>ch předpokladů</w:t>
      </w:r>
      <w:bookmarkEnd w:id="15"/>
    </w:p>
    <w:p w:rsidR="00174F4E" w:rsidRPr="00174F4E" w:rsidRDefault="00174F4E" w:rsidP="00174F4E">
      <w:pPr>
        <w:pStyle w:val="Odstavecseseznamem"/>
        <w:numPr>
          <w:ilvl w:val="0"/>
          <w:numId w:val="28"/>
        </w:numPr>
        <w:rPr>
          <w:rStyle w:val="ZkladntextTun"/>
          <w:rFonts w:asciiTheme="minorHAnsi" w:hAnsiTheme="minorHAnsi"/>
          <w:b w:val="0"/>
          <w:sz w:val="22"/>
          <w:szCs w:val="22"/>
        </w:rPr>
      </w:pPr>
      <w:r w:rsidRPr="00174F4E">
        <w:rPr>
          <w:rStyle w:val="ZkladntextTun"/>
          <w:rFonts w:asciiTheme="minorHAnsi" w:hAnsiTheme="minorHAnsi"/>
          <w:b w:val="0"/>
          <w:sz w:val="22"/>
          <w:szCs w:val="22"/>
        </w:rPr>
        <w:t xml:space="preserve">Dodavatel předloží doklady, jimiž prokáže splnění základních kvalifikačních předpokladů dle § 53 odst. 1 zákona. </w:t>
      </w:r>
    </w:p>
    <w:p w:rsidR="00174F4E" w:rsidRPr="00174F4E" w:rsidRDefault="00174F4E" w:rsidP="00174F4E">
      <w:pPr>
        <w:pStyle w:val="Odstavecseseznamem"/>
        <w:numPr>
          <w:ilvl w:val="0"/>
          <w:numId w:val="28"/>
        </w:numPr>
        <w:contextualSpacing w:val="0"/>
        <w:rPr>
          <w:rStyle w:val="ZkladntextTun"/>
          <w:rFonts w:asciiTheme="minorHAnsi" w:eastAsia="Courier New" w:hAnsiTheme="minorHAnsi" w:cs="Courier New"/>
          <w:b w:val="0"/>
          <w:bCs w:val="0"/>
          <w:sz w:val="22"/>
          <w:szCs w:val="24"/>
          <w:shd w:val="clear" w:color="auto" w:fill="auto"/>
        </w:rPr>
      </w:pPr>
      <w:r w:rsidRPr="00174F4E">
        <w:rPr>
          <w:rStyle w:val="ZkladntextTun"/>
          <w:rFonts w:asciiTheme="minorHAnsi" w:hAnsiTheme="minorHAnsi"/>
          <w:b w:val="0"/>
          <w:sz w:val="22"/>
          <w:szCs w:val="22"/>
        </w:rPr>
        <w:t>Zadavatel požaduje, aby dodavatel prokázal splnění základních kvalifikačních předpokladů dle ustanovení § 62 odst. 2 věta třetí zákona způsobem uvedeným v ustanovení § 53 odst. 3 z</w:t>
      </w:r>
      <w:r w:rsidRPr="00174F4E">
        <w:rPr>
          <w:rStyle w:val="ZkladntextTun"/>
          <w:rFonts w:asciiTheme="minorHAnsi" w:hAnsiTheme="minorHAnsi"/>
          <w:b w:val="0"/>
          <w:sz w:val="22"/>
          <w:szCs w:val="22"/>
        </w:rPr>
        <w:t>á</w:t>
      </w:r>
      <w:r w:rsidRPr="00174F4E">
        <w:rPr>
          <w:rStyle w:val="ZkladntextTun"/>
          <w:rFonts w:asciiTheme="minorHAnsi" w:hAnsiTheme="minorHAnsi"/>
          <w:b w:val="0"/>
          <w:sz w:val="22"/>
          <w:szCs w:val="22"/>
        </w:rPr>
        <w:t>kona.</w:t>
      </w:r>
    </w:p>
    <w:p w:rsidR="007D52C4" w:rsidRPr="00B06397" w:rsidRDefault="007D52C4" w:rsidP="007D52C4">
      <w:pPr>
        <w:pStyle w:val="Nadpis3"/>
        <w:rPr>
          <w:rStyle w:val="ZkladntextTun"/>
          <w:rFonts w:asciiTheme="minorHAnsi" w:hAnsiTheme="minorHAnsi" w:cs="Times New Roman"/>
          <w:b/>
          <w:bCs/>
          <w:color w:val="auto"/>
          <w:sz w:val="24"/>
          <w:szCs w:val="27"/>
          <w:shd w:val="clear" w:color="auto" w:fill="auto"/>
          <w:lang w:bidi="ar-SA"/>
        </w:rPr>
      </w:pPr>
      <w:bookmarkStart w:id="16" w:name="_Toc390518727"/>
      <w:r w:rsidRPr="00B06397">
        <w:rPr>
          <w:rStyle w:val="ZkladntextTun"/>
          <w:rFonts w:asciiTheme="minorHAnsi" w:hAnsiTheme="minorHAnsi" w:cs="Times New Roman"/>
          <w:b/>
          <w:bCs/>
          <w:color w:val="auto"/>
          <w:sz w:val="24"/>
          <w:szCs w:val="27"/>
          <w:shd w:val="clear" w:color="auto" w:fill="auto"/>
          <w:lang w:bidi="ar-SA"/>
        </w:rPr>
        <w:t xml:space="preserve">Prokázání splnění </w:t>
      </w:r>
      <w:r>
        <w:rPr>
          <w:rStyle w:val="ZkladntextTun"/>
          <w:rFonts w:asciiTheme="minorHAnsi" w:hAnsiTheme="minorHAnsi" w:cs="Times New Roman"/>
          <w:b/>
          <w:bCs/>
          <w:color w:val="auto"/>
          <w:sz w:val="24"/>
          <w:szCs w:val="27"/>
          <w:shd w:val="clear" w:color="auto" w:fill="auto"/>
          <w:lang w:bidi="ar-SA"/>
        </w:rPr>
        <w:t>profes</w:t>
      </w:r>
      <w:r w:rsidRPr="00B06397">
        <w:rPr>
          <w:rStyle w:val="ZkladntextTun"/>
          <w:rFonts w:asciiTheme="minorHAnsi" w:hAnsiTheme="minorHAnsi" w:cs="Times New Roman"/>
          <w:b/>
          <w:bCs/>
          <w:color w:val="auto"/>
          <w:sz w:val="24"/>
          <w:szCs w:val="27"/>
          <w:shd w:val="clear" w:color="auto" w:fill="auto"/>
          <w:lang w:bidi="ar-SA"/>
        </w:rPr>
        <w:t>ních kvalifikačních předpokladů</w:t>
      </w:r>
      <w:bookmarkEnd w:id="16"/>
    </w:p>
    <w:p w:rsidR="007D52C4" w:rsidRPr="007D52C4" w:rsidRDefault="007D52C4" w:rsidP="007D52C4">
      <w:pPr>
        <w:rPr>
          <w:rStyle w:val="ZkladntextTun"/>
          <w:rFonts w:asciiTheme="minorHAnsi" w:hAnsiTheme="minorHAnsi"/>
          <w:b w:val="0"/>
          <w:sz w:val="22"/>
          <w:szCs w:val="22"/>
        </w:rPr>
      </w:pPr>
      <w:r w:rsidRPr="007D52C4">
        <w:rPr>
          <w:rStyle w:val="ZkladntextTun"/>
          <w:rFonts w:asciiTheme="minorHAnsi" w:hAnsiTheme="minorHAnsi"/>
          <w:b w:val="0"/>
          <w:sz w:val="22"/>
          <w:szCs w:val="22"/>
        </w:rPr>
        <w:t>Dodavatel prokáže splnění profesních kvalifikačních předpokladů předložením:</w:t>
      </w:r>
    </w:p>
    <w:p w:rsidR="007D52C4" w:rsidRPr="007D52C4" w:rsidRDefault="007D52C4" w:rsidP="007D52C4">
      <w:pPr>
        <w:pStyle w:val="Odstavecseseznamem"/>
        <w:numPr>
          <w:ilvl w:val="0"/>
          <w:numId w:val="44"/>
        </w:numPr>
        <w:rPr>
          <w:rStyle w:val="ZkladntextTun"/>
          <w:rFonts w:asciiTheme="minorHAnsi" w:hAnsiTheme="minorHAnsi"/>
          <w:b w:val="0"/>
          <w:sz w:val="22"/>
          <w:szCs w:val="22"/>
        </w:rPr>
      </w:pPr>
      <w:r w:rsidRPr="007D52C4">
        <w:rPr>
          <w:rStyle w:val="ZkladntextTun"/>
          <w:rFonts w:asciiTheme="minorHAnsi" w:hAnsiTheme="minorHAnsi"/>
          <w:b w:val="0"/>
          <w:sz w:val="22"/>
          <w:szCs w:val="22"/>
        </w:rPr>
        <w:t>výpisu z obchodního rejstříku, pokud je v něm zapsán, či výpisem z jiné obdobné evidence, pokud je v ní zapsán</w:t>
      </w:r>
      <w:r>
        <w:rPr>
          <w:rStyle w:val="ZkladntextTun"/>
          <w:rFonts w:asciiTheme="minorHAnsi" w:hAnsiTheme="minorHAnsi"/>
          <w:b w:val="0"/>
          <w:sz w:val="22"/>
          <w:szCs w:val="22"/>
        </w:rPr>
        <w:t xml:space="preserve"> (</w:t>
      </w:r>
      <w:r w:rsidRPr="007D52C4">
        <w:rPr>
          <w:rStyle w:val="ZkladntextTun"/>
          <w:rFonts w:asciiTheme="minorHAnsi" w:hAnsiTheme="minorHAnsi"/>
          <w:b w:val="0"/>
          <w:sz w:val="22"/>
          <w:szCs w:val="22"/>
        </w:rPr>
        <w:t>§ 54 písm. a) zákona</w:t>
      </w:r>
      <w:r>
        <w:rPr>
          <w:rStyle w:val="ZkladntextTun"/>
          <w:rFonts w:asciiTheme="minorHAnsi" w:hAnsiTheme="minorHAnsi"/>
          <w:b w:val="0"/>
          <w:sz w:val="22"/>
          <w:szCs w:val="22"/>
        </w:rPr>
        <w:t>)</w:t>
      </w:r>
      <w:r w:rsidRPr="007D52C4">
        <w:rPr>
          <w:rStyle w:val="ZkladntextTun"/>
          <w:rFonts w:asciiTheme="minorHAnsi" w:hAnsiTheme="minorHAnsi"/>
          <w:b w:val="0"/>
          <w:sz w:val="22"/>
          <w:szCs w:val="22"/>
        </w:rPr>
        <w:t>. Výpis z obchodního rejstříku nesmí být ke dni p</w:t>
      </w:r>
      <w:r w:rsidRPr="007D52C4">
        <w:rPr>
          <w:rStyle w:val="ZkladntextTun"/>
          <w:rFonts w:asciiTheme="minorHAnsi" w:hAnsiTheme="minorHAnsi"/>
          <w:b w:val="0"/>
          <w:sz w:val="22"/>
          <w:szCs w:val="22"/>
        </w:rPr>
        <w:t>o</w:t>
      </w:r>
      <w:r w:rsidRPr="007D52C4">
        <w:rPr>
          <w:rStyle w:val="ZkladntextTun"/>
          <w:rFonts w:asciiTheme="minorHAnsi" w:hAnsiTheme="minorHAnsi"/>
          <w:b w:val="0"/>
          <w:sz w:val="22"/>
          <w:szCs w:val="22"/>
        </w:rPr>
        <w:t xml:space="preserve">dání nabídky starší 90 kalendářních dnů. Dodavatel předloží </w:t>
      </w:r>
      <w:r>
        <w:rPr>
          <w:rStyle w:val="ZkladntextTun"/>
          <w:rFonts w:asciiTheme="minorHAnsi" w:hAnsiTheme="minorHAnsi"/>
          <w:b w:val="0"/>
          <w:sz w:val="22"/>
          <w:szCs w:val="22"/>
        </w:rPr>
        <w:t>originál nebo ověřenou</w:t>
      </w:r>
      <w:r w:rsidRPr="007D52C4">
        <w:rPr>
          <w:rStyle w:val="ZkladntextTun"/>
          <w:rFonts w:asciiTheme="minorHAnsi" w:hAnsiTheme="minorHAnsi"/>
          <w:b w:val="0"/>
          <w:sz w:val="22"/>
          <w:szCs w:val="22"/>
        </w:rPr>
        <w:t xml:space="preserve"> kopii d</w:t>
      </w:r>
      <w:r w:rsidRPr="007D52C4">
        <w:rPr>
          <w:rStyle w:val="ZkladntextTun"/>
          <w:rFonts w:asciiTheme="minorHAnsi" w:hAnsiTheme="minorHAnsi"/>
          <w:b w:val="0"/>
          <w:sz w:val="22"/>
          <w:szCs w:val="22"/>
        </w:rPr>
        <w:t>o</w:t>
      </w:r>
      <w:r w:rsidRPr="007D52C4">
        <w:rPr>
          <w:rStyle w:val="ZkladntextTun"/>
          <w:rFonts w:asciiTheme="minorHAnsi" w:hAnsiTheme="minorHAnsi"/>
          <w:b w:val="0"/>
          <w:sz w:val="22"/>
          <w:szCs w:val="22"/>
        </w:rPr>
        <w:t>kladu.</w:t>
      </w:r>
    </w:p>
    <w:p w:rsidR="007D52C4" w:rsidRPr="007D52C4" w:rsidRDefault="007D52C4" w:rsidP="007D52C4">
      <w:pPr>
        <w:pStyle w:val="Odstavecseseznamem"/>
        <w:numPr>
          <w:ilvl w:val="0"/>
          <w:numId w:val="44"/>
        </w:numPr>
        <w:rPr>
          <w:rStyle w:val="ZkladntextTun"/>
          <w:rFonts w:asciiTheme="minorHAnsi" w:hAnsiTheme="minorHAnsi"/>
          <w:b w:val="0"/>
          <w:sz w:val="22"/>
          <w:szCs w:val="22"/>
        </w:rPr>
      </w:pPr>
      <w:r w:rsidRPr="007D52C4">
        <w:rPr>
          <w:rStyle w:val="ZkladntextTun"/>
          <w:rFonts w:asciiTheme="minorHAnsi" w:hAnsiTheme="minorHAnsi"/>
          <w:b w:val="0"/>
          <w:sz w:val="22"/>
          <w:szCs w:val="22"/>
        </w:rPr>
        <w:t>dokladu o oprávnění k podnikání podle zvláštních právních předpisů v rozsahu odpovídajícím předmětu veřejné zakázky, zejména dokladu prokazující příslušné živnostenské oprávnění či licenci (tj. předložení živnostenských listů či výpisu ze živnostenského rejstříku pokrývající předmět veřejné zakázky – 1) provádění staveb, jejich změn a odstraňování</w:t>
      </w:r>
      <w:r w:rsidR="00E543C3">
        <w:rPr>
          <w:rStyle w:val="ZkladntextTun"/>
          <w:rFonts w:asciiTheme="minorHAnsi" w:hAnsiTheme="minorHAnsi"/>
          <w:b w:val="0"/>
          <w:sz w:val="22"/>
          <w:szCs w:val="22"/>
        </w:rPr>
        <w:t xml:space="preserve"> (</w:t>
      </w:r>
      <w:r w:rsidR="00E543C3" w:rsidRPr="007D52C4">
        <w:rPr>
          <w:rStyle w:val="ZkladntextTun"/>
          <w:rFonts w:asciiTheme="minorHAnsi" w:hAnsiTheme="minorHAnsi"/>
          <w:b w:val="0"/>
          <w:sz w:val="22"/>
          <w:szCs w:val="22"/>
        </w:rPr>
        <w:t>§ 54 písm. b) z</w:t>
      </w:r>
      <w:r w:rsidR="00E543C3" w:rsidRPr="007D52C4">
        <w:rPr>
          <w:rStyle w:val="ZkladntextTun"/>
          <w:rFonts w:asciiTheme="minorHAnsi" w:hAnsiTheme="minorHAnsi"/>
          <w:b w:val="0"/>
          <w:sz w:val="22"/>
          <w:szCs w:val="22"/>
        </w:rPr>
        <w:t>á</w:t>
      </w:r>
      <w:r w:rsidR="00E543C3" w:rsidRPr="007D52C4">
        <w:rPr>
          <w:rStyle w:val="ZkladntextTun"/>
          <w:rFonts w:asciiTheme="minorHAnsi" w:hAnsiTheme="minorHAnsi"/>
          <w:b w:val="0"/>
          <w:sz w:val="22"/>
          <w:szCs w:val="22"/>
        </w:rPr>
        <w:t>kona</w:t>
      </w:r>
      <w:r w:rsidR="00E543C3">
        <w:rPr>
          <w:rStyle w:val="ZkladntextTun"/>
          <w:rFonts w:asciiTheme="minorHAnsi" w:hAnsiTheme="minorHAnsi"/>
          <w:b w:val="0"/>
          <w:sz w:val="22"/>
          <w:szCs w:val="22"/>
        </w:rPr>
        <w:t>)</w:t>
      </w:r>
      <w:r w:rsidRPr="007D52C4">
        <w:rPr>
          <w:rStyle w:val="ZkladntextTun"/>
          <w:rFonts w:asciiTheme="minorHAnsi" w:hAnsiTheme="minorHAnsi"/>
          <w:b w:val="0"/>
          <w:sz w:val="22"/>
          <w:szCs w:val="22"/>
        </w:rPr>
        <w:t xml:space="preserve">. Oprávněním k podnikání se pro tuto veřejnou zakázku rozumí oprávnění k podnikání vydané podle zákona č. 455/1991 Sb., o živnostenském podnikání (živnostenský zákon), ve znění pozdějších předpisů. Dodavatel předloží prosté </w:t>
      </w:r>
      <w:r w:rsidR="00E543C3">
        <w:rPr>
          <w:rStyle w:val="ZkladntextTun"/>
          <w:rFonts w:asciiTheme="minorHAnsi" w:hAnsiTheme="minorHAnsi"/>
          <w:b w:val="0"/>
          <w:sz w:val="22"/>
          <w:szCs w:val="22"/>
        </w:rPr>
        <w:t>originály nebo ověřené kopie</w:t>
      </w:r>
      <w:r w:rsidRPr="007D52C4">
        <w:rPr>
          <w:rStyle w:val="ZkladntextTun"/>
          <w:rFonts w:asciiTheme="minorHAnsi" w:hAnsiTheme="minorHAnsi"/>
          <w:b w:val="0"/>
          <w:sz w:val="22"/>
          <w:szCs w:val="22"/>
        </w:rPr>
        <w:t xml:space="preserve"> dokladů.</w:t>
      </w:r>
    </w:p>
    <w:p w:rsidR="007D52C4" w:rsidRPr="005E6F12" w:rsidRDefault="007D52C4" w:rsidP="007D52C4">
      <w:pPr>
        <w:pStyle w:val="Odstavecseseznamem"/>
        <w:numPr>
          <w:ilvl w:val="0"/>
          <w:numId w:val="44"/>
        </w:numPr>
        <w:rPr>
          <w:szCs w:val="22"/>
          <w:lang w:eastAsia="ar-SA"/>
        </w:rPr>
      </w:pPr>
      <w:r w:rsidRPr="007D52C4">
        <w:rPr>
          <w:rStyle w:val="ZkladntextTun"/>
          <w:rFonts w:asciiTheme="minorHAnsi" w:hAnsiTheme="minorHAnsi"/>
          <w:b w:val="0"/>
          <w:sz w:val="22"/>
          <w:szCs w:val="22"/>
        </w:rPr>
        <w:t>dokladu osvědčujícího odbornou způsobilost dodavatele nebo osoby, jejímž prostřednictvím odbornou způsobilost zabezpečuje, je-li pro plnění veřejné zakázky nezbytná podle zvláštních právních předpisů</w:t>
      </w:r>
      <w:r w:rsidR="00E543C3">
        <w:rPr>
          <w:rStyle w:val="ZkladntextTun"/>
          <w:rFonts w:asciiTheme="minorHAnsi" w:hAnsiTheme="minorHAnsi"/>
          <w:b w:val="0"/>
          <w:sz w:val="22"/>
          <w:szCs w:val="22"/>
        </w:rPr>
        <w:t xml:space="preserve"> (</w:t>
      </w:r>
      <w:r w:rsidR="00E543C3" w:rsidRPr="007D52C4">
        <w:rPr>
          <w:rStyle w:val="ZkladntextTun"/>
          <w:rFonts w:asciiTheme="minorHAnsi" w:hAnsiTheme="minorHAnsi"/>
          <w:b w:val="0"/>
          <w:sz w:val="22"/>
          <w:szCs w:val="22"/>
        </w:rPr>
        <w:t>§ 54 písm. d) zákona</w:t>
      </w:r>
      <w:r w:rsidR="00E543C3">
        <w:rPr>
          <w:rStyle w:val="ZkladntextTun"/>
          <w:rFonts w:asciiTheme="minorHAnsi" w:hAnsiTheme="minorHAnsi"/>
          <w:b w:val="0"/>
          <w:sz w:val="22"/>
          <w:szCs w:val="22"/>
        </w:rPr>
        <w:t>)</w:t>
      </w:r>
      <w:r w:rsidRPr="007D52C4">
        <w:rPr>
          <w:rStyle w:val="ZkladntextTun"/>
          <w:rFonts w:asciiTheme="minorHAnsi" w:hAnsiTheme="minorHAnsi"/>
          <w:b w:val="0"/>
          <w:sz w:val="22"/>
          <w:szCs w:val="22"/>
        </w:rPr>
        <w:t>. Pro realizaci této</w:t>
      </w:r>
      <w:r w:rsidRPr="005E6F12">
        <w:rPr>
          <w:szCs w:val="22"/>
          <w:lang w:eastAsia="ar-SA"/>
        </w:rPr>
        <w:t xml:space="preserve"> veřejné zakázky zadavatel pož</w:t>
      </w:r>
      <w:r w:rsidRPr="005E6F12">
        <w:rPr>
          <w:szCs w:val="22"/>
          <w:lang w:eastAsia="ar-SA"/>
        </w:rPr>
        <w:t>a</w:t>
      </w:r>
      <w:r w:rsidRPr="005E6F12">
        <w:rPr>
          <w:szCs w:val="22"/>
          <w:lang w:eastAsia="ar-SA"/>
        </w:rPr>
        <w:t>duje prokázání odborné způsobilosti předložením prostých kopií níže požadovaných dokladů:</w:t>
      </w:r>
    </w:p>
    <w:p w:rsidR="00D467A5" w:rsidRDefault="007D52C4" w:rsidP="003C041C">
      <w:pPr>
        <w:widowControl/>
        <w:numPr>
          <w:ilvl w:val="1"/>
          <w:numId w:val="41"/>
        </w:numPr>
        <w:spacing w:before="0" w:after="0" w:line="240" w:lineRule="auto"/>
      </w:pPr>
      <w:r w:rsidRPr="003C041C">
        <w:rPr>
          <w:szCs w:val="22"/>
          <w:lang w:eastAsia="ar-SA"/>
        </w:rPr>
        <w:lastRenderedPageBreak/>
        <w:t>osvědčení o autorizaci dle zákona č. 360/1992 Sb., o výkonu povolání aut</w:t>
      </w:r>
      <w:r w:rsidRPr="003C041C">
        <w:rPr>
          <w:szCs w:val="22"/>
          <w:lang w:eastAsia="ar-SA"/>
        </w:rPr>
        <w:t>o</w:t>
      </w:r>
      <w:r w:rsidRPr="003C041C">
        <w:rPr>
          <w:szCs w:val="22"/>
          <w:lang w:eastAsia="ar-SA"/>
        </w:rPr>
        <w:t>rizovaných architektů a o výkonu povolání autorizovaných inženýrů a tec</w:t>
      </w:r>
      <w:r w:rsidRPr="003C041C">
        <w:rPr>
          <w:szCs w:val="22"/>
          <w:lang w:eastAsia="ar-SA"/>
        </w:rPr>
        <w:t>h</w:t>
      </w:r>
      <w:r w:rsidRPr="003C041C">
        <w:rPr>
          <w:szCs w:val="22"/>
          <w:lang w:eastAsia="ar-SA"/>
        </w:rPr>
        <w:t xml:space="preserve">niků činných ve výstavbě, ve znění pozdějších předpisů </w:t>
      </w:r>
      <w:r w:rsidR="00D467A5">
        <w:rPr>
          <w:szCs w:val="22"/>
          <w:lang w:eastAsia="ar-SA"/>
        </w:rPr>
        <w:t xml:space="preserve">– </w:t>
      </w:r>
      <w:r w:rsidRPr="003C041C">
        <w:rPr>
          <w:b/>
          <w:szCs w:val="22"/>
          <w:lang w:eastAsia="ar-SA"/>
        </w:rPr>
        <w:t>autorizovaný i</w:t>
      </w:r>
      <w:r w:rsidRPr="003C041C">
        <w:rPr>
          <w:b/>
          <w:szCs w:val="22"/>
          <w:lang w:eastAsia="ar-SA"/>
        </w:rPr>
        <w:t>n</w:t>
      </w:r>
      <w:r w:rsidRPr="003C041C">
        <w:rPr>
          <w:b/>
          <w:szCs w:val="22"/>
          <w:lang w:eastAsia="ar-SA"/>
        </w:rPr>
        <w:t>ženýr v oboru stavby vodního hospodářství a krajinného inženýrství</w:t>
      </w:r>
      <w:r w:rsidR="004A5F6C" w:rsidRPr="003C041C">
        <w:rPr>
          <w:b/>
          <w:szCs w:val="22"/>
          <w:lang w:eastAsia="ar-SA"/>
        </w:rPr>
        <w:t xml:space="preserve"> (</w:t>
      </w:r>
      <w:r w:rsidR="003C041C" w:rsidRPr="003C041C">
        <w:rPr>
          <w:b/>
          <w:szCs w:val="22"/>
          <w:lang w:eastAsia="ar-SA"/>
        </w:rPr>
        <w:t>př</w:t>
      </w:r>
      <w:r w:rsidR="003C041C" w:rsidRPr="003C041C">
        <w:rPr>
          <w:b/>
          <w:szCs w:val="22"/>
          <w:lang w:eastAsia="ar-SA"/>
        </w:rPr>
        <w:t>í</w:t>
      </w:r>
      <w:r w:rsidR="003C041C" w:rsidRPr="003C041C">
        <w:rPr>
          <w:b/>
          <w:szCs w:val="22"/>
          <w:lang w:eastAsia="ar-SA"/>
        </w:rPr>
        <w:t>padně v oboru vodohospodářské stavby)</w:t>
      </w:r>
    </w:p>
    <w:p w:rsidR="00D467A5" w:rsidRDefault="00D467A5">
      <w:pPr>
        <w:spacing w:before="0" w:after="0" w:line="240" w:lineRule="auto"/>
        <w:jc w:val="left"/>
      </w:pPr>
      <w:r>
        <w:br w:type="page"/>
      </w:r>
    </w:p>
    <w:p w:rsidR="00D436DB" w:rsidRPr="00433C18" w:rsidRDefault="00D436DB" w:rsidP="00185F93">
      <w:pPr>
        <w:pStyle w:val="Nadpis1"/>
      </w:pPr>
      <w:bookmarkStart w:id="17" w:name="_Toc390518728"/>
      <w:r w:rsidRPr="00433C18">
        <w:lastRenderedPageBreak/>
        <w:t>Technické kvalifikační předpoklady</w:t>
      </w:r>
      <w:bookmarkEnd w:id="17"/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45"/>
        <w:gridCol w:w="8634"/>
      </w:tblGrid>
      <w:tr w:rsidR="00185F93" w:rsidRPr="00433C18" w:rsidTr="000808BD">
        <w:trPr>
          <w:trHeight w:val="20"/>
        </w:trPr>
        <w:tc>
          <w:tcPr>
            <w:tcW w:w="545" w:type="dxa"/>
            <w:shd w:val="clear" w:color="auto" w:fill="C6D9F1" w:themeFill="text2" w:themeFillTint="33"/>
            <w:vAlign w:val="center"/>
          </w:tcPr>
          <w:p w:rsidR="00185F93" w:rsidRPr="00EE5228" w:rsidRDefault="00185F93" w:rsidP="00B70A8D">
            <w:pPr>
              <w:spacing w:before="0"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:rsidR="00185F93" w:rsidRPr="00EE5228" w:rsidRDefault="000808BD" w:rsidP="00A03885">
            <w:pPr>
              <w:spacing w:before="0"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Kvalifikační předpoklad</w:t>
            </w:r>
          </w:p>
        </w:tc>
      </w:tr>
      <w:tr w:rsidR="000808BD" w:rsidRPr="00433C18" w:rsidTr="000808BD">
        <w:trPr>
          <w:trHeight w:val="20"/>
        </w:trPr>
        <w:tc>
          <w:tcPr>
            <w:tcW w:w="545" w:type="dxa"/>
            <w:shd w:val="clear" w:color="auto" w:fill="FFFFFF"/>
            <w:vAlign w:val="center"/>
          </w:tcPr>
          <w:p w:rsidR="000808BD" w:rsidRPr="00433C18" w:rsidRDefault="000808BD" w:rsidP="00EE5228">
            <w:pPr>
              <w:pStyle w:val="Odstavecseseznamem"/>
              <w:numPr>
                <w:ilvl w:val="0"/>
                <w:numId w:val="34"/>
              </w:numPr>
              <w:spacing w:before="0" w:after="0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0808BD" w:rsidRDefault="000808BD" w:rsidP="004A5F6C">
            <w:pPr>
              <w:spacing w:before="0" w:after="0"/>
              <w:rPr>
                <w:rFonts w:cstheme="minorHAnsi"/>
              </w:rPr>
            </w:pPr>
            <w:r w:rsidRPr="000808BD">
              <w:rPr>
                <w:rFonts w:cstheme="minorHAnsi"/>
              </w:rPr>
              <w:t>seznam stavebních prací provedených dodavatelem za poslední</w:t>
            </w:r>
            <w:r w:rsidR="004A5F6C">
              <w:rPr>
                <w:rFonts w:cstheme="minorHAnsi"/>
              </w:rPr>
              <w:t>ch</w:t>
            </w:r>
            <w:r w:rsidRPr="000808BD">
              <w:rPr>
                <w:rFonts w:cstheme="minorHAnsi"/>
              </w:rPr>
              <w:t xml:space="preserve"> </w:t>
            </w:r>
            <w:r w:rsidR="004A5F6C">
              <w:rPr>
                <w:rFonts w:cstheme="minorHAnsi"/>
              </w:rPr>
              <w:t>5 let</w:t>
            </w:r>
            <w:r w:rsidRPr="000808BD">
              <w:rPr>
                <w:rFonts w:cstheme="minorHAnsi"/>
              </w:rPr>
              <w:t xml:space="preserve"> a osvědčení objednat</w:t>
            </w:r>
            <w:r w:rsidRPr="000808BD">
              <w:rPr>
                <w:rFonts w:cstheme="minorHAnsi"/>
              </w:rPr>
              <w:t>e</w:t>
            </w:r>
            <w:r w:rsidRPr="000808BD">
              <w:rPr>
                <w:rFonts w:cstheme="minorHAnsi"/>
              </w:rPr>
              <w:t>lů o řádném plnění nejvýznamnějších z těchto stavebních prací; tato osvědčení musí zahrnovat cenu, dobu a místo provádění stavebních prací a musí obsahovat údaj o tom, zda byly tyto st</w:t>
            </w:r>
            <w:r w:rsidRPr="000808BD">
              <w:rPr>
                <w:rFonts w:cstheme="minorHAnsi"/>
              </w:rPr>
              <w:t>a</w:t>
            </w:r>
            <w:r w:rsidRPr="000808BD">
              <w:rPr>
                <w:rFonts w:cstheme="minorHAnsi"/>
              </w:rPr>
              <w:t>vební p</w:t>
            </w:r>
            <w:r>
              <w:rPr>
                <w:rFonts w:cstheme="minorHAnsi"/>
              </w:rPr>
              <w:t>ráce provedeny řádně a odborně,</w:t>
            </w:r>
          </w:p>
        </w:tc>
      </w:tr>
      <w:tr w:rsidR="00E543C3" w:rsidRPr="00433C18" w:rsidTr="000808BD">
        <w:trPr>
          <w:trHeight w:val="20"/>
        </w:trPr>
        <w:tc>
          <w:tcPr>
            <w:tcW w:w="545" w:type="dxa"/>
            <w:shd w:val="clear" w:color="auto" w:fill="FFFFFF"/>
            <w:vAlign w:val="center"/>
          </w:tcPr>
          <w:p w:rsidR="00E543C3" w:rsidRPr="00433C18" w:rsidRDefault="00E543C3" w:rsidP="00EE5228">
            <w:pPr>
              <w:pStyle w:val="Odstavecseseznamem"/>
              <w:numPr>
                <w:ilvl w:val="0"/>
                <w:numId w:val="34"/>
              </w:numPr>
              <w:spacing w:before="0" w:after="0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E543C3" w:rsidRPr="000808BD" w:rsidRDefault="00E543C3" w:rsidP="000808BD">
            <w:pPr>
              <w:spacing w:before="0" w:after="0"/>
              <w:rPr>
                <w:rFonts w:cstheme="minorHAnsi"/>
              </w:rPr>
            </w:pPr>
            <w:r>
              <w:rPr>
                <w:rFonts w:cstheme="minorHAnsi"/>
              </w:rPr>
              <w:t>seznam techniků či technických útvarů, jež se budou podílet na plnění veřejné zakázky</w:t>
            </w:r>
          </w:p>
        </w:tc>
      </w:tr>
      <w:tr w:rsidR="00E543C3" w:rsidRPr="00433C18" w:rsidTr="000808BD">
        <w:trPr>
          <w:trHeight w:val="20"/>
        </w:trPr>
        <w:tc>
          <w:tcPr>
            <w:tcW w:w="545" w:type="dxa"/>
            <w:shd w:val="clear" w:color="auto" w:fill="FFFFFF"/>
            <w:vAlign w:val="center"/>
          </w:tcPr>
          <w:p w:rsidR="00E543C3" w:rsidRPr="00433C18" w:rsidRDefault="00E543C3" w:rsidP="00EE5228">
            <w:pPr>
              <w:pStyle w:val="Odstavecseseznamem"/>
              <w:numPr>
                <w:ilvl w:val="0"/>
                <w:numId w:val="34"/>
              </w:numPr>
              <w:spacing w:before="0" w:after="0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E543C3" w:rsidRDefault="00BA6F4B" w:rsidP="00BA6F4B">
            <w:pPr>
              <w:spacing w:before="0" w:after="0"/>
              <w:rPr>
                <w:rFonts w:cstheme="minorHAnsi"/>
              </w:rPr>
            </w:pPr>
            <w:r>
              <w:rPr>
                <w:rFonts w:cstheme="minorHAnsi"/>
              </w:rPr>
              <w:t>přehled průměrného ročního počtu zaměstnanců či jiných osob podílejících se na plnění zak</w:t>
            </w:r>
            <w:r>
              <w:rPr>
                <w:rFonts w:cstheme="minorHAnsi"/>
              </w:rPr>
              <w:t>á</w:t>
            </w:r>
            <w:r>
              <w:rPr>
                <w:rFonts w:cstheme="minorHAnsi"/>
              </w:rPr>
              <w:t>zek podobného charakteru a počtu vedoucích zaměstnanců nebo osob v obdobném postavení za poslední 3 roky</w:t>
            </w:r>
          </w:p>
        </w:tc>
      </w:tr>
    </w:tbl>
    <w:p w:rsidR="00D436DB" w:rsidRDefault="00185F93" w:rsidP="00D436DB">
      <w:pPr>
        <w:pStyle w:val="Nadpis2"/>
        <w:jc w:val="left"/>
        <w:rPr>
          <w:lang w:eastAsia="en-US"/>
        </w:rPr>
      </w:pPr>
      <w:bookmarkStart w:id="18" w:name="_Toc390518729"/>
      <w:r>
        <w:rPr>
          <w:lang w:eastAsia="en-US"/>
        </w:rPr>
        <w:t>Prokázání splnění kvalifikačních předpokladů</w:t>
      </w:r>
      <w:bookmarkEnd w:id="18"/>
    </w:p>
    <w:p w:rsidR="00E543C3" w:rsidRPr="00E543C3" w:rsidRDefault="00E543C3" w:rsidP="00E543C3">
      <w:pPr>
        <w:pStyle w:val="Nadpis3"/>
        <w:rPr>
          <w:lang w:eastAsia="en-US"/>
        </w:rPr>
      </w:pPr>
      <w:bookmarkStart w:id="19" w:name="_Toc390518730"/>
      <w:r>
        <w:rPr>
          <w:lang w:eastAsia="en-US"/>
        </w:rPr>
        <w:t>Seznam stavebních prací</w:t>
      </w:r>
      <w:bookmarkEnd w:id="19"/>
    </w:p>
    <w:p w:rsidR="00E543C3" w:rsidRPr="005E6F12" w:rsidRDefault="00E543C3" w:rsidP="00E543C3">
      <w:pPr>
        <w:rPr>
          <w:szCs w:val="22"/>
        </w:rPr>
      </w:pPr>
      <w:r w:rsidRPr="005E6F12">
        <w:rPr>
          <w:szCs w:val="22"/>
        </w:rPr>
        <w:t>Dodavatel předloží seznam provedených stavebních prací za posledních 5 let a osvědčení objednatelů o řádném plnění nejvýznamnějších z těchto stavebních prací. Tato osvědčení musí zahrnovat cenu v Kč bez DPH, dobu a místo provádění stavebních prací a musí obsahovat údaj o tom, zda byly tyto práce provedeny řádně a odborně.</w:t>
      </w:r>
    </w:p>
    <w:p w:rsidR="00E543C3" w:rsidRPr="005E6F12" w:rsidRDefault="00E543C3" w:rsidP="00E543C3">
      <w:pPr>
        <w:rPr>
          <w:szCs w:val="22"/>
        </w:rPr>
      </w:pPr>
      <w:r w:rsidRPr="005E6F12">
        <w:rPr>
          <w:szCs w:val="22"/>
        </w:rPr>
        <w:t>Vymezení minimální úrovně kvalifikačního předpokladu odpovídající druhu, rozsahu složitosti pře</w:t>
      </w:r>
      <w:r w:rsidRPr="005E6F12">
        <w:rPr>
          <w:szCs w:val="22"/>
        </w:rPr>
        <w:t>d</w:t>
      </w:r>
      <w:r w:rsidRPr="005E6F12">
        <w:rPr>
          <w:szCs w:val="22"/>
        </w:rPr>
        <w:t>mětu plnění veřejné zakázky:</w:t>
      </w:r>
    </w:p>
    <w:p w:rsidR="00E543C3" w:rsidRPr="00DB7C77" w:rsidRDefault="00E543C3" w:rsidP="00E543C3">
      <w:pPr>
        <w:pStyle w:val="Odstavecseseznamem"/>
        <w:widowControl/>
        <w:numPr>
          <w:ilvl w:val="0"/>
          <w:numId w:val="46"/>
        </w:numPr>
        <w:spacing w:before="0" w:line="240" w:lineRule="auto"/>
        <w:rPr>
          <w:szCs w:val="22"/>
        </w:rPr>
      </w:pPr>
      <w:r w:rsidRPr="00DB7C77">
        <w:rPr>
          <w:szCs w:val="22"/>
        </w:rPr>
        <w:t xml:space="preserve">minimálně </w:t>
      </w:r>
      <w:r w:rsidR="006B26EA" w:rsidRPr="00DB7C77">
        <w:rPr>
          <w:szCs w:val="22"/>
        </w:rPr>
        <w:t>2</w:t>
      </w:r>
      <w:r w:rsidRPr="00DB7C77">
        <w:rPr>
          <w:szCs w:val="22"/>
        </w:rPr>
        <w:t xml:space="preserve"> vodohospodářské stavby, jejichž součástí byla výstavba gravitační splaškové k</w:t>
      </w:r>
      <w:r w:rsidRPr="00DB7C77">
        <w:rPr>
          <w:szCs w:val="22"/>
        </w:rPr>
        <w:t>a</w:t>
      </w:r>
      <w:r w:rsidRPr="00DB7C77">
        <w:rPr>
          <w:szCs w:val="22"/>
        </w:rPr>
        <w:t xml:space="preserve">nalizace, kde bylo provedeno v součtu celkem </w:t>
      </w:r>
      <w:r w:rsidR="006B26EA" w:rsidRPr="00DB7C77">
        <w:rPr>
          <w:szCs w:val="22"/>
        </w:rPr>
        <w:t>1</w:t>
      </w:r>
      <w:r w:rsidRPr="00DB7C77">
        <w:rPr>
          <w:szCs w:val="22"/>
        </w:rPr>
        <w:t>000 m gravitační splaškové kanalizace z k</w:t>
      </w:r>
      <w:r w:rsidRPr="00DB7C77">
        <w:rPr>
          <w:szCs w:val="22"/>
        </w:rPr>
        <w:t>a</w:t>
      </w:r>
      <w:r w:rsidRPr="00DB7C77">
        <w:rPr>
          <w:szCs w:val="22"/>
        </w:rPr>
        <w:t>meninového potrubí</w:t>
      </w:r>
    </w:p>
    <w:p w:rsidR="00E543C3" w:rsidRPr="00DB7C77" w:rsidRDefault="00E543C3" w:rsidP="00E543C3">
      <w:pPr>
        <w:pStyle w:val="Odstavecseseznamem"/>
        <w:widowControl/>
        <w:numPr>
          <w:ilvl w:val="0"/>
          <w:numId w:val="46"/>
        </w:numPr>
        <w:spacing w:before="0" w:line="240" w:lineRule="auto"/>
        <w:rPr>
          <w:szCs w:val="22"/>
        </w:rPr>
      </w:pPr>
      <w:r w:rsidRPr="00DB7C77">
        <w:rPr>
          <w:szCs w:val="22"/>
        </w:rPr>
        <w:t xml:space="preserve">minimálně </w:t>
      </w:r>
      <w:r w:rsidR="004A5F6C" w:rsidRPr="00DB7C77">
        <w:rPr>
          <w:szCs w:val="22"/>
        </w:rPr>
        <w:t>2</w:t>
      </w:r>
      <w:r w:rsidRPr="00DB7C77">
        <w:rPr>
          <w:szCs w:val="22"/>
        </w:rPr>
        <w:t xml:space="preserve"> vodohospodářsk</w:t>
      </w:r>
      <w:r w:rsidR="004A5F6C" w:rsidRPr="00DB7C77">
        <w:rPr>
          <w:szCs w:val="22"/>
        </w:rPr>
        <w:t>é</w:t>
      </w:r>
      <w:r w:rsidRPr="00DB7C77">
        <w:rPr>
          <w:szCs w:val="22"/>
        </w:rPr>
        <w:t xml:space="preserve"> stavb</w:t>
      </w:r>
      <w:r w:rsidR="004A5F6C" w:rsidRPr="00DB7C77">
        <w:rPr>
          <w:szCs w:val="22"/>
        </w:rPr>
        <w:t>y</w:t>
      </w:r>
      <w:r w:rsidRPr="00DB7C77">
        <w:rPr>
          <w:szCs w:val="22"/>
        </w:rPr>
        <w:t>, jej</w:t>
      </w:r>
      <w:r w:rsidR="00DB7C77" w:rsidRPr="00DB7C77">
        <w:rPr>
          <w:szCs w:val="22"/>
        </w:rPr>
        <w:t>ich</w:t>
      </w:r>
      <w:r w:rsidRPr="00DB7C77">
        <w:rPr>
          <w:szCs w:val="22"/>
        </w:rPr>
        <w:t>ž součástí byla výstavba splaškové tlakové kan</w:t>
      </w:r>
      <w:r w:rsidRPr="00DB7C77">
        <w:rPr>
          <w:szCs w:val="22"/>
        </w:rPr>
        <w:t>a</w:t>
      </w:r>
      <w:r w:rsidRPr="00DB7C77">
        <w:rPr>
          <w:szCs w:val="22"/>
        </w:rPr>
        <w:t xml:space="preserve">lizace </w:t>
      </w:r>
      <w:r w:rsidR="004A5F6C" w:rsidRPr="00DB7C77">
        <w:rPr>
          <w:szCs w:val="22"/>
        </w:rPr>
        <w:t>s čerpací stanicí odpadních vod</w:t>
      </w:r>
    </w:p>
    <w:p w:rsidR="00E543C3" w:rsidRPr="00DB7C77" w:rsidRDefault="00E543C3" w:rsidP="00E543C3">
      <w:pPr>
        <w:pStyle w:val="Odstavecseseznamem"/>
        <w:widowControl/>
        <w:numPr>
          <w:ilvl w:val="0"/>
          <w:numId w:val="46"/>
        </w:numPr>
        <w:spacing w:before="0" w:line="240" w:lineRule="auto"/>
        <w:rPr>
          <w:szCs w:val="22"/>
        </w:rPr>
      </w:pPr>
      <w:r w:rsidRPr="00DB7C77">
        <w:rPr>
          <w:szCs w:val="22"/>
        </w:rPr>
        <w:t xml:space="preserve">minimálně </w:t>
      </w:r>
      <w:r w:rsidR="006B26EA" w:rsidRPr="00DB7C77">
        <w:rPr>
          <w:szCs w:val="22"/>
        </w:rPr>
        <w:t>2</w:t>
      </w:r>
      <w:r w:rsidRPr="00DB7C77">
        <w:rPr>
          <w:szCs w:val="22"/>
        </w:rPr>
        <w:t xml:space="preserve"> vodohospodářské stavby, </w:t>
      </w:r>
      <w:r w:rsidR="00DB7C77" w:rsidRPr="00DB7C77">
        <w:rPr>
          <w:szCs w:val="22"/>
        </w:rPr>
        <w:t xml:space="preserve">jejichž součástí byla výstavba splaškové kanalizace, </w:t>
      </w:r>
      <w:r w:rsidR="006B26EA" w:rsidRPr="00DB7C77">
        <w:rPr>
          <w:szCs w:val="22"/>
        </w:rPr>
        <w:t xml:space="preserve">přičemž u jedné stavby byly </w:t>
      </w:r>
      <w:r w:rsidRPr="00DB7C77">
        <w:rPr>
          <w:szCs w:val="22"/>
        </w:rPr>
        <w:t xml:space="preserve">investiční náklady této </w:t>
      </w:r>
      <w:r w:rsidR="006B26EA" w:rsidRPr="00DB7C77">
        <w:rPr>
          <w:szCs w:val="22"/>
        </w:rPr>
        <w:t>stavby</w:t>
      </w:r>
      <w:r w:rsidRPr="00DB7C77">
        <w:rPr>
          <w:szCs w:val="22"/>
        </w:rPr>
        <w:t xml:space="preserve"> minimálně </w:t>
      </w:r>
      <w:r w:rsidR="006B26EA" w:rsidRPr="00DB7C77">
        <w:rPr>
          <w:szCs w:val="22"/>
        </w:rPr>
        <w:t>30</w:t>
      </w:r>
      <w:r w:rsidRPr="00DB7C77">
        <w:rPr>
          <w:szCs w:val="22"/>
        </w:rPr>
        <w:t xml:space="preserve"> mil. Kč bez DPH</w:t>
      </w:r>
      <w:r w:rsidR="006B26EA" w:rsidRPr="00DB7C77">
        <w:rPr>
          <w:szCs w:val="22"/>
        </w:rPr>
        <w:t xml:space="preserve"> a u druhé stavby byly inve</w:t>
      </w:r>
      <w:r w:rsidR="006B26EA" w:rsidRPr="00DB7C77">
        <w:rPr>
          <w:szCs w:val="22"/>
        </w:rPr>
        <w:t>s</w:t>
      </w:r>
      <w:r w:rsidR="006B26EA" w:rsidRPr="00DB7C77">
        <w:rPr>
          <w:szCs w:val="22"/>
        </w:rPr>
        <w:t xml:space="preserve">tiční náklady </w:t>
      </w:r>
      <w:r w:rsidR="00D12603" w:rsidRPr="00DB7C77">
        <w:rPr>
          <w:szCs w:val="22"/>
        </w:rPr>
        <w:t>minimálně 15 mil. Kč bez DPH</w:t>
      </w:r>
      <w:r w:rsidRPr="00DB7C77">
        <w:rPr>
          <w:szCs w:val="22"/>
        </w:rPr>
        <w:t>.</w:t>
      </w:r>
    </w:p>
    <w:p w:rsidR="00D12603" w:rsidRDefault="00D12603" w:rsidP="00BA6F4B">
      <w:pPr>
        <w:rPr>
          <w:szCs w:val="22"/>
        </w:rPr>
      </w:pPr>
      <w:r>
        <w:rPr>
          <w:szCs w:val="22"/>
        </w:rPr>
        <w:t>V případě staveb uváděných v prokázání technických kvalifikačních předpokladů pod písmeny a), b) a c) se může jednat o identické stavby, pokud požadavky pod uvedenými písmeny splňují.</w:t>
      </w:r>
    </w:p>
    <w:p w:rsidR="00E543C3" w:rsidRPr="005E6F12" w:rsidRDefault="00E543C3" w:rsidP="00BA6F4B">
      <w:pPr>
        <w:rPr>
          <w:szCs w:val="22"/>
        </w:rPr>
      </w:pPr>
      <w:r w:rsidRPr="005E6F12">
        <w:rPr>
          <w:szCs w:val="22"/>
        </w:rPr>
        <w:t>Uchazeč doloží doklady prokazující splnění technických kvalifikačních předpokladů v prosté kopii.</w:t>
      </w:r>
    </w:p>
    <w:p w:rsidR="00E543C3" w:rsidRPr="005E6F12" w:rsidRDefault="00E543C3" w:rsidP="00BA6F4B">
      <w:pPr>
        <w:rPr>
          <w:szCs w:val="22"/>
        </w:rPr>
      </w:pPr>
      <w:r w:rsidRPr="005E6F12">
        <w:rPr>
          <w:szCs w:val="22"/>
        </w:rPr>
        <w:t>Z předložených dokladů musí vyplývat splnění výše uvedených podmínek.</w:t>
      </w:r>
    </w:p>
    <w:p w:rsidR="00E543C3" w:rsidRPr="005E6F12" w:rsidRDefault="006D36FB" w:rsidP="006D36FB">
      <w:pPr>
        <w:pStyle w:val="Nadpis3"/>
        <w:rPr>
          <w:sz w:val="22"/>
        </w:rPr>
      </w:pPr>
      <w:bookmarkStart w:id="20" w:name="_Toc390518731"/>
      <w:r>
        <w:t>Seznam techniků</w:t>
      </w:r>
      <w:bookmarkEnd w:id="20"/>
    </w:p>
    <w:p w:rsidR="00E543C3" w:rsidRPr="005E6F12" w:rsidRDefault="00E543C3" w:rsidP="006D36FB">
      <w:pPr>
        <w:rPr>
          <w:szCs w:val="22"/>
        </w:rPr>
      </w:pPr>
      <w:r w:rsidRPr="005E6F12">
        <w:rPr>
          <w:szCs w:val="22"/>
        </w:rPr>
        <w:t>Dodavatel prokáže splnění tohoto kvalifikačního kritéria předložením seznamu techniků formou o</w:t>
      </w:r>
      <w:r w:rsidRPr="005E6F12">
        <w:rPr>
          <w:szCs w:val="22"/>
        </w:rPr>
        <w:t>r</w:t>
      </w:r>
      <w:r w:rsidRPr="005E6F12">
        <w:rPr>
          <w:szCs w:val="22"/>
        </w:rPr>
        <w:t xml:space="preserve">ganigramu, který bude obsahovat min. </w:t>
      </w:r>
      <w:r w:rsidR="00532654">
        <w:rPr>
          <w:szCs w:val="22"/>
        </w:rPr>
        <w:t>2</w:t>
      </w:r>
      <w:r w:rsidRPr="005E6F12">
        <w:rPr>
          <w:szCs w:val="22"/>
        </w:rPr>
        <w:t xml:space="preserve"> techniky podílející se na plnění veřejné zakázky s uvedením jejich jména, příjmení a funkce, kterou budou v průběhu plnění VZ vykonávat.</w:t>
      </w:r>
    </w:p>
    <w:p w:rsidR="00E543C3" w:rsidRPr="005E6F12" w:rsidRDefault="00E543C3" w:rsidP="006D36FB">
      <w:pPr>
        <w:rPr>
          <w:szCs w:val="22"/>
        </w:rPr>
      </w:pPr>
      <w:r w:rsidRPr="005E6F12">
        <w:rPr>
          <w:szCs w:val="22"/>
        </w:rPr>
        <w:t>Zadavatel požaduje min. tyto techniky:</w:t>
      </w:r>
    </w:p>
    <w:p w:rsidR="00E543C3" w:rsidRPr="005E6F12" w:rsidRDefault="00E543C3" w:rsidP="006D36FB">
      <w:pPr>
        <w:pStyle w:val="Odstavecseseznamem"/>
        <w:widowControl/>
        <w:numPr>
          <w:ilvl w:val="0"/>
          <w:numId w:val="47"/>
        </w:numPr>
        <w:spacing w:before="0" w:line="240" w:lineRule="auto"/>
        <w:rPr>
          <w:szCs w:val="22"/>
        </w:rPr>
      </w:pPr>
      <w:r w:rsidRPr="005E6F12">
        <w:rPr>
          <w:szCs w:val="22"/>
        </w:rPr>
        <w:t xml:space="preserve">1 osoba v pozici hlavní stavbyvedoucí, </w:t>
      </w:r>
    </w:p>
    <w:p w:rsidR="00E543C3" w:rsidRDefault="00E543C3" w:rsidP="006D36FB">
      <w:pPr>
        <w:pStyle w:val="Odstavecseseznamem"/>
        <w:widowControl/>
        <w:numPr>
          <w:ilvl w:val="0"/>
          <w:numId w:val="47"/>
        </w:numPr>
        <w:spacing w:before="0" w:line="240" w:lineRule="auto"/>
        <w:rPr>
          <w:szCs w:val="22"/>
        </w:rPr>
      </w:pPr>
      <w:r w:rsidRPr="005E6F12">
        <w:rPr>
          <w:szCs w:val="22"/>
        </w:rPr>
        <w:t xml:space="preserve">1 osoba v pozici stavbyvedoucí </w:t>
      </w:r>
    </w:p>
    <w:p w:rsidR="007E4B1C" w:rsidRDefault="007E4B1C" w:rsidP="007E4B1C">
      <w:pPr>
        <w:rPr>
          <w:szCs w:val="22"/>
        </w:rPr>
      </w:pPr>
    </w:p>
    <w:p w:rsidR="00066153" w:rsidRDefault="007E4B1C" w:rsidP="00066153">
      <w:pPr>
        <w:rPr>
          <w:szCs w:val="22"/>
        </w:rPr>
      </w:pPr>
      <w:r w:rsidRPr="005E6F12">
        <w:rPr>
          <w:szCs w:val="22"/>
        </w:rPr>
        <w:lastRenderedPageBreak/>
        <w:t>Dodavatel prokáže splnění tohoto kvalifikačního kritéria následovně:</w:t>
      </w:r>
    </w:p>
    <w:p w:rsidR="00066153" w:rsidRDefault="007E4B1C" w:rsidP="00D12603">
      <w:pPr>
        <w:ind w:left="851" w:hanging="851"/>
        <w:rPr>
          <w:szCs w:val="22"/>
        </w:rPr>
      </w:pPr>
      <w:r w:rsidRPr="007E4B1C">
        <w:rPr>
          <w:b/>
          <w:szCs w:val="22"/>
        </w:rPr>
        <w:t>1 osoba v pozici „hlavní stavbyvedoucí“, která musí splňovat</w:t>
      </w:r>
      <w:r w:rsidR="00066153">
        <w:rPr>
          <w:b/>
          <w:szCs w:val="22"/>
        </w:rPr>
        <w:t xml:space="preserve"> </w:t>
      </w:r>
      <w:r w:rsidRPr="005E6F12">
        <w:rPr>
          <w:szCs w:val="22"/>
        </w:rPr>
        <w:t>minimálně 5 let praxe v oboru vod</w:t>
      </w:r>
      <w:r w:rsidRPr="005E6F12">
        <w:rPr>
          <w:szCs w:val="22"/>
        </w:rPr>
        <w:t>o</w:t>
      </w:r>
      <w:r w:rsidRPr="005E6F12">
        <w:rPr>
          <w:szCs w:val="22"/>
        </w:rPr>
        <w:t>hospodářských staveb,</w:t>
      </w:r>
      <w:r w:rsidR="00DB7C77">
        <w:rPr>
          <w:szCs w:val="22"/>
        </w:rPr>
        <w:t xml:space="preserve"> jejichž součástí byla </w:t>
      </w:r>
      <w:r w:rsidR="00D467A5">
        <w:rPr>
          <w:szCs w:val="22"/>
        </w:rPr>
        <w:t>stavba splaškové kanalizace</w:t>
      </w:r>
    </w:p>
    <w:p w:rsidR="007E4B1C" w:rsidRPr="005E6F12" w:rsidRDefault="007E4B1C" w:rsidP="00D12603">
      <w:pPr>
        <w:ind w:left="851" w:hanging="851"/>
        <w:rPr>
          <w:szCs w:val="22"/>
        </w:rPr>
      </w:pPr>
      <w:r w:rsidRPr="007E4B1C">
        <w:rPr>
          <w:b/>
          <w:szCs w:val="22"/>
        </w:rPr>
        <w:t>1 osoba v pozici „stavbyvedoucí“, která musí splňovat</w:t>
      </w:r>
      <w:r w:rsidR="00066153">
        <w:rPr>
          <w:b/>
          <w:szCs w:val="22"/>
        </w:rPr>
        <w:t xml:space="preserve"> </w:t>
      </w:r>
      <w:r w:rsidRPr="005E6F12">
        <w:rPr>
          <w:szCs w:val="22"/>
        </w:rPr>
        <w:t>minimálně 5 let praxe v oboru pozemních staveb nebo vodohospodářských staveb,</w:t>
      </w:r>
      <w:r w:rsidR="00D467A5">
        <w:rPr>
          <w:szCs w:val="22"/>
        </w:rPr>
        <w:t xml:space="preserve"> </w:t>
      </w:r>
      <w:r w:rsidR="00D467A5">
        <w:rPr>
          <w:szCs w:val="22"/>
        </w:rPr>
        <w:t>jejichž součástí byla stavba splaškové kanalizace</w:t>
      </w:r>
    </w:p>
    <w:p w:rsidR="007E4B1C" w:rsidRPr="005E6F12" w:rsidRDefault="007E4B1C" w:rsidP="007E4B1C">
      <w:pPr>
        <w:rPr>
          <w:szCs w:val="22"/>
        </w:rPr>
      </w:pPr>
    </w:p>
    <w:p w:rsidR="007E4B1C" w:rsidRDefault="007E4B1C" w:rsidP="007E4B1C">
      <w:pPr>
        <w:rPr>
          <w:szCs w:val="22"/>
        </w:rPr>
      </w:pPr>
      <w:r w:rsidRPr="005E6F12">
        <w:rPr>
          <w:szCs w:val="22"/>
        </w:rPr>
        <w:t>Uchazeč prokáže splnění tohoto kvalifikačního kritéria</w:t>
      </w:r>
      <w:r w:rsidR="00B55F4F">
        <w:rPr>
          <w:szCs w:val="22"/>
        </w:rPr>
        <w:t xml:space="preserve"> dále</w:t>
      </w:r>
      <w:r w:rsidRPr="005E6F12">
        <w:rPr>
          <w:szCs w:val="22"/>
        </w:rPr>
        <w:t xml:space="preserve"> předlože</w:t>
      </w:r>
      <w:r>
        <w:rPr>
          <w:szCs w:val="22"/>
        </w:rPr>
        <w:t>ním</w:t>
      </w:r>
      <w:r w:rsidR="00B55F4F">
        <w:rPr>
          <w:szCs w:val="22"/>
        </w:rPr>
        <w:t xml:space="preserve"> (od každé osoby)</w:t>
      </w:r>
      <w:r>
        <w:rPr>
          <w:szCs w:val="22"/>
        </w:rPr>
        <w:t>:</w:t>
      </w:r>
    </w:p>
    <w:p w:rsidR="007E4B1C" w:rsidRDefault="007E4B1C" w:rsidP="007E4B1C">
      <w:pPr>
        <w:pStyle w:val="Odstavecseseznamem"/>
        <w:numPr>
          <w:ilvl w:val="0"/>
          <w:numId w:val="49"/>
        </w:numPr>
        <w:rPr>
          <w:szCs w:val="22"/>
        </w:rPr>
      </w:pPr>
      <w:r w:rsidRPr="007E4B1C">
        <w:rPr>
          <w:szCs w:val="22"/>
        </w:rPr>
        <w:t>vlastnoručně podepsaného čestného prohlášení o délce praxe a realizovaných projektech, pr</w:t>
      </w:r>
      <w:r w:rsidRPr="007E4B1C">
        <w:rPr>
          <w:szCs w:val="22"/>
        </w:rPr>
        <w:t>o</w:t>
      </w:r>
      <w:r w:rsidRPr="007E4B1C">
        <w:rPr>
          <w:szCs w:val="22"/>
        </w:rPr>
        <w:t>fesní životopis</w:t>
      </w:r>
    </w:p>
    <w:p w:rsidR="00066153" w:rsidRPr="00066153" w:rsidRDefault="007E4B1C" w:rsidP="00066153">
      <w:pPr>
        <w:pStyle w:val="Odstavecseseznamem"/>
        <w:numPr>
          <w:ilvl w:val="0"/>
          <w:numId w:val="49"/>
        </w:numPr>
        <w:rPr>
          <w:szCs w:val="22"/>
        </w:rPr>
      </w:pPr>
      <w:r w:rsidRPr="007E4B1C">
        <w:rPr>
          <w:szCs w:val="22"/>
        </w:rPr>
        <w:t>čestné prohlášení vedoucích osob, o pracovně právním vztahu vůči uchazeči.</w:t>
      </w:r>
    </w:p>
    <w:p w:rsidR="006D36FB" w:rsidRPr="005E6F12" w:rsidRDefault="00B55F4F" w:rsidP="006D36FB">
      <w:pPr>
        <w:pStyle w:val="Nadpis3"/>
        <w:rPr>
          <w:sz w:val="22"/>
        </w:rPr>
      </w:pPr>
      <w:bookmarkStart w:id="21" w:name="_Toc390518732"/>
      <w:r>
        <w:rPr>
          <w:rFonts w:cstheme="minorHAnsi"/>
        </w:rPr>
        <w:t>Přehled průměrného ročního počtu zaměstnanců</w:t>
      </w:r>
      <w:bookmarkEnd w:id="21"/>
    </w:p>
    <w:p w:rsidR="00B55F4F" w:rsidRPr="005E6F12" w:rsidRDefault="00B55F4F" w:rsidP="00B55F4F">
      <w:pPr>
        <w:rPr>
          <w:szCs w:val="22"/>
        </w:rPr>
      </w:pPr>
      <w:r w:rsidRPr="005E6F12">
        <w:rPr>
          <w:szCs w:val="22"/>
        </w:rPr>
        <w:t xml:space="preserve">Dodavatel prokáže splnění tohoto kvalifikačního kritéria předložením </w:t>
      </w:r>
      <w:r>
        <w:rPr>
          <w:rFonts w:cstheme="minorHAnsi"/>
        </w:rPr>
        <w:t>přehledu průměrného ročního počtu zaměstnanců</w:t>
      </w:r>
      <w:r w:rsidR="00072923">
        <w:rPr>
          <w:rFonts w:cstheme="minorHAnsi"/>
        </w:rPr>
        <w:t xml:space="preserve"> v posledních 3 letech</w:t>
      </w:r>
      <w:r w:rsidRPr="005E6F12">
        <w:rPr>
          <w:szCs w:val="22"/>
        </w:rPr>
        <w:t>.</w:t>
      </w:r>
    </w:p>
    <w:p w:rsidR="00B55F4F" w:rsidRDefault="00B55F4F" w:rsidP="00B55F4F">
      <w:pPr>
        <w:rPr>
          <w:szCs w:val="22"/>
        </w:rPr>
      </w:pPr>
      <w:r w:rsidRPr="005E6F12">
        <w:rPr>
          <w:szCs w:val="22"/>
        </w:rPr>
        <w:t xml:space="preserve">Zadavatel požaduje </w:t>
      </w:r>
      <w:r>
        <w:rPr>
          <w:szCs w:val="22"/>
        </w:rPr>
        <w:t>minimální počet zaměstnanců 50.</w:t>
      </w:r>
    </w:p>
    <w:p w:rsidR="00B55F4F" w:rsidRPr="00A578FF" w:rsidRDefault="00B55F4F" w:rsidP="00A578FF">
      <w:pPr>
        <w:rPr>
          <w:rFonts w:eastAsia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br w:type="page"/>
      </w:r>
    </w:p>
    <w:p w:rsidR="007D52C4" w:rsidRDefault="007D52C4" w:rsidP="007D52C4">
      <w:pPr>
        <w:pStyle w:val="Nadpis1"/>
      </w:pPr>
      <w:bookmarkStart w:id="22" w:name="_Toc390518733"/>
      <w:r>
        <w:lastRenderedPageBreak/>
        <w:t>Ekonomické a finanční kvalifikační předpoklady</w:t>
      </w:r>
      <w:bookmarkEnd w:id="22"/>
    </w:p>
    <w:p w:rsidR="007D52C4" w:rsidRDefault="007D52C4" w:rsidP="007D52C4">
      <w:r>
        <w:rPr>
          <w:lang w:eastAsia="en-US" w:bidi="ar-SA"/>
        </w:rPr>
        <w:t xml:space="preserve">K prokázání splnění ekonomických a finančních kvalifikačních předpokladů uchazeče pro plnění této veřejné zakázky zadavatel požaduje </w:t>
      </w:r>
      <w:r w:rsidRPr="002B1D35">
        <w:rPr>
          <w:rStyle w:val="s31"/>
        </w:rPr>
        <w:t>předlož</w:t>
      </w:r>
      <w:r>
        <w:rPr>
          <w:rStyle w:val="s31"/>
        </w:rPr>
        <w:t>en</w:t>
      </w:r>
      <w:r w:rsidRPr="002B1D35">
        <w:rPr>
          <w:rStyle w:val="s31"/>
        </w:rPr>
        <w:t xml:space="preserve">í </w:t>
      </w:r>
      <w:r w:rsidRPr="00185F93">
        <w:rPr>
          <w:rStyle w:val="s31"/>
          <w:b/>
        </w:rPr>
        <w:t>čestné</w:t>
      </w:r>
      <w:r>
        <w:rPr>
          <w:rStyle w:val="s31"/>
          <w:b/>
        </w:rPr>
        <w:t>ho</w:t>
      </w:r>
      <w:r w:rsidRPr="00185F93">
        <w:rPr>
          <w:rStyle w:val="s31"/>
          <w:b/>
        </w:rPr>
        <w:t xml:space="preserve"> prohlášení o své ekonomické a finanční způsobilosti splnit veřejnou zakázku</w:t>
      </w:r>
      <w:r>
        <w:rPr>
          <w:rStyle w:val="s31"/>
        </w:rPr>
        <w:t xml:space="preserve"> (viz. </w:t>
      </w:r>
      <w:proofErr w:type="gramStart"/>
      <w:r>
        <w:rPr>
          <w:rStyle w:val="s31"/>
        </w:rPr>
        <w:t>příloha</w:t>
      </w:r>
      <w:proofErr w:type="gramEnd"/>
      <w:r>
        <w:rPr>
          <w:rStyle w:val="s31"/>
        </w:rPr>
        <w:t xml:space="preserve"> č. 3 ZD).</w:t>
      </w:r>
    </w:p>
    <w:p w:rsidR="00D467A5" w:rsidRDefault="00D467A5">
      <w:pPr>
        <w:spacing w:before="0" w:after="0" w:line="240" w:lineRule="auto"/>
        <w:jc w:val="left"/>
      </w:pPr>
    </w:p>
    <w:p w:rsidR="002A3448" w:rsidRPr="002A3448" w:rsidRDefault="002A3448" w:rsidP="002A3448">
      <w:pPr>
        <w:pStyle w:val="Nadpis1"/>
      </w:pPr>
      <w:bookmarkStart w:id="23" w:name="_Toc390518734"/>
      <w:r w:rsidRPr="002A3448">
        <w:t>Pravost a stáří dokladů</w:t>
      </w:r>
      <w:bookmarkEnd w:id="23"/>
    </w:p>
    <w:p w:rsidR="002A3448" w:rsidRPr="002A3448" w:rsidRDefault="002A3448" w:rsidP="002A3448">
      <w:pPr>
        <w:tabs>
          <w:tab w:val="left" w:pos="830"/>
        </w:tabs>
        <w:rPr>
          <w:rFonts w:cstheme="minorHAnsi"/>
        </w:rPr>
      </w:pPr>
      <w:r w:rsidRPr="002A3448">
        <w:rPr>
          <w:rFonts w:cstheme="minorHAnsi"/>
        </w:rPr>
        <w:t>Zadavatel může požadovat, aby uchazeč, se kterým by měla být uzavřena smlouv</w:t>
      </w:r>
      <w:r>
        <w:rPr>
          <w:rFonts w:cstheme="minorHAnsi"/>
        </w:rPr>
        <w:t xml:space="preserve">a, předložil </w:t>
      </w:r>
      <w:r w:rsidRPr="002A3448">
        <w:rPr>
          <w:rFonts w:cstheme="minorHAnsi"/>
        </w:rPr>
        <w:t>před uzavřením smlouvy na základě písemné výzvy zadavatele originály n</w:t>
      </w:r>
      <w:r>
        <w:rPr>
          <w:rFonts w:cstheme="minorHAnsi"/>
        </w:rPr>
        <w:t xml:space="preserve">ebo úředně ověřené kopie všech </w:t>
      </w:r>
      <w:r w:rsidRPr="002A3448">
        <w:rPr>
          <w:rFonts w:cstheme="minorHAnsi"/>
        </w:rPr>
        <w:t>dokladů prokazujících splnění kvalifikace</w:t>
      </w:r>
      <w:r w:rsidR="00A578FF">
        <w:rPr>
          <w:rFonts w:cstheme="minorHAnsi"/>
        </w:rPr>
        <w:t>, které byly předkládány v prosté kopii.</w:t>
      </w:r>
      <w:r w:rsidRPr="002A3448">
        <w:rPr>
          <w:rFonts w:cstheme="minorHAnsi"/>
        </w:rPr>
        <w:t xml:space="preserve"> Nepředloží-li tento uchazeč požadova</w:t>
      </w:r>
      <w:r>
        <w:rPr>
          <w:rFonts w:cstheme="minorHAnsi"/>
        </w:rPr>
        <w:t xml:space="preserve">né doklady, pak tímto jednáním neposkytne uchazeč zadavateli řádnou </w:t>
      </w:r>
      <w:r w:rsidRPr="002A3448">
        <w:rPr>
          <w:rFonts w:cstheme="minorHAnsi"/>
        </w:rPr>
        <w:t xml:space="preserve">součinnost k uzavření smlouvy a zadavatel bude v takovém případě postupovat </w:t>
      </w:r>
      <w:r w:rsidR="00844585">
        <w:rPr>
          <w:rFonts w:cstheme="minorHAnsi"/>
        </w:rPr>
        <w:t xml:space="preserve">obdobně podle </w:t>
      </w:r>
      <w:r w:rsidRPr="002A3448">
        <w:rPr>
          <w:rFonts w:cstheme="minorHAnsi"/>
        </w:rPr>
        <w:t>ust</w:t>
      </w:r>
      <w:r w:rsidR="00844585">
        <w:rPr>
          <w:rFonts w:cstheme="minorHAnsi"/>
        </w:rPr>
        <w:t xml:space="preserve">anovení </w:t>
      </w:r>
      <w:r w:rsidRPr="002A3448">
        <w:rPr>
          <w:rFonts w:cstheme="minorHAnsi"/>
        </w:rPr>
        <w:t>§ 82 odst. 4</w:t>
      </w:r>
      <w:r>
        <w:rPr>
          <w:rFonts w:cstheme="minorHAnsi"/>
        </w:rPr>
        <w:t xml:space="preserve"> z</w:t>
      </w:r>
      <w:r w:rsidRPr="002A3448">
        <w:rPr>
          <w:rFonts w:cstheme="minorHAnsi"/>
        </w:rPr>
        <w:t>ákona.</w:t>
      </w:r>
    </w:p>
    <w:p w:rsidR="00D467A5" w:rsidRDefault="00D467A5">
      <w:pPr>
        <w:spacing w:before="0" w:after="0" w:line="240" w:lineRule="auto"/>
        <w:jc w:val="left"/>
      </w:pPr>
    </w:p>
    <w:p w:rsidR="002A3448" w:rsidRPr="002A3448" w:rsidRDefault="002A3448" w:rsidP="002A3448">
      <w:pPr>
        <w:pStyle w:val="Nadpis1"/>
      </w:pPr>
      <w:bookmarkStart w:id="24" w:name="_Toc390518735"/>
      <w:r w:rsidRPr="002A3448">
        <w:t>Změny v kvalifikaci</w:t>
      </w:r>
      <w:bookmarkEnd w:id="24"/>
    </w:p>
    <w:p w:rsidR="002A3448" w:rsidRPr="002A3448" w:rsidRDefault="002A3448" w:rsidP="002A3448">
      <w:pPr>
        <w:tabs>
          <w:tab w:val="left" w:pos="830"/>
        </w:tabs>
        <w:rPr>
          <w:rFonts w:cstheme="minorHAnsi"/>
        </w:rPr>
      </w:pPr>
      <w:r w:rsidRPr="002A3448">
        <w:rPr>
          <w:rFonts w:cstheme="minorHAnsi"/>
        </w:rPr>
        <w:t>Dojde-li do doby rozhodnutí o výběru nejvhodnější nabídky k jakékoliv změně v kvalifikac</w:t>
      </w:r>
      <w:r>
        <w:rPr>
          <w:rFonts w:cstheme="minorHAnsi"/>
        </w:rPr>
        <w:t>i dodavat</w:t>
      </w:r>
      <w:r>
        <w:rPr>
          <w:rFonts w:cstheme="minorHAnsi"/>
        </w:rPr>
        <w:t>e</w:t>
      </w:r>
      <w:r>
        <w:rPr>
          <w:rFonts w:cstheme="minorHAnsi"/>
        </w:rPr>
        <w:t xml:space="preserve">le, která by </w:t>
      </w:r>
      <w:r w:rsidRPr="002A3448">
        <w:rPr>
          <w:rFonts w:cstheme="minorHAnsi"/>
        </w:rPr>
        <w:t>jinak znamenala nesplnění kvalifikace, je dodavatel po</w:t>
      </w:r>
      <w:r>
        <w:rPr>
          <w:rFonts w:cstheme="minorHAnsi"/>
        </w:rPr>
        <w:t xml:space="preserve">vinen nejpozději do 7 dnů tuto </w:t>
      </w:r>
      <w:r w:rsidRPr="002A3448">
        <w:rPr>
          <w:rFonts w:cstheme="minorHAnsi"/>
        </w:rPr>
        <w:t>skutečnost veřejnému zadavateli písemně oznámit a současně předložit potřebné</w:t>
      </w:r>
      <w:r>
        <w:rPr>
          <w:rFonts w:cstheme="minorHAnsi"/>
        </w:rPr>
        <w:t xml:space="preserve"> dokumenty prok</w:t>
      </w:r>
      <w:r>
        <w:rPr>
          <w:rFonts w:cstheme="minorHAnsi"/>
        </w:rPr>
        <w:t>a</w:t>
      </w:r>
      <w:r>
        <w:rPr>
          <w:rFonts w:cstheme="minorHAnsi"/>
        </w:rPr>
        <w:t xml:space="preserve">zující splnění </w:t>
      </w:r>
      <w:r w:rsidRPr="002A3448">
        <w:rPr>
          <w:rFonts w:cstheme="minorHAnsi"/>
        </w:rPr>
        <w:t>kvalifikace v plném rozsahu.</w:t>
      </w:r>
    </w:p>
    <w:p w:rsidR="002A3448" w:rsidRPr="00844585" w:rsidRDefault="002A3448" w:rsidP="00844585">
      <w:r w:rsidRPr="002A3448">
        <w:t>Povinnost podle shora uvedeného odstavce se vztahuje obdobně na ucha</w:t>
      </w:r>
      <w:r>
        <w:t xml:space="preserve">zeče, se kterým je v souladu s </w:t>
      </w:r>
      <w:r w:rsidRPr="002A3448">
        <w:t xml:space="preserve">rozhodnutím veřejného zadavatele </w:t>
      </w:r>
      <w:r w:rsidR="0003705A">
        <w:t>z</w:t>
      </w:r>
      <w:r w:rsidRPr="002A3448">
        <w:t xml:space="preserve">ákona možné uzavřít smlouvu, a to až do doby uzavření </w:t>
      </w:r>
      <w:r w:rsidRPr="002A3448">
        <w:rPr>
          <w:rFonts w:cstheme="minorHAnsi"/>
        </w:rPr>
        <w:t>smlouvy. V takovém případě musí uchazeč, s nímž veřejný zadavatel uzaví</w:t>
      </w:r>
      <w:r>
        <w:rPr>
          <w:rFonts w:cstheme="minorHAnsi"/>
        </w:rPr>
        <w:t>rá smlouvu, předložit p</w:t>
      </w:r>
      <w:r>
        <w:rPr>
          <w:rFonts w:cstheme="minorHAnsi"/>
        </w:rPr>
        <w:t>o</w:t>
      </w:r>
      <w:r>
        <w:rPr>
          <w:rFonts w:cstheme="minorHAnsi"/>
        </w:rPr>
        <w:t xml:space="preserve">třebné </w:t>
      </w:r>
      <w:r w:rsidRPr="002A3448">
        <w:rPr>
          <w:rFonts w:cstheme="minorHAnsi"/>
        </w:rPr>
        <w:t>dokumenty prokazující splnění kvalifikace v plném rozsahu nejpozději při uzavření smlouvy.</w:t>
      </w:r>
    </w:p>
    <w:p w:rsidR="00A578FF" w:rsidRDefault="00A578FF">
      <w:pPr>
        <w:spacing w:before="0" w:after="0" w:line="240" w:lineRule="auto"/>
        <w:jc w:val="left"/>
        <w:rPr>
          <w:rFonts w:eastAsia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br w:type="page"/>
      </w:r>
    </w:p>
    <w:p w:rsidR="002A3448" w:rsidRPr="002A3448" w:rsidRDefault="002A3448" w:rsidP="002A3448">
      <w:pPr>
        <w:pStyle w:val="Nadpis1"/>
      </w:pPr>
      <w:bookmarkStart w:id="25" w:name="_Toc390518736"/>
      <w:r w:rsidRPr="002A3448">
        <w:lastRenderedPageBreak/>
        <w:t>Posouzení kvalifikace</w:t>
      </w:r>
      <w:bookmarkEnd w:id="25"/>
    </w:p>
    <w:p w:rsidR="002A3448" w:rsidRPr="002A3448" w:rsidRDefault="002A3448" w:rsidP="002A3448">
      <w:pPr>
        <w:tabs>
          <w:tab w:val="left" w:pos="830"/>
        </w:tabs>
        <w:rPr>
          <w:rFonts w:cstheme="minorHAnsi"/>
        </w:rPr>
      </w:pPr>
      <w:r w:rsidRPr="002A3448">
        <w:rPr>
          <w:rFonts w:cstheme="minorHAnsi"/>
        </w:rPr>
        <w:t>Veřejný zadavatel posoudí prokázání splnění kvalifikace dodavatele z hlediska p</w:t>
      </w:r>
      <w:r>
        <w:rPr>
          <w:rFonts w:cstheme="minorHAnsi"/>
        </w:rPr>
        <w:t>ožadavků stanov</w:t>
      </w:r>
      <w:r>
        <w:rPr>
          <w:rFonts w:cstheme="minorHAnsi"/>
        </w:rPr>
        <w:t>e</w:t>
      </w:r>
      <w:r>
        <w:rPr>
          <w:rFonts w:cstheme="minorHAnsi"/>
        </w:rPr>
        <w:t xml:space="preserve">ných v souladu </w:t>
      </w:r>
      <w:r w:rsidRPr="002A3448">
        <w:rPr>
          <w:rFonts w:cstheme="minorHAnsi"/>
        </w:rPr>
        <w:t xml:space="preserve">s ustanoveními Zákona (dále jen „posouzení kvalifikace“). V otevřeném řízení může </w:t>
      </w:r>
      <w:r>
        <w:rPr>
          <w:rFonts w:cstheme="minorHAnsi"/>
        </w:rPr>
        <w:t xml:space="preserve">kvalifikaci posoudit hodnotící </w:t>
      </w:r>
      <w:r w:rsidRPr="002A3448">
        <w:rPr>
          <w:rFonts w:cstheme="minorHAnsi"/>
        </w:rPr>
        <w:t>komise, stanoví-li tak veřejný zadavatel.</w:t>
      </w:r>
    </w:p>
    <w:p w:rsidR="002A3448" w:rsidRPr="002A3448" w:rsidRDefault="002A3448" w:rsidP="002A3448">
      <w:pPr>
        <w:tabs>
          <w:tab w:val="left" w:pos="830"/>
        </w:tabs>
        <w:rPr>
          <w:rFonts w:cstheme="minorHAnsi"/>
        </w:rPr>
      </w:pPr>
      <w:r w:rsidRPr="002A3448">
        <w:rPr>
          <w:rFonts w:cstheme="minorHAnsi"/>
        </w:rPr>
        <w:t>Veřejný zadavatel může požadovat po dodavateli, aby písemně objasnil předlo</w:t>
      </w:r>
      <w:r>
        <w:rPr>
          <w:rFonts w:cstheme="minorHAnsi"/>
        </w:rPr>
        <w:t>žené informace či d</w:t>
      </w:r>
      <w:r>
        <w:rPr>
          <w:rFonts w:cstheme="minorHAnsi"/>
        </w:rPr>
        <w:t>o</w:t>
      </w:r>
      <w:r>
        <w:rPr>
          <w:rFonts w:cstheme="minorHAnsi"/>
        </w:rPr>
        <w:t xml:space="preserve">klady nebo </w:t>
      </w:r>
      <w:r w:rsidRPr="002A3448">
        <w:rPr>
          <w:rFonts w:cstheme="minorHAnsi"/>
        </w:rPr>
        <w:t>předložil další dodatečné informace či doklady prokazující splnění kvalifikace. Dodavatel je p</w:t>
      </w:r>
      <w:r>
        <w:rPr>
          <w:rFonts w:cstheme="minorHAnsi"/>
        </w:rPr>
        <w:t xml:space="preserve">ovinen splnit tuto </w:t>
      </w:r>
      <w:r w:rsidRPr="002A3448">
        <w:rPr>
          <w:rFonts w:cstheme="minorHAnsi"/>
        </w:rPr>
        <w:t>povinnost v přiměřené lhůtě stanovené veřejným zadavatelem.</w:t>
      </w:r>
    </w:p>
    <w:p w:rsidR="002A3448" w:rsidRPr="002A3448" w:rsidRDefault="002A3448" w:rsidP="002A3448">
      <w:pPr>
        <w:tabs>
          <w:tab w:val="left" w:pos="830"/>
        </w:tabs>
        <w:rPr>
          <w:rFonts w:cstheme="minorHAnsi"/>
        </w:rPr>
      </w:pPr>
      <w:r w:rsidRPr="002A3448">
        <w:rPr>
          <w:rFonts w:cstheme="minorHAnsi"/>
        </w:rPr>
        <w:t xml:space="preserve">O posouzení kvalifikace sepíše komise protokol, ve kterém uvede identifikační údaje dodavatelů, jejichž kvalifikace byla posuzována, seznam dodavatelů, kteří prokázali splnění kvalifikace, a seznam </w:t>
      </w:r>
      <w:r>
        <w:rPr>
          <w:rFonts w:cstheme="minorHAnsi"/>
        </w:rPr>
        <w:t xml:space="preserve">dodavatelů, kteří </w:t>
      </w:r>
      <w:r w:rsidRPr="002A3448">
        <w:rPr>
          <w:rFonts w:cstheme="minorHAnsi"/>
        </w:rPr>
        <w:t xml:space="preserve">splnění kvalifikace neprokázali, spolu s uvedením důvodu. Protokol podepisují všichni přítomní členové komise. </w:t>
      </w:r>
    </w:p>
    <w:p w:rsidR="002A3448" w:rsidRPr="002A3448" w:rsidRDefault="002A3448" w:rsidP="002A3448">
      <w:pPr>
        <w:tabs>
          <w:tab w:val="left" w:pos="830"/>
        </w:tabs>
        <w:rPr>
          <w:rFonts w:cstheme="minorHAnsi"/>
        </w:rPr>
      </w:pPr>
      <w:r w:rsidRPr="002A3448">
        <w:rPr>
          <w:rFonts w:cstheme="minorHAnsi"/>
        </w:rPr>
        <w:t>Zastává-li člen komise odlišný názor od názoru většiny, uvede se v</w:t>
      </w:r>
      <w:r>
        <w:rPr>
          <w:rFonts w:cstheme="minorHAnsi"/>
        </w:rPr>
        <w:t xml:space="preserve"> protokolu tento odlišný názor </w:t>
      </w:r>
      <w:r w:rsidRPr="002A3448">
        <w:rPr>
          <w:rFonts w:cstheme="minorHAnsi"/>
        </w:rPr>
        <w:t>s odůvodněním.</w:t>
      </w:r>
    </w:p>
    <w:p w:rsidR="00A578FF" w:rsidRDefault="00A578FF">
      <w:pPr>
        <w:spacing w:before="0" w:after="0" w:line="240" w:lineRule="auto"/>
        <w:jc w:val="left"/>
        <w:rPr>
          <w:rFonts w:eastAsia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2A3448" w:rsidRPr="002A3448" w:rsidRDefault="002A3448" w:rsidP="002A3448">
      <w:pPr>
        <w:pStyle w:val="Nadpis1"/>
      </w:pPr>
      <w:bookmarkStart w:id="26" w:name="_Toc390518737"/>
      <w:r w:rsidRPr="002A3448">
        <w:t>Nesplnění kvalifikace</w:t>
      </w:r>
      <w:bookmarkEnd w:id="26"/>
    </w:p>
    <w:p w:rsidR="0003705A" w:rsidRDefault="002A3448" w:rsidP="002A3448">
      <w:pPr>
        <w:tabs>
          <w:tab w:val="left" w:pos="830"/>
        </w:tabs>
        <w:rPr>
          <w:rFonts w:cstheme="minorHAnsi"/>
        </w:rPr>
      </w:pPr>
      <w:r w:rsidRPr="002A3448">
        <w:rPr>
          <w:rFonts w:cstheme="minorHAnsi"/>
        </w:rPr>
        <w:t>Dodavatel, který nesplní kvalifikaci v požadovaném rozsahu nebo nesplní povin</w:t>
      </w:r>
      <w:r w:rsidR="00844585">
        <w:rPr>
          <w:rFonts w:cstheme="minorHAnsi"/>
        </w:rPr>
        <w:t>nost stanovenou z</w:t>
      </w:r>
      <w:r w:rsidR="00844585">
        <w:rPr>
          <w:rFonts w:cstheme="minorHAnsi"/>
        </w:rPr>
        <w:t>a</w:t>
      </w:r>
      <w:r w:rsidR="00844585">
        <w:rPr>
          <w:rFonts w:cstheme="minorHAnsi"/>
        </w:rPr>
        <w:t>davatelem v zadávací dokumentaci a jejích přílohách</w:t>
      </w:r>
      <w:r>
        <w:rPr>
          <w:rFonts w:cstheme="minorHAnsi"/>
        </w:rPr>
        <w:t xml:space="preserve">, </w:t>
      </w:r>
      <w:r w:rsidRPr="002A3448">
        <w:rPr>
          <w:rFonts w:cstheme="minorHAnsi"/>
        </w:rPr>
        <w:t>b</w:t>
      </w:r>
      <w:r w:rsidR="00844585">
        <w:rPr>
          <w:rFonts w:cstheme="minorHAnsi"/>
        </w:rPr>
        <w:t>ude</w:t>
      </w:r>
      <w:r w:rsidRPr="002A3448">
        <w:rPr>
          <w:rFonts w:cstheme="minorHAnsi"/>
        </w:rPr>
        <w:t xml:space="preserve"> veřejným zadavatelem vyloučen z účasti v zadávacím řízení. </w:t>
      </w:r>
    </w:p>
    <w:p w:rsidR="0003705A" w:rsidRDefault="0003705A" w:rsidP="002A3448">
      <w:pPr>
        <w:tabs>
          <w:tab w:val="left" w:pos="830"/>
        </w:tabs>
        <w:rPr>
          <w:rFonts w:cstheme="minorHAnsi"/>
        </w:rPr>
      </w:pPr>
      <w:r>
        <w:rPr>
          <w:rFonts w:cstheme="minorHAnsi"/>
        </w:rPr>
        <w:t>Zadavatel upozorňuje, že nedoložení jakéhokoliv požadovaného dokumentu, uvedeného v této kval</w:t>
      </w:r>
      <w:r>
        <w:rPr>
          <w:rFonts w:cstheme="minorHAnsi"/>
        </w:rPr>
        <w:t>i</w:t>
      </w:r>
      <w:r>
        <w:rPr>
          <w:rFonts w:cstheme="minorHAnsi"/>
        </w:rPr>
        <w:t>fikační dokumentaci, v nabídce je nesplněním kvalifikace. Zadavatel upozorňuje, že v případě chyběj</w:t>
      </w:r>
      <w:r>
        <w:rPr>
          <w:rFonts w:cstheme="minorHAnsi"/>
        </w:rPr>
        <w:t>í</w:t>
      </w:r>
      <w:r>
        <w:rPr>
          <w:rFonts w:cstheme="minorHAnsi"/>
        </w:rPr>
        <w:t>cích dokumentů pro kvalifikaci nebude, v rámci transparentního a nediskriminačního postupu, vyz</w:t>
      </w:r>
      <w:r>
        <w:rPr>
          <w:rFonts w:cstheme="minorHAnsi"/>
        </w:rPr>
        <w:t>ý</w:t>
      </w:r>
      <w:r>
        <w:rPr>
          <w:rFonts w:cstheme="minorHAnsi"/>
        </w:rPr>
        <w:t>vat k doplnění těchto dokumentů, a ani je neumožní.</w:t>
      </w:r>
    </w:p>
    <w:p w:rsidR="002834BB" w:rsidRPr="00D467A5" w:rsidRDefault="0003705A" w:rsidP="00D467A5">
      <w:pPr>
        <w:tabs>
          <w:tab w:val="left" w:pos="830"/>
        </w:tabs>
        <w:rPr>
          <w:rFonts w:cstheme="minorHAnsi"/>
        </w:rPr>
      </w:pPr>
      <w:r>
        <w:rPr>
          <w:rFonts w:cstheme="minorHAnsi"/>
        </w:rPr>
        <w:t>Z</w:t>
      </w:r>
      <w:r w:rsidR="002A3448">
        <w:rPr>
          <w:rFonts w:cstheme="minorHAnsi"/>
        </w:rPr>
        <w:t xml:space="preserve">adavatel bezodkladně písemně </w:t>
      </w:r>
      <w:r w:rsidR="002A3448" w:rsidRPr="002A3448">
        <w:rPr>
          <w:rFonts w:cstheme="minorHAnsi"/>
        </w:rPr>
        <w:t>oznámí dodavateli své rozhodnutí o jeho vyloučení z účasti v zadáv</w:t>
      </w:r>
      <w:r w:rsidR="002A3448" w:rsidRPr="002A3448">
        <w:rPr>
          <w:rFonts w:cstheme="minorHAnsi"/>
        </w:rPr>
        <w:t>a</w:t>
      </w:r>
      <w:r w:rsidR="002A3448" w:rsidRPr="002A3448">
        <w:rPr>
          <w:rFonts w:cstheme="minorHAnsi"/>
        </w:rPr>
        <w:t>cím řízení s uvedením důvodu.</w:t>
      </w:r>
      <w:bookmarkStart w:id="27" w:name="_GoBack"/>
      <w:bookmarkEnd w:id="27"/>
    </w:p>
    <w:sectPr w:rsidR="002834BB" w:rsidRPr="00D467A5" w:rsidSect="0003705A">
      <w:headerReference w:type="default" r:id="rId9"/>
      <w:footerReference w:type="default" r:id="rId10"/>
      <w:footerReference w:type="first" r:id="rId11"/>
      <w:type w:val="continuous"/>
      <w:pgSz w:w="11906" w:h="16838" w:code="9"/>
      <w:pgMar w:top="1418" w:right="1418" w:bottom="1418" w:left="1418" w:header="567" w:footer="28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766" w:rsidRDefault="00A96766">
      <w:pPr>
        <w:spacing w:before="0" w:after="0" w:line="240" w:lineRule="auto"/>
      </w:pPr>
      <w:r>
        <w:separator/>
      </w:r>
    </w:p>
  </w:endnote>
  <w:endnote w:type="continuationSeparator" w:id="0">
    <w:p w:rsidR="00A96766" w:rsidRDefault="00A9676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41C" w:rsidRPr="00F4566A" w:rsidRDefault="003C041C" w:rsidP="00CF4CFD">
    <w:pPr>
      <w:pStyle w:val="Zpat"/>
      <w:jc w:val="right"/>
      <w:rPr>
        <w:color w:val="A6A6A6" w:themeColor="background1" w:themeShade="A6"/>
        <w:sz w:val="18"/>
      </w:rPr>
    </w:pPr>
    <w:r>
      <w:rPr>
        <w:noProof/>
        <w:color w:val="A6A6A6" w:themeColor="background1" w:themeShade="A6"/>
        <w:sz w:val="18"/>
        <w:lang w:bidi="ar-SA"/>
      </w:rPr>
      <w:drawing>
        <wp:inline distT="0" distB="0" distL="0" distR="0">
          <wp:extent cx="5759450" cy="61023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_ERDF - GRAY_horizont - pro WORD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10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A6A6A6" w:themeColor="background1" w:themeShade="A6"/>
        <w:sz w:val="18"/>
      </w:rPr>
      <w:t>Strana</w:t>
    </w:r>
    <w:r w:rsidRPr="00F4566A">
      <w:rPr>
        <w:color w:val="A6A6A6" w:themeColor="background1" w:themeShade="A6"/>
        <w:sz w:val="18"/>
      </w:rPr>
      <w:t xml:space="preserve"> č. </w:t>
    </w:r>
    <w:r w:rsidRPr="00F4566A">
      <w:rPr>
        <w:color w:val="A6A6A6" w:themeColor="background1" w:themeShade="A6"/>
        <w:sz w:val="18"/>
      </w:rPr>
      <w:fldChar w:fldCharType="begin"/>
    </w:r>
    <w:r w:rsidRPr="00F4566A">
      <w:rPr>
        <w:color w:val="A6A6A6" w:themeColor="background1" w:themeShade="A6"/>
        <w:sz w:val="18"/>
      </w:rPr>
      <w:instrText xml:space="preserve"> PAGE   \* MERGEFORMAT </w:instrText>
    </w:r>
    <w:r w:rsidRPr="00F4566A">
      <w:rPr>
        <w:color w:val="A6A6A6" w:themeColor="background1" w:themeShade="A6"/>
        <w:sz w:val="18"/>
      </w:rPr>
      <w:fldChar w:fldCharType="separate"/>
    </w:r>
    <w:r w:rsidR="00D467A5">
      <w:rPr>
        <w:noProof/>
        <w:color w:val="A6A6A6" w:themeColor="background1" w:themeShade="A6"/>
        <w:sz w:val="18"/>
      </w:rPr>
      <w:t>4</w:t>
    </w:r>
    <w:r w:rsidRPr="00F4566A">
      <w:rPr>
        <w:color w:val="A6A6A6" w:themeColor="background1" w:themeShade="A6"/>
        <w:sz w:val="18"/>
      </w:rPr>
      <w:fldChar w:fldCharType="end"/>
    </w:r>
    <w:r w:rsidRPr="00F4566A">
      <w:rPr>
        <w:color w:val="A6A6A6" w:themeColor="background1" w:themeShade="A6"/>
        <w:sz w:val="18"/>
      </w:rPr>
      <w:t xml:space="preserve"> z </w:t>
    </w:r>
    <w:fldSimple w:instr=" NUMPAGES   \* MERGEFORMAT ">
      <w:r w:rsidR="00D467A5" w:rsidRPr="00D467A5">
        <w:rPr>
          <w:noProof/>
          <w:color w:val="A6A6A6" w:themeColor="background1" w:themeShade="A6"/>
          <w:sz w:val="18"/>
        </w:rPr>
        <w:t>12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41C" w:rsidRDefault="003C041C" w:rsidP="0003705A">
    <w:pPr>
      <w:pStyle w:val="Zpat"/>
      <w:jc w:val="center"/>
    </w:pPr>
    <w:r>
      <w:rPr>
        <w:noProof/>
        <w:lang w:bidi="ar-SA"/>
      </w:rPr>
      <w:drawing>
        <wp:inline distT="0" distB="0" distL="0" distR="0">
          <wp:extent cx="5759450" cy="61023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_ERDF - GRAY_horizont - pro WORD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10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766" w:rsidRDefault="00A96766"/>
  </w:footnote>
  <w:footnote w:type="continuationSeparator" w:id="0">
    <w:p w:rsidR="00A96766" w:rsidRDefault="00A9676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41C" w:rsidRPr="00CF4CFD" w:rsidRDefault="003C041C" w:rsidP="00706C35">
    <w:pPr>
      <w:pStyle w:val="Zhlav"/>
      <w:jc w:val="center"/>
      <w:rPr>
        <w:color w:val="A6A6A6" w:themeColor="background1" w:themeShade="A6"/>
        <w:sz w:val="18"/>
      </w:rPr>
    </w:pPr>
    <w:r w:rsidRPr="00CF4CFD">
      <w:rPr>
        <w:rStyle w:val="Zkladntext213ptTun"/>
        <w:rFonts w:asciiTheme="minorHAnsi" w:hAnsiTheme="minorHAnsi"/>
        <w:color w:val="A6A6A6" w:themeColor="background1" w:themeShade="A6"/>
        <w:sz w:val="24"/>
        <w:szCs w:val="32"/>
      </w:rPr>
      <w:t>„</w:t>
    </w:r>
    <w:r>
      <w:rPr>
        <w:rStyle w:val="Zkladntext213ptTun"/>
        <w:rFonts w:asciiTheme="minorHAnsi" w:hAnsiTheme="minorHAnsi"/>
        <w:color w:val="A6A6A6" w:themeColor="background1" w:themeShade="A6"/>
        <w:sz w:val="24"/>
        <w:szCs w:val="32"/>
      </w:rPr>
      <w:t xml:space="preserve">Kanalizace a </w:t>
    </w:r>
    <w:proofErr w:type="spellStart"/>
    <w:r>
      <w:rPr>
        <w:rStyle w:val="Zkladntext213ptTun"/>
        <w:rFonts w:asciiTheme="minorHAnsi" w:hAnsiTheme="minorHAnsi"/>
        <w:color w:val="A6A6A6" w:themeColor="background1" w:themeShade="A6"/>
        <w:sz w:val="24"/>
        <w:szCs w:val="32"/>
      </w:rPr>
      <w:t>kalovod</w:t>
    </w:r>
    <w:proofErr w:type="spellEnd"/>
    <w:r>
      <w:rPr>
        <w:rStyle w:val="Zkladntext213ptTun"/>
        <w:rFonts w:asciiTheme="minorHAnsi" w:hAnsiTheme="minorHAnsi"/>
        <w:color w:val="A6A6A6" w:themeColor="background1" w:themeShade="A6"/>
        <w:sz w:val="24"/>
        <w:szCs w:val="32"/>
      </w:rPr>
      <w:t xml:space="preserve"> Mečeříž</w:t>
    </w:r>
    <w:r w:rsidRPr="00CF4CFD">
      <w:rPr>
        <w:rStyle w:val="Zkladntext213ptTun"/>
        <w:rFonts w:asciiTheme="minorHAnsi" w:hAnsiTheme="minorHAnsi"/>
        <w:color w:val="A6A6A6" w:themeColor="background1" w:themeShade="A6"/>
        <w:sz w:val="24"/>
        <w:szCs w:val="32"/>
      </w:rPr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decimal"/>
      <w:lvlText w:val="9.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11"/>
    <w:multiLevelType w:val="multilevel"/>
    <w:tmpl w:val="00000010"/>
    <w:lvl w:ilvl="0">
      <w:start w:val="1"/>
      <w:numFmt w:val="decimal"/>
      <w:lvlText w:val="1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13"/>
    <w:multiLevelType w:val="multilevel"/>
    <w:tmpl w:val="00000012"/>
    <w:lvl w:ilvl="0">
      <w:start w:val="1"/>
      <w:numFmt w:val="decimal"/>
      <w:lvlText w:val="15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D6426A"/>
    <w:multiLevelType w:val="hybridMultilevel"/>
    <w:tmpl w:val="35544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1CF1B97"/>
    <w:multiLevelType w:val="hybridMultilevel"/>
    <w:tmpl w:val="29DAF75C"/>
    <w:lvl w:ilvl="0" w:tplc="DE96B7E8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503A82"/>
    <w:multiLevelType w:val="hybridMultilevel"/>
    <w:tmpl w:val="B6B600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9209E3"/>
    <w:multiLevelType w:val="hybridMultilevel"/>
    <w:tmpl w:val="03CC012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58319A2"/>
    <w:multiLevelType w:val="hybridMultilevel"/>
    <w:tmpl w:val="DD3AB67E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0A145475"/>
    <w:multiLevelType w:val="hybridMultilevel"/>
    <w:tmpl w:val="BA863692"/>
    <w:lvl w:ilvl="0" w:tplc="DE96B7E8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9C57F1"/>
    <w:multiLevelType w:val="hybridMultilevel"/>
    <w:tmpl w:val="63D2C3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0030C6"/>
    <w:multiLevelType w:val="hybridMultilevel"/>
    <w:tmpl w:val="1D8A9A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E21E65"/>
    <w:multiLevelType w:val="multilevel"/>
    <w:tmpl w:val="84CE43C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4DD0956"/>
    <w:multiLevelType w:val="hybridMultilevel"/>
    <w:tmpl w:val="99A6226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F82BA1"/>
    <w:multiLevelType w:val="multilevel"/>
    <w:tmpl w:val="1B6E9BD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58E145F"/>
    <w:multiLevelType w:val="hybridMultilevel"/>
    <w:tmpl w:val="E3EEBF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B644A5"/>
    <w:multiLevelType w:val="hybridMultilevel"/>
    <w:tmpl w:val="0F4AD3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4A3F20"/>
    <w:multiLevelType w:val="hybridMultilevel"/>
    <w:tmpl w:val="C2F23832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1A821E31"/>
    <w:multiLevelType w:val="hybridMultilevel"/>
    <w:tmpl w:val="C60EA28C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1EEB5F28"/>
    <w:multiLevelType w:val="hybridMultilevel"/>
    <w:tmpl w:val="8FFADC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B111D6"/>
    <w:multiLevelType w:val="multilevel"/>
    <w:tmpl w:val="8C3AF8A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lang w:val="sv-SE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1080" w:hanging="36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2C3067A0"/>
    <w:multiLevelType w:val="hybridMultilevel"/>
    <w:tmpl w:val="95BCEC72"/>
    <w:lvl w:ilvl="0" w:tplc="DE96B7E8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6B74A7B2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DD2DE3"/>
    <w:multiLevelType w:val="hybridMultilevel"/>
    <w:tmpl w:val="29DAF75C"/>
    <w:lvl w:ilvl="0" w:tplc="DE96B7E8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AE0458"/>
    <w:multiLevelType w:val="hybridMultilevel"/>
    <w:tmpl w:val="A0AED1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F77455"/>
    <w:multiLevelType w:val="multilevel"/>
    <w:tmpl w:val="4718ED88"/>
    <w:lvl w:ilvl="0">
      <w:start w:val="8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3550C55"/>
    <w:multiLevelType w:val="hybridMultilevel"/>
    <w:tmpl w:val="9A5675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54315D"/>
    <w:multiLevelType w:val="hybridMultilevel"/>
    <w:tmpl w:val="C60EA28C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3CED0DB8"/>
    <w:multiLevelType w:val="multilevel"/>
    <w:tmpl w:val="F454D548"/>
    <w:lvl w:ilvl="0">
      <w:start w:val="14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2561C97"/>
    <w:multiLevelType w:val="hybridMultilevel"/>
    <w:tmpl w:val="1D8A9A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385FF5"/>
    <w:multiLevelType w:val="multilevel"/>
    <w:tmpl w:val="A3B4BA4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0">
    <w:nsid w:val="49174460"/>
    <w:multiLevelType w:val="multilevel"/>
    <w:tmpl w:val="AD182706"/>
    <w:lvl w:ilvl="0">
      <w:start w:val="4"/>
      <w:numFmt w:val="upperLetter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AC24BE4"/>
    <w:multiLevelType w:val="hybridMultilevel"/>
    <w:tmpl w:val="562AE2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A53889"/>
    <w:multiLevelType w:val="hybridMultilevel"/>
    <w:tmpl w:val="4710936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7EB2769"/>
    <w:multiLevelType w:val="hybridMultilevel"/>
    <w:tmpl w:val="CE1EEA7A"/>
    <w:lvl w:ilvl="0" w:tplc="DE96B7E8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725C59"/>
    <w:multiLevelType w:val="hybridMultilevel"/>
    <w:tmpl w:val="FE8ABCD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CC32C4"/>
    <w:multiLevelType w:val="multilevel"/>
    <w:tmpl w:val="72E2C866"/>
    <w:lvl w:ilvl="0">
      <w:start w:val="100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F5510D6"/>
    <w:multiLevelType w:val="hybridMultilevel"/>
    <w:tmpl w:val="DD3AB67E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617467AB"/>
    <w:multiLevelType w:val="hybridMultilevel"/>
    <w:tmpl w:val="FFACF2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273EE6"/>
    <w:multiLevelType w:val="hybridMultilevel"/>
    <w:tmpl w:val="61322F1A"/>
    <w:lvl w:ilvl="0" w:tplc="BD18F84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85713F6"/>
    <w:multiLevelType w:val="hybridMultilevel"/>
    <w:tmpl w:val="DBA49BCC"/>
    <w:lvl w:ilvl="0" w:tplc="1C32F6E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88C16A4"/>
    <w:multiLevelType w:val="multilevel"/>
    <w:tmpl w:val="87AA0C7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96F1169"/>
    <w:multiLevelType w:val="hybridMultilevel"/>
    <w:tmpl w:val="CE1EEA7A"/>
    <w:lvl w:ilvl="0" w:tplc="DE96B7E8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F07423"/>
    <w:multiLevelType w:val="hybridMultilevel"/>
    <w:tmpl w:val="C138373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CC23BC"/>
    <w:multiLevelType w:val="hybridMultilevel"/>
    <w:tmpl w:val="CBA2B446"/>
    <w:lvl w:ilvl="0" w:tplc="730E4624">
      <w:start w:val="1"/>
      <w:numFmt w:val="lowerLetter"/>
      <w:lvlText w:val="%1)"/>
      <w:lvlJc w:val="left"/>
      <w:pPr>
        <w:ind w:left="1571" w:hanging="360"/>
      </w:pPr>
      <w:rPr>
        <w:b w:val="0"/>
      </w:rPr>
    </w:lvl>
    <w:lvl w:ilvl="1" w:tplc="42AADCBE">
      <w:numFmt w:val="bullet"/>
      <w:lvlText w:val="-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444291A"/>
    <w:multiLevelType w:val="multilevel"/>
    <w:tmpl w:val="11DC98E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6E211C3"/>
    <w:multiLevelType w:val="hybridMultilevel"/>
    <w:tmpl w:val="139CA4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8FF2843"/>
    <w:multiLevelType w:val="hybridMultilevel"/>
    <w:tmpl w:val="4710936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96C6848"/>
    <w:multiLevelType w:val="hybridMultilevel"/>
    <w:tmpl w:val="CE1EEA7A"/>
    <w:lvl w:ilvl="0" w:tplc="DE96B7E8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2200F2"/>
    <w:multiLevelType w:val="multilevel"/>
    <w:tmpl w:val="F926C10E"/>
    <w:lvl w:ilvl="0">
      <w:start w:val="14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0"/>
        <w:szCs w:val="20"/>
        <w:u w:val="singl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2"/>
  </w:num>
  <w:num w:numId="3">
    <w:abstractNumId w:val="35"/>
  </w:num>
  <w:num w:numId="4">
    <w:abstractNumId w:val="30"/>
  </w:num>
  <w:num w:numId="5">
    <w:abstractNumId w:val="24"/>
  </w:num>
  <w:num w:numId="6">
    <w:abstractNumId w:val="48"/>
  </w:num>
  <w:num w:numId="7">
    <w:abstractNumId w:val="40"/>
  </w:num>
  <w:num w:numId="8">
    <w:abstractNumId w:val="27"/>
  </w:num>
  <w:num w:numId="9">
    <w:abstractNumId w:val="44"/>
  </w:num>
  <w:num w:numId="10">
    <w:abstractNumId w:val="29"/>
  </w:num>
  <w:num w:numId="11">
    <w:abstractNumId w:val="39"/>
  </w:num>
  <w:num w:numId="12">
    <w:abstractNumId w:val="31"/>
  </w:num>
  <w:num w:numId="13">
    <w:abstractNumId w:val="0"/>
  </w:num>
  <w:num w:numId="14">
    <w:abstractNumId w:val="1"/>
  </w:num>
  <w:num w:numId="15">
    <w:abstractNumId w:val="38"/>
  </w:num>
  <w:num w:numId="16">
    <w:abstractNumId w:val="2"/>
  </w:num>
  <w:num w:numId="17">
    <w:abstractNumId w:val="32"/>
  </w:num>
  <w:num w:numId="18">
    <w:abstractNumId w:val="45"/>
  </w:num>
  <w:num w:numId="19">
    <w:abstractNumId w:val="42"/>
  </w:num>
  <w:num w:numId="20">
    <w:abstractNumId w:val="7"/>
  </w:num>
  <w:num w:numId="21">
    <w:abstractNumId w:val="3"/>
  </w:num>
  <w:num w:numId="22">
    <w:abstractNumId w:val="4"/>
  </w:num>
  <w:num w:numId="23">
    <w:abstractNumId w:val="37"/>
  </w:num>
  <w:num w:numId="24">
    <w:abstractNumId w:val="46"/>
  </w:num>
  <w:num w:numId="25">
    <w:abstractNumId w:val="6"/>
  </w:num>
  <w:num w:numId="26">
    <w:abstractNumId w:val="19"/>
  </w:num>
  <w:num w:numId="27">
    <w:abstractNumId w:val="18"/>
  </w:num>
  <w:num w:numId="28">
    <w:abstractNumId w:val="33"/>
  </w:num>
  <w:num w:numId="29">
    <w:abstractNumId w:val="26"/>
  </w:num>
  <w:num w:numId="30">
    <w:abstractNumId w:val="47"/>
  </w:num>
  <w:num w:numId="31">
    <w:abstractNumId w:val="25"/>
  </w:num>
  <w:num w:numId="32">
    <w:abstractNumId w:val="16"/>
  </w:num>
  <w:num w:numId="33">
    <w:abstractNumId w:val="10"/>
  </w:num>
  <w:num w:numId="34">
    <w:abstractNumId w:val="8"/>
  </w:num>
  <w:num w:numId="35">
    <w:abstractNumId w:val="28"/>
  </w:num>
  <w:num w:numId="36">
    <w:abstractNumId w:val="11"/>
  </w:num>
  <w:num w:numId="37">
    <w:abstractNumId w:val="17"/>
  </w:num>
  <w:num w:numId="38">
    <w:abstractNumId w:val="23"/>
  </w:num>
  <w:num w:numId="39">
    <w:abstractNumId w:val="15"/>
  </w:num>
  <w:num w:numId="40">
    <w:abstractNumId w:val="20"/>
  </w:num>
  <w:num w:numId="41">
    <w:abstractNumId w:val="43"/>
  </w:num>
  <w:num w:numId="42">
    <w:abstractNumId w:val="4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</w:num>
  <w:num w:numId="44">
    <w:abstractNumId w:val="21"/>
  </w:num>
  <w:num w:numId="45">
    <w:abstractNumId w:val="13"/>
  </w:num>
  <w:num w:numId="46">
    <w:abstractNumId w:val="22"/>
  </w:num>
  <w:num w:numId="47">
    <w:abstractNumId w:val="5"/>
  </w:num>
  <w:num w:numId="48">
    <w:abstractNumId w:val="9"/>
  </w:num>
  <w:num w:numId="49">
    <w:abstractNumId w:val="36"/>
  </w:num>
  <w:num w:numId="50">
    <w:abstractNumId w:val="3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834BB"/>
    <w:rsid w:val="000042D3"/>
    <w:rsid w:val="00011FD1"/>
    <w:rsid w:val="000137DA"/>
    <w:rsid w:val="00015441"/>
    <w:rsid w:val="0003705A"/>
    <w:rsid w:val="000425D4"/>
    <w:rsid w:val="00053B1A"/>
    <w:rsid w:val="00066153"/>
    <w:rsid w:val="00072923"/>
    <w:rsid w:val="000808BD"/>
    <w:rsid w:val="00084092"/>
    <w:rsid w:val="000926FF"/>
    <w:rsid w:val="000B2921"/>
    <w:rsid w:val="000C1109"/>
    <w:rsid w:val="000D4035"/>
    <w:rsid w:val="00116D77"/>
    <w:rsid w:val="00127E38"/>
    <w:rsid w:val="00174F4E"/>
    <w:rsid w:val="00185F93"/>
    <w:rsid w:val="001A25BE"/>
    <w:rsid w:val="001A58D9"/>
    <w:rsid w:val="001C1F55"/>
    <w:rsid w:val="001F2178"/>
    <w:rsid w:val="001F7040"/>
    <w:rsid w:val="00201350"/>
    <w:rsid w:val="0020701C"/>
    <w:rsid w:val="002150E8"/>
    <w:rsid w:val="0021651A"/>
    <w:rsid w:val="002834BB"/>
    <w:rsid w:val="0029691E"/>
    <w:rsid w:val="002A3448"/>
    <w:rsid w:val="002A7280"/>
    <w:rsid w:val="002B1D35"/>
    <w:rsid w:val="002F2A7F"/>
    <w:rsid w:val="002F44FA"/>
    <w:rsid w:val="003013AE"/>
    <w:rsid w:val="00301F6B"/>
    <w:rsid w:val="003101A1"/>
    <w:rsid w:val="00313F39"/>
    <w:rsid w:val="003301F6"/>
    <w:rsid w:val="00371312"/>
    <w:rsid w:val="003C041C"/>
    <w:rsid w:val="003C1713"/>
    <w:rsid w:val="003C2E4C"/>
    <w:rsid w:val="003D6374"/>
    <w:rsid w:val="004111CA"/>
    <w:rsid w:val="004652B5"/>
    <w:rsid w:val="0047727A"/>
    <w:rsid w:val="004809A4"/>
    <w:rsid w:val="004A5473"/>
    <w:rsid w:val="004A5F6C"/>
    <w:rsid w:val="004C5A9C"/>
    <w:rsid w:val="00501304"/>
    <w:rsid w:val="0052002C"/>
    <w:rsid w:val="00532654"/>
    <w:rsid w:val="00536DAC"/>
    <w:rsid w:val="00544DB0"/>
    <w:rsid w:val="0056032D"/>
    <w:rsid w:val="00564F82"/>
    <w:rsid w:val="00615163"/>
    <w:rsid w:val="006544AF"/>
    <w:rsid w:val="006631D6"/>
    <w:rsid w:val="006B26EA"/>
    <w:rsid w:val="006B5D2B"/>
    <w:rsid w:val="006C17ED"/>
    <w:rsid w:val="006D36FB"/>
    <w:rsid w:val="006D3AC1"/>
    <w:rsid w:val="006E0C52"/>
    <w:rsid w:val="006E2593"/>
    <w:rsid w:val="006F4E9F"/>
    <w:rsid w:val="00706C35"/>
    <w:rsid w:val="00722666"/>
    <w:rsid w:val="007244BD"/>
    <w:rsid w:val="00751DD6"/>
    <w:rsid w:val="0076791A"/>
    <w:rsid w:val="00790342"/>
    <w:rsid w:val="00796465"/>
    <w:rsid w:val="007A34C7"/>
    <w:rsid w:val="007A468B"/>
    <w:rsid w:val="007A51D8"/>
    <w:rsid w:val="007D52C4"/>
    <w:rsid w:val="007D5DE5"/>
    <w:rsid w:val="007E4B1C"/>
    <w:rsid w:val="0080545A"/>
    <w:rsid w:val="0082179C"/>
    <w:rsid w:val="00844585"/>
    <w:rsid w:val="008554BE"/>
    <w:rsid w:val="008A3187"/>
    <w:rsid w:val="008A6A6C"/>
    <w:rsid w:val="00912572"/>
    <w:rsid w:val="00913074"/>
    <w:rsid w:val="009A1F32"/>
    <w:rsid w:val="00A03885"/>
    <w:rsid w:val="00A578FF"/>
    <w:rsid w:val="00A6064E"/>
    <w:rsid w:val="00A705CD"/>
    <w:rsid w:val="00A96766"/>
    <w:rsid w:val="00AE4C34"/>
    <w:rsid w:val="00B06397"/>
    <w:rsid w:val="00B208B3"/>
    <w:rsid w:val="00B353F4"/>
    <w:rsid w:val="00B55F4F"/>
    <w:rsid w:val="00B67C18"/>
    <w:rsid w:val="00B70A8D"/>
    <w:rsid w:val="00B932F5"/>
    <w:rsid w:val="00BA6F4B"/>
    <w:rsid w:val="00BB0F6E"/>
    <w:rsid w:val="00BF2C24"/>
    <w:rsid w:val="00C14779"/>
    <w:rsid w:val="00C320D4"/>
    <w:rsid w:val="00C73941"/>
    <w:rsid w:val="00C751BB"/>
    <w:rsid w:val="00C770C6"/>
    <w:rsid w:val="00CA0CFA"/>
    <w:rsid w:val="00CF3BF5"/>
    <w:rsid w:val="00CF4CFD"/>
    <w:rsid w:val="00D12603"/>
    <w:rsid w:val="00D1655F"/>
    <w:rsid w:val="00D347CE"/>
    <w:rsid w:val="00D436DB"/>
    <w:rsid w:val="00D467A5"/>
    <w:rsid w:val="00DB2B18"/>
    <w:rsid w:val="00DB7C77"/>
    <w:rsid w:val="00DD11FE"/>
    <w:rsid w:val="00DD1264"/>
    <w:rsid w:val="00DD66ED"/>
    <w:rsid w:val="00DD7AF9"/>
    <w:rsid w:val="00E02BA1"/>
    <w:rsid w:val="00E543C3"/>
    <w:rsid w:val="00E61580"/>
    <w:rsid w:val="00E7189A"/>
    <w:rsid w:val="00EB6C77"/>
    <w:rsid w:val="00EC1606"/>
    <w:rsid w:val="00EE5228"/>
    <w:rsid w:val="00F239B1"/>
    <w:rsid w:val="00F33419"/>
    <w:rsid w:val="00F42997"/>
    <w:rsid w:val="00F4566A"/>
    <w:rsid w:val="00F474D8"/>
    <w:rsid w:val="00F94635"/>
    <w:rsid w:val="00FA71F6"/>
    <w:rsid w:val="00FB55BB"/>
    <w:rsid w:val="00FC1A49"/>
    <w:rsid w:val="00FD3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350"/>
    <w:pPr>
      <w:spacing w:before="60" w:after="120" w:line="240" w:lineRule="atLeast"/>
      <w:jc w:val="both"/>
    </w:pPr>
    <w:rPr>
      <w:rFonts w:asciiTheme="minorHAnsi" w:hAnsiTheme="minorHAnsi"/>
      <w:color w:val="000000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4A5473"/>
    <w:pPr>
      <w:keepNext/>
      <w:keepLines/>
      <w:widowControl/>
      <w:numPr>
        <w:numId w:val="10"/>
      </w:numPr>
      <w:spacing w:before="600" w:after="240"/>
      <w:ind w:left="431" w:hanging="431"/>
      <w:outlineLvl w:val="0"/>
    </w:pPr>
    <w:rPr>
      <w:rFonts w:eastAsia="Times New Roman" w:cs="Times New Roman"/>
      <w:b/>
      <w:bCs/>
      <w:color w:val="auto"/>
      <w:sz w:val="28"/>
      <w:szCs w:val="28"/>
      <w:lang w:eastAsia="en-US" w:bidi="ar-SA"/>
    </w:rPr>
  </w:style>
  <w:style w:type="paragraph" w:styleId="Nadpis2">
    <w:name w:val="heading 2"/>
    <w:basedOn w:val="Normln"/>
    <w:next w:val="Normln"/>
    <w:link w:val="Nadpis2Char"/>
    <w:uiPriority w:val="9"/>
    <w:qFormat/>
    <w:rsid w:val="004A5473"/>
    <w:pPr>
      <w:widowControl/>
      <w:numPr>
        <w:ilvl w:val="1"/>
        <w:numId w:val="10"/>
      </w:numPr>
      <w:spacing w:before="480" w:after="240"/>
      <w:ind w:left="578" w:hanging="578"/>
      <w:outlineLvl w:val="1"/>
    </w:pPr>
    <w:rPr>
      <w:rFonts w:eastAsia="Times New Roman" w:cs="Times New Roman"/>
      <w:b/>
      <w:bCs/>
      <w:color w:val="auto"/>
      <w:sz w:val="24"/>
      <w:szCs w:val="36"/>
      <w:lang w:bidi="ar-SA"/>
    </w:rPr>
  </w:style>
  <w:style w:type="paragraph" w:styleId="Nadpis3">
    <w:name w:val="heading 3"/>
    <w:basedOn w:val="Normln"/>
    <w:link w:val="Nadpis3Char"/>
    <w:uiPriority w:val="9"/>
    <w:qFormat/>
    <w:rsid w:val="00B06397"/>
    <w:pPr>
      <w:widowControl/>
      <w:numPr>
        <w:ilvl w:val="2"/>
        <w:numId w:val="10"/>
      </w:numPr>
      <w:spacing w:before="360" w:after="240"/>
      <w:outlineLvl w:val="2"/>
    </w:pPr>
    <w:rPr>
      <w:rFonts w:eastAsia="Times New Roman" w:cs="Times New Roman"/>
      <w:b/>
      <w:bCs/>
      <w:color w:val="auto"/>
      <w:sz w:val="24"/>
      <w:szCs w:val="27"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554BE"/>
    <w:pPr>
      <w:keepNext/>
      <w:keepLines/>
      <w:widowControl/>
      <w:numPr>
        <w:ilvl w:val="3"/>
        <w:numId w:val="10"/>
      </w:numPr>
      <w:spacing w:before="360" w:after="240"/>
      <w:outlineLvl w:val="3"/>
    </w:pPr>
    <w:rPr>
      <w:rFonts w:eastAsia="Times New Roman" w:cs="Times New Roman"/>
      <w:b/>
      <w:bCs/>
      <w:i/>
      <w:iCs/>
      <w:color w:val="auto"/>
      <w:szCs w:val="22"/>
      <w:lang w:eastAsia="en-US" w:bidi="ar-SA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54BE"/>
    <w:pPr>
      <w:widowControl/>
      <w:numPr>
        <w:ilvl w:val="4"/>
        <w:numId w:val="10"/>
      </w:numPr>
      <w:spacing w:before="240" w:after="60"/>
      <w:outlineLvl w:val="4"/>
    </w:pPr>
    <w:rPr>
      <w:rFonts w:eastAsiaTheme="minorEastAsia" w:cstheme="minorBidi"/>
      <w:b/>
      <w:bCs/>
      <w:i/>
      <w:iCs/>
      <w:color w:val="auto"/>
      <w:sz w:val="26"/>
      <w:szCs w:val="26"/>
      <w:lang w:eastAsia="en-US" w:bidi="ar-SA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554BE"/>
    <w:pPr>
      <w:widowControl/>
      <w:numPr>
        <w:ilvl w:val="5"/>
        <w:numId w:val="10"/>
      </w:numPr>
      <w:spacing w:before="240" w:after="60"/>
      <w:outlineLvl w:val="5"/>
    </w:pPr>
    <w:rPr>
      <w:rFonts w:eastAsiaTheme="minorEastAsia" w:cstheme="minorBidi"/>
      <w:b/>
      <w:bCs/>
      <w:color w:val="auto"/>
      <w:szCs w:val="22"/>
      <w:lang w:eastAsia="en-US" w:bidi="ar-SA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554BE"/>
    <w:pPr>
      <w:widowControl/>
      <w:numPr>
        <w:ilvl w:val="6"/>
        <w:numId w:val="10"/>
      </w:numPr>
      <w:spacing w:before="240" w:after="60"/>
      <w:outlineLvl w:val="6"/>
    </w:pPr>
    <w:rPr>
      <w:rFonts w:eastAsiaTheme="minorEastAsia" w:cstheme="minorBidi"/>
      <w:color w:val="auto"/>
      <w:lang w:eastAsia="en-US" w:bidi="ar-SA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554BE"/>
    <w:pPr>
      <w:widowControl/>
      <w:numPr>
        <w:ilvl w:val="7"/>
        <w:numId w:val="10"/>
      </w:numPr>
      <w:spacing w:before="240" w:after="60"/>
      <w:outlineLvl w:val="7"/>
    </w:pPr>
    <w:rPr>
      <w:rFonts w:eastAsiaTheme="minorEastAsia" w:cstheme="minorBidi"/>
      <w:i/>
      <w:iCs/>
      <w:color w:val="auto"/>
      <w:lang w:eastAsia="en-US" w:bidi="ar-SA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554BE"/>
    <w:pPr>
      <w:widowControl/>
      <w:numPr>
        <w:ilvl w:val="8"/>
        <w:numId w:val="10"/>
      </w:numPr>
      <w:spacing w:before="240" w:after="60"/>
      <w:outlineLvl w:val="8"/>
    </w:pPr>
    <w:rPr>
      <w:rFonts w:asciiTheme="majorHAnsi" w:eastAsiaTheme="majorEastAsia" w:hAnsiTheme="majorHAnsi" w:cstheme="majorBidi"/>
      <w:color w:val="auto"/>
      <w:szCs w:val="22"/>
      <w:lang w:eastAsia="en-US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913074"/>
    <w:rPr>
      <w:color w:val="0066CC"/>
      <w:u w:val="single"/>
    </w:rPr>
  </w:style>
  <w:style w:type="character" w:customStyle="1" w:styleId="Nadpis10">
    <w:name w:val="Nadpis #1_"/>
    <w:basedOn w:val="Standardnpsmoodstavce"/>
    <w:link w:val="Nadpis11"/>
    <w:rsid w:val="00913074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Nadpis12">
    <w:name w:val="Nadpis #1"/>
    <w:basedOn w:val="Nadpis10"/>
    <w:rsid w:val="0091307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cs-CZ" w:eastAsia="cs-CZ" w:bidi="cs-CZ"/>
    </w:rPr>
  </w:style>
  <w:style w:type="character" w:customStyle="1" w:styleId="Zkladntext2">
    <w:name w:val="Základní text (2)_"/>
    <w:basedOn w:val="Standardnpsmoodstavce"/>
    <w:link w:val="Zkladntext20"/>
    <w:rsid w:val="0091307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13ptTun">
    <w:name w:val="Základní text (2) + 13 pt;Tučné"/>
    <w:basedOn w:val="Zkladntext2"/>
    <w:rsid w:val="0091307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cs-CZ" w:eastAsia="cs-CZ" w:bidi="cs-CZ"/>
    </w:rPr>
  </w:style>
  <w:style w:type="character" w:customStyle="1" w:styleId="Nadpis40">
    <w:name w:val="Nadpis #4_"/>
    <w:basedOn w:val="Standardnpsmoodstavce"/>
    <w:link w:val="Nadpis41"/>
    <w:rsid w:val="00913074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Nadpis417pt">
    <w:name w:val="Nadpis #4 + 17 pt"/>
    <w:basedOn w:val="Nadpis40"/>
    <w:rsid w:val="0091307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cs-CZ" w:eastAsia="cs-CZ" w:bidi="cs-CZ"/>
    </w:rPr>
  </w:style>
  <w:style w:type="character" w:customStyle="1" w:styleId="Zkladntext3">
    <w:name w:val="Základní text (3)_"/>
    <w:basedOn w:val="Standardnpsmoodstavce"/>
    <w:link w:val="Zkladntext30"/>
    <w:rsid w:val="00913074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dpis20">
    <w:name w:val="Nadpis #2_"/>
    <w:basedOn w:val="Standardnpsmoodstavce"/>
    <w:link w:val="Nadpis21"/>
    <w:rsid w:val="00913074"/>
    <w:rPr>
      <w:rFonts w:ascii="David" w:eastAsia="David" w:hAnsi="David" w:cs="David"/>
      <w:b w:val="0"/>
      <w:bCs w:val="0"/>
      <w:i w:val="0"/>
      <w:iCs w:val="0"/>
      <w:smallCaps w:val="0"/>
      <w:strike w:val="0"/>
      <w:spacing w:val="10"/>
      <w:sz w:val="42"/>
      <w:szCs w:val="42"/>
      <w:u w:val="none"/>
    </w:rPr>
  </w:style>
  <w:style w:type="character" w:customStyle="1" w:styleId="Nadpis22">
    <w:name w:val="Nadpis #2"/>
    <w:basedOn w:val="Nadpis20"/>
    <w:rsid w:val="00913074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42"/>
      <w:szCs w:val="42"/>
      <w:u w:val="none"/>
      <w:lang w:val="cs-CZ" w:eastAsia="cs-CZ" w:bidi="cs-CZ"/>
    </w:rPr>
  </w:style>
  <w:style w:type="character" w:customStyle="1" w:styleId="Zkladntext4">
    <w:name w:val="Základní text (4)_"/>
    <w:basedOn w:val="Standardnpsmoodstavce"/>
    <w:link w:val="Zkladntext40"/>
    <w:rsid w:val="00913074"/>
    <w:rPr>
      <w:rFonts w:ascii="David" w:eastAsia="David" w:hAnsi="David" w:cs="Davi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1">
    <w:name w:val="Nadpis #1"/>
    <w:basedOn w:val="Normln"/>
    <w:link w:val="Nadpis10"/>
    <w:rsid w:val="00913074"/>
    <w:pPr>
      <w:shd w:val="clear" w:color="auto" w:fill="FFFFFF"/>
      <w:spacing w:line="0" w:lineRule="atLeast"/>
      <w:jc w:val="center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customStyle="1" w:styleId="Zkladntext20">
    <w:name w:val="Základní text (2)"/>
    <w:basedOn w:val="Normln"/>
    <w:link w:val="Zkladntext2"/>
    <w:rsid w:val="00913074"/>
    <w:pPr>
      <w:shd w:val="clear" w:color="auto" w:fill="FFFFFF"/>
      <w:spacing w:before="120" w:after="420" w:line="264" w:lineRule="exact"/>
      <w:ind w:hanging="360"/>
      <w:jc w:val="center"/>
    </w:pPr>
    <w:rPr>
      <w:rFonts w:ascii="Arial" w:eastAsia="Arial" w:hAnsi="Arial" w:cs="Arial"/>
      <w:sz w:val="20"/>
      <w:szCs w:val="20"/>
    </w:rPr>
  </w:style>
  <w:style w:type="paragraph" w:customStyle="1" w:styleId="Nadpis41">
    <w:name w:val="Nadpis #4"/>
    <w:basedOn w:val="Normln"/>
    <w:link w:val="Nadpis40"/>
    <w:rsid w:val="00913074"/>
    <w:pPr>
      <w:shd w:val="clear" w:color="auto" w:fill="FFFFFF"/>
      <w:spacing w:before="1140" w:line="830" w:lineRule="exact"/>
      <w:jc w:val="center"/>
      <w:outlineLvl w:val="3"/>
    </w:pPr>
    <w:rPr>
      <w:rFonts w:ascii="Arial" w:eastAsia="Arial" w:hAnsi="Arial" w:cs="Arial"/>
      <w:b/>
      <w:bCs/>
      <w:sz w:val="30"/>
      <w:szCs w:val="30"/>
    </w:rPr>
  </w:style>
  <w:style w:type="paragraph" w:customStyle="1" w:styleId="Zkladntext30">
    <w:name w:val="Základní text (3)"/>
    <w:basedOn w:val="Normln"/>
    <w:link w:val="Zkladntext3"/>
    <w:rsid w:val="00913074"/>
    <w:pPr>
      <w:shd w:val="clear" w:color="auto" w:fill="FFFFFF"/>
      <w:spacing w:before="1680" w:after="1260" w:line="0" w:lineRule="atLeast"/>
      <w:jc w:val="center"/>
    </w:pPr>
    <w:rPr>
      <w:rFonts w:ascii="Arial" w:eastAsia="Arial" w:hAnsi="Arial" w:cs="Arial"/>
      <w:b/>
      <w:bCs/>
      <w:sz w:val="26"/>
      <w:szCs w:val="26"/>
    </w:rPr>
  </w:style>
  <w:style w:type="paragraph" w:customStyle="1" w:styleId="Nadpis21">
    <w:name w:val="Nadpis #2"/>
    <w:basedOn w:val="Normln"/>
    <w:link w:val="Nadpis20"/>
    <w:rsid w:val="00913074"/>
    <w:pPr>
      <w:shd w:val="clear" w:color="auto" w:fill="FFFFFF"/>
      <w:spacing w:before="1260" w:line="0" w:lineRule="atLeast"/>
      <w:jc w:val="center"/>
      <w:outlineLvl w:val="1"/>
    </w:pPr>
    <w:rPr>
      <w:rFonts w:ascii="David" w:eastAsia="David" w:hAnsi="David" w:cs="David"/>
      <w:spacing w:val="10"/>
      <w:sz w:val="42"/>
      <w:szCs w:val="42"/>
    </w:rPr>
  </w:style>
  <w:style w:type="paragraph" w:customStyle="1" w:styleId="Zkladntext40">
    <w:name w:val="Základní text (4)"/>
    <w:basedOn w:val="Normln"/>
    <w:link w:val="Zkladntext4"/>
    <w:rsid w:val="00913074"/>
    <w:pPr>
      <w:shd w:val="clear" w:color="auto" w:fill="FFFFFF"/>
      <w:spacing w:before="120" w:after="420" w:line="0" w:lineRule="atLeast"/>
      <w:jc w:val="center"/>
    </w:pPr>
    <w:rPr>
      <w:rFonts w:ascii="David" w:eastAsia="David" w:hAnsi="David" w:cs="David"/>
      <w:szCs w:val="22"/>
    </w:rPr>
  </w:style>
  <w:style w:type="character" w:customStyle="1" w:styleId="Nadpis30">
    <w:name w:val="Nadpis #3_"/>
    <w:basedOn w:val="Standardnpsmoodstavce"/>
    <w:rsid w:val="001F7040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Nadpis31">
    <w:name w:val="Nadpis #3"/>
    <w:basedOn w:val="Nadpis30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cs-CZ" w:eastAsia="cs-CZ" w:bidi="cs-CZ"/>
    </w:rPr>
  </w:style>
  <w:style w:type="character" w:customStyle="1" w:styleId="Nadpis3Netun">
    <w:name w:val="Nadpis #3 + Ne tučné"/>
    <w:basedOn w:val="Nadpis30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cs-CZ" w:eastAsia="cs-CZ" w:bidi="cs-CZ"/>
    </w:rPr>
  </w:style>
  <w:style w:type="character" w:customStyle="1" w:styleId="Nadpis50">
    <w:name w:val="Nadpis #5_"/>
    <w:basedOn w:val="Standardnpsmoodstavce"/>
    <w:link w:val="Nadpis51"/>
    <w:rsid w:val="001F7040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character" w:customStyle="1" w:styleId="Obsah">
    <w:name w:val="Obsah_"/>
    <w:basedOn w:val="Standardnpsmoodstavce"/>
    <w:link w:val="Obsah0"/>
    <w:rsid w:val="001F7040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Zkladntext">
    <w:name w:val="Základní text_"/>
    <w:basedOn w:val="Standardnpsmoodstavce"/>
    <w:link w:val="Zkladntext1"/>
    <w:rsid w:val="001F7040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Nadpis51">
    <w:name w:val="Nadpis #5"/>
    <w:basedOn w:val="Normln"/>
    <w:link w:val="Nadpis50"/>
    <w:rsid w:val="001F7040"/>
    <w:pPr>
      <w:shd w:val="clear" w:color="auto" w:fill="FFFFFF"/>
      <w:spacing w:before="360" w:after="180" w:line="0" w:lineRule="atLeast"/>
      <w:outlineLvl w:val="4"/>
    </w:pPr>
    <w:rPr>
      <w:rFonts w:ascii="Arial" w:eastAsia="Arial" w:hAnsi="Arial" w:cs="Arial"/>
      <w:b/>
      <w:bCs/>
      <w:color w:val="auto"/>
      <w:sz w:val="26"/>
      <w:szCs w:val="26"/>
    </w:rPr>
  </w:style>
  <w:style w:type="paragraph" w:customStyle="1" w:styleId="Obsah0">
    <w:name w:val="Obsah"/>
    <w:basedOn w:val="Normln"/>
    <w:link w:val="Obsah"/>
    <w:rsid w:val="001F7040"/>
    <w:pPr>
      <w:shd w:val="clear" w:color="auto" w:fill="FFFFFF"/>
      <w:spacing w:before="180" w:line="264" w:lineRule="exact"/>
    </w:pPr>
    <w:rPr>
      <w:rFonts w:ascii="Arial" w:eastAsia="Arial" w:hAnsi="Arial" w:cs="Arial"/>
      <w:color w:val="auto"/>
      <w:sz w:val="20"/>
      <w:szCs w:val="20"/>
    </w:rPr>
  </w:style>
  <w:style w:type="paragraph" w:customStyle="1" w:styleId="Zkladntext1">
    <w:name w:val="Základní text1"/>
    <w:basedOn w:val="Normln"/>
    <w:link w:val="Zkladntext"/>
    <w:rsid w:val="001F7040"/>
    <w:pPr>
      <w:shd w:val="clear" w:color="auto" w:fill="FFFFFF"/>
      <w:spacing w:before="180" w:line="235" w:lineRule="exact"/>
      <w:ind w:hanging="700"/>
    </w:pPr>
    <w:rPr>
      <w:rFonts w:ascii="Arial" w:eastAsia="Arial" w:hAnsi="Arial" w:cs="Arial"/>
      <w:color w:val="auto"/>
      <w:sz w:val="20"/>
      <w:szCs w:val="20"/>
    </w:rPr>
  </w:style>
  <w:style w:type="character" w:customStyle="1" w:styleId="Nadpis70">
    <w:name w:val="Nadpis #7_"/>
    <w:basedOn w:val="Standardnpsmoodstavce"/>
    <w:rsid w:val="001F704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dpis71">
    <w:name w:val="Nadpis #7"/>
    <w:basedOn w:val="Nadpis70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cs-CZ" w:eastAsia="cs-CZ" w:bidi="cs-CZ"/>
    </w:rPr>
  </w:style>
  <w:style w:type="character" w:customStyle="1" w:styleId="Zkladntext5">
    <w:name w:val="Základní text (5)_"/>
    <w:basedOn w:val="Standardnpsmoodstavce"/>
    <w:link w:val="Zkladntext50"/>
    <w:rsid w:val="001F7040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Zkladntext5Netun">
    <w:name w:val="Základní text (5) + Ne tučné"/>
    <w:basedOn w:val="Zkladntext5"/>
    <w:rsid w:val="001F7040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  <w:style w:type="paragraph" w:customStyle="1" w:styleId="Zkladntext21">
    <w:name w:val="Základní text2"/>
    <w:basedOn w:val="Normln"/>
    <w:rsid w:val="001F7040"/>
    <w:pPr>
      <w:shd w:val="clear" w:color="auto" w:fill="FFFFFF"/>
      <w:spacing w:before="180" w:line="235" w:lineRule="exact"/>
      <w:ind w:hanging="700"/>
    </w:pPr>
    <w:rPr>
      <w:rFonts w:ascii="Arial" w:eastAsia="Arial" w:hAnsi="Arial" w:cs="Arial"/>
      <w:sz w:val="20"/>
      <w:szCs w:val="20"/>
    </w:rPr>
  </w:style>
  <w:style w:type="paragraph" w:customStyle="1" w:styleId="Zkladntext50">
    <w:name w:val="Základní text (5)"/>
    <w:basedOn w:val="Normln"/>
    <w:link w:val="Zkladntext5"/>
    <w:rsid w:val="001F7040"/>
    <w:pPr>
      <w:shd w:val="clear" w:color="auto" w:fill="FFFFFF"/>
      <w:spacing w:before="180" w:after="300" w:line="0" w:lineRule="atLeast"/>
      <w:ind w:hanging="540"/>
    </w:pPr>
    <w:rPr>
      <w:rFonts w:ascii="Arial" w:eastAsia="Arial" w:hAnsi="Arial" w:cs="Arial"/>
      <w:b/>
      <w:bCs/>
      <w:color w:val="auto"/>
      <w:sz w:val="20"/>
      <w:szCs w:val="20"/>
    </w:rPr>
  </w:style>
  <w:style w:type="character" w:customStyle="1" w:styleId="Nadpis7Malpsmena">
    <w:name w:val="Nadpis #7 + Malá písmena"/>
    <w:basedOn w:val="Nadpis70"/>
    <w:rsid w:val="001F7040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single"/>
      <w:lang w:val="cs-CZ" w:eastAsia="cs-CZ" w:bidi="cs-CZ"/>
    </w:rPr>
  </w:style>
  <w:style w:type="character" w:customStyle="1" w:styleId="ZkladntextTun">
    <w:name w:val="Základní text + Tučné"/>
    <w:basedOn w:val="Zkladntext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 w:eastAsia="cs-CZ" w:bidi="cs-CZ"/>
    </w:rPr>
  </w:style>
  <w:style w:type="character" w:customStyle="1" w:styleId="Zkladntext2Tun">
    <w:name w:val="Základní text (2) + Tučné"/>
    <w:basedOn w:val="Zkladntext2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5Malpsmena">
    <w:name w:val="Základní text (5) + Malá písmena"/>
    <w:basedOn w:val="Zkladntext5"/>
    <w:rsid w:val="001F7040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cs-CZ" w:eastAsia="cs-CZ" w:bidi="cs-CZ"/>
    </w:rPr>
  </w:style>
  <w:style w:type="character" w:customStyle="1" w:styleId="Nadpis60">
    <w:name w:val="Nadpis #6_"/>
    <w:basedOn w:val="Standardnpsmoodstavce"/>
    <w:rsid w:val="001F704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dpis61">
    <w:name w:val="Nadpis #6"/>
    <w:basedOn w:val="Nadpis60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cs-CZ" w:eastAsia="cs-CZ" w:bidi="cs-CZ"/>
    </w:rPr>
  </w:style>
  <w:style w:type="character" w:customStyle="1" w:styleId="Zkladntext105ptTun">
    <w:name w:val="Základní text + 10;5 pt;Tučné"/>
    <w:basedOn w:val="Zkladntext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cs-CZ" w:eastAsia="cs-CZ" w:bidi="cs-CZ"/>
    </w:rPr>
  </w:style>
  <w:style w:type="character" w:customStyle="1" w:styleId="Zkladntext6">
    <w:name w:val="Základní text (6)_"/>
    <w:basedOn w:val="Standardnpsmoodstavce"/>
    <w:link w:val="Zkladntext60"/>
    <w:rsid w:val="001F7040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Zkladntext6Nekurzva">
    <w:name w:val="Základní text (6) + Ne kurzíva"/>
    <w:basedOn w:val="Zkladntext6"/>
    <w:rsid w:val="001F7040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  <w:style w:type="paragraph" w:customStyle="1" w:styleId="Zkladntext60">
    <w:name w:val="Základní text (6)"/>
    <w:basedOn w:val="Normln"/>
    <w:link w:val="Zkladntext6"/>
    <w:rsid w:val="001F7040"/>
    <w:pPr>
      <w:shd w:val="clear" w:color="auto" w:fill="FFFFFF"/>
      <w:spacing w:after="540" w:line="240" w:lineRule="exact"/>
      <w:ind w:hanging="700"/>
    </w:pPr>
    <w:rPr>
      <w:rFonts w:ascii="Arial" w:eastAsia="Arial" w:hAnsi="Arial" w:cs="Arial"/>
      <w:i/>
      <w:iCs/>
      <w:color w:val="auto"/>
      <w:sz w:val="20"/>
      <w:szCs w:val="20"/>
    </w:rPr>
  </w:style>
  <w:style w:type="character" w:customStyle="1" w:styleId="Zkladntext6Tun">
    <w:name w:val="Základní text (6) + Tučné"/>
    <w:basedOn w:val="Zkladntext6"/>
    <w:rsid w:val="001F704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 w:eastAsia="cs-CZ" w:bidi="cs-CZ"/>
    </w:rPr>
  </w:style>
  <w:style w:type="character" w:customStyle="1" w:styleId="Nadpis713pt">
    <w:name w:val="Nadpis #7 + 13 pt"/>
    <w:basedOn w:val="Nadpis70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cs-CZ" w:eastAsia="cs-CZ" w:bidi="cs-CZ"/>
    </w:rPr>
  </w:style>
  <w:style w:type="character" w:customStyle="1" w:styleId="Zkladntext7">
    <w:name w:val="Základní text (7)_"/>
    <w:basedOn w:val="Standardnpsmoodstavce"/>
    <w:link w:val="Zkladntext70"/>
    <w:rsid w:val="001F7040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Zkladntext70">
    <w:name w:val="Základní text (7)"/>
    <w:basedOn w:val="Normln"/>
    <w:link w:val="Zkladntext7"/>
    <w:rsid w:val="001F7040"/>
    <w:pPr>
      <w:shd w:val="clear" w:color="auto" w:fill="FFFFFF"/>
      <w:spacing w:before="180" w:after="300" w:line="0" w:lineRule="atLeast"/>
      <w:ind w:hanging="360"/>
    </w:pPr>
    <w:rPr>
      <w:rFonts w:ascii="Arial" w:eastAsia="Arial" w:hAnsi="Arial" w:cs="Arial"/>
      <w:b/>
      <w:bCs/>
      <w:color w:val="auto"/>
      <w:sz w:val="21"/>
      <w:szCs w:val="21"/>
    </w:rPr>
  </w:style>
  <w:style w:type="character" w:customStyle="1" w:styleId="Zkladntext5105pt">
    <w:name w:val="Základní text (5) + 10;5 pt"/>
    <w:basedOn w:val="Zkladntext5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cs-CZ" w:eastAsia="cs-CZ" w:bidi="cs-CZ"/>
    </w:rPr>
  </w:style>
  <w:style w:type="character" w:customStyle="1" w:styleId="ZkladntextTunKurzva">
    <w:name w:val="Základní text + Tučné;Kurzíva"/>
    <w:basedOn w:val="Zkladntext"/>
    <w:rsid w:val="001F704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 w:eastAsia="cs-CZ" w:bidi="cs-CZ"/>
    </w:rPr>
  </w:style>
  <w:style w:type="character" w:customStyle="1" w:styleId="Zkladntext2David11pt">
    <w:name w:val="Základní text (2) + David;11 pt"/>
    <w:basedOn w:val="Zkladntext2"/>
    <w:rsid w:val="001F7040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Titulektabulky">
    <w:name w:val="Titulek tabulky_"/>
    <w:basedOn w:val="Standardnpsmoodstavce"/>
    <w:link w:val="Titulektabulky0"/>
    <w:rsid w:val="001F7040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TitulektabulkyTun">
    <w:name w:val="Titulek tabulky + Tučné"/>
    <w:basedOn w:val="Titulektabulky"/>
    <w:rsid w:val="001F7040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  <w:style w:type="paragraph" w:customStyle="1" w:styleId="Titulektabulky0">
    <w:name w:val="Titulek tabulky"/>
    <w:basedOn w:val="Normln"/>
    <w:link w:val="Titulektabulky"/>
    <w:rsid w:val="001F7040"/>
    <w:pPr>
      <w:shd w:val="clear" w:color="auto" w:fill="FFFFFF"/>
      <w:spacing w:line="245" w:lineRule="exact"/>
    </w:pPr>
    <w:rPr>
      <w:rFonts w:ascii="Arial" w:eastAsia="Arial" w:hAnsi="Arial" w:cs="Arial"/>
      <w:color w:val="auto"/>
      <w:sz w:val="20"/>
      <w:szCs w:val="20"/>
    </w:rPr>
  </w:style>
  <w:style w:type="character" w:customStyle="1" w:styleId="Nadpis72">
    <w:name w:val="Nadpis #7 (2)_"/>
    <w:basedOn w:val="Standardnpsmoodstavce"/>
    <w:rsid w:val="001F704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dpis720">
    <w:name w:val="Nadpis #7 (2)"/>
    <w:basedOn w:val="Nadpis72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cs-CZ" w:eastAsia="cs-CZ"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4A5473"/>
    <w:rPr>
      <w:rFonts w:asciiTheme="minorHAnsi" w:eastAsia="Times New Roman" w:hAnsiTheme="minorHAnsi" w:cs="Times New Roman"/>
      <w:b/>
      <w:bCs/>
      <w:sz w:val="28"/>
      <w:szCs w:val="28"/>
      <w:lang w:eastAsia="en-US" w:bidi="ar-SA"/>
    </w:rPr>
  </w:style>
  <w:style w:type="character" w:customStyle="1" w:styleId="Nadpis2Char">
    <w:name w:val="Nadpis 2 Char"/>
    <w:basedOn w:val="Standardnpsmoodstavce"/>
    <w:link w:val="Nadpis2"/>
    <w:uiPriority w:val="9"/>
    <w:rsid w:val="004A5473"/>
    <w:rPr>
      <w:rFonts w:asciiTheme="minorHAnsi" w:eastAsia="Times New Roman" w:hAnsiTheme="minorHAnsi" w:cs="Times New Roman"/>
      <w:b/>
      <w:bCs/>
      <w:szCs w:val="36"/>
      <w:lang w:bidi="ar-SA"/>
    </w:rPr>
  </w:style>
  <w:style w:type="character" w:customStyle="1" w:styleId="Nadpis3Char">
    <w:name w:val="Nadpis 3 Char"/>
    <w:basedOn w:val="Standardnpsmoodstavce"/>
    <w:link w:val="Nadpis3"/>
    <w:uiPriority w:val="9"/>
    <w:rsid w:val="00B06397"/>
    <w:rPr>
      <w:rFonts w:asciiTheme="minorHAnsi" w:eastAsia="Times New Roman" w:hAnsiTheme="minorHAnsi" w:cs="Times New Roman"/>
      <w:b/>
      <w:bCs/>
      <w:szCs w:val="27"/>
      <w:lang w:bidi="ar-SA"/>
    </w:rPr>
  </w:style>
  <w:style w:type="character" w:customStyle="1" w:styleId="Nadpis4Char">
    <w:name w:val="Nadpis 4 Char"/>
    <w:basedOn w:val="Standardnpsmoodstavce"/>
    <w:link w:val="Nadpis4"/>
    <w:uiPriority w:val="9"/>
    <w:rsid w:val="008554BE"/>
    <w:rPr>
      <w:rFonts w:asciiTheme="minorHAnsi" w:eastAsia="Times New Roman" w:hAnsiTheme="minorHAnsi" w:cs="Times New Roman"/>
      <w:b/>
      <w:bCs/>
      <w:i/>
      <w:iCs/>
      <w:sz w:val="22"/>
      <w:szCs w:val="22"/>
      <w:lang w:eastAsia="en-US" w:bidi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54BE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 w:bidi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554BE"/>
    <w:rPr>
      <w:rFonts w:asciiTheme="minorHAnsi" w:eastAsiaTheme="minorEastAsia" w:hAnsiTheme="minorHAnsi" w:cstheme="minorBidi"/>
      <w:b/>
      <w:bCs/>
      <w:sz w:val="22"/>
      <w:szCs w:val="22"/>
      <w:lang w:eastAsia="en-US" w:bidi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554BE"/>
    <w:rPr>
      <w:rFonts w:asciiTheme="minorHAnsi" w:eastAsiaTheme="minorEastAsia" w:hAnsiTheme="minorHAnsi" w:cstheme="minorBidi"/>
      <w:sz w:val="22"/>
      <w:lang w:eastAsia="en-US" w:bidi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554BE"/>
    <w:rPr>
      <w:rFonts w:asciiTheme="minorHAnsi" w:eastAsiaTheme="minorEastAsia" w:hAnsiTheme="minorHAnsi" w:cstheme="minorBidi"/>
      <w:i/>
      <w:iCs/>
      <w:sz w:val="22"/>
      <w:lang w:eastAsia="en-US" w:bidi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554BE"/>
    <w:rPr>
      <w:rFonts w:asciiTheme="majorHAnsi" w:eastAsiaTheme="majorEastAsia" w:hAnsiTheme="majorHAnsi" w:cstheme="majorBidi"/>
      <w:sz w:val="22"/>
      <w:szCs w:val="22"/>
      <w:lang w:eastAsia="en-US" w:bidi="ar-SA"/>
    </w:rPr>
  </w:style>
  <w:style w:type="paragraph" w:styleId="Obsah1">
    <w:name w:val="toc 1"/>
    <w:basedOn w:val="Normln"/>
    <w:next w:val="Normln"/>
    <w:autoRedefine/>
    <w:uiPriority w:val="39"/>
    <w:unhideWhenUsed/>
    <w:rsid w:val="00201350"/>
    <w:pPr>
      <w:spacing w:after="100"/>
    </w:pPr>
  </w:style>
  <w:style w:type="paragraph" w:styleId="Obsah5">
    <w:name w:val="toc 5"/>
    <w:basedOn w:val="Normln"/>
    <w:next w:val="Normln"/>
    <w:autoRedefine/>
    <w:uiPriority w:val="39"/>
    <w:unhideWhenUsed/>
    <w:rsid w:val="00201350"/>
    <w:pPr>
      <w:spacing w:after="100"/>
      <w:ind w:left="960"/>
    </w:pPr>
  </w:style>
  <w:style w:type="paragraph" w:styleId="Obsah2">
    <w:name w:val="toc 2"/>
    <w:basedOn w:val="Normln"/>
    <w:next w:val="Normln"/>
    <w:autoRedefine/>
    <w:uiPriority w:val="39"/>
    <w:unhideWhenUsed/>
    <w:rsid w:val="00201350"/>
    <w:pPr>
      <w:spacing w:after="100"/>
      <w:ind w:left="240"/>
    </w:pPr>
  </w:style>
  <w:style w:type="paragraph" w:styleId="Odstavecseseznamem">
    <w:name w:val="List Paragraph"/>
    <w:basedOn w:val="Normln"/>
    <w:link w:val="OdstavecseseznamemChar"/>
    <w:qFormat/>
    <w:rsid w:val="00201350"/>
    <w:pPr>
      <w:ind w:left="720"/>
      <w:contextualSpacing/>
    </w:pPr>
  </w:style>
  <w:style w:type="character" w:customStyle="1" w:styleId="s31">
    <w:name w:val="s31"/>
    <w:basedOn w:val="Standardnpsmoodstavce"/>
    <w:rsid w:val="00D436DB"/>
  </w:style>
  <w:style w:type="paragraph" w:styleId="Zhlav">
    <w:name w:val="header"/>
    <w:basedOn w:val="Normln"/>
    <w:link w:val="ZhlavChar"/>
    <w:uiPriority w:val="99"/>
    <w:unhideWhenUsed/>
    <w:rsid w:val="00706C3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6C35"/>
    <w:rPr>
      <w:rFonts w:asciiTheme="minorHAnsi" w:hAnsiTheme="minorHAnsi"/>
      <w:color w:val="000000"/>
      <w:sz w:val="22"/>
    </w:rPr>
  </w:style>
  <w:style w:type="paragraph" w:styleId="Zpat">
    <w:name w:val="footer"/>
    <w:basedOn w:val="Normln"/>
    <w:link w:val="ZpatChar"/>
    <w:uiPriority w:val="99"/>
    <w:unhideWhenUsed/>
    <w:rsid w:val="00706C3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6C35"/>
    <w:rPr>
      <w:rFonts w:asciiTheme="minorHAnsi" w:hAnsiTheme="minorHAnsi"/>
      <w:color w:val="000000"/>
      <w:sz w:val="22"/>
    </w:rPr>
  </w:style>
  <w:style w:type="paragraph" w:styleId="Obsah3">
    <w:name w:val="toc 3"/>
    <w:basedOn w:val="Normln"/>
    <w:next w:val="Normln"/>
    <w:autoRedefine/>
    <w:uiPriority w:val="39"/>
    <w:unhideWhenUsed/>
    <w:rsid w:val="00CF4CFD"/>
    <w:pPr>
      <w:spacing w:after="100"/>
      <w:ind w:left="4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728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7280"/>
    <w:rPr>
      <w:rFonts w:ascii="Tahoma" w:hAnsi="Tahoma" w:cs="Tahoma"/>
      <w:color w:val="000000"/>
      <w:sz w:val="16"/>
      <w:szCs w:val="16"/>
    </w:rPr>
  </w:style>
  <w:style w:type="table" w:styleId="Mkatabulky">
    <w:name w:val="Table Grid"/>
    <w:basedOn w:val="Normlntabulka"/>
    <w:uiPriority w:val="59"/>
    <w:rsid w:val="003C1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">
    <w:name w:val="Odstavec"/>
    <w:basedOn w:val="Normln"/>
    <w:link w:val="OdstavecChar"/>
    <w:qFormat/>
    <w:rsid w:val="007D52C4"/>
    <w:pPr>
      <w:tabs>
        <w:tab w:val="num" w:pos="792"/>
      </w:tabs>
      <w:snapToGrid w:val="0"/>
      <w:spacing w:before="0" w:line="240" w:lineRule="auto"/>
      <w:ind w:left="794" w:hanging="794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OdstavecChar">
    <w:name w:val="Odstavec Char"/>
    <w:link w:val="Odstavec"/>
    <w:rsid w:val="007D52C4"/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character" w:customStyle="1" w:styleId="OdstavecseseznamemChar">
    <w:name w:val="Odstavec se seznamem Char"/>
    <w:link w:val="Odstavecseseznamem"/>
    <w:rsid w:val="00E543C3"/>
    <w:rPr>
      <w:rFonts w:asciiTheme="minorHAnsi" w:hAnsiTheme="minorHAnsi"/>
      <w:color w:val="00000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350"/>
    <w:pPr>
      <w:spacing w:before="60" w:after="120" w:line="240" w:lineRule="atLeast"/>
      <w:jc w:val="both"/>
    </w:pPr>
    <w:rPr>
      <w:rFonts w:asciiTheme="minorHAnsi" w:hAnsiTheme="minorHAnsi"/>
      <w:color w:val="000000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4A5473"/>
    <w:pPr>
      <w:keepNext/>
      <w:keepLines/>
      <w:widowControl/>
      <w:numPr>
        <w:numId w:val="10"/>
      </w:numPr>
      <w:spacing w:before="600" w:after="240"/>
      <w:ind w:left="431" w:hanging="431"/>
      <w:outlineLvl w:val="0"/>
    </w:pPr>
    <w:rPr>
      <w:rFonts w:eastAsia="Times New Roman" w:cs="Times New Roman"/>
      <w:b/>
      <w:bCs/>
      <w:color w:val="auto"/>
      <w:sz w:val="28"/>
      <w:szCs w:val="28"/>
      <w:lang w:eastAsia="en-US" w:bidi="ar-SA"/>
    </w:rPr>
  </w:style>
  <w:style w:type="paragraph" w:styleId="Nadpis2">
    <w:name w:val="heading 2"/>
    <w:basedOn w:val="Normln"/>
    <w:next w:val="Normln"/>
    <w:link w:val="Nadpis2Char"/>
    <w:uiPriority w:val="9"/>
    <w:qFormat/>
    <w:rsid w:val="004A5473"/>
    <w:pPr>
      <w:widowControl/>
      <w:numPr>
        <w:ilvl w:val="1"/>
        <w:numId w:val="10"/>
      </w:numPr>
      <w:spacing w:before="480" w:after="240"/>
      <w:ind w:left="578" w:hanging="578"/>
      <w:outlineLvl w:val="1"/>
    </w:pPr>
    <w:rPr>
      <w:rFonts w:eastAsia="Times New Roman" w:cs="Times New Roman"/>
      <w:b/>
      <w:bCs/>
      <w:color w:val="auto"/>
      <w:sz w:val="24"/>
      <w:szCs w:val="36"/>
      <w:lang w:bidi="ar-SA"/>
    </w:rPr>
  </w:style>
  <w:style w:type="paragraph" w:styleId="Nadpis3">
    <w:name w:val="heading 3"/>
    <w:basedOn w:val="Normln"/>
    <w:link w:val="Nadpis3Char"/>
    <w:uiPriority w:val="9"/>
    <w:qFormat/>
    <w:rsid w:val="008554BE"/>
    <w:pPr>
      <w:widowControl/>
      <w:numPr>
        <w:ilvl w:val="2"/>
        <w:numId w:val="10"/>
      </w:numPr>
      <w:spacing w:before="360" w:after="240"/>
      <w:outlineLvl w:val="2"/>
    </w:pPr>
    <w:rPr>
      <w:rFonts w:eastAsia="Times New Roman" w:cs="Times New Roman"/>
      <w:b/>
      <w:bCs/>
      <w:color w:val="auto"/>
      <w:sz w:val="26"/>
      <w:szCs w:val="27"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554BE"/>
    <w:pPr>
      <w:keepNext/>
      <w:keepLines/>
      <w:widowControl/>
      <w:numPr>
        <w:ilvl w:val="3"/>
        <w:numId w:val="10"/>
      </w:numPr>
      <w:spacing w:before="360" w:after="240"/>
      <w:outlineLvl w:val="3"/>
    </w:pPr>
    <w:rPr>
      <w:rFonts w:eastAsia="Times New Roman" w:cs="Times New Roman"/>
      <w:b/>
      <w:bCs/>
      <w:i/>
      <w:iCs/>
      <w:color w:val="auto"/>
      <w:szCs w:val="22"/>
      <w:lang w:eastAsia="en-US" w:bidi="ar-SA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54BE"/>
    <w:pPr>
      <w:widowControl/>
      <w:numPr>
        <w:ilvl w:val="4"/>
        <w:numId w:val="10"/>
      </w:numPr>
      <w:spacing w:before="240" w:after="60"/>
      <w:outlineLvl w:val="4"/>
    </w:pPr>
    <w:rPr>
      <w:rFonts w:eastAsiaTheme="minorEastAsia" w:cstheme="minorBidi"/>
      <w:b/>
      <w:bCs/>
      <w:i/>
      <w:iCs/>
      <w:color w:val="auto"/>
      <w:sz w:val="26"/>
      <w:szCs w:val="26"/>
      <w:lang w:eastAsia="en-US" w:bidi="ar-SA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554BE"/>
    <w:pPr>
      <w:widowControl/>
      <w:numPr>
        <w:ilvl w:val="5"/>
        <w:numId w:val="10"/>
      </w:numPr>
      <w:spacing w:before="240" w:after="60"/>
      <w:outlineLvl w:val="5"/>
    </w:pPr>
    <w:rPr>
      <w:rFonts w:eastAsiaTheme="minorEastAsia" w:cstheme="minorBidi"/>
      <w:b/>
      <w:bCs/>
      <w:color w:val="auto"/>
      <w:szCs w:val="22"/>
      <w:lang w:eastAsia="en-US" w:bidi="ar-SA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554BE"/>
    <w:pPr>
      <w:widowControl/>
      <w:numPr>
        <w:ilvl w:val="6"/>
        <w:numId w:val="10"/>
      </w:numPr>
      <w:spacing w:before="240" w:after="60"/>
      <w:outlineLvl w:val="6"/>
    </w:pPr>
    <w:rPr>
      <w:rFonts w:eastAsiaTheme="minorEastAsia" w:cstheme="minorBidi"/>
      <w:color w:val="auto"/>
      <w:lang w:eastAsia="en-US" w:bidi="ar-SA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554BE"/>
    <w:pPr>
      <w:widowControl/>
      <w:numPr>
        <w:ilvl w:val="7"/>
        <w:numId w:val="10"/>
      </w:numPr>
      <w:spacing w:before="240" w:after="60"/>
      <w:outlineLvl w:val="7"/>
    </w:pPr>
    <w:rPr>
      <w:rFonts w:eastAsiaTheme="minorEastAsia" w:cstheme="minorBidi"/>
      <w:i/>
      <w:iCs/>
      <w:color w:val="auto"/>
      <w:lang w:eastAsia="en-US" w:bidi="ar-SA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554BE"/>
    <w:pPr>
      <w:widowControl/>
      <w:numPr>
        <w:ilvl w:val="8"/>
        <w:numId w:val="10"/>
      </w:numPr>
      <w:spacing w:before="240" w:after="60"/>
      <w:outlineLvl w:val="8"/>
    </w:pPr>
    <w:rPr>
      <w:rFonts w:asciiTheme="majorHAnsi" w:eastAsiaTheme="majorEastAsia" w:hAnsiTheme="majorHAnsi" w:cstheme="majorBidi"/>
      <w:color w:val="auto"/>
      <w:szCs w:val="22"/>
      <w:lang w:eastAsia="en-US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Pr>
      <w:color w:val="0066CC"/>
      <w:u w:val="single"/>
    </w:rPr>
  </w:style>
  <w:style w:type="character" w:customStyle="1" w:styleId="Nadpis10">
    <w:name w:val="Nadpis #1_"/>
    <w:basedOn w:val="Standardnpsmoodstavce"/>
    <w:link w:val="Nadpis11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Nadpis12">
    <w:name w:val="Nadpis #1"/>
    <w:basedOn w:val="Nadpis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cs-CZ" w:eastAsia="cs-CZ" w:bidi="cs-CZ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13ptTun">
    <w:name w:val="Základní text (2) + 13 pt;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cs-CZ" w:eastAsia="cs-CZ" w:bidi="cs-CZ"/>
    </w:rPr>
  </w:style>
  <w:style w:type="character" w:customStyle="1" w:styleId="Nadpis40">
    <w:name w:val="Nadpis #4_"/>
    <w:basedOn w:val="Standardnpsmoodstavce"/>
    <w:link w:val="Nadpis41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Nadpis417pt">
    <w:name w:val="Nadpis #4 + 17 pt"/>
    <w:basedOn w:val="Nadpis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cs-CZ" w:eastAsia="cs-CZ" w:bidi="cs-CZ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dpis20">
    <w:name w:val="Nadpis #2_"/>
    <w:basedOn w:val="Standardnpsmoodstavce"/>
    <w:link w:val="Nadpis21"/>
    <w:rPr>
      <w:rFonts w:ascii="David" w:eastAsia="David" w:hAnsi="David" w:cs="David"/>
      <w:b w:val="0"/>
      <w:bCs w:val="0"/>
      <w:i w:val="0"/>
      <w:iCs w:val="0"/>
      <w:smallCaps w:val="0"/>
      <w:strike w:val="0"/>
      <w:spacing w:val="10"/>
      <w:sz w:val="42"/>
      <w:szCs w:val="42"/>
      <w:u w:val="none"/>
    </w:rPr>
  </w:style>
  <w:style w:type="character" w:customStyle="1" w:styleId="Nadpis22">
    <w:name w:val="Nadpis #2"/>
    <w:basedOn w:val="Nadpis20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42"/>
      <w:szCs w:val="42"/>
      <w:u w:val="none"/>
      <w:lang w:val="cs-CZ" w:eastAsia="cs-CZ" w:bidi="cs-CZ"/>
    </w:rPr>
  </w:style>
  <w:style w:type="character" w:customStyle="1" w:styleId="Zkladntext4">
    <w:name w:val="Základní text (4)_"/>
    <w:basedOn w:val="Standardnpsmoodstavce"/>
    <w:link w:val="Zkladntext40"/>
    <w:rPr>
      <w:rFonts w:ascii="David" w:eastAsia="David" w:hAnsi="David" w:cs="Davi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1">
    <w:name w:val="Nadpis #1"/>
    <w:basedOn w:val="Normln"/>
    <w:link w:val="Nadpis10"/>
    <w:pPr>
      <w:shd w:val="clear" w:color="auto" w:fill="FFFFFF"/>
      <w:spacing w:line="0" w:lineRule="atLeast"/>
      <w:jc w:val="center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120" w:after="420" w:line="264" w:lineRule="exact"/>
      <w:ind w:hanging="360"/>
      <w:jc w:val="center"/>
    </w:pPr>
    <w:rPr>
      <w:rFonts w:ascii="Arial" w:eastAsia="Arial" w:hAnsi="Arial" w:cs="Arial"/>
      <w:sz w:val="20"/>
      <w:szCs w:val="20"/>
    </w:rPr>
  </w:style>
  <w:style w:type="paragraph" w:customStyle="1" w:styleId="Nadpis41">
    <w:name w:val="Nadpis #4"/>
    <w:basedOn w:val="Normln"/>
    <w:link w:val="Nadpis40"/>
    <w:pPr>
      <w:shd w:val="clear" w:color="auto" w:fill="FFFFFF"/>
      <w:spacing w:before="1140" w:line="830" w:lineRule="exact"/>
      <w:jc w:val="center"/>
      <w:outlineLvl w:val="3"/>
    </w:pPr>
    <w:rPr>
      <w:rFonts w:ascii="Arial" w:eastAsia="Arial" w:hAnsi="Arial" w:cs="Arial"/>
      <w:b/>
      <w:bCs/>
      <w:sz w:val="30"/>
      <w:szCs w:val="30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before="1680" w:after="1260" w:line="0" w:lineRule="atLeast"/>
      <w:jc w:val="center"/>
    </w:pPr>
    <w:rPr>
      <w:rFonts w:ascii="Arial" w:eastAsia="Arial" w:hAnsi="Arial" w:cs="Arial"/>
      <w:b/>
      <w:bCs/>
      <w:sz w:val="26"/>
      <w:szCs w:val="26"/>
    </w:rPr>
  </w:style>
  <w:style w:type="paragraph" w:customStyle="1" w:styleId="Nadpis21">
    <w:name w:val="Nadpis #2"/>
    <w:basedOn w:val="Normln"/>
    <w:link w:val="Nadpis20"/>
    <w:pPr>
      <w:shd w:val="clear" w:color="auto" w:fill="FFFFFF"/>
      <w:spacing w:before="1260" w:line="0" w:lineRule="atLeast"/>
      <w:jc w:val="center"/>
      <w:outlineLvl w:val="1"/>
    </w:pPr>
    <w:rPr>
      <w:rFonts w:ascii="David" w:eastAsia="David" w:hAnsi="David" w:cs="David"/>
      <w:spacing w:val="10"/>
      <w:sz w:val="42"/>
      <w:szCs w:val="42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before="120" w:after="420" w:line="0" w:lineRule="atLeast"/>
      <w:jc w:val="center"/>
    </w:pPr>
    <w:rPr>
      <w:rFonts w:ascii="David" w:eastAsia="David" w:hAnsi="David" w:cs="David"/>
      <w:szCs w:val="22"/>
    </w:rPr>
  </w:style>
  <w:style w:type="character" w:customStyle="1" w:styleId="Nadpis30">
    <w:name w:val="Nadpis #3_"/>
    <w:basedOn w:val="Standardnpsmoodstavce"/>
    <w:rsid w:val="001F7040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Nadpis31">
    <w:name w:val="Nadpis #3"/>
    <w:basedOn w:val="Nadpis30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cs-CZ" w:eastAsia="cs-CZ" w:bidi="cs-CZ"/>
    </w:rPr>
  </w:style>
  <w:style w:type="character" w:customStyle="1" w:styleId="Nadpis3Netun">
    <w:name w:val="Nadpis #3 + Ne tučné"/>
    <w:basedOn w:val="Nadpis30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cs-CZ" w:eastAsia="cs-CZ" w:bidi="cs-CZ"/>
    </w:rPr>
  </w:style>
  <w:style w:type="character" w:customStyle="1" w:styleId="Nadpis50">
    <w:name w:val="Nadpis #5_"/>
    <w:basedOn w:val="Standardnpsmoodstavce"/>
    <w:link w:val="Nadpis51"/>
    <w:rsid w:val="001F7040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character" w:customStyle="1" w:styleId="Obsah">
    <w:name w:val="Obsah_"/>
    <w:basedOn w:val="Standardnpsmoodstavce"/>
    <w:link w:val="Obsah0"/>
    <w:rsid w:val="001F7040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Zkladntext">
    <w:name w:val="Základní text_"/>
    <w:basedOn w:val="Standardnpsmoodstavce"/>
    <w:link w:val="Zkladntext1"/>
    <w:rsid w:val="001F7040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Nadpis51">
    <w:name w:val="Nadpis #5"/>
    <w:basedOn w:val="Normln"/>
    <w:link w:val="Nadpis50"/>
    <w:rsid w:val="001F7040"/>
    <w:pPr>
      <w:shd w:val="clear" w:color="auto" w:fill="FFFFFF"/>
      <w:spacing w:before="360" w:after="180" w:line="0" w:lineRule="atLeast"/>
      <w:outlineLvl w:val="4"/>
    </w:pPr>
    <w:rPr>
      <w:rFonts w:ascii="Arial" w:eastAsia="Arial" w:hAnsi="Arial" w:cs="Arial"/>
      <w:b/>
      <w:bCs/>
      <w:color w:val="auto"/>
      <w:sz w:val="26"/>
      <w:szCs w:val="26"/>
    </w:rPr>
  </w:style>
  <w:style w:type="paragraph" w:customStyle="1" w:styleId="Obsah0">
    <w:name w:val="Obsah"/>
    <w:basedOn w:val="Normln"/>
    <w:link w:val="Obsah"/>
    <w:rsid w:val="001F7040"/>
    <w:pPr>
      <w:shd w:val="clear" w:color="auto" w:fill="FFFFFF"/>
      <w:spacing w:before="180" w:line="264" w:lineRule="exact"/>
    </w:pPr>
    <w:rPr>
      <w:rFonts w:ascii="Arial" w:eastAsia="Arial" w:hAnsi="Arial" w:cs="Arial"/>
      <w:color w:val="auto"/>
      <w:sz w:val="20"/>
      <w:szCs w:val="20"/>
    </w:rPr>
  </w:style>
  <w:style w:type="paragraph" w:customStyle="1" w:styleId="Zkladntext1">
    <w:name w:val="Základní text1"/>
    <w:basedOn w:val="Normln"/>
    <w:link w:val="Zkladntext"/>
    <w:rsid w:val="001F7040"/>
    <w:pPr>
      <w:shd w:val="clear" w:color="auto" w:fill="FFFFFF"/>
      <w:spacing w:before="180" w:line="235" w:lineRule="exact"/>
      <w:ind w:hanging="700"/>
    </w:pPr>
    <w:rPr>
      <w:rFonts w:ascii="Arial" w:eastAsia="Arial" w:hAnsi="Arial" w:cs="Arial"/>
      <w:color w:val="auto"/>
      <w:sz w:val="20"/>
      <w:szCs w:val="20"/>
    </w:rPr>
  </w:style>
  <w:style w:type="character" w:customStyle="1" w:styleId="Nadpis70">
    <w:name w:val="Nadpis #7_"/>
    <w:basedOn w:val="Standardnpsmoodstavce"/>
    <w:rsid w:val="001F704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dpis71">
    <w:name w:val="Nadpis #7"/>
    <w:basedOn w:val="Nadpis70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cs-CZ" w:eastAsia="cs-CZ" w:bidi="cs-CZ"/>
    </w:rPr>
  </w:style>
  <w:style w:type="character" w:customStyle="1" w:styleId="Zkladntext5">
    <w:name w:val="Základní text (5)_"/>
    <w:basedOn w:val="Standardnpsmoodstavce"/>
    <w:link w:val="Zkladntext50"/>
    <w:rsid w:val="001F7040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Zkladntext5Netun">
    <w:name w:val="Základní text (5) + Ne tučné"/>
    <w:basedOn w:val="Zkladntext5"/>
    <w:rsid w:val="001F7040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  <w:style w:type="paragraph" w:customStyle="1" w:styleId="Zkladntext21">
    <w:name w:val="Základní text2"/>
    <w:basedOn w:val="Normln"/>
    <w:rsid w:val="001F7040"/>
    <w:pPr>
      <w:shd w:val="clear" w:color="auto" w:fill="FFFFFF"/>
      <w:spacing w:before="180" w:line="235" w:lineRule="exact"/>
      <w:ind w:hanging="700"/>
    </w:pPr>
    <w:rPr>
      <w:rFonts w:ascii="Arial" w:eastAsia="Arial" w:hAnsi="Arial" w:cs="Arial"/>
      <w:sz w:val="20"/>
      <w:szCs w:val="20"/>
    </w:rPr>
  </w:style>
  <w:style w:type="paragraph" w:customStyle="1" w:styleId="Zkladntext50">
    <w:name w:val="Základní text (5)"/>
    <w:basedOn w:val="Normln"/>
    <w:link w:val="Zkladntext5"/>
    <w:rsid w:val="001F7040"/>
    <w:pPr>
      <w:shd w:val="clear" w:color="auto" w:fill="FFFFFF"/>
      <w:spacing w:before="180" w:after="300" w:line="0" w:lineRule="atLeast"/>
      <w:ind w:hanging="540"/>
    </w:pPr>
    <w:rPr>
      <w:rFonts w:ascii="Arial" w:eastAsia="Arial" w:hAnsi="Arial" w:cs="Arial"/>
      <w:b/>
      <w:bCs/>
      <w:color w:val="auto"/>
      <w:sz w:val="20"/>
      <w:szCs w:val="20"/>
    </w:rPr>
  </w:style>
  <w:style w:type="character" w:customStyle="1" w:styleId="Nadpis7Malpsmena">
    <w:name w:val="Nadpis #7 + Malá písmena"/>
    <w:basedOn w:val="Nadpis70"/>
    <w:rsid w:val="001F7040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single"/>
      <w:lang w:val="cs-CZ" w:eastAsia="cs-CZ" w:bidi="cs-CZ"/>
    </w:rPr>
  </w:style>
  <w:style w:type="character" w:customStyle="1" w:styleId="ZkladntextTun">
    <w:name w:val="Základní text + Tučné"/>
    <w:basedOn w:val="Zkladntext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 w:eastAsia="cs-CZ" w:bidi="cs-CZ"/>
    </w:rPr>
  </w:style>
  <w:style w:type="character" w:customStyle="1" w:styleId="Zkladntext2Tun">
    <w:name w:val="Základní text (2) + Tučné"/>
    <w:basedOn w:val="Zkladntext2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5Malpsmena">
    <w:name w:val="Základní text (5) + Malá písmena"/>
    <w:basedOn w:val="Zkladntext5"/>
    <w:rsid w:val="001F7040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cs-CZ" w:eastAsia="cs-CZ" w:bidi="cs-CZ"/>
    </w:rPr>
  </w:style>
  <w:style w:type="character" w:customStyle="1" w:styleId="Nadpis60">
    <w:name w:val="Nadpis #6_"/>
    <w:basedOn w:val="Standardnpsmoodstavce"/>
    <w:rsid w:val="001F704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dpis61">
    <w:name w:val="Nadpis #6"/>
    <w:basedOn w:val="Nadpis60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cs-CZ" w:eastAsia="cs-CZ" w:bidi="cs-CZ"/>
    </w:rPr>
  </w:style>
  <w:style w:type="character" w:customStyle="1" w:styleId="Zkladntext105ptTun">
    <w:name w:val="Základní text + 10;5 pt;Tučné"/>
    <w:basedOn w:val="Zkladntext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cs-CZ" w:eastAsia="cs-CZ" w:bidi="cs-CZ"/>
    </w:rPr>
  </w:style>
  <w:style w:type="character" w:customStyle="1" w:styleId="Zkladntext6">
    <w:name w:val="Základní text (6)_"/>
    <w:basedOn w:val="Standardnpsmoodstavce"/>
    <w:link w:val="Zkladntext60"/>
    <w:rsid w:val="001F7040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Zkladntext6Nekurzva">
    <w:name w:val="Základní text (6) + Ne kurzíva"/>
    <w:basedOn w:val="Zkladntext6"/>
    <w:rsid w:val="001F7040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  <w:style w:type="paragraph" w:customStyle="1" w:styleId="Zkladntext60">
    <w:name w:val="Základní text (6)"/>
    <w:basedOn w:val="Normln"/>
    <w:link w:val="Zkladntext6"/>
    <w:rsid w:val="001F7040"/>
    <w:pPr>
      <w:shd w:val="clear" w:color="auto" w:fill="FFFFFF"/>
      <w:spacing w:after="540" w:line="240" w:lineRule="exact"/>
      <w:ind w:hanging="700"/>
    </w:pPr>
    <w:rPr>
      <w:rFonts w:ascii="Arial" w:eastAsia="Arial" w:hAnsi="Arial" w:cs="Arial"/>
      <w:i/>
      <w:iCs/>
      <w:color w:val="auto"/>
      <w:sz w:val="20"/>
      <w:szCs w:val="20"/>
    </w:rPr>
  </w:style>
  <w:style w:type="character" w:customStyle="1" w:styleId="Zkladntext6Tun">
    <w:name w:val="Základní text (6) + Tučné"/>
    <w:basedOn w:val="Zkladntext6"/>
    <w:rsid w:val="001F704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 w:eastAsia="cs-CZ" w:bidi="cs-CZ"/>
    </w:rPr>
  </w:style>
  <w:style w:type="character" w:customStyle="1" w:styleId="Nadpis713pt">
    <w:name w:val="Nadpis #7 + 13 pt"/>
    <w:basedOn w:val="Nadpis70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cs-CZ" w:eastAsia="cs-CZ" w:bidi="cs-CZ"/>
    </w:rPr>
  </w:style>
  <w:style w:type="character" w:customStyle="1" w:styleId="Zkladntext7">
    <w:name w:val="Základní text (7)_"/>
    <w:basedOn w:val="Standardnpsmoodstavce"/>
    <w:link w:val="Zkladntext70"/>
    <w:rsid w:val="001F7040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Zkladntext70">
    <w:name w:val="Základní text (7)"/>
    <w:basedOn w:val="Normln"/>
    <w:link w:val="Zkladntext7"/>
    <w:rsid w:val="001F7040"/>
    <w:pPr>
      <w:shd w:val="clear" w:color="auto" w:fill="FFFFFF"/>
      <w:spacing w:before="180" w:after="300" w:line="0" w:lineRule="atLeast"/>
      <w:ind w:hanging="360"/>
    </w:pPr>
    <w:rPr>
      <w:rFonts w:ascii="Arial" w:eastAsia="Arial" w:hAnsi="Arial" w:cs="Arial"/>
      <w:b/>
      <w:bCs/>
      <w:color w:val="auto"/>
      <w:sz w:val="21"/>
      <w:szCs w:val="21"/>
    </w:rPr>
  </w:style>
  <w:style w:type="character" w:customStyle="1" w:styleId="Zkladntext5105pt">
    <w:name w:val="Základní text (5) + 10;5 pt"/>
    <w:basedOn w:val="Zkladntext5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cs-CZ" w:eastAsia="cs-CZ" w:bidi="cs-CZ"/>
    </w:rPr>
  </w:style>
  <w:style w:type="character" w:customStyle="1" w:styleId="ZkladntextTunKurzva">
    <w:name w:val="Základní text + Tučné;Kurzíva"/>
    <w:basedOn w:val="Zkladntext"/>
    <w:rsid w:val="001F7040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 w:eastAsia="cs-CZ" w:bidi="cs-CZ"/>
    </w:rPr>
  </w:style>
  <w:style w:type="character" w:customStyle="1" w:styleId="Zkladntext2David11pt">
    <w:name w:val="Základní text (2) + David;11 pt"/>
    <w:basedOn w:val="Zkladntext2"/>
    <w:rsid w:val="001F7040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Titulektabulky">
    <w:name w:val="Titulek tabulky_"/>
    <w:basedOn w:val="Standardnpsmoodstavce"/>
    <w:link w:val="Titulektabulky0"/>
    <w:rsid w:val="001F7040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TitulektabulkyTun">
    <w:name w:val="Titulek tabulky + Tučné"/>
    <w:basedOn w:val="Titulektabulky"/>
    <w:rsid w:val="001F7040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  <w:style w:type="paragraph" w:customStyle="1" w:styleId="Titulektabulky0">
    <w:name w:val="Titulek tabulky"/>
    <w:basedOn w:val="Normln"/>
    <w:link w:val="Titulektabulky"/>
    <w:rsid w:val="001F7040"/>
    <w:pPr>
      <w:shd w:val="clear" w:color="auto" w:fill="FFFFFF"/>
      <w:spacing w:line="245" w:lineRule="exact"/>
    </w:pPr>
    <w:rPr>
      <w:rFonts w:ascii="Arial" w:eastAsia="Arial" w:hAnsi="Arial" w:cs="Arial"/>
      <w:color w:val="auto"/>
      <w:sz w:val="20"/>
      <w:szCs w:val="20"/>
    </w:rPr>
  </w:style>
  <w:style w:type="character" w:customStyle="1" w:styleId="Nadpis72">
    <w:name w:val="Nadpis #7 (2)_"/>
    <w:basedOn w:val="Standardnpsmoodstavce"/>
    <w:rsid w:val="001F704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dpis720">
    <w:name w:val="Nadpis #7 (2)"/>
    <w:basedOn w:val="Nadpis72"/>
    <w:rsid w:val="001F704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cs-CZ" w:eastAsia="cs-CZ"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4A5473"/>
    <w:rPr>
      <w:rFonts w:asciiTheme="minorHAnsi" w:eastAsia="Times New Roman" w:hAnsiTheme="minorHAnsi" w:cs="Times New Roman"/>
      <w:b/>
      <w:bCs/>
      <w:sz w:val="28"/>
      <w:szCs w:val="28"/>
      <w:lang w:eastAsia="en-US" w:bidi="ar-SA"/>
    </w:rPr>
  </w:style>
  <w:style w:type="character" w:customStyle="1" w:styleId="Nadpis2Char">
    <w:name w:val="Nadpis 2 Char"/>
    <w:basedOn w:val="Standardnpsmoodstavce"/>
    <w:link w:val="Nadpis2"/>
    <w:uiPriority w:val="9"/>
    <w:rsid w:val="004A5473"/>
    <w:rPr>
      <w:rFonts w:asciiTheme="minorHAnsi" w:eastAsia="Times New Roman" w:hAnsiTheme="minorHAnsi" w:cs="Times New Roman"/>
      <w:b/>
      <w:bCs/>
      <w:szCs w:val="36"/>
      <w:lang w:bidi="ar-SA"/>
    </w:rPr>
  </w:style>
  <w:style w:type="character" w:customStyle="1" w:styleId="Nadpis3Char">
    <w:name w:val="Nadpis 3 Char"/>
    <w:basedOn w:val="Standardnpsmoodstavce"/>
    <w:link w:val="Nadpis3"/>
    <w:uiPriority w:val="9"/>
    <w:rsid w:val="008554BE"/>
    <w:rPr>
      <w:rFonts w:asciiTheme="minorHAnsi" w:eastAsia="Times New Roman" w:hAnsiTheme="minorHAnsi" w:cs="Times New Roman"/>
      <w:b/>
      <w:bCs/>
      <w:sz w:val="26"/>
      <w:szCs w:val="27"/>
      <w:lang w:bidi="ar-SA"/>
    </w:rPr>
  </w:style>
  <w:style w:type="character" w:customStyle="1" w:styleId="Nadpis4Char">
    <w:name w:val="Nadpis 4 Char"/>
    <w:basedOn w:val="Standardnpsmoodstavce"/>
    <w:link w:val="Nadpis4"/>
    <w:uiPriority w:val="9"/>
    <w:rsid w:val="008554BE"/>
    <w:rPr>
      <w:rFonts w:asciiTheme="minorHAnsi" w:eastAsia="Times New Roman" w:hAnsiTheme="minorHAnsi" w:cs="Times New Roman"/>
      <w:b/>
      <w:bCs/>
      <w:i/>
      <w:iCs/>
      <w:sz w:val="22"/>
      <w:szCs w:val="22"/>
      <w:lang w:eastAsia="en-US" w:bidi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54BE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 w:bidi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554BE"/>
    <w:rPr>
      <w:rFonts w:asciiTheme="minorHAnsi" w:eastAsiaTheme="minorEastAsia" w:hAnsiTheme="minorHAnsi" w:cstheme="minorBidi"/>
      <w:b/>
      <w:bCs/>
      <w:sz w:val="22"/>
      <w:szCs w:val="22"/>
      <w:lang w:eastAsia="en-US" w:bidi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554BE"/>
    <w:rPr>
      <w:rFonts w:asciiTheme="minorHAnsi" w:eastAsiaTheme="minorEastAsia" w:hAnsiTheme="minorHAnsi" w:cstheme="minorBidi"/>
      <w:sz w:val="22"/>
      <w:lang w:eastAsia="en-US" w:bidi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554BE"/>
    <w:rPr>
      <w:rFonts w:asciiTheme="minorHAnsi" w:eastAsiaTheme="minorEastAsia" w:hAnsiTheme="minorHAnsi" w:cstheme="minorBidi"/>
      <w:i/>
      <w:iCs/>
      <w:sz w:val="22"/>
      <w:lang w:eastAsia="en-US" w:bidi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554BE"/>
    <w:rPr>
      <w:rFonts w:asciiTheme="majorHAnsi" w:eastAsiaTheme="majorEastAsia" w:hAnsiTheme="majorHAnsi" w:cstheme="majorBidi"/>
      <w:sz w:val="22"/>
      <w:szCs w:val="22"/>
      <w:lang w:eastAsia="en-US" w:bidi="ar-SA"/>
    </w:rPr>
  </w:style>
  <w:style w:type="paragraph" w:styleId="Obsah1">
    <w:name w:val="toc 1"/>
    <w:basedOn w:val="Normln"/>
    <w:next w:val="Normln"/>
    <w:autoRedefine/>
    <w:uiPriority w:val="39"/>
    <w:unhideWhenUsed/>
    <w:rsid w:val="00201350"/>
    <w:pPr>
      <w:spacing w:after="100"/>
    </w:pPr>
  </w:style>
  <w:style w:type="paragraph" w:styleId="Obsah5">
    <w:name w:val="toc 5"/>
    <w:basedOn w:val="Normln"/>
    <w:next w:val="Normln"/>
    <w:autoRedefine/>
    <w:uiPriority w:val="39"/>
    <w:unhideWhenUsed/>
    <w:rsid w:val="00201350"/>
    <w:pPr>
      <w:spacing w:after="100"/>
      <w:ind w:left="960"/>
    </w:pPr>
  </w:style>
  <w:style w:type="paragraph" w:styleId="Obsah2">
    <w:name w:val="toc 2"/>
    <w:basedOn w:val="Normln"/>
    <w:next w:val="Normln"/>
    <w:autoRedefine/>
    <w:uiPriority w:val="39"/>
    <w:unhideWhenUsed/>
    <w:rsid w:val="00201350"/>
    <w:pPr>
      <w:spacing w:after="100"/>
      <w:ind w:left="240"/>
    </w:pPr>
  </w:style>
  <w:style w:type="paragraph" w:styleId="Odstavecseseznamem">
    <w:name w:val="List Paragraph"/>
    <w:basedOn w:val="Normln"/>
    <w:uiPriority w:val="34"/>
    <w:qFormat/>
    <w:rsid w:val="00201350"/>
    <w:pPr>
      <w:ind w:left="720"/>
      <w:contextualSpacing/>
    </w:pPr>
  </w:style>
  <w:style w:type="character" w:customStyle="1" w:styleId="s31">
    <w:name w:val="s31"/>
    <w:basedOn w:val="Standardnpsmoodstavce"/>
    <w:rsid w:val="00D436DB"/>
  </w:style>
  <w:style w:type="paragraph" w:styleId="Zhlav">
    <w:name w:val="header"/>
    <w:basedOn w:val="Normln"/>
    <w:link w:val="ZhlavChar"/>
    <w:uiPriority w:val="99"/>
    <w:unhideWhenUsed/>
    <w:rsid w:val="00706C3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6C35"/>
    <w:rPr>
      <w:rFonts w:asciiTheme="minorHAnsi" w:hAnsiTheme="minorHAnsi"/>
      <w:color w:val="000000"/>
      <w:sz w:val="22"/>
    </w:rPr>
  </w:style>
  <w:style w:type="paragraph" w:styleId="Zpat">
    <w:name w:val="footer"/>
    <w:basedOn w:val="Normln"/>
    <w:link w:val="ZpatChar"/>
    <w:uiPriority w:val="99"/>
    <w:unhideWhenUsed/>
    <w:rsid w:val="00706C3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6C35"/>
    <w:rPr>
      <w:rFonts w:asciiTheme="minorHAnsi" w:hAnsiTheme="minorHAnsi"/>
      <w:color w:val="000000"/>
      <w:sz w:val="22"/>
    </w:rPr>
  </w:style>
  <w:style w:type="paragraph" w:styleId="Obsah3">
    <w:name w:val="toc 3"/>
    <w:basedOn w:val="Normln"/>
    <w:next w:val="Normln"/>
    <w:autoRedefine/>
    <w:uiPriority w:val="39"/>
    <w:unhideWhenUsed/>
    <w:rsid w:val="00CF4CFD"/>
    <w:pPr>
      <w:spacing w:after="100"/>
      <w:ind w:left="4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728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7280"/>
    <w:rPr>
      <w:rFonts w:ascii="Tahoma" w:hAnsi="Tahoma" w:cs="Tahoma"/>
      <w:color w:val="000000"/>
      <w:sz w:val="16"/>
      <w:szCs w:val="16"/>
    </w:rPr>
  </w:style>
  <w:style w:type="table" w:styleId="Mkatabulky">
    <w:name w:val="Table Grid"/>
    <w:basedOn w:val="Normlntabulka"/>
    <w:uiPriority w:val="59"/>
    <w:rsid w:val="003C1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9E709-0DF4-4D9F-ACE6-4FB6CE8FF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12</Pages>
  <Words>3401</Words>
  <Characters>20066</Characters>
  <Application>Microsoft Office Word</Application>
  <DocSecurity>0</DocSecurity>
  <Lines>167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Jindřich Hlavatý</dc:creator>
  <cp:lastModifiedBy>Jindřich Hlavatý</cp:lastModifiedBy>
  <cp:revision>4</cp:revision>
  <cp:lastPrinted>2014-06-12T12:22:00Z</cp:lastPrinted>
  <dcterms:created xsi:type="dcterms:W3CDTF">2014-06-14T12:17:00Z</dcterms:created>
  <dcterms:modified xsi:type="dcterms:W3CDTF">2014-06-26T12:22:00Z</dcterms:modified>
</cp:coreProperties>
</file>