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D2D4B" w14:textId="605D7898" w:rsidR="00AF0411" w:rsidRPr="00182634" w:rsidRDefault="00AF0411" w:rsidP="00AF0411">
      <w:pPr>
        <w:pStyle w:val="Nzev"/>
        <w:jc w:val="center"/>
        <w:rPr>
          <w:rFonts w:ascii="Times New Roman" w:hAnsi="Times New Roman" w:cs="Times New Roman"/>
          <w:b/>
          <w:bCs/>
          <w:sz w:val="32"/>
          <w:szCs w:val="32"/>
        </w:rPr>
      </w:pPr>
      <w:r w:rsidRPr="00182634">
        <w:rPr>
          <w:rFonts w:ascii="Times New Roman" w:hAnsi="Times New Roman" w:cs="Times New Roman"/>
          <w:b/>
          <w:bCs/>
          <w:sz w:val="32"/>
          <w:szCs w:val="32"/>
        </w:rPr>
        <w:t>SMLOUVA O POSKYTOVÁNÍ</w:t>
      </w:r>
      <w:r>
        <w:rPr>
          <w:rFonts w:ascii="Times New Roman" w:hAnsi="Times New Roman" w:cs="Times New Roman"/>
          <w:b/>
          <w:bCs/>
          <w:sz w:val="32"/>
          <w:szCs w:val="32"/>
        </w:rPr>
        <w:t xml:space="preserve"> </w:t>
      </w:r>
      <w:r w:rsidR="00292A44" w:rsidRPr="00182634">
        <w:rPr>
          <w:rFonts w:ascii="Times New Roman" w:hAnsi="Times New Roman" w:cs="Times New Roman"/>
          <w:b/>
          <w:bCs/>
          <w:sz w:val="32"/>
          <w:szCs w:val="32"/>
        </w:rPr>
        <w:t>SLUŽEB</w:t>
      </w:r>
      <w:r w:rsidR="00292A44">
        <w:rPr>
          <w:rFonts w:ascii="Times New Roman" w:hAnsi="Times New Roman" w:cs="Times New Roman"/>
          <w:b/>
          <w:bCs/>
          <w:sz w:val="32"/>
          <w:szCs w:val="32"/>
        </w:rPr>
        <w:t xml:space="preserve"> V OBLASTI </w:t>
      </w:r>
      <w:r>
        <w:rPr>
          <w:rFonts w:ascii="Times New Roman" w:hAnsi="Times New Roman" w:cs="Times New Roman"/>
          <w:b/>
          <w:bCs/>
          <w:sz w:val="32"/>
          <w:szCs w:val="32"/>
        </w:rPr>
        <w:t xml:space="preserve">PUBLIC RELATIONS (PR) </w:t>
      </w:r>
    </w:p>
    <w:p w14:paraId="141F8452" w14:textId="77777777" w:rsidR="00AF0411" w:rsidRPr="001653B6" w:rsidRDefault="00AF0411" w:rsidP="00AF0411">
      <w:pPr>
        <w:pStyle w:val="Nzev"/>
        <w:rPr>
          <w:rFonts w:ascii="Times New Roman" w:eastAsia="Times New Roman" w:hAnsi="Times New Roman" w:cs="Times New Roman"/>
          <w:b/>
          <w:bCs/>
          <w:sz w:val="22"/>
          <w:szCs w:val="22"/>
        </w:rPr>
      </w:pPr>
      <w:r w:rsidRPr="001653B6">
        <w:rPr>
          <w:rFonts w:ascii="Times New Roman" w:hAnsi="Times New Roman" w:cs="Times New Roman"/>
          <w:b/>
          <w:bCs/>
          <w:sz w:val="22"/>
          <w:szCs w:val="22"/>
        </w:rPr>
        <w:t xml:space="preserve">  </w:t>
      </w:r>
    </w:p>
    <w:p w14:paraId="1823F636" w14:textId="77777777" w:rsidR="00AF0411" w:rsidRPr="001653B6" w:rsidRDefault="00AF0411" w:rsidP="00AF0411">
      <w:pPr>
        <w:pStyle w:val="Zkladntext2"/>
        <w:spacing w:after="0" w:line="240" w:lineRule="auto"/>
        <w:jc w:val="center"/>
        <w:rPr>
          <w:rFonts w:hAnsi="Times New Roman" w:cs="Times New Roman"/>
          <w:sz w:val="22"/>
          <w:szCs w:val="22"/>
        </w:rPr>
      </w:pPr>
      <w:r w:rsidRPr="001653B6">
        <w:rPr>
          <w:rFonts w:hAnsi="Times New Roman" w:cs="Times New Roman"/>
          <w:sz w:val="22"/>
          <w:szCs w:val="22"/>
        </w:rPr>
        <w:t>uzavřená podle ustanovení § 1746 odst. 2 zákona č. 89/2012 Sb., občanského zákoníku, ve znění pozdějších předpisů, níže uvedeného dne, měsíce a roku mezi smluvními stranami</w:t>
      </w:r>
    </w:p>
    <w:p w14:paraId="36A946D7" w14:textId="77777777" w:rsidR="00AF0411" w:rsidRPr="001653B6" w:rsidRDefault="00AF0411" w:rsidP="00AF0411">
      <w:pPr>
        <w:jc w:val="both"/>
        <w:rPr>
          <w:sz w:val="22"/>
          <w:szCs w:val="22"/>
        </w:rPr>
      </w:pPr>
    </w:p>
    <w:p w14:paraId="170F7C0D" w14:textId="77777777" w:rsidR="00AF0411" w:rsidRPr="001653B6" w:rsidRDefault="00AF0411" w:rsidP="00AF0411">
      <w:pPr>
        <w:jc w:val="both"/>
        <w:rPr>
          <w:sz w:val="22"/>
          <w:szCs w:val="22"/>
        </w:rPr>
      </w:pPr>
    </w:p>
    <w:p w14:paraId="4816BF50" w14:textId="77777777" w:rsidR="00AF0411" w:rsidRPr="001653B6" w:rsidRDefault="00AF0411" w:rsidP="00AF0411">
      <w:pPr>
        <w:ind w:left="709"/>
        <w:rPr>
          <w:b/>
          <w:sz w:val="22"/>
          <w:szCs w:val="22"/>
        </w:rPr>
      </w:pPr>
      <w:r w:rsidRPr="001653B6">
        <w:rPr>
          <w:b/>
          <w:sz w:val="22"/>
          <w:szCs w:val="22"/>
        </w:rPr>
        <w:t>Vinařský fond</w:t>
      </w:r>
    </w:p>
    <w:p w14:paraId="2BB62992" w14:textId="77777777" w:rsidR="00AF0411" w:rsidRPr="001653B6" w:rsidRDefault="00AF0411" w:rsidP="00AF0411">
      <w:pPr>
        <w:ind w:left="709"/>
        <w:rPr>
          <w:sz w:val="22"/>
          <w:szCs w:val="22"/>
        </w:rPr>
      </w:pPr>
      <w:r w:rsidRPr="001653B6">
        <w:rPr>
          <w:sz w:val="22"/>
          <w:szCs w:val="22"/>
        </w:rPr>
        <w:t xml:space="preserve">se sídlem </w:t>
      </w:r>
      <w:r w:rsidRPr="006E23C6">
        <w:rPr>
          <w:sz w:val="22"/>
          <w:szCs w:val="22"/>
        </w:rPr>
        <w:t>Žerotínovo náměstí 449/3, Veveří, 602</w:t>
      </w:r>
      <w:r>
        <w:rPr>
          <w:sz w:val="22"/>
          <w:szCs w:val="22"/>
        </w:rPr>
        <w:t xml:space="preserve"> </w:t>
      </w:r>
      <w:r w:rsidRPr="006E23C6">
        <w:rPr>
          <w:sz w:val="22"/>
          <w:szCs w:val="22"/>
        </w:rPr>
        <w:t>00 Brno</w:t>
      </w:r>
      <w:r w:rsidRPr="001653B6">
        <w:rPr>
          <w:sz w:val="22"/>
          <w:szCs w:val="22"/>
        </w:rPr>
        <w:tab/>
      </w:r>
    </w:p>
    <w:p w14:paraId="066580C9" w14:textId="77777777" w:rsidR="00AF0411" w:rsidRPr="00A573AA" w:rsidRDefault="00AF0411" w:rsidP="00AF0411">
      <w:pPr>
        <w:ind w:left="709"/>
        <w:rPr>
          <w:sz w:val="22"/>
          <w:szCs w:val="22"/>
        </w:rPr>
      </w:pPr>
      <w:r w:rsidRPr="00A573AA">
        <w:rPr>
          <w:sz w:val="22"/>
          <w:szCs w:val="22"/>
        </w:rPr>
        <w:t>IČO: 71233717, DIČ: CZ71233717</w:t>
      </w:r>
    </w:p>
    <w:p w14:paraId="7F0A6214" w14:textId="77777777" w:rsidR="00AF0411" w:rsidRPr="00A573AA" w:rsidRDefault="00AF0411" w:rsidP="00AF0411">
      <w:pPr>
        <w:ind w:left="709"/>
        <w:rPr>
          <w:sz w:val="22"/>
          <w:szCs w:val="22"/>
        </w:rPr>
      </w:pPr>
      <w:r w:rsidRPr="00A573AA">
        <w:rPr>
          <w:sz w:val="22"/>
          <w:szCs w:val="22"/>
        </w:rPr>
        <w:t xml:space="preserve">zastoupený Mgr. Zbyňkem </w:t>
      </w:r>
      <w:proofErr w:type="spellStart"/>
      <w:r w:rsidRPr="00A573AA">
        <w:rPr>
          <w:sz w:val="22"/>
          <w:szCs w:val="22"/>
        </w:rPr>
        <w:t>Vičarem</w:t>
      </w:r>
      <w:proofErr w:type="spellEnd"/>
      <w:r w:rsidRPr="00A573AA">
        <w:rPr>
          <w:sz w:val="22"/>
          <w:szCs w:val="22"/>
        </w:rPr>
        <w:t>, ředitelem</w:t>
      </w:r>
    </w:p>
    <w:p w14:paraId="4C6188E9" w14:textId="77777777" w:rsidR="00AF0411" w:rsidRPr="00A573AA" w:rsidRDefault="00AF0411" w:rsidP="00AF0411">
      <w:pPr>
        <w:ind w:left="709"/>
        <w:rPr>
          <w:sz w:val="22"/>
          <w:szCs w:val="22"/>
        </w:rPr>
      </w:pPr>
      <w:r w:rsidRPr="00A573AA">
        <w:rPr>
          <w:sz w:val="22"/>
          <w:szCs w:val="22"/>
        </w:rPr>
        <w:t xml:space="preserve">bankovní spojení: </w:t>
      </w:r>
      <w:r w:rsidRPr="00A573AA">
        <w:rPr>
          <w:bCs/>
          <w:sz w:val="22"/>
          <w:szCs w:val="22"/>
        </w:rPr>
        <w:t>Komerční banka, a.s.</w:t>
      </w:r>
    </w:p>
    <w:p w14:paraId="54CE1EFF" w14:textId="77777777" w:rsidR="00AF0411" w:rsidRPr="001653B6" w:rsidRDefault="00AF0411" w:rsidP="00AF0411">
      <w:pPr>
        <w:spacing w:after="120"/>
        <w:ind w:left="709"/>
        <w:rPr>
          <w:sz w:val="22"/>
          <w:szCs w:val="22"/>
        </w:rPr>
      </w:pPr>
      <w:r w:rsidRPr="00A573AA">
        <w:rPr>
          <w:sz w:val="22"/>
          <w:szCs w:val="22"/>
        </w:rPr>
        <w:t>číslo účtu: 27-5828060217/0100</w:t>
      </w:r>
    </w:p>
    <w:p w14:paraId="0287FA00" w14:textId="77777777" w:rsidR="00AF0411" w:rsidRPr="001653B6" w:rsidRDefault="00AF0411" w:rsidP="00AF0411">
      <w:pPr>
        <w:ind w:left="709"/>
        <w:rPr>
          <w:sz w:val="22"/>
          <w:szCs w:val="22"/>
        </w:rPr>
      </w:pPr>
      <w:r w:rsidRPr="001653B6">
        <w:rPr>
          <w:sz w:val="22"/>
          <w:szCs w:val="22"/>
        </w:rPr>
        <w:t xml:space="preserve">                                                                                                     (dále jen “</w:t>
      </w:r>
      <w:r w:rsidRPr="00DA488D">
        <w:rPr>
          <w:b/>
          <w:bCs/>
          <w:sz w:val="22"/>
          <w:szCs w:val="22"/>
        </w:rPr>
        <w:t>Objednatel</w:t>
      </w:r>
      <w:r w:rsidRPr="001653B6">
        <w:rPr>
          <w:sz w:val="22"/>
          <w:szCs w:val="22"/>
        </w:rPr>
        <w:t>")</w:t>
      </w:r>
    </w:p>
    <w:p w14:paraId="358E91EA" w14:textId="77777777" w:rsidR="00AF0411" w:rsidRPr="001653B6" w:rsidRDefault="00AF0411" w:rsidP="00AF0411">
      <w:pPr>
        <w:rPr>
          <w:rFonts w:eastAsia="Arial Unicode MS"/>
          <w:sz w:val="22"/>
          <w:szCs w:val="22"/>
        </w:rPr>
      </w:pPr>
      <w:r w:rsidRPr="001653B6">
        <w:rPr>
          <w:rFonts w:eastAsia="Arial Unicode MS"/>
          <w:sz w:val="22"/>
          <w:szCs w:val="22"/>
        </w:rPr>
        <w:t xml:space="preserve">            </w:t>
      </w:r>
    </w:p>
    <w:p w14:paraId="39809587" w14:textId="77777777" w:rsidR="00AF0411" w:rsidRPr="001653B6" w:rsidRDefault="00AF0411" w:rsidP="00AF0411">
      <w:pPr>
        <w:ind w:firstLine="708"/>
        <w:rPr>
          <w:sz w:val="22"/>
          <w:szCs w:val="22"/>
        </w:rPr>
      </w:pPr>
      <w:r w:rsidRPr="001653B6">
        <w:rPr>
          <w:rFonts w:eastAsia="Arial Unicode MS"/>
          <w:sz w:val="22"/>
          <w:szCs w:val="22"/>
        </w:rPr>
        <w:t>a</w:t>
      </w:r>
    </w:p>
    <w:p w14:paraId="14F52C85" w14:textId="77777777" w:rsidR="00AF0411" w:rsidRPr="001653B6" w:rsidRDefault="00AF0411" w:rsidP="00AF0411">
      <w:pPr>
        <w:rPr>
          <w:sz w:val="22"/>
          <w:szCs w:val="22"/>
        </w:rPr>
      </w:pPr>
    </w:p>
    <w:p w14:paraId="74E1CBEA" w14:textId="77777777" w:rsidR="002217F8" w:rsidRDefault="002217F8" w:rsidP="00AF0411">
      <w:pPr>
        <w:ind w:left="709"/>
        <w:rPr>
          <w:sz w:val="22"/>
          <w:szCs w:val="22"/>
        </w:rPr>
      </w:pPr>
      <w:bookmarkStart w:id="0" w:name="_Hlk221611298"/>
      <w:r w:rsidRPr="001653B6">
        <w:rPr>
          <w:sz w:val="22"/>
          <w:szCs w:val="22"/>
        </w:rPr>
        <w:t>[</w:t>
      </w:r>
      <w:r w:rsidRPr="001653B6">
        <w:rPr>
          <w:sz w:val="22"/>
          <w:szCs w:val="22"/>
          <w:highlight w:val="yellow"/>
        </w:rPr>
        <w:t>k doplnění</w:t>
      </w:r>
      <w:r w:rsidRPr="001653B6">
        <w:rPr>
          <w:sz w:val="22"/>
          <w:szCs w:val="22"/>
        </w:rPr>
        <w:t>]</w:t>
      </w:r>
    </w:p>
    <w:bookmarkEnd w:id="0"/>
    <w:p w14:paraId="186000FD" w14:textId="0753062B" w:rsidR="00AF0411" w:rsidRPr="001653B6" w:rsidRDefault="00AF0411" w:rsidP="00AF0411">
      <w:pPr>
        <w:ind w:left="709"/>
        <w:rPr>
          <w:sz w:val="22"/>
          <w:szCs w:val="22"/>
        </w:rPr>
      </w:pPr>
      <w:r w:rsidRPr="001653B6">
        <w:rPr>
          <w:sz w:val="22"/>
          <w:szCs w:val="22"/>
        </w:rPr>
        <w:t xml:space="preserve">se sídlem </w:t>
      </w:r>
      <w:r w:rsidR="002217F8" w:rsidRPr="001653B6">
        <w:rPr>
          <w:sz w:val="22"/>
          <w:szCs w:val="22"/>
        </w:rPr>
        <w:t>[</w:t>
      </w:r>
      <w:r w:rsidR="002217F8" w:rsidRPr="001653B6">
        <w:rPr>
          <w:sz w:val="22"/>
          <w:szCs w:val="22"/>
          <w:highlight w:val="yellow"/>
        </w:rPr>
        <w:t>k doplnění</w:t>
      </w:r>
      <w:r w:rsidR="002217F8" w:rsidRPr="001653B6">
        <w:rPr>
          <w:sz w:val="22"/>
          <w:szCs w:val="22"/>
        </w:rPr>
        <w:t>]</w:t>
      </w:r>
    </w:p>
    <w:p w14:paraId="3612AFAB" w14:textId="7193AE76" w:rsidR="00AF0411" w:rsidRDefault="00AF0411" w:rsidP="00AF0411">
      <w:pPr>
        <w:ind w:left="709"/>
        <w:rPr>
          <w:sz w:val="22"/>
          <w:szCs w:val="22"/>
        </w:rPr>
      </w:pPr>
      <w:r w:rsidRPr="001653B6">
        <w:rPr>
          <w:sz w:val="22"/>
          <w:szCs w:val="22"/>
        </w:rPr>
        <w:t xml:space="preserve">IČO: </w:t>
      </w:r>
      <w:r w:rsidR="002217F8" w:rsidRPr="001653B6">
        <w:rPr>
          <w:sz w:val="22"/>
          <w:szCs w:val="22"/>
        </w:rPr>
        <w:t>[</w:t>
      </w:r>
      <w:r w:rsidR="002217F8" w:rsidRPr="001653B6">
        <w:rPr>
          <w:sz w:val="22"/>
          <w:szCs w:val="22"/>
          <w:highlight w:val="yellow"/>
        </w:rPr>
        <w:t>k doplnění</w:t>
      </w:r>
      <w:r w:rsidR="002217F8" w:rsidRPr="001653B6">
        <w:rPr>
          <w:sz w:val="22"/>
          <w:szCs w:val="22"/>
        </w:rPr>
        <w:t>]</w:t>
      </w:r>
      <w:r>
        <w:rPr>
          <w:bCs/>
          <w:sz w:val="22"/>
          <w:szCs w:val="22"/>
        </w:rPr>
        <w:t xml:space="preserve">, </w:t>
      </w:r>
      <w:r w:rsidRPr="001653B6">
        <w:rPr>
          <w:sz w:val="22"/>
          <w:szCs w:val="22"/>
        </w:rPr>
        <w:t xml:space="preserve">DIČ: </w:t>
      </w:r>
      <w:r w:rsidR="002217F8" w:rsidRPr="001653B6">
        <w:rPr>
          <w:sz w:val="22"/>
          <w:szCs w:val="22"/>
        </w:rPr>
        <w:t>[</w:t>
      </w:r>
      <w:r w:rsidR="002217F8" w:rsidRPr="001653B6">
        <w:rPr>
          <w:sz w:val="22"/>
          <w:szCs w:val="22"/>
          <w:highlight w:val="yellow"/>
        </w:rPr>
        <w:t>k doplnění</w:t>
      </w:r>
      <w:r w:rsidR="002217F8" w:rsidRPr="001653B6">
        <w:rPr>
          <w:sz w:val="22"/>
          <w:szCs w:val="22"/>
        </w:rPr>
        <w:t>]</w:t>
      </w:r>
    </w:p>
    <w:p w14:paraId="05EA1116" w14:textId="1EE9C46C" w:rsidR="00AF0411" w:rsidRDefault="00AF0411" w:rsidP="00AF0411">
      <w:pPr>
        <w:ind w:left="709"/>
        <w:rPr>
          <w:sz w:val="22"/>
          <w:szCs w:val="22"/>
        </w:rPr>
      </w:pPr>
      <w:r>
        <w:rPr>
          <w:sz w:val="22"/>
          <w:szCs w:val="22"/>
        </w:rPr>
        <w:t xml:space="preserve">zapsané v rejstříku </w:t>
      </w:r>
      <w:r w:rsidR="002217F8" w:rsidRPr="001653B6">
        <w:rPr>
          <w:sz w:val="22"/>
          <w:szCs w:val="22"/>
        </w:rPr>
        <w:t>[</w:t>
      </w:r>
      <w:r w:rsidR="002217F8" w:rsidRPr="001653B6">
        <w:rPr>
          <w:sz w:val="22"/>
          <w:szCs w:val="22"/>
          <w:highlight w:val="yellow"/>
        </w:rPr>
        <w:t>k doplnění</w:t>
      </w:r>
      <w:r w:rsidR="002217F8" w:rsidRPr="001653B6">
        <w:rPr>
          <w:sz w:val="22"/>
          <w:szCs w:val="22"/>
        </w:rPr>
        <w:t>]</w:t>
      </w:r>
      <w:r w:rsidR="002217F8">
        <w:rPr>
          <w:sz w:val="22"/>
          <w:szCs w:val="22"/>
        </w:rPr>
        <w:t xml:space="preserve"> </w:t>
      </w:r>
      <w:r>
        <w:rPr>
          <w:sz w:val="22"/>
          <w:szCs w:val="22"/>
        </w:rPr>
        <w:t xml:space="preserve">vedeném u </w:t>
      </w:r>
      <w:r w:rsidR="002217F8" w:rsidRPr="001653B6">
        <w:rPr>
          <w:sz w:val="22"/>
          <w:szCs w:val="22"/>
        </w:rPr>
        <w:t>[</w:t>
      </w:r>
      <w:r w:rsidR="002217F8" w:rsidRPr="001653B6">
        <w:rPr>
          <w:sz w:val="22"/>
          <w:szCs w:val="22"/>
          <w:highlight w:val="yellow"/>
        </w:rPr>
        <w:t>k doplnění</w:t>
      </w:r>
      <w:r w:rsidR="002217F8" w:rsidRPr="001653B6">
        <w:rPr>
          <w:sz w:val="22"/>
          <w:szCs w:val="22"/>
        </w:rPr>
        <w:t>]</w:t>
      </w:r>
      <w:r w:rsidRPr="000F18A3">
        <w:rPr>
          <w:sz w:val="22"/>
          <w:szCs w:val="22"/>
        </w:rPr>
        <w:t xml:space="preserve"> soudu </w:t>
      </w:r>
      <w:r w:rsidR="002217F8" w:rsidRPr="001653B6">
        <w:rPr>
          <w:sz w:val="22"/>
          <w:szCs w:val="22"/>
        </w:rPr>
        <w:t>[</w:t>
      </w:r>
      <w:r w:rsidR="002217F8" w:rsidRPr="001653B6">
        <w:rPr>
          <w:sz w:val="22"/>
          <w:szCs w:val="22"/>
          <w:highlight w:val="yellow"/>
        </w:rPr>
        <w:t>k doplnění</w:t>
      </w:r>
      <w:r w:rsidR="002217F8" w:rsidRPr="001653B6">
        <w:rPr>
          <w:sz w:val="22"/>
          <w:szCs w:val="22"/>
        </w:rPr>
        <w:t>]</w:t>
      </w:r>
      <w:r w:rsidR="002217F8">
        <w:rPr>
          <w:sz w:val="22"/>
          <w:szCs w:val="22"/>
        </w:rPr>
        <w:t xml:space="preserve"> </w:t>
      </w:r>
      <w:r>
        <w:rPr>
          <w:sz w:val="22"/>
          <w:szCs w:val="22"/>
        </w:rPr>
        <w:t xml:space="preserve">pod </w:t>
      </w:r>
      <w:proofErr w:type="spellStart"/>
      <w:r>
        <w:rPr>
          <w:sz w:val="22"/>
          <w:szCs w:val="22"/>
        </w:rPr>
        <w:t>sp</w:t>
      </w:r>
      <w:proofErr w:type="spellEnd"/>
      <w:r>
        <w:rPr>
          <w:sz w:val="22"/>
          <w:szCs w:val="22"/>
        </w:rPr>
        <w:t xml:space="preserve">. zn. </w:t>
      </w:r>
      <w:r w:rsidR="002217F8" w:rsidRPr="001653B6">
        <w:rPr>
          <w:sz w:val="22"/>
          <w:szCs w:val="22"/>
        </w:rPr>
        <w:t>[</w:t>
      </w:r>
      <w:r w:rsidR="002217F8" w:rsidRPr="001653B6">
        <w:rPr>
          <w:sz w:val="22"/>
          <w:szCs w:val="22"/>
          <w:highlight w:val="yellow"/>
        </w:rPr>
        <w:t>k doplnění</w:t>
      </w:r>
      <w:r w:rsidR="002217F8" w:rsidRPr="001653B6">
        <w:rPr>
          <w:sz w:val="22"/>
          <w:szCs w:val="22"/>
        </w:rPr>
        <w:t>]</w:t>
      </w:r>
    </w:p>
    <w:p w14:paraId="7F9E23EC" w14:textId="29F45EE8" w:rsidR="00AF0411" w:rsidRPr="000F18A3" w:rsidRDefault="00AF0411" w:rsidP="00AF0411">
      <w:pPr>
        <w:ind w:left="709"/>
        <w:rPr>
          <w:bCs/>
          <w:sz w:val="22"/>
          <w:szCs w:val="22"/>
        </w:rPr>
      </w:pPr>
      <w:r>
        <w:rPr>
          <w:sz w:val="22"/>
          <w:szCs w:val="22"/>
        </w:rPr>
        <w:t>z</w:t>
      </w:r>
      <w:r w:rsidRPr="001653B6">
        <w:rPr>
          <w:sz w:val="22"/>
          <w:szCs w:val="22"/>
        </w:rPr>
        <w:t>astoupen</w:t>
      </w:r>
      <w:r>
        <w:rPr>
          <w:sz w:val="22"/>
          <w:szCs w:val="22"/>
        </w:rPr>
        <w:t xml:space="preserve">é </w:t>
      </w:r>
      <w:r w:rsidR="002217F8" w:rsidRPr="001653B6">
        <w:rPr>
          <w:sz w:val="22"/>
          <w:szCs w:val="22"/>
        </w:rPr>
        <w:t>[</w:t>
      </w:r>
      <w:r w:rsidR="002217F8" w:rsidRPr="001653B6">
        <w:rPr>
          <w:sz w:val="22"/>
          <w:szCs w:val="22"/>
          <w:highlight w:val="yellow"/>
        </w:rPr>
        <w:t>k doplnění</w:t>
      </w:r>
      <w:r w:rsidR="002217F8" w:rsidRPr="001653B6">
        <w:rPr>
          <w:sz w:val="22"/>
          <w:szCs w:val="22"/>
        </w:rPr>
        <w:t>]</w:t>
      </w:r>
    </w:p>
    <w:p w14:paraId="70D51802" w14:textId="77777777" w:rsidR="00AF0411" w:rsidRPr="001653B6" w:rsidRDefault="00AF0411" w:rsidP="00AF0411">
      <w:pPr>
        <w:ind w:left="709"/>
        <w:rPr>
          <w:sz w:val="22"/>
          <w:szCs w:val="22"/>
        </w:rPr>
      </w:pPr>
      <w:r w:rsidRPr="001653B6">
        <w:rPr>
          <w:sz w:val="22"/>
          <w:szCs w:val="22"/>
        </w:rPr>
        <w:t xml:space="preserve">bankovní spojení: </w:t>
      </w:r>
      <w:bookmarkStart w:id="1" w:name="_Hlk221610995"/>
      <w:r w:rsidRPr="001653B6">
        <w:rPr>
          <w:sz w:val="22"/>
          <w:szCs w:val="22"/>
        </w:rPr>
        <w:t>[</w:t>
      </w:r>
      <w:r w:rsidRPr="001653B6">
        <w:rPr>
          <w:sz w:val="22"/>
          <w:szCs w:val="22"/>
          <w:highlight w:val="yellow"/>
        </w:rPr>
        <w:t>k doplnění</w:t>
      </w:r>
      <w:r w:rsidRPr="001653B6">
        <w:rPr>
          <w:sz w:val="22"/>
          <w:szCs w:val="22"/>
        </w:rPr>
        <w:t>]</w:t>
      </w:r>
      <w:bookmarkEnd w:id="1"/>
    </w:p>
    <w:p w14:paraId="3A06E78F" w14:textId="77777777" w:rsidR="00AF0411" w:rsidRPr="001653B6" w:rsidRDefault="00AF0411" w:rsidP="00AF0411">
      <w:pPr>
        <w:ind w:left="709"/>
        <w:rPr>
          <w:sz w:val="22"/>
          <w:szCs w:val="22"/>
        </w:rPr>
      </w:pPr>
      <w:r w:rsidRPr="001653B6">
        <w:rPr>
          <w:sz w:val="22"/>
          <w:szCs w:val="22"/>
        </w:rPr>
        <w:t>číslo účtu: [</w:t>
      </w:r>
      <w:r w:rsidRPr="001653B6">
        <w:rPr>
          <w:sz w:val="22"/>
          <w:szCs w:val="22"/>
          <w:highlight w:val="yellow"/>
        </w:rPr>
        <w:t>k doplnění</w:t>
      </w:r>
      <w:r w:rsidRPr="001653B6">
        <w:rPr>
          <w:sz w:val="22"/>
          <w:szCs w:val="22"/>
        </w:rPr>
        <w:t>]</w:t>
      </w:r>
    </w:p>
    <w:p w14:paraId="35EE22E8" w14:textId="77777777" w:rsidR="00AF0411" w:rsidRDefault="00AF0411" w:rsidP="00AF0411">
      <w:pPr>
        <w:pStyle w:val="Zkladntext2"/>
        <w:tabs>
          <w:tab w:val="left" w:pos="709"/>
          <w:tab w:val="left" w:pos="851"/>
          <w:tab w:val="left" w:pos="6237"/>
        </w:tabs>
        <w:rPr>
          <w:rFonts w:hAnsi="Times New Roman" w:cs="Times New Roman"/>
          <w:sz w:val="22"/>
          <w:szCs w:val="22"/>
        </w:rPr>
      </w:pPr>
      <w:r w:rsidRPr="001653B6">
        <w:rPr>
          <w:rFonts w:hAnsi="Times New Roman" w:cs="Times New Roman"/>
          <w:sz w:val="22"/>
          <w:szCs w:val="22"/>
        </w:rPr>
        <w:t xml:space="preserve">                                                                                                             (dále jen </w:t>
      </w:r>
      <w:r w:rsidRPr="001653B6">
        <w:rPr>
          <w:rFonts w:hAnsi="Times New Roman" w:cs="Times New Roman"/>
          <w:i/>
          <w:iCs/>
          <w:sz w:val="22"/>
          <w:szCs w:val="22"/>
        </w:rPr>
        <w:t>„</w:t>
      </w:r>
      <w:r w:rsidRPr="00DA488D">
        <w:rPr>
          <w:rFonts w:hAnsi="Times New Roman" w:cs="Times New Roman"/>
          <w:b/>
          <w:bCs/>
          <w:sz w:val="22"/>
          <w:szCs w:val="22"/>
        </w:rPr>
        <w:t>Poskytovatel</w:t>
      </w:r>
      <w:r w:rsidRPr="001653B6">
        <w:rPr>
          <w:rFonts w:hAnsi="Times New Roman" w:cs="Times New Roman"/>
          <w:i/>
          <w:iCs/>
          <w:sz w:val="22"/>
          <w:szCs w:val="22"/>
        </w:rPr>
        <w:t>“</w:t>
      </w:r>
      <w:r w:rsidRPr="001653B6">
        <w:rPr>
          <w:rFonts w:hAnsi="Times New Roman" w:cs="Times New Roman"/>
          <w:sz w:val="22"/>
          <w:szCs w:val="22"/>
        </w:rPr>
        <w:t>)</w:t>
      </w:r>
    </w:p>
    <w:p w14:paraId="5AADABDD" w14:textId="77777777" w:rsidR="00592EBE" w:rsidRPr="00592EBE" w:rsidRDefault="00592EBE" w:rsidP="00592EBE">
      <w:pPr>
        <w:spacing w:before="100" w:beforeAutospacing="1" w:after="100" w:afterAutospacing="1"/>
        <w:jc w:val="center"/>
        <w:rPr>
          <w:color w:val="auto"/>
          <w:sz w:val="24"/>
          <w:szCs w:val="24"/>
          <w:lang w:eastAsia="cs-CZ"/>
        </w:rPr>
      </w:pPr>
      <w:r w:rsidRPr="00592EBE">
        <w:rPr>
          <w:rFonts w:ascii="Calibri" w:hAnsi="Calibri" w:cs="Calibri"/>
          <w:b/>
          <w:bCs/>
          <w:color w:val="auto"/>
          <w:sz w:val="22"/>
          <w:szCs w:val="22"/>
          <w:lang w:eastAsia="cs-CZ"/>
        </w:rPr>
        <w:t>Preambule</w:t>
      </w:r>
    </w:p>
    <w:p w14:paraId="53A72057" w14:textId="2902E4EE" w:rsidR="00592EBE" w:rsidRPr="00592EBE" w:rsidRDefault="00592EBE" w:rsidP="00592EBE">
      <w:pPr>
        <w:spacing w:before="100" w:beforeAutospacing="1" w:after="100" w:afterAutospacing="1" w:line="259" w:lineRule="auto"/>
        <w:ind w:left="720"/>
        <w:jc w:val="both"/>
        <w:rPr>
          <w:color w:val="auto"/>
          <w:sz w:val="22"/>
          <w:szCs w:val="22"/>
          <w:lang w:eastAsia="cs-CZ"/>
        </w:rPr>
      </w:pPr>
      <w:r w:rsidRPr="00592EBE">
        <w:rPr>
          <w:color w:val="auto"/>
          <w:sz w:val="22"/>
          <w:szCs w:val="22"/>
          <w:lang w:eastAsia="cs-CZ"/>
        </w:rPr>
        <w:t xml:space="preserve">Tato smlouva se </w:t>
      </w:r>
      <w:proofErr w:type="spellStart"/>
      <w:r w:rsidRPr="00592EBE">
        <w:rPr>
          <w:color w:val="auto"/>
          <w:sz w:val="22"/>
          <w:szCs w:val="22"/>
          <w:lang w:eastAsia="cs-CZ"/>
        </w:rPr>
        <w:t>uzavíra</w:t>
      </w:r>
      <w:proofErr w:type="spellEnd"/>
      <w:r w:rsidRPr="00592EBE">
        <w:rPr>
          <w:color w:val="auto"/>
          <w:sz w:val="22"/>
          <w:szCs w:val="22"/>
          <w:lang w:eastAsia="cs-CZ"/>
        </w:rPr>
        <w:t xml:space="preserve">́ na </w:t>
      </w:r>
      <w:proofErr w:type="spellStart"/>
      <w:r w:rsidRPr="00592EBE">
        <w:rPr>
          <w:color w:val="auto"/>
          <w:sz w:val="22"/>
          <w:szCs w:val="22"/>
          <w:lang w:eastAsia="cs-CZ"/>
        </w:rPr>
        <w:t>základe</w:t>
      </w:r>
      <w:proofErr w:type="spellEnd"/>
      <w:r w:rsidRPr="00592EBE">
        <w:rPr>
          <w:color w:val="auto"/>
          <w:sz w:val="22"/>
          <w:szCs w:val="22"/>
          <w:lang w:eastAsia="cs-CZ"/>
        </w:rPr>
        <w:t xml:space="preserve">̌ </w:t>
      </w:r>
      <w:proofErr w:type="spellStart"/>
      <w:r w:rsidRPr="00592EBE">
        <w:rPr>
          <w:color w:val="auto"/>
          <w:sz w:val="22"/>
          <w:szCs w:val="22"/>
          <w:lang w:eastAsia="cs-CZ"/>
        </w:rPr>
        <w:t>výsledku</w:t>
      </w:r>
      <w:proofErr w:type="spellEnd"/>
      <w:r w:rsidRPr="00592EBE">
        <w:rPr>
          <w:color w:val="auto"/>
          <w:sz w:val="22"/>
          <w:szCs w:val="22"/>
          <w:lang w:eastAsia="cs-CZ"/>
        </w:rPr>
        <w:t xml:space="preserve">̊ zadávacího </w:t>
      </w:r>
      <w:proofErr w:type="spellStart"/>
      <w:r w:rsidRPr="00592EBE">
        <w:rPr>
          <w:color w:val="auto"/>
          <w:sz w:val="22"/>
          <w:szCs w:val="22"/>
          <w:lang w:eastAsia="cs-CZ"/>
        </w:rPr>
        <w:t>řízeni</w:t>
      </w:r>
      <w:proofErr w:type="spellEnd"/>
      <w:r w:rsidRPr="00592EBE">
        <w:rPr>
          <w:color w:val="auto"/>
          <w:sz w:val="22"/>
          <w:szCs w:val="22"/>
          <w:lang w:eastAsia="cs-CZ"/>
        </w:rPr>
        <w:t xml:space="preserve">́ v rámci </w:t>
      </w:r>
      <w:r w:rsidR="002217F8">
        <w:rPr>
          <w:color w:val="auto"/>
          <w:sz w:val="22"/>
          <w:szCs w:val="22"/>
          <w:lang w:eastAsia="cs-CZ"/>
        </w:rPr>
        <w:t>nadlimitního zadávacího řízení</w:t>
      </w:r>
      <w:r w:rsidRPr="00592EBE">
        <w:rPr>
          <w:color w:val="auto"/>
          <w:sz w:val="22"/>
          <w:szCs w:val="22"/>
          <w:lang w:eastAsia="cs-CZ"/>
        </w:rPr>
        <w:t xml:space="preserve"> s názvem „</w:t>
      </w:r>
      <w:r w:rsidR="00174699" w:rsidRPr="00174699">
        <w:rPr>
          <w:rFonts w:eastAsia="Helvetica Neue"/>
          <w:b/>
          <w:color w:val="auto"/>
          <w:sz w:val="22"/>
          <w:szCs w:val="22"/>
        </w:rPr>
        <w:t>Služby v oblasti řízení vztahů s veřejností 2026 - 2029</w:t>
      </w:r>
      <w:r w:rsidRPr="00592EBE">
        <w:rPr>
          <w:color w:val="auto"/>
          <w:sz w:val="22"/>
          <w:szCs w:val="22"/>
          <w:lang w:eastAsia="cs-CZ"/>
        </w:rPr>
        <w:t>“ (</w:t>
      </w:r>
      <w:proofErr w:type="spellStart"/>
      <w:r w:rsidRPr="00592EBE">
        <w:rPr>
          <w:color w:val="auto"/>
          <w:sz w:val="22"/>
          <w:szCs w:val="22"/>
          <w:lang w:eastAsia="cs-CZ"/>
        </w:rPr>
        <w:t>dále</w:t>
      </w:r>
      <w:proofErr w:type="spellEnd"/>
      <w:r w:rsidRPr="00592EBE">
        <w:rPr>
          <w:color w:val="auto"/>
          <w:sz w:val="22"/>
          <w:szCs w:val="22"/>
          <w:lang w:eastAsia="cs-CZ"/>
        </w:rPr>
        <w:t xml:space="preserve"> </w:t>
      </w:r>
      <w:proofErr w:type="spellStart"/>
      <w:r w:rsidRPr="00592EBE">
        <w:rPr>
          <w:color w:val="auto"/>
          <w:sz w:val="22"/>
          <w:szCs w:val="22"/>
          <w:lang w:eastAsia="cs-CZ"/>
        </w:rPr>
        <w:t>take</w:t>
      </w:r>
      <w:proofErr w:type="spellEnd"/>
      <w:r w:rsidRPr="00592EBE">
        <w:rPr>
          <w:color w:val="auto"/>
          <w:sz w:val="22"/>
          <w:szCs w:val="22"/>
          <w:lang w:eastAsia="cs-CZ"/>
        </w:rPr>
        <w:t xml:space="preserve">́ jako „Veřejná zakázka“). </w:t>
      </w:r>
    </w:p>
    <w:p w14:paraId="76A358A4" w14:textId="77777777" w:rsidR="00592EBE" w:rsidRPr="001653B6" w:rsidRDefault="00592EBE" w:rsidP="00AF0411">
      <w:pPr>
        <w:pStyle w:val="Zkladntext2"/>
        <w:tabs>
          <w:tab w:val="left" w:pos="709"/>
          <w:tab w:val="left" w:pos="851"/>
          <w:tab w:val="left" w:pos="6237"/>
        </w:tabs>
        <w:rPr>
          <w:rFonts w:hAnsi="Times New Roman" w:cs="Times New Roman"/>
          <w:sz w:val="22"/>
          <w:szCs w:val="22"/>
        </w:rPr>
      </w:pPr>
    </w:p>
    <w:p w14:paraId="0BBDDC7A" w14:textId="77777777" w:rsidR="00AF0411" w:rsidRPr="001653B6" w:rsidRDefault="00AF0411" w:rsidP="00AF0411">
      <w:pPr>
        <w:jc w:val="center"/>
        <w:rPr>
          <w:b/>
          <w:sz w:val="22"/>
          <w:szCs w:val="22"/>
        </w:rPr>
      </w:pPr>
      <w:r w:rsidRPr="001653B6">
        <w:rPr>
          <w:b/>
          <w:sz w:val="22"/>
          <w:szCs w:val="22"/>
        </w:rPr>
        <w:t>Článek I.</w:t>
      </w:r>
    </w:p>
    <w:p w14:paraId="0DBFDEA8" w14:textId="77777777" w:rsidR="00AF0411" w:rsidRPr="001653B6" w:rsidRDefault="00AF0411" w:rsidP="00AF0411">
      <w:pPr>
        <w:spacing w:after="120"/>
        <w:jc w:val="center"/>
        <w:rPr>
          <w:sz w:val="22"/>
          <w:szCs w:val="22"/>
        </w:rPr>
      </w:pPr>
      <w:r w:rsidRPr="001653B6">
        <w:rPr>
          <w:b/>
          <w:sz w:val="22"/>
          <w:szCs w:val="22"/>
        </w:rPr>
        <w:t>Úvodní ustanovení</w:t>
      </w:r>
    </w:p>
    <w:p w14:paraId="14CD9E90" w14:textId="77777777" w:rsidR="00AF0411" w:rsidRPr="001653B6" w:rsidRDefault="00AF0411" w:rsidP="00AF0411">
      <w:pPr>
        <w:pStyle w:val="Zkladntextodsazen"/>
        <w:numPr>
          <w:ilvl w:val="0"/>
          <w:numId w:val="1"/>
        </w:numPr>
        <w:pBdr>
          <w:top w:val="nil"/>
          <w:left w:val="nil"/>
          <w:bottom w:val="nil"/>
          <w:right w:val="nil"/>
          <w:between w:val="nil"/>
          <w:bar w:val="nil"/>
        </w:pBdr>
        <w:jc w:val="both"/>
        <w:rPr>
          <w:sz w:val="22"/>
          <w:szCs w:val="22"/>
        </w:rPr>
      </w:pPr>
      <w:r w:rsidRPr="001653B6">
        <w:rPr>
          <w:sz w:val="22"/>
          <w:szCs w:val="22"/>
        </w:rPr>
        <w:t>Objednatel prohlašuje, že je právnickou osobou, zřízenou zákonem č. 321/2004 Sb., o vinohradnictví a vinařství, ve znění pozdějších předpisů</w:t>
      </w:r>
      <w:r>
        <w:rPr>
          <w:sz w:val="22"/>
          <w:szCs w:val="22"/>
        </w:rPr>
        <w:t xml:space="preserve"> (dále jen „</w:t>
      </w:r>
      <w:r w:rsidRPr="000B684C">
        <w:rPr>
          <w:b/>
          <w:bCs/>
          <w:sz w:val="22"/>
          <w:szCs w:val="22"/>
        </w:rPr>
        <w:t>Zákon</w:t>
      </w:r>
      <w:r>
        <w:rPr>
          <w:sz w:val="22"/>
          <w:szCs w:val="22"/>
        </w:rPr>
        <w:t>“)</w:t>
      </w:r>
      <w:r w:rsidRPr="001653B6">
        <w:rPr>
          <w:sz w:val="22"/>
          <w:szCs w:val="22"/>
        </w:rPr>
        <w:t>, a splňuje veškeré podmínky a požadavky v této smlouvě stanovené a je oprávněn tuto smlouvu uzavřít a řádně plnit závazky v ní obsažené.</w:t>
      </w:r>
    </w:p>
    <w:p w14:paraId="2F48B163" w14:textId="77777777" w:rsidR="00AF0411" w:rsidRPr="00624F56" w:rsidRDefault="00AF0411" w:rsidP="00AF0411">
      <w:pPr>
        <w:pStyle w:val="Zkladntextodsazen"/>
        <w:numPr>
          <w:ilvl w:val="0"/>
          <w:numId w:val="1"/>
        </w:numPr>
        <w:pBdr>
          <w:top w:val="nil"/>
          <w:left w:val="nil"/>
          <w:bottom w:val="nil"/>
          <w:right w:val="nil"/>
          <w:between w:val="nil"/>
          <w:bar w:val="nil"/>
        </w:pBdr>
        <w:jc w:val="both"/>
        <w:rPr>
          <w:sz w:val="22"/>
          <w:szCs w:val="22"/>
        </w:rPr>
      </w:pPr>
      <w:r w:rsidRPr="00624F56">
        <w:rPr>
          <w:sz w:val="22"/>
          <w:szCs w:val="22"/>
        </w:rPr>
        <w:t>Poskytovatel prohlašuje, že je právnickou osobou, řádně zřízenou a existující podle právního řádu České republiky, a že Poskytovatel splňuje veškeré podmínky a požadavky v této smlouvě stanovené a je oprávněn tuto smlouvu uzavřít a řádně plnit závazky v ní obsažené a je oprávněn poskytovat Objednateli plnění, jež je předmětem této smlouvy.</w:t>
      </w:r>
    </w:p>
    <w:p w14:paraId="12C9E9DA" w14:textId="492055E9" w:rsidR="00AF0411" w:rsidRDefault="00AF0411" w:rsidP="00AF0411">
      <w:pPr>
        <w:pStyle w:val="Odstavecseseznamem"/>
        <w:numPr>
          <w:ilvl w:val="0"/>
          <w:numId w:val="1"/>
        </w:numPr>
        <w:jc w:val="both"/>
        <w:rPr>
          <w:sz w:val="22"/>
          <w:szCs w:val="22"/>
        </w:rPr>
      </w:pPr>
      <w:r w:rsidRPr="004C4A02">
        <w:rPr>
          <w:sz w:val="22"/>
          <w:szCs w:val="22"/>
        </w:rPr>
        <w:t xml:space="preserve">Na základě výsledků </w:t>
      </w:r>
      <w:r w:rsidR="004C4A02" w:rsidRPr="004C4A02">
        <w:rPr>
          <w:sz w:val="22"/>
          <w:szCs w:val="22"/>
        </w:rPr>
        <w:t>zadávacího</w:t>
      </w:r>
      <w:r w:rsidRPr="004C4A02">
        <w:rPr>
          <w:sz w:val="22"/>
          <w:szCs w:val="22"/>
        </w:rPr>
        <w:t xml:space="preserve"> řízení byla pro plnění poskytování PR služeb Objednateli na období </w:t>
      </w:r>
      <w:r w:rsidR="004C4A02" w:rsidRPr="004C4A02">
        <w:rPr>
          <w:sz w:val="22"/>
          <w:szCs w:val="22"/>
        </w:rPr>
        <w:t>36</w:t>
      </w:r>
      <w:r w:rsidRPr="004C4A02">
        <w:rPr>
          <w:sz w:val="22"/>
          <w:szCs w:val="22"/>
        </w:rPr>
        <w:t xml:space="preserve"> měsíců vybrána nabídka Poskytovatele. Za ú</w:t>
      </w:r>
      <w:r w:rsidRPr="008D1278">
        <w:rPr>
          <w:sz w:val="22"/>
          <w:szCs w:val="22"/>
        </w:rPr>
        <w:t>čelem úpravy vzájemných práv a povinností smluvních stran souvisejících s</w:t>
      </w:r>
      <w:r>
        <w:rPr>
          <w:sz w:val="22"/>
          <w:szCs w:val="22"/>
        </w:rPr>
        <w:t xml:space="preserve"> poskytováním uvedeného plnění </w:t>
      </w:r>
      <w:r w:rsidRPr="008D1278">
        <w:rPr>
          <w:sz w:val="22"/>
          <w:szCs w:val="22"/>
        </w:rPr>
        <w:t xml:space="preserve">smluvní strany </w:t>
      </w:r>
      <w:r>
        <w:rPr>
          <w:sz w:val="22"/>
          <w:szCs w:val="22"/>
        </w:rPr>
        <w:t>uzavírají tuto smlouvu.</w:t>
      </w:r>
    </w:p>
    <w:p w14:paraId="671CFD3A" w14:textId="77777777" w:rsidR="00AF0411" w:rsidRPr="001653B6" w:rsidRDefault="00AF0411" w:rsidP="00AF0411">
      <w:pPr>
        <w:jc w:val="center"/>
        <w:rPr>
          <w:b/>
          <w:sz w:val="22"/>
          <w:szCs w:val="22"/>
        </w:rPr>
      </w:pPr>
    </w:p>
    <w:p w14:paraId="5E2B7A47" w14:textId="77777777" w:rsidR="00AF0411" w:rsidRPr="001653B6" w:rsidRDefault="00AF0411" w:rsidP="00AF0411">
      <w:pPr>
        <w:jc w:val="center"/>
        <w:rPr>
          <w:b/>
          <w:sz w:val="22"/>
          <w:szCs w:val="22"/>
        </w:rPr>
      </w:pPr>
      <w:r w:rsidRPr="001653B6">
        <w:rPr>
          <w:b/>
          <w:sz w:val="22"/>
          <w:szCs w:val="22"/>
        </w:rPr>
        <w:lastRenderedPageBreak/>
        <w:t>Článek II.</w:t>
      </w:r>
    </w:p>
    <w:p w14:paraId="44FED853" w14:textId="77777777" w:rsidR="00AF0411" w:rsidRPr="001653B6" w:rsidRDefault="00AF0411" w:rsidP="00AF0411">
      <w:pPr>
        <w:spacing w:after="120"/>
        <w:jc w:val="center"/>
        <w:rPr>
          <w:sz w:val="22"/>
          <w:szCs w:val="22"/>
        </w:rPr>
      </w:pPr>
      <w:r w:rsidRPr="001653B6">
        <w:rPr>
          <w:b/>
          <w:sz w:val="22"/>
          <w:szCs w:val="22"/>
        </w:rPr>
        <w:t>Předmět smlouvy</w:t>
      </w:r>
    </w:p>
    <w:p w14:paraId="7FBDBC85" w14:textId="77B31A26" w:rsidR="00AF0411" w:rsidRPr="00686D67" w:rsidRDefault="00AF0411" w:rsidP="00AF0411">
      <w:pPr>
        <w:pStyle w:val="Zkladntextodsazen"/>
        <w:numPr>
          <w:ilvl w:val="0"/>
          <w:numId w:val="4"/>
        </w:numPr>
        <w:jc w:val="both"/>
        <w:rPr>
          <w:sz w:val="22"/>
          <w:szCs w:val="22"/>
        </w:rPr>
      </w:pPr>
      <w:r w:rsidRPr="00624F56">
        <w:rPr>
          <w:sz w:val="22"/>
          <w:szCs w:val="22"/>
        </w:rPr>
        <w:t>Předmětem této smlouvy je vymezení práv a povinností smluvních stran vyplývajících ze</w:t>
      </w:r>
      <w:r>
        <w:rPr>
          <w:sz w:val="22"/>
          <w:szCs w:val="22"/>
        </w:rPr>
        <w:t xml:space="preserve"> </w:t>
      </w:r>
      <w:r w:rsidRPr="00686D67">
        <w:rPr>
          <w:sz w:val="22"/>
          <w:szCs w:val="22"/>
        </w:rPr>
        <w:t>závazku Poskytovatele poskytovat Objednateli</w:t>
      </w:r>
      <w:r w:rsidR="002F6DB7">
        <w:rPr>
          <w:sz w:val="22"/>
          <w:szCs w:val="22"/>
        </w:rPr>
        <w:t xml:space="preserve"> služby v oblasti</w:t>
      </w:r>
      <w:r w:rsidRPr="00686D67">
        <w:rPr>
          <w:sz w:val="22"/>
          <w:szCs w:val="22"/>
        </w:rPr>
        <w:t xml:space="preserve"> </w:t>
      </w:r>
      <w:r w:rsidR="002F6DB7">
        <w:rPr>
          <w:sz w:val="22"/>
          <w:szCs w:val="22"/>
        </w:rPr>
        <w:t xml:space="preserve">public relations </w:t>
      </w:r>
      <w:r>
        <w:rPr>
          <w:sz w:val="22"/>
          <w:szCs w:val="22"/>
        </w:rPr>
        <w:t>uvedené v této smlouvě a</w:t>
      </w:r>
      <w:r w:rsidRPr="00686D67">
        <w:rPr>
          <w:sz w:val="22"/>
          <w:szCs w:val="22"/>
        </w:rPr>
        <w:t xml:space="preserve"> za podmínek uvedených v této smlouvě a </w:t>
      </w:r>
      <w:r>
        <w:rPr>
          <w:sz w:val="22"/>
          <w:szCs w:val="22"/>
        </w:rPr>
        <w:t xml:space="preserve">ze závazku Objednatele platit Poskytovateli za řádně </w:t>
      </w:r>
      <w:r w:rsidRPr="00686D67">
        <w:rPr>
          <w:sz w:val="22"/>
          <w:szCs w:val="22"/>
        </w:rPr>
        <w:t>poskytnuté</w:t>
      </w:r>
      <w:r>
        <w:rPr>
          <w:sz w:val="22"/>
          <w:szCs w:val="22"/>
        </w:rPr>
        <w:t xml:space="preserve"> plnění dle této smlouvy</w:t>
      </w:r>
      <w:r w:rsidRPr="00686D67">
        <w:rPr>
          <w:sz w:val="22"/>
          <w:szCs w:val="22"/>
        </w:rPr>
        <w:t xml:space="preserve"> odměnu</w:t>
      </w:r>
      <w:r>
        <w:rPr>
          <w:sz w:val="22"/>
          <w:szCs w:val="22"/>
        </w:rPr>
        <w:t xml:space="preserve"> sjednanou v této smlouvě.</w:t>
      </w:r>
    </w:p>
    <w:p w14:paraId="2CF62863" w14:textId="7C82C8B2" w:rsidR="00AF0411" w:rsidRDefault="00AF0411" w:rsidP="00AF0411">
      <w:pPr>
        <w:pStyle w:val="Zkladntextodsazen"/>
        <w:numPr>
          <w:ilvl w:val="0"/>
          <w:numId w:val="4"/>
        </w:numPr>
        <w:jc w:val="both"/>
        <w:rPr>
          <w:sz w:val="22"/>
          <w:szCs w:val="22"/>
        </w:rPr>
      </w:pPr>
      <w:r w:rsidRPr="001653B6">
        <w:rPr>
          <w:sz w:val="22"/>
          <w:szCs w:val="22"/>
        </w:rPr>
        <w:t>Poskytovatel se zavazuje</w:t>
      </w:r>
      <w:r>
        <w:rPr>
          <w:sz w:val="22"/>
          <w:szCs w:val="22"/>
        </w:rPr>
        <w:t xml:space="preserve"> za podmínek dle této smlouvy</w:t>
      </w:r>
      <w:r w:rsidRPr="001653B6">
        <w:rPr>
          <w:sz w:val="22"/>
          <w:szCs w:val="22"/>
        </w:rPr>
        <w:t xml:space="preserve"> </w:t>
      </w:r>
      <w:r>
        <w:rPr>
          <w:sz w:val="22"/>
          <w:szCs w:val="22"/>
        </w:rPr>
        <w:t>řádně a včas poskytovat Objednateli odborné služby v oblasti public relations, jak jsou tyto blíže specifikovány v příloze č. 1 této smlouvy a v této smlouvě a dále dle požadavků a pokynů Objednatele (dále jen „</w:t>
      </w:r>
      <w:r w:rsidRPr="00F96EE8">
        <w:rPr>
          <w:b/>
          <w:bCs/>
          <w:sz w:val="22"/>
          <w:szCs w:val="22"/>
        </w:rPr>
        <w:t>PR služby</w:t>
      </w:r>
      <w:r>
        <w:rPr>
          <w:sz w:val="22"/>
          <w:szCs w:val="22"/>
        </w:rPr>
        <w:t>“) a Objednatel se zavazuje za řádně poskytnuté PR služby platit Poskytovateli odměnu sjednanou v této smlouvě.</w:t>
      </w:r>
    </w:p>
    <w:p w14:paraId="7A78315B" w14:textId="77777777" w:rsidR="00AF0411" w:rsidRDefault="00AF0411" w:rsidP="00AF0411">
      <w:pPr>
        <w:pStyle w:val="Zkladntextodsazen"/>
        <w:numPr>
          <w:ilvl w:val="0"/>
          <w:numId w:val="4"/>
        </w:numPr>
        <w:jc w:val="both"/>
        <w:rPr>
          <w:sz w:val="22"/>
          <w:szCs w:val="22"/>
        </w:rPr>
      </w:pPr>
      <w:r w:rsidRPr="001653B6">
        <w:rPr>
          <w:sz w:val="22"/>
          <w:szCs w:val="22"/>
        </w:rPr>
        <w:t xml:space="preserve">Součástí předmětu plnění </w:t>
      </w:r>
      <w:r>
        <w:rPr>
          <w:sz w:val="22"/>
          <w:szCs w:val="22"/>
        </w:rPr>
        <w:t>dle této smlouvy, tj. PR služeb, jsou dále veškeré činnosti související s řádným a včasným poskytováním PR služeb Objednateli vymezených v této smlouvě, zejména v její příloze č. 1, a/nebo nezbytné pro řádné a včasné poskytnutí PR služeb Objednateli vymezených v této smlouvě, zejména v její příloze č. 1.</w:t>
      </w:r>
    </w:p>
    <w:p w14:paraId="31465143" w14:textId="77777777" w:rsidR="00AF0411" w:rsidRDefault="00AF0411" w:rsidP="00AF0411">
      <w:pPr>
        <w:pStyle w:val="Normal1"/>
        <w:tabs>
          <w:tab w:val="clear" w:pos="9216"/>
          <w:tab w:val="left" w:pos="8566"/>
        </w:tabs>
        <w:spacing w:line="240" w:lineRule="auto"/>
        <w:ind w:left="0" w:firstLine="0"/>
        <w:jc w:val="center"/>
        <w:rPr>
          <w:rFonts w:hAnsi="Times New Roman" w:cs="Times New Roman"/>
          <w:b/>
          <w:sz w:val="22"/>
          <w:szCs w:val="22"/>
        </w:rPr>
      </w:pPr>
    </w:p>
    <w:p w14:paraId="71A84603" w14:textId="77777777" w:rsidR="00AF0411" w:rsidRPr="001653B6" w:rsidRDefault="00AF0411" w:rsidP="00AF0411">
      <w:pPr>
        <w:pStyle w:val="Normal1"/>
        <w:tabs>
          <w:tab w:val="clear" w:pos="9216"/>
          <w:tab w:val="left" w:pos="8566"/>
        </w:tabs>
        <w:spacing w:line="240" w:lineRule="auto"/>
        <w:ind w:left="0" w:firstLine="0"/>
        <w:jc w:val="center"/>
        <w:rPr>
          <w:rFonts w:hAnsi="Times New Roman" w:cs="Times New Roman"/>
          <w:b/>
          <w:sz w:val="22"/>
          <w:szCs w:val="22"/>
        </w:rPr>
      </w:pPr>
      <w:r w:rsidRPr="001653B6">
        <w:rPr>
          <w:rFonts w:hAnsi="Times New Roman" w:cs="Times New Roman"/>
          <w:b/>
          <w:sz w:val="22"/>
          <w:szCs w:val="22"/>
        </w:rPr>
        <w:t>Článek III.</w:t>
      </w:r>
    </w:p>
    <w:p w14:paraId="5F92D6A7" w14:textId="77777777" w:rsidR="00AF0411" w:rsidRPr="001653B6" w:rsidRDefault="00AF0411" w:rsidP="00AF0411">
      <w:pPr>
        <w:pStyle w:val="Normal1"/>
        <w:tabs>
          <w:tab w:val="clear" w:pos="9216"/>
          <w:tab w:val="left" w:pos="8566"/>
        </w:tabs>
        <w:spacing w:after="120" w:line="240" w:lineRule="auto"/>
        <w:ind w:left="0" w:firstLine="0"/>
        <w:jc w:val="center"/>
        <w:rPr>
          <w:rFonts w:hAnsi="Times New Roman" w:cs="Times New Roman"/>
          <w:b/>
          <w:sz w:val="22"/>
          <w:szCs w:val="22"/>
        </w:rPr>
      </w:pPr>
      <w:r w:rsidRPr="001653B6">
        <w:rPr>
          <w:rFonts w:hAnsi="Times New Roman" w:cs="Times New Roman"/>
          <w:b/>
          <w:sz w:val="22"/>
          <w:szCs w:val="22"/>
        </w:rPr>
        <w:t>Práva a povinnosti smluvních stran</w:t>
      </w:r>
    </w:p>
    <w:p w14:paraId="1F419E5C" w14:textId="77777777" w:rsidR="00AF0411" w:rsidRDefault="00AF0411" w:rsidP="00AF0411">
      <w:pPr>
        <w:pStyle w:val="Zkladntextodsazen"/>
        <w:numPr>
          <w:ilvl w:val="0"/>
          <w:numId w:val="2"/>
        </w:numPr>
        <w:tabs>
          <w:tab w:val="left" w:pos="783"/>
        </w:tabs>
        <w:jc w:val="both"/>
        <w:rPr>
          <w:sz w:val="22"/>
          <w:szCs w:val="22"/>
        </w:rPr>
      </w:pPr>
      <w:r w:rsidRPr="001653B6">
        <w:rPr>
          <w:sz w:val="22"/>
          <w:szCs w:val="22"/>
        </w:rPr>
        <w:t>Poskytovatel</w:t>
      </w:r>
      <w:r>
        <w:rPr>
          <w:sz w:val="22"/>
          <w:szCs w:val="22"/>
        </w:rPr>
        <w:t xml:space="preserve"> se zavazuje poskytovat Objednateli PR služby dle této Smlouvy řádně, včas, poctivě, pečlivě, s náležitou odbornou péči a s přihlédnutím k nejlepším zájmům Objednatele a je povinen dodržovat veškeré příslušné právní předpisy, zejména Zákon, a dále </w:t>
      </w:r>
      <w:r w:rsidRPr="00117D04">
        <w:rPr>
          <w:sz w:val="22"/>
          <w:szCs w:val="22"/>
        </w:rPr>
        <w:t xml:space="preserve">respektovat a chránit dobrou pověst </w:t>
      </w:r>
      <w:r>
        <w:rPr>
          <w:sz w:val="22"/>
          <w:szCs w:val="22"/>
        </w:rPr>
        <w:t>O</w:t>
      </w:r>
      <w:r w:rsidRPr="00117D04">
        <w:rPr>
          <w:sz w:val="22"/>
          <w:szCs w:val="22"/>
        </w:rPr>
        <w:t>bjednatele</w:t>
      </w:r>
      <w:r>
        <w:rPr>
          <w:sz w:val="22"/>
          <w:szCs w:val="22"/>
        </w:rPr>
        <w:t>.</w:t>
      </w:r>
    </w:p>
    <w:p w14:paraId="48388B3B" w14:textId="77777777" w:rsidR="00F826E9" w:rsidRPr="00FD3C92" w:rsidRDefault="00F826E9" w:rsidP="00F826E9">
      <w:pPr>
        <w:pStyle w:val="Zkladntextodsazen"/>
        <w:numPr>
          <w:ilvl w:val="0"/>
          <w:numId w:val="2"/>
        </w:numPr>
        <w:jc w:val="both"/>
        <w:rPr>
          <w:sz w:val="22"/>
          <w:szCs w:val="22"/>
        </w:rPr>
      </w:pPr>
      <w:r>
        <w:rPr>
          <w:sz w:val="22"/>
          <w:szCs w:val="22"/>
        </w:rPr>
        <w:t xml:space="preserve">Poskytovatel se zavazuje a garantuje, že minimální hodnota mediálních výstupů v rámci PR služeb za kvartál v Kč bez DPH (tzv. AVE) bude činit </w:t>
      </w:r>
      <w:r w:rsidRPr="00FD3C92">
        <w:rPr>
          <w:sz w:val="22"/>
          <w:szCs w:val="22"/>
        </w:rPr>
        <w:t>minimálně 15 mil. Kč bez DPH (dále jen „</w:t>
      </w:r>
      <w:r w:rsidRPr="00FD3C92">
        <w:rPr>
          <w:b/>
          <w:bCs/>
          <w:sz w:val="22"/>
          <w:szCs w:val="22"/>
        </w:rPr>
        <w:t>hodnota AVE</w:t>
      </w:r>
      <w:r w:rsidRPr="00FD3C92">
        <w:rPr>
          <w:sz w:val="22"/>
          <w:szCs w:val="22"/>
        </w:rPr>
        <w:t xml:space="preserve">“). </w:t>
      </w:r>
    </w:p>
    <w:p w14:paraId="7B5B5706" w14:textId="3C42330C" w:rsidR="00F826E9" w:rsidRDefault="00F826E9" w:rsidP="00F826E9">
      <w:pPr>
        <w:pStyle w:val="Zkladntextodsazen"/>
        <w:numPr>
          <w:ilvl w:val="0"/>
          <w:numId w:val="2"/>
        </w:numPr>
        <w:tabs>
          <w:tab w:val="left" w:pos="783"/>
        </w:tabs>
        <w:jc w:val="both"/>
        <w:rPr>
          <w:sz w:val="22"/>
          <w:szCs w:val="22"/>
        </w:rPr>
      </w:pPr>
      <w:r>
        <w:rPr>
          <w:sz w:val="22"/>
          <w:szCs w:val="22"/>
        </w:rPr>
        <w:t xml:space="preserve">Poskytovatel je povinen orientovat se </w:t>
      </w:r>
      <w:r w:rsidRPr="00612B60">
        <w:rPr>
          <w:sz w:val="22"/>
          <w:szCs w:val="22"/>
        </w:rPr>
        <w:t xml:space="preserve">v moderních trendech PR, </w:t>
      </w:r>
      <w:r>
        <w:rPr>
          <w:sz w:val="22"/>
          <w:szCs w:val="22"/>
        </w:rPr>
        <w:t xml:space="preserve">být </w:t>
      </w:r>
      <w:r w:rsidRPr="00612B60">
        <w:rPr>
          <w:sz w:val="22"/>
          <w:szCs w:val="22"/>
        </w:rPr>
        <w:t>proaktiv</w:t>
      </w:r>
      <w:r>
        <w:rPr>
          <w:sz w:val="22"/>
          <w:szCs w:val="22"/>
        </w:rPr>
        <w:t>ní</w:t>
      </w:r>
      <w:r w:rsidRPr="00612B60">
        <w:rPr>
          <w:sz w:val="22"/>
          <w:szCs w:val="22"/>
        </w:rPr>
        <w:t>, kreati</w:t>
      </w:r>
      <w:r>
        <w:rPr>
          <w:sz w:val="22"/>
          <w:szCs w:val="22"/>
        </w:rPr>
        <w:t xml:space="preserve">vní a zavazuje se navrhovat Objednateli vlastní řešení v rámci poskytovaných PR služeb i mimo </w:t>
      </w:r>
      <w:r w:rsidRPr="00612B60">
        <w:rPr>
          <w:sz w:val="22"/>
          <w:szCs w:val="22"/>
        </w:rPr>
        <w:t>klasické zpravodajství</w:t>
      </w:r>
      <w:r>
        <w:rPr>
          <w:sz w:val="22"/>
          <w:szCs w:val="22"/>
        </w:rPr>
        <w:t>.</w:t>
      </w:r>
    </w:p>
    <w:p w14:paraId="3364F328" w14:textId="77777777" w:rsidR="00AF0411" w:rsidRDefault="00AF0411" w:rsidP="00AF0411">
      <w:pPr>
        <w:pStyle w:val="Zkladntextodsazen"/>
        <w:numPr>
          <w:ilvl w:val="0"/>
          <w:numId w:val="2"/>
        </w:numPr>
        <w:tabs>
          <w:tab w:val="left" w:pos="783"/>
        </w:tabs>
        <w:jc w:val="both"/>
        <w:rPr>
          <w:sz w:val="22"/>
          <w:szCs w:val="22"/>
        </w:rPr>
      </w:pPr>
      <w:r>
        <w:rPr>
          <w:sz w:val="22"/>
          <w:szCs w:val="22"/>
        </w:rPr>
        <w:t>Poskytovatel garantuje a zavazuje se, že poskytované PR služby nebudou porušovat práva na ochranu osobnosti, autorská práva nebo jiná práva z duševního vlastnictví třetích osob, a za tímto účelem je Poskytovatel povinen na svůj náklad obstarat a zajistit veškeré potřebné souhlasy a licence.</w:t>
      </w:r>
    </w:p>
    <w:p w14:paraId="42D1272A" w14:textId="77777777" w:rsidR="00AF0411" w:rsidRPr="002F6DB7" w:rsidRDefault="00AF0411" w:rsidP="00AF0411">
      <w:pPr>
        <w:pStyle w:val="Zkladntextodsazen"/>
        <w:numPr>
          <w:ilvl w:val="0"/>
          <w:numId w:val="2"/>
        </w:numPr>
        <w:tabs>
          <w:tab w:val="left" w:pos="783"/>
        </w:tabs>
        <w:jc w:val="both"/>
        <w:rPr>
          <w:sz w:val="22"/>
          <w:szCs w:val="22"/>
        </w:rPr>
      </w:pPr>
      <w:r w:rsidRPr="006C7010">
        <w:rPr>
          <w:sz w:val="22"/>
          <w:szCs w:val="22"/>
        </w:rPr>
        <w:t>Poskytovatel je povinen předem veškeré PR služby, zejména veškeré výstupy, materiály a další plnění, které bude zveřejňováno, předem konzultovat s Objednatelem a řídit se pokyny a požadavky Objednatele</w:t>
      </w:r>
      <w:r w:rsidRPr="002F6DB7">
        <w:rPr>
          <w:sz w:val="22"/>
          <w:szCs w:val="22"/>
        </w:rPr>
        <w:t>.</w:t>
      </w:r>
    </w:p>
    <w:p w14:paraId="6CD843BB" w14:textId="77777777" w:rsidR="00AF0411" w:rsidRPr="001653B6" w:rsidRDefault="00AF0411" w:rsidP="00AF0411">
      <w:pPr>
        <w:pStyle w:val="Zkladntextodsazen"/>
        <w:numPr>
          <w:ilvl w:val="0"/>
          <w:numId w:val="2"/>
        </w:numPr>
        <w:tabs>
          <w:tab w:val="left" w:pos="783"/>
        </w:tabs>
        <w:jc w:val="both"/>
        <w:rPr>
          <w:sz w:val="22"/>
          <w:szCs w:val="22"/>
        </w:rPr>
      </w:pPr>
      <w:r w:rsidRPr="001653B6">
        <w:rPr>
          <w:sz w:val="22"/>
          <w:szCs w:val="22"/>
        </w:rPr>
        <w:t xml:space="preserve">Poskytovatel je povinen postupovat podle pokynů Objednatele a v souladu s jeho zájmy. V případě nevhodnosti pokynů Objednatele je Poskytovatel povinen na jejich nevhodnost Objednatele upozornit. </w:t>
      </w:r>
    </w:p>
    <w:p w14:paraId="3FAB5618" w14:textId="77777777" w:rsidR="00AF0411" w:rsidRPr="001653B6" w:rsidRDefault="00AF0411" w:rsidP="00AF0411">
      <w:pPr>
        <w:pStyle w:val="Zkladntextodsazen"/>
        <w:numPr>
          <w:ilvl w:val="0"/>
          <w:numId w:val="2"/>
        </w:numPr>
        <w:tabs>
          <w:tab w:val="left" w:pos="783"/>
        </w:tabs>
        <w:jc w:val="both"/>
        <w:rPr>
          <w:sz w:val="22"/>
          <w:szCs w:val="22"/>
        </w:rPr>
      </w:pPr>
      <w:r w:rsidRPr="001653B6">
        <w:rPr>
          <w:sz w:val="22"/>
          <w:szCs w:val="22"/>
        </w:rPr>
        <w:t xml:space="preserve">Poskytovatel je povinen bez zbytečného odkladu oznámit Objednateli všechny okolnosti, které zjistil nebo měl zjistit při </w:t>
      </w:r>
      <w:r>
        <w:rPr>
          <w:sz w:val="22"/>
          <w:szCs w:val="22"/>
        </w:rPr>
        <w:t>poskytování PR služeb</w:t>
      </w:r>
      <w:r w:rsidRPr="001653B6">
        <w:rPr>
          <w:sz w:val="22"/>
          <w:szCs w:val="22"/>
        </w:rPr>
        <w:t>, a které mohou mít vliv na změnu pokynů nebo zájmů Objednatele.</w:t>
      </w:r>
    </w:p>
    <w:p w14:paraId="2B12A59F" w14:textId="77777777" w:rsidR="00AF0411" w:rsidRPr="001653B6" w:rsidRDefault="00AF0411" w:rsidP="00AF0411">
      <w:pPr>
        <w:pStyle w:val="Zkladntextodsazen"/>
        <w:numPr>
          <w:ilvl w:val="0"/>
          <w:numId w:val="2"/>
        </w:numPr>
        <w:tabs>
          <w:tab w:val="left" w:pos="783"/>
        </w:tabs>
        <w:jc w:val="both"/>
        <w:rPr>
          <w:sz w:val="22"/>
          <w:szCs w:val="22"/>
        </w:rPr>
      </w:pPr>
      <w:r w:rsidRPr="001653B6">
        <w:rPr>
          <w:sz w:val="22"/>
          <w:szCs w:val="22"/>
        </w:rPr>
        <w:t>Poskytovatel je povinen předat bez zbytečného odkladu Objednateli věci, které za něho převzal při začátku a během plnění předmětu této smlouvy.</w:t>
      </w:r>
    </w:p>
    <w:p w14:paraId="05688282" w14:textId="77777777" w:rsidR="00AF0411" w:rsidRDefault="00AF0411" w:rsidP="00AF0411">
      <w:pPr>
        <w:pStyle w:val="Zkladntextodsazen"/>
        <w:numPr>
          <w:ilvl w:val="0"/>
          <w:numId w:val="2"/>
        </w:numPr>
        <w:tabs>
          <w:tab w:val="left" w:pos="783"/>
        </w:tabs>
        <w:jc w:val="both"/>
        <w:rPr>
          <w:sz w:val="22"/>
          <w:szCs w:val="22"/>
        </w:rPr>
      </w:pPr>
      <w:r w:rsidRPr="001653B6">
        <w:rPr>
          <w:sz w:val="22"/>
          <w:szCs w:val="22"/>
        </w:rPr>
        <w:t xml:space="preserve">Zjistí-li Poskytovatel při plnění předmětu této smlouvy překážky, které znemožňují řádné </w:t>
      </w:r>
      <w:r>
        <w:rPr>
          <w:sz w:val="22"/>
          <w:szCs w:val="22"/>
        </w:rPr>
        <w:t>poskytnutí PR služeb</w:t>
      </w:r>
      <w:r w:rsidRPr="001653B6">
        <w:rPr>
          <w:sz w:val="22"/>
          <w:szCs w:val="22"/>
        </w:rPr>
        <w:t xml:space="preserve"> dohodnutým způsobem, oznámí to neprodleně Objednateli, se kterým se dohodne na odstranění daných překážek.</w:t>
      </w:r>
    </w:p>
    <w:p w14:paraId="1FD1A8CB" w14:textId="77777777" w:rsidR="00AF0411" w:rsidRPr="001653B6" w:rsidRDefault="00AF0411" w:rsidP="00AF0411">
      <w:pPr>
        <w:pStyle w:val="Zkladntextodsazen"/>
        <w:numPr>
          <w:ilvl w:val="0"/>
          <w:numId w:val="2"/>
        </w:numPr>
        <w:tabs>
          <w:tab w:val="left" w:pos="783"/>
        </w:tabs>
        <w:jc w:val="both"/>
        <w:rPr>
          <w:sz w:val="22"/>
          <w:szCs w:val="22"/>
        </w:rPr>
      </w:pPr>
      <w:r w:rsidRPr="001653B6">
        <w:rPr>
          <w:sz w:val="22"/>
          <w:szCs w:val="22"/>
        </w:rPr>
        <w:t xml:space="preserve">Poskytovatel je povinen zachovávat mlčenlivost o všech </w:t>
      </w:r>
      <w:r>
        <w:rPr>
          <w:sz w:val="22"/>
          <w:szCs w:val="22"/>
        </w:rPr>
        <w:t>skutečnostech, o kterých se dozvěděl v souvislosti s touto smlouvou</w:t>
      </w:r>
      <w:r w:rsidRPr="001653B6">
        <w:rPr>
          <w:sz w:val="22"/>
          <w:szCs w:val="22"/>
        </w:rPr>
        <w:t xml:space="preserve"> nebo se kterými přišel při plnění předmětu smlouvy do styku. </w:t>
      </w:r>
      <w:r>
        <w:rPr>
          <w:sz w:val="22"/>
          <w:szCs w:val="22"/>
        </w:rPr>
        <w:lastRenderedPageBreak/>
        <w:t>Uvedená p</w:t>
      </w:r>
      <w:r w:rsidRPr="00AC4050">
        <w:rPr>
          <w:sz w:val="22"/>
          <w:szCs w:val="22"/>
        </w:rPr>
        <w:t xml:space="preserve">ovinnost mlčenlivosti Poskytovatele trvá i po skončení této smlouvy. V případě porušení povinnosti Poskytovatele zachovávat mlčenlivost dle tohoto odstavce této smlouvy má Objednatel právo na uhrazení smluvní pokuty ve </w:t>
      </w:r>
      <w:r w:rsidRPr="00FD3C92">
        <w:rPr>
          <w:sz w:val="22"/>
          <w:szCs w:val="22"/>
        </w:rPr>
        <w:t>výši 100.000,- Kč za každý případ porušení této povinnosti. Zaplacením smluvní pokuty není dotčeno právo Objednatele</w:t>
      </w:r>
      <w:r w:rsidRPr="001653B6">
        <w:rPr>
          <w:sz w:val="22"/>
          <w:szCs w:val="22"/>
        </w:rPr>
        <w:t xml:space="preserve"> na náhradu škody</w:t>
      </w:r>
    </w:p>
    <w:p w14:paraId="49452892" w14:textId="77777777" w:rsidR="00AF0411" w:rsidRDefault="00AF0411" w:rsidP="00AF0411">
      <w:pPr>
        <w:pStyle w:val="Zkladntextodsazen"/>
        <w:numPr>
          <w:ilvl w:val="0"/>
          <w:numId w:val="2"/>
        </w:numPr>
        <w:tabs>
          <w:tab w:val="left" w:pos="783"/>
        </w:tabs>
        <w:jc w:val="both"/>
        <w:rPr>
          <w:sz w:val="22"/>
          <w:szCs w:val="22"/>
        </w:rPr>
      </w:pPr>
      <w:r>
        <w:rPr>
          <w:sz w:val="22"/>
          <w:szCs w:val="22"/>
        </w:rPr>
        <w:t>Pokud z povahy PR služeb nevyplývá, že má toto zajistit Poskytovatel, a nedohodnou-li se smluvní strany jinak, bude Objednatel Poskytovateli v průběhu trvání této smlouvy poskytovat pouze:</w:t>
      </w:r>
    </w:p>
    <w:p w14:paraId="7D32450C" w14:textId="77777777" w:rsidR="00AF0411" w:rsidRPr="006C7010" w:rsidRDefault="00AF0411" w:rsidP="00AF0411">
      <w:pPr>
        <w:pStyle w:val="Zkladntextodsazen"/>
        <w:numPr>
          <w:ilvl w:val="1"/>
          <w:numId w:val="2"/>
        </w:numPr>
        <w:tabs>
          <w:tab w:val="left" w:pos="783"/>
        </w:tabs>
        <w:jc w:val="both"/>
        <w:rPr>
          <w:sz w:val="22"/>
          <w:szCs w:val="22"/>
        </w:rPr>
      </w:pPr>
      <w:r w:rsidRPr="006C7010">
        <w:rPr>
          <w:sz w:val="22"/>
          <w:szCs w:val="22"/>
        </w:rPr>
        <w:t>přiměřenou nezbytnou součinnost na základě konkrétních požadavků Poskytovatele;</w:t>
      </w:r>
    </w:p>
    <w:p w14:paraId="0C8FDFAA" w14:textId="77777777" w:rsidR="00AF0411" w:rsidRPr="006C7010" w:rsidRDefault="00AF0411" w:rsidP="00AF0411">
      <w:pPr>
        <w:pStyle w:val="Zkladntextodsazen"/>
        <w:numPr>
          <w:ilvl w:val="1"/>
          <w:numId w:val="2"/>
        </w:numPr>
        <w:tabs>
          <w:tab w:val="left" w:pos="783"/>
        </w:tabs>
        <w:jc w:val="both"/>
        <w:rPr>
          <w:sz w:val="22"/>
          <w:szCs w:val="22"/>
        </w:rPr>
      </w:pPr>
      <w:r w:rsidRPr="006C7010">
        <w:rPr>
          <w:sz w:val="22"/>
          <w:szCs w:val="22"/>
        </w:rPr>
        <w:t>mediální monitoring;</w:t>
      </w:r>
    </w:p>
    <w:p w14:paraId="06842B71" w14:textId="77777777" w:rsidR="00AF0411" w:rsidRPr="006C7010" w:rsidRDefault="00AF0411" w:rsidP="00AF0411">
      <w:pPr>
        <w:pStyle w:val="Zkladntextodsazen"/>
        <w:numPr>
          <w:ilvl w:val="1"/>
          <w:numId w:val="2"/>
        </w:numPr>
        <w:tabs>
          <w:tab w:val="left" w:pos="783"/>
        </w:tabs>
        <w:jc w:val="both"/>
        <w:rPr>
          <w:sz w:val="22"/>
          <w:szCs w:val="22"/>
        </w:rPr>
      </w:pPr>
      <w:proofErr w:type="spellStart"/>
      <w:r w:rsidRPr="006C7010">
        <w:rPr>
          <w:sz w:val="22"/>
          <w:szCs w:val="22"/>
        </w:rPr>
        <w:t>mediaplány</w:t>
      </w:r>
      <w:proofErr w:type="spellEnd"/>
      <w:r w:rsidRPr="006C7010">
        <w:rPr>
          <w:sz w:val="22"/>
          <w:szCs w:val="22"/>
        </w:rPr>
        <w:t xml:space="preserve"> aktuálních kampaní včetně rozpočtů;</w:t>
      </w:r>
    </w:p>
    <w:p w14:paraId="178347C0" w14:textId="77777777" w:rsidR="00AF0411" w:rsidRPr="006C7010" w:rsidRDefault="00AF0411" w:rsidP="00AF0411">
      <w:pPr>
        <w:pStyle w:val="Zkladntextodsazen"/>
        <w:numPr>
          <w:ilvl w:val="1"/>
          <w:numId w:val="2"/>
        </w:numPr>
        <w:tabs>
          <w:tab w:val="left" w:pos="783"/>
        </w:tabs>
        <w:jc w:val="both"/>
        <w:rPr>
          <w:sz w:val="22"/>
          <w:szCs w:val="22"/>
        </w:rPr>
      </w:pPr>
      <w:r w:rsidRPr="006C7010">
        <w:rPr>
          <w:sz w:val="22"/>
          <w:szCs w:val="22"/>
        </w:rPr>
        <w:t>dosavadní archivy fotografií a videí Objednatele.</w:t>
      </w:r>
    </w:p>
    <w:p w14:paraId="22643EFC" w14:textId="77777777" w:rsidR="00AF0411" w:rsidRPr="001653B6" w:rsidRDefault="00AF0411" w:rsidP="00AF0411">
      <w:pPr>
        <w:pStyle w:val="Zkladntextodsazen"/>
        <w:tabs>
          <w:tab w:val="left" w:pos="783"/>
        </w:tabs>
        <w:jc w:val="both"/>
        <w:rPr>
          <w:sz w:val="22"/>
          <w:szCs w:val="22"/>
        </w:rPr>
      </w:pPr>
    </w:p>
    <w:p w14:paraId="7AD0FFCB" w14:textId="77777777" w:rsidR="00AF0411" w:rsidRPr="001653B6" w:rsidRDefault="00AF0411" w:rsidP="00AF0411">
      <w:pPr>
        <w:pStyle w:val="ZkladntextIMP"/>
        <w:keepNext/>
        <w:keepLines/>
        <w:tabs>
          <w:tab w:val="left" w:pos="720"/>
          <w:tab w:val="left" w:pos="1584"/>
          <w:tab w:val="left" w:pos="2448"/>
          <w:tab w:val="left" w:pos="3312"/>
          <w:tab w:val="left" w:pos="4176"/>
          <w:tab w:val="left" w:pos="5040"/>
          <w:tab w:val="left" w:pos="5904"/>
          <w:tab w:val="left" w:pos="6768"/>
          <w:tab w:val="left" w:pos="7632"/>
          <w:tab w:val="left" w:pos="8496"/>
          <w:tab w:val="left" w:pos="8566"/>
        </w:tabs>
        <w:spacing w:line="240" w:lineRule="auto"/>
        <w:jc w:val="center"/>
        <w:rPr>
          <w:rFonts w:ascii="Times New Roman" w:hAnsi="Times New Roman" w:cs="Times New Roman"/>
          <w:b/>
          <w:sz w:val="22"/>
          <w:szCs w:val="22"/>
        </w:rPr>
      </w:pPr>
      <w:r w:rsidRPr="001653B6">
        <w:rPr>
          <w:rFonts w:ascii="Times New Roman" w:hAnsi="Times New Roman" w:cs="Times New Roman"/>
          <w:b/>
          <w:sz w:val="22"/>
          <w:szCs w:val="22"/>
        </w:rPr>
        <w:t>Článek IV.</w:t>
      </w:r>
    </w:p>
    <w:p w14:paraId="3EF1FC11" w14:textId="77777777" w:rsidR="00AF0411" w:rsidRPr="001653B6" w:rsidRDefault="00AF0411" w:rsidP="00AF0411">
      <w:pPr>
        <w:pStyle w:val="ZkladntextIMP"/>
        <w:keepNext/>
        <w:keepLines/>
        <w:tabs>
          <w:tab w:val="left" w:pos="720"/>
          <w:tab w:val="left" w:pos="1584"/>
          <w:tab w:val="left" w:pos="2448"/>
          <w:tab w:val="left" w:pos="3312"/>
          <w:tab w:val="left" w:pos="4176"/>
          <w:tab w:val="left" w:pos="5040"/>
          <w:tab w:val="left" w:pos="5904"/>
          <w:tab w:val="left" w:pos="6768"/>
          <w:tab w:val="left" w:pos="7632"/>
          <w:tab w:val="left" w:pos="8496"/>
          <w:tab w:val="left" w:pos="8566"/>
        </w:tabs>
        <w:spacing w:after="120" w:line="240" w:lineRule="auto"/>
        <w:jc w:val="center"/>
        <w:rPr>
          <w:rFonts w:ascii="Times New Roman" w:hAnsi="Times New Roman" w:cs="Times New Roman"/>
          <w:sz w:val="22"/>
          <w:szCs w:val="22"/>
        </w:rPr>
      </w:pPr>
      <w:r w:rsidRPr="001653B6">
        <w:rPr>
          <w:rFonts w:ascii="Times New Roman" w:hAnsi="Times New Roman" w:cs="Times New Roman"/>
          <w:b/>
          <w:sz w:val="22"/>
          <w:szCs w:val="22"/>
        </w:rPr>
        <w:t>Doba a místo plnění</w:t>
      </w:r>
    </w:p>
    <w:p w14:paraId="645FF29D" w14:textId="77777777" w:rsidR="00AF0411" w:rsidRPr="00E6145D" w:rsidRDefault="00AF0411" w:rsidP="00AF0411">
      <w:pPr>
        <w:pStyle w:val="Odstavecseseznamem"/>
        <w:keepNext/>
        <w:keepLines/>
        <w:numPr>
          <w:ilvl w:val="0"/>
          <w:numId w:val="6"/>
        </w:numPr>
        <w:tabs>
          <w:tab w:val="left" w:pos="783"/>
        </w:tabs>
        <w:spacing w:after="120"/>
        <w:ind w:left="652" w:hanging="289"/>
        <w:contextualSpacing w:val="0"/>
        <w:jc w:val="both"/>
        <w:rPr>
          <w:sz w:val="22"/>
          <w:szCs w:val="22"/>
        </w:rPr>
      </w:pPr>
      <w:r w:rsidRPr="00E6145D">
        <w:rPr>
          <w:sz w:val="22"/>
          <w:szCs w:val="22"/>
        </w:rPr>
        <w:t xml:space="preserve">Poskytovatel se zavazuje poskytovat Objednateli PR služby ode dne účinnosti této smlouvy. </w:t>
      </w:r>
    </w:p>
    <w:p w14:paraId="4FEB5417" w14:textId="5F2CE44E" w:rsidR="00AF0411" w:rsidRPr="00E6145D" w:rsidRDefault="00AF0411" w:rsidP="00AF0411">
      <w:pPr>
        <w:pStyle w:val="Odstavecseseznamem"/>
        <w:numPr>
          <w:ilvl w:val="0"/>
          <w:numId w:val="6"/>
        </w:numPr>
        <w:tabs>
          <w:tab w:val="left" w:pos="783"/>
        </w:tabs>
        <w:spacing w:after="120"/>
        <w:ind w:left="652" w:hanging="289"/>
        <w:contextualSpacing w:val="0"/>
        <w:jc w:val="both"/>
        <w:rPr>
          <w:sz w:val="22"/>
          <w:szCs w:val="22"/>
        </w:rPr>
      </w:pPr>
      <w:r w:rsidRPr="00E6145D">
        <w:rPr>
          <w:sz w:val="22"/>
          <w:szCs w:val="22"/>
        </w:rPr>
        <w:t xml:space="preserve">Tato smlouva se uzavírá na dobu určitou, a to na dobu </w:t>
      </w:r>
      <w:r w:rsidR="00E6145D" w:rsidRPr="00E6145D">
        <w:rPr>
          <w:sz w:val="22"/>
          <w:szCs w:val="22"/>
        </w:rPr>
        <w:t>36</w:t>
      </w:r>
      <w:r w:rsidRPr="00E6145D">
        <w:rPr>
          <w:sz w:val="22"/>
          <w:szCs w:val="22"/>
        </w:rPr>
        <w:t xml:space="preserve"> měsíců ode dne účinnosti této smlouvy.</w:t>
      </w:r>
    </w:p>
    <w:p w14:paraId="1205D525" w14:textId="77777777" w:rsidR="00AF0411" w:rsidRPr="00E6145D" w:rsidRDefault="00AF0411" w:rsidP="00AF0411">
      <w:pPr>
        <w:pStyle w:val="Odstavecseseznamem"/>
        <w:numPr>
          <w:ilvl w:val="0"/>
          <w:numId w:val="6"/>
        </w:numPr>
        <w:tabs>
          <w:tab w:val="left" w:pos="783"/>
        </w:tabs>
        <w:spacing w:after="120"/>
        <w:ind w:left="652" w:hanging="289"/>
        <w:contextualSpacing w:val="0"/>
        <w:jc w:val="both"/>
        <w:rPr>
          <w:sz w:val="22"/>
          <w:szCs w:val="22"/>
        </w:rPr>
      </w:pPr>
      <w:r w:rsidRPr="00E6145D">
        <w:rPr>
          <w:iCs/>
          <w:sz w:val="22"/>
          <w:szCs w:val="22"/>
        </w:rPr>
        <w:t xml:space="preserve">Poskytovatel </w:t>
      </w:r>
      <w:r w:rsidRPr="00E6145D">
        <w:rPr>
          <w:sz w:val="22"/>
          <w:szCs w:val="22"/>
        </w:rPr>
        <w:t>se zavazuje</w:t>
      </w:r>
      <w:r w:rsidRPr="00E6145D">
        <w:rPr>
          <w:iCs/>
          <w:sz w:val="22"/>
          <w:szCs w:val="22"/>
        </w:rPr>
        <w:t xml:space="preserve"> </w:t>
      </w:r>
      <w:r w:rsidRPr="00E6145D">
        <w:rPr>
          <w:sz w:val="22"/>
          <w:szCs w:val="22"/>
        </w:rPr>
        <w:t>poskytovat Objednateli PR služby v termínech a intervalech dle této smlouvy, zejména dle přílohy č. 1, a dále v termínech dle požadavků a pokynů Objednatele.</w:t>
      </w:r>
      <w:r w:rsidRPr="00E6145D">
        <w:rPr>
          <w:iCs/>
          <w:sz w:val="22"/>
          <w:szCs w:val="22"/>
        </w:rPr>
        <w:t xml:space="preserve"> </w:t>
      </w:r>
    </w:p>
    <w:p w14:paraId="04CE974E" w14:textId="77777777" w:rsidR="00AF0411" w:rsidRDefault="00AF0411" w:rsidP="00AF0411">
      <w:pPr>
        <w:pStyle w:val="Zkladntextodsazen"/>
        <w:numPr>
          <w:ilvl w:val="0"/>
          <w:numId w:val="6"/>
        </w:numPr>
        <w:jc w:val="both"/>
        <w:rPr>
          <w:sz w:val="22"/>
          <w:szCs w:val="22"/>
        </w:rPr>
      </w:pPr>
      <w:r w:rsidRPr="00E6145D">
        <w:rPr>
          <w:sz w:val="22"/>
          <w:szCs w:val="22"/>
        </w:rPr>
        <w:t>Poskytovatel se zavazuje reagovat na požadavky Objednatele na poskytnutí PR služeb a poskytnout požadované PR služby neprodleně, nejpozději 48 hodin od obdržení</w:t>
      </w:r>
      <w:r>
        <w:rPr>
          <w:sz w:val="22"/>
          <w:szCs w:val="22"/>
        </w:rPr>
        <w:t xml:space="preserve"> požadavku Objednatele, ledaže Objednatel stanoví jinou lhůtu k poskytnutí PR služeb.</w:t>
      </w:r>
    </w:p>
    <w:p w14:paraId="048F3AEB" w14:textId="77777777" w:rsidR="00AF0411" w:rsidRPr="001653B6" w:rsidRDefault="00AF0411" w:rsidP="00AF0411">
      <w:pPr>
        <w:pStyle w:val="Odstavecseseznamem"/>
        <w:numPr>
          <w:ilvl w:val="0"/>
          <w:numId w:val="6"/>
        </w:numPr>
        <w:tabs>
          <w:tab w:val="left" w:pos="783"/>
        </w:tabs>
        <w:spacing w:after="120"/>
        <w:ind w:left="655" w:hanging="292"/>
        <w:jc w:val="both"/>
        <w:rPr>
          <w:sz w:val="22"/>
          <w:szCs w:val="22"/>
        </w:rPr>
      </w:pPr>
      <w:r w:rsidRPr="001653B6">
        <w:rPr>
          <w:iCs/>
          <w:sz w:val="22"/>
          <w:szCs w:val="22"/>
        </w:rPr>
        <w:t xml:space="preserve">Místem plnění této smlouvy je sídlo </w:t>
      </w:r>
      <w:r>
        <w:rPr>
          <w:iCs/>
          <w:sz w:val="22"/>
          <w:szCs w:val="22"/>
        </w:rPr>
        <w:t>O</w:t>
      </w:r>
      <w:r w:rsidRPr="001653B6">
        <w:rPr>
          <w:iCs/>
          <w:sz w:val="22"/>
          <w:szCs w:val="22"/>
        </w:rPr>
        <w:t xml:space="preserve">bjednatele a jakékoli místo výslovně určené </w:t>
      </w:r>
      <w:r>
        <w:rPr>
          <w:iCs/>
          <w:sz w:val="22"/>
          <w:szCs w:val="22"/>
        </w:rPr>
        <w:t>O</w:t>
      </w:r>
      <w:r w:rsidRPr="001653B6">
        <w:rPr>
          <w:iCs/>
          <w:sz w:val="22"/>
          <w:szCs w:val="22"/>
        </w:rPr>
        <w:t xml:space="preserve">bjednatelem, a to vždy v rámci </w:t>
      </w:r>
      <w:r w:rsidRPr="006C7010">
        <w:rPr>
          <w:iCs/>
          <w:sz w:val="22"/>
          <w:szCs w:val="22"/>
        </w:rPr>
        <w:t>České republiky</w:t>
      </w:r>
      <w:r w:rsidRPr="002F6DB7">
        <w:rPr>
          <w:iCs/>
          <w:sz w:val="22"/>
          <w:szCs w:val="22"/>
        </w:rPr>
        <w:t xml:space="preserve"> nebo</w:t>
      </w:r>
      <w:r w:rsidRPr="001653B6">
        <w:rPr>
          <w:iCs/>
          <w:sz w:val="22"/>
          <w:szCs w:val="22"/>
        </w:rPr>
        <w:t xml:space="preserve"> jakékoliv jiné místo určené v souladu s touto smlouvou.</w:t>
      </w:r>
    </w:p>
    <w:p w14:paraId="05D409F7" w14:textId="77777777" w:rsidR="00AF0411" w:rsidRDefault="00AF0411" w:rsidP="00AF0411">
      <w:pPr>
        <w:pStyle w:val="Normal1"/>
        <w:tabs>
          <w:tab w:val="clear" w:pos="9216"/>
          <w:tab w:val="left" w:pos="8566"/>
        </w:tabs>
        <w:spacing w:line="240" w:lineRule="auto"/>
        <w:ind w:left="0" w:firstLine="0"/>
        <w:jc w:val="center"/>
        <w:rPr>
          <w:rFonts w:hAnsi="Times New Roman" w:cs="Times New Roman"/>
          <w:b/>
          <w:sz w:val="22"/>
          <w:szCs w:val="22"/>
        </w:rPr>
      </w:pPr>
    </w:p>
    <w:p w14:paraId="328EEBDF" w14:textId="77777777" w:rsidR="00AF0411" w:rsidRPr="001653B6" w:rsidRDefault="00AF0411" w:rsidP="00AF0411">
      <w:pPr>
        <w:pStyle w:val="Normal1"/>
        <w:tabs>
          <w:tab w:val="clear" w:pos="9216"/>
          <w:tab w:val="left" w:pos="8566"/>
        </w:tabs>
        <w:spacing w:line="240" w:lineRule="auto"/>
        <w:ind w:left="0" w:firstLine="0"/>
        <w:jc w:val="center"/>
        <w:rPr>
          <w:rFonts w:hAnsi="Times New Roman" w:cs="Times New Roman"/>
          <w:b/>
          <w:sz w:val="22"/>
          <w:szCs w:val="22"/>
        </w:rPr>
      </w:pPr>
      <w:r w:rsidRPr="001653B6">
        <w:rPr>
          <w:rFonts w:hAnsi="Times New Roman" w:cs="Times New Roman"/>
          <w:b/>
          <w:sz w:val="22"/>
          <w:szCs w:val="22"/>
        </w:rPr>
        <w:t>Článek V.</w:t>
      </w:r>
    </w:p>
    <w:p w14:paraId="2FFBAB1F" w14:textId="77777777" w:rsidR="00AF0411" w:rsidRPr="001653B6" w:rsidRDefault="00AF0411" w:rsidP="00AF0411">
      <w:pPr>
        <w:pStyle w:val="Normal1"/>
        <w:tabs>
          <w:tab w:val="clear" w:pos="9216"/>
          <w:tab w:val="left" w:pos="8566"/>
        </w:tabs>
        <w:spacing w:after="120" w:line="240" w:lineRule="auto"/>
        <w:ind w:left="0" w:firstLine="0"/>
        <w:jc w:val="center"/>
        <w:rPr>
          <w:rFonts w:hAnsi="Times New Roman" w:cs="Times New Roman"/>
          <w:b/>
          <w:sz w:val="22"/>
          <w:szCs w:val="22"/>
        </w:rPr>
      </w:pPr>
      <w:r w:rsidRPr="001653B6">
        <w:rPr>
          <w:rFonts w:hAnsi="Times New Roman" w:cs="Times New Roman"/>
          <w:b/>
          <w:sz w:val="22"/>
          <w:szCs w:val="22"/>
        </w:rPr>
        <w:t>Práva duševního vlastnictví</w:t>
      </w:r>
    </w:p>
    <w:p w14:paraId="64E08752" w14:textId="77777777" w:rsidR="00AF0411" w:rsidRPr="007A7C12" w:rsidRDefault="00AF0411" w:rsidP="00AF0411">
      <w:pPr>
        <w:pStyle w:val="Zkladntextodsazen"/>
        <w:numPr>
          <w:ilvl w:val="0"/>
          <w:numId w:val="7"/>
        </w:numPr>
        <w:tabs>
          <w:tab w:val="left" w:pos="783"/>
        </w:tabs>
        <w:jc w:val="both"/>
        <w:rPr>
          <w:sz w:val="22"/>
          <w:szCs w:val="22"/>
        </w:rPr>
      </w:pPr>
      <w:r w:rsidRPr="001653B6">
        <w:rPr>
          <w:sz w:val="22"/>
          <w:szCs w:val="22"/>
        </w:rPr>
        <w:t>Bude-li jakékoliv plnění dle této smlouvy naplňovat znaky „</w:t>
      </w:r>
      <w:r w:rsidRPr="001653B6">
        <w:rPr>
          <w:i/>
          <w:sz w:val="22"/>
          <w:szCs w:val="22"/>
        </w:rPr>
        <w:t>autorského díla</w:t>
      </w:r>
      <w:r w:rsidRPr="001653B6">
        <w:rPr>
          <w:sz w:val="22"/>
          <w:szCs w:val="22"/>
        </w:rPr>
        <w:t xml:space="preserve">“ podle zákona č. 121/2000 Sb., o právu autorském, o právech souvisejících s právem autorským a o změně některých zákonů (autorský zákon), ve znění pozdějších předpisů, poskytuje Poskytovatel dnem předání </w:t>
      </w:r>
      <w:r w:rsidRPr="007A7C12">
        <w:rPr>
          <w:sz w:val="22"/>
          <w:szCs w:val="22"/>
        </w:rPr>
        <w:t>nebo poskytnutí tohoto autorského díla Objednateli výhradní a nevypověditelnou licenci k výkonu práv toto autorské dílo, včetně veškerých jeho částí užít jakýmkoliv způsobem známým ke dni uzavření této smlouvy, zejména způsoby uvedenými v § 12 autorského zákona, v původní nebo zpracované či jinak změněné podobě, přičemž:</w:t>
      </w:r>
    </w:p>
    <w:p w14:paraId="14B4446F" w14:textId="77777777" w:rsidR="00AF0411" w:rsidRDefault="00AF0411" w:rsidP="00AF0411">
      <w:pPr>
        <w:pStyle w:val="Zkladntextodsazen"/>
        <w:numPr>
          <w:ilvl w:val="1"/>
          <w:numId w:val="7"/>
        </w:numPr>
        <w:tabs>
          <w:tab w:val="left" w:pos="783"/>
        </w:tabs>
        <w:jc w:val="both"/>
        <w:rPr>
          <w:sz w:val="22"/>
          <w:szCs w:val="22"/>
        </w:rPr>
      </w:pPr>
      <w:r w:rsidRPr="007A7C12">
        <w:rPr>
          <w:sz w:val="22"/>
          <w:szCs w:val="22"/>
        </w:rPr>
        <w:t>licence je poskytována bez omezení rozsahu užití množstevního nebo teritoriálního, a to na dobu trvání majetkových práv autorských;</w:t>
      </w:r>
    </w:p>
    <w:p w14:paraId="62B22286" w14:textId="77777777" w:rsidR="00AF0411" w:rsidRDefault="00AF0411" w:rsidP="00AF0411">
      <w:pPr>
        <w:pStyle w:val="Zkladntextodsazen"/>
        <w:numPr>
          <w:ilvl w:val="1"/>
          <w:numId w:val="7"/>
        </w:numPr>
        <w:tabs>
          <w:tab w:val="left" w:pos="783"/>
        </w:tabs>
        <w:jc w:val="both"/>
        <w:rPr>
          <w:sz w:val="22"/>
          <w:szCs w:val="22"/>
        </w:rPr>
      </w:pPr>
      <w:r w:rsidRPr="007A7C12">
        <w:rPr>
          <w:sz w:val="22"/>
          <w:szCs w:val="22"/>
        </w:rPr>
        <w:t xml:space="preserve">licence je poskytována k užití </w:t>
      </w:r>
      <w:r>
        <w:rPr>
          <w:sz w:val="22"/>
          <w:szCs w:val="22"/>
        </w:rPr>
        <w:t>a</w:t>
      </w:r>
      <w:r w:rsidRPr="007A7C12">
        <w:rPr>
          <w:sz w:val="22"/>
          <w:szCs w:val="22"/>
        </w:rPr>
        <w:t>utorského díla nebo jakékoliv jeho části v listinné i elektronické podobě i k užití koncepčních a přípravných materiálů a veškeré další dokumentace;</w:t>
      </w:r>
    </w:p>
    <w:p w14:paraId="66E36477" w14:textId="77777777" w:rsidR="00AF0411" w:rsidRDefault="00AF0411" w:rsidP="00AF0411">
      <w:pPr>
        <w:pStyle w:val="Zkladntextodsazen"/>
        <w:numPr>
          <w:ilvl w:val="1"/>
          <w:numId w:val="7"/>
        </w:numPr>
        <w:tabs>
          <w:tab w:val="left" w:pos="783"/>
        </w:tabs>
        <w:jc w:val="both"/>
        <w:rPr>
          <w:sz w:val="22"/>
          <w:szCs w:val="22"/>
        </w:rPr>
      </w:pPr>
      <w:r>
        <w:rPr>
          <w:sz w:val="22"/>
          <w:szCs w:val="22"/>
        </w:rPr>
        <w:t>Objednatel bude</w:t>
      </w:r>
      <w:r w:rsidRPr="007A7C12">
        <w:rPr>
          <w:sz w:val="22"/>
          <w:szCs w:val="22"/>
        </w:rPr>
        <w:t xml:space="preserve"> oprávněn poskytnout podlicenci třetí osobě zcela nebo zčásti, a to i bez předchozího souhlasu Poskytovatel</w:t>
      </w:r>
      <w:r>
        <w:rPr>
          <w:sz w:val="22"/>
          <w:szCs w:val="22"/>
        </w:rPr>
        <w:t>e</w:t>
      </w:r>
      <w:r w:rsidRPr="007A7C12">
        <w:rPr>
          <w:sz w:val="22"/>
          <w:szCs w:val="22"/>
        </w:rPr>
        <w:t>;</w:t>
      </w:r>
    </w:p>
    <w:p w14:paraId="3C9217C0" w14:textId="77777777" w:rsidR="00AF0411" w:rsidRDefault="00AF0411" w:rsidP="00AF0411">
      <w:pPr>
        <w:pStyle w:val="Zkladntextodsazen"/>
        <w:numPr>
          <w:ilvl w:val="1"/>
          <w:numId w:val="7"/>
        </w:numPr>
        <w:tabs>
          <w:tab w:val="left" w:pos="783"/>
        </w:tabs>
        <w:jc w:val="both"/>
        <w:rPr>
          <w:sz w:val="22"/>
          <w:szCs w:val="22"/>
        </w:rPr>
      </w:pPr>
      <w:r w:rsidRPr="007A7C12">
        <w:rPr>
          <w:sz w:val="22"/>
          <w:szCs w:val="22"/>
        </w:rPr>
        <w:t>Objednatel bude oprávněn postoupit licenci na třetí osobu, přičemž Poskytovatel s tím souhlasí;</w:t>
      </w:r>
    </w:p>
    <w:p w14:paraId="4BA5F784" w14:textId="77777777" w:rsidR="00AF0411" w:rsidRDefault="00AF0411" w:rsidP="00AF0411">
      <w:pPr>
        <w:pStyle w:val="Zkladntextodsazen"/>
        <w:numPr>
          <w:ilvl w:val="1"/>
          <w:numId w:val="7"/>
        </w:numPr>
        <w:tabs>
          <w:tab w:val="left" w:pos="783"/>
        </w:tabs>
        <w:jc w:val="both"/>
        <w:rPr>
          <w:sz w:val="22"/>
          <w:szCs w:val="22"/>
        </w:rPr>
      </w:pPr>
      <w:r w:rsidRPr="007A7C12">
        <w:rPr>
          <w:sz w:val="22"/>
          <w:szCs w:val="22"/>
        </w:rPr>
        <w:t>Objednatel nebude povinen licenci využít;</w:t>
      </w:r>
    </w:p>
    <w:p w14:paraId="391569D5" w14:textId="77777777" w:rsidR="00AF0411" w:rsidRPr="007A7C12" w:rsidRDefault="00AF0411" w:rsidP="00AF0411">
      <w:pPr>
        <w:pStyle w:val="Zkladntextodsazen"/>
        <w:numPr>
          <w:ilvl w:val="1"/>
          <w:numId w:val="7"/>
        </w:numPr>
        <w:tabs>
          <w:tab w:val="left" w:pos="783"/>
        </w:tabs>
        <w:jc w:val="both"/>
        <w:rPr>
          <w:sz w:val="22"/>
          <w:szCs w:val="22"/>
        </w:rPr>
      </w:pPr>
      <w:r w:rsidRPr="007A7C12">
        <w:rPr>
          <w:sz w:val="22"/>
          <w:szCs w:val="22"/>
        </w:rPr>
        <w:lastRenderedPageBreak/>
        <w:t xml:space="preserve">Objednatel bude oprávněn sám nebo prostřednictvím třetí osoby </w:t>
      </w:r>
      <w:r>
        <w:rPr>
          <w:sz w:val="22"/>
          <w:szCs w:val="22"/>
        </w:rPr>
        <w:t>a</w:t>
      </w:r>
      <w:r w:rsidRPr="007A7C12">
        <w:rPr>
          <w:sz w:val="22"/>
          <w:szCs w:val="22"/>
        </w:rPr>
        <w:t>utorské dílo a veškeré jeho části měnit všemi způsoby, upravovat, zapracovávat do jiných děl, přičemž Poskytovatel s tímto vyslovuje souhlas</w:t>
      </w:r>
      <w:r>
        <w:rPr>
          <w:sz w:val="22"/>
          <w:szCs w:val="22"/>
        </w:rPr>
        <w:t>.</w:t>
      </w:r>
    </w:p>
    <w:p w14:paraId="0589D2EB" w14:textId="77777777" w:rsidR="00AF0411" w:rsidRPr="001653B6" w:rsidRDefault="00AF0411" w:rsidP="00AF0411">
      <w:pPr>
        <w:pStyle w:val="Zkladntextodsazen"/>
        <w:tabs>
          <w:tab w:val="left" w:pos="783"/>
        </w:tabs>
        <w:ind w:left="713"/>
        <w:jc w:val="both"/>
        <w:rPr>
          <w:sz w:val="22"/>
          <w:szCs w:val="22"/>
        </w:rPr>
      </w:pPr>
      <w:r>
        <w:rPr>
          <w:sz w:val="22"/>
          <w:szCs w:val="22"/>
        </w:rPr>
        <w:tab/>
      </w:r>
      <w:r>
        <w:rPr>
          <w:sz w:val="22"/>
          <w:szCs w:val="22"/>
        </w:rPr>
        <w:tab/>
      </w:r>
      <w:r w:rsidRPr="001653B6">
        <w:rPr>
          <w:sz w:val="22"/>
          <w:szCs w:val="22"/>
        </w:rPr>
        <w:t>(dále jen „</w:t>
      </w:r>
      <w:r w:rsidRPr="001653B6">
        <w:rPr>
          <w:b/>
          <w:sz w:val="22"/>
          <w:szCs w:val="22"/>
        </w:rPr>
        <w:t>Licence</w:t>
      </w:r>
      <w:r w:rsidRPr="001653B6">
        <w:rPr>
          <w:sz w:val="22"/>
          <w:szCs w:val="22"/>
        </w:rPr>
        <w:t xml:space="preserve">“). </w:t>
      </w:r>
    </w:p>
    <w:p w14:paraId="136D403D" w14:textId="77777777" w:rsidR="00AF0411" w:rsidRDefault="00AF0411" w:rsidP="00AF0411">
      <w:pPr>
        <w:pStyle w:val="Zkladntextodsazen"/>
        <w:numPr>
          <w:ilvl w:val="0"/>
          <w:numId w:val="7"/>
        </w:numPr>
        <w:tabs>
          <w:tab w:val="left" w:pos="783"/>
        </w:tabs>
        <w:jc w:val="both"/>
        <w:rPr>
          <w:sz w:val="22"/>
          <w:szCs w:val="22"/>
        </w:rPr>
      </w:pPr>
      <w:r w:rsidRPr="001653B6">
        <w:rPr>
          <w:sz w:val="22"/>
          <w:szCs w:val="22"/>
        </w:rPr>
        <w:t>Odměna za poskytnutí Licence je součástí Odměny dle článku VI. této smlouvy.</w:t>
      </w:r>
    </w:p>
    <w:p w14:paraId="614626D8" w14:textId="77777777" w:rsidR="00AF0411" w:rsidRDefault="00AF0411" w:rsidP="00AF0411">
      <w:pPr>
        <w:pStyle w:val="Zkladntextodsazen"/>
        <w:numPr>
          <w:ilvl w:val="0"/>
          <w:numId w:val="7"/>
        </w:numPr>
        <w:tabs>
          <w:tab w:val="left" w:pos="783"/>
        </w:tabs>
        <w:jc w:val="both"/>
        <w:rPr>
          <w:sz w:val="22"/>
          <w:szCs w:val="22"/>
        </w:rPr>
      </w:pPr>
      <w:r>
        <w:rPr>
          <w:sz w:val="22"/>
          <w:szCs w:val="22"/>
        </w:rPr>
        <w:t>V případě, že v průběhu poskytování PR služeb Poskytovatel vytvoří v souvislosti s poskytováním PR služeb Objednateli nebo na základě pokynů či požadavků Objednatele z</w:t>
      </w:r>
      <w:r w:rsidRPr="00BA56C1">
        <w:rPr>
          <w:sz w:val="22"/>
          <w:szCs w:val="22"/>
        </w:rPr>
        <w:t xml:space="preserve">vukově obrazový záznam </w:t>
      </w:r>
      <w:r>
        <w:rPr>
          <w:sz w:val="22"/>
          <w:szCs w:val="22"/>
        </w:rPr>
        <w:t>naplňující znaky „</w:t>
      </w:r>
      <w:r>
        <w:rPr>
          <w:i/>
          <w:iCs/>
          <w:sz w:val="22"/>
          <w:szCs w:val="22"/>
        </w:rPr>
        <w:t>z</w:t>
      </w:r>
      <w:r w:rsidRPr="00BA56C1">
        <w:rPr>
          <w:i/>
          <w:iCs/>
          <w:sz w:val="22"/>
          <w:szCs w:val="22"/>
        </w:rPr>
        <w:t>vukově obrazov</w:t>
      </w:r>
      <w:r>
        <w:rPr>
          <w:i/>
          <w:iCs/>
          <w:sz w:val="22"/>
          <w:szCs w:val="22"/>
        </w:rPr>
        <w:t>ého</w:t>
      </w:r>
      <w:r w:rsidRPr="00BA56C1">
        <w:rPr>
          <w:i/>
          <w:iCs/>
          <w:sz w:val="22"/>
          <w:szCs w:val="22"/>
        </w:rPr>
        <w:t xml:space="preserve"> záznam</w:t>
      </w:r>
      <w:r>
        <w:rPr>
          <w:i/>
          <w:iCs/>
          <w:sz w:val="22"/>
          <w:szCs w:val="22"/>
        </w:rPr>
        <w:t>u</w:t>
      </w:r>
      <w:r>
        <w:rPr>
          <w:sz w:val="22"/>
          <w:szCs w:val="22"/>
        </w:rPr>
        <w:t xml:space="preserve">“ dle autorského zákona, dohodly se smluvní strany na tom, že za výrobce takového zvukově obrazového záznamu bude bez jakýchkoliv pochybností považován Objednatel, kterému budou náležet bez jakýchkoliv omezení veškerá práva k takovému obrazově zvukového záznamu, které výrobci obrazově zvukového záznamu přiznávají příslušné právní předpisy, zejména autorský zákon. </w:t>
      </w:r>
      <w:r w:rsidRPr="001653B6">
        <w:rPr>
          <w:sz w:val="22"/>
          <w:szCs w:val="22"/>
        </w:rPr>
        <w:t xml:space="preserve">Odměna za </w:t>
      </w:r>
      <w:r>
        <w:rPr>
          <w:sz w:val="22"/>
          <w:szCs w:val="22"/>
        </w:rPr>
        <w:t>případné vytvoření obrazově zvukového záznamu</w:t>
      </w:r>
      <w:r w:rsidRPr="001653B6">
        <w:rPr>
          <w:sz w:val="22"/>
          <w:szCs w:val="22"/>
        </w:rPr>
        <w:t xml:space="preserve"> je součástí Odměny dle článku VI. této smlouvy</w:t>
      </w:r>
      <w:r>
        <w:rPr>
          <w:sz w:val="22"/>
          <w:szCs w:val="22"/>
        </w:rPr>
        <w:t>.</w:t>
      </w:r>
    </w:p>
    <w:p w14:paraId="5B4D1FA2" w14:textId="77777777" w:rsidR="00AF0411" w:rsidRDefault="00AF0411" w:rsidP="00AF0411">
      <w:pPr>
        <w:pStyle w:val="Zkladntextodsazen"/>
        <w:numPr>
          <w:ilvl w:val="0"/>
          <w:numId w:val="7"/>
        </w:numPr>
        <w:tabs>
          <w:tab w:val="left" w:pos="783"/>
        </w:tabs>
        <w:jc w:val="both"/>
        <w:rPr>
          <w:sz w:val="22"/>
          <w:szCs w:val="22"/>
        </w:rPr>
      </w:pPr>
      <w:r>
        <w:rPr>
          <w:sz w:val="22"/>
          <w:szCs w:val="22"/>
        </w:rPr>
        <w:t>V případě, že v průběhu poskytování PR služeb Poskytovatel vytvoří v souvislosti s poskytováním PR služeb Objednateli nebo na základě pokynů či požadavků Objednatele databázi naplňující znaky „</w:t>
      </w:r>
      <w:r w:rsidRPr="0066113F">
        <w:rPr>
          <w:i/>
          <w:iCs/>
          <w:sz w:val="22"/>
          <w:szCs w:val="22"/>
        </w:rPr>
        <w:t>databáze</w:t>
      </w:r>
      <w:r>
        <w:rPr>
          <w:sz w:val="22"/>
          <w:szCs w:val="22"/>
        </w:rPr>
        <w:t xml:space="preserve">“ dle autorského zákona, dohodly se smluvní strany na tom, že za pořizovatele takové databáze bude bez jakýchkoliv pochybností považován Objednatel, kterému budou náležet bez jakýchkoliv omezení veškerá práva k takové databázi, které pořizovateli databáze přiznávají příslušné právní předpisy, zejména autorský zákon. </w:t>
      </w:r>
      <w:r w:rsidRPr="001653B6">
        <w:rPr>
          <w:sz w:val="22"/>
          <w:szCs w:val="22"/>
        </w:rPr>
        <w:t xml:space="preserve">Odměna za </w:t>
      </w:r>
      <w:r>
        <w:rPr>
          <w:sz w:val="22"/>
          <w:szCs w:val="22"/>
        </w:rPr>
        <w:t>případné vytvoření databáze</w:t>
      </w:r>
      <w:r w:rsidRPr="001653B6">
        <w:rPr>
          <w:sz w:val="22"/>
          <w:szCs w:val="22"/>
        </w:rPr>
        <w:t xml:space="preserve"> je součástí Odměny dle článku VI. této smlouvy</w:t>
      </w:r>
      <w:r>
        <w:rPr>
          <w:sz w:val="22"/>
          <w:szCs w:val="22"/>
        </w:rPr>
        <w:t>.</w:t>
      </w:r>
    </w:p>
    <w:p w14:paraId="38C36AA9" w14:textId="77777777" w:rsidR="00AF0411" w:rsidRDefault="00AF0411" w:rsidP="00AF0411">
      <w:pPr>
        <w:pStyle w:val="Zkladntextodsazen"/>
        <w:numPr>
          <w:ilvl w:val="0"/>
          <w:numId w:val="7"/>
        </w:numPr>
        <w:tabs>
          <w:tab w:val="left" w:pos="783"/>
        </w:tabs>
        <w:jc w:val="both"/>
        <w:rPr>
          <w:sz w:val="22"/>
          <w:szCs w:val="22"/>
        </w:rPr>
      </w:pPr>
      <w:r>
        <w:rPr>
          <w:sz w:val="22"/>
          <w:szCs w:val="22"/>
        </w:rPr>
        <w:t>Objednatel</w:t>
      </w:r>
      <w:r w:rsidRPr="00576D7D">
        <w:rPr>
          <w:sz w:val="22"/>
          <w:szCs w:val="22"/>
        </w:rPr>
        <w:t xml:space="preserve"> uděluje </w:t>
      </w:r>
      <w:r>
        <w:rPr>
          <w:sz w:val="22"/>
          <w:szCs w:val="22"/>
        </w:rPr>
        <w:t>Poskytovateli</w:t>
      </w:r>
      <w:r w:rsidRPr="00576D7D">
        <w:rPr>
          <w:sz w:val="22"/>
          <w:szCs w:val="22"/>
        </w:rPr>
        <w:t xml:space="preserve"> svolení s užitím log </w:t>
      </w:r>
      <w:r>
        <w:rPr>
          <w:sz w:val="22"/>
          <w:szCs w:val="22"/>
        </w:rPr>
        <w:t xml:space="preserve">a dalších vizuálů </w:t>
      </w:r>
      <w:r w:rsidRPr="00576D7D">
        <w:rPr>
          <w:sz w:val="22"/>
          <w:szCs w:val="22"/>
        </w:rPr>
        <w:t>v podobě, kter</w:t>
      </w:r>
      <w:r>
        <w:rPr>
          <w:sz w:val="22"/>
          <w:szCs w:val="22"/>
        </w:rPr>
        <w:t>ou</w:t>
      </w:r>
      <w:r w:rsidRPr="00576D7D">
        <w:rPr>
          <w:sz w:val="22"/>
          <w:szCs w:val="22"/>
        </w:rPr>
        <w:t xml:space="preserve"> </w:t>
      </w:r>
      <w:r>
        <w:rPr>
          <w:sz w:val="22"/>
          <w:szCs w:val="22"/>
        </w:rPr>
        <w:t>Objednatel</w:t>
      </w:r>
      <w:r w:rsidRPr="00576D7D">
        <w:rPr>
          <w:sz w:val="22"/>
          <w:szCs w:val="22"/>
        </w:rPr>
        <w:t xml:space="preserve"> </w:t>
      </w:r>
      <w:r>
        <w:rPr>
          <w:sz w:val="22"/>
          <w:szCs w:val="22"/>
        </w:rPr>
        <w:t xml:space="preserve">pro účely plnění této Smlouvy Poskytovateli </w:t>
      </w:r>
      <w:r w:rsidRPr="00576D7D">
        <w:rPr>
          <w:sz w:val="22"/>
          <w:szCs w:val="22"/>
        </w:rPr>
        <w:t>p</w:t>
      </w:r>
      <w:r>
        <w:rPr>
          <w:sz w:val="22"/>
          <w:szCs w:val="22"/>
        </w:rPr>
        <w:t>ředá</w:t>
      </w:r>
      <w:r w:rsidRPr="00576D7D">
        <w:rPr>
          <w:sz w:val="22"/>
          <w:szCs w:val="22"/>
        </w:rPr>
        <w:t xml:space="preserve">. </w:t>
      </w:r>
      <w:r>
        <w:rPr>
          <w:sz w:val="22"/>
          <w:szCs w:val="22"/>
        </w:rPr>
        <w:t>Poskytovatel</w:t>
      </w:r>
      <w:r w:rsidRPr="00576D7D">
        <w:rPr>
          <w:sz w:val="22"/>
          <w:szCs w:val="22"/>
        </w:rPr>
        <w:t xml:space="preserve"> je oprávněn tato loga a další materiály či dokumenty užívat výhradně za účelem </w:t>
      </w:r>
      <w:r>
        <w:rPr>
          <w:sz w:val="22"/>
          <w:szCs w:val="22"/>
        </w:rPr>
        <w:t>poskytování PR služeb dle této smlouvy</w:t>
      </w:r>
      <w:r w:rsidRPr="00576D7D">
        <w:rPr>
          <w:sz w:val="22"/>
          <w:szCs w:val="22"/>
        </w:rPr>
        <w:t>, a to vždy po předchozí konzultaci s oprávněnou</w:t>
      </w:r>
      <w:r>
        <w:rPr>
          <w:sz w:val="22"/>
          <w:szCs w:val="22"/>
        </w:rPr>
        <w:t xml:space="preserve"> osobou Objednatele a po jejím</w:t>
      </w:r>
      <w:r w:rsidRPr="00576D7D">
        <w:rPr>
          <w:sz w:val="22"/>
          <w:szCs w:val="22"/>
        </w:rPr>
        <w:t xml:space="preserve"> schválení</w:t>
      </w:r>
      <w:r>
        <w:rPr>
          <w:sz w:val="22"/>
          <w:szCs w:val="22"/>
        </w:rPr>
        <w:t>.</w:t>
      </w:r>
    </w:p>
    <w:p w14:paraId="3BDFA2F2" w14:textId="77777777" w:rsidR="00AF0411" w:rsidRDefault="00AF0411" w:rsidP="00AF0411">
      <w:pPr>
        <w:pStyle w:val="Zkladntextodsazen"/>
        <w:numPr>
          <w:ilvl w:val="0"/>
          <w:numId w:val="7"/>
        </w:numPr>
        <w:tabs>
          <w:tab w:val="left" w:pos="783"/>
        </w:tabs>
        <w:jc w:val="both"/>
        <w:rPr>
          <w:sz w:val="22"/>
          <w:szCs w:val="22"/>
        </w:rPr>
      </w:pPr>
      <w:r w:rsidRPr="00576D7D">
        <w:rPr>
          <w:sz w:val="22"/>
          <w:szCs w:val="22"/>
        </w:rPr>
        <w:t xml:space="preserve">Poskytovatel bere na vědomí, že loga a další materiály dle </w:t>
      </w:r>
      <w:r>
        <w:rPr>
          <w:sz w:val="22"/>
          <w:szCs w:val="22"/>
        </w:rPr>
        <w:t xml:space="preserve">předchozího odst. 5. </w:t>
      </w:r>
      <w:r w:rsidRPr="00576D7D">
        <w:rPr>
          <w:sz w:val="22"/>
          <w:szCs w:val="22"/>
        </w:rPr>
        <w:t xml:space="preserve">tohoto článku mají chráněný obsah a jsou či mohou být předmětem práv k ochranným známkám. Poskytovatel proto nebude užívat chráněný obsah v rozporu se zájmy </w:t>
      </w:r>
      <w:r>
        <w:rPr>
          <w:sz w:val="22"/>
          <w:szCs w:val="22"/>
        </w:rPr>
        <w:t>Objednatele</w:t>
      </w:r>
      <w:r w:rsidRPr="00576D7D">
        <w:rPr>
          <w:sz w:val="22"/>
          <w:szCs w:val="22"/>
        </w:rPr>
        <w:t>, tj. zejména</w:t>
      </w:r>
      <w:r>
        <w:rPr>
          <w:sz w:val="22"/>
          <w:szCs w:val="22"/>
        </w:rPr>
        <w:t>:</w:t>
      </w:r>
    </w:p>
    <w:p w14:paraId="0D7AF7AE" w14:textId="77777777" w:rsidR="00AF0411" w:rsidRDefault="00AF0411" w:rsidP="00AF0411">
      <w:pPr>
        <w:pStyle w:val="Zkladntextodsazen"/>
        <w:numPr>
          <w:ilvl w:val="1"/>
          <w:numId w:val="7"/>
        </w:numPr>
        <w:tabs>
          <w:tab w:val="left" w:pos="783"/>
        </w:tabs>
        <w:jc w:val="both"/>
        <w:rPr>
          <w:sz w:val="22"/>
          <w:szCs w:val="22"/>
        </w:rPr>
      </w:pPr>
      <w:r w:rsidRPr="00576D7D">
        <w:rPr>
          <w:sz w:val="22"/>
          <w:szCs w:val="22"/>
        </w:rPr>
        <w:t xml:space="preserve">bude chráněný obsah využívat pouze způsobem, který mu dovoluje tato </w:t>
      </w:r>
      <w:r>
        <w:rPr>
          <w:sz w:val="22"/>
          <w:szCs w:val="22"/>
        </w:rPr>
        <w:t>s</w:t>
      </w:r>
      <w:r w:rsidRPr="00576D7D">
        <w:rPr>
          <w:sz w:val="22"/>
          <w:szCs w:val="22"/>
        </w:rPr>
        <w:t xml:space="preserve">mlouva a v souladu s platnými právními předpisy a nikoli v rozporu s oprávněnými zájmy </w:t>
      </w:r>
      <w:r>
        <w:rPr>
          <w:sz w:val="22"/>
          <w:szCs w:val="22"/>
        </w:rPr>
        <w:t>a dobrou pověstí Objednatele;</w:t>
      </w:r>
    </w:p>
    <w:p w14:paraId="417C98EA" w14:textId="77777777" w:rsidR="00AF0411" w:rsidRDefault="00AF0411" w:rsidP="00AF0411">
      <w:pPr>
        <w:pStyle w:val="Zkladntextodsazen"/>
        <w:numPr>
          <w:ilvl w:val="1"/>
          <w:numId w:val="7"/>
        </w:numPr>
        <w:tabs>
          <w:tab w:val="left" w:pos="783"/>
        </w:tabs>
        <w:jc w:val="both"/>
        <w:rPr>
          <w:sz w:val="22"/>
          <w:szCs w:val="22"/>
        </w:rPr>
      </w:pPr>
      <w:r w:rsidRPr="00576D7D">
        <w:rPr>
          <w:sz w:val="22"/>
          <w:szCs w:val="22"/>
        </w:rPr>
        <w:t>neposkytne chráněný obsah, tj. poskytnutá loga a materiály či dokumenty k užívání třetím osobám</w:t>
      </w:r>
      <w:r>
        <w:rPr>
          <w:sz w:val="22"/>
          <w:szCs w:val="22"/>
        </w:rPr>
        <w:t>;</w:t>
      </w:r>
    </w:p>
    <w:p w14:paraId="64032684" w14:textId="77777777" w:rsidR="00AF0411" w:rsidRPr="001653B6" w:rsidRDefault="00AF0411" w:rsidP="00AF0411">
      <w:pPr>
        <w:pStyle w:val="Zkladntextodsazen"/>
        <w:numPr>
          <w:ilvl w:val="1"/>
          <w:numId w:val="7"/>
        </w:numPr>
        <w:tabs>
          <w:tab w:val="left" w:pos="783"/>
        </w:tabs>
        <w:jc w:val="both"/>
        <w:rPr>
          <w:sz w:val="22"/>
          <w:szCs w:val="22"/>
        </w:rPr>
      </w:pPr>
      <w:r w:rsidRPr="00576D7D">
        <w:rPr>
          <w:sz w:val="22"/>
          <w:szCs w:val="22"/>
        </w:rPr>
        <w:t>zamezí takovému jeho užívání, jehož účelem by bylo dosahování finančního zisku zúčastněné strany a/nebo jakékoliv třetí osoby</w:t>
      </w:r>
      <w:r>
        <w:rPr>
          <w:sz w:val="22"/>
          <w:szCs w:val="22"/>
        </w:rPr>
        <w:t>.</w:t>
      </w:r>
    </w:p>
    <w:p w14:paraId="67E98A2A" w14:textId="77777777" w:rsidR="00AF0411" w:rsidRDefault="00AF0411" w:rsidP="00AF0411">
      <w:pPr>
        <w:pStyle w:val="Zkladntextodsazen"/>
        <w:numPr>
          <w:ilvl w:val="0"/>
          <w:numId w:val="7"/>
        </w:numPr>
        <w:tabs>
          <w:tab w:val="left" w:pos="783"/>
        </w:tabs>
        <w:jc w:val="both"/>
        <w:rPr>
          <w:sz w:val="22"/>
          <w:szCs w:val="22"/>
        </w:rPr>
      </w:pPr>
      <w:r w:rsidRPr="00C00DDE">
        <w:rPr>
          <w:sz w:val="22"/>
          <w:szCs w:val="22"/>
        </w:rPr>
        <w:t xml:space="preserve">Po </w:t>
      </w:r>
      <w:r>
        <w:rPr>
          <w:sz w:val="22"/>
          <w:szCs w:val="22"/>
        </w:rPr>
        <w:t xml:space="preserve">skončení této smlouvy </w:t>
      </w:r>
      <w:r w:rsidRPr="00C00DDE">
        <w:rPr>
          <w:sz w:val="22"/>
          <w:szCs w:val="22"/>
        </w:rPr>
        <w:t xml:space="preserve">je </w:t>
      </w:r>
      <w:r>
        <w:rPr>
          <w:sz w:val="22"/>
          <w:szCs w:val="22"/>
        </w:rPr>
        <w:t>Poskytovatel</w:t>
      </w:r>
      <w:r w:rsidRPr="00C00DDE">
        <w:rPr>
          <w:sz w:val="22"/>
          <w:szCs w:val="22"/>
        </w:rPr>
        <w:t xml:space="preserve"> povin</w:t>
      </w:r>
      <w:r>
        <w:rPr>
          <w:sz w:val="22"/>
          <w:szCs w:val="22"/>
        </w:rPr>
        <w:t>e</w:t>
      </w:r>
      <w:r w:rsidRPr="00C00DDE">
        <w:rPr>
          <w:sz w:val="22"/>
          <w:szCs w:val="22"/>
        </w:rPr>
        <w:t xml:space="preserve">n se neprodleně zdržet užívání chráněného obsahu </w:t>
      </w:r>
      <w:r>
        <w:rPr>
          <w:sz w:val="22"/>
          <w:szCs w:val="22"/>
        </w:rPr>
        <w:t>Objednatele.</w:t>
      </w:r>
    </w:p>
    <w:p w14:paraId="056662E6" w14:textId="77777777" w:rsidR="00AF0411" w:rsidRDefault="00AF0411" w:rsidP="00AF0411">
      <w:pPr>
        <w:pStyle w:val="Zkladntextodsazen"/>
        <w:spacing w:after="0"/>
        <w:ind w:left="284" w:hanging="284"/>
        <w:jc w:val="center"/>
        <w:rPr>
          <w:b/>
          <w:sz w:val="22"/>
          <w:szCs w:val="22"/>
        </w:rPr>
      </w:pPr>
    </w:p>
    <w:p w14:paraId="43ECCBC6" w14:textId="77777777" w:rsidR="00AF0411" w:rsidRPr="001653B6" w:rsidRDefault="00AF0411" w:rsidP="00AF0411">
      <w:pPr>
        <w:pStyle w:val="Zkladntextodsazen"/>
        <w:spacing w:after="0"/>
        <w:ind w:left="284" w:hanging="284"/>
        <w:jc w:val="center"/>
        <w:rPr>
          <w:b/>
          <w:sz w:val="22"/>
          <w:szCs w:val="22"/>
        </w:rPr>
      </w:pPr>
      <w:r w:rsidRPr="001653B6">
        <w:rPr>
          <w:b/>
          <w:sz w:val="22"/>
          <w:szCs w:val="22"/>
        </w:rPr>
        <w:t>Článek VI.</w:t>
      </w:r>
    </w:p>
    <w:p w14:paraId="6E5249F0" w14:textId="77777777" w:rsidR="00AF0411" w:rsidRPr="001653B6" w:rsidRDefault="00AF0411" w:rsidP="00AF0411">
      <w:pPr>
        <w:pStyle w:val="Zkladntextodsazen"/>
        <w:ind w:left="284" w:hanging="284"/>
        <w:jc w:val="center"/>
        <w:rPr>
          <w:sz w:val="22"/>
          <w:szCs w:val="22"/>
        </w:rPr>
      </w:pPr>
      <w:r w:rsidRPr="001653B6">
        <w:rPr>
          <w:b/>
          <w:sz w:val="22"/>
          <w:szCs w:val="22"/>
        </w:rPr>
        <w:t>Cena a způsob placení</w:t>
      </w:r>
    </w:p>
    <w:p w14:paraId="14A6A1FF" w14:textId="0CF95234" w:rsidR="00AF68F8" w:rsidRPr="00AF68F8" w:rsidRDefault="00AF68F8" w:rsidP="00E8517B">
      <w:pPr>
        <w:pStyle w:val="Odstavecseseznamem"/>
        <w:widowControl w:val="0"/>
        <w:numPr>
          <w:ilvl w:val="3"/>
          <w:numId w:val="7"/>
        </w:numPr>
        <w:tabs>
          <w:tab w:val="clear" w:pos="2883"/>
        </w:tabs>
        <w:spacing w:after="60"/>
        <w:ind w:left="709"/>
        <w:jc w:val="both"/>
        <w:rPr>
          <w:sz w:val="22"/>
          <w:szCs w:val="22"/>
        </w:rPr>
      </w:pPr>
      <w:r w:rsidRPr="00AF68F8">
        <w:rPr>
          <w:sz w:val="22"/>
          <w:szCs w:val="22"/>
        </w:rPr>
        <w:t xml:space="preserve">Kupní cena za předmět plnění včetně souvisejících činností uvedených v této smlouvě je sjednána v souladu s cenou, kterou </w:t>
      </w:r>
      <w:r w:rsidR="00E8517B">
        <w:rPr>
          <w:sz w:val="22"/>
          <w:szCs w:val="22"/>
        </w:rPr>
        <w:t>poskytovatel</w:t>
      </w:r>
      <w:r w:rsidRPr="00AF68F8">
        <w:rPr>
          <w:sz w:val="22"/>
          <w:szCs w:val="22"/>
        </w:rPr>
        <w:t xml:space="preserve"> uvedl v nabídce na veřejnou zakázku.</w:t>
      </w:r>
    </w:p>
    <w:p w14:paraId="57A17FEA" w14:textId="54EC7EDF" w:rsidR="00AF68F8" w:rsidRPr="00AF68F8" w:rsidRDefault="00AF68F8" w:rsidP="00E8517B">
      <w:pPr>
        <w:widowControl w:val="0"/>
        <w:spacing w:after="60"/>
        <w:ind w:firstLine="567"/>
        <w:jc w:val="both"/>
        <w:rPr>
          <w:sz w:val="22"/>
          <w:szCs w:val="22"/>
        </w:rPr>
      </w:pPr>
      <w:r>
        <w:rPr>
          <w:sz w:val="22"/>
          <w:szCs w:val="22"/>
        </w:rPr>
        <w:t xml:space="preserve">   </w:t>
      </w:r>
      <w:r w:rsidRPr="00AF68F8">
        <w:rPr>
          <w:sz w:val="22"/>
          <w:szCs w:val="22"/>
        </w:rPr>
        <w:t xml:space="preserve">Kupní cena činí: </w:t>
      </w:r>
    </w:p>
    <w:p w14:paraId="69B50A66" w14:textId="77777777" w:rsidR="00AF68F8" w:rsidRPr="00AF68F8" w:rsidRDefault="00AF68F8" w:rsidP="00AF68F8">
      <w:pPr>
        <w:pStyle w:val="Zkladntext"/>
        <w:ind w:left="1418"/>
        <w:rPr>
          <w:b/>
          <w:bCs/>
          <w:sz w:val="22"/>
          <w:szCs w:val="22"/>
        </w:rPr>
      </w:pPr>
      <w:r w:rsidRPr="00AF68F8">
        <w:rPr>
          <w:b/>
          <w:bCs/>
          <w:sz w:val="22"/>
          <w:szCs w:val="22"/>
        </w:rPr>
        <w:t>Cena bez DPH</w:t>
      </w:r>
      <w:r w:rsidRPr="00AF68F8">
        <w:rPr>
          <w:b/>
          <w:bCs/>
          <w:sz w:val="22"/>
          <w:szCs w:val="22"/>
        </w:rPr>
        <w:tab/>
      </w:r>
      <w:bookmarkStart w:id="2" w:name="Text15"/>
      <w:r w:rsidRPr="00AF68F8">
        <w:rPr>
          <w:b/>
          <w:bCs/>
          <w:sz w:val="22"/>
          <w:szCs w:val="22"/>
        </w:rPr>
        <w:tab/>
      </w:r>
      <w:bookmarkEnd w:id="2"/>
      <w:sdt>
        <w:sdtPr>
          <w:rPr>
            <w:b/>
            <w:bCs/>
            <w:sz w:val="22"/>
            <w:szCs w:val="22"/>
            <w:highlight w:val="yellow"/>
          </w:rPr>
          <w:id w:val="-44995470"/>
          <w:placeholder>
            <w:docPart w:val="1D8636753B584EA58EF03BEAC1956FD3"/>
          </w:placeholder>
          <w:showingPlcHdr/>
        </w:sdtPr>
        <w:sdtEndPr/>
        <w:sdtContent>
          <w:r w:rsidRPr="00AF68F8">
            <w:rPr>
              <w:rStyle w:val="Zstupntext"/>
              <w:sz w:val="22"/>
              <w:szCs w:val="22"/>
              <w:highlight w:val="yellow"/>
            </w:rPr>
            <w:t>Klikněte nebo klepněte sem a zadejte text.</w:t>
          </w:r>
        </w:sdtContent>
      </w:sdt>
      <w:r w:rsidRPr="00AF68F8">
        <w:rPr>
          <w:b/>
          <w:bCs/>
          <w:sz w:val="22"/>
          <w:szCs w:val="22"/>
        </w:rPr>
        <w:t xml:space="preserve"> Kč</w:t>
      </w:r>
    </w:p>
    <w:p w14:paraId="615CD573" w14:textId="77777777" w:rsidR="00AF68F8" w:rsidRPr="00AF68F8" w:rsidRDefault="00AF68F8" w:rsidP="00AF68F8">
      <w:pPr>
        <w:pStyle w:val="Zkladntext"/>
        <w:ind w:left="1418"/>
        <w:rPr>
          <w:sz w:val="22"/>
          <w:szCs w:val="22"/>
        </w:rPr>
      </w:pPr>
      <w:r w:rsidRPr="00AF68F8">
        <w:rPr>
          <w:sz w:val="22"/>
          <w:szCs w:val="22"/>
        </w:rPr>
        <w:t>DPH</w:t>
      </w:r>
      <w:r w:rsidRPr="00AF68F8">
        <w:rPr>
          <w:sz w:val="22"/>
          <w:szCs w:val="22"/>
        </w:rPr>
        <w:tab/>
      </w:r>
      <w:r w:rsidRPr="00AF68F8">
        <w:rPr>
          <w:sz w:val="22"/>
          <w:szCs w:val="22"/>
        </w:rPr>
        <w:tab/>
      </w:r>
      <w:r w:rsidRPr="00AF68F8">
        <w:rPr>
          <w:sz w:val="22"/>
          <w:szCs w:val="22"/>
        </w:rPr>
        <w:tab/>
      </w:r>
      <w:sdt>
        <w:sdtPr>
          <w:rPr>
            <w:sz w:val="22"/>
            <w:szCs w:val="22"/>
            <w:highlight w:val="yellow"/>
          </w:rPr>
          <w:id w:val="-518936896"/>
          <w:placeholder>
            <w:docPart w:val="7E01157023A24E6DB609E74A01E0FC4F"/>
          </w:placeholder>
          <w:showingPlcHdr/>
        </w:sdtPr>
        <w:sdtEndPr/>
        <w:sdtContent>
          <w:r w:rsidRPr="00AF68F8">
            <w:rPr>
              <w:rStyle w:val="Zstupntext"/>
              <w:sz w:val="22"/>
              <w:szCs w:val="22"/>
              <w:highlight w:val="yellow"/>
            </w:rPr>
            <w:t>Klikněte nebo klepněte sem a zadejte text.</w:t>
          </w:r>
        </w:sdtContent>
      </w:sdt>
      <w:r w:rsidRPr="00AF68F8">
        <w:rPr>
          <w:sz w:val="22"/>
          <w:szCs w:val="22"/>
        </w:rPr>
        <w:t xml:space="preserve"> Kč</w:t>
      </w:r>
    </w:p>
    <w:p w14:paraId="41759A48" w14:textId="77777777" w:rsidR="00AF68F8" w:rsidRPr="00AF68F8" w:rsidRDefault="00AF68F8" w:rsidP="00AF68F8">
      <w:pPr>
        <w:pStyle w:val="Zkladntext"/>
        <w:ind w:left="1276" w:firstLine="142"/>
        <w:rPr>
          <w:snapToGrid w:val="0"/>
          <w:color w:val="auto"/>
          <w:sz w:val="22"/>
          <w:szCs w:val="22"/>
        </w:rPr>
      </w:pPr>
      <w:r w:rsidRPr="00AF68F8">
        <w:rPr>
          <w:sz w:val="22"/>
          <w:szCs w:val="22"/>
        </w:rPr>
        <w:t>Cena včetně DPH</w:t>
      </w:r>
      <w:r w:rsidRPr="00AF68F8">
        <w:rPr>
          <w:bCs/>
          <w:sz w:val="22"/>
          <w:szCs w:val="22"/>
        </w:rPr>
        <w:tab/>
      </w:r>
      <w:sdt>
        <w:sdtPr>
          <w:rPr>
            <w:sz w:val="22"/>
            <w:szCs w:val="22"/>
            <w:highlight w:val="yellow"/>
          </w:rPr>
          <w:id w:val="-403682954"/>
          <w:placeholder>
            <w:docPart w:val="9AEE20BB2016485A95F11A86882971B0"/>
          </w:placeholder>
          <w:showingPlcHdr/>
        </w:sdtPr>
        <w:sdtEndPr/>
        <w:sdtContent>
          <w:r w:rsidRPr="00AF68F8">
            <w:rPr>
              <w:rStyle w:val="Zstupntext"/>
              <w:sz w:val="22"/>
              <w:szCs w:val="22"/>
              <w:highlight w:val="yellow"/>
            </w:rPr>
            <w:t>Klikněte nebo klepněte sem a zadejte text.</w:t>
          </w:r>
        </w:sdtContent>
      </w:sdt>
      <w:r w:rsidRPr="00AF68F8">
        <w:rPr>
          <w:sz w:val="22"/>
          <w:szCs w:val="22"/>
        </w:rPr>
        <w:t xml:space="preserve"> Kč</w:t>
      </w:r>
    </w:p>
    <w:p w14:paraId="65EB6250" w14:textId="2F97569B" w:rsidR="00AF0411" w:rsidRPr="009D291B" w:rsidRDefault="00AF0411" w:rsidP="00A363B3">
      <w:pPr>
        <w:pStyle w:val="Odstavecseseznamem"/>
        <w:numPr>
          <w:ilvl w:val="0"/>
          <w:numId w:val="3"/>
        </w:numPr>
        <w:rPr>
          <w:sz w:val="22"/>
          <w:szCs w:val="22"/>
        </w:rPr>
      </w:pPr>
      <w:r w:rsidRPr="009D291B">
        <w:rPr>
          <w:sz w:val="22"/>
          <w:szCs w:val="22"/>
        </w:rPr>
        <w:lastRenderedPageBreak/>
        <w:t>Smluvní strany se dohodly, že Poskytovateli za řádné poskytnutí PR služeb dle této smlouvy náleží</w:t>
      </w:r>
      <w:r w:rsidR="007E508C">
        <w:rPr>
          <w:sz w:val="22"/>
          <w:szCs w:val="22"/>
        </w:rPr>
        <w:t xml:space="preserve"> z celkové ceny za plnění dle odst. </w:t>
      </w:r>
      <w:r w:rsidR="007E508C" w:rsidRPr="00EA22A0">
        <w:rPr>
          <w:sz w:val="22"/>
          <w:szCs w:val="22"/>
        </w:rPr>
        <w:t>1</w:t>
      </w:r>
      <w:r w:rsidRPr="00EA22A0">
        <w:rPr>
          <w:sz w:val="22"/>
          <w:szCs w:val="22"/>
        </w:rPr>
        <w:t xml:space="preserve"> paušální odměna</w:t>
      </w:r>
      <w:r w:rsidRPr="009D291B">
        <w:rPr>
          <w:sz w:val="22"/>
          <w:szCs w:val="22"/>
        </w:rPr>
        <w:t xml:space="preserve"> ve výši </w:t>
      </w:r>
      <w:r w:rsidR="008D3869" w:rsidRPr="009D291B">
        <w:rPr>
          <w:sz w:val="22"/>
          <w:szCs w:val="22"/>
        </w:rPr>
        <w:t>[</w:t>
      </w:r>
      <w:r w:rsidR="008D3869" w:rsidRPr="009D291B">
        <w:rPr>
          <w:sz w:val="22"/>
          <w:szCs w:val="22"/>
          <w:highlight w:val="yellow"/>
        </w:rPr>
        <w:t>k doplnění</w:t>
      </w:r>
      <w:r w:rsidR="008D3869" w:rsidRPr="009D291B">
        <w:rPr>
          <w:sz w:val="22"/>
          <w:szCs w:val="22"/>
        </w:rPr>
        <w:t xml:space="preserve">] </w:t>
      </w:r>
      <w:r w:rsidRPr="009D291B">
        <w:rPr>
          <w:b/>
          <w:sz w:val="22"/>
          <w:szCs w:val="22"/>
        </w:rPr>
        <w:t>Kč</w:t>
      </w:r>
      <w:r w:rsidRPr="009D291B">
        <w:rPr>
          <w:sz w:val="22"/>
          <w:szCs w:val="22"/>
        </w:rPr>
        <w:t xml:space="preserve"> (slovy: </w:t>
      </w:r>
      <w:r w:rsidR="008D3869" w:rsidRPr="009D291B">
        <w:rPr>
          <w:sz w:val="22"/>
          <w:szCs w:val="22"/>
        </w:rPr>
        <w:t>[</w:t>
      </w:r>
      <w:r w:rsidR="008D3869" w:rsidRPr="009D291B">
        <w:rPr>
          <w:sz w:val="22"/>
          <w:szCs w:val="22"/>
          <w:highlight w:val="yellow"/>
        </w:rPr>
        <w:t>k doplnění</w:t>
      </w:r>
      <w:r w:rsidR="008D3869" w:rsidRPr="009D291B">
        <w:rPr>
          <w:sz w:val="22"/>
          <w:szCs w:val="22"/>
        </w:rPr>
        <w:t xml:space="preserve">] </w:t>
      </w:r>
      <w:r w:rsidRPr="009D291B">
        <w:rPr>
          <w:sz w:val="22"/>
          <w:szCs w:val="22"/>
        </w:rPr>
        <w:t xml:space="preserve">korun českých) </w:t>
      </w:r>
      <w:r w:rsidRPr="009D291B">
        <w:rPr>
          <w:b/>
          <w:sz w:val="22"/>
          <w:szCs w:val="22"/>
        </w:rPr>
        <w:t>bez DPH</w:t>
      </w:r>
      <w:r w:rsidRPr="009D291B">
        <w:rPr>
          <w:sz w:val="22"/>
          <w:szCs w:val="22"/>
        </w:rPr>
        <w:t>,</w:t>
      </w:r>
      <w:r w:rsidRPr="009D291B">
        <w:rPr>
          <w:b/>
          <w:bCs/>
          <w:sz w:val="22"/>
          <w:szCs w:val="22"/>
        </w:rPr>
        <w:t xml:space="preserve"> </w:t>
      </w:r>
      <w:r w:rsidRPr="00EA22A0">
        <w:rPr>
          <w:b/>
          <w:bCs/>
          <w:sz w:val="22"/>
          <w:szCs w:val="22"/>
        </w:rPr>
        <w:t>měsíčně</w:t>
      </w:r>
      <w:r w:rsidRPr="00EA22A0">
        <w:rPr>
          <w:sz w:val="22"/>
          <w:szCs w:val="22"/>
        </w:rPr>
        <w:t>.</w:t>
      </w:r>
    </w:p>
    <w:p w14:paraId="12278715" w14:textId="77777777" w:rsidR="00AF0411" w:rsidRDefault="00AF0411" w:rsidP="00AF0411">
      <w:pPr>
        <w:pStyle w:val="Normal1"/>
        <w:numPr>
          <w:ilvl w:val="0"/>
          <w:numId w:val="3"/>
        </w:numPr>
        <w:tabs>
          <w:tab w:val="clear" w:pos="713"/>
          <w:tab w:val="clear" w:pos="1584"/>
          <w:tab w:val="clear" w:pos="9216"/>
          <w:tab w:val="left" w:pos="709"/>
        </w:tabs>
        <w:spacing w:after="120" w:line="240" w:lineRule="auto"/>
        <w:ind w:left="715" w:hanging="352"/>
        <w:rPr>
          <w:rFonts w:hAnsi="Times New Roman" w:cs="Times New Roman"/>
          <w:sz w:val="22"/>
          <w:szCs w:val="22"/>
        </w:rPr>
      </w:pPr>
      <w:r>
        <w:rPr>
          <w:rFonts w:hAnsi="Times New Roman" w:cs="Times New Roman"/>
          <w:sz w:val="22"/>
          <w:szCs w:val="22"/>
        </w:rPr>
        <w:t xml:space="preserve">Sjednaná </w:t>
      </w:r>
      <w:r w:rsidRPr="00EA22A0">
        <w:rPr>
          <w:rFonts w:hAnsi="Times New Roman" w:cs="Times New Roman"/>
          <w:sz w:val="22"/>
          <w:szCs w:val="22"/>
        </w:rPr>
        <w:t>měsíční paušální odměna</w:t>
      </w:r>
      <w:r>
        <w:rPr>
          <w:rFonts w:hAnsi="Times New Roman" w:cs="Times New Roman"/>
          <w:sz w:val="22"/>
          <w:szCs w:val="22"/>
        </w:rPr>
        <w:t xml:space="preserve"> je sjednána jako nepřekročitelná a zahrnuje v sobě veškeré náklady Poskytovatele spojené s řádným a včasným poskytováním PR služeb dle této smlouvy, včetně veškerých možných odměn dle čl. V. této smlouvy.</w:t>
      </w:r>
    </w:p>
    <w:p w14:paraId="1175F950" w14:textId="77777777" w:rsidR="00AF0411" w:rsidRDefault="00AF0411" w:rsidP="00AF0411">
      <w:pPr>
        <w:pStyle w:val="Normal1"/>
        <w:numPr>
          <w:ilvl w:val="0"/>
          <w:numId w:val="3"/>
        </w:numPr>
        <w:tabs>
          <w:tab w:val="clear" w:pos="713"/>
          <w:tab w:val="clear" w:pos="1584"/>
          <w:tab w:val="clear" w:pos="9216"/>
          <w:tab w:val="left" w:pos="709"/>
        </w:tabs>
        <w:spacing w:after="120" w:line="240" w:lineRule="auto"/>
        <w:ind w:left="715" w:hanging="352"/>
        <w:rPr>
          <w:rFonts w:hAnsi="Times New Roman" w:cs="Times New Roman"/>
          <w:sz w:val="22"/>
          <w:szCs w:val="22"/>
        </w:rPr>
      </w:pPr>
      <w:r>
        <w:rPr>
          <w:rFonts w:hAnsi="Times New Roman" w:cs="Times New Roman"/>
          <w:sz w:val="22"/>
          <w:szCs w:val="22"/>
        </w:rPr>
        <w:t>V případě, že Poskytovatel bude plátcem DPH, bude ke sjednané odměně vždy připočtena příslušná sazba DPH dle aktuálně platných a účinných právních předpisů.</w:t>
      </w:r>
    </w:p>
    <w:p w14:paraId="75EA2CE1" w14:textId="77777777" w:rsidR="00AF0411" w:rsidRDefault="00AF0411" w:rsidP="00AF0411">
      <w:pPr>
        <w:pStyle w:val="Normal1"/>
        <w:numPr>
          <w:ilvl w:val="0"/>
          <w:numId w:val="3"/>
        </w:numPr>
        <w:tabs>
          <w:tab w:val="clear" w:pos="713"/>
          <w:tab w:val="clear" w:pos="1584"/>
          <w:tab w:val="clear" w:pos="9216"/>
          <w:tab w:val="left" w:pos="709"/>
        </w:tabs>
        <w:spacing w:after="120" w:line="240" w:lineRule="auto"/>
        <w:ind w:left="715" w:hanging="352"/>
        <w:rPr>
          <w:rFonts w:hAnsi="Times New Roman" w:cs="Times New Roman"/>
          <w:sz w:val="22"/>
          <w:szCs w:val="22"/>
        </w:rPr>
      </w:pPr>
      <w:r>
        <w:rPr>
          <w:rFonts w:hAnsi="Times New Roman" w:cs="Times New Roman"/>
          <w:sz w:val="22"/>
          <w:szCs w:val="22"/>
        </w:rPr>
        <w:t>Sjednaná odměna bude Poskytovatelem fakturována vždy až po skončení příslušného kalendářního měsíce, za který bude fakturována.</w:t>
      </w:r>
    </w:p>
    <w:p w14:paraId="33C8A422" w14:textId="77777777" w:rsidR="00AF0411" w:rsidRDefault="00AF0411" w:rsidP="00AF0411">
      <w:pPr>
        <w:pStyle w:val="Normal1"/>
        <w:numPr>
          <w:ilvl w:val="0"/>
          <w:numId w:val="3"/>
        </w:numPr>
        <w:tabs>
          <w:tab w:val="clear" w:pos="713"/>
          <w:tab w:val="clear" w:pos="1584"/>
          <w:tab w:val="clear" w:pos="9216"/>
          <w:tab w:val="left" w:pos="709"/>
        </w:tabs>
        <w:spacing w:after="120" w:line="240" w:lineRule="auto"/>
        <w:ind w:left="715" w:hanging="352"/>
        <w:rPr>
          <w:rFonts w:hAnsi="Times New Roman" w:cs="Times New Roman"/>
          <w:sz w:val="22"/>
          <w:szCs w:val="22"/>
        </w:rPr>
      </w:pPr>
      <w:r w:rsidRPr="001653B6">
        <w:rPr>
          <w:rFonts w:hAnsi="Times New Roman" w:cs="Times New Roman"/>
          <w:sz w:val="22"/>
          <w:szCs w:val="22"/>
        </w:rPr>
        <w:t xml:space="preserve">Lhůta splatnosti </w:t>
      </w:r>
      <w:r>
        <w:rPr>
          <w:rFonts w:hAnsi="Times New Roman" w:cs="Times New Roman"/>
          <w:sz w:val="22"/>
          <w:szCs w:val="22"/>
        </w:rPr>
        <w:t xml:space="preserve">každé </w:t>
      </w:r>
      <w:r w:rsidRPr="001653B6">
        <w:rPr>
          <w:rFonts w:hAnsi="Times New Roman" w:cs="Times New Roman"/>
          <w:sz w:val="22"/>
          <w:szCs w:val="22"/>
        </w:rPr>
        <w:t xml:space="preserve">faktury činí 30 dnů ode dne, kdy Objednatel obdrží od Poskytovatele fakturu se všemi sjednanými náležitostmi a za podmínek v této </w:t>
      </w:r>
      <w:r>
        <w:rPr>
          <w:rFonts w:hAnsi="Times New Roman" w:cs="Times New Roman"/>
          <w:sz w:val="22"/>
          <w:szCs w:val="22"/>
        </w:rPr>
        <w:t>s</w:t>
      </w:r>
      <w:r w:rsidRPr="001653B6">
        <w:rPr>
          <w:rFonts w:hAnsi="Times New Roman" w:cs="Times New Roman"/>
          <w:sz w:val="22"/>
          <w:szCs w:val="22"/>
        </w:rPr>
        <w:t>mlouvě uvedených</w:t>
      </w:r>
      <w:r>
        <w:rPr>
          <w:rFonts w:hAnsi="Times New Roman" w:cs="Times New Roman"/>
          <w:sz w:val="22"/>
          <w:szCs w:val="22"/>
        </w:rPr>
        <w:t>.</w:t>
      </w:r>
    </w:p>
    <w:p w14:paraId="334D7183" w14:textId="77777777" w:rsidR="00AF0411" w:rsidRDefault="00AF0411" w:rsidP="00AF0411">
      <w:pPr>
        <w:pStyle w:val="Normal1"/>
        <w:numPr>
          <w:ilvl w:val="0"/>
          <w:numId w:val="3"/>
        </w:numPr>
        <w:tabs>
          <w:tab w:val="clear" w:pos="713"/>
          <w:tab w:val="clear" w:pos="1584"/>
          <w:tab w:val="clear" w:pos="9216"/>
          <w:tab w:val="left" w:pos="709"/>
        </w:tabs>
        <w:spacing w:after="120" w:line="240" w:lineRule="auto"/>
        <w:ind w:left="715" w:hanging="352"/>
        <w:rPr>
          <w:rFonts w:hAnsi="Times New Roman" w:cs="Times New Roman"/>
          <w:sz w:val="22"/>
          <w:szCs w:val="22"/>
        </w:rPr>
      </w:pPr>
      <w:r w:rsidRPr="001653B6">
        <w:rPr>
          <w:rFonts w:hAnsi="Times New Roman" w:cs="Times New Roman"/>
          <w:sz w:val="22"/>
          <w:szCs w:val="22"/>
        </w:rPr>
        <w:t xml:space="preserve">Faktury musí obsahovat náležitosti daňového dokladu (faktury) stanovené zákonem č. 235/2004 Sb., o dani z přidané hodnoty, ve znění pozdějších předpisů, a další náležitosti stanovené touto </w:t>
      </w:r>
      <w:r>
        <w:rPr>
          <w:rFonts w:hAnsi="Times New Roman" w:cs="Times New Roman"/>
          <w:sz w:val="22"/>
          <w:szCs w:val="22"/>
        </w:rPr>
        <w:t>s</w:t>
      </w:r>
      <w:r w:rsidRPr="001653B6">
        <w:rPr>
          <w:rFonts w:hAnsi="Times New Roman" w:cs="Times New Roman"/>
          <w:sz w:val="22"/>
          <w:szCs w:val="22"/>
        </w:rPr>
        <w:t xml:space="preserve">mlouvou. </w:t>
      </w:r>
    </w:p>
    <w:p w14:paraId="3D087B2B" w14:textId="77777777" w:rsidR="00AF0411" w:rsidRDefault="00AF0411" w:rsidP="00AF0411">
      <w:pPr>
        <w:pStyle w:val="Normal1"/>
        <w:numPr>
          <w:ilvl w:val="0"/>
          <w:numId w:val="3"/>
        </w:numPr>
        <w:tabs>
          <w:tab w:val="clear" w:pos="713"/>
          <w:tab w:val="clear" w:pos="1584"/>
          <w:tab w:val="clear" w:pos="9216"/>
          <w:tab w:val="left" w:pos="709"/>
        </w:tabs>
        <w:spacing w:after="120" w:line="240" w:lineRule="auto"/>
        <w:ind w:left="715" w:hanging="352"/>
        <w:rPr>
          <w:rFonts w:hAnsi="Times New Roman" w:cs="Times New Roman"/>
          <w:sz w:val="22"/>
          <w:szCs w:val="22"/>
        </w:rPr>
      </w:pPr>
      <w:r>
        <w:rPr>
          <w:rFonts w:hAnsi="Times New Roman" w:cs="Times New Roman"/>
          <w:sz w:val="22"/>
          <w:szCs w:val="22"/>
        </w:rPr>
        <w:t>Nedílnou součástí každé faktury musí být Objednatelem odsouhlasený detailní přehled PR služeb poskytnutých Poskytovatelem Objednateli v kalendářním měsíci, za který je odměna fakturována.</w:t>
      </w:r>
    </w:p>
    <w:p w14:paraId="0969EC87" w14:textId="77777777" w:rsidR="00AF0411" w:rsidRDefault="00AF0411" w:rsidP="00AF0411">
      <w:pPr>
        <w:pStyle w:val="Normal1"/>
        <w:numPr>
          <w:ilvl w:val="0"/>
          <w:numId w:val="3"/>
        </w:numPr>
        <w:tabs>
          <w:tab w:val="clear" w:pos="713"/>
          <w:tab w:val="clear" w:pos="1584"/>
          <w:tab w:val="clear" w:pos="9216"/>
          <w:tab w:val="left" w:pos="709"/>
        </w:tabs>
        <w:spacing w:after="120" w:line="240" w:lineRule="auto"/>
        <w:ind w:left="715" w:hanging="352"/>
        <w:rPr>
          <w:rFonts w:hAnsi="Times New Roman" w:cs="Times New Roman"/>
          <w:sz w:val="22"/>
          <w:szCs w:val="22"/>
        </w:rPr>
      </w:pPr>
      <w:r w:rsidRPr="001653B6">
        <w:rPr>
          <w:rFonts w:hAnsi="Times New Roman" w:cs="Times New Roman"/>
          <w:sz w:val="22"/>
          <w:szCs w:val="22"/>
        </w:rPr>
        <w:t xml:space="preserve">Nebude-li daňový doklad (faktura) obsahovat stanovené náležitosti je </w:t>
      </w:r>
      <w:r>
        <w:rPr>
          <w:rFonts w:hAnsi="Times New Roman" w:cs="Times New Roman"/>
          <w:sz w:val="22"/>
          <w:szCs w:val="22"/>
        </w:rPr>
        <w:t>Objednatel</w:t>
      </w:r>
      <w:r w:rsidRPr="001653B6">
        <w:rPr>
          <w:rFonts w:hAnsi="Times New Roman" w:cs="Times New Roman"/>
          <w:sz w:val="22"/>
          <w:szCs w:val="22"/>
        </w:rPr>
        <w:t xml:space="preserve"> oprávněn fakturu vrátit k přepracování. V tomto případě neplatí původní lhůta splatnosti, ale celá lhůta splatnosti běží znovu ode dne doručení opravené nebo nově vystavené faktury.</w:t>
      </w:r>
    </w:p>
    <w:p w14:paraId="3FA3AA98" w14:textId="77777777" w:rsidR="00AF0411" w:rsidRDefault="00AF0411" w:rsidP="00AF0411">
      <w:pPr>
        <w:pStyle w:val="Zkladntextodsazen"/>
        <w:spacing w:after="0"/>
        <w:ind w:left="284" w:hanging="284"/>
        <w:jc w:val="center"/>
        <w:rPr>
          <w:b/>
          <w:sz w:val="22"/>
          <w:szCs w:val="22"/>
        </w:rPr>
      </w:pPr>
    </w:p>
    <w:p w14:paraId="04D461DD" w14:textId="77777777" w:rsidR="00AF0411" w:rsidRPr="001653B6" w:rsidRDefault="00AF0411" w:rsidP="00AF0411">
      <w:pPr>
        <w:pStyle w:val="Zkladntextodsazen"/>
        <w:spacing w:after="0"/>
        <w:ind w:left="284" w:hanging="284"/>
        <w:jc w:val="center"/>
        <w:rPr>
          <w:b/>
          <w:sz w:val="22"/>
          <w:szCs w:val="22"/>
        </w:rPr>
      </w:pPr>
      <w:r w:rsidRPr="001653B6">
        <w:rPr>
          <w:b/>
          <w:sz w:val="22"/>
          <w:szCs w:val="22"/>
        </w:rPr>
        <w:t>Článek VII.</w:t>
      </w:r>
    </w:p>
    <w:p w14:paraId="62BB0A30" w14:textId="77777777" w:rsidR="00AF0411" w:rsidRPr="001653B6" w:rsidRDefault="00AF0411" w:rsidP="00AF0411">
      <w:pPr>
        <w:pStyle w:val="Zkladntextodsazen"/>
        <w:ind w:left="284" w:hanging="284"/>
        <w:jc w:val="center"/>
        <w:rPr>
          <w:b/>
          <w:sz w:val="22"/>
          <w:szCs w:val="22"/>
        </w:rPr>
      </w:pPr>
      <w:r w:rsidRPr="001653B6">
        <w:rPr>
          <w:b/>
          <w:sz w:val="22"/>
          <w:szCs w:val="22"/>
        </w:rPr>
        <w:t>Komunikace smluvních stran</w:t>
      </w:r>
    </w:p>
    <w:p w14:paraId="3C82C867" w14:textId="77777777" w:rsidR="00AF0411" w:rsidRDefault="00AF0411" w:rsidP="00AF0411">
      <w:pPr>
        <w:pStyle w:val="Normal1"/>
        <w:numPr>
          <w:ilvl w:val="0"/>
          <w:numId w:val="5"/>
        </w:numPr>
        <w:tabs>
          <w:tab w:val="clear" w:pos="1584"/>
          <w:tab w:val="clear" w:pos="9216"/>
          <w:tab w:val="left" w:pos="783"/>
        </w:tabs>
        <w:spacing w:after="120" w:line="240" w:lineRule="auto"/>
        <w:rPr>
          <w:rFonts w:hAnsi="Times New Roman" w:cs="Times New Roman"/>
          <w:sz w:val="22"/>
          <w:szCs w:val="22"/>
        </w:rPr>
      </w:pPr>
      <w:r w:rsidRPr="001653B6">
        <w:rPr>
          <w:rFonts w:hAnsi="Times New Roman" w:cs="Times New Roman"/>
          <w:sz w:val="22"/>
          <w:szCs w:val="22"/>
        </w:rPr>
        <w:t>Není-li sjednáno jinak, vzájemná komunikace smluvních stran, zejména jakákoli oznámení či sdělení vyžadovaná podle této smlouvy, bude činěna v písemné formě v českém jazyce a doručena druhé smluvní straně na níže uvedené adresy.</w:t>
      </w:r>
    </w:p>
    <w:p w14:paraId="004EDFA7" w14:textId="77777777" w:rsidR="00AF0411" w:rsidRPr="001653B6" w:rsidRDefault="00AF0411" w:rsidP="00AF0411">
      <w:pPr>
        <w:pStyle w:val="Normal1"/>
        <w:numPr>
          <w:ilvl w:val="0"/>
          <w:numId w:val="5"/>
        </w:numPr>
        <w:tabs>
          <w:tab w:val="clear" w:pos="1584"/>
          <w:tab w:val="clear" w:pos="9216"/>
          <w:tab w:val="left" w:pos="783"/>
        </w:tabs>
        <w:spacing w:after="120" w:line="240" w:lineRule="auto"/>
        <w:rPr>
          <w:rFonts w:hAnsi="Times New Roman" w:cs="Times New Roman"/>
          <w:sz w:val="22"/>
          <w:szCs w:val="22"/>
        </w:rPr>
      </w:pPr>
      <w:r>
        <w:rPr>
          <w:rFonts w:hAnsi="Times New Roman" w:cs="Times New Roman"/>
          <w:sz w:val="22"/>
          <w:szCs w:val="22"/>
        </w:rPr>
        <w:t>Smluvní strany se dohodly, že vzájemná komunikace v souvislosti s poskytováním PR služeb, včetně požadavků a pokynů Objednatele na poskytování PR služeb, může být mezi smluvními stranami činěna i formou prostých e-mailů na kontaktní e-mailové adresy smluvních stran uvedené v tomto článku smlouvy.</w:t>
      </w:r>
    </w:p>
    <w:p w14:paraId="6CE6C10A" w14:textId="77777777" w:rsidR="00AF0411" w:rsidRPr="001653B6" w:rsidRDefault="00AF0411" w:rsidP="00AF0411">
      <w:pPr>
        <w:pStyle w:val="Normal1"/>
        <w:numPr>
          <w:ilvl w:val="0"/>
          <w:numId w:val="5"/>
        </w:numPr>
        <w:tabs>
          <w:tab w:val="clear" w:pos="1584"/>
          <w:tab w:val="clear" w:pos="9216"/>
          <w:tab w:val="left" w:pos="783"/>
        </w:tabs>
        <w:spacing w:after="120" w:line="240" w:lineRule="auto"/>
        <w:rPr>
          <w:rFonts w:hAnsi="Times New Roman" w:cs="Times New Roman"/>
          <w:sz w:val="22"/>
          <w:szCs w:val="22"/>
        </w:rPr>
      </w:pPr>
      <w:r w:rsidRPr="001653B6">
        <w:rPr>
          <w:rFonts w:hAnsi="Times New Roman" w:cs="Times New Roman"/>
          <w:sz w:val="22"/>
          <w:szCs w:val="22"/>
        </w:rPr>
        <w:t>Kontaktními údaji Objednatele se rozumí, pokud Objednatel písemně neoznámí Poskytovateli změnu kontaktu, následující:</w:t>
      </w:r>
    </w:p>
    <w:p w14:paraId="6B887F63" w14:textId="77777777" w:rsidR="00AF0411" w:rsidRPr="001653B6" w:rsidRDefault="00AF0411" w:rsidP="00AF0411">
      <w:pPr>
        <w:pStyle w:val="Normal10"/>
        <w:ind w:left="1418"/>
        <w:rPr>
          <w:szCs w:val="22"/>
        </w:rPr>
      </w:pPr>
      <w:r w:rsidRPr="001653B6">
        <w:rPr>
          <w:szCs w:val="22"/>
        </w:rPr>
        <w:t xml:space="preserve">název: </w:t>
      </w:r>
      <w:r w:rsidRPr="001653B6">
        <w:rPr>
          <w:szCs w:val="22"/>
        </w:rPr>
        <w:tab/>
      </w:r>
      <w:r w:rsidRPr="001653B6">
        <w:rPr>
          <w:szCs w:val="22"/>
        </w:rPr>
        <w:tab/>
      </w:r>
      <w:r w:rsidRPr="001653B6">
        <w:rPr>
          <w:szCs w:val="22"/>
        </w:rPr>
        <w:tab/>
        <w:t>Vinařský fond</w:t>
      </w:r>
    </w:p>
    <w:p w14:paraId="6E8BF09F" w14:textId="77777777" w:rsidR="00AF0411" w:rsidRPr="001653B6" w:rsidRDefault="00AF0411" w:rsidP="00AF0411">
      <w:pPr>
        <w:pStyle w:val="Normal10"/>
        <w:ind w:left="1418"/>
        <w:rPr>
          <w:szCs w:val="22"/>
        </w:rPr>
      </w:pPr>
      <w:r w:rsidRPr="001653B6">
        <w:rPr>
          <w:szCs w:val="22"/>
        </w:rPr>
        <w:t xml:space="preserve">adresa: </w:t>
      </w:r>
      <w:r w:rsidRPr="001653B6">
        <w:rPr>
          <w:szCs w:val="22"/>
        </w:rPr>
        <w:tab/>
      </w:r>
      <w:r w:rsidRPr="001653B6">
        <w:rPr>
          <w:szCs w:val="22"/>
        </w:rPr>
        <w:tab/>
      </w:r>
      <w:r w:rsidRPr="001653B6">
        <w:rPr>
          <w:szCs w:val="22"/>
        </w:rPr>
        <w:tab/>
      </w:r>
      <w:r w:rsidRPr="006E23C6">
        <w:rPr>
          <w:szCs w:val="22"/>
        </w:rPr>
        <w:t>Žerotínovo náměstí 449/3, Veveří, 602</w:t>
      </w:r>
      <w:r>
        <w:rPr>
          <w:szCs w:val="22"/>
        </w:rPr>
        <w:t xml:space="preserve"> </w:t>
      </w:r>
      <w:r w:rsidRPr="006E23C6">
        <w:rPr>
          <w:szCs w:val="22"/>
        </w:rPr>
        <w:t>00 Brno</w:t>
      </w:r>
    </w:p>
    <w:p w14:paraId="099B071D" w14:textId="77777777" w:rsidR="00AF0411" w:rsidRDefault="00AF0411" w:rsidP="00AF0411">
      <w:pPr>
        <w:pStyle w:val="Normal10"/>
        <w:ind w:left="1418"/>
        <w:rPr>
          <w:szCs w:val="22"/>
        </w:rPr>
      </w:pPr>
      <w:r w:rsidRPr="001653B6">
        <w:rPr>
          <w:szCs w:val="22"/>
        </w:rPr>
        <w:t>kontaktní osob</w:t>
      </w:r>
      <w:r>
        <w:rPr>
          <w:szCs w:val="22"/>
        </w:rPr>
        <w:t>y</w:t>
      </w:r>
      <w:r w:rsidRPr="001653B6">
        <w:rPr>
          <w:szCs w:val="22"/>
        </w:rPr>
        <w:t>:</w:t>
      </w:r>
      <w:r w:rsidRPr="001653B6">
        <w:rPr>
          <w:szCs w:val="22"/>
        </w:rPr>
        <w:tab/>
      </w:r>
      <w:r w:rsidRPr="006D3084">
        <w:rPr>
          <w:szCs w:val="22"/>
          <w:highlight w:val="yellow"/>
        </w:rPr>
        <w:t xml:space="preserve">Mgr. Zbyněk </w:t>
      </w:r>
      <w:proofErr w:type="spellStart"/>
      <w:r w:rsidRPr="006D3084">
        <w:rPr>
          <w:szCs w:val="22"/>
          <w:highlight w:val="yellow"/>
        </w:rPr>
        <w:t>Vičar</w:t>
      </w:r>
      <w:proofErr w:type="spellEnd"/>
      <w:r w:rsidRPr="00F27B81">
        <w:rPr>
          <w:szCs w:val="22"/>
        </w:rPr>
        <w:t>, ředitel</w:t>
      </w:r>
    </w:p>
    <w:p w14:paraId="1B6CA70C" w14:textId="77777777" w:rsidR="00AF0411" w:rsidRDefault="00AF0411" w:rsidP="00AF0411">
      <w:pPr>
        <w:pStyle w:val="Normal10"/>
        <w:ind w:left="1418"/>
        <w:rPr>
          <w:szCs w:val="22"/>
        </w:rPr>
      </w:pPr>
      <w:r>
        <w:rPr>
          <w:szCs w:val="22"/>
        </w:rPr>
        <w:tab/>
      </w:r>
      <w:r>
        <w:rPr>
          <w:szCs w:val="22"/>
        </w:rPr>
        <w:tab/>
      </w:r>
      <w:r>
        <w:rPr>
          <w:szCs w:val="22"/>
        </w:rPr>
        <w:tab/>
        <w:t>tel.:</w:t>
      </w:r>
      <w:r w:rsidRPr="00375EBB">
        <w:rPr>
          <w:szCs w:val="22"/>
        </w:rPr>
        <w:t xml:space="preserve"> </w:t>
      </w:r>
      <w:r w:rsidRPr="001653B6">
        <w:rPr>
          <w:szCs w:val="22"/>
        </w:rPr>
        <w:t>+420 </w:t>
      </w:r>
      <w:r w:rsidRPr="001653B6">
        <w:rPr>
          <w:szCs w:val="22"/>
          <w:highlight w:val="yellow"/>
        </w:rPr>
        <w:t>____</w:t>
      </w:r>
    </w:p>
    <w:p w14:paraId="32514416" w14:textId="77777777" w:rsidR="00AF0411" w:rsidRDefault="00AF0411" w:rsidP="00AF0411">
      <w:pPr>
        <w:pStyle w:val="Normal10"/>
        <w:ind w:left="1418"/>
        <w:rPr>
          <w:szCs w:val="22"/>
        </w:rPr>
      </w:pPr>
      <w:r>
        <w:rPr>
          <w:szCs w:val="22"/>
        </w:rPr>
        <w:tab/>
      </w:r>
      <w:r>
        <w:rPr>
          <w:szCs w:val="22"/>
        </w:rPr>
        <w:tab/>
      </w:r>
      <w:r>
        <w:rPr>
          <w:szCs w:val="22"/>
        </w:rPr>
        <w:tab/>
        <w:t xml:space="preserve">e-mail: </w:t>
      </w:r>
      <w:r w:rsidRPr="00375EBB">
        <w:rPr>
          <w:szCs w:val="22"/>
          <w:highlight w:val="yellow"/>
        </w:rPr>
        <w:t xml:space="preserve"> </w:t>
      </w:r>
      <w:r w:rsidRPr="001653B6">
        <w:rPr>
          <w:szCs w:val="22"/>
          <w:highlight w:val="yellow"/>
        </w:rPr>
        <w:t>___</w:t>
      </w:r>
      <w:r w:rsidRPr="001653B6">
        <w:rPr>
          <w:szCs w:val="22"/>
        </w:rPr>
        <w:t>@vinarskyfond.cz</w:t>
      </w:r>
    </w:p>
    <w:p w14:paraId="72ADD9D4" w14:textId="77777777" w:rsidR="00AF0411" w:rsidRPr="001653B6" w:rsidRDefault="00AF0411" w:rsidP="00AF0411">
      <w:pPr>
        <w:pStyle w:val="Normal10"/>
        <w:ind w:left="1418"/>
        <w:rPr>
          <w:szCs w:val="22"/>
        </w:rPr>
      </w:pPr>
      <w:r>
        <w:rPr>
          <w:szCs w:val="22"/>
        </w:rPr>
        <w:tab/>
      </w:r>
      <w:r>
        <w:rPr>
          <w:szCs w:val="22"/>
        </w:rPr>
        <w:tab/>
      </w:r>
      <w:r>
        <w:rPr>
          <w:szCs w:val="22"/>
        </w:rPr>
        <w:tab/>
      </w:r>
      <w:r w:rsidRPr="00375EBB">
        <w:rPr>
          <w:szCs w:val="22"/>
          <w:highlight w:val="yellow"/>
        </w:rPr>
        <w:t>Mgr. Martina Černá, produkční</w:t>
      </w:r>
    </w:p>
    <w:p w14:paraId="128A920E" w14:textId="77777777" w:rsidR="00AF0411" w:rsidRDefault="00AF0411" w:rsidP="00AF0411">
      <w:pPr>
        <w:pStyle w:val="Normal10"/>
        <w:ind w:left="1418"/>
        <w:rPr>
          <w:szCs w:val="22"/>
        </w:rPr>
      </w:pPr>
      <w:r>
        <w:rPr>
          <w:szCs w:val="22"/>
        </w:rPr>
        <w:tab/>
      </w:r>
      <w:r w:rsidRPr="001653B6">
        <w:rPr>
          <w:szCs w:val="22"/>
        </w:rPr>
        <w:tab/>
      </w:r>
      <w:r w:rsidRPr="001653B6">
        <w:rPr>
          <w:szCs w:val="22"/>
        </w:rPr>
        <w:tab/>
      </w:r>
      <w:r>
        <w:rPr>
          <w:szCs w:val="22"/>
        </w:rPr>
        <w:t>tel.:</w:t>
      </w:r>
      <w:r w:rsidRPr="00375EBB">
        <w:rPr>
          <w:szCs w:val="22"/>
        </w:rPr>
        <w:t xml:space="preserve"> </w:t>
      </w:r>
      <w:r w:rsidRPr="001653B6">
        <w:rPr>
          <w:szCs w:val="22"/>
        </w:rPr>
        <w:t>+420 </w:t>
      </w:r>
      <w:r w:rsidRPr="001653B6">
        <w:rPr>
          <w:szCs w:val="22"/>
          <w:highlight w:val="yellow"/>
        </w:rPr>
        <w:t>____</w:t>
      </w:r>
    </w:p>
    <w:p w14:paraId="6911D643" w14:textId="77777777" w:rsidR="00AF0411" w:rsidRDefault="00AF0411" w:rsidP="00AF0411">
      <w:pPr>
        <w:pStyle w:val="Normal10"/>
        <w:ind w:left="1418"/>
        <w:rPr>
          <w:szCs w:val="22"/>
        </w:rPr>
      </w:pPr>
      <w:r>
        <w:rPr>
          <w:szCs w:val="22"/>
        </w:rPr>
        <w:tab/>
      </w:r>
      <w:r>
        <w:rPr>
          <w:szCs w:val="22"/>
        </w:rPr>
        <w:tab/>
      </w:r>
      <w:r>
        <w:rPr>
          <w:szCs w:val="22"/>
        </w:rPr>
        <w:tab/>
        <w:t xml:space="preserve">e-mail: </w:t>
      </w:r>
      <w:r w:rsidRPr="001653B6">
        <w:rPr>
          <w:szCs w:val="22"/>
          <w:highlight w:val="yellow"/>
        </w:rPr>
        <w:t>___</w:t>
      </w:r>
      <w:r w:rsidRPr="001653B6">
        <w:rPr>
          <w:szCs w:val="22"/>
        </w:rPr>
        <w:t>@vinarskyfond.cz</w:t>
      </w:r>
    </w:p>
    <w:p w14:paraId="6C55A480" w14:textId="77777777" w:rsidR="00AF0411" w:rsidRPr="001653B6" w:rsidRDefault="00AF0411" w:rsidP="00AF0411">
      <w:pPr>
        <w:pStyle w:val="Normal1"/>
        <w:numPr>
          <w:ilvl w:val="0"/>
          <w:numId w:val="5"/>
        </w:numPr>
        <w:tabs>
          <w:tab w:val="clear" w:pos="1584"/>
          <w:tab w:val="clear" w:pos="9216"/>
          <w:tab w:val="left" w:pos="783"/>
        </w:tabs>
        <w:spacing w:after="120" w:line="240" w:lineRule="auto"/>
        <w:rPr>
          <w:rFonts w:hAnsi="Times New Roman" w:cs="Times New Roman"/>
          <w:sz w:val="22"/>
          <w:szCs w:val="22"/>
        </w:rPr>
      </w:pPr>
      <w:r w:rsidRPr="001653B6">
        <w:rPr>
          <w:rFonts w:hAnsi="Times New Roman" w:cs="Times New Roman"/>
          <w:sz w:val="22"/>
          <w:szCs w:val="22"/>
        </w:rPr>
        <w:t>Kontaktními údaji Poskytovatele se rozumí, pokud Poskytovatel písemně neoznámí Objednateli změnu kontaktu, následující:</w:t>
      </w:r>
    </w:p>
    <w:p w14:paraId="57C26E05" w14:textId="77777777" w:rsidR="00324DC8" w:rsidRPr="00324DC8" w:rsidRDefault="00AF0411" w:rsidP="00324DC8">
      <w:pPr>
        <w:pStyle w:val="Normal10"/>
        <w:ind w:left="1418"/>
        <w:rPr>
          <w:szCs w:val="22"/>
        </w:rPr>
      </w:pPr>
      <w:r w:rsidRPr="006D3084">
        <w:rPr>
          <w:szCs w:val="22"/>
        </w:rPr>
        <w:t>název:</w:t>
      </w:r>
      <w:r w:rsidRPr="006D3084">
        <w:rPr>
          <w:szCs w:val="22"/>
        </w:rPr>
        <w:tab/>
      </w:r>
      <w:r w:rsidRPr="006D3084">
        <w:rPr>
          <w:szCs w:val="22"/>
        </w:rPr>
        <w:tab/>
      </w:r>
      <w:r w:rsidRPr="006D3084">
        <w:rPr>
          <w:szCs w:val="22"/>
        </w:rPr>
        <w:tab/>
      </w:r>
      <w:r w:rsidR="00324DC8" w:rsidRPr="00324DC8">
        <w:rPr>
          <w:szCs w:val="22"/>
        </w:rPr>
        <w:t>[</w:t>
      </w:r>
      <w:r w:rsidR="00324DC8" w:rsidRPr="00324DC8">
        <w:rPr>
          <w:szCs w:val="22"/>
          <w:highlight w:val="yellow"/>
        </w:rPr>
        <w:t>k doplnění</w:t>
      </w:r>
      <w:r w:rsidR="00324DC8" w:rsidRPr="00324DC8">
        <w:rPr>
          <w:szCs w:val="22"/>
        </w:rPr>
        <w:t>]</w:t>
      </w:r>
    </w:p>
    <w:p w14:paraId="344E7CB4" w14:textId="77777777" w:rsidR="00324DC8" w:rsidRPr="00324DC8" w:rsidRDefault="00AF0411" w:rsidP="00324DC8">
      <w:pPr>
        <w:ind w:left="1407"/>
        <w:rPr>
          <w:sz w:val="22"/>
          <w:szCs w:val="22"/>
        </w:rPr>
      </w:pPr>
      <w:r w:rsidRPr="001653B6">
        <w:rPr>
          <w:sz w:val="22"/>
          <w:szCs w:val="22"/>
        </w:rPr>
        <w:t xml:space="preserve">adresa: </w:t>
      </w:r>
      <w:r w:rsidRPr="001653B6">
        <w:rPr>
          <w:sz w:val="22"/>
          <w:szCs w:val="22"/>
        </w:rPr>
        <w:tab/>
      </w:r>
      <w:r w:rsidRPr="001653B6">
        <w:rPr>
          <w:sz w:val="22"/>
          <w:szCs w:val="22"/>
        </w:rPr>
        <w:tab/>
      </w:r>
      <w:r w:rsidRPr="001653B6">
        <w:rPr>
          <w:sz w:val="22"/>
          <w:szCs w:val="22"/>
        </w:rPr>
        <w:tab/>
      </w:r>
      <w:r w:rsidR="00324DC8" w:rsidRPr="00324DC8">
        <w:rPr>
          <w:sz w:val="22"/>
          <w:szCs w:val="22"/>
        </w:rPr>
        <w:t>[</w:t>
      </w:r>
      <w:r w:rsidR="00324DC8" w:rsidRPr="00324DC8">
        <w:rPr>
          <w:sz w:val="22"/>
          <w:szCs w:val="22"/>
          <w:highlight w:val="yellow"/>
        </w:rPr>
        <w:t>k doplnění</w:t>
      </w:r>
      <w:r w:rsidR="00324DC8" w:rsidRPr="00324DC8">
        <w:rPr>
          <w:sz w:val="22"/>
          <w:szCs w:val="22"/>
        </w:rPr>
        <w:t>]</w:t>
      </w:r>
    </w:p>
    <w:p w14:paraId="14B7ECA8" w14:textId="77777777" w:rsidR="00AF0411" w:rsidRPr="001653B6" w:rsidRDefault="00AF0411" w:rsidP="00AF0411">
      <w:pPr>
        <w:pStyle w:val="Normal10"/>
        <w:ind w:left="1418"/>
        <w:rPr>
          <w:szCs w:val="22"/>
        </w:rPr>
      </w:pPr>
      <w:r w:rsidRPr="001653B6">
        <w:rPr>
          <w:szCs w:val="22"/>
        </w:rPr>
        <w:lastRenderedPageBreak/>
        <w:t>kontaktní osoba:</w:t>
      </w:r>
      <w:r w:rsidRPr="001653B6">
        <w:rPr>
          <w:szCs w:val="22"/>
        </w:rPr>
        <w:tab/>
      </w:r>
      <w:r w:rsidRPr="00324DC8">
        <w:rPr>
          <w:szCs w:val="22"/>
        </w:rPr>
        <w:t>[</w:t>
      </w:r>
      <w:r w:rsidRPr="00324DC8">
        <w:rPr>
          <w:szCs w:val="22"/>
          <w:highlight w:val="yellow"/>
        </w:rPr>
        <w:t>k doplnění</w:t>
      </w:r>
      <w:r w:rsidRPr="00324DC8">
        <w:rPr>
          <w:szCs w:val="22"/>
        </w:rPr>
        <w:t>]</w:t>
      </w:r>
    </w:p>
    <w:p w14:paraId="6EFEB694" w14:textId="16AB901B" w:rsidR="00AF0411" w:rsidRPr="001653B6" w:rsidRDefault="00AF0411" w:rsidP="00AF0411">
      <w:pPr>
        <w:pStyle w:val="Normal10"/>
        <w:ind w:left="1418"/>
        <w:rPr>
          <w:szCs w:val="22"/>
        </w:rPr>
      </w:pPr>
      <w:r w:rsidRPr="001653B6">
        <w:rPr>
          <w:szCs w:val="22"/>
        </w:rPr>
        <w:t xml:space="preserve">telefon: </w:t>
      </w:r>
      <w:r w:rsidRPr="001653B6">
        <w:rPr>
          <w:szCs w:val="22"/>
        </w:rPr>
        <w:tab/>
      </w:r>
      <w:r w:rsidRPr="001653B6">
        <w:rPr>
          <w:szCs w:val="22"/>
        </w:rPr>
        <w:tab/>
        <w:t>+420 </w:t>
      </w:r>
      <w:r w:rsidR="00324DC8" w:rsidRPr="00324DC8">
        <w:rPr>
          <w:szCs w:val="22"/>
        </w:rPr>
        <w:t>[</w:t>
      </w:r>
      <w:r w:rsidR="00324DC8" w:rsidRPr="00324DC8">
        <w:rPr>
          <w:szCs w:val="22"/>
          <w:highlight w:val="yellow"/>
        </w:rPr>
        <w:t>k doplnění</w:t>
      </w:r>
      <w:r w:rsidR="00324DC8" w:rsidRPr="00324DC8">
        <w:rPr>
          <w:szCs w:val="22"/>
        </w:rPr>
        <w:t>]</w:t>
      </w:r>
      <w:r w:rsidRPr="001653B6" w:rsidDel="006375E8">
        <w:rPr>
          <w:szCs w:val="22"/>
        </w:rPr>
        <w:t xml:space="preserve"> </w:t>
      </w:r>
    </w:p>
    <w:p w14:paraId="3CAF4BE5" w14:textId="38F8287C" w:rsidR="00AF0411" w:rsidRPr="001653B6" w:rsidRDefault="00AF0411" w:rsidP="00AF0411">
      <w:pPr>
        <w:pStyle w:val="Normal10"/>
        <w:ind w:left="1418"/>
        <w:rPr>
          <w:szCs w:val="22"/>
        </w:rPr>
      </w:pPr>
      <w:r w:rsidRPr="001653B6">
        <w:rPr>
          <w:szCs w:val="22"/>
        </w:rPr>
        <w:t xml:space="preserve">e-mail: </w:t>
      </w:r>
      <w:r w:rsidRPr="001653B6">
        <w:rPr>
          <w:szCs w:val="22"/>
        </w:rPr>
        <w:tab/>
      </w:r>
      <w:r w:rsidRPr="001653B6">
        <w:rPr>
          <w:szCs w:val="22"/>
        </w:rPr>
        <w:tab/>
      </w:r>
      <w:r w:rsidRPr="001653B6">
        <w:rPr>
          <w:szCs w:val="22"/>
        </w:rPr>
        <w:tab/>
      </w:r>
      <w:r w:rsidR="00324DC8" w:rsidRPr="00324DC8">
        <w:rPr>
          <w:szCs w:val="22"/>
        </w:rPr>
        <w:t>[</w:t>
      </w:r>
      <w:r w:rsidR="00324DC8" w:rsidRPr="00324DC8">
        <w:rPr>
          <w:szCs w:val="22"/>
          <w:highlight w:val="yellow"/>
        </w:rPr>
        <w:t>k doplnění</w:t>
      </w:r>
      <w:r w:rsidR="00324DC8" w:rsidRPr="00324DC8">
        <w:rPr>
          <w:szCs w:val="22"/>
        </w:rPr>
        <w:t>]</w:t>
      </w:r>
      <w:r w:rsidRPr="001653B6" w:rsidDel="006375E8">
        <w:rPr>
          <w:szCs w:val="22"/>
        </w:rPr>
        <w:t xml:space="preserve"> </w:t>
      </w:r>
    </w:p>
    <w:p w14:paraId="2BFF5B0C" w14:textId="77777777" w:rsidR="00AF0411" w:rsidRPr="001653B6" w:rsidRDefault="00AF0411" w:rsidP="00AF0411">
      <w:pPr>
        <w:pStyle w:val="Normal1"/>
        <w:numPr>
          <w:ilvl w:val="0"/>
          <w:numId w:val="5"/>
        </w:numPr>
        <w:tabs>
          <w:tab w:val="clear" w:pos="1584"/>
          <w:tab w:val="clear" w:pos="9216"/>
          <w:tab w:val="left" w:pos="783"/>
        </w:tabs>
        <w:spacing w:after="120" w:line="240" w:lineRule="auto"/>
        <w:rPr>
          <w:rFonts w:hAnsi="Times New Roman" w:cs="Times New Roman"/>
          <w:sz w:val="22"/>
          <w:szCs w:val="22"/>
        </w:rPr>
      </w:pPr>
      <w:r w:rsidRPr="001653B6">
        <w:rPr>
          <w:rFonts w:hAnsi="Times New Roman" w:cs="Times New Roman"/>
          <w:sz w:val="22"/>
          <w:szCs w:val="22"/>
        </w:rPr>
        <w:t>Každá smluvní strana je povinna oznámit bez zbytečného odkladu druhé smluvní straně jakékoliv změny kontaktních údajů uvedených v této Smlouvě a jakoukoliv jinou změnu své doručovací adresy, jakož i sídla, formou doporučeného dopisu podepsaného osobou oprávněnou jednat za smluvní stranu, zaslaného na doručovací adresu uvedenou v této Smlouvě, nebo na jinou později sdělenou adresu. Řádným doručením tohoto oznámení dojde ke změně kontaktních údajů smluvní strany bez nutnosti změny nebo uzavření dodatku k této Smlouvě.</w:t>
      </w:r>
    </w:p>
    <w:p w14:paraId="7E54A071" w14:textId="77777777" w:rsidR="00AF0411" w:rsidRDefault="00AF0411" w:rsidP="00AF0411">
      <w:pPr>
        <w:pStyle w:val="Normal1"/>
        <w:tabs>
          <w:tab w:val="clear" w:pos="1584"/>
          <w:tab w:val="clear" w:pos="9216"/>
          <w:tab w:val="left" w:pos="783"/>
        </w:tabs>
        <w:spacing w:after="120" w:line="240" w:lineRule="auto"/>
        <w:rPr>
          <w:rFonts w:hAnsi="Times New Roman" w:cs="Times New Roman"/>
          <w:sz w:val="22"/>
          <w:szCs w:val="22"/>
        </w:rPr>
      </w:pPr>
    </w:p>
    <w:p w14:paraId="0F9BFB07" w14:textId="77777777" w:rsidR="00AF0411" w:rsidRPr="001653B6" w:rsidRDefault="00AF0411" w:rsidP="00AF0411">
      <w:pPr>
        <w:pStyle w:val="Zkladntextodsazen"/>
        <w:keepNext/>
        <w:keepLines/>
        <w:spacing w:after="0"/>
        <w:ind w:left="284" w:hanging="284"/>
        <w:jc w:val="center"/>
        <w:rPr>
          <w:b/>
          <w:sz w:val="22"/>
          <w:szCs w:val="22"/>
        </w:rPr>
      </w:pPr>
      <w:r w:rsidRPr="001653B6">
        <w:rPr>
          <w:b/>
          <w:sz w:val="22"/>
          <w:szCs w:val="22"/>
        </w:rPr>
        <w:t>Článek V</w:t>
      </w:r>
      <w:r>
        <w:rPr>
          <w:b/>
          <w:sz w:val="22"/>
          <w:szCs w:val="22"/>
        </w:rPr>
        <w:t>I</w:t>
      </w:r>
      <w:r w:rsidRPr="001653B6">
        <w:rPr>
          <w:b/>
          <w:sz w:val="22"/>
          <w:szCs w:val="22"/>
        </w:rPr>
        <w:t>II.</w:t>
      </w:r>
    </w:p>
    <w:p w14:paraId="6DF9E547" w14:textId="77777777" w:rsidR="00AF0411" w:rsidRDefault="00AF0411" w:rsidP="00AF0411">
      <w:pPr>
        <w:pStyle w:val="Zkladntextodsazen"/>
        <w:keepNext/>
        <w:keepLines/>
        <w:ind w:left="284" w:hanging="284"/>
        <w:jc w:val="center"/>
        <w:rPr>
          <w:b/>
          <w:sz w:val="22"/>
          <w:szCs w:val="22"/>
        </w:rPr>
      </w:pPr>
      <w:r>
        <w:rPr>
          <w:b/>
          <w:sz w:val="22"/>
          <w:szCs w:val="22"/>
        </w:rPr>
        <w:t>Ukončení smlouvy</w:t>
      </w:r>
    </w:p>
    <w:p w14:paraId="26DDB54D" w14:textId="77777777" w:rsidR="00AF0411" w:rsidRDefault="00AF0411" w:rsidP="00AF0411">
      <w:pPr>
        <w:pStyle w:val="Normal1"/>
        <w:keepNext/>
        <w:keepLines/>
        <w:numPr>
          <w:ilvl w:val="0"/>
          <w:numId w:val="10"/>
        </w:numPr>
        <w:tabs>
          <w:tab w:val="clear" w:pos="1584"/>
          <w:tab w:val="clear" w:pos="9216"/>
          <w:tab w:val="left" w:pos="783"/>
        </w:tabs>
        <w:spacing w:after="120" w:line="240" w:lineRule="auto"/>
        <w:rPr>
          <w:rFonts w:hAnsi="Times New Roman" w:cs="Times New Roman"/>
          <w:sz w:val="22"/>
          <w:szCs w:val="22"/>
        </w:rPr>
      </w:pPr>
      <w:r>
        <w:rPr>
          <w:rFonts w:hAnsi="Times New Roman" w:cs="Times New Roman"/>
          <w:sz w:val="22"/>
          <w:szCs w:val="22"/>
        </w:rPr>
        <w:t>Tato smlouva zaniká:</w:t>
      </w:r>
    </w:p>
    <w:p w14:paraId="22812304" w14:textId="77777777" w:rsidR="00AF0411" w:rsidRDefault="00AF0411" w:rsidP="00AF0411">
      <w:pPr>
        <w:pStyle w:val="Normal1"/>
        <w:keepNext/>
        <w:keepLines/>
        <w:numPr>
          <w:ilvl w:val="1"/>
          <w:numId w:val="10"/>
        </w:numPr>
        <w:tabs>
          <w:tab w:val="clear" w:pos="1584"/>
          <w:tab w:val="clear" w:pos="9216"/>
          <w:tab w:val="left" w:pos="783"/>
        </w:tabs>
        <w:spacing w:after="120" w:line="240" w:lineRule="auto"/>
        <w:rPr>
          <w:rFonts w:hAnsi="Times New Roman" w:cs="Times New Roman"/>
          <w:sz w:val="22"/>
          <w:szCs w:val="22"/>
        </w:rPr>
      </w:pPr>
      <w:r>
        <w:rPr>
          <w:rFonts w:hAnsi="Times New Roman" w:cs="Times New Roman"/>
          <w:sz w:val="22"/>
          <w:szCs w:val="22"/>
        </w:rPr>
        <w:t>uplynutím doby, na kterou byla sjednána, nebo</w:t>
      </w:r>
    </w:p>
    <w:p w14:paraId="4F291456" w14:textId="77777777" w:rsidR="00AF0411" w:rsidRDefault="00AF0411" w:rsidP="00AF0411">
      <w:pPr>
        <w:pStyle w:val="Normal1"/>
        <w:numPr>
          <w:ilvl w:val="1"/>
          <w:numId w:val="10"/>
        </w:numPr>
        <w:tabs>
          <w:tab w:val="clear" w:pos="1584"/>
          <w:tab w:val="clear" w:pos="9216"/>
          <w:tab w:val="left" w:pos="783"/>
        </w:tabs>
        <w:spacing w:after="120" w:line="240" w:lineRule="auto"/>
        <w:rPr>
          <w:rFonts w:hAnsi="Times New Roman" w:cs="Times New Roman"/>
          <w:sz w:val="22"/>
          <w:szCs w:val="22"/>
        </w:rPr>
      </w:pPr>
      <w:r w:rsidRPr="0087597F">
        <w:rPr>
          <w:rFonts w:hAnsi="Times New Roman" w:cs="Times New Roman"/>
          <w:sz w:val="22"/>
          <w:szCs w:val="22"/>
        </w:rPr>
        <w:t>na základě vzájemné dohody smluvních stran</w:t>
      </w:r>
      <w:r>
        <w:rPr>
          <w:rFonts w:hAnsi="Times New Roman" w:cs="Times New Roman"/>
          <w:sz w:val="22"/>
          <w:szCs w:val="22"/>
        </w:rPr>
        <w:t>, nebo</w:t>
      </w:r>
    </w:p>
    <w:p w14:paraId="75FE16CF" w14:textId="77777777" w:rsidR="00AF0411" w:rsidRDefault="00AF0411" w:rsidP="00AF0411">
      <w:pPr>
        <w:pStyle w:val="Normal1"/>
        <w:numPr>
          <w:ilvl w:val="1"/>
          <w:numId w:val="10"/>
        </w:numPr>
        <w:tabs>
          <w:tab w:val="clear" w:pos="1584"/>
          <w:tab w:val="clear" w:pos="9216"/>
          <w:tab w:val="left" w:pos="783"/>
        </w:tabs>
        <w:spacing w:after="120" w:line="240" w:lineRule="auto"/>
        <w:rPr>
          <w:rFonts w:hAnsi="Times New Roman" w:cs="Times New Roman"/>
          <w:sz w:val="22"/>
          <w:szCs w:val="22"/>
        </w:rPr>
      </w:pPr>
      <w:r>
        <w:rPr>
          <w:rFonts w:hAnsi="Times New Roman" w:cs="Times New Roman"/>
          <w:sz w:val="22"/>
          <w:szCs w:val="22"/>
        </w:rPr>
        <w:t>odstoupením od této smlouvy některou ze smluvních stran za podmínek dle této smlouvy; nebo</w:t>
      </w:r>
    </w:p>
    <w:p w14:paraId="2FBDEECC" w14:textId="6615A8A8" w:rsidR="00AF0411" w:rsidRPr="0087597F" w:rsidRDefault="00AF0411" w:rsidP="00AF0411">
      <w:pPr>
        <w:pStyle w:val="Normal1"/>
        <w:numPr>
          <w:ilvl w:val="1"/>
          <w:numId w:val="10"/>
        </w:numPr>
        <w:tabs>
          <w:tab w:val="clear" w:pos="1584"/>
          <w:tab w:val="clear" w:pos="9216"/>
          <w:tab w:val="left" w:pos="783"/>
        </w:tabs>
        <w:spacing w:after="120" w:line="240" w:lineRule="auto"/>
        <w:rPr>
          <w:rFonts w:hAnsi="Times New Roman" w:cs="Times New Roman"/>
          <w:sz w:val="22"/>
          <w:szCs w:val="22"/>
        </w:rPr>
      </w:pPr>
      <w:r w:rsidRPr="00324DC8">
        <w:rPr>
          <w:rFonts w:hAnsi="Times New Roman" w:cs="Times New Roman"/>
          <w:sz w:val="22"/>
          <w:szCs w:val="22"/>
        </w:rPr>
        <w:t>uplynutím výpovědní doby v případě výpovědi smlouvy některou ze smluvních stran</w:t>
      </w:r>
      <w:r w:rsidR="002F6DB7">
        <w:rPr>
          <w:rFonts w:hAnsi="Times New Roman" w:cs="Times New Roman"/>
          <w:sz w:val="22"/>
          <w:szCs w:val="22"/>
        </w:rPr>
        <w:t xml:space="preserve"> dle čl. VIII. odst. 3. této smlouvy</w:t>
      </w:r>
      <w:r>
        <w:rPr>
          <w:rFonts w:hAnsi="Times New Roman" w:cs="Times New Roman"/>
          <w:sz w:val="22"/>
          <w:szCs w:val="22"/>
        </w:rPr>
        <w:t>.</w:t>
      </w:r>
    </w:p>
    <w:p w14:paraId="247EDBA8" w14:textId="77777777" w:rsidR="00AF0411" w:rsidRDefault="00AF0411" w:rsidP="00AF0411">
      <w:pPr>
        <w:pStyle w:val="Normal1"/>
        <w:numPr>
          <w:ilvl w:val="0"/>
          <w:numId w:val="10"/>
        </w:numPr>
        <w:tabs>
          <w:tab w:val="clear" w:pos="1584"/>
          <w:tab w:val="clear" w:pos="9216"/>
          <w:tab w:val="left" w:pos="783"/>
        </w:tabs>
        <w:spacing w:after="120" w:line="240" w:lineRule="auto"/>
        <w:rPr>
          <w:rFonts w:hAnsi="Times New Roman" w:cs="Times New Roman"/>
          <w:sz w:val="22"/>
          <w:szCs w:val="22"/>
        </w:rPr>
      </w:pPr>
      <w:r>
        <w:rPr>
          <w:rFonts w:hAnsi="Times New Roman" w:cs="Times New Roman"/>
          <w:sz w:val="22"/>
          <w:szCs w:val="22"/>
        </w:rPr>
        <w:t>Objednatel je dále oprávněn od této smlouvy odstoupit:</w:t>
      </w:r>
    </w:p>
    <w:p w14:paraId="31BD83D0" w14:textId="77777777" w:rsidR="00AF0411" w:rsidRDefault="00AF0411" w:rsidP="00AF0411">
      <w:pPr>
        <w:pStyle w:val="Normal1"/>
        <w:numPr>
          <w:ilvl w:val="1"/>
          <w:numId w:val="10"/>
        </w:numPr>
        <w:tabs>
          <w:tab w:val="clear" w:pos="1584"/>
          <w:tab w:val="clear" w:pos="9216"/>
          <w:tab w:val="left" w:pos="783"/>
        </w:tabs>
        <w:spacing w:after="120" w:line="240" w:lineRule="auto"/>
        <w:rPr>
          <w:rFonts w:hAnsi="Times New Roman" w:cs="Times New Roman"/>
          <w:sz w:val="22"/>
          <w:szCs w:val="22"/>
        </w:rPr>
      </w:pPr>
      <w:r>
        <w:rPr>
          <w:rFonts w:hAnsi="Times New Roman" w:cs="Times New Roman"/>
          <w:sz w:val="22"/>
          <w:szCs w:val="22"/>
        </w:rPr>
        <w:t>v případě podstatného porušení této smlouvy ze strany Poskytovatele, nebo</w:t>
      </w:r>
    </w:p>
    <w:p w14:paraId="4E769CDA" w14:textId="5341C3BD" w:rsidR="00AF0411" w:rsidRPr="00FD3C92" w:rsidRDefault="00AF0411" w:rsidP="00AF0411">
      <w:pPr>
        <w:pStyle w:val="Normal1"/>
        <w:numPr>
          <w:ilvl w:val="1"/>
          <w:numId w:val="10"/>
        </w:numPr>
        <w:tabs>
          <w:tab w:val="clear" w:pos="1584"/>
          <w:tab w:val="clear" w:pos="9216"/>
          <w:tab w:val="left" w:pos="783"/>
        </w:tabs>
        <w:spacing w:after="120" w:line="240" w:lineRule="auto"/>
        <w:rPr>
          <w:rFonts w:hAnsi="Times New Roman" w:cs="Times New Roman"/>
          <w:sz w:val="22"/>
          <w:szCs w:val="22"/>
        </w:rPr>
      </w:pPr>
      <w:r>
        <w:rPr>
          <w:rFonts w:hAnsi="Times New Roman" w:cs="Times New Roman"/>
          <w:sz w:val="22"/>
          <w:szCs w:val="22"/>
        </w:rPr>
        <w:t xml:space="preserve">v případě, že hodnota AVE nedosáhne ve dvou po sobě jdoucích kvartálech ani </w:t>
      </w:r>
      <w:r w:rsidRPr="00FD3C92">
        <w:rPr>
          <w:rFonts w:hAnsi="Times New Roman" w:cs="Times New Roman"/>
          <w:sz w:val="22"/>
          <w:szCs w:val="22"/>
        </w:rPr>
        <w:t>50 % Poskytovatelem garantované hodnoty AVE</w:t>
      </w:r>
      <w:r w:rsidR="00F826E9" w:rsidRPr="00FD3C92">
        <w:rPr>
          <w:rFonts w:hAnsi="Times New Roman" w:cs="Times New Roman"/>
          <w:sz w:val="22"/>
          <w:szCs w:val="22"/>
        </w:rPr>
        <w:t xml:space="preserve"> dle čl. III. odst. 2. této smlouvy</w:t>
      </w:r>
      <w:r w:rsidRPr="00FD3C92">
        <w:rPr>
          <w:rFonts w:hAnsi="Times New Roman" w:cs="Times New Roman"/>
          <w:sz w:val="22"/>
          <w:szCs w:val="22"/>
        </w:rPr>
        <w:t>;</w:t>
      </w:r>
    </w:p>
    <w:p w14:paraId="376C2C51" w14:textId="77777777" w:rsidR="00AF0411" w:rsidRPr="00FD3C92" w:rsidRDefault="00AF0411" w:rsidP="00AF0411">
      <w:pPr>
        <w:pStyle w:val="Normal1"/>
        <w:numPr>
          <w:ilvl w:val="1"/>
          <w:numId w:val="10"/>
        </w:numPr>
        <w:tabs>
          <w:tab w:val="clear" w:pos="1584"/>
          <w:tab w:val="clear" w:pos="9216"/>
          <w:tab w:val="left" w:pos="783"/>
        </w:tabs>
        <w:spacing w:after="120" w:line="240" w:lineRule="auto"/>
        <w:rPr>
          <w:rFonts w:hAnsi="Times New Roman" w:cs="Times New Roman"/>
          <w:sz w:val="22"/>
          <w:szCs w:val="22"/>
        </w:rPr>
      </w:pPr>
      <w:r w:rsidRPr="00FD3C92">
        <w:rPr>
          <w:rFonts w:hAnsi="Times New Roman" w:cs="Times New Roman"/>
          <w:sz w:val="22"/>
          <w:szCs w:val="22"/>
        </w:rPr>
        <w:t>v případě porušení závazku povinnosti mlčenlivosti Poskytovatelem stanoveného mu touto smlouvou;</w:t>
      </w:r>
    </w:p>
    <w:p w14:paraId="4BECE017" w14:textId="77777777" w:rsidR="00AF0411" w:rsidRPr="00FD3C92" w:rsidRDefault="00AF0411" w:rsidP="00AF0411">
      <w:pPr>
        <w:pStyle w:val="Normal1"/>
        <w:numPr>
          <w:ilvl w:val="1"/>
          <w:numId w:val="10"/>
        </w:numPr>
        <w:tabs>
          <w:tab w:val="clear" w:pos="1584"/>
          <w:tab w:val="clear" w:pos="9216"/>
          <w:tab w:val="left" w:pos="783"/>
        </w:tabs>
        <w:spacing w:after="120" w:line="240" w:lineRule="auto"/>
        <w:rPr>
          <w:rFonts w:hAnsi="Times New Roman" w:cs="Times New Roman"/>
          <w:sz w:val="22"/>
          <w:szCs w:val="22"/>
        </w:rPr>
      </w:pPr>
      <w:r w:rsidRPr="00FD3C92">
        <w:rPr>
          <w:rFonts w:hAnsi="Times New Roman" w:cs="Times New Roman"/>
          <w:sz w:val="22"/>
          <w:szCs w:val="22"/>
        </w:rPr>
        <w:t>v případě opakovaného (alespoň 3x) prodlení Poskytovatele s řádným poskytnutím PR služeb nebo v případě, že bude Poskytovatel v prodlení s řádným poskytnutím PR služeb po dobu delší jak 10 dnů;</w:t>
      </w:r>
    </w:p>
    <w:p w14:paraId="783C7C00" w14:textId="77777777" w:rsidR="00AF0411" w:rsidRPr="00324DC8" w:rsidRDefault="00AF0411" w:rsidP="00AF0411">
      <w:pPr>
        <w:pStyle w:val="Normal1"/>
        <w:numPr>
          <w:ilvl w:val="0"/>
          <w:numId w:val="10"/>
        </w:numPr>
        <w:tabs>
          <w:tab w:val="clear" w:pos="1584"/>
          <w:tab w:val="clear" w:pos="9216"/>
          <w:tab w:val="left" w:pos="783"/>
        </w:tabs>
        <w:spacing w:after="120" w:line="240" w:lineRule="auto"/>
        <w:rPr>
          <w:rFonts w:hAnsi="Times New Roman" w:cs="Times New Roman"/>
          <w:sz w:val="22"/>
          <w:szCs w:val="22"/>
        </w:rPr>
      </w:pPr>
      <w:r w:rsidRPr="00324DC8">
        <w:rPr>
          <w:rFonts w:hAnsi="Times New Roman" w:cs="Times New Roman"/>
          <w:sz w:val="22"/>
          <w:szCs w:val="22"/>
        </w:rPr>
        <w:t>Každá smluvní strana může tuto smlouvu vypovědět s výpovědní dobou 3 měsíce, která začíná běžet okamžikem doručení písemné výpovědi druhé smluvní straně.</w:t>
      </w:r>
    </w:p>
    <w:p w14:paraId="436DF5CD" w14:textId="77777777" w:rsidR="00AF0411" w:rsidRPr="001653B6" w:rsidRDefault="00AF0411" w:rsidP="00AF0411">
      <w:pPr>
        <w:pStyle w:val="Normal1"/>
        <w:tabs>
          <w:tab w:val="clear" w:pos="1584"/>
          <w:tab w:val="clear" w:pos="9216"/>
          <w:tab w:val="left" w:pos="783"/>
        </w:tabs>
        <w:spacing w:after="120" w:line="240" w:lineRule="auto"/>
        <w:rPr>
          <w:rFonts w:hAnsi="Times New Roman" w:cs="Times New Roman"/>
          <w:sz w:val="22"/>
          <w:szCs w:val="22"/>
        </w:rPr>
      </w:pPr>
    </w:p>
    <w:p w14:paraId="6C7B7F3A" w14:textId="77777777" w:rsidR="00AF0411" w:rsidRPr="001653B6" w:rsidRDefault="00AF0411" w:rsidP="00AF0411">
      <w:pPr>
        <w:pStyle w:val="Zkladntextodsazen"/>
        <w:spacing w:after="0"/>
        <w:ind w:left="284" w:hanging="284"/>
        <w:jc w:val="center"/>
        <w:rPr>
          <w:b/>
          <w:sz w:val="22"/>
          <w:szCs w:val="22"/>
        </w:rPr>
      </w:pPr>
      <w:r w:rsidRPr="001653B6">
        <w:rPr>
          <w:b/>
          <w:sz w:val="22"/>
          <w:szCs w:val="22"/>
        </w:rPr>
        <w:t>Článek IX.</w:t>
      </w:r>
    </w:p>
    <w:p w14:paraId="58CCD864" w14:textId="77777777" w:rsidR="00AF0411" w:rsidRPr="001653B6" w:rsidRDefault="00AF0411" w:rsidP="00AF0411">
      <w:pPr>
        <w:pStyle w:val="Zkladntextodsazen"/>
        <w:ind w:left="284" w:hanging="284"/>
        <w:jc w:val="center"/>
        <w:rPr>
          <w:sz w:val="22"/>
          <w:szCs w:val="22"/>
        </w:rPr>
      </w:pPr>
      <w:r w:rsidRPr="001653B6">
        <w:rPr>
          <w:b/>
          <w:sz w:val="22"/>
          <w:szCs w:val="22"/>
        </w:rPr>
        <w:t>Závěrečná ustanovení</w:t>
      </w:r>
    </w:p>
    <w:p w14:paraId="45966C23" w14:textId="77777777" w:rsidR="00AF0411" w:rsidRPr="001653B6" w:rsidRDefault="00AF0411" w:rsidP="00AF0411">
      <w:pPr>
        <w:pStyle w:val="Normal1"/>
        <w:numPr>
          <w:ilvl w:val="0"/>
          <w:numId w:val="8"/>
        </w:numPr>
        <w:tabs>
          <w:tab w:val="clear" w:pos="1584"/>
          <w:tab w:val="clear" w:pos="9216"/>
          <w:tab w:val="left" w:pos="783"/>
        </w:tabs>
        <w:spacing w:after="120" w:line="240" w:lineRule="auto"/>
        <w:rPr>
          <w:rFonts w:hAnsi="Times New Roman" w:cs="Times New Roman"/>
          <w:sz w:val="22"/>
          <w:szCs w:val="22"/>
        </w:rPr>
      </w:pPr>
      <w:r w:rsidRPr="001653B6">
        <w:rPr>
          <w:rFonts w:hAnsi="Times New Roman" w:cs="Times New Roman"/>
          <w:sz w:val="22"/>
          <w:szCs w:val="22"/>
        </w:rPr>
        <w:t>Jakékoliv změny a dodatky k této smlouvě jsou platné pouze v písemné formě, podepsané oběma smluvními stranami.</w:t>
      </w:r>
    </w:p>
    <w:p w14:paraId="36BF6590" w14:textId="77777777" w:rsidR="00AF0411" w:rsidRPr="001653B6" w:rsidRDefault="00AF0411" w:rsidP="00AF0411">
      <w:pPr>
        <w:pStyle w:val="Normal1"/>
        <w:numPr>
          <w:ilvl w:val="0"/>
          <w:numId w:val="8"/>
        </w:numPr>
        <w:tabs>
          <w:tab w:val="clear" w:pos="1584"/>
          <w:tab w:val="clear" w:pos="9216"/>
          <w:tab w:val="left" w:pos="783"/>
        </w:tabs>
        <w:spacing w:after="120" w:line="240" w:lineRule="auto"/>
        <w:rPr>
          <w:rFonts w:hAnsi="Times New Roman" w:cs="Times New Roman"/>
          <w:sz w:val="22"/>
          <w:szCs w:val="22"/>
        </w:rPr>
      </w:pPr>
      <w:r w:rsidRPr="001653B6">
        <w:rPr>
          <w:rFonts w:hAnsi="Times New Roman" w:cs="Times New Roman"/>
          <w:sz w:val="22"/>
          <w:szCs w:val="22"/>
        </w:rPr>
        <w:t>Smluvní strany berou na vědomí, že tato smlouva podléhá povinnému uveřejnění v registru smluv dle zákona č. 340/2015 Sb., o zvláštních podmínkách účinnosti některých smluv, uveřejňování těchto smluv a o registru smluv (zákon o registru smluv), ve znění pozdějších předpisů, a že uveřejnění této smlouvy v registru smluv je předpokladem pro nabytí účinnosti této smlouvy; za tímto účelem smluvní strany sjednávají, že uzavřenou smlouvu zašle správci registru smluv k uveřejnění prostřednictvím registru smluv v zákonné lhůtě Objednatel.</w:t>
      </w:r>
    </w:p>
    <w:p w14:paraId="4F648A3F" w14:textId="1C722681" w:rsidR="009148FB" w:rsidRPr="009148FB" w:rsidRDefault="00E8517B" w:rsidP="00E8517B">
      <w:pPr>
        <w:pStyle w:val="Odstavecseseznamem"/>
        <w:numPr>
          <w:ilvl w:val="0"/>
          <w:numId w:val="8"/>
        </w:numPr>
        <w:spacing w:after="240"/>
        <w:jc w:val="both"/>
        <w:rPr>
          <w:rFonts w:eastAsia="Arial Unicode MS"/>
          <w:sz w:val="22"/>
          <w:szCs w:val="22"/>
          <w:bdr w:val="nil"/>
          <w:lang w:eastAsia="cs-CZ"/>
        </w:rPr>
      </w:pPr>
      <w:r>
        <w:rPr>
          <w:rFonts w:eastAsia="Arial Unicode MS"/>
          <w:sz w:val="22"/>
          <w:szCs w:val="22"/>
          <w:bdr w:val="nil"/>
          <w:lang w:eastAsia="cs-CZ"/>
        </w:rPr>
        <w:t>Poskytovatel</w:t>
      </w:r>
      <w:r w:rsidR="009148FB" w:rsidRPr="009148FB">
        <w:rPr>
          <w:rFonts w:eastAsia="Arial Unicode MS"/>
          <w:sz w:val="22"/>
          <w:szCs w:val="22"/>
          <w:bdr w:val="nil"/>
          <w:lang w:eastAsia="cs-CZ"/>
        </w:rPr>
        <w:t xml:space="preserve"> se výslovně zavazuje při realizaci této smlouvy dodržovat vůči svým zaměstnancům vykonávajícím práci související s předmětem této smlouvy veškeré pracovněprávní předpisy, a to zejména, nikoliv však výlučně, předpisy upravující mzdy </w:t>
      </w:r>
      <w:r w:rsidR="009148FB" w:rsidRPr="009148FB">
        <w:rPr>
          <w:rFonts w:eastAsia="Arial Unicode MS"/>
          <w:sz w:val="22"/>
          <w:szCs w:val="22"/>
          <w:bdr w:val="nil"/>
          <w:lang w:eastAsia="cs-CZ"/>
        </w:rPr>
        <w:lastRenderedPageBreak/>
        <w:t xml:space="preserve">zaměstnanců, pracovní dobu, dobu odpočinku mezi směnami, placené přesčasy, bezpečnost práce apod. </w:t>
      </w:r>
      <w:r>
        <w:rPr>
          <w:rFonts w:eastAsia="Arial Unicode MS"/>
          <w:sz w:val="22"/>
          <w:szCs w:val="22"/>
          <w:bdr w:val="nil"/>
          <w:lang w:eastAsia="cs-CZ"/>
        </w:rPr>
        <w:t>Poskytovatel</w:t>
      </w:r>
      <w:r w:rsidR="009148FB" w:rsidRPr="009148FB">
        <w:rPr>
          <w:rFonts w:eastAsia="Arial Unicode MS"/>
          <w:sz w:val="22"/>
          <w:szCs w:val="22"/>
          <w:bdr w:val="nil"/>
          <w:lang w:eastAsia="cs-CZ"/>
        </w:rPr>
        <w:t xml:space="preserve"> se dále zavazuje, že bude usilovat o snížení negativního dopadu jeho činnosti při plnění smlouvy na životní prostředí, zejména pak předcházením znečišťování ovzduší nebo snižováním úrovně znečišťování, může-li je během plnění smlouvy způsobit, a předcházením vzniku odpadů, stanovením hierarchie nakládání s nimi a prosazováním základních principů ochrany životního prostředí a zdraví lidí při nakládání s odpady.</w:t>
      </w:r>
    </w:p>
    <w:p w14:paraId="67A81FE6" w14:textId="05BE325D" w:rsidR="00AF0411" w:rsidRPr="001653B6" w:rsidRDefault="00AF0411" w:rsidP="00AF0411">
      <w:pPr>
        <w:pStyle w:val="Normal1"/>
        <w:numPr>
          <w:ilvl w:val="0"/>
          <w:numId w:val="8"/>
        </w:numPr>
        <w:tabs>
          <w:tab w:val="clear" w:pos="1584"/>
          <w:tab w:val="clear" w:pos="9216"/>
          <w:tab w:val="left" w:pos="783"/>
        </w:tabs>
        <w:spacing w:after="120" w:line="240" w:lineRule="auto"/>
        <w:rPr>
          <w:rFonts w:hAnsi="Times New Roman" w:cs="Times New Roman"/>
          <w:sz w:val="22"/>
          <w:szCs w:val="22"/>
        </w:rPr>
      </w:pPr>
      <w:r w:rsidRPr="001653B6">
        <w:rPr>
          <w:rFonts w:hAnsi="Times New Roman" w:cs="Times New Roman"/>
          <w:sz w:val="22"/>
          <w:szCs w:val="22"/>
        </w:rPr>
        <w:t>Tato smlouva je vyhotovena ve dvou stejnopisech, z nichž každá smluvní strana obdrží po jednom vyhotovení.</w:t>
      </w:r>
    </w:p>
    <w:p w14:paraId="37DCAB8C" w14:textId="77777777" w:rsidR="00AF0411" w:rsidRPr="001653B6" w:rsidRDefault="00AF0411" w:rsidP="00AF0411">
      <w:pPr>
        <w:pStyle w:val="Normal1"/>
        <w:numPr>
          <w:ilvl w:val="0"/>
          <w:numId w:val="8"/>
        </w:numPr>
        <w:tabs>
          <w:tab w:val="clear" w:pos="1584"/>
          <w:tab w:val="clear" w:pos="9216"/>
          <w:tab w:val="left" w:pos="783"/>
        </w:tabs>
        <w:spacing w:after="120" w:line="240" w:lineRule="auto"/>
        <w:rPr>
          <w:rFonts w:hAnsi="Times New Roman" w:cs="Times New Roman"/>
          <w:sz w:val="22"/>
          <w:szCs w:val="22"/>
        </w:rPr>
      </w:pPr>
      <w:r w:rsidRPr="001653B6">
        <w:rPr>
          <w:rFonts w:hAnsi="Times New Roman" w:cs="Times New Roman"/>
          <w:sz w:val="22"/>
          <w:szCs w:val="22"/>
        </w:rPr>
        <w:t>Právní vztahy touto smlouvou neupravené se řídí příslušnými ustanoveními zákona č. 89/2012 Sb., občanského zákoníku, ve znění pozdějších předpisů.</w:t>
      </w:r>
    </w:p>
    <w:p w14:paraId="27ADF067" w14:textId="77777777" w:rsidR="00AF0411" w:rsidRPr="001653B6" w:rsidRDefault="00AF0411" w:rsidP="00AF0411">
      <w:pPr>
        <w:pStyle w:val="Normal1"/>
        <w:numPr>
          <w:ilvl w:val="0"/>
          <w:numId w:val="8"/>
        </w:numPr>
        <w:tabs>
          <w:tab w:val="clear" w:pos="1584"/>
          <w:tab w:val="clear" w:pos="9216"/>
          <w:tab w:val="left" w:pos="783"/>
        </w:tabs>
        <w:spacing w:after="120" w:line="240" w:lineRule="auto"/>
        <w:rPr>
          <w:rFonts w:hAnsi="Times New Roman" w:cs="Times New Roman"/>
          <w:sz w:val="22"/>
          <w:szCs w:val="22"/>
        </w:rPr>
      </w:pPr>
      <w:r w:rsidRPr="001653B6">
        <w:rPr>
          <w:rFonts w:hAnsi="Times New Roman" w:cs="Times New Roman"/>
          <w:sz w:val="22"/>
          <w:szCs w:val="22"/>
        </w:rPr>
        <w:t>Pokud by se kterékoliv ustanovení smlouvy ukázalo být neplatným, zejména z důvodu rozporu s kogentním ustanovením obecně závazných právních předpisů, pak tato skutečnost nepůsobí neplatnost než onoho konkrétního ustanovení. Smluvní strany se zavazují takové neplatné ustanovení dohodou nahradit ustanovením svým obsahem nejbližším zamýšlenému účelu takového neplatného ustanovení, respektujícím požadavky kogentních ustanovení právních předpisů.</w:t>
      </w:r>
    </w:p>
    <w:p w14:paraId="56EC7163" w14:textId="77777777" w:rsidR="00AF0411" w:rsidRPr="001653B6" w:rsidRDefault="00AF0411" w:rsidP="00AF0411">
      <w:pPr>
        <w:pStyle w:val="Normal1"/>
        <w:numPr>
          <w:ilvl w:val="0"/>
          <w:numId w:val="8"/>
        </w:numPr>
        <w:tabs>
          <w:tab w:val="clear" w:pos="1584"/>
          <w:tab w:val="clear" w:pos="9216"/>
          <w:tab w:val="left" w:pos="783"/>
        </w:tabs>
        <w:spacing w:after="120" w:line="240" w:lineRule="auto"/>
        <w:rPr>
          <w:rFonts w:hAnsi="Times New Roman" w:cs="Times New Roman"/>
          <w:sz w:val="22"/>
          <w:szCs w:val="22"/>
        </w:rPr>
      </w:pPr>
      <w:r w:rsidRPr="001653B6">
        <w:rPr>
          <w:rFonts w:hAnsi="Times New Roman" w:cs="Times New Roman"/>
          <w:sz w:val="22"/>
          <w:szCs w:val="22"/>
        </w:rPr>
        <w:t>Tato smlouva je vyhotovena ve dvou stejnopisech, z nichž každá smluvní strana obdrží po jednom vyhotovení.</w:t>
      </w:r>
    </w:p>
    <w:p w14:paraId="47C6D83A" w14:textId="77777777" w:rsidR="00AF0411" w:rsidRPr="00F623AC" w:rsidRDefault="00AF0411" w:rsidP="00AF0411">
      <w:pPr>
        <w:pStyle w:val="Normal1"/>
        <w:keepNext/>
        <w:keepLines/>
        <w:numPr>
          <w:ilvl w:val="0"/>
          <w:numId w:val="8"/>
        </w:numPr>
        <w:tabs>
          <w:tab w:val="clear" w:pos="1584"/>
          <w:tab w:val="clear" w:pos="9216"/>
          <w:tab w:val="left" w:pos="783"/>
        </w:tabs>
        <w:spacing w:after="120" w:line="240" w:lineRule="auto"/>
        <w:rPr>
          <w:rFonts w:hAnsi="Times New Roman" w:cs="Times New Roman"/>
          <w:i/>
          <w:sz w:val="22"/>
          <w:szCs w:val="22"/>
        </w:rPr>
      </w:pPr>
      <w:r w:rsidRPr="001653B6">
        <w:rPr>
          <w:rFonts w:hAnsi="Times New Roman" w:cs="Times New Roman"/>
          <w:sz w:val="22"/>
          <w:szCs w:val="22"/>
        </w:rPr>
        <w:t>Nedílnou součástí této Smlouvy j</w:t>
      </w:r>
      <w:r>
        <w:rPr>
          <w:rFonts w:hAnsi="Times New Roman" w:cs="Times New Roman"/>
          <w:sz w:val="22"/>
          <w:szCs w:val="22"/>
        </w:rPr>
        <w:t>sou následující přílohy:</w:t>
      </w:r>
    </w:p>
    <w:p w14:paraId="32620D2D" w14:textId="77777777" w:rsidR="00AF0411" w:rsidRPr="001653B6" w:rsidRDefault="00AF0411" w:rsidP="00AF0411">
      <w:pPr>
        <w:pStyle w:val="Normal1"/>
        <w:keepNext/>
        <w:keepLines/>
        <w:numPr>
          <w:ilvl w:val="1"/>
          <w:numId w:val="8"/>
        </w:numPr>
        <w:tabs>
          <w:tab w:val="clear" w:pos="1584"/>
          <w:tab w:val="clear" w:pos="9216"/>
          <w:tab w:val="left" w:pos="783"/>
        </w:tabs>
        <w:spacing w:after="120" w:line="240" w:lineRule="auto"/>
        <w:rPr>
          <w:rFonts w:hAnsi="Times New Roman" w:cs="Times New Roman"/>
          <w:i/>
          <w:sz w:val="22"/>
          <w:szCs w:val="22"/>
        </w:rPr>
      </w:pPr>
      <w:r>
        <w:rPr>
          <w:rFonts w:hAnsi="Times New Roman" w:cs="Times New Roman"/>
          <w:sz w:val="22"/>
          <w:szCs w:val="22"/>
        </w:rPr>
        <w:t>P</w:t>
      </w:r>
      <w:r w:rsidRPr="001653B6">
        <w:rPr>
          <w:rFonts w:hAnsi="Times New Roman" w:cs="Times New Roman"/>
          <w:sz w:val="22"/>
          <w:szCs w:val="22"/>
        </w:rPr>
        <w:t>říloha č. 1</w:t>
      </w:r>
      <w:r>
        <w:rPr>
          <w:rFonts w:hAnsi="Times New Roman" w:cs="Times New Roman"/>
          <w:sz w:val="22"/>
          <w:szCs w:val="22"/>
        </w:rPr>
        <w:t xml:space="preserve"> – </w:t>
      </w:r>
      <w:r w:rsidRPr="00324DC8">
        <w:rPr>
          <w:rFonts w:hAnsi="Times New Roman" w:cs="Times New Roman"/>
          <w:sz w:val="22"/>
          <w:szCs w:val="22"/>
        </w:rPr>
        <w:t>Specifikace PR služeb</w:t>
      </w:r>
    </w:p>
    <w:p w14:paraId="76A04499" w14:textId="77777777" w:rsidR="00AF0411" w:rsidRPr="001653B6" w:rsidRDefault="00AF0411" w:rsidP="00AF0411">
      <w:pPr>
        <w:pStyle w:val="Normal1"/>
        <w:tabs>
          <w:tab w:val="clear" w:pos="1584"/>
          <w:tab w:val="clear" w:pos="9216"/>
          <w:tab w:val="left" w:pos="783"/>
        </w:tabs>
        <w:spacing w:after="120" w:line="240" w:lineRule="auto"/>
        <w:ind w:left="81" w:firstLine="0"/>
        <w:jc w:val="center"/>
        <w:rPr>
          <w:rFonts w:hAnsi="Times New Roman" w:cs="Times New Roman"/>
          <w:b/>
          <w:sz w:val="22"/>
          <w:szCs w:val="22"/>
        </w:rPr>
      </w:pPr>
      <w:r w:rsidRPr="001653B6">
        <w:rPr>
          <w:rFonts w:hAnsi="Times New Roman" w:cs="Times New Roman"/>
          <w:b/>
          <w:sz w:val="22"/>
          <w:szCs w:val="22"/>
        </w:rPr>
        <w:t>Smluvní strany prohlašují, že souhlasí s textem této smlouvy, že tato smlouva byla sepsána na základě jejich pravé a svobodné vůle a na důkaz toho připojují pod tuto smlouvu podpisy osob k tomu oprávněných</w:t>
      </w:r>
    </w:p>
    <w:p w14:paraId="7D7485D5" w14:textId="77777777" w:rsidR="00AF0411" w:rsidRPr="001653B6" w:rsidRDefault="00AF0411" w:rsidP="00AF0411">
      <w:pPr>
        <w:tabs>
          <w:tab w:val="left" w:pos="4536"/>
        </w:tabs>
        <w:ind w:left="142"/>
        <w:jc w:val="both"/>
        <w:rPr>
          <w:sz w:val="22"/>
          <w:szCs w:val="22"/>
        </w:rPr>
      </w:pPr>
    </w:p>
    <w:tbl>
      <w:tblPr>
        <w:tblW w:w="0" w:type="auto"/>
        <w:tblInd w:w="108" w:type="dxa"/>
        <w:tblLayout w:type="fixed"/>
        <w:tblLook w:val="0000" w:firstRow="0" w:lastRow="0" w:firstColumn="0" w:lastColumn="0" w:noHBand="0" w:noVBand="0"/>
      </w:tblPr>
      <w:tblGrid>
        <w:gridCol w:w="4605"/>
        <w:gridCol w:w="4605"/>
      </w:tblGrid>
      <w:tr w:rsidR="00AF0411" w:rsidRPr="001653B6" w14:paraId="2A9844D1" w14:textId="77777777" w:rsidTr="00447E9E">
        <w:tc>
          <w:tcPr>
            <w:tcW w:w="4605" w:type="dxa"/>
          </w:tcPr>
          <w:p w14:paraId="3D33758B" w14:textId="77777777" w:rsidR="007C304F" w:rsidRDefault="00AF0411" w:rsidP="00447E9E">
            <w:pPr>
              <w:snapToGrid w:val="0"/>
              <w:rPr>
                <w:sz w:val="22"/>
                <w:szCs w:val="22"/>
              </w:rPr>
            </w:pPr>
            <w:r w:rsidRPr="001653B6">
              <w:rPr>
                <w:sz w:val="22"/>
                <w:szCs w:val="22"/>
              </w:rPr>
              <w:t>Za Objednatele:</w:t>
            </w:r>
          </w:p>
          <w:p w14:paraId="7A3F3E14" w14:textId="5FFB0D20" w:rsidR="00AF0411" w:rsidRPr="001653B6" w:rsidRDefault="00AF0411" w:rsidP="00447E9E">
            <w:pPr>
              <w:snapToGrid w:val="0"/>
              <w:rPr>
                <w:sz w:val="22"/>
                <w:szCs w:val="22"/>
              </w:rPr>
            </w:pPr>
            <w:r w:rsidRPr="001653B6">
              <w:rPr>
                <w:sz w:val="22"/>
                <w:szCs w:val="22"/>
              </w:rPr>
              <w:br/>
            </w:r>
          </w:p>
          <w:p w14:paraId="4A67F9A2" w14:textId="77777777" w:rsidR="00AF0411" w:rsidRDefault="00AF0411" w:rsidP="00447E9E">
            <w:pPr>
              <w:rPr>
                <w:sz w:val="22"/>
                <w:szCs w:val="22"/>
              </w:rPr>
            </w:pPr>
            <w:r w:rsidRPr="001653B6">
              <w:rPr>
                <w:sz w:val="22"/>
                <w:szCs w:val="22"/>
              </w:rPr>
              <w:t xml:space="preserve">V ____________ dne ____________ </w:t>
            </w:r>
          </w:p>
          <w:p w14:paraId="62AE71B7" w14:textId="77777777" w:rsidR="007C304F" w:rsidRDefault="007C304F" w:rsidP="00447E9E">
            <w:pPr>
              <w:rPr>
                <w:sz w:val="22"/>
                <w:szCs w:val="22"/>
              </w:rPr>
            </w:pPr>
          </w:p>
          <w:p w14:paraId="673D6F49" w14:textId="77777777" w:rsidR="007C304F" w:rsidRPr="001653B6" w:rsidRDefault="007C304F" w:rsidP="00447E9E">
            <w:pPr>
              <w:rPr>
                <w:sz w:val="22"/>
                <w:szCs w:val="22"/>
              </w:rPr>
            </w:pPr>
          </w:p>
        </w:tc>
        <w:tc>
          <w:tcPr>
            <w:tcW w:w="4605" w:type="dxa"/>
          </w:tcPr>
          <w:p w14:paraId="7C8D9E33" w14:textId="77777777" w:rsidR="007C304F" w:rsidRDefault="00AF0411" w:rsidP="00447E9E">
            <w:pPr>
              <w:snapToGrid w:val="0"/>
              <w:rPr>
                <w:sz w:val="22"/>
                <w:szCs w:val="22"/>
              </w:rPr>
            </w:pPr>
            <w:r w:rsidRPr="001653B6">
              <w:rPr>
                <w:sz w:val="22"/>
                <w:szCs w:val="22"/>
              </w:rPr>
              <w:t>Za Poskytovatele:</w:t>
            </w:r>
          </w:p>
          <w:p w14:paraId="3AE3449F" w14:textId="716CF8B1" w:rsidR="00AF0411" w:rsidRPr="001653B6" w:rsidRDefault="00AF0411" w:rsidP="00447E9E">
            <w:pPr>
              <w:snapToGrid w:val="0"/>
              <w:rPr>
                <w:sz w:val="22"/>
                <w:szCs w:val="22"/>
              </w:rPr>
            </w:pPr>
            <w:r w:rsidRPr="001653B6">
              <w:rPr>
                <w:sz w:val="22"/>
                <w:szCs w:val="22"/>
              </w:rPr>
              <w:br/>
            </w:r>
          </w:p>
          <w:p w14:paraId="6E2C4C5E" w14:textId="77777777" w:rsidR="00AF0411" w:rsidRDefault="00AF0411" w:rsidP="00447E9E">
            <w:pPr>
              <w:rPr>
                <w:sz w:val="22"/>
                <w:szCs w:val="22"/>
              </w:rPr>
            </w:pPr>
            <w:r w:rsidRPr="001653B6">
              <w:rPr>
                <w:sz w:val="22"/>
                <w:szCs w:val="22"/>
              </w:rPr>
              <w:t xml:space="preserve">V ____________ dne ____________ </w:t>
            </w:r>
          </w:p>
          <w:p w14:paraId="09DDBBCC" w14:textId="77777777" w:rsidR="007C304F" w:rsidRDefault="007C304F" w:rsidP="00447E9E">
            <w:pPr>
              <w:rPr>
                <w:sz w:val="22"/>
                <w:szCs w:val="22"/>
              </w:rPr>
            </w:pPr>
          </w:p>
          <w:p w14:paraId="3BCC6054" w14:textId="77777777" w:rsidR="007C304F" w:rsidRPr="001653B6" w:rsidRDefault="007C304F" w:rsidP="00447E9E">
            <w:pPr>
              <w:rPr>
                <w:sz w:val="22"/>
                <w:szCs w:val="22"/>
              </w:rPr>
            </w:pPr>
          </w:p>
        </w:tc>
      </w:tr>
      <w:tr w:rsidR="00AF0411" w:rsidRPr="001653B6" w14:paraId="70231CEC" w14:textId="77777777" w:rsidTr="00447E9E">
        <w:tc>
          <w:tcPr>
            <w:tcW w:w="4605" w:type="dxa"/>
          </w:tcPr>
          <w:p w14:paraId="2E94D8A6" w14:textId="77777777" w:rsidR="00AF0411" w:rsidRPr="001653B6" w:rsidRDefault="00AF0411" w:rsidP="00447E9E">
            <w:pPr>
              <w:jc w:val="center"/>
              <w:rPr>
                <w:sz w:val="22"/>
                <w:szCs w:val="22"/>
              </w:rPr>
            </w:pPr>
          </w:p>
          <w:p w14:paraId="1F48202A" w14:textId="77777777" w:rsidR="00AF0411" w:rsidRPr="001653B6" w:rsidRDefault="00AF0411" w:rsidP="00447E9E">
            <w:pPr>
              <w:jc w:val="center"/>
              <w:rPr>
                <w:sz w:val="22"/>
                <w:szCs w:val="22"/>
              </w:rPr>
            </w:pPr>
          </w:p>
          <w:p w14:paraId="2D06A627" w14:textId="77777777" w:rsidR="00AF0411" w:rsidRPr="001653B6" w:rsidRDefault="00AF0411" w:rsidP="00447E9E">
            <w:pPr>
              <w:jc w:val="center"/>
              <w:rPr>
                <w:sz w:val="22"/>
                <w:szCs w:val="22"/>
              </w:rPr>
            </w:pPr>
          </w:p>
          <w:p w14:paraId="7320F72A" w14:textId="77777777" w:rsidR="00AF0411" w:rsidRPr="001653B6" w:rsidRDefault="00AF0411" w:rsidP="00447E9E">
            <w:pPr>
              <w:snapToGrid w:val="0"/>
              <w:jc w:val="center"/>
              <w:rPr>
                <w:sz w:val="22"/>
                <w:szCs w:val="22"/>
              </w:rPr>
            </w:pPr>
            <w:r w:rsidRPr="001653B6">
              <w:rPr>
                <w:sz w:val="22"/>
                <w:szCs w:val="22"/>
              </w:rPr>
              <w:t>___________________________________</w:t>
            </w:r>
          </w:p>
          <w:p w14:paraId="52B6EDA8" w14:textId="77777777" w:rsidR="00AF0411" w:rsidRPr="001653B6" w:rsidRDefault="00AF0411" w:rsidP="00447E9E">
            <w:pPr>
              <w:snapToGrid w:val="0"/>
              <w:jc w:val="center"/>
              <w:rPr>
                <w:b/>
                <w:sz w:val="22"/>
                <w:szCs w:val="22"/>
              </w:rPr>
            </w:pPr>
            <w:r w:rsidRPr="001653B6">
              <w:rPr>
                <w:b/>
                <w:sz w:val="22"/>
                <w:szCs w:val="22"/>
              </w:rPr>
              <w:t>Vinařský fond</w:t>
            </w:r>
          </w:p>
          <w:p w14:paraId="4EC83958" w14:textId="77777777" w:rsidR="00AF0411" w:rsidRPr="001653B6" w:rsidRDefault="00AF0411" w:rsidP="00447E9E">
            <w:pPr>
              <w:snapToGrid w:val="0"/>
              <w:jc w:val="center"/>
              <w:rPr>
                <w:sz w:val="22"/>
                <w:szCs w:val="22"/>
              </w:rPr>
            </w:pPr>
            <w:r>
              <w:rPr>
                <w:sz w:val="22"/>
                <w:szCs w:val="22"/>
              </w:rPr>
              <w:t xml:space="preserve">Mgr. Zbyněk </w:t>
            </w:r>
            <w:proofErr w:type="spellStart"/>
            <w:r>
              <w:rPr>
                <w:sz w:val="22"/>
                <w:szCs w:val="22"/>
              </w:rPr>
              <w:t>Vičar</w:t>
            </w:r>
            <w:proofErr w:type="spellEnd"/>
            <w:r w:rsidRPr="001653B6">
              <w:rPr>
                <w:sz w:val="22"/>
                <w:szCs w:val="22"/>
              </w:rPr>
              <w:t>, ředitel</w:t>
            </w:r>
          </w:p>
        </w:tc>
        <w:tc>
          <w:tcPr>
            <w:tcW w:w="4605" w:type="dxa"/>
          </w:tcPr>
          <w:p w14:paraId="724CD3B6" w14:textId="77777777" w:rsidR="00AF0411" w:rsidRPr="001653B6" w:rsidRDefault="00AF0411" w:rsidP="00447E9E">
            <w:pPr>
              <w:jc w:val="center"/>
              <w:rPr>
                <w:sz w:val="22"/>
                <w:szCs w:val="22"/>
              </w:rPr>
            </w:pPr>
          </w:p>
          <w:p w14:paraId="0862D8CB" w14:textId="77777777" w:rsidR="00AF0411" w:rsidRPr="001653B6" w:rsidRDefault="00AF0411" w:rsidP="00447E9E">
            <w:pPr>
              <w:jc w:val="center"/>
              <w:rPr>
                <w:sz w:val="22"/>
                <w:szCs w:val="22"/>
              </w:rPr>
            </w:pPr>
          </w:p>
          <w:p w14:paraId="532397F8" w14:textId="77777777" w:rsidR="00AF0411" w:rsidRPr="001653B6" w:rsidRDefault="00AF0411" w:rsidP="00447E9E">
            <w:pPr>
              <w:jc w:val="center"/>
              <w:rPr>
                <w:sz w:val="22"/>
                <w:szCs w:val="22"/>
              </w:rPr>
            </w:pPr>
          </w:p>
          <w:p w14:paraId="1789F617" w14:textId="77777777" w:rsidR="00AF0411" w:rsidRPr="001653B6" w:rsidRDefault="00AF0411" w:rsidP="00447E9E">
            <w:pPr>
              <w:jc w:val="center"/>
              <w:rPr>
                <w:sz w:val="22"/>
                <w:szCs w:val="22"/>
              </w:rPr>
            </w:pPr>
            <w:r w:rsidRPr="001653B6">
              <w:rPr>
                <w:sz w:val="22"/>
                <w:szCs w:val="22"/>
              </w:rPr>
              <w:t>___________________________________</w:t>
            </w:r>
          </w:p>
          <w:p w14:paraId="34F9D9BE" w14:textId="231204DE" w:rsidR="00AF0411" w:rsidRPr="001653B6" w:rsidRDefault="002217F8" w:rsidP="00447E9E">
            <w:pPr>
              <w:jc w:val="center"/>
              <w:rPr>
                <w:sz w:val="22"/>
                <w:szCs w:val="22"/>
              </w:rPr>
            </w:pPr>
            <w:r w:rsidRPr="001653B6">
              <w:rPr>
                <w:sz w:val="22"/>
                <w:szCs w:val="22"/>
              </w:rPr>
              <w:t>[</w:t>
            </w:r>
            <w:r w:rsidRPr="001653B6">
              <w:rPr>
                <w:sz w:val="22"/>
                <w:szCs w:val="22"/>
                <w:highlight w:val="yellow"/>
              </w:rPr>
              <w:t>k doplnění</w:t>
            </w:r>
            <w:r w:rsidRPr="001653B6">
              <w:rPr>
                <w:sz w:val="22"/>
                <w:szCs w:val="22"/>
              </w:rPr>
              <w:t>]</w:t>
            </w:r>
          </w:p>
        </w:tc>
      </w:tr>
    </w:tbl>
    <w:p w14:paraId="0E196DD8" w14:textId="77777777" w:rsidR="00AF0411" w:rsidRPr="001653B6" w:rsidRDefault="00AF0411" w:rsidP="00AF0411">
      <w:pPr>
        <w:pStyle w:val="Normal1"/>
        <w:tabs>
          <w:tab w:val="left" w:pos="660"/>
          <w:tab w:val="left" w:pos="713"/>
          <w:tab w:val="left" w:pos="783"/>
        </w:tabs>
        <w:ind w:left="1443" w:firstLine="0"/>
        <w:rPr>
          <w:rFonts w:hAnsi="Times New Roman" w:cs="Times New Roman"/>
          <w:sz w:val="22"/>
          <w:szCs w:val="22"/>
        </w:rPr>
      </w:pPr>
    </w:p>
    <w:p w14:paraId="00979E5C" w14:textId="77777777" w:rsidR="00AF0411" w:rsidRPr="001653B6" w:rsidRDefault="00AF0411" w:rsidP="00AF0411">
      <w:pPr>
        <w:spacing w:after="160" w:line="259" w:lineRule="auto"/>
        <w:rPr>
          <w:sz w:val="22"/>
          <w:szCs w:val="22"/>
        </w:rPr>
      </w:pPr>
      <w:r w:rsidRPr="001653B6">
        <w:rPr>
          <w:sz w:val="22"/>
          <w:szCs w:val="22"/>
        </w:rPr>
        <w:br w:type="page"/>
      </w:r>
    </w:p>
    <w:p w14:paraId="53A2ED50" w14:textId="77777777" w:rsidR="00AF0411" w:rsidRDefault="00AF0411" w:rsidP="00AF0411">
      <w:pPr>
        <w:ind w:left="2127" w:hanging="2127"/>
        <w:jc w:val="both"/>
        <w:rPr>
          <w:b/>
          <w:sz w:val="22"/>
          <w:szCs w:val="22"/>
        </w:rPr>
      </w:pPr>
      <w:r w:rsidRPr="00883AE8">
        <w:rPr>
          <w:b/>
          <w:sz w:val="22"/>
          <w:szCs w:val="22"/>
          <w:u w:val="single"/>
        </w:rPr>
        <w:lastRenderedPageBreak/>
        <w:t>Příloha č. 1</w:t>
      </w:r>
      <w:r w:rsidRPr="00883AE8">
        <w:rPr>
          <w:b/>
          <w:sz w:val="22"/>
          <w:szCs w:val="22"/>
        </w:rPr>
        <w:t xml:space="preserve">: </w:t>
      </w:r>
      <w:r w:rsidRPr="00883AE8">
        <w:rPr>
          <w:b/>
          <w:sz w:val="22"/>
          <w:szCs w:val="22"/>
        </w:rPr>
        <w:tab/>
      </w:r>
      <w:r w:rsidRPr="00324DC8">
        <w:rPr>
          <w:b/>
          <w:sz w:val="22"/>
          <w:szCs w:val="22"/>
        </w:rPr>
        <w:t>Specifikace PR služeb</w:t>
      </w:r>
    </w:p>
    <w:p w14:paraId="2C76F141" w14:textId="77777777" w:rsidR="00AF0411" w:rsidRDefault="00AF0411" w:rsidP="00AF0411">
      <w:pPr>
        <w:ind w:left="2127" w:hanging="2127"/>
        <w:jc w:val="both"/>
        <w:rPr>
          <w:sz w:val="22"/>
          <w:szCs w:val="22"/>
        </w:rPr>
      </w:pPr>
    </w:p>
    <w:p w14:paraId="6A120BB9" w14:textId="77777777" w:rsidR="00AF0411" w:rsidRPr="0012666B" w:rsidRDefault="00AF0411" w:rsidP="00AF0411">
      <w:pPr>
        <w:spacing w:after="160" w:line="259" w:lineRule="auto"/>
        <w:rPr>
          <w:sz w:val="22"/>
          <w:szCs w:val="22"/>
        </w:rPr>
      </w:pPr>
      <w:r w:rsidRPr="0012666B">
        <w:rPr>
          <w:sz w:val="22"/>
          <w:szCs w:val="22"/>
        </w:rPr>
        <w:t>Poskytovatel se zavazuje dle smlouvy poskytovat zejména tyto PS služby:</w:t>
      </w:r>
    </w:p>
    <w:p w14:paraId="5158B27D" w14:textId="77777777" w:rsidR="00AF0411" w:rsidRPr="0012666B" w:rsidRDefault="00AF0411" w:rsidP="00AF0411">
      <w:pPr>
        <w:numPr>
          <w:ilvl w:val="0"/>
          <w:numId w:val="11"/>
        </w:numPr>
        <w:spacing w:after="160" w:line="259" w:lineRule="auto"/>
        <w:jc w:val="both"/>
        <w:rPr>
          <w:sz w:val="22"/>
          <w:szCs w:val="22"/>
        </w:rPr>
      </w:pPr>
      <w:r w:rsidRPr="0012666B">
        <w:rPr>
          <w:sz w:val="22"/>
          <w:szCs w:val="22"/>
        </w:rPr>
        <w:t>Návrh, příprava a mediální šíření minimálně jednoho PR materiálu týdně podle měsíčního plánu, který bude v předstihu konzultován s Objednatelem a bude Objednatelem odsouhlasen;</w:t>
      </w:r>
    </w:p>
    <w:p w14:paraId="52C45008" w14:textId="77777777" w:rsidR="00AF0411" w:rsidRPr="0012666B" w:rsidRDefault="00AF0411" w:rsidP="00AF0411">
      <w:pPr>
        <w:numPr>
          <w:ilvl w:val="0"/>
          <w:numId w:val="11"/>
        </w:numPr>
        <w:spacing w:after="160" w:line="259" w:lineRule="auto"/>
        <w:jc w:val="both"/>
        <w:rPr>
          <w:sz w:val="22"/>
          <w:szCs w:val="22"/>
        </w:rPr>
      </w:pPr>
      <w:r w:rsidRPr="0012666B">
        <w:rPr>
          <w:sz w:val="22"/>
          <w:szCs w:val="22"/>
        </w:rPr>
        <w:t>Pravidelný reporting mediálních výstupů a AVE na kvartální bázi;</w:t>
      </w:r>
    </w:p>
    <w:p w14:paraId="503F2EF4" w14:textId="77777777" w:rsidR="00AF0411" w:rsidRPr="0012666B" w:rsidRDefault="00AF0411" w:rsidP="00AF0411">
      <w:pPr>
        <w:numPr>
          <w:ilvl w:val="0"/>
          <w:numId w:val="11"/>
        </w:numPr>
        <w:spacing w:after="160" w:line="259" w:lineRule="auto"/>
        <w:jc w:val="both"/>
        <w:rPr>
          <w:sz w:val="22"/>
          <w:szCs w:val="22"/>
        </w:rPr>
      </w:pPr>
      <w:r w:rsidRPr="0012666B">
        <w:rPr>
          <w:sz w:val="22"/>
          <w:szCs w:val="22"/>
        </w:rPr>
        <w:t>Kontinuálně vyhledávat vhodná témata pro PR aktivity Objednatele a tyto s Objednatelem konzultovat;</w:t>
      </w:r>
    </w:p>
    <w:p w14:paraId="22F91DA2" w14:textId="77777777" w:rsidR="00AF0411" w:rsidRPr="0012666B" w:rsidRDefault="00AF0411" w:rsidP="00AF0411">
      <w:pPr>
        <w:numPr>
          <w:ilvl w:val="0"/>
          <w:numId w:val="11"/>
        </w:numPr>
        <w:spacing w:after="160" w:line="259" w:lineRule="auto"/>
        <w:jc w:val="both"/>
        <w:rPr>
          <w:sz w:val="22"/>
          <w:szCs w:val="22"/>
        </w:rPr>
      </w:pPr>
      <w:r w:rsidRPr="0012666B">
        <w:rPr>
          <w:sz w:val="22"/>
          <w:szCs w:val="22"/>
        </w:rPr>
        <w:t>Iniciativně a neprodleně navrhovat a po odsouhlasení Objednatelem realizovat adekvátní reakce na aktuální témata, zejména vztahující se k předmětu činnosti Objednatele;</w:t>
      </w:r>
    </w:p>
    <w:p w14:paraId="49F2A545" w14:textId="77777777" w:rsidR="00AF0411" w:rsidRPr="0012666B" w:rsidRDefault="00AF0411" w:rsidP="00AF0411">
      <w:pPr>
        <w:numPr>
          <w:ilvl w:val="0"/>
          <w:numId w:val="11"/>
        </w:numPr>
        <w:spacing w:after="160" w:line="259" w:lineRule="auto"/>
        <w:jc w:val="both"/>
        <w:rPr>
          <w:sz w:val="22"/>
          <w:szCs w:val="22"/>
        </w:rPr>
      </w:pPr>
      <w:r w:rsidRPr="0012666B">
        <w:rPr>
          <w:sz w:val="22"/>
          <w:szCs w:val="22"/>
        </w:rPr>
        <w:t>Spolupracovat dle požadavků Objednatele na propagačních materiálech Objednatele – stylistická i odborná korektura, copywriting atd.;</w:t>
      </w:r>
    </w:p>
    <w:p w14:paraId="7CBB2499" w14:textId="77777777" w:rsidR="00AF0411" w:rsidRPr="0012666B" w:rsidRDefault="00AF0411" w:rsidP="00AF0411">
      <w:pPr>
        <w:numPr>
          <w:ilvl w:val="0"/>
          <w:numId w:val="11"/>
        </w:numPr>
        <w:spacing w:after="160" w:line="259" w:lineRule="auto"/>
        <w:jc w:val="both"/>
        <w:rPr>
          <w:sz w:val="22"/>
          <w:szCs w:val="22"/>
        </w:rPr>
      </w:pPr>
      <w:r w:rsidRPr="0012666B">
        <w:rPr>
          <w:sz w:val="22"/>
          <w:szCs w:val="22"/>
        </w:rPr>
        <w:t>Zajišťovat fotografie a videonahrávky u daných témat či akcí dle požadavků Objednatele;</w:t>
      </w:r>
    </w:p>
    <w:p w14:paraId="32780E4C" w14:textId="77777777" w:rsidR="00AF0411" w:rsidRPr="0012666B" w:rsidRDefault="00AF0411" w:rsidP="00AF0411">
      <w:pPr>
        <w:numPr>
          <w:ilvl w:val="0"/>
          <w:numId w:val="11"/>
        </w:numPr>
        <w:spacing w:after="160" w:line="259" w:lineRule="auto"/>
        <w:jc w:val="both"/>
        <w:rPr>
          <w:sz w:val="22"/>
          <w:szCs w:val="22"/>
        </w:rPr>
      </w:pPr>
      <w:r w:rsidRPr="0012666B">
        <w:rPr>
          <w:sz w:val="22"/>
          <w:szCs w:val="22"/>
        </w:rPr>
        <w:t>Zadávat PR materiály na web VMVČ (Vína z Moravy a vína z Čech) se systematickým využíváním klíčových slov pro SEO podle návrhu online agentury Objednatele a dle požadavků Objednatele.</w:t>
      </w:r>
    </w:p>
    <w:p w14:paraId="42C9583E" w14:textId="77777777" w:rsidR="00AF0411" w:rsidRPr="0012666B" w:rsidRDefault="00AF0411" w:rsidP="00AF0411">
      <w:pPr>
        <w:numPr>
          <w:ilvl w:val="0"/>
          <w:numId w:val="11"/>
        </w:numPr>
        <w:spacing w:after="160" w:line="259" w:lineRule="auto"/>
        <w:jc w:val="both"/>
        <w:rPr>
          <w:sz w:val="22"/>
          <w:szCs w:val="22"/>
        </w:rPr>
      </w:pPr>
      <w:r w:rsidRPr="0012666B">
        <w:rPr>
          <w:sz w:val="22"/>
          <w:szCs w:val="22"/>
        </w:rPr>
        <w:t>Spolupracovat s vybranou strategickou agenturou Objednatele dle požadavků Objednatele;</w:t>
      </w:r>
    </w:p>
    <w:p w14:paraId="7BEA722A" w14:textId="77777777" w:rsidR="00AF0411" w:rsidRPr="0012666B" w:rsidRDefault="00AF0411" w:rsidP="00AF0411">
      <w:pPr>
        <w:numPr>
          <w:ilvl w:val="0"/>
          <w:numId w:val="11"/>
        </w:numPr>
        <w:spacing w:after="160" w:line="259" w:lineRule="auto"/>
        <w:jc w:val="both"/>
        <w:rPr>
          <w:sz w:val="22"/>
          <w:szCs w:val="22"/>
        </w:rPr>
      </w:pPr>
      <w:r w:rsidRPr="0012666B">
        <w:rPr>
          <w:sz w:val="22"/>
          <w:szCs w:val="22"/>
        </w:rPr>
        <w:t>Spolupracovat s mediální agenturou Objednatele dle požadavků Objednatele;</w:t>
      </w:r>
    </w:p>
    <w:p w14:paraId="6C2AC1D2" w14:textId="77777777" w:rsidR="00AF0411" w:rsidRPr="0012666B" w:rsidRDefault="00AF0411" w:rsidP="00AF0411">
      <w:pPr>
        <w:numPr>
          <w:ilvl w:val="0"/>
          <w:numId w:val="11"/>
        </w:numPr>
        <w:spacing w:after="160" w:line="259" w:lineRule="auto"/>
        <w:jc w:val="both"/>
        <w:rPr>
          <w:sz w:val="22"/>
          <w:szCs w:val="22"/>
        </w:rPr>
      </w:pPr>
      <w:r w:rsidRPr="0012666B">
        <w:rPr>
          <w:sz w:val="22"/>
          <w:szCs w:val="22"/>
        </w:rPr>
        <w:t>Spolupracovat na materiálech pro retail dle požadavků Objednatele;</w:t>
      </w:r>
    </w:p>
    <w:p w14:paraId="3F5A8C33" w14:textId="77777777" w:rsidR="00AF0411" w:rsidRPr="0012666B" w:rsidRDefault="00AF0411" w:rsidP="00AF0411">
      <w:pPr>
        <w:numPr>
          <w:ilvl w:val="0"/>
          <w:numId w:val="11"/>
        </w:numPr>
        <w:spacing w:after="160" w:line="259" w:lineRule="auto"/>
        <w:jc w:val="both"/>
        <w:rPr>
          <w:sz w:val="22"/>
          <w:szCs w:val="22"/>
        </w:rPr>
      </w:pPr>
      <w:r w:rsidRPr="0012666B">
        <w:rPr>
          <w:sz w:val="22"/>
          <w:szCs w:val="22"/>
        </w:rPr>
        <w:t>Spolupracovat na krizové komunikaci Objednatele dle požadavků Objednatele;</w:t>
      </w:r>
    </w:p>
    <w:p w14:paraId="0FC1648F" w14:textId="77777777" w:rsidR="00AF0411" w:rsidRPr="0012666B" w:rsidRDefault="00AF0411" w:rsidP="00AF0411">
      <w:pPr>
        <w:numPr>
          <w:ilvl w:val="0"/>
          <w:numId w:val="11"/>
        </w:numPr>
        <w:spacing w:after="160" w:line="259" w:lineRule="auto"/>
        <w:jc w:val="both"/>
        <w:rPr>
          <w:sz w:val="22"/>
          <w:szCs w:val="22"/>
        </w:rPr>
      </w:pPr>
      <w:r w:rsidRPr="0012666B">
        <w:rPr>
          <w:sz w:val="22"/>
          <w:szCs w:val="22"/>
        </w:rPr>
        <w:t>Proaktivně navrhovat řešení v rámci všech oblastí PR služeb dle smlouvy;</w:t>
      </w:r>
    </w:p>
    <w:p w14:paraId="4BE627CF" w14:textId="77777777" w:rsidR="00AF0411" w:rsidRPr="0012666B" w:rsidRDefault="00AF0411" w:rsidP="00AF0411">
      <w:pPr>
        <w:spacing w:after="160" w:line="259" w:lineRule="auto"/>
        <w:jc w:val="both"/>
        <w:rPr>
          <w:sz w:val="22"/>
          <w:szCs w:val="22"/>
        </w:rPr>
      </w:pPr>
    </w:p>
    <w:p w14:paraId="31F1314E" w14:textId="77777777" w:rsidR="00AF0411" w:rsidRPr="0012666B" w:rsidRDefault="00AF0411" w:rsidP="00AF0411">
      <w:pPr>
        <w:rPr>
          <w:sz w:val="22"/>
          <w:szCs w:val="22"/>
        </w:rPr>
      </w:pPr>
    </w:p>
    <w:p w14:paraId="0CFD506F" w14:textId="77777777" w:rsidR="00AF0411" w:rsidRPr="0012666B" w:rsidRDefault="00AF0411" w:rsidP="00AF0411">
      <w:pPr>
        <w:jc w:val="both"/>
        <w:rPr>
          <w:b/>
          <w:sz w:val="22"/>
          <w:szCs w:val="22"/>
        </w:rPr>
      </w:pPr>
    </w:p>
    <w:p w14:paraId="31D89C5B" w14:textId="77777777" w:rsidR="00945430" w:rsidRDefault="00945430"/>
    <w:sectPr w:rsidR="00945430" w:rsidSect="00AF0411">
      <w:footerReference w:type="default" r:id="rId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3FA5C" w14:textId="77777777" w:rsidR="002E3875" w:rsidRDefault="002E3875">
      <w:r>
        <w:separator/>
      </w:r>
    </w:p>
  </w:endnote>
  <w:endnote w:type="continuationSeparator" w:id="0">
    <w:p w14:paraId="6A422E74" w14:textId="77777777" w:rsidR="002E3875" w:rsidRDefault="002E3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Unicode MS">
    <w:panose1 w:val="020B0604020202020204"/>
    <w:charset w:val="80"/>
    <w:family w:val="swiss"/>
    <w:notTrueType/>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Helvetica Neue">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2594997"/>
      <w:docPartObj>
        <w:docPartGallery w:val="Page Numbers (Bottom of Page)"/>
        <w:docPartUnique/>
      </w:docPartObj>
    </w:sdtPr>
    <w:sdtEndPr/>
    <w:sdtContent>
      <w:p w14:paraId="1322777A" w14:textId="77777777" w:rsidR="009911DD" w:rsidRDefault="006C7010">
        <w:pPr>
          <w:pStyle w:val="Zpat"/>
          <w:jc w:val="center"/>
        </w:pPr>
        <w:r>
          <w:fldChar w:fldCharType="begin"/>
        </w:r>
        <w:r>
          <w:instrText>PAGE   \* MERGEFORMAT</w:instrText>
        </w:r>
        <w:r>
          <w:fldChar w:fldCharType="separate"/>
        </w:r>
        <w:r>
          <w:t>2</w:t>
        </w:r>
        <w:r>
          <w:fldChar w:fldCharType="end"/>
        </w:r>
      </w:p>
    </w:sdtContent>
  </w:sdt>
  <w:p w14:paraId="2C4E4A94" w14:textId="77777777" w:rsidR="009911DD" w:rsidRDefault="009911D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BCED0" w14:textId="77777777" w:rsidR="002E3875" w:rsidRDefault="002E3875">
      <w:r>
        <w:separator/>
      </w:r>
    </w:p>
  </w:footnote>
  <w:footnote w:type="continuationSeparator" w:id="0">
    <w:p w14:paraId="5CC6A477" w14:textId="77777777" w:rsidR="002E3875" w:rsidRDefault="002E38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841DE"/>
    <w:multiLevelType w:val="multilevel"/>
    <w:tmpl w:val="B03A235E"/>
    <w:lvl w:ilvl="0">
      <w:start w:val="1"/>
      <w:numFmt w:val="decimal"/>
      <w:lvlText w:val="%1."/>
      <w:lvlJc w:val="left"/>
      <w:pPr>
        <w:tabs>
          <w:tab w:val="num" w:pos="713"/>
        </w:tabs>
        <w:ind w:left="713" w:hanging="350"/>
      </w:pPr>
      <w:rPr>
        <w:rFonts w:hint="default"/>
        <w:i w:val="0"/>
        <w:position w:val="0"/>
        <w:sz w:val="22"/>
        <w:szCs w:val="24"/>
      </w:rPr>
    </w:lvl>
    <w:lvl w:ilvl="1">
      <w:start w:val="1"/>
      <w:numFmt w:val="bullet"/>
      <w:lvlText w:val="-"/>
      <w:lvlJc w:val="left"/>
      <w:pPr>
        <w:tabs>
          <w:tab w:val="num" w:pos="1443"/>
        </w:tabs>
        <w:ind w:left="1443" w:hanging="360"/>
      </w:pPr>
      <w:rPr>
        <w:rFonts w:ascii="Times New Roman" w:hAnsi="Times New Roman" w:cs="Times New Roman" w:hint="default"/>
        <w:position w:val="0"/>
        <w:sz w:val="24"/>
        <w:szCs w:val="24"/>
      </w:rPr>
    </w:lvl>
    <w:lvl w:ilvl="2">
      <w:start w:val="1"/>
      <w:numFmt w:val="lowerRoman"/>
      <w:lvlText w:val="%3."/>
      <w:lvlJc w:val="left"/>
      <w:pPr>
        <w:tabs>
          <w:tab w:val="num" w:pos="2163"/>
        </w:tabs>
        <w:ind w:left="2163" w:hanging="296"/>
      </w:pPr>
      <w:rPr>
        <w:rFonts w:hint="default"/>
        <w:position w:val="0"/>
        <w:sz w:val="24"/>
        <w:szCs w:val="24"/>
      </w:rPr>
    </w:lvl>
    <w:lvl w:ilvl="3">
      <w:start w:val="1"/>
      <w:numFmt w:val="decimal"/>
      <w:lvlText w:val="%4."/>
      <w:lvlJc w:val="left"/>
      <w:pPr>
        <w:tabs>
          <w:tab w:val="num" w:pos="2883"/>
        </w:tabs>
        <w:ind w:left="2883" w:hanging="360"/>
      </w:pPr>
      <w:rPr>
        <w:rFonts w:hint="default"/>
        <w:position w:val="0"/>
        <w:sz w:val="24"/>
        <w:szCs w:val="24"/>
      </w:rPr>
    </w:lvl>
    <w:lvl w:ilvl="4">
      <w:start w:val="1"/>
      <w:numFmt w:val="lowerLetter"/>
      <w:lvlText w:val="%5."/>
      <w:lvlJc w:val="left"/>
      <w:pPr>
        <w:tabs>
          <w:tab w:val="num" w:pos="3603"/>
        </w:tabs>
        <w:ind w:left="3603" w:hanging="360"/>
      </w:pPr>
      <w:rPr>
        <w:rFonts w:hint="default"/>
        <w:position w:val="0"/>
        <w:sz w:val="24"/>
        <w:szCs w:val="24"/>
      </w:rPr>
    </w:lvl>
    <w:lvl w:ilvl="5">
      <w:start w:val="1"/>
      <w:numFmt w:val="lowerRoman"/>
      <w:lvlText w:val="%6."/>
      <w:lvlJc w:val="left"/>
      <w:pPr>
        <w:tabs>
          <w:tab w:val="num" w:pos="4323"/>
        </w:tabs>
        <w:ind w:left="4323" w:hanging="296"/>
      </w:pPr>
      <w:rPr>
        <w:rFonts w:hint="default"/>
        <w:position w:val="0"/>
        <w:sz w:val="24"/>
        <w:szCs w:val="24"/>
      </w:rPr>
    </w:lvl>
    <w:lvl w:ilvl="6">
      <w:start w:val="1"/>
      <w:numFmt w:val="decimal"/>
      <w:lvlText w:val="%7."/>
      <w:lvlJc w:val="left"/>
      <w:pPr>
        <w:tabs>
          <w:tab w:val="num" w:pos="5043"/>
        </w:tabs>
        <w:ind w:left="5043" w:hanging="360"/>
      </w:pPr>
      <w:rPr>
        <w:rFonts w:hint="default"/>
        <w:position w:val="0"/>
        <w:sz w:val="24"/>
        <w:szCs w:val="24"/>
      </w:rPr>
    </w:lvl>
    <w:lvl w:ilvl="7">
      <w:start w:val="1"/>
      <w:numFmt w:val="lowerLetter"/>
      <w:lvlText w:val="%8."/>
      <w:lvlJc w:val="left"/>
      <w:pPr>
        <w:tabs>
          <w:tab w:val="num" w:pos="5763"/>
        </w:tabs>
        <w:ind w:left="5763" w:hanging="360"/>
      </w:pPr>
      <w:rPr>
        <w:rFonts w:hint="default"/>
        <w:position w:val="0"/>
        <w:sz w:val="24"/>
        <w:szCs w:val="24"/>
      </w:rPr>
    </w:lvl>
    <w:lvl w:ilvl="8">
      <w:start w:val="1"/>
      <w:numFmt w:val="lowerRoman"/>
      <w:lvlText w:val="%9."/>
      <w:lvlJc w:val="left"/>
      <w:pPr>
        <w:tabs>
          <w:tab w:val="num" w:pos="6483"/>
        </w:tabs>
        <w:ind w:left="6483" w:hanging="296"/>
      </w:pPr>
      <w:rPr>
        <w:rFonts w:hint="default"/>
        <w:position w:val="0"/>
        <w:sz w:val="24"/>
        <w:szCs w:val="24"/>
      </w:rPr>
    </w:lvl>
  </w:abstractNum>
  <w:abstractNum w:abstractNumId="1" w15:restartNumberingAfterBreak="0">
    <w:nsid w:val="0A702325"/>
    <w:multiLevelType w:val="multilevel"/>
    <w:tmpl w:val="D7D45F90"/>
    <w:lvl w:ilvl="0">
      <w:start w:val="2"/>
      <w:numFmt w:val="decimal"/>
      <w:lvlText w:val="%1."/>
      <w:lvlJc w:val="left"/>
      <w:pPr>
        <w:tabs>
          <w:tab w:val="num" w:pos="713"/>
        </w:tabs>
        <w:ind w:left="713" w:hanging="350"/>
      </w:pPr>
      <w:rPr>
        <w:rFonts w:hint="default"/>
        <w:position w:val="0"/>
        <w:sz w:val="22"/>
        <w:szCs w:val="24"/>
        <w:rtl w:val="0"/>
      </w:rPr>
    </w:lvl>
    <w:lvl w:ilvl="1">
      <w:start w:val="1"/>
      <w:numFmt w:val="lowerLetter"/>
      <w:lvlText w:val="%2."/>
      <w:lvlJc w:val="left"/>
      <w:pPr>
        <w:tabs>
          <w:tab w:val="num" w:pos="1443"/>
        </w:tabs>
        <w:ind w:left="1443" w:hanging="360"/>
      </w:pPr>
      <w:rPr>
        <w:rFonts w:hint="default"/>
        <w:position w:val="0"/>
        <w:sz w:val="22"/>
        <w:szCs w:val="24"/>
        <w:rtl w:val="0"/>
      </w:rPr>
    </w:lvl>
    <w:lvl w:ilvl="2">
      <w:start w:val="1"/>
      <w:numFmt w:val="lowerRoman"/>
      <w:lvlText w:val="%3."/>
      <w:lvlJc w:val="left"/>
      <w:pPr>
        <w:tabs>
          <w:tab w:val="num" w:pos="2163"/>
        </w:tabs>
        <w:ind w:left="2163" w:hanging="296"/>
      </w:pPr>
      <w:rPr>
        <w:rFonts w:hint="default"/>
        <w:position w:val="0"/>
        <w:sz w:val="24"/>
        <w:szCs w:val="24"/>
        <w:rtl w:val="0"/>
      </w:rPr>
    </w:lvl>
    <w:lvl w:ilvl="3">
      <w:start w:val="1"/>
      <w:numFmt w:val="decimal"/>
      <w:lvlText w:val="%4."/>
      <w:lvlJc w:val="left"/>
      <w:pPr>
        <w:tabs>
          <w:tab w:val="num" w:pos="2883"/>
        </w:tabs>
        <w:ind w:left="2883" w:hanging="360"/>
      </w:pPr>
      <w:rPr>
        <w:rFonts w:hint="default"/>
        <w:position w:val="0"/>
        <w:sz w:val="24"/>
        <w:szCs w:val="24"/>
        <w:rtl w:val="0"/>
      </w:rPr>
    </w:lvl>
    <w:lvl w:ilvl="4">
      <w:start w:val="1"/>
      <w:numFmt w:val="lowerLetter"/>
      <w:lvlText w:val="%5."/>
      <w:lvlJc w:val="left"/>
      <w:pPr>
        <w:tabs>
          <w:tab w:val="num" w:pos="3603"/>
        </w:tabs>
        <w:ind w:left="3603" w:hanging="360"/>
      </w:pPr>
      <w:rPr>
        <w:rFonts w:hint="default"/>
        <w:position w:val="0"/>
        <w:sz w:val="24"/>
        <w:szCs w:val="24"/>
        <w:rtl w:val="0"/>
      </w:rPr>
    </w:lvl>
    <w:lvl w:ilvl="5">
      <w:start w:val="1"/>
      <w:numFmt w:val="lowerRoman"/>
      <w:lvlText w:val="%6."/>
      <w:lvlJc w:val="left"/>
      <w:pPr>
        <w:tabs>
          <w:tab w:val="num" w:pos="4323"/>
        </w:tabs>
        <w:ind w:left="4323" w:hanging="296"/>
      </w:pPr>
      <w:rPr>
        <w:rFonts w:hint="default"/>
        <w:position w:val="0"/>
        <w:sz w:val="24"/>
        <w:szCs w:val="24"/>
        <w:rtl w:val="0"/>
      </w:rPr>
    </w:lvl>
    <w:lvl w:ilvl="6">
      <w:start w:val="1"/>
      <w:numFmt w:val="decimal"/>
      <w:lvlText w:val="%7."/>
      <w:lvlJc w:val="left"/>
      <w:pPr>
        <w:tabs>
          <w:tab w:val="num" w:pos="5043"/>
        </w:tabs>
        <w:ind w:left="5043" w:hanging="360"/>
      </w:pPr>
      <w:rPr>
        <w:rFonts w:hint="default"/>
        <w:position w:val="0"/>
        <w:sz w:val="24"/>
        <w:szCs w:val="24"/>
        <w:rtl w:val="0"/>
      </w:rPr>
    </w:lvl>
    <w:lvl w:ilvl="7">
      <w:start w:val="1"/>
      <w:numFmt w:val="lowerLetter"/>
      <w:lvlText w:val="%8."/>
      <w:lvlJc w:val="left"/>
      <w:pPr>
        <w:tabs>
          <w:tab w:val="num" w:pos="5763"/>
        </w:tabs>
        <w:ind w:left="5763" w:hanging="360"/>
      </w:pPr>
      <w:rPr>
        <w:rFonts w:hint="default"/>
        <w:position w:val="0"/>
        <w:sz w:val="24"/>
        <w:szCs w:val="24"/>
        <w:rtl w:val="0"/>
      </w:rPr>
    </w:lvl>
    <w:lvl w:ilvl="8">
      <w:start w:val="1"/>
      <w:numFmt w:val="lowerRoman"/>
      <w:lvlText w:val="%9."/>
      <w:lvlJc w:val="left"/>
      <w:pPr>
        <w:tabs>
          <w:tab w:val="num" w:pos="6483"/>
        </w:tabs>
        <w:ind w:left="6483" w:hanging="296"/>
      </w:pPr>
      <w:rPr>
        <w:rFonts w:hint="default"/>
        <w:position w:val="0"/>
        <w:sz w:val="24"/>
        <w:szCs w:val="24"/>
        <w:rtl w:val="0"/>
      </w:rPr>
    </w:lvl>
  </w:abstractNum>
  <w:abstractNum w:abstractNumId="2" w15:restartNumberingAfterBreak="0">
    <w:nsid w:val="190D357E"/>
    <w:multiLevelType w:val="hybridMultilevel"/>
    <w:tmpl w:val="F9D6226C"/>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F5250E2"/>
    <w:multiLevelType w:val="multilevel"/>
    <w:tmpl w:val="4B44F63E"/>
    <w:lvl w:ilvl="0">
      <w:start w:val="1"/>
      <w:numFmt w:val="decimal"/>
      <w:lvlText w:val="%1."/>
      <w:lvlJc w:val="left"/>
      <w:pPr>
        <w:tabs>
          <w:tab w:val="num" w:pos="713"/>
        </w:tabs>
        <w:ind w:left="713" w:hanging="350"/>
      </w:pPr>
      <w:rPr>
        <w:position w:val="0"/>
        <w:sz w:val="22"/>
        <w:szCs w:val="24"/>
        <w:rtl w:val="0"/>
      </w:rPr>
    </w:lvl>
    <w:lvl w:ilvl="1">
      <w:start w:val="1"/>
      <w:numFmt w:val="lowerLetter"/>
      <w:lvlText w:val="%2."/>
      <w:lvlJc w:val="left"/>
      <w:pPr>
        <w:tabs>
          <w:tab w:val="num" w:pos="1443"/>
        </w:tabs>
        <w:ind w:left="1443" w:hanging="360"/>
      </w:pPr>
      <w:rPr>
        <w:position w:val="0"/>
        <w:sz w:val="24"/>
        <w:szCs w:val="24"/>
        <w:rtl w:val="0"/>
      </w:rPr>
    </w:lvl>
    <w:lvl w:ilvl="2">
      <w:start w:val="1"/>
      <w:numFmt w:val="lowerRoman"/>
      <w:lvlText w:val="%3."/>
      <w:lvlJc w:val="left"/>
      <w:pPr>
        <w:tabs>
          <w:tab w:val="num" w:pos="2163"/>
        </w:tabs>
        <w:ind w:left="2163" w:hanging="296"/>
      </w:pPr>
      <w:rPr>
        <w:position w:val="0"/>
        <w:sz w:val="24"/>
        <w:szCs w:val="24"/>
        <w:rtl w:val="0"/>
      </w:rPr>
    </w:lvl>
    <w:lvl w:ilvl="3">
      <w:start w:val="1"/>
      <w:numFmt w:val="decimal"/>
      <w:lvlText w:val="%4."/>
      <w:lvlJc w:val="left"/>
      <w:pPr>
        <w:tabs>
          <w:tab w:val="num" w:pos="2883"/>
        </w:tabs>
        <w:ind w:left="2883" w:hanging="360"/>
      </w:pPr>
      <w:rPr>
        <w:position w:val="0"/>
        <w:sz w:val="24"/>
        <w:szCs w:val="24"/>
        <w:rtl w:val="0"/>
      </w:rPr>
    </w:lvl>
    <w:lvl w:ilvl="4">
      <w:start w:val="1"/>
      <w:numFmt w:val="lowerLetter"/>
      <w:lvlText w:val="%5."/>
      <w:lvlJc w:val="left"/>
      <w:pPr>
        <w:tabs>
          <w:tab w:val="num" w:pos="3603"/>
        </w:tabs>
        <w:ind w:left="3603" w:hanging="360"/>
      </w:pPr>
      <w:rPr>
        <w:position w:val="0"/>
        <w:sz w:val="24"/>
        <w:szCs w:val="24"/>
        <w:rtl w:val="0"/>
      </w:rPr>
    </w:lvl>
    <w:lvl w:ilvl="5">
      <w:start w:val="1"/>
      <w:numFmt w:val="lowerRoman"/>
      <w:lvlText w:val="%6."/>
      <w:lvlJc w:val="left"/>
      <w:pPr>
        <w:tabs>
          <w:tab w:val="num" w:pos="4323"/>
        </w:tabs>
        <w:ind w:left="4323" w:hanging="296"/>
      </w:pPr>
      <w:rPr>
        <w:position w:val="0"/>
        <w:sz w:val="24"/>
        <w:szCs w:val="24"/>
        <w:rtl w:val="0"/>
      </w:rPr>
    </w:lvl>
    <w:lvl w:ilvl="6">
      <w:start w:val="1"/>
      <w:numFmt w:val="decimal"/>
      <w:lvlText w:val="%7."/>
      <w:lvlJc w:val="left"/>
      <w:pPr>
        <w:tabs>
          <w:tab w:val="num" w:pos="5043"/>
        </w:tabs>
        <w:ind w:left="5043" w:hanging="360"/>
      </w:pPr>
      <w:rPr>
        <w:position w:val="0"/>
        <w:sz w:val="24"/>
        <w:szCs w:val="24"/>
        <w:rtl w:val="0"/>
      </w:rPr>
    </w:lvl>
    <w:lvl w:ilvl="7">
      <w:start w:val="1"/>
      <w:numFmt w:val="lowerLetter"/>
      <w:lvlText w:val="%8."/>
      <w:lvlJc w:val="left"/>
      <w:pPr>
        <w:tabs>
          <w:tab w:val="num" w:pos="5763"/>
        </w:tabs>
        <w:ind w:left="5763" w:hanging="360"/>
      </w:pPr>
      <w:rPr>
        <w:position w:val="0"/>
        <w:sz w:val="24"/>
        <w:szCs w:val="24"/>
        <w:rtl w:val="0"/>
      </w:rPr>
    </w:lvl>
    <w:lvl w:ilvl="8">
      <w:start w:val="1"/>
      <w:numFmt w:val="lowerRoman"/>
      <w:lvlText w:val="%9."/>
      <w:lvlJc w:val="left"/>
      <w:pPr>
        <w:tabs>
          <w:tab w:val="num" w:pos="6483"/>
        </w:tabs>
        <w:ind w:left="6483" w:hanging="296"/>
      </w:pPr>
      <w:rPr>
        <w:position w:val="0"/>
        <w:sz w:val="24"/>
        <w:szCs w:val="24"/>
        <w:rtl w:val="0"/>
      </w:rPr>
    </w:lvl>
  </w:abstractNum>
  <w:abstractNum w:abstractNumId="4" w15:restartNumberingAfterBreak="0">
    <w:nsid w:val="27E36A81"/>
    <w:multiLevelType w:val="multilevel"/>
    <w:tmpl w:val="692E87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C430935"/>
    <w:multiLevelType w:val="multilevel"/>
    <w:tmpl w:val="DBC6D844"/>
    <w:lvl w:ilvl="0">
      <w:start w:val="1"/>
      <w:numFmt w:val="decimal"/>
      <w:lvlText w:val="%1."/>
      <w:lvlJc w:val="left"/>
      <w:pPr>
        <w:tabs>
          <w:tab w:val="num" w:pos="713"/>
        </w:tabs>
        <w:ind w:left="713" w:hanging="350"/>
      </w:pPr>
      <w:rPr>
        <w:rFonts w:hint="default"/>
        <w:position w:val="0"/>
        <w:sz w:val="22"/>
        <w:szCs w:val="24"/>
      </w:rPr>
    </w:lvl>
    <w:lvl w:ilvl="1">
      <w:start w:val="1"/>
      <w:numFmt w:val="bullet"/>
      <w:lvlText w:val="-"/>
      <w:lvlJc w:val="left"/>
      <w:pPr>
        <w:tabs>
          <w:tab w:val="num" w:pos="1443"/>
        </w:tabs>
        <w:ind w:left="1443" w:hanging="360"/>
      </w:pPr>
      <w:rPr>
        <w:rFonts w:ascii="Times New Roman" w:hAnsi="Times New Roman" w:cs="Times New Roman" w:hint="default"/>
        <w:position w:val="0"/>
        <w:sz w:val="24"/>
        <w:szCs w:val="24"/>
      </w:rPr>
    </w:lvl>
    <w:lvl w:ilvl="2">
      <w:start w:val="1"/>
      <w:numFmt w:val="lowerRoman"/>
      <w:lvlText w:val="%3."/>
      <w:lvlJc w:val="left"/>
      <w:pPr>
        <w:tabs>
          <w:tab w:val="num" w:pos="2163"/>
        </w:tabs>
        <w:ind w:left="2163" w:hanging="296"/>
      </w:pPr>
      <w:rPr>
        <w:rFonts w:hint="default"/>
        <w:position w:val="0"/>
        <w:sz w:val="24"/>
        <w:szCs w:val="24"/>
      </w:rPr>
    </w:lvl>
    <w:lvl w:ilvl="3">
      <w:start w:val="1"/>
      <w:numFmt w:val="decimal"/>
      <w:lvlText w:val="%4."/>
      <w:lvlJc w:val="left"/>
      <w:pPr>
        <w:tabs>
          <w:tab w:val="num" w:pos="2883"/>
        </w:tabs>
        <w:ind w:left="2883" w:hanging="360"/>
      </w:pPr>
      <w:rPr>
        <w:rFonts w:hint="default"/>
        <w:position w:val="0"/>
        <w:sz w:val="24"/>
        <w:szCs w:val="24"/>
      </w:rPr>
    </w:lvl>
    <w:lvl w:ilvl="4">
      <w:start w:val="1"/>
      <w:numFmt w:val="lowerLetter"/>
      <w:lvlText w:val="%5."/>
      <w:lvlJc w:val="left"/>
      <w:pPr>
        <w:tabs>
          <w:tab w:val="num" w:pos="3603"/>
        </w:tabs>
        <w:ind w:left="3603" w:hanging="360"/>
      </w:pPr>
      <w:rPr>
        <w:rFonts w:hint="default"/>
        <w:position w:val="0"/>
        <w:sz w:val="24"/>
        <w:szCs w:val="24"/>
      </w:rPr>
    </w:lvl>
    <w:lvl w:ilvl="5">
      <w:start w:val="1"/>
      <w:numFmt w:val="lowerRoman"/>
      <w:lvlText w:val="%6."/>
      <w:lvlJc w:val="left"/>
      <w:pPr>
        <w:tabs>
          <w:tab w:val="num" w:pos="4323"/>
        </w:tabs>
        <w:ind w:left="4323" w:hanging="296"/>
      </w:pPr>
      <w:rPr>
        <w:rFonts w:hint="default"/>
        <w:position w:val="0"/>
        <w:sz w:val="24"/>
        <w:szCs w:val="24"/>
      </w:rPr>
    </w:lvl>
    <w:lvl w:ilvl="6">
      <w:start w:val="1"/>
      <w:numFmt w:val="decimal"/>
      <w:lvlText w:val="%7."/>
      <w:lvlJc w:val="left"/>
      <w:pPr>
        <w:tabs>
          <w:tab w:val="num" w:pos="5043"/>
        </w:tabs>
        <w:ind w:left="5043" w:hanging="360"/>
      </w:pPr>
      <w:rPr>
        <w:rFonts w:hint="default"/>
        <w:position w:val="0"/>
        <w:sz w:val="24"/>
        <w:szCs w:val="24"/>
      </w:rPr>
    </w:lvl>
    <w:lvl w:ilvl="7">
      <w:start w:val="1"/>
      <w:numFmt w:val="lowerLetter"/>
      <w:lvlText w:val="%8."/>
      <w:lvlJc w:val="left"/>
      <w:pPr>
        <w:tabs>
          <w:tab w:val="num" w:pos="5763"/>
        </w:tabs>
        <w:ind w:left="5763" w:hanging="360"/>
      </w:pPr>
      <w:rPr>
        <w:rFonts w:hint="default"/>
        <w:position w:val="0"/>
        <w:sz w:val="24"/>
        <w:szCs w:val="24"/>
      </w:rPr>
    </w:lvl>
    <w:lvl w:ilvl="8">
      <w:start w:val="1"/>
      <w:numFmt w:val="lowerRoman"/>
      <w:lvlText w:val="%9."/>
      <w:lvlJc w:val="left"/>
      <w:pPr>
        <w:tabs>
          <w:tab w:val="num" w:pos="6483"/>
        </w:tabs>
        <w:ind w:left="6483" w:hanging="296"/>
      </w:pPr>
      <w:rPr>
        <w:rFonts w:hint="default"/>
        <w:position w:val="0"/>
        <w:sz w:val="24"/>
        <w:szCs w:val="24"/>
      </w:rPr>
    </w:lvl>
  </w:abstractNum>
  <w:abstractNum w:abstractNumId="6" w15:restartNumberingAfterBreak="0">
    <w:nsid w:val="3ECA1B0C"/>
    <w:multiLevelType w:val="multilevel"/>
    <w:tmpl w:val="035409E6"/>
    <w:styleLink w:val="List12"/>
    <w:lvl w:ilvl="0">
      <w:start w:val="1"/>
      <w:numFmt w:val="decimal"/>
      <w:lvlText w:val="%1."/>
      <w:lvlJc w:val="left"/>
      <w:pPr>
        <w:tabs>
          <w:tab w:val="num" w:pos="713"/>
        </w:tabs>
        <w:ind w:left="713" w:hanging="350"/>
      </w:pPr>
      <w:rPr>
        <w:position w:val="0"/>
        <w:sz w:val="24"/>
        <w:szCs w:val="24"/>
        <w:rtl w:val="0"/>
      </w:rPr>
    </w:lvl>
    <w:lvl w:ilvl="1">
      <w:start w:val="1"/>
      <w:numFmt w:val="lowerLetter"/>
      <w:lvlText w:val="%2."/>
      <w:lvlJc w:val="left"/>
      <w:pPr>
        <w:tabs>
          <w:tab w:val="num" w:pos="1443"/>
        </w:tabs>
        <w:ind w:left="1443" w:hanging="360"/>
      </w:pPr>
      <w:rPr>
        <w:position w:val="0"/>
        <w:sz w:val="24"/>
        <w:szCs w:val="24"/>
        <w:rtl w:val="0"/>
      </w:rPr>
    </w:lvl>
    <w:lvl w:ilvl="2">
      <w:start w:val="1"/>
      <w:numFmt w:val="lowerRoman"/>
      <w:lvlText w:val="%3."/>
      <w:lvlJc w:val="left"/>
      <w:pPr>
        <w:tabs>
          <w:tab w:val="num" w:pos="2163"/>
        </w:tabs>
        <w:ind w:left="2163" w:hanging="296"/>
      </w:pPr>
      <w:rPr>
        <w:position w:val="0"/>
        <w:sz w:val="24"/>
        <w:szCs w:val="24"/>
        <w:rtl w:val="0"/>
      </w:rPr>
    </w:lvl>
    <w:lvl w:ilvl="3">
      <w:start w:val="1"/>
      <w:numFmt w:val="decimal"/>
      <w:lvlText w:val="%4."/>
      <w:lvlJc w:val="left"/>
      <w:pPr>
        <w:tabs>
          <w:tab w:val="num" w:pos="2883"/>
        </w:tabs>
        <w:ind w:left="2883" w:hanging="360"/>
      </w:pPr>
      <w:rPr>
        <w:position w:val="0"/>
        <w:sz w:val="24"/>
        <w:szCs w:val="24"/>
        <w:rtl w:val="0"/>
      </w:rPr>
    </w:lvl>
    <w:lvl w:ilvl="4">
      <w:start w:val="1"/>
      <w:numFmt w:val="lowerLetter"/>
      <w:lvlText w:val="%5."/>
      <w:lvlJc w:val="left"/>
      <w:pPr>
        <w:tabs>
          <w:tab w:val="num" w:pos="3603"/>
        </w:tabs>
        <w:ind w:left="3603" w:hanging="360"/>
      </w:pPr>
      <w:rPr>
        <w:position w:val="0"/>
        <w:sz w:val="24"/>
        <w:szCs w:val="24"/>
        <w:rtl w:val="0"/>
      </w:rPr>
    </w:lvl>
    <w:lvl w:ilvl="5">
      <w:start w:val="1"/>
      <w:numFmt w:val="lowerRoman"/>
      <w:lvlText w:val="%6."/>
      <w:lvlJc w:val="left"/>
      <w:pPr>
        <w:tabs>
          <w:tab w:val="num" w:pos="4323"/>
        </w:tabs>
        <w:ind w:left="4323" w:hanging="296"/>
      </w:pPr>
      <w:rPr>
        <w:position w:val="0"/>
        <w:sz w:val="24"/>
        <w:szCs w:val="24"/>
        <w:rtl w:val="0"/>
      </w:rPr>
    </w:lvl>
    <w:lvl w:ilvl="6">
      <w:start w:val="1"/>
      <w:numFmt w:val="decimal"/>
      <w:lvlText w:val="%7."/>
      <w:lvlJc w:val="left"/>
      <w:pPr>
        <w:tabs>
          <w:tab w:val="num" w:pos="5043"/>
        </w:tabs>
        <w:ind w:left="5043" w:hanging="360"/>
      </w:pPr>
      <w:rPr>
        <w:position w:val="0"/>
        <w:sz w:val="24"/>
        <w:szCs w:val="24"/>
        <w:rtl w:val="0"/>
      </w:rPr>
    </w:lvl>
    <w:lvl w:ilvl="7">
      <w:start w:val="1"/>
      <w:numFmt w:val="lowerLetter"/>
      <w:lvlText w:val="%8."/>
      <w:lvlJc w:val="left"/>
      <w:pPr>
        <w:tabs>
          <w:tab w:val="num" w:pos="5763"/>
        </w:tabs>
        <w:ind w:left="5763" w:hanging="360"/>
      </w:pPr>
      <w:rPr>
        <w:position w:val="0"/>
        <w:sz w:val="24"/>
        <w:szCs w:val="24"/>
        <w:rtl w:val="0"/>
      </w:rPr>
    </w:lvl>
    <w:lvl w:ilvl="8">
      <w:start w:val="1"/>
      <w:numFmt w:val="lowerRoman"/>
      <w:lvlText w:val="%9."/>
      <w:lvlJc w:val="left"/>
      <w:pPr>
        <w:tabs>
          <w:tab w:val="num" w:pos="6483"/>
        </w:tabs>
        <w:ind w:left="6483" w:hanging="296"/>
      </w:pPr>
      <w:rPr>
        <w:position w:val="0"/>
        <w:sz w:val="24"/>
        <w:szCs w:val="24"/>
        <w:rtl w:val="0"/>
      </w:rPr>
    </w:lvl>
  </w:abstractNum>
  <w:abstractNum w:abstractNumId="7" w15:restartNumberingAfterBreak="0">
    <w:nsid w:val="51531A24"/>
    <w:multiLevelType w:val="multilevel"/>
    <w:tmpl w:val="F968AD26"/>
    <w:lvl w:ilvl="0">
      <w:start w:val="1"/>
      <w:numFmt w:val="decimal"/>
      <w:lvlText w:val="%1."/>
      <w:lvlJc w:val="left"/>
      <w:pPr>
        <w:ind w:left="720" w:hanging="360"/>
      </w:pPr>
    </w:lvl>
    <w:lvl w:ilvl="1">
      <w:start w:val="1"/>
      <w:numFmt w:val="decimal"/>
      <w:lvlText w:val="%2."/>
      <w:lvlJc w:val="left"/>
      <w:pPr>
        <w:tabs>
          <w:tab w:val="num" w:pos="785"/>
        </w:tabs>
        <w:ind w:left="785"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6455FA5"/>
    <w:multiLevelType w:val="hybridMultilevel"/>
    <w:tmpl w:val="BE4283E8"/>
    <w:lvl w:ilvl="0" w:tplc="9DE85C42">
      <w:start w:val="1"/>
      <w:numFmt w:val="decimal"/>
      <w:lvlText w:val="4.%1."/>
      <w:lvlJc w:val="left"/>
      <w:pPr>
        <w:ind w:left="360" w:hanging="360"/>
      </w:pPr>
      <w:rPr>
        <w:rFonts w:hint="default"/>
      </w:rPr>
    </w:lvl>
    <w:lvl w:ilvl="1" w:tplc="04050003">
      <w:start w:val="1"/>
      <w:numFmt w:val="lowerLetter"/>
      <w:lvlText w:val="%2."/>
      <w:lvlJc w:val="left"/>
      <w:pPr>
        <w:ind w:left="1440" w:hanging="360"/>
      </w:pPr>
    </w:lvl>
    <w:lvl w:ilvl="2" w:tplc="04050005" w:tentative="1">
      <w:start w:val="1"/>
      <w:numFmt w:val="lowerRoman"/>
      <w:lvlText w:val="%3."/>
      <w:lvlJc w:val="right"/>
      <w:pPr>
        <w:ind w:left="2160" w:hanging="180"/>
      </w:pPr>
    </w:lvl>
    <w:lvl w:ilvl="3" w:tplc="04050001" w:tentative="1">
      <w:start w:val="1"/>
      <w:numFmt w:val="decimal"/>
      <w:lvlText w:val="%4."/>
      <w:lvlJc w:val="left"/>
      <w:pPr>
        <w:ind w:left="2880" w:hanging="360"/>
      </w:pPr>
    </w:lvl>
    <w:lvl w:ilvl="4" w:tplc="04050003" w:tentative="1">
      <w:start w:val="1"/>
      <w:numFmt w:val="lowerLetter"/>
      <w:lvlText w:val="%5."/>
      <w:lvlJc w:val="left"/>
      <w:pPr>
        <w:ind w:left="3600" w:hanging="360"/>
      </w:pPr>
    </w:lvl>
    <w:lvl w:ilvl="5" w:tplc="04050005" w:tentative="1">
      <w:start w:val="1"/>
      <w:numFmt w:val="lowerRoman"/>
      <w:lvlText w:val="%6."/>
      <w:lvlJc w:val="right"/>
      <w:pPr>
        <w:ind w:left="4320" w:hanging="180"/>
      </w:pPr>
    </w:lvl>
    <w:lvl w:ilvl="6" w:tplc="04050001" w:tentative="1">
      <w:start w:val="1"/>
      <w:numFmt w:val="decimal"/>
      <w:lvlText w:val="%7."/>
      <w:lvlJc w:val="left"/>
      <w:pPr>
        <w:ind w:left="5040" w:hanging="360"/>
      </w:pPr>
    </w:lvl>
    <w:lvl w:ilvl="7" w:tplc="04050003" w:tentative="1">
      <w:start w:val="1"/>
      <w:numFmt w:val="lowerLetter"/>
      <w:lvlText w:val="%8."/>
      <w:lvlJc w:val="left"/>
      <w:pPr>
        <w:ind w:left="5760" w:hanging="360"/>
      </w:pPr>
    </w:lvl>
    <w:lvl w:ilvl="8" w:tplc="04050005" w:tentative="1">
      <w:start w:val="1"/>
      <w:numFmt w:val="lowerRoman"/>
      <w:lvlText w:val="%9."/>
      <w:lvlJc w:val="right"/>
      <w:pPr>
        <w:ind w:left="6480" w:hanging="180"/>
      </w:pPr>
    </w:lvl>
  </w:abstractNum>
  <w:abstractNum w:abstractNumId="9" w15:restartNumberingAfterBreak="0">
    <w:nsid w:val="5CB553A2"/>
    <w:multiLevelType w:val="hybridMultilevel"/>
    <w:tmpl w:val="85AC7FC0"/>
    <w:lvl w:ilvl="0" w:tplc="C73CBFAA">
      <w:start w:val="26"/>
      <w:numFmt w:val="bullet"/>
      <w:lvlText w:val="-"/>
      <w:lvlJc w:val="left"/>
      <w:pPr>
        <w:ind w:left="720" w:hanging="360"/>
      </w:pPr>
      <w:rPr>
        <w:rFonts w:ascii="Aptos" w:eastAsia="Aptos" w:hAnsi="Aptos"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0" w15:restartNumberingAfterBreak="0">
    <w:nsid w:val="73240F4A"/>
    <w:multiLevelType w:val="multilevel"/>
    <w:tmpl w:val="DBC6D844"/>
    <w:lvl w:ilvl="0">
      <w:start w:val="1"/>
      <w:numFmt w:val="decimal"/>
      <w:lvlText w:val="%1."/>
      <w:lvlJc w:val="left"/>
      <w:pPr>
        <w:tabs>
          <w:tab w:val="num" w:pos="713"/>
        </w:tabs>
        <w:ind w:left="713" w:hanging="350"/>
      </w:pPr>
      <w:rPr>
        <w:rFonts w:hint="default"/>
        <w:position w:val="0"/>
        <w:sz w:val="22"/>
        <w:szCs w:val="24"/>
      </w:rPr>
    </w:lvl>
    <w:lvl w:ilvl="1">
      <w:start w:val="1"/>
      <w:numFmt w:val="bullet"/>
      <w:lvlText w:val="-"/>
      <w:lvlJc w:val="left"/>
      <w:pPr>
        <w:tabs>
          <w:tab w:val="num" w:pos="1443"/>
        </w:tabs>
        <w:ind w:left="1443" w:hanging="360"/>
      </w:pPr>
      <w:rPr>
        <w:rFonts w:ascii="Times New Roman" w:hAnsi="Times New Roman" w:cs="Times New Roman" w:hint="default"/>
        <w:position w:val="0"/>
        <w:sz w:val="24"/>
        <w:szCs w:val="24"/>
      </w:rPr>
    </w:lvl>
    <w:lvl w:ilvl="2">
      <w:start w:val="1"/>
      <w:numFmt w:val="lowerRoman"/>
      <w:lvlText w:val="%3."/>
      <w:lvlJc w:val="left"/>
      <w:pPr>
        <w:tabs>
          <w:tab w:val="num" w:pos="2163"/>
        </w:tabs>
        <w:ind w:left="2163" w:hanging="296"/>
      </w:pPr>
      <w:rPr>
        <w:rFonts w:hint="default"/>
        <w:position w:val="0"/>
        <w:sz w:val="24"/>
        <w:szCs w:val="24"/>
      </w:rPr>
    </w:lvl>
    <w:lvl w:ilvl="3">
      <w:start w:val="1"/>
      <w:numFmt w:val="decimal"/>
      <w:lvlText w:val="%4."/>
      <w:lvlJc w:val="left"/>
      <w:pPr>
        <w:tabs>
          <w:tab w:val="num" w:pos="2883"/>
        </w:tabs>
        <w:ind w:left="2883" w:hanging="360"/>
      </w:pPr>
      <w:rPr>
        <w:rFonts w:hint="default"/>
        <w:position w:val="0"/>
        <w:sz w:val="24"/>
        <w:szCs w:val="24"/>
      </w:rPr>
    </w:lvl>
    <w:lvl w:ilvl="4">
      <w:start w:val="1"/>
      <w:numFmt w:val="lowerLetter"/>
      <w:lvlText w:val="%5."/>
      <w:lvlJc w:val="left"/>
      <w:pPr>
        <w:tabs>
          <w:tab w:val="num" w:pos="3603"/>
        </w:tabs>
        <w:ind w:left="3603" w:hanging="360"/>
      </w:pPr>
      <w:rPr>
        <w:rFonts w:hint="default"/>
        <w:position w:val="0"/>
        <w:sz w:val="24"/>
        <w:szCs w:val="24"/>
      </w:rPr>
    </w:lvl>
    <w:lvl w:ilvl="5">
      <w:start w:val="1"/>
      <w:numFmt w:val="lowerRoman"/>
      <w:lvlText w:val="%6."/>
      <w:lvlJc w:val="left"/>
      <w:pPr>
        <w:tabs>
          <w:tab w:val="num" w:pos="4323"/>
        </w:tabs>
        <w:ind w:left="4323" w:hanging="296"/>
      </w:pPr>
      <w:rPr>
        <w:rFonts w:hint="default"/>
        <w:position w:val="0"/>
        <w:sz w:val="24"/>
        <w:szCs w:val="24"/>
      </w:rPr>
    </w:lvl>
    <w:lvl w:ilvl="6">
      <w:start w:val="1"/>
      <w:numFmt w:val="decimal"/>
      <w:lvlText w:val="%7."/>
      <w:lvlJc w:val="left"/>
      <w:pPr>
        <w:tabs>
          <w:tab w:val="num" w:pos="5043"/>
        </w:tabs>
        <w:ind w:left="5043" w:hanging="360"/>
      </w:pPr>
      <w:rPr>
        <w:rFonts w:hint="default"/>
        <w:position w:val="0"/>
        <w:sz w:val="24"/>
        <w:szCs w:val="24"/>
      </w:rPr>
    </w:lvl>
    <w:lvl w:ilvl="7">
      <w:start w:val="1"/>
      <w:numFmt w:val="lowerLetter"/>
      <w:lvlText w:val="%8."/>
      <w:lvlJc w:val="left"/>
      <w:pPr>
        <w:tabs>
          <w:tab w:val="num" w:pos="5763"/>
        </w:tabs>
        <w:ind w:left="5763" w:hanging="360"/>
      </w:pPr>
      <w:rPr>
        <w:rFonts w:hint="default"/>
        <w:position w:val="0"/>
        <w:sz w:val="24"/>
        <w:szCs w:val="24"/>
      </w:rPr>
    </w:lvl>
    <w:lvl w:ilvl="8">
      <w:start w:val="1"/>
      <w:numFmt w:val="lowerRoman"/>
      <w:lvlText w:val="%9."/>
      <w:lvlJc w:val="left"/>
      <w:pPr>
        <w:tabs>
          <w:tab w:val="num" w:pos="6483"/>
        </w:tabs>
        <w:ind w:left="6483" w:hanging="296"/>
      </w:pPr>
      <w:rPr>
        <w:rFonts w:hint="default"/>
        <w:position w:val="0"/>
        <w:sz w:val="24"/>
        <w:szCs w:val="24"/>
      </w:rPr>
    </w:lvl>
  </w:abstractNum>
  <w:abstractNum w:abstractNumId="11" w15:restartNumberingAfterBreak="0">
    <w:nsid w:val="75EC3602"/>
    <w:multiLevelType w:val="hybridMultilevel"/>
    <w:tmpl w:val="7DD24F38"/>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77E278F6"/>
    <w:multiLevelType w:val="multilevel"/>
    <w:tmpl w:val="49A6D27E"/>
    <w:lvl w:ilvl="0">
      <w:start w:val="1"/>
      <w:numFmt w:val="decimal"/>
      <w:lvlText w:val="%1."/>
      <w:lvlJc w:val="left"/>
      <w:pPr>
        <w:tabs>
          <w:tab w:val="num" w:pos="713"/>
        </w:tabs>
        <w:ind w:left="713" w:hanging="350"/>
      </w:pPr>
      <w:rPr>
        <w:position w:val="0"/>
        <w:sz w:val="22"/>
        <w:szCs w:val="24"/>
        <w:rtl w:val="0"/>
      </w:rPr>
    </w:lvl>
    <w:lvl w:ilvl="1">
      <w:start w:val="1"/>
      <w:numFmt w:val="lowerLetter"/>
      <w:lvlText w:val="%2."/>
      <w:lvlJc w:val="left"/>
      <w:pPr>
        <w:tabs>
          <w:tab w:val="num" w:pos="1443"/>
        </w:tabs>
        <w:ind w:left="1443" w:hanging="360"/>
      </w:pPr>
      <w:rPr>
        <w:position w:val="0"/>
        <w:sz w:val="24"/>
        <w:szCs w:val="24"/>
        <w:rtl w:val="0"/>
      </w:rPr>
    </w:lvl>
    <w:lvl w:ilvl="2">
      <w:start w:val="1"/>
      <w:numFmt w:val="lowerRoman"/>
      <w:lvlText w:val="%3."/>
      <w:lvlJc w:val="left"/>
      <w:pPr>
        <w:tabs>
          <w:tab w:val="num" w:pos="2163"/>
        </w:tabs>
        <w:ind w:left="2163" w:hanging="296"/>
      </w:pPr>
      <w:rPr>
        <w:position w:val="0"/>
        <w:sz w:val="24"/>
        <w:szCs w:val="24"/>
        <w:rtl w:val="0"/>
      </w:rPr>
    </w:lvl>
    <w:lvl w:ilvl="3">
      <w:start w:val="1"/>
      <w:numFmt w:val="decimal"/>
      <w:lvlText w:val="%4."/>
      <w:lvlJc w:val="left"/>
      <w:pPr>
        <w:tabs>
          <w:tab w:val="num" w:pos="2883"/>
        </w:tabs>
        <w:ind w:left="2883" w:hanging="360"/>
      </w:pPr>
      <w:rPr>
        <w:position w:val="0"/>
        <w:sz w:val="24"/>
        <w:szCs w:val="24"/>
        <w:rtl w:val="0"/>
      </w:rPr>
    </w:lvl>
    <w:lvl w:ilvl="4">
      <w:start w:val="1"/>
      <w:numFmt w:val="lowerLetter"/>
      <w:lvlText w:val="%5."/>
      <w:lvlJc w:val="left"/>
      <w:pPr>
        <w:tabs>
          <w:tab w:val="num" w:pos="3603"/>
        </w:tabs>
        <w:ind w:left="3603" w:hanging="360"/>
      </w:pPr>
      <w:rPr>
        <w:position w:val="0"/>
        <w:sz w:val="24"/>
        <w:szCs w:val="24"/>
        <w:rtl w:val="0"/>
      </w:rPr>
    </w:lvl>
    <w:lvl w:ilvl="5">
      <w:start w:val="1"/>
      <w:numFmt w:val="lowerRoman"/>
      <w:lvlText w:val="%6."/>
      <w:lvlJc w:val="left"/>
      <w:pPr>
        <w:tabs>
          <w:tab w:val="num" w:pos="4323"/>
        </w:tabs>
        <w:ind w:left="4323" w:hanging="296"/>
      </w:pPr>
      <w:rPr>
        <w:position w:val="0"/>
        <w:sz w:val="24"/>
        <w:szCs w:val="24"/>
        <w:rtl w:val="0"/>
      </w:rPr>
    </w:lvl>
    <w:lvl w:ilvl="6">
      <w:start w:val="1"/>
      <w:numFmt w:val="decimal"/>
      <w:lvlText w:val="%7."/>
      <w:lvlJc w:val="left"/>
      <w:pPr>
        <w:tabs>
          <w:tab w:val="num" w:pos="5043"/>
        </w:tabs>
        <w:ind w:left="5043" w:hanging="360"/>
      </w:pPr>
      <w:rPr>
        <w:position w:val="0"/>
        <w:sz w:val="24"/>
        <w:szCs w:val="24"/>
        <w:rtl w:val="0"/>
      </w:rPr>
    </w:lvl>
    <w:lvl w:ilvl="7">
      <w:start w:val="1"/>
      <w:numFmt w:val="lowerLetter"/>
      <w:lvlText w:val="%8."/>
      <w:lvlJc w:val="left"/>
      <w:pPr>
        <w:tabs>
          <w:tab w:val="num" w:pos="5763"/>
        </w:tabs>
        <w:ind w:left="5763" w:hanging="360"/>
      </w:pPr>
      <w:rPr>
        <w:position w:val="0"/>
        <w:sz w:val="24"/>
        <w:szCs w:val="24"/>
        <w:rtl w:val="0"/>
      </w:rPr>
    </w:lvl>
    <w:lvl w:ilvl="8">
      <w:start w:val="1"/>
      <w:numFmt w:val="lowerRoman"/>
      <w:lvlText w:val="%9."/>
      <w:lvlJc w:val="left"/>
      <w:pPr>
        <w:tabs>
          <w:tab w:val="num" w:pos="6483"/>
        </w:tabs>
        <w:ind w:left="6483" w:hanging="296"/>
      </w:pPr>
      <w:rPr>
        <w:position w:val="0"/>
        <w:sz w:val="24"/>
        <w:szCs w:val="24"/>
        <w:rtl w:val="0"/>
      </w:rPr>
    </w:lvl>
  </w:abstractNum>
  <w:num w:numId="1" w16cid:durableId="1444156085">
    <w:abstractNumId w:val="11"/>
  </w:num>
  <w:num w:numId="2" w16cid:durableId="2073892514">
    <w:abstractNumId w:val="6"/>
    <w:lvlOverride w:ilvl="0">
      <w:lvl w:ilvl="0">
        <w:start w:val="1"/>
        <w:numFmt w:val="decimal"/>
        <w:lvlText w:val="%1."/>
        <w:lvlJc w:val="left"/>
        <w:pPr>
          <w:tabs>
            <w:tab w:val="num" w:pos="713"/>
          </w:tabs>
          <w:ind w:left="713" w:hanging="350"/>
        </w:pPr>
        <w:rPr>
          <w:position w:val="0"/>
          <w:sz w:val="22"/>
          <w:szCs w:val="24"/>
          <w:rtl w:val="0"/>
        </w:rPr>
      </w:lvl>
    </w:lvlOverride>
  </w:num>
  <w:num w:numId="3" w16cid:durableId="306520700">
    <w:abstractNumId w:val="1"/>
  </w:num>
  <w:num w:numId="4" w16cid:durableId="1466505226">
    <w:abstractNumId w:val="2"/>
  </w:num>
  <w:num w:numId="5" w16cid:durableId="2107460728">
    <w:abstractNumId w:val="10"/>
  </w:num>
  <w:num w:numId="6" w16cid:durableId="139999001">
    <w:abstractNumId w:val="3"/>
  </w:num>
  <w:num w:numId="7" w16cid:durableId="165874458">
    <w:abstractNumId w:val="12"/>
  </w:num>
  <w:num w:numId="8" w16cid:durableId="393355026">
    <w:abstractNumId w:val="0"/>
  </w:num>
  <w:num w:numId="9" w16cid:durableId="723215525">
    <w:abstractNumId w:val="6"/>
  </w:num>
  <w:num w:numId="10" w16cid:durableId="1885676849">
    <w:abstractNumId w:val="5"/>
  </w:num>
  <w:num w:numId="11" w16cid:durableId="606691151">
    <w:abstractNumId w:val="9"/>
  </w:num>
  <w:num w:numId="12" w16cid:durableId="225578495">
    <w:abstractNumId w:val="4"/>
  </w:num>
  <w:num w:numId="13" w16cid:durableId="1194348982">
    <w:abstractNumId w:val="7"/>
  </w:num>
  <w:num w:numId="14" w16cid:durableId="148808725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411"/>
    <w:rsid w:val="001059EE"/>
    <w:rsid w:val="0012666B"/>
    <w:rsid w:val="00174699"/>
    <w:rsid w:val="001B3383"/>
    <w:rsid w:val="001C32C6"/>
    <w:rsid w:val="002217F8"/>
    <w:rsid w:val="00292A44"/>
    <w:rsid w:val="002B4799"/>
    <w:rsid w:val="002E3875"/>
    <w:rsid w:val="002F6DB7"/>
    <w:rsid w:val="00324DC8"/>
    <w:rsid w:val="00362F29"/>
    <w:rsid w:val="003D52B0"/>
    <w:rsid w:val="00434B7A"/>
    <w:rsid w:val="004802C0"/>
    <w:rsid w:val="004967F7"/>
    <w:rsid w:val="004C4A02"/>
    <w:rsid w:val="00510D17"/>
    <w:rsid w:val="00577F2A"/>
    <w:rsid w:val="00592EBE"/>
    <w:rsid w:val="00613933"/>
    <w:rsid w:val="00646799"/>
    <w:rsid w:val="006C7010"/>
    <w:rsid w:val="007C304F"/>
    <w:rsid w:val="007E2351"/>
    <w:rsid w:val="007E508C"/>
    <w:rsid w:val="00883570"/>
    <w:rsid w:val="008D3869"/>
    <w:rsid w:val="008F0A50"/>
    <w:rsid w:val="008F35F2"/>
    <w:rsid w:val="009148FB"/>
    <w:rsid w:val="00945430"/>
    <w:rsid w:val="009911DD"/>
    <w:rsid w:val="009D291B"/>
    <w:rsid w:val="00A363B3"/>
    <w:rsid w:val="00A573AA"/>
    <w:rsid w:val="00AF0411"/>
    <w:rsid w:val="00AF68F8"/>
    <w:rsid w:val="00B24C25"/>
    <w:rsid w:val="00B761F6"/>
    <w:rsid w:val="00BA3C2E"/>
    <w:rsid w:val="00CC6986"/>
    <w:rsid w:val="00CF7574"/>
    <w:rsid w:val="00D433C5"/>
    <w:rsid w:val="00DC7610"/>
    <w:rsid w:val="00E03591"/>
    <w:rsid w:val="00E21F75"/>
    <w:rsid w:val="00E43927"/>
    <w:rsid w:val="00E6145D"/>
    <w:rsid w:val="00E8517B"/>
    <w:rsid w:val="00E9718B"/>
    <w:rsid w:val="00EA22A0"/>
    <w:rsid w:val="00F508C1"/>
    <w:rsid w:val="00F826E9"/>
    <w:rsid w:val="00F97965"/>
    <w:rsid w:val="00FA7529"/>
    <w:rsid w:val="00FD3C9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CD938"/>
  <w15:chartTrackingRefBased/>
  <w15:docId w15:val="{0D6CAB2F-7379-4556-9904-C7AE89A27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F0411"/>
    <w:pPr>
      <w:spacing w:after="0" w:line="240" w:lineRule="auto"/>
    </w:pPr>
    <w:rPr>
      <w:rFonts w:ascii="Times New Roman" w:eastAsia="Times New Roman" w:hAnsi="Times New Roman" w:cs="Times New Roman"/>
      <w:color w:val="000000"/>
      <w:kern w:val="0"/>
      <w:sz w:val="20"/>
      <w:szCs w:val="20"/>
      <w:u w:color="000000"/>
      <w14:ligatures w14:val="none"/>
    </w:rPr>
  </w:style>
  <w:style w:type="paragraph" w:styleId="Nadpis1">
    <w:name w:val="heading 1"/>
    <w:basedOn w:val="Normln"/>
    <w:next w:val="Normln"/>
    <w:link w:val="Nadpis1Char"/>
    <w:uiPriority w:val="9"/>
    <w:qFormat/>
    <w:rsid w:val="00AF04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AF04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AF0411"/>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AF0411"/>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AF0411"/>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AF0411"/>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AF0411"/>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AF0411"/>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AF0411"/>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F0411"/>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AF0411"/>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AF0411"/>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AF0411"/>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AF0411"/>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AF0411"/>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AF0411"/>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F0411"/>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F0411"/>
    <w:rPr>
      <w:rFonts w:eastAsiaTheme="majorEastAsia" w:cstheme="majorBidi"/>
      <w:color w:val="272727" w:themeColor="text1" w:themeTint="D8"/>
    </w:rPr>
  </w:style>
  <w:style w:type="paragraph" w:styleId="Nzev">
    <w:name w:val="Title"/>
    <w:basedOn w:val="Normln"/>
    <w:next w:val="Normln"/>
    <w:link w:val="NzevChar"/>
    <w:qFormat/>
    <w:rsid w:val="00AF0411"/>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rsid w:val="00AF0411"/>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AF0411"/>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AF0411"/>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AF0411"/>
    <w:pPr>
      <w:spacing w:before="160"/>
      <w:jc w:val="center"/>
    </w:pPr>
    <w:rPr>
      <w:i/>
      <w:iCs/>
      <w:color w:val="404040" w:themeColor="text1" w:themeTint="BF"/>
    </w:rPr>
  </w:style>
  <w:style w:type="character" w:customStyle="1" w:styleId="CittChar">
    <w:name w:val="Citát Char"/>
    <w:basedOn w:val="Standardnpsmoodstavce"/>
    <w:link w:val="Citt"/>
    <w:uiPriority w:val="29"/>
    <w:rsid w:val="00AF0411"/>
    <w:rPr>
      <w:i/>
      <w:iCs/>
      <w:color w:val="404040" w:themeColor="text1" w:themeTint="BF"/>
    </w:rPr>
  </w:style>
  <w:style w:type="paragraph" w:styleId="Odstavecseseznamem">
    <w:name w:val="List Paragraph"/>
    <w:aliases w:val="Odstavec se seznamem a odrážkou,1 úroveň Odstavec se seznamem,Odstavec se seznamem1,Smlouva-Odst.,List Paragraph,Odstavec cíl se seznamem,Odstavec se seznamem5,Odstavec_muj,Odrážky,Normální - úroveň 3,Bullet Number,Nad"/>
    <w:basedOn w:val="Normln"/>
    <w:link w:val="OdstavecseseznamemChar"/>
    <w:uiPriority w:val="34"/>
    <w:qFormat/>
    <w:rsid w:val="00AF0411"/>
    <w:pPr>
      <w:ind w:left="720"/>
      <w:contextualSpacing/>
    </w:pPr>
  </w:style>
  <w:style w:type="character" w:styleId="Zdraznnintenzivn">
    <w:name w:val="Intense Emphasis"/>
    <w:basedOn w:val="Standardnpsmoodstavce"/>
    <w:uiPriority w:val="21"/>
    <w:qFormat/>
    <w:rsid w:val="00AF0411"/>
    <w:rPr>
      <w:i/>
      <w:iCs/>
      <w:color w:val="2F5496" w:themeColor="accent1" w:themeShade="BF"/>
    </w:rPr>
  </w:style>
  <w:style w:type="paragraph" w:styleId="Vrazncitt">
    <w:name w:val="Intense Quote"/>
    <w:basedOn w:val="Normln"/>
    <w:next w:val="Normln"/>
    <w:link w:val="VrazncittChar"/>
    <w:uiPriority w:val="30"/>
    <w:qFormat/>
    <w:rsid w:val="00AF04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AF0411"/>
    <w:rPr>
      <w:i/>
      <w:iCs/>
      <w:color w:val="2F5496" w:themeColor="accent1" w:themeShade="BF"/>
    </w:rPr>
  </w:style>
  <w:style w:type="character" w:styleId="Odkazintenzivn">
    <w:name w:val="Intense Reference"/>
    <w:basedOn w:val="Standardnpsmoodstavce"/>
    <w:uiPriority w:val="32"/>
    <w:qFormat/>
    <w:rsid w:val="00AF0411"/>
    <w:rPr>
      <w:b/>
      <w:bCs/>
      <w:smallCaps/>
      <w:color w:val="2F5496" w:themeColor="accent1" w:themeShade="BF"/>
      <w:spacing w:val="5"/>
    </w:rPr>
  </w:style>
  <w:style w:type="paragraph" w:styleId="Zkladntext2">
    <w:name w:val="Body Text 2"/>
    <w:link w:val="Zkladntext2Char"/>
    <w:semiHidden/>
    <w:unhideWhenUsed/>
    <w:rsid w:val="00AF0411"/>
    <w:pPr>
      <w:spacing w:after="120" w:line="480" w:lineRule="auto"/>
    </w:pPr>
    <w:rPr>
      <w:rFonts w:ascii="Times New Roman" w:eastAsia="Arial Unicode MS" w:hAnsi="Arial Unicode MS" w:cs="Arial Unicode MS"/>
      <w:color w:val="000000"/>
      <w:kern w:val="0"/>
      <w:sz w:val="20"/>
      <w:szCs w:val="20"/>
      <w:u w:color="000000"/>
      <w:lang w:eastAsia="cs-CZ"/>
      <w14:ligatures w14:val="none"/>
    </w:rPr>
  </w:style>
  <w:style w:type="character" w:customStyle="1" w:styleId="Zkladntext2Char">
    <w:name w:val="Základní text 2 Char"/>
    <w:basedOn w:val="Standardnpsmoodstavce"/>
    <w:link w:val="Zkladntext2"/>
    <w:semiHidden/>
    <w:rsid w:val="00AF0411"/>
    <w:rPr>
      <w:rFonts w:ascii="Times New Roman" w:eastAsia="Arial Unicode MS" w:hAnsi="Arial Unicode MS" w:cs="Arial Unicode MS"/>
      <w:color w:val="000000"/>
      <w:kern w:val="0"/>
      <w:sz w:val="20"/>
      <w:szCs w:val="20"/>
      <w:u w:color="000000"/>
      <w:lang w:eastAsia="cs-CZ"/>
      <w14:ligatures w14:val="none"/>
    </w:rPr>
  </w:style>
  <w:style w:type="paragraph" w:styleId="Zkladntextodsazen">
    <w:name w:val="Body Text Indent"/>
    <w:basedOn w:val="Normln"/>
    <w:link w:val="ZkladntextodsazenChar"/>
    <w:uiPriority w:val="99"/>
    <w:unhideWhenUsed/>
    <w:rsid w:val="00AF0411"/>
    <w:pPr>
      <w:spacing w:after="120"/>
      <w:ind w:left="283"/>
    </w:pPr>
  </w:style>
  <w:style w:type="character" w:customStyle="1" w:styleId="ZkladntextodsazenChar">
    <w:name w:val="Základní text odsazený Char"/>
    <w:basedOn w:val="Standardnpsmoodstavce"/>
    <w:link w:val="Zkladntextodsazen"/>
    <w:uiPriority w:val="99"/>
    <w:rsid w:val="00AF0411"/>
    <w:rPr>
      <w:rFonts w:ascii="Times New Roman" w:eastAsia="Times New Roman" w:hAnsi="Times New Roman" w:cs="Times New Roman"/>
      <w:color w:val="000000"/>
      <w:kern w:val="0"/>
      <w:sz w:val="20"/>
      <w:szCs w:val="20"/>
      <w:u w:color="000000"/>
      <w14:ligatures w14:val="none"/>
    </w:rPr>
  </w:style>
  <w:style w:type="paragraph" w:customStyle="1" w:styleId="Normal1">
    <w:name w:val="Normal1"/>
    <w:rsid w:val="00AF0411"/>
    <w:pPr>
      <w:pBdr>
        <w:top w:val="nil"/>
        <w:left w:val="nil"/>
        <w:bottom w:val="nil"/>
        <w:right w:val="nil"/>
        <w:between w:val="nil"/>
        <w:bar w:val="nil"/>
      </w:pBdr>
      <w:tabs>
        <w:tab w:val="left" w:pos="1584"/>
        <w:tab w:val="left" w:pos="9216"/>
      </w:tabs>
      <w:suppressAutoHyphens/>
      <w:spacing w:after="0" w:line="415" w:lineRule="auto"/>
      <w:ind w:left="363" w:hanging="282"/>
      <w:jc w:val="both"/>
    </w:pPr>
    <w:rPr>
      <w:rFonts w:ascii="Times New Roman" w:eastAsia="Arial Unicode MS" w:hAnsi="Arial Unicode MS" w:cs="Arial Unicode MS"/>
      <w:color w:val="000000"/>
      <w:kern w:val="0"/>
      <w:sz w:val="20"/>
      <w:szCs w:val="20"/>
      <w:u w:color="000000"/>
      <w:bdr w:val="nil"/>
      <w:lang w:eastAsia="cs-CZ"/>
      <w14:ligatures w14:val="none"/>
    </w:rPr>
  </w:style>
  <w:style w:type="paragraph" w:customStyle="1" w:styleId="ZkladntextIMP">
    <w:name w:val="Základní text_IMP"/>
    <w:rsid w:val="00AF0411"/>
    <w:pPr>
      <w:pBdr>
        <w:top w:val="nil"/>
        <w:left w:val="nil"/>
        <w:bottom w:val="nil"/>
        <w:right w:val="nil"/>
        <w:between w:val="nil"/>
        <w:bar w:val="nil"/>
      </w:pBdr>
      <w:suppressAutoHyphens/>
      <w:spacing w:after="0" w:line="276" w:lineRule="auto"/>
    </w:pPr>
    <w:rPr>
      <w:rFonts w:ascii="Arial Unicode MS" w:eastAsia="Arial Unicode MS" w:hAnsi="Arial Unicode MS" w:cs="Arial Unicode MS"/>
      <w:color w:val="000000"/>
      <w:kern w:val="0"/>
      <w:sz w:val="24"/>
      <w:szCs w:val="24"/>
      <w:u w:color="000000"/>
      <w:bdr w:val="nil"/>
      <w:lang w:eastAsia="cs-CZ"/>
      <w14:ligatures w14:val="none"/>
    </w:rPr>
  </w:style>
  <w:style w:type="numbering" w:customStyle="1" w:styleId="List12">
    <w:name w:val="List 12"/>
    <w:basedOn w:val="Bezseznamu"/>
    <w:rsid w:val="00AF0411"/>
    <w:pPr>
      <w:numPr>
        <w:numId w:val="9"/>
      </w:numPr>
    </w:pPr>
  </w:style>
  <w:style w:type="character" w:styleId="Odkaznakoment">
    <w:name w:val="annotation reference"/>
    <w:basedOn w:val="Standardnpsmoodstavce"/>
    <w:unhideWhenUsed/>
    <w:rsid w:val="00AF0411"/>
    <w:rPr>
      <w:sz w:val="16"/>
      <w:szCs w:val="16"/>
    </w:rPr>
  </w:style>
  <w:style w:type="paragraph" w:styleId="Textkomente">
    <w:name w:val="annotation text"/>
    <w:basedOn w:val="Normln"/>
    <w:link w:val="TextkomenteChar"/>
    <w:uiPriority w:val="99"/>
    <w:unhideWhenUsed/>
    <w:rsid w:val="00AF0411"/>
  </w:style>
  <w:style w:type="character" w:customStyle="1" w:styleId="TextkomenteChar">
    <w:name w:val="Text komentáře Char"/>
    <w:basedOn w:val="Standardnpsmoodstavce"/>
    <w:link w:val="Textkomente"/>
    <w:rsid w:val="00AF0411"/>
    <w:rPr>
      <w:rFonts w:ascii="Times New Roman" w:eastAsia="Times New Roman" w:hAnsi="Times New Roman" w:cs="Times New Roman"/>
      <w:color w:val="000000"/>
      <w:kern w:val="0"/>
      <w:sz w:val="20"/>
      <w:szCs w:val="20"/>
      <w:u w:color="000000"/>
      <w14:ligatures w14:val="none"/>
    </w:rPr>
  </w:style>
  <w:style w:type="paragraph" w:customStyle="1" w:styleId="Normal10">
    <w:name w:val="Normal 1"/>
    <w:basedOn w:val="Normln"/>
    <w:link w:val="Normal1Char"/>
    <w:rsid w:val="00AF0411"/>
    <w:pPr>
      <w:spacing w:before="120" w:after="120"/>
      <w:ind w:left="880"/>
      <w:jc w:val="both"/>
    </w:pPr>
    <w:rPr>
      <w:rFonts w:eastAsia="SimSun"/>
      <w:color w:val="auto"/>
      <w:sz w:val="22"/>
    </w:rPr>
  </w:style>
  <w:style w:type="character" w:customStyle="1" w:styleId="Normal1Char">
    <w:name w:val="Normal 1 Char"/>
    <w:link w:val="Normal10"/>
    <w:rsid w:val="00AF0411"/>
    <w:rPr>
      <w:rFonts w:ascii="Times New Roman" w:eastAsia="SimSun" w:hAnsi="Times New Roman" w:cs="Times New Roman"/>
      <w:kern w:val="0"/>
      <w:szCs w:val="20"/>
      <w:u w:color="000000"/>
      <w14:ligatures w14:val="none"/>
    </w:rPr>
  </w:style>
  <w:style w:type="paragraph" w:styleId="Zpat">
    <w:name w:val="footer"/>
    <w:basedOn w:val="Normln"/>
    <w:link w:val="ZpatChar"/>
    <w:uiPriority w:val="99"/>
    <w:unhideWhenUsed/>
    <w:rsid w:val="00AF0411"/>
    <w:pPr>
      <w:tabs>
        <w:tab w:val="center" w:pos="4536"/>
        <w:tab w:val="right" w:pos="9072"/>
      </w:tabs>
    </w:pPr>
  </w:style>
  <w:style w:type="character" w:customStyle="1" w:styleId="ZpatChar">
    <w:name w:val="Zápatí Char"/>
    <w:basedOn w:val="Standardnpsmoodstavce"/>
    <w:link w:val="Zpat"/>
    <w:uiPriority w:val="99"/>
    <w:rsid w:val="00AF0411"/>
    <w:rPr>
      <w:rFonts w:ascii="Times New Roman" w:eastAsia="Times New Roman" w:hAnsi="Times New Roman" w:cs="Times New Roman"/>
      <w:color w:val="000000"/>
      <w:kern w:val="0"/>
      <w:sz w:val="20"/>
      <w:szCs w:val="20"/>
      <w:u w:color="000000"/>
      <w14:ligatures w14:val="none"/>
    </w:rPr>
  </w:style>
  <w:style w:type="paragraph" w:styleId="Revize">
    <w:name w:val="Revision"/>
    <w:hidden/>
    <w:uiPriority w:val="99"/>
    <w:semiHidden/>
    <w:rsid w:val="00292A44"/>
    <w:pPr>
      <w:spacing w:after="0" w:line="240" w:lineRule="auto"/>
    </w:pPr>
    <w:rPr>
      <w:rFonts w:ascii="Times New Roman" w:eastAsia="Times New Roman" w:hAnsi="Times New Roman" w:cs="Times New Roman"/>
      <w:color w:val="000000"/>
      <w:kern w:val="0"/>
      <w:sz w:val="20"/>
      <w:szCs w:val="20"/>
      <w:u w:color="000000"/>
      <w14:ligatures w14:val="none"/>
    </w:rPr>
  </w:style>
  <w:style w:type="paragraph" w:styleId="Pedmtkomente">
    <w:name w:val="annotation subject"/>
    <w:basedOn w:val="Textkomente"/>
    <w:next w:val="Textkomente"/>
    <w:link w:val="PedmtkomenteChar"/>
    <w:uiPriority w:val="99"/>
    <w:semiHidden/>
    <w:unhideWhenUsed/>
    <w:rsid w:val="00292A44"/>
    <w:rPr>
      <w:b/>
      <w:bCs/>
    </w:rPr>
  </w:style>
  <w:style w:type="character" w:customStyle="1" w:styleId="PedmtkomenteChar">
    <w:name w:val="Předmět komentáře Char"/>
    <w:basedOn w:val="TextkomenteChar"/>
    <w:link w:val="Pedmtkomente"/>
    <w:uiPriority w:val="99"/>
    <w:semiHidden/>
    <w:rsid w:val="00292A44"/>
    <w:rPr>
      <w:rFonts w:ascii="Times New Roman" w:eastAsia="Times New Roman" w:hAnsi="Times New Roman" w:cs="Times New Roman"/>
      <w:b/>
      <w:bCs/>
      <w:color w:val="000000"/>
      <w:kern w:val="0"/>
      <w:sz w:val="20"/>
      <w:szCs w:val="20"/>
      <w:u w:color="000000"/>
      <w14:ligatures w14:val="none"/>
    </w:rPr>
  </w:style>
  <w:style w:type="character" w:customStyle="1" w:styleId="OdstavecseseznamemChar">
    <w:name w:val="Odstavec se seznamem Char"/>
    <w:aliases w:val="Odstavec se seznamem a odrážkou Char,1 úroveň Odstavec se seznamem Char,Odstavec se seznamem1 Char,Smlouva-Odst. Char,List Paragraph Char,Odstavec cíl se seznamem Char,Odstavec se seznamem5 Char,Odstavec_muj Char,Odrážky Char"/>
    <w:link w:val="Odstavecseseznamem"/>
    <w:uiPriority w:val="34"/>
    <w:locked/>
    <w:rsid w:val="001C32C6"/>
    <w:rPr>
      <w:rFonts w:ascii="Times New Roman" w:eastAsia="Times New Roman" w:hAnsi="Times New Roman" w:cs="Times New Roman"/>
      <w:color w:val="000000"/>
      <w:kern w:val="0"/>
      <w:sz w:val="20"/>
      <w:szCs w:val="20"/>
      <w:u w:color="000000"/>
      <w14:ligatures w14:val="none"/>
    </w:rPr>
  </w:style>
  <w:style w:type="paragraph" w:styleId="Zkladntext">
    <w:name w:val="Body Text"/>
    <w:basedOn w:val="Normln"/>
    <w:link w:val="ZkladntextChar"/>
    <w:uiPriority w:val="99"/>
    <w:semiHidden/>
    <w:unhideWhenUsed/>
    <w:rsid w:val="00AF68F8"/>
    <w:pPr>
      <w:spacing w:after="120"/>
    </w:pPr>
  </w:style>
  <w:style w:type="character" w:customStyle="1" w:styleId="ZkladntextChar">
    <w:name w:val="Základní text Char"/>
    <w:basedOn w:val="Standardnpsmoodstavce"/>
    <w:link w:val="Zkladntext"/>
    <w:uiPriority w:val="99"/>
    <w:semiHidden/>
    <w:rsid w:val="00AF68F8"/>
    <w:rPr>
      <w:rFonts w:ascii="Times New Roman" w:eastAsia="Times New Roman" w:hAnsi="Times New Roman" w:cs="Times New Roman"/>
      <w:color w:val="000000"/>
      <w:kern w:val="0"/>
      <w:sz w:val="20"/>
      <w:szCs w:val="20"/>
      <w:u w:color="000000"/>
      <w14:ligatures w14:val="none"/>
    </w:rPr>
  </w:style>
  <w:style w:type="character" w:styleId="Zstupntext">
    <w:name w:val="Placeholder Text"/>
    <w:basedOn w:val="Standardnpsmoodstavce"/>
    <w:uiPriority w:val="99"/>
    <w:semiHidden/>
    <w:rsid w:val="00AF68F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D8636753B584EA58EF03BEAC1956FD3"/>
        <w:category>
          <w:name w:val="Obecné"/>
          <w:gallery w:val="placeholder"/>
        </w:category>
        <w:types>
          <w:type w:val="bbPlcHdr"/>
        </w:types>
        <w:behaviors>
          <w:behavior w:val="content"/>
        </w:behaviors>
        <w:guid w:val="{B563F63F-EA76-4713-B679-985239FF100F}"/>
      </w:docPartPr>
      <w:docPartBody>
        <w:p w:rsidR="00DE1322" w:rsidRDefault="00DE1322" w:rsidP="00DE1322">
          <w:pPr>
            <w:pStyle w:val="1D8636753B584EA58EF03BEAC1956FD3"/>
          </w:pPr>
          <w:r w:rsidRPr="00821C31">
            <w:rPr>
              <w:rStyle w:val="Zstupntext"/>
              <w:rFonts w:asciiTheme="majorHAnsi" w:hAnsiTheme="majorHAnsi" w:cstheme="majorHAnsi"/>
              <w:b/>
              <w:bCs/>
              <w:highlight w:val="yellow"/>
            </w:rPr>
            <w:t>Klikněte nebo klepněte sem a zadejte text.</w:t>
          </w:r>
        </w:p>
      </w:docPartBody>
    </w:docPart>
    <w:docPart>
      <w:docPartPr>
        <w:name w:val="7E01157023A24E6DB609E74A01E0FC4F"/>
        <w:category>
          <w:name w:val="Obecné"/>
          <w:gallery w:val="placeholder"/>
        </w:category>
        <w:types>
          <w:type w:val="bbPlcHdr"/>
        </w:types>
        <w:behaviors>
          <w:behavior w:val="content"/>
        </w:behaviors>
        <w:guid w:val="{7981FDA8-82B2-4A2A-9293-9CC03D4C14BE}"/>
      </w:docPartPr>
      <w:docPartBody>
        <w:p w:rsidR="00DE1322" w:rsidRDefault="00DE1322" w:rsidP="00DE1322">
          <w:pPr>
            <w:pStyle w:val="7E01157023A24E6DB609E74A01E0FC4F"/>
          </w:pPr>
          <w:r w:rsidRPr="00821C31">
            <w:rPr>
              <w:rStyle w:val="Zstupntext"/>
              <w:rFonts w:asciiTheme="majorHAnsi" w:hAnsiTheme="majorHAnsi" w:cstheme="majorHAnsi"/>
              <w:highlight w:val="yellow"/>
            </w:rPr>
            <w:t>Klikněte nebo klepněte sem a zadejte text.</w:t>
          </w:r>
        </w:p>
      </w:docPartBody>
    </w:docPart>
    <w:docPart>
      <w:docPartPr>
        <w:name w:val="9AEE20BB2016485A95F11A86882971B0"/>
        <w:category>
          <w:name w:val="Obecné"/>
          <w:gallery w:val="placeholder"/>
        </w:category>
        <w:types>
          <w:type w:val="bbPlcHdr"/>
        </w:types>
        <w:behaviors>
          <w:behavior w:val="content"/>
        </w:behaviors>
        <w:guid w:val="{038DFB25-EE20-4CCC-AC24-5D0FC684DB9E}"/>
      </w:docPartPr>
      <w:docPartBody>
        <w:p w:rsidR="00DE1322" w:rsidRDefault="00DE1322" w:rsidP="00DE1322">
          <w:pPr>
            <w:pStyle w:val="9AEE20BB2016485A95F11A86882971B0"/>
          </w:pPr>
          <w:r w:rsidRPr="00821C31">
            <w:rPr>
              <w:rStyle w:val="Zstupntext"/>
              <w:rFonts w:asciiTheme="majorHAnsi" w:hAnsiTheme="majorHAnsi" w:cstheme="majorHAnsi"/>
              <w:bCs/>
              <w:highlight w:val="yellow"/>
            </w:rPr>
            <w:t>Klikněte nebo klepněte sem a zadejte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Unicode MS">
    <w:panose1 w:val="020B0604020202020204"/>
    <w:charset w:val="80"/>
    <w:family w:val="swiss"/>
    <w:notTrueType/>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Helvetica Neue">
    <w:charset w:val="00"/>
    <w:family w:val="auto"/>
    <w:pitch w:val="variable"/>
    <w:sig w:usb0="E50002FF" w:usb1="500079DB" w:usb2="0000001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322"/>
    <w:rsid w:val="003D52B0"/>
    <w:rsid w:val="005C727A"/>
    <w:rsid w:val="00613933"/>
    <w:rsid w:val="008C16AB"/>
    <w:rsid w:val="00B761F6"/>
    <w:rsid w:val="00DE1322"/>
    <w:rsid w:val="00E43927"/>
    <w:rsid w:val="00E77C16"/>
    <w:rsid w:val="00F508C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DE1322"/>
    <w:rPr>
      <w:color w:val="808080"/>
    </w:rPr>
  </w:style>
  <w:style w:type="paragraph" w:customStyle="1" w:styleId="1D8636753B584EA58EF03BEAC1956FD3">
    <w:name w:val="1D8636753B584EA58EF03BEAC1956FD3"/>
    <w:rsid w:val="00DE1322"/>
  </w:style>
  <w:style w:type="paragraph" w:customStyle="1" w:styleId="7E01157023A24E6DB609E74A01E0FC4F">
    <w:name w:val="7E01157023A24E6DB609E74A01E0FC4F"/>
    <w:rsid w:val="00DE1322"/>
  </w:style>
  <w:style w:type="paragraph" w:customStyle="1" w:styleId="9AEE20BB2016485A95F11A86882971B0">
    <w:name w:val="9AEE20BB2016485A95F11A86882971B0"/>
    <w:rsid w:val="00DE13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2902</Words>
  <Characters>17125</Characters>
  <Application>Microsoft Office Word</Application>
  <DocSecurity>0</DocSecurity>
  <Lines>142</Lines>
  <Paragraphs>39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19988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Strelička &amp; Partners, advokátní kancelář, s.r.o.</dc:creator>
  <cp:keywords/>
  <dc:description/>
  <cp:lastModifiedBy>Ivona Peštálová</cp:lastModifiedBy>
  <cp:revision>4</cp:revision>
  <dcterms:created xsi:type="dcterms:W3CDTF">2026-02-12T10:00:00Z</dcterms:created>
  <dcterms:modified xsi:type="dcterms:W3CDTF">2026-02-13T07:13:00Z</dcterms:modified>
</cp:coreProperties>
</file>