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00F25" w14:textId="77777777" w:rsidR="00826CDA" w:rsidRPr="001129D0" w:rsidRDefault="00826CDA" w:rsidP="00FE4004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2BF5F1B6" w14:textId="26A8D1A9" w:rsidR="00FE4004" w:rsidRPr="001129D0" w:rsidRDefault="00B26A95" w:rsidP="00FE4004">
      <w:pPr>
        <w:pStyle w:val="Default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1129D0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Požadavky na obsah Smlouvy: </w:t>
      </w:r>
    </w:p>
    <w:p w14:paraId="2DFA6256" w14:textId="77777777" w:rsidR="00B26A95" w:rsidRPr="001129D0" w:rsidRDefault="00B26A95" w:rsidP="00FE4004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7035579A" w14:textId="77875E3C" w:rsidR="00B26A95" w:rsidRPr="001129D0" w:rsidRDefault="00B26A95" w:rsidP="00B26A95">
      <w:pPr>
        <w:pStyle w:val="zklad"/>
        <w:spacing w:after="60" w:line="276" w:lineRule="auto"/>
        <w:rPr>
          <w:rFonts w:asciiTheme="majorHAnsi" w:hAnsiTheme="majorHAnsi" w:cstheme="majorHAnsi"/>
          <w:sz w:val="22"/>
          <w:szCs w:val="22"/>
        </w:rPr>
      </w:pPr>
      <w:r w:rsidRPr="00040001">
        <w:rPr>
          <w:rFonts w:asciiTheme="majorHAnsi" w:hAnsiTheme="majorHAnsi" w:cstheme="majorHAnsi"/>
          <w:sz w:val="22"/>
          <w:szCs w:val="22"/>
          <w:highlight w:val="yellow"/>
        </w:rPr>
        <w:t>Každá dílčí část bude mít samostatný návrh Smlouvy, kde bude uvedeno číslo dílčí části.</w:t>
      </w:r>
      <w:r w:rsidRPr="001129D0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2EA9AF4" w14:textId="77777777" w:rsidR="00B26A95" w:rsidRPr="001129D0" w:rsidRDefault="00B26A95" w:rsidP="00406402">
      <w:pPr>
        <w:rPr>
          <w:rFonts w:asciiTheme="majorHAnsi" w:hAnsiTheme="majorHAnsi" w:cstheme="majorHAnsi"/>
          <w:b/>
        </w:rPr>
      </w:pPr>
    </w:p>
    <w:p w14:paraId="43078B23" w14:textId="77777777" w:rsidR="00B26A95" w:rsidRPr="001129D0" w:rsidRDefault="00B26A95" w:rsidP="00B26A95">
      <w:pPr>
        <w:rPr>
          <w:rFonts w:asciiTheme="majorHAnsi" w:hAnsiTheme="majorHAnsi" w:cstheme="majorHAnsi"/>
          <w:b/>
        </w:rPr>
      </w:pPr>
    </w:p>
    <w:p w14:paraId="543DB9F4" w14:textId="4D474AA5" w:rsidR="00B26A95" w:rsidRPr="001129D0" w:rsidRDefault="00B26A95" w:rsidP="00B26A95">
      <w:pPr>
        <w:rPr>
          <w:rFonts w:asciiTheme="majorHAnsi" w:hAnsiTheme="majorHAnsi" w:cstheme="majorHAnsi"/>
          <w:b/>
        </w:rPr>
      </w:pPr>
      <w:r w:rsidRPr="001129D0">
        <w:rPr>
          <w:rFonts w:asciiTheme="majorHAnsi" w:hAnsiTheme="majorHAnsi" w:cstheme="majorHAnsi"/>
          <w:b/>
        </w:rPr>
        <w:t xml:space="preserve">Prodávající: </w:t>
      </w:r>
      <w:r w:rsidRPr="001129D0">
        <w:rPr>
          <w:rFonts w:asciiTheme="majorHAnsi" w:hAnsiTheme="majorHAnsi" w:cstheme="majorHAnsi"/>
          <w:i/>
          <w:color w:val="FF0000"/>
        </w:rPr>
        <w:t>doplní uchazeč</w:t>
      </w:r>
    </w:p>
    <w:p w14:paraId="5F13BA27" w14:textId="77777777" w:rsidR="00B26A95" w:rsidRPr="001129D0" w:rsidRDefault="00B26A95" w:rsidP="00B26A95">
      <w:pPr>
        <w:rPr>
          <w:rFonts w:asciiTheme="majorHAnsi" w:hAnsiTheme="majorHAnsi" w:cstheme="majorHAnsi"/>
          <w:b/>
        </w:rPr>
      </w:pPr>
    </w:p>
    <w:p w14:paraId="12D95552" w14:textId="77777777" w:rsidR="00B26A95" w:rsidRPr="001129D0" w:rsidRDefault="00B26A95" w:rsidP="00B26A95">
      <w:pPr>
        <w:rPr>
          <w:rFonts w:asciiTheme="majorHAnsi" w:hAnsiTheme="majorHAnsi" w:cstheme="majorHAnsi"/>
          <w:b/>
        </w:rPr>
      </w:pPr>
    </w:p>
    <w:p w14:paraId="36AAD486" w14:textId="77777777" w:rsidR="00B26A95" w:rsidRPr="001129D0" w:rsidRDefault="00B26A95" w:rsidP="00B26A95">
      <w:pPr>
        <w:rPr>
          <w:rFonts w:asciiTheme="majorHAnsi" w:hAnsiTheme="majorHAnsi" w:cstheme="majorHAnsi"/>
          <w:b/>
        </w:rPr>
      </w:pPr>
    </w:p>
    <w:p w14:paraId="52A7F930" w14:textId="77777777" w:rsidR="00B26A95" w:rsidRPr="001129D0" w:rsidRDefault="00B26A95" w:rsidP="00B26A95">
      <w:pPr>
        <w:rPr>
          <w:rFonts w:asciiTheme="majorHAnsi" w:hAnsiTheme="majorHAnsi" w:cstheme="majorHAnsi"/>
          <w:b/>
        </w:rPr>
      </w:pPr>
    </w:p>
    <w:p w14:paraId="110F7E7B" w14:textId="77777777" w:rsidR="00B26A95" w:rsidRPr="001129D0" w:rsidRDefault="00B26A95" w:rsidP="00B26A95">
      <w:pPr>
        <w:rPr>
          <w:rFonts w:asciiTheme="majorHAnsi" w:hAnsiTheme="majorHAnsi" w:cstheme="majorHAnsi"/>
          <w:b/>
        </w:rPr>
      </w:pPr>
    </w:p>
    <w:p w14:paraId="1A73F892" w14:textId="77777777" w:rsidR="00B26A95" w:rsidRPr="001129D0" w:rsidRDefault="00B26A95" w:rsidP="00B26A95">
      <w:pPr>
        <w:rPr>
          <w:rFonts w:asciiTheme="majorHAnsi" w:hAnsiTheme="majorHAnsi" w:cstheme="majorHAnsi"/>
          <w:bCs/>
          <w:i/>
          <w:iCs/>
        </w:rPr>
      </w:pPr>
      <w:r w:rsidRPr="001129D0">
        <w:rPr>
          <w:rFonts w:asciiTheme="majorHAnsi" w:hAnsiTheme="majorHAnsi" w:cstheme="majorHAnsi"/>
          <w:bCs/>
          <w:i/>
          <w:iCs/>
        </w:rPr>
        <w:t>(dále jen „prodávající“)</w:t>
      </w:r>
    </w:p>
    <w:p w14:paraId="6E13C23E" w14:textId="77777777" w:rsidR="00B26A95" w:rsidRPr="001129D0" w:rsidRDefault="00B26A95" w:rsidP="00B26A95">
      <w:pPr>
        <w:rPr>
          <w:rFonts w:asciiTheme="majorHAnsi" w:hAnsiTheme="majorHAnsi" w:cstheme="majorHAnsi"/>
          <w:b/>
        </w:rPr>
      </w:pPr>
      <w:r w:rsidRPr="001129D0">
        <w:rPr>
          <w:rFonts w:asciiTheme="majorHAnsi" w:hAnsiTheme="majorHAnsi" w:cstheme="majorHAnsi"/>
          <w:b/>
        </w:rPr>
        <w:t>a</w:t>
      </w:r>
    </w:p>
    <w:p w14:paraId="070FB020" w14:textId="77777777" w:rsidR="00B26A95" w:rsidRPr="001129D0" w:rsidRDefault="00B26A95" w:rsidP="00B26A95">
      <w:pPr>
        <w:rPr>
          <w:rFonts w:asciiTheme="majorHAnsi" w:hAnsiTheme="majorHAnsi" w:cstheme="majorHAnsi"/>
          <w:b/>
        </w:rPr>
      </w:pPr>
    </w:p>
    <w:p w14:paraId="7FE468CE" w14:textId="77777777" w:rsidR="00B26A95" w:rsidRPr="001129D0" w:rsidRDefault="00B26A95" w:rsidP="00B26A95">
      <w:pPr>
        <w:rPr>
          <w:rFonts w:asciiTheme="majorHAnsi" w:hAnsiTheme="majorHAnsi" w:cstheme="majorHAnsi"/>
          <w:b/>
        </w:rPr>
      </w:pPr>
    </w:p>
    <w:p w14:paraId="789594FA" w14:textId="77777777" w:rsidR="00B26A95" w:rsidRPr="001129D0" w:rsidRDefault="00B26A95" w:rsidP="00B26A95">
      <w:pPr>
        <w:rPr>
          <w:rFonts w:asciiTheme="majorHAnsi" w:hAnsiTheme="majorHAnsi" w:cstheme="majorHAnsi"/>
          <w:b/>
        </w:rPr>
      </w:pPr>
      <w:r w:rsidRPr="001129D0">
        <w:rPr>
          <w:rFonts w:asciiTheme="majorHAnsi" w:hAnsiTheme="majorHAnsi" w:cstheme="majorHAnsi"/>
          <w:b/>
        </w:rPr>
        <w:t>Kupující:</w:t>
      </w:r>
    </w:p>
    <w:p w14:paraId="1D813BA0" w14:textId="77777777" w:rsidR="00B26A95" w:rsidRPr="001129D0" w:rsidRDefault="00B26A95" w:rsidP="00B26A95">
      <w:pPr>
        <w:ind w:left="720"/>
        <w:rPr>
          <w:rFonts w:asciiTheme="majorHAnsi" w:hAnsiTheme="majorHAnsi" w:cstheme="majorHAnsi"/>
        </w:rPr>
      </w:pPr>
    </w:p>
    <w:p w14:paraId="2798621E" w14:textId="77777777" w:rsidR="00040001" w:rsidRDefault="00040001" w:rsidP="00B26A95">
      <w:pPr>
        <w:spacing w:line="360" w:lineRule="auto"/>
        <w:rPr>
          <w:rFonts w:asciiTheme="majorHAnsi" w:hAnsiTheme="majorHAnsi" w:cstheme="majorHAnsi"/>
          <w:b/>
        </w:rPr>
      </w:pPr>
      <w:r w:rsidRPr="00040001">
        <w:rPr>
          <w:rFonts w:asciiTheme="majorHAnsi" w:hAnsiTheme="majorHAnsi" w:cstheme="majorHAnsi"/>
          <w:b/>
        </w:rPr>
        <w:t>VAN-TEC MEDICAL s.r.o.</w:t>
      </w:r>
    </w:p>
    <w:p w14:paraId="028F8196" w14:textId="4F9F63DD" w:rsidR="00B26A95" w:rsidRPr="001129D0" w:rsidRDefault="00B26A95" w:rsidP="00B26A95">
      <w:pPr>
        <w:spacing w:line="360" w:lineRule="auto"/>
        <w:rPr>
          <w:rFonts w:asciiTheme="majorHAnsi" w:hAnsiTheme="majorHAnsi" w:cstheme="majorHAnsi"/>
        </w:rPr>
      </w:pPr>
      <w:r w:rsidRPr="001129D0">
        <w:rPr>
          <w:rFonts w:asciiTheme="majorHAnsi" w:hAnsiTheme="majorHAnsi" w:cstheme="majorHAnsi"/>
        </w:rPr>
        <w:t xml:space="preserve">Se sídlem </w:t>
      </w:r>
      <w:r w:rsidR="00040001" w:rsidRPr="00040001">
        <w:rPr>
          <w:rFonts w:asciiTheme="majorHAnsi" w:hAnsiTheme="majorHAnsi" w:cstheme="majorHAnsi"/>
        </w:rPr>
        <w:t>Šalounova 470/38, Vítkovice, 70300 Ostrava</w:t>
      </w:r>
    </w:p>
    <w:p w14:paraId="566AFE3B" w14:textId="5A875F30" w:rsidR="00B26A95" w:rsidRPr="001129D0" w:rsidRDefault="00B26A95" w:rsidP="00B26A95">
      <w:pPr>
        <w:spacing w:line="360" w:lineRule="auto"/>
        <w:rPr>
          <w:rFonts w:asciiTheme="majorHAnsi" w:hAnsiTheme="majorHAnsi" w:cstheme="majorHAnsi"/>
        </w:rPr>
      </w:pPr>
      <w:r w:rsidRPr="001129D0">
        <w:rPr>
          <w:rFonts w:asciiTheme="majorHAnsi" w:hAnsiTheme="majorHAnsi" w:cstheme="majorHAnsi"/>
        </w:rPr>
        <w:t xml:space="preserve">Vedená u Krajského soudu v Ostravě, oddíl C, vložka </w:t>
      </w:r>
      <w:r w:rsidR="00040001" w:rsidRPr="00040001">
        <w:rPr>
          <w:rFonts w:asciiTheme="majorHAnsi" w:hAnsiTheme="majorHAnsi" w:cstheme="majorHAnsi"/>
        </w:rPr>
        <w:t>21247</w:t>
      </w:r>
    </w:p>
    <w:p w14:paraId="61A80ABF" w14:textId="03876F98" w:rsidR="00B26A95" w:rsidRPr="001129D0" w:rsidRDefault="00B26A95" w:rsidP="00B26A95">
      <w:pPr>
        <w:spacing w:line="360" w:lineRule="auto"/>
        <w:rPr>
          <w:rFonts w:asciiTheme="majorHAnsi" w:hAnsiTheme="majorHAnsi" w:cstheme="majorHAnsi"/>
        </w:rPr>
      </w:pPr>
      <w:proofErr w:type="gramStart"/>
      <w:r w:rsidRPr="001129D0">
        <w:rPr>
          <w:rFonts w:asciiTheme="majorHAnsi" w:hAnsiTheme="majorHAnsi" w:cstheme="majorHAnsi"/>
        </w:rPr>
        <w:t>zastoupená :</w:t>
      </w:r>
      <w:proofErr w:type="gramEnd"/>
      <w:r w:rsidRPr="001129D0">
        <w:rPr>
          <w:rFonts w:asciiTheme="majorHAnsi" w:hAnsiTheme="majorHAnsi" w:cstheme="majorHAnsi"/>
        </w:rPr>
        <w:t xml:space="preserve"> </w:t>
      </w:r>
      <w:r w:rsidR="00040001">
        <w:rPr>
          <w:rFonts w:asciiTheme="majorHAnsi" w:hAnsiTheme="majorHAnsi" w:cstheme="majorHAnsi"/>
        </w:rPr>
        <w:t>David VANĚK</w:t>
      </w:r>
      <w:r w:rsidRPr="001129D0">
        <w:rPr>
          <w:rFonts w:asciiTheme="majorHAnsi" w:hAnsiTheme="majorHAnsi" w:cstheme="majorHAnsi"/>
        </w:rPr>
        <w:t xml:space="preserve"> – jednatel společnosti</w:t>
      </w:r>
    </w:p>
    <w:p w14:paraId="06B13A7A" w14:textId="404DD69A" w:rsidR="00B26A95" w:rsidRPr="001129D0" w:rsidRDefault="00B26A95" w:rsidP="00B26A95">
      <w:pPr>
        <w:spacing w:line="360" w:lineRule="auto"/>
        <w:rPr>
          <w:rFonts w:asciiTheme="majorHAnsi" w:hAnsiTheme="majorHAnsi" w:cstheme="majorHAnsi"/>
        </w:rPr>
      </w:pPr>
      <w:proofErr w:type="spellStart"/>
      <w:r w:rsidRPr="001129D0">
        <w:rPr>
          <w:rFonts w:asciiTheme="majorHAnsi" w:hAnsiTheme="majorHAnsi" w:cstheme="majorHAnsi"/>
        </w:rPr>
        <w:t>tel.GSM</w:t>
      </w:r>
      <w:proofErr w:type="spellEnd"/>
      <w:r w:rsidRPr="001129D0">
        <w:rPr>
          <w:rFonts w:asciiTheme="majorHAnsi" w:hAnsiTheme="majorHAnsi" w:cstheme="majorHAnsi"/>
        </w:rPr>
        <w:t xml:space="preserve">: </w:t>
      </w:r>
      <w:r w:rsidR="00040001" w:rsidRPr="00040001">
        <w:rPr>
          <w:rFonts w:asciiTheme="majorHAnsi" w:hAnsiTheme="majorHAnsi" w:cstheme="majorHAnsi"/>
        </w:rPr>
        <w:t>724 088 028</w:t>
      </w:r>
    </w:p>
    <w:p w14:paraId="581CFBD0" w14:textId="2C2D5279" w:rsidR="00B26A95" w:rsidRPr="001129D0" w:rsidRDefault="00B26A95" w:rsidP="00B26A95">
      <w:pPr>
        <w:spacing w:line="360" w:lineRule="auto"/>
        <w:rPr>
          <w:rFonts w:asciiTheme="majorHAnsi" w:hAnsiTheme="majorHAnsi" w:cstheme="majorHAnsi"/>
        </w:rPr>
      </w:pPr>
      <w:r w:rsidRPr="001129D0">
        <w:rPr>
          <w:rFonts w:asciiTheme="majorHAnsi" w:hAnsiTheme="majorHAnsi" w:cstheme="majorHAnsi"/>
        </w:rPr>
        <w:t xml:space="preserve">email: </w:t>
      </w:r>
      <w:r w:rsidR="00040001" w:rsidRPr="00040001">
        <w:rPr>
          <w:rFonts w:asciiTheme="majorHAnsi" w:hAnsiTheme="majorHAnsi" w:cstheme="majorHAnsi"/>
        </w:rPr>
        <w:t>vanek@van-tec.cz</w:t>
      </w:r>
      <w:r w:rsidRPr="001129D0">
        <w:rPr>
          <w:rFonts w:asciiTheme="majorHAnsi" w:hAnsiTheme="majorHAnsi" w:cstheme="majorHAnsi"/>
        </w:rPr>
        <w:tab/>
        <w:t xml:space="preserve">      </w:t>
      </w:r>
      <w:r w:rsidRPr="001129D0">
        <w:rPr>
          <w:rFonts w:asciiTheme="majorHAnsi" w:hAnsiTheme="majorHAnsi" w:cstheme="majorHAnsi"/>
        </w:rPr>
        <w:tab/>
      </w:r>
    </w:p>
    <w:p w14:paraId="6AF53BD1" w14:textId="15AD315B" w:rsidR="00B26A95" w:rsidRPr="001129D0" w:rsidRDefault="00B26A95" w:rsidP="00B26A95">
      <w:pPr>
        <w:autoSpaceDE w:val="0"/>
        <w:autoSpaceDN w:val="0"/>
        <w:adjustRightInd w:val="0"/>
        <w:spacing w:line="360" w:lineRule="auto"/>
        <w:rPr>
          <w:rFonts w:asciiTheme="majorHAnsi" w:hAnsiTheme="majorHAnsi" w:cstheme="majorHAnsi"/>
        </w:rPr>
      </w:pPr>
      <w:r w:rsidRPr="001129D0">
        <w:rPr>
          <w:rFonts w:asciiTheme="majorHAnsi" w:hAnsiTheme="majorHAnsi" w:cstheme="majorHAnsi"/>
        </w:rPr>
        <w:t xml:space="preserve">Bankovní </w:t>
      </w:r>
      <w:proofErr w:type="gramStart"/>
      <w:r w:rsidRPr="001129D0">
        <w:rPr>
          <w:rFonts w:asciiTheme="majorHAnsi" w:hAnsiTheme="majorHAnsi" w:cstheme="majorHAnsi"/>
        </w:rPr>
        <w:t>spojení :</w:t>
      </w:r>
      <w:proofErr w:type="gramEnd"/>
      <w:r w:rsidRPr="001129D0">
        <w:rPr>
          <w:rFonts w:asciiTheme="majorHAnsi" w:hAnsiTheme="majorHAnsi" w:cstheme="majorHAnsi"/>
        </w:rPr>
        <w:t xml:space="preserve"> </w:t>
      </w:r>
      <w:r w:rsidR="00040001">
        <w:rPr>
          <w:rFonts w:asciiTheme="majorHAnsi" w:hAnsiTheme="majorHAnsi" w:cstheme="majorHAnsi"/>
        </w:rPr>
        <w:t>Komerční</w:t>
      </w:r>
      <w:r w:rsidRPr="001129D0">
        <w:rPr>
          <w:rFonts w:asciiTheme="majorHAnsi" w:hAnsiTheme="majorHAnsi" w:cstheme="majorHAnsi"/>
        </w:rPr>
        <w:t xml:space="preserve"> banka, a.s., </w:t>
      </w:r>
      <w:r w:rsidR="00040001" w:rsidRPr="00040001">
        <w:rPr>
          <w:rFonts w:asciiTheme="majorHAnsi" w:hAnsiTheme="majorHAnsi" w:cstheme="majorHAnsi"/>
        </w:rPr>
        <w:t>115-620920297/0100</w:t>
      </w:r>
      <w:r w:rsidRPr="001129D0">
        <w:rPr>
          <w:rFonts w:asciiTheme="majorHAnsi" w:hAnsiTheme="majorHAnsi" w:cstheme="majorHAnsi"/>
        </w:rPr>
        <w:t>;</w:t>
      </w:r>
    </w:p>
    <w:p w14:paraId="5D04B849" w14:textId="37F9B590" w:rsidR="00B26A95" w:rsidRPr="001129D0" w:rsidRDefault="00B26A95" w:rsidP="00B26A95">
      <w:pPr>
        <w:spacing w:line="360" w:lineRule="auto"/>
        <w:rPr>
          <w:rFonts w:asciiTheme="majorHAnsi" w:hAnsiTheme="majorHAnsi" w:cstheme="majorHAnsi"/>
          <w:b/>
        </w:rPr>
      </w:pPr>
      <w:r w:rsidRPr="001129D0">
        <w:rPr>
          <w:rFonts w:asciiTheme="majorHAnsi" w:hAnsiTheme="majorHAnsi" w:cstheme="majorHAnsi"/>
        </w:rPr>
        <w:t>DIČ/IČ</w:t>
      </w:r>
      <w:proofErr w:type="gramStart"/>
      <w:r w:rsidRPr="001129D0">
        <w:rPr>
          <w:rFonts w:asciiTheme="majorHAnsi" w:hAnsiTheme="majorHAnsi" w:cstheme="majorHAnsi"/>
        </w:rPr>
        <w:t>.:  CZ</w:t>
      </w:r>
      <w:proofErr w:type="gramEnd"/>
      <w:r w:rsidRPr="001129D0">
        <w:rPr>
          <w:rFonts w:asciiTheme="majorHAnsi" w:hAnsiTheme="majorHAnsi" w:cstheme="majorHAnsi"/>
        </w:rPr>
        <w:t xml:space="preserve"> </w:t>
      </w:r>
      <w:r w:rsidR="00040001" w:rsidRPr="00040001">
        <w:rPr>
          <w:rFonts w:asciiTheme="majorHAnsi" w:hAnsiTheme="majorHAnsi" w:cstheme="majorHAnsi"/>
        </w:rPr>
        <w:t>25842943</w:t>
      </w:r>
      <w:r w:rsidRPr="001129D0">
        <w:rPr>
          <w:rFonts w:asciiTheme="majorHAnsi" w:hAnsiTheme="majorHAnsi" w:cstheme="majorHAnsi"/>
        </w:rPr>
        <w:t xml:space="preserve">/ </w:t>
      </w:r>
      <w:r w:rsidR="00040001" w:rsidRPr="00040001">
        <w:rPr>
          <w:rFonts w:asciiTheme="majorHAnsi" w:hAnsiTheme="majorHAnsi" w:cstheme="majorHAnsi"/>
        </w:rPr>
        <w:t>25842943</w:t>
      </w:r>
      <w:r w:rsidRPr="001129D0">
        <w:rPr>
          <w:rFonts w:asciiTheme="majorHAnsi" w:hAnsiTheme="majorHAnsi" w:cstheme="majorHAnsi"/>
        </w:rPr>
        <w:t>.</w:t>
      </w:r>
      <w:r w:rsidRPr="001129D0">
        <w:rPr>
          <w:rFonts w:asciiTheme="majorHAnsi" w:hAnsiTheme="majorHAnsi" w:cstheme="majorHAnsi"/>
          <w:b/>
        </w:rPr>
        <w:t xml:space="preserve">   </w:t>
      </w:r>
    </w:p>
    <w:p w14:paraId="191EB000" w14:textId="77777777" w:rsidR="00B26A95" w:rsidRPr="001129D0" w:rsidRDefault="00B26A95" w:rsidP="00B26A95">
      <w:pPr>
        <w:rPr>
          <w:rFonts w:asciiTheme="majorHAnsi" w:hAnsiTheme="majorHAnsi" w:cstheme="majorHAnsi"/>
          <w:bCs/>
          <w:i/>
          <w:iCs/>
        </w:rPr>
      </w:pPr>
      <w:r w:rsidRPr="001129D0">
        <w:rPr>
          <w:rFonts w:asciiTheme="majorHAnsi" w:hAnsiTheme="majorHAnsi" w:cstheme="majorHAnsi"/>
          <w:bCs/>
          <w:i/>
          <w:iCs/>
        </w:rPr>
        <w:t>(dále jen „kupující“)</w:t>
      </w:r>
    </w:p>
    <w:p w14:paraId="2CEB26D6" w14:textId="77777777" w:rsidR="00B26A95" w:rsidRPr="001129D0" w:rsidRDefault="00B26A95" w:rsidP="00B26A95">
      <w:pPr>
        <w:suppressAutoHyphens/>
        <w:spacing w:line="360" w:lineRule="auto"/>
        <w:ind w:right="-284"/>
        <w:jc w:val="both"/>
        <w:rPr>
          <w:rFonts w:asciiTheme="majorHAnsi" w:hAnsiTheme="majorHAnsi" w:cstheme="majorHAnsi"/>
          <w:i/>
          <w:color w:val="FF0000"/>
          <w:u w:val="single"/>
        </w:rPr>
      </w:pPr>
    </w:p>
    <w:p w14:paraId="007B9A77" w14:textId="74CF2412" w:rsidR="00406402" w:rsidRPr="001129D0" w:rsidRDefault="00406402" w:rsidP="00406402">
      <w:pPr>
        <w:suppressAutoHyphens/>
        <w:spacing w:line="360" w:lineRule="auto"/>
        <w:ind w:left="360" w:right="-284"/>
        <w:jc w:val="both"/>
        <w:rPr>
          <w:rFonts w:asciiTheme="majorHAnsi" w:hAnsiTheme="majorHAnsi" w:cstheme="majorHAnsi"/>
          <w:iCs/>
          <w:u w:val="single"/>
        </w:rPr>
      </w:pPr>
      <w:r w:rsidRPr="001129D0">
        <w:rPr>
          <w:rFonts w:asciiTheme="majorHAnsi" w:hAnsiTheme="majorHAnsi" w:cstheme="majorHAnsi"/>
          <w:iCs/>
          <w:color w:val="FF0000"/>
        </w:rPr>
        <w:t xml:space="preserve">číslo a </w:t>
      </w:r>
      <w:r w:rsidRPr="001129D0">
        <w:rPr>
          <w:rFonts w:asciiTheme="majorHAnsi" w:hAnsiTheme="majorHAnsi" w:cstheme="majorHAnsi"/>
          <w:iCs/>
          <w:color w:val="FF0000"/>
          <w:u w:val="single"/>
        </w:rPr>
        <w:t>název příslušné části dílčího plnění zakázky (1-</w:t>
      </w:r>
      <w:r w:rsidR="00040001">
        <w:rPr>
          <w:rFonts w:asciiTheme="majorHAnsi" w:hAnsiTheme="majorHAnsi" w:cstheme="majorHAnsi"/>
          <w:iCs/>
          <w:color w:val="FF0000"/>
          <w:u w:val="single"/>
        </w:rPr>
        <w:t>4</w:t>
      </w:r>
      <w:r w:rsidRPr="001129D0">
        <w:rPr>
          <w:rFonts w:asciiTheme="majorHAnsi" w:hAnsiTheme="majorHAnsi" w:cstheme="majorHAnsi"/>
          <w:iCs/>
          <w:color w:val="FF0000"/>
          <w:u w:val="single"/>
        </w:rPr>
        <w:t>)</w:t>
      </w:r>
      <w:r w:rsidR="001129D0">
        <w:rPr>
          <w:rFonts w:asciiTheme="majorHAnsi" w:hAnsiTheme="majorHAnsi" w:cstheme="majorHAnsi"/>
          <w:iCs/>
          <w:color w:val="FF0000"/>
          <w:u w:val="single"/>
        </w:rPr>
        <w:t xml:space="preserve"> pokud bude uchazeč o VZ podávat nabídku do všech </w:t>
      </w:r>
      <w:r w:rsidR="00040001">
        <w:rPr>
          <w:rFonts w:asciiTheme="majorHAnsi" w:hAnsiTheme="majorHAnsi" w:cstheme="majorHAnsi"/>
          <w:iCs/>
          <w:color w:val="FF0000"/>
          <w:u w:val="single"/>
        </w:rPr>
        <w:t>4</w:t>
      </w:r>
      <w:r w:rsidR="001129D0">
        <w:rPr>
          <w:rFonts w:asciiTheme="majorHAnsi" w:hAnsiTheme="majorHAnsi" w:cstheme="majorHAnsi"/>
          <w:iCs/>
          <w:color w:val="FF0000"/>
          <w:u w:val="single"/>
        </w:rPr>
        <w:t xml:space="preserve"> dílčích celků, tak musí podat </w:t>
      </w:r>
      <w:r w:rsidR="00040001">
        <w:rPr>
          <w:rFonts w:asciiTheme="majorHAnsi" w:hAnsiTheme="majorHAnsi" w:cstheme="majorHAnsi"/>
          <w:iCs/>
          <w:color w:val="FF0000"/>
          <w:u w:val="single"/>
        </w:rPr>
        <w:t>4</w:t>
      </w:r>
      <w:r w:rsidR="001129D0">
        <w:rPr>
          <w:rFonts w:asciiTheme="majorHAnsi" w:hAnsiTheme="majorHAnsi" w:cstheme="majorHAnsi"/>
          <w:iCs/>
          <w:color w:val="FF0000"/>
          <w:u w:val="single"/>
        </w:rPr>
        <w:t xml:space="preserve"> Návrhy Smlouvy.</w:t>
      </w:r>
    </w:p>
    <w:p w14:paraId="20E1874C" w14:textId="77777777" w:rsidR="00406402" w:rsidRPr="001129D0" w:rsidRDefault="00406402" w:rsidP="00406402">
      <w:pPr>
        <w:ind w:left="360"/>
        <w:rPr>
          <w:rFonts w:asciiTheme="majorHAnsi" w:hAnsiTheme="majorHAnsi" w:cstheme="majorHAnsi"/>
          <w:iCs/>
        </w:rPr>
      </w:pPr>
      <w:r w:rsidRPr="001129D0">
        <w:rPr>
          <w:rFonts w:asciiTheme="majorHAnsi" w:hAnsiTheme="majorHAnsi" w:cstheme="majorHAnsi"/>
          <w:iCs/>
        </w:rPr>
        <w:t>přesný typ a název technologie,</w:t>
      </w:r>
    </w:p>
    <w:p w14:paraId="52806AD1" w14:textId="77777777" w:rsidR="00B26A95" w:rsidRPr="001129D0" w:rsidRDefault="00B26A95" w:rsidP="00FE4004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20BFD97E" w14:textId="77777777" w:rsidR="00FE4004" w:rsidRPr="001129D0" w:rsidRDefault="00FE4004" w:rsidP="00FE4004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0F9F59A9" w14:textId="60976B22" w:rsidR="00FE4004" w:rsidRPr="001129D0" w:rsidRDefault="00FE4004" w:rsidP="00FE4004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1129D0">
        <w:rPr>
          <w:rFonts w:asciiTheme="majorHAnsi" w:hAnsiTheme="majorHAnsi" w:cstheme="majorHAnsi"/>
          <w:b/>
          <w:bCs/>
          <w:sz w:val="22"/>
          <w:szCs w:val="22"/>
        </w:rPr>
        <w:t xml:space="preserve">NABÍDKOVÁ CENA </w:t>
      </w:r>
    </w:p>
    <w:p w14:paraId="6FB0E948" w14:textId="69B309B2" w:rsidR="00FE4004" w:rsidRPr="001129D0" w:rsidRDefault="00B26A95" w:rsidP="00406402">
      <w:pPr>
        <w:pStyle w:val="zklad"/>
        <w:spacing w:after="60" w:line="276" w:lineRule="auto"/>
        <w:rPr>
          <w:rFonts w:asciiTheme="majorHAnsi" w:hAnsiTheme="majorHAnsi" w:cstheme="majorHAnsi"/>
          <w:sz w:val="22"/>
          <w:szCs w:val="22"/>
        </w:rPr>
      </w:pPr>
      <w:r w:rsidRPr="001129D0">
        <w:rPr>
          <w:rFonts w:asciiTheme="majorHAnsi" w:hAnsiTheme="majorHAnsi" w:cstheme="majorHAnsi"/>
          <w:sz w:val="22"/>
          <w:szCs w:val="22"/>
        </w:rPr>
        <w:t>Uchazeč stanoví nabídkovou cenu za plnění zakázky. Každá jednotlivá nabídka bude mít jednu celkovou cenu za dílčí plnění (1-</w:t>
      </w:r>
      <w:r w:rsidR="00040001">
        <w:rPr>
          <w:rFonts w:asciiTheme="majorHAnsi" w:hAnsiTheme="majorHAnsi" w:cstheme="majorHAnsi"/>
          <w:sz w:val="22"/>
          <w:szCs w:val="22"/>
        </w:rPr>
        <w:t>4</w:t>
      </w:r>
      <w:r w:rsidRPr="001129D0">
        <w:rPr>
          <w:rFonts w:asciiTheme="majorHAnsi" w:hAnsiTheme="majorHAnsi" w:cstheme="majorHAnsi"/>
          <w:sz w:val="22"/>
          <w:szCs w:val="22"/>
        </w:rPr>
        <w:t xml:space="preserve">). </w:t>
      </w:r>
      <w:r w:rsidR="00FE4004" w:rsidRPr="001129D0">
        <w:rPr>
          <w:rFonts w:asciiTheme="majorHAnsi" w:hAnsiTheme="majorHAnsi" w:cstheme="majorHAnsi"/>
          <w:sz w:val="22"/>
          <w:szCs w:val="22"/>
        </w:rPr>
        <w:t xml:space="preserve">Nabídková cena musí zahrnovat veškeré náklady nezbytné k řádnému, úplnému a kvalitnímu plnění předmětu zakázky včetně všech rizik a vlivů souvisejících s plněním předmětu zakázky vymezeného v této zadávací dokumentaci a jejích přílohách. Nabídková cena musí být stanovena jako cena konečná a nepřekročitelná a lze ji měnit pouze, pokud to umožňuje tato zadávací dokumentace. </w:t>
      </w:r>
    </w:p>
    <w:p w14:paraId="70F258E1" w14:textId="77777777" w:rsidR="00FE4004" w:rsidRPr="001129D0" w:rsidRDefault="00FE4004" w:rsidP="00406402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129D0">
        <w:rPr>
          <w:rFonts w:asciiTheme="majorHAnsi" w:hAnsiTheme="majorHAnsi" w:cstheme="majorHAnsi"/>
          <w:sz w:val="22"/>
          <w:szCs w:val="22"/>
        </w:rPr>
        <w:t xml:space="preserve">Nabídková cena může být změněna pouze z důvodu změny zákona č. 235/2004 Sb. o dani z přidané hodnoty, ve znění pozdějších předpisů (dále jen „ZDPH“), v takovém případě bude cena včetně DPH částečně či úplně snížena nebo zvýšena předně podle účinné novely ZDPH. </w:t>
      </w:r>
    </w:p>
    <w:p w14:paraId="1B989555" w14:textId="238EE4BF" w:rsidR="00FE4004" w:rsidRPr="001129D0" w:rsidRDefault="00FE4004" w:rsidP="00406402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129D0">
        <w:rPr>
          <w:rFonts w:asciiTheme="majorHAnsi" w:hAnsiTheme="majorHAnsi" w:cstheme="majorHAnsi"/>
          <w:sz w:val="22"/>
          <w:szCs w:val="22"/>
        </w:rPr>
        <w:lastRenderedPageBreak/>
        <w:t xml:space="preserve">Nabídková cena musí být zpracována (a následně plnění zakázky fakturováno) </w:t>
      </w:r>
      <w:r w:rsidRPr="001129D0">
        <w:rPr>
          <w:rFonts w:asciiTheme="majorHAnsi" w:hAnsiTheme="majorHAnsi" w:cstheme="majorHAnsi"/>
          <w:b/>
          <w:bCs/>
          <w:sz w:val="22"/>
          <w:szCs w:val="22"/>
        </w:rPr>
        <w:t>v Kč</w:t>
      </w:r>
      <w:r w:rsidRPr="001129D0">
        <w:rPr>
          <w:rFonts w:asciiTheme="majorHAnsi" w:hAnsiTheme="majorHAnsi" w:cstheme="majorHAnsi"/>
          <w:sz w:val="22"/>
          <w:szCs w:val="22"/>
        </w:rPr>
        <w:t xml:space="preserve">, a to v členění: nabídková cena bez DPH, samostatně DPH s příslušnou sazbou (případně informaci o osvobození od DPH) a nabídková cena včetně DPH. </w:t>
      </w:r>
    </w:p>
    <w:p w14:paraId="10D180B9" w14:textId="77777777" w:rsidR="00FE4004" w:rsidRPr="001129D0" w:rsidRDefault="00FE4004" w:rsidP="00FE4004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36335CD1" w14:textId="572DBEA7" w:rsidR="00FE4004" w:rsidRPr="001129D0" w:rsidRDefault="00FE4004" w:rsidP="00406402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1129D0">
        <w:rPr>
          <w:rFonts w:asciiTheme="majorHAnsi" w:hAnsiTheme="majorHAnsi" w:cstheme="majorHAnsi"/>
          <w:b/>
          <w:bCs/>
          <w:sz w:val="22"/>
          <w:szCs w:val="22"/>
        </w:rPr>
        <w:t xml:space="preserve">MÍSTO PLNĚNÍ ZAKÁZKY </w:t>
      </w:r>
    </w:p>
    <w:p w14:paraId="6E50B6C6" w14:textId="46BCE38D" w:rsidR="00B26A95" w:rsidRPr="001129D0" w:rsidRDefault="00B26A95" w:rsidP="00406402">
      <w:pPr>
        <w:pStyle w:val="Zhlav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129D0">
        <w:rPr>
          <w:rFonts w:asciiTheme="majorHAnsi" w:hAnsiTheme="majorHAnsi" w:cstheme="majorHAnsi"/>
          <w:sz w:val="22"/>
          <w:szCs w:val="22"/>
        </w:rPr>
        <w:t xml:space="preserve">Místem dodání </w:t>
      </w:r>
      <w:bookmarkStart w:id="0" w:name="_Hlk66279280"/>
      <w:r w:rsidRPr="001129D0">
        <w:rPr>
          <w:rFonts w:asciiTheme="majorHAnsi" w:hAnsiTheme="majorHAnsi" w:cstheme="majorHAnsi"/>
          <w:sz w:val="22"/>
          <w:szCs w:val="22"/>
        </w:rPr>
        <w:t xml:space="preserve">je výrobní hala zadavatele na adrese: </w:t>
      </w:r>
      <w:r w:rsidR="00040001" w:rsidRPr="00040001">
        <w:rPr>
          <w:rFonts w:asciiTheme="majorHAnsi" w:hAnsiTheme="majorHAnsi" w:cstheme="majorHAnsi"/>
          <w:sz w:val="22"/>
          <w:szCs w:val="22"/>
        </w:rPr>
        <w:t>Šalounova 470/38, Vítkovice, 70300 Ostrava</w:t>
      </w:r>
      <w:r w:rsidRPr="001129D0">
        <w:rPr>
          <w:rFonts w:asciiTheme="majorHAnsi" w:hAnsiTheme="majorHAnsi" w:cstheme="majorHAnsi"/>
          <w:sz w:val="22"/>
          <w:szCs w:val="22"/>
        </w:rPr>
        <w:t>.</w:t>
      </w:r>
      <w:bookmarkEnd w:id="0"/>
    </w:p>
    <w:p w14:paraId="18BB8F2A" w14:textId="77777777" w:rsidR="00FE4004" w:rsidRPr="001129D0" w:rsidRDefault="00FE4004" w:rsidP="00FE4004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5B0083C8" w14:textId="27F42D1A" w:rsidR="00FE4004" w:rsidRPr="001129D0" w:rsidRDefault="00FE4004" w:rsidP="00FE4004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1129D0">
        <w:rPr>
          <w:rFonts w:asciiTheme="majorHAnsi" w:hAnsiTheme="majorHAnsi" w:cstheme="majorHAnsi"/>
          <w:b/>
          <w:bCs/>
          <w:sz w:val="22"/>
          <w:szCs w:val="22"/>
        </w:rPr>
        <w:t xml:space="preserve">TERMÍN PLNĚNÍ ZAKÁZKY </w:t>
      </w:r>
    </w:p>
    <w:p w14:paraId="3DCC7A6E" w14:textId="7F08BEC0" w:rsidR="00FE4004" w:rsidRPr="001129D0" w:rsidRDefault="00FE4004" w:rsidP="00406402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129D0">
        <w:rPr>
          <w:rFonts w:asciiTheme="majorHAnsi" w:hAnsiTheme="majorHAnsi" w:cstheme="majorHAnsi"/>
          <w:sz w:val="22"/>
          <w:szCs w:val="22"/>
        </w:rPr>
        <w:t xml:space="preserve">Předpokládaný termín plnění zakázky -------------------. </w:t>
      </w:r>
    </w:p>
    <w:p w14:paraId="50209FE1" w14:textId="752D5B47" w:rsidR="00FE4004" w:rsidRPr="001129D0" w:rsidRDefault="00FE4004" w:rsidP="00406402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C768D">
        <w:rPr>
          <w:rFonts w:asciiTheme="majorHAnsi" w:hAnsiTheme="majorHAnsi" w:cstheme="majorHAnsi"/>
          <w:sz w:val="22"/>
          <w:szCs w:val="22"/>
        </w:rPr>
        <w:t xml:space="preserve"> Účastník ve své nabídce uvede navrhovaný termín plnění.</w:t>
      </w:r>
      <w:r w:rsidRPr="001129D0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17D5FD8" w14:textId="77777777" w:rsidR="00FE4004" w:rsidRPr="001129D0" w:rsidRDefault="00FE4004" w:rsidP="00FE4004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0EA250E9" w14:textId="12E976C0" w:rsidR="00FE4004" w:rsidRPr="001129D0" w:rsidRDefault="00FE4004" w:rsidP="00FE4004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1129D0">
        <w:rPr>
          <w:rFonts w:asciiTheme="majorHAnsi" w:hAnsiTheme="majorHAnsi" w:cstheme="majorHAnsi"/>
          <w:b/>
          <w:bCs/>
          <w:sz w:val="22"/>
          <w:szCs w:val="22"/>
        </w:rPr>
        <w:t xml:space="preserve">PLATEBNÍ A OBCHODNÍ PODMÍNKY </w:t>
      </w:r>
    </w:p>
    <w:p w14:paraId="18C900C8" w14:textId="60D6157D" w:rsidR="00F762DA" w:rsidRPr="00040001" w:rsidRDefault="00F762DA" w:rsidP="00406402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129D0">
        <w:rPr>
          <w:rFonts w:asciiTheme="majorHAnsi" w:hAnsiTheme="majorHAnsi" w:cstheme="majorHAnsi"/>
          <w:sz w:val="22"/>
          <w:szCs w:val="22"/>
        </w:rPr>
        <w:t xml:space="preserve">Cena za dodávku bude dodavatelem fakturována na základě daňových dokladů vystavených v souladu s příslušnými právními předpisy (zejm. zákonem o DPH). Splatnost faktur je stanovena na 40 dnů. Faktura bude obsahovat náležitosti daňového dokladu a bude v textu uveden název </w:t>
      </w:r>
      <w:r w:rsidRPr="00040001">
        <w:rPr>
          <w:rFonts w:asciiTheme="majorHAnsi" w:hAnsiTheme="majorHAnsi" w:cstheme="majorHAnsi"/>
          <w:sz w:val="22"/>
          <w:szCs w:val="22"/>
        </w:rPr>
        <w:t>projektu „</w:t>
      </w:r>
      <w:r w:rsidR="00040001" w:rsidRPr="00040001">
        <w:rPr>
          <w:rFonts w:asciiTheme="majorHAnsi" w:hAnsiTheme="majorHAnsi" w:cstheme="majorHAnsi"/>
          <w:sz w:val="22"/>
          <w:szCs w:val="22"/>
        </w:rPr>
        <w:t>VAN-TEC MEDICAL s.r.o. - Zavedení praktického vyučování</w:t>
      </w:r>
      <w:r w:rsidRPr="00040001">
        <w:rPr>
          <w:rFonts w:asciiTheme="majorHAnsi" w:hAnsiTheme="majorHAnsi" w:cstheme="majorHAnsi"/>
          <w:sz w:val="22"/>
          <w:szCs w:val="22"/>
        </w:rPr>
        <w:t xml:space="preserve">“ a číslo </w:t>
      </w:r>
      <w:r w:rsidR="00040001" w:rsidRPr="00040001">
        <w:rPr>
          <w:rFonts w:asciiTheme="majorHAnsi" w:hAnsiTheme="majorHAnsi" w:cstheme="majorHAnsi"/>
          <w:sz w:val="22"/>
          <w:szCs w:val="22"/>
        </w:rPr>
        <w:t>CZ.01.02.01/07/23_021/0003054</w:t>
      </w:r>
      <w:r w:rsidRPr="00040001">
        <w:rPr>
          <w:rFonts w:asciiTheme="majorHAnsi" w:hAnsiTheme="majorHAnsi" w:cstheme="majorHAnsi"/>
          <w:sz w:val="22"/>
          <w:szCs w:val="22"/>
        </w:rPr>
        <w:t>.</w:t>
      </w:r>
    </w:p>
    <w:p w14:paraId="2E0A5690" w14:textId="77777777" w:rsidR="00F762DA" w:rsidRPr="001129D0" w:rsidRDefault="00F762DA" w:rsidP="00FE4004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4D18203B" w14:textId="21D41BD3" w:rsidR="00FE4004" w:rsidRPr="001129D0" w:rsidRDefault="00FE4004" w:rsidP="00406402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129D0">
        <w:rPr>
          <w:rFonts w:asciiTheme="majorHAnsi" w:hAnsiTheme="majorHAnsi" w:cstheme="majorHAnsi"/>
          <w:sz w:val="22"/>
          <w:szCs w:val="22"/>
        </w:rPr>
        <w:t xml:space="preserve">Cena za dodávku bude </w:t>
      </w:r>
      <w:r w:rsidRPr="001C768D">
        <w:rPr>
          <w:rFonts w:asciiTheme="majorHAnsi" w:hAnsiTheme="majorHAnsi" w:cstheme="majorHAnsi"/>
          <w:sz w:val="22"/>
          <w:szCs w:val="22"/>
        </w:rPr>
        <w:t>dodavatelem fakturována na základě daňových dokladů vystavených v souladu s příslušnými právními předpisy (zejm. zákonem o DPH</w:t>
      </w:r>
      <w:r w:rsidRPr="00333A79">
        <w:rPr>
          <w:rFonts w:asciiTheme="majorHAnsi" w:hAnsiTheme="majorHAnsi" w:cstheme="majorHAnsi"/>
          <w:sz w:val="22"/>
          <w:szCs w:val="22"/>
        </w:rPr>
        <w:t>)</w:t>
      </w:r>
      <w:r w:rsidR="00F762DA" w:rsidRPr="00333A79">
        <w:rPr>
          <w:rFonts w:asciiTheme="majorHAnsi" w:hAnsiTheme="majorHAnsi" w:cstheme="majorHAnsi"/>
          <w:sz w:val="22"/>
          <w:szCs w:val="22"/>
        </w:rPr>
        <w:t>. Zálohová platba po podpisu Smlouvy je přípustná</w:t>
      </w:r>
      <w:r w:rsidR="00333A79" w:rsidRPr="00333A79">
        <w:rPr>
          <w:rFonts w:asciiTheme="majorHAnsi" w:hAnsiTheme="majorHAnsi" w:cstheme="majorHAnsi"/>
          <w:sz w:val="22"/>
          <w:szCs w:val="22"/>
        </w:rPr>
        <w:t>.</w:t>
      </w:r>
      <w:r w:rsidR="00F762DA" w:rsidRPr="00333A79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629BD2EB" w14:textId="77777777" w:rsidR="00FE4004" w:rsidRPr="001129D0" w:rsidRDefault="00FE4004" w:rsidP="00FE4004">
      <w:pPr>
        <w:pStyle w:val="Default"/>
        <w:spacing w:after="30"/>
        <w:rPr>
          <w:rFonts w:asciiTheme="majorHAnsi" w:hAnsiTheme="majorHAnsi" w:cstheme="majorHAnsi"/>
          <w:sz w:val="22"/>
          <w:szCs w:val="22"/>
        </w:rPr>
      </w:pPr>
    </w:p>
    <w:p w14:paraId="49C379D0" w14:textId="31995698" w:rsidR="00FE4004" w:rsidRPr="001129D0" w:rsidRDefault="00FE4004" w:rsidP="00FE4004">
      <w:pPr>
        <w:pStyle w:val="Default"/>
        <w:spacing w:after="30"/>
        <w:rPr>
          <w:rFonts w:asciiTheme="majorHAnsi" w:hAnsiTheme="majorHAnsi" w:cstheme="majorHAnsi"/>
          <w:color w:val="auto"/>
          <w:sz w:val="22"/>
          <w:szCs w:val="22"/>
        </w:rPr>
      </w:pPr>
      <w:r w:rsidRPr="001129D0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SANKCE A SMLUVNÍ POKUTY </w:t>
      </w:r>
    </w:p>
    <w:p w14:paraId="6D61989C" w14:textId="77777777" w:rsidR="000A1E74" w:rsidRPr="001129D0" w:rsidRDefault="000A1E74" w:rsidP="00406402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129D0">
        <w:rPr>
          <w:rFonts w:asciiTheme="majorHAnsi" w:hAnsiTheme="majorHAnsi" w:cstheme="majorHAnsi"/>
          <w:sz w:val="22"/>
          <w:szCs w:val="22"/>
        </w:rPr>
        <w:t xml:space="preserve">V případě nedodržení termínu splnění zakázky ze strany dodavatele je zadavatel oprávněn uplatnit smluvní pokutu. Smluvní pokuta za prodlení v souvislosti s nedodržením termínu předání zařízení je stanovena na 0,05 % z celkové ceny zakázky za každý započatý den prodlení proti smluvnímu termínu. </w:t>
      </w:r>
    </w:p>
    <w:p w14:paraId="54288F5B" w14:textId="77777777" w:rsidR="000A1E74" w:rsidRPr="001129D0" w:rsidRDefault="000A1E74" w:rsidP="00406402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129D0">
        <w:rPr>
          <w:rFonts w:asciiTheme="majorHAnsi" w:hAnsiTheme="majorHAnsi" w:cstheme="majorHAnsi"/>
          <w:sz w:val="22"/>
          <w:szCs w:val="22"/>
        </w:rPr>
        <w:t xml:space="preserve">Smluvní pokuta za prodlení zadavatele s úhradou faktur je 0,05 % z dlužné částky za každý den prodlení. </w:t>
      </w:r>
    </w:p>
    <w:p w14:paraId="102B6E3A" w14:textId="77777777" w:rsidR="000A1E74" w:rsidRPr="001129D0" w:rsidRDefault="000A1E74" w:rsidP="00FE4004">
      <w:pPr>
        <w:pStyle w:val="Default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35FAEA47" w14:textId="1CC36CA3" w:rsidR="00FE4004" w:rsidRPr="001129D0" w:rsidRDefault="00FE4004" w:rsidP="00FE4004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  <w:r w:rsidRPr="001129D0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ZÁRUČNÍ PODMÍNKY </w:t>
      </w:r>
    </w:p>
    <w:p w14:paraId="26A8D3E5" w14:textId="7ADE592D" w:rsidR="00FE4004" w:rsidRPr="001129D0" w:rsidRDefault="00FE4004" w:rsidP="00406402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1129D0">
        <w:rPr>
          <w:rFonts w:asciiTheme="majorHAnsi" w:hAnsiTheme="majorHAnsi" w:cstheme="majorHAnsi"/>
          <w:color w:val="auto"/>
          <w:sz w:val="22"/>
          <w:szCs w:val="22"/>
        </w:rPr>
        <w:t xml:space="preserve">Zadavatel požaduje poskytnutí záruky na předmět </w:t>
      </w:r>
      <w:r w:rsidRPr="00333A79">
        <w:rPr>
          <w:rFonts w:asciiTheme="majorHAnsi" w:hAnsiTheme="majorHAnsi" w:cstheme="majorHAnsi"/>
          <w:color w:val="auto"/>
          <w:sz w:val="22"/>
          <w:szCs w:val="22"/>
        </w:rPr>
        <w:t xml:space="preserve">dodávky </w:t>
      </w:r>
      <w:r w:rsidRPr="00333A79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v délce 12 měsíců. </w:t>
      </w:r>
      <w:r w:rsidRPr="00333A79">
        <w:rPr>
          <w:rFonts w:asciiTheme="majorHAnsi" w:hAnsiTheme="majorHAnsi" w:cstheme="majorHAnsi"/>
          <w:color w:val="auto"/>
          <w:sz w:val="22"/>
          <w:szCs w:val="22"/>
        </w:rPr>
        <w:t>Tato lhůta běží ode dne podpisu předávacího protokolu zadavatelem.</w:t>
      </w:r>
      <w:r w:rsidRPr="001129D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</w:p>
    <w:p w14:paraId="02EAAC37" w14:textId="5D149F0B" w:rsidR="0004790E" w:rsidRPr="001129D0" w:rsidRDefault="0004790E" w:rsidP="00406402">
      <w:pPr>
        <w:pStyle w:val="Textvbloku1"/>
        <w:tabs>
          <w:tab w:val="num" w:pos="567"/>
        </w:tabs>
        <w:spacing w:line="276" w:lineRule="auto"/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1129D0">
        <w:rPr>
          <w:rFonts w:asciiTheme="majorHAnsi" w:hAnsiTheme="majorHAnsi" w:cstheme="majorHAnsi"/>
          <w:sz w:val="22"/>
          <w:szCs w:val="22"/>
        </w:rPr>
        <w:t>Záruční servis bude poskytován na základě písemných reklamací</w:t>
      </w:r>
    </w:p>
    <w:p w14:paraId="6CEAB33A" w14:textId="77777777" w:rsidR="0004790E" w:rsidRPr="001129D0" w:rsidRDefault="0004790E" w:rsidP="00FE4004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63610148" w14:textId="77777777" w:rsidR="00FE4004" w:rsidRPr="001129D0" w:rsidRDefault="00FE4004" w:rsidP="00FE4004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12156F89" w14:textId="6369D27B" w:rsidR="00FE4004" w:rsidRPr="001129D0" w:rsidRDefault="00FE4004" w:rsidP="00FE4004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  <w:r w:rsidRPr="001129D0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DALŠÍ SMLUVNÍ PODMÍNKY </w:t>
      </w:r>
    </w:p>
    <w:p w14:paraId="5B64A3C0" w14:textId="77777777" w:rsidR="00FE4004" w:rsidRPr="001129D0" w:rsidRDefault="00FE4004" w:rsidP="00406402">
      <w:pPr>
        <w:pStyle w:val="Default"/>
        <w:spacing w:line="276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1129D0">
        <w:rPr>
          <w:rFonts w:asciiTheme="majorHAnsi" w:hAnsiTheme="majorHAnsi" w:cstheme="majorHAnsi"/>
          <w:color w:val="auto"/>
          <w:sz w:val="22"/>
          <w:szCs w:val="22"/>
        </w:rPr>
        <w:t xml:space="preserve">V souladu s ustanovením § 2 písm. e) zákona č. 320/2001 Sb., o finanční kontrole ve veřejné správě, bude dodavatel osobou povinnou ke spolupůsobení při výkonu finanční kontroly. K této povinnosti se vybraný dodavatel smluvně zaváže v kupní smlouvě. </w:t>
      </w:r>
    </w:p>
    <w:p w14:paraId="28B0C9BF" w14:textId="77777777" w:rsidR="000A1E74" w:rsidRPr="001129D0" w:rsidRDefault="000A1E74" w:rsidP="00FE4004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0D863D4F" w14:textId="77777777" w:rsidR="000A1E74" w:rsidRPr="001129D0" w:rsidRDefault="000A1E74" w:rsidP="00FE4004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sectPr w:rsidR="000A1E74" w:rsidRPr="001129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F12E7" w14:textId="77777777" w:rsidR="00826CDA" w:rsidRDefault="00826CDA" w:rsidP="00826CDA">
      <w:r>
        <w:separator/>
      </w:r>
    </w:p>
  </w:endnote>
  <w:endnote w:type="continuationSeparator" w:id="0">
    <w:p w14:paraId="484D1533" w14:textId="77777777" w:rsidR="00826CDA" w:rsidRDefault="00826CDA" w:rsidP="0082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049B1" w14:textId="77777777" w:rsidR="00826CDA" w:rsidRDefault="00826CDA" w:rsidP="00826CDA">
      <w:r>
        <w:separator/>
      </w:r>
    </w:p>
  </w:footnote>
  <w:footnote w:type="continuationSeparator" w:id="0">
    <w:p w14:paraId="644FBB6C" w14:textId="77777777" w:rsidR="00826CDA" w:rsidRDefault="00826CDA" w:rsidP="00826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A2AB4" w14:textId="42FB107B" w:rsidR="00826CDA" w:rsidRPr="00893DF6" w:rsidRDefault="00826CDA" w:rsidP="00826CDA">
    <w:pPr>
      <w:pStyle w:val="Zhlav"/>
      <w:jc w:val="right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4B405DE" wp14:editId="7951DE8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11630" cy="360045"/>
          <wp:effectExtent l="0" t="0" r="0" b="0"/>
          <wp:wrapNone/>
          <wp:docPr id="2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339"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3DF6">
      <w:rPr>
        <w:b/>
      </w:rPr>
      <w:t>Příloha č. 3</w:t>
    </w:r>
    <w:r>
      <w:rPr>
        <w:b/>
      </w:rPr>
      <w:t xml:space="preserve"> – Požadavky na obsah Smlouvy</w:t>
    </w:r>
  </w:p>
  <w:p w14:paraId="5AB2E403" w14:textId="77777777" w:rsidR="00826CDA" w:rsidRDefault="00826C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C6938C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6"/>
    <w:multiLevelType w:val="singleLevel"/>
    <w:tmpl w:val="04D836F4"/>
    <w:lvl w:ilvl="0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  <w:rPr>
        <w:b w:val="0"/>
      </w:rPr>
    </w:lvl>
  </w:abstractNum>
  <w:abstractNum w:abstractNumId="2" w15:restartNumberingAfterBreak="0">
    <w:nsid w:val="4C395EC2"/>
    <w:multiLevelType w:val="hybridMultilevel"/>
    <w:tmpl w:val="B79C54B6"/>
    <w:lvl w:ilvl="0" w:tplc="B42EBCD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  <w:color w:val="FF0000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411729">
    <w:abstractNumId w:val="0"/>
  </w:num>
  <w:num w:numId="2" w16cid:durableId="1490946317">
    <w:abstractNumId w:val="2"/>
  </w:num>
  <w:num w:numId="3" w16cid:durableId="1569876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04"/>
    <w:rsid w:val="00040001"/>
    <w:rsid w:val="0004790E"/>
    <w:rsid w:val="000A1E74"/>
    <w:rsid w:val="000A7E6A"/>
    <w:rsid w:val="001129D0"/>
    <w:rsid w:val="001C768D"/>
    <w:rsid w:val="00333A79"/>
    <w:rsid w:val="003525DE"/>
    <w:rsid w:val="00406402"/>
    <w:rsid w:val="005630D9"/>
    <w:rsid w:val="0061560C"/>
    <w:rsid w:val="00826CDA"/>
    <w:rsid w:val="009F7045"/>
    <w:rsid w:val="00B26A95"/>
    <w:rsid w:val="00F762DA"/>
    <w:rsid w:val="00FE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178D"/>
  <w15:chartTrackingRefBased/>
  <w15:docId w15:val="{33EB8584-C94F-4309-9229-7B6778ED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1E74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E40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26A95"/>
    <w:pPr>
      <w:ind w:left="720"/>
      <w:contextualSpacing/>
    </w:pPr>
  </w:style>
  <w:style w:type="paragraph" w:customStyle="1" w:styleId="zklad">
    <w:name w:val="základ"/>
    <w:basedOn w:val="Normln"/>
    <w:rsid w:val="00B26A95"/>
    <w:pPr>
      <w:spacing w:before="60" w:after="120"/>
      <w:jc w:val="both"/>
    </w:pPr>
    <w:rPr>
      <w:rFonts w:ascii="Times New Roman" w:eastAsia="Times New Roman" w:hAnsi="Times New Roman" w:cs="Times New Roman"/>
      <w:iCs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B26A95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rsid w:val="00B26A9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datalabel">
    <w:name w:val="datalabel"/>
    <w:basedOn w:val="Standardnpsmoodstavce"/>
    <w:rsid w:val="00F762DA"/>
  </w:style>
  <w:style w:type="paragraph" w:customStyle="1" w:styleId="Textvbloku1">
    <w:name w:val="Text v bloku1"/>
    <w:basedOn w:val="Normln"/>
    <w:rsid w:val="0004790E"/>
    <w:pPr>
      <w:suppressAutoHyphens/>
      <w:ind w:left="708" w:right="-284" w:hanging="304"/>
    </w:pPr>
    <w:rPr>
      <w:rFonts w:ascii="Times New Roman" w:eastAsia="Times New Roman" w:hAnsi="Times New Roman"/>
      <w:sz w:val="24"/>
      <w:szCs w:val="20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26C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6CDA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1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514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Dočekalová - TECNOTRADE OBRÁBĚCÍ STROJE</dc:creator>
  <cp:keywords/>
  <dc:description/>
  <cp:lastModifiedBy>lenka.kicmerova</cp:lastModifiedBy>
  <cp:revision>4</cp:revision>
  <dcterms:created xsi:type="dcterms:W3CDTF">2024-06-19T10:38:00Z</dcterms:created>
  <dcterms:modified xsi:type="dcterms:W3CDTF">2024-07-25T10:18:00Z</dcterms:modified>
</cp:coreProperties>
</file>