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E902" w14:textId="394C81B3" w:rsidR="00DD0B71" w:rsidRPr="00E9069A" w:rsidRDefault="00DD0B71" w:rsidP="31FCB275">
      <w:pPr>
        <w:pStyle w:val="Podnadpis"/>
        <w:spacing w:line="240" w:lineRule="auto"/>
        <w:ind w:right="-2"/>
        <w:rPr>
          <w:rFonts w:eastAsia="Arial" w:cs="Arial"/>
          <w:sz w:val="20"/>
        </w:rPr>
      </w:pPr>
      <w:r w:rsidRPr="00E9069A">
        <w:rPr>
          <w:rFonts w:eastAsia="Arial" w:cs="Arial"/>
          <w:sz w:val="20"/>
        </w:rPr>
        <w:t xml:space="preserve">ČESTNÉ PROHLÁŠENÍ </w:t>
      </w:r>
    </w:p>
    <w:p w14:paraId="4718896B" w14:textId="77777777" w:rsidR="00DD0B71" w:rsidRPr="00E9069A" w:rsidRDefault="00DD0B71" w:rsidP="31FCB275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2FB263C7" w14:textId="4B748B4B" w:rsidR="05CECEBE" w:rsidRPr="00E9069A" w:rsidRDefault="05CECEBE" w:rsidP="31FCB275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 ruskou agresí na území Ukrajiny vůči Rusku a Bělorusku</w:t>
      </w:r>
    </w:p>
    <w:p w14:paraId="45B576A8" w14:textId="476A53E2" w:rsidR="31FCB275" w:rsidRPr="00E9069A" w:rsidRDefault="31FCB275" w:rsidP="31FCB275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069894DD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p w14:paraId="2693A7D2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p w14:paraId="0999EC59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E9069A">
        <w:rPr>
          <w:rFonts w:eastAsia="Arial" w:cs="Arial"/>
          <w:sz w:val="20"/>
        </w:rPr>
        <w:t>Dodavatel:</w:t>
      </w:r>
      <w:r w:rsidRPr="00E9069A">
        <w:rPr>
          <w:rFonts w:eastAsia="Arial" w:cs="Arial"/>
          <w:b w:val="0"/>
          <w:sz w:val="20"/>
        </w:rPr>
        <w:t xml:space="preserve">   </w:t>
      </w:r>
    </w:p>
    <w:p w14:paraId="710CC9A0" w14:textId="286E1DED" w:rsidR="00DD0B71" w:rsidRPr="00E9069A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 xml:space="preserve">název: </w:t>
      </w:r>
      <w:r w:rsidRPr="00E9069A">
        <w:rPr>
          <w:sz w:val="20"/>
          <w:szCs w:val="20"/>
        </w:rPr>
        <w:tab/>
      </w:r>
      <w:bookmarkStart w:id="0" w:name="_Hlk95488528"/>
      <w:r w:rsidR="00E9069A">
        <w:rPr>
          <w:sz w:val="20"/>
          <w:szCs w:val="20"/>
        </w:rPr>
        <w:tab/>
      </w:r>
      <w:r w:rsidR="00072B20" w:rsidRPr="00E9069A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</w:p>
    <w:bookmarkEnd w:id="0"/>
    <w:p w14:paraId="1F5DC7E7" w14:textId="7DF14AA0" w:rsidR="00DD0B71" w:rsidRPr="00E9069A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sídlo:</w:t>
      </w:r>
      <w:r w:rsidRPr="00E9069A">
        <w:rPr>
          <w:sz w:val="20"/>
          <w:szCs w:val="20"/>
        </w:rPr>
        <w:tab/>
      </w:r>
      <w:r w:rsidRPr="00E9069A">
        <w:rPr>
          <w:sz w:val="20"/>
          <w:szCs w:val="20"/>
        </w:rPr>
        <w:tab/>
      </w:r>
      <w:r w:rsidR="00072B20" w:rsidRPr="00E9069A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  <w:r w:rsidRPr="00E9069A">
        <w:rPr>
          <w:sz w:val="20"/>
          <w:szCs w:val="20"/>
        </w:rPr>
        <w:tab/>
      </w:r>
    </w:p>
    <w:p w14:paraId="6BCAAADA" w14:textId="08116CCB" w:rsidR="00DD0B71" w:rsidRPr="00E9069A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 xml:space="preserve">IČO: </w:t>
      </w:r>
      <w:r w:rsidRPr="00E9069A">
        <w:rPr>
          <w:sz w:val="20"/>
          <w:szCs w:val="20"/>
        </w:rPr>
        <w:tab/>
      </w:r>
      <w:r w:rsidRPr="00E9069A">
        <w:rPr>
          <w:rFonts w:ascii="Arial" w:eastAsia="Arial" w:hAnsi="Arial" w:cs="Arial"/>
          <w:sz w:val="20"/>
          <w:szCs w:val="20"/>
        </w:rPr>
        <w:t xml:space="preserve"> </w:t>
      </w:r>
      <w:r w:rsidRPr="00E9069A">
        <w:rPr>
          <w:sz w:val="20"/>
          <w:szCs w:val="20"/>
        </w:rPr>
        <w:tab/>
      </w:r>
      <w:r w:rsidR="00072B20" w:rsidRPr="00E9069A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</w:p>
    <w:p w14:paraId="58D0BE25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1B8893" w14:textId="282A6A0D" w:rsidR="00DD0B71" w:rsidRPr="00E9069A" w:rsidRDefault="00DD0B71" w:rsidP="00E9069A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b/>
          <w:bCs/>
          <w:sz w:val="20"/>
          <w:szCs w:val="20"/>
        </w:rPr>
        <w:t xml:space="preserve">Prohlašuji, že jako uchazeč o veřejnou zakázku </w:t>
      </w:r>
      <w:r w:rsidR="001D2D1A" w:rsidRPr="00E9069A">
        <w:rPr>
          <w:rFonts w:ascii="Arial" w:eastAsia="Arial" w:hAnsi="Arial" w:cs="Arial"/>
          <w:b/>
          <w:bCs/>
          <w:sz w:val="20"/>
          <w:szCs w:val="20"/>
        </w:rPr>
        <w:t>s názvem „(</w:t>
      </w:r>
      <w:r w:rsidR="00374C57" w:rsidRPr="00374C57">
        <w:rPr>
          <w:rFonts w:ascii="Arial" w:eastAsia="Arial" w:hAnsi="Arial" w:cs="Arial"/>
          <w:b/>
          <w:bCs/>
          <w:sz w:val="20"/>
          <w:szCs w:val="20"/>
        </w:rPr>
        <w:t>Realizace varovného informačního systému pro město Choceň</w:t>
      </w:r>
      <w:r w:rsidR="001D2D1A" w:rsidRPr="00E9069A">
        <w:rPr>
          <w:rFonts w:ascii="Arial" w:eastAsia="Arial" w:hAnsi="Arial" w:cs="Arial"/>
          <w:b/>
          <w:bCs/>
          <w:sz w:val="20"/>
          <w:szCs w:val="20"/>
        </w:rPr>
        <w:t>)“,</w:t>
      </w:r>
      <w:r w:rsidRPr="00E9069A">
        <w:rPr>
          <w:rFonts w:ascii="Arial" w:eastAsia="Arial" w:hAnsi="Arial" w:cs="Arial"/>
          <w:b/>
          <w:bCs/>
          <w:sz w:val="20"/>
          <w:szCs w:val="20"/>
        </w:rPr>
        <w:t xml:space="preserve"> nejsem dodavatelem ve smyslu nařízení Rady EU č. 2022/576, tj. nejsem:</w:t>
      </w:r>
    </w:p>
    <w:p w14:paraId="4A536843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CD3ABA7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 Rusku,</w:t>
      </w:r>
    </w:p>
    <w:p w14:paraId="5F6D1349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64E5C747" w:rsidR="00DD0B71" w:rsidRPr="00E9069A" w:rsidRDefault="00072B20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Dále</w:t>
      </w:r>
      <w:r w:rsidR="00DD0B71" w:rsidRPr="00E9069A">
        <w:rPr>
          <w:rFonts w:ascii="Arial" w:eastAsia="Arial" w:hAnsi="Arial" w:cs="Arial"/>
          <w:sz w:val="20"/>
          <w:szCs w:val="20"/>
        </w:rPr>
        <w:t xml:space="preserve"> prohlašuji,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3B2FE53" w14:textId="01E7412A" w:rsidR="00DD0B71" w:rsidRPr="00E9069A" w:rsidRDefault="01338067" w:rsidP="31FCB275">
      <w:pPr>
        <w:pStyle w:val="Podnadpis"/>
        <w:ind w:right="-2"/>
        <w:jc w:val="both"/>
        <w:rPr>
          <w:rFonts w:eastAsia="Arial" w:cs="Arial"/>
          <w:bCs/>
          <w:sz w:val="20"/>
        </w:rPr>
      </w:pPr>
      <w:r w:rsidRPr="00E9069A">
        <w:rPr>
          <w:rFonts w:eastAsia="Arial" w:cs="Arial"/>
          <w:bCs/>
          <w:sz w:val="20"/>
        </w:rPr>
        <w:t>Dodavatel čestně prohlašuje, že neobchoduje se sankcionovaných zbožím, které se nachází v Rusku nebo Bělorusku či z Ruska nebo Běloruska pochází a nenabízí takové zboží v rámci plnění veřejných zakázek.</w:t>
      </w:r>
    </w:p>
    <w:p w14:paraId="72C4AC37" w14:textId="5DC3A969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82EB478" w14:textId="637D8A49" w:rsidR="00072B20" w:rsidRPr="00E9069A" w:rsidRDefault="00072B20" w:rsidP="31FCB275">
      <w:pPr>
        <w:shd w:val="clear" w:color="auto" w:fill="FFFFFF" w:themeFill="background1"/>
        <w:spacing w:before="120" w:line="312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b/>
          <w:bCs/>
          <w:sz w:val="20"/>
          <w:szCs w:val="20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E9069A">
        <w:rPr>
          <w:rFonts w:ascii="Arial" w:eastAsia="Arial" w:hAnsi="Arial" w:cs="Arial"/>
          <w:b/>
          <w:bCs/>
          <w:sz w:val="20"/>
          <w:szCs w:val="20"/>
          <w:vertAlign w:val="superscript"/>
        </w:rPr>
        <w:footnoteReference w:id="1"/>
      </w:r>
      <w:r w:rsidRPr="00E9069A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38D457F3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42B3FCD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9E6A2CE" w14:textId="2DD61DCF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E9069A">
        <w:rPr>
          <w:rFonts w:eastAsia="Arial" w:cs="Arial"/>
          <w:b w:val="0"/>
          <w:sz w:val="20"/>
        </w:rPr>
        <w:t xml:space="preserve">Datum: </w:t>
      </w:r>
      <w:r w:rsidR="00072B20" w:rsidRPr="00E9069A">
        <w:rPr>
          <w:rFonts w:eastAsia="Arial" w:cs="Arial"/>
          <w:b w:val="0"/>
          <w:sz w:val="20"/>
          <w:highlight w:val="yellow"/>
        </w:rPr>
        <w:t>(doplní účastník)</w:t>
      </w:r>
    </w:p>
    <w:p w14:paraId="2000A808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43B03A9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08528B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E9069A">
        <w:rPr>
          <w:rFonts w:eastAsia="Arial" w:cs="Arial"/>
          <w:b w:val="0"/>
          <w:sz w:val="20"/>
          <w:highlight w:val="yellow"/>
        </w:rPr>
        <w:t>……………………………………………………</w:t>
      </w:r>
    </w:p>
    <w:p w14:paraId="220A30CC" w14:textId="77777777" w:rsidR="00072B20" w:rsidRPr="00E9069A" w:rsidRDefault="00072B20" w:rsidP="31FCB275">
      <w:pPr>
        <w:pStyle w:val="Odstavecseseznamem"/>
        <w:spacing w:after="60"/>
        <w:ind w:left="0" w:right="-991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  <w:highlight w:val="yellow"/>
        </w:rPr>
        <w:t>(jméno a příjmení, funkce – doplní účastník)</w:t>
      </w:r>
    </w:p>
    <w:p w14:paraId="1446D136" w14:textId="32EF512E" w:rsidR="00767923" w:rsidRPr="00E9069A" w:rsidRDefault="00767923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sectPr w:rsidR="00767923" w:rsidRPr="00E906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15FF7" w14:textId="77777777" w:rsidR="00E8680F" w:rsidRDefault="00E8680F" w:rsidP="00072B20">
      <w:r>
        <w:separator/>
      </w:r>
    </w:p>
  </w:endnote>
  <w:endnote w:type="continuationSeparator" w:id="0">
    <w:p w14:paraId="17048229" w14:textId="77777777" w:rsidR="00E8680F" w:rsidRDefault="00E8680F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0CF2" w14:textId="77777777" w:rsidR="00B7701F" w:rsidRDefault="00B7701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4B46" w14:textId="77777777" w:rsidR="00B7701F" w:rsidRDefault="00B7701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6850" w14:textId="77777777" w:rsidR="00B7701F" w:rsidRDefault="00B770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15926" w14:textId="77777777" w:rsidR="00E8680F" w:rsidRDefault="00E8680F" w:rsidP="00072B20">
      <w:r>
        <w:separator/>
      </w:r>
    </w:p>
  </w:footnote>
  <w:footnote w:type="continuationSeparator" w:id="0">
    <w:p w14:paraId="257C5B94" w14:textId="77777777" w:rsidR="00E8680F" w:rsidRDefault="00E8680F" w:rsidP="00072B20">
      <w:r>
        <w:continuationSeparator/>
      </w:r>
    </w:p>
  </w:footnote>
  <w:footnote w:id="1">
    <w:p w14:paraId="5815EF4D" w14:textId="46EEBE72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72B20">
        <w:t>aktuální seznam sankcionovaných osob je uveden na https://www.financnianalytickyurad.cz/files/20220412-ukr-blr.xlsx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5B82" w14:textId="77777777" w:rsidR="00B7701F" w:rsidRDefault="00B7701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B775" w14:textId="0FD5CB00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  <w:r>
      <w:rPr>
        <w:rFonts w:ascii="Calibri" w:hAnsi="Calibri" w:cs="Calibri"/>
        <w:sz w:val="20"/>
        <w:szCs w:val="22"/>
      </w:rPr>
      <w:t xml:space="preserve">Příloha č. </w:t>
    </w:r>
    <w:r w:rsidR="00B7701F">
      <w:rPr>
        <w:rFonts w:ascii="Calibri" w:hAnsi="Calibri" w:cs="Calibri"/>
        <w:sz w:val="20"/>
        <w:szCs w:val="22"/>
      </w:rPr>
      <w:t>6</w:t>
    </w:r>
    <w:r>
      <w:rPr>
        <w:rFonts w:ascii="Calibri" w:hAnsi="Calibri" w:cs="Calibri"/>
        <w:sz w:val="20"/>
        <w:szCs w:val="22"/>
      </w:rPr>
      <w:t xml:space="preserve"> Zadávací dokumentace</w:t>
    </w:r>
  </w:p>
  <w:p w14:paraId="6F1860CC" w14:textId="77777777" w:rsidR="001D2D1A" w:rsidRDefault="001D2D1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A480" w14:textId="77777777" w:rsidR="00B7701F" w:rsidRDefault="00B7701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72B20"/>
    <w:rsid w:val="000B2389"/>
    <w:rsid w:val="001D2D1A"/>
    <w:rsid w:val="001F1EA8"/>
    <w:rsid w:val="00374C57"/>
    <w:rsid w:val="004608A7"/>
    <w:rsid w:val="004F7874"/>
    <w:rsid w:val="006A06DD"/>
    <w:rsid w:val="00767923"/>
    <w:rsid w:val="00885292"/>
    <w:rsid w:val="00910AD6"/>
    <w:rsid w:val="009526EB"/>
    <w:rsid w:val="00A53B32"/>
    <w:rsid w:val="00A72796"/>
    <w:rsid w:val="00B16440"/>
    <w:rsid w:val="00B7701F"/>
    <w:rsid w:val="00BE4A9A"/>
    <w:rsid w:val="00D85196"/>
    <w:rsid w:val="00DA638B"/>
    <w:rsid w:val="00DD0B71"/>
    <w:rsid w:val="00E06D9B"/>
    <w:rsid w:val="00E8680F"/>
    <w:rsid w:val="00E9069A"/>
    <w:rsid w:val="00F52B4C"/>
    <w:rsid w:val="00FC31EC"/>
    <w:rsid w:val="01338067"/>
    <w:rsid w:val="05CECEBE"/>
    <w:rsid w:val="23D45FA2"/>
    <w:rsid w:val="25931936"/>
    <w:rsid w:val="31FCB275"/>
    <w:rsid w:val="402AB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2D1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0A2CFC574B174FA515383606F43E4C" ma:contentTypeVersion="4" ma:contentTypeDescription="Vytvoří nový dokument" ma:contentTypeScope="" ma:versionID="2c17de8f9b1eea4e084704a60b9086b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c17349376194dfa0db4a395880605c82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49EC72-C010-40B3-ADE0-262B238FF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Petr Vlášek</cp:lastModifiedBy>
  <cp:revision>14</cp:revision>
  <dcterms:created xsi:type="dcterms:W3CDTF">2022-05-27T10:11:00Z</dcterms:created>
  <dcterms:modified xsi:type="dcterms:W3CDTF">2025-07-10T12:53:00Z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