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E9" w:rsidRPr="003D32A7" w:rsidRDefault="00716DE9" w:rsidP="00B4689C">
      <w:pPr>
        <w:keepNext/>
        <w:pBdr>
          <w:bottom w:val="single" w:sz="36" w:space="1" w:color="215868" w:themeColor="accent5" w:themeShade="80"/>
        </w:pBdr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56"/>
          <w:szCs w:val="52"/>
          <w:lang w:eastAsia="en-US"/>
        </w:rPr>
      </w:pPr>
      <w:r w:rsidRPr="003D32A7">
        <w:rPr>
          <w:rFonts w:ascii="Cambria" w:hAnsi="Cambria"/>
          <w:b/>
          <w:kern w:val="32"/>
          <w:sz w:val="56"/>
          <w:szCs w:val="52"/>
          <w:lang w:eastAsia="en-US"/>
        </w:rPr>
        <w:t>KRYCÍ LIST NABÍDKY</w:t>
      </w:r>
    </w:p>
    <w:p w:rsidR="00716DE9" w:rsidRPr="003D32A7" w:rsidRDefault="005A09C5" w:rsidP="00BE5325">
      <w:pPr>
        <w:keepNext/>
        <w:spacing w:before="60" w:after="60" w:line="276" w:lineRule="auto"/>
        <w:jc w:val="center"/>
        <w:outlineLvl w:val="1"/>
        <w:rPr>
          <w:rFonts w:ascii="Cambria" w:hAnsi="Cambria"/>
          <w:bCs/>
          <w:iCs/>
          <w:sz w:val="22"/>
        </w:rPr>
      </w:pPr>
      <w:r w:rsidRPr="003D32A7">
        <w:rPr>
          <w:rFonts w:ascii="Cambria" w:hAnsi="Cambria"/>
          <w:bCs/>
          <w:iCs/>
          <w:sz w:val="22"/>
          <w:szCs w:val="22"/>
          <w:lang w:eastAsia="en-US"/>
        </w:rPr>
        <w:t xml:space="preserve">pro zadání veřejné zakázky na dodávky zadávané jako </w:t>
      </w:r>
      <w:r w:rsidR="000B30B1">
        <w:rPr>
          <w:rFonts w:ascii="Cambria" w:hAnsi="Cambria"/>
          <w:bCs/>
          <w:iCs/>
          <w:sz w:val="22"/>
          <w:szCs w:val="22"/>
          <w:lang w:eastAsia="en-US"/>
        </w:rPr>
        <w:t>podlimitní veřejná zakázka</w:t>
      </w:r>
      <w:r w:rsidRPr="003D32A7">
        <w:rPr>
          <w:rFonts w:ascii="Cambria" w:hAnsi="Cambria"/>
          <w:bCs/>
          <w:iCs/>
          <w:sz w:val="22"/>
          <w:szCs w:val="22"/>
          <w:lang w:eastAsia="en-US"/>
        </w:rPr>
        <w:t xml:space="preserve">, </w:t>
      </w:r>
      <w:r w:rsidR="000B30B1" w:rsidRPr="000B30B1">
        <w:rPr>
          <w:rFonts w:ascii="Cambria" w:hAnsi="Cambria"/>
          <w:bCs/>
          <w:iCs/>
          <w:sz w:val="22"/>
          <w:szCs w:val="22"/>
          <w:lang w:eastAsia="en-US"/>
        </w:rPr>
        <w:t>zadávan</w:t>
      </w:r>
      <w:r w:rsidR="000B30B1">
        <w:rPr>
          <w:rFonts w:ascii="Cambria" w:hAnsi="Cambria"/>
          <w:bCs/>
          <w:iCs/>
          <w:sz w:val="22"/>
          <w:szCs w:val="22"/>
          <w:lang w:eastAsia="en-US"/>
        </w:rPr>
        <w:t>á</w:t>
      </w:r>
      <w:r w:rsidR="000B30B1" w:rsidRPr="000B30B1">
        <w:rPr>
          <w:rFonts w:ascii="Cambria" w:hAnsi="Cambria"/>
          <w:bCs/>
          <w:iCs/>
          <w:sz w:val="22"/>
          <w:szCs w:val="22"/>
          <w:lang w:eastAsia="en-US"/>
        </w:rPr>
        <w:t xml:space="preserve"> ve zjednodušeném podlimitním řízení dle § 53 zákona</w:t>
      </w:r>
      <w:r w:rsidRPr="003D32A7">
        <w:rPr>
          <w:rFonts w:ascii="Cambria" w:hAnsi="Cambria"/>
          <w:bCs/>
          <w:iCs/>
          <w:sz w:val="22"/>
          <w:szCs w:val="22"/>
          <w:lang w:eastAsia="en-US"/>
        </w:rPr>
        <w:t xml:space="preserve"> č. 134/2016 Sb., o zadávání veřejných zakázek (dále jen „zákon“</w:t>
      </w:r>
      <w:r w:rsidR="000D0D87" w:rsidRPr="003D32A7">
        <w:rPr>
          <w:rFonts w:ascii="Cambria" w:hAnsi="Cambria"/>
          <w:bCs/>
          <w:iCs/>
          <w:sz w:val="22"/>
          <w:szCs w:val="22"/>
          <w:lang w:eastAsia="en-US"/>
        </w:rPr>
        <w:t>)</w:t>
      </w:r>
    </w:p>
    <w:p w:rsidR="00716DE9" w:rsidRPr="00F82EB4" w:rsidRDefault="00907F4A" w:rsidP="00907F4A">
      <w:pPr>
        <w:spacing w:before="240" w:after="200" w:line="276" w:lineRule="auto"/>
        <w:jc w:val="center"/>
        <w:rPr>
          <w:rFonts w:ascii="Cambria" w:eastAsia="Calibri" w:hAnsi="Cambria"/>
          <w:b/>
          <w:sz w:val="48"/>
          <w:szCs w:val="48"/>
          <w:lang w:eastAsia="en-US"/>
        </w:rPr>
      </w:pPr>
      <w:r w:rsidRPr="00F82EB4">
        <w:rPr>
          <w:rFonts w:ascii="Cambria" w:hAnsi="Cambria"/>
          <w:b/>
          <w:bCs/>
          <w:sz w:val="48"/>
          <w:szCs w:val="48"/>
        </w:rPr>
        <w:t xml:space="preserve"> „</w:t>
      </w:r>
      <w:r w:rsidR="00A30011" w:rsidRPr="00A30011">
        <w:rPr>
          <w:rFonts w:ascii="Cambria" w:hAnsi="Cambria"/>
          <w:b/>
          <w:bCs/>
          <w:sz w:val="48"/>
          <w:szCs w:val="48"/>
        </w:rPr>
        <w:t xml:space="preserve">Snížení energetické náročnosti </w:t>
      </w:r>
      <w:proofErr w:type="spellStart"/>
      <w:r w:rsidR="00A30011" w:rsidRPr="00A30011">
        <w:rPr>
          <w:rFonts w:ascii="Cambria" w:hAnsi="Cambria"/>
          <w:b/>
          <w:bCs/>
          <w:sz w:val="48"/>
          <w:szCs w:val="48"/>
        </w:rPr>
        <w:t>gastroprovozu</w:t>
      </w:r>
      <w:proofErr w:type="spellEnd"/>
      <w:r w:rsidR="00A30011" w:rsidRPr="00A30011">
        <w:rPr>
          <w:rFonts w:ascii="Cambria" w:hAnsi="Cambria"/>
          <w:b/>
          <w:bCs/>
          <w:sz w:val="48"/>
          <w:szCs w:val="48"/>
        </w:rPr>
        <w:t xml:space="preserve"> – Základní škola a Mateřská škola </w:t>
      </w:r>
      <w:proofErr w:type="spellStart"/>
      <w:r w:rsidR="00A30011" w:rsidRPr="00A30011">
        <w:rPr>
          <w:rFonts w:ascii="Cambria" w:hAnsi="Cambria"/>
          <w:b/>
          <w:bCs/>
          <w:sz w:val="48"/>
          <w:szCs w:val="48"/>
        </w:rPr>
        <w:t>Čáslavice</w:t>
      </w:r>
      <w:proofErr w:type="spellEnd"/>
      <w:r w:rsidR="00FC3745" w:rsidRPr="00F82EB4">
        <w:rPr>
          <w:rFonts w:ascii="Cambria" w:hAnsi="Cambria"/>
          <w:b/>
          <w:bCs/>
          <w:sz w:val="48"/>
          <w:szCs w:val="48"/>
        </w:rPr>
        <w:t>“</w:t>
      </w:r>
    </w:p>
    <w:p w:rsidR="00716DE9" w:rsidRPr="003D32A7" w:rsidRDefault="00716DE9" w:rsidP="00CD116F">
      <w:pPr>
        <w:pBdr>
          <w:bottom w:val="single" w:sz="18" w:space="1" w:color="215868" w:themeColor="accent5" w:themeShade="80"/>
        </w:pBdr>
        <w:spacing w:after="120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9180" w:type="dxa"/>
        <w:tblBorders>
          <w:top w:val="thinThickSmallGap" w:sz="18" w:space="0" w:color="215868" w:themeColor="accent5" w:themeShade="80"/>
          <w:left w:val="thinThickSmallGap" w:sz="18" w:space="0" w:color="215868" w:themeColor="accent5" w:themeShade="80"/>
          <w:bottom w:val="thinThickSmallGap" w:sz="18" w:space="0" w:color="215868" w:themeColor="accent5" w:themeShade="80"/>
          <w:right w:val="thinThickSmallGap" w:sz="18" w:space="0" w:color="215868" w:themeColor="accent5" w:themeShade="80"/>
        </w:tblBorders>
        <w:tblLook w:val="04A0"/>
      </w:tblPr>
      <w:tblGrid>
        <w:gridCol w:w="3227"/>
        <w:gridCol w:w="5953"/>
      </w:tblGrid>
      <w:tr w:rsidR="0012366D" w:rsidRPr="003D32A7" w:rsidTr="000E6B99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:rsidR="0012366D" w:rsidRPr="003D32A7" w:rsidRDefault="0012366D" w:rsidP="000E6B99">
            <w:pPr>
              <w:tabs>
                <w:tab w:val="left" w:pos="3119"/>
              </w:tabs>
              <w:spacing w:before="120" w:after="120"/>
              <w:rPr>
                <w:rFonts w:ascii="Cambria" w:hAnsi="Cambria" w:cstheme="minorHAnsi"/>
                <w:b/>
                <w:color w:val="FFFFFF" w:themeColor="background1"/>
                <w:sz w:val="22"/>
              </w:rPr>
            </w:pPr>
            <w:r w:rsidRPr="003D32A7">
              <w:rPr>
                <w:rFonts w:ascii="Cambria" w:hAnsi="Cambria" w:cstheme="minorHAnsi"/>
                <w:b/>
                <w:color w:val="FFFFFF" w:themeColor="background1"/>
                <w:sz w:val="22"/>
              </w:rPr>
              <w:t>Název zadavatele:</w:t>
            </w:r>
          </w:p>
        </w:tc>
        <w:tc>
          <w:tcPr>
            <w:tcW w:w="5953" w:type="dxa"/>
            <w:vAlign w:val="center"/>
          </w:tcPr>
          <w:p w:rsidR="0012366D" w:rsidRPr="00F82EB4" w:rsidRDefault="00F82EB4" w:rsidP="000E6B99">
            <w:pPr>
              <w:spacing w:before="120" w:after="120"/>
              <w:rPr>
                <w:rFonts w:ascii="Cambria" w:hAnsi="Cambria" w:cstheme="minorHAnsi"/>
                <w:b/>
                <w:sz w:val="22"/>
              </w:rPr>
            </w:pPr>
            <w:r w:rsidRPr="00F82EB4">
              <w:rPr>
                <w:rFonts w:ascii="Cambria" w:hAnsi="Cambria" w:cstheme="minorHAnsi"/>
                <w:b/>
                <w:sz w:val="22"/>
              </w:rPr>
              <w:t xml:space="preserve">Obec </w:t>
            </w:r>
            <w:proofErr w:type="spellStart"/>
            <w:r w:rsidRPr="00F82EB4">
              <w:rPr>
                <w:rFonts w:ascii="Cambria" w:hAnsi="Cambria" w:cstheme="minorHAnsi"/>
                <w:b/>
                <w:sz w:val="22"/>
              </w:rPr>
              <w:t>Neplachovice</w:t>
            </w:r>
            <w:proofErr w:type="spellEnd"/>
          </w:p>
        </w:tc>
      </w:tr>
      <w:tr w:rsidR="0012366D" w:rsidRPr="003D32A7" w:rsidTr="000E6B99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:rsidR="0012366D" w:rsidRPr="003D32A7" w:rsidRDefault="0012366D" w:rsidP="000E6B99">
            <w:pPr>
              <w:tabs>
                <w:tab w:val="left" w:pos="3119"/>
              </w:tabs>
              <w:spacing w:before="120" w:after="120"/>
              <w:rPr>
                <w:rFonts w:ascii="Cambria" w:hAnsi="Cambria" w:cstheme="minorHAnsi"/>
                <w:b/>
                <w:color w:val="FFFFFF" w:themeColor="background1"/>
                <w:sz w:val="22"/>
              </w:rPr>
            </w:pPr>
            <w:r w:rsidRPr="003D32A7">
              <w:rPr>
                <w:rFonts w:ascii="Cambria" w:hAnsi="Cambria" w:cstheme="minorHAnsi"/>
                <w:b/>
                <w:color w:val="FFFFFF" w:themeColor="background1"/>
                <w:sz w:val="22"/>
              </w:rPr>
              <w:t>Sídlo zadavatele:</w:t>
            </w:r>
          </w:p>
        </w:tc>
        <w:tc>
          <w:tcPr>
            <w:tcW w:w="5953" w:type="dxa"/>
            <w:vAlign w:val="center"/>
          </w:tcPr>
          <w:p w:rsidR="0012366D" w:rsidRPr="00F82EB4" w:rsidRDefault="00F82EB4" w:rsidP="000E6B99">
            <w:pPr>
              <w:tabs>
                <w:tab w:val="left" w:pos="3119"/>
              </w:tabs>
              <w:spacing w:before="120" w:after="120"/>
              <w:rPr>
                <w:rFonts w:ascii="Cambria" w:hAnsi="Cambria" w:cstheme="minorHAnsi"/>
                <w:sz w:val="22"/>
              </w:rPr>
            </w:pPr>
            <w:r w:rsidRPr="00F82EB4">
              <w:rPr>
                <w:rFonts w:ascii="Cambria" w:hAnsi="Cambria"/>
                <w:sz w:val="22"/>
              </w:rPr>
              <w:t xml:space="preserve">Na Návsi 16, 747 74 </w:t>
            </w:r>
            <w:proofErr w:type="spellStart"/>
            <w:r w:rsidRPr="00F82EB4">
              <w:rPr>
                <w:rFonts w:ascii="Cambria" w:hAnsi="Cambria"/>
                <w:sz w:val="22"/>
              </w:rPr>
              <w:t>Neplachovice</w:t>
            </w:r>
            <w:proofErr w:type="spellEnd"/>
          </w:p>
        </w:tc>
      </w:tr>
      <w:tr w:rsidR="0012366D" w:rsidRPr="003D32A7" w:rsidTr="000E6B99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:rsidR="0012366D" w:rsidRPr="003D32A7" w:rsidRDefault="00F82EB4" w:rsidP="000E6B99">
            <w:pPr>
              <w:tabs>
                <w:tab w:val="left" w:pos="3119"/>
              </w:tabs>
              <w:spacing w:before="120" w:after="120"/>
              <w:rPr>
                <w:rFonts w:ascii="Cambria" w:hAnsi="Cambria" w:cstheme="minorHAnsi"/>
                <w:b/>
                <w:color w:val="FFFFFF" w:themeColor="background1"/>
                <w:sz w:val="22"/>
              </w:rPr>
            </w:pPr>
            <w:r>
              <w:rPr>
                <w:rFonts w:ascii="Cambria" w:hAnsi="Cambria" w:cstheme="minorHAnsi"/>
                <w:b/>
                <w:color w:val="FFFFFF" w:themeColor="background1"/>
                <w:sz w:val="22"/>
              </w:rPr>
              <w:t>Zastoupen</w:t>
            </w:r>
            <w:r w:rsidR="0012366D" w:rsidRPr="003D32A7">
              <w:rPr>
                <w:rFonts w:ascii="Cambria" w:hAnsi="Cambria" w:cstheme="minorHAnsi"/>
                <w:b/>
                <w:color w:val="FFFFFF" w:themeColor="background1"/>
                <w:sz w:val="22"/>
              </w:rPr>
              <w:t>:</w:t>
            </w:r>
          </w:p>
        </w:tc>
        <w:tc>
          <w:tcPr>
            <w:tcW w:w="5953" w:type="dxa"/>
            <w:vAlign w:val="center"/>
          </w:tcPr>
          <w:p w:rsidR="0012366D" w:rsidRPr="00F82EB4" w:rsidRDefault="00F82EB4" w:rsidP="000E6B99">
            <w:pPr>
              <w:spacing w:before="120" w:after="120"/>
              <w:rPr>
                <w:rFonts w:ascii="Cambria" w:hAnsi="Cambria" w:cstheme="minorHAnsi"/>
                <w:sz w:val="22"/>
              </w:rPr>
            </w:pPr>
            <w:r w:rsidRPr="00F82EB4">
              <w:rPr>
                <w:rFonts w:ascii="Cambria" w:hAnsi="Cambria"/>
                <w:sz w:val="22"/>
              </w:rPr>
              <w:t xml:space="preserve">Danou </w:t>
            </w:r>
            <w:proofErr w:type="spellStart"/>
            <w:r w:rsidRPr="00F82EB4">
              <w:rPr>
                <w:rFonts w:ascii="Cambria" w:hAnsi="Cambria"/>
                <w:sz w:val="22"/>
              </w:rPr>
              <w:t>Schreierovou</w:t>
            </w:r>
            <w:proofErr w:type="spellEnd"/>
            <w:r w:rsidRPr="00F82EB4">
              <w:rPr>
                <w:rFonts w:ascii="Cambria" w:hAnsi="Cambria"/>
                <w:sz w:val="22"/>
              </w:rPr>
              <w:t>, starostkou obce</w:t>
            </w:r>
          </w:p>
        </w:tc>
      </w:tr>
      <w:tr w:rsidR="0012366D" w:rsidRPr="003D32A7" w:rsidTr="000E6B99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:rsidR="0012366D" w:rsidRPr="003D32A7" w:rsidRDefault="0012366D" w:rsidP="000E6B99">
            <w:pPr>
              <w:tabs>
                <w:tab w:val="left" w:pos="3119"/>
              </w:tabs>
              <w:spacing w:before="120" w:after="120"/>
              <w:rPr>
                <w:rFonts w:ascii="Cambria" w:hAnsi="Cambria" w:cstheme="minorHAnsi"/>
                <w:b/>
                <w:color w:val="FFFFFF" w:themeColor="background1"/>
                <w:sz w:val="22"/>
              </w:rPr>
            </w:pPr>
            <w:r w:rsidRPr="003D32A7">
              <w:rPr>
                <w:rFonts w:ascii="Cambria" w:hAnsi="Cambria" w:cstheme="minorHAnsi"/>
                <w:b/>
                <w:color w:val="FFFFFF" w:themeColor="background1"/>
                <w:sz w:val="22"/>
              </w:rPr>
              <w:t>IČO zadavatele:</w:t>
            </w:r>
          </w:p>
        </w:tc>
        <w:tc>
          <w:tcPr>
            <w:tcW w:w="5953" w:type="dxa"/>
            <w:vAlign w:val="center"/>
          </w:tcPr>
          <w:p w:rsidR="0012366D" w:rsidRPr="00F82EB4" w:rsidRDefault="00F82EB4" w:rsidP="000E6B99">
            <w:pPr>
              <w:spacing w:before="120" w:after="120"/>
              <w:rPr>
                <w:rFonts w:ascii="Cambria" w:hAnsi="Cambria" w:cstheme="minorHAnsi"/>
                <w:sz w:val="22"/>
              </w:rPr>
            </w:pPr>
            <w:r w:rsidRPr="00F82EB4">
              <w:rPr>
                <w:rFonts w:ascii="Cambria" w:hAnsi="Cambria"/>
                <w:sz w:val="22"/>
              </w:rPr>
              <w:t>00561193</w:t>
            </w:r>
          </w:p>
        </w:tc>
      </w:tr>
    </w:tbl>
    <w:p w:rsidR="00B1458B" w:rsidRPr="003D32A7" w:rsidRDefault="00B1458B" w:rsidP="00B4689C">
      <w:pPr>
        <w:pBdr>
          <w:bottom w:val="single" w:sz="18" w:space="1" w:color="215868" w:themeColor="accent5" w:themeShade="80"/>
        </w:pBdr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:rsidR="00716DE9" w:rsidRPr="003D32A7" w:rsidRDefault="00716DE9" w:rsidP="00B4689C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Ind w:w="108" w:type="dxa"/>
        <w:tblBorders>
          <w:top w:val="thinThickSmallGap" w:sz="24" w:space="0" w:color="215868" w:themeColor="accent5" w:themeShade="80"/>
          <w:left w:val="thinThickSmallGap" w:sz="24" w:space="0" w:color="215868" w:themeColor="accent5" w:themeShade="80"/>
          <w:bottom w:val="thinThickSmallGap" w:sz="24" w:space="0" w:color="215868" w:themeColor="accent5" w:themeShade="80"/>
          <w:right w:val="thinThickSmallGap" w:sz="24" w:space="0" w:color="215868" w:themeColor="accent5" w:themeShade="80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5985"/>
      </w:tblGrid>
      <w:tr w:rsidR="00716DE9" w:rsidRPr="003D32A7" w:rsidTr="00B4689C">
        <w:tc>
          <w:tcPr>
            <w:tcW w:w="3119" w:type="dxa"/>
            <w:shd w:val="clear" w:color="auto" w:fill="31849B" w:themeFill="accent5" w:themeFillShade="BF"/>
          </w:tcPr>
          <w:p w:rsidR="00716DE9" w:rsidRPr="003D32A7" w:rsidRDefault="00716DE9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:rsidR="00716DE9" w:rsidRPr="003D32A7" w:rsidRDefault="00AB78CE" w:rsidP="00312644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3D32A7" w:rsidTr="0012366D">
        <w:trPr>
          <w:trHeight w:val="357"/>
        </w:trPr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:rsidR="00456006" w:rsidRPr="003D32A7" w:rsidRDefault="00AB78CE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:rsidR="00456006" w:rsidRPr="003D32A7" w:rsidRDefault="00AB78CE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13769E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:rsidR="00456006" w:rsidRPr="003D32A7" w:rsidRDefault="00AB78CE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3D32A7" w:rsidRDefault="00AB78CE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IČ</w:t>
            </w:r>
            <w:r w:rsidR="0013769E"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O</w:t>
            </w: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 xml:space="preserve"> / DIČ:</w:t>
            </w:r>
          </w:p>
        </w:tc>
        <w:tc>
          <w:tcPr>
            <w:tcW w:w="5985" w:type="dxa"/>
          </w:tcPr>
          <w:p w:rsidR="00456006" w:rsidRPr="003D32A7" w:rsidRDefault="00AB78CE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:rsidR="00456006" w:rsidRPr="003D32A7" w:rsidRDefault="00AB78CE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:rsidR="00456006" w:rsidRPr="003D32A7" w:rsidRDefault="00AB78CE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:rsidR="00456006" w:rsidRPr="003D32A7" w:rsidRDefault="00AB78CE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13769E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:rsidR="00456006" w:rsidRPr="003D32A7" w:rsidRDefault="00AB78CE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3D32A7" w:rsidRDefault="00AB78CE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 xml:space="preserve">Bankovní spojení </w:t>
            </w: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lastRenderedPageBreak/>
              <w:t>dodavatele:</w:t>
            </w:r>
          </w:p>
        </w:tc>
        <w:tc>
          <w:tcPr>
            <w:tcW w:w="5985" w:type="dxa"/>
          </w:tcPr>
          <w:p w:rsidR="00456006" w:rsidRPr="003D32A7" w:rsidRDefault="00AB78CE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16DE9" w:rsidRPr="00CD116F" w:rsidRDefault="00716DE9" w:rsidP="008D10D1">
      <w:pPr>
        <w:spacing w:after="200" w:line="276" w:lineRule="auto"/>
        <w:jc w:val="both"/>
        <w:rPr>
          <w:rFonts w:ascii="Cambria" w:eastAsia="Calibri" w:hAnsi="Cambria"/>
          <w:i/>
          <w:iCs/>
          <w:sz w:val="16"/>
          <w:szCs w:val="16"/>
          <w:lang w:eastAsia="en-US"/>
        </w:rPr>
      </w:pPr>
      <w:r w:rsidRPr="00CD116F">
        <w:rPr>
          <w:rFonts w:ascii="Cambria" w:eastAsia="Calibri" w:hAnsi="Cambria"/>
          <w:i/>
          <w:iCs/>
          <w:sz w:val="16"/>
          <w:szCs w:val="16"/>
          <w:lang w:eastAsia="en-US"/>
        </w:rPr>
        <w:lastRenderedPageBreak/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:rsidR="00902F5B" w:rsidRPr="003D32A7" w:rsidRDefault="00716DE9" w:rsidP="00B4689C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>Informace týkající se hodnocení nabídek</w:t>
      </w:r>
      <w:r w:rsidR="00902F5B" w:rsidRPr="003D32A7">
        <w:rPr>
          <w:rFonts w:ascii="Cambria" w:eastAsia="Calibri" w:hAnsi="Cambria"/>
          <w:b/>
          <w:sz w:val="28"/>
          <w:szCs w:val="28"/>
          <w:lang w:eastAsia="en-US"/>
        </w:rPr>
        <w:tab/>
      </w:r>
    </w:p>
    <w:tbl>
      <w:tblPr>
        <w:tblW w:w="9288" w:type="dxa"/>
        <w:tblBorders>
          <w:top w:val="thinThickSmallGap" w:sz="24" w:space="0" w:color="215868" w:themeColor="accent5" w:themeShade="80"/>
          <w:left w:val="thinThickSmallGap" w:sz="24" w:space="0" w:color="215868" w:themeColor="accent5" w:themeShade="80"/>
          <w:bottom w:val="thinThickSmallGap" w:sz="24" w:space="0" w:color="215868" w:themeColor="accent5" w:themeShade="80"/>
          <w:right w:val="thinThickSmallGap" w:sz="24" w:space="0" w:color="215868" w:themeColor="accent5" w:themeShade="80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5494"/>
      </w:tblGrid>
      <w:tr w:rsidR="00716DE9" w:rsidRPr="003D32A7" w:rsidTr="00B4689C">
        <w:trPr>
          <w:trHeight w:val="612"/>
        </w:trPr>
        <w:tc>
          <w:tcPr>
            <w:tcW w:w="3794" w:type="dxa"/>
            <w:shd w:val="clear" w:color="auto" w:fill="31849B" w:themeFill="accent5" w:themeFillShade="BF"/>
          </w:tcPr>
          <w:p w:rsidR="00716DE9" w:rsidRPr="003D32A7" w:rsidRDefault="00716DE9" w:rsidP="00CE26C5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caps/>
                <w:color w:val="FFFFFF" w:themeColor="background1"/>
                <w:sz w:val="22"/>
                <w:szCs w:val="22"/>
                <w:lang w:eastAsia="en-US"/>
              </w:rPr>
              <w:t xml:space="preserve">ZÁKLADNÍ HODNOTÍCÍ KRITÉRIUM </w:t>
            </w:r>
            <w:r w:rsidR="00CE26C5" w:rsidRPr="003D32A7">
              <w:rPr>
                <w:rFonts w:ascii="Cambria" w:hAnsi="Cambria"/>
                <w:b/>
                <w:bCs/>
                <w:caps/>
                <w:color w:val="FFFFFF" w:themeColor="background1"/>
                <w:sz w:val="22"/>
                <w:szCs w:val="22"/>
                <w:lang w:eastAsia="en-US"/>
              </w:rPr>
              <w:t>nejnižší nabídková cena</w:t>
            </w:r>
          </w:p>
        </w:tc>
        <w:tc>
          <w:tcPr>
            <w:tcW w:w="5494" w:type="dxa"/>
            <w:shd w:val="clear" w:color="auto" w:fill="31849B" w:themeFill="accent5" w:themeFillShade="BF"/>
          </w:tcPr>
          <w:p w:rsidR="00716DE9" w:rsidRPr="003D32A7" w:rsidRDefault="00716DE9" w:rsidP="0045175B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3D32A7" w:rsidTr="00B4689C">
        <w:trPr>
          <w:trHeight w:val="1235"/>
        </w:trPr>
        <w:tc>
          <w:tcPr>
            <w:tcW w:w="3794" w:type="dxa"/>
          </w:tcPr>
          <w:p w:rsidR="00716DE9" w:rsidRPr="003D32A7" w:rsidRDefault="006724F8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:rsidR="00716DE9" w:rsidRPr="003D32A7" w:rsidRDefault="00716DE9" w:rsidP="006724F8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Uvádí se absolutní hodnota celkové nabídkové ceny v Kč </w:t>
            </w:r>
            <w:r w:rsidR="00983365"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bez </w:t>
            </w:r>
            <w:r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DPH.</w:t>
            </w:r>
          </w:p>
        </w:tc>
        <w:tc>
          <w:tcPr>
            <w:tcW w:w="5494" w:type="dxa"/>
            <w:vAlign w:val="center"/>
          </w:tcPr>
          <w:p w:rsidR="00716DE9" w:rsidRPr="003D32A7" w:rsidRDefault="00AB78CE" w:rsidP="008D10D1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C56D36" w:rsidRPr="003D32A7" w:rsidRDefault="00C56D36" w:rsidP="00B4689C">
      <w:pPr>
        <w:pBdr>
          <w:bottom w:val="single" w:sz="18" w:space="1" w:color="215868" w:themeColor="accent5" w:themeShade="80"/>
        </w:pBdr>
        <w:spacing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:rsidR="00716DE9" w:rsidRPr="003D32A7" w:rsidRDefault="00716DE9" w:rsidP="00B4689C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thinThickSmallGap" w:sz="24" w:space="0" w:color="215868" w:themeColor="accent5" w:themeShade="80"/>
          <w:left w:val="thinThickSmallGap" w:sz="24" w:space="0" w:color="215868" w:themeColor="accent5" w:themeShade="80"/>
          <w:bottom w:val="thinThickSmallGap" w:sz="24" w:space="0" w:color="215868" w:themeColor="accent5" w:themeShade="80"/>
          <w:right w:val="thinThickSmallGap" w:sz="24" w:space="0" w:color="215868" w:themeColor="accent5" w:themeShade="80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410"/>
      </w:tblGrid>
      <w:tr w:rsidR="00456006" w:rsidRPr="003D32A7" w:rsidTr="00B4689C">
        <w:tc>
          <w:tcPr>
            <w:tcW w:w="2802" w:type="dxa"/>
            <w:shd w:val="clear" w:color="auto" w:fill="31849B" w:themeFill="accent5" w:themeFillShade="BF"/>
            <w:vAlign w:val="center"/>
          </w:tcPr>
          <w:p w:rsidR="00456006" w:rsidRPr="003D32A7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:rsidR="00456006" w:rsidRPr="003D32A7" w:rsidRDefault="00AB78CE" w:rsidP="008D10D1">
            <w:pPr>
              <w:jc w:val="center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2802" w:type="dxa"/>
            <w:shd w:val="clear" w:color="auto" w:fill="31849B" w:themeFill="accent5" w:themeFillShade="BF"/>
            <w:vAlign w:val="center"/>
          </w:tcPr>
          <w:p w:rsidR="00456006" w:rsidRPr="003D32A7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:rsidR="00456006" w:rsidRPr="003D32A7" w:rsidRDefault="00AB78CE" w:rsidP="008D10D1">
            <w:pPr>
              <w:jc w:val="center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2802" w:type="dxa"/>
            <w:shd w:val="clear" w:color="auto" w:fill="31849B" w:themeFill="accent5" w:themeFillShade="BF"/>
            <w:vAlign w:val="center"/>
          </w:tcPr>
          <w:p w:rsidR="00456006" w:rsidRPr="003D32A7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:rsidR="00456006" w:rsidRPr="003D32A7" w:rsidRDefault="00AB78CE" w:rsidP="008D10D1">
            <w:pPr>
              <w:jc w:val="center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3D32A7" w:rsidTr="00B4689C">
        <w:trPr>
          <w:trHeight w:val="1839"/>
        </w:trPr>
        <w:tc>
          <w:tcPr>
            <w:tcW w:w="2802" w:type="dxa"/>
            <w:shd w:val="clear" w:color="auto" w:fill="31849B" w:themeFill="accent5" w:themeFillShade="BF"/>
            <w:vAlign w:val="center"/>
          </w:tcPr>
          <w:p w:rsidR="00716DE9" w:rsidRPr="003D32A7" w:rsidRDefault="00716DE9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:rsidR="00716DE9" w:rsidRPr="003D32A7" w:rsidRDefault="00716DE9" w:rsidP="008D10D1">
            <w:pPr>
              <w:spacing w:after="200" w:line="276" w:lineRule="auto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:rsidR="00FD0495" w:rsidRPr="003D32A7" w:rsidRDefault="00FD0495">
      <w:pPr>
        <w:rPr>
          <w:rFonts w:ascii="Cambria" w:hAnsi="Cambria"/>
        </w:rPr>
      </w:pPr>
    </w:p>
    <w:sectPr w:rsidR="00FD0495" w:rsidRPr="003D32A7" w:rsidSect="008D10D1">
      <w:pgSz w:w="11906" w:h="16838"/>
      <w:pgMar w:top="851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9C5" w:rsidRDefault="005A09C5" w:rsidP="00C7767D">
      <w:r>
        <w:separator/>
      </w:r>
    </w:p>
  </w:endnote>
  <w:endnote w:type="continuationSeparator" w:id="0">
    <w:p w:rsidR="005A09C5" w:rsidRDefault="005A09C5" w:rsidP="00C77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9C5" w:rsidRDefault="005A09C5" w:rsidP="00C7767D">
      <w:r>
        <w:separator/>
      </w:r>
    </w:p>
  </w:footnote>
  <w:footnote w:type="continuationSeparator" w:id="0">
    <w:p w:rsidR="005A09C5" w:rsidRDefault="005A09C5" w:rsidP="00C776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716DE9"/>
    <w:rsid w:val="000045D4"/>
    <w:rsid w:val="000062BC"/>
    <w:rsid w:val="00020DC5"/>
    <w:rsid w:val="00043747"/>
    <w:rsid w:val="00054CAF"/>
    <w:rsid w:val="000B30B1"/>
    <w:rsid w:val="000C005C"/>
    <w:rsid w:val="000C23F6"/>
    <w:rsid w:val="000D0D87"/>
    <w:rsid w:val="000E64AE"/>
    <w:rsid w:val="001028C3"/>
    <w:rsid w:val="001031C8"/>
    <w:rsid w:val="001065E8"/>
    <w:rsid w:val="00106961"/>
    <w:rsid w:val="00116068"/>
    <w:rsid w:val="0012366D"/>
    <w:rsid w:val="0013769E"/>
    <w:rsid w:val="001754D9"/>
    <w:rsid w:val="00191935"/>
    <w:rsid w:val="001B080A"/>
    <w:rsid w:val="00222308"/>
    <w:rsid w:val="00270B7E"/>
    <w:rsid w:val="0029799D"/>
    <w:rsid w:val="002B7324"/>
    <w:rsid w:val="002D4B55"/>
    <w:rsid w:val="00310E07"/>
    <w:rsid w:val="00312644"/>
    <w:rsid w:val="00323898"/>
    <w:rsid w:val="00384C16"/>
    <w:rsid w:val="003B4FCE"/>
    <w:rsid w:val="003C7FD1"/>
    <w:rsid w:val="003D32A7"/>
    <w:rsid w:val="003D5A8A"/>
    <w:rsid w:val="00436494"/>
    <w:rsid w:val="0045175B"/>
    <w:rsid w:val="00456006"/>
    <w:rsid w:val="00480E67"/>
    <w:rsid w:val="004823EE"/>
    <w:rsid w:val="004B06D9"/>
    <w:rsid w:val="004C2786"/>
    <w:rsid w:val="004E08A1"/>
    <w:rsid w:val="00547DD6"/>
    <w:rsid w:val="00550903"/>
    <w:rsid w:val="00552513"/>
    <w:rsid w:val="00577B8F"/>
    <w:rsid w:val="00587EAD"/>
    <w:rsid w:val="005A09C5"/>
    <w:rsid w:val="00634179"/>
    <w:rsid w:val="00634A1D"/>
    <w:rsid w:val="0063697F"/>
    <w:rsid w:val="00647FE9"/>
    <w:rsid w:val="006724F8"/>
    <w:rsid w:val="00683755"/>
    <w:rsid w:val="007025F9"/>
    <w:rsid w:val="00711A42"/>
    <w:rsid w:val="00716DE9"/>
    <w:rsid w:val="007733C5"/>
    <w:rsid w:val="007C0FFB"/>
    <w:rsid w:val="0081759A"/>
    <w:rsid w:val="008179E0"/>
    <w:rsid w:val="0083634E"/>
    <w:rsid w:val="0089357E"/>
    <w:rsid w:val="008A2AF8"/>
    <w:rsid w:val="008D10D1"/>
    <w:rsid w:val="00902F5B"/>
    <w:rsid w:val="00907F4A"/>
    <w:rsid w:val="0092188B"/>
    <w:rsid w:val="00922770"/>
    <w:rsid w:val="009333C1"/>
    <w:rsid w:val="00945B9F"/>
    <w:rsid w:val="00983365"/>
    <w:rsid w:val="009D2AD7"/>
    <w:rsid w:val="009E2656"/>
    <w:rsid w:val="009F3FAA"/>
    <w:rsid w:val="00A12C7B"/>
    <w:rsid w:val="00A30011"/>
    <w:rsid w:val="00A34BDB"/>
    <w:rsid w:val="00AB78CE"/>
    <w:rsid w:val="00B1458B"/>
    <w:rsid w:val="00B2639E"/>
    <w:rsid w:val="00B45CC5"/>
    <w:rsid w:val="00B4689C"/>
    <w:rsid w:val="00B9046F"/>
    <w:rsid w:val="00BA3B45"/>
    <w:rsid w:val="00BB07BE"/>
    <w:rsid w:val="00BC6E8E"/>
    <w:rsid w:val="00BE5325"/>
    <w:rsid w:val="00BF59C9"/>
    <w:rsid w:val="00C4745F"/>
    <w:rsid w:val="00C56D36"/>
    <w:rsid w:val="00C7767D"/>
    <w:rsid w:val="00CA49B3"/>
    <w:rsid w:val="00CC2149"/>
    <w:rsid w:val="00CD116F"/>
    <w:rsid w:val="00CE26C5"/>
    <w:rsid w:val="00D03041"/>
    <w:rsid w:val="00D633C3"/>
    <w:rsid w:val="00DB0DE4"/>
    <w:rsid w:val="00DC49FF"/>
    <w:rsid w:val="00DF016D"/>
    <w:rsid w:val="00E110B9"/>
    <w:rsid w:val="00E56FEF"/>
    <w:rsid w:val="00E94647"/>
    <w:rsid w:val="00E9668D"/>
    <w:rsid w:val="00EA4A30"/>
    <w:rsid w:val="00ED7D70"/>
    <w:rsid w:val="00EE56D0"/>
    <w:rsid w:val="00EE63CC"/>
    <w:rsid w:val="00EF7056"/>
    <w:rsid w:val="00F20682"/>
    <w:rsid w:val="00F44388"/>
    <w:rsid w:val="00F5179F"/>
    <w:rsid w:val="00F710DA"/>
    <w:rsid w:val="00F82EB4"/>
    <w:rsid w:val="00FA2D0D"/>
    <w:rsid w:val="00FC3745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10D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904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rmtovanvHTML">
    <w:name w:val="HTML Preformatted"/>
    <w:basedOn w:val="Normln"/>
    <w:link w:val="FormtovanvHTMLChar"/>
    <w:uiPriority w:val="99"/>
    <w:unhideWhenUsed/>
    <w:rsid w:val="00907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/>
      <w:jc w:val="both"/>
    </w:pPr>
    <w:rPr>
      <w:rFonts w:ascii="Courier New" w:hAnsi="Courier New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907F4A"/>
    <w:rPr>
      <w:rFonts w:ascii="Courier New" w:eastAsia="Times New Roman" w:hAnsi="Courier New"/>
      <w:lang w:eastAsia="en-US"/>
    </w:rPr>
  </w:style>
  <w:style w:type="paragraph" w:styleId="Bezmezer">
    <w:name w:val="No Spacing"/>
    <w:uiPriority w:val="1"/>
    <w:qFormat/>
    <w:rsid w:val="000D0D87"/>
    <w:pPr>
      <w:jc w:val="both"/>
    </w:pPr>
    <w:rPr>
      <w:rFonts w:asciiTheme="majorHAnsi" w:eastAsia="Times New Roman" w:hAnsiTheme="majorHAnsi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6D66B1-F465-417F-9D54-537990DC0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kuchta</cp:lastModifiedBy>
  <cp:revision>3</cp:revision>
  <dcterms:created xsi:type="dcterms:W3CDTF">2023-02-15T14:14:00Z</dcterms:created>
  <dcterms:modified xsi:type="dcterms:W3CDTF">2023-06-14T08:48:00Z</dcterms:modified>
</cp:coreProperties>
</file>