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5D8" w:rsidRPr="00D029A1" w:rsidRDefault="00D029A1" w:rsidP="00D029A1">
      <w:pPr>
        <w:pStyle w:val="Bezmezer"/>
        <w:jc w:val="center"/>
        <w:rPr>
          <w:rFonts w:ascii="Cambria" w:hAnsi="Cambria"/>
          <w:sz w:val="28"/>
          <w:szCs w:val="28"/>
        </w:rPr>
      </w:pPr>
      <w:r w:rsidRPr="00D029A1">
        <w:rPr>
          <w:rFonts w:ascii="Cambria" w:hAnsi="Cambria"/>
          <w:sz w:val="28"/>
          <w:szCs w:val="28"/>
        </w:rPr>
        <w:t>Příloha č. 4</w:t>
      </w:r>
    </w:p>
    <w:p w:rsidR="000D1878" w:rsidRDefault="000D1878" w:rsidP="00D029A1">
      <w:pPr>
        <w:pStyle w:val="Bezmezer"/>
        <w:jc w:val="center"/>
        <w:rPr>
          <w:rFonts w:ascii="Cambria" w:hAnsi="Cambria"/>
          <w:sz w:val="52"/>
          <w:szCs w:val="52"/>
        </w:rPr>
      </w:pPr>
    </w:p>
    <w:p w:rsidR="00F135D8" w:rsidRPr="00D029A1" w:rsidRDefault="00D029A1" w:rsidP="00D029A1">
      <w:pPr>
        <w:pStyle w:val="Bezmezer"/>
        <w:jc w:val="center"/>
        <w:rPr>
          <w:rFonts w:ascii="Cambria" w:hAnsi="Cambria"/>
          <w:sz w:val="52"/>
          <w:szCs w:val="52"/>
        </w:rPr>
      </w:pPr>
      <w:r w:rsidRPr="00D029A1">
        <w:rPr>
          <w:rFonts w:ascii="Cambria" w:hAnsi="Cambria"/>
          <w:sz w:val="52"/>
          <w:szCs w:val="52"/>
        </w:rPr>
        <w:t>Technická specifikace současného stavu a požadavky</w:t>
      </w:r>
    </w:p>
    <w:p w:rsidR="00F135D8" w:rsidRPr="001854B3" w:rsidRDefault="00F135D8" w:rsidP="00D029A1">
      <w:pPr>
        <w:pStyle w:val="Nzev"/>
        <w:pBdr>
          <w:bottom w:val="none" w:sz="0" w:space="0" w:color="auto"/>
        </w:pBdr>
        <w:jc w:val="center"/>
        <w:rPr>
          <w:rFonts w:ascii="Verdana" w:hAnsi="Verdana"/>
        </w:rPr>
      </w:pPr>
    </w:p>
    <w:p w:rsidR="00F135D8" w:rsidRPr="001854B3" w:rsidRDefault="00F135D8" w:rsidP="00D029A1">
      <w:pPr>
        <w:pStyle w:val="Nzev"/>
        <w:pBdr>
          <w:bottom w:val="none" w:sz="0" w:space="0" w:color="auto"/>
        </w:pBdr>
        <w:jc w:val="center"/>
        <w:rPr>
          <w:rFonts w:ascii="Verdana" w:hAnsi="Verdana"/>
        </w:rPr>
      </w:pPr>
    </w:p>
    <w:p w:rsidR="00C80731" w:rsidRDefault="00C80731">
      <w:pPr>
        <w:rPr>
          <w:rFonts w:ascii="Verdana" w:eastAsiaTheme="majorEastAsia" w:hAnsi="Verdana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="Verdana" w:hAnsi="Verdana"/>
        </w:rPr>
        <w:br w:type="page"/>
      </w:r>
    </w:p>
    <w:p w:rsidR="00F135D8" w:rsidRPr="00C80731" w:rsidRDefault="00F135D8" w:rsidP="00AC1890">
      <w:pPr>
        <w:pStyle w:val="Nzev"/>
        <w:jc w:val="center"/>
        <w:rPr>
          <w:rFonts w:ascii="Verdana" w:hAnsi="Verdana"/>
          <w:sz w:val="22"/>
          <w:szCs w:val="22"/>
        </w:rPr>
      </w:pPr>
    </w:p>
    <w:sdt>
      <w:sdtPr>
        <w:rPr>
          <w:rFonts w:eastAsiaTheme="minorHAnsi" w:cstheme="minorBidi"/>
          <w:b w:val="0"/>
          <w:bCs w:val="0"/>
          <w:sz w:val="22"/>
          <w:szCs w:val="22"/>
          <w:lang w:eastAsia="en-US"/>
        </w:rPr>
        <w:id w:val="106998545"/>
        <w:docPartObj>
          <w:docPartGallery w:val="Table of Contents"/>
          <w:docPartUnique/>
        </w:docPartObj>
      </w:sdtPr>
      <w:sdtEndPr/>
      <w:sdtContent>
        <w:p w:rsidR="00C80731" w:rsidRPr="00C80731" w:rsidRDefault="00C80731">
          <w:pPr>
            <w:pStyle w:val="Nadpisobsahu"/>
            <w:rPr>
              <w:sz w:val="20"/>
              <w:szCs w:val="20"/>
            </w:rPr>
          </w:pPr>
          <w:r w:rsidRPr="00C80731">
            <w:rPr>
              <w:sz w:val="20"/>
              <w:szCs w:val="20"/>
            </w:rPr>
            <w:t>Obsah</w:t>
          </w:r>
        </w:p>
        <w:p w:rsidR="000D1878" w:rsidRDefault="00543BFB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80731">
            <w:rPr>
              <w:sz w:val="20"/>
              <w:szCs w:val="20"/>
            </w:rPr>
            <w:fldChar w:fldCharType="begin"/>
          </w:r>
          <w:r w:rsidR="00C80731" w:rsidRPr="00C80731">
            <w:rPr>
              <w:sz w:val="20"/>
              <w:szCs w:val="20"/>
            </w:rPr>
            <w:instrText xml:space="preserve"> TOC \o "1-3" \h \z \u </w:instrText>
          </w:r>
          <w:r w:rsidRPr="00C80731">
            <w:rPr>
              <w:sz w:val="20"/>
              <w:szCs w:val="20"/>
            </w:rPr>
            <w:fldChar w:fldCharType="separate"/>
          </w:r>
          <w:hyperlink w:anchor="_Toc384283169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1.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Úvod</w:t>
            </w:r>
            <w:r w:rsidR="000D187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1779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0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Současný stav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_Toc384283170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1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2.1.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Provoz portálu - přehled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_Toc384283171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2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2.2.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Vývoj portálu - přehled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_Toc384283172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3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2.3.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Databázová struktura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_Toc384283173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4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2.4.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Hardwarová architektura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_Toc384283174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5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2.5.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Konektivita do internetu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_Toc384283175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6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2.6.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Load balancer, firewall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_Toc384283176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7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2.7.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Webové, aplikační a databázové servery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_Toc384283177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8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2.8.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Licence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_Toc384283178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79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2.9.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Školení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_Toc384283179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0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Portál BusinessInfo.cz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_Toc384283180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1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3.1.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Redakční systém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_Toc384283181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2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3.2.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Uživatelé a jejich oprávnění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_Toc384283182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3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3.3.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Importní a exportní rozhraní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_Toc384283183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4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3.4.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Datová úložiště – dokumenty, obrázky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_Toc384283184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5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3.5.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Formulářové řešení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_Toc384283185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6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3.6.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Klientská zóna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_Toc384283186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7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Moduly portálu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_Toc384283187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8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4.1.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Stránky, články, workflow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_Toc384283188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89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4.2.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Asociované texty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_Toc384283189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0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4.3.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HTML formuláře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_Toc384283190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1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4.4.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Vizuální šablony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_Toc384283191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2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4.5.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Kontrola odkazů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_Toc384283192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3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4.6.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Katalog odkazů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_Toc384283193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4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4.7.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Kalendář akcí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_Toc384283194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5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4.8.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Podpory a dotace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_Toc384283195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6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4.9.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Newsletter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_Toc384283196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7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4.10.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RSS kanály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_Toc384283197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8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4.11.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Diskuzní fórum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_Toc384283198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199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4.12.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Fakturace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_Toc384283199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200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4.13.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Ankety, průzkumy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_Toc384283200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0D1878" w:rsidRDefault="00F1779D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84283201" w:history="1">
            <w:r w:rsidR="000D1878" w:rsidRPr="00046BBF">
              <w:rPr>
                <w:rStyle w:val="Hypertextovodkaz"/>
                <w:rFonts w:ascii="Verdana" w:hAnsi="Verdana"/>
                <w:noProof/>
              </w:rPr>
              <w:t>4.14.</w:t>
            </w:r>
            <w:r w:rsidR="000D1878">
              <w:rPr>
                <w:rFonts w:eastAsiaTheme="minorEastAsia"/>
                <w:noProof/>
                <w:lang w:eastAsia="cs-CZ"/>
              </w:rPr>
              <w:tab/>
            </w:r>
            <w:r w:rsidR="000D1878" w:rsidRPr="00046BBF">
              <w:rPr>
                <w:rStyle w:val="Hypertextovodkaz"/>
                <w:rFonts w:ascii="Verdana" w:hAnsi="Verdana"/>
                <w:noProof/>
              </w:rPr>
              <w:t>Microsite</w:t>
            </w:r>
            <w:r w:rsidR="000D1878">
              <w:rPr>
                <w:noProof/>
                <w:webHidden/>
              </w:rPr>
              <w:tab/>
            </w:r>
            <w:r w:rsidR="00543BFB">
              <w:rPr>
                <w:noProof/>
                <w:webHidden/>
              </w:rPr>
              <w:fldChar w:fldCharType="begin"/>
            </w:r>
            <w:r w:rsidR="000D1878">
              <w:rPr>
                <w:noProof/>
                <w:webHidden/>
              </w:rPr>
              <w:instrText xml:space="preserve"> PAGEREF _Toc384283201 \h </w:instrText>
            </w:r>
            <w:r w:rsidR="00543BFB">
              <w:rPr>
                <w:noProof/>
                <w:webHidden/>
              </w:rPr>
            </w:r>
            <w:r w:rsidR="00543BF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543BFB">
              <w:rPr>
                <w:noProof/>
                <w:webHidden/>
              </w:rPr>
              <w:fldChar w:fldCharType="end"/>
            </w:r>
          </w:hyperlink>
        </w:p>
        <w:p w:rsidR="00AC1890" w:rsidRPr="00C80731" w:rsidRDefault="00543BFB">
          <w:r w:rsidRPr="00C80731">
            <w:rPr>
              <w:sz w:val="20"/>
              <w:szCs w:val="20"/>
            </w:rPr>
            <w:fldChar w:fldCharType="end"/>
          </w:r>
        </w:p>
      </w:sdtContent>
    </w:sdt>
    <w:p w:rsidR="00FA10BC" w:rsidRPr="001854B3" w:rsidRDefault="00FA10BC" w:rsidP="00AC1890">
      <w:pPr>
        <w:pStyle w:val="Nadpis1"/>
        <w:rPr>
          <w:rFonts w:ascii="Verdana" w:hAnsi="Verdana"/>
        </w:rPr>
      </w:pPr>
      <w:bookmarkStart w:id="0" w:name="_Toc384283169"/>
      <w:r w:rsidRPr="001854B3">
        <w:rPr>
          <w:rFonts w:ascii="Verdana" w:hAnsi="Verdana"/>
        </w:rPr>
        <w:t>Úvod</w:t>
      </w:r>
      <w:bookmarkStart w:id="1" w:name="_GoBack"/>
      <w:bookmarkEnd w:id="0"/>
      <w:bookmarkEnd w:id="1"/>
    </w:p>
    <w:p w:rsidR="00FA10BC" w:rsidRPr="001854B3" w:rsidRDefault="00FA10BC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Portál BusinessInfo.cz je </w:t>
      </w:r>
      <w:r w:rsidR="00FB76AD" w:rsidRPr="001854B3">
        <w:rPr>
          <w:rFonts w:ascii="Verdana" w:hAnsi="Verdana"/>
        </w:rPr>
        <w:t>oficiálním portálem pro podporu podnikání a exportu</w:t>
      </w:r>
      <w:r w:rsidR="008322CE" w:rsidRPr="001854B3">
        <w:rPr>
          <w:rFonts w:ascii="Verdana" w:hAnsi="Verdana"/>
        </w:rPr>
        <w:t xml:space="preserve"> a jeho prezentační část je veřejně dostupná na </w:t>
      </w:r>
      <w:hyperlink r:id="rId9" w:history="1">
        <w:r w:rsidR="008322CE" w:rsidRPr="001854B3">
          <w:rPr>
            <w:rStyle w:val="Hypertextovodkaz"/>
            <w:rFonts w:ascii="Verdana" w:hAnsi="Verdana"/>
          </w:rPr>
          <w:t>www.businessinfo.cz</w:t>
        </w:r>
      </w:hyperlink>
      <w:r w:rsidR="008322CE" w:rsidRPr="001854B3">
        <w:rPr>
          <w:rFonts w:ascii="Verdana" w:hAnsi="Verdana"/>
        </w:rPr>
        <w:t xml:space="preserve">. </w:t>
      </w:r>
    </w:p>
    <w:p w:rsidR="00180547" w:rsidRPr="001854B3" w:rsidRDefault="001854B3" w:rsidP="000D1878">
      <w:pPr>
        <w:jc w:val="both"/>
        <w:rPr>
          <w:rFonts w:ascii="Verdana" w:hAnsi="Verdana"/>
        </w:rPr>
      </w:pPr>
      <w:r>
        <w:rPr>
          <w:rFonts w:ascii="Verdana" w:hAnsi="Verdana"/>
        </w:rPr>
        <w:t>Portál s</w:t>
      </w:r>
      <w:r w:rsidR="00180547" w:rsidRPr="001854B3">
        <w:rPr>
          <w:rFonts w:ascii="Verdana" w:hAnsi="Verdana"/>
        </w:rPr>
        <w:t>louží pro publikaci</w:t>
      </w:r>
      <w:r>
        <w:rPr>
          <w:rFonts w:ascii="Verdana" w:hAnsi="Verdana"/>
        </w:rPr>
        <w:t xml:space="preserve"> a komunikaci</w:t>
      </w:r>
      <w:r w:rsidR="00180547" w:rsidRPr="001854B3">
        <w:rPr>
          <w:rFonts w:ascii="Verdana" w:hAnsi="Verdana"/>
        </w:rPr>
        <w:t xml:space="preserve"> informací o </w:t>
      </w:r>
      <w:r>
        <w:rPr>
          <w:rFonts w:ascii="Verdana" w:hAnsi="Verdana"/>
        </w:rPr>
        <w:t>podnikání a exportu ze strany veřejné správy a partnerských organizací, ke komunikaci s veřejnou správou (například podprojekt Jednotné kontaktní místo - skrze webový formulář) a k interakci skrze uživatelské rozhraní pro uživatele/klienty odebírající informační služby.</w:t>
      </w:r>
    </w:p>
    <w:p w:rsidR="00180547" w:rsidRPr="001854B3" w:rsidRDefault="00180547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Z p</w:t>
      </w:r>
      <w:r w:rsidR="000D377A" w:rsidRPr="001854B3">
        <w:rPr>
          <w:rFonts w:ascii="Verdana" w:hAnsi="Verdana"/>
        </w:rPr>
        <w:t>ohledu návštěvnosti se jedná o portál s průměrnou návštěvností v řádu cca 300 000 návštěv měsíčně a cca 700 000 zobrazených stránek měsíčně.</w:t>
      </w:r>
    </w:p>
    <w:p w:rsidR="00180547" w:rsidRPr="001854B3" w:rsidRDefault="00180547" w:rsidP="000D1878">
      <w:pPr>
        <w:jc w:val="both"/>
        <w:rPr>
          <w:rFonts w:ascii="Verdana" w:hAnsi="Verdana"/>
        </w:rPr>
      </w:pPr>
    </w:p>
    <w:p w:rsidR="00AC1890" w:rsidRPr="001854B3" w:rsidRDefault="00AC1890" w:rsidP="00AC1890">
      <w:pPr>
        <w:pStyle w:val="Nadpis1"/>
        <w:rPr>
          <w:rFonts w:ascii="Verdana" w:hAnsi="Verdana"/>
        </w:rPr>
      </w:pPr>
      <w:bookmarkStart w:id="2" w:name="_Toc384283170"/>
      <w:r w:rsidRPr="001854B3">
        <w:rPr>
          <w:rFonts w:ascii="Verdana" w:hAnsi="Verdana"/>
        </w:rPr>
        <w:t>Současný stav</w:t>
      </w:r>
      <w:bookmarkEnd w:id="2"/>
    </w:p>
    <w:p w:rsidR="00F73EBE" w:rsidRPr="001854B3" w:rsidRDefault="00F73EBE">
      <w:pPr>
        <w:rPr>
          <w:rFonts w:ascii="Verdana" w:hAnsi="Verdana"/>
        </w:rPr>
      </w:pPr>
      <w:r w:rsidRPr="001854B3">
        <w:rPr>
          <w:rFonts w:ascii="Verdana" w:hAnsi="Verdana"/>
        </w:rPr>
        <w:t xml:space="preserve">V roce 2011 došlo k obměně technického řešení portálu kompletní výměnou používaných technologií a samotného programového řešení portálu. </w:t>
      </w:r>
    </w:p>
    <w:p w:rsidR="00F73EBE" w:rsidRPr="001854B3" w:rsidRDefault="00F73EBE" w:rsidP="00F73EBE">
      <w:pPr>
        <w:pStyle w:val="Nadpis2"/>
        <w:rPr>
          <w:rFonts w:ascii="Verdana" w:hAnsi="Verdana"/>
        </w:rPr>
      </w:pPr>
      <w:bookmarkStart w:id="3" w:name="_Toc384283171"/>
      <w:r w:rsidRPr="001854B3">
        <w:rPr>
          <w:rFonts w:ascii="Verdana" w:hAnsi="Verdana"/>
        </w:rPr>
        <w:t>Provoz portálu</w:t>
      </w:r>
      <w:r w:rsidR="00180547" w:rsidRPr="001854B3">
        <w:rPr>
          <w:rFonts w:ascii="Verdana" w:hAnsi="Verdana"/>
        </w:rPr>
        <w:t xml:space="preserve"> - přehled</w:t>
      </w:r>
      <w:bookmarkEnd w:id="3"/>
    </w:p>
    <w:p w:rsidR="00F73EBE" w:rsidRPr="001854B3" w:rsidRDefault="00F73EBE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Z hlediska provozu portálu šlo o přechod na </w:t>
      </w:r>
      <w:proofErr w:type="spellStart"/>
      <w:r w:rsidRPr="001854B3">
        <w:rPr>
          <w:rFonts w:ascii="Verdana" w:hAnsi="Verdana"/>
        </w:rPr>
        <w:t>cloudové</w:t>
      </w:r>
      <w:proofErr w:type="spellEnd"/>
      <w:r w:rsidRPr="001854B3">
        <w:rPr>
          <w:rFonts w:ascii="Verdana" w:hAnsi="Verdana"/>
        </w:rPr>
        <w:t xml:space="preserve"> řešení se zvýšením odolnosti proti výpadku portálu duplikací všech klíčových komponent portálu. Tj. výdejové servery pro statický obsah, aplikační servery a databázové servery jsou nově provozovány v duálním režimu s rozkládáním zátěže a zároveň připravené ke kompletnímu provozu portálu v případě výpadku některých nodů portálu. </w:t>
      </w:r>
    </w:p>
    <w:p w:rsidR="00F73EBE" w:rsidRPr="001854B3" w:rsidRDefault="00F73EBE" w:rsidP="000D1878">
      <w:pPr>
        <w:jc w:val="both"/>
        <w:rPr>
          <w:rFonts w:ascii="Verdana" w:hAnsi="Verdana"/>
        </w:rPr>
      </w:pPr>
      <w:proofErr w:type="spellStart"/>
      <w:r w:rsidRPr="001854B3">
        <w:rPr>
          <w:rFonts w:ascii="Verdana" w:hAnsi="Verdana"/>
        </w:rPr>
        <w:t>Cloudové</w:t>
      </w:r>
      <w:proofErr w:type="spellEnd"/>
      <w:r w:rsidRPr="001854B3">
        <w:rPr>
          <w:rFonts w:ascii="Verdana" w:hAnsi="Verdana"/>
        </w:rPr>
        <w:t xml:space="preserve"> zázemí vyhrazených prostředí zároveň poskytuje bezpečnou rezervu pro potřeby navyšování výkonu v případě růstu požadavků na portál.</w:t>
      </w:r>
    </w:p>
    <w:p w:rsidR="00F73EBE" w:rsidRPr="001854B3" w:rsidRDefault="00F73EBE" w:rsidP="00F73EBE">
      <w:pPr>
        <w:pStyle w:val="Nadpis2"/>
        <w:rPr>
          <w:rFonts w:ascii="Verdana" w:hAnsi="Verdana"/>
        </w:rPr>
      </w:pPr>
      <w:bookmarkStart w:id="4" w:name="_Toc384283172"/>
      <w:r w:rsidRPr="001854B3">
        <w:rPr>
          <w:rFonts w:ascii="Verdana" w:hAnsi="Verdana"/>
        </w:rPr>
        <w:t>Vývoj portálu</w:t>
      </w:r>
      <w:r w:rsidR="00180547" w:rsidRPr="001854B3">
        <w:rPr>
          <w:rFonts w:ascii="Verdana" w:hAnsi="Verdana"/>
        </w:rPr>
        <w:t xml:space="preserve"> - přehled</w:t>
      </w:r>
      <w:bookmarkEnd w:id="4"/>
    </w:p>
    <w:p w:rsidR="00180547" w:rsidRPr="001854B3" w:rsidRDefault="00F73EBE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Z hlediska vývoje programového řešení portálu došlo k nasazení řešení systému pro správu obsahu postaveného na publikačním jádře </w:t>
      </w:r>
      <w:r w:rsidR="00180547" w:rsidRPr="001854B3">
        <w:rPr>
          <w:rFonts w:ascii="Verdana" w:hAnsi="Verdana"/>
        </w:rPr>
        <w:t xml:space="preserve">CMS systému </w:t>
      </w:r>
      <w:proofErr w:type="spellStart"/>
      <w:r w:rsidR="00180547" w:rsidRPr="001854B3">
        <w:rPr>
          <w:rFonts w:ascii="Verdana" w:hAnsi="Verdana"/>
        </w:rPr>
        <w:t>Edee</w:t>
      </w:r>
      <w:proofErr w:type="spellEnd"/>
      <w:r w:rsidR="00180547" w:rsidRPr="001854B3">
        <w:rPr>
          <w:rFonts w:ascii="Verdana" w:hAnsi="Verdana"/>
        </w:rPr>
        <w:t xml:space="preserve"> CMS (</w:t>
      </w:r>
      <w:hyperlink r:id="rId10" w:history="1">
        <w:r w:rsidR="00180547" w:rsidRPr="001854B3">
          <w:rPr>
            <w:rStyle w:val="Hypertextovodkaz"/>
            <w:rFonts w:ascii="Verdana" w:hAnsi="Verdana"/>
          </w:rPr>
          <w:t>http://www.edee-cms.cz/</w:t>
        </w:r>
      </w:hyperlink>
      <w:r w:rsidR="00180547" w:rsidRPr="001854B3">
        <w:rPr>
          <w:rFonts w:ascii="Verdana" w:hAnsi="Verdana"/>
        </w:rPr>
        <w:t xml:space="preserve">) nad kterým jsou vyvinuté moduly dle specifických potřeb portálu. </w:t>
      </w:r>
    </w:p>
    <w:p w:rsidR="00807D4D" w:rsidRPr="001854B3" w:rsidRDefault="00807D4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Rozsah vlastního </w:t>
      </w:r>
      <w:proofErr w:type="spellStart"/>
      <w:r w:rsidRPr="001854B3">
        <w:rPr>
          <w:rFonts w:ascii="Verdana" w:hAnsi="Verdana"/>
        </w:rPr>
        <w:t>java</w:t>
      </w:r>
      <w:proofErr w:type="spellEnd"/>
      <w:r w:rsidRPr="001854B3">
        <w:rPr>
          <w:rFonts w:ascii="Verdana" w:hAnsi="Verdana"/>
        </w:rPr>
        <w:t xml:space="preserve"> kódu nad jádrem systému je zhruba okolo 90000 řádků kódu.</w:t>
      </w:r>
    </w:p>
    <w:p w:rsidR="00180547" w:rsidRPr="001854B3" w:rsidRDefault="00180547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lastRenderedPageBreak/>
        <w:t xml:space="preserve">Z hlediska použitých technologií je primárně využíván programovací jazyk Java. Provoz CMS a jeho modulů je realizován v rámci J2EE </w:t>
      </w:r>
      <w:proofErr w:type="spellStart"/>
      <w:r w:rsidRPr="001854B3">
        <w:rPr>
          <w:rFonts w:ascii="Verdana" w:hAnsi="Verdana"/>
        </w:rPr>
        <w:t>kontajneru</w:t>
      </w:r>
      <w:proofErr w:type="spellEnd"/>
      <w:r w:rsidRPr="001854B3">
        <w:rPr>
          <w:rFonts w:ascii="Verdana" w:hAnsi="Verdana"/>
        </w:rPr>
        <w:t xml:space="preserve"> IBM </w:t>
      </w:r>
      <w:proofErr w:type="spellStart"/>
      <w:r w:rsidRPr="001854B3">
        <w:rPr>
          <w:rFonts w:ascii="Verdana" w:hAnsi="Verdana"/>
        </w:rPr>
        <w:t>WebSphere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Application</w:t>
      </w:r>
      <w:proofErr w:type="spellEnd"/>
      <w:r w:rsidRPr="001854B3">
        <w:rPr>
          <w:rFonts w:ascii="Verdana" w:hAnsi="Verdana"/>
        </w:rPr>
        <w:t xml:space="preserve"> serveru. </w:t>
      </w:r>
    </w:p>
    <w:p w:rsidR="00807D4D" w:rsidRPr="001854B3" w:rsidRDefault="00807D4D" w:rsidP="000D1878">
      <w:pPr>
        <w:rPr>
          <w:rFonts w:ascii="Verdana" w:hAnsi="Verdana"/>
        </w:rPr>
        <w:sectPr w:rsidR="00807D4D" w:rsidRPr="001854B3" w:rsidSect="000D1878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1854B3">
        <w:rPr>
          <w:rFonts w:ascii="Verdana" w:hAnsi="Verdana"/>
        </w:rPr>
        <w:t xml:space="preserve">Z pohledu </w:t>
      </w:r>
      <w:proofErr w:type="spellStart"/>
      <w:r w:rsidRPr="001854B3">
        <w:rPr>
          <w:rFonts w:ascii="Verdana" w:hAnsi="Verdana"/>
        </w:rPr>
        <w:t>frontendu</w:t>
      </w:r>
      <w:proofErr w:type="spellEnd"/>
      <w:r w:rsidRPr="001854B3">
        <w:rPr>
          <w:rFonts w:ascii="Verdana" w:hAnsi="Verdana"/>
        </w:rPr>
        <w:t>, kterým je kombinace HTML</w:t>
      </w:r>
      <w:r w:rsidRPr="001854B3">
        <w:rPr>
          <w:rFonts w:ascii="Verdana" w:hAnsi="Verdana"/>
          <w:lang w:val="en-US"/>
        </w:rPr>
        <w:t>/CSS/JS k</w:t>
      </w:r>
      <w:r w:rsidRPr="001854B3">
        <w:rPr>
          <w:rFonts w:ascii="Verdana" w:hAnsi="Verdana"/>
        </w:rPr>
        <w:t>ódu se jedná o rozsah zhruba 10000 řádků kódu.</w:t>
      </w:r>
    </w:p>
    <w:p w:rsidR="00C12DBC" w:rsidRPr="001854B3" w:rsidRDefault="00C12DBC" w:rsidP="00C12DBC">
      <w:pPr>
        <w:pStyle w:val="Nadpis2"/>
        <w:rPr>
          <w:rFonts w:ascii="Verdana" w:hAnsi="Verdana"/>
        </w:rPr>
      </w:pPr>
      <w:bookmarkStart w:id="5" w:name="_Toc384283173"/>
      <w:r w:rsidRPr="001854B3">
        <w:rPr>
          <w:rFonts w:ascii="Verdana" w:hAnsi="Verdana"/>
        </w:rPr>
        <w:lastRenderedPageBreak/>
        <w:t>Databázová struktura</w:t>
      </w:r>
      <w:bookmarkEnd w:id="5"/>
    </w:p>
    <w:p w:rsidR="00DA75BF" w:rsidRPr="001854B3" w:rsidRDefault="00807D4D" w:rsidP="00C12DBC">
      <w:pPr>
        <w:rPr>
          <w:rFonts w:ascii="Verdana" w:hAnsi="Verdana"/>
        </w:rPr>
      </w:pPr>
      <w:r w:rsidRPr="001854B3">
        <w:rPr>
          <w:rFonts w:ascii="Verdana" w:hAnsi="Verdana"/>
        </w:rPr>
        <w:t xml:space="preserve">Z hlediska databázového jsou veškerá data ukládána v rámci Oracle11g databázového řešení. </w:t>
      </w:r>
      <w:r w:rsidR="00C12DBC" w:rsidRPr="001854B3">
        <w:rPr>
          <w:rFonts w:ascii="Verdana" w:hAnsi="Verdana"/>
        </w:rPr>
        <w:t>Pro představu o rozsahu struktury informací viz přiložené databázové schéma:</w:t>
      </w:r>
    </w:p>
    <w:p w:rsidR="00DA75BF" w:rsidRPr="001854B3" w:rsidRDefault="00DA75BF" w:rsidP="00C12DBC">
      <w:pPr>
        <w:rPr>
          <w:rFonts w:ascii="Verdana" w:hAnsi="Verdana"/>
        </w:rPr>
      </w:pPr>
      <w:r w:rsidRPr="001854B3">
        <w:rPr>
          <w:rFonts w:ascii="Verdana" w:hAnsi="Verdana"/>
          <w:noProof/>
          <w:lang w:eastAsia="cs-CZ"/>
        </w:rPr>
        <w:lastRenderedPageBreak/>
        <w:drawing>
          <wp:inline distT="0" distB="0" distL="0" distR="0">
            <wp:extent cx="8724900" cy="5757482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tový mod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0055" cy="57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5BF" w:rsidRPr="001854B3" w:rsidRDefault="00DA75BF" w:rsidP="00C12DBC">
      <w:pPr>
        <w:rPr>
          <w:rFonts w:ascii="Verdana" w:hAnsi="Verdana"/>
        </w:rPr>
        <w:sectPr w:rsidR="00DA75BF" w:rsidRPr="001854B3" w:rsidSect="00DA75B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32B89" w:rsidRPr="001854B3" w:rsidRDefault="00C32B89" w:rsidP="00DA75BF">
      <w:pPr>
        <w:pStyle w:val="Nadpis2"/>
        <w:rPr>
          <w:rFonts w:ascii="Verdana" w:hAnsi="Verdana"/>
        </w:rPr>
      </w:pPr>
      <w:bookmarkStart w:id="6" w:name="_Toc384283174"/>
      <w:r w:rsidRPr="001854B3">
        <w:rPr>
          <w:rFonts w:ascii="Verdana" w:hAnsi="Verdana"/>
        </w:rPr>
        <w:lastRenderedPageBreak/>
        <w:t>Hardwarová architektura</w:t>
      </w:r>
      <w:bookmarkEnd w:id="6"/>
    </w:p>
    <w:p w:rsidR="001421D9" w:rsidRPr="001854B3" w:rsidRDefault="001421D9" w:rsidP="001421D9">
      <w:pPr>
        <w:rPr>
          <w:rFonts w:ascii="Verdana" w:hAnsi="Verdana"/>
        </w:rPr>
      </w:pPr>
      <w:r w:rsidRPr="001854B3">
        <w:rPr>
          <w:rFonts w:ascii="Verdana" w:hAnsi="Verdana"/>
        </w:rPr>
        <w:t xml:space="preserve">Architektura portálu je zobrazena v následujícím schematickém nákresu. </w:t>
      </w:r>
      <w:r w:rsidR="00847CE6" w:rsidRPr="001854B3">
        <w:rPr>
          <w:rFonts w:ascii="Verdana" w:hAnsi="Verdana"/>
        </w:rPr>
        <w:t>Podrobný rozpis komponent následuje v dalších kapitolách.</w:t>
      </w:r>
    </w:p>
    <w:p w:rsidR="00FA10BC" w:rsidRPr="001854B3" w:rsidRDefault="00DC5280" w:rsidP="00FA10BC">
      <w:pPr>
        <w:rPr>
          <w:rFonts w:ascii="Verdana" w:hAnsi="Verdana"/>
        </w:rPr>
      </w:pPr>
      <w:r w:rsidRPr="001854B3">
        <w:rPr>
          <w:rFonts w:ascii="Verdana" w:hAnsi="Verdana"/>
          <w:noProof/>
          <w:lang w:eastAsia="cs-CZ"/>
        </w:rPr>
        <w:drawing>
          <wp:inline distT="0" distB="0" distL="0" distR="0">
            <wp:extent cx="6495691" cy="5371437"/>
            <wp:effectExtent l="0" t="0" r="635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hitektur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518" cy="537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B89" w:rsidRPr="001854B3" w:rsidRDefault="00847CE6" w:rsidP="00C32B89">
      <w:pPr>
        <w:pStyle w:val="Nadpis2"/>
        <w:rPr>
          <w:rFonts w:ascii="Verdana" w:hAnsi="Verdana"/>
        </w:rPr>
      </w:pPr>
      <w:bookmarkStart w:id="7" w:name="_Toc384283175"/>
      <w:r w:rsidRPr="001854B3">
        <w:rPr>
          <w:rFonts w:ascii="Verdana" w:hAnsi="Verdana"/>
        </w:rPr>
        <w:t>Konektivita do internetu</w:t>
      </w:r>
      <w:bookmarkEnd w:id="7"/>
    </w:p>
    <w:p w:rsidR="00847CE6" w:rsidRPr="001854B3" w:rsidRDefault="00847CE6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Konektivita portálu je zajišťována vyhrazeným 100Mbit připojením v rámci </w:t>
      </w:r>
      <w:proofErr w:type="spellStart"/>
      <w:r w:rsidRPr="001854B3">
        <w:rPr>
          <w:rFonts w:ascii="Verdana" w:hAnsi="Verdana"/>
        </w:rPr>
        <w:t>hostingového</w:t>
      </w:r>
      <w:proofErr w:type="spellEnd"/>
      <w:r w:rsidRPr="001854B3">
        <w:rPr>
          <w:rFonts w:ascii="Verdana" w:hAnsi="Verdana"/>
        </w:rPr>
        <w:t xml:space="preserve"> centra. Vzhledem k zaměření portálu je drtivá většina datových spojení realizována v rámci tuzemské konektivity.</w:t>
      </w:r>
    </w:p>
    <w:p w:rsidR="00C32B89" w:rsidRPr="001854B3" w:rsidRDefault="00B706B5" w:rsidP="00C32B89">
      <w:pPr>
        <w:pStyle w:val="Nadpis2"/>
        <w:rPr>
          <w:rFonts w:ascii="Verdana" w:hAnsi="Verdana"/>
        </w:rPr>
      </w:pPr>
      <w:bookmarkStart w:id="8" w:name="_Toc384283176"/>
      <w:proofErr w:type="spellStart"/>
      <w:r w:rsidRPr="001854B3">
        <w:rPr>
          <w:rFonts w:ascii="Verdana" w:hAnsi="Verdana"/>
        </w:rPr>
        <w:t>Load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balancer</w:t>
      </w:r>
      <w:proofErr w:type="spellEnd"/>
      <w:r w:rsidR="00593CF6" w:rsidRPr="001854B3">
        <w:rPr>
          <w:rFonts w:ascii="Verdana" w:hAnsi="Verdana"/>
        </w:rPr>
        <w:t>, firewall</w:t>
      </w:r>
      <w:bookmarkEnd w:id="8"/>
    </w:p>
    <w:p w:rsidR="00593CF6" w:rsidRPr="001854B3" w:rsidRDefault="00593CF6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Uživatel</w:t>
      </w:r>
      <w:r w:rsidR="0034418B" w:rsidRPr="001854B3">
        <w:rPr>
          <w:rFonts w:ascii="Verdana" w:hAnsi="Verdana"/>
        </w:rPr>
        <w:t>é portálu komunikují skrz firewall, jehož</w:t>
      </w:r>
      <w:r w:rsidRPr="001854B3">
        <w:rPr>
          <w:rFonts w:ascii="Verdana" w:hAnsi="Verdana"/>
        </w:rPr>
        <w:t xml:space="preserve"> úkolem je zablokovat útoky na systém (DOS, </w:t>
      </w:r>
      <w:proofErr w:type="spellStart"/>
      <w:r w:rsidRPr="001854B3">
        <w:rPr>
          <w:rFonts w:ascii="Verdana" w:hAnsi="Verdana"/>
        </w:rPr>
        <w:t>bruteforce</w:t>
      </w:r>
      <w:proofErr w:type="spellEnd"/>
      <w:r w:rsidRPr="001854B3">
        <w:rPr>
          <w:rFonts w:ascii="Verdana" w:hAnsi="Verdana"/>
        </w:rPr>
        <w:t xml:space="preserve"> útoky apod.) a </w:t>
      </w:r>
      <w:r w:rsidR="0034418B" w:rsidRPr="001854B3">
        <w:rPr>
          <w:rFonts w:ascii="Verdana" w:hAnsi="Verdana"/>
        </w:rPr>
        <w:t xml:space="preserve">který </w:t>
      </w:r>
      <w:r w:rsidRPr="001854B3">
        <w:rPr>
          <w:rFonts w:ascii="Verdana" w:hAnsi="Verdana"/>
        </w:rPr>
        <w:t xml:space="preserve">zároveň odstiňuje interní zónu od venkovního světa. </w:t>
      </w:r>
    </w:p>
    <w:p w:rsidR="00593CF6" w:rsidRPr="001854B3" w:rsidRDefault="00593CF6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Za</w:t>
      </w:r>
      <w:r w:rsidR="0034418B" w:rsidRPr="001854B3">
        <w:rPr>
          <w:rFonts w:ascii="Verdana" w:hAnsi="Verdana"/>
        </w:rPr>
        <w:t xml:space="preserve"> ním stojí SSL akcelerátor, jenž</w:t>
      </w:r>
      <w:r w:rsidRPr="001854B3">
        <w:rPr>
          <w:rFonts w:ascii="Verdana" w:hAnsi="Verdana"/>
        </w:rPr>
        <w:t xml:space="preserve"> přebírá zatížení, spojené s náročnými výpočty při šifrování a dešifrování SSL transakcí, jež se používají při přístupu skrze https protokol. Na stejném serveru je i </w:t>
      </w:r>
      <w:proofErr w:type="spellStart"/>
      <w:r w:rsidRPr="001854B3">
        <w:rPr>
          <w:rFonts w:ascii="Verdana" w:hAnsi="Verdana"/>
        </w:rPr>
        <w:t>load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balancer</w:t>
      </w:r>
      <w:proofErr w:type="spellEnd"/>
      <w:r w:rsidRPr="001854B3">
        <w:rPr>
          <w:rFonts w:ascii="Verdana" w:hAnsi="Verdana"/>
        </w:rPr>
        <w:t xml:space="preserve">, který deleguje požadavky dle zátěže na jednotlivé HTTP webové servery. </w:t>
      </w:r>
    </w:p>
    <w:p w:rsidR="0034418B" w:rsidRPr="001854B3" w:rsidRDefault="00BC6759" w:rsidP="0034418B">
      <w:pPr>
        <w:pStyle w:val="Nadpis2"/>
        <w:rPr>
          <w:rFonts w:ascii="Verdana" w:hAnsi="Verdana"/>
        </w:rPr>
      </w:pPr>
      <w:bookmarkStart w:id="9" w:name="_Toc384283177"/>
      <w:r w:rsidRPr="001854B3">
        <w:rPr>
          <w:rFonts w:ascii="Verdana" w:hAnsi="Verdana"/>
        </w:rPr>
        <w:lastRenderedPageBreak/>
        <w:t>Webové, aplikační a d</w:t>
      </w:r>
      <w:r w:rsidR="0034418B" w:rsidRPr="001854B3">
        <w:rPr>
          <w:rFonts w:ascii="Verdana" w:hAnsi="Verdana"/>
        </w:rPr>
        <w:t>atabázové servery</w:t>
      </w:r>
      <w:bookmarkEnd w:id="9"/>
    </w:p>
    <w:p w:rsidR="00BC6759" w:rsidRPr="001854B3" w:rsidRDefault="00DD52C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Webové servery používají aplikační software </w:t>
      </w:r>
      <w:proofErr w:type="spellStart"/>
      <w:r w:rsidRPr="001854B3">
        <w:rPr>
          <w:rFonts w:ascii="Verdana" w:hAnsi="Verdana"/>
        </w:rPr>
        <w:t>Apache</w:t>
      </w:r>
      <w:proofErr w:type="spellEnd"/>
      <w:r w:rsidRPr="001854B3">
        <w:rPr>
          <w:rFonts w:ascii="Verdana" w:hAnsi="Verdana"/>
        </w:rPr>
        <w:t xml:space="preserve"> ve verzi </w:t>
      </w:r>
      <w:proofErr w:type="gramStart"/>
      <w:r w:rsidRPr="001854B3">
        <w:rPr>
          <w:rFonts w:ascii="Verdana" w:hAnsi="Verdana"/>
        </w:rPr>
        <w:t>2.2.15</w:t>
      </w:r>
      <w:proofErr w:type="gramEnd"/>
      <w:r w:rsidRPr="001854B3">
        <w:rPr>
          <w:rFonts w:ascii="Verdana" w:hAnsi="Verdana"/>
        </w:rPr>
        <w:t xml:space="preserve">, obsahují zejména statický obsah (obrázky, styly, </w:t>
      </w:r>
      <w:proofErr w:type="spellStart"/>
      <w:r w:rsidRPr="001854B3">
        <w:rPr>
          <w:rFonts w:ascii="Verdana" w:hAnsi="Verdana"/>
        </w:rPr>
        <w:t>javascript</w:t>
      </w:r>
      <w:proofErr w:type="spellEnd"/>
      <w:r w:rsidRPr="001854B3">
        <w:rPr>
          <w:rFonts w:ascii="Verdana" w:hAnsi="Verdana"/>
        </w:rPr>
        <w:t>), čímž odstiňují zátěž aplikačních serverů a zároveň v případě výpadku aplikačního serveru delegují požadavky na funkční server.</w:t>
      </w:r>
    </w:p>
    <w:p w:rsidR="00DD52CB" w:rsidRPr="001854B3" w:rsidRDefault="00DD52C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Aplikační servery </w:t>
      </w:r>
      <w:r w:rsidR="006340D4" w:rsidRPr="001854B3">
        <w:rPr>
          <w:rFonts w:ascii="Verdana" w:hAnsi="Verdana"/>
        </w:rPr>
        <w:t xml:space="preserve">slouží k provozu J2EE kontejneru: IBM </w:t>
      </w:r>
      <w:proofErr w:type="spellStart"/>
      <w:r w:rsidR="006340D4" w:rsidRPr="001854B3">
        <w:rPr>
          <w:rFonts w:ascii="Verdana" w:hAnsi="Verdana"/>
        </w:rPr>
        <w:t>WebSphere</w:t>
      </w:r>
      <w:proofErr w:type="spellEnd"/>
      <w:r w:rsidR="006340D4" w:rsidRPr="001854B3">
        <w:rPr>
          <w:rFonts w:ascii="Verdana" w:hAnsi="Verdana"/>
        </w:rPr>
        <w:t xml:space="preserve"> </w:t>
      </w:r>
      <w:proofErr w:type="spellStart"/>
      <w:r w:rsidR="006340D4" w:rsidRPr="001854B3">
        <w:rPr>
          <w:rFonts w:ascii="Verdana" w:hAnsi="Verdana"/>
        </w:rPr>
        <w:t>Application</w:t>
      </w:r>
      <w:proofErr w:type="spellEnd"/>
      <w:r w:rsidR="006340D4" w:rsidRPr="001854B3">
        <w:rPr>
          <w:rFonts w:ascii="Verdana" w:hAnsi="Verdana"/>
        </w:rPr>
        <w:t xml:space="preserve"> Server.</w:t>
      </w:r>
      <w:r w:rsidR="00B14296" w:rsidRPr="001854B3">
        <w:rPr>
          <w:rFonts w:ascii="Verdana" w:hAnsi="Verdana"/>
        </w:rPr>
        <w:t xml:space="preserve"> </w:t>
      </w:r>
      <w:r w:rsidRPr="001854B3">
        <w:rPr>
          <w:rFonts w:ascii="Verdana" w:hAnsi="Verdana"/>
        </w:rPr>
        <w:t>Webové a aplikační servery využívají stejný pracovní prostor sdílený přes NFS.</w:t>
      </w:r>
    </w:p>
    <w:p w:rsidR="0034418B" w:rsidRPr="001854B3" w:rsidRDefault="0034418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Portál využívá 2 databázové servery, na kterých je provozována databázový sw </w:t>
      </w:r>
      <w:proofErr w:type="spellStart"/>
      <w:r w:rsidRPr="001854B3">
        <w:rPr>
          <w:rFonts w:ascii="Verdana" w:hAnsi="Verdana"/>
        </w:rPr>
        <w:t>Oracle</w:t>
      </w:r>
      <w:proofErr w:type="spellEnd"/>
      <w:r w:rsidRPr="001854B3">
        <w:rPr>
          <w:rFonts w:ascii="Verdana" w:hAnsi="Verdana"/>
        </w:rPr>
        <w:t xml:space="preserve"> 11g. Oba servery jsou provozovány </w:t>
      </w:r>
      <w:r w:rsidR="00BC6759" w:rsidRPr="001854B3">
        <w:rPr>
          <w:rFonts w:ascii="Verdana" w:hAnsi="Verdana"/>
        </w:rPr>
        <w:t xml:space="preserve">v zapojení RAC (Real </w:t>
      </w:r>
      <w:proofErr w:type="spellStart"/>
      <w:r w:rsidR="00BC6759" w:rsidRPr="001854B3">
        <w:rPr>
          <w:rFonts w:ascii="Verdana" w:hAnsi="Verdana"/>
        </w:rPr>
        <w:t>Application</w:t>
      </w:r>
      <w:proofErr w:type="spellEnd"/>
      <w:r w:rsidR="00BC6759" w:rsidRPr="001854B3">
        <w:rPr>
          <w:rFonts w:ascii="Verdana" w:hAnsi="Verdana"/>
        </w:rPr>
        <w:t xml:space="preserve"> </w:t>
      </w:r>
      <w:proofErr w:type="spellStart"/>
      <w:r w:rsidR="00BC6759" w:rsidRPr="001854B3">
        <w:rPr>
          <w:rFonts w:ascii="Verdana" w:hAnsi="Verdana"/>
        </w:rPr>
        <w:t>Clusters</w:t>
      </w:r>
      <w:proofErr w:type="spellEnd"/>
      <w:r w:rsidR="00BC6759" w:rsidRPr="001854B3">
        <w:rPr>
          <w:rFonts w:ascii="Verdana" w:hAnsi="Verdana"/>
        </w:rPr>
        <w:t>).</w:t>
      </w:r>
    </w:p>
    <w:p w:rsidR="00DD52CB" w:rsidRPr="001854B3" w:rsidRDefault="00DD52C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Webové a aplikační servery jsou provozovány na operačním syst</w:t>
      </w:r>
      <w:r w:rsidR="00E30AC9">
        <w:rPr>
          <w:rFonts w:ascii="Verdana" w:hAnsi="Verdana"/>
        </w:rPr>
        <w:t>é</w:t>
      </w:r>
      <w:r w:rsidRPr="001854B3">
        <w:rPr>
          <w:rFonts w:ascii="Verdana" w:hAnsi="Verdana"/>
        </w:rPr>
        <w:t xml:space="preserve">mu </w:t>
      </w:r>
      <w:proofErr w:type="spellStart"/>
      <w:r w:rsidRPr="001854B3">
        <w:rPr>
          <w:rFonts w:ascii="Verdana" w:hAnsi="Verdana"/>
        </w:rPr>
        <w:t>RedHat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Enterprise</w:t>
      </w:r>
      <w:proofErr w:type="spellEnd"/>
      <w:r w:rsidRPr="001854B3">
        <w:rPr>
          <w:rFonts w:ascii="Verdana" w:hAnsi="Verdana"/>
        </w:rPr>
        <w:t xml:space="preserve"> Linux </w:t>
      </w:r>
      <w:r w:rsidR="006340D4" w:rsidRPr="001854B3">
        <w:rPr>
          <w:rFonts w:ascii="Verdana" w:hAnsi="Verdana"/>
        </w:rPr>
        <w:t>6</w:t>
      </w:r>
      <w:r w:rsidRPr="001854B3">
        <w:rPr>
          <w:rFonts w:ascii="Verdana" w:hAnsi="Verdana"/>
        </w:rPr>
        <w:t>.</w:t>
      </w:r>
      <w:r w:rsidR="00B14296" w:rsidRPr="001854B3">
        <w:rPr>
          <w:rFonts w:ascii="Verdana" w:hAnsi="Verdana"/>
        </w:rPr>
        <w:t xml:space="preserve"> </w:t>
      </w:r>
      <w:r w:rsidRPr="001854B3">
        <w:rPr>
          <w:rFonts w:ascii="Verdana" w:hAnsi="Verdana"/>
        </w:rPr>
        <w:t>Databázové servery jsou provozovány na operačním systému AIX 6.</w:t>
      </w:r>
    </w:p>
    <w:p w:rsidR="00DD52CB" w:rsidRPr="001854B3" w:rsidRDefault="00DD52C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Součástí portálu je i samostatný </w:t>
      </w:r>
      <w:proofErr w:type="spellStart"/>
      <w:r w:rsidRPr="001854B3">
        <w:rPr>
          <w:rFonts w:ascii="Verdana" w:hAnsi="Verdana"/>
        </w:rPr>
        <w:t>mailserver</w:t>
      </w:r>
      <w:proofErr w:type="spellEnd"/>
      <w:r w:rsidRPr="001854B3">
        <w:rPr>
          <w:rFonts w:ascii="Verdana" w:hAnsi="Verdana"/>
        </w:rPr>
        <w:t xml:space="preserve">, který funguje v režimu </w:t>
      </w:r>
      <w:proofErr w:type="spellStart"/>
      <w:r w:rsidRPr="001854B3">
        <w:rPr>
          <w:rFonts w:ascii="Verdana" w:hAnsi="Verdana"/>
        </w:rPr>
        <w:t>smarthost</w:t>
      </w:r>
      <w:proofErr w:type="spellEnd"/>
      <w:r w:rsidRPr="001854B3">
        <w:rPr>
          <w:rFonts w:ascii="Verdana" w:hAnsi="Verdana"/>
        </w:rPr>
        <w:t xml:space="preserve"> a který je používán pouze pro odchozí komunikaci s uživateli portálu.</w:t>
      </w:r>
    </w:p>
    <w:p w:rsidR="00FB76AD" w:rsidRPr="001854B3" w:rsidRDefault="00FB76A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Vyhledávání na portálu zajištuje Google </w:t>
      </w:r>
      <w:proofErr w:type="spellStart"/>
      <w:r w:rsidRPr="001854B3">
        <w:rPr>
          <w:rFonts w:ascii="Verdana" w:hAnsi="Verdana"/>
        </w:rPr>
        <w:t>Search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Appliance</w:t>
      </w:r>
      <w:proofErr w:type="spellEnd"/>
      <w:r w:rsidRPr="001854B3">
        <w:rPr>
          <w:rFonts w:ascii="Verdana" w:hAnsi="Verdana"/>
        </w:rPr>
        <w:t xml:space="preserve">, který je v provozu zadavatele. Portál se zařízením pouze komunikuje pomocí data </w:t>
      </w:r>
      <w:proofErr w:type="spellStart"/>
      <w:r w:rsidRPr="001854B3">
        <w:rPr>
          <w:rFonts w:ascii="Verdana" w:hAnsi="Verdana"/>
        </w:rPr>
        <w:t>feedingu</w:t>
      </w:r>
      <w:proofErr w:type="spellEnd"/>
      <w:r w:rsidRPr="001854B3">
        <w:rPr>
          <w:rFonts w:ascii="Verdana" w:hAnsi="Verdana"/>
        </w:rPr>
        <w:t xml:space="preserve"> v rámci publikace článků, resp. data </w:t>
      </w:r>
      <w:proofErr w:type="spellStart"/>
      <w:r w:rsidRPr="001854B3">
        <w:rPr>
          <w:rFonts w:ascii="Verdana" w:hAnsi="Verdana"/>
        </w:rPr>
        <w:t>miningu</w:t>
      </w:r>
      <w:proofErr w:type="spellEnd"/>
      <w:r w:rsidRPr="001854B3">
        <w:rPr>
          <w:rFonts w:ascii="Verdana" w:hAnsi="Verdana"/>
        </w:rPr>
        <w:t xml:space="preserve"> v rámci vyhledávání.</w:t>
      </w:r>
    </w:p>
    <w:p w:rsidR="00B14296" w:rsidRPr="001854B3" w:rsidRDefault="00B14296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Z hlediska v současné době přidělených prostředků se jedná o následující konfigurace:</w:t>
      </w:r>
    </w:p>
    <w:tbl>
      <w:tblPr>
        <w:tblStyle w:val="Svtlmkazvraznn1"/>
        <w:tblW w:w="0" w:type="auto"/>
        <w:tblLook w:val="04A0" w:firstRow="1" w:lastRow="0" w:firstColumn="1" w:lastColumn="0" w:noHBand="0" w:noVBand="1"/>
      </w:tblPr>
      <w:tblGrid>
        <w:gridCol w:w="4035"/>
        <w:gridCol w:w="1965"/>
        <w:gridCol w:w="3288"/>
      </w:tblGrid>
      <w:tr w:rsidR="00B14296" w:rsidRPr="001854B3" w:rsidTr="0018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:rsidR="00B14296" w:rsidRPr="001854B3" w:rsidRDefault="00B14296" w:rsidP="00B14296">
            <w:pPr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 xml:space="preserve">Označení </w:t>
            </w:r>
          </w:p>
        </w:tc>
        <w:tc>
          <w:tcPr>
            <w:tcW w:w="2096" w:type="dxa"/>
          </w:tcPr>
          <w:p w:rsidR="00B14296" w:rsidRPr="001854B3" w:rsidRDefault="00B14296" w:rsidP="002835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 xml:space="preserve">Počet </w:t>
            </w:r>
            <w:r w:rsidR="00283523" w:rsidRPr="001854B3">
              <w:rPr>
                <w:rFonts w:ascii="Verdana" w:hAnsi="Verdana"/>
              </w:rPr>
              <w:t>serverů</w:t>
            </w:r>
          </w:p>
        </w:tc>
        <w:tc>
          <w:tcPr>
            <w:tcW w:w="3545" w:type="dxa"/>
          </w:tcPr>
          <w:p w:rsidR="00B14296" w:rsidRPr="001854B3" w:rsidRDefault="00B14296" w:rsidP="002835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Konfigurace</w:t>
            </w:r>
            <w:r w:rsidR="00283523" w:rsidRPr="001854B3">
              <w:rPr>
                <w:rFonts w:ascii="Verdana" w:hAnsi="Verdana"/>
              </w:rPr>
              <w:t xml:space="preserve"> serveru</w:t>
            </w:r>
          </w:p>
        </w:tc>
      </w:tr>
      <w:tr w:rsidR="00B14296" w:rsidRPr="001854B3" w:rsidTr="0018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:rsidR="00B14296" w:rsidRPr="001854B3" w:rsidRDefault="00283523" w:rsidP="00B14296">
            <w:pPr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Aplikační servery</w:t>
            </w:r>
          </w:p>
        </w:tc>
        <w:tc>
          <w:tcPr>
            <w:tcW w:w="2096" w:type="dxa"/>
          </w:tcPr>
          <w:p w:rsidR="00B14296" w:rsidRPr="001854B3" w:rsidRDefault="00283523" w:rsidP="00283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2</w:t>
            </w:r>
          </w:p>
        </w:tc>
        <w:tc>
          <w:tcPr>
            <w:tcW w:w="3545" w:type="dxa"/>
          </w:tcPr>
          <w:p w:rsidR="00B14296" w:rsidRPr="001854B3" w:rsidRDefault="00283523" w:rsidP="00B142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2x Intel procesor</w:t>
            </w:r>
            <w:r w:rsidRPr="001854B3">
              <w:rPr>
                <w:rFonts w:ascii="Verdana" w:hAnsi="Verdana"/>
              </w:rPr>
              <w:br/>
              <w:t>12 GB operační paměti</w:t>
            </w:r>
            <w:r w:rsidRPr="001854B3">
              <w:rPr>
                <w:rFonts w:ascii="Verdana" w:hAnsi="Verdana"/>
              </w:rPr>
              <w:br/>
              <w:t>130 GB diskového prostoru</w:t>
            </w:r>
          </w:p>
        </w:tc>
      </w:tr>
      <w:tr w:rsidR="00B14296" w:rsidRPr="001854B3" w:rsidTr="00185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:rsidR="00B14296" w:rsidRPr="001854B3" w:rsidRDefault="00283523" w:rsidP="00B14296">
            <w:pPr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Výdejové servery se statickým obsahem</w:t>
            </w:r>
          </w:p>
        </w:tc>
        <w:tc>
          <w:tcPr>
            <w:tcW w:w="2096" w:type="dxa"/>
          </w:tcPr>
          <w:p w:rsidR="00B14296" w:rsidRPr="001854B3" w:rsidRDefault="00283523" w:rsidP="002835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2</w:t>
            </w:r>
          </w:p>
        </w:tc>
        <w:tc>
          <w:tcPr>
            <w:tcW w:w="3545" w:type="dxa"/>
          </w:tcPr>
          <w:p w:rsidR="00B14296" w:rsidRPr="001854B3" w:rsidRDefault="00283523" w:rsidP="0028352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2x Intel procesor</w:t>
            </w:r>
            <w:r w:rsidRPr="001854B3">
              <w:rPr>
                <w:rFonts w:ascii="Verdana" w:hAnsi="Verdana"/>
              </w:rPr>
              <w:br/>
              <w:t>12 GB operační paměti</w:t>
            </w:r>
            <w:r w:rsidRPr="001854B3">
              <w:rPr>
                <w:rFonts w:ascii="Verdana" w:hAnsi="Verdana"/>
              </w:rPr>
              <w:br/>
              <w:t>90 GB diskového prostoru</w:t>
            </w:r>
          </w:p>
        </w:tc>
      </w:tr>
      <w:tr w:rsidR="00283523" w:rsidRPr="001854B3" w:rsidTr="0018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:rsidR="00283523" w:rsidRPr="001854B3" w:rsidRDefault="00283523" w:rsidP="00B14296">
            <w:pPr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Databázové servery</w:t>
            </w:r>
          </w:p>
        </w:tc>
        <w:tc>
          <w:tcPr>
            <w:tcW w:w="2096" w:type="dxa"/>
          </w:tcPr>
          <w:p w:rsidR="00283523" w:rsidRPr="001854B3" w:rsidRDefault="00283523" w:rsidP="002835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2</w:t>
            </w:r>
          </w:p>
        </w:tc>
        <w:tc>
          <w:tcPr>
            <w:tcW w:w="3545" w:type="dxa"/>
          </w:tcPr>
          <w:p w:rsidR="00283523" w:rsidRPr="001854B3" w:rsidRDefault="00283523" w:rsidP="002835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2x Power7 procesor</w:t>
            </w:r>
            <w:r w:rsidRPr="001854B3">
              <w:rPr>
                <w:rFonts w:ascii="Verdana" w:hAnsi="Verdana"/>
              </w:rPr>
              <w:br/>
              <w:t>12 GB operační paměti</w:t>
            </w:r>
            <w:r w:rsidRPr="001854B3">
              <w:rPr>
                <w:rFonts w:ascii="Verdana" w:hAnsi="Verdana"/>
              </w:rPr>
              <w:br/>
              <w:t>120 GB diskového prostoru</w:t>
            </w:r>
          </w:p>
        </w:tc>
      </w:tr>
      <w:tr w:rsidR="00283523" w:rsidRPr="001854B3" w:rsidTr="001854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</w:tcPr>
          <w:p w:rsidR="00283523" w:rsidRPr="001854B3" w:rsidRDefault="00283523" w:rsidP="00B14296">
            <w:pPr>
              <w:rPr>
                <w:rFonts w:ascii="Verdana" w:hAnsi="Verdana"/>
              </w:rPr>
            </w:pPr>
            <w:proofErr w:type="spellStart"/>
            <w:r w:rsidRPr="001854B3">
              <w:rPr>
                <w:rFonts w:ascii="Verdana" w:hAnsi="Verdana"/>
              </w:rPr>
              <w:t>Mailserver</w:t>
            </w:r>
            <w:proofErr w:type="spellEnd"/>
          </w:p>
        </w:tc>
        <w:tc>
          <w:tcPr>
            <w:tcW w:w="2096" w:type="dxa"/>
          </w:tcPr>
          <w:p w:rsidR="00283523" w:rsidRPr="001854B3" w:rsidRDefault="00283523" w:rsidP="002835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1</w:t>
            </w:r>
          </w:p>
        </w:tc>
        <w:tc>
          <w:tcPr>
            <w:tcW w:w="3545" w:type="dxa"/>
          </w:tcPr>
          <w:p w:rsidR="00283523" w:rsidRPr="001854B3" w:rsidRDefault="00283523" w:rsidP="0028352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/>
              </w:rPr>
            </w:pPr>
            <w:r w:rsidRPr="001854B3">
              <w:rPr>
                <w:rFonts w:ascii="Verdana" w:hAnsi="Verdana"/>
              </w:rPr>
              <w:t>0,5x Intel procesor</w:t>
            </w:r>
            <w:r w:rsidRPr="001854B3">
              <w:rPr>
                <w:rFonts w:ascii="Verdana" w:hAnsi="Verdana"/>
              </w:rPr>
              <w:br/>
              <w:t>1,5 GB operační paměti</w:t>
            </w:r>
            <w:r w:rsidRPr="001854B3">
              <w:rPr>
                <w:rFonts w:ascii="Verdana" w:hAnsi="Verdana"/>
              </w:rPr>
              <w:br/>
              <w:t>50 GB diskového prostoru</w:t>
            </w:r>
          </w:p>
        </w:tc>
      </w:tr>
    </w:tbl>
    <w:p w:rsidR="00B14296" w:rsidRPr="006943E4" w:rsidRDefault="00B14296" w:rsidP="00B14296">
      <w:pPr>
        <w:rPr>
          <w:rFonts w:ascii="Verdana" w:hAnsi="Verdana"/>
        </w:rPr>
      </w:pPr>
      <w:r w:rsidRPr="001854B3">
        <w:rPr>
          <w:rFonts w:ascii="Verdana" w:hAnsi="Verdana"/>
        </w:rPr>
        <w:br/>
      </w:r>
      <w:r w:rsidR="00543BFB" w:rsidRPr="00543BFB">
        <w:rPr>
          <w:rFonts w:ascii="Verdana" w:hAnsi="Verdana"/>
        </w:rPr>
        <w:t>Zálohování</w:t>
      </w:r>
      <w:r w:rsidR="006943E4">
        <w:rPr>
          <w:rFonts w:ascii="Verdana" w:hAnsi="Verdana"/>
        </w:rPr>
        <w:t xml:space="preserve"> celého systému je realizováno na denní bázi s retencí 7 dní, týdenní zálohy jsou udržovány s retencí 4 týdny, měsíční zálohy jsou udržovány s retencí </w:t>
      </w:r>
      <w:r w:rsidR="006943E4">
        <w:rPr>
          <w:rFonts w:ascii="Verdana" w:hAnsi="Verdana"/>
        </w:rPr>
        <w:lastRenderedPageBreak/>
        <w:t>6 měsíců. Uchazeč popíše návrh zálohovacích plánů pro jednotlivé komponenty své architektury řešení.</w:t>
      </w:r>
    </w:p>
    <w:p w:rsidR="003E4A1F" w:rsidRDefault="003E4A1F" w:rsidP="00B14296">
      <w:pPr>
        <w:rPr>
          <w:rFonts w:ascii="Verdana" w:hAnsi="Verdana"/>
          <w:b/>
        </w:rPr>
      </w:pPr>
      <w:r w:rsidRPr="003E4A1F">
        <w:rPr>
          <w:rFonts w:ascii="Verdana" w:hAnsi="Verdana"/>
          <w:b/>
        </w:rPr>
        <w:t>Požadavky na návrh řešení:</w:t>
      </w:r>
    </w:p>
    <w:p w:rsidR="003E4A1F" w:rsidRDefault="003E4A1F" w:rsidP="003E4A1F">
      <w:pPr>
        <w:pStyle w:val="Odstavecseseznamem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návrh architektury celého HW a SW</w:t>
      </w:r>
      <w:r w:rsidR="00AD1C27" w:rsidRPr="00AD1C27">
        <w:t xml:space="preserve"> </w:t>
      </w:r>
      <w:r>
        <w:rPr>
          <w:rFonts w:ascii="Verdana" w:hAnsi="Verdana"/>
        </w:rPr>
        <w:t xml:space="preserve">řešení </w:t>
      </w:r>
      <w:r w:rsidR="00AD1C27" w:rsidRPr="00AD1C27">
        <w:rPr>
          <w:rFonts w:ascii="Verdana" w:hAnsi="Verdana"/>
        </w:rPr>
        <w:t>ze strany uchazeče</w:t>
      </w:r>
      <w:r w:rsidR="00AD1C27">
        <w:rPr>
          <w:rFonts w:ascii="Verdana" w:hAnsi="Verdana"/>
        </w:rPr>
        <w:t xml:space="preserve"> nebude variantní,</w:t>
      </w:r>
    </w:p>
    <w:p w:rsidR="00DE52DF" w:rsidRDefault="00543BFB">
      <w:pPr>
        <w:pStyle w:val="Odstavecseseznamem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v případě návrhu jiné než současné architektury a použitého HW a SW řešení musí být navrhované řešení minimálně na stejné úrovni z hlediska:</w:t>
      </w:r>
      <w:r w:rsidR="00AD1C27">
        <w:rPr>
          <w:rFonts w:ascii="Verdana" w:hAnsi="Verdana"/>
        </w:rPr>
        <w:t xml:space="preserve"> </w:t>
      </w:r>
      <w:r w:rsidRPr="00543BFB">
        <w:rPr>
          <w:rFonts w:ascii="Verdana" w:hAnsi="Verdana"/>
        </w:rPr>
        <w:t>škálovatelnosti</w:t>
      </w:r>
      <w:r>
        <w:rPr>
          <w:rFonts w:ascii="Verdana" w:hAnsi="Verdana"/>
        </w:rPr>
        <w:t xml:space="preserve">, </w:t>
      </w:r>
      <w:r w:rsidRPr="00543BFB">
        <w:rPr>
          <w:rFonts w:ascii="Verdana" w:hAnsi="Verdana"/>
        </w:rPr>
        <w:t>robustnosti</w:t>
      </w:r>
      <w:r>
        <w:rPr>
          <w:rFonts w:ascii="Verdana" w:hAnsi="Verdana"/>
        </w:rPr>
        <w:t xml:space="preserve"> a </w:t>
      </w:r>
      <w:r w:rsidRPr="00543BFB">
        <w:rPr>
          <w:rFonts w:ascii="Verdana" w:hAnsi="Verdana"/>
        </w:rPr>
        <w:t>odolnosti proti výpadkům</w:t>
      </w:r>
      <w:r w:rsidR="00AD1C27">
        <w:rPr>
          <w:rFonts w:ascii="Verdana" w:hAnsi="Verdana"/>
        </w:rPr>
        <w:t>. Uchazeč dále uvede způsob a postup migrace mezi původní a novou architekturou.</w:t>
      </w:r>
    </w:p>
    <w:p w:rsidR="00B14296" w:rsidRPr="001854B3" w:rsidRDefault="00B14296" w:rsidP="0034418B">
      <w:pPr>
        <w:rPr>
          <w:rFonts w:ascii="Verdana" w:hAnsi="Verdana"/>
        </w:rPr>
      </w:pPr>
    </w:p>
    <w:p w:rsidR="00DD52CB" w:rsidRPr="001854B3" w:rsidRDefault="00DD52CB" w:rsidP="00A271DC">
      <w:pPr>
        <w:pStyle w:val="Nadpis2"/>
        <w:ind w:left="426" w:hanging="426"/>
        <w:rPr>
          <w:rFonts w:ascii="Verdana" w:hAnsi="Verdana"/>
        </w:rPr>
      </w:pPr>
      <w:bookmarkStart w:id="10" w:name="_Toc384283178"/>
      <w:r w:rsidRPr="001854B3">
        <w:rPr>
          <w:rFonts w:ascii="Verdana" w:hAnsi="Verdana"/>
        </w:rPr>
        <w:t>Licence</w:t>
      </w:r>
      <w:bookmarkEnd w:id="10"/>
    </w:p>
    <w:p w:rsidR="003E4A1F" w:rsidRDefault="00DD52CB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Portál využívá</w:t>
      </w:r>
      <w:r w:rsidR="00FD5589">
        <w:rPr>
          <w:rFonts w:ascii="Verdana" w:hAnsi="Verdana"/>
        </w:rPr>
        <w:t xml:space="preserve"> v současné době</w:t>
      </w:r>
      <w:r w:rsidRPr="001854B3">
        <w:rPr>
          <w:rFonts w:ascii="Verdana" w:hAnsi="Verdana"/>
        </w:rPr>
        <w:t xml:space="preserve"> ke svému provozu následující </w:t>
      </w:r>
      <w:r w:rsidR="00E30AC9">
        <w:rPr>
          <w:rFonts w:ascii="Verdana" w:hAnsi="Verdana"/>
        </w:rPr>
        <w:t xml:space="preserve">SW </w:t>
      </w:r>
      <w:r w:rsidRPr="001854B3">
        <w:rPr>
          <w:rFonts w:ascii="Verdana" w:hAnsi="Verdana"/>
        </w:rPr>
        <w:t>licence</w:t>
      </w:r>
      <w:r w:rsidR="00FD5589">
        <w:rPr>
          <w:rFonts w:ascii="Verdana" w:hAnsi="Verdana"/>
        </w:rPr>
        <w:t>:</w:t>
      </w:r>
    </w:p>
    <w:p w:rsidR="003E4A1F" w:rsidRPr="001854B3" w:rsidRDefault="003E4A1F" w:rsidP="003E4A1F">
      <w:pPr>
        <w:pStyle w:val="Odstavecseseznamem"/>
        <w:numPr>
          <w:ilvl w:val="0"/>
          <w:numId w:val="5"/>
        </w:numPr>
        <w:rPr>
          <w:rFonts w:ascii="Verdana" w:hAnsi="Verdana"/>
        </w:rPr>
      </w:pPr>
      <w:r w:rsidRPr="001854B3">
        <w:rPr>
          <w:rFonts w:ascii="Verdana" w:hAnsi="Verdana"/>
        </w:rPr>
        <w:t xml:space="preserve">2x IBM </w:t>
      </w:r>
      <w:proofErr w:type="spellStart"/>
      <w:r w:rsidRPr="001854B3">
        <w:rPr>
          <w:rFonts w:ascii="Verdana" w:hAnsi="Verdana"/>
        </w:rPr>
        <w:t>WebSphere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Application</w:t>
      </w:r>
      <w:proofErr w:type="spellEnd"/>
      <w:r w:rsidRPr="001854B3">
        <w:rPr>
          <w:rFonts w:ascii="Verdana" w:hAnsi="Verdana"/>
        </w:rPr>
        <w:t xml:space="preserve"> Server </w:t>
      </w:r>
      <w:proofErr w:type="spellStart"/>
      <w:r w:rsidRPr="001854B3">
        <w:rPr>
          <w:rFonts w:ascii="Verdana" w:hAnsi="Verdana"/>
        </w:rPr>
        <w:t>Processor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Value</w:t>
      </w:r>
      <w:proofErr w:type="spellEnd"/>
      <w:r w:rsidRPr="001854B3">
        <w:rPr>
          <w:rFonts w:ascii="Verdana" w:hAnsi="Verdana"/>
        </w:rPr>
        <w:t xml:space="preserve"> Unit (PVU) </w:t>
      </w:r>
      <w:proofErr w:type="spellStart"/>
      <w:r w:rsidRPr="001854B3">
        <w:rPr>
          <w:rFonts w:ascii="Verdana" w:hAnsi="Verdana"/>
        </w:rPr>
        <w:t>License</w:t>
      </w:r>
      <w:proofErr w:type="spellEnd"/>
    </w:p>
    <w:p w:rsidR="003E4A1F" w:rsidRPr="001854B3" w:rsidRDefault="003E4A1F" w:rsidP="003E4A1F">
      <w:pPr>
        <w:pStyle w:val="Odstavecseseznamem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2</w:t>
      </w:r>
      <w:r w:rsidRPr="001854B3">
        <w:rPr>
          <w:rFonts w:ascii="Verdana" w:hAnsi="Verdana"/>
        </w:rPr>
        <w:t xml:space="preserve">x </w:t>
      </w:r>
      <w:proofErr w:type="spellStart"/>
      <w:r w:rsidRPr="001854B3">
        <w:rPr>
          <w:rFonts w:ascii="Verdana" w:hAnsi="Verdana"/>
        </w:rPr>
        <w:t>Oracle</w:t>
      </w:r>
      <w:proofErr w:type="spellEnd"/>
      <w:r w:rsidRPr="001854B3">
        <w:rPr>
          <w:rFonts w:ascii="Verdana" w:hAnsi="Verdana"/>
        </w:rPr>
        <w:t xml:space="preserve"> Database Standard </w:t>
      </w:r>
      <w:proofErr w:type="spellStart"/>
      <w:r w:rsidRPr="001854B3">
        <w:rPr>
          <w:rFonts w:ascii="Verdana" w:hAnsi="Verdana"/>
        </w:rPr>
        <w:t>Edition</w:t>
      </w:r>
      <w:proofErr w:type="spellEnd"/>
      <w:r w:rsidRPr="001854B3">
        <w:rPr>
          <w:rFonts w:ascii="Verdana" w:hAnsi="Verdana"/>
        </w:rPr>
        <w:t xml:space="preserve"> 11g</w:t>
      </w:r>
    </w:p>
    <w:p w:rsidR="00253F98" w:rsidRPr="001854B3" w:rsidRDefault="00253F98" w:rsidP="00253F98">
      <w:pPr>
        <w:pStyle w:val="Odstavecseseznamem"/>
        <w:numPr>
          <w:ilvl w:val="0"/>
          <w:numId w:val="5"/>
        </w:numPr>
        <w:rPr>
          <w:rFonts w:ascii="Verdana" w:hAnsi="Verdana"/>
        </w:rPr>
      </w:pPr>
      <w:r w:rsidRPr="001854B3">
        <w:rPr>
          <w:rFonts w:ascii="Verdana" w:hAnsi="Verdana"/>
        </w:rPr>
        <w:t xml:space="preserve">1x Adobe </w:t>
      </w:r>
      <w:proofErr w:type="spellStart"/>
      <w:r w:rsidRPr="001854B3">
        <w:rPr>
          <w:rFonts w:ascii="Verdana" w:hAnsi="Verdana"/>
        </w:rPr>
        <w:t>LifeCycle</w:t>
      </w:r>
      <w:proofErr w:type="spellEnd"/>
    </w:p>
    <w:p w:rsidR="00253F98" w:rsidRDefault="00FD5589" w:rsidP="00FB76AD">
      <w:pPr>
        <w:pStyle w:val="Odstavecseseznamem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4</w:t>
      </w:r>
      <w:r w:rsidR="00253F98" w:rsidRPr="001854B3">
        <w:rPr>
          <w:rFonts w:ascii="Verdana" w:hAnsi="Verdana"/>
        </w:rPr>
        <w:t>x RHEL 6 x86_64</w:t>
      </w:r>
    </w:p>
    <w:p w:rsidR="00DE52DF" w:rsidRDefault="00AD1C27">
      <w:pPr>
        <w:rPr>
          <w:rFonts w:ascii="Verdana" w:hAnsi="Verdana"/>
        </w:rPr>
      </w:pPr>
      <w:r>
        <w:rPr>
          <w:rFonts w:ascii="Verdana" w:hAnsi="Verdana"/>
        </w:rPr>
        <w:t>Uchazeč uvede na základě jím navržené architektury řešení, jaké hodlá použít SW licence tak, aby bylo jasné, které SW komponenty a licence budou použity na navržených prvcích HW architektury.</w:t>
      </w:r>
    </w:p>
    <w:p w:rsidR="00DE52DF" w:rsidRDefault="00DE52DF">
      <w:pPr>
        <w:rPr>
          <w:rFonts w:ascii="Verdana" w:hAnsi="Verdana"/>
        </w:rPr>
      </w:pPr>
    </w:p>
    <w:p w:rsidR="00951A4B" w:rsidRPr="001854B3" w:rsidRDefault="00951A4B" w:rsidP="00951A4B">
      <w:pPr>
        <w:pStyle w:val="Nadpis2"/>
        <w:ind w:left="432"/>
        <w:rPr>
          <w:rFonts w:ascii="Verdana" w:hAnsi="Verdana"/>
        </w:rPr>
      </w:pPr>
      <w:bookmarkStart w:id="11" w:name="_Toc384283179"/>
      <w:r w:rsidRPr="001854B3">
        <w:rPr>
          <w:rFonts w:ascii="Verdana" w:hAnsi="Verdana"/>
        </w:rPr>
        <w:t>Školení</w:t>
      </w:r>
      <w:bookmarkEnd w:id="11"/>
    </w:p>
    <w:p w:rsidR="00951A4B" w:rsidRPr="001854B3" w:rsidRDefault="00951A4B" w:rsidP="00FB76AD">
      <w:pPr>
        <w:pStyle w:val="Odstavecseseznamem"/>
        <w:numPr>
          <w:ilvl w:val="0"/>
          <w:numId w:val="5"/>
        </w:numPr>
        <w:rPr>
          <w:rFonts w:ascii="Verdana" w:hAnsi="Verdana"/>
        </w:rPr>
      </w:pPr>
      <w:r w:rsidRPr="001854B3">
        <w:rPr>
          <w:rFonts w:ascii="Verdana" w:hAnsi="Verdana"/>
        </w:rPr>
        <w:t xml:space="preserve">Dodavatel pro správu a provoz a SW vývoj poskytuje </w:t>
      </w:r>
      <w:r w:rsidR="00062AA8" w:rsidRPr="001854B3">
        <w:rPr>
          <w:rFonts w:ascii="Verdana" w:hAnsi="Verdana"/>
        </w:rPr>
        <w:t xml:space="preserve">především </w:t>
      </w:r>
      <w:r w:rsidRPr="001854B3">
        <w:rPr>
          <w:rFonts w:ascii="Verdana" w:hAnsi="Verdana"/>
        </w:rPr>
        <w:t xml:space="preserve">uživatelská školení zaměřená na práci se systémem, s redakčním systémem (CMS) a dalšími </w:t>
      </w:r>
      <w:proofErr w:type="gramStart"/>
      <w:r w:rsidRPr="001854B3">
        <w:rPr>
          <w:rFonts w:ascii="Verdana" w:hAnsi="Verdana"/>
        </w:rPr>
        <w:t>částmi  (například</w:t>
      </w:r>
      <w:proofErr w:type="gramEnd"/>
      <w:r w:rsidRPr="001854B3">
        <w:rPr>
          <w:rFonts w:ascii="Verdana" w:hAnsi="Verdana"/>
        </w:rPr>
        <w:t xml:space="preserve"> ovládání modulů, vytváření elektronických formulářů, ovládání uživatelských aplikací).</w:t>
      </w:r>
    </w:p>
    <w:p w:rsidR="00DD1DE9" w:rsidRPr="001854B3" w:rsidRDefault="00DD1DE9" w:rsidP="00062AA8">
      <w:pPr>
        <w:pStyle w:val="Odstavecseseznamem"/>
        <w:numPr>
          <w:ilvl w:val="0"/>
          <w:numId w:val="5"/>
        </w:numPr>
        <w:rPr>
          <w:rFonts w:ascii="Verdana" w:hAnsi="Verdana"/>
        </w:rPr>
      </w:pPr>
      <w:r w:rsidRPr="001854B3">
        <w:rPr>
          <w:rFonts w:ascii="Verdana" w:hAnsi="Verdana"/>
        </w:rPr>
        <w:t xml:space="preserve">Školení jsou organizována </w:t>
      </w:r>
      <w:proofErr w:type="spellStart"/>
      <w:r w:rsidRPr="001854B3">
        <w:rPr>
          <w:rFonts w:ascii="Verdana" w:hAnsi="Verdana"/>
        </w:rPr>
        <w:t>adhoc</w:t>
      </w:r>
      <w:proofErr w:type="spellEnd"/>
      <w:r w:rsidRPr="001854B3">
        <w:rPr>
          <w:rFonts w:ascii="Verdana" w:hAnsi="Verdana"/>
        </w:rPr>
        <w:t xml:space="preserve"> v případě potřeby zadavatele a partnerů portálu</w:t>
      </w:r>
      <w:r w:rsidR="00062AA8" w:rsidRPr="001854B3">
        <w:rPr>
          <w:rFonts w:ascii="Verdana" w:hAnsi="Verdana"/>
        </w:rPr>
        <w:t xml:space="preserve"> v obvyklém počtu 2 – 20 účastníků.</w:t>
      </w:r>
    </w:p>
    <w:p w:rsidR="00062AA8" w:rsidRPr="001854B3" w:rsidRDefault="00062AA8" w:rsidP="00062AA8">
      <w:pPr>
        <w:pStyle w:val="Odstavecseseznamem"/>
        <w:numPr>
          <w:ilvl w:val="0"/>
          <w:numId w:val="5"/>
        </w:numPr>
        <w:rPr>
          <w:rFonts w:ascii="Verdana" w:hAnsi="Verdana"/>
        </w:rPr>
      </w:pPr>
      <w:r w:rsidRPr="001854B3">
        <w:rPr>
          <w:rFonts w:ascii="Verdana" w:hAnsi="Verdana"/>
        </w:rPr>
        <w:t>Kalkulace jednotkové sazby zahrnuje veškeré náklady na přípravu a samotnou realizaci školení, vč. event. materiálů a prezentací.</w:t>
      </w:r>
    </w:p>
    <w:p w:rsidR="00062AA8" w:rsidRPr="001854B3" w:rsidRDefault="00062AA8" w:rsidP="00062AA8">
      <w:pPr>
        <w:pStyle w:val="Odstavecseseznamem"/>
        <w:numPr>
          <w:ilvl w:val="0"/>
          <w:numId w:val="5"/>
        </w:numPr>
        <w:rPr>
          <w:rFonts w:ascii="Verdana" w:hAnsi="Verdana"/>
        </w:rPr>
      </w:pPr>
      <w:r w:rsidRPr="001854B3">
        <w:rPr>
          <w:rFonts w:ascii="Verdana" w:hAnsi="Verdana"/>
        </w:rPr>
        <w:t>Školící místnost může poskytnout zadavatel. V případě, že je z praktických důvodů nutno školení absolvovat v místě uchazeče či jiném místě určeném uchazečem, jsou veškeré náklady k tíži uchazeče.</w:t>
      </w:r>
    </w:p>
    <w:p w:rsidR="00DC5280" w:rsidRPr="001854B3" w:rsidRDefault="00DC5280">
      <w:pPr>
        <w:rPr>
          <w:rFonts w:ascii="Verdana" w:eastAsiaTheme="majorEastAsia" w:hAnsi="Verdana" w:cstheme="majorBidi"/>
          <w:b/>
          <w:bCs/>
          <w:color w:val="365F91" w:themeColor="accent1" w:themeShade="BF"/>
          <w:sz w:val="32"/>
          <w:szCs w:val="28"/>
        </w:rPr>
      </w:pPr>
      <w:r w:rsidRPr="001854B3">
        <w:rPr>
          <w:rFonts w:ascii="Verdana" w:hAnsi="Verdana"/>
        </w:rPr>
        <w:br w:type="page"/>
      </w:r>
    </w:p>
    <w:p w:rsidR="00AC1890" w:rsidRPr="001854B3" w:rsidRDefault="00D029A1" w:rsidP="00AC1890">
      <w:pPr>
        <w:pStyle w:val="Nadpis1"/>
        <w:rPr>
          <w:rFonts w:ascii="Verdana" w:hAnsi="Verdana"/>
        </w:rPr>
      </w:pPr>
      <w:bookmarkStart w:id="12" w:name="_Toc384283180"/>
      <w:r>
        <w:rPr>
          <w:rFonts w:ascii="Verdana" w:hAnsi="Verdana"/>
        </w:rPr>
        <w:lastRenderedPageBreak/>
        <w:t>Portál B</w:t>
      </w:r>
      <w:r w:rsidR="00706DF8" w:rsidRPr="001854B3">
        <w:rPr>
          <w:rFonts w:ascii="Verdana" w:hAnsi="Verdana"/>
        </w:rPr>
        <w:t>usiness</w:t>
      </w:r>
      <w:r>
        <w:rPr>
          <w:rFonts w:ascii="Verdana" w:hAnsi="Verdana"/>
        </w:rPr>
        <w:t>I</w:t>
      </w:r>
      <w:r w:rsidR="00706DF8" w:rsidRPr="001854B3">
        <w:rPr>
          <w:rFonts w:ascii="Verdana" w:hAnsi="Verdana"/>
        </w:rPr>
        <w:t>nfo.cz</w:t>
      </w:r>
      <w:bookmarkEnd w:id="12"/>
    </w:p>
    <w:p w:rsidR="00C32B89" w:rsidRPr="001854B3" w:rsidRDefault="00180547" w:rsidP="00C32B89">
      <w:pPr>
        <w:pStyle w:val="Nadpis2"/>
        <w:rPr>
          <w:rFonts w:ascii="Verdana" w:hAnsi="Verdana"/>
        </w:rPr>
      </w:pPr>
      <w:bookmarkStart w:id="13" w:name="_Toc384283181"/>
      <w:r w:rsidRPr="001854B3">
        <w:rPr>
          <w:rFonts w:ascii="Verdana" w:hAnsi="Verdana"/>
        </w:rPr>
        <w:t>Redakční systém</w:t>
      </w:r>
      <w:bookmarkEnd w:id="13"/>
    </w:p>
    <w:p w:rsidR="006F1780" w:rsidRPr="001854B3" w:rsidRDefault="006F1780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Redakční systém portálu BusinessInfo.cz je webová aplikace komunikující s autorizovanými uživateli striktně skrze internetový prohlížeč. Řešení pro správu obsahu portálu nativně podporuje libovolný počet jazykových mutací obsahu, který je striktně od sebe oddělen. Pro práci s redakčním systém je nutné využít poslední verze internetových prohlížečů s nainstalovaným WYSIWIG editorem </w:t>
      </w:r>
      <w:proofErr w:type="spellStart"/>
      <w:r w:rsidRPr="001854B3">
        <w:rPr>
          <w:rFonts w:ascii="Verdana" w:hAnsi="Verdana"/>
        </w:rPr>
        <w:t>XStandard</w:t>
      </w:r>
      <w:proofErr w:type="spellEnd"/>
      <w:r w:rsidRPr="001854B3">
        <w:rPr>
          <w:rFonts w:ascii="Verdana" w:hAnsi="Verdana"/>
        </w:rPr>
        <w:t xml:space="preserve"> (http://www.xstandard.com).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14" w:name="_Toc384283182"/>
      <w:r w:rsidRPr="001854B3">
        <w:rPr>
          <w:rFonts w:ascii="Verdana" w:hAnsi="Verdana"/>
        </w:rPr>
        <w:t>Uživatelé a jejich oprávnění</w:t>
      </w:r>
      <w:bookmarkEnd w:id="14"/>
    </w:p>
    <w:p w:rsidR="006F1780" w:rsidRPr="001854B3" w:rsidRDefault="006F1780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Systém umožňuje správu uživatelských účtu jak pro správu obsahu portálu tak registrovaných uživatelů portálu. Z pohledu správy portálu umožňuje vytvářet uživatelské skupiny a řídit jejich oprávnění jako oproti </w:t>
      </w:r>
      <w:r w:rsidR="004632D4" w:rsidRPr="001854B3">
        <w:rPr>
          <w:rFonts w:ascii="Verdana" w:hAnsi="Verdana"/>
        </w:rPr>
        <w:t xml:space="preserve">modulům systému tak proti částem stromu stránek. </w:t>
      </w:r>
    </w:p>
    <w:p w:rsidR="004632D4" w:rsidRPr="001854B3" w:rsidRDefault="004632D4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Z pohledu registrovaných uživatelů portálu umožňuje systém registraci a správu kompletního profilu. Uživatelské registrace jsou využívány pro další moduly portálu, jako je emailový </w:t>
      </w:r>
      <w:proofErr w:type="spellStart"/>
      <w:r w:rsidRPr="001854B3">
        <w:rPr>
          <w:rFonts w:ascii="Verdana" w:hAnsi="Verdana"/>
        </w:rPr>
        <w:t>newsletter</w:t>
      </w:r>
      <w:proofErr w:type="spellEnd"/>
      <w:r w:rsidRPr="001854B3">
        <w:rPr>
          <w:rFonts w:ascii="Verdana" w:hAnsi="Verdana"/>
        </w:rPr>
        <w:t xml:space="preserve"> a formuláře.</w:t>
      </w:r>
    </w:p>
    <w:p w:rsidR="00C32B89" w:rsidRPr="001854B3" w:rsidRDefault="00180547" w:rsidP="00C32B89">
      <w:pPr>
        <w:pStyle w:val="Nadpis2"/>
        <w:rPr>
          <w:rFonts w:ascii="Verdana" w:hAnsi="Verdana"/>
        </w:rPr>
      </w:pPr>
      <w:bookmarkStart w:id="15" w:name="_Toc384283183"/>
      <w:r w:rsidRPr="001854B3">
        <w:rPr>
          <w:rFonts w:ascii="Verdana" w:hAnsi="Verdana"/>
        </w:rPr>
        <w:t>Importní a exportní rozhraní</w:t>
      </w:r>
      <w:bookmarkEnd w:id="15"/>
    </w:p>
    <w:p w:rsidR="004632D4" w:rsidRPr="001854B3" w:rsidRDefault="004632D4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Systém portálu využívá řadu importních a exportních rozhraní pro aktualizaci dat z partnerských webů a organizací. Z pohledu importních řešení se jedná zejména o napojení na datová rozhraní postavená na standardu XML přenášená přes http protokol, dále pak o rozhraní na bázi RSS kanálů.</w:t>
      </w:r>
    </w:p>
    <w:p w:rsidR="004632D4" w:rsidRPr="001854B3" w:rsidRDefault="004632D4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Z hlediska exportních rozhraní jde v řadě případů o velmi podobná XML rozhraní přístupná přes http </w:t>
      </w:r>
      <w:r w:rsidR="00CB7586" w:rsidRPr="001854B3">
        <w:rPr>
          <w:rFonts w:ascii="Verdana" w:hAnsi="Verdana"/>
        </w:rPr>
        <w:t>protokol, dále</w:t>
      </w:r>
      <w:r w:rsidRPr="001854B3">
        <w:rPr>
          <w:rFonts w:ascii="Verdana" w:hAnsi="Verdana"/>
        </w:rPr>
        <w:t xml:space="preserve"> pak exporty ve formátu </w:t>
      </w:r>
      <w:proofErr w:type="spellStart"/>
      <w:r w:rsidRPr="001854B3">
        <w:rPr>
          <w:rFonts w:ascii="Verdana" w:hAnsi="Verdana"/>
        </w:rPr>
        <w:t>iCalc</w:t>
      </w:r>
      <w:proofErr w:type="spellEnd"/>
      <w:r w:rsidRPr="001854B3">
        <w:rPr>
          <w:rFonts w:ascii="Verdana" w:hAnsi="Verdana"/>
        </w:rPr>
        <w:t>, RSS</w:t>
      </w:r>
      <w:r w:rsidR="00CB7586" w:rsidRPr="001854B3">
        <w:rPr>
          <w:rFonts w:ascii="Verdana" w:hAnsi="Verdana"/>
        </w:rPr>
        <w:t xml:space="preserve">, </w:t>
      </w:r>
      <w:proofErr w:type="spellStart"/>
      <w:r w:rsidR="00CB7586" w:rsidRPr="001854B3">
        <w:rPr>
          <w:rFonts w:ascii="Verdana" w:hAnsi="Verdana"/>
        </w:rPr>
        <w:t>webservice</w:t>
      </w:r>
      <w:proofErr w:type="spellEnd"/>
      <w:r w:rsidR="00CB7586" w:rsidRPr="001854B3">
        <w:rPr>
          <w:rFonts w:ascii="Verdana" w:hAnsi="Verdana"/>
        </w:rPr>
        <w:t xml:space="preserve"> atd.</w:t>
      </w:r>
    </w:p>
    <w:p w:rsidR="00180547" w:rsidRPr="001854B3" w:rsidRDefault="00180547" w:rsidP="00180547">
      <w:pPr>
        <w:pStyle w:val="Nadpis2"/>
        <w:rPr>
          <w:rFonts w:ascii="Verdana" w:hAnsi="Verdana"/>
        </w:rPr>
      </w:pPr>
      <w:bookmarkStart w:id="16" w:name="_Toc384283184"/>
      <w:r w:rsidRPr="001854B3">
        <w:rPr>
          <w:rFonts w:ascii="Verdana" w:hAnsi="Verdana"/>
        </w:rPr>
        <w:t>Datová úložiště</w:t>
      </w:r>
      <w:r w:rsidR="00706DF8" w:rsidRPr="001854B3">
        <w:rPr>
          <w:rFonts w:ascii="Verdana" w:hAnsi="Verdana"/>
        </w:rPr>
        <w:t xml:space="preserve"> – dokumenty, obrázky</w:t>
      </w:r>
      <w:bookmarkEnd w:id="16"/>
    </w:p>
    <w:p w:rsidR="00CB7586" w:rsidRPr="001854B3" w:rsidRDefault="00CB7586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Systém umožňuje kompletní správu doplňujících informací k publikovaným článkům, jako jsou souborové přílohy a obrazová dokumentace. Jako datové úložiště slouží databáze </w:t>
      </w:r>
      <w:proofErr w:type="spellStart"/>
      <w:r w:rsidRPr="001854B3">
        <w:rPr>
          <w:rFonts w:ascii="Verdana" w:hAnsi="Verdana"/>
        </w:rPr>
        <w:t>Oracle</w:t>
      </w:r>
      <w:proofErr w:type="spellEnd"/>
      <w:r w:rsidRPr="001854B3">
        <w:rPr>
          <w:rFonts w:ascii="Verdana" w:hAnsi="Verdana"/>
        </w:rPr>
        <w:t xml:space="preserve"> 11g. Systém podporuje standardní běžné operace dostupné se soubory: nahrání, aktualizace, přejmenování, zabalení do zipu, rozbalení zipu atd.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17" w:name="_Toc384283185"/>
      <w:r w:rsidRPr="001854B3">
        <w:rPr>
          <w:rFonts w:ascii="Verdana" w:hAnsi="Verdana"/>
        </w:rPr>
        <w:t>Formulářové řešení</w:t>
      </w:r>
      <w:bookmarkEnd w:id="17"/>
    </w:p>
    <w:p w:rsidR="006E7D34" w:rsidRPr="001854B3" w:rsidRDefault="006E7D34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Portál používá komplexní formulářové řešení postavené na produktu Adobe </w:t>
      </w:r>
      <w:proofErr w:type="spellStart"/>
      <w:r w:rsidRPr="001854B3">
        <w:rPr>
          <w:rFonts w:ascii="Verdana" w:hAnsi="Verdana"/>
        </w:rPr>
        <w:t>Life</w:t>
      </w:r>
      <w:proofErr w:type="spellEnd"/>
      <w:r w:rsidRPr="001854B3">
        <w:rPr>
          <w:rFonts w:ascii="Verdana" w:hAnsi="Verdana"/>
        </w:rPr>
        <w:t xml:space="preserve"> </w:t>
      </w:r>
      <w:proofErr w:type="spellStart"/>
      <w:r w:rsidRPr="001854B3">
        <w:rPr>
          <w:rFonts w:ascii="Verdana" w:hAnsi="Verdana"/>
        </w:rPr>
        <w:t>Cycle</w:t>
      </w:r>
      <w:proofErr w:type="spellEnd"/>
      <w:r w:rsidR="00175EED" w:rsidRPr="001854B3">
        <w:rPr>
          <w:rFonts w:ascii="Verdana" w:hAnsi="Verdana"/>
        </w:rPr>
        <w:t>. Z pohledu správy systému se jedná o základní proces v nahrání vytvoře</w:t>
      </w:r>
      <w:r w:rsidR="007F75AD">
        <w:rPr>
          <w:rFonts w:ascii="Verdana" w:hAnsi="Verdana"/>
        </w:rPr>
        <w:t>n</w:t>
      </w:r>
      <w:r w:rsidR="00175EED" w:rsidRPr="001854B3">
        <w:rPr>
          <w:rFonts w:ascii="Verdana" w:hAnsi="Verdana"/>
        </w:rPr>
        <w:t xml:space="preserve">ého formuláře ve formátu Adobe PDF s připravenými editačními poli, z nichž některá jsou svázána s poli u registrovaného uživatele. Přihlášený uživatel, který si takový formulář stáhne, má pak tyto pole předvyplněná ze svých registračních informací. Po vyplnění formuláře uživatel odesílá formulář tlačítkem přímo z Adobe </w:t>
      </w:r>
      <w:proofErr w:type="spellStart"/>
      <w:r w:rsidR="00175EED" w:rsidRPr="001854B3">
        <w:rPr>
          <w:rFonts w:ascii="Verdana" w:hAnsi="Verdana"/>
        </w:rPr>
        <w:t>Acrobat</w:t>
      </w:r>
      <w:proofErr w:type="spellEnd"/>
      <w:r w:rsidR="00175EED" w:rsidRPr="001854B3">
        <w:rPr>
          <w:rFonts w:ascii="Verdana" w:hAnsi="Verdana"/>
        </w:rPr>
        <w:t xml:space="preserve"> </w:t>
      </w:r>
      <w:proofErr w:type="spellStart"/>
      <w:r w:rsidR="00175EED" w:rsidRPr="001854B3">
        <w:rPr>
          <w:rFonts w:ascii="Verdana" w:hAnsi="Verdana"/>
        </w:rPr>
        <w:t>Readeru</w:t>
      </w:r>
      <w:proofErr w:type="spellEnd"/>
      <w:r w:rsidR="00175EED" w:rsidRPr="001854B3">
        <w:rPr>
          <w:rFonts w:ascii="Verdana" w:hAnsi="Verdana"/>
        </w:rPr>
        <w:t xml:space="preserve"> na server k uzamčení editačních polí a otevření možnosti podepsání formuláře. Tj. server mu vrátí zpět přímo do jeho </w:t>
      </w:r>
      <w:r w:rsidR="00175EED" w:rsidRPr="001854B3">
        <w:rPr>
          <w:rFonts w:ascii="Verdana" w:hAnsi="Verdana"/>
        </w:rPr>
        <w:lastRenderedPageBreak/>
        <w:t xml:space="preserve">Adobe </w:t>
      </w:r>
      <w:proofErr w:type="spellStart"/>
      <w:r w:rsidR="00175EED" w:rsidRPr="001854B3">
        <w:rPr>
          <w:rFonts w:ascii="Verdana" w:hAnsi="Verdana"/>
        </w:rPr>
        <w:t>Acrobatu</w:t>
      </w:r>
      <w:proofErr w:type="spellEnd"/>
      <w:r w:rsidR="00175EED" w:rsidRPr="001854B3">
        <w:rPr>
          <w:rFonts w:ascii="Verdana" w:hAnsi="Verdana"/>
        </w:rPr>
        <w:t xml:space="preserve"> uzamčené PDF, které uživatel podepíše svým certifikátem a může ho odeslat na příslušný úřad.</w:t>
      </w:r>
    </w:p>
    <w:p w:rsidR="00175EED" w:rsidRPr="001854B3" w:rsidRDefault="00175EE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Na straně serveru nedochází k ukládání vyplněných uživatelských formulářů.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18" w:name="_Toc384283186"/>
      <w:r w:rsidRPr="001854B3">
        <w:rPr>
          <w:rFonts w:ascii="Verdana" w:hAnsi="Verdana"/>
        </w:rPr>
        <w:t>Klientská zóna</w:t>
      </w:r>
      <w:bookmarkEnd w:id="18"/>
    </w:p>
    <w:p w:rsidR="00180547" w:rsidRPr="001854B3" w:rsidRDefault="00175EE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Součástí portálu je i speciální vyhrazená část portálu, která vyžaduje k zobrazení obsahu přihlášeného uživatele speciálního typu ověřeného sekundárním autentifikačním mechanismem proti autentizační komponentě třetí strany. V rámci klientské zóny</w:t>
      </w:r>
      <w:r w:rsidR="007F75AD">
        <w:rPr>
          <w:rFonts w:ascii="Verdana" w:hAnsi="Verdana"/>
        </w:rPr>
        <w:t>,</w:t>
      </w:r>
      <w:r w:rsidRPr="001854B3">
        <w:rPr>
          <w:rFonts w:ascii="Verdana" w:hAnsi="Verdana"/>
        </w:rPr>
        <w:t xml:space="preserve"> má pak uživatel dostupné personalizované informace které jsou na portálu pouze zobrazovány, ale zdroj dat je externího charakteru.</w:t>
      </w:r>
    </w:p>
    <w:p w:rsidR="00C32B89" w:rsidRPr="001854B3" w:rsidRDefault="00706DF8" w:rsidP="00C32B89">
      <w:pPr>
        <w:pStyle w:val="Nadpis1"/>
        <w:rPr>
          <w:rFonts w:ascii="Verdana" w:hAnsi="Verdana"/>
        </w:rPr>
      </w:pPr>
      <w:bookmarkStart w:id="19" w:name="_Toc384283187"/>
      <w:r w:rsidRPr="001854B3">
        <w:rPr>
          <w:rFonts w:ascii="Verdana" w:hAnsi="Verdana"/>
        </w:rPr>
        <w:t>Moduly portálu</w:t>
      </w:r>
      <w:bookmarkEnd w:id="19"/>
    </w:p>
    <w:p w:rsidR="00C32B89" w:rsidRPr="001854B3" w:rsidRDefault="00706DF8" w:rsidP="00C32B89">
      <w:pPr>
        <w:pStyle w:val="Nadpis2"/>
        <w:rPr>
          <w:rFonts w:ascii="Verdana" w:hAnsi="Verdana"/>
        </w:rPr>
      </w:pPr>
      <w:bookmarkStart w:id="20" w:name="_Toc384283188"/>
      <w:r w:rsidRPr="001854B3">
        <w:rPr>
          <w:rFonts w:ascii="Verdana" w:hAnsi="Verdana"/>
        </w:rPr>
        <w:t>Stránky, články, workflow</w:t>
      </w:r>
      <w:bookmarkEnd w:id="20"/>
    </w:p>
    <w:p w:rsidR="00175EED" w:rsidRPr="001854B3" w:rsidRDefault="00175EE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Systém pro správu obsahu podporuje kompletní správu stránek, rubrik a článků, ze kterých se portál skládá. Systém podporuje schvalovací workflow na základě oprávnění přihlášeného uživatele. V rámci editace článků systém umožňuje komplexní správu datových </w:t>
      </w:r>
      <w:r w:rsidR="00527D00" w:rsidRPr="001854B3">
        <w:rPr>
          <w:rFonts w:ascii="Verdana" w:hAnsi="Verdana"/>
        </w:rPr>
        <w:t>atributů, jako</w:t>
      </w:r>
      <w:r w:rsidRPr="001854B3">
        <w:rPr>
          <w:rFonts w:ascii="Verdana" w:hAnsi="Verdana"/>
        </w:rPr>
        <w:t xml:space="preserve"> jsou: název, anotace, popis, obsah, zobrazení v rámci navigace, ilustrační obrázek, kategorizace, diskuze ke článku, fakturace </w:t>
      </w:r>
      <w:proofErr w:type="spellStart"/>
      <w:r w:rsidRPr="001854B3">
        <w:rPr>
          <w:rFonts w:ascii="Verdana" w:hAnsi="Verdana"/>
        </w:rPr>
        <w:t>atd</w:t>
      </w:r>
      <w:proofErr w:type="spellEnd"/>
      <w:r w:rsidRPr="001854B3">
        <w:rPr>
          <w:rFonts w:ascii="Verdana" w:hAnsi="Verdana"/>
        </w:rPr>
        <w:t>…</w:t>
      </w:r>
    </w:p>
    <w:p w:rsidR="00175EED" w:rsidRPr="001854B3" w:rsidRDefault="00175EE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Systém podporuje operace typu </w:t>
      </w:r>
      <w:proofErr w:type="spellStart"/>
      <w:r w:rsidRPr="001854B3">
        <w:rPr>
          <w:rFonts w:ascii="Verdana" w:hAnsi="Verdana"/>
        </w:rPr>
        <w:t>drag&amp;drop</w:t>
      </w:r>
      <w:proofErr w:type="spellEnd"/>
      <w:r w:rsidR="00527D00" w:rsidRPr="001854B3">
        <w:rPr>
          <w:rFonts w:ascii="Verdana" w:hAnsi="Verdana"/>
        </w:rPr>
        <w:t xml:space="preserve"> pro změnu pořadí a struktury stránek portálu.</w:t>
      </w:r>
    </w:p>
    <w:p w:rsidR="000B061B" w:rsidRPr="001854B3" w:rsidRDefault="000B061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V rámci správy obsahu je možné vytvářet a spravovat verze stránek.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1" w:name="_Toc384283189"/>
      <w:r w:rsidRPr="001854B3">
        <w:rPr>
          <w:rFonts w:ascii="Verdana" w:hAnsi="Verdana"/>
        </w:rPr>
        <w:t>Asociované texty</w:t>
      </w:r>
      <w:bookmarkEnd w:id="21"/>
    </w:p>
    <w:p w:rsidR="00527D00" w:rsidRPr="001854B3" w:rsidRDefault="00527D00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Systém umožňuje správu samostatných částí stránek – asociovaných textů a jejich umisťování v rámci stránek (viz dále modul vizualizace). Modul tedy umožňuje základní správu těchto textů a jejich zařazení v rámci stromové struktury.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2" w:name="_Toc384283190"/>
      <w:r w:rsidRPr="001854B3">
        <w:rPr>
          <w:rFonts w:ascii="Verdana" w:hAnsi="Verdana"/>
        </w:rPr>
        <w:t>HTML formuláře</w:t>
      </w:r>
      <w:bookmarkEnd w:id="22"/>
    </w:p>
    <w:p w:rsidR="00527D00" w:rsidRPr="001854B3" w:rsidRDefault="00527D00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Pro získání rychlé zpětné vazby systém umožňuje definovat vlastní položky HTML formulářů a tyto formuláře umisťovat k libovolným stránkám portálu. Data získaná z těchto formulářů jsou zasílána na definované emailové adresy.</w:t>
      </w:r>
    </w:p>
    <w:p w:rsidR="00AC1890" w:rsidRPr="001854B3" w:rsidRDefault="00706DF8" w:rsidP="00706DF8">
      <w:pPr>
        <w:pStyle w:val="Nadpis2"/>
        <w:rPr>
          <w:rFonts w:ascii="Verdana" w:hAnsi="Verdana"/>
        </w:rPr>
      </w:pPr>
      <w:bookmarkStart w:id="23" w:name="_Toc384283191"/>
      <w:r w:rsidRPr="001854B3">
        <w:rPr>
          <w:rFonts w:ascii="Verdana" w:hAnsi="Verdana"/>
        </w:rPr>
        <w:t>Vizuální šablony</w:t>
      </w:r>
      <w:bookmarkEnd w:id="23"/>
    </w:p>
    <w:p w:rsidR="00527D00" w:rsidRPr="001854B3" w:rsidRDefault="00527D00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Systém podporuje komplexní správu vizuálních šablon portálu. Tj. umožňuje definovat vlastní rozložení vizualizačních komponent pro libovolnou stránku portálu – v rámci stránky se jedná o umístění a pořadí komponent vzhledem </w:t>
      </w:r>
      <w:proofErr w:type="gramStart"/>
      <w:r w:rsidRPr="001854B3">
        <w:rPr>
          <w:rFonts w:ascii="Verdana" w:hAnsi="Verdana"/>
        </w:rPr>
        <w:t>ke</w:t>
      </w:r>
      <w:proofErr w:type="gramEnd"/>
      <w:r w:rsidRPr="001854B3">
        <w:rPr>
          <w:rFonts w:ascii="Verdana" w:hAnsi="Verdana"/>
        </w:rPr>
        <w:t xml:space="preserve"> 3-sloupovému layoutu stránky. Systém podporuje dědění přiřazené vizualizační šablony v rámci portálu k podřízeným článkům.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4" w:name="_Toc384283192"/>
      <w:r w:rsidRPr="001854B3">
        <w:rPr>
          <w:rFonts w:ascii="Verdana" w:hAnsi="Verdana"/>
        </w:rPr>
        <w:lastRenderedPageBreak/>
        <w:t>Kontrola odkazů</w:t>
      </w:r>
      <w:bookmarkEnd w:id="24"/>
    </w:p>
    <w:p w:rsidR="00527D00" w:rsidRPr="001854B3" w:rsidRDefault="00527D00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Modul automaticky prochází obsah portálů a kontroluje odkazy nalezené v obsahu článků na jejich funkčnost, tj. návratový kód http protokolu. Redakce má k dispozici seznam odkazů a jejich stavů při poslední kontrole. Systém umožňuje editaci článků, ve kterých se daný odkaz vyskytuje.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5" w:name="_Toc384283193"/>
      <w:r w:rsidRPr="001854B3">
        <w:rPr>
          <w:rFonts w:ascii="Verdana" w:hAnsi="Verdana"/>
        </w:rPr>
        <w:t>Katalog odkazů</w:t>
      </w:r>
      <w:bookmarkEnd w:id="25"/>
    </w:p>
    <w:p w:rsidR="00A3683D" w:rsidRPr="001854B3" w:rsidRDefault="00A3683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Modul pro správu a kategorizaci záznamů katalogového charakteru – odkazy a popisy webových stránek institucí a organizací relevantních pro podporu obchodu.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6" w:name="_Toc384283194"/>
      <w:r w:rsidRPr="001854B3">
        <w:rPr>
          <w:rFonts w:ascii="Verdana" w:hAnsi="Verdana"/>
        </w:rPr>
        <w:t>Kalendář akcí</w:t>
      </w:r>
      <w:bookmarkEnd w:id="26"/>
    </w:p>
    <w:p w:rsidR="00A3683D" w:rsidRPr="001854B3" w:rsidRDefault="00A3683D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Modul pro komplexní správu informací v důležité části portálu – kalendáři akcí pro podnikatele. V rámci modulu je možné spravovat celou řadu datových atributů</w:t>
      </w:r>
      <w:r w:rsidR="00763A4E" w:rsidRPr="001854B3">
        <w:rPr>
          <w:rFonts w:ascii="Verdana" w:hAnsi="Verdana"/>
        </w:rPr>
        <w:t xml:space="preserve"> od názvu, data a místa konání až po popis, oborové a krajové zatřízení atd.</w:t>
      </w:r>
    </w:p>
    <w:p w:rsidR="000B061B" w:rsidRPr="001854B3" w:rsidRDefault="00763A4E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V rámci veřejné části portálu systém umožňuje export dat z kalendáře akcí ve formátu </w:t>
      </w:r>
      <w:proofErr w:type="spellStart"/>
      <w:r w:rsidRPr="001854B3">
        <w:rPr>
          <w:rFonts w:ascii="Verdana" w:hAnsi="Verdana"/>
        </w:rPr>
        <w:t>iCal</w:t>
      </w:r>
      <w:proofErr w:type="spellEnd"/>
      <w:r w:rsidRPr="001854B3">
        <w:rPr>
          <w:rFonts w:ascii="Verdana" w:hAnsi="Verdana"/>
        </w:rPr>
        <w:t xml:space="preserve"> pro připojení např. do Outlooku.</w:t>
      </w:r>
    </w:p>
    <w:p w:rsidR="00706DF8" w:rsidRPr="001854B3" w:rsidRDefault="00706DF8" w:rsidP="000B061B">
      <w:pPr>
        <w:pStyle w:val="Nadpis2"/>
        <w:rPr>
          <w:rFonts w:ascii="Verdana" w:hAnsi="Verdana"/>
        </w:rPr>
      </w:pPr>
      <w:bookmarkStart w:id="27" w:name="_Toc384283195"/>
      <w:r w:rsidRPr="001854B3">
        <w:rPr>
          <w:rFonts w:ascii="Verdana" w:hAnsi="Verdana"/>
        </w:rPr>
        <w:t>Podpory a dotace</w:t>
      </w:r>
      <w:bookmarkEnd w:id="27"/>
    </w:p>
    <w:p w:rsidR="000B061B" w:rsidRPr="001854B3" w:rsidRDefault="000B061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Modul pro správu strukturovaných informací ohledně vypsaných podpor a dotací. Jedná se o poměrně rozsáhlou datovou strukturu vzhledem k množství datových atributů. Modul zajišťuje pouze správu těchto informací – nepodporuje </w:t>
      </w:r>
      <w:proofErr w:type="spellStart"/>
      <w:r w:rsidRPr="001854B3">
        <w:rPr>
          <w:rFonts w:ascii="Verdana" w:hAnsi="Verdana"/>
        </w:rPr>
        <w:t>workflow</w:t>
      </w:r>
      <w:proofErr w:type="spellEnd"/>
      <w:r w:rsidRPr="001854B3">
        <w:rPr>
          <w:rFonts w:ascii="Verdana" w:hAnsi="Verdana"/>
        </w:rPr>
        <w:t xml:space="preserve">, </w:t>
      </w:r>
      <w:proofErr w:type="spellStart"/>
      <w:r w:rsidRPr="001854B3">
        <w:rPr>
          <w:rFonts w:ascii="Verdana" w:hAnsi="Verdana"/>
        </w:rPr>
        <w:t>verzování</w:t>
      </w:r>
      <w:proofErr w:type="spellEnd"/>
      <w:r w:rsidRPr="001854B3">
        <w:rPr>
          <w:rFonts w:ascii="Verdana" w:hAnsi="Verdana"/>
        </w:rPr>
        <w:t xml:space="preserve"> apod.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8" w:name="_Toc384283196"/>
      <w:proofErr w:type="spellStart"/>
      <w:r w:rsidRPr="001854B3">
        <w:rPr>
          <w:rFonts w:ascii="Verdana" w:hAnsi="Verdana"/>
        </w:rPr>
        <w:t>Newsletter</w:t>
      </w:r>
      <w:bookmarkEnd w:id="28"/>
      <w:proofErr w:type="spellEnd"/>
    </w:p>
    <w:p w:rsidR="000B061B" w:rsidRPr="001854B3" w:rsidRDefault="000B061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Modul pro správu obsahu pravidelně i nepravidelně zasílaného </w:t>
      </w:r>
      <w:proofErr w:type="spellStart"/>
      <w:r w:rsidRPr="001854B3">
        <w:rPr>
          <w:rFonts w:ascii="Verdana" w:hAnsi="Verdana"/>
        </w:rPr>
        <w:t>newsletteru</w:t>
      </w:r>
      <w:proofErr w:type="spellEnd"/>
      <w:r w:rsidRPr="001854B3">
        <w:rPr>
          <w:rFonts w:ascii="Verdana" w:hAnsi="Verdana"/>
        </w:rPr>
        <w:t xml:space="preserve">. Tj. systém umožňuje zakládat a editovat jednotlivé </w:t>
      </w:r>
      <w:proofErr w:type="spellStart"/>
      <w:r w:rsidRPr="001854B3">
        <w:rPr>
          <w:rFonts w:ascii="Verdana" w:hAnsi="Verdana"/>
        </w:rPr>
        <w:t>newslettery</w:t>
      </w:r>
      <w:proofErr w:type="spellEnd"/>
      <w:r w:rsidRPr="001854B3">
        <w:rPr>
          <w:rFonts w:ascii="Verdana" w:hAnsi="Verdana"/>
        </w:rPr>
        <w:t xml:space="preserve">, schvalovat </w:t>
      </w:r>
      <w:proofErr w:type="spellStart"/>
      <w:r w:rsidRPr="001854B3">
        <w:rPr>
          <w:rFonts w:ascii="Verdana" w:hAnsi="Verdana"/>
        </w:rPr>
        <w:t>předvybrané</w:t>
      </w:r>
      <w:proofErr w:type="spellEnd"/>
      <w:r w:rsidRPr="001854B3">
        <w:rPr>
          <w:rFonts w:ascii="Verdana" w:hAnsi="Verdana"/>
        </w:rPr>
        <w:t xml:space="preserve"> články do </w:t>
      </w:r>
      <w:proofErr w:type="spellStart"/>
      <w:r w:rsidRPr="001854B3">
        <w:rPr>
          <w:rFonts w:ascii="Verdana" w:hAnsi="Verdana"/>
        </w:rPr>
        <w:t>newsletteru</w:t>
      </w:r>
      <w:proofErr w:type="spellEnd"/>
      <w:r w:rsidRPr="001854B3">
        <w:rPr>
          <w:rFonts w:ascii="Verdana" w:hAnsi="Verdana"/>
        </w:rPr>
        <w:t xml:space="preserve">, provádět testovací rozeslání a upravovat parametry a šablony </w:t>
      </w:r>
      <w:proofErr w:type="spellStart"/>
      <w:r w:rsidRPr="001854B3">
        <w:rPr>
          <w:rFonts w:ascii="Verdana" w:hAnsi="Verdana"/>
        </w:rPr>
        <w:t>newsletteru</w:t>
      </w:r>
      <w:proofErr w:type="spellEnd"/>
      <w:r w:rsidRPr="001854B3">
        <w:rPr>
          <w:rFonts w:ascii="Verdana" w:hAnsi="Verdana"/>
        </w:rPr>
        <w:t>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29" w:name="_Toc384283197"/>
      <w:r w:rsidRPr="001854B3">
        <w:rPr>
          <w:rFonts w:ascii="Verdana" w:hAnsi="Verdana"/>
        </w:rPr>
        <w:t>RSS kanály</w:t>
      </w:r>
      <w:bookmarkEnd w:id="29"/>
    </w:p>
    <w:p w:rsidR="000B061B" w:rsidRPr="001854B3" w:rsidRDefault="000B061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Systém umožňuje vytvářet libovolné množství RSS kanálů, jejich kategorizaci v rámci stromové struktury, výběr požadovaných rubrik do jednotlivých kanálů a správu souvisejících datových atributů.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30" w:name="_Toc384283198"/>
      <w:r w:rsidRPr="001854B3">
        <w:rPr>
          <w:rFonts w:ascii="Verdana" w:hAnsi="Verdana"/>
        </w:rPr>
        <w:t>Diskuzní fórum</w:t>
      </w:r>
      <w:bookmarkEnd w:id="30"/>
    </w:p>
    <w:p w:rsidR="000B061B" w:rsidRPr="001854B3" w:rsidRDefault="000B061B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Systém umožňuje </w:t>
      </w:r>
      <w:r w:rsidR="00E8603E" w:rsidRPr="001854B3">
        <w:rPr>
          <w:rFonts w:ascii="Verdana" w:hAnsi="Verdana"/>
        </w:rPr>
        <w:t xml:space="preserve">jak </w:t>
      </w:r>
      <w:r w:rsidRPr="001854B3">
        <w:rPr>
          <w:rFonts w:ascii="Verdana" w:hAnsi="Verdana"/>
        </w:rPr>
        <w:t xml:space="preserve">publikovat diskuze k jednotlivým článkům, tak i </w:t>
      </w:r>
      <w:r w:rsidR="00E8603E" w:rsidRPr="001854B3">
        <w:rPr>
          <w:rFonts w:ascii="Verdana" w:hAnsi="Verdana"/>
        </w:rPr>
        <w:t xml:space="preserve">spravovat </w:t>
      </w:r>
      <w:r w:rsidRPr="001854B3">
        <w:rPr>
          <w:rFonts w:ascii="Verdana" w:hAnsi="Verdana"/>
        </w:rPr>
        <w:t xml:space="preserve">samostatné strukturované </w:t>
      </w:r>
      <w:r w:rsidR="00E8603E" w:rsidRPr="001854B3">
        <w:rPr>
          <w:rFonts w:ascii="Verdana" w:hAnsi="Verdana"/>
        </w:rPr>
        <w:t xml:space="preserve">diskuzní fórum. </w:t>
      </w:r>
      <w:r w:rsidR="00AD2381" w:rsidRPr="001854B3">
        <w:rPr>
          <w:rFonts w:ascii="Verdana" w:hAnsi="Verdana"/>
        </w:rPr>
        <w:t>V rámci modulu je možné provádět moderaci diskuzních fóra, přidávat příspěvky, zobrazovat příspěvky s příznakem nevhodného příspěvku apod.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31" w:name="_Toc384283199"/>
      <w:r w:rsidRPr="001854B3">
        <w:rPr>
          <w:rFonts w:ascii="Verdana" w:hAnsi="Verdana"/>
        </w:rPr>
        <w:t>Fakturace</w:t>
      </w:r>
      <w:bookmarkEnd w:id="31"/>
    </w:p>
    <w:p w:rsidR="00AD2381" w:rsidRPr="001854B3" w:rsidRDefault="00AD2381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 xml:space="preserve">Modul řeší komplexní problematiku fakturace redakčních prací – umožňuje správu parametrů redakčních prací (nastavení), editaci a úpravu jednotlivých fakturačních záznamů (záznamů fakturačního logu), export údajů do </w:t>
      </w:r>
      <w:proofErr w:type="spellStart"/>
      <w:r w:rsidRPr="001854B3">
        <w:rPr>
          <w:rFonts w:ascii="Verdana" w:hAnsi="Verdana"/>
        </w:rPr>
        <w:t>excelu</w:t>
      </w:r>
      <w:proofErr w:type="spellEnd"/>
      <w:r w:rsidRPr="001854B3">
        <w:rPr>
          <w:rFonts w:ascii="Verdana" w:hAnsi="Verdana"/>
        </w:rPr>
        <w:t xml:space="preserve">). </w:t>
      </w:r>
      <w:r w:rsidRPr="001854B3">
        <w:rPr>
          <w:rFonts w:ascii="Verdana" w:hAnsi="Verdana"/>
        </w:rPr>
        <w:lastRenderedPageBreak/>
        <w:t>Systém řeší zobrazení informací na základě přístupových oprávnění uživatelů redakce.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32" w:name="_Toc384283200"/>
      <w:r w:rsidRPr="001854B3">
        <w:rPr>
          <w:rFonts w:ascii="Verdana" w:hAnsi="Verdana"/>
        </w:rPr>
        <w:t>Ankety, průzkumy</w:t>
      </w:r>
      <w:bookmarkEnd w:id="32"/>
    </w:p>
    <w:p w:rsidR="00AD2381" w:rsidRPr="001854B3" w:rsidRDefault="00AD2381" w:rsidP="000D1878">
      <w:pPr>
        <w:jc w:val="both"/>
        <w:rPr>
          <w:rFonts w:ascii="Verdana" w:hAnsi="Verdana"/>
        </w:rPr>
      </w:pPr>
      <w:r w:rsidRPr="001854B3">
        <w:rPr>
          <w:rFonts w:ascii="Verdana" w:hAnsi="Verdana"/>
        </w:rPr>
        <w:t>V rámci vizualizace je možné připojovat ke stránkám ankety a obecně na portálu publikovat průzkumy. Část anket poskytuje rozhraní pro správu relativně jednoduché datové struktury</w:t>
      </w:r>
      <w:r w:rsidR="00FE3853" w:rsidRPr="001854B3">
        <w:rPr>
          <w:rFonts w:ascii="Verdana" w:hAnsi="Verdana"/>
        </w:rPr>
        <w:t xml:space="preserve">. Naproti tomu část průzkumů poskytuje komplexní nástroj pro definici složité struktury provázaných otázek mnoha různých typů. Sesbíraná data je možná následně exportovat ve formátu </w:t>
      </w:r>
      <w:proofErr w:type="spellStart"/>
      <w:r w:rsidR="00FE3853" w:rsidRPr="001854B3">
        <w:rPr>
          <w:rFonts w:ascii="Verdana" w:hAnsi="Verdana"/>
        </w:rPr>
        <w:t>excel</w:t>
      </w:r>
      <w:proofErr w:type="spellEnd"/>
      <w:r w:rsidR="00FE3853" w:rsidRPr="001854B3">
        <w:rPr>
          <w:rFonts w:ascii="Verdana" w:hAnsi="Verdana"/>
        </w:rPr>
        <w:t>.</w:t>
      </w:r>
    </w:p>
    <w:p w:rsidR="00706DF8" w:rsidRPr="001854B3" w:rsidRDefault="00706DF8" w:rsidP="00706DF8">
      <w:pPr>
        <w:pStyle w:val="Nadpis2"/>
        <w:rPr>
          <w:rFonts w:ascii="Verdana" w:hAnsi="Verdana"/>
        </w:rPr>
      </w:pPr>
      <w:bookmarkStart w:id="33" w:name="_Toc384283201"/>
      <w:proofErr w:type="spellStart"/>
      <w:r w:rsidRPr="001854B3">
        <w:rPr>
          <w:rFonts w:ascii="Verdana" w:hAnsi="Verdana"/>
        </w:rPr>
        <w:t>Microsite</w:t>
      </w:r>
      <w:bookmarkEnd w:id="33"/>
      <w:proofErr w:type="spellEnd"/>
    </w:p>
    <w:p w:rsidR="00FE3853" w:rsidRPr="001854B3" w:rsidRDefault="00FE3853" w:rsidP="00FE3853">
      <w:pPr>
        <w:rPr>
          <w:rFonts w:ascii="Verdana" w:hAnsi="Verdana"/>
        </w:rPr>
      </w:pPr>
      <w:r w:rsidRPr="001854B3">
        <w:rPr>
          <w:rFonts w:ascii="Verdana" w:hAnsi="Verdana"/>
        </w:rPr>
        <w:t xml:space="preserve">Systém podporuje vytváření částí portálu s odlišnou grafickou vizuální podobou. Informace o nastavení příznaku </w:t>
      </w:r>
      <w:proofErr w:type="spellStart"/>
      <w:r w:rsidRPr="001854B3">
        <w:rPr>
          <w:rFonts w:ascii="Verdana" w:hAnsi="Verdana"/>
        </w:rPr>
        <w:t>microsite</w:t>
      </w:r>
      <w:proofErr w:type="spellEnd"/>
      <w:r w:rsidRPr="001854B3">
        <w:rPr>
          <w:rFonts w:ascii="Verdana" w:hAnsi="Verdana"/>
        </w:rPr>
        <w:t xml:space="preserve"> je d</w:t>
      </w:r>
      <w:r w:rsidR="007F75AD">
        <w:rPr>
          <w:rFonts w:ascii="Verdana" w:hAnsi="Verdana"/>
        </w:rPr>
        <w:t>ě</w:t>
      </w:r>
      <w:r w:rsidRPr="001854B3">
        <w:rPr>
          <w:rFonts w:ascii="Verdana" w:hAnsi="Verdana"/>
        </w:rPr>
        <w:t xml:space="preserve">děna od přiřazené rubriky dále </w:t>
      </w:r>
      <w:r w:rsidR="000C4E44">
        <w:rPr>
          <w:rFonts w:ascii="Verdana" w:hAnsi="Verdana"/>
        </w:rPr>
        <w:t xml:space="preserve">hierarchicky </w:t>
      </w:r>
      <w:r w:rsidRPr="001854B3">
        <w:rPr>
          <w:rFonts w:ascii="Verdana" w:hAnsi="Verdana"/>
        </w:rPr>
        <w:t>v systému.</w:t>
      </w:r>
      <w:r w:rsidR="000C4E44">
        <w:rPr>
          <w:rFonts w:ascii="Verdana" w:hAnsi="Verdana"/>
        </w:rPr>
        <w:t xml:space="preserve"> Příkladem jest třeba </w:t>
      </w:r>
      <w:proofErr w:type="spellStart"/>
      <w:r w:rsidR="000C4E44">
        <w:rPr>
          <w:rFonts w:ascii="Verdana" w:hAnsi="Verdana"/>
        </w:rPr>
        <w:t>microsite</w:t>
      </w:r>
      <w:proofErr w:type="spellEnd"/>
      <w:r w:rsidR="000C4E44">
        <w:rPr>
          <w:rFonts w:ascii="Verdana" w:hAnsi="Verdana"/>
        </w:rPr>
        <w:t xml:space="preserve"> Zpravodajství pro export (</w:t>
      </w:r>
      <w:hyperlink r:id="rId16" w:history="1">
        <w:r w:rsidR="000C4E44" w:rsidRPr="00EF483E">
          <w:rPr>
            <w:rStyle w:val="Hypertextovodkaz"/>
            <w:rFonts w:ascii="Verdana" w:hAnsi="Verdana"/>
          </w:rPr>
          <w:t>http://www.businessinfo.cz/cs/zahranicni-obchod-eu/zpravodajstvi-pro-export.html</w:t>
        </w:r>
      </w:hyperlink>
      <w:r w:rsidR="000C4E44">
        <w:rPr>
          <w:rFonts w:ascii="Verdana" w:hAnsi="Verdana"/>
        </w:rPr>
        <w:t xml:space="preserve">) nebo </w:t>
      </w:r>
      <w:proofErr w:type="spellStart"/>
      <w:r w:rsidR="000C4E44">
        <w:rPr>
          <w:rFonts w:ascii="Verdana" w:hAnsi="Verdana"/>
        </w:rPr>
        <w:t>microsite</w:t>
      </w:r>
      <w:proofErr w:type="spellEnd"/>
      <w:r w:rsidR="000C4E44">
        <w:rPr>
          <w:rFonts w:ascii="Verdana" w:hAnsi="Verdana"/>
        </w:rPr>
        <w:t xml:space="preserve"> </w:t>
      </w:r>
      <w:proofErr w:type="spellStart"/>
      <w:r w:rsidR="000C4E44">
        <w:rPr>
          <w:rFonts w:ascii="Verdana" w:hAnsi="Verdana"/>
        </w:rPr>
        <w:t>Seed</w:t>
      </w:r>
      <w:proofErr w:type="spellEnd"/>
      <w:r w:rsidR="000C4E44">
        <w:rPr>
          <w:rFonts w:ascii="Verdana" w:hAnsi="Verdana"/>
        </w:rPr>
        <w:t xml:space="preserve"> fond (</w:t>
      </w:r>
      <w:hyperlink r:id="rId17" w:history="1">
        <w:r w:rsidR="00E30AC9" w:rsidRPr="00EF483E">
          <w:rPr>
            <w:rStyle w:val="Hypertextovodkaz"/>
            <w:rFonts w:ascii="Verdana" w:hAnsi="Verdana"/>
          </w:rPr>
          <w:t>http://www.businessinfo.cz/cs/dotace-a-financovani/zdroje-financovani-z-eu/oppi/seed-fond.html</w:t>
        </w:r>
      </w:hyperlink>
      <w:r w:rsidR="000C4E44">
        <w:rPr>
          <w:rFonts w:ascii="Verdana" w:hAnsi="Verdana"/>
        </w:rPr>
        <w:t>).</w:t>
      </w:r>
    </w:p>
    <w:p w:rsidR="00706DF8" w:rsidRPr="001854B3" w:rsidRDefault="00706DF8" w:rsidP="00706DF8">
      <w:pPr>
        <w:rPr>
          <w:rFonts w:ascii="Verdana" w:hAnsi="Verdana"/>
        </w:rPr>
      </w:pPr>
    </w:p>
    <w:sectPr w:rsidR="00706DF8" w:rsidRPr="001854B3" w:rsidSect="00D02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3E4" w:rsidRDefault="006943E4" w:rsidP="00D029A1">
      <w:pPr>
        <w:spacing w:after="0" w:line="240" w:lineRule="auto"/>
      </w:pPr>
      <w:r>
        <w:separator/>
      </w:r>
    </w:p>
  </w:endnote>
  <w:endnote w:type="continuationSeparator" w:id="0">
    <w:p w:rsidR="006943E4" w:rsidRDefault="006943E4" w:rsidP="00D029A1">
      <w:pPr>
        <w:spacing w:after="0" w:line="240" w:lineRule="auto"/>
      </w:pPr>
      <w:r>
        <w:continuationSeparator/>
      </w:r>
    </w:p>
  </w:endnote>
  <w:endnote w:type="continuationNotice" w:id="1">
    <w:p w:rsidR="006943E4" w:rsidRDefault="00694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3E4" w:rsidRDefault="006943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3E4" w:rsidRDefault="006943E4" w:rsidP="00D029A1">
      <w:pPr>
        <w:spacing w:after="0" w:line="240" w:lineRule="auto"/>
      </w:pPr>
      <w:r>
        <w:separator/>
      </w:r>
    </w:p>
  </w:footnote>
  <w:footnote w:type="continuationSeparator" w:id="0">
    <w:p w:rsidR="006943E4" w:rsidRDefault="006943E4" w:rsidP="00D029A1">
      <w:pPr>
        <w:spacing w:after="0" w:line="240" w:lineRule="auto"/>
      </w:pPr>
      <w:r>
        <w:continuationSeparator/>
      </w:r>
    </w:p>
  </w:footnote>
  <w:footnote w:type="continuationNotice" w:id="1">
    <w:p w:rsidR="006943E4" w:rsidRDefault="006943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3E4" w:rsidRDefault="006943E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3E4" w:rsidRDefault="006943E4" w:rsidP="000D1878">
    <w:pPr>
      <w:pStyle w:val="Zhlav"/>
    </w:pPr>
    <w:r w:rsidRPr="00911DEC">
      <w:rPr>
        <w:noProof/>
        <w:lang w:eastAsia="cs-CZ"/>
      </w:rPr>
      <w:drawing>
        <wp:inline distT="0" distB="0" distL="0" distR="0">
          <wp:extent cx="4205988" cy="491269"/>
          <wp:effectExtent l="19050" t="0" r="4062" b="0"/>
          <wp:docPr id="2" name="Obrázek 0" descr="logo IOP + EU + text - 5 -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OP + EU + text - 5 -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8874" cy="492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911DEC">
      <w:rPr>
        <w:noProof/>
        <w:lang w:eastAsia="cs-CZ"/>
      </w:rPr>
      <w:drawing>
        <wp:inline distT="0" distB="0" distL="0" distR="0">
          <wp:extent cx="929856" cy="528985"/>
          <wp:effectExtent l="19050" t="0" r="3594" b="0"/>
          <wp:docPr id="4" name="Obrázek 11" descr="logo-czechtrade-CZ-cb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zechtrade-CZ-cb_mal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1336" cy="529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43E4" w:rsidRDefault="006943E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00FD3"/>
    <w:multiLevelType w:val="hybridMultilevel"/>
    <w:tmpl w:val="9FB8E474"/>
    <w:lvl w:ilvl="0" w:tplc="E1CAA87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C2662"/>
    <w:multiLevelType w:val="multilevel"/>
    <w:tmpl w:val="6A780ED6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9F82E15"/>
    <w:multiLevelType w:val="hybridMultilevel"/>
    <w:tmpl w:val="25EC5634"/>
    <w:lvl w:ilvl="0" w:tplc="A71A27CE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A605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AC1890"/>
    <w:rsid w:val="00055DB9"/>
    <w:rsid w:val="00062AA8"/>
    <w:rsid w:val="000B061B"/>
    <w:rsid w:val="000C4E44"/>
    <w:rsid w:val="000D1878"/>
    <w:rsid w:val="000D377A"/>
    <w:rsid w:val="00104185"/>
    <w:rsid w:val="001421D9"/>
    <w:rsid w:val="001540AB"/>
    <w:rsid w:val="00175EED"/>
    <w:rsid w:val="00180547"/>
    <w:rsid w:val="001854B3"/>
    <w:rsid w:val="00253F98"/>
    <w:rsid w:val="00283523"/>
    <w:rsid w:val="0034418B"/>
    <w:rsid w:val="003E4A1F"/>
    <w:rsid w:val="004632D4"/>
    <w:rsid w:val="004A021F"/>
    <w:rsid w:val="005157A2"/>
    <w:rsid w:val="00527D00"/>
    <w:rsid w:val="00543BFB"/>
    <w:rsid w:val="00593CF6"/>
    <w:rsid w:val="006340D4"/>
    <w:rsid w:val="006943E4"/>
    <w:rsid w:val="006E7D34"/>
    <w:rsid w:val="006F1780"/>
    <w:rsid w:val="00706DF8"/>
    <w:rsid w:val="00763A4E"/>
    <w:rsid w:val="007F75AD"/>
    <w:rsid w:val="00807D4D"/>
    <w:rsid w:val="008322CE"/>
    <w:rsid w:val="0083416B"/>
    <w:rsid w:val="00847CE6"/>
    <w:rsid w:val="008B785C"/>
    <w:rsid w:val="008D2433"/>
    <w:rsid w:val="00951A4B"/>
    <w:rsid w:val="00A271DC"/>
    <w:rsid w:val="00A3683D"/>
    <w:rsid w:val="00AC1890"/>
    <w:rsid w:val="00AD1C27"/>
    <w:rsid w:val="00AD2381"/>
    <w:rsid w:val="00B14296"/>
    <w:rsid w:val="00B706B5"/>
    <w:rsid w:val="00B94595"/>
    <w:rsid w:val="00BC6759"/>
    <w:rsid w:val="00C12DBC"/>
    <w:rsid w:val="00C32B89"/>
    <w:rsid w:val="00C80731"/>
    <w:rsid w:val="00C90CA6"/>
    <w:rsid w:val="00CA5C4F"/>
    <w:rsid w:val="00CB7586"/>
    <w:rsid w:val="00D029A1"/>
    <w:rsid w:val="00DA75BF"/>
    <w:rsid w:val="00DC5280"/>
    <w:rsid w:val="00DD1DE9"/>
    <w:rsid w:val="00DD2FB4"/>
    <w:rsid w:val="00DD52CB"/>
    <w:rsid w:val="00DE52DF"/>
    <w:rsid w:val="00E1338D"/>
    <w:rsid w:val="00E30AC9"/>
    <w:rsid w:val="00E8603E"/>
    <w:rsid w:val="00EB51C1"/>
    <w:rsid w:val="00F135D8"/>
    <w:rsid w:val="00F1779D"/>
    <w:rsid w:val="00F37DD9"/>
    <w:rsid w:val="00F73EBE"/>
    <w:rsid w:val="00FA10BC"/>
    <w:rsid w:val="00FB76AD"/>
    <w:rsid w:val="00FD5106"/>
    <w:rsid w:val="00FD5589"/>
    <w:rsid w:val="00F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C4F"/>
  </w:style>
  <w:style w:type="paragraph" w:styleId="Nadpis1">
    <w:name w:val="heading 1"/>
    <w:basedOn w:val="Normln"/>
    <w:next w:val="Normln"/>
    <w:link w:val="Nadpis1Char"/>
    <w:uiPriority w:val="9"/>
    <w:qFormat/>
    <w:rsid w:val="00D029A1"/>
    <w:pPr>
      <w:keepNext/>
      <w:keepLines/>
      <w:numPr>
        <w:numId w:val="3"/>
      </w:numPr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29A1"/>
    <w:pPr>
      <w:keepNext/>
      <w:keepLines/>
      <w:numPr>
        <w:ilvl w:val="1"/>
        <w:numId w:val="3"/>
      </w:numPr>
      <w:tabs>
        <w:tab w:val="left" w:pos="567"/>
      </w:tabs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1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C18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C18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29A1"/>
    <w:rPr>
      <w:rFonts w:eastAsiaTheme="majorEastAsia" w:cstheme="majorBidi"/>
      <w:b/>
      <w:bCs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029A1"/>
    <w:rPr>
      <w:rFonts w:eastAsiaTheme="majorEastAsia" w:cstheme="majorBidi"/>
      <w:b/>
      <w:bCs/>
      <w:sz w:val="24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32B89"/>
    <w:pPr>
      <w:numPr>
        <w:numId w:val="0"/>
      </w:num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32B8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32B89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C32B8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B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3C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3441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6340D4"/>
    <w:pPr>
      <w:ind w:left="720"/>
      <w:contextualSpacing/>
    </w:pPr>
  </w:style>
  <w:style w:type="table" w:styleId="Mkatabulky">
    <w:name w:val="Table Grid"/>
    <w:basedOn w:val="Normlntabulka"/>
    <w:uiPriority w:val="59"/>
    <w:rsid w:val="00B1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mkazvraznn1">
    <w:name w:val="Light Grid Accent 1"/>
    <w:basedOn w:val="Normlntabulka"/>
    <w:uiPriority w:val="62"/>
    <w:rsid w:val="00B142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F135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rsid w:val="00F135D8"/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0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9A1"/>
  </w:style>
  <w:style w:type="paragraph" w:styleId="Zpat">
    <w:name w:val="footer"/>
    <w:basedOn w:val="Normln"/>
    <w:link w:val="ZpatChar"/>
    <w:uiPriority w:val="99"/>
    <w:unhideWhenUsed/>
    <w:rsid w:val="00D0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9A1"/>
  </w:style>
  <w:style w:type="paragraph" w:styleId="Revize">
    <w:name w:val="Revision"/>
    <w:hidden/>
    <w:uiPriority w:val="99"/>
    <w:semiHidden/>
    <w:rsid w:val="00A271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C4F"/>
  </w:style>
  <w:style w:type="paragraph" w:styleId="Nadpis1">
    <w:name w:val="heading 1"/>
    <w:basedOn w:val="Normln"/>
    <w:next w:val="Normln"/>
    <w:link w:val="Nadpis1Char"/>
    <w:uiPriority w:val="9"/>
    <w:qFormat/>
    <w:rsid w:val="00D029A1"/>
    <w:pPr>
      <w:keepNext/>
      <w:keepLines/>
      <w:numPr>
        <w:numId w:val="3"/>
      </w:numPr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29A1"/>
    <w:pPr>
      <w:keepNext/>
      <w:keepLines/>
      <w:numPr>
        <w:ilvl w:val="1"/>
        <w:numId w:val="3"/>
      </w:numPr>
      <w:tabs>
        <w:tab w:val="left" w:pos="567"/>
      </w:tabs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41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C18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C18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D029A1"/>
    <w:rPr>
      <w:rFonts w:eastAsiaTheme="majorEastAsia" w:cstheme="majorBidi"/>
      <w:b/>
      <w:bCs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029A1"/>
    <w:rPr>
      <w:rFonts w:eastAsiaTheme="majorEastAsia" w:cstheme="majorBidi"/>
      <w:b/>
      <w:bCs/>
      <w:sz w:val="24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32B89"/>
    <w:pPr>
      <w:numPr>
        <w:numId w:val="0"/>
      </w:num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32B8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32B89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C32B8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2B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3C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3441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6340D4"/>
    <w:pPr>
      <w:ind w:left="720"/>
      <w:contextualSpacing/>
    </w:pPr>
  </w:style>
  <w:style w:type="table" w:styleId="Mkatabulky">
    <w:name w:val="Table Grid"/>
    <w:basedOn w:val="Normlntabulka"/>
    <w:uiPriority w:val="59"/>
    <w:rsid w:val="00B14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mkazvraznn1">
    <w:name w:val="Light Grid Accent 1"/>
    <w:basedOn w:val="Normlntabulka"/>
    <w:uiPriority w:val="62"/>
    <w:rsid w:val="00B142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F135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rsid w:val="00F135D8"/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0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9A1"/>
  </w:style>
  <w:style w:type="paragraph" w:styleId="Zpat">
    <w:name w:val="footer"/>
    <w:basedOn w:val="Normln"/>
    <w:link w:val="ZpatChar"/>
    <w:uiPriority w:val="99"/>
    <w:unhideWhenUsed/>
    <w:rsid w:val="00D0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9A1"/>
  </w:style>
  <w:style w:type="paragraph" w:styleId="Revize">
    <w:name w:val="Revision"/>
    <w:hidden/>
    <w:uiPriority w:val="99"/>
    <w:semiHidden/>
    <w:rsid w:val="00A271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businessinfo.cz/cs/dotace-a-financovani/zdroje-financovani-z-eu/oppi/seed-fond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sinessinfo.cz/cs/zahranicni-obchod-eu/zpravodajstvi-pro-export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://www.edee-cms.cz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businessinfo.cz" TargetMode="Externa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7542-AA85-4999-910D-80EBD40B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2498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Euro Grid Support Center s.r.o.</Company>
  <LinksUpToDate>false</LinksUpToDate>
  <CharactersWithSpaces>17209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Chlumecký</dc:creator>
  <cp:lastModifiedBy>lenka.sokoltova</cp:lastModifiedBy>
  <cp:revision>3</cp:revision>
  <cp:lastPrinted>2014-06-26T11:54:00Z</cp:lastPrinted>
  <dcterms:created xsi:type="dcterms:W3CDTF">2014-06-26T10:56:00Z</dcterms:created>
  <dcterms:modified xsi:type="dcterms:W3CDTF">2014-06-26T11:54:00Z</dcterms:modified>
</cp:coreProperties>
</file>