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A3B" w14:textId="45DD9961" w:rsidR="00851A91" w:rsidRPr="008D073A" w:rsidRDefault="008D073A" w:rsidP="00851A91">
      <w:pPr>
        <w:tabs>
          <w:tab w:val="left" w:pos="1080"/>
        </w:tabs>
        <w:spacing w:line="288" w:lineRule="auto"/>
        <w:rPr>
          <w:sz w:val="22"/>
          <w:szCs w:val="22"/>
        </w:rPr>
      </w:pPr>
      <w:r>
        <w:rPr>
          <w:sz w:val="22"/>
          <w:szCs w:val="22"/>
        </w:rPr>
        <w:t>Příloha č. 3</w:t>
      </w:r>
    </w:p>
    <w:p w14:paraId="6C84FA2B" w14:textId="77777777" w:rsidR="00851A91" w:rsidRDefault="00851A91" w:rsidP="00851A91">
      <w:pPr>
        <w:spacing w:line="280" w:lineRule="atLeast"/>
        <w:jc w:val="center"/>
        <w:rPr>
          <w:b/>
          <w:bCs/>
          <w:caps/>
          <w:sz w:val="36"/>
          <w:szCs w:val="36"/>
        </w:rPr>
      </w:pPr>
    </w:p>
    <w:p w14:paraId="447E416D" w14:textId="77777777" w:rsidR="00851A91" w:rsidRPr="006A4A37" w:rsidRDefault="00851A91" w:rsidP="00851A91">
      <w:pPr>
        <w:spacing w:line="280" w:lineRule="atLeast"/>
        <w:jc w:val="center"/>
        <w:rPr>
          <w:b/>
          <w:bCs/>
          <w:caps/>
          <w:sz w:val="36"/>
          <w:szCs w:val="36"/>
        </w:rPr>
      </w:pPr>
      <w:proofErr w:type="gramStart"/>
      <w:r w:rsidRPr="006A4A37">
        <w:rPr>
          <w:b/>
          <w:bCs/>
          <w:caps/>
          <w:sz w:val="36"/>
          <w:szCs w:val="36"/>
        </w:rPr>
        <w:t>Smlouva  o</w:t>
      </w:r>
      <w:proofErr w:type="gramEnd"/>
      <w:r w:rsidRPr="006A4A37">
        <w:rPr>
          <w:b/>
          <w:bCs/>
          <w:caps/>
          <w:sz w:val="36"/>
          <w:szCs w:val="36"/>
        </w:rPr>
        <w:t xml:space="preserve">  dílo</w:t>
      </w:r>
    </w:p>
    <w:p w14:paraId="3AA0CB8A" w14:textId="77777777" w:rsidR="00851A91" w:rsidRDefault="00851A91" w:rsidP="00830690">
      <w:pPr>
        <w:spacing w:line="280" w:lineRule="atLeast"/>
        <w:rPr>
          <w:i/>
          <w:iCs/>
          <w:sz w:val="20"/>
          <w:szCs w:val="20"/>
        </w:rPr>
      </w:pPr>
    </w:p>
    <w:p w14:paraId="45AD37E9" w14:textId="77777777" w:rsidR="00830690" w:rsidRPr="00830690" w:rsidRDefault="00830690" w:rsidP="00830690">
      <w:pPr>
        <w:spacing w:line="280" w:lineRule="atLeast"/>
        <w:rPr>
          <w:b/>
          <w:bCs/>
          <w:sz w:val="22"/>
          <w:szCs w:val="22"/>
        </w:rPr>
      </w:pPr>
      <w:r w:rsidRPr="00830690">
        <w:rPr>
          <w:b/>
          <w:bCs/>
          <w:sz w:val="22"/>
          <w:szCs w:val="22"/>
        </w:rPr>
        <w:t>Objednatel:</w:t>
      </w:r>
    </w:p>
    <w:p w14:paraId="2146CA20" w14:textId="595969B1" w:rsidR="00A5756D" w:rsidRPr="00A5756D" w:rsidRDefault="00A5756D" w:rsidP="00A5756D">
      <w:pPr>
        <w:tabs>
          <w:tab w:val="left" w:pos="1843"/>
        </w:tabs>
        <w:spacing w:line="280" w:lineRule="atLeast"/>
        <w:jc w:val="both"/>
        <w:rPr>
          <w:sz w:val="22"/>
          <w:szCs w:val="22"/>
        </w:rPr>
      </w:pPr>
      <w:r w:rsidRPr="00A5756D">
        <w:rPr>
          <w:sz w:val="22"/>
          <w:szCs w:val="22"/>
        </w:rPr>
        <w:t>Název:</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53453E">
        <w:rPr>
          <w:b/>
          <w:bCs/>
          <w:sz w:val="22"/>
          <w:szCs w:val="22"/>
        </w:rPr>
        <w:t xml:space="preserve">Obec Jezdkovice </w:t>
      </w:r>
    </w:p>
    <w:p w14:paraId="33C4F75B" w14:textId="26552E79" w:rsidR="00A5756D" w:rsidRPr="00A5756D" w:rsidRDefault="00A5756D" w:rsidP="00A5756D">
      <w:pPr>
        <w:tabs>
          <w:tab w:val="left" w:pos="1843"/>
        </w:tabs>
        <w:spacing w:line="280" w:lineRule="atLeast"/>
        <w:jc w:val="both"/>
        <w:rPr>
          <w:sz w:val="22"/>
          <w:szCs w:val="22"/>
        </w:rPr>
      </w:pPr>
      <w:r w:rsidRPr="00A5756D">
        <w:rPr>
          <w:sz w:val="22"/>
          <w:szCs w:val="22"/>
        </w:rPr>
        <w:t>Sídlo:</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53453E">
        <w:rPr>
          <w:sz w:val="22"/>
          <w:szCs w:val="22"/>
        </w:rPr>
        <w:t xml:space="preserve">Jezdkovice 32, 747 55 Jezdkovice </w:t>
      </w:r>
    </w:p>
    <w:p w14:paraId="26522DB6" w14:textId="2E8C03AE" w:rsidR="00A5756D" w:rsidRPr="00A5756D" w:rsidRDefault="00A5756D" w:rsidP="00A5756D">
      <w:pPr>
        <w:tabs>
          <w:tab w:val="left" w:pos="1843"/>
        </w:tabs>
        <w:spacing w:line="280" w:lineRule="atLeast"/>
        <w:jc w:val="both"/>
        <w:rPr>
          <w:sz w:val="22"/>
          <w:szCs w:val="22"/>
        </w:rPr>
      </w:pPr>
      <w:r w:rsidRPr="00A5756D">
        <w:rPr>
          <w:sz w:val="22"/>
          <w:szCs w:val="22"/>
        </w:rPr>
        <w:t>IČO:</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53453E">
        <w:rPr>
          <w:sz w:val="22"/>
          <w:szCs w:val="22"/>
        </w:rPr>
        <w:t>00849952</w:t>
      </w:r>
      <w:r w:rsidRPr="00A5756D">
        <w:rPr>
          <w:sz w:val="22"/>
          <w:szCs w:val="22"/>
        </w:rPr>
        <w:t xml:space="preserve"> </w:t>
      </w:r>
    </w:p>
    <w:p w14:paraId="3CD8FD55" w14:textId="302B4BB9" w:rsidR="00A5756D" w:rsidRPr="00A5756D" w:rsidRDefault="00A5756D" w:rsidP="00A5756D">
      <w:pPr>
        <w:tabs>
          <w:tab w:val="left" w:pos="1843"/>
        </w:tabs>
        <w:spacing w:line="280" w:lineRule="atLeast"/>
        <w:jc w:val="both"/>
        <w:rPr>
          <w:sz w:val="22"/>
          <w:szCs w:val="22"/>
        </w:rPr>
      </w:pPr>
      <w:r w:rsidRPr="00A5756D">
        <w:rPr>
          <w:sz w:val="22"/>
          <w:szCs w:val="22"/>
        </w:rPr>
        <w:t>bankovní spojení:</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DC14E7">
        <w:rPr>
          <w:sz w:val="22"/>
          <w:szCs w:val="22"/>
        </w:rPr>
        <w:t xml:space="preserve">Česká spořitelna </w:t>
      </w:r>
    </w:p>
    <w:p w14:paraId="6B7B6784" w14:textId="5F652D02" w:rsidR="00A5756D" w:rsidRPr="00A5756D" w:rsidRDefault="00A5756D" w:rsidP="00A5756D">
      <w:pPr>
        <w:tabs>
          <w:tab w:val="left" w:pos="1843"/>
        </w:tabs>
        <w:spacing w:line="280" w:lineRule="atLeast"/>
        <w:jc w:val="both"/>
        <w:rPr>
          <w:sz w:val="22"/>
          <w:szCs w:val="22"/>
        </w:rPr>
      </w:pPr>
      <w:r w:rsidRPr="00A5756D">
        <w:rPr>
          <w:sz w:val="22"/>
          <w:szCs w:val="22"/>
        </w:rPr>
        <w:t>č. účtu:</w:t>
      </w:r>
      <w:r w:rsidRPr="00A5756D">
        <w:rPr>
          <w:sz w:val="22"/>
          <w:szCs w:val="22"/>
        </w:rPr>
        <w:tab/>
      </w:r>
      <w:r w:rsidRPr="00A5756D">
        <w:rPr>
          <w:sz w:val="22"/>
          <w:szCs w:val="22"/>
        </w:rPr>
        <w:tab/>
      </w:r>
      <w:r w:rsidRPr="00A5756D">
        <w:rPr>
          <w:sz w:val="22"/>
          <w:szCs w:val="22"/>
        </w:rPr>
        <w:tab/>
      </w:r>
      <w:r w:rsidRPr="00A5756D">
        <w:rPr>
          <w:sz w:val="22"/>
          <w:szCs w:val="22"/>
        </w:rPr>
        <w:tab/>
      </w:r>
      <w:r>
        <w:rPr>
          <w:sz w:val="22"/>
          <w:szCs w:val="22"/>
        </w:rPr>
        <w:tab/>
      </w:r>
      <w:r>
        <w:rPr>
          <w:sz w:val="22"/>
          <w:szCs w:val="22"/>
        </w:rPr>
        <w:tab/>
      </w:r>
      <w:r w:rsidR="00E24FCF" w:rsidRPr="00E24FCF">
        <w:rPr>
          <w:sz w:val="22"/>
          <w:szCs w:val="22"/>
        </w:rPr>
        <w:t>1842756319/0800</w:t>
      </w:r>
    </w:p>
    <w:p w14:paraId="783F1149" w14:textId="7019B790" w:rsidR="00A5756D" w:rsidRPr="008B0E81" w:rsidRDefault="00A5756D" w:rsidP="00A5756D">
      <w:pPr>
        <w:tabs>
          <w:tab w:val="left" w:pos="1843"/>
        </w:tabs>
        <w:spacing w:line="280" w:lineRule="atLeast"/>
        <w:jc w:val="both"/>
        <w:rPr>
          <w:sz w:val="22"/>
          <w:szCs w:val="22"/>
        </w:rPr>
      </w:pPr>
      <w:r w:rsidRPr="00A5756D">
        <w:rPr>
          <w:sz w:val="22"/>
          <w:szCs w:val="22"/>
        </w:rPr>
        <w:t xml:space="preserve">Osoby oprávněné jednat ve věcech smluvních: </w:t>
      </w:r>
      <w:r w:rsidRPr="00A5756D">
        <w:rPr>
          <w:sz w:val="22"/>
          <w:szCs w:val="22"/>
        </w:rPr>
        <w:tab/>
      </w:r>
      <w:r>
        <w:rPr>
          <w:sz w:val="22"/>
          <w:szCs w:val="22"/>
        </w:rPr>
        <w:tab/>
      </w:r>
      <w:r w:rsidR="00E24FCF">
        <w:rPr>
          <w:sz w:val="22"/>
          <w:szCs w:val="22"/>
        </w:rPr>
        <w:t xml:space="preserve">Věra Burdová, starostka obce </w:t>
      </w:r>
    </w:p>
    <w:p w14:paraId="268711BC" w14:textId="33214525" w:rsidR="00A5756D" w:rsidRPr="008B0E81" w:rsidRDefault="00A5756D" w:rsidP="00A5756D">
      <w:pPr>
        <w:tabs>
          <w:tab w:val="left" w:pos="1843"/>
        </w:tabs>
        <w:spacing w:line="280" w:lineRule="atLeast"/>
        <w:jc w:val="both"/>
        <w:rPr>
          <w:sz w:val="22"/>
          <w:szCs w:val="22"/>
        </w:rPr>
      </w:pPr>
      <w:r w:rsidRPr="008B0E81">
        <w:rPr>
          <w:sz w:val="22"/>
          <w:szCs w:val="22"/>
        </w:rPr>
        <w:t xml:space="preserve">Osoby oprávněné jednat ve věcech technických: </w:t>
      </w:r>
      <w:r w:rsidRPr="008B0E81">
        <w:rPr>
          <w:sz w:val="22"/>
          <w:szCs w:val="22"/>
        </w:rPr>
        <w:tab/>
      </w:r>
      <w:r w:rsidR="00E24FCF">
        <w:rPr>
          <w:sz w:val="22"/>
          <w:szCs w:val="22"/>
        </w:rPr>
        <w:t xml:space="preserve">Věra Burdová, starostka obce </w:t>
      </w:r>
    </w:p>
    <w:p w14:paraId="3018A1AA" w14:textId="77777777" w:rsidR="00851A91" w:rsidRPr="00A5756D" w:rsidRDefault="00851A91" w:rsidP="00851A91">
      <w:pPr>
        <w:tabs>
          <w:tab w:val="left" w:pos="1843"/>
        </w:tabs>
        <w:spacing w:line="280" w:lineRule="atLeast"/>
        <w:jc w:val="both"/>
        <w:rPr>
          <w:i/>
          <w:iCs/>
          <w:sz w:val="22"/>
          <w:szCs w:val="22"/>
        </w:rPr>
      </w:pPr>
      <w:r w:rsidRPr="00A5756D">
        <w:rPr>
          <w:i/>
          <w:iCs/>
          <w:sz w:val="22"/>
          <w:szCs w:val="22"/>
        </w:rPr>
        <w:t>(dále jen „</w:t>
      </w:r>
      <w:r w:rsidRPr="00A5756D">
        <w:rPr>
          <w:i/>
          <w:iCs/>
          <w:sz w:val="22"/>
          <w:szCs w:val="22"/>
          <w:u w:val="single"/>
        </w:rPr>
        <w:t>objednatel</w:t>
      </w:r>
      <w:r w:rsidRPr="00A5756D">
        <w:rPr>
          <w:i/>
          <w:iCs/>
          <w:sz w:val="22"/>
          <w:szCs w:val="22"/>
        </w:rPr>
        <w:t>“ na straně jedné)</w:t>
      </w:r>
    </w:p>
    <w:p w14:paraId="3BFEB6E6" w14:textId="77777777" w:rsidR="00851A91" w:rsidRPr="006A4A37" w:rsidRDefault="00851A91" w:rsidP="00851A91">
      <w:pPr>
        <w:spacing w:line="280" w:lineRule="atLeast"/>
        <w:jc w:val="both"/>
        <w:rPr>
          <w:i/>
          <w:iCs/>
          <w:sz w:val="22"/>
          <w:szCs w:val="22"/>
        </w:rPr>
      </w:pPr>
    </w:p>
    <w:p w14:paraId="35BB5B9D" w14:textId="77777777" w:rsidR="00851A91" w:rsidRPr="006A4A37" w:rsidRDefault="00851A91" w:rsidP="00851A91">
      <w:pPr>
        <w:spacing w:line="280" w:lineRule="atLeast"/>
        <w:rPr>
          <w:sz w:val="22"/>
          <w:szCs w:val="22"/>
        </w:rPr>
      </w:pPr>
    </w:p>
    <w:p w14:paraId="6FB66981" w14:textId="77777777" w:rsidR="00851A91" w:rsidRPr="006A4A37" w:rsidRDefault="00851A91" w:rsidP="00851A91">
      <w:pPr>
        <w:spacing w:line="280" w:lineRule="atLeast"/>
        <w:rPr>
          <w:b/>
          <w:bCs/>
          <w:sz w:val="22"/>
          <w:szCs w:val="22"/>
        </w:rPr>
      </w:pPr>
      <w:r w:rsidRPr="006A4A37">
        <w:rPr>
          <w:b/>
          <w:bCs/>
          <w:sz w:val="22"/>
          <w:szCs w:val="22"/>
        </w:rPr>
        <w:t>a</w:t>
      </w:r>
    </w:p>
    <w:p w14:paraId="43FA610A" w14:textId="77777777" w:rsidR="00851A91" w:rsidRDefault="00851A91" w:rsidP="00851A91">
      <w:pPr>
        <w:spacing w:line="280" w:lineRule="atLeast"/>
        <w:rPr>
          <w:b/>
          <w:bCs/>
          <w:sz w:val="22"/>
          <w:szCs w:val="22"/>
        </w:rPr>
      </w:pPr>
    </w:p>
    <w:p w14:paraId="77699B1D" w14:textId="77777777" w:rsidR="00851A91" w:rsidRPr="006A4A37" w:rsidRDefault="00851A91" w:rsidP="00851A91">
      <w:pPr>
        <w:spacing w:line="280" w:lineRule="atLeast"/>
        <w:rPr>
          <w:b/>
          <w:bCs/>
          <w:sz w:val="22"/>
          <w:szCs w:val="22"/>
        </w:rPr>
      </w:pPr>
    </w:p>
    <w:p w14:paraId="2970A99D" w14:textId="77777777" w:rsidR="00830690" w:rsidRPr="00830690" w:rsidRDefault="00830690" w:rsidP="00830690">
      <w:pPr>
        <w:spacing w:line="280" w:lineRule="atLeast"/>
        <w:rPr>
          <w:b/>
          <w:bCs/>
          <w:sz w:val="22"/>
          <w:szCs w:val="22"/>
        </w:rPr>
      </w:pPr>
      <w:r w:rsidRPr="00830690">
        <w:rPr>
          <w:b/>
          <w:bCs/>
          <w:sz w:val="22"/>
          <w:szCs w:val="22"/>
        </w:rPr>
        <w:t>Zhotovitel:</w:t>
      </w:r>
    </w:p>
    <w:p w14:paraId="6227AC19" w14:textId="77777777" w:rsidR="00830690" w:rsidRPr="00830690" w:rsidRDefault="00830690" w:rsidP="00830690">
      <w:pPr>
        <w:spacing w:line="280" w:lineRule="atLeast"/>
        <w:rPr>
          <w:sz w:val="22"/>
          <w:szCs w:val="22"/>
        </w:rPr>
      </w:pPr>
      <w:r w:rsidRPr="00830690">
        <w:rPr>
          <w:sz w:val="22"/>
          <w:szCs w:val="22"/>
        </w:rPr>
        <w:t>Název:</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27022089" w14:textId="77777777" w:rsidR="00830690" w:rsidRPr="00830690" w:rsidRDefault="00830690" w:rsidP="00830690">
      <w:pPr>
        <w:spacing w:line="280" w:lineRule="atLeast"/>
        <w:rPr>
          <w:sz w:val="22"/>
          <w:szCs w:val="22"/>
        </w:rPr>
      </w:pPr>
      <w:r w:rsidRPr="00830690">
        <w:rPr>
          <w:sz w:val="22"/>
          <w:szCs w:val="22"/>
        </w:rPr>
        <w:t>Sídlo:</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17A6FF5D" w14:textId="77777777" w:rsidR="00830690" w:rsidRPr="00830690" w:rsidRDefault="00830690" w:rsidP="00830690">
      <w:pPr>
        <w:spacing w:line="280" w:lineRule="atLeast"/>
        <w:rPr>
          <w:sz w:val="22"/>
          <w:szCs w:val="22"/>
        </w:rPr>
      </w:pPr>
      <w:r w:rsidRPr="00830690">
        <w:rPr>
          <w:sz w:val="22"/>
          <w:szCs w:val="22"/>
        </w:rPr>
        <w:t>IČO:</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7C9F5338" w14:textId="77777777" w:rsidR="00830690" w:rsidRPr="00830690" w:rsidRDefault="00830690" w:rsidP="00830690">
      <w:pPr>
        <w:spacing w:line="280" w:lineRule="atLeast"/>
        <w:rPr>
          <w:sz w:val="22"/>
          <w:szCs w:val="22"/>
        </w:rPr>
      </w:pPr>
      <w:r w:rsidRPr="00830690">
        <w:rPr>
          <w:sz w:val="22"/>
          <w:szCs w:val="22"/>
        </w:rPr>
        <w:t>DIČ:</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074893A4" w14:textId="18920923" w:rsidR="00830690" w:rsidRPr="00830690" w:rsidRDefault="00830690" w:rsidP="00C51A24">
      <w:pPr>
        <w:spacing w:line="280" w:lineRule="atLeast"/>
        <w:ind w:left="4963" w:hanging="4963"/>
        <w:rPr>
          <w:sz w:val="22"/>
          <w:szCs w:val="22"/>
        </w:rPr>
      </w:pPr>
      <w:r w:rsidRPr="00830690">
        <w:rPr>
          <w:sz w:val="22"/>
          <w:szCs w:val="22"/>
        </w:rPr>
        <w:t xml:space="preserve">zapsán v obchodním rejstříku: </w:t>
      </w:r>
      <w:r w:rsidRPr="00830690">
        <w:rPr>
          <w:sz w:val="22"/>
          <w:szCs w:val="22"/>
        </w:rPr>
        <w:tab/>
        <w:t xml:space="preserve">u Krajského soudu v </w:t>
      </w:r>
      <w:r w:rsidRPr="00440D56">
        <w:rPr>
          <w:sz w:val="22"/>
          <w:szCs w:val="22"/>
          <w:highlight w:val="lightGray"/>
        </w:rPr>
        <w:t>…</w:t>
      </w:r>
      <w:proofErr w:type="gramStart"/>
      <w:r w:rsidRPr="00440D56">
        <w:rPr>
          <w:sz w:val="22"/>
          <w:szCs w:val="22"/>
          <w:highlight w:val="lightGray"/>
        </w:rPr>
        <w:t>…….</w:t>
      </w:r>
      <w:proofErr w:type="gramEnd"/>
      <w:r w:rsidRPr="00440D56">
        <w:rPr>
          <w:sz w:val="22"/>
          <w:szCs w:val="22"/>
          <w:highlight w:val="lightGray"/>
        </w:rPr>
        <w:t>,</w:t>
      </w:r>
      <w:r w:rsidRPr="00830690">
        <w:rPr>
          <w:sz w:val="22"/>
          <w:szCs w:val="22"/>
        </w:rPr>
        <w:t xml:space="preserve">  oddíl</w:t>
      </w:r>
      <w:r w:rsidRPr="00440D56">
        <w:rPr>
          <w:sz w:val="22"/>
          <w:szCs w:val="22"/>
          <w:highlight w:val="lightGray"/>
        </w:rPr>
        <w:t>….,</w:t>
      </w:r>
      <w:r w:rsidRPr="00830690">
        <w:rPr>
          <w:sz w:val="22"/>
          <w:szCs w:val="22"/>
        </w:rPr>
        <w:t xml:space="preserve"> vložka</w:t>
      </w:r>
      <w:r w:rsidRPr="00440D56">
        <w:rPr>
          <w:sz w:val="22"/>
          <w:szCs w:val="22"/>
          <w:highlight w:val="lightGray"/>
        </w:rPr>
        <w:t>…..,</w:t>
      </w:r>
    </w:p>
    <w:p w14:paraId="0654BDA5" w14:textId="77777777" w:rsidR="00830690" w:rsidRPr="00830690" w:rsidRDefault="00830690" w:rsidP="00830690">
      <w:pPr>
        <w:spacing w:line="280" w:lineRule="atLeast"/>
        <w:rPr>
          <w:sz w:val="22"/>
          <w:szCs w:val="22"/>
        </w:rPr>
      </w:pPr>
      <w:r w:rsidRPr="00830690">
        <w:rPr>
          <w:sz w:val="22"/>
          <w:szCs w:val="22"/>
        </w:rPr>
        <w:t xml:space="preserve">bankovní spojení: </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sidRPr="00440D56">
        <w:rPr>
          <w:sz w:val="22"/>
          <w:szCs w:val="22"/>
          <w:highlight w:val="lightGray"/>
        </w:rPr>
        <w:t>………………………………………</w:t>
      </w:r>
    </w:p>
    <w:p w14:paraId="7BFC05DB" w14:textId="77777777" w:rsidR="00830690" w:rsidRPr="00830690" w:rsidRDefault="00830690" w:rsidP="00830690">
      <w:pPr>
        <w:spacing w:line="280" w:lineRule="atLeast"/>
        <w:rPr>
          <w:sz w:val="22"/>
          <w:szCs w:val="22"/>
        </w:rPr>
      </w:pPr>
      <w:r w:rsidRPr="00830690">
        <w:rPr>
          <w:sz w:val="22"/>
          <w:szCs w:val="22"/>
        </w:rPr>
        <w:t xml:space="preserve">č. účtu: </w:t>
      </w:r>
      <w:r w:rsidRPr="00830690">
        <w:rPr>
          <w:sz w:val="22"/>
          <w:szCs w:val="22"/>
        </w:rPr>
        <w:tab/>
      </w:r>
      <w:r w:rsidRPr="00830690">
        <w:rPr>
          <w:sz w:val="22"/>
          <w:szCs w:val="22"/>
        </w:rPr>
        <w:tab/>
      </w:r>
      <w:r w:rsidRPr="00830690">
        <w:rPr>
          <w:sz w:val="22"/>
          <w:szCs w:val="22"/>
        </w:rPr>
        <w:tab/>
      </w:r>
      <w:r w:rsidRPr="00830690">
        <w:rPr>
          <w:sz w:val="22"/>
          <w:szCs w:val="22"/>
        </w:rPr>
        <w:tab/>
      </w:r>
      <w:r>
        <w:rPr>
          <w:sz w:val="22"/>
          <w:szCs w:val="22"/>
        </w:rPr>
        <w:tab/>
      </w:r>
      <w:r>
        <w:rPr>
          <w:sz w:val="22"/>
          <w:szCs w:val="22"/>
        </w:rPr>
        <w:tab/>
      </w:r>
      <w:r>
        <w:rPr>
          <w:sz w:val="22"/>
          <w:szCs w:val="22"/>
        </w:rPr>
        <w:tab/>
      </w:r>
      <w:r w:rsidRPr="00440D56">
        <w:rPr>
          <w:sz w:val="22"/>
          <w:szCs w:val="22"/>
          <w:highlight w:val="lightGray"/>
        </w:rPr>
        <w:t>………………………………………</w:t>
      </w:r>
    </w:p>
    <w:p w14:paraId="0E799521" w14:textId="77777777" w:rsidR="00830690" w:rsidRPr="00830690" w:rsidRDefault="00830690" w:rsidP="00830690">
      <w:pPr>
        <w:spacing w:line="280" w:lineRule="atLeast"/>
        <w:rPr>
          <w:sz w:val="22"/>
          <w:szCs w:val="22"/>
        </w:rPr>
      </w:pPr>
      <w:r w:rsidRPr="00830690">
        <w:rPr>
          <w:sz w:val="22"/>
          <w:szCs w:val="22"/>
        </w:rPr>
        <w:t>Osoby oprávněné jednat ve věcech smluvních:</w:t>
      </w:r>
      <w:r w:rsidRPr="00830690">
        <w:rPr>
          <w:sz w:val="22"/>
          <w:szCs w:val="22"/>
        </w:rPr>
        <w:tab/>
      </w:r>
      <w:r>
        <w:rPr>
          <w:sz w:val="22"/>
          <w:szCs w:val="22"/>
        </w:rPr>
        <w:tab/>
      </w:r>
      <w:r w:rsidRPr="00440D56">
        <w:rPr>
          <w:sz w:val="22"/>
          <w:szCs w:val="22"/>
          <w:highlight w:val="lightGray"/>
        </w:rPr>
        <w:t>……………………</w:t>
      </w:r>
      <w:proofErr w:type="gramStart"/>
      <w:r w:rsidRPr="00440D56">
        <w:rPr>
          <w:sz w:val="22"/>
          <w:szCs w:val="22"/>
          <w:highlight w:val="lightGray"/>
        </w:rPr>
        <w:t>…….</w:t>
      </w:r>
      <w:proofErr w:type="gramEnd"/>
      <w:r w:rsidRPr="00440D56">
        <w:rPr>
          <w:sz w:val="22"/>
          <w:szCs w:val="22"/>
          <w:highlight w:val="lightGray"/>
        </w:rPr>
        <w:t>……………</w:t>
      </w:r>
    </w:p>
    <w:p w14:paraId="06742666" w14:textId="77777777" w:rsidR="00830690" w:rsidRPr="00830690" w:rsidRDefault="00830690" w:rsidP="00830690">
      <w:pPr>
        <w:spacing w:line="280" w:lineRule="atLeast"/>
        <w:rPr>
          <w:sz w:val="22"/>
          <w:szCs w:val="22"/>
        </w:rPr>
      </w:pPr>
      <w:r w:rsidRPr="00830690">
        <w:rPr>
          <w:sz w:val="22"/>
          <w:szCs w:val="22"/>
        </w:rPr>
        <w:t xml:space="preserve">Osoby oprávněné jednat ve věcech technických: </w:t>
      </w:r>
      <w:r w:rsidRPr="00830690">
        <w:rPr>
          <w:sz w:val="22"/>
          <w:szCs w:val="22"/>
        </w:rPr>
        <w:tab/>
      </w:r>
      <w:r w:rsidRPr="00440D56">
        <w:rPr>
          <w:sz w:val="22"/>
          <w:szCs w:val="22"/>
          <w:highlight w:val="lightGray"/>
        </w:rPr>
        <w:t>……………………</w:t>
      </w:r>
      <w:proofErr w:type="gramStart"/>
      <w:r w:rsidRPr="00440D56">
        <w:rPr>
          <w:sz w:val="22"/>
          <w:szCs w:val="22"/>
          <w:highlight w:val="lightGray"/>
        </w:rPr>
        <w:t>…….</w:t>
      </w:r>
      <w:proofErr w:type="gramEnd"/>
      <w:r w:rsidRPr="00440D56">
        <w:rPr>
          <w:sz w:val="22"/>
          <w:szCs w:val="22"/>
          <w:highlight w:val="lightGray"/>
        </w:rPr>
        <w:t>…………..</w:t>
      </w:r>
    </w:p>
    <w:p w14:paraId="4D94848D" w14:textId="77777777" w:rsidR="00830690" w:rsidRPr="0032596E" w:rsidRDefault="00830690" w:rsidP="00830690">
      <w:pPr>
        <w:spacing w:line="280" w:lineRule="atLeast"/>
        <w:rPr>
          <w:sz w:val="22"/>
          <w:szCs w:val="22"/>
        </w:rPr>
      </w:pPr>
      <w:r w:rsidRPr="0032596E">
        <w:rPr>
          <w:sz w:val="22"/>
          <w:szCs w:val="22"/>
        </w:rPr>
        <w:t>Restaurátor nástěnné výmalby:</w:t>
      </w:r>
      <w:r w:rsidRPr="0032596E">
        <w:rPr>
          <w:sz w:val="22"/>
          <w:szCs w:val="22"/>
        </w:rPr>
        <w:tab/>
      </w:r>
      <w:r w:rsidRPr="0032596E">
        <w:rPr>
          <w:sz w:val="22"/>
          <w:szCs w:val="22"/>
        </w:rPr>
        <w:tab/>
      </w:r>
      <w:r w:rsidRPr="0032596E">
        <w:rPr>
          <w:sz w:val="22"/>
          <w:szCs w:val="22"/>
        </w:rPr>
        <w:tab/>
      </w:r>
      <w:r w:rsidRPr="0032596E">
        <w:rPr>
          <w:sz w:val="22"/>
          <w:szCs w:val="22"/>
        </w:rPr>
        <w:tab/>
      </w:r>
      <w:r w:rsidRPr="00440D56">
        <w:rPr>
          <w:sz w:val="22"/>
          <w:szCs w:val="22"/>
          <w:highlight w:val="lightGray"/>
        </w:rPr>
        <w:t>………………………………………</w:t>
      </w:r>
    </w:p>
    <w:p w14:paraId="55ADF6C7" w14:textId="77777777" w:rsidR="006C0040" w:rsidRPr="0032596E" w:rsidRDefault="00851A91" w:rsidP="006C0040">
      <w:pPr>
        <w:spacing w:line="280" w:lineRule="atLeast"/>
        <w:rPr>
          <w:sz w:val="22"/>
          <w:szCs w:val="22"/>
        </w:rPr>
      </w:pPr>
      <w:r w:rsidRPr="0032596E">
        <w:rPr>
          <w:i/>
          <w:iCs/>
          <w:sz w:val="22"/>
          <w:szCs w:val="22"/>
        </w:rPr>
        <w:t>(dále jen „zhotovitel“ na straně druhé)</w:t>
      </w:r>
    </w:p>
    <w:p w14:paraId="0DE11D2B" w14:textId="77777777" w:rsidR="006C0040" w:rsidRDefault="006C0040" w:rsidP="00851A91">
      <w:pPr>
        <w:spacing w:line="280" w:lineRule="atLeast"/>
        <w:jc w:val="center"/>
        <w:rPr>
          <w:b/>
          <w:bCs/>
          <w:sz w:val="22"/>
          <w:szCs w:val="22"/>
        </w:rPr>
      </w:pPr>
    </w:p>
    <w:p w14:paraId="1028AB2E" w14:textId="77777777" w:rsidR="00851A91" w:rsidRDefault="00851A91" w:rsidP="00851A91">
      <w:pPr>
        <w:spacing w:line="280" w:lineRule="atLeast"/>
        <w:jc w:val="center"/>
        <w:rPr>
          <w:b/>
          <w:bCs/>
          <w:sz w:val="22"/>
          <w:szCs w:val="22"/>
        </w:rPr>
      </w:pPr>
      <w:r>
        <w:rPr>
          <w:b/>
          <w:bCs/>
          <w:sz w:val="22"/>
          <w:szCs w:val="22"/>
        </w:rPr>
        <w:t>I.</w:t>
      </w:r>
    </w:p>
    <w:p w14:paraId="033BABCD" w14:textId="77777777" w:rsidR="00851A91" w:rsidRDefault="00851A91" w:rsidP="00851A91">
      <w:pPr>
        <w:spacing w:after="120" w:line="280" w:lineRule="atLeast"/>
        <w:jc w:val="center"/>
        <w:rPr>
          <w:b/>
          <w:bCs/>
          <w:sz w:val="22"/>
          <w:szCs w:val="22"/>
        </w:rPr>
      </w:pPr>
      <w:r>
        <w:rPr>
          <w:b/>
          <w:bCs/>
          <w:sz w:val="22"/>
          <w:szCs w:val="22"/>
        </w:rPr>
        <w:t>Předmět smlouvy</w:t>
      </w:r>
    </w:p>
    <w:p w14:paraId="233A91C5" w14:textId="3C235EF1" w:rsidR="00851A91" w:rsidRPr="00153845" w:rsidRDefault="00851A91" w:rsidP="00851A91">
      <w:pPr>
        <w:pStyle w:val="Zkladntextodsazen2"/>
        <w:numPr>
          <w:ilvl w:val="1"/>
          <w:numId w:val="3"/>
        </w:numPr>
        <w:spacing w:line="280" w:lineRule="atLeast"/>
        <w:ind w:left="567" w:hanging="567"/>
        <w:rPr>
          <w:rFonts w:ascii="Times New Roman" w:hAnsi="Times New Roman" w:cs="Times New Roman"/>
          <w:sz w:val="22"/>
          <w:szCs w:val="22"/>
        </w:rPr>
      </w:pPr>
      <w:r>
        <w:rPr>
          <w:rFonts w:ascii="Times New Roman" w:hAnsi="Times New Roman" w:cs="Times New Roman"/>
          <w:sz w:val="22"/>
          <w:szCs w:val="22"/>
        </w:rPr>
        <w:t>Předmětem této smlouvy je závazek zhotovitele na svůj náklad a nebezpečí provést pro objednatele dílo tak, jak je specifikováno touto smlouvou, včetně jej</w:t>
      </w:r>
      <w:r w:rsidR="00D8531A">
        <w:rPr>
          <w:rFonts w:ascii="Times New Roman" w:hAnsi="Times New Roman" w:cs="Times New Roman"/>
          <w:sz w:val="22"/>
          <w:szCs w:val="22"/>
        </w:rPr>
        <w:t>i</w:t>
      </w:r>
      <w:r>
        <w:rPr>
          <w:rFonts w:ascii="Times New Roman" w:hAnsi="Times New Roman" w:cs="Times New Roman"/>
          <w:sz w:val="22"/>
          <w:szCs w:val="22"/>
        </w:rPr>
        <w:t xml:space="preserve">ch příloh. Objednatel se zavazuje zhotoviteli za provedené dílo zaplatit níže sjednanou </w:t>
      </w:r>
      <w:r w:rsidRPr="00153845">
        <w:rPr>
          <w:rFonts w:ascii="Times New Roman" w:hAnsi="Times New Roman" w:cs="Times New Roman"/>
          <w:sz w:val="22"/>
          <w:szCs w:val="22"/>
        </w:rPr>
        <w:t>cenu díla, a to za podmínek a ve lhůtách sjednaných v této smlouvě.</w:t>
      </w:r>
    </w:p>
    <w:p w14:paraId="18F6F230" w14:textId="1B60D284" w:rsidR="00851A91" w:rsidRPr="00153845" w:rsidRDefault="00851A91" w:rsidP="00851A91">
      <w:pPr>
        <w:pStyle w:val="Zkladntextodsazen2"/>
        <w:numPr>
          <w:ilvl w:val="1"/>
          <w:numId w:val="3"/>
        </w:numPr>
        <w:spacing w:line="280" w:lineRule="atLeast"/>
        <w:ind w:left="567" w:hanging="567"/>
        <w:rPr>
          <w:rFonts w:ascii="Times New Roman" w:hAnsi="Times New Roman" w:cs="Times New Roman"/>
          <w:sz w:val="22"/>
          <w:szCs w:val="22"/>
        </w:rPr>
      </w:pPr>
      <w:r w:rsidRPr="00153845">
        <w:rPr>
          <w:rFonts w:ascii="Times New Roman" w:hAnsi="Times New Roman" w:cs="Times New Roman"/>
          <w:sz w:val="22"/>
          <w:szCs w:val="22"/>
        </w:rPr>
        <w:t xml:space="preserve">Dílem podle této smlouvy se rozumí provedení restaurátorských prací v rámci veřejné zakázky </w:t>
      </w:r>
      <w:r w:rsidRPr="007C2F3B">
        <w:rPr>
          <w:rFonts w:ascii="Times New Roman" w:hAnsi="Times New Roman" w:cs="Times New Roman"/>
          <w:b/>
          <w:bCs/>
          <w:sz w:val="22"/>
          <w:szCs w:val="22"/>
        </w:rPr>
        <w:t>„</w:t>
      </w:r>
      <w:r w:rsidR="003B482B">
        <w:rPr>
          <w:rFonts w:ascii="Times New Roman" w:hAnsi="Times New Roman" w:cs="Times New Roman"/>
          <w:b/>
          <w:bCs/>
          <w:sz w:val="22"/>
          <w:szCs w:val="22"/>
        </w:rPr>
        <w:t>Historické výmalby vybraných místností v zámku v Jezdkovicích</w:t>
      </w:r>
      <w:r w:rsidRPr="007C2F3B">
        <w:rPr>
          <w:rFonts w:ascii="Times New Roman" w:hAnsi="Times New Roman" w:cs="Times New Roman"/>
          <w:b/>
          <w:bCs/>
          <w:sz w:val="22"/>
          <w:szCs w:val="22"/>
        </w:rPr>
        <w:t xml:space="preserve">“ </w:t>
      </w:r>
      <w:r w:rsidRPr="00153845">
        <w:rPr>
          <w:rFonts w:ascii="Times New Roman" w:hAnsi="Times New Roman" w:cs="Times New Roman"/>
          <w:sz w:val="22"/>
          <w:szCs w:val="22"/>
        </w:rPr>
        <w:t>(dále jen „dílo“).</w:t>
      </w:r>
      <w:r w:rsidR="00B4488C" w:rsidRPr="00153845">
        <w:rPr>
          <w:rFonts w:ascii="Times New Roman" w:hAnsi="Times New Roman" w:cs="Times New Roman"/>
          <w:sz w:val="22"/>
          <w:szCs w:val="22"/>
        </w:rPr>
        <w:t xml:space="preserve"> </w:t>
      </w:r>
    </w:p>
    <w:p w14:paraId="54B5C7B8" w14:textId="77777777" w:rsidR="006C0040" w:rsidRPr="00153845" w:rsidRDefault="006C0040" w:rsidP="00851A91">
      <w:pPr>
        <w:pStyle w:val="Zkladntextodsazen2"/>
        <w:numPr>
          <w:ilvl w:val="1"/>
          <w:numId w:val="3"/>
        </w:numPr>
        <w:spacing w:line="280" w:lineRule="atLeast"/>
        <w:ind w:left="567" w:hanging="567"/>
        <w:rPr>
          <w:rFonts w:ascii="Times New Roman" w:hAnsi="Times New Roman" w:cs="Times New Roman"/>
          <w:sz w:val="22"/>
          <w:szCs w:val="22"/>
        </w:rPr>
      </w:pPr>
      <w:r w:rsidRPr="00153845">
        <w:rPr>
          <w:rFonts w:ascii="Times New Roman" w:hAnsi="Times New Roman" w:cs="Times New Roman"/>
          <w:sz w:val="22"/>
          <w:szCs w:val="22"/>
        </w:rPr>
        <w:t>Zhotovitel prohlašuje, že je odborně způsobilý k zajištění předmětu plnění podle této smlouvy.</w:t>
      </w:r>
    </w:p>
    <w:p w14:paraId="2A850F19" w14:textId="77777777" w:rsidR="00153845" w:rsidRDefault="00153845" w:rsidP="00851A91">
      <w:pPr>
        <w:spacing w:line="280" w:lineRule="atLeast"/>
        <w:jc w:val="center"/>
        <w:rPr>
          <w:b/>
          <w:bCs/>
          <w:sz w:val="22"/>
          <w:szCs w:val="22"/>
        </w:rPr>
      </w:pPr>
    </w:p>
    <w:p w14:paraId="4DA102B4" w14:textId="77777777" w:rsidR="00851A91" w:rsidRPr="005E32F7" w:rsidRDefault="00851A91" w:rsidP="00851A91">
      <w:pPr>
        <w:spacing w:line="280" w:lineRule="atLeast"/>
        <w:jc w:val="center"/>
        <w:rPr>
          <w:b/>
          <w:bCs/>
          <w:sz w:val="22"/>
          <w:szCs w:val="22"/>
        </w:rPr>
      </w:pPr>
      <w:r w:rsidRPr="005E32F7">
        <w:rPr>
          <w:b/>
          <w:bCs/>
          <w:sz w:val="22"/>
          <w:szCs w:val="22"/>
        </w:rPr>
        <w:t>II.</w:t>
      </w:r>
    </w:p>
    <w:p w14:paraId="34F19E50" w14:textId="77777777" w:rsidR="00851A91" w:rsidRPr="005E32F7" w:rsidRDefault="00851A91" w:rsidP="00851A91">
      <w:pPr>
        <w:spacing w:after="120" w:line="280" w:lineRule="atLeast"/>
        <w:jc w:val="center"/>
        <w:rPr>
          <w:b/>
          <w:bCs/>
          <w:sz w:val="22"/>
          <w:szCs w:val="22"/>
        </w:rPr>
      </w:pPr>
      <w:r w:rsidRPr="005E32F7">
        <w:rPr>
          <w:b/>
          <w:bCs/>
          <w:sz w:val="22"/>
          <w:szCs w:val="22"/>
        </w:rPr>
        <w:t>Předmět díla</w:t>
      </w:r>
    </w:p>
    <w:p w14:paraId="3453449F" w14:textId="16F6382C" w:rsidR="00851A91" w:rsidRPr="005E32F7" w:rsidRDefault="00851A91" w:rsidP="00851A91">
      <w:pPr>
        <w:numPr>
          <w:ilvl w:val="1"/>
          <w:numId w:val="6"/>
        </w:numPr>
        <w:spacing w:after="120" w:line="280" w:lineRule="atLeast"/>
        <w:ind w:left="567" w:hanging="567"/>
        <w:jc w:val="both"/>
        <w:rPr>
          <w:b/>
          <w:bCs/>
          <w:sz w:val="22"/>
          <w:szCs w:val="22"/>
        </w:rPr>
      </w:pPr>
      <w:r w:rsidRPr="005E32F7">
        <w:rPr>
          <w:sz w:val="22"/>
          <w:szCs w:val="22"/>
        </w:rPr>
        <w:t xml:space="preserve">Předmětem díla se rozumí restaurování </w:t>
      </w:r>
      <w:r w:rsidR="00E30936" w:rsidRPr="005E32F7">
        <w:rPr>
          <w:sz w:val="22"/>
          <w:szCs w:val="22"/>
        </w:rPr>
        <w:t xml:space="preserve">nástěnné výmalby ve </w:t>
      </w:r>
      <w:r w:rsidR="00B72F27">
        <w:rPr>
          <w:sz w:val="22"/>
          <w:szCs w:val="22"/>
        </w:rPr>
        <w:t>vybraných místnostech</w:t>
      </w:r>
      <w:r w:rsidR="00E30936" w:rsidRPr="005E32F7">
        <w:rPr>
          <w:sz w:val="22"/>
          <w:szCs w:val="22"/>
        </w:rPr>
        <w:t xml:space="preserve"> </w:t>
      </w:r>
      <w:r w:rsidR="00B72F27">
        <w:rPr>
          <w:b/>
          <w:bCs/>
          <w:sz w:val="22"/>
          <w:szCs w:val="22"/>
        </w:rPr>
        <w:t>zámku v Jezdkovicích</w:t>
      </w:r>
      <w:r w:rsidRPr="005E32F7">
        <w:rPr>
          <w:b/>
          <w:bCs/>
          <w:sz w:val="22"/>
          <w:szCs w:val="22"/>
        </w:rPr>
        <w:t xml:space="preserve"> </w:t>
      </w:r>
      <w:r w:rsidRPr="005E32F7">
        <w:rPr>
          <w:sz w:val="22"/>
          <w:szCs w:val="22"/>
        </w:rPr>
        <w:t>a související práce</w:t>
      </w:r>
      <w:r w:rsidR="00E30936" w:rsidRPr="005E32F7">
        <w:rPr>
          <w:sz w:val="22"/>
          <w:szCs w:val="22"/>
        </w:rPr>
        <w:t>.</w:t>
      </w:r>
      <w:r w:rsidRPr="005E32F7">
        <w:rPr>
          <w:sz w:val="22"/>
          <w:szCs w:val="22"/>
        </w:rPr>
        <w:t xml:space="preserve"> Předmět </w:t>
      </w:r>
      <w:r w:rsidR="00E30936" w:rsidRPr="005E32F7">
        <w:rPr>
          <w:sz w:val="22"/>
          <w:szCs w:val="22"/>
        </w:rPr>
        <w:t xml:space="preserve">díla </w:t>
      </w:r>
      <w:r w:rsidRPr="005E32F7">
        <w:rPr>
          <w:sz w:val="22"/>
          <w:szCs w:val="22"/>
        </w:rPr>
        <w:t xml:space="preserve">je detailně specifikován </w:t>
      </w:r>
      <w:r w:rsidR="00E30936" w:rsidRPr="005E32F7">
        <w:rPr>
          <w:sz w:val="22"/>
          <w:szCs w:val="22"/>
        </w:rPr>
        <w:t>v přílohách této smlouvy.</w:t>
      </w:r>
      <w:r w:rsidR="001412D5" w:rsidRPr="005E32F7">
        <w:rPr>
          <w:sz w:val="22"/>
          <w:szCs w:val="22"/>
        </w:rPr>
        <w:t xml:space="preserve"> </w:t>
      </w:r>
    </w:p>
    <w:p w14:paraId="797C4E44" w14:textId="69DA5E6A" w:rsidR="00851A91" w:rsidRPr="005E32F7" w:rsidRDefault="00851A91" w:rsidP="00FF1D82">
      <w:pPr>
        <w:numPr>
          <w:ilvl w:val="1"/>
          <w:numId w:val="6"/>
        </w:numPr>
        <w:spacing w:after="120" w:line="280" w:lineRule="atLeast"/>
        <w:ind w:left="567" w:hanging="567"/>
        <w:jc w:val="both"/>
        <w:rPr>
          <w:sz w:val="22"/>
          <w:szCs w:val="22"/>
        </w:rPr>
      </w:pPr>
      <w:r w:rsidRPr="005E32F7">
        <w:rPr>
          <w:sz w:val="22"/>
          <w:szCs w:val="22"/>
        </w:rPr>
        <w:lastRenderedPageBreak/>
        <w:t>Předmětem díla je provedení restaurátorských a montážních prací</w:t>
      </w:r>
      <w:r w:rsidR="00FF1D82" w:rsidRPr="005E32F7">
        <w:rPr>
          <w:sz w:val="22"/>
          <w:szCs w:val="22"/>
        </w:rPr>
        <w:t xml:space="preserve"> </w:t>
      </w:r>
      <w:r w:rsidRPr="005E32F7">
        <w:rPr>
          <w:sz w:val="22"/>
          <w:szCs w:val="22"/>
        </w:rPr>
        <w:t>a dalších prací</w:t>
      </w:r>
      <w:r w:rsidR="00FF1D82" w:rsidRPr="005E32F7">
        <w:rPr>
          <w:sz w:val="22"/>
          <w:szCs w:val="22"/>
        </w:rPr>
        <w:t>, činností a služeb</w:t>
      </w:r>
      <w:r w:rsidRPr="005E32F7">
        <w:rPr>
          <w:sz w:val="22"/>
          <w:szCs w:val="22"/>
        </w:rPr>
        <w:t xml:space="preserve"> nezbytných k řádnému provedení a dokončení díla vč.</w:t>
      </w:r>
      <w:r w:rsidR="00DA23D2" w:rsidRPr="005E32F7">
        <w:rPr>
          <w:sz w:val="22"/>
          <w:szCs w:val="22"/>
        </w:rPr>
        <w:t xml:space="preserve"> </w:t>
      </w:r>
      <w:r w:rsidRPr="005E32F7">
        <w:rPr>
          <w:sz w:val="22"/>
          <w:szCs w:val="22"/>
        </w:rPr>
        <w:t>provedení všech nezbytných doprovodných služeb. Součástí díla jsou i veškeré práce, v této smlouvě a jej</w:t>
      </w:r>
      <w:r w:rsidR="00DA23D2" w:rsidRPr="005E32F7">
        <w:rPr>
          <w:sz w:val="22"/>
          <w:szCs w:val="22"/>
        </w:rPr>
        <w:t>i</w:t>
      </w:r>
      <w:r w:rsidRPr="005E32F7">
        <w:rPr>
          <w:sz w:val="22"/>
          <w:szCs w:val="22"/>
        </w:rPr>
        <w:t xml:space="preserve">ch přílohách nespecifikované, které jsou k řádnému provedení díla při řádném výkonu </w:t>
      </w:r>
      <w:r w:rsidR="00FF1D82" w:rsidRPr="005E32F7">
        <w:rPr>
          <w:sz w:val="22"/>
          <w:szCs w:val="22"/>
        </w:rPr>
        <w:t>služeb</w:t>
      </w:r>
      <w:r w:rsidRPr="005E32F7">
        <w:rPr>
          <w:sz w:val="22"/>
          <w:szCs w:val="22"/>
        </w:rPr>
        <w:t xml:space="preserve"> žádoucí, a o nutnosti jejich provedení zhotovitel vzhledem ke své kvalifikaci a zkušenostem mohl nebo měl vědět, nebo které mohou být dovozovány jako nezbytné pro řádné dokončení a bezpečné, účelné, bezvadné a ničím nerušené užívání díla objednatelem. Provedení prací podle předchozí věty</w:t>
      </w:r>
      <w:r w:rsidR="002164E8" w:rsidRPr="005E32F7">
        <w:rPr>
          <w:sz w:val="22"/>
          <w:szCs w:val="22"/>
        </w:rPr>
        <w:t xml:space="preserve"> nemá žádný vliv na cenu díla. </w:t>
      </w:r>
      <w:r w:rsidRPr="005E32F7">
        <w:rPr>
          <w:sz w:val="22"/>
          <w:szCs w:val="22"/>
        </w:rPr>
        <w:t xml:space="preserve">Zjistí-li zhotovitel v průběhu realizace díla jakoukoliv skutečnost (nepředpokládatelný nález apod.), která by měla či mohla mít za následek změnu oproti </w:t>
      </w:r>
      <w:r w:rsidR="003500E9" w:rsidRPr="005E32F7">
        <w:rPr>
          <w:sz w:val="22"/>
          <w:szCs w:val="22"/>
        </w:rPr>
        <w:t>této smlouvě (zejména technickým podmínkám v přílohách této smlouvy)</w:t>
      </w:r>
      <w:r w:rsidRPr="005E32F7">
        <w:rPr>
          <w:sz w:val="22"/>
          <w:szCs w:val="22"/>
        </w:rPr>
        <w:t xml:space="preserve">, je zhotovitel povinen tuto skutečnost ihned oznámit objednateli a </w:t>
      </w:r>
      <w:r w:rsidR="0007604F" w:rsidRPr="005E32F7">
        <w:rPr>
          <w:sz w:val="22"/>
          <w:szCs w:val="22"/>
        </w:rPr>
        <w:t xml:space="preserve">po schválení objednatelem </w:t>
      </w:r>
      <w:r w:rsidRPr="005E32F7">
        <w:rPr>
          <w:sz w:val="22"/>
          <w:szCs w:val="22"/>
        </w:rPr>
        <w:t xml:space="preserve">zajistit odborné prozkoumání a vyhodnocení situace (zajištění památkového nebo stavebně technického průzkumu včetně vyhodnocení), odborný návrh řešení včetně </w:t>
      </w:r>
      <w:r w:rsidR="003500E9" w:rsidRPr="005E32F7">
        <w:rPr>
          <w:sz w:val="22"/>
          <w:szCs w:val="22"/>
        </w:rPr>
        <w:t>rozpočtu</w:t>
      </w:r>
      <w:r w:rsidR="00A84441" w:rsidRPr="005E32F7">
        <w:rPr>
          <w:sz w:val="22"/>
          <w:szCs w:val="22"/>
        </w:rPr>
        <w:t xml:space="preserve">, který bude cenově </w:t>
      </w:r>
      <w:r w:rsidR="001412D5" w:rsidRPr="005E32F7">
        <w:rPr>
          <w:sz w:val="22"/>
          <w:szCs w:val="22"/>
        </w:rPr>
        <w:t>odpovídat</w:t>
      </w:r>
      <w:r w:rsidR="00A84441" w:rsidRPr="005E32F7">
        <w:rPr>
          <w:sz w:val="22"/>
          <w:szCs w:val="22"/>
        </w:rPr>
        <w:t> původní</w:t>
      </w:r>
      <w:r w:rsidR="001412D5" w:rsidRPr="005E32F7">
        <w:rPr>
          <w:sz w:val="22"/>
          <w:szCs w:val="22"/>
        </w:rPr>
        <w:t xml:space="preserve">mu </w:t>
      </w:r>
      <w:r w:rsidR="00A84441" w:rsidRPr="005E32F7">
        <w:rPr>
          <w:sz w:val="22"/>
          <w:szCs w:val="22"/>
        </w:rPr>
        <w:t>rozpočtu</w:t>
      </w:r>
      <w:r w:rsidR="001412D5" w:rsidRPr="005E32F7">
        <w:rPr>
          <w:sz w:val="22"/>
          <w:szCs w:val="22"/>
        </w:rPr>
        <w:t xml:space="preserve"> co do jednotkových cen</w:t>
      </w:r>
      <w:r w:rsidRPr="005E32F7">
        <w:rPr>
          <w:sz w:val="22"/>
          <w:szCs w:val="22"/>
        </w:rPr>
        <w:t>. Tato dokumentace bude základem pro ocenění prací nad rámec smlouvy, jejíž součástí budou i související práce a služby.</w:t>
      </w:r>
      <w:r w:rsidR="005E32F7" w:rsidRPr="005E32F7">
        <w:rPr>
          <w:sz w:val="22"/>
          <w:szCs w:val="22"/>
        </w:rPr>
        <w:t xml:space="preserve"> V případě, že se změna díla týká části stavby, která není položkově naceněna nabídkou zhotovitele, nesmí být jednotková cena zhotovitele vyšší, než je cena v místě a čase obvyklá. Za cenu v místě a čase obvyklou se pokládá jednotková rozpočtová cena uvedená v ceníku uznané cenové soustavy pro veřejné zakázky, v cenových úrovních platných v čase realizace díla.</w:t>
      </w:r>
    </w:p>
    <w:p w14:paraId="30D383FC" w14:textId="77777777" w:rsidR="00FF1D82" w:rsidRDefault="00851A91" w:rsidP="00FF1D82">
      <w:pPr>
        <w:numPr>
          <w:ilvl w:val="1"/>
          <w:numId w:val="6"/>
        </w:numPr>
        <w:tabs>
          <w:tab w:val="left" w:pos="567"/>
        </w:tabs>
        <w:spacing w:after="120" w:line="280" w:lineRule="atLeast"/>
        <w:ind w:left="567" w:hanging="567"/>
        <w:jc w:val="both"/>
        <w:rPr>
          <w:sz w:val="22"/>
          <w:szCs w:val="22"/>
        </w:rPr>
      </w:pPr>
      <w:r>
        <w:rPr>
          <w:sz w:val="22"/>
          <w:szCs w:val="22"/>
        </w:rPr>
        <w:t xml:space="preserve">Zhotovitel potvrzuje, že se v plném rozsahu seznámil s rozsahem a povahou díla, že jsou mu známy veškeré technické, kvalitativní a jiné podmínky nezbytné k realizaci díla, že přezkoumal veškeré objemy a komplexnost prací a dodávek, které jsou uvedené v soupisech prací, s projektovou dokumentací, řádně prověřil místní podmínky na staveništi, všechny technické a dodací podmínky díla zahrnul do kalkulace cen, a že disponuje takovými kapacitami a odbornými znalostmi, které jsou k provedení díla nezbytné. Zhotovitel potvrzuje, že si je vědom i geografických a zejm. klimatických podmínek místa plnění a tyto skutečnosti vzal do úvahy </w:t>
      </w:r>
      <w:r w:rsidRPr="004E6980">
        <w:rPr>
          <w:sz w:val="22"/>
          <w:szCs w:val="22"/>
        </w:rPr>
        <w:t>při přípravě cenové nabídky i časového harmonogramu.</w:t>
      </w:r>
    </w:p>
    <w:p w14:paraId="3D7B28FF" w14:textId="77777777" w:rsidR="00D655E4" w:rsidRPr="00D655E4" w:rsidRDefault="00D655E4" w:rsidP="00D655E4">
      <w:pPr>
        <w:tabs>
          <w:tab w:val="left" w:pos="567"/>
        </w:tabs>
        <w:spacing w:after="120" w:line="280" w:lineRule="atLeast"/>
        <w:ind w:left="567"/>
        <w:jc w:val="both"/>
        <w:rPr>
          <w:sz w:val="22"/>
          <w:szCs w:val="22"/>
        </w:rPr>
      </w:pPr>
    </w:p>
    <w:p w14:paraId="38E09F4C" w14:textId="77777777" w:rsidR="00851A91" w:rsidRDefault="00851A91" w:rsidP="00851A91">
      <w:pPr>
        <w:spacing w:before="240" w:line="280" w:lineRule="atLeast"/>
        <w:jc w:val="center"/>
        <w:rPr>
          <w:b/>
          <w:bCs/>
          <w:sz w:val="22"/>
          <w:szCs w:val="22"/>
        </w:rPr>
      </w:pPr>
      <w:r>
        <w:rPr>
          <w:b/>
          <w:bCs/>
          <w:sz w:val="22"/>
          <w:szCs w:val="22"/>
        </w:rPr>
        <w:t>III.</w:t>
      </w:r>
    </w:p>
    <w:p w14:paraId="1C4BE63A" w14:textId="77777777" w:rsidR="00851A91" w:rsidRDefault="00851A91" w:rsidP="00D655E4">
      <w:pPr>
        <w:spacing w:after="120" w:line="280" w:lineRule="atLeast"/>
        <w:jc w:val="center"/>
        <w:rPr>
          <w:b/>
          <w:bCs/>
          <w:sz w:val="22"/>
          <w:szCs w:val="22"/>
        </w:rPr>
      </w:pPr>
      <w:r>
        <w:rPr>
          <w:b/>
          <w:bCs/>
          <w:sz w:val="22"/>
          <w:szCs w:val="22"/>
        </w:rPr>
        <w:t xml:space="preserve"> Doba a místo plnění</w:t>
      </w:r>
    </w:p>
    <w:p w14:paraId="26CBFAB7" w14:textId="54FF9614" w:rsidR="00FF1D82" w:rsidRPr="00153845" w:rsidRDefault="00851A91" w:rsidP="00FF1D82">
      <w:pPr>
        <w:numPr>
          <w:ilvl w:val="1"/>
          <w:numId w:val="4"/>
        </w:numPr>
        <w:spacing w:after="120" w:line="280" w:lineRule="atLeast"/>
        <w:ind w:left="567" w:hanging="567"/>
        <w:jc w:val="both"/>
        <w:rPr>
          <w:sz w:val="22"/>
          <w:szCs w:val="22"/>
        </w:rPr>
      </w:pPr>
      <w:r w:rsidRPr="00FF1D82">
        <w:rPr>
          <w:sz w:val="22"/>
          <w:szCs w:val="22"/>
        </w:rPr>
        <w:t xml:space="preserve">Místem plnění je </w:t>
      </w:r>
      <w:r w:rsidR="00C7719B">
        <w:rPr>
          <w:b/>
          <w:bCs/>
          <w:sz w:val="22"/>
          <w:szCs w:val="22"/>
        </w:rPr>
        <w:t>zámek v Jezdkovicích</w:t>
      </w:r>
      <w:r w:rsidRPr="00153845">
        <w:rPr>
          <w:sz w:val="22"/>
          <w:szCs w:val="22"/>
        </w:rPr>
        <w:t xml:space="preserve"> – blíže specifikován </w:t>
      </w:r>
      <w:r w:rsidR="003500E9">
        <w:rPr>
          <w:sz w:val="22"/>
          <w:szCs w:val="22"/>
        </w:rPr>
        <w:t>v přílohách této smlouvy.</w:t>
      </w:r>
    </w:p>
    <w:p w14:paraId="1722A9CE" w14:textId="7BA3D908" w:rsidR="0004700C" w:rsidRPr="00075658" w:rsidRDefault="00090DBB" w:rsidP="003B1BA7">
      <w:pPr>
        <w:numPr>
          <w:ilvl w:val="1"/>
          <w:numId w:val="4"/>
        </w:numPr>
        <w:spacing w:after="120" w:line="280" w:lineRule="atLeast"/>
        <w:ind w:left="567" w:hanging="567"/>
        <w:jc w:val="both"/>
        <w:rPr>
          <w:sz w:val="22"/>
          <w:szCs w:val="22"/>
        </w:rPr>
      </w:pPr>
      <w:r>
        <w:rPr>
          <w:sz w:val="22"/>
          <w:szCs w:val="22"/>
        </w:rPr>
        <w:t>Ř</w:t>
      </w:r>
      <w:r w:rsidRPr="00090DBB">
        <w:rPr>
          <w:sz w:val="22"/>
          <w:szCs w:val="22"/>
        </w:rPr>
        <w:t xml:space="preserve">ádné ukončení a předání díla nejpozději </w:t>
      </w:r>
      <w:r w:rsidRPr="00090DBB">
        <w:rPr>
          <w:b/>
          <w:bCs/>
          <w:sz w:val="22"/>
          <w:szCs w:val="22"/>
        </w:rPr>
        <w:t>do 150 dní</w:t>
      </w:r>
      <w:r w:rsidRPr="00090DBB">
        <w:rPr>
          <w:sz w:val="22"/>
          <w:szCs w:val="22"/>
        </w:rPr>
        <w:t xml:space="preserve"> od předání a převzetí staveniště, které nebude předáno dříve, než 61. den od podpisu smlouvy se zhotovitelem stavební části zakázky</w:t>
      </w:r>
      <w:r w:rsidR="0040535C">
        <w:rPr>
          <w:sz w:val="22"/>
          <w:szCs w:val="22"/>
        </w:rPr>
        <w:t xml:space="preserve"> (</w:t>
      </w:r>
      <w:bookmarkStart w:id="0" w:name="_Hlk189570659"/>
      <w:r w:rsidR="0040535C">
        <w:rPr>
          <w:sz w:val="22"/>
          <w:szCs w:val="22"/>
        </w:rPr>
        <w:t xml:space="preserve">viz </w:t>
      </w:r>
      <w:proofErr w:type="spellStart"/>
      <w:r w:rsidR="0040535C">
        <w:rPr>
          <w:sz w:val="22"/>
          <w:szCs w:val="22"/>
        </w:rPr>
        <w:t>odst</w:t>
      </w:r>
      <w:proofErr w:type="spellEnd"/>
      <w:r w:rsidR="0040535C">
        <w:rPr>
          <w:sz w:val="22"/>
          <w:szCs w:val="22"/>
        </w:rPr>
        <w:t xml:space="preserve"> </w:t>
      </w:r>
      <w:r w:rsidR="00AF4DA6">
        <w:rPr>
          <w:sz w:val="22"/>
          <w:szCs w:val="22"/>
        </w:rPr>
        <w:t>2.6</w:t>
      </w:r>
      <w:r w:rsidR="005F5B55">
        <w:rPr>
          <w:sz w:val="22"/>
          <w:szCs w:val="22"/>
        </w:rPr>
        <w:t>.</w:t>
      </w:r>
      <w:r w:rsidR="00AF4DA6">
        <w:rPr>
          <w:sz w:val="22"/>
          <w:szCs w:val="22"/>
        </w:rPr>
        <w:t xml:space="preserve"> zadávací dokumentace</w:t>
      </w:r>
      <w:bookmarkEnd w:id="0"/>
      <w:r w:rsidR="00AF4DA6">
        <w:rPr>
          <w:sz w:val="22"/>
          <w:szCs w:val="22"/>
        </w:rPr>
        <w:t>).</w:t>
      </w:r>
      <w:r w:rsidR="0004700C" w:rsidRPr="00075658">
        <w:rPr>
          <w:sz w:val="22"/>
          <w:szCs w:val="22"/>
        </w:rPr>
        <w:t xml:space="preserve"> </w:t>
      </w:r>
    </w:p>
    <w:p w14:paraId="7C178A1E" w14:textId="77777777" w:rsidR="00595489" w:rsidRPr="00075658" w:rsidRDefault="004040CA" w:rsidP="00595489">
      <w:pPr>
        <w:numPr>
          <w:ilvl w:val="1"/>
          <w:numId w:val="4"/>
        </w:numPr>
        <w:spacing w:after="120" w:line="280" w:lineRule="atLeast"/>
        <w:ind w:left="567" w:hanging="567"/>
        <w:jc w:val="both"/>
        <w:rPr>
          <w:sz w:val="22"/>
          <w:szCs w:val="22"/>
        </w:rPr>
      </w:pPr>
      <w:r w:rsidRPr="00075658">
        <w:rPr>
          <w:sz w:val="22"/>
          <w:szCs w:val="22"/>
        </w:rPr>
        <w:t>Zhotovitel</w:t>
      </w:r>
      <w:r w:rsidR="0004700C" w:rsidRPr="00075658">
        <w:rPr>
          <w:sz w:val="22"/>
          <w:szCs w:val="22"/>
        </w:rPr>
        <w:t xml:space="preserve"> předloží </w:t>
      </w:r>
      <w:r w:rsidRPr="00075658">
        <w:rPr>
          <w:sz w:val="22"/>
          <w:szCs w:val="22"/>
        </w:rPr>
        <w:t>objednateli</w:t>
      </w:r>
      <w:r w:rsidR="0004700C" w:rsidRPr="00075658">
        <w:rPr>
          <w:sz w:val="22"/>
          <w:szCs w:val="22"/>
        </w:rPr>
        <w:t xml:space="preserve"> před zahájením díla harmonogram prací</w:t>
      </w:r>
      <w:r w:rsidR="003B1BA7" w:rsidRPr="00075658">
        <w:rPr>
          <w:sz w:val="22"/>
          <w:szCs w:val="22"/>
        </w:rPr>
        <w:t>, který musí zohlednit výše uvedené termíny, kdy nebude možné práce provádět.</w:t>
      </w:r>
    </w:p>
    <w:p w14:paraId="4D7841A4" w14:textId="79B19E91" w:rsidR="00851A91" w:rsidRDefault="00851A91" w:rsidP="00851A91">
      <w:pPr>
        <w:numPr>
          <w:ilvl w:val="1"/>
          <w:numId w:val="4"/>
        </w:numPr>
        <w:spacing w:after="120" w:line="280" w:lineRule="atLeast"/>
        <w:ind w:left="567" w:hanging="567"/>
        <w:jc w:val="both"/>
        <w:rPr>
          <w:sz w:val="22"/>
          <w:szCs w:val="22"/>
        </w:rPr>
      </w:pPr>
      <w:r w:rsidRPr="00153845">
        <w:rPr>
          <w:sz w:val="22"/>
          <w:szCs w:val="22"/>
        </w:rPr>
        <w:t xml:space="preserve">Zhotovitel se zavazuje provést </w:t>
      </w:r>
      <w:r w:rsidR="00E93401">
        <w:rPr>
          <w:sz w:val="22"/>
          <w:szCs w:val="22"/>
        </w:rPr>
        <w:t>dílo</w:t>
      </w:r>
      <w:r w:rsidRPr="00153845">
        <w:rPr>
          <w:sz w:val="22"/>
          <w:szCs w:val="22"/>
        </w:rPr>
        <w:t xml:space="preserve"> bez vad a nedodělků </w:t>
      </w:r>
      <w:r w:rsidR="001635F2" w:rsidRPr="00153845">
        <w:rPr>
          <w:sz w:val="22"/>
          <w:szCs w:val="22"/>
        </w:rPr>
        <w:t>ve stanoveném termínu plnění</w:t>
      </w:r>
      <w:r w:rsidR="00C17C5E">
        <w:rPr>
          <w:bCs/>
          <w:sz w:val="22"/>
          <w:szCs w:val="22"/>
        </w:rPr>
        <w:t xml:space="preserve">, nebude-li </w:t>
      </w:r>
      <w:r w:rsidR="007823DE">
        <w:rPr>
          <w:bCs/>
          <w:sz w:val="22"/>
          <w:szCs w:val="22"/>
        </w:rPr>
        <w:t>dohodnuto</w:t>
      </w:r>
      <w:r w:rsidR="00C17C5E">
        <w:rPr>
          <w:bCs/>
          <w:sz w:val="22"/>
          <w:szCs w:val="22"/>
        </w:rPr>
        <w:t xml:space="preserve"> jinak </w:t>
      </w:r>
      <w:r>
        <w:rPr>
          <w:sz w:val="22"/>
          <w:szCs w:val="22"/>
        </w:rPr>
        <w:t xml:space="preserve">(lhůta pro provedení díla, tj. lhůta, ve které zhotovitel řádně ukončí dílo, předá </w:t>
      </w:r>
      <w:r w:rsidR="00BF26EC">
        <w:rPr>
          <w:sz w:val="22"/>
          <w:szCs w:val="22"/>
        </w:rPr>
        <w:t xml:space="preserve">požadované </w:t>
      </w:r>
      <w:r>
        <w:rPr>
          <w:sz w:val="22"/>
          <w:szCs w:val="22"/>
        </w:rPr>
        <w:t xml:space="preserve">podklady, uvede staveniště do náležitého stavu a předá dílo objednateli). </w:t>
      </w:r>
      <w:r w:rsidRPr="003A4AAA">
        <w:rPr>
          <w:sz w:val="22"/>
          <w:szCs w:val="22"/>
        </w:rPr>
        <w:t>Tuto lhůtu je zhotovitel povinen dodržet bez ohledu na případnou změnu dílčích termínů ve smyslu příslušných ustanovení této smlouvy.</w:t>
      </w:r>
      <w:r>
        <w:rPr>
          <w:sz w:val="22"/>
          <w:szCs w:val="22"/>
        </w:rPr>
        <w:t xml:space="preserve"> Zhotovitel je oprávněn předat dílo </w:t>
      </w:r>
      <w:r w:rsidRPr="003A4AAA">
        <w:rPr>
          <w:sz w:val="22"/>
          <w:szCs w:val="22"/>
        </w:rPr>
        <w:t>objednateli i před sjednaným termínem předání a převzetí díla.</w:t>
      </w:r>
      <w:r>
        <w:rPr>
          <w:sz w:val="22"/>
          <w:szCs w:val="22"/>
        </w:rPr>
        <w:t xml:space="preserve"> V případě, kdy je to technologicky opodstatněné či vyvoláno potřebami či provozními důvody objednatele, je objednatel oprávněn termín provedení díla prodloužit.</w:t>
      </w:r>
    </w:p>
    <w:p w14:paraId="4DFA142A" w14:textId="7F997305" w:rsidR="00B95EFC" w:rsidRPr="00B95EFC" w:rsidRDefault="00B95EFC" w:rsidP="00B95EFC">
      <w:pPr>
        <w:pStyle w:val="pf0"/>
        <w:numPr>
          <w:ilvl w:val="0"/>
          <w:numId w:val="4"/>
        </w:numPr>
        <w:ind w:left="567" w:hanging="567"/>
        <w:jc w:val="both"/>
        <w:rPr>
          <w:sz w:val="22"/>
          <w:szCs w:val="22"/>
        </w:rPr>
      </w:pPr>
      <w:r w:rsidRPr="00ED07B9">
        <w:rPr>
          <w:sz w:val="22"/>
          <w:szCs w:val="22"/>
        </w:rPr>
        <w:t>V případě změny</w:t>
      </w:r>
      <w:r w:rsidRPr="00B95EFC">
        <w:rPr>
          <w:sz w:val="22"/>
          <w:szCs w:val="22"/>
        </w:rPr>
        <w:t xml:space="preserve"> závazků ze smlouvy podle § 222 odst. 4, 5 nebo 6 zákona č. 134/2016 Sb., o veřejných zakázkách ve znění pozdějších předpisů (dále jen „ZZVZ“), si objednatel vyhrazuje </w:t>
      </w:r>
      <w:r w:rsidRPr="00B95EFC">
        <w:rPr>
          <w:sz w:val="22"/>
          <w:szCs w:val="22"/>
        </w:rPr>
        <w:lastRenderedPageBreak/>
        <w:t xml:space="preserve">právo prodloužit termín dokončení díla a dalších navazujících termínů, a to ve vztahu ke konkrétní složitosti řešení změny závazků ze smlouvy, pokud se smluvní strany nedohodnou jinak. </w:t>
      </w:r>
    </w:p>
    <w:p w14:paraId="6D181CC0" w14:textId="77777777" w:rsidR="00851A91" w:rsidRDefault="00851A91" w:rsidP="00851A91">
      <w:pPr>
        <w:spacing w:before="120" w:line="280" w:lineRule="atLeast"/>
        <w:jc w:val="center"/>
        <w:rPr>
          <w:b/>
          <w:bCs/>
          <w:sz w:val="22"/>
          <w:szCs w:val="22"/>
        </w:rPr>
      </w:pPr>
      <w:r>
        <w:rPr>
          <w:b/>
          <w:bCs/>
          <w:sz w:val="22"/>
          <w:szCs w:val="22"/>
        </w:rPr>
        <w:t>IV.</w:t>
      </w:r>
    </w:p>
    <w:p w14:paraId="5113DB2C" w14:textId="77777777" w:rsidR="00595489" w:rsidRPr="007728B5" w:rsidRDefault="00851A91" w:rsidP="00595489">
      <w:pPr>
        <w:spacing w:after="120" w:line="280" w:lineRule="atLeast"/>
        <w:jc w:val="center"/>
        <w:rPr>
          <w:b/>
          <w:bCs/>
          <w:sz w:val="22"/>
          <w:szCs w:val="22"/>
        </w:rPr>
      </w:pPr>
      <w:r w:rsidRPr="007728B5">
        <w:rPr>
          <w:b/>
          <w:bCs/>
          <w:sz w:val="22"/>
          <w:szCs w:val="22"/>
        </w:rPr>
        <w:t>Cena díla</w:t>
      </w:r>
    </w:p>
    <w:p w14:paraId="01CC16B5" w14:textId="77777777" w:rsidR="00595489" w:rsidRPr="007728B5" w:rsidRDefault="00595489" w:rsidP="004B7062">
      <w:pPr>
        <w:pStyle w:val="Odstavecseseznamem"/>
        <w:numPr>
          <w:ilvl w:val="0"/>
          <w:numId w:val="33"/>
        </w:numPr>
        <w:spacing w:line="280" w:lineRule="atLeast"/>
        <w:contextualSpacing w:val="0"/>
        <w:jc w:val="both"/>
        <w:rPr>
          <w:vanish/>
          <w:sz w:val="22"/>
          <w:szCs w:val="22"/>
        </w:rPr>
      </w:pPr>
    </w:p>
    <w:p w14:paraId="0D8FCA90" w14:textId="77777777" w:rsidR="00851A91" w:rsidRPr="007728B5" w:rsidRDefault="00851A91" w:rsidP="004B7062">
      <w:pPr>
        <w:numPr>
          <w:ilvl w:val="1"/>
          <w:numId w:val="33"/>
        </w:numPr>
        <w:spacing w:line="280" w:lineRule="atLeast"/>
        <w:ind w:left="567" w:hanging="567"/>
        <w:jc w:val="both"/>
        <w:rPr>
          <w:sz w:val="22"/>
          <w:szCs w:val="22"/>
        </w:rPr>
      </w:pPr>
      <w:r w:rsidRPr="007728B5">
        <w:rPr>
          <w:sz w:val="22"/>
          <w:szCs w:val="22"/>
        </w:rPr>
        <w:t>Cena díla byla stanovena na základě nabídky zhotovitele v rámci zadávacího řízení a činí:</w:t>
      </w:r>
    </w:p>
    <w:p w14:paraId="704D6378" w14:textId="77777777" w:rsidR="005F689E" w:rsidRDefault="005F689E" w:rsidP="005F689E">
      <w:pPr>
        <w:tabs>
          <w:tab w:val="left" w:pos="567"/>
          <w:tab w:val="right" w:pos="3960"/>
        </w:tabs>
        <w:spacing w:line="280" w:lineRule="atLeast"/>
        <w:ind w:left="567"/>
        <w:rPr>
          <w:b/>
          <w:bCs/>
          <w:sz w:val="22"/>
          <w:szCs w:val="22"/>
        </w:rPr>
      </w:pPr>
    </w:p>
    <w:p w14:paraId="5C588C9D" w14:textId="43869FC5" w:rsidR="005F689E" w:rsidRPr="000D340C" w:rsidRDefault="005F689E" w:rsidP="004B7062">
      <w:pPr>
        <w:spacing w:line="280" w:lineRule="atLeast"/>
        <w:ind w:left="567" w:hanging="567"/>
        <w:rPr>
          <w:b/>
          <w:bCs/>
          <w:sz w:val="22"/>
          <w:szCs w:val="22"/>
        </w:rPr>
      </w:pPr>
      <w:r w:rsidRPr="000D340C">
        <w:rPr>
          <w:b/>
          <w:bCs/>
          <w:sz w:val="22"/>
          <w:szCs w:val="22"/>
        </w:rPr>
        <w:tab/>
      </w:r>
      <w:r w:rsidR="004B7062">
        <w:rPr>
          <w:b/>
          <w:bCs/>
          <w:sz w:val="22"/>
          <w:szCs w:val="22"/>
        </w:rPr>
        <w:tab/>
      </w:r>
      <w:r w:rsidRPr="000D340C">
        <w:rPr>
          <w:b/>
          <w:bCs/>
          <w:sz w:val="22"/>
          <w:szCs w:val="22"/>
        </w:rPr>
        <w:t>Celková cena bez DPH:</w:t>
      </w:r>
      <w:r w:rsidRPr="000D340C">
        <w:rPr>
          <w:b/>
          <w:bCs/>
          <w:sz w:val="22"/>
          <w:szCs w:val="22"/>
        </w:rPr>
        <w:tab/>
        <w:t xml:space="preserve"> </w:t>
      </w:r>
      <w:r w:rsidRPr="000D340C">
        <w:rPr>
          <w:b/>
          <w:bCs/>
          <w:sz w:val="22"/>
          <w:szCs w:val="22"/>
        </w:rPr>
        <w:tab/>
      </w:r>
      <w:r w:rsidR="003F2CA4" w:rsidRPr="003F2CA4">
        <w:rPr>
          <w:b/>
          <w:bCs/>
          <w:sz w:val="22"/>
          <w:szCs w:val="22"/>
          <w:highlight w:val="lightGray"/>
        </w:rPr>
        <w:t>……………………….</w:t>
      </w:r>
      <w:r w:rsidRPr="000D340C">
        <w:rPr>
          <w:b/>
          <w:bCs/>
          <w:sz w:val="22"/>
          <w:szCs w:val="22"/>
        </w:rPr>
        <w:t xml:space="preserve"> Kč</w:t>
      </w:r>
    </w:p>
    <w:p w14:paraId="4C175D18" w14:textId="49BFF94F" w:rsidR="005F689E" w:rsidRPr="000D340C" w:rsidRDefault="005F689E" w:rsidP="005F689E">
      <w:pPr>
        <w:spacing w:line="280" w:lineRule="atLeast"/>
        <w:ind w:left="567" w:hanging="567"/>
        <w:rPr>
          <w:b/>
          <w:bCs/>
          <w:sz w:val="22"/>
          <w:szCs w:val="22"/>
        </w:rPr>
      </w:pPr>
      <w:r w:rsidRPr="000D340C">
        <w:rPr>
          <w:b/>
          <w:bCs/>
          <w:sz w:val="22"/>
          <w:szCs w:val="22"/>
        </w:rPr>
        <w:tab/>
      </w:r>
      <w:r w:rsidR="004B7062">
        <w:rPr>
          <w:b/>
          <w:bCs/>
          <w:sz w:val="22"/>
          <w:szCs w:val="22"/>
        </w:rPr>
        <w:tab/>
      </w:r>
      <w:r w:rsidRPr="000D340C">
        <w:rPr>
          <w:b/>
          <w:bCs/>
          <w:sz w:val="22"/>
          <w:szCs w:val="22"/>
        </w:rPr>
        <w:t>DPH:</w:t>
      </w:r>
      <w:r w:rsidRPr="000D340C">
        <w:rPr>
          <w:b/>
          <w:bCs/>
          <w:sz w:val="22"/>
          <w:szCs w:val="22"/>
        </w:rPr>
        <w:tab/>
        <w:t xml:space="preserve"> </w:t>
      </w:r>
      <w:r w:rsidRPr="000D340C">
        <w:rPr>
          <w:b/>
          <w:bCs/>
          <w:sz w:val="22"/>
          <w:szCs w:val="22"/>
        </w:rPr>
        <w:tab/>
      </w:r>
      <w:r w:rsidRPr="000D340C">
        <w:rPr>
          <w:b/>
          <w:bCs/>
          <w:sz w:val="22"/>
          <w:szCs w:val="22"/>
        </w:rPr>
        <w:tab/>
      </w:r>
      <w:r w:rsidRPr="000D340C">
        <w:rPr>
          <w:b/>
          <w:bCs/>
          <w:sz w:val="22"/>
          <w:szCs w:val="22"/>
        </w:rPr>
        <w:tab/>
      </w:r>
      <w:r w:rsidRPr="000D340C">
        <w:rPr>
          <w:b/>
          <w:bCs/>
          <w:sz w:val="22"/>
          <w:szCs w:val="22"/>
        </w:rPr>
        <w:tab/>
      </w:r>
      <w:r w:rsidR="003F2CA4" w:rsidRPr="003F2CA4">
        <w:rPr>
          <w:b/>
          <w:bCs/>
          <w:sz w:val="22"/>
          <w:szCs w:val="22"/>
          <w:highlight w:val="lightGray"/>
        </w:rPr>
        <w:t>……………………….</w:t>
      </w:r>
      <w:r w:rsidRPr="000D340C">
        <w:rPr>
          <w:b/>
          <w:bCs/>
          <w:sz w:val="22"/>
          <w:szCs w:val="22"/>
        </w:rPr>
        <w:t xml:space="preserve"> Kč</w:t>
      </w:r>
    </w:p>
    <w:p w14:paraId="375B3770" w14:textId="67B0EEC4" w:rsidR="005F689E" w:rsidRPr="000D340C" w:rsidRDefault="005F689E" w:rsidP="004B7062">
      <w:pPr>
        <w:spacing w:line="280" w:lineRule="atLeast"/>
        <w:ind w:left="567" w:hanging="567"/>
        <w:rPr>
          <w:b/>
          <w:bCs/>
          <w:sz w:val="22"/>
          <w:szCs w:val="22"/>
        </w:rPr>
      </w:pPr>
      <w:r w:rsidRPr="000D340C">
        <w:rPr>
          <w:b/>
          <w:bCs/>
          <w:sz w:val="22"/>
          <w:szCs w:val="22"/>
        </w:rPr>
        <w:tab/>
      </w:r>
      <w:r w:rsidR="004B7062">
        <w:rPr>
          <w:b/>
          <w:bCs/>
          <w:sz w:val="22"/>
          <w:szCs w:val="22"/>
        </w:rPr>
        <w:tab/>
      </w:r>
      <w:r w:rsidRPr="000D340C">
        <w:rPr>
          <w:b/>
          <w:bCs/>
          <w:sz w:val="22"/>
          <w:szCs w:val="22"/>
        </w:rPr>
        <w:t>Celková cena s DPH:</w:t>
      </w:r>
      <w:r w:rsidRPr="000D340C">
        <w:rPr>
          <w:b/>
          <w:bCs/>
          <w:sz w:val="22"/>
          <w:szCs w:val="22"/>
        </w:rPr>
        <w:tab/>
        <w:t xml:space="preserve">     </w:t>
      </w:r>
      <w:r w:rsidRPr="000D340C">
        <w:rPr>
          <w:b/>
          <w:bCs/>
          <w:sz w:val="22"/>
          <w:szCs w:val="22"/>
        </w:rPr>
        <w:tab/>
      </w:r>
      <w:r w:rsidR="004B7062">
        <w:rPr>
          <w:b/>
          <w:bCs/>
          <w:sz w:val="22"/>
          <w:szCs w:val="22"/>
        </w:rPr>
        <w:tab/>
      </w:r>
      <w:r w:rsidR="003F2CA4" w:rsidRPr="003F2CA4">
        <w:rPr>
          <w:b/>
          <w:bCs/>
          <w:sz w:val="22"/>
          <w:szCs w:val="22"/>
          <w:highlight w:val="lightGray"/>
        </w:rPr>
        <w:t>……………………….</w:t>
      </w:r>
      <w:r w:rsidR="003F2CA4">
        <w:rPr>
          <w:b/>
          <w:bCs/>
          <w:sz w:val="22"/>
          <w:szCs w:val="22"/>
        </w:rPr>
        <w:t xml:space="preserve"> </w:t>
      </w:r>
      <w:r w:rsidRPr="000D340C">
        <w:rPr>
          <w:b/>
          <w:bCs/>
          <w:sz w:val="22"/>
          <w:szCs w:val="22"/>
        </w:rPr>
        <w:t>Kč</w:t>
      </w:r>
    </w:p>
    <w:p w14:paraId="079123E1" w14:textId="77777777" w:rsidR="005F689E" w:rsidRPr="00A84441" w:rsidRDefault="005F689E" w:rsidP="005D1E64">
      <w:pPr>
        <w:tabs>
          <w:tab w:val="left" w:pos="567"/>
          <w:tab w:val="right" w:pos="3960"/>
        </w:tabs>
        <w:spacing w:line="280" w:lineRule="atLeast"/>
        <w:rPr>
          <w:sz w:val="22"/>
          <w:szCs w:val="22"/>
        </w:rPr>
      </w:pPr>
    </w:p>
    <w:p w14:paraId="4D52F975" w14:textId="45BE12A7" w:rsidR="00595489" w:rsidRDefault="00774946" w:rsidP="00595489">
      <w:pPr>
        <w:tabs>
          <w:tab w:val="left" w:pos="567"/>
          <w:tab w:val="right" w:pos="3960"/>
        </w:tabs>
        <w:spacing w:line="280" w:lineRule="atLeast"/>
        <w:ind w:left="567" w:hanging="567"/>
        <w:rPr>
          <w:bCs/>
          <w:sz w:val="22"/>
          <w:szCs w:val="22"/>
        </w:rPr>
      </w:pPr>
      <w:r>
        <w:rPr>
          <w:bCs/>
          <w:sz w:val="22"/>
          <w:szCs w:val="22"/>
        </w:rPr>
        <w:tab/>
      </w:r>
      <w:r w:rsidR="00851A91">
        <w:rPr>
          <w:bCs/>
          <w:sz w:val="22"/>
          <w:szCs w:val="22"/>
        </w:rPr>
        <w:t>Výše DPH se odvíjí od platných a účinných právních předpisů.</w:t>
      </w:r>
    </w:p>
    <w:p w14:paraId="0338E835" w14:textId="77777777" w:rsidR="00595489" w:rsidRDefault="00595489" w:rsidP="00595489">
      <w:pPr>
        <w:tabs>
          <w:tab w:val="left" w:pos="567"/>
          <w:tab w:val="right" w:pos="3960"/>
        </w:tabs>
        <w:spacing w:line="280" w:lineRule="atLeast"/>
        <w:ind w:left="567" w:hanging="567"/>
        <w:rPr>
          <w:bCs/>
          <w:sz w:val="22"/>
          <w:szCs w:val="22"/>
        </w:rPr>
      </w:pPr>
    </w:p>
    <w:p w14:paraId="3930DF8B" w14:textId="77777777" w:rsidR="00851A91" w:rsidRPr="00595489" w:rsidRDefault="00851A91" w:rsidP="004B7062">
      <w:pPr>
        <w:numPr>
          <w:ilvl w:val="1"/>
          <w:numId w:val="33"/>
        </w:numPr>
        <w:spacing w:line="280" w:lineRule="atLeast"/>
        <w:ind w:left="567" w:hanging="567"/>
        <w:jc w:val="both"/>
        <w:rPr>
          <w:bCs/>
          <w:sz w:val="22"/>
          <w:szCs w:val="22"/>
        </w:rPr>
      </w:pPr>
      <w:r>
        <w:rPr>
          <w:sz w:val="22"/>
          <w:szCs w:val="22"/>
        </w:rPr>
        <w:t xml:space="preserve">Cena díla stanovena v odst. 4.1. této smlouvy je dohodnuta jako nejvýše přípustná po celou dobu platnosti smlouvy a zahrnuje veškerá plnění potřebná pro dosažení účelu této smlouvy, stejně jako veškeré náklady a zisk zhotovitele nezbytné k řádnému a včasnému provedení díla. Cena díla může být změněna dle následujících odstavců této smlouvy výhradně souhlasným projevem vůle smluvních </w:t>
      </w:r>
      <w:proofErr w:type="gramStart"/>
      <w:r>
        <w:rPr>
          <w:sz w:val="22"/>
          <w:szCs w:val="22"/>
        </w:rPr>
        <w:t>stran - formou</w:t>
      </w:r>
      <w:proofErr w:type="gramEnd"/>
      <w:r>
        <w:rPr>
          <w:sz w:val="22"/>
          <w:szCs w:val="22"/>
        </w:rPr>
        <w:t xml:space="preserve"> písemného dodatku k této smlouvě.</w:t>
      </w:r>
    </w:p>
    <w:p w14:paraId="22FCAA5F" w14:textId="77777777" w:rsidR="00851A91" w:rsidRDefault="00851A91" w:rsidP="004B7062">
      <w:pPr>
        <w:numPr>
          <w:ilvl w:val="1"/>
          <w:numId w:val="33"/>
        </w:numPr>
        <w:spacing w:line="280" w:lineRule="atLeast"/>
        <w:ind w:left="567" w:hanging="567"/>
        <w:jc w:val="both"/>
        <w:rPr>
          <w:sz w:val="22"/>
          <w:szCs w:val="22"/>
        </w:rPr>
      </w:pPr>
      <w:r>
        <w:rPr>
          <w:snapToGrid w:val="0"/>
          <w:sz w:val="22"/>
          <w:szCs w:val="22"/>
        </w:rPr>
        <w:t xml:space="preserve">Podkladem pro sestavení ceny díla je </w:t>
      </w:r>
      <w:r w:rsidR="0084451E">
        <w:rPr>
          <w:snapToGrid w:val="0"/>
          <w:sz w:val="22"/>
          <w:szCs w:val="22"/>
        </w:rPr>
        <w:t>naceněný rozpočet</w:t>
      </w:r>
      <w:r>
        <w:rPr>
          <w:snapToGrid w:val="0"/>
          <w:sz w:val="22"/>
          <w:szCs w:val="22"/>
        </w:rPr>
        <w:t xml:space="preserve">, </w:t>
      </w:r>
      <w:r w:rsidR="00BF26EC">
        <w:rPr>
          <w:snapToGrid w:val="0"/>
          <w:sz w:val="22"/>
          <w:szCs w:val="22"/>
        </w:rPr>
        <w:t>který</w:t>
      </w:r>
      <w:r>
        <w:rPr>
          <w:snapToGrid w:val="0"/>
          <w:sz w:val="22"/>
          <w:szCs w:val="22"/>
        </w:rPr>
        <w:t xml:space="preserve"> tvoří nedílnou součást této smlouvy jako </w:t>
      </w:r>
      <w:r>
        <w:rPr>
          <w:snapToGrid w:val="0"/>
          <w:sz w:val="22"/>
          <w:szCs w:val="22"/>
          <w:u w:val="single"/>
        </w:rPr>
        <w:t>příloha č. 1</w:t>
      </w:r>
      <w:r>
        <w:rPr>
          <w:snapToGrid w:val="0"/>
          <w:sz w:val="22"/>
          <w:szCs w:val="22"/>
        </w:rPr>
        <w:t xml:space="preserve">. </w:t>
      </w:r>
    </w:p>
    <w:p w14:paraId="5220C4F2" w14:textId="27DE6749" w:rsidR="00851A91" w:rsidRDefault="00851A91" w:rsidP="004B7062">
      <w:pPr>
        <w:numPr>
          <w:ilvl w:val="1"/>
          <w:numId w:val="33"/>
        </w:numPr>
        <w:spacing w:line="280" w:lineRule="atLeast"/>
        <w:ind w:left="567" w:hanging="567"/>
        <w:jc w:val="both"/>
        <w:rPr>
          <w:sz w:val="22"/>
          <w:szCs w:val="22"/>
        </w:rPr>
      </w:pPr>
      <w:r>
        <w:rPr>
          <w:sz w:val="22"/>
          <w:szCs w:val="22"/>
        </w:rPr>
        <w:t xml:space="preserve">Obsahem ceny díla jsou práce, dodávky a služby v rozsahu </w:t>
      </w:r>
      <w:r w:rsidR="00BF26EC">
        <w:rPr>
          <w:sz w:val="22"/>
          <w:szCs w:val="22"/>
        </w:rPr>
        <w:t>předmětu plnění veřejné zakázky zadané v zadávacím řízení</w:t>
      </w:r>
      <w:r>
        <w:rPr>
          <w:sz w:val="22"/>
          <w:szCs w:val="22"/>
        </w:rPr>
        <w:t>. Cena rovněž zahrnuje náklady odvoz a likvidaci odpadů, předání případných nebezpečných odpadů oprávněné osobě, náklady na skládky</w:t>
      </w:r>
      <w:r w:rsidR="000B68AE">
        <w:rPr>
          <w:sz w:val="22"/>
          <w:szCs w:val="22"/>
        </w:rPr>
        <w:t xml:space="preserve"> sutě</w:t>
      </w:r>
      <w:r>
        <w:rPr>
          <w:sz w:val="22"/>
          <w:szCs w:val="22"/>
        </w:rPr>
        <w:t xml:space="preserve"> a </w:t>
      </w:r>
      <w:r w:rsidR="00207C07">
        <w:rPr>
          <w:sz w:val="22"/>
          <w:szCs w:val="22"/>
        </w:rPr>
        <w:t>odpadních</w:t>
      </w:r>
      <w:r>
        <w:rPr>
          <w:sz w:val="22"/>
          <w:szCs w:val="22"/>
        </w:rPr>
        <w:t xml:space="preserve"> hmot, náklady na používání zdrojů a služeb až do skutečného skončení díla, náklady na </w:t>
      </w:r>
      <w:r w:rsidR="00991583">
        <w:rPr>
          <w:sz w:val="22"/>
          <w:szCs w:val="22"/>
        </w:rPr>
        <w:t xml:space="preserve">zhotovování, výrobu, obstarání, </w:t>
      </w:r>
      <w:r>
        <w:rPr>
          <w:sz w:val="22"/>
          <w:szCs w:val="22"/>
        </w:rPr>
        <w:t xml:space="preserve">přepravu věcí, zařízení, materiálů, dodávek, náklady na případné dopravní značení, náklady na schvalovací řízení, pojištění, daně, poplatky, </w:t>
      </w:r>
      <w:r w:rsidR="00991583">
        <w:rPr>
          <w:sz w:val="22"/>
          <w:szCs w:val="22"/>
        </w:rPr>
        <w:t xml:space="preserve">stravné a dopravu pracovníků, </w:t>
      </w:r>
      <w:r>
        <w:rPr>
          <w:sz w:val="22"/>
          <w:szCs w:val="22"/>
        </w:rPr>
        <w:t xml:space="preserve">zabezpečení bezpečnosti a hygieny práce a další náklady spojené s realizací díla. </w:t>
      </w:r>
    </w:p>
    <w:p w14:paraId="4E3047DD" w14:textId="77777777" w:rsidR="00851A91" w:rsidRDefault="00851A91" w:rsidP="004B7062">
      <w:pPr>
        <w:numPr>
          <w:ilvl w:val="1"/>
          <w:numId w:val="33"/>
        </w:numPr>
        <w:spacing w:line="280" w:lineRule="atLeast"/>
        <w:ind w:left="567" w:hanging="567"/>
        <w:jc w:val="both"/>
        <w:rPr>
          <w:kern w:val="32"/>
          <w:sz w:val="22"/>
          <w:szCs w:val="22"/>
        </w:rPr>
      </w:pPr>
      <w:r>
        <w:rPr>
          <w:sz w:val="22"/>
          <w:szCs w:val="22"/>
        </w:rPr>
        <w:t xml:space="preserve">Cena díla obsahuje předpokládaný vývoj cen vstupních nákladů a předpokládané zvýšení ceny v závislosti na čase plnění, a to až do termínu dokončení díla sjednaného ve smlouvě. </w:t>
      </w:r>
    </w:p>
    <w:p w14:paraId="4DD0A0D7" w14:textId="77777777" w:rsidR="00851A91" w:rsidRPr="00B0586B" w:rsidRDefault="002C1E40" w:rsidP="00851A91">
      <w:pPr>
        <w:spacing w:before="120" w:line="280" w:lineRule="atLeast"/>
        <w:jc w:val="center"/>
        <w:rPr>
          <w:b/>
          <w:bCs/>
          <w:sz w:val="22"/>
          <w:szCs w:val="22"/>
        </w:rPr>
      </w:pPr>
      <w:r w:rsidRPr="00B0586B">
        <w:rPr>
          <w:b/>
          <w:bCs/>
          <w:sz w:val="22"/>
          <w:szCs w:val="22"/>
        </w:rPr>
        <w:t>V</w:t>
      </w:r>
      <w:r w:rsidR="00851A91" w:rsidRPr="00B0586B">
        <w:rPr>
          <w:b/>
          <w:bCs/>
          <w:sz w:val="22"/>
          <w:szCs w:val="22"/>
        </w:rPr>
        <w:t>.</w:t>
      </w:r>
    </w:p>
    <w:p w14:paraId="57B7419A" w14:textId="77777777" w:rsidR="00851A91" w:rsidRPr="00B0586B" w:rsidRDefault="00851A91" w:rsidP="00851A91">
      <w:pPr>
        <w:spacing w:after="120" w:line="280" w:lineRule="atLeast"/>
        <w:jc w:val="center"/>
        <w:rPr>
          <w:b/>
          <w:bCs/>
          <w:sz w:val="22"/>
          <w:szCs w:val="22"/>
        </w:rPr>
      </w:pPr>
      <w:r w:rsidRPr="00B0586B">
        <w:rPr>
          <w:b/>
          <w:bCs/>
          <w:sz w:val="22"/>
          <w:szCs w:val="22"/>
        </w:rPr>
        <w:t>Platební podmínky</w:t>
      </w:r>
    </w:p>
    <w:p w14:paraId="7DF9EFD2" w14:textId="64A34AAB" w:rsidR="00006788" w:rsidRPr="00B0586B" w:rsidRDefault="00006788" w:rsidP="00006788">
      <w:pPr>
        <w:pStyle w:val="Odstavecseseznamem"/>
        <w:numPr>
          <w:ilvl w:val="1"/>
          <w:numId w:val="24"/>
        </w:numPr>
        <w:ind w:left="567" w:hanging="567"/>
        <w:rPr>
          <w:sz w:val="22"/>
          <w:szCs w:val="22"/>
          <w:lang w:eastAsia="ar-SA"/>
        </w:rPr>
      </w:pPr>
      <w:r w:rsidRPr="00B0586B">
        <w:rPr>
          <w:sz w:val="22"/>
          <w:szCs w:val="22"/>
          <w:lang w:eastAsia="ar-SA"/>
        </w:rPr>
        <w:t>Objednatel neposkytne zhotoviteli zálohu.</w:t>
      </w:r>
    </w:p>
    <w:p w14:paraId="3B8641B8" w14:textId="77777777" w:rsidR="00A2273C" w:rsidRDefault="0000678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Objednatel</w:t>
      </w:r>
      <w:r w:rsidR="000938FC">
        <w:rPr>
          <w:rFonts w:ascii="Times New Roman" w:hAnsi="Times New Roman" w:cs="Times New Roman"/>
          <w:sz w:val="22"/>
          <w:szCs w:val="22"/>
        </w:rPr>
        <w:t xml:space="preserve"> umožňuje, aby </w:t>
      </w:r>
      <w:r w:rsidR="00A2273C">
        <w:rPr>
          <w:rFonts w:ascii="Times New Roman" w:hAnsi="Times New Roman" w:cs="Times New Roman"/>
          <w:sz w:val="22"/>
          <w:szCs w:val="22"/>
        </w:rPr>
        <w:t>si zhotovitel vybral jeden ze dvou platebních režimů:</w:t>
      </w:r>
    </w:p>
    <w:p w14:paraId="4838546D" w14:textId="782FB4EC" w:rsidR="00412FAA" w:rsidRDefault="00562D2F" w:rsidP="00562D2F">
      <w:pPr>
        <w:pStyle w:val="ListParagraph1"/>
        <w:numPr>
          <w:ilvl w:val="0"/>
          <w:numId w:val="38"/>
        </w:numPr>
        <w:tabs>
          <w:tab w:val="left" w:pos="567"/>
        </w:tabs>
        <w:spacing w:line="280" w:lineRule="atLeast"/>
        <w:jc w:val="both"/>
        <w:rPr>
          <w:rFonts w:ascii="Times New Roman" w:hAnsi="Times New Roman" w:cs="Times New Roman"/>
          <w:sz w:val="22"/>
          <w:szCs w:val="22"/>
        </w:rPr>
      </w:pPr>
      <w:r>
        <w:rPr>
          <w:rFonts w:ascii="Times New Roman" w:hAnsi="Times New Roman" w:cs="Times New Roman"/>
          <w:sz w:val="22"/>
          <w:szCs w:val="22"/>
        </w:rPr>
        <w:t xml:space="preserve">objednatel </w:t>
      </w:r>
      <w:r w:rsidR="00006788" w:rsidRPr="00B0586B">
        <w:rPr>
          <w:rFonts w:ascii="Times New Roman" w:hAnsi="Times New Roman" w:cs="Times New Roman"/>
          <w:sz w:val="22"/>
          <w:szCs w:val="22"/>
        </w:rPr>
        <w:t xml:space="preserve">bude hradit zhotoviteli cenu díla průběžně na základě faktur (dále jen „Faktura“) vystavených zhotovitelem vždy </w:t>
      </w:r>
      <w:r w:rsidR="00006788" w:rsidRPr="00F02D14">
        <w:rPr>
          <w:rFonts w:ascii="Times New Roman" w:hAnsi="Times New Roman" w:cs="Times New Roman"/>
          <w:sz w:val="22"/>
          <w:szCs w:val="22"/>
        </w:rPr>
        <w:t xml:space="preserve">za </w:t>
      </w:r>
      <w:r w:rsidR="00337989">
        <w:rPr>
          <w:rFonts w:ascii="Times New Roman" w:hAnsi="Times New Roman" w:cs="Times New Roman"/>
          <w:sz w:val="22"/>
          <w:szCs w:val="22"/>
        </w:rPr>
        <w:t>jeden</w:t>
      </w:r>
      <w:r w:rsidR="00006788" w:rsidRPr="00F02D14">
        <w:rPr>
          <w:rFonts w:ascii="Times New Roman" w:hAnsi="Times New Roman" w:cs="Times New Roman"/>
          <w:sz w:val="22"/>
          <w:szCs w:val="22"/>
        </w:rPr>
        <w:t xml:space="preserve"> kalendářní měsíc.</w:t>
      </w:r>
    </w:p>
    <w:p w14:paraId="74BFCBD7" w14:textId="37CE6AA6" w:rsidR="00F02D14" w:rsidRDefault="00F02D14" w:rsidP="00F02D14">
      <w:pPr>
        <w:pStyle w:val="ListParagraph1"/>
        <w:numPr>
          <w:ilvl w:val="0"/>
          <w:numId w:val="38"/>
        </w:numPr>
        <w:tabs>
          <w:tab w:val="left" w:pos="567"/>
        </w:tabs>
        <w:spacing w:line="280" w:lineRule="atLeast"/>
        <w:jc w:val="both"/>
        <w:rPr>
          <w:rFonts w:ascii="Times New Roman" w:hAnsi="Times New Roman" w:cs="Times New Roman"/>
          <w:sz w:val="22"/>
          <w:szCs w:val="22"/>
        </w:rPr>
      </w:pPr>
      <w:r>
        <w:rPr>
          <w:rFonts w:ascii="Times New Roman" w:hAnsi="Times New Roman" w:cs="Times New Roman"/>
          <w:sz w:val="22"/>
          <w:szCs w:val="22"/>
        </w:rPr>
        <w:t xml:space="preserve">objednatel </w:t>
      </w:r>
      <w:r w:rsidRPr="00B0586B">
        <w:rPr>
          <w:rFonts w:ascii="Times New Roman" w:hAnsi="Times New Roman" w:cs="Times New Roman"/>
          <w:sz w:val="22"/>
          <w:szCs w:val="22"/>
        </w:rPr>
        <w:t xml:space="preserve">bude hradit zhotoviteli cenu díla průběžně na základě faktur (dále jen „Faktura“) vystavených zhotovitelem vždy </w:t>
      </w:r>
      <w:r w:rsidRPr="00F02D14">
        <w:rPr>
          <w:rFonts w:ascii="Times New Roman" w:hAnsi="Times New Roman" w:cs="Times New Roman"/>
          <w:sz w:val="22"/>
          <w:szCs w:val="22"/>
        </w:rPr>
        <w:t>za</w:t>
      </w:r>
      <w:r w:rsidR="00337989">
        <w:rPr>
          <w:rFonts w:ascii="Times New Roman" w:hAnsi="Times New Roman" w:cs="Times New Roman"/>
          <w:sz w:val="22"/>
          <w:szCs w:val="22"/>
        </w:rPr>
        <w:t xml:space="preserve"> dva</w:t>
      </w:r>
      <w:r w:rsidRPr="00F02D14">
        <w:rPr>
          <w:rFonts w:ascii="Times New Roman" w:hAnsi="Times New Roman" w:cs="Times New Roman"/>
          <w:sz w:val="22"/>
          <w:szCs w:val="22"/>
        </w:rPr>
        <w:t xml:space="preserve"> kalendářní měsíc</w:t>
      </w:r>
      <w:r w:rsidR="004F71F9">
        <w:rPr>
          <w:rFonts w:ascii="Times New Roman" w:hAnsi="Times New Roman" w:cs="Times New Roman"/>
          <w:sz w:val="22"/>
          <w:szCs w:val="22"/>
        </w:rPr>
        <w:t>e</w:t>
      </w:r>
      <w:r w:rsidRPr="00F02D14">
        <w:rPr>
          <w:rFonts w:ascii="Times New Roman" w:hAnsi="Times New Roman" w:cs="Times New Roman"/>
          <w:sz w:val="22"/>
          <w:szCs w:val="22"/>
        </w:rPr>
        <w:t>.</w:t>
      </w:r>
    </w:p>
    <w:p w14:paraId="3D855E22" w14:textId="67266CF5" w:rsidR="00136DB8" w:rsidRPr="00412FAA" w:rsidRDefault="0000678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Zhotovitel předloží objednateli vždy nejpozději do čtvrtého dne následujícího</w:t>
      </w:r>
      <w:r w:rsidRPr="00412FAA">
        <w:rPr>
          <w:rFonts w:ascii="Times New Roman" w:hAnsi="Times New Roman" w:cs="Times New Roman"/>
          <w:sz w:val="22"/>
          <w:szCs w:val="22"/>
        </w:rPr>
        <w:t xml:space="preserve"> měsíce zjišťovací protokol (dále též „ZP“) provedených prací za uplynul</w:t>
      </w:r>
      <w:r w:rsidR="00E51519">
        <w:rPr>
          <w:rFonts w:ascii="Times New Roman" w:hAnsi="Times New Roman" w:cs="Times New Roman"/>
          <w:sz w:val="22"/>
          <w:szCs w:val="22"/>
        </w:rPr>
        <w:t>é fakturační období</w:t>
      </w:r>
      <w:r w:rsidR="00BD0B41">
        <w:rPr>
          <w:rFonts w:ascii="Times New Roman" w:hAnsi="Times New Roman" w:cs="Times New Roman"/>
          <w:sz w:val="22"/>
          <w:szCs w:val="22"/>
        </w:rPr>
        <w:t>, a to buď za jeden nebo dva kalendářní měsíce</w:t>
      </w:r>
      <w:r w:rsidR="00E51519">
        <w:rPr>
          <w:rFonts w:ascii="Times New Roman" w:hAnsi="Times New Roman" w:cs="Times New Roman"/>
          <w:sz w:val="22"/>
          <w:szCs w:val="22"/>
        </w:rPr>
        <w:t xml:space="preserve"> (</w:t>
      </w:r>
      <w:r w:rsidR="00E67FF2">
        <w:rPr>
          <w:rFonts w:ascii="Times New Roman" w:hAnsi="Times New Roman" w:cs="Times New Roman"/>
          <w:sz w:val="22"/>
          <w:szCs w:val="22"/>
        </w:rPr>
        <w:t xml:space="preserve">dle </w:t>
      </w:r>
      <w:r w:rsidR="00BD0B41">
        <w:rPr>
          <w:rFonts w:ascii="Times New Roman" w:hAnsi="Times New Roman" w:cs="Times New Roman"/>
          <w:sz w:val="22"/>
          <w:szCs w:val="22"/>
        </w:rPr>
        <w:t>zvoleného platebního režimu</w:t>
      </w:r>
      <w:r w:rsidR="00E67FF2">
        <w:rPr>
          <w:rFonts w:ascii="Times New Roman" w:hAnsi="Times New Roman" w:cs="Times New Roman"/>
          <w:sz w:val="22"/>
          <w:szCs w:val="22"/>
        </w:rPr>
        <w:t>)</w:t>
      </w:r>
      <w:r w:rsidRPr="00412FAA">
        <w:rPr>
          <w:rFonts w:ascii="Times New Roman" w:hAnsi="Times New Roman" w:cs="Times New Roman"/>
          <w:sz w:val="22"/>
          <w:szCs w:val="22"/>
        </w:rPr>
        <w:t xml:space="preserve"> sestavený na základě rozpočtu. Objednatel je povinen se k tomuto ZP vyjádřit nejpozději do 5 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7DD61119" w14:textId="094F2D31" w:rsidR="00006788" w:rsidRPr="00136DB8"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136DB8">
        <w:rPr>
          <w:rFonts w:ascii="Times New Roman" w:hAnsi="Times New Roman" w:cs="Times New Roman"/>
          <w:sz w:val="22"/>
          <w:szCs w:val="22"/>
        </w:rPr>
        <w:t xml:space="preserve">Každý ZP musí uvádět položkově a celkově následující údaje: </w:t>
      </w:r>
    </w:p>
    <w:p w14:paraId="185AF56E" w14:textId="77777777" w:rsidR="00006788" w:rsidRPr="00006788" w:rsidRDefault="00006788" w:rsidP="00136DB8">
      <w:pPr>
        <w:pStyle w:val="ListParagraph1"/>
        <w:numPr>
          <w:ilvl w:val="1"/>
          <w:numId w:val="32"/>
        </w:numPr>
        <w:tabs>
          <w:tab w:val="left" w:pos="567"/>
        </w:tabs>
        <w:spacing w:after="120"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t xml:space="preserve">cenu za ZP celkem, </w:t>
      </w:r>
    </w:p>
    <w:p w14:paraId="74862E7C" w14:textId="77777777" w:rsidR="00006788" w:rsidRPr="00006788" w:rsidRDefault="00006788" w:rsidP="00136DB8">
      <w:pPr>
        <w:pStyle w:val="ListParagraph1"/>
        <w:numPr>
          <w:ilvl w:val="1"/>
          <w:numId w:val="32"/>
        </w:numPr>
        <w:tabs>
          <w:tab w:val="left" w:pos="567"/>
        </w:tabs>
        <w:spacing w:after="120"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t xml:space="preserve">provedeno v období, </w:t>
      </w:r>
    </w:p>
    <w:p w14:paraId="5AB24DB8" w14:textId="12CD7136" w:rsidR="00006788" w:rsidRPr="00006788" w:rsidRDefault="00006788" w:rsidP="00136DB8">
      <w:pPr>
        <w:pStyle w:val="ListParagraph1"/>
        <w:numPr>
          <w:ilvl w:val="1"/>
          <w:numId w:val="32"/>
        </w:numPr>
        <w:tabs>
          <w:tab w:val="left" w:pos="567"/>
        </w:tabs>
        <w:spacing w:after="120"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lastRenderedPageBreak/>
        <w:t xml:space="preserve">provedeno od počátku uzavření </w:t>
      </w:r>
      <w:r w:rsidR="00412FAA">
        <w:rPr>
          <w:rFonts w:ascii="Times New Roman" w:hAnsi="Times New Roman" w:cs="Times New Roman"/>
          <w:sz w:val="22"/>
          <w:szCs w:val="22"/>
        </w:rPr>
        <w:t>s</w:t>
      </w:r>
      <w:r w:rsidRPr="00006788">
        <w:rPr>
          <w:rFonts w:ascii="Times New Roman" w:hAnsi="Times New Roman" w:cs="Times New Roman"/>
          <w:sz w:val="22"/>
          <w:szCs w:val="22"/>
        </w:rPr>
        <w:t xml:space="preserve">mlouvy, </w:t>
      </w:r>
    </w:p>
    <w:p w14:paraId="055C83A8" w14:textId="45DCC981" w:rsidR="00006788" w:rsidRPr="00006788" w:rsidRDefault="00006788" w:rsidP="00412FAA">
      <w:pPr>
        <w:pStyle w:val="ListParagraph1"/>
        <w:numPr>
          <w:ilvl w:val="1"/>
          <w:numId w:val="32"/>
        </w:numPr>
        <w:tabs>
          <w:tab w:val="left" w:pos="567"/>
        </w:tabs>
        <w:spacing w:line="280" w:lineRule="atLeast"/>
        <w:ind w:left="851"/>
        <w:jc w:val="both"/>
        <w:rPr>
          <w:rFonts w:ascii="Times New Roman" w:hAnsi="Times New Roman" w:cs="Times New Roman"/>
          <w:sz w:val="22"/>
          <w:szCs w:val="22"/>
        </w:rPr>
      </w:pPr>
      <w:r w:rsidRPr="00006788">
        <w:rPr>
          <w:rFonts w:ascii="Times New Roman" w:hAnsi="Times New Roman" w:cs="Times New Roman"/>
          <w:sz w:val="22"/>
          <w:szCs w:val="22"/>
        </w:rPr>
        <w:t xml:space="preserve">zbývá provést dle této </w:t>
      </w:r>
      <w:r w:rsidR="00412FAA">
        <w:rPr>
          <w:rFonts w:ascii="Times New Roman" w:hAnsi="Times New Roman" w:cs="Times New Roman"/>
          <w:sz w:val="22"/>
          <w:szCs w:val="22"/>
        </w:rPr>
        <w:t>s</w:t>
      </w:r>
      <w:r w:rsidRPr="00006788">
        <w:rPr>
          <w:rFonts w:ascii="Times New Roman" w:hAnsi="Times New Roman" w:cs="Times New Roman"/>
          <w:sz w:val="22"/>
          <w:szCs w:val="22"/>
        </w:rPr>
        <w:t xml:space="preserve">mlouvy. </w:t>
      </w:r>
    </w:p>
    <w:p w14:paraId="7079168C" w14:textId="2182B9CB" w:rsidR="00136DB8" w:rsidRDefault="0000678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sidRPr="00006788">
        <w:rPr>
          <w:rFonts w:ascii="Times New Roman" w:hAnsi="Times New Roman" w:cs="Times New Roman"/>
          <w:sz w:val="22"/>
          <w:szCs w:val="22"/>
        </w:rPr>
        <w:t xml:space="preserve">Nedojde-li mezi oběma stranami k dohodě při odsouhlasení množství nebo druhu provedených prací, je </w:t>
      </w:r>
      <w:r w:rsidR="00412FAA">
        <w:rPr>
          <w:rFonts w:ascii="Times New Roman" w:hAnsi="Times New Roman" w:cs="Times New Roman"/>
          <w:sz w:val="22"/>
          <w:szCs w:val="22"/>
        </w:rPr>
        <w:t>z</w:t>
      </w:r>
      <w:r w:rsidRPr="00006788">
        <w:rPr>
          <w:rFonts w:ascii="Times New Roman" w:hAnsi="Times New Roman" w:cs="Times New Roman"/>
          <w:sz w:val="22"/>
          <w:szCs w:val="22"/>
        </w:rPr>
        <w:t xml:space="preserve">hotovitel oprávněn fakturovat pouze ty práce a dodávky, u kterých nedošlo k rozporu. Pokud bude faktura </w:t>
      </w:r>
      <w:r w:rsidR="00412FAA">
        <w:rPr>
          <w:rFonts w:ascii="Times New Roman" w:hAnsi="Times New Roman" w:cs="Times New Roman"/>
          <w:sz w:val="22"/>
          <w:szCs w:val="22"/>
        </w:rPr>
        <w:t>z</w:t>
      </w:r>
      <w:r w:rsidRPr="00006788">
        <w:rPr>
          <w:rFonts w:ascii="Times New Roman" w:hAnsi="Times New Roman" w:cs="Times New Roman"/>
          <w:sz w:val="22"/>
          <w:szCs w:val="22"/>
        </w:rPr>
        <w:t xml:space="preserve">hotovitele obsahovat i práce, které nebyly objednatelem odsouhlaseny, je </w:t>
      </w:r>
      <w:r w:rsidR="00412FAA">
        <w:rPr>
          <w:rFonts w:ascii="Times New Roman" w:hAnsi="Times New Roman" w:cs="Times New Roman"/>
          <w:sz w:val="22"/>
          <w:szCs w:val="22"/>
        </w:rPr>
        <w:t>o</w:t>
      </w:r>
      <w:r w:rsidRPr="00006788">
        <w:rPr>
          <w:rFonts w:ascii="Times New Roman" w:hAnsi="Times New Roman" w:cs="Times New Roman"/>
          <w:sz w:val="22"/>
          <w:szCs w:val="22"/>
        </w:rPr>
        <w:t xml:space="preserve">bjednatel oprávněn uhradit pouze tu část faktury, se kterou souhlasí. Na zbývající část faktury nemůže </w:t>
      </w:r>
      <w:r w:rsidR="00412FAA">
        <w:rPr>
          <w:rFonts w:ascii="Times New Roman" w:hAnsi="Times New Roman" w:cs="Times New Roman"/>
          <w:sz w:val="22"/>
          <w:szCs w:val="22"/>
        </w:rPr>
        <w:t>z</w:t>
      </w:r>
      <w:r w:rsidRPr="00006788">
        <w:rPr>
          <w:rFonts w:ascii="Times New Roman" w:hAnsi="Times New Roman" w:cs="Times New Roman"/>
          <w:sz w:val="22"/>
          <w:szCs w:val="22"/>
        </w:rPr>
        <w:t xml:space="preserve">hotovitel uplatňovat žádné majetkové sankce ani úrok z prodlení vyplývající z peněžitého dluhu </w:t>
      </w:r>
      <w:r w:rsidR="00412FAA">
        <w:rPr>
          <w:rFonts w:ascii="Times New Roman" w:hAnsi="Times New Roman" w:cs="Times New Roman"/>
          <w:sz w:val="22"/>
          <w:szCs w:val="22"/>
        </w:rPr>
        <w:t>o</w:t>
      </w:r>
      <w:r w:rsidRPr="00006788">
        <w:rPr>
          <w:rFonts w:ascii="Times New Roman" w:hAnsi="Times New Roman" w:cs="Times New Roman"/>
          <w:sz w:val="22"/>
          <w:szCs w:val="22"/>
        </w:rPr>
        <w:t>bjednatele.</w:t>
      </w:r>
    </w:p>
    <w:p w14:paraId="3853F10D" w14:textId="4268024B" w:rsidR="00136DB8" w:rsidRPr="00B0586B" w:rsidRDefault="00136DB8" w:rsidP="00412FAA">
      <w:pPr>
        <w:pStyle w:val="ListParagraph1"/>
        <w:numPr>
          <w:ilvl w:val="1"/>
          <w:numId w:val="24"/>
        </w:numPr>
        <w:tabs>
          <w:tab w:val="left" w:pos="567"/>
        </w:tabs>
        <w:spacing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P</w:t>
      </w:r>
      <w:r w:rsidR="00006788" w:rsidRPr="00136DB8">
        <w:rPr>
          <w:rFonts w:ascii="Times New Roman" w:hAnsi="Times New Roman" w:cs="Times New Roman"/>
          <w:sz w:val="22"/>
          <w:szCs w:val="22"/>
        </w:rPr>
        <w:t xml:space="preserve">ráce a dodávky, u kterých nedošlo k dohodě o jejich provedení nebo u kterých nedošlo k dohodě o provedeném množství, projednají </w:t>
      </w:r>
      <w:r w:rsidR="00412FAA">
        <w:rPr>
          <w:rFonts w:ascii="Times New Roman" w:hAnsi="Times New Roman" w:cs="Times New Roman"/>
          <w:sz w:val="22"/>
          <w:szCs w:val="22"/>
        </w:rPr>
        <w:t>z</w:t>
      </w:r>
      <w:r w:rsidR="00006788" w:rsidRPr="00136DB8">
        <w:rPr>
          <w:rFonts w:ascii="Times New Roman" w:hAnsi="Times New Roman" w:cs="Times New Roman"/>
          <w:sz w:val="22"/>
          <w:szCs w:val="22"/>
        </w:rPr>
        <w:t>hotovitel s</w:t>
      </w:r>
      <w:r w:rsidR="00412FAA">
        <w:rPr>
          <w:rFonts w:ascii="Times New Roman" w:hAnsi="Times New Roman" w:cs="Times New Roman"/>
          <w:sz w:val="22"/>
          <w:szCs w:val="22"/>
        </w:rPr>
        <w:t> o</w:t>
      </w:r>
      <w:r w:rsidR="00006788" w:rsidRPr="00136DB8">
        <w:rPr>
          <w:rFonts w:ascii="Times New Roman" w:hAnsi="Times New Roman" w:cs="Times New Roman"/>
          <w:sz w:val="22"/>
          <w:szCs w:val="22"/>
        </w:rPr>
        <w:t xml:space="preserve">bjednatelem v samostatném řízení, ze kterého pořídí zápis s uvedením důvodů obou </w:t>
      </w:r>
      <w:r w:rsidR="00006788" w:rsidRPr="00B0586B">
        <w:rPr>
          <w:rFonts w:ascii="Times New Roman" w:hAnsi="Times New Roman" w:cs="Times New Roman"/>
          <w:sz w:val="22"/>
          <w:szCs w:val="22"/>
        </w:rPr>
        <w:t xml:space="preserve">stran. </w:t>
      </w:r>
    </w:p>
    <w:p w14:paraId="3CE15B42" w14:textId="765D78E9" w:rsidR="00136DB8" w:rsidRPr="00B0586B"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Dílčí fakturace na základě ZP má datum uskutečnění zdanitelného plnění vždy k poslednímu dni v měsíci, za který je vystaven ZP, za podmínky, že celková částka měsíčních</w:t>
      </w:r>
      <w:r w:rsidR="00281781">
        <w:rPr>
          <w:rFonts w:ascii="Times New Roman" w:hAnsi="Times New Roman" w:cs="Times New Roman"/>
          <w:sz w:val="22"/>
          <w:szCs w:val="22"/>
        </w:rPr>
        <w:t xml:space="preserve"> nebo dvouměsíčních</w:t>
      </w:r>
      <w:r w:rsidRPr="00B0586B">
        <w:rPr>
          <w:rFonts w:ascii="Times New Roman" w:hAnsi="Times New Roman" w:cs="Times New Roman"/>
          <w:sz w:val="22"/>
          <w:szCs w:val="22"/>
        </w:rPr>
        <w:t xml:space="preserve"> plateb účtovaná </w:t>
      </w:r>
      <w:r w:rsidR="00136DB8" w:rsidRPr="00B0586B">
        <w:rPr>
          <w:rFonts w:ascii="Times New Roman" w:hAnsi="Times New Roman" w:cs="Times New Roman"/>
          <w:sz w:val="22"/>
          <w:szCs w:val="22"/>
        </w:rPr>
        <w:t>z</w:t>
      </w:r>
      <w:r w:rsidRPr="00B0586B">
        <w:rPr>
          <w:rFonts w:ascii="Times New Roman" w:hAnsi="Times New Roman" w:cs="Times New Roman"/>
          <w:sz w:val="22"/>
          <w:szCs w:val="22"/>
        </w:rPr>
        <w:t xml:space="preserve">hotovitelem nepřesáhla ve svém součtu hodnotu 95 % z </w:t>
      </w:r>
      <w:r w:rsidR="00136DB8"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dle čl. 4.1. této Smlouvy, má </w:t>
      </w:r>
      <w:r w:rsidR="00136DB8" w:rsidRPr="00B0586B">
        <w:rPr>
          <w:rFonts w:ascii="Times New Roman" w:hAnsi="Times New Roman" w:cs="Times New Roman"/>
          <w:sz w:val="22"/>
          <w:szCs w:val="22"/>
        </w:rPr>
        <w:t>z</w:t>
      </w:r>
      <w:r w:rsidRPr="00B0586B">
        <w:rPr>
          <w:rFonts w:ascii="Times New Roman" w:hAnsi="Times New Roman" w:cs="Times New Roman"/>
          <w:sz w:val="22"/>
          <w:szCs w:val="22"/>
        </w:rPr>
        <w:t xml:space="preserve">hotovitel právo vystavit dílčí měsíční fakturaci do výše 100 % za dané období. Překročí-li celková částka měsíčních plateb účtovaná Zhotovitelem hodnotu 95 % z </w:t>
      </w:r>
      <w:r w:rsidR="00412FAA"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412FAA"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je </w:t>
      </w:r>
      <w:r w:rsidR="00412FAA" w:rsidRPr="00B0586B">
        <w:rPr>
          <w:rFonts w:ascii="Times New Roman" w:hAnsi="Times New Roman" w:cs="Times New Roman"/>
          <w:sz w:val="22"/>
          <w:szCs w:val="22"/>
        </w:rPr>
        <w:t>o</w:t>
      </w:r>
      <w:r w:rsidRPr="00B0586B">
        <w:rPr>
          <w:rFonts w:ascii="Times New Roman" w:hAnsi="Times New Roman" w:cs="Times New Roman"/>
          <w:sz w:val="22"/>
          <w:szCs w:val="22"/>
        </w:rPr>
        <w:t xml:space="preserve">bjednatel oprávněn odepřít poskytnutí další platby za provádění </w:t>
      </w:r>
      <w:r w:rsidR="00412FAA"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V případě, že část hodnoty vystavené </w:t>
      </w:r>
      <w:r w:rsidR="00136DB8" w:rsidRPr="00B0586B">
        <w:rPr>
          <w:rFonts w:ascii="Times New Roman" w:hAnsi="Times New Roman" w:cs="Times New Roman"/>
          <w:sz w:val="22"/>
          <w:szCs w:val="22"/>
        </w:rPr>
        <w:t>f</w:t>
      </w:r>
      <w:r w:rsidRPr="00B0586B">
        <w:rPr>
          <w:rFonts w:ascii="Times New Roman" w:hAnsi="Times New Roman" w:cs="Times New Roman"/>
          <w:sz w:val="22"/>
          <w:szCs w:val="22"/>
        </w:rPr>
        <w:t xml:space="preserve">aktury bude ještě pod hranicí výše sjednaného </w:t>
      </w:r>
      <w:proofErr w:type="gramStart"/>
      <w:r w:rsidRPr="00B0586B">
        <w:rPr>
          <w:rFonts w:ascii="Times New Roman" w:hAnsi="Times New Roman" w:cs="Times New Roman"/>
          <w:sz w:val="22"/>
          <w:szCs w:val="22"/>
        </w:rPr>
        <w:t>95%</w:t>
      </w:r>
      <w:proofErr w:type="gramEnd"/>
      <w:r w:rsidRPr="00B0586B">
        <w:rPr>
          <w:rFonts w:ascii="Times New Roman" w:hAnsi="Times New Roman" w:cs="Times New Roman"/>
          <w:sz w:val="22"/>
          <w:szCs w:val="22"/>
        </w:rPr>
        <w:t xml:space="preserve"> limitu, je </w:t>
      </w:r>
      <w:r w:rsidR="00136DB8" w:rsidRPr="00B0586B">
        <w:rPr>
          <w:rFonts w:ascii="Times New Roman" w:hAnsi="Times New Roman" w:cs="Times New Roman"/>
          <w:sz w:val="22"/>
          <w:szCs w:val="22"/>
        </w:rPr>
        <w:t>o</w:t>
      </w:r>
      <w:r w:rsidRPr="00B0586B">
        <w:rPr>
          <w:rFonts w:ascii="Times New Roman" w:hAnsi="Times New Roman" w:cs="Times New Roman"/>
          <w:sz w:val="22"/>
          <w:szCs w:val="22"/>
        </w:rPr>
        <w:t xml:space="preserve">bjednatel povinen uhradit pouze tuto část </w:t>
      </w:r>
      <w:r w:rsidR="00136DB8"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zbytek hodnoty této </w:t>
      </w:r>
      <w:r w:rsidR="00136DB8" w:rsidRPr="00B0586B">
        <w:rPr>
          <w:rFonts w:ascii="Times New Roman" w:hAnsi="Times New Roman" w:cs="Times New Roman"/>
          <w:sz w:val="22"/>
          <w:szCs w:val="22"/>
        </w:rPr>
        <w:t>f</w:t>
      </w:r>
      <w:r w:rsidRPr="00B0586B">
        <w:rPr>
          <w:rFonts w:ascii="Times New Roman" w:hAnsi="Times New Roman" w:cs="Times New Roman"/>
          <w:sz w:val="22"/>
          <w:szCs w:val="22"/>
        </w:rPr>
        <w:t xml:space="preserve">aktury bude </w:t>
      </w:r>
      <w:r w:rsidR="00136DB8" w:rsidRPr="00B0586B">
        <w:rPr>
          <w:rFonts w:ascii="Times New Roman" w:hAnsi="Times New Roman" w:cs="Times New Roman"/>
          <w:sz w:val="22"/>
          <w:szCs w:val="22"/>
        </w:rPr>
        <w:t>o</w:t>
      </w:r>
      <w:r w:rsidRPr="00B0586B">
        <w:rPr>
          <w:rFonts w:ascii="Times New Roman" w:hAnsi="Times New Roman" w:cs="Times New Roman"/>
          <w:sz w:val="22"/>
          <w:szCs w:val="22"/>
        </w:rPr>
        <w:t xml:space="preserve">bjednatelem uhrazen spolu s úhradou konečné </w:t>
      </w:r>
      <w:r w:rsidR="00136DB8" w:rsidRPr="00B0586B">
        <w:rPr>
          <w:rFonts w:ascii="Times New Roman" w:hAnsi="Times New Roman" w:cs="Times New Roman"/>
          <w:sz w:val="22"/>
          <w:szCs w:val="22"/>
        </w:rPr>
        <w:t>f</w:t>
      </w:r>
      <w:r w:rsidRPr="00B0586B">
        <w:rPr>
          <w:rFonts w:ascii="Times New Roman" w:hAnsi="Times New Roman" w:cs="Times New Roman"/>
          <w:sz w:val="22"/>
          <w:szCs w:val="22"/>
        </w:rPr>
        <w:t>aktury. Na zbývající část ve výši 5</w:t>
      </w:r>
      <w:r w:rsidR="00510672" w:rsidRPr="00B0586B">
        <w:rPr>
          <w:rFonts w:ascii="Times New Roman" w:hAnsi="Times New Roman" w:cs="Times New Roman"/>
          <w:sz w:val="22"/>
          <w:szCs w:val="22"/>
        </w:rPr>
        <w:t xml:space="preserve"> </w:t>
      </w:r>
      <w:r w:rsidRPr="00B0586B">
        <w:rPr>
          <w:rFonts w:ascii="Times New Roman" w:hAnsi="Times New Roman" w:cs="Times New Roman"/>
          <w:sz w:val="22"/>
          <w:szCs w:val="22"/>
        </w:rPr>
        <w:t xml:space="preserve">% z </w:t>
      </w:r>
      <w:r w:rsidR="00136DB8" w:rsidRPr="00B0586B">
        <w:rPr>
          <w:rFonts w:ascii="Times New Roman" w:hAnsi="Times New Roman" w:cs="Times New Roman"/>
          <w:sz w:val="22"/>
          <w:szCs w:val="22"/>
        </w:rPr>
        <w:t>c</w:t>
      </w:r>
      <w:r w:rsidRPr="00B0586B">
        <w:rPr>
          <w:rFonts w:ascii="Times New Roman" w:hAnsi="Times New Roman" w:cs="Times New Roman"/>
          <w:sz w:val="22"/>
          <w:szCs w:val="22"/>
        </w:rPr>
        <w:t xml:space="preserve">eny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má </w:t>
      </w:r>
      <w:r w:rsidR="00136DB8" w:rsidRPr="00B0586B">
        <w:rPr>
          <w:rFonts w:ascii="Times New Roman" w:hAnsi="Times New Roman" w:cs="Times New Roman"/>
          <w:sz w:val="22"/>
          <w:szCs w:val="22"/>
        </w:rPr>
        <w:t>z</w:t>
      </w:r>
      <w:r w:rsidRPr="00B0586B">
        <w:rPr>
          <w:rFonts w:ascii="Times New Roman" w:hAnsi="Times New Roman" w:cs="Times New Roman"/>
          <w:sz w:val="22"/>
          <w:szCs w:val="22"/>
        </w:rPr>
        <w:t xml:space="preserve">hotovitel právo vystavit konečnou Fakturu, a to až po převzetí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íla bez vad</w:t>
      </w:r>
      <w:r w:rsidR="006D6E62">
        <w:rPr>
          <w:rFonts w:ascii="Times New Roman" w:hAnsi="Times New Roman" w:cs="Times New Roman"/>
          <w:sz w:val="22"/>
          <w:szCs w:val="22"/>
        </w:rPr>
        <w:t xml:space="preserve"> </w:t>
      </w:r>
      <w:r w:rsidRPr="00B0586B">
        <w:rPr>
          <w:rFonts w:ascii="Times New Roman" w:hAnsi="Times New Roman" w:cs="Times New Roman"/>
          <w:sz w:val="22"/>
          <w:szCs w:val="22"/>
        </w:rPr>
        <w:t xml:space="preserve">a nedodělků. Nedílnou součástí konečné </w:t>
      </w:r>
      <w:r w:rsidR="00412FAA" w:rsidRPr="00B0586B">
        <w:rPr>
          <w:rFonts w:ascii="Times New Roman" w:hAnsi="Times New Roman" w:cs="Times New Roman"/>
          <w:sz w:val="22"/>
          <w:szCs w:val="22"/>
        </w:rPr>
        <w:t>f</w:t>
      </w:r>
      <w:r w:rsidRPr="00B0586B">
        <w:rPr>
          <w:rFonts w:ascii="Times New Roman" w:hAnsi="Times New Roman" w:cs="Times New Roman"/>
          <w:sz w:val="22"/>
          <w:szCs w:val="22"/>
        </w:rPr>
        <w:t xml:space="preserve">aktury je finální rozpočet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íla, který musí obsahovat rozpočet skutečně vyfakturovaných prací, dodávek a služeb. Objednatel je povinen uhradit zadrženou část v termínu do 15 dnů po předání a převzetí díla případně prodlouženém do doby odstranění vad a nedodělků uvedených v protokolu o předání a převzetí díla</w:t>
      </w:r>
    </w:p>
    <w:p w14:paraId="55257A00" w14:textId="23CA2AE5" w:rsidR="00136DB8" w:rsidRPr="00B0586B"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 xml:space="preserve">Dokončením celého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se rozumí den/termín předání a převzetí </w:t>
      </w:r>
      <w:r w:rsidR="00136DB8" w:rsidRPr="00B0586B">
        <w:rPr>
          <w:rFonts w:ascii="Times New Roman" w:hAnsi="Times New Roman" w:cs="Times New Roman"/>
          <w:sz w:val="22"/>
          <w:szCs w:val="22"/>
        </w:rPr>
        <w:t>d</w:t>
      </w:r>
      <w:r w:rsidRPr="00B0586B">
        <w:rPr>
          <w:rFonts w:ascii="Times New Roman" w:hAnsi="Times New Roman" w:cs="Times New Roman"/>
          <w:sz w:val="22"/>
          <w:szCs w:val="22"/>
        </w:rPr>
        <w:t xml:space="preserve">íla oběma smluvními stranami ve smyslu čl. </w:t>
      </w:r>
      <w:r w:rsidR="005D1E64" w:rsidRPr="00B0586B">
        <w:rPr>
          <w:rFonts w:ascii="Times New Roman" w:hAnsi="Times New Roman" w:cs="Times New Roman"/>
          <w:sz w:val="22"/>
          <w:szCs w:val="22"/>
        </w:rPr>
        <w:t>III.</w:t>
      </w:r>
      <w:r w:rsidRPr="00B0586B">
        <w:rPr>
          <w:rFonts w:ascii="Times New Roman" w:hAnsi="Times New Roman" w:cs="Times New Roman"/>
          <w:sz w:val="22"/>
          <w:szCs w:val="22"/>
        </w:rPr>
        <w:t xml:space="preserve"> této </w:t>
      </w:r>
      <w:r w:rsidR="005D1E64" w:rsidRPr="00B0586B">
        <w:rPr>
          <w:rFonts w:ascii="Times New Roman" w:hAnsi="Times New Roman" w:cs="Times New Roman"/>
          <w:sz w:val="22"/>
          <w:szCs w:val="22"/>
        </w:rPr>
        <w:t>s</w:t>
      </w:r>
      <w:r w:rsidRPr="00B0586B">
        <w:rPr>
          <w:rFonts w:ascii="Times New Roman" w:hAnsi="Times New Roman" w:cs="Times New Roman"/>
          <w:sz w:val="22"/>
          <w:szCs w:val="22"/>
        </w:rPr>
        <w:t>mlouvy</w:t>
      </w:r>
      <w:r w:rsidR="00A67A3F">
        <w:rPr>
          <w:rFonts w:ascii="Times New Roman" w:hAnsi="Times New Roman" w:cs="Times New Roman"/>
          <w:sz w:val="22"/>
          <w:szCs w:val="22"/>
        </w:rPr>
        <w:t>.</w:t>
      </w:r>
    </w:p>
    <w:p w14:paraId="5A4D2697" w14:textId="5D19C54F" w:rsidR="00006788" w:rsidRPr="00136DB8" w:rsidRDefault="00006788" w:rsidP="00136DB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136DB8">
        <w:rPr>
          <w:rFonts w:ascii="Times New Roman" w:hAnsi="Times New Roman" w:cs="Times New Roman"/>
          <w:sz w:val="22"/>
          <w:szCs w:val="22"/>
        </w:rPr>
        <w:t xml:space="preserve">Případné vícepráce schválené dodatkem k této </w:t>
      </w:r>
      <w:r w:rsidR="005D1E64">
        <w:rPr>
          <w:rFonts w:ascii="Times New Roman" w:hAnsi="Times New Roman" w:cs="Times New Roman"/>
          <w:sz w:val="22"/>
          <w:szCs w:val="22"/>
        </w:rPr>
        <w:t>s</w:t>
      </w:r>
      <w:r w:rsidRPr="00136DB8">
        <w:rPr>
          <w:rFonts w:ascii="Times New Roman" w:hAnsi="Times New Roman" w:cs="Times New Roman"/>
          <w:sz w:val="22"/>
          <w:szCs w:val="22"/>
        </w:rPr>
        <w:t xml:space="preserve">mlouvě budou </w:t>
      </w:r>
      <w:r w:rsidR="00136DB8">
        <w:rPr>
          <w:rFonts w:ascii="Times New Roman" w:hAnsi="Times New Roman" w:cs="Times New Roman"/>
          <w:sz w:val="22"/>
          <w:szCs w:val="22"/>
        </w:rPr>
        <w:t>z</w:t>
      </w:r>
      <w:r w:rsidRPr="00136DB8">
        <w:rPr>
          <w:rFonts w:ascii="Times New Roman" w:hAnsi="Times New Roman" w:cs="Times New Roman"/>
          <w:sz w:val="22"/>
          <w:szCs w:val="22"/>
        </w:rPr>
        <w:t>hotovitelem účtovány vždy na samostatné faktuře, a to pro každý takový dodatek samostatně.</w:t>
      </w:r>
    </w:p>
    <w:p w14:paraId="48E4FB25" w14:textId="77777777" w:rsidR="00136DB8" w:rsidRDefault="00006788" w:rsidP="00136DB8">
      <w:pPr>
        <w:pStyle w:val="ListParagraph1"/>
        <w:numPr>
          <w:ilvl w:val="1"/>
          <w:numId w:val="24"/>
        </w:numPr>
        <w:tabs>
          <w:tab w:val="left" w:pos="567"/>
        </w:tabs>
        <w:spacing w:after="120" w:line="280" w:lineRule="atLeast"/>
        <w:jc w:val="both"/>
        <w:rPr>
          <w:rFonts w:ascii="Times New Roman" w:hAnsi="Times New Roman" w:cs="Times New Roman"/>
          <w:sz w:val="22"/>
          <w:szCs w:val="22"/>
        </w:rPr>
      </w:pPr>
      <w:r w:rsidRPr="00006788">
        <w:rPr>
          <w:rFonts w:ascii="Times New Roman" w:hAnsi="Times New Roman" w:cs="Times New Roman"/>
          <w:sz w:val="22"/>
          <w:szCs w:val="22"/>
        </w:rPr>
        <w:t>Splatnost faktury je 30 dnů</w:t>
      </w:r>
      <w:r w:rsidR="00136DB8">
        <w:rPr>
          <w:rFonts w:ascii="Times New Roman" w:hAnsi="Times New Roman" w:cs="Times New Roman"/>
          <w:sz w:val="22"/>
          <w:szCs w:val="22"/>
        </w:rPr>
        <w:t>.</w:t>
      </w:r>
    </w:p>
    <w:p w14:paraId="5D8653DC" w14:textId="3767254B" w:rsidR="0053492E" w:rsidRDefault="0053492E" w:rsidP="00136DB8">
      <w:pPr>
        <w:pStyle w:val="ListParagraph1"/>
        <w:numPr>
          <w:ilvl w:val="1"/>
          <w:numId w:val="24"/>
        </w:numPr>
        <w:tabs>
          <w:tab w:val="left" w:pos="567"/>
        </w:tabs>
        <w:spacing w:after="120" w:line="280" w:lineRule="atLeast"/>
        <w:jc w:val="both"/>
        <w:rPr>
          <w:rFonts w:ascii="Times New Roman" w:hAnsi="Times New Roman" w:cs="Times New Roman"/>
          <w:sz w:val="22"/>
          <w:szCs w:val="22"/>
        </w:rPr>
      </w:pPr>
      <w:r w:rsidRPr="0053492E">
        <w:rPr>
          <w:rFonts w:ascii="Times New Roman" w:hAnsi="Times New Roman" w:cs="Times New Roman"/>
          <w:sz w:val="22"/>
          <w:szCs w:val="22"/>
        </w:rPr>
        <w:t xml:space="preserve">Každá faktura musí být označena </w:t>
      </w:r>
      <w:r w:rsidR="00E46D2E">
        <w:rPr>
          <w:rFonts w:ascii="Times New Roman" w:hAnsi="Times New Roman" w:cs="Times New Roman"/>
          <w:sz w:val="22"/>
          <w:szCs w:val="22"/>
        </w:rPr>
        <w:t xml:space="preserve">názvem a </w:t>
      </w:r>
      <w:r w:rsidRPr="0053492E">
        <w:rPr>
          <w:rFonts w:ascii="Times New Roman" w:hAnsi="Times New Roman" w:cs="Times New Roman"/>
          <w:sz w:val="22"/>
          <w:szCs w:val="22"/>
        </w:rPr>
        <w:t>registračním číslem projektu</w:t>
      </w:r>
      <w:r>
        <w:rPr>
          <w:rFonts w:ascii="Times New Roman" w:hAnsi="Times New Roman" w:cs="Times New Roman"/>
          <w:sz w:val="22"/>
          <w:szCs w:val="22"/>
        </w:rPr>
        <w:t xml:space="preserve"> </w:t>
      </w:r>
      <w:r w:rsidR="00E46D2E">
        <w:rPr>
          <w:rFonts w:ascii="Times New Roman" w:hAnsi="Times New Roman" w:cs="Times New Roman"/>
          <w:sz w:val="22"/>
          <w:szCs w:val="22"/>
        </w:rPr>
        <w:t xml:space="preserve">„Historické </w:t>
      </w:r>
      <w:r w:rsidR="006B4A05">
        <w:rPr>
          <w:rFonts w:ascii="Times New Roman" w:hAnsi="Times New Roman" w:cs="Times New Roman"/>
          <w:sz w:val="22"/>
          <w:szCs w:val="22"/>
        </w:rPr>
        <w:t xml:space="preserve">výmalby vybraných místností na zámku v Jezdkovicích, </w:t>
      </w:r>
      <w:proofErr w:type="spellStart"/>
      <w:r w:rsidR="006B4A05">
        <w:rPr>
          <w:rFonts w:ascii="Times New Roman" w:hAnsi="Times New Roman" w:cs="Times New Roman"/>
          <w:sz w:val="22"/>
          <w:szCs w:val="22"/>
        </w:rPr>
        <w:t>reg</w:t>
      </w:r>
      <w:proofErr w:type="spellEnd"/>
      <w:r w:rsidR="006B4A05">
        <w:rPr>
          <w:rFonts w:ascii="Times New Roman" w:hAnsi="Times New Roman" w:cs="Times New Roman"/>
          <w:sz w:val="22"/>
          <w:szCs w:val="22"/>
        </w:rPr>
        <w:t>. č. CZ.06.05.01/00/22_070/0005874</w:t>
      </w:r>
      <w:r w:rsidR="00B624AA">
        <w:rPr>
          <w:rFonts w:ascii="Times New Roman" w:hAnsi="Times New Roman" w:cs="Times New Roman"/>
          <w:sz w:val="22"/>
          <w:szCs w:val="22"/>
        </w:rPr>
        <w:t>“.</w:t>
      </w:r>
    </w:p>
    <w:p w14:paraId="76A7E0C8" w14:textId="77777777" w:rsidR="00006788" w:rsidRPr="00006788" w:rsidRDefault="00006788" w:rsidP="00136DB8">
      <w:pPr>
        <w:pStyle w:val="ListParagraph1"/>
        <w:tabs>
          <w:tab w:val="left" w:pos="567"/>
        </w:tabs>
        <w:spacing w:after="120" w:line="280" w:lineRule="atLeast"/>
        <w:ind w:left="567"/>
        <w:jc w:val="both"/>
        <w:rPr>
          <w:rFonts w:ascii="Times New Roman" w:hAnsi="Times New Roman" w:cs="Times New Roman"/>
          <w:sz w:val="22"/>
          <w:szCs w:val="22"/>
        </w:rPr>
      </w:pPr>
    </w:p>
    <w:p w14:paraId="1A9E695D" w14:textId="77777777" w:rsidR="00851A91" w:rsidRDefault="00136444" w:rsidP="00851A91">
      <w:pPr>
        <w:spacing w:line="280" w:lineRule="atLeast"/>
        <w:jc w:val="center"/>
        <w:rPr>
          <w:b/>
          <w:bCs/>
          <w:sz w:val="22"/>
          <w:szCs w:val="22"/>
        </w:rPr>
      </w:pPr>
      <w:r>
        <w:rPr>
          <w:b/>
          <w:bCs/>
          <w:sz w:val="22"/>
          <w:szCs w:val="22"/>
        </w:rPr>
        <w:t>V</w:t>
      </w:r>
      <w:r w:rsidR="00851A91">
        <w:rPr>
          <w:b/>
          <w:bCs/>
          <w:sz w:val="22"/>
          <w:szCs w:val="22"/>
        </w:rPr>
        <w:t>I.</w:t>
      </w:r>
    </w:p>
    <w:p w14:paraId="4A3CD30D" w14:textId="77777777" w:rsidR="00136444" w:rsidRDefault="00136444" w:rsidP="00D655E4">
      <w:pPr>
        <w:spacing w:after="120" w:line="280" w:lineRule="atLeast"/>
        <w:jc w:val="center"/>
        <w:rPr>
          <w:b/>
          <w:bCs/>
          <w:sz w:val="22"/>
          <w:szCs w:val="22"/>
        </w:rPr>
      </w:pPr>
      <w:r>
        <w:rPr>
          <w:b/>
          <w:bCs/>
          <w:sz w:val="22"/>
          <w:szCs w:val="22"/>
        </w:rPr>
        <w:t>Práva a povinnosti zhotovitele</w:t>
      </w:r>
    </w:p>
    <w:p w14:paraId="1A797164" w14:textId="77777777" w:rsidR="00F938F4" w:rsidRPr="00F938F4" w:rsidRDefault="00F938F4" w:rsidP="00F938F4">
      <w:pPr>
        <w:pStyle w:val="Odstavecseseznamem"/>
        <w:numPr>
          <w:ilvl w:val="0"/>
          <w:numId w:val="24"/>
        </w:numPr>
        <w:tabs>
          <w:tab w:val="left" w:pos="567"/>
        </w:tabs>
        <w:overflowPunct w:val="0"/>
        <w:spacing w:after="120" w:line="280" w:lineRule="atLeast"/>
        <w:contextualSpacing w:val="0"/>
        <w:jc w:val="both"/>
        <w:rPr>
          <w:vanish/>
          <w:sz w:val="22"/>
          <w:szCs w:val="22"/>
          <w:lang w:eastAsia="ar-SA"/>
        </w:rPr>
      </w:pPr>
    </w:p>
    <w:p w14:paraId="3FFFD0BC" w14:textId="77777777" w:rsidR="000B68AE" w:rsidRPr="0032596E"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se zavazuje udržovat na převzatém staveništi na svůj náklad pořádek a čistotu, odstraňovat vzniklé odpady (včetně případných nebezpečných odpadů), a to v souladu s příslušnými předpisy. Zhotovitel je povinen zajistit, aby místo stavby a jeho okolí nebylo rušeno hlukem, prachem nebo jinou nečistotou a veškeré stížnosti a podněty je povinen na místě řešit a ihned je zaznamenat do </w:t>
      </w:r>
      <w:r w:rsidR="00441E58">
        <w:rPr>
          <w:rFonts w:ascii="Times New Roman" w:hAnsi="Times New Roman" w:cs="Times New Roman"/>
          <w:sz w:val="22"/>
          <w:szCs w:val="22"/>
        </w:rPr>
        <w:t>restaurátorského</w:t>
      </w:r>
      <w:r w:rsidRPr="00747C27">
        <w:rPr>
          <w:rFonts w:ascii="Times New Roman" w:hAnsi="Times New Roman" w:cs="Times New Roman"/>
          <w:sz w:val="22"/>
          <w:szCs w:val="22"/>
        </w:rPr>
        <w:t xml:space="preserve"> </w:t>
      </w:r>
      <w:r w:rsidRPr="00153845">
        <w:rPr>
          <w:rFonts w:ascii="Times New Roman" w:hAnsi="Times New Roman" w:cs="Times New Roman"/>
          <w:sz w:val="22"/>
          <w:szCs w:val="22"/>
        </w:rPr>
        <w:t xml:space="preserve">deníku, přičemž veškeré stížnosti a podněty třetích osob je vždy </w:t>
      </w:r>
      <w:r w:rsidRPr="0032596E">
        <w:rPr>
          <w:rFonts w:ascii="Times New Roman" w:hAnsi="Times New Roman" w:cs="Times New Roman"/>
          <w:sz w:val="22"/>
          <w:szCs w:val="22"/>
        </w:rPr>
        <w:t>současně povinen neprodleně oznámit objednateli.</w:t>
      </w:r>
      <w:r w:rsidR="000B68AE" w:rsidRPr="0032596E">
        <w:rPr>
          <w:rFonts w:ascii="Times New Roman" w:hAnsi="Times New Roman" w:cs="Times New Roman"/>
          <w:sz w:val="22"/>
          <w:szCs w:val="22"/>
        </w:rPr>
        <w:t xml:space="preserve"> </w:t>
      </w:r>
    </w:p>
    <w:p w14:paraId="53F79A1B" w14:textId="77777777" w:rsidR="009D78A1" w:rsidRPr="0032596E" w:rsidRDefault="009D78A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V případě, že práce bude provádět více restaurátorů, budou pro stejné situace všemi aktéry použity totožné restaurátorské materiály a technologie, vč. jejich totožného výrobce.</w:t>
      </w:r>
    </w:p>
    <w:p w14:paraId="5CDFE788" w14:textId="77777777" w:rsidR="009D78A1" w:rsidRPr="0032596E" w:rsidRDefault="009D78A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Zhotovitel je povinen zajistit ochranu interiéru sálu proti poškození a proti znečištění prachem po celou dobu provádění prací. Zhotovitel zajistí, že použité lešení bude vyčištěné nebo nové.</w:t>
      </w:r>
    </w:p>
    <w:p w14:paraId="14C23190" w14:textId="77777777" w:rsidR="00136444" w:rsidRPr="0032596E" w:rsidRDefault="000B68AE"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lastRenderedPageBreak/>
        <w:t>Zhotovitel je povinen zpřístupnit lešení třetím osobám</w:t>
      </w:r>
      <w:r w:rsidR="00384E08" w:rsidRPr="0032596E">
        <w:rPr>
          <w:rFonts w:ascii="Times New Roman" w:hAnsi="Times New Roman" w:cs="Times New Roman"/>
          <w:sz w:val="22"/>
          <w:szCs w:val="22"/>
        </w:rPr>
        <w:t xml:space="preserve">, které budou na </w:t>
      </w:r>
      <w:r w:rsidR="00CB0E38" w:rsidRPr="0032596E">
        <w:rPr>
          <w:rFonts w:ascii="Times New Roman" w:hAnsi="Times New Roman" w:cs="Times New Roman"/>
          <w:sz w:val="22"/>
          <w:szCs w:val="22"/>
        </w:rPr>
        <w:t>staveništi</w:t>
      </w:r>
      <w:r w:rsidR="00384E08" w:rsidRPr="0032596E">
        <w:rPr>
          <w:rFonts w:ascii="Times New Roman" w:hAnsi="Times New Roman" w:cs="Times New Roman"/>
          <w:sz w:val="22"/>
          <w:szCs w:val="22"/>
        </w:rPr>
        <w:t xml:space="preserve"> poskytovat objednateli práce a jiné služby. Těmto třetím osobám zhotovitel poskytne veškerou nezbytnou součinnost při užívání lešení.</w:t>
      </w:r>
      <w:r w:rsidRPr="0032596E">
        <w:rPr>
          <w:rFonts w:ascii="Times New Roman" w:hAnsi="Times New Roman" w:cs="Times New Roman"/>
          <w:sz w:val="22"/>
          <w:szCs w:val="22"/>
        </w:rPr>
        <w:t xml:space="preserve">  </w:t>
      </w:r>
      <w:r w:rsidR="00851A91" w:rsidRPr="0032596E">
        <w:rPr>
          <w:rFonts w:ascii="Times New Roman" w:hAnsi="Times New Roman" w:cs="Times New Roman"/>
          <w:sz w:val="22"/>
          <w:szCs w:val="22"/>
        </w:rPr>
        <w:t xml:space="preserve"> </w:t>
      </w:r>
    </w:p>
    <w:p w14:paraId="78F41D07" w14:textId="77777777" w:rsidR="00D71BE8" w:rsidRPr="0032596E" w:rsidRDefault="00851A91" w:rsidP="00D71BE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 xml:space="preserve">Objednatel, případně jím pověřený zástupce, kontroluje provádění prací a má proto přístup na předané staveniště. Na požádání je zhotovitel povinen předložit objednateli veškeré doklady o provádění prací. </w:t>
      </w:r>
    </w:p>
    <w:p w14:paraId="480A8CD4" w14:textId="7AAE6065" w:rsidR="00D71BE8" w:rsidRPr="0032596E" w:rsidRDefault="00D71BE8" w:rsidP="00D71BE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V průběhu realizace zakázky povede zhotovitel restaurátorský deník. V případě, že bude práci provádět více restaurátorů, bude určen odpovědný (hlavní) restaurátor, který povede jednání s objednatelem a povede restaurátorský deník.</w:t>
      </w:r>
    </w:p>
    <w:p w14:paraId="57C98172" w14:textId="6060DE09" w:rsidR="00D71BE8" w:rsidRPr="0032596E" w:rsidRDefault="00D71BE8" w:rsidP="00D71BE8">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32596E">
        <w:rPr>
          <w:rFonts w:ascii="Times New Roman" w:hAnsi="Times New Roman" w:cs="Times New Roman"/>
          <w:sz w:val="22"/>
          <w:szCs w:val="22"/>
        </w:rPr>
        <w:t>Po ukončení prací bude vlastníkem svolána závěrečná kontrolní prohlídka za účasti objednatele, zhotovitele</w:t>
      </w:r>
      <w:r w:rsidR="00730954">
        <w:rPr>
          <w:rFonts w:ascii="Times New Roman" w:hAnsi="Times New Roman" w:cs="Times New Roman"/>
          <w:sz w:val="22"/>
          <w:szCs w:val="22"/>
        </w:rPr>
        <w:t>.</w:t>
      </w:r>
    </w:p>
    <w:p w14:paraId="6877E9D9" w14:textId="77777777" w:rsidR="00851A91" w:rsidRPr="00747C27"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se zavazuje vyklidit a vyčistit staveniště do </w:t>
      </w:r>
      <w:r w:rsidR="009E04DB">
        <w:rPr>
          <w:rFonts w:ascii="Times New Roman" w:hAnsi="Times New Roman" w:cs="Times New Roman"/>
          <w:sz w:val="22"/>
          <w:szCs w:val="22"/>
        </w:rPr>
        <w:t>7</w:t>
      </w:r>
      <w:r w:rsidRPr="00747C27">
        <w:rPr>
          <w:rFonts w:ascii="Times New Roman" w:hAnsi="Times New Roman" w:cs="Times New Roman"/>
          <w:sz w:val="22"/>
          <w:szCs w:val="22"/>
        </w:rPr>
        <w:t xml:space="preserve"> kalendářních dnů od protokolárního předání a převzetí díla.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 </w:t>
      </w:r>
    </w:p>
    <w:p w14:paraId="5B531833" w14:textId="77777777" w:rsidR="00851A91" w:rsidRPr="00747C27"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nese plnou odpovědnost za neplnění povinností vyplývajících z této smlouvy. </w:t>
      </w:r>
    </w:p>
    <w:p w14:paraId="1DD44BB9" w14:textId="77777777"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747C27">
        <w:rPr>
          <w:rFonts w:ascii="Times New Roman" w:hAnsi="Times New Roman" w:cs="Times New Roman"/>
          <w:sz w:val="22"/>
          <w:szCs w:val="22"/>
        </w:rPr>
        <w:t xml:space="preserve">Zhotovitel je povinen dodržovat veškeré ČSN, předpisy a bezpečnostní předpisy, veškeré zákony a jejich prováděcí předpisy, které se týkají jeho činnosti, v souladu s rozhodnutími a vyjádřeními státní </w:t>
      </w:r>
      <w:r w:rsidRPr="00AE0190">
        <w:rPr>
          <w:rFonts w:ascii="Times New Roman" w:hAnsi="Times New Roman" w:cs="Times New Roman"/>
          <w:sz w:val="22"/>
          <w:szCs w:val="22"/>
        </w:rPr>
        <w:t>správy a samosprávy. Pokud porušením těchto předpisů vznikne jakákoliv škoda, nese vešk</w:t>
      </w:r>
      <w:r w:rsidR="00DC1E12" w:rsidRPr="00AE0190">
        <w:rPr>
          <w:rFonts w:ascii="Times New Roman" w:hAnsi="Times New Roman" w:cs="Times New Roman"/>
          <w:sz w:val="22"/>
          <w:szCs w:val="22"/>
        </w:rPr>
        <w:t>eré vzniklé náklady zhotovitel.</w:t>
      </w:r>
    </w:p>
    <w:p w14:paraId="7469C0F6" w14:textId="786909B8"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se zavazuje provádět dílo v souladu s touto smlouvou a jejími přílohami a s vynaložením odborné péče. Zhotovitel se současně zavazuje postupovat při provádění díla tak, aby na majetku objednatele ani na majetku třetích osob nevznikly žádné škody. Zhotovitel nebude bez písemného souhlasu používat zařízení objednatele, a bude postupovat vždy tak, aby byla zachována jejich funkčnost. Všechny škody, které vzniknou v důsledku provádění stavby z viny na straně zhotovitele třetím, na stavbě nezúčastněným osobám, případně objednateli, je povinen uhradit zhotovitel, a to i v případě, že jednotlivě, popř. ve svém souhrnu přesáhnou celkovou hodnotu smluvené ceny díla dle čl. 4.1., což zhotovitel podpisem této smlouvy výslovně potvrzuje.</w:t>
      </w:r>
    </w:p>
    <w:p w14:paraId="181C8585" w14:textId="77777777"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193B0561" w14:textId="7DB174AD"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je povinen bez ohledu na rozsah odpovědnosti objednatele uzavřít pojistnou smlouvu pokrývající dílo jako takové</w:t>
      </w:r>
      <w:r w:rsidR="009E04DB" w:rsidRPr="00AE0190">
        <w:rPr>
          <w:rFonts w:ascii="Times New Roman" w:hAnsi="Times New Roman" w:cs="Times New Roman"/>
          <w:sz w:val="22"/>
          <w:szCs w:val="22"/>
        </w:rPr>
        <w:t xml:space="preserve"> v pojistné výši min. </w:t>
      </w:r>
      <w:r w:rsidR="006654EA">
        <w:rPr>
          <w:rFonts w:ascii="Times New Roman" w:hAnsi="Times New Roman" w:cs="Times New Roman"/>
          <w:sz w:val="22"/>
          <w:szCs w:val="22"/>
        </w:rPr>
        <w:t>1</w:t>
      </w:r>
      <w:r w:rsidR="009E04DB" w:rsidRPr="00AE0190">
        <w:rPr>
          <w:rFonts w:ascii="Times New Roman" w:hAnsi="Times New Roman" w:cs="Times New Roman"/>
          <w:sz w:val="22"/>
          <w:szCs w:val="22"/>
        </w:rPr>
        <w:t xml:space="preserve"> m</w:t>
      </w:r>
      <w:r w:rsidR="00A03731" w:rsidRPr="00AE0190">
        <w:rPr>
          <w:rFonts w:ascii="Times New Roman" w:hAnsi="Times New Roman" w:cs="Times New Roman"/>
          <w:sz w:val="22"/>
          <w:szCs w:val="22"/>
        </w:rPr>
        <w:t>i</w:t>
      </w:r>
      <w:r w:rsidR="009E04DB" w:rsidRPr="00AE0190">
        <w:rPr>
          <w:rFonts w:ascii="Times New Roman" w:hAnsi="Times New Roman" w:cs="Times New Roman"/>
          <w:sz w:val="22"/>
          <w:szCs w:val="22"/>
        </w:rPr>
        <w:t>l.</w:t>
      </w:r>
      <w:r w:rsidR="006148D0">
        <w:rPr>
          <w:rFonts w:ascii="Times New Roman" w:hAnsi="Times New Roman" w:cs="Times New Roman"/>
          <w:sz w:val="22"/>
          <w:szCs w:val="22"/>
        </w:rPr>
        <w:t xml:space="preserve"> </w:t>
      </w:r>
      <w:r w:rsidR="009E04DB" w:rsidRPr="00AE0190">
        <w:rPr>
          <w:rFonts w:ascii="Times New Roman" w:hAnsi="Times New Roman" w:cs="Times New Roman"/>
          <w:sz w:val="22"/>
          <w:szCs w:val="22"/>
        </w:rPr>
        <w:t>Kč</w:t>
      </w:r>
      <w:r w:rsidRPr="00AE0190">
        <w:rPr>
          <w:rFonts w:ascii="Times New Roman" w:hAnsi="Times New Roman" w:cs="Times New Roman"/>
          <w:sz w:val="22"/>
          <w:szCs w:val="22"/>
        </w:rPr>
        <w:t>.</w:t>
      </w:r>
    </w:p>
    <w:p w14:paraId="084A0759" w14:textId="77777777" w:rsidR="00851A91" w:rsidRPr="00AE0190" w:rsidRDefault="00851A91"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Zjistí-li zhotovitel při provádění díla skryté překážky bránící řádnému provádění díla, je povinen tuto skutečnost bez odkladu oznámit objednateli a navrhnout další postup.</w:t>
      </w:r>
    </w:p>
    <w:p w14:paraId="1B08A226" w14:textId="77777777" w:rsidR="004040CA" w:rsidRPr="00AE0190" w:rsidRDefault="00851A91" w:rsidP="004040CA">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14:paraId="2B6AD460" w14:textId="77777777" w:rsidR="0021239E" w:rsidRPr="00AE0190" w:rsidRDefault="0021239E"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Zhotovitel není oprávněn postoupit svoje práva, povinnosti a závazky vyplývající z této smlouvy třetí osobě nebo jiným osobám bez předchozího písemného souhlasu objednatele.</w:t>
      </w:r>
    </w:p>
    <w:p w14:paraId="3C6241FD" w14:textId="77777777" w:rsidR="00D71BE8" w:rsidRPr="00AE0190" w:rsidRDefault="00D71BE8" w:rsidP="00747C27">
      <w:pPr>
        <w:pStyle w:val="ListParagraph1"/>
        <w:numPr>
          <w:ilvl w:val="1"/>
          <w:numId w:val="24"/>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Veškeré práce budou provedeny v souladu s platnými předpisy, normami a vyhláškami. Po dokončení díla budou veškeré použité materiály doloženy příslušnými atesty a certifikáty.</w:t>
      </w:r>
    </w:p>
    <w:p w14:paraId="208A5BF5" w14:textId="77777777" w:rsidR="007C5F6B" w:rsidRPr="00AE0190" w:rsidRDefault="007C5F6B" w:rsidP="007C5F6B">
      <w:pPr>
        <w:pStyle w:val="ListParagraph1"/>
        <w:numPr>
          <w:ilvl w:val="1"/>
          <w:numId w:val="24"/>
        </w:numPr>
        <w:tabs>
          <w:tab w:val="left" w:pos="567"/>
        </w:tabs>
        <w:spacing w:after="120" w:line="280" w:lineRule="atLeast"/>
        <w:jc w:val="both"/>
        <w:rPr>
          <w:rFonts w:ascii="Times New Roman" w:hAnsi="Times New Roman" w:cs="Times New Roman"/>
          <w:sz w:val="22"/>
          <w:szCs w:val="22"/>
        </w:rPr>
      </w:pPr>
      <w:r w:rsidRPr="00AE0190">
        <w:rPr>
          <w:rFonts w:ascii="Times New Roman" w:hAnsi="Times New Roman" w:cs="Times New Roman"/>
          <w:sz w:val="22"/>
          <w:szCs w:val="22"/>
        </w:rPr>
        <w:lastRenderedPageBreak/>
        <w:t>Zhotovitel zajistí po celou dobu plnění díla:</w:t>
      </w:r>
    </w:p>
    <w:p w14:paraId="76F67FB2" w14:textId="77777777" w:rsidR="007C5F6B" w:rsidRPr="00AE0190" w:rsidRDefault="007C5F6B" w:rsidP="00153845">
      <w:pPr>
        <w:pStyle w:val="ListParagraph1"/>
        <w:numPr>
          <w:ilvl w:val="0"/>
          <w:numId w:val="27"/>
        </w:numPr>
        <w:spacing w:after="120" w:line="280" w:lineRule="atLeast"/>
        <w:jc w:val="both"/>
        <w:rPr>
          <w:rFonts w:ascii="Times New Roman" w:hAnsi="Times New Roman" w:cs="Times New Roman"/>
          <w:sz w:val="22"/>
          <w:szCs w:val="22"/>
        </w:rPr>
      </w:pPr>
      <w:r w:rsidRPr="00AE0190">
        <w:rPr>
          <w:rFonts w:ascii="Times New Roman" w:hAnsi="Times New Roman" w:cs="Times New Roman"/>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naplnění smlouvy budou podílet; plnění těchto povinností zajistí zhotovitel i u svých poddodavatelů;</w:t>
      </w:r>
    </w:p>
    <w:p w14:paraId="698DCA9F" w14:textId="77777777" w:rsidR="007C5F6B" w:rsidRPr="00AE0190" w:rsidRDefault="007C5F6B" w:rsidP="00153845">
      <w:pPr>
        <w:pStyle w:val="ListParagraph1"/>
        <w:numPr>
          <w:ilvl w:val="0"/>
          <w:numId w:val="27"/>
        </w:numPr>
        <w:spacing w:after="120" w:line="280" w:lineRule="atLeast"/>
        <w:jc w:val="both"/>
        <w:rPr>
          <w:rFonts w:ascii="Times New Roman" w:hAnsi="Times New Roman" w:cs="Times New Roman"/>
          <w:sz w:val="22"/>
          <w:szCs w:val="22"/>
        </w:rPr>
      </w:pPr>
      <w:r w:rsidRPr="00AE0190">
        <w:rPr>
          <w:rFonts w:ascii="Times New Roman" w:hAnsi="Times New Roman" w:cs="Times New Roman"/>
          <w:sz w:val="22"/>
          <w:szCs w:val="22"/>
        </w:rPr>
        <w:t>řádné a včasné plnění finančních závazků svým poddodavatelům za podmínek vycházejících ze smlouvy uzavřené mezi zhotovitelem a objednatelem;</w:t>
      </w:r>
    </w:p>
    <w:p w14:paraId="2E1BCED0" w14:textId="77777777" w:rsidR="008E087A" w:rsidRPr="008E087A" w:rsidRDefault="007C5F6B" w:rsidP="008E087A">
      <w:pPr>
        <w:pStyle w:val="Odstavecseseznamem"/>
        <w:numPr>
          <w:ilvl w:val="0"/>
          <w:numId w:val="27"/>
        </w:numPr>
        <w:jc w:val="both"/>
        <w:rPr>
          <w:sz w:val="22"/>
          <w:szCs w:val="22"/>
          <w:lang w:eastAsia="ar-SA"/>
        </w:rPr>
      </w:pPr>
      <w:r w:rsidRPr="008E087A">
        <w:rPr>
          <w:sz w:val="22"/>
          <w:szCs w:val="22"/>
        </w:rPr>
        <w:t>eliminaci dopadů na životní prostředí ve snaze o trvale udržitelný rozvoj</w:t>
      </w:r>
      <w:r w:rsidR="008E087A" w:rsidRPr="008E087A">
        <w:rPr>
          <w:sz w:val="22"/>
          <w:szCs w:val="22"/>
        </w:rPr>
        <w:t xml:space="preserve">, a to </w:t>
      </w:r>
      <w:r w:rsidR="008E087A" w:rsidRPr="008E087A">
        <w:rPr>
          <w:sz w:val="22"/>
          <w:szCs w:val="22"/>
          <w:lang w:eastAsia="ar-SA"/>
        </w:rPr>
        <w:t>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 (dále jen „opětovné použití“);</w:t>
      </w:r>
    </w:p>
    <w:p w14:paraId="2E0793B4" w14:textId="77777777" w:rsidR="00851A91" w:rsidRDefault="00851A91" w:rsidP="00851A91">
      <w:pPr>
        <w:spacing w:line="280" w:lineRule="atLeast"/>
        <w:jc w:val="both"/>
        <w:rPr>
          <w:sz w:val="22"/>
          <w:szCs w:val="22"/>
        </w:rPr>
      </w:pPr>
    </w:p>
    <w:p w14:paraId="73BA36A1" w14:textId="77777777" w:rsidR="00851A91" w:rsidRDefault="00451468" w:rsidP="00851A91">
      <w:pPr>
        <w:spacing w:line="280" w:lineRule="atLeast"/>
        <w:ind w:left="360" w:hanging="360"/>
        <w:jc w:val="center"/>
        <w:rPr>
          <w:b/>
          <w:bCs/>
          <w:sz w:val="22"/>
          <w:szCs w:val="22"/>
        </w:rPr>
      </w:pPr>
      <w:r>
        <w:rPr>
          <w:b/>
          <w:bCs/>
          <w:sz w:val="22"/>
          <w:szCs w:val="22"/>
        </w:rPr>
        <w:t>VII</w:t>
      </w:r>
      <w:r w:rsidR="00851A91">
        <w:rPr>
          <w:b/>
          <w:bCs/>
          <w:sz w:val="22"/>
          <w:szCs w:val="22"/>
        </w:rPr>
        <w:t>.</w:t>
      </w:r>
    </w:p>
    <w:p w14:paraId="49CEC150" w14:textId="77777777" w:rsidR="00851A91" w:rsidRDefault="00851A91" w:rsidP="00851A91">
      <w:pPr>
        <w:spacing w:after="120" w:line="280" w:lineRule="atLeast"/>
        <w:ind w:left="360" w:hanging="360"/>
        <w:jc w:val="center"/>
        <w:rPr>
          <w:b/>
          <w:bCs/>
          <w:sz w:val="22"/>
          <w:szCs w:val="22"/>
        </w:rPr>
      </w:pPr>
      <w:r>
        <w:rPr>
          <w:b/>
          <w:bCs/>
          <w:sz w:val="22"/>
          <w:szCs w:val="22"/>
        </w:rPr>
        <w:t>Splnění díla</w:t>
      </w:r>
    </w:p>
    <w:p w14:paraId="1BDAF999" w14:textId="77777777" w:rsidR="0021239E" w:rsidRPr="00AE0190"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 xml:space="preserve">Zhotovitel splní svou povinnost provést dílo jeho řádným ukončením a předáním jeho předmětu objednateli. </w:t>
      </w:r>
    </w:p>
    <w:p w14:paraId="3AA62CC3" w14:textId="0D403C86" w:rsidR="0021239E" w:rsidRPr="00AE0190" w:rsidRDefault="0021239E"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AE0190">
        <w:rPr>
          <w:rFonts w:ascii="Times New Roman" w:hAnsi="Times New Roman" w:cs="Times New Roman"/>
          <w:sz w:val="22"/>
          <w:szCs w:val="22"/>
        </w:rPr>
        <w:t>O průběhu realizace předmětu díla bude</w:t>
      </w:r>
      <w:r w:rsidR="00D71BE8" w:rsidRPr="00AE0190">
        <w:rPr>
          <w:rFonts w:ascii="Times New Roman" w:hAnsi="Times New Roman" w:cs="Times New Roman"/>
          <w:sz w:val="22"/>
          <w:szCs w:val="22"/>
        </w:rPr>
        <w:t xml:space="preserve"> </w:t>
      </w:r>
      <w:r w:rsidR="004D492D" w:rsidRPr="00AE0190">
        <w:rPr>
          <w:rFonts w:ascii="Times New Roman" w:hAnsi="Times New Roman" w:cs="Times New Roman"/>
          <w:sz w:val="22"/>
          <w:szCs w:val="22"/>
        </w:rPr>
        <w:t>zpracována restaurátorská zpráva</w:t>
      </w:r>
      <w:r w:rsidR="00D71BE8" w:rsidRPr="00AE0190">
        <w:rPr>
          <w:rFonts w:ascii="Times New Roman" w:hAnsi="Times New Roman" w:cs="Times New Roman"/>
          <w:sz w:val="22"/>
          <w:szCs w:val="22"/>
        </w:rPr>
        <w:t xml:space="preserve"> </w:t>
      </w:r>
      <w:r w:rsidR="004D492D" w:rsidRPr="00AE0190">
        <w:rPr>
          <w:rFonts w:ascii="Times New Roman" w:hAnsi="Times New Roman" w:cs="Times New Roman"/>
          <w:sz w:val="22"/>
          <w:szCs w:val="22"/>
        </w:rPr>
        <w:t>s podrobnou dokumentací před započetím díla, v jeho průběhu a po skončení díla. Zpráva bude předána</w:t>
      </w:r>
      <w:r w:rsidR="00D71BE8" w:rsidRPr="00AE0190">
        <w:rPr>
          <w:rFonts w:ascii="Times New Roman" w:hAnsi="Times New Roman" w:cs="Times New Roman"/>
          <w:sz w:val="22"/>
          <w:szCs w:val="22"/>
        </w:rPr>
        <w:t xml:space="preserve"> vždy</w:t>
      </w:r>
      <w:r w:rsidR="00AE0190" w:rsidRPr="00AE0190">
        <w:rPr>
          <w:rFonts w:ascii="Times New Roman" w:hAnsi="Times New Roman" w:cs="Times New Roman"/>
          <w:sz w:val="22"/>
          <w:szCs w:val="22"/>
        </w:rPr>
        <w:t xml:space="preserve"> </w:t>
      </w:r>
      <w:r w:rsidR="004040CA" w:rsidRPr="00AE0190">
        <w:rPr>
          <w:rFonts w:ascii="Times New Roman" w:hAnsi="Times New Roman" w:cs="Times New Roman"/>
          <w:sz w:val="22"/>
          <w:szCs w:val="22"/>
        </w:rPr>
        <w:t>3</w:t>
      </w:r>
      <w:r w:rsidR="00361EFD" w:rsidRPr="00AE0190">
        <w:rPr>
          <w:rFonts w:ascii="Times New Roman" w:hAnsi="Times New Roman" w:cs="Times New Roman"/>
          <w:sz w:val="22"/>
          <w:szCs w:val="22"/>
        </w:rPr>
        <w:t>x</w:t>
      </w:r>
      <w:r w:rsidR="00A03731" w:rsidRPr="00AE0190">
        <w:rPr>
          <w:rFonts w:ascii="Times New Roman" w:hAnsi="Times New Roman" w:cs="Times New Roman"/>
          <w:sz w:val="22"/>
          <w:szCs w:val="22"/>
        </w:rPr>
        <w:t xml:space="preserve"> v </w:t>
      </w:r>
      <w:r w:rsidR="004D492D" w:rsidRPr="00AE0190">
        <w:rPr>
          <w:rFonts w:ascii="Times New Roman" w:hAnsi="Times New Roman" w:cs="Times New Roman"/>
          <w:sz w:val="22"/>
          <w:szCs w:val="22"/>
        </w:rPr>
        <w:t xml:space="preserve">tištěném vyhotovení a 1x </w:t>
      </w:r>
      <w:r w:rsidR="003B1BA7" w:rsidRPr="00AE0190">
        <w:rPr>
          <w:rFonts w:ascii="Times New Roman" w:hAnsi="Times New Roman" w:cs="Times New Roman"/>
          <w:sz w:val="22"/>
          <w:szCs w:val="22"/>
        </w:rPr>
        <w:t>v elektronické podobě</w:t>
      </w:r>
      <w:r w:rsidR="004D492D" w:rsidRPr="00AE0190">
        <w:rPr>
          <w:rFonts w:ascii="Times New Roman" w:hAnsi="Times New Roman" w:cs="Times New Roman"/>
          <w:sz w:val="22"/>
          <w:szCs w:val="22"/>
        </w:rPr>
        <w:t>.</w:t>
      </w:r>
      <w:r w:rsidR="004040CA" w:rsidRPr="00AE0190">
        <w:rPr>
          <w:rFonts w:ascii="Times New Roman" w:hAnsi="Times New Roman" w:cs="Times New Roman"/>
          <w:sz w:val="22"/>
          <w:szCs w:val="22"/>
        </w:rPr>
        <w:t xml:space="preserve"> </w:t>
      </w:r>
      <w:r w:rsidR="00C9214E" w:rsidRPr="00AE0190">
        <w:rPr>
          <w:rFonts w:ascii="Times New Roman" w:hAnsi="Times New Roman" w:cs="Times New Roman"/>
          <w:sz w:val="22"/>
          <w:szCs w:val="22"/>
        </w:rPr>
        <w:t>R</w:t>
      </w:r>
      <w:r w:rsidR="004040CA" w:rsidRPr="00AE0190">
        <w:rPr>
          <w:rFonts w:ascii="Times New Roman" w:hAnsi="Times New Roman" w:cs="Times New Roman"/>
          <w:sz w:val="22"/>
          <w:szCs w:val="22"/>
        </w:rPr>
        <w:t>estaurátorská zpráva bude zpracována v souladu s § 10 Vyhlášky 66/1988 Sb. a dle Metodického listu NPÚ – Struktura a náležitosti restaurátorských zpráv č. 4/2006.</w:t>
      </w:r>
    </w:p>
    <w:p w14:paraId="141007F0" w14:textId="77777777" w:rsidR="00851A91" w:rsidRPr="001C05C9"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5C9">
        <w:rPr>
          <w:rFonts w:ascii="Times New Roman" w:hAnsi="Times New Roman" w:cs="Times New Roman"/>
          <w:sz w:val="22"/>
          <w:szCs w:val="22"/>
        </w:rPr>
        <w:t xml:space="preserve">O předání předmětu díla objednateli se pořizuje zápis o předání a převzetí díla podepsaným oběma smluvními stranami, ve kterém se mimo jiné uvede i soupis vad a nedodělků, pokud je dílo obsahuje s termínem jejich odstranění. </w:t>
      </w:r>
    </w:p>
    <w:p w14:paraId="460D4686" w14:textId="77777777" w:rsidR="00851A91" w:rsidRPr="001C05C9"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022D7A">
        <w:rPr>
          <w:rFonts w:ascii="Times New Roman" w:hAnsi="Times New Roman" w:cs="Times New Roman"/>
          <w:sz w:val="22"/>
          <w:szCs w:val="22"/>
        </w:rPr>
        <w:t>Zhotovitel poskytuje na provedené díl</w:t>
      </w:r>
      <w:r w:rsidRPr="00AE0190">
        <w:rPr>
          <w:rFonts w:ascii="Times New Roman" w:hAnsi="Times New Roman" w:cs="Times New Roman"/>
          <w:sz w:val="22"/>
          <w:szCs w:val="22"/>
        </w:rPr>
        <w:t>o záruku v délce 60 měsíců, která</w:t>
      </w:r>
      <w:r w:rsidRPr="00022D7A">
        <w:rPr>
          <w:rFonts w:ascii="Times New Roman" w:hAnsi="Times New Roman" w:cs="Times New Roman"/>
          <w:sz w:val="22"/>
          <w:szCs w:val="22"/>
        </w:rPr>
        <w:t xml:space="preserve"> začíná plynout ode dne řádného (protokolárního) předání a převzetí díla. </w:t>
      </w:r>
      <w:r w:rsidRPr="001C05C9">
        <w:rPr>
          <w:rFonts w:ascii="Times New Roman" w:hAnsi="Times New Roman" w:cs="Times New Roman"/>
          <w:sz w:val="22"/>
          <w:szCs w:val="22"/>
        </w:rPr>
        <w:t xml:space="preserve"> </w:t>
      </w:r>
    </w:p>
    <w:p w14:paraId="06574F56" w14:textId="77777777" w:rsidR="00851A91" w:rsidRPr="001C05C9" w:rsidRDefault="00851A91" w:rsidP="001C05C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5C9">
        <w:rPr>
          <w:rFonts w:ascii="Times New Roman" w:hAnsi="Times New Roman" w:cs="Times New Roman"/>
          <w:sz w:val="22"/>
          <w:szCs w:val="22"/>
        </w:rPr>
        <w:t>Nároky z odpovědnosti za vady se nedotýkají nároků na náhradu škody nebo na smluvní pokutu.</w:t>
      </w:r>
    </w:p>
    <w:p w14:paraId="5E8B42C0" w14:textId="77777777" w:rsidR="00451468" w:rsidRDefault="00451468" w:rsidP="00851A91">
      <w:pPr>
        <w:spacing w:line="280" w:lineRule="atLeast"/>
        <w:ind w:left="360" w:hanging="360"/>
        <w:jc w:val="center"/>
        <w:rPr>
          <w:b/>
          <w:bCs/>
          <w:sz w:val="22"/>
          <w:szCs w:val="22"/>
        </w:rPr>
      </w:pPr>
    </w:p>
    <w:p w14:paraId="1F8C958C" w14:textId="77777777" w:rsidR="00451468" w:rsidRDefault="00451468" w:rsidP="00451468">
      <w:pPr>
        <w:spacing w:line="280" w:lineRule="atLeast"/>
        <w:ind w:left="360" w:hanging="360"/>
        <w:jc w:val="center"/>
        <w:rPr>
          <w:b/>
          <w:bCs/>
          <w:sz w:val="22"/>
          <w:szCs w:val="22"/>
        </w:rPr>
      </w:pPr>
      <w:r>
        <w:rPr>
          <w:b/>
          <w:bCs/>
          <w:sz w:val="22"/>
          <w:szCs w:val="22"/>
        </w:rPr>
        <w:t>VIII.</w:t>
      </w:r>
    </w:p>
    <w:p w14:paraId="6F51CE82" w14:textId="77777777" w:rsidR="00451468" w:rsidRPr="00F13405" w:rsidRDefault="00451468" w:rsidP="00D655E4">
      <w:pPr>
        <w:spacing w:after="120" w:line="280" w:lineRule="atLeast"/>
        <w:jc w:val="center"/>
        <w:rPr>
          <w:b/>
          <w:bCs/>
          <w:sz w:val="22"/>
          <w:szCs w:val="22"/>
        </w:rPr>
      </w:pPr>
      <w:r w:rsidRPr="00F13405">
        <w:rPr>
          <w:b/>
          <w:bCs/>
          <w:sz w:val="22"/>
          <w:szCs w:val="22"/>
        </w:rPr>
        <w:t>Smluvní pokuty</w:t>
      </w:r>
    </w:p>
    <w:p w14:paraId="306C4957" w14:textId="77777777" w:rsidR="005116C3" w:rsidRPr="00F13405" w:rsidRDefault="005116C3" w:rsidP="005116C3">
      <w:pPr>
        <w:pStyle w:val="Odstavecseseznamem"/>
        <w:numPr>
          <w:ilvl w:val="0"/>
          <w:numId w:val="26"/>
        </w:numPr>
        <w:tabs>
          <w:tab w:val="left" w:pos="567"/>
        </w:tabs>
        <w:overflowPunct w:val="0"/>
        <w:spacing w:after="120" w:line="280" w:lineRule="atLeast"/>
        <w:contextualSpacing w:val="0"/>
        <w:jc w:val="both"/>
        <w:rPr>
          <w:vanish/>
          <w:sz w:val="22"/>
          <w:szCs w:val="22"/>
          <w:lang w:eastAsia="ar-SA"/>
        </w:rPr>
      </w:pPr>
    </w:p>
    <w:p w14:paraId="454648AD" w14:textId="77777777" w:rsidR="00451468" w:rsidRPr="00F13405" w:rsidRDefault="008104D2" w:rsidP="00C9214E">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F13405">
        <w:rPr>
          <w:rFonts w:ascii="Times New Roman" w:hAnsi="Times New Roman" w:cs="Times New Roman"/>
          <w:sz w:val="22"/>
          <w:szCs w:val="22"/>
        </w:rPr>
        <w:t>V případě nedodržení</w:t>
      </w:r>
      <w:r w:rsidR="00A12DD8" w:rsidRPr="00F13405">
        <w:rPr>
          <w:rFonts w:ascii="Times New Roman" w:hAnsi="Times New Roman" w:cs="Times New Roman"/>
          <w:sz w:val="22"/>
          <w:szCs w:val="22"/>
        </w:rPr>
        <w:t xml:space="preserve"> termín</w:t>
      </w:r>
      <w:r w:rsidR="00BD1447" w:rsidRPr="00F13405">
        <w:rPr>
          <w:rFonts w:ascii="Times New Roman" w:hAnsi="Times New Roman" w:cs="Times New Roman"/>
          <w:sz w:val="22"/>
          <w:szCs w:val="22"/>
        </w:rPr>
        <w:t>u</w:t>
      </w:r>
      <w:r w:rsidR="00A12DD8" w:rsidRPr="00F13405">
        <w:rPr>
          <w:rFonts w:ascii="Times New Roman" w:hAnsi="Times New Roman" w:cs="Times New Roman"/>
          <w:sz w:val="22"/>
          <w:szCs w:val="22"/>
        </w:rPr>
        <w:t xml:space="preserve"> pro dokončení </w:t>
      </w:r>
      <w:r w:rsidR="00BD1447" w:rsidRPr="00F13405">
        <w:rPr>
          <w:rFonts w:ascii="Times New Roman" w:hAnsi="Times New Roman" w:cs="Times New Roman"/>
          <w:sz w:val="22"/>
          <w:szCs w:val="22"/>
        </w:rPr>
        <w:t>se</w:t>
      </w:r>
      <w:r w:rsidR="00A12DD8" w:rsidRPr="00F13405">
        <w:rPr>
          <w:rFonts w:ascii="Times New Roman" w:hAnsi="Times New Roman" w:cs="Times New Roman"/>
          <w:sz w:val="22"/>
          <w:szCs w:val="22"/>
        </w:rPr>
        <w:t xml:space="preserve"> zhotovitel zavazuje uhradit objednateli smlu</w:t>
      </w:r>
      <w:r w:rsidR="00B55A1B" w:rsidRPr="00F13405">
        <w:rPr>
          <w:rFonts w:ascii="Times New Roman" w:hAnsi="Times New Roman" w:cs="Times New Roman"/>
          <w:sz w:val="22"/>
          <w:szCs w:val="22"/>
        </w:rPr>
        <w:t xml:space="preserve">vní pokutu ve výši </w:t>
      </w:r>
      <w:r w:rsidR="00E03F2E" w:rsidRPr="00F13405">
        <w:rPr>
          <w:rFonts w:ascii="Times New Roman" w:hAnsi="Times New Roman" w:cs="Times New Roman"/>
          <w:sz w:val="22"/>
          <w:szCs w:val="22"/>
        </w:rPr>
        <w:t>1,00</w:t>
      </w:r>
      <w:r w:rsidR="00B55A1B" w:rsidRPr="00F13405">
        <w:rPr>
          <w:rFonts w:ascii="Times New Roman" w:hAnsi="Times New Roman" w:cs="Times New Roman"/>
          <w:sz w:val="22"/>
          <w:szCs w:val="22"/>
        </w:rPr>
        <w:t xml:space="preserve"> % z ceny</w:t>
      </w:r>
      <w:r w:rsidR="00A12DD8" w:rsidRPr="00F13405">
        <w:rPr>
          <w:rFonts w:ascii="Times New Roman" w:hAnsi="Times New Roman" w:cs="Times New Roman"/>
          <w:sz w:val="22"/>
          <w:szCs w:val="22"/>
        </w:rPr>
        <w:t xml:space="preserve"> díla, a </w:t>
      </w:r>
      <w:r w:rsidR="007D61E1" w:rsidRPr="00F13405">
        <w:rPr>
          <w:rFonts w:ascii="Times New Roman" w:hAnsi="Times New Roman" w:cs="Times New Roman"/>
          <w:sz w:val="22"/>
          <w:szCs w:val="22"/>
        </w:rPr>
        <w:t xml:space="preserve">to </w:t>
      </w:r>
      <w:r w:rsidR="00A12DD8" w:rsidRPr="00F13405">
        <w:rPr>
          <w:rFonts w:ascii="Times New Roman" w:hAnsi="Times New Roman" w:cs="Times New Roman"/>
          <w:sz w:val="22"/>
          <w:szCs w:val="22"/>
        </w:rPr>
        <w:t xml:space="preserve">za každý i započatý den </w:t>
      </w:r>
      <w:r w:rsidR="00B56059" w:rsidRPr="00F13405">
        <w:rPr>
          <w:rFonts w:ascii="Times New Roman" w:hAnsi="Times New Roman" w:cs="Times New Roman"/>
          <w:sz w:val="22"/>
          <w:szCs w:val="22"/>
        </w:rPr>
        <w:t>prodlení. To platí i pro nedodržení termínu pro dokončení 1.etapy dle čl. III. této smlouvy.</w:t>
      </w:r>
    </w:p>
    <w:p w14:paraId="37A756BE" w14:textId="77777777" w:rsidR="00A12DD8" w:rsidRDefault="00A12DD8"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A12DD8">
        <w:rPr>
          <w:rFonts w:ascii="Times New Roman" w:hAnsi="Times New Roman" w:cs="Times New Roman"/>
          <w:sz w:val="22"/>
          <w:szCs w:val="22"/>
        </w:rPr>
        <w:t xml:space="preserve">V případě, že </w:t>
      </w:r>
      <w:r>
        <w:rPr>
          <w:rFonts w:ascii="Times New Roman" w:hAnsi="Times New Roman" w:cs="Times New Roman"/>
          <w:sz w:val="22"/>
          <w:szCs w:val="22"/>
        </w:rPr>
        <w:t>zhotovitel</w:t>
      </w:r>
      <w:r w:rsidRPr="00A12DD8">
        <w:rPr>
          <w:rFonts w:ascii="Times New Roman" w:hAnsi="Times New Roman" w:cs="Times New Roman"/>
          <w:sz w:val="22"/>
          <w:szCs w:val="22"/>
        </w:rPr>
        <w:t xml:space="preserve"> poruší </w:t>
      </w:r>
      <w:r>
        <w:rPr>
          <w:rFonts w:ascii="Times New Roman" w:hAnsi="Times New Roman" w:cs="Times New Roman"/>
          <w:sz w:val="22"/>
          <w:szCs w:val="22"/>
        </w:rPr>
        <w:t>čl.</w:t>
      </w:r>
      <w:r w:rsidR="00827BA7">
        <w:rPr>
          <w:rFonts w:ascii="Times New Roman" w:hAnsi="Times New Roman" w:cs="Times New Roman"/>
          <w:sz w:val="22"/>
          <w:szCs w:val="22"/>
        </w:rPr>
        <w:t xml:space="preserve"> </w:t>
      </w:r>
      <w:r>
        <w:rPr>
          <w:rFonts w:ascii="Times New Roman" w:hAnsi="Times New Roman" w:cs="Times New Roman"/>
          <w:sz w:val="22"/>
          <w:szCs w:val="22"/>
        </w:rPr>
        <w:t>6.1</w:t>
      </w:r>
      <w:r w:rsidR="008E5E47">
        <w:rPr>
          <w:rFonts w:ascii="Times New Roman" w:hAnsi="Times New Roman" w:cs="Times New Roman"/>
          <w:sz w:val="22"/>
          <w:szCs w:val="22"/>
        </w:rPr>
        <w:t>1</w:t>
      </w:r>
      <w:r w:rsidR="00827BA7">
        <w:rPr>
          <w:rFonts w:ascii="Times New Roman" w:hAnsi="Times New Roman" w:cs="Times New Roman"/>
          <w:sz w:val="22"/>
          <w:szCs w:val="22"/>
        </w:rPr>
        <w:t xml:space="preserve"> nebo 6.1</w:t>
      </w:r>
      <w:r w:rsidR="008E5E47">
        <w:rPr>
          <w:rFonts w:ascii="Times New Roman" w:hAnsi="Times New Roman" w:cs="Times New Roman"/>
          <w:sz w:val="22"/>
          <w:szCs w:val="22"/>
        </w:rPr>
        <w:t>4</w:t>
      </w:r>
      <w:r>
        <w:rPr>
          <w:rFonts w:ascii="Times New Roman" w:hAnsi="Times New Roman" w:cs="Times New Roman"/>
          <w:sz w:val="22"/>
          <w:szCs w:val="22"/>
        </w:rPr>
        <w:t xml:space="preserve"> této smlouvy</w:t>
      </w:r>
      <w:r w:rsidRPr="00A12DD8">
        <w:rPr>
          <w:rFonts w:ascii="Times New Roman" w:hAnsi="Times New Roman" w:cs="Times New Roman"/>
          <w:sz w:val="22"/>
          <w:szCs w:val="22"/>
        </w:rPr>
        <w:t>, zaplatí objednateli smluvní pokutu smluv</w:t>
      </w:r>
      <w:r>
        <w:rPr>
          <w:rFonts w:ascii="Times New Roman" w:hAnsi="Times New Roman" w:cs="Times New Roman"/>
          <w:sz w:val="22"/>
          <w:szCs w:val="22"/>
        </w:rPr>
        <w:t xml:space="preserve">ní pokutu ve výši </w:t>
      </w:r>
      <w:proofErr w:type="gramStart"/>
      <w:r>
        <w:rPr>
          <w:rFonts w:ascii="Times New Roman" w:hAnsi="Times New Roman" w:cs="Times New Roman"/>
          <w:sz w:val="22"/>
          <w:szCs w:val="22"/>
        </w:rPr>
        <w:t>10.000,-</w:t>
      </w:r>
      <w:proofErr w:type="gramEnd"/>
      <w:r>
        <w:rPr>
          <w:rFonts w:ascii="Times New Roman" w:hAnsi="Times New Roman" w:cs="Times New Roman"/>
          <w:sz w:val="22"/>
          <w:szCs w:val="22"/>
        </w:rPr>
        <w:t xml:space="preserve"> Kč za každý zdokumentovaný případ porušení.</w:t>
      </w:r>
    </w:p>
    <w:p w14:paraId="29B77FDB" w14:textId="77777777" w:rsidR="00A12DD8" w:rsidRDefault="00A12DD8"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V případě trvajícího porušení smlouvy se smluvní pokuta hradí za každý započatý den trvání porušení smlouvy.</w:t>
      </w:r>
    </w:p>
    <w:p w14:paraId="7FB0BD4F" w14:textId="77777777" w:rsidR="00451468" w:rsidRDefault="00A12DD8"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Smluvní pokuta je splatná ve lhůtě 14 dnů po obdržení daňového dokladu (faktury s vyčíslením smluvní pokuty) nebo výzvy k úhradě smluvní pokuty. Uhrazením smluvní pokuty nezaniká povinnost žádné ze smluvních stran ani se nedotýká nároku na náhradu škody oprávněné smluvní strany, která je oprávněna domáhat se náhrady </w:t>
      </w:r>
      <w:r w:rsidRPr="00F13405">
        <w:rPr>
          <w:rFonts w:ascii="Times New Roman" w:hAnsi="Times New Roman" w:cs="Times New Roman"/>
          <w:sz w:val="22"/>
          <w:szCs w:val="22"/>
        </w:rPr>
        <w:t>škody v plné výši</w:t>
      </w:r>
      <w:r w:rsidR="006A1676" w:rsidRPr="00F13405">
        <w:rPr>
          <w:rFonts w:ascii="Times New Roman" w:hAnsi="Times New Roman" w:cs="Times New Roman"/>
          <w:sz w:val="22"/>
          <w:szCs w:val="22"/>
        </w:rPr>
        <w:t>,</w:t>
      </w:r>
      <w:r w:rsidRPr="00F13405">
        <w:rPr>
          <w:rFonts w:ascii="Times New Roman" w:hAnsi="Times New Roman" w:cs="Times New Roman"/>
          <w:sz w:val="22"/>
          <w:szCs w:val="22"/>
        </w:rPr>
        <w:t xml:space="preserve"> a to</w:t>
      </w:r>
      <w:r>
        <w:rPr>
          <w:rFonts w:ascii="Times New Roman" w:hAnsi="Times New Roman" w:cs="Times New Roman"/>
          <w:sz w:val="22"/>
          <w:szCs w:val="22"/>
        </w:rPr>
        <w:t xml:space="preserve"> i v rozsahu převyšujícím </w:t>
      </w:r>
      <w:r>
        <w:rPr>
          <w:rFonts w:ascii="Times New Roman" w:hAnsi="Times New Roman" w:cs="Times New Roman"/>
          <w:sz w:val="22"/>
          <w:szCs w:val="22"/>
        </w:rPr>
        <w:lastRenderedPageBreak/>
        <w:t xml:space="preserve">smluvní pokutu, a to včetně případu snížení smluvní pokuty soudem dle § 2051 občanského zákoníku. Použití zákonné úpravy odporující shora uvedenému ujednání se vylučuje. </w:t>
      </w:r>
    </w:p>
    <w:p w14:paraId="656B9A09" w14:textId="77777777" w:rsidR="00851A91" w:rsidRDefault="00451468" w:rsidP="00851A91">
      <w:pPr>
        <w:spacing w:line="280" w:lineRule="atLeast"/>
        <w:ind w:left="360" w:hanging="360"/>
        <w:jc w:val="center"/>
        <w:rPr>
          <w:b/>
          <w:bCs/>
          <w:sz w:val="22"/>
          <w:szCs w:val="22"/>
        </w:rPr>
      </w:pPr>
      <w:r>
        <w:rPr>
          <w:b/>
          <w:bCs/>
          <w:sz w:val="22"/>
          <w:szCs w:val="22"/>
        </w:rPr>
        <w:t>IX</w:t>
      </w:r>
      <w:r w:rsidR="00851A91">
        <w:rPr>
          <w:b/>
          <w:bCs/>
          <w:sz w:val="22"/>
          <w:szCs w:val="22"/>
        </w:rPr>
        <w:t>.</w:t>
      </w:r>
    </w:p>
    <w:p w14:paraId="6C01451A" w14:textId="77777777" w:rsidR="00851A91" w:rsidRDefault="00851A91" w:rsidP="00851A91">
      <w:pPr>
        <w:spacing w:after="120" w:line="280" w:lineRule="atLeast"/>
        <w:ind w:left="360" w:hanging="360"/>
        <w:jc w:val="center"/>
        <w:rPr>
          <w:b/>
          <w:bCs/>
          <w:sz w:val="22"/>
          <w:szCs w:val="22"/>
        </w:rPr>
      </w:pPr>
      <w:r>
        <w:rPr>
          <w:b/>
          <w:bCs/>
          <w:sz w:val="22"/>
          <w:szCs w:val="22"/>
        </w:rPr>
        <w:t>Odpovědnost za škodu</w:t>
      </w:r>
    </w:p>
    <w:p w14:paraId="07C4DDA0"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vanish/>
          <w:sz w:val="22"/>
          <w:szCs w:val="22"/>
          <w:lang w:eastAsia="ar-SA"/>
        </w:rPr>
      </w:pPr>
    </w:p>
    <w:p w14:paraId="2676FB40"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předání a převzetí kompletního díla.</w:t>
      </w:r>
    </w:p>
    <w:p w14:paraId="3D917B99"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K zhotovovanému předmětu díla dle této smlouvy má vlastnické právo objednatel, a to již od zahájení jeho zhotovování. </w:t>
      </w:r>
    </w:p>
    <w:p w14:paraId="113F8303" w14:textId="77777777" w:rsidR="00851A91" w:rsidRPr="001C0C0D"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C0D">
        <w:rPr>
          <w:rFonts w:ascii="Times New Roman" w:hAnsi="Times New Roman" w:cs="Times New Roman"/>
          <w:sz w:val="22"/>
          <w:szCs w:val="22"/>
        </w:rPr>
        <w:t>Zhotovitel je povinen nahradit objednateli v plné výši škodu, která vznikla při realizaci díla v souvislosti nebo jako důsledek porušení povinností a závazků zhotovitele dle této smlouvy.</w:t>
      </w:r>
    </w:p>
    <w:p w14:paraId="4C91C92E" w14:textId="3C3BCB31" w:rsidR="00851A91" w:rsidRPr="001C0C0D"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C0D">
        <w:rPr>
          <w:rFonts w:ascii="Times New Roman" w:hAnsi="Times New Roman" w:cs="Times New Roman"/>
          <w:sz w:val="22"/>
          <w:szCs w:val="22"/>
        </w:rPr>
        <w:t xml:space="preserve">Zhotovitel prohlašuje, že má s </w:t>
      </w:r>
      <w:r w:rsidRPr="005D6D10">
        <w:rPr>
          <w:rFonts w:ascii="Times New Roman" w:hAnsi="Times New Roman" w:cs="Times New Roman"/>
          <w:sz w:val="22"/>
          <w:szCs w:val="22"/>
          <w:highlight w:val="lightGray"/>
        </w:rPr>
        <w:t>****</w:t>
      </w:r>
      <w:r w:rsidRPr="001C0C0D">
        <w:rPr>
          <w:rFonts w:ascii="Times New Roman" w:hAnsi="Times New Roman" w:cs="Times New Roman"/>
          <w:sz w:val="22"/>
          <w:szCs w:val="22"/>
        </w:rPr>
        <w:t xml:space="preserve"> uzavřenou </w:t>
      </w:r>
      <w:r w:rsidR="0073484C" w:rsidRPr="00D8531A">
        <w:rPr>
          <w:rFonts w:ascii="Times New Roman" w:hAnsi="Times New Roman" w:cs="Times New Roman"/>
          <w:sz w:val="22"/>
          <w:szCs w:val="22"/>
        </w:rPr>
        <w:t xml:space="preserve">smlouvu </w:t>
      </w:r>
      <w:r w:rsidR="00B34BDB" w:rsidRPr="00D8531A">
        <w:rPr>
          <w:rFonts w:ascii="Times New Roman" w:hAnsi="Times New Roman" w:cs="Times New Roman"/>
          <w:sz w:val="22"/>
          <w:szCs w:val="22"/>
        </w:rPr>
        <w:t xml:space="preserve">o Pojištění odpovědnosti za škodu z výkonu podnikatelské činnosti, kryjící škody na věcech a na zdraví, s limitem pojistného plnění min. </w:t>
      </w:r>
      <w:r w:rsidR="00B80328">
        <w:rPr>
          <w:rFonts w:ascii="Times New Roman" w:hAnsi="Times New Roman" w:cs="Times New Roman"/>
          <w:sz w:val="22"/>
          <w:szCs w:val="22"/>
        </w:rPr>
        <w:t>1</w:t>
      </w:r>
      <w:r w:rsidR="00B34BDB" w:rsidRPr="00D8531A">
        <w:rPr>
          <w:rFonts w:ascii="Times New Roman" w:hAnsi="Times New Roman" w:cs="Times New Roman"/>
          <w:sz w:val="22"/>
          <w:szCs w:val="22"/>
        </w:rPr>
        <w:t xml:space="preserve"> mil. Kč a dále s </w:t>
      </w:r>
      <w:r w:rsidR="00B34BDB" w:rsidRPr="005D6D10">
        <w:rPr>
          <w:rFonts w:ascii="Times New Roman" w:hAnsi="Times New Roman" w:cs="Times New Roman"/>
          <w:sz w:val="22"/>
          <w:szCs w:val="22"/>
          <w:highlight w:val="lightGray"/>
        </w:rPr>
        <w:t>****</w:t>
      </w:r>
      <w:r w:rsidR="00B34BDB" w:rsidRPr="00D8531A">
        <w:rPr>
          <w:rFonts w:ascii="Times New Roman" w:hAnsi="Times New Roman" w:cs="Times New Roman"/>
          <w:sz w:val="22"/>
          <w:szCs w:val="22"/>
        </w:rPr>
        <w:t xml:space="preserve"> </w:t>
      </w:r>
      <w:r w:rsidR="00BD1447" w:rsidRPr="00D8531A">
        <w:rPr>
          <w:rFonts w:ascii="Times New Roman" w:hAnsi="Times New Roman" w:cs="Times New Roman"/>
          <w:sz w:val="22"/>
          <w:szCs w:val="22"/>
        </w:rPr>
        <w:t>a živelní</w:t>
      </w:r>
      <w:r w:rsidR="00B34BDB" w:rsidRPr="00D8531A">
        <w:rPr>
          <w:rFonts w:ascii="Times New Roman" w:hAnsi="Times New Roman" w:cs="Times New Roman"/>
          <w:sz w:val="22"/>
          <w:szCs w:val="22"/>
        </w:rPr>
        <w:t xml:space="preserve"> pojištění sjednané do výše min. </w:t>
      </w:r>
      <w:r w:rsidR="00B80328">
        <w:rPr>
          <w:rFonts w:ascii="Times New Roman" w:hAnsi="Times New Roman" w:cs="Times New Roman"/>
          <w:sz w:val="22"/>
          <w:szCs w:val="22"/>
        </w:rPr>
        <w:t>1</w:t>
      </w:r>
      <w:r w:rsidR="00B34BDB" w:rsidRPr="00D8531A">
        <w:rPr>
          <w:rFonts w:ascii="Times New Roman" w:hAnsi="Times New Roman" w:cs="Times New Roman"/>
          <w:sz w:val="22"/>
          <w:szCs w:val="22"/>
        </w:rPr>
        <w:t xml:space="preserve"> mil. Kč.</w:t>
      </w:r>
      <w:r w:rsidR="00D8531A">
        <w:rPr>
          <w:rFonts w:ascii="Times New Roman" w:hAnsi="Times New Roman" w:cs="Times New Roman"/>
          <w:sz w:val="22"/>
          <w:szCs w:val="22"/>
        </w:rPr>
        <w:t xml:space="preserve"> </w:t>
      </w:r>
      <w:r w:rsidRPr="00D8531A">
        <w:rPr>
          <w:rFonts w:ascii="Times New Roman" w:hAnsi="Times New Roman" w:cs="Times New Roman"/>
          <w:sz w:val="22"/>
          <w:szCs w:val="22"/>
        </w:rPr>
        <w:t xml:space="preserve">Zhotovitel se zavazuje, že bude po celou dobu </w:t>
      </w:r>
      <w:r w:rsidR="0073484C" w:rsidRPr="00D8531A">
        <w:rPr>
          <w:rFonts w:ascii="Times New Roman" w:hAnsi="Times New Roman" w:cs="Times New Roman"/>
          <w:sz w:val="22"/>
          <w:szCs w:val="22"/>
        </w:rPr>
        <w:t>provádění díla</w:t>
      </w:r>
      <w:r w:rsidRPr="00D8531A">
        <w:rPr>
          <w:rFonts w:ascii="Times New Roman" w:hAnsi="Times New Roman" w:cs="Times New Roman"/>
          <w:sz w:val="22"/>
          <w:szCs w:val="22"/>
        </w:rPr>
        <w:t xml:space="preserve"> takto pojištěn a v případě prodloužení díla, popř.</w:t>
      </w:r>
      <w:r w:rsidRPr="001C0C0D">
        <w:rPr>
          <w:rFonts w:ascii="Times New Roman" w:hAnsi="Times New Roman" w:cs="Times New Roman"/>
          <w:sz w:val="22"/>
          <w:szCs w:val="22"/>
        </w:rPr>
        <w:t xml:space="preserve"> uplynutí platnosti pojistné smlouvy, předložit objednateli dodatek k pojistné smlouvě. </w:t>
      </w:r>
    </w:p>
    <w:p w14:paraId="0FDFC14E" w14:textId="77777777" w:rsidR="00851A91" w:rsidRPr="001C0C0D"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1C0C0D">
        <w:rPr>
          <w:rFonts w:ascii="Times New Roman" w:hAnsi="Times New Roman" w:cs="Times New Roman"/>
          <w:sz w:val="22"/>
          <w:szCs w:val="22"/>
        </w:rPr>
        <w:t>Náklady na veškeré pojištění nese zhotovitel a má je zahrnuty ve sjednané ceně.</w:t>
      </w:r>
    </w:p>
    <w:p w14:paraId="16078DC7" w14:textId="77777777" w:rsidR="0076434C" w:rsidRDefault="00851A91" w:rsidP="00B56059">
      <w:pPr>
        <w:pStyle w:val="ListParagraph1"/>
        <w:numPr>
          <w:ilvl w:val="1"/>
          <w:numId w:val="26"/>
        </w:numPr>
        <w:tabs>
          <w:tab w:val="left" w:pos="567"/>
        </w:tabs>
        <w:spacing w:after="120" w:line="280" w:lineRule="atLeast"/>
        <w:ind w:left="567" w:hanging="567"/>
        <w:jc w:val="both"/>
        <w:rPr>
          <w:sz w:val="22"/>
          <w:szCs w:val="22"/>
        </w:rPr>
      </w:pPr>
      <w:r w:rsidRPr="001C0C0D">
        <w:rPr>
          <w:rFonts w:ascii="Times New Roman" w:hAnsi="Times New Roman" w:cs="Times New Roman"/>
          <w:sz w:val="22"/>
          <w:szCs w:val="22"/>
        </w:rPr>
        <w:t xml:space="preserve">V případě, že pojistná smlouva nebude platná po celou dobu realizace </w:t>
      </w:r>
      <w:r w:rsidR="0076434C">
        <w:rPr>
          <w:rFonts w:ascii="Times New Roman" w:hAnsi="Times New Roman" w:cs="Times New Roman"/>
          <w:sz w:val="22"/>
          <w:szCs w:val="22"/>
        </w:rPr>
        <w:t>díla</w:t>
      </w:r>
      <w:r w:rsidRPr="001C0C0D">
        <w:rPr>
          <w:rFonts w:ascii="Times New Roman" w:hAnsi="Times New Roman" w:cs="Times New Roman"/>
          <w:sz w:val="22"/>
          <w:szCs w:val="22"/>
        </w:rPr>
        <w:t>, jedná se o podstatné porušení smlouvy o dílo a objednatel má právo na odstoupení od smlouvy o dílo</w:t>
      </w:r>
      <w:r>
        <w:rPr>
          <w:sz w:val="22"/>
          <w:szCs w:val="22"/>
        </w:rPr>
        <w:t>.</w:t>
      </w:r>
    </w:p>
    <w:p w14:paraId="5C97CF45" w14:textId="77777777" w:rsidR="00851A91" w:rsidRDefault="007248FF" w:rsidP="00851A91">
      <w:pPr>
        <w:spacing w:line="280" w:lineRule="atLeast"/>
        <w:ind w:left="360" w:hanging="360"/>
        <w:jc w:val="center"/>
        <w:rPr>
          <w:b/>
          <w:bCs/>
          <w:sz w:val="22"/>
          <w:szCs w:val="22"/>
        </w:rPr>
      </w:pPr>
      <w:r>
        <w:rPr>
          <w:b/>
          <w:bCs/>
          <w:sz w:val="22"/>
          <w:szCs w:val="22"/>
        </w:rPr>
        <w:t>X</w:t>
      </w:r>
      <w:r w:rsidR="00851A91">
        <w:rPr>
          <w:b/>
          <w:bCs/>
          <w:sz w:val="22"/>
          <w:szCs w:val="22"/>
        </w:rPr>
        <w:t>.</w:t>
      </w:r>
    </w:p>
    <w:p w14:paraId="46F772BE" w14:textId="77777777" w:rsidR="007248FF" w:rsidRPr="007248FF" w:rsidRDefault="00851A91" w:rsidP="007248FF">
      <w:pPr>
        <w:spacing w:after="120" w:line="280" w:lineRule="atLeast"/>
        <w:ind w:left="360" w:hanging="360"/>
        <w:jc w:val="center"/>
        <w:rPr>
          <w:b/>
          <w:bCs/>
          <w:sz w:val="22"/>
          <w:szCs w:val="22"/>
        </w:rPr>
      </w:pPr>
      <w:r>
        <w:rPr>
          <w:b/>
          <w:bCs/>
          <w:sz w:val="22"/>
          <w:szCs w:val="22"/>
        </w:rPr>
        <w:t>Odstoupení od smlouvy</w:t>
      </w:r>
    </w:p>
    <w:p w14:paraId="1DF9B359"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vanish/>
          <w:sz w:val="22"/>
          <w:szCs w:val="22"/>
          <w:lang w:eastAsia="ar-SA"/>
        </w:rPr>
      </w:pPr>
    </w:p>
    <w:p w14:paraId="0F622C62"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7248FF">
        <w:rPr>
          <w:rFonts w:ascii="Times New Roman" w:hAnsi="Times New Roman" w:cs="Times New Roman"/>
          <w:sz w:val="22"/>
          <w:szCs w:val="22"/>
        </w:rPr>
        <w:t>Objednatel</w:t>
      </w:r>
      <w:r>
        <w:rPr>
          <w:rFonts w:ascii="Times New Roman" w:hAnsi="Times New Roman" w:cs="Times New Roman"/>
          <w:sz w:val="22"/>
          <w:szCs w:val="22"/>
        </w:rPr>
        <w:t xml:space="preserve"> může odstoupit od smlouvy, poruší-li zhotovitel podstatným způsobem své smluvní povinnosti a zhotovitel byl na tuto skutečnost prokazatelnou formou (zápis v</w:t>
      </w:r>
      <w:r w:rsidR="00441E58">
        <w:rPr>
          <w:rFonts w:ascii="Times New Roman" w:hAnsi="Times New Roman" w:cs="Times New Roman"/>
          <w:sz w:val="22"/>
          <w:szCs w:val="22"/>
        </w:rPr>
        <w:t xml:space="preserve"> restaurátorském </w:t>
      </w:r>
      <w:r>
        <w:rPr>
          <w:rFonts w:ascii="Times New Roman" w:hAnsi="Times New Roman" w:cs="Times New Roman"/>
          <w:sz w:val="22"/>
          <w:szCs w:val="22"/>
        </w:rPr>
        <w:t xml:space="preserve">deníku, dopis) upozorněn. </w:t>
      </w:r>
    </w:p>
    <w:p w14:paraId="444D7747"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Za podstatné porušení smlouvy, při kterém je druhá strana oprávněna odstoupit od smlouvy, se považuje zejména:</w:t>
      </w:r>
    </w:p>
    <w:p w14:paraId="6AE5CA2A" w14:textId="77777777" w:rsidR="00851A91" w:rsidRDefault="00851A91" w:rsidP="00851A91">
      <w:pPr>
        <w:numPr>
          <w:ilvl w:val="0"/>
          <w:numId w:val="1"/>
        </w:numPr>
        <w:tabs>
          <w:tab w:val="clear" w:pos="1778"/>
        </w:tabs>
        <w:spacing w:line="280" w:lineRule="atLeast"/>
        <w:ind w:left="1134" w:hanging="425"/>
        <w:jc w:val="both"/>
        <w:rPr>
          <w:sz w:val="22"/>
          <w:szCs w:val="22"/>
        </w:rPr>
      </w:pPr>
      <w:r>
        <w:rPr>
          <w:sz w:val="22"/>
          <w:szCs w:val="22"/>
        </w:rPr>
        <w:t>vadnost díla již v průběhu jeho provádění, pokud zhotovitel na písemnou výzvu objednatele vady neodstraní v</w:t>
      </w:r>
      <w:r w:rsidR="001F5F66">
        <w:rPr>
          <w:sz w:val="22"/>
          <w:szCs w:val="22"/>
        </w:rPr>
        <w:t>e</w:t>
      </w:r>
      <w:r>
        <w:rPr>
          <w:sz w:val="22"/>
          <w:szCs w:val="22"/>
        </w:rPr>
        <w:t> stanovené lhůtě,</w:t>
      </w:r>
    </w:p>
    <w:p w14:paraId="0C899244" w14:textId="77777777" w:rsidR="00851A91" w:rsidRDefault="00851A91" w:rsidP="00851A91">
      <w:pPr>
        <w:numPr>
          <w:ilvl w:val="0"/>
          <w:numId w:val="1"/>
        </w:numPr>
        <w:tabs>
          <w:tab w:val="clear" w:pos="1778"/>
        </w:tabs>
        <w:spacing w:line="280" w:lineRule="atLeast"/>
        <w:ind w:left="1134" w:hanging="425"/>
        <w:jc w:val="both"/>
        <w:rPr>
          <w:sz w:val="22"/>
          <w:szCs w:val="22"/>
        </w:rPr>
      </w:pPr>
      <w:r>
        <w:rPr>
          <w:sz w:val="22"/>
          <w:szCs w:val="22"/>
        </w:rPr>
        <w:t xml:space="preserve">prodlení zhotovitele s převzetím staveniště od objednatele delší 14 dnů, </w:t>
      </w:r>
    </w:p>
    <w:p w14:paraId="14BCE87D" w14:textId="77777777" w:rsidR="00851A91" w:rsidRDefault="00851A91" w:rsidP="00851A91">
      <w:pPr>
        <w:numPr>
          <w:ilvl w:val="0"/>
          <w:numId w:val="1"/>
        </w:numPr>
        <w:tabs>
          <w:tab w:val="clear" w:pos="1778"/>
        </w:tabs>
        <w:spacing w:line="280" w:lineRule="atLeast"/>
        <w:ind w:left="1134" w:hanging="425"/>
        <w:jc w:val="both"/>
        <w:rPr>
          <w:sz w:val="22"/>
          <w:szCs w:val="22"/>
        </w:rPr>
      </w:pPr>
      <w:r>
        <w:rPr>
          <w:sz w:val="22"/>
          <w:szCs w:val="22"/>
        </w:rPr>
        <w:t xml:space="preserve">prodlení zhotovitele se zahájením provádění díla delší 14 dnů, </w:t>
      </w:r>
    </w:p>
    <w:p w14:paraId="2E2FB637" w14:textId="77777777" w:rsidR="00684B6B" w:rsidRDefault="00684B6B" w:rsidP="00851A91">
      <w:pPr>
        <w:numPr>
          <w:ilvl w:val="0"/>
          <w:numId w:val="1"/>
        </w:numPr>
        <w:tabs>
          <w:tab w:val="clear" w:pos="1778"/>
        </w:tabs>
        <w:spacing w:line="280" w:lineRule="atLeast"/>
        <w:ind w:left="1134" w:hanging="425"/>
        <w:jc w:val="both"/>
        <w:rPr>
          <w:sz w:val="22"/>
          <w:szCs w:val="22"/>
        </w:rPr>
      </w:pPr>
      <w:r>
        <w:rPr>
          <w:sz w:val="22"/>
          <w:szCs w:val="22"/>
        </w:rPr>
        <w:t>prodlení zhotovitele se závaznými dílčími termíny postupu prací delší 15 dnů,</w:t>
      </w:r>
    </w:p>
    <w:p w14:paraId="776E154C" w14:textId="77777777" w:rsidR="00851A91" w:rsidRDefault="00851A91" w:rsidP="00851A91">
      <w:pPr>
        <w:pStyle w:val="Zkladntextodsazen2"/>
        <w:numPr>
          <w:ilvl w:val="0"/>
          <w:numId w:val="1"/>
        </w:numPr>
        <w:tabs>
          <w:tab w:val="clear" w:pos="1778"/>
          <w:tab w:val="num" w:pos="709"/>
        </w:tabs>
        <w:spacing w:after="0" w:line="280" w:lineRule="atLeast"/>
        <w:ind w:left="1134" w:hanging="425"/>
        <w:rPr>
          <w:rFonts w:ascii="Times New Roman" w:hAnsi="Times New Roman"/>
          <w:sz w:val="22"/>
          <w:szCs w:val="22"/>
        </w:rPr>
      </w:pPr>
      <w:r>
        <w:rPr>
          <w:rFonts w:ascii="Times New Roman" w:hAnsi="Times New Roman"/>
          <w:sz w:val="22"/>
          <w:szCs w:val="22"/>
        </w:rPr>
        <w:t>prodlení zhotovitele s ukončením nebo provedením díla delší 30 dnů</w:t>
      </w:r>
      <w:r w:rsidR="00684B6B">
        <w:rPr>
          <w:rFonts w:ascii="Times New Roman" w:hAnsi="Times New Roman"/>
          <w:sz w:val="22"/>
          <w:szCs w:val="22"/>
        </w:rPr>
        <w:t>,</w:t>
      </w:r>
    </w:p>
    <w:p w14:paraId="55340316" w14:textId="77777777" w:rsidR="00851A91" w:rsidRDefault="00851A91" w:rsidP="00851A91">
      <w:pPr>
        <w:pStyle w:val="Zkladntextodsazen2"/>
        <w:numPr>
          <w:ilvl w:val="0"/>
          <w:numId w:val="1"/>
        </w:numPr>
        <w:tabs>
          <w:tab w:val="clear" w:pos="1778"/>
          <w:tab w:val="num" w:pos="709"/>
        </w:tabs>
        <w:spacing w:line="280" w:lineRule="atLeast"/>
        <w:ind w:left="1134" w:hanging="425"/>
        <w:rPr>
          <w:rFonts w:ascii="Times New Roman" w:hAnsi="Times New Roman"/>
          <w:sz w:val="22"/>
          <w:szCs w:val="22"/>
        </w:rPr>
      </w:pPr>
      <w:r>
        <w:rPr>
          <w:rFonts w:ascii="Times New Roman" w:hAnsi="Times New Roman"/>
          <w:sz w:val="22"/>
          <w:szCs w:val="22"/>
        </w:rPr>
        <w:t>úpadek objednatele nebo zhotovitele ve smyslu zák. č. 182/2006 Sb., insolvenčního zákona.</w:t>
      </w:r>
    </w:p>
    <w:p w14:paraId="47675435" w14:textId="77777777" w:rsidR="00851A91" w:rsidRDefault="00851A91" w:rsidP="00851A91">
      <w:pPr>
        <w:pStyle w:val="Zkladntextodsazen2"/>
        <w:spacing w:line="280" w:lineRule="atLeast"/>
        <w:rPr>
          <w:rFonts w:ascii="Times New Roman" w:hAnsi="Times New Roman"/>
          <w:sz w:val="22"/>
          <w:szCs w:val="22"/>
        </w:rPr>
      </w:pPr>
      <w:r>
        <w:rPr>
          <w:rFonts w:ascii="Times New Roman" w:hAnsi="Times New Roman"/>
          <w:sz w:val="22"/>
          <w:szCs w:val="22"/>
        </w:rPr>
        <w:t>Smluvní strany sjednaly, že prodlení objednatele s úhradou faktur nebudou považovat za podstatné porušení smlouvy.</w:t>
      </w:r>
    </w:p>
    <w:p w14:paraId="621660B3"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napToGrid w:val="0"/>
          <w:sz w:val="22"/>
          <w:szCs w:val="22"/>
        </w:rPr>
      </w:pPr>
      <w:r>
        <w:rPr>
          <w:rFonts w:ascii="Times New Roman" w:hAnsi="Times New Roman" w:cs="Times New Roman"/>
          <w:snapToGrid w:val="0"/>
          <w:sz w:val="22"/>
          <w:szCs w:val="22"/>
        </w:rPr>
        <w:t>Odstoupí-li některá ze stran od této smlouvy na základě ujednání z této smlouvy vyplývajících, pak povinnosti obou stran jsou následující:</w:t>
      </w:r>
    </w:p>
    <w:p w14:paraId="0F889F01" w14:textId="77777777" w:rsidR="00851A91" w:rsidRDefault="00851A91" w:rsidP="00851A91">
      <w:pPr>
        <w:numPr>
          <w:ilvl w:val="0"/>
          <w:numId w:val="7"/>
        </w:numPr>
        <w:ind w:left="1134" w:hanging="425"/>
        <w:jc w:val="both"/>
        <w:rPr>
          <w:snapToGrid w:val="0"/>
          <w:sz w:val="22"/>
          <w:szCs w:val="22"/>
        </w:rPr>
      </w:pPr>
      <w:r>
        <w:rPr>
          <w:snapToGrid w:val="0"/>
          <w:sz w:val="22"/>
          <w:szCs w:val="22"/>
        </w:rPr>
        <w:t>zhotovitel provede soupis všech provedených prací oceněný dle způsobu</w:t>
      </w:r>
      <w:r w:rsidR="006A1676">
        <w:rPr>
          <w:snapToGrid w:val="0"/>
          <w:sz w:val="22"/>
          <w:szCs w:val="22"/>
        </w:rPr>
        <w:t>,</w:t>
      </w:r>
      <w:r>
        <w:rPr>
          <w:snapToGrid w:val="0"/>
          <w:sz w:val="22"/>
          <w:szCs w:val="22"/>
        </w:rPr>
        <w:t xml:space="preserve"> kterým je stanovena cena díla,</w:t>
      </w:r>
    </w:p>
    <w:p w14:paraId="07489307" w14:textId="77777777" w:rsidR="00851A91" w:rsidRDefault="00851A91" w:rsidP="00851A91">
      <w:pPr>
        <w:numPr>
          <w:ilvl w:val="0"/>
          <w:numId w:val="7"/>
        </w:numPr>
        <w:ind w:left="1134" w:hanging="425"/>
        <w:jc w:val="both"/>
        <w:rPr>
          <w:snapToGrid w:val="0"/>
          <w:sz w:val="22"/>
          <w:szCs w:val="22"/>
        </w:rPr>
      </w:pPr>
      <w:r>
        <w:rPr>
          <w:snapToGrid w:val="0"/>
          <w:sz w:val="22"/>
          <w:szCs w:val="22"/>
        </w:rPr>
        <w:t>zhotovitel provede finanční vyčíslení provedených prací, poskytnutých záloh a zpracuje „dílčí konečnou fakturu“,</w:t>
      </w:r>
    </w:p>
    <w:p w14:paraId="063D26B9" w14:textId="77777777" w:rsidR="00851A91" w:rsidRDefault="00851A91" w:rsidP="00851A91">
      <w:pPr>
        <w:numPr>
          <w:ilvl w:val="0"/>
          <w:numId w:val="7"/>
        </w:numPr>
        <w:ind w:left="1134" w:hanging="425"/>
        <w:jc w:val="both"/>
        <w:rPr>
          <w:snapToGrid w:val="0"/>
          <w:sz w:val="22"/>
          <w:szCs w:val="22"/>
        </w:rPr>
      </w:pPr>
      <w:r>
        <w:rPr>
          <w:snapToGrid w:val="0"/>
          <w:sz w:val="22"/>
          <w:szCs w:val="22"/>
        </w:rPr>
        <w:t>zhotovitel odveze veškerý svůj nezabudovaný materiál, pokud se strany nedohodnou jinak,</w:t>
      </w:r>
    </w:p>
    <w:p w14:paraId="73033D01" w14:textId="77777777" w:rsidR="00851A91" w:rsidRDefault="00851A91" w:rsidP="00851A91">
      <w:pPr>
        <w:numPr>
          <w:ilvl w:val="0"/>
          <w:numId w:val="7"/>
        </w:numPr>
        <w:spacing w:after="120"/>
        <w:ind w:left="1134" w:hanging="425"/>
        <w:jc w:val="both"/>
        <w:rPr>
          <w:snapToGrid w:val="0"/>
          <w:sz w:val="22"/>
          <w:szCs w:val="22"/>
        </w:rPr>
      </w:pPr>
      <w:r>
        <w:rPr>
          <w:snapToGrid w:val="0"/>
          <w:sz w:val="22"/>
          <w:szCs w:val="22"/>
        </w:rPr>
        <w:lastRenderedPageBreak/>
        <w:t>zhotovitel vyzve objednatele k „dílčímu předání díla“ a objednatel je povinen do tří dnů od obdržení vyzvání zahájit „dílčí přejímací řízení“.</w:t>
      </w:r>
    </w:p>
    <w:p w14:paraId="5E48393C" w14:textId="77777777" w:rsidR="00225349"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sz w:val="22"/>
          <w:szCs w:val="22"/>
        </w:rPr>
      </w:pPr>
      <w:r w:rsidRPr="009D3138">
        <w:rPr>
          <w:rFonts w:ascii="Times New Roman" w:hAnsi="Times New Roman" w:cs="Times New Roman"/>
          <w:snapToGrid w:val="0"/>
          <w:sz w:val="22"/>
          <w:szCs w:val="22"/>
        </w:rPr>
        <w:t>Odstoupení</w:t>
      </w:r>
      <w:r>
        <w:rPr>
          <w:rFonts w:ascii="Times New Roman" w:hAnsi="Times New Roman"/>
          <w:sz w:val="22"/>
          <w:szCs w:val="22"/>
        </w:rPr>
        <w:t xml:space="preserve">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zhotovitel v případě odstoupení od smlouvy bude odpovídat za vady té části díla (resp. těch částí díla), jež byla před odstoupením</w:t>
      </w:r>
      <w:r w:rsidR="006A1676">
        <w:rPr>
          <w:rFonts w:ascii="Times New Roman" w:hAnsi="Times New Roman"/>
          <w:sz w:val="22"/>
          <w:szCs w:val="22"/>
        </w:rPr>
        <w:t>,</w:t>
      </w:r>
      <w:r>
        <w:rPr>
          <w:rFonts w:ascii="Times New Roman" w:hAnsi="Times New Roman"/>
          <w:sz w:val="22"/>
          <w:szCs w:val="22"/>
        </w:rPr>
        <w:t xml:space="preserve"> byť částečně provedena. Smluvní strany sjednaly, že zhotovitel bude v tomto případě odpovídat za vady v rozsahu stanovených touto smlouvou, přičemž záruční doba začíná plynout ode dne účinnosti odstoupení od smlouvy. </w:t>
      </w:r>
    </w:p>
    <w:p w14:paraId="39399E3A" w14:textId="51779434" w:rsidR="00900532" w:rsidRPr="00C96235" w:rsidRDefault="00764431" w:rsidP="00B56059">
      <w:pPr>
        <w:pStyle w:val="ListParagraph1"/>
        <w:numPr>
          <w:ilvl w:val="1"/>
          <w:numId w:val="26"/>
        </w:numPr>
        <w:tabs>
          <w:tab w:val="left" w:pos="567"/>
        </w:tabs>
        <w:spacing w:after="120" w:line="280" w:lineRule="atLeast"/>
        <w:ind w:left="567" w:hanging="567"/>
        <w:jc w:val="both"/>
        <w:rPr>
          <w:rFonts w:ascii="Times New Roman" w:hAnsi="Times New Roman"/>
          <w:sz w:val="22"/>
          <w:szCs w:val="22"/>
        </w:rPr>
      </w:pPr>
      <w:r>
        <w:rPr>
          <w:rFonts w:ascii="Times New Roman" w:hAnsi="Times New Roman"/>
          <w:sz w:val="22"/>
          <w:szCs w:val="22"/>
        </w:rPr>
        <w:t xml:space="preserve">Objednatel </w:t>
      </w:r>
      <w:r w:rsidR="00835F8A">
        <w:rPr>
          <w:rFonts w:ascii="Times New Roman" w:hAnsi="Times New Roman"/>
          <w:sz w:val="22"/>
          <w:szCs w:val="22"/>
        </w:rPr>
        <w:t>je oprávněn odstoupit od této smlouvy v případě</w:t>
      </w:r>
      <w:r w:rsidR="0022688C" w:rsidRPr="0022688C">
        <w:rPr>
          <w:rFonts w:ascii="Times New Roman" w:hAnsi="Times New Roman"/>
          <w:sz w:val="22"/>
          <w:szCs w:val="22"/>
        </w:rPr>
        <w:t xml:space="preserve">, že nebude uzavřena smlouva o dílo na provedení </w:t>
      </w:r>
      <w:r w:rsidR="0022688C">
        <w:rPr>
          <w:rFonts w:ascii="Times New Roman" w:hAnsi="Times New Roman"/>
          <w:sz w:val="22"/>
          <w:szCs w:val="22"/>
        </w:rPr>
        <w:t>stavebních</w:t>
      </w:r>
      <w:r w:rsidR="0022688C" w:rsidRPr="0022688C">
        <w:rPr>
          <w:rFonts w:ascii="Times New Roman" w:hAnsi="Times New Roman"/>
          <w:sz w:val="22"/>
          <w:szCs w:val="22"/>
        </w:rPr>
        <w:t xml:space="preserve"> prací </w:t>
      </w:r>
      <w:r w:rsidR="00C82B9C">
        <w:rPr>
          <w:rFonts w:ascii="Times New Roman" w:hAnsi="Times New Roman"/>
          <w:sz w:val="22"/>
          <w:szCs w:val="22"/>
        </w:rPr>
        <w:t>(</w:t>
      </w:r>
      <w:r w:rsidR="00C82B9C" w:rsidRPr="00C82B9C">
        <w:rPr>
          <w:rFonts w:ascii="Times New Roman" w:hAnsi="Times New Roman"/>
          <w:sz w:val="22"/>
          <w:szCs w:val="22"/>
        </w:rPr>
        <w:t xml:space="preserve">viz </w:t>
      </w:r>
      <w:proofErr w:type="spellStart"/>
      <w:r w:rsidR="00C82B9C" w:rsidRPr="00C82B9C">
        <w:rPr>
          <w:rFonts w:ascii="Times New Roman" w:hAnsi="Times New Roman"/>
          <w:sz w:val="22"/>
          <w:szCs w:val="22"/>
        </w:rPr>
        <w:t>odst</w:t>
      </w:r>
      <w:proofErr w:type="spellEnd"/>
      <w:r w:rsidR="00C82B9C" w:rsidRPr="00C82B9C">
        <w:rPr>
          <w:rFonts w:ascii="Times New Roman" w:hAnsi="Times New Roman"/>
          <w:sz w:val="22"/>
          <w:szCs w:val="22"/>
        </w:rPr>
        <w:t xml:space="preserve"> 2.6. zadávací dokumentace</w:t>
      </w:r>
      <w:r w:rsidR="00C82B9C">
        <w:rPr>
          <w:rFonts w:ascii="Times New Roman" w:hAnsi="Times New Roman"/>
          <w:sz w:val="22"/>
          <w:szCs w:val="22"/>
        </w:rPr>
        <w:t>)</w:t>
      </w:r>
      <w:r w:rsidR="00C82B9C" w:rsidRPr="00C82B9C">
        <w:rPr>
          <w:rFonts w:ascii="Times New Roman" w:hAnsi="Times New Roman"/>
          <w:sz w:val="22"/>
          <w:szCs w:val="22"/>
        </w:rPr>
        <w:t xml:space="preserve"> </w:t>
      </w:r>
      <w:r w:rsidR="0022688C" w:rsidRPr="0022688C">
        <w:rPr>
          <w:rFonts w:ascii="Times New Roman" w:hAnsi="Times New Roman"/>
          <w:sz w:val="22"/>
          <w:szCs w:val="22"/>
        </w:rPr>
        <w:t xml:space="preserve">do </w:t>
      </w:r>
      <w:r w:rsidR="00C82B9C">
        <w:rPr>
          <w:rFonts w:ascii="Times New Roman" w:hAnsi="Times New Roman"/>
          <w:sz w:val="22"/>
          <w:szCs w:val="22"/>
        </w:rPr>
        <w:t>15</w:t>
      </w:r>
      <w:r w:rsidR="0022688C" w:rsidRPr="0022688C">
        <w:rPr>
          <w:rFonts w:ascii="Times New Roman" w:hAnsi="Times New Roman"/>
          <w:sz w:val="22"/>
          <w:szCs w:val="22"/>
        </w:rPr>
        <w:t xml:space="preserve">. </w:t>
      </w:r>
      <w:r w:rsidR="000150CF">
        <w:rPr>
          <w:rFonts w:ascii="Times New Roman" w:hAnsi="Times New Roman"/>
          <w:sz w:val="22"/>
          <w:szCs w:val="22"/>
        </w:rPr>
        <w:t>5</w:t>
      </w:r>
      <w:r w:rsidR="0022688C" w:rsidRPr="0022688C">
        <w:rPr>
          <w:rFonts w:ascii="Times New Roman" w:hAnsi="Times New Roman"/>
          <w:sz w:val="22"/>
          <w:szCs w:val="22"/>
        </w:rPr>
        <w:t>. 2025</w:t>
      </w:r>
      <w:r w:rsidR="009C167F">
        <w:rPr>
          <w:rFonts w:ascii="Times New Roman" w:hAnsi="Times New Roman"/>
          <w:sz w:val="22"/>
          <w:szCs w:val="22"/>
        </w:rPr>
        <w:t>.</w:t>
      </w:r>
    </w:p>
    <w:p w14:paraId="13C8A5F7" w14:textId="77777777" w:rsidR="00851A91" w:rsidRDefault="009D3138" w:rsidP="00851A91">
      <w:pPr>
        <w:spacing w:before="240"/>
        <w:jc w:val="center"/>
        <w:rPr>
          <w:b/>
          <w:bCs/>
          <w:snapToGrid w:val="0"/>
          <w:sz w:val="22"/>
          <w:szCs w:val="22"/>
        </w:rPr>
      </w:pPr>
      <w:r>
        <w:rPr>
          <w:b/>
          <w:bCs/>
          <w:snapToGrid w:val="0"/>
          <w:sz w:val="22"/>
          <w:szCs w:val="22"/>
        </w:rPr>
        <w:t>XI</w:t>
      </w:r>
      <w:r w:rsidR="00851A91">
        <w:rPr>
          <w:b/>
          <w:bCs/>
          <w:snapToGrid w:val="0"/>
          <w:sz w:val="22"/>
          <w:szCs w:val="22"/>
        </w:rPr>
        <w:t>.</w:t>
      </w:r>
    </w:p>
    <w:p w14:paraId="1393AF2D" w14:textId="77777777" w:rsidR="00851A91" w:rsidRDefault="00851A91" w:rsidP="00851A91">
      <w:pPr>
        <w:spacing w:after="120"/>
        <w:jc w:val="center"/>
        <w:rPr>
          <w:b/>
          <w:bCs/>
          <w:snapToGrid w:val="0"/>
          <w:sz w:val="22"/>
          <w:szCs w:val="22"/>
        </w:rPr>
      </w:pPr>
      <w:r>
        <w:rPr>
          <w:b/>
          <w:bCs/>
          <w:snapToGrid w:val="0"/>
          <w:sz w:val="22"/>
          <w:szCs w:val="22"/>
        </w:rPr>
        <w:t>Vyšší moc</w:t>
      </w:r>
    </w:p>
    <w:p w14:paraId="23B41EE7"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snapToGrid w:val="0"/>
          <w:vanish/>
          <w:sz w:val="22"/>
          <w:szCs w:val="22"/>
          <w:lang w:eastAsia="ar-SA"/>
        </w:rPr>
      </w:pPr>
    </w:p>
    <w:p w14:paraId="50123751"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Pro účely této smlouvy se za vyšší moc považují případy, které nejsou závislé na smluvních stranách a které smluvní strany nemohou ovlivnit. Jedná se např. o válku, mobilizaci, povstání, </w:t>
      </w:r>
      <w:proofErr w:type="gramStart"/>
      <w:r>
        <w:rPr>
          <w:rFonts w:ascii="Times New Roman" w:hAnsi="Times New Roman" w:cs="Times New Roman"/>
          <w:snapToGrid w:val="0"/>
          <w:sz w:val="22"/>
          <w:szCs w:val="22"/>
        </w:rPr>
        <w:t>živelné</w:t>
      </w:r>
      <w:proofErr w:type="gramEnd"/>
      <w:r>
        <w:rPr>
          <w:rFonts w:ascii="Times New Roman" w:hAnsi="Times New Roman" w:cs="Times New Roman"/>
          <w:snapToGrid w:val="0"/>
          <w:sz w:val="22"/>
          <w:szCs w:val="22"/>
        </w:rPr>
        <w:t xml:space="preserve"> pohromy apod.</w:t>
      </w:r>
    </w:p>
    <w:p w14:paraId="65E10F7E" w14:textId="77777777" w:rsidR="00851A91" w:rsidRPr="009D3138"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napToGrid w:val="0"/>
          <w:sz w:val="22"/>
          <w:szCs w:val="22"/>
        </w:rPr>
      </w:pPr>
      <w:r w:rsidRPr="009D3138">
        <w:rPr>
          <w:rFonts w:ascii="Times New Roman" w:hAnsi="Times New Roman" w:cs="Times New Roman"/>
          <w:snapToGrid w:val="0"/>
          <w:sz w:val="22"/>
          <w:szCs w:val="22"/>
        </w:rPr>
        <w:t>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061C324A" w14:textId="77777777" w:rsidR="00851A91" w:rsidRDefault="009D3138" w:rsidP="00851A91">
      <w:pPr>
        <w:pStyle w:val="Nadpis2"/>
        <w:spacing w:before="360" w:line="260" w:lineRule="atLeast"/>
        <w:jc w:val="center"/>
        <w:rPr>
          <w:rFonts w:ascii="Times New Roman" w:hAnsi="Times New Roman"/>
          <w:b/>
          <w:bCs/>
          <w:sz w:val="22"/>
          <w:szCs w:val="22"/>
        </w:rPr>
      </w:pPr>
      <w:r>
        <w:rPr>
          <w:rFonts w:ascii="Times New Roman" w:hAnsi="Times New Roman"/>
          <w:b/>
          <w:bCs/>
          <w:sz w:val="22"/>
          <w:szCs w:val="22"/>
        </w:rPr>
        <w:t>XII</w:t>
      </w:r>
      <w:r w:rsidR="00851A91">
        <w:rPr>
          <w:rFonts w:ascii="Times New Roman" w:hAnsi="Times New Roman"/>
          <w:b/>
          <w:bCs/>
          <w:sz w:val="22"/>
          <w:szCs w:val="22"/>
        </w:rPr>
        <w:t>.</w:t>
      </w:r>
    </w:p>
    <w:p w14:paraId="02C1E860" w14:textId="77777777" w:rsidR="00362AEF" w:rsidRPr="00362AEF" w:rsidRDefault="00851A91" w:rsidP="00362AEF">
      <w:pPr>
        <w:spacing w:after="120"/>
        <w:jc w:val="center"/>
        <w:rPr>
          <w:rFonts w:cs="Garamond"/>
          <w:b/>
          <w:bCs/>
          <w:sz w:val="22"/>
          <w:szCs w:val="22"/>
        </w:rPr>
      </w:pPr>
      <w:r>
        <w:rPr>
          <w:b/>
          <w:bCs/>
          <w:sz w:val="22"/>
          <w:szCs w:val="22"/>
        </w:rPr>
        <w:t>Vlastnické právo objednatele k dokumentům</w:t>
      </w:r>
    </w:p>
    <w:p w14:paraId="63FC53C9"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snapToGrid w:val="0"/>
          <w:vanish/>
          <w:sz w:val="22"/>
          <w:szCs w:val="22"/>
          <w:lang w:eastAsia="ar-SA"/>
        </w:rPr>
      </w:pPr>
    </w:p>
    <w:p w14:paraId="6227269A" w14:textId="77777777" w:rsidR="00851A91" w:rsidRDefault="00851A91" w:rsidP="005116C3">
      <w:pPr>
        <w:pStyle w:val="ListParagraph1"/>
        <w:numPr>
          <w:ilvl w:val="1"/>
          <w:numId w:val="26"/>
        </w:numPr>
        <w:tabs>
          <w:tab w:val="left" w:pos="426"/>
        </w:tabs>
        <w:spacing w:after="120" w:line="280" w:lineRule="atLeast"/>
        <w:ind w:left="567" w:hanging="567"/>
        <w:jc w:val="both"/>
        <w:rPr>
          <w:rFonts w:ascii="Times New Roman" w:hAnsi="Times New Roman" w:cs="Times New Roman"/>
          <w:snapToGrid w:val="0"/>
          <w:sz w:val="22"/>
          <w:szCs w:val="22"/>
        </w:rPr>
      </w:pPr>
      <w:r w:rsidRPr="00362AEF">
        <w:rPr>
          <w:rFonts w:ascii="Times New Roman" w:hAnsi="Times New Roman" w:cs="Times New Roman"/>
          <w:snapToGrid w:val="0"/>
          <w:sz w:val="22"/>
          <w:szCs w:val="22"/>
        </w:rPr>
        <w:t>Zhotovitel bere na vědomí, že objednatel má neomezené vlastnické právo nebo je výhradním držitelem licence k projektové dokumentaci a k jakékoli její části, a rovněž k jakýmkoli jiným listinám, datům a informacím předloženým nebo zpřístupněným objednatelem zhotoviteli a k veškerým právům obsaženým v těchto listinách nebo existujícím na základě těchto listin, dat a informací a jejich užívání. Zhotovitel souhlasí, že bude se všemi takovými listinami, daty a informacemi zde uvedenými nakládat jako s obchodním tajemstvím objednatele. Zhotovitel je povinen učinit přeměřená opatření k ochraně výše uvedených listin, dat a informací před zneužitím. Jakákoli a veškeré kopie nebo reprodukce takových listin, dat a informací, ať už je zhotovitel získal od objednatele, nebo byly zhotovené nebo získané samotným zhotovitelem, je zhotovitel povinen vrátit objednateli bezodkladně po ukončení, zrušení této smlouvy nebo uplynutí doby, na kterou bylo sjednáno její trvání.</w:t>
      </w:r>
    </w:p>
    <w:p w14:paraId="1300D7F6" w14:textId="77777777" w:rsidR="00153845" w:rsidRPr="00EA625A" w:rsidRDefault="00153845" w:rsidP="00153845">
      <w:pPr>
        <w:pStyle w:val="ListParagraph1"/>
        <w:tabs>
          <w:tab w:val="left" w:pos="567"/>
        </w:tabs>
        <w:spacing w:after="120" w:line="280" w:lineRule="atLeast"/>
        <w:ind w:left="567"/>
        <w:jc w:val="both"/>
        <w:rPr>
          <w:rFonts w:ascii="Times New Roman" w:hAnsi="Times New Roman" w:cs="Times New Roman"/>
          <w:snapToGrid w:val="0"/>
          <w:sz w:val="22"/>
          <w:szCs w:val="22"/>
        </w:rPr>
      </w:pPr>
    </w:p>
    <w:p w14:paraId="2269AF11" w14:textId="77777777" w:rsidR="00851A91" w:rsidRDefault="00142F18" w:rsidP="00851A91">
      <w:pPr>
        <w:spacing w:line="280" w:lineRule="atLeast"/>
        <w:jc w:val="center"/>
        <w:rPr>
          <w:b/>
          <w:bCs/>
          <w:sz w:val="22"/>
          <w:szCs w:val="22"/>
        </w:rPr>
      </w:pPr>
      <w:r>
        <w:rPr>
          <w:b/>
          <w:bCs/>
          <w:sz w:val="22"/>
          <w:szCs w:val="22"/>
        </w:rPr>
        <w:t>XIII</w:t>
      </w:r>
      <w:r w:rsidR="00851A91">
        <w:rPr>
          <w:b/>
          <w:bCs/>
          <w:sz w:val="22"/>
          <w:szCs w:val="22"/>
        </w:rPr>
        <w:t>.</w:t>
      </w:r>
    </w:p>
    <w:p w14:paraId="4B6DE994" w14:textId="77777777" w:rsidR="00851A91" w:rsidRDefault="00851A91" w:rsidP="00851A91">
      <w:pPr>
        <w:spacing w:after="120" w:line="280" w:lineRule="atLeast"/>
        <w:ind w:left="567" w:hanging="567"/>
        <w:jc w:val="center"/>
        <w:rPr>
          <w:b/>
          <w:bCs/>
          <w:sz w:val="22"/>
          <w:szCs w:val="22"/>
        </w:rPr>
      </w:pPr>
      <w:r>
        <w:rPr>
          <w:b/>
          <w:bCs/>
          <w:sz w:val="22"/>
          <w:szCs w:val="22"/>
        </w:rPr>
        <w:t>Závěrečná ustanovení</w:t>
      </w:r>
    </w:p>
    <w:p w14:paraId="52A6BAC4" w14:textId="77777777" w:rsidR="005116C3" w:rsidRPr="005116C3" w:rsidRDefault="005116C3" w:rsidP="005116C3">
      <w:pPr>
        <w:pStyle w:val="Odstavecseseznamem"/>
        <w:numPr>
          <w:ilvl w:val="0"/>
          <w:numId w:val="26"/>
        </w:numPr>
        <w:tabs>
          <w:tab w:val="left" w:pos="567"/>
        </w:tabs>
        <w:overflowPunct w:val="0"/>
        <w:spacing w:after="120" w:line="280" w:lineRule="atLeast"/>
        <w:contextualSpacing w:val="0"/>
        <w:jc w:val="both"/>
        <w:rPr>
          <w:rFonts w:cs="Arial"/>
          <w:snapToGrid w:val="0"/>
          <w:vanish/>
          <w:sz w:val="22"/>
          <w:szCs w:val="22"/>
          <w:lang w:eastAsia="en-US"/>
        </w:rPr>
      </w:pPr>
    </w:p>
    <w:p w14:paraId="6157CF89" w14:textId="77777777" w:rsidR="00851A91" w:rsidRDefault="00851A91" w:rsidP="005116C3">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snapToGrid w:val="0"/>
          <w:sz w:val="22"/>
          <w:szCs w:val="22"/>
          <w:lang w:eastAsia="en-US"/>
        </w:rPr>
        <w:t xml:space="preserve">Otázky </w:t>
      </w:r>
      <w:r w:rsidRPr="00971FCE">
        <w:rPr>
          <w:rFonts w:ascii="Times New Roman" w:hAnsi="Times New Roman" w:cs="Times New Roman"/>
          <w:sz w:val="22"/>
          <w:szCs w:val="22"/>
        </w:rPr>
        <w:t xml:space="preserve">touto </w:t>
      </w:r>
      <w:r w:rsidRPr="002450F6">
        <w:rPr>
          <w:rFonts w:ascii="Times New Roman" w:hAnsi="Times New Roman" w:cs="Times New Roman"/>
          <w:snapToGrid w:val="0"/>
          <w:sz w:val="22"/>
          <w:szCs w:val="22"/>
        </w:rPr>
        <w:t>smlouvou</w:t>
      </w:r>
      <w:r w:rsidRPr="00971FCE">
        <w:rPr>
          <w:rFonts w:ascii="Times New Roman" w:hAnsi="Times New Roman" w:cs="Times New Roman"/>
          <w:sz w:val="22"/>
          <w:szCs w:val="22"/>
        </w:rPr>
        <w:t xml:space="preserve"> výslovně neřešené se řídí ustanoveními zákona č. 89/2012 Sb., obchodní zákoní</w:t>
      </w:r>
      <w:r w:rsidRPr="002450F6">
        <w:rPr>
          <w:rFonts w:ascii="Times New Roman" w:hAnsi="Times New Roman" w:cs="Times New Roman"/>
          <w:snapToGrid w:val="0"/>
          <w:sz w:val="22"/>
          <w:szCs w:val="22"/>
        </w:rPr>
        <w:t>k</w:t>
      </w:r>
      <w:r w:rsidRPr="00971FCE">
        <w:rPr>
          <w:rFonts w:ascii="Times New Roman" w:hAnsi="Times New Roman" w:cs="Times New Roman"/>
          <w:sz w:val="22"/>
          <w:szCs w:val="22"/>
        </w:rPr>
        <w:t>, ve znění pozdějších předpisů.</w:t>
      </w:r>
    </w:p>
    <w:p w14:paraId="00C1AEEA"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2450F6">
        <w:rPr>
          <w:rFonts w:ascii="Times New Roman" w:hAnsi="Times New Roman" w:cs="Times New Roman"/>
          <w:sz w:val="22"/>
          <w:szCs w:val="22"/>
        </w:rPr>
        <w:t xml:space="preserve">Postup dle ustanovení § 1757 odst. 2 občanského zákoníku, tj. možnost zachycení ujednání v potvrzení jedné smluvní strany s účinky uzavřené smlouvy se vylučuje. </w:t>
      </w:r>
    </w:p>
    <w:p w14:paraId="215FE8F4"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 xml:space="preserve">Aplikace ustanovení § 1740 odst. 3 občanského zákoníku se vylučuje. Jakákoliv odpověď s dodatkem či odchylkou nemá účinky přijetí nabídky. </w:t>
      </w:r>
    </w:p>
    <w:p w14:paraId="777896FB"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lastRenderedPageBreak/>
        <w:t>Tato Smlouva vyjadřuje úplný obsah smlouvy. Aplikace jakýchkoliv obchodních podmínek Zhotovitele se v plném rozsahu vylučuje.</w:t>
      </w:r>
    </w:p>
    <w:p w14:paraId="68450551" w14:textId="77777777"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Smluvní strany dále prohlašují, že neexistují žádná další vedlejší smluvní ujednání, kterými by Smluvní strany měly být vázány</w:t>
      </w:r>
      <w:r w:rsidR="00715E8F">
        <w:rPr>
          <w:rFonts w:ascii="Times New Roman" w:hAnsi="Times New Roman" w:cs="Times New Roman"/>
          <w:sz w:val="22"/>
          <w:szCs w:val="22"/>
        </w:rPr>
        <w:t xml:space="preserve">, </w:t>
      </w:r>
      <w:r w:rsidRPr="005248F7">
        <w:rPr>
          <w:rFonts w:ascii="Times New Roman" w:hAnsi="Times New Roman" w:cs="Times New Roman"/>
          <w:sz w:val="22"/>
          <w:szCs w:val="22"/>
        </w:rPr>
        <w:t>resp. taková případná ujednání se uzavřením této Smlouvy zrušují.</w:t>
      </w:r>
    </w:p>
    <w:p w14:paraId="75734BC4" w14:textId="77777777" w:rsidR="00510672" w:rsidRDefault="00851A91"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10672">
        <w:rPr>
          <w:rFonts w:ascii="Times New Roman" w:hAnsi="Times New Roman" w:cs="Times New Roman"/>
          <w:sz w:val="22"/>
          <w:szCs w:val="22"/>
        </w:rPr>
        <w:t>Zhotovitel prohlašuje, že na sebe přebírá nebezpečí změny okolností podle ustanovení § 1765 odst. 2 občanského zákoníku. Jeho právo domáhat se obnovení jednání o smlouvě ve smyslu § 1765 odst. 1 občanského zákoníku a možnost změny či zrušení závazku soudem podle § 1766 odst. 1 občanského zákoníku se vylučuje.</w:t>
      </w:r>
    </w:p>
    <w:p w14:paraId="632E92DD" w14:textId="3A362FA4" w:rsidR="00510672" w:rsidRPr="00B0586B" w:rsidRDefault="00510672" w:rsidP="00581B74">
      <w:pPr>
        <w:pStyle w:val="Odstavecseseznamem"/>
        <w:numPr>
          <w:ilvl w:val="1"/>
          <w:numId w:val="26"/>
        </w:numPr>
        <w:tabs>
          <w:tab w:val="left" w:pos="567"/>
        </w:tabs>
        <w:autoSpaceDE w:val="0"/>
        <w:autoSpaceDN w:val="0"/>
        <w:adjustRightInd w:val="0"/>
        <w:spacing w:after="120"/>
        <w:ind w:left="567" w:hanging="567"/>
        <w:contextualSpacing w:val="0"/>
        <w:jc w:val="both"/>
        <w:rPr>
          <w:color w:val="000000"/>
          <w:sz w:val="22"/>
          <w:szCs w:val="22"/>
        </w:rPr>
      </w:pPr>
      <w:r w:rsidRPr="00B0586B">
        <w:rPr>
          <w:color w:val="000000"/>
          <w:sz w:val="22"/>
          <w:szCs w:val="22"/>
        </w:rPr>
        <w:t>Tato smlouva podléhá zveřejnění dle zákona č. 340/2015 Sb., o zvláštních podmínkách účinnosti některých smluv, uveřejňování těchto smluv a o registru smluv (zákon o registru smluv), ve znění pozdějších předpisů (dále jen „zákon č. 340/2015 Sb.“. Smluvní strany se dohodly, že návrh na uveřejnění smlouvy v registru smluv podá objednatel. Zhotovitel bere na vědomí, že Objednatel je povinen tuto smlouvu zveřejnit v registru smluv v předepsaném formátu. Zhotovitel prohlašuje, že tato smlouva neobsahuje žádné ustanovení, které by naplňovalo znaky obchodního tajemství.</w:t>
      </w:r>
    </w:p>
    <w:p w14:paraId="0CC52173" w14:textId="1664F356" w:rsidR="00510672" w:rsidRPr="00B0586B" w:rsidRDefault="00510672" w:rsidP="004343B9">
      <w:pPr>
        <w:pStyle w:val="Odstavecseseznamem"/>
        <w:numPr>
          <w:ilvl w:val="1"/>
          <w:numId w:val="26"/>
        </w:numPr>
        <w:tabs>
          <w:tab w:val="left" w:pos="567"/>
        </w:tabs>
        <w:autoSpaceDE w:val="0"/>
        <w:autoSpaceDN w:val="0"/>
        <w:adjustRightInd w:val="0"/>
        <w:ind w:left="567" w:hanging="567"/>
        <w:jc w:val="both"/>
        <w:rPr>
          <w:sz w:val="22"/>
          <w:szCs w:val="22"/>
        </w:rPr>
      </w:pPr>
      <w:r w:rsidRPr="00B0586B">
        <w:rPr>
          <w:sz w:val="22"/>
          <w:szCs w:val="22"/>
        </w:rPr>
        <w:t>Tato smlouva nabývá platnosti dnem podpisu druhou smluvní stranou a účinnosti dnem uveřejnění v registru smluv dle zákona č. 340/2015 Sb.</w:t>
      </w:r>
    </w:p>
    <w:p w14:paraId="3B2FA39C" w14:textId="123424C5" w:rsidR="00851A91" w:rsidRDefault="00851A91"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B0586B">
        <w:rPr>
          <w:rFonts w:ascii="Times New Roman" w:hAnsi="Times New Roman" w:cs="Times New Roman"/>
          <w:sz w:val="22"/>
          <w:szCs w:val="22"/>
        </w:rPr>
        <w:t>Pro případ, že některé ustanovení této smlouvy je neplatné,</w:t>
      </w:r>
      <w:r w:rsidRPr="00510672">
        <w:rPr>
          <w:rFonts w:ascii="Times New Roman" w:hAnsi="Times New Roman" w:cs="Times New Roman"/>
          <w:sz w:val="22"/>
          <w:szCs w:val="22"/>
        </w:rPr>
        <w:t xml:space="preserve"> neúčinné nebo neproveditelné nebo se takovým stane, není tím v ostatním dotčena platnost, účinnost nebo proveditelnost smlouvy; strany nahradí neplatná neúčinná nebo neproveditelná ustanovení takovými platnými účinnými nebo proveditelnými ustanoveními, která se nejvíce blíží účelu neplatných, neúčinných nebo neproveditelných ustanovení. </w:t>
      </w:r>
    </w:p>
    <w:p w14:paraId="09A6DC4F" w14:textId="7C0DD259" w:rsidR="004769D9" w:rsidRDefault="005E1C45"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2B51D0" w:rsidRPr="002B51D0">
        <w:rPr>
          <w:rFonts w:ascii="Times New Roman" w:hAnsi="Times New Roman" w:cs="Times New Roman"/>
          <w:sz w:val="22"/>
          <w:szCs w:val="22"/>
        </w:rPr>
        <w:t>při plnění musí dodržovat zásady významně nepoškozovat environmentální cíle (dále jen „DSNH“).</w:t>
      </w:r>
      <w:r w:rsidR="00C3680C">
        <w:rPr>
          <w:rFonts w:ascii="Times New Roman" w:hAnsi="Times New Roman" w:cs="Times New Roman"/>
          <w:sz w:val="22"/>
          <w:szCs w:val="22"/>
        </w:rPr>
        <w:t xml:space="preserve"> </w:t>
      </w:r>
      <w:r w:rsidR="00C3680C" w:rsidRPr="00C3680C">
        <w:rPr>
          <w:rFonts w:ascii="Times New Roman" w:hAnsi="Times New Roman" w:cs="Times New Roman"/>
          <w:sz w:val="22"/>
          <w:szCs w:val="22"/>
        </w:rPr>
        <w:t>Zhotovitel se zavazuje, že při realizaci díla zajistí, že nejméně 70 % (hmotnostních) nikoli nebezpečného stavebního a demoličního odpadu (s výjimkou v přírodě se vyskytujících materiálů uvedených v kategorii 17 5 04 na evropském seznamu odpadů stanoveném rozhodnutím Komise 2000/532/ES) vzniklého na staveništi bude připraveno k opětovnému použití, recyklaci a k jiným druhům materiálového využití, včetně zásypů, při nichž jsou materiály nahrazeny odpadem. Zhotovitel předloží zprávu o splnění požadavku recyklace minimálně 70 % stavebních a demoličních odpadů vycházející z požadavku na respektování principů DNSH včetně výpočtů a dokladů</w:t>
      </w:r>
    </w:p>
    <w:p w14:paraId="1DD67637" w14:textId="093C7763" w:rsidR="00760415" w:rsidRDefault="00760415"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43576C" w:rsidRPr="0043576C">
        <w:rPr>
          <w:rFonts w:ascii="Times New Roman" w:hAnsi="Times New Roman" w:cs="Times New Roman"/>
          <w:sz w:val="22"/>
          <w:szCs w:val="22"/>
        </w:rPr>
        <w:t>podpisem této smlouvy prohlašuje, že jako dodavatel veřejné zakázky není dodavatelem ve smyslu nařízení Rady EU č. 2022/576, tj. není</w:t>
      </w:r>
      <w:r w:rsidR="0043576C">
        <w:rPr>
          <w:rFonts w:ascii="Times New Roman" w:hAnsi="Times New Roman" w:cs="Times New Roman"/>
          <w:sz w:val="22"/>
          <w:szCs w:val="22"/>
        </w:rPr>
        <w:t>:</w:t>
      </w:r>
    </w:p>
    <w:p w14:paraId="0528819F" w14:textId="77777777" w:rsidR="00ED260E" w:rsidRPr="00ED260E" w:rsidRDefault="0043576C" w:rsidP="00ED260E">
      <w:pPr>
        <w:pStyle w:val="ListParagraph1"/>
        <w:numPr>
          <w:ilvl w:val="0"/>
          <w:numId w:val="36"/>
        </w:numPr>
        <w:tabs>
          <w:tab w:val="left" w:pos="567"/>
        </w:tabs>
        <w:spacing w:after="120" w:line="280" w:lineRule="atLeast"/>
        <w:jc w:val="both"/>
        <w:rPr>
          <w:rFonts w:ascii="Times New Roman" w:hAnsi="Times New Roman" w:cs="Times New Roman"/>
          <w:sz w:val="22"/>
          <w:szCs w:val="22"/>
        </w:rPr>
      </w:pPr>
      <w:r>
        <w:rPr>
          <w:rFonts w:ascii="Times New Roman" w:hAnsi="Times New Roman" w:cs="Times New Roman"/>
          <w:sz w:val="22"/>
          <w:szCs w:val="22"/>
        </w:rPr>
        <w:t xml:space="preserve">ruským </w:t>
      </w:r>
      <w:r w:rsidR="00ED260E" w:rsidRPr="00ED260E">
        <w:rPr>
          <w:rFonts w:ascii="Times New Roman" w:hAnsi="Times New Roman" w:cs="Times New Roman"/>
          <w:sz w:val="22"/>
          <w:szCs w:val="22"/>
        </w:rPr>
        <w:t>státním příslušníkem, fyzickou či právnickou osobou, subjektem či orgánem se sídlem v Rusku,</w:t>
      </w:r>
    </w:p>
    <w:p w14:paraId="7E016283" w14:textId="624274E8" w:rsidR="00ED260E" w:rsidRPr="00ED260E" w:rsidRDefault="00ED260E" w:rsidP="00ED260E">
      <w:pPr>
        <w:pStyle w:val="ListParagraph1"/>
        <w:numPr>
          <w:ilvl w:val="0"/>
          <w:numId w:val="36"/>
        </w:numPr>
        <w:tabs>
          <w:tab w:val="left" w:pos="567"/>
        </w:tabs>
        <w:spacing w:after="120" w:line="280" w:lineRule="atLeast"/>
        <w:jc w:val="both"/>
        <w:rPr>
          <w:rFonts w:ascii="Times New Roman" w:hAnsi="Times New Roman" w:cs="Times New Roman"/>
          <w:sz w:val="22"/>
          <w:szCs w:val="22"/>
        </w:rPr>
      </w:pPr>
      <w:r w:rsidRPr="00ED260E">
        <w:rPr>
          <w:rFonts w:ascii="Times New Roman" w:hAnsi="Times New Roman" w:cs="Times New Roman"/>
          <w:sz w:val="22"/>
          <w:szCs w:val="22"/>
        </w:rPr>
        <w:t>právnickou osobou, subjektem nebo orgánem, který je z více než 50 % přímo či nepřímo vlastněný některým ze subjektů uvedených v písmeni a) tohoto bodu 1</w:t>
      </w:r>
      <w:r w:rsidR="00976418">
        <w:rPr>
          <w:rFonts w:ascii="Times New Roman" w:hAnsi="Times New Roman" w:cs="Times New Roman"/>
          <w:sz w:val="22"/>
          <w:szCs w:val="22"/>
        </w:rPr>
        <w:t>3.11.</w:t>
      </w:r>
      <w:r w:rsidRPr="00ED260E">
        <w:rPr>
          <w:rFonts w:ascii="Times New Roman" w:hAnsi="Times New Roman" w:cs="Times New Roman"/>
          <w:sz w:val="22"/>
          <w:szCs w:val="22"/>
        </w:rPr>
        <w:t>, nebo</w:t>
      </w:r>
    </w:p>
    <w:p w14:paraId="5F1E146A" w14:textId="185ACE7F" w:rsidR="0043576C" w:rsidRDefault="00ED260E" w:rsidP="00ED260E">
      <w:pPr>
        <w:pStyle w:val="ListParagraph1"/>
        <w:numPr>
          <w:ilvl w:val="0"/>
          <w:numId w:val="36"/>
        </w:numPr>
        <w:tabs>
          <w:tab w:val="left" w:pos="567"/>
        </w:tabs>
        <w:spacing w:after="120" w:line="280" w:lineRule="atLeast"/>
        <w:jc w:val="both"/>
        <w:rPr>
          <w:rFonts w:ascii="Times New Roman" w:hAnsi="Times New Roman" w:cs="Times New Roman"/>
          <w:sz w:val="22"/>
          <w:szCs w:val="22"/>
        </w:rPr>
      </w:pPr>
      <w:r w:rsidRPr="00ED260E">
        <w:rPr>
          <w:rFonts w:ascii="Times New Roman" w:hAnsi="Times New Roman" w:cs="Times New Roman"/>
          <w:sz w:val="22"/>
          <w:szCs w:val="22"/>
        </w:rPr>
        <w:t xml:space="preserve">fyzickou nebo právnickou osobou, subjektem nebo orgánem, který jedná jménem nebo na pokyn některého ze subjektů uvedených v písmeni a) nebo b) tohoto bodu </w:t>
      </w:r>
      <w:r w:rsidR="007A7A7E">
        <w:rPr>
          <w:rFonts w:ascii="Times New Roman" w:hAnsi="Times New Roman" w:cs="Times New Roman"/>
          <w:sz w:val="22"/>
          <w:szCs w:val="22"/>
        </w:rPr>
        <w:t>13.11.</w:t>
      </w:r>
    </w:p>
    <w:p w14:paraId="354AD16F" w14:textId="155D0ABD" w:rsidR="0043576C" w:rsidRDefault="007A7A7E"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905F90" w:rsidRPr="00905F90">
        <w:rPr>
          <w:rFonts w:ascii="Times New Roman" w:hAnsi="Times New Roman" w:cs="Times New Roman"/>
          <w:sz w:val="22"/>
          <w:szCs w:val="22"/>
        </w:rPr>
        <w:t>podpisem této smlouvy prohlašuje, že</w:t>
      </w:r>
      <w:r w:rsidR="00905F90">
        <w:rPr>
          <w:rFonts w:ascii="Times New Roman" w:hAnsi="Times New Roman" w:cs="Times New Roman"/>
          <w:sz w:val="22"/>
          <w:szCs w:val="22"/>
        </w:rPr>
        <w:t>:</w:t>
      </w:r>
    </w:p>
    <w:p w14:paraId="4EFE2EFE" w14:textId="2B88FFCE" w:rsidR="008B4299" w:rsidRPr="008B4299" w:rsidRDefault="00905F90"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Pr>
          <w:rFonts w:ascii="Times New Roman" w:hAnsi="Times New Roman" w:cs="Times New Roman"/>
          <w:sz w:val="22"/>
          <w:szCs w:val="22"/>
        </w:rPr>
        <w:t xml:space="preserve">Nevyužije </w:t>
      </w:r>
      <w:r w:rsidR="008B4299" w:rsidRPr="008B4299">
        <w:rPr>
          <w:rFonts w:ascii="Times New Roman" w:hAnsi="Times New Roman" w:cs="Times New Roman"/>
          <w:sz w:val="22"/>
          <w:szCs w:val="22"/>
        </w:rPr>
        <w:t xml:space="preserve">při plnění veřejné zakázky poddodavatele, který by naplnil podmínky uvedené v bodě </w:t>
      </w:r>
      <w:r w:rsidR="008B4299">
        <w:rPr>
          <w:rFonts w:ascii="Times New Roman" w:hAnsi="Times New Roman" w:cs="Times New Roman"/>
          <w:sz w:val="22"/>
          <w:szCs w:val="22"/>
        </w:rPr>
        <w:t>13.11</w:t>
      </w:r>
      <w:r w:rsidR="008B4299" w:rsidRPr="008B4299">
        <w:rPr>
          <w:rFonts w:ascii="Times New Roman" w:hAnsi="Times New Roman" w:cs="Times New Roman"/>
          <w:sz w:val="22"/>
          <w:szCs w:val="22"/>
        </w:rPr>
        <w:t>. písm. a) až c) této smlouvy, pokud by plnil více než 10 % hodnoty zakázky;</w:t>
      </w:r>
    </w:p>
    <w:p w14:paraId="085DA3F1" w14:textId="77777777" w:rsidR="008B4299" w:rsidRPr="008B4299" w:rsidRDefault="008B4299"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sidRPr="008B4299">
        <w:rPr>
          <w:rFonts w:ascii="Times New Roman" w:hAnsi="Times New Roman" w:cs="Times New Roman"/>
          <w:sz w:val="22"/>
          <w:szCs w:val="22"/>
        </w:rPr>
        <w:t>neobchoduje se sankcionovaným zbožím, které se nachází v Rusku nebo Bělorusku či z Ruska nebo Běloruska pochází a nenabízí takové zboží v rámci plnění veřejných zakázek;</w:t>
      </w:r>
    </w:p>
    <w:p w14:paraId="0B66FA9E" w14:textId="77777777" w:rsidR="008B4299" w:rsidRPr="008B4299" w:rsidRDefault="008B4299"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sidRPr="008B4299">
        <w:rPr>
          <w:rFonts w:ascii="Times New Roman" w:hAnsi="Times New Roman" w:cs="Times New Roman"/>
          <w:sz w:val="22"/>
          <w:szCs w:val="22"/>
        </w:rPr>
        <w:lastRenderedPageBreak/>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8A93D5E" w14:textId="53B03D74" w:rsidR="008B4299" w:rsidRPr="008B4299" w:rsidRDefault="008B4299" w:rsidP="008B4299">
      <w:pPr>
        <w:pStyle w:val="ListParagraph1"/>
        <w:numPr>
          <w:ilvl w:val="0"/>
          <w:numId w:val="37"/>
        </w:numPr>
        <w:tabs>
          <w:tab w:val="left" w:pos="567"/>
        </w:tabs>
        <w:spacing w:after="120" w:line="280" w:lineRule="atLeast"/>
        <w:jc w:val="both"/>
        <w:rPr>
          <w:rFonts w:ascii="Times New Roman" w:hAnsi="Times New Roman" w:cs="Times New Roman"/>
          <w:sz w:val="22"/>
          <w:szCs w:val="22"/>
        </w:rPr>
      </w:pPr>
      <w:r w:rsidRPr="008B4299">
        <w:rPr>
          <w:rFonts w:ascii="Times New Roman" w:hAnsi="Times New Roman" w:cs="Times New Roman"/>
          <w:sz w:val="22"/>
          <w:szCs w:val="22"/>
        </w:rPr>
        <w:t xml:space="preserve">v případě změny prohlášení uvedených shora v bodě </w:t>
      </w:r>
      <w:r>
        <w:rPr>
          <w:rFonts w:ascii="Times New Roman" w:hAnsi="Times New Roman" w:cs="Times New Roman"/>
          <w:sz w:val="22"/>
          <w:szCs w:val="22"/>
        </w:rPr>
        <w:t>13.11.</w:t>
      </w:r>
      <w:r w:rsidRPr="008B4299">
        <w:rPr>
          <w:rFonts w:ascii="Times New Roman" w:hAnsi="Times New Roman" w:cs="Times New Roman"/>
          <w:sz w:val="22"/>
          <w:szCs w:val="22"/>
        </w:rPr>
        <w:t xml:space="preserve"> a v tomto bodě </w:t>
      </w:r>
      <w:r>
        <w:rPr>
          <w:rFonts w:ascii="Times New Roman" w:hAnsi="Times New Roman" w:cs="Times New Roman"/>
          <w:sz w:val="22"/>
          <w:szCs w:val="22"/>
        </w:rPr>
        <w:t>13.12</w:t>
      </w:r>
      <w:r w:rsidRPr="008B4299">
        <w:rPr>
          <w:rFonts w:ascii="Times New Roman" w:hAnsi="Times New Roman" w:cs="Times New Roman"/>
          <w:sz w:val="22"/>
          <w:szCs w:val="22"/>
        </w:rPr>
        <w:t>. bude objednatele neprodleně informovat.</w:t>
      </w:r>
    </w:p>
    <w:p w14:paraId="71868B9B" w14:textId="6C052E84" w:rsidR="002B51D0" w:rsidRDefault="002B51D0"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Zhotovitel</w:t>
      </w:r>
      <w:r w:rsidR="00DB6AAF">
        <w:rPr>
          <w:rFonts w:ascii="Times New Roman" w:hAnsi="Times New Roman" w:cs="Times New Roman"/>
          <w:sz w:val="22"/>
          <w:szCs w:val="22"/>
        </w:rPr>
        <w:t xml:space="preserve"> </w:t>
      </w:r>
      <w:r w:rsidR="00DB6AAF" w:rsidRPr="00DB6AAF">
        <w:rPr>
          <w:rFonts w:ascii="Times New Roman" w:hAnsi="Times New Roman" w:cs="Times New Roman"/>
          <w:sz w:val="22"/>
          <w:szCs w:val="22"/>
        </w:rPr>
        <w:t>se zavazuje spolupůsobit jako osoba povinná v souladu se zákonem č. 320/2001 Sb., o finanční kontrole ve veřejné správě a o změně některých zákonů (zákon o finanční kontrole), ve znění pozdějších předpisů.</w:t>
      </w:r>
    </w:p>
    <w:p w14:paraId="58446894" w14:textId="52A62495" w:rsidR="00DB6AAF" w:rsidRDefault="00DB6AAF"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 Zhotovitel </w:t>
      </w:r>
      <w:r w:rsidR="00CD63F4">
        <w:rPr>
          <w:rFonts w:ascii="Times New Roman" w:hAnsi="Times New Roman" w:cs="Times New Roman"/>
          <w:sz w:val="22"/>
          <w:szCs w:val="22"/>
        </w:rPr>
        <w:t xml:space="preserve">je povinen </w:t>
      </w:r>
      <w:r w:rsidR="004F436C" w:rsidRPr="004F436C">
        <w:rPr>
          <w:rFonts w:ascii="Times New Roman" w:hAnsi="Times New Roman" w:cs="Times New Roman"/>
          <w:sz w:val="22"/>
          <w:szCs w:val="22"/>
        </w:rPr>
        <w:t>minimálně do konce roku 2035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w:t>
      </w:r>
      <w:r w:rsidR="004F436C">
        <w:rPr>
          <w:rFonts w:ascii="Times New Roman" w:hAnsi="Times New Roman" w:cs="Times New Roman"/>
          <w:sz w:val="22"/>
          <w:szCs w:val="22"/>
        </w:rPr>
        <w:t>.</w:t>
      </w:r>
    </w:p>
    <w:p w14:paraId="1726AA5B" w14:textId="06DA9BD7" w:rsidR="004F436C" w:rsidRPr="00510672" w:rsidRDefault="004F436C" w:rsidP="0095284A">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Pr>
          <w:rFonts w:ascii="Times New Roman" w:hAnsi="Times New Roman" w:cs="Times New Roman"/>
          <w:sz w:val="22"/>
          <w:szCs w:val="22"/>
        </w:rPr>
        <w:t xml:space="preserve">Zhotovitel </w:t>
      </w:r>
      <w:r w:rsidR="00950A82" w:rsidRPr="00950A82">
        <w:rPr>
          <w:rFonts w:ascii="Times New Roman" w:hAnsi="Times New Roman" w:cs="Times New Roman"/>
          <w:sz w:val="22"/>
          <w:szCs w:val="22"/>
        </w:rPr>
        <w:t>je povinen uchovávat veškerou dokumentaci související s prováděním díla (realizací projektu), včetně účetních dokladů, minimálně do konce roku 2035, nevyplývá-li z českých právních předpisů lhůta delší</w:t>
      </w:r>
      <w:r w:rsidR="00950A82">
        <w:rPr>
          <w:rFonts w:ascii="Times New Roman" w:hAnsi="Times New Roman" w:cs="Times New Roman"/>
          <w:sz w:val="22"/>
          <w:szCs w:val="22"/>
        </w:rPr>
        <w:t xml:space="preserve">. </w:t>
      </w:r>
    </w:p>
    <w:p w14:paraId="2DA477A8" w14:textId="70294D3A" w:rsidR="00851A91"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Smlouva se vyhotovuje ve 3 vyhotoveních s platností originálu, z nichž jedno obdrží zhotovitel</w:t>
      </w:r>
      <w:r w:rsidR="00BD1447">
        <w:rPr>
          <w:rFonts w:ascii="Times New Roman" w:hAnsi="Times New Roman" w:cs="Times New Roman"/>
          <w:sz w:val="22"/>
          <w:szCs w:val="22"/>
        </w:rPr>
        <w:t xml:space="preserve"> a dvě </w:t>
      </w:r>
      <w:r w:rsidRPr="005248F7">
        <w:rPr>
          <w:rFonts w:ascii="Times New Roman" w:hAnsi="Times New Roman" w:cs="Times New Roman"/>
          <w:sz w:val="22"/>
          <w:szCs w:val="22"/>
        </w:rPr>
        <w:t>objednatel.</w:t>
      </w:r>
      <w:r w:rsidR="00377552" w:rsidRPr="00377552">
        <w:rPr>
          <w:rFonts w:ascii="Times New Roman" w:hAnsi="Times New Roman" w:cs="Times New Roman"/>
          <w:sz w:val="22"/>
          <w:szCs w:val="22"/>
        </w:rPr>
        <w:t xml:space="preserve"> Je-li tato smlouva uzavřena elektronicky, obdrží obě smluvní strany její elektronický originál opatřený elektronickými podpisy.</w:t>
      </w:r>
    </w:p>
    <w:p w14:paraId="198F35A9" w14:textId="77777777" w:rsidR="00851A91" w:rsidRPr="005248F7"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Nedílnou součástí této smlouvy</w:t>
      </w:r>
      <w:r w:rsidRPr="005248F7">
        <w:rPr>
          <w:rFonts w:ascii="Times New Roman" w:hAnsi="Times New Roman"/>
          <w:snapToGrid w:val="0"/>
          <w:sz w:val="22"/>
          <w:szCs w:val="22"/>
          <w:lang w:eastAsia="en-US"/>
        </w:rPr>
        <w:t xml:space="preserve"> jsou následující </w:t>
      </w:r>
      <w:r w:rsidRPr="005248F7">
        <w:rPr>
          <w:rFonts w:ascii="Times New Roman" w:hAnsi="Times New Roman"/>
          <w:snapToGrid w:val="0"/>
          <w:sz w:val="22"/>
          <w:szCs w:val="22"/>
        </w:rPr>
        <w:t>pří</w:t>
      </w:r>
      <w:r w:rsidRPr="005248F7">
        <w:rPr>
          <w:rFonts w:ascii="Times New Roman" w:hAnsi="Times New Roman"/>
          <w:sz w:val="22"/>
          <w:szCs w:val="22"/>
        </w:rPr>
        <w:t>lohy:</w:t>
      </w:r>
    </w:p>
    <w:p w14:paraId="260A4EC4" w14:textId="77777777" w:rsidR="005E0D21" w:rsidRPr="000F58E4" w:rsidRDefault="00851A91" w:rsidP="00851A91">
      <w:pPr>
        <w:spacing w:line="280" w:lineRule="atLeast"/>
        <w:ind w:left="567"/>
        <w:jc w:val="both"/>
        <w:rPr>
          <w:i/>
          <w:iCs/>
          <w:snapToGrid w:val="0"/>
          <w:sz w:val="22"/>
          <w:szCs w:val="22"/>
        </w:rPr>
      </w:pPr>
      <w:r w:rsidRPr="000F58E4">
        <w:rPr>
          <w:i/>
          <w:iCs/>
          <w:sz w:val="22"/>
          <w:szCs w:val="22"/>
        </w:rPr>
        <w:t>Příloha č. 1</w:t>
      </w:r>
      <w:r w:rsidRPr="000F58E4">
        <w:rPr>
          <w:i/>
          <w:iCs/>
          <w:snapToGrid w:val="0"/>
          <w:sz w:val="22"/>
          <w:szCs w:val="22"/>
        </w:rPr>
        <w:t xml:space="preserve"> </w:t>
      </w:r>
      <w:r w:rsidRPr="00F75053">
        <w:rPr>
          <w:i/>
          <w:iCs/>
          <w:snapToGrid w:val="0"/>
          <w:sz w:val="22"/>
          <w:szCs w:val="22"/>
        </w:rPr>
        <w:t>–</w:t>
      </w:r>
      <w:r w:rsidRPr="000F58E4">
        <w:rPr>
          <w:i/>
          <w:iCs/>
          <w:snapToGrid w:val="0"/>
          <w:sz w:val="22"/>
          <w:szCs w:val="22"/>
        </w:rPr>
        <w:t xml:space="preserve"> </w:t>
      </w:r>
      <w:r w:rsidR="006D5A35">
        <w:rPr>
          <w:i/>
          <w:iCs/>
          <w:snapToGrid w:val="0"/>
          <w:sz w:val="22"/>
          <w:szCs w:val="22"/>
        </w:rPr>
        <w:t>Naceněný rozpočet (</w:t>
      </w:r>
      <w:r w:rsidR="00910BD7">
        <w:rPr>
          <w:i/>
          <w:iCs/>
          <w:snapToGrid w:val="0"/>
          <w:sz w:val="22"/>
          <w:szCs w:val="22"/>
        </w:rPr>
        <w:t xml:space="preserve">bude </w:t>
      </w:r>
      <w:r w:rsidR="006D5A35">
        <w:rPr>
          <w:i/>
          <w:iCs/>
          <w:snapToGrid w:val="0"/>
          <w:sz w:val="22"/>
          <w:szCs w:val="22"/>
        </w:rPr>
        <w:t>doloženo v nabídce)</w:t>
      </w:r>
    </w:p>
    <w:p w14:paraId="66A5ABE7" w14:textId="13FAC227" w:rsidR="005248F7" w:rsidRDefault="00680822" w:rsidP="00971FCE">
      <w:pPr>
        <w:spacing w:line="280" w:lineRule="atLeast"/>
        <w:ind w:left="567"/>
        <w:jc w:val="both"/>
        <w:rPr>
          <w:i/>
          <w:iCs/>
          <w:sz w:val="22"/>
          <w:szCs w:val="22"/>
        </w:rPr>
      </w:pPr>
      <w:r>
        <w:rPr>
          <w:i/>
          <w:iCs/>
          <w:sz w:val="22"/>
          <w:szCs w:val="22"/>
        </w:rPr>
        <w:t xml:space="preserve">Příloha č. 2 – Harmonogram </w:t>
      </w:r>
    </w:p>
    <w:p w14:paraId="7CC0ADAF" w14:textId="5B22D3D1" w:rsidR="00851A91" w:rsidRPr="005A450B" w:rsidRDefault="00851A91" w:rsidP="00B56059">
      <w:pPr>
        <w:pStyle w:val="ListParagraph1"/>
        <w:numPr>
          <w:ilvl w:val="1"/>
          <w:numId w:val="26"/>
        </w:numPr>
        <w:tabs>
          <w:tab w:val="left" w:pos="567"/>
        </w:tabs>
        <w:spacing w:after="120" w:line="280" w:lineRule="atLeast"/>
        <w:ind w:left="567" w:hanging="567"/>
        <w:jc w:val="both"/>
        <w:rPr>
          <w:rFonts w:ascii="Times New Roman" w:hAnsi="Times New Roman" w:cs="Times New Roman"/>
          <w:sz w:val="22"/>
          <w:szCs w:val="22"/>
        </w:rPr>
      </w:pPr>
      <w:r w:rsidRPr="005248F7">
        <w:rPr>
          <w:rFonts w:ascii="Times New Roman" w:hAnsi="Times New Roman" w:cs="Times New Roman"/>
          <w:sz w:val="22"/>
          <w:szCs w:val="22"/>
        </w:rPr>
        <w:t>Smluvní strany prohlašují, že si smlouvu včetně jej</w:t>
      </w:r>
      <w:r w:rsidR="00D8531A">
        <w:rPr>
          <w:rFonts w:ascii="Times New Roman" w:hAnsi="Times New Roman" w:cs="Times New Roman"/>
          <w:sz w:val="22"/>
          <w:szCs w:val="22"/>
        </w:rPr>
        <w:t>i</w:t>
      </w:r>
      <w:r w:rsidRPr="005248F7">
        <w:rPr>
          <w:rFonts w:ascii="Times New Roman" w:hAnsi="Times New Roman" w:cs="Times New Roman"/>
          <w:sz w:val="22"/>
          <w:szCs w:val="22"/>
        </w:rPr>
        <w:t xml:space="preserve">ch příloh přečetly, jejímu obsahu porozuměly, s </w:t>
      </w:r>
      <w:r w:rsidRPr="005A450B">
        <w:rPr>
          <w:rFonts w:ascii="Times New Roman" w:hAnsi="Times New Roman" w:cs="Times New Roman"/>
          <w:sz w:val="22"/>
          <w:szCs w:val="22"/>
        </w:rPr>
        <w:t>jejím textem souhlasí, na důkaz čehož připojují statutárních zástupci obou smluvních stran své vlastnoruční podpisy.</w:t>
      </w:r>
    </w:p>
    <w:p w14:paraId="06D3FA94" w14:textId="2EA961BD" w:rsidR="00184B00" w:rsidRPr="005A450B" w:rsidRDefault="00184B00" w:rsidP="00851A91">
      <w:pPr>
        <w:tabs>
          <w:tab w:val="left" w:pos="9469"/>
        </w:tabs>
        <w:spacing w:before="100" w:line="280" w:lineRule="atLeast"/>
        <w:ind w:left="567" w:right="-29" w:hanging="567"/>
        <w:jc w:val="both"/>
        <w:rPr>
          <w:sz w:val="22"/>
          <w:szCs w:val="22"/>
        </w:rPr>
      </w:pPr>
    </w:p>
    <w:p w14:paraId="22AD56E4" w14:textId="77777777" w:rsidR="008441F0" w:rsidRPr="005A450B" w:rsidRDefault="008441F0" w:rsidP="008441F0">
      <w:pPr>
        <w:tabs>
          <w:tab w:val="left" w:pos="426"/>
          <w:tab w:val="left" w:pos="6096"/>
        </w:tabs>
        <w:autoSpaceDE w:val="0"/>
        <w:autoSpaceDN w:val="0"/>
        <w:adjustRightInd w:val="0"/>
        <w:ind w:right="573"/>
        <w:jc w:val="center"/>
        <w:rPr>
          <w:b/>
        </w:rPr>
      </w:pPr>
      <w:r w:rsidRPr="005A450B">
        <w:rPr>
          <w:b/>
        </w:rPr>
        <w:t>DOLOŽKA podle § 41 zákona č. 128/2000 Sb., o obcích</w:t>
      </w:r>
    </w:p>
    <w:p w14:paraId="6EEB375A" w14:textId="0B1A6983" w:rsidR="008441F0" w:rsidRPr="001410BD" w:rsidRDefault="008441F0" w:rsidP="008441F0">
      <w:pPr>
        <w:tabs>
          <w:tab w:val="left" w:pos="426"/>
          <w:tab w:val="left" w:pos="6096"/>
        </w:tabs>
        <w:autoSpaceDE w:val="0"/>
        <w:autoSpaceDN w:val="0"/>
        <w:adjustRightInd w:val="0"/>
        <w:jc w:val="center"/>
        <w:rPr>
          <w:color w:val="000000"/>
        </w:rPr>
      </w:pPr>
      <w:r w:rsidRPr="005A450B">
        <w:t xml:space="preserve">Schváleno na schůzi </w:t>
      </w:r>
      <w:r w:rsidR="00B5608F">
        <w:t xml:space="preserve">………… obce Jezdkovice </w:t>
      </w:r>
      <w:r w:rsidRPr="005A450B">
        <w:t xml:space="preserve">usnesením č. </w:t>
      </w:r>
      <w:r w:rsidR="00B5608F">
        <w:t>…</w:t>
      </w:r>
      <w:r w:rsidRPr="005A450B">
        <w:t>/…/……. dne ……….</w:t>
      </w:r>
    </w:p>
    <w:p w14:paraId="33175F3C" w14:textId="77777777" w:rsidR="008441F0" w:rsidRDefault="008441F0" w:rsidP="00851A91">
      <w:pPr>
        <w:tabs>
          <w:tab w:val="left" w:pos="9469"/>
        </w:tabs>
        <w:spacing w:before="100" w:line="280" w:lineRule="atLeast"/>
        <w:ind w:left="567" w:right="-29" w:hanging="567"/>
        <w:jc w:val="both"/>
        <w:rPr>
          <w:sz w:val="22"/>
          <w:szCs w:val="22"/>
        </w:rPr>
      </w:pPr>
    </w:p>
    <w:p w14:paraId="0D40B7BE" w14:textId="77777777" w:rsidR="00851A91" w:rsidRDefault="00851A91" w:rsidP="00851A91">
      <w:pPr>
        <w:spacing w:line="280" w:lineRule="atLeast"/>
        <w:jc w:val="both"/>
        <w:rPr>
          <w:sz w:val="22"/>
          <w:szCs w:val="22"/>
        </w:rPr>
      </w:pPr>
    </w:p>
    <w:tbl>
      <w:tblPr>
        <w:tblW w:w="0" w:type="auto"/>
        <w:tblLook w:val="00A0" w:firstRow="1" w:lastRow="0" w:firstColumn="1" w:lastColumn="0" w:noHBand="0" w:noVBand="0"/>
      </w:tblPr>
      <w:tblGrid>
        <w:gridCol w:w="4531"/>
        <w:gridCol w:w="4531"/>
      </w:tblGrid>
      <w:tr w:rsidR="00184B00" w:rsidRPr="00915D25" w14:paraId="44F88459" w14:textId="77777777" w:rsidTr="00A01CC6">
        <w:trPr>
          <w:trHeight w:val="2183"/>
        </w:trPr>
        <w:tc>
          <w:tcPr>
            <w:tcW w:w="4531" w:type="dxa"/>
          </w:tcPr>
          <w:p w14:paraId="06D59B71" w14:textId="16A0272B" w:rsidR="00184B00" w:rsidRPr="00184B00" w:rsidRDefault="00184B00" w:rsidP="00A01CC6">
            <w:pPr>
              <w:spacing w:after="120" w:line="288" w:lineRule="auto"/>
              <w:jc w:val="center"/>
              <w:rPr>
                <w:rStyle w:val="slostrnky"/>
              </w:rPr>
            </w:pPr>
            <w:r w:rsidRPr="00184B00">
              <w:rPr>
                <w:rStyle w:val="slostrnky"/>
                <w:sz w:val="22"/>
              </w:rPr>
              <w:t>V </w:t>
            </w:r>
            <w:r w:rsidR="00B5608F">
              <w:rPr>
                <w:rStyle w:val="slostrnky"/>
                <w:sz w:val="22"/>
              </w:rPr>
              <w:t>Jezdkovicích</w:t>
            </w:r>
            <w:r w:rsidRPr="00184B00">
              <w:rPr>
                <w:rStyle w:val="slostrnky"/>
                <w:sz w:val="22"/>
              </w:rPr>
              <w:t>, dne ................................</w:t>
            </w:r>
          </w:p>
          <w:p w14:paraId="4BB8DFFE" w14:textId="77777777" w:rsidR="00184B00" w:rsidRPr="00184B00" w:rsidRDefault="00184B00" w:rsidP="00A01CC6">
            <w:pPr>
              <w:spacing w:after="120" w:line="288" w:lineRule="auto"/>
              <w:jc w:val="center"/>
              <w:rPr>
                <w:rStyle w:val="slostrnky"/>
              </w:rPr>
            </w:pPr>
          </w:p>
          <w:p w14:paraId="0E75F7FB" w14:textId="77777777" w:rsidR="00184B00" w:rsidRPr="00184B00" w:rsidRDefault="00184B00" w:rsidP="00A01CC6">
            <w:pPr>
              <w:spacing w:after="120" w:line="288" w:lineRule="auto"/>
              <w:jc w:val="center"/>
              <w:rPr>
                <w:rStyle w:val="slostrnky"/>
              </w:rPr>
            </w:pPr>
          </w:p>
          <w:p w14:paraId="5EB71074" w14:textId="77777777" w:rsidR="00184B00" w:rsidRPr="00184B00" w:rsidRDefault="00184B00" w:rsidP="00A01CC6">
            <w:pPr>
              <w:spacing w:after="120" w:line="288" w:lineRule="auto"/>
              <w:jc w:val="center"/>
              <w:rPr>
                <w:rStyle w:val="slostrnky"/>
              </w:rPr>
            </w:pPr>
            <w:r w:rsidRPr="00184B00">
              <w:rPr>
                <w:rStyle w:val="slostrnky"/>
                <w:sz w:val="22"/>
              </w:rPr>
              <w:t>................................</w:t>
            </w:r>
          </w:p>
          <w:p w14:paraId="2FFF1BCA" w14:textId="77777777" w:rsidR="00184B00" w:rsidRPr="00184B00" w:rsidRDefault="000B68AE" w:rsidP="00A01CC6">
            <w:pPr>
              <w:spacing w:after="120" w:line="288" w:lineRule="auto"/>
              <w:jc w:val="center"/>
              <w:rPr>
                <w:rStyle w:val="slostrnky"/>
              </w:rPr>
            </w:pPr>
            <w:r w:rsidRPr="00184B00">
              <w:rPr>
                <w:rStyle w:val="slostrnky"/>
                <w:sz w:val="22"/>
              </w:rPr>
              <w:t>O</w:t>
            </w:r>
            <w:r w:rsidR="00184B00" w:rsidRPr="00184B00">
              <w:rPr>
                <w:rStyle w:val="slostrnky"/>
                <w:sz w:val="22"/>
              </w:rPr>
              <w:t>bjednatel</w:t>
            </w:r>
          </w:p>
        </w:tc>
        <w:tc>
          <w:tcPr>
            <w:tcW w:w="4531" w:type="dxa"/>
          </w:tcPr>
          <w:p w14:paraId="68D9F291" w14:textId="77777777" w:rsidR="00184B00" w:rsidRPr="00184B00" w:rsidRDefault="00184B00" w:rsidP="00A01CC6">
            <w:pPr>
              <w:spacing w:after="120" w:line="288" w:lineRule="auto"/>
              <w:jc w:val="center"/>
              <w:rPr>
                <w:rStyle w:val="slostrnky"/>
              </w:rPr>
            </w:pPr>
            <w:r w:rsidRPr="00184B00">
              <w:rPr>
                <w:rStyle w:val="slostrnky"/>
                <w:sz w:val="22"/>
              </w:rPr>
              <w:t>V ............................, dne ................................</w:t>
            </w:r>
          </w:p>
          <w:p w14:paraId="0C3B8AE2" w14:textId="77777777" w:rsidR="00184B00" w:rsidRPr="00184B00" w:rsidRDefault="00184B00" w:rsidP="00A01CC6">
            <w:pPr>
              <w:spacing w:after="120" w:line="288" w:lineRule="auto"/>
              <w:jc w:val="center"/>
              <w:rPr>
                <w:rStyle w:val="slostrnky"/>
              </w:rPr>
            </w:pPr>
          </w:p>
          <w:p w14:paraId="634BAA49" w14:textId="77777777" w:rsidR="00184B00" w:rsidRPr="00184B00" w:rsidRDefault="00184B00" w:rsidP="00A01CC6">
            <w:pPr>
              <w:spacing w:after="120" w:line="288" w:lineRule="auto"/>
              <w:jc w:val="center"/>
              <w:rPr>
                <w:rStyle w:val="slostrnky"/>
              </w:rPr>
            </w:pPr>
          </w:p>
          <w:p w14:paraId="68D09679" w14:textId="77777777" w:rsidR="00184B00" w:rsidRPr="00184B00" w:rsidRDefault="00184B00" w:rsidP="00A01CC6">
            <w:pPr>
              <w:spacing w:after="120" w:line="288" w:lineRule="auto"/>
              <w:jc w:val="center"/>
              <w:rPr>
                <w:rStyle w:val="slostrnky"/>
              </w:rPr>
            </w:pPr>
            <w:r w:rsidRPr="00184B00">
              <w:rPr>
                <w:rStyle w:val="slostrnky"/>
                <w:sz w:val="22"/>
              </w:rPr>
              <w:t>................................</w:t>
            </w:r>
          </w:p>
          <w:p w14:paraId="252985A3" w14:textId="77777777" w:rsidR="00184B00" w:rsidRPr="00184B00" w:rsidRDefault="00184B00" w:rsidP="00A01CC6">
            <w:pPr>
              <w:spacing w:after="120" w:line="288" w:lineRule="auto"/>
              <w:jc w:val="center"/>
              <w:rPr>
                <w:rStyle w:val="slostrnky"/>
              </w:rPr>
            </w:pPr>
            <w:r w:rsidRPr="00184B00">
              <w:rPr>
                <w:rStyle w:val="slostrnky"/>
                <w:sz w:val="22"/>
              </w:rPr>
              <w:t>zho</w:t>
            </w:r>
            <w:r w:rsidR="000B68AE">
              <w:rPr>
                <w:rStyle w:val="slostrnky"/>
                <w:sz w:val="22"/>
              </w:rPr>
              <w:t>t</w:t>
            </w:r>
            <w:r w:rsidRPr="00184B00">
              <w:rPr>
                <w:rStyle w:val="slostrnky"/>
                <w:sz w:val="22"/>
              </w:rPr>
              <w:t>ovitel</w:t>
            </w:r>
          </w:p>
        </w:tc>
      </w:tr>
    </w:tbl>
    <w:p w14:paraId="0CFA24C6" w14:textId="77777777" w:rsidR="00680108" w:rsidRPr="00D53D98" w:rsidRDefault="00680108" w:rsidP="00D53D98">
      <w:pPr>
        <w:spacing w:before="100" w:beforeAutospacing="1" w:after="100" w:afterAutospacing="1" w:line="276" w:lineRule="auto"/>
        <w:jc w:val="center"/>
        <w:rPr>
          <w:sz w:val="22"/>
          <w:szCs w:val="22"/>
        </w:rPr>
      </w:pPr>
    </w:p>
    <w:sectPr w:rsidR="00680108" w:rsidRPr="00D53D98" w:rsidSect="00B262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F92F" w14:textId="77777777" w:rsidR="00992860" w:rsidRDefault="00992860" w:rsidP="00851A91">
      <w:r>
        <w:separator/>
      </w:r>
    </w:p>
  </w:endnote>
  <w:endnote w:type="continuationSeparator" w:id="0">
    <w:p w14:paraId="76142206" w14:textId="77777777" w:rsidR="00992860" w:rsidRDefault="00992860" w:rsidP="00851A91">
      <w:r>
        <w:continuationSeparator/>
      </w:r>
    </w:p>
  </w:endnote>
  <w:endnote w:type="continuationNotice" w:id="1">
    <w:p w14:paraId="70E9D946" w14:textId="77777777" w:rsidR="00992860" w:rsidRDefault="00992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49532"/>
      <w:docPartObj>
        <w:docPartGallery w:val="Page Numbers (Bottom of Page)"/>
        <w:docPartUnique/>
      </w:docPartObj>
    </w:sdtPr>
    <w:sdtEndPr/>
    <w:sdtContent>
      <w:p w14:paraId="292E52FB" w14:textId="77777777" w:rsidR="004B3DC2" w:rsidRDefault="004B3DC2">
        <w:pPr>
          <w:pStyle w:val="Zpat"/>
          <w:jc w:val="center"/>
        </w:pPr>
        <w:r w:rsidRPr="004B3DC2">
          <w:rPr>
            <w:sz w:val="22"/>
            <w:szCs w:val="22"/>
          </w:rPr>
          <w:fldChar w:fldCharType="begin"/>
        </w:r>
        <w:r w:rsidRPr="004B3DC2">
          <w:rPr>
            <w:sz w:val="22"/>
            <w:szCs w:val="22"/>
          </w:rPr>
          <w:instrText xml:space="preserve"> PAGE   \* MERGEFORMAT </w:instrText>
        </w:r>
        <w:r w:rsidRPr="004B3DC2">
          <w:rPr>
            <w:sz w:val="22"/>
            <w:szCs w:val="22"/>
          </w:rPr>
          <w:fldChar w:fldCharType="separate"/>
        </w:r>
        <w:r w:rsidR="008E5E47">
          <w:rPr>
            <w:noProof/>
            <w:sz w:val="22"/>
            <w:szCs w:val="22"/>
          </w:rPr>
          <w:t>8</w:t>
        </w:r>
        <w:r w:rsidRPr="004B3DC2">
          <w:rPr>
            <w:sz w:val="22"/>
            <w:szCs w:val="22"/>
          </w:rPr>
          <w:fldChar w:fldCharType="end"/>
        </w:r>
      </w:p>
    </w:sdtContent>
  </w:sdt>
  <w:p w14:paraId="71321F61" w14:textId="77777777" w:rsidR="00D53D98" w:rsidRPr="00B43DB1" w:rsidRDefault="00D53D98" w:rsidP="00B43D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45DE" w14:textId="77777777" w:rsidR="00992860" w:rsidRDefault="00992860" w:rsidP="00851A91">
      <w:r>
        <w:separator/>
      </w:r>
    </w:p>
  </w:footnote>
  <w:footnote w:type="continuationSeparator" w:id="0">
    <w:p w14:paraId="1393A737" w14:textId="77777777" w:rsidR="00992860" w:rsidRDefault="00992860" w:rsidP="00851A91">
      <w:r>
        <w:continuationSeparator/>
      </w:r>
    </w:p>
  </w:footnote>
  <w:footnote w:type="continuationNotice" w:id="1">
    <w:p w14:paraId="08208186" w14:textId="77777777" w:rsidR="00992860" w:rsidRDefault="00992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896"/>
    <w:multiLevelType w:val="multilevel"/>
    <w:tmpl w:val="FA86B20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6E4198D"/>
    <w:multiLevelType w:val="multilevel"/>
    <w:tmpl w:val="F9BC4300"/>
    <w:lvl w:ilvl="0">
      <w:start w:val="10"/>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 w15:restartNumberingAfterBreak="0">
    <w:nsid w:val="088A3723"/>
    <w:multiLevelType w:val="multilevel"/>
    <w:tmpl w:val="D9C04C7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BC514E"/>
    <w:multiLevelType w:val="multilevel"/>
    <w:tmpl w:val="26308646"/>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F26299"/>
    <w:multiLevelType w:val="multilevel"/>
    <w:tmpl w:val="82AC60C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D326F94"/>
    <w:multiLevelType w:val="hybridMultilevel"/>
    <w:tmpl w:val="B3F69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14316"/>
    <w:multiLevelType w:val="multilevel"/>
    <w:tmpl w:val="40B268C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5F62F5A"/>
    <w:multiLevelType w:val="hybridMultilevel"/>
    <w:tmpl w:val="872C4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A842C2"/>
    <w:multiLevelType w:val="multilevel"/>
    <w:tmpl w:val="2630864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9BF5BDF"/>
    <w:multiLevelType w:val="multilevel"/>
    <w:tmpl w:val="8DD812B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AB66322"/>
    <w:multiLevelType w:val="hybridMultilevel"/>
    <w:tmpl w:val="1844418C"/>
    <w:lvl w:ilvl="0" w:tplc="FF54F5F2">
      <w:start w:val="1"/>
      <w:numFmt w:val="decimal"/>
      <w:lvlText w:val="%1)"/>
      <w:lvlJc w:val="left"/>
      <w:pPr>
        <w:ind w:left="90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7F1139"/>
    <w:multiLevelType w:val="multilevel"/>
    <w:tmpl w:val="D0BEC62C"/>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1777" w:hanging="360"/>
      </w:pPr>
      <w:rPr>
        <w:rFonts w:ascii="Times New Roman" w:hAnsi="Times New Roman" w:cs="Times New Roman" w:hint="default"/>
      </w:rPr>
    </w:lvl>
    <w:lvl w:ilvl="2">
      <w:start w:val="1"/>
      <w:numFmt w:val="decimal"/>
      <w:lvlText w:val="%1.%2.%3."/>
      <w:lvlJc w:val="left"/>
      <w:pPr>
        <w:ind w:left="3554" w:hanging="720"/>
      </w:pPr>
      <w:rPr>
        <w:rFonts w:ascii="Times New Roman" w:hAnsi="Times New Roman" w:cs="Times New Roman" w:hint="default"/>
      </w:rPr>
    </w:lvl>
    <w:lvl w:ilvl="3">
      <w:start w:val="1"/>
      <w:numFmt w:val="decimal"/>
      <w:lvlText w:val="%1.%2.%3.%4."/>
      <w:lvlJc w:val="left"/>
      <w:pPr>
        <w:ind w:left="4971" w:hanging="720"/>
      </w:pPr>
      <w:rPr>
        <w:rFonts w:ascii="Times New Roman" w:hAnsi="Times New Roman" w:cs="Times New Roman" w:hint="default"/>
      </w:rPr>
    </w:lvl>
    <w:lvl w:ilvl="4">
      <w:start w:val="1"/>
      <w:numFmt w:val="decimal"/>
      <w:lvlText w:val="%1.%2.%3.%4.%5."/>
      <w:lvlJc w:val="left"/>
      <w:pPr>
        <w:ind w:left="6748" w:hanging="1080"/>
      </w:pPr>
      <w:rPr>
        <w:rFonts w:ascii="Times New Roman" w:hAnsi="Times New Roman" w:cs="Times New Roman" w:hint="default"/>
      </w:rPr>
    </w:lvl>
    <w:lvl w:ilvl="5">
      <w:start w:val="1"/>
      <w:numFmt w:val="decimal"/>
      <w:lvlText w:val="%1.%2.%3.%4.%5.%6."/>
      <w:lvlJc w:val="left"/>
      <w:pPr>
        <w:ind w:left="8165" w:hanging="1080"/>
      </w:pPr>
      <w:rPr>
        <w:rFonts w:ascii="Times New Roman" w:hAnsi="Times New Roman" w:cs="Times New Roman" w:hint="default"/>
      </w:rPr>
    </w:lvl>
    <w:lvl w:ilvl="6">
      <w:start w:val="1"/>
      <w:numFmt w:val="decimal"/>
      <w:lvlText w:val="%1.%2.%3.%4.%5.%6.%7."/>
      <w:lvlJc w:val="left"/>
      <w:pPr>
        <w:ind w:left="9942" w:hanging="1440"/>
      </w:pPr>
      <w:rPr>
        <w:rFonts w:ascii="Times New Roman" w:hAnsi="Times New Roman" w:cs="Times New Roman" w:hint="default"/>
      </w:rPr>
    </w:lvl>
    <w:lvl w:ilvl="7">
      <w:start w:val="1"/>
      <w:numFmt w:val="decimal"/>
      <w:lvlText w:val="%1.%2.%3.%4.%5.%6.%7.%8."/>
      <w:lvlJc w:val="left"/>
      <w:pPr>
        <w:ind w:left="11359" w:hanging="1440"/>
      </w:pPr>
      <w:rPr>
        <w:rFonts w:ascii="Times New Roman" w:hAnsi="Times New Roman" w:cs="Times New Roman" w:hint="default"/>
      </w:rPr>
    </w:lvl>
    <w:lvl w:ilvl="8">
      <w:start w:val="1"/>
      <w:numFmt w:val="decimal"/>
      <w:lvlText w:val="%1.%2.%3.%4.%5.%6.%7.%8.%9."/>
      <w:lvlJc w:val="left"/>
      <w:pPr>
        <w:ind w:left="13136" w:hanging="1800"/>
      </w:pPr>
      <w:rPr>
        <w:rFonts w:ascii="Times New Roman" w:hAnsi="Times New Roman" w:cs="Times New Roman" w:hint="default"/>
      </w:rPr>
    </w:lvl>
  </w:abstractNum>
  <w:abstractNum w:abstractNumId="12" w15:restartNumberingAfterBreak="0">
    <w:nsid w:val="235B0AFB"/>
    <w:multiLevelType w:val="hybridMultilevel"/>
    <w:tmpl w:val="94C00100"/>
    <w:lvl w:ilvl="0" w:tplc="7D2A46E8">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A2C0233"/>
    <w:multiLevelType w:val="multilevel"/>
    <w:tmpl w:val="CA34CBF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683204"/>
    <w:multiLevelType w:val="multilevel"/>
    <w:tmpl w:val="CEEE0222"/>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decimal"/>
      <w:lvlText w:val="%1.%2."/>
      <w:lvlJc w:val="left"/>
      <w:pPr>
        <w:ind w:left="720" w:hanging="72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1080" w:hanging="1080"/>
      </w:pPr>
      <w:rPr>
        <w:rFonts w:ascii="Times New Roman" w:hAnsi="Times New Roman" w:cs="Times New Roman" w:hint="default"/>
        <w:color w:val="auto"/>
        <w:sz w:val="22"/>
        <w:szCs w:val="22"/>
      </w:rPr>
    </w:lvl>
    <w:lvl w:ilvl="4">
      <w:start w:val="1"/>
      <w:numFmt w:val="decimal"/>
      <w:lvlText w:val="%1.%2.%3.%4.%5."/>
      <w:lvlJc w:val="left"/>
      <w:pPr>
        <w:ind w:left="1080" w:hanging="1080"/>
      </w:pPr>
      <w:rPr>
        <w:rFonts w:ascii="Times New Roman" w:hAnsi="Times New Roman" w:cs="Times New Roman" w:hint="default"/>
        <w:color w:val="auto"/>
        <w:sz w:val="22"/>
        <w:szCs w:val="22"/>
      </w:rPr>
    </w:lvl>
    <w:lvl w:ilvl="5">
      <w:start w:val="1"/>
      <w:numFmt w:val="decimal"/>
      <w:lvlText w:val="%1.%2.%3.%4.%5.%6."/>
      <w:lvlJc w:val="left"/>
      <w:pPr>
        <w:ind w:left="1440" w:hanging="1440"/>
      </w:pPr>
      <w:rPr>
        <w:rFonts w:ascii="Times New Roman" w:hAnsi="Times New Roman" w:cs="Times New Roman" w:hint="default"/>
        <w:color w:val="auto"/>
        <w:sz w:val="22"/>
        <w:szCs w:val="22"/>
      </w:rPr>
    </w:lvl>
    <w:lvl w:ilvl="6">
      <w:start w:val="1"/>
      <w:numFmt w:val="decimal"/>
      <w:lvlText w:val="%1.%2.%3.%4.%5.%6.%7."/>
      <w:lvlJc w:val="left"/>
      <w:pPr>
        <w:ind w:left="1800" w:hanging="1800"/>
      </w:pPr>
      <w:rPr>
        <w:rFonts w:ascii="Times New Roman" w:hAnsi="Times New Roman" w:cs="Times New Roman" w:hint="default"/>
        <w:color w:val="auto"/>
        <w:sz w:val="22"/>
        <w:szCs w:val="22"/>
      </w:rPr>
    </w:lvl>
    <w:lvl w:ilvl="7">
      <w:start w:val="1"/>
      <w:numFmt w:val="decimal"/>
      <w:lvlText w:val="%1.%2.%3.%4.%5.%6.%7.%8."/>
      <w:lvlJc w:val="left"/>
      <w:pPr>
        <w:ind w:left="1800" w:hanging="1800"/>
      </w:pPr>
      <w:rPr>
        <w:rFonts w:ascii="Times New Roman" w:hAnsi="Times New Roman" w:cs="Times New Roman" w:hint="default"/>
        <w:color w:val="auto"/>
        <w:sz w:val="22"/>
        <w:szCs w:val="22"/>
      </w:rPr>
    </w:lvl>
    <w:lvl w:ilvl="8">
      <w:start w:val="1"/>
      <w:numFmt w:val="decimal"/>
      <w:lvlText w:val="%1.%2.%3.%4.%5.%6.%7.%8.%9."/>
      <w:lvlJc w:val="left"/>
      <w:pPr>
        <w:ind w:left="2160" w:hanging="2160"/>
      </w:pPr>
      <w:rPr>
        <w:rFonts w:ascii="Times New Roman" w:hAnsi="Times New Roman" w:cs="Times New Roman" w:hint="default"/>
        <w:color w:val="auto"/>
        <w:sz w:val="22"/>
        <w:szCs w:val="22"/>
      </w:rPr>
    </w:lvl>
  </w:abstractNum>
  <w:abstractNum w:abstractNumId="15" w15:restartNumberingAfterBreak="0">
    <w:nsid w:val="32442469"/>
    <w:multiLevelType w:val="hybridMultilevel"/>
    <w:tmpl w:val="FA5C329E"/>
    <w:lvl w:ilvl="0" w:tplc="04050001">
      <w:start w:val="1"/>
      <w:numFmt w:val="bullet"/>
      <w:lvlText w:val=""/>
      <w:lvlJc w:val="left"/>
      <w:pPr>
        <w:ind w:left="1998" w:hanging="360"/>
      </w:pPr>
      <w:rPr>
        <w:rFonts w:ascii="Symbol" w:hAnsi="Symbol" w:hint="default"/>
      </w:rPr>
    </w:lvl>
    <w:lvl w:ilvl="1" w:tplc="04050003" w:tentative="1">
      <w:start w:val="1"/>
      <w:numFmt w:val="bullet"/>
      <w:lvlText w:val="o"/>
      <w:lvlJc w:val="left"/>
      <w:pPr>
        <w:ind w:left="2718" w:hanging="360"/>
      </w:pPr>
      <w:rPr>
        <w:rFonts w:ascii="Courier New" w:hAnsi="Courier New" w:cs="Courier New"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cs="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cs="Courier New" w:hint="default"/>
      </w:rPr>
    </w:lvl>
    <w:lvl w:ilvl="8" w:tplc="04050005" w:tentative="1">
      <w:start w:val="1"/>
      <w:numFmt w:val="bullet"/>
      <w:lvlText w:val=""/>
      <w:lvlJc w:val="left"/>
      <w:pPr>
        <w:ind w:left="7758" w:hanging="360"/>
      </w:pPr>
      <w:rPr>
        <w:rFonts w:ascii="Wingdings" w:hAnsi="Wingdings" w:hint="default"/>
      </w:rPr>
    </w:lvl>
  </w:abstractNum>
  <w:abstractNum w:abstractNumId="16" w15:restartNumberingAfterBreak="0">
    <w:nsid w:val="36865F57"/>
    <w:multiLevelType w:val="multilevel"/>
    <w:tmpl w:val="923C7CD6"/>
    <w:lvl w:ilvl="0">
      <w:start w:val="16"/>
      <w:numFmt w:val="decimal"/>
      <w:lvlText w:val="%1."/>
      <w:lvlJc w:val="left"/>
      <w:pPr>
        <w:ind w:left="444" w:hanging="444"/>
      </w:pPr>
      <w:rPr>
        <w:rFonts w:ascii="Times New Roman" w:hAnsi="Times New Roman" w:cs="Times New Roman" w:hint="default"/>
      </w:rPr>
    </w:lvl>
    <w:lvl w:ilvl="1">
      <w:start w:val="1"/>
      <w:numFmt w:val="decimal"/>
      <w:lvlText w:val="%1.%2."/>
      <w:lvlJc w:val="left"/>
      <w:pPr>
        <w:ind w:left="2568" w:hanging="444"/>
      </w:pPr>
      <w:rPr>
        <w:rFonts w:ascii="Times New Roman" w:hAnsi="Times New Roman" w:cs="Times New Roman" w:hint="default"/>
      </w:rPr>
    </w:lvl>
    <w:lvl w:ilvl="2">
      <w:start w:val="1"/>
      <w:numFmt w:val="decimal"/>
      <w:lvlText w:val="%1.%2.%3."/>
      <w:lvlJc w:val="left"/>
      <w:pPr>
        <w:ind w:left="4968" w:hanging="720"/>
      </w:pPr>
      <w:rPr>
        <w:rFonts w:ascii="Times New Roman" w:hAnsi="Times New Roman" w:cs="Times New Roman" w:hint="default"/>
      </w:rPr>
    </w:lvl>
    <w:lvl w:ilvl="3">
      <w:start w:val="1"/>
      <w:numFmt w:val="decimal"/>
      <w:lvlText w:val="%1.%2.%3.%4."/>
      <w:lvlJc w:val="left"/>
      <w:pPr>
        <w:ind w:left="7092" w:hanging="720"/>
      </w:pPr>
      <w:rPr>
        <w:rFonts w:ascii="Times New Roman" w:hAnsi="Times New Roman" w:cs="Times New Roman" w:hint="default"/>
      </w:rPr>
    </w:lvl>
    <w:lvl w:ilvl="4">
      <w:start w:val="1"/>
      <w:numFmt w:val="decimal"/>
      <w:lvlText w:val="%1.%2.%3.%4.%5."/>
      <w:lvlJc w:val="left"/>
      <w:pPr>
        <w:ind w:left="9576" w:hanging="1080"/>
      </w:pPr>
      <w:rPr>
        <w:rFonts w:ascii="Times New Roman" w:hAnsi="Times New Roman" w:cs="Times New Roman" w:hint="default"/>
      </w:rPr>
    </w:lvl>
    <w:lvl w:ilvl="5">
      <w:start w:val="1"/>
      <w:numFmt w:val="decimal"/>
      <w:lvlText w:val="%1.%2.%3.%4.%5.%6."/>
      <w:lvlJc w:val="left"/>
      <w:pPr>
        <w:ind w:left="11700" w:hanging="1080"/>
      </w:pPr>
      <w:rPr>
        <w:rFonts w:ascii="Times New Roman" w:hAnsi="Times New Roman" w:cs="Times New Roman" w:hint="default"/>
      </w:rPr>
    </w:lvl>
    <w:lvl w:ilvl="6">
      <w:start w:val="1"/>
      <w:numFmt w:val="decimal"/>
      <w:lvlText w:val="%1.%2.%3.%4.%5.%6.%7."/>
      <w:lvlJc w:val="left"/>
      <w:pPr>
        <w:ind w:left="14184" w:hanging="1440"/>
      </w:pPr>
      <w:rPr>
        <w:rFonts w:ascii="Times New Roman" w:hAnsi="Times New Roman" w:cs="Times New Roman" w:hint="default"/>
      </w:rPr>
    </w:lvl>
    <w:lvl w:ilvl="7">
      <w:start w:val="1"/>
      <w:numFmt w:val="decimal"/>
      <w:lvlText w:val="%1.%2.%3.%4.%5.%6.%7.%8."/>
      <w:lvlJc w:val="left"/>
      <w:pPr>
        <w:ind w:left="16308" w:hanging="1440"/>
      </w:pPr>
      <w:rPr>
        <w:rFonts w:ascii="Times New Roman" w:hAnsi="Times New Roman" w:cs="Times New Roman" w:hint="default"/>
      </w:rPr>
    </w:lvl>
    <w:lvl w:ilvl="8">
      <w:start w:val="1"/>
      <w:numFmt w:val="decimal"/>
      <w:lvlText w:val="%1.%2.%3.%4.%5.%6.%7.%8.%9."/>
      <w:lvlJc w:val="left"/>
      <w:pPr>
        <w:ind w:left="18792" w:hanging="1800"/>
      </w:pPr>
      <w:rPr>
        <w:rFonts w:ascii="Times New Roman" w:hAnsi="Times New Roman" w:cs="Times New Roman" w:hint="default"/>
      </w:rPr>
    </w:lvl>
  </w:abstractNum>
  <w:abstractNum w:abstractNumId="17" w15:restartNumberingAfterBreak="0">
    <w:nsid w:val="377B2405"/>
    <w:multiLevelType w:val="multilevel"/>
    <w:tmpl w:val="2AF8DC06"/>
    <w:lvl w:ilvl="0">
      <w:start w:val="14"/>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8" w15:restartNumberingAfterBreak="0">
    <w:nsid w:val="37F91A6B"/>
    <w:multiLevelType w:val="hybridMultilevel"/>
    <w:tmpl w:val="17765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9553C"/>
    <w:multiLevelType w:val="hybridMultilevel"/>
    <w:tmpl w:val="56DCB79C"/>
    <w:lvl w:ilvl="0" w:tplc="58FADF76">
      <w:start w:val="20"/>
      <w:numFmt w:val="bullet"/>
      <w:lvlText w:val="-"/>
      <w:lvlJc w:val="left"/>
      <w:pPr>
        <w:ind w:left="1426" w:hanging="360"/>
      </w:pPr>
      <w:rPr>
        <w:rFonts w:ascii="Times New Roman" w:eastAsiaTheme="minorHAnsi" w:hAnsi="Times New Roman" w:cs="Times New Roman" w:hint="default"/>
      </w:rPr>
    </w:lvl>
    <w:lvl w:ilvl="1" w:tplc="04050003">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0" w15:restartNumberingAfterBreak="0">
    <w:nsid w:val="45A348FA"/>
    <w:multiLevelType w:val="hybridMultilevel"/>
    <w:tmpl w:val="977016F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0572EC"/>
    <w:multiLevelType w:val="multilevel"/>
    <w:tmpl w:val="24F6759E"/>
    <w:lvl w:ilvl="0">
      <w:start w:val="12"/>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3" w15:restartNumberingAfterBreak="0">
    <w:nsid w:val="50896F90"/>
    <w:multiLevelType w:val="multilevel"/>
    <w:tmpl w:val="4E1E39C6"/>
    <w:lvl w:ilvl="0">
      <w:start w:val="11"/>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008" w:hanging="444"/>
      </w:pPr>
      <w:rPr>
        <w:rFonts w:ascii="Times New Roman" w:hAnsi="Times New Roman" w:cs="Times New Roman" w:hint="default"/>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24" w15:restartNumberingAfterBreak="0">
    <w:nsid w:val="5B3E2E27"/>
    <w:multiLevelType w:val="multilevel"/>
    <w:tmpl w:val="1D54901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BC6761C"/>
    <w:multiLevelType w:val="hybridMultilevel"/>
    <w:tmpl w:val="AF001FCE"/>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6" w15:restartNumberingAfterBreak="0">
    <w:nsid w:val="5CEF0393"/>
    <w:multiLevelType w:val="multilevel"/>
    <w:tmpl w:val="A32C4D62"/>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27" w15:restartNumberingAfterBreak="0">
    <w:nsid w:val="5EDE2C5F"/>
    <w:multiLevelType w:val="hybridMultilevel"/>
    <w:tmpl w:val="8AAE9EC4"/>
    <w:lvl w:ilvl="0" w:tplc="356CD66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0932E69"/>
    <w:multiLevelType w:val="multilevel"/>
    <w:tmpl w:val="FA86B20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8FB267A"/>
    <w:multiLevelType w:val="hybridMultilevel"/>
    <w:tmpl w:val="A24A9EFA"/>
    <w:lvl w:ilvl="0" w:tplc="04050017">
      <w:start w:val="1"/>
      <w:numFmt w:val="lowerLetter"/>
      <w:lvlText w:val="%1)"/>
      <w:lvlJc w:val="lef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0" w15:restartNumberingAfterBreak="0">
    <w:nsid w:val="6CE25E94"/>
    <w:multiLevelType w:val="hybridMultilevel"/>
    <w:tmpl w:val="F0E2D0E2"/>
    <w:lvl w:ilvl="0" w:tplc="6A1058BE">
      <w:start w:val="1"/>
      <w:numFmt w:val="lowerLetter"/>
      <w:lvlText w:val="%1)"/>
      <w:lvlJc w:val="left"/>
      <w:pPr>
        <w:ind w:left="1782" w:hanging="360"/>
      </w:pPr>
      <w:rPr>
        <w:rFonts w:hint="default"/>
      </w:rPr>
    </w:lvl>
    <w:lvl w:ilvl="1" w:tplc="04050019" w:tentative="1">
      <w:start w:val="1"/>
      <w:numFmt w:val="lowerLetter"/>
      <w:lvlText w:val="%2."/>
      <w:lvlJc w:val="left"/>
      <w:pPr>
        <w:ind w:left="2502" w:hanging="360"/>
      </w:pPr>
    </w:lvl>
    <w:lvl w:ilvl="2" w:tplc="0405001B" w:tentative="1">
      <w:start w:val="1"/>
      <w:numFmt w:val="lowerRoman"/>
      <w:lvlText w:val="%3."/>
      <w:lvlJc w:val="right"/>
      <w:pPr>
        <w:ind w:left="3222" w:hanging="180"/>
      </w:pPr>
    </w:lvl>
    <w:lvl w:ilvl="3" w:tplc="0405000F" w:tentative="1">
      <w:start w:val="1"/>
      <w:numFmt w:val="decimal"/>
      <w:lvlText w:val="%4."/>
      <w:lvlJc w:val="left"/>
      <w:pPr>
        <w:ind w:left="3942" w:hanging="360"/>
      </w:pPr>
    </w:lvl>
    <w:lvl w:ilvl="4" w:tplc="04050019" w:tentative="1">
      <w:start w:val="1"/>
      <w:numFmt w:val="lowerLetter"/>
      <w:lvlText w:val="%5."/>
      <w:lvlJc w:val="left"/>
      <w:pPr>
        <w:ind w:left="4662" w:hanging="360"/>
      </w:pPr>
    </w:lvl>
    <w:lvl w:ilvl="5" w:tplc="0405001B" w:tentative="1">
      <w:start w:val="1"/>
      <w:numFmt w:val="lowerRoman"/>
      <w:lvlText w:val="%6."/>
      <w:lvlJc w:val="right"/>
      <w:pPr>
        <w:ind w:left="5382" w:hanging="180"/>
      </w:pPr>
    </w:lvl>
    <w:lvl w:ilvl="6" w:tplc="0405000F" w:tentative="1">
      <w:start w:val="1"/>
      <w:numFmt w:val="decimal"/>
      <w:lvlText w:val="%7."/>
      <w:lvlJc w:val="left"/>
      <w:pPr>
        <w:ind w:left="6102" w:hanging="360"/>
      </w:pPr>
    </w:lvl>
    <w:lvl w:ilvl="7" w:tplc="04050019" w:tentative="1">
      <w:start w:val="1"/>
      <w:numFmt w:val="lowerLetter"/>
      <w:lvlText w:val="%8."/>
      <w:lvlJc w:val="left"/>
      <w:pPr>
        <w:ind w:left="6822" w:hanging="360"/>
      </w:pPr>
    </w:lvl>
    <w:lvl w:ilvl="8" w:tplc="0405001B" w:tentative="1">
      <w:start w:val="1"/>
      <w:numFmt w:val="lowerRoman"/>
      <w:lvlText w:val="%9."/>
      <w:lvlJc w:val="right"/>
      <w:pPr>
        <w:ind w:left="7542" w:hanging="180"/>
      </w:pPr>
    </w:lvl>
  </w:abstractNum>
  <w:abstractNum w:abstractNumId="31" w15:restartNumberingAfterBreak="0">
    <w:nsid w:val="6DA225C2"/>
    <w:multiLevelType w:val="multilevel"/>
    <w:tmpl w:val="0750C620"/>
    <w:lvl w:ilvl="0">
      <w:start w:val="5"/>
      <w:numFmt w:val="decimal"/>
      <w:lvlText w:val="%1."/>
      <w:lvlJc w:val="left"/>
      <w:pPr>
        <w:ind w:left="360" w:hanging="360"/>
      </w:pPr>
      <w:rPr>
        <w:rFonts w:cs="Times New Roman" w:hint="default"/>
      </w:rPr>
    </w:lvl>
    <w:lvl w:ilvl="1">
      <w:start w:val="1"/>
      <w:numFmt w:val="lowerLetter"/>
      <w:lvlText w:val="%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5964158"/>
    <w:multiLevelType w:val="multilevel"/>
    <w:tmpl w:val="33E2EC3C"/>
    <w:lvl w:ilvl="0">
      <w:start w:val="13"/>
      <w:numFmt w:val="decimal"/>
      <w:lvlText w:val="%1."/>
      <w:lvlJc w:val="left"/>
      <w:pPr>
        <w:ind w:left="444" w:hanging="444"/>
      </w:pPr>
      <w:rPr>
        <w:rFonts w:ascii="Times New Roman" w:hAnsi="Times New Roman" w:cs="Times New Roman" w:hint="default"/>
      </w:rPr>
    </w:lvl>
    <w:lvl w:ilvl="1">
      <w:start w:val="1"/>
      <w:numFmt w:val="decimal"/>
      <w:lvlText w:val="%1.%2."/>
      <w:lvlJc w:val="left"/>
      <w:pPr>
        <w:ind w:left="1152" w:hanging="444"/>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33" w15:restartNumberingAfterBreak="0">
    <w:nsid w:val="7A347B61"/>
    <w:multiLevelType w:val="multilevel"/>
    <w:tmpl w:val="FBAC7C90"/>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8" w:hanging="360"/>
      </w:pPr>
      <w:rPr>
        <w:rFonts w:ascii="Times New Roman" w:hAnsi="Times New Roman" w:cs="Times New Roman" w:hint="default"/>
        <w:sz w:val="22"/>
        <w:szCs w:val="22"/>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34" w15:restartNumberingAfterBreak="0">
    <w:nsid w:val="7AF43ECF"/>
    <w:multiLevelType w:val="multilevel"/>
    <w:tmpl w:val="556454A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8" w:hanging="360"/>
      </w:pPr>
      <w:rPr>
        <w:rFonts w:ascii="Times New Roman" w:hAnsi="Times New Roman" w:cs="Times New Roman" w:hint="default"/>
        <w:color w:val="aut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35" w15:restartNumberingAfterBreak="0">
    <w:nsid w:val="7CA52A06"/>
    <w:multiLevelType w:val="multilevel"/>
    <w:tmpl w:val="CFD0DD7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7E443C9A"/>
    <w:multiLevelType w:val="multilevel"/>
    <w:tmpl w:val="868A00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Times New Roman" w:eastAsia="Times New Roman" w:hAnsi="Times New Roman" w:hint="default"/>
      </w:rPr>
    </w:lvl>
    <w:lvl w:ilvl="4">
      <w:start w:val="1"/>
      <w:numFmt w:val="lowerLetter"/>
      <w:lvlText w:val="%5)"/>
      <w:lvlJc w:val="left"/>
      <w:pPr>
        <w:ind w:left="3600" w:hanging="360"/>
      </w:pPr>
      <w:rPr>
        <w:rFonts w:cs="Times New Roman"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417E0"/>
    <w:multiLevelType w:val="multilevel"/>
    <w:tmpl w:val="5C1AD5E0"/>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8" w:hanging="360"/>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num w:numId="1" w16cid:durableId="1774351396">
    <w:abstractNumId w:val="21"/>
  </w:num>
  <w:num w:numId="2" w16cid:durableId="945818311">
    <w:abstractNumId w:val="36"/>
  </w:num>
  <w:num w:numId="3" w16cid:durableId="104346960">
    <w:abstractNumId w:val="14"/>
  </w:num>
  <w:num w:numId="4" w16cid:durableId="1696616818">
    <w:abstractNumId w:val="8"/>
  </w:num>
  <w:num w:numId="5" w16cid:durableId="1055348703">
    <w:abstractNumId w:val="3"/>
  </w:num>
  <w:num w:numId="6" w16cid:durableId="1015621247">
    <w:abstractNumId w:val="6"/>
  </w:num>
  <w:num w:numId="7" w16cid:durableId="1575118935">
    <w:abstractNumId w:val="7"/>
  </w:num>
  <w:num w:numId="8" w16cid:durableId="419178318">
    <w:abstractNumId w:val="2"/>
  </w:num>
  <w:num w:numId="9" w16cid:durableId="1544294582">
    <w:abstractNumId w:val="11"/>
  </w:num>
  <w:num w:numId="10" w16cid:durableId="1463108212">
    <w:abstractNumId w:val="34"/>
  </w:num>
  <w:num w:numId="11" w16cid:durableId="1583682393">
    <w:abstractNumId w:val="37"/>
  </w:num>
  <w:num w:numId="12" w16cid:durableId="805511340">
    <w:abstractNumId w:val="33"/>
  </w:num>
  <w:num w:numId="13" w16cid:durableId="585651412">
    <w:abstractNumId w:val="26"/>
  </w:num>
  <w:num w:numId="14" w16cid:durableId="1318073951">
    <w:abstractNumId w:val="1"/>
  </w:num>
  <w:num w:numId="15" w16cid:durableId="1247689845">
    <w:abstractNumId w:val="23"/>
  </w:num>
  <w:num w:numId="16" w16cid:durableId="1157186916">
    <w:abstractNumId w:val="22"/>
  </w:num>
  <w:num w:numId="17" w16cid:durableId="318389616">
    <w:abstractNumId w:val="32"/>
  </w:num>
  <w:num w:numId="18" w16cid:durableId="204023774">
    <w:abstractNumId w:val="17"/>
  </w:num>
  <w:num w:numId="19" w16cid:durableId="1140996179">
    <w:abstractNumId w:val="16"/>
  </w:num>
  <w:num w:numId="20" w16cid:durableId="655259039">
    <w:abstractNumId w:val="29"/>
  </w:num>
  <w:num w:numId="21" w16cid:durableId="1835027454">
    <w:abstractNumId w:val="9"/>
  </w:num>
  <w:num w:numId="22" w16cid:durableId="494493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9073865">
    <w:abstractNumId w:val="18"/>
  </w:num>
  <w:num w:numId="24" w16cid:durableId="1010135317">
    <w:abstractNumId w:val="24"/>
  </w:num>
  <w:num w:numId="25" w16cid:durableId="361593070">
    <w:abstractNumId w:val="13"/>
  </w:num>
  <w:num w:numId="26" w16cid:durableId="471145168">
    <w:abstractNumId w:val="0"/>
  </w:num>
  <w:num w:numId="27" w16cid:durableId="1315908325">
    <w:abstractNumId w:val="5"/>
  </w:num>
  <w:num w:numId="28" w16cid:durableId="1238054573">
    <w:abstractNumId w:val="19"/>
  </w:num>
  <w:num w:numId="29" w16cid:durableId="1429621411">
    <w:abstractNumId w:val="20"/>
  </w:num>
  <w:num w:numId="30" w16cid:durableId="809975920">
    <w:abstractNumId w:val="28"/>
  </w:num>
  <w:num w:numId="31" w16cid:durableId="81534701">
    <w:abstractNumId w:val="35"/>
  </w:num>
  <w:num w:numId="32" w16cid:durableId="1465663136">
    <w:abstractNumId w:val="31"/>
  </w:num>
  <w:num w:numId="33" w16cid:durableId="2128499175">
    <w:abstractNumId w:val="4"/>
  </w:num>
  <w:num w:numId="34" w16cid:durableId="24330495">
    <w:abstractNumId w:val="15"/>
  </w:num>
  <w:num w:numId="35" w16cid:durableId="331301436">
    <w:abstractNumId w:val="10"/>
  </w:num>
  <w:num w:numId="36" w16cid:durableId="1998872582">
    <w:abstractNumId w:val="27"/>
  </w:num>
  <w:num w:numId="37" w16cid:durableId="1779518230">
    <w:abstractNumId w:val="12"/>
  </w:num>
  <w:num w:numId="38" w16cid:durableId="8844132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91"/>
    <w:rsid w:val="00006788"/>
    <w:rsid w:val="00007D2E"/>
    <w:rsid w:val="000150CF"/>
    <w:rsid w:val="00015E8F"/>
    <w:rsid w:val="00022D7A"/>
    <w:rsid w:val="00037A17"/>
    <w:rsid w:val="0004700C"/>
    <w:rsid w:val="00056AA4"/>
    <w:rsid w:val="000624A2"/>
    <w:rsid w:val="00064C6C"/>
    <w:rsid w:val="00075658"/>
    <w:rsid w:val="0007604F"/>
    <w:rsid w:val="0007730F"/>
    <w:rsid w:val="00090DBB"/>
    <w:rsid w:val="000938FC"/>
    <w:rsid w:val="00096BBE"/>
    <w:rsid w:val="000A0D6B"/>
    <w:rsid w:val="000A65EA"/>
    <w:rsid w:val="000B39A0"/>
    <w:rsid w:val="000B6410"/>
    <w:rsid w:val="000B68AE"/>
    <w:rsid w:val="000C37A9"/>
    <w:rsid w:val="000C70F1"/>
    <w:rsid w:val="000C7AD4"/>
    <w:rsid w:val="000D340C"/>
    <w:rsid w:val="000D37AD"/>
    <w:rsid w:val="000E19C5"/>
    <w:rsid w:val="000F617A"/>
    <w:rsid w:val="00123FDC"/>
    <w:rsid w:val="0012484F"/>
    <w:rsid w:val="00136444"/>
    <w:rsid w:val="00136DB8"/>
    <w:rsid w:val="001412D5"/>
    <w:rsid w:val="00142F18"/>
    <w:rsid w:val="00153845"/>
    <w:rsid w:val="001579B3"/>
    <w:rsid w:val="001635F2"/>
    <w:rsid w:val="00165328"/>
    <w:rsid w:val="00184B00"/>
    <w:rsid w:val="0019447A"/>
    <w:rsid w:val="001A61C5"/>
    <w:rsid w:val="001C05C9"/>
    <w:rsid w:val="001C0C0D"/>
    <w:rsid w:val="001E2E6D"/>
    <w:rsid w:val="001F29ED"/>
    <w:rsid w:val="001F5F66"/>
    <w:rsid w:val="00201C03"/>
    <w:rsid w:val="00207C07"/>
    <w:rsid w:val="0021239E"/>
    <w:rsid w:val="0021326D"/>
    <w:rsid w:val="002164E8"/>
    <w:rsid w:val="00217D00"/>
    <w:rsid w:val="00221C0C"/>
    <w:rsid w:val="00225349"/>
    <w:rsid w:val="0022688C"/>
    <w:rsid w:val="002450F6"/>
    <w:rsid w:val="002463AC"/>
    <w:rsid w:val="002558E3"/>
    <w:rsid w:val="002721EC"/>
    <w:rsid w:val="00281781"/>
    <w:rsid w:val="002849A9"/>
    <w:rsid w:val="0028506E"/>
    <w:rsid w:val="002A6E83"/>
    <w:rsid w:val="002B1104"/>
    <w:rsid w:val="002B2099"/>
    <w:rsid w:val="002B2ACE"/>
    <w:rsid w:val="002B51D0"/>
    <w:rsid w:val="002C1E40"/>
    <w:rsid w:val="002D706E"/>
    <w:rsid w:val="002E7321"/>
    <w:rsid w:val="00303A9B"/>
    <w:rsid w:val="003102B5"/>
    <w:rsid w:val="00325207"/>
    <w:rsid w:val="0032596E"/>
    <w:rsid w:val="00330389"/>
    <w:rsid w:val="003311B8"/>
    <w:rsid w:val="00337989"/>
    <w:rsid w:val="00345E2D"/>
    <w:rsid w:val="003500E9"/>
    <w:rsid w:val="00361EFD"/>
    <w:rsid w:val="00362AEF"/>
    <w:rsid w:val="00372E87"/>
    <w:rsid w:val="00377552"/>
    <w:rsid w:val="00382B8B"/>
    <w:rsid w:val="00384E08"/>
    <w:rsid w:val="00393442"/>
    <w:rsid w:val="00394A16"/>
    <w:rsid w:val="003B1BA7"/>
    <w:rsid w:val="003B2E98"/>
    <w:rsid w:val="003B482B"/>
    <w:rsid w:val="003C3F97"/>
    <w:rsid w:val="003E6AD4"/>
    <w:rsid w:val="003F2CA4"/>
    <w:rsid w:val="003F5988"/>
    <w:rsid w:val="00401C16"/>
    <w:rsid w:val="004040CA"/>
    <w:rsid w:val="0040535C"/>
    <w:rsid w:val="00412FAA"/>
    <w:rsid w:val="00414CEE"/>
    <w:rsid w:val="00421AF9"/>
    <w:rsid w:val="004343B9"/>
    <w:rsid w:val="0043576C"/>
    <w:rsid w:val="00440D56"/>
    <w:rsid w:val="00441E58"/>
    <w:rsid w:val="00451468"/>
    <w:rsid w:val="004663BD"/>
    <w:rsid w:val="004672CE"/>
    <w:rsid w:val="004769D9"/>
    <w:rsid w:val="00490419"/>
    <w:rsid w:val="0049091A"/>
    <w:rsid w:val="004B2F09"/>
    <w:rsid w:val="004B3DC2"/>
    <w:rsid w:val="004B44BC"/>
    <w:rsid w:val="004B7062"/>
    <w:rsid w:val="004D1689"/>
    <w:rsid w:val="004D492D"/>
    <w:rsid w:val="004D678F"/>
    <w:rsid w:val="004D75B6"/>
    <w:rsid w:val="004E3675"/>
    <w:rsid w:val="004F436C"/>
    <w:rsid w:val="004F71F9"/>
    <w:rsid w:val="00506CCC"/>
    <w:rsid w:val="00510672"/>
    <w:rsid w:val="005116C3"/>
    <w:rsid w:val="00511CF6"/>
    <w:rsid w:val="005248F7"/>
    <w:rsid w:val="0053453E"/>
    <w:rsid w:val="0053492E"/>
    <w:rsid w:val="005523D9"/>
    <w:rsid w:val="00562D2F"/>
    <w:rsid w:val="00574EE9"/>
    <w:rsid w:val="00581B74"/>
    <w:rsid w:val="005843ED"/>
    <w:rsid w:val="00593943"/>
    <w:rsid w:val="00595489"/>
    <w:rsid w:val="00596542"/>
    <w:rsid w:val="005A450B"/>
    <w:rsid w:val="005A5078"/>
    <w:rsid w:val="005B7CB6"/>
    <w:rsid w:val="005D1E64"/>
    <w:rsid w:val="005D6D10"/>
    <w:rsid w:val="005E0D21"/>
    <w:rsid w:val="005E1C45"/>
    <w:rsid w:val="005E32F7"/>
    <w:rsid w:val="005E369F"/>
    <w:rsid w:val="005E5E78"/>
    <w:rsid w:val="005E7088"/>
    <w:rsid w:val="005F5B55"/>
    <w:rsid w:val="005F689E"/>
    <w:rsid w:val="006057D9"/>
    <w:rsid w:val="006148D0"/>
    <w:rsid w:val="00616B1E"/>
    <w:rsid w:val="00616E5C"/>
    <w:rsid w:val="006200A5"/>
    <w:rsid w:val="0062576A"/>
    <w:rsid w:val="00650976"/>
    <w:rsid w:val="006641BB"/>
    <w:rsid w:val="006654EA"/>
    <w:rsid w:val="00673EA5"/>
    <w:rsid w:val="00680108"/>
    <w:rsid w:val="00680822"/>
    <w:rsid w:val="00681DE1"/>
    <w:rsid w:val="00684B6B"/>
    <w:rsid w:val="00697CFF"/>
    <w:rsid w:val="006A1676"/>
    <w:rsid w:val="006B4A05"/>
    <w:rsid w:val="006C0040"/>
    <w:rsid w:val="006D5A35"/>
    <w:rsid w:val="006D6E62"/>
    <w:rsid w:val="00710DDA"/>
    <w:rsid w:val="00715E8F"/>
    <w:rsid w:val="00717C5C"/>
    <w:rsid w:val="007248FF"/>
    <w:rsid w:val="00730954"/>
    <w:rsid w:val="0073484C"/>
    <w:rsid w:val="00747C27"/>
    <w:rsid w:val="0075288C"/>
    <w:rsid w:val="00760415"/>
    <w:rsid w:val="00762419"/>
    <w:rsid w:val="0076434C"/>
    <w:rsid w:val="00764431"/>
    <w:rsid w:val="00766B02"/>
    <w:rsid w:val="007728B5"/>
    <w:rsid w:val="00774946"/>
    <w:rsid w:val="00777E28"/>
    <w:rsid w:val="007823DE"/>
    <w:rsid w:val="00790760"/>
    <w:rsid w:val="00790C0D"/>
    <w:rsid w:val="007A564A"/>
    <w:rsid w:val="007A7A7E"/>
    <w:rsid w:val="007B728A"/>
    <w:rsid w:val="007C2F3B"/>
    <w:rsid w:val="007C5F6B"/>
    <w:rsid w:val="007D61E1"/>
    <w:rsid w:val="007E1106"/>
    <w:rsid w:val="007E4029"/>
    <w:rsid w:val="00800DC5"/>
    <w:rsid w:val="008104D2"/>
    <w:rsid w:val="00816F0B"/>
    <w:rsid w:val="0081733A"/>
    <w:rsid w:val="00827BA7"/>
    <w:rsid w:val="00830690"/>
    <w:rsid w:val="00835F8A"/>
    <w:rsid w:val="008441F0"/>
    <w:rsid w:val="0084451E"/>
    <w:rsid w:val="0084471F"/>
    <w:rsid w:val="00851310"/>
    <w:rsid w:val="00851A91"/>
    <w:rsid w:val="008612A0"/>
    <w:rsid w:val="008766C6"/>
    <w:rsid w:val="00897808"/>
    <w:rsid w:val="008B0905"/>
    <w:rsid w:val="008B0E81"/>
    <w:rsid w:val="008B2D03"/>
    <w:rsid w:val="008B4299"/>
    <w:rsid w:val="008B5C88"/>
    <w:rsid w:val="008C7A0F"/>
    <w:rsid w:val="008D073A"/>
    <w:rsid w:val="008D4237"/>
    <w:rsid w:val="008E087A"/>
    <w:rsid w:val="008E5E47"/>
    <w:rsid w:val="008F538C"/>
    <w:rsid w:val="00900532"/>
    <w:rsid w:val="00900A38"/>
    <w:rsid w:val="00903E70"/>
    <w:rsid w:val="00905F90"/>
    <w:rsid w:val="00910BD7"/>
    <w:rsid w:val="00914BFD"/>
    <w:rsid w:val="009234C1"/>
    <w:rsid w:val="00945BD7"/>
    <w:rsid w:val="00950A82"/>
    <w:rsid w:val="009647F1"/>
    <w:rsid w:val="00971FCE"/>
    <w:rsid w:val="00976418"/>
    <w:rsid w:val="00991583"/>
    <w:rsid w:val="00992860"/>
    <w:rsid w:val="0099534B"/>
    <w:rsid w:val="009B7B24"/>
    <w:rsid w:val="009C167F"/>
    <w:rsid w:val="009C2567"/>
    <w:rsid w:val="009C74F3"/>
    <w:rsid w:val="009D2602"/>
    <w:rsid w:val="009D3138"/>
    <w:rsid w:val="009D78A1"/>
    <w:rsid w:val="009D7FB3"/>
    <w:rsid w:val="009E04DB"/>
    <w:rsid w:val="009F3B7B"/>
    <w:rsid w:val="00A03731"/>
    <w:rsid w:val="00A118D2"/>
    <w:rsid w:val="00A12DD8"/>
    <w:rsid w:val="00A13819"/>
    <w:rsid w:val="00A13984"/>
    <w:rsid w:val="00A16A8F"/>
    <w:rsid w:val="00A2273C"/>
    <w:rsid w:val="00A2325A"/>
    <w:rsid w:val="00A31E7F"/>
    <w:rsid w:val="00A35389"/>
    <w:rsid w:val="00A35FA4"/>
    <w:rsid w:val="00A41593"/>
    <w:rsid w:val="00A42776"/>
    <w:rsid w:val="00A54C22"/>
    <w:rsid w:val="00A5587A"/>
    <w:rsid w:val="00A5756D"/>
    <w:rsid w:val="00A67789"/>
    <w:rsid w:val="00A67A3F"/>
    <w:rsid w:val="00A70198"/>
    <w:rsid w:val="00A84441"/>
    <w:rsid w:val="00A84EF8"/>
    <w:rsid w:val="00A8510A"/>
    <w:rsid w:val="00AB26D6"/>
    <w:rsid w:val="00AB7AAA"/>
    <w:rsid w:val="00AD3219"/>
    <w:rsid w:val="00AE0190"/>
    <w:rsid w:val="00AF4DA6"/>
    <w:rsid w:val="00B0586B"/>
    <w:rsid w:val="00B072F5"/>
    <w:rsid w:val="00B07B71"/>
    <w:rsid w:val="00B13A60"/>
    <w:rsid w:val="00B16C9D"/>
    <w:rsid w:val="00B262FF"/>
    <w:rsid w:val="00B34BDB"/>
    <w:rsid w:val="00B419BB"/>
    <w:rsid w:val="00B43DB1"/>
    <w:rsid w:val="00B4488C"/>
    <w:rsid w:val="00B55A1B"/>
    <w:rsid w:val="00B56059"/>
    <w:rsid w:val="00B5608F"/>
    <w:rsid w:val="00B603D1"/>
    <w:rsid w:val="00B624AA"/>
    <w:rsid w:val="00B72F27"/>
    <w:rsid w:val="00B80328"/>
    <w:rsid w:val="00B81C67"/>
    <w:rsid w:val="00B95EFC"/>
    <w:rsid w:val="00BA2E97"/>
    <w:rsid w:val="00BB07BD"/>
    <w:rsid w:val="00BD0B41"/>
    <w:rsid w:val="00BD1447"/>
    <w:rsid w:val="00BD363D"/>
    <w:rsid w:val="00BE0E98"/>
    <w:rsid w:val="00BE443A"/>
    <w:rsid w:val="00BE541D"/>
    <w:rsid w:val="00BF21EA"/>
    <w:rsid w:val="00BF26EC"/>
    <w:rsid w:val="00BF4B39"/>
    <w:rsid w:val="00C17C5E"/>
    <w:rsid w:val="00C24777"/>
    <w:rsid w:val="00C27E5E"/>
    <w:rsid w:val="00C3241F"/>
    <w:rsid w:val="00C3680C"/>
    <w:rsid w:val="00C51A24"/>
    <w:rsid w:val="00C633C3"/>
    <w:rsid w:val="00C70001"/>
    <w:rsid w:val="00C7719B"/>
    <w:rsid w:val="00C77DBD"/>
    <w:rsid w:val="00C82B9C"/>
    <w:rsid w:val="00C83F4F"/>
    <w:rsid w:val="00C90646"/>
    <w:rsid w:val="00C91268"/>
    <w:rsid w:val="00C9214E"/>
    <w:rsid w:val="00C96235"/>
    <w:rsid w:val="00CB0E38"/>
    <w:rsid w:val="00CD63F4"/>
    <w:rsid w:val="00CF5923"/>
    <w:rsid w:val="00CF61F5"/>
    <w:rsid w:val="00D25FD1"/>
    <w:rsid w:val="00D27FC9"/>
    <w:rsid w:val="00D41710"/>
    <w:rsid w:val="00D53D98"/>
    <w:rsid w:val="00D614E5"/>
    <w:rsid w:val="00D655E4"/>
    <w:rsid w:val="00D71BE8"/>
    <w:rsid w:val="00D8531A"/>
    <w:rsid w:val="00D91B77"/>
    <w:rsid w:val="00D92A4F"/>
    <w:rsid w:val="00DA23D2"/>
    <w:rsid w:val="00DB663D"/>
    <w:rsid w:val="00DB6AAF"/>
    <w:rsid w:val="00DC14E7"/>
    <w:rsid w:val="00DC1E12"/>
    <w:rsid w:val="00DD306F"/>
    <w:rsid w:val="00DE40CB"/>
    <w:rsid w:val="00E03F2E"/>
    <w:rsid w:val="00E13969"/>
    <w:rsid w:val="00E24FCF"/>
    <w:rsid w:val="00E25209"/>
    <w:rsid w:val="00E30936"/>
    <w:rsid w:val="00E33D6A"/>
    <w:rsid w:val="00E4038F"/>
    <w:rsid w:val="00E41A92"/>
    <w:rsid w:val="00E43877"/>
    <w:rsid w:val="00E44A94"/>
    <w:rsid w:val="00E46D2E"/>
    <w:rsid w:val="00E51519"/>
    <w:rsid w:val="00E53838"/>
    <w:rsid w:val="00E57FE1"/>
    <w:rsid w:val="00E67E73"/>
    <w:rsid w:val="00E67FF2"/>
    <w:rsid w:val="00E744A0"/>
    <w:rsid w:val="00E93401"/>
    <w:rsid w:val="00E95817"/>
    <w:rsid w:val="00EA5CB5"/>
    <w:rsid w:val="00EA625A"/>
    <w:rsid w:val="00EA66EE"/>
    <w:rsid w:val="00EC581A"/>
    <w:rsid w:val="00ED05DA"/>
    <w:rsid w:val="00ED07B9"/>
    <w:rsid w:val="00ED260E"/>
    <w:rsid w:val="00ED404F"/>
    <w:rsid w:val="00F02D14"/>
    <w:rsid w:val="00F13405"/>
    <w:rsid w:val="00F13838"/>
    <w:rsid w:val="00F17259"/>
    <w:rsid w:val="00F22A16"/>
    <w:rsid w:val="00F25516"/>
    <w:rsid w:val="00F33F76"/>
    <w:rsid w:val="00F47490"/>
    <w:rsid w:val="00F848A1"/>
    <w:rsid w:val="00F9008F"/>
    <w:rsid w:val="00F938F4"/>
    <w:rsid w:val="00FC3A60"/>
    <w:rsid w:val="00FD3C61"/>
    <w:rsid w:val="00FF1D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7BCF"/>
  <w15:docId w15:val="{7A3A2CF0-3018-464E-8B3D-78E4D16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689E"/>
    <w:pPr>
      <w:spacing w:after="0" w:line="240" w:lineRule="auto"/>
    </w:pPr>
    <w:rPr>
      <w:rFonts w:ascii="Times New Roman" w:eastAsia="Times New Roman" w:hAnsi="Times New Roman" w:cs="Times New Roman"/>
      <w:sz w:val="24"/>
      <w:szCs w:val="24"/>
      <w:lang w:eastAsia="cs-CZ"/>
    </w:rPr>
  </w:style>
  <w:style w:type="paragraph" w:styleId="Nadpis2">
    <w:name w:val="heading 2"/>
    <w:aliases w:val="14b B"/>
    <w:basedOn w:val="Normln"/>
    <w:next w:val="Normln"/>
    <w:link w:val="Nadpis2Char"/>
    <w:uiPriority w:val="99"/>
    <w:qFormat/>
    <w:rsid w:val="00851A91"/>
    <w:pPr>
      <w:widowControl w:val="0"/>
      <w:tabs>
        <w:tab w:val="left" w:pos="0"/>
      </w:tabs>
      <w:suppressAutoHyphens/>
      <w:overflowPunct w:val="0"/>
      <w:spacing w:line="320" w:lineRule="atLeast"/>
      <w:jc w:val="both"/>
      <w:outlineLvl w:val="1"/>
    </w:pPr>
    <w:rPr>
      <w:rFonts w:ascii="Garamond" w:hAnsi="Garamond" w:cs="Garamond"/>
      <w:lang w:eastAsia="ar-SA"/>
    </w:rPr>
  </w:style>
  <w:style w:type="paragraph" w:styleId="Nadpis3">
    <w:name w:val="heading 3"/>
    <w:aliases w:val="Podpodkapitola,adpis 3"/>
    <w:basedOn w:val="Normln"/>
    <w:next w:val="Normln"/>
    <w:link w:val="Nadpis3Char"/>
    <w:uiPriority w:val="99"/>
    <w:qFormat/>
    <w:rsid w:val="00851A9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14b B Char"/>
    <w:basedOn w:val="Standardnpsmoodstavce"/>
    <w:link w:val="Nadpis2"/>
    <w:uiPriority w:val="99"/>
    <w:rsid w:val="00851A91"/>
    <w:rPr>
      <w:rFonts w:ascii="Garamond" w:eastAsia="Times New Roman" w:hAnsi="Garamond" w:cs="Garamond"/>
      <w:sz w:val="24"/>
      <w:szCs w:val="24"/>
      <w:lang w:eastAsia="ar-SA"/>
    </w:rPr>
  </w:style>
  <w:style w:type="character" w:customStyle="1" w:styleId="Nadpis3Char">
    <w:name w:val="Nadpis 3 Char"/>
    <w:aliases w:val="Podpodkapitola Char,adpis 3 Char"/>
    <w:basedOn w:val="Standardnpsmoodstavce"/>
    <w:link w:val="Nadpis3"/>
    <w:uiPriority w:val="99"/>
    <w:rsid w:val="00851A91"/>
    <w:rPr>
      <w:rFonts w:ascii="Arial" w:eastAsia="Times New Roman" w:hAnsi="Arial" w:cs="Arial"/>
      <w:b/>
      <w:bCs/>
      <w:sz w:val="26"/>
      <w:szCs w:val="26"/>
      <w:lang w:eastAsia="cs-CZ"/>
    </w:rPr>
  </w:style>
  <w:style w:type="paragraph" w:styleId="Zkladntext">
    <w:name w:val="Body Text"/>
    <w:basedOn w:val="Normln"/>
    <w:link w:val="ZkladntextChar1"/>
    <w:uiPriority w:val="99"/>
    <w:rsid w:val="00851A91"/>
    <w:pPr>
      <w:widowControl w:val="0"/>
      <w:overflowPunct w:val="0"/>
      <w:jc w:val="both"/>
    </w:pPr>
    <w:rPr>
      <w:rFonts w:ascii="Arial" w:hAnsi="Arial" w:cs="Arial"/>
      <w:sz w:val="20"/>
      <w:szCs w:val="20"/>
      <w:lang w:eastAsia="ar-SA"/>
    </w:rPr>
  </w:style>
  <w:style w:type="character" w:customStyle="1" w:styleId="ZkladntextChar">
    <w:name w:val="Základní text Char"/>
    <w:basedOn w:val="Standardnpsmoodstavce"/>
    <w:uiPriority w:val="99"/>
    <w:semiHidden/>
    <w:rsid w:val="00851A91"/>
    <w:rPr>
      <w:rFonts w:ascii="Times New Roman" w:eastAsia="Times New Roman" w:hAnsi="Times New Roman" w:cs="Times New Roman"/>
      <w:sz w:val="24"/>
      <w:szCs w:val="24"/>
      <w:lang w:eastAsia="cs-CZ"/>
    </w:rPr>
  </w:style>
  <w:style w:type="character" w:customStyle="1" w:styleId="ZkladntextChar1">
    <w:name w:val="Základní text Char1"/>
    <w:link w:val="Zkladntext"/>
    <w:uiPriority w:val="99"/>
    <w:locked/>
    <w:rsid w:val="00851A91"/>
    <w:rPr>
      <w:rFonts w:ascii="Arial" w:eastAsia="Times New Roman" w:hAnsi="Arial" w:cs="Arial"/>
      <w:sz w:val="20"/>
      <w:szCs w:val="20"/>
      <w:lang w:eastAsia="ar-SA"/>
    </w:rPr>
  </w:style>
  <w:style w:type="paragraph" w:customStyle="1" w:styleId="ListParagraph1">
    <w:name w:val="List Paragraph1"/>
    <w:basedOn w:val="Normln"/>
    <w:uiPriority w:val="99"/>
    <w:qFormat/>
    <w:rsid w:val="00851A91"/>
    <w:pPr>
      <w:overflowPunct w:val="0"/>
      <w:ind w:left="708"/>
    </w:pPr>
    <w:rPr>
      <w:rFonts w:ascii="Arial" w:hAnsi="Arial" w:cs="Arial"/>
      <w:sz w:val="20"/>
      <w:szCs w:val="20"/>
      <w:lang w:eastAsia="ar-SA"/>
    </w:rPr>
  </w:style>
  <w:style w:type="paragraph" w:styleId="Zkladntextodsazen2">
    <w:name w:val="Body Text Indent 2"/>
    <w:basedOn w:val="Normln"/>
    <w:link w:val="Zkladntextodsazen2Char"/>
    <w:uiPriority w:val="99"/>
    <w:rsid w:val="00851A91"/>
    <w:pPr>
      <w:suppressAutoHyphens/>
      <w:spacing w:after="120"/>
      <w:ind w:left="540"/>
      <w:jc w:val="both"/>
    </w:pPr>
    <w:rPr>
      <w:rFonts w:ascii="Garamond" w:hAnsi="Garamond" w:cs="Garamond"/>
      <w:lang w:eastAsia="ar-SA"/>
    </w:rPr>
  </w:style>
  <w:style w:type="character" w:customStyle="1" w:styleId="Zkladntextodsazen2Char">
    <w:name w:val="Základní text odsazený 2 Char"/>
    <w:basedOn w:val="Standardnpsmoodstavce"/>
    <w:link w:val="Zkladntextodsazen2"/>
    <w:uiPriority w:val="99"/>
    <w:rsid w:val="00851A91"/>
    <w:rPr>
      <w:rFonts w:ascii="Garamond" w:eastAsia="Times New Roman" w:hAnsi="Garamond" w:cs="Garamond"/>
      <w:sz w:val="24"/>
      <w:szCs w:val="24"/>
      <w:lang w:eastAsia="ar-SA"/>
    </w:rPr>
  </w:style>
  <w:style w:type="paragraph" w:styleId="Zkladntext-prvnodsazen">
    <w:name w:val="Body Text First Indent"/>
    <w:basedOn w:val="Zkladntext"/>
    <w:link w:val="Zkladntext-prvnodsazenChar"/>
    <w:uiPriority w:val="99"/>
    <w:rsid w:val="00851A91"/>
    <w:pPr>
      <w:widowControl/>
      <w:overflowPunct/>
      <w:spacing w:after="120"/>
      <w:ind w:firstLine="210"/>
      <w:jc w:val="left"/>
    </w:pPr>
    <w:rPr>
      <w:rFonts w:ascii="Times New Roman" w:hAnsi="Times New Roman" w:cs="Times New Roman"/>
      <w:lang w:eastAsia="cs-CZ"/>
    </w:rPr>
  </w:style>
  <w:style w:type="character" w:customStyle="1" w:styleId="Zkladntext-prvnodsazenChar">
    <w:name w:val="Základní text - první odsazený Char"/>
    <w:basedOn w:val="ZkladntextChar"/>
    <w:link w:val="Zkladntext-prvnodsazen"/>
    <w:uiPriority w:val="99"/>
    <w:rsid w:val="00851A91"/>
    <w:rPr>
      <w:rFonts w:ascii="Times New Roman" w:eastAsia="Times New Roman" w:hAnsi="Times New Roman" w:cs="Times New Roman"/>
      <w:sz w:val="20"/>
      <w:szCs w:val="20"/>
      <w:lang w:eastAsia="cs-CZ"/>
    </w:rPr>
  </w:style>
  <w:style w:type="paragraph" w:customStyle="1" w:styleId="Normln0">
    <w:name w:val="Normální~"/>
    <w:basedOn w:val="Normln"/>
    <w:uiPriority w:val="99"/>
    <w:rsid w:val="00851A91"/>
    <w:pPr>
      <w:widowControl w:val="0"/>
      <w:spacing w:line="288" w:lineRule="auto"/>
    </w:pPr>
    <w:rPr>
      <w:rFonts w:ascii="Arial" w:hAnsi="Arial" w:cs="Arial"/>
    </w:rPr>
  </w:style>
  <w:style w:type="paragraph" w:styleId="Normlnweb">
    <w:name w:val="Normal (Web)"/>
    <w:basedOn w:val="Normln"/>
    <w:uiPriority w:val="99"/>
    <w:rsid w:val="00851A91"/>
    <w:pPr>
      <w:spacing w:before="100" w:beforeAutospacing="1" w:after="100" w:afterAutospacing="1"/>
    </w:pPr>
  </w:style>
  <w:style w:type="paragraph" w:styleId="Zhlav">
    <w:name w:val="header"/>
    <w:basedOn w:val="Normln"/>
    <w:link w:val="ZhlavChar"/>
    <w:uiPriority w:val="99"/>
    <w:semiHidden/>
    <w:unhideWhenUsed/>
    <w:rsid w:val="00851A91"/>
    <w:pPr>
      <w:tabs>
        <w:tab w:val="center" w:pos="4536"/>
        <w:tab w:val="right" w:pos="9072"/>
      </w:tabs>
    </w:pPr>
  </w:style>
  <w:style w:type="character" w:customStyle="1" w:styleId="ZhlavChar">
    <w:name w:val="Záhlaví Char"/>
    <w:basedOn w:val="Standardnpsmoodstavce"/>
    <w:link w:val="Zhlav"/>
    <w:uiPriority w:val="99"/>
    <w:semiHidden/>
    <w:rsid w:val="00851A9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51A91"/>
    <w:pPr>
      <w:tabs>
        <w:tab w:val="center" w:pos="4536"/>
        <w:tab w:val="right" w:pos="9072"/>
      </w:tabs>
    </w:pPr>
  </w:style>
  <w:style w:type="character" w:customStyle="1" w:styleId="ZpatChar">
    <w:name w:val="Zápatí Char"/>
    <w:basedOn w:val="Standardnpsmoodstavce"/>
    <w:link w:val="Zpat"/>
    <w:uiPriority w:val="99"/>
    <w:rsid w:val="00851A9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F26EC"/>
    <w:rPr>
      <w:sz w:val="16"/>
      <w:szCs w:val="16"/>
    </w:rPr>
  </w:style>
  <w:style w:type="paragraph" w:styleId="Textkomente">
    <w:name w:val="annotation text"/>
    <w:basedOn w:val="Normln"/>
    <w:link w:val="TextkomenteChar"/>
    <w:uiPriority w:val="99"/>
    <w:unhideWhenUsed/>
    <w:rsid w:val="00BF26EC"/>
    <w:rPr>
      <w:sz w:val="20"/>
      <w:szCs w:val="20"/>
    </w:rPr>
  </w:style>
  <w:style w:type="character" w:customStyle="1" w:styleId="TextkomenteChar">
    <w:name w:val="Text komentáře Char"/>
    <w:basedOn w:val="Standardnpsmoodstavce"/>
    <w:link w:val="Textkomente"/>
    <w:uiPriority w:val="99"/>
    <w:rsid w:val="00BF26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26EC"/>
    <w:rPr>
      <w:b/>
      <w:bCs/>
    </w:rPr>
  </w:style>
  <w:style w:type="character" w:customStyle="1" w:styleId="PedmtkomenteChar">
    <w:name w:val="Předmět komentáře Char"/>
    <w:basedOn w:val="TextkomenteChar"/>
    <w:link w:val="Pedmtkomente"/>
    <w:uiPriority w:val="99"/>
    <w:semiHidden/>
    <w:rsid w:val="00BF26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F26EC"/>
    <w:rPr>
      <w:rFonts w:ascii="Tahoma" w:hAnsi="Tahoma" w:cs="Tahoma"/>
      <w:sz w:val="16"/>
      <w:szCs w:val="16"/>
    </w:rPr>
  </w:style>
  <w:style w:type="character" w:customStyle="1" w:styleId="TextbublinyChar">
    <w:name w:val="Text bubliny Char"/>
    <w:basedOn w:val="Standardnpsmoodstavce"/>
    <w:link w:val="Textbubliny"/>
    <w:uiPriority w:val="99"/>
    <w:semiHidden/>
    <w:rsid w:val="00BF26EC"/>
    <w:rPr>
      <w:rFonts w:ascii="Tahoma" w:eastAsia="Times New Roman" w:hAnsi="Tahoma" w:cs="Tahoma"/>
      <w:sz w:val="16"/>
      <w:szCs w:val="16"/>
      <w:lang w:eastAsia="cs-CZ"/>
    </w:rPr>
  </w:style>
  <w:style w:type="paragraph" w:styleId="Odstavecseseznamem">
    <w:name w:val="List Paragraph"/>
    <w:basedOn w:val="Normln"/>
    <w:uiPriority w:val="34"/>
    <w:qFormat/>
    <w:rsid w:val="00022D7A"/>
    <w:pPr>
      <w:ind w:left="720"/>
      <w:contextualSpacing/>
    </w:pPr>
  </w:style>
  <w:style w:type="character" w:styleId="slostrnky">
    <w:name w:val="page number"/>
    <w:basedOn w:val="Standardnpsmoodstavce"/>
    <w:rsid w:val="00184B00"/>
    <w:rPr>
      <w:rFonts w:cs="Times New Roman"/>
    </w:rPr>
  </w:style>
  <w:style w:type="paragraph" w:styleId="Revize">
    <w:name w:val="Revision"/>
    <w:hidden/>
    <w:uiPriority w:val="99"/>
    <w:semiHidden/>
    <w:rsid w:val="004672CE"/>
    <w:pPr>
      <w:spacing w:after="0" w:line="240" w:lineRule="auto"/>
    </w:pPr>
    <w:rPr>
      <w:rFonts w:ascii="Times New Roman" w:eastAsia="Times New Roman" w:hAnsi="Times New Roman" w:cs="Times New Roman"/>
      <w:sz w:val="24"/>
      <w:szCs w:val="24"/>
      <w:lang w:eastAsia="cs-CZ"/>
    </w:rPr>
  </w:style>
  <w:style w:type="paragraph" w:customStyle="1" w:styleId="Zkladntextodsazen32">
    <w:name w:val="Základní text odsazený 32"/>
    <w:basedOn w:val="Normln"/>
    <w:rsid w:val="0004700C"/>
    <w:pPr>
      <w:keepNext/>
      <w:keepLines/>
      <w:suppressAutoHyphens/>
      <w:ind w:firstLine="354"/>
      <w:jc w:val="both"/>
    </w:pPr>
    <w:rPr>
      <w:szCs w:val="20"/>
      <w:lang w:eastAsia="ar-SA"/>
    </w:rPr>
  </w:style>
  <w:style w:type="character" w:styleId="Hypertextovodkaz">
    <w:name w:val="Hyperlink"/>
    <w:basedOn w:val="Standardnpsmoodstavce"/>
    <w:uiPriority w:val="99"/>
    <w:unhideWhenUsed/>
    <w:rsid w:val="00A70198"/>
    <w:rPr>
      <w:color w:val="0000FF" w:themeColor="hyperlink"/>
      <w:u w:val="single"/>
    </w:rPr>
  </w:style>
  <w:style w:type="character" w:styleId="Nevyeenzmnka">
    <w:name w:val="Unresolved Mention"/>
    <w:basedOn w:val="Standardnpsmoodstavce"/>
    <w:uiPriority w:val="99"/>
    <w:semiHidden/>
    <w:unhideWhenUsed/>
    <w:rsid w:val="00A70198"/>
    <w:rPr>
      <w:color w:val="605E5C"/>
      <w:shd w:val="clear" w:color="auto" w:fill="E1DFDD"/>
    </w:rPr>
  </w:style>
  <w:style w:type="paragraph" w:customStyle="1" w:styleId="pf0">
    <w:name w:val="pf0"/>
    <w:basedOn w:val="Normln"/>
    <w:rsid w:val="00B95EFC"/>
    <w:pPr>
      <w:spacing w:before="100" w:beforeAutospacing="1" w:after="100" w:afterAutospacing="1"/>
    </w:pPr>
  </w:style>
  <w:style w:type="character" w:customStyle="1" w:styleId="cf01">
    <w:name w:val="cf01"/>
    <w:basedOn w:val="Standardnpsmoodstavce"/>
    <w:rsid w:val="00B95EF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5204">
      <w:bodyDiv w:val="1"/>
      <w:marLeft w:val="0"/>
      <w:marRight w:val="0"/>
      <w:marTop w:val="0"/>
      <w:marBottom w:val="0"/>
      <w:divBdr>
        <w:top w:val="none" w:sz="0" w:space="0" w:color="auto"/>
        <w:left w:val="none" w:sz="0" w:space="0" w:color="auto"/>
        <w:bottom w:val="none" w:sz="0" w:space="0" w:color="auto"/>
        <w:right w:val="none" w:sz="0" w:space="0" w:color="auto"/>
      </w:divBdr>
    </w:div>
    <w:div w:id="10905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F83EC-53A4-41E6-A894-0538315A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4402</Words>
  <Characters>25976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Lukáš Kramář</cp:lastModifiedBy>
  <cp:revision>100</cp:revision>
  <dcterms:created xsi:type="dcterms:W3CDTF">2024-03-12T06:47:00Z</dcterms:created>
  <dcterms:modified xsi:type="dcterms:W3CDTF">2025-02-05T10:15:00Z</dcterms:modified>
</cp:coreProperties>
</file>