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7D" w:rsidRDefault="00FA2C7D"/>
    <w:p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:rsidR="00FA2C7D" w:rsidRDefault="00FA2C7D" w:rsidP="00D8571C"/>
    <w:p w:rsidR="00337B7B" w:rsidRPr="007C27FE" w:rsidRDefault="00337B7B" w:rsidP="00337B7B">
      <w:pPr>
        <w:rPr>
          <w:rFonts w:ascii="Arial" w:hAnsi="Arial" w:cs="Arial"/>
          <w:sz w:val="20"/>
          <w:szCs w:val="20"/>
        </w:rPr>
      </w:pPr>
      <w:r w:rsidRPr="00833E5D">
        <w:rPr>
          <w:rFonts w:ascii="Arial" w:hAnsi="Arial" w:cs="Arial"/>
          <w:sz w:val="20"/>
          <w:szCs w:val="20"/>
        </w:rPr>
        <w:t xml:space="preserve">uzavřená dle ustanovení </w:t>
      </w:r>
      <w:r w:rsidRPr="00833E5D">
        <w:t>zák. č. 89/2012 Sb. (dále jen Občanský zákoník)</w:t>
      </w:r>
    </w:p>
    <w:p w:rsidR="00FA2C7D" w:rsidRDefault="00FA2C7D" w:rsidP="00D8571C"/>
    <w:p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:rsidR="006F5840" w:rsidRDefault="006F5840" w:rsidP="00D8571C">
      <w:pPr>
        <w:ind w:left="360"/>
        <w:rPr>
          <w:b/>
        </w:rPr>
      </w:pPr>
    </w:p>
    <w:p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C1F3F" w:rsidRPr="002C1F3F" w:rsidRDefault="002C5056" w:rsidP="002C1F3F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2C1F3F" w:rsidRPr="002C1F3F">
        <w:rPr>
          <w:rFonts w:ascii="Arial" w:hAnsi="Arial" w:cs="Arial"/>
          <w:sz w:val="20"/>
          <w:szCs w:val="20"/>
        </w:rPr>
        <w:t xml:space="preserve">PhDr. Václavem Lacinou LL.M. - ředitelem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Fonts w:ascii="Arial" w:hAnsi="Arial" w:cs="Arial"/>
          <w:sz w:val="20"/>
          <w:szCs w:val="20"/>
        </w:rPr>
        <w:t>Radek Stejskal</w:t>
      </w:r>
      <w:r w:rsidR="00DE74DF">
        <w:rPr>
          <w:rFonts w:ascii="Arial" w:hAnsi="Arial" w:cs="Arial"/>
          <w:sz w:val="20"/>
          <w:szCs w:val="20"/>
        </w:rPr>
        <w:t xml:space="preserve"> – vedoucí střediska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8203C4">
        <w:rPr>
          <w:rStyle w:val="Hypertextovodkaz"/>
          <w:color w:val="auto"/>
        </w:rPr>
        <w:t>rstejskal</w:t>
      </w:r>
      <w:hyperlink r:id="rId7" w:history="1">
        <w:r w:rsidRPr="00DE74DF">
          <w:rPr>
            <w:rStyle w:val="Hypertextovodkaz"/>
            <w:rFonts w:ascii="Arial" w:hAnsi="Arial" w:cs="Arial"/>
            <w:color w:val="auto"/>
            <w:sz w:val="20"/>
            <w:szCs w:val="20"/>
          </w:rPr>
          <w:t>@tshb.cz</w:t>
        </w:r>
      </w:hyperlink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9430EE" w:rsidRPr="006F5840" w:rsidRDefault="009430EE" w:rsidP="009430EE">
      <w:pPr>
        <w:rPr>
          <w:b/>
        </w:rPr>
      </w:pPr>
    </w:p>
    <w:p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:rsidR="00604754" w:rsidRDefault="00604754" w:rsidP="00D8571C"/>
    <w:p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:rsidR="00B363F5" w:rsidRDefault="003205CF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Zahradní sekací traktor</w:t>
      </w:r>
      <w:r w:rsidR="00FE610C">
        <w:rPr>
          <w:rFonts w:ascii="Arial" w:hAnsi="Arial" w:cs="Arial"/>
          <w:b/>
          <w:sz w:val="20"/>
          <w:szCs w:val="20"/>
        </w:rPr>
        <w:t xml:space="preserve"> (1 ks)</w:t>
      </w:r>
      <w:r w:rsidR="00DE74DF" w:rsidRPr="00244353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FE610C">
        <w:rPr>
          <w:rFonts w:ascii="Arial" w:hAnsi="Arial" w:cs="Arial"/>
          <w:b/>
          <w:sz w:val="20"/>
          <w:szCs w:val="20"/>
        </w:rPr>
        <w:t xml:space="preserve"> </w:t>
      </w:r>
      <w:r w:rsidR="00FE610C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 xml:space="preserve">upní smlouvy,  a </w:t>
      </w:r>
      <w:r w:rsidR="00C6492B">
        <w:rPr>
          <w:rFonts w:ascii="Arial" w:hAnsi="Arial" w:cs="Arial"/>
          <w:sz w:val="20"/>
          <w:szCs w:val="20"/>
        </w:rPr>
        <w:t xml:space="preserve">zavazuje se </w:t>
      </w:r>
      <w:r w:rsidR="00B363F5" w:rsidRPr="007D7582">
        <w:rPr>
          <w:rFonts w:ascii="Arial" w:hAnsi="Arial" w:cs="Arial"/>
          <w:sz w:val="20"/>
          <w:szCs w:val="20"/>
        </w:rPr>
        <w:t>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EA0F83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Prodávající se zavazuje dodat nové zboží, tzn., že Kupující je prvním majitelem, který zboží použije ke stanovenému účelu</w:t>
      </w:r>
      <w:r w:rsidR="000A6A6A" w:rsidRPr="000A6A6A">
        <w:rPr>
          <w:rFonts w:ascii="Arial" w:hAnsi="Arial" w:cs="Arial"/>
          <w:sz w:val="20"/>
          <w:szCs w:val="20"/>
        </w:rPr>
        <w:t xml:space="preserve">. </w:t>
      </w:r>
    </w:p>
    <w:p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:rsidR="000A6A6A" w:rsidRPr="000A6A6A" w:rsidRDefault="000A6A6A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0A6A6A" w:rsidP="005E5A4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lastRenderedPageBreak/>
        <w:t xml:space="preserve">Součástí předmětu plnění bude: návody k obsluze a údržbě v českém jazyce, prohlášení o shodě, </w:t>
      </w:r>
      <w:r w:rsidR="005E5A42">
        <w:rPr>
          <w:rFonts w:ascii="Arial" w:hAnsi="Arial" w:cs="Arial"/>
          <w:sz w:val="20"/>
          <w:szCs w:val="20"/>
        </w:rPr>
        <w:t xml:space="preserve">katalog náhradních dílů, </w:t>
      </w:r>
      <w:r w:rsidR="005E5A42" w:rsidRPr="000A6A6A">
        <w:rPr>
          <w:rFonts w:ascii="Arial" w:hAnsi="Arial" w:cs="Arial"/>
          <w:sz w:val="20"/>
          <w:szCs w:val="20"/>
        </w:rPr>
        <w:t xml:space="preserve">servisní knížky a další doklady a náležitosti vyžadované k provozu na pozemních komunikacích ČR a </w:t>
      </w:r>
      <w:r w:rsidR="005E5A42">
        <w:rPr>
          <w:rFonts w:ascii="Arial" w:hAnsi="Arial" w:cs="Arial"/>
          <w:sz w:val="20"/>
          <w:szCs w:val="20"/>
        </w:rPr>
        <w:t xml:space="preserve">k </w:t>
      </w:r>
      <w:r w:rsidR="005E5A42" w:rsidRPr="000A6A6A">
        <w:rPr>
          <w:rFonts w:ascii="Arial" w:hAnsi="Arial" w:cs="Arial"/>
          <w:sz w:val="20"/>
          <w:szCs w:val="20"/>
        </w:rPr>
        <w:t xml:space="preserve">obsluze stanovené platnými právními normami a další související dokumentace prodávaného zboží, která je potřebná pro nakládání se zbožím, pro jeho provoz a řádné užívání. 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3A37B8" w:rsidRDefault="000B780D" w:rsidP="00D8571C">
      <w:pPr>
        <w:rPr>
          <w:szCs w:val="20"/>
        </w:rPr>
      </w:pPr>
    </w:p>
    <w:p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633AC" w:rsidRDefault="00A633AC" w:rsidP="00D8571C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E5A42">
        <w:rPr>
          <w:rFonts w:ascii="Arial" w:hAnsi="Arial" w:cs="Arial"/>
          <w:sz w:val="20"/>
          <w:szCs w:val="20"/>
        </w:rPr>
        <w:t>K</w:t>
      </w:r>
      <w:r w:rsidR="000B780D" w:rsidRPr="005E5A42">
        <w:rPr>
          <w:rFonts w:ascii="Arial" w:hAnsi="Arial" w:cs="Arial"/>
          <w:sz w:val="20"/>
          <w:szCs w:val="20"/>
        </w:rPr>
        <w:t xml:space="preserve">upní </w:t>
      </w:r>
      <w:r w:rsidRPr="005E5A42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5E5A42">
        <w:rPr>
          <w:rFonts w:ascii="Arial" w:hAnsi="Arial" w:cs="Arial"/>
          <w:sz w:val="20"/>
          <w:szCs w:val="20"/>
        </w:rPr>
        <w:t>ojištění pro transport, poplatků</w:t>
      </w:r>
      <w:r w:rsidRPr="005E5A42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:rsidR="00D25579" w:rsidRPr="007D7582" w:rsidRDefault="00D2557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Platba bude provedena na základě faktury vystavené prodávajícím neprodleně po předání a převzetí předmětu plnění. Faktura musí mít náležitosti daňového dokladu dle zákona Č. 235/2004 Sb., o dani z přidané hodnoty, ve znění pozdějších předpisů.</w:t>
      </w:r>
    </w:p>
    <w:p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F74D0" w:rsidRPr="00392B75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 se zavazuje dodat předmět plnění  dle čl.</w:t>
      </w:r>
      <w:r w:rsidR="00B32715">
        <w:rPr>
          <w:rFonts w:ascii="Arial" w:hAnsi="Arial" w:cs="Arial"/>
          <w:sz w:val="20"/>
          <w:szCs w:val="20"/>
        </w:rPr>
        <w:t>2</w:t>
      </w:r>
      <w:r w:rsidRPr="00B2050F">
        <w:rPr>
          <w:rFonts w:ascii="Arial" w:hAnsi="Arial" w:cs="Arial"/>
          <w:sz w:val="20"/>
          <w:szCs w:val="20"/>
        </w:rPr>
        <w:t xml:space="preserve">. </w:t>
      </w:r>
      <w:r w:rsidR="00337B7B" w:rsidRPr="00392B75">
        <w:rPr>
          <w:rFonts w:ascii="Arial" w:hAnsi="Arial" w:cs="Arial"/>
          <w:b/>
          <w:sz w:val="20"/>
          <w:szCs w:val="20"/>
        </w:rPr>
        <w:t xml:space="preserve">do </w:t>
      </w:r>
      <w:r w:rsidR="00CF156F">
        <w:rPr>
          <w:rFonts w:ascii="Arial" w:hAnsi="Arial" w:cs="Arial"/>
          <w:b/>
          <w:sz w:val="20"/>
          <w:szCs w:val="20"/>
        </w:rPr>
        <w:t>90-ti dnů</w:t>
      </w:r>
      <w:r w:rsidR="00B2050F" w:rsidRPr="00392B75">
        <w:rPr>
          <w:rFonts w:ascii="Arial" w:hAnsi="Arial" w:cs="Arial"/>
          <w:b/>
          <w:sz w:val="20"/>
          <w:szCs w:val="20"/>
        </w:rPr>
        <w:t xml:space="preserve"> od podpisu smlouvy</w:t>
      </w:r>
      <w:r w:rsidR="008203C4" w:rsidRPr="00392B75">
        <w:rPr>
          <w:rFonts w:ascii="Arial" w:hAnsi="Arial" w:cs="Arial"/>
          <w:b/>
          <w:sz w:val="20"/>
          <w:szCs w:val="20"/>
        </w:rPr>
        <w:t>.</w:t>
      </w:r>
    </w:p>
    <w:p w:rsidR="00662254" w:rsidRPr="00DE74DF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74DF">
        <w:rPr>
          <w:rFonts w:ascii="Arial" w:hAnsi="Arial" w:cs="Arial"/>
          <w:sz w:val="20"/>
          <w:szCs w:val="20"/>
        </w:rPr>
        <w:t>Prodávající</w:t>
      </w:r>
      <w:r w:rsidRPr="007D7582">
        <w:rPr>
          <w:rFonts w:ascii="Arial" w:hAnsi="Arial" w:cs="Arial"/>
          <w:sz w:val="20"/>
          <w:szCs w:val="20"/>
        </w:rPr>
        <w:t xml:space="preserve">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</w:t>
      </w:r>
      <w:r w:rsidR="008203C4" w:rsidRPr="001168FF">
        <w:rPr>
          <w:rFonts w:cs="Arial"/>
        </w:rPr>
        <w:t xml:space="preserve">areál Technických služeb, </w:t>
      </w:r>
      <w:r w:rsidR="003205CF">
        <w:rPr>
          <w:rFonts w:cs="Arial"/>
        </w:rPr>
        <w:t>Bělohradská 3582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A42" w:rsidRDefault="005E5A42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3C4" w:rsidRDefault="008203C4" w:rsidP="005E5A4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lastRenderedPageBreak/>
        <w:t>Předání a převzetí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 </w:t>
      </w:r>
    </w:p>
    <w:p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E610C" w:rsidRPr="00FE610C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 xml:space="preserve">Zástupcem kupujícího je pro účely předání a převzetí předmětu plnění určen:  </w:t>
      </w:r>
    </w:p>
    <w:p w:rsidR="00244353" w:rsidRDefault="003205CF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Radek Stejskal</w:t>
      </w:r>
      <w:r w:rsidR="00D35367" w:rsidRPr="00D35367">
        <w:rPr>
          <w:rFonts w:ascii="Arial" w:hAnsi="Arial" w:cs="Arial"/>
          <w:b/>
          <w:sz w:val="20"/>
          <w:szCs w:val="20"/>
        </w:rPr>
        <w:t xml:space="preserve">, </w:t>
      </w:r>
      <w:r w:rsidR="00582951">
        <w:rPr>
          <w:rFonts w:ascii="Arial" w:hAnsi="Arial" w:cs="Arial"/>
          <w:b/>
          <w:sz w:val="20"/>
          <w:szCs w:val="20"/>
        </w:rPr>
        <w:t>vedoucí střediska</w:t>
      </w:r>
      <w:r w:rsidR="00FE610C">
        <w:rPr>
          <w:rFonts w:ascii="Arial" w:hAnsi="Arial" w:cs="Arial"/>
          <w:b/>
          <w:sz w:val="20"/>
          <w:szCs w:val="20"/>
        </w:rPr>
        <w:t xml:space="preserve"> údržby </w:t>
      </w:r>
      <w:r>
        <w:rPr>
          <w:rFonts w:ascii="Arial" w:hAnsi="Arial" w:cs="Arial"/>
          <w:b/>
          <w:sz w:val="20"/>
          <w:szCs w:val="20"/>
        </w:rPr>
        <w:t>zeleně.</w:t>
      </w:r>
    </w:p>
    <w:p w:rsidR="00FE610C" w:rsidRPr="00D35367" w:rsidRDefault="00FE610C" w:rsidP="00FE610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:rsidR="00DA6665" w:rsidRDefault="00DA6665" w:rsidP="00D8571C"/>
    <w:p w:rsidR="00734FDB" w:rsidRPr="007E311B" w:rsidRDefault="00734FDB" w:rsidP="00095353">
      <w:pPr>
        <w:pStyle w:val="Bezmezer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="0032247D"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však </w:t>
      </w:r>
      <w:r w:rsidR="0032247D" w:rsidRPr="0032247D">
        <w:rPr>
          <w:rFonts w:ascii="Arial" w:hAnsi="Arial" w:cs="Arial"/>
          <w:b/>
          <w:sz w:val="20"/>
          <w:szCs w:val="20"/>
          <w:highlight w:val="yellow"/>
        </w:rPr>
        <w:t>24 měsíců</w:t>
      </w:r>
      <w:r w:rsidR="0032247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2247D" w:rsidRPr="007D7582">
        <w:rPr>
          <w:rFonts w:ascii="Arial" w:hAnsi="Arial" w:cs="Arial"/>
          <w:sz w:val="20"/>
          <w:szCs w:val="20"/>
          <w:highlight w:val="yellow"/>
        </w:rPr>
        <w:t>]</w:t>
      </w:r>
    </w:p>
    <w:p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lastRenderedPageBreak/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:rsidR="00EE640E" w:rsidRDefault="00EE640E" w:rsidP="00D8571C">
      <w:pPr>
        <w:rPr>
          <w:b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D4CFF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6BFE" w:rsidRPr="007E1CE5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:rsidR="00FA2C7D" w:rsidRDefault="00FA2C7D" w:rsidP="00D8571C">
      <w:pPr>
        <w:rPr>
          <w:b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výši </w:t>
      </w:r>
      <w:r w:rsidRPr="00527925">
        <w:rPr>
          <w:rFonts w:ascii="Arial" w:hAnsi="Arial" w:cs="Arial"/>
          <w:sz w:val="20"/>
          <w:szCs w:val="20"/>
        </w:rPr>
        <w:t>0,</w:t>
      </w:r>
      <w:r w:rsidR="00FE610C">
        <w:rPr>
          <w:rFonts w:ascii="Arial" w:hAnsi="Arial" w:cs="Arial"/>
          <w:sz w:val="20"/>
          <w:szCs w:val="20"/>
        </w:rPr>
        <w:t>1</w:t>
      </w:r>
      <w:r w:rsidRPr="00401638">
        <w:rPr>
          <w:rFonts w:ascii="Arial" w:hAnsi="Arial" w:cs="Arial"/>
          <w:sz w:val="20"/>
          <w:szCs w:val="20"/>
        </w:rPr>
        <w:t xml:space="preserve"> %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ceny předmětu koupě za 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:rsidR="00A4063B" w:rsidRDefault="00A4063B" w:rsidP="00A4063B">
      <w:pPr>
        <w:pStyle w:val="Odstavecseseznamem"/>
      </w:pPr>
    </w:p>
    <w:p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5E5A42" w:rsidRDefault="005E5A42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:rsidR="00FA2C7D" w:rsidRPr="00FE610C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F96B8B">
        <w:rPr>
          <w:b/>
          <w:sz w:val="26"/>
          <w:szCs w:val="26"/>
        </w:rPr>
        <w:t>Závěrečná</w:t>
      </w:r>
      <w:r w:rsidR="00FA2C7D" w:rsidRPr="00F96B8B">
        <w:rPr>
          <w:b/>
          <w:sz w:val="26"/>
          <w:szCs w:val="26"/>
        </w:rPr>
        <w:t xml:space="preserve"> ujednání</w:t>
      </w:r>
    </w:p>
    <w:p w:rsidR="00FE610C" w:rsidRPr="00F96B8B" w:rsidRDefault="00FE610C" w:rsidP="00FE610C">
      <w:pPr>
        <w:pStyle w:val="Bezmezer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FE610C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FE610C" w:rsidP="00FE610C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FE610C" w:rsidRPr="00D911A4" w:rsidRDefault="00FE610C" w:rsidP="00FE610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10C" w:rsidRDefault="002D19C2" w:rsidP="002D19C2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27B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0227B">
          <w:rPr>
            <w:rFonts w:ascii="Arial" w:hAnsi="Arial" w:cs="Arial"/>
            <w:sz w:val="20"/>
            <w:szCs w:val="20"/>
          </w:rPr>
          <w:t>www.tshb.cz</w:t>
        </w:r>
      </w:hyperlink>
      <w:r w:rsidRPr="0010227B">
        <w:rPr>
          <w:rFonts w:ascii="Arial" w:hAnsi="Arial" w:cs="Arial"/>
          <w:sz w:val="20"/>
          <w:szCs w:val="20"/>
        </w:rPr>
        <w:t>.</w:t>
      </w:r>
    </w:p>
    <w:p w:rsidR="00A94F34" w:rsidRDefault="00A94F34" w:rsidP="00A94F34">
      <w:pPr>
        <w:pStyle w:val="Odstavecseseznamem"/>
        <w:rPr>
          <w:rFonts w:ascii="Arial" w:hAnsi="Arial" w:cs="Arial"/>
          <w:sz w:val="20"/>
          <w:szCs w:val="20"/>
        </w:rPr>
      </w:pPr>
    </w:p>
    <w:p w:rsidR="00A94F34" w:rsidRPr="00A94F34" w:rsidRDefault="00A94F34" w:rsidP="00A94F34">
      <w:pPr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A2C7D" w:rsidRDefault="00FA2C7D" w:rsidP="00D8571C"/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je sepsaná ve </w:t>
      </w:r>
      <w:r w:rsidR="00582951">
        <w:rPr>
          <w:rFonts w:ascii="Arial" w:hAnsi="Arial" w:cs="Arial"/>
          <w:sz w:val="20"/>
          <w:szCs w:val="20"/>
        </w:rPr>
        <w:t>2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 xml:space="preserve">hž každá smluvní strana obdrží </w:t>
      </w:r>
      <w:r w:rsidR="00582951">
        <w:rPr>
          <w:rFonts w:ascii="Arial" w:hAnsi="Arial" w:cs="Arial"/>
          <w:sz w:val="20"/>
          <w:szCs w:val="20"/>
        </w:rPr>
        <w:t>po jednom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Pr="0057541E" w:rsidRDefault="005829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</w:t>
      </w:r>
      <w:r w:rsidRPr="00833E5D">
        <w:rPr>
          <w:rFonts w:ascii="Arial" w:hAnsi="Arial" w:cs="Arial"/>
          <w:sz w:val="20"/>
          <w:szCs w:val="20"/>
        </w:rPr>
        <w:t xml:space="preserve">aplikuje </w:t>
      </w:r>
      <w:r w:rsidRPr="00833E5D">
        <w:rPr>
          <w:rFonts w:eastAsia="Times New Roman"/>
        </w:rPr>
        <w:t>Občanský zákoník</w:t>
      </w:r>
    </w:p>
    <w:p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4B02C2" w:rsidRDefault="004B02C2" w:rsidP="004B02C2">
      <w:pPr>
        <w:pStyle w:val="Odstavecseseznamem"/>
        <w:rPr>
          <w:rFonts w:ascii="Arial" w:hAnsi="Arial" w:cs="Arial"/>
          <w:sz w:val="20"/>
          <w:szCs w:val="20"/>
        </w:rPr>
      </w:pPr>
    </w:p>
    <w:p w:rsidR="00CC7196" w:rsidRPr="004B02C2" w:rsidRDefault="00CC7196" w:rsidP="004B02C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02C2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4B02C2">
        <w:rPr>
          <w:rFonts w:eastAsia="Times New Roman"/>
        </w:rPr>
        <w:t>svéprávní</w:t>
      </w:r>
      <w:r w:rsidRPr="004B02C2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7035D7" w:rsidRPr="0057541E" w:rsidRDefault="007035D7" w:rsidP="004B02C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E240AD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:rsidR="002C1F3F" w:rsidRPr="002C1F3F" w:rsidRDefault="007035D7" w:rsidP="002C1F3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2C1F3F" w:rsidRPr="002C1F3F">
        <w:rPr>
          <w:rFonts w:ascii="Arial" w:hAnsi="Arial" w:cs="Arial"/>
          <w:sz w:val="20"/>
          <w:szCs w:val="20"/>
        </w:rPr>
        <w:t>Technické služby Havlíčkův Brod</w:t>
      </w:r>
    </w:p>
    <w:p w:rsidR="002C1F3F" w:rsidRPr="002C1F3F" w:rsidRDefault="002C1F3F" w:rsidP="002C1F3F">
      <w:pPr>
        <w:rPr>
          <w:rFonts w:ascii="Arial" w:eastAsia="Calibri" w:hAnsi="Arial" w:cs="Arial"/>
          <w:sz w:val="20"/>
          <w:szCs w:val="20"/>
          <w:lang w:eastAsia="en-US"/>
        </w:rPr>
      </w:pP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  <w:t xml:space="preserve">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</w:t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 xml:space="preserve">  PhDr. Václav Lacina LL.M.</w:t>
      </w:r>
    </w:p>
    <w:p w:rsidR="002C1F3F" w:rsidRPr="002C1F3F" w:rsidRDefault="002C1F3F" w:rsidP="002C1F3F">
      <w:pPr>
        <w:rPr>
          <w:rFonts w:ascii="Arial" w:eastAsia="Calibri" w:hAnsi="Arial" w:cs="Arial"/>
          <w:sz w:val="20"/>
          <w:szCs w:val="20"/>
          <w:lang w:eastAsia="en-US"/>
        </w:rPr>
      </w:pP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</w:r>
      <w:r w:rsidRPr="002C1F3F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</w:t>
      </w:r>
      <w:bookmarkStart w:id="0" w:name="_GoBack"/>
      <w:bookmarkEnd w:id="0"/>
      <w:r w:rsidRPr="002C1F3F">
        <w:rPr>
          <w:rFonts w:ascii="Arial" w:eastAsia="Calibri" w:hAnsi="Arial" w:cs="Arial"/>
          <w:sz w:val="20"/>
          <w:szCs w:val="20"/>
          <w:lang w:eastAsia="en-US"/>
        </w:rPr>
        <w:t xml:space="preserve"> ředitel organizace</w:t>
      </w:r>
    </w:p>
    <w:p w:rsidR="00C81CB7" w:rsidRPr="00F35FEC" w:rsidRDefault="00C81CB7" w:rsidP="002C1F3F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C81CB7" w:rsidRPr="00F35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B0" w:rsidRDefault="00534AB0">
      <w:r>
        <w:separator/>
      </w:r>
    </w:p>
  </w:endnote>
  <w:endnote w:type="continuationSeparator" w:id="0">
    <w:p w:rsidR="00534AB0" w:rsidRDefault="0053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FE" w:rsidRDefault="003C6BF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F3F">
      <w:rPr>
        <w:noProof/>
      </w:rPr>
      <w:t>6</w:t>
    </w:r>
    <w:r>
      <w:fldChar w:fldCharType="end"/>
    </w:r>
  </w:p>
  <w:p w:rsidR="003C6BFE" w:rsidRDefault="003C6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B0" w:rsidRDefault="00534AB0">
      <w:r>
        <w:separator/>
      </w:r>
    </w:p>
  </w:footnote>
  <w:footnote w:type="continuationSeparator" w:id="0">
    <w:p w:rsidR="00534AB0" w:rsidRDefault="0053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7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57CE"/>
    <w:rsid w:val="00016888"/>
    <w:rsid w:val="00024D95"/>
    <w:rsid w:val="00035108"/>
    <w:rsid w:val="000525B3"/>
    <w:rsid w:val="00070B00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672E"/>
    <w:rsid w:val="00147849"/>
    <w:rsid w:val="00156BFF"/>
    <w:rsid w:val="00160F2A"/>
    <w:rsid w:val="00163B13"/>
    <w:rsid w:val="00182572"/>
    <w:rsid w:val="001932CD"/>
    <w:rsid w:val="001A2539"/>
    <w:rsid w:val="001B2F99"/>
    <w:rsid w:val="001F4544"/>
    <w:rsid w:val="001F74D0"/>
    <w:rsid w:val="00202F4D"/>
    <w:rsid w:val="00204C92"/>
    <w:rsid w:val="00216D3C"/>
    <w:rsid w:val="00225DA9"/>
    <w:rsid w:val="00242037"/>
    <w:rsid w:val="00244353"/>
    <w:rsid w:val="00271645"/>
    <w:rsid w:val="00280D43"/>
    <w:rsid w:val="00294D0B"/>
    <w:rsid w:val="002C149C"/>
    <w:rsid w:val="002C1F3F"/>
    <w:rsid w:val="002C5056"/>
    <w:rsid w:val="002C679D"/>
    <w:rsid w:val="002D19C2"/>
    <w:rsid w:val="002D2B6E"/>
    <w:rsid w:val="002D3B0A"/>
    <w:rsid w:val="00311234"/>
    <w:rsid w:val="00315F8C"/>
    <w:rsid w:val="00317BA0"/>
    <w:rsid w:val="003205CF"/>
    <w:rsid w:val="00321C01"/>
    <w:rsid w:val="0032247D"/>
    <w:rsid w:val="00325003"/>
    <w:rsid w:val="00337B7B"/>
    <w:rsid w:val="00347068"/>
    <w:rsid w:val="00353AEA"/>
    <w:rsid w:val="00374FDF"/>
    <w:rsid w:val="00384452"/>
    <w:rsid w:val="00392B75"/>
    <w:rsid w:val="003968FD"/>
    <w:rsid w:val="003A37B8"/>
    <w:rsid w:val="003C6BFE"/>
    <w:rsid w:val="003D4090"/>
    <w:rsid w:val="00401638"/>
    <w:rsid w:val="00421752"/>
    <w:rsid w:val="00423217"/>
    <w:rsid w:val="00426EB9"/>
    <w:rsid w:val="004338BB"/>
    <w:rsid w:val="00443E50"/>
    <w:rsid w:val="004521AA"/>
    <w:rsid w:val="00464584"/>
    <w:rsid w:val="00470CA9"/>
    <w:rsid w:val="00471D6B"/>
    <w:rsid w:val="00474285"/>
    <w:rsid w:val="00485695"/>
    <w:rsid w:val="004B02C2"/>
    <w:rsid w:val="004B2C5B"/>
    <w:rsid w:val="004D3B8B"/>
    <w:rsid w:val="004F24A9"/>
    <w:rsid w:val="004F6ACD"/>
    <w:rsid w:val="00502498"/>
    <w:rsid w:val="00512F15"/>
    <w:rsid w:val="00524671"/>
    <w:rsid w:val="00527925"/>
    <w:rsid w:val="0053243E"/>
    <w:rsid w:val="00534AB0"/>
    <w:rsid w:val="00554EC2"/>
    <w:rsid w:val="005579DB"/>
    <w:rsid w:val="0057541E"/>
    <w:rsid w:val="00577687"/>
    <w:rsid w:val="00582951"/>
    <w:rsid w:val="005841BF"/>
    <w:rsid w:val="00587DEE"/>
    <w:rsid w:val="005A126B"/>
    <w:rsid w:val="005A608C"/>
    <w:rsid w:val="005B6A7D"/>
    <w:rsid w:val="005C2454"/>
    <w:rsid w:val="005C27C8"/>
    <w:rsid w:val="005C39A3"/>
    <w:rsid w:val="005D289C"/>
    <w:rsid w:val="005D7757"/>
    <w:rsid w:val="005E4C76"/>
    <w:rsid w:val="005E5A42"/>
    <w:rsid w:val="005F6C9B"/>
    <w:rsid w:val="006043D2"/>
    <w:rsid w:val="00604754"/>
    <w:rsid w:val="00605CB7"/>
    <w:rsid w:val="00651078"/>
    <w:rsid w:val="0065424E"/>
    <w:rsid w:val="00662254"/>
    <w:rsid w:val="0066450E"/>
    <w:rsid w:val="00674D93"/>
    <w:rsid w:val="006916BA"/>
    <w:rsid w:val="006A0CFC"/>
    <w:rsid w:val="006F5840"/>
    <w:rsid w:val="007016CD"/>
    <w:rsid w:val="007035D7"/>
    <w:rsid w:val="00734FDB"/>
    <w:rsid w:val="00736FD3"/>
    <w:rsid w:val="00737395"/>
    <w:rsid w:val="00743C85"/>
    <w:rsid w:val="00747866"/>
    <w:rsid w:val="007845F3"/>
    <w:rsid w:val="00786B86"/>
    <w:rsid w:val="007C7AE6"/>
    <w:rsid w:val="007D6CC9"/>
    <w:rsid w:val="007D7582"/>
    <w:rsid w:val="007E1CE5"/>
    <w:rsid w:val="007E311B"/>
    <w:rsid w:val="007F1D68"/>
    <w:rsid w:val="007F43FA"/>
    <w:rsid w:val="008011B5"/>
    <w:rsid w:val="008203C4"/>
    <w:rsid w:val="00882173"/>
    <w:rsid w:val="00882BED"/>
    <w:rsid w:val="0088481C"/>
    <w:rsid w:val="00885B07"/>
    <w:rsid w:val="00896BF4"/>
    <w:rsid w:val="008A7A56"/>
    <w:rsid w:val="008B662E"/>
    <w:rsid w:val="008D423A"/>
    <w:rsid w:val="008E24B8"/>
    <w:rsid w:val="008F1900"/>
    <w:rsid w:val="009254E1"/>
    <w:rsid w:val="00926D5D"/>
    <w:rsid w:val="00933003"/>
    <w:rsid w:val="009430EE"/>
    <w:rsid w:val="0096066E"/>
    <w:rsid w:val="00966010"/>
    <w:rsid w:val="00980F98"/>
    <w:rsid w:val="0098420C"/>
    <w:rsid w:val="00995F7D"/>
    <w:rsid w:val="00996808"/>
    <w:rsid w:val="009A5573"/>
    <w:rsid w:val="009A7E4E"/>
    <w:rsid w:val="009B6FE9"/>
    <w:rsid w:val="009C1C4B"/>
    <w:rsid w:val="009C4B8C"/>
    <w:rsid w:val="00A01F7A"/>
    <w:rsid w:val="00A0259B"/>
    <w:rsid w:val="00A4063B"/>
    <w:rsid w:val="00A40A0D"/>
    <w:rsid w:val="00A47943"/>
    <w:rsid w:val="00A53A51"/>
    <w:rsid w:val="00A633AC"/>
    <w:rsid w:val="00A6715C"/>
    <w:rsid w:val="00A7019E"/>
    <w:rsid w:val="00A7668D"/>
    <w:rsid w:val="00A94F34"/>
    <w:rsid w:val="00AA42F4"/>
    <w:rsid w:val="00AA6F2B"/>
    <w:rsid w:val="00AA775C"/>
    <w:rsid w:val="00AA78A1"/>
    <w:rsid w:val="00AB3CD0"/>
    <w:rsid w:val="00AB57AF"/>
    <w:rsid w:val="00AC2A8E"/>
    <w:rsid w:val="00AD5507"/>
    <w:rsid w:val="00AE0F2D"/>
    <w:rsid w:val="00B02504"/>
    <w:rsid w:val="00B057B6"/>
    <w:rsid w:val="00B1297B"/>
    <w:rsid w:val="00B2050F"/>
    <w:rsid w:val="00B216A5"/>
    <w:rsid w:val="00B32715"/>
    <w:rsid w:val="00B33C9A"/>
    <w:rsid w:val="00B363F5"/>
    <w:rsid w:val="00B37CC5"/>
    <w:rsid w:val="00B42D56"/>
    <w:rsid w:val="00B55F6F"/>
    <w:rsid w:val="00B976FE"/>
    <w:rsid w:val="00BD566F"/>
    <w:rsid w:val="00BE64B1"/>
    <w:rsid w:val="00BF4BC4"/>
    <w:rsid w:val="00C24412"/>
    <w:rsid w:val="00C429A8"/>
    <w:rsid w:val="00C4579F"/>
    <w:rsid w:val="00C476D7"/>
    <w:rsid w:val="00C52C23"/>
    <w:rsid w:val="00C5741A"/>
    <w:rsid w:val="00C61212"/>
    <w:rsid w:val="00C6492B"/>
    <w:rsid w:val="00C81CB7"/>
    <w:rsid w:val="00C9074E"/>
    <w:rsid w:val="00CB3D22"/>
    <w:rsid w:val="00CC4DC5"/>
    <w:rsid w:val="00CC7196"/>
    <w:rsid w:val="00CD60A3"/>
    <w:rsid w:val="00CE1559"/>
    <w:rsid w:val="00CE673D"/>
    <w:rsid w:val="00CF156F"/>
    <w:rsid w:val="00CF759A"/>
    <w:rsid w:val="00D00554"/>
    <w:rsid w:val="00D0155A"/>
    <w:rsid w:val="00D24C6F"/>
    <w:rsid w:val="00D25579"/>
    <w:rsid w:val="00D35367"/>
    <w:rsid w:val="00D37DA4"/>
    <w:rsid w:val="00D52253"/>
    <w:rsid w:val="00D84909"/>
    <w:rsid w:val="00D8571C"/>
    <w:rsid w:val="00D958DD"/>
    <w:rsid w:val="00DA6665"/>
    <w:rsid w:val="00DA740A"/>
    <w:rsid w:val="00DE51D2"/>
    <w:rsid w:val="00DE5456"/>
    <w:rsid w:val="00DE6F13"/>
    <w:rsid w:val="00DE74DF"/>
    <w:rsid w:val="00DF1257"/>
    <w:rsid w:val="00DF7A43"/>
    <w:rsid w:val="00E240AD"/>
    <w:rsid w:val="00E34AC8"/>
    <w:rsid w:val="00E357B2"/>
    <w:rsid w:val="00E444F9"/>
    <w:rsid w:val="00E7392D"/>
    <w:rsid w:val="00EA0F83"/>
    <w:rsid w:val="00EB05FF"/>
    <w:rsid w:val="00EC3691"/>
    <w:rsid w:val="00ED0808"/>
    <w:rsid w:val="00EE640E"/>
    <w:rsid w:val="00EE6F83"/>
    <w:rsid w:val="00EF669C"/>
    <w:rsid w:val="00F14FEB"/>
    <w:rsid w:val="00F35FEC"/>
    <w:rsid w:val="00F561D7"/>
    <w:rsid w:val="00F66422"/>
    <w:rsid w:val="00F729ED"/>
    <w:rsid w:val="00F771E9"/>
    <w:rsid w:val="00F77F4A"/>
    <w:rsid w:val="00F96B8B"/>
    <w:rsid w:val="00FA074A"/>
    <w:rsid w:val="00FA2C7D"/>
    <w:rsid w:val="00FA3939"/>
    <w:rsid w:val="00FB09BA"/>
    <w:rsid w:val="00FB7E7D"/>
    <w:rsid w:val="00FD1C11"/>
    <w:rsid w:val="00FD4800"/>
    <w:rsid w:val="00FD4CF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9EF1C"/>
  <w15:chartTrackingRefBased/>
  <w15:docId w15:val="{26595568-CD7E-420B-8924-5741ED21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0</TotalTime>
  <Pages>6</Pages>
  <Words>1976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Bukač Jiří</dc:creator>
  <cp:keywords/>
  <cp:lastModifiedBy>Bukač Jiří</cp:lastModifiedBy>
  <cp:revision>2</cp:revision>
  <cp:lastPrinted>2012-06-27T12:58:00Z</cp:lastPrinted>
  <dcterms:created xsi:type="dcterms:W3CDTF">2024-02-09T12:32:00Z</dcterms:created>
  <dcterms:modified xsi:type="dcterms:W3CDTF">2024-02-09T12:32:00Z</dcterms:modified>
</cp:coreProperties>
</file>