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F021" w14:textId="77777777" w:rsidR="009565AF" w:rsidRDefault="009565AF" w:rsidP="00A635C0">
      <w:pPr>
        <w:pStyle w:val="Nzev"/>
        <w:outlineLvl w:val="0"/>
        <w:rPr>
          <w:rFonts w:ascii="Calibri" w:hAnsi="Calibri"/>
        </w:rPr>
      </w:pPr>
    </w:p>
    <w:p w14:paraId="0184FC6E" w14:textId="77777777" w:rsidR="00D041E1" w:rsidRPr="00D041E1" w:rsidRDefault="00D041E1" w:rsidP="00A635C0">
      <w:pPr>
        <w:pStyle w:val="Nzev"/>
        <w:outlineLvl w:val="0"/>
        <w:rPr>
          <w:rFonts w:ascii="Calibri" w:hAnsi="Calibri"/>
          <w:sz w:val="24"/>
          <w:szCs w:val="24"/>
        </w:rPr>
      </w:pPr>
    </w:p>
    <w:p w14:paraId="65D4C4A7" w14:textId="77777777" w:rsidR="00A635C0" w:rsidRPr="00A635C0" w:rsidRDefault="000405F4" w:rsidP="00A635C0">
      <w:pPr>
        <w:pStyle w:val="Nzev"/>
        <w:outlineLvl w:val="0"/>
        <w:rPr>
          <w:rFonts w:ascii="Calibri" w:hAnsi="Calibri"/>
        </w:rPr>
      </w:pPr>
      <w:r>
        <w:rPr>
          <w:rFonts w:ascii="Calibri" w:hAnsi="Calibri"/>
        </w:rPr>
        <w:t>RÁMCOVÁ S</w:t>
      </w:r>
      <w:r w:rsidR="00A635C0" w:rsidRPr="00A635C0">
        <w:rPr>
          <w:rFonts w:ascii="Calibri" w:hAnsi="Calibri"/>
        </w:rPr>
        <w:t xml:space="preserve">MLOUVA O DÍLO </w:t>
      </w:r>
    </w:p>
    <w:p w14:paraId="2E891974" w14:textId="77777777" w:rsidR="00A635C0" w:rsidRPr="00A635C0" w:rsidRDefault="00A635C0" w:rsidP="00A635C0">
      <w:pPr>
        <w:pStyle w:val="Nzev"/>
        <w:rPr>
          <w:rFonts w:ascii="Calibri" w:hAnsi="Calibri"/>
          <w:sz w:val="24"/>
          <w:szCs w:val="24"/>
        </w:rPr>
      </w:pPr>
    </w:p>
    <w:p w14:paraId="5CA253D3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8"/>
        </w:rPr>
      </w:pPr>
      <w:r w:rsidRPr="00A635C0">
        <w:rPr>
          <w:rFonts w:ascii="Calibri" w:hAnsi="Calibri"/>
          <w:sz w:val="24"/>
          <w:szCs w:val="24"/>
        </w:rPr>
        <w:t>Níže uvedené smluvní strany spolu uzavírají za následujících smluvních podmínek smlouvu o dílo podle zákona 89/2012 Sb., občanského zákoníku,</w:t>
      </w:r>
      <w:r w:rsidRPr="00A635C0">
        <w:rPr>
          <w:rFonts w:ascii="Calibri" w:hAnsi="Calibri"/>
          <w:i/>
        </w:rPr>
        <w:t xml:space="preserve"> </w:t>
      </w:r>
      <w:r w:rsidRPr="00A635C0">
        <w:rPr>
          <w:rFonts w:ascii="Calibri" w:hAnsi="Calibri"/>
          <w:sz w:val="24"/>
        </w:rPr>
        <w:t>v platném znění:</w:t>
      </w:r>
      <w:r w:rsidRPr="00A635C0">
        <w:rPr>
          <w:rFonts w:ascii="Calibri" w:hAnsi="Calibri"/>
          <w:sz w:val="28"/>
        </w:rPr>
        <w:t xml:space="preserve"> </w:t>
      </w:r>
    </w:p>
    <w:p w14:paraId="5A76B9F1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8"/>
        </w:rPr>
      </w:pPr>
    </w:p>
    <w:p w14:paraId="17C828CC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4"/>
          <w:szCs w:val="24"/>
        </w:rPr>
      </w:pPr>
    </w:p>
    <w:p w14:paraId="74D1D034" w14:textId="77777777" w:rsidR="00A635C0" w:rsidRPr="00A635C0" w:rsidRDefault="00A635C0" w:rsidP="00A635C0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28"/>
        </w:rPr>
      </w:pPr>
      <w:r w:rsidRPr="00A635C0">
        <w:rPr>
          <w:rFonts w:ascii="Calibri" w:hAnsi="Calibri"/>
          <w:b/>
          <w:sz w:val="28"/>
        </w:rPr>
        <w:t>Smluvní strany:</w:t>
      </w:r>
    </w:p>
    <w:p w14:paraId="302D60A4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28"/>
        </w:rPr>
      </w:pPr>
    </w:p>
    <w:p w14:paraId="57E12FE5" w14:textId="77777777" w:rsidR="00A635C0" w:rsidRPr="00A635C0" w:rsidRDefault="00A635C0" w:rsidP="00A635C0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A635C0">
        <w:rPr>
          <w:rFonts w:ascii="Calibri" w:hAnsi="Calibri"/>
          <w:b/>
          <w:sz w:val="24"/>
        </w:rPr>
        <w:t>Objednatel:</w:t>
      </w:r>
      <w:r w:rsidRPr="00A635C0">
        <w:rPr>
          <w:rFonts w:ascii="Calibri" w:hAnsi="Calibri"/>
          <w:b/>
          <w:sz w:val="24"/>
        </w:rPr>
        <w:tab/>
        <w:t xml:space="preserve">       </w:t>
      </w:r>
      <w:r w:rsidRPr="00A635C0">
        <w:rPr>
          <w:rStyle w:val="Siln"/>
          <w:rFonts w:ascii="Calibri" w:hAnsi="Calibri"/>
          <w:sz w:val="24"/>
          <w:szCs w:val="24"/>
        </w:rPr>
        <w:t>Výstaviště Flora Olomouc, a.s.</w:t>
      </w:r>
    </w:p>
    <w:p w14:paraId="74F7467F" w14:textId="77777777" w:rsidR="00A635C0" w:rsidRP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sz w:val="24"/>
        </w:rPr>
        <w:t xml:space="preserve">       </w:t>
      </w:r>
      <w:r w:rsidRPr="00A635C0">
        <w:rPr>
          <w:rFonts w:ascii="Calibri" w:hAnsi="Calibri"/>
          <w:sz w:val="24"/>
          <w:szCs w:val="24"/>
        </w:rPr>
        <w:t>Wolkerova 37/17</w:t>
      </w:r>
    </w:p>
    <w:p w14:paraId="4D585BF7" w14:textId="77777777" w:rsidR="00A635C0" w:rsidRP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 xml:space="preserve">       77</w:t>
      </w:r>
      <w:r w:rsidR="000405F4">
        <w:rPr>
          <w:rFonts w:ascii="Calibri" w:hAnsi="Calibri"/>
          <w:sz w:val="24"/>
        </w:rPr>
        <w:t>9 00</w:t>
      </w:r>
      <w:r w:rsidRPr="00A635C0">
        <w:rPr>
          <w:rFonts w:ascii="Calibri" w:hAnsi="Calibri"/>
          <w:sz w:val="24"/>
        </w:rPr>
        <w:t xml:space="preserve"> Olomouc</w:t>
      </w:r>
    </w:p>
    <w:p w14:paraId="51CCE6E0" w14:textId="77777777" w:rsidR="00A635C0" w:rsidRPr="00A635C0" w:rsidRDefault="00A635C0" w:rsidP="00A635C0">
      <w:pPr>
        <w:tabs>
          <w:tab w:val="left" w:pos="1800"/>
          <w:tab w:val="left" w:pos="2520"/>
          <w:tab w:val="left" w:pos="4500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>IČ:</w:t>
      </w:r>
      <w:r w:rsidRPr="00A635C0">
        <w:rPr>
          <w:rFonts w:ascii="Calibri" w:hAnsi="Calibri"/>
          <w:sz w:val="24"/>
        </w:rPr>
        <w:tab/>
        <w:t>25848526</w:t>
      </w:r>
      <w:r w:rsidRPr="00A635C0">
        <w:rPr>
          <w:rFonts w:ascii="Calibri" w:hAnsi="Calibri"/>
          <w:sz w:val="24"/>
        </w:rPr>
        <w:tab/>
        <w:t>DIČ:       CZ25848526</w:t>
      </w:r>
    </w:p>
    <w:p w14:paraId="3AF3A9B8" w14:textId="66A62960" w:rsidR="00C338A7" w:rsidRPr="00C338A7" w:rsidRDefault="00A635C0" w:rsidP="00C338A7">
      <w:pPr>
        <w:pStyle w:val="Normln1"/>
        <w:rPr>
          <w:rFonts w:asciiTheme="minorHAnsi" w:hAnsiTheme="minorHAnsi" w:cstheme="minorHAnsi"/>
          <w:sz w:val="24"/>
          <w:szCs w:val="24"/>
        </w:rPr>
      </w:pPr>
      <w:r w:rsidRPr="00A635C0">
        <w:rPr>
          <w:rFonts w:ascii="Calibri" w:hAnsi="Calibri"/>
          <w:sz w:val="24"/>
        </w:rPr>
        <w:tab/>
      </w:r>
      <w:r w:rsidR="00C338A7">
        <w:rPr>
          <w:rFonts w:ascii="Calibri" w:hAnsi="Calibri"/>
          <w:sz w:val="24"/>
        </w:rPr>
        <w:tab/>
        <w:t xml:space="preserve">       </w:t>
      </w:r>
      <w:r w:rsidRPr="00C338A7">
        <w:rPr>
          <w:rFonts w:ascii="Calibri" w:hAnsi="Calibri"/>
          <w:sz w:val="24"/>
          <w:szCs w:val="24"/>
        </w:rPr>
        <w:t xml:space="preserve">bankovní spojení: </w:t>
      </w:r>
      <w:proofErr w:type="spellStart"/>
      <w:r w:rsidR="00C338A7" w:rsidRPr="00C338A7">
        <w:rPr>
          <w:rFonts w:asciiTheme="minorHAnsi" w:hAnsiTheme="minorHAnsi" w:cstheme="minorHAnsi"/>
          <w:sz w:val="24"/>
          <w:szCs w:val="24"/>
        </w:rPr>
        <w:t>Raiffeisen</w:t>
      </w:r>
      <w:proofErr w:type="spellEnd"/>
      <w:r w:rsidR="00C338A7" w:rsidRPr="00C338A7">
        <w:rPr>
          <w:rFonts w:asciiTheme="minorHAnsi" w:hAnsiTheme="minorHAnsi" w:cstheme="minorHAnsi"/>
          <w:sz w:val="24"/>
          <w:szCs w:val="24"/>
        </w:rPr>
        <w:t xml:space="preserve"> bank, číslo účtu: 8384368002/5500</w:t>
      </w:r>
    </w:p>
    <w:p w14:paraId="3CC1F88A" w14:textId="30C2D295" w:rsidR="00A635C0" w:rsidRPr="00C338A7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12"/>
          <w:szCs w:val="12"/>
        </w:rPr>
      </w:pPr>
    </w:p>
    <w:p w14:paraId="7868A5D0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61AE1B0A" w14:textId="77777777" w:rsidR="00A635C0" w:rsidRPr="00A635C0" w:rsidRDefault="00A635C0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 xml:space="preserve">zastoupení ve věcech smluvních: </w:t>
      </w:r>
    </w:p>
    <w:p w14:paraId="6F503FD9" w14:textId="77777777" w:rsidR="00A635C0" w:rsidRPr="00A635C0" w:rsidRDefault="00723634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Ing. Eva Fuglíčková - </w:t>
      </w:r>
      <w:r w:rsidR="00A635C0" w:rsidRPr="00A635C0">
        <w:rPr>
          <w:rFonts w:ascii="Calibri" w:hAnsi="Calibri"/>
          <w:sz w:val="24"/>
        </w:rPr>
        <w:t>předsed</w:t>
      </w:r>
      <w:r>
        <w:rPr>
          <w:rFonts w:ascii="Calibri" w:hAnsi="Calibri"/>
          <w:sz w:val="24"/>
        </w:rPr>
        <w:t>kyně</w:t>
      </w:r>
      <w:r w:rsidR="00A635C0" w:rsidRPr="00A635C0">
        <w:rPr>
          <w:rFonts w:ascii="Calibri" w:hAnsi="Calibri"/>
          <w:sz w:val="24"/>
        </w:rPr>
        <w:t xml:space="preserve"> představenstva a </w:t>
      </w:r>
    </w:p>
    <w:p w14:paraId="74AE5347" w14:textId="77777777" w:rsidR="00A635C0" w:rsidRPr="00A635C0" w:rsidRDefault="00723634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Ing. Jiří Svačinka</w:t>
      </w:r>
      <w:r w:rsidR="00A635C0" w:rsidRPr="00A635C0">
        <w:rPr>
          <w:rFonts w:ascii="Calibri" w:hAnsi="Calibri"/>
          <w:sz w:val="24"/>
        </w:rPr>
        <w:t xml:space="preserve"> - místopředsed</w:t>
      </w:r>
      <w:r>
        <w:rPr>
          <w:rFonts w:ascii="Calibri" w:hAnsi="Calibri"/>
          <w:sz w:val="24"/>
        </w:rPr>
        <w:t>a</w:t>
      </w:r>
      <w:r w:rsidR="00A635C0" w:rsidRPr="00A635C0">
        <w:rPr>
          <w:rFonts w:ascii="Calibri" w:hAnsi="Calibri"/>
          <w:sz w:val="24"/>
        </w:rPr>
        <w:t xml:space="preserve"> představenstva</w:t>
      </w:r>
    </w:p>
    <w:p w14:paraId="5EBDB6EA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  <w:r w:rsidRPr="00A635C0">
        <w:rPr>
          <w:rFonts w:ascii="Calibri" w:hAnsi="Calibri"/>
          <w:sz w:val="24"/>
        </w:rPr>
        <w:tab/>
      </w:r>
    </w:p>
    <w:p w14:paraId="2F1F0D0B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 xml:space="preserve">zastoupení ve věcech technických: </w:t>
      </w:r>
    </w:p>
    <w:p w14:paraId="55443743" w14:textId="709BDAE9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="00DA1F89">
        <w:rPr>
          <w:rFonts w:ascii="Calibri" w:hAnsi="Calibri"/>
          <w:sz w:val="24"/>
        </w:rPr>
        <w:t xml:space="preserve">Lukáš Juřica - vedoucí technického oddělení </w:t>
      </w:r>
      <w:r w:rsidRPr="00A635C0">
        <w:rPr>
          <w:rFonts w:ascii="Calibri" w:hAnsi="Calibri"/>
          <w:sz w:val="24"/>
        </w:rPr>
        <w:t xml:space="preserve">- tel.: </w:t>
      </w:r>
      <w:r w:rsidR="00DA1F89">
        <w:rPr>
          <w:rFonts w:ascii="Calibri" w:hAnsi="Calibri"/>
          <w:sz w:val="24"/>
        </w:rPr>
        <w:t>734 470 870</w:t>
      </w:r>
    </w:p>
    <w:p w14:paraId="3508DE22" w14:textId="77777777" w:rsid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16"/>
          <w:szCs w:val="16"/>
          <w:lang w:eastAsia="cs-CZ"/>
        </w:rPr>
      </w:pPr>
    </w:p>
    <w:p w14:paraId="303E7B32" w14:textId="77777777" w:rsidR="009565AF" w:rsidRPr="00A635C0" w:rsidRDefault="009565AF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16"/>
          <w:szCs w:val="16"/>
          <w:lang w:eastAsia="cs-CZ"/>
        </w:rPr>
      </w:pPr>
    </w:p>
    <w:p w14:paraId="6808F385" w14:textId="77777777" w:rsidR="00A635C0" w:rsidRPr="00A635C0" w:rsidRDefault="00A635C0" w:rsidP="00A635C0">
      <w:pPr>
        <w:tabs>
          <w:tab w:val="left" w:pos="1701"/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24"/>
        </w:rPr>
      </w:pPr>
    </w:p>
    <w:p w14:paraId="3A7324A9" w14:textId="77777777" w:rsidR="00A635C0" w:rsidRPr="00A635C0" w:rsidRDefault="00A635C0" w:rsidP="00A635C0">
      <w:pPr>
        <w:tabs>
          <w:tab w:val="left" w:pos="567"/>
          <w:tab w:val="left" w:pos="1134"/>
          <w:tab w:val="left" w:pos="1800"/>
          <w:tab w:val="left" w:pos="2268"/>
          <w:tab w:val="left" w:pos="2835"/>
          <w:tab w:val="left" w:pos="4593"/>
          <w:tab w:val="left" w:pos="9072"/>
        </w:tabs>
        <w:ind w:left="1800" w:hanging="1800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b/>
          <w:sz w:val="24"/>
          <w:szCs w:val="24"/>
        </w:rPr>
        <w:t>Zhotovitel:</w:t>
      </w: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="00460983" w:rsidRPr="00460983">
        <w:rPr>
          <w:rFonts w:ascii="Calibri" w:hAnsi="Calibri"/>
          <w:b/>
          <w:sz w:val="24"/>
          <w:szCs w:val="24"/>
          <w:highlight w:val="yellow"/>
        </w:rPr>
        <w:t>Název firmy</w:t>
      </w:r>
      <w:r w:rsidRPr="00A635C0">
        <w:rPr>
          <w:rFonts w:ascii="Calibri" w:hAnsi="Calibri"/>
          <w:sz w:val="24"/>
          <w:szCs w:val="24"/>
        </w:rPr>
        <w:br/>
      </w:r>
      <w:r w:rsidR="00460983" w:rsidRPr="00460983">
        <w:rPr>
          <w:rFonts w:ascii="Calibri" w:hAnsi="Calibri"/>
          <w:sz w:val="24"/>
          <w:szCs w:val="24"/>
          <w:highlight w:val="yellow"/>
        </w:rPr>
        <w:t>ulice</w:t>
      </w:r>
    </w:p>
    <w:p w14:paraId="6E523E16" w14:textId="77777777" w:rsidR="00A635C0" w:rsidRPr="00460983" w:rsidRDefault="00A635C0" w:rsidP="00A635C0">
      <w:pPr>
        <w:tabs>
          <w:tab w:val="left" w:pos="567"/>
          <w:tab w:val="left" w:pos="1134"/>
          <w:tab w:val="left" w:pos="1800"/>
          <w:tab w:val="left" w:pos="2268"/>
          <w:tab w:val="left" w:pos="2835"/>
          <w:tab w:val="left" w:pos="4593"/>
          <w:tab w:val="left" w:pos="9072"/>
        </w:tabs>
        <w:ind w:left="1800" w:hanging="1800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="00460983" w:rsidRPr="00460983">
        <w:rPr>
          <w:rFonts w:ascii="Calibri" w:hAnsi="Calibri"/>
          <w:sz w:val="24"/>
          <w:szCs w:val="24"/>
          <w:highlight w:val="yellow"/>
        </w:rPr>
        <w:t>PSČ</w:t>
      </w:r>
      <w:r w:rsidRPr="00460983">
        <w:rPr>
          <w:rFonts w:ascii="Calibri" w:hAnsi="Calibri"/>
          <w:sz w:val="24"/>
          <w:szCs w:val="24"/>
          <w:highlight w:val="yellow"/>
        </w:rPr>
        <w:t xml:space="preserve"> </w:t>
      </w:r>
      <w:r w:rsidR="00460983" w:rsidRPr="00460983">
        <w:rPr>
          <w:rFonts w:ascii="Calibri" w:hAnsi="Calibri"/>
          <w:sz w:val="24"/>
          <w:szCs w:val="24"/>
          <w:highlight w:val="yellow"/>
        </w:rPr>
        <w:t>město</w:t>
      </w:r>
    </w:p>
    <w:p w14:paraId="6424B1E6" w14:textId="77777777" w:rsidR="00A635C0" w:rsidRPr="00460983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6EC9B193" w14:textId="77777777" w:rsidR="00A635C0" w:rsidRPr="00A635C0" w:rsidRDefault="00A635C0" w:rsidP="00A635C0">
      <w:pPr>
        <w:tabs>
          <w:tab w:val="left" w:pos="1800"/>
          <w:tab w:val="left" w:pos="2520"/>
          <w:tab w:val="left" w:pos="4500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>IČ:</w:t>
      </w:r>
      <w:r w:rsidRPr="00460983">
        <w:rPr>
          <w:rFonts w:ascii="Calibri" w:hAnsi="Calibri"/>
          <w:sz w:val="24"/>
          <w:highlight w:val="yellow"/>
        </w:rPr>
        <w:tab/>
      </w:r>
      <w:r w:rsidRPr="00460983">
        <w:rPr>
          <w:rFonts w:ascii="Calibri" w:hAnsi="Calibri"/>
          <w:sz w:val="24"/>
          <w:highlight w:val="yellow"/>
        </w:rPr>
        <w:tab/>
      </w:r>
      <w:r w:rsidRPr="00C832B8">
        <w:rPr>
          <w:rFonts w:ascii="Calibri" w:hAnsi="Calibri"/>
          <w:sz w:val="24"/>
        </w:rPr>
        <w:t>DIČ:</w:t>
      </w:r>
      <w:r w:rsidRPr="00A635C0">
        <w:rPr>
          <w:rFonts w:ascii="Calibri" w:hAnsi="Calibri"/>
          <w:sz w:val="24"/>
        </w:rPr>
        <w:t xml:space="preserve">       </w:t>
      </w:r>
    </w:p>
    <w:p w14:paraId="4AAE3941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 xml:space="preserve">bankovní spojení: </w:t>
      </w:r>
      <w:r w:rsidR="00460983" w:rsidRPr="00460983">
        <w:rPr>
          <w:rFonts w:ascii="Calibri" w:hAnsi="Calibri"/>
          <w:sz w:val="24"/>
          <w:highlight w:val="yellow"/>
        </w:rPr>
        <w:t>název banky</w:t>
      </w:r>
      <w:r w:rsidRPr="00460983">
        <w:rPr>
          <w:rFonts w:ascii="Calibri" w:hAnsi="Calibri"/>
          <w:sz w:val="24"/>
          <w:highlight w:val="yellow"/>
        </w:rPr>
        <w:t>, číslo účtu:</w:t>
      </w:r>
      <w:r w:rsidRPr="00A635C0">
        <w:rPr>
          <w:rFonts w:ascii="Calibri" w:hAnsi="Calibri"/>
          <w:sz w:val="24"/>
        </w:rPr>
        <w:t xml:space="preserve"> </w:t>
      </w:r>
    </w:p>
    <w:p w14:paraId="18D75F56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 xml:space="preserve">zastoupení ve věcech smluvních:     </w:t>
      </w:r>
      <w:r w:rsidR="00460983" w:rsidRPr="00460983">
        <w:rPr>
          <w:rFonts w:ascii="Calibri" w:hAnsi="Calibri"/>
          <w:sz w:val="24"/>
          <w:highlight w:val="yellow"/>
        </w:rPr>
        <w:t>jméno</w:t>
      </w:r>
    </w:p>
    <w:p w14:paraId="19712F3A" w14:textId="77777777" w:rsid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>zastoupení ve věcech technických</w:t>
      </w:r>
      <w:r w:rsidR="00C832B8" w:rsidRPr="00C832B8">
        <w:rPr>
          <w:rFonts w:ascii="Calibri" w:hAnsi="Calibri"/>
          <w:sz w:val="24"/>
        </w:rPr>
        <w:t>:</w:t>
      </w:r>
      <w:r w:rsidRPr="00C832B8">
        <w:rPr>
          <w:rFonts w:ascii="Calibri" w:hAnsi="Calibri"/>
          <w:sz w:val="24"/>
        </w:rPr>
        <w:t xml:space="preserve"> </w:t>
      </w:r>
      <w:r w:rsidR="00460983" w:rsidRPr="00460983">
        <w:rPr>
          <w:rFonts w:ascii="Calibri" w:hAnsi="Calibri"/>
          <w:sz w:val="24"/>
          <w:highlight w:val="yellow"/>
        </w:rPr>
        <w:t>jméno + telefon</w:t>
      </w:r>
    </w:p>
    <w:p w14:paraId="262D7467" w14:textId="77777777" w:rsidR="009565AF" w:rsidRPr="00A635C0" w:rsidRDefault="009565AF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</w:p>
    <w:p w14:paraId="38D74CF7" w14:textId="77777777" w:rsidR="00F9797C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ind w:left="570"/>
        <w:jc w:val="both"/>
        <w:rPr>
          <w:rFonts w:asciiTheme="minorHAnsi" w:hAnsiTheme="minorHAnsi"/>
          <w:sz w:val="12"/>
          <w:szCs w:val="12"/>
        </w:rPr>
      </w:pPr>
    </w:p>
    <w:p w14:paraId="36B06664" w14:textId="77777777" w:rsidR="002E4F72" w:rsidRDefault="002E4F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ind w:left="570"/>
        <w:jc w:val="both"/>
        <w:rPr>
          <w:rFonts w:asciiTheme="minorHAnsi" w:hAnsiTheme="minorHAnsi"/>
          <w:sz w:val="12"/>
          <w:szCs w:val="12"/>
        </w:rPr>
      </w:pPr>
    </w:p>
    <w:p w14:paraId="2854C8D2" w14:textId="77777777" w:rsidR="002E4F72" w:rsidRDefault="002E4F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ind w:left="570"/>
        <w:jc w:val="both"/>
        <w:rPr>
          <w:rFonts w:asciiTheme="minorHAnsi" w:hAnsiTheme="minorHAnsi"/>
          <w:sz w:val="12"/>
          <w:szCs w:val="12"/>
        </w:rPr>
      </w:pPr>
    </w:p>
    <w:p w14:paraId="57A8E67F" w14:textId="77777777" w:rsidR="002E4F72" w:rsidRDefault="002E4F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ind w:left="570"/>
        <w:jc w:val="both"/>
        <w:rPr>
          <w:rFonts w:asciiTheme="minorHAnsi" w:hAnsiTheme="minorHAnsi"/>
          <w:sz w:val="12"/>
          <w:szCs w:val="12"/>
        </w:rPr>
      </w:pPr>
    </w:p>
    <w:p w14:paraId="059F778C" w14:textId="77777777" w:rsidR="002E4F72" w:rsidRPr="00A635C0" w:rsidRDefault="002E4F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ind w:left="570"/>
        <w:jc w:val="both"/>
        <w:rPr>
          <w:rFonts w:asciiTheme="minorHAnsi" w:hAnsiTheme="minorHAnsi"/>
          <w:sz w:val="12"/>
          <w:szCs w:val="12"/>
        </w:rPr>
      </w:pPr>
    </w:p>
    <w:p w14:paraId="51B9EE6E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Předmět zhotovení díla:</w:t>
      </w:r>
    </w:p>
    <w:p w14:paraId="64FCD11E" w14:textId="2A68E0E9" w:rsidR="00F9797C" w:rsidRDefault="00F9797C" w:rsidP="00CB1B37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</w:rPr>
        <w:t>Předmětem této</w:t>
      </w:r>
      <w:r w:rsidR="000405F4">
        <w:rPr>
          <w:rFonts w:asciiTheme="minorHAnsi" w:hAnsiTheme="minorHAnsi"/>
          <w:sz w:val="24"/>
        </w:rPr>
        <w:t xml:space="preserve"> rámcové</w:t>
      </w:r>
      <w:r w:rsidRPr="00401F0A">
        <w:rPr>
          <w:rFonts w:asciiTheme="minorHAnsi" w:hAnsiTheme="minorHAnsi"/>
          <w:sz w:val="24"/>
        </w:rPr>
        <w:t xml:space="preserve"> </w:t>
      </w:r>
      <w:r w:rsidRPr="00401F0A">
        <w:rPr>
          <w:rFonts w:asciiTheme="minorHAnsi" w:hAnsiTheme="minorHAnsi"/>
          <w:sz w:val="24"/>
          <w:szCs w:val="24"/>
        </w:rPr>
        <w:t>smlo</w:t>
      </w:r>
      <w:r w:rsidR="00E75E6C" w:rsidRPr="00401F0A">
        <w:rPr>
          <w:rFonts w:asciiTheme="minorHAnsi" w:hAnsiTheme="minorHAnsi"/>
          <w:sz w:val="24"/>
          <w:szCs w:val="24"/>
        </w:rPr>
        <w:t>uvy</w:t>
      </w:r>
      <w:r w:rsidR="00CB1B37" w:rsidRPr="00401F0A">
        <w:rPr>
          <w:rFonts w:asciiTheme="minorHAnsi" w:hAnsiTheme="minorHAnsi"/>
          <w:sz w:val="24"/>
          <w:szCs w:val="24"/>
        </w:rPr>
        <w:t xml:space="preserve"> j</w:t>
      </w:r>
      <w:r w:rsidR="002E4F72">
        <w:rPr>
          <w:rFonts w:asciiTheme="minorHAnsi" w:hAnsiTheme="minorHAnsi"/>
          <w:sz w:val="24"/>
          <w:szCs w:val="24"/>
        </w:rPr>
        <w:t>e</w:t>
      </w:r>
      <w:r w:rsidR="00C832B8">
        <w:rPr>
          <w:rFonts w:asciiTheme="minorHAnsi" w:hAnsiTheme="minorHAnsi"/>
          <w:sz w:val="24"/>
          <w:szCs w:val="24"/>
        </w:rPr>
        <w:t xml:space="preserve"> „</w:t>
      </w:r>
      <w:r w:rsidR="000405F4">
        <w:rPr>
          <w:rFonts w:asciiTheme="minorHAnsi" w:hAnsiTheme="minorHAnsi"/>
          <w:sz w:val="24"/>
          <w:szCs w:val="24"/>
        </w:rPr>
        <w:t>zajištění úklidových prací</w:t>
      </w:r>
      <w:r w:rsidR="00DA1F89">
        <w:rPr>
          <w:rFonts w:asciiTheme="minorHAnsi" w:hAnsiTheme="minorHAnsi"/>
          <w:sz w:val="24"/>
          <w:szCs w:val="24"/>
        </w:rPr>
        <w:t xml:space="preserve"> veřejných toalet</w:t>
      </w:r>
      <w:r w:rsidR="00C832B8">
        <w:rPr>
          <w:rFonts w:asciiTheme="minorHAnsi" w:hAnsiTheme="minorHAnsi"/>
          <w:sz w:val="24"/>
          <w:szCs w:val="24"/>
        </w:rPr>
        <w:t>“</w:t>
      </w:r>
      <w:r w:rsidR="00DA1F89">
        <w:rPr>
          <w:rFonts w:asciiTheme="minorHAnsi" w:hAnsiTheme="minorHAnsi"/>
          <w:sz w:val="24"/>
          <w:szCs w:val="24"/>
        </w:rPr>
        <w:t>.</w:t>
      </w:r>
    </w:p>
    <w:p w14:paraId="51EF5FF6" w14:textId="77777777" w:rsidR="00EC7D6B" w:rsidRPr="00EC7D6B" w:rsidRDefault="00EC7D6B" w:rsidP="00EC7D6B">
      <w:pPr>
        <w:tabs>
          <w:tab w:val="left" w:pos="360"/>
          <w:tab w:val="left" w:pos="9072"/>
        </w:tabs>
        <w:spacing w:after="120"/>
        <w:ind w:left="357"/>
        <w:jc w:val="both"/>
        <w:rPr>
          <w:rFonts w:asciiTheme="minorHAnsi" w:hAnsiTheme="minorHAnsi"/>
          <w:sz w:val="2"/>
          <w:szCs w:val="2"/>
        </w:rPr>
      </w:pPr>
    </w:p>
    <w:p w14:paraId="67414811" w14:textId="611E90AF" w:rsidR="00F9797C" w:rsidRPr="00EC7D6B" w:rsidRDefault="00EC7D6B" w:rsidP="00033350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after="120"/>
        <w:ind w:left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Místem plnění jsou </w:t>
      </w:r>
      <w:r w:rsidR="00DA1F89">
        <w:rPr>
          <w:rFonts w:asciiTheme="minorHAnsi" w:hAnsiTheme="minorHAnsi"/>
          <w:sz w:val="24"/>
          <w:szCs w:val="24"/>
        </w:rPr>
        <w:t xml:space="preserve">veřejné toalety ve správě </w:t>
      </w:r>
      <w:r w:rsidR="000405F4" w:rsidRPr="00EC7D6B">
        <w:rPr>
          <w:rFonts w:asciiTheme="minorHAnsi" w:hAnsiTheme="minorHAnsi"/>
          <w:sz w:val="24"/>
        </w:rPr>
        <w:t xml:space="preserve">Výstaviště Flora Olomouc, a.s.  Jedná se </w:t>
      </w:r>
      <w:r w:rsidR="00DA1F89">
        <w:rPr>
          <w:rFonts w:asciiTheme="minorHAnsi" w:hAnsiTheme="minorHAnsi"/>
          <w:sz w:val="24"/>
        </w:rPr>
        <w:t>o veřejné toalety v areálu Rozária, botanické zahrady, městské tržnice, u pavilonu „E“ a v Čechových sadech.</w:t>
      </w:r>
    </w:p>
    <w:p w14:paraId="4E769D00" w14:textId="736B0BD5" w:rsidR="00EC7D6B" w:rsidRPr="00F75860" w:rsidRDefault="00F9797C" w:rsidP="006D355A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before="240"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F75860">
        <w:rPr>
          <w:rFonts w:asciiTheme="minorHAnsi" w:hAnsiTheme="minorHAnsi"/>
          <w:sz w:val="24"/>
          <w:szCs w:val="24"/>
        </w:rPr>
        <w:t>Dílo bude prov</w:t>
      </w:r>
      <w:r w:rsidR="00DA1F89" w:rsidRPr="00F75860">
        <w:rPr>
          <w:rFonts w:asciiTheme="minorHAnsi" w:hAnsiTheme="minorHAnsi"/>
          <w:sz w:val="24"/>
          <w:szCs w:val="24"/>
        </w:rPr>
        <w:t>áděno</w:t>
      </w:r>
      <w:r w:rsidRPr="00F75860">
        <w:rPr>
          <w:rFonts w:asciiTheme="minorHAnsi" w:hAnsiTheme="minorHAnsi"/>
          <w:sz w:val="24"/>
          <w:szCs w:val="24"/>
        </w:rPr>
        <w:t xml:space="preserve"> </w:t>
      </w:r>
      <w:r w:rsidR="005F5811" w:rsidRPr="00F75860">
        <w:rPr>
          <w:rFonts w:asciiTheme="minorHAnsi" w:hAnsiTheme="minorHAnsi"/>
          <w:sz w:val="24"/>
          <w:szCs w:val="24"/>
        </w:rPr>
        <w:t>po</w:t>
      </w:r>
      <w:r w:rsidRPr="00F75860">
        <w:rPr>
          <w:rFonts w:asciiTheme="minorHAnsi" w:hAnsiTheme="minorHAnsi"/>
          <w:sz w:val="24"/>
          <w:szCs w:val="24"/>
        </w:rPr>
        <w:t>dle p</w:t>
      </w:r>
      <w:r w:rsidR="007D70CF" w:rsidRPr="00F75860">
        <w:rPr>
          <w:rFonts w:asciiTheme="minorHAnsi" w:hAnsiTheme="minorHAnsi"/>
          <w:sz w:val="24"/>
          <w:szCs w:val="24"/>
        </w:rPr>
        <w:t xml:space="preserve">ožadavku </w:t>
      </w:r>
      <w:r w:rsidR="00AC7A9D" w:rsidRPr="00F75860">
        <w:rPr>
          <w:rFonts w:asciiTheme="minorHAnsi" w:hAnsiTheme="minorHAnsi"/>
          <w:sz w:val="24"/>
          <w:szCs w:val="24"/>
        </w:rPr>
        <w:t>objednatele</w:t>
      </w:r>
      <w:r w:rsidR="007D70CF" w:rsidRPr="00F75860">
        <w:rPr>
          <w:rFonts w:asciiTheme="minorHAnsi" w:hAnsiTheme="minorHAnsi"/>
          <w:sz w:val="24"/>
          <w:szCs w:val="24"/>
        </w:rPr>
        <w:t xml:space="preserve"> </w:t>
      </w:r>
      <w:r w:rsidR="004777E3" w:rsidRPr="00F75860">
        <w:rPr>
          <w:rFonts w:asciiTheme="minorHAnsi" w:hAnsiTheme="minorHAnsi"/>
          <w:sz w:val="24"/>
          <w:szCs w:val="24"/>
        </w:rPr>
        <w:t>na základě cenové nabídky v rámci veřejné zakázky malého rozsahu na „</w:t>
      </w:r>
      <w:r w:rsidR="000405F4" w:rsidRPr="00F75860">
        <w:rPr>
          <w:rFonts w:asciiTheme="minorHAnsi" w:hAnsiTheme="minorHAnsi"/>
          <w:sz w:val="24"/>
          <w:szCs w:val="24"/>
        </w:rPr>
        <w:t>Zajištění úklidových prací</w:t>
      </w:r>
      <w:r w:rsidR="00460983" w:rsidRPr="00F75860">
        <w:rPr>
          <w:rFonts w:asciiTheme="minorHAnsi" w:hAnsiTheme="minorHAnsi"/>
          <w:sz w:val="24"/>
          <w:szCs w:val="24"/>
        </w:rPr>
        <w:t>“</w:t>
      </w:r>
      <w:r w:rsidR="004777E3" w:rsidRPr="00F75860">
        <w:rPr>
          <w:rFonts w:asciiTheme="minorHAnsi" w:hAnsiTheme="minorHAnsi"/>
          <w:sz w:val="24"/>
          <w:szCs w:val="24"/>
        </w:rPr>
        <w:t xml:space="preserve"> </w:t>
      </w:r>
      <w:r w:rsidR="00D6194C" w:rsidRPr="00F75860">
        <w:rPr>
          <w:rFonts w:asciiTheme="minorHAnsi" w:hAnsiTheme="minorHAnsi"/>
          <w:sz w:val="24"/>
          <w:szCs w:val="24"/>
        </w:rPr>
        <w:t>ze dne</w:t>
      </w:r>
      <w:r w:rsidR="005F5811" w:rsidRPr="00F75860">
        <w:rPr>
          <w:rFonts w:asciiTheme="minorHAnsi" w:hAnsiTheme="minorHAnsi"/>
          <w:sz w:val="24"/>
          <w:szCs w:val="24"/>
        </w:rPr>
        <w:t xml:space="preserve"> </w:t>
      </w:r>
      <w:r w:rsidR="00F75860" w:rsidRPr="00F75860">
        <w:rPr>
          <w:rFonts w:asciiTheme="minorHAnsi" w:hAnsiTheme="minorHAnsi"/>
          <w:sz w:val="24"/>
          <w:szCs w:val="24"/>
        </w:rPr>
        <w:t>16</w:t>
      </w:r>
      <w:r w:rsidR="00A635C0" w:rsidRPr="00F75860">
        <w:rPr>
          <w:rFonts w:asciiTheme="minorHAnsi" w:hAnsiTheme="minorHAnsi"/>
          <w:sz w:val="24"/>
          <w:szCs w:val="24"/>
        </w:rPr>
        <w:t xml:space="preserve">. </w:t>
      </w:r>
      <w:r w:rsidR="00F75860" w:rsidRPr="00F75860">
        <w:rPr>
          <w:rFonts w:asciiTheme="minorHAnsi" w:hAnsiTheme="minorHAnsi"/>
          <w:sz w:val="24"/>
          <w:szCs w:val="24"/>
        </w:rPr>
        <w:t>12.</w:t>
      </w:r>
      <w:r w:rsidR="00A635C0" w:rsidRPr="00F75860">
        <w:rPr>
          <w:rFonts w:asciiTheme="minorHAnsi" w:hAnsiTheme="minorHAnsi"/>
          <w:sz w:val="24"/>
          <w:szCs w:val="24"/>
        </w:rPr>
        <w:t xml:space="preserve"> 20</w:t>
      </w:r>
      <w:r w:rsidR="00C832B8" w:rsidRPr="00F75860">
        <w:rPr>
          <w:rFonts w:asciiTheme="minorHAnsi" w:hAnsiTheme="minorHAnsi"/>
          <w:sz w:val="24"/>
          <w:szCs w:val="24"/>
        </w:rPr>
        <w:t>2</w:t>
      </w:r>
      <w:r w:rsidR="00F75860" w:rsidRPr="00F75860">
        <w:rPr>
          <w:rFonts w:asciiTheme="minorHAnsi" w:hAnsiTheme="minorHAnsi"/>
          <w:sz w:val="24"/>
          <w:szCs w:val="24"/>
        </w:rPr>
        <w:t>5</w:t>
      </w:r>
      <w:r w:rsidR="00460983" w:rsidRPr="00F75860">
        <w:rPr>
          <w:rFonts w:asciiTheme="minorHAnsi" w:hAnsiTheme="minorHAnsi"/>
          <w:sz w:val="24"/>
          <w:szCs w:val="24"/>
        </w:rPr>
        <w:t>.</w:t>
      </w:r>
    </w:p>
    <w:p w14:paraId="3771E743" w14:textId="395E768A" w:rsidR="00F9797C" w:rsidRPr="00EC7D6B" w:rsidRDefault="00EC7D6B" w:rsidP="00915DF5">
      <w:pPr>
        <w:numPr>
          <w:ilvl w:val="0"/>
          <w:numId w:val="3"/>
        </w:numPr>
        <w:tabs>
          <w:tab w:val="clear" w:pos="720"/>
          <w:tab w:val="left" w:pos="360"/>
          <w:tab w:val="num" w:pos="426"/>
          <w:tab w:val="left" w:pos="9072"/>
        </w:tabs>
        <w:spacing w:before="240" w:after="120"/>
        <w:ind w:left="426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t xml:space="preserve">Zhotovitel </w:t>
      </w:r>
      <w:r w:rsidR="00F9797C" w:rsidRPr="00EC7D6B">
        <w:rPr>
          <w:rFonts w:asciiTheme="minorHAnsi" w:hAnsiTheme="minorHAnsi"/>
          <w:sz w:val="24"/>
          <w:szCs w:val="24"/>
        </w:rPr>
        <w:t>zabezpečí</w:t>
      </w:r>
      <w:r w:rsidRPr="00EC7D6B">
        <w:rPr>
          <w:rFonts w:asciiTheme="minorHAnsi" w:hAnsiTheme="minorHAnsi"/>
          <w:sz w:val="24"/>
          <w:szCs w:val="24"/>
        </w:rPr>
        <w:t xml:space="preserve">, že </w:t>
      </w:r>
      <w:r w:rsidR="00F9797C" w:rsidRPr="00EC7D6B">
        <w:rPr>
          <w:rFonts w:asciiTheme="minorHAnsi" w:hAnsiTheme="minorHAnsi"/>
          <w:sz w:val="24"/>
          <w:szCs w:val="24"/>
        </w:rPr>
        <w:t>ke dni předá</w:t>
      </w:r>
      <w:r w:rsidR="00DA1F89">
        <w:rPr>
          <w:rFonts w:asciiTheme="minorHAnsi" w:hAnsiTheme="minorHAnsi"/>
          <w:sz w:val="24"/>
          <w:szCs w:val="24"/>
        </w:rPr>
        <w:t xml:space="preserve">vání </w:t>
      </w:r>
      <w:r w:rsidR="00F9797C" w:rsidRPr="00EC7D6B">
        <w:rPr>
          <w:rFonts w:asciiTheme="minorHAnsi" w:hAnsiTheme="minorHAnsi"/>
          <w:sz w:val="24"/>
          <w:szCs w:val="24"/>
        </w:rPr>
        <w:t xml:space="preserve">díla nebude </w:t>
      </w:r>
      <w:r w:rsidR="00DA1F89">
        <w:rPr>
          <w:rFonts w:asciiTheme="minorHAnsi" w:hAnsiTheme="minorHAnsi"/>
          <w:sz w:val="24"/>
          <w:szCs w:val="24"/>
        </w:rPr>
        <w:t>v</w:t>
      </w:r>
      <w:r w:rsidR="00F9797C" w:rsidRPr="00EC7D6B">
        <w:rPr>
          <w:rFonts w:asciiTheme="minorHAnsi" w:hAnsiTheme="minorHAnsi"/>
          <w:sz w:val="24"/>
          <w:szCs w:val="24"/>
        </w:rPr>
        <w:t>y</w:t>
      </w:r>
      <w:r w:rsidRPr="00EC7D6B">
        <w:rPr>
          <w:rFonts w:asciiTheme="minorHAnsi" w:hAnsiTheme="minorHAnsi"/>
          <w:sz w:val="24"/>
          <w:szCs w:val="24"/>
        </w:rPr>
        <w:t>kazovat zjevné vady a nedodělky.</w:t>
      </w:r>
    </w:p>
    <w:p w14:paraId="27C1BC26" w14:textId="77777777" w:rsidR="00F9797C" w:rsidRDefault="00F9797C" w:rsidP="006733E8">
      <w:pPr>
        <w:numPr>
          <w:ilvl w:val="0"/>
          <w:numId w:val="3"/>
        </w:numPr>
        <w:tabs>
          <w:tab w:val="clear" w:pos="720"/>
          <w:tab w:val="left" w:pos="426"/>
          <w:tab w:val="left" w:pos="9072"/>
        </w:tabs>
        <w:spacing w:before="240" w:after="120"/>
        <w:ind w:left="426" w:hanging="429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lastRenderedPageBreak/>
        <w:t>Objednatel se zavazuje řádně dokončené dílo převzít a za jeho zhotovení zaplatit cenu sjednanou v čl. IV této smlouvy</w:t>
      </w:r>
      <w:r w:rsidR="00EC7D6B" w:rsidRPr="00EC7D6B">
        <w:rPr>
          <w:rFonts w:asciiTheme="minorHAnsi" w:hAnsiTheme="minorHAnsi"/>
          <w:sz w:val="24"/>
          <w:szCs w:val="24"/>
        </w:rPr>
        <w:t>.</w:t>
      </w:r>
    </w:p>
    <w:p w14:paraId="54EE4431" w14:textId="77777777" w:rsidR="005065CA" w:rsidRPr="005065CA" w:rsidRDefault="005065CA" w:rsidP="005065CA">
      <w:pPr>
        <w:tabs>
          <w:tab w:val="left" w:pos="426"/>
          <w:tab w:val="left" w:pos="9072"/>
        </w:tabs>
        <w:spacing w:before="240" w:after="120"/>
        <w:ind w:left="426"/>
        <w:jc w:val="both"/>
        <w:rPr>
          <w:rFonts w:asciiTheme="minorHAnsi" w:hAnsiTheme="minorHAnsi"/>
          <w:sz w:val="12"/>
          <w:szCs w:val="12"/>
        </w:rPr>
      </w:pPr>
    </w:p>
    <w:p w14:paraId="4E5BCA3B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 xml:space="preserve">Termín </w:t>
      </w:r>
      <w:r w:rsidR="009B3B9B">
        <w:rPr>
          <w:rFonts w:asciiTheme="minorHAnsi" w:hAnsiTheme="minorHAnsi"/>
          <w:b/>
          <w:sz w:val="28"/>
          <w:szCs w:val="28"/>
        </w:rPr>
        <w:t>plnění</w:t>
      </w:r>
      <w:r w:rsidRPr="00401F0A">
        <w:rPr>
          <w:rFonts w:asciiTheme="minorHAnsi" w:hAnsiTheme="minorHAnsi"/>
          <w:b/>
          <w:sz w:val="28"/>
          <w:szCs w:val="28"/>
        </w:rPr>
        <w:t xml:space="preserve"> díla</w:t>
      </w:r>
    </w:p>
    <w:p w14:paraId="326A1DC4" w14:textId="77777777" w:rsidR="009565AF" w:rsidRPr="009565AF" w:rsidRDefault="009B3B9B" w:rsidP="004615DA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Termín plnění díla je stanoven</w:t>
      </w:r>
      <w:r w:rsidR="009565AF">
        <w:rPr>
          <w:rFonts w:asciiTheme="minorHAnsi" w:hAnsiTheme="minorHAnsi"/>
          <w:sz w:val="24"/>
          <w:szCs w:val="24"/>
        </w:rPr>
        <w:t>:</w:t>
      </w:r>
    </w:p>
    <w:p w14:paraId="2C04A3FF" w14:textId="444237A4" w:rsidR="00AD2EA5" w:rsidRPr="005065CA" w:rsidRDefault="009B3B9B" w:rsidP="009565AF">
      <w:pPr>
        <w:pStyle w:val="Odstavecseseznamem"/>
        <w:widowControl w:val="0"/>
        <w:numPr>
          <w:ilvl w:val="1"/>
          <w:numId w:val="3"/>
        </w:numPr>
        <w:spacing w:after="240"/>
        <w:jc w:val="both"/>
        <w:rPr>
          <w:rFonts w:asciiTheme="minorHAnsi" w:hAnsiTheme="minorHAnsi"/>
          <w:b/>
          <w:sz w:val="24"/>
          <w:szCs w:val="24"/>
        </w:rPr>
      </w:pPr>
      <w:r w:rsidRPr="005065CA">
        <w:rPr>
          <w:rFonts w:asciiTheme="minorHAnsi" w:hAnsiTheme="minorHAnsi"/>
          <w:b/>
          <w:sz w:val="24"/>
          <w:szCs w:val="24"/>
        </w:rPr>
        <w:t>od</w:t>
      </w:r>
      <w:r w:rsidR="00DB1445" w:rsidRPr="005065CA">
        <w:rPr>
          <w:rFonts w:asciiTheme="minorHAnsi" w:hAnsiTheme="minorHAnsi"/>
          <w:b/>
          <w:sz w:val="24"/>
          <w:szCs w:val="24"/>
        </w:rPr>
        <w:t xml:space="preserve"> </w:t>
      </w:r>
      <w:r w:rsidRPr="005065CA">
        <w:rPr>
          <w:rFonts w:asciiTheme="minorHAnsi" w:hAnsiTheme="minorHAnsi"/>
          <w:b/>
          <w:sz w:val="24"/>
          <w:szCs w:val="24"/>
        </w:rPr>
        <w:t>1</w:t>
      </w:r>
      <w:r w:rsidR="00DB1445" w:rsidRPr="005065CA">
        <w:rPr>
          <w:rFonts w:asciiTheme="minorHAnsi" w:hAnsiTheme="minorHAnsi"/>
          <w:b/>
          <w:sz w:val="24"/>
          <w:szCs w:val="24"/>
        </w:rPr>
        <w:t xml:space="preserve">. </w:t>
      </w:r>
      <w:r w:rsidR="005065CA" w:rsidRPr="005065CA">
        <w:rPr>
          <w:rFonts w:asciiTheme="minorHAnsi" w:hAnsiTheme="minorHAnsi"/>
          <w:b/>
          <w:sz w:val="24"/>
          <w:szCs w:val="24"/>
        </w:rPr>
        <w:t>2</w:t>
      </w:r>
      <w:r w:rsidR="00DB1445" w:rsidRPr="005065CA">
        <w:rPr>
          <w:rFonts w:asciiTheme="minorHAnsi" w:hAnsiTheme="minorHAnsi"/>
          <w:b/>
          <w:sz w:val="24"/>
          <w:szCs w:val="24"/>
        </w:rPr>
        <w:t>.</w:t>
      </w:r>
      <w:r w:rsidR="00E06393" w:rsidRPr="005065CA">
        <w:rPr>
          <w:rFonts w:asciiTheme="minorHAnsi" w:hAnsiTheme="minorHAnsi"/>
          <w:b/>
          <w:sz w:val="24"/>
          <w:szCs w:val="24"/>
        </w:rPr>
        <w:t xml:space="preserve"> 20</w:t>
      </w:r>
      <w:r w:rsidR="009565AF" w:rsidRPr="005065CA">
        <w:rPr>
          <w:rFonts w:asciiTheme="minorHAnsi" w:hAnsiTheme="minorHAnsi"/>
          <w:b/>
          <w:sz w:val="24"/>
          <w:szCs w:val="24"/>
        </w:rPr>
        <w:t>2</w:t>
      </w:r>
      <w:r w:rsidR="005065CA" w:rsidRPr="005065CA">
        <w:rPr>
          <w:rFonts w:asciiTheme="minorHAnsi" w:hAnsiTheme="minorHAnsi"/>
          <w:b/>
          <w:sz w:val="24"/>
          <w:szCs w:val="24"/>
        </w:rPr>
        <w:t xml:space="preserve">6 </w:t>
      </w:r>
      <w:r w:rsidRPr="005065CA">
        <w:rPr>
          <w:rFonts w:asciiTheme="minorHAnsi" w:hAnsiTheme="minorHAnsi"/>
          <w:b/>
          <w:sz w:val="24"/>
          <w:szCs w:val="24"/>
        </w:rPr>
        <w:t xml:space="preserve"> </w:t>
      </w:r>
      <w:r w:rsidR="004F5A32" w:rsidRPr="005065CA">
        <w:rPr>
          <w:rFonts w:asciiTheme="minorHAnsi" w:hAnsiTheme="minorHAnsi"/>
          <w:b/>
          <w:sz w:val="24"/>
          <w:szCs w:val="24"/>
        </w:rPr>
        <w:t xml:space="preserve">do </w:t>
      </w:r>
      <w:r w:rsidR="005065CA" w:rsidRPr="005065CA">
        <w:rPr>
          <w:rFonts w:asciiTheme="minorHAnsi" w:hAnsiTheme="minorHAnsi"/>
          <w:b/>
          <w:sz w:val="24"/>
          <w:szCs w:val="24"/>
        </w:rPr>
        <w:t xml:space="preserve"> </w:t>
      </w:r>
      <w:r w:rsidR="004F5A32" w:rsidRPr="005065CA">
        <w:rPr>
          <w:rFonts w:asciiTheme="minorHAnsi" w:hAnsiTheme="minorHAnsi"/>
          <w:b/>
          <w:sz w:val="24"/>
          <w:szCs w:val="24"/>
        </w:rPr>
        <w:t>31. 1. 202</w:t>
      </w:r>
      <w:r w:rsidR="005065CA" w:rsidRPr="005065CA">
        <w:rPr>
          <w:rFonts w:asciiTheme="minorHAnsi" w:hAnsiTheme="minorHAnsi"/>
          <w:b/>
          <w:sz w:val="24"/>
          <w:szCs w:val="24"/>
        </w:rPr>
        <w:t>8</w:t>
      </w:r>
    </w:p>
    <w:p w14:paraId="49144587" w14:textId="77777777" w:rsidR="00EC7D6B" w:rsidRPr="002E4F72" w:rsidRDefault="00EC7D6B" w:rsidP="00EC7D6B">
      <w:pPr>
        <w:pStyle w:val="Odstavecseseznamem"/>
        <w:widowControl w:val="0"/>
        <w:spacing w:after="240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14:paraId="29BC285B" w14:textId="77777777" w:rsidR="00F9797C" w:rsidRPr="00EC7D6B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EC7D6B">
        <w:rPr>
          <w:rFonts w:asciiTheme="minorHAnsi" w:hAnsiTheme="minorHAnsi"/>
          <w:b/>
          <w:sz w:val="28"/>
          <w:szCs w:val="28"/>
        </w:rPr>
        <w:t>Cena díla</w:t>
      </w:r>
    </w:p>
    <w:p w14:paraId="3264FC82" w14:textId="35C9FC18" w:rsidR="006D355A" w:rsidRPr="00EC7D6B" w:rsidRDefault="00BB6643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t>1.</w:t>
      </w:r>
      <w:r w:rsidRPr="00EC7D6B">
        <w:rPr>
          <w:rFonts w:asciiTheme="minorHAnsi" w:hAnsiTheme="minorHAnsi"/>
          <w:sz w:val="24"/>
          <w:szCs w:val="24"/>
        </w:rPr>
        <w:tab/>
        <w:t xml:space="preserve">Cenová </w:t>
      </w:r>
      <w:r w:rsidR="00F9797C" w:rsidRPr="00EC7D6B">
        <w:rPr>
          <w:rFonts w:asciiTheme="minorHAnsi" w:hAnsiTheme="minorHAnsi"/>
          <w:sz w:val="24"/>
          <w:szCs w:val="24"/>
        </w:rPr>
        <w:t xml:space="preserve">nabídka byla zpracována na základě </w:t>
      </w:r>
      <w:r w:rsidR="003D61CC" w:rsidRPr="00EC7D6B">
        <w:rPr>
          <w:rFonts w:asciiTheme="minorHAnsi" w:hAnsiTheme="minorHAnsi"/>
          <w:sz w:val="24"/>
          <w:szCs w:val="24"/>
        </w:rPr>
        <w:t>zaslan</w:t>
      </w:r>
      <w:r w:rsidR="006D355A" w:rsidRPr="00EC7D6B">
        <w:rPr>
          <w:rFonts w:asciiTheme="minorHAnsi" w:hAnsiTheme="minorHAnsi"/>
          <w:sz w:val="24"/>
          <w:szCs w:val="24"/>
        </w:rPr>
        <w:t xml:space="preserve">ých podkladů </w:t>
      </w:r>
      <w:r w:rsidR="003D61CC" w:rsidRPr="00EC7D6B">
        <w:rPr>
          <w:rFonts w:asciiTheme="minorHAnsi" w:hAnsiTheme="minorHAnsi"/>
          <w:sz w:val="24"/>
          <w:szCs w:val="24"/>
        </w:rPr>
        <w:t xml:space="preserve">a </w:t>
      </w:r>
      <w:r w:rsidR="00460983" w:rsidRPr="00EC7D6B">
        <w:rPr>
          <w:rFonts w:asciiTheme="minorHAnsi" w:hAnsiTheme="minorHAnsi"/>
          <w:sz w:val="24"/>
          <w:szCs w:val="24"/>
        </w:rPr>
        <w:t xml:space="preserve">případné </w:t>
      </w:r>
      <w:r w:rsidR="003D61CC" w:rsidRPr="00EC7D6B">
        <w:rPr>
          <w:rFonts w:asciiTheme="minorHAnsi" w:hAnsiTheme="minorHAnsi"/>
          <w:sz w:val="24"/>
          <w:szCs w:val="24"/>
        </w:rPr>
        <w:t>prohlíd</w:t>
      </w:r>
      <w:r w:rsidR="00D35156">
        <w:rPr>
          <w:rFonts w:asciiTheme="minorHAnsi" w:hAnsiTheme="minorHAnsi"/>
          <w:sz w:val="24"/>
          <w:szCs w:val="24"/>
        </w:rPr>
        <w:t>ky</w:t>
      </w:r>
      <w:r w:rsidR="003D61CC" w:rsidRPr="00EC7D6B">
        <w:rPr>
          <w:rFonts w:asciiTheme="minorHAnsi" w:hAnsiTheme="minorHAnsi"/>
          <w:sz w:val="24"/>
          <w:szCs w:val="24"/>
        </w:rPr>
        <w:t xml:space="preserve"> </w:t>
      </w:r>
      <w:r w:rsidR="001F111E" w:rsidRPr="00EC7D6B">
        <w:rPr>
          <w:rFonts w:asciiTheme="minorHAnsi" w:hAnsiTheme="minorHAnsi"/>
          <w:sz w:val="24"/>
          <w:szCs w:val="24"/>
        </w:rPr>
        <w:t>objektů.</w:t>
      </w:r>
    </w:p>
    <w:p w14:paraId="6737CBB5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t>2.</w:t>
      </w:r>
      <w:r w:rsidRPr="00EC7D6B">
        <w:rPr>
          <w:rFonts w:asciiTheme="minorHAnsi" w:hAnsiTheme="minorHAnsi"/>
          <w:sz w:val="24"/>
          <w:szCs w:val="24"/>
        </w:rPr>
        <w:tab/>
      </w:r>
      <w:r w:rsidRPr="00EC7D6B">
        <w:rPr>
          <w:rFonts w:asciiTheme="minorHAnsi" w:hAnsiTheme="minorHAnsi"/>
          <w:sz w:val="24"/>
        </w:rPr>
        <w:t>Cena</w:t>
      </w:r>
      <w:r w:rsidR="00B70C00" w:rsidRPr="00EC7D6B">
        <w:rPr>
          <w:rFonts w:asciiTheme="minorHAnsi" w:hAnsiTheme="minorHAnsi"/>
          <w:sz w:val="24"/>
        </w:rPr>
        <w:t xml:space="preserve"> za hodinu</w:t>
      </w:r>
      <w:r w:rsidR="001F111E" w:rsidRPr="00EC7D6B">
        <w:rPr>
          <w:rFonts w:asciiTheme="minorHAnsi" w:hAnsiTheme="minorHAnsi"/>
          <w:sz w:val="24"/>
        </w:rPr>
        <w:t xml:space="preserve"> </w:t>
      </w:r>
      <w:r w:rsidRPr="00EC7D6B">
        <w:rPr>
          <w:rFonts w:asciiTheme="minorHAnsi" w:hAnsiTheme="minorHAnsi"/>
          <w:sz w:val="24"/>
        </w:rPr>
        <w:t>je stanovena do</w:t>
      </w:r>
      <w:r w:rsidR="00212D6A" w:rsidRPr="00EC7D6B">
        <w:rPr>
          <w:rFonts w:asciiTheme="minorHAnsi" w:hAnsiTheme="minorHAnsi"/>
          <w:sz w:val="24"/>
        </w:rPr>
        <w:t xml:space="preserve">hodou smluvních stran </w:t>
      </w:r>
      <w:r w:rsidRPr="00EC7D6B">
        <w:rPr>
          <w:rFonts w:asciiTheme="minorHAnsi" w:hAnsiTheme="minorHAnsi"/>
          <w:sz w:val="24"/>
        </w:rPr>
        <w:t>jako cena pevná a neměnná ve výši:</w:t>
      </w:r>
    </w:p>
    <w:p w14:paraId="628EDFB4" w14:textId="77777777" w:rsidR="00B70C00" w:rsidRDefault="00DA4885" w:rsidP="00D6194C">
      <w:pPr>
        <w:tabs>
          <w:tab w:val="left" w:pos="426"/>
        </w:tabs>
        <w:spacing w:before="240" w:after="120" w:line="240" w:lineRule="atLeast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b/>
          <w:sz w:val="24"/>
          <w:szCs w:val="24"/>
        </w:rPr>
        <w:tab/>
      </w:r>
      <w:r w:rsidR="00B70C00">
        <w:rPr>
          <w:rFonts w:asciiTheme="minorHAnsi" w:hAnsiTheme="minorHAnsi"/>
          <w:b/>
          <w:sz w:val="24"/>
          <w:szCs w:val="24"/>
        </w:rPr>
        <w:t xml:space="preserve">- všední dny v době od 6:00 hod. do 20:00 hod. </w:t>
      </w:r>
      <w:r w:rsidR="00B70C00">
        <w:rPr>
          <w:rFonts w:asciiTheme="minorHAnsi" w:hAnsiTheme="minorHAnsi"/>
          <w:b/>
          <w:sz w:val="24"/>
          <w:szCs w:val="24"/>
        </w:rPr>
        <w:tab/>
      </w:r>
      <w:r w:rsidR="00B70C00">
        <w:rPr>
          <w:rFonts w:asciiTheme="minorHAnsi" w:hAnsiTheme="minorHAnsi"/>
          <w:b/>
          <w:sz w:val="24"/>
          <w:szCs w:val="24"/>
        </w:rPr>
        <w:tab/>
      </w:r>
      <w:r w:rsidR="00B70C00">
        <w:rPr>
          <w:rFonts w:asciiTheme="minorHAnsi" w:hAnsiTheme="minorHAnsi"/>
          <w:b/>
          <w:sz w:val="24"/>
          <w:szCs w:val="24"/>
        </w:rPr>
        <w:tab/>
      </w:r>
      <w:r w:rsidR="00460983" w:rsidRPr="00460983">
        <w:rPr>
          <w:rFonts w:asciiTheme="minorHAnsi" w:hAnsiTheme="minorHAnsi"/>
          <w:b/>
          <w:sz w:val="24"/>
          <w:szCs w:val="24"/>
          <w:highlight w:val="yellow"/>
        </w:rPr>
        <w:t>Doplnit</w:t>
      </w:r>
      <w:r w:rsidR="00460983">
        <w:rPr>
          <w:rFonts w:asciiTheme="minorHAnsi" w:hAnsiTheme="minorHAnsi"/>
          <w:b/>
          <w:sz w:val="24"/>
          <w:szCs w:val="24"/>
        </w:rPr>
        <w:t xml:space="preserve"> ,</w:t>
      </w:r>
      <w:r w:rsidR="004437DF">
        <w:rPr>
          <w:rFonts w:asciiTheme="minorHAnsi" w:hAnsiTheme="minorHAnsi"/>
          <w:b/>
          <w:sz w:val="24"/>
          <w:szCs w:val="24"/>
        </w:rPr>
        <w:t>-</w:t>
      </w:r>
      <w:r w:rsidR="00F9797C" w:rsidRPr="00401F0A">
        <w:rPr>
          <w:rFonts w:asciiTheme="minorHAnsi" w:hAnsiTheme="minorHAnsi"/>
          <w:b/>
          <w:sz w:val="24"/>
          <w:szCs w:val="24"/>
        </w:rPr>
        <w:t xml:space="preserve"> Kč</w:t>
      </w:r>
      <w:r w:rsidR="00F9797C" w:rsidRPr="00401F0A">
        <w:rPr>
          <w:rFonts w:asciiTheme="minorHAnsi" w:hAnsiTheme="minorHAnsi"/>
          <w:sz w:val="24"/>
          <w:szCs w:val="24"/>
        </w:rPr>
        <w:t xml:space="preserve"> bez DPH.</w:t>
      </w:r>
    </w:p>
    <w:p w14:paraId="23279F25" w14:textId="5B13604B" w:rsidR="00B70C00" w:rsidRDefault="00B70C00" w:rsidP="00B70C00">
      <w:pPr>
        <w:tabs>
          <w:tab w:val="left" w:pos="426"/>
        </w:tabs>
        <w:spacing w:before="240" w:after="120" w:line="240" w:lineRule="atLeast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>- sob</w:t>
      </w:r>
      <w:r w:rsidR="00DA1F89">
        <w:rPr>
          <w:rFonts w:asciiTheme="minorHAnsi" w:hAnsiTheme="minorHAnsi"/>
          <w:b/>
          <w:sz w:val="24"/>
          <w:szCs w:val="24"/>
        </w:rPr>
        <w:t>ota, neděle a svátky v době od 6</w:t>
      </w:r>
      <w:r>
        <w:rPr>
          <w:rFonts w:asciiTheme="minorHAnsi" w:hAnsiTheme="minorHAnsi"/>
          <w:b/>
          <w:sz w:val="24"/>
          <w:szCs w:val="24"/>
        </w:rPr>
        <w:t xml:space="preserve">:00 hod. do </w:t>
      </w:r>
      <w:r w:rsidR="00DA1F89">
        <w:rPr>
          <w:rFonts w:asciiTheme="minorHAnsi" w:hAnsiTheme="minorHAnsi"/>
          <w:b/>
          <w:sz w:val="24"/>
          <w:szCs w:val="24"/>
        </w:rPr>
        <w:t>20</w:t>
      </w:r>
      <w:r>
        <w:rPr>
          <w:rFonts w:asciiTheme="minorHAnsi" w:hAnsiTheme="minorHAnsi"/>
          <w:b/>
          <w:sz w:val="24"/>
          <w:szCs w:val="24"/>
        </w:rPr>
        <w:t>:00 hod.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460983">
        <w:rPr>
          <w:rFonts w:asciiTheme="minorHAnsi" w:hAnsiTheme="minorHAnsi"/>
          <w:b/>
          <w:sz w:val="24"/>
          <w:szCs w:val="24"/>
          <w:highlight w:val="yellow"/>
        </w:rPr>
        <w:t>Doplnit</w:t>
      </w:r>
      <w:r>
        <w:rPr>
          <w:rFonts w:asciiTheme="minorHAnsi" w:hAnsiTheme="minorHAnsi"/>
          <w:b/>
          <w:sz w:val="24"/>
          <w:szCs w:val="24"/>
        </w:rPr>
        <w:t xml:space="preserve"> ,-</w:t>
      </w:r>
      <w:r w:rsidRPr="00401F0A">
        <w:rPr>
          <w:rFonts w:asciiTheme="minorHAnsi" w:hAnsiTheme="minorHAnsi"/>
          <w:b/>
          <w:sz w:val="24"/>
          <w:szCs w:val="24"/>
        </w:rPr>
        <w:t xml:space="preserve"> Kč</w:t>
      </w:r>
      <w:r w:rsidRPr="00401F0A">
        <w:rPr>
          <w:rFonts w:asciiTheme="minorHAnsi" w:hAnsiTheme="minorHAnsi"/>
          <w:sz w:val="24"/>
          <w:szCs w:val="24"/>
        </w:rPr>
        <w:t xml:space="preserve"> bez DPH.</w:t>
      </w:r>
    </w:p>
    <w:p w14:paraId="4D1ECF70" w14:textId="72F45DB6" w:rsidR="008F1CD6" w:rsidRDefault="00B70C00" w:rsidP="00DA1F89">
      <w:pPr>
        <w:tabs>
          <w:tab w:val="left" w:pos="426"/>
        </w:tabs>
        <w:spacing w:before="240" w:after="120" w:line="240" w:lineRule="atLeast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b/>
          <w:sz w:val="24"/>
          <w:szCs w:val="24"/>
        </w:rPr>
        <w:tab/>
      </w:r>
    </w:p>
    <w:p w14:paraId="2F7A014B" w14:textId="1073424B" w:rsidR="00D35156" w:rsidRPr="00D35156" w:rsidRDefault="00D35156" w:rsidP="00D35156">
      <w:pPr>
        <w:spacing w:line="276" w:lineRule="auto"/>
        <w:ind w:firstLine="425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 xml:space="preserve">Ve smluvně dohodnuté hodinové ceně jsou </w:t>
      </w:r>
      <w:r w:rsidRPr="00D35156">
        <w:rPr>
          <w:rFonts w:ascii="Calibri" w:hAnsi="Calibri" w:cs="Calibri"/>
          <w:bCs/>
          <w:sz w:val="24"/>
          <w:szCs w:val="24"/>
          <w:lang w:eastAsia="en-US"/>
        </w:rPr>
        <w:t>zahrnuté přípravky nutné pro úklid a doprav</w:t>
      </w:r>
      <w:r>
        <w:rPr>
          <w:rFonts w:ascii="Calibri" w:hAnsi="Calibri" w:cs="Calibri"/>
          <w:bCs/>
          <w:sz w:val="24"/>
          <w:szCs w:val="24"/>
          <w:lang w:eastAsia="en-US"/>
        </w:rPr>
        <w:t>a</w:t>
      </w:r>
      <w:r w:rsidRPr="00D35156">
        <w:rPr>
          <w:rFonts w:ascii="Calibri" w:hAnsi="Calibri" w:cs="Calibri"/>
          <w:bCs/>
          <w:sz w:val="24"/>
          <w:szCs w:val="24"/>
          <w:lang w:eastAsia="en-US"/>
        </w:rPr>
        <w:t>.</w:t>
      </w:r>
    </w:p>
    <w:p w14:paraId="1AE0E6E3" w14:textId="3408B544" w:rsidR="00F9797C" w:rsidRDefault="00F9797C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ab/>
        <w:t>K uvedené ceně bude dopočtena DPH v</w:t>
      </w:r>
      <w:r w:rsidR="009640E4" w:rsidRPr="00401F0A">
        <w:rPr>
          <w:rFonts w:asciiTheme="minorHAnsi" w:hAnsiTheme="minorHAnsi"/>
          <w:sz w:val="24"/>
          <w:szCs w:val="24"/>
        </w:rPr>
        <w:t> zákonné sazbě</w:t>
      </w:r>
      <w:r w:rsidR="006D355A" w:rsidRPr="00401F0A">
        <w:rPr>
          <w:rFonts w:asciiTheme="minorHAnsi" w:hAnsiTheme="minorHAnsi"/>
          <w:sz w:val="24"/>
          <w:szCs w:val="24"/>
        </w:rPr>
        <w:t>.</w:t>
      </w:r>
      <w:r w:rsidRPr="00401F0A">
        <w:rPr>
          <w:rFonts w:asciiTheme="minorHAnsi" w:hAnsiTheme="minorHAnsi"/>
          <w:sz w:val="24"/>
          <w:szCs w:val="24"/>
        </w:rPr>
        <w:t xml:space="preserve"> </w:t>
      </w:r>
    </w:p>
    <w:p w14:paraId="42E413A9" w14:textId="77777777" w:rsidR="00D35156" w:rsidRPr="00D35156" w:rsidRDefault="00D35156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8"/>
          <w:szCs w:val="8"/>
        </w:rPr>
      </w:pPr>
    </w:p>
    <w:p w14:paraId="41065FB7" w14:textId="30C2F956" w:rsidR="000D7DFE" w:rsidRPr="00401F0A" w:rsidRDefault="000D7DFE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   Cena za případné vícepráce bude dohodnuta ještě před započetím víceprací.</w:t>
      </w:r>
    </w:p>
    <w:p w14:paraId="2C92D3BC" w14:textId="4B98D7EB" w:rsidR="001F111E" w:rsidRPr="00EC7D6B" w:rsidRDefault="00C338A7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F9797C" w:rsidRPr="00EC7D6B">
        <w:rPr>
          <w:rFonts w:asciiTheme="minorHAnsi" w:hAnsiTheme="minorHAnsi"/>
          <w:sz w:val="24"/>
          <w:szCs w:val="24"/>
        </w:rPr>
        <w:t>.</w:t>
      </w:r>
      <w:r w:rsidR="00F9797C" w:rsidRPr="00EC7D6B">
        <w:rPr>
          <w:rFonts w:asciiTheme="minorHAnsi" w:hAnsiTheme="minorHAnsi"/>
          <w:sz w:val="24"/>
          <w:szCs w:val="24"/>
        </w:rPr>
        <w:tab/>
        <w:t xml:space="preserve">Cena díla je cenou maximální </w:t>
      </w:r>
      <w:r w:rsidR="00B70C00" w:rsidRPr="00EC7D6B">
        <w:rPr>
          <w:rFonts w:asciiTheme="minorHAnsi" w:hAnsiTheme="minorHAnsi"/>
          <w:sz w:val="24"/>
          <w:szCs w:val="24"/>
        </w:rPr>
        <w:t>a</w:t>
      </w:r>
      <w:r w:rsidR="00F9797C" w:rsidRPr="00EC7D6B">
        <w:rPr>
          <w:rFonts w:asciiTheme="minorHAnsi" w:hAnsiTheme="minorHAnsi"/>
          <w:sz w:val="24"/>
          <w:szCs w:val="24"/>
        </w:rPr>
        <w:t xml:space="preserve"> je platná po celou dobu realizace díla. Cenu díla stanovenou jako nejvýše přípustnou není možné překročit z vůle zhotovitele. </w:t>
      </w:r>
    </w:p>
    <w:p w14:paraId="17D1AE7D" w14:textId="37659575" w:rsidR="00F9797C" w:rsidRPr="00EC7D6B" w:rsidRDefault="00C338A7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F9797C" w:rsidRPr="00EC7D6B">
        <w:rPr>
          <w:rFonts w:asciiTheme="minorHAnsi" w:hAnsiTheme="minorHAnsi"/>
          <w:sz w:val="24"/>
          <w:szCs w:val="24"/>
        </w:rPr>
        <w:t>.</w:t>
      </w:r>
      <w:r w:rsidR="00F9797C" w:rsidRPr="00EC7D6B">
        <w:rPr>
          <w:rFonts w:asciiTheme="minorHAnsi" w:hAnsiTheme="minorHAnsi"/>
          <w:sz w:val="24"/>
          <w:szCs w:val="24"/>
        </w:rPr>
        <w:tab/>
        <w:t>Požadavky na případné změny</w:t>
      </w:r>
      <w:r w:rsidR="001F111E" w:rsidRPr="00EC7D6B">
        <w:rPr>
          <w:rFonts w:asciiTheme="minorHAnsi" w:hAnsiTheme="minorHAnsi"/>
          <w:sz w:val="24"/>
          <w:szCs w:val="24"/>
        </w:rPr>
        <w:t xml:space="preserve"> ceny díla mu</w:t>
      </w:r>
      <w:r w:rsidR="00F9797C" w:rsidRPr="00EC7D6B">
        <w:rPr>
          <w:rFonts w:asciiTheme="minorHAnsi" w:hAnsiTheme="minorHAnsi"/>
          <w:sz w:val="24"/>
          <w:szCs w:val="24"/>
        </w:rPr>
        <w:t xml:space="preserve">sí uplatnit objednatel u zhotovitele písemně. </w:t>
      </w:r>
      <w:r w:rsidR="001F111E" w:rsidRPr="00EC7D6B">
        <w:rPr>
          <w:rFonts w:asciiTheme="minorHAnsi" w:hAnsiTheme="minorHAnsi"/>
          <w:sz w:val="24"/>
          <w:szCs w:val="24"/>
        </w:rPr>
        <w:t>Ú</w:t>
      </w:r>
      <w:r w:rsidR="00F9797C" w:rsidRPr="00EC7D6B">
        <w:rPr>
          <w:rFonts w:asciiTheme="minorHAnsi" w:hAnsiTheme="minorHAnsi"/>
          <w:sz w:val="24"/>
          <w:szCs w:val="24"/>
        </w:rPr>
        <w:t xml:space="preserve">prava ceny, termíny plnění apod. musí být </w:t>
      </w:r>
      <w:r w:rsidR="001F111E" w:rsidRPr="00EC7D6B">
        <w:rPr>
          <w:rFonts w:asciiTheme="minorHAnsi" w:hAnsiTheme="minorHAnsi"/>
          <w:sz w:val="24"/>
          <w:szCs w:val="24"/>
        </w:rPr>
        <w:t xml:space="preserve">vždy </w:t>
      </w:r>
      <w:r w:rsidR="00F9797C" w:rsidRPr="00EC7D6B">
        <w:rPr>
          <w:rFonts w:asciiTheme="minorHAnsi" w:hAnsiTheme="minorHAnsi"/>
          <w:sz w:val="24"/>
          <w:szCs w:val="24"/>
        </w:rPr>
        <w:t>řešeny formou písemných dodatků k této smlouvě.</w:t>
      </w:r>
    </w:p>
    <w:p w14:paraId="621FA70F" w14:textId="77777777" w:rsidR="00F9797C" w:rsidRPr="00EC7D6B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EC7D6B">
        <w:rPr>
          <w:rFonts w:asciiTheme="minorHAnsi" w:hAnsiTheme="minorHAnsi"/>
          <w:b/>
          <w:sz w:val="28"/>
          <w:szCs w:val="28"/>
        </w:rPr>
        <w:t>Platební podmínky:</w:t>
      </w:r>
    </w:p>
    <w:p w14:paraId="7358C662" w14:textId="77777777" w:rsidR="009B3B9B" w:rsidRPr="00EC7D6B" w:rsidRDefault="009B3B9B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t>1.</w:t>
      </w:r>
      <w:r w:rsidR="00330BBD" w:rsidRPr="00EC7D6B">
        <w:rPr>
          <w:rFonts w:asciiTheme="minorHAnsi" w:hAnsiTheme="minorHAnsi"/>
          <w:sz w:val="24"/>
          <w:szCs w:val="24"/>
        </w:rPr>
        <w:tab/>
      </w:r>
      <w:r w:rsidRPr="00EC7D6B">
        <w:rPr>
          <w:rFonts w:asciiTheme="minorHAnsi" w:hAnsiTheme="minorHAnsi"/>
          <w:sz w:val="24"/>
          <w:szCs w:val="24"/>
        </w:rPr>
        <w:t>F</w:t>
      </w:r>
      <w:r w:rsidR="00330BBD" w:rsidRPr="00EC7D6B">
        <w:rPr>
          <w:rFonts w:asciiTheme="minorHAnsi" w:hAnsiTheme="minorHAnsi"/>
          <w:sz w:val="24"/>
          <w:szCs w:val="24"/>
        </w:rPr>
        <w:t>akturu</w:t>
      </w:r>
      <w:r w:rsidR="00F9797C" w:rsidRPr="00EC7D6B">
        <w:rPr>
          <w:rFonts w:asciiTheme="minorHAnsi" w:hAnsiTheme="minorHAnsi"/>
          <w:sz w:val="24"/>
          <w:szCs w:val="24"/>
        </w:rPr>
        <w:t xml:space="preserve"> vystaví zhotovitel </w:t>
      </w:r>
      <w:r w:rsidRPr="00EC7D6B">
        <w:rPr>
          <w:rFonts w:asciiTheme="minorHAnsi" w:hAnsiTheme="minorHAnsi"/>
          <w:sz w:val="24"/>
          <w:szCs w:val="24"/>
        </w:rPr>
        <w:t>na základě oboustranně odsouhlaseného soupisu prací na konci každého kalendářního měsíce, v kterém proběhly úklidové práce.</w:t>
      </w:r>
    </w:p>
    <w:p w14:paraId="2FBF98EF" w14:textId="77777777" w:rsidR="00F9797C" w:rsidRPr="00EC7D6B" w:rsidRDefault="009B3B9B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t xml:space="preserve">2.    </w:t>
      </w:r>
      <w:r w:rsidRPr="00EC7D6B">
        <w:rPr>
          <w:rFonts w:asciiTheme="minorHAnsi" w:hAnsiTheme="minorHAnsi"/>
          <w:sz w:val="24"/>
          <w:szCs w:val="24"/>
        </w:rPr>
        <w:tab/>
      </w:r>
      <w:r w:rsidR="00330BBD" w:rsidRPr="00EC7D6B">
        <w:rPr>
          <w:rFonts w:asciiTheme="minorHAnsi" w:hAnsiTheme="minorHAnsi"/>
          <w:sz w:val="24"/>
          <w:szCs w:val="24"/>
        </w:rPr>
        <w:t xml:space="preserve">Splatnost faktury je </w:t>
      </w:r>
      <w:r w:rsidR="006D355A" w:rsidRPr="00EC7D6B">
        <w:rPr>
          <w:rFonts w:asciiTheme="minorHAnsi" w:hAnsiTheme="minorHAnsi"/>
          <w:sz w:val="24"/>
          <w:szCs w:val="24"/>
        </w:rPr>
        <w:t>14</w:t>
      </w:r>
      <w:r w:rsidR="00F9797C" w:rsidRPr="00EC7D6B">
        <w:rPr>
          <w:rFonts w:asciiTheme="minorHAnsi" w:hAnsiTheme="minorHAnsi"/>
          <w:sz w:val="24"/>
          <w:szCs w:val="24"/>
        </w:rPr>
        <w:t xml:space="preserve"> dnů ode dne doručení objednateli. </w:t>
      </w:r>
      <w:r w:rsidR="00F9797C" w:rsidRPr="00EC7D6B">
        <w:rPr>
          <w:rFonts w:asciiTheme="minorHAnsi" w:hAnsiTheme="minorHAnsi"/>
          <w:sz w:val="24"/>
        </w:rPr>
        <w:t>Při pochybnostech o doručení faktury se má za to, že faktura byla doručena třetí den po odeslání</w:t>
      </w:r>
      <w:r w:rsidR="00212D6A" w:rsidRPr="00EC7D6B">
        <w:rPr>
          <w:rFonts w:asciiTheme="minorHAnsi" w:hAnsiTheme="minorHAnsi"/>
          <w:sz w:val="24"/>
        </w:rPr>
        <w:t>.</w:t>
      </w:r>
    </w:p>
    <w:p w14:paraId="645AE210" w14:textId="0FD95F2E" w:rsidR="00F9797C" w:rsidRDefault="009B3B9B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7D6B">
        <w:rPr>
          <w:rFonts w:asciiTheme="minorHAnsi" w:hAnsiTheme="minorHAnsi"/>
          <w:sz w:val="24"/>
          <w:szCs w:val="24"/>
        </w:rPr>
        <w:t>3</w:t>
      </w:r>
      <w:r w:rsidR="00F9797C" w:rsidRPr="00EC7D6B">
        <w:rPr>
          <w:rFonts w:asciiTheme="minorHAnsi" w:hAnsiTheme="minorHAnsi"/>
          <w:sz w:val="24"/>
          <w:szCs w:val="24"/>
        </w:rPr>
        <w:t>.</w:t>
      </w:r>
      <w:r w:rsidR="00F9797C" w:rsidRPr="00EC7D6B">
        <w:rPr>
          <w:rFonts w:asciiTheme="minorHAnsi" w:hAnsiTheme="minorHAnsi"/>
          <w:sz w:val="24"/>
          <w:szCs w:val="24"/>
        </w:rPr>
        <w:tab/>
        <w:t xml:space="preserve">V případě prodlení objednatele s plněním </w:t>
      </w:r>
      <w:r w:rsidR="00212D6A" w:rsidRPr="00EC7D6B">
        <w:rPr>
          <w:rFonts w:asciiTheme="minorHAnsi" w:hAnsiTheme="minorHAnsi"/>
          <w:sz w:val="24"/>
          <w:szCs w:val="24"/>
        </w:rPr>
        <w:t xml:space="preserve">jakéhokoli peněžitého závazku vyplývajícího z této smlouvy </w:t>
      </w:r>
      <w:r w:rsidR="00F9797C" w:rsidRPr="00EC7D6B">
        <w:rPr>
          <w:rFonts w:asciiTheme="minorHAnsi" w:hAnsiTheme="minorHAnsi"/>
          <w:sz w:val="24"/>
          <w:szCs w:val="24"/>
        </w:rPr>
        <w:t xml:space="preserve">má zhotovitel vůči objednateli nárok na </w:t>
      </w:r>
      <w:r w:rsidR="00212D6A" w:rsidRPr="00EC7D6B">
        <w:rPr>
          <w:rFonts w:asciiTheme="minorHAnsi" w:hAnsiTheme="minorHAnsi"/>
          <w:sz w:val="24"/>
          <w:szCs w:val="24"/>
        </w:rPr>
        <w:t>smluvní pokutu</w:t>
      </w:r>
      <w:r w:rsidR="00F9797C" w:rsidRPr="00EC7D6B">
        <w:rPr>
          <w:rFonts w:asciiTheme="minorHAnsi" w:hAnsiTheme="minorHAnsi"/>
          <w:sz w:val="24"/>
          <w:szCs w:val="24"/>
        </w:rPr>
        <w:t xml:space="preserve"> ve výši 0,</w:t>
      </w:r>
      <w:r w:rsidR="00AD2EA5" w:rsidRPr="00EC7D6B">
        <w:rPr>
          <w:rFonts w:asciiTheme="minorHAnsi" w:hAnsiTheme="minorHAnsi"/>
          <w:sz w:val="24"/>
          <w:szCs w:val="24"/>
        </w:rPr>
        <w:t>1</w:t>
      </w:r>
      <w:r w:rsidR="00F9797C" w:rsidRPr="00EC7D6B">
        <w:rPr>
          <w:rFonts w:asciiTheme="minorHAnsi" w:hAnsiTheme="minorHAnsi"/>
          <w:sz w:val="24"/>
          <w:szCs w:val="24"/>
        </w:rPr>
        <w:t>% z dlužné částky za každý započatý den prodlení.</w:t>
      </w:r>
    </w:p>
    <w:p w14:paraId="21251FE9" w14:textId="7BEC5185" w:rsidR="00DA1F89" w:rsidRDefault="00DA1F89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3400559A" w14:textId="77777777" w:rsidR="00DA1F89" w:rsidRDefault="00DA1F89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0D9F6678" w14:textId="77777777" w:rsidR="00F9797C" w:rsidRPr="00C338A7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C338A7">
        <w:rPr>
          <w:rFonts w:asciiTheme="minorHAnsi" w:hAnsiTheme="minorHAnsi"/>
          <w:b/>
          <w:sz w:val="28"/>
          <w:szCs w:val="28"/>
        </w:rPr>
        <w:lastRenderedPageBreak/>
        <w:t>Způsob provádění díla</w:t>
      </w:r>
    </w:p>
    <w:p w14:paraId="372AB73A" w14:textId="77777777" w:rsidR="00F9797C" w:rsidRPr="00C338A7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C338A7">
        <w:rPr>
          <w:rFonts w:asciiTheme="minorHAnsi" w:hAnsiTheme="minorHAnsi"/>
          <w:sz w:val="24"/>
          <w:szCs w:val="24"/>
        </w:rPr>
        <w:t>1.</w:t>
      </w:r>
      <w:r w:rsidRPr="00C338A7">
        <w:rPr>
          <w:rFonts w:asciiTheme="minorHAnsi" w:hAnsiTheme="minorHAnsi"/>
          <w:sz w:val="24"/>
          <w:szCs w:val="24"/>
        </w:rPr>
        <w:tab/>
        <w:t xml:space="preserve">Zhotovitel provede dílo na svůj náklad a své nebezpečí a </w:t>
      </w:r>
      <w:r w:rsidRPr="00C338A7">
        <w:rPr>
          <w:rFonts w:asciiTheme="minorHAnsi" w:hAnsiTheme="minorHAnsi"/>
          <w:sz w:val="24"/>
        </w:rPr>
        <w:t>přebírá v plném rozsahu odpovědnost za vlastní řízení prací</w:t>
      </w:r>
      <w:r w:rsidRPr="00C338A7">
        <w:rPr>
          <w:rFonts w:asciiTheme="minorHAnsi" w:hAnsiTheme="minorHAnsi"/>
          <w:sz w:val="24"/>
          <w:szCs w:val="24"/>
        </w:rPr>
        <w:t>.</w:t>
      </w:r>
    </w:p>
    <w:p w14:paraId="7CC3F74C" w14:textId="44919CF4" w:rsidR="00F9797C" w:rsidRPr="00C338A7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C338A7">
        <w:rPr>
          <w:rFonts w:asciiTheme="minorHAnsi" w:hAnsiTheme="minorHAnsi"/>
          <w:sz w:val="24"/>
          <w:szCs w:val="24"/>
        </w:rPr>
        <w:t>2.</w:t>
      </w:r>
      <w:r w:rsidRPr="00C338A7">
        <w:rPr>
          <w:rFonts w:asciiTheme="minorHAnsi" w:hAnsiTheme="minorHAnsi"/>
          <w:sz w:val="24"/>
          <w:szCs w:val="24"/>
        </w:rPr>
        <w:tab/>
        <w:t>Zhotovitel zodpovídá za to, že dílo bude řádně provedeno v</w:t>
      </w:r>
      <w:r w:rsidR="00C338A7" w:rsidRPr="00C338A7">
        <w:rPr>
          <w:rFonts w:asciiTheme="minorHAnsi" w:hAnsiTheme="minorHAnsi"/>
          <w:sz w:val="24"/>
          <w:szCs w:val="24"/>
        </w:rPr>
        <w:t> </w:t>
      </w:r>
      <w:r w:rsidRPr="00C338A7">
        <w:rPr>
          <w:rFonts w:asciiTheme="minorHAnsi" w:hAnsiTheme="minorHAnsi"/>
          <w:sz w:val="24"/>
          <w:szCs w:val="24"/>
        </w:rPr>
        <w:t>obvyklé</w:t>
      </w:r>
      <w:r w:rsidR="00C338A7" w:rsidRPr="00C338A7">
        <w:rPr>
          <w:rFonts w:asciiTheme="minorHAnsi" w:hAnsiTheme="minorHAnsi"/>
          <w:sz w:val="24"/>
          <w:szCs w:val="24"/>
        </w:rPr>
        <w:t xml:space="preserve"> kvalitě</w:t>
      </w:r>
      <w:r w:rsidRPr="00C338A7">
        <w:rPr>
          <w:rFonts w:asciiTheme="minorHAnsi" w:hAnsiTheme="minorHAnsi"/>
          <w:sz w:val="24"/>
          <w:szCs w:val="24"/>
        </w:rPr>
        <w:t>.</w:t>
      </w:r>
    </w:p>
    <w:p w14:paraId="04F3068A" w14:textId="5371CBD0" w:rsidR="00F9797C" w:rsidRPr="00C338A7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C338A7">
        <w:rPr>
          <w:rFonts w:asciiTheme="minorHAnsi" w:hAnsiTheme="minorHAnsi"/>
          <w:sz w:val="24"/>
          <w:szCs w:val="24"/>
        </w:rPr>
        <w:t>3.</w:t>
      </w:r>
      <w:r w:rsidR="00F9797C" w:rsidRPr="00C338A7">
        <w:rPr>
          <w:rFonts w:asciiTheme="minorHAnsi" w:hAnsiTheme="minorHAnsi"/>
          <w:sz w:val="24"/>
          <w:szCs w:val="24"/>
        </w:rPr>
        <w:tab/>
        <w:t xml:space="preserve">Zhotovitel zodpovídá za </w:t>
      </w:r>
      <w:r w:rsidR="00C338A7" w:rsidRPr="00C338A7">
        <w:rPr>
          <w:rFonts w:asciiTheme="minorHAnsi" w:hAnsiTheme="minorHAnsi"/>
          <w:sz w:val="24"/>
          <w:szCs w:val="24"/>
        </w:rPr>
        <w:t>kvalitu provedených prací. V případě nekvalitně provedených prací zhotovitel provede opravu zjištěných vad na vlastní náklady, a to v nejbližším termínu.</w:t>
      </w:r>
      <w:r w:rsidR="00F9797C" w:rsidRPr="00C338A7">
        <w:rPr>
          <w:rFonts w:asciiTheme="minorHAnsi" w:hAnsiTheme="minorHAnsi"/>
          <w:sz w:val="24"/>
          <w:szCs w:val="24"/>
        </w:rPr>
        <w:t xml:space="preserve"> </w:t>
      </w:r>
    </w:p>
    <w:p w14:paraId="328C297C" w14:textId="5A324A7F" w:rsidR="00F9797C" w:rsidRPr="00C338A7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C338A7">
        <w:rPr>
          <w:rFonts w:asciiTheme="minorHAnsi" w:hAnsiTheme="minorHAnsi"/>
          <w:sz w:val="24"/>
          <w:szCs w:val="24"/>
        </w:rPr>
        <w:t>4.</w:t>
      </w:r>
      <w:r w:rsidR="00F9797C" w:rsidRPr="00C338A7">
        <w:rPr>
          <w:rFonts w:asciiTheme="minorHAnsi" w:hAnsiTheme="minorHAnsi"/>
          <w:sz w:val="24"/>
          <w:szCs w:val="24"/>
        </w:rPr>
        <w:tab/>
        <w:t xml:space="preserve">Zhotovitel se zavazuje a ručí za to, že při </w:t>
      </w:r>
      <w:r w:rsidR="00C338A7" w:rsidRPr="00C338A7">
        <w:rPr>
          <w:rFonts w:asciiTheme="minorHAnsi" w:hAnsiTheme="minorHAnsi"/>
          <w:sz w:val="24"/>
          <w:szCs w:val="24"/>
        </w:rPr>
        <w:t xml:space="preserve">provádění prací </w:t>
      </w:r>
      <w:r w:rsidR="00F9797C" w:rsidRPr="00C338A7">
        <w:rPr>
          <w:rFonts w:asciiTheme="minorHAnsi" w:hAnsiTheme="minorHAnsi"/>
          <w:sz w:val="24"/>
          <w:szCs w:val="24"/>
        </w:rPr>
        <w:t xml:space="preserve">nepoužije žádný materiál, o kterém je v době použití známo, že je škodlivý nebo pro daný účel jinak nebezpečný či nevhodný, nebo nemá na takový materiál prohlášení o shodě. </w:t>
      </w:r>
    </w:p>
    <w:p w14:paraId="46203E02" w14:textId="3B6DDD17" w:rsidR="00F9797C" w:rsidRPr="00C338A7" w:rsidRDefault="00C338A7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F9797C" w:rsidRPr="00C338A7">
        <w:rPr>
          <w:rFonts w:asciiTheme="minorHAnsi" w:hAnsiTheme="minorHAnsi"/>
          <w:sz w:val="24"/>
          <w:szCs w:val="24"/>
        </w:rPr>
        <w:t>.</w:t>
      </w:r>
      <w:r w:rsidR="00F9797C" w:rsidRPr="00C338A7">
        <w:rPr>
          <w:rFonts w:asciiTheme="minorHAnsi" w:hAnsiTheme="minorHAnsi"/>
          <w:sz w:val="24"/>
          <w:szCs w:val="24"/>
        </w:rPr>
        <w:tab/>
        <w:t>Při provádění díla je zhotovitel povinen dodržovat obecně platné bezpečnostní, požární</w:t>
      </w:r>
      <w:r w:rsidRPr="00C338A7">
        <w:rPr>
          <w:rFonts w:asciiTheme="minorHAnsi" w:hAnsiTheme="minorHAnsi"/>
          <w:sz w:val="24"/>
          <w:szCs w:val="24"/>
        </w:rPr>
        <w:t xml:space="preserve">, </w:t>
      </w:r>
      <w:r w:rsidR="00F9797C" w:rsidRPr="00C338A7">
        <w:rPr>
          <w:rFonts w:asciiTheme="minorHAnsi" w:hAnsiTheme="minorHAnsi"/>
          <w:sz w:val="24"/>
          <w:szCs w:val="24"/>
        </w:rPr>
        <w:t>hygienické</w:t>
      </w:r>
      <w:r w:rsidRPr="00C338A7">
        <w:rPr>
          <w:rFonts w:asciiTheme="minorHAnsi" w:hAnsiTheme="minorHAnsi"/>
          <w:sz w:val="24"/>
          <w:szCs w:val="24"/>
        </w:rPr>
        <w:t xml:space="preserve"> a ekologické</w:t>
      </w:r>
      <w:r w:rsidR="00F9797C" w:rsidRPr="00C338A7">
        <w:rPr>
          <w:rFonts w:asciiTheme="minorHAnsi" w:hAnsiTheme="minorHAnsi"/>
          <w:sz w:val="24"/>
          <w:szCs w:val="24"/>
        </w:rPr>
        <w:t xml:space="preserve"> předpisy.</w:t>
      </w:r>
    </w:p>
    <w:p w14:paraId="5DF7A2E6" w14:textId="6AF311AD" w:rsidR="00F9797C" w:rsidRPr="008F1CD6" w:rsidRDefault="00C338A7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8F1CD6">
        <w:rPr>
          <w:rFonts w:asciiTheme="minorHAnsi" w:hAnsiTheme="minorHAnsi"/>
          <w:sz w:val="24"/>
          <w:szCs w:val="24"/>
        </w:rPr>
        <w:t>6</w:t>
      </w:r>
      <w:r w:rsidR="00F9797C" w:rsidRPr="008F1CD6">
        <w:rPr>
          <w:rFonts w:asciiTheme="minorHAnsi" w:hAnsiTheme="minorHAnsi"/>
          <w:sz w:val="24"/>
          <w:szCs w:val="24"/>
        </w:rPr>
        <w:t>.</w:t>
      </w:r>
      <w:r w:rsidR="00F9797C" w:rsidRPr="008F1CD6">
        <w:rPr>
          <w:rFonts w:asciiTheme="minorHAnsi" w:hAnsiTheme="minorHAnsi"/>
          <w:sz w:val="24"/>
          <w:szCs w:val="24"/>
        </w:rPr>
        <w:tab/>
      </w:r>
      <w:r w:rsidRPr="008F1CD6">
        <w:rPr>
          <w:rFonts w:asciiTheme="minorHAnsi" w:hAnsiTheme="minorHAnsi"/>
          <w:sz w:val="24"/>
          <w:szCs w:val="24"/>
        </w:rPr>
        <w:t xml:space="preserve">Zhotovitel se zavazuje vybavit sebe a své pracovníky osobními ochrannými prostředky na své náklady podle profesí, činností a rizik na pracovištích. </w:t>
      </w:r>
    </w:p>
    <w:p w14:paraId="00313909" w14:textId="2F45520B" w:rsidR="00F9797C" w:rsidRPr="008F1CD6" w:rsidRDefault="00C338A7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8F1CD6">
        <w:rPr>
          <w:rFonts w:asciiTheme="minorHAnsi" w:hAnsiTheme="minorHAnsi"/>
          <w:sz w:val="24"/>
          <w:szCs w:val="24"/>
        </w:rPr>
        <w:t>7</w:t>
      </w:r>
      <w:r w:rsidR="00F9797C" w:rsidRPr="008F1CD6">
        <w:rPr>
          <w:rFonts w:asciiTheme="minorHAnsi" w:hAnsiTheme="minorHAnsi"/>
          <w:sz w:val="24"/>
          <w:szCs w:val="24"/>
        </w:rPr>
        <w:t>.</w:t>
      </w:r>
      <w:r w:rsidR="00F9797C" w:rsidRPr="008F1CD6">
        <w:rPr>
          <w:rFonts w:asciiTheme="minorHAnsi" w:hAnsiTheme="minorHAnsi"/>
          <w:sz w:val="24"/>
          <w:szCs w:val="24"/>
        </w:rPr>
        <w:tab/>
        <w:t xml:space="preserve">Zhotovitel se </w:t>
      </w:r>
      <w:r w:rsidRPr="008F1CD6">
        <w:rPr>
          <w:rFonts w:asciiTheme="minorHAnsi" w:hAnsiTheme="minorHAnsi"/>
          <w:sz w:val="24"/>
          <w:szCs w:val="24"/>
        </w:rPr>
        <w:t xml:space="preserve">seznámí s riziky na pracovištích předaných objednatelem, upozorní na ně své pracovníky, případně další jím sjednané zhotovitele a určí způsob ochrany a prevence proti úrazům a jinému poškození zdraví. </w:t>
      </w:r>
    </w:p>
    <w:p w14:paraId="7B65BBD3" w14:textId="6DBF59C6" w:rsidR="00F9797C" w:rsidRPr="008F1CD6" w:rsidRDefault="00C338A7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8F1CD6">
        <w:rPr>
          <w:rFonts w:asciiTheme="minorHAnsi" w:hAnsiTheme="minorHAnsi"/>
          <w:color w:val="000000"/>
          <w:sz w:val="24"/>
        </w:rPr>
        <w:t>8</w:t>
      </w:r>
      <w:r w:rsidR="00F9797C" w:rsidRPr="008F1CD6">
        <w:rPr>
          <w:rFonts w:asciiTheme="minorHAnsi" w:hAnsiTheme="minorHAnsi"/>
          <w:color w:val="000000"/>
          <w:sz w:val="24"/>
        </w:rPr>
        <w:t>.</w:t>
      </w:r>
      <w:r w:rsidR="00F9797C" w:rsidRPr="008F1CD6">
        <w:rPr>
          <w:rFonts w:asciiTheme="minorHAnsi" w:hAnsiTheme="minorHAnsi"/>
          <w:color w:val="000000"/>
          <w:sz w:val="24"/>
        </w:rPr>
        <w:tab/>
      </w:r>
      <w:r w:rsidR="008F1CD6" w:rsidRPr="008F1CD6">
        <w:rPr>
          <w:rFonts w:asciiTheme="minorHAnsi" w:hAnsiTheme="minorHAnsi"/>
          <w:color w:val="000000"/>
          <w:sz w:val="24"/>
        </w:rPr>
        <w:t xml:space="preserve">Zhotovitel upozorní objednatele na všechny okolnosti, které by mohly vést při jeho činnosti na pracovištích k ohrožení života a zdraví pracovníků objednatele nebo dalších osob. </w:t>
      </w:r>
    </w:p>
    <w:p w14:paraId="3B8B56E1" w14:textId="2C8669DB" w:rsidR="008F1CD6" w:rsidRPr="008F1CD6" w:rsidRDefault="008F1CD6" w:rsidP="008F1CD6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8F1CD6">
        <w:rPr>
          <w:rFonts w:asciiTheme="minorHAnsi" w:hAnsiTheme="minorHAnsi"/>
          <w:color w:val="000000"/>
          <w:sz w:val="24"/>
        </w:rPr>
        <w:t>9.</w:t>
      </w:r>
      <w:r w:rsidRPr="008F1CD6">
        <w:rPr>
          <w:rFonts w:asciiTheme="minorHAnsi" w:hAnsiTheme="minorHAnsi"/>
          <w:color w:val="000000"/>
          <w:sz w:val="24"/>
        </w:rPr>
        <w:tab/>
        <w:t xml:space="preserve">V případě, že zhotovitel k provedení díla použije třetí osoby (subdodavatele), zavazuje se rovněž tyto seznámit s výše uvedenými zásadami a vyžadovat jejich dodržování. </w:t>
      </w:r>
    </w:p>
    <w:p w14:paraId="198A0FF1" w14:textId="3B97CE13" w:rsidR="00F9797C" w:rsidRPr="00401F0A" w:rsidRDefault="008F1CD6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8F1CD6">
        <w:rPr>
          <w:rFonts w:asciiTheme="minorHAnsi" w:hAnsiTheme="minorHAnsi"/>
          <w:color w:val="000000"/>
          <w:sz w:val="24"/>
        </w:rPr>
        <w:t>10</w:t>
      </w:r>
      <w:r w:rsidR="00F9797C" w:rsidRPr="008F1CD6">
        <w:rPr>
          <w:rFonts w:asciiTheme="minorHAnsi" w:hAnsiTheme="minorHAnsi"/>
          <w:color w:val="000000"/>
          <w:sz w:val="24"/>
        </w:rPr>
        <w:t>.</w:t>
      </w:r>
      <w:r w:rsidR="00F9797C" w:rsidRPr="008F1CD6">
        <w:rPr>
          <w:rFonts w:asciiTheme="minorHAnsi" w:hAnsiTheme="minorHAnsi"/>
          <w:color w:val="000000"/>
          <w:sz w:val="24"/>
        </w:rPr>
        <w:tab/>
        <w:t>Zhotovitel díla nemůže pověřit zhotovením jinou osobu bez písemného souhlasu objednatele. Při provádění díla jinou osobou má zhotovitel odpovědnost, jako kdyby dílo prováděl sám.</w:t>
      </w:r>
      <w:r w:rsidRPr="008F1CD6">
        <w:rPr>
          <w:rFonts w:asciiTheme="minorHAnsi" w:hAnsiTheme="minorHAnsi"/>
          <w:color w:val="000000"/>
          <w:sz w:val="24"/>
        </w:rPr>
        <w:t xml:space="preserve"> </w:t>
      </w:r>
    </w:p>
    <w:p w14:paraId="464435E9" w14:textId="210671A5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1</w:t>
      </w:r>
      <w:r w:rsidR="008F1CD6">
        <w:rPr>
          <w:rFonts w:asciiTheme="minorHAnsi" w:hAnsiTheme="minorHAnsi"/>
          <w:color w:val="000000"/>
          <w:sz w:val="24"/>
          <w:szCs w:val="24"/>
        </w:rPr>
        <w:t>1</w:t>
      </w:r>
      <w:r w:rsidRPr="00401F0A">
        <w:rPr>
          <w:rFonts w:asciiTheme="minorHAnsi" w:hAnsiTheme="minorHAnsi"/>
          <w:color w:val="000000"/>
          <w:sz w:val="24"/>
          <w:szCs w:val="24"/>
        </w:rPr>
        <w:t>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>Objednatel neodpovídá za jakákoli případná protiprávní jednání zhotovitele.</w:t>
      </w:r>
    </w:p>
    <w:p w14:paraId="538DB5A7" w14:textId="77777777" w:rsidR="00F9797C" w:rsidRPr="000D7DFE" w:rsidRDefault="001F111E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0D7DFE">
        <w:rPr>
          <w:rFonts w:asciiTheme="minorHAnsi" w:hAnsiTheme="minorHAnsi"/>
          <w:b/>
          <w:sz w:val="28"/>
          <w:szCs w:val="28"/>
        </w:rPr>
        <w:t>Sankce</w:t>
      </w:r>
    </w:p>
    <w:p w14:paraId="7E7EA181" w14:textId="77777777" w:rsidR="00F9797C" w:rsidRPr="000D7DFE" w:rsidRDefault="00F9797C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0D7DFE">
        <w:rPr>
          <w:rFonts w:asciiTheme="minorHAnsi" w:hAnsiTheme="minorHAnsi"/>
          <w:sz w:val="24"/>
          <w:szCs w:val="24"/>
        </w:rPr>
        <w:t>Zhotovitel odpovídá za vady, které má dílo v době jeho předání objednateli</w:t>
      </w:r>
      <w:r w:rsidR="000D7DFE" w:rsidRPr="000D7DFE">
        <w:rPr>
          <w:rFonts w:asciiTheme="minorHAnsi" w:hAnsiTheme="minorHAnsi"/>
          <w:sz w:val="24"/>
          <w:szCs w:val="24"/>
        </w:rPr>
        <w:t>.</w:t>
      </w:r>
    </w:p>
    <w:p w14:paraId="5B06C9E6" w14:textId="77777777" w:rsidR="00F9797C" w:rsidRDefault="00F9797C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0D7DFE">
        <w:rPr>
          <w:rFonts w:asciiTheme="minorHAnsi" w:hAnsiTheme="minorHAnsi"/>
          <w:sz w:val="24"/>
          <w:szCs w:val="24"/>
        </w:rPr>
        <w:t xml:space="preserve">Objednatel je povinen vady reklamovat </w:t>
      </w:r>
      <w:r w:rsidR="000D7DFE" w:rsidRPr="000D7DFE">
        <w:rPr>
          <w:rFonts w:asciiTheme="minorHAnsi" w:hAnsiTheme="minorHAnsi"/>
          <w:sz w:val="24"/>
          <w:szCs w:val="24"/>
        </w:rPr>
        <w:t xml:space="preserve">telefonicky a </w:t>
      </w:r>
      <w:r w:rsidRPr="000D7DFE">
        <w:rPr>
          <w:rFonts w:asciiTheme="minorHAnsi" w:hAnsiTheme="minorHAnsi"/>
          <w:sz w:val="24"/>
          <w:szCs w:val="24"/>
        </w:rPr>
        <w:t>písemně u zhotovitele neprodleně po jejich zjištění (např. e-mailem</w:t>
      </w:r>
      <w:r w:rsidR="000D7DFE" w:rsidRPr="000D7DFE">
        <w:rPr>
          <w:rFonts w:asciiTheme="minorHAnsi" w:hAnsiTheme="minorHAnsi"/>
          <w:sz w:val="24"/>
          <w:szCs w:val="24"/>
        </w:rPr>
        <w:t>)</w:t>
      </w:r>
      <w:r w:rsidRPr="000D7DFE">
        <w:rPr>
          <w:rFonts w:asciiTheme="minorHAnsi" w:hAnsiTheme="minorHAnsi"/>
          <w:sz w:val="24"/>
          <w:szCs w:val="24"/>
        </w:rPr>
        <w:t>,</w:t>
      </w:r>
      <w:r w:rsidR="000D7DFE" w:rsidRPr="000D7DFE">
        <w:rPr>
          <w:rFonts w:asciiTheme="minorHAnsi" w:hAnsiTheme="minorHAnsi"/>
          <w:sz w:val="24"/>
          <w:szCs w:val="24"/>
        </w:rPr>
        <w:t xml:space="preserve"> </w:t>
      </w:r>
      <w:r w:rsidRPr="000D7DFE">
        <w:rPr>
          <w:rFonts w:asciiTheme="minorHAnsi" w:hAnsiTheme="minorHAnsi"/>
          <w:sz w:val="24"/>
          <w:szCs w:val="24"/>
        </w:rPr>
        <w:t>přijetí je zhotovitel povinen obratem potvrdit. V reklamaci musí být popsány</w:t>
      </w:r>
      <w:r w:rsidR="000D7DFE" w:rsidRPr="000D7DFE">
        <w:rPr>
          <w:rFonts w:asciiTheme="minorHAnsi" w:hAnsiTheme="minorHAnsi"/>
          <w:sz w:val="24"/>
          <w:szCs w:val="24"/>
        </w:rPr>
        <w:t xml:space="preserve"> vady. </w:t>
      </w:r>
    </w:p>
    <w:p w14:paraId="5CEDD238" w14:textId="0B8E3F59" w:rsidR="00C10751" w:rsidRPr="00C10751" w:rsidRDefault="00C10751" w:rsidP="00162D7D">
      <w:pPr>
        <w:widowControl w:val="0"/>
        <w:numPr>
          <w:ilvl w:val="0"/>
          <w:numId w:val="5"/>
        </w:numPr>
        <w:tabs>
          <w:tab w:val="clear" w:pos="720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10751">
        <w:rPr>
          <w:rFonts w:asciiTheme="minorHAnsi" w:hAnsiTheme="minorHAnsi"/>
          <w:sz w:val="24"/>
          <w:szCs w:val="24"/>
        </w:rPr>
        <w:t>V pří</w:t>
      </w:r>
      <w:r w:rsidRPr="00C10751">
        <w:rPr>
          <w:rFonts w:asciiTheme="minorHAnsi" w:hAnsiTheme="minorHAnsi" w:cstheme="minorHAnsi"/>
          <w:sz w:val="24"/>
          <w:szCs w:val="24"/>
        </w:rPr>
        <w:t>padě ne</w:t>
      </w:r>
      <w:r w:rsidRPr="00C10751">
        <w:rPr>
          <w:rFonts w:asciiTheme="minorHAnsi" w:hAnsiTheme="minorHAnsi" w:cstheme="minorHAnsi"/>
          <w:sz w:val="24"/>
          <w:szCs w:val="24"/>
        </w:rPr>
        <w:t xml:space="preserve">provedení úklidu </w:t>
      </w:r>
      <w:r w:rsidRPr="00C10751">
        <w:rPr>
          <w:rFonts w:asciiTheme="minorHAnsi" w:hAnsiTheme="minorHAnsi" w:cstheme="minorHAnsi"/>
          <w:sz w:val="24"/>
          <w:szCs w:val="24"/>
        </w:rPr>
        <w:t xml:space="preserve">je objednatel oprávněn požadovat po zhotoviteli smluvní pokutu ve výši 5.000,- Kč za každý zjištěný případ. </w:t>
      </w:r>
    </w:p>
    <w:p w14:paraId="01DF69EA" w14:textId="11A34B3E" w:rsidR="00C10751" w:rsidRPr="00C10751" w:rsidRDefault="00C10751" w:rsidP="00C10751">
      <w:pPr>
        <w:widowControl w:val="0"/>
        <w:numPr>
          <w:ilvl w:val="0"/>
          <w:numId w:val="5"/>
        </w:numPr>
        <w:tabs>
          <w:tab w:val="clear" w:pos="720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10751">
        <w:rPr>
          <w:rFonts w:asciiTheme="minorHAnsi" w:hAnsiTheme="minorHAnsi"/>
          <w:sz w:val="24"/>
          <w:szCs w:val="24"/>
        </w:rPr>
        <w:t>V pří</w:t>
      </w:r>
      <w:r w:rsidRPr="00C10751">
        <w:rPr>
          <w:rFonts w:asciiTheme="minorHAnsi" w:hAnsiTheme="minorHAnsi" w:cstheme="minorHAnsi"/>
          <w:sz w:val="24"/>
          <w:szCs w:val="24"/>
        </w:rPr>
        <w:t>padě ne</w:t>
      </w:r>
      <w:r>
        <w:rPr>
          <w:rFonts w:asciiTheme="minorHAnsi" w:hAnsiTheme="minorHAnsi" w:cstheme="minorHAnsi"/>
          <w:sz w:val="24"/>
          <w:szCs w:val="24"/>
        </w:rPr>
        <w:t xml:space="preserve">kvalitně </w:t>
      </w:r>
      <w:r w:rsidRPr="00C10751">
        <w:rPr>
          <w:rFonts w:asciiTheme="minorHAnsi" w:hAnsiTheme="minorHAnsi" w:cstheme="minorHAnsi"/>
          <w:sz w:val="24"/>
          <w:szCs w:val="24"/>
        </w:rPr>
        <w:t>proveden</w:t>
      </w:r>
      <w:r>
        <w:rPr>
          <w:rFonts w:asciiTheme="minorHAnsi" w:hAnsiTheme="minorHAnsi" w:cstheme="minorHAnsi"/>
          <w:sz w:val="24"/>
          <w:szCs w:val="24"/>
        </w:rPr>
        <w:t xml:space="preserve">ého </w:t>
      </w:r>
      <w:r w:rsidRPr="00C10751">
        <w:rPr>
          <w:rFonts w:asciiTheme="minorHAnsi" w:hAnsiTheme="minorHAnsi" w:cstheme="minorHAnsi"/>
          <w:sz w:val="24"/>
          <w:szCs w:val="24"/>
        </w:rPr>
        <w:t xml:space="preserve">úklidu je objednatel oprávněn požadovat po zhotoviteli smluvní pokutu ve výši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C10751">
        <w:rPr>
          <w:rFonts w:asciiTheme="minorHAnsi" w:hAnsiTheme="minorHAnsi" w:cstheme="minorHAnsi"/>
          <w:sz w:val="24"/>
          <w:szCs w:val="24"/>
        </w:rPr>
        <w:t xml:space="preserve">.000,- Kč za každý zjištěný případ. </w:t>
      </w:r>
    </w:p>
    <w:p w14:paraId="2E7C5618" w14:textId="77777777" w:rsidR="00F9797C" w:rsidRPr="000D7DFE" w:rsidRDefault="000D7DFE" w:rsidP="000D7DFE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0D7DFE">
        <w:rPr>
          <w:rFonts w:asciiTheme="minorHAnsi" w:hAnsiTheme="minorHAnsi"/>
          <w:sz w:val="24"/>
          <w:szCs w:val="24"/>
        </w:rPr>
        <w:t>V případě závažného nebo opakovaného nedodržení dohodnutých prací nebo nedodržení dohodnutých termínů má objednatel právo na okamžité odstoupení od smlouvy.</w:t>
      </w:r>
    </w:p>
    <w:p w14:paraId="72FFB2E1" w14:textId="77777777" w:rsidR="00F9797C" w:rsidRPr="000D7DFE" w:rsidRDefault="00F9797C" w:rsidP="002308FD">
      <w:pPr>
        <w:numPr>
          <w:ilvl w:val="0"/>
          <w:numId w:val="2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jc w:val="both"/>
        <w:rPr>
          <w:rFonts w:asciiTheme="minorHAnsi" w:hAnsiTheme="minorHAnsi"/>
          <w:b/>
          <w:sz w:val="28"/>
          <w:szCs w:val="28"/>
        </w:rPr>
      </w:pPr>
      <w:r w:rsidRPr="000D7DFE">
        <w:rPr>
          <w:rFonts w:asciiTheme="minorHAnsi" w:hAnsiTheme="minorHAnsi"/>
          <w:b/>
          <w:sz w:val="28"/>
          <w:szCs w:val="28"/>
        </w:rPr>
        <w:t>Závěrečná ujednání</w:t>
      </w:r>
    </w:p>
    <w:p w14:paraId="567E4B9C" w14:textId="77777777" w:rsidR="00F9797C" w:rsidRPr="000D7DFE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0D7DFE">
        <w:rPr>
          <w:rFonts w:asciiTheme="minorHAnsi" w:hAnsiTheme="minorHAnsi"/>
          <w:color w:val="000000"/>
          <w:sz w:val="24"/>
          <w:szCs w:val="24"/>
        </w:rPr>
        <w:t>1.</w:t>
      </w:r>
      <w:r w:rsidRPr="000D7DFE">
        <w:rPr>
          <w:rFonts w:asciiTheme="minorHAnsi" w:hAnsiTheme="minorHAnsi"/>
          <w:color w:val="000000"/>
          <w:sz w:val="24"/>
          <w:szCs w:val="24"/>
        </w:rPr>
        <w:tab/>
        <w:t xml:space="preserve">Tato smlouva vzniká dohodou </w:t>
      </w:r>
      <w:r w:rsidR="002E60A1" w:rsidRPr="000D7DFE">
        <w:rPr>
          <w:rFonts w:asciiTheme="minorHAnsi" w:hAnsiTheme="minorHAnsi"/>
          <w:color w:val="000000"/>
          <w:sz w:val="24"/>
          <w:szCs w:val="24"/>
        </w:rPr>
        <w:t xml:space="preserve">stran </w:t>
      </w:r>
      <w:r w:rsidRPr="000D7DFE">
        <w:rPr>
          <w:rFonts w:asciiTheme="minorHAnsi" w:hAnsiTheme="minorHAnsi"/>
          <w:color w:val="000000"/>
          <w:sz w:val="24"/>
          <w:szCs w:val="24"/>
        </w:rPr>
        <w:t>ve všech bodech.</w:t>
      </w:r>
    </w:p>
    <w:p w14:paraId="462792D6" w14:textId="77777777" w:rsidR="00F9797C" w:rsidRPr="000D7DFE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0D7DFE">
        <w:rPr>
          <w:rFonts w:asciiTheme="minorHAnsi" w:hAnsiTheme="minorHAnsi"/>
          <w:color w:val="000000"/>
          <w:sz w:val="24"/>
          <w:szCs w:val="24"/>
        </w:rPr>
        <w:lastRenderedPageBreak/>
        <w:t>2.</w:t>
      </w:r>
      <w:r w:rsidRPr="000D7DFE">
        <w:rPr>
          <w:rFonts w:asciiTheme="minorHAnsi" w:hAnsiTheme="minorHAnsi"/>
          <w:color w:val="000000"/>
          <w:sz w:val="24"/>
          <w:szCs w:val="24"/>
        </w:rPr>
        <w:tab/>
        <w:t>Uvedení zástupci obou smluvních stran pro věci smluvní prohlašují, že podle stanov společenské smlouvy nebo jiného obdobného organizačního předpisu jsou oprávněni tuto smlouvu podepsat a že k platnosti smlouvy není potřeba podpisu jiné osoby.</w:t>
      </w:r>
    </w:p>
    <w:p w14:paraId="7738FC8C" w14:textId="77777777" w:rsidR="001F111E" w:rsidRPr="000D7DFE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0D7DFE">
        <w:rPr>
          <w:rFonts w:asciiTheme="minorHAnsi" w:hAnsiTheme="minorHAnsi"/>
          <w:color w:val="000000"/>
          <w:sz w:val="24"/>
          <w:szCs w:val="24"/>
        </w:rPr>
        <w:t>3.</w:t>
      </w:r>
      <w:r w:rsidRPr="000D7DFE">
        <w:rPr>
          <w:rFonts w:asciiTheme="minorHAnsi" w:hAnsiTheme="minorHAnsi"/>
          <w:color w:val="000000"/>
          <w:sz w:val="24"/>
          <w:szCs w:val="24"/>
        </w:rPr>
        <w:tab/>
        <w:t xml:space="preserve">Veškeré změny nebo doplňky smlouvy musí být před vlastní realizací vzájemně odsouhlaseny a provedeny formou písemného dodatku k této smlouvě. </w:t>
      </w:r>
    </w:p>
    <w:p w14:paraId="603D7AC6" w14:textId="77777777" w:rsidR="00F9797C" w:rsidRPr="000D7DFE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0D7DFE">
        <w:rPr>
          <w:rFonts w:asciiTheme="minorHAnsi" w:hAnsiTheme="minorHAnsi"/>
          <w:color w:val="000000"/>
          <w:sz w:val="24"/>
          <w:szCs w:val="24"/>
        </w:rPr>
        <w:t>4.</w:t>
      </w:r>
      <w:r w:rsidRPr="000D7DFE">
        <w:rPr>
          <w:rFonts w:asciiTheme="minorHAnsi" w:hAnsiTheme="minorHAnsi"/>
          <w:color w:val="000000"/>
          <w:sz w:val="24"/>
          <w:szCs w:val="24"/>
        </w:rPr>
        <w:tab/>
        <w:t>Tato smlouva je vystavena ve 2 vyhotoveních, jedno vyhotovení náleží objednateli, další vyhotovení náleží zhotoviteli.</w:t>
      </w:r>
    </w:p>
    <w:p w14:paraId="319BD7C5" w14:textId="77777777" w:rsidR="00F9797C" w:rsidRDefault="00F9797C" w:rsidP="00C10751">
      <w:pPr>
        <w:tabs>
          <w:tab w:val="left" w:pos="426"/>
        </w:tabs>
        <w:spacing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0D7DFE">
        <w:rPr>
          <w:rFonts w:asciiTheme="minorHAnsi" w:hAnsiTheme="minorHAnsi"/>
          <w:color w:val="000000"/>
          <w:sz w:val="24"/>
          <w:szCs w:val="24"/>
        </w:rPr>
        <w:t>5.</w:t>
      </w:r>
      <w:r w:rsidRPr="000D7DFE">
        <w:rPr>
          <w:rFonts w:asciiTheme="minorHAnsi" w:hAnsiTheme="minorHAnsi"/>
          <w:color w:val="000000"/>
          <w:sz w:val="24"/>
          <w:szCs w:val="24"/>
        </w:rPr>
        <w:tab/>
        <w:t xml:space="preserve">Ostatní práva a povinnosti stran vyplývající z tohoto smluvního vztahu, které nejsou výslovně upraveny touto smlouvou, se řídí příslušnými ustanoveními </w:t>
      </w:r>
      <w:r w:rsidR="002308FD" w:rsidRPr="000D7DFE">
        <w:rPr>
          <w:rFonts w:asciiTheme="minorHAnsi" w:hAnsiTheme="minorHAnsi"/>
          <w:color w:val="000000"/>
          <w:sz w:val="24"/>
          <w:szCs w:val="24"/>
        </w:rPr>
        <w:t>o</w:t>
      </w:r>
      <w:r w:rsidRPr="000D7DFE">
        <w:rPr>
          <w:rFonts w:asciiTheme="minorHAnsi" w:hAnsiTheme="minorHAnsi"/>
          <w:color w:val="000000"/>
          <w:sz w:val="24"/>
          <w:szCs w:val="24"/>
        </w:rPr>
        <w:t>b</w:t>
      </w:r>
      <w:r w:rsidR="00460983" w:rsidRPr="000D7DFE">
        <w:rPr>
          <w:rFonts w:asciiTheme="minorHAnsi" w:hAnsiTheme="minorHAnsi"/>
          <w:color w:val="000000"/>
          <w:sz w:val="24"/>
          <w:szCs w:val="24"/>
        </w:rPr>
        <w:t>čanského</w:t>
      </w:r>
      <w:r w:rsidRPr="000D7DFE">
        <w:rPr>
          <w:rFonts w:asciiTheme="minorHAnsi" w:hAnsiTheme="minorHAnsi"/>
          <w:color w:val="000000"/>
          <w:sz w:val="24"/>
          <w:szCs w:val="24"/>
        </w:rPr>
        <w:t xml:space="preserve"> zákoníku v platném znění.</w:t>
      </w:r>
    </w:p>
    <w:p w14:paraId="3E697DA9" w14:textId="77777777" w:rsidR="00C10751" w:rsidRPr="00C10751" w:rsidRDefault="00C10751" w:rsidP="00C10751">
      <w:pPr>
        <w:tabs>
          <w:tab w:val="left" w:pos="426"/>
        </w:tabs>
        <w:spacing w:line="240" w:lineRule="atLeast"/>
        <w:ind w:left="426" w:hanging="426"/>
        <w:jc w:val="both"/>
        <w:rPr>
          <w:rFonts w:asciiTheme="minorHAnsi" w:hAnsiTheme="minorHAnsi"/>
          <w:color w:val="000000"/>
          <w:sz w:val="4"/>
          <w:szCs w:val="4"/>
        </w:rPr>
      </w:pPr>
    </w:p>
    <w:p w14:paraId="42B1723D" w14:textId="77777777" w:rsidR="00F9797C" w:rsidRDefault="00F9797C" w:rsidP="00C10751">
      <w:pPr>
        <w:tabs>
          <w:tab w:val="left" w:pos="426"/>
        </w:tabs>
        <w:spacing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0D7DFE">
        <w:rPr>
          <w:rFonts w:asciiTheme="minorHAnsi" w:hAnsiTheme="minorHAnsi"/>
          <w:color w:val="000000"/>
          <w:sz w:val="24"/>
          <w:szCs w:val="24"/>
        </w:rPr>
        <w:t>6.</w:t>
      </w:r>
      <w:r w:rsidRPr="000D7DFE">
        <w:rPr>
          <w:rFonts w:asciiTheme="minorHAnsi" w:hAnsiTheme="minorHAnsi"/>
          <w:color w:val="000000"/>
          <w:sz w:val="24"/>
          <w:szCs w:val="24"/>
        </w:rPr>
        <w:tab/>
        <w:t>Smluvní strany prohlašují, že si tuto smlouvu před jejím podpisem přečetly, že obsahuje jejich pravou a skutečnou vůli, prostou omylu, nátlaku, a že nebyla uzavřena v tísni za nápadně nevýhodných podmínek, což svými podpisy stvrzují.</w:t>
      </w:r>
    </w:p>
    <w:p w14:paraId="69084FDC" w14:textId="77777777" w:rsidR="00C10751" w:rsidRPr="00C10751" w:rsidRDefault="00C10751" w:rsidP="00C10751">
      <w:pPr>
        <w:tabs>
          <w:tab w:val="left" w:pos="426"/>
        </w:tabs>
        <w:spacing w:line="240" w:lineRule="atLeast"/>
        <w:ind w:left="426" w:hanging="426"/>
        <w:jc w:val="both"/>
        <w:rPr>
          <w:rFonts w:asciiTheme="minorHAnsi" w:hAnsiTheme="minorHAnsi"/>
          <w:color w:val="000000"/>
          <w:sz w:val="4"/>
          <w:szCs w:val="4"/>
        </w:rPr>
      </w:pPr>
    </w:p>
    <w:p w14:paraId="5084E63E" w14:textId="354A92A7" w:rsidR="00C10751" w:rsidRPr="00C10751" w:rsidRDefault="00C10751" w:rsidP="00C10751">
      <w:pPr>
        <w:pStyle w:val="Zkladntext"/>
        <w:tabs>
          <w:tab w:val="num" w:pos="1440"/>
        </w:tabs>
        <w:suppressAutoHyphens/>
        <w:overflowPunct/>
        <w:autoSpaceDE/>
        <w:autoSpaceDN/>
        <w:adjustRightInd/>
        <w:spacing w:before="0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7.  </w:t>
      </w:r>
      <w:r w:rsidRPr="00C10751">
        <w:rPr>
          <w:rFonts w:asciiTheme="minorHAnsi" w:hAnsiTheme="minorHAnsi" w:cstheme="minorHAnsi"/>
          <w:sz w:val="24"/>
          <w:szCs w:val="24"/>
        </w:rPr>
        <w:t xml:space="preserve">Smlouva vstupuje v platnost dnem podpisu </w:t>
      </w:r>
      <w:r>
        <w:rPr>
          <w:rFonts w:asciiTheme="minorHAnsi" w:hAnsiTheme="minorHAnsi" w:cstheme="minorHAnsi"/>
          <w:sz w:val="24"/>
          <w:szCs w:val="24"/>
        </w:rPr>
        <w:t>obou</w:t>
      </w:r>
      <w:r w:rsidRPr="00C10751">
        <w:rPr>
          <w:rFonts w:asciiTheme="minorHAnsi" w:hAnsiTheme="minorHAnsi" w:cstheme="minorHAnsi"/>
          <w:sz w:val="24"/>
          <w:szCs w:val="24"/>
        </w:rPr>
        <w:t xml:space="preserve"> smluvních stran a nabývá účinnosti okamžikem uveřejnění v registru smluv.</w:t>
      </w:r>
    </w:p>
    <w:p w14:paraId="08D6EB18" w14:textId="1581BCB5" w:rsidR="00C10751" w:rsidRDefault="00C1075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7058E07" w14:textId="77777777" w:rsidR="008F1CD6" w:rsidRPr="000D7DFE" w:rsidRDefault="008F1CD6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C78678D" w14:textId="77777777" w:rsidR="00BB6643" w:rsidRPr="000D7DFE" w:rsidRDefault="00BB6643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</w:p>
    <w:p w14:paraId="22295A73" w14:textId="77777777" w:rsidR="00F9797C" w:rsidRPr="00401F0A" w:rsidRDefault="00D041E1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  <w:r w:rsidRPr="000D7DFE">
        <w:rPr>
          <w:rFonts w:asciiTheme="minorHAnsi" w:hAnsiTheme="minorHAnsi"/>
          <w:sz w:val="24"/>
        </w:rPr>
        <w:t xml:space="preserve">        </w:t>
      </w:r>
      <w:r w:rsidR="00F9797C" w:rsidRPr="000D7DFE">
        <w:rPr>
          <w:rFonts w:asciiTheme="minorHAnsi" w:hAnsiTheme="minorHAnsi"/>
          <w:sz w:val="24"/>
        </w:rPr>
        <w:t>V</w:t>
      </w:r>
      <w:r w:rsidR="00BB6643" w:rsidRPr="000D7DFE">
        <w:rPr>
          <w:rFonts w:asciiTheme="minorHAnsi" w:hAnsiTheme="minorHAnsi"/>
          <w:sz w:val="24"/>
        </w:rPr>
        <w:t> Olomouci dne:</w:t>
      </w:r>
      <w:r w:rsidR="00BB6643" w:rsidRPr="000D7DFE">
        <w:rPr>
          <w:rFonts w:asciiTheme="minorHAnsi" w:hAnsiTheme="minorHAnsi"/>
          <w:sz w:val="24"/>
        </w:rPr>
        <w:tab/>
      </w:r>
      <w:r w:rsidR="00BB6643" w:rsidRPr="000D7DFE">
        <w:rPr>
          <w:rFonts w:asciiTheme="minorHAnsi" w:hAnsiTheme="minorHAnsi"/>
          <w:sz w:val="24"/>
        </w:rPr>
        <w:tab/>
      </w:r>
      <w:r w:rsidR="00BB6643" w:rsidRPr="000D7DFE">
        <w:rPr>
          <w:rFonts w:asciiTheme="minorHAnsi" w:hAnsiTheme="minorHAnsi"/>
          <w:sz w:val="24"/>
        </w:rPr>
        <w:tab/>
        <w:t xml:space="preserve">             V Olomouci dne:</w:t>
      </w:r>
      <w:r w:rsidR="00D6194C" w:rsidRPr="00401F0A">
        <w:rPr>
          <w:rFonts w:asciiTheme="minorHAnsi" w:hAnsiTheme="minorHAnsi"/>
          <w:sz w:val="24"/>
        </w:rPr>
        <w:t> </w:t>
      </w:r>
    </w:p>
    <w:p w14:paraId="277FB988" w14:textId="77777777" w:rsidR="00F9797C" w:rsidRPr="00401F0A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69FD6262" w14:textId="77777777" w:rsidR="00401F0A" w:rsidRPr="00401F0A" w:rsidRDefault="00401F0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38B42A7C" w14:textId="77777777" w:rsidR="00BB6643" w:rsidRDefault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72CEAB90" w14:textId="77777777" w:rsidR="00D041E1" w:rsidRDefault="00D041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18"/>
          <w:szCs w:val="18"/>
        </w:rPr>
      </w:pPr>
    </w:p>
    <w:p w14:paraId="6B7C0342" w14:textId="77777777" w:rsidR="00C10751" w:rsidRPr="00D041E1" w:rsidRDefault="00C1075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18"/>
          <w:szCs w:val="18"/>
        </w:rPr>
      </w:pPr>
    </w:p>
    <w:p w14:paraId="7D98AF51" w14:textId="77777777" w:rsidR="00F9797C" w:rsidRPr="00401F0A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..............</w:t>
      </w:r>
      <w:r w:rsidR="00BB6643" w:rsidRPr="00401F0A">
        <w:rPr>
          <w:rFonts w:asciiTheme="minorHAnsi" w:hAnsiTheme="minorHAnsi"/>
          <w:sz w:val="24"/>
        </w:rPr>
        <w:t>...............................</w:t>
      </w:r>
      <w:r w:rsidR="00BB6643" w:rsidRPr="00401F0A">
        <w:rPr>
          <w:rFonts w:asciiTheme="minorHAnsi" w:hAnsiTheme="minorHAnsi"/>
          <w:sz w:val="24"/>
        </w:rPr>
        <w:tab/>
        <w:t xml:space="preserve">            </w:t>
      </w:r>
      <w:r w:rsidRPr="00401F0A">
        <w:rPr>
          <w:rFonts w:asciiTheme="minorHAnsi" w:hAnsiTheme="minorHAnsi"/>
          <w:sz w:val="24"/>
        </w:rPr>
        <w:t>..................................................</w:t>
      </w:r>
      <w:r w:rsidRPr="00401F0A">
        <w:rPr>
          <w:rFonts w:asciiTheme="minorHAnsi" w:hAnsiTheme="minorHAnsi"/>
          <w:sz w:val="24"/>
        </w:rPr>
        <w:tab/>
        <w:t xml:space="preserve">                             </w:t>
      </w:r>
    </w:p>
    <w:p w14:paraId="658AA7F1" w14:textId="77777777" w:rsidR="00F9797C" w:rsidRPr="00401F0A" w:rsidRDefault="00F9797C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  </w:t>
      </w:r>
      <w:r w:rsidR="00DB1445">
        <w:rPr>
          <w:rFonts w:asciiTheme="minorHAnsi" w:hAnsiTheme="minorHAnsi"/>
          <w:sz w:val="24"/>
        </w:rPr>
        <w:t xml:space="preserve">    </w:t>
      </w:r>
      <w:r w:rsidRPr="00401F0A">
        <w:rPr>
          <w:rFonts w:asciiTheme="minorHAnsi" w:hAnsiTheme="minorHAnsi"/>
          <w:sz w:val="24"/>
        </w:rPr>
        <w:t xml:space="preserve"> </w:t>
      </w:r>
      <w:r w:rsidR="00DB1445">
        <w:rPr>
          <w:rFonts w:asciiTheme="minorHAnsi" w:hAnsiTheme="minorHAnsi"/>
          <w:sz w:val="24"/>
        </w:rPr>
        <w:t>Ing. Eva Fuglíčková</w:t>
      </w:r>
      <w:r w:rsidR="00DB1445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  <w:t xml:space="preserve">                      </w:t>
      </w:r>
      <w:r w:rsidR="004437DF">
        <w:rPr>
          <w:rFonts w:asciiTheme="minorHAnsi" w:hAnsiTheme="minorHAnsi"/>
          <w:sz w:val="24"/>
        </w:rPr>
        <w:t xml:space="preserve">         </w:t>
      </w:r>
      <w:proofErr w:type="spellStart"/>
      <w:r w:rsidR="00DB1445" w:rsidRPr="00DB1445">
        <w:rPr>
          <w:rFonts w:asciiTheme="minorHAnsi" w:hAnsiTheme="minorHAnsi"/>
          <w:sz w:val="24"/>
          <w:highlight w:val="yellow"/>
        </w:rPr>
        <w:t>xxxxxxxxxx</w:t>
      </w:r>
      <w:proofErr w:type="spellEnd"/>
      <w:r w:rsidRPr="00401F0A">
        <w:rPr>
          <w:rFonts w:asciiTheme="minorHAnsi" w:hAnsiTheme="minorHAnsi"/>
          <w:sz w:val="24"/>
        </w:rPr>
        <w:t xml:space="preserve"> </w:t>
      </w:r>
    </w:p>
    <w:p w14:paraId="1359A996" w14:textId="77777777" w:rsidR="00BB6643" w:rsidRPr="00401F0A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71CB9B95" w14:textId="77777777" w:rsidR="00BB6643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2B1C96E5" w14:textId="77777777" w:rsidR="00D041E1" w:rsidRDefault="00D041E1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03E99278" w14:textId="77777777" w:rsidR="00C10751" w:rsidRPr="00401F0A" w:rsidRDefault="00C10751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02D59B19" w14:textId="77777777" w:rsidR="00BB6643" w:rsidRPr="00401F0A" w:rsidRDefault="00515A24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="00BB6643" w:rsidRPr="00401F0A">
        <w:rPr>
          <w:rFonts w:asciiTheme="minorHAnsi" w:hAnsiTheme="minorHAnsi"/>
          <w:sz w:val="24"/>
        </w:rPr>
        <w:t>.............................................</w:t>
      </w:r>
      <w:r w:rsidR="00BB6643" w:rsidRPr="00401F0A">
        <w:rPr>
          <w:rFonts w:asciiTheme="minorHAnsi" w:hAnsiTheme="minorHAnsi"/>
          <w:sz w:val="24"/>
        </w:rPr>
        <w:tab/>
        <w:t xml:space="preserve">                                </w:t>
      </w:r>
    </w:p>
    <w:p w14:paraId="57ABC1A2" w14:textId="77777777" w:rsidR="00DF4848" w:rsidRPr="00401F0A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</w:rPr>
      </w:pPr>
      <w:r w:rsidRPr="00401F0A">
        <w:rPr>
          <w:rFonts w:asciiTheme="minorHAnsi" w:hAnsiTheme="minorHAnsi"/>
          <w:sz w:val="24"/>
        </w:rPr>
        <w:t xml:space="preserve">           </w:t>
      </w:r>
      <w:r w:rsidR="00184E3F" w:rsidRPr="00401F0A">
        <w:rPr>
          <w:rFonts w:asciiTheme="minorHAnsi" w:hAnsiTheme="minorHAnsi"/>
          <w:sz w:val="24"/>
        </w:rPr>
        <w:t xml:space="preserve">     </w:t>
      </w:r>
      <w:r w:rsidR="00DB1445">
        <w:rPr>
          <w:rFonts w:asciiTheme="minorHAnsi" w:hAnsiTheme="minorHAnsi"/>
          <w:sz w:val="24"/>
        </w:rPr>
        <w:t xml:space="preserve">  Ing. Jiří Svačinka</w:t>
      </w:r>
      <w:r w:rsidRPr="00401F0A">
        <w:rPr>
          <w:rFonts w:asciiTheme="minorHAnsi" w:hAnsiTheme="minorHAnsi"/>
          <w:sz w:val="24"/>
        </w:rPr>
        <w:t xml:space="preserve"> </w:t>
      </w:r>
    </w:p>
    <w:sectPr w:rsidR="00DF4848" w:rsidRPr="00401F0A" w:rsidSect="00D041E1">
      <w:footerReference w:type="default" r:id="rId8"/>
      <w:pgSz w:w="11906" w:h="16838"/>
      <w:pgMar w:top="1021" w:right="1304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C04A" w14:textId="77777777" w:rsidR="000F71E3" w:rsidRDefault="000F71E3">
      <w:r>
        <w:separator/>
      </w:r>
    </w:p>
  </w:endnote>
  <w:endnote w:type="continuationSeparator" w:id="0">
    <w:p w14:paraId="194F2C06" w14:textId="77777777" w:rsidR="000F71E3" w:rsidRDefault="000F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FBB9" w14:textId="3929294A" w:rsidR="00E51B7A" w:rsidRDefault="00E51B7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A1F8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A1F8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C17A" w14:textId="77777777" w:rsidR="000F71E3" w:rsidRDefault="000F71E3">
      <w:r>
        <w:separator/>
      </w:r>
    </w:p>
  </w:footnote>
  <w:footnote w:type="continuationSeparator" w:id="0">
    <w:p w14:paraId="52B0B02E" w14:textId="77777777" w:rsidR="000F71E3" w:rsidRDefault="000F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67E"/>
    <w:multiLevelType w:val="hybridMultilevel"/>
    <w:tmpl w:val="5EB260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11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2459E"/>
    <w:multiLevelType w:val="multilevel"/>
    <w:tmpl w:val="0AB64F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1EB96203"/>
    <w:multiLevelType w:val="hybridMultilevel"/>
    <w:tmpl w:val="8E003648"/>
    <w:lvl w:ilvl="0" w:tplc="0AEA0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1B83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6BC873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30902"/>
    <w:multiLevelType w:val="hybridMultilevel"/>
    <w:tmpl w:val="6EDED182"/>
    <w:lvl w:ilvl="0" w:tplc="66008424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4573"/>
    <w:multiLevelType w:val="hybridMultilevel"/>
    <w:tmpl w:val="C014329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00CF1"/>
    <w:multiLevelType w:val="hybridMultilevel"/>
    <w:tmpl w:val="7B9ECDA2"/>
    <w:lvl w:ilvl="0" w:tplc="E7F64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F37CF"/>
    <w:multiLevelType w:val="hybridMultilevel"/>
    <w:tmpl w:val="BD0E77B0"/>
    <w:lvl w:ilvl="0" w:tplc="6BB47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63FD7"/>
    <w:multiLevelType w:val="hybridMultilevel"/>
    <w:tmpl w:val="ACD640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852A2"/>
    <w:multiLevelType w:val="hybridMultilevel"/>
    <w:tmpl w:val="8C9CCADC"/>
    <w:lvl w:ilvl="0" w:tplc="98128F7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5792E62"/>
    <w:multiLevelType w:val="hybridMultilevel"/>
    <w:tmpl w:val="FC280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E1C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9878D2"/>
    <w:multiLevelType w:val="singleLevel"/>
    <w:tmpl w:val="A276114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</w:abstractNum>
  <w:abstractNum w:abstractNumId="11" w15:restartNumberingAfterBreak="0">
    <w:nsid w:val="4C8A0ABF"/>
    <w:multiLevelType w:val="multilevel"/>
    <w:tmpl w:val="080E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53A68"/>
    <w:multiLevelType w:val="hybridMultilevel"/>
    <w:tmpl w:val="69B6D05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D12B41"/>
    <w:multiLevelType w:val="singleLevel"/>
    <w:tmpl w:val="A5E8418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</w:abstractNum>
  <w:abstractNum w:abstractNumId="14" w15:restartNumberingAfterBreak="0">
    <w:nsid w:val="6E7E327C"/>
    <w:multiLevelType w:val="hybridMultilevel"/>
    <w:tmpl w:val="A8B46F0A"/>
    <w:lvl w:ilvl="0" w:tplc="AF8052DC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017E09"/>
    <w:multiLevelType w:val="hybridMultilevel"/>
    <w:tmpl w:val="A0F0C3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11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3B5052"/>
    <w:multiLevelType w:val="hybridMultilevel"/>
    <w:tmpl w:val="38240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23BB5"/>
    <w:multiLevelType w:val="multilevel"/>
    <w:tmpl w:val="890033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7D0E65EB"/>
    <w:multiLevelType w:val="hybridMultilevel"/>
    <w:tmpl w:val="AB1A8646"/>
    <w:lvl w:ilvl="0" w:tplc="C75E1C2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1334EF46">
      <w:start w:val="5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D8E7AE4"/>
    <w:multiLevelType w:val="hybridMultilevel"/>
    <w:tmpl w:val="D03C0CF8"/>
    <w:lvl w:ilvl="0" w:tplc="0268A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429218">
    <w:abstractNumId w:val="10"/>
    <w:lvlOverride w:ilvl="0">
      <w:startOverride w:val="1"/>
    </w:lvlOverride>
  </w:num>
  <w:num w:numId="2" w16cid:durableId="1370567093">
    <w:abstractNumId w:val="13"/>
  </w:num>
  <w:num w:numId="3" w16cid:durableId="731000057">
    <w:abstractNumId w:val="9"/>
  </w:num>
  <w:num w:numId="4" w16cid:durableId="411658698">
    <w:abstractNumId w:val="18"/>
  </w:num>
  <w:num w:numId="5" w16cid:durableId="999116619">
    <w:abstractNumId w:val="6"/>
  </w:num>
  <w:num w:numId="6" w16cid:durableId="1224558026">
    <w:abstractNumId w:val="8"/>
  </w:num>
  <w:num w:numId="7" w16cid:durableId="685209622">
    <w:abstractNumId w:val="14"/>
  </w:num>
  <w:num w:numId="8" w16cid:durableId="1711148477">
    <w:abstractNumId w:val="0"/>
  </w:num>
  <w:num w:numId="9" w16cid:durableId="29649701">
    <w:abstractNumId w:val="15"/>
  </w:num>
  <w:num w:numId="10" w16cid:durableId="675497695">
    <w:abstractNumId w:val="2"/>
  </w:num>
  <w:num w:numId="11" w16cid:durableId="223031831">
    <w:abstractNumId w:val="3"/>
  </w:num>
  <w:num w:numId="12" w16cid:durableId="285307956">
    <w:abstractNumId w:val="7"/>
  </w:num>
  <w:num w:numId="13" w16cid:durableId="1273514307">
    <w:abstractNumId w:val="5"/>
  </w:num>
  <w:num w:numId="14" w16cid:durableId="817697094">
    <w:abstractNumId w:val="11"/>
  </w:num>
  <w:num w:numId="15" w16cid:durableId="272710563">
    <w:abstractNumId w:val="12"/>
  </w:num>
  <w:num w:numId="16" w16cid:durableId="1309869172">
    <w:abstractNumId w:val="4"/>
  </w:num>
  <w:num w:numId="17" w16cid:durableId="1059673479">
    <w:abstractNumId w:val="19"/>
  </w:num>
  <w:num w:numId="18" w16cid:durableId="1585453709">
    <w:abstractNumId w:val="16"/>
  </w:num>
  <w:num w:numId="19" w16cid:durableId="516769023">
    <w:abstractNumId w:val="17"/>
  </w:num>
  <w:num w:numId="20" w16cid:durableId="161436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CF"/>
    <w:rsid w:val="000226E0"/>
    <w:rsid w:val="000405F4"/>
    <w:rsid w:val="00045D2B"/>
    <w:rsid w:val="000464B5"/>
    <w:rsid w:val="00057DA2"/>
    <w:rsid w:val="000922C1"/>
    <w:rsid w:val="00094322"/>
    <w:rsid w:val="000C6CFC"/>
    <w:rsid w:val="000D2F42"/>
    <w:rsid w:val="000D79E9"/>
    <w:rsid w:val="000D7DFE"/>
    <w:rsid w:val="000F4994"/>
    <w:rsid w:val="000F71E3"/>
    <w:rsid w:val="001018B3"/>
    <w:rsid w:val="00105083"/>
    <w:rsid w:val="001222EF"/>
    <w:rsid w:val="0012600F"/>
    <w:rsid w:val="00171B23"/>
    <w:rsid w:val="00172229"/>
    <w:rsid w:val="00184E3F"/>
    <w:rsid w:val="00193EBC"/>
    <w:rsid w:val="00197C94"/>
    <w:rsid w:val="001B6D39"/>
    <w:rsid w:val="001D52C0"/>
    <w:rsid w:val="001E1634"/>
    <w:rsid w:val="001E2019"/>
    <w:rsid w:val="001F111E"/>
    <w:rsid w:val="0020267C"/>
    <w:rsid w:val="00212CFA"/>
    <w:rsid w:val="00212D6A"/>
    <w:rsid w:val="002308FD"/>
    <w:rsid w:val="002706C5"/>
    <w:rsid w:val="002827E1"/>
    <w:rsid w:val="00287267"/>
    <w:rsid w:val="002952E7"/>
    <w:rsid w:val="002D036C"/>
    <w:rsid w:val="002E040F"/>
    <w:rsid w:val="002E4F72"/>
    <w:rsid w:val="002E60A1"/>
    <w:rsid w:val="002F6791"/>
    <w:rsid w:val="0030009F"/>
    <w:rsid w:val="00305CA0"/>
    <w:rsid w:val="00313DA3"/>
    <w:rsid w:val="00321A4E"/>
    <w:rsid w:val="00330BBD"/>
    <w:rsid w:val="003D28C6"/>
    <w:rsid w:val="003D61CC"/>
    <w:rsid w:val="003E20E0"/>
    <w:rsid w:val="00401F0A"/>
    <w:rsid w:val="00405127"/>
    <w:rsid w:val="00423077"/>
    <w:rsid w:val="004437DF"/>
    <w:rsid w:val="00453E91"/>
    <w:rsid w:val="0045779A"/>
    <w:rsid w:val="00460983"/>
    <w:rsid w:val="004615DA"/>
    <w:rsid w:val="00462453"/>
    <w:rsid w:val="004777E3"/>
    <w:rsid w:val="00482C35"/>
    <w:rsid w:val="0049126D"/>
    <w:rsid w:val="004C3F33"/>
    <w:rsid w:val="004F222E"/>
    <w:rsid w:val="004F5A32"/>
    <w:rsid w:val="004F5ED3"/>
    <w:rsid w:val="004F7597"/>
    <w:rsid w:val="005065CA"/>
    <w:rsid w:val="00510C49"/>
    <w:rsid w:val="005155E4"/>
    <w:rsid w:val="00515A24"/>
    <w:rsid w:val="005167D7"/>
    <w:rsid w:val="00517C5E"/>
    <w:rsid w:val="00521D0E"/>
    <w:rsid w:val="005657DE"/>
    <w:rsid w:val="0058144A"/>
    <w:rsid w:val="005865F2"/>
    <w:rsid w:val="00587100"/>
    <w:rsid w:val="00597691"/>
    <w:rsid w:val="005A2E8E"/>
    <w:rsid w:val="005B09A6"/>
    <w:rsid w:val="005C5B41"/>
    <w:rsid w:val="005E5CD7"/>
    <w:rsid w:val="005E61B2"/>
    <w:rsid w:val="005E65D1"/>
    <w:rsid w:val="005F5811"/>
    <w:rsid w:val="00651B3E"/>
    <w:rsid w:val="00654CDC"/>
    <w:rsid w:val="006733E8"/>
    <w:rsid w:val="006A2D28"/>
    <w:rsid w:val="006B4F00"/>
    <w:rsid w:val="006C51EF"/>
    <w:rsid w:val="006D355A"/>
    <w:rsid w:val="006D5DC4"/>
    <w:rsid w:val="006D6222"/>
    <w:rsid w:val="006E7A07"/>
    <w:rsid w:val="00715BE9"/>
    <w:rsid w:val="0072020A"/>
    <w:rsid w:val="00723634"/>
    <w:rsid w:val="007650FB"/>
    <w:rsid w:val="007773A4"/>
    <w:rsid w:val="00781459"/>
    <w:rsid w:val="007860FC"/>
    <w:rsid w:val="00790963"/>
    <w:rsid w:val="00797A31"/>
    <w:rsid w:val="007A3024"/>
    <w:rsid w:val="007C65BC"/>
    <w:rsid w:val="007D03C0"/>
    <w:rsid w:val="007D70CF"/>
    <w:rsid w:val="00815963"/>
    <w:rsid w:val="0084596A"/>
    <w:rsid w:val="00875146"/>
    <w:rsid w:val="008B4FB3"/>
    <w:rsid w:val="008C1BA5"/>
    <w:rsid w:val="008F1CD6"/>
    <w:rsid w:val="008F57A1"/>
    <w:rsid w:val="009032F4"/>
    <w:rsid w:val="00904ADC"/>
    <w:rsid w:val="00922138"/>
    <w:rsid w:val="00924249"/>
    <w:rsid w:val="00942506"/>
    <w:rsid w:val="0095546E"/>
    <w:rsid w:val="009565AF"/>
    <w:rsid w:val="00962B32"/>
    <w:rsid w:val="009640E4"/>
    <w:rsid w:val="00966424"/>
    <w:rsid w:val="0098256B"/>
    <w:rsid w:val="00992914"/>
    <w:rsid w:val="009B3B9B"/>
    <w:rsid w:val="009C2C43"/>
    <w:rsid w:val="009C6E55"/>
    <w:rsid w:val="009D7BE4"/>
    <w:rsid w:val="009E7FC5"/>
    <w:rsid w:val="009F117B"/>
    <w:rsid w:val="009F4541"/>
    <w:rsid w:val="00A41E99"/>
    <w:rsid w:val="00A56AC3"/>
    <w:rsid w:val="00A604E0"/>
    <w:rsid w:val="00A635C0"/>
    <w:rsid w:val="00A94E18"/>
    <w:rsid w:val="00AB343B"/>
    <w:rsid w:val="00AB723A"/>
    <w:rsid w:val="00AC7A9D"/>
    <w:rsid w:val="00AD2EA5"/>
    <w:rsid w:val="00AD4F01"/>
    <w:rsid w:val="00AE6FA9"/>
    <w:rsid w:val="00B26A86"/>
    <w:rsid w:val="00B27DE9"/>
    <w:rsid w:val="00B36D90"/>
    <w:rsid w:val="00B61AEC"/>
    <w:rsid w:val="00B70C00"/>
    <w:rsid w:val="00B93182"/>
    <w:rsid w:val="00BB3415"/>
    <w:rsid w:val="00BB6643"/>
    <w:rsid w:val="00C10751"/>
    <w:rsid w:val="00C10CA6"/>
    <w:rsid w:val="00C10EBE"/>
    <w:rsid w:val="00C11112"/>
    <w:rsid w:val="00C13625"/>
    <w:rsid w:val="00C338A7"/>
    <w:rsid w:val="00C5404D"/>
    <w:rsid w:val="00C65EDC"/>
    <w:rsid w:val="00C80C5D"/>
    <w:rsid w:val="00C832B8"/>
    <w:rsid w:val="00C84B59"/>
    <w:rsid w:val="00CA5043"/>
    <w:rsid w:val="00CA5D70"/>
    <w:rsid w:val="00CB091D"/>
    <w:rsid w:val="00CB1B37"/>
    <w:rsid w:val="00CC352F"/>
    <w:rsid w:val="00CD3548"/>
    <w:rsid w:val="00CD48F5"/>
    <w:rsid w:val="00CE7894"/>
    <w:rsid w:val="00D041E1"/>
    <w:rsid w:val="00D05FDF"/>
    <w:rsid w:val="00D17C99"/>
    <w:rsid w:val="00D35156"/>
    <w:rsid w:val="00D6194C"/>
    <w:rsid w:val="00D66E14"/>
    <w:rsid w:val="00D9794D"/>
    <w:rsid w:val="00DA1F89"/>
    <w:rsid w:val="00DA4885"/>
    <w:rsid w:val="00DB1445"/>
    <w:rsid w:val="00DB5571"/>
    <w:rsid w:val="00DF4848"/>
    <w:rsid w:val="00E06393"/>
    <w:rsid w:val="00E07AAB"/>
    <w:rsid w:val="00E07D52"/>
    <w:rsid w:val="00E2234E"/>
    <w:rsid w:val="00E51B7A"/>
    <w:rsid w:val="00E66757"/>
    <w:rsid w:val="00E724D0"/>
    <w:rsid w:val="00E75E6C"/>
    <w:rsid w:val="00E811E0"/>
    <w:rsid w:val="00E848D5"/>
    <w:rsid w:val="00EA70A4"/>
    <w:rsid w:val="00EC7D6B"/>
    <w:rsid w:val="00F1450C"/>
    <w:rsid w:val="00F155AA"/>
    <w:rsid w:val="00F41CF4"/>
    <w:rsid w:val="00F57202"/>
    <w:rsid w:val="00F75860"/>
    <w:rsid w:val="00F75AC8"/>
    <w:rsid w:val="00F9797C"/>
    <w:rsid w:val="00F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0B13"/>
  <w15:chartTrackingRefBased/>
  <w15:docId w15:val="{3195AFDA-EFEB-4D0C-8AE9-51A154DE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CD6"/>
    <w:rPr>
      <w:lang w:eastAsia="ru-RU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lang w:eastAsia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2520"/>
      </w:tabs>
      <w:spacing w:before="120"/>
      <w:ind w:left="426" w:hanging="426"/>
      <w:jc w:val="both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593"/>
        <w:tab w:val="left" w:pos="9072"/>
      </w:tabs>
      <w:jc w:val="center"/>
    </w:pPr>
    <w:rPr>
      <w:b/>
      <w:sz w:val="36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CommentSubject">
    <w:name w:val="Comment Subject"/>
    <w:basedOn w:val="Textkomente"/>
    <w:next w:val="Textkomente"/>
    <w:semiHidden/>
    <w:rPr>
      <w:b/>
      <w:bCs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ZkladntextIMP">
    <w:name w:val="Základní text_IMP"/>
    <w:basedOn w:val="Normln"/>
    <w:pPr>
      <w:suppressAutoHyphens/>
      <w:ind w:right="283"/>
      <w:jc w:val="both"/>
    </w:pPr>
    <w:rPr>
      <w:color w:val="000000"/>
      <w:sz w:val="24"/>
      <w:lang w:eastAsia="cs-CZ"/>
    </w:rPr>
  </w:style>
  <w:style w:type="character" w:styleId="Siln">
    <w:name w:val="Strong"/>
    <w:qFormat/>
    <w:rsid w:val="00E51B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4E3F"/>
    <w:rPr>
      <w:rFonts w:ascii="Segoe UI" w:hAnsi="Segoe UI" w:cs="Segoe UI"/>
      <w:sz w:val="18"/>
      <w:szCs w:val="18"/>
      <w:lang w:eastAsia="ru-RU"/>
    </w:rPr>
  </w:style>
  <w:style w:type="paragraph" w:customStyle="1" w:styleId="Normln1">
    <w:name w:val="Normální1"/>
    <w:uiPriority w:val="99"/>
    <w:rsid w:val="00DB144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DB14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esktop\Firma\Projekty\realizovan&#233;_akce\RD_&#353;kop\SoD_&#352;K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04B7-2D07-4B83-A07D-927FA4B0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SoD_ŠKOP.dot</Template>
  <TotalTime>724</TotalTime>
  <Pages>4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NsP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Pavel</dc:creator>
  <cp:keywords/>
  <cp:lastModifiedBy>Svačinka Jiří</cp:lastModifiedBy>
  <cp:revision>11</cp:revision>
  <cp:lastPrinted>2018-04-23T07:49:00Z</cp:lastPrinted>
  <dcterms:created xsi:type="dcterms:W3CDTF">2017-12-26T08:15:00Z</dcterms:created>
  <dcterms:modified xsi:type="dcterms:W3CDTF">2025-12-16T13:17:00Z</dcterms:modified>
</cp:coreProperties>
</file>