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91DBB" w14:textId="76862629" w:rsidR="002010A9" w:rsidRPr="002010A9" w:rsidRDefault="00C6137C" w:rsidP="002010A9">
      <w:pPr>
        <w:spacing w:after="720" w:line="276" w:lineRule="auto"/>
        <w:jc w:val="center"/>
        <w:rPr>
          <w:rFonts w:ascii="Segoe UI" w:hAnsi="Segoe UI" w:cs="Segoe UI"/>
          <w:b/>
          <w:szCs w:val="24"/>
          <w:u w:val="single"/>
        </w:rPr>
      </w:pPr>
      <w:r w:rsidRPr="002010A9">
        <w:rPr>
          <w:rFonts w:ascii="Segoe UI" w:hAnsi="Segoe UI" w:cs="Segoe UI"/>
          <w:b/>
          <w:szCs w:val="24"/>
          <w:u w:val="single"/>
        </w:rPr>
        <w:t>Čestné prohlášení o neexistenci střetu zájmů dle § 4b</w:t>
      </w:r>
      <w:r w:rsidR="002010A9" w:rsidRPr="002010A9">
        <w:rPr>
          <w:rFonts w:ascii="Segoe UI" w:hAnsi="Segoe UI" w:cs="Segoe UI"/>
          <w:b/>
          <w:szCs w:val="24"/>
          <w:u w:val="single"/>
        </w:rPr>
        <w:t xml:space="preserve"> zákona č. 159/2006 Sb., o</w:t>
      </w:r>
      <w:r w:rsidR="002010A9">
        <w:rPr>
          <w:rFonts w:ascii="Segoe UI" w:hAnsi="Segoe UI" w:cs="Segoe UI"/>
          <w:b/>
          <w:szCs w:val="24"/>
          <w:u w:val="single"/>
        </w:rPr>
        <w:t> </w:t>
      </w:r>
      <w:r w:rsidR="002010A9" w:rsidRPr="002010A9">
        <w:rPr>
          <w:rFonts w:ascii="Segoe UI" w:hAnsi="Segoe UI" w:cs="Segoe UI"/>
          <w:b/>
          <w:szCs w:val="24"/>
          <w:u w:val="single"/>
        </w:rPr>
        <w:t>střetu zájmů, ve znění pozdějších předpisů</w:t>
      </w:r>
    </w:p>
    <w:p w14:paraId="3119A856" w14:textId="77777777" w:rsidR="00F65853" w:rsidRPr="00E37B0B" w:rsidRDefault="00F65853" w:rsidP="00806978">
      <w:pPr>
        <w:widowControl w:val="0"/>
        <w:spacing w:before="120" w:after="120" w:line="276" w:lineRule="auto"/>
        <w:rPr>
          <w:rFonts w:ascii="Segoe UI" w:hAnsi="Segoe UI" w:cs="Segoe UI"/>
          <w:b/>
          <w:sz w:val="22"/>
          <w:szCs w:val="22"/>
        </w:rPr>
      </w:pPr>
      <w:r w:rsidRPr="00E37B0B">
        <w:rPr>
          <w:rFonts w:ascii="Segoe UI" w:hAnsi="Segoe UI" w:cs="Segoe UI"/>
          <w:b/>
          <w:sz w:val="22"/>
          <w:szCs w:val="22"/>
        </w:rPr>
        <w:t>Dodavatel: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F65853" w:rsidRPr="00E37B0B" w14:paraId="3D5AC20D" w14:textId="77777777" w:rsidTr="00E72B9C">
        <w:tc>
          <w:tcPr>
            <w:tcW w:w="3227" w:type="dxa"/>
            <w:shd w:val="clear" w:color="auto" w:fill="D9D9D9"/>
          </w:tcPr>
          <w:p w14:paraId="405BC5FB" w14:textId="77777777" w:rsidR="00F65853" w:rsidRPr="00E37B0B" w:rsidRDefault="00F65853" w:rsidP="00806978">
            <w:pPr>
              <w:widowControl w:val="0"/>
              <w:spacing w:line="276" w:lineRule="auto"/>
              <w:rPr>
                <w:rFonts w:ascii="Segoe UI" w:hAnsi="Segoe UI" w:cs="Segoe UI"/>
                <w:b/>
                <w:szCs w:val="22"/>
              </w:rPr>
            </w:pPr>
            <w:r w:rsidRPr="00E37B0B">
              <w:rPr>
                <w:rFonts w:ascii="Segoe UI" w:hAnsi="Segoe UI" w:cs="Segoe UI"/>
                <w:b/>
                <w:sz w:val="22"/>
                <w:szCs w:val="22"/>
              </w:rPr>
              <w:t>Obchodní firma</w:t>
            </w:r>
          </w:p>
        </w:tc>
        <w:tc>
          <w:tcPr>
            <w:tcW w:w="5985" w:type="dxa"/>
            <w:shd w:val="clear" w:color="auto" w:fill="auto"/>
          </w:tcPr>
          <w:p w14:paraId="1BC706C0" w14:textId="72796EEC" w:rsidR="00F65853" w:rsidRPr="00F434D3" w:rsidRDefault="00F93E64" w:rsidP="00806978">
            <w:pPr>
              <w:widowControl w:val="0"/>
              <w:spacing w:line="276" w:lineRule="auto"/>
              <w:rPr>
                <w:rFonts w:ascii="Segoe UI" w:hAnsi="Segoe UI" w:cs="Segoe UI"/>
                <w:i/>
                <w:iCs/>
                <w:szCs w:val="22"/>
              </w:rPr>
            </w:pPr>
            <w:r w:rsidRPr="005125B4">
              <w:rPr>
                <w:rFonts w:ascii="Segoe UI" w:hAnsi="Segoe UI" w:cs="Segoe UI"/>
                <w:sz w:val="22"/>
                <w:szCs w:val="22"/>
                <w:highlight w:val="yellow"/>
              </w:rPr>
              <w:t>[DOPLNÍ ÚČASTNÍK]</w:t>
            </w:r>
          </w:p>
        </w:tc>
      </w:tr>
      <w:tr w:rsidR="00F434D3" w:rsidRPr="00E37B0B" w14:paraId="051DF854" w14:textId="77777777" w:rsidTr="00E72B9C">
        <w:tc>
          <w:tcPr>
            <w:tcW w:w="3227" w:type="dxa"/>
            <w:shd w:val="clear" w:color="auto" w:fill="D9D9D9"/>
          </w:tcPr>
          <w:p w14:paraId="5DD33F71" w14:textId="77777777" w:rsidR="00F434D3" w:rsidRPr="00E37B0B" w:rsidRDefault="00F434D3" w:rsidP="00F434D3">
            <w:pPr>
              <w:widowControl w:val="0"/>
              <w:spacing w:line="276" w:lineRule="auto"/>
              <w:rPr>
                <w:rFonts w:ascii="Segoe UI" w:hAnsi="Segoe UI" w:cs="Segoe UI"/>
                <w:b/>
                <w:szCs w:val="22"/>
              </w:rPr>
            </w:pPr>
            <w:r w:rsidRPr="00E37B0B">
              <w:rPr>
                <w:rFonts w:ascii="Segoe UI" w:hAnsi="Segoe UI" w:cs="Segoe UI"/>
                <w:b/>
                <w:sz w:val="22"/>
                <w:szCs w:val="22"/>
              </w:rPr>
              <w:t>Sídlo</w:t>
            </w:r>
          </w:p>
        </w:tc>
        <w:tc>
          <w:tcPr>
            <w:tcW w:w="5985" w:type="dxa"/>
            <w:shd w:val="clear" w:color="auto" w:fill="auto"/>
          </w:tcPr>
          <w:p w14:paraId="0C35C046" w14:textId="5B31B572" w:rsidR="00F434D3" w:rsidRPr="00E37B0B" w:rsidRDefault="00F93E64" w:rsidP="00F434D3">
            <w:pPr>
              <w:widowControl w:val="0"/>
              <w:spacing w:line="276" w:lineRule="auto"/>
              <w:rPr>
                <w:rFonts w:ascii="Segoe UI" w:hAnsi="Segoe UI" w:cs="Segoe UI"/>
                <w:szCs w:val="22"/>
              </w:rPr>
            </w:pPr>
            <w:r w:rsidRPr="005125B4">
              <w:rPr>
                <w:rFonts w:ascii="Segoe UI" w:hAnsi="Segoe UI" w:cs="Segoe UI"/>
                <w:sz w:val="22"/>
                <w:szCs w:val="22"/>
                <w:highlight w:val="yellow"/>
              </w:rPr>
              <w:t>[DOPLNÍ ÚČASTNÍK]</w:t>
            </w:r>
          </w:p>
        </w:tc>
      </w:tr>
      <w:tr w:rsidR="00F434D3" w:rsidRPr="00E37B0B" w14:paraId="09B33435" w14:textId="77777777" w:rsidTr="00E72B9C">
        <w:tc>
          <w:tcPr>
            <w:tcW w:w="3227" w:type="dxa"/>
            <w:shd w:val="clear" w:color="auto" w:fill="D9D9D9"/>
          </w:tcPr>
          <w:p w14:paraId="69CC5926" w14:textId="77777777" w:rsidR="00F434D3" w:rsidRPr="00E37B0B" w:rsidRDefault="00F434D3" w:rsidP="00F434D3">
            <w:pPr>
              <w:widowControl w:val="0"/>
              <w:spacing w:line="276" w:lineRule="auto"/>
              <w:rPr>
                <w:rFonts w:ascii="Segoe UI" w:hAnsi="Segoe UI" w:cs="Segoe UI"/>
                <w:b/>
                <w:szCs w:val="22"/>
              </w:rPr>
            </w:pPr>
            <w:r w:rsidRPr="00E37B0B">
              <w:rPr>
                <w:rFonts w:ascii="Segoe UI" w:hAnsi="Segoe UI" w:cs="Segoe UI"/>
                <w:b/>
                <w:sz w:val="22"/>
                <w:szCs w:val="22"/>
              </w:rPr>
              <w:t>IČO</w:t>
            </w:r>
          </w:p>
        </w:tc>
        <w:tc>
          <w:tcPr>
            <w:tcW w:w="5985" w:type="dxa"/>
            <w:shd w:val="clear" w:color="auto" w:fill="auto"/>
          </w:tcPr>
          <w:p w14:paraId="5F84EE34" w14:textId="56E6A123" w:rsidR="00F434D3" w:rsidRPr="00E37B0B" w:rsidRDefault="00F93E64" w:rsidP="00F434D3">
            <w:pPr>
              <w:widowControl w:val="0"/>
              <w:spacing w:line="276" w:lineRule="auto"/>
              <w:rPr>
                <w:rFonts w:ascii="Segoe UI" w:hAnsi="Segoe UI" w:cs="Segoe UI"/>
                <w:szCs w:val="22"/>
              </w:rPr>
            </w:pPr>
            <w:r w:rsidRPr="005125B4">
              <w:rPr>
                <w:rFonts w:ascii="Segoe UI" w:hAnsi="Segoe UI" w:cs="Segoe UI"/>
                <w:sz w:val="22"/>
                <w:szCs w:val="22"/>
                <w:highlight w:val="yellow"/>
              </w:rPr>
              <w:t>[DOPLNÍ ÚČASTNÍK]</w:t>
            </w:r>
          </w:p>
        </w:tc>
      </w:tr>
    </w:tbl>
    <w:p w14:paraId="6BEDA4EE" w14:textId="6CC6E404" w:rsidR="00C6137C" w:rsidRPr="009F75F4" w:rsidRDefault="00B61BC0" w:rsidP="009F75F4">
      <w:pPr>
        <w:widowControl w:val="0"/>
        <w:spacing w:before="120" w:after="120" w:line="276" w:lineRule="auto"/>
        <w:rPr>
          <w:rFonts w:ascii="Segoe UI" w:hAnsi="Segoe UI" w:cs="Segoe UI"/>
          <w:bCs/>
          <w:sz w:val="22"/>
          <w:szCs w:val="22"/>
        </w:rPr>
      </w:pPr>
      <w:r w:rsidRPr="009F75F4">
        <w:rPr>
          <w:rFonts w:ascii="Segoe UI" w:hAnsi="Segoe UI" w:cs="Segoe UI"/>
          <w:bCs/>
          <w:sz w:val="22"/>
          <w:szCs w:val="22"/>
        </w:rPr>
        <w:t xml:space="preserve">tímto </w:t>
      </w:r>
      <w:r w:rsidR="00C6137C" w:rsidRPr="009F75F4">
        <w:rPr>
          <w:rFonts w:ascii="Segoe UI" w:hAnsi="Segoe UI" w:cs="Segoe UI"/>
          <w:bCs/>
          <w:sz w:val="22"/>
          <w:szCs w:val="22"/>
        </w:rPr>
        <w:t>ve věci</w:t>
      </w:r>
      <w:r w:rsidRPr="009F75F4">
        <w:rPr>
          <w:rFonts w:ascii="Segoe UI" w:hAnsi="Segoe UI" w:cs="Segoe UI"/>
          <w:bCs/>
          <w:sz w:val="22"/>
          <w:szCs w:val="22"/>
        </w:rPr>
        <w:t> veřejné zakáz</w:t>
      </w:r>
      <w:r w:rsidR="00C6137C" w:rsidRPr="009F75F4">
        <w:rPr>
          <w:rFonts w:ascii="Segoe UI" w:hAnsi="Segoe UI" w:cs="Segoe UI"/>
          <w:bCs/>
          <w:sz w:val="22"/>
          <w:szCs w:val="22"/>
        </w:rPr>
        <w:t>ky</w:t>
      </w:r>
      <w:r w:rsidRPr="009F75F4">
        <w:rPr>
          <w:rFonts w:ascii="Segoe UI" w:hAnsi="Segoe UI" w:cs="Segoe UI"/>
          <w:bCs/>
          <w:sz w:val="22"/>
          <w:szCs w:val="22"/>
        </w:rPr>
        <w:t xml:space="preserve"> s názvem </w:t>
      </w:r>
      <w:r w:rsidR="00820A3F" w:rsidRPr="009F75F4">
        <w:rPr>
          <w:rFonts w:ascii="Segoe UI" w:hAnsi="Segoe UI" w:cs="Segoe UI"/>
          <w:bCs/>
          <w:sz w:val="22"/>
          <w:szCs w:val="22"/>
        </w:rPr>
        <w:t>„</w:t>
      </w:r>
      <w:r w:rsidR="002C4B3F" w:rsidRPr="002C4B3F">
        <w:rPr>
          <w:rFonts w:ascii="Segoe UI" w:hAnsi="Segoe UI" w:cs="Segoe UI"/>
          <w:b/>
          <w:bCs/>
          <w:sz w:val="22"/>
          <w:szCs w:val="22"/>
        </w:rPr>
        <w:t>Odborné konzultace a dozor při pořízení a</w:t>
      </w:r>
      <w:r w:rsidR="002C4B3F">
        <w:rPr>
          <w:rFonts w:ascii="Segoe UI" w:hAnsi="Segoe UI" w:cs="Segoe UI"/>
          <w:b/>
          <w:bCs/>
          <w:sz w:val="22"/>
          <w:szCs w:val="22"/>
        </w:rPr>
        <w:t> </w:t>
      </w:r>
      <w:r w:rsidR="002C4B3F" w:rsidRPr="002C4B3F">
        <w:rPr>
          <w:rFonts w:ascii="Segoe UI" w:hAnsi="Segoe UI" w:cs="Segoe UI"/>
          <w:b/>
          <w:bCs/>
          <w:sz w:val="22"/>
          <w:szCs w:val="22"/>
        </w:rPr>
        <w:t>implementaci nového pojišťovacího a nového finančního informačního systému ZP MV ČR</w:t>
      </w:r>
      <w:r w:rsidR="00F65853" w:rsidRPr="009F75F4">
        <w:rPr>
          <w:rFonts w:ascii="Segoe UI" w:hAnsi="Segoe UI" w:cs="Segoe UI"/>
          <w:sz w:val="22"/>
          <w:szCs w:val="22"/>
        </w:rPr>
        <w:t>”</w:t>
      </w:r>
      <w:r w:rsidR="00E83E0E" w:rsidRPr="009F75F4">
        <w:rPr>
          <w:rFonts w:ascii="Segoe UI" w:hAnsi="Segoe UI" w:cs="Segoe UI"/>
          <w:bCs/>
          <w:sz w:val="22"/>
          <w:szCs w:val="22"/>
        </w:rPr>
        <w:t xml:space="preserve"> </w:t>
      </w:r>
      <w:r w:rsidR="00C6137C" w:rsidRPr="009F75F4">
        <w:rPr>
          <w:rFonts w:ascii="Segoe UI" w:hAnsi="Segoe UI" w:cs="Segoe UI"/>
          <w:bCs/>
          <w:sz w:val="22"/>
          <w:szCs w:val="22"/>
        </w:rPr>
        <w:t>prohlašuj</w:t>
      </w:r>
      <w:r w:rsidR="00F505B5">
        <w:rPr>
          <w:rFonts w:ascii="Segoe UI" w:hAnsi="Segoe UI" w:cs="Segoe UI"/>
          <w:bCs/>
          <w:sz w:val="22"/>
          <w:szCs w:val="22"/>
        </w:rPr>
        <w:t>e</w:t>
      </w:r>
      <w:r w:rsidR="002010A9" w:rsidRPr="009F75F4">
        <w:rPr>
          <w:rFonts w:ascii="Segoe UI" w:hAnsi="Segoe UI" w:cs="Segoe UI"/>
          <w:bCs/>
          <w:sz w:val="22"/>
          <w:szCs w:val="22"/>
        </w:rPr>
        <w:t>, že</w:t>
      </w:r>
    </w:p>
    <w:p w14:paraId="4D64E408" w14:textId="77777777" w:rsidR="00F505B5" w:rsidRPr="009F75F4" w:rsidRDefault="00F505B5" w:rsidP="00F505B5">
      <w:pPr>
        <w:widowControl w:val="0"/>
        <w:numPr>
          <w:ilvl w:val="0"/>
          <w:numId w:val="12"/>
        </w:numPr>
        <w:autoSpaceDE w:val="0"/>
        <w:autoSpaceDN w:val="0"/>
        <w:adjustRightInd w:val="0"/>
        <w:spacing w:before="120" w:after="120" w:line="276" w:lineRule="auto"/>
        <w:ind w:left="714" w:hanging="357"/>
        <w:rPr>
          <w:rFonts w:ascii="Segoe UI" w:hAnsi="Segoe UI" w:cs="Segoe UI"/>
          <w:sz w:val="22"/>
          <w:szCs w:val="22"/>
        </w:rPr>
      </w:pPr>
      <w:r w:rsidRPr="009F75F4">
        <w:rPr>
          <w:rFonts w:ascii="Segoe UI" w:hAnsi="Segoe UI" w:cs="Segoe UI"/>
          <w:sz w:val="22"/>
          <w:szCs w:val="22"/>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1AE21AC5" w14:textId="328CD7AE" w:rsidR="002010A9" w:rsidRPr="009F75F4" w:rsidRDefault="00F505B5" w:rsidP="00F505B5">
      <w:pPr>
        <w:widowControl w:val="0"/>
        <w:numPr>
          <w:ilvl w:val="0"/>
          <w:numId w:val="12"/>
        </w:numPr>
        <w:autoSpaceDE w:val="0"/>
        <w:autoSpaceDN w:val="0"/>
        <w:adjustRightInd w:val="0"/>
        <w:spacing w:before="120" w:after="120" w:line="276" w:lineRule="auto"/>
        <w:ind w:left="714" w:hanging="357"/>
        <w:rPr>
          <w:rFonts w:ascii="Segoe UI" w:hAnsi="Segoe UI" w:cs="Segoe UI"/>
          <w:sz w:val="22"/>
          <w:szCs w:val="22"/>
        </w:rPr>
      </w:pPr>
      <w:r w:rsidRPr="009F75F4">
        <w:rPr>
          <w:rFonts w:ascii="Segoe UI" w:hAnsi="Segoe UI" w:cs="Segoe UI"/>
          <w:sz w:val="22"/>
          <w:szCs w:val="22"/>
        </w:rPr>
        <w:t>poddodavatel, prostřednictvím kterého prokazuje kvalifikaci (existuje-li takový),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r>
        <w:rPr>
          <w:rFonts w:ascii="Segoe UI" w:hAnsi="Segoe UI" w:cs="Segoe UI"/>
          <w:sz w:val="22"/>
          <w:szCs w:val="22"/>
        </w:rPr>
        <w:t>.</w:t>
      </w:r>
    </w:p>
    <w:p w14:paraId="0CEC886B" w14:textId="77777777" w:rsidR="00F93E64" w:rsidRPr="00112783" w:rsidRDefault="00F93E64" w:rsidP="00F93E64">
      <w:pPr>
        <w:widowControl w:val="0"/>
        <w:spacing w:before="600" w:after="120" w:line="276" w:lineRule="auto"/>
        <w:rPr>
          <w:rFonts w:ascii="Segoe UI" w:hAnsi="Segoe UI" w:cs="Segoe UI"/>
          <w:sz w:val="22"/>
          <w:szCs w:val="22"/>
        </w:rPr>
      </w:pPr>
      <w:r w:rsidRPr="00112783">
        <w:rPr>
          <w:rFonts w:ascii="Segoe UI" w:hAnsi="Segoe UI" w:cs="Segoe UI"/>
          <w:sz w:val="22"/>
          <w:szCs w:val="22"/>
        </w:rPr>
        <w:t xml:space="preserve">V </w:t>
      </w:r>
      <w:r w:rsidRPr="00FB46AC">
        <w:rPr>
          <w:rFonts w:ascii="Segoe UI" w:hAnsi="Segoe UI" w:cs="Segoe UI"/>
          <w:sz w:val="22"/>
          <w:szCs w:val="22"/>
          <w:highlight w:val="yellow"/>
        </w:rPr>
        <w:t>[DOPLNÍ ÚČASTNÍK]</w:t>
      </w:r>
      <w:r w:rsidRPr="00112783">
        <w:rPr>
          <w:rFonts w:ascii="Segoe UI" w:hAnsi="Segoe UI" w:cs="Segoe UI"/>
          <w:sz w:val="22"/>
          <w:szCs w:val="22"/>
        </w:rPr>
        <w:t xml:space="preserve"> dne </w:t>
      </w:r>
      <w:r w:rsidRPr="00FB46AC">
        <w:rPr>
          <w:rFonts w:ascii="Segoe UI" w:hAnsi="Segoe UI" w:cs="Segoe UI"/>
          <w:sz w:val="22"/>
          <w:szCs w:val="22"/>
          <w:highlight w:val="yellow"/>
        </w:rPr>
        <w:t>[DOPLNÍ ÚČASTNÍK]</w:t>
      </w:r>
    </w:p>
    <w:p w14:paraId="693A3B0C" w14:textId="77777777" w:rsidR="00F93E64" w:rsidRPr="00112783" w:rsidRDefault="00F93E64" w:rsidP="00F93E64">
      <w:pPr>
        <w:widowControl w:val="0"/>
        <w:spacing w:before="480" w:line="276" w:lineRule="auto"/>
        <w:rPr>
          <w:rFonts w:ascii="Segoe UI" w:hAnsi="Segoe UI" w:cs="Segoe UI"/>
          <w:sz w:val="22"/>
          <w:szCs w:val="22"/>
          <w:lang w:val="en-US"/>
        </w:rPr>
      </w:pPr>
      <w:r w:rsidRPr="00FB46AC">
        <w:rPr>
          <w:rFonts w:ascii="Segoe UI" w:hAnsi="Segoe UI" w:cs="Segoe UI"/>
          <w:sz w:val="22"/>
          <w:szCs w:val="22"/>
          <w:highlight w:val="yellow"/>
        </w:rPr>
        <w:t>[DOPLNÍ ÚČASTNÍK]</w:t>
      </w:r>
      <w:r w:rsidRPr="00112783">
        <w:rPr>
          <w:rFonts w:ascii="Segoe UI" w:hAnsi="Segoe UI" w:cs="Segoe UI"/>
          <w:sz w:val="22"/>
          <w:szCs w:val="22"/>
          <w:lang w:val="en-US"/>
        </w:rPr>
        <w:t xml:space="preserve"> </w:t>
      </w:r>
    </w:p>
    <w:p w14:paraId="79F834D1" w14:textId="77777777" w:rsidR="00F93E64" w:rsidRPr="00E37B0B" w:rsidRDefault="00F93E64" w:rsidP="00F93E64">
      <w:pPr>
        <w:rPr>
          <w:rFonts w:ascii="Segoe UI" w:hAnsi="Segoe UI" w:cs="Segoe UI"/>
          <w:sz w:val="20"/>
        </w:rPr>
      </w:pPr>
      <w:r w:rsidRPr="00112783">
        <w:rPr>
          <w:rFonts w:ascii="Segoe UI" w:hAnsi="Segoe UI" w:cs="Segoe UI"/>
          <w:sz w:val="22"/>
          <w:szCs w:val="22"/>
          <w:lang w:val="en-US"/>
        </w:rPr>
        <w:t>[</w:t>
      </w:r>
      <w:r>
        <w:rPr>
          <w:rFonts w:ascii="Segoe UI" w:hAnsi="Segoe UI" w:cs="Segoe UI"/>
          <w:sz w:val="22"/>
          <w:szCs w:val="22"/>
        </w:rPr>
        <w:t>j</w:t>
      </w:r>
      <w:r w:rsidRPr="00112783">
        <w:rPr>
          <w:rFonts w:ascii="Segoe UI" w:hAnsi="Segoe UI" w:cs="Segoe UI"/>
          <w:sz w:val="22"/>
          <w:szCs w:val="22"/>
        </w:rPr>
        <w:t>méno oprávněné osoby / označení funkce</w:t>
      </w:r>
      <w:r w:rsidRPr="00112783">
        <w:rPr>
          <w:rFonts w:ascii="Segoe UI" w:hAnsi="Segoe UI" w:cs="Segoe UI"/>
          <w:sz w:val="22"/>
          <w:szCs w:val="22"/>
          <w:lang w:val="en-US"/>
        </w:rPr>
        <w:t>]</w:t>
      </w:r>
    </w:p>
    <w:p w14:paraId="4479BA4A" w14:textId="77777777" w:rsidR="00F93E64" w:rsidRPr="00E37B0B" w:rsidRDefault="00F93E64" w:rsidP="005C08C4">
      <w:pPr>
        <w:rPr>
          <w:rFonts w:ascii="Segoe UI" w:hAnsi="Segoe UI" w:cs="Segoe UI"/>
          <w:sz w:val="20"/>
        </w:rPr>
      </w:pPr>
    </w:p>
    <w:sectPr w:rsidR="00F93E64" w:rsidRPr="00E37B0B" w:rsidSect="0051648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37236" w14:textId="77777777" w:rsidR="00C61BB5" w:rsidRDefault="00C61BB5" w:rsidP="00F65853">
      <w:r>
        <w:separator/>
      </w:r>
    </w:p>
  </w:endnote>
  <w:endnote w:type="continuationSeparator" w:id="0">
    <w:p w14:paraId="0D55AE9C" w14:textId="77777777" w:rsidR="00C61BB5" w:rsidRDefault="00C61BB5" w:rsidP="00F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9994789"/>
      <w:docPartObj>
        <w:docPartGallery w:val="Page Numbers (Bottom of Page)"/>
        <w:docPartUnique/>
      </w:docPartObj>
    </w:sdtPr>
    <w:sdtEndPr>
      <w:rPr>
        <w:rFonts w:ascii="Segoe UI" w:hAnsi="Segoe UI" w:cs="Segoe UI"/>
      </w:rPr>
    </w:sdtEndPr>
    <w:sdtContent>
      <w:p w14:paraId="2C6F2202" w14:textId="2CE6C603" w:rsidR="00230186" w:rsidRPr="00230186" w:rsidRDefault="00230186">
        <w:pPr>
          <w:pStyle w:val="Zpat"/>
          <w:jc w:val="center"/>
          <w:rPr>
            <w:rFonts w:ascii="Segoe UI" w:hAnsi="Segoe UI" w:cs="Segoe UI"/>
          </w:rPr>
        </w:pPr>
        <w:r w:rsidRPr="00230186">
          <w:rPr>
            <w:rFonts w:ascii="Segoe UI" w:hAnsi="Segoe UI" w:cs="Segoe UI"/>
          </w:rPr>
          <w:fldChar w:fldCharType="begin"/>
        </w:r>
        <w:r w:rsidRPr="00230186">
          <w:rPr>
            <w:rFonts w:ascii="Segoe UI" w:hAnsi="Segoe UI" w:cs="Segoe UI"/>
          </w:rPr>
          <w:instrText>PAGE   \* MERGEFORMAT</w:instrText>
        </w:r>
        <w:r w:rsidRPr="00230186">
          <w:rPr>
            <w:rFonts w:ascii="Segoe UI" w:hAnsi="Segoe UI" w:cs="Segoe UI"/>
          </w:rPr>
          <w:fldChar w:fldCharType="separate"/>
        </w:r>
        <w:r w:rsidR="002510B2">
          <w:rPr>
            <w:rFonts w:ascii="Segoe UI" w:hAnsi="Segoe UI" w:cs="Segoe UI"/>
            <w:noProof/>
          </w:rPr>
          <w:t>1</w:t>
        </w:r>
        <w:r w:rsidRPr="00230186">
          <w:rPr>
            <w:rFonts w:ascii="Segoe UI" w:hAnsi="Segoe UI" w:cs="Segoe UI"/>
          </w:rPr>
          <w:fldChar w:fldCharType="end"/>
        </w:r>
      </w:p>
    </w:sdtContent>
  </w:sdt>
  <w:p w14:paraId="5B02A6B4" w14:textId="77777777" w:rsidR="00230186" w:rsidRDefault="002301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3AC41" w14:textId="77777777" w:rsidR="00C61BB5" w:rsidRDefault="00C61BB5" w:rsidP="00F65853">
      <w:r>
        <w:separator/>
      </w:r>
    </w:p>
  </w:footnote>
  <w:footnote w:type="continuationSeparator" w:id="0">
    <w:p w14:paraId="3DB31ED7" w14:textId="77777777" w:rsidR="00C61BB5" w:rsidRDefault="00C61BB5" w:rsidP="00F65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2B91D" w14:textId="5C057C4D" w:rsidR="00733B1B" w:rsidRDefault="00733B1B" w:rsidP="00C930E5">
    <w:pPr>
      <w:pStyle w:val="Zhlav"/>
      <w:jc w:val="right"/>
      <w:rPr>
        <w:rFonts w:ascii="Segoe UI" w:hAnsi="Segoe UI" w:cs="Segoe UI"/>
      </w:rPr>
    </w:pPr>
  </w:p>
  <w:p w14:paraId="348A3CFE" w14:textId="3DA05453" w:rsidR="00442E21" w:rsidRPr="00E37B0B" w:rsidRDefault="00442E21" w:rsidP="00C930E5">
    <w:pPr>
      <w:pStyle w:val="Zhlav"/>
      <w:jc w:val="right"/>
      <w:rPr>
        <w:rFonts w:ascii="Segoe UI" w:hAnsi="Segoe UI" w:cs="Segoe UI"/>
      </w:rPr>
    </w:pPr>
    <w:r w:rsidRPr="00E37B0B">
      <w:rPr>
        <w:rFonts w:ascii="Segoe UI" w:hAnsi="Segoe UI" w:cs="Segoe UI"/>
      </w:rPr>
      <w:t xml:space="preserve">Příloha </w:t>
    </w:r>
    <w:r w:rsidR="00C930E5" w:rsidRPr="00E37B0B">
      <w:rPr>
        <w:rFonts w:ascii="Segoe UI" w:hAnsi="Segoe UI" w:cs="Segoe UI"/>
      </w:rPr>
      <w:t xml:space="preserve">č. </w:t>
    </w:r>
    <w:r w:rsidR="00C930E5">
      <w:rPr>
        <w:rFonts w:ascii="Segoe UI" w:hAnsi="Segoe UI" w:cs="Segoe UI"/>
      </w:rPr>
      <w:t>5</w:t>
    </w:r>
    <w:r w:rsidR="00C930E5" w:rsidRPr="00E37B0B">
      <w:rPr>
        <w:rFonts w:ascii="Segoe UI" w:hAnsi="Segoe UI" w:cs="Segoe UI"/>
      </w:rPr>
      <w:t xml:space="preserve"> </w:t>
    </w:r>
    <w:r w:rsidR="00554CDD">
      <w:rPr>
        <w:rFonts w:ascii="Segoe UI" w:hAnsi="Segoe UI" w:cs="Segoe UI"/>
      </w:rPr>
      <w:t>zadávací dokumentace</w:t>
    </w:r>
    <w:r w:rsidRPr="00E37B0B">
      <w:rPr>
        <w:rFonts w:ascii="Segoe UI" w:hAnsi="Segoe UI" w:cs="Segoe UI"/>
      </w:rPr>
      <w:t xml:space="preserve">– </w:t>
    </w:r>
    <w:r w:rsidR="002F694E">
      <w:rPr>
        <w:rFonts w:ascii="Segoe UI" w:hAnsi="Segoe UI" w:cs="Segoe UI"/>
      </w:rPr>
      <w:t>Čestné p</w:t>
    </w:r>
    <w:r w:rsidR="00C6137C">
      <w:rPr>
        <w:rFonts w:ascii="Segoe UI" w:hAnsi="Segoe UI" w:cs="Segoe UI"/>
      </w:rPr>
      <w:t>rohlášení</w:t>
    </w:r>
    <w:r w:rsidR="002F694E">
      <w:rPr>
        <w:rFonts w:ascii="Segoe UI" w:hAnsi="Segoe UI" w:cs="Segoe UI"/>
      </w:rPr>
      <w:t xml:space="preserve"> ke</w:t>
    </w:r>
    <w:r w:rsidR="00554CDD">
      <w:rPr>
        <w:rFonts w:ascii="Segoe UI" w:hAnsi="Segoe UI" w:cs="Segoe UI"/>
      </w:rPr>
      <w:t xml:space="preserve"> střetu zájmů</w:t>
    </w:r>
  </w:p>
  <w:p w14:paraId="36529E5C" w14:textId="77777777" w:rsidR="00442E21" w:rsidRPr="00806978" w:rsidRDefault="00442E21">
    <w:pPr>
      <w:pStyle w:val="Zhlav"/>
      <w:rPr>
        <w:rFonts w:ascii="Segoe UI" w:hAnsi="Segoe UI" w:cs="Segoe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A28F4"/>
    <w:multiLevelType w:val="hybridMultilevel"/>
    <w:tmpl w:val="A3767016"/>
    <w:lvl w:ilvl="0" w:tplc="79567294">
      <w:start w:val="1"/>
      <w:numFmt w:val="decimal"/>
      <w:lvlText w:val="%1."/>
      <w:lvlJc w:val="left"/>
      <w:pPr>
        <w:tabs>
          <w:tab w:val="num" w:pos="720"/>
        </w:tabs>
        <w:ind w:left="720" w:hanging="360"/>
      </w:pPr>
      <w:rPr>
        <w:rFonts w:cs="Times New Roman"/>
      </w:rPr>
    </w:lvl>
    <w:lvl w:ilvl="1" w:tplc="09F69152">
      <w:start w:val="1"/>
      <w:numFmt w:val="decimal"/>
      <w:lvlText w:val="%2."/>
      <w:lvlJc w:val="left"/>
      <w:pPr>
        <w:tabs>
          <w:tab w:val="num" w:pos="1440"/>
        </w:tabs>
        <w:ind w:left="1440" w:hanging="360"/>
      </w:pPr>
    </w:lvl>
    <w:lvl w:ilvl="2" w:tplc="5B240A6A">
      <w:start w:val="1"/>
      <w:numFmt w:val="decimal"/>
      <w:lvlText w:val="%3."/>
      <w:lvlJc w:val="left"/>
      <w:pPr>
        <w:tabs>
          <w:tab w:val="num" w:pos="2160"/>
        </w:tabs>
        <w:ind w:left="2160" w:hanging="360"/>
      </w:pPr>
    </w:lvl>
    <w:lvl w:ilvl="3" w:tplc="02027240">
      <w:start w:val="1"/>
      <w:numFmt w:val="decimal"/>
      <w:lvlText w:val="%4."/>
      <w:lvlJc w:val="left"/>
      <w:pPr>
        <w:tabs>
          <w:tab w:val="num" w:pos="2880"/>
        </w:tabs>
        <w:ind w:left="2880" w:hanging="360"/>
      </w:pPr>
    </w:lvl>
    <w:lvl w:ilvl="4" w:tplc="6A5A9D18">
      <w:start w:val="1"/>
      <w:numFmt w:val="decimal"/>
      <w:lvlText w:val="%5."/>
      <w:lvlJc w:val="left"/>
      <w:pPr>
        <w:tabs>
          <w:tab w:val="num" w:pos="3600"/>
        </w:tabs>
        <w:ind w:left="3600" w:hanging="360"/>
      </w:pPr>
    </w:lvl>
    <w:lvl w:ilvl="5" w:tplc="1C0441D8">
      <w:start w:val="1"/>
      <w:numFmt w:val="decimal"/>
      <w:lvlText w:val="%6."/>
      <w:lvlJc w:val="left"/>
      <w:pPr>
        <w:tabs>
          <w:tab w:val="num" w:pos="4320"/>
        </w:tabs>
        <w:ind w:left="4320" w:hanging="360"/>
      </w:pPr>
    </w:lvl>
    <w:lvl w:ilvl="6" w:tplc="705CFFB8">
      <w:start w:val="1"/>
      <w:numFmt w:val="decimal"/>
      <w:lvlText w:val="%7."/>
      <w:lvlJc w:val="left"/>
      <w:pPr>
        <w:tabs>
          <w:tab w:val="num" w:pos="5040"/>
        </w:tabs>
        <w:ind w:left="5040" w:hanging="360"/>
      </w:pPr>
    </w:lvl>
    <w:lvl w:ilvl="7" w:tplc="F0FEF52C">
      <w:start w:val="1"/>
      <w:numFmt w:val="decimal"/>
      <w:lvlText w:val="%8."/>
      <w:lvlJc w:val="left"/>
      <w:pPr>
        <w:tabs>
          <w:tab w:val="num" w:pos="5760"/>
        </w:tabs>
        <w:ind w:left="5760" w:hanging="360"/>
      </w:pPr>
    </w:lvl>
    <w:lvl w:ilvl="8" w:tplc="46CC842A">
      <w:start w:val="1"/>
      <w:numFmt w:val="decimal"/>
      <w:lvlText w:val="%9."/>
      <w:lvlJc w:val="left"/>
      <w:pPr>
        <w:tabs>
          <w:tab w:val="num" w:pos="6480"/>
        </w:tabs>
        <w:ind w:left="6480" w:hanging="360"/>
      </w:pPr>
    </w:lvl>
  </w:abstractNum>
  <w:abstractNum w:abstractNumId="1" w15:restartNumberingAfterBreak="0">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07050A"/>
    <w:multiLevelType w:val="hybridMultilevel"/>
    <w:tmpl w:val="56BE1472"/>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8D5ED8FA">
      <w:start w:val="17"/>
      <w:numFmt w:val="lowerLetter"/>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A44052"/>
    <w:multiLevelType w:val="hybridMultilevel"/>
    <w:tmpl w:val="798AF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343033"/>
    <w:multiLevelType w:val="hybridMultilevel"/>
    <w:tmpl w:val="9A68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E3B7029"/>
    <w:multiLevelType w:val="hybridMultilevel"/>
    <w:tmpl w:val="B7F0F162"/>
    <w:lvl w:ilvl="0" w:tplc="5D422F50">
      <w:start w:val="1"/>
      <w:numFmt w:val="lowerLetter"/>
      <w:lvlText w:val="%1)"/>
      <w:lvlJc w:val="left"/>
      <w:pPr>
        <w:tabs>
          <w:tab w:val="num" w:pos="720"/>
        </w:tabs>
        <w:ind w:left="720" w:hanging="360"/>
      </w:pPr>
      <w:rPr>
        <w:rFonts w:cs="Times New Roman"/>
        <w:b w:val="0"/>
      </w:rPr>
    </w:lvl>
    <w:lvl w:ilvl="1" w:tplc="97C61E0C">
      <w:start w:val="1"/>
      <w:numFmt w:val="decimal"/>
      <w:lvlText w:val="%2."/>
      <w:lvlJc w:val="left"/>
      <w:pPr>
        <w:tabs>
          <w:tab w:val="num" w:pos="1440"/>
        </w:tabs>
        <w:ind w:left="1440" w:hanging="360"/>
      </w:pPr>
    </w:lvl>
    <w:lvl w:ilvl="2" w:tplc="39A60EA8">
      <w:start w:val="1"/>
      <w:numFmt w:val="decimal"/>
      <w:lvlText w:val="%3."/>
      <w:lvlJc w:val="left"/>
      <w:pPr>
        <w:tabs>
          <w:tab w:val="num" w:pos="2160"/>
        </w:tabs>
        <w:ind w:left="2160" w:hanging="360"/>
      </w:pPr>
    </w:lvl>
    <w:lvl w:ilvl="3" w:tplc="AD6CA382">
      <w:start w:val="1"/>
      <w:numFmt w:val="decimal"/>
      <w:lvlText w:val="%4."/>
      <w:lvlJc w:val="left"/>
      <w:pPr>
        <w:tabs>
          <w:tab w:val="num" w:pos="2880"/>
        </w:tabs>
        <w:ind w:left="2880" w:hanging="360"/>
      </w:pPr>
    </w:lvl>
    <w:lvl w:ilvl="4" w:tplc="3EA6EB8C">
      <w:start w:val="1"/>
      <w:numFmt w:val="decimal"/>
      <w:lvlText w:val="%5."/>
      <w:lvlJc w:val="left"/>
      <w:pPr>
        <w:tabs>
          <w:tab w:val="num" w:pos="3600"/>
        </w:tabs>
        <w:ind w:left="3600" w:hanging="360"/>
      </w:pPr>
    </w:lvl>
    <w:lvl w:ilvl="5" w:tplc="D7B4B726">
      <w:start w:val="1"/>
      <w:numFmt w:val="decimal"/>
      <w:lvlText w:val="%6."/>
      <w:lvlJc w:val="left"/>
      <w:pPr>
        <w:tabs>
          <w:tab w:val="num" w:pos="4320"/>
        </w:tabs>
        <w:ind w:left="4320" w:hanging="360"/>
      </w:pPr>
    </w:lvl>
    <w:lvl w:ilvl="6" w:tplc="9ACCF0E6">
      <w:start w:val="1"/>
      <w:numFmt w:val="decimal"/>
      <w:lvlText w:val="%7."/>
      <w:lvlJc w:val="left"/>
      <w:pPr>
        <w:tabs>
          <w:tab w:val="num" w:pos="5040"/>
        </w:tabs>
        <w:ind w:left="5040" w:hanging="360"/>
      </w:pPr>
    </w:lvl>
    <w:lvl w:ilvl="7" w:tplc="59544718">
      <w:start w:val="1"/>
      <w:numFmt w:val="lowerLetter"/>
      <w:lvlText w:val="%8."/>
      <w:lvlJc w:val="left"/>
      <w:pPr>
        <w:tabs>
          <w:tab w:val="num" w:pos="5760"/>
        </w:tabs>
        <w:ind w:left="5760" w:hanging="360"/>
      </w:pPr>
      <w:rPr>
        <w:rFonts w:cs="Times New Roman"/>
      </w:rPr>
    </w:lvl>
    <w:lvl w:ilvl="8" w:tplc="E79E4296">
      <w:start w:val="1"/>
      <w:numFmt w:val="decimal"/>
      <w:lvlText w:val="%9."/>
      <w:lvlJc w:val="left"/>
      <w:pPr>
        <w:tabs>
          <w:tab w:val="num" w:pos="6660"/>
        </w:tabs>
        <w:ind w:left="6660" w:hanging="360"/>
      </w:pPr>
      <w:rPr>
        <w:rFonts w:cs="Times New Roman"/>
        <w:b/>
      </w:rPr>
    </w:lvl>
  </w:abstractNum>
  <w:abstractNum w:abstractNumId="9" w15:restartNumberingAfterBreak="0">
    <w:nsid w:val="7F86008D"/>
    <w:multiLevelType w:val="hybridMultilevel"/>
    <w:tmpl w:val="C826C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6"/>
  </w:num>
  <w:num w:numId="5">
    <w:abstractNumId w:val="2"/>
  </w:num>
  <w:num w:numId="6">
    <w:abstractNumId w:val="7"/>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7C1A"/>
    <w:rsid w:val="000143D1"/>
    <w:rsid w:val="00017136"/>
    <w:rsid w:val="00020502"/>
    <w:rsid w:val="00023B5A"/>
    <w:rsid w:val="00076421"/>
    <w:rsid w:val="00082369"/>
    <w:rsid w:val="00083E55"/>
    <w:rsid w:val="000D0CD0"/>
    <w:rsid w:val="000E35B1"/>
    <w:rsid w:val="000F3862"/>
    <w:rsid w:val="00103035"/>
    <w:rsid w:val="00125F30"/>
    <w:rsid w:val="00144AEC"/>
    <w:rsid w:val="00162BE1"/>
    <w:rsid w:val="00172A1D"/>
    <w:rsid w:val="001C17E7"/>
    <w:rsid w:val="001D7852"/>
    <w:rsid w:val="002010A9"/>
    <w:rsid w:val="002031F0"/>
    <w:rsid w:val="00211565"/>
    <w:rsid w:val="002133CD"/>
    <w:rsid w:val="00220883"/>
    <w:rsid w:val="00230186"/>
    <w:rsid w:val="002510B2"/>
    <w:rsid w:val="002B1682"/>
    <w:rsid w:val="002C4B3F"/>
    <w:rsid w:val="002E76BA"/>
    <w:rsid w:val="002F3903"/>
    <w:rsid w:val="002F694E"/>
    <w:rsid w:val="00302227"/>
    <w:rsid w:val="00322D56"/>
    <w:rsid w:val="00350342"/>
    <w:rsid w:val="003862F2"/>
    <w:rsid w:val="003B3B09"/>
    <w:rsid w:val="003E29C1"/>
    <w:rsid w:val="003F31A5"/>
    <w:rsid w:val="004132DB"/>
    <w:rsid w:val="004233F4"/>
    <w:rsid w:val="0042465F"/>
    <w:rsid w:val="00433357"/>
    <w:rsid w:val="00433FD8"/>
    <w:rsid w:val="00442E21"/>
    <w:rsid w:val="0046404E"/>
    <w:rsid w:val="004865DB"/>
    <w:rsid w:val="004968A2"/>
    <w:rsid w:val="004D1F28"/>
    <w:rsid w:val="004D468E"/>
    <w:rsid w:val="004D56AE"/>
    <w:rsid w:val="0050209E"/>
    <w:rsid w:val="00516483"/>
    <w:rsid w:val="005174CD"/>
    <w:rsid w:val="005224A8"/>
    <w:rsid w:val="0052465D"/>
    <w:rsid w:val="0052557F"/>
    <w:rsid w:val="00554CDD"/>
    <w:rsid w:val="00564330"/>
    <w:rsid w:val="00575D26"/>
    <w:rsid w:val="00580195"/>
    <w:rsid w:val="005B2ECD"/>
    <w:rsid w:val="005C08C4"/>
    <w:rsid w:val="005C50F0"/>
    <w:rsid w:val="005D327A"/>
    <w:rsid w:val="005D4873"/>
    <w:rsid w:val="0061082C"/>
    <w:rsid w:val="00611AAC"/>
    <w:rsid w:val="00664FD8"/>
    <w:rsid w:val="00676DBA"/>
    <w:rsid w:val="006823D0"/>
    <w:rsid w:val="00697BF2"/>
    <w:rsid w:val="006A0CC4"/>
    <w:rsid w:val="006A5FCD"/>
    <w:rsid w:val="006B2570"/>
    <w:rsid w:val="006C3F85"/>
    <w:rsid w:val="006C5B41"/>
    <w:rsid w:val="007146E2"/>
    <w:rsid w:val="00733B1B"/>
    <w:rsid w:val="00734F5E"/>
    <w:rsid w:val="00746D95"/>
    <w:rsid w:val="0077645F"/>
    <w:rsid w:val="007A6460"/>
    <w:rsid w:val="007C1BA1"/>
    <w:rsid w:val="007D16EE"/>
    <w:rsid w:val="007D50D8"/>
    <w:rsid w:val="007D672D"/>
    <w:rsid w:val="007E216C"/>
    <w:rsid w:val="007E35C9"/>
    <w:rsid w:val="00806978"/>
    <w:rsid w:val="00813E09"/>
    <w:rsid w:val="00820A3F"/>
    <w:rsid w:val="00851D90"/>
    <w:rsid w:val="008B313B"/>
    <w:rsid w:val="008C0BDD"/>
    <w:rsid w:val="008E0168"/>
    <w:rsid w:val="008E1ADE"/>
    <w:rsid w:val="008F15AD"/>
    <w:rsid w:val="008F322B"/>
    <w:rsid w:val="008F553E"/>
    <w:rsid w:val="009074D0"/>
    <w:rsid w:val="00924D0D"/>
    <w:rsid w:val="0093349E"/>
    <w:rsid w:val="009623FC"/>
    <w:rsid w:val="00963AA9"/>
    <w:rsid w:val="00972733"/>
    <w:rsid w:val="00994978"/>
    <w:rsid w:val="009B1C09"/>
    <w:rsid w:val="009E55B2"/>
    <w:rsid w:val="009E65FA"/>
    <w:rsid w:val="009F75F4"/>
    <w:rsid w:val="00A047E4"/>
    <w:rsid w:val="00A66C2C"/>
    <w:rsid w:val="00AA50F2"/>
    <w:rsid w:val="00AA6600"/>
    <w:rsid w:val="00AB2103"/>
    <w:rsid w:val="00AC1EE7"/>
    <w:rsid w:val="00B030FB"/>
    <w:rsid w:val="00B347E9"/>
    <w:rsid w:val="00B61BC0"/>
    <w:rsid w:val="00B74E22"/>
    <w:rsid w:val="00B9111E"/>
    <w:rsid w:val="00C330D3"/>
    <w:rsid w:val="00C401C4"/>
    <w:rsid w:val="00C43A16"/>
    <w:rsid w:val="00C47430"/>
    <w:rsid w:val="00C57C1A"/>
    <w:rsid w:val="00C6137C"/>
    <w:rsid w:val="00C61BB5"/>
    <w:rsid w:val="00C63371"/>
    <w:rsid w:val="00C65BD8"/>
    <w:rsid w:val="00C930E5"/>
    <w:rsid w:val="00C95A40"/>
    <w:rsid w:val="00CD4BC6"/>
    <w:rsid w:val="00CF0ED7"/>
    <w:rsid w:val="00CF1007"/>
    <w:rsid w:val="00D359D3"/>
    <w:rsid w:val="00D46D8A"/>
    <w:rsid w:val="00D76349"/>
    <w:rsid w:val="00D80A14"/>
    <w:rsid w:val="00D90FE2"/>
    <w:rsid w:val="00D95E0C"/>
    <w:rsid w:val="00DB314B"/>
    <w:rsid w:val="00DD02AC"/>
    <w:rsid w:val="00DF6B48"/>
    <w:rsid w:val="00E06BCD"/>
    <w:rsid w:val="00E33E22"/>
    <w:rsid w:val="00E37B0B"/>
    <w:rsid w:val="00E4275D"/>
    <w:rsid w:val="00E83E0E"/>
    <w:rsid w:val="00E84D35"/>
    <w:rsid w:val="00EC0C74"/>
    <w:rsid w:val="00EC3480"/>
    <w:rsid w:val="00EC6175"/>
    <w:rsid w:val="00F1701E"/>
    <w:rsid w:val="00F36AB5"/>
    <w:rsid w:val="00F434D3"/>
    <w:rsid w:val="00F47234"/>
    <w:rsid w:val="00F503F2"/>
    <w:rsid w:val="00F505B5"/>
    <w:rsid w:val="00F61925"/>
    <w:rsid w:val="00F65853"/>
    <w:rsid w:val="00F66518"/>
    <w:rsid w:val="00F938F1"/>
    <w:rsid w:val="00F93E64"/>
    <w:rsid w:val="00F96BCE"/>
    <w:rsid w:val="00F97CC8"/>
    <w:rsid w:val="00FA513D"/>
    <w:rsid w:val="00FA53C4"/>
    <w:rsid w:val="00FB2F03"/>
    <w:rsid w:val="00FB37F3"/>
    <w:rsid w:val="00FC0045"/>
    <w:rsid w:val="00FC1F8A"/>
    <w:rsid w:val="00FC67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677201"/>
  <w15:docId w15:val="{83FC5582-53A9-4C15-9869-EA19CCB6C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
    <w:basedOn w:val="Normln"/>
    <w:link w:val="ZhlavChar"/>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aliases w:val="záhlaví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extpoznpodarou">
    <w:name w:val="footnote text"/>
    <w:basedOn w:val="Normln"/>
    <w:link w:val="TextpoznpodarouChar"/>
    <w:uiPriority w:val="99"/>
    <w:unhideWhenUsed/>
    <w:rsid w:val="00B61BC0"/>
    <w:rPr>
      <w:sz w:val="20"/>
    </w:rPr>
  </w:style>
  <w:style w:type="character" w:customStyle="1" w:styleId="TextpoznpodarouChar">
    <w:name w:val="Text pozn. pod čarou Char"/>
    <w:basedOn w:val="Standardnpsmoodstavce"/>
    <w:link w:val="Textpoznpodarou"/>
    <w:uiPriority w:val="99"/>
    <w:rsid w:val="00B61BC0"/>
    <w:rPr>
      <w:rFonts w:ascii="Garamond" w:eastAsia="Times New Roman" w:hAnsi="Garamond" w:cs="Times New Roman"/>
      <w:sz w:val="20"/>
      <w:szCs w:val="20"/>
    </w:rPr>
  </w:style>
  <w:style w:type="character" w:styleId="Znakapoznpodarou">
    <w:name w:val="footnote reference"/>
    <w:uiPriority w:val="99"/>
    <w:unhideWhenUsed/>
    <w:rsid w:val="00B61BC0"/>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564330"/>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564330"/>
    <w:rPr>
      <w:rFonts w:ascii="Arial" w:eastAsia="Times New Roman" w:hAnsi="Arial" w:cs="Arial"/>
      <w:b/>
      <w:bCs/>
      <w:sz w:val="18"/>
      <w:szCs w:val="18"/>
    </w:rPr>
  </w:style>
  <w:style w:type="paragraph" w:styleId="Odstavecseseznamem">
    <w:name w:val="List Paragraph"/>
    <w:basedOn w:val="Normln"/>
    <w:link w:val="OdstavecseseznamemChar"/>
    <w:uiPriority w:val="34"/>
    <w:qFormat/>
    <w:rsid w:val="00FC67D1"/>
    <w:pPr>
      <w:spacing w:line="360" w:lineRule="auto"/>
      <w:ind w:left="720"/>
      <w:contextualSpacing/>
    </w:pPr>
    <w:rPr>
      <w:rFonts w:ascii="Verdana" w:eastAsiaTheme="minorHAnsi" w:hAnsi="Verdana"/>
      <w:sz w:val="18"/>
      <w:szCs w:val="22"/>
      <w:lang w:eastAsia="en-US"/>
    </w:rPr>
  </w:style>
  <w:style w:type="character" w:customStyle="1" w:styleId="OdstavecseseznamemChar">
    <w:name w:val="Odstavec se seznamem Char"/>
    <w:basedOn w:val="Standardnpsmoodstavce"/>
    <w:link w:val="Odstavecseseznamem"/>
    <w:uiPriority w:val="34"/>
    <w:locked/>
    <w:rsid w:val="00FC67D1"/>
    <w:rPr>
      <w:rFonts w:ascii="Verdana" w:hAnsi="Verdana" w:cs="Times New Roman"/>
      <w:sz w:val="18"/>
    </w:rPr>
  </w:style>
  <w:style w:type="character" w:styleId="Odkaznakoment">
    <w:name w:val="annotation reference"/>
    <w:uiPriority w:val="99"/>
    <w:rsid w:val="007D50D8"/>
    <w:rPr>
      <w:sz w:val="16"/>
      <w:szCs w:val="16"/>
    </w:rPr>
  </w:style>
  <w:style w:type="paragraph" w:styleId="Textkomente">
    <w:name w:val="annotation text"/>
    <w:basedOn w:val="Normln"/>
    <w:link w:val="TextkomenteChar"/>
    <w:uiPriority w:val="99"/>
    <w:rsid w:val="007D50D8"/>
    <w:pPr>
      <w:jc w:val="left"/>
    </w:pPr>
    <w:rPr>
      <w:rFonts w:ascii="Times New Roman" w:hAnsi="Times New Roman"/>
      <w:sz w:val="20"/>
    </w:rPr>
  </w:style>
  <w:style w:type="character" w:customStyle="1" w:styleId="TextkomenteChar">
    <w:name w:val="Text komentáře Char"/>
    <w:basedOn w:val="Standardnpsmoodstavce"/>
    <w:link w:val="Textkomente"/>
    <w:uiPriority w:val="99"/>
    <w:rsid w:val="007D50D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D50D8"/>
    <w:rPr>
      <w:rFonts w:ascii="Tahoma" w:hAnsi="Tahoma" w:cs="Tahoma"/>
      <w:sz w:val="16"/>
      <w:szCs w:val="16"/>
    </w:rPr>
  </w:style>
  <w:style w:type="character" w:customStyle="1" w:styleId="TextbublinyChar">
    <w:name w:val="Text bubliny Char"/>
    <w:basedOn w:val="Standardnpsmoodstavce"/>
    <w:link w:val="Textbubliny"/>
    <w:uiPriority w:val="99"/>
    <w:semiHidden/>
    <w:rsid w:val="007D50D8"/>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9E55B2"/>
    <w:pPr>
      <w:jc w:val="both"/>
    </w:pPr>
    <w:rPr>
      <w:rFonts w:ascii="Garamond" w:hAnsi="Garamond"/>
      <w:b/>
      <w:bCs/>
    </w:rPr>
  </w:style>
  <w:style w:type="character" w:customStyle="1" w:styleId="PedmtkomenteChar">
    <w:name w:val="Předmět komentáře Char"/>
    <w:basedOn w:val="TextkomenteChar"/>
    <w:link w:val="Pedmtkomente"/>
    <w:uiPriority w:val="99"/>
    <w:semiHidden/>
    <w:rsid w:val="009E55B2"/>
    <w:rPr>
      <w:rFonts w:ascii="Garamond" w:eastAsia="Times New Roman" w:hAnsi="Garamond" w:cs="Times New Roman"/>
      <w:b/>
      <w:bCs/>
      <w:sz w:val="20"/>
      <w:szCs w:val="20"/>
      <w:lang w:eastAsia="cs-CZ"/>
    </w:rPr>
  </w:style>
  <w:style w:type="paragraph" w:styleId="Zkladntext2">
    <w:name w:val="Body Text 2"/>
    <w:basedOn w:val="Normln"/>
    <w:link w:val="Zkladntext2Char"/>
    <w:rsid w:val="00E33E22"/>
    <w:pPr>
      <w:spacing w:after="120" w:line="480" w:lineRule="auto"/>
      <w:jc w:val="left"/>
    </w:pPr>
    <w:rPr>
      <w:rFonts w:ascii="Times New Roman" w:hAnsi="Times New Roman"/>
      <w:szCs w:val="24"/>
    </w:rPr>
  </w:style>
  <w:style w:type="character" w:customStyle="1" w:styleId="Zkladntext2Char">
    <w:name w:val="Základní text 2 Char"/>
    <w:basedOn w:val="Standardnpsmoodstavce"/>
    <w:link w:val="Zkladntext2"/>
    <w:rsid w:val="00E33E22"/>
    <w:rPr>
      <w:rFonts w:ascii="Times New Roman" w:eastAsia="Times New Roman" w:hAnsi="Times New Roman" w:cs="Times New Roman"/>
      <w:sz w:val="24"/>
      <w:szCs w:val="24"/>
      <w:lang w:eastAsia="cs-CZ"/>
    </w:rPr>
  </w:style>
  <w:style w:type="character" w:customStyle="1" w:styleId="TextkomenteChar1">
    <w:name w:val="Text komentáře Char1"/>
    <w:basedOn w:val="Standardnpsmoodstavce"/>
    <w:uiPriority w:val="99"/>
    <w:locked/>
    <w:rsid w:val="006C3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5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B342EB-205B-4D89-91EF-58EBD421B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09CA6C-1842-442E-B756-A880279A5D58}">
  <ds:schemaRefs>
    <ds:schemaRef ds:uri="http://schemas.openxmlformats.org/officeDocument/2006/bibliography"/>
  </ds:schemaRefs>
</ds:datastoreItem>
</file>

<file path=customXml/itemProps3.xml><?xml version="1.0" encoding="utf-8"?>
<ds:datastoreItem xmlns:ds="http://schemas.openxmlformats.org/officeDocument/2006/customXml" ds:itemID="{582C850B-524A-4821-BE72-7B9EA1615C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950FF6-B146-4654-AAD4-684F7F5BA4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186</Words>
  <Characters>1102</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 Kosmáková</dc:creator>
  <cp:lastModifiedBy>Aneta Štěpničková</cp:lastModifiedBy>
  <cp:revision>3</cp:revision>
  <cp:lastPrinted>2017-07-04T14:10:00Z</cp:lastPrinted>
  <dcterms:created xsi:type="dcterms:W3CDTF">2021-11-02T10:11:00Z</dcterms:created>
  <dcterms:modified xsi:type="dcterms:W3CDTF">2021-11-08T13:07:00Z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