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D40BA" w14:textId="4E299BDF" w:rsidR="00317EAD" w:rsidRDefault="004D4E8B">
      <w:r w:rsidRPr="004D4E8B">
        <w:rPr>
          <w:noProof/>
          <w:color w:val="C00000"/>
        </w:rPr>
        <mc:AlternateContent>
          <mc:Choice Requires="wps">
            <w:drawing>
              <wp:anchor distT="0" distB="0" distL="114300" distR="114300" simplePos="0" relativeHeight="251658241" behindDoc="0" locked="1" layoutInCell="1" allowOverlap="1" wp14:anchorId="2D4DA922" wp14:editId="5E2B40E1">
                <wp:simplePos x="0" y="0"/>
                <wp:positionH relativeFrom="margin">
                  <wp:posOffset>159385</wp:posOffset>
                </wp:positionH>
                <wp:positionV relativeFrom="page">
                  <wp:posOffset>1828800</wp:posOffset>
                </wp:positionV>
                <wp:extent cx="6286500" cy="7482840"/>
                <wp:effectExtent l="0" t="0" r="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482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88E8DF" w14:textId="77777777" w:rsidR="004D4E8B" w:rsidRDefault="004D4E8B" w:rsidP="004D4E8B">
                            <w:pPr>
                              <w:jc w:val="center"/>
                              <w:rPr>
                                <w:b/>
                                <w:bCs/>
                                <w:caps/>
                                <w:sz w:val="40"/>
                                <w:szCs w:val="40"/>
                              </w:rPr>
                            </w:pPr>
                          </w:p>
                          <w:p w14:paraId="5F0513EA" w14:textId="77777777" w:rsidR="00217DF4" w:rsidRPr="00217DF4" w:rsidRDefault="00217DF4" w:rsidP="00217DF4">
                            <w:pPr>
                              <w:jc w:val="center"/>
                              <w:rPr>
                                <w:rFonts w:ascii="Arial Narrow" w:hAnsi="Arial Narrow"/>
                                <w:b/>
                                <w:bCs/>
                                <w:caps/>
                                <w:sz w:val="40"/>
                                <w:szCs w:val="40"/>
                                <w:lang w:val="en-GB"/>
                              </w:rPr>
                            </w:pPr>
                            <w:bookmarkStart w:id="0" w:name="_Hlk135684117"/>
                            <w:r w:rsidRPr="00217DF4">
                              <w:rPr>
                                <w:rFonts w:ascii="Arial Narrow" w:hAnsi="Arial Narrow"/>
                                <w:b/>
                                <w:caps/>
                                <w:sz w:val="40"/>
                                <w:szCs w:val="40"/>
                                <w:lang w:val="en-GB"/>
                              </w:rPr>
                              <w:t>TENDER DOCUMENTation FOR SELECTION of the contractor</w:t>
                            </w:r>
                          </w:p>
                          <w:bookmarkEnd w:id="0"/>
                          <w:p w14:paraId="071A64B2" w14:textId="77777777" w:rsidR="004D4E8B" w:rsidRPr="00217DF4" w:rsidRDefault="004D4E8B" w:rsidP="004D4E8B">
                            <w:pPr>
                              <w:jc w:val="center"/>
                              <w:rPr>
                                <w:rFonts w:ascii="Arial Narrow" w:hAnsi="Arial Narrow"/>
                                <w:b/>
                                <w:bCs/>
                                <w:caps/>
                                <w:sz w:val="40"/>
                                <w:szCs w:val="40"/>
                                <w:lang w:val="en-GB"/>
                              </w:rPr>
                            </w:pPr>
                          </w:p>
                          <w:p w14:paraId="43DEA2FF" w14:textId="77777777" w:rsidR="00217DF4" w:rsidRPr="00217DF4" w:rsidRDefault="00217DF4" w:rsidP="00217DF4">
                            <w:pPr>
                              <w:jc w:val="center"/>
                              <w:rPr>
                                <w:rFonts w:ascii="Arial Narrow" w:hAnsi="Arial Narrow"/>
                                <w:b/>
                                <w:color w:val="70AD47" w:themeColor="accent6"/>
                                <w:sz w:val="36"/>
                                <w:szCs w:val="36"/>
                                <w:lang w:val="en-GB"/>
                              </w:rPr>
                            </w:pPr>
                            <w:bookmarkStart w:id="1" w:name="_Hlk135684129"/>
                            <w:r w:rsidRPr="00217DF4">
                              <w:rPr>
                                <w:rFonts w:ascii="Arial Narrow" w:hAnsi="Arial Narrow"/>
                                <w:b/>
                                <w:color w:val="70AD47" w:themeColor="accent6"/>
                                <w:sz w:val="36"/>
                                <w:szCs w:val="36"/>
                                <w:lang w:val="en-GB"/>
                              </w:rPr>
                              <w:t xml:space="preserve">Refurbishment of the Combined Heat and Power Plant </w:t>
                            </w:r>
                          </w:p>
                          <w:p w14:paraId="4F1FDB6A" w14:textId="77777777" w:rsidR="00217DF4" w:rsidRPr="00217DF4" w:rsidRDefault="00217DF4" w:rsidP="00217DF4">
                            <w:pPr>
                              <w:jc w:val="center"/>
                              <w:rPr>
                                <w:rFonts w:ascii="Arial Narrow" w:hAnsi="Arial Narrow"/>
                                <w:b/>
                                <w:bCs/>
                                <w:color w:val="70AD47" w:themeColor="accent6"/>
                                <w:sz w:val="36"/>
                                <w:szCs w:val="36"/>
                                <w:lang w:val="en-GB"/>
                              </w:rPr>
                            </w:pPr>
                            <w:r w:rsidRPr="00217DF4">
                              <w:rPr>
                                <w:rFonts w:ascii="Arial Narrow" w:hAnsi="Arial Narrow"/>
                                <w:b/>
                                <w:color w:val="70AD47" w:themeColor="accent6"/>
                                <w:sz w:val="36"/>
                                <w:szCs w:val="36"/>
                                <w:lang w:val="en-GB"/>
                              </w:rPr>
                              <w:t xml:space="preserve">in Mladá Boleslav </w:t>
                            </w:r>
                          </w:p>
                          <w:bookmarkEnd w:id="1"/>
                          <w:p w14:paraId="424B72D5" w14:textId="77777777" w:rsidR="00217DF4" w:rsidRDefault="00217DF4" w:rsidP="00217DF4">
                            <w:pPr>
                              <w:jc w:val="center"/>
                              <w:rPr>
                                <w:rFonts w:ascii="Arial Narrow" w:hAnsi="Arial Narrow"/>
                                <w:b/>
                                <w:bCs/>
                                <w:sz w:val="36"/>
                                <w:szCs w:val="36"/>
                                <w:lang w:val="en-GB"/>
                              </w:rPr>
                            </w:pPr>
                          </w:p>
                          <w:p w14:paraId="7356494B" w14:textId="30A4EE01" w:rsidR="00217DF4" w:rsidRPr="001B0357" w:rsidRDefault="00217DF4" w:rsidP="00217DF4">
                            <w:pPr>
                              <w:jc w:val="center"/>
                              <w:rPr>
                                <w:rFonts w:ascii="Arial Narrow" w:hAnsi="Arial Narrow"/>
                                <w:b/>
                                <w:bCs/>
                                <w:sz w:val="36"/>
                                <w:szCs w:val="36"/>
                                <w:lang w:val="en-GB"/>
                              </w:rPr>
                            </w:pPr>
                            <w:r w:rsidRPr="001B0357">
                              <w:rPr>
                                <w:rFonts w:ascii="Arial Narrow" w:hAnsi="Arial Narrow"/>
                                <w:b/>
                                <w:bCs/>
                                <w:sz w:val="36"/>
                                <w:szCs w:val="36"/>
                                <w:lang w:val="en-GB"/>
                              </w:rPr>
                              <w:t xml:space="preserve">Business Package OB 2 </w:t>
                            </w:r>
                          </w:p>
                          <w:p w14:paraId="5046B017" w14:textId="77777777" w:rsidR="00217DF4" w:rsidRPr="00217DF4" w:rsidRDefault="00217DF4" w:rsidP="00217DF4">
                            <w:pPr>
                              <w:jc w:val="center"/>
                              <w:rPr>
                                <w:rFonts w:asciiTheme="minorBidi" w:hAnsiTheme="minorBidi"/>
                                <w:b/>
                                <w:bCs/>
                                <w:caps/>
                                <w:color w:val="70AD47" w:themeColor="accent6"/>
                                <w:sz w:val="56"/>
                                <w:szCs w:val="56"/>
                                <w:lang w:val="en-US"/>
                              </w:rPr>
                            </w:pPr>
                            <w:r w:rsidRPr="00217DF4">
                              <w:rPr>
                                <w:rFonts w:asciiTheme="minorBidi" w:hAnsiTheme="minorBidi"/>
                                <w:b/>
                                <w:bCs/>
                                <w:caps/>
                                <w:color w:val="70AD47" w:themeColor="accent6"/>
                                <w:sz w:val="56"/>
                                <w:szCs w:val="56"/>
                                <w:lang w:val="en-US"/>
                              </w:rPr>
                              <w:t>BOILER HOUSES</w:t>
                            </w:r>
                          </w:p>
                          <w:p w14:paraId="50DF7693" w14:textId="77777777" w:rsidR="004D4E8B" w:rsidRDefault="004D4E8B" w:rsidP="004D4E8B">
                            <w:pPr>
                              <w:jc w:val="center"/>
                              <w:rPr>
                                <w:rFonts w:asciiTheme="majorBidi" w:hAnsiTheme="majorBidi" w:cstheme="majorBidi"/>
                                <w:b/>
                                <w:caps/>
                                <w:sz w:val="72"/>
                                <w:szCs w:val="72"/>
                              </w:rPr>
                            </w:pPr>
                          </w:p>
                          <w:p w14:paraId="27D4D07A" w14:textId="136BA779" w:rsidR="004D4E8B" w:rsidRPr="00682B20" w:rsidRDefault="00217DF4" w:rsidP="004D4E8B">
                            <w:pPr>
                              <w:jc w:val="center"/>
                              <w:rPr>
                                <w:rFonts w:asciiTheme="majorBidi" w:hAnsiTheme="majorBidi" w:cstheme="majorBidi"/>
                                <w:b/>
                                <w:bCs/>
                                <w:caps/>
                                <w:sz w:val="72"/>
                                <w:szCs w:val="72"/>
                              </w:rPr>
                            </w:pPr>
                            <w:r>
                              <w:rPr>
                                <w:rFonts w:asciiTheme="majorBidi" w:hAnsiTheme="majorBidi" w:cstheme="majorBidi"/>
                                <w:b/>
                                <w:caps/>
                                <w:sz w:val="72"/>
                                <w:szCs w:val="72"/>
                              </w:rPr>
                              <w:t xml:space="preserve">VOLUME </w:t>
                            </w:r>
                            <w:r w:rsidR="004D4E8B" w:rsidRPr="00682B20">
                              <w:rPr>
                                <w:rFonts w:asciiTheme="majorBidi" w:hAnsiTheme="majorBidi" w:cstheme="majorBidi"/>
                                <w:b/>
                                <w:caps/>
                                <w:sz w:val="72"/>
                                <w:szCs w:val="72"/>
                              </w:rPr>
                              <w:t xml:space="preserve">iii  </w:t>
                            </w:r>
                          </w:p>
                          <w:p w14:paraId="6B43F03C" w14:textId="77777777" w:rsidR="00217DF4" w:rsidRPr="00217DF4" w:rsidRDefault="00217DF4" w:rsidP="00217DF4">
                            <w:pPr>
                              <w:jc w:val="center"/>
                              <w:rPr>
                                <w:rFonts w:asciiTheme="majorBidi" w:hAnsiTheme="majorBidi" w:cstheme="majorBidi"/>
                                <w:b/>
                                <w:bCs/>
                                <w:i/>
                                <w:iCs/>
                                <w:caps/>
                                <w:sz w:val="40"/>
                                <w:szCs w:val="40"/>
                                <w:lang w:val="en-GB"/>
                              </w:rPr>
                            </w:pPr>
                            <w:bookmarkStart w:id="2" w:name="_Hlk135684189"/>
                            <w:r w:rsidRPr="00217DF4">
                              <w:rPr>
                                <w:rFonts w:asciiTheme="majorBidi" w:hAnsiTheme="majorBidi" w:cstheme="majorBidi"/>
                                <w:b/>
                                <w:i/>
                                <w:iCs/>
                                <w:caps/>
                                <w:sz w:val="40"/>
                                <w:szCs w:val="40"/>
                                <w:lang w:val="en-GB"/>
                              </w:rPr>
                              <w:t xml:space="preserve">TECHNICAL REQUIREMENTS  </w:t>
                            </w:r>
                          </w:p>
                          <w:bookmarkEnd w:id="2"/>
                          <w:p w14:paraId="51677672" w14:textId="77777777" w:rsidR="004D4E8B" w:rsidRPr="00521CC0" w:rsidRDefault="004D4E8B" w:rsidP="004D4E8B">
                            <w:pPr>
                              <w:jc w:val="center"/>
                              <w:rPr>
                                <w:rFonts w:asciiTheme="minorBidi" w:hAnsiTheme="minorBidi"/>
                                <w:b/>
                                <w:bCs/>
                                <w:i/>
                                <w:iCs/>
                                <w:caps/>
                                <w:color w:val="70AD47" w:themeColor="accent6"/>
                                <w:sz w:val="32"/>
                                <w:szCs w:val="32"/>
                              </w:rPr>
                            </w:pPr>
                          </w:p>
                          <w:p w14:paraId="35498C24" w14:textId="78E32CD6" w:rsidR="00217DF4" w:rsidRDefault="00217DF4" w:rsidP="004D4E8B">
                            <w:pPr>
                              <w:jc w:val="center"/>
                              <w:rPr>
                                <w:rFonts w:ascii="Arial Narrow" w:hAnsi="Arial Narrow"/>
                                <w:b/>
                                <w:sz w:val="36"/>
                                <w:szCs w:val="36"/>
                              </w:rPr>
                            </w:pPr>
                            <w:r>
                              <w:rPr>
                                <w:rFonts w:ascii="Arial Narrow" w:hAnsi="Arial Narrow"/>
                                <w:b/>
                                <w:sz w:val="36"/>
                                <w:szCs w:val="36"/>
                              </w:rPr>
                              <w:t xml:space="preserve">Annex </w:t>
                            </w:r>
                            <w:r w:rsidR="004D4E8B" w:rsidRPr="00682B20">
                              <w:rPr>
                                <w:rFonts w:ascii="Arial Narrow" w:hAnsi="Arial Narrow"/>
                                <w:b/>
                                <w:sz w:val="36"/>
                                <w:szCs w:val="36"/>
                              </w:rPr>
                              <w:t>A</w:t>
                            </w:r>
                            <w:r w:rsidR="004D4E8B">
                              <w:rPr>
                                <w:rFonts w:ascii="Arial Narrow" w:hAnsi="Arial Narrow"/>
                                <w:b/>
                                <w:sz w:val="36"/>
                                <w:szCs w:val="36"/>
                              </w:rPr>
                              <w:t xml:space="preserve"> </w:t>
                            </w:r>
                            <w:r w:rsidR="001E6763">
                              <w:rPr>
                                <w:rFonts w:ascii="Arial Narrow" w:hAnsi="Arial Narrow"/>
                                <w:b/>
                                <w:sz w:val="36"/>
                                <w:szCs w:val="36"/>
                              </w:rPr>
                              <w:t xml:space="preserve">4.1 </w:t>
                            </w:r>
                            <w:r>
                              <w:rPr>
                                <w:rFonts w:ascii="Arial Narrow" w:hAnsi="Arial Narrow"/>
                                <w:b/>
                                <w:sz w:val="36"/>
                                <w:szCs w:val="36"/>
                              </w:rPr>
                              <w:t>Technological Part</w:t>
                            </w:r>
                          </w:p>
                          <w:p w14:paraId="411CFA14" w14:textId="77777777" w:rsidR="00217DF4" w:rsidRDefault="00217DF4" w:rsidP="004D4E8B">
                            <w:pPr>
                              <w:jc w:val="center"/>
                              <w:rPr>
                                <w:b/>
                                <w:caps/>
                                <w:sz w:val="24"/>
                              </w:rPr>
                            </w:pPr>
                          </w:p>
                          <w:p w14:paraId="5E37CFEA" w14:textId="77777777" w:rsidR="004D4E8B" w:rsidRPr="00E63830" w:rsidRDefault="004D4E8B" w:rsidP="004D4E8B">
                            <w:pPr>
                              <w:jc w:val="center"/>
                              <w:rPr>
                                <w:b/>
                                <w:bCs/>
                                <w:caps/>
                                <w:color w:val="C00000"/>
                                <w:sz w:val="24"/>
                              </w:rPr>
                            </w:pPr>
                          </w:p>
                          <w:p w14:paraId="1E303B4C" w14:textId="77777777" w:rsidR="004D4E8B" w:rsidRDefault="004D4E8B"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B5F8CAE" w14:textId="77777777" w:rsidR="004D4E8B" w:rsidRDefault="004D4E8B"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5BA4C048" w14:textId="77777777" w:rsidR="004D4E8B" w:rsidRPr="00372AC0" w:rsidRDefault="004D4E8B"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4DA922" id="_x0000_t202" coordsize="21600,21600" o:spt="202" path="m,l,21600r21600,l21600,xe">
                <v:stroke joinstyle="miter"/>
                <v:path gradientshapeok="t" o:connecttype="rect"/>
              </v:shapetype>
              <v:shape id="Text Box 6" o:spid="_x0000_s1026" type="#_x0000_t202" style="position:absolute;left:0;text-align:left;margin-left:12.55pt;margin-top:2in;width:495pt;height:589.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" stroked="f">
                <v:textbox inset="0,0,0,0">
                  <w:txbxContent>
                    <w:p w14:paraId="4F88E8DF" w14:textId="77777777" w:rsidR="004D4E8B" w:rsidRDefault="004D4E8B" w:rsidP="004D4E8B">
                      <w:pPr>
                        <w:jc w:val="center"/>
                        <w:rPr>
                          <w:b/>
                          <w:bCs/>
                          <w:caps/>
                          <w:sz w:val="40"/>
                          <w:szCs w:val="40"/>
                        </w:rPr>
                      </w:pPr>
                    </w:p>
                    <w:p w14:paraId="5F0513EA" w14:textId="77777777" w:rsidR="00217DF4" w:rsidRPr="00217DF4" w:rsidRDefault="00217DF4" w:rsidP="00217DF4">
                      <w:pPr>
                        <w:jc w:val="center"/>
                        <w:rPr>
                          <w:rFonts w:ascii="Arial Narrow" w:hAnsi="Arial Narrow"/>
                          <w:b/>
                          <w:bCs/>
                          <w:caps/>
                          <w:sz w:val="40"/>
                          <w:szCs w:val="40"/>
                          <w:lang w:val="en-GB"/>
                        </w:rPr>
                      </w:pPr>
                      <w:bookmarkStart w:id="3" w:name="_Hlk135684117"/>
                      <w:r w:rsidRPr="00217DF4">
                        <w:rPr>
                          <w:rFonts w:ascii="Arial Narrow" w:hAnsi="Arial Narrow"/>
                          <w:b/>
                          <w:caps/>
                          <w:sz w:val="40"/>
                          <w:szCs w:val="40"/>
                          <w:lang w:val="en-GB"/>
                        </w:rPr>
                        <w:t>TENDER DOCUMENTation FOR SELECTION of the contractor</w:t>
                      </w:r>
                    </w:p>
                    <w:bookmarkEnd w:id="3"/>
                    <w:p w14:paraId="071A64B2" w14:textId="77777777" w:rsidR="004D4E8B" w:rsidRPr="00217DF4" w:rsidRDefault="004D4E8B" w:rsidP="004D4E8B">
                      <w:pPr>
                        <w:jc w:val="center"/>
                        <w:rPr>
                          <w:rFonts w:ascii="Arial Narrow" w:hAnsi="Arial Narrow"/>
                          <w:b/>
                          <w:bCs/>
                          <w:caps/>
                          <w:sz w:val="40"/>
                          <w:szCs w:val="40"/>
                          <w:lang w:val="en-GB"/>
                        </w:rPr>
                      </w:pPr>
                    </w:p>
                    <w:p w14:paraId="43DEA2FF" w14:textId="77777777" w:rsidR="00217DF4" w:rsidRPr="00217DF4" w:rsidRDefault="00217DF4" w:rsidP="00217DF4">
                      <w:pPr>
                        <w:jc w:val="center"/>
                        <w:rPr>
                          <w:rFonts w:ascii="Arial Narrow" w:hAnsi="Arial Narrow"/>
                          <w:b/>
                          <w:color w:val="70AD47" w:themeColor="accent6"/>
                          <w:sz w:val="36"/>
                          <w:szCs w:val="36"/>
                          <w:lang w:val="en-GB"/>
                        </w:rPr>
                      </w:pPr>
                      <w:bookmarkStart w:id="4" w:name="_Hlk135684129"/>
                      <w:r w:rsidRPr="00217DF4">
                        <w:rPr>
                          <w:rFonts w:ascii="Arial Narrow" w:hAnsi="Arial Narrow"/>
                          <w:b/>
                          <w:color w:val="70AD47" w:themeColor="accent6"/>
                          <w:sz w:val="36"/>
                          <w:szCs w:val="36"/>
                          <w:lang w:val="en-GB"/>
                        </w:rPr>
                        <w:t xml:space="preserve">Refurbishment of the Combined Heat and Power Plant </w:t>
                      </w:r>
                    </w:p>
                    <w:p w14:paraId="4F1FDB6A" w14:textId="77777777" w:rsidR="00217DF4" w:rsidRPr="00217DF4" w:rsidRDefault="00217DF4" w:rsidP="00217DF4">
                      <w:pPr>
                        <w:jc w:val="center"/>
                        <w:rPr>
                          <w:rFonts w:ascii="Arial Narrow" w:hAnsi="Arial Narrow"/>
                          <w:b/>
                          <w:bCs/>
                          <w:color w:val="70AD47" w:themeColor="accent6"/>
                          <w:sz w:val="36"/>
                          <w:szCs w:val="36"/>
                          <w:lang w:val="en-GB"/>
                        </w:rPr>
                      </w:pPr>
                      <w:r w:rsidRPr="00217DF4">
                        <w:rPr>
                          <w:rFonts w:ascii="Arial Narrow" w:hAnsi="Arial Narrow"/>
                          <w:b/>
                          <w:color w:val="70AD47" w:themeColor="accent6"/>
                          <w:sz w:val="36"/>
                          <w:szCs w:val="36"/>
                          <w:lang w:val="en-GB"/>
                        </w:rPr>
                        <w:t xml:space="preserve">in Mladá Boleslav </w:t>
                      </w:r>
                    </w:p>
                    <w:bookmarkEnd w:id="4"/>
                    <w:p w14:paraId="424B72D5" w14:textId="77777777" w:rsidR="00217DF4" w:rsidRDefault="00217DF4" w:rsidP="00217DF4">
                      <w:pPr>
                        <w:jc w:val="center"/>
                        <w:rPr>
                          <w:rFonts w:ascii="Arial Narrow" w:hAnsi="Arial Narrow"/>
                          <w:b/>
                          <w:bCs/>
                          <w:sz w:val="36"/>
                          <w:szCs w:val="36"/>
                          <w:lang w:val="en-GB"/>
                        </w:rPr>
                      </w:pPr>
                    </w:p>
                    <w:p w14:paraId="7356494B" w14:textId="30A4EE01" w:rsidR="00217DF4" w:rsidRPr="001B0357" w:rsidRDefault="00217DF4" w:rsidP="00217DF4">
                      <w:pPr>
                        <w:jc w:val="center"/>
                        <w:rPr>
                          <w:rFonts w:ascii="Arial Narrow" w:hAnsi="Arial Narrow"/>
                          <w:b/>
                          <w:bCs/>
                          <w:sz w:val="36"/>
                          <w:szCs w:val="36"/>
                          <w:lang w:val="en-GB"/>
                        </w:rPr>
                      </w:pPr>
                      <w:r w:rsidRPr="001B0357">
                        <w:rPr>
                          <w:rFonts w:ascii="Arial Narrow" w:hAnsi="Arial Narrow"/>
                          <w:b/>
                          <w:bCs/>
                          <w:sz w:val="36"/>
                          <w:szCs w:val="36"/>
                          <w:lang w:val="en-GB"/>
                        </w:rPr>
                        <w:t xml:space="preserve">Business Package OB 2 </w:t>
                      </w:r>
                    </w:p>
                    <w:p w14:paraId="5046B017" w14:textId="77777777" w:rsidR="00217DF4" w:rsidRPr="00217DF4" w:rsidRDefault="00217DF4" w:rsidP="00217DF4">
                      <w:pPr>
                        <w:jc w:val="center"/>
                        <w:rPr>
                          <w:rFonts w:asciiTheme="minorBidi" w:hAnsiTheme="minorBidi"/>
                          <w:b/>
                          <w:bCs/>
                          <w:caps/>
                          <w:color w:val="70AD47" w:themeColor="accent6"/>
                          <w:sz w:val="56"/>
                          <w:szCs w:val="56"/>
                          <w:lang w:val="en-US"/>
                        </w:rPr>
                      </w:pPr>
                      <w:r w:rsidRPr="00217DF4">
                        <w:rPr>
                          <w:rFonts w:asciiTheme="minorBidi" w:hAnsiTheme="minorBidi"/>
                          <w:b/>
                          <w:bCs/>
                          <w:caps/>
                          <w:color w:val="70AD47" w:themeColor="accent6"/>
                          <w:sz w:val="56"/>
                          <w:szCs w:val="56"/>
                          <w:lang w:val="en-US"/>
                        </w:rPr>
                        <w:t>BOILER HOUSES</w:t>
                      </w:r>
                    </w:p>
                    <w:p w14:paraId="50DF7693" w14:textId="77777777" w:rsidR="004D4E8B" w:rsidRDefault="004D4E8B" w:rsidP="004D4E8B">
                      <w:pPr>
                        <w:jc w:val="center"/>
                        <w:rPr>
                          <w:rFonts w:asciiTheme="majorBidi" w:hAnsiTheme="majorBidi" w:cstheme="majorBidi"/>
                          <w:b/>
                          <w:caps/>
                          <w:sz w:val="72"/>
                          <w:szCs w:val="72"/>
                        </w:rPr>
                      </w:pPr>
                    </w:p>
                    <w:p w14:paraId="27D4D07A" w14:textId="136BA779" w:rsidR="004D4E8B" w:rsidRPr="00682B20" w:rsidRDefault="00217DF4" w:rsidP="004D4E8B">
                      <w:pPr>
                        <w:jc w:val="center"/>
                        <w:rPr>
                          <w:rFonts w:asciiTheme="majorBidi" w:hAnsiTheme="majorBidi" w:cstheme="majorBidi"/>
                          <w:b/>
                          <w:bCs/>
                          <w:caps/>
                          <w:sz w:val="72"/>
                          <w:szCs w:val="72"/>
                        </w:rPr>
                      </w:pPr>
                      <w:r>
                        <w:rPr>
                          <w:rFonts w:asciiTheme="majorBidi" w:hAnsiTheme="majorBidi" w:cstheme="majorBidi"/>
                          <w:b/>
                          <w:caps/>
                          <w:sz w:val="72"/>
                          <w:szCs w:val="72"/>
                        </w:rPr>
                        <w:t xml:space="preserve">VOLUME </w:t>
                      </w:r>
                      <w:r w:rsidR="004D4E8B" w:rsidRPr="00682B20">
                        <w:rPr>
                          <w:rFonts w:asciiTheme="majorBidi" w:hAnsiTheme="majorBidi" w:cstheme="majorBidi"/>
                          <w:b/>
                          <w:caps/>
                          <w:sz w:val="72"/>
                          <w:szCs w:val="72"/>
                        </w:rPr>
                        <w:t xml:space="preserve">iii  </w:t>
                      </w:r>
                    </w:p>
                    <w:p w14:paraId="6B43F03C" w14:textId="77777777" w:rsidR="00217DF4" w:rsidRPr="00217DF4" w:rsidRDefault="00217DF4" w:rsidP="00217DF4">
                      <w:pPr>
                        <w:jc w:val="center"/>
                        <w:rPr>
                          <w:rFonts w:asciiTheme="majorBidi" w:hAnsiTheme="majorBidi" w:cstheme="majorBidi"/>
                          <w:b/>
                          <w:bCs/>
                          <w:i/>
                          <w:iCs/>
                          <w:caps/>
                          <w:sz w:val="40"/>
                          <w:szCs w:val="40"/>
                          <w:lang w:val="en-GB"/>
                        </w:rPr>
                      </w:pPr>
                      <w:bookmarkStart w:id="5" w:name="_Hlk135684189"/>
                      <w:r w:rsidRPr="00217DF4">
                        <w:rPr>
                          <w:rFonts w:asciiTheme="majorBidi" w:hAnsiTheme="majorBidi" w:cstheme="majorBidi"/>
                          <w:b/>
                          <w:i/>
                          <w:iCs/>
                          <w:caps/>
                          <w:sz w:val="40"/>
                          <w:szCs w:val="40"/>
                          <w:lang w:val="en-GB"/>
                        </w:rPr>
                        <w:t xml:space="preserve">TECHNICAL REQUIREMENTS  </w:t>
                      </w:r>
                    </w:p>
                    <w:bookmarkEnd w:id="5"/>
                    <w:p w14:paraId="51677672" w14:textId="77777777" w:rsidR="004D4E8B" w:rsidRPr="00521CC0" w:rsidRDefault="004D4E8B" w:rsidP="004D4E8B">
                      <w:pPr>
                        <w:jc w:val="center"/>
                        <w:rPr>
                          <w:rFonts w:asciiTheme="minorBidi" w:hAnsiTheme="minorBidi"/>
                          <w:b/>
                          <w:bCs/>
                          <w:i/>
                          <w:iCs/>
                          <w:caps/>
                          <w:color w:val="70AD47" w:themeColor="accent6"/>
                          <w:sz w:val="32"/>
                          <w:szCs w:val="32"/>
                        </w:rPr>
                      </w:pPr>
                    </w:p>
                    <w:p w14:paraId="35498C24" w14:textId="78E32CD6" w:rsidR="00217DF4" w:rsidRDefault="00217DF4" w:rsidP="004D4E8B">
                      <w:pPr>
                        <w:jc w:val="center"/>
                        <w:rPr>
                          <w:rFonts w:ascii="Arial Narrow" w:hAnsi="Arial Narrow"/>
                          <w:b/>
                          <w:sz w:val="36"/>
                          <w:szCs w:val="36"/>
                        </w:rPr>
                      </w:pPr>
                      <w:r>
                        <w:rPr>
                          <w:rFonts w:ascii="Arial Narrow" w:hAnsi="Arial Narrow"/>
                          <w:b/>
                          <w:sz w:val="36"/>
                          <w:szCs w:val="36"/>
                        </w:rPr>
                        <w:t xml:space="preserve">Annex </w:t>
                      </w:r>
                      <w:r w:rsidR="004D4E8B" w:rsidRPr="00682B20">
                        <w:rPr>
                          <w:rFonts w:ascii="Arial Narrow" w:hAnsi="Arial Narrow"/>
                          <w:b/>
                          <w:sz w:val="36"/>
                          <w:szCs w:val="36"/>
                        </w:rPr>
                        <w:t>A</w:t>
                      </w:r>
                      <w:r w:rsidR="004D4E8B">
                        <w:rPr>
                          <w:rFonts w:ascii="Arial Narrow" w:hAnsi="Arial Narrow"/>
                          <w:b/>
                          <w:sz w:val="36"/>
                          <w:szCs w:val="36"/>
                        </w:rPr>
                        <w:t xml:space="preserve"> </w:t>
                      </w:r>
                      <w:r w:rsidR="001E6763">
                        <w:rPr>
                          <w:rFonts w:ascii="Arial Narrow" w:hAnsi="Arial Narrow"/>
                          <w:b/>
                          <w:sz w:val="36"/>
                          <w:szCs w:val="36"/>
                        </w:rPr>
                        <w:t xml:space="preserve">4.1 </w:t>
                      </w:r>
                      <w:r>
                        <w:rPr>
                          <w:rFonts w:ascii="Arial Narrow" w:hAnsi="Arial Narrow"/>
                          <w:b/>
                          <w:sz w:val="36"/>
                          <w:szCs w:val="36"/>
                        </w:rPr>
                        <w:t>Technological Part</w:t>
                      </w:r>
                    </w:p>
                    <w:p w14:paraId="411CFA14" w14:textId="77777777" w:rsidR="00217DF4" w:rsidRDefault="00217DF4" w:rsidP="004D4E8B">
                      <w:pPr>
                        <w:jc w:val="center"/>
                        <w:rPr>
                          <w:b/>
                          <w:caps/>
                          <w:sz w:val="24"/>
                        </w:rPr>
                      </w:pPr>
                    </w:p>
                    <w:p w14:paraId="5E37CFEA" w14:textId="77777777" w:rsidR="004D4E8B" w:rsidRPr="00E63830" w:rsidRDefault="004D4E8B" w:rsidP="004D4E8B">
                      <w:pPr>
                        <w:jc w:val="center"/>
                        <w:rPr>
                          <w:b/>
                          <w:bCs/>
                          <w:caps/>
                          <w:color w:val="C00000"/>
                          <w:sz w:val="24"/>
                        </w:rPr>
                      </w:pPr>
                    </w:p>
                    <w:p w14:paraId="1E303B4C" w14:textId="77777777" w:rsidR="004D4E8B" w:rsidRDefault="004D4E8B"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B5F8CAE" w14:textId="77777777" w:rsidR="004D4E8B" w:rsidRDefault="004D4E8B"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5BA4C048" w14:textId="77777777" w:rsidR="004D4E8B" w:rsidRPr="00372AC0" w:rsidRDefault="004D4E8B"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v:textbox>
                <w10:wrap anchorx="margin" anchory="page"/>
                <w10:anchorlock/>
              </v:shape>
            </w:pict>
          </mc:Fallback>
        </mc:AlternateContent>
      </w:r>
      <w:r w:rsidR="00317EAD" w:rsidRPr="00E63830">
        <w:rPr>
          <w:noProof/>
          <w:color w:val="C00000"/>
          <w:lang w:eastAsia="cs-CZ"/>
        </w:rPr>
        <mc:AlternateContent>
          <mc:Choice Requires="wps">
            <w:drawing>
              <wp:anchor distT="0" distB="0" distL="114300" distR="114300" simplePos="0" relativeHeight="251658240" behindDoc="0" locked="1" layoutInCell="1" allowOverlap="1" wp14:anchorId="29D32B3C" wp14:editId="57C3C85C">
                <wp:simplePos x="0" y="0"/>
                <wp:positionH relativeFrom="margin">
                  <wp:align>left</wp:align>
                </wp:positionH>
                <wp:positionV relativeFrom="page">
                  <wp:posOffset>1676400</wp:posOffset>
                </wp:positionV>
                <wp:extent cx="6286500" cy="772477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72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8BE35" w14:textId="77777777" w:rsidR="00384C0F" w:rsidRDefault="00384C0F" w:rsidP="00317EAD">
                            <w:pPr>
                              <w:jc w:val="center"/>
                              <w:rPr>
                                <w:b/>
                                <w:bCs/>
                                <w:caps/>
                                <w:sz w:val="40"/>
                                <w:szCs w:val="40"/>
                              </w:rPr>
                            </w:pPr>
                          </w:p>
                          <w:p w14:paraId="1A05EC85" w14:textId="77777777" w:rsidR="00384C0F" w:rsidRDefault="00384C0F" w:rsidP="00317EAD">
                            <w:pPr>
                              <w:jc w:val="center"/>
                              <w:rPr>
                                <w:b/>
                                <w:bCs/>
                                <w:caps/>
                                <w:sz w:val="40"/>
                                <w:szCs w:val="40"/>
                              </w:rPr>
                            </w:pPr>
                          </w:p>
                          <w:p w14:paraId="704F680E" w14:textId="77777777" w:rsidR="00384C0F" w:rsidRDefault="00384C0F" w:rsidP="00317EAD">
                            <w:pPr>
                              <w:jc w:val="center"/>
                              <w:rPr>
                                <w:b/>
                                <w:bCs/>
                                <w:caps/>
                                <w:sz w:val="40"/>
                                <w:szCs w:val="40"/>
                              </w:rPr>
                            </w:pPr>
                          </w:p>
                          <w:p w14:paraId="3157D4B4" w14:textId="77777777" w:rsidR="00384C0F" w:rsidRPr="00682B20" w:rsidRDefault="00384C0F" w:rsidP="00317EAD">
                            <w:pPr>
                              <w:rPr>
                                <w:rFonts w:ascii="Arial Narrow" w:hAnsi="Arial Narrow"/>
                                <w:b/>
                                <w:bCs/>
                                <w:caps/>
                                <w:sz w:val="40"/>
                                <w:szCs w:val="40"/>
                              </w:rPr>
                            </w:pPr>
                          </w:p>
                          <w:p w14:paraId="1187BB5C" w14:textId="77777777" w:rsidR="00384C0F" w:rsidRPr="00682B20" w:rsidRDefault="00384C0F" w:rsidP="00317EAD">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1F2B7438" w14:textId="77777777" w:rsidR="00384C0F" w:rsidRPr="00682B20" w:rsidRDefault="00384C0F" w:rsidP="00317EAD">
                            <w:pPr>
                              <w:jc w:val="center"/>
                              <w:rPr>
                                <w:rFonts w:ascii="Arial Narrow" w:hAnsi="Arial Narrow"/>
                                <w:b/>
                                <w:bCs/>
                                <w:caps/>
                                <w:sz w:val="40"/>
                                <w:szCs w:val="40"/>
                              </w:rPr>
                            </w:pPr>
                          </w:p>
                          <w:p w14:paraId="611639DF" w14:textId="77777777" w:rsidR="00384C0F" w:rsidRPr="00682B20" w:rsidRDefault="00384C0F" w:rsidP="00317EAD">
                            <w:pPr>
                              <w:jc w:val="center"/>
                              <w:rPr>
                                <w:rFonts w:ascii="Arial Narrow" w:hAnsi="Arial Narrow"/>
                                <w:b/>
                                <w:bCs/>
                                <w:caps/>
                                <w:sz w:val="40"/>
                                <w:szCs w:val="40"/>
                              </w:rPr>
                            </w:pPr>
                          </w:p>
                          <w:p w14:paraId="2CB6FC53" w14:textId="77777777" w:rsidR="00384C0F" w:rsidRPr="00682B20" w:rsidRDefault="00384C0F" w:rsidP="00317EAD">
                            <w:pPr>
                              <w:rPr>
                                <w:rFonts w:ascii="Arial Narrow" w:hAnsi="Arial Narrow"/>
                                <w:b/>
                                <w:bCs/>
                                <w:caps/>
                                <w:color w:val="C00000"/>
                                <w:sz w:val="24"/>
                              </w:rPr>
                            </w:pPr>
                          </w:p>
                          <w:p w14:paraId="02FACD9A" w14:textId="77777777" w:rsidR="00384C0F" w:rsidRPr="00682B20" w:rsidRDefault="00384C0F" w:rsidP="00317EAD">
                            <w:pPr>
                              <w:jc w:val="center"/>
                              <w:rPr>
                                <w:rFonts w:ascii="Arial Narrow" w:hAnsi="Arial Narrow"/>
                                <w:b/>
                                <w:bCs/>
                                <w:caps/>
                                <w:color w:val="C00000"/>
                                <w:sz w:val="32"/>
                                <w:szCs w:val="32"/>
                              </w:rPr>
                            </w:pPr>
                            <w:r w:rsidRPr="00682B20">
                              <w:rPr>
                                <w:rFonts w:ascii="Arial Narrow" w:hAnsi="Arial Narrow"/>
                                <w:b/>
                                <w:color w:val="C00000"/>
                                <w:sz w:val="36"/>
                                <w:szCs w:val="36"/>
                              </w:rPr>
                              <w:t>Retrofit Kotle K 12 – Teplárna České Budějovice a.s</w:t>
                            </w:r>
                            <w:r w:rsidRPr="00682B20">
                              <w:rPr>
                                <w:rFonts w:ascii="Arial Narrow" w:hAnsi="Arial Narrow"/>
                                <w:b/>
                                <w:color w:val="C00000"/>
                                <w:sz w:val="32"/>
                                <w:szCs w:val="32"/>
                              </w:rPr>
                              <w:t xml:space="preserve">. </w:t>
                            </w:r>
                          </w:p>
                          <w:p w14:paraId="6AAE516D" w14:textId="77777777" w:rsidR="00384C0F" w:rsidRPr="00682B20" w:rsidRDefault="00384C0F" w:rsidP="00317EAD">
                            <w:pPr>
                              <w:jc w:val="center"/>
                              <w:rPr>
                                <w:rFonts w:ascii="Arial Narrow" w:hAnsi="Arial Narrow"/>
                                <w:b/>
                                <w:bCs/>
                                <w:caps/>
                                <w:color w:val="C00000"/>
                                <w:sz w:val="56"/>
                                <w:szCs w:val="56"/>
                              </w:rPr>
                            </w:pPr>
                          </w:p>
                          <w:p w14:paraId="3C76C38D" w14:textId="77777777" w:rsidR="00384C0F" w:rsidRPr="00682B20" w:rsidRDefault="00384C0F" w:rsidP="00317EAD">
                            <w:pPr>
                              <w:jc w:val="center"/>
                              <w:rPr>
                                <w:rFonts w:asciiTheme="minorBidi" w:hAnsiTheme="minorBidi"/>
                                <w:b/>
                                <w:bCs/>
                                <w:caps/>
                                <w:color w:val="C00000"/>
                                <w:sz w:val="56"/>
                                <w:szCs w:val="56"/>
                              </w:rPr>
                            </w:pPr>
                          </w:p>
                          <w:p w14:paraId="3338D9DB" w14:textId="77777777" w:rsidR="00384C0F" w:rsidRPr="00682B20" w:rsidRDefault="00384C0F" w:rsidP="00317EAD">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70A7409" w14:textId="77777777" w:rsidR="00384C0F" w:rsidRPr="00682B20" w:rsidRDefault="00384C0F" w:rsidP="00317EAD">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57125010" w14:textId="77777777" w:rsidR="00384C0F" w:rsidRPr="0078021F" w:rsidRDefault="00384C0F" w:rsidP="00317EAD">
                            <w:pPr>
                              <w:jc w:val="center"/>
                              <w:rPr>
                                <w:rFonts w:asciiTheme="minorBidi" w:hAnsiTheme="minorBidi"/>
                                <w:b/>
                                <w:bCs/>
                                <w:i/>
                                <w:iCs/>
                                <w:caps/>
                                <w:color w:val="C00000"/>
                                <w:sz w:val="32"/>
                                <w:szCs w:val="32"/>
                              </w:rPr>
                            </w:pPr>
                          </w:p>
                          <w:p w14:paraId="74966AFF" w14:textId="77777777" w:rsidR="00384C0F" w:rsidRPr="0078021F" w:rsidRDefault="00384C0F" w:rsidP="00317EAD">
                            <w:pPr>
                              <w:jc w:val="center"/>
                              <w:rPr>
                                <w:rFonts w:asciiTheme="minorBidi" w:hAnsiTheme="minorBidi"/>
                                <w:b/>
                                <w:bCs/>
                                <w:i/>
                                <w:iCs/>
                                <w:caps/>
                                <w:color w:val="C00000"/>
                                <w:sz w:val="32"/>
                                <w:szCs w:val="32"/>
                              </w:rPr>
                            </w:pPr>
                          </w:p>
                          <w:p w14:paraId="4993BC23" w14:textId="77777777" w:rsidR="00384C0F" w:rsidRPr="0078021F" w:rsidRDefault="00384C0F" w:rsidP="00317EAD">
                            <w:pPr>
                              <w:jc w:val="center"/>
                              <w:rPr>
                                <w:rFonts w:asciiTheme="minorBidi" w:hAnsiTheme="minorBidi"/>
                                <w:b/>
                                <w:bCs/>
                                <w:i/>
                                <w:iCs/>
                                <w:caps/>
                                <w:color w:val="C00000"/>
                                <w:sz w:val="32"/>
                                <w:szCs w:val="32"/>
                              </w:rPr>
                            </w:pPr>
                          </w:p>
                          <w:p w14:paraId="43A55C29" w14:textId="26A3DC07" w:rsidR="00384C0F" w:rsidRPr="00682B20" w:rsidRDefault="00384C0F" w:rsidP="00317EAD">
                            <w:pPr>
                              <w:jc w:val="center"/>
                              <w:rPr>
                                <w:rFonts w:ascii="Arial Narrow" w:hAnsi="Arial Narrow"/>
                                <w:b/>
                                <w:caps/>
                                <w:sz w:val="36"/>
                                <w:szCs w:val="36"/>
                              </w:rPr>
                            </w:pPr>
                            <w:r w:rsidRPr="00682B20">
                              <w:rPr>
                                <w:rFonts w:ascii="Arial Narrow" w:hAnsi="Arial Narrow"/>
                                <w:b/>
                                <w:sz w:val="36"/>
                                <w:szCs w:val="36"/>
                              </w:rPr>
                              <w:t>Příloha A</w:t>
                            </w:r>
                            <w:r>
                              <w:rPr>
                                <w:rFonts w:ascii="Arial Narrow" w:hAnsi="Arial Narrow"/>
                                <w:b/>
                                <w:sz w:val="36"/>
                                <w:szCs w:val="36"/>
                              </w:rPr>
                              <w:t xml:space="preserve"> 4.1 Strojní část </w:t>
                            </w:r>
                          </w:p>
                          <w:p w14:paraId="39CD7BBE" w14:textId="77777777" w:rsidR="00384C0F" w:rsidRDefault="00384C0F" w:rsidP="00317EAD">
                            <w:pPr>
                              <w:jc w:val="center"/>
                              <w:rPr>
                                <w:b/>
                                <w:bCs/>
                                <w:i/>
                                <w:iCs/>
                                <w:caps/>
                                <w:color w:val="C00000"/>
                                <w:sz w:val="32"/>
                                <w:szCs w:val="32"/>
                              </w:rPr>
                            </w:pPr>
                            <w:r>
                              <w:rPr>
                                <w:b/>
                                <w:i/>
                                <w:iCs/>
                                <w:caps/>
                                <w:color w:val="C00000"/>
                                <w:sz w:val="32"/>
                                <w:szCs w:val="32"/>
                              </w:rPr>
                              <w:t xml:space="preserve"> </w:t>
                            </w:r>
                          </w:p>
                          <w:p w14:paraId="1B11029D" w14:textId="77777777" w:rsidR="00384C0F" w:rsidRPr="00E63830" w:rsidRDefault="00384C0F" w:rsidP="00317EAD">
                            <w:pPr>
                              <w:jc w:val="center"/>
                              <w:rPr>
                                <w:b/>
                                <w:bCs/>
                                <w:i/>
                                <w:iCs/>
                                <w:caps/>
                                <w:color w:val="C00000"/>
                                <w:sz w:val="32"/>
                                <w:szCs w:val="32"/>
                              </w:rPr>
                            </w:pPr>
                          </w:p>
                          <w:p w14:paraId="769E0BA9" w14:textId="77777777" w:rsidR="00384C0F" w:rsidRPr="00D03144" w:rsidRDefault="00384C0F" w:rsidP="00317EAD">
                            <w:pPr>
                              <w:jc w:val="center"/>
                              <w:rPr>
                                <w:rFonts w:ascii="Calibri Light" w:hAnsi="Calibri Light"/>
                                <w:bCs/>
                              </w:rPr>
                            </w:pPr>
                            <w:r w:rsidRPr="00D03144">
                              <w:rPr>
                                <w:b/>
                                <w:caps/>
                                <w:sz w:val="24"/>
                              </w:rPr>
                              <w:t>ANNEX A 1 Subject and scope of the Contract</w:t>
                            </w:r>
                          </w:p>
                          <w:p w14:paraId="28324F4D" w14:textId="77777777" w:rsidR="00384C0F" w:rsidRPr="00E63830" w:rsidRDefault="00384C0F" w:rsidP="00317EAD">
                            <w:pPr>
                              <w:jc w:val="center"/>
                              <w:rPr>
                                <w:b/>
                                <w:bCs/>
                                <w:caps/>
                                <w:color w:val="C00000"/>
                                <w:sz w:val="24"/>
                              </w:rPr>
                            </w:pPr>
                          </w:p>
                          <w:p w14:paraId="2D190F05" w14:textId="77777777" w:rsidR="00384C0F" w:rsidRDefault="00384C0F"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56208AF" w14:textId="77777777" w:rsidR="00384C0F" w:rsidRDefault="00384C0F"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0CF40190" w14:textId="77777777" w:rsidR="00384C0F" w:rsidRPr="00372AC0" w:rsidRDefault="00384C0F"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32B3C" id="Text Box 1" o:spid="_x0000_s1027" type="#_x0000_t202" style="position:absolute;left:0;text-align:left;margin-left:0;margin-top:132pt;width:495pt;height:608.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" stroked="f">
                <v:textbox inset="0,0,0,0">
                  <w:txbxContent>
                    <w:p w14:paraId="54D8BE35" w14:textId="77777777" w:rsidR="00384C0F" w:rsidRDefault="00384C0F" w:rsidP="00317EAD">
                      <w:pPr>
                        <w:jc w:val="center"/>
                        <w:rPr>
                          <w:b/>
                          <w:bCs/>
                          <w:caps/>
                          <w:sz w:val="40"/>
                          <w:szCs w:val="40"/>
                        </w:rPr>
                      </w:pPr>
                    </w:p>
                    <w:p w14:paraId="1A05EC85" w14:textId="77777777" w:rsidR="00384C0F" w:rsidRDefault="00384C0F" w:rsidP="00317EAD">
                      <w:pPr>
                        <w:jc w:val="center"/>
                        <w:rPr>
                          <w:b/>
                          <w:bCs/>
                          <w:caps/>
                          <w:sz w:val="40"/>
                          <w:szCs w:val="40"/>
                        </w:rPr>
                      </w:pPr>
                    </w:p>
                    <w:p w14:paraId="704F680E" w14:textId="77777777" w:rsidR="00384C0F" w:rsidRDefault="00384C0F" w:rsidP="00317EAD">
                      <w:pPr>
                        <w:jc w:val="center"/>
                        <w:rPr>
                          <w:b/>
                          <w:bCs/>
                          <w:caps/>
                          <w:sz w:val="40"/>
                          <w:szCs w:val="40"/>
                        </w:rPr>
                      </w:pPr>
                    </w:p>
                    <w:p w14:paraId="3157D4B4" w14:textId="77777777" w:rsidR="00384C0F" w:rsidRPr="00682B20" w:rsidRDefault="00384C0F" w:rsidP="00317EAD">
                      <w:pPr>
                        <w:rPr>
                          <w:rFonts w:ascii="Arial Narrow" w:hAnsi="Arial Narrow"/>
                          <w:b/>
                          <w:bCs/>
                          <w:caps/>
                          <w:sz w:val="40"/>
                          <w:szCs w:val="40"/>
                        </w:rPr>
                      </w:pPr>
                    </w:p>
                    <w:p w14:paraId="1187BB5C" w14:textId="77777777" w:rsidR="00384C0F" w:rsidRPr="00682B20" w:rsidRDefault="00384C0F" w:rsidP="00317EAD">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1F2B7438" w14:textId="77777777" w:rsidR="00384C0F" w:rsidRPr="00682B20" w:rsidRDefault="00384C0F" w:rsidP="00317EAD">
                      <w:pPr>
                        <w:jc w:val="center"/>
                        <w:rPr>
                          <w:rFonts w:ascii="Arial Narrow" w:hAnsi="Arial Narrow"/>
                          <w:b/>
                          <w:bCs/>
                          <w:caps/>
                          <w:sz w:val="40"/>
                          <w:szCs w:val="40"/>
                        </w:rPr>
                      </w:pPr>
                    </w:p>
                    <w:p w14:paraId="611639DF" w14:textId="77777777" w:rsidR="00384C0F" w:rsidRPr="00682B20" w:rsidRDefault="00384C0F" w:rsidP="00317EAD">
                      <w:pPr>
                        <w:jc w:val="center"/>
                        <w:rPr>
                          <w:rFonts w:ascii="Arial Narrow" w:hAnsi="Arial Narrow"/>
                          <w:b/>
                          <w:bCs/>
                          <w:caps/>
                          <w:sz w:val="40"/>
                          <w:szCs w:val="40"/>
                        </w:rPr>
                      </w:pPr>
                    </w:p>
                    <w:p w14:paraId="2CB6FC53" w14:textId="77777777" w:rsidR="00384C0F" w:rsidRPr="00682B20" w:rsidRDefault="00384C0F" w:rsidP="00317EAD">
                      <w:pPr>
                        <w:rPr>
                          <w:rFonts w:ascii="Arial Narrow" w:hAnsi="Arial Narrow"/>
                          <w:b/>
                          <w:bCs/>
                          <w:caps/>
                          <w:color w:val="C00000"/>
                          <w:sz w:val="24"/>
                        </w:rPr>
                      </w:pPr>
                    </w:p>
                    <w:p w14:paraId="02FACD9A" w14:textId="77777777" w:rsidR="00384C0F" w:rsidRPr="00682B20" w:rsidRDefault="00384C0F" w:rsidP="00317EAD">
                      <w:pPr>
                        <w:jc w:val="center"/>
                        <w:rPr>
                          <w:rFonts w:ascii="Arial Narrow" w:hAnsi="Arial Narrow"/>
                          <w:b/>
                          <w:bCs/>
                          <w:caps/>
                          <w:color w:val="C00000"/>
                          <w:sz w:val="32"/>
                          <w:szCs w:val="32"/>
                        </w:rPr>
                      </w:pPr>
                      <w:r w:rsidRPr="00682B20">
                        <w:rPr>
                          <w:rFonts w:ascii="Arial Narrow" w:hAnsi="Arial Narrow"/>
                          <w:b/>
                          <w:color w:val="C00000"/>
                          <w:sz w:val="36"/>
                          <w:szCs w:val="36"/>
                        </w:rPr>
                        <w:t>Retrofit Kotle K 12 – Teplárna České Budějovice a.s</w:t>
                      </w:r>
                      <w:r w:rsidRPr="00682B20">
                        <w:rPr>
                          <w:rFonts w:ascii="Arial Narrow" w:hAnsi="Arial Narrow"/>
                          <w:b/>
                          <w:color w:val="C00000"/>
                          <w:sz w:val="32"/>
                          <w:szCs w:val="32"/>
                        </w:rPr>
                        <w:t xml:space="preserve">. </w:t>
                      </w:r>
                    </w:p>
                    <w:p w14:paraId="6AAE516D" w14:textId="77777777" w:rsidR="00384C0F" w:rsidRPr="00682B20" w:rsidRDefault="00384C0F" w:rsidP="00317EAD">
                      <w:pPr>
                        <w:jc w:val="center"/>
                        <w:rPr>
                          <w:rFonts w:ascii="Arial Narrow" w:hAnsi="Arial Narrow"/>
                          <w:b/>
                          <w:bCs/>
                          <w:caps/>
                          <w:color w:val="C00000"/>
                          <w:sz w:val="56"/>
                          <w:szCs w:val="56"/>
                        </w:rPr>
                      </w:pPr>
                    </w:p>
                    <w:p w14:paraId="3C76C38D" w14:textId="77777777" w:rsidR="00384C0F" w:rsidRPr="00682B20" w:rsidRDefault="00384C0F" w:rsidP="00317EAD">
                      <w:pPr>
                        <w:jc w:val="center"/>
                        <w:rPr>
                          <w:rFonts w:asciiTheme="minorBidi" w:hAnsiTheme="minorBidi"/>
                          <w:b/>
                          <w:bCs/>
                          <w:caps/>
                          <w:color w:val="C00000"/>
                          <w:sz w:val="56"/>
                          <w:szCs w:val="56"/>
                        </w:rPr>
                      </w:pPr>
                    </w:p>
                    <w:p w14:paraId="3338D9DB" w14:textId="77777777" w:rsidR="00384C0F" w:rsidRPr="00682B20" w:rsidRDefault="00384C0F" w:rsidP="00317EAD">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70A7409" w14:textId="77777777" w:rsidR="00384C0F" w:rsidRPr="00682B20" w:rsidRDefault="00384C0F" w:rsidP="00317EAD">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57125010" w14:textId="77777777" w:rsidR="00384C0F" w:rsidRPr="0078021F" w:rsidRDefault="00384C0F" w:rsidP="00317EAD">
                      <w:pPr>
                        <w:jc w:val="center"/>
                        <w:rPr>
                          <w:rFonts w:asciiTheme="minorBidi" w:hAnsiTheme="minorBidi"/>
                          <w:b/>
                          <w:bCs/>
                          <w:i/>
                          <w:iCs/>
                          <w:caps/>
                          <w:color w:val="C00000"/>
                          <w:sz w:val="32"/>
                          <w:szCs w:val="32"/>
                        </w:rPr>
                      </w:pPr>
                    </w:p>
                    <w:p w14:paraId="74966AFF" w14:textId="77777777" w:rsidR="00384C0F" w:rsidRPr="0078021F" w:rsidRDefault="00384C0F" w:rsidP="00317EAD">
                      <w:pPr>
                        <w:jc w:val="center"/>
                        <w:rPr>
                          <w:rFonts w:asciiTheme="minorBidi" w:hAnsiTheme="minorBidi"/>
                          <w:b/>
                          <w:bCs/>
                          <w:i/>
                          <w:iCs/>
                          <w:caps/>
                          <w:color w:val="C00000"/>
                          <w:sz w:val="32"/>
                          <w:szCs w:val="32"/>
                        </w:rPr>
                      </w:pPr>
                    </w:p>
                    <w:p w14:paraId="4993BC23" w14:textId="77777777" w:rsidR="00384C0F" w:rsidRPr="0078021F" w:rsidRDefault="00384C0F" w:rsidP="00317EAD">
                      <w:pPr>
                        <w:jc w:val="center"/>
                        <w:rPr>
                          <w:rFonts w:asciiTheme="minorBidi" w:hAnsiTheme="minorBidi"/>
                          <w:b/>
                          <w:bCs/>
                          <w:i/>
                          <w:iCs/>
                          <w:caps/>
                          <w:color w:val="C00000"/>
                          <w:sz w:val="32"/>
                          <w:szCs w:val="32"/>
                        </w:rPr>
                      </w:pPr>
                    </w:p>
                    <w:p w14:paraId="43A55C29" w14:textId="26A3DC07" w:rsidR="00384C0F" w:rsidRPr="00682B20" w:rsidRDefault="00384C0F" w:rsidP="00317EAD">
                      <w:pPr>
                        <w:jc w:val="center"/>
                        <w:rPr>
                          <w:rFonts w:ascii="Arial Narrow" w:hAnsi="Arial Narrow"/>
                          <w:b/>
                          <w:caps/>
                          <w:sz w:val="36"/>
                          <w:szCs w:val="36"/>
                        </w:rPr>
                      </w:pPr>
                      <w:r w:rsidRPr="00682B20">
                        <w:rPr>
                          <w:rFonts w:ascii="Arial Narrow" w:hAnsi="Arial Narrow"/>
                          <w:b/>
                          <w:sz w:val="36"/>
                          <w:szCs w:val="36"/>
                        </w:rPr>
                        <w:t>Příloha A</w:t>
                      </w:r>
                      <w:r>
                        <w:rPr>
                          <w:rFonts w:ascii="Arial Narrow" w:hAnsi="Arial Narrow"/>
                          <w:b/>
                          <w:sz w:val="36"/>
                          <w:szCs w:val="36"/>
                        </w:rPr>
                        <w:t xml:space="preserve"> 4.1 Strojní část </w:t>
                      </w:r>
                    </w:p>
                    <w:p w14:paraId="39CD7BBE" w14:textId="77777777" w:rsidR="00384C0F" w:rsidRDefault="00384C0F" w:rsidP="00317EAD">
                      <w:pPr>
                        <w:jc w:val="center"/>
                        <w:rPr>
                          <w:b/>
                          <w:bCs/>
                          <w:i/>
                          <w:iCs/>
                          <w:caps/>
                          <w:color w:val="C00000"/>
                          <w:sz w:val="32"/>
                          <w:szCs w:val="32"/>
                        </w:rPr>
                      </w:pPr>
                      <w:r>
                        <w:rPr>
                          <w:b/>
                          <w:i/>
                          <w:iCs/>
                          <w:caps/>
                          <w:color w:val="C00000"/>
                          <w:sz w:val="32"/>
                          <w:szCs w:val="32"/>
                        </w:rPr>
                        <w:t xml:space="preserve"> </w:t>
                      </w:r>
                    </w:p>
                    <w:p w14:paraId="1B11029D" w14:textId="77777777" w:rsidR="00384C0F" w:rsidRPr="00E63830" w:rsidRDefault="00384C0F" w:rsidP="00317EAD">
                      <w:pPr>
                        <w:jc w:val="center"/>
                        <w:rPr>
                          <w:b/>
                          <w:bCs/>
                          <w:i/>
                          <w:iCs/>
                          <w:caps/>
                          <w:color w:val="C00000"/>
                          <w:sz w:val="32"/>
                          <w:szCs w:val="32"/>
                        </w:rPr>
                      </w:pPr>
                    </w:p>
                    <w:p w14:paraId="769E0BA9" w14:textId="77777777" w:rsidR="00384C0F" w:rsidRPr="00D03144" w:rsidRDefault="00384C0F" w:rsidP="00317EAD">
                      <w:pPr>
                        <w:jc w:val="center"/>
                        <w:rPr>
                          <w:rFonts w:ascii="Calibri Light" w:hAnsi="Calibri Light"/>
                          <w:bCs/>
                        </w:rPr>
                      </w:pPr>
                      <w:r w:rsidRPr="00D03144">
                        <w:rPr>
                          <w:b/>
                          <w:caps/>
                          <w:sz w:val="24"/>
                        </w:rPr>
                        <w:t>ANNEX A 1 Subject and scope of the Contract</w:t>
                      </w:r>
                    </w:p>
                    <w:p w14:paraId="28324F4D" w14:textId="77777777" w:rsidR="00384C0F" w:rsidRPr="00E63830" w:rsidRDefault="00384C0F" w:rsidP="00317EAD">
                      <w:pPr>
                        <w:jc w:val="center"/>
                        <w:rPr>
                          <w:b/>
                          <w:bCs/>
                          <w:caps/>
                          <w:color w:val="C00000"/>
                          <w:sz w:val="24"/>
                        </w:rPr>
                      </w:pPr>
                    </w:p>
                    <w:p w14:paraId="2D190F05" w14:textId="77777777" w:rsidR="00384C0F" w:rsidRDefault="00384C0F"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56208AF" w14:textId="77777777" w:rsidR="00384C0F" w:rsidRDefault="00384C0F"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0CF40190" w14:textId="77777777" w:rsidR="00384C0F" w:rsidRPr="00372AC0" w:rsidRDefault="00384C0F"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v:textbox>
                <w10:wrap anchorx="margin" anchory="page"/>
                <w10:anchorlock/>
              </v:shape>
            </w:pict>
          </mc:Fallback>
        </mc:AlternateContent>
      </w:r>
      <w:r w:rsidR="00DE547B">
        <w:rPr>
          <w:noProof/>
        </w:rPr>
        <w:drawing>
          <wp:inline distT="0" distB="0" distL="0" distR="0" wp14:anchorId="47CC4685" wp14:editId="3CC6A724">
            <wp:extent cx="1469390" cy="792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9390" cy="792480"/>
                    </a:xfrm>
                    <a:prstGeom prst="rect">
                      <a:avLst/>
                    </a:prstGeom>
                    <a:noFill/>
                  </pic:spPr>
                </pic:pic>
              </a:graphicData>
            </a:graphic>
          </wp:inline>
        </w:drawing>
      </w:r>
    </w:p>
    <w:p w14:paraId="4B08E88D" w14:textId="77777777" w:rsidR="00317EAD" w:rsidRDefault="00317EAD"/>
    <w:p w14:paraId="2FCE3FEA" w14:textId="77777777" w:rsidR="00317EAD" w:rsidRDefault="00317EAD"/>
    <w:p w14:paraId="1676D3EB" w14:textId="77777777" w:rsidR="00317EAD" w:rsidRDefault="00317EAD"/>
    <w:p w14:paraId="67ACA507" w14:textId="77777777" w:rsidR="00317EAD" w:rsidRDefault="00317EAD"/>
    <w:p w14:paraId="6543E265" w14:textId="77777777" w:rsidR="00317EAD" w:rsidRDefault="00317EAD"/>
    <w:p w14:paraId="78512942" w14:textId="77777777" w:rsidR="00317EAD" w:rsidRDefault="00317EAD"/>
    <w:p w14:paraId="5CA8D0BF" w14:textId="77777777" w:rsidR="00317EAD" w:rsidRDefault="00317EAD"/>
    <w:p w14:paraId="535D0E52" w14:textId="77777777" w:rsidR="00317EAD" w:rsidRDefault="00317EAD"/>
    <w:p w14:paraId="33FB3EF3" w14:textId="77777777" w:rsidR="00317EAD" w:rsidRDefault="00317EAD"/>
    <w:p w14:paraId="48AABDFA" w14:textId="77777777" w:rsidR="00317EAD" w:rsidRDefault="00317EAD"/>
    <w:p w14:paraId="59470785" w14:textId="77777777" w:rsidR="00317EAD" w:rsidRDefault="00317EAD"/>
    <w:p w14:paraId="14F86225" w14:textId="77777777" w:rsidR="00317EAD" w:rsidRDefault="00317EAD"/>
    <w:p w14:paraId="17D9DD57" w14:textId="77777777" w:rsidR="00317EAD" w:rsidRDefault="00317EAD"/>
    <w:p w14:paraId="1C0D196A" w14:textId="77777777" w:rsidR="00317EAD" w:rsidRDefault="00317EAD"/>
    <w:p w14:paraId="3D94C3EF" w14:textId="77777777" w:rsidR="00317EAD" w:rsidRDefault="00317EAD"/>
    <w:p w14:paraId="0F2D8C28" w14:textId="77777777" w:rsidR="00317EAD" w:rsidRDefault="00317EAD"/>
    <w:p w14:paraId="61669653" w14:textId="77777777" w:rsidR="00317EAD" w:rsidRDefault="00317EAD"/>
    <w:p w14:paraId="37A1C60B" w14:textId="77777777" w:rsidR="00317EAD" w:rsidRDefault="00317EAD"/>
    <w:p w14:paraId="5437704F" w14:textId="77777777" w:rsidR="00317EAD" w:rsidRDefault="00317EAD"/>
    <w:p w14:paraId="6DDC5825" w14:textId="77777777" w:rsidR="00317EAD" w:rsidRDefault="00317EAD"/>
    <w:p w14:paraId="392E6E4A" w14:textId="77777777" w:rsidR="00317EAD" w:rsidRDefault="00317EAD"/>
    <w:p w14:paraId="4549E79F" w14:textId="77777777" w:rsidR="00317EAD" w:rsidRDefault="00317EAD"/>
    <w:p w14:paraId="3F479754" w14:textId="77777777" w:rsidR="00317EAD" w:rsidRDefault="00317EAD"/>
    <w:p w14:paraId="38853FD1" w14:textId="77777777" w:rsidR="00317EAD" w:rsidRDefault="00317EAD"/>
    <w:p w14:paraId="6AEE07A5" w14:textId="77777777" w:rsidR="00317EAD" w:rsidRDefault="00317EAD"/>
    <w:p w14:paraId="48A83329" w14:textId="77777777" w:rsidR="00317EAD" w:rsidRDefault="00317EAD"/>
    <w:p w14:paraId="77BF8D39" w14:textId="77777777" w:rsidR="00317EAD" w:rsidRDefault="00317EAD"/>
    <w:sdt>
      <w:sdtPr>
        <w:rPr>
          <w:rFonts w:ascii="Arial" w:eastAsiaTheme="minorHAnsi" w:hAnsi="Arial" w:cs="Arial"/>
          <w:color w:val="auto"/>
          <w:sz w:val="20"/>
          <w:szCs w:val="20"/>
          <w:lang w:eastAsia="en-US"/>
        </w:rPr>
        <w:id w:val="147491511"/>
        <w:docPartObj>
          <w:docPartGallery w:val="Table of Contents"/>
          <w:docPartUnique/>
        </w:docPartObj>
      </w:sdtPr>
      <w:sdtEndPr>
        <w:rPr>
          <w:b/>
          <w:bCs/>
        </w:rPr>
      </w:sdtEndPr>
      <w:sdtContent>
        <w:p w14:paraId="0A99C20A" w14:textId="043B19A5" w:rsidR="00682B20" w:rsidRPr="00F148A4" w:rsidRDefault="009D7797">
          <w:pPr>
            <w:pStyle w:val="Nadpisobsahu"/>
            <w:rPr>
              <w:rFonts w:ascii="Arial" w:hAnsi="Arial" w:cs="Arial"/>
              <w:b/>
              <w:bCs/>
              <w:color w:val="auto"/>
              <w:sz w:val="30"/>
              <w:szCs w:val="30"/>
              <w:u w:val="single"/>
            </w:rPr>
          </w:pPr>
          <w:r w:rsidRPr="00F148A4">
            <w:rPr>
              <w:rFonts w:ascii="Arial" w:hAnsi="Arial" w:cs="Arial"/>
              <w:b/>
              <w:bCs/>
              <w:color w:val="auto"/>
              <w:sz w:val="30"/>
              <w:szCs w:val="30"/>
              <w:u w:val="single"/>
            </w:rPr>
            <w:t>Contents</w:t>
          </w:r>
        </w:p>
        <w:p w14:paraId="24028ACA" w14:textId="40D28E9A" w:rsidR="00A60935" w:rsidRPr="00F148A4" w:rsidRDefault="00682B20">
          <w:pPr>
            <w:pStyle w:val="Obsah1"/>
            <w:tabs>
              <w:tab w:val="right" w:leader="dot" w:pos="9205"/>
            </w:tabs>
            <w:rPr>
              <w:rFonts w:ascii="Arial" w:eastAsiaTheme="minorEastAsia" w:hAnsi="Arial" w:cs="Arial"/>
              <w:noProof/>
              <w:sz w:val="20"/>
              <w:szCs w:val="20"/>
              <w:lang w:eastAsia="zh-CN"/>
            </w:rPr>
          </w:pPr>
          <w:r w:rsidRPr="00F148A4">
            <w:rPr>
              <w:rFonts w:ascii="Arial" w:hAnsi="Arial" w:cs="Arial"/>
              <w:sz w:val="20"/>
              <w:szCs w:val="20"/>
            </w:rPr>
            <w:fldChar w:fldCharType="begin"/>
          </w:r>
          <w:r w:rsidRPr="00F148A4">
            <w:rPr>
              <w:rFonts w:ascii="Arial" w:hAnsi="Arial" w:cs="Arial"/>
              <w:sz w:val="20"/>
              <w:szCs w:val="20"/>
            </w:rPr>
            <w:instrText xml:space="preserve"> TOC \o "1-3" \h \z \u </w:instrText>
          </w:r>
          <w:r w:rsidRPr="00F148A4">
            <w:rPr>
              <w:rFonts w:ascii="Arial" w:hAnsi="Arial" w:cs="Arial"/>
              <w:sz w:val="20"/>
              <w:szCs w:val="20"/>
            </w:rPr>
            <w:fldChar w:fldCharType="separate"/>
          </w:r>
          <w:hyperlink w:anchor="_Toc142309664" w:history="1">
            <w:r w:rsidR="00A60935" w:rsidRPr="00F148A4">
              <w:rPr>
                <w:rStyle w:val="Hypertextovodkaz"/>
                <w:rFonts w:ascii="Arial" w:hAnsi="Arial" w:cs="Arial"/>
                <w:noProof/>
                <w:sz w:val="20"/>
                <w:szCs w:val="20"/>
              </w:rPr>
              <w:t>1 APPLICATION OF SOLUTION IN TENDER DOCUMENTS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_Toc142309664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8</w:t>
            </w:r>
            <w:r w:rsidR="00A60935" w:rsidRPr="00F148A4">
              <w:rPr>
                <w:rFonts w:ascii="Arial" w:hAnsi="Arial" w:cs="Arial"/>
                <w:noProof/>
                <w:webHidden/>
                <w:sz w:val="20"/>
                <w:szCs w:val="20"/>
              </w:rPr>
              <w:fldChar w:fldCharType="end"/>
            </w:r>
          </w:hyperlink>
        </w:p>
        <w:p w14:paraId="1093238E" w14:textId="03BC8254" w:rsidR="00A60935" w:rsidRPr="00F148A4" w:rsidRDefault="00000000">
          <w:pPr>
            <w:pStyle w:val="Obsah1"/>
            <w:tabs>
              <w:tab w:val="right" w:leader="dot" w:pos="9205"/>
            </w:tabs>
            <w:rPr>
              <w:rFonts w:ascii="Arial" w:eastAsiaTheme="minorEastAsia" w:hAnsi="Arial" w:cs="Arial"/>
              <w:noProof/>
              <w:sz w:val="20"/>
              <w:szCs w:val="20"/>
              <w:lang w:eastAsia="zh-CN"/>
            </w:rPr>
          </w:pPr>
          <w:hyperlink w:anchor="_Toc142309665" w:history="1">
            <w:r w:rsidR="00A60935" w:rsidRPr="00F148A4">
              <w:rPr>
                <w:rStyle w:val="Hypertextovodkaz"/>
                <w:rFonts w:ascii="Arial" w:hAnsi="Arial" w:cs="Arial"/>
                <w:noProof/>
                <w:sz w:val="20"/>
                <w:szCs w:val="20"/>
              </w:rPr>
              <w:t>2 GENERAL INTRODUCTION</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_Toc142309665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8</w:t>
            </w:r>
            <w:r w:rsidR="00A60935" w:rsidRPr="00F148A4">
              <w:rPr>
                <w:rFonts w:ascii="Arial" w:hAnsi="Arial" w:cs="Arial"/>
                <w:noProof/>
                <w:webHidden/>
                <w:sz w:val="20"/>
                <w:szCs w:val="20"/>
              </w:rPr>
              <w:fldChar w:fldCharType="end"/>
            </w:r>
          </w:hyperlink>
        </w:p>
        <w:p w14:paraId="77C7AC97" w14:textId="4C1505E1" w:rsidR="00A60935" w:rsidRPr="00F148A4" w:rsidRDefault="00000000">
          <w:pPr>
            <w:pStyle w:val="Obsah1"/>
            <w:tabs>
              <w:tab w:val="right" w:leader="dot" w:pos="9205"/>
            </w:tabs>
            <w:rPr>
              <w:rFonts w:ascii="Arial" w:eastAsiaTheme="minorEastAsia" w:hAnsi="Arial" w:cs="Arial"/>
              <w:noProof/>
              <w:sz w:val="20"/>
              <w:szCs w:val="20"/>
              <w:lang w:eastAsia="zh-CN"/>
            </w:rPr>
          </w:pPr>
          <w:hyperlink w:anchor="_Toc142309666" w:history="1">
            <w:r w:rsidR="00A60935" w:rsidRPr="00F148A4">
              <w:rPr>
                <w:rStyle w:val="Hypertextovodkaz"/>
                <w:rFonts w:ascii="Arial" w:hAnsi="Arial" w:cs="Arial"/>
                <w:noProof/>
                <w:sz w:val="20"/>
                <w:szCs w:val="20"/>
              </w:rPr>
              <w:t>3 GENERAL PROFESSIONAL REQUIREMENTS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_Toc142309666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8</w:t>
            </w:r>
            <w:r w:rsidR="00A60935" w:rsidRPr="00F148A4">
              <w:rPr>
                <w:rFonts w:ascii="Arial" w:hAnsi="Arial" w:cs="Arial"/>
                <w:noProof/>
                <w:webHidden/>
                <w:sz w:val="20"/>
                <w:szCs w:val="20"/>
              </w:rPr>
              <w:fldChar w:fldCharType="end"/>
            </w:r>
          </w:hyperlink>
        </w:p>
        <w:p w14:paraId="42350AED" w14:textId="5F3EAB06" w:rsidR="00A60935" w:rsidRPr="00F148A4" w:rsidRDefault="00000000" w:rsidP="00FE1AED">
          <w:pPr>
            <w:pStyle w:val="Obsah2"/>
            <w:rPr>
              <w:rFonts w:ascii="Arial" w:eastAsiaTheme="minorEastAsia" w:hAnsi="Arial" w:cs="Arial"/>
              <w:noProof/>
              <w:sz w:val="20"/>
              <w:szCs w:val="20"/>
              <w:lang w:eastAsia="zh-CN"/>
            </w:rPr>
          </w:pPr>
          <w:hyperlink w:anchor="_Toc142309667" w:history="1">
            <w:r w:rsidR="00A60935" w:rsidRPr="00F148A4">
              <w:rPr>
                <w:rStyle w:val="Hypertextovodkaz"/>
                <w:rFonts w:ascii="Arial" w:hAnsi="Arial" w:cs="Arial"/>
                <w:noProof/>
                <w:sz w:val="20"/>
                <w:szCs w:val="20"/>
              </w:rPr>
              <w:t>3.1 Engineering principles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_Toc142309667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8</w:t>
            </w:r>
            <w:r w:rsidR="00A60935" w:rsidRPr="00F148A4">
              <w:rPr>
                <w:rFonts w:ascii="Arial" w:hAnsi="Arial" w:cs="Arial"/>
                <w:noProof/>
                <w:webHidden/>
                <w:sz w:val="20"/>
                <w:szCs w:val="20"/>
              </w:rPr>
              <w:fldChar w:fldCharType="end"/>
            </w:r>
          </w:hyperlink>
        </w:p>
        <w:p w14:paraId="07F0F97F" w14:textId="1E6F2CEB" w:rsidR="00A60935" w:rsidRPr="00F148A4" w:rsidRDefault="00000000" w:rsidP="00FE1AED">
          <w:pPr>
            <w:pStyle w:val="Obsah2"/>
            <w:rPr>
              <w:rFonts w:ascii="Arial" w:eastAsiaTheme="minorEastAsia" w:hAnsi="Arial" w:cs="Arial"/>
              <w:noProof/>
              <w:sz w:val="20"/>
              <w:szCs w:val="20"/>
              <w:lang w:eastAsia="zh-CN"/>
            </w:rPr>
          </w:pPr>
          <w:hyperlink w:anchor="_Toc142309668" w:history="1">
            <w:r w:rsidR="00A60935" w:rsidRPr="00F148A4">
              <w:rPr>
                <w:rStyle w:val="Hypertextovodkaz"/>
                <w:rFonts w:ascii="Arial" w:hAnsi="Arial" w:cs="Arial"/>
                <w:noProof/>
                <w:sz w:val="20"/>
                <w:szCs w:val="20"/>
              </w:rPr>
              <w:t>3.2 Pumps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_Toc142309668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9</w:t>
            </w:r>
            <w:r w:rsidR="00A60935" w:rsidRPr="00F148A4">
              <w:rPr>
                <w:rFonts w:ascii="Arial" w:hAnsi="Arial" w:cs="Arial"/>
                <w:noProof/>
                <w:webHidden/>
                <w:sz w:val="20"/>
                <w:szCs w:val="20"/>
              </w:rPr>
              <w:fldChar w:fldCharType="end"/>
            </w:r>
          </w:hyperlink>
        </w:p>
        <w:p w14:paraId="42A036FB" w14:textId="65C373BF" w:rsidR="00A60935" w:rsidRPr="00F148A4" w:rsidRDefault="00000000" w:rsidP="00FE1AED">
          <w:pPr>
            <w:pStyle w:val="Obsah2"/>
            <w:rPr>
              <w:rFonts w:ascii="Arial" w:eastAsiaTheme="minorEastAsia" w:hAnsi="Arial" w:cs="Arial"/>
              <w:noProof/>
              <w:sz w:val="20"/>
              <w:szCs w:val="20"/>
              <w:lang w:eastAsia="zh-CN"/>
            </w:rPr>
          </w:pPr>
          <w:hyperlink w:anchor="_Toc142309669" w:history="1">
            <w:r w:rsidR="00A60935" w:rsidRPr="00F148A4">
              <w:rPr>
                <w:rStyle w:val="Hypertextovodkaz"/>
                <w:rFonts w:ascii="Arial" w:hAnsi="Arial" w:cs="Arial"/>
                <w:noProof/>
                <w:sz w:val="20"/>
                <w:szCs w:val="20"/>
              </w:rPr>
              <w:t>3.3 Compressors, blowers, fans, treatment of compressed air</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_Toc142309669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9</w:t>
            </w:r>
            <w:r w:rsidR="00A60935" w:rsidRPr="00F148A4">
              <w:rPr>
                <w:rFonts w:ascii="Arial" w:hAnsi="Arial" w:cs="Arial"/>
                <w:noProof/>
                <w:webHidden/>
                <w:sz w:val="20"/>
                <w:szCs w:val="20"/>
              </w:rPr>
              <w:fldChar w:fldCharType="end"/>
            </w:r>
          </w:hyperlink>
        </w:p>
        <w:p w14:paraId="176A1DB8" w14:textId="223C0E71" w:rsidR="00A60935" w:rsidRPr="00F148A4" w:rsidRDefault="00000000" w:rsidP="00FE1AED">
          <w:pPr>
            <w:pStyle w:val="Obsah2"/>
            <w:rPr>
              <w:rFonts w:ascii="Arial" w:eastAsiaTheme="minorEastAsia" w:hAnsi="Arial" w:cs="Arial"/>
              <w:noProof/>
              <w:sz w:val="20"/>
              <w:szCs w:val="20"/>
              <w:lang w:eastAsia="zh-CN"/>
            </w:rPr>
          </w:pPr>
          <w:hyperlink w:anchor="_Toc142309670" w:history="1">
            <w:r w:rsidR="00A60935" w:rsidRPr="00F148A4">
              <w:rPr>
                <w:rStyle w:val="Hypertextovodkaz"/>
                <w:rFonts w:ascii="Arial" w:hAnsi="Arial" w:cs="Arial"/>
                <w:noProof/>
                <w:sz w:val="20"/>
                <w:szCs w:val="20"/>
              </w:rPr>
              <w:t>3.4 Equipment drives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_Toc142309670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10</w:t>
            </w:r>
            <w:r w:rsidR="00A60935" w:rsidRPr="00F148A4">
              <w:rPr>
                <w:rFonts w:ascii="Arial" w:hAnsi="Arial" w:cs="Arial"/>
                <w:noProof/>
                <w:webHidden/>
                <w:sz w:val="20"/>
                <w:szCs w:val="20"/>
              </w:rPr>
              <w:fldChar w:fldCharType="end"/>
            </w:r>
          </w:hyperlink>
        </w:p>
        <w:p w14:paraId="5D02C9D9" w14:textId="0522FC92" w:rsidR="00A60935" w:rsidRPr="00F148A4" w:rsidRDefault="00000000" w:rsidP="00FE1AED">
          <w:pPr>
            <w:pStyle w:val="Obsah2"/>
            <w:rPr>
              <w:rFonts w:ascii="Arial" w:eastAsiaTheme="minorEastAsia" w:hAnsi="Arial" w:cs="Arial"/>
              <w:noProof/>
              <w:sz w:val="20"/>
              <w:szCs w:val="20"/>
              <w:lang w:eastAsia="zh-CN"/>
            </w:rPr>
          </w:pPr>
          <w:hyperlink w:anchor="_Toc142309671" w:history="1">
            <w:r w:rsidR="00A60935" w:rsidRPr="00F148A4">
              <w:rPr>
                <w:rStyle w:val="Hypertextovodkaz"/>
                <w:rFonts w:ascii="Arial" w:hAnsi="Arial" w:cs="Arial"/>
                <w:noProof/>
                <w:sz w:val="20"/>
                <w:szCs w:val="20"/>
              </w:rPr>
              <w:t>3.5 Valves and Fittings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_Toc142309671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10</w:t>
            </w:r>
            <w:r w:rsidR="00A60935" w:rsidRPr="00F148A4">
              <w:rPr>
                <w:rFonts w:ascii="Arial" w:hAnsi="Arial" w:cs="Arial"/>
                <w:noProof/>
                <w:webHidden/>
                <w:sz w:val="20"/>
                <w:szCs w:val="20"/>
              </w:rPr>
              <w:fldChar w:fldCharType="end"/>
            </w:r>
          </w:hyperlink>
        </w:p>
        <w:p w14:paraId="4F0677E7" w14:textId="7A73EAE1" w:rsidR="00A60935" w:rsidRPr="00F148A4" w:rsidRDefault="00000000" w:rsidP="00FE1AED">
          <w:pPr>
            <w:pStyle w:val="Obsah2"/>
            <w:rPr>
              <w:rFonts w:ascii="Arial" w:eastAsiaTheme="minorEastAsia" w:hAnsi="Arial" w:cs="Arial"/>
              <w:noProof/>
              <w:sz w:val="20"/>
              <w:szCs w:val="20"/>
              <w:lang w:eastAsia="zh-CN"/>
            </w:rPr>
          </w:pPr>
          <w:hyperlink w:anchor="_Toc142309672" w:history="1">
            <w:r w:rsidR="00A60935" w:rsidRPr="00F148A4">
              <w:rPr>
                <w:rStyle w:val="Hypertextovodkaz"/>
                <w:rFonts w:ascii="Arial" w:hAnsi="Arial" w:cs="Arial"/>
                <w:noProof/>
                <w:sz w:val="20"/>
                <w:szCs w:val="20"/>
              </w:rPr>
              <w:t>3.6 Pipeline</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_Toc142309672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11</w:t>
            </w:r>
            <w:r w:rsidR="00A60935" w:rsidRPr="00F148A4">
              <w:rPr>
                <w:rFonts w:ascii="Arial" w:hAnsi="Arial" w:cs="Arial"/>
                <w:noProof/>
                <w:webHidden/>
                <w:sz w:val="20"/>
                <w:szCs w:val="20"/>
              </w:rPr>
              <w:fldChar w:fldCharType="end"/>
            </w:r>
          </w:hyperlink>
        </w:p>
        <w:p w14:paraId="4632AC3D" w14:textId="379CB55F" w:rsidR="00A60935" w:rsidRPr="00F148A4" w:rsidRDefault="00000000">
          <w:pPr>
            <w:pStyle w:val="Obsah3"/>
            <w:rPr>
              <w:rFonts w:ascii="Arial" w:eastAsiaTheme="minorEastAsia" w:hAnsi="Arial" w:cs="Arial"/>
              <w:sz w:val="20"/>
              <w:szCs w:val="20"/>
              <w:lang w:val="cs-CZ" w:eastAsia="zh-CN"/>
            </w:rPr>
          </w:pPr>
          <w:hyperlink w:anchor="_Toc142309673" w:history="1">
            <w:r w:rsidR="00A60935" w:rsidRPr="00F148A4">
              <w:rPr>
                <w:rStyle w:val="Hypertextovodkaz"/>
                <w:rFonts w:ascii="Arial" w:hAnsi="Arial" w:cs="Arial"/>
                <w:sz w:val="20"/>
                <w:szCs w:val="20"/>
              </w:rPr>
              <w:t>3.6.1 Pipeline design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_Toc142309673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11</w:t>
            </w:r>
            <w:r w:rsidR="00A60935" w:rsidRPr="00F148A4">
              <w:rPr>
                <w:rFonts w:ascii="Arial" w:hAnsi="Arial" w:cs="Arial"/>
                <w:webHidden/>
                <w:sz w:val="20"/>
                <w:szCs w:val="20"/>
              </w:rPr>
              <w:fldChar w:fldCharType="end"/>
            </w:r>
          </w:hyperlink>
        </w:p>
        <w:p w14:paraId="21067967" w14:textId="5C23346E" w:rsidR="00A60935" w:rsidRPr="00F148A4" w:rsidRDefault="00000000">
          <w:pPr>
            <w:pStyle w:val="Obsah3"/>
            <w:rPr>
              <w:rFonts w:ascii="Arial" w:eastAsiaTheme="minorEastAsia" w:hAnsi="Arial" w:cs="Arial"/>
              <w:sz w:val="20"/>
              <w:szCs w:val="20"/>
              <w:lang w:val="cs-CZ" w:eastAsia="zh-CN"/>
            </w:rPr>
          </w:pPr>
          <w:hyperlink w:anchor="_Toc142309674" w:history="1">
            <w:r w:rsidR="00A60935" w:rsidRPr="00F148A4">
              <w:rPr>
                <w:rStyle w:val="Hypertextovodkaz"/>
                <w:rFonts w:ascii="Arial" w:hAnsi="Arial" w:cs="Arial"/>
                <w:sz w:val="20"/>
                <w:szCs w:val="20"/>
              </w:rPr>
              <w:t>3.6.2 Materials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_Toc142309674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12</w:t>
            </w:r>
            <w:r w:rsidR="00A60935" w:rsidRPr="00F148A4">
              <w:rPr>
                <w:rFonts w:ascii="Arial" w:hAnsi="Arial" w:cs="Arial"/>
                <w:webHidden/>
                <w:sz w:val="20"/>
                <w:szCs w:val="20"/>
              </w:rPr>
              <w:fldChar w:fldCharType="end"/>
            </w:r>
          </w:hyperlink>
        </w:p>
        <w:p w14:paraId="106C24B6" w14:textId="74D76CD5" w:rsidR="00A60935" w:rsidRPr="00F148A4" w:rsidRDefault="00000000">
          <w:pPr>
            <w:pStyle w:val="Obsah3"/>
            <w:rPr>
              <w:rFonts w:ascii="Arial" w:eastAsiaTheme="minorEastAsia" w:hAnsi="Arial" w:cs="Arial"/>
              <w:sz w:val="20"/>
              <w:szCs w:val="20"/>
              <w:lang w:val="cs-CZ" w:eastAsia="zh-CN"/>
            </w:rPr>
          </w:pPr>
          <w:hyperlink w:anchor="_Toc142309675" w:history="1">
            <w:r w:rsidR="00A60935" w:rsidRPr="00F148A4">
              <w:rPr>
                <w:rStyle w:val="Hypertextovodkaz"/>
                <w:rFonts w:ascii="Arial" w:hAnsi="Arial" w:cs="Arial"/>
                <w:sz w:val="20"/>
                <w:szCs w:val="20"/>
              </w:rPr>
              <w:t>3.6.3 Pipeline calculations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_Toc142309675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12</w:t>
            </w:r>
            <w:r w:rsidR="00A60935" w:rsidRPr="00F148A4">
              <w:rPr>
                <w:rFonts w:ascii="Arial" w:hAnsi="Arial" w:cs="Arial"/>
                <w:webHidden/>
                <w:sz w:val="20"/>
                <w:szCs w:val="20"/>
              </w:rPr>
              <w:fldChar w:fldCharType="end"/>
            </w:r>
          </w:hyperlink>
        </w:p>
        <w:p w14:paraId="1FC907C0" w14:textId="025E63A2" w:rsidR="00A60935" w:rsidRPr="00F148A4" w:rsidRDefault="00000000">
          <w:pPr>
            <w:pStyle w:val="Obsah3"/>
            <w:rPr>
              <w:rFonts w:ascii="Arial" w:eastAsiaTheme="minorEastAsia" w:hAnsi="Arial" w:cs="Arial"/>
              <w:sz w:val="20"/>
              <w:szCs w:val="20"/>
              <w:lang w:val="cs-CZ" w:eastAsia="zh-CN"/>
            </w:rPr>
          </w:pPr>
          <w:hyperlink w:anchor="_Toc142309676" w:history="1">
            <w:r w:rsidR="00A60935" w:rsidRPr="00F148A4">
              <w:rPr>
                <w:rStyle w:val="Hypertextovodkaz"/>
                <w:rFonts w:ascii="Arial" w:hAnsi="Arial" w:cs="Arial"/>
                <w:sz w:val="20"/>
                <w:szCs w:val="20"/>
              </w:rPr>
              <w:t>3.6.4 Servicing</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_Toc142309676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12</w:t>
            </w:r>
            <w:r w:rsidR="00A60935" w:rsidRPr="00F148A4">
              <w:rPr>
                <w:rFonts w:ascii="Arial" w:hAnsi="Arial" w:cs="Arial"/>
                <w:webHidden/>
                <w:sz w:val="20"/>
                <w:szCs w:val="20"/>
              </w:rPr>
              <w:fldChar w:fldCharType="end"/>
            </w:r>
          </w:hyperlink>
        </w:p>
        <w:p w14:paraId="7E3B1BF9" w14:textId="5E7D822D" w:rsidR="00A60935" w:rsidRPr="00F148A4" w:rsidRDefault="00000000">
          <w:pPr>
            <w:pStyle w:val="Obsah3"/>
            <w:rPr>
              <w:rFonts w:ascii="Arial" w:eastAsiaTheme="minorEastAsia" w:hAnsi="Arial" w:cs="Arial"/>
              <w:sz w:val="20"/>
              <w:szCs w:val="20"/>
              <w:lang w:val="cs-CZ" w:eastAsia="zh-CN"/>
            </w:rPr>
          </w:pPr>
          <w:hyperlink w:anchor="_Toc142309677" w:history="1">
            <w:r w:rsidR="00A60935" w:rsidRPr="00F148A4">
              <w:rPr>
                <w:rStyle w:val="Hypertextovodkaz"/>
                <w:rFonts w:ascii="Arial" w:hAnsi="Arial" w:cs="Arial"/>
                <w:sz w:val="20"/>
                <w:szCs w:val="20"/>
              </w:rPr>
              <w:t>3.6.5 Abrasive mixtures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_Toc142309677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12</w:t>
            </w:r>
            <w:r w:rsidR="00A60935" w:rsidRPr="00F148A4">
              <w:rPr>
                <w:rFonts w:ascii="Arial" w:hAnsi="Arial" w:cs="Arial"/>
                <w:webHidden/>
                <w:sz w:val="20"/>
                <w:szCs w:val="20"/>
              </w:rPr>
              <w:fldChar w:fldCharType="end"/>
            </w:r>
          </w:hyperlink>
        </w:p>
        <w:p w14:paraId="3CAD2DBF" w14:textId="35DC1858" w:rsidR="00A60935" w:rsidRPr="00F148A4" w:rsidRDefault="00000000">
          <w:pPr>
            <w:pStyle w:val="Obsah3"/>
            <w:rPr>
              <w:rFonts w:ascii="Arial" w:eastAsiaTheme="minorEastAsia" w:hAnsi="Arial" w:cs="Arial"/>
              <w:sz w:val="20"/>
              <w:szCs w:val="20"/>
              <w:lang w:val="cs-CZ" w:eastAsia="zh-CN"/>
            </w:rPr>
          </w:pPr>
          <w:hyperlink w:anchor="_Toc142309678" w:history="1">
            <w:r w:rsidR="00A60935" w:rsidRPr="00F148A4">
              <w:rPr>
                <w:rStyle w:val="Hypertextovodkaz"/>
                <w:rFonts w:ascii="Arial" w:hAnsi="Arial" w:cs="Arial"/>
                <w:sz w:val="20"/>
                <w:szCs w:val="20"/>
              </w:rPr>
              <w:t>3.6.6 Air piping</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_Toc142309678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13</w:t>
            </w:r>
            <w:r w:rsidR="00A60935" w:rsidRPr="00F148A4">
              <w:rPr>
                <w:rFonts w:ascii="Arial" w:hAnsi="Arial" w:cs="Arial"/>
                <w:webHidden/>
                <w:sz w:val="20"/>
                <w:szCs w:val="20"/>
              </w:rPr>
              <w:fldChar w:fldCharType="end"/>
            </w:r>
          </w:hyperlink>
        </w:p>
        <w:p w14:paraId="5AC0CFD4" w14:textId="0169A945" w:rsidR="00A60935" w:rsidRPr="00F148A4" w:rsidRDefault="00000000">
          <w:pPr>
            <w:pStyle w:val="Obsah3"/>
            <w:rPr>
              <w:rFonts w:ascii="Arial" w:eastAsiaTheme="minorEastAsia" w:hAnsi="Arial" w:cs="Arial"/>
              <w:sz w:val="20"/>
              <w:szCs w:val="20"/>
              <w:lang w:val="cs-CZ" w:eastAsia="zh-CN"/>
            </w:rPr>
          </w:pPr>
          <w:hyperlink w:anchor="_Toc142309679" w:history="1">
            <w:r w:rsidR="00A60935" w:rsidRPr="00F148A4">
              <w:rPr>
                <w:rStyle w:val="Hypertextovodkaz"/>
                <w:rFonts w:ascii="Arial" w:hAnsi="Arial" w:cs="Arial"/>
                <w:sz w:val="20"/>
                <w:szCs w:val="20"/>
              </w:rPr>
              <w:t>3.6.7 Flange joints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_Toc142309679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13</w:t>
            </w:r>
            <w:r w:rsidR="00A60935" w:rsidRPr="00F148A4">
              <w:rPr>
                <w:rFonts w:ascii="Arial" w:hAnsi="Arial" w:cs="Arial"/>
                <w:webHidden/>
                <w:sz w:val="20"/>
                <w:szCs w:val="20"/>
              </w:rPr>
              <w:fldChar w:fldCharType="end"/>
            </w:r>
          </w:hyperlink>
        </w:p>
        <w:p w14:paraId="31F1D0E2" w14:textId="13BF6D46" w:rsidR="00A60935" w:rsidRPr="00F148A4" w:rsidRDefault="00000000">
          <w:pPr>
            <w:pStyle w:val="Obsah3"/>
            <w:rPr>
              <w:rFonts w:ascii="Arial" w:eastAsiaTheme="minorEastAsia" w:hAnsi="Arial" w:cs="Arial"/>
              <w:sz w:val="20"/>
              <w:szCs w:val="20"/>
              <w:lang w:val="cs-CZ" w:eastAsia="zh-CN"/>
            </w:rPr>
          </w:pPr>
          <w:hyperlink w:anchor="_Toc142309680" w:history="1">
            <w:r w:rsidR="00A60935" w:rsidRPr="00F148A4">
              <w:rPr>
                <w:rStyle w:val="Hypertextovodkaz"/>
                <w:rFonts w:ascii="Arial" w:hAnsi="Arial" w:cs="Arial"/>
                <w:sz w:val="20"/>
                <w:szCs w:val="20"/>
              </w:rPr>
              <w:t>3.6.8 Pipeline passages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_Toc142309680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13</w:t>
            </w:r>
            <w:r w:rsidR="00A60935" w:rsidRPr="00F148A4">
              <w:rPr>
                <w:rFonts w:ascii="Arial" w:hAnsi="Arial" w:cs="Arial"/>
                <w:webHidden/>
                <w:sz w:val="20"/>
                <w:szCs w:val="20"/>
              </w:rPr>
              <w:fldChar w:fldCharType="end"/>
            </w:r>
          </w:hyperlink>
        </w:p>
        <w:p w14:paraId="24E731EA" w14:textId="0DD4A030" w:rsidR="00A60935" w:rsidRPr="00F148A4" w:rsidRDefault="00000000">
          <w:pPr>
            <w:pStyle w:val="Obsah3"/>
            <w:rPr>
              <w:rFonts w:ascii="Arial" w:eastAsiaTheme="minorEastAsia" w:hAnsi="Arial" w:cs="Arial"/>
              <w:sz w:val="20"/>
              <w:szCs w:val="20"/>
              <w:lang w:val="cs-CZ" w:eastAsia="zh-CN"/>
            </w:rPr>
          </w:pPr>
          <w:hyperlink w:anchor="_Toc142309681" w:history="1">
            <w:r w:rsidR="00A60935" w:rsidRPr="00F148A4">
              <w:rPr>
                <w:rStyle w:val="Hypertextovodkaz"/>
                <w:rFonts w:ascii="Arial" w:hAnsi="Arial" w:cs="Arial"/>
                <w:sz w:val="20"/>
                <w:szCs w:val="20"/>
              </w:rPr>
              <w:t>3.6.9 Blow-off, drainage</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_Toc142309681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13</w:t>
            </w:r>
            <w:r w:rsidR="00A60935" w:rsidRPr="00F148A4">
              <w:rPr>
                <w:rFonts w:ascii="Arial" w:hAnsi="Arial" w:cs="Arial"/>
                <w:webHidden/>
                <w:sz w:val="20"/>
                <w:szCs w:val="20"/>
              </w:rPr>
              <w:fldChar w:fldCharType="end"/>
            </w:r>
          </w:hyperlink>
        </w:p>
        <w:p w14:paraId="5472A03E" w14:textId="19E6471B" w:rsidR="00A60935" w:rsidRPr="00F148A4" w:rsidRDefault="00000000">
          <w:pPr>
            <w:pStyle w:val="Obsah3"/>
            <w:rPr>
              <w:rFonts w:ascii="Arial" w:eastAsiaTheme="minorEastAsia" w:hAnsi="Arial" w:cs="Arial"/>
              <w:sz w:val="20"/>
              <w:szCs w:val="20"/>
              <w:lang w:val="cs-CZ" w:eastAsia="zh-CN"/>
            </w:rPr>
          </w:pPr>
          <w:hyperlink w:anchor="_Toc142309682" w:history="1">
            <w:r w:rsidR="00A60935" w:rsidRPr="00F148A4">
              <w:rPr>
                <w:rStyle w:val="Hypertextovodkaz"/>
                <w:rFonts w:ascii="Arial" w:hAnsi="Arial" w:cs="Arial"/>
                <w:sz w:val="20"/>
                <w:szCs w:val="20"/>
              </w:rPr>
              <w:t>3.6.10 Bends, arcs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_Toc142309682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13</w:t>
            </w:r>
            <w:r w:rsidR="00A60935" w:rsidRPr="00F148A4">
              <w:rPr>
                <w:rFonts w:ascii="Arial" w:hAnsi="Arial" w:cs="Arial"/>
                <w:webHidden/>
                <w:sz w:val="20"/>
                <w:szCs w:val="20"/>
              </w:rPr>
              <w:fldChar w:fldCharType="end"/>
            </w:r>
          </w:hyperlink>
        </w:p>
        <w:p w14:paraId="4C7A5A3E" w14:textId="41605A6B" w:rsidR="00A60935" w:rsidRPr="00F148A4" w:rsidRDefault="00000000">
          <w:pPr>
            <w:pStyle w:val="Obsah3"/>
            <w:rPr>
              <w:rFonts w:ascii="Arial" w:eastAsiaTheme="minorEastAsia" w:hAnsi="Arial" w:cs="Arial"/>
              <w:sz w:val="20"/>
              <w:szCs w:val="20"/>
              <w:lang w:val="cs-CZ" w:eastAsia="zh-CN"/>
            </w:rPr>
          </w:pPr>
          <w:hyperlink w:anchor="_Toc142309683" w:history="1">
            <w:r w:rsidR="00A60935" w:rsidRPr="00F148A4">
              <w:rPr>
                <w:rStyle w:val="Hypertextovodkaz"/>
                <w:rFonts w:ascii="Arial" w:hAnsi="Arial" w:cs="Arial"/>
                <w:sz w:val="20"/>
                <w:szCs w:val="20"/>
              </w:rPr>
              <w:t>3.6.10.1 Pipeline laying</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_Toc142309683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13</w:t>
            </w:r>
            <w:r w:rsidR="00A60935" w:rsidRPr="00F148A4">
              <w:rPr>
                <w:rFonts w:ascii="Arial" w:hAnsi="Arial" w:cs="Arial"/>
                <w:webHidden/>
                <w:sz w:val="20"/>
                <w:szCs w:val="20"/>
              </w:rPr>
              <w:fldChar w:fldCharType="end"/>
            </w:r>
          </w:hyperlink>
        </w:p>
        <w:p w14:paraId="0CE4CFB3" w14:textId="5CF72885" w:rsidR="00A60935" w:rsidRPr="00F148A4" w:rsidRDefault="00000000">
          <w:pPr>
            <w:pStyle w:val="Obsah3"/>
            <w:rPr>
              <w:rFonts w:ascii="Arial" w:eastAsiaTheme="minorEastAsia" w:hAnsi="Arial" w:cs="Arial"/>
              <w:sz w:val="20"/>
              <w:szCs w:val="20"/>
              <w:lang w:val="cs-CZ" w:eastAsia="zh-CN"/>
            </w:rPr>
          </w:pPr>
          <w:hyperlink w:anchor="_Toc142309684" w:history="1">
            <w:r w:rsidR="00A60935" w:rsidRPr="00F148A4">
              <w:rPr>
                <w:rStyle w:val="Hypertextovodkaz"/>
                <w:rFonts w:ascii="Arial" w:hAnsi="Arial" w:cs="Arial"/>
                <w:sz w:val="20"/>
                <w:szCs w:val="20"/>
              </w:rPr>
              <w:t>3.6.11 Quality Assurance</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_Toc142309684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13</w:t>
            </w:r>
            <w:r w:rsidR="00A60935" w:rsidRPr="00F148A4">
              <w:rPr>
                <w:rFonts w:ascii="Arial" w:hAnsi="Arial" w:cs="Arial"/>
                <w:webHidden/>
                <w:sz w:val="20"/>
                <w:szCs w:val="20"/>
              </w:rPr>
              <w:fldChar w:fldCharType="end"/>
            </w:r>
          </w:hyperlink>
        </w:p>
        <w:p w14:paraId="4100AAF8" w14:textId="2228015F" w:rsidR="00A60935" w:rsidRPr="00F148A4" w:rsidRDefault="00000000" w:rsidP="00FE1AED">
          <w:pPr>
            <w:pStyle w:val="Obsah2"/>
            <w:rPr>
              <w:rFonts w:ascii="Arial" w:eastAsiaTheme="minorEastAsia" w:hAnsi="Arial" w:cs="Arial"/>
              <w:noProof/>
              <w:sz w:val="20"/>
              <w:szCs w:val="20"/>
              <w:lang w:eastAsia="zh-CN"/>
            </w:rPr>
          </w:pPr>
          <w:hyperlink w:anchor="_Toc142309685" w:history="1">
            <w:r w:rsidR="00A60935" w:rsidRPr="00F148A4">
              <w:rPr>
                <w:rStyle w:val="Hypertextovodkaz"/>
                <w:rFonts w:ascii="Arial" w:hAnsi="Arial" w:cs="Arial"/>
                <w:noProof/>
                <w:sz w:val="20"/>
                <w:szCs w:val="20"/>
              </w:rPr>
              <w:t>3.7 Exchangers, tanks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_Toc142309685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14</w:t>
            </w:r>
            <w:r w:rsidR="00A60935" w:rsidRPr="00F148A4">
              <w:rPr>
                <w:rFonts w:ascii="Arial" w:hAnsi="Arial" w:cs="Arial"/>
                <w:noProof/>
                <w:webHidden/>
                <w:sz w:val="20"/>
                <w:szCs w:val="20"/>
              </w:rPr>
              <w:fldChar w:fldCharType="end"/>
            </w:r>
          </w:hyperlink>
        </w:p>
        <w:p w14:paraId="51ABB4A0" w14:textId="0C593A8F" w:rsidR="00A60935" w:rsidRPr="00F148A4" w:rsidRDefault="00000000" w:rsidP="00FE1AED">
          <w:pPr>
            <w:pStyle w:val="Obsah2"/>
            <w:rPr>
              <w:rFonts w:ascii="Arial" w:eastAsiaTheme="minorEastAsia" w:hAnsi="Arial" w:cs="Arial"/>
              <w:noProof/>
              <w:sz w:val="20"/>
              <w:szCs w:val="20"/>
              <w:lang w:eastAsia="zh-CN"/>
            </w:rPr>
          </w:pPr>
          <w:hyperlink w:anchor="_Toc142309686" w:history="1">
            <w:r w:rsidR="00A60935" w:rsidRPr="00F148A4">
              <w:rPr>
                <w:rStyle w:val="Hypertextovodkaz"/>
                <w:rFonts w:ascii="Arial" w:hAnsi="Arial" w:cs="Arial"/>
                <w:noProof/>
                <w:sz w:val="20"/>
                <w:szCs w:val="20"/>
              </w:rPr>
              <w:t>3.8 Storage silos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_Toc142309686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14</w:t>
            </w:r>
            <w:r w:rsidR="00A60935" w:rsidRPr="00F148A4">
              <w:rPr>
                <w:rFonts w:ascii="Arial" w:hAnsi="Arial" w:cs="Arial"/>
                <w:noProof/>
                <w:webHidden/>
                <w:sz w:val="20"/>
                <w:szCs w:val="20"/>
              </w:rPr>
              <w:fldChar w:fldCharType="end"/>
            </w:r>
          </w:hyperlink>
        </w:p>
        <w:p w14:paraId="433D315F" w14:textId="61F00FBF" w:rsidR="00A60935" w:rsidRPr="00F148A4" w:rsidRDefault="00000000" w:rsidP="00FE1AED">
          <w:pPr>
            <w:pStyle w:val="Obsah2"/>
            <w:rPr>
              <w:rFonts w:ascii="Arial" w:eastAsiaTheme="minorEastAsia" w:hAnsi="Arial" w:cs="Arial"/>
              <w:noProof/>
              <w:sz w:val="20"/>
              <w:szCs w:val="20"/>
              <w:lang w:eastAsia="zh-CN"/>
            </w:rPr>
          </w:pPr>
          <w:hyperlink w:anchor="_Toc142309687" w:history="1">
            <w:r w:rsidR="00A60935" w:rsidRPr="00F148A4">
              <w:rPr>
                <w:rStyle w:val="Hypertextovodkaz"/>
                <w:rFonts w:ascii="Arial" w:hAnsi="Arial" w:cs="Arial"/>
                <w:noProof/>
                <w:sz w:val="20"/>
                <w:szCs w:val="20"/>
              </w:rPr>
              <w:t>3.9 Thermal insulation</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_Toc142309687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15</w:t>
            </w:r>
            <w:r w:rsidR="00A60935" w:rsidRPr="00F148A4">
              <w:rPr>
                <w:rFonts w:ascii="Arial" w:hAnsi="Arial" w:cs="Arial"/>
                <w:noProof/>
                <w:webHidden/>
                <w:sz w:val="20"/>
                <w:szCs w:val="20"/>
              </w:rPr>
              <w:fldChar w:fldCharType="end"/>
            </w:r>
          </w:hyperlink>
        </w:p>
        <w:p w14:paraId="1D9BDBC9" w14:textId="76545494" w:rsidR="00A60935" w:rsidRPr="00F148A4" w:rsidRDefault="00000000" w:rsidP="00FE1AED">
          <w:pPr>
            <w:pStyle w:val="Obsah2"/>
            <w:rPr>
              <w:rFonts w:ascii="Arial" w:eastAsiaTheme="minorEastAsia" w:hAnsi="Arial" w:cs="Arial"/>
              <w:noProof/>
              <w:sz w:val="20"/>
              <w:szCs w:val="20"/>
              <w:lang w:eastAsia="zh-CN"/>
            </w:rPr>
          </w:pPr>
          <w:hyperlink w:anchor="_Toc142309688" w:history="1">
            <w:r w:rsidR="00A60935" w:rsidRPr="00F148A4">
              <w:rPr>
                <w:rStyle w:val="Hypertextovodkaz"/>
                <w:rFonts w:ascii="Arial" w:hAnsi="Arial" w:cs="Arial"/>
                <w:noProof/>
                <w:sz w:val="20"/>
                <w:szCs w:val="20"/>
              </w:rPr>
              <w:t>3.10 Footbridges and stairs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_Toc142309688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16</w:t>
            </w:r>
            <w:r w:rsidR="00A60935" w:rsidRPr="00F148A4">
              <w:rPr>
                <w:rFonts w:ascii="Arial" w:hAnsi="Arial" w:cs="Arial"/>
                <w:noProof/>
                <w:webHidden/>
                <w:sz w:val="20"/>
                <w:szCs w:val="20"/>
              </w:rPr>
              <w:fldChar w:fldCharType="end"/>
            </w:r>
          </w:hyperlink>
        </w:p>
        <w:p w14:paraId="7F4B726D" w14:textId="05B34AEA" w:rsidR="00A60935" w:rsidRPr="00F148A4" w:rsidRDefault="00000000" w:rsidP="00FE1AED">
          <w:pPr>
            <w:pStyle w:val="Obsah2"/>
            <w:rPr>
              <w:rFonts w:ascii="Arial" w:eastAsiaTheme="minorEastAsia" w:hAnsi="Arial" w:cs="Arial"/>
              <w:noProof/>
              <w:sz w:val="20"/>
              <w:szCs w:val="20"/>
              <w:lang w:eastAsia="zh-CN"/>
            </w:rPr>
          </w:pPr>
          <w:hyperlink w:anchor="_Toc142309689" w:history="1">
            <w:r w:rsidR="00A60935" w:rsidRPr="00F148A4">
              <w:rPr>
                <w:rStyle w:val="Hypertextovodkaz"/>
                <w:rFonts w:ascii="Arial" w:hAnsi="Arial" w:cs="Arial"/>
                <w:noProof/>
                <w:sz w:val="20"/>
                <w:szCs w:val="20"/>
              </w:rPr>
              <w:t>3.11 Welding</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_Toc142309689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17</w:t>
            </w:r>
            <w:r w:rsidR="00A60935" w:rsidRPr="00F148A4">
              <w:rPr>
                <w:rFonts w:ascii="Arial" w:hAnsi="Arial" w:cs="Arial"/>
                <w:noProof/>
                <w:webHidden/>
                <w:sz w:val="20"/>
                <w:szCs w:val="20"/>
              </w:rPr>
              <w:fldChar w:fldCharType="end"/>
            </w:r>
          </w:hyperlink>
        </w:p>
        <w:p w14:paraId="0C71B996" w14:textId="1F54DC18" w:rsidR="00A60935" w:rsidRPr="00F148A4" w:rsidRDefault="00000000" w:rsidP="00FE1AED">
          <w:pPr>
            <w:pStyle w:val="Obsah2"/>
            <w:rPr>
              <w:rFonts w:ascii="Arial" w:eastAsiaTheme="minorEastAsia" w:hAnsi="Arial" w:cs="Arial"/>
              <w:noProof/>
              <w:sz w:val="20"/>
              <w:szCs w:val="20"/>
              <w:lang w:eastAsia="zh-CN"/>
            </w:rPr>
          </w:pPr>
          <w:hyperlink w:anchor="_Toc142309690" w:history="1">
            <w:r w:rsidR="00A60935" w:rsidRPr="00F148A4">
              <w:rPr>
                <w:rStyle w:val="Hypertextovodkaz"/>
                <w:rFonts w:ascii="Arial" w:hAnsi="Arial" w:cs="Arial"/>
                <w:noProof/>
                <w:sz w:val="20"/>
                <w:szCs w:val="20"/>
              </w:rPr>
              <w:t>3.12 Cleaning operations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_Toc142309690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18</w:t>
            </w:r>
            <w:r w:rsidR="00A60935" w:rsidRPr="00F148A4">
              <w:rPr>
                <w:rFonts w:ascii="Arial" w:hAnsi="Arial" w:cs="Arial"/>
                <w:noProof/>
                <w:webHidden/>
                <w:sz w:val="20"/>
                <w:szCs w:val="20"/>
              </w:rPr>
              <w:fldChar w:fldCharType="end"/>
            </w:r>
          </w:hyperlink>
        </w:p>
        <w:p w14:paraId="01E957E2" w14:textId="3FF88077" w:rsidR="00A60935" w:rsidRPr="00F148A4" w:rsidRDefault="00000000">
          <w:pPr>
            <w:pStyle w:val="Obsah3"/>
            <w:rPr>
              <w:rFonts w:ascii="Arial" w:eastAsiaTheme="minorEastAsia" w:hAnsi="Arial" w:cs="Arial"/>
              <w:sz w:val="20"/>
              <w:szCs w:val="20"/>
              <w:lang w:val="cs-CZ" w:eastAsia="zh-CN"/>
            </w:rPr>
          </w:pPr>
          <w:hyperlink w:anchor="_Toc142309691" w:history="1">
            <w:r w:rsidR="00A60935" w:rsidRPr="00F148A4">
              <w:rPr>
                <w:rStyle w:val="Hypertextovodkaz"/>
                <w:rFonts w:ascii="Arial" w:hAnsi="Arial" w:cs="Arial"/>
                <w:sz w:val="20"/>
                <w:szCs w:val="20"/>
              </w:rPr>
              <w:t>3.12.1 Chemical cleaning</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_Toc142309691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18</w:t>
            </w:r>
            <w:r w:rsidR="00A60935" w:rsidRPr="00F148A4">
              <w:rPr>
                <w:rFonts w:ascii="Arial" w:hAnsi="Arial" w:cs="Arial"/>
                <w:webHidden/>
                <w:sz w:val="20"/>
                <w:szCs w:val="20"/>
              </w:rPr>
              <w:fldChar w:fldCharType="end"/>
            </w:r>
          </w:hyperlink>
        </w:p>
        <w:p w14:paraId="6FDD28E7" w14:textId="33054023" w:rsidR="00A60935" w:rsidRPr="00F148A4" w:rsidRDefault="00000000">
          <w:pPr>
            <w:pStyle w:val="Obsah3"/>
            <w:rPr>
              <w:rFonts w:ascii="Arial" w:eastAsiaTheme="minorEastAsia" w:hAnsi="Arial" w:cs="Arial"/>
              <w:sz w:val="20"/>
              <w:szCs w:val="20"/>
              <w:lang w:val="cs-CZ" w:eastAsia="zh-CN"/>
            </w:rPr>
          </w:pPr>
          <w:hyperlink w:anchor="_Toc142309692" w:history="1">
            <w:r w:rsidR="00A60935" w:rsidRPr="00F148A4">
              <w:rPr>
                <w:rStyle w:val="Hypertextovodkaz"/>
                <w:rFonts w:ascii="Arial" w:hAnsi="Arial" w:cs="Arial"/>
                <w:sz w:val="20"/>
                <w:szCs w:val="20"/>
              </w:rPr>
              <w:t>3.12.2 The boiler and boiler piping purging</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_Toc142309692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18</w:t>
            </w:r>
            <w:r w:rsidR="00A60935" w:rsidRPr="00F148A4">
              <w:rPr>
                <w:rFonts w:ascii="Arial" w:hAnsi="Arial" w:cs="Arial"/>
                <w:webHidden/>
                <w:sz w:val="20"/>
                <w:szCs w:val="20"/>
              </w:rPr>
              <w:fldChar w:fldCharType="end"/>
            </w:r>
          </w:hyperlink>
        </w:p>
        <w:p w14:paraId="127721C8" w14:textId="4C3198F6" w:rsidR="00A60935" w:rsidRPr="00F148A4" w:rsidRDefault="00000000" w:rsidP="00FE1AED">
          <w:pPr>
            <w:pStyle w:val="Obsah2"/>
            <w:rPr>
              <w:rFonts w:ascii="Arial" w:eastAsiaTheme="minorEastAsia" w:hAnsi="Arial" w:cs="Arial"/>
              <w:noProof/>
              <w:sz w:val="20"/>
              <w:szCs w:val="20"/>
              <w:lang w:eastAsia="zh-CN"/>
            </w:rPr>
          </w:pPr>
          <w:hyperlink w:anchor="_Toc142309693" w:history="1">
            <w:r w:rsidR="00A60935" w:rsidRPr="00F148A4">
              <w:rPr>
                <w:rStyle w:val="Hypertextovodkaz"/>
                <w:rFonts w:ascii="Arial" w:hAnsi="Arial" w:cs="Arial"/>
                <w:noProof/>
                <w:sz w:val="20"/>
                <w:szCs w:val="20"/>
              </w:rPr>
              <w:t>3.13 Explosion protection measures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_Toc142309693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19</w:t>
            </w:r>
            <w:r w:rsidR="00A60935" w:rsidRPr="00F148A4">
              <w:rPr>
                <w:rFonts w:ascii="Arial" w:hAnsi="Arial" w:cs="Arial"/>
                <w:noProof/>
                <w:webHidden/>
                <w:sz w:val="20"/>
                <w:szCs w:val="20"/>
              </w:rPr>
              <w:fldChar w:fldCharType="end"/>
            </w:r>
          </w:hyperlink>
        </w:p>
        <w:p w14:paraId="7F57A36F" w14:textId="354897FF" w:rsidR="00A60935" w:rsidRPr="00F148A4" w:rsidRDefault="00000000">
          <w:pPr>
            <w:pStyle w:val="Obsah1"/>
            <w:tabs>
              <w:tab w:val="right" w:leader="dot" w:pos="9205"/>
            </w:tabs>
            <w:rPr>
              <w:rFonts w:ascii="Arial" w:eastAsiaTheme="minorEastAsia" w:hAnsi="Arial" w:cs="Arial"/>
              <w:noProof/>
              <w:sz w:val="20"/>
              <w:szCs w:val="20"/>
              <w:lang w:eastAsia="zh-CN"/>
            </w:rPr>
          </w:pPr>
          <w:hyperlink w:anchor="_Toc142309694" w:history="1">
            <w:r w:rsidR="00A60935" w:rsidRPr="00F148A4">
              <w:rPr>
                <w:rStyle w:val="Hypertextovodkaz"/>
                <w:rFonts w:ascii="Arial" w:hAnsi="Arial" w:cs="Arial"/>
                <w:noProof/>
                <w:sz w:val="20"/>
                <w:szCs w:val="20"/>
              </w:rPr>
              <w:t>4 TECHNOLOGICAL CONNECTIONS AND DESCRIPTION OF THE CURRENT STATE</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_Toc142309694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21</w:t>
            </w:r>
            <w:r w:rsidR="00A60935" w:rsidRPr="00F148A4">
              <w:rPr>
                <w:rFonts w:ascii="Arial" w:hAnsi="Arial" w:cs="Arial"/>
                <w:noProof/>
                <w:webHidden/>
                <w:sz w:val="20"/>
                <w:szCs w:val="20"/>
              </w:rPr>
              <w:fldChar w:fldCharType="end"/>
            </w:r>
          </w:hyperlink>
        </w:p>
        <w:p w14:paraId="6025D8DA" w14:textId="25D64C65" w:rsidR="00A60935" w:rsidRPr="00F148A4" w:rsidRDefault="00000000" w:rsidP="00FE1AED">
          <w:pPr>
            <w:pStyle w:val="Obsah2"/>
            <w:rPr>
              <w:rFonts w:ascii="Arial" w:eastAsiaTheme="minorEastAsia" w:hAnsi="Arial" w:cs="Arial"/>
              <w:noProof/>
              <w:sz w:val="20"/>
              <w:szCs w:val="20"/>
              <w:lang w:eastAsia="zh-CN"/>
            </w:rPr>
          </w:pPr>
          <w:hyperlink w:anchor="_Toc142309695" w:history="1">
            <w:r w:rsidR="00A60935" w:rsidRPr="00F148A4">
              <w:rPr>
                <w:rStyle w:val="Hypertextovodkaz"/>
                <w:rFonts w:ascii="Arial" w:hAnsi="Arial" w:cs="Arial"/>
                <w:noProof/>
                <w:sz w:val="20"/>
                <w:szCs w:val="20"/>
              </w:rPr>
              <w:t>4.1 General description of the existing combined heat and power plant</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_Toc142309695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21</w:t>
            </w:r>
            <w:r w:rsidR="00A60935" w:rsidRPr="00F148A4">
              <w:rPr>
                <w:rFonts w:ascii="Arial" w:hAnsi="Arial" w:cs="Arial"/>
                <w:noProof/>
                <w:webHidden/>
                <w:sz w:val="20"/>
                <w:szCs w:val="20"/>
              </w:rPr>
              <w:fldChar w:fldCharType="end"/>
            </w:r>
          </w:hyperlink>
        </w:p>
        <w:p w14:paraId="26FD0308" w14:textId="35E72692" w:rsidR="00A60935" w:rsidRPr="00F148A4" w:rsidRDefault="00000000" w:rsidP="00FE1AED">
          <w:pPr>
            <w:pStyle w:val="Obsah2"/>
            <w:rPr>
              <w:rFonts w:ascii="Arial" w:eastAsiaTheme="minorEastAsia" w:hAnsi="Arial" w:cs="Arial"/>
              <w:noProof/>
              <w:sz w:val="20"/>
              <w:szCs w:val="20"/>
              <w:lang w:eastAsia="zh-CN"/>
            </w:rPr>
          </w:pPr>
          <w:hyperlink w:anchor="_Toc142309696" w:history="1">
            <w:r w:rsidR="00A60935" w:rsidRPr="00F148A4">
              <w:rPr>
                <w:rStyle w:val="Hypertextovodkaz"/>
                <w:rFonts w:ascii="Arial" w:hAnsi="Arial" w:cs="Arial"/>
                <w:noProof/>
                <w:sz w:val="20"/>
                <w:szCs w:val="20"/>
              </w:rPr>
              <w:t>4.2 Existing External Coal Handling</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_Toc142309696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21</w:t>
            </w:r>
            <w:r w:rsidR="00A60935" w:rsidRPr="00F148A4">
              <w:rPr>
                <w:rFonts w:ascii="Arial" w:hAnsi="Arial" w:cs="Arial"/>
                <w:noProof/>
                <w:webHidden/>
                <w:sz w:val="20"/>
                <w:szCs w:val="20"/>
              </w:rPr>
              <w:fldChar w:fldCharType="end"/>
            </w:r>
          </w:hyperlink>
        </w:p>
        <w:p w14:paraId="536A0998" w14:textId="6E8358FB" w:rsidR="00A60935" w:rsidRPr="00F148A4" w:rsidRDefault="00000000" w:rsidP="00FE1AED">
          <w:pPr>
            <w:pStyle w:val="Obsah2"/>
            <w:rPr>
              <w:rFonts w:ascii="Arial" w:eastAsiaTheme="minorEastAsia" w:hAnsi="Arial" w:cs="Arial"/>
              <w:noProof/>
              <w:sz w:val="20"/>
              <w:szCs w:val="20"/>
              <w:lang w:eastAsia="zh-CN"/>
            </w:rPr>
          </w:pPr>
          <w:hyperlink w:anchor="_Toc142309697" w:history="1">
            <w:r w:rsidR="00A60935" w:rsidRPr="00F148A4">
              <w:rPr>
                <w:rStyle w:val="Hypertextovodkaz"/>
                <w:rFonts w:ascii="Arial" w:hAnsi="Arial" w:cs="Arial"/>
                <w:noProof/>
                <w:sz w:val="20"/>
                <w:szCs w:val="20"/>
              </w:rPr>
              <w:t>4.3 Existing internal fuel handling in the E1A boiler house</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_Toc142309697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21</w:t>
            </w:r>
            <w:r w:rsidR="00A60935" w:rsidRPr="00F148A4">
              <w:rPr>
                <w:rFonts w:ascii="Arial" w:hAnsi="Arial" w:cs="Arial"/>
                <w:noProof/>
                <w:webHidden/>
                <w:sz w:val="20"/>
                <w:szCs w:val="20"/>
              </w:rPr>
              <w:fldChar w:fldCharType="end"/>
            </w:r>
          </w:hyperlink>
        </w:p>
        <w:p w14:paraId="25FEF532" w14:textId="6415D205" w:rsidR="00A60935" w:rsidRPr="00F148A4" w:rsidRDefault="00000000">
          <w:pPr>
            <w:pStyle w:val="Obsah3"/>
            <w:rPr>
              <w:rFonts w:ascii="Arial" w:eastAsiaTheme="minorEastAsia" w:hAnsi="Arial" w:cs="Arial"/>
              <w:sz w:val="20"/>
              <w:szCs w:val="20"/>
              <w:lang w:val="cs-CZ" w:eastAsia="zh-CN"/>
            </w:rPr>
          </w:pPr>
          <w:hyperlink w:anchor="_Toc142309698" w:history="1">
            <w:r w:rsidR="00A60935" w:rsidRPr="00F148A4">
              <w:rPr>
                <w:rStyle w:val="Hypertextovodkaz"/>
                <w:rFonts w:ascii="Arial" w:hAnsi="Arial" w:cs="Arial"/>
                <w:sz w:val="20"/>
                <w:szCs w:val="20"/>
              </w:rPr>
              <w:t>4.3.1 Handling of plant pellets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_Toc142309698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22</w:t>
            </w:r>
            <w:r w:rsidR="00A60935" w:rsidRPr="00F148A4">
              <w:rPr>
                <w:rFonts w:ascii="Arial" w:hAnsi="Arial" w:cs="Arial"/>
                <w:webHidden/>
                <w:sz w:val="20"/>
                <w:szCs w:val="20"/>
              </w:rPr>
              <w:fldChar w:fldCharType="end"/>
            </w:r>
          </w:hyperlink>
        </w:p>
        <w:p w14:paraId="411144FF" w14:textId="582B59D3" w:rsidR="00A60935" w:rsidRPr="00F148A4" w:rsidRDefault="00000000">
          <w:pPr>
            <w:pStyle w:val="Obsah3"/>
            <w:rPr>
              <w:rFonts w:ascii="Arial" w:eastAsiaTheme="minorEastAsia" w:hAnsi="Arial" w:cs="Arial"/>
              <w:sz w:val="20"/>
              <w:szCs w:val="20"/>
              <w:lang w:val="cs-CZ" w:eastAsia="zh-CN"/>
            </w:rPr>
          </w:pPr>
          <w:hyperlink w:anchor="_Toc142309699" w:history="1">
            <w:r w:rsidR="00A60935" w:rsidRPr="00F148A4">
              <w:rPr>
                <w:rStyle w:val="Hypertextovodkaz"/>
                <w:rFonts w:ascii="Arial" w:hAnsi="Arial" w:cs="Arial"/>
                <w:sz w:val="20"/>
                <w:szCs w:val="20"/>
              </w:rPr>
              <w:t>4.3.2 Existing handling of wood chips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_Toc142309699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23</w:t>
            </w:r>
            <w:r w:rsidR="00A60935" w:rsidRPr="00F148A4">
              <w:rPr>
                <w:rFonts w:ascii="Arial" w:hAnsi="Arial" w:cs="Arial"/>
                <w:webHidden/>
                <w:sz w:val="20"/>
                <w:szCs w:val="20"/>
              </w:rPr>
              <w:fldChar w:fldCharType="end"/>
            </w:r>
          </w:hyperlink>
        </w:p>
        <w:p w14:paraId="4E90CF91" w14:textId="3747FBC3" w:rsidR="00A60935" w:rsidRPr="00F148A4" w:rsidRDefault="00000000">
          <w:pPr>
            <w:pStyle w:val="Obsah3"/>
            <w:rPr>
              <w:rFonts w:ascii="Arial" w:eastAsiaTheme="minorEastAsia" w:hAnsi="Arial" w:cs="Arial"/>
              <w:sz w:val="20"/>
              <w:szCs w:val="20"/>
              <w:lang w:val="cs-CZ" w:eastAsia="zh-CN"/>
            </w:rPr>
          </w:pPr>
          <w:hyperlink w:anchor="_Toc142309700" w:history="1">
            <w:r w:rsidR="00A60935" w:rsidRPr="00F148A4">
              <w:rPr>
                <w:rStyle w:val="Hypertextovodkaz"/>
                <w:rFonts w:ascii="Arial" w:hAnsi="Arial" w:cs="Arial"/>
                <w:sz w:val="20"/>
                <w:szCs w:val="20"/>
              </w:rPr>
              <w:t>4.3.3 Technological fuel</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_Toc142309700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23</w:t>
            </w:r>
            <w:r w:rsidR="00A60935" w:rsidRPr="00F148A4">
              <w:rPr>
                <w:rFonts w:ascii="Arial" w:hAnsi="Arial" w:cs="Arial"/>
                <w:webHidden/>
                <w:sz w:val="20"/>
                <w:szCs w:val="20"/>
              </w:rPr>
              <w:fldChar w:fldCharType="end"/>
            </w:r>
          </w:hyperlink>
        </w:p>
        <w:p w14:paraId="2477BADB" w14:textId="09AF1939" w:rsidR="00A60935" w:rsidRPr="00F148A4" w:rsidRDefault="00000000" w:rsidP="00FE1AED">
          <w:pPr>
            <w:pStyle w:val="Obsah2"/>
            <w:rPr>
              <w:rFonts w:ascii="Arial" w:eastAsiaTheme="minorEastAsia" w:hAnsi="Arial" w:cs="Arial"/>
              <w:noProof/>
              <w:sz w:val="20"/>
              <w:szCs w:val="20"/>
              <w:lang w:eastAsia="zh-CN"/>
            </w:rPr>
          </w:pPr>
          <w:hyperlink w:anchor="_Toc142309701" w:history="1">
            <w:r w:rsidR="00A60935" w:rsidRPr="00F148A4">
              <w:rPr>
                <w:rStyle w:val="Hypertextovodkaz"/>
                <w:rFonts w:ascii="Arial" w:hAnsi="Arial" w:cs="Arial"/>
                <w:noProof/>
                <w:sz w:val="20"/>
                <w:szCs w:val="20"/>
              </w:rPr>
              <w:t>4.4 Start-up fuel of K80/90</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_Toc142309701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23</w:t>
            </w:r>
            <w:r w:rsidR="00A60935" w:rsidRPr="00F148A4">
              <w:rPr>
                <w:rFonts w:ascii="Arial" w:hAnsi="Arial" w:cs="Arial"/>
                <w:noProof/>
                <w:webHidden/>
                <w:sz w:val="20"/>
                <w:szCs w:val="20"/>
              </w:rPr>
              <w:fldChar w:fldCharType="end"/>
            </w:r>
          </w:hyperlink>
        </w:p>
        <w:p w14:paraId="20481A7C" w14:textId="1EBB7196" w:rsidR="00A60935" w:rsidRPr="00F148A4" w:rsidRDefault="00000000" w:rsidP="00FE1AED">
          <w:pPr>
            <w:pStyle w:val="Obsah2"/>
            <w:rPr>
              <w:rFonts w:ascii="Arial" w:eastAsiaTheme="minorEastAsia" w:hAnsi="Arial" w:cs="Arial"/>
              <w:noProof/>
              <w:sz w:val="20"/>
              <w:szCs w:val="20"/>
              <w:lang w:eastAsia="zh-CN"/>
            </w:rPr>
          </w:pPr>
          <w:hyperlink w:anchor="_Toc142309702" w:history="1">
            <w:r w:rsidR="00A60935" w:rsidRPr="00F148A4">
              <w:rPr>
                <w:rStyle w:val="Hypertextovodkaz"/>
                <w:rFonts w:ascii="Arial" w:hAnsi="Arial" w:cs="Arial"/>
                <w:noProof/>
                <w:sz w:val="20"/>
                <w:szCs w:val="20"/>
              </w:rPr>
              <w:t>4.5 Existing boilers K80 a K90</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_Toc142309702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23</w:t>
            </w:r>
            <w:r w:rsidR="00A60935" w:rsidRPr="00F148A4">
              <w:rPr>
                <w:rFonts w:ascii="Arial" w:hAnsi="Arial" w:cs="Arial"/>
                <w:noProof/>
                <w:webHidden/>
                <w:sz w:val="20"/>
                <w:szCs w:val="20"/>
              </w:rPr>
              <w:fldChar w:fldCharType="end"/>
            </w:r>
          </w:hyperlink>
        </w:p>
        <w:p w14:paraId="092CBFFF" w14:textId="05060DD3" w:rsidR="00A60935" w:rsidRPr="00F148A4" w:rsidRDefault="00000000">
          <w:pPr>
            <w:pStyle w:val="Obsah3"/>
            <w:rPr>
              <w:rFonts w:ascii="Arial" w:eastAsiaTheme="minorEastAsia" w:hAnsi="Arial" w:cs="Arial"/>
              <w:sz w:val="20"/>
              <w:szCs w:val="20"/>
              <w:lang w:val="cs-CZ" w:eastAsia="zh-CN"/>
            </w:rPr>
          </w:pPr>
          <w:hyperlink w:anchor="_Toc142309703" w:history="1">
            <w:r w:rsidR="00A60935" w:rsidRPr="00F148A4">
              <w:rPr>
                <w:rStyle w:val="Hypertextovodkaz"/>
                <w:rFonts w:ascii="Arial" w:hAnsi="Arial" w:cs="Arial"/>
                <w:sz w:val="20"/>
                <w:szCs w:val="20"/>
              </w:rPr>
              <w:t>4.5.1 Contemporary basic technical parameters of the boiler</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_Toc142309703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23</w:t>
            </w:r>
            <w:r w:rsidR="00A60935" w:rsidRPr="00F148A4">
              <w:rPr>
                <w:rFonts w:ascii="Arial" w:hAnsi="Arial" w:cs="Arial"/>
                <w:webHidden/>
                <w:sz w:val="20"/>
                <w:szCs w:val="20"/>
              </w:rPr>
              <w:fldChar w:fldCharType="end"/>
            </w:r>
          </w:hyperlink>
        </w:p>
        <w:p w14:paraId="14CE4EEA" w14:textId="2D4E8487" w:rsidR="00A60935" w:rsidRPr="00F148A4" w:rsidRDefault="00000000">
          <w:pPr>
            <w:pStyle w:val="Obsah3"/>
            <w:rPr>
              <w:rFonts w:ascii="Arial" w:eastAsiaTheme="minorEastAsia" w:hAnsi="Arial" w:cs="Arial"/>
              <w:sz w:val="20"/>
              <w:szCs w:val="20"/>
              <w:lang w:val="cs-CZ" w:eastAsia="zh-CN"/>
            </w:rPr>
          </w:pPr>
          <w:hyperlink w:anchor="_Toc142309704" w:history="1">
            <w:r w:rsidR="00A60935" w:rsidRPr="00F148A4">
              <w:rPr>
                <w:rStyle w:val="Hypertextovodkaz"/>
                <w:rFonts w:ascii="Arial" w:hAnsi="Arial" w:cs="Arial"/>
                <w:sz w:val="20"/>
                <w:szCs w:val="20"/>
              </w:rPr>
              <w:t>4.5.2 Existing fuels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_Toc142309704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24</w:t>
            </w:r>
            <w:r w:rsidR="00A60935" w:rsidRPr="00F148A4">
              <w:rPr>
                <w:rFonts w:ascii="Arial" w:hAnsi="Arial" w:cs="Arial"/>
                <w:webHidden/>
                <w:sz w:val="20"/>
                <w:szCs w:val="20"/>
              </w:rPr>
              <w:fldChar w:fldCharType="end"/>
            </w:r>
          </w:hyperlink>
        </w:p>
        <w:p w14:paraId="49B6201A" w14:textId="65083A7D" w:rsidR="00A60935" w:rsidRPr="00F148A4" w:rsidRDefault="00000000">
          <w:pPr>
            <w:pStyle w:val="Obsah3"/>
            <w:tabs>
              <w:tab w:val="left" w:pos="2415"/>
            </w:tabs>
            <w:rPr>
              <w:rFonts w:ascii="Arial" w:eastAsiaTheme="minorEastAsia" w:hAnsi="Arial" w:cs="Arial"/>
              <w:sz w:val="20"/>
              <w:szCs w:val="20"/>
              <w:lang w:val="cs-CZ" w:eastAsia="zh-CN"/>
            </w:rPr>
          </w:pPr>
          <w:hyperlink w:anchor="_Toc142309705" w:history="1">
            <w:r w:rsidR="00A60935" w:rsidRPr="00F148A4">
              <w:rPr>
                <w:rStyle w:val="Hypertextovodkaz"/>
                <w:rFonts w:ascii="Arial" w:hAnsi="Arial" w:cs="Arial"/>
                <w:sz w:val="20"/>
                <w:szCs w:val="20"/>
              </w:rPr>
              <w:t xml:space="preserve">4.5.2.1 Existing fuel I </w:t>
            </w:r>
            <w:r w:rsidR="00A60935" w:rsidRPr="00F148A4">
              <w:rPr>
                <w:rFonts w:ascii="Arial" w:eastAsiaTheme="minorEastAsia" w:hAnsi="Arial" w:cs="Arial"/>
                <w:sz w:val="20"/>
                <w:szCs w:val="20"/>
                <w:lang w:val="cs-CZ" w:eastAsia="zh-CN"/>
              </w:rPr>
              <w:tab/>
            </w:r>
            <w:r w:rsidR="00A60935" w:rsidRPr="00F148A4">
              <w:rPr>
                <w:rStyle w:val="Hypertextovodkaz"/>
                <w:rFonts w:ascii="Arial" w:hAnsi="Arial" w:cs="Arial"/>
                <w:sz w:val="20"/>
                <w:szCs w:val="20"/>
              </w:rPr>
              <w:t xml:space="preserve"> Bílina brown coal</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_Toc142309705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24</w:t>
            </w:r>
            <w:r w:rsidR="00A60935" w:rsidRPr="00F148A4">
              <w:rPr>
                <w:rFonts w:ascii="Arial" w:hAnsi="Arial" w:cs="Arial"/>
                <w:webHidden/>
                <w:sz w:val="20"/>
                <w:szCs w:val="20"/>
              </w:rPr>
              <w:fldChar w:fldCharType="end"/>
            </w:r>
          </w:hyperlink>
        </w:p>
        <w:p w14:paraId="6AFA6F04" w14:textId="535C63C1" w:rsidR="00A60935" w:rsidRPr="00F148A4" w:rsidRDefault="00000000">
          <w:pPr>
            <w:pStyle w:val="Obsah3"/>
            <w:tabs>
              <w:tab w:val="left" w:pos="2482"/>
            </w:tabs>
            <w:rPr>
              <w:rFonts w:ascii="Arial" w:eastAsiaTheme="minorEastAsia" w:hAnsi="Arial" w:cs="Arial"/>
              <w:sz w:val="20"/>
              <w:szCs w:val="20"/>
              <w:lang w:val="cs-CZ" w:eastAsia="zh-CN"/>
            </w:rPr>
          </w:pPr>
          <w:hyperlink w:anchor="_Toc142309706" w:history="1">
            <w:r w:rsidR="00A60935" w:rsidRPr="00F148A4">
              <w:rPr>
                <w:rStyle w:val="Hypertextovodkaz"/>
                <w:rFonts w:ascii="Arial" w:hAnsi="Arial" w:cs="Arial"/>
                <w:sz w:val="20"/>
                <w:szCs w:val="20"/>
              </w:rPr>
              <w:t xml:space="preserve">4.5.2.2 Existing fuel II </w:t>
            </w:r>
            <w:r w:rsidR="00A60935" w:rsidRPr="00F148A4">
              <w:rPr>
                <w:rFonts w:ascii="Arial" w:eastAsiaTheme="minorEastAsia" w:hAnsi="Arial" w:cs="Arial"/>
                <w:sz w:val="20"/>
                <w:szCs w:val="20"/>
                <w:lang w:val="cs-CZ" w:eastAsia="zh-CN"/>
              </w:rPr>
              <w:tab/>
            </w:r>
            <w:r w:rsidR="00A60935" w:rsidRPr="00F148A4">
              <w:rPr>
                <w:rStyle w:val="Hypertextovodkaz"/>
                <w:rFonts w:ascii="Arial" w:hAnsi="Arial" w:cs="Arial"/>
                <w:sz w:val="20"/>
                <w:szCs w:val="20"/>
              </w:rPr>
              <w:t xml:space="preserve">  Plant pellets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_Toc142309706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25</w:t>
            </w:r>
            <w:r w:rsidR="00A60935" w:rsidRPr="00F148A4">
              <w:rPr>
                <w:rFonts w:ascii="Arial" w:hAnsi="Arial" w:cs="Arial"/>
                <w:webHidden/>
                <w:sz w:val="20"/>
                <w:szCs w:val="20"/>
              </w:rPr>
              <w:fldChar w:fldCharType="end"/>
            </w:r>
          </w:hyperlink>
        </w:p>
        <w:p w14:paraId="2481EA09" w14:textId="3575A932" w:rsidR="00A60935" w:rsidRPr="00F148A4" w:rsidRDefault="00000000">
          <w:pPr>
            <w:pStyle w:val="Obsah3"/>
            <w:tabs>
              <w:tab w:val="left" w:pos="2549"/>
            </w:tabs>
            <w:rPr>
              <w:rFonts w:ascii="Arial" w:eastAsiaTheme="minorEastAsia" w:hAnsi="Arial" w:cs="Arial"/>
              <w:sz w:val="20"/>
              <w:szCs w:val="20"/>
              <w:lang w:val="cs-CZ" w:eastAsia="zh-CN"/>
            </w:rPr>
          </w:pPr>
          <w:hyperlink w:anchor="_Toc142309707" w:history="1">
            <w:r w:rsidR="00A60935" w:rsidRPr="00F148A4">
              <w:rPr>
                <w:rStyle w:val="Hypertextovodkaz"/>
                <w:rFonts w:ascii="Arial" w:hAnsi="Arial" w:cs="Arial"/>
                <w:sz w:val="20"/>
                <w:szCs w:val="20"/>
              </w:rPr>
              <w:t xml:space="preserve">4.5.2.3 Existing fuel III </w:t>
            </w:r>
            <w:r w:rsidR="00A60935" w:rsidRPr="00F148A4">
              <w:rPr>
                <w:rFonts w:ascii="Arial" w:eastAsiaTheme="minorEastAsia" w:hAnsi="Arial" w:cs="Arial"/>
                <w:sz w:val="20"/>
                <w:szCs w:val="20"/>
                <w:lang w:val="cs-CZ" w:eastAsia="zh-CN"/>
              </w:rPr>
              <w:tab/>
            </w:r>
            <w:r w:rsidR="00A60935" w:rsidRPr="00F148A4">
              <w:rPr>
                <w:rStyle w:val="Hypertextovodkaz"/>
                <w:rFonts w:ascii="Arial" w:hAnsi="Arial" w:cs="Arial"/>
                <w:sz w:val="20"/>
                <w:szCs w:val="20"/>
              </w:rPr>
              <w:t xml:space="preserve"> Wood chips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_Toc142309707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25</w:t>
            </w:r>
            <w:r w:rsidR="00A60935" w:rsidRPr="00F148A4">
              <w:rPr>
                <w:rFonts w:ascii="Arial" w:hAnsi="Arial" w:cs="Arial"/>
                <w:webHidden/>
                <w:sz w:val="20"/>
                <w:szCs w:val="20"/>
              </w:rPr>
              <w:fldChar w:fldCharType="end"/>
            </w:r>
          </w:hyperlink>
        </w:p>
        <w:p w14:paraId="26FC1F3B" w14:textId="6590768F" w:rsidR="00A60935" w:rsidRPr="00F148A4" w:rsidRDefault="00000000">
          <w:pPr>
            <w:pStyle w:val="Obsah3"/>
            <w:tabs>
              <w:tab w:val="left" w:pos="2522"/>
            </w:tabs>
            <w:rPr>
              <w:rFonts w:ascii="Arial" w:eastAsiaTheme="minorEastAsia" w:hAnsi="Arial" w:cs="Arial"/>
              <w:sz w:val="20"/>
              <w:szCs w:val="20"/>
              <w:lang w:val="cs-CZ" w:eastAsia="zh-CN"/>
            </w:rPr>
          </w:pPr>
          <w:hyperlink w:anchor="_Toc142309708" w:history="1">
            <w:r w:rsidR="00A60935" w:rsidRPr="00F148A4">
              <w:rPr>
                <w:rStyle w:val="Hypertextovodkaz"/>
                <w:rFonts w:ascii="Arial" w:hAnsi="Arial" w:cs="Arial"/>
                <w:sz w:val="20"/>
                <w:szCs w:val="20"/>
              </w:rPr>
              <w:t xml:space="preserve">4.5.2.4 Existing fuel IV </w:t>
            </w:r>
            <w:r w:rsidR="00A60935" w:rsidRPr="00F148A4">
              <w:rPr>
                <w:rFonts w:ascii="Arial" w:eastAsiaTheme="minorEastAsia" w:hAnsi="Arial" w:cs="Arial"/>
                <w:sz w:val="20"/>
                <w:szCs w:val="20"/>
                <w:lang w:val="cs-CZ" w:eastAsia="zh-CN"/>
              </w:rPr>
              <w:tab/>
            </w:r>
            <w:r w:rsidR="00A60935" w:rsidRPr="00F148A4">
              <w:rPr>
                <w:rStyle w:val="Hypertextovodkaz"/>
                <w:rFonts w:ascii="Arial" w:hAnsi="Arial" w:cs="Arial"/>
                <w:sz w:val="20"/>
                <w:szCs w:val="20"/>
              </w:rPr>
              <w:t xml:space="preserve">      Technological fuel</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_Toc142309708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25</w:t>
            </w:r>
            <w:r w:rsidR="00A60935" w:rsidRPr="00F148A4">
              <w:rPr>
                <w:rFonts w:ascii="Arial" w:hAnsi="Arial" w:cs="Arial"/>
                <w:webHidden/>
                <w:sz w:val="20"/>
                <w:szCs w:val="20"/>
              </w:rPr>
              <w:fldChar w:fldCharType="end"/>
            </w:r>
          </w:hyperlink>
        </w:p>
        <w:p w14:paraId="3146EA9C" w14:textId="7E5CF4E9" w:rsidR="00A60935" w:rsidRPr="00F148A4" w:rsidRDefault="00000000">
          <w:pPr>
            <w:pStyle w:val="Obsah3"/>
            <w:tabs>
              <w:tab w:val="left" w:pos="1823"/>
            </w:tabs>
            <w:rPr>
              <w:rFonts w:ascii="Arial" w:eastAsiaTheme="minorEastAsia" w:hAnsi="Arial" w:cs="Arial"/>
              <w:sz w:val="20"/>
              <w:szCs w:val="20"/>
              <w:lang w:val="cs-CZ" w:eastAsia="zh-CN"/>
            </w:rPr>
          </w:pPr>
          <w:hyperlink w:anchor="_Toc142309709" w:history="1">
            <w:r w:rsidR="00A60935" w:rsidRPr="00F148A4">
              <w:rPr>
                <w:rStyle w:val="Hypertextovodkaz"/>
                <w:rFonts w:ascii="Arial" w:hAnsi="Arial" w:cs="Arial"/>
                <w:sz w:val="20"/>
                <w:szCs w:val="20"/>
              </w:rPr>
              <w:t xml:space="preserve">4.5.2.5 Fuel V </w:t>
            </w:r>
            <w:r w:rsidR="00A60935" w:rsidRPr="00F148A4">
              <w:rPr>
                <w:rFonts w:ascii="Arial" w:eastAsiaTheme="minorEastAsia" w:hAnsi="Arial" w:cs="Arial"/>
                <w:sz w:val="20"/>
                <w:szCs w:val="20"/>
                <w:lang w:val="cs-CZ" w:eastAsia="zh-CN"/>
              </w:rPr>
              <w:tab/>
            </w:r>
            <w:r w:rsidR="00A60935" w:rsidRPr="00F148A4">
              <w:rPr>
                <w:rStyle w:val="Hypertextovodkaz"/>
                <w:rFonts w:ascii="Arial" w:hAnsi="Arial" w:cs="Arial"/>
                <w:sz w:val="20"/>
                <w:szCs w:val="20"/>
              </w:rPr>
              <w:t>Natural gas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_Toc142309709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25</w:t>
            </w:r>
            <w:r w:rsidR="00A60935" w:rsidRPr="00F148A4">
              <w:rPr>
                <w:rFonts w:ascii="Arial" w:hAnsi="Arial" w:cs="Arial"/>
                <w:webHidden/>
                <w:sz w:val="20"/>
                <w:szCs w:val="20"/>
              </w:rPr>
              <w:fldChar w:fldCharType="end"/>
            </w:r>
          </w:hyperlink>
        </w:p>
        <w:p w14:paraId="08A323CA" w14:textId="7BFAE65E" w:rsidR="00A60935" w:rsidRPr="00F148A4" w:rsidRDefault="00000000">
          <w:pPr>
            <w:pStyle w:val="Obsah3"/>
            <w:rPr>
              <w:rFonts w:ascii="Arial" w:eastAsiaTheme="minorEastAsia" w:hAnsi="Arial" w:cs="Arial"/>
              <w:sz w:val="20"/>
              <w:szCs w:val="20"/>
              <w:lang w:val="cs-CZ" w:eastAsia="zh-CN"/>
            </w:rPr>
          </w:pPr>
          <w:hyperlink w:anchor="_Toc142309710" w:history="1">
            <w:r w:rsidR="00A60935" w:rsidRPr="00F148A4">
              <w:rPr>
                <w:rStyle w:val="Hypertextovodkaz"/>
                <w:rFonts w:ascii="Arial" w:hAnsi="Arial" w:cs="Arial"/>
                <w:sz w:val="20"/>
                <w:szCs w:val="20"/>
              </w:rPr>
              <w:t>4.5.3 Existing boilers K80/90</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_Toc142309710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25</w:t>
            </w:r>
            <w:r w:rsidR="00A60935" w:rsidRPr="00F148A4">
              <w:rPr>
                <w:rFonts w:ascii="Arial" w:hAnsi="Arial" w:cs="Arial"/>
                <w:webHidden/>
                <w:sz w:val="20"/>
                <w:szCs w:val="20"/>
              </w:rPr>
              <w:fldChar w:fldCharType="end"/>
            </w:r>
          </w:hyperlink>
        </w:p>
        <w:p w14:paraId="75A0A9F0" w14:textId="2716019D" w:rsidR="00A60935" w:rsidRPr="00F148A4" w:rsidRDefault="00000000">
          <w:pPr>
            <w:pStyle w:val="Obsah3"/>
            <w:rPr>
              <w:rFonts w:ascii="Arial" w:eastAsiaTheme="minorEastAsia" w:hAnsi="Arial" w:cs="Arial"/>
              <w:sz w:val="20"/>
              <w:szCs w:val="20"/>
              <w:lang w:val="cs-CZ" w:eastAsia="zh-CN"/>
            </w:rPr>
          </w:pPr>
          <w:hyperlink w:anchor="_Toc142309711" w:history="1">
            <w:r w:rsidR="00A60935" w:rsidRPr="00F148A4">
              <w:rPr>
                <w:rStyle w:val="Hypertextovodkaz"/>
                <w:rFonts w:ascii="Arial" w:hAnsi="Arial" w:cs="Arial"/>
                <w:sz w:val="20"/>
                <w:szCs w:val="20"/>
              </w:rPr>
              <w:t>4.5.3.1 Basic description of data and development</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_Toc142309711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25</w:t>
            </w:r>
            <w:r w:rsidR="00A60935" w:rsidRPr="00F148A4">
              <w:rPr>
                <w:rFonts w:ascii="Arial" w:hAnsi="Arial" w:cs="Arial"/>
                <w:webHidden/>
                <w:sz w:val="20"/>
                <w:szCs w:val="20"/>
              </w:rPr>
              <w:fldChar w:fldCharType="end"/>
            </w:r>
          </w:hyperlink>
        </w:p>
        <w:p w14:paraId="2FA446D0" w14:textId="095BC690" w:rsidR="00A60935" w:rsidRPr="00F148A4" w:rsidRDefault="00000000">
          <w:pPr>
            <w:pStyle w:val="Obsah3"/>
            <w:rPr>
              <w:rFonts w:ascii="Arial" w:eastAsiaTheme="minorEastAsia" w:hAnsi="Arial" w:cs="Arial"/>
              <w:sz w:val="20"/>
              <w:szCs w:val="20"/>
              <w:lang w:val="cs-CZ" w:eastAsia="zh-CN"/>
            </w:rPr>
          </w:pPr>
          <w:hyperlink w:anchor="_Toc142309712" w:history="1">
            <w:r w:rsidR="00A60935" w:rsidRPr="00F148A4">
              <w:rPr>
                <w:rStyle w:val="Hypertextovodkaz"/>
                <w:rFonts w:ascii="Arial" w:hAnsi="Arial" w:cs="Arial"/>
                <w:sz w:val="20"/>
                <w:szCs w:val="20"/>
              </w:rPr>
              <w:t>4.5.3.2 Combustion system</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_Toc142309712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27</w:t>
            </w:r>
            <w:r w:rsidR="00A60935" w:rsidRPr="00F148A4">
              <w:rPr>
                <w:rFonts w:ascii="Arial" w:hAnsi="Arial" w:cs="Arial"/>
                <w:webHidden/>
                <w:sz w:val="20"/>
                <w:szCs w:val="20"/>
              </w:rPr>
              <w:fldChar w:fldCharType="end"/>
            </w:r>
          </w:hyperlink>
        </w:p>
        <w:p w14:paraId="4C3D5F52" w14:textId="6173B768" w:rsidR="00A60935" w:rsidRPr="00F148A4" w:rsidRDefault="00000000">
          <w:pPr>
            <w:pStyle w:val="Obsah3"/>
            <w:rPr>
              <w:rFonts w:ascii="Arial" w:eastAsiaTheme="minorEastAsia" w:hAnsi="Arial" w:cs="Arial"/>
              <w:sz w:val="20"/>
              <w:szCs w:val="20"/>
              <w:lang w:val="cs-CZ" w:eastAsia="zh-CN"/>
            </w:rPr>
          </w:pPr>
          <w:hyperlink w:anchor="_Toc142309713" w:history="1">
            <w:r w:rsidR="00A60935" w:rsidRPr="00F148A4">
              <w:rPr>
                <w:rStyle w:val="Hypertextovodkaz"/>
                <w:rFonts w:ascii="Arial" w:hAnsi="Arial" w:cs="Arial"/>
                <w:sz w:val="20"/>
                <w:szCs w:val="20"/>
              </w:rPr>
              <w:t>4.5.4 Existing ash handling</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_Toc142309713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39</w:t>
            </w:r>
            <w:r w:rsidR="00A60935" w:rsidRPr="00F148A4">
              <w:rPr>
                <w:rFonts w:ascii="Arial" w:hAnsi="Arial" w:cs="Arial"/>
                <w:webHidden/>
                <w:sz w:val="20"/>
                <w:szCs w:val="20"/>
              </w:rPr>
              <w:fldChar w:fldCharType="end"/>
            </w:r>
          </w:hyperlink>
        </w:p>
        <w:p w14:paraId="697EAABF" w14:textId="2A80A990" w:rsidR="00A60935" w:rsidRPr="00F148A4" w:rsidRDefault="00000000">
          <w:pPr>
            <w:pStyle w:val="Obsah3"/>
            <w:rPr>
              <w:rFonts w:ascii="Arial" w:eastAsiaTheme="minorEastAsia" w:hAnsi="Arial" w:cs="Arial"/>
              <w:sz w:val="20"/>
              <w:szCs w:val="20"/>
              <w:lang w:val="cs-CZ" w:eastAsia="zh-CN"/>
            </w:rPr>
          </w:pPr>
          <w:hyperlink w:anchor="_Toc142309714" w:history="1">
            <w:r w:rsidR="00A60935" w:rsidRPr="00F148A4">
              <w:rPr>
                <w:rStyle w:val="Hypertextovodkaz"/>
                <w:rFonts w:ascii="Arial" w:hAnsi="Arial" w:cs="Arial"/>
                <w:sz w:val="20"/>
                <w:szCs w:val="20"/>
              </w:rPr>
              <w:t>4.5.5 Fluidized bed material equipment</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_Toc142309714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40</w:t>
            </w:r>
            <w:r w:rsidR="00A60935" w:rsidRPr="00F148A4">
              <w:rPr>
                <w:rFonts w:ascii="Arial" w:hAnsi="Arial" w:cs="Arial"/>
                <w:webHidden/>
                <w:sz w:val="20"/>
                <w:szCs w:val="20"/>
              </w:rPr>
              <w:fldChar w:fldCharType="end"/>
            </w:r>
          </w:hyperlink>
        </w:p>
        <w:p w14:paraId="3B69590C" w14:textId="00F2678C" w:rsidR="00A60935" w:rsidRPr="00F148A4" w:rsidRDefault="00000000">
          <w:pPr>
            <w:pStyle w:val="Obsah3"/>
            <w:rPr>
              <w:rFonts w:ascii="Arial" w:eastAsiaTheme="minorEastAsia" w:hAnsi="Arial" w:cs="Arial"/>
              <w:sz w:val="20"/>
              <w:szCs w:val="20"/>
              <w:lang w:val="cs-CZ" w:eastAsia="zh-CN"/>
            </w:rPr>
          </w:pPr>
          <w:hyperlink w:anchor="_Toc142309715" w:history="1">
            <w:r w:rsidR="00A60935" w:rsidRPr="00F148A4">
              <w:rPr>
                <w:rStyle w:val="Hypertextovodkaz"/>
                <w:rFonts w:ascii="Arial" w:hAnsi="Arial" w:cs="Arial"/>
                <w:sz w:val="20"/>
                <w:szCs w:val="20"/>
              </w:rPr>
              <w:t>4.5.6 Existing flue gas cleaning systems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_Toc142309715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41</w:t>
            </w:r>
            <w:r w:rsidR="00A60935" w:rsidRPr="00F148A4">
              <w:rPr>
                <w:rFonts w:ascii="Arial" w:hAnsi="Arial" w:cs="Arial"/>
                <w:webHidden/>
                <w:sz w:val="20"/>
                <w:szCs w:val="20"/>
              </w:rPr>
              <w:fldChar w:fldCharType="end"/>
            </w:r>
          </w:hyperlink>
        </w:p>
        <w:p w14:paraId="5389FE45" w14:textId="05FD4D99" w:rsidR="00A60935" w:rsidRPr="00F148A4" w:rsidRDefault="00000000">
          <w:pPr>
            <w:pStyle w:val="Obsah3"/>
            <w:rPr>
              <w:rFonts w:ascii="Arial" w:eastAsiaTheme="minorEastAsia" w:hAnsi="Arial" w:cs="Arial"/>
              <w:sz w:val="20"/>
              <w:szCs w:val="20"/>
              <w:lang w:val="cs-CZ" w:eastAsia="zh-CN"/>
            </w:rPr>
          </w:pPr>
          <w:hyperlink w:anchor="_Toc142309716" w:history="1">
            <w:r w:rsidR="00A60935" w:rsidRPr="00F148A4">
              <w:rPr>
                <w:rStyle w:val="Hypertextovodkaz"/>
                <w:rFonts w:ascii="Arial" w:hAnsi="Arial" w:cs="Arial"/>
                <w:sz w:val="20"/>
                <w:szCs w:val="20"/>
              </w:rPr>
              <w:t>4.5.6.1 Existing DeNOx</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_Toc142309716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41</w:t>
            </w:r>
            <w:r w:rsidR="00A60935" w:rsidRPr="00F148A4">
              <w:rPr>
                <w:rFonts w:ascii="Arial" w:hAnsi="Arial" w:cs="Arial"/>
                <w:webHidden/>
                <w:sz w:val="20"/>
                <w:szCs w:val="20"/>
              </w:rPr>
              <w:fldChar w:fldCharType="end"/>
            </w:r>
          </w:hyperlink>
        </w:p>
        <w:p w14:paraId="6FEC7FE5" w14:textId="684812A3" w:rsidR="00A60935" w:rsidRPr="00F148A4" w:rsidRDefault="00000000">
          <w:pPr>
            <w:pStyle w:val="Obsah3"/>
            <w:rPr>
              <w:rFonts w:ascii="Arial" w:eastAsiaTheme="minorEastAsia" w:hAnsi="Arial" w:cs="Arial"/>
              <w:sz w:val="20"/>
              <w:szCs w:val="20"/>
              <w:lang w:val="cs-CZ" w:eastAsia="zh-CN"/>
            </w:rPr>
          </w:pPr>
          <w:hyperlink w:anchor="_Toc142309717" w:history="1">
            <w:r w:rsidR="00A60935" w:rsidRPr="00F148A4">
              <w:rPr>
                <w:rStyle w:val="Hypertextovodkaz"/>
                <w:rFonts w:ascii="Arial" w:hAnsi="Arial" w:cs="Arial"/>
                <w:sz w:val="20"/>
                <w:szCs w:val="20"/>
              </w:rPr>
              <w:t>4.5.6.2 Flue gas filtration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_Toc142309717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44</w:t>
            </w:r>
            <w:r w:rsidR="00A60935" w:rsidRPr="00F148A4">
              <w:rPr>
                <w:rFonts w:ascii="Arial" w:hAnsi="Arial" w:cs="Arial"/>
                <w:webHidden/>
                <w:sz w:val="20"/>
                <w:szCs w:val="20"/>
              </w:rPr>
              <w:fldChar w:fldCharType="end"/>
            </w:r>
          </w:hyperlink>
        </w:p>
        <w:p w14:paraId="5EF3646F" w14:textId="09115D91" w:rsidR="00A60935" w:rsidRPr="00F148A4" w:rsidRDefault="00000000">
          <w:pPr>
            <w:pStyle w:val="Obsah3"/>
            <w:rPr>
              <w:rFonts w:ascii="Arial" w:eastAsiaTheme="minorEastAsia" w:hAnsi="Arial" w:cs="Arial"/>
              <w:sz w:val="20"/>
              <w:szCs w:val="20"/>
              <w:lang w:val="cs-CZ" w:eastAsia="zh-CN"/>
            </w:rPr>
          </w:pPr>
          <w:hyperlink w:anchor="_Toc142309718" w:history="1">
            <w:r w:rsidR="00A60935" w:rsidRPr="00F148A4">
              <w:rPr>
                <w:rStyle w:val="Hypertextovodkaz"/>
                <w:rFonts w:ascii="Arial" w:hAnsi="Arial" w:cs="Arial"/>
                <w:sz w:val="20"/>
                <w:szCs w:val="20"/>
              </w:rPr>
              <w:t>4.5.6.3 Existing capture of HCl – K80/90</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_Toc142309718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45</w:t>
            </w:r>
            <w:r w:rsidR="00A60935" w:rsidRPr="00F148A4">
              <w:rPr>
                <w:rFonts w:ascii="Arial" w:hAnsi="Arial" w:cs="Arial"/>
                <w:webHidden/>
                <w:sz w:val="20"/>
                <w:szCs w:val="20"/>
              </w:rPr>
              <w:fldChar w:fldCharType="end"/>
            </w:r>
          </w:hyperlink>
        </w:p>
        <w:p w14:paraId="3A60D40F" w14:textId="642E3C1E" w:rsidR="00A60935" w:rsidRPr="00F148A4" w:rsidRDefault="00000000">
          <w:pPr>
            <w:pStyle w:val="Obsah3"/>
            <w:rPr>
              <w:rFonts w:ascii="Arial" w:eastAsiaTheme="minorEastAsia" w:hAnsi="Arial" w:cs="Arial"/>
              <w:sz w:val="20"/>
              <w:szCs w:val="20"/>
              <w:lang w:val="cs-CZ" w:eastAsia="zh-CN"/>
            </w:rPr>
          </w:pPr>
          <w:hyperlink w:anchor="_Toc142309719" w:history="1">
            <w:r w:rsidR="00A60935" w:rsidRPr="00F148A4">
              <w:rPr>
                <w:rStyle w:val="Hypertextovodkaz"/>
                <w:rFonts w:ascii="Arial" w:hAnsi="Arial" w:cs="Arial"/>
                <w:sz w:val="20"/>
                <w:szCs w:val="20"/>
              </w:rPr>
              <w:t>4.5.6.4 Existing handling of limestone</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_Toc142309719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46</w:t>
            </w:r>
            <w:r w:rsidR="00A60935" w:rsidRPr="00F148A4">
              <w:rPr>
                <w:rFonts w:ascii="Arial" w:hAnsi="Arial" w:cs="Arial"/>
                <w:webHidden/>
                <w:sz w:val="20"/>
                <w:szCs w:val="20"/>
              </w:rPr>
              <w:fldChar w:fldCharType="end"/>
            </w:r>
          </w:hyperlink>
        </w:p>
        <w:p w14:paraId="2FB42635" w14:textId="1402229C" w:rsidR="00A60935" w:rsidRPr="00F148A4" w:rsidRDefault="00000000" w:rsidP="00FE1AED">
          <w:pPr>
            <w:pStyle w:val="Obsah2"/>
            <w:rPr>
              <w:rFonts w:ascii="Arial" w:eastAsiaTheme="minorEastAsia" w:hAnsi="Arial" w:cs="Arial"/>
              <w:noProof/>
              <w:sz w:val="20"/>
              <w:szCs w:val="20"/>
              <w:lang w:eastAsia="zh-CN"/>
            </w:rPr>
          </w:pPr>
          <w:hyperlink w:anchor="_Toc142309720" w:history="1">
            <w:r w:rsidR="00A60935" w:rsidRPr="00F148A4">
              <w:rPr>
                <w:rStyle w:val="Hypertextovodkaz"/>
                <w:rFonts w:ascii="Arial" w:hAnsi="Arial" w:cs="Arial"/>
                <w:noProof/>
                <w:sz w:val="20"/>
                <w:szCs w:val="20"/>
              </w:rPr>
              <w:t>4.6 Existing feed water system</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_Toc142309720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46</w:t>
            </w:r>
            <w:r w:rsidR="00A60935" w:rsidRPr="00F148A4">
              <w:rPr>
                <w:rFonts w:ascii="Arial" w:hAnsi="Arial" w:cs="Arial"/>
                <w:noProof/>
                <w:webHidden/>
                <w:sz w:val="20"/>
                <w:szCs w:val="20"/>
              </w:rPr>
              <w:fldChar w:fldCharType="end"/>
            </w:r>
          </w:hyperlink>
        </w:p>
        <w:p w14:paraId="2D2A822B" w14:textId="78963D5A" w:rsidR="00A60935" w:rsidRPr="00F148A4" w:rsidRDefault="00000000">
          <w:pPr>
            <w:pStyle w:val="Obsah3"/>
            <w:rPr>
              <w:rFonts w:ascii="Arial" w:eastAsiaTheme="minorEastAsia" w:hAnsi="Arial" w:cs="Arial"/>
              <w:sz w:val="20"/>
              <w:szCs w:val="20"/>
              <w:lang w:val="cs-CZ" w:eastAsia="zh-CN"/>
            </w:rPr>
          </w:pPr>
          <w:hyperlink w:anchor="_Toc142309721" w:history="1">
            <w:r w:rsidR="00A60935" w:rsidRPr="00F148A4">
              <w:rPr>
                <w:rStyle w:val="Hypertextovodkaz"/>
                <w:rFonts w:ascii="Arial" w:hAnsi="Arial" w:cs="Arial"/>
                <w:sz w:val="20"/>
                <w:szCs w:val="20"/>
              </w:rPr>
              <w:t>4.6.1 Feed water tanks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_Toc142309721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46</w:t>
            </w:r>
            <w:r w:rsidR="00A60935" w:rsidRPr="00F148A4">
              <w:rPr>
                <w:rFonts w:ascii="Arial" w:hAnsi="Arial" w:cs="Arial"/>
                <w:webHidden/>
                <w:sz w:val="20"/>
                <w:szCs w:val="20"/>
              </w:rPr>
              <w:fldChar w:fldCharType="end"/>
            </w:r>
          </w:hyperlink>
        </w:p>
        <w:p w14:paraId="52D066F7" w14:textId="7F6BAC55" w:rsidR="00A60935" w:rsidRPr="00F148A4" w:rsidRDefault="00000000">
          <w:pPr>
            <w:pStyle w:val="Obsah3"/>
            <w:rPr>
              <w:rFonts w:ascii="Arial" w:eastAsiaTheme="minorEastAsia" w:hAnsi="Arial" w:cs="Arial"/>
              <w:sz w:val="20"/>
              <w:szCs w:val="20"/>
              <w:lang w:val="cs-CZ" w:eastAsia="zh-CN"/>
            </w:rPr>
          </w:pPr>
          <w:hyperlink w:anchor="_Toc142309722" w:history="1">
            <w:r w:rsidR="00A60935" w:rsidRPr="00F148A4">
              <w:rPr>
                <w:rStyle w:val="Hypertextovodkaz"/>
                <w:rFonts w:ascii="Arial" w:hAnsi="Arial" w:cs="Arial"/>
                <w:sz w:val="20"/>
                <w:szCs w:val="20"/>
              </w:rPr>
              <w:t>4.6.2 Existing feed water pumps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_Toc142309722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46</w:t>
            </w:r>
            <w:r w:rsidR="00A60935" w:rsidRPr="00F148A4">
              <w:rPr>
                <w:rFonts w:ascii="Arial" w:hAnsi="Arial" w:cs="Arial"/>
                <w:webHidden/>
                <w:sz w:val="20"/>
                <w:szCs w:val="20"/>
              </w:rPr>
              <w:fldChar w:fldCharType="end"/>
            </w:r>
          </w:hyperlink>
        </w:p>
        <w:p w14:paraId="200AE62D" w14:textId="20826909" w:rsidR="00A60935" w:rsidRPr="00F148A4" w:rsidRDefault="00000000" w:rsidP="00FE1AED">
          <w:pPr>
            <w:pStyle w:val="Obsah2"/>
            <w:rPr>
              <w:rFonts w:ascii="Arial" w:eastAsiaTheme="minorEastAsia" w:hAnsi="Arial" w:cs="Arial"/>
              <w:noProof/>
              <w:sz w:val="20"/>
              <w:szCs w:val="20"/>
              <w:lang w:eastAsia="zh-CN"/>
            </w:rPr>
          </w:pPr>
          <w:hyperlink w:anchor="_Toc142309723" w:history="1">
            <w:r w:rsidR="00A60935" w:rsidRPr="00F148A4">
              <w:rPr>
                <w:rStyle w:val="Hypertextovodkaz"/>
                <w:rFonts w:ascii="Arial" w:hAnsi="Arial" w:cs="Arial"/>
                <w:noProof/>
                <w:sz w:val="20"/>
                <w:szCs w:val="20"/>
              </w:rPr>
              <w:t>4.7 Existing stack</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_Toc142309723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48</w:t>
            </w:r>
            <w:r w:rsidR="00A60935" w:rsidRPr="00F148A4">
              <w:rPr>
                <w:rFonts w:ascii="Arial" w:hAnsi="Arial" w:cs="Arial"/>
                <w:noProof/>
                <w:webHidden/>
                <w:sz w:val="20"/>
                <w:szCs w:val="20"/>
              </w:rPr>
              <w:fldChar w:fldCharType="end"/>
            </w:r>
          </w:hyperlink>
        </w:p>
        <w:p w14:paraId="5D2D1B05" w14:textId="2A7C57FB" w:rsidR="00A60935" w:rsidRPr="00F148A4" w:rsidRDefault="00000000" w:rsidP="00FE1AED">
          <w:pPr>
            <w:pStyle w:val="Obsah2"/>
            <w:rPr>
              <w:rFonts w:ascii="Arial" w:eastAsiaTheme="minorEastAsia" w:hAnsi="Arial" w:cs="Arial"/>
              <w:noProof/>
              <w:sz w:val="20"/>
              <w:szCs w:val="20"/>
              <w:lang w:eastAsia="zh-CN"/>
            </w:rPr>
          </w:pPr>
          <w:hyperlink w:anchor="_Toc142309724" w:history="1">
            <w:r w:rsidR="00A60935" w:rsidRPr="00F148A4">
              <w:rPr>
                <w:rStyle w:val="Hypertextovodkaz"/>
                <w:rFonts w:ascii="Arial" w:hAnsi="Arial" w:cs="Arial"/>
                <w:noProof/>
                <w:sz w:val="20"/>
                <w:szCs w:val="20"/>
              </w:rPr>
              <w:t>4.8 Water Handling</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_Toc142309724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50</w:t>
            </w:r>
            <w:r w:rsidR="00A60935" w:rsidRPr="00F148A4">
              <w:rPr>
                <w:rFonts w:ascii="Arial" w:hAnsi="Arial" w:cs="Arial"/>
                <w:noProof/>
                <w:webHidden/>
                <w:sz w:val="20"/>
                <w:szCs w:val="20"/>
              </w:rPr>
              <w:fldChar w:fldCharType="end"/>
            </w:r>
          </w:hyperlink>
        </w:p>
        <w:p w14:paraId="26728461" w14:textId="0A8F25DD" w:rsidR="00A60935" w:rsidRPr="00F148A4" w:rsidRDefault="00000000">
          <w:pPr>
            <w:pStyle w:val="Obsah3"/>
            <w:rPr>
              <w:rFonts w:ascii="Arial" w:eastAsiaTheme="minorEastAsia" w:hAnsi="Arial" w:cs="Arial"/>
              <w:sz w:val="20"/>
              <w:szCs w:val="20"/>
              <w:lang w:val="cs-CZ" w:eastAsia="zh-CN"/>
            </w:rPr>
          </w:pPr>
          <w:hyperlink w:anchor="_Toc142309725" w:history="1">
            <w:r w:rsidR="00A60935" w:rsidRPr="00F148A4">
              <w:rPr>
                <w:rStyle w:val="Hypertextovodkaz"/>
                <w:rFonts w:ascii="Arial" w:hAnsi="Arial" w:cs="Arial"/>
                <w:sz w:val="20"/>
                <w:szCs w:val="20"/>
              </w:rPr>
              <w:t>4.8.1 Cooling Tower Circuit</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_Toc142309725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50</w:t>
            </w:r>
            <w:r w:rsidR="00A60935" w:rsidRPr="00F148A4">
              <w:rPr>
                <w:rFonts w:ascii="Arial" w:hAnsi="Arial" w:cs="Arial"/>
                <w:webHidden/>
                <w:sz w:val="20"/>
                <w:szCs w:val="20"/>
              </w:rPr>
              <w:fldChar w:fldCharType="end"/>
            </w:r>
          </w:hyperlink>
        </w:p>
        <w:p w14:paraId="124D56DB" w14:textId="5D616F4D" w:rsidR="00A60935" w:rsidRPr="00F148A4" w:rsidRDefault="00000000">
          <w:pPr>
            <w:pStyle w:val="Obsah3"/>
            <w:rPr>
              <w:rFonts w:ascii="Arial" w:eastAsiaTheme="minorEastAsia" w:hAnsi="Arial" w:cs="Arial"/>
              <w:sz w:val="20"/>
              <w:szCs w:val="20"/>
              <w:lang w:val="cs-CZ" w:eastAsia="zh-CN"/>
            </w:rPr>
          </w:pPr>
          <w:hyperlink w:anchor="_Toc142309726" w:history="1">
            <w:r w:rsidR="00A60935" w:rsidRPr="00F148A4">
              <w:rPr>
                <w:rStyle w:val="Hypertextovodkaz"/>
                <w:rFonts w:ascii="Arial" w:hAnsi="Arial" w:cs="Arial"/>
                <w:sz w:val="20"/>
                <w:szCs w:val="20"/>
              </w:rPr>
              <w:t>4.8.2 Existing auxiliary cooling system</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_Toc142309726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50</w:t>
            </w:r>
            <w:r w:rsidR="00A60935" w:rsidRPr="00F148A4">
              <w:rPr>
                <w:rFonts w:ascii="Arial" w:hAnsi="Arial" w:cs="Arial"/>
                <w:webHidden/>
                <w:sz w:val="20"/>
                <w:szCs w:val="20"/>
              </w:rPr>
              <w:fldChar w:fldCharType="end"/>
            </w:r>
          </w:hyperlink>
        </w:p>
        <w:p w14:paraId="3C09CC53" w14:textId="254F42AA" w:rsidR="00A60935" w:rsidRPr="00F148A4" w:rsidRDefault="00000000" w:rsidP="00FE1AED">
          <w:pPr>
            <w:pStyle w:val="Obsah2"/>
            <w:rPr>
              <w:rFonts w:ascii="Arial" w:eastAsiaTheme="minorEastAsia" w:hAnsi="Arial" w:cs="Arial"/>
              <w:noProof/>
              <w:sz w:val="20"/>
              <w:szCs w:val="20"/>
              <w:lang w:eastAsia="zh-CN"/>
            </w:rPr>
          </w:pPr>
          <w:hyperlink w:anchor="_Toc142309727" w:history="1">
            <w:r w:rsidR="00A60935" w:rsidRPr="00F148A4">
              <w:rPr>
                <w:rStyle w:val="Hypertextovodkaz"/>
                <w:rFonts w:ascii="Arial" w:hAnsi="Arial" w:cs="Arial"/>
                <w:noProof/>
                <w:sz w:val="20"/>
                <w:szCs w:val="20"/>
              </w:rPr>
              <w:t>4.9 Pressure air</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_Toc142309727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51</w:t>
            </w:r>
            <w:r w:rsidR="00A60935" w:rsidRPr="00F148A4">
              <w:rPr>
                <w:rFonts w:ascii="Arial" w:hAnsi="Arial" w:cs="Arial"/>
                <w:noProof/>
                <w:webHidden/>
                <w:sz w:val="20"/>
                <w:szCs w:val="20"/>
              </w:rPr>
              <w:fldChar w:fldCharType="end"/>
            </w:r>
          </w:hyperlink>
        </w:p>
        <w:p w14:paraId="5EF071E7" w14:textId="32E9D430" w:rsidR="00A60935" w:rsidRPr="00F148A4" w:rsidRDefault="00000000">
          <w:pPr>
            <w:pStyle w:val="Obsah3"/>
            <w:rPr>
              <w:rFonts w:ascii="Arial" w:eastAsiaTheme="minorEastAsia" w:hAnsi="Arial" w:cs="Arial"/>
              <w:sz w:val="20"/>
              <w:szCs w:val="20"/>
              <w:lang w:val="cs-CZ" w:eastAsia="zh-CN"/>
            </w:rPr>
          </w:pPr>
          <w:hyperlink w:anchor="_Toc142309728" w:history="1">
            <w:r w:rsidR="00A60935" w:rsidRPr="00F148A4">
              <w:rPr>
                <w:rStyle w:val="Hypertextovodkaz"/>
                <w:rFonts w:ascii="Arial" w:hAnsi="Arial" w:cs="Arial"/>
                <w:sz w:val="20"/>
                <w:szCs w:val="20"/>
              </w:rPr>
              <w:t>4.9.1 Existing compressor station of transport air in the E1A boiler room</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_Toc142309728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51</w:t>
            </w:r>
            <w:r w:rsidR="00A60935" w:rsidRPr="00F148A4">
              <w:rPr>
                <w:rFonts w:ascii="Arial" w:hAnsi="Arial" w:cs="Arial"/>
                <w:webHidden/>
                <w:sz w:val="20"/>
                <w:szCs w:val="20"/>
              </w:rPr>
              <w:fldChar w:fldCharType="end"/>
            </w:r>
          </w:hyperlink>
        </w:p>
        <w:p w14:paraId="494E9E62" w14:textId="333C5B89" w:rsidR="00A60935" w:rsidRPr="00F148A4" w:rsidRDefault="00000000">
          <w:pPr>
            <w:pStyle w:val="Obsah3"/>
            <w:rPr>
              <w:rFonts w:ascii="Arial" w:eastAsiaTheme="minorEastAsia" w:hAnsi="Arial" w:cs="Arial"/>
              <w:sz w:val="20"/>
              <w:szCs w:val="20"/>
              <w:lang w:val="cs-CZ" w:eastAsia="zh-CN"/>
            </w:rPr>
          </w:pPr>
          <w:hyperlink w:anchor="_Toc142309729" w:history="1">
            <w:r w:rsidR="00A60935" w:rsidRPr="00F148A4">
              <w:rPr>
                <w:rStyle w:val="Hypertextovodkaz"/>
                <w:rFonts w:ascii="Arial" w:hAnsi="Arial" w:cs="Arial"/>
                <w:sz w:val="20"/>
                <w:szCs w:val="20"/>
              </w:rPr>
              <w:t>4.9.2 Existing consumption of pressure air</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_Toc142309729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51</w:t>
            </w:r>
            <w:r w:rsidR="00A60935" w:rsidRPr="00F148A4">
              <w:rPr>
                <w:rFonts w:ascii="Arial" w:hAnsi="Arial" w:cs="Arial"/>
                <w:webHidden/>
                <w:sz w:val="20"/>
                <w:szCs w:val="20"/>
              </w:rPr>
              <w:fldChar w:fldCharType="end"/>
            </w:r>
          </w:hyperlink>
        </w:p>
        <w:p w14:paraId="681EEBEB" w14:textId="14E75444" w:rsidR="00A60935" w:rsidRPr="00F148A4" w:rsidRDefault="00000000">
          <w:pPr>
            <w:pStyle w:val="Obsah3"/>
            <w:rPr>
              <w:rFonts w:ascii="Arial" w:eastAsiaTheme="minorEastAsia" w:hAnsi="Arial" w:cs="Arial"/>
              <w:sz w:val="20"/>
              <w:szCs w:val="20"/>
              <w:lang w:val="cs-CZ" w:eastAsia="zh-CN"/>
            </w:rPr>
          </w:pPr>
          <w:hyperlink w:anchor="_Toc142309730" w:history="1">
            <w:r w:rsidR="00A60935" w:rsidRPr="00F148A4">
              <w:rPr>
                <w:rStyle w:val="Hypertextovodkaz"/>
                <w:rFonts w:ascii="Arial" w:hAnsi="Arial" w:cs="Arial"/>
                <w:sz w:val="20"/>
                <w:szCs w:val="20"/>
              </w:rPr>
              <w:t>4.9.2.1 Projected consumption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_Toc142309730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51</w:t>
            </w:r>
            <w:r w:rsidR="00A60935" w:rsidRPr="00F148A4">
              <w:rPr>
                <w:rFonts w:ascii="Arial" w:hAnsi="Arial" w:cs="Arial"/>
                <w:webHidden/>
                <w:sz w:val="20"/>
                <w:szCs w:val="20"/>
              </w:rPr>
              <w:fldChar w:fldCharType="end"/>
            </w:r>
          </w:hyperlink>
        </w:p>
        <w:p w14:paraId="054D79CE" w14:textId="397C6061" w:rsidR="00A60935" w:rsidRPr="00F148A4" w:rsidRDefault="00000000">
          <w:pPr>
            <w:pStyle w:val="Obsah3"/>
            <w:rPr>
              <w:rFonts w:ascii="Arial" w:eastAsiaTheme="minorEastAsia" w:hAnsi="Arial" w:cs="Arial"/>
              <w:sz w:val="20"/>
              <w:szCs w:val="20"/>
              <w:lang w:val="cs-CZ" w:eastAsia="zh-CN"/>
            </w:rPr>
          </w:pPr>
          <w:hyperlink w:anchor="_Toc142309731" w:history="1">
            <w:r w:rsidR="00A60935" w:rsidRPr="00F148A4">
              <w:rPr>
                <w:rStyle w:val="Hypertextovodkaz"/>
                <w:rFonts w:ascii="Arial" w:hAnsi="Arial" w:cs="Arial"/>
                <w:sz w:val="20"/>
                <w:szCs w:val="20"/>
              </w:rPr>
              <w:t>4.9.2.2 Actual measured consumption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_Toc142309731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53</w:t>
            </w:r>
            <w:r w:rsidR="00A60935" w:rsidRPr="00F148A4">
              <w:rPr>
                <w:rFonts w:ascii="Arial" w:hAnsi="Arial" w:cs="Arial"/>
                <w:webHidden/>
                <w:sz w:val="20"/>
                <w:szCs w:val="20"/>
              </w:rPr>
              <w:fldChar w:fldCharType="end"/>
            </w:r>
          </w:hyperlink>
        </w:p>
        <w:p w14:paraId="084688BD" w14:textId="1A9DE38B" w:rsidR="00A60935" w:rsidRPr="00F148A4" w:rsidRDefault="00000000">
          <w:pPr>
            <w:pStyle w:val="Obsah3"/>
            <w:rPr>
              <w:rFonts w:ascii="Arial" w:eastAsiaTheme="minorEastAsia" w:hAnsi="Arial" w:cs="Arial"/>
              <w:sz w:val="20"/>
              <w:szCs w:val="20"/>
              <w:lang w:val="cs-CZ" w:eastAsia="zh-CN"/>
            </w:rPr>
          </w:pPr>
          <w:hyperlink w:anchor="_Toc142309732" w:history="1">
            <w:r w:rsidR="00A60935" w:rsidRPr="00F148A4">
              <w:rPr>
                <w:rStyle w:val="Hypertextovodkaz"/>
                <w:rFonts w:ascii="Arial" w:hAnsi="Arial" w:cs="Arial"/>
                <w:sz w:val="20"/>
                <w:szCs w:val="20"/>
              </w:rPr>
              <w:t>4.9.3 Existing instrumentation air compressor station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_Toc142309732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54</w:t>
            </w:r>
            <w:r w:rsidR="00A60935" w:rsidRPr="00F148A4">
              <w:rPr>
                <w:rFonts w:ascii="Arial" w:hAnsi="Arial" w:cs="Arial"/>
                <w:webHidden/>
                <w:sz w:val="20"/>
                <w:szCs w:val="20"/>
              </w:rPr>
              <w:fldChar w:fldCharType="end"/>
            </w:r>
          </w:hyperlink>
        </w:p>
        <w:p w14:paraId="14F87748" w14:textId="45E6D1E3" w:rsidR="00A60935" w:rsidRPr="00F148A4" w:rsidRDefault="00000000">
          <w:pPr>
            <w:pStyle w:val="Obsah3"/>
            <w:rPr>
              <w:rFonts w:ascii="Arial" w:eastAsiaTheme="minorEastAsia" w:hAnsi="Arial" w:cs="Arial"/>
              <w:sz w:val="20"/>
              <w:szCs w:val="20"/>
              <w:lang w:val="cs-CZ" w:eastAsia="zh-CN"/>
            </w:rPr>
          </w:pPr>
          <w:hyperlink w:anchor="_Toc142309733" w:history="1">
            <w:r w:rsidR="00A60935" w:rsidRPr="00F148A4">
              <w:rPr>
                <w:rStyle w:val="Hypertextovodkaz"/>
                <w:rFonts w:ascii="Arial" w:hAnsi="Arial" w:cs="Arial"/>
                <w:sz w:val="20"/>
                <w:szCs w:val="20"/>
              </w:rPr>
              <w:t>4.9.4 Existing consumption of transport air</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_Toc142309733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55</w:t>
            </w:r>
            <w:r w:rsidR="00A60935" w:rsidRPr="00F148A4">
              <w:rPr>
                <w:rFonts w:ascii="Arial" w:hAnsi="Arial" w:cs="Arial"/>
                <w:webHidden/>
                <w:sz w:val="20"/>
                <w:szCs w:val="20"/>
              </w:rPr>
              <w:fldChar w:fldCharType="end"/>
            </w:r>
          </w:hyperlink>
        </w:p>
        <w:p w14:paraId="1B04B69D" w14:textId="26CBA157" w:rsidR="00A60935" w:rsidRPr="00F148A4" w:rsidRDefault="00000000">
          <w:pPr>
            <w:pStyle w:val="Obsah3"/>
            <w:rPr>
              <w:rFonts w:ascii="Arial" w:eastAsiaTheme="minorEastAsia" w:hAnsi="Arial" w:cs="Arial"/>
              <w:sz w:val="20"/>
              <w:szCs w:val="20"/>
              <w:lang w:val="cs-CZ" w:eastAsia="zh-CN"/>
            </w:rPr>
          </w:pPr>
          <w:hyperlink w:anchor="_Toc142309734" w:history="1">
            <w:r w:rsidR="00A60935" w:rsidRPr="00F148A4">
              <w:rPr>
                <w:rStyle w:val="Hypertextovodkaz"/>
                <w:rFonts w:ascii="Arial" w:hAnsi="Arial" w:cs="Arial"/>
                <w:sz w:val="20"/>
                <w:szCs w:val="20"/>
              </w:rPr>
              <w:t xml:space="preserve">4.9.5 Connection to the </w:t>
            </w:r>
            <w:r w:rsidR="00087999">
              <w:rPr>
                <w:rStyle w:val="Hypertextovodkaz"/>
                <w:rFonts w:ascii="Arial" w:hAnsi="Arial" w:cs="Arial"/>
                <w:sz w:val="20"/>
                <w:szCs w:val="20"/>
              </w:rPr>
              <w:t>Škoda Auto</w:t>
            </w:r>
            <w:r w:rsidR="00A60935" w:rsidRPr="00F148A4">
              <w:rPr>
                <w:rStyle w:val="Hypertextovodkaz"/>
                <w:rFonts w:ascii="Arial" w:hAnsi="Arial" w:cs="Arial"/>
                <w:sz w:val="20"/>
                <w:szCs w:val="20"/>
              </w:rPr>
              <w:t xml:space="preserve"> distribution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_Toc142309734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55</w:t>
            </w:r>
            <w:r w:rsidR="00A60935" w:rsidRPr="00F148A4">
              <w:rPr>
                <w:rFonts w:ascii="Arial" w:hAnsi="Arial" w:cs="Arial"/>
                <w:webHidden/>
                <w:sz w:val="20"/>
                <w:szCs w:val="20"/>
              </w:rPr>
              <w:fldChar w:fldCharType="end"/>
            </w:r>
          </w:hyperlink>
        </w:p>
        <w:p w14:paraId="1EDE5404" w14:textId="350FD16F" w:rsidR="00A60935" w:rsidRPr="00F148A4" w:rsidRDefault="00000000">
          <w:pPr>
            <w:pStyle w:val="Obsah3"/>
            <w:rPr>
              <w:rFonts w:ascii="Arial" w:eastAsiaTheme="minorEastAsia" w:hAnsi="Arial" w:cs="Arial"/>
              <w:sz w:val="20"/>
              <w:szCs w:val="20"/>
              <w:lang w:val="cs-CZ" w:eastAsia="zh-CN"/>
            </w:rPr>
          </w:pPr>
          <w:hyperlink w:anchor="_Toc142309735" w:history="1">
            <w:r w:rsidR="00A60935" w:rsidRPr="00F148A4">
              <w:rPr>
                <w:rStyle w:val="Hypertextovodkaz"/>
                <w:rFonts w:ascii="Arial" w:hAnsi="Arial" w:cs="Arial"/>
                <w:sz w:val="20"/>
                <w:szCs w:val="20"/>
              </w:rPr>
              <w:t>4.9.6 Existing explosion-proof equipment</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_Toc142309735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56</w:t>
            </w:r>
            <w:r w:rsidR="00A60935" w:rsidRPr="00F148A4">
              <w:rPr>
                <w:rFonts w:ascii="Arial" w:hAnsi="Arial" w:cs="Arial"/>
                <w:webHidden/>
                <w:sz w:val="20"/>
                <w:szCs w:val="20"/>
              </w:rPr>
              <w:fldChar w:fldCharType="end"/>
            </w:r>
          </w:hyperlink>
        </w:p>
        <w:p w14:paraId="5249F305" w14:textId="1887DD59" w:rsidR="00A60935" w:rsidRPr="00F148A4" w:rsidRDefault="00000000">
          <w:pPr>
            <w:pStyle w:val="Obsah3"/>
            <w:rPr>
              <w:rFonts w:ascii="Arial" w:eastAsiaTheme="minorEastAsia" w:hAnsi="Arial" w:cs="Arial"/>
              <w:sz w:val="20"/>
              <w:szCs w:val="20"/>
              <w:lang w:val="cs-CZ" w:eastAsia="zh-CN"/>
            </w:rPr>
          </w:pPr>
          <w:hyperlink w:anchor="_Toc142309736" w:history="1">
            <w:r w:rsidR="00A60935" w:rsidRPr="00F148A4">
              <w:rPr>
                <w:rStyle w:val="Hypertextovodkaz"/>
                <w:rFonts w:ascii="Arial" w:hAnsi="Arial" w:cs="Arial"/>
                <w:sz w:val="20"/>
                <w:szCs w:val="20"/>
              </w:rPr>
              <w:t>4.9.7 Industrial vacuum cleaner</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_Toc142309736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56</w:t>
            </w:r>
            <w:r w:rsidR="00A60935" w:rsidRPr="00F148A4">
              <w:rPr>
                <w:rFonts w:ascii="Arial" w:hAnsi="Arial" w:cs="Arial"/>
                <w:webHidden/>
                <w:sz w:val="20"/>
                <w:szCs w:val="20"/>
              </w:rPr>
              <w:fldChar w:fldCharType="end"/>
            </w:r>
          </w:hyperlink>
        </w:p>
        <w:p w14:paraId="79FCF149" w14:textId="492DAE6F" w:rsidR="00A60935" w:rsidRPr="00F148A4" w:rsidRDefault="00000000">
          <w:pPr>
            <w:pStyle w:val="Obsah3"/>
            <w:rPr>
              <w:rFonts w:ascii="Arial" w:eastAsiaTheme="minorEastAsia" w:hAnsi="Arial" w:cs="Arial"/>
              <w:sz w:val="20"/>
              <w:szCs w:val="20"/>
              <w:lang w:val="cs-CZ" w:eastAsia="zh-CN"/>
            </w:rPr>
          </w:pPr>
          <w:hyperlink w:anchor="_Toc142309737" w:history="1">
            <w:r w:rsidR="00A60935" w:rsidRPr="00F148A4">
              <w:rPr>
                <w:rStyle w:val="Hypertextovodkaz"/>
                <w:rFonts w:ascii="Arial" w:hAnsi="Arial" w:cs="Arial"/>
                <w:sz w:val="20"/>
                <w:szCs w:val="20"/>
              </w:rPr>
              <w:t>4.9.8 Inertization system</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_Toc142309737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56</w:t>
            </w:r>
            <w:r w:rsidR="00A60935" w:rsidRPr="00F148A4">
              <w:rPr>
                <w:rFonts w:ascii="Arial" w:hAnsi="Arial" w:cs="Arial"/>
                <w:webHidden/>
                <w:sz w:val="20"/>
                <w:szCs w:val="20"/>
              </w:rPr>
              <w:fldChar w:fldCharType="end"/>
            </w:r>
          </w:hyperlink>
        </w:p>
        <w:p w14:paraId="77C181FD" w14:textId="560EC0B9" w:rsidR="00A60935" w:rsidRPr="00F148A4" w:rsidRDefault="00000000">
          <w:pPr>
            <w:pStyle w:val="Obsah1"/>
            <w:tabs>
              <w:tab w:val="right" w:leader="dot" w:pos="9205"/>
            </w:tabs>
            <w:rPr>
              <w:rFonts w:ascii="Arial" w:eastAsiaTheme="minorEastAsia" w:hAnsi="Arial" w:cs="Arial"/>
              <w:noProof/>
              <w:sz w:val="20"/>
              <w:szCs w:val="20"/>
              <w:lang w:eastAsia="zh-CN"/>
            </w:rPr>
          </w:pPr>
          <w:hyperlink w:anchor="_Toc142309738" w:history="1">
            <w:r w:rsidR="00A60935" w:rsidRPr="00F148A4">
              <w:rPr>
                <w:rStyle w:val="Hypertextovodkaz"/>
                <w:rFonts w:ascii="Arial" w:hAnsi="Arial" w:cs="Arial"/>
                <w:noProof/>
                <w:sz w:val="20"/>
                <w:szCs w:val="20"/>
              </w:rPr>
              <w:t>5 TECHNICAL SPECIFICATION AND DESCRIPTION OF A POSSIBLE TECHNICAL SOLUTION OF THE K20 BOILER house</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_Toc142309738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57</w:t>
            </w:r>
            <w:r w:rsidR="00A60935" w:rsidRPr="00F148A4">
              <w:rPr>
                <w:rFonts w:ascii="Arial" w:hAnsi="Arial" w:cs="Arial"/>
                <w:noProof/>
                <w:webHidden/>
                <w:sz w:val="20"/>
                <w:szCs w:val="20"/>
              </w:rPr>
              <w:fldChar w:fldCharType="end"/>
            </w:r>
          </w:hyperlink>
        </w:p>
        <w:p w14:paraId="55A4CC82" w14:textId="33014FE5" w:rsidR="00A60935" w:rsidRPr="00F148A4" w:rsidRDefault="00000000" w:rsidP="00FE1AED">
          <w:pPr>
            <w:pStyle w:val="Obsah2"/>
            <w:rPr>
              <w:rFonts w:ascii="Arial" w:eastAsiaTheme="minorEastAsia" w:hAnsi="Arial" w:cs="Arial"/>
              <w:noProof/>
              <w:sz w:val="20"/>
              <w:szCs w:val="20"/>
              <w:lang w:eastAsia="zh-CN"/>
            </w:rPr>
          </w:pPr>
          <w:hyperlink w:anchor="_Toc142309739" w:history="1">
            <w:r w:rsidR="00A60935" w:rsidRPr="00F148A4">
              <w:rPr>
                <w:rStyle w:val="Hypertextovodkaz"/>
                <w:rFonts w:ascii="Arial" w:hAnsi="Arial" w:cs="Arial"/>
                <w:noProof/>
                <w:sz w:val="20"/>
                <w:szCs w:val="20"/>
              </w:rPr>
              <w:t>5.1 K20 Boiler house – General Description</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_Toc142309739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57</w:t>
            </w:r>
            <w:r w:rsidR="00A60935" w:rsidRPr="00F148A4">
              <w:rPr>
                <w:rFonts w:ascii="Arial" w:hAnsi="Arial" w:cs="Arial"/>
                <w:noProof/>
                <w:webHidden/>
                <w:sz w:val="20"/>
                <w:szCs w:val="20"/>
              </w:rPr>
              <w:fldChar w:fldCharType="end"/>
            </w:r>
          </w:hyperlink>
        </w:p>
        <w:p w14:paraId="2E466BF9" w14:textId="6FFDE9CD" w:rsidR="00A60935" w:rsidRPr="00F148A4" w:rsidRDefault="00000000">
          <w:pPr>
            <w:pStyle w:val="Obsah3"/>
            <w:rPr>
              <w:rFonts w:ascii="Arial" w:eastAsiaTheme="minorEastAsia" w:hAnsi="Arial" w:cs="Arial"/>
              <w:sz w:val="20"/>
              <w:szCs w:val="20"/>
              <w:lang w:val="cs-CZ" w:eastAsia="zh-CN"/>
            </w:rPr>
          </w:pPr>
          <w:hyperlink w:anchor="_Toc142309740" w:history="1">
            <w:r w:rsidR="00A60935" w:rsidRPr="00F148A4">
              <w:rPr>
                <w:rStyle w:val="Hypertextovodkaz"/>
                <w:rFonts w:ascii="Arial" w:hAnsi="Arial" w:cs="Arial"/>
                <w:sz w:val="20"/>
                <w:szCs w:val="20"/>
              </w:rPr>
              <w:t>5.1.1 Scope of boiler house equipment - boiler unit</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_Toc142309740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57</w:t>
            </w:r>
            <w:r w:rsidR="00A60935" w:rsidRPr="00F148A4">
              <w:rPr>
                <w:rFonts w:ascii="Arial" w:hAnsi="Arial" w:cs="Arial"/>
                <w:webHidden/>
                <w:sz w:val="20"/>
                <w:szCs w:val="20"/>
              </w:rPr>
              <w:fldChar w:fldCharType="end"/>
            </w:r>
          </w:hyperlink>
        </w:p>
        <w:p w14:paraId="5EA8F3A4" w14:textId="2DF3B30D" w:rsidR="00A60935" w:rsidRPr="00F148A4" w:rsidRDefault="00000000" w:rsidP="00FE1AED">
          <w:pPr>
            <w:pStyle w:val="Obsah2"/>
            <w:rPr>
              <w:rFonts w:ascii="Arial" w:eastAsiaTheme="minorEastAsia" w:hAnsi="Arial" w:cs="Arial"/>
              <w:noProof/>
              <w:sz w:val="20"/>
              <w:szCs w:val="20"/>
              <w:lang w:eastAsia="zh-CN"/>
            </w:rPr>
          </w:pPr>
          <w:hyperlink w:anchor="_Toc142309741" w:history="1">
            <w:r w:rsidR="00A60935" w:rsidRPr="00F148A4">
              <w:rPr>
                <w:rStyle w:val="Hypertextovodkaz"/>
                <w:rFonts w:ascii="Arial" w:hAnsi="Arial" w:cs="Arial"/>
                <w:noProof/>
                <w:sz w:val="20"/>
                <w:szCs w:val="20"/>
              </w:rPr>
              <w:t>5.2 Internal fuel handling of the K20 boiler room</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_Toc142309741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59</w:t>
            </w:r>
            <w:r w:rsidR="00A60935" w:rsidRPr="00F148A4">
              <w:rPr>
                <w:rFonts w:ascii="Arial" w:hAnsi="Arial" w:cs="Arial"/>
                <w:noProof/>
                <w:webHidden/>
                <w:sz w:val="20"/>
                <w:szCs w:val="20"/>
              </w:rPr>
              <w:fldChar w:fldCharType="end"/>
            </w:r>
          </w:hyperlink>
        </w:p>
        <w:p w14:paraId="1297BFA9" w14:textId="2A103D9D" w:rsidR="00A60935" w:rsidRPr="00F148A4" w:rsidRDefault="00000000">
          <w:pPr>
            <w:pStyle w:val="Obsah3"/>
            <w:rPr>
              <w:rFonts w:ascii="Arial" w:eastAsiaTheme="minorEastAsia" w:hAnsi="Arial" w:cs="Arial"/>
              <w:sz w:val="20"/>
              <w:szCs w:val="20"/>
              <w:lang w:val="cs-CZ" w:eastAsia="zh-CN"/>
            </w:rPr>
          </w:pPr>
          <w:hyperlink w:anchor="_Toc142309742" w:history="1">
            <w:r w:rsidR="00A60935" w:rsidRPr="00F148A4">
              <w:rPr>
                <w:rStyle w:val="Hypertextovodkaz"/>
                <w:rFonts w:ascii="Arial" w:hAnsi="Arial" w:cs="Arial"/>
                <w:sz w:val="20"/>
                <w:szCs w:val="20"/>
              </w:rPr>
              <w:t>5.2.1 Fuel supply to the K20</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_Toc142309742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59</w:t>
            </w:r>
            <w:r w:rsidR="00A60935" w:rsidRPr="00F148A4">
              <w:rPr>
                <w:rFonts w:ascii="Arial" w:hAnsi="Arial" w:cs="Arial"/>
                <w:webHidden/>
                <w:sz w:val="20"/>
                <w:szCs w:val="20"/>
              </w:rPr>
              <w:fldChar w:fldCharType="end"/>
            </w:r>
          </w:hyperlink>
        </w:p>
        <w:p w14:paraId="62A06B24" w14:textId="60E1D0EA" w:rsidR="00A60935" w:rsidRPr="00F148A4" w:rsidRDefault="00000000">
          <w:pPr>
            <w:pStyle w:val="Obsah3"/>
            <w:rPr>
              <w:rFonts w:ascii="Arial" w:eastAsiaTheme="minorEastAsia" w:hAnsi="Arial" w:cs="Arial"/>
              <w:sz w:val="20"/>
              <w:szCs w:val="20"/>
              <w:lang w:val="cs-CZ" w:eastAsia="zh-CN"/>
            </w:rPr>
          </w:pPr>
          <w:hyperlink w:anchor="_Toc142309743" w:history="1">
            <w:r w:rsidR="00A60935" w:rsidRPr="00F148A4">
              <w:rPr>
                <w:rStyle w:val="Hypertextovodkaz"/>
                <w:rFonts w:ascii="Arial" w:hAnsi="Arial" w:cs="Arial"/>
                <w:sz w:val="20"/>
                <w:szCs w:val="20"/>
              </w:rPr>
              <w:t>5.2.2 Fuel supply and transport</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_Toc142309743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59</w:t>
            </w:r>
            <w:r w:rsidR="00A60935" w:rsidRPr="00F148A4">
              <w:rPr>
                <w:rFonts w:ascii="Arial" w:hAnsi="Arial" w:cs="Arial"/>
                <w:webHidden/>
                <w:sz w:val="20"/>
                <w:szCs w:val="20"/>
              </w:rPr>
              <w:fldChar w:fldCharType="end"/>
            </w:r>
          </w:hyperlink>
        </w:p>
        <w:p w14:paraId="3F3B3F7C" w14:textId="0FCBECE7" w:rsidR="00A60935" w:rsidRPr="00F148A4" w:rsidRDefault="00000000" w:rsidP="00FE1AED">
          <w:pPr>
            <w:pStyle w:val="Obsah2"/>
            <w:rPr>
              <w:rFonts w:ascii="Arial" w:eastAsiaTheme="minorEastAsia" w:hAnsi="Arial" w:cs="Arial"/>
              <w:noProof/>
              <w:sz w:val="20"/>
              <w:szCs w:val="20"/>
              <w:lang w:eastAsia="zh-CN"/>
            </w:rPr>
          </w:pPr>
          <w:hyperlink w:anchor="_Toc142309744" w:history="1">
            <w:r w:rsidR="00A60935" w:rsidRPr="00F148A4">
              <w:rPr>
                <w:rStyle w:val="Hypertextovodkaz"/>
                <w:rFonts w:ascii="Arial" w:hAnsi="Arial" w:cs="Arial"/>
                <w:noProof/>
                <w:sz w:val="20"/>
                <w:szCs w:val="20"/>
              </w:rPr>
              <w:t>5.3 Boiler K20</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_Toc142309744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59</w:t>
            </w:r>
            <w:r w:rsidR="00A60935" w:rsidRPr="00F148A4">
              <w:rPr>
                <w:rFonts w:ascii="Arial" w:hAnsi="Arial" w:cs="Arial"/>
                <w:noProof/>
                <w:webHidden/>
                <w:sz w:val="20"/>
                <w:szCs w:val="20"/>
              </w:rPr>
              <w:fldChar w:fldCharType="end"/>
            </w:r>
          </w:hyperlink>
        </w:p>
        <w:p w14:paraId="5EFF581A" w14:textId="0D5982F3" w:rsidR="00A60935" w:rsidRPr="00F148A4" w:rsidRDefault="00000000">
          <w:pPr>
            <w:pStyle w:val="Obsah3"/>
            <w:rPr>
              <w:rFonts w:ascii="Arial" w:eastAsiaTheme="minorEastAsia" w:hAnsi="Arial" w:cs="Arial"/>
              <w:sz w:val="20"/>
              <w:szCs w:val="20"/>
              <w:lang w:val="cs-CZ" w:eastAsia="zh-CN"/>
            </w:rPr>
          </w:pPr>
          <w:hyperlink w:anchor="_Toc142309745" w:history="1">
            <w:r w:rsidR="00A60935" w:rsidRPr="00F148A4">
              <w:rPr>
                <w:rStyle w:val="Hypertextovodkaz"/>
                <w:rFonts w:ascii="Arial" w:hAnsi="Arial" w:cs="Arial"/>
                <w:sz w:val="20"/>
                <w:szCs w:val="20"/>
              </w:rPr>
              <w:t>5.3.1 Boiler Design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_Toc142309745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59</w:t>
            </w:r>
            <w:r w:rsidR="00A60935" w:rsidRPr="00F148A4">
              <w:rPr>
                <w:rFonts w:ascii="Arial" w:hAnsi="Arial" w:cs="Arial"/>
                <w:webHidden/>
                <w:sz w:val="20"/>
                <w:szCs w:val="20"/>
              </w:rPr>
              <w:fldChar w:fldCharType="end"/>
            </w:r>
          </w:hyperlink>
        </w:p>
        <w:p w14:paraId="04E3D868" w14:textId="53262914" w:rsidR="00A60935" w:rsidRPr="00F148A4" w:rsidRDefault="00000000">
          <w:pPr>
            <w:pStyle w:val="Obsah3"/>
            <w:rPr>
              <w:rFonts w:ascii="Arial" w:eastAsiaTheme="minorEastAsia" w:hAnsi="Arial" w:cs="Arial"/>
              <w:sz w:val="20"/>
              <w:szCs w:val="20"/>
              <w:lang w:val="cs-CZ" w:eastAsia="zh-CN"/>
            </w:rPr>
          </w:pPr>
          <w:hyperlink w:anchor="_Toc142309746" w:history="1">
            <w:r w:rsidR="00A60935" w:rsidRPr="00F148A4">
              <w:rPr>
                <w:rStyle w:val="Hypertextovodkaz"/>
                <w:rFonts w:ascii="Arial" w:hAnsi="Arial" w:cs="Arial"/>
                <w:sz w:val="20"/>
                <w:szCs w:val="20"/>
              </w:rPr>
              <w:t>5.3.2 Required main technical parameters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_Toc142309746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59</w:t>
            </w:r>
            <w:r w:rsidR="00A60935" w:rsidRPr="00F148A4">
              <w:rPr>
                <w:rFonts w:ascii="Arial" w:hAnsi="Arial" w:cs="Arial"/>
                <w:webHidden/>
                <w:sz w:val="20"/>
                <w:szCs w:val="20"/>
              </w:rPr>
              <w:fldChar w:fldCharType="end"/>
            </w:r>
          </w:hyperlink>
        </w:p>
        <w:p w14:paraId="33F1C408" w14:textId="594640D2" w:rsidR="00A60935" w:rsidRPr="00F148A4" w:rsidRDefault="00000000">
          <w:pPr>
            <w:pStyle w:val="Obsah3"/>
            <w:rPr>
              <w:rFonts w:ascii="Arial" w:eastAsiaTheme="minorEastAsia" w:hAnsi="Arial" w:cs="Arial"/>
              <w:sz w:val="20"/>
              <w:szCs w:val="20"/>
              <w:lang w:val="cs-CZ" w:eastAsia="zh-CN"/>
            </w:rPr>
          </w:pPr>
          <w:hyperlink w:anchor="_Toc142309747" w:history="1">
            <w:r w:rsidR="00A60935" w:rsidRPr="00F148A4">
              <w:rPr>
                <w:rStyle w:val="Hypertextovodkaz"/>
                <w:rFonts w:ascii="Arial" w:hAnsi="Arial" w:cs="Arial"/>
                <w:sz w:val="20"/>
                <w:szCs w:val="20"/>
              </w:rPr>
              <w:t>5.3.3 Fuel</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_Toc142309747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60</w:t>
            </w:r>
            <w:r w:rsidR="00A60935" w:rsidRPr="00F148A4">
              <w:rPr>
                <w:rFonts w:ascii="Arial" w:hAnsi="Arial" w:cs="Arial"/>
                <w:webHidden/>
                <w:sz w:val="20"/>
                <w:szCs w:val="20"/>
              </w:rPr>
              <w:fldChar w:fldCharType="end"/>
            </w:r>
          </w:hyperlink>
        </w:p>
        <w:p w14:paraId="5CFA2DDD" w14:textId="44EAC036" w:rsidR="00A60935" w:rsidRPr="00F148A4" w:rsidRDefault="00000000">
          <w:pPr>
            <w:pStyle w:val="Obsah3"/>
            <w:rPr>
              <w:rFonts w:ascii="Arial" w:eastAsiaTheme="minorEastAsia" w:hAnsi="Arial" w:cs="Arial"/>
              <w:sz w:val="20"/>
              <w:szCs w:val="20"/>
              <w:lang w:val="cs-CZ" w:eastAsia="zh-CN"/>
            </w:rPr>
          </w:pPr>
          <w:hyperlink w:anchor="_Toc142309748" w:history="1">
            <w:r w:rsidR="00A60935" w:rsidRPr="00F148A4">
              <w:rPr>
                <w:rStyle w:val="Hypertextovodkaz"/>
                <w:rFonts w:ascii="Arial" w:hAnsi="Arial" w:cs="Arial"/>
                <w:sz w:val="20"/>
                <w:szCs w:val="20"/>
              </w:rPr>
              <w:t>5.3.3.1 Operation fuel</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_Toc142309748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60</w:t>
            </w:r>
            <w:r w:rsidR="00A60935" w:rsidRPr="00F148A4">
              <w:rPr>
                <w:rFonts w:ascii="Arial" w:hAnsi="Arial" w:cs="Arial"/>
                <w:webHidden/>
                <w:sz w:val="20"/>
                <w:szCs w:val="20"/>
              </w:rPr>
              <w:fldChar w:fldCharType="end"/>
            </w:r>
          </w:hyperlink>
        </w:p>
        <w:p w14:paraId="04BE51A7" w14:textId="38883313" w:rsidR="00A60935" w:rsidRPr="00F148A4" w:rsidRDefault="00000000">
          <w:pPr>
            <w:pStyle w:val="Obsah3"/>
            <w:rPr>
              <w:rFonts w:ascii="Arial" w:eastAsiaTheme="minorEastAsia" w:hAnsi="Arial" w:cs="Arial"/>
              <w:sz w:val="20"/>
              <w:szCs w:val="20"/>
              <w:lang w:val="cs-CZ" w:eastAsia="zh-CN"/>
            </w:rPr>
          </w:pPr>
          <w:hyperlink w:anchor="_Toc142309749" w:history="1">
            <w:r w:rsidR="00A60935" w:rsidRPr="00F148A4">
              <w:rPr>
                <w:rStyle w:val="Hypertextovodkaz"/>
                <w:rFonts w:ascii="Arial" w:hAnsi="Arial" w:cs="Arial"/>
                <w:sz w:val="20"/>
                <w:szCs w:val="20"/>
              </w:rPr>
              <w:t>5.3.3.2 Start-up fuel</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_Toc142309749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60</w:t>
            </w:r>
            <w:r w:rsidR="00A60935" w:rsidRPr="00F148A4">
              <w:rPr>
                <w:rFonts w:ascii="Arial" w:hAnsi="Arial" w:cs="Arial"/>
                <w:webHidden/>
                <w:sz w:val="20"/>
                <w:szCs w:val="20"/>
              </w:rPr>
              <w:fldChar w:fldCharType="end"/>
            </w:r>
          </w:hyperlink>
        </w:p>
        <w:p w14:paraId="144F2965" w14:textId="412807F9" w:rsidR="00A60935" w:rsidRPr="00F148A4" w:rsidRDefault="00000000">
          <w:pPr>
            <w:pStyle w:val="Obsah3"/>
            <w:rPr>
              <w:rFonts w:ascii="Arial" w:eastAsiaTheme="minorEastAsia" w:hAnsi="Arial" w:cs="Arial"/>
              <w:sz w:val="20"/>
              <w:szCs w:val="20"/>
              <w:lang w:val="cs-CZ" w:eastAsia="zh-CN"/>
            </w:rPr>
          </w:pPr>
          <w:hyperlink w:anchor="_Toc142309750" w:history="1">
            <w:r w:rsidR="00A60935" w:rsidRPr="00F148A4">
              <w:rPr>
                <w:rStyle w:val="Hypertextovodkaz"/>
                <w:rFonts w:ascii="Arial" w:hAnsi="Arial" w:cs="Arial"/>
                <w:sz w:val="20"/>
                <w:szCs w:val="20"/>
              </w:rPr>
              <w:t>5.3.4 Method of Operation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_Toc142309750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60</w:t>
            </w:r>
            <w:r w:rsidR="00A60935" w:rsidRPr="00F148A4">
              <w:rPr>
                <w:rFonts w:ascii="Arial" w:hAnsi="Arial" w:cs="Arial"/>
                <w:webHidden/>
                <w:sz w:val="20"/>
                <w:szCs w:val="20"/>
              </w:rPr>
              <w:fldChar w:fldCharType="end"/>
            </w:r>
          </w:hyperlink>
        </w:p>
        <w:p w14:paraId="3BF3C43C" w14:textId="5C5CBF55" w:rsidR="00A60935" w:rsidRPr="00F148A4" w:rsidRDefault="00000000" w:rsidP="00FE1AED">
          <w:pPr>
            <w:pStyle w:val="Obsah2"/>
            <w:rPr>
              <w:rFonts w:ascii="Arial" w:eastAsiaTheme="minorEastAsia" w:hAnsi="Arial" w:cs="Arial"/>
              <w:noProof/>
              <w:sz w:val="20"/>
              <w:szCs w:val="20"/>
              <w:lang w:eastAsia="zh-CN"/>
            </w:rPr>
          </w:pPr>
          <w:hyperlink w:anchor="_Toc142309751" w:history="1">
            <w:r w:rsidR="00A60935" w:rsidRPr="00F148A4">
              <w:rPr>
                <w:rStyle w:val="Hypertextovodkaz"/>
                <w:rFonts w:ascii="Arial" w:hAnsi="Arial" w:cs="Arial"/>
                <w:noProof/>
                <w:sz w:val="20"/>
                <w:szCs w:val="20"/>
              </w:rPr>
              <w:t>5.4 Construction design of K20 boiler</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_Toc142309751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60</w:t>
            </w:r>
            <w:r w:rsidR="00A60935" w:rsidRPr="00F148A4">
              <w:rPr>
                <w:rFonts w:ascii="Arial" w:hAnsi="Arial" w:cs="Arial"/>
                <w:noProof/>
                <w:webHidden/>
                <w:sz w:val="20"/>
                <w:szCs w:val="20"/>
              </w:rPr>
              <w:fldChar w:fldCharType="end"/>
            </w:r>
          </w:hyperlink>
        </w:p>
        <w:p w14:paraId="11BC02A6" w14:textId="417837E4" w:rsidR="00A60935" w:rsidRPr="00F148A4" w:rsidRDefault="00000000">
          <w:pPr>
            <w:pStyle w:val="Obsah3"/>
            <w:rPr>
              <w:rFonts w:ascii="Arial" w:eastAsiaTheme="minorEastAsia" w:hAnsi="Arial" w:cs="Arial"/>
              <w:sz w:val="20"/>
              <w:szCs w:val="20"/>
              <w:lang w:val="cs-CZ" w:eastAsia="zh-CN"/>
            </w:rPr>
          </w:pPr>
          <w:hyperlink w:anchor="_Toc142309752" w:history="1">
            <w:r w:rsidR="00A60935" w:rsidRPr="00F148A4">
              <w:rPr>
                <w:rStyle w:val="Hypertextovodkaz"/>
                <w:rFonts w:ascii="Arial" w:hAnsi="Arial" w:cs="Arial"/>
                <w:sz w:val="20"/>
                <w:szCs w:val="20"/>
              </w:rPr>
              <w:t>5.4.1 Combustion System</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_Toc142309752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60</w:t>
            </w:r>
            <w:r w:rsidR="00A60935" w:rsidRPr="00F148A4">
              <w:rPr>
                <w:rFonts w:ascii="Arial" w:hAnsi="Arial" w:cs="Arial"/>
                <w:webHidden/>
                <w:sz w:val="20"/>
                <w:szCs w:val="20"/>
              </w:rPr>
              <w:fldChar w:fldCharType="end"/>
            </w:r>
          </w:hyperlink>
        </w:p>
        <w:p w14:paraId="74BE4D67" w14:textId="272D10A8" w:rsidR="00A60935" w:rsidRPr="00F148A4" w:rsidRDefault="00000000">
          <w:pPr>
            <w:pStyle w:val="Obsah3"/>
            <w:rPr>
              <w:rFonts w:ascii="Arial" w:eastAsiaTheme="minorEastAsia" w:hAnsi="Arial" w:cs="Arial"/>
              <w:sz w:val="20"/>
              <w:szCs w:val="20"/>
              <w:lang w:val="cs-CZ" w:eastAsia="zh-CN"/>
            </w:rPr>
          </w:pPr>
          <w:hyperlink w:anchor="_Toc142309753" w:history="1">
            <w:r w:rsidR="00A60935" w:rsidRPr="00F148A4">
              <w:rPr>
                <w:rStyle w:val="Hypertextovodkaz"/>
                <w:rFonts w:ascii="Arial" w:hAnsi="Arial" w:cs="Arial"/>
                <w:sz w:val="20"/>
                <w:szCs w:val="20"/>
              </w:rPr>
              <w:t>5.4.2 Combustion air system</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_Toc142309753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61</w:t>
            </w:r>
            <w:r w:rsidR="00A60935" w:rsidRPr="00F148A4">
              <w:rPr>
                <w:rFonts w:ascii="Arial" w:hAnsi="Arial" w:cs="Arial"/>
                <w:webHidden/>
                <w:sz w:val="20"/>
                <w:szCs w:val="20"/>
              </w:rPr>
              <w:fldChar w:fldCharType="end"/>
            </w:r>
          </w:hyperlink>
        </w:p>
        <w:p w14:paraId="43AC63FA" w14:textId="117ED86F" w:rsidR="00A60935" w:rsidRPr="00F148A4" w:rsidRDefault="00000000">
          <w:pPr>
            <w:pStyle w:val="Obsah3"/>
            <w:rPr>
              <w:rFonts w:ascii="Arial" w:eastAsiaTheme="minorEastAsia" w:hAnsi="Arial" w:cs="Arial"/>
              <w:sz w:val="20"/>
              <w:szCs w:val="20"/>
              <w:lang w:val="cs-CZ" w:eastAsia="zh-CN"/>
            </w:rPr>
          </w:pPr>
          <w:hyperlink w:anchor="_Toc142309754" w:history="1">
            <w:r w:rsidR="00A60935" w:rsidRPr="00F148A4">
              <w:rPr>
                <w:rStyle w:val="Hypertextovodkaz"/>
                <w:rFonts w:ascii="Arial" w:hAnsi="Arial" w:cs="Arial"/>
                <w:sz w:val="20"/>
                <w:szCs w:val="20"/>
              </w:rPr>
              <w:t>5.4.3 Fluidized Bed Material</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_Toc142309754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61</w:t>
            </w:r>
            <w:r w:rsidR="00A60935" w:rsidRPr="00F148A4">
              <w:rPr>
                <w:rFonts w:ascii="Arial" w:hAnsi="Arial" w:cs="Arial"/>
                <w:webHidden/>
                <w:sz w:val="20"/>
                <w:szCs w:val="20"/>
              </w:rPr>
              <w:fldChar w:fldCharType="end"/>
            </w:r>
          </w:hyperlink>
        </w:p>
        <w:p w14:paraId="47843587" w14:textId="57C09751" w:rsidR="00A60935" w:rsidRPr="00F148A4" w:rsidRDefault="00000000">
          <w:pPr>
            <w:pStyle w:val="Obsah3"/>
            <w:rPr>
              <w:rFonts w:ascii="Arial" w:eastAsiaTheme="minorEastAsia" w:hAnsi="Arial" w:cs="Arial"/>
              <w:sz w:val="20"/>
              <w:szCs w:val="20"/>
              <w:lang w:val="cs-CZ" w:eastAsia="zh-CN"/>
            </w:rPr>
          </w:pPr>
          <w:hyperlink w:anchor="_Toc142309755" w:history="1">
            <w:r w:rsidR="00A60935" w:rsidRPr="00F148A4">
              <w:rPr>
                <w:rStyle w:val="Hypertextovodkaz"/>
                <w:rFonts w:ascii="Arial" w:hAnsi="Arial" w:cs="Arial"/>
                <w:sz w:val="20"/>
                <w:szCs w:val="20"/>
              </w:rPr>
              <w:t>5.4.4 Boiler Pressure Part of the K20 Boiler</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_Toc142309755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61</w:t>
            </w:r>
            <w:r w:rsidR="00A60935" w:rsidRPr="00F148A4">
              <w:rPr>
                <w:rFonts w:ascii="Arial" w:hAnsi="Arial" w:cs="Arial"/>
                <w:webHidden/>
                <w:sz w:val="20"/>
                <w:szCs w:val="20"/>
              </w:rPr>
              <w:fldChar w:fldCharType="end"/>
            </w:r>
          </w:hyperlink>
        </w:p>
        <w:p w14:paraId="36064F5D" w14:textId="6BB488F8" w:rsidR="00A60935" w:rsidRPr="00F148A4" w:rsidRDefault="00000000">
          <w:pPr>
            <w:pStyle w:val="Obsah3"/>
            <w:rPr>
              <w:rFonts w:ascii="Arial" w:eastAsiaTheme="minorEastAsia" w:hAnsi="Arial" w:cs="Arial"/>
              <w:sz w:val="20"/>
              <w:szCs w:val="20"/>
              <w:lang w:val="cs-CZ" w:eastAsia="zh-CN"/>
            </w:rPr>
          </w:pPr>
          <w:hyperlink w:anchor="_Toc142309756" w:history="1">
            <w:r w:rsidR="00A60935" w:rsidRPr="00F148A4">
              <w:rPr>
                <w:rStyle w:val="Hypertextovodkaz"/>
                <w:rFonts w:ascii="Arial" w:hAnsi="Arial" w:cs="Arial"/>
                <w:sz w:val="20"/>
                <w:szCs w:val="20"/>
              </w:rPr>
              <w:t>5.4.4.1 General requirements for the boiler</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_Toc142309756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61</w:t>
            </w:r>
            <w:r w:rsidR="00A60935" w:rsidRPr="00F148A4">
              <w:rPr>
                <w:rFonts w:ascii="Arial" w:hAnsi="Arial" w:cs="Arial"/>
                <w:webHidden/>
                <w:sz w:val="20"/>
                <w:szCs w:val="20"/>
              </w:rPr>
              <w:fldChar w:fldCharType="end"/>
            </w:r>
          </w:hyperlink>
        </w:p>
        <w:p w14:paraId="2B1F7C07" w14:textId="3F6F4276" w:rsidR="00A60935" w:rsidRPr="00F148A4" w:rsidRDefault="00000000">
          <w:pPr>
            <w:pStyle w:val="Obsah3"/>
            <w:rPr>
              <w:rFonts w:ascii="Arial" w:eastAsiaTheme="minorEastAsia" w:hAnsi="Arial" w:cs="Arial"/>
              <w:sz w:val="20"/>
              <w:szCs w:val="20"/>
              <w:lang w:val="cs-CZ" w:eastAsia="zh-CN"/>
            </w:rPr>
          </w:pPr>
          <w:hyperlink w:anchor="_Toc142309757" w:history="1">
            <w:r w:rsidR="00A60935" w:rsidRPr="00F148A4">
              <w:rPr>
                <w:rStyle w:val="Hypertextovodkaz"/>
                <w:rFonts w:ascii="Arial" w:hAnsi="Arial" w:cs="Arial"/>
                <w:sz w:val="20"/>
                <w:szCs w:val="20"/>
              </w:rPr>
              <w:t>5.4.4.2 Evaporator</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_Toc142309757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61</w:t>
            </w:r>
            <w:r w:rsidR="00A60935" w:rsidRPr="00F148A4">
              <w:rPr>
                <w:rFonts w:ascii="Arial" w:hAnsi="Arial" w:cs="Arial"/>
                <w:webHidden/>
                <w:sz w:val="20"/>
                <w:szCs w:val="20"/>
              </w:rPr>
              <w:fldChar w:fldCharType="end"/>
            </w:r>
          </w:hyperlink>
        </w:p>
        <w:p w14:paraId="71E5D8D4" w14:textId="2C115C1C" w:rsidR="00A60935" w:rsidRPr="00F148A4" w:rsidRDefault="00000000">
          <w:pPr>
            <w:pStyle w:val="Obsah3"/>
            <w:rPr>
              <w:rFonts w:ascii="Arial" w:eastAsiaTheme="minorEastAsia" w:hAnsi="Arial" w:cs="Arial"/>
              <w:sz w:val="20"/>
              <w:szCs w:val="20"/>
              <w:lang w:val="cs-CZ" w:eastAsia="zh-CN"/>
            </w:rPr>
          </w:pPr>
          <w:hyperlink w:anchor="_Toc142309758" w:history="1">
            <w:r w:rsidR="00A60935" w:rsidRPr="00F148A4">
              <w:rPr>
                <w:rStyle w:val="Hypertextovodkaz"/>
                <w:rFonts w:ascii="Arial" w:hAnsi="Arial" w:cs="Arial"/>
                <w:sz w:val="20"/>
                <w:szCs w:val="20"/>
              </w:rPr>
              <w:t>5.4.4.3 Superheaters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_Toc142309758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62</w:t>
            </w:r>
            <w:r w:rsidR="00A60935" w:rsidRPr="00F148A4">
              <w:rPr>
                <w:rFonts w:ascii="Arial" w:hAnsi="Arial" w:cs="Arial"/>
                <w:webHidden/>
                <w:sz w:val="20"/>
                <w:szCs w:val="20"/>
              </w:rPr>
              <w:fldChar w:fldCharType="end"/>
            </w:r>
          </w:hyperlink>
        </w:p>
        <w:p w14:paraId="19BC3760" w14:textId="05B0C6FB" w:rsidR="00A60935" w:rsidRPr="00F148A4" w:rsidRDefault="00000000">
          <w:pPr>
            <w:pStyle w:val="Obsah3"/>
            <w:rPr>
              <w:rFonts w:ascii="Arial" w:eastAsiaTheme="minorEastAsia" w:hAnsi="Arial" w:cs="Arial"/>
              <w:sz w:val="20"/>
              <w:szCs w:val="20"/>
              <w:lang w:val="cs-CZ" w:eastAsia="zh-CN"/>
            </w:rPr>
          </w:pPr>
          <w:hyperlink w:anchor="_Toc142309759" w:history="1">
            <w:r w:rsidR="00A60935" w:rsidRPr="00F148A4">
              <w:rPr>
                <w:rStyle w:val="Hypertextovodkaz"/>
                <w:rFonts w:ascii="Arial" w:hAnsi="Arial" w:cs="Arial"/>
                <w:sz w:val="20"/>
                <w:szCs w:val="20"/>
              </w:rPr>
              <w:t>5.4.4.1 Steam drum</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_Toc142309759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62</w:t>
            </w:r>
            <w:r w:rsidR="00A60935" w:rsidRPr="00F148A4">
              <w:rPr>
                <w:rFonts w:ascii="Arial" w:hAnsi="Arial" w:cs="Arial"/>
                <w:webHidden/>
                <w:sz w:val="20"/>
                <w:szCs w:val="20"/>
              </w:rPr>
              <w:fldChar w:fldCharType="end"/>
            </w:r>
          </w:hyperlink>
        </w:p>
        <w:p w14:paraId="64A5292D" w14:textId="2B012BA4" w:rsidR="00A60935" w:rsidRPr="00F148A4" w:rsidRDefault="00000000">
          <w:pPr>
            <w:pStyle w:val="Obsah3"/>
            <w:rPr>
              <w:rFonts w:ascii="Arial" w:eastAsiaTheme="minorEastAsia" w:hAnsi="Arial" w:cs="Arial"/>
              <w:sz w:val="20"/>
              <w:szCs w:val="20"/>
              <w:lang w:val="cs-CZ" w:eastAsia="zh-CN"/>
            </w:rPr>
          </w:pPr>
          <w:hyperlink w:anchor="_Toc142309760" w:history="1">
            <w:r w:rsidR="00A60935" w:rsidRPr="00F148A4">
              <w:rPr>
                <w:rStyle w:val="Hypertextovodkaz"/>
                <w:rFonts w:ascii="Arial" w:hAnsi="Arial" w:cs="Arial"/>
                <w:sz w:val="20"/>
                <w:szCs w:val="20"/>
              </w:rPr>
              <w:t>5.4.4.2 Economizer</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_Toc142309760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62</w:t>
            </w:r>
            <w:r w:rsidR="00A60935" w:rsidRPr="00F148A4">
              <w:rPr>
                <w:rFonts w:ascii="Arial" w:hAnsi="Arial" w:cs="Arial"/>
                <w:webHidden/>
                <w:sz w:val="20"/>
                <w:szCs w:val="20"/>
              </w:rPr>
              <w:fldChar w:fldCharType="end"/>
            </w:r>
          </w:hyperlink>
        </w:p>
        <w:p w14:paraId="2F29923E" w14:textId="3AE39E2C" w:rsidR="00A60935" w:rsidRPr="00F148A4" w:rsidRDefault="00000000">
          <w:pPr>
            <w:pStyle w:val="Obsah3"/>
            <w:rPr>
              <w:rFonts w:ascii="Arial" w:eastAsiaTheme="minorEastAsia" w:hAnsi="Arial" w:cs="Arial"/>
              <w:sz w:val="20"/>
              <w:szCs w:val="20"/>
              <w:lang w:val="cs-CZ" w:eastAsia="zh-CN"/>
            </w:rPr>
          </w:pPr>
          <w:hyperlink w:anchor="_Toc142309761" w:history="1">
            <w:r w:rsidR="00A60935" w:rsidRPr="00F148A4">
              <w:rPr>
                <w:rStyle w:val="Hypertextovodkaz"/>
                <w:rFonts w:ascii="Arial" w:hAnsi="Arial" w:cs="Arial"/>
                <w:sz w:val="20"/>
                <w:szCs w:val="20"/>
              </w:rPr>
              <w:t>5.4.4.3 Air heater (air/air, flue gas/air or feed water/air)</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_Toc142309761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62</w:t>
            </w:r>
            <w:r w:rsidR="00A60935" w:rsidRPr="00F148A4">
              <w:rPr>
                <w:rFonts w:ascii="Arial" w:hAnsi="Arial" w:cs="Arial"/>
                <w:webHidden/>
                <w:sz w:val="20"/>
                <w:szCs w:val="20"/>
              </w:rPr>
              <w:fldChar w:fldCharType="end"/>
            </w:r>
          </w:hyperlink>
        </w:p>
        <w:p w14:paraId="68DC27C4" w14:textId="003F95BB" w:rsidR="00A60935" w:rsidRPr="00F148A4" w:rsidRDefault="00000000">
          <w:pPr>
            <w:pStyle w:val="Obsah3"/>
            <w:rPr>
              <w:rFonts w:ascii="Arial" w:eastAsiaTheme="minorEastAsia" w:hAnsi="Arial" w:cs="Arial"/>
              <w:sz w:val="20"/>
              <w:szCs w:val="20"/>
              <w:lang w:val="cs-CZ" w:eastAsia="zh-CN"/>
            </w:rPr>
          </w:pPr>
          <w:hyperlink w:anchor="_Toc142309762" w:history="1">
            <w:r w:rsidR="00A60935" w:rsidRPr="00F148A4">
              <w:rPr>
                <w:rStyle w:val="Hypertextovodkaz"/>
                <w:rFonts w:ascii="Arial" w:hAnsi="Arial" w:cs="Arial"/>
                <w:sz w:val="20"/>
                <w:szCs w:val="20"/>
              </w:rPr>
              <w:t>5.4.4.4 Air preheating</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_Toc142309762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62</w:t>
            </w:r>
            <w:r w:rsidR="00A60935" w:rsidRPr="00F148A4">
              <w:rPr>
                <w:rFonts w:ascii="Arial" w:hAnsi="Arial" w:cs="Arial"/>
                <w:webHidden/>
                <w:sz w:val="20"/>
                <w:szCs w:val="20"/>
              </w:rPr>
              <w:fldChar w:fldCharType="end"/>
            </w:r>
          </w:hyperlink>
        </w:p>
        <w:p w14:paraId="60EE82D6" w14:textId="52929C95" w:rsidR="00A60935" w:rsidRPr="00F148A4" w:rsidRDefault="00000000">
          <w:pPr>
            <w:pStyle w:val="Obsah3"/>
            <w:rPr>
              <w:rFonts w:ascii="Arial" w:eastAsiaTheme="minorEastAsia" w:hAnsi="Arial" w:cs="Arial"/>
              <w:sz w:val="20"/>
              <w:szCs w:val="20"/>
              <w:lang w:val="cs-CZ" w:eastAsia="zh-CN"/>
            </w:rPr>
          </w:pPr>
          <w:hyperlink w:anchor="_Toc142309763" w:history="1">
            <w:r w:rsidR="00A60935" w:rsidRPr="00F148A4">
              <w:rPr>
                <w:rStyle w:val="Hypertextovodkaz"/>
                <w:rFonts w:ascii="Arial" w:hAnsi="Arial" w:cs="Arial"/>
                <w:sz w:val="20"/>
                <w:szCs w:val="20"/>
              </w:rPr>
              <w:t>5.4.4.5 Boiler equipment</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_Toc142309763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63</w:t>
            </w:r>
            <w:r w:rsidR="00A60935" w:rsidRPr="00F148A4">
              <w:rPr>
                <w:rFonts w:ascii="Arial" w:hAnsi="Arial" w:cs="Arial"/>
                <w:webHidden/>
                <w:sz w:val="20"/>
                <w:szCs w:val="20"/>
              </w:rPr>
              <w:fldChar w:fldCharType="end"/>
            </w:r>
          </w:hyperlink>
        </w:p>
        <w:p w14:paraId="391E3684" w14:textId="29D543E4" w:rsidR="00A60935" w:rsidRPr="00F148A4" w:rsidRDefault="00000000">
          <w:pPr>
            <w:pStyle w:val="Obsah3"/>
            <w:rPr>
              <w:rFonts w:ascii="Arial" w:eastAsiaTheme="minorEastAsia" w:hAnsi="Arial" w:cs="Arial"/>
              <w:sz w:val="20"/>
              <w:szCs w:val="20"/>
              <w:lang w:val="cs-CZ" w:eastAsia="zh-CN"/>
            </w:rPr>
          </w:pPr>
          <w:hyperlink w:anchor="_Toc142309764" w:history="1">
            <w:r w:rsidR="00A60935" w:rsidRPr="00F148A4">
              <w:rPr>
                <w:rStyle w:val="Hypertextovodkaz"/>
                <w:rFonts w:ascii="Arial" w:hAnsi="Arial" w:cs="Arial"/>
                <w:sz w:val="20"/>
                <w:szCs w:val="20"/>
              </w:rPr>
              <w:t>5.4.4.6 Outlet steam piping</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_Toc142309764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63</w:t>
            </w:r>
            <w:r w:rsidR="00A60935" w:rsidRPr="00F148A4">
              <w:rPr>
                <w:rFonts w:ascii="Arial" w:hAnsi="Arial" w:cs="Arial"/>
                <w:webHidden/>
                <w:sz w:val="20"/>
                <w:szCs w:val="20"/>
              </w:rPr>
              <w:fldChar w:fldCharType="end"/>
            </w:r>
          </w:hyperlink>
        </w:p>
        <w:p w14:paraId="571E3992" w14:textId="3C14F3CE" w:rsidR="00A60935" w:rsidRPr="00F148A4" w:rsidRDefault="00000000">
          <w:pPr>
            <w:pStyle w:val="Obsah3"/>
            <w:rPr>
              <w:rFonts w:ascii="Arial" w:eastAsiaTheme="minorEastAsia" w:hAnsi="Arial" w:cs="Arial"/>
              <w:sz w:val="20"/>
              <w:szCs w:val="20"/>
              <w:lang w:val="cs-CZ" w:eastAsia="zh-CN"/>
            </w:rPr>
          </w:pPr>
          <w:hyperlink w:anchor="_Toc142309765" w:history="1">
            <w:r w:rsidR="00A60935" w:rsidRPr="00F148A4">
              <w:rPr>
                <w:rStyle w:val="Hypertextovodkaz"/>
                <w:rFonts w:ascii="Arial" w:hAnsi="Arial" w:cs="Arial"/>
                <w:sz w:val="20"/>
                <w:szCs w:val="20"/>
              </w:rPr>
              <w:t>5.4.4.7 Openings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_Toc142309765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63</w:t>
            </w:r>
            <w:r w:rsidR="00A60935" w:rsidRPr="00F148A4">
              <w:rPr>
                <w:rFonts w:ascii="Arial" w:hAnsi="Arial" w:cs="Arial"/>
                <w:webHidden/>
                <w:sz w:val="20"/>
                <w:szCs w:val="20"/>
              </w:rPr>
              <w:fldChar w:fldCharType="end"/>
            </w:r>
          </w:hyperlink>
        </w:p>
        <w:p w14:paraId="3D938B27" w14:textId="66F07000" w:rsidR="00A60935" w:rsidRPr="00F148A4" w:rsidRDefault="00000000">
          <w:pPr>
            <w:pStyle w:val="Obsah3"/>
            <w:rPr>
              <w:rFonts w:ascii="Arial" w:eastAsiaTheme="minorEastAsia" w:hAnsi="Arial" w:cs="Arial"/>
              <w:sz w:val="20"/>
              <w:szCs w:val="20"/>
              <w:lang w:val="cs-CZ" w:eastAsia="zh-CN"/>
            </w:rPr>
          </w:pPr>
          <w:hyperlink w:anchor="_Toc142309766" w:history="1">
            <w:r w:rsidR="00A60935" w:rsidRPr="00F148A4">
              <w:rPr>
                <w:rStyle w:val="Hypertextovodkaz"/>
                <w:rFonts w:ascii="Arial" w:hAnsi="Arial" w:cs="Arial"/>
                <w:sz w:val="20"/>
                <w:szCs w:val="20"/>
              </w:rPr>
              <w:t>5.4.5 Cleaning of heat exchange surfaces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_Toc142309766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64</w:t>
            </w:r>
            <w:r w:rsidR="00A60935" w:rsidRPr="00F148A4">
              <w:rPr>
                <w:rFonts w:ascii="Arial" w:hAnsi="Arial" w:cs="Arial"/>
                <w:webHidden/>
                <w:sz w:val="20"/>
                <w:szCs w:val="20"/>
              </w:rPr>
              <w:fldChar w:fldCharType="end"/>
            </w:r>
          </w:hyperlink>
        </w:p>
        <w:p w14:paraId="604E2D55" w14:textId="42624B45" w:rsidR="00A60935" w:rsidRPr="00F148A4" w:rsidRDefault="00000000">
          <w:pPr>
            <w:pStyle w:val="Obsah3"/>
            <w:rPr>
              <w:rFonts w:ascii="Arial" w:eastAsiaTheme="minorEastAsia" w:hAnsi="Arial" w:cs="Arial"/>
              <w:sz w:val="20"/>
              <w:szCs w:val="20"/>
              <w:lang w:val="cs-CZ" w:eastAsia="zh-CN"/>
            </w:rPr>
          </w:pPr>
          <w:hyperlink w:anchor="_Toc142309767" w:history="1">
            <w:r w:rsidR="00A60935" w:rsidRPr="00F148A4">
              <w:rPr>
                <w:rStyle w:val="Hypertextovodkaz"/>
                <w:rFonts w:ascii="Arial" w:hAnsi="Arial" w:cs="Arial"/>
                <w:sz w:val="20"/>
                <w:szCs w:val="20"/>
              </w:rPr>
              <w:t>5.4.6 DeNOX – K20 Secondary Measures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_Toc142309767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64</w:t>
            </w:r>
            <w:r w:rsidR="00A60935" w:rsidRPr="00F148A4">
              <w:rPr>
                <w:rFonts w:ascii="Arial" w:hAnsi="Arial" w:cs="Arial"/>
                <w:webHidden/>
                <w:sz w:val="20"/>
                <w:szCs w:val="20"/>
              </w:rPr>
              <w:fldChar w:fldCharType="end"/>
            </w:r>
          </w:hyperlink>
        </w:p>
        <w:p w14:paraId="322E11BD" w14:textId="08C96EA6" w:rsidR="00A60935" w:rsidRPr="00F148A4" w:rsidRDefault="00000000">
          <w:pPr>
            <w:pStyle w:val="Obsah3"/>
            <w:rPr>
              <w:rFonts w:ascii="Arial" w:eastAsiaTheme="minorEastAsia" w:hAnsi="Arial" w:cs="Arial"/>
              <w:sz w:val="20"/>
              <w:szCs w:val="20"/>
              <w:lang w:val="cs-CZ" w:eastAsia="zh-CN"/>
            </w:rPr>
          </w:pPr>
          <w:hyperlink w:anchor="_Toc142309768" w:history="1">
            <w:r w:rsidR="00A60935" w:rsidRPr="00F148A4">
              <w:rPr>
                <w:rStyle w:val="Hypertextovodkaz"/>
                <w:rFonts w:ascii="Arial" w:hAnsi="Arial" w:cs="Arial"/>
                <w:sz w:val="20"/>
                <w:szCs w:val="20"/>
              </w:rPr>
              <w:t>5.4.6.1 General requirements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_Toc142309768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64</w:t>
            </w:r>
            <w:r w:rsidR="00A60935" w:rsidRPr="00F148A4">
              <w:rPr>
                <w:rFonts w:ascii="Arial" w:hAnsi="Arial" w:cs="Arial"/>
                <w:webHidden/>
                <w:sz w:val="20"/>
                <w:szCs w:val="20"/>
              </w:rPr>
              <w:fldChar w:fldCharType="end"/>
            </w:r>
          </w:hyperlink>
        </w:p>
        <w:p w14:paraId="2C6B3CCE" w14:textId="385CE236" w:rsidR="00A60935" w:rsidRPr="00F148A4" w:rsidRDefault="00000000">
          <w:pPr>
            <w:pStyle w:val="Obsah3"/>
            <w:rPr>
              <w:rFonts w:ascii="Arial" w:eastAsiaTheme="minorEastAsia" w:hAnsi="Arial" w:cs="Arial"/>
              <w:sz w:val="20"/>
              <w:szCs w:val="20"/>
              <w:lang w:val="cs-CZ" w:eastAsia="zh-CN"/>
            </w:rPr>
          </w:pPr>
          <w:hyperlink w:anchor="_Toc142309769" w:history="1">
            <w:r w:rsidR="00A60935" w:rsidRPr="00F148A4">
              <w:rPr>
                <w:rStyle w:val="Hypertextovodkaz"/>
                <w:rFonts w:ascii="Arial" w:hAnsi="Arial" w:cs="Arial"/>
                <w:sz w:val="20"/>
                <w:szCs w:val="20"/>
              </w:rPr>
              <w:t>5.4.6.2 Possibility of additional installation of an SCR catalyst</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_Toc142309769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65</w:t>
            </w:r>
            <w:r w:rsidR="00A60935" w:rsidRPr="00F148A4">
              <w:rPr>
                <w:rFonts w:ascii="Arial" w:hAnsi="Arial" w:cs="Arial"/>
                <w:webHidden/>
                <w:sz w:val="20"/>
                <w:szCs w:val="20"/>
              </w:rPr>
              <w:fldChar w:fldCharType="end"/>
            </w:r>
          </w:hyperlink>
        </w:p>
        <w:p w14:paraId="290866B5" w14:textId="7D646EE6" w:rsidR="00A60935" w:rsidRPr="00F148A4" w:rsidRDefault="00000000">
          <w:pPr>
            <w:pStyle w:val="Obsah3"/>
            <w:rPr>
              <w:rFonts w:ascii="Arial" w:eastAsiaTheme="minorEastAsia" w:hAnsi="Arial" w:cs="Arial"/>
              <w:sz w:val="20"/>
              <w:szCs w:val="20"/>
              <w:lang w:val="cs-CZ" w:eastAsia="zh-CN"/>
            </w:rPr>
          </w:pPr>
          <w:hyperlink w:anchor="_Toc142309770" w:history="1">
            <w:r w:rsidR="00A60935" w:rsidRPr="00F148A4">
              <w:rPr>
                <w:rStyle w:val="Hypertextovodkaz"/>
                <w:rFonts w:ascii="Arial" w:hAnsi="Arial" w:cs="Arial"/>
                <w:sz w:val="20"/>
                <w:szCs w:val="20"/>
              </w:rPr>
              <w:t xml:space="preserve">5.4.6.3 External handling of </w:t>
            </w:r>
            <w:r w:rsidR="005E64AF" w:rsidRPr="00F148A4">
              <w:rPr>
                <w:rStyle w:val="Hypertextovodkaz"/>
                <w:rFonts w:ascii="Arial" w:hAnsi="Arial" w:cs="Arial"/>
                <w:sz w:val="20"/>
                <w:szCs w:val="20"/>
              </w:rPr>
              <w:t>DeNOX agent</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_Toc142309770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65</w:t>
            </w:r>
            <w:r w:rsidR="00A60935" w:rsidRPr="00F148A4">
              <w:rPr>
                <w:rFonts w:ascii="Arial" w:hAnsi="Arial" w:cs="Arial"/>
                <w:webHidden/>
                <w:sz w:val="20"/>
                <w:szCs w:val="20"/>
              </w:rPr>
              <w:fldChar w:fldCharType="end"/>
            </w:r>
          </w:hyperlink>
        </w:p>
        <w:p w14:paraId="4258E640" w14:textId="32563AE6" w:rsidR="00A60935" w:rsidRPr="00F148A4" w:rsidRDefault="00000000" w:rsidP="00FE1AED">
          <w:pPr>
            <w:pStyle w:val="Obsah2"/>
            <w:rPr>
              <w:rFonts w:ascii="Arial" w:eastAsiaTheme="minorEastAsia" w:hAnsi="Arial" w:cs="Arial"/>
              <w:noProof/>
              <w:sz w:val="20"/>
              <w:szCs w:val="20"/>
              <w:lang w:eastAsia="zh-CN"/>
            </w:rPr>
          </w:pPr>
          <w:hyperlink w:anchor="_Toc142309771" w:history="1">
            <w:r w:rsidR="00A60935" w:rsidRPr="00F148A4">
              <w:rPr>
                <w:rStyle w:val="Hypertextovodkaz"/>
                <w:rFonts w:ascii="Arial" w:hAnsi="Arial" w:cs="Arial"/>
                <w:noProof/>
                <w:sz w:val="20"/>
                <w:szCs w:val="20"/>
              </w:rPr>
              <w:t>5.5 Start-up systems of the K20 boiler</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_Toc142309771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65</w:t>
            </w:r>
            <w:r w:rsidR="00A60935" w:rsidRPr="00F148A4">
              <w:rPr>
                <w:rFonts w:ascii="Arial" w:hAnsi="Arial" w:cs="Arial"/>
                <w:noProof/>
                <w:webHidden/>
                <w:sz w:val="20"/>
                <w:szCs w:val="20"/>
              </w:rPr>
              <w:fldChar w:fldCharType="end"/>
            </w:r>
          </w:hyperlink>
        </w:p>
        <w:p w14:paraId="6785FD70" w14:textId="7173FDED" w:rsidR="00A60935" w:rsidRPr="00F148A4" w:rsidRDefault="00000000">
          <w:pPr>
            <w:pStyle w:val="Obsah3"/>
            <w:rPr>
              <w:rFonts w:ascii="Arial" w:eastAsiaTheme="minorEastAsia" w:hAnsi="Arial" w:cs="Arial"/>
              <w:sz w:val="20"/>
              <w:szCs w:val="20"/>
              <w:lang w:val="cs-CZ" w:eastAsia="zh-CN"/>
            </w:rPr>
          </w:pPr>
          <w:hyperlink w:anchor="_Toc142309772" w:history="1">
            <w:r w:rsidR="00A60935" w:rsidRPr="00F148A4">
              <w:rPr>
                <w:rStyle w:val="Hypertextovodkaz"/>
                <w:rFonts w:ascii="Arial" w:hAnsi="Arial" w:cs="Arial"/>
                <w:sz w:val="20"/>
                <w:szCs w:val="20"/>
              </w:rPr>
              <w:t>5.5.1 Natural gas distribution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_Toc142309772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65</w:t>
            </w:r>
            <w:r w:rsidR="00A60935" w:rsidRPr="00F148A4">
              <w:rPr>
                <w:rFonts w:ascii="Arial" w:hAnsi="Arial" w:cs="Arial"/>
                <w:webHidden/>
                <w:sz w:val="20"/>
                <w:szCs w:val="20"/>
              </w:rPr>
              <w:fldChar w:fldCharType="end"/>
            </w:r>
          </w:hyperlink>
        </w:p>
        <w:p w14:paraId="1A58A9E0" w14:textId="281C9571" w:rsidR="00A60935" w:rsidRPr="00F148A4" w:rsidRDefault="00000000">
          <w:pPr>
            <w:pStyle w:val="Obsah3"/>
            <w:rPr>
              <w:rFonts w:ascii="Arial" w:eastAsiaTheme="minorEastAsia" w:hAnsi="Arial" w:cs="Arial"/>
              <w:sz w:val="20"/>
              <w:szCs w:val="20"/>
              <w:lang w:val="cs-CZ" w:eastAsia="zh-CN"/>
            </w:rPr>
          </w:pPr>
          <w:hyperlink w:anchor="_Toc142309773" w:history="1">
            <w:r w:rsidR="00A60935" w:rsidRPr="00F148A4">
              <w:rPr>
                <w:rStyle w:val="Hypertextovodkaz"/>
                <w:rFonts w:ascii="Arial" w:hAnsi="Arial" w:cs="Arial"/>
                <w:sz w:val="20"/>
                <w:szCs w:val="20"/>
              </w:rPr>
              <w:t>5.5.2 Start-up burners of the K20 boiler</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_Toc142309773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66</w:t>
            </w:r>
            <w:r w:rsidR="00A60935" w:rsidRPr="00F148A4">
              <w:rPr>
                <w:rFonts w:ascii="Arial" w:hAnsi="Arial" w:cs="Arial"/>
                <w:webHidden/>
                <w:sz w:val="20"/>
                <w:szCs w:val="20"/>
              </w:rPr>
              <w:fldChar w:fldCharType="end"/>
            </w:r>
          </w:hyperlink>
        </w:p>
        <w:p w14:paraId="5679B756" w14:textId="237EC8E0" w:rsidR="00A60935" w:rsidRPr="00F148A4" w:rsidRDefault="00000000">
          <w:pPr>
            <w:pStyle w:val="Obsah3"/>
            <w:rPr>
              <w:rFonts w:ascii="Arial" w:eastAsiaTheme="minorEastAsia" w:hAnsi="Arial" w:cs="Arial"/>
              <w:sz w:val="20"/>
              <w:szCs w:val="20"/>
              <w:lang w:val="cs-CZ" w:eastAsia="zh-CN"/>
            </w:rPr>
          </w:pPr>
          <w:hyperlink w:anchor="_Toc142309774" w:history="1">
            <w:r w:rsidR="00A60935" w:rsidRPr="00F148A4">
              <w:rPr>
                <w:rStyle w:val="Hypertextovodkaz"/>
                <w:rFonts w:ascii="Arial" w:hAnsi="Arial" w:cs="Arial"/>
                <w:sz w:val="20"/>
                <w:szCs w:val="20"/>
              </w:rPr>
              <w:t>5.5.3 Start-up System – K20 Steam</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_Toc142309774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66</w:t>
            </w:r>
            <w:r w:rsidR="00A60935" w:rsidRPr="00F148A4">
              <w:rPr>
                <w:rFonts w:ascii="Arial" w:hAnsi="Arial" w:cs="Arial"/>
                <w:webHidden/>
                <w:sz w:val="20"/>
                <w:szCs w:val="20"/>
              </w:rPr>
              <w:fldChar w:fldCharType="end"/>
            </w:r>
          </w:hyperlink>
        </w:p>
        <w:p w14:paraId="167B4A97" w14:textId="09EDF15F" w:rsidR="00A60935" w:rsidRPr="00F148A4" w:rsidRDefault="00000000" w:rsidP="00FE1AED">
          <w:pPr>
            <w:pStyle w:val="Obsah2"/>
            <w:rPr>
              <w:rFonts w:ascii="Arial" w:eastAsiaTheme="minorEastAsia" w:hAnsi="Arial" w:cs="Arial"/>
              <w:noProof/>
              <w:sz w:val="20"/>
              <w:szCs w:val="20"/>
              <w:lang w:eastAsia="zh-CN"/>
            </w:rPr>
          </w:pPr>
          <w:hyperlink w:anchor="_Toc142309775" w:history="1">
            <w:r w:rsidR="00A60935" w:rsidRPr="00F148A4">
              <w:rPr>
                <w:rStyle w:val="Hypertextovodkaz"/>
                <w:rFonts w:ascii="Arial" w:hAnsi="Arial" w:cs="Arial"/>
                <w:noProof/>
                <w:sz w:val="20"/>
                <w:szCs w:val="20"/>
              </w:rPr>
              <w:t>5.6 K20 Boiler – feed water system</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_Toc142309775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67</w:t>
            </w:r>
            <w:r w:rsidR="00A60935" w:rsidRPr="00F148A4">
              <w:rPr>
                <w:rFonts w:ascii="Arial" w:hAnsi="Arial" w:cs="Arial"/>
                <w:noProof/>
                <w:webHidden/>
                <w:sz w:val="20"/>
                <w:szCs w:val="20"/>
              </w:rPr>
              <w:fldChar w:fldCharType="end"/>
            </w:r>
          </w:hyperlink>
        </w:p>
        <w:p w14:paraId="12E94F5C" w14:textId="37D0579F" w:rsidR="00A60935" w:rsidRPr="00F148A4" w:rsidRDefault="00000000" w:rsidP="00FE1AED">
          <w:pPr>
            <w:pStyle w:val="Obsah2"/>
            <w:rPr>
              <w:rFonts w:ascii="Arial" w:eastAsiaTheme="minorEastAsia" w:hAnsi="Arial" w:cs="Arial"/>
              <w:noProof/>
              <w:sz w:val="20"/>
              <w:szCs w:val="20"/>
              <w:lang w:eastAsia="zh-CN"/>
            </w:rPr>
          </w:pPr>
          <w:hyperlink w:anchor="_Toc142309776" w:history="1">
            <w:r w:rsidR="00A60935" w:rsidRPr="00F148A4">
              <w:rPr>
                <w:rStyle w:val="Hypertextovodkaz"/>
                <w:rFonts w:ascii="Arial" w:hAnsi="Arial" w:cs="Arial"/>
                <w:noProof/>
                <w:sz w:val="20"/>
                <w:szCs w:val="20"/>
              </w:rPr>
              <w:t>5.7 Handling of the K20 bottom ash</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_Toc142309776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68</w:t>
            </w:r>
            <w:r w:rsidR="00A60935" w:rsidRPr="00F148A4">
              <w:rPr>
                <w:rFonts w:ascii="Arial" w:hAnsi="Arial" w:cs="Arial"/>
                <w:noProof/>
                <w:webHidden/>
                <w:sz w:val="20"/>
                <w:szCs w:val="20"/>
              </w:rPr>
              <w:fldChar w:fldCharType="end"/>
            </w:r>
          </w:hyperlink>
        </w:p>
        <w:p w14:paraId="1B96415C" w14:textId="70FA7B65" w:rsidR="00A60935" w:rsidRPr="00F148A4" w:rsidRDefault="00000000">
          <w:pPr>
            <w:pStyle w:val="Obsah3"/>
            <w:rPr>
              <w:rFonts w:ascii="Arial" w:eastAsiaTheme="minorEastAsia" w:hAnsi="Arial" w:cs="Arial"/>
              <w:sz w:val="20"/>
              <w:szCs w:val="20"/>
              <w:lang w:val="cs-CZ" w:eastAsia="zh-CN"/>
            </w:rPr>
          </w:pPr>
          <w:hyperlink w:anchor="_Toc142309777" w:history="1">
            <w:r w:rsidR="00A60935" w:rsidRPr="00F148A4">
              <w:rPr>
                <w:rStyle w:val="Hypertextovodkaz"/>
                <w:rFonts w:ascii="Arial" w:hAnsi="Arial" w:cs="Arial"/>
                <w:sz w:val="20"/>
                <w:szCs w:val="20"/>
              </w:rPr>
              <w:t>5.7.1 Introductory Requirements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_Toc142309777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68</w:t>
            </w:r>
            <w:r w:rsidR="00A60935" w:rsidRPr="00F148A4">
              <w:rPr>
                <w:rFonts w:ascii="Arial" w:hAnsi="Arial" w:cs="Arial"/>
                <w:webHidden/>
                <w:sz w:val="20"/>
                <w:szCs w:val="20"/>
              </w:rPr>
              <w:fldChar w:fldCharType="end"/>
            </w:r>
          </w:hyperlink>
        </w:p>
        <w:p w14:paraId="6E561E17" w14:textId="08040EE8" w:rsidR="00A60935" w:rsidRPr="00F148A4" w:rsidRDefault="00000000">
          <w:pPr>
            <w:pStyle w:val="Obsah3"/>
            <w:rPr>
              <w:rFonts w:ascii="Arial" w:eastAsiaTheme="minorEastAsia" w:hAnsi="Arial" w:cs="Arial"/>
              <w:sz w:val="20"/>
              <w:szCs w:val="20"/>
              <w:lang w:val="cs-CZ" w:eastAsia="zh-CN"/>
            </w:rPr>
          </w:pPr>
          <w:hyperlink w:anchor="_Toc142309778" w:history="1">
            <w:r w:rsidR="00A60935" w:rsidRPr="00F148A4">
              <w:rPr>
                <w:rStyle w:val="Hypertextovodkaz"/>
                <w:rFonts w:ascii="Arial" w:hAnsi="Arial" w:cs="Arial"/>
                <w:sz w:val="20"/>
                <w:szCs w:val="20"/>
              </w:rPr>
              <w:t>5.7.2 Technical Requirements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_Toc142309778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68</w:t>
            </w:r>
            <w:r w:rsidR="00A60935" w:rsidRPr="00F148A4">
              <w:rPr>
                <w:rFonts w:ascii="Arial" w:hAnsi="Arial" w:cs="Arial"/>
                <w:webHidden/>
                <w:sz w:val="20"/>
                <w:szCs w:val="20"/>
              </w:rPr>
              <w:fldChar w:fldCharType="end"/>
            </w:r>
          </w:hyperlink>
        </w:p>
        <w:p w14:paraId="78CD56FB" w14:textId="44602896" w:rsidR="00A60935" w:rsidRPr="00F148A4" w:rsidRDefault="00000000">
          <w:pPr>
            <w:pStyle w:val="Obsah3"/>
            <w:rPr>
              <w:rFonts w:ascii="Arial" w:eastAsiaTheme="minorEastAsia" w:hAnsi="Arial" w:cs="Arial"/>
              <w:sz w:val="20"/>
              <w:szCs w:val="20"/>
              <w:lang w:val="cs-CZ" w:eastAsia="zh-CN"/>
            </w:rPr>
          </w:pPr>
          <w:hyperlink w:anchor="_Toc142309779" w:history="1">
            <w:r w:rsidR="00A60935" w:rsidRPr="00F148A4">
              <w:rPr>
                <w:rStyle w:val="Hypertextovodkaz"/>
                <w:rFonts w:ascii="Arial" w:hAnsi="Arial" w:cs="Arial"/>
                <w:sz w:val="20"/>
                <w:szCs w:val="20"/>
              </w:rPr>
              <w:t>5.7.2.1 Ash cooling screw conveyors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_Toc142309779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68</w:t>
            </w:r>
            <w:r w:rsidR="00A60935" w:rsidRPr="00F148A4">
              <w:rPr>
                <w:rFonts w:ascii="Arial" w:hAnsi="Arial" w:cs="Arial"/>
                <w:webHidden/>
                <w:sz w:val="20"/>
                <w:szCs w:val="20"/>
              </w:rPr>
              <w:fldChar w:fldCharType="end"/>
            </w:r>
          </w:hyperlink>
        </w:p>
        <w:p w14:paraId="788EDA7C" w14:textId="39E760A1" w:rsidR="00A60935" w:rsidRPr="00F148A4" w:rsidRDefault="00000000">
          <w:pPr>
            <w:pStyle w:val="Obsah3"/>
            <w:rPr>
              <w:rFonts w:ascii="Arial" w:eastAsiaTheme="minorEastAsia" w:hAnsi="Arial" w:cs="Arial"/>
              <w:sz w:val="20"/>
              <w:szCs w:val="20"/>
              <w:lang w:val="cs-CZ" w:eastAsia="zh-CN"/>
            </w:rPr>
          </w:pPr>
          <w:hyperlink w:anchor="_Toc142309780" w:history="1">
            <w:r w:rsidR="00A60935" w:rsidRPr="00F148A4">
              <w:rPr>
                <w:rStyle w:val="Hypertextovodkaz"/>
                <w:rFonts w:ascii="Arial" w:hAnsi="Arial" w:cs="Arial"/>
                <w:sz w:val="20"/>
                <w:szCs w:val="20"/>
              </w:rPr>
              <w:t>5.7.2.2 Sorting Screen Separator</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_Toc142309780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68</w:t>
            </w:r>
            <w:r w:rsidR="00A60935" w:rsidRPr="00F148A4">
              <w:rPr>
                <w:rFonts w:ascii="Arial" w:hAnsi="Arial" w:cs="Arial"/>
                <w:webHidden/>
                <w:sz w:val="20"/>
                <w:szCs w:val="20"/>
              </w:rPr>
              <w:fldChar w:fldCharType="end"/>
            </w:r>
          </w:hyperlink>
        </w:p>
        <w:p w14:paraId="1B60B844" w14:textId="5D6537BB" w:rsidR="00A60935" w:rsidRPr="00F148A4" w:rsidRDefault="00000000">
          <w:pPr>
            <w:pStyle w:val="Obsah3"/>
            <w:rPr>
              <w:rFonts w:ascii="Arial" w:eastAsiaTheme="minorEastAsia" w:hAnsi="Arial" w:cs="Arial"/>
              <w:sz w:val="20"/>
              <w:szCs w:val="20"/>
              <w:lang w:val="cs-CZ" w:eastAsia="zh-CN"/>
            </w:rPr>
          </w:pPr>
          <w:hyperlink w:anchor="_Toc142309781" w:history="1">
            <w:r w:rsidR="00A60935" w:rsidRPr="00F148A4">
              <w:rPr>
                <w:rStyle w:val="Hypertextovodkaz"/>
                <w:rFonts w:ascii="Arial" w:hAnsi="Arial" w:cs="Arial"/>
                <w:sz w:val="20"/>
                <w:szCs w:val="20"/>
              </w:rPr>
              <w:t>5.7.2.3 MFB Silo</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_Toc142309781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68</w:t>
            </w:r>
            <w:r w:rsidR="00A60935" w:rsidRPr="00F148A4">
              <w:rPr>
                <w:rFonts w:ascii="Arial" w:hAnsi="Arial" w:cs="Arial"/>
                <w:webHidden/>
                <w:sz w:val="20"/>
                <w:szCs w:val="20"/>
              </w:rPr>
              <w:fldChar w:fldCharType="end"/>
            </w:r>
          </w:hyperlink>
        </w:p>
        <w:p w14:paraId="6889CDDC" w14:textId="20E5F2F7" w:rsidR="00A60935" w:rsidRPr="00F148A4" w:rsidRDefault="00000000">
          <w:pPr>
            <w:pStyle w:val="Obsah3"/>
            <w:rPr>
              <w:rFonts w:ascii="Arial" w:eastAsiaTheme="minorEastAsia" w:hAnsi="Arial" w:cs="Arial"/>
              <w:sz w:val="20"/>
              <w:szCs w:val="20"/>
              <w:lang w:val="cs-CZ" w:eastAsia="zh-CN"/>
            </w:rPr>
          </w:pPr>
          <w:hyperlink w:anchor="_Toc142309782" w:history="1">
            <w:r w:rsidR="00A60935" w:rsidRPr="00F148A4">
              <w:rPr>
                <w:rStyle w:val="Hypertextovodkaz"/>
                <w:rFonts w:ascii="Arial" w:hAnsi="Arial" w:cs="Arial"/>
                <w:sz w:val="20"/>
                <w:szCs w:val="20"/>
              </w:rPr>
              <w:t>5.7.2.4 Transport of subscreen fraction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_Toc142309782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69</w:t>
            </w:r>
            <w:r w:rsidR="00A60935" w:rsidRPr="00F148A4">
              <w:rPr>
                <w:rFonts w:ascii="Arial" w:hAnsi="Arial" w:cs="Arial"/>
                <w:webHidden/>
                <w:sz w:val="20"/>
                <w:szCs w:val="20"/>
              </w:rPr>
              <w:fldChar w:fldCharType="end"/>
            </w:r>
          </w:hyperlink>
        </w:p>
        <w:p w14:paraId="09AB63DE" w14:textId="08010C33" w:rsidR="00A60935" w:rsidRPr="00F148A4" w:rsidRDefault="00000000">
          <w:pPr>
            <w:pStyle w:val="Obsah3"/>
            <w:rPr>
              <w:rFonts w:ascii="Arial" w:eastAsiaTheme="minorEastAsia" w:hAnsi="Arial" w:cs="Arial"/>
              <w:sz w:val="20"/>
              <w:szCs w:val="20"/>
              <w:lang w:val="cs-CZ" w:eastAsia="zh-CN"/>
            </w:rPr>
          </w:pPr>
          <w:hyperlink w:anchor="_Toc142309783" w:history="1">
            <w:r w:rsidR="00A60935" w:rsidRPr="00F148A4">
              <w:rPr>
                <w:rStyle w:val="Hypertextovodkaz"/>
                <w:rFonts w:ascii="Arial" w:hAnsi="Arial" w:cs="Arial"/>
                <w:sz w:val="20"/>
                <w:szCs w:val="20"/>
              </w:rPr>
              <w:t>5.7.2.5 Removal of the K20 Coarse Fraction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_Toc142309783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69</w:t>
            </w:r>
            <w:r w:rsidR="00A60935" w:rsidRPr="00F148A4">
              <w:rPr>
                <w:rFonts w:ascii="Arial" w:hAnsi="Arial" w:cs="Arial"/>
                <w:webHidden/>
                <w:sz w:val="20"/>
                <w:szCs w:val="20"/>
              </w:rPr>
              <w:fldChar w:fldCharType="end"/>
            </w:r>
          </w:hyperlink>
        </w:p>
        <w:p w14:paraId="0F22E131" w14:textId="794C1ABD" w:rsidR="00A60935" w:rsidRPr="00F148A4" w:rsidRDefault="00000000">
          <w:pPr>
            <w:pStyle w:val="Obsah3"/>
            <w:rPr>
              <w:rFonts w:ascii="Arial" w:eastAsiaTheme="minorEastAsia" w:hAnsi="Arial" w:cs="Arial"/>
              <w:sz w:val="20"/>
              <w:szCs w:val="20"/>
              <w:lang w:val="cs-CZ" w:eastAsia="zh-CN"/>
            </w:rPr>
          </w:pPr>
          <w:hyperlink w:anchor="_Toc142309784" w:history="1">
            <w:r w:rsidR="00A60935" w:rsidRPr="00F148A4">
              <w:rPr>
                <w:rStyle w:val="Hypertextovodkaz"/>
                <w:rFonts w:ascii="Arial" w:hAnsi="Arial" w:cs="Arial"/>
                <w:sz w:val="20"/>
                <w:szCs w:val="20"/>
              </w:rPr>
              <w:t>5.7.2.6 Other common requirements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_Toc142309784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69</w:t>
            </w:r>
            <w:r w:rsidR="00A60935" w:rsidRPr="00F148A4">
              <w:rPr>
                <w:rFonts w:ascii="Arial" w:hAnsi="Arial" w:cs="Arial"/>
                <w:webHidden/>
                <w:sz w:val="20"/>
                <w:szCs w:val="20"/>
              </w:rPr>
              <w:fldChar w:fldCharType="end"/>
            </w:r>
          </w:hyperlink>
        </w:p>
        <w:p w14:paraId="4825C85A" w14:textId="6CD0A9B8" w:rsidR="00A60935" w:rsidRPr="00F148A4" w:rsidRDefault="00000000" w:rsidP="00FE1AED">
          <w:pPr>
            <w:pStyle w:val="Obsah2"/>
            <w:rPr>
              <w:rFonts w:ascii="Arial" w:eastAsiaTheme="minorEastAsia" w:hAnsi="Arial" w:cs="Arial"/>
              <w:noProof/>
              <w:sz w:val="20"/>
              <w:szCs w:val="20"/>
              <w:lang w:eastAsia="zh-CN"/>
            </w:rPr>
          </w:pPr>
          <w:hyperlink w:anchor="_Toc142309785" w:history="1">
            <w:r w:rsidR="00A60935" w:rsidRPr="00F148A4">
              <w:rPr>
                <w:rStyle w:val="Hypertextovodkaz"/>
                <w:rFonts w:ascii="Arial" w:hAnsi="Arial" w:cs="Arial"/>
                <w:noProof/>
                <w:sz w:val="20"/>
                <w:szCs w:val="20"/>
              </w:rPr>
              <w:t>5.8 The K20 Boiler downstream systems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_Toc142309785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69</w:t>
            </w:r>
            <w:r w:rsidR="00A60935" w:rsidRPr="00F148A4">
              <w:rPr>
                <w:rFonts w:ascii="Arial" w:hAnsi="Arial" w:cs="Arial"/>
                <w:noProof/>
                <w:webHidden/>
                <w:sz w:val="20"/>
                <w:szCs w:val="20"/>
              </w:rPr>
              <w:fldChar w:fldCharType="end"/>
            </w:r>
          </w:hyperlink>
        </w:p>
        <w:p w14:paraId="6C83FD55" w14:textId="11A23CD6" w:rsidR="00A60935" w:rsidRPr="00F148A4" w:rsidRDefault="00000000">
          <w:pPr>
            <w:pStyle w:val="Obsah3"/>
            <w:rPr>
              <w:rFonts w:ascii="Arial" w:eastAsiaTheme="minorEastAsia" w:hAnsi="Arial" w:cs="Arial"/>
              <w:sz w:val="20"/>
              <w:szCs w:val="20"/>
              <w:lang w:val="cs-CZ" w:eastAsia="zh-CN"/>
            </w:rPr>
          </w:pPr>
          <w:hyperlink w:anchor="_Toc142309786" w:history="1">
            <w:r w:rsidR="00A60935" w:rsidRPr="00F148A4">
              <w:rPr>
                <w:rStyle w:val="Hypertextovodkaz"/>
                <w:rFonts w:ascii="Arial" w:hAnsi="Arial" w:cs="Arial"/>
                <w:sz w:val="20"/>
                <w:szCs w:val="20"/>
              </w:rPr>
              <w:t>5.8.1 Filtration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_Toc142309786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69</w:t>
            </w:r>
            <w:r w:rsidR="00A60935" w:rsidRPr="00F148A4">
              <w:rPr>
                <w:rFonts w:ascii="Arial" w:hAnsi="Arial" w:cs="Arial"/>
                <w:webHidden/>
                <w:sz w:val="20"/>
                <w:szCs w:val="20"/>
              </w:rPr>
              <w:fldChar w:fldCharType="end"/>
            </w:r>
          </w:hyperlink>
        </w:p>
        <w:p w14:paraId="1E9AA183" w14:textId="00DC932F" w:rsidR="00A60935" w:rsidRPr="00F148A4" w:rsidRDefault="00000000">
          <w:pPr>
            <w:pStyle w:val="Obsah3"/>
            <w:rPr>
              <w:rFonts w:ascii="Arial" w:eastAsiaTheme="minorEastAsia" w:hAnsi="Arial" w:cs="Arial"/>
              <w:sz w:val="20"/>
              <w:szCs w:val="20"/>
              <w:lang w:val="cs-CZ" w:eastAsia="zh-CN"/>
            </w:rPr>
          </w:pPr>
          <w:hyperlink w:anchor="_Toc142309787" w:history="1">
            <w:r w:rsidR="00A60935" w:rsidRPr="00F148A4">
              <w:rPr>
                <w:rStyle w:val="Hypertextovodkaz"/>
                <w:rFonts w:ascii="Arial" w:hAnsi="Arial" w:cs="Arial"/>
                <w:sz w:val="20"/>
                <w:szCs w:val="20"/>
              </w:rPr>
              <w:t>5.8.1.1 General requirements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_Toc142309787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69</w:t>
            </w:r>
            <w:r w:rsidR="00A60935" w:rsidRPr="00F148A4">
              <w:rPr>
                <w:rFonts w:ascii="Arial" w:hAnsi="Arial" w:cs="Arial"/>
                <w:webHidden/>
                <w:sz w:val="20"/>
                <w:szCs w:val="20"/>
              </w:rPr>
              <w:fldChar w:fldCharType="end"/>
            </w:r>
          </w:hyperlink>
        </w:p>
        <w:p w14:paraId="2D32ED57" w14:textId="149CA85A" w:rsidR="00A60935" w:rsidRPr="00F148A4" w:rsidRDefault="00000000">
          <w:pPr>
            <w:pStyle w:val="Obsah3"/>
            <w:rPr>
              <w:rFonts w:ascii="Arial" w:eastAsiaTheme="minorEastAsia" w:hAnsi="Arial" w:cs="Arial"/>
              <w:sz w:val="20"/>
              <w:szCs w:val="20"/>
              <w:lang w:val="cs-CZ" w:eastAsia="zh-CN"/>
            </w:rPr>
          </w:pPr>
          <w:hyperlink w:anchor="_Toc142309788" w:history="1">
            <w:r w:rsidR="00A60935" w:rsidRPr="00F148A4">
              <w:rPr>
                <w:rStyle w:val="Hypertextovodkaz"/>
                <w:rFonts w:ascii="Arial" w:hAnsi="Arial" w:cs="Arial"/>
                <w:sz w:val="20"/>
                <w:szCs w:val="20"/>
              </w:rPr>
              <w:t>5.8.1.2 Layout solution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_Toc142309788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70</w:t>
            </w:r>
            <w:r w:rsidR="00A60935" w:rsidRPr="00F148A4">
              <w:rPr>
                <w:rFonts w:ascii="Arial" w:hAnsi="Arial" w:cs="Arial"/>
                <w:webHidden/>
                <w:sz w:val="20"/>
                <w:szCs w:val="20"/>
              </w:rPr>
              <w:fldChar w:fldCharType="end"/>
            </w:r>
          </w:hyperlink>
        </w:p>
        <w:p w14:paraId="15C7F8C7" w14:textId="081616B2" w:rsidR="00A60935" w:rsidRPr="00F148A4" w:rsidRDefault="00000000">
          <w:pPr>
            <w:pStyle w:val="Obsah3"/>
            <w:rPr>
              <w:rFonts w:ascii="Arial" w:eastAsiaTheme="minorEastAsia" w:hAnsi="Arial" w:cs="Arial"/>
              <w:sz w:val="20"/>
              <w:szCs w:val="20"/>
              <w:lang w:val="cs-CZ" w:eastAsia="zh-CN"/>
            </w:rPr>
          </w:pPr>
          <w:hyperlink w:anchor="_Toc142309789" w:history="1">
            <w:r w:rsidR="00A60935" w:rsidRPr="00F148A4">
              <w:rPr>
                <w:rStyle w:val="Hypertextovodkaz"/>
                <w:rFonts w:ascii="Arial" w:hAnsi="Arial" w:cs="Arial"/>
                <w:sz w:val="20"/>
                <w:szCs w:val="20"/>
              </w:rPr>
              <w:t>5.8.2 Systems for ensuring pollutant limits for the K20 boiler</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_Toc142309789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70</w:t>
            </w:r>
            <w:r w:rsidR="00A60935" w:rsidRPr="00F148A4">
              <w:rPr>
                <w:rFonts w:ascii="Arial" w:hAnsi="Arial" w:cs="Arial"/>
                <w:webHidden/>
                <w:sz w:val="20"/>
                <w:szCs w:val="20"/>
              </w:rPr>
              <w:fldChar w:fldCharType="end"/>
            </w:r>
          </w:hyperlink>
        </w:p>
        <w:p w14:paraId="339F996D" w14:textId="62BC76AB" w:rsidR="00A60935" w:rsidRPr="00F148A4" w:rsidRDefault="00000000">
          <w:pPr>
            <w:pStyle w:val="Obsah3"/>
            <w:rPr>
              <w:rFonts w:ascii="Arial" w:eastAsiaTheme="minorEastAsia" w:hAnsi="Arial" w:cs="Arial"/>
              <w:sz w:val="20"/>
              <w:szCs w:val="20"/>
              <w:lang w:val="cs-CZ" w:eastAsia="zh-CN"/>
            </w:rPr>
          </w:pPr>
          <w:hyperlink w:anchor="_Toc142309790" w:history="1">
            <w:r w:rsidR="00A60935" w:rsidRPr="00F148A4">
              <w:rPr>
                <w:rStyle w:val="Hypertextovodkaz"/>
                <w:rFonts w:ascii="Arial" w:hAnsi="Arial" w:cs="Arial"/>
                <w:sz w:val="20"/>
                <w:szCs w:val="20"/>
              </w:rPr>
              <w:t>5.8.3 K20 Flue Gas Piping</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_Toc142309790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70</w:t>
            </w:r>
            <w:r w:rsidR="00A60935" w:rsidRPr="00F148A4">
              <w:rPr>
                <w:rFonts w:ascii="Arial" w:hAnsi="Arial" w:cs="Arial"/>
                <w:webHidden/>
                <w:sz w:val="20"/>
                <w:szCs w:val="20"/>
              </w:rPr>
              <w:fldChar w:fldCharType="end"/>
            </w:r>
          </w:hyperlink>
        </w:p>
        <w:p w14:paraId="0CCDA7BE" w14:textId="669EEBD5" w:rsidR="00A60935" w:rsidRPr="00F148A4" w:rsidRDefault="00000000">
          <w:pPr>
            <w:pStyle w:val="Obsah3"/>
            <w:rPr>
              <w:rFonts w:ascii="Arial" w:eastAsiaTheme="minorEastAsia" w:hAnsi="Arial" w:cs="Arial"/>
              <w:sz w:val="20"/>
              <w:szCs w:val="20"/>
              <w:lang w:val="cs-CZ" w:eastAsia="zh-CN"/>
            </w:rPr>
          </w:pPr>
          <w:hyperlink w:anchor="_Toc142309791" w:history="1">
            <w:r w:rsidR="00A60935" w:rsidRPr="00F148A4">
              <w:rPr>
                <w:rStyle w:val="Hypertextovodkaz"/>
                <w:rFonts w:ascii="Arial" w:hAnsi="Arial" w:cs="Arial"/>
                <w:sz w:val="20"/>
                <w:szCs w:val="20"/>
              </w:rPr>
              <w:t>5.8.4 ID Fan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_Toc142309791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71</w:t>
            </w:r>
            <w:r w:rsidR="00A60935" w:rsidRPr="00F148A4">
              <w:rPr>
                <w:rFonts w:ascii="Arial" w:hAnsi="Arial" w:cs="Arial"/>
                <w:webHidden/>
                <w:sz w:val="20"/>
                <w:szCs w:val="20"/>
              </w:rPr>
              <w:fldChar w:fldCharType="end"/>
            </w:r>
          </w:hyperlink>
        </w:p>
        <w:p w14:paraId="48A8DFE4" w14:textId="5CB3B4CE" w:rsidR="00A60935" w:rsidRPr="00F148A4" w:rsidRDefault="00000000">
          <w:pPr>
            <w:pStyle w:val="Obsah3"/>
            <w:rPr>
              <w:rFonts w:ascii="Arial" w:eastAsiaTheme="minorEastAsia" w:hAnsi="Arial" w:cs="Arial"/>
              <w:sz w:val="20"/>
              <w:szCs w:val="20"/>
              <w:lang w:val="cs-CZ" w:eastAsia="zh-CN"/>
            </w:rPr>
          </w:pPr>
          <w:hyperlink w:anchor="_Toc142309792" w:history="1">
            <w:r w:rsidR="00A60935" w:rsidRPr="00F148A4">
              <w:rPr>
                <w:rStyle w:val="Hypertextovodkaz"/>
                <w:rFonts w:ascii="Arial" w:hAnsi="Arial" w:cs="Arial"/>
                <w:sz w:val="20"/>
                <w:szCs w:val="20"/>
              </w:rPr>
              <w:t>5.8.5 Flue Gas Recirculation Fan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_Toc142309792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71</w:t>
            </w:r>
            <w:r w:rsidR="00A60935" w:rsidRPr="00F148A4">
              <w:rPr>
                <w:rFonts w:ascii="Arial" w:hAnsi="Arial" w:cs="Arial"/>
                <w:webHidden/>
                <w:sz w:val="20"/>
                <w:szCs w:val="20"/>
              </w:rPr>
              <w:fldChar w:fldCharType="end"/>
            </w:r>
          </w:hyperlink>
        </w:p>
        <w:p w14:paraId="11A20CB1" w14:textId="3A7CD1B1" w:rsidR="00A60935" w:rsidRPr="00F148A4" w:rsidRDefault="00000000" w:rsidP="00FE1AED">
          <w:pPr>
            <w:pStyle w:val="Obsah2"/>
            <w:rPr>
              <w:rFonts w:ascii="Arial" w:eastAsiaTheme="minorEastAsia" w:hAnsi="Arial" w:cs="Arial"/>
              <w:noProof/>
              <w:sz w:val="20"/>
              <w:szCs w:val="20"/>
              <w:lang w:eastAsia="zh-CN"/>
            </w:rPr>
          </w:pPr>
          <w:hyperlink w:anchor="_Toc142309793" w:history="1">
            <w:r w:rsidR="00A60935" w:rsidRPr="00F148A4">
              <w:rPr>
                <w:rStyle w:val="Hypertextovodkaz"/>
                <w:rFonts w:ascii="Arial" w:hAnsi="Arial" w:cs="Arial"/>
                <w:noProof/>
                <w:sz w:val="20"/>
                <w:szCs w:val="20"/>
              </w:rPr>
              <w:t>5.9 Pneumatic Transport of the K20 Ash</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_Toc142309793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72</w:t>
            </w:r>
            <w:r w:rsidR="00A60935" w:rsidRPr="00F148A4">
              <w:rPr>
                <w:rFonts w:ascii="Arial" w:hAnsi="Arial" w:cs="Arial"/>
                <w:noProof/>
                <w:webHidden/>
                <w:sz w:val="20"/>
                <w:szCs w:val="20"/>
              </w:rPr>
              <w:fldChar w:fldCharType="end"/>
            </w:r>
          </w:hyperlink>
        </w:p>
        <w:p w14:paraId="10CD9422" w14:textId="4E49D9A7" w:rsidR="00A60935" w:rsidRPr="00F148A4" w:rsidRDefault="00000000">
          <w:pPr>
            <w:pStyle w:val="Obsah3"/>
            <w:rPr>
              <w:rFonts w:ascii="Arial" w:eastAsiaTheme="minorEastAsia" w:hAnsi="Arial" w:cs="Arial"/>
              <w:sz w:val="20"/>
              <w:szCs w:val="20"/>
              <w:lang w:val="cs-CZ" w:eastAsia="zh-CN"/>
            </w:rPr>
          </w:pPr>
          <w:hyperlink w:anchor="_Toc142309794" w:history="1">
            <w:r w:rsidR="00A60935" w:rsidRPr="00F148A4">
              <w:rPr>
                <w:rStyle w:val="Hypertextovodkaz"/>
                <w:rFonts w:ascii="Arial" w:hAnsi="Arial" w:cs="Arial"/>
                <w:sz w:val="20"/>
                <w:szCs w:val="20"/>
              </w:rPr>
              <w:t>5.9.1 Scope of pneumatic transport and modifications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_Toc142309794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72</w:t>
            </w:r>
            <w:r w:rsidR="00A60935" w:rsidRPr="00F148A4">
              <w:rPr>
                <w:rFonts w:ascii="Arial" w:hAnsi="Arial" w:cs="Arial"/>
                <w:webHidden/>
                <w:sz w:val="20"/>
                <w:szCs w:val="20"/>
              </w:rPr>
              <w:fldChar w:fldCharType="end"/>
            </w:r>
          </w:hyperlink>
        </w:p>
        <w:p w14:paraId="39B887D0" w14:textId="7A225B9B" w:rsidR="00A60935" w:rsidRPr="00F148A4" w:rsidRDefault="00000000">
          <w:pPr>
            <w:pStyle w:val="Obsah3"/>
            <w:rPr>
              <w:rFonts w:ascii="Arial" w:eastAsiaTheme="minorEastAsia" w:hAnsi="Arial" w:cs="Arial"/>
              <w:sz w:val="20"/>
              <w:szCs w:val="20"/>
              <w:lang w:val="cs-CZ" w:eastAsia="zh-CN"/>
            </w:rPr>
          </w:pPr>
          <w:hyperlink w:anchor="_Toc142309795" w:history="1">
            <w:r w:rsidR="00A60935" w:rsidRPr="00F148A4">
              <w:rPr>
                <w:rStyle w:val="Hypertextovodkaz"/>
                <w:rFonts w:ascii="Arial" w:hAnsi="Arial" w:cs="Arial"/>
                <w:sz w:val="20"/>
                <w:szCs w:val="20"/>
              </w:rPr>
              <w:t>5.9.2 Assumed Solution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_Toc142309795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72</w:t>
            </w:r>
            <w:r w:rsidR="00A60935" w:rsidRPr="00F148A4">
              <w:rPr>
                <w:rFonts w:ascii="Arial" w:hAnsi="Arial" w:cs="Arial"/>
                <w:webHidden/>
                <w:sz w:val="20"/>
                <w:szCs w:val="20"/>
              </w:rPr>
              <w:fldChar w:fldCharType="end"/>
            </w:r>
          </w:hyperlink>
        </w:p>
        <w:p w14:paraId="773EF786" w14:textId="7B7638A5" w:rsidR="00A60935" w:rsidRPr="00F148A4" w:rsidRDefault="00000000">
          <w:pPr>
            <w:pStyle w:val="Obsah3"/>
            <w:rPr>
              <w:rFonts w:ascii="Arial" w:eastAsiaTheme="minorEastAsia" w:hAnsi="Arial" w:cs="Arial"/>
              <w:sz w:val="20"/>
              <w:szCs w:val="20"/>
              <w:lang w:val="cs-CZ" w:eastAsia="zh-CN"/>
            </w:rPr>
          </w:pPr>
          <w:hyperlink w:anchor="_Toc142309796" w:history="1">
            <w:r w:rsidR="00A60935" w:rsidRPr="00F148A4">
              <w:rPr>
                <w:rStyle w:val="Hypertextovodkaz"/>
                <w:rFonts w:ascii="Arial" w:hAnsi="Arial" w:cs="Arial"/>
                <w:sz w:val="20"/>
                <w:szCs w:val="20"/>
              </w:rPr>
              <w:t>5.9.2.1 Bottom ash</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_Toc142309796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72</w:t>
            </w:r>
            <w:r w:rsidR="00A60935" w:rsidRPr="00F148A4">
              <w:rPr>
                <w:rFonts w:ascii="Arial" w:hAnsi="Arial" w:cs="Arial"/>
                <w:webHidden/>
                <w:sz w:val="20"/>
                <w:szCs w:val="20"/>
              </w:rPr>
              <w:fldChar w:fldCharType="end"/>
            </w:r>
          </w:hyperlink>
        </w:p>
        <w:p w14:paraId="45AABC07" w14:textId="1147BEB6" w:rsidR="00A60935" w:rsidRPr="00F148A4" w:rsidRDefault="00000000">
          <w:pPr>
            <w:pStyle w:val="Obsah3"/>
            <w:rPr>
              <w:rFonts w:ascii="Arial" w:eastAsiaTheme="minorEastAsia" w:hAnsi="Arial" w:cs="Arial"/>
              <w:sz w:val="20"/>
              <w:szCs w:val="20"/>
              <w:lang w:val="cs-CZ" w:eastAsia="zh-CN"/>
            </w:rPr>
          </w:pPr>
          <w:hyperlink w:anchor="_Toc142309797" w:history="1">
            <w:r w:rsidR="00A60935" w:rsidRPr="00F148A4">
              <w:rPr>
                <w:rStyle w:val="Hypertextovodkaz"/>
                <w:rFonts w:ascii="Arial" w:hAnsi="Arial" w:cs="Arial"/>
                <w:sz w:val="20"/>
                <w:szCs w:val="20"/>
              </w:rPr>
              <w:t>5.9.2.2 Fly ash</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_Toc142309797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72</w:t>
            </w:r>
            <w:r w:rsidR="00A60935" w:rsidRPr="00F148A4">
              <w:rPr>
                <w:rFonts w:ascii="Arial" w:hAnsi="Arial" w:cs="Arial"/>
                <w:webHidden/>
                <w:sz w:val="20"/>
                <w:szCs w:val="20"/>
              </w:rPr>
              <w:fldChar w:fldCharType="end"/>
            </w:r>
          </w:hyperlink>
        </w:p>
        <w:p w14:paraId="41FC2532" w14:textId="3241E701" w:rsidR="00A60935" w:rsidRPr="00F148A4" w:rsidRDefault="00000000">
          <w:pPr>
            <w:pStyle w:val="Obsah3"/>
            <w:rPr>
              <w:rFonts w:ascii="Arial" w:eastAsiaTheme="minorEastAsia" w:hAnsi="Arial" w:cs="Arial"/>
              <w:sz w:val="20"/>
              <w:szCs w:val="20"/>
              <w:lang w:val="cs-CZ" w:eastAsia="zh-CN"/>
            </w:rPr>
          </w:pPr>
          <w:hyperlink w:anchor="_Toc142309798" w:history="1">
            <w:r w:rsidR="00A60935" w:rsidRPr="00F148A4">
              <w:rPr>
                <w:rStyle w:val="Hypertextovodkaz"/>
                <w:rFonts w:ascii="Arial" w:hAnsi="Arial" w:cs="Arial"/>
                <w:sz w:val="20"/>
                <w:szCs w:val="20"/>
              </w:rPr>
              <w:t>5.9.2.3 Ash dispatch silos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_Toc142309798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73</w:t>
            </w:r>
            <w:r w:rsidR="00A60935" w:rsidRPr="00F148A4">
              <w:rPr>
                <w:rFonts w:ascii="Arial" w:hAnsi="Arial" w:cs="Arial"/>
                <w:webHidden/>
                <w:sz w:val="20"/>
                <w:szCs w:val="20"/>
              </w:rPr>
              <w:fldChar w:fldCharType="end"/>
            </w:r>
          </w:hyperlink>
        </w:p>
        <w:p w14:paraId="012BC20A" w14:textId="535D6865" w:rsidR="00A60935" w:rsidRPr="00F148A4" w:rsidRDefault="00000000" w:rsidP="00FE1AED">
          <w:pPr>
            <w:pStyle w:val="Obsah2"/>
            <w:rPr>
              <w:rFonts w:ascii="Arial" w:eastAsiaTheme="minorEastAsia" w:hAnsi="Arial" w:cs="Arial"/>
              <w:noProof/>
              <w:sz w:val="20"/>
              <w:szCs w:val="20"/>
              <w:lang w:eastAsia="zh-CN"/>
            </w:rPr>
          </w:pPr>
          <w:hyperlink w:anchor="_Toc142309799" w:history="1">
            <w:r w:rsidR="00A60935" w:rsidRPr="00F148A4">
              <w:rPr>
                <w:rStyle w:val="Hypertextovodkaz"/>
                <w:rFonts w:ascii="Arial" w:hAnsi="Arial" w:cs="Arial"/>
                <w:noProof/>
                <w:sz w:val="20"/>
                <w:szCs w:val="20"/>
              </w:rPr>
              <w:t>5.10 Steel Structures of Pipeline Bridges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_Toc142309799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73</w:t>
            </w:r>
            <w:r w:rsidR="00A60935" w:rsidRPr="00F148A4">
              <w:rPr>
                <w:rFonts w:ascii="Arial" w:hAnsi="Arial" w:cs="Arial"/>
                <w:noProof/>
                <w:webHidden/>
                <w:sz w:val="20"/>
                <w:szCs w:val="20"/>
              </w:rPr>
              <w:fldChar w:fldCharType="end"/>
            </w:r>
          </w:hyperlink>
        </w:p>
        <w:p w14:paraId="06BFA911" w14:textId="1CFF208C" w:rsidR="00A60935" w:rsidRPr="00F148A4" w:rsidRDefault="00000000" w:rsidP="00FE1AED">
          <w:pPr>
            <w:pStyle w:val="Obsah2"/>
            <w:rPr>
              <w:rFonts w:ascii="Arial" w:eastAsiaTheme="minorEastAsia" w:hAnsi="Arial" w:cs="Arial"/>
              <w:noProof/>
              <w:sz w:val="20"/>
              <w:szCs w:val="20"/>
              <w:lang w:eastAsia="zh-CN"/>
            </w:rPr>
          </w:pPr>
          <w:hyperlink w:anchor="_Toc142309800" w:history="1">
            <w:r w:rsidR="00A60935" w:rsidRPr="00F148A4">
              <w:rPr>
                <w:rStyle w:val="Hypertextovodkaz"/>
                <w:rFonts w:ascii="Arial" w:hAnsi="Arial" w:cs="Arial"/>
                <w:noProof/>
                <w:sz w:val="20"/>
                <w:szCs w:val="20"/>
              </w:rPr>
              <w:t>5.11 New air compressor station and distributions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_Toc142309800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74</w:t>
            </w:r>
            <w:r w:rsidR="00A60935" w:rsidRPr="00F148A4">
              <w:rPr>
                <w:rFonts w:ascii="Arial" w:hAnsi="Arial" w:cs="Arial"/>
                <w:noProof/>
                <w:webHidden/>
                <w:sz w:val="20"/>
                <w:szCs w:val="20"/>
              </w:rPr>
              <w:fldChar w:fldCharType="end"/>
            </w:r>
          </w:hyperlink>
        </w:p>
        <w:p w14:paraId="01C5A3D5" w14:textId="79A91668" w:rsidR="00A60935" w:rsidRPr="00F148A4" w:rsidRDefault="00000000">
          <w:pPr>
            <w:pStyle w:val="Obsah3"/>
            <w:rPr>
              <w:rFonts w:ascii="Arial" w:eastAsiaTheme="minorEastAsia" w:hAnsi="Arial" w:cs="Arial"/>
              <w:sz w:val="20"/>
              <w:szCs w:val="20"/>
              <w:lang w:val="cs-CZ" w:eastAsia="zh-CN"/>
            </w:rPr>
          </w:pPr>
          <w:hyperlink w:anchor="_Toc142309801" w:history="1">
            <w:r w:rsidR="00A60935" w:rsidRPr="00F148A4">
              <w:rPr>
                <w:rStyle w:val="Hypertextovodkaz"/>
                <w:rFonts w:ascii="Arial" w:hAnsi="Arial" w:cs="Arial"/>
                <w:sz w:val="20"/>
                <w:szCs w:val="20"/>
              </w:rPr>
              <w:t>5.11.1 Concept</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_Toc142309801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74</w:t>
            </w:r>
            <w:r w:rsidR="00A60935" w:rsidRPr="00F148A4">
              <w:rPr>
                <w:rFonts w:ascii="Arial" w:hAnsi="Arial" w:cs="Arial"/>
                <w:webHidden/>
                <w:sz w:val="20"/>
                <w:szCs w:val="20"/>
              </w:rPr>
              <w:fldChar w:fldCharType="end"/>
            </w:r>
          </w:hyperlink>
        </w:p>
        <w:p w14:paraId="162AD944" w14:textId="741B3C9A" w:rsidR="00A60935" w:rsidRPr="00F148A4" w:rsidRDefault="00000000">
          <w:pPr>
            <w:pStyle w:val="Obsah3"/>
            <w:rPr>
              <w:rFonts w:ascii="Arial" w:eastAsiaTheme="minorEastAsia" w:hAnsi="Arial" w:cs="Arial"/>
              <w:sz w:val="20"/>
              <w:szCs w:val="20"/>
              <w:lang w:val="cs-CZ" w:eastAsia="zh-CN"/>
            </w:rPr>
          </w:pPr>
          <w:hyperlink w:anchor="_Toc142309802" w:history="1">
            <w:r w:rsidR="00A60935" w:rsidRPr="00F148A4">
              <w:rPr>
                <w:rStyle w:val="Hypertextovodkaz"/>
                <w:rFonts w:ascii="Arial" w:hAnsi="Arial" w:cs="Arial"/>
                <w:sz w:val="20"/>
                <w:szCs w:val="20"/>
              </w:rPr>
              <w:t>5.11.2 Technical Requirements for the Compressor Station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_Toc142309802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74</w:t>
            </w:r>
            <w:r w:rsidR="00A60935" w:rsidRPr="00F148A4">
              <w:rPr>
                <w:rFonts w:ascii="Arial" w:hAnsi="Arial" w:cs="Arial"/>
                <w:webHidden/>
                <w:sz w:val="20"/>
                <w:szCs w:val="20"/>
              </w:rPr>
              <w:fldChar w:fldCharType="end"/>
            </w:r>
          </w:hyperlink>
        </w:p>
        <w:p w14:paraId="04DDCE5A" w14:textId="5B8EBB12" w:rsidR="00A60935" w:rsidRPr="00F148A4" w:rsidRDefault="00000000">
          <w:pPr>
            <w:pStyle w:val="Obsah3"/>
            <w:rPr>
              <w:rFonts w:ascii="Arial" w:eastAsiaTheme="minorEastAsia" w:hAnsi="Arial" w:cs="Arial"/>
              <w:sz w:val="20"/>
              <w:szCs w:val="20"/>
              <w:lang w:val="cs-CZ" w:eastAsia="zh-CN"/>
            </w:rPr>
          </w:pPr>
          <w:hyperlink w:anchor="_Toc142309803" w:history="1">
            <w:r w:rsidR="00A60935" w:rsidRPr="00F148A4">
              <w:rPr>
                <w:rStyle w:val="Hypertextovodkaz"/>
                <w:rFonts w:ascii="Arial" w:hAnsi="Arial" w:cs="Arial"/>
                <w:sz w:val="20"/>
                <w:szCs w:val="20"/>
              </w:rPr>
              <w:t>5.11.2.1 Common requirements for compressed air sources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_Toc142309803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74</w:t>
            </w:r>
            <w:r w:rsidR="00A60935" w:rsidRPr="00F148A4">
              <w:rPr>
                <w:rFonts w:ascii="Arial" w:hAnsi="Arial" w:cs="Arial"/>
                <w:webHidden/>
                <w:sz w:val="20"/>
                <w:szCs w:val="20"/>
              </w:rPr>
              <w:fldChar w:fldCharType="end"/>
            </w:r>
          </w:hyperlink>
        </w:p>
        <w:p w14:paraId="4C420DDA" w14:textId="06B1A987" w:rsidR="00A60935" w:rsidRPr="00F148A4" w:rsidRDefault="00000000">
          <w:pPr>
            <w:pStyle w:val="Obsah3"/>
            <w:rPr>
              <w:rFonts w:ascii="Arial" w:eastAsiaTheme="minorEastAsia" w:hAnsi="Arial" w:cs="Arial"/>
              <w:sz w:val="20"/>
              <w:szCs w:val="20"/>
              <w:lang w:val="cs-CZ" w:eastAsia="zh-CN"/>
            </w:rPr>
          </w:pPr>
          <w:hyperlink w:anchor="_Toc142309804" w:history="1">
            <w:r w:rsidR="00A60935" w:rsidRPr="00F148A4">
              <w:rPr>
                <w:rStyle w:val="Hypertextovodkaz"/>
                <w:rFonts w:ascii="Arial" w:hAnsi="Arial" w:cs="Arial"/>
                <w:sz w:val="20"/>
                <w:szCs w:val="20"/>
              </w:rPr>
              <w:t xml:space="preserve">5.11.2.2 Transport Air from the </w:t>
            </w:r>
            <w:r w:rsidR="00087999">
              <w:rPr>
                <w:rStyle w:val="Hypertextovodkaz"/>
                <w:rFonts w:ascii="Arial" w:hAnsi="Arial" w:cs="Arial"/>
                <w:sz w:val="20"/>
                <w:szCs w:val="20"/>
              </w:rPr>
              <w:t>Škoda Auto</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_Toc142309804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75</w:t>
            </w:r>
            <w:r w:rsidR="00A60935" w:rsidRPr="00F148A4">
              <w:rPr>
                <w:rFonts w:ascii="Arial" w:hAnsi="Arial" w:cs="Arial"/>
                <w:webHidden/>
                <w:sz w:val="20"/>
                <w:szCs w:val="20"/>
              </w:rPr>
              <w:fldChar w:fldCharType="end"/>
            </w:r>
          </w:hyperlink>
        </w:p>
        <w:p w14:paraId="1D1A3A67" w14:textId="59C25D1A" w:rsidR="00A60935" w:rsidRPr="00F148A4" w:rsidRDefault="00000000">
          <w:pPr>
            <w:pStyle w:val="Obsah3"/>
            <w:rPr>
              <w:rFonts w:ascii="Arial" w:eastAsiaTheme="minorEastAsia" w:hAnsi="Arial" w:cs="Arial"/>
              <w:sz w:val="20"/>
              <w:szCs w:val="20"/>
              <w:lang w:val="cs-CZ" w:eastAsia="zh-CN"/>
            </w:rPr>
          </w:pPr>
          <w:hyperlink w:anchor="_Toc142309805" w:history="1">
            <w:r w:rsidR="00A60935" w:rsidRPr="00F148A4">
              <w:rPr>
                <w:rStyle w:val="Hypertextovodkaz"/>
                <w:rFonts w:ascii="Arial" w:hAnsi="Arial" w:cs="Arial"/>
                <w:sz w:val="20"/>
                <w:szCs w:val="20"/>
              </w:rPr>
              <w:t>5.11.2.3 Transport Air Back-up</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_Toc142309805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75</w:t>
            </w:r>
            <w:r w:rsidR="00A60935" w:rsidRPr="00F148A4">
              <w:rPr>
                <w:rFonts w:ascii="Arial" w:hAnsi="Arial" w:cs="Arial"/>
                <w:webHidden/>
                <w:sz w:val="20"/>
                <w:szCs w:val="20"/>
              </w:rPr>
              <w:fldChar w:fldCharType="end"/>
            </w:r>
          </w:hyperlink>
        </w:p>
        <w:p w14:paraId="123F4741" w14:textId="49D93286" w:rsidR="00A60935" w:rsidRPr="00F148A4" w:rsidRDefault="00000000">
          <w:pPr>
            <w:pStyle w:val="Obsah3"/>
            <w:rPr>
              <w:rFonts w:ascii="Arial" w:eastAsiaTheme="minorEastAsia" w:hAnsi="Arial" w:cs="Arial"/>
              <w:sz w:val="20"/>
              <w:szCs w:val="20"/>
              <w:lang w:val="cs-CZ" w:eastAsia="zh-CN"/>
            </w:rPr>
          </w:pPr>
          <w:hyperlink w:anchor="_Toc142309806" w:history="1">
            <w:r w:rsidR="00A60935" w:rsidRPr="00F148A4">
              <w:rPr>
                <w:rStyle w:val="Hypertextovodkaz"/>
                <w:rFonts w:ascii="Arial" w:hAnsi="Arial" w:cs="Arial"/>
                <w:sz w:val="20"/>
                <w:szCs w:val="20"/>
              </w:rPr>
              <w:t>5.11.2.4 New instrumentation air compressor station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_Toc142309806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76</w:t>
            </w:r>
            <w:r w:rsidR="00A60935" w:rsidRPr="00F148A4">
              <w:rPr>
                <w:rFonts w:ascii="Arial" w:hAnsi="Arial" w:cs="Arial"/>
                <w:webHidden/>
                <w:sz w:val="20"/>
                <w:szCs w:val="20"/>
              </w:rPr>
              <w:fldChar w:fldCharType="end"/>
            </w:r>
          </w:hyperlink>
        </w:p>
        <w:p w14:paraId="209D472E" w14:textId="7EC34221" w:rsidR="00A60935" w:rsidRPr="00F148A4" w:rsidRDefault="00000000" w:rsidP="00FE1AED">
          <w:pPr>
            <w:pStyle w:val="Obsah2"/>
            <w:rPr>
              <w:rFonts w:ascii="Arial" w:eastAsiaTheme="minorEastAsia" w:hAnsi="Arial" w:cs="Arial"/>
              <w:noProof/>
              <w:sz w:val="20"/>
              <w:szCs w:val="20"/>
              <w:lang w:eastAsia="zh-CN"/>
            </w:rPr>
          </w:pPr>
          <w:hyperlink w:anchor="_Toc142309807" w:history="1">
            <w:r w:rsidR="00A60935" w:rsidRPr="00F148A4">
              <w:rPr>
                <w:rStyle w:val="Hypertextovodkaz"/>
                <w:rFonts w:ascii="Arial" w:hAnsi="Arial" w:cs="Arial"/>
                <w:noProof/>
                <w:sz w:val="20"/>
                <w:szCs w:val="20"/>
              </w:rPr>
              <w:t>5.12 Phosphate handling (if needed)</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_Toc142309807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77</w:t>
            </w:r>
            <w:r w:rsidR="00A60935" w:rsidRPr="00F148A4">
              <w:rPr>
                <w:rFonts w:ascii="Arial" w:hAnsi="Arial" w:cs="Arial"/>
                <w:noProof/>
                <w:webHidden/>
                <w:sz w:val="20"/>
                <w:szCs w:val="20"/>
              </w:rPr>
              <w:fldChar w:fldCharType="end"/>
            </w:r>
          </w:hyperlink>
        </w:p>
        <w:p w14:paraId="4CC07CE3" w14:textId="0699909E" w:rsidR="00A60935" w:rsidRPr="00F148A4" w:rsidRDefault="00000000" w:rsidP="00FE1AED">
          <w:pPr>
            <w:pStyle w:val="Obsah2"/>
            <w:rPr>
              <w:rFonts w:ascii="Arial" w:eastAsiaTheme="minorEastAsia" w:hAnsi="Arial" w:cs="Arial"/>
              <w:noProof/>
              <w:sz w:val="20"/>
              <w:szCs w:val="20"/>
              <w:lang w:eastAsia="zh-CN"/>
            </w:rPr>
          </w:pPr>
          <w:hyperlink w:anchor="_Toc142309808" w:history="1">
            <w:r w:rsidR="00A60935" w:rsidRPr="00F148A4">
              <w:rPr>
                <w:rStyle w:val="Hypertextovodkaz"/>
                <w:rFonts w:ascii="Arial" w:hAnsi="Arial" w:cs="Arial"/>
                <w:noProof/>
                <w:sz w:val="20"/>
                <w:szCs w:val="20"/>
              </w:rPr>
              <w:t>5.13 Auxiliary cooling system</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_Toc142309808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78</w:t>
            </w:r>
            <w:r w:rsidR="00A60935" w:rsidRPr="00F148A4">
              <w:rPr>
                <w:rFonts w:ascii="Arial" w:hAnsi="Arial" w:cs="Arial"/>
                <w:noProof/>
                <w:webHidden/>
                <w:sz w:val="20"/>
                <w:szCs w:val="20"/>
              </w:rPr>
              <w:fldChar w:fldCharType="end"/>
            </w:r>
          </w:hyperlink>
        </w:p>
        <w:p w14:paraId="0F83EDC1" w14:textId="5E4D531A" w:rsidR="00A60935" w:rsidRPr="00F148A4" w:rsidRDefault="00000000">
          <w:pPr>
            <w:pStyle w:val="Obsah3"/>
            <w:rPr>
              <w:rFonts w:ascii="Arial" w:eastAsiaTheme="minorEastAsia" w:hAnsi="Arial" w:cs="Arial"/>
              <w:sz w:val="20"/>
              <w:szCs w:val="20"/>
              <w:lang w:val="cs-CZ" w:eastAsia="zh-CN"/>
            </w:rPr>
          </w:pPr>
          <w:hyperlink w:anchor="_Toc142309809" w:history="1">
            <w:r w:rsidR="00A60935" w:rsidRPr="00F148A4">
              <w:rPr>
                <w:rStyle w:val="Hypertextovodkaz"/>
                <w:rFonts w:ascii="Arial" w:hAnsi="Arial" w:cs="Arial"/>
                <w:sz w:val="20"/>
                <w:szCs w:val="20"/>
              </w:rPr>
              <w:t>5.13.1 Concept of the K20 Cooling</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_Toc142309809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78</w:t>
            </w:r>
            <w:r w:rsidR="00A60935" w:rsidRPr="00F148A4">
              <w:rPr>
                <w:rFonts w:ascii="Arial" w:hAnsi="Arial" w:cs="Arial"/>
                <w:webHidden/>
                <w:sz w:val="20"/>
                <w:szCs w:val="20"/>
              </w:rPr>
              <w:fldChar w:fldCharType="end"/>
            </w:r>
          </w:hyperlink>
        </w:p>
        <w:p w14:paraId="5344BE0F" w14:textId="7D22120E" w:rsidR="00A60935" w:rsidRPr="00F148A4" w:rsidRDefault="00000000" w:rsidP="00FE1AED">
          <w:pPr>
            <w:pStyle w:val="Obsah2"/>
            <w:rPr>
              <w:rFonts w:ascii="Arial" w:eastAsiaTheme="minorEastAsia" w:hAnsi="Arial" w:cs="Arial"/>
              <w:noProof/>
              <w:sz w:val="20"/>
              <w:szCs w:val="20"/>
              <w:lang w:eastAsia="zh-CN"/>
            </w:rPr>
          </w:pPr>
          <w:hyperlink w:anchor="_Toc142309810" w:history="1">
            <w:r w:rsidR="00A60935" w:rsidRPr="00F148A4">
              <w:rPr>
                <w:rStyle w:val="Hypertextovodkaz"/>
                <w:rFonts w:ascii="Arial" w:hAnsi="Arial" w:cs="Arial"/>
                <w:noProof/>
                <w:sz w:val="20"/>
                <w:szCs w:val="20"/>
              </w:rPr>
              <w:t>5.14 K20 Cleaning</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_Toc142309810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78</w:t>
            </w:r>
            <w:r w:rsidR="00A60935" w:rsidRPr="00F148A4">
              <w:rPr>
                <w:rFonts w:ascii="Arial" w:hAnsi="Arial" w:cs="Arial"/>
                <w:noProof/>
                <w:webHidden/>
                <w:sz w:val="20"/>
                <w:szCs w:val="20"/>
              </w:rPr>
              <w:fldChar w:fldCharType="end"/>
            </w:r>
          </w:hyperlink>
        </w:p>
        <w:p w14:paraId="0F3C2117" w14:textId="0217C26D" w:rsidR="00A60935" w:rsidRPr="00F148A4" w:rsidRDefault="00000000">
          <w:pPr>
            <w:pStyle w:val="Obsah3"/>
            <w:rPr>
              <w:rFonts w:ascii="Arial" w:eastAsiaTheme="minorEastAsia" w:hAnsi="Arial" w:cs="Arial"/>
              <w:sz w:val="20"/>
              <w:szCs w:val="20"/>
              <w:lang w:val="cs-CZ" w:eastAsia="zh-CN"/>
            </w:rPr>
          </w:pPr>
          <w:hyperlink w:anchor="_Toc142309811" w:history="1">
            <w:r w:rsidR="00A60935" w:rsidRPr="00F148A4">
              <w:rPr>
                <w:rStyle w:val="Hypertextovodkaz"/>
                <w:rFonts w:ascii="Arial" w:hAnsi="Arial" w:cs="Arial"/>
                <w:sz w:val="20"/>
                <w:szCs w:val="20"/>
              </w:rPr>
              <w:t>5.14.1 K20 industrial vacuum cleaner distributions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_Toc142309811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78</w:t>
            </w:r>
            <w:r w:rsidR="00A60935" w:rsidRPr="00F148A4">
              <w:rPr>
                <w:rFonts w:ascii="Arial" w:hAnsi="Arial" w:cs="Arial"/>
                <w:webHidden/>
                <w:sz w:val="20"/>
                <w:szCs w:val="20"/>
              </w:rPr>
              <w:fldChar w:fldCharType="end"/>
            </w:r>
          </w:hyperlink>
        </w:p>
        <w:p w14:paraId="10CE2874" w14:textId="2E917B93" w:rsidR="00A60935" w:rsidRPr="00F148A4" w:rsidRDefault="00000000">
          <w:pPr>
            <w:pStyle w:val="Obsah3"/>
            <w:rPr>
              <w:rFonts w:ascii="Arial" w:eastAsiaTheme="minorEastAsia" w:hAnsi="Arial" w:cs="Arial"/>
              <w:sz w:val="20"/>
              <w:szCs w:val="20"/>
              <w:lang w:val="cs-CZ" w:eastAsia="zh-CN"/>
            </w:rPr>
          </w:pPr>
          <w:hyperlink w:anchor="_Toc142309812" w:history="1">
            <w:r w:rsidR="00A60935" w:rsidRPr="00F148A4">
              <w:rPr>
                <w:rStyle w:val="Hypertextovodkaz"/>
                <w:rFonts w:ascii="Arial" w:hAnsi="Arial" w:cs="Arial"/>
                <w:sz w:val="20"/>
                <w:szCs w:val="20"/>
              </w:rPr>
              <w:t>5.14.2 Wet method of cleaning</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_Toc142309812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79</w:t>
            </w:r>
            <w:r w:rsidR="00A60935" w:rsidRPr="00F148A4">
              <w:rPr>
                <w:rFonts w:ascii="Arial" w:hAnsi="Arial" w:cs="Arial"/>
                <w:webHidden/>
                <w:sz w:val="20"/>
                <w:szCs w:val="20"/>
              </w:rPr>
              <w:fldChar w:fldCharType="end"/>
            </w:r>
          </w:hyperlink>
        </w:p>
        <w:p w14:paraId="4FF2AD5A" w14:textId="5C792283" w:rsidR="00A60935" w:rsidRPr="00F148A4" w:rsidRDefault="00000000" w:rsidP="00FE1AED">
          <w:pPr>
            <w:pStyle w:val="Obsah2"/>
            <w:rPr>
              <w:rFonts w:ascii="Arial" w:eastAsiaTheme="minorEastAsia" w:hAnsi="Arial" w:cs="Arial"/>
              <w:noProof/>
              <w:sz w:val="20"/>
              <w:szCs w:val="20"/>
              <w:lang w:eastAsia="zh-CN"/>
            </w:rPr>
          </w:pPr>
          <w:hyperlink w:anchor="_Toc142309813" w:history="1">
            <w:r w:rsidR="00A60935" w:rsidRPr="00F148A4">
              <w:rPr>
                <w:rStyle w:val="Hypertextovodkaz"/>
                <w:rFonts w:ascii="Arial" w:hAnsi="Arial" w:cs="Arial"/>
                <w:noProof/>
                <w:sz w:val="20"/>
                <w:szCs w:val="20"/>
              </w:rPr>
              <w:t>5.15 Interconnection pipeline</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_Toc142309813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79</w:t>
            </w:r>
            <w:r w:rsidR="00A60935" w:rsidRPr="00F148A4">
              <w:rPr>
                <w:rFonts w:ascii="Arial" w:hAnsi="Arial" w:cs="Arial"/>
                <w:noProof/>
                <w:webHidden/>
                <w:sz w:val="20"/>
                <w:szCs w:val="20"/>
              </w:rPr>
              <w:fldChar w:fldCharType="end"/>
            </w:r>
          </w:hyperlink>
        </w:p>
        <w:p w14:paraId="2BF12CEA" w14:textId="2FFCE7A7" w:rsidR="00A60935" w:rsidRPr="00F148A4" w:rsidRDefault="00000000">
          <w:pPr>
            <w:pStyle w:val="Obsah1"/>
            <w:tabs>
              <w:tab w:val="right" w:leader="dot" w:pos="9205"/>
            </w:tabs>
            <w:rPr>
              <w:rFonts w:ascii="Arial" w:eastAsiaTheme="minorEastAsia" w:hAnsi="Arial" w:cs="Arial"/>
              <w:noProof/>
              <w:sz w:val="20"/>
              <w:szCs w:val="20"/>
              <w:lang w:eastAsia="zh-CN"/>
            </w:rPr>
          </w:pPr>
          <w:hyperlink w:anchor="_Toc142309814" w:history="1">
            <w:r w:rsidR="00A60935" w:rsidRPr="00F148A4">
              <w:rPr>
                <w:rStyle w:val="Hypertextovodkaz"/>
                <w:rFonts w:ascii="Arial" w:hAnsi="Arial" w:cs="Arial"/>
                <w:bCs/>
                <w:noProof/>
                <w:sz w:val="20"/>
                <w:szCs w:val="20"/>
              </w:rPr>
              <w:t>6</w:t>
            </w:r>
            <w:r w:rsidR="00A60935" w:rsidRPr="00F148A4">
              <w:rPr>
                <w:rStyle w:val="Hypertextovodkaz"/>
                <w:rFonts w:ascii="Arial" w:hAnsi="Arial" w:cs="Arial"/>
                <w:noProof/>
                <w:sz w:val="20"/>
                <w:szCs w:val="20"/>
              </w:rPr>
              <w:t xml:space="preserve"> TECHNICAL SPECIFICATION AND DESCRIPTION OF A POSSIBLE TECHNICAL SOLUTION OF THE K80/90 BOILER PLANT</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_Toc142309814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79</w:t>
            </w:r>
            <w:r w:rsidR="00A60935" w:rsidRPr="00F148A4">
              <w:rPr>
                <w:rFonts w:ascii="Arial" w:hAnsi="Arial" w:cs="Arial"/>
                <w:noProof/>
                <w:webHidden/>
                <w:sz w:val="20"/>
                <w:szCs w:val="20"/>
              </w:rPr>
              <w:fldChar w:fldCharType="end"/>
            </w:r>
          </w:hyperlink>
        </w:p>
        <w:p w14:paraId="5E54D0F7" w14:textId="4F9341B3" w:rsidR="00A60935" w:rsidRPr="00F148A4" w:rsidRDefault="00000000" w:rsidP="00FE1AED">
          <w:pPr>
            <w:pStyle w:val="Obsah2"/>
            <w:rPr>
              <w:rFonts w:ascii="Arial" w:eastAsiaTheme="minorEastAsia" w:hAnsi="Arial" w:cs="Arial"/>
              <w:noProof/>
              <w:sz w:val="20"/>
              <w:szCs w:val="20"/>
              <w:lang w:eastAsia="zh-CN"/>
            </w:rPr>
          </w:pPr>
          <w:hyperlink w:anchor="_Toc142309815" w:history="1">
            <w:r w:rsidR="00A60935" w:rsidRPr="00F148A4">
              <w:rPr>
                <w:rStyle w:val="Hypertextovodkaz"/>
                <w:rFonts w:ascii="Arial" w:hAnsi="Arial" w:cs="Arial"/>
                <w:noProof/>
                <w:sz w:val="20"/>
                <w:szCs w:val="20"/>
              </w:rPr>
              <w:t>6.1 Total range of modifications of K80/90 units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_Toc142309815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80</w:t>
            </w:r>
            <w:r w:rsidR="00A60935" w:rsidRPr="00F148A4">
              <w:rPr>
                <w:rFonts w:ascii="Arial" w:hAnsi="Arial" w:cs="Arial"/>
                <w:noProof/>
                <w:webHidden/>
                <w:sz w:val="20"/>
                <w:szCs w:val="20"/>
              </w:rPr>
              <w:fldChar w:fldCharType="end"/>
            </w:r>
          </w:hyperlink>
        </w:p>
        <w:p w14:paraId="76E18A44" w14:textId="0ADD70CB" w:rsidR="00A60935" w:rsidRPr="00F148A4" w:rsidRDefault="00000000">
          <w:pPr>
            <w:pStyle w:val="Obsah3"/>
            <w:rPr>
              <w:rFonts w:ascii="Arial" w:eastAsiaTheme="minorEastAsia" w:hAnsi="Arial" w:cs="Arial"/>
              <w:sz w:val="20"/>
              <w:szCs w:val="20"/>
              <w:lang w:val="cs-CZ" w:eastAsia="zh-CN"/>
            </w:rPr>
          </w:pPr>
          <w:hyperlink w:anchor="_Toc142309816" w:history="1">
            <w:r w:rsidR="00A60935" w:rsidRPr="00F148A4">
              <w:rPr>
                <w:rStyle w:val="Hypertextovodkaz"/>
                <w:rFonts w:ascii="Arial" w:hAnsi="Arial" w:cs="Arial"/>
                <w:sz w:val="20"/>
                <w:szCs w:val="20"/>
              </w:rPr>
              <w:t>6.1.1 Required main technical parameters and characteristics of K80/90 boilers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_Toc142309816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80</w:t>
            </w:r>
            <w:r w:rsidR="00A60935" w:rsidRPr="00F148A4">
              <w:rPr>
                <w:rFonts w:ascii="Arial" w:hAnsi="Arial" w:cs="Arial"/>
                <w:webHidden/>
                <w:sz w:val="20"/>
                <w:szCs w:val="20"/>
              </w:rPr>
              <w:fldChar w:fldCharType="end"/>
            </w:r>
          </w:hyperlink>
        </w:p>
        <w:p w14:paraId="45823A2E" w14:textId="72DE1B46" w:rsidR="00A60935" w:rsidRPr="00F148A4" w:rsidRDefault="00000000">
          <w:pPr>
            <w:pStyle w:val="Obsah3"/>
            <w:rPr>
              <w:rFonts w:ascii="Arial" w:eastAsiaTheme="minorEastAsia" w:hAnsi="Arial" w:cs="Arial"/>
              <w:sz w:val="20"/>
              <w:szCs w:val="20"/>
              <w:lang w:val="cs-CZ" w:eastAsia="zh-CN"/>
            </w:rPr>
          </w:pPr>
          <w:hyperlink w:anchor="_Toc142309817" w:history="1">
            <w:r w:rsidR="00A60935" w:rsidRPr="00F148A4">
              <w:rPr>
                <w:rStyle w:val="Hypertextovodkaz"/>
                <w:rFonts w:ascii="Arial" w:hAnsi="Arial" w:cs="Arial"/>
                <w:sz w:val="20"/>
                <w:szCs w:val="20"/>
              </w:rPr>
              <w:t>6.1.2 Assessment of Condition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_Toc142309817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81</w:t>
            </w:r>
            <w:r w:rsidR="00A60935" w:rsidRPr="00F148A4">
              <w:rPr>
                <w:rFonts w:ascii="Arial" w:hAnsi="Arial" w:cs="Arial"/>
                <w:webHidden/>
                <w:sz w:val="20"/>
                <w:szCs w:val="20"/>
              </w:rPr>
              <w:fldChar w:fldCharType="end"/>
            </w:r>
          </w:hyperlink>
        </w:p>
        <w:p w14:paraId="2FFECAB5" w14:textId="3DD5BCE0" w:rsidR="00A60935" w:rsidRPr="00F148A4" w:rsidRDefault="00000000">
          <w:pPr>
            <w:pStyle w:val="Obsah3"/>
            <w:rPr>
              <w:rFonts w:ascii="Arial" w:eastAsiaTheme="minorEastAsia" w:hAnsi="Arial" w:cs="Arial"/>
              <w:sz w:val="20"/>
              <w:szCs w:val="20"/>
              <w:lang w:val="cs-CZ" w:eastAsia="zh-CN"/>
            </w:rPr>
          </w:pPr>
          <w:hyperlink w:anchor="_Toc142309818" w:history="1">
            <w:r w:rsidR="00A60935" w:rsidRPr="00F148A4">
              <w:rPr>
                <w:rStyle w:val="Hypertextovodkaz"/>
                <w:rFonts w:ascii="Arial" w:hAnsi="Arial" w:cs="Arial"/>
                <w:sz w:val="20"/>
                <w:szCs w:val="20"/>
              </w:rPr>
              <w:t>6.1.3 Assessment of the condition of K80/K90 boilers with respect in terms of maintenance works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_Toc142309818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81</w:t>
            </w:r>
            <w:r w:rsidR="00A60935" w:rsidRPr="00F148A4">
              <w:rPr>
                <w:rFonts w:ascii="Arial" w:hAnsi="Arial" w:cs="Arial"/>
                <w:webHidden/>
                <w:sz w:val="20"/>
                <w:szCs w:val="20"/>
              </w:rPr>
              <w:fldChar w:fldCharType="end"/>
            </w:r>
          </w:hyperlink>
        </w:p>
        <w:p w14:paraId="5CB34CFB" w14:textId="7BB2A7AD" w:rsidR="00A60935" w:rsidRPr="00F148A4" w:rsidRDefault="00000000">
          <w:pPr>
            <w:pStyle w:val="Obsah3"/>
            <w:rPr>
              <w:rFonts w:ascii="Arial" w:eastAsiaTheme="minorEastAsia" w:hAnsi="Arial" w:cs="Arial"/>
              <w:sz w:val="20"/>
              <w:szCs w:val="20"/>
              <w:lang w:val="cs-CZ" w:eastAsia="zh-CN"/>
            </w:rPr>
          </w:pPr>
          <w:hyperlink w:anchor="_Toc142309819" w:history="1">
            <w:r w:rsidR="00A60935" w:rsidRPr="00F148A4">
              <w:rPr>
                <w:rStyle w:val="Hypertextovodkaz"/>
                <w:rFonts w:ascii="Arial" w:hAnsi="Arial" w:cs="Arial"/>
                <w:sz w:val="20"/>
                <w:szCs w:val="20"/>
              </w:rPr>
              <w:t>6.1.4 Preliminary considered scope of expected modifications of boiler houses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_Toc142309819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84</w:t>
            </w:r>
            <w:r w:rsidR="00A60935" w:rsidRPr="00F148A4">
              <w:rPr>
                <w:rFonts w:ascii="Arial" w:hAnsi="Arial" w:cs="Arial"/>
                <w:webHidden/>
                <w:sz w:val="20"/>
                <w:szCs w:val="20"/>
              </w:rPr>
              <w:fldChar w:fldCharType="end"/>
            </w:r>
          </w:hyperlink>
        </w:p>
        <w:p w14:paraId="659D211B" w14:textId="5A2AFC56" w:rsidR="00A60935" w:rsidRPr="00F148A4" w:rsidRDefault="00000000" w:rsidP="00FE1AED">
          <w:pPr>
            <w:pStyle w:val="Obsah2"/>
            <w:rPr>
              <w:rFonts w:ascii="Arial" w:eastAsiaTheme="minorEastAsia" w:hAnsi="Arial" w:cs="Arial"/>
              <w:noProof/>
              <w:sz w:val="20"/>
              <w:szCs w:val="20"/>
              <w:lang w:eastAsia="zh-CN"/>
            </w:rPr>
          </w:pPr>
          <w:hyperlink w:anchor="_Toc142309820" w:history="1">
            <w:r w:rsidR="00A60935" w:rsidRPr="00F148A4">
              <w:rPr>
                <w:rStyle w:val="Hypertextovodkaz"/>
                <w:rFonts w:ascii="Arial" w:hAnsi="Arial" w:cs="Arial"/>
                <w:noProof/>
                <w:sz w:val="20"/>
                <w:szCs w:val="20"/>
              </w:rPr>
              <w:t>6.2 Dismantling and rearrangements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_Toc142309820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84</w:t>
            </w:r>
            <w:r w:rsidR="00A60935" w:rsidRPr="00F148A4">
              <w:rPr>
                <w:rFonts w:ascii="Arial" w:hAnsi="Arial" w:cs="Arial"/>
                <w:noProof/>
                <w:webHidden/>
                <w:sz w:val="20"/>
                <w:szCs w:val="20"/>
              </w:rPr>
              <w:fldChar w:fldCharType="end"/>
            </w:r>
          </w:hyperlink>
        </w:p>
        <w:p w14:paraId="580C068A" w14:textId="5442F9C5" w:rsidR="00A60935" w:rsidRPr="00F148A4" w:rsidRDefault="00000000">
          <w:pPr>
            <w:pStyle w:val="Obsah3"/>
            <w:rPr>
              <w:rFonts w:ascii="Arial" w:eastAsiaTheme="minorEastAsia" w:hAnsi="Arial" w:cs="Arial"/>
              <w:sz w:val="20"/>
              <w:szCs w:val="20"/>
              <w:lang w:val="cs-CZ" w:eastAsia="zh-CN"/>
            </w:rPr>
          </w:pPr>
          <w:hyperlink w:anchor="_Toc142309821" w:history="1">
            <w:r w:rsidR="00A60935" w:rsidRPr="00F148A4">
              <w:rPr>
                <w:rStyle w:val="Hypertextovodkaz"/>
                <w:rFonts w:ascii="Arial" w:hAnsi="Arial" w:cs="Arial"/>
                <w:sz w:val="20"/>
                <w:szCs w:val="20"/>
              </w:rPr>
              <w:t>6.2.1 Dismantling</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_Toc142309821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85</w:t>
            </w:r>
            <w:r w:rsidR="00A60935" w:rsidRPr="00F148A4">
              <w:rPr>
                <w:rFonts w:ascii="Arial" w:hAnsi="Arial" w:cs="Arial"/>
                <w:webHidden/>
                <w:sz w:val="20"/>
                <w:szCs w:val="20"/>
              </w:rPr>
              <w:fldChar w:fldCharType="end"/>
            </w:r>
          </w:hyperlink>
        </w:p>
        <w:p w14:paraId="6063AE07" w14:textId="26C8B727" w:rsidR="00A60935" w:rsidRPr="00F148A4" w:rsidRDefault="00000000">
          <w:pPr>
            <w:pStyle w:val="Obsah3"/>
            <w:rPr>
              <w:rFonts w:ascii="Arial" w:eastAsiaTheme="minorEastAsia" w:hAnsi="Arial" w:cs="Arial"/>
              <w:sz w:val="20"/>
              <w:szCs w:val="20"/>
              <w:lang w:val="cs-CZ" w:eastAsia="zh-CN"/>
            </w:rPr>
          </w:pPr>
          <w:hyperlink w:anchor="_Toc142309822" w:history="1">
            <w:r w:rsidR="00A60935" w:rsidRPr="00F148A4">
              <w:rPr>
                <w:rStyle w:val="Hypertextovodkaz"/>
                <w:rFonts w:ascii="Arial" w:hAnsi="Arial" w:cs="Arial"/>
                <w:sz w:val="20"/>
                <w:szCs w:val="20"/>
              </w:rPr>
              <w:t>6.2.1.1 Dismantling of the internal coal fuel system</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_Toc142309822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85</w:t>
            </w:r>
            <w:r w:rsidR="00A60935" w:rsidRPr="00F148A4">
              <w:rPr>
                <w:rFonts w:ascii="Arial" w:hAnsi="Arial" w:cs="Arial"/>
                <w:webHidden/>
                <w:sz w:val="20"/>
                <w:szCs w:val="20"/>
              </w:rPr>
              <w:fldChar w:fldCharType="end"/>
            </w:r>
          </w:hyperlink>
        </w:p>
        <w:p w14:paraId="6B1830D6" w14:textId="5DEBD177" w:rsidR="00A60935" w:rsidRPr="00F148A4" w:rsidRDefault="00000000">
          <w:pPr>
            <w:pStyle w:val="Obsah3"/>
            <w:rPr>
              <w:rFonts w:ascii="Arial" w:eastAsiaTheme="minorEastAsia" w:hAnsi="Arial" w:cs="Arial"/>
              <w:sz w:val="20"/>
              <w:szCs w:val="20"/>
              <w:lang w:val="cs-CZ" w:eastAsia="zh-CN"/>
            </w:rPr>
          </w:pPr>
          <w:hyperlink w:anchor="_Toc142309823" w:history="1">
            <w:r w:rsidR="00A60935" w:rsidRPr="00F148A4">
              <w:rPr>
                <w:rStyle w:val="Hypertextovodkaz"/>
                <w:rFonts w:ascii="Arial" w:hAnsi="Arial" w:cs="Arial"/>
                <w:sz w:val="20"/>
                <w:szCs w:val="20"/>
              </w:rPr>
              <w:t>6.2.1.2 Coal bunkers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_Toc142309823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85</w:t>
            </w:r>
            <w:r w:rsidR="00A60935" w:rsidRPr="00F148A4">
              <w:rPr>
                <w:rFonts w:ascii="Arial" w:hAnsi="Arial" w:cs="Arial"/>
                <w:webHidden/>
                <w:sz w:val="20"/>
                <w:szCs w:val="20"/>
              </w:rPr>
              <w:fldChar w:fldCharType="end"/>
            </w:r>
          </w:hyperlink>
        </w:p>
        <w:p w14:paraId="1A1669F8" w14:textId="4AEAE178" w:rsidR="00A60935" w:rsidRPr="00F148A4" w:rsidRDefault="00000000">
          <w:pPr>
            <w:pStyle w:val="Obsah3"/>
            <w:rPr>
              <w:rFonts w:ascii="Arial" w:eastAsiaTheme="minorEastAsia" w:hAnsi="Arial" w:cs="Arial"/>
              <w:sz w:val="20"/>
              <w:szCs w:val="20"/>
              <w:lang w:val="cs-CZ" w:eastAsia="zh-CN"/>
            </w:rPr>
          </w:pPr>
          <w:hyperlink w:anchor="_Toc142309824" w:history="1">
            <w:r w:rsidR="00A60935" w:rsidRPr="00F148A4">
              <w:rPr>
                <w:rStyle w:val="Hypertextovodkaz"/>
                <w:rFonts w:ascii="Arial" w:hAnsi="Arial" w:cs="Arial"/>
                <w:sz w:val="20"/>
                <w:szCs w:val="20"/>
              </w:rPr>
              <w:t>6.2.1.3 Limestone handling</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_Toc142309824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85</w:t>
            </w:r>
            <w:r w:rsidR="00A60935" w:rsidRPr="00F148A4">
              <w:rPr>
                <w:rFonts w:ascii="Arial" w:hAnsi="Arial" w:cs="Arial"/>
                <w:webHidden/>
                <w:sz w:val="20"/>
                <w:szCs w:val="20"/>
              </w:rPr>
              <w:fldChar w:fldCharType="end"/>
            </w:r>
          </w:hyperlink>
        </w:p>
        <w:p w14:paraId="68EC1C0B" w14:textId="20FB0F12" w:rsidR="00A60935" w:rsidRPr="00F148A4" w:rsidRDefault="00000000">
          <w:pPr>
            <w:pStyle w:val="Obsah3"/>
            <w:rPr>
              <w:rFonts w:ascii="Arial" w:eastAsiaTheme="minorEastAsia" w:hAnsi="Arial" w:cs="Arial"/>
              <w:sz w:val="20"/>
              <w:szCs w:val="20"/>
              <w:lang w:val="cs-CZ" w:eastAsia="zh-CN"/>
            </w:rPr>
          </w:pPr>
          <w:hyperlink w:anchor="_Toc142309825" w:history="1">
            <w:r w:rsidR="00A60935" w:rsidRPr="00F148A4">
              <w:rPr>
                <w:rStyle w:val="Hypertextovodkaz"/>
                <w:rFonts w:ascii="Arial" w:hAnsi="Arial" w:cs="Arial"/>
                <w:sz w:val="20"/>
                <w:szCs w:val="20"/>
              </w:rPr>
              <w:t>6.2.1.4 Parts of Ash Handling</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_Toc142309825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85</w:t>
            </w:r>
            <w:r w:rsidR="00A60935" w:rsidRPr="00F148A4">
              <w:rPr>
                <w:rFonts w:ascii="Arial" w:hAnsi="Arial" w:cs="Arial"/>
                <w:webHidden/>
                <w:sz w:val="20"/>
                <w:szCs w:val="20"/>
              </w:rPr>
              <w:fldChar w:fldCharType="end"/>
            </w:r>
          </w:hyperlink>
        </w:p>
        <w:p w14:paraId="44FCC0BD" w14:textId="29F27501" w:rsidR="00A60935" w:rsidRPr="00F148A4" w:rsidRDefault="00000000">
          <w:pPr>
            <w:pStyle w:val="Obsah3"/>
            <w:rPr>
              <w:rFonts w:ascii="Arial" w:eastAsiaTheme="minorEastAsia" w:hAnsi="Arial" w:cs="Arial"/>
              <w:sz w:val="20"/>
              <w:szCs w:val="20"/>
              <w:lang w:val="cs-CZ" w:eastAsia="zh-CN"/>
            </w:rPr>
          </w:pPr>
          <w:hyperlink w:anchor="_Toc142309826" w:history="1">
            <w:r w:rsidR="00A60935" w:rsidRPr="00F148A4">
              <w:rPr>
                <w:rStyle w:val="Hypertextovodkaz"/>
                <w:rFonts w:ascii="Arial" w:hAnsi="Arial" w:cs="Arial"/>
                <w:sz w:val="20"/>
                <w:szCs w:val="20"/>
              </w:rPr>
              <w:t>6.2.1.5 Parts of boilers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_Toc142309826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85</w:t>
            </w:r>
            <w:r w:rsidR="00A60935" w:rsidRPr="00F148A4">
              <w:rPr>
                <w:rFonts w:ascii="Arial" w:hAnsi="Arial" w:cs="Arial"/>
                <w:webHidden/>
                <w:sz w:val="20"/>
                <w:szCs w:val="20"/>
              </w:rPr>
              <w:fldChar w:fldCharType="end"/>
            </w:r>
          </w:hyperlink>
        </w:p>
        <w:p w14:paraId="2F7AFE55" w14:textId="161C8A1E" w:rsidR="00A60935" w:rsidRPr="00F148A4" w:rsidRDefault="00000000">
          <w:pPr>
            <w:pStyle w:val="Obsah3"/>
            <w:rPr>
              <w:rFonts w:ascii="Arial" w:eastAsiaTheme="minorEastAsia" w:hAnsi="Arial" w:cs="Arial"/>
              <w:sz w:val="20"/>
              <w:szCs w:val="20"/>
              <w:lang w:val="cs-CZ" w:eastAsia="zh-CN"/>
            </w:rPr>
          </w:pPr>
          <w:hyperlink w:anchor="_Toc142309827" w:history="1">
            <w:r w:rsidR="00A60935" w:rsidRPr="00F148A4">
              <w:rPr>
                <w:rStyle w:val="Hypertextovodkaz"/>
                <w:rFonts w:ascii="Arial" w:hAnsi="Arial" w:cs="Arial"/>
                <w:sz w:val="20"/>
                <w:szCs w:val="20"/>
              </w:rPr>
              <w:t>6.2.1.6 Parts of flue gas cleaning equipment</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_Toc142309827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85</w:t>
            </w:r>
            <w:r w:rsidR="00A60935" w:rsidRPr="00F148A4">
              <w:rPr>
                <w:rFonts w:ascii="Arial" w:hAnsi="Arial" w:cs="Arial"/>
                <w:webHidden/>
                <w:sz w:val="20"/>
                <w:szCs w:val="20"/>
              </w:rPr>
              <w:fldChar w:fldCharType="end"/>
            </w:r>
          </w:hyperlink>
        </w:p>
        <w:p w14:paraId="1C7BDD65" w14:textId="664F47A9" w:rsidR="00A60935" w:rsidRPr="00F148A4" w:rsidRDefault="00000000">
          <w:pPr>
            <w:pStyle w:val="Obsah3"/>
            <w:rPr>
              <w:rFonts w:ascii="Arial" w:eastAsiaTheme="minorEastAsia" w:hAnsi="Arial" w:cs="Arial"/>
              <w:sz w:val="20"/>
              <w:szCs w:val="20"/>
              <w:lang w:val="cs-CZ" w:eastAsia="zh-CN"/>
            </w:rPr>
          </w:pPr>
          <w:hyperlink w:anchor="_Toc142309828" w:history="1">
            <w:r w:rsidR="00A60935" w:rsidRPr="00F148A4">
              <w:rPr>
                <w:rStyle w:val="Hypertextovodkaz"/>
                <w:rFonts w:ascii="Arial" w:hAnsi="Arial" w:cs="Arial"/>
                <w:sz w:val="20"/>
                <w:szCs w:val="20"/>
              </w:rPr>
              <w:t>6.2.1.7 Air compressor station</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_Toc142309828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86</w:t>
            </w:r>
            <w:r w:rsidR="00A60935" w:rsidRPr="00F148A4">
              <w:rPr>
                <w:rFonts w:ascii="Arial" w:hAnsi="Arial" w:cs="Arial"/>
                <w:webHidden/>
                <w:sz w:val="20"/>
                <w:szCs w:val="20"/>
              </w:rPr>
              <w:fldChar w:fldCharType="end"/>
            </w:r>
          </w:hyperlink>
        </w:p>
        <w:p w14:paraId="56E92F5A" w14:textId="797F4E1E" w:rsidR="00A60935" w:rsidRPr="00F148A4" w:rsidRDefault="00000000" w:rsidP="00FE1AED">
          <w:pPr>
            <w:pStyle w:val="Obsah2"/>
            <w:rPr>
              <w:rFonts w:ascii="Arial" w:eastAsiaTheme="minorEastAsia" w:hAnsi="Arial" w:cs="Arial"/>
              <w:noProof/>
              <w:sz w:val="20"/>
              <w:szCs w:val="20"/>
              <w:lang w:eastAsia="zh-CN"/>
            </w:rPr>
          </w:pPr>
          <w:hyperlink w:anchor="_Toc142309829" w:history="1">
            <w:r w:rsidR="00A60935" w:rsidRPr="00F148A4">
              <w:rPr>
                <w:rStyle w:val="Hypertextovodkaz"/>
                <w:rFonts w:ascii="Arial" w:hAnsi="Arial" w:cs="Arial"/>
                <w:noProof/>
                <w:sz w:val="20"/>
                <w:szCs w:val="20"/>
              </w:rPr>
              <w:t>6.3 Modifications of the internal fuel handling</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_Toc142309829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86</w:t>
            </w:r>
            <w:r w:rsidR="00A60935" w:rsidRPr="00F148A4">
              <w:rPr>
                <w:rFonts w:ascii="Arial" w:hAnsi="Arial" w:cs="Arial"/>
                <w:noProof/>
                <w:webHidden/>
                <w:sz w:val="20"/>
                <w:szCs w:val="20"/>
              </w:rPr>
              <w:fldChar w:fldCharType="end"/>
            </w:r>
          </w:hyperlink>
        </w:p>
        <w:p w14:paraId="4ACA6A5C" w14:textId="1C6E5C97" w:rsidR="00A60935" w:rsidRPr="00F148A4" w:rsidRDefault="00000000">
          <w:pPr>
            <w:pStyle w:val="Obsah3"/>
            <w:rPr>
              <w:rFonts w:ascii="Arial" w:eastAsiaTheme="minorEastAsia" w:hAnsi="Arial" w:cs="Arial"/>
              <w:sz w:val="20"/>
              <w:szCs w:val="20"/>
              <w:lang w:val="cs-CZ" w:eastAsia="zh-CN"/>
            </w:rPr>
          </w:pPr>
          <w:hyperlink w:anchor="_Toc142309830" w:history="1">
            <w:r w:rsidR="00A60935" w:rsidRPr="00F148A4">
              <w:rPr>
                <w:rStyle w:val="Hypertextovodkaz"/>
                <w:rFonts w:ascii="Arial" w:hAnsi="Arial" w:cs="Arial"/>
                <w:sz w:val="20"/>
                <w:szCs w:val="20"/>
              </w:rPr>
              <w:t>6.3.1 Wood chips handling</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_Toc142309830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86</w:t>
            </w:r>
            <w:r w:rsidR="00A60935" w:rsidRPr="00F148A4">
              <w:rPr>
                <w:rFonts w:ascii="Arial" w:hAnsi="Arial" w:cs="Arial"/>
                <w:webHidden/>
                <w:sz w:val="20"/>
                <w:szCs w:val="20"/>
              </w:rPr>
              <w:fldChar w:fldCharType="end"/>
            </w:r>
          </w:hyperlink>
        </w:p>
        <w:p w14:paraId="525F1D05" w14:textId="2AB3781B" w:rsidR="00A60935" w:rsidRPr="00F148A4" w:rsidRDefault="00000000">
          <w:pPr>
            <w:pStyle w:val="Obsah3"/>
            <w:rPr>
              <w:rFonts w:ascii="Arial" w:eastAsiaTheme="minorEastAsia" w:hAnsi="Arial" w:cs="Arial"/>
              <w:sz w:val="20"/>
              <w:szCs w:val="20"/>
              <w:lang w:val="cs-CZ" w:eastAsia="zh-CN"/>
            </w:rPr>
          </w:pPr>
          <w:hyperlink w:anchor="_Toc142309831" w:history="1">
            <w:r w:rsidR="00A60935" w:rsidRPr="00F148A4">
              <w:rPr>
                <w:rStyle w:val="Hypertextovodkaz"/>
                <w:rFonts w:ascii="Arial" w:hAnsi="Arial" w:cs="Arial"/>
                <w:sz w:val="20"/>
                <w:szCs w:val="20"/>
              </w:rPr>
              <w:t>6.3.1.1 Required fuel supply in operational tanks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_Toc142309831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86</w:t>
            </w:r>
            <w:r w:rsidR="00A60935" w:rsidRPr="00F148A4">
              <w:rPr>
                <w:rFonts w:ascii="Arial" w:hAnsi="Arial" w:cs="Arial"/>
                <w:webHidden/>
                <w:sz w:val="20"/>
                <w:szCs w:val="20"/>
              </w:rPr>
              <w:fldChar w:fldCharType="end"/>
            </w:r>
          </w:hyperlink>
        </w:p>
        <w:p w14:paraId="25E91B3D" w14:textId="7F6C4A9F" w:rsidR="00A60935" w:rsidRPr="00F148A4" w:rsidRDefault="00000000">
          <w:pPr>
            <w:pStyle w:val="Obsah3"/>
            <w:rPr>
              <w:rFonts w:ascii="Arial" w:eastAsiaTheme="minorEastAsia" w:hAnsi="Arial" w:cs="Arial"/>
              <w:sz w:val="20"/>
              <w:szCs w:val="20"/>
              <w:lang w:val="cs-CZ" w:eastAsia="zh-CN"/>
            </w:rPr>
          </w:pPr>
          <w:hyperlink w:anchor="_Toc142309832" w:history="1">
            <w:r w:rsidR="00A60935" w:rsidRPr="00F148A4">
              <w:rPr>
                <w:rStyle w:val="Hypertextovodkaz"/>
                <w:rFonts w:ascii="Arial" w:hAnsi="Arial" w:cs="Arial"/>
                <w:sz w:val="20"/>
                <w:szCs w:val="20"/>
              </w:rPr>
              <w:t>6.3.1.2 Location of operational reservoirs and their components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_Toc142309832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86</w:t>
            </w:r>
            <w:r w:rsidR="00A60935" w:rsidRPr="00F148A4">
              <w:rPr>
                <w:rFonts w:ascii="Arial" w:hAnsi="Arial" w:cs="Arial"/>
                <w:webHidden/>
                <w:sz w:val="20"/>
                <w:szCs w:val="20"/>
              </w:rPr>
              <w:fldChar w:fldCharType="end"/>
            </w:r>
          </w:hyperlink>
        </w:p>
        <w:p w14:paraId="7AC6C581" w14:textId="2378774F" w:rsidR="00A60935" w:rsidRPr="00F148A4" w:rsidRDefault="00000000">
          <w:pPr>
            <w:pStyle w:val="Obsah3"/>
            <w:rPr>
              <w:rFonts w:ascii="Arial" w:eastAsiaTheme="minorEastAsia" w:hAnsi="Arial" w:cs="Arial"/>
              <w:sz w:val="20"/>
              <w:szCs w:val="20"/>
              <w:lang w:val="cs-CZ" w:eastAsia="zh-CN"/>
            </w:rPr>
          </w:pPr>
          <w:hyperlink w:anchor="_Toc142309833" w:history="1">
            <w:r w:rsidR="00A60935" w:rsidRPr="00F148A4">
              <w:rPr>
                <w:rStyle w:val="Hypertextovodkaz"/>
                <w:rFonts w:ascii="Arial" w:hAnsi="Arial" w:cs="Arial"/>
                <w:sz w:val="20"/>
                <w:szCs w:val="20"/>
              </w:rPr>
              <w:t>6.3.1.3 Transport of fuel 1 to the boiler</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_Toc142309833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86</w:t>
            </w:r>
            <w:r w:rsidR="00A60935" w:rsidRPr="00F148A4">
              <w:rPr>
                <w:rFonts w:ascii="Arial" w:hAnsi="Arial" w:cs="Arial"/>
                <w:webHidden/>
                <w:sz w:val="20"/>
                <w:szCs w:val="20"/>
              </w:rPr>
              <w:fldChar w:fldCharType="end"/>
            </w:r>
          </w:hyperlink>
        </w:p>
        <w:p w14:paraId="3693D79B" w14:textId="2E2E6FE1" w:rsidR="00A60935" w:rsidRPr="00F148A4" w:rsidRDefault="00000000">
          <w:pPr>
            <w:pStyle w:val="Obsah3"/>
            <w:rPr>
              <w:rFonts w:ascii="Arial" w:eastAsiaTheme="minorEastAsia" w:hAnsi="Arial" w:cs="Arial"/>
              <w:sz w:val="20"/>
              <w:szCs w:val="20"/>
              <w:lang w:val="cs-CZ" w:eastAsia="zh-CN"/>
            </w:rPr>
          </w:pPr>
          <w:hyperlink w:anchor="_Toc142309834" w:history="1">
            <w:r w:rsidR="00A60935" w:rsidRPr="00F148A4">
              <w:rPr>
                <w:rStyle w:val="Hypertextovodkaz"/>
                <w:rFonts w:ascii="Arial" w:hAnsi="Arial" w:cs="Arial"/>
                <w:sz w:val="20"/>
                <w:szCs w:val="20"/>
              </w:rPr>
              <w:t>6.3.1.4 General technical requirements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_Toc142309834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87</w:t>
            </w:r>
            <w:r w:rsidR="00A60935" w:rsidRPr="00F148A4">
              <w:rPr>
                <w:rFonts w:ascii="Arial" w:hAnsi="Arial" w:cs="Arial"/>
                <w:webHidden/>
                <w:sz w:val="20"/>
                <w:szCs w:val="20"/>
              </w:rPr>
              <w:fldChar w:fldCharType="end"/>
            </w:r>
          </w:hyperlink>
        </w:p>
        <w:p w14:paraId="60C324F5" w14:textId="3B334A88" w:rsidR="00A60935" w:rsidRPr="00F148A4" w:rsidRDefault="00000000">
          <w:pPr>
            <w:pStyle w:val="Obsah3"/>
            <w:rPr>
              <w:rFonts w:ascii="Arial" w:eastAsiaTheme="minorEastAsia" w:hAnsi="Arial" w:cs="Arial"/>
              <w:sz w:val="20"/>
              <w:szCs w:val="20"/>
              <w:lang w:val="cs-CZ" w:eastAsia="zh-CN"/>
            </w:rPr>
          </w:pPr>
          <w:hyperlink w:anchor="_Toc142309835" w:history="1">
            <w:r w:rsidR="00A60935" w:rsidRPr="00F148A4">
              <w:rPr>
                <w:rStyle w:val="Hypertextovodkaz"/>
                <w:rFonts w:ascii="Arial" w:hAnsi="Arial" w:cs="Arial"/>
                <w:sz w:val="20"/>
                <w:szCs w:val="20"/>
              </w:rPr>
              <w:t>6.3.1.5 Possible solution concept for internal fuel handling</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_Toc142309835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87</w:t>
            </w:r>
            <w:r w:rsidR="00A60935" w:rsidRPr="00F148A4">
              <w:rPr>
                <w:rFonts w:ascii="Arial" w:hAnsi="Arial" w:cs="Arial"/>
                <w:webHidden/>
                <w:sz w:val="20"/>
                <w:szCs w:val="20"/>
              </w:rPr>
              <w:fldChar w:fldCharType="end"/>
            </w:r>
          </w:hyperlink>
        </w:p>
        <w:p w14:paraId="396DA811" w14:textId="7261DC1C" w:rsidR="00A60935" w:rsidRPr="00F148A4" w:rsidRDefault="00000000">
          <w:pPr>
            <w:pStyle w:val="Obsah3"/>
            <w:rPr>
              <w:rFonts w:ascii="Arial" w:eastAsiaTheme="minorEastAsia" w:hAnsi="Arial" w:cs="Arial"/>
              <w:sz w:val="20"/>
              <w:szCs w:val="20"/>
              <w:lang w:val="cs-CZ" w:eastAsia="zh-CN"/>
            </w:rPr>
          </w:pPr>
          <w:hyperlink w:anchor="_Toc142309836" w:history="1">
            <w:r w:rsidR="00A60935" w:rsidRPr="00F148A4">
              <w:rPr>
                <w:rStyle w:val="Hypertextovodkaz"/>
                <w:rFonts w:ascii="Arial" w:hAnsi="Arial" w:cs="Arial"/>
                <w:sz w:val="20"/>
                <w:szCs w:val="20"/>
              </w:rPr>
              <w:t>6.3.2 Start-up fuel</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_Toc142309836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88</w:t>
            </w:r>
            <w:r w:rsidR="00A60935" w:rsidRPr="00F148A4">
              <w:rPr>
                <w:rFonts w:ascii="Arial" w:hAnsi="Arial" w:cs="Arial"/>
                <w:webHidden/>
                <w:sz w:val="20"/>
                <w:szCs w:val="20"/>
              </w:rPr>
              <w:fldChar w:fldCharType="end"/>
            </w:r>
          </w:hyperlink>
        </w:p>
        <w:p w14:paraId="3ED55E94" w14:textId="2E86EBF4" w:rsidR="00A60935" w:rsidRPr="00F148A4" w:rsidRDefault="00000000">
          <w:pPr>
            <w:pStyle w:val="Obsah3"/>
            <w:rPr>
              <w:rFonts w:ascii="Arial" w:eastAsiaTheme="minorEastAsia" w:hAnsi="Arial" w:cs="Arial"/>
              <w:sz w:val="20"/>
              <w:szCs w:val="20"/>
              <w:lang w:val="cs-CZ" w:eastAsia="zh-CN"/>
            </w:rPr>
          </w:pPr>
          <w:hyperlink w:anchor="_Toc142309837" w:history="1">
            <w:r w:rsidR="00A60935" w:rsidRPr="00F148A4">
              <w:rPr>
                <w:rStyle w:val="Hypertextovodkaz"/>
                <w:rFonts w:ascii="Arial" w:hAnsi="Arial" w:cs="Arial"/>
                <w:sz w:val="20"/>
                <w:szCs w:val="20"/>
              </w:rPr>
              <w:t>6.3.3 Technological fuel – The Boilers K80 and K90</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_Toc142309837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88</w:t>
            </w:r>
            <w:r w:rsidR="00A60935" w:rsidRPr="00F148A4">
              <w:rPr>
                <w:rFonts w:ascii="Arial" w:hAnsi="Arial" w:cs="Arial"/>
                <w:webHidden/>
                <w:sz w:val="20"/>
                <w:szCs w:val="20"/>
              </w:rPr>
              <w:fldChar w:fldCharType="end"/>
            </w:r>
          </w:hyperlink>
        </w:p>
        <w:p w14:paraId="1A9A3BC5" w14:textId="47BB4232" w:rsidR="00A60935" w:rsidRPr="00F148A4" w:rsidRDefault="00000000" w:rsidP="00FE1AED">
          <w:pPr>
            <w:pStyle w:val="Obsah2"/>
            <w:rPr>
              <w:rFonts w:ascii="Arial" w:eastAsiaTheme="minorEastAsia" w:hAnsi="Arial" w:cs="Arial"/>
              <w:noProof/>
              <w:sz w:val="20"/>
              <w:szCs w:val="20"/>
              <w:lang w:eastAsia="zh-CN"/>
            </w:rPr>
          </w:pPr>
          <w:hyperlink w:anchor="_Toc142309838" w:history="1">
            <w:r w:rsidR="00A60935" w:rsidRPr="00F148A4">
              <w:rPr>
                <w:rStyle w:val="Hypertextovodkaz"/>
                <w:rFonts w:ascii="Arial" w:hAnsi="Arial" w:cs="Arial"/>
                <w:noProof/>
                <w:sz w:val="20"/>
                <w:szCs w:val="20"/>
                <w:lang w:eastAsia="ar-SA"/>
              </w:rPr>
              <w:t>6.4</w:t>
            </w:r>
            <w:r w:rsidR="00A60935" w:rsidRPr="00F148A4">
              <w:rPr>
                <w:rStyle w:val="Hypertextovodkaz"/>
                <w:rFonts w:ascii="Arial" w:hAnsi="Arial" w:cs="Arial"/>
                <w:noProof/>
                <w:sz w:val="20"/>
                <w:szCs w:val="20"/>
              </w:rPr>
              <w:t xml:space="preserve"> Adaptation of K80/90 boilers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_Toc142309838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88</w:t>
            </w:r>
            <w:r w:rsidR="00A60935" w:rsidRPr="00F148A4">
              <w:rPr>
                <w:rFonts w:ascii="Arial" w:hAnsi="Arial" w:cs="Arial"/>
                <w:noProof/>
                <w:webHidden/>
                <w:sz w:val="20"/>
                <w:szCs w:val="20"/>
              </w:rPr>
              <w:fldChar w:fldCharType="end"/>
            </w:r>
          </w:hyperlink>
        </w:p>
        <w:p w14:paraId="29F3AC8A" w14:textId="45EE65C9" w:rsidR="00A60935" w:rsidRPr="00F148A4" w:rsidRDefault="00000000">
          <w:pPr>
            <w:pStyle w:val="Obsah3"/>
            <w:rPr>
              <w:rFonts w:ascii="Arial" w:eastAsiaTheme="minorEastAsia" w:hAnsi="Arial" w:cs="Arial"/>
              <w:sz w:val="20"/>
              <w:szCs w:val="20"/>
              <w:lang w:val="cs-CZ" w:eastAsia="zh-CN"/>
            </w:rPr>
          </w:pPr>
          <w:hyperlink w:anchor="_Toc142309839" w:history="1">
            <w:r w:rsidR="00A60935" w:rsidRPr="00F148A4">
              <w:rPr>
                <w:rStyle w:val="Hypertextovodkaz"/>
                <w:rFonts w:ascii="Arial" w:hAnsi="Arial" w:cs="Arial"/>
                <w:sz w:val="20"/>
                <w:szCs w:val="20"/>
              </w:rPr>
              <w:t>6.4.1 Combustion system</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_Toc142309839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89</w:t>
            </w:r>
            <w:r w:rsidR="00A60935" w:rsidRPr="00F148A4">
              <w:rPr>
                <w:rFonts w:ascii="Arial" w:hAnsi="Arial" w:cs="Arial"/>
                <w:webHidden/>
                <w:sz w:val="20"/>
                <w:szCs w:val="20"/>
              </w:rPr>
              <w:fldChar w:fldCharType="end"/>
            </w:r>
          </w:hyperlink>
        </w:p>
        <w:p w14:paraId="042EF7EA" w14:textId="1EF3679D" w:rsidR="00A60935" w:rsidRPr="00F148A4" w:rsidRDefault="00000000">
          <w:pPr>
            <w:pStyle w:val="Obsah3"/>
            <w:rPr>
              <w:rFonts w:ascii="Arial" w:eastAsiaTheme="minorEastAsia" w:hAnsi="Arial" w:cs="Arial"/>
              <w:sz w:val="20"/>
              <w:szCs w:val="20"/>
              <w:lang w:val="cs-CZ" w:eastAsia="zh-CN"/>
            </w:rPr>
          </w:pPr>
          <w:hyperlink w:anchor="_Toc142309840" w:history="1">
            <w:r w:rsidR="00A60935" w:rsidRPr="00F148A4">
              <w:rPr>
                <w:rStyle w:val="Hypertextovodkaz"/>
                <w:rFonts w:ascii="Arial" w:hAnsi="Arial" w:cs="Arial"/>
                <w:sz w:val="20"/>
                <w:szCs w:val="20"/>
              </w:rPr>
              <w:t>6.4.2 Air system</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_Toc142309840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90</w:t>
            </w:r>
            <w:r w:rsidR="00A60935" w:rsidRPr="00F148A4">
              <w:rPr>
                <w:rFonts w:ascii="Arial" w:hAnsi="Arial" w:cs="Arial"/>
                <w:webHidden/>
                <w:sz w:val="20"/>
                <w:szCs w:val="20"/>
              </w:rPr>
              <w:fldChar w:fldCharType="end"/>
            </w:r>
          </w:hyperlink>
        </w:p>
        <w:p w14:paraId="18E96DF4" w14:textId="322057D9" w:rsidR="00A60935" w:rsidRPr="00F148A4" w:rsidRDefault="00000000">
          <w:pPr>
            <w:pStyle w:val="Obsah3"/>
            <w:rPr>
              <w:rFonts w:ascii="Arial" w:eastAsiaTheme="minorEastAsia" w:hAnsi="Arial" w:cs="Arial"/>
              <w:sz w:val="20"/>
              <w:szCs w:val="20"/>
              <w:lang w:val="cs-CZ" w:eastAsia="zh-CN"/>
            </w:rPr>
          </w:pPr>
          <w:hyperlink w:anchor="_Toc142309841" w:history="1">
            <w:r w:rsidR="00A60935" w:rsidRPr="00F148A4">
              <w:rPr>
                <w:rStyle w:val="Hypertextovodkaz"/>
                <w:rFonts w:ascii="Arial" w:hAnsi="Arial" w:cs="Arial"/>
                <w:sz w:val="20"/>
                <w:szCs w:val="20"/>
              </w:rPr>
              <w:t>6.4.3 Gas exhaust pipes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_Toc142309841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91</w:t>
            </w:r>
            <w:r w:rsidR="00A60935" w:rsidRPr="00F148A4">
              <w:rPr>
                <w:rFonts w:ascii="Arial" w:hAnsi="Arial" w:cs="Arial"/>
                <w:webHidden/>
                <w:sz w:val="20"/>
                <w:szCs w:val="20"/>
              </w:rPr>
              <w:fldChar w:fldCharType="end"/>
            </w:r>
          </w:hyperlink>
        </w:p>
        <w:p w14:paraId="4E2BE7FB" w14:textId="595DA25D" w:rsidR="00A60935" w:rsidRPr="00F148A4" w:rsidRDefault="00000000">
          <w:pPr>
            <w:pStyle w:val="Obsah3"/>
            <w:rPr>
              <w:rFonts w:ascii="Arial" w:eastAsiaTheme="minorEastAsia" w:hAnsi="Arial" w:cs="Arial"/>
              <w:sz w:val="20"/>
              <w:szCs w:val="20"/>
              <w:lang w:val="cs-CZ" w:eastAsia="zh-CN"/>
            </w:rPr>
          </w:pPr>
          <w:hyperlink w:anchor="_Toc142309842" w:history="1">
            <w:r w:rsidR="00A60935" w:rsidRPr="00F148A4">
              <w:rPr>
                <w:rStyle w:val="Hypertextovodkaz"/>
                <w:rFonts w:ascii="Arial" w:hAnsi="Arial" w:cs="Arial"/>
                <w:sz w:val="20"/>
                <w:szCs w:val="20"/>
              </w:rPr>
              <w:t>6.4.4 Refractories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_Toc142309842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91</w:t>
            </w:r>
            <w:r w:rsidR="00A60935" w:rsidRPr="00F148A4">
              <w:rPr>
                <w:rFonts w:ascii="Arial" w:hAnsi="Arial" w:cs="Arial"/>
                <w:webHidden/>
                <w:sz w:val="20"/>
                <w:szCs w:val="20"/>
              </w:rPr>
              <w:fldChar w:fldCharType="end"/>
            </w:r>
          </w:hyperlink>
        </w:p>
        <w:p w14:paraId="056F66D2" w14:textId="1A4F1AB5" w:rsidR="00A60935" w:rsidRPr="00F148A4" w:rsidRDefault="00000000">
          <w:pPr>
            <w:pStyle w:val="Obsah3"/>
            <w:rPr>
              <w:rFonts w:ascii="Arial" w:eastAsiaTheme="minorEastAsia" w:hAnsi="Arial" w:cs="Arial"/>
              <w:sz w:val="20"/>
              <w:szCs w:val="20"/>
              <w:lang w:val="cs-CZ" w:eastAsia="zh-CN"/>
            </w:rPr>
          </w:pPr>
          <w:hyperlink w:anchor="_Toc142309843" w:history="1">
            <w:r w:rsidR="00A60935" w:rsidRPr="00F148A4">
              <w:rPr>
                <w:rStyle w:val="Hypertextovodkaz"/>
                <w:rFonts w:ascii="Arial" w:hAnsi="Arial" w:cs="Arial"/>
                <w:sz w:val="20"/>
                <w:szCs w:val="20"/>
              </w:rPr>
              <w:t>6.4.5 Cleaning of heat exchange surfaces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_Toc142309843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91</w:t>
            </w:r>
            <w:r w:rsidR="00A60935" w:rsidRPr="00F148A4">
              <w:rPr>
                <w:rFonts w:ascii="Arial" w:hAnsi="Arial" w:cs="Arial"/>
                <w:webHidden/>
                <w:sz w:val="20"/>
                <w:szCs w:val="20"/>
              </w:rPr>
              <w:fldChar w:fldCharType="end"/>
            </w:r>
          </w:hyperlink>
        </w:p>
        <w:p w14:paraId="1DC84994" w14:textId="5A208C95" w:rsidR="00A60935" w:rsidRPr="00F148A4" w:rsidRDefault="00000000">
          <w:pPr>
            <w:pStyle w:val="Obsah3"/>
            <w:rPr>
              <w:rFonts w:ascii="Arial" w:eastAsiaTheme="minorEastAsia" w:hAnsi="Arial" w:cs="Arial"/>
              <w:sz w:val="20"/>
              <w:szCs w:val="20"/>
              <w:lang w:val="cs-CZ" w:eastAsia="zh-CN"/>
            </w:rPr>
          </w:pPr>
          <w:hyperlink w:anchor="_Toc142309844" w:history="1">
            <w:r w:rsidR="00A60935" w:rsidRPr="00F148A4">
              <w:rPr>
                <w:rStyle w:val="Hypertextovodkaz"/>
                <w:rFonts w:ascii="Arial" w:hAnsi="Arial" w:cs="Arial"/>
                <w:sz w:val="20"/>
                <w:szCs w:val="20"/>
              </w:rPr>
              <w:t>6.4.6 Reduction of NOx in flue gas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_Toc142309844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92</w:t>
            </w:r>
            <w:r w:rsidR="00A60935" w:rsidRPr="00F148A4">
              <w:rPr>
                <w:rFonts w:ascii="Arial" w:hAnsi="Arial" w:cs="Arial"/>
                <w:webHidden/>
                <w:sz w:val="20"/>
                <w:szCs w:val="20"/>
              </w:rPr>
              <w:fldChar w:fldCharType="end"/>
            </w:r>
          </w:hyperlink>
        </w:p>
        <w:p w14:paraId="27BB6A97" w14:textId="6F93F520" w:rsidR="00A60935" w:rsidRPr="00F148A4" w:rsidRDefault="00000000">
          <w:pPr>
            <w:pStyle w:val="Obsah3"/>
            <w:rPr>
              <w:rFonts w:ascii="Arial" w:eastAsiaTheme="minorEastAsia" w:hAnsi="Arial" w:cs="Arial"/>
              <w:sz w:val="20"/>
              <w:szCs w:val="20"/>
              <w:lang w:val="cs-CZ" w:eastAsia="zh-CN"/>
            </w:rPr>
          </w:pPr>
          <w:hyperlink w:anchor="_Toc142309845" w:history="1">
            <w:r w:rsidR="00A60935" w:rsidRPr="00F148A4">
              <w:rPr>
                <w:rStyle w:val="Hypertextovodkaz"/>
                <w:rFonts w:ascii="Arial" w:hAnsi="Arial" w:cs="Arial"/>
                <w:sz w:val="20"/>
                <w:szCs w:val="20"/>
              </w:rPr>
              <w:t>6.4.7 Removal of bottom ash from the boiler</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_Toc142309845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92</w:t>
            </w:r>
            <w:r w:rsidR="00A60935" w:rsidRPr="00F148A4">
              <w:rPr>
                <w:rFonts w:ascii="Arial" w:hAnsi="Arial" w:cs="Arial"/>
                <w:webHidden/>
                <w:sz w:val="20"/>
                <w:szCs w:val="20"/>
              </w:rPr>
              <w:fldChar w:fldCharType="end"/>
            </w:r>
          </w:hyperlink>
        </w:p>
        <w:p w14:paraId="5BF4E2B1" w14:textId="32E95FC5" w:rsidR="00A60935" w:rsidRPr="00F148A4" w:rsidRDefault="00000000" w:rsidP="00FE1AED">
          <w:pPr>
            <w:pStyle w:val="Obsah2"/>
            <w:rPr>
              <w:rFonts w:ascii="Arial" w:eastAsiaTheme="minorEastAsia" w:hAnsi="Arial" w:cs="Arial"/>
              <w:noProof/>
              <w:sz w:val="20"/>
              <w:szCs w:val="20"/>
              <w:lang w:eastAsia="zh-CN"/>
            </w:rPr>
          </w:pPr>
          <w:hyperlink w:anchor="_Toc142309846" w:history="1">
            <w:r w:rsidR="00A60935" w:rsidRPr="00F148A4">
              <w:rPr>
                <w:rStyle w:val="Hypertextovodkaz"/>
                <w:rFonts w:ascii="Arial" w:hAnsi="Arial" w:cs="Arial"/>
                <w:noProof/>
                <w:sz w:val="20"/>
                <w:szCs w:val="20"/>
              </w:rPr>
              <w:t>6.5 K80/90  Boiler feed water system</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_Toc142309846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93</w:t>
            </w:r>
            <w:r w:rsidR="00A60935" w:rsidRPr="00F148A4">
              <w:rPr>
                <w:rFonts w:ascii="Arial" w:hAnsi="Arial" w:cs="Arial"/>
                <w:noProof/>
                <w:webHidden/>
                <w:sz w:val="20"/>
                <w:szCs w:val="20"/>
              </w:rPr>
              <w:fldChar w:fldCharType="end"/>
            </w:r>
          </w:hyperlink>
        </w:p>
        <w:p w14:paraId="5CA99736" w14:textId="66673F11" w:rsidR="00A60935" w:rsidRPr="00F148A4" w:rsidRDefault="00000000" w:rsidP="00FE1AED">
          <w:pPr>
            <w:pStyle w:val="Obsah2"/>
            <w:rPr>
              <w:rFonts w:ascii="Arial" w:eastAsiaTheme="minorEastAsia" w:hAnsi="Arial" w:cs="Arial"/>
              <w:noProof/>
              <w:sz w:val="20"/>
              <w:szCs w:val="20"/>
              <w:lang w:eastAsia="zh-CN"/>
            </w:rPr>
          </w:pPr>
          <w:hyperlink w:anchor="_Toc142309847" w:history="1">
            <w:r w:rsidR="00A60935" w:rsidRPr="00F148A4">
              <w:rPr>
                <w:rStyle w:val="Hypertextovodkaz"/>
                <w:rFonts w:ascii="Arial" w:hAnsi="Arial" w:cs="Arial"/>
                <w:noProof/>
                <w:sz w:val="20"/>
                <w:szCs w:val="20"/>
              </w:rPr>
              <w:t>6.6 Filtration</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_Toc142309847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93</w:t>
            </w:r>
            <w:r w:rsidR="00A60935" w:rsidRPr="00F148A4">
              <w:rPr>
                <w:rFonts w:ascii="Arial" w:hAnsi="Arial" w:cs="Arial"/>
                <w:noProof/>
                <w:webHidden/>
                <w:sz w:val="20"/>
                <w:szCs w:val="20"/>
              </w:rPr>
              <w:fldChar w:fldCharType="end"/>
            </w:r>
          </w:hyperlink>
        </w:p>
        <w:p w14:paraId="711AD692" w14:textId="5DBE2932" w:rsidR="00A60935" w:rsidRPr="00F148A4" w:rsidRDefault="00000000" w:rsidP="00FE1AED">
          <w:pPr>
            <w:pStyle w:val="Obsah2"/>
            <w:rPr>
              <w:rFonts w:ascii="Arial" w:eastAsiaTheme="minorEastAsia" w:hAnsi="Arial" w:cs="Arial"/>
              <w:noProof/>
              <w:sz w:val="20"/>
              <w:szCs w:val="20"/>
              <w:lang w:eastAsia="zh-CN"/>
            </w:rPr>
          </w:pPr>
          <w:hyperlink w:anchor="_Toc142309848" w:history="1">
            <w:r w:rsidR="00A60935" w:rsidRPr="00F148A4">
              <w:rPr>
                <w:rStyle w:val="Hypertextovodkaz"/>
                <w:rFonts w:ascii="Arial" w:hAnsi="Arial" w:cs="Arial"/>
                <w:noProof/>
                <w:sz w:val="20"/>
                <w:szCs w:val="20"/>
              </w:rPr>
              <w:t>6.7 Systems for ensuring the limits of other pollutants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_Toc142309848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94</w:t>
            </w:r>
            <w:r w:rsidR="00A60935" w:rsidRPr="00F148A4">
              <w:rPr>
                <w:rFonts w:ascii="Arial" w:hAnsi="Arial" w:cs="Arial"/>
                <w:noProof/>
                <w:webHidden/>
                <w:sz w:val="20"/>
                <w:szCs w:val="20"/>
              </w:rPr>
              <w:fldChar w:fldCharType="end"/>
            </w:r>
          </w:hyperlink>
        </w:p>
        <w:p w14:paraId="2DA684B8" w14:textId="0FD715B7" w:rsidR="00A60935" w:rsidRPr="00F148A4" w:rsidRDefault="00000000" w:rsidP="00FE1AED">
          <w:pPr>
            <w:pStyle w:val="Obsah2"/>
            <w:rPr>
              <w:rFonts w:ascii="Arial" w:eastAsiaTheme="minorEastAsia" w:hAnsi="Arial" w:cs="Arial"/>
              <w:noProof/>
              <w:sz w:val="20"/>
              <w:szCs w:val="20"/>
              <w:lang w:eastAsia="zh-CN"/>
            </w:rPr>
          </w:pPr>
          <w:hyperlink w:anchor="_Toc142309849" w:history="1">
            <w:r w:rsidR="00A60935" w:rsidRPr="00F148A4">
              <w:rPr>
                <w:rStyle w:val="Hypertextovodkaz"/>
                <w:rFonts w:ascii="Arial" w:hAnsi="Arial" w:cs="Arial"/>
                <w:noProof/>
                <w:sz w:val="20"/>
                <w:szCs w:val="20"/>
              </w:rPr>
              <w:t>6.8 The K80/90 Boilers Start-up</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_Toc142309849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94</w:t>
            </w:r>
            <w:r w:rsidR="00A60935" w:rsidRPr="00F148A4">
              <w:rPr>
                <w:rFonts w:ascii="Arial" w:hAnsi="Arial" w:cs="Arial"/>
                <w:noProof/>
                <w:webHidden/>
                <w:sz w:val="20"/>
                <w:szCs w:val="20"/>
              </w:rPr>
              <w:fldChar w:fldCharType="end"/>
            </w:r>
          </w:hyperlink>
        </w:p>
        <w:p w14:paraId="683E4D0D" w14:textId="52C2288C" w:rsidR="00A60935" w:rsidRPr="00F148A4" w:rsidRDefault="00000000" w:rsidP="00FE1AED">
          <w:pPr>
            <w:pStyle w:val="Obsah2"/>
            <w:rPr>
              <w:rFonts w:ascii="Arial" w:eastAsiaTheme="minorEastAsia" w:hAnsi="Arial" w:cs="Arial"/>
              <w:noProof/>
              <w:sz w:val="20"/>
              <w:szCs w:val="20"/>
              <w:lang w:eastAsia="zh-CN"/>
            </w:rPr>
          </w:pPr>
          <w:hyperlink w:anchor="_Toc142309850" w:history="1">
            <w:r w:rsidR="00A60935" w:rsidRPr="00F148A4">
              <w:rPr>
                <w:rStyle w:val="Hypertextovodkaz"/>
                <w:rFonts w:ascii="Arial" w:hAnsi="Arial" w:cs="Arial"/>
                <w:noProof/>
                <w:sz w:val="20"/>
                <w:szCs w:val="20"/>
              </w:rPr>
              <w:t>6.9 Internal (Auxiliary) Cooling Circuit of the E14 Boiler House</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_Toc142309850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94</w:t>
            </w:r>
            <w:r w:rsidR="00A60935" w:rsidRPr="00F148A4">
              <w:rPr>
                <w:rFonts w:ascii="Arial" w:hAnsi="Arial" w:cs="Arial"/>
                <w:noProof/>
                <w:webHidden/>
                <w:sz w:val="20"/>
                <w:szCs w:val="20"/>
              </w:rPr>
              <w:fldChar w:fldCharType="end"/>
            </w:r>
          </w:hyperlink>
        </w:p>
        <w:p w14:paraId="391ECD21" w14:textId="2533B897" w:rsidR="00A60935" w:rsidRPr="00F148A4" w:rsidRDefault="00000000" w:rsidP="00FE1AED">
          <w:pPr>
            <w:pStyle w:val="Obsah2"/>
            <w:rPr>
              <w:rFonts w:ascii="Arial" w:eastAsiaTheme="minorEastAsia" w:hAnsi="Arial" w:cs="Arial"/>
              <w:noProof/>
              <w:sz w:val="20"/>
              <w:szCs w:val="20"/>
              <w:lang w:eastAsia="zh-CN"/>
            </w:rPr>
          </w:pPr>
          <w:hyperlink w:anchor="_Toc142309851" w:history="1">
            <w:r w:rsidR="00A60935" w:rsidRPr="00F148A4">
              <w:rPr>
                <w:rStyle w:val="Hypertextovodkaz"/>
                <w:rFonts w:ascii="Arial" w:hAnsi="Arial" w:cs="Arial"/>
                <w:noProof/>
                <w:sz w:val="20"/>
                <w:szCs w:val="20"/>
              </w:rPr>
              <w:t>6.10 Explosion protection equipment</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_Toc142309851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94</w:t>
            </w:r>
            <w:r w:rsidR="00A60935" w:rsidRPr="00F148A4">
              <w:rPr>
                <w:rFonts w:ascii="Arial" w:hAnsi="Arial" w:cs="Arial"/>
                <w:noProof/>
                <w:webHidden/>
                <w:sz w:val="20"/>
                <w:szCs w:val="20"/>
              </w:rPr>
              <w:fldChar w:fldCharType="end"/>
            </w:r>
          </w:hyperlink>
        </w:p>
        <w:p w14:paraId="6DB049EC" w14:textId="64F9A699" w:rsidR="00A60935" w:rsidRPr="00F148A4" w:rsidRDefault="00000000" w:rsidP="00FE1AED">
          <w:pPr>
            <w:pStyle w:val="Obsah2"/>
            <w:rPr>
              <w:rFonts w:ascii="Arial" w:eastAsiaTheme="minorEastAsia" w:hAnsi="Arial" w:cs="Arial"/>
              <w:noProof/>
              <w:sz w:val="20"/>
              <w:szCs w:val="20"/>
              <w:lang w:eastAsia="zh-CN"/>
            </w:rPr>
          </w:pPr>
          <w:hyperlink w:anchor="_Toc142309852" w:history="1">
            <w:r w:rsidR="00A60935" w:rsidRPr="00F148A4">
              <w:rPr>
                <w:rStyle w:val="Hypertextovodkaz"/>
                <w:rFonts w:ascii="Arial" w:hAnsi="Arial" w:cs="Arial"/>
                <w:noProof/>
                <w:sz w:val="20"/>
                <w:szCs w:val="20"/>
              </w:rPr>
              <w:t>6.11 Storage and transport of pellets to the boiler.</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_Toc142309852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95</w:t>
            </w:r>
            <w:r w:rsidR="00A60935" w:rsidRPr="00F148A4">
              <w:rPr>
                <w:rFonts w:ascii="Arial" w:hAnsi="Arial" w:cs="Arial"/>
                <w:noProof/>
                <w:webHidden/>
                <w:sz w:val="20"/>
                <w:szCs w:val="20"/>
              </w:rPr>
              <w:fldChar w:fldCharType="end"/>
            </w:r>
          </w:hyperlink>
        </w:p>
        <w:p w14:paraId="1F10C1E5" w14:textId="38EF99A1" w:rsidR="00A60935" w:rsidRPr="00F148A4" w:rsidRDefault="00000000" w:rsidP="00FE1AED">
          <w:pPr>
            <w:pStyle w:val="Obsah2"/>
            <w:rPr>
              <w:rFonts w:ascii="Arial" w:eastAsiaTheme="minorEastAsia" w:hAnsi="Arial" w:cs="Arial"/>
              <w:noProof/>
              <w:sz w:val="20"/>
              <w:szCs w:val="20"/>
              <w:lang w:eastAsia="zh-CN"/>
            </w:rPr>
          </w:pPr>
          <w:hyperlink w:anchor="_Toc142309853" w:history="1">
            <w:r w:rsidR="00A60935" w:rsidRPr="00F148A4">
              <w:rPr>
                <w:rStyle w:val="Hypertextovodkaz"/>
                <w:rFonts w:ascii="Arial" w:hAnsi="Arial" w:cs="Arial"/>
                <w:noProof/>
                <w:sz w:val="20"/>
                <w:szCs w:val="20"/>
              </w:rPr>
              <w:t>6.12 Others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_Toc142309853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95</w:t>
            </w:r>
            <w:r w:rsidR="00A60935" w:rsidRPr="00F148A4">
              <w:rPr>
                <w:rFonts w:ascii="Arial" w:hAnsi="Arial" w:cs="Arial"/>
                <w:noProof/>
                <w:webHidden/>
                <w:sz w:val="20"/>
                <w:szCs w:val="20"/>
              </w:rPr>
              <w:fldChar w:fldCharType="end"/>
            </w:r>
          </w:hyperlink>
        </w:p>
        <w:p w14:paraId="60EB3C0A" w14:textId="345F13B0" w:rsidR="00A60935" w:rsidRPr="00F148A4" w:rsidRDefault="00000000">
          <w:pPr>
            <w:pStyle w:val="Obsah3"/>
            <w:rPr>
              <w:rFonts w:ascii="Arial" w:eastAsiaTheme="minorEastAsia" w:hAnsi="Arial" w:cs="Arial"/>
              <w:sz w:val="20"/>
              <w:szCs w:val="20"/>
              <w:lang w:val="cs-CZ" w:eastAsia="zh-CN"/>
            </w:rPr>
          </w:pPr>
          <w:hyperlink w:anchor="_Toc142309854" w:history="1">
            <w:r w:rsidR="00A60935" w:rsidRPr="00F148A4">
              <w:rPr>
                <w:rStyle w:val="Hypertextovodkaz"/>
                <w:rFonts w:ascii="Arial" w:hAnsi="Arial" w:cs="Arial"/>
                <w:sz w:val="20"/>
                <w:szCs w:val="20"/>
              </w:rPr>
              <w:t>6.12.1 Modifications of distributions for an industrial vacuum cleaner</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_Toc142309854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95</w:t>
            </w:r>
            <w:r w:rsidR="00A60935" w:rsidRPr="00F148A4">
              <w:rPr>
                <w:rFonts w:ascii="Arial" w:hAnsi="Arial" w:cs="Arial"/>
                <w:webHidden/>
                <w:sz w:val="20"/>
                <w:szCs w:val="20"/>
              </w:rPr>
              <w:fldChar w:fldCharType="end"/>
            </w:r>
          </w:hyperlink>
        </w:p>
        <w:p w14:paraId="3B6B4145" w14:textId="4628D400" w:rsidR="00A60935" w:rsidRPr="00F148A4" w:rsidRDefault="00000000">
          <w:pPr>
            <w:pStyle w:val="Obsah3"/>
            <w:rPr>
              <w:rFonts w:ascii="Arial" w:eastAsiaTheme="minorEastAsia" w:hAnsi="Arial" w:cs="Arial"/>
              <w:sz w:val="20"/>
              <w:szCs w:val="20"/>
              <w:lang w:val="cs-CZ" w:eastAsia="zh-CN"/>
            </w:rPr>
          </w:pPr>
          <w:hyperlink w:anchor="_Toc142309855" w:history="1">
            <w:r w:rsidR="00A60935" w:rsidRPr="00F148A4">
              <w:rPr>
                <w:rStyle w:val="Hypertextovodkaz"/>
                <w:rFonts w:ascii="Arial" w:hAnsi="Arial" w:cs="Arial"/>
                <w:sz w:val="20"/>
                <w:szCs w:val="20"/>
              </w:rPr>
              <w:t>6.12.2 Provisional measures</w:t>
            </w:r>
            <w:r w:rsidR="00A60935" w:rsidRPr="00F148A4">
              <w:rPr>
                <w:rFonts w:ascii="Arial" w:hAnsi="Arial" w:cs="Arial"/>
                <w:webHidden/>
                <w:sz w:val="20"/>
                <w:szCs w:val="20"/>
              </w:rPr>
              <w:tab/>
            </w:r>
            <w:r w:rsidR="00A60935" w:rsidRPr="00F148A4">
              <w:rPr>
                <w:rFonts w:ascii="Arial" w:hAnsi="Arial" w:cs="Arial"/>
                <w:webHidden/>
                <w:sz w:val="20"/>
                <w:szCs w:val="20"/>
              </w:rPr>
              <w:fldChar w:fldCharType="begin"/>
            </w:r>
            <w:r w:rsidR="00A60935" w:rsidRPr="00F148A4">
              <w:rPr>
                <w:rFonts w:ascii="Arial" w:hAnsi="Arial" w:cs="Arial"/>
                <w:webHidden/>
                <w:sz w:val="20"/>
                <w:szCs w:val="20"/>
              </w:rPr>
              <w:instrText xml:space="preserve"> PAGEREF _Toc142309855 \h </w:instrText>
            </w:r>
            <w:r w:rsidR="00A60935" w:rsidRPr="00F148A4">
              <w:rPr>
                <w:rFonts w:ascii="Arial" w:hAnsi="Arial" w:cs="Arial"/>
                <w:webHidden/>
                <w:sz w:val="20"/>
                <w:szCs w:val="20"/>
              </w:rPr>
            </w:r>
            <w:r w:rsidR="00A60935" w:rsidRPr="00F148A4">
              <w:rPr>
                <w:rFonts w:ascii="Arial" w:hAnsi="Arial" w:cs="Arial"/>
                <w:webHidden/>
                <w:sz w:val="20"/>
                <w:szCs w:val="20"/>
              </w:rPr>
              <w:fldChar w:fldCharType="separate"/>
            </w:r>
            <w:r w:rsidR="00CC3E6C">
              <w:rPr>
                <w:rFonts w:ascii="Arial" w:hAnsi="Arial" w:cs="Arial"/>
                <w:webHidden/>
                <w:sz w:val="20"/>
                <w:szCs w:val="20"/>
              </w:rPr>
              <w:t>95</w:t>
            </w:r>
            <w:r w:rsidR="00A60935" w:rsidRPr="00F148A4">
              <w:rPr>
                <w:rFonts w:ascii="Arial" w:hAnsi="Arial" w:cs="Arial"/>
                <w:webHidden/>
                <w:sz w:val="20"/>
                <w:szCs w:val="20"/>
              </w:rPr>
              <w:fldChar w:fldCharType="end"/>
            </w:r>
          </w:hyperlink>
        </w:p>
        <w:p w14:paraId="1CB3D4A7" w14:textId="3F667E58" w:rsidR="00A60935" w:rsidRPr="00F148A4" w:rsidRDefault="00000000">
          <w:pPr>
            <w:pStyle w:val="Obsah1"/>
            <w:tabs>
              <w:tab w:val="right" w:leader="dot" w:pos="9205"/>
            </w:tabs>
            <w:rPr>
              <w:rFonts w:ascii="Arial" w:eastAsiaTheme="minorEastAsia" w:hAnsi="Arial" w:cs="Arial"/>
              <w:noProof/>
              <w:sz w:val="20"/>
              <w:szCs w:val="20"/>
              <w:lang w:eastAsia="zh-CN"/>
            </w:rPr>
          </w:pPr>
          <w:hyperlink w:anchor="_Toc142309856" w:history="1">
            <w:r w:rsidR="00A60935" w:rsidRPr="00F148A4">
              <w:rPr>
                <w:rStyle w:val="Hypertextovodkaz"/>
                <w:rFonts w:ascii="Arial" w:hAnsi="Arial" w:cs="Arial"/>
                <w:noProof/>
                <w:sz w:val="20"/>
                <w:szCs w:val="20"/>
              </w:rPr>
              <w:t>7 COMMON REQUIREMENTS OF K20 AND K80/90 BOILERS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_Toc142309856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96</w:t>
            </w:r>
            <w:r w:rsidR="00A60935" w:rsidRPr="00F148A4">
              <w:rPr>
                <w:rFonts w:ascii="Arial" w:hAnsi="Arial" w:cs="Arial"/>
                <w:noProof/>
                <w:webHidden/>
                <w:sz w:val="20"/>
                <w:szCs w:val="20"/>
              </w:rPr>
              <w:fldChar w:fldCharType="end"/>
            </w:r>
          </w:hyperlink>
        </w:p>
        <w:p w14:paraId="39F1C351" w14:textId="458D08D6" w:rsidR="00A60935" w:rsidRPr="00F148A4" w:rsidRDefault="00000000">
          <w:pPr>
            <w:pStyle w:val="Obsah1"/>
            <w:tabs>
              <w:tab w:val="right" w:leader="dot" w:pos="9205"/>
            </w:tabs>
            <w:rPr>
              <w:rFonts w:ascii="Arial" w:eastAsiaTheme="minorEastAsia" w:hAnsi="Arial" w:cs="Arial"/>
              <w:noProof/>
              <w:sz w:val="20"/>
              <w:szCs w:val="20"/>
              <w:lang w:eastAsia="zh-CN"/>
            </w:rPr>
          </w:pPr>
          <w:hyperlink w:anchor="_Toc142309857" w:history="1">
            <w:r w:rsidR="00A60935" w:rsidRPr="00F148A4">
              <w:rPr>
                <w:rStyle w:val="Hypertextovodkaz"/>
                <w:rFonts w:ascii="Arial" w:hAnsi="Arial" w:cs="Arial"/>
                <w:noProof/>
                <w:sz w:val="20"/>
                <w:szCs w:val="20"/>
              </w:rPr>
              <w:t>8 LIST OF ABBREVIATIONS</w:t>
            </w:r>
            <w:r w:rsidR="00A60935" w:rsidRPr="00F148A4">
              <w:rPr>
                <w:rFonts w:ascii="Arial" w:hAnsi="Arial" w:cs="Arial"/>
                <w:noProof/>
                <w:webHidden/>
                <w:sz w:val="20"/>
                <w:szCs w:val="20"/>
              </w:rPr>
              <w:tab/>
            </w:r>
            <w:r w:rsidR="00A60935" w:rsidRPr="00F148A4">
              <w:rPr>
                <w:rFonts w:ascii="Arial" w:hAnsi="Arial" w:cs="Arial"/>
                <w:noProof/>
                <w:webHidden/>
                <w:sz w:val="20"/>
                <w:szCs w:val="20"/>
              </w:rPr>
              <w:fldChar w:fldCharType="begin"/>
            </w:r>
            <w:r w:rsidR="00A60935" w:rsidRPr="00F148A4">
              <w:rPr>
                <w:rFonts w:ascii="Arial" w:hAnsi="Arial" w:cs="Arial"/>
                <w:noProof/>
                <w:webHidden/>
                <w:sz w:val="20"/>
                <w:szCs w:val="20"/>
              </w:rPr>
              <w:instrText xml:space="preserve"> PAGEREF _Toc142309857 \h </w:instrText>
            </w:r>
            <w:r w:rsidR="00A60935" w:rsidRPr="00F148A4">
              <w:rPr>
                <w:rFonts w:ascii="Arial" w:hAnsi="Arial" w:cs="Arial"/>
                <w:noProof/>
                <w:webHidden/>
                <w:sz w:val="20"/>
                <w:szCs w:val="20"/>
              </w:rPr>
            </w:r>
            <w:r w:rsidR="00A60935" w:rsidRPr="00F148A4">
              <w:rPr>
                <w:rFonts w:ascii="Arial" w:hAnsi="Arial" w:cs="Arial"/>
                <w:noProof/>
                <w:webHidden/>
                <w:sz w:val="20"/>
                <w:szCs w:val="20"/>
              </w:rPr>
              <w:fldChar w:fldCharType="separate"/>
            </w:r>
            <w:r w:rsidR="00CC3E6C">
              <w:rPr>
                <w:rFonts w:ascii="Arial" w:hAnsi="Arial" w:cs="Arial"/>
                <w:noProof/>
                <w:webHidden/>
                <w:sz w:val="20"/>
                <w:szCs w:val="20"/>
              </w:rPr>
              <w:t>96</w:t>
            </w:r>
            <w:r w:rsidR="00A60935" w:rsidRPr="00F148A4">
              <w:rPr>
                <w:rFonts w:ascii="Arial" w:hAnsi="Arial" w:cs="Arial"/>
                <w:noProof/>
                <w:webHidden/>
                <w:sz w:val="20"/>
                <w:szCs w:val="20"/>
              </w:rPr>
              <w:fldChar w:fldCharType="end"/>
            </w:r>
          </w:hyperlink>
        </w:p>
        <w:p w14:paraId="3A86E433" w14:textId="0ADEBA31" w:rsidR="00140569" w:rsidRPr="00F148A4" w:rsidRDefault="00682B20" w:rsidP="00140569">
          <w:pPr>
            <w:rPr>
              <w:rFonts w:ascii="Arial" w:hAnsi="Arial" w:cs="Arial"/>
              <w:sz w:val="20"/>
              <w:szCs w:val="20"/>
            </w:rPr>
          </w:pPr>
          <w:r w:rsidRPr="00F148A4">
            <w:rPr>
              <w:rFonts w:ascii="Arial" w:hAnsi="Arial" w:cs="Arial"/>
              <w:b/>
              <w:bCs/>
              <w:sz w:val="20"/>
              <w:szCs w:val="20"/>
            </w:rPr>
            <w:fldChar w:fldCharType="end"/>
          </w:r>
        </w:p>
      </w:sdtContent>
    </w:sdt>
    <w:bookmarkStart w:id="6" w:name="_Toc65327142" w:displacedByCustomXml="prev"/>
    <w:bookmarkEnd w:id="6" w:displacedByCustomXml="prev"/>
    <w:bookmarkStart w:id="7" w:name="_Toc65327141" w:displacedByCustomXml="prev"/>
    <w:bookmarkEnd w:id="7" w:displacedByCustomXml="prev"/>
    <w:bookmarkStart w:id="8" w:name="_Toc65327140" w:displacedByCustomXml="prev"/>
    <w:bookmarkEnd w:id="8" w:displacedByCustomXml="prev"/>
    <w:bookmarkStart w:id="9" w:name="_Toc65327139" w:displacedByCustomXml="prev"/>
    <w:bookmarkEnd w:id="9" w:displacedByCustomXml="prev"/>
    <w:bookmarkStart w:id="10" w:name="_Toc65327138" w:displacedByCustomXml="prev"/>
    <w:bookmarkEnd w:id="10" w:displacedByCustomXml="prev"/>
    <w:bookmarkStart w:id="11" w:name="_Toc65327137" w:displacedByCustomXml="prev"/>
    <w:bookmarkEnd w:id="11" w:displacedByCustomXml="prev"/>
    <w:p w14:paraId="474DD68D" w14:textId="102CB8D7" w:rsidR="00140569" w:rsidRDefault="00140569">
      <w:pPr>
        <w:rPr>
          <w:rFonts w:ascii="Arial" w:eastAsia="Times New Roman" w:hAnsi="Arial" w:cs="Arial"/>
          <w:b/>
          <w:caps/>
          <w:color w:val="70AD47" w:themeColor="accent6"/>
          <w:sz w:val="24"/>
          <w:szCs w:val="24"/>
          <w:lang w:val="en-US" w:eastAsia="cs-CZ"/>
        </w:rPr>
      </w:pPr>
      <w:r>
        <w:rPr>
          <w:lang w:val="en-US"/>
        </w:rPr>
        <w:br w:type="page"/>
      </w:r>
    </w:p>
    <w:p w14:paraId="51FFB949" w14:textId="21AEBB22" w:rsidR="002B49BB" w:rsidRPr="00CC6D1C" w:rsidRDefault="0082702E" w:rsidP="00100ACD">
      <w:pPr>
        <w:pStyle w:val="TCBNadpis1"/>
      </w:pPr>
      <w:bookmarkStart w:id="12" w:name="_Toc142309664"/>
      <w:r w:rsidRPr="00CC6D1C">
        <w:lastRenderedPageBreak/>
        <w:t>AP</w:t>
      </w:r>
      <w:r w:rsidR="00D26EB6" w:rsidRPr="00CC6D1C">
        <w:t>PLICATION OF SOLUTION IN TENDER DOCUMENTS</w:t>
      </w:r>
      <w:bookmarkEnd w:id="12"/>
      <w:r w:rsidRPr="00CC6D1C">
        <w:t xml:space="preserve"> </w:t>
      </w:r>
    </w:p>
    <w:p w14:paraId="0393884A" w14:textId="639DF426" w:rsidR="00C3601A" w:rsidRPr="00D26EB6" w:rsidRDefault="00D26EB6" w:rsidP="00B46902">
      <w:pPr>
        <w:pStyle w:val="TCBNormalni"/>
        <w:rPr>
          <w:rStyle w:val="jlqj4b"/>
          <w:lang w:val="en-GB"/>
        </w:rPr>
      </w:pPr>
      <w:r w:rsidRPr="00D26EB6">
        <w:rPr>
          <w:rStyle w:val="jlqj4b"/>
          <w:lang w:val="en-GB"/>
        </w:rPr>
        <w:t xml:space="preserve">The tender documentation determines the functional specification of </w:t>
      </w:r>
      <w:r w:rsidR="001041BC">
        <w:rPr>
          <w:rStyle w:val="jlqj4b"/>
          <w:lang w:val="en-GB"/>
        </w:rPr>
        <w:t xml:space="preserve">the </w:t>
      </w:r>
      <w:r w:rsidR="009A1273">
        <w:rPr>
          <w:rStyle w:val="jlqj4b"/>
          <w:lang w:val="en-GB"/>
        </w:rPr>
        <w:t>LOT OB</w:t>
      </w:r>
      <w:r w:rsidR="00FE131D">
        <w:rPr>
          <w:rStyle w:val="jlqj4b"/>
          <w:lang w:val="en-GB"/>
        </w:rPr>
        <w:t xml:space="preserve"> </w:t>
      </w:r>
      <w:r w:rsidR="009A1273">
        <w:rPr>
          <w:rStyle w:val="jlqj4b"/>
          <w:lang w:val="en-GB"/>
        </w:rPr>
        <w:t>2</w:t>
      </w:r>
      <w:r w:rsidRPr="00D26EB6">
        <w:rPr>
          <w:rStyle w:val="jlqj4b"/>
          <w:lang w:val="en-GB"/>
        </w:rPr>
        <w:t xml:space="preserve">, including the definition of the position of the maximum built-in dimensions which </w:t>
      </w:r>
      <w:r w:rsidR="00177567">
        <w:rPr>
          <w:rStyle w:val="jlqj4b"/>
          <w:lang w:val="en-GB"/>
        </w:rPr>
        <w:t>shall</w:t>
      </w:r>
      <w:r w:rsidRPr="00D26EB6">
        <w:rPr>
          <w:rStyle w:val="jlqj4b"/>
          <w:lang w:val="en-GB"/>
        </w:rPr>
        <w:t xml:space="preserve"> be met. In addition, the tender docume</w:t>
      </w:r>
      <w:r w:rsidR="00177567">
        <w:rPr>
          <w:rStyle w:val="jlqj4b"/>
          <w:lang w:val="en-GB"/>
        </w:rPr>
        <w:t>nts</w:t>
      </w:r>
      <w:r w:rsidRPr="00D26EB6">
        <w:rPr>
          <w:rStyle w:val="jlqj4b"/>
          <w:lang w:val="en-GB"/>
        </w:rPr>
        <w:t xml:space="preserve"> and the </w:t>
      </w:r>
      <w:r w:rsidR="0088166F">
        <w:rPr>
          <w:rStyle w:val="jlqj4b"/>
          <w:lang w:val="en-GB"/>
        </w:rPr>
        <w:t>existing</w:t>
      </w:r>
      <w:r w:rsidRPr="00D26EB6">
        <w:rPr>
          <w:rStyle w:val="jlqj4b"/>
          <w:lang w:val="en-GB"/>
        </w:rPr>
        <w:t xml:space="preserve"> documentation for the building permit represent the proposed technical solution of </w:t>
      </w:r>
      <w:r w:rsidR="00177567">
        <w:rPr>
          <w:rStyle w:val="jlqj4b"/>
          <w:lang w:val="en-GB"/>
        </w:rPr>
        <w:t xml:space="preserve">the </w:t>
      </w:r>
      <w:r w:rsidR="004B1CA6">
        <w:rPr>
          <w:rStyle w:val="jlqj4b"/>
          <w:lang w:val="en-GB"/>
        </w:rPr>
        <w:t>LOT OB 2,</w:t>
      </w:r>
      <w:r w:rsidRPr="00D26EB6">
        <w:rPr>
          <w:rStyle w:val="jlqj4b"/>
          <w:lang w:val="en-GB"/>
        </w:rPr>
        <w:t xml:space="preserve"> the </w:t>
      </w:r>
      <w:r w:rsidR="00177567">
        <w:rPr>
          <w:rStyle w:val="jlqj4b"/>
          <w:lang w:val="en-GB"/>
        </w:rPr>
        <w:t>CONTRACTOR´s</w:t>
      </w:r>
      <w:r w:rsidRPr="00D26EB6">
        <w:rPr>
          <w:rStyle w:val="jlqj4b"/>
          <w:lang w:val="en-GB"/>
        </w:rPr>
        <w:t xml:space="preserve"> flexibility in applying </w:t>
      </w:r>
      <w:r w:rsidR="000B6B60">
        <w:rPr>
          <w:rStyle w:val="jlqj4b"/>
          <w:lang w:val="en-GB"/>
        </w:rPr>
        <w:t>their</w:t>
      </w:r>
      <w:r w:rsidRPr="00D26EB6">
        <w:rPr>
          <w:rStyle w:val="jlqj4b"/>
          <w:lang w:val="en-GB"/>
        </w:rPr>
        <w:t xml:space="preserve"> technical solution, in the design and selection of specific equipment according to </w:t>
      </w:r>
      <w:r w:rsidR="00177567">
        <w:rPr>
          <w:rStyle w:val="jlqj4b"/>
          <w:lang w:val="en-GB"/>
        </w:rPr>
        <w:t>their</w:t>
      </w:r>
      <w:r w:rsidRPr="00D26EB6">
        <w:rPr>
          <w:rStyle w:val="jlqj4b"/>
          <w:lang w:val="en-GB"/>
        </w:rPr>
        <w:t xml:space="preserve"> technical practice, experience and habits is acceptable. The </w:t>
      </w:r>
      <w:r w:rsidR="00177567">
        <w:rPr>
          <w:rStyle w:val="jlqj4b"/>
          <w:lang w:val="en-GB"/>
        </w:rPr>
        <w:t>CONTRACTOR</w:t>
      </w:r>
      <w:r w:rsidRPr="00D26EB6">
        <w:rPr>
          <w:rStyle w:val="jlqj4b"/>
          <w:lang w:val="en-GB"/>
        </w:rPr>
        <w:t xml:space="preserve"> can also offer </w:t>
      </w:r>
      <w:r w:rsidR="00352553">
        <w:rPr>
          <w:rStyle w:val="jlqj4b"/>
          <w:lang w:val="en-GB"/>
        </w:rPr>
        <w:t>to t</w:t>
      </w:r>
      <w:r w:rsidR="00352553" w:rsidRPr="00D26EB6">
        <w:rPr>
          <w:rStyle w:val="jlqj4b"/>
          <w:lang w:val="en-GB"/>
        </w:rPr>
        <w:t>he C</w:t>
      </w:r>
      <w:r w:rsidR="00352553">
        <w:rPr>
          <w:rStyle w:val="jlqj4b"/>
          <w:lang w:val="en-GB"/>
        </w:rPr>
        <w:t>LIENT t</w:t>
      </w:r>
      <w:r w:rsidR="00177567">
        <w:rPr>
          <w:rStyle w:val="jlqj4b"/>
          <w:lang w:val="en-GB"/>
        </w:rPr>
        <w:t xml:space="preserve">he </w:t>
      </w:r>
      <w:r w:rsidR="009A1273">
        <w:rPr>
          <w:rStyle w:val="jlqj4b"/>
          <w:lang w:val="en-GB"/>
        </w:rPr>
        <w:t>LOT OB</w:t>
      </w:r>
      <w:r w:rsidR="00FE131D">
        <w:rPr>
          <w:rStyle w:val="jlqj4b"/>
          <w:lang w:val="en-GB"/>
        </w:rPr>
        <w:t xml:space="preserve"> </w:t>
      </w:r>
      <w:r w:rsidR="009A1273">
        <w:rPr>
          <w:rStyle w:val="jlqj4b"/>
          <w:lang w:val="en-GB"/>
        </w:rPr>
        <w:t>2</w:t>
      </w:r>
      <w:r w:rsidRPr="00D26EB6">
        <w:rPr>
          <w:rStyle w:val="jlqj4b"/>
          <w:lang w:val="en-GB"/>
        </w:rPr>
        <w:t xml:space="preserve"> </w:t>
      </w:r>
      <w:r w:rsidR="00352553">
        <w:rPr>
          <w:rStyle w:val="jlqj4b"/>
          <w:lang w:val="en-GB"/>
        </w:rPr>
        <w:t xml:space="preserve">in </w:t>
      </w:r>
      <w:r w:rsidRPr="00D26EB6">
        <w:rPr>
          <w:rStyle w:val="jlqj4b"/>
          <w:lang w:val="en-GB"/>
        </w:rPr>
        <w:t xml:space="preserve">more technically advanced and efficient </w:t>
      </w:r>
      <w:r w:rsidR="00352553">
        <w:rPr>
          <w:rStyle w:val="jlqj4b"/>
          <w:lang w:val="en-GB"/>
        </w:rPr>
        <w:t xml:space="preserve">execution which </w:t>
      </w:r>
      <w:r w:rsidRPr="00D26EB6">
        <w:rPr>
          <w:rStyle w:val="jlqj4b"/>
          <w:lang w:val="en-GB"/>
        </w:rPr>
        <w:t xml:space="preserve">meets </w:t>
      </w:r>
      <w:r w:rsidR="00352553">
        <w:rPr>
          <w:rStyle w:val="jlqj4b"/>
          <w:lang w:val="en-GB"/>
        </w:rPr>
        <w:t>all</w:t>
      </w:r>
      <w:r w:rsidRPr="00D26EB6">
        <w:rPr>
          <w:rStyle w:val="jlqj4b"/>
          <w:lang w:val="en-GB"/>
        </w:rPr>
        <w:t xml:space="preserve"> requirements specified in the tender document</w:t>
      </w:r>
      <w:r w:rsidR="00352553">
        <w:rPr>
          <w:rStyle w:val="jlqj4b"/>
          <w:lang w:val="en-GB"/>
        </w:rPr>
        <w:t>s</w:t>
      </w:r>
      <w:r w:rsidRPr="00D26EB6">
        <w:rPr>
          <w:rStyle w:val="jlqj4b"/>
          <w:lang w:val="en-GB"/>
        </w:rPr>
        <w:t xml:space="preserve"> and the requirements, </w:t>
      </w:r>
      <w:r w:rsidR="008A52A3" w:rsidRPr="00D26EB6">
        <w:rPr>
          <w:rStyle w:val="jlqj4b"/>
          <w:lang w:val="en-GB"/>
        </w:rPr>
        <w:t>statements,</w:t>
      </w:r>
      <w:r w:rsidRPr="00D26EB6">
        <w:rPr>
          <w:rStyle w:val="jlqj4b"/>
          <w:lang w:val="en-GB"/>
        </w:rPr>
        <w:t xml:space="preserve"> and opinions of </w:t>
      </w:r>
      <w:r w:rsidR="00352553">
        <w:rPr>
          <w:rStyle w:val="jlqj4b"/>
          <w:lang w:val="en-GB"/>
        </w:rPr>
        <w:t xml:space="preserve">the </w:t>
      </w:r>
      <w:r w:rsidR="00E22E7E">
        <w:rPr>
          <w:rStyle w:val="jlqj4b"/>
          <w:lang w:val="en-GB"/>
        </w:rPr>
        <w:t>S</w:t>
      </w:r>
      <w:r w:rsidRPr="00D26EB6">
        <w:rPr>
          <w:rStyle w:val="jlqj4b"/>
          <w:lang w:val="en-GB"/>
        </w:rPr>
        <w:t xml:space="preserve">tate </w:t>
      </w:r>
      <w:r w:rsidR="00E22E7E">
        <w:rPr>
          <w:rStyle w:val="jlqj4b"/>
          <w:lang w:val="en-GB"/>
        </w:rPr>
        <w:t>A</w:t>
      </w:r>
      <w:r w:rsidRPr="00D26EB6">
        <w:rPr>
          <w:rStyle w:val="jlqj4b"/>
          <w:lang w:val="en-GB"/>
        </w:rPr>
        <w:t xml:space="preserve">dministration </w:t>
      </w:r>
      <w:r w:rsidR="00E22E7E">
        <w:rPr>
          <w:rStyle w:val="jlqj4b"/>
          <w:lang w:val="en-GB"/>
        </w:rPr>
        <w:t>A</w:t>
      </w:r>
      <w:r w:rsidRPr="00D26EB6">
        <w:rPr>
          <w:rStyle w:val="jlqj4b"/>
          <w:lang w:val="en-GB"/>
        </w:rPr>
        <w:t>uthorities.</w:t>
      </w:r>
      <w:r>
        <w:rPr>
          <w:rStyle w:val="jlqj4b"/>
          <w:lang w:val="en-GB"/>
        </w:rPr>
        <w:t xml:space="preserve"> </w:t>
      </w:r>
    </w:p>
    <w:p w14:paraId="00E0F23D" w14:textId="3727366B" w:rsidR="00135915" w:rsidRPr="00D26EB6" w:rsidRDefault="00E22E7E" w:rsidP="00582117">
      <w:pPr>
        <w:pStyle w:val="TCBNormalni"/>
        <w:rPr>
          <w:rStyle w:val="jlqj4b"/>
          <w:lang w:val="en-GB"/>
        </w:rPr>
      </w:pPr>
      <w:r w:rsidRPr="00E22E7E">
        <w:rPr>
          <w:rStyle w:val="jlqj4b"/>
          <w:lang w:val="en-GB"/>
        </w:rPr>
        <w:t xml:space="preserve">The </w:t>
      </w:r>
      <w:r>
        <w:rPr>
          <w:rStyle w:val="jlqj4b"/>
          <w:lang w:val="en-GB"/>
        </w:rPr>
        <w:t>CONTRACTOR i</w:t>
      </w:r>
      <w:r w:rsidRPr="00E22E7E">
        <w:rPr>
          <w:rStyle w:val="jlqj4b"/>
          <w:lang w:val="en-GB"/>
        </w:rPr>
        <w:t xml:space="preserve">s always obliged to list the items that are different in the </w:t>
      </w:r>
      <w:r>
        <w:rPr>
          <w:rStyle w:val="jlqj4b"/>
          <w:lang w:val="en-GB"/>
        </w:rPr>
        <w:t>L</w:t>
      </w:r>
      <w:r w:rsidRPr="00E22E7E">
        <w:rPr>
          <w:rStyle w:val="jlqj4b"/>
          <w:lang w:val="en-GB"/>
        </w:rPr>
        <w:t xml:space="preserve">ist of </w:t>
      </w:r>
      <w:r>
        <w:rPr>
          <w:rStyle w:val="jlqj4b"/>
          <w:lang w:val="en-GB"/>
        </w:rPr>
        <w:t>D</w:t>
      </w:r>
      <w:r w:rsidRPr="00E22E7E">
        <w:rPr>
          <w:rStyle w:val="jlqj4b"/>
          <w:lang w:val="en-GB"/>
        </w:rPr>
        <w:t>eviations.</w:t>
      </w:r>
    </w:p>
    <w:p w14:paraId="00188979" w14:textId="461BD25F" w:rsidR="00135915" w:rsidRPr="00D26EB6" w:rsidRDefault="00E22E7E" w:rsidP="00100ACD">
      <w:pPr>
        <w:pStyle w:val="TCBNadpis1"/>
      </w:pPr>
      <w:bookmarkStart w:id="13" w:name="_Toc142309665"/>
      <w:r w:rsidRPr="00E22E7E">
        <w:t>GENERAL INTRODUCTION</w:t>
      </w:r>
      <w:bookmarkEnd w:id="13"/>
      <w:r w:rsidR="00135915" w:rsidRPr="00D26EB6">
        <w:t xml:space="preserve"> </w:t>
      </w:r>
    </w:p>
    <w:p w14:paraId="257AEACB" w14:textId="70ADB371" w:rsidR="00135915" w:rsidRPr="00D26EB6" w:rsidRDefault="00F31BC8" w:rsidP="00582117">
      <w:pPr>
        <w:pStyle w:val="TCBNormalni"/>
        <w:rPr>
          <w:rStyle w:val="jlqj4b"/>
          <w:lang w:val="en-GB"/>
        </w:rPr>
      </w:pPr>
      <w:r>
        <w:rPr>
          <w:rStyle w:val="jlqj4b"/>
          <w:lang w:val="en-GB"/>
        </w:rPr>
        <w:t xml:space="preserve">The </w:t>
      </w:r>
      <w:r w:rsidR="000B6B60" w:rsidRPr="00F31BC8">
        <w:rPr>
          <w:rStyle w:val="jlqj4b"/>
          <w:lang w:val="en-GB"/>
        </w:rPr>
        <w:t>OB</w:t>
      </w:r>
      <w:r w:rsidR="004E1740">
        <w:rPr>
          <w:rStyle w:val="jlqj4b"/>
          <w:lang w:val="en-GB"/>
        </w:rPr>
        <w:t xml:space="preserve"> </w:t>
      </w:r>
      <w:r w:rsidR="000B6B60" w:rsidRPr="00F31BC8">
        <w:rPr>
          <w:rStyle w:val="jlqj4b"/>
          <w:lang w:val="en-GB"/>
        </w:rPr>
        <w:t>2</w:t>
      </w:r>
      <w:r w:rsidR="000B6B60">
        <w:rPr>
          <w:rStyle w:val="jlqj4b"/>
          <w:lang w:val="en-GB"/>
        </w:rPr>
        <w:t xml:space="preserve"> </w:t>
      </w:r>
      <w:r w:rsidRPr="00F31BC8">
        <w:rPr>
          <w:rStyle w:val="jlqj4b"/>
          <w:lang w:val="en-GB"/>
        </w:rPr>
        <w:t>Business package</w:t>
      </w:r>
      <w:r w:rsidR="004B1CA6">
        <w:rPr>
          <w:rStyle w:val="jlqj4b"/>
          <w:lang w:val="en-GB"/>
        </w:rPr>
        <w:t xml:space="preserve"> (LOT OB 2)</w:t>
      </w:r>
      <w:r w:rsidRPr="00F31BC8">
        <w:rPr>
          <w:rStyle w:val="jlqj4b"/>
          <w:lang w:val="en-GB"/>
        </w:rPr>
        <w:t xml:space="preserve"> together with other OBs create one functional unit that will be implemented in the existing </w:t>
      </w:r>
      <w:r>
        <w:rPr>
          <w:rStyle w:val="jlqj4b"/>
          <w:lang w:val="en-GB"/>
        </w:rPr>
        <w:t>PLANT</w:t>
      </w:r>
      <w:r w:rsidRPr="00F31BC8">
        <w:rPr>
          <w:rStyle w:val="jlqj4b"/>
          <w:lang w:val="en-GB"/>
        </w:rPr>
        <w:t>. See A</w:t>
      </w:r>
      <w:r>
        <w:rPr>
          <w:rStyle w:val="jlqj4b"/>
          <w:lang w:val="en-GB"/>
        </w:rPr>
        <w:t xml:space="preserve">nnexes </w:t>
      </w:r>
      <w:r w:rsidRPr="00F31BC8">
        <w:rPr>
          <w:rStyle w:val="jlqj4b"/>
          <w:lang w:val="en-GB"/>
        </w:rPr>
        <w:t>A3 and A1 for an overview of OB</w:t>
      </w:r>
      <w:r>
        <w:rPr>
          <w:rStyle w:val="jlqj4b"/>
          <w:lang w:val="en-GB"/>
        </w:rPr>
        <w:t>s</w:t>
      </w:r>
      <w:r w:rsidRPr="00F31BC8">
        <w:rPr>
          <w:rStyle w:val="jlqj4b"/>
          <w:lang w:val="en-GB"/>
        </w:rPr>
        <w:t>.</w:t>
      </w:r>
      <w:r w:rsidR="00CC4201" w:rsidRPr="00D26EB6">
        <w:rPr>
          <w:rStyle w:val="jlqj4b"/>
          <w:lang w:val="en-GB"/>
        </w:rPr>
        <w:t xml:space="preserve"> </w:t>
      </w:r>
    </w:p>
    <w:p w14:paraId="22ABB8BC" w14:textId="029A1749" w:rsidR="00135915" w:rsidRPr="00D26EB6" w:rsidRDefault="00F31BC8" w:rsidP="00582117">
      <w:pPr>
        <w:pStyle w:val="TCBNormalni"/>
        <w:rPr>
          <w:rStyle w:val="jlqj4b"/>
          <w:lang w:val="en-GB"/>
        </w:rPr>
      </w:pPr>
      <w:r w:rsidRPr="00F31BC8">
        <w:rPr>
          <w:rStyle w:val="jlqj4b"/>
          <w:lang w:val="en-GB"/>
        </w:rPr>
        <w:t>The scope of delivery and activities is defined in Annex A 1.</w:t>
      </w:r>
      <w:r w:rsidR="00CC4201" w:rsidRPr="00D26EB6">
        <w:rPr>
          <w:rStyle w:val="jlqj4b"/>
          <w:lang w:val="en-GB"/>
        </w:rPr>
        <w:t xml:space="preserve"> </w:t>
      </w:r>
    </w:p>
    <w:p w14:paraId="4E24BA85" w14:textId="44830AF6" w:rsidR="0082702E" w:rsidRPr="00D26EB6" w:rsidRDefault="00F31BC8" w:rsidP="00100ACD">
      <w:pPr>
        <w:pStyle w:val="TCBNadpis1"/>
      </w:pPr>
      <w:bookmarkStart w:id="14" w:name="_Toc65327144"/>
      <w:bookmarkStart w:id="15" w:name="_Toc65327145"/>
      <w:bookmarkStart w:id="16" w:name="_Toc142309666"/>
      <w:bookmarkEnd w:id="14"/>
      <w:bookmarkEnd w:id="15"/>
      <w:r w:rsidRPr="00F31BC8">
        <w:t>GENERAL PROFESSIONAL REQUIREMENTS</w:t>
      </w:r>
      <w:bookmarkEnd w:id="16"/>
      <w:r w:rsidR="00397896" w:rsidRPr="00D26EB6">
        <w:t xml:space="preserve"> </w:t>
      </w:r>
    </w:p>
    <w:p w14:paraId="2E34B15B" w14:textId="525DDCB6" w:rsidR="000914A9" w:rsidRPr="00D26EB6" w:rsidRDefault="00F31BC8" w:rsidP="00BE3B4F">
      <w:pPr>
        <w:pStyle w:val="TCBNadpis2"/>
      </w:pPr>
      <w:bookmarkStart w:id="17" w:name="_Toc142309667"/>
      <w:r w:rsidRPr="00F31BC8">
        <w:t>Engineering principles</w:t>
      </w:r>
      <w:bookmarkEnd w:id="17"/>
      <w:r w:rsidR="000914A9" w:rsidRPr="00D26EB6">
        <w:t xml:space="preserve"> </w:t>
      </w:r>
    </w:p>
    <w:p w14:paraId="0D85D83E" w14:textId="13C9064E" w:rsidR="000914A9" w:rsidRPr="00D26EB6" w:rsidRDefault="000B6B60" w:rsidP="00802C5D">
      <w:pPr>
        <w:pStyle w:val="TCBNormalni"/>
        <w:rPr>
          <w:rStyle w:val="jlqj4b"/>
          <w:lang w:val="en-GB"/>
        </w:rPr>
      </w:pPr>
      <w:r w:rsidRPr="000B6B60">
        <w:rPr>
          <w:rStyle w:val="jlqj4b"/>
          <w:lang w:val="en-GB"/>
        </w:rPr>
        <w:t>These technical requirements for the mechanical</w:t>
      </w:r>
      <w:r>
        <w:rPr>
          <w:rStyle w:val="jlqj4b"/>
          <w:lang w:val="en-GB"/>
        </w:rPr>
        <w:t xml:space="preserve"> and t</w:t>
      </w:r>
      <w:r w:rsidRPr="000B6B60">
        <w:rPr>
          <w:rStyle w:val="jlqj4b"/>
          <w:lang w:val="en-GB"/>
        </w:rPr>
        <w:t xml:space="preserve">echnological part do not provide a detailed specification or description of all the equipment and services that the OB2 CONTRACTOR is obliged to supply as </w:t>
      </w:r>
      <w:r>
        <w:rPr>
          <w:rStyle w:val="jlqj4b"/>
          <w:lang w:val="en-GB"/>
        </w:rPr>
        <w:t xml:space="preserve">a </w:t>
      </w:r>
      <w:r w:rsidRPr="000B6B60">
        <w:rPr>
          <w:rStyle w:val="jlqj4b"/>
          <w:lang w:val="en-GB"/>
        </w:rPr>
        <w:t xml:space="preserve">part of the </w:t>
      </w:r>
      <w:r w:rsidR="009A1273">
        <w:rPr>
          <w:rStyle w:val="jlqj4b"/>
          <w:lang w:val="en-GB"/>
        </w:rPr>
        <w:t>LOT OB</w:t>
      </w:r>
      <w:r w:rsidR="00FE131D">
        <w:rPr>
          <w:rStyle w:val="jlqj4b"/>
          <w:lang w:val="en-GB"/>
        </w:rPr>
        <w:t xml:space="preserve"> </w:t>
      </w:r>
      <w:r w:rsidR="009A1273">
        <w:rPr>
          <w:rStyle w:val="jlqj4b"/>
          <w:lang w:val="en-GB"/>
        </w:rPr>
        <w:t>2</w:t>
      </w:r>
      <w:r w:rsidRPr="000B6B60">
        <w:rPr>
          <w:rStyle w:val="jlqj4b"/>
          <w:lang w:val="en-GB"/>
        </w:rPr>
        <w:t>. The OB</w:t>
      </w:r>
      <w:r w:rsidR="00FE131D">
        <w:rPr>
          <w:rStyle w:val="jlqj4b"/>
          <w:lang w:val="en-GB"/>
        </w:rPr>
        <w:t xml:space="preserve"> </w:t>
      </w:r>
      <w:r w:rsidRPr="000B6B60">
        <w:rPr>
          <w:rStyle w:val="jlqj4b"/>
          <w:lang w:val="en-GB"/>
        </w:rPr>
        <w:t>2 CONTRACTOR is obliged to provide a complete technical specification of the EQUIPMENT and SERVICES.</w:t>
      </w:r>
      <w:r>
        <w:rPr>
          <w:rStyle w:val="jlqj4b"/>
          <w:lang w:val="en-GB"/>
        </w:rPr>
        <w:t xml:space="preserve"> </w:t>
      </w:r>
      <w:r w:rsidR="000914A9" w:rsidRPr="00D26EB6">
        <w:rPr>
          <w:rStyle w:val="jlqj4b"/>
          <w:lang w:val="en-GB"/>
        </w:rPr>
        <w:t xml:space="preserve"> </w:t>
      </w:r>
    </w:p>
    <w:p w14:paraId="1C52C612" w14:textId="7D975C27" w:rsidR="00575037" w:rsidRPr="00D26EB6" w:rsidRDefault="00BC1709" w:rsidP="00802C5D">
      <w:pPr>
        <w:pStyle w:val="TCBNormalni"/>
        <w:rPr>
          <w:rStyle w:val="jlqj4b"/>
          <w:lang w:val="en-GB"/>
        </w:rPr>
      </w:pPr>
      <w:r w:rsidRPr="00BC1709">
        <w:rPr>
          <w:rStyle w:val="jlqj4b"/>
          <w:lang w:val="en-GB"/>
        </w:rPr>
        <w:t xml:space="preserve">The UNIT is required to be </w:t>
      </w:r>
      <w:r>
        <w:rPr>
          <w:rStyle w:val="jlqj4b"/>
          <w:lang w:val="en-GB"/>
        </w:rPr>
        <w:t xml:space="preserve">of </w:t>
      </w:r>
      <w:r w:rsidRPr="00BC1709">
        <w:rPr>
          <w:rStyle w:val="jlqj4b"/>
          <w:lang w:val="en-GB"/>
        </w:rPr>
        <w:t xml:space="preserve">a modern technical solution, based on proven, safe, economic concepts, in accordance with BAT requirements, with good engineering practice to provide high efficiency and high availability and reliability with </w:t>
      </w:r>
      <w:r w:rsidR="00CD3D9D">
        <w:rPr>
          <w:rStyle w:val="jlqj4b"/>
          <w:lang w:val="en-GB"/>
        </w:rPr>
        <w:t xml:space="preserve">short </w:t>
      </w:r>
      <w:r w:rsidRPr="00BC1709">
        <w:rPr>
          <w:rStyle w:val="jlqj4b"/>
          <w:lang w:val="en-GB"/>
        </w:rPr>
        <w:t>downtime</w:t>
      </w:r>
      <w:r w:rsidR="00CD3D9D">
        <w:rPr>
          <w:rStyle w:val="jlqj4b"/>
          <w:lang w:val="en-GB"/>
        </w:rPr>
        <w:t xml:space="preserve">s </w:t>
      </w:r>
      <w:r w:rsidRPr="00BC1709">
        <w:rPr>
          <w:rStyle w:val="jlqj4b"/>
          <w:lang w:val="en-GB"/>
        </w:rPr>
        <w:t xml:space="preserve">and </w:t>
      </w:r>
      <w:r w:rsidR="00CD3D9D">
        <w:rPr>
          <w:rStyle w:val="jlqj4b"/>
          <w:lang w:val="en-GB"/>
        </w:rPr>
        <w:t xml:space="preserve">low </w:t>
      </w:r>
      <w:r w:rsidRPr="00BC1709">
        <w:rPr>
          <w:rStyle w:val="jlqj4b"/>
          <w:lang w:val="en-GB"/>
        </w:rPr>
        <w:t>failures</w:t>
      </w:r>
      <w:r w:rsidR="00CD3D9D">
        <w:rPr>
          <w:rStyle w:val="jlqj4b"/>
          <w:lang w:val="en-GB"/>
        </w:rPr>
        <w:t xml:space="preserve"> rate</w:t>
      </w:r>
      <w:r w:rsidRPr="00BC1709">
        <w:rPr>
          <w:rStyle w:val="jlqj4b"/>
          <w:lang w:val="en-GB"/>
        </w:rPr>
        <w:t>.</w:t>
      </w:r>
      <w:r w:rsidR="00CD3D9D">
        <w:rPr>
          <w:rStyle w:val="jlqj4b"/>
          <w:lang w:val="en-GB"/>
        </w:rPr>
        <w:t xml:space="preserve"> </w:t>
      </w:r>
      <w:r w:rsidR="00575037" w:rsidRPr="00D26EB6">
        <w:rPr>
          <w:rStyle w:val="jlqj4b"/>
          <w:lang w:val="en-GB"/>
        </w:rPr>
        <w:t xml:space="preserve"> </w:t>
      </w:r>
    </w:p>
    <w:p w14:paraId="4FDB4601" w14:textId="47E35BFA" w:rsidR="00575037" w:rsidRPr="00D26EB6" w:rsidRDefault="00CD3D9D" w:rsidP="00802C5D">
      <w:pPr>
        <w:pStyle w:val="TCBNormalni"/>
        <w:rPr>
          <w:rStyle w:val="jlqj4b"/>
          <w:lang w:val="en-GB"/>
        </w:rPr>
      </w:pPr>
      <w:r w:rsidRPr="00CD3D9D">
        <w:rPr>
          <w:rStyle w:val="jlqj4b"/>
          <w:lang w:val="en-GB"/>
        </w:rPr>
        <w:t xml:space="preserve">The EQUIPMENT supplied must be designed, </w:t>
      </w:r>
      <w:r w:rsidR="008A52A3" w:rsidRPr="00CD3D9D">
        <w:rPr>
          <w:rStyle w:val="jlqj4b"/>
          <w:lang w:val="en-GB"/>
        </w:rPr>
        <w:t>constructed,</w:t>
      </w:r>
      <w:r w:rsidRPr="00CD3D9D">
        <w:rPr>
          <w:rStyle w:val="jlqj4b"/>
          <w:lang w:val="en-GB"/>
        </w:rPr>
        <w:t xml:space="preserve"> and manufactured in such a way as to ensure low degradation of parameters, </w:t>
      </w:r>
      <w:r w:rsidR="008A52A3" w:rsidRPr="00CD3D9D">
        <w:rPr>
          <w:rStyle w:val="jlqj4b"/>
          <w:lang w:val="en-GB"/>
        </w:rPr>
        <w:t>efficiency,</w:t>
      </w:r>
      <w:r w:rsidRPr="00CD3D9D">
        <w:rPr>
          <w:rStyle w:val="jlqj4b"/>
          <w:lang w:val="en-GB"/>
        </w:rPr>
        <w:t xml:space="preserve"> and performances during the entire lifetime of the UNIT. The UNIT must be designed to </w:t>
      </w:r>
      <w:r>
        <w:rPr>
          <w:rStyle w:val="jlqj4b"/>
          <w:lang w:val="en-GB"/>
        </w:rPr>
        <w:t xml:space="preserve">be </w:t>
      </w:r>
      <w:r w:rsidRPr="00CD3D9D">
        <w:rPr>
          <w:rStyle w:val="jlqj4b"/>
          <w:lang w:val="en-GB"/>
        </w:rPr>
        <w:t>fully compl</w:t>
      </w:r>
      <w:r>
        <w:rPr>
          <w:rStyle w:val="jlqj4b"/>
          <w:lang w:val="en-GB"/>
        </w:rPr>
        <w:t xml:space="preserve">ying </w:t>
      </w:r>
      <w:r w:rsidRPr="00CD3D9D">
        <w:rPr>
          <w:rStyle w:val="jlqj4b"/>
          <w:lang w:val="en-GB"/>
        </w:rPr>
        <w:t xml:space="preserve">with </w:t>
      </w:r>
      <w:r>
        <w:rPr>
          <w:rStyle w:val="jlqj4b"/>
          <w:lang w:val="en-GB"/>
        </w:rPr>
        <w:t xml:space="preserve">any </w:t>
      </w:r>
      <w:r w:rsidRPr="00CD3D9D">
        <w:rPr>
          <w:rStyle w:val="jlqj4b"/>
          <w:lang w:val="en-GB"/>
        </w:rPr>
        <w:t>applicable legislation, relevant emission requirements and applicable standards.</w:t>
      </w:r>
      <w:r>
        <w:rPr>
          <w:rStyle w:val="jlqj4b"/>
          <w:lang w:val="en-GB"/>
        </w:rPr>
        <w:t xml:space="preserve"> </w:t>
      </w:r>
    </w:p>
    <w:p w14:paraId="4C20C8D6" w14:textId="509D8132" w:rsidR="00575037" w:rsidRPr="00D26EB6" w:rsidRDefault="00CD3D9D" w:rsidP="00802C5D">
      <w:pPr>
        <w:pStyle w:val="TCBNormalni"/>
        <w:rPr>
          <w:rStyle w:val="jlqj4b"/>
          <w:lang w:val="en-GB"/>
        </w:rPr>
      </w:pPr>
      <w:r w:rsidRPr="00CD3D9D">
        <w:rPr>
          <w:rStyle w:val="jlqj4b"/>
          <w:lang w:val="en-GB"/>
        </w:rPr>
        <w:t xml:space="preserve">The CONTRACTOR must comply with the requirements of this Tender </w:t>
      </w:r>
      <w:r>
        <w:rPr>
          <w:rStyle w:val="jlqj4b"/>
          <w:lang w:val="en-GB"/>
        </w:rPr>
        <w:t>D</w:t>
      </w:r>
      <w:r w:rsidRPr="00CD3D9D">
        <w:rPr>
          <w:rStyle w:val="jlqj4b"/>
          <w:lang w:val="en-GB"/>
        </w:rPr>
        <w:t xml:space="preserve">ocumentation, if compliance with these requirements would not, for any reason, jeopardize safety, reliability, compliance with legal regulations and standards, or if compliance with these technical requirements would not cause the </w:t>
      </w:r>
      <w:r w:rsidR="008A52A3" w:rsidRPr="00CD3D9D">
        <w:rPr>
          <w:rStyle w:val="jlqj4b"/>
          <w:lang w:val="en-GB"/>
        </w:rPr>
        <w:t>UNIT worse</w:t>
      </w:r>
      <w:r w:rsidRPr="00CD3D9D">
        <w:rPr>
          <w:rStyle w:val="jlqj4b"/>
          <w:lang w:val="en-GB"/>
        </w:rPr>
        <w:t xml:space="preserve"> economic efficiency</w:t>
      </w:r>
      <w:r>
        <w:rPr>
          <w:rStyle w:val="jlqj4b"/>
          <w:lang w:val="en-GB"/>
        </w:rPr>
        <w:t xml:space="preserve">. </w:t>
      </w:r>
    </w:p>
    <w:p w14:paraId="0666B19B" w14:textId="3EB78B6A" w:rsidR="00802C5D" w:rsidRPr="00D26EB6" w:rsidRDefault="00E25D6A" w:rsidP="00802C5D">
      <w:pPr>
        <w:pStyle w:val="TCBNormalni"/>
        <w:rPr>
          <w:rStyle w:val="jlqj4b"/>
          <w:lang w:val="en-GB"/>
        </w:rPr>
      </w:pPr>
      <w:r w:rsidRPr="00E25D6A">
        <w:rPr>
          <w:rStyle w:val="jlqj4b"/>
          <w:lang w:val="en-GB"/>
        </w:rPr>
        <w:t>In that case, the BIDDER/CONTRACTOR will offer the C</w:t>
      </w:r>
      <w:r>
        <w:rPr>
          <w:rStyle w:val="jlqj4b"/>
          <w:lang w:val="en-GB"/>
        </w:rPr>
        <w:t xml:space="preserve">LIENT </w:t>
      </w:r>
      <w:r w:rsidRPr="00E25D6A">
        <w:rPr>
          <w:rStyle w:val="jlqj4b"/>
          <w:lang w:val="en-GB"/>
        </w:rPr>
        <w:t>better EQUIPMENT that is in accordance with the optimal technical</w:t>
      </w:r>
      <w:r>
        <w:rPr>
          <w:rStyle w:val="jlqj4b"/>
          <w:lang w:val="en-GB"/>
        </w:rPr>
        <w:t xml:space="preserve"> and e</w:t>
      </w:r>
      <w:r w:rsidRPr="00E25D6A">
        <w:rPr>
          <w:rStyle w:val="jlqj4b"/>
          <w:lang w:val="en-GB"/>
        </w:rPr>
        <w:t>conomic solution, engineering practice and safety while respecting the applicable legislation and standards.</w:t>
      </w:r>
    </w:p>
    <w:p w14:paraId="593716D3" w14:textId="5172234A" w:rsidR="00A76A5E" w:rsidRPr="00D26EB6" w:rsidRDefault="00E25D6A" w:rsidP="00802C5D">
      <w:pPr>
        <w:pStyle w:val="TCBNormalni"/>
        <w:rPr>
          <w:rStyle w:val="jlqj4b"/>
          <w:lang w:val="en-GB"/>
        </w:rPr>
      </w:pPr>
      <w:r>
        <w:rPr>
          <w:rStyle w:val="jlqj4b"/>
          <w:lang w:val="en-GB"/>
        </w:rPr>
        <w:t>The e</w:t>
      </w:r>
      <w:r w:rsidRPr="00E25D6A">
        <w:rPr>
          <w:rStyle w:val="jlqj4b"/>
          <w:lang w:val="en-GB"/>
        </w:rPr>
        <w:t>quipment of all kinds must be suitable for the given purpose, operationally verified, high efficiency, safe, designed and implemented according to recognized standards.</w:t>
      </w:r>
      <w:r w:rsidR="4083A4E3" w:rsidRPr="00D26EB6">
        <w:rPr>
          <w:rStyle w:val="jlqj4b"/>
          <w:lang w:val="en-GB"/>
        </w:rPr>
        <w:t xml:space="preserve"> </w:t>
      </w:r>
    </w:p>
    <w:p w14:paraId="250E516A" w14:textId="01DEEDF6" w:rsidR="00802C5D" w:rsidRPr="00D26EB6" w:rsidRDefault="00B37896" w:rsidP="00802C5D">
      <w:pPr>
        <w:pStyle w:val="TCBNormalni"/>
        <w:rPr>
          <w:rStyle w:val="jlqj4b"/>
          <w:lang w:val="en-GB"/>
        </w:rPr>
      </w:pPr>
      <w:r w:rsidRPr="00B37896">
        <w:rPr>
          <w:rStyle w:val="jlqj4b"/>
          <w:u w:val="single"/>
          <w:lang w:val="en-GB"/>
        </w:rPr>
        <w:t xml:space="preserve">All deviations from these technical requirements must be clearly stated and indicated by the BIDDER in </w:t>
      </w:r>
      <w:r>
        <w:rPr>
          <w:rStyle w:val="jlqj4b"/>
          <w:u w:val="single"/>
          <w:lang w:val="en-GB"/>
        </w:rPr>
        <w:t>their</w:t>
      </w:r>
      <w:r w:rsidRPr="00B37896">
        <w:rPr>
          <w:rStyle w:val="jlqj4b"/>
          <w:u w:val="single"/>
          <w:lang w:val="en-GB"/>
        </w:rPr>
        <w:t xml:space="preserve"> BID.</w:t>
      </w:r>
      <w:r>
        <w:rPr>
          <w:rStyle w:val="jlqj4b"/>
          <w:u w:val="single"/>
          <w:lang w:val="en-GB"/>
        </w:rPr>
        <w:t xml:space="preserve"> </w:t>
      </w:r>
      <w:r w:rsidR="000914A9" w:rsidRPr="00D26EB6">
        <w:rPr>
          <w:rStyle w:val="jlqj4b"/>
          <w:lang w:val="en-GB"/>
        </w:rPr>
        <w:t xml:space="preserve"> </w:t>
      </w:r>
    </w:p>
    <w:p w14:paraId="4C80C66D" w14:textId="0F819FD9" w:rsidR="00802C5D" w:rsidRPr="00D26EB6" w:rsidRDefault="00B37896" w:rsidP="00802C5D">
      <w:pPr>
        <w:pStyle w:val="TCBNormalni"/>
        <w:rPr>
          <w:rStyle w:val="jlqj4b"/>
          <w:b/>
          <w:bCs/>
          <w:lang w:val="en-GB"/>
        </w:rPr>
      </w:pPr>
      <w:r w:rsidRPr="00B37896">
        <w:rPr>
          <w:rStyle w:val="jlqj4b"/>
          <w:lang w:val="en-GB"/>
        </w:rPr>
        <w:t>If deviations are not specifically stated and agreed upon by the C</w:t>
      </w:r>
      <w:r>
        <w:rPr>
          <w:rStyle w:val="jlqj4b"/>
          <w:lang w:val="en-GB"/>
        </w:rPr>
        <w:t>LIENT</w:t>
      </w:r>
      <w:r w:rsidRPr="00B37896">
        <w:rPr>
          <w:rStyle w:val="jlqj4b"/>
          <w:lang w:val="en-GB"/>
        </w:rPr>
        <w:t>, it is considered that the CONTRACTOR undert</w:t>
      </w:r>
      <w:r>
        <w:rPr>
          <w:rStyle w:val="jlqj4b"/>
          <w:lang w:val="en-GB"/>
        </w:rPr>
        <w:t>ook</w:t>
      </w:r>
      <w:r w:rsidRPr="00B37896">
        <w:rPr>
          <w:rStyle w:val="jlqj4b"/>
          <w:lang w:val="en-GB"/>
        </w:rPr>
        <w:t xml:space="preserve"> to comply with </w:t>
      </w:r>
      <w:r>
        <w:rPr>
          <w:rStyle w:val="jlqj4b"/>
          <w:lang w:val="en-GB"/>
        </w:rPr>
        <w:t xml:space="preserve">all </w:t>
      </w:r>
      <w:r w:rsidRPr="00B37896">
        <w:rPr>
          <w:rStyle w:val="jlqj4b"/>
          <w:lang w:val="en-GB"/>
        </w:rPr>
        <w:t>these technical requirements.</w:t>
      </w:r>
      <w:r>
        <w:rPr>
          <w:rStyle w:val="jlqj4b"/>
          <w:lang w:val="en-GB"/>
        </w:rPr>
        <w:t xml:space="preserve">  </w:t>
      </w:r>
      <w:r w:rsidR="000914A9" w:rsidRPr="00D26EB6">
        <w:rPr>
          <w:rStyle w:val="jlqj4b"/>
          <w:b/>
          <w:bCs/>
          <w:lang w:val="en-GB"/>
        </w:rPr>
        <w:t xml:space="preserve"> </w:t>
      </w:r>
    </w:p>
    <w:p w14:paraId="1ACAB238" w14:textId="2C2D3A01" w:rsidR="00802C5D" w:rsidRPr="00D26EB6" w:rsidRDefault="001B7F16" w:rsidP="00802C5D">
      <w:pPr>
        <w:pStyle w:val="TCBNormalni"/>
        <w:rPr>
          <w:rStyle w:val="jlqj4b"/>
          <w:lang w:val="en-GB"/>
        </w:rPr>
      </w:pPr>
      <w:r>
        <w:rPr>
          <w:rStyle w:val="jlqj4b"/>
          <w:b/>
          <w:bCs/>
          <w:lang w:val="en-GB"/>
        </w:rPr>
        <w:lastRenderedPageBreak/>
        <w:t>All a</w:t>
      </w:r>
      <w:r w:rsidRPr="001B7F16">
        <w:rPr>
          <w:rStyle w:val="jlqj4b"/>
          <w:b/>
          <w:bCs/>
          <w:lang w:val="en-GB"/>
        </w:rPr>
        <w:t>greed deviations from these technical requirements will be listed and attached to the subsequent CONTRACT as a separate change overriding the items of these technical annexes to the CONTRACT.</w:t>
      </w:r>
      <w:r w:rsidR="000914A9" w:rsidRPr="00D26EB6">
        <w:rPr>
          <w:rStyle w:val="jlqj4b"/>
          <w:lang w:val="en-GB"/>
        </w:rPr>
        <w:t xml:space="preserve"> </w:t>
      </w:r>
    </w:p>
    <w:p w14:paraId="01DC1CEC" w14:textId="6343CAC9" w:rsidR="00932D87" w:rsidRPr="00D26EB6" w:rsidRDefault="001B7F16" w:rsidP="00BE3B4F">
      <w:pPr>
        <w:pStyle w:val="TCBNadpis2"/>
      </w:pPr>
      <w:bookmarkStart w:id="18" w:name="_Toc142309668"/>
      <w:r>
        <w:t>Pumps</w:t>
      </w:r>
      <w:bookmarkEnd w:id="18"/>
      <w:r w:rsidR="003E548D" w:rsidRPr="00D26EB6">
        <w:t xml:space="preserve"> </w:t>
      </w:r>
    </w:p>
    <w:p w14:paraId="744E4201" w14:textId="16BDD6BB" w:rsidR="00932D87" w:rsidRPr="00D26EB6" w:rsidRDefault="001B7F16" w:rsidP="00AC7E76">
      <w:pPr>
        <w:pStyle w:val="TCBNormalni"/>
        <w:rPr>
          <w:color w:val="000000"/>
          <w:lang w:val="en-GB"/>
        </w:rPr>
      </w:pPr>
      <w:r w:rsidRPr="001B7F16">
        <w:rPr>
          <w:color w:val="000000"/>
          <w:lang w:val="en-GB"/>
        </w:rPr>
        <w:t xml:space="preserve">The following </w:t>
      </w:r>
      <w:r>
        <w:rPr>
          <w:color w:val="000000"/>
          <w:lang w:val="en-GB"/>
        </w:rPr>
        <w:t xml:space="preserve">requirements shall be </w:t>
      </w:r>
      <w:r w:rsidRPr="001B7F16">
        <w:rPr>
          <w:color w:val="000000"/>
          <w:lang w:val="en-GB"/>
        </w:rPr>
        <w:t>applie</w:t>
      </w:r>
      <w:r>
        <w:rPr>
          <w:color w:val="000000"/>
          <w:lang w:val="en-GB"/>
        </w:rPr>
        <w:t>d</w:t>
      </w:r>
      <w:r w:rsidRPr="001B7F16">
        <w:rPr>
          <w:color w:val="000000"/>
          <w:lang w:val="en-GB"/>
        </w:rPr>
        <w:t xml:space="preserve"> to the design of pumps:</w:t>
      </w:r>
    </w:p>
    <w:p w14:paraId="79470A03" w14:textId="5E789890" w:rsidR="00932D87" w:rsidRPr="00D26EB6" w:rsidRDefault="0002735B" w:rsidP="004669E2">
      <w:pPr>
        <w:pStyle w:val="TCBNormalni"/>
        <w:numPr>
          <w:ilvl w:val="0"/>
          <w:numId w:val="17"/>
        </w:numPr>
        <w:rPr>
          <w:color w:val="000000"/>
          <w:lang w:val="en-GB"/>
        </w:rPr>
      </w:pPr>
      <w:r w:rsidRPr="0002735B">
        <w:rPr>
          <w:color w:val="000000"/>
          <w:lang w:val="en-GB"/>
        </w:rPr>
        <w:t>leakage of process fluids will be prevented</w:t>
      </w:r>
      <w:r w:rsidR="008A58BB" w:rsidRPr="00D26EB6">
        <w:rPr>
          <w:color w:val="000000"/>
          <w:lang w:val="en-GB"/>
        </w:rPr>
        <w:t>,</w:t>
      </w:r>
    </w:p>
    <w:p w14:paraId="35580A5B" w14:textId="0C65B12E" w:rsidR="00932D87" w:rsidRPr="00D26EB6" w:rsidRDefault="0002735B" w:rsidP="004669E2">
      <w:pPr>
        <w:pStyle w:val="TCBNormalni"/>
        <w:numPr>
          <w:ilvl w:val="0"/>
          <w:numId w:val="17"/>
        </w:numPr>
        <w:rPr>
          <w:color w:val="000000"/>
          <w:lang w:val="en-GB"/>
        </w:rPr>
      </w:pPr>
      <w:r w:rsidRPr="0002735B">
        <w:rPr>
          <w:color w:val="000000"/>
          <w:lang w:val="en-GB"/>
        </w:rPr>
        <w:t>process pumps will have suitable mechanical seals in accordance with the process medium and operating conditions,</w:t>
      </w:r>
      <w:r w:rsidR="008A58BB" w:rsidRPr="00D26EB6">
        <w:rPr>
          <w:color w:val="000000"/>
          <w:lang w:val="en-GB"/>
        </w:rPr>
        <w:t xml:space="preserve"> </w:t>
      </w:r>
    </w:p>
    <w:p w14:paraId="0D9202E1" w14:textId="0F3AB251" w:rsidR="00932D87" w:rsidRPr="00D26EB6" w:rsidRDefault="0085181E" w:rsidP="004669E2">
      <w:pPr>
        <w:pStyle w:val="TCBNormalni"/>
        <w:numPr>
          <w:ilvl w:val="0"/>
          <w:numId w:val="17"/>
        </w:numPr>
        <w:rPr>
          <w:color w:val="000000"/>
          <w:lang w:val="en-GB"/>
        </w:rPr>
      </w:pPr>
      <w:r w:rsidRPr="0085181E">
        <w:rPr>
          <w:color w:val="000000"/>
          <w:lang w:val="en-GB"/>
        </w:rPr>
        <w:t>standard performance reserve of 10</w:t>
      </w:r>
      <w:r>
        <w:rPr>
          <w:color w:val="000000"/>
          <w:lang w:val="en-GB"/>
        </w:rPr>
        <w:t xml:space="preserve">percent </w:t>
      </w:r>
      <w:r w:rsidRPr="0085181E">
        <w:rPr>
          <w:color w:val="000000"/>
          <w:lang w:val="en-GB"/>
        </w:rPr>
        <w:t>above the balance value is required at the corresponding delivery height required by the system,</w:t>
      </w:r>
      <w:r>
        <w:rPr>
          <w:color w:val="000000"/>
          <w:lang w:val="en-GB"/>
        </w:rPr>
        <w:t xml:space="preserve">  </w:t>
      </w:r>
    </w:p>
    <w:p w14:paraId="35851F98" w14:textId="1F6E6063" w:rsidR="00932D87" w:rsidRPr="00D26EB6" w:rsidRDefault="00356B63" w:rsidP="004669E2">
      <w:pPr>
        <w:pStyle w:val="TCBNormalni"/>
        <w:numPr>
          <w:ilvl w:val="0"/>
          <w:numId w:val="17"/>
        </w:numPr>
        <w:rPr>
          <w:color w:val="000000"/>
          <w:lang w:val="en-GB"/>
        </w:rPr>
      </w:pPr>
      <w:r w:rsidRPr="00356B63">
        <w:rPr>
          <w:color w:val="000000"/>
          <w:lang w:val="en-GB"/>
        </w:rPr>
        <w:t>the operating range will correspond to the range with the best efficiency,</w:t>
      </w:r>
    </w:p>
    <w:p w14:paraId="4F19EA5A" w14:textId="58602BBC" w:rsidR="00932D87" w:rsidRPr="00D26EB6" w:rsidRDefault="00356B63" w:rsidP="004669E2">
      <w:pPr>
        <w:pStyle w:val="TCBNormalni"/>
        <w:numPr>
          <w:ilvl w:val="0"/>
          <w:numId w:val="17"/>
        </w:numPr>
        <w:rPr>
          <w:color w:val="000000"/>
          <w:lang w:val="en-GB"/>
        </w:rPr>
      </w:pPr>
      <w:r w:rsidRPr="00356B63">
        <w:rPr>
          <w:color w:val="000000"/>
          <w:lang w:val="en-GB"/>
        </w:rPr>
        <w:t>impeller</w:t>
      </w:r>
      <w:r>
        <w:rPr>
          <w:color w:val="000000"/>
          <w:lang w:val="en-GB"/>
        </w:rPr>
        <w:t>s</w:t>
      </w:r>
      <w:r w:rsidRPr="00356B63">
        <w:rPr>
          <w:color w:val="000000"/>
          <w:lang w:val="en-GB"/>
        </w:rPr>
        <w:t xml:space="preserve"> with maximum or minimum diameter</w:t>
      </w:r>
      <w:r>
        <w:rPr>
          <w:color w:val="000000"/>
          <w:lang w:val="en-GB"/>
        </w:rPr>
        <w:t>s</w:t>
      </w:r>
      <w:r w:rsidRPr="00356B63">
        <w:rPr>
          <w:color w:val="000000"/>
          <w:lang w:val="en-GB"/>
        </w:rPr>
        <w:t xml:space="preserve"> </w:t>
      </w:r>
      <w:r>
        <w:rPr>
          <w:color w:val="000000"/>
          <w:lang w:val="en-GB"/>
        </w:rPr>
        <w:t>are</w:t>
      </w:r>
      <w:r w:rsidRPr="00356B63">
        <w:rPr>
          <w:color w:val="000000"/>
          <w:lang w:val="en-GB"/>
        </w:rPr>
        <w:t xml:space="preserve"> not allowed (</w:t>
      </w:r>
      <w:r>
        <w:rPr>
          <w:color w:val="000000"/>
          <w:lang w:val="en-GB"/>
        </w:rPr>
        <w:t xml:space="preserve">it </w:t>
      </w:r>
      <w:r w:rsidRPr="00356B63">
        <w:rPr>
          <w:color w:val="000000"/>
          <w:lang w:val="en-GB"/>
        </w:rPr>
        <w:t>does not apply to pumps controlled by changing the speed),</w:t>
      </w:r>
    </w:p>
    <w:p w14:paraId="30405A42" w14:textId="44D38A77" w:rsidR="00932D87" w:rsidRPr="00D26EB6" w:rsidRDefault="00A96716" w:rsidP="004669E2">
      <w:pPr>
        <w:pStyle w:val="TCBNormalni"/>
        <w:numPr>
          <w:ilvl w:val="0"/>
          <w:numId w:val="17"/>
        </w:numPr>
        <w:rPr>
          <w:color w:val="000000"/>
          <w:lang w:val="en-GB"/>
        </w:rPr>
      </w:pPr>
      <w:r w:rsidRPr="00A96716">
        <w:rPr>
          <w:color w:val="000000"/>
          <w:lang w:val="en-GB"/>
        </w:rPr>
        <w:t>installed reserves or spare pumps shall be designed to avoid reduction in the performance or efficiency of the relevant process section at all operating modes, unless otherwise prescribed,</w:t>
      </w:r>
    </w:p>
    <w:p w14:paraId="2FD36E78" w14:textId="398598C6" w:rsidR="00932D87" w:rsidRPr="00D26EB6" w:rsidRDefault="00A96716" w:rsidP="004669E2">
      <w:pPr>
        <w:pStyle w:val="TCBNormalni"/>
        <w:numPr>
          <w:ilvl w:val="0"/>
          <w:numId w:val="17"/>
        </w:numPr>
        <w:rPr>
          <w:color w:val="000000"/>
          <w:lang w:val="en-GB"/>
        </w:rPr>
      </w:pPr>
      <w:r w:rsidRPr="00A96716">
        <w:rPr>
          <w:color w:val="000000"/>
          <w:lang w:val="en-GB"/>
        </w:rPr>
        <w:t>automatic start-up of the backup pump is required either in the event of malfunction of the basic pump, or in the event of a decrease in the control variable</w:t>
      </w:r>
      <w:r w:rsidR="00862B7D">
        <w:rPr>
          <w:color w:val="000000"/>
          <w:lang w:val="en-GB"/>
        </w:rPr>
        <w:t>s</w:t>
      </w:r>
      <w:r w:rsidRPr="00A96716">
        <w:rPr>
          <w:color w:val="000000"/>
          <w:lang w:val="en-GB"/>
        </w:rPr>
        <w:t xml:space="preserve"> (flow, pressure, temperature, etc.) below a predetermined value,</w:t>
      </w:r>
    </w:p>
    <w:p w14:paraId="26A67F24" w14:textId="6C38A789" w:rsidR="00C46CEF" w:rsidRPr="00D26EB6" w:rsidRDefault="00317C9D" w:rsidP="004669E2">
      <w:pPr>
        <w:pStyle w:val="TCBNormalni"/>
        <w:numPr>
          <w:ilvl w:val="0"/>
          <w:numId w:val="17"/>
        </w:numPr>
        <w:rPr>
          <w:color w:val="000000"/>
          <w:lang w:val="en-GB"/>
        </w:rPr>
      </w:pPr>
      <w:r w:rsidRPr="00317C9D">
        <w:rPr>
          <w:color w:val="000000"/>
          <w:lang w:val="en-GB"/>
        </w:rPr>
        <w:t xml:space="preserve">the pumps will be equipped with a recording of operating hours in the </w:t>
      </w:r>
      <w:r w:rsidR="003A6B25">
        <w:rPr>
          <w:color w:val="000000"/>
          <w:lang w:val="en-GB"/>
        </w:rPr>
        <w:t>Distributed Control System (</w:t>
      </w:r>
      <w:r w:rsidR="003A6B25" w:rsidRPr="00317C9D">
        <w:rPr>
          <w:color w:val="000000"/>
          <w:lang w:val="en-GB"/>
        </w:rPr>
        <w:t>DCS</w:t>
      </w:r>
      <w:r w:rsidR="003A6B25">
        <w:rPr>
          <w:color w:val="000000"/>
          <w:lang w:val="en-GB"/>
        </w:rPr>
        <w:t xml:space="preserve">), </w:t>
      </w:r>
      <w:r w:rsidR="003A6B25" w:rsidRPr="003A6B25">
        <w:rPr>
          <w:color w:val="000000"/>
          <w:lang w:val="en-GB"/>
        </w:rPr>
        <w:t xml:space="preserve">all pumps are required to be self-priming, their design </w:t>
      </w:r>
      <w:r w:rsidR="003A6B25">
        <w:rPr>
          <w:color w:val="000000"/>
          <w:lang w:val="en-GB"/>
        </w:rPr>
        <w:t xml:space="preserve">shall </w:t>
      </w:r>
      <w:r w:rsidR="003A6B25" w:rsidRPr="003A6B25">
        <w:rPr>
          <w:color w:val="000000"/>
          <w:lang w:val="en-GB"/>
        </w:rPr>
        <w:t xml:space="preserve">conform to national and international standards, </w:t>
      </w:r>
    </w:p>
    <w:p w14:paraId="5D41B8ED" w14:textId="2FE25890" w:rsidR="00932D87" w:rsidRPr="00D26EB6" w:rsidRDefault="003A6B25" w:rsidP="004669E2">
      <w:pPr>
        <w:pStyle w:val="TCBNormalni"/>
        <w:numPr>
          <w:ilvl w:val="0"/>
          <w:numId w:val="17"/>
        </w:numPr>
        <w:rPr>
          <w:lang w:val="en-GB"/>
        </w:rPr>
      </w:pPr>
      <w:r>
        <w:rPr>
          <w:lang w:val="en-GB"/>
        </w:rPr>
        <w:t>a</w:t>
      </w:r>
      <w:r w:rsidRPr="003A6B25">
        <w:rPr>
          <w:lang w:val="en-GB"/>
        </w:rPr>
        <w:t xml:space="preserve">ll pumps are required to be self-priming, their design </w:t>
      </w:r>
      <w:r>
        <w:rPr>
          <w:lang w:val="en-GB"/>
        </w:rPr>
        <w:t>shall c</w:t>
      </w:r>
      <w:r w:rsidRPr="003A6B25">
        <w:rPr>
          <w:lang w:val="en-GB"/>
        </w:rPr>
        <w:t>onform to national and international standards,</w:t>
      </w:r>
      <w:r>
        <w:rPr>
          <w:lang w:val="en-GB"/>
        </w:rPr>
        <w:t xml:space="preserve"> </w:t>
      </w:r>
    </w:p>
    <w:p w14:paraId="3D6032F1" w14:textId="0E724AE3" w:rsidR="00932D87" w:rsidRPr="00D26EB6" w:rsidRDefault="003A6B25" w:rsidP="004669E2">
      <w:pPr>
        <w:pStyle w:val="TCBNormalni"/>
        <w:numPr>
          <w:ilvl w:val="0"/>
          <w:numId w:val="17"/>
        </w:numPr>
        <w:rPr>
          <w:lang w:val="en-GB"/>
        </w:rPr>
      </w:pPr>
      <w:r w:rsidRPr="003A6B25">
        <w:rPr>
          <w:lang w:val="en-GB"/>
        </w:rPr>
        <w:t>all pumps must be designed to withstand the discharge pressure developed during operation with the valve fully closed</w:t>
      </w:r>
      <w:r w:rsidR="0080542B" w:rsidRPr="0080542B">
        <w:rPr>
          <w:lang w:val="en-GB"/>
        </w:rPr>
        <w:t xml:space="preserve"> </w:t>
      </w:r>
      <w:r w:rsidR="0080542B">
        <w:rPr>
          <w:lang w:val="en-GB"/>
        </w:rPr>
        <w:t xml:space="preserve">on the </w:t>
      </w:r>
      <w:r w:rsidR="0080542B" w:rsidRPr="003A6B25">
        <w:rPr>
          <w:lang w:val="en-GB"/>
        </w:rPr>
        <w:t>discharge</w:t>
      </w:r>
      <w:r w:rsidR="0080542B">
        <w:rPr>
          <w:lang w:val="en-GB"/>
        </w:rPr>
        <w:t xml:space="preserve"> side,</w:t>
      </w:r>
      <w:r w:rsidRPr="003A6B25">
        <w:rPr>
          <w:lang w:val="en-GB"/>
        </w:rPr>
        <w:t xml:space="preserve"> the noise level must correspond to the requirements specified in this documentation,</w:t>
      </w:r>
    </w:p>
    <w:p w14:paraId="2E8F0F09" w14:textId="2D91B935" w:rsidR="00932D87" w:rsidRPr="00D26EB6" w:rsidRDefault="009C7EB5" w:rsidP="004669E2">
      <w:pPr>
        <w:pStyle w:val="TCBNormalni"/>
        <w:numPr>
          <w:ilvl w:val="0"/>
          <w:numId w:val="17"/>
        </w:numPr>
        <w:rPr>
          <w:lang w:val="en-GB"/>
        </w:rPr>
      </w:pPr>
      <w:r w:rsidRPr="009C7EB5">
        <w:rPr>
          <w:lang w:val="en-GB"/>
        </w:rPr>
        <w:t>materials for all pumps sizing, as well as the calculation of all pumps sizing will be submitted to the C</w:t>
      </w:r>
      <w:r>
        <w:rPr>
          <w:lang w:val="en-GB"/>
        </w:rPr>
        <w:t xml:space="preserve">LIENT </w:t>
      </w:r>
      <w:r w:rsidRPr="009C7EB5">
        <w:rPr>
          <w:lang w:val="en-GB"/>
        </w:rPr>
        <w:t>in the project phase.</w:t>
      </w:r>
      <w:r w:rsidR="008A58BB" w:rsidRPr="00D26EB6">
        <w:rPr>
          <w:lang w:val="en-GB"/>
        </w:rPr>
        <w:t xml:space="preserve"> </w:t>
      </w:r>
    </w:p>
    <w:p w14:paraId="052F47A4" w14:textId="25863CCA" w:rsidR="00932D87" w:rsidRPr="00D26EB6" w:rsidRDefault="005A2DC6" w:rsidP="007A5C9A">
      <w:pPr>
        <w:pStyle w:val="TCBNormalni"/>
        <w:numPr>
          <w:ilvl w:val="0"/>
          <w:numId w:val="17"/>
        </w:numPr>
        <w:rPr>
          <w:lang w:val="en-GB"/>
        </w:rPr>
      </w:pPr>
      <w:r w:rsidRPr="005A2DC6">
        <w:rPr>
          <w:lang w:val="en-GB"/>
        </w:rPr>
        <w:t xml:space="preserve">suspension pumps whose parts come into contact with abrasive and corrosive media must be made of high-alloy materials. Mechanical seals will be </w:t>
      </w:r>
      <w:r>
        <w:rPr>
          <w:lang w:val="en-GB"/>
        </w:rPr>
        <w:t xml:space="preserve">provided </w:t>
      </w:r>
      <w:r w:rsidRPr="005A2DC6">
        <w:rPr>
          <w:lang w:val="en-GB"/>
        </w:rPr>
        <w:t>with flushing.</w:t>
      </w:r>
    </w:p>
    <w:p w14:paraId="7E6EB17E" w14:textId="0188A7F7" w:rsidR="00216C5E" w:rsidRPr="00D26EB6" w:rsidRDefault="005A2DC6" w:rsidP="00BE3B4F">
      <w:pPr>
        <w:pStyle w:val="TCBNadpis2"/>
      </w:pPr>
      <w:bookmarkStart w:id="19" w:name="_Toc142309669"/>
      <w:r w:rsidRPr="005A2DC6">
        <w:t>Compressors, blowers, fans, treatment of compressed air</w:t>
      </w:r>
      <w:bookmarkEnd w:id="19"/>
      <w:r>
        <w:t xml:space="preserve"> </w:t>
      </w:r>
      <w:r w:rsidR="00A8614B" w:rsidRPr="00D26EB6">
        <w:t xml:space="preserve"> </w:t>
      </w:r>
      <w:r w:rsidR="0067637B" w:rsidRPr="00D26EB6">
        <w:t xml:space="preserve"> </w:t>
      </w:r>
    </w:p>
    <w:p w14:paraId="7FEBEC99" w14:textId="2DB2D061" w:rsidR="0057318C" w:rsidRPr="00D26EB6" w:rsidRDefault="005A2DC6" w:rsidP="0057318C">
      <w:pPr>
        <w:pStyle w:val="TCBNormalni"/>
        <w:rPr>
          <w:lang w:val="en-GB"/>
        </w:rPr>
      </w:pPr>
      <w:r w:rsidRPr="005A2DC6">
        <w:rPr>
          <w:lang w:val="en-GB"/>
        </w:rPr>
        <w:t>All compressors and blowers must comply with the following conditions:</w:t>
      </w:r>
    </w:p>
    <w:p w14:paraId="18E093D5" w14:textId="202EDD84" w:rsidR="0057318C" w:rsidRPr="00D26EB6" w:rsidRDefault="005A2DC6" w:rsidP="004669E2">
      <w:pPr>
        <w:pStyle w:val="TCBNormalni"/>
        <w:numPr>
          <w:ilvl w:val="0"/>
          <w:numId w:val="20"/>
        </w:numPr>
        <w:rPr>
          <w:lang w:val="en-GB"/>
        </w:rPr>
      </w:pPr>
      <w:r w:rsidRPr="005A2DC6">
        <w:rPr>
          <w:lang w:val="en-GB"/>
        </w:rPr>
        <w:t>leakage of operating fluids is excluded,</w:t>
      </w:r>
    </w:p>
    <w:p w14:paraId="7A941BBB" w14:textId="3B6380BA" w:rsidR="0057318C" w:rsidRPr="00D26EB6" w:rsidRDefault="00A6686D" w:rsidP="004669E2">
      <w:pPr>
        <w:pStyle w:val="TCBNormalni"/>
        <w:numPr>
          <w:ilvl w:val="0"/>
          <w:numId w:val="20"/>
        </w:numPr>
        <w:rPr>
          <w:lang w:val="en-GB"/>
        </w:rPr>
      </w:pPr>
      <w:r>
        <w:rPr>
          <w:lang w:val="en-GB"/>
        </w:rPr>
        <w:t>t</w:t>
      </w:r>
      <w:r w:rsidRPr="00A6686D">
        <w:rPr>
          <w:lang w:val="en-GB"/>
        </w:rPr>
        <w:t xml:space="preserve">he selected compressors will be </w:t>
      </w:r>
      <w:r>
        <w:rPr>
          <w:lang w:val="en-GB"/>
        </w:rPr>
        <w:t xml:space="preserve">of </w:t>
      </w:r>
      <w:r w:rsidRPr="00A6686D">
        <w:rPr>
          <w:lang w:val="en-GB"/>
        </w:rPr>
        <w:t>screw</w:t>
      </w:r>
      <w:r>
        <w:rPr>
          <w:lang w:val="en-GB"/>
        </w:rPr>
        <w:t xml:space="preserve"> type</w:t>
      </w:r>
      <w:r w:rsidRPr="00A6686D">
        <w:rPr>
          <w:lang w:val="en-GB"/>
        </w:rPr>
        <w:t xml:space="preserve">, water-cooled with oil injection, or </w:t>
      </w:r>
      <w:r>
        <w:rPr>
          <w:lang w:val="en-GB"/>
        </w:rPr>
        <w:t>oil-free ones</w:t>
      </w:r>
      <w:r w:rsidR="00973F90" w:rsidRPr="00D26EB6">
        <w:rPr>
          <w:lang w:val="en-GB"/>
        </w:rPr>
        <w:t>,</w:t>
      </w:r>
    </w:p>
    <w:p w14:paraId="1EF8CE78" w14:textId="23E4E8E3" w:rsidR="0057318C" w:rsidRPr="00D26EB6" w:rsidRDefault="008B16FD" w:rsidP="004669E2">
      <w:pPr>
        <w:pStyle w:val="TCBNormalni"/>
        <w:numPr>
          <w:ilvl w:val="0"/>
          <w:numId w:val="20"/>
        </w:numPr>
        <w:rPr>
          <w:lang w:val="en-GB"/>
        </w:rPr>
      </w:pPr>
      <w:r w:rsidRPr="008B16FD">
        <w:rPr>
          <w:lang w:val="en-GB"/>
        </w:rPr>
        <w:t>the operating performance range must correspond to the range with the best efficiency without a control gap</w:t>
      </w:r>
      <w:r w:rsidR="00973F90" w:rsidRPr="00D26EB6">
        <w:rPr>
          <w:lang w:val="en-GB"/>
        </w:rPr>
        <w:t>,</w:t>
      </w:r>
    </w:p>
    <w:p w14:paraId="4A159D0C" w14:textId="386070CC" w:rsidR="0057318C" w:rsidRPr="00D26EB6" w:rsidRDefault="00491F0A" w:rsidP="004669E2">
      <w:pPr>
        <w:pStyle w:val="TCBNormalni"/>
        <w:numPr>
          <w:ilvl w:val="0"/>
          <w:numId w:val="20"/>
        </w:numPr>
        <w:rPr>
          <w:lang w:val="en-GB"/>
        </w:rPr>
      </w:pPr>
      <w:r w:rsidRPr="00491F0A">
        <w:rPr>
          <w:lang w:val="en-GB"/>
        </w:rPr>
        <w:t>installed spares or replacement compressors, blowers and fans must be designed by the CONTRACTOR to avoid reducing the UNIT's performance or efficiency in all operating modes</w:t>
      </w:r>
      <w:r w:rsidR="00973F90" w:rsidRPr="00D26EB6">
        <w:rPr>
          <w:lang w:val="en-GB"/>
        </w:rPr>
        <w:t>,</w:t>
      </w:r>
    </w:p>
    <w:p w14:paraId="3A36ABD4" w14:textId="74CC2899" w:rsidR="0057318C" w:rsidRPr="00D26EB6" w:rsidRDefault="00491F0A" w:rsidP="004669E2">
      <w:pPr>
        <w:pStyle w:val="TCBNormalni"/>
        <w:numPr>
          <w:ilvl w:val="0"/>
          <w:numId w:val="20"/>
        </w:numPr>
        <w:rPr>
          <w:lang w:val="en-GB"/>
        </w:rPr>
      </w:pPr>
      <w:r w:rsidRPr="00491F0A">
        <w:rPr>
          <w:lang w:val="en-GB"/>
        </w:rPr>
        <w:t>all drives of compressors, dryers and other equipment must be electric,</w:t>
      </w:r>
    </w:p>
    <w:p w14:paraId="5E6AAF04" w14:textId="0339597B" w:rsidR="0057318C" w:rsidRPr="00D26EB6" w:rsidRDefault="00C82F93" w:rsidP="004669E2">
      <w:pPr>
        <w:pStyle w:val="TCBNormalni"/>
        <w:numPr>
          <w:ilvl w:val="0"/>
          <w:numId w:val="59"/>
        </w:numPr>
        <w:rPr>
          <w:lang w:val="en-GB"/>
        </w:rPr>
      </w:pPr>
      <w:r w:rsidRPr="00C82F93">
        <w:rPr>
          <w:lang w:val="en-GB"/>
        </w:rPr>
        <w:lastRenderedPageBreak/>
        <w:t>compressors and dryers will be delivered with a noise protection cover and their own control system</w:t>
      </w:r>
      <w:r>
        <w:rPr>
          <w:lang w:val="en-GB"/>
        </w:rPr>
        <w:t>,</w:t>
      </w:r>
    </w:p>
    <w:p w14:paraId="3DC925D6" w14:textId="6DE3E0B8" w:rsidR="0057318C" w:rsidRPr="00D26EB6" w:rsidRDefault="00C82F93" w:rsidP="004669E2">
      <w:pPr>
        <w:pStyle w:val="TCBNormalni"/>
        <w:numPr>
          <w:ilvl w:val="0"/>
          <w:numId w:val="59"/>
        </w:numPr>
        <w:rPr>
          <w:lang w:val="en-GB"/>
        </w:rPr>
      </w:pPr>
      <w:r w:rsidRPr="00C82F93">
        <w:rPr>
          <w:lang w:val="en-GB"/>
        </w:rPr>
        <w:t>if oil inject</w:t>
      </w:r>
      <w:r>
        <w:rPr>
          <w:lang w:val="en-GB"/>
        </w:rPr>
        <w:t>ed</w:t>
      </w:r>
      <w:r w:rsidRPr="00C82F93">
        <w:rPr>
          <w:lang w:val="en-GB"/>
        </w:rPr>
        <w:t xml:space="preserve"> compressors are used, an oil separator from condensate will be supplied,</w:t>
      </w:r>
    </w:p>
    <w:p w14:paraId="68BD6678" w14:textId="19E0368F" w:rsidR="0057318C" w:rsidRPr="00D26EB6" w:rsidRDefault="00C82F93" w:rsidP="004669E2">
      <w:pPr>
        <w:pStyle w:val="TCBNormalni"/>
        <w:numPr>
          <w:ilvl w:val="0"/>
          <w:numId w:val="59"/>
        </w:numPr>
        <w:rPr>
          <w:lang w:val="en-GB"/>
        </w:rPr>
      </w:pPr>
      <w:r w:rsidRPr="00C82F93">
        <w:rPr>
          <w:lang w:val="en-GB"/>
        </w:rPr>
        <w:t>for applications where it is economically advantageous, air compressors will be supplied in a version with the use of waste heat,</w:t>
      </w:r>
      <w:r>
        <w:rPr>
          <w:lang w:val="en-GB"/>
        </w:rPr>
        <w:t xml:space="preserve"> </w:t>
      </w:r>
      <w:r w:rsidR="00713643" w:rsidRPr="00D26EB6">
        <w:rPr>
          <w:lang w:val="en-GB"/>
        </w:rPr>
        <w:t xml:space="preserve"> </w:t>
      </w:r>
    </w:p>
    <w:p w14:paraId="451100BB" w14:textId="011E0E75" w:rsidR="0057318C" w:rsidRPr="00D26EB6" w:rsidRDefault="009C1EB0" w:rsidP="004669E2">
      <w:pPr>
        <w:pStyle w:val="TCBNormalni"/>
        <w:numPr>
          <w:ilvl w:val="0"/>
          <w:numId w:val="20"/>
        </w:numPr>
        <w:rPr>
          <w:lang w:val="en-GB"/>
        </w:rPr>
      </w:pPr>
      <w:r w:rsidRPr="009C1EB0">
        <w:rPr>
          <w:lang w:val="en-GB"/>
        </w:rPr>
        <w:t xml:space="preserve">the technical design of drives must correspond to the given environment in which the </w:t>
      </w:r>
      <w:r>
        <w:rPr>
          <w:lang w:val="en-GB"/>
        </w:rPr>
        <w:t>equipment</w:t>
      </w:r>
      <w:r w:rsidRPr="009C1EB0">
        <w:rPr>
          <w:lang w:val="en-GB"/>
        </w:rPr>
        <w:t xml:space="preserve"> operates,</w:t>
      </w:r>
      <w:r>
        <w:rPr>
          <w:lang w:val="en-GB"/>
        </w:rPr>
        <w:t xml:space="preserve"> </w:t>
      </w:r>
    </w:p>
    <w:p w14:paraId="4975B26F" w14:textId="77777777" w:rsidR="00554EEC" w:rsidRDefault="009C1EB0" w:rsidP="00830D84">
      <w:pPr>
        <w:pStyle w:val="TCBNormalni"/>
        <w:numPr>
          <w:ilvl w:val="0"/>
          <w:numId w:val="20"/>
        </w:numPr>
        <w:rPr>
          <w:lang w:val="en-GB"/>
        </w:rPr>
      </w:pPr>
      <w:r w:rsidRPr="00554EEC">
        <w:rPr>
          <w:lang w:val="en-GB"/>
        </w:rPr>
        <w:t xml:space="preserve">automatic start-up of the reserve compressor/blower/ventilator is required, </w:t>
      </w:r>
    </w:p>
    <w:p w14:paraId="505CCD46" w14:textId="4AF8F486" w:rsidR="0057318C" w:rsidRPr="00554EEC" w:rsidRDefault="00554EEC" w:rsidP="00830D84">
      <w:pPr>
        <w:pStyle w:val="TCBNormalni"/>
        <w:numPr>
          <w:ilvl w:val="0"/>
          <w:numId w:val="20"/>
        </w:numPr>
        <w:rPr>
          <w:lang w:val="en-GB"/>
        </w:rPr>
      </w:pPr>
      <w:r w:rsidRPr="00554EEC">
        <w:rPr>
          <w:lang w:val="en-GB"/>
        </w:rPr>
        <w:t>compressed air condens</w:t>
      </w:r>
      <w:r w:rsidR="00330BAE">
        <w:rPr>
          <w:lang w:val="en-GB"/>
        </w:rPr>
        <w:t xml:space="preserve">ation </w:t>
      </w:r>
      <w:r w:rsidRPr="00554EEC">
        <w:rPr>
          <w:lang w:val="en-GB"/>
        </w:rPr>
        <w:t>dryers will use an ecological refrigerant with the lowest possible global warming potential (GWP),</w:t>
      </w:r>
    </w:p>
    <w:p w14:paraId="133BE40E" w14:textId="6741ECB8" w:rsidR="0057318C" w:rsidRPr="00D26EB6" w:rsidRDefault="00330BAE" w:rsidP="004669E2">
      <w:pPr>
        <w:pStyle w:val="TCBNormalni"/>
        <w:numPr>
          <w:ilvl w:val="0"/>
          <w:numId w:val="20"/>
        </w:numPr>
        <w:rPr>
          <w:lang w:val="en-GB"/>
        </w:rPr>
      </w:pPr>
      <w:r w:rsidRPr="00330BAE">
        <w:rPr>
          <w:lang w:val="en-GB"/>
        </w:rPr>
        <w:t>condensation dryers will be water-cooled</w:t>
      </w:r>
      <w:r w:rsidR="00973F90" w:rsidRPr="00D26EB6">
        <w:rPr>
          <w:lang w:val="en-GB"/>
        </w:rPr>
        <w:t>,</w:t>
      </w:r>
    </w:p>
    <w:p w14:paraId="6207F161" w14:textId="775A28E1" w:rsidR="00216C5E" w:rsidRPr="00D26EB6" w:rsidRDefault="00330BAE" w:rsidP="007A5C9A">
      <w:pPr>
        <w:pStyle w:val="TCBNormalni"/>
        <w:numPr>
          <w:ilvl w:val="0"/>
          <w:numId w:val="20"/>
        </w:numPr>
        <w:rPr>
          <w:lang w:val="en-GB"/>
        </w:rPr>
      </w:pPr>
      <w:r>
        <w:rPr>
          <w:lang w:val="en-GB"/>
        </w:rPr>
        <w:t xml:space="preserve">receivers </w:t>
      </w:r>
      <w:r w:rsidRPr="00330BAE">
        <w:rPr>
          <w:lang w:val="en-GB"/>
        </w:rPr>
        <w:t>will be installed in the compressor station to cover short-term consumption peaks</w:t>
      </w:r>
      <w:r w:rsidR="00713643" w:rsidRPr="00D26EB6">
        <w:rPr>
          <w:lang w:val="en-GB"/>
        </w:rPr>
        <w:t>.</w:t>
      </w:r>
    </w:p>
    <w:p w14:paraId="78DDA325" w14:textId="1B343DE7" w:rsidR="009E4576" w:rsidRPr="00D26EB6" w:rsidRDefault="00BA661B" w:rsidP="00BE3B4F">
      <w:pPr>
        <w:pStyle w:val="TCBNadpis2"/>
      </w:pPr>
      <w:bookmarkStart w:id="20" w:name="_Toc142309670"/>
      <w:r>
        <w:t>Equipment drives</w:t>
      </w:r>
      <w:bookmarkEnd w:id="20"/>
    </w:p>
    <w:p w14:paraId="69C8B647" w14:textId="24E4FA08" w:rsidR="009E4576" w:rsidRPr="00D26EB6" w:rsidRDefault="00BA661B" w:rsidP="009E4576">
      <w:pPr>
        <w:pStyle w:val="TCBNormalni"/>
        <w:rPr>
          <w:lang w:val="en-GB"/>
        </w:rPr>
      </w:pPr>
      <w:r w:rsidRPr="00BA661B">
        <w:rPr>
          <w:lang w:val="en-GB"/>
        </w:rPr>
        <w:t>The following conditions must be considered for drives:</w:t>
      </w:r>
    </w:p>
    <w:p w14:paraId="5405BB1A" w14:textId="279C69EF" w:rsidR="009E4576" w:rsidRPr="00D26EB6" w:rsidRDefault="00BA661B" w:rsidP="004669E2">
      <w:pPr>
        <w:pStyle w:val="TCBNormalni"/>
        <w:numPr>
          <w:ilvl w:val="0"/>
          <w:numId w:val="19"/>
        </w:numPr>
        <w:rPr>
          <w:lang w:val="en-GB"/>
        </w:rPr>
      </w:pPr>
      <w:r w:rsidRPr="00BA661B">
        <w:rPr>
          <w:lang w:val="en-GB"/>
        </w:rPr>
        <w:t xml:space="preserve">all drives are </w:t>
      </w:r>
      <w:r w:rsidR="008A52A3" w:rsidRPr="00BA661B">
        <w:rPr>
          <w:lang w:val="en-GB"/>
        </w:rPr>
        <w:t>electric,</w:t>
      </w:r>
      <w:r w:rsidRPr="00BA661B">
        <w:rPr>
          <w:lang w:val="en-GB"/>
        </w:rPr>
        <w:t xml:space="preserve"> except </w:t>
      </w:r>
      <w:r>
        <w:rPr>
          <w:lang w:val="en-GB"/>
        </w:rPr>
        <w:t xml:space="preserve">valves and </w:t>
      </w:r>
      <w:r w:rsidRPr="00BA661B">
        <w:rPr>
          <w:lang w:val="en-GB"/>
        </w:rPr>
        <w:t xml:space="preserve">fittings in pneumatic transport and control of flue gas </w:t>
      </w:r>
      <w:r>
        <w:rPr>
          <w:lang w:val="en-GB"/>
        </w:rPr>
        <w:t xml:space="preserve">valves and </w:t>
      </w:r>
      <w:r w:rsidRPr="00BA661B">
        <w:rPr>
          <w:lang w:val="en-GB"/>
        </w:rPr>
        <w:t>fittings,</w:t>
      </w:r>
    </w:p>
    <w:p w14:paraId="7AE7B134" w14:textId="2C0DE25F" w:rsidR="009E4576" w:rsidRPr="00D26EB6" w:rsidRDefault="00832AC4" w:rsidP="004669E2">
      <w:pPr>
        <w:pStyle w:val="TCBNormalni"/>
        <w:numPr>
          <w:ilvl w:val="0"/>
          <w:numId w:val="19"/>
        </w:numPr>
        <w:rPr>
          <w:lang w:val="en-GB"/>
        </w:rPr>
      </w:pPr>
      <w:r w:rsidRPr="00832AC4">
        <w:rPr>
          <w:lang w:val="en-GB"/>
        </w:rPr>
        <w:t xml:space="preserve">engine power reserve for rotating machines is </w:t>
      </w:r>
      <w:r w:rsidR="00E10EB2">
        <w:rPr>
          <w:lang w:val="en-GB"/>
        </w:rPr>
        <w:t xml:space="preserve">at least </w:t>
      </w:r>
      <w:r w:rsidRPr="00832AC4">
        <w:rPr>
          <w:lang w:val="en-GB"/>
        </w:rPr>
        <w:t>10</w:t>
      </w:r>
      <w:r w:rsidR="00E10EB2">
        <w:rPr>
          <w:lang w:val="en-GB"/>
        </w:rPr>
        <w:t xml:space="preserve">percent </w:t>
      </w:r>
      <w:r w:rsidRPr="00832AC4">
        <w:rPr>
          <w:lang w:val="en-GB"/>
        </w:rPr>
        <w:t xml:space="preserve">above the power input on the shaft required at the design (nominal) values of the driven machine, depending on the type of machine, </w:t>
      </w:r>
      <w:r w:rsidR="009D03B7">
        <w:rPr>
          <w:lang w:val="en-GB"/>
        </w:rPr>
        <w:t xml:space="preserve">break /starting </w:t>
      </w:r>
      <w:r w:rsidRPr="00832AC4">
        <w:rPr>
          <w:lang w:val="en-GB"/>
        </w:rPr>
        <w:t>torque, starting</w:t>
      </w:r>
      <w:r w:rsidR="009D03B7">
        <w:rPr>
          <w:lang w:val="en-GB"/>
        </w:rPr>
        <w:t>-up</w:t>
      </w:r>
      <w:r w:rsidRPr="00832AC4">
        <w:rPr>
          <w:lang w:val="en-GB"/>
        </w:rPr>
        <w:t xml:space="preserve"> conditions, etc.,</w:t>
      </w:r>
    </w:p>
    <w:p w14:paraId="66CC99C1" w14:textId="1DBA22F5" w:rsidR="00BF1654" w:rsidRPr="00D26EB6" w:rsidRDefault="004E35F8" w:rsidP="004669E2">
      <w:pPr>
        <w:pStyle w:val="TCBNormalni"/>
        <w:numPr>
          <w:ilvl w:val="0"/>
          <w:numId w:val="19"/>
        </w:numPr>
        <w:rPr>
          <w:lang w:val="en-GB"/>
        </w:rPr>
      </w:pPr>
      <w:r w:rsidRPr="004E35F8">
        <w:rPr>
          <w:lang w:val="en-GB"/>
        </w:rPr>
        <w:t>only three-phase motors are required for drives</w:t>
      </w:r>
      <w:r w:rsidR="00192FCF" w:rsidRPr="00D26EB6">
        <w:rPr>
          <w:lang w:val="en-GB"/>
        </w:rPr>
        <w:t>,</w:t>
      </w:r>
    </w:p>
    <w:p w14:paraId="12040752" w14:textId="472A6980" w:rsidR="00216C5E" w:rsidRPr="00D26EB6" w:rsidRDefault="004E35F8" w:rsidP="007A5C9A">
      <w:pPr>
        <w:pStyle w:val="TCBNormalni"/>
        <w:numPr>
          <w:ilvl w:val="0"/>
          <w:numId w:val="19"/>
        </w:numPr>
        <w:rPr>
          <w:lang w:val="en-GB"/>
        </w:rPr>
      </w:pPr>
      <w:r>
        <w:rPr>
          <w:lang w:val="en-GB"/>
        </w:rPr>
        <w:t xml:space="preserve">for </w:t>
      </w:r>
      <w:r w:rsidRPr="004E35F8">
        <w:rPr>
          <w:lang w:val="en-GB"/>
        </w:rPr>
        <w:t xml:space="preserve">additional requirements for drives, see </w:t>
      </w:r>
      <w:r>
        <w:rPr>
          <w:lang w:val="en-GB"/>
        </w:rPr>
        <w:t xml:space="preserve">the </w:t>
      </w:r>
      <w:r w:rsidRPr="004E35F8">
        <w:rPr>
          <w:lang w:val="en-GB"/>
        </w:rPr>
        <w:t>section A4.3</w:t>
      </w:r>
      <w:r>
        <w:rPr>
          <w:lang w:val="en-GB"/>
        </w:rPr>
        <w:t xml:space="preserve"> </w:t>
      </w:r>
      <w:r w:rsidRPr="004E35F8">
        <w:rPr>
          <w:lang w:val="en-GB"/>
        </w:rPr>
        <w:t>Ele</w:t>
      </w:r>
      <w:r>
        <w:rPr>
          <w:lang w:val="en-GB"/>
        </w:rPr>
        <w:t>c</w:t>
      </w:r>
      <w:r w:rsidRPr="004E35F8">
        <w:rPr>
          <w:lang w:val="en-GB"/>
        </w:rPr>
        <w:t>tro.</w:t>
      </w:r>
    </w:p>
    <w:p w14:paraId="31AA3A70" w14:textId="2E11D61B" w:rsidR="003E548D" w:rsidRPr="00D26EB6" w:rsidRDefault="004E35F8" w:rsidP="00BE3B4F">
      <w:pPr>
        <w:pStyle w:val="TCBNadpis2"/>
      </w:pPr>
      <w:bookmarkStart w:id="21" w:name="_Toc142309671"/>
      <w:r>
        <w:t>V</w:t>
      </w:r>
      <w:r w:rsidR="00577448">
        <w:t>a</w:t>
      </w:r>
      <w:r>
        <w:t xml:space="preserve">lves </w:t>
      </w:r>
      <w:r w:rsidR="00577448">
        <w:t>and</w:t>
      </w:r>
      <w:r>
        <w:t xml:space="preserve"> Fittings</w:t>
      </w:r>
      <w:bookmarkEnd w:id="21"/>
      <w:r>
        <w:t xml:space="preserve"> </w:t>
      </w:r>
      <w:r w:rsidR="003E548D" w:rsidRPr="00D26EB6">
        <w:t xml:space="preserve"> </w:t>
      </w:r>
    </w:p>
    <w:p w14:paraId="21694449" w14:textId="220389DF" w:rsidR="002F1B88" w:rsidRPr="00D26EB6" w:rsidRDefault="008C3A17" w:rsidP="004669E2">
      <w:pPr>
        <w:pStyle w:val="TCBNormalni"/>
        <w:numPr>
          <w:ilvl w:val="0"/>
          <w:numId w:val="44"/>
        </w:numPr>
        <w:rPr>
          <w:lang w:val="en-GB"/>
        </w:rPr>
      </w:pPr>
      <w:r w:rsidRPr="008C3A17">
        <w:rPr>
          <w:lang w:val="en-GB"/>
        </w:rPr>
        <w:t xml:space="preserve">In the framework of </w:t>
      </w:r>
      <w:r w:rsidR="00EC10E6">
        <w:rPr>
          <w:lang w:val="en-GB"/>
        </w:rPr>
        <w:t xml:space="preserve">the </w:t>
      </w:r>
      <w:r w:rsidR="009A1273">
        <w:rPr>
          <w:lang w:val="en-GB"/>
        </w:rPr>
        <w:t>LOT OB</w:t>
      </w:r>
      <w:r w:rsidR="00FE131D">
        <w:rPr>
          <w:lang w:val="en-GB"/>
        </w:rPr>
        <w:t xml:space="preserve"> </w:t>
      </w:r>
      <w:r w:rsidR="009A1273">
        <w:rPr>
          <w:lang w:val="en-GB"/>
        </w:rPr>
        <w:t>2</w:t>
      </w:r>
      <w:r w:rsidRPr="008C3A17">
        <w:rPr>
          <w:lang w:val="en-GB"/>
        </w:rPr>
        <w:t xml:space="preserve">, shut-off or </w:t>
      </w:r>
      <w:r w:rsidR="000562EE">
        <w:rPr>
          <w:lang w:val="en-GB"/>
        </w:rPr>
        <w:t>control</w:t>
      </w:r>
      <w:r w:rsidRPr="008C3A17">
        <w:rPr>
          <w:lang w:val="en-GB"/>
        </w:rPr>
        <w:t xml:space="preserve"> valves are preferred, if it is suitable from the point of view of pressure</w:t>
      </w:r>
      <w:r w:rsidR="000562EE">
        <w:rPr>
          <w:lang w:val="en-GB"/>
        </w:rPr>
        <w:t xml:space="preserve"> and </w:t>
      </w:r>
      <w:r w:rsidRPr="008C3A17">
        <w:rPr>
          <w:lang w:val="en-GB"/>
        </w:rPr>
        <w:t>temperature conditions, or ball valves.</w:t>
      </w:r>
      <w:r w:rsidR="000562EE">
        <w:rPr>
          <w:lang w:val="en-GB"/>
        </w:rPr>
        <w:t xml:space="preserve"> </w:t>
      </w:r>
    </w:p>
    <w:p w14:paraId="019AE8C3" w14:textId="3A148D2C" w:rsidR="002F1B88" w:rsidRPr="00D26EB6" w:rsidRDefault="000562EE" w:rsidP="004669E2">
      <w:pPr>
        <w:pStyle w:val="TCBNormalni"/>
        <w:numPr>
          <w:ilvl w:val="0"/>
          <w:numId w:val="44"/>
        </w:numPr>
        <w:rPr>
          <w:lang w:val="en-GB"/>
        </w:rPr>
      </w:pPr>
      <w:r w:rsidRPr="000562EE">
        <w:rPr>
          <w:lang w:val="en-GB"/>
        </w:rPr>
        <w:t xml:space="preserve">If </w:t>
      </w:r>
      <w:r>
        <w:rPr>
          <w:lang w:val="en-GB"/>
        </w:rPr>
        <w:t xml:space="preserve">valves </w:t>
      </w:r>
      <w:r w:rsidRPr="000562EE">
        <w:rPr>
          <w:lang w:val="en-GB"/>
        </w:rPr>
        <w:t xml:space="preserve">are used, </w:t>
      </w:r>
      <w:r>
        <w:rPr>
          <w:lang w:val="en-GB"/>
        </w:rPr>
        <w:t xml:space="preserve">the valves </w:t>
      </w:r>
      <w:r w:rsidRPr="000562EE">
        <w:rPr>
          <w:lang w:val="en-GB"/>
        </w:rPr>
        <w:t>with double or triple eccentricity will be used</w:t>
      </w:r>
      <w:r>
        <w:rPr>
          <w:lang w:val="en-GB"/>
        </w:rPr>
        <w:t xml:space="preserve">. </w:t>
      </w:r>
    </w:p>
    <w:p w14:paraId="51730B74" w14:textId="77777777" w:rsidR="00FA6775" w:rsidRDefault="00ED56A0" w:rsidP="00405137">
      <w:pPr>
        <w:pStyle w:val="TCBNormalni"/>
        <w:numPr>
          <w:ilvl w:val="0"/>
          <w:numId w:val="38"/>
        </w:numPr>
        <w:rPr>
          <w:lang w:val="en-GB"/>
        </w:rPr>
      </w:pPr>
      <w:r w:rsidRPr="00FA6775">
        <w:rPr>
          <w:lang w:val="en-GB"/>
        </w:rPr>
        <w:t xml:space="preserve">In the case of fittings with a large pressure difference, these ones from DN 125 will be equipped with a </w:t>
      </w:r>
      <w:r w:rsidR="00FA6775" w:rsidRPr="00FA6775">
        <w:rPr>
          <w:lang w:val="en-GB"/>
        </w:rPr>
        <w:t>reducer</w:t>
      </w:r>
      <w:r w:rsidRPr="00FA6775">
        <w:rPr>
          <w:lang w:val="en-GB"/>
        </w:rPr>
        <w:t xml:space="preserve"> or a bypass.  </w:t>
      </w:r>
    </w:p>
    <w:p w14:paraId="33B055B9" w14:textId="12D502F6" w:rsidR="009E4576" w:rsidRPr="00FA6775" w:rsidRDefault="00FA6775" w:rsidP="00405137">
      <w:pPr>
        <w:pStyle w:val="TCBNormalni"/>
        <w:numPr>
          <w:ilvl w:val="0"/>
          <w:numId w:val="38"/>
        </w:numPr>
        <w:rPr>
          <w:lang w:val="en-GB"/>
        </w:rPr>
      </w:pPr>
      <w:r w:rsidRPr="00FA6775">
        <w:rPr>
          <w:lang w:val="en-GB"/>
        </w:rPr>
        <w:t xml:space="preserve">Piping systems of all media must be equipped with shut-off </w:t>
      </w:r>
      <w:r>
        <w:rPr>
          <w:lang w:val="en-GB"/>
        </w:rPr>
        <w:t xml:space="preserve">valves and </w:t>
      </w:r>
      <w:r w:rsidRPr="00FA6775">
        <w:rPr>
          <w:lang w:val="en-GB"/>
        </w:rPr>
        <w:t>fittings</w:t>
      </w:r>
      <w:r>
        <w:rPr>
          <w:lang w:val="en-GB"/>
        </w:rPr>
        <w:t>,</w:t>
      </w:r>
      <w:r w:rsidRPr="00FA6775">
        <w:rPr>
          <w:lang w:val="en-GB"/>
        </w:rPr>
        <w:t xml:space="preserve"> so that maintenance work</w:t>
      </w:r>
      <w:r>
        <w:rPr>
          <w:lang w:val="en-GB"/>
        </w:rPr>
        <w:t>s</w:t>
      </w:r>
      <w:r w:rsidRPr="00FA6775">
        <w:rPr>
          <w:lang w:val="en-GB"/>
        </w:rPr>
        <w:t xml:space="preserve"> can be carried out during operation.</w:t>
      </w:r>
    </w:p>
    <w:p w14:paraId="0ED56583" w14:textId="06FF2DB4" w:rsidR="009E4576" w:rsidRPr="00D26EB6" w:rsidRDefault="00621C1E" w:rsidP="004669E2">
      <w:pPr>
        <w:pStyle w:val="TCBNormalni"/>
        <w:numPr>
          <w:ilvl w:val="0"/>
          <w:numId w:val="38"/>
        </w:numPr>
        <w:rPr>
          <w:color w:val="000000"/>
          <w:lang w:val="en-GB"/>
        </w:rPr>
      </w:pPr>
      <w:r w:rsidRPr="00621C1E">
        <w:rPr>
          <w:color w:val="000000"/>
          <w:lang w:val="en-GB"/>
        </w:rPr>
        <w:t xml:space="preserve">All </w:t>
      </w:r>
      <w:r>
        <w:rPr>
          <w:color w:val="000000"/>
          <w:lang w:val="en-GB"/>
        </w:rPr>
        <w:t xml:space="preserve">valves and </w:t>
      </w:r>
      <w:r w:rsidRPr="00621C1E">
        <w:rPr>
          <w:color w:val="000000"/>
          <w:lang w:val="en-GB"/>
        </w:rPr>
        <w:t>fittings necessary for the offered level of automated operation will be equipped with servo drives.</w:t>
      </w:r>
    </w:p>
    <w:p w14:paraId="2BA41B1F" w14:textId="631EC71C" w:rsidR="009E4576" w:rsidRPr="00D26EB6" w:rsidRDefault="00715C3D" w:rsidP="004669E2">
      <w:pPr>
        <w:pStyle w:val="TCBNormalni"/>
        <w:numPr>
          <w:ilvl w:val="0"/>
          <w:numId w:val="38"/>
        </w:numPr>
        <w:rPr>
          <w:color w:val="000000"/>
          <w:lang w:val="en-GB"/>
        </w:rPr>
      </w:pPr>
      <w:r w:rsidRPr="00715C3D">
        <w:rPr>
          <w:color w:val="000000"/>
          <w:lang w:val="en-GB"/>
        </w:rPr>
        <w:t xml:space="preserve">The new equipment will be </w:t>
      </w:r>
      <w:r>
        <w:rPr>
          <w:color w:val="000000"/>
          <w:lang w:val="en-GB"/>
        </w:rPr>
        <w:t xml:space="preserve">provided </w:t>
      </w:r>
      <w:r w:rsidRPr="00715C3D">
        <w:rPr>
          <w:color w:val="000000"/>
          <w:lang w:val="en-GB"/>
        </w:rPr>
        <w:t>with such a number of fittings as to ensure safe separation from the existing equipment.</w:t>
      </w:r>
      <w:r>
        <w:rPr>
          <w:color w:val="000000"/>
          <w:lang w:val="en-GB"/>
        </w:rPr>
        <w:t xml:space="preserve"> </w:t>
      </w:r>
    </w:p>
    <w:p w14:paraId="51B14782" w14:textId="2D733117" w:rsidR="009E4576" w:rsidRPr="00D26EB6" w:rsidRDefault="00EA6C33" w:rsidP="004669E2">
      <w:pPr>
        <w:pStyle w:val="TCBNormalni"/>
        <w:numPr>
          <w:ilvl w:val="0"/>
          <w:numId w:val="38"/>
        </w:numPr>
        <w:rPr>
          <w:color w:val="000000"/>
          <w:lang w:val="en-GB"/>
        </w:rPr>
      </w:pPr>
      <w:r>
        <w:rPr>
          <w:color w:val="000000"/>
          <w:lang w:val="en-GB"/>
        </w:rPr>
        <w:t>C</w:t>
      </w:r>
      <w:r w:rsidRPr="00EA6C33">
        <w:rPr>
          <w:color w:val="000000"/>
          <w:lang w:val="en-GB"/>
        </w:rPr>
        <w:t xml:space="preserve">ontrol </w:t>
      </w:r>
      <w:r>
        <w:rPr>
          <w:color w:val="000000"/>
          <w:lang w:val="en-GB"/>
        </w:rPr>
        <w:t xml:space="preserve">of valves and fittings </w:t>
      </w:r>
      <w:r w:rsidRPr="00EA6C33">
        <w:rPr>
          <w:color w:val="000000"/>
          <w:lang w:val="en-GB"/>
        </w:rPr>
        <w:t xml:space="preserve">must not cause pressure surges in the pipeline. </w:t>
      </w:r>
    </w:p>
    <w:p w14:paraId="19111880" w14:textId="246B2CE6" w:rsidR="009E4576" w:rsidRPr="00D26EB6" w:rsidRDefault="00EA6C33" w:rsidP="004669E2">
      <w:pPr>
        <w:pStyle w:val="TCBNormalni"/>
        <w:numPr>
          <w:ilvl w:val="0"/>
          <w:numId w:val="38"/>
        </w:numPr>
        <w:rPr>
          <w:color w:val="000000"/>
          <w:lang w:val="en-GB"/>
        </w:rPr>
      </w:pPr>
      <w:r w:rsidRPr="00EA6C33">
        <w:rPr>
          <w:color w:val="000000"/>
          <w:lang w:val="en-GB"/>
        </w:rPr>
        <w:t xml:space="preserve">The basis for the dimensioning of all control </w:t>
      </w:r>
      <w:r>
        <w:rPr>
          <w:color w:val="000000"/>
          <w:lang w:val="en-GB"/>
        </w:rPr>
        <w:t xml:space="preserve">valves and </w:t>
      </w:r>
      <w:r w:rsidRPr="00EA6C33">
        <w:rPr>
          <w:color w:val="000000"/>
          <w:lang w:val="en-GB"/>
        </w:rPr>
        <w:t xml:space="preserve">fittings, as well as the calculation of the dimensioning of all control </w:t>
      </w:r>
      <w:r>
        <w:rPr>
          <w:color w:val="000000"/>
          <w:lang w:val="en-GB"/>
        </w:rPr>
        <w:t xml:space="preserve">valves and </w:t>
      </w:r>
      <w:r w:rsidRPr="00EA6C33">
        <w:rPr>
          <w:color w:val="000000"/>
          <w:lang w:val="en-GB"/>
        </w:rPr>
        <w:t>fittings, will be submitted to the C</w:t>
      </w:r>
      <w:r>
        <w:rPr>
          <w:color w:val="000000"/>
          <w:lang w:val="en-GB"/>
        </w:rPr>
        <w:t xml:space="preserve">LIENT </w:t>
      </w:r>
      <w:r w:rsidRPr="00EA6C33">
        <w:rPr>
          <w:color w:val="000000"/>
          <w:lang w:val="en-GB"/>
        </w:rPr>
        <w:t>in the project phase.</w:t>
      </w:r>
      <w:r w:rsidR="009E4576" w:rsidRPr="00D26EB6">
        <w:rPr>
          <w:color w:val="000000"/>
          <w:lang w:val="en-GB"/>
        </w:rPr>
        <w:t xml:space="preserve"> </w:t>
      </w:r>
    </w:p>
    <w:p w14:paraId="3FE5AAE9" w14:textId="22694823" w:rsidR="009E4576" w:rsidRPr="00D26EB6" w:rsidRDefault="00024251" w:rsidP="004669E2">
      <w:pPr>
        <w:pStyle w:val="TCBNormalni"/>
        <w:numPr>
          <w:ilvl w:val="0"/>
          <w:numId w:val="38"/>
        </w:numPr>
        <w:rPr>
          <w:color w:val="000000"/>
          <w:lang w:val="en-GB"/>
        </w:rPr>
      </w:pPr>
      <w:r w:rsidRPr="00024251">
        <w:rPr>
          <w:color w:val="000000"/>
          <w:lang w:val="en-GB"/>
        </w:rPr>
        <w:t xml:space="preserve">The pressure level of the designed </w:t>
      </w:r>
      <w:r>
        <w:rPr>
          <w:color w:val="000000"/>
          <w:lang w:val="en-GB"/>
        </w:rPr>
        <w:t xml:space="preserve">valves and </w:t>
      </w:r>
      <w:r w:rsidRPr="00024251">
        <w:rPr>
          <w:color w:val="000000"/>
          <w:lang w:val="en-GB"/>
        </w:rPr>
        <w:t>fittings is assumed to be at least one degree higher according to ČSN 130010 than the corresponding classification according to the highest working pressure and temperature</w:t>
      </w:r>
      <w:r>
        <w:rPr>
          <w:color w:val="000000"/>
          <w:lang w:val="en-GB"/>
        </w:rPr>
        <w:t>.</w:t>
      </w:r>
      <w:r w:rsidRPr="00024251">
        <w:rPr>
          <w:color w:val="000000"/>
          <w:lang w:val="en-GB"/>
        </w:rPr>
        <w:t xml:space="preserve"> </w:t>
      </w:r>
      <w:r w:rsidR="00A059DE" w:rsidRPr="00D26EB6" w:rsidDel="00A059DE">
        <w:rPr>
          <w:color w:val="000000"/>
          <w:lang w:val="en-GB"/>
        </w:rPr>
        <w:t xml:space="preserve"> </w:t>
      </w:r>
    </w:p>
    <w:p w14:paraId="68DA8043" w14:textId="15838F55" w:rsidR="009E4576" w:rsidRPr="00FD4347" w:rsidRDefault="00024251" w:rsidP="004669E2">
      <w:pPr>
        <w:pStyle w:val="TCBNormalni"/>
        <w:numPr>
          <w:ilvl w:val="0"/>
          <w:numId w:val="38"/>
        </w:numPr>
        <w:rPr>
          <w:color w:val="000000"/>
          <w:lang w:val="en-GB"/>
        </w:rPr>
      </w:pPr>
      <w:r w:rsidRPr="00FD4347">
        <w:rPr>
          <w:color w:val="000000"/>
          <w:lang w:val="en-GB"/>
        </w:rPr>
        <w:lastRenderedPageBreak/>
        <w:t xml:space="preserve">In case of high-pressure distribution systems, it is required to </w:t>
      </w:r>
      <w:r w:rsidR="00C72010" w:rsidRPr="00FD4347">
        <w:rPr>
          <w:color w:val="000000"/>
          <w:lang w:val="en-GB"/>
        </w:rPr>
        <w:t xml:space="preserve">separate </w:t>
      </w:r>
      <w:r w:rsidRPr="00FD4347">
        <w:rPr>
          <w:color w:val="000000"/>
          <w:lang w:val="en-GB"/>
        </w:rPr>
        <w:t xml:space="preserve">parts being out of operation </w:t>
      </w:r>
      <w:r w:rsidR="00356458" w:rsidRPr="00FD4347">
        <w:rPr>
          <w:color w:val="000000"/>
          <w:lang w:val="en-GB"/>
        </w:rPr>
        <w:t xml:space="preserve">and designed </w:t>
      </w:r>
      <w:r w:rsidRPr="00FD4347">
        <w:rPr>
          <w:color w:val="000000"/>
          <w:lang w:val="en-GB"/>
        </w:rPr>
        <w:t xml:space="preserve">for repair from parts </w:t>
      </w:r>
      <w:r w:rsidR="00356458" w:rsidRPr="00FD4347">
        <w:rPr>
          <w:color w:val="000000"/>
          <w:lang w:val="en-GB"/>
        </w:rPr>
        <w:t xml:space="preserve">being </w:t>
      </w:r>
      <w:r w:rsidRPr="00FD4347">
        <w:rPr>
          <w:color w:val="000000"/>
          <w:lang w:val="en-GB"/>
        </w:rPr>
        <w:t xml:space="preserve">in operation can be separated </w:t>
      </w:r>
      <w:r w:rsidR="00356458" w:rsidRPr="00FD4347">
        <w:rPr>
          <w:color w:val="000000"/>
          <w:lang w:val="en-GB"/>
        </w:rPr>
        <w:t xml:space="preserve">using a </w:t>
      </w:r>
      <w:r w:rsidRPr="00FD4347">
        <w:rPr>
          <w:color w:val="000000"/>
          <w:lang w:val="en-GB"/>
        </w:rPr>
        <w:t>double fitting. Either a drain or a vent will be designed between the</w:t>
      </w:r>
      <w:r w:rsidR="00356458" w:rsidRPr="00FD4347">
        <w:rPr>
          <w:color w:val="000000"/>
          <w:lang w:val="en-GB"/>
        </w:rPr>
        <w:t>se</w:t>
      </w:r>
      <w:r w:rsidRPr="00FD4347">
        <w:rPr>
          <w:color w:val="000000"/>
          <w:lang w:val="en-GB"/>
        </w:rPr>
        <w:t xml:space="preserve"> fittings.</w:t>
      </w:r>
      <w:r w:rsidR="00356458" w:rsidRPr="00FD4347">
        <w:rPr>
          <w:color w:val="000000"/>
          <w:lang w:val="en-GB"/>
        </w:rPr>
        <w:t xml:space="preserve"> </w:t>
      </w:r>
      <w:r w:rsidR="009E4576" w:rsidRPr="00FD4347">
        <w:rPr>
          <w:color w:val="000000"/>
          <w:lang w:val="en-GB"/>
        </w:rPr>
        <w:t xml:space="preserve"> </w:t>
      </w:r>
    </w:p>
    <w:p w14:paraId="2E322A4F" w14:textId="3AEA6B9C" w:rsidR="009E4576" w:rsidRPr="00FD4347" w:rsidRDefault="00356458" w:rsidP="004669E2">
      <w:pPr>
        <w:pStyle w:val="TCBNormalni"/>
        <w:numPr>
          <w:ilvl w:val="0"/>
          <w:numId w:val="38"/>
        </w:numPr>
        <w:rPr>
          <w:color w:val="000000"/>
          <w:lang w:val="en-GB"/>
        </w:rPr>
      </w:pPr>
      <w:r w:rsidRPr="00FD4347">
        <w:rPr>
          <w:color w:val="000000"/>
          <w:lang w:val="en-GB"/>
        </w:rPr>
        <w:t xml:space="preserve">Backflow and shut-off fittings shall be installed into the discharge pipeline of the pumps for each equipment. </w:t>
      </w:r>
    </w:p>
    <w:p w14:paraId="67682471" w14:textId="78258184" w:rsidR="00BF06F1" w:rsidRPr="00FD4347" w:rsidRDefault="00356458" w:rsidP="004669E2">
      <w:pPr>
        <w:pStyle w:val="TCBNormalni"/>
        <w:numPr>
          <w:ilvl w:val="0"/>
          <w:numId w:val="38"/>
        </w:numPr>
        <w:rPr>
          <w:color w:val="000000"/>
          <w:lang w:val="en-GB"/>
        </w:rPr>
      </w:pPr>
      <w:r w:rsidRPr="00FD4347">
        <w:rPr>
          <w:color w:val="000000"/>
          <w:lang w:val="en-GB"/>
        </w:rPr>
        <w:t>Fittings will be located to ensure easy access.</w:t>
      </w:r>
      <w:r w:rsidR="009F10CE" w:rsidRPr="00FD4347">
        <w:rPr>
          <w:color w:val="000000"/>
          <w:lang w:val="en-GB"/>
        </w:rPr>
        <w:t xml:space="preserve"> </w:t>
      </w:r>
    </w:p>
    <w:p w14:paraId="54EE301D" w14:textId="7064B17B" w:rsidR="00BF06F1" w:rsidRPr="00FD4347" w:rsidRDefault="0005076B" w:rsidP="004669E2">
      <w:pPr>
        <w:pStyle w:val="TCBNormalni"/>
        <w:numPr>
          <w:ilvl w:val="0"/>
          <w:numId w:val="38"/>
        </w:numPr>
        <w:rPr>
          <w:color w:val="000000"/>
          <w:lang w:val="en-GB"/>
        </w:rPr>
      </w:pPr>
      <w:r w:rsidRPr="00FD4347">
        <w:rPr>
          <w:color w:val="000000"/>
          <w:lang w:val="en-GB"/>
        </w:rPr>
        <w:t xml:space="preserve">All fittings used shall be of an approved type and from an approved producer. </w:t>
      </w:r>
      <w:r w:rsidR="009F10CE" w:rsidRPr="00FD4347">
        <w:rPr>
          <w:color w:val="000000"/>
          <w:lang w:val="en-GB"/>
        </w:rPr>
        <w:t xml:space="preserve"> </w:t>
      </w:r>
    </w:p>
    <w:p w14:paraId="571A4475" w14:textId="1F2A0105" w:rsidR="00BF06F1" w:rsidRPr="00FD4347" w:rsidRDefault="00E91A76" w:rsidP="004669E2">
      <w:pPr>
        <w:pStyle w:val="TCBNormalni"/>
        <w:numPr>
          <w:ilvl w:val="0"/>
          <w:numId w:val="38"/>
        </w:numPr>
        <w:rPr>
          <w:color w:val="000000"/>
          <w:lang w:val="en-GB"/>
        </w:rPr>
      </w:pPr>
      <w:r w:rsidRPr="00FD4347">
        <w:rPr>
          <w:color w:val="000000"/>
          <w:lang w:val="en-GB"/>
        </w:rPr>
        <w:t xml:space="preserve">They will be selected according to the nature of </w:t>
      </w:r>
      <w:r w:rsidR="008A52A3" w:rsidRPr="00FD4347">
        <w:rPr>
          <w:color w:val="000000"/>
          <w:lang w:val="en-GB"/>
        </w:rPr>
        <w:t>media;</w:t>
      </w:r>
      <w:r w:rsidRPr="00FD4347">
        <w:rPr>
          <w:color w:val="000000"/>
          <w:lang w:val="en-GB"/>
        </w:rPr>
        <w:t xml:space="preserve"> in the open state they will ensure minimal pressure loss and will not be a source of increased noise level. </w:t>
      </w:r>
    </w:p>
    <w:p w14:paraId="7F03D74A" w14:textId="71ED6726" w:rsidR="00BF06F1" w:rsidRPr="00FD4347" w:rsidRDefault="00E91A76" w:rsidP="004669E2">
      <w:pPr>
        <w:pStyle w:val="TCBNormalni"/>
        <w:numPr>
          <w:ilvl w:val="0"/>
          <w:numId w:val="38"/>
        </w:numPr>
        <w:rPr>
          <w:color w:val="000000"/>
          <w:lang w:val="en-GB"/>
        </w:rPr>
      </w:pPr>
      <w:r w:rsidRPr="00FD4347">
        <w:rPr>
          <w:color w:val="000000"/>
          <w:lang w:val="en-GB"/>
        </w:rPr>
        <w:t>Inspections of fittings will be possible without removing them from the piping, repairs and replacement of seals will be possible without removing the cover.</w:t>
      </w:r>
    </w:p>
    <w:p w14:paraId="6DFE4F89" w14:textId="3D3B08B6" w:rsidR="00BF06F1" w:rsidRPr="00FD4347" w:rsidRDefault="00E91A76" w:rsidP="004669E2">
      <w:pPr>
        <w:pStyle w:val="TCBNormalni"/>
        <w:numPr>
          <w:ilvl w:val="0"/>
          <w:numId w:val="38"/>
        </w:numPr>
        <w:rPr>
          <w:color w:val="000000"/>
          <w:lang w:val="en-GB"/>
        </w:rPr>
      </w:pPr>
      <w:r w:rsidRPr="00FD4347">
        <w:rPr>
          <w:color w:val="000000"/>
          <w:lang w:val="en-GB"/>
        </w:rPr>
        <w:t xml:space="preserve">All fittings will be provided with a local status indicator </w:t>
      </w:r>
      <w:r w:rsidR="00E56EB5" w:rsidRPr="00FD4347">
        <w:rPr>
          <w:color w:val="000000"/>
          <w:lang w:val="en-GB"/>
        </w:rPr>
        <w:t>marking</w:t>
      </w:r>
      <w:r w:rsidRPr="00FD4347">
        <w:rPr>
          <w:color w:val="000000"/>
          <w:lang w:val="en-GB"/>
        </w:rPr>
        <w:t xml:space="preserve"> the open and closed position</w:t>
      </w:r>
      <w:r w:rsidR="00E56EB5" w:rsidRPr="00FD4347">
        <w:rPr>
          <w:color w:val="000000"/>
          <w:lang w:val="en-GB"/>
        </w:rPr>
        <w:t xml:space="preserve">s. </w:t>
      </w:r>
    </w:p>
    <w:p w14:paraId="7E24374E" w14:textId="21E813C9" w:rsidR="00BF06F1" w:rsidRPr="00FD4347" w:rsidRDefault="00E56EB5" w:rsidP="004669E2">
      <w:pPr>
        <w:pStyle w:val="TCBNormalni"/>
        <w:numPr>
          <w:ilvl w:val="0"/>
          <w:numId w:val="38"/>
        </w:numPr>
        <w:rPr>
          <w:color w:val="000000"/>
          <w:lang w:val="en-GB"/>
        </w:rPr>
      </w:pPr>
      <w:r w:rsidRPr="00FD4347">
        <w:rPr>
          <w:color w:val="000000"/>
          <w:lang w:val="en-GB"/>
        </w:rPr>
        <w:t xml:space="preserve">All fittings will be closed by turning </w:t>
      </w:r>
      <w:r w:rsidR="00FD4347">
        <w:rPr>
          <w:color w:val="000000"/>
          <w:lang w:val="en-GB"/>
        </w:rPr>
        <w:t>in clock-wise direction</w:t>
      </w:r>
      <w:r w:rsidRPr="00FD4347">
        <w:rPr>
          <w:color w:val="000000"/>
          <w:lang w:val="en-GB"/>
        </w:rPr>
        <w:t xml:space="preserve">. The selected valves and fittings will be </w:t>
      </w:r>
      <w:r w:rsidR="008A52A3" w:rsidRPr="00FD4347">
        <w:rPr>
          <w:color w:val="000000"/>
          <w:lang w:val="en-GB"/>
        </w:rPr>
        <w:t>lockable or</w:t>
      </w:r>
      <w:r w:rsidRPr="00FD4347">
        <w:rPr>
          <w:color w:val="000000"/>
          <w:lang w:val="en-GB"/>
        </w:rPr>
        <w:t xml:space="preserve"> provided with limit position sensors.</w:t>
      </w:r>
      <w:r w:rsidR="009F10CE" w:rsidRPr="00FD4347">
        <w:rPr>
          <w:color w:val="000000"/>
          <w:lang w:val="en-GB"/>
        </w:rPr>
        <w:t xml:space="preserve"> </w:t>
      </w:r>
    </w:p>
    <w:p w14:paraId="6BD0CFA3" w14:textId="5C20C960" w:rsidR="00BF06F1" w:rsidRPr="00FD4347" w:rsidRDefault="00E56EB5" w:rsidP="004669E2">
      <w:pPr>
        <w:pStyle w:val="TCBNormalni"/>
        <w:numPr>
          <w:ilvl w:val="0"/>
          <w:numId w:val="38"/>
        </w:numPr>
        <w:rPr>
          <w:color w:val="000000"/>
          <w:lang w:val="en-GB"/>
        </w:rPr>
      </w:pPr>
      <w:r w:rsidRPr="00FD4347">
        <w:rPr>
          <w:color w:val="000000"/>
          <w:lang w:val="en-GB"/>
        </w:rPr>
        <w:t>The position of valves and fittings spindles in the pipeline will be according to the valves and fittings manufacturer</w:t>
      </w:r>
      <w:r w:rsidR="0066246C" w:rsidRPr="00FD4347">
        <w:rPr>
          <w:color w:val="000000"/>
          <w:lang w:val="en-GB"/>
        </w:rPr>
        <w:t>´s</w:t>
      </w:r>
      <w:r w:rsidRPr="00FD4347">
        <w:rPr>
          <w:color w:val="000000"/>
          <w:lang w:val="en-GB"/>
        </w:rPr>
        <w:t xml:space="preserve"> </w:t>
      </w:r>
      <w:r w:rsidR="0066246C" w:rsidRPr="00FD4347">
        <w:rPr>
          <w:color w:val="000000"/>
          <w:lang w:val="en-GB"/>
        </w:rPr>
        <w:t>rec</w:t>
      </w:r>
      <w:r w:rsidRPr="00FD4347">
        <w:rPr>
          <w:color w:val="000000"/>
          <w:lang w:val="en-GB"/>
        </w:rPr>
        <w:t>ommendations.</w:t>
      </w:r>
      <w:r w:rsidR="009F10CE" w:rsidRPr="00FD4347">
        <w:rPr>
          <w:color w:val="000000"/>
          <w:lang w:val="en-GB"/>
        </w:rPr>
        <w:t xml:space="preserve"> </w:t>
      </w:r>
    </w:p>
    <w:p w14:paraId="421CCF12" w14:textId="3C60D035" w:rsidR="00BF06F1" w:rsidRPr="00FD4347" w:rsidRDefault="0066246C" w:rsidP="004669E2">
      <w:pPr>
        <w:pStyle w:val="TCBNormalni"/>
        <w:numPr>
          <w:ilvl w:val="0"/>
          <w:numId w:val="38"/>
        </w:numPr>
        <w:rPr>
          <w:color w:val="000000"/>
          <w:lang w:val="en-GB"/>
        </w:rPr>
      </w:pPr>
      <w:r w:rsidRPr="00FD4347">
        <w:rPr>
          <w:color w:val="000000"/>
          <w:lang w:val="en-GB"/>
        </w:rPr>
        <w:t xml:space="preserve">Ball valves and quick couplers will be used for compressed air distribution.  </w:t>
      </w:r>
    </w:p>
    <w:p w14:paraId="5C28E759" w14:textId="51A74239" w:rsidR="00BF06F1" w:rsidRPr="00FD4347" w:rsidRDefault="0066246C" w:rsidP="004669E2">
      <w:pPr>
        <w:pStyle w:val="TCBNormalni"/>
        <w:numPr>
          <w:ilvl w:val="0"/>
          <w:numId w:val="38"/>
        </w:numPr>
        <w:rPr>
          <w:color w:val="000000"/>
          <w:lang w:val="en-GB"/>
        </w:rPr>
      </w:pPr>
      <w:r w:rsidRPr="00FD4347">
        <w:rPr>
          <w:color w:val="000000"/>
          <w:lang w:val="en-GB"/>
        </w:rPr>
        <w:t>Valves with electric drive will have a possibility of local manual mechanical control.</w:t>
      </w:r>
      <w:r w:rsidR="009F10CE" w:rsidRPr="00FD4347">
        <w:rPr>
          <w:color w:val="000000"/>
          <w:lang w:val="en-GB"/>
        </w:rPr>
        <w:t xml:space="preserve"> </w:t>
      </w:r>
    </w:p>
    <w:p w14:paraId="33FC829E" w14:textId="5C66AB4E" w:rsidR="009F10CE" w:rsidRPr="00FD4347" w:rsidRDefault="005A7A3C" w:rsidP="004669E2">
      <w:pPr>
        <w:pStyle w:val="TCBNormalni"/>
        <w:numPr>
          <w:ilvl w:val="0"/>
          <w:numId w:val="38"/>
        </w:numPr>
        <w:rPr>
          <w:color w:val="000000"/>
          <w:lang w:val="en-GB"/>
        </w:rPr>
      </w:pPr>
      <w:r w:rsidRPr="00FD4347">
        <w:rPr>
          <w:color w:val="000000"/>
          <w:lang w:val="en-GB"/>
        </w:rPr>
        <w:t xml:space="preserve">The spindles of valves and fittings located in uncovered spaces will be provided with protective covers. Operating valves and fittings will be accessible from floors, </w:t>
      </w:r>
      <w:r w:rsidR="00E44653" w:rsidRPr="00FD4347">
        <w:rPr>
          <w:color w:val="000000"/>
          <w:lang w:val="en-GB"/>
        </w:rPr>
        <w:t>gangways,</w:t>
      </w:r>
      <w:r w:rsidRPr="00FD4347">
        <w:rPr>
          <w:color w:val="000000"/>
          <w:lang w:val="en-GB"/>
        </w:rPr>
        <w:t xml:space="preserve"> and galleries.</w:t>
      </w:r>
      <w:r w:rsidR="009F10CE" w:rsidRPr="00FD4347">
        <w:rPr>
          <w:color w:val="000000"/>
          <w:lang w:val="en-GB"/>
        </w:rPr>
        <w:t xml:space="preserve"> </w:t>
      </w:r>
    </w:p>
    <w:p w14:paraId="792BB76B" w14:textId="61858A3E" w:rsidR="009F10CE" w:rsidRPr="00FD4347" w:rsidRDefault="005A7A3C" w:rsidP="004669E2">
      <w:pPr>
        <w:pStyle w:val="TCBNormalni"/>
        <w:numPr>
          <w:ilvl w:val="0"/>
          <w:numId w:val="38"/>
        </w:numPr>
        <w:rPr>
          <w:color w:val="000000"/>
          <w:lang w:val="en-GB"/>
        </w:rPr>
      </w:pPr>
      <w:r w:rsidRPr="00FD4347">
        <w:rPr>
          <w:color w:val="000000"/>
          <w:lang w:val="en-GB"/>
        </w:rPr>
        <w:t>Packing and sealing materials based on Asbestos are unacceptable.</w:t>
      </w:r>
    </w:p>
    <w:p w14:paraId="185C9CEA" w14:textId="035DCEDF" w:rsidR="009F10CE" w:rsidRPr="00FD4347" w:rsidRDefault="005A7A3C" w:rsidP="009530DC">
      <w:pPr>
        <w:pStyle w:val="TCBNormalni"/>
        <w:numPr>
          <w:ilvl w:val="0"/>
          <w:numId w:val="38"/>
        </w:numPr>
        <w:rPr>
          <w:color w:val="000000"/>
          <w:lang w:val="en-GB"/>
        </w:rPr>
      </w:pPr>
      <w:r w:rsidRPr="00FD4347">
        <w:rPr>
          <w:color w:val="000000"/>
          <w:lang w:val="en-GB"/>
        </w:rPr>
        <w:t xml:space="preserve">Flanged fittings will be supplied including outlet </w:t>
      </w:r>
      <w:r w:rsidR="00AB3943" w:rsidRPr="00FD4347">
        <w:rPr>
          <w:color w:val="000000"/>
          <w:lang w:val="en-GB"/>
        </w:rPr>
        <w:t>counter</w:t>
      </w:r>
      <w:r w:rsidR="007F7374" w:rsidRPr="00FD4347">
        <w:rPr>
          <w:color w:val="000000"/>
          <w:lang w:val="en-GB"/>
        </w:rPr>
        <w:t>-</w:t>
      </w:r>
      <w:r w:rsidR="00AB3943" w:rsidRPr="00FD4347">
        <w:rPr>
          <w:color w:val="000000"/>
          <w:lang w:val="en-GB"/>
        </w:rPr>
        <w:t>flanges</w:t>
      </w:r>
      <w:r w:rsidRPr="00FD4347">
        <w:rPr>
          <w:color w:val="000000"/>
          <w:lang w:val="en-GB"/>
        </w:rPr>
        <w:t xml:space="preserve"> with sealing and mounting material, if connected to the existing </w:t>
      </w:r>
      <w:r w:rsidR="0039221A" w:rsidRPr="00FD4347">
        <w:rPr>
          <w:color w:val="000000"/>
          <w:lang w:val="en-GB"/>
        </w:rPr>
        <w:t xml:space="preserve">equipment. </w:t>
      </w:r>
    </w:p>
    <w:p w14:paraId="01633460" w14:textId="41862921" w:rsidR="00832DD5" w:rsidRPr="00D26EB6" w:rsidRDefault="003E548D" w:rsidP="00BE3B4F">
      <w:pPr>
        <w:pStyle w:val="TCBNadpis2"/>
      </w:pPr>
      <w:bookmarkStart w:id="22" w:name="_Toc142309672"/>
      <w:r w:rsidRPr="00D26EB6">
        <w:t>P</w:t>
      </w:r>
      <w:r w:rsidR="0039221A">
        <w:t>ipeline</w:t>
      </w:r>
      <w:bookmarkEnd w:id="22"/>
      <w:r w:rsidRPr="00D26EB6">
        <w:t xml:space="preserve"> </w:t>
      </w:r>
    </w:p>
    <w:p w14:paraId="79EC6AF3" w14:textId="57ADB194" w:rsidR="008B37F2" w:rsidRPr="00D26EB6" w:rsidRDefault="0039221A" w:rsidP="00382420">
      <w:pPr>
        <w:pStyle w:val="TCBNadpis3"/>
      </w:pPr>
      <w:bookmarkStart w:id="23" w:name="_Toc142309673"/>
      <w:r>
        <w:t>Pipeline design</w:t>
      </w:r>
      <w:bookmarkEnd w:id="23"/>
      <w:r w:rsidR="008B37F2" w:rsidRPr="00D26EB6">
        <w:t xml:space="preserve"> </w:t>
      </w:r>
    </w:p>
    <w:p w14:paraId="2C21DE35" w14:textId="3A06BFD7" w:rsidR="008B37F2" w:rsidRPr="00D26EB6" w:rsidRDefault="0039221A" w:rsidP="008B37F2">
      <w:pPr>
        <w:pStyle w:val="TCBNormalni"/>
        <w:rPr>
          <w:lang w:val="en-GB" w:eastAsia="cs-CZ"/>
        </w:rPr>
      </w:pPr>
      <w:r w:rsidRPr="0039221A">
        <w:rPr>
          <w:lang w:val="en-GB" w:eastAsia="cs-CZ"/>
        </w:rPr>
        <w:t>Pip</w:t>
      </w:r>
      <w:r>
        <w:rPr>
          <w:lang w:val="en-GB" w:eastAsia="cs-CZ"/>
        </w:rPr>
        <w:t>ing</w:t>
      </w:r>
      <w:r w:rsidRPr="0039221A">
        <w:rPr>
          <w:lang w:val="en-GB" w:eastAsia="cs-CZ"/>
        </w:rPr>
        <w:t xml:space="preserve"> systems will connect individual </w:t>
      </w:r>
      <w:r>
        <w:rPr>
          <w:lang w:val="en-GB" w:eastAsia="cs-CZ"/>
        </w:rPr>
        <w:t xml:space="preserve">equipment and device </w:t>
      </w:r>
      <w:r w:rsidRPr="0039221A">
        <w:rPr>
          <w:lang w:val="en-GB" w:eastAsia="cs-CZ"/>
        </w:rPr>
        <w:t>according to the</w:t>
      </w:r>
      <w:r>
        <w:rPr>
          <w:lang w:val="en-GB" w:eastAsia="cs-CZ"/>
        </w:rPr>
        <w:t>ir</w:t>
      </w:r>
      <w:r w:rsidRPr="0039221A">
        <w:rPr>
          <w:lang w:val="en-GB" w:eastAsia="cs-CZ"/>
        </w:rPr>
        <w:t xml:space="preserve"> technological function</w:t>
      </w:r>
      <w:r>
        <w:rPr>
          <w:lang w:val="en-GB" w:eastAsia="cs-CZ"/>
        </w:rPr>
        <w:t>s</w:t>
      </w:r>
      <w:r w:rsidRPr="0039221A">
        <w:rPr>
          <w:lang w:val="en-GB" w:eastAsia="cs-CZ"/>
        </w:rPr>
        <w:t>.</w:t>
      </w:r>
      <w:r>
        <w:rPr>
          <w:lang w:val="en-GB" w:eastAsia="cs-CZ"/>
        </w:rPr>
        <w:t xml:space="preserve"> </w:t>
      </w:r>
      <w:r w:rsidR="006F1BCA" w:rsidRPr="00D26EB6">
        <w:rPr>
          <w:lang w:val="en-GB" w:eastAsia="cs-CZ"/>
        </w:rPr>
        <w:t xml:space="preserve"> </w:t>
      </w:r>
    </w:p>
    <w:p w14:paraId="3F7F9F85" w14:textId="68AEC8A0" w:rsidR="00C26424" w:rsidRPr="00D26EB6" w:rsidRDefault="0039221A" w:rsidP="00C26424">
      <w:pPr>
        <w:pStyle w:val="TCBNormalni"/>
        <w:rPr>
          <w:lang w:val="en-GB" w:eastAsia="cs-CZ"/>
        </w:rPr>
      </w:pPr>
      <w:r w:rsidRPr="0039221A">
        <w:rPr>
          <w:color w:val="000000"/>
          <w:lang w:val="en-GB"/>
        </w:rPr>
        <w:t xml:space="preserve">Piping systems will be dimensioned according to the </w:t>
      </w:r>
      <w:r>
        <w:rPr>
          <w:color w:val="000000"/>
          <w:lang w:val="en-GB"/>
        </w:rPr>
        <w:t>rate of flow</w:t>
      </w:r>
      <w:r w:rsidRPr="0039221A">
        <w:rPr>
          <w:color w:val="000000"/>
          <w:lang w:val="en-GB"/>
        </w:rPr>
        <w:t xml:space="preserve"> and parameters of the respective media. Their configuration and dimensions will be </w:t>
      </w:r>
      <w:r>
        <w:rPr>
          <w:color w:val="000000"/>
          <w:lang w:val="en-GB"/>
        </w:rPr>
        <w:t>the optimum of</w:t>
      </w:r>
      <w:r w:rsidRPr="0039221A">
        <w:rPr>
          <w:color w:val="000000"/>
          <w:lang w:val="en-GB"/>
        </w:rPr>
        <w:t xml:space="preserve"> </w:t>
      </w:r>
      <w:r>
        <w:rPr>
          <w:color w:val="000000"/>
          <w:lang w:val="en-GB"/>
        </w:rPr>
        <w:t xml:space="preserve">an interconnected </w:t>
      </w:r>
      <w:r w:rsidRPr="0039221A">
        <w:rPr>
          <w:color w:val="000000"/>
          <w:lang w:val="en-GB"/>
        </w:rPr>
        <w:t>distance, pressure drop and forces and moments acting on the connection points</w:t>
      </w:r>
      <w:r>
        <w:rPr>
          <w:color w:val="000000"/>
          <w:lang w:val="en-GB"/>
        </w:rPr>
        <w:t>.</w:t>
      </w:r>
    </w:p>
    <w:p w14:paraId="0EB128B9" w14:textId="1CA87555" w:rsidR="009E4576" w:rsidRPr="00D26EB6" w:rsidRDefault="0039221A" w:rsidP="008B37F2">
      <w:pPr>
        <w:pStyle w:val="TCBNormalni"/>
        <w:rPr>
          <w:color w:val="000000"/>
          <w:lang w:val="en-GB"/>
        </w:rPr>
      </w:pPr>
      <w:r w:rsidRPr="0039221A">
        <w:rPr>
          <w:color w:val="000000"/>
          <w:lang w:val="en-GB"/>
        </w:rPr>
        <w:t xml:space="preserve">The </w:t>
      </w:r>
      <w:r w:rsidR="00040DEE">
        <w:rPr>
          <w:color w:val="000000"/>
          <w:lang w:val="en-GB"/>
        </w:rPr>
        <w:t xml:space="preserve">piping </w:t>
      </w:r>
      <w:r w:rsidRPr="0039221A">
        <w:rPr>
          <w:color w:val="000000"/>
          <w:lang w:val="en-GB"/>
        </w:rPr>
        <w:t xml:space="preserve">arrangement </w:t>
      </w:r>
      <w:r w:rsidR="00040DEE">
        <w:rPr>
          <w:color w:val="000000"/>
          <w:lang w:val="en-GB"/>
        </w:rPr>
        <w:t>shall</w:t>
      </w:r>
      <w:r w:rsidRPr="0039221A">
        <w:rPr>
          <w:color w:val="000000"/>
          <w:lang w:val="en-GB"/>
        </w:rPr>
        <w:t xml:space="preserve"> be in accordance with the general rules and with the </w:t>
      </w:r>
      <w:r w:rsidR="00040DEE" w:rsidRPr="0039221A">
        <w:rPr>
          <w:color w:val="000000"/>
          <w:lang w:val="en-GB"/>
        </w:rPr>
        <w:t>CONTRACTOR</w:t>
      </w:r>
      <w:r w:rsidR="00040DEE">
        <w:rPr>
          <w:color w:val="000000"/>
          <w:lang w:val="en-GB"/>
        </w:rPr>
        <w:t>´s</w:t>
      </w:r>
      <w:r w:rsidR="00040DEE" w:rsidRPr="0039221A">
        <w:rPr>
          <w:color w:val="000000"/>
          <w:lang w:val="en-GB"/>
        </w:rPr>
        <w:t xml:space="preserve"> </w:t>
      </w:r>
      <w:r w:rsidRPr="0039221A">
        <w:rPr>
          <w:color w:val="000000"/>
          <w:lang w:val="en-GB"/>
        </w:rPr>
        <w:t>best engineering practice</w:t>
      </w:r>
      <w:r w:rsidR="00040DEE">
        <w:rPr>
          <w:color w:val="000000"/>
          <w:lang w:val="en-GB"/>
        </w:rPr>
        <w:t>s</w:t>
      </w:r>
      <w:r w:rsidRPr="0039221A">
        <w:rPr>
          <w:color w:val="000000"/>
          <w:lang w:val="en-GB"/>
        </w:rPr>
        <w:t xml:space="preserve"> and experience</w:t>
      </w:r>
      <w:r w:rsidR="00040DEE">
        <w:rPr>
          <w:color w:val="000000"/>
          <w:lang w:val="en-GB"/>
        </w:rPr>
        <w:t>.</w:t>
      </w:r>
    </w:p>
    <w:p w14:paraId="7F412104" w14:textId="746B8A2E" w:rsidR="00C26424" w:rsidRPr="00D26EB6" w:rsidRDefault="00040DEE" w:rsidP="008B37F2">
      <w:pPr>
        <w:pStyle w:val="TCBNormalni"/>
        <w:rPr>
          <w:color w:val="000000"/>
          <w:lang w:val="en-GB"/>
        </w:rPr>
      </w:pPr>
      <w:r w:rsidRPr="00040DEE">
        <w:rPr>
          <w:color w:val="000000"/>
          <w:lang w:val="en-GB"/>
        </w:rPr>
        <w:t xml:space="preserve">Ease </w:t>
      </w:r>
      <w:r>
        <w:rPr>
          <w:color w:val="000000"/>
          <w:lang w:val="en-GB"/>
        </w:rPr>
        <w:t xml:space="preserve">operation </w:t>
      </w:r>
      <w:r w:rsidRPr="00040DEE">
        <w:rPr>
          <w:color w:val="000000"/>
          <w:lang w:val="en-GB"/>
        </w:rPr>
        <w:t xml:space="preserve">and maintenance must be </w:t>
      </w:r>
      <w:r>
        <w:rPr>
          <w:color w:val="000000"/>
          <w:lang w:val="en-GB"/>
        </w:rPr>
        <w:t>taken into consideration</w:t>
      </w:r>
      <w:r w:rsidR="00A21D19" w:rsidRPr="00D26EB6">
        <w:rPr>
          <w:color w:val="000000"/>
          <w:lang w:val="en-GB"/>
        </w:rPr>
        <w:t xml:space="preserve">. </w:t>
      </w:r>
    </w:p>
    <w:p w14:paraId="13890842" w14:textId="50A71A71" w:rsidR="00C26424" w:rsidRPr="00D26EB6" w:rsidRDefault="00040DEE" w:rsidP="00C26424">
      <w:pPr>
        <w:pStyle w:val="TCBNormalni"/>
        <w:rPr>
          <w:lang w:val="en-GB" w:eastAsia="cs-CZ"/>
        </w:rPr>
      </w:pPr>
      <w:r w:rsidRPr="00040DEE">
        <w:rPr>
          <w:lang w:val="en-GB"/>
        </w:rPr>
        <w:t xml:space="preserve">Nominal </w:t>
      </w:r>
      <w:r>
        <w:rPr>
          <w:lang w:val="en-GB"/>
        </w:rPr>
        <w:t xml:space="preserve">inside </w:t>
      </w:r>
      <w:r w:rsidRPr="00040DEE">
        <w:rPr>
          <w:lang w:val="en-GB"/>
        </w:rPr>
        <w:t>diameters of pip</w:t>
      </w:r>
      <w:r>
        <w:rPr>
          <w:lang w:val="en-GB"/>
        </w:rPr>
        <w:t>ing</w:t>
      </w:r>
      <w:r w:rsidRPr="00040DEE">
        <w:rPr>
          <w:lang w:val="en-GB"/>
        </w:rPr>
        <w:t xml:space="preserve"> will be </w:t>
      </w:r>
      <w:r>
        <w:rPr>
          <w:lang w:val="en-GB"/>
        </w:rPr>
        <w:t>chosen</w:t>
      </w:r>
      <w:r w:rsidRPr="00040DEE">
        <w:rPr>
          <w:lang w:val="en-GB"/>
        </w:rPr>
        <w:t xml:space="preserve"> according to ČSN EN ISO 6708.</w:t>
      </w:r>
      <w:r w:rsidR="00C26424" w:rsidRPr="00D26EB6">
        <w:rPr>
          <w:lang w:val="en-GB" w:eastAsia="cs-CZ"/>
        </w:rPr>
        <w:t xml:space="preserve"> </w:t>
      </w:r>
    </w:p>
    <w:p w14:paraId="37E8CCC6" w14:textId="244F6084" w:rsidR="008B37F2" w:rsidRPr="00D26EB6" w:rsidRDefault="00F03810" w:rsidP="00C26424">
      <w:pPr>
        <w:pStyle w:val="TCBNormalni"/>
        <w:rPr>
          <w:lang w:val="en-GB" w:eastAsia="cs-CZ"/>
        </w:rPr>
      </w:pPr>
      <w:r>
        <w:rPr>
          <w:lang w:val="en-GB" w:eastAsia="cs-CZ"/>
        </w:rPr>
        <w:t>M</w:t>
      </w:r>
      <w:r w:rsidRPr="00F03810">
        <w:rPr>
          <w:lang w:val="en-GB" w:eastAsia="cs-CZ"/>
        </w:rPr>
        <w:t>aterial</w:t>
      </w:r>
      <w:r>
        <w:rPr>
          <w:lang w:val="en-GB" w:eastAsia="cs-CZ"/>
        </w:rPr>
        <w:t>s</w:t>
      </w:r>
      <w:r w:rsidRPr="00F03810">
        <w:rPr>
          <w:lang w:val="en-GB" w:eastAsia="cs-CZ"/>
        </w:rPr>
        <w:t xml:space="preserve"> and design of pip</w:t>
      </w:r>
      <w:r>
        <w:rPr>
          <w:lang w:val="en-GB" w:eastAsia="cs-CZ"/>
        </w:rPr>
        <w:t xml:space="preserve">ing </w:t>
      </w:r>
      <w:r w:rsidRPr="00F03810">
        <w:rPr>
          <w:lang w:val="en-GB" w:eastAsia="cs-CZ"/>
        </w:rPr>
        <w:t xml:space="preserve">will be </w:t>
      </w:r>
      <w:r>
        <w:rPr>
          <w:lang w:val="en-GB" w:eastAsia="cs-CZ"/>
        </w:rPr>
        <w:t>chosen</w:t>
      </w:r>
      <w:r w:rsidRPr="00F03810">
        <w:rPr>
          <w:lang w:val="en-GB" w:eastAsia="cs-CZ"/>
        </w:rPr>
        <w:t xml:space="preserve"> according to properties and parameters of </w:t>
      </w:r>
      <w:r>
        <w:rPr>
          <w:lang w:val="en-GB" w:eastAsia="cs-CZ"/>
        </w:rPr>
        <w:t>a</w:t>
      </w:r>
      <w:r w:rsidRPr="00F03810">
        <w:rPr>
          <w:lang w:val="en-GB" w:eastAsia="cs-CZ"/>
        </w:rPr>
        <w:t xml:space="preserve"> substance being transported.</w:t>
      </w:r>
      <w:r>
        <w:rPr>
          <w:lang w:val="en-GB" w:eastAsia="cs-CZ"/>
        </w:rPr>
        <w:t xml:space="preserve"> </w:t>
      </w:r>
      <w:r w:rsidR="00A21D19" w:rsidRPr="00D26EB6">
        <w:rPr>
          <w:lang w:val="en-GB" w:eastAsia="cs-CZ"/>
        </w:rPr>
        <w:t xml:space="preserve"> </w:t>
      </w:r>
    </w:p>
    <w:p w14:paraId="43093CB3" w14:textId="096D11F4" w:rsidR="008B37F2" w:rsidRPr="00D26EB6" w:rsidRDefault="00F03810" w:rsidP="008B37F2">
      <w:pPr>
        <w:pStyle w:val="TCBNormalni"/>
        <w:rPr>
          <w:lang w:val="en-GB"/>
        </w:rPr>
      </w:pPr>
      <w:r w:rsidRPr="00F03810">
        <w:rPr>
          <w:lang w:val="en-GB"/>
        </w:rPr>
        <w:t>Piping must be designed with minim</w:t>
      </w:r>
      <w:r>
        <w:rPr>
          <w:lang w:val="en-GB"/>
        </w:rPr>
        <w:t>um</w:t>
      </w:r>
      <w:r w:rsidRPr="00F03810">
        <w:rPr>
          <w:lang w:val="en-GB"/>
        </w:rPr>
        <w:t xml:space="preserve"> vibration.</w:t>
      </w:r>
      <w:r>
        <w:rPr>
          <w:lang w:val="en-GB"/>
        </w:rPr>
        <w:t xml:space="preserve"> </w:t>
      </w:r>
    </w:p>
    <w:p w14:paraId="156C1A26" w14:textId="47CFB9B7" w:rsidR="008B37F2" w:rsidRPr="00D26EB6" w:rsidRDefault="00F03810" w:rsidP="009E4576">
      <w:pPr>
        <w:pStyle w:val="TCBNormalni"/>
        <w:rPr>
          <w:lang w:val="en-GB"/>
        </w:rPr>
      </w:pPr>
      <w:r w:rsidRPr="00F03810">
        <w:rPr>
          <w:lang w:val="en-GB"/>
        </w:rPr>
        <w:t>The pipeline, including accessories, must meet all strength and dimensional requirements and conditions for the construction of all pipeline branches and routes</w:t>
      </w:r>
      <w:r>
        <w:rPr>
          <w:lang w:val="en-GB"/>
        </w:rPr>
        <w:t xml:space="preserve"> being</w:t>
      </w:r>
      <w:r w:rsidRPr="00F03810">
        <w:rPr>
          <w:lang w:val="en-GB"/>
        </w:rPr>
        <w:t xml:space="preserve"> considered</w:t>
      </w:r>
      <w:r>
        <w:rPr>
          <w:lang w:val="en-GB"/>
        </w:rPr>
        <w:t>.</w:t>
      </w:r>
    </w:p>
    <w:p w14:paraId="0E401BCD" w14:textId="5BB367FD" w:rsidR="00DC06CA" w:rsidRPr="00D26EB6" w:rsidRDefault="007E35CF" w:rsidP="00DC06CA">
      <w:pPr>
        <w:pStyle w:val="TCBNormalni"/>
        <w:rPr>
          <w:lang w:val="en-GB" w:eastAsia="cs-CZ"/>
        </w:rPr>
      </w:pPr>
      <w:r w:rsidRPr="007E35CF">
        <w:rPr>
          <w:lang w:val="en-GB" w:eastAsia="cs-CZ"/>
        </w:rPr>
        <w:t xml:space="preserve">All pipes, including equipment, must be conductively connected along entire length of the pipe </w:t>
      </w:r>
      <w:r w:rsidR="008A52A3" w:rsidRPr="007E35CF">
        <w:rPr>
          <w:lang w:val="en-GB" w:eastAsia="cs-CZ"/>
        </w:rPr>
        <w:t>branches,</w:t>
      </w:r>
      <w:r w:rsidRPr="007E35CF">
        <w:rPr>
          <w:lang w:val="en-GB" w:eastAsia="cs-CZ"/>
        </w:rPr>
        <w:t xml:space="preserve"> and grounded properly</w:t>
      </w:r>
      <w:r>
        <w:rPr>
          <w:lang w:val="en-GB" w:eastAsia="cs-CZ"/>
        </w:rPr>
        <w:t xml:space="preserve">. </w:t>
      </w:r>
      <w:r w:rsidRPr="00D26EB6">
        <w:rPr>
          <w:lang w:val="en-GB" w:eastAsia="cs-CZ"/>
        </w:rPr>
        <w:t xml:space="preserve"> </w:t>
      </w:r>
      <w:r w:rsidR="00DC06CA" w:rsidRPr="00D26EB6">
        <w:rPr>
          <w:lang w:val="en-GB" w:eastAsia="cs-CZ"/>
        </w:rPr>
        <w:t xml:space="preserve"> </w:t>
      </w:r>
    </w:p>
    <w:p w14:paraId="4C774570" w14:textId="3EFFBE0B" w:rsidR="00DC06CA" w:rsidRPr="00D26EB6" w:rsidRDefault="007E35CF" w:rsidP="00C26424">
      <w:pPr>
        <w:pStyle w:val="TCBNormalni"/>
        <w:rPr>
          <w:lang w:val="en-GB"/>
        </w:rPr>
      </w:pPr>
      <w:r>
        <w:rPr>
          <w:lang w:val="en-GB"/>
        </w:rPr>
        <w:lastRenderedPageBreak/>
        <w:t xml:space="preserve">The pipeline </w:t>
      </w:r>
      <w:r w:rsidRPr="007E35CF">
        <w:rPr>
          <w:lang w:val="en-GB"/>
        </w:rPr>
        <w:t>must be marked according to the medium used (paint colo</w:t>
      </w:r>
      <w:r>
        <w:rPr>
          <w:lang w:val="en-GB"/>
        </w:rPr>
        <w:t>u</w:t>
      </w:r>
      <w:r w:rsidRPr="007E35CF">
        <w:rPr>
          <w:lang w:val="en-GB"/>
        </w:rPr>
        <w:t>r, stripe colo</w:t>
      </w:r>
      <w:r>
        <w:rPr>
          <w:lang w:val="en-GB"/>
        </w:rPr>
        <w:t>u</w:t>
      </w:r>
      <w:r w:rsidRPr="007E35CF">
        <w:rPr>
          <w:lang w:val="en-GB"/>
        </w:rPr>
        <w:t xml:space="preserve">r, </w:t>
      </w:r>
      <w:r w:rsidR="008A52A3" w:rsidRPr="007E35CF">
        <w:rPr>
          <w:lang w:val="en-GB"/>
        </w:rPr>
        <w:t>labels,</w:t>
      </w:r>
      <w:r w:rsidRPr="007E35CF">
        <w:rPr>
          <w:lang w:val="en-GB"/>
        </w:rPr>
        <w:t xml:space="preserve"> and arrows).</w:t>
      </w:r>
    </w:p>
    <w:p w14:paraId="2192492B" w14:textId="4225DCF8" w:rsidR="00CE1856" w:rsidRPr="00D26EB6" w:rsidRDefault="00E80A19" w:rsidP="008B37F2">
      <w:pPr>
        <w:pStyle w:val="TCBNormalni"/>
        <w:rPr>
          <w:b/>
          <w:color w:val="000000"/>
          <w:lang w:val="en-GB"/>
        </w:rPr>
      </w:pPr>
      <w:r w:rsidRPr="00E80A19">
        <w:rPr>
          <w:lang w:val="en-GB" w:eastAsia="cs-CZ"/>
        </w:rPr>
        <w:t xml:space="preserve">Material creep control will be designed and implemented for all pipes larger than DN 100 and for temperatures </w:t>
      </w:r>
      <w:r>
        <w:rPr>
          <w:lang w:val="en-GB" w:eastAsia="cs-CZ"/>
        </w:rPr>
        <w:t>of</w:t>
      </w:r>
      <w:r w:rsidRPr="00E80A19">
        <w:rPr>
          <w:lang w:val="en-GB" w:eastAsia="cs-CZ"/>
        </w:rPr>
        <w:t xml:space="preserve"> 400 °C and </w:t>
      </w:r>
      <w:r>
        <w:rPr>
          <w:lang w:val="en-GB" w:eastAsia="cs-CZ"/>
        </w:rPr>
        <w:t xml:space="preserve">higher. </w:t>
      </w:r>
      <w:r w:rsidR="00DC06CA" w:rsidRPr="00D26EB6">
        <w:rPr>
          <w:lang w:val="en-GB" w:eastAsia="cs-CZ"/>
        </w:rPr>
        <w:t xml:space="preserve"> </w:t>
      </w:r>
    </w:p>
    <w:p w14:paraId="7F4C7228" w14:textId="47C1B7B5" w:rsidR="009E4576" w:rsidRPr="00D26EB6" w:rsidRDefault="00CE1856" w:rsidP="00382420">
      <w:pPr>
        <w:pStyle w:val="TCBNadpis3"/>
      </w:pPr>
      <w:bookmarkStart w:id="24" w:name="_Toc142309674"/>
      <w:r w:rsidRPr="00D26EB6">
        <w:t>Materi</w:t>
      </w:r>
      <w:r w:rsidR="00E80A19">
        <w:t>als</w:t>
      </w:r>
      <w:bookmarkEnd w:id="24"/>
    </w:p>
    <w:p w14:paraId="186D94AF" w14:textId="05B7C227" w:rsidR="00CE1856" w:rsidRPr="00D26EB6" w:rsidRDefault="00CB3151" w:rsidP="00CE1856">
      <w:pPr>
        <w:pStyle w:val="TCBNormalni"/>
        <w:rPr>
          <w:lang w:val="en-GB"/>
        </w:rPr>
      </w:pPr>
      <w:r w:rsidRPr="00CB3151">
        <w:rPr>
          <w:lang w:val="en-GB"/>
        </w:rPr>
        <w:t xml:space="preserve">The relevant standards, regulations and experience of the manufacturer </w:t>
      </w:r>
      <w:r>
        <w:rPr>
          <w:lang w:val="en-GB"/>
        </w:rPr>
        <w:t xml:space="preserve">shall be </w:t>
      </w:r>
      <w:r w:rsidRPr="00CB3151">
        <w:rPr>
          <w:lang w:val="en-GB"/>
        </w:rPr>
        <w:t>appl</w:t>
      </w:r>
      <w:r>
        <w:rPr>
          <w:lang w:val="en-GB"/>
        </w:rPr>
        <w:t>ied when choosing any</w:t>
      </w:r>
      <w:r w:rsidRPr="00CB3151">
        <w:rPr>
          <w:lang w:val="en-GB"/>
        </w:rPr>
        <w:t xml:space="preserve"> suitable materia</w:t>
      </w:r>
      <w:r>
        <w:rPr>
          <w:lang w:val="en-GB"/>
        </w:rPr>
        <w:t>ls</w:t>
      </w:r>
      <w:r w:rsidRPr="00CB3151">
        <w:rPr>
          <w:lang w:val="en-GB"/>
        </w:rPr>
        <w:t xml:space="preserve"> and </w:t>
      </w:r>
      <w:r>
        <w:rPr>
          <w:lang w:val="en-GB"/>
        </w:rPr>
        <w:t>a</w:t>
      </w:r>
      <w:r w:rsidRPr="00CB3151">
        <w:rPr>
          <w:lang w:val="en-GB"/>
        </w:rPr>
        <w:t xml:space="preserve"> type of inspection documents. Below </w:t>
      </w:r>
      <w:r>
        <w:rPr>
          <w:lang w:val="en-GB"/>
        </w:rPr>
        <w:t xml:space="preserve">in the text there </w:t>
      </w:r>
      <w:r w:rsidRPr="00CB3151">
        <w:rPr>
          <w:lang w:val="en-GB"/>
        </w:rPr>
        <w:t>are only the basic requirements of the C</w:t>
      </w:r>
      <w:r>
        <w:rPr>
          <w:lang w:val="en-GB"/>
        </w:rPr>
        <w:t>LIENT.</w:t>
      </w:r>
      <w:r w:rsidRPr="00CB3151">
        <w:rPr>
          <w:lang w:val="en-GB"/>
        </w:rPr>
        <w:t xml:space="preserve"> In the event that these requirements are in conflict with standards or regulations (including the manufacturer's</w:t>
      </w:r>
      <w:r>
        <w:rPr>
          <w:lang w:val="en-GB"/>
        </w:rPr>
        <w:t xml:space="preserve"> ones</w:t>
      </w:r>
      <w:r w:rsidRPr="00CB3151">
        <w:rPr>
          <w:lang w:val="en-GB"/>
        </w:rPr>
        <w:t xml:space="preserve">), the provisions that ensure a higher quality of the </w:t>
      </w:r>
      <w:r w:rsidR="009A1273">
        <w:rPr>
          <w:lang w:val="en-GB"/>
        </w:rPr>
        <w:t>LOT OB</w:t>
      </w:r>
      <w:r w:rsidR="00E63922">
        <w:rPr>
          <w:lang w:val="en-GB"/>
        </w:rPr>
        <w:t> </w:t>
      </w:r>
      <w:r w:rsidR="009A1273">
        <w:rPr>
          <w:lang w:val="en-GB"/>
        </w:rPr>
        <w:t>2</w:t>
      </w:r>
      <w:r>
        <w:rPr>
          <w:lang w:val="en-GB"/>
        </w:rPr>
        <w:t xml:space="preserve"> execution shall be applied.                                                                                                                                                                                </w:t>
      </w:r>
    </w:p>
    <w:p w14:paraId="3EEDB492" w14:textId="684C369E" w:rsidR="00CE1856" w:rsidRPr="00D26EB6" w:rsidRDefault="00CB3151" w:rsidP="00CE1856">
      <w:pPr>
        <w:pStyle w:val="TCBNormalni"/>
        <w:rPr>
          <w:lang w:val="en-GB"/>
        </w:rPr>
      </w:pPr>
      <w:r w:rsidRPr="00CB3151">
        <w:rPr>
          <w:lang w:val="en-GB"/>
        </w:rPr>
        <w:t>The materials used for the production of</w:t>
      </w:r>
      <w:r>
        <w:rPr>
          <w:lang w:val="en-GB"/>
        </w:rPr>
        <w:t xml:space="preserve"> the </w:t>
      </w:r>
      <w:r w:rsidR="009A1273">
        <w:rPr>
          <w:lang w:val="en-GB"/>
        </w:rPr>
        <w:t>LOT OB2</w:t>
      </w:r>
      <w:r w:rsidRPr="00CB3151">
        <w:rPr>
          <w:lang w:val="en-GB"/>
        </w:rPr>
        <w:t xml:space="preserve"> will correspond to the relevant standards ČSN EN 12 952-2, ČSN EN 13 480-2, ČSN 69 0010-3.1, ČSN EN 13445.</w:t>
      </w:r>
      <w:r>
        <w:rPr>
          <w:lang w:val="en-GB"/>
        </w:rPr>
        <w:t xml:space="preserve"> </w:t>
      </w:r>
    </w:p>
    <w:p w14:paraId="58643C63" w14:textId="014C7B48" w:rsidR="00CE1856" w:rsidRPr="00D26EB6" w:rsidRDefault="00CB3151" w:rsidP="008B37F2">
      <w:pPr>
        <w:pStyle w:val="TCBNormalni"/>
        <w:rPr>
          <w:b/>
          <w:color w:val="000000"/>
          <w:lang w:val="en-GB"/>
        </w:rPr>
      </w:pPr>
      <w:r w:rsidRPr="00CB3151">
        <w:rPr>
          <w:lang w:val="en-GB"/>
        </w:rPr>
        <w:t xml:space="preserve">If other materials are used, the CONTRACTOR </w:t>
      </w:r>
      <w:r>
        <w:rPr>
          <w:lang w:val="en-GB"/>
        </w:rPr>
        <w:t>shall</w:t>
      </w:r>
      <w:r w:rsidRPr="00CB3151">
        <w:rPr>
          <w:lang w:val="en-GB"/>
        </w:rPr>
        <w:t xml:space="preserve"> use equivalent materials. If the equivalent </w:t>
      </w:r>
      <w:r w:rsidR="0042529B">
        <w:rPr>
          <w:lang w:val="en-GB"/>
        </w:rPr>
        <w:t xml:space="preserve">material </w:t>
      </w:r>
      <w:r w:rsidRPr="00CB3151">
        <w:rPr>
          <w:lang w:val="en-GB"/>
        </w:rPr>
        <w:t xml:space="preserve">cannot be determined, the suitability of this material </w:t>
      </w:r>
      <w:r w:rsidR="00AA44EC">
        <w:rPr>
          <w:lang w:val="en-GB"/>
        </w:rPr>
        <w:t>shall</w:t>
      </w:r>
      <w:r w:rsidRPr="00CB3151">
        <w:rPr>
          <w:lang w:val="en-GB"/>
        </w:rPr>
        <w:t xml:space="preserve"> be proven to the C</w:t>
      </w:r>
      <w:r w:rsidR="0042529B">
        <w:rPr>
          <w:lang w:val="en-GB"/>
        </w:rPr>
        <w:t xml:space="preserve">LIENT </w:t>
      </w:r>
      <w:r w:rsidRPr="00CB3151">
        <w:rPr>
          <w:lang w:val="en-GB"/>
        </w:rPr>
        <w:t xml:space="preserve">by </w:t>
      </w:r>
      <w:r w:rsidR="0042529B">
        <w:rPr>
          <w:lang w:val="en-GB"/>
        </w:rPr>
        <w:t xml:space="preserve">some </w:t>
      </w:r>
      <w:r w:rsidRPr="00CB3151">
        <w:rPr>
          <w:lang w:val="en-GB"/>
        </w:rPr>
        <w:t>necessary tests before its use. The C</w:t>
      </w:r>
      <w:r w:rsidR="0042529B">
        <w:rPr>
          <w:lang w:val="en-GB"/>
        </w:rPr>
        <w:t>LIENT</w:t>
      </w:r>
      <w:r w:rsidRPr="00CB3151">
        <w:rPr>
          <w:lang w:val="en-GB"/>
        </w:rPr>
        <w:t xml:space="preserve"> will be provided with all documents related to the material used, such as material sheets, as well as technological procedures for welding, heat treatment, additional materials, etc.</w:t>
      </w:r>
    </w:p>
    <w:p w14:paraId="2BB4A7BB" w14:textId="68E94D94" w:rsidR="00A21D19" w:rsidRPr="00D26EB6" w:rsidRDefault="00AA44EC" w:rsidP="00382420">
      <w:pPr>
        <w:pStyle w:val="TCBNadpis3"/>
      </w:pPr>
      <w:bookmarkStart w:id="25" w:name="_Toc142309675"/>
      <w:r>
        <w:t>Pipeline calculations</w:t>
      </w:r>
      <w:bookmarkEnd w:id="25"/>
      <w:r w:rsidR="00A21D19" w:rsidRPr="00D26EB6">
        <w:t xml:space="preserve"> </w:t>
      </w:r>
    </w:p>
    <w:p w14:paraId="2A17297A" w14:textId="534CA130" w:rsidR="00A21D19" w:rsidRPr="00D26EB6" w:rsidRDefault="00AA44EC" w:rsidP="00A21D19">
      <w:pPr>
        <w:pStyle w:val="TCBNormalni"/>
        <w:rPr>
          <w:lang w:val="en-GB"/>
        </w:rPr>
      </w:pPr>
      <w:r w:rsidRPr="00AA44EC">
        <w:rPr>
          <w:lang w:val="en-GB"/>
        </w:rPr>
        <w:t>The pipeline design must be in accordance with ČSN EN 13480.</w:t>
      </w:r>
    </w:p>
    <w:p w14:paraId="5EF86C10" w14:textId="75A01347" w:rsidR="00A21D19" w:rsidRPr="00D26EB6" w:rsidRDefault="00967850" w:rsidP="00A21D19">
      <w:pPr>
        <w:pStyle w:val="TCBNormalni"/>
        <w:rPr>
          <w:lang w:val="en-GB"/>
        </w:rPr>
      </w:pPr>
      <w:r w:rsidRPr="00967850">
        <w:rPr>
          <w:lang w:val="en-GB"/>
        </w:rPr>
        <w:t xml:space="preserve">If </w:t>
      </w:r>
      <w:r>
        <w:rPr>
          <w:lang w:val="en-GB"/>
        </w:rPr>
        <w:t xml:space="preserve">a </w:t>
      </w:r>
      <w:r w:rsidRPr="00967850">
        <w:rPr>
          <w:lang w:val="en-GB"/>
        </w:rPr>
        <w:t xml:space="preserve">part of the pipeline system or equipment connected </w:t>
      </w:r>
      <w:r>
        <w:rPr>
          <w:lang w:val="en-GB"/>
        </w:rPr>
        <w:t>are</w:t>
      </w:r>
      <w:r w:rsidRPr="00967850">
        <w:rPr>
          <w:lang w:val="en-GB"/>
        </w:rPr>
        <w:t xml:space="preserve"> outside the </w:t>
      </w:r>
      <w:r>
        <w:rPr>
          <w:lang w:val="en-GB"/>
        </w:rPr>
        <w:t>sphere of their authority</w:t>
      </w:r>
      <w:r w:rsidRPr="00967850">
        <w:rPr>
          <w:lang w:val="en-GB"/>
        </w:rPr>
        <w:t>, the OB</w:t>
      </w:r>
      <w:r w:rsidR="00E63922">
        <w:rPr>
          <w:lang w:val="en-GB"/>
        </w:rPr>
        <w:t> </w:t>
      </w:r>
      <w:r w:rsidRPr="00967850">
        <w:rPr>
          <w:lang w:val="en-GB"/>
        </w:rPr>
        <w:t>2 CONTRACTOR is obliged to verify the design of the entire pipeline system in accordance with the standard by calculation.</w:t>
      </w:r>
    </w:p>
    <w:p w14:paraId="29D094EF" w14:textId="3B6BD8F6" w:rsidR="00C26424" w:rsidRPr="00D26EB6" w:rsidRDefault="00967850" w:rsidP="00C26424">
      <w:pPr>
        <w:pStyle w:val="TCBNormalni"/>
        <w:rPr>
          <w:lang w:val="en-GB"/>
        </w:rPr>
      </w:pPr>
      <w:r w:rsidRPr="00967850">
        <w:rPr>
          <w:lang w:val="en-GB"/>
        </w:rPr>
        <w:t>The forces and moments transmitted through pipe</w:t>
      </w:r>
      <w:r>
        <w:rPr>
          <w:lang w:val="en-GB"/>
        </w:rPr>
        <w:t xml:space="preserve">line </w:t>
      </w:r>
      <w:r w:rsidR="008A52A3">
        <w:rPr>
          <w:lang w:val="en-GB"/>
        </w:rPr>
        <w:t xml:space="preserve">systems </w:t>
      </w:r>
      <w:r w:rsidR="008A52A3" w:rsidRPr="00967850">
        <w:rPr>
          <w:lang w:val="en-GB"/>
        </w:rPr>
        <w:t>to</w:t>
      </w:r>
      <w:r w:rsidRPr="00967850">
        <w:rPr>
          <w:lang w:val="en-GB"/>
        </w:rPr>
        <w:t xml:space="preserve"> the necks of </w:t>
      </w:r>
      <w:r>
        <w:rPr>
          <w:lang w:val="en-GB"/>
        </w:rPr>
        <w:t>devices</w:t>
      </w:r>
      <w:r w:rsidRPr="00967850">
        <w:rPr>
          <w:lang w:val="en-GB"/>
        </w:rPr>
        <w:t xml:space="preserve"> and machines must not exceed the forces and moments allowed by the </w:t>
      </w:r>
      <w:r>
        <w:rPr>
          <w:lang w:val="en-GB"/>
        </w:rPr>
        <w:t>S</w:t>
      </w:r>
      <w:r w:rsidRPr="00967850">
        <w:rPr>
          <w:lang w:val="en-GB"/>
        </w:rPr>
        <w:t>upplier of the respective equipment.</w:t>
      </w:r>
    </w:p>
    <w:p w14:paraId="34A7D74A" w14:textId="47FABBE3" w:rsidR="006F1BCA" w:rsidRPr="00D26EB6" w:rsidRDefault="00967850" w:rsidP="009E4576">
      <w:pPr>
        <w:pStyle w:val="TCBNormalni"/>
        <w:rPr>
          <w:lang w:val="en-GB"/>
        </w:rPr>
      </w:pPr>
      <w:r w:rsidRPr="00967850">
        <w:rPr>
          <w:color w:val="000000"/>
          <w:lang w:val="en-GB"/>
        </w:rPr>
        <w:t>The pipe</w:t>
      </w:r>
      <w:r>
        <w:rPr>
          <w:color w:val="000000"/>
          <w:lang w:val="en-GB"/>
        </w:rPr>
        <w:t>line</w:t>
      </w:r>
      <w:r w:rsidRPr="00967850">
        <w:rPr>
          <w:color w:val="000000"/>
          <w:lang w:val="en-GB"/>
        </w:rPr>
        <w:t xml:space="preserve"> must be marked according to the medium used according to the internal regulations of the C</w:t>
      </w:r>
      <w:r>
        <w:rPr>
          <w:color w:val="000000"/>
          <w:lang w:val="en-GB"/>
        </w:rPr>
        <w:t xml:space="preserve">LIENT. </w:t>
      </w:r>
    </w:p>
    <w:p w14:paraId="0EF1D4AE" w14:textId="5BD99AC9" w:rsidR="006F1BCA" w:rsidRPr="00D26EB6" w:rsidRDefault="00500D98" w:rsidP="00382420">
      <w:pPr>
        <w:pStyle w:val="TCBNadpis3"/>
      </w:pPr>
      <w:bookmarkStart w:id="26" w:name="_Toc142309676"/>
      <w:r>
        <w:t>Servicing</w:t>
      </w:r>
      <w:bookmarkEnd w:id="26"/>
    </w:p>
    <w:p w14:paraId="7D4C49F6" w14:textId="70E0EBDE" w:rsidR="006F1BCA" w:rsidRPr="00D26EB6" w:rsidRDefault="00500D98" w:rsidP="008B37F2">
      <w:pPr>
        <w:pStyle w:val="TCBNormalni"/>
        <w:rPr>
          <w:lang w:val="en-GB"/>
        </w:rPr>
      </w:pPr>
      <w:r w:rsidRPr="00500D98">
        <w:rPr>
          <w:lang w:val="en-GB"/>
        </w:rPr>
        <w:t>Ease of operation and maintenance of the pipeline and its accessories must be respected. All technological elements (</w:t>
      </w:r>
      <w:r w:rsidR="001362F1">
        <w:rPr>
          <w:lang w:val="en-GB"/>
        </w:rPr>
        <w:t xml:space="preserve">valves, </w:t>
      </w:r>
      <w:r w:rsidRPr="00500D98">
        <w:rPr>
          <w:lang w:val="en-GB"/>
        </w:rPr>
        <w:t>servo drives, sensors) will be permanently accessible from the floor or service platforms.</w:t>
      </w:r>
      <w:r>
        <w:rPr>
          <w:lang w:val="en-GB"/>
        </w:rPr>
        <w:t xml:space="preserve"> </w:t>
      </w:r>
    </w:p>
    <w:p w14:paraId="2E0E144C" w14:textId="55FB480C" w:rsidR="006F1BCA" w:rsidRPr="00D26EB6" w:rsidRDefault="00500D98" w:rsidP="00382420">
      <w:pPr>
        <w:pStyle w:val="TCBNadpis3"/>
      </w:pPr>
      <w:bookmarkStart w:id="27" w:name="_Toc142309677"/>
      <w:r w:rsidRPr="00500D98">
        <w:t>Abrasive mixtures</w:t>
      </w:r>
      <w:bookmarkEnd w:id="27"/>
    </w:p>
    <w:p w14:paraId="56CF5FDE" w14:textId="629C62D1" w:rsidR="006F1BCA" w:rsidRPr="00D26EB6" w:rsidRDefault="00500D98" w:rsidP="008B37F2">
      <w:pPr>
        <w:pStyle w:val="TCBNormalni"/>
        <w:rPr>
          <w:lang w:val="en-GB"/>
        </w:rPr>
      </w:pPr>
      <w:r w:rsidRPr="00500D98">
        <w:rPr>
          <w:lang w:val="en-GB"/>
        </w:rPr>
        <w:t xml:space="preserve">In the case of transporting abrasive substances, the </w:t>
      </w:r>
      <w:r>
        <w:rPr>
          <w:lang w:val="en-GB"/>
        </w:rPr>
        <w:t>rate of flow</w:t>
      </w:r>
      <w:r w:rsidRPr="00500D98">
        <w:rPr>
          <w:lang w:val="en-GB"/>
        </w:rPr>
        <w:t xml:space="preserve"> design</w:t>
      </w:r>
      <w:r>
        <w:rPr>
          <w:lang w:val="en-GB"/>
        </w:rPr>
        <w:t>ed</w:t>
      </w:r>
      <w:r w:rsidRPr="00500D98">
        <w:rPr>
          <w:lang w:val="en-GB"/>
        </w:rPr>
        <w:t xml:space="preserve"> </w:t>
      </w:r>
      <w:r>
        <w:rPr>
          <w:lang w:val="en-GB"/>
        </w:rPr>
        <w:t>for</w:t>
      </w:r>
      <w:r w:rsidRPr="00500D98">
        <w:rPr>
          <w:lang w:val="en-GB"/>
        </w:rPr>
        <w:t xml:space="preserve"> this pipeline will be chosen to minimize the abrasion of the pipeline. The pipeline will be lined with an abrasion-limiting material (basalt or an equivalent material) and its technical solution will allow the replacement of individual pipeline parts without the need for weld</w:t>
      </w:r>
      <w:r>
        <w:rPr>
          <w:lang w:val="en-GB"/>
        </w:rPr>
        <w:t>ed</w:t>
      </w:r>
      <w:r w:rsidRPr="00500D98">
        <w:rPr>
          <w:lang w:val="en-GB"/>
        </w:rPr>
        <w:t xml:space="preserve"> joints. In case of continuation </w:t>
      </w:r>
      <w:r w:rsidR="0033696D">
        <w:rPr>
          <w:lang w:val="en-GB"/>
        </w:rPr>
        <w:t>to</w:t>
      </w:r>
      <w:r w:rsidRPr="00500D98">
        <w:rPr>
          <w:lang w:val="en-GB"/>
        </w:rPr>
        <w:t xml:space="preserve"> existing pipe distributions of a similar nature, the design will respect the existing conditions in the pipe</w:t>
      </w:r>
      <w:r w:rsidR="0033696D">
        <w:rPr>
          <w:lang w:val="en-GB"/>
        </w:rPr>
        <w:t>lines</w:t>
      </w:r>
      <w:r w:rsidRPr="00500D98">
        <w:rPr>
          <w:lang w:val="en-GB"/>
        </w:rPr>
        <w:t>.</w:t>
      </w:r>
    </w:p>
    <w:p w14:paraId="264AF45D" w14:textId="101E6404" w:rsidR="006F1BCA" w:rsidRPr="00D26EB6" w:rsidRDefault="0033696D" w:rsidP="008B37F2">
      <w:pPr>
        <w:pStyle w:val="TCBNormalni"/>
        <w:rPr>
          <w:lang w:val="en-GB"/>
        </w:rPr>
      </w:pPr>
      <w:r w:rsidRPr="0033696D">
        <w:rPr>
          <w:lang w:val="en-GB"/>
        </w:rPr>
        <w:t>This pipe</w:t>
      </w:r>
      <w:r>
        <w:rPr>
          <w:lang w:val="en-GB"/>
        </w:rPr>
        <w:t>line</w:t>
      </w:r>
      <w:r w:rsidRPr="0033696D">
        <w:rPr>
          <w:lang w:val="en-GB"/>
        </w:rPr>
        <w:t xml:space="preserve"> must be flushable and stable </w:t>
      </w:r>
      <w:r w:rsidR="009B58A4">
        <w:rPr>
          <w:lang w:val="en-GB"/>
        </w:rPr>
        <w:t>accessories</w:t>
      </w:r>
      <w:r w:rsidRPr="0033696D">
        <w:rPr>
          <w:lang w:val="en-GB"/>
        </w:rPr>
        <w:t xml:space="preserve"> must be installed for flushing.</w:t>
      </w:r>
      <w:r w:rsidR="009B58A4">
        <w:rPr>
          <w:lang w:val="en-GB"/>
        </w:rPr>
        <w:t xml:space="preserve"> </w:t>
      </w:r>
    </w:p>
    <w:p w14:paraId="7227A030" w14:textId="327D245F" w:rsidR="008B37F2" w:rsidRPr="00D26EB6" w:rsidRDefault="000E03D3" w:rsidP="00C26424">
      <w:pPr>
        <w:pStyle w:val="TCBNormalni"/>
        <w:rPr>
          <w:lang w:val="en-GB"/>
        </w:rPr>
      </w:pPr>
      <w:r w:rsidRPr="000E03D3">
        <w:rPr>
          <w:lang w:val="en-GB"/>
        </w:rPr>
        <w:t>The pipeline must be designed for the least favo</w:t>
      </w:r>
      <w:r>
        <w:rPr>
          <w:lang w:val="en-GB"/>
        </w:rPr>
        <w:t>u</w:t>
      </w:r>
      <w:r w:rsidRPr="000E03D3">
        <w:rPr>
          <w:lang w:val="en-GB"/>
        </w:rPr>
        <w:t>rable conditions to which it may be exposed. Conditions arising during commissioning and cleaning the equipment must also be taken into account (pressure and temperature during steam</w:t>
      </w:r>
      <w:r>
        <w:rPr>
          <w:lang w:val="en-GB"/>
        </w:rPr>
        <w:t xml:space="preserve"> curing</w:t>
      </w:r>
      <w:r w:rsidRPr="000E03D3">
        <w:rPr>
          <w:lang w:val="en-GB"/>
        </w:rPr>
        <w:t>, shock pressure, closing pressure of the pump, vacuum caused by cooling</w:t>
      </w:r>
      <w:r w:rsidR="00BE351B">
        <w:rPr>
          <w:lang w:val="en-GB"/>
        </w:rPr>
        <w:t>-down</w:t>
      </w:r>
      <w:r w:rsidRPr="000E03D3">
        <w:rPr>
          <w:lang w:val="en-GB"/>
        </w:rPr>
        <w:t xml:space="preserve"> and condensation of the medium in the closed space and pressure during blowing with </w:t>
      </w:r>
      <w:r w:rsidR="00BE351B">
        <w:rPr>
          <w:lang w:val="en-GB"/>
        </w:rPr>
        <w:t>vapour</w:t>
      </w:r>
      <w:r w:rsidRPr="000E03D3">
        <w:rPr>
          <w:lang w:val="en-GB"/>
        </w:rPr>
        <w:t>, nitrogen, etc.).</w:t>
      </w:r>
      <w:r>
        <w:rPr>
          <w:lang w:val="en-GB"/>
        </w:rPr>
        <w:t xml:space="preserve">  </w:t>
      </w:r>
    </w:p>
    <w:p w14:paraId="337C582D" w14:textId="3B8214A2" w:rsidR="008B37F2" w:rsidRPr="00D26EB6" w:rsidRDefault="00C8737E" w:rsidP="00382420">
      <w:pPr>
        <w:pStyle w:val="TCBNadpis3"/>
      </w:pPr>
      <w:bookmarkStart w:id="28" w:name="_Toc142309678"/>
      <w:r>
        <w:lastRenderedPageBreak/>
        <w:t>Air piping</w:t>
      </w:r>
      <w:bookmarkEnd w:id="28"/>
    </w:p>
    <w:p w14:paraId="0FF33771" w14:textId="19108514" w:rsidR="00832DD5" w:rsidRPr="00D26EB6" w:rsidRDefault="00C8737E" w:rsidP="008B37F2">
      <w:pPr>
        <w:pStyle w:val="TCBNormalni"/>
        <w:rPr>
          <w:lang w:val="en-GB"/>
        </w:rPr>
      </w:pPr>
      <w:r w:rsidRPr="00C8737E">
        <w:rPr>
          <w:lang w:val="en-GB"/>
        </w:rPr>
        <w:t xml:space="preserve">Piping that </w:t>
      </w:r>
      <w:r>
        <w:rPr>
          <w:lang w:val="en-GB"/>
        </w:rPr>
        <w:t xml:space="preserve">shall </w:t>
      </w:r>
      <w:r w:rsidRPr="00C8737E">
        <w:rPr>
          <w:lang w:val="en-GB"/>
        </w:rPr>
        <w:t>be subjected to negative pressure must be designed for a complete vacuum</w:t>
      </w:r>
      <w:r w:rsidR="00E63922">
        <w:rPr>
          <w:lang w:val="en-GB"/>
        </w:rPr>
        <w:t>.</w:t>
      </w:r>
    </w:p>
    <w:p w14:paraId="18A64A05" w14:textId="29CE1487" w:rsidR="006F1BCA" w:rsidRPr="00D26EB6" w:rsidRDefault="00D247E8" w:rsidP="00C26424">
      <w:pPr>
        <w:pStyle w:val="TCBNormalni"/>
        <w:rPr>
          <w:lang w:val="en-GB"/>
        </w:rPr>
      </w:pPr>
      <w:r w:rsidRPr="00D247E8">
        <w:rPr>
          <w:lang w:val="en-GB"/>
        </w:rPr>
        <w:t>Pip</w:t>
      </w:r>
      <w:r>
        <w:rPr>
          <w:lang w:val="en-GB"/>
        </w:rPr>
        <w:t xml:space="preserve">ing </w:t>
      </w:r>
      <w:r w:rsidRPr="00D247E8">
        <w:rPr>
          <w:lang w:val="en-GB"/>
        </w:rPr>
        <w:t xml:space="preserve">for the distribution of instrument dried compressed air will be made of stainless steel. In cases </w:t>
      </w:r>
      <w:r>
        <w:rPr>
          <w:lang w:val="en-GB"/>
        </w:rPr>
        <w:t xml:space="preserve">well-grounded by </w:t>
      </w:r>
      <w:r w:rsidRPr="00D247E8">
        <w:rPr>
          <w:lang w:val="en-GB"/>
        </w:rPr>
        <w:t xml:space="preserve">the </w:t>
      </w:r>
      <w:r>
        <w:rPr>
          <w:lang w:val="en-GB"/>
        </w:rPr>
        <w:t>CONTRACTOR</w:t>
      </w:r>
      <w:r w:rsidRPr="00D247E8">
        <w:rPr>
          <w:lang w:val="en-GB"/>
        </w:rPr>
        <w:t xml:space="preserve">, distribution lines may be made of a different material, but quality </w:t>
      </w:r>
      <w:r w:rsidR="00F64172">
        <w:rPr>
          <w:lang w:val="en-GB"/>
        </w:rPr>
        <w:t>or purity of this medium shall be preserved</w:t>
      </w:r>
      <w:r w:rsidRPr="00D247E8">
        <w:rPr>
          <w:lang w:val="en-GB"/>
        </w:rPr>
        <w:t xml:space="preserve"> e.g. by fitting filters. The use of material other than stainless steel for the distribution of instrument air is subject to approval by the C</w:t>
      </w:r>
      <w:r w:rsidR="00F64172">
        <w:rPr>
          <w:lang w:val="en-GB"/>
        </w:rPr>
        <w:t xml:space="preserve">LIENT, </w:t>
      </w:r>
      <w:r w:rsidRPr="00D247E8">
        <w:rPr>
          <w:lang w:val="en-GB"/>
        </w:rPr>
        <w:t xml:space="preserve">as </w:t>
      </w:r>
      <w:r w:rsidR="00F64172">
        <w:rPr>
          <w:lang w:val="en-GB"/>
        </w:rPr>
        <w:t xml:space="preserve">a </w:t>
      </w:r>
      <w:r w:rsidRPr="00D247E8">
        <w:rPr>
          <w:lang w:val="en-GB"/>
        </w:rPr>
        <w:t xml:space="preserve">part of the preparation of the project documentation </w:t>
      </w:r>
      <w:r w:rsidR="00F64172">
        <w:rPr>
          <w:lang w:val="en-GB"/>
        </w:rPr>
        <w:t xml:space="preserve">for the </w:t>
      </w:r>
      <w:r w:rsidR="009A1273">
        <w:rPr>
          <w:lang w:val="en-GB"/>
        </w:rPr>
        <w:t>LOT OB</w:t>
      </w:r>
      <w:r w:rsidR="00E63922">
        <w:rPr>
          <w:lang w:val="en-GB"/>
        </w:rPr>
        <w:t xml:space="preserve"> </w:t>
      </w:r>
      <w:r w:rsidR="009A1273">
        <w:rPr>
          <w:lang w:val="en-GB"/>
        </w:rPr>
        <w:t>2</w:t>
      </w:r>
      <w:r w:rsidRPr="00D247E8">
        <w:rPr>
          <w:lang w:val="en-GB"/>
        </w:rPr>
        <w:t>.</w:t>
      </w:r>
    </w:p>
    <w:p w14:paraId="713F4879" w14:textId="01BD1D2F" w:rsidR="006F1BCA" w:rsidRPr="00D26EB6" w:rsidRDefault="00F64172" w:rsidP="00382420">
      <w:pPr>
        <w:pStyle w:val="TCBNadpis3"/>
      </w:pPr>
      <w:bookmarkStart w:id="29" w:name="_Toc142309679"/>
      <w:r>
        <w:t>Flange joints</w:t>
      </w:r>
      <w:bookmarkEnd w:id="29"/>
      <w:r w:rsidR="006F1BCA" w:rsidRPr="00D26EB6">
        <w:t xml:space="preserve"> </w:t>
      </w:r>
    </w:p>
    <w:p w14:paraId="6EA734E4" w14:textId="6B3F73D6" w:rsidR="006F1BCA" w:rsidRPr="00D26EB6" w:rsidRDefault="00F64172" w:rsidP="008B37F2">
      <w:pPr>
        <w:pStyle w:val="TCBNormalni"/>
        <w:rPr>
          <w:lang w:val="en-GB" w:eastAsia="cs-CZ"/>
        </w:rPr>
      </w:pPr>
      <w:r w:rsidRPr="00F64172">
        <w:rPr>
          <w:lang w:val="en-GB" w:eastAsia="cs-CZ"/>
        </w:rPr>
        <w:t>Flanged joints may only be used when justified by maintenance or inspection requirements. The pipe branches of the instrument compressed air will be made of stainless steel.</w:t>
      </w:r>
      <w:r>
        <w:rPr>
          <w:lang w:val="en-GB" w:eastAsia="cs-CZ"/>
        </w:rPr>
        <w:t xml:space="preserve"> </w:t>
      </w:r>
      <w:r w:rsidR="006F1BCA" w:rsidRPr="00D26EB6">
        <w:rPr>
          <w:lang w:val="en-GB" w:eastAsia="cs-CZ"/>
        </w:rPr>
        <w:t xml:space="preserve"> </w:t>
      </w:r>
    </w:p>
    <w:p w14:paraId="5DC246AE" w14:textId="3D9401D1" w:rsidR="006F1BCA" w:rsidRPr="00D26EB6" w:rsidRDefault="00DD4595" w:rsidP="00804E88">
      <w:pPr>
        <w:pStyle w:val="TCBNormalni"/>
        <w:rPr>
          <w:lang w:val="en-GB"/>
        </w:rPr>
      </w:pPr>
      <w:r>
        <w:rPr>
          <w:lang w:val="en-GB"/>
        </w:rPr>
        <w:t xml:space="preserve">Packings </w:t>
      </w:r>
      <w:r w:rsidR="004F33F0" w:rsidRPr="004F33F0">
        <w:rPr>
          <w:lang w:val="en-GB"/>
        </w:rPr>
        <w:t>at joints that are disassembled during tests (pressure, etc.) must be replaced with new ones after the test.</w:t>
      </w:r>
      <w:r w:rsidRPr="00DD4595">
        <w:t xml:space="preserve"> </w:t>
      </w:r>
      <w:r w:rsidRPr="00DD4595">
        <w:rPr>
          <w:lang w:val="en-GB"/>
        </w:rPr>
        <w:t xml:space="preserve">Threaded connections must not be used </w:t>
      </w:r>
      <w:r>
        <w:rPr>
          <w:lang w:val="en-GB"/>
        </w:rPr>
        <w:t>in</w:t>
      </w:r>
      <w:r w:rsidRPr="00DD4595">
        <w:rPr>
          <w:lang w:val="en-GB"/>
        </w:rPr>
        <w:t xml:space="preserve"> process pipe</w:t>
      </w:r>
      <w:r>
        <w:rPr>
          <w:lang w:val="en-GB"/>
        </w:rPr>
        <w:t>lines</w:t>
      </w:r>
      <w:r w:rsidRPr="00DD4595">
        <w:rPr>
          <w:lang w:val="en-GB"/>
        </w:rPr>
        <w:t>.</w:t>
      </w:r>
      <w:r>
        <w:rPr>
          <w:lang w:val="en-GB"/>
        </w:rPr>
        <w:t xml:space="preserve"> </w:t>
      </w:r>
    </w:p>
    <w:p w14:paraId="598D5646" w14:textId="5005069A" w:rsidR="006F1BCA" w:rsidRPr="00D26EB6" w:rsidRDefault="00DD4595" w:rsidP="00382420">
      <w:pPr>
        <w:pStyle w:val="TCBNadpis3"/>
      </w:pPr>
      <w:bookmarkStart w:id="30" w:name="_Toc142309680"/>
      <w:r>
        <w:t>Pipeline passages</w:t>
      </w:r>
      <w:bookmarkEnd w:id="30"/>
    </w:p>
    <w:p w14:paraId="0EC83A1B" w14:textId="10FCFE4C" w:rsidR="006F1BCA" w:rsidRPr="00D26EB6" w:rsidRDefault="00DD4595" w:rsidP="008B37F2">
      <w:pPr>
        <w:pStyle w:val="TCBNormalni"/>
        <w:rPr>
          <w:lang w:val="en-GB"/>
        </w:rPr>
      </w:pPr>
      <w:r w:rsidRPr="00DD4595">
        <w:rPr>
          <w:lang w:val="en-GB"/>
        </w:rPr>
        <w:t xml:space="preserve">Seals for the </w:t>
      </w:r>
      <w:r w:rsidR="00FD4347">
        <w:rPr>
          <w:lang w:val="en-GB"/>
        </w:rPr>
        <w:t xml:space="preserve">pipeline </w:t>
      </w:r>
      <w:r w:rsidRPr="00DD4595">
        <w:rPr>
          <w:lang w:val="en-GB"/>
        </w:rPr>
        <w:t>passage</w:t>
      </w:r>
      <w:r>
        <w:rPr>
          <w:lang w:val="en-GB"/>
        </w:rPr>
        <w:t>s</w:t>
      </w:r>
      <w:r w:rsidRPr="00DD4595">
        <w:rPr>
          <w:lang w:val="en-GB"/>
        </w:rPr>
        <w:t xml:space="preserve"> </w:t>
      </w:r>
      <w:r w:rsidR="00FD4347">
        <w:rPr>
          <w:lang w:val="en-GB"/>
        </w:rPr>
        <w:t>– wall through to</w:t>
      </w:r>
      <w:r w:rsidRPr="00DD4595">
        <w:rPr>
          <w:lang w:val="en-GB"/>
        </w:rPr>
        <w:t xml:space="preserve"> another fire section, following the requirements of the fire safety solution of the building </w:t>
      </w:r>
      <w:r>
        <w:rPr>
          <w:lang w:val="en-GB"/>
        </w:rPr>
        <w:t xml:space="preserve">construction </w:t>
      </w:r>
      <w:r w:rsidRPr="00DD4595">
        <w:rPr>
          <w:lang w:val="en-GB"/>
        </w:rPr>
        <w:t xml:space="preserve">or the </w:t>
      </w:r>
      <w:r w:rsidR="0016485D">
        <w:rPr>
          <w:lang w:val="en-GB"/>
        </w:rPr>
        <w:t>S</w:t>
      </w:r>
      <w:r w:rsidR="0016485D" w:rsidRPr="00DD4595">
        <w:rPr>
          <w:lang w:val="en-GB"/>
        </w:rPr>
        <w:t>upplie</w:t>
      </w:r>
      <w:r w:rsidR="0016485D">
        <w:rPr>
          <w:lang w:val="en-GB"/>
        </w:rPr>
        <w:t xml:space="preserve">r´s </w:t>
      </w:r>
      <w:r w:rsidRPr="00DD4595">
        <w:rPr>
          <w:lang w:val="en-GB"/>
        </w:rPr>
        <w:t xml:space="preserve">requirements of the of building structures, are </w:t>
      </w:r>
      <w:r w:rsidR="0016485D">
        <w:rPr>
          <w:lang w:val="en-GB"/>
        </w:rPr>
        <w:t xml:space="preserve">a </w:t>
      </w:r>
      <w:r w:rsidRPr="00DD4595">
        <w:rPr>
          <w:lang w:val="en-GB"/>
        </w:rPr>
        <w:t xml:space="preserve">part of </w:t>
      </w:r>
      <w:r w:rsidR="0016485D">
        <w:rPr>
          <w:lang w:val="en-GB"/>
        </w:rPr>
        <w:t xml:space="preserve">the </w:t>
      </w:r>
      <w:r w:rsidR="009A1273">
        <w:rPr>
          <w:lang w:val="en-GB"/>
        </w:rPr>
        <w:t>LOT OB</w:t>
      </w:r>
      <w:r w:rsidR="00A67FD0">
        <w:rPr>
          <w:lang w:val="en-GB"/>
        </w:rPr>
        <w:t xml:space="preserve"> </w:t>
      </w:r>
      <w:r w:rsidR="009A1273">
        <w:rPr>
          <w:lang w:val="en-GB"/>
        </w:rPr>
        <w:t>2</w:t>
      </w:r>
      <w:r w:rsidRPr="00DD4595">
        <w:rPr>
          <w:lang w:val="en-GB"/>
        </w:rPr>
        <w:t xml:space="preserve"> in building structures within </w:t>
      </w:r>
      <w:r w:rsidR="00FD4347">
        <w:rPr>
          <w:lang w:val="en-GB"/>
        </w:rPr>
        <w:t xml:space="preserve">LOT </w:t>
      </w:r>
      <w:r w:rsidRPr="00DD4595">
        <w:rPr>
          <w:lang w:val="en-GB"/>
        </w:rPr>
        <w:t>OB</w:t>
      </w:r>
      <w:r w:rsidR="00E63922">
        <w:rPr>
          <w:lang w:val="en-GB"/>
        </w:rPr>
        <w:t xml:space="preserve"> </w:t>
      </w:r>
      <w:r w:rsidRPr="00DD4595">
        <w:rPr>
          <w:lang w:val="en-GB"/>
        </w:rPr>
        <w:t xml:space="preserve">2 or continuation of the </w:t>
      </w:r>
      <w:r w:rsidR="00FD4347">
        <w:rPr>
          <w:lang w:val="en-GB"/>
        </w:rPr>
        <w:t>exiting piping</w:t>
      </w:r>
      <w:r w:rsidRPr="00DD4595">
        <w:rPr>
          <w:lang w:val="en-GB"/>
        </w:rPr>
        <w:t xml:space="preserve">. Pipe passages through building floors / building structures must take into account the insulation diameter / insulation reduction </w:t>
      </w:r>
      <w:r w:rsidR="00E44653">
        <w:rPr>
          <w:lang w:val="en-GB"/>
        </w:rPr>
        <w:t>is</w:t>
      </w:r>
      <w:r w:rsidRPr="00DD4595">
        <w:rPr>
          <w:lang w:val="en-GB"/>
        </w:rPr>
        <w:t xml:space="preserve"> not allowed</w:t>
      </w:r>
      <w:r w:rsidR="0016485D">
        <w:rPr>
          <w:lang w:val="en-GB"/>
        </w:rPr>
        <w:t xml:space="preserve">. </w:t>
      </w:r>
    </w:p>
    <w:p w14:paraId="165A6D06" w14:textId="27C1DC3B" w:rsidR="008B37F2" w:rsidRPr="00D26EB6" w:rsidRDefault="0016485D" w:rsidP="00382420">
      <w:pPr>
        <w:pStyle w:val="TCBNadpis3"/>
      </w:pPr>
      <w:bookmarkStart w:id="31" w:name="_Toc142309681"/>
      <w:r>
        <w:t>Blow-off</w:t>
      </w:r>
      <w:r w:rsidRPr="0016485D">
        <w:t>, drainage</w:t>
      </w:r>
      <w:bookmarkEnd w:id="31"/>
    </w:p>
    <w:p w14:paraId="135E1FE8" w14:textId="3B42739F" w:rsidR="00832DD5" w:rsidRPr="00D26EB6" w:rsidRDefault="00703B69" w:rsidP="008B37F2">
      <w:pPr>
        <w:pStyle w:val="TCBNormalni"/>
        <w:rPr>
          <w:lang w:val="en-GB" w:eastAsia="cs-CZ"/>
        </w:rPr>
      </w:pPr>
      <w:r w:rsidRPr="00703B69">
        <w:rPr>
          <w:lang w:val="en-GB" w:eastAsia="cs-CZ"/>
        </w:rPr>
        <w:t xml:space="preserve">The pipeline will be properly sloped and </w:t>
      </w:r>
      <w:r>
        <w:rPr>
          <w:lang w:val="en-GB" w:eastAsia="cs-CZ"/>
        </w:rPr>
        <w:t xml:space="preserve">provided </w:t>
      </w:r>
      <w:r w:rsidRPr="00703B69">
        <w:rPr>
          <w:lang w:val="en-GB" w:eastAsia="cs-CZ"/>
        </w:rPr>
        <w:t>with the necessary venting at the highest points, drain</w:t>
      </w:r>
      <w:r>
        <w:rPr>
          <w:lang w:val="en-GB" w:eastAsia="cs-CZ"/>
        </w:rPr>
        <w:t xml:space="preserve">ing </w:t>
      </w:r>
      <w:r w:rsidRPr="00703B69">
        <w:rPr>
          <w:lang w:val="en-GB" w:eastAsia="cs-CZ"/>
        </w:rPr>
        <w:t>and discharg</w:t>
      </w:r>
      <w:r>
        <w:rPr>
          <w:lang w:val="en-GB" w:eastAsia="cs-CZ"/>
        </w:rPr>
        <w:t>ing</w:t>
      </w:r>
      <w:r w:rsidRPr="00703B69">
        <w:rPr>
          <w:lang w:val="en-GB" w:eastAsia="cs-CZ"/>
        </w:rPr>
        <w:t xml:space="preserve"> at the lowest points of the route and flooding indicators.</w:t>
      </w:r>
      <w:r>
        <w:rPr>
          <w:lang w:val="en-GB" w:eastAsia="cs-CZ"/>
        </w:rPr>
        <w:t xml:space="preserve"> </w:t>
      </w:r>
      <w:r w:rsidR="009F10CE" w:rsidRPr="00D26EB6">
        <w:rPr>
          <w:lang w:val="en-GB" w:eastAsia="cs-CZ"/>
        </w:rPr>
        <w:t xml:space="preserve"> </w:t>
      </w:r>
    </w:p>
    <w:p w14:paraId="5B99021A" w14:textId="542F85C7" w:rsidR="00832DD5" w:rsidRPr="00D26EB6" w:rsidRDefault="0036273F" w:rsidP="008B37F2">
      <w:pPr>
        <w:pStyle w:val="TCBNormalni"/>
        <w:rPr>
          <w:lang w:val="en-GB" w:eastAsia="cs-CZ"/>
        </w:rPr>
      </w:pPr>
      <w:r w:rsidRPr="0036273F">
        <w:rPr>
          <w:lang w:val="en-GB" w:eastAsia="cs-CZ"/>
        </w:rPr>
        <w:t>Venting</w:t>
      </w:r>
      <w:r>
        <w:rPr>
          <w:lang w:val="en-GB" w:eastAsia="cs-CZ"/>
        </w:rPr>
        <w:t>/blowing-off</w:t>
      </w:r>
      <w:r w:rsidRPr="0036273F">
        <w:rPr>
          <w:lang w:val="en-GB" w:eastAsia="cs-CZ"/>
        </w:rPr>
        <w:t>, drainage and discharge will be introduced to the corresponding collection points, from where it will be returned to the cycle, or collected for disposal.</w:t>
      </w:r>
      <w:r>
        <w:rPr>
          <w:lang w:val="en-GB" w:eastAsia="cs-CZ"/>
        </w:rPr>
        <w:t xml:space="preserve">  </w:t>
      </w:r>
      <w:r w:rsidR="009F10CE" w:rsidRPr="00D26EB6">
        <w:rPr>
          <w:lang w:val="en-GB" w:eastAsia="cs-CZ"/>
        </w:rPr>
        <w:t xml:space="preserve"> </w:t>
      </w:r>
    </w:p>
    <w:p w14:paraId="497B22E5" w14:textId="6720E97C" w:rsidR="008B37F2" w:rsidRPr="00D26EB6" w:rsidRDefault="0036273F" w:rsidP="00C26424">
      <w:pPr>
        <w:pStyle w:val="TCBNormalni"/>
        <w:rPr>
          <w:lang w:val="en-GB" w:eastAsia="cs-CZ"/>
        </w:rPr>
      </w:pPr>
      <w:r w:rsidRPr="0036273F">
        <w:rPr>
          <w:lang w:val="en-GB" w:eastAsia="cs-CZ"/>
        </w:rPr>
        <w:t>In the case of high-temperature pipelines, it will be ensured that the pipeline will allow proper controlled heating.</w:t>
      </w:r>
      <w:r>
        <w:rPr>
          <w:lang w:val="en-GB" w:eastAsia="cs-CZ"/>
        </w:rPr>
        <w:t xml:space="preserve"> </w:t>
      </w:r>
      <w:r w:rsidR="008B37F2" w:rsidRPr="00D26EB6">
        <w:rPr>
          <w:lang w:val="en-GB" w:eastAsia="cs-CZ"/>
        </w:rPr>
        <w:t xml:space="preserve"> </w:t>
      </w:r>
    </w:p>
    <w:p w14:paraId="44D14D7D" w14:textId="2A5CB2B8" w:rsidR="008B37F2" w:rsidRPr="00D26EB6" w:rsidRDefault="006762CE" w:rsidP="00382420">
      <w:pPr>
        <w:pStyle w:val="TCBNadpis3"/>
      </w:pPr>
      <w:bookmarkStart w:id="32" w:name="_Toc142309682"/>
      <w:r w:rsidRPr="006762CE">
        <w:t>Bends, arcs</w:t>
      </w:r>
      <w:bookmarkEnd w:id="32"/>
      <w:r>
        <w:t xml:space="preserve"> </w:t>
      </w:r>
    </w:p>
    <w:p w14:paraId="4E1500D1" w14:textId="537805B4" w:rsidR="00832DD5" w:rsidRPr="00D26EB6" w:rsidRDefault="006762CE" w:rsidP="008B37F2">
      <w:pPr>
        <w:pStyle w:val="TCBNormalni"/>
        <w:rPr>
          <w:lang w:val="en-GB" w:eastAsia="cs-CZ"/>
        </w:rPr>
      </w:pPr>
      <w:r w:rsidRPr="006762CE">
        <w:rPr>
          <w:lang w:val="en-GB" w:eastAsia="cs-CZ"/>
        </w:rPr>
        <w:t>Pipe bends will be smooth, with a radius of at least R/D=3.</w:t>
      </w:r>
      <w:r w:rsidR="009F10CE" w:rsidRPr="00D26EB6">
        <w:rPr>
          <w:lang w:val="en-GB" w:eastAsia="cs-CZ"/>
        </w:rPr>
        <w:t xml:space="preserve"> </w:t>
      </w:r>
    </w:p>
    <w:p w14:paraId="5A67D51A" w14:textId="4CBFEEFA" w:rsidR="00832DD5" w:rsidRPr="00D26EB6" w:rsidRDefault="006762CE" w:rsidP="008B37F2">
      <w:pPr>
        <w:pStyle w:val="TCBNormalni"/>
        <w:rPr>
          <w:lang w:val="en-GB" w:eastAsia="cs-CZ"/>
        </w:rPr>
      </w:pPr>
      <w:r w:rsidRPr="006762CE">
        <w:rPr>
          <w:lang w:val="en-GB" w:eastAsia="cs-CZ"/>
        </w:rPr>
        <w:t xml:space="preserve">In </w:t>
      </w:r>
      <w:r>
        <w:rPr>
          <w:lang w:val="en-GB" w:eastAsia="cs-CZ"/>
        </w:rPr>
        <w:t xml:space="preserve">well-grounded </w:t>
      </w:r>
      <w:r w:rsidRPr="006762CE">
        <w:rPr>
          <w:lang w:val="en-GB" w:eastAsia="cs-CZ"/>
        </w:rPr>
        <w:t>cases, where the pressure loss does not affect the technological process, pressed elbows can be used.</w:t>
      </w:r>
    </w:p>
    <w:p w14:paraId="70DF1D9F" w14:textId="30FA298A" w:rsidR="008B37F2" w:rsidRPr="00D26EB6" w:rsidRDefault="006762CE" w:rsidP="00C26424">
      <w:pPr>
        <w:pStyle w:val="TCBNormalni"/>
        <w:rPr>
          <w:lang w:val="en-GB" w:eastAsia="cs-CZ"/>
        </w:rPr>
      </w:pPr>
      <w:r w:rsidRPr="006762CE">
        <w:rPr>
          <w:lang w:val="en-GB" w:eastAsia="cs-CZ"/>
        </w:rPr>
        <w:t xml:space="preserve">Segmental welded bends </w:t>
      </w:r>
      <w:r>
        <w:rPr>
          <w:lang w:val="en-GB" w:eastAsia="cs-CZ"/>
        </w:rPr>
        <w:t xml:space="preserve">of </w:t>
      </w:r>
      <w:r w:rsidRPr="006762CE">
        <w:rPr>
          <w:lang w:val="en-GB" w:eastAsia="cs-CZ"/>
        </w:rPr>
        <w:t xml:space="preserve">DN&lt;800 are not </w:t>
      </w:r>
      <w:r w:rsidR="00EA0F55">
        <w:rPr>
          <w:lang w:val="en-GB" w:eastAsia="cs-CZ"/>
        </w:rPr>
        <w:t>allowable</w:t>
      </w:r>
      <w:r w:rsidRPr="006762CE">
        <w:rPr>
          <w:lang w:val="en-GB" w:eastAsia="cs-CZ"/>
        </w:rPr>
        <w:t>.</w:t>
      </w:r>
      <w:r w:rsidR="009F10CE" w:rsidRPr="00D26EB6">
        <w:rPr>
          <w:lang w:val="en-GB" w:eastAsia="cs-CZ"/>
        </w:rPr>
        <w:t xml:space="preserve"> </w:t>
      </w:r>
    </w:p>
    <w:p w14:paraId="66B8214A" w14:textId="21C2E2D2" w:rsidR="008B37F2" w:rsidRPr="00A60935" w:rsidRDefault="00EA0F55" w:rsidP="00DC06CA">
      <w:pPr>
        <w:pStyle w:val="TCBNadpis4"/>
        <w:rPr>
          <w:lang w:val="en-GB"/>
        </w:rPr>
      </w:pPr>
      <w:bookmarkStart w:id="33" w:name="_Toc142309683"/>
      <w:r w:rsidRPr="00A60935">
        <w:rPr>
          <w:lang w:val="en-GB"/>
        </w:rPr>
        <w:t>Pipeline laying</w:t>
      </w:r>
      <w:bookmarkEnd w:id="33"/>
      <w:r w:rsidR="008B37F2" w:rsidRPr="00A60935">
        <w:rPr>
          <w:lang w:val="en-GB"/>
        </w:rPr>
        <w:t xml:space="preserve"> </w:t>
      </w:r>
    </w:p>
    <w:p w14:paraId="564CD48D" w14:textId="1BF6C92C" w:rsidR="008B37F2" w:rsidRPr="00D26EB6" w:rsidRDefault="000E59A7" w:rsidP="00C26424">
      <w:pPr>
        <w:pStyle w:val="TCBNormalni"/>
        <w:rPr>
          <w:lang w:val="en-GB" w:eastAsia="cs-CZ"/>
        </w:rPr>
      </w:pPr>
      <w:r w:rsidRPr="000E59A7">
        <w:rPr>
          <w:lang w:val="en-GB" w:eastAsia="cs-CZ"/>
        </w:rPr>
        <w:t xml:space="preserve">The pipeline will be provided with </w:t>
      </w:r>
      <w:r>
        <w:rPr>
          <w:lang w:val="en-GB" w:eastAsia="cs-CZ"/>
        </w:rPr>
        <w:t>hangers</w:t>
      </w:r>
      <w:r w:rsidRPr="000E59A7">
        <w:rPr>
          <w:lang w:val="en-GB" w:eastAsia="cs-CZ"/>
        </w:rPr>
        <w:t xml:space="preserve"> and supports and will be properly compensated </w:t>
      </w:r>
      <w:r>
        <w:rPr>
          <w:lang w:val="en-GB" w:eastAsia="cs-CZ"/>
        </w:rPr>
        <w:t xml:space="preserve">to prevent </w:t>
      </w:r>
      <w:r w:rsidR="008A52A3">
        <w:rPr>
          <w:lang w:val="en-GB" w:eastAsia="cs-CZ"/>
        </w:rPr>
        <w:t xml:space="preserve">its </w:t>
      </w:r>
      <w:r w:rsidR="008A52A3" w:rsidRPr="000E59A7">
        <w:rPr>
          <w:lang w:val="en-GB" w:eastAsia="cs-CZ"/>
        </w:rPr>
        <w:t>overstressing</w:t>
      </w:r>
      <w:r w:rsidRPr="000E59A7">
        <w:rPr>
          <w:lang w:val="en-GB" w:eastAsia="cs-CZ"/>
        </w:rPr>
        <w:t xml:space="preserve"> and inadmissible forces and moments transmitt</w:t>
      </w:r>
      <w:r w:rsidR="00263C9E">
        <w:rPr>
          <w:lang w:val="en-GB" w:eastAsia="cs-CZ"/>
        </w:rPr>
        <w:t xml:space="preserve">ing </w:t>
      </w:r>
      <w:r w:rsidR="00DB6755">
        <w:rPr>
          <w:lang w:val="en-GB" w:eastAsia="cs-CZ"/>
        </w:rPr>
        <w:t>to i</w:t>
      </w:r>
      <w:r w:rsidRPr="000E59A7">
        <w:rPr>
          <w:lang w:val="en-GB" w:eastAsia="cs-CZ"/>
        </w:rPr>
        <w:t>ts end points and to other equipment. Fixed points or lines will be located in suitable places to ensure the stability of the pipeline route. Pipe supports and hangers will be made according to ČSN standards.</w:t>
      </w:r>
      <w:r>
        <w:rPr>
          <w:lang w:val="en-GB" w:eastAsia="cs-CZ"/>
        </w:rPr>
        <w:t xml:space="preserve">  </w:t>
      </w:r>
    </w:p>
    <w:p w14:paraId="3164D940" w14:textId="51B8A819" w:rsidR="00932D87" w:rsidRPr="00D26EB6" w:rsidRDefault="006F384C" w:rsidP="008B37F2">
      <w:pPr>
        <w:pStyle w:val="TCBNormalni"/>
        <w:rPr>
          <w:color w:val="000000"/>
          <w:lang w:val="en-GB"/>
        </w:rPr>
      </w:pPr>
      <w:r w:rsidRPr="006F384C">
        <w:rPr>
          <w:color w:val="000000"/>
          <w:lang w:val="en-GB"/>
        </w:rPr>
        <w:t>Pipe supports and hangers must be made according to valid ČSN, TPG standards.</w:t>
      </w:r>
      <w:r>
        <w:rPr>
          <w:color w:val="000000"/>
          <w:lang w:val="en-GB"/>
        </w:rPr>
        <w:t xml:space="preserve"> </w:t>
      </w:r>
      <w:r w:rsidR="00932D87" w:rsidRPr="00D26EB6">
        <w:rPr>
          <w:color w:val="000000"/>
          <w:lang w:val="en-GB"/>
        </w:rPr>
        <w:t xml:space="preserve"> </w:t>
      </w:r>
    </w:p>
    <w:p w14:paraId="0A7FD1B4" w14:textId="4C060897" w:rsidR="008B37F2" w:rsidRPr="00D26EB6" w:rsidRDefault="006F384C" w:rsidP="00382420">
      <w:pPr>
        <w:pStyle w:val="TCBNadpis3"/>
      </w:pPr>
      <w:bookmarkStart w:id="34" w:name="_Toc142309684"/>
      <w:r w:rsidRPr="006F384C">
        <w:t>Quality Assurance</w:t>
      </w:r>
      <w:bookmarkEnd w:id="34"/>
      <w:r w:rsidR="006943E2" w:rsidRPr="00D26EB6">
        <w:t xml:space="preserve"> </w:t>
      </w:r>
    </w:p>
    <w:p w14:paraId="354297CA" w14:textId="7647C113" w:rsidR="008B37F2" w:rsidRPr="00D26EB6" w:rsidRDefault="006F384C" w:rsidP="00C26424">
      <w:pPr>
        <w:pStyle w:val="TCBNormalni"/>
        <w:rPr>
          <w:lang w:val="en-GB" w:eastAsia="cs-CZ"/>
        </w:rPr>
      </w:pPr>
      <w:r w:rsidRPr="006F384C">
        <w:rPr>
          <w:lang w:val="en-GB" w:eastAsia="cs-CZ"/>
        </w:rPr>
        <w:t>The pipeline as a whole will be approved by a notified body.</w:t>
      </w:r>
      <w:r w:rsidR="008B37F2" w:rsidRPr="00D26EB6">
        <w:rPr>
          <w:lang w:val="en-GB" w:eastAsia="cs-CZ"/>
        </w:rPr>
        <w:t xml:space="preserve"> </w:t>
      </w:r>
    </w:p>
    <w:p w14:paraId="56C5EA69" w14:textId="201C816B" w:rsidR="008B37F2" w:rsidRPr="00D26EB6" w:rsidRDefault="006F384C" w:rsidP="008B37F2">
      <w:pPr>
        <w:pStyle w:val="TCBNormalni"/>
        <w:rPr>
          <w:color w:val="000000"/>
          <w:lang w:val="en-GB"/>
        </w:rPr>
      </w:pPr>
      <w:r w:rsidRPr="006F384C">
        <w:rPr>
          <w:color w:val="000000"/>
          <w:lang w:val="en-GB"/>
        </w:rPr>
        <w:lastRenderedPageBreak/>
        <w:t xml:space="preserve">After the INSTALLATION is COMPLETED, the pipeline will be subjected to the prescribed tests (pressure, tightness, NDT, etc. and documented by </w:t>
      </w:r>
      <w:r w:rsidR="0025429D">
        <w:rPr>
          <w:color w:val="000000"/>
          <w:lang w:val="en-GB"/>
        </w:rPr>
        <w:t xml:space="preserve">means of </w:t>
      </w:r>
      <w:r w:rsidR="0025429D" w:rsidRPr="006F384C">
        <w:rPr>
          <w:color w:val="000000"/>
          <w:lang w:val="en-GB"/>
        </w:rPr>
        <w:t>these tests</w:t>
      </w:r>
      <w:r w:rsidR="0025429D">
        <w:rPr>
          <w:color w:val="000000"/>
          <w:lang w:val="en-GB"/>
        </w:rPr>
        <w:t xml:space="preserve"> records</w:t>
      </w:r>
      <w:r w:rsidRPr="006F384C">
        <w:rPr>
          <w:color w:val="000000"/>
          <w:lang w:val="en-GB"/>
        </w:rPr>
        <w:t>, certificates on the material used, fittings, welding materials, qualification of welders).</w:t>
      </w:r>
    </w:p>
    <w:p w14:paraId="79D62807" w14:textId="4D16B64F" w:rsidR="00B41A70" w:rsidRPr="00D26EB6" w:rsidRDefault="00B73823" w:rsidP="00BE3B4F">
      <w:pPr>
        <w:pStyle w:val="TCBNadpis2"/>
      </w:pPr>
      <w:bookmarkStart w:id="35" w:name="_Toc142309685"/>
      <w:r w:rsidRPr="00B73823">
        <w:t>Exchangers, tanks</w:t>
      </w:r>
      <w:bookmarkEnd w:id="35"/>
      <w:r w:rsidR="003E548D" w:rsidRPr="00D26EB6">
        <w:t xml:space="preserve"> </w:t>
      </w:r>
    </w:p>
    <w:p w14:paraId="55A8ABCB" w14:textId="5E8BD72F" w:rsidR="00B41A70" w:rsidRPr="00D26EB6" w:rsidRDefault="00B73823" w:rsidP="00B41A70">
      <w:pPr>
        <w:pStyle w:val="TCBNormalni"/>
        <w:rPr>
          <w:color w:val="000000"/>
          <w:lang w:val="en-GB"/>
        </w:rPr>
      </w:pPr>
      <w:r w:rsidRPr="00B73823">
        <w:rPr>
          <w:color w:val="000000"/>
          <w:lang w:val="en-GB"/>
        </w:rPr>
        <w:t xml:space="preserve">The equipment must be equipped </w:t>
      </w:r>
      <w:r>
        <w:rPr>
          <w:color w:val="000000"/>
          <w:lang w:val="en-GB"/>
        </w:rPr>
        <w:t xml:space="preserve">in such manner </w:t>
      </w:r>
      <w:r w:rsidRPr="00B73823">
        <w:rPr>
          <w:color w:val="000000"/>
          <w:lang w:val="en-GB"/>
        </w:rPr>
        <w:t>to allow easy operation and maintenance with the usual equipment and tools for</w:t>
      </w:r>
      <w:r w:rsidR="00B41A70" w:rsidRPr="00D26EB6">
        <w:rPr>
          <w:color w:val="000000"/>
          <w:lang w:val="en-GB"/>
        </w:rPr>
        <w:t>:</w:t>
      </w:r>
    </w:p>
    <w:p w14:paraId="42D37C43" w14:textId="5E07781D" w:rsidR="00B41A70" w:rsidRPr="00D26EB6" w:rsidRDefault="00777123" w:rsidP="004669E2">
      <w:pPr>
        <w:pStyle w:val="TCBNormalni"/>
        <w:numPr>
          <w:ilvl w:val="0"/>
          <w:numId w:val="13"/>
        </w:numPr>
        <w:rPr>
          <w:color w:val="000000"/>
          <w:lang w:val="en-GB"/>
        </w:rPr>
      </w:pPr>
      <w:r w:rsidRPr="00777123">
        <w:rPr>
          <w:color w:val="000000"/>
          <w:lang w:val="en-GB"/>
        </w:rPr>
        <w:t xml:space="preserve">access for internal inspections, </w:t>
      </w:r>
      <w:r w:rsidR="008A52A3" w:rsidRPr="00777123">
        <w:rPr>
          <w:color w:val="000000"/>
          <w:lang w:val="en-GB"/>
        </w:rPr>
        <w:t>repairs,</w:t>
      </w:r>
      <w:r w:rsidRPr="00777123">
        <w:rPr>
          <w:color w:val="000000"/>
          <w:lang w:val="en-GB"/>
        </w:rPr>
        <w:t xml:space="preserve"> and cleaning (manholes with curtains, inspection openings, internal ladders),</w:t>
      </w:r>
    </w:p>
    <w:p w14:paraId="4652F74C" w14:textId="4227EAB4" w:rsidR="00B41A70" w:rsidRPr="00D26EB6" w:rsidRDefault="00777123" w:rsidP="004669E2">
      <w:pPr>
        <w:pStyle w:val="TCBNormalni"/>
        <w:numPr>
          <w:ilvl w:val="0"/>
          <w:numId w:val="13"/>
        </w:numPr>
        <w:rPr>
          <w:color w:val="000000"/>
          <w:lang w:val="en-GB"/>
        </w:rPr>
      </w:pPr>
      <w:r w:rsidRPr="00777123">
        <w:rPr>
          <w:color w:val="000000"/>
          <w:lang w:val="en-GB"/>
        </w:rPr>
        <w:t>external access (operating platforms attached to equipment, ladders, etc.),</w:t>
      </w:r>
    </w:p>
    <w:p w14:paraId="77E5FA18" w14:textId="6EE5C1FE" w:rsidR="00B41A70" w:rsidRPr="00D26EB6" w:rsidRDefault="00777123" w:rsidP="004669E2">
      <w:pPr>
        <w:pStyle w:val="TCBNormalni"/>
        <w:numPr>
          <w:ilvl w:val="0"/>
          <w:numId w:val="13"/>
        </w:numPr>
        <w:rPr>
          <w:color w:val="000000"/>
          <w:lang w:val="en-GB"/>
        </w:rPr>
      </w:pPr>
      <w:r w:rsidRPr="00777123">
        <w:rPr>
          <w:color w:val="000000"/>
          <w:lang w:val="en-GB"/>
        </w:rPr>
        <w:t>assembly, lifting, disassembly, transport,</w:t>
      </w:r>
    </w:p>
    <w:p w14:paraId="4CB8629B" w14:textId="2E92D793" w:rsidR="00B41A70" w:rsidRPr="00D26EB6" w:rsidRDefault="00777123" w:rsidP="004669E2">
      <w:pPr>
        <w:pStyle w:val="TCBNormalni"/>
        <w:numPr>
          <w:ilvl w:val="0"/>
          <w:numId w:val="13"/>
        </w:numPr>
        <w:rPr>
          <w:color w:val="000000"/>
          <w:lang w:val="en-GB"/>
        </w:rPr>
      </w:pPr>
      <w:r w:rsidRPr="00777123">
        <w:rPr>
          <w:color w:val="000000"/>
          <w:lang w:val="en-GB"/>
        </w:rPr>
        <w:t>storage structures and anchoring and the possibility of replacing any internal fillings and repairs of built-ins,</w:t>
      </w:r>
      <w:r>
        <w:rPr>
          <w:color w:val="000000"/>
          <w:lang w:val="en-GB"/>
        </w:rPr>
        <w:t xml:space="preserve"> </w:t>
      </w:r>
    </w:p>
    <w:p w14:paraId="58AB9FC3" w14:textId="5FA7BFD9" w:rsidR="00B41A70" w:rsidRPr="00D26EB6" w:rsidRDefault="00777123" w:rsidP="004669E2">
      <w:pPr>
        <w:pStyle w:val="TCBNormalni"/>
        <w:numPr>
          <w:ilvl w:val="0"/>
          <w:numId w:val="13"/>
        </w:numPr>
        <w:rPr>
          <w:color w:val="000000"/>
          <w:lang w:val="en-GB"/>
        </w:rPr>
      </w:pPr>
      <w:r w:rsidRPr="00777123">
        <w:rPr>
          <w:color w:val="000000"/>
          <w:lang w:val="en-GB"/>
        </w:rPr>
        <w:t>fixing the insulation,</w:t>
      </w:r>
    </w:p>
    <w:p w14:paraId="4B1CD24F" w14:textId="3EB853E7" w:rsidR="00B41A70" w:rsidRPr="00D26EB6" w:rsidRDefault="00777123" w:rsidP="004669E2">
      <w:pPr>
        <w:pStyle w:val="TCBNormalni"/>
        <w:numPr>
          <w:ilvl w:val="0"/>
          <w:numId w:val="13"/>
        </w:numPr>
        <w:rPr>
          <w:color w:val="000000"/>
          <w:lang w:val="en-GB"/>
        </w:rPr>
      </w:pPr>
      <w:r w:rsidRPr="00777123">
        <w:rPr>
          <w:color w:val="000000"/>
          <w:lang w:val="en-GB"/>
        </w:rPr>
        <w:t xml:space="preserve">safety equipment (safety valves, vacuum fuses </w:t>
      </w:r>
      <w:r w:rsidR="00BC47FD">
        <w:rPr>
          <w:color w:val="000000"/>
          <w:lang w:val="en-GB"/>
        </w:rPr>
        <w:t>of</w:t>
      </w:r>
      <w:r w:rsidR="00BC47FD" w:rsidRPr="00777123">
        <w:rPr>
          <w:color w:val="000000"/>
          <w:lang w:val="en-GB"/>
        </w:rPr>
        <w:t xml:space="preserve"> reservoirs</w:t>
      </w:r>
      <w:r w:rsidR="00BC47FD">
        <w:rPr>
          <w:color w:val="000000"/>
          <w:lang w:val="en-GB"/>
        </w:rPr>
        <w:t xml:space="preserve"> for </w:t>
      </w:r>
      <w:r w:rsidR="00BC47FD" w:rsidRPr="00777123">
        <w:rPr>
          <w:color w:val="000000"/>
          <w:lang w:val="en-GB"/>
        </w:rPr>
        <w:t>overpressure</w:t>
      </w:r>
      <w:r w:rsidR="00BC47FD">
        <w:rPr>
          <w:color w:val="000000"/>
          <w:lang w:val="en-GB"/>
        </w:rPr>
        <w:t xml:space="preserve"> protection</w:t>
      </w:r>
      <w:r w:rsidRPr="00777123">
        <w:rPr>
          <w:color w:val="000000"/>
          <w:lang w:val="en-GB"/>
        </w:rPr>
        <w:t>, etc.),</w:t>
      </w:r>
    </w:p>
    <w:p w14:paraId="0B743138" w14:textId="544A8004" w:rsidR="00215595" w:rsidRPr="00D26EB6" w:rsidRDefault="00BC47FD" w:rsidP="004669E2">
      <w:pPr>
        <w:pStyle w:val="TCBNormalni"/>
        <w:numPr>
          <w:ilvl w:val="0"/>
          <w:numId w:val="13"/>
        </w:numPr>
        <w:rPr>
          <w:color w:val="000000"/>
          <w:lang w:val="en-GB"/>
        </w:rPr>
      </w:pPr>
      <w:r w:rsidRPr="00BC47FD">
        <w:rPr>
          <w:color w:val="000000"/>
          <w:lang w:val="en-GB"/>
        </w:rPr>
        <w:t>filling</w:t>
      </w:r>
      <w:r w:rsidR="0013018B">
        <w:rPr>
          <w:color w:val="000000"/>
          <w:lang w:val="en-GB"/>
        </w:rPr>
        <w:t>-in</w:t>
      </w:r>
      <w:r w:rsidRPr="00BC47FD">
        <w:rPr>
          <w:color w:val="000000"/>
          <w:lang w:val="en-GB"/>
        </w:rPr>
        <w:t xml:space="preserve"> status signa</w:t>
      </w:r>
      <w:r>
        <w:rPr>
          <w:color w:val="000000"/>
          <w:lang w:val="en-GB"/>
        </w:rPr>
        <w:t>l</w:t>
      </w:r>
      <w:r w:rsidRPr="00BC47FD">
        <w:rPr>
          <w:color w:val="000000"/>
          <w:lang w:val="en-GB"/>
        </w:rPr>
        <w:t>ling</w:t>
      </w:r>
      <w:r w:rsidR="00BD3611" w:rsidRPr="00D26EB6">
        <w:rPr>
          <w:color w:val="000000"/>
          <w:lang w:val="en-GB"/>
        </w:rPr>
        <w:t>,</w:t>
      </w:r>
    </w:p>
    <w:p w14:paraId="2BBCEBB4" w14:textId="25B5B3D8" w:rsidR="00B41A70" w:rsidRPr="00D26EB6" w:rsidRDefault="0013018B" w:rsidP="004669E2">
      <w:pPr>
        <w:pStyle w:val="TCBNormalni"/>
        <w:numPr>
          <w:ilvl w:val="0"/>
          <w:numId w:val="13"/>
        </w:numPr>
        <w:rPr>
          <w:color w:val="000000"/>
          <w:lang w:val="en-GB"/>
        </w:rPr>
      </w:pPr>
      <w:r w:rsidRPr="0013018B">
        <w:rPr>
          <w:color w:val="000000"/>
          <w:lang w:val="en-GB"/>
        </w:rPr>
        <w:t xml:space="preserve">remote and local measurement and regulation (including local devices, </w:t>
      </w:r>
      <w:r>
        <w:rPr>
          <w:color w:val="000000"/>
          <w:lang w:val="en-GB"/>
        </w:rPr>
        <w:t>level</w:t>
      </w:r>
      <w:r w:rsidRPr="0013018B">
        <w:rPr>
          <w:color w:val="000000"/>
          <w:lang w:val="en-GB"/>
        </w:rPr>
        <w:t xml:space="preserve"> indicators),</w:t>
      </w:r>
    </w:p>
    <w:p w14:paraId="09AB2B6A" w14:textId="6E6EC124" w:rsidR="00B41A70" w:rsidRPr="00D26EB6" w:rsidRDefault="0013018B" w:rsidP="004669E2">
      <w:pPr>
        <w:pStyle w:val="TCBNormalni"/>
        <w:numPr>
          <w:ilvl w:val="0"/>
          <w:numId w:val="13"/>
        </w:numPr>
        <w:rPr>
          <w:color w:val="000000"/>
          <w:lang w:val="en-GB"/>
        </w:rPr>
      </w:pPr>
      <w:r w:rsidRPr="0013018B">
        <w:rPr>
          <w:color w:val="000000"/>
          <w:lang w:val="en-GB"/>
        </w:rPr>
        <w:t>overflows</w:t>
      </w:r>
      <w:r>
        <w:rPr>
          <w:color w:val="000000"/>
          <w:lang w:val="en-GB"/>
        </w:rPr>
        <w:t>,</w:t>
      </w:r>
    </w:p>
    <w:p w14:paraId="06AD3EE1" w14:textId="7AAE73ED" w:rsidR="00B41A70" w:rsidRPr="00D26EB6" w:rsidRDefault="0013018B" w:rsidP="004669E2">
      <w:pPr>
        <w:pStyle w:val="TCBNormalni"/>
        <w:numPr>
          <w:ilvl w:val="0"/>
          <w:numId w:val="13"/>
        </w:numPr>
        <w:rPr>
          <w:color w:val="000000"/>
          <w:lang w:val="en-GB"/>
        </w:rPr>
      </w:pPr>
      <w:r w:rsidRPr="0013018B">
        <w:rPr>
          <w:color w:val="000000"/>
          <w:lang w:val="en-GB"/>
        </w:rPr>
        <w:t>venting</w:t>
      </w:r>
      <w:r>
        <w:rPr>
          <w:color w:val="000000"/>
          <w:lang w:val="en-GB"/>
        </w:rPr>
        <w:t>/blowing-up</w:t>
      </w:r>
      <w:r w:rsidRPr="0013018B">
        <w:rPr>
          <w:color w:val="000000"/>
          <w:lang w:val="en-GB"/>
        </w:rPr>
        <w:t xml:space="preserve"> and draining,</w:t>
      </w:r>
    </w:p>
    <w:p w14:paraId="3F51E826" w14:textId="39555413" w:rsidR="00B41A70" w:rsidRPr="00D26EB6" w:rsidRDefault="0013018B" w:rsidP="004669E2">
      <w:pPr>
        <w:pStyle w:val="TCBNormalni"/>
        <w:numPr>
          <w:ilvl w:val="0"/>
          <w:numId w:val="13"/>
        </w:numPr>
        <w:rPr>
          <w:color w:val="000000"/>
          <w:lang w:val="en-GB"/>
        </w:rPr>
      </w:pPr>
      <w:r>
        <w:rPr>
          <w:color w:val="000000"/>
          <w:lang w:val="en-GB"/>
        </w:rPr>
        <w:t>grounding</w:t>
      </w:r>
      <w:r w:rsidR="00B41A70" w:rsidRPr="00D26EB6">
        <w:rPr>
          <w:color w:val="000000"/>
          <w:lang w:val="en-GB"/>
        </w:rPr>
        <w:t>,</w:t>
      </w:r>
    </w:p>
    <w:p w14:paraId="4443CC4D" w14:textId="3DD06BA2" w:rsidR="00B41A70" w:rsidRPr="00D26EB6" w:rsidRDefault="0013018B" w:rsidP="004669E2">
      <w:pPr>
        <w:pStyle w:val="TCBNormalni"/>
        <w:numPr>
          <w:ilvl w:val="0"/>
          <w:numId w:val="13"/>
        </w:numPr>
        <w:rPr>
          <w:color w:val="000000"/>
          <w:lang w:val="en-GB"/>
        </w:rPr>
      </w:pPr>
      <w:r>
        <w:rPr>
          <w:color w:val="000000"/>
          <w:lang w:val="en-GB"/>
        </w:rPr>
        <w:t>testing</w:t>
      </w:r>
      <w:r w:rsidR="00B41A70" w:rsidRPr="00D26EB6">
        <w:rPr>
          <w:color w:val="000000"/>
          <w:lang w:val="en-GB"/>
        </w:rPr>
        <w:t>,</w:t>
      </w:r>
    </w:p>
    <w:p w14:paraId="469C5E47" w14:textId="08010ADB" w:rsidR="00D57073" w:rsidRPr="00D26EB6" w:rsidRDefault="00D57073" w:rsidP="00D57073">
      <w:pPr>
        <w:pStyle w:val="TCBNormalni"/>
        <w:numPr>
          <w:ilvl w:val="0"/>
          <w:numId w:val="13"/>
        </w:numPr>
        <w:rPr>
          <w:color w:val="000000"/>
          <w:lang w:val="en-GB"/>
        </w:rPr>
      </w:pPr>
      <w:r>
        <w:rPr>
          <w:color w:val="000000"/>
          <w:lang w:val="en-GB"/>
        </w:rPr>
        <w:t>marking</w:t>
      </w:r>
      <w:r w:rsidRPr="00D26EB6">
        <w:rPr>
          <w:color w:val="000000"/>
          <w:lang w:val="en-GB"/>
        </w:rPr>
        <w:t>,</w:t>
      </w:r>
    </w:p>
    <w:p w14:paraId="6C7D0123" w14:textId="27A0CA23" w:rsidR="00B41A70" w:rsidRPr="00D26EB6" w:rsidRDefault="00D57073" w:rsidP="004669E2">
      <w:pPr>
        <w:pStyle w:val="TCBNormalni"/>
        <w:numPr>
          <w:ilvl w:val="0"/>
          <w:numId w:val="13"/>
        </w:numPr>
        <w:rPr>
          <w:color w:val="000000"/>
          <w:lang w:val="en-GB"/>
        </w:rPr>
      </w:pPr>
      <w:r w:rsidRPr="00D57073">
        <w:rPr>
          <w:color w:val="000000"/>
          <w:lang w:val="en-GB"/>
        </w:rPr>
        <w:t>reinforcement of small necks,</w:t>
      </w:r>
    </w:p>
    <w:p w14:paraId="12A19208" w14:textId="1EF4327D" w:rsidR="00B41A70" w:rsidRPr="00D26EB6" w:rsidRDefault="00D57073" w:rsidP="004669E2">
      <w:pPr>
        <w:pStyle w:val="TCBNormalni"/>
        <w:numPr>
          <w:ilvl w:val="0"/>
          <w:numId w:val="13"/>
        </w:numPr>
        <w:rPr>
          <w:color w:val="000000"/>
          <w:lang w:val="en-GB"/>
        </w:rPr>
      </w:pPr>
      <w:r w:rsidRPr="00D57073">
        <w:rPr>
          <w:color w:val="000000"/>
          <w:lang w:val="en-GB"/>
        </w:rPr>
        <w:t>installation of built-ins</w:t>
      </w:r>
      <w:r w:rsidR="00B41A70" w:rsidRPr="00D26EB6">
        <w:rPr>
          <w:color w:val="000000"/>
          <w:lang w:val="en-GB"/>
        </w:rPr>
        <w:t>,</w:t>
      </w:r>
    </w:p>
    <w:p w14:paraId="5B6BE930" w14:textId="5ED9EBD8" w:rsidR="00B41A70" w:rsidRPr="00D26EB6" w:rsidRDefault="00A01CCB" w:rsidP="004669E2">
      <w:pPr>
        <w:pStyle w:val="TCBNormalni"/>
        <w:numPr>
          <w:ilvl w:val="0"/>
          <w:numId w:val="13"/>
        </w:numPr>
        <w:rPr>
          <w:color w:val="000000"/>
          <w:lang w:val="en-GB"/>
        </w:rPr>
      </w:pPr>
      <w:r w:rsidRPr="00A01CCB">
        <w:rPr>
          <w:color w:val="000000"/>
          <w:lang w:val="en-GB"/>
        </w:rPr>
        <w:t>dismantling of lids and heads (mounting arms, h</w:t>
      </w:r>
      <w:r>
        <w:rPr>
          <w:color w:val="000000"/>
          <w:lang w:val="en-GB"/>
        </w:rPr>
        <w:t>angers</w:t>
      </w:r>
      <w:r w:rsidRPr="00A01CCB">
        <w:rPr>
          <w:color w:val="000000"/>
          <w:lang w:val="en-GB"/>
        </w:rPr>
        <w:t>, etc.),</w:t>
      </w:r>
    </w:p>
    <w:p w14:paraId="55DDBDB0" w14:textId="72D4C834" w:rsidR="00B41A70" w:rsidRPr="00D26EB6" w:rsidRDefault="00A01CCB" w:rsidP="004669E2">
      <w:pPr>
        <w:pStyle w:val="TCBNormalni"/>
        <w:numPr>
          <w:ilvl w:val="0"/>
          <w:numId w:val="13"/>
        </w:numPr>
        <w:rPr>
          <w:color w:val="000000"/>
          <w:lang w:val="en-GB"/>
        </w:rPr>
      </w:pPr>
      <w:r w:rsidRPr="00A01CCB">
        <w:rPr>
          <w:color w:val="000000"/>
          <w:lang w:val="en-GB"/>
        </w:rPr>
        <w:t>anchoring (screws, nuts, anchoring irons for pouring into foundations),</w:t>
      </w:r>
    </w:p>
    <w:p w14:paraId="221A3949" w14:textId="338B4D86" w:rsidR="00B41A70" w:rsidRPr="00D26EB6" w:rsidRDefault="00A01CCB" w:rsidP="004669E2">
      <w:pPr>
        <w:pStyle w:val="TCBNormalni"/>
        <w:numPr>
          <w:ilvl w:val="0"/>
          <w:numId w:val="13"/>
        </w:numPr>
        <w:rPr>
          <w:color w:val="000000"/>
          <w:lang w:val="en-GB"/>
        </w:rPr>
      </w:pPr>
      <w:r w:rsidRPr="00A01CCB">
        <w:rPr>
          <w:color w:val="000000"/>
          <w:lang w:val="en-GB"/>
        </w:rPr>
        <w:t>technical options for cleaning</w:t>
      </w:r>
      <w:r w:rsidR="00192776" w:rsidRPr="00D26EB6">
        <w:rPr>
          <w:color w:val="000000"/>
          <w:lang w:val="en-GB"/>
        </w:rPr>
        <w:t>,</w:t>
      </w:r>
    </w:p>
    <w:p w14:paraId="1F748F42" w14:textId="13AAE701" w:rsidR="00B41A70" w:rsidRPr="00D26EB6" w:rsidRDefault="00A01CCB" w:rsidP="001C7A06">
      <w:pPr>
        <w:pStyle w:val="TCBNormalni"/>
        <w:numPr>
          <w:ilvl w:val="0"/>
          <w:numId w:val="13"/>
        </w:numPr>
        <w:rPr>
          <w:lang w:val="en-GB"/>
        </w:rPr>
      </w:pPr>
      <w:r w:rsidRPr="00A01CCB">
        <w:rPr>
          <w:color w:val="000000"/>
          <w:lang w:val="en-GB"/>
        </w:rPr>
        <w:t>the usable volume of the tanks must correspond to the requirements for the safe operation of the related equipment and the requirements for handling extraordinary operating conditions of the equipment.</w:t>
      </w:r>
      <w:r>
        <w:rPr>
          <w:color w:val="000000"/>
          <w:lang w:val="en-GB"/>
        </w:rPr>
        <w:t xml:space="preserve"> </w:t>
      </w:r>
    </w:p>
    <w:p w14:paraId="3E3A4F98" w14:textId="49DE111B" w:rsidR="007E481F" w:rsidRPr="00D26EB6" w:rsidRDefault="00222CDC" w:rsidP="00BE3B4F">
      <w:pPr>
        <w:pStyle w:val="TCBNadpis2"/>
      </w:pPr>
      <w:bookmarkStart w:id="36" w:name="_Toc142309686"/>
      <w:r>
        <w:t>Storage silos</w:t>
      </w:r>
      <w:bookmarkEnd w:id="36"/>
      <w:r w:rsidR="003E548D" w:rsidRPr="00D26EB6">
        <w:t xml:space="preserve"> </w:t>
      </w:r>
    </w:p>
    <w:p w14:paraId="57DFAAE7" w14:textId="135848C9" w:rsidR="007E481F" w:rsidRPr="00D26EB6" w:rsidRDefault="00606B58" w:rsidP="009E4576">
      <w:pPr>
        <w:pStyle w:val="TCBNormalni"/>
        <w:rPr>
          <w:lang w:val="en-GB"/>
        </w:rPr>
      </w:pPr>
      <w:r w:rsidRPr="00606B58">
        <w:rPr>
          <w:lang w:val="en-GB"/>
        </w:rPr>
        <w:t xml:space="preserve">In the case of material storage, where the possibility of spontaneous combustion cannot be </w:t>
      </w:r>
      <w:r w:rsidR="00757D07">
        <w:rPr>
          <w:lang w:val="en-GB"/>
        </w:rPr>
        <w:t>excluded</w:t>
      </w:r>
      <w:r w:rsidRPr="00606B58">
        <w:rPr>
          <w:lang w:val="en-GB"/>
        </w:rPr>
        <w:t xml:space="preserve">, the following </w:t>
      </w:r>
      <w:r w:rsidR="00757D07">
        <w:rPr>
          <w:lang w:val="en-GB"/>
        </w:rPr>
        <w:t>principles are</w:t>
      </w:r>
      <w:r w:rsidRPr="00606B58">
        <w:rPr>
          <w:lang w:val="en-GB"/>
        </w:rPr>
        <w:t xml:space="preserve"> recommended for storage silos according to ČSN 44 1315 and ČSN ISO 8456:</w:t>
      </w:r>
    </w:p>
    <w:p w14:paraId="3AAC3E67" w14:textId="53EEE20A" w:rsidR="007E481F" w:rsidRPr="00D26EB6" w:rsidRDefault="00A511A1" w:rsidP="004669E2">
      <w:pPr>
        <w:pStyle w:val="TCBNormalni"/>
        <w:numPr>
          <w:ilvl w:val="0"/>
          <w:numId w:val="39"/>
        </w:numPr>
        <w:rPr>
          <w:lang w:val="en-GB"/>
        </w:rPr>
      </w:pPr>
      <w:r>
        <w:rPr>
          <w:lang w:val="en-GB"/>
        </w:rPr>
        <w:t>In</w:t>
      </w:r>
      <w:r w:rsidR="001C222C" w:rsidRPr="001C222C">
        <w:rPr>
          <w:lang w:val="en-GB"/>
        </w:rPr>
        <w:t xml:space="preserve"> the case of filling by blowing, safety pressure devices must be built in to prevent exceeding the safe working pressure in the system and a system of protection against </w:t>
      </w:r>
      <w:r>
        <w:rPr>
          <w:lang w:val="en-GB"/>
        </w:rPr>
        <w:t>under</w:t>
      </w:r>
      <w:r w:rsidR="00D21CEB">
        <w:rPr>
          <w:lang w:val="en-GB"/>
        </w:rPr>
        <w:t>-</w:t>
      </w:r>
      <w:r w:rsidR="001C222C" w:rsidRPr="001C222C">
        <w:rPr>
          <w:lang w:val="en-GB"/>
        </w:rPr>
        <w:t>pressure in the silo,</w:t>
      </w:r>
      <w:r>
        <w:rPr>
          <w:lang w:val="en-GB"/>
        </w:rPr>
        <w:t xml:space="preserve"> </w:t>
      </w:r>
    </w:p>
    <w:p w14:paraId="7CE2D120" w14:textId="07153715" w:rsidR="007E481F" w:rsidRPr="00D26EB6" w:rsidRDefault="00A511A1" w:rsidP="004669E2">
      <w:pPr>
        <w:pStyle w:val="TCBNormalni"/>
        <w:numPr>
          <w:ilvl w:val="0"/>
          <w:numId w:val="39"/>
        </w:numPr>
        <w:rPr>
          <w:lang w:val="en-GB"/>
        </w:rPr>
      </w:pPr>
      <w:r w:rsidRPr="00A511A1">
        <w:rPr>
          <w:lang w:val="en-GB"/>
        </w:rPr>
        <w:t>the formation of adhesives and vaults must be prevented in silos, especially in corner locations, and therefore it is recommended to build in suitable equipment for their release and lining the walls with an anti-adhesive surface,</w:t>
      </w:r>
    </w:p>
    <w:p w14:paraId="247DC56B" w14:textId="1799F5EE" w:rsidR="007E481F" w:rsidRPr="00D26EB6" w:rsidRDefault="00D21CEB" w:rsidP="004669E2">
      <w:pPr>
        <w:pStyle w:val="TCBNormalni"/>
        <w:numPr>
          <w:ilvl w:val="0"/>
          <w:numId w:val="39"/>
        </w:numPr>
        <w:rPr>
          <w:lang w:val="en-GB"/>
        </w:rPr>
      </w:pPr>
      <w:r w:rsidRPr="00D21CEB">
        <w:rPr>
          <w:lang w:val="en-GB"/>
        </w:rPr>
        <w:lastRenderedPageBreak/>
        <w:t>explosion-proof electric lamps must be used to illuminate silos, which must be switched on and off outside the silo interior,</w:t>
      </w:r>
    </w:p>
    <w:p w14:paraId="080B590A" w14:textId="2D663B0F" w:rsidR="007E481F" w:rsidRPr="00D26EB6" w:rsidRDefault="00D21CEB" w:rsidP="004669E2">
      <w:pPr>
        <w:pStyle w:val="TCBNormalni"/>
        <w:numPr>
          <w:ilvl w:val="0"/>
          <w:numId w:val="39"/>
        </w:numPr>
        <w:rPr>
          <w:lang w:val="en-GB"/>
        </w:rPr>
      </w:pPr>
      <w:r w:rsidRPr="00D21CEB">
        <w:rPr>
          <w:lang w:val="en-GB"/>
        </w:rPr>
        <w:t>the silo</w:t>
      </w:r>
      <w:r>
        <w:rPr>
          <w:lang w:val="en-GB"/>
        </w:rPr>
        <w:t>s</w:t>
      </w:r>
      <w:r w:rsidRPr="00D21CEB">
        <w:rPr>
          <w:lang w:val="en-GB"/>
        </w:rPr>
        <w:t xml:space="preserve"> must be equipped with a device for measuring the level of filling,</w:t>
      </w:r>
    </w:p>
    <w:p w14:paraId="36638CD4" w14:textId="7D957CF3" w:rsidR="007E481F" w:rsidRPr="00D26EB6" w:rsidRDefault="00C8593E" w:rsidP="004669E2">
      <w:pPr>
        <w:pStyle w:val="TCBNormalni"/>
        <w:numPr>
          <w:ilvl w:val="0"/>
          <w:numId w:val="39"/>
        </w:numPr>
        <w:rPr>
          <w:lang w:val="en-GB"/>
        </w:rPr>
      </w:pPr>
      <w:r w:rsidRPr="00C8593E">
        <w:rPr>
          <w:lang w:val="en-GB"/>
        </w:rPr>
        <w:t xml:space="preserve">and the following </w:t>
      </w:r>
      <w:r>
        <w:rPr>
          <w:lang w:val="en-GB"/>
        </w:rPr>
        <w:t xml:space="preserve">measures </w:t>
      </w:r>
      <w:r w:rsidRPr="00C8593E">
        <w:rPr>
          <w:lang w:val="en-GB"/>
        </w:rPr>
        <w:t>are recommended for storing wood chips in containers:</w:t>
      </w:r>
      <w:r w:rsidR="007E481F" w:rsidRPr="00D26EB6">
        <w:rPr>
          <w:lang w:val="en-GB"/>
        </w:rPr>
        <w:t xml:space="preserve"> </w:t>
      </w:r>
    </w:p>
    <w:p w14:paraId="241E83B3" w14:textId="4D599E76" w:rsidR="007E481F" w:rsidRPr="00D26EB6" w:rsidRDefault="00C8593E" w:rsidP="004669E2">
      <w:pPr>
        <w:pStyle w:val="TCBNormalni"/>
        <w:numPr>
          <w:ilvl w:val="0"/>
          <w:numId w:val="43"/>
        </w:numPr>
        <w:rPr>
          <w:lang w:val="en-GB"/>
        </w:rPr>
      </w:pPr>
      <w:r>
        <w:rPr>
          <w:lang w:val="en-GB"/>
        </w:rPr>
        <w:t xml:space="preserve">for </w:t>
      </w:r>
      <w:r w:rsidRPr="00C8593E">
        <w:rPr>
          <w:lang w:val="en-GB"/>
        </w:rPr>
        <w:t>check</w:t>
      </w:r>
      <w:r>
        <w:rPr>
          <w:lang w:val="en-GB"/>
        </w:rPr>
        <w:t xml:space="preserve">ing </w:t>
      </w:r>
      <w:r w:rsidRPr="00C8593E">
        <w:rPr>
          <w:lang w:val="en-GB"/>
        </w:rPr>
        <w:t>the temperature of the fuel in the silos</w:t>
      </w:r>
      <w:r>
        <w:rPr>
          <w:lang w:val="en-GB"/>
        </w:rPr>
        <w:t xml:space="preserve"> it is necessary to place there </w:t>
      </w:r>
      <w:r w:rsidRPr="00C8593E">
        <w:rPr>
          <w:lang w:val="en-GB"/>
        </w:rPr>
        <w:t xml:space="preserve">permanently thermometers </w:t>
      </w:r>
      <w:r>
        <w:rPr>
          <w:lang w:val="en-GB"/>
        </w:rPr>
        <w:t>enable to be monitored from the oper</w:t>
      </w:r>
      <w:r w:rsidRPr="00C8593E">
        <w:rPr>
          <w:lang w:val="en-GB"/>
        </w:rPr>
        <w:t>ator's place,</w:t>
      </w:r>
    </w:p>
    <w:p w14:paraId="41AF25F8" w14:textId="0B5E7354" w:rsidR="007E481F" w:rsidRPr="00D26EB6" w:rsidRDefault="00D475E1" w:rsidP="004669E2">
      <w:pPr>
        <w:pStyle w:val="TCBNormalni"/>
        <w:numPr>
          <w:ilvl w:val="0"/>
          <w:numId w:val="43"/>
        </w:numPr>
        <w:rPr>
          <w:lang w:val="en-GB"/>
        </w:rPr>
      </w:pPr>
      <w:r w:rsidRPr="00D475E1">
        <w:rPr>
          <w:lang w:val="en-GB"/>
        </w:rPr>
        <w:t xml:space="preserve">equip the silo in </w:t>
      </w:r>
      <w:r>
        <w:rPr>
          <w:lang w:val="en-GB"/>
        </w:rPr>
        <w:t xml:space="preserve">its </w:t>
      </w:r>
      <w:r w:rsidRPr="00D475E1">
        <w:rPr>
          <w:lang w:val="en-GB"/>
        </w:rPr>
        <w:t xml:space="preserve">upper part with </w:t>
      </w:r>
      <w:r>
        <w:rPr>
          <w:lang w:val="en-GB"/>
        </w:rPr>
        <w:t>extraction</w:t>
      </w:r>
      <w:r w:rsidRPr="00D475E1">
        <w:rPr>
          <w:lang w:val="en-GB"/>
        </w:rPr>
        <w:t xml:space="preserve"> points for determining whether there are flammable gases (CO, CH</w:t>
      </w:r>
      <w:r w:rsidRPr="00A67FD0">
        <w:rPr>
          <w:vertAlign w:val="subscript"/>
          <w:lang w:val="en-GB"/>
        </w:rPr>
        <w:t>4</w:t>
      </w:r>
      <w:r w:rsidRPr="00D475E1">
        <w:rPr>
          <w:lang w:val="en-GB"/>
        </w:rPr>
        <w:t>) in the silo,</w:t>
      </w:r>
      <w:r>
        <w:rPr>
          <w:lang w:val="en-GB"/>
        </w:rPr>
        <w:t xml:space="preserve"> </w:t>
      </w:r>
    </w:p>
    <w:p w14:paraId="775080EB" w14:textId="13FFA5FE" w:rsidR="007E481F" w:rsidRPr="00D26EB6" w:rsidRDefault="00D475E1" w:rsidP="004669E2">
      <w:pPr>
        <w:pStyle w:val="TCBNormalni"/>
        <w:numPr>
          <w:ilvl w:val="0"/>
          <w:numId w:val="43"/>
        </w:numPr>
        <w:rPr>
          <w:lang w:val="en-GB"/>
        </w:rPr>
      </w:pPr>
      <w:r w:rsidRPr="00D475E1">
        <w:rPr>
          <w:lang w:val="en-GB"/>
        </w:rPr>
        <w:t>insulate the silo with non-flammable thermal insulation to prevent condensation of water vapo</w:t>
      </w:r>
      <w:r w:rsidR="009E0777">
        <w:rPr>
          <w:lang w:val="en-GB"/>
        </w:rPr>
        <w:t>u</w:t>
      </w:r>
      <w:r w:rsidRPr="00D475E1">
        <w:rPr>
          <w:lang w:val="en-GB"/>
        </w:rPr>
        <w:t>r on the walls inside the silo,</w:t>
      </w:r>
    </w:p>
    <w:p w14:paraId="74E9398A" w14:textId="12C08A12" w:rsidR="000F2B34" w:rsidRPr="00D26EB6" w:rsidRDefault="009E0777" w:rsidP="001C7A06">
      <w:pPr>
        <w:pStyle w:val="TCBNormalni"/>
        <w:numPr>
          <w:ilvl w:val="0"/>
          <w:numId w:val="43"/>
        </w:numPr>
        <w:rPr>
          <w:lang w:val="en-GB"/>
        </w:rPr>
      </w:pPr>
      <w:r w:rsidRPr="009E0777">
        <w:rPr>
          <w:lang w:val="en-GB"/>
        </w:rPr>
        <w:t xml:space="preserve">in the case of closed volumes, explosion protection elements must be </w:t>
      </w:r>
      <w:r w:rsidR="008A52A3" w:rsidRPr="009E0777">
        <w:rPr>
          <w:lang w:val="en-GB"/>
        </w:rPr>
        <w:t>installed,</w:t>
      </w:r>
      <w:r w:rsidRPr="009E0777">
        <w:rPr>
          <w:lang w:val="en-GB"/>
        </w:rPr>
        <w:t xml:space="preserve"> or the structure must be designed according to ČSN EN 14460 </w:t>
      </w:r>
      <w:r w:rsidR="0042392A">
        <w:rPr>
          <w:lang w:val="en-GB"/>
        </w:rPr>
        <w:t>Equipment</w:t>
      </w:r>
      <w:r w:rsidRPr="009E0777">
        <w:rPr>
          <w:lang w:val="en-GB"/>
        </w:rPr>
        <w:t xml:space="preserve"> resistant to explosion pressure.</w:t>
      </w:r>
    </w:p>
    <w:p w14:paraId="29BE94B6" w14:textId="631B4C7C" w:rsidR="00895A46" w:rsidRPr="00D26EB6" w:rsidRDefault="00FE6FE0" w:rsidP="009E4576">
      <w:pPr>
        <w:pStyle w:val="TCBNormalni"/>
        <w:rPr>
          <w:lang w:val="en-GB"/>
        </w:rPr>
      </w:pPr>
      <w:r>
        <w:rPr>
          <w:lang w:val="en-GB"/>
        </w:rPr>
        <w:t>T</w:t>
      </w:r>
      <w:r w:rsidRPr="00FE6FE0">
        <w:rPr>
          <w:lang w:val="en-GB"/>
        </w:rPr>
        <w:t xml:space="preserve">he equipment of silos will be implemented according to </w:t>
      </w:r>
      <w:r>
        <w:rPr>
          <w:lang w:val="en-GB"/>
        </w:rPr>
        <w:t>s</w:t>
      </w:r>
      <w:r w:rsidRPr="00FE6FE0">
        <w:rPr>
          <w:lang w:val="en-GB"/>
        </w:rPr>
        <w:t>tored substance</w:t>
      </w:r>
      <w:r>
        <w:rPr>
          <w:lang w:val="en-GB"/>
        </w:rPr>
        <w:t>s</w:t>
      </w:r>
      <w:r w:rsidRPr="00FE6FE0">
        <w:rPr>
          <w:lang w:val="en-GB"/>
        </w:rPr>
        <w:t xml:space="preserve"> and </w:t>
      </w:r>
      <w:r>
        <w:rPr>
          <w:lang w:val="en-GB"/>
        </w:rPr>
        <w:t xml:space="preserve">their </w:t>
      </w:r>
      <w:r w:rsidRPr="00FE6FE0">
        <w:rPr>
          <w:lang w:val="en-GB"/>
        </w:rPr>
        <w:t>purpose:</w:t>
      </w:r>
    </w:p>
    <w:p w14:paraId="0F5BDF17" w14:textId="063C33EB" w:rsidR="00895A46" w:rsidRPr="00D26EB6" w:rsidRDefault="00EF59AF" w:rsidP="004669E2">
      <w:pPr>
        <w:pStyle w:val="TCBNormalni"/>
        <w:numPr>
          <w:ilvl w:val="0"/>
          <w:numId w:val="40"/>
        </w:numPr>
        <w:rPr>
          <w:lang w:val="en-GB"/>
        </w:rPr>
      </w:pPr>
      <w:r>
        <w:rPr>
          <w:lang w:val="en-GB"/>
        </w:rPr>
        <w:t>feed</w:t>
      </w:r>
      <w:r w:rsidR="00544B6B">
        <w:rPr>
          <w:lang w:val="en-GB"/>
        </w:rPr>
        <w:t xml:space="preserve"> </w:t>
      </w:r>
      <w:r w:rsidRPr="00EF59AF">
        <w:rPr>
          <w:lang w:val="en-GB"/>
        </w:rPr>
        <w:t>pip</w:t>
      </w:r>
      <w:r>
        <w:rPr>
          <w:lang w:val="en-GB"/>
        </w:rPr>
        <w:t>ing</w:t>
      </w:r>
      <w:r w:rsidRPr="00EF59AF">
        <w:rPr>
          <w:lang w:val="en-GB"/>
        </w:rPr>
        <w:t xml:space="preserve"> with throttle valves</w:t>
      </w:r>
      <w:r w:rsidR="00FF0A36" w:rsidRPr="00D26EB6">
        <w:rPr>
          <w:lang w:val="en-GB"/>
        </w:rPr>
        <w:t>,</w:t>
      </w:r>
      <w:r w:rsidR="00895A46" w:rsidRPr="00D26EB6">
        <w:rPr>
          <w:lang w:val="en-GB"/>
        </w:rPr>
        <w:t xml:space="preserve"> </w:t>
      </w:r>
    </w:p>
    <w:p w14:paraId="528A2815" w14:textId="34C5F332" w:rsidR="00895A46" w:rsidRPr="00D26EB6" w:rsidRDefault="00EF59AF" w:rsidP="004669E2">
      <w:pPr>
        <w:pStyle w:val="TCBNormalni"/>
        <w:numPr>
          <w:ilvl w:val="0"/>
          <w:numId w:val="40"/>
        </w:numPr>
        <w:rPr>
          <w:lang w:val="en-GB"/>
        </w:rPr>
      </w:pPr>
      <w:r w:rsidRPr="00EF59AF">
        <w:rPr>
          <w:lang w:val="en-GB"/>
        </w:rPr>
        <w:t>technological and revision in</w:t>
      </w:r>
      <w:r>
        <w:rPr>
          <w:lang w:val="en-GB"/>
        </w:rPr>
        <w:t>lets,</w:t>
      </w:r>
    </w:p>
    <w:p w14:paraId="19308659" w14:textId="5DC571B9" w:rsidR="00895A46" w:rsidRPr="00D26EB6" w:rsidRDefault="00EF59AF" w:rsidP="004669E2">
      <w:pPr>
        <w:pStyle w:val="TCBNormalni"/>
        <w:numPr>
          <w:ilvl w:val="0"/>
          <w:numId w:val="40"/>
        </w:numPr>
        <w:rPr>
          <w:lang w:val="en-GB"/>
        </w:rPr>
      </w:pPr>
      <w:r>
        <w:rPr>
          <w:lang w:val="en-GB"/>
        </w:rPr>
        <w:t>cones breaking</w:t>
      </w:r>
      <w:r w:rsidR="00FF0A36" w:rsidRPr="00D26EB6">
        <w:rPr>
          <w:lang w:val="en-GB"/>
        </w:rPr>
        <w:t>,</w:t>
      </w:r>
    </w:p>
    <w:p w14:paraId="759EBA34" w14:textId="29189A3F" w:rsidR="00895A46" w:rsidRPr="00D26EB6" w:rsidRDefault="00EF59AF" w:rsidP="004669E2">
      <w:pPr>
        <w:pStyle w:val="TCBNormalni"/>
        <w:numPr>
          <w:ilvl w:val="0"/>
          <w:numId w:val="40"/>
        </w:numPr>
        <w:rPr>
          <w:lang w:val="en-GB"/>
        </w:rPr>
      </w:pPr>
      <w:r w:rsidRPr="00EF59AF">
        <w:rPr>
          <w:lang w:val="en-GB"/>
        </w:rPr>
        <w:t>aerati</w:t>
      </w:r>
      <w:r>
        <w:rPr>
          <w:lang w:val="en-GB"/>
        </w:rPr>
        <w:t>on</w:t>
      </w:r>
      <w:r w:rsidRPr="00EF59AF">
        <w:rPr>
          <w:lang w:val="en-GB"/>
        </w:rPr>
        <w:t xml:space="preserve"> equipment</w:t>
      </w:r>
      <w:r>
        <w:rPr>
          <w:lang w:val="en-GB"/>
        </w:rPr>
        <w:t>,</w:t>
      </w:r>
      <w:r w:rsidRPr="00EF59AF">
        <w:rPr>
          <w:lang w:val="en-GB"/>
        </w:rPr>
        <w:t xml:space="preserve"> </w:t>
      </w:r>
    </w:p>
    <w:p w14:paraId="5464EE0D" w14:textId="6C23803A" w:rsidR="00895A46" w:rsidRPr="00D26EB6" w:rsidRDefault="00305456" w:rsidP="004669E2">
      <w:pPr>
        <w:pStyle w:val="TCBNormalni"/>
        <w:numPr>
          <w:ilvl w:val="0"/>
          <w:numId w:val="40"/>
        </w:numPr>
        <w:rPr>
          <w:lang w:val="en-GB"/>
        </w:rPr>
      </w:pPr>
      <w:r>
        <w:rPr>
          <w:lang w:val="en-GB"/>
        </w:rPr>
        <w:t>vibrating bottoms</w:t>
      </w:r>
      <w:r w:rsidR="00FF0A36" w:rsidRPr="00D26EB6">
        <w:rPr>
          <w:lang w:val="en-GB"/>
        </w:rPr>
        <w:t>,</w:t>
      </w:r>
    </w:p>
    <w:p w14:paraId="3F0D50E0" w14:textId="082F979F" w:rsidR="00895A46" w:rsidRPr="00D26EB6" w:rsidRDefault="00753AC6" w:rsidP="004669E2">
      <w:pPr>
        <w:pStyle w:val="TCBNormalni"/>
        <w:numPr>
          <w:ilvl w:val="0"/>
          <w:numId w:val="40"/>
        </w:numPr>
        <w:rPr>
          <w:lang w:val="en-GB"/>
        </w:rPr>
      </w:pPr>
      <w:r>
        <w:rPr>
          <w:lang w:val="en-GB"/>
        </w:rPr>
        <w:t>surface vibrators</w:t>
      </w:r>
      <w:r w:rsidR="00895A46" w:rsidRPr="00D26EB6">
        <w:rPr>
          <w:lang w:val="en-GB"/>
        </w:rPr>
        <w:t xml:space="preserve">, </w:t>
      </w:r>
      <w:r w:rsidR="00A52D50" w:rsidRPr="009F2AD5">
        <w:rPr>
          <w:lang w:val="en-GB"/>
        </w:rPr>
        <w:t>shaking hammers</w:t>
      </w:r>
      <w:r w:rsidR="00FF0A36" w:rsidRPr="00D26EB6">
        <w:rPr>
          <w:lang w:val="en-GB"/>
        </w:rPr>
        <w:t>,</w:t>
      </w:r>
    </w:p>
    <w:p w14:paraId="7CE46748" w14:textId="157B6AFC" w:rsidR="00895A46" w:rsidRPr="00D26EB6" w:rsidRDefault="00A52D50" w:rsidP="004669E2">
      <w:pPr>
        <w:pStyle w:val="TCBNormalni"/>
        <w:numPr>
          <w:ilvl w:val="0"/>
          <w:numId w:val="40"/>
        </w:numPr>
        <w:rPr>
          <w:lang w:val="en-GB"/>
        </w:rPr>
      </w:pPr>
      <w:r w:rsidRPr="00A52D50">
        <w:rPr>
          <w:lang w:val="en-GB"/>
        </w:rPr>
        <w:t>butterfly shut-off flaps</w:t>
      </w:r>
      <w:r>
        <w:rPr>
          <w:lang w:val="en-GB"/>
        </w:rPr>
        <w:t>,</w:t>
      </w:r>
    </w:p>
    <w:p w14:paraId="615B210D" w14:textId="7E3729D9" w:rsidR="00895A46" w:rsidRPr="00D26EB6" w:rsidRDefault="00895A46" w:rsidP="004669E2">
      <w:pPr>
        <w:pStyle w:val="TCBNormalni"/>
        <w:numPr>
          <w:ilvl w:val="0"/>
          <w:numId w:val="40"/>
        </w:numPr>
        <w:rPr>
          <w:lang w:val="en-GB"/>
        </w:rPr>
      </w:pPr>
      <w:r w:rsidRPr="00D26EB6">
        <w:rPr>
          <w:lang w:val="en-GB"/>
        </w:rPr>
        <w:t>turn</w:t>
      </w:r>
      <w:r w:rsidR="00A52D50">
        <w:rPr>
          <w:lang w:val="en-GB"/>
        </w:rPr>
        <w:t xml:space="preserve">stile </w:t>
      </w:r>
      <w:r w:rsidR="003E5A28">
        <w:rPr>
          <w:lang w:val="en-GB"/>
        </w:rPr>
        <w:t>feeder</w:t>
      </w:r>
      <w:r w:rsidR="00FF0A36" w:rsidRPr="00D26EB6">
        <w:rPr>
          <w:lang w:val="en-GB"/>
        </w:rPr>
        <w:t>,</w:t>
      </w:r>
    </w:p>
    <w:p w14:paraId="000FDF25" w14:textId="4B23A9F0" w:rsidR="00895A46" w:rsidRPr="00D26EB6" w:rsidRDefault="00895A46" w:rsidP="004669E2">
      <w:pPr>
        <w:pStyle w:val="TCBNormalni"/>
        <w:numPr>
          <w:ilvl w:val="0"/>
          <w:numId w:val="40"/>
        </w:numPr>
        <w:rPr>
          <w:lang w:val="en-GB"/>
        </w:rPr>
      </w:pPr>
      <w:r w:rsidRPr="00D26EB6">
        <w:rPr>
          <w:lang w:val="en-GB"/>
        </w:rPr>
        <w:t>filt</w:t>
      </w:r>
      <w:r w:rsidR="00A52D50">
        <w:rPr>
          <w:lang w:val="en-GB"/>
        </w:rPr>
        <w:t>ers</w:t>
      </w:r>
    </w:p>
    <w:p w14:paraId="7BF045BC" w14:textId="60A9EAF4" w:rsidR="00895A46" w:rsidRPr="00D26EB6" w:rsidRDefault="00A52D50" w:rsidP="004669E2">
      <w:pPr>
        <w:pStyle w:val="TCBNormalni"/>
        <w:numPr>
          <w:ilvl w:val="0"/>
          <w:numId w:val="40"/>
        </w:numPr>
        <w:rPr>
          <w:lang w:val="en-GB"/>
        </w:rPr>
      </w:pPr>
      <w:r w:rsidRPr="00A52D50">
        <w:rPr>
          <w:lang w:val="en-GB"/>
        </w:rPr>
        <w:t>safety flaps,</w:t>
      </w:r>
    </w:p>
    <w:p w14:paraId="4BB03F73" w14:textId="77EE34EB" w:rsidR="00895A46" w:rsidRPr="00D26EB6" w:rsidRDefault="00A52D50" w:rsidP="004669E2">
      <w:pPr>
        <w:pStyle w:val="TCBNormalni"/>
        <w:numPr>
          <w:ilvl w:val="0"/>
          <w:numId w:val="40"/>
        </w:numPr>
        <w:rPr>
          <w:lang w:val="en-GB"/>
        </w:rPr>
      </w:pPr>
      <w:r w:rsidRPr="00A52D50">
        <w:rPr>
          <w:lang w:val="en-GB"/>
        </w:rPr>
        <w:t>measuring probes,</w:t>
      </w:r>
    </w:p>
    <w:p w14:paraId="7AD713C7" w14:textId="78C6D2AF" w:rsidR="007E481F" w:rsidRPr="009F2AD5" w:rsidRDefault="0044315E" w:rsidP="001C7A06">
      <w:pPr>
        <w:pStyle w:val="TCBNormalni"/>
        <w:numPr>
          <w:ilvl w:val="0"/>
          <w:numId w:val="40"/>
        </w:numPr>
        <w:rPr>
          <w:lang w:val="en-GB"/>
        </w:rPr>
      </w:pPr>
      <w:r w:rsidRPr="0044315E">
        <w:rPr>
          <w:lang w:val="en-GB"/>
        </w:rPr>
        <w:t>railings, ladders, transition and service platforms</w:t>
      </w:r>
      <w:r>
        <w:rPr>
          <w:lang w:val="en-GB"/>
        </w:rPr>
        <w:t>,</w:t>
      </w:r>
      <w:r w:rsidRPr="0044315E">
        <w:rPr>
          <w:lang w:val="en-GB"/>
        </w:rPr>
        <w:t xml:space="preserve"> incl. </w:t>
      </w:r>
      <w:r w:rsidRPr="009F2AD5">
        <w:rPr>
          <w:lang w:val="en-GB"/>
        </w:rPr>
        <w:t>trench sheets.</w:t>
      </w:r>
    </w:p>
    <w:p w14:paraId="185DDB5C" w14:textId="5EA88782" w:rsidR="00915B60" w:rsidRPr="00D26EB6" w:rsidRDefault="00680024" w:rsidP="00BE3B4F">
      <w:pPr>
        <w:pStyle w:val="TCBNadpis2"/>
      </w:pPr>
      <w:bookmarkStart w:id="37" w:name="_Toc142309687"/>
      <w:r w:rsidRPr="00680024">
        <w:t>Thermal insulation</w:t>
      </w:r>
      <w:bookmarkEnd w:id="37"/>
      <w:r w:rsidR="003E548D" w:rsidRPr="00D26EB6">
        <w:t xml:space="preserve"> </w:t>
      </w:r>
    </w:p>
    <w:p w14:paraId="5DECBE1C" w14:textId="2939B65D" w:rsidR="009E4576" w:rsidRPr="00D26EB6" w:rsidRDefault="00680024" w:rsidP="00915B60">
      <w:pPr>
        <w:pStyle w:val="TCBNormalni"/>
        <w:rPr>
          <w:lang w:val="en-GB"/>
        </w:rPr>
      </w:pPr>
      <w:r w:rsidRPr="00680024">
        <w:rPr>
          <w:lang w:val="en-GB"/>
        </w:rPr>
        <w:t xml:space="preserve">Equipment and parts of equipment that have a surface temperature higher than 50 °C under any operating or exceptional operating conditions shall be provided with thermal insulation or </w:t>
      </w:r>
      <w:r w:rsidR="006423F5">
        <w:rPr>
          <w:lang w:val="en-GB"/>
        </w:rPr>
        <w:t xml:space="preserve">a </w:t>
      </w:r>
      <w:r w:rsidRPr="00680024">
        <w:rPr>
          <w:lang w:val="en-GB"/>
        </w:rPr>
        <w:t>contact protection. The surface temperature of the thermal insulation will be a maximum of 25°C above the ambient air temperature if the ambient temperature is higher than 25 °C and will not exceed 50 °C if the ambient temperature is lower than 25°C.</w:t>
      </w:r>
      <w:r w:rsidR="006423F5">
        <w:rPr>
          <w:lang w:val="en-GB"/>
        </w:rPr>
        <w:t xml:space="preserve"> </w:t>
      </w:r>
      <w:r w:rsidR="00915B60" w:rsidRPr="00D26EB6">
        <w:rPr>
          <w:lang w:val="en-GB"/>
        </w:rPr>
        <w:t xml:space="preserve"> </w:t>
      </w:r>
    </w:p>
    <w:p w14:paraId="411F6F69" w14:textId="0C4DE08E" w:rsidR="009E4576" w:rsidRPr="00D26EB6" w:rsidRDefault="006423F5" w:rsidP="006423F5">
      <w:pPr>
        <w:pStyle w:val="TCBNormalni"/>
        <w:rPr>
          <w:lang w:val="en-GB"/>
        </w:rPr>
      </w:pPr>
      <w:r>
        <w:rPr>
          <w:lang w:val="en-GB"/>
        </w:rPr>
        <w:t>The e</w:t>
      </w:r>
      <w:r w:rsidRPr="006423F5">
        <w:rPr>
          <w:lang w:val="en-GB"/>
        </w:rPr>
        <w:t>quipment and parts of equipment where thermal insulation is used for reasons of economy of operation will be insulated according to the manufacturer's instructions and regulations.</w:t>
      </w:r>
      <w:r w:rsidR="00915B60" w:rsidRPr="00D26EB6">
        <w:rPr>
          <w:lang w:val="en-GB"/>
        </w:rPr>
        <w:t xml:space="preserve"> </w:t>
      </w:r>
    </w:p>
    <w:p w14:paraId="6D38149B" w14:textId="206AF166" w:rsidR="003E548D" w:rsidRPr="00D26EB6" w:rsidRDefault="00363BF6" w:rsidP="009E4576">
      <w:pPr>
        <w:pStyle w:val="TCBNormalni"/>
        <w:rPr>
          <w:lang w:val="en-GB"/>
        </w:rPr>
      </w:pPr>
      <w:r w:rsidRPr="00363BF6">
        <w:rPr>
          <w:lang w:val="en-GB"/>
        </w:rPr>
        <w:t>With the exception of special insulations of the manufacturer's standard design (</w:t>
      </w:r>
      <w:r>
        <w:rPr>
          <w:lang w:val="en-GB"/>
        </w:rPr>
        <w:t xml:space="preserve">the </w:t>
      </w:r>
      <w:r w:rsidRPr="00363BF6">
        <w:rPr>
          <w:lang w:val="en-GB"/>
        </w:rPr>
        <w:t>silo insulation, etc.), the insulations will be provided with alumin</w:t>
      </w:r>
      <w:r>
        <w:rPr>
          <w:lang w:val="en-GB"/>
        </w:rPr>
        <w:t>i</w:t>
      </w:r>
      <w:r w:rsidRPr="00363BF6">
        <w:rPr>
          <w:lang w:val="en-GB"/>
        </w:rPr>
        <w:t>um sheathing.</w:t>
      </w:r>
    </w:p>
    <w:p w14:paraId="6260AA60" w14:textId="13EE4C81" w:rsidR="00915B60" w:rsidRPr="00D26EB6" w:rsidRDefault="00363BF6" w:rsidP="004669E2">
      <w:pPr>
        <w:pStyle w:val="TCBNormalni"/>
        <w:numPr>
          <w:ilvl w:val="0"/>
          <w:numId w:val="32"/>
        </w:numPr>
        <w:rPr>
          <w:lang w:val="en-GB"/>
        </w:rPr>
      </w:pPr>
      <w:r w:rsidRPr="00363BF6">
        <w:rPr>
          <w:lang w:val="en-GB"/>
        </w:rPr>
        <w:t>In outdoor areas, the impassable insulation will be protected by alumin</w:t>
      </w:r>
      <w:r>
        <w:rPr>
          <w:lang w:val="en-GB"/>
        </w:rPr>
        <w:t>i</w:t>
      </w:r>
      <w:r w:rsidRPr="00363BF6">
        <w:rPr>
          <w:lang w:val="en-GB"/>
        </w:rPr>
        <w:t xml:space="preserve">um sheet </w:t>
      </w:r>
      <w:r>
        <w:rPr>
          <w:lang w:val="en-GB"/>
        </w:rPr>
        <w:t xml:space="preserve">covering of </w:t>
      </w:r>
      <w:r w:rsidRPr="00363BF6">
        <w:rPr>
          <w:lang w:val="en-GB"/>
        </w:rPr>
        <w:t xml:space="preserve">thickness. 0.8 mm, screwed with galvanized screws with sealing washers. The sheeting will be done in such a way to prevent water </w:t>
      </w:r>
      <w:r w:rsidR="00027266">
        <w:rPr>
          <w:lang w:val="en-GB"/>
        </w:rPr>
        <w:t>leaking</w:t>
      </w:r>
      <w:r w:rsidRPr="00363BF6">
        <w:rPr>
          <w:lang w:val="en-GB"/>
        </w:rPr>
        <w:t>.</w:t>
      </w:r>
    </w:p>
    <w:p w14:paraId="54D6D8FA" w14:textId="77777777" w:rsidR="00027266" w:rsidRPr="00D26EB6" w:rsidRDefault="00027266" w:rsidP="00027266">
      <w:pPr>
        <w:pStyle w:val="TCBNormalni"/>
        <w:numPr>
          <w:ilvl w:val="0"/>
          <w:numId w:val="32"/>
        </w:numPr>
        <w:rPr>
          <w:lang w:val="en-GB"/>
        </w:rPr>
      </w:pPr>
      <w:r>
        <w:rPr>
          <w:lang w:val="en-GB"/>
        </w:rPr>
        <w:lastRenderedPageBreak/>
        <w:t xml:space="preserve">In indoor areas, </w:t>
      </w:r>
      <w:r w:rsidRPr="00363BF6">
        <w:rPr>
          <w:lang w:val="en-GB"/>
        </w:rPr>
        <w:t xml:space="preserve">the impassable insulation will be protected by </w:t>
      </w:r>
      <w:r>
        <w:rPr>
          <w:lang w:val="en-GB"/>
        </w:rPr>
        <w:t xml:space="preserve">galvanized </w:t>
      </w:r>
      <w:r w:rsidRPr="00363BF6">
        <w:rPr>
          <w:lang w:val="en-GB"/>
        </w:rPr>
        <w:t xml:space="preserve">sheet </w:t>
      </w:r>
      <w:r>
        <w:rPr>
          <w:lang w:val="en-GB"/>
        </w:rPr>
        <w:t xml:space="preserve">covering of </w:t>
      </w:r>
      <w:r w:rsidRPr="00363BF6">
        <w:rPr>
          <w:lang w:val="en-GB"/>
        </w:rPr>
        <w:t>thickness. 0.8 mm</w:t>
      </w:r>
      <w:r>
        <w:rPr>
          <w:lang w:val="en-GB"/>
        </w:rPr>
        <w:t xml:space="preserve">, </w:t>
      </w:r>
      <w:r w:rsidRPr="00363BF6">
        <w:rPr>
          <w:lang w:val="en-GB"/>
        </w:rPr>
        <w:t>screwed with galvanized screws with sealing washers</w:t>
      </w:r>
      <w:r w:rsidR="00915B60" w:rsidRPr="00D26EB6">
        <w:rPr>
          <w:lang w:val="en-GB"/>
        </w:rPr>
        <w:t xml:space="preserve">. </w:t>
      </w:r>
      <w:r w:rsidRPr="00363BF6">
        <w:rPr>
          <w:lang w:val="en-GB"/>
        </w:rPr>
        <w:t xml:space="preserve">The sheeting will be done in such a way to prevent water </w:t>
      </w:r>
      <w:r>
        <w:rPr>
          <w:lang w:val="en-GB"/>
        </w:rPr>
        <w:t>leaking</w:t>
      </w:r>
      <w:r w:rsidRPr="00363BF6">
        <w:rPr>
          <w:lang w:val="en-GB"/>
        </w:rPr>
        <w:t>.</w:t>
      </w:r>
    </w:p>
    <w:p w14:paraId="732E03B0" w14:textId="2CF072C7" w:rsidR="00915B60" w:rsidRPr="00D26EB6" w:rsidRDefault="00027266" w:rsidP="004669E2">
      <w:pPr>
        <w:pStyle w:val="TCBNormalni"/>
        <w:numPr>
          <w:ilvl w:val="0"/>
          <w:numId w:val="32"/>
        </w:numPr>
        <w:rPr>
          <w:lang w:val="en-GB"/>
        </w:rPr>
      </w:pPr>
      <w:r w:rsidRPr="00027266">
        <w:rPr>
          <w:lang w:val="en-GB"/>
        </w:rPr>
        <w:t>Demountable parts will be insulated separately (removable version).</w:t>
      </w:r>
    </w:p>
    <w:p w14:paraId="4750781D" w14:textId="61DA716A" w:rsidR="00915B60" w:rsidRPr="00D26EB6" w:rsidRDefault="00A83C17" w:rsidP="004669E2">
      <w:pPr>
        <w:pStyle w:val="TCBNormalni"/>
        <w:numPr>
          <w:ilvl w:val="0"/>
          <w:numId w:val="32"/>
        </w:numPr>
        <w:rPr>
          <w:lang w:val="en-GB"/>
        </w:rPr>
      </w:pPr>
      <w:r w:rsidRPr="00A83C17">
        <w:rPr>
          <w:lang w:val="en-GB"/>
        </w:rPr>
        <w:t>Removable insulation will be made using cas</w:t>
      </w:r>
      <w:r>
        <w:rPr>
          <w:lang w:val="en-GB"/>
        </w:rPr>
        <w:t>ings</w:t>
      </w:r>
      <w:r w:rsidRPr="00A83C17">
        <w:rPr>
          <w:lang w:val="en-GB"/>
        </w:rPr>
        <w:t xml:space="preserve">, bags or in another way acceptable to the </w:t>
      </w:r>
      <w:r>
        <w:rPr>
          <w:lang w:val="en-GB"/>
        </w:rPr>
        <w:t>CLIENT</w:t>
      </w:r>
      <w:r w:rsidRPr="00A83C17">
        <w:rPr>
          <w:lang w:val="en-GB"/>
        </w:rPr>
        <w:t>.</w:t>
      </w:r>
      <w:r>
        <w:rPr>
          <w:lang w:val="en-GB"/>
        </w:rPr>
        <w:t xml:space="preserve"> </w:t>
      </w:r>
    </w:p>
    <w:p w14:paraId="751CD011" w14:textId="39E55463" w:rsidR="00915B60" w:rsidRPr="00D26EB6" w:rsidRDefault="00A83C17" w:rsidP="004669E2">
      <w:pPr>
        <w:pStyle w:val="TCBNormalni"/>
        <w:numPr>
          <w:ilvl w:val="0"/>
          <w:numId w:val="32"/>
        </w:numPr>
        <w:rPr>
          <w:lang w:val="en-GB"/>
        </w:rPr>
      </w:pPr>
      <w:r w:rsidRPr="00A83C17">
        <w:rPr>
          <w:lang w:val="en-GB"/>
        </w:rPr>
        <w:t xml:space="preserve">The insulation will be laid </w:t>
      </w:r>
      <w:r w:rsidR="00C2530B">
        <w:rPr>
          <w:lang w:val="en-GB"/>
        </w:rPr>
        <w:t>using staggered joints.</w:t>
      </w:r>
    </w:p>
    <w:p w14:paraId="6D670CB7" w14:textId="0E21FFB3" w:rsidR="00915B60" w:rsidRPr="00D26EB6" w:rsidRDefault="00C2530B" w:rsidP="004669E2">
      <w:pPr>
        <w:pStyle w:val="TCBNormalni"/>
        <w:numPr>
          <w:ilvl w:val="0"/>
          <w:numId w:val="32"/>
        </w:numPr>
        <w:rPr>
          <w:lang w:val="en-GB"/>
        </w:rPr>
      </w:pPr>
      <w:r w:rsidRPr="00C2530B">
        <w:rPr>
          <w:rFonts w:cs="Arial"/>
          <w:lang w:val="en-GB"/>
        </w:rPr>
        <w:t>Spatial design of thermally insulated surfaces must enable sufficient removal of the heat that has penetrated from the insulation surface.</w:t>
      </w:r>
      <w:r>
        <w:rPr>
          <w:rFonts w:cs="Arial"/>
          <w:lang w:val="en-GB"/>
        </w:rPr>
        <w:t xml:space="preserve">  </w:t>
      </w:r>
    </w:p>
    <w:p w14:paraId="6CF5C708" w14:textId="0E7F78C4" w:rsidR="005462AA" w:rsidRPr="00D26EB6" w:rsidRDefault="005A46A2" w:rsidP="001C7A06">
      <w:pPr>
        <w:pStyle w:val="TCBNormalni"/>
        <w:numPr>
          <w:ilvl w:val="0"/>
          <w:numId w:val="32"/>
        </w:numPr>
        <w:rPr>
          <w:lang w:val="en-GB"/>
        </w:rPr>
      </w:pPr>
      <w:r>
        <w:rPr>
          <w:rFonts w:eastAsia="Arial Unicode MS" w:cs="Arial"/>
          <w:lang w:val="en-GB"/>
        </w:rPr>
        <w:t xml:space="preserve">Passable and walkable insulation </w:t>
      </w:r>
      <w:r w:rsidR="004736B7" w:rsidRPr="004736B7">
        <w:rPr>
          <w:rFonts w:eastAsia="Arial Unicode MS" w:cs="Arial"/>
          <w:lang w:val="en-GB"/>
        </w:rPr>
        <w:t xml:space="preserve">will be made with </w:t>
      </w:r>
      <w:r>
        <w:rPr>
          <w:rFonts w:eastAsia="Arial Unicode MS" w:cs="Arial"/>
          <w:lang w:val="en-GB"/>
        </w:rPr>
        <w:t>the loading</w:t>
      </w:r>
      <w:r w:rsidR="004736B7" w:rsidRPr="004736B7">
        <w:rPr>
          <w:rFonts w:eastAsia="Arial Unicode MS" w:cs="Arial"/>
          <w:lang w:val="en-GB"/>
        </w:rPr>
        <w:t xml:space="preserve"> </w:t>
      </w:r>
      <w:r w:rsidR="001362F1">
        <w:rPr>
          <w:rFonts w:eastAsia="Arial Unicode MS" w:cs="Arial"/>
          <w:lang w:val="en-GB"/>
        </w:rPr>
        <w:t>performance</w:t>
      </w:r>
      <w:r w:rsidR="004736B7" w:rsidRPr="004736B7">
        <w:rPr>
          <w:rFonts w:eastAsia="Arial Unicode MS" w:cs="Arial"/>
          <w:lang w:val="en-GB"/>
        </w:rPr>
        <w:t xml:space="preserve"> of 200 kg/m</w:t>
      </w:r>
      <w:r w:rsidR="004736B7" w:rsidRPr="005A46A2">
        <w:rPr>
          <w:rFonts w:eastAsia="Arial Unicode MS" w:cs="Arial"/>
          <w:vertAlign w:val="superscript"/>
          <w:lang w:val="en-GB"/>
        </w:rPr>
        <w:t>2</w:t>
      </w:r>
      <w:r w:rsidR="006B24A1">
        <w:rPr>
          <w:rFonts w:eastAsia="Arial Unicode MS" w:cs="Arial"/>
          <w:vertAlign w:val="superscript"/>
          <w:lang w:val="en-GB"/>
        </w:rPr>
        <w:t xml:space="preserve"> </w:t>
      </w:r>
      <w:r w:rsidR="006B24A1" w:rsidRPr="006B24A1">
        <w:rPr>
          <w:rFonts w:eastAsia="Arial Unicode MS" w:cs="Arial"/>
          <w:lang w:val="en-GB"/>
        </w:rPr>
        <w:t>at least</w:t>
      </w:r>
      <w:r w:rsidR="004736B7" w:rsidRPr="004736B7">
        <w:rPr>
          <w:rFonts w:eastAsia="Arial Unicode MS" w:cs="Arial"/>
          <w:lang w:val="en-GB"/>
        </w:rPr>
        <w:t>.</w:t>
      </w:r>
    </w:p>
    <w:p w14:paraId="03459A38" w14:textId="5C39B76E" w:rsidR="005462AA" w:rsidRPr="00D26EB6" w:rsidRDefault="006B24A1" w:rsidP="00915B60">
      <w:pPr>
        <w:pStyle w:val="TCBNormalni"/>
        <w:rPr>
          <w:lang w:val="en-GB"/>
        </w:rPr>
      </w:pPr>
      <w:r w:rsidRPr="006B24A1">
        <w:rPr>
          <w:lang w:val="en-GB"/>
        </w:rPr>
        <w:t xml:space="preserve">The thickness of insulation and the thermal conductivity of the thermal insulation used must be in accordance with ČSN 07 0620, ČSN 07 0302, ČSN 07 0305, ČSN EN 12952-15, </w:t>
      </w:r>
      <w:r>
        <w:rPr>
          <w:lang w:val="en-GB"/>
        </w:rPr>
        <w:t>Decree</w:t>
      </w:r>
      <w:r w:rsidRPr="006B24A1">
        <w:rPr>
          <w:lang w:val="en-GB"/>
        </w:rPr>
        <w:t xml:space="preserve"> No. 193/2007 Coll., as amended.</w:t>
      </w:r>
      <w:r w:rsidR="005462AA" w:rsidRPr="00D26EB6">
        <w:rPr>
          <w:lang w:val="en-GB"/>
        </w:rPr>
        <w:t xml:space="preserve"> </w:t>
      </w:r>
    </w:p>
    <w:p w14:paraId="6AFD7039" w14:textId="1DDF7E1C" w:rsidR="00915B60" w:rsidRPr="00D26EB6" w:rsidRDefault="006B24A1" w:rsidP="004669E2">
      <w:pPr>
        <w:pStyle w:val="TCBNormalni"/>
        <w:numPr>
          <w:ilvl w:val="0"/>
          <w:numId w:val="42"/>
        </w:numPr>
        <w:rPr>
          <w:lang w:val="en-GB"/>
        </w:rPr>
      </w:pPr>
      <w:r>
        <w:rPr>
          <w:lang w:val="en-GB"/>
        </w:rPr>
        <w:t>Positioning of e</w:t>
      </w:r>
      <w:r w:rsidRPr="006B24A1">
        <w:rPr>
          <w:lang w:val="en-GB"/>
        </w:rPr>
        <w:t xml:space="preserve">quipment that </w:t>
      </w:r>
      <w:r>
        <w:rPr>
          <w:lang w:val="en-GB"/>
        </w:rPr>
        <w:t xml:space="preserve">shall </w:t>
      </w:r>
      <w:r w:rsidRPr="006B24A1">
        <w:rPr>
          <w:lang w:val="en-GB"/>
        </w:rPr>
        <w:t xml:space="preserve">be accessible for operation, maintenance, </w:t>
      </w:r>
      <w:r w:rsidR="008A52A3" w:rsidRPr="006B24A1">
        <w:rPr>
          <w:lang w:val="en-GB"/>
        </w:rPr>
        <w:t>repairs,</w:t>
      </w:r>
      <w:r w:rsidRPr="006B24A1">
        <w:rPr>
          <w:lang w:val="en-GB"/>
        </w:rPr>
        <w:t xml:space="preserve"> and inspections will be provided with durable removable insulation. The removable part of the insulation will be designed and made in such a way that it does not damage it and its surroundings during removal and that it can be easily remounted. Larger </w:t>
      </w:r>
      <w:r w:rsidR="004E7D25">
        <w:rPr>
          <w:lang w:val="en-GB"/>
        </w:rPr>
        <w:t xml:space="preserve">spaces </w:t>
      </w:r>
      <w:r w:rsidRPr="006B24A1">
        <w:rPr>
          <w:lang w:val="en-GB"/>
        </w:rPr>
        <w:t>of removable insulation will be divided into sections</w:t>
      </w:r>
      <w:r w:rsidR="004E7D25">
        <w:rPr>
          <w:lang w:val="en-GB"/>
        </w:rPr>
        <w:t>,</w:t>
      </w:r>
      <w:r w:rsidRPr="006B24A1">
        <w:rPr>
          <w:lang w:val="en-GB"/>
        </w:rPr>
        <w:t xml:space="preserve"> so that each piece can be handled by </w:t>
      </w:r>
      <w:r w:rsidR="004E7D25">
        <w:rPr>
          <w:lang w:val="en-GB"/>
        </w:rPr>
        <w:t xml:space="preserve">only </w:t>
      </w:r>
      <w:r w:rsidRPr="006B24A1">
        <w:rPr>
          <w:lang w:val="en-GB"/>
        </w:rPr>
        <w:t xml:space="preserve">one worker. In the case of special insulation, where this division cannot be carried out, the possibility of handling the insulation will be solved </w:t>
      </w:r>
      <w:r w:rsidR="004E7D25">
        <w:rPr>
          <w:lang w:val="en-GB"/>
        </w:rPr>
        <w:t xml:space="preserve">with a </w:t>
      </w:r>
      <w:r w:rsidRPr="006B24A1">
        <w:rPr>
          <w:lang w:val="en-GB"/>
        </w:rPr>
        <w:t xml:space="preserve">suitable lifting </w:t>
      </w:r>
      <w:r w:rsidR="004E7D25">
        <w:rPr>
          <w:lang w:val="en-GB"/>
        </w:rPr>
        <w:t>mechanism</w:t>
      </w:r>
      <w:r w:rsidR="009F10CE" w:rsidRPr="00D26EB6">
        <w:rPr>
          <w:lang w:val="en-GB"/>
        </w:rPr>
        <w:t xml:space="preserve">.  </w:t>
      </w:r>
    </w:p>
    <w:p w14:paraId="4E20D15D" w14:textId="479DDC22" w:rsidR="00915B60" w:rsidRPr="00D26EB6" w:rsidRDefault="004E7D25" w:rsidP="004669E2">
      <w:pPr>
        <w:pStyle w:val="TCBNormalni"/>
        <w:numPr>
          <w:ilvl w:val="0"/>
          <w:numId w:val="42"/>
        </w:numPr>
        <w:rPr>
          <w:lang w:val="en-GB"/>
        </w:rPr>
      </w:pPr>
      <w:r>
        <w:rPr>
          <w:lang w:val="en-GB"/>
        </w:rPr>
        <w:t>V</w:t>
      </w:r>
      <w:r w:rsidRPr="004E7D25">
        <w:rPr>
          <w:lang w:val="en-GB"/>
        </w:rPr>
        <w:t xml:space="preserve">ertical parts of the insulation will be provided with support elements to prevent it from </w:t>
      </w:r>
      <w:r>
        <w:rPr>
          <w:lang w:val="en-GB"/>
        </w:rPr>
        <w:t>ramming</w:t>
      </w:r>
      <w:r w:rsidR="009F10CE" w:rsidRPr="00D26EB6">
        <w:rPr>
          <w:lang w:val="en-GB"/>
        </w:rPr>
        <w:t xml:space="preserve">. </w:t>
      </w:r>
    </w:p>
    <w:p w14:paraId="6F598333" w14:textId="3C732EE9" w:rsidR="00915B60" w:rsidRPr="00D26EB6" w:rsidRDefault="004E7D25" w:rsidP="00915B60">
      <w:pPr>
        <w:pStyle w:val="TCBNormalni"/>
        <w:rPr>
          <w:lang w:val="en-GB"/>
        </w:rPr>
      </w:pPr>
      <w:r w:rsidRPr="004E7D25">
        <w:rPr>
          <w:lang w:val="en-GB"/>
        </w:rPr>
        <w:t xml:space="preserve">The supply of noise </w:t>
      </w:r>
      <w:r w:rsidR="00017C02">
        <w:rPr>
          <w:lang w:val="en-GB"/>
        </w:rPr>
        <w:t xml:space="preserve">protection </w:t>
      </w:r>
      <w:r w:rsidRPr="004E7D25">
        <w:rPr>
          <w:lang w:val="en-GB"/>
        </w:rPr>
        <w:t xml:space="preserve">insulation will be </w:t>
      </w:r>
      <w:r w:rsidR="00017C02">
        <w:rPr>
          <w:lang w:val="en-GB"/>
        </w:rPr>
        <w:t xml:space="preserve">solved </w:t>
      </w:r>
      <w:r w:rsidRPr="004E7D25">
        <w:rPr>
          <w:lang w:val="en-GB"/>
        </w:rPr>
        <w:t>in the same way as thermal insulation.</w:t>
      </w:r>
      <w:r w:rsidR="009F10CE" w:rsidRPr="00D26EB6">
        <w:rPr>
          <w:lang w:val="en-GB"/>
        </w:rPr>
        <w:t xml:space="preserve"> </w:t>
      </w:r>
    </w:p>
    <w:p w14:paraId="3F2DC711" w14:textId="2819A41A" w:rsidR="00915B60" w:rsidRPr="00D26EB6" w:rsidRDefault="00017C02" w:rsidP="004669E2">
      <w:pPr>
        <w:pStyle w:val="TCBNormalni"/>
        <w:numPr>
          <w:ilvl w:val="0"/>
          <w:numId w:val="41"/>
        </w:numPr>
        <w:rPr>
          <w:lang w:val="en-GB"/>
        </w:rPr>
      </w:pPr>
      <w:r w:rsidRPr="00017C02">
        <w:rPr>
          <w:lang w:val="en-GB"/>
        </w:rPr>
        <w:t xml:space="preserve">The insulation sheathing will be tight and will prevent the penetration of water, moisture, </w:t>
      </w:r>
      <w:r w:rsidR="00E44653" w:rsidRPr="00017C02">
        <w:rPr>
          <w:lang w:val="en-GB"/>
        </w:rPr>
        <w:t>oil,</w:t>
      </w:r>
      <w:r w:rsidRPr="00017C02">
        <w:rPr>
          <w:lang w:val="en-GB"/>
        </w:rPr>
        <w:t xml:space="preserve"> and other substances into the active insulation layer. Insulating materials shall be non-flammable and stable in the temperature range for which they are used and shall not be a source of noxious fumes.</w:t>
      </w:r>
      <w:r>
        <w:rPr>
          <w:lang w:val="en-GB"/>
        </w:rPr>
        <w:t xml:space="preserve"> </w:t>
      </w:r>
    </w:p>
    <w:p w14:paraId="2CA10116" w14:textId="686C8569" w:rsidR="00547294" w:rsidRPr="00D26EB6" w:rsidRDefault="00017C02" w:rsidP="004669E2">
      <w:pPr>
        <w:pStyle w:val="TCBNormalni"/>
        <w:numPr>
          <w:ilvl w:val="0"/>
          <w:numId w:val="41"/>
        </w:numPr>
        <w:rPr>
          <w:lang w:val="en-GB"/>
        </w:rPr>
      </w:pPr>
      <w:r w:rsidRPr="00017C02">
        <w:rPr>
          <w:lang w:val="en-GB"/>
        </w:rPr>
        <w:t>Insulating materials based on asbestos or fiberglass, or loosely packed insulation are not permitted.</w:t>
      </w:r>
      <w:r>
        <w:rPr>
          <w:lang w:val="en-GB"/>
        </w:rPr>
        <w:t xml:space="preserve"> </w:t>
      </w:r>
    </w:p>
    <w:p w14:paraId="5E626159" w14:textId="47096049" w:rsidR="003E548D" w:rsidRPr="00D26EB6" w:rsidRDefault="00017C02" w:rsidP="00BE3B4F">
      <w:pPr>
        <w:pStyle w:val="TCBNadpis2"/>
      </w:pPr>
      <w:bookmarkStart w:id="38" w:name="_Toc142309688"/>
      <w:r w:rsidRPr="00017C02">
        <w:t>Footbridges and stairs</w:t>
      </w:r>
      <w:bookmarkEnd w:id="38"/>
      <w:r>
        <w:t xml:space="preserve"> </w:t>
      </w:r>
    </w:p>
    <w:p w14:paraId="78B531C4" w14:textId="19A17047" w:rsidR="00B56BD9" w:rsidRPr="00D26EB6" w:rsidRDefault="00D96EFB" w:rsidP="00B56BD9">
      <w:pPr>
        <w:pStyle w:val="TCBNormalni"/>
        <w:rPr>
          <w:lang w:val="en-GB"/>
        </w:rPr>
      </w:pPr>
      <w:r w:rsidRPr="00D96EFB">
        <w:rPr>
          <w:lang w:val="en-GB"/>
        </w:rPr>
        <w:t>In inaccessible places and in places where there is a risk of falling during manipulation, we require the construction of service platforms.</w:t>
      </w:r>
      <w:r w:rsidR="00B56BD9" w:rsidRPr="00D26EB6">
        <w:rPr>
          <w:lang w:val="en-GB"/>
        </w:rPr>
        <w:t xml:space="preserve"> </w:t>
      </w:r>
    </w:p>
    <w:p w14:paraId="230B8FDE" w14:textId="7B683471" w:rsidR="00B56BD9" w:rsidRPr="00D26EB6" w:rsidRDefault="00D96EFB" w:rsidP="00B56BD9">
      <w:pPr>
        <w:pStyle w:val="TCBNormalni"/>
        <w:rPr>
          <w:lang w:val="en-GB"/>
        </w:rPr>
      </w:pPr>
      <w:r w:rsidRPr="00D96EFB">
        <w:rPr>
          <w:lang w:val="en-GB"/>
        </w:rPr>
        <w:t xml:space="preserve">During production and assembly, the CONTRACTOR will proceed according to ČSN 73 2601 - Implementation of </w:t>
      </w:r>
      <w:r w:rsidR="00EA10C1">
        <w:rPr>
          <w:lang w:val="en-GB"/>
        </w:rPr>
        <w:t>SS</w:t>
      </w:r>
      <w:r w:rsidRPr="00D96EFB">
        <w:rPr>
          <w:lang w:val="en-GB"/>
        </w:rPr>
        <w:t xml:space="preserve"> and ČSN 74 6930 - Steel floor gr</w:t>
      </w:r>
      <w:r w:rsidR="00462D8D">
        <w:rPr>
          <w:lang w:val="en-GB"/>
        </w:rPr>
        <w:t>ids</w:t>
      </w:r>
      <w:r w:rsidRPr="00D96EFB">
        <w:rPr>
          <w:lang w:val="en-GB"/>
        </w:rPr>
        <w:t>. All manufactured and repaired platforms and ladders must meet the conditions of the ČSN EN ISO 14122 - 1, 2, 3 and ČSN 74 3282 standards.</w:t>
      </w:r>
      <w:r w:rsidR="00B56BD9" w:rsidRPr="00D26EB6">
        <w:rPr>
          <w:lang w:val="en-GB"/>
        </w:rPr>
        <w:t xml:space="preserve"> </w:t>
      </w:r>
    </w:p>
    <w:p w14:paraId="3A45C4FC" w14:textId="68DA871C" w:rsidR="00B56BD9" w:rsidRPr="00D26EB6" w:rsidRDefault="00A3689E" w:rsidP="00B56BD9">
      <w:pPr>
        <w:pStyle w:val="TCBNormalni"/>
        <w:rPr>
          <w:lang w:val="en-GB"/>
        </w:rPr>
      </w:pPr>
      <w:r w:rsidRPr="00A3689E">
        <w:rPr>
          <w:lang w:val="en-GB"/>
        </w:rPr>
        <w:t xml:space="preserve">All platforms and stairs will be </w:t>
      </w:r>
      <w:r>
        <w:rPr>
          <w:lang w:val="en-GB"/>
        </w:rPr>
        <w:t>provided w</w:t>
      </w:r>
      <w:r w:rsidRPr="00A3689E">
        <w:rPr>
          <w:lang w:val="en-GB"/>
        </w:rPr>
        <w:t>ith paint (structure - gr</w:t>
      </w:r>
      <w:r>
        <w:rPr>
          <w:lang w:val="en-GB"/>
        </w:rPr>
        <w:t>e</w:t>
      </w:r>
      <w:r w:rsidRPr="00A3689E">
        <w:rPr>
          <w:lang w:val="en-GB"/>
        </w:rPr>
        <w:t>y colo</w:t>
      </w:r>
      <w:r>
        <w:rPr>
          <w:lang w:val="en-GB"/>
        </w:rPr>
        <w:t>u</w:t>
      </w:r>
      <w:r w:rsidRPr="00A3689E">
        <w:rPr>
          <w:lang w:val="en-GB"/>
        </w:rPr>
        <w:t>r, railings and</w:t>
      </w:r>
      <w:r>
        <w:rPr>
          <w:lang w:val="en-GB"/>
        </w:rPr>
        <w:t xml:space="preserve"> kick bars</w:t>
      </w:r>
      <w:r w:rsidRPr="00A3689E">
        <w:rPr>
          <w:lang w:val="en-GB"/>
        </w:rPr>
        <w:t xml:space="preserve"> - yellow colo</w:t>
      </w:r>
      <w:r>
        <w:rPr>
          <w:lang w:val="en-GB"/>
        </w:rPr>
        <w:t>u</w:t>
      </w:r>
      <w:r w:rsidRPr="00A3689E">
        <w:rPr>
          <w:lang w:val="en-GB"/>
        </w:rPr>
        <w:t xml:space="preserve">r). For the implementation of </w:t>
      </w:r>
      <w:r>
        <w:rPr>
          <w:lang w:val="en-GB"/>
        </w:rPr>
        <w:t xml:space="preserve">the </w:t>
      </w:r>
      <w:r w:rsidR="009A1273">
        <w:rPr>
          <w:lang w:val="en-GB"/>
        </w:rPr>
        <w:t>LOT OB</w:t>
      </w:r>
      <w:r w:rsidR="0099772E">
        <w:rPr>
          <w:lang w:val="en-GB"/>
        </w:rPr>
        <w:t xml:space="preserve"> </w:t>
      </w:r>
      <w:r w:rsidR="009A1273">
        <w:rPr>
          <w:lang w:val="en-GB"/>
        </w:rPr>
        <w:t>2</w:t>
      </w:r>
      <w:r w:rsidRPr="00A3689E">
        <w:rPr>
          <w:lang w:val="en-GB"/>
        </w:rPr>
        <w:t>, welded steel floor gratings will be used, if possible.</w:t>
      </w:r>
      <w:r w:rsidR="00B56BD9" w:rsidRPr="00D26EB6">
        <w:rPr>
          <w:lang w:val="en-GB"/>
        </w:rPr>
        <w:t xml:space="preserve"> </w:t>
      </w:r>
    </w:p>
    <w:p w14:paraId="7C92A84A" w14:textId="0F0E06F6" w:rsidR="00B56BD9" w:rsidRPr="00D26EB6" w:rsidRDefault="00A3689E" w:rsidP="00B56BD9">
      <w:pPr>
        <w:pStyle w:val="TCBNormalni"/>
        <w:rPr>
          <w:lang w:val="en-GB"/>
        </w:rPr>
      </w:pPr>
      <w:r w:rsidRPr="00A3689E">
        <w:rPr>
          <w:lang w:val="en-GB"/>
        </w:rPr>
        <w:t>On all repaired or newly installed platforms, their load</w:t>
      </w:r>
      <w:r>
        <w:rPr>
          <w:lang w:val="en-GB"/>
        </w:rPr>
        <w:t>ing</w:t>
      </w:r>
      <w:r w:rsidRPr="00A3689E">
        <w:rPr>
          <w:lang w:val="en-GB"/>
        </w:rPr>
        <w:t xml:space="preserve"> </w:t>
      </w:r>
      <w:r w:rsidR="001362F1">
        <w:rPr>
          <w:lang w:val="en-GB"/>
        </w:rPr>
        <w:t>performance</w:t>
      </w:r>
      <w:r w:rsidRPr="00A3689E">
        <w:rPr>
          <w:lang w:val="en-GB"/>
        </w:rPr>
        <w:t xml:space="preserve"> in kg/m</w:t>
      </w:r>
      <w:r w:rsidRPr="00A3689E">
        <w:rPr>
          <w:vertAlign w:val="superscript"/>
          <w:lang w:val="en-GB"/>
        </w:rPr>
        <w:t>2</w:t>
      </w:r>
      <w:r w:rsidRPr="00A3689E">
        <w:rPr>
          <w:lang w:val="en-GB"/>
        </w:rPr>
        <w:t xml:space="preserve"> will be indicated. The platforms will be marked with an identification number (specified by the C</w:t>
      </w:r>
      <w:r>
        <w:rPr>
          <w:lang w:val="en-GB"/>
        </w:rPr>
        <w:t>LIENT</w:t>
      </w:r>
      <w:r w:rsidRPr="00A3689E">
        <w:rPr>
          <w:lang w:val="en-GB"/>
        </w:rPr>
        <w:t>).</w:t>
      </w:r>
      <w:r>
        <w:rPr>
          <w:lang w:val="en-GB"/>
        </w:rPr>
        <w:t xml:space="preserve"> </w:t>
      </w:r>
    </w:p>
    <w:p w14:paraId="0D9B02F4" w14:textId="227E2EFD" w:rsidR="00B56BD9" w:rsidRPr="00D26EB6" w:rsidRDefault="00A3689E" w:rsidP="00B56BD9">
      <w:pPr>
        <w:pStyle w:val="TCBNormalni"/>
        <w:rPr>
          <w:lang w:val="en-GB"/>
        </w:rPr>
      </w:pPr>
      <w:r>
        <w:rPr>
          <w:lang w:val="en-GB"/>
        </w:rPr>
        <w:t>As a p</w:t>
      </w:r>
      <w:r w:rsidRPr="00A3689E">
        <w:rPr>
          <w:lang w:val="en-GB"/>
        </w:rPr>
        <w:t>art of</w:t>
      </w:r>
      <w:r>
        <w:rPr>
          <w:lang w:val="en-GB"/>
        </w:rPr>
        <w:t xml:space="preserve"> the </w:t>
      </w:r>
      <w:r w:rsidR="009A1273">
        <w:rPr>
          <w:lang w:val="en-GB"/>
        </w:rPr>
        <w:t>LOT OB</w:t>
      </w:r>
      <w:r w:rsidR="0099772E">
        <w:rPr>
          <w:lang w:val="en-GB"/>
        </w:rPr>
        <w:t xml:space="preserve"> </w:t>
      </w:r>
      <w:r w:rsidR="009A1273">
        <w:rPr>
          <w:lang w:val="en-GB"/>
        </w:rPr>
        <w:t>2</w:t>
      </w:r>
      <w:r w:rsidRPr="00A3689E">
        <w:rPr>
          <w:lang w:val="en-GB"/>
        </w:rPr>
        <w:t xml:space="preserve"> </w:t>
      </w:r>
      <w:r>
        <w:rPr>
          <w:lang w:val="en-GB"/>
        </w:rPr>
        <w:t xml:space="preserve">there </w:t>
      </w:r>
      <w:r w:rsidRPr="00A3689E">
        <w:rPr>
          <w:lang w:val="en-GB"/>
        </w:rPr>
        <w:t>will be the "</w:t>
      </w:r>
      <w:r w:rsidRPr="00A3689E">
        <w:rPr>
          <w:b/>
          <w:bCs/>
          <w:lang w:val="en-GB"/>
        </w:rPr>
        <w:t>laying plan of gratings</w:t>
      </w:r>
      <w:r w:rsidRPr="00A3689E">
        <w:rPr>
          <w:lang w:val="en-GB"/>
        </w:rPr>
        <w:t>", prepared in *.dwg format.</w:t>
      </w:r>
    </w:p>
    <w:p w14:paraId="0E064534" w14:textId="0C3CEA7D" w:rsidR="00DA1614" w:rsidRPr="00D26EB6" w:rsidRDefault="000D563E" w:rsidP="00804E88">
      <w:pPr>
        <w:pStyle w:val="TCBNormalni"/>
        <w:rPr>
          <w:lang w:val="en-GB"/>
        </w:rPr>
      </w:pPr>
      <w:r w:rsidRPr="000D563E">
        <w:rPr>
          <w:lang w:val="en-GB"/>
        </w:rPr>
        <w:t xml:space="preserve">Existing auxiliary steel structures, such as service platforms, ladders, support stands, etc., must be returned to their original state after </w:t>
      </w:r>
      <w:r>
        <w:rPr>
          <w:lang w:val="en-GB"/>
        </w:rPr>
        <w:t>all</w:t>
      </w:r>
      <w:r w:rsidRPr="000D563E">
        <w:rPr>
          <w:lang w:val="en-GB"/>
        </w:rPr>
        <w:t xml:space="preserve"> work</w:t>
      </w:r>
      <w:r>
        <w:rPr>
          <w:lang w:val="en-GB"/>
        </w:rPr>
        <w:t>s completing</w:t>
      </w:r>
      <w:r w:rsidRPr="000D563E">
        <w:rPr>
          <w:lang w:val="en-GB"/>
        </w:rPr>
        <w:t>.</w:t>
      </w:r>
      <w:r>
        <w:rPr>
          <w:lang w:val="en-GB"/>
        </w:rPr>
        <w:t xml:space="preserve"> </w:t>
      </w:r>
    </w:p>
    <w:p w14:paraId="2CA5A3C9" w14:textId="5E309DC6" w:rsidR="003E548D" w:rsidRPr="00D26EB6" w:rsidRDefault="000D563E" w:rsidP="00215595">
      <w:pPr>
        <w:pStyle w:val="TCBNormalni"/>
        <w:rPr>
          <w:lang w:val="en-GB"/>
        </w:rPr>
      </w:pPr>
      <w:r w:rsidRPr="000D563E">
        <w:rPr>
          <w:lang w:val="en-GB"/>
        </w:rPr>
        <w:t xml:space="preserve">Ensuring </w:t>
      </w:r>
      <w:r>
        <w:rPr>
          <w:lang w:val="en-GB"/>
        </w:rPr>
        <w:t xml:space="preserve">an </w:t>
      </w:r>
      <w:r w:rsidRPr="000D563E">
        <w:rPr>
          <w:lang w:val="en-GB"/>
        </w:rPr>
        <w:t xml:space="preserve">access to emissions measurement and to </w:t>
      </w:r>
      <w:r>
        <w:rPr>
          <w:lang w:val="en-GB"/>
        </w:rPr>
        <w:t xml:space="preserve">extraction /bleeding </w:t>
      </w:r>
      <w:r w:rsidRPr="000D563E">
        <w:rPr>
          <w:lang w:val="en-GB"/>
        </w:rPr>
        <w:t>points for periodic emissions measurement.</w:t>
      </w:r>
      <w:r>
        <w:rPr>
          <w:lang w:val="en-GB"/>
        </w:rPr>
        <w:t xml:space="preserve"> </w:t>
      </w:r>
    </w:p>
    <w:p w14:paraId="5CEA8964" w14:textId="1496BD8E" w:rsidR="003E548D" w:rsidRPr="00D26EB6" w:rsidRDefault="000D563E" w:rsidP="00BE3B4F">
      <w:pPr>
        <w:pStyle w:val="TCBNadpis2"/>
      </w:pPr>
      <w:bookmarkStart w:id="39" w:name="_Toc142309689"/>
      <w:r>
        <w:lastRenderedPageBreak/>
        <w:t>Welding</w:t>
      </w:r>
      <w:bookmarkEnd w:id="39"/>
      <w:r w:rsidR="003E548D" w:rsidRPr="00D26EB6">
        <w:t xml:space="preserve"> </w:t>
      </w:r>
    </w:p>
    <w:p w14:paraId="2201D3DE" w14:textId="020429B4" w:rsidR="001B22B7" w:rsidRPr="00D26EB6" w:rsidRDefault="005E4924" w:rsidP="001B22B7">
      <w:pPr>
        <w:pStyle w:val="TCBNormalni"/>
        <w:rPr>
          <w:lang w:val="en-GB"/>
        </w:rPr>
      </w:pPr>
      <w:r w:rsidRPr="005E4924">
        <w:rPr>
          <w:lang w:val="en-GB"/>
        </w:rPr>
        <w:t>The contractor of welding works must meet the requirements of the quality system according to the standard</w:t>
      </w:r>
      <w:r>
        <w:rPr>
          <w:lang w:val="en-GB"/>
        </w:rPr>
        <w:t xml:space="preserve"> </w:t>
      </w:r>
      <w:r w:rsidRPr="005E4924">
        <w:rPr>
          <w:lang w:val="en-GB"/>
        </w:rPr>
        <w:t>ČSN EN ISO 9001 ed. 2.</w:t>
      </w:r>
      <w:r w:rsidR="001B22B7" w:rsidRPr="00D26EB6">
        <w:rPr>
          <w:lang w:val="en-GB"/>
        </w:rPr>
        <w:t xml:space="preserve"> </w:t>
      </w:r>
    </w:p>
    <w:p w14:paraId="417DC7E2" w14:textId="2E294B5A" w:rsidR="001B22B7" w:rsidRPr="00D26EB6" w:rsidRDefault="005E4924" w:rsidP="001B22B7">
      <w:pPr>
        <w:pStyle w:val="TCBNormalni"/>
        <w:rPr>
          <w:lang w:val="en-GB"/>
        </w:rPr>
      </w:pPr>
      <w:r w:rsidRPr="005E4924">
        <w:rPr>
          <w:lang w:val="en-GB"/>
        </w:rPr>
        <w:t>The welding process is specified by the set of standards ČSN EN ISO 3834</w:t>
      </w:r>
      <w:r>
        <w:rPr>
          <w:lang w:val="en-GB"/>
        </w:rPr>
        <w:t xml:space="preserve"> </w:t>
      </w:r>
      <w:r w:rsidRPr="005E4924">
        <w:rPr>
          <w:lang w:val="en-GB"/>
        </w:rPr>
        <w:t>defin</w:t>
      </w:r>
      <w:r>
        <w:rPr>
          <w:lang w:val="en-GB"/>
        </w:rPr>
        <w:t>ing</w:t>
      </w:r>
      <w:r w:rsidRPr="005E4924">
        <w:rPr>
          <w:lang w:val="en-GB"/>
        </w:rPr>
        <w:t xml:space="preserve"> the quality requirements for fusion welding of metallic materials. The welding of the material will be in accordance with ČSN EN 12952-5.</w:t>
      </w:r>
    </w:p>
    <w:p w14:paraId="4A3438FB" w14:textId="06E3AE36" w:rsidR="001B22B7" w:rsidRPr="00D26EB6" w:rsidRDefault="005E4924" w:rsidP="001B22B7">
      <w:pPr>
        <w:pStyle w:val="TCBNormalni"/>
        <w:rPr>
          <w:lang w:val="en-GB"/>
        </w:rPr>
      </w:pPr>
      <w:r w:rsidRPr="005E4924">
        <w:rPr>
          <w:lang w:val="en-GB"/>
        </w:rPr>
        <w:t>The relevant standards and regulations apply to welding.</w:t>
      </w:r>
    </w:p>
    <w:p w14:paraId="144D94DE" w14:textId="67B0C4AD" w:rsidR="001B22B7" w:rsidRPr="00D26EB6" w:rsidRDefault="005E4924" w:rsidP="001B22B7">
      <w:pPr>
        <w:pStyle w:val="TCBNormalni"/>
        <w:rPr>
          <w:lang w:val="en-GB"/>
        </w:rPr>
      </w:pPr>
      <w:r w:rsidRPr="005E4924">
        <w:rPr>
          <w:lang w:val="en-GB"/>
        </w:rPr>
        <w:t xml:space="preserve">Only the basic requirements of the </w:t>
      </w:r>
      <w:r>
        <w:rPr>
          <w:lang w:val="en-GB"/>
        </w:rPr>
        <w:t xml:space="preserve">CLIENT are listed below in the text. </w:t>
      </w:r>
    </w:p>
    <w:p w14:paraId="1169F4DB" w14:textId="56EA8938" w:rsidR="001B22B7" w:rsidRPr="00D26EB6" w:rsidRDefault="00997A00" w:rsidP="001B22B7">
      <w:pPr>
        <w:pStyle w:val="TCBNormalni"/>
        <w:rPr>
          <w:lang w:val="en-GB"/>
        </w:rPr>
      </w:pPr>
      <w:r w:rsidRPr="00997A00">
        <w:rPr>
          <w:lang w:val="en-GB"/>
        </w:rPr>
        <w:t xml:space="preserve">In </w:t>
      </w:r>
      <w:r>
        <w:rPr>
          <w:lang w:val="en-GB"/>
        </w:rPr>
        <w:t>such a case</w:t>
      </w:r>
      <w:r w:rsidRPr="00997A00">
        <w:rPr>
          <w:lang w:val="en-GB"/>
        </w:rPr>
        <w:t xml:space="preserve"> that these requirements are in conflict with standards or regulations (including the manufacturer's</w:t>
      </w:r>
      <w:r>
        <w:rPr>
          <w:lang w:val="en-GB"/>
        </w:rPr>
        <w:t xml:space="preserve"> ones</w:t>
      </w:r>
      <w:r w:rsidRPr="00997A00">
        <w:rPr>
          <w:lang w:val="en-GB"/>
        </w:rPr>
        <w:t xml:space="preserve">), the provisions that ensure a higher quality of the </w:t>
      </w:r>
      <w:r>
        <w:rPr>
          <w:lang w:val="en-GB"/>
        </w:rPr>
        <w:t xml:space="preserve">OB2 </w:t>
      </w:r>
      <w:r w:rsidRPr="00997A00">
        <w:rPr>
          <w:lang w:val="en-GB"/>
        </w:rPr>
        <w:t>PART</w:t>
      </w:r>
      <w:r>
        <w:rPr>
          <w:lang w:val="en-GB"/>
        </w:rPr>
        <w:t xml:space="preserve"> will be valid</w:t>
      </w:r>
      <w:r w:rsidR="001B22B7" w:rsidRPr="00D26EB6">
        <w:rPr>
          <w:lang w:val="en-GB"/>
        </w:rPr>
        <w:t>.</w:t>
      </w:r>
    </w:p>
    <w:p w14:paraId="315605A7" w14:textId="3ECB3939" w:rsidR="001B22B7" w:rsidRPr="00D26EB6" w:rsidRDefault="00997A00" w:rsidP="001B22B7">
      <w:pPr>
        <w:pStyle w:val="TCBNormalni"/>
        <w:rPr>
          <w:lang w:val="en-GB"/>
        </w:rPr>
      </w:pPr>
      <w:r>
        <w:rPr>
          <w:lang w:val="en-GB"/>
        </w:rPr>
        <w:t xml:space="preserve">The OB2 </w:t>
      </w:r>
      <w:r w:rsidRPr="00997A00">
        <w:rPr>
          <w:lang w:val="en-GB"/>
        </w:rPr>
        <w:t>CONTRACTOR</w:t>
      </w:r>
      <w:r>
        <w:rPr>
          <w:lang w:val="en-GB"/>
        </w:rPr>
        <w:t xml:space="preserve"> will submit to the CLIENT well in advance t</w:t>
      </w:r>
      <w:r w:rsidRPr="00997A00">
        <w:rPr>
          <w:lang w:val="en-GB"/>
        </w:rPr>
        <w:t>he start of welding work</w:t>
      </w:r>
      <w:r>
        <w:rPr>
          <w:lang w:val="en-GB"/>
        </w:rPr>
        <w:t>s</w:t>
      </w:r>
      <w:r w:rsidRPr="00997A00">
        <w:rPr>
          <w:lang w:val="en-GB"/>
        </w:rPr>
        <w:t xml:space="preserve"> (at least 10 days in advance),</w:t>
      </w:r>
      <w:r>
        <w:rPr>
          <w:lang w:val="en-GB"/>
        </w:rPr>
        <w:t xml:space="preserve"> the following </w:t>
      </w:r>
      <w:r w:rsidR="001B29CB">
        <w:rPr>
          <w:lang w:val="en-GB"/>
        </w:rPr>
        <w:t>measures:</w:t>
      </w:r>
    </w:p>
    <w:p w14:paraId="4C23AC30" w14:textId="5B1C8B73" w:rsidR="001B22B7" w:rsidRPr="00D26EB6" w:rsidRDefault="00511320" w:rsidP="004669E2">
      <w:pPr>
        <w:pStyle w:val="TCBNormalni"/>
        <w:numPr>
          <w:ilvl w:val="0"/>
          <w:numId w:val="33"/>
        </w:numPr>
        <w:rPr>
          <w:rFonts w:ascii="Arial" w:hAnsi="Arial" w:cs="Arial"/>
          <w:lang w:val="en-GB"/>
        </w:rPr>
      </w:pPr>
      <w:r w:rsidRPr="00511320">
        <w:rPr>
          <w:rFonts w:ascii="Arial" w:hAnsi="Arial" w:cs="Arial"/>
          <w:lang w:val="en-GB"/>
        </w:rPr>
        <w:t xml:space="preserve">Specification of approved WPQR welding procedures according to the group of standards ČSN EN ISO 15607, ČSN EN ISO 15609-1 and ČSN EN ISO 15614-1 by an accredited organization for all welding activities, including </w:t>
      </w:r>
      <w:r>
        <w:rPr>
          <w:rFonts w:ascii="Arial" w:hAnsi="Arial" w:cs="Arial"/>
          <w:lang w:val="en-GB"/>
        </w:rPr>
        <w:t xml:space="preserve">intermittent </w:t>
      </w:r>
      <w:r w:rsidRPr="00511320">
        <w:rPr>
          <w:rFonts w:ascii="Arial" w:hAnsi="Arial" w:cs="Arial"/>
          <w:lang w:val="en-GB"/>
        </w:rPr>
        <w:t>welds and temporary connection welds, possibly supplemented by suitable work instructions and WPS before starting welding work</w:t>
      </w:r>
      <w:r w:rsidR="005C42CF">
        <w:rPr>
          <w:rFonts w:ascii="Arial" w:hAnsi="Arial" w:cs="Arial"/>
          <w:lang w:val="en-GB"/>
        </w:rPr>
        <w:t>s</w:t>
      </w:r>
      <w:r w:rsidRPr="00511320">
        <w:rPr>
          <w:rFonts w:ascii="Arial" w:hAnsi="Arial" w:cs="Arial"/>
          <w:lang w:val="en-GB"/>
        </w:rPr>
        <w:t>.</w:t>
      </w:r>
      <w:r>
        <w:rPr>
          <w:rFonts w:ascii="Arial" w:hAnsi="Arial" w:cs="Arial"/>
          <w:lang w:val="en-GB"/>
        </w:rPr>
        <w:t xml:space="preserve">  </w:t>
      </w:r>
    </w:p>
    <w:p w14:paraId="0F918315" w14:textId="31A2A226" w:rsidR="001B22B7" w:rsidRPr="00D26EB6" w:rsidRDefault="005C42CF" w:rsidP="004669E2">
      <w:pPr>
        <w:pStyle w:val="TCBNormalni"/>
        <w:numPr>
          <w:ilvl w:val="0"/>
          <w:numId w:val="33"/>
        </w:numPr>
        <w:rPr>
          <w:rFonts w:ascii="Arial" w:hAnsi="Arial" w:cs="Arial"/>
          <w:lang w:val="en-GB"/>
        </w:rPr>
      </w:pPr>
      <w:r w:rsidRPr="005C42CF">
        <w:rPr>
          <w:rFonts w:ascii="Arial" w:hAnsi="Arial" w:cs="Arial"/>
          <w:lang w:val="en-GB"/>
        </w:rPr>
        <w:t>Corresponding and valid test certificates for welders according to the ČSN EN 287 set of standards, welding operators according to ČSN EN ISO 14732.</w:t>
      </w:r>
      <w:r>
        <w:rPr>
          <w:rFonts w:ascii="Arial" w:hAnsi="Arial" w:cs="Arial"/>
          <w:lang w:val="en-GB"/>
        </w:rPr>
        <w:t xml:space="preserve"> </w:t>
      </w:r>
    </w:p>
    <w:p w14:paraId="5C5E87B5" w14:textId="49A9057D" w:rsidR="001B22B7" w:rsidRPr="00D26EB6" w:rsidRDefault="00060C08" w:rsidP="004669E2">
      <w:pPr>
        <w:pStyle w:val="TCBNormalni"/>
        <w:numPr>
          <w:ilvl w:val="0"/>
          <w:numId w:val="33"/>
        </w:numPr>
        <w:rPr>
          <w:rFonts w:ascii="Arial" w:hAnsi="Arial" w:cs="Arial"/>
          <w:lang w:val="en-GB"/>
        </w:rPr>
      </w:pPr>
      <w:r>
        <w:rPr>
          <w:rFonts w:ascii="Arial" w:hAnsi="Arial" w:cs="Arial"/>
          <w:lang w:val="en-GB"/>
        </w:rPr>
        <w:t xml:space="preserve">Authorization </w:t>
      </w:r>
      <w:r w:rsidR="005C42CF" w:rsidRPr="005C42CF">
        <w:rPr>
          <w:rFonts w:ascii="Arial" w:hAnsi="Arial" w:cs="Arial"/>
          <w:lang w:val="en-GB"/>
        </w:rPr>
        <w:t>and corresponding qualifications of welding supervis</w:t>
      </w:r>
      <w:r>
        <w:rPr>
          <w:rFonts w:ascii="Arial" w:hAnsi="Arial" w:cs="Arial"/>
          <w:lang w:val="en-GB"/>
        </w:rPr>
        <w:t>ors</w:t>
      </w:r>
      <w:r w:rsidR="005C42CF" w:rsidRPr="005C42CF">
        <w:rPr>
          <w:rFonts w:ascii="Arial" w:hAnsi="Arial" w:cs="Arial"/>
          <w:lang w:val="en-GB"/>
        </w:rPr>
        <w:t xml:space="preserve"> according to ČSN EN ISO 14731.</w:t>
      </w:r>
    </w:p>
    <w:p w14:paraId="318904BE" w14:textId="642629CD" w:rsidR="001B22B7" w:rsidRPr="00D26EB6" w:rsidRDefault="0020714D" w:rsidP="004669E2">
      <w:pPr>
        <w:pStyle w:val="TCBNormalni"/>
        <w:numPr>
          <w:ilvl w:val="0"/>
          <w:numId w:val="33"/>
        </w:numPr>
        <w:rPr>
          <w:rFonts w:ascii="Arial" w:hAnsi="Arial" w:cs="Arial"/>
          <w:lang w:val="en-GB"/>
        </w:rPr>
      </w:pPr>
      <w:r w:rsidRPr="0020714D">
        <w:rPr>
          <w:rFonts w:ascii="Arial" w:hAnsi="Arial" w:cs="Arial"/>
          <w:lang w:val="en-GB"/>
        </w:rPr>
        <w:t xml:space="preserve">The </w:t>
      </w:r>
      <w:r w:rsidR="00E444A7">
        <w:rPr>
          <w:rFonts w:ascii="Arial" w:hAnsi="Arial" w:cs="Arial"/>
          <w:lang w:val="en-GB"/>
        </w:rPr>
        <w:t xml:space="preserve">OB 2 </w:t>
      </w:r>
      <w:r w:rsidRPr="0020714D">
        <w:rPr>
          <w:rFonts w:ascii="Arial" w:hAnsi="Arial" w:cs="Arial"/>
          <w:lang w:val="en-GB"/>
        </w:rPr>
        <w:t>CONTRACTOR undertakes to allow the C</w:t>
      </w:r>
      <w:r>
        <w:rPr>
          <w:rFonts w:ascii="Arial" w:hAnsi="Arial" w:cs="Arial"/>
          <w:lang w:val="en-GB"/>
        </w:rPr>
        <w:t>LIENT</w:t>
      </w:r>
      <w:r w:rsidRPr="0020714D">
        <w:rPr>
          <w:rFonts w:ascii="Arial" w:hAnsi="Arial" w:cs="Arial"/>
          <w:lang w:val="en-GB"/>
        </w:rPr>
        <w:t>'s representative to inspect material storage, basic and additional materials, own welding, welding joints and welders, including their identity documents, upon request.</w:t>
      </w:r>
    </w:p>
    <w:p w14:paraId="7087CCA1" w14:textId="33A33515" w:rsidR="001B22B7" w:rsidRPr="00D26EB6" w:rsidRDefault="0020714D" w:rsidP="004669E2">
      <w:pPr>
        <w:pStyle w:val="Odstavecseseznamem"/>
        <w:numPr>
          <w:ilvl w:val="0"/>
          <w:numId w:val="33"/>
        </w:numPr>
        <w:rPr>
          <w:rFonts w:ascii="Arial" w:hAnsi="Arial" w:cs="Arial"/>
          <w:sz w:val="20"/>
          <w:szCs w:val="20"/>
          <w:lang w:val="en-GB"/>
        </w:rPr>
      </w:pPr>
      <w:r w:rsidRPr="0020714D">
        <w:rPr>
          <w:rFonts w:ascii="Arial" w:hAnsi="Arial" w:cs="Arial"/>
          <w:sz w:val="20"/>
          <w:szCs w:val="20"/>
          <w:lang w:val="en-GB"/>
        </w:rPr>
        <w:t xml:space="preserve">Welded joints will be made according to ČSN EN ISO 5817 Welding - Welded joints of steel, nickel, </w:t>
      </w:r>
      <w:r w:rsidR="008A52A3" w:rsidRPr="0020714D">
        <w:rPr>
          <w:rFonts w:ascii="Arial" w:hAnsi="Arial" w:cs="Arial"/>
          <w:sz w:val="20"/>
          <w:szCs w:val="20"/>
          <w:lang w:val="en-GB"/>
        </w:rPr>
        <w:t>titanium,</w:t>
      </w:r>
      <w:r w:rsidRPr="0020714D">
        <w:rPr>
          <w:rFonts w:ascii="Arial" w:hAnsi="Arial" w:cs="Arial"/>
          <w:sz w:val="20"/>
          <w:szCs w:val="20"/>
          <w:lang w:val="en-GB"/>
        </w:rPr>
        <w:t xml:space="preserve"> and their alloys made by fusion welding (except electron and laser welding).</w:t>
      </w:r>
    </w:p>
    <w:p w14:paraId="24C23400" w14:textId="17579D00" w:rsidR="001B22B7" w:rsidRPr="00D26EB6" w:rsidRDefault="0020714D" w:rsidP="004669E2">
      <w:pPr>
        <w:pStyle w:val="TCBNormalni"/>
        <w:numPr>
          <w:ilvl w:val="0"/>
          <w:numId w:val="33"/>
        </w:numPr>
        <w:rPr>
          <w:rFonts w:ascii="Arial" w:hAnsi="Arial" w:cs="Arial"/>
          <w:lang w:val="en-GB"/>
        </w:rPr>
      </w:pPr>
      <w:r w:rsidRPr="0020714D">
        <w:rPr>
          <w:rFonts w:ascii="Arial" w:hAnsi="Arial" w:cs="Arial"/>
          <w:lang w:val="en-GB"/>
        </w:rPr>
        <w:t>All welding joints will be identifiable - marked with welders' numbers; the marking must agree with the drawing documentation and correspond to the relevant standards; for welds subject to NDT, the protocol number must also be stamped.</w:t>
      </w:r>
    </w:p>
    <w:p w14:paraId="4951B30D" w14:textId="1413323F" w:rsidR="001B22B7" w:rsidRPr="00D26EB6" w:rsidRDefault="00B217FF" w:rsidP="004669E2">
      <w:pPr>
        <w:pStyle w:val="TCBNormalni"/>
        <w:numPr>
          <w:ilvl w:val="0"/>
          <w:numId w:val="33"/>
        </w:numPr>
        <w:rPr>
          <w:rFonts w:ascii="Arial" w:hAnsi="Arial" w:cs="Arial"/>
          <w:lang w:val="en-GB"/>
        </w:rPr>
      </w:pPr>
      <w:r w:rsidRPr="00B217FF">
        <w:rPr>
          <w:rFonts w:ascii="Arial" w:hAnsi="Arial" w:cs="Arial"/>
          <w:lang w:val="en-GB"/>
        </w:rPr>
        <w:t xml:space="preserve">The </w:t>
      </w:r>
      <w:r w:rsidR="00E444A7">
        <w:rPr>
          <w:rFonts w:ascii="Arial" w:hAnsi="Arial" w:cs="Arial"/>
          <w:lang w:val="en-GB"/>
        </w:rPr>
        <w:t xml:space="preserve">OB 2 </w:t>
      </w:r>
      <w:r w:rsidRPr="00B217FF">
        <w:rPr>
          <w:rFonts w:ascii="Arial" w:hAnsi="Arial" w:cs="Arial"/>
          <w:lang w:val="en-GB"/>
        </w:rPr>
        <w:t>CONTRACTOR's welders are obliged to keep the certificate and the relevant WPS with them at all times and present them for inspection at the request of the C</w:t>
      </w:r>
      <w:r>
        <w:rPr>
          <w:rFonts w:ascii="Arial" w:hAnsi="Arial" w:cs="Arial"/>
          <w:lang w:val="en-GB"/>
        </w:rPr>
        <w:t xml:space="preserve">LIENT´s </w:t>
      </w:r>
      <w:r w:rsidRPr="00B217FF">
        <w:rPr>
          <w:rFonts w:ascii="Arial" w:hAnsi="Arial" w:cs="Arial"/>
          <w:lang w:val="en-GB"/>
        </w:rPr>
        <w:t xml:space="preserve">representative. If it is proven that </w:t>
      </w:r>
      <w:r>
        <w:rPr>
          <w:rFonts w:ascii="Arial" w:hAnsi="Arial" w:cs="Arial"/>
          <w:lang w:val="en-GB"/>
        </w:rPr>
        <w:t xml:space="preserve">any </w:t>
      </w:r>
      <w:r w:rsidRPr="00B217FF">
        <w:rPr>
          <w:rFonts w:ascii="Arial" w:hAnsi="Arial" w:cs="Arial"/>
          <w:lang w:val="en-GB"/>
        </w:rPr>
        <w:t xml:space="preserve">uncertified welders are working on parts of </w:t>
      </w:r>
      <w:r>
        <w:rPr>
          <w:rFonts w:ascii="Arial" w:hAnsi="Arial" w:cs="Arial"/>
          <w:lang w:val="en-GB"/>
        </w:rPr>
        <w:t xml:space="preserve">the </w:t>
      </w:r>
      <w:r w:rsidR="009A1273">
        <w:rPr>
          <w:rFonts w:ascii="Arial" w:hAnsi="Arial" w:cs="Arial"/>
          <w:lang w:val="en-GB"/>
        </w:rPr>
        <w:t>LOT OB</w:t>
      </w:r>
      <w:r w:rsidR="0099772E">
        <w:rPr>
          <w:rFonts w:ascii="Arial" w:hAnsi="Arial" w:cs="Arial"/>
          <w:lang w:val="en-GB"/>
        </w:rPr>
        <w:t xml:space="preserve"> </w:t>
      </w:r>
      <w:r w:rsidR="009A1273">
        <w:rPr>
          <w:rFonts w:ascii="Arial" w:hAnsi="Arial" w:cs="Arial"/>
          <w:lang w:val="en-GB"/>
        </w:rPr>
        <w:t>2</w:t>
      </w:r>
      <w:r w:rsidR="008A52A3" w:rsidRPr="00B217FF">
        <w:rPr>
          <w:rFonts w:ascii="Arial" w:hAnsi="Arial" w:cs="Arial"/>
          <w:lang w:val="en-GB"/>
        </w:rPr>
        <w:t>,</w:t>
      </w:r>
      <w:r w:rsidRPr="00B217FF">
        <w:rPr>
          <w:rFonts w:ascii="Arial" w:hAnsi="Arial" w:cs="Arial"/>
          <w:lang w:val="en-GB"/>
        </w:rPr>
        <w:t xml:space="preserve"> the C</w:t>
      </w:r>
      <w:r>
        <w:rPr>
          <w:rFonts w:ascii="Arial" w:hAnsi="Arial" w:cs="Arial"/>
          <w:lang w:val="en-GB"/>
        </w:rPr>
        <w:t>LIENT</w:t>
      </w:r>
      <w:r w:rsidRPr="00B217FF">
        <w:rPr>
          <w:rFonts w:ascii="Arial" w:hAnsi="Arial" w:cs="Arial"/>
          <w:lang w:val="en-GB"/>
        </w:rPr>
        <w:t xml:space="preserve"> has the right to reject this part of </w:t>
      </w:r>
      <w:r>
        <w:rPr>
          <w:rFonts w:ascii="Arial" w:hAnsi="Arial" w:cs="Arial"/>
          <w:lang w:val="en-GB"/>
        </w:rPr>
        <w:t xml:space="preserve">the </w:t>
      </w:r>
      <w:r w:rsidR="009A1273">
        <w:rPr>
          <w:rFonts w:ascii="Arial" w:hAnsi="Arial" w:cs="Arial"/>
          <w:lang w:val="en-GB"/>
        </w:rPr>
        <w:t>LOT OB</w:t>
      </w:r>
      <w:r w:rsidR="0099772E">
        <w:rPr>
          <w:rFonts w:ascii="Arial" w:hAnsi="Arial" w:cs="Arial"/>
          <w:lang w:val="en-GB"/>
        </w:rPr>
        <w:t xml:space="preserve"> </w:t>
      </w:r>
      <w:r w:rsidR="009A1273">
        <w:rPr>
          <w:rFonts w:ascii="Arial" w:hAnsi="Arial" w:cs="Arial"/>
          <w:lang w:val="en-GB"/>
        </w:rPr>
        <w:t>2</w:t>
      </w:r>
      <w:r w:rsidRPr="00B217FF">
        <w:rPr>
          <w:rFonts w:ascii="Arial" w:hAnsi="Arial" w:cs="Arial"/>
          <w:lang w:val="en-GB"/>
        </w:rPr>
        <w:t xml:space="preserve">. The </w:t>
      </w:r>
      <w:r w:rsidR="00E444A7">
        <w:rPr>
          <w:rFonts w:ascii="Arial" w:hAnsi="Arial" w:cs="Arial"/>
          <w:lang w:val="en-GB"/>
        </w:rPr>
        <w:t xml:space="preserve">OB 2 </w:t>
      </w:r>
      <w:r w:rsidRPr="00B217FF">
        <w:rPr>
          <w:rFonts w:ascii="Arial" w:hAnsi="Arial" w:cs="Arial"/>
          <w:lang w:val="en-GB"/>
        </w:rPr>
        <w:t>CONTRACTOR's welders are also obliged to undergo a work test at the C</w:t>
      </w:r>
      <w:r>
        <w:rPr>
          <w:rFonts w:ascii="Arial" w:hAnsi="Arial" w:cs="Arial"/>
          <w:lang w:val="en-GB"/>
        </w:rPr>
        <w:t>LIENT</w:t>
      </w:r>
      <w:r w:rsidRPr="00B217FF">
        <w:rPr>
          <w:rFonts w:ascii="Arial" w:hAnsi="Arial" w:cs="Arial"/>
          <w:lang w:val="en-GB"/>
        </w:rPr>
        <w:t>'s request.</w:t>
      </w:r>
      <w:r>
        <w:rPr>
          <w:rFonts w:ascii="Arial" w:hAnsi="Arial" w:cs="Arial"/>
          <w:lang w:val="en-GB"/>
        </w:rPr>
        <w:t xml:space="preserve"> </w:t>
      </w:r>
    </w:p>
    <w:p w14:paraId="7F5D058B" w14:textId="4B819B9D" w:rsidR="00B217FF" w:rsidRDefault="00B217FF" w:rsidP="00652140">
      <w:pPr>
        <w:pStyle w:val="TCBNormalni"/>
        <w:numPr>
          <w:ilvl w:val="0"/>
          <w:numId w:val="33"/>
        </w:numPr>
        <w:rPr>
          <w:rFonts w:ascii="Arial" w:hAnsi="Arial" w:cs="Arial"/>
          <w:lang w:val="en-GB"/>
        </w:rPr>
      </w:pPr>
      <w:r w:rsidRPr="00B217FF">
        <w:rPr>
          <w:rFonts w:ascii="Arial" w:hAnsi="Arial" w:cs="Arial"/>
          <w:lang w:val="en-GB"/>
        </w:rPr>
        <w:t xml:space="preserve">The </w:t>
      </w:r>
      <w:r w:rsidR="00E444A7">
        <w:rPr>
          <w:rFonts w:ascii="Arial" w:hAnsi="Arial" w:cs="Arial"/>
          <w:lang w:val="en-GB"/>
        </w:rPr>
        <w:t xml:space="preserve">OB 2 </w:t>
      </w:r>
      <w:r w:rsidRPr="00B217FF">
        <w:rPr>
          <w:rFonts w:ascii="Arial" w:hAnsi="Arial" w:cs="Arial"/>
          <w:lang w:val="en-GB"/>
        </w:rPr>
        <w:t>CONTRACTOR undertakes to take corrective measures, including replacing welding personnel or stopping welding, in case of non-compliance with technological conditions and welding procedures.</w:t>
      </w:r>
    </w:p>
    <w:p w14:paraId="623D28AF" w14:textId="3F7B478B" w:rsidR="009E140D" w:rsidRPr="00B217FF" w:rsidRDefault="005D598C" w:rsidP="00652140">
      <w:pPr>
        <w:pStyle w:val="TCBNormalni"/>
        <w:numPr>
          <w:ilvl w:val="0"/>
          <w:numId w:val="33"/>
        </w:numPr>
        <w:rPr>
          <w:rFonts w:ascii="Arial" w:hAnsi="Arial" w:cs="Arial"/>
          <w:lang w:val="en-GB"/>
        </w:rPr>
      </w:pPr>
      <w:r>
        <w:rPr>
          <w:rFonts w:ascii="Arial" w:hAnsi="Arial" w:cs="Arial"/>
          <w:lang w:val="en-GB"/>
        </w:rPr>
        <w:t>I</w:t>
      </w:r>
      <w:r w:rsidR="007C6B67" w:rsidRPr="007C6B67">
        <w:rPr>
          <w:rFonts w:ascii="Arial" w:hAnsi="Arial" w:cs="Arial"/>
          <w:lang w:val="en-GB"/>
        </w:rPr>
        <w:t xml:space="preserve">n the </w:t>
      </w:r>
      <w:r>
        <w:rPr>
          <w:rFonts w:ascii="Arial" w:hAnsi="Arial" w:cs="Arial"/>
          <w:lang w:val="en-GB"/>
        </w:rPr>
        <w:t>F</w:t>
      </w:r>
      <w:r w:rsidR="007C6B67" w:rsidRPr="007C6B67">
        <w:rPr>
          <w:rFonts w:ascii="Arial" w:hAnsi="Arial" w:cs="Arial"/>
          <w:lang w:val="en-GB"/>
        </w:rPr>
        <w:t xml:space="preserve">inal </w:t>
      </w:r>
      <w:r w:rsidR="00E444A7">
        <w:rPr>
          <w:rFonts w:ascii="Arial" w:hAnsi="Arial" w:cs="Arial"/>
          <w:lang w:val="en-GB"/>
        </w:rPr>
        <w:t>OB 2</w:t>
      </w:r>
      <w:r w:rsidR="0099772E">
        <w:rPr>
          <w:rFonts w:ascii="Arial" w:hAnsi="Arial" w:cs="Arial"/>
          <w:lang w:val="en-GB"/>
        </w:rPr>
        <w:t xml:space="preserve"> </w:t>
      </w:r>
      <w:r>
        <w:rPr>
          <w:rFonts w:ascii="Arial" w:hAnsi="Arial" w:cs="Arial"/>
          <w:lang w:val="en-GB"/>
        </w:rPr>
        <w:t xml:space="preserve">CONTRACTOR´s </w:t>
      </w:r>
      <w:r w:rsidR="007C6B67" w:rsidRPr="007C6B67">
        <w:rPr>
          <w:rFonts w:ascii="Arial" w:hAnsi="Arial" w:cs="Arial"/>
          <w:lang w:val="en-GB"/>
        </w:rPr>
        <w:t xml:space="preserve">Documentation, the </w:t>
      </w:r>
      <w:r w:rsidR="00E444A7">
        <w:rPr>
          <w:rFonts w:ascii="Arial" w:hAnsi="Arial" w:cs="Arial"/>
          <w:lang w:val="en-GB"/>
        </w:rPr>
        <w:t xml:space="preserve">OB 2 </w:t>
      </w:r>
      <w:r>
        <w:rPr>
          <w:rFonts w:ascii="Arial" w:hAnsi="Arial" w:cs="Arial"/>
          <w:lang w:val="en-GB"/>
        </w:rPr>
        <w:t>CONTRACTOR</w:t>
      </w:r>
      <w:r w:rsidR="007C6B67" w:rsidRPr="007C6B67">
        <w:rPr>
          <w:rFonts w:ascii="Arial" w:hAnsi="Arial" w:cs="Arial"/>
          <w:lang w:val="en-GB"/>
        </w:rPr>
        <w:t xml:space="preserve"> shall document the certificates of basic and additional materials, the evaluation of the performed non-destructive tests</w:t>
      </w:r>
      <w:r>
        <w:rPr>
          <w:rFonts w:ascii="Arial" w:hAnsi="Arial" w:cs="Arial"/>
          <w:lang w:val="en-GB"/>
        </w:rPr>
        <w:t xml:space="preserve"> (NDT)</w:t>
      </w:r>
      <w:r w:rsidR="007C6B67" w:rsidRPr="007C6B67">
        <w:rPr>
          <w:rFonts w:ascii="Arial" w:hAnsi="Arial" w:cs="Arial"/>
          <w:lang w:val="en-GB"/>
        </w:rPr>
        <w:t>.</w:t>
      </w:r>
    </w:p>
    <w:p w14:paraId="0EF7C56E" w14:textId="2C7FE02F" w:rsidR="001B22B7" w:rsidRPr="00D26EB6" w:rsidRDefault="001B22B7" w:rsidP="004669E2">
      <w:pPr>
        <w:pStyle w:val="TCBNormalni"/>
        <w:numPr>
          <w:ilvl w:val="0"/>
          <w:numId w:val="33"/>
        </w:numPr>
        <w:rPr>
          <w:rFonts w:ascii="Arial" w:hAnsi="Arial" w:cs="Arial"/>
          <w:lang w:val="en-GB"/>
        </w:rPr>
      </w:pPr>
      <w:r w:rsidRPr="00D26EB6">
        <w:rPr>
          <w:rFonts w:ascii="Arial" w:hAnsi="Arial" w:cs="Arial"/>
          <w:lang w:val="en-GB"/>
        </w:rPr>
        <w:t xml:space="preserve"> </w:t>
      </w:r>
      <w:r w:rsidR="005D598C" w:rsidRPr="005D598C">
        <w:rPr>
          <w:rFonts w:ascii="Arial" w:hAnsi="Arial" w:cs="Arial"/>
          <w:lang w:val="en-GB"/>
        </w:rPr>
        <w:t xml:space="preserve">In the isometric diagrams, the actual location of the welds will be drawn with a subsequent description (weld number, </w:t>
      </w:r>
      <w:r w:rsidR="005D598C">
        <w:rPr>
          <w:rFonts w:ascii="Arial" w:hAnsi="Arial" w:cs="Arial"/>
          <w:lang w:val="en-GB"/>
        </w:rPr>
        <w:t xml:space="preserve">a </w:t>
      </w:r>
      <w:r w:rsidR="005D598C" w:rsidRPr="005D598C">
        <w:rPr>
          <w:rFonts w:ascii="Arial" w:hAnsi="Arial" w:cs="Arial"/>
          <w:lang w:val="en-GB"/>
        </w:rPr>
        <w:t>welder, NDT protocol number - if issued).</w:t>
      </w:r>
    </w:p>
    <w:p w14:paraId="525DCB9A" w14:textId="1A0CF564" w:rsidR="001B22B7" w:rsidRPr="00D26EB6" w:rsidRDefault="005D598C" w:rsidP="004669E2">
      <w:pPr>
        <w:pStyle w:val="TCBNormalni"/>
        <w:numPr>
          <w:ilvl w:val="0"/>
          <w:numId w:val="33"/>
        </w:numPr>
        <w:rPr>
          <w:rFonts w:ascii="Arial" w:hAnsi="Arial" w:cs="Arial"/>
          <w:lang w:val="en-GB"/>
        </w:rPr>
      </w:pPr>
      <w:r w:rsidRPr="005D598C">
        <w:rPr>
          <w:rFonts w:ascii="Arial" w:hAnsi="Arial" w:cs="Arial"/>
          <w:lang w:val="en-GB"/>
        </w:rPr>
        <w:t xml:space="preserve">The CLIENT reserves the right to require the </w:t>
      </w:r>
      <w:r w:rsidR="00E444A7">
        <w:rPr>
          <w:rFonts w:ascii="Arial" w:hAnsi="Arial" w:cs="Arial"/>
          <w:lang w:val="en-GB"/>
        </w:rPr>
        <w:t xml:space="preserve">OB 2 </w:t>
      </w:r>
      <w:r w:rsidRPr="005D598C">
        <w:rPr>
          <w:rFonts w:ascii="Arial" w:hAnsi="Arial" w:cs="Arial"/>
          <w:lang w:val="en-GB"/>
        </w:rPr>
        <w:t>CONTRACTOR's workers to perform a work test on the basis of the NDT results.</w:t>
      </w:r>
    </w:p>
    <w:p w14:paraId="7358A716" w14:textId="57926679" w:rsidR="001B22B7" w:rsidRPr="00D26EB6" w:rsidRDefault="005D598C" w:rsidP="004669E2">
      <w:pPr>
        <w:pStyle w:val="TCBNormalni"/>
        <w:numPr>
          <w:ilvl w:val="0"/>
          <w:numId w:val="33"/>
        </w:numPr>
        <w:rPr>
          <w:rFonts w:ascii="Arial" w:hAnsi="Arial" w:cs="Arial"/>
          <w:lang w:val="en-GB"/>
        </w:rPr>
      </w:pPr>
      <w:r w:rsidRPr="005D598C">
        <w:rPr>
          <w:rFonts w:ascii="Arial" w:hAnsi="Arial" w:cs="Arial"/>
          <w:lang w:val="en-GB"/>
        </w:rPr>
        <w:lastRenderedPageBreak/>
        <w:t>Welders of pressure equipment and steel structures will perform a work test based on the C</w:t>
      </w:r>
      <w:r w:rsidR="00BD543D">
        <w:rPr>
          <w:rFonts w:ascii="Arial" w:hAnsi="Arial" w:cs="Arial"/>
          <w:lang w:val="en-GB"/>
        </w:rPr>
        <w:t>LIENT</w:t>
      </w:r>
      <w:r w:rsidRPr="005D598C">
        <w:rPr>
          <w:rFonts w:ascii="Arial" w:hAnsi="Arial" w:cs="Arial"/>
          <w:lang w:val="en-GB"/>
        </w:rPr>
        <w:t xml:space="preserve">'s request. It </w:t>
      </w:r>
      <w:r w:rsidR="00BD543D">
        <w:rPr>
          <w:rFonts w:ascii="Arial" w:hAnsi="Arial" w:cs="Arial"/>
          <w:lang w:val="en-GB"/>
        </w:rPr>
        <w:t xml:space="preserve">is only </w:t>
      </w:r>
      <w:r w:rsidRPr="005D598C">
        <w:rPr>
          <w:rFonts w:ascii="Arial" w:hAnsi="Arial" w:cs="Arial"/>
          <w:lang w:val="en-GB"/>
        </w:rPr>
        <w:t>applie</w:t>
      </w:r>
      <w:r w:rsidR="00BD543D">
        <w:rPr>
          <w:rFonts w:ascii="Arial" w:hAnsi="Arial" w:cs="Arial"/>
          <w:lang w:val="en-GB"/>
        </w:rPr>
        <w:t>d</w:t>
      </w:r>
      <w:r w:rsidRPr="005D598C">
        <w:rPr>
          <w:rFonts w:ascii="Arial" w:hAnsi="Arial" w:cs="Arial"/>
          <w:lang w:val="en-GB"/>
        </w:rPr>
        <w:t xml:space="preserve"> to </w:t>
      </w:r>
      <w:r w:rsidR="00BD543D">
        <w:rPr>
          <w:rFonts w:ascii="Arial" w:hAnsi="Arial" w:cs="Arial"/>
          <w:lang w:val="en-GB"/>
        </w:rPr>
        <w:t xml:space="preserve">the </w:t>
      </w:r>
      <w:r w:rsidRPr="005D598C">
        <w:rPr>
          <w:rFonts w:ascii="Arial" w:hAnsi="Arial" w:cs="Arial"/>
          <w:lang w:val="en-GB"/>
        </w:rPr>
        <w:t>assembly.</w:t>
      </w:r>
    </w:p>
    <w:p w14:paraId="2B0EF686" w14:textId="58E845AA" w:rsidR="001B22B7" w:rsidRPr="00D26EB6" w:rsidRDefault="00BD543D" w:rsidP="004669E2">
      <w:pPr>
        <w:pStyle w:val="TCBNormalni"/>
        <w:numPr>
          <w:ilvl w:val="0"/>
          <w:numId w:val="33"/>
        </w:numPr>
        <w:rPr>
          <w:rFonts w:ascii="Arial" w:hAnsi="Arial" w:cs="Arial"/>
          <w:lang w:val="en-GB"/>
        </w:rPr>
      </w:pPr>
      <w:r w:rsidRPr="00BD543D">
        <w:rPr>
          <w:rFonts w:ascii="Arial" w:hAnsi="Arial" w:cs="Arial"/>
          <w:lang w:val="en-GB"/>
        </w:rPr>
        <w:t>T</w:t>
      </w:r>
      <w:r w:rsidR="00E444A7">
        <w:rPr>
          <w:rFonts w:ascii="Arial" w:hAnsi="Arial" w:cs="Arial"/>
          <w:lang w:val="en-GB"/>
        </w:rPr>
        <w:t xml:space="preserve">he </w:t>
      </w:r>
      <w:r w:rsidRPr="00BD543D">
        <w:rPr>
          <w:rFonts w:ascii="Arial" w:hAnsi="Arial" w:cs="Arial"/>
          <w:lang w:val="en-GB"/>
        </w:rPr>
        <w:t>CLIENT reserves the right to control the production process</w:t>
      </w:r>
      <w:r>
        <w:rPr>
          <w:rFonts w:ascii="Arial" w:hAnsi="Arial" w:cs="Arial"/>
          <w:lang w:val="en-GB"/>
        </w:rPr>
        <w:t xml:space="preserve"> – </w:t>
      </w:r>
      <w:r w:rsidRPr="00BD543D">
        <w:rPr>
          <w:rFonts w:ascii="Arial" w:hAnsi="Arial" w:cs="Arial"/>
          <w:lang w:val="en-GB"/>
        </w:rPr>
        <w:t>re</w:t>
      </w:r>
      <w:r>
        <w:rPr>
          <w:rFonts w:ascii="Arial" w:hAnsi="Arial" w:cs="Arial"/>
          <w:lang w:val="en-GB"/>
        </w:rPr>
        <w:t>-</w:t>
      </w:r>
      <w:r w:rsidRPr="00BD543D">
        <w:rPr>
          <w:rFonts w:ascii="Arial" w:hAnsi="Arial" w:cs="Arial"/>
          <w:lang w:val="en-GB"/>
        </w:rPr>
        <w:t>evaluation of X-rays</w:t>
      </w:r>
      <w:r>
        <w:rPr>
          <w:rFonts w:ascii="Arial" w:hAnsi="Arial" w:cs="Arial"/>
          <w:lang w:val="en-GB"/>
        </w:rPr>
        <w:t xml:space="preserve"> images</w:t>
      </w:r>
      <w:r w:rsidRPr="00BD543D">
        <w:rPr>
          <w:rFonts w:ascii="Arial" w:hAnsi="Arial" w:cs="Arial"/>
          <w:lang w:val="en-GB"/>
        </w:rPr>
        <w:t>.</w:t>
      </w:r>
    </w:p>
    <w:p w14:paraId="45BEAFDB" w14:textId="4DDF04A6" w:rsidR="00163B53" w:rsidRPr="00D26EB6" w:rsidRDefault="00BD543D" w:rsidP="001C7A06">
      <w:pPr>
        <w:pStyle w:val="TCBNormalni"/>
        <w:numPr>
          <w:ilvl w:val="0"/>
          <w:numId w:val="33"/>
        </w:numPr>
        <w:rPr>
          <w:rFonts w:ascii="Arial" w:hAnsi="Arial" w:cs="Arial"/>
          <w:lang w:val="en-GB"/>
        </w:rPr>
      </w:pPr>
      <w:r w:rsidRPr="00BD543D">
        <w:rPr>
          <w:rFonts w:ascii="Arial" w:hAnsi="Arial" w:cs="Arial"/>
          <w:lang w:val="en-GB"/>
        </w:rPr>
        <w:t>All welders will have their identification symbol to mark the</w:t>
      </w:r>
      <w:r w:rsidR="005E7A6A">
        <w:rPr>
          <w:rFonts w:ascii="Arial" w:hAnsi="Arial" w:cs="Arial"/>
          <w:lang w:val="en-GB"/>
        </w:rPr>
        <w:t>ir</w:t>
      </w:r>
      <w:r w:rsidRPr="00BD543D">
        <w:rPr>
          <w:rFonts w:ascii="Arial" w:hAnsi="Arial" w:cs="Arial"/>
          <w:lang w:val="en-GB"/>
        </w:rPr>
        <w:t xml:space="preserve"> weld.</w:t>
      </w:r>
    </w:p>
    <w:p w14:paraId="21298018" w14:textId="7182C8E4" w:rsidR="006A143D" w:rsidRPr="00D26EB6" w:rsidRDefault="00BD543D" w:rsidP="00BE3B4F">
      <w:pPr>
        <w:pStyle w:val="TCBNadpis2"/>
      </w:pPr>
      <w:bookmarkStart w:id="40" w:name="_Toc142309690"/>
      <w:r>
        <w:t>Cleaning operations</w:t>
      </w:r>
      <w:bookmarkEnd w:id="40"/>
      <w:r w:rsidR="006A143D" w:rsidRPr="00D26EB6">
        <w:t xml:space="preserve"> </w:t>
      </w:r>
    </w:p>
    <w:p w14:paraId="3A9100A3" w14:textId="0BF1F890" w:rsidR="006A143D" w:rsidRPr="00D26EB6" w:rsidRDefault="006A143D" w:rsidP="00382420">
      <w:pPr>
        <w:pStyle w:val="TCBNadpis3"/>
      </w:pPr>
      <w:bookmarkStart w:id="41" w:name="_Toc378783645"/>
      <w:bookmarkStart w:id="42" w:name="_Toc424287344"/>
      <w:bookmarkStart w:id="43" w:name="_Toc142309691"/>
      <w:r w:rsidRPr="00D26EB6">
        <w:t>Chemic</w:t>
      </w:r>
      <w:r w:rsidR="00BD543D">
        <w:t>al cleaning</w:t>
      </w:r>
      <w:bookmarkEnd w:id="41"/>
      <w:bookmarkEnd w:id="42"/>
      <w:bookmarkEnd w:id="43"/>
      <w:r w:rsidR="004F4B5B" w:rsidRPr="00D26EB6">
        <w:t xml:space="preserve"> </w:t>
      </w:r>
    </w:p>
    <w:p w14:paraId="590112C4" w14:textId="5C140168" w:rsidR="006A143D" w:rsidRPr="00D26EB6" w:rsidRDefault="00AF548D" w:rsidP="006A143D">
      <w:pPr>
        <w:pStyle w:val="TCBNormalni"/>
        <w:rPr>
          <w:lang w:val="en-GB"/>
        </w:rPr>
      </w:pPr>
      <w:r w:rsidRPr="00AF548D">
        <w:rPr>
          <w:lang w:val="en-GB"/>
        </w:rPr>
        <w:t xml:space="preserve">The purpose of chemical cleaning of the boiler is to remove oils, </w:t>
      </w:r>
      <w:r w:rsidR="00E44653" w:rsidRPr="00AF548D">
        <w:rPr>
          <w:lang w:val="en-GB"/>
        </w:rPr>
        <w:t>fats,</w:t>
      </w:r>
      <w:r w:rsidRPr="00AF548D">
        <w:rPr>
          <w:lang w:val="en-GB"/>
        </w:rPr>
        <w:t xml:space="preserve"> and other impurities from the inner surface of the evaporator</w:t>
      </w:r>
      <w:r w:rsidR="005E7A6A">
        <w:rPr>
          <w:lang w:val="en-GB"/>
        </w:rPr>
        <w:t xml:space="preserve"> and the </w:t>
      </w:r>
      <w:r w:rsidRPr="00AF548D">
        <w:rPr>
          <w:lang w:val="en-GB"/>
        </w:rPr>
        <w:t xml:space="preserve">drum to the operating level and partially also the boiler economizer (boiler </w:t>
      </w:r>
      <w:r w:rsidR="005E7A6A">
        <w:rPr>
          <w:lang w:val="en-GB"/>
        </w:rPr>
        <w:t xml:space="preserve">heat water </w:t>
      </w:r>
      <w:r w:rsidRPr="00AF548D">
        <w:rPr>
          <w:lang w:val="en-GB"/>
        </w:rPr>
        <w:t>system).</w:t>
      </w:r>
      <w:r w:rsidR="006A143D" w:rsidRPr="00D26EB6">
        <w:rPr>
          <w:lang w:val="en-GB"/>
        </w:rPr>
        <w:t xml:space="preserve">  </w:t>
      </w:r>
    </w:p>
    <w:p w14:paraId="5B3E1592" w14:textId="3831104A" w:rsidR="006A143D" w:rsidRPr="00D26EB6" w:rsidRDefault="002440FE" w:rsidP="006A143D">
      <w:pPr>
        <w:pStyle w:val="TCBNormalni"/>
        <w:rPr>
          <w:lang w:val="en-GB"/>
        </w:rPr>
      </w:pPr>
      <w:r w:rsidRPr="002440FE">
        <w:rPr>
          <w:lang w:val="en-GB"/>
        </w:rPr>
        <w:t xml:space="preserve">Acid </w:t>
      </w:r>
      <w:r w:rsidR="007B4C18">
        <w:rPr>
          <w:lang w:val="en-GB"/>
        </w:rPr>
        <w:t>boiling-out f</w:t>
      </w:r>
      <w:r w:rsidRPr="002440FE">
        <w:rPr>
          <w:lang w:val="en-GB"/>
        </w:rPr>
        <w:t>ollowed by passivation will be carried out during the Preparation for Comprehensive Testing.</w:t>
      </w:r>
      <w:r w:rsidR="006A143D" w:rsidRPr="00D26EB6">
        <w:rPr>
          <w:lang w:val="en-GB"/>
        </w:rPr>
        <w:t xml:space="preserve"> </w:t>
      </w:r>
    </w:p>
    <w:p w14:paraId="3922F9BE" w14:textId="656FC041" w:rsidR="006A143D" w:rsidRPr="00D26EB6" w:rsidRDefault="007B4C18" w:rsidP="006A143D">
      <w:pPr>
        <w:pStyle w:val="TCBNormalni"/>
        <w:rPr>
          <w:lang w:val="en-GB"/>
        </w:rPr>
      </w:pPr>
      <w:r w:rsidRPr="007B4C18">
        <w:rPr>
          <w:lang w:val="en-GB"/>
        </w:rPr>
        <w:t xml:space="preserve">A chemical cleaning project will be </w:t>
      </w:r>
      <w:r>
        <w:rPr>
          <w:lang w:val="en-GB"/>
        </w:rPr>
        <w:t>prepared</w:t>
      </w:r>
      <w:r w:rsidRPr="007B4C18">
        <w:rPr>
          <w:lang w:val="en-GB"/>
        </w:rPr>
        <w:t xml:space="preserve"> to carry out the chemical </w:t>
      </w:r>
      <w:r w:rsidR="00E06F06">
        <w:rPr>
          <w:lang w:val="en-GB"/>
        </w:rPr>
        <w:t>boiling-out</w:t>
      </w:r>
      <w:r w:rsidR="006A143D" w:rsidRPr="00D26EB6">
        <w:rPr>
          <w:lang w:val="en-GB"/>
        </w:rPr>
        <w:t xml:space="preserve"> </w:t>
      </w:r>
    </w:p>
    <w:p w14:paraId="6C12CFD3" w14:textId="5985C09F" w:rsidR="006A143D" w:rsidRPr="00D26EB6" w:rsidRDefault="00D95147" w:rsidP="004669E2">
      <w:pPr>
        <w:pStyle w:val="TCBNormalni"/>
        <w:numPr>
          <w:ilvl w:val="0"/>
          <w:numId w:val="35"/>
        </w:numPr>
        <w:rPr>
          <w:lang w:val="en-GB"/>
        </w:rPr>
      </w:pPr>
      <w:r w:rsidRPr="00D95147">
        <w:rPr>
          <w:lang w:val="en-GB"/>
        </w:rPr>
        <w:t>Conditions for starting chemical cleaning of the boiler:</w:t>
      </w:r>
      <w:r>
        <w:rPr>
          <w:lang w:val="en-GB"/>
        </w:rPr>
        <w:t xml:space="preserve"> </w:t>
      </w:r>
    </w:p>
    <w:p w14:paraId="28BBC44B" w14:textId="61C5802B" w:rsidR="006A143D" w:rsidRPr="00D26EB6" w:rsidRDefault="00D95147" w:rsidP="004669E2">
      <w:pPr>
        <w:pStyle w:val="TCBNormalni"/>
        <w:numPr>
          <w:ilvl w:val="0"/>
          <w:numId w:val="34"/>
        </w:numPr>
        <w:rPr>
          <w:lang w:val="en-GB"/>
        </w:rPr>
      </w:pPr>
      <w:r>
        <w:rPr>
          <w:lang w:val="en-GB"/>
        </w:rPr>
        <w:t xml:space="preserve">The </w:t>
      </w:r>
      <w:r w:rsidRPr="00D95147">
        <w:rPr>
          <w:lang w:val="en-GB"/>
        </w:rPr>
        <w:t xml:space="preserve">Project for putting </w:t>
      </w:r>
      <w:r>
        <w:rPr>
          <w:lang w:val="en-GB"/>
        </w:rPr>
        <w:t xml:space="preserve">the </w:t>
      </w:r>
      <w:r w:rsidR="009A1273">
        <w:rPr>
          <w:lang w:val="en-GB"/>
        </w:rPr>
        <w:t>LOT OB</w:t>
      </w:r>
      <w:r w:rsidR="00E444A7">
        <w:rPr>
          <w:lang w:val="en-GB"/>
        </w:rPr>
        <w:t xml:space="preserve"> </w:t>
      </w:r>
      <w:r w:rsidR="009A1273">
        <w:rPr>
          <w:lang w:val="en-GB"/>
        </w:rPr>
        <w:t>2</w:t>
      </w:r>
      <w:r w:rsidRPr="00D95147">
        <w:rPr>
          <w:lang w:val="en-GB"/>
        </w:rPr>
        <w:t xml:space="preserve"> into operation (</w:t>
      </w:r>
      <w:r>
        <w:rPr>
          <w:lang w:val="en-GB"/>
        </w:rPr>
        <w:t xml:space="preserve">a </w:t>
      </w:r>
      <w:r w:rsidRPr="00D95147">
        <w:rPr>
          <w:lang w:val="en-GB"/>
        </w:rPr>
        <w:t>part of chemical cleaning) was handed over,</w:t>
      </w:r>
    </w:p>
    <w:p w14:paraId="206C2540" w14:textId="7189BA98" w:rsidR="00D95147" w:rsidRDefault="00D95147" w:rsidP="005B4FC0">
      <w:pPr>
        <w:pStyle w:val="TCBNormalni"/>
        <w:numPr>
          <w:ilvl w:val="0"/>
          <w:numId w:val="34"/>
        </w:numPr>
        <w:rPr>
          <w:lang w:val="en-GB"/>
        </w:rPr>
      </w:pPr>
      <w:r>
        <w:rPr>
          <w:lang w:val="en-GB"/>
        </w:rPr>
        <w:t>t</w:t>
      </w:r>
      <w:r w:rsidRPr="00D95147">
        <w:rPr>
          <w:lang w:val="en-GB"/>
        </w:rPr>
        <w:t xml:space="preserve">he boiler pressure test of was carried out,  </w:t>
      </w:r>
    </w:p>
    <w:p w14:paraId="5CDCE25A" w14:textId="47693FAA" w:rsidR="006A143D" w:rsidRPr="00D95147" w:rsidRDefault="00D95147" w:rsidP="005B4FC0">
      <w:pPr>
        <w:pStyle w:val="TCBNormalni"/>
        <w:numPr>
          <w:ilvl w:val="0"/>
          <w:numId w:val="34"/>
        </w:numPr>
        <w:rPr>
          <w:lang w:val="en-GB"/>
        </w:rPr>
      </w:pPr>
      <w:r w:rsidRPr="00D95147">
        <w:rPr>
          <w:lang w:val="en-GB"/>
        </w:rPr>
        <w:t>temporary boiler equipment is installed</w:t>
      </w:r>
      <w:r w:rsidR="00EB1BE7" w:rsidRPr="00D95147">
        <w:rPr>
          <w:lang w:val="en-GB"/>
        </w:rPr>
        <w:t>,</w:t>
      </w:r>
    </w:p>
    <w:p w14:paraId="20E48BF6" w14:textId="4EA080E8" w:rsidR="006A143D" w:rsidRPr="00D26EB6" w:rsidRDefault="00D95147" w:rsidP="004669E2">
      <w:pPr>
        <w:pStyle w:val="TCBNormalni"/>
        <w:numPr>
          <w:ilvl w:val="0"/>
          <w:numId w:val="34"/>
        </w:numPr>
        <w:rPr>
          <w:lang w:val="en-GB"/>
        </w:rPr>
      </w:pPr>
      <w:r>
        <w:rPr>
          <w:lang w:val="en-GB"/>
        </w:rPr>
        <w:t>feed water is available</w:t>
      </w:r>
      <w:r w:rsidR="00EB1BE7" w:rsidRPr="00D26EB6">
        <w:rPr>
          <w:lang w:val="en-GB"/>
        </w:rPr>
        <w:t>,</w:t>
      </w:r>
    </w:p>
    <w:p w14:paraId="4FDE035A" w14:textId="0770028F" w:rsidR="006A143D" w:rsidRPr="00D26EB6" w:rsidRDefault="00D95147" w:rsidP="00C75C27">
      <w:pPr>
        <w:pStyle w:val="TCBNormalni"/>
        <w:numPr>
          <w:ilvl w:val="0"/>
          <w:numId w:val="34"/>
        </w:numPr>
        <w:rPr>
          <w:lang w:val="en-GB"/>
        </w:rPr>
      </w:pPr>
      <w:r w:rsidRPr="00D95147">
        <w:rPr>
          <w:lang w:val="en-GB"/>
        </w:rPr>
        <w:t>the necessary chemicals are available.</w:t>
      </w:r>
      <w:bookmarkStart w:id="44" w:name="_Toc378783647"/>
    </w:p>
    <w:p w14:paraId="1C28716D" w14:textId="6EB9FE58" w:rsidR="006A143D" w:rsidRPr="00D26EB6" w:rsidRDefault="00576823" w:rsidP="004669E2">
      <w:pPr>
        <w:pStyle w:val="TCBNormalni"/>
        <w:numPr>
          <w:ilvl w:val="0"/>
          <w:numId w:val="35"/>
        </w:numPr>
        <w:rPr>
          <w:lang w:val="en-GB"/>
        </w:rPr>
      </w:pPr>
      <w:r>
        <w:rPr>
          <w:lang w:val="en-GB"/>
        </w:rPr>
        <w:t>C</w:t>
      </w:r>
      <w:r w:rsidRPr="00576823">
        <w:rPr>
          <w:lang w:val="en-GB"/>
        </w:rPr>
        <w:t xml:space="preserve">hemical cleaning procedure </w:t>
      </w:r>
      <w:r>
        <w:rPr>
          <w:lang w:val="en-GB"/>
        </w:rPr>
        <w:t>for b</w:t>
      </w:r>
      <w:r w:rsidRPr="00576823">
        <w:rPr>
          <w:lang w:val="en-GB"/>
        </w:rPr>
        <w:t>oiler:</w:t>
      </w:r>
      <w:r>
        <w:rPr>
          <w:lang w:val="en-GB"/>
        </w:rPr>
        <w:t xml:space="preserve"> </w:t>
      </w:r>
      <w:bookmarkEnd w:id="44"/>
    </w:p>
    <w:p w14:paraId="56942090" w14:textId="7DE5F01A" w:rsidR="006A143D" w:rsidRPr="00D26EB6" w:rsidRDefault="00576823" w:rsidP="00C75C27">
      <w:pPr>
        <w:pStyle w:val="TCBNormalni"/>
        <w:rPr>
          <w:lang w:val="en-GB"/>
        </w:rPr>
      </w:pPr>
      <w:r>
        <w:rPr>
          <w:lang w:val="en-GB"/>
        </w:rPr>
        <w:t xml:space="preserve">Acid cleaning </w:t>
      </w:r>
      <w:r w:rsidR="00E44653">
        <w:rPr>
          <w:lang w:val="en-GB"/>
        </w:rPr>
        <w:t>will be</w:t>
      </w:r>
      <w:r w:rsidRPr="00576823">
        <w:rPr>
          <w:lang w:val="en-GB"/>
        </w:rPr>
        <w:t xml:space="preserve"> </w:t>
      </w:r>
      <w:r>
        <w:rPr>
          <w:lang w:val="en-GB"/>
        </w:rPr>
        <w:t xml:space="preserve">carried out </w:t>
      </w:r>
      <w:r w:rsidRPr="00576823">
        <w:rPr>
          <w:lang w:val="en-GB"/>
        </w:rPr>
        <w:t>in the following steps</w:t>
      </w:r>
      <w:r w:rsidR="008B7389" w:rsidRPr="00D26EB6">
        <w:rPr>
          <w:lang w:val="en-GB"/>
        </w:rPr>
        <w:t>:</w:t>
      </w:r>
    </w:p>
    <w:p w14:paraId="589A59A9" w14:textId="1425D2C7" w:rsidR="006A143D" w:rsidRPr="00D26EB6" w:rsidRDefault="00576823" w:rsidP="004669E2">
      <w:pPr>
        <w:pStyle w:val="TCBNormalni"/>
        <w:numPr>
          <w:ilvl w:val="0"/>
          <w:numId w:val="36"/>
        </w:numPr>
        <w:rPr>
          <w:lang w:val="en-GB"/>
        </w:rPr>
      </w:pPr>
      <w:r w:rsidRPr="00576823">
        <w:rPr>
          <w:lang w:val="en-GB"/>
        </w:rPr>
        <w:t>boiler flushing – with the aim of removing mechanical impurities from the boiler,</w:t>
      </w:r>
    </w:p>
    <w:p w14:paraId="77D7B080" w14:textId="40DD4021" w:rsidR="006A143D" w:rsidRPr="00D26EB6" w:rsidRDefault="00D06824" w:rsidP="004669E2">
      <w:pPr>
        <w:pStyle w:val="TCBNormalni"/>
        <w:numPr>
          <w:ilvl w:val="0"/>
          <w:numId w:val="36"/>
        </w:numPr>
        <w:rPr>
          <w:lang w:val="en-GB"/>
        </w:rPr>
      </w:pPr>
      <w:r w:rsidRPr="00D06824">
        <w:rPr>
          <w:lang w:val="en-GB"/>
        </w:rPr>
        <w:t>acid cleaning phase - during this phase free oxide deposits, oils, fats and deposits containing silicon will be removed,</w:t>
      </w:r>
      <w:r>
        <w:rPr>
          <w:lang w:val="en-GB"/>
        </w:rPr>
        <w:t xml:space="preserve"> </w:t>
      </w:r>
    </w:p>
    <w:p w14:paraId="651209E1" w14:textId="2A9806D6" w:rsidR="006A143D" w:rsidRPr="00D26EB6" w:rsidRDefault="00D06824" w:rsidP="004669E2">
      <w:pPr>
        <w:pStyle w:val="TCBNormalni"/>
        <w:numPr>
          <w:ilvl w:val="0"/>
          <w:numId w:val="36"/>
        </w:numPr>
        <w:rPr>
          <w:lang w:val="en-GB"/>
        </w:rPr>
      </w:pPr>
      <w:r w:rsidRPr="00D06824">
        <w:rPr>
          <w:lang w:val="en-GB"/>
        </w:rPr>
        <w:t xml:space="preserve">heating and cooling </w:t>
      </w:r>
      <w:r w:rsidR="00863093">
        <w:rPr>
          <w:lang w:val="en-GB"/>
        </w:rPr>
        <w:t>are</w:t>
      </w:r>
      <w:r w:rsidRPr="00D06824">
        <w:rPr>
          <w:lang w:val="en-GB"/>
        </w:rPr>
        <w:t xml:space="preserve"> repeated twice</w:t>
      </w:r>
      <w:r w:rsidR="00FB0C41" w:rsidRPr="00D26EB6">
        <w:rPr>
          <w:lang w:val="en-GB"/>
        </w:rPr>
        <w:t>,</w:t>
      </w:r>
    </w:p>
    <w:p w14:paraId="192F7CA3" w14:textId="1E7BF1A5" w:rsidR="006A143D" w:rsidRPr="00D26EB6" w:rsidRDefault="00863093" w:rsidP="004669E2">
      <w:pPr>
        <w:pStyle w:val="TCBNormalni"/>
        <w:numPr>
          <w:ilvl w:val="0"/>
          <w:numId w:val="36"/>
        </w:numPr>
        <w:rPr>
          <w:lang w:val="en-GB"/>
        </w:rPr>
      </w:pPr>
      <w:bookmarkStart w:id="45" w:name="_Toc264979812"/>
      <w:bookmarkStart w:id="46" w:name="_Toc298480523"/>
      <w:r>
        <w:rPr>
          <w:lang w:val="en-GB"/>
        </w:rPr>
        <w:t>b</w:t>
      </w:r>
      <w:r w:rsidRPr="00863093">
        <w:rPr>
          <w:lang w:val="en-GB"/>
        </w:rPr>
        <w:t xml:space="preserve">oiler flushing after the acid phase - at the end of the cleaning, the boiler is flushed in the same way as before the start of the acid boiling of the boiler. </w:t>
      </w:r>
      <w:r>
        <w:rPr>
          <w:lang w:val="en-GB"/>
        </w:rPr>
        <w:t>Flushing</w:t>
      </w:r>
      <w:r w:rsidRPr="00863093">
        <w:rPr>
          <w:lang w:val="en-GB"/>
        </w:rPr>
        <w:t xml:space="preserve"> is finished when the water does not contain visible mechanical impurities</w:t>
      </w:r>
      <w:bookmarkEnd w:id="45"/>
      <w:bookmarkEnd w:id="46"/>
      <w:r w:rsidR="00FB0C41" w:rsidRPr="00D26EB6">
        <w:rPr>
          <w:lang w:val="en-GB"/>
        </w:rPr>
        <w:t>.</w:t>
      </w:r>
    </w:p>
    <w:p w14:paraId="46D2BA29" w14:textId="3EFA5347" w:rsidR="006A143D" w:rsidRPr="00D26EB6" w:rsidRDefault="00863093" w:rsidP="006A143D">
      <w:pPr>
        <w:pStyle w:val="TCBNormalni"/>
        <w:rPr>
          <w:lang w:val="en-GB"/>
        </w:rPr>
      </w:pPr>
      <w:r w:rsidRPr="00863093">
        <w:rPr>
          <w:lang w:val="en-GB"/>
        </w:rPr>
        <w:t xml:space="preserve">A neutralization </w:t>
      </w:r>
      <w:r>
        <w:rPr>
          <w:lang w:val="en-GB"/>
        </w:rPr>
        <w:t>tank</w:t>
      </w:r>
      <w:r w:rsidRPr="00863093">
        <w:rPr>
          <w:lang w:val="en-GB"/>
        </w:rPr>
        <w:t xml:space="preserve"> will be </w:t>
      </w:r>
      <w:r>
        <w:rPr>
          <w:lang w:val="en-GB"/>
        </w:rPr>
        <w:t xml:space="preserve">established </w:t>
      </w:r>
      <w:r w:rsidRPr="00863093">
        <w:rPr>
          <w:lang w:val="en-GB"/>
        </w:rPr>
        <w:t>to drain the cleaning solution.</w:t>
      </w:r>
      <w:r>
        <w:rPr>
          <w:lang w:val="en-GB"/>
        </w:rPr>
        <w:t xml:space="preserve"> </w:t>
      </w:r>
    </w:p>
    <w:p w14:paraId="7B03F844" w14:textId="113F0A1D" w:rsidR="006A143D" w:rsidRPr="00D26EB6" w:rsidRDefault="00863093" w:rsidP="00C46CEF">
      <w:pPr>
        <w:pStyle w:val="TCBNormalni"/>
        <w:rPr>
          <w:lang w:val="en-GB"/>
        </w:rPr>
      </w:pPr>
      <w:r w:rsidRPr="00863093">
        <w:rPr>
          <w:lang w:val="en-GB"/>
        </w:rPr>
        <w:t xml:space="preserve">The </w:t>
      </w:r>
      <w:r w:rsidR="00E444A7">
        <w:rPr>
          <w:lang w:val="en-GB"/>
        </w:rPr>
        <w:t xml:space="preserve">OB 2 </w:t>
      </w:r>
      <w:r w:rsidRPr="00863093">
        <w:rPr>
          <w:lang w:val="en-GB"/>
        </w:rPr>
        <w:t>CONTRACTOR shall arrange the discharge of cleaning solution into the sewer</w:t>
      </w:r>
      <w:r>
        <w:rPr>
          <w:lang w:val="en-GB"/>
        </w:rPr>
        <w:t>age system</w:t>
      </w:r>
      <w:r w:rsidRPr="00863093">
        <w:rPr>
          <w:lang w:val="en-GB"/>
        </w:rPr>
        <w:t xml:space="preserve"> after reaching parameters suitable for discharge and after consultation with the CLIENT's chemical service (</w:t>
      </w:r>
      <w:r>
        <w:rPr>
          <w:lang w:val="en-GB"/>
        </w:rPr>
        <w:t xml:space="preserve">an </w:t>
      </w:r>
      <w:r w:rsidRPr="00863093">
        <w:rPr>
          <w:lang w:val="en-GB"/>
        </w:rPr>
        <w:t xml:space="preserve">environmental department staff) </w:t>
      </w:r>
      <w:r w:rsidR="009C62DD">
        <w:rPr>
          <w:lang w:val="en-GB"/>
        </w:rPr>
        <w:t xml:space="preserve">with observing </w:t>
      </w:r>
      <w:r w:rsidRPr="00863093">
        <w:rPr>
          <w:lang w:val="en-GB"/>
        </w:rPr>
        <w:t xml:space="preserve">local regulations for </w:t>
      </w:r>
      <w:r w:rsidR="009C62DD">
        <w:rPr>
          <w:lang w:val="en-GB"/>
        </w:rPr>
        <w:t xml:space="preserve">waste </w:t>
      </w:r>
      <w:r w:rsidRPr="00863093">
        <w:rPr>
          <w:lang w:val="en-GB"/>
        </w:rPr>
        <w:t>discharge or removal are observed.</w:t>
      </w:r>
      <w:r w:rsidR="009C62DD">
        <w:rPr>
          <w:lang w:val="en-GB"/>
        </w:rPr>
        <w:t xml:space="preserve"> </w:t>
      </w:r>
      <w:r w:rsidR="006A143D" w:rsidRPr="00D26EB6">
        <w:rPr>
          <w:lang w:val="en-GB"/>
        </w:rPr>
        <w:t xml:space="preserve"> </w:t>
      </w:r>
    </w:p>
    <w:p w14:paraId="451D524C" w14:textId="147AF5FB" w:rsidR="00F175F8" w:rsidRPr="00D26EB6" w:rsidRDefault="009C62DD" w:rsidP="00C75C27">
      <w:pPr>
        <w:pStyle w:val="TCBNormalni"/>
        <w:numPr>
          <w:ilvl w:val="0"/>
          <w:numId w:val="35"/>
        </w:numPr>
        <w:rPr>
          <w:lang w:val="en-GB"/>
        </w:rPr>
      </w:pPr>
      <w:bookmarkStart w:id="47" w:name="_Toc378783648"/>
      <w:r w:rsidRPr="009C62DD">
        <w:rPr>
          <w:lang w:val="en-GB"/>
        </w:rPr>
        <w:t>Checking the results of chemical cleaning.</w:t>
      </w:r>
      <w:bookmarkEnd w:id="47"/>
    </w:p>
    <w:p w14:paraId="04FB9551" w14:textId="2FDB3AF8" w:rsidR="004F4B5B" w:rsidRPr="00D26EB6" w:rsidRDefault="002045F6" w:rsidP="00382420">
      <w:pPr>
        <w:pStyle w:val="TCBNadpis3"/>
      </w:pPr>
      <w:bookmarkStart w:id="48" w:name="_Toc142309692"/>
      <w:bookmarkStart w:id="49" w:name="_Toc136358308"/>
      <w:bookmarkStart w:id="50" w:name="_Toc136359206"/>
      <w:bookmarkStart w:id="51" w:name="_Toc220838496"/>
      <w:bookmarkStart w:id="52" w:name="_Toc221611019"/>
      <w:bookmarkStart w:id="53" w:name="_Toc378783643"/>
      <w:bookmarkStart w:id="54" w:name="_Toc424287345"/>
      <w:r>
        <w:t>T</w:t>
      </w:r>
      <w:r w:rsidR="009C62DD" w:rsidRPr="009C62DD">
        <w:t xml:space="preserve">he boiler and </w:t>
      </w:r>
      <w:r w:rsidR="00726D0B">
        <w:t xml:space="preserve">boiler </w:t>
      </w:r>
      <w:r w:rsidRPr="009C62DD">
        <w:t>pip</w:t>
      </w:r>
      <w:r>
        <w:t xml:space="preserve">ing </w:t>
      </w:r>
      <w:r w:rsidR="00726D0B">
        <w:t>purging</w:t>
      </w:r>
      <w:bookmarkEnd w:id="48"/>
      <w:r>
        <w:t xml:space="preserve">             </w:t>
      </w:r>
      <w:bookmarkEnd w:id="49"/>
      <w:bookmarkEnd w:id="50"/>
      <w:bookmarkEnd w:id="51"/>
      <w:bookmarkEnd w:id="52"/>
      <w:bookmarkEnd w:id="53"/>
      <w:bookmarkEnd w:id="54"/>
    </w:p>
    <w:p w14:paraId="741FAAF1" w14:textId="1FFFA130" w:rsidR="004F4B5B" w:rsidRPr="00D26EB6" w:rsidRDefault="002045F6" w:rsidP="006A143D">
      <w:pPr>
        <w:pStyle w:val="TCBNormalni"/>
        <w:rPr>
          <w:lang w:val="en-GB"/>
        </w:rPr>
      </w:pPr>
      <w:r w:rsidRPr="002045F6">
        <w:rPr>
          <w:lang w:val="en-GB"/>
        </w:rPr>
        <w:t xml:space="preserve">The </w:t>
      </w:r>
      <w:r w:rsidR="00726D0B">
        <w:rPr>
          <w:lang w:val="en-GB"/>
        </w:rPr>
        <w:t>purging</w:t>
      </w:r>
      <w:r w:rsidRPr="002045F6">
        <w:rPr>
          <w:lang w:val="en-GB"/>
        </w:rPr>
        <w:t xml:space="preserve"> </w:t>
      </w:r>
      <w:r>
        <w:rPr>
          <w:lang w:val="en-GB"/>
        </w:rPr>
        <w:t xml:space="preserve">is to be </w:t>
      </w:r>
      <w:r w:rsidRPr="002045F6">
        <w:rPr>
          <w:lang w:val="en-GB"/>
        </w:rPr>
        <w:t xml:space="preserve">performed by the </w:t>
      </w:r>
      <w:r>
        <w:rPr>
          <w:lang w:val="en-GB"/>
        </w:rPr>
        <w:t>OB</w:t>
      </w:r>
      <w:r w:rsidR="00E1768C">
        <w:rPr>
          <w:lang w:val="en-GB"/>
        </w:rPr>
        <w:t xml:space="preserve"> </w:t>
      </w:r>
      <w:r>
        <w:rPr>
          <w:lang w:val="en-GB"/>
        </w:rPr>
        <w:t xml:space="preserve">2 CONTRACTOR </w:t>
      </w:r>
      <w:r w:rsidRPr="002045F6">
        <w:rPr>
          <w:lang w:val="en-GB"/>
        </w:rPr>
        <w:t xml:space="preserve">after </w:t>
      </w:r>
      <w:r>
        <w:rPr>
          <w:lang w:val="en-GB"/>
        </w:rPr>
        <w:t xml:space="preserve">completion of the boiler </w:t>
      </w:r>
      <w:r w:rsidRPr="002045F6">
        <w:rPr>
          <w:lang w:val="en-GB"/>
        </w:rPr>
        <w:t>chemical cleaning</w:t>
      </w:r>
      <w:r>
        <w:rPr>
          <w:lang w:val="en-GB"/>
        </w:rPr>
        <w:t>.</w:t>
      </w:r>
      <w:r w:rsidRPr="002045F6">
        <w:rPr>
          <w:lang w:val="en-GB"/>
        </w:rPr>
        <w:t xml:space="preserve"> </w:t>
      </w:r>
      <w:r w:rsidR="006A143D" w:rsidRPr="00D26EB6">
        <w:rPr>
          <w:lang w:val="en-GB"/>
        </w:rPr>
        <w:t xml:space="preserve"> </w:t>
      </w:r>
    </w:p>
    <w:p w14:paraId="0013CF7B" w14:textId="6536AE3A" w:rsidR="004F4B5B" w:rsidRPr="00D26EB6" w:rsidRDefault="00251A8D" w:rsidP="004F4B5B">
      <w:pPr>
        <w:pStyle w:val="TCBNormalni"/>
        <w:rPr>
          <w:lang w:val="en-GB"/>
        </w:rPr>
      </w:pPr>
      <w:r>
        <w:rPr>
          <w:lang w:val="en-GB"/>
        </w:rPr>
        <w:t>S</w:t>
      </w:r>
      <w:r w:rsidRPr="00251A8D">
        <w:rPr>
          <w:lang w:val="en-GB"/>
        </w:rPr>
        <w:t>team pip</w:t>
      </w:r>
      <w:r>
        <w:rPr>
          <w:lang w:val="en-GB"/>
        </w:rPr>
        <w:t xml:space="preserve">ing </w:t>
      </w:r>
      <w:r w:rsidR="00726D0B">
        <w:rPr>
          <w:lang w:val="en-GB"/>
        </w:rPr>
        <w:t>purging</w:t>
      </w:r>
      <w:r>
        <w:rPr>
          <w:lang w:val="en-GB"/>
        </w:rPr>
        <w:t xml:space="preserve"> </w:t>
      </w:r>
      <w:r w:rsidRPr="00251A8D">
        <w:rPr>
          <w:lang w:val="en-GB"/>
        </w:rPr>
        <w:t xml:space="preserve">will be carried out exclusively with the use of a noise </w:t>
      </w:r>
      <w:r w:rsidR="003C7BD3">
        <w:rPr>
          <w:lang w:val="en-GB"/>
        </w:rPr>
        <w:t>dumper</w:t>
      </w:r>
      <w:r w:rsidRPr="00251A8D">
        <w:rPr>
          <w:lang w:val="en-GB"/>
        </w:rPr>
        <w:t>.</w:t>
      </w:r>
    </w:p>
    <w:p w14:paraId="20355A12" w14:textId="7D1490A9" w:rsidR="006A143D" w:rsidRPr="00D26EB6" w:rsidRDefault="004234DD" w:rsidP="006A143D">
      <w:pPr>
        <w:pStyle w:val="TCBNormalni"/>
        <w:rPr>
          <w:lang w:val="en-GB"/>
        </w:rPr>
      </w:pPr>
      <w:r>
        <w:rPr>
          <w:lang w:val="en-GB"/>
        </w:rPr>
        <w:lastRenderedPageBreak/>
        <w:t>The</w:t>
      </w:r>
      <w:r w:rsidR="00205452" w:rsidRPr="00205452">
        <w:rPr>
          <w:lang w:val="en-GB"/>
        </w:rPr>
        <w:t xml:space="preserve"> blow</w:t>
      </w:r>
      <w:r>
        <w:rPr>
          <w:lang w:val="en-GB"/>
        </w:rPr>
        <w:t>-through</w:t>
      </w:r>
      <w:r w:rsidR="00205452" w:rsidRPr="00205452">
        <w:rPr>
          <w:lang w:val="en-GB"/>
        </w:rPr>
        <w:t xml:space="preserve"> project must be prepared contain</w:t>
      </w:r>
      <w:r w:rsidR="00FB6F55">
        <w:rPr>
          <w:lang w:val="en-GB"/>
        </w:rPr>
        <w:t>ing</w:t>
      </w:r>
      <w:r w:rsidR="00205452" w:rsidRPr="00205452">
        <w:rPr>
          <w:lang w:val="en-GB"/>
        </w:rPr>
        <w:t xml:space="preserve"> data according to Article 5.36 ČSN 07 0705, in particular:</w:t>
      </w:r>
    </w:p>
    <w:p w14:paraId="6F2D5F92" w14:textId="1AA58CC6" w:rsidR="006A143D" w:rsidRPr="00D26EB6" w:rsidRDefault="00064D89" w:rsidP="0027014D">
      <w:pPr>
        <w:pStyle w:val="TCBNormalni"/>
        <w:numPr>
          <w:ilvl w:val="0"/>
          <w:numId w:val="89"/>
        </w:numPr>
        <w:rPr>
          <w:lang w:val="en-GB"/>
        </w:rPr>
      </w:pPr>
      <w:r w:rsidRPr="00064D89">
        <w:rPr>
          <w:lang w:val="en-GB"/>
        </w:rPr>
        <w:t xml:space="preserve">this project must be agreed in advance by the </w:t>
      </w:r>
      <w:r>
        <w:rPr>
          <w:lang w:val="en-GB"/>
        </w:rPr>
        <w:t>CLIENT</w:t>
      </w:r>
      <w:r w:rsidRPr="00064D89">
        <w:rPr>
          <w:lang w:val="en-GB"/>
        </w:rPr>
        <w:t xml:space="preserve"> and suppliers of individual technological parts intended for blow</w:t>
      </w:r>
      <w:r>
        <w:rPr>
          <w:lang w:val="en-GB"/>
        </w:rPr>
        <w:t>-through</w:t>
      </w:r>
      <w:r w:rsidRPr="00064D89">
        <w:rPr>
          <w:lang w:val="en-GB"/>
        </w:rPr>
        <w:t>,</w:t>
      </w:r>
      <w:r>
        <w:rPr>
          <w:lang w:val="en-GB"/>
        </w:rPr>
        <w:t xml:space="preserve"> </w:t>
      </w:r>
    </w:p>
    <w:p w14:paraId="3AB86943" w14:textId="5C67009D" w:rsidR="006A143D" w:rsidRPr="00D26EB6" w:rsidRDefault="004A561C" w:rsidP="0027014D">
      <w:pPr>
        <w:pStyle w:val="TCBNormalni"/>
        <w:numPr>
          <w:ilvl w:val="0"/>
          <w:numId w:val="89"/>
        </w:numPr>
        <w:rPr>
          <w:lang w:val="en-GB"/>
        </w:rPr>
      </w:pPr>
      <w:r w:rsidRPr="004A561C">
        <w:rPr>
          <w:lang w:val="en-GB"/>
        </w:rPr>
        <w:t xml:space="preserve">to indicate the degree of cleanliness control plates with the dimensions of effective surface </w:t>
      </w:r>
      <w:r w:rsidR="00FB6F55">
        <w:rPr>
          <w:lang w:val="en-GB"/>
        </w:rPr>
        <w:t>area shall</w:t>
      </w:r>
      <w:r w:rsidRPr="004A561C">
        <w:rPr>
          <w:lang w:val="en-GB"/>
        </w:rPr>
        <w:t xml:space="preserve"> be used,</w:t>
      </w:r>
    </w:p>
    <w:p w14:paraId="7AA41584" w14:textId="1A290C0C" w:rsidR="006A143D" w:rsidRPr="00D26EB6" w:rsidRDefault="001E6841" w:rsidP="0027014D">
      <w:pPr>
        <w:pStyle w:val="TCBNormalni"/>
        <w:numPr>
          <w:ilvl w:val="0"/>
          <w:numId w:val="89"/>
        </w:numPr>
        <w:rPr>
          <w:lang w:val="en-GB"/>
        </w:rPr>
      </w:pPr>
      <w:bookmarkStart w:id="55" w:name="_Toc136358309"/>
      <w:bookmarkStart w:id="56" w:name="_Toc136359207"/>
      <w:bookmarkStart w:id="57" w:name="_Toc220838497"/>
      <w:bookmarkStart w:id="58" w:name="_Toc221611020"/>
      <w:bookmarkStart w:id="59" w:name="_Toc378783644"/>
      <w:r w:rsidRPr="001E6841">
        <w:rPr>
          <w:lang w:val="en-GB"/>
        </w:rPr>
        <w:t>quality criteria for the end of blow</w:t>
      </w:r>
      <w:r>
        <w:rPr>
          <w:lang w:val="en-GB"/>
        </w:rPr>
        <w:t>-through</w:t>
      </w:r>
      <w:bookmarkEnd w:id="55"/>
      <w:bookmarkEnd w:id="56"/>
      <w:bookmarkEnd w:id="57"/>
      <w:bookmarkEnd w:id="58"/>
      <w:bookmarkEnd w:id="59"/>
      <w:r w:rsidR="002015D9" w:rsidRPr="00D26EB6">
        <w:rPr>
          <w:lang w:val="en-GB"/>
        </w:rPr>
        <w:t>.</w:t>
      </w:r>
    </w:p>
    <w:p w14:paraId="6AFE6C5A" w14:textId="606E0D5D" w:rsidR="006A143D" w:rsidRPr="00D26EB6" w:rsidRDefault="00005DB8" w:rsidP="006A143D">
      <w:pPr>
        <w:pStyle w:val="TCBNormalni"/>
        <w:rPr>
          <w:lang w:val="en-GB"/>
        </w:rPr>
      </w:pPr>
      <w:r w:rsidRPr="00005DB8">
        <w:rPr>
          <w:lang w:val="en-GB"/>
        </w:rPr>
        <w:t>Blow</w:t>
      </w:r>
      <w:r>
        <w:rPr>
          <w:lang w:val="en-GB"/>
        </w:rPr>
        <w:t>-through</w:t>
      </w:r>
      <w:r w:rsidRPr="00005DB8">
        <w:rPr>
          <w:lang w:val="en-GB"/>
        </w:rPr>
        <w:t xml:space="preserve"> may be terminated if </w:t>
      </w:r>
      <w:r>
        <w:rPr>
          <w:lang w:val="en-GB"/>
        </w:rPr>
        <w:t>it was checked out</w:t>
      </w:r>
      <w:r w:rsidRPr="00005DB8">
        <w:rPr>
          <w:lang w:val="en-GB"/>
        </w:rPr>
        <w:t xml:space="preserve"> that </w:t>
      </w:r>
      <w:r w:rsidR="004225E0">
        <w:rPr>
          <w:lang w:val="en-GB"/>
        </w:rPr>
        <w:t xml:space="preserve">with </w:t>
      </w:r>
      <w:r w:rsidRPr="00005DB8">
        <w:rPr>
          <w:lang w:val="en-GB"/>
        </w:rPr>
        <w:t xml:space="preserve">connecting the pipe system </w:t>
      </w:r>
      <w:r>
        <w:rPr>
          <w:lang w:val="en-GB"/>
        </w:rPr>
        <w:t>f</w:t>
      </w:r>
      <w:r w:rsidRPr="00005DB8">
        <w:rPr>
          <w:lang w:val="en-GB"/>
        </w:rPr>
        <w:t>or steam supply to the turbine</w:t>
      </w:r>
      <w:r w:rsidR="004225E0" w:rsidRPr="004225E0">
        <w:rPr>
          <w:lang w:val="en-GB"/>
        </w:rPr>
        <w:t xml:space="preserve"> </w:t>
      </w:r>
      <w:r w:rsidR="004225E0" w:rsidRPr="00005DB8">
        <w:rPr>
          <w:lang w:val="en-GB"/>
        </w:rPr>
        <w:t>the following criteria have been met</w:t>
      </w:r>
      <w:r w:rsidRPr="00005DB8">
        <w:rPr>
          <w:lang w:val="en-GB"/>
        </w:rPr>
        <w:t>:</w:t>
      </w:r>
    </w:p>
    <w:p w14:paraId="3D8F9ADA" w14:textId="194E36D0" w:rsidR="006A143D" w:rsidRPr="00D26EB6" w:rsidRDefault="004225E0" w:rsidP="004669E2">
      <w:pPr>
        <w:pStyle w:val="TCBNormalni"/>
        <w:numPr>
          <w:ilvl w:val="0"/>
          <w:numId w:val="37"/>
        </w:numPr>
        <w:rPr>
          <w:lang w:val="en-GB"/>
        </w:rPr>
      </w:pPr>
      <w:r w:rsidRPr="004225E0">
        <w:rPr>
          <w:lang w:val="en-GB"/>
        </w:rPr>
        <w:t xml:space="preserve">at least 5 </w:t>
      </w:r>
      <w:r w:rsidR="00C476B5">
        <w:rPr>
          <w:lang w:val="en-GB"/>
        </w:rPr>
        <w:t xml:space="preserve">steam blows </w:t>
      </w:r>
      <w:r w:rsidRPr="004225E0">
        <w:rPr>
          <w:lang w:val="en-GB"/>
        </w:rPr>
        <w:t xml:space="preserve">were carried out and all conditions according to the </w:t>
      </w:r>
      <w:r w:rsidR="00C476B5">
        <w:rPr>
          <w:lang w:val="en-GB"/>
        </w:rPr>
        <w:t xml:space="preserve">elaborated </w:t>
      </w:r>
      <w:r w:rsidRPr="004225E0">
        <w:rPr>
          <w:lang w:val="en-GB"/>
        </w:rPr>
        <w:t>project were observed,</w:t>
      </w:r>
      <w:r w:rsidR="00C476B5">
        <w:rPr>
          <w:lang w:val="en-GB"/>
        </w:rPr>
        <w:t xml:space="preserve"> </w:t>
      </w:r>
    </w:p>
    <w:p w14:paraId="327433ED" w14:textId="77777777" w:rsidR="00A64D03" w:rsidRPr="00A64D03" w:rsidRDefault="00C476B5" w:rsidP="0044558C">
      <w:pPr>
        <w:pStyle w:val="TCBNormalni"/>
        <w:numPr>
          <w:ilvl w:val="0"/>
          <w:numId w:val="37"/>
        </w:numPr>
      </w:pPr>
      <w:r w:rsidRPr="00A64D03">
        <w:rPr>
          <w:lang w:val="en-GB"/>
        </w:rPr>
        <w:t xml:space="preserve">the value of the absolute quantity of the impurities flow (the degree of </w:t>
      </w:r>
      <w:r w:rsidR="00775CBF" w:rsidRPr="00A64D03">
        <w:rPr>
          <w:lang w:val="en-GB"/>
        </w:rPr>
        <w:t xml:space="preserve">the control </w:t>
      </w:r>
      <w:r w:rsidRPr="00A64D03">
        <w:rPr>
          <w:lang w:val="en-GB"/>
        </w:rPr>
        <w:t xml:space="preserve">plate damage) during the last </w:t>
      </w:r>
      <w:r w:rsidR="00775CBF" w:rsidRPr="00A64D03">
        <w:rPr>
          <w:lang w:val="en-GB"/>
        </w:rPr>
        <w:t>steam blow</w:t>
      </w:r>
      <w:r w:rsidRPr="00A64D03">
        <w:rPr>
          <w:lang w:val="en-GB"/>
        </w:rPr>
        <w:t xml:space="preserve"> fell below 30</w:t>
      </w:r>
      <w:r w:rsidR="00775CBF" w:rsidRPr="00A64D03">
        <w:rPr>
          <w:lang w:val="en-GB"/>
        </w:rPr>
        <w:t xml:space="preserve">percent </w:t>
      </w:r>
      <w:r w:rsidRPr="00A64D03">
        <w:rPr>
          <w:lang w:val="en-GB"/>
        </w:rPr>
        <w:t xml:space="preserve">of its maximum </w:t>
      </w:r>
      <w:r w:rsidR="00A64D03" w:rsidRPr="00A64D03">
        <w:rPr>
          <w:lang w:val="en-GB"/>
        </w:rPr>
        <w:t xml:space="preserve">values </w:t>
      </w:r>
      <w:r w:rsidRPr="00A64D03">
        <w:rPr>
          <w:lang w:val="en-GB"/>
        </w:rPr>
        <w:t xml:space="preserve">detected during any of the previous </w:t>
      </w:r>
      <w:r w:rsidR="00775CBF" w:rsidRPr="00A64D03">
        <w:rPr>
          <w:lang w:val="en-GB"/>
        </w:rPr>
        <w:t>steam blows</w:t>
      </w:r>
      <w:r w:rsidRPr="00A64D03">
        <w:rPr>
          <w:lang w:val="en-GB"/>
        </w:rPr>
        <w:t>,</w:t>
      </w:r>
      <w:r w:rsidR="00775CBF" w:rsidRPr="00A64D03">
        <w:rPr>
          <w:lang w:val="en-GB"/>
        </w:rPr>
        <w:t xml:space="preserve"> </w:t>
      </w:r>
    </w:p>
    <w:p w14:paraId="7C82690B" w14:textId="7852928B" w:rsidR="006A143D" w:rsidRPr="00470C65" w:rsidRDefault="0091240E" w:rsidP="0044558C">
      <w:pPr>
        <w:pStyle w:val="TCBNormalni"/>
        <w:numPr>
          <w:ilvl w:val="0"/>
          <w:numId w:val="37"/>
        </w:numPr>
        <w:rPr>
          <w:lang w:val="en-GB"/>
        </w:rPr>
      </w:pPr>
      <w:r w:rsidRPr="00470C65">
        <w:rPr>
          <w:lang w:val="en-GB"/>
        </w:rPr>
        <w:t xml:space="preserve">the value of the relative degree of </w:t>
      </w:r>
      <w:r w:rsidR="00470C65" w:rsidRPr="00470C65">
        <w:rPr>
          <w:lang w:val="en-GB"/>
        </w:rPr>
        <w:t>impurities flow</w:t>
      </w:r>
      <w:r w:rsidRPr="00470C65">
        <w:rPr>
          <w:lang w:val="en-GB"/>
        </w:rPr>
        <w:t xml:space="preserve"> (</w:t>
      </w:r>
      <w:r w:rsidR="00470C65" w:rsidRPr="00470C65">
        <w:rPr>
          <w:lang w:val="en-GB"/>
        </w:rPr>
        <w:t xml:space="preserve">the </w:t>
      </w:r>
      <w:r w:rsidRPr="00470C65">
        <w:rPr>
          <w:lang w:val="en-GB"/>
        </w:rPr>
        <w:t xml:space="preserve">character of </w:t>
      </w:r>
      <w:r w:rsidR="00470C65" w:rsidRPr="00470C65">
        <w:rPr>
          <w:lang w:val="en-GB"/>
        </w:rPr>
        <w:t xml:space="preserve">control </w:t>
      </w:r>
      <w:r w:rsidRPr="00470C65">
        <w:rPr>
          <w:lang w:val="en-GB"/>
        </w:rPr>
        <w:t xml:space="preserve">plate damage - size of scratches) during the last </w:t>
      </w:r>
      <w:r w:rsidR="00470C65" w:rsidRPr="00470C65">
        <w:rPr>
          <w:lang w:val="en-GB"/>
        </w:rPr>
        <w:t xml:space="preserve">steam blow </w:t>
      </w:r>
      <w:r w:rsidRPr="00470C65">
        <w:rPr>
          <w:lang w:val="en-GB"/>
        </w:rPr>
        <w:t xml:space="preserve">reached its minimum </w:t>
      </w:r>
      <w:r w:rsidR="00470C65">
        <w:rPr>
          <w:lang w:val="en-GB"/>
        </w:rPr>
        <w:t xml:space="preserve">value, </w:t>
      </w:r>
      <w:r w:rsidRPr="00470C65">
        <w:rPr>
          <w:lang w:val="en-GB"/>
        </w:rPr>
        <w:t xml:space="preserve">compared to previous </w:t>
      </w:r>
      <w:r w:rsidR="00470C65" w:rsidRPr="00470C65">
        <w:rPr>
          <w:lang w:val="en-GB"/>
        </w:rPr>
        <w:t>steam blows</w:t>
      </w:r>
      <w:r w:rsidRPr="00470C65">
        <w:rPr>
          <w:lang w:val="en-GB"/>
        </w:rPr>
        <w:t>,</w:t>
      </w:r>
      <w:r w:rsidR="00470C65" w:rsidRPr="00470C65">
        <w:rPr>
          <w:lang w:val="en-GB"/>
        </w:rPr>
        <w:t xml:space="preserve"> </w:t>
      </w:r>
    </w:p>
    <w:p w14:paraId="3204BA91" w14:textId="13CAB6E1" w:rsidR="006A143D" w:rsidRPr="00470C65" w:rsidRDefault="00593470" w:rsidP="004669E2">
      <w:pPr>
        <w:pStyle w:val="TCBNormalni"/>
        <w:numPr>
          <w:ilvl w:val="0"/>
          <w:numId w:val="37"/>
        </w:numPr>
        <w:rPr>
          <w:lang w:val="en-GB"/>
        </w:rPr>
      </w:pPr>
      <w:r w:rsidRPr="00593470">
        <w:rPr>
          <w:lang w:val="en-GB"/>
        </w:rPr>
        <w:t xml:space="preserve">the weight indicator of separated impurities during the last </w:t>
      </w:r>
      <w:r>
        <w:rPr>
          <w:lang w:val="en-GB"/>
        </w:rPr>
        <w:t>steam-blow</w:t>
      </w:r>
      <w:r w:rsidRPr="00593470">
        <w:rPr>
          <w:lang w:val="en-GB"/>
        </w:rPr>
        <w:t xml:space="preserve"> is equal to or less than </w:t>
      </w:r>
      <w:r w:rsidR="009A5A11">
        <w:rPr>
          <w:lang w:val="en-GB"/>
        </w:rPr>
        <w:t xml:space="preserve">this one </w:t>
      </w:r>
      <w:r w:rsidRPr="00593470">
        <w:rPr>
          <w:lang w:val="en-GB"/>
        </w:rPr>
        <w:t xml:space="preserve">prescribed </w:t>
      </w:r>
      <w:r w:rsidR="009A5A11">
        <w:rPr>
          <w:lang w:val="en-GB"/>
        </w:rPr>
        <w:t xml:space="preserve">in </w:t>
      </w:r>
      <w:r w:rsidRPr="00593470">
        <w:rPr>
          <w:lang w:val="en-GB"/>
        </w:rPr>
        <w:t>the blow-through program,</w:t>
      </w:r>
      <w:r>
        <w:rPr>
          <w:lang w:val="en-GB"/>
        </w:rPr>
        <w:t xml:space="preserve"> </w:t>
      </w:r>
    </w:p>
    <w:p w14:paraId="0026E87A" w14:textId="2CBE6595" w:rsidR="006A143D" w:rsidRPr="00470C65" w:rsidRDefault="00593470" w:rsidP="004669E2">
      <w:pPr>
        <w:pStyle w:val="TCBNormalni"/>
        <w:numPr>
          <w:ilvl w:val="0"/>
          <w:numId w:val="37"/>
        </w:numPr>
        <w:rPr>
          <w:lang w:val="en-GB"/>
        </w:rPr>
      </w:pPr>
      <w:r w:rsidRPr="00593470">
        <w:rPr>
          <w:lang w:val="en-GB"/>
        </w:rPr>
        <w:t xml:space="preserve">a decrease in the number of impact </w:t>
      </w:r>
      <w:r w:rsidR="009A5A11">
        <w:rPr>
          <w:lang w:val="en-GB"/>
        </w:rPr>
        <w:t>traces</w:t>
      </w:r>
      <w:r w:rsidRPr="00593470">
        <w:rPr>
          <w:lang w:val="en-GB"/>
        </w:rPr>
        <w:t xml:space="preserve"> of 0.5 to 1 mm below 30</w:t>
      </w:r>
      <w:r>
        <w:rPr>
          <w:lang w:val="en-GB"/>
        </w:rPr>
        <w:t xml:space="preserve">percent </w:t>
      </w:r>
      <w:r w:rsidRPr="00593470">
        <w:rPr>
          <w:lang w:val="en-GB"/>
        </w:rPr>
        <w:t>of the detected maximum</w:t>
      </w:r>
      <w:r w:rsidR="009A5A11">
        <w:rPr>
          <w:lang w:val="en-GB"/>
        </w:rPr>
        <w:t xml:space="preserve"> value</w:t>
      </w:r>
      <w:r w:rsidRPr="00593470">
        <w:rPr>
          <w:lang w:val="en-GB"/>
        </w:rPr>
        <w:t xml:space="preserve"> from the previous </w:t>
      </w:r>
      <w:r>
        <w:rPr>
          <w:lang w:val="en-GB"/>
        </w:rPr>
        <w:t>steam blows</w:t>
      </w:r>
      <w:r w:rsidRPr="00593470">
        <w:rPr>
          <w:lang w:val="en-GB"/>
        </w:rPr>
        <w:t xml:space="preserve"> in two immediately consecutive </w:t>
      </w:r>
      <w:r>
        <w:rPr>
          <w:lang w:val="en-GB"/>
        </w:rPr>
        <w:t>steam blows</w:t>
      </w:r>
      <w:r w:rsidRPr="00593470">
        <w:rPr>
          <w:lang w:val="en-GB"/>
        </w:rPr>
        <w:t>,</w:t>
      </w:r>
      <w:r>
        <w:rPr>
          <w:lang w:val="en-GB"/>
        </w:rPr>
        <w:t xml:space="preserve"> </w:t>
      </w:r>
    </w:p>
    <w:p w14:paraId="32F51033" w14:textId="7448F0E5" w:rsidR="009A5A11" w:rsidRDefault="009A5A11" w:rsidP="008E7FD3">
      <w:pPr>
        <w:pStyle w:val="TCBNormalni"/>
        <w:numPr>
          <w:ilvl w:val="0"/>
          <w:numId w:val="37"/>
        </w:numPr>
        <w:rPr>
          <w:lang w:val="en-GB"/>
        </w:rPr>
      </w:pPr>
      <w:r w:rsidRPr="009A5A11">
        <w:rPr>
          <w:lang w:val="en-GB"/>
        </w:rPr>
        <w:t xml:space="preserve">the average number of impact traces larger than 1 mm </w:t>
      </w:r>
      <w:r>
        <w:rPr>
          <w:lang w:val="en-GB"/>
        </w:rPr>
        <w:t xml:space="preserve">in </w:t>
      </w:r>
      <w:r w:rsidRPr="009A5A11">
        <w:rPr>
          <w:lang w:val="en-GB"/>
        </w:rPr>
        <w:t xml:space="preserve">two immediately following steam </w:t>
      </w:r>
      <w:r w:rsidR="00E44653" w:rsidRPr="009A5A11">
        <w:rPr>
          <w:lang w:val="en-GB"/>
        </w:rPr>
        <w:t>blows is</w:t>
      </w:r>
      <w:r w:rsidR="00CD184A">
        <w:rPr>
          <w:lang w:val="en-GB"/>
        </w:rPr>
        <w:t xml:space="preserve"> </w:t>
      </w:r>
      <w:r w:rsidRPr="009A5A11">
        <w:rPr>
          <w:lang w:val="en-GB"/>
        </w:rPr>
        <w:t xml:space="preserve">less than 1, evaluated separately for each pipe route measured. </w:t>
      </w:r>
    </w:p>
    <w:p w14:paraId="7837BBDC" w14:textId="2CD77180" w:rsidR="002C0BB3" w:rsidRPr="009A5A11" w:rsidRDefault="00B8464F" w:rsidP="008E7FD3">
      <w:pPr>
        <w:pStyle w:val="TCBNormalni"/>
        <w:numPr>
          <w:ilvl w:val="0"/>
          <w:numId w:val="37"/>
        </w:numPr>
        <w:rPr>
          <w:lang w:val="en-GB"/>
        </w:rPr>
      </w:pPr>
      <w:r w:rsidRPr="00B8464F">
        <w:rPr>
          <w:lang w:val="en-GB"/>
        </w:rPr>
        <w:t xml:space="preserve">The decision to </w:t>
      </w:r>
      <w:r w:rsidR="00CD184A">
        <w:rPr>
          <w:lang w:val="en-GB"/>
        </w:rPr>
        <w:t>finish</w:t>
      </w:r>
      <w:r w:rsidRPr="00B8464F">
        <w:rPr>
          <w:lang w:val="en-GB"/>
        </w:rPr>
        <w:t xml:space="preserve"> </w:t>
      </w:r>
      <w:r>
        <w:rPr>
          <w:lang w:val="en-GB"/>
        </w:rPr>
        <w:t>steam blows</w:t>
      </w:r>
      <w:r w:rsidRPr="00B8464F">
        <w:rPr>
          <w:lang w:val="en-GB"/>
        </w:rPr>
        <w:t xml:space="preserve"> must be made with the participation of the C</w:t>
      </w:r>
      <w:r>
        <w:rPr>
          <w:lang w:val="en-GB"/>
        </w:rPr>
        <w:t>LIENT</w:t>
      </w:r>
      <w:r w:rsidRPr="00B8464F">
        <w:rPr>
          <w:lang w:val="en-GB"/>
        </w:rPr>
        <w:t xml:space="preserve"> and </w:t>
      </w:r>
      <w:r>
        <w:rPr>
          <w:lang w:val="en-GB"/>
        </w:rPr>
        <w:t>the OB</w:t>
      </w:r>
      <w:r w:rsidR="00E1768C">
        <w:rPr>
          <w:lang w:val="en-GB"/>
        </w:rPr>
        <w:t xml:space="preserve"> </w:t>
      </w:r>
      <w:r>
        <w:rPr>
          <w:lang w:val="en-GB"/>
        </w:rPr>
        <w:t xml:space="preserve">2 </w:t>
      </w:r>
      <w:r w:rsidRPr="00B8464F">
        <w:rPr>
          <w:lang w:val="en-GB"/>
        </w:rPr>
        <w:t>CONTRACTOR</w:t>
      </w:r>
      <w:r>
        <w:rPr>
          <w:lang w:val="en-GB"/>
        </w:rPr>
        <w:t>,</w:t>
      </w:r>
      <w:r w:rsidRPr="00B8464F">
        <w:rPr>
          <w:lang w:val="en-GB"/>
        </w:rPr>
        <w:t xml:space="preserve"> based on meeting the requirements of the </w:t>
      </w:r>
      <w:r w:rsidR="00CD184A">
        <w:rPr>
          <w:lang w:val="en-GB"/>
        </w:rPr>
        <w:t>subsequent</w:t>
      </w:r>
      <w:r w:rsidRPr="00B8464F">
        <w:rPr>
          <w:lang w:val="en-GB"/>
        </w:rPr>
        <w:t xml:space="preserve"> technology.</w:t>
      </w:r>
      <w:r w:rsidR="00CD184A">
        <w:rPr>
          <w:lang w:val="en-GB"/>
        </w:rPr>
        <w:t xml:space="preserve"> </w:t>
      </w:r>
    </w:p>
    <w:p w14:paraId="0EF171A7" w14:textId="0364D1C1" w:rsidR="00530DA3" w:rsidRPr="00470C65" w:rsidRDefault="009456DF" w:rsidP="00BE3B4F">
      <w:pPr>
        <w:pStyle w:val="TCBNadpis2"/>
      </w:pPr>
      <w:bookmarkStart w:id="60" w:name="_Toc142309693"/>
      <w:r>
        <w:t>E</w:t>
      </w:r>
      <w:r w:rsidR="00CD184A" w:rsidRPr="00CD184A">
        <w:t xml:space="preserve">xplosion </w:t>
      </w:r>
      <w:r>
        <w:t xml:space="preserve">protection </w:t>
      </w:r>
      <w:r w:rsidR="00CD184A" w:rsidRPr="00CD184A">
        <w:t>measures</w:t>
      </w:r>
      <w:bookmarkEnd w:id="60"/>
    </w:p>
    <w:p w14:paraId="2ACDCD11" w14:textId="1F0441FA" w:rsidR="004E39CB" w:rsidRPr="00470C65" w:rsidRDefault="009456DF" w:rsidP="004E39CB">
      <w:pPr>
        <w:pStyle w:val="TCBNormalni"/>
        <w:rPr>
          <w:lang w:val="en-GB"/>
        </w:rPr>
      </w:pPr>
      <w:r w:rsidRPr="009456DF">
        <w:rPr>
          <w:lang w:val="en-GB"/>
        </w:rPr>
        <w:t xml:space="preserve">The entire process will be evaluated on the basis of the Documentation on explosion protection prepared by the </w:t>
      </w:r>
      <w:r w:rsidR="00E22B4B">
        <w:rPr>
          <w:lang w:val="en-GB"/>
        </w:rPr>
        <w:t xml:space="preserve">OB 2 </w:t>
      </w:r>
      <w:r>
        <w:rPr>
          <w:lang w:val="en-GB"/>
        </w:rPr>
        <w:t>CONTRACTOR</w:t>
      </w:r>
      <w:r w:rsidRPr="009456DF">
        <w:rPr>
          <w:lang w:val="en-GB"/>
        </w:rPr>
        <w:t xml:space="preserve"> according to </w:t>
      </w:r>
      <w:r>
        <w:rPr>
          <w:lang w:val="en-GB"/>
        </w:rPr>
        <w:t>the Government Regulation (</w:t>
      </w:r>
      <w:r w:rsidRPr="009456DF">
        <w:rPr>
          <w:lang w:val="en-GB"/>
        </w:rPr>
        <w:t>NV</w:t>
      </w:r>
      <w:r>
        <w:rPr>
          <w:lang w:val="en-GB"/>
        </w:rPr>
        <w:t>)</w:t>
      </w:r>
      <w:r w:rsidRPr="009456DF">
        <w:rPr>
          <w:lang w:val="en-GB"/>
        </w:rPr>
        <w:t xml:space="preserve"> 406/2004 Coll.</w:t>
      </w:r>
      <w:r>
        <w:rPr>
          <w:lang w:val="en-GB"/>
        </w:rPr>
        <w:t>,</w:t>
      </w:r>
      <w:r w:rsidRPr="009456DF">
        <w:rPr>
          <w:lang w:val="en-GB"/>
        </w:rPr>
        <w:t xml:space="preserve"> and relevant standards and will be in accordance with the requirements for safety and health protection when working in an environment with a risk of explosion.</w:t>
      </w:r>
      <w:r>
        <w:rPr>
          <w:lang w:val="en-GB"/>
        </w:rPr>
        <w:t xml:space="preserve"> </w:t>
      </w:r>
      <w:r w:rsidR="00B06D93" w:rsidRPr="00470C65">
        <w:rPr>
          <w:lang w:val="en-GB"/>
        </w:rPr>
        <w:t xml:space="preserve"> </w:t>
      </w:r>
      <w:r w:rsidR="004E39CB" w:rsidRPr="00470C65">
        <w:rPr>
          <w:lang w:val="en-GB"/>
        </w:rPr>
        <w:t xml:space="preserve"> </w:t>
      </w:r>
    </w:p>
    <w:p w14:paraId="0B671676" w14:textId="602A04C7" w:rsidR="00FE4F71" w:rsidRPr="00470C65" w:rsidRDefault="00927C3F" w:rsidP="004E39CB">
      <w:pPr>
        <w:pStyle w:val="TCBNormalni"/>
        <w:rPr>
          <w:lang w:val="en-GB"/>
        </w:rPr>
      </w:pPr>
      <w:r w:rsidRPr="00927C3F">
        <w:rPr>
          <w:lang w:val="en-GB"/>
        </w:rPr>
        <w:t>The OB</w:t>
      </w:r>
      <w:r w:rsidR="00E1768C">
        <w:rPr>
          <w:lang w:val="en-GB"/>
        </w:rPr>
        <w:t xml:space="preserve"> </w:t>
      </w:r>
      <w:r w:rsidRPr="00927C3F">
        <w:rPr>
          <w:lang w:val="en-GB"/>
        </w:rPr>
        <w:t>2</w:t>
      </w:r>
      <w:r>
        <w:rPr>
          <w:lang w:val="en-GB"/>
        </w:rPr>
        <w:t xml:space="preserve"> </w:t>
      </w:r>
      <w:r w:rsidRPr="00927C3F">
        <w:rPr>
          <w:lang w:val="en-GB"/>
        </w:rPr>
        <w:t xml:space="preserve">CONTRACTOR </w:t>
      </w:r>
      <w:r>
        <w:rPr>
          <w:lang w:val="en-GB"/>
        </w:rPr>
        <w:t>prepares</w:t>
      </w:r>
      <w:r w:rsidRPr="00927C3F">
        <w:rPr>
          <w:lang w:val="en-GB"/>
        </w:rPr>
        <w:t xml:space="preserve"> the documentation for protection against explosion in cooperation with the </w:t>
      </w:r>
      <w:r w:rsidR="00814B5B">
        <w:rPr>
          <w:lang w:val="en-GB"/>
        </w:rPr>
        <w:t>C</w:t>
      </w:r>
      <w:r w:rsidRPr="00927C3F">
        <w:rPr>
          <w:lang w:val="en-GB"/>
        </w:rPr>
        <w:t>ontractors of other OBs supply</w:t>
      </w:r>
      <w:r>
        <w:rPr>
          <w:lang w:val="en-GB"/>
        </w:rPr>
        <w:t>ing</w:t>
      </w:r>
      <w:r w:rsidRPr="00927C3F">
        <w:rPr>
          <w:lang w:val="en-GB"/>
        </w:rPr>
        <w:t xml:space="preserve"> other systems in </w:t>
      </w:r>
      <w:r>
        <w:rPr>
          <w:lang w:val="en-GB"/>
        </w:rPr>
        <w:t>their building object</w:t>
      </w:r>
      <w:r w:rsidRPr="00927C3F">
        <w:rPr>
          <w:lang w:val="en-GB"/>
        </w:rPr>
        <w:t xml:space="preserve"> already in the design phase. On the basis of this document, </w:t>
      </w:r>
      <w:r>
        <w:rPr>
          <w:lang w:val="en-GB"/>
        </w:rPr>
        <w:t xml:space="preserve">they </w:t>
      </w:r>
      <w:r w:rsidRPr="00927C3F">
        <w:rPr>
          <w:lang w:val="en-GB"/>
        </w:rPr>
        <w:t xml:space="preserve">will </w:t>
      </w:r>
      <w:r>
        <w:rPr>
          <w:lang w:val="en-GB"/>
        </w:rPr>
        <w:t>provide</w:t>
      </w:r>
      <w:r w:rsidRPr="00927C3F">
        <w:rPr>
          <w:lang w:val="en-GB"/>
        </w:rPr>
        <w:t xml:space="preserve"> </w:t>
      </w:r>
      <w:r>
        <w:rPr>
          <w:lang w:val="en-GB"/>
        </w:rPr>
        <w:t>their</w:t>
      </w:r>
      <w:r w:rsidRPr="00927C3F">
        <w:rPr>
          <w:lang w:val="en-GB"/>
        </w:rPr>
        <w:t xml:space="preserve"> equipment within </w:t>
      </w:r>
      <w:r>
        <w:rPr>
          <w:lang w:val="en-GB"/>
        </w:rPr>
        <w:t>the</w:t>
      </w:r>
      <w:r w:rsidRPr="00927C3F">
        <w:rPr>
          <w:lang w:val="en-GB"/>
        </w:rPr>
        <w:t xml:space="preserve"> scope of </w:t>
      </w:r>
      <w:r>
        <w:rPr>
          <w:lang w:val="en-GB"/>
        </w:rPr>
        <w:t xml:space="preserve">their </w:t>
      </w:r>
      <w:r w:rsidRPr="00927C3F">
        <w:rPr>
          <w:lang w:val="en-GB"/>
        </w:rPr>
        <w:t>supply with relevant protection systems, and the equipment will be designed for operation suitable for the given environment</w:t>
      </w:r>
      <w:r w:rsidR="00814B5B">
        <w:rPr>
          <w:lang w:val="en-GB"/>
        </w:rPr>
        <w:t>.</w:t>
      </w:r>
      <w:r>
        <w:rPr>
          <w:lang w:val="en-GB"/>
        </w:rPr>
        <w:t xml:space="preserve"> </w:t>
      </w:r>
      <w:r w:rsidR="00232A01" w:rsidRPr="00470C65">
        <w:rPr>
          <w:lang w:val="en-GB"/>
        </w:rPr>
        <w:t xml:space="preserve"> </w:t>
      </w:r>
      <w:r w:rsidR="0042010A" w:rsidRPr="00470C65">
        <w:rPr>
          <w:lang w:val="en-GB"/>
        </w:rPr>
        <w:t xml:space="preserve"> </w:t>
      </w:r>
      <w:r w:rsidR="0092607A" w:rsidRPr="00470C65">
        <w:rPr>
          <w:lang w:val="en-GB"/>
        </w:rPr>
        <w:t xml:space="preserve"> </w:t>
      </w:r>
    </w:p>
    <w:p w14:paraId="5C469F0D" w14:textId="04D1D3D9" w:rsidR="00232A01" w:rsidRPr="00470C65" w:rsidRDefault="00814B5B" w:rsidP="004E39CB">
      <w:pPr>
        <w:pStyle w:val="TCBNormalni"/>
        <w:rPr>
          <w:b/>
          <w:bCs/>
          <w:lang w:val="en-GB"/>
        </w:rPr>
      </w:pPr>
      <w:r w:rsidRPr="00814B5B">
        <w:rPr>
          <w:b/>
          <w:bCs/>
          <w:lang w:val="en-GB"/>
        </w:rPr>
        <w:t xml:space="preserve">Sources of </w:t>
      </w:r>
      <w:r>
        <w:rPr>
          <w:b/>
          <w:bCs/>
          <w:lang w:val="en-GB"/>
        </w:rPr>
        <w:t>D</w:t>
      </w:r>
      <w:r w:rsidRPr="00814B5B">
        <w:rPr>
          <w:b/>
          <w:bCs/>
          <w:lang w:val="en-GB"/>
        </w:rPr>
        <w:t>anger</w:t>
      </w:r>
    </w:p>
    <w:p w14:paraId="3440DC9E" w14:textId="42EDC77E" w:rsidR="004E39CB" w:rsidRPr="00470C65" w:rsidRDefault="00814B5B" w:rsidP="004E39CB">
      <w:pPr>
        <w:pStyle w:val="TCBNormalni"/>
        <w:rPr>
          <w:lang w:val="en-GB"/>
        </w:rPr>
      </w:pPr>
      <w:r w:rsidRPr="00814B5B">
        <w:rPr>
          <w:lang w:val="en-GB"/>
        </w:rPr>
        <w:t xml:space="preserve">The source of </w:t>
      </w:r>
      <w:r>
        <w:rPr>
          <w:lang w:val="en-GB"/>
        </w:rPr>
        <w:t xml:space="preserve">fire </w:t>
      </w:r>
      <w:r w:rsidRPr="00814B5B">
        <w:rPr>
          <w:lang w:val="en-GB"/>
        </w:rPr>
        <w:t>and explosion danger is the technology of transport, storage and dosing of wood chips and plant pellets. Another source is natural gas.</w:t>
      </w:r>
    </w:p>
    <w:p w14:paraId="375C7244" w14:textId="0E5BF62E" w:rsidR="004E39CB" w:rsidRPr="00470C65" w:rsidRDefault="00814B5B" w:rsidP="004E39CB">
      <w:pPr>
        <w:pStyle w:val="TCBNormalni"/>
        <w:rPr>
          <w:lang w:val="en-GB"/>
        </w:rPr>
      </w:pPr>
      <w:r w:rsidRPr="00814B5B">
        <w:rPr>
          <w:lang w:val="en-GB"/>
        </w:rPr>
        <w:t>Wood chip dust or dust from plant pellets can form an explosive mixture when mixed with air.</w:t>
      </w:r>
      <w:r w:rsidR="00C13445">
        <w:rPr>
          <w:lang w:val="en-GB"/>
        </w:rPr>
        <w:t xml:space="preserve"> </w:t>
      </w:r>
    </w:p>
    <w:p w14:paraId="70985E83" w14:textId="1D8C5B2C" w:rsidR="004E39CB" w:rsidRPr="00470C65" w:rsidRDefault="00C13445" w:rsidP="004E39CB">
      <w:pPr>
        <w:pStyle w:val="TCBNormalni"/>
        <w:rPr>
          <w:lang w:val="en-GB"/>
        </w:rPr>
      </w:pPr>
      <w:r w:rsidRPr="00C13445">
        <w:rPr>
          <w:lang w:val="en-GB"/>
        </w:rPr>
        <w:t xml:space="preserve">The risk of explosion during transport and storage is particularly high in closed technologies. These are operating storage tanks, </w:t>
      </w:r>
      <w:r w:rsidR="008E5B3B">
        <w:rPr>
          <w:lang w:val="en-GB"/>
        </w:rPr>
        <w:t>pneumatic</w:t>
      </w:r>
      <w:r w:rsidRPr="00C13445">
        <w:rPr>
          <w:lang w:val="en-GB"/>
        </w:rPr>
        <w:t xml:space="preserve"> transport systems, screw conveyors, </w:t>
      </w:r>
      <w:r w:rsidR="008E5B3B">
        <w:rPr>
          <w:lang w:val="en-GB"/>
        </w:rPr>
        <w:t>en</w:t>
      </w:r>
      <w:r w:rsidRPr="00C13445">
        <w:rPr>
          <w:lang w:val="en-GB"/>
        </w:rPr>
        <w:t xml:space="preserve">closed belt conveyors, elevators, in the area around </w:t>
      </w:r>
      <w:r w:rsidR="008E5B3B" w:rsidRPr="00C13445">
        <w:rPr>
          <w:lang w:val="en-GB"/>
        </w:rPr>
        <w:t xml:space="preserve">overflow </w:t>
      </w:r>
      <w:r w:rsidRPr="00C13445">
        <w:rPr>
          <w:lang w:val="en-GB"/>
        </w:rPr>
        <w:t>conveyor</w:t>
      </w:r>
      <w:r w:rsidR="008E5B3B">
        <w:rPr>
          <w:lang w:val="en-GB"/>
        </w:rPr>
        <w:t>s</w:t>
      </w:r>
      <w:r w:rsidRPr="00C13445">
        <w:rPr>
          <w:lang w:val="en-GB"/>
        </w:rPr>
        <w:t xml:space="preserve">, </w:t>
      </w:r>
      <w:r w:rsidR="008E5B3B">
        <w:rPr>
          <w:lang w:val="en-GB"/>
        </w:rPr>
        <w:t xml:space="preserve">sweepings </w:t>
      </w:r>
      <w:r w:rsidRPr="00C13445">
        <w:rPr>
          <w:lang w:val="en-GB"/>
        </w:rPr>
        <w:t>from industrial vacuum cleaners, etc.</w:t>
      </w:r>
      <w:r>
        <w:rPr>
          <w:lang w:val="en-GB"/>
        </w:rPr>
        <w:t xml:space="preserve"> </w:t>
      </w:r>
      <w:r w:rsidR="004E39CB" w:rsidRPr="00470C65">
        <w:rPr>
          <w:lang w:val="en-GB"/>
        </w:rPr>
        <w:t xml:space="preserve"> </w:t>
      </w:r>
    </w:p>
    <w:p w14:paraId="206EB031" w14:textId="024BDF4A" w:rsidR="004E39CB" w:rsidRPr="00470C65" w:rsidRDefault="008E5B3B" w:rsidP="004E39CB">
      <w:pPr>
        <w:pStyle w:val="TCBNormalni"/>
        <w:rPr>
          <w:lang w:val="en-GB"/>
        </w:rPr>
      </w:pPr>
      <w:r w:rsidRPr="008E5B3B">
        <w:rPr>
          <w:lang w:val="en-GB"/>
        </w:rPr>
        <w:lastRenderedPageBreak/>
        <w:t>Storage facilities include silos and closed containers. Inside these technologies, dust particles are stirred up during handling, which can create an explosive atmosphere. If this explosive atmosphere comes into contact with a sufficiently effective initiation source, an explosion will occur.</w:t>
      </w:r>
      <w:r w:rsidR="00D14178">
        <w:rPr>
          <w:lang w:val="en-GB"/>
        </w:rPr>
        <w:t xml:space="preserve">  </w:t>
      </w:r>
    </w:p>
    <w:p w14:paraId="15195388" w14:textId="77777777" w:rsidR="00D14178" w:rsidRDefault="00D14178" w:rsidP="004E39CB">
      <w:pPr>
        <w:pStyle w:val="TCBNormalni"/>
        <w:rPr>
          <w:lang w:val="en-GB"/>
        </w:rPr>
      </w:pPr>
      <w:r w:rsidRPr="00D14178">
        <w:rPr>
          <w:lang w:val="en-GB"/>
        </w:rPr>
        <w:t>For the transport of wood chips from silos, or from the bunker to the boiler a separate transport system will be used which will be sealed</w:t>
      </w:r>
      <w:r>
        <w:rPr>
          <w:lang w:val="en-GB"/>
        </w:rPr>
        <w:t>,</w:t>
      </w:r>
      <w:r w:rsidRPr="00D14178">
        <w:rPr>
          <w:lang w:val="en-GB"/>
        </w:rPr>
        <w:t xml:space="preserve"> so that no dust leaks into the boiler room.</w:t>
      </w:r>
      <w:r>
        <w:rPr>
          <w:lang w:val="en-GB"/>
        </w:rPr>
        <w:t xml:space="preserve">  </w:t>
      </w:r>
    </w:p>
    <w:p w14:paraId="3FF798A4" w14:textId="238D91EB" w:rsidR="00C072DC" w:rsidRPr="00470C65" w:rsidRDefault="00D14178" w:rsidP="004E39CB">
      <w:pPr>
        <w:pStyle w:val="TCBNormalni"/>
        <w:rPr>
          <w:b/>
          <w:bCs/>
          <w:lang w:val="en-GB"/>
        </w:rPr>
      </w:pPr>
      <w:r w:rsidRPr="00D14178">
        <w:rPr>
          <w:b/>
          <w:bCs/>
          <w:lang w:val="en-GB"/>
        </w:rPr>
        <w:t>Measures</w:t>
      </w:r>
      <w:r w:rsidR="00C072DC" w:rsidRPr="00470C65">
        <w:rPr>
          <w:b/>
          <w:bCs/>
          <w:lang w:val="en-GB"/>
        </w:rPr>
        <w:t xml:space="preserve"> </w:t>
      </w:r>
    </w:p>
    <w:p w14:paraId="25D80AB2" w14:textId="1FCCEAB0" w:rsidR="004E39CB" w:rsidRPr="00470C65" w:rsidRDefault="00D330DE" w:rsidP="004E39CB">
      <w:pPr>
        <w:pStyle w:val="TCBNormalni"/>
        <w:rPr>
          <w:lang w:val="en-GB"/>
        </w:rPr>
      </w:pPr>
      <w:r w:rsidRPr="00D330DE">
        <w:rPr>
          <w:lang w:val="en-GB"/>
        </w:rPr>
        <w:t>Pip</w:t>
      </w:r>
      <w:r>
        <w:rPr>
          <w:lang w:val="en-GB"/>
        </w:rPr>
        <w:t>ing</w:t>
      </w:r>
      <w:r w:rsidRPr="00D330DE">
        <w:rPr>
          <w:lang w:val="en-GB"/>
        </w:rPr>
        <w:t xml:space="preserve"> and equipment in which an explosion of flammable vapo</w:t>
      </w:r>
      <w:r>
        <w:rPr>
          <w:lang w:val="en-GB"/>
        </w:rPr>
        <w:t>u</w:t>
      </w:r>
      <w:r w:rsidRPr="00D330DE">
        <w:rPr>
          <w:lang w:val="en-GB"/>
        </w:rPr>
        <w:t>rs or dust may occur will be provided with protective equipment (valves, diaphragms)</w:t>
      </w:r>
      <w:r>
        <w:rPr>
          <w:lang w:val="en-GB"/>
        </w:rPr>
        <w:t>,</w:t>
      </w:r>
      <w:r w:rsidRPr="00D330DE">
        <w:rPr>
          <w:lang w:val="en-GB"/>
        </w:rPr>
        <w:t xml:space="preserve"> if they are not designed to withstand explosion pressure.</w:t>
      </w:r>
      <w:r>
        <w:rPr>
          <w:lang w:val="en-GB"/>
        </w:rPr>
        <w:t xml:space="preserve">  </w:t>
      </w:r>
    </w:p>
    <w:p w14:paraId="6C1F1744" w14:textId="6A123954" w:rsidR="004E39CB" w:rsidRPr="00470C65" w:rsidRDefault="00D330DE" w:rsidP="004E39CB">
      <w:pPr>
        <w:pStyle w:val="TCBNormalni"/>
        <w:rPr>
          <w:lang w:val="en-GB"/>
        </w:rPr>
      </w:pPr>
      <w:r w:rsidRPr="00D330DE">
        <w:rPr>
          <w:lang w:val="en-GB"/>
        </w:rPr>
        <w:t>Areas with a risk of explosion will be provided with permanent ventilation.</w:t>
      </w:r>
    </w:p>
    <w:p w14:paraId="7FCC8C47" w14:textId="0136F0C0" w:rsidR="004E39CB" w:rsidRPr="00470C65" w:rsidRDefault="003F3BAE" w:rsidP="004E39CB">
      <w:pPr>
        <w:pStyle w:val="TCBNormalni"/>
        <w:rPr>
          <w:lang w:val="en-GB"/>
        </w:rPr>
      </w:pPr>
      <w:r w:rsidRPr="003F3BAE">
        <w:rPr>
          <w:lang w:val="en-GB"/>
        </w:rPr>
        <w:t xml:space="preserve">Spaces where natural gas is burned will be ventilated with a minimum frequency of air exchange according to the applicable regulations for the given environment. Gas leak detectors will be installed here which will close the main gas valve at the entrance to the building in the event </w:t>
      </w:r>
      <w:r w:rsidR="00E44653" w:rsidRPr="003F3BAE">
        <w:rPr>
          <w:lang w:val="en-GB"/>
        </w:rPr>
        <w:t>of gas</w:t>
      </w:r>
      <w:r w:rsidRPr="003F3BAE">
        <w:rPr>
          <w:lang w:val="en-GB"/>
        </w:rPr>
        <w:t xml:space="preserve"> leak, thus shutting down the gas burning equipment. </w:t>
      </w:r>
      <w:r>
        <w:rPr>
          <w:lang w:val="en-GB"/>
        </w:rPr>
        <w:t xml:space="preserve">The </w:t>
      </w:r>
      <w:r w:rsidR="00E22B4B">
        <w:rPr>
          <w:lang w:val="en-GB"/>
        </w:rPr>
        <w:t xml:space="preserve">OB </w:t>
      </w:r>
      <w:r>
        <w:rPr>
          <w:lang w:val="en-GB"/>
        </w:rPr>
        <w:t xml:space="preserve">2 </w:t>
      </w:r>
      <w:r w:rsidRPr="003F3BAE">
        <w:rPr>
          <w:lang w:val="en-GB"/>
        </w:rPr>
        <w:t>CONTRACTOR will especially respect ČSN 735120.</w:t>
      </w:r>
      <w:r w:rsidR="00C072DC" w:rsidRPr="00470C65">
        <w:rPr>
          <w:lang w:val="en-GB"/>
        </w:rPr>
        <w:t xml:space="preserve"> </w:t>
      </w:r>
    </w:p>
    <w:p w14:paraId="652E744E" w14:textId="569036D1" w:rsidR="004E39CB" w:rsidRPr="00470C65" w:rsidRDefault="003F3BAE" w:rsidP="004E39CB">
      <w:pPr>
        <w:pStyle w:val="TCBNormalni"/>
        <w:rPr>
          <w:lang w:val="en-GB"/>
        </w:rPr>
      </w:pPr>
      <w:r w:rsidRPr="003F3BAE">
        <w:rPr>
          <w:lang w:val="en-GB"/>
        </w:rPr>
        <w:t xml:space="preserve">The </w:t>
      </w:r>
      <w:r>
        <w:rPr>
          <w:lang w:val="en-GB"/>
        </w:rPr>
        <w:t>equipment</w:t>
      </w:r>
      <w:r w:rsidRPr="003F3BAE">
        <w:rPr>
          <w:lang w:val="en-GB"/>
        </w:rPr>
        <w:t xml:space="preserve"> must be designed in accordance with Government Regulation No. 116/2016 Coll. - Requirements for equipment and protective systems intended for use in an environment with a risk of explosion and Decree </w:t>
      </w:r>
      <w:r w:rsidR="007A626C">
        <w:rPr>
          <w:lang w:val="en-GB"/>
        </w:rPr>
        <w:t>of the Czech Occupational Safety Office (</w:t>
      </w:r>
      <w:r w:rsidRPr="003F3BAE">
        <w:rPr>
          <w:lang w:val="en-GB"/>
        </w:rPr>
        <w:t>ČÚBP</w:t>
      </w:r>
      <w:r w:rsidR="007A626C">
        <w:rPr>
          <w:lang w:val="en-GB"/>
        </w:rPr>
        <w:t>)</w:t>
      </w:r>
      <w:r w:rsidRPr="003F3BAE">
        <w:rPr>
          <w:lang w:val="en-GB"/>
        </w:rPr>
        <w:t xml:space="preserve"> and </w:t>
      </w:r>
      <w:r w:rsidR="007A626C">
        <w:rPr>
          <w:lang w:val="en-GB"/>
        </w:rPr>
        <w:t>the Czech Mining Office (Č</w:t>
      </w:r>
      <w:r w:rsidRPr="003F3BAE">
        <w:rPr>
          <w:lang w:val="en-GB"/>
        </w:rPr>
        <w:t>BÚ No. 407/2004 Coll.</w:t>
      </w:r>
      <w:r w:rsidR="00E44653">
        <w:rPr>
          <w:lang w:val="en-GB"/>
        </w:rPr>
        <w:t>)</w:t>
      </w:r>
    </w:p>
    <w:p w14:paraId="4230BF8F" w14:textId="79C02463" w:rsidR="004E39CB" w:rsidRPr="00470C65" w:rsidRDefault="00DD3F54" w:rsidP="004E39CB">
      <w:pPr>
        <w:pStyle w:val="TCBNormalni"/>
        <w:rPr>
          <w:lang w:val="en-GB"/>
        </w:rPr>
      </w:pPr>
      <w:r>
        <w:rPr>
          <w:lang w:val="en-GB"/>
        </w:rPr>
        <w:t>A</w:t>
      </w:r>
      <w:r w:rsidRPr="00DD3F54">
        <w:rPr>
          <w:lang w:val="en-GB"/>
        </w:rPr>
        <w:t xml:space="preserve">reas with a risk of explosion must have </w:t>
      </w:r>
      <w:r>
        <w:rPr>
          <w:lang w:val="en-GB"/>
        </w:rPr>
        <w:t xml:space="preserve">a </w:t>
      </w:r>
      <w:r w:rsidRPr="00DD3F54">
        <w:rPr>
          <w:lang w:val="en-GB"/>
        </w:rPr>
        <w:t>part of their outer casing (peripheral, roof) designed as an exhaust surface. Other surfaces must withstand the effects of a possible explosion.</w:t>
      </w:r>
    </w:p>
    <w:p w14:paraId="6331A804" w14:textId="547D7E37" w:rsidR="004E39CB" w:rsidRPr="00470C65" w:rsidRDefault="00DD3F54" w:rsidP="004E39CB">
      <w:pPr>
        <w:pStyle w:val="TCBNormalni"/>
        <w:rPr>
          <w:lang w:val="en-GB"/>
        </w:rPr>
      </w:pPr>
      <w:r w:rsidRPr="00DD3F54">
        <w:rPr>
          <w:lang w:val="en-GB"/>
        </w:rPr>
        <w:t>In areas where there is a risk of spillage of substances endangering the health and life of workers, air analy</w:t>
      </w:r>
      <w:r w:rsidR="00DA131C">
        <w:rPr>
          <w:lang w:val="en-GB"/>
        </w:rPr>
        <w:t>s</w:t>
      </w:r>
      <w:r w:rsidRPr="00DD3F54">
        <w:rPr>
          <w:lang w:val="en-GB"/>
        </w:rPr>
        <w:t xml:space="preserve">ers with alarm </w:t>
      </w:r>
      <w:r w:rsidR="004769C3">
        <w:rPr>
          <w:lang w:val="en-GB"/>
        </w:rPr>
        <w:t>raising</w:t>
      </w:r>
      <w:r w:rsidRPr="00DD3F54">
        <w:rPr>
          <w:lang w:val="en-GB"/>
        </w:rPr>
        <w:t xml:space="preserve"> and automatic emergency ventilation must be installed.</w:t>
      </w:r>
    </w:p>
    <w:p w14:paraId="03077DD8" w14:textId="1D12F30E" w:rsidR="004E39CB" w:rsidRPr="00470C65" w:rsidRDefault="00DA3A77" w:rsidP="004E39CB">
      <w:pPr>
        <w:pStyle w:val="TCBNormalni"/>
        <w:rPr>
          <w:b/>
          <w:bCs/>
          <w:lang w:val="en-GB"/>
        </w:rPr>
      </w:pPr>
      <w:r w:rsidRPr="00DA3A77">
        <w:rPr>
          <w:b/>
          <w:bCs/>
          <w:lang w:val="en-GB"/>
        </w:rPr>
        <w:t>Ways of protecting storage tanks and transport systems</w:t>
      </w:r>
    </w:p>
    <w:p w14:paraId="028D2FEB" w14:textId="7D73EA96" w:rsidR="00AC6320" w:rsidRDefault="00AC6320" w:rsidP="004E39CB">
      <w:pPr>
        <w:pStyle w:val="TCBNormalni"/>
        <w:rPr>
          <w:lang w:val="en-GB"/>
        </w:rPr>
      </w:pPr>
      <w:r>
        <w:rPr>
          <w:lang w:val="en-GB"/>
        </w:rPr>
        <w:t>I</w:t>
      </w:r>
      <w:r w:rsidRPr="00AC6320">
        <w:rPr>
          <w:lang w:val="en-GB"/>
        </w:rPr>
        <w:t xml:space="preserve">f the structure itself has such a pressure resistance that it can withstand the </w:t>
      </w:r>
      <w:r>
        <w:rPr>
          <w:lang w:val="en-GB"/>
        </w:rPr>
        <w:t>explosion</w:t>
      </w:r>
      <w:r w:rsidRPr="00AC6320">
        <w:rPr>
          <w:lang w:val="en-GB"/>
        </w:rPr>
        <w:t xml:space="preserve"> pressure without breaking it, it is not necessary to inter</w:t>
      </w:r>
      <w:r>
        <w:rPr>
          <w:lang w:val="en-GB"/>
        </w:rPr>
        <w:t>vene</w:t>
      </w:r>
      <w:r w:rsidRPr="00AC6320">
        <w:rPr>
          <w:lang w:val="en-GB"/>
        </w:rPr>
        <w:t xml:space="preserve"> </w:t>
      </w:r>
      <w:r>
        <w:rPr>
          <w:lang w:val="en-GB"/>
        </w:rPr>
        <w:t xml:space="preserve">against </w:t>
      </w:r>
      <w:r w:rsidRPr="00AC6320">
        <w:rPr>
          <w:lang w:val="en-GB"/>
        </w:rPr>
        <w:t>the structure in any way. Such</w:t>
      </w:r>
      <w:r>
        <w:rPr>
          <w:lang w:val="en-GB"/>
        </w:rPr>
        <w:t xml:space="preserve"> tanks </w:t>
      </w:r>
      <w:r w:rsidRPr="00AC6320">
        <w:rPr>
          <w:lang w:val="en-GB"/>
        </w:rPr>
        <w:t xml:space="preserve">can be divided into two groups, namely </w:t>
      </w:r>
      <w:r>
        <w:rPr>
          <w:lang w:val="en-GB"/>
        </w:rPr>
        <w:t xml:space="preserve">tanks </w:t>
      </w:r>
      <w:r w:rsidRPr="00AC6320">
        <w:rPr>
          <w:lang w:val="en-GB"/>
        </w:rPr>
        <w:t>that can withstand the explosion pressure and those that can withstand the explosion impact.</w:t>
      </w:r>
    </w:p>
    <w:p w14:paraId="5609CA0B" w14:textId="17ECB9BB" w:rsidR="004E39CB" w:rsidRPr="00470C65" w:rsidRDefault="00044E13" w:rsidP="004E39CB">
      <w:pPr>
        <w:pStyle w:val="TCBNormalni"/>
        <w:rPr>
          <w:lang w:val="en-GB"/>
        </w:rPr>
      </w:pPr>
      <w:r w:rsidRPr="00044E13">
        <w:rPr>
          <w:lang w:val="en-GB"/>
        </w:rPr>
        <w:t>This division is based on the requirement whether permanent deformations can occur on the container.</w:t>
      </w:r>
    </w:p>
    <w:p w14:paraId="5098F9F6" w14:textId="06875D51" w:rsidR="004E39CB" w:rsidRPr="00470C65" w:rsidRDefault="00CF4272" w:rsidP="004E39CB">
      <w:pPr>
        <w:pStyle w:val="TCBNormalni"/>
        <w:rPr>
          <w:lang w:val="en-GB"/>
        </w:rPr>
      </w:pPr>
      <w:r w:rsidRPr="00CF4272">
        <w:rPr>
          <w:lang w:val="en-GB"/>
        </w:rPr>
        <w:t>Depending on ČSN EN 14460 (</w:t>
      </w:r>
      <w:r w:rsidR="003B63B9">
        <w:rPr>
          <w:lang w:val="en-GB"/>
        </w:rPr>
        <w:t>blast proof structures</w:t>
      </w:r>
      <w:r w:rsidRPr="00CF4272">
        <w:rPr>
          <w:lang w:val="en-GB"/>
        </w:rPr>
        <w:t xml:space="preserve">), it will not be necessary to install a </w:t>
      </w:r>
      <w:r>
        <w:rPr>
          <w:lang w:val="en-GB"/>
        </w:rPr>
        <w:t xml:space="preserve">pressure </w:t>
      </w:r>
      <w:r w:rsidRPr="00CF4272">
        <w:rPr>
          <w:lang w:val="en-GB"/>
        </w:rPr>
        <w:t xml:space="preserve">relief device for </w:t>
      </w:r>
      <w:r w:rsidR="003B63B9">
        <w:rPr>
          <w:lang w:val="en-GB"/>
        </w:rPr>
        <w:t xml:space="preserve">tanks and </w:t>
      </w:r>
      <w:r w:rsidRPr="00CF4272">
        <w:rPr>
          <w:lang w:val="en-GB"/>
        </w:rPr>
        <w:t>containers resistant to explosion pressure or shock.</w:t>
      </w:r>
      <w:r w:rsidR="003B63B9">
        <w:rPr>
          <w:lang w:val="en-GB"/>
        </w:rPr>
        <w:t xml:space="preserve"> </w:t>
      </w:r>
    </w:p>
    <w:p w14:paraId="17BA36C6" w14:textId="7B5C8F40" w:rsidR="004E39CB" w:rsidRPr="00470C65" w:rsidRDefault="00386D6F" w:rsidP="004E39CB">
      <w:pPr>
        <w:pStyle w:val="TCBNormalni"/>
        <w:rPr>
          <w:lang w:val="en-GB"/>
        </w:rPr>
      </w:pPr>
      <w:r w:rsidRPr="00386D6F">
        <w:rPr>
          <w:lang w:val="en-GB"/>
        </w:rPr>
        <w:t xml:space="preserve">In the event that the </w:t>
      </w:r>
      <w:r>
        <w:rPr>
          <w:lang w:val="en-GB"/>
        </w:rPr>
        <w:t>tank</w:t>
      </w:r>
      <w:r w:rsidRPr="00386D6F">
        <w:rPr>
          <w:lang w:val="en-GB"/>
        </w:rPr>
        <w:t xml:space="preserve">/container is not designed as a </w:t>
      </w:r>
      <w:r>
        <w:rPr>
          <w:lang w:val="en-GB"/>
        </w:rPr>
        <w:t>tank/</w:t>
      </w:r>
      <w:r w:rsidRPr="00386D6F">
        <w:rPr>
          <w:lang w:val="en-GB"/>
        </w:rPr>
        <w:t>container resistant to explosion pressure or shock</w:t>
      </w:r>
      <w:r w:rsidR="000F68D5">
        <w:rPr>
          <w:lang w:val="en-GB"/>
        </w:rPr>
        <w:t>s</w:t>
      </w:r>
      <w:r w:rsidRPr="00386D6F">
        <w:rPr>
          <w:lang w:val="en-GB"/>
        </w:rPr>
        <w:t>, the solution of protecting the container must be approached with an explosion suppression or release device. Both systems reduce the maximum explosion pressure to the so-called reduced explosion pressure which is much lower than the maximum explosion pressure.</w:t>
      </w:r>
      <w:r>
        <w:rPr>
          <w:lang w:val="en-GB"/>
        </w:rPr>
        <w:t xml:space="preserve">  </w:t>
      </w:r>
    </w:p>
    <w:p w14:paraId="5DD40CB0" w14:textId="0746DACC" w:rsidR="004E39CB" w:rsidRPr="00470C65" w:rsidRDefault="00386D6F" w:rsidP="004E39CB">
      <w:pPr>
        <w:pStyle w:val="TCBNormalni"/>
        <w:rPr>
          <w:b/>
          <w:bCs/>
          <w:lang w:val="en-GB"/>
        </w:rPr>
      </w:pPr>
      <w:r w:rsidRPr="00386D6F">
        <w:rPr>
          <w:b/>
          <w:bCs/>
          <w:lang w:val="en-GB"/>
        </w:rPr>
        <w:t>Preventing explosion transfer to/from other parts of the technology</w:t>
      </w:r>
    </w:p>
    <w:p w14:paraId="2AF7B612" w14:textId="57E61DD1" w:rsidR="004E39CB" w:rsidRPr="00470C65" w:rsidRDefault="00386D6F" w:rsidP="004E39CB">
      <w:pPr>
        <w:pStyle w:val="TCBNormalni"/>
        <w:rPr>
          <w:lang w:val="en-GB"/>
        </w:rPr>
      </w:pPr>
      <w:r w:rsidRPr="00386D6F">
        <w:rPr>
          <w:lang w:val="en-GB"/>
        </w:rPr>
        <w:t xml:space="preserve">Based on the evaluation within which the explosion prevention system will be installed, it is used as </w:t>
      </w:r>
      <w:r w:rsidR="006C1CD8">
        <w:rPr>
          <w:lang w:val="en-GB"/>
        </w:rPr>
        <w:t xml:space="preserve">               </w:t>
      </w:r>
      <w:r w:rsidRPr="00386D6F">
        <w:rPr>
          <w:lang w:val="en-GB"/>
        </w:rPr>
        <w:t>a measure against the spread of explosion from one device to another. e.g. rotary feeders, valves, quick-</w:t>
      </w:r>
      <w:r w:rsidR="00C04EB5">
        <w:rPr>
          <w:lang w:val="en-GB"/>
        </w:rPr>
        <w:t xml:space="preserve">opening gate </w:t>
      </w:r>
      <w:r w:rsidRPr="00386D6F">
        <w:rPr>
          <w:lang w:val="en-GB"/>
        </w:rPr>
        <w:t>valves) according to ČSN EN 15089 or by means of prevention of transfer by a layer of material.</w:t>
      </w:r>
      <w:r w:rsidR="00C04EB5">
        <w:rPr>
          <w:lang w:val="en-GB"/>
        </w:rPr>
        <w:t xml:space="preserve"> </w:t>
      </w:r>
      <w:r w:rsidR="004E39CB" w:rsidRPr="00470C65">
        <w:rPr>
          <w:lang w:val="en-GB"/>
        </w:rPr>
        <w:t xml:space="preserve"> </w:t>
      </w:r>
    </w:p>
    <w:p w14:paraId="4871D1CF" w14:textId="750D98A3" w:rsidR="00530DA3" w:rsidRPr="00470C65" w:rsidRDefault="00C04EB5" w:rsidP="002C0BB3">
      <w:pPr>
        <w:pStyle w:val="TCBNormalni"/>
        <w:rPr>
          <w:lang w:val="en-GB"/>
        </w:rPr>
      </w:pPr>
      <w:r w:rsidRPr="00C04EB5">
        <w:rPr>
          <w:lang w:val="en-GB"/>
        </w:rPr>
        <w:t>It is also possible to use a system of screw conveyors which prevent further transmission of the explosion to other parts of the technology.</w:t>
      </w:r>
      <w:r>
        <w:rPr>
          <w:lang w:val="en-GB"/>
        </w:rPr>
        <w:t xml:space="preserve"> </w:t>
      </w:r>
    </w:p>
    <w:p w14:paraId="7C433913" w14:textId="11D77CF9" w:rsidR="00DB5C61" w:rsidRPr="00100ACD" w:rsidRDefault="000F5A67" w:rsidP="00100ACD">
      <w:pPr>
        <w:pStyle w:val="TCBNadpis1"/>
      </w:pPr>
      <w:bookmarkStart w:id="61" w:name="_Toc142309694"/>
      <w:r w:rsidRPr="00100ACD">
        <w:lastRenderedPageBreak/>
        <w:t xml:space="preserve">TECHNOLOGICAL </w:t>
      </w:r>
      <w:r w:rsidR="00100ACD">
        <w:t xml:space="preserve">CONNECTIONS </w:t>
      </w:r>
      <w:r w:rsidRPr="00100ACD">
        <w:t>AND DESCRIPTION OF THE CURRENT STATE</w:t>
      </w:r>
      <w:bookmarkEnd w:id="61"/>
      <w:r w:rsidRPr="00100ACD">
        <w:t xml:space="preserve"> </w:t>
      </w:r>
    </w:p>
    <w:p w14:paraId="5365868D" w14:textId="2336891F" w:rsidR="00004E0E" w:rsidRPr="00470C65" w:rsidRDefault="000F5A67" w:rsidP="00BE3B4F">
      <w:pPr>
        <w:pStyle w:val="TCBNadpis2"/>
      </w:pPr>
      <w:bookmarkStart w:id="62" w:name="_Toc142309695"/>
      <w:r w:rsidRPr="000F5A67">
        <w:t xml:space="preserve">General description of the existing </w:t>
      </w:r>
      <w:r>
        <w:t xml:space="preserve">combined </w:t>
      </w:r>
      <w:r w:rsidRPr="000F5A67">
        <w:t>heat</w:t>
      </w:r>
      <w:r>
        <w:t xml:space="preserve"> and power</w:t>
      </w:r>
      <w:r w:rsidRPr="000F5A67">
        <w:t xml:space="preserve"> plant</w:t>
      </w:r>
      <w:bookmarkEnd w:id="62"/>
    </w:p>
    <w:p w14:paraId="6AAE3CAB" w14:textId="0663F51E" w:rsidR="00A22C0A" w:rsidRPr="00470C65" w:rsidRDefault="000F5A67" w:rsidP="00A22C0A">
      <w:pPr>
        <w:pStyle w:val="TCBNormalni"/>
        <w:rPr>
          <w:lang w:val="en-GB"/>
        </w:rPr>
      </w:pPr>
      <w:r w:rsidRPr="000F5A67">
        <w:rPr>
          <w:lang w:val="en-GB"/>
        </w:rPr>
        <w:t xml:space="preserve">Six boilers are currently installed in the ŠKO-ENERGO </w:t>
      </w:r>
      <w:r w:rsidR="00100ACD">
        <w:rPr>
          <w:lang w:val="en-GB"/>
        </w:rPr>
        <w:t>CHP</w:t>
      </w:r>
      <w:r w:rsidRPr="000F5A67">
        <w:rPr>
          <w:lang w:val="en-GB"/>
        </w:rPr>
        <w:t xml:space="preserve"> plant - two high-pressure steam fluid boilers K80 and K90, one high-pressure steam boiler burning natural gas or light heating oil K70, one hot water boiler burning </w:t>
      </w:r>
      <w:r w:rsidR="0047405C">
        <w:rPr>
          <w:lang w:val="en-GB"/>
        </w:rPr>
        <w:t>light fuel oil (</w:t>
      </w:r>
      <w:r w:rsidRPr="000F5A67">
        <w:rPr>
          <w:lang w:val="en-GB"/>
        </w:rPr>
        <w:t>L</w:t>
      </w:r>
      <w:r w:rsidR="00452ECB">
        <w:rPr>
          <w:lang w:val="en-GB"/>
        </w:rPr>
        <w:t>FO</w:t>
      </w:r>
      <w:r w:rsidR="0047405C">
        <w:rPr>
          <w:lang w:val="en-GB"/>
        </w:rPr>
        <w:t>)</w:t>
      </w:r>
      <w:r w:rsidRPr="000F5A67">
        <w:rPr>
          <w:lang w:val="en-GB"/>
        </w:rPr>
        <w:t xml:space="preserve"> and natural gas K40, and two hot water boilers burning natural </w:t>
      </w:r>
      <w:r w:rsidR="00452ECB" w:rsidRPr="000F5A67">
        <w:rPr>
          <w:lang w:val="en-GB"/>
        </w:rPr>
        <w:t>gas K</w:t>
      </w:r>
      <w:r w:rsidRPr="000F5A67">
        <w:rPr>
          <w:lang w:val="en-GB"/>
        </w:rPr>
        <w:t>50 and K60.</w:t>
      </w:r>
      <w:r w:rsidR="00A22C0A" w:rsidRPr="00470C65">
        <w:rPr>
          <w:lang w:val="en-GB"/>
        </w:rPr>
        <w:t xml:space="preserve">  </w:t>
      </w:r>
    </w:p>
    <w:p w14:paraId="59ECA100" w14:textId="234D4115" w:rsidR="00A22C0A" w:rsidRPr="00470C65" w:rsidRDefault="0047405C" w:rsidP="00A22C0A">
      <w:pPr>
        <w:pStyle w:val="TCBNormalni"/>
        <w:rPr>
          <w:lang w:val="en-GB"/>
        </w:rPr>
      </w:pPr>
      <w:r w:rsidRPr="0047405C">
        <w:rPr>
          <w:lang w:val="en-GB"/>
        </w:rPr>
        <w:t xml:space="preserve">The total power input of the source according to </w:t>
      </w:r>
      <w:r>
        <w:rPr>
          <w:lang w:val="en-GB"/>
        </w:rPr>
        <w:t>Integrated Pollution Prevention and Control (</w:t>
      </w:r>
      <w:r w:rsidRPr="0047405C">
        <w:rPr>
          <w:lang w:val="en-GB"/>
        </w:rPr>
        <w:t>IPPC</w:t>
      </w:r>
      <w:r>
        <w:rPr>
          <w:lang w:val="en-GB"/>
        </w:rPr>
        <w:t>)</w:t>
      </w:r>
      <w:r w:rsidRPr="0047405C">
        <w:rPr>
          <w:lang w:val="en-GB"/>
        </w:rPr>
        <w:t xml:space="preserve"> is 442</w:t>
      </w:r>
      <w:r w:rsidR="00D02C90">
        <w:rPr>
          <w:lang w:val="en-GB"/>
        </w:rPr>
        <w:t> </w:t>
      </w:r>
      <w:r w:rsidRPr="0047405C">
        <w:rPr>
          <w:lang w:val="en-GB"/>
        </w:rPr>
        <w:t>MW (K40, K50, K60 - 3 x 67 MW, K70 - 49 MW, K80, K90 - 2 x 102 MW).</w:t>
      </w:r>
    </w:p>
    <w:p w14:paraId="4505DE55" w14:textId="03ABB53D" w:rsidR="00AE527C" w:rsidRPr="00470C65" w:rsidRDefault="00814C6E" w:rsidP="00A22C0A">
      <w:pPr>
        <w:pStyle w:val="TCBNormalni"/>
        <w:rPr>
          <w:lang w:val="en-GB"/>
        </w:rPr>
      </w:pPr>
      <w:r w:rsidRPr="00814C6E">
        <w:rPr>
          <w:lang w:val="en-GB"/>
        </w:rPr>
        <w:t xml:space="preserve">The steam from the steam boilers is led to a common collector in the </w:t>
      </w:r>
      <w:r w:rsidR="00100ACD">
        <w:rPr>
          <w:lang w:val="en-GB"/>
        </w:rPr>
        <w:t>auxiliary</w:t>
      </w:r>
      <w:r w:rsidRPr="00814C6E">
        <w:rPr>
          <w:lang w:val="en-GB"/>
        </w:rPr>
        <w:t xml:space="preserve"> </w:t>
      </w:r>
      <w:r>
        <w:rPr>
          <w:lang w:val="en-GB"/>
        </w:rPr>
        <w:t>machine</w:t>
      </w:r>
      <w:r w:rsidRPr="00814C6E">
        <w:rPr>
          <w:lang w:val="en-GB"/>
        </w:rPr>
        <w:t xml:space="preserve"> room and further to two turbogenerators TG80 and TG90 with an intake steam </w:t>
      </w:r>
      <w:r w:rsidR="00BB6F65">
        <w:rPr>
          <w:lang w:val="en-GB"/>
        </w:rPr>
        <w:t>performance</w:t>
      </w:r>
      <w:r w:rsidRPr="00814C6E">
        <w:rPr>
          <w:lang w:val="en-GB"/>
        </w:rPr>
        <w:t xml:space="preserve"> of 2 x 162 t/h. The turbogenerators can work in both condensing and condensing extraction mode, when the </w:t>
      </w:r>
      <w:r w:rsidR="00087999">
        <w:rPr>
          <w:lang w:val="en-GB"/>
        </w:rPr>
        <w:t>Škoda Auto</w:t>
      </w:r>
      <w:r w:rsidRPr="00814C6E">
        <w:rPr>
          <w:lang w:val="en-GB"/>
        </w:rPr>
        <w:t xml:space="preserve"> </w:t>
      </w:r>
      <w:r w:rsidR="00100ACD">
        <w:rPr>
          <w:lang w:val="en-GB"/>
        </w:rPr>
        <w:t>facilities</w:t>
      </w:r>
      <w:r w:rsidRPr="00814C6E">
        <w:rPr>
          <w:lang w:val="en-GB"/>
        </w:rPr>
        <w:t xml:space="preserve"> and the city of Mladá Boleslav are supplied with heat.</w:t>
      </w:r>
      <w:r w:rsidR="00A65E9D">
        <w:rPr>
          <w:lang w:val="en-GB"/>
        </w:rPr>
        <w:t xml:space="preserve"> </w:t>
      </w:r>
      <w:r w:rsidR="00AE527C" w:rsidRPr="00470C65">
        <w:rPr>
          <w:lang w:val="en-GB"/>
        </w:rPr>
        <w:t xml:space="preserve"> </w:t>
      </w:r>
    </w:p>
    <w:p w14:paraId="54B81126" w14:textId="03C424A8" w:rsidR="00CB7D4E" w:rsidRPr="00470C65" w:rsidRDefault="00A65E9D" w:rsidP="00A22C0A">
      <w:pPr>
        <w:pStyle w:val="TCBNormalni"/>
        <w:rPr>
          <w:lang w:val="en-GB"/>
        </w:rPr>
      </w:pPr>
      <w:r w:rsidRPr="00A65E9D">
        <w:rPr>
          <w:lang w:val="en-GB"/>
        </w:rPr>
        <w:t>The K80 and K90 boilers are in permanent operation with more than 7,500 operating hours per year (each), the K70 boiler is operated at times of peak consumption or shutdowns of fluid boilers. The operating hours of this boiler range from 600 to 3</w:t>
      </w:r>
      <w:r w:rsidR="005718FC">
        <w:rPr>
          <w:lang w:val="en-GB"/>
        </w:rPr>
        <w:t>,</w:t>
      </w:r>
      <w:r w:rsidRPr="00A65E9D">
        <w:rPr>
          <w:lang w:val="en-GB"/>
        </w:rPr>
        <w:t>000 hours/year, depending on the reason for its use.</w:t>
      </w:r>
      <w:r w:rsidR="00A22C0A" w:rsidRPr="00470C65">
        <w:rPr>
          <w:lang w:val="en-GB"/>
        </w:rPr>
        <w:t xml:space="preserve"> </w:t>
      </w:r>
    </w:p>
    <w:p w14:paraId="402DD532" w14:textId="75743E5D" w:rsidR="00531239" w:rsidRPr="00470C65" w:rsidRDefault="005718FC" w:rsidP="00A22C0A">
      <w:pPr>
        <w:pStyle w:val="TCBNormalni"/>
        <w:rPr>
          <w:lang w:val="en-GB"/>
        </w:rPr>
      </w:pPr>
      <w:r w:rsidRPr="005718FC">
        <w:rPr>
          <w:lang w:val="en-GB"/>
        </w:rPr>
        <w:t>Hot water boilers are operated only as stand</w:t>
      </w:r>
      <w:r>
        <w:rPr>
          <w:lang w:val="en-GB"/>
        </w:rPr>
        <w:t>by</w:t>
      </w:r>
      <w:r w:rsidRPr="005718FC">
        <w:rPr>
          <w:lang w:val="en-GB"/>
        </w:rPr>
        <w:t xml:space="preserve"> boilers, possibly during winter peaks. The </w:t>
      </w:r>
      <w:r>
        <w:rPr>
          <w:lang w:val="en-GB"/>
        </w:rPr>
        <w:t>cumulative</w:t>
      </w:r>
      <w:r w:rsidRPr="005718FC">
        <w:rPr>
          <w:lang w:val="en-GB"/>
        </w:rPr>
        <w:t xml:space="preserve"> operating hours of all three hot water boilers together range between 600-900 hours.</w:t>
      </w:r>
      <w:r>
        <w:rPr>
          <w:lang w:val="en-GB"/>
        </w:rPr>
        <w:t xml:space="preserve"> </w:t>
      </w:r>
      <w:r w:rsidR="00A22C0A" w:rsidRPr="00470C65">
        <w:rPr>
          <w:lang w:val="en-GB"/>
        </w:rPr>
        <w:t xml:space="preserve">   </w:t>
      </w:r>
    </w:p>
    <w:p w14:paraId="099C720E" w14:textId="547E1B2E" w:rsidR="00AF2140" w:rsidRPr="00470C65" w:rsidRDefault="009C67DC" w:rsidP="00BE3B4F">
      <w:pPr>
        <w:pStyle w:val="TCBNadpis2"/>
      </w:pPr>
      <w:bookmarkStart w:id="63" w:name="_Toc142309696"/>
      <w:r>
        <w:t>Existing</w:t>
      </w:r>
      <w:r w:rsidR="001546D5" w:rsidRPr="001546D5">
        <w:t xml:space="preserve"> External Coal </w:t>
      </w:r>
      <w:r w:rsidR="00066588">
        <w:t>Handling</w:t>
      </w:r>
      <w:bookmarkEnd w:id="63"/>
      <w:r w:rsidR="00531239" w:rsidRPr="00470C65">
        <w:t xml:space="preserve"> </w:t>
      </w:r>
    </w:p>
    <w:p w14:paraId="69015B10" w14:textId="4304BD95" w:rsidR="00E31E97" w:rsidRPr="00470C65" w:rsidRDefault="001546D5" w:rsidP="004156B8">
      <w:pPr>
        <w:pStyle w:val="TCBNormalni"/>
        <w:rPr>
          <w:lang w:val="en-GB"/>
        </w:rPr>
      </w:pPr>
      <w:r w:rsidRPr="001546D5">
        <w:rPr>
          <w:lang w:val="en-GB"/>
        </w:rPr>
        <w:t xml:space="preserve">The </w:t>
      </w:r>
      <w:r w:rsidR="009C67DC">
        <w:rPr>
          <w:lang w:val="en-GB"/>
        </w:rPr>
        <w:t>existing</w:t>
      </w:r>
      <w:r w:rsidRPr="001546D5">
        <w:rPr>
          <w:lang w:val="en-GB"/>
        </w:rPr>
        <w:t xml:space="preserve"> external coaling consists of coal unloading </w:t>
      </w:r>
      <w:r>
        <w:rPr>
          <w:lang w:val="en-GB"/>
        </w:rPr>
        <w:t>i</w:t>
      </w:r>
      <w:r w:rsidRPr="001546D5">
        <w:rPr>
          <w:lang w:val="en-GB"/>
        </w:rPr>
        <w:t xml:space="preserve">nto a deep </w:t>
      </w:r>
      <w:r w:rsidR="00514843">
        <w:rPr>
          <w:lang w:val="en-GB"/>
        </w:rPr>
        <w:t>dumper</w:t>
      </w:r>
      <w:r w:rsidRPr="001546D5">
        <w:rPr>
          <w:lang w:val="en-GB"/>
        </w:rPr>
        <w:t xml:space="preserve"> by railway wagons with subsequent transport to </w:t>
      </w:r>
      <w:r w:rsidR="00514843">
        <w:rPr>
          <w:lang w:val="en-GB"/>
        </w:rPr>
        <w:t xml:space="preserve">a </w:t>
      </w:r>
      <w:r w:rsidR="00861F2C">
        <w:rPr>
          <w:lang w:val="en-GB"/>
        </w:rPr>
        <w:t>coal dump</w:t>
      </w:r>
      <w:r w:rsidRPr="001546D5">
        <w:rPr>
          <w:lang w:val="en-GB"/>
        </w:rPr>
        <w:t xml:space="preserve"> with the help of a </w:t>
      </w:r>
      <w:r w:rsidR="00871542">
        <w:rPr>
          <w:lang w:val="en-GB"/>
        </w:rPr>
        <w:t>dumping</w:t>
      </w:r>
      <w:r w:rsidRPr="001546D5">
        <w:rPr>
          <w:lang w:val="en-GB"/>
        </w:rPr>
        <w:t xml:space="preserve"> machine or with direct underground belt transport to the crusher </w:t>
      </w:r>
      <w:r w:rsidR="00871542">
        <w:rPr>
          <w:lang w:val="en-GB"/>
        </w:rPr>
        <w:t xml:space="preserve">house </w:t>
      </w:r>
      <w:r w:rsidRPr="001546D5">
        <w:rPr>
          <w:lang w:val="en-GB"/>
        </w:rPr>
        <w:t xml:space="preserve">and from there </w:t>
      </w:r>
      <w:r w:rsidR="00871542">
        <w:rPr>
          <w:lang w:val="en-GB"/>
        </w:rPr>
        <w:t xml:space="preserve">through </w:t>
      </w:r>
      <w:r w:rsidRPr="001546D5">
        <w:rPr>
          <w:lang w:val="en-GB"/>
        </w:rPr>
        <w:t xml:space="preserve">one belt </w:t>
      </w:r>
      <w:r w:rsidR="00871542">
        <w:rPr>
          <w:lang w:val="en-GB"/>
        </w:rPr>
        <w:t>in</w:t>
      </w:r>
      <w:r w:rsidRPr="001546D5">
        <w:rPr>
          <w:lang w:val="en-GB"/>
        </w:rPr>
        <w:t xml:space="preserve">to the building of the bunker structure </w:t>
      </w:r>
      <w:r w:rsidR="00871542">
        <w:rPr>
          <w:lang w:val="en-GB"/>
        </w:rPr>
        <w:t xml:space="preserve">and </w:t>
      </w:r>
      <w:r w:rsidRPr="001546D5">
        <w:rPr>
          <w:lang w:val="en-GB"/>
        </w:rPr>
        <w:t xml:space="preserve">to the </w:t>
      </w:r>
      <w:r w:rsidR="00871542">
        <w:rPr>
          <w:lang w:val="en-GB"/>
        </w:rPr>
        <w:t xml:space="preserve">storage tanks </w:t>
      </w:r>
      <w:r w:rsidRPr="001546D5">
        <w:rPr>
          <w:lang w:val="en-GB"/>
        </w:rPr>
        <w:t>located in front of the boilers at the +36.00 m level in the K80</w:t>
      </w:r>
      <w:r w:rsidR="00871542">
        <w:rPr>
          <w:lang w:val="en-GB"/>
        </w:rPr>
        <w:t>/90</w:t>
      </w:r>
      <w:r w:rsidRPr="001546D5">
        <w:rPr>
          <w:lang w:val="en-GB"/>
        </w:rPr>
        <w:t xml:space="preserve"> boiler</w:t>
      </w:r>
      <w:r w:rsidR="00871542">
        <w:rPr>
          <w:lang w:val="en-GB"/>
        </w:rPr>
        <w:t xml:space="preserve"> house.</w:t>
      </w:r>
      <w:r w:rsidRPr="001546D5">
        <w:rPr>
          <w:lang w:val="en-GB"/>
        </w:rPr>
        <w:t xml:space="preserve"> </w:t>
      </w:r>
    </w:p>
    <w:p w14:paraId="161F8871" w14:textId="2F888727" w:rsidR="00613BEA" w:rsidRPr="00470C65" w:rsidRDefault="00861F2C" w:rsidP="004156B8">
      <w:pPr>
        <w:pStyle w:val="TCBNormalni"/>
        <w:rPr>
          <w:lang w:val="en-GB"/>
        </w:rPr>
      </w:pPr>
      <w:r w:rsidRPr="00861F2C">
        <w:rPr>
          <w:lang w:val="en-GB"/>
        </w:rPr>
        <w:t xml:space="preserve">The deep dump building is also a </w:t>
      </w:r>
      <w:r>
        <w:rPr>
          <w:lang w:val="en-GB"/>
        </w:rPr>
        <w:t>de-freezing</w:t>
      </w:r>
      <w:r w:rsidRPr="00861F2C">
        <w:rPr>
          <w:lang w:val="en-GB"/>
        </w:rPr>
        <w:t xml:space="preserve"> tunnel. From the coal dump, the stored coal is transported by a dump machine to a conveyor also leading to the existing crushing plant and from there to a belt transport to the bunker building.</w:t>
      </w:r>
      <w:r w:rsidR="00613BEA" w:rsidRPr="00470C65">
        <w:rPr>
          <w:lang w:val="en-GB"/>
        </w:rPr>
        <w:t xml:space="preserve"> </w:t>
      </w:r>
    </w:p>
    <w:p w14:paraId="5CF7206D" w14:textId="0D245A34" w:rsidR="00DD7A8A" w:rsidRPr="00470C65" w:rsidRDefault="00284507" w:rsidP="00374F6E">
      <w:pPr>
        <w:pStyle w:val="TCBNormalni"/>
        <w:rPr>
          <w:lang w:val="en-GB"/>
        </w:rPr>
      </w:pPr>
      <w:r w:rsidRPr="00284507">
        <w:rPr>
          <w:lang w:val="en-GB"/>
        </w:rPr>
        <w:t>Biomass - wood chips in a volume of up to 3</w:t>
      </w:r>
      <w:r>
        <w:rPr>
          <w:lang w:val="en-GB"/>
        </w:rPr>
        <w:t xml:space="preserve">percent </w:t>
      </w:r>
      <w:r w:rsidRPr="00284507">
        <w:rPr>
          <w:lang w:val="en-GB"/>
        </w:rPr>
        <w:t xml:space="preserve">of the heat input is dosed into boilers by internal carbonization together with coal, when homogenization occurs during transport on overflows from the </w:t>
      </w:r>
      <w:r>
        <w:rPr>
          <w:lang w:val="en-GB"/>
        </w:rPr>
        <w:t>coal dump</w:t>
      </w:r>
      <w:r w:rsidRPr="00284507">
        <w:rPr>
          <w:lang w:val="en-GB"/>
        </w:rPr>
        <w:t xml:space="preserve"> to internal storage tanks, or to the boilers.</w:t>
      </w:r>
      <w:r w:rsidR="00FB0E27">
        <w:rPr>
          <w:lang w:val="en-GB"/>
        </w:rPr>
        <w:t xml:space="preserve"> </w:t>
      </w:r>
      <w:r w:rsidR="0090414E" w:rsidRPr="00470C65">
        <w:rPr>
          <w:lang w:val="en-GB"/>
        </w:rPr>
        <w:t xml:space="preserve"> </w:t>
      </w:r>
    </w:p>
    <w:p w14:paraId="4D964C3C" w14:textId="1A2BDE1F" w:rsidR="0073084F" w:rsidRPr="00470C65" w:rsidRDefault="009C67DC" w:rsidP="00BE3B4F">
      <w:pPr>
        <w:pStyle w:val="TCBNadpis2"/>
      </w:pPr>
      <w:bookmarkStart w:id="64" w:name="_Toc142309697"/>
      <w:r>
        <w:t>Existing</w:t>
      </w:r>
      <w:r w:rsidR="00FB0E27" w:rsidRPr="00FB0E27">
        <w:t xml:space="preserve"> internal fuel </w:t>
      </w:r>
      <w:r w:rsidR="003C7BD3">
        <w:t>handling</w:t>
      </w:r>
      <w:r w:rsidR="00FB0E27" w:rsidRPr="00FB0E27">
        <w:t xml:space="preserve"> in </w:t>
      </w:r>
      <w:r w:rsidR="00FB0E27">
        <w:t xml:space="preserve">the </w:t>
      </w:r>
      <w:r w:rsidR="00FB0E27" w:rsidRPr="00470C65">
        <w:t>E1A</w:t>
      </w:r>
      <w:r w:rsidR="00FB0E27" w:rsidRPr="00FB0E27">
        <w:t xml:space="preserve"> boiler </w:t>
      </w:r>
      <w:r w:rsidR="00FB0E27">
        <w:t>house</w:t>
      </w:r>
      <w:bookmarkEnd w:id="64"/>
      <w:r w:rsidR="00AF2140" w:rsidRPr="00470C65">
        <w:t xml:space="preserve"> </w:t>
      </w:r>
    </w:p>
    <w:p w14:paraId="09FF6D3A" w14:textId="6EDDE836" w:rsidR="00144613" w:rsidRPr="00470C65" w:rsidRDefault="003E3F88" w:rsidP="00144613">
      <w:pPr>
        <w:pStyle w:val="TCBNormalni"/>
        <w:rPr>
          <w:lang w:val="en-GB"/>
        </w:rPr>
      </w:pPr>
      <w:r w:rsidRPr="003E3F88">
        <w:rPr>
          <w:lang w:val="en-GB"/>
        </w:rPr>
        <w:t>The coal technological equipment of the internal coal</w:t>
      </w:r>
      <w:r w:rsidR="000F68D5">
        <w:rPr>
          <w:lang w:val="en-GB"/>
        </w:rPr>
        <w:t xml:space="preserve"> handling</w:t>
      </w:r>
      <w:r w:rsidRPr="003E3F88">
        <w:rPr>
          <w:lang w:val="en-GB"/>
        </w:rPr>
        <w:t xml:space="preserve"> starts with the coal reservoirs (80/90HFG10/20BB001). Each boiler has two steel </w:t>
      </w:r>
      <w:r>
        <w:rPr>
          <w:lang w:val="en-GB"/>
        </w:rPr>
        <w:t xml:space="preserve">storage </w:t>
      </w:r>
      <w:r w:rsidRPr="003E3F88">
        <w:rPr>
          <w:lang w:val="en-GB"/>
        </w:rPr>
        <w:t xml:space="preserve">tanks, each </w:t>
      </w:r>
      <w:r>
        <w:rPr>
          <w:lang w:val="en-GB"/>
        </w:rPr>
        <w:t xml:space="preserve">one of the </w:t>
      </w:r>
      <w:r w:rsidR="00452ECB" w:rsidRPr="003E3F88">
        <w:rPr>
          <w:lang w:val="en-GB"/>
        </w:rPr>
        <w:t>volume</w:t>
      </w:r>
      <w:r w:rsidR="00452ECB">
        <w:rPr>
          <w:lang w:val="en-GB"/>
        </w:rPr>
        <w:t xml:space="preserve"> </w:t>
      </w:r>
      <w:r w:rsidRPr="003E3F88">
        <w:rPr>
          <w:lang w:val="en-GB"/>
        </w:rPr>
        <w:t>of 530 m</w:t>
      </w:r>
      <w:r w:rsidRPr="003E3F88">
        <w:rPr>
          <w:vertAlign w:val="superscript"/>
          <w:lang w:val="en-GB"/>
        </w:rPr>
        <w:t>3</w:t>
      </w:r>
      <w:r w:rsidRPr="003E3F88">
        <w:rPr>
          <w:lang w:val="en-GB"/>
        </w:rPr>
        <w:t xml:space="preserve"> (useful volume 460 m</w:t>
      </w:r>
      <w:r w:rsidRPr="0036121B">
        <w:rPr>
          <w:vertAlign w:val="superscript"/>
          <w:lang w:val="en-GB"/>
        </w:rPr>
        <w:t>3</w:t>
      </w:r>
      <w:r w:rsidRPr="003E3F88">
        <w:rPr>
          <w:lang w:val="en-GB"/>
        </w:rPr>
        <w:t>), from each tank there is a fuel line to the boiler. The line consists of:</w:t>
      </w:r>
    </w:p>
    <w:p w14:paraId="270E00EB" w14:textId="6C604943" w:rsidR="00144613" w:rsidRPr="00470C65" w:rsidRDefault="00761470" w:rsidP="00C43F29">
      <w:pPr>
        <w:pStyle w:val="TCBNormalni"/>
        <w:numPr>
          <w:ilvl w:val="0"/>
          <w:numId w:val="45"/>
        </w:numPr>
        <w:tabs>
          <w:tab w:val="clear" w:pos="2410"/>
          <w:tab w:val="num" w:pos="2127"/>
        </w:tabs>
        <w:ind w:left="1276" w:hanging="425"/>
        <w:rPr>
          <w:lang w:val="en-GB"/>
        </w:rPr>
      </w:pPr>
      <w:r>
        <w:rPr>
          <w:lang w:val="en-GB"/>
        </w:rPr>
        <w:t>Plate closure</w:t>
      </w:r>
      <w:r w:rsidR="00144613" w:rsidRPr="00470C65">
        <w:rPr>
          <w:lang w:val="en-GB"/>
        </w:rPr>
        <w:t xml:space="preserve"> 80/90HFG20AA001/002/003 </w:t>
      </w:r>
      <w:r>
        <w:rPr>
          <w:lang w:val="en-GB"/>
        </w:rPr>
        <w:t xml:space="preserve">with a total dimension </w:t>
      </w:r>
      <w:r w:rsidR="00144613" w:rsidRPr="00470C65">
        <w:rPr>
          <w:lang w:val="en-GB"/>
        </w:rPr>
        <w:t>0</w:t>
      </w:r>
      <w:r>
        <w:rPr>
          <w:lang w:val="en-GB"/>
        </w:rPr>
        <w:t>.</w:t>
      </w:r>
      <w:r w:rsidR="00144613" w:rsidRPr="00470C65">
        <w:rPr>
          <w:lang w:val="en-GB"/>
        </w:rPr>
        <w:t>8 x 3</w:t>
      </w:r>
      <w:r>
        <w:rPr>
          <w:lang w:val="en-GB"/>
        </w:rPr>
        <w:t>.</w:t>
      </w:r>
      <w:r w:rsidR="00144613" w:rsidRPr="00470C65">
        <w:rPr>
          <w:lang w:val="en-GB"/>
        </w:rPr>
        <w:t xml:space="preserve">0 m, </w:t>
      </w:r>
      <w:r>
        <w:rPr>
          <w:lang w:val="en-GB"/>
        </w:rPr>
        <w:t xml:space="preserve">composed of three plate closures </w:t>
      </w:r>
      <w:r w:rsidR="00144613" w:rsidRPr="00470C65">
        <w:rPr>
          <w:lang w:val="en-GB"/>
        </w:rPr>
        <w:t>0</w:t>
      </w:r>
      <w:r>
        <w:rPr>
          <w:lang w:val="en-GB"/>
        </w:rPr>
        <w:t>.</w:t>
      </w:r>
      <w:r w:rsidR="00144613" w:rsidRPr="00470C65">
        <w:rPr>
          <w:lang w:val="en-GB"/>
        </w:rPr>
        <w:t>8 x 1</w:t>
      </w:r>
      <w:r>
        <w:rPr>
          <w:lang w:val="en-GB"/>
        </w:rPr>
        <w:t>.</w:t>
      </w:r>
      <w:r w:rsidR="00144613" w:rsidRPr="00470C65">
        <w:rPr>
          <w:lang w:val="en-GB"/>
        </w:rPr>
        <w:t>0 m; m=2</w:t>
      </w:r>
      <w:r>
        <w:rPr>
          <w:lang w:val="en-GB"/>
        </w:rPr>
        <w:t>,</w:t>
      </w:r>
      <w:r w:rsidR="00144613" w:rsidRPr="00470C65">
        <w:rPr>
          <w:lang w:val="en-GB"/>
        </w:rPr>
        <w:t>453 kg</w:t>
      </w:r>
      <w:r w:rsidR="00BB6FD7" w:rsidRPr="00470C65">
        <w:rPr>
          <w:lang w:val="en-GB"/>
        </w:rPr>
        <w:t>,</w:t>
      </w:r>
    </w:p>
    <w:p w14:paraId="5F460FB6" w14:textId="2F4CD74D" w:rsidR="00144613" w:rsidRPr="00470C65" w:rsidRDefault="004101CB" w:rsidP="00C43F29">
      <w:pPr>
        <w:pStyle w:val="TCBNormalni"/>
        <w:numPr>
          <w:ilvl w:val="0"/>
          <w:numId w:val="45"/>
        </w:numPr>
        <w:tabs>
          <w:tab w:val="clear" w:pos="2410"/>
          <w:tab w:val="num" w:pos="2127"/>
        </w:tabs>
        <w:ind w:left="1276" w:hanging="425"/>
        <w:rPr>
          <w:lang w:val="en-GB"/>
        </w:rPr>
      </w:pPr>
      <w:r>
        <w:rPr>
          <w:lang w:val="en-GB"/>
        </w:rPr>
        <w:t>Split chute / distributor</w:t>
      </w:r>
      <w:r w:rsidR="00144613" w:rsidRPr="00470C65">
        <w:rPr>
          <w:lang w:val="en-GB"/>
        </w:rPr>
        <w:t xml:space="preserve"> 80/90HFG10/20BR001/002 </w:t>
      </w:r>
      <w:r>
        <w:rPr>
          <w:lang w:val="en-GB"/>
        </w:rPr>
        <w:t xml:space="preserve">with metal </w:t>
      </w:r>
      <w:r w:rsidR="00B26DB6">
        <w:rPr>
          <w:lang w:val="en-GB"/>
        </w:rPr>
        <w:t>expansion joint</w:t>
      </w:r>
      <w:r>
        <w:rPr>
          <w:lang w:val="en-GB"/>
        </w:rPr>
        <w:t xml:space="preserve">; </w:t>
      </w:r>
      <w:r w:rsidR="00144613" w:rsidRPr="00470C65">
        <w:rPr>
          <w:lang w:val="en-GB"/>
        </w:rPr>
        <w:t>m=1</w:t>
      </w:r>
      <w:r>
        <w:rPr>
          <w:lang w:val="en-GB"/>
        </w:rPr>
        <w:t>,</w:t>
      </w:r>
      <w:r w:rsidR="00144613" w:rsidRPr="00470C65">
        <w:rPr>
          <w:lang w:val="en-GB"/>
        </w:rPr>
        <w:t>859 kg</w:t>
      </w:r>
      <w:r w:rsidR="00BB6FD7" w:rsidRPr="00470C65">
        <w:rPr>
          <w:lang w:val="en-GB"/>
        </w:rPr>
        <w:t>,</w:t>
      </w:r>
    </w:p>
    <w:p w14:paraId="1DD598E1" w14:textId="7D2FB66D" w:rsidR="00144613" w:rsidRPr="00470C65" w:rsidRDefault="004101CB" w:rsidP="00C43F29">
      <w:pPr>
        <w:pStyle w:val="TCBNormalni"/>
        <w:numPr>
          <w:ilvl w:val="0"/>
          <w:numId w:val="45"/>
        </w:numPr>
        <w:tabs>
          <w:tab w:val="clear" w:pos="2410"/>
          <w:tab w:val="num" w:pos="2127"/>
        </w:tabs>
        <w:ind w:left="1276" w:hanging="425"/>
        <w:rPr>
          <w:lang w:val="en-GB"/>
        </w:rPr>
      </w:pPr>
      <w:r>
        <w:rPr>
          <w:lang w:val="en-GB"/>
        </w:rPr>
        <w:t>Inclined chain convey</w:t>
      </w:r>
      <w:r w:rsidR="009D6DC2">
        <w:rPr>
          <w:lang w:val="en-GB"/>
        </w:rPr>
        <w:t>o</w:t>
      </w:r>
      <w:r>
        <w:rPr>
          <w:lang w:val="en-GB"/>
        </w:rPr>
        <w:t xml:space="preserve">r </w:t>
      </w:r>
      <w:r w:rsidR="00144613" w:rsidRPr="00470C65">
        <w:rPr>
          <w:lang w:val="en-GB"/>
        </w:rPr>
        <w:t xml:space="preserve">80/90HFB10/20AF001 </w:t>
      </w:r>
      <w:r>
        <w:rPr>
          <w:lang w:val="en-GB"/>
        </w:rPr>
        <w:t>for coal discharging from bunkers</w:t>
      </w:r>
      <w:r w:rsidR="00144613" w:rsidRPr="00470C65">
        <w:rPr>
          <w:lang w:val="en-GB"/>
        </w:rPr>
        <w:t>, m=14</w:t>
      </w:r>
      <w:r>
        <w:rPr>
          <w:lang w:val="en-GB"/>
        </w:rPr>
        <w:t>,</w:t>
      </w:r>
      <w:r w:rsidR="00144613" w:rsidRPr="00470C65">
        <w:rPr>
          <w:lang w:val="en-GB"/>
        </w:rPr>
        <w:t>015 kg</w:t>
      </w:r>
      <w:r w:rsidR="00BB6FD7" w:rsidRPr="00470C65">
        <w:rPr>
          <w:lang w:val="en-GB"/>
        </w:rPr>
        <w:t>,</w:t>
      </w:r>
    </w:p>
    <w:p w14:paraId="2656A876" w14:textId="79B18F73" w:rsidR="00144613" w:rsidRPr="00470C65" w:rsidRDefault="009D6DC2" w:rsidP="00C43F29">
      <w:pPr>
        <w:pStyle w:val="TCBNormalni"/>
        <w:numPr>
          <w:ilvl w:val="0"/>
          <w:numId w:val="45"/>
        </w:numPr>
        <w:tabs>
          <w:tab w:val="clear" w:pos="2410"/>
          <w:tab w:val="num" w:pos="2127"/>
        </w:tabs>
        <w:ind w:left="1276" w:hanging="425"/>
        <w:rPr>
          <w:lang w:val="en-GB"/>
        </w:rPr>
      </w:pPr>
      <w:r>
        <w:rPr>
          <w:lang w:val="en-GB"/>
        </w:rPr>
        <w:t>Pouring</w:t>
      </w:r>
      <w:r w:rsidRPr="009D6DC2">
        <w:rPr>
          <w:lang w:val="en-GB"/>
        </w:rPr>
        <w:t xml:space="preserve"> from an inclined to a horizontal conveyor</w:t>
      </w:r>
      <w:r>
        <w:rPr>
          <w:lang w:val="en-GB"/>
        </w:rPr>
        <w:t>,</w:t>
      </w:r>
      <w:r w:rsidRPr="009D6DC2">
        <w:rPr>
          <w:lang w:val="en-GB"/>
        </w:rPr>
        <w:t xml:space="preserve"> </w:t>
      </w:r>
    </w:p>
    <w:p w14:paraId="65897D99" w14:textId="3897D7AD" w:rsidR="00144613" w:rsidRPr="00470C65" w:rsidRDefault="009D6DC2" w:rsidP="00C43F29">
      <w:pPr>
        <w:pStyle w:val="TCBNormalni"/>
        <w:numPr>
          <w:ilvl w:val="0"/>
          <w:numId w:val="45"/>
        </w:numPr>
        <w:tabs>
          <w:tab w:val="clear" w:pos="2410"/>
          <w:tab w:val="num" w:pos="2127"/>
        </w:tabs>
        <w:ind w:left="1276" w:hanging="425"/>
        <w:rPr>
          <w:lang w:val="en-GB"/>
        </w:rPr>
      </w:pPr>
      <w:r>
        <w:rPr>
          <w:lang w:val="en-GB"/>
        </w:rPr>
        <w:t xml:space="preserve">Horizontal coaling chain conveyor </w:t>
      </w:r>
      <w:r w:rsidR="00144613" w:rsidRPr="00470C65">
        <w:rPr>
          <w:lang w:val="en-GB"/>
        </w:rPr>
        <w:t>80/90HHE10/a20AF001</w:t>
      </w:r>
      <w:r>
        <w:rPr>
          <w:lang w:val="en-GB"/>
        </w:rPr>
        <w:t xml:space="preserve"> for coal transport</w:t>
      </w:r>
      <w:r w:rsidR="00144613" w:rsidRPr="00470C65">
        <w:rPr>
          <w:lang w:val="en-GB"/>
        </w:rPr>
        <w:t>; m=6</w:t>
      </w:r>
      <w:r>
        <w:rPr>
          <w:lang w:val="en-GB"/>
        </w:rPr>
        <w:t>,</w:t>
      </w:r>
      <w:r w:rsidR="00144613" w:rsidRPr="00470C65">
        <w:rPr>
          <w:lang w:val="en-GB"/>
        </w:rPr>
        <w:t>070 kg</w:t>
      </w:r>
      <w:r w:rsidR="00BB6FD7" w:rsidRPr="00470C65">
        <w:rPr>
          <w:lang w:val="en-GB"/>
        </w:rPr>
        <w:t>,</w:t>
      </w:r>
    </w:p>
    <w:p w14:paraId="66A44267" w14:textId="1F9600A6" w:rsidR="00144613" w:rsidRPr="00470C65" w:rsidRDefault="009D6DC2" w:rsidP="00C43F29">
      <w:pPr>
        <w:pStyle w:val="TCBNormalni"/>
        <w:numPr>
          <w:ilvl w:val="0"/>
          <w:numId w:val="45"/>
        </w:numPr>
        <w:tabs>
          <w:tab w:val="clear" w:pos="2410"/>
          <w:tab w:val="num" w:pos="2127"/>
        </w:tabs>
        <w:ind w:left="1276" w:hanging="425"/>
        <w:rPr>
          <w:lang w:val="en-GB"/>
        </w:rPr>
      </w:pPr>
      <w:r>
        <w:rPr>
          <w:lang w:val="en-GB"/>
        </w:rPr>
        <w:t>Delivery chute / distributor</w:t>
      </w:r>
      <w:r w:rsidR="00144613" w:rsidRPr="00470C65">
        <w:rPr>
          <w:lang w:val="en-GB"/>
        </w:rPr>
        <w:t>, m=5</w:t>
      </w:r>
      <w:r>
        <w:rPr>
          <w:lang w:val="en-GB"/>
        </w:rPr>
        <w:t>,</w:t>
      </w:r>
      <w:r w:rsidR="00144613" w:rsidRPr="00470C65">
        <w:rPr>
          <w:lang w:val="en-GB"/>
        </w:rPr>
        <w:t>100 kg</w:t>
      </w:r>
      <w:r w:rsidR="00BB6FD7" w:rsidRPr="00470C65">
        <w:rPr>
          <w:lang w:val="en-GB"/>
        </w:rPr>
        <w:t>.</w:t>
      </w:r>
    </w:p>
    <w:p w14:paraId="1CF3F816" w14:textId="69F8DF80" w:rsidR="008D5106" w:rsidRPr="00470C65" w:rsidRDefault="009D6DC2" w:rsidP="00C43F29">
      <w:pPr>
        <w:pStyle w:val="TCBNormalni"/>
        <w:rPr>
          <w:lang w:val="en-GB"/>
        </w:rPr>
      </w:pPr>
      <w:r w:rsidRPr="009D6DC2">
        <w:rPr>
          <w:lang w:val="en-GB"/>
        </w:rPr>
        <w:lastRenderedPageBreak/>
        <w:t xml:space="preserve">The main fuel – coal is transported from the coal bunkers to the boiler via two independent routes using mechanical transport – </w:t>
      </w:r>
      <w:r w:rsidR="00ED08DA">
        <w:rPr>
          <w:lang w:val="en-GB"/>
        </w:rPr>
        <w:t>drag-chain conveyor</w:t>
      </w:r>
      <w:r w:rsidRPr="009D6DC2">
        <w:rPr>
          <w:lang w:val="en-GB"/>
        </w:rPr>
        <w:t xml:space="preserve"> and </w:t>
      </w:r>
      <w:r w:rsidR="00ED08DA">
        <w:rPr>
          <w:lang w:val="en-GB"/>
        </w:rPr>
        <w:t xml:space="preserve">it </w:t>
      </w:r>
      <w:r w:rsidRPr="009D6DC2">
        <w:rPr>
          <w:lang w:val="en-GB"/>
        </w:rPr>
        <w:t>is dosed into the ash chutes of the internal ash circulation. Separation of the fuel lines from the boiler is done using a turnstile</w:t>
      </w:r>
      <w:r w:rsidR="00ED08DA">
        <w:rPr>
          <w:lang w:val="en-GB"/>
        </w:rPr>
        <w:t>.</w:t>
      </w:r>
      <w:r>
        <w:rPr>
          <w:lang w:val="en-GB"/>
        </w:rPr>
        <w:t xml:space="preserve">  </w:t>
      </w:r>
      <w:r w:rsidR="008D5106" w:rsidRPr="00470C65">
        <w:rPr>
          <w:lang w:val="en-GB"/>
        </w:rPr>
        <w:t xml:space="preserve"> </w:t>
      </w:r>
    </w:p>
    <w:p w14:paraId="2A92960A" w14:textId="1587977D" w:rsidR="001B625E" w:rsidRPr="00470C65" w:rsidRDefault="0083578C" w:rsidP="0073084F">
      <w:pPr>
        <w:pStyle w:val="TCBNormalni"/>
        <w:rPr>
          <w:lang w:val="en-GB"/>
        </w:rPr>
      </w:pPr>
      <w:r w:rsidRPr="0083578C">
        <w:rPr>
          <w:lang w:val="en-GB"/>
        </w:rPr>
        <w:t>Coal</w:t>
      </w:r>
      <w:r w:rsidR="000F68D5">
        <w:rPr>
          <w:lang w:val="en-GB"/>
        </w:rPr>
        <w:t xml:space="preserve"> handling equipment</w:t>
      </w:r>
      <w:r w:rsidRPr="0083578C">
        <w:rPr>
          <w:lang w:val="en-GB"/>
        </w:rPr>
        <w:t xml:space="preserve"> of fluid boilers K80 and K90 is located along the facade between </w:t>
      </w:r>
      <w:r>
        <w:rPr>
          <w:lang w:val="en-GB"/>
        </w:rPr>
        <w:t xml:space="preserve">the </w:t>
      </w:r>
      <w:r w:rsidRPr="0083578C">
        <w:rPr>
          <w:lang w:val="en-GB"/>
        </w:rPr>
        <w:t>row</w:t>
      </w:r>
      <w:r>
        <w:rPr>
          <w:lang w:val="en-GB"/>
        </w:rPr>
        <w:t>s</w:t>
      </w:r>
      <w:r w:rsidRPr="0083578C">
        <w:rPr>
          <w:lang w:val="en-GB"/>
        </w:rPr>
        <w:t xml:space="preserve"> X15.9 (facade) and X14.6 and at a height between the platforms +15.00 to +36.00 m (coal </w:t>
      </w:r>
      <w:r>
        <w:rPr>
          <w:lang w:val="en-GB"/>
        </w:rPr>
        <w:t>storage tanks</w:t>
      </w:r>
      <w:r w:rsidRPr="0083578C">
        <w:rPr>
          <w:lang w:val="en-GB"/>
        </w:rPr>
        <w:t>) and the subsequent transport by two inclined chain conveyors is conducted along the side walls of the combustion chamber.</w:t>
      </w:r>
      <w:r>
        <w:rPr>
          <w:lang w:val="en-GB"/>
        </w:rPr>
        <w:t xml:space="preserve"> </w:t>
      </w:r>
      <w:r w:rsidR="0073084F" w:rsidRPr="00470C65">
        <w:rPr>
          <w:lang w:val="en-GB"/>
        </w:rPr>
        <w:t xml:space="preserve"> </w:t>
      </w:r>
    </w:p>
    <w:p w14:paraId="00FB6A93" w14:textId="57A4906D" w:rsidR="0073084F" w:rsidRPr="00470C65" w:rsidRDefault="0083578C" w:rsidP="0073084F">
      <w:pPr>
        <w:pStyle w:val="TCBNormalni"/>
        <w:rPr>
          <w:lang w:val="en-GB"/>
        </w:rPr>
      </w:pPr>
      <w:r w:rsidRPr="0083578C">
        <w:rPr>
          <w:lang w:val="en-GB"/>
        </w:rPr>
        <w:t xml:space="preserve">This is followed by </w:t>
      </w:r>
      <w:r>
        <w:rPr>
          <w:lang w:val="en-GB"/>
        </w:rPr>
        <w:t>pouring</w:t>
      </w:r>
      <w:r w:rsidRPr="0083578C">
        <w:rPr>
          <w:lang w:val="en-GB"/>
        </w:rPr>
        <w:t xml:space="preserve"> into coal</w:t>
      </w:r>
      <w:r w:rsidR="000F68D5">
        <w:rPr>
          <w:lang w:val="en-GB"/>
        </w:rPr>
        <w:t xml:space="preserve"> handling </w:t>
      </w:r>
      <w:r w:rsidRPr="0083578C">
        <w:rPr>
          <w:lang w:val="en-GB"/>
        </w:rPr>
        <w:t xml:space="preserve">horizontal chain conveyors behind the back wall of the combustion chamber. There is one output from each conveyor to the fuel </w:t>
      </w:r>
      <w:r>
        <w:rPr>
          <w:lang w:val="en-GB"/>
        </w:rPr>
        <w:t>delivery chute</w:t>
      </w:r>
      <w:r w:rsidRPr="0083578C">
        <w:rPr>
          <w:lang w:val="en-GB"/>
        </w:rPr>
        <w:t xml:space="preserve">, including a rotary feeder, manual and electrically operated plate </w:t>
      </w:r>
      <w:r w:rsidR="00520AEC">
        <w:rPr>
          <w:lang w:val="en-GB"/>
        </w:rPr>
        <w:t>closures</w:t>
      </w:r>
      <w:r w:rsidRPr="0083578C">
        <w:rPr>
          <w:lang w:val="en-GB"/>
        </w:rPr>
        <w:t xml:space="preserve">, the necessary </w:t>
      </w:r>
      <w:r w:rsidR="00B26DB6">
        <w:rPr>
          <w:lang w:val="en-GB"/>
        </w:rPr>
        <w:t>expansion joint</w:t>
      </w:r>
      <w:r w:rsidR="00452ECB" w:rsidRPr="0083578C">
        <w:rPr>
          <w:lang w:val="en-GB"/>
        </w:rPr>
        <w:t>s,</w:t>
      </w:r>
      <w:r w:rsidRPr="0083578C">
        <w:rPr>
          <w:lang w:val="en-GB"/>
        </w:rPr>
        <w:t xml:space="preserve"> and its own </w:t>
      </w:r>
      <w:r w:rsidR="00520AEC">
        <w:rPr>
          <w:lang w:val="en-GB"/>
        </w:rPr>
        <w:t>delivery chute</w:t>
      </w:r>
      <w:r w:rsidRPr="0083578C">
        <w:rPr>
          <w:lang w:val="en-GB"/>
        </w:rPr>
        <w:t xml:space="preserve"> to the return ash </w:t>
      </w:r>
      <w:r w:rsidR="00520AEC">
        <w:rPr>
          <w:lang w:val="en-GB"/>
        </w:rPr>
        <w:t>chutes</w:t>
      </w:r>
      <w:r w:rsidRPr="0083578C">
        <w:rPr>
          <w:lang w:val="en-GB"/>
        </w:rPr>
        <w:t>.</w:t>
      </w:r>
      <w:r w:rsidR="00520AEC">
        <w:rPr>
          <w:lang w:val="en-GB"/>
        </w:rPr>
        <w:t xml:space="preserve"> </w:t>
      </w:r>
    </w:p>
    <w:p w14:paraId="5411C4EC" w14:textId="7249B8BC" w:rsidR="00382A2B" w:rsidRPr="00470C65" w:rsidRDefault="00520AEC" w:rsidP="00382A2B">
      <w:pPr>
        <w:pStyle w:val="TCBNormalni"/>
        <w:rPr>
          <w:lang w:val="en-GB"/>
        </w:rPr>
      </w:pPr>
      <w:r w:rsidRPr="00520AEC">
        <w:rPr>
          <w:lang w:val="en-GB"/>
        </w:rPr>
        <w:t>Each conveyor is equipped with a drive and a frequency converter, so that the speed of the conveyors can be effectively controlled</w:t>
      </w:r>
      <w:r w:rsidR="000F68D5">
        <w:rPr>
          <w:lang w:val="en-GB"/>
        </w:rPr>
        <w:t>,</w:t>
      </w:r>
      <w:r w:rsidRPr="00520AEC">
        <w:rPr>
          <w:lang w:val="en-GB"/>
        </w:rPr>
        <w:t xml:space="preserve"> depending on the required steam output of the boiler.</w:t>
      </w:r>
      <w:r w:rsidR="00382A2B" w:rsidRPr="00470C65">
        <w:rPr>
          <w:lang w:val="en-GB"/>
        </w:rPr>
        <w:t xml:space="preserve"> </w:t>
      </w:r>
    </w:p>
    <w:p w14:paraId="5E297F56" w14:textId="5EED3327" w:rsidR="00794C9D" w:rsidRPr="00470C65" w:rsidRDefault="00520AEC" w:rsidP="0073084F">
      <w:pPr>
        <w:pStyle w:val="TCBNormalni"/>
        <w:rPr>
          <w:b/>
          <w:bCs/>
          <w:lang w:val="en-GB"/>
        </w:rPr>
      </w:pPr>
      <w:r w:rsidRPr="00520AEC">
        <w:rPr>
          <w:b/>
          <w:bCs/>
          <w:lang w:val="en-GB"/>
        </w:rPr>
        <w:t xml:space="preserve">Line </w:t>
      </w:r>
      <w:r w:rsidR="00BB6F65">
        <w:rPr>
          <w:b/>
          <w:bCs/>
          <w:lang w:val="en-GB"/>
        </w:rPr>
        <w:t>performance</w:t>
      </w:r>
    </w:p>
    <w:p w14:paraId="7E11C320" w14:textId="3D7FFE40" w:rsidR="0073084F" w:rsidRPr="00470C65" w:rsidRDefault="00520AEC" w:rsidP="0073084F">
      <w:pPr>
        <w:pStyle w:val="TCBNormalni"/>
        <w:rPr>
          <w:b/>
          <w:bCs/>
          <w:u w:val="single"/>
          <w:lang w:val="en-GB"/>
        </w:rPr>
      </w:pPr>
      <w:r w:rsidRPr="00520AEC">
        <w:rPr>
          <w:lang w:val="en-GB"/>
        </w:rPr>
        <w:t>Each coal</w:t>
      </w:r>
      <w:r w:rsidR="000F68D5">
        <w:rPr>
          <w:lang w:val="en-GB"/>
        </w:rPr>
        <w:t xml:space="preserve"> handling</w:t>
      </w:r>
      <w:r w:rsidRPr="00520AEC">
        <w:rPr>
          <w:lang w:val="en-GB"/>
        </w:rPr>
        <w:t xml:space="preserve"> line is dimensioned for 100% of the </w:t>
      </w:r>
      <w:r w:rsidR="00676DCF">
        <w:rPr>
          <w:lang w:val="en-GB"/>
        </w:rPr>
        <w:t xml:space="preserve">volume delivered </w:t>
      </w:r>
      <w:r w:rsidRPr="00520AEC">
        <w:rPr>
          <w:lang w:val="en-GB"/>
        </w:rPr>
        <w:t>of guaranteed b</w:t>
      </w:r>
      <w:r w:rsidR="00676DCF">
        <w:rPr>
          <w:lang w:val="en-GB"/>
        </w:rPr>
        <w:t>ituminous</w:t>
      </w:r>
      <w:r w:rsidRPr="00520AEC">
        <w:rPr>
          <w:lang w:val="en-GB"/>
        </w:rPr>
        <w:t xml:space="preserve"> coal incl. overload at boiler output at 110% of rated </w:t>
      </w:r>
      <w:r w:rsidR="00676DCF">
        <w:rPr>
          <w:lang w:val="en-GB"/>
        </w:rPr>
        <w:t xml:space="preserve">power </w:t>
      </w:r>
      <w:r w:rsidRPr="00520AEC">
        <w:rPr>
          <w:lang w:val="en-GB"/>
        </w:rPr>
        <w:t>input to a value of 2x 15 t/h.</w:t>
      </w:r>
      <w:r w:rsidR="0073084F" w:rsidRPr="00470C65">
        <w:rPr>
          <w:lang w:val="en-GB"/>
        </w:rPr>
        <w:t xml:space="preserve"> </w:t>
      </w:r>
    </w:p>
    <w:p w14:paraId="05DCCD96" w14:textId="77777777" w:rsidR="0073084F" w:rsidRPr="00470C65" w:rsidRDefault="0073084F" w:rsidP="0073084F">
      <w:pPr>
        <w:pStyle w:val="TCBNormalni"/>
        <w:rPr>
          <w:b/>
          <w:bCs/>
          <w:lang w:val="en-GB"/>
        </w:rPr>
      </w:pPr>
    </w:p>
    <w:p w14:paraId="504DDC57" w14:textId="3FFA55B2" w:rsidR="00F437F1" w:rsidRDefault="00F437F1" w:rsidP="0073084F">
      <w:pPr>
        <w:pStyle w:val="TCBNormalni"/>
        <w:rPr>
          <w:b/>
          <w:bCs/>
          <w:lang w:val="en-GB"/>
        </w:rPr>
      </w:pPr>
      <w:r w:rsidRPr="00F437F1">
        <w:rPr>
          <w:b/>
          <w:bCs/>
          <w:lang w:val="en-GB"/>
        </w:rPr>
        <w:t xml:space="preserve">Basic characteristics of </w:t>
      </w:r>
      <w:r>
        <w:rPr>
          <w:b/>
          <w:bCs/>
          <w:lang w:val="en-GB"/>
        </w:rPr>
        <w:t>coal</w:t>
      </w:r>
      <w:r w:rsidR="00100ACD">
        <w:rPr>
          <w:b/>
          <w:bCs/>
          <w:lang w:val="en-GB"/>
        </w:rPr>
        <w:t xml:space="preserve"> handling </w:t>
      </w:r>
      <w:r w:rsidRPr="00F437F1">
        <w:rPr>
          <w:b/>
          <w:bCs/>
          <w:lang w:val="en-GB"/>
        </w:rPr>
        <w:t>lines</w:t>
      </w:r>
      <w:r>
        <w:rPr>
          <w:b/>
          <w:bCs/>
          <w:lang w:val="en-GB"/>
        </w:rPr>
        <w:t xml:space="preserve"> </w:t>
      </w:r>
    </w:p>
    <w:p w14:paraId="40D04498" w14:textId="41926BF4" w:rsidR="0073084F" w:rsidRPr="00470C65" w:rsidRDefault="00F437F1" w:rsidP="0073084F">
      <w:pPr>
        <w:pStyle w:val="TCBNormalni"/>
        <w:rPr>
          <w:lang w:val="en-GB"/>
        </w:rPr>
      </w:pPr>
      <w:r>
        <w:rPr>
          <w:lang w:val="en-GB"/>
        </w:rPr>
        <w:t xml:space="preserve">Number of storage </w:t>
      </w:r>
      <w:r w:rsidR="00066588">
        <w:rPr>
          <w:lang w:val="en-GB"/>
        </w:rPr>
        <w:t>bunkers</w:t>
      </w:r>
      <w:r>
        <w:rPr>
          <w:lang w:val="en-GB"/>
        </w:rPr>
        <w:t xml:space="preserve"> for boiler</w:t>
      </w:r>
      <w:r w:rsidR="0073084F" w:rsidRPr="00470C65">
        <w:rPr>
          <w:lang w:val="en-GB"/>
        </w:rPr>
        <w:tab/>
      </w:r>
      <w:r w:rsidR="0073084F" w:rsidRPr="00470C65">
        <w:rPr>
          <w:lang w:val="en-GB"/>
        </w:rPr>
        <w:tab/>
      </w:r>
      <w:r w:rsidR="00BB6F65">
        <w:rPr>
          <w:lang w:val="en-GB"/>
        </w:rPr>
        <w:tab/>
      </w:r>
      <w:r w:rsidR="0073084F" w:rsidRPr="00470C65">
        <w:rPr>
          <w:lang w:val="en-GB"/>
        </w:rPr>
        <w:t xml:space="preserve">2 </w:t>
      </w:r>
    </w:p>
    <w:p w14:paraId="10E4493A" w14:textId="42059882" w:rsidR="0073084F" w:rsidRPr="00470C65" w:rsidRDefault="00F437F1" w:rsidP="0073084F">
      <w:pPr>
        <w:pStyle w:val="TCBNormalni"/>
        <w:rPr>
          <w:vertAlign w:val="superscript"/>
          <w:lang w:val="en-GB"/>
        </w:rPr>
      </w:pPr>
      <w:r w:rsidRPr="00F437F1">
        <w:rPr>
          <w:lang w:val="en-GB"/>
        </w:rPr>
        <w:t xml:space="preserve">Total volume of one </w:t>
      </w:r>
      <w:r w:rsidR="00066588">
        <w:rPr>
          <w:lang w:val="en-GB"/>
        </w:rPr>
        <w:t>bunker</w:t>
      </w:r>
      <w:r>
        <w:rPr>
          <w:lang w:val="en-GB"/>
        </w:rPr>
        <w:t xml:space="preserve"> </w:t>
      </w:r>
      <w:r w:rsidR="00066588">
        <w:rPr>
          <w:lang w:val="en-GB"/>
        </w:rPr>
        <w:tab/>
      </w:r>
      <w:r w:rsidR="0073084F" w:rsidRPr="00470C65">
        <w:rPr>
          <w:lang w:val="en-GB"/>
        </w:rPr>
        <w:tab/>
      </w:r>
      <w:r w:rsidR="0073084F" w:rsidRPr="00470C65">
        <w:rPr>
          <w:lang w:val="en-GB"/>
        </w:rPr>
        <w:tab/>
      </w:r>
      <w:r w:rsidR="00BB6F65">
        <w:rPr>
          <w:lang w:val="en-GB"/>
        </w:rPr>
        <w:tab/>
      </w:r>
      <w:r w:rsidR="0073084F" w:rsidRPr="00470C65">
        <w:rPr>
          <w:lang w:val="en-GB"/>
        </w:rPr>
        <w:t>530 m</w:t>
      </w:r>
      <w:r w:rsidR="0073084F" w:rsidRPr="00470C65">
        <w:rPr>
          <w:vertAlign w:val="superscript"/>
          <w:lang w:val="en-GB"/>
        </w:rPr>
        <w:t>3</w:t>
      </w:r>
    </w:p>
    <w:p w14:paraId="20D9DD8F" w14:textId="5DBB1D46" w:rsidR="0073084F" w:rsidRPr="00470C65" w:rsidRDefault="004B75F3" w:rsidP="0073084F">
      <w:pPr>
        <w:pStyle w:val="TCBNormalni"/>
        <w:rPr>
          <w:vertAlign w:val="superscript"/>
          <w:lang w:val="en-GB"/>
        </w:rPr>
      </w:pPr>
      <w:r w:rsidRPr="004B75F3">
        <w:rPr>
          <w:lang w:val="en-GB"/>
        </w:rPr>
        <w:t>Bulk weight (</w:t>
      </w:r>
      <w:r>
        <w:rPr>
          <w:lang w:val="en-GB"/>
        </w:rPr>
        <w:t>bituminous coal</w:t>
      </w:r>
      <w:r w:rsidRPr="004B75F3">
        <w:rPr>
          <w:lang w:val="en-GB"/>
        </w:rPr>
        <w:t>)</w:t>
      </w:r>
      <w:r>
        <w:rPr>
          <w:lang w:val="en-GB"/>
        </w:rPr>
        <w:t xml:space="preserve"> </w:t>
      </w:r>
      <w:r w:rsidR="0073084F" w:rsidRPr="00470C65">
        <w:rPr>
          <w:lang w:val="en-GB"/>
        </w:rPr>
        <w:tab/>
      </w:r>
      <w:r w:rsidR="0073084F" w:rsidRPr="00470C65">
        <w:rPr>
          <w:lang w:val="en-GB"/>
        </w:rPr>
        <w:tab/>
      </w:r>
      <w:r w:rsidR="0073084F" w:rsidRPr="00470C65">
        <w:rPr>
          <w:lang w:val="en-GB"/>
        </w:rPr>
        <w:tab/>
      </w:r>
      <w:r w:rsidR="00BB6F65">
        <w:rPr>
          <w:lang w:val="en-GB"/>
        </w:rPr>
        <w:tab/>
      </w:r>
      <w:r w:rsidR="0073084F" w:rsidRPr="00470C65">
        <w:rPr>
          <w:lang w:val="en-GB"/>
        </w:rPr>
        <w:t>0</w:t>
      </w:r>
      <w:r>
        <w:rPr>
          <w:lang w:val="en-GB"/>
        </w:rPr>
        <w:t>.</w:t>
      </w:r>
      <w:r w:rsidR="0073084F" w:rsidRPr="00470C65">
        <w:rPr>
          <w:lang w:val="en-GB"/>
        </w:rPr>
        <w:t>7 – 0</w:t>
      </w:r>
      <w:r>
        <w:rPr>
          <w:lang w:val="en-GB"/>
        </w:rPr>
        <w:t>.</w:t>
      </w:r>
      <w:r w:rsidR="0073084F" w:rsidRPr="00470C65">
        <w:rPr>
          <w:lang w:val="en-GB"/>
        </w:rPr>
        <w:t>8 t</w:t>
      </w:r>
      <w:r w:rsidR="00877C4F">
        <w:rPr>
          <w:lang w:val="en-GB"/>
        </w:rPr>
        <w:t>/</w:t>
      </w:r>
      <w:r w:rsidR="0073084F" w:rsidRPr="00470C65">
        <w:rPr>
          <w:lang w:val="en-GB"/>
        </w:rPr>
        <w:t>m</w:t>
      </w:r>
      <w:r w:rsidR="0073084F" w:rsidRPr="00470C65">
        <w:rPr>
          <w:vertAlign w:val="superscript"/>
          <w:lang w:val="en-GB"/>
        </w:rPr>
        <w:t>3</w:t>
      </w:r>
    </w:p>
    <w:p w14:paraId="61158639" w14:textId="2D312F2F" w:rsidR="0073084F" w:rsidRPr="00470C65" w:rsidRDefault="004B75F3" w:rsidP="0073084F">
      <w:pPr>
        <w:pStyle w:val="TCBNormalni"/>
        <w:rPr>
          <w:lang w:val="en-GB"/>
        </w:rPr>
      </w:pPr>
      <w:r>
        <w:rPr>
          <w:lang w:val="en-GB"/>
        </w:rPr>
        <w:t>Grain size</w:t>
      </w:r>
      <w:r w:rsidR="0073084F" w:rsidRPr="00470C65">
        <w:rPr>
          <w:lang w:val="en-GB"/>
        </w:rPr>
        <w:tab/>
      </w:r>
      <w:r w:rsidR="0073084F" w:rsidRPr="00470C65">
        <w:rPr>
          <w:lang w:val="en-GB"/>
        </w:rPr>
        <w:tab/>
      </w:r>
      <w:r w:rsidR="0073084F" w:rsidRPr="00470C65">
        <w:rPr>
          <w:lang w:val="en-GB"/>
        </w:rPr>
        <w:tab/>
      </w:r>
      <w:r w:rsidR="0073084F" w:rsidRPr="00470C65">
        <w:rPr>
          <w:lang w:val="en-GB"/>
        </w:rPr>
        <w:tab/>
      </w:r>
      <w:r w:rsidR="0073084F" w:rsidRPr="00470C65">
        <w:rPr>
          <w:lang w:val="en-GB"/>
        </w:rPr>
        <w:tab/>
      </w:r>
      <w:r w:rsidR="00BB6F65">
        <w:rPr>
          <w:lang w:val="en-GB"/>
        </w:rPr>
        <w:tab/>
      </w:r>
      <w:r w:rsidR="0073084F" w:rsidRPr="00470C65">
        <w:rPr>
          <w:lang w:val="en-GB"/>
        </w:rPr>
        <w:t xml:space="preserve">0 – 10 mm </w:t>
      </w:r>
    </w:p>
    <w:p w14:paraId="11CB194B" w14:textId="6D303C1A" w:rsidR="0073084F" w:rsidRPr="00470C65" w:rsidRDefault="004B75F3" w:rsidP="0073084F">
      <w:pPr>
        <w:pStyle w:val="TCBNormalni"/>
        <w:rPr>
          <w:lang w:val="en-GB"/>
        </w:rPr>
      </w:pPr>
      <w:r>
        <w:rPr>
          <w:lang w:val="en-GB"/>
        </w:rPr>
        <w:t>Number of coal</w:t>
      </w:r>
      <w:r w:rsidR="000F68D5">
        <w:rPr>
          <w:lang w:val="en-GB"/>
        </w:rPr>
        <w:t xml:space="preserve"> handling</w:t>
      </w:r>
      <w:r>
        <w:rPr>
          <w:lang w:val="en-GB"/>
        </w:rPr>
        <w:t xml:space="preserve"> lines </w:t>
      </w:r>
      <w:r w:rsidR="0073084F" w:rsidRPr="00470C65">
        <w:rPr>
          <w:lang w:val="en-GB"/>
        </w:rPr>
        <w:t>(dimen</w:t>
      </w:r>
      <w:r>
        <w:rPr>
          <w:lang w:val="en-GB"/>
        </w:rPr>
        <w:t>sioning</w:t>
      </w:r>
      <w:r w:rsidR="0073084F" w:rsidRPr="00470C65">
        <w:rPr>
          <w:lang w:val="en-GB"/>
        </w:rPr>
        <w:t>)</w:t>
      </w:r>
      <w:r w:rsidR="0073084F" w:rsidRPr="00470C65">
        <w:rPr>
          <w:lang w:val="en-GB"/>
        </w:rPr>
        <w:tab/>
      </w:r>
      <w:r w:rsidR="0073084F" w:rsidRPr="00470C65">
        <w:rPr>
          <w:lang w:val="en-GB"/>
        </w:rPr>
        <w:tab/>
        <w:t>2 (2x 100%)</w:t>
      </w:r>
    </w:p>
    <w:p w14:paraId="794CA50F" w14:textId="36329832" w:rsidR="00DA3DC6" w:rsidRPr="00CC6D1C" w:rsidRDefault="00C028EC" w:rsidP="0073084F">
      <w:pPr>
        <w:pStyle w:val="TCBNormalni"/>
        <w:rPr>
          <w:vertAlign w:val="superscript"/>
          <w:lang w:val="fr-FR"/>
        </w:rPr>
      </w:pPr>
      <w:r w:rsidRPr="00CC6D1C">
        <w:rPr>
          <w:lang w:val="fr-FR"/>
        </w:rPr>
        <w:t xml:space="preserve">Transport </w:t>
      </w:r>
      <w:r w:rsidR="00BB6F65">
        <w:rPr>
          <w:lang w:val="fr-FR"/>
        </w:rPr>
        <w:t>performance</w:t>
      </w:r>
      <w:r w:rsidRPr="00CC6D1C">
        <w:rPr>
          <w:lang w:val="fr-FR"/>
        </w:rPr>
        <w:t xml:space="preserve">, </w:t>
      </w:r>
      <w:r w:rsidR="0073084F" w:rsidRPr="00CC6D1C">
        <w:rPr>
          <w:lang w:val="fr-FR"/>
        </w:rPr>
        <w:t>max</w:t>
      </w:r>
      <w:r w:rsidRPr="00CC6D1C">
        <w:rPr>
          <w:lang w:val="fr-FR"/>
        </w:rPr>
        <w:t xml:space="preserve">. </w:t>
      </w:r>
      <w:r w:rsidR="0073084F" w:rsidRPr="00CC6D1C">
        <w:rPr>
          <w:lang w:val="fr-FR"/>
        </w:rPr>
        <w:t>(</w:t>
      </w:r>
      <w:r w:rsidRPr="00CC6D1C">
        <w:rPr>
          <w:lang w:val="fr-FR"/>
        </w:rPr>
        <w:t>for bituminous coal)</w:t>
      </w:r>
      <w:r w:rsidR="0073084F" w:rsidRPr="00CC6D1C">
        <w:rPr>
          <w:lang w:val="fr-FR"/>
        </w:rPr>
        <w:tab/>
        <w:t>15 t/h / 18</w:t>
      </w:r>
      <w:r w:rsidRPr="00CC6D1C">
        <w:rPr>
          <w:lang w:val="fr-FR"/>
        </w:rPr>
        <w:t>.</w:t>
      </w:r>
      <w:r w:rsidR="0073084F" w:rsidRPr="00CC6D1C">
        <w:rPr>
          <w:lang w:val="fr-FR"/>
        </w:rPr>
        <w:t>75 m</w:t>
      </w:r>
      <w:r w:rsidR="0073084F" w:rsidRPr="00CC6D1C">
        <w:rPr>
          <w:vertAlign w:val="superscript"/>
          <w:lang w:val="fr-FR"/>
        </w:rPr>
        <w:t>3</w:t>
      </w:r>
      <w:r w:rsidR="00877C4F">
        <w:rPr>
          <w:lang w:val="fr-FR"/>
        </w:rPr>
        <w:t>/</w:t>
      </w:r>
      <w:r w:rsidR="0073084F" w:rsidRPr="00CC6D1C">
        <w:rPr>
          <w:lang w:val="fr-FR"/>
        </w:rPr>
        <w:t>h</w:t>
      </w:r>
    </w:p>
    <w:p w14:paraId="119F1405" w14:textId="2B02011D" w:rsidR="0073084F" w:rsidRPr="00470C65" w:rsidRDefault="003C7BD3" w:rsidP="00382420">
      <w:pPr>
        <w:pStyle w:val="TCBNadpis3"/>
      </w:pPr>
      <w:bookmarkStart w:id="65" w:name="_Toc142309698"/>
      <w:r>
        <w:t>Handling</w:t>
      </w:r>
      <w:r w:rsidR="00CD2C58" w:rsidRPr="00CD2C58">
        <w:t xml:space="preserve"> of plant pellets</w:t>
      </w:r>
      <w:bookmarkEnd w:id="65"/>
      <w:r w:rsidR="0073084F" w:rsidRPr="00470C65">
        <w:t xml:space="preserve"> </w:t>
      </w:r>
    </w:p>
    <w:p w14:paraId="13081736" w14:textId="073E357B" w:rsidR="003A6467" w:rsidRPr="00470C65" w:rsidRDefault="00C53B29" w:rsidP="003A6467">
      <w:pPr>
        <w:pStyle w:val="TCBNormalni"/>
        <w:rPr>
          <w:lang w:val="en-GB"/>
        </w:rPr>
      </w:pPr>
      <w:r>
        <w:rPr>
          <w:lang w:val="en-GB"/>
        </w:rPr>
        <w:t xml:space="preserve">The </w:t>
      </w:r>
      <w:r w:rsidRPr="00C53B29">
        <w:rPr>
          <w:lang w:val="en-GB"/>
        </w:rPr>
        <w:t>device for dosing plant pellets which are co-combusted with coal with a share of up to 30% (energ</w:t>
      </w:r>
      <w:r w:rsidR="00280780">
        <w:rPr>
          <w:lang w:val="en-GB"/>
        </w:rPr>
        <w:t>y</w:t>
      </w:r>
      <w:r w:rsidRPr="00C53B29">
        <w:rPr>
          <w:lang w:val="en-GB"/>
        </w:rPr>
        <w:t xml:space="preserve"> share)</w:t>
      </w:r>
      <w:r>
        <w:rPr>
          <w:lang w:val="en-GB"/>
        </w:rPr>
        <w:t xml:space="preserve"> on b</w:t>
      </w:r>
      <w:r w:rsidRPr="00C53B29">
        <w:rPr>
          <w:lang w:val="en-GB"/>
        </w:rPr>
        <w:t>oth boilers</w:t>
      </w:r>
      <w:r>
        <w:rPr>
          <w:lang w:val="en-GB"/>
        </w:rPr>
        <w:t>.</w:t>
      </w:r>
      <w:r w:rsidR="003A6467" w:rsidRPr="00470C65">
        <w:rPr>
          <w:lang w:val="en-GB"/>
        </w:rPr>
        <w:t xml:space="preserve"> </w:t>
      </w:r>
    </w:p>
    <w:p w14:paraId="119A7639" w14:textId="0A33CA60" w:rsidR="0073084F" w:rsidRPr="00470C65" w:rsidRDefault="00280780" w:rsidP="0073084F">
      <w:pPr>
        <w:pStyle w:val="TCBNormalni"/>
        <w:rPr>
          <w:lang w:val="en-GB"/>
        </w:rPr>
      </w:pPr>
      <w:r w:rsidRPr="00280780">
        <w:rPr>
          <w:lang w:val="en-GB"/>
        </w:rPr>
        <w:t xml:space="preserve">Pellets are transported to the ŠKO-ENERGO </w:t>
      </w:r>
      <w:r w:rsidR="009215DD">
        <w:rPr>
          <w:lang w:val="en-GB"/>
        </w:rPr>
        <w:t>premises</w:t>
      </w:r>
      <w:r w:rsidRPr="00280780">
        <w:rPr>
          <w:lang w:val="en-GB"/>
        </w:rPr>
        <w:t xml:space="preserve"> using trucks. In </w:t>
      </w:r>
      <w:r w:rsidR="009215DD">
        <w:rPr>
          <w:lang w:val="en-GB"/>
        </w:rPr>
        <w:t xml:space="preserve">the </w:t>
      </w:r>
      <w:r w:rsidR="009215DD" w:rsidRPr="00280780">
        <w:rPr>
          <w:lang w:val="en-GB"/>
        </w:rPr>
        <w:t>E18</w:t>
      </w:r>
      <w:r w:rsidR="009215DD">
        <w:rPr>
          <w:lang w:val="en-GB"/>
        </w:rPr>
        <w:t xml:space="preserve"> </w:t>
      </w:r>
      <w:r w:rsidRPr="00280780">
        <w:rPr>
          <w:lang w:val="en-GB"/>
        </w:rPr>
        <w:t xml:space="preserve">building, there is a steel </w:t>
      </w:r>
      <w:r w:rsidR="009215DD">
        <w:rPr>
          <w:lang w:val="en-GB"/>
        </w:rPr>
        <w:t xml:space="preserve">discharge hopper </w:t>
      </w:r>
      <w:r w:rsidRPr="00280780">
        <w:rPr>
          <w:lang w:val="en-GB"/>
        </w:rPr>
        <w:t xml:space="preserve">into which lorries with pellets are unloaded. From there, the pellets are taken out by means of a screw conveyor and transported by mechanical transport to </w:t>
      </w:r>
      <w:r w:rsidR="00640B5B">
        <w:rPr>
          <w:lang w:val="en-GB"/>
        </w:rPr>
        <w:t>a</w:t>
      </w:r>
      <w:r w:rsidRPr="00280780">
        <w:rPr>
          <w:lang w:val="en-GB"/>
        </w:rPr>
        <w:t xml:space="preserve"> c</w:t>
      </w:r>
      <w:r w:rsidR="00640B5B">
        <w:rPr>
          <w:lang w:val="en-GB"/>
        </w:rPr>
        <w:t>ell</w:t>
      </w:r>
      <w:r w:rsidRPr="00280780">
        <w:rPr>
          <w:lang w:val="en-GB"/>
        </w:rPr>
        <w:t xml:space="preserve"> feeder which uses compressed air to transport the pellets to the operating common storage tank in the boiler room. </w:t>
      </w:r>
      <w:r w:rsidR="00640B5B">
        <w:rPr>
          <w:lang w:val="en-GB"/>
        </w:rPr>
        <w:t>The filter for t</w:t>
      </w:r>
      <w:r w:rsidRPr="00280780">
        <w:rPr>
          <w:lang w:val="en-GB"/>
        </w:rPr>
        <w:t>ransport</w:t>
      </w:r>
      <w:r w:rsidR="00640B5B">
        <w:rPr>
          <w:lang w:val="en-GB"/>
        </w:rPr>
        <w:t>ed</w:t>
      </w:r>
      <w:r w:rsidRPr="00280780">
        <w:rPr>
          <w:lang w:val="en-GB"/>
        </w:rPr>
        <w:t xml:space="preserve"> air dust removal with compressed air regeneration is located on the </w:t>
      </w:r>
      <w:r w:rsidR="00640B5B">
        <w:rPr>
          <w:lang w:val="en-GB"/>
        </w:rPr>
        <w:t>storage tank.</w:t>
      </w:r>
    </w:p>
    <w:p w14:paraId="5CA7BB93" w14:textId="0CCBC84F" w:rsidR="00365FE0" w:rsidRPr="00470C65" w:rsidRDefault="00787A01" w:rsidP="0073084F">
      <w:pPr>
        <w:pStyle w:val="TCBNormalni"/>
        <w:rPr>
          <w:lang w:val="en-GB"/>
        </w:rPr>
      </w:pPr>
      <w:r w:rsidRPr="00787A01">
        <w:rPr>
          <w:lang w:val="en-GB"/>
        </w:rPr>
        <w:t xml:space="preserve">The operational pellet hopper is </w:t>
      </w:r>
      <w:r w:rsidR="00A54442">
        <w:rPr>
          <w:lang w:val="en-GB"/>
        </w:rPr>
        <w:t xml:space="preserve">of </w:t>
      </w:r>
      <w:r w:rsidRPr="00787A01">
        <w:rPr>
          <w:lang w:val="en-GB"/>
        </w:rPr>
        <w:t>cylindrical shape</w:t>
      </w:r>
      <w:r w:rsidR="00A54442">
        <w:rPr>
          <w:lang w:val="en-GB"/>
        </w:rPr>
        <w:t xml:space="preserve">, </w:t>
      </w:r>
      <w:r w:rsidRPr="00787A01">
        <w:rPr>
          <w:lang w:val="en-GB"/>
        </w:rPr>
        <w:t>with a flat bottom with 4 screw conveyors (with speed regulation by F</w:t>
      </w:r>
      <w:r w:rsidR="00CC6D1C">
        <w:rPr>
          <w:lang w:val="en-GB"/>
        </w:rPr>
        <w:t>C</w:t>
      </w:r>
      <w:r w:rsidRPr="00787A01">
        <w:rPr>
          <w:lang w:val="en-GB"/>
        </w:rPr>
        <w:t xml:space="preserve">) which are used to transport the pellets from the silo through the </w:t>
      </w:r>
      <w:r w:rsidR="00A54442">
        <w:rPr>
          <w:lang w:val="en-GB"/>
        </w:rPr>
        <w:t xml:space="preserve">screw </w:t>
      </w:r>
      <w:r w:rsidR="00CD532B">
        <w:rPr>
          <w:lang w:val="en-GB"/>
        </w:rPr>
        <w:t xml:space="preserve">conveyor </w:t>
      </w:r>
      <w:r w:rsidRPr="00787A01">
        <w:rPr>
          <w:lang w:val="en-GB"/>
        </w:rPr>
        <w:t xml:space="preserve">to the separating rotary feeder </w:t>
      </w:r>
      <w:r w:rsidR="00CD532B">
        <w:rPr>
          <w:lang w:val="en-GB"/>
        </w:rPr>
        <w:t>–</w:t>
      </w:r>
      <w:r w:rsidRPr="00787A01">
        <w:rPr>
          <w:lang w:val="en-GB"/>
        </w:rPr>
        <w:t xml:space="preserve"> </w:t>
      </w:r>
      <w:r w:rsidR="00CD532B">
        <w:rPr>
          <w:lang w:val="en-GB"/>
        </w:rPr>
        <w:t xml:space="preserve">a </w:t>
      </w:r>
      <w:r w:rsidRPr="00787A01">
        <w:rPr>
          <w:lang w:val="en-GB"/>
        </w:rPr>
        <w:t>turnstile, from where they fall into the mixer and are transported by low-pressure pneumatic transport to each of the two boilers routes. Entrances to the combustion chamber are made with stainless steel lancets located in the upper secondary air supply to the boiler.</w:t>
      </w:r>
    </w:p>
    <w:p w14:paraId="7366BC06" w14:textId="46AB7384" w:rsidR="009A1FB2" w:rsidRPr="00470C65" w:rsidRDefault="00CD532B" w:rsidP="009A1FB2">
      <w:pPr>
        <w:pStyle w:val="TCBNormalni"/>
        <w:rPr>
          <w:lang w:val="en-GB"/>
        </w:rPr>
      </w:pPr>
      <w:r w:rsidRPr="00CD532B">
        <w:rPr>
          <w:lang w:val="en-GB"/>
        </w:rPr>
        <w:t xml:space="preserve">DN80 routes with a nominal </w:t>
      </w:r>
      <w:r w:rsidR="00100ACD">
        <w:rPr>
          <w:lang w:val="en-GB"/>
        </w:rPr>
        <w:t>capaicty</w:t>
      </w:r>
      <w:r w:rsidRPr="00CD532B">
        <w:rPr>
          <w:lang w:val="en-GB"/>
        </w:rPr>
        <w:t xml:space="preserve"> of approx. 7 t/h (according to specific gravity and </w:t>
      </w:r>
      <w:r w:rsidR="00702FA6">
        <w:rPr>
          <w:lang w:val="en-GB"/>
        </w:rPr>
        <w:t xml:space="preserve">the </w:t>
      </w:r>
      <w:r w:rsidRPr="00CD532B">
        <w:rPr>
          <w:lang w:val="en-GB"/>
        </w:rPr>
        <w:t xml:space="preserve">granulometry) are led to each boiler. </w:t>
      </w:r>
      <w:r w:rsidR="00702FA6">
        <w:rPr>
          <w:lang w:val="en-GB"/>
        </w:rPr>
        <w:t>In total,</w:t>
      </w:r>
      <w:r w:rsidRPr="00CD532B">
        <w:rPr>
          <w:lang w:val="en-GB"/>
        </w:rPr>
        <w:t xml:space="preserve"> the power </w:t>
      </w:r>
      <w:r w:rsidR="00702FA6">
        <w:rPr>
          <w:lang w:val="en-GB"/>
        </w:rPr>
        <w:t xml:space="preserve">input </w:t>
      </w:r>
      <w:r w:rsidR="00702FA6" w:rsidRPr="00CD532B">
        <w:rPr>
          <w:lang w:val="en-GB"/>
        </w:rPr>
        <w:t xml:space="preserve">supplied </w:t>
      </w:r>
      <w:r w:rsidRPr="00CD532B">
        <w:rPr>
          <w:lang w:val="en-GB"/>
        </w:rPr>
        <w:t>is limited to 30% of the boiler's nominal</w:t>
      </w:r>
      <w:r w:rsidR="00702FA6">
        <w:rPr>
          <w:lang w:val="en-GB"/>
        </w:rPr>
        <w:t xml:space="preserve"> output </w:t>
      </w:r>
      <w:r w:rsidRPr="00CD532B">
        <w:rPr>
          <w:lang w:val="en-GB"/>
        </w:rPr>
        <w:t xml:space="preserve">power. For the technology of receiving, </w:t>
      </w:r>
      <w:r w:rsidR="00452ECB" w:rsidRPr="00CD532B">
        <w:rPr>
          <w:lang w:val="en-GB"/>
        </w:rPr>
        <w:t>storing,</w:t>
      </w:r>
      <w:r w:rsidRPr="00CD532B">
        <w:rPr>
          <w:lang w:val="en-GB"/>
        </w:rPr>
        <w:t xml:space="preserve"> and transporting plant pellets, </w:t>
      </w:r>
      <w:r w:rsidR="00702FA6">
        <w:rPr>
          <w:lang w:val="en-GB"/>
        </w:rPr>
        <w:t xml:space="preserve">the Company </w:t>
      </w:r>
      <w:r w:rsidRPr="00CD532B">
        <w:rPr>
          <w:lang w:val="en-GB"/>
        </w:rPr>
        <w:t>VST Engineering, spol. s.r.o. assess</w:t>
      </w:r>
      <w:r w:rsidR="00702FA6">
        <w:rPr>
          <w:lang w:val="en-GB"/>
        </w:rPr>
        <w:t>ed</w:t>
      </w:r>
      <w:r w:rsidRPr="00CD532B">
        <w:rPr>
          <w:lang w:val="en-GB"/>
        </w:rPr>
        <w:t xml:space="preserve"> </w:t>
      </w:r>
      <w:r w:rsidR="000F68D5">
        <w:rPr>
          <w:lang w:val="en-GB"/>
        </w:rPr>
        <w:t xml:space="preserve">the </w:t>
      </w:r>
      <w:r w:rsidRPr="00CD532B">
        <w:rPr>
          <w:lang w:val="en-GB"/>
        </w:rPr>
        <w:t xml:space="preserve">operation from the point of view of explosion hazard according to </w:t>
      </w:r>
      <w:r w:rsidR="000F68D5">
        <w:rPr>
          <w:lang w:val="en-GB"/>
        </w:rPr>
        <w:t xml:space="preserve">Government Regulation </w:t>
      </w:r>
      <w:r w:rsidRPr="00CD532B">
        <w:rPr>
          <w:lang w:val="en-GB"/>
        </w:rPr>
        <w:t>NV 406/2004 Coll. (TZ06-P0140-03-A "Combustion of pellets in ŠKO-ENERGO</w:t>
      </w:r>
      <w:r w:rsidR="000F68D5" w:rsidRPr="000F68D5">
        <w:rPr>
          <w:lang w:val="en-GB"/>
        </w:rPr>
        <w:t xml:space="preserve"> </w:t>
      </w:r>
      <w:r w:rsidR="000F68D5" w:rsidRPr="00CD532B">
        <w:rPr>
          <w:lang w:val="en-GB"/>
        </w:rPr>
        <w:t>boilers</w:t>
      </w:r>
      <w:r w:rsidRPr="00CD532B">
        <w:rPr>
          <w:lang w:val="en-GB"/>
        </w:rPr>
        <w:t>"),</w:t>
      </w:r>
      <w:r w:rsidR="006C1CD8">
        <w:rPr>
          <w:lang w:val="en-GB"/>
        </w:rPr>
        <w:t xml:space="preserve"> </w:t>
      </w:r>
      <w:r w:rsidR="000F68D5">
        <w:rPr>
          <w:lang w:val="en-GB"/>
        </w:rPr>
        <w:t>where a</w:t>
      </w:r>
      <w:r w:rsidRPr="00CD532B">
        <w:rPr>
          <w:lang w:val="en-GB"/>
        </w:rPr>
        <w:t>reas with a risk of explosion are determined.</w:t>
      </w:r>
    </w:p>
    <w:p w14:paraId="23B27ED1" w14:textId="59C30206" w:rsidR="00AF2140" w:rsidRPr="00470C65" w:rsidRDefault="006C1CD8" w:rsidP="003D6F79">
      <w:pPr>
        <w:pStyle w:val="TCBNormalni"/>
        <w:rPr>
          <w:lang w:val="en-GB" w:eastAsia="cs-CZ"/>
        </w:rPr>
      </w:pPr>
      <w:r w:rsidRPr="006C1CD8">
        <w:rPr>
          <w:lang w:val="en-GB"/>
        </w:rPr>
        <w:lastRenderedPageBreak/>
        <w:t xml:space="preserve">Safety fittings against </w:t>
      </w:r>
      <w:r w:rsidR="009D7A45">
        <w:rPr>
          <w:lang w:val="en-GB"/>
        </w:rPr>
        <w:t>flush-back</w:t>
      </w:r>
      <w:r w:rsidRPr="006C1CD8">
        <w:rPr>
          <w:lang w:val="en-GB"/>
        </w:rPr>
        <w:t xml:space="preserve"> are placed on the pip</w:t>
      </w:r>
      <w:r>
        <w:rPr>
          <w:lang w:val="en-GB"/>
        </w:rPr>
        <w:t>ing</w:t>
      </w:r>
      <w:r w:rsidRPr="006C1CD8">
        <w:rPr>
          <w:lang w:val="en-GB"/>
        </w:rPr>
        <w:t xml:space="preserve">, the </w:t>
      </w:r>
      <w:r w:rsidR="009D7A45">
        <w:rPr>
          <w:lang w:val="en-GB"/>
        </w:rPr>
        <w:t xml:space="preserve">storage </w:t>
      </w:r>
      <w:r w:rsidRPr="006C1CD8">
        <w:rPr>
          <w:lang w:val="en-GB"/>
        </w:rPr>
        <w:t xml:space="preserve">tank is </w:t>
      </w:r>
      <w:r w:rsidR="009D7A45">
        <w:rPr>
          <w:lang w:val="en-GB"/>
        </w:rPr>
        <w:t>provided</w:t>
      </w:r>
      <w:r w:rsidRPr="006C1CD8">
        <w:rPr>
          <w:lang w:val="en-GB"/>
        </w:rPr>
        <w:t xml:space="preserve"> by</w:t>
      </w:r>
      <w:r w:rsidR="007B3DFA" w:rsidRPr="006C1CD8">
        <w:rPr>
          <w:lang w:val="en-GB"/>
        </w:rPr>
        <w:t xml:space="preserve"> the VST company </w:t>
      </w:r>
      <w:r w:rsidRPr="006C1CD8">
        <w:rPr>
          <w:lang w:val="en-GB"/>
        </w:rPr>
        <w:t xml:space="preserve">active system with extinguishing powder and inert gas to suppress the explosion. The </w:t>
      </w:r>
      <w:r w:rsidR="00452ECB">
        <w:rPr>
          <w:lang w:val="en-GB"/>
        </w:rPr>
        <w:t xml:space="preserve">equipment </w:t>
      </w:r>
      <w:r w:rsidR="00B3123C" w:rsidRPr="006C1CD8">
        <w:rPr>
          <w:lang w:val="en-GB"/>
        </w:rPr>
        <w:t>works</w:t>
      </w:r>
      <w:r w:rsidRPr="006C1CD8">
        <w:rPr>
          <w:lang w:val="en-GB"/>
        </w:rPr>
        <w:t xml:space="preserve"> without </w:t>
      </w:r>
      <w:r w:rsidR="007B3DFA">
        <w:rPr>
          <w:lang w:val="en-GB"/>
        </w:rPr>
        <w:t xml:space="preserve">any </w:t>
      </w:r>
      <w:r w:rsidRPr="006C1CD8">
        <w:rPr>
          <w:lang w:val="en-GB"/>
        </w:rPr>
        <w:t>problems, the technological discipline of the pellet suppliers is essential (the presence of stones and other objects in the deliveries).</w:t>
      </w:r>
    </w:p>
    <w:p w14:paraId="1B693218" w14:textId="1AD7ACAD" w:rsidR="0073084F" w:rsidRPr="00470C65" w:rsidRDefault="009C67DC" w:rsidP="00382420">
      <w:pPr>
        <w:pStyle w:val="TCBNadpis3"/>
      </w:pPr>
      <w:bookmarkStart w:id="66" w:name="_Toc142309699"/>
      <w:r>
        <w:t>Existing</w:t>
      </w:r>
      <w:r w:rsidR="007B3DFA" w:rsidRPr="007B3DFA">
        <w:t xml:space="preserve"> </w:t>
      </w:r>
      <w:r w:rsidR="003C7BD3">
        <w:t>handling</w:t>
      </w:r>
      <w:r w:rsidR="007B3DFA" w:rsidRPr="007B3DFA">
        <w:t xml:space="preserve"> of wood chips</w:t>
      </w:r>
      <w:bookmarkEnd w:id="66"/>
      <w:r w:rsidR="0073084F" w:rsidRPr="00470C65">
        <w:t xml:space="preserve"> </w:t>
      </w:r>
    </w:p>
    <w:p w14:paraId="16C6C876" w14:textId="771552A7" w:rsidR="00630A2B" w:rsidRPr="00470C65" w:rsidRDefault="007B3DFA" w:rsidP="00D93268">
      <w:pPr>
        <w:pStyle w:val="TCBNormalni"/>
        <w:rPr>
          <w:lang w:val="en-GB"/>
        </w:rPr>
      </w:pPr>
      <w:r w:rsidRPr="007B3DFA">
        <w:rPr>
          <w:lang w:val="en-GB"/>
        </w:rPr>
        <w:t>Biomass-wood chips in a volume of up to 3% of the heat input is dosed into boilers by internal coal</w:t>
      </w:r>
      <w:r>
        <w:rPr>
          <w:lang w:val="en-GB"/>
        </w:rPr>
        <w:t xml:space="preserve"> handling,</w:t>
      </w:r>
      <w:r w:rsidRPr="007B3DFA">
        <w:rPr>
          <w:lang w:val="en-GB"/>
        </w:rPr>
        <w:t xml:space="preserve"> together with coal, where homogenization occurs during transport </w:t>
      </w:r>
      <w:r>
        <w:rPr>
          <w:lang w:val="en-GB"/>
        </w:rPr>
        <w:t xml:space="preserve">within pouring </w:t>
      </w:r>
      <w:r w:rsidRPr="007B3DFA">
        <w:rPr>
          <w:lang w:val="en-GB"/>
        </w:rPr>
        <w:t>from the</w:t>
      </w:r>
      <w:r w:rsidR="00452ECB">
        <w:rPr>
          <w:lang w:val="en-GB"/>
        </w:rPr>
        <w:t xml:space="preserve"> </w:t>
      </w:r>
      <w:r w:rsidR="00C81043">
        <w:rPr>
          <w:lang w:val="en-GB"/>
        </w:rPr>
        <w:t>coal dump</w:t>
      </w:r>
      <w:r w:rsidRPr="007B3DFA">
        <w:rPr>
          <w:lang w:val="en-GB"/>
        </w:rPr>
        <w:t xml:space="preserve"> to internal </w:t>
      </w:r>
      <w:r w:rsidR="00C81043">
        <w:rPr>
          <w:lang w:val="en-GB"/>
        </w:rPr>
        <w:t>storage tanks</w:t>
      </w:r>
      <w:r w:rsidRPr="007B3DFA">
        <w:rPr>
          <w:lang w:val="en-GB"/>
        </w:rPr>
        <w:t>, respectively. to the boilers.</w:t>
      </w:r>
      <w:r w:rsidR="00630A2B" w:rsidRPr="00470C65">
        <w:rPr>
          <w:lang w:val="en-GB"/>
        </w:rPr>
        <w:t xml:space="preserve"> </w:t>
      </w:r>
    </w:p>
    <w:p w14:paraId="07F8A81E" w14:textId="7DD63B47" w:rsidR="0073084F" w:rsidRPr="00470C65" w:rsidRDefault="00C81043" w:rsidP="00382420">
      <w:pPr>
        <w:pStyle w:val="TCBNadpis3"/>
      </w:pPr>
      <w:bookmarkStart w:id="67" w:name="_Toc122095267"/>
      <w:bookmarkStart w:id="68" w:name="_Toc142309700"/>
      <w:bookmarkEnd w:id="67"/>
      <w:r w:rsidRPr="00C81043">
        <w:t>Technological fuel</w:t>
      </w:r>
      <w:bookmarkEnd w:id="68"/>
      <w:r w:rsidR="0073084F" w:rsidRPr="00470C65">
        <w:t xml:space="preserve"> </w:t>
      </w:r>
    </w:p>
    <w:p w14:paraId="7FDA0C88" w14:textId="6DEA0CDF" w:rsidR="0073084F" w:rsidRPr="00470C65" w:rsidRDefault="00C81043" w:rsidP="003D6F79">
      <w:pPr>
        <w:pStyle w:val="TCBNormalni"/>
        <w:rPr>
          <w:lang w:val="en-GB" w:eastAsia="cs-CZ"/>
        </w:rPr>
      </w:pPr>
      <w:r>
        <w:rPr>
          <w:lang w:val="en-GB" w:eastAsia="cs-CZ"/>
        </w:rPr>
        <w:t>For c</w:t>
      </w:r>
      <w:r w:rsidRPr="00C81043">
        <w:rPr>
          <w:lang w:val="en-GB" w:eastAsia="cs-CZ"/>
        </w:rPr>
        <w:t xml:space="preserve">omposition of technological fuel see </w:t>
      </w:r>
      <w:r>
        <w:rPr>
          <w:lang w:val="en-GB" w:eastAsia="cs-CZ"/>
        </w:rPr>
        <w:t>the A6 Annex</w:t>
      </w:r>
      <w:r w:rsidRPr="00C81043">
        <w:rPr>
          <w:lang w:val="en-GB" w:eastAsia="cs-CZ"/>
        </w:rPr>
        <w:t xml:space="preserve">. Fuel is burned campaign-wise in the amount of </w:t>
      </w:r>
      <w:r w:rsidR="009D6642">
        <w:rPr>
          <w:lang w:val="en-GB" w:eastAsia="cs-CZ"/>
        </w:rPr>
        <w:t>2</w:t>
      </w:r>
      <w:r w:rsidRPr="00C81043">
        <w:rPr>
          <w:lang w:val="en-GB" w:eastAsia="cs-CZ"/>
        </w:rPr>
        <w:t>50</w:t>
      </w:r>
      <w:r w:rsidR="00100ACD">
        <w:rPr>
          <w:lang w:val="en-GB" w:eastAsia="cs-CZ"/>
        </w:rPr>
        <w:t>-</w:t>
      </w:r>
      <w:r w:rsidRPr="00C81043">
        <w:rPr>
          <w:lang w:val="en-GB" w:eastAsia="cs-CZ"/>
        </w:rPr>
        <w:t>650 kg/h.</w:t>
      </w:r>
    </w:p>
    <w:p w14:paraId="54754B8F" w14:textId="70A8E5A7" w:rsidR="00333E54" w:rsidRPr="00470C65" w:rsidRDefault="0042769D" w:rsidP="00BE3B4F">
      <w:pPr>
        <w:pStyle w:val="TCBNadpis2"/>
        <w:rPr>
          <w:bCs/>
        </w:rPr>
      </w:pPr>
      <w:bookmarkStart w:id="69" w:name="_Toc142309701"/>
      <w:r>
        <w:t>Start-up</w:t>
      </w:r>
      <w:r w:rsidR="00C81043">
        <w:t xml:space="preserve"> fuel of </w:t>
      </w:r>
      <w:r w:rsidR="002D2814" w:rsidRPr="00470C65">
        <w:t>K80/90</w:t>
      </w:r>
      <w:bookmarkEnd w:id="69"/>
    </w:p>
    <w:p w14:paraId="0D48D9B5" w14:textId="0C829161" w:rsidR="00767C2E" w:rsidRPr="00470C65" w:rsidRDefault="00CC235A" w:rsidP="00DA10E7">
      <w:pPr>
        <w:pStyle w:val="TCBNormalni"/>
        <w:rPr>
          <w:lang w:val="en-GB"/>
        </w:rPr>
      </w:pPr>
      <w:r w:rsidRPr="00CC235A">
        <w:rPr>
          <w:lang w:val="en-GB"/>
        </w:rPr>
        <w:t xml:space="preserve">The main gas </w:t>
      </w:r>
      <w:r w:rsidR="00100ACD">
        <w:rPr>
          <w:lang w:val="en-GB"/>
        </w:rPr>
        <w:t>inlet piping</w:t>
      </w:r>
      <w:r>
        <w:rPr>
          <w:lang w:val="en-GB"/>
        </w:rPr>
        <w:t xml:space="preserve"> of </w:t>
      </w:r>
      <w:r w:rsidRPr="00CC235A">
        <w:rPr>
          <w:lang w:val="en-GB"/>
        </w:rPr>
        <w:t xml:space="preserve">DN150 to the burners of the K80, K90 boilers are connected to the central </w:t>
      </w:r>
      <w:r w:rsidR="00897F58">
        <w:rPr>
          <w:lang w:val="en-GB"/>
        </w:rPr>
        <w:t xml:space="preserve">compound </w:t>
      </w:r>
      <w:r w:rsidRPr="00CC235A">
        <w:rPr>
          <w:lang w:val="en-GB"/>
        </w:rPr>
        <w:t xml:space="preserve">distribution </w:t>
      </w:r>
      <w:r w:rsidR="00897F58">
        <w:rPr>
          <w:lang w:val="en-GB"/>
        </w:rPr>
        <w:t xml:space="preserve">of </w:t>
      </w:r>
      <w:r w:rsidRPr="00CC235A">
        <w:rPr>
          <w:lang w:val="en-GB"/>
        </w:rPr>
        <w:t xml:space="preserve">DN300/0.25 MPa(g) outside the boiler </w:t>
      </w:r>
      <w:r w:rsidR="00897F58">
        <w:rPr>
          <w:lang w:val="en-GB"/>
        </w:rPr>
        <w:t xml:space="preserve">house </w:t>
      </w:r>
      <w:r w:rsidRPr="00CC235A">
        <w:rPr>
          <w:lang w:val="en-GB"/>
        </w:rPr>
        <w:t xml:space="preserve">at the level of +4.5 m. In front of the boiler </w:t>
      </w:r>
      <w:r w:rsidR="00897F58">
        <w:rPr>
          <w:lang w:val="en-GB"/>
        </w:rPr>
        <w:t xml:space="preserve">house </w:t>
      </w:r>
      <w:r w:rsidR="000C2174">
        <w:rPr>
          <w:lang w:val="en-GB"/>
        </w:rPr>
        <w:t xml:space="preserve">the </w:t>
      </w:r>
      <w:r w:rsidR="00897F58">
        <w:rPr>
          <w:lang w:val="en-GB"/>
        </w:rPr>
        <w:t>main gas shut-off valve (</w:t>
      </w:r>
      <w:r w:rsidR="003205D0">
        <w:rPr>
          <w:lang w:val="en-GB"/>
        </w:rPr>
        <w:t>MGSV</w:t>
      </w:r>
      <w:r w:rsidR="00897F58">
        <w:rPr>
          <w:lang w:val="en-GB"/>
        </w:rPr>
        <w:t>)</w:t>
      </w:r>
      <w:r w:rsidRPr="00CC235A">
        <w:rPr>
          <w:lang w:val="en-GB"/>
        </w:rPr>
        <w:t xml:space="preserve"> and </w:t>
      </w:r>
      <w:r w:rsidR="00897F58">
        <w:rPr>
          <w:lang w:val="en-GB"/>
        </w:rPr>
        <w:t>the</w:t>
      </w:r>
      <w:r w:rsidRPr="00CC235A">
        <w:rPr>
          <w:lang w:val="en-GB"/>
        </w:rPr>
        <w:t xml:space="preserve"> emergency quick</w:t>
      </w:r>
      <w:r w:rsidR="00897F58">
        <w:rPr>
          <w:lang w:val="en-GB"/>
        </w:rPr>
        <w:t xml:space="preserve">-closing device </w:t>
      </w:r>
      <w:r w:rsidRPr="00CC235A">
        <w:rPr>
          <w:lang w:val="en-GB"/>
        </w:rPr>
        <w:t xml:space="preserve">are installed. </w:t>
      </w:r>
      <w:r w:rsidR="00897F58" w:rsidRPr="00897F58">
        <w:rPr>
          <w:lang w:val="en-GB"/>
        </w:rPr>
        <w:t xml:space="preserve">The gas control station itself is located in the boiler </w:t>
      </w:r>
      <w:r w:rsidR="00897F58">
        <w:rPr>
          <w:lang w:val="en-GB"/>
        </w:rPr>
        <w:t>house</w:t>
      </w:r>
      <w:r w:rsidR="00897F58" w:rsidRPr="00897F58">
        <w:rPr>
          <w:lang w:val="en-GB"/>
        </w:rPr>
        <w:t>.</w:t>
      </w:r>
    </w:p>
    <w:p w14:paraId="6ACA7615" w14:textId="3A34A279" w:rsidR="00333E54" w:rsidRPr="00470C65" w:rsidRDefault="000C2174" w:rsidP="00E15472">
      <w:pPr>
        <w:pStyle w:val="TCBNormalni"/>
        <w:rPr>
          <w:lang w:val="en-GB"/>
        </w:rPr>
      </w:pPr>
      <w:r>
        <w:rPr>
          <w:lang w:val="en-GB"/>
        </w:rPr>
        <w:t>The gas control station</w:t>
      </w:r>
      <w:r w:rsidRPr="000C2174">
        <w:rPr>
          <w:lang w:val="en-GB"/>
        </w:rPr>
        <w:t xml:space="preserve"> </w:t>
      </w:r>
      <w:r>
        <w:rPr>
          <w:lang w:val="en-GB"/>
        </w:rPr>
        <w:t xml:space="preserve">with </w:t>
      </w:r>
      <w:r w:rsidRPr="000C2174">
        <w:rPr>
          <w:lang w:val="en-GB"/>
        </w:rPr>
        <w:t xml:space="preserve">filtration and </w:t>
      </w:r>
      <w:r>
        <w:rPr>
          <w:lang w:val="en-GB"/>
        </w:rPr>
        <w:t xml:space="preserve">a pressure </w:t>
      </w:r>
      <w:r w:rsidRPr="000C2174">
        <w:rPr>
          <w:lang w:val="en-GB"/>
        </w:rPr>
        <w:t xml:space="preserve">reducing valve ensures the required pressure at the </w:t>
      </w:r>
      <w:r w:rsidR="00452ECB" w:rsidRPr="000C2174">
        <w:rPr>
          <w:lang w:val="en-GB"/>
        </w:rPr>
        <w:t>burner</w:t>
      </w:r>
      <w:r w:rsidR="00452ECB">
        <w:rPr>
          <w:lang w:val="en-GB"/>
        </w:rPr>
        <w:t>’s</w:t>
      </w:r>
      <w:r w:rsidRPr="000C2174">
        <w:rPr>
          <w:lang w:val="en-GB"/>
        </w:rPr>
        <w:t xml:space="preserve"> inlet</w:t>
      </w:r>
      <w:r>
        <w:rPr>
          <w:lang w:val="en-GB"/>
        </w:rPr>
        <w:t>s</w:t>
      </w:r>
      <w:r w:rsidRPr="000C2174">
        <w:rPr>
          <w:lang w:val="en-GB"/>
        </w:rPr>
        <w:t>.</w:t>
      </w:r>
      <w:r>
        <w:rPr>
          <w:lang w:val="en-GB"/>
        </w:rPr>
        <w:t xml:space="preserve"> </w:t>
      </w:r>
    </w:p>
    <w:p w14:paraId="3F4084AD" w14:textId="38D0CD15" w:rsidR="00163B53" w:rsidRPr="00470C65" w:rsidRDefault="00541436" w:rsidP="00BE3B4F">
      <w:pPr>
        <w:pStyle w:val="TCBNadpis2"/>
      </w:pPr>
      <w:bookmarkStart w:id="70" w:name="_Toc142309702"/>
      <w:r>
        <w:t>Existing</w:t>
      </w:r>
      <w:r w:rsidR="00FB77EB" w:rsidRPr="00470C65">
        <w:t xml:space="preserve"> </w:t>
      </w:r>
      <w:r w:rsidR="000C2174">
        <w:t>boilers</w:t>
      </w:r>
      <w:r w:rsidR="00163B53" w:rsidRPr="00470C65">
        <w:t xml:space="preserve"> K</w:t>
      </w:r>
      <w:r w:rsidR="00333E54" w:rsidRPr="00470C65">
        <w:t xml:space="preserve">80 </w:t>
      </w:r>
      <w:r w:rsidR="00062A7F" w:rsidRPr="00470C65">
        <w:t>a K</w:t>
      </w:r>
      <w:r w:rsidR="00333E54" w:rsidRPr="00470C65">
        <w:t>90</w:t>
      </w:r>
      <w:bookmarkEnd w:id="70"/>
    </w:p>
    <w:p w14:paraId="1D739618" w14:textId="6967E861" w:rsidR="00B155A9" w:rsidRPr="00470C65" w:rsidRDefault="000C2174" w:rsidP="00B155A9">
      <w:pPr>
        <w:pStyle w:val="TCBNormalni"/>
        <w:rPr>
          <w:lang w:val="en-GB"/>
        </w:rPr>
      </w:pPr>
      <w:r w:rsidRPr="000C2174">
        <w:rPr>
          <w:lang w:val="en-GB"/>
        </w:rPr>
        <w:t xml:space="preserve">Fluid boilers K80 and K90 with a circulating fluid bed with </w:t>
      </w:r>
      <w:r w:rsidR="0050714B">
        <w:rPr>
          <w:lang w:val="en-GB"/>
        </w:rPr>
        <w:t xml:space="preserve">the following </w:t>
      </w:r>
      <w:r w:rsidRPr="000C2174">
        <w:rPr>
          <w:lang w:val="en-GB"/>
        </w:rPr>
        <w:t xml:space="preserve">parameters: </w:t>
      </w:r>
      <w:r w:rsidR="0050714B">
        <w:rPr>
          <w:lang w:val="en-GB"/>
        </w:rPr>
        <w:t xml:space="preserve">the </w:t>
      </w:r>
      <w:r w:rsidRPr="000C2174">
        <w:rPr>
          <w:lang w:val="en-GB"/>
        </w:rPr>
        <w:t xml:space="preserve">steam </w:t>
      </w:r>
      <w:r w:rsidR="00452ECB" w:rsidRPr="000C2174">
        <w:rPr>
          <w:lang w:val="en-GB"/>
        </w:rPr>
        <w:t xml:space="preserve">output </w:t>
      </w:r>
      <w:r w:rsidR="00452ECB">
        <w:rPr>
          <w:lang w:val="en-GB"/>
        </w:rPr>
        <w:t>of</w:t>
      </w:r>
      <w:r w:rsidR="00C75752">
        <w:rPr>
          <w:lang w:val="en-GB"/>
        </w:rPr>
        <w:t xml:space="preserve"> </w:t>
      </w:r>
      <w:r w:rsidRPr="000C2174">
        <w:rPr>
          <w:lang w:val="en-GB"/>
        </w:rPr>
        <w:t>140 t</w:t>
      </w:r>
      <w:r w:rsidR="00100ACD">
        <w:rPr>
          <w:lang w:val="en-GB"/>
        </w:rPr>
        <w:t>/</w:t>
      </w:r>
      <w:r w:rsidRPr="000C2174">
        <w:rPr>
          <w:lang w:val="en-GB"/>
        </w:rPr>
        <w:t xml:space="preserve">h, pressure 12.5 MPa, temperature 535 °C are located in a separate production </w:t>
      </w:r>
      <w:r w:rsidR="00C75752">
        <w:rPr>
          <w:lang w:val="en-GB"/>
        </w:rPr>
        <w:t>unit</w:t>
      </w:r>
      <w:r w:rsidRPr="000C2174">
        <w:rPr>
          <w:lang w:val="en-GB"/>
        </w:rPr>
        <w:t xml:space="preserve">, with a separate space for the boiler room and </w:t>
      </w:r>
      <w:r w:rsidR="00C75752">
        <w:rPr>
          <w:lang w:val="en-GB"/>
        </w:rPr>
        <w:t xml:space="preserve">the machine </w:t>
      </w:r>
      <w:r w:rsidRPr="000C2174">
        <w:rPr>
          <w:lang w:val="en-GB"/>
        </w:rPr>
        <w:t xml:space="preserve">room between the columns of the </w:t>
      </w:r>
      <w:r w:rsidR="00382420">
        <w:rPr>
          <w:lang w:val="en-GB"/>
        </w:rPr>
        <w:t xml:space="preserve">series </w:t>
      </w:r>
      <w:r w:rsidRPr="000C2174">
        <w:rPr>
          <w:lang w:val="en-GB"/>
        </w:rPr>
        <w:t>Y40-X15.9-Y47 – X8.1.</w:t>
      </w:r>
      <w:r w:rsidR="00B155A9" w:rsidRPr="00470C65">
        <w:rPr>
          <w:lang w:val="en-GB"/>
        </w:rPr>
        <w:t xml:space="preserve"> </w:t>
      </w:r>
      <w:r w:rsidR="00C75752" w:rsidRPr="00C75752">
        <w:rPr>
          <w:lang w:val="en-GB"/>
        </w:rPr>
        <w:t xml:space="preserve">The boilers in </w:t>
      </w:r>
      <w:r w:rsidR="00C75752">
        <w:rPr>
          <w:lang w:val="en-GB"/>
        </w:rPr>
        <w:t xml:space="preserve">a </w:t>
      </w:r>
      <w:r w:rsidR="00C75752" w:rsidRPr="00C75752">
        <w:rPr>
          <w:lang w:val="en-GB"/>
        </w:rPr>
        <w:t xml:space="preserve">mirror design were </w:t>
      </w:r>
      <w:r w:rsidR="00F05948">
        <w:rPr>
          <w:lang w:val="en-GB"/>
        </w:rPr>
        <w:t xml:space="preserve">intended for </w:t>
      </w:r>
      <w:r w:rsidR="00C75752" w:rsidRPr="00C75752">
        <w:rPr>
          <w:lang w:val="en-GB"/>
        </w:rPr>
        <w:t>burn</w:t>
      </w:r>
      <w:r w:rsidR="00F05948">
        <w:rPr>
          <w:lang w:val="en-GB"/>
        </w:rPr>
        <w:t xml:space="preserve">ing bituminous </w:t>
      </w:r>
      <w:r w:rsidR="00C75752" w:rsidRPr="00C75752">
        <w:rPr>
          <w:lang w:val="en-GB"/>
        </w:rPr>
        <w:t>coal</w:t>
      </w:r>
      <w:r w:rsidR="00F05948">
        <w:rPr>
          <w:lang w:val="en-GB"/>
        </w:rPr>
        <w:t>,</w:t>
      </w:r>
      <w:r w:rsidR="00C75752" w:rsidRPr="00C75752">
        <w:rPr>
          <w:lang w:val="en-GB"/>
        </w:rPr>
        <w:t xml:space="preserve"> with a planned lifetime of the </w:t>
      </w:r>
      <w:r w:rsidR="00382420">
        <w:rPr>
          <w:lang w:val="en-GB"/>
        </w:rPr>
        <w:t xml:space="preserve">boiler </w:t>
      </w:r>
      <w:r w:rsidR="00C75752" w:rsidRPr="00C75752">
        <w:rPr>
          <w:lang w:val="en-GB"/>
        </w:rPr>
        <w:t xml:space="preserve">pressure </w:t>
      </w:r>
      <w:r w:rsidR="00382420">
        <w:rPr>
          <w:lang w:val="en-GB"/>
        </w:rPr>
        <w:t>part</w:t>
      </w:r>
      <w:r w:rsidR="00C75752" w:rsidRPr="00C75752">
        <w:rPr>
          <w:lang w:val="en-GB"/>
        </w:rPr>
        <w:t xml:space="preserve"> of 200,000 operating hours and were put into operation in </w:t>
      </w:r>
      <w:r w:rsidR="00F05948">
        <w:rPr>
          <w:lang w:val="en-GB"/>
        </w:rPr>
        <w:t xml:space="preserve">the year </w:t>
      </w:r>
      <w:r w:rsidR="00C75752" w:rsidRPr="00C75752">
        <w:rPr>
          <w:lang w:val="en-GB"/>
        </w:rPr>
        <w:t>1998.</w:t>
      </w:r>
      <w:r w:rsidR="00B155A9" w:rsidRPr="00470C65">
        <w:rPr>
          <w:lang w:val="en-GB"/>
        </w:rPr>
        <w:t xml:space="preserve"> </w:t>
      </w:r>
      <w:r w:rsidR="00F05948">
        <w:rPr>
          <w:lang w:val="en-GB"/>
        </w:rPr>
        <w:t>B</w:t>
      </w:r>
      <w:r w:rsidR="00F05948" w:rsidRPr="00F05948">
        <w:rPr>
          <w:lang w:val="en-GB"/>
        </w:rPr>
        <w:t xml:space="preserve">y the end of </w:t>
      </w:r>
      <w:r w:rsidR="00F05948">
        <w:rPr>
          <w:lang w:val="en-GB"/>
        </w:rPr>
        <w:t xml:space="preserve">the year </w:t>
      </w:r>
      <w:r w:rsidR="00F05948" w:rsidRPr="00F05948">
        <w:rPr>
          <w:lang w:val="en-GB"/>
        </w:rPr>
        <w:t xml:space="preserve">2022 </w:t>
      </w:r>
      <w:r w:rsidR="00F05948">
        <w:rPr>
          <w:lang w:val="en-GB"/>
        </w:rPr>
        <w:t>the t</w:t>
      </w:r>
      <w:r w:rsidR="00F05948" w:rsidRPr="00F05948">
        <w:rPr>
          <w:lang w:val="en-GB"/>
        </w:rPr>
        <w:t xml:space="preserve">otal operating hours </w:t>
      </w:r>
      <w:r w:rsidR="00F05948">
        <w:rPr>
          <w:lang w:val="en-GB"/>
        </w:rPr>
        <w:t xml:space="preserve">were </w:t>
      </w:r>
      <w:r w:rsidR="00F05948" w:rsidRPr="00F05948">
        <w:rPr>
          <w:lang w:val="en-GB"/>
        </w:rPr>
        <w:t xml:space="preserve">planned </w:t>
      </w:r>
      <w:r w:rsidR="00F05948">
        <w:rPr>
          <w:lang w:val="en-GB"/>
        </w:rPr>
        <w:t xml:space="preserve">of </w:t>
      </w:r>
      <w:r w:rsidR="00F05948" w:rsidRPr="00F05948">
        <w:rPr>
          <w:lang w:val="en-GB"/>
        </w:rPr>
        <w:t xml:space="preserve">202,000 operating hours for the K80 boiler, and </w:t>
      </w:r>
      <w:r w:rsidR="00DA70FD">
        <w:rPr>
          <w:lang w:val="en-GB"/>
        </w:rPr>
        <w:t xml:space="preserve">of </w:t>
      </w:r>
      <w:r w:rsidR="00F05948" w:rsidRPr="00F05948">
        <w:rPr>
          <w:lang w:val="en-GB"/>
        </w:rPr>
        <w:t>184,000 operating hours for the K90 boiler.</w:t>
      </w:r>
      <w:r w:rsidR="00B155A9" w:rsidRPr="00470C65">
        <w:rPr>
          <w:lang w:val="en-GB"/>
        </w:rPr>
        <w:t xml:space="preserve"> </w:t>
      </w:r>
    </w:p>
    <w:p w14:paraId="2EF8950A" w14:textId="76F21E57" w:rsidR="00CF4A3C" w:rsidRPr="00470C65" w:rsidRDefault="00DA70FD" w:rsidP="00B155A9">
      <w:pPr>
        <w:pStyle w:val="TCBNormalni"/>
        <w:rPr>
          <w:lang w:val="en-GB"/>
        </w:rPr>
      </w:pPr>
      <w:r w:rsidRPr="00DA70FD">
        <w:rPr>
          <w:lang w:val="en-GB"/>
        </w:rPr>
        <w:t>In the following chapters, only those devices are described</w:t>
      </w:r>
      <w:r>
        <w:rPr>
          <w:lang w:val="en-GB"/>
        </w:rPr>
        <w:t>,</w:t>
      </w:r>
      <w:r w:rsidRPr="00DA70FD">
        <w:rPr>
          <w:lang w:val="en-GB"/>
        </w:rPr>
        <w:t xml:space="preserve"> that are closely related to woodchip </w:t>
      </w:r>
      <w:r w:rsidR="00452ECB" w:rsidRPr="00DA70FD">
        <w:rPr>
          <w:lang w:val="en-GB"/>
        </w:rPr>
        <w:t>operation,</w:t>
      </w:r>
      <w:r w:rsidRPr="00DA70FD">
        <w:rPr>
          <w:lang w:val="en-GB"/>
        </w:rPr>
        <w:t xml:space="preserve"> or </w:t>
      </w:r>
      <w:r>
        <w:rPr>
          <w:lang w:val="en-GB"/>
        </w:rPr>
        <w:t xml:space="preserve">these ones </w:t>
      </w:r>
      <w:r w:rsidRPr="00DA70FD">
        <w:rPr>
          <w:lang w:val="en-GB"/>
        </w:rPr>
        <w:t>affected by changes resulting from the transition to woodchip combustion.</w:t>
      </w:r>
      <w:r>
        <w:rPr>
          <w:lang w:val="en-GB"/>
        </w:rPr>
        <w:t xml:space="preserve"> </w:t>
      </w:r>
      <w:r w:rsidR="00B155A9" w:rsidRPr="00470C65">
        <w:rPr>
          <w:lang w:val="en-GB"/>
        </w:rPr>
        <w:t xml:space="preserve"> </w:t>
      </w:r>
    </w:p>
    <w:p w14:paraId="23154091" w14:textId="24EA1E57" w:rsidR="0092189B" w:rsidRPr="00470C65" w:rsidRDefault="00130331" w:rsidP="00382420">
      <w:pPr>
        <w:pStyle w:val="TCBNadpis3"/>
      </w:pPr>
      <w:bookmarkStart w:id="71" w:name="_Toc142309703"/>
      <w:r w:rsidRPr="00130331">
        <w:t>C</w:t>
      </w:r>
      <w:r>
        <w:t>ontemporary</w:t>
      </w:r>
      <w:r w:rsidRPr="00130331">
        <w:t xml:space="preserve"> basic technical parameters of the boiler</w:t>
      </w:r>
      <w:bookmarkEnd w:id="71"/>
      <w:r>
        <w:t xml:space="preserve"> </w:t>
      </w:r>
    </w:p>
    <w:tbl>
      <w:tblPr>
        <w:tblW w:w="9217" w:type="dxa"/>
        <w:tblCellMar>
          <w:left w:w="70" w:type="dxa"/>
          <w:right w:w="70" w:type="dxa"/>
        </w:tblCellMar>
        <w:tblLook w:val="04A0" w:firstRow="1" w:lastRow="0" w:firstColumn="1" w:lastColumn="0" w:noHBand="0" w:noVBand="1"/>
      </w:tblPr>
      <w:tblGrid>
        <w:gridCol w:w="4341"/>
        <w:gridCol w:w="4876"/>
      </w:tblGrid>
      <w:tr w:rsidR="007A2257" w:rsidRPr="00470C65" w14:paraId="1D9867B1" w14:textId="77777777" w:rsidTr="007B781F">
        <w:trPr>
          <w:trHeight w:val="282"/>
        </w:trPr>
        <w:tc>
          <w:tcPr>
            <w:tcW w:w="43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9347C9" w14:textId="3266BB70" w:rsidR="007A2257" w:rsidRPr="008361AB" w:rsidRDefault="00130331"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Supplier</w:t>
            </w:r>
          </w:p>
        </w:tc>
        <w:tc>
          <w:tcPr>
            <w:tcW w:w="4876" w:type="dxa"/>
            <w:tcBorders>
              <w:top w:val="single" w:sz="4" w:space="0" w:color="auto"/>
              <w:left w:val="nil"/>
              <w:bottom w:val="single" w:sz="4" w:space="0" w:color="auto"/>
              <w:right w:val="single" w:sz="4" w:space="0" w:color="auto"/>
            </w:tcBorders>
            <w:shd w:val="clear" w:color="auto" w:fill="auto"/>
            <w:vAlign w:val="bottom"/>
            <w:hideMark/>
          </w:tcPr>
          <w:p w14:paraId="3B35E4D4" w14:textId="2FEA681B" w:rsidR="007A2257" w:rsidRPr="008361AB" w:rsidRDefault="00130331"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C</w:t>
            </w:r>
            <w:r w:rsidR="007A2257" w:rsidRPr="008361AB">
              <w:rPr>
                <w:rFonts w:ascii="Arial" w:eastAsia="Times New Roman" w:hAnsi="Arial" w:cs="Arial"/>
                <w:color w:val="000000"/>
                <w:sz w:val="20"/>
                <w:szCs w:val="20"/>
                <w:lang w:val="en-GB" w:eastAsia="zh-CN"/>
              </w:rPr>
              <w:t>onsor</w:t>
            </w:r>
            <w:r w:rsidRPr="008361AB">
              <w:rPr>
                <w:rFonts w:ascii="Arial" w:eastAsia="Times New Roman" w:hAnsi="Arial" w:cs="Arial"/>
                <w:color w:val="000000"/>
                <w:sz w:val="20"/>
                <w:szCs w:val="20"/>
                <w:lang w:val="en-GB" w:eastAsia="zh-CN"/>
              </w:rPr>
              <w:t>t</w:t>
            </w:r>
            <w:r w:rsidR="007A2257" w:rsidRPr="008361AB">
              <w:rPr>
                <w:rFonts w:ascii="Arial" w:eastAsia="Times New Roman" w:hAnsi="Arial" w:cs="Arial"/>
                <w:color w:val="000000"/>
                <w:sz w:val="20"/>
                <w:szCs w:val="20"/>
                <w:lang w:val="en-GB" w:eastAsia="zh-CN"/>
              </w:rPr>
              <w:t xml:space="preserve">ium EVT Stuttgart GmBH a Vítkovice a.s. </w:t>
            </w:r>
          </w:p>
        </w:tc>
      </w:tr>
      <w:tr w:rsidR="007A2257" w:rsidRPr="00470C65" w14:paraId="06F8E3AB" w14:textId="77777777" w:rsidTr="007B781F">
        <w:trPr>
          <w:trHeight w:val="282"/>
        </w:trPr>
        <w:tc>
          <w:tcPr>
            <w:tcW w:w="4341" w:type="dxa"/>
            <w:tcBorders>
              <w:top w:val="nil"/>
              <w:left w:val="single" w:sz="4" w:space="0" w:color="auto"/>
              <w:bottom w:val="single" w:sz="4" w:space="0" w:color="auto"/>
              <w:right w:val="single" w:sz="4" w:space="0" w:color="auto"/>
            </w:tcBorders>
            <w:shd w:val="clear" w:color="auto" w:fill="auto"/>
            <w:vAlign w:val="bottom"/>
            <w:hideMark/>
          </w:tcPr>
          <w:p w14:paraId="7ACEC07F" w14:textId="418A0522" w:rsidR="007A2257" w:rsidRPr="008361AB" w:rsidRDefault="00130331"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Commissioning</w:t>
            </w:r>
          </w:p>
        </w:tc>
        <w:tc>
          <w:tcPr>
            <w:tcW w:w="4876" w:type="dxa"/>
            <w:tcBorders>
              <w:top w:val="nil"/>
              <w:left w:val="nil"/>
              <w:bottom w:val="single" w:sz="4" w:space="0" w:color="auto"/>
              <w:right w:val="single" w:sz="4" w:space="0" w:color="auto"/>
            </w:tcBorders>
            <w:shd w:val="clear" w:color="auto" w:fill="auto"/>
            <w:vAlign w:val="bottom"/>
            <w:hideMark/>
          </w:tcPr>
          <w:p w14:paraId="68BBC81D" w14:textId="77777777" w:rsidR="007A2257" w:rsidRPr="008361AB" w:rsidRDefault="007A2257"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1998</w:t>
            </w:r>
          </w:p>
        </w:tc>
      </w:tr>
      <w:tr w:rsidR="007A2257" w:rsidRPr="00470C65" w14:paraId="79BB589D" w14:textId="77777777" w:rsidTr="007B781F">
        <w:trPr>
          <w:trHeight w:val="282"/>
        </w:trPr>
        <w:tc>
          <w:tcPr>
            <w:tcW w:w="4341" w:type="dxa"/>
            <w:tcBorders>
              <w:top w:val="nil"/>
              <w:left w:val="single" w:sz="4" w:space="0" w:color="auto"/>
              <w:bottom w:val="single" w:sz="4" w:space="0" w:color="auto"/>
              <w:right w:val="single" w:sz="4" w:space="0" w:color="auto"/>
            </w:tcBorders>
            <w:shd w:val="clear" w:color="auto" w:fill="auto"/>
            <w:vAlign w:val="bottom"/>
            <w:hideMark/>
          </w:tcPr>
          <w:p w14:paraId="1542D683" w14:textId="40743857" w:rsidR="007A2257" w:rsidRPr="008361AB" w:rsidRDefault="00130331"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Boiler type</w:t>
            </w:r>
          </w:p>
        </w:tc>
        <w:tc>
          <w:tcPr>
            <w:tcW w:w="4876" w:type="dxa"/>
            <w:tcBorders>
              <w:top w:val="nil"/>
              <w:left w:val="nil"/>
              <w:bottom w:val="single" w:sz="4" w:space="0" w:color="auto"/>
              <w:right w:val="single" w:sz="4" w:space="0" w:color="auto"/>
            </w:tcBorders>
            <w:shd w:val="clear" w:color="auto" w:fill="auto"/>
            <w:vAlign w:val="bottom"/>
            <w:hideMark/>
          </w:tcPr>
          <w:p w14:paraId="402C2CB1" w14:textId="328AC6CA" w:rsidR="007A2257" w:rsidRPr="008361AB" w:rsidRDefault="00130331"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 xml:space="preserve">fluid one, with a circulating layer and natural water circulation </w:t>
            </w:r>
          </w:p>
        </w:tc>
      </w:tr>
      <w:tr w:rsidR="007A2257" w:rsidRPr="00470C65" w14:paraId="1D7E4EA5" w14:textId="77777777" w:rsidTr="007B781F">
        <w:trPr>
          <w:trHeight w:val="282"/>
        </w:trPr>
        <w:tc>
          <w:tcPr>
            <w:tcW w:w="4341" w:type="dxa"/>
            <w:tcBorders>
              <w:top w:val="nil"/>
              <w:left w:val="single" w:sz="4" w:space="0" w:color="auto"/>
              <w:bottom w:val="single" w:sz="4" w:space="0" w:color="auto"/>
              <w:right w:val="single" w:sz="4" w:space="0" w:color="auto"/>
            </w:tcBorders>
            <w:shd w:val="clear" w:color="auto" w:fill="auto"/>
            <w:vAlign w:val="bottom"/>
            <w:hideMark/>
          </w:tcPr>
          <w:p w14:paraId="234388D5" w14:textId="31F535CA" w:rsidR="007A2257" w:rsidRPr="008361AB" w:rsidRDefault="00130331"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 xml:space="preserve">Location </w:t>
            </w:r>
            <w:r w:rsidR="007A2257" w:rsidRPr="008361AB">
              <w:rPr>
                <w:rFonts w:ascii="Arial" w:eastAsia="Times New Roman" w:hAnsi="Arial" w:cs="Arial"/>
                <w:color w:val="000000"/>
                <w:sz w:val="20"/>
                <w:szCs w:val="20"/>
                <w:lang w:val="en-GB" w:eastAsia="zh-CN"/>
              </w:rPr>
              <w:t xml:space="preserve"> </w:t>
            </w:r>
          </w:p>
        </w:tc>
        <w:tc>
          <w:tcPr>
            <w:tcW w:w="4876" w:type="dxa"/>
            <w:tcBorders>
              <w:top w:val="nil"/>
              <w:left w:val="nil"/>
              <w:bottom w:val="single" w:sz="4" w:space="0" w:color="auto"/>
              <w:right w:val="single" w:sz="4" w:space="0" w:color="auto"/>
            </w:tcBorders>
            <w:shd w:val="clear" w:color="auto" w:fill="auto"/>
            <w:vAlign w:val="bottom"/>
            <w:hideMark/>
          </w:tcPr>
          <w:p w14:paraId="70E5085A" w14:textId="7449B01F" w:rsidR="007A2257" w:rsidRPr="008361AB" w:rsidRDefault="00130331"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in</w:t>
            </w:r>
            <w:r w:rsidR="00C52137" w:rsidRPr="008361AB">
              <w:rPr>
                <w:rFonts w:ascii="Arial" w:eastAsia="Times New Roman" w:hAnsi="Arial" w:cs="Arial"/>
                <w:color w:val="000000"/>
                <w:sz w:val="20"/>
                <w:szCs w:val="20"/>
                <w:lang w:val="en-GB" w:eastAsia="zh-CN"/>
              </w:rPr>
              <w:t>doors</w:t>
            </w:r>
          </w:p>
        </w:tc>
      </w:tr>
      <w:tr w:rsidR="007A2257" w:rsidRPr="00470C65" w14:paraId="230EABA7" w14:textId="77777777" w:rsidTr="007B781F">
        <w:trPr>
          <w:trHeight w:val="282"/>
        </w:trPr>
        <w:tc>
          <w:tcPr>
            <w:tcW w:w="4341" w:type="dxa"/>
            <w:tcBorders>
              <w:top w:val="nil"/>
              <w:left w:val="single" w:sz="4" w:space="0" w:color="auto"/>
              <w:bottom w:val="single" w:sz="4" w:space="0" w:color="auto"/>
              <w:right w:val="single" w:sz="4" w:space="0" w:color="auto"/>
            </w:tcBorders>
            <w:shd w:val="clear" w:color="auto" w:fill="auto"/>
            <w:vAlign w:val="bottom"/>
            <w:hideMark/>
          </w:tcPr>
          <w:p w14:paraId="119BE3CA" w14:textId="543A06CA" w:rsidR="007A2257" w:rsidRPr="008361AB" w:rsidRDefault="00130331"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 xml:space="preserve">Nominal heat output of the boiler </w:t>
            </w:r>
          </w:p>
        </w:tc>
        <w:tc>
          <w:tcPr>
            <w:tcW w:w="4876" w:type="dxa"/>
            <w:tcBorders>
              <w:top w:val="nil"/>
              <w:left w:val="nil"/>
              <w:bottom w:val="single" w:sz="4" w:space="0" w:color="auto"/>
              <w:right w:val="single" w:sz="4" w:space="0" w:color="auto"/>
            </w:tcBorders>
            <w:shd w:val="clear" w:color="auto" w:fill="auto"/>
            <w:vAlign w:val="bottom"/>
            <w:hideMark/>
          </w:tcPr>
          <w:p w14:paraId="247E79AD" w14:textId="5372E893" w:rsidR="007A2257" w:rsidRPr="008361AB" w:rsidRDefault="007A2257"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95</w:t>
            </w:r>
            <w:r w:rsidR="00130331" w:rsidRPr="008361AB">
              <w:rPr>
                <w:rFonts w:ascii="Arial" w:eastAsia="Times New Roman" w:hAnsi="Arial" w:cs="Arial"/>
                <w:color w:val="000000"/>
                <w:sz w:val="20"/>
                <w:szCs w:val="20"/>
                <w:lang w:val="en-GB" w:eastAsia="zh-CN"/>
              </w:rPr>
              <w:t>.</w:t>
            </w:r>
            <w:r w:rsidRPr="008361AB">
              <w:rPr>
                <w:rFonts w:ascii="Arial" w:eastAsia="Times New Roman" w:hAnsi="Arial" w:cs="Arial"/>
                <w:color w:val="000000"/>
                <w:sz w:val="20"/>
                <w:szCs w:val="20"/>
                <w:lang w:val="en-GB" w:eastAsia="zh-CN"/>
              </w:rPr>
              <w:t xml:space="preserve">32 MWt </w:t>
            </w:r>
          </w:p>
        </w:tc>
      </w:tr>
      <w:tr w:rsidR="007A2257" w:rsidRPr="00470C65" w14:paraId="385D5AA5" w14:textId="77777777" w:rsidTr="007B781F">
        <w:trPr>
          <w:trHeight w:val="282"/>
        </w:trPr>
        <w:tc>
          <w:tcPr>
            <w:tcW w:w="4341" w:type="dxa"/>
            <w:tcBorders>
              <w:top w:val="nil"/>
              <w:left w:val="single" w:sz="4" w:space="0" w:color="auto"/>
              <w:bottom w:val="single" w:sz="4" w:space="0" w:color="auto"/>
              <w:right w:val="single" w:sz="4" w:space="0" w:color="auto"/>
            </w:tcBorders>
            <w:shd w:val="clear" w:color="auto" w:fill="auto"/>
            <w:vAlign w:val="bottom"/>
            <w:hideMark/>
          </w:tcPr>
          <w:p w14:paraId="04DBFC4A" w14:textId="0B3C7383" w:rsidR="007A2257" w:rsidRPr="008361AB" w:rsidRDefault="00C52137"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 xml:space="preserve">Nominal </w:t>
            </w:r>
            <w:r w:rsidR="00130331" w:rsidRPr="008361AB">
              <w:rPr>
                <w:rFonts w:ascii="Arial" w:eastAsia="Times New Roman" w:hAnsi="Arial" w:cs="Arial"/>
                <w:color w:val="000000"/>
                <w:sz w:val="20"/>
                <w:szCs w:val="20"/>
                <w:lang w:val="en-GB" w:eastAsia="zh-CN"/>
              </w:rPr>
              <w:t xml:space="preserve">steam output </w:t>
            </w:r>
          </w:p>
        </w:tc>
        <w:tc>
          <w:tcPr>
            <w:tcW w:w="4876" w:type="dxa"/>
            <w:tcBorders>
              <w:top w:val="nil"/>
              <w:left w:val="nil"/>
              <w:bottom w:val="single" w:sz="4" w:space="0" w:color="auto"/>
              <w:right w:val="single" w:sz="4" w:space="0" w:color="auto"/>
            </w:tcBorders>
            <w:shd w:val="clear" w:color="auto" w:fill="auto"/>
            <w:vAlign w:val="bottom"/>
            <w:hideMark/>
          </w:tcPr>
          <w:p w14:paraId="066A5577" w14:textId="3B13D3D2" w:rsidR="007A2257" w:rsidRPr="008361AB" w:rsidRDefault="007A2257"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139 t/h (</w:t>
            </w:r>
            <w:r w:rsidR="00C52137" w:rsidRPr="008361AB">
              <w:rPr>
                <w:rFonts w:ascii="Arial" w:eastAsia="Times New Roman" w:hAnsi="Arial" w:cs="Arial"/>
                <w:color w:val="000000"/>
                <w:sz w:val="20"/>
                <w:szCs w:val="20"/>
                <w:lang w:val="en-GB" w:eastAsia="zh-CN"/>
              </w:rPr>
              <w:t xml:space="preserve">designed and current state </w:t>
            </w:r>
            <w:r w:rsidRPr="008361AB">
              <w:rPr>
                <w:rFonts w:ascii="Arial" w:eastAsia="Times New Roman" w:hAnsi="Arial" w:cs="Arial"/>
                <w:color w:val="000000"/>
                <w:sz w:val="20"/>
                <w:szCs w:val="20"/>
                <w:lang w:val="en-GB" w:eastAsia="zh-CN"/>
              </w:rPr>
              <w:t xml:space="preserve">*) </w:t>
            </w:r>
          </w:p>
        </w:tc>
      </w:tr>
      <w:tr w:rsidR="007A2257" w:rsidRPr="00470C65" w14:paraId="6FD9BB60" w14:textId="77777777" w:rsidTr="007B781F">
        <w:trPr>
          <w:trHeight w:val="282"/>
        </w:trPr>
        <w:tc>
          <w:tcPr>
            <w:tcW w:w="4341" w:type="dxa"/>
            <w:tcBorders>
              <w:top w:val="nil"/>
              <w:left w:val="single" w:sz="4" w:space="0" w:color="auto"/>
              <w:bottom w:val="single" w:sz="4" w:space="0" w:color="auto"/>
              <w:right w:val="single" w:sz="4" w:space="0" w:color="auto"/>
            </w:tcBorders>
            <w:shd w:val="clear" w:color="auto" w:fill="auto"/>
            <w:vAlign w:val="bottom"/>
            <w:hideMark/>
          </w:tcPr>
          <w:p w14:paraId="706B506B" w14:textId="3C05DFCD" w:rsidR="007A2257" w:rsidRPr="008361AB" w:rsidRDefault="00C52137"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Nominal operating pressure of superheated steam</w:t>
            </w:r>
          </w:p>
        </w:tc>
        <w:tc>
          <w:tcPr>
            <w:tcW w:w="4876" w:type="dxa"/>
            <w:tcBorders>
              <w:top w:val="nil"/>
              <w:left w:val="nil"/>
              <w:bottom w:val="single" w:sz="4" w:space="0" w:color="auto"/>
              <w:right w:val="single" w:sz="4" w:space="0" w:color="auto"/>
            </w:tcBorders>
            <w:shd w:val="clear" w:color="auto" w:fill="auto"/>
            <w:vAlign w:val="bottom"/>
            <w:hideMark/>
          </w:tcPr>
          <w:p w14:paraId="5FF908F6" w14:textId="37B57B89" w:rsidR="007A2257" w:rsidRPr="008361AB" w:rsidRDefault="007A2257"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12</w:t>
            </w:r>
            <w:r w:rsidR="00C52137" w:rsidRPr="008361AB">
              <w:rPr>
                <w:rFonts w:ascii="Arial" w:eastAsia="Times New Roman" w:hAnsi="Arial" w:cs="Arial"/>
                <w:color w:val="000000"/>
                <w:sz w:val="20"/>
                <w:szCs w:val="20"/>
                <w:lang w:val="en-GB" w:eastAsia="zh-CN"/>
              </w:rPr>
              <w:t>.</w:t>
            </w:r>
            <w:r w:rsidRPr="008361AB">
              <w:rPr>
                <w:rFonts w:ascii="Arial" w:eastAsia="Times New Roman" w:hAnsi="Arial" w:cs="Arial"/>
                <w:color w:val="000000"/>
                <w:sz w:val="20"/>
                <w:szCs w:val="20"/>
                <w:lang w:val="en-GB" w:eastAsia="zh-CN"/>
              </w:rPr>
              <w:t>5 MPa (</w:t>
            </w:r>
            <w:r w:rsidR="00C52137" w:rsidRPr="008361AB">
              <w:rPr>
                <w:rFonts w:ascii="Arial" w:eastAsia="Times New Roman" w:hAnsi="Arial" w:cs="Arial"/>
                <w:color w:val="000000"/>
                <w:sz w:val="20"/>
                <w:szCs w:val="20"/>
                <w:lang w:val="en-GB" w:eastAsia="zh-CN"/>
              </w:rPr>
              <w:t>designed and current state</w:t>
            </w:r>
            <w:r w:rsidRPr="008361AB">
              <w:rPr>
                <w:rFonts w:ascii="Arial" w:eastAsia="Times New Roman" w:hAnsi="Arial" w:cs="Arial"/>
                <w:color w:val="000000"/>
                <w:sz w:val="20"/>
                <w:szCs w:val="20"/>
                <w:lang w:val="en-GB" w:eastAsia="zh-CN"/>
              </w:rPr>
              <w:t>*)</w:t>
            </w:r>
          </w:p>
        </w:tc>
      </w:tr>
      <w:tr w:rsidR="007A2257" w:rsidRPr="00470C65" w14:paraId="16994B9F" w14:textId="77777777" w:rsidTr="00EE59A6">
        <w:trPr>
          <w:trHeight w:val="565"/>
        </w:trPr>
        <w:tc>
          <w:tcPr>
            <w:tcW w:w="4341" w:type="dxa"/>
            <w:tcBorders>
              <w:top w:val="nil"/>
              <w:left w:val="single" w:sz="4" w:space="0" w:color="auto"/>
              <w:bottom w:val="single" w:sz="4" w:space="0" w:color="auto"/>
              <w:right w:val="single" w:sz="4" w:space="0" w:color="auto"/>
            </w:tcBorders>
            <w:shd w:val="clear" w:color="auto" w:fill="auto"/>
            <w:vAlign w:val="center"/>
            <w:hideMark/>
          </w:tcPr>
          <w:p w14:paraId="0EF6554D" w14:textId="507559B0" w:rsidR="007A2257" w:rsidRPr="008361AB" w:rsidRDefault="00C52137"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 xml:space="preserve">Nominal temperature of outlet superheated steam </w:t>
            </w:r>
          </w:p>
        </w:tc>
        <w:tc>
          <w:tcPr>
            <w:tcW w:w="4876" w:type="dxa"/>
            <w:tcBorders>
              <w:top w:val="nil"/>
              <w:left w:val="nil"/>
              <w:bottom w:val="single" w:sz="4" w:space="0" w:color="auto"/>
              <w:right w:val="single" w:sz="4" w:space="0" w:color="auto"/>
            </w:tcBorders>
            <w:shd w:val="clear" w:color="auto" w:fill="auto"/>
            <w:vAlign w:val="bottom"/>
            <w:hideMark/>
          </w:tcPr>
          <w:p w14:paraId="1B333587" w14:textId="1E334FCC" w:rsidR="007A2257" w:rsidRPr="008361AB" w:rsidRDefault="00C52137"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 xml:space="preserve">Nominal temperature of outlet superheated </w:t>
            </w:r>
            <w:r w:rsidR="00452ECB" w:rsidRPr="008361AB">
              <w:rPr>
                <w:rFonts w:ascii="Arial" w:eastAsia="Times New Roman" w:hAnsi="Arial" w:cs="Arial"/>
                <w:color w:val="000000"/>
                <w:sz w:val="20"/>
                <w:szCs w:val="20"/>
                <w:lang w:val="en-GB" w:eastAsia="zh-CN"/>
              </w:rPr>
              <w:t>steam -</w:t>
            </w:r>
            <w:r w:rsidR="007A2257" w:rsidRPr="008361AB">
              <w:rPr>
                <w:rFonts w:ascii="Arial" w:eastAsia="Times New Roman" w:hAnsi="Arial" w:cs="Arial"/>
                <w:color w:val="000000"/>
                <w:sz w:val="20"/>
                <w:szCs w:val="20"/>
                <w:lang w:val="en-GB" w:eastAsia="zh-CN"/>
              </w:rPr>
              <w:t xml:space="preserve"> 535 °C (</w:t>
            </w:r>
            <w:r w:rsidRPr="008361AB">
              <w:rPr>
                <w:rFonts w:ascii="Arial" w:eastAsia="Times New Roman" w:hAnsi="Arial" w:cs="Arial"/>
                <w:color w:val="000000"/>
                <w:sz w:val="20"/>
                <w:szCs w:val="20"/>
                <w:lang w:val="en-GB" w:eastAsia="zh-CN"/>
              </w:rPr>
              <w:t>designed and current state</w:t>
            </w:r>
            <w:r w:rsidR="007A2257" w:rsidRPr="008361AB">
              <w:rPr>
                <w:rFonts w:ascii="Arial" w:eastAsia="Times New Roman" w:hAnsi="Arial" w:cs="Arial"/>
                <w:color w:val="000000"/>
                <w:sz w:val="20"/>
                <w:szCs w:val="20"/>
                <w:lang w:val="en-GB" w:eastAsia="zh-CN"/>
              </w:rPr>
              <w:t xml:space="preserve">*) </w:t>
            </w:r>
          </w:p>
        </w:tc>
      </w:tr>
      <w:tr w:rsidR="007A2257" w:rsidRPr="00470C65" w14:paraId="2FB38D3D" w14:textId="77777777" w:rsidTr="00EE59A6">
        <w:trPr>
          <w:trHeight w:val="282"/>
        </w:trPr>
        <w:tc>
          <w:tcPr>
            <w:tcW w:w="4341" w:type="dxa"/>
            <w:tcBorders>
              <w:top w:val="nil"/>
              <w:left w:val="single" w:sz="4" w:space="0" w:color="auto"/>
              <w:bottom w:val="single" w:sz="4" w:space="0" w:color="auto"/>
              <w:right w:val="single" w:sz="4" w:space="0" w:color="auto"/>
            </w:tcBorders>
            <w:shd w:val="clear" w:color="auto" w:fill="auto"/>
            <w:vAlign w:val="center"/>
            <w:hideMark/>
          </w:tcPr>
          <w:p w14:paraId="11F6C27F" w14:textId="5106F5BE" w:rsidR="007A2257" w:rsidRPr="008361AB" w:rsidRDefault="00C52137"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Nominal temperature of feed water</w:t>
            </w:r>
            <w:r w:rsidR="007A2257" w:rsidRPr="008361AB">
              <w:rPr>
                <w:rFonts w:ascii="Arial" w:eastAsia="Times New Roman" w:hAnsi="Arial" w:cs="Arial"/>
                <w:color w:val="000000"/>
                <w:sz w:val="20"/>
                <w:szCs w:val="20"/>
                <w:lang w:val="en-GB" w:eastAsia="zh-CN"/>
              </w:rPr>
              <w:t xml:space="preserve"> </w:t>
            </w:r>
          </w:p>
        </w:tc>
        <w:tc>
          <w:tcPr>
            <w:tcW w:w="4876" w:type="dxa"/>
            <w:tcBorders>
              <w:top w:val="nil"/>
              <w:left w:val="nil"/>
              <w:bottom w:val="single" w:sz="4" w:space="0" w:color="auto"/>
              <w:right w:val="single" w:sz="4" w:space="0" w:color="auto"/>
            </w:tcBorders>
            <w:shd w:val="clear" w:color="auto" w:fill="auto"/>
            <w:vAlign w:val="bottom"/>
            <w:hideMark/>
          </w:tcPr>
          <w:p w14:paraId="42902A4C" w14:textId="58EC71F0" w:rsidR="007A2257" w:rsidRPr="008361AB" w:rsidRDefault="007A2257"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2</w:t>
            </w:r>
            <w:r w:rsidR="009037B6" w:rsidRPr="008361AB">
              <w:rPr>
                <w:rFonts w:ascii="Arial" w:eastAsia="Times New Roman" w:hAnsi="Arial" w:cs="Arial"/>
                <w:color w:val="000000"/>
                <w:sz w:val="20"/>
                <w:szCs w:val="20"/>
                <w:lang w:val="en-GB" w:eastAsia="zh-CN"/>
              </w:rPr>
              <w:t>10</w:t>
            </w:r>
            <w:r w:rsidRPr="008361AB">
              <w:rPr>
                <w:rFonts w:ascii="Arial" w:eastAsia="Times New Roman" w:hAnsi="Arial" w:cs="Arial"/>
                <w:color w:val="000000"/>
                <w:sz w:val="20"/>
                <w:szCs w:val="20"/>
                <w:lang w:val="en-GB" w:eastAsia="zh-CN"/>
              </w:rPr>
              <w:t xml:space="preserve"> °C (</w:t>
            </w:r>
            <w:r w:rsidR="00C52137" w:rsidRPr="008361AB">
              <w:rPr>
                <w:rFonts w:ascii="Arial" w:eastAsia="Times New Roman" w:hAnsi="Arial" w:cs="Arial"/>
                <w:color w:val="000000"/>
                <w:sz w:val="20"/>
                <w:szCs w:val="20"/>
                <w:lang w:val="en-GB" w:eastAsia="zh-CN"/>
              </w:rPr>
              <w:t xml:space="preserve">current state </w:t>
            </w:r>
            <w:r w:rsidRPr="008361AB">
              <w:rPr>
                <w:rFonts w:ascii="Arial" w:eastAsia="Times New Roman" w:hAnsi="Arial" w:cs="Arial"/>
                <w:color w:val="000000"/>
                <w:sz w:val="20"/>
                <w:szCs w:val="20"/>
                <w:lang w:val="en-GB" w:eastAsia="zh-CN"/>
              </w:rPr>
              <w:t xml:space="preserve">*) </w:t>
            </w:r>
          </w:p>
        </w:tc>
      </w:tr>
      <w:tr w:rsidR="007A2257" w:rsidRPr="00470C65" w14:paraId="4EE33628" w14:textId="77777777" w:rsidTr="00EE59A6">
        <w:trPr>
          <w:trHeight w:val="282"/>
        </w:trPr>
        <w:tc>
          <w:tcPr>
            <w:tcW w:w="4341" w:type="dxa"/>
            <w:tcBorders>
              <w:top w:val="nil"/>
              <w:left w:val="single" w:sz="4" w:space="0" w:color="auto"/>
              <w:bottom w:val="single" w:sz="4" w:space="0" w:color="auto"/>
              <w:right w:val="single" w:sz="4" w:space="0" w:color="auto"/>
            </w:tcBorders>
            <w:shd w:val="clear" w:color="auto" w:fill="auto"/>
            <w:vAlign w:val="center"/>
            <w:hideMark/>
          </w:tcPr>
          <w:p w14:paraId="163E18A8" w14:textId="501AC1F8" w:rsidR="007A2257" w:rsidRPr="008361AB" w:rsidRDefault="00C42549"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lastRenderedPageBreak/>
              <w:t xml:space="preserve">Boiler efficiency (contractual value during construction) </w:t>
            </w:r>
          </w:p>
        </w:tc>
        <w:tc>
          <w:tcPr>
            <w:tcW w:w="4876" w:type="dxa"/>
            <w:tcBorders>
              <w:top w:val="nil"/>
              <w:left w:val="nil"/>
              <w:bottom w:val="single" w:sz="4" w:space="0" w:color="auto"/>
              <w:right w:val="single" w:sz="4" w:space="0" w:color="auto"/>
            </w:tcBorders>
            <w:shd w:val="clear" w:color="auto" w:fill="auto"/>
            <w:vAlign w:val="bottom"/>
            <w:hideMark/>
          </w:tcPr>
          <w:p w14:paraId="6744A10C" w14:textId="4A362515" w:rsidR="007A2257" w:rsidRPr="008361AB" w:rsidRDefault="007A2257"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91</w:t>
            </w:r>
            <w:r w:rsidR="00C42549" w:rsidRPr="008361AB">
              <w:rPr>
                <w:rFonts w:ascii="Arial" w:eastAsia="Times New Roman" w:hAnsi="Arial" w:cs="Arial"/>
                <w:color w:val="000000"/>
                <w:sz w:val="20"/>
                <w:szCs w:val="20"/>
                <w:lang w:val="en-GB" w:eastAsia="zh-CN"/>
              </w:rPr>
              <w:t>.</w:t>
            </w:r>
            <w:r w:rsidRPr="008361AB">
              <w:rPr>
                <w:rFonts w:ascii="Arial" w:eastAsia="Times New Roman" w:hAnsi="Arial" w:cs="Arial"/>
                <w:color w:val="000000"/>
                <w:sz w:val="20"/>
                <w:szCs w:val="20"/>
                <w:lang w:val="en-GB" w:eastAsia="zh-CN"/>
              </w:rPr>
              <w:t xml:space="preserve">0 % </w:t>
            </w:r>
            <w:r w:rsidR="00C42549" w:rsidRPr="008361AB">
              <w:rPr>
                <w:rFonts w:ascii="Arial" w:eastAsia="Times New Roman" w:hAnsi="Arial" w:cs="Arial"/>
                <w:color w:val="000000"/>
                <w:sz w:val="20"/>
                <w:szCs w:val="20"/>
                <w:lang w:val="en-GB" w:eastAsia="zh-CN"/>
              </w:rPr>
              <w:t>during burning bituminous coal</w:t>
            </w:r>
            <w:r w:rsidRPr="008361AB">
              <w:rPr>
                <w:rFonts w:ascii="Arial" w:eastAsia="Times New Roman" w:hAnsi="Arial" w:cs="Arial"/>
                <w:color w:val="000000"/>
                <w:sz w:val="20"/>
                <w:szCs w:val="20"/>
                <w:lang w:val="en-GB" w:eastAsia="zh-CN"/>
              </w:rPr>
              <w:t xml:space="preserve"> </w:t>
            </w:r>
          </w:p>
        </w:tc>
      </w:tr>
      <w:tr w:rsidR="007A2257" w:rsidRPr="00470C65" w14:paraId="7D91070B" w14:textId="77777777" w:rsidTr="00EE59A6">
        <w:trPr>
          <w:trHeight w:val="565"/>
        </w:trPr>
        <w:tc>
          <w:tcPr>
            <w:tcW w:w="4341" w:type="dxa"/>
            <w:tcBorders>
              <w:top w:val="nil"/>
              <w:left w:val="single" w:sz="4" w:space="0" w:color="auto"/>
              <w:bottom w:val="single" w:sz="4" w:space="0" w:color="auto"/>
              <w:right w:val="single" w:sz="4" w:space="0" w:color="auto"/>
            </w:tcBorders>
            <w:shd w:val="clear" w:color="auto" w:fill="auto"/>
            <w:vAlign w:val="center"/>
            <w:hideMark/>
          </w:tcPr>
          <w:p w14:paraId="7DA16C7A" w14:textId="719EF5E3" w:rsidR="007A2257" w:rsidRPr="008361AB" w:rsidRDefault="007A2257"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Te</w:t>
            </w:r>
            <w:r w:rsidR="00C42549" w:rsidRPr="008361AB">
              <w:rPr>
                <w:rFonts w:ascii="Arial" w:eastAsia="Times New Roman" w:hAnsi="Arial" w:cs="Arial"/>
                <w:color w:val="000000"/>
                <w:sz w:val="20"/>
                <w:szCs w:val="20"/>
                <w:lang w:val="en-GB" w:eastAsia="zh-CN"/>
              </w:rPr>
              <w:t>mperature of feed water</w:t>
            </w:r>
            <w:r w:rsidRPr="008361AB">
              <w:rPr>
                <w:rFonts w:ascii="Arial" w:eastAsia="Times New Roman" w:hAnsi="Arial" w:cs="Arial"/>
                <w:color w:val="000000"/>
                <w:sz w:val="20"/>
                <w:szCs w:val="20"/>
                <w:lang w:val="en-GB" w:eastAsia="zh-CN"/>
              </w:rPr>
              <w:t xml:space="preserve"> </w:t>
            </w:r>
          </w:p>
        </w:tc>
        <w:tc>
          <w:tcPr>
            <w:tcW w:w="4876" w:type="dxa"/>
            <w:tcBorders>
              <w:top w:val="nil"/>
              <w:left w:val="nil"/>
              <w:bottom w:val="single" w:sz="4" w:space="0" w:color="auto"/>
              <w:right w:val="single" w:sz="4" w:space="0" w:color="auto"/>
            </w:tcBorders>
            <w:shd w:val="clear" w:color="auto" w:fill="auto"/>
            <w:vAlign w:val="bottom"/>
            <w:hideMark/>
          </w:tcPr>
          <w:p w14:paraId="34CB7D41" w14:textId="683FF499" w:rsidR="007A2257" w:rsidRPr="008361AB" w:rsidRDefault="007A2257" w:rsidP="007A2257">
            <w:pPr>
              <w:spacing w:after="0" w:line="240" w:lineRule="auto"/>
              <w:jc w:val="left"/>
              <w:rPr>
                <w:rFonts w:ascii="Arial" w:eastAsia="Times New Roman" w:hAnsi="Arial" w:cs="Arial"/>
                <w:color w:val="000000"/>
                <w:sz w:val="20"/>
                <w:szCs w:val="20"/>
                <w:lang w:val="en-GB" w:eastAsia="zh-CN"/>
              </w:rPr>
            </w:pPr>
            <w:r w:rsidRPr="008361AB">
              <w:rPr>
                <w:rFonts w:ascii="Arial" w:eastAsia="Times New Roman" w:hAnsi="Arial" w:cs="Arial"/>
                <w:color w:val="000000"/>
                <w:sz w:val="20"/>
                <w:szCs w:val="20"/>
                <w:lang w:val="en-GB" w:eastAsia="zh-CN"/>
              </w:rPr>
              <w:t>max. 2</w:t>
            </w:r>
            <w:r w:rsidR="009037B6" w:rsidRPr="008361AB">
              <w:rPr>
                <w:rFonts w:ascii="Arial" w:eastAsia="Times New Roman" w:hAnsi="Arial" w:cs="Arial"/>
                <w:color w:val="000000"/>
                <w:sz w:val="20"/>
                <w:szCs w:val="20"/>
                <w:lang w:val="en-GB" w:eastAsia="zh-CN"/>
              </w:rPr>
              <w:t>1</w:t>
            </w:r>
            <w:r w:rsidRPr="008361AB">
              <w:rPr>
                <w:rFonts w:ascii="Arial" w:eastAsia="Times New Roman" w:hAnsi="Arial" w:cs="Arial"/>
                <w:color w:val="000000"/>
                <w:sz w:val="20"/>
                <w:szCs w:val="20"/>
                <w:lang w:val="en-GB" w:eastAsia="zh-CN"/>
              </w:rPr>
              <w:t xml:space="preserve">0 °C, min. 140 °C </w:t>
            </w:r>
            <w:r w:rsidR="00C42549" w:rsidRPr="008361AB">
              <w:rPr>
                <w:rFonts w:ascii="Arial" w:eastAsia="Times New Roman" w:hAnsi="Arial" w:cs="Arial"/>
                <w:color w:val="000000"/>
                <w:sz w:val="20"/>
                <w:szCs w:val="20"/>
                <w:lang w:val="en-GB" w:eastAsia="zh-CN"/>
              </w:rPr>
              <w:t xml:space="preserve">sliding pressure in the tank according to the pressure in the TG intake </w:t>
            </w:r>
          </w:p>
        </w:tc>
      </w:tr>
    </w:tbl>
    <w:p w14:paraId="377BF621" w14:textId="77777777" w:rsidR="0092189B" w:rsidRPr="00470C65" w:rsidRDefault="0092189B" w:rsidP="00EB3B66">
      <w:pPr>
        <w:pStyle w:val="TCBNormalni"/>
        <w:rPr>
          <w:lang w:val="en-GB"/>
        </w:rPr>
      </w:pPr>
    </w:p>
    <w:p w14:paraId="74EC21E6" w14:textId="497939E9" w:rsidR="00EB3B66" w:rsidRPr="00470C65" w:rsidRDefault="00EB3B66" w:rsidP="00EB3B66">
      <w:pPr>
        <w:pStyle w:val="TCBNormalni"/>
        <w:rPr>
          <w:lang w:val="en-GB"/>
        </w:rPr>
      </w:pPr>
      <w:r w:rsidRPr="00470C65">
        <w:rPr>
          <w:lang w:val="en-GB"/>
        </w:rPr>
        <w:t xml:space="preserve">* </w:t>
      </w:r>
      <w:r w:rsidR="008361AB">
        <w:rPr>
          <w:lang w:val="en-GB"/>
        </w:rPr>
        <w:t>Note</w:t>
      </w:r>
      <w:r w:rsidRPr="00470C65">
        <w:rPr>
          <w:lang w:val="en-GB"/>
        </w:rPr>
        <w:t xml:space="preserve">: </w:t>
      </w:r>
    </w:p>
    <w:p w14:paraId="21DD64E9" w14:textId="675EF06D" w:rsidR="00EB3B66" w:rsidRPr="00470C65" w:rsidRDefault="008361AB" w:rsidP="00EB3B66">
      <w:pPr>
        <w:pStyle w:val="TCBNormalni"/>
        <w:rPr>
          <w:lang w:val="en-GB"/>
        </w:rPr>
      </w:pPr>
      <w:r w:rsidRPr="008361AB">
        <w:rPr>
          <w:lang w:val="en-GB"/>
        </w:rPr>
        <w:t xml:space="preserve">Projected condition = burning </w:t>
      </w:r>
      <w:r>
        <w:rPr>
          <w:lang w:val="en-GB"/>
        </w:rPr>
        <w:t>bituminous</w:t>
      </w:r>
      <w:r w:rsidRPr="008361AB">
        <w:rPr>
          <w:lang w:val="en-GB"/>
        </w:rPr>
        <w:t xml:space="preserve"> coal</w:t>
      </w:r>
      <w:r>
        <w:rPr>
          <w:lang w:val="en-GB"/>
        </w:rPr>
        <w:t xml:space="preserve"> </w:t>
      </w:r>
      <w:r w:rsidR="00EB3B66" w:rsidRPr="00470C65">
        <w:rPr>
          <w:lang w:val="en-GB"/>
        </w:rPr>
        <w:t xml:space="preserve"> </w:t>
      </w:r>
    </w:p>
    <w:p w14:paraId="0186F229" w14:textId="77777777" w:rsidR="00D136E6" w:rsidRDefault="0084637F" w:rsidP="00D136E6">
      <w:pPr>
        <w:pStyle w:val="TCBNormalni"/>
        <w:rPr>
          <w:lang w:val="en-GB"/>
        </w:rPr>
      </w:pPr>
      <w:r w:rsidRPr="0084637F">
        <w:rPr>
          <w:lang w:val="en-GB"/>
        </w:rPr>
        <w:t>Current status = burning brown coal (70%) and biomass pellets (30%)</w:t>
      </w:r>
    </w:p>
    <w:p w14:paraId="3E1FA8DF" w14:textId="3104BABB" w:rsidR="000E5172" w:rsidRPr="00470C65" w:rsidRDefault="0084637F" w:rsidP="00D136E6">
      <w:pPr>
        <w:pStyle w:val="TCBNormalni"/>
        <w:rPr>
          <w:lang w:val="en-GB"/>
        </w:rPr>
      </w:pPr>
      <w:r w:rsidRPr="0084637F">
        <w:rPr>
          <w:lang w:val="en-GB"/>
        </w:rPr>
        <w:t xml:space="preserve">brown coal - </w:t>
      </w:r>
      <w:r w:rsidR="00D136E6" w:rsidRPr="0084637F">
        <w:rPr>
          <w:lang w:val="en-GB"/>
        </w:rPr>
        <w:t xml:space="preserve">Bílina </w:t>
      </w:r>
      <w:r w:rsidRPr="0084637F">
        <w:rPr>
          <w:lang w:val="en-GB"/>
        </w:rPr>
        <w:t>fuel with wood chips mixed into the fuel (input up to 3%)</w:t>
      </w:r>
    </w:p>
    <w:p w14:paraId="49D351D5" w14:textId="0BE1AF73" w:rsidR="00E962AD" w:rsidRPr="00470C65" w:rsidRDefault="0084637F" w:rsidP="008F54D7">
      <w:pPr>
        <w:pStyle w:val="TCBNormalni"/>
        <w:ind w:left="1418"/>
        <w:rPr>
          <w:lang w:val="en-GB"/>
        </w:rPr>
      </w:pPr>
      <w:r>
        <w:rPr>
          <w:lang w:val="en-GB"/>
        </w:rPr>
        <w:t xml:space="preserve"> </w:t>
      </w:r>
      <w:r w:rsidRPr="0084637F">
        <w:rPr>
          <w:lang w:val="en-GB"/>
        </w:rPr>
        <w:t xml:space="preserve">The </w:t>
      </w:r>
      <w:r>
        <w:rPr>
          <w:lang w:val="en-GB"/>
        </w:rPr>
        <w:t>feed</w:t>
      </w:r>
      <w:r w:rsidR="00D136E6">
        <w:rPr>
          <w:lang w:val="en-GB"/>
        </w:rPr>
        <w:t xml:space="preserve"> </w:t>
      </w:r>
      <w:r w:rsidRPr="0084637F">
        <w:rPr>
          <w:lang w:val="en-GB"/>
        </w:rPr>
        <w:t>water temperature according to the boiler Passport is 230°C</w:t>
      </w:r>
      <w:r w:rsidR="00F16DA0" w:rsidRPr="00470C65">
        <w:rPr>
          <w:lang w:val="en-GB"/>
        </w:rPr>
        <w:tab/>
      </w:r>
      <w:r w:rsidR="00F16DA0" w:rsidRPr="00470C65">
        <w:rPr>
          <w:lang w:val="en-GB"/>
        </w:rPr>
        <w:tab/>
      </w:r>
      <w:r w:rsidR="00F16DA0" w:rsidRPr="00470C65">
        <w:rPr>
          <w:lang w:val="en-GB"/>
        </w:rPr>
        <w:tab/>
      </w:r>
    </w:p>
    <w:p w14:paraId="0CAD3130" w14:textId="33B40161" w:rsidR="00B56406" w:rsidRPr="00470C65" w:rsidRDefault="00D136E6" w:rsidP="00B56406">
      <w:pPr>
        <w:pStyle w:val="TCBNormalni"/>
        <w:rPr>
          <w:lang w:val="en-GB"/>
        </w:rPr>
      </w:pPr>
      <w:r w:rsidRPr="00D136E6">
        <w:rPr>
          <w:lang w:val="en-GB"/>
        </w:rPr>
        <w:t>See OB2_A121.01DesignKotel for original design values</w:t>
      </w:r>
    </w:p>
    <w:p w14:paraId="4125407D" w14:textId="07326E34" w:rsidR="004867B3" w:rsidRPr="00470C65" w:rsidRDefault="009C67DC" w:rsidP="00382420">
      <w:pPr>
        <w:pStyle w:val="TCBNadpis3"/>
      </w:pPr>
      <w:bookmarkStart w:id="72" w:name="_Toc122095272"/>
      <w:bookmarkStart w:id="73" w:name="_Toc142309704"/>
      <w:bookmarkEnd w:id="72"/>
      <w:r>
        <w:t>Existing</w:t>
      </w:r>
      <w:r w:rsidR="004C7644" w:rsidRPr="004C7644">
        <w:t xml:space="preserve"> fuels</w:t>
      </w:r>
      <w:bookmarkEnd w:id="73"/>
      <w:r w:rsidR="00705858" w:rsidRPr="00470C65">
        <w:t xml:space="preserve"> </w:t>
      </w:r>
    </w:p>
    <w:p w14:paraId="12683E53" w14:textId="6A82EF24" w:rsidR="008221EC" w:rsidRPr="00470C65" w:rsidRDefault="009C67DC" w:rsidP="006E4BB0">
      <w:pPr>
        <w:pStyle w:val="TCBNadpis4"/>
        <w:rPr>
          <w:lang w:val="en-GB"/>
        </w:rPr>
      </w:pPr>
      <w:bookmarkStart w:id="74" w:name="_Toc142309705"/>
      <w:r>
        <w:rPr>
          <w:lang w:val="en-GB"/>
        </w:rPr>
        <w:t>Existing</w:t>
      </w:r>
      <w:r w:rsidR="004C7644" w:rsidRPr="004C7644">
        <w:rPr>
          <w:lang w:val="en-GB"/>
        </w:rPr>
        <w:t xml:space="preserve"> </w:t>
      </w:r>
      <w:r w:rsidR="00452ECB" w:rsidRPr="004C7644">
        <w:rPr>
          <w:lang w:val="en-GB"/>
        </w:rPr>
        <w:t>fuel</w:t>
      </w:r>
      <w:r w:rsidR="00452ECB">
        <w:rPr>
          <w:lang w:val="en-GB"/>
        </w:rPr>
        <w:t xml:space="preserve"> </w:t>
      </w:r>
      <w:r w:rsidR="00452ECB" w:rsidRPr="00470C65">
        <w:rPr>
          <w:lang w:val="en-GB"/>
        </w:rPr>
        <w:t>I</w:t>
      </w:r>
      <w:r w:rsidR="00A5500B" w:rsidRPr="00470C65">
        <w:rPr>
          <w:lang w:val="en-GB"/>
        </w:rPr>
        <w:t xml:space="preserve"> </w:t>
      </w:r>
      <w:r w:rsidR="00A5500B" w:rsidRPr="00470C65">
        <w:rPr>
          <w:lang w:val="en-GB"/>
        </w:rPr>
        <w:tab/>
      </w:r>
      <w:r w:rsidR="00A5500B" w:rsidRPr="00470C65">
        <w:rPr>
          <w:lang w:val="en-GB"/>
        </w:rPr>
        <w:tab/>
        <w:t xml:space="preserve">Bílina </w:t>
      </w:r>
      <w:r w:rsidR="004C7644">
        <w:rPr>
          <w:lang w:val="en-GB"/>
        </w:rPr>
        <w:t>brown coal</w:t>
      </w:r>
      <w:bookmarkEnd w:id="74"/>
    </w:p>
    <w:tbl>
      <w:tblPr>
        <w:tblW w:w="7464" w:type="dxa"/>
        <w:jc w:val="center"/>
        <w:tblCellMar>
          <w:left w:w="70" w:type="dxa"/>
          <w:right w:w="70" w:type="dxa"/>
        </w:tblCellMar>
        <w:tblLook w:val="04A0" w:firstRow="1" w:lastRow="0" w:firstColumn="1" w:lastColumn="0" w:noHBand="0" w:noVBand="1"/>
      </w:tblPr>
      <w:tblGrid>
        <w:gridCol w:w="2694"/>
        <w:gridCol w:w="532"/>
        <w:gridCol w:w="1037"/>
        <w:gridCol w:w="992"/>
        <w:gridCol w:w="1172"/>
        <w:gridCol w:w="1037"/>
      </w:tblGrid>
      <w:tr w:rsidR="008E06EC" w:rsidRPr="008E06EC" w14:paraId="58D82949" w14:textId="77777777" w:rsidTr="008E06EC">
        <w:trPr>
          <w:trHeight w:val="263"/>
          <w:jc w:val="center"/>
        </w:trPr>
        <w:tc>
          <w:tcPr>
            <w:tcW w:w="4263" w:type="dxa"/>
            <w:gridSpan w:val="3"/>
            <w:vMerge w:val="restart"/>
            <w:tcBorders>
              <w:top w:val="single" w:sz="4" w:space="0" w:color="auto"/>
              <w:left w:val="single" w:sz="4" w:space="0" w:color="auto"/>
              <w:right w:val="single" w:sz="4" w:space="0" w:color="auto"/>
            </w:tcBorders>
            <w:shd w:val="clear" w:color="auto" w:fill="auto"/>
            <w:noWrap/>
            <w:vAlign w:val="center"/>
          </w:tcPr>
          <w:p w14:paraId="1372A9B3"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b/>
                <w:bCs/>
                <w:sz w:val="20"/>
                <w:szCs w:val="20"/>
                <w:lang w:eastAsia="cs-CZ"/>
              </w:rPr>
              <w:t>parametr</w:t>
            </w:r>
          </w:p>
        </w:tc>
        <w:tc>
          <w:tcPr>
            <w:tcW w:w="32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E4E955" w14:textId="657B7119" w:rsidR="008E06EC" w:rsidRPr="008E06EC" w:rsidRDefault="008E06EC" w:rsidP="008E06EC">
            <w:pPr>
              <w:keepNext/>
              <w:spacing w:after="0" w:line="240" w:lineRule="auto"/>
              <w:jc w:val="center"/>
              <w:rPr>
                <w:rFonts w:ascii="Arial" w:eastAsia="Arial" w:hAnsi="Arial" w:cs="Times New Roman"/>
                <w:sz w:val="20"/>
                <w:szCs w:val="20"/>
                <w:lang w:eastAsia="cs-CZ"/>
              </w:rPr>
            </w:pPr>
            <w:r>
              <w:rPr>
                <w:rFonts w:ascii="Arial" w:eastAsia="Arial" w:hAnsi="Arial" w:cs="Times New Roman"/>
                <w:b/>
                <w:bCs/>
                <w:sz w:val="20"/>
                <w:szCs w:val="20"/>
                <w:lang w:eastAsia="cs-CZ"/>
              </w:rPr>
              <w:t>value</w:t>
            </w:r>
          </w:p>
        </w:tc>
      </w:tr>
      <w:tr w:rsidR="008E06EC" w:rsidRPr="008E06EC" w14:paraId="14787D42" w14:textId="77777777" w:rsidTr="008E06EC">
        <w:trPr>
          <w:trHeight w:val="263"/>
          <w:jc w:val="center"/>
        </w:trPr>
        <w:tc>
          <w:tcPr>
            <w:tcW w:w="4263" w:type="dxa"/>
            <w:gridSpan w:val="3"/>
            <w:vMerge/>
            <w:tcBorders>
              <w:left w:val="single" w:sz="4" w:space="0" w:color="auto"/>
              <w:bottom w:val="single" w:sz="4" w:space="0" w:color="auto"/>
              <w:right w:val="single" w:sz="4" w:space="0" w:color="auto"/>
            </w:tcBorders>
            <w:shd w:val="clear" w:color="auto" w:fill="auto"/>
            <w:noWrap/>
            <w:vAlign w:val="center"/>
            <w:hideMark/>
          </w:tcPr>
          <w:p w14:paraId="77B4B354"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0873D" w14:textId="77777777" w:rsidR="008E06EC" w:rsidRPr="008E06EC" w:rsidRDefault="008E06EC" w:rsidP="008E06EC">
            <w:pPr>
              <w:keepNext/>
              <w:spacing w:after="0" w:line="240" w:lineRule="auto"/>
              <w:jc w:val="center"/>
              <w:rPr>
                <w:rFonts w:ascii="Arial" w:eastAsia="Arial" w:hAnsi="Arial" w:cs="Times New Roman"/>
                <w:b/>
                <w:bCs/>
                <w:sz w:val="20"/>
                <w:szCs w:val="20"/>
                <w:lang w:eastAsia="cs-CZ"/>
              </w:rPr>
            </w:pPr>
            <w:r w:rsidRPr="008E06EC">
              <w:rPr>
                <w:rFonts w:ascii="Arial" w:eastAsia="Arial" w:hAnsi="Arial" w:cs="Times New Roman"/>
                <w:b/>
                <w:bCs/>
                <w:sz w:val="20"/>
                <w:szCs w:val="20"/>
                <w:lang w:eastAsia="cs-CZ"/>
              </w:rPr>
              <w:t>min.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11464" w14:textId="77777777" w:rsidR="008E06EC" w:rsidRPr="008E06EC" w:rsidRDefault="008E06EC" w:rsidP="008E06EC">
            <w:pPr>
              <w:keepNext/>
              <w:spacing w:after="0" w:line="240" w:lineRule="auto"/>
              <w:jc w:val="center"/>
              <w:rPr>
                <w:rFonts w:ascii="Arial" w:eastAsia="Arial" w:hAnsi="Arial" w:cs="Times New Roman"/>
                <w:b/>
                <w:bCs/>
                <w:sz w:val="20"/>
                <w:szCs w:val="20"/>
                <w:lang w:eastAsia="cs-CZ"/>
              </w:rPr>
            </w:pPr>
            <w:r w:rsidRPr="008E06EC">
              <w:rPr>
                <w:rFonts w:ascii="Arial" w:eastAsia="Arial" w:hAnsi="Arial" w:cs="Times New Roman"/>
                <w:b/>
                <w:bCs/>
                <w:sz w:val="20"/>
                <w:szCs w:val="20"/>
                <w:lang w:eastAsia="cs-CZ"/>
              </w:rPr>
              <w:t>ref.</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80303" w14:textId="77777777" w:rsidR="008E06EC" w:rsidRPr="008E06EC" w:rsidRDefault="008E06EC" w:rsidP="008E06EC">
            <w:pPr>
              <w:keepNext/>
              <w:spacing w:after="0" w:line="240" w:lineRule="auto"/>
              <w:jc w:val="center"/>
              <w:rPr>
                <w:rFonts w:ascii="Arial" w:eastAsia="Arial" w:hAnsi="Arial" w:cs="Times New Roman"/>
                <w:b/>
                <w:bCs/>
                <w:sz w:val="20"/>
                <w:szCs w:val="20"/>
                <w:lang w:eastAsia="cs-CZ"/>
              </w:rPr>
            </w:pPr>
            <w:r w:rsidRPr="008E06EC">
              <w:rPr>
                <w:rFonts w:ascii="Arial" w:eastAsia="Arial" w:hAnsi="Arial" w:cs="Times New Roman"/>
                <w:b/>
                <w:bCs/>
                <w:sz w:val="20"/>
                <w:szCs w:val="20"/>
                <w:lang w:eastAsia="cs-CZ"/>
              </w:rPr>
              <w:t>max.</w:t>
            </w:r>
          </w:p>
        </w:tc>
      </w:tr>
      <w:tr w:rsidR="008E06EC" w:rsidRPr="008E06EC" w14:paraId="64F9F94E" w14:textId="77777777" w:rsidTr="008E06EC">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A076B" w14:textId="3D0AB39C" w:rsidR="008E06EC" w:rsidRPr="008E06EC" w:rsidRDefault="008E06EC" w:rsidP="008E06EC">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Water content</w:t>
            </w:r>
          </w:p>
        </w:tc>
        <w:tc>
          <w:tcPr>
            <w:tcW w:w="532" w:type="dxa"/>
            <w:tcBorders>
              <w:top w:val="single" w:sz="4" w:space="0" w:color="auto"/>
              <w:left w:val="single" w:sz="4" w:space="0" w:color="auto"/>
              <w:bottom w:val="single" w:sz="4" w:space="0" w:color="auto"/>
              <w:right w:val="single" w:sz="4" w:space="0" w:color="auto"/>
            </w:tcBorders>
          </w:tcPr>
          <w:p w14:paraId="17AB87CA"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W</w:t>
            </w:r>
            <w:r w:rsidRPr="008E06EC">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8503DC"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1E098"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5,9</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2009C" w14:textId="77777777" w:rsidR="008E06EC" w:rsidRPr="008E06EC" w:rsidRDefault="008E06EC" w:rsidP="008E06EC">
            <w:pPr>
              <w:keepNext/>
              <w:spacing w:after="0" w:line="288"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18</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E2EE6" w14:textId="77777777" w:rsidR="008E06EC" w:rsidRPr="008E06EC" w:rsidRDefault="008E06EC" w:rsidP="008E06EC">
            <w:pPr>
              <w:keepNext/>
              <w:spacing w:after="0" w:line="288"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24,5</w:t>
            </w:r>
          </w:p>
        </w:tc>
      </w:tr>
      <w:tr w:rsidR="008E06EC" w:rsidRPr="008E06EC" w14:paraId="0AB7F63A" w14:textId="77777777" w:rsidTr="008E06EC">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E17AD" w14:textId="385C114C" w:rsidR="008E06EC" w:rsidRPr="008E06EC" w:rsidRDefault="008E06EC" w:rsidP="008E06EC">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Ash content</w:t>
            </w:r>
          </w:p>
        </w:tc>
        <w:tc>
          <w:tcPr>
            <w:tcW w:w="532" w:type="dxa"/>
            <w:tcBorders>
              <w:top w:val="single" w:sz="4" w:space="0" w:color="auto"/>
              <w:left w:val="single" w:sz="4" w:space="0" w:color="auto"/>
              <w:bottom w:val="single" w:sz="4" w:space="0" w:color="auto"/>
              <w:right w:val="single" w:sz="4" w:space="0" w:color="auto"/>
            </w:tcBorders>
          </w:tcPr>
          <w:p w14:paraId="373F28BB"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A</w:t>
            </w:r>
            <w:r w:rsidRPr="008E06EC">
              <w:rPr>
                <w:rFonts w:ascii="Arial" w:eastAsia="Arial" w:hAnsi="Arial" w:cs="Times New Roman"/>
                <w:sz w:val="20"/>
                <w:szCs w:val="20"/>
                <w:vertAlign w:val="superscript"/>
                <w:lang w:eastAsia="cs-CZ"/>
              </w:rPr>
              <w:t>(d)</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A6275"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FD1C8"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3,3</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FD718"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5,5</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BB413"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14</w:t>
            </w:r>
          </w:p>
        </w:tc>
      </w:tr>
      <w:tr w:rsidR="008E06EC" w:rsidRPr="008E06EC" w14:paraId="04C1EE42" w14:textId="77777777" w:rsidTr="008E06EC">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DC0D2" w14:textId="72F05989" w:rsidR="008E06EC" w:rsidRPr="008E06EC" w:rsidRDefault="008E06EC" w:rsidP="008E06EC">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Lower heating value</w:t>
            </w:r>
          </w:p>
        </w:tc>
        <w:tc>
          <w:tcPr>
            <w:tcW w:w="532" w:type="dxa"/>
            <w:tcBorders>
              <w:top w:val="single" w:sz="4" w:space="0" w:color="auto"/>
              <w:left w:val="single" w:sz="4" w:space="0" w:color="auto"/>
              <w:bottom w:val="single" w:sz="4" w:space="0" w:color="auto"/>
              <w:right w:val="single" w:sz="4" w:space="0" w:color="auto"/>
            </w:tcBorders>
          </w:tcPr>
          <w:p w14:paraId="638B2981"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Qi</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4254F"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MJ/kg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833AC"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18,7</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31D95"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19</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2BDA3"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23,7</w:t>
            </w:r>
          </w:p>
        </w:tc>
      </w:tr>
      <w:tr w:rsidR="008E06EC" w:rsidRPr="008E06EC" w14:paraId="5274FA66" w14:textId="77777777" w:rsidTr="008E06EC">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E1DDD" w14:textId="0431B81C" w:rsidR="008E06EC" w:rsidRPr="008E06EC" w:rsidRDefault="008E06EC" w:rsidP="008E06EC">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Bulk density</w:t>
            </w:r>
          </w:p>
        </w:tc>
        <w:tc>
          <w:tcPr>
            <w:tcW w:w="532" w:type="dxa"/>
            <w:tcBorders>
              <w:top w:val="single" w:sz="4" w:space="0" w:color="auto"/>
              <w:left w:val="single" w:sz="4" w:space="0" w:color="auto"/>
              <w:bottom w:val="single" w:sz="4" w:space="0" w:color="auto"/>
              <w:right w:val="single" w:sz="4" w:space="0" w:color="auto"/>
            </w:tcBorders>
          </w:tcPr>
          <w:p w14:paraId="4A2C707D"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Arial"/>
                <w:sz w:val="20"/>
                <w:szCs w:val="20"/>
                <w:lang w:eastAsia="cs-CZ"/>
              </w:rPr>
              <w:t>ρ</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45702"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kg/m</w:t>
            </w:r>
            <w:r w:rsidRPr="008E06EC">
              <w:rPr>
                <w:rFonts w:ascii="Arial" w:eastAsia="Arial" w:hAnsi="Arial" w:cs="Times New Roman"/>
                <w:sz w:val="20"/>
                <w:szCs w:val="20"/>
                <w:vertAlign w:val="superscript"/>
                <w:lang w:eastAsia="cs-CZ"/>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ABB46"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400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F3437"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450</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2D5E9"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780</w:t>
            </w:r>
          </w:p>
        </w:tc>
      </w:tr>
      <w:tr w:rsidR="008E06EC" w:rsidRPr="008E06EC" w14:paraId="5329CC88" w14:textId="77777777" w:rsidTr="008E06EC">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70214" w14:textId="3A02FCA9" w:rsidR="008E06EC" w:rsidRPr="008E06EC" w:rsidRDefault="008E06EC" w:rsidP="008E06EC">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Sulphur content</w:t>
            </w:r>
          </w:p>
        </w:tc>
        <w:tc>
          <w:tcPr>
            <w:tcW w:w="532" w:type="dxa"/>
            <w:tcBorders>
              <w:top w:val="single" w:sz="4" w:space="0" w:color="auto"/>
              <w:left w:val="single" w:sz="4" w:space="0" w:color="auto"/>
              <w:bottom w:val="single" w:sz="4" w:space="0" w:color="auto"/>
              <w:right w:val="single" w:sz="4" w:space="0" w:color="auto"/>
            </w:tcBorders>
          </w:tcPr>
          <w:p w14:paraId="43D7B01A" w14:textId="77777777" w:rsidR="008E06EC" w:rsidRPr="008E06EC" w:rsidRDefault="008E06EC" w:rsidP="008E06EC">
            <w:pPr>
              <w:keepNext/>
              <w:spacing w:after="0" w:line="240" w:lineRule="auto"/>
              <w:jc w:val="center"/>
              <w:rPr>
                <w:rFonts w:ascii="Arial" w:eastAsia="Arial" w:hAnsi="Arial" w:cs="Arial"/>
                <w:sz w:val="20"/>
                <w:szCs w:val="20"/>
                <w:lang w:eastAsia="cs-CZ"/>
              </w:rPr>
            </w:pPr>
            <w:r w:rsidRPr="008E06EC">
              <w:rPr>
                <w:rFonts w:ascii="Arial" w:eastAsia="Arial" w:hAnsi="Arial" w:cs="Arial"/>
                <w:sz w:val="20"/>
                <w:szCs w:val="20"/>
                <w:lang w:eastAsia="cs-CZ"/>
              </w:rPr>
              <w:t>S</w:t>
            </w:r>
            <w:r w:rsidRPr="008E06EC">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BB295"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ECF80"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0,4</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B4560"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1,1</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178F3"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4,1</w:t>
            </w:r>
          </w:p>
        </w:tc>
      </w:tr>
      <w:tr w:rsidR="008E06EC" w:rsidRPr="008E06EC" w14:paraId="778FFDDC" w14:textId="77777777" w:rsidTr="008E06EC">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85779" w14:textId="637CA435" w:rsidR="008E06EC" w:rsidRPr="008E06EC" w:rsidRDefault="008E06EC" w:rsidP="008E06EC">
            <w:pPr>
              <w:keepNext/>
              <w:spacing w:after="0" w:line="240" w:lineRule="auto"/>
              <w:jc w:val="left"/>
              <w:rPr>
                <w:rFonts w:ascii="Arial" w:eastAsia="Arial" w:hAnsi="Arial" w:cs="Times New Roman"/>
                <w:sz w:val="20"/>
                <w:szCs w:val="20"/>
                <w:lang w:eastAsia="cs-CZ"/>
              </w:rPr>
            </w:pPr>
            <w:r w:rsidRPr="00F86F3F">
              <w:rPr>
                <w:rFonts w:ascii="Arial" w:eastAsia="Arial" w:hAnsi="Arial" w:cs="Times New Roman"/>
                <w:sz w:val="20"/>
                <w:szCs w:val="20"/>
                <w:lang w:val="en-US" w:eastAsia="cs-CZ"/>
              </w:rPr>
              <w:t>Chlor</w:t>
            </w:r>
            <w:r w:rsidRPr="003439CC">
              <w:rPr>
                <w:rFonts w:ascii="Arial" w:eastAsia="Arial" w:hAnsi="Arial" w:cs="Times New Roman"/>
                <w:sz w:val="20"/>
                <w:szCs w:val="20"/>
                <w:lang w:val="en-US" w:eastAsia="cs-CZ"/>
              </w:rPr>
              <w:t>ine content</w:t>
            </w:r>
          </w:p>
        </w:tc>
        <w:tc>
          <w:tcPr>
            <w:tcW w:w="532" w:type="dxa"/>
            <w:tcBorders>
              <w:top w:val="single" w:sz="4" w:space="0" w:color="auto"/>
              <w:left w:val="single" w:sz="4" w:space="0" w:color="auto"/>
              <w:bottom w:val="single" w:sz="4" w:space="0" w:color="auto"/>
              <w:right w:val="single" w:sz="4" w:space="0" w:color="auto"/>
            </w:tcBorders>
          </w:tcPr>
          <w:p w14:paraId="40607D2C" w14:textId="77777777" w:rsidR="008E06EC" w:rsidRPr="008E06EC" w:rsidRDefault="008E06EC" w:rsidP="008E06EC">
            <w:pPr>
              <w:keepNext/>
              <w:spacing w:after="0" w:line="240" w:lineRule="auto"/>
              <w:jc w:val="center"/>
              <w:rPr>
                <w:rFonts w:ascii="Arial" w:eastAsia="Arial" w:hAnsi="Arial" w:cs="Arial"/>
                <w:sz w:val="20"/>
                <w:szCs w:val="20"/>
                <w:lang w:eastAsia="cs-CZ"/>
              </w:rPr>
            </w:pPr>
            <w:r w:rsidRPr="008E06EC">
              <w:rPr>
                <w:rFonts w:ascii="Arial" w:eastAsia="Arial" w:hAnsi="Arial" w:cs="Arial"/>
                <w:sz w:val="20"/>
                <w:szCs w:val="20"/>
                <w:lang w:eastAsia="cs-CZ"/>
              </w:rPr>
              <w:t>Cl</w:t>
            </w:r>
            <w:r w:rsidRPr="008E06EC">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ECE03"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21870"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0,01</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10683E"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0,02</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BC70D" w14:textId="77777777" w:rsidR="008E06EC" w:rsidRPr="008E06EC" w:rsidRDefault="008E06EC" w:rsidP="008E06EC">
            <w:pPr>
              <w:keepNext/>
              <w:spacing w:after="0" w:line="240" w:lineRule="auto"/>
              <w:jc w:val="center"/>
              <w:rPr>
                <w:rFonts w:ascii="Arial" w:eastAsia="Arial" w:hAnsi="Arial" w:cs="Times New Roman"/>
                <w:sz w:val="20"/>
                <w:szCs w:val="20"/>
                <w:lang w:eastAsia="cs-CZ"/>
              </w:rPr>
            </w:pPr>
            <w:r w:rsidRPr="008E06EC">
              <w:rPr>
                <w:rFonts w:ascii="Arial" w:eastAsia="Arial" w:hAnsi="Arial" w:cs="Times New Roman"/>
                <w:sz w:val="20"/>
                <w:szCs w:val="20"/>
                <w:lang w:eastAsia="cs-CZ"/>
              </w:rPr>
              <w:t>0,07</w:t>
            </w:r>
          </w:p>
        </w:tc>
      </w:tr>
    </w:tbl>
    <w:p w14:paraId="288840EC" w14:textId="77777777" w:rsidR="008221EC" w:rsidRPr="00470C65" w:rsidRDefault="008221EC" w:rsidP="008221EC">
      <w:pPr>
        <w:rPr>
          <w:b/>
          <w:bCs/>
          <w:lang w:val="en-GB"/>
        </w:rPr>
      </w:pPr>
    </w:p>
    <w:p w14:paraId="191141F6" w14:textId="76AAEC47" w:rsidR="00E0474F" w:rsidRDefault="009C67DC" w:rsidP="006E4BB0">
      <w:pPr>
        <w:pStyle w:val="TCBNadpis4"/>
        <w:rPr>
          <w:lang w:val="en-GB"/>
        </w:rPr>
      </w:pPr>
      <w:bookmarkStart w:id="75" w:name="_Toc142309706"/>
      <w:r>
        <w:rPr>
          <w:lang w:val="en-GB"/>
        </w:rPr>
        <w:lastRenderedPageBreak/>
        <w:t>Existing</w:t>
      </w:r>
      <w:r w:rsidR="00CC1E81">
        <w:rPr>
          <w:lang w:val="en-GB"/>
        </w:rPr>
        <w:t xml:space="preserve"> fuel</w:t>
      </w:r>
      <w:r w:rsidR="0051648F" w:rsidRPr="00470C65">
        <w:rPr>
          <w:lang w:val="en-GB"/>
        </w:rPr>
        <w:t xml:space="preserve"> II </w:t>
      </w:r>
      <w:r w:rsidR="0051648F" w:rsidRPr="00470C65">
        <w:rPr>
          <w:lang w:val="en-GB"/>
        </w:rPr>
        <w:tab/>
        <w:t xml:space="preserve"> </w:t>
      </w:r>
      <w:r w:rsidR="00CC1E81">
        <w:rPr>
          <w:lang w:val="en-GB"/>
        </w:rPr>
        <w:tab/>
        <w:t>Plant pellets</w:t>
      </w:r>
      <w:bookmarkEnd w:id="75"/>
      <w:r w:rsidR="0051648F" w:rsidRPr="00470C65">
        <w:rPr>
          <w:lang w:val="en-GB"/>
        </w:rPr>
        <w:t xml:space="preserve"> </w:t>
      </w:r>
    </w:p>
    <w:tbl>
      <w:tblPr>
        <w:tblW w:w="7464" w:type="dxa"/>
        <w:jc w:val="center"/>
        <w:tblCellMar>
          <w:left w:w="70" w:type="dxa"/>
          <w:right w:w="70" w:type="dxa"/>
        </w:tblCellMar>
        <w:tblLook w:val="04A0" w:firstRow="1" w:lastRow="0" w:firstColumn="1" w:lastColumn="0" w:noHBand="0" w:noVBand="1"/>
      </w:tblPr>
      <w:tblGrid>
        <w:gridCol w:w="2694"/>
        <w:gridCol w:w="532"/>
        <w:gridCol w:w="1037"/>
        <w:gridCol w:w="992"/>
        <w:gridCol w:w="1172"/>
        <w:gridCol w:w="1037"/>
      </w:tblGrid>
      <w:tr w:rsidR="00A8790B" w:rsidRPr="001A64F7" w14:paraId="0A0E0543" w14:textId="77777777" w:rsidTr="00DE2625">
        <w:trPr>
          <w:trHeight w:val="263"/>
          <w:jc w:val="center"/>
        </w:trPr>
        <w:tc>
          <w:tcPr>
            <w:tcW w:w="4263" w:type="dxa"/>
            <w:gridSpan w:val="3"/>
            <w:vMerge w:val="restart"/>
            <w:tcBorders>
              <w:top w:val="single" w:sz="4" w:space="0" w:color="auto"/>
              <w:left w:val="single" w:sz="4" w:space="0" w:color="auto"/>
              <w:right w:val="single" w:sz="4" w:space="0" w:color="auto"/>
            </w:tcBorders>
            <w:shd w:val="clear" w:color="auto" w:fill="auto"/>
            <w:noWrap/>
            <w:vAlign w:val="center"/>
          </w:tcPr>
          <w:p w14:paraId="57DE5533"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b/>
                <w:bCs/>
                <w:sz w:val="20"/>
                <w:szCs w:val="20"/>
                <w:lang w:eastAsia="cs-CZ"/>
              </w:rPr>
              <w:t>parametr</w:t>
            </w:r>
          </w:p>
        </w:tc>
        <w:tc>
          <w:tcPr>
            <w:tcW w:w="32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776298" w14:textId="77777777" w:rsidR="00A8790B" w:rsidRPr="001A64F7" w:rsidRDefault="00A8790B" w:rsidP="00DE2625">
            <w:pPr>
              <w:keepNext/>
              <w:spacing w:after="0" w:line="240" w:lineRule="auto"/>
              <w:jc w:val="center"/>
              <w:rPr>
                <w:rFonts w:ascii="Arial" w:eastAsia="Arial" w:hAnsi="Arial" w:cs="Times New Roman"/>
                <w:b/>
                <w:bCs/>
                <w:sz w:val="20"/>
                <w:szCs w:val="20"/>
                <w:lang w:eastAsia="cs-CZ"/>
              </w:rPr>
            </w:pPr>
            <w:r w:rsidRPr="00E27160">
              <w:rPr>
                <w:rFonts w:ascii="Arial" w:eastAsia="Arial" w:hAnsi="Arial" w:cs="Times New Roman"/>
                <w:b/>
                <w:bCs/>
                <w:sz w:val="20"/>
                <w:szCs w:val="20"/>
                <w:lang w:eastAsia="cs-CZ"/>
              </w:rPr>
              <w:t>value</w:t>
            </w:r>
          </w:p>
        </w:tc>
      </w:tr>
      <w:tr w:rsidR="00A8790B" w:rsidRPr="001A64F7" w14:paraId="0449FF12" w14:textId="77777777" w:rsidTr="00DE2625">
        <w:trPr>
          <w:trHeight w:val="263"/>
          <w:jc w:val="center"/>
        </w:trPr>
        <w:tc>
          <w:tcPr>
            <w:tcW w:w="4263" w:type="dxa"/>
            <w:gridSpan w:val="3"/>
            <w:vMerge/>
            <w:tcBorders>
              <w:left w:val="single" w:sz="4" w:space="0" w:color="auto"/>
              <w:bottom w:val="single" w:sz="4" w:space="0" w:color="auto"/>
              <w:right w:val="single" w:sz="4" w:space="0" w:color="auto"/>
            </w:tcBorders>
            <w:shd w:val="clear" w:color="auto" w:fill="auto"/>
            <w:noWrap/>
            <w:vAlign w:val="center"/>
            <w:hideMark/>
          </w:tcPr>
          <w:p w14:paraId="56EC9CFA"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F0128" w14:textId="77777777" w:rsidR="00A8790B" w:rsidRPr="001A64F7" w:rsidRDefault="00A8790B" w:rsidP="00DE2625">
            <w:pPr>
              <w:keepNext/>
              <w:spacing w:after="0" w:line="240" w:lineRule="auto"/>
              <w:jc w:val="center"/>
              <w:rPr>
                <w:rFonts w:ascii="Arial" w:eastAsia="Arial" w:hAnsi="Arial" w:cs="Times New Roman"/>
                <w:b/>
                <w:bCs/>
                <w:sz w:val="20"/>
                <w:szCs w:val="20"/>
                <w:lang w:eastAsia="cs-CZ"/>
              </w:rPr>
            </w:pPr>
            <w:r w:rsidRPr="001A64F7">
              <w:rPr>
                <w:rFonts w:ascii="Arial" w:eastAsia="Arial" w:hAnsi="Arial" w:cs="Times New Roman"/>
                <w:b/>
                <w:bCs/>
                <w:sz w:val="20"/>
                <w:szCs w:val="20"/>
                <w:lang w:eastAsia="cs-CZ"/>
              </w:rPr>
              <w:t>min.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C294F" w14:textId="77777777" w:rsidR="00A8790B" w:rsidRPr="001A64F7" w:rsidRDefault="00A8790B" w:rsidP="00DE2625">
            <w:pPr>
              <w:keepNext/>
              <w:spacing w:after="0" w:line="240" w:lineRule="auto"/>
              <w:jc w:val="center"/>
              <w:rPr>
                <w:rFonts w:ascii="Arial" w:eastAsia="Arial" w:hAnsi="Arial" w:cs="Times New Roman"/>
                <w:b/>
                <w:bCs/>
                <w:sz w:val="20"/>
                <w:szCs w:val="20"/>
                <w:lang w:eastAsia="cs-CZ"/>
              </w:rPr>
            </w:pPr>
            <w:r w:rsidRPr="001A64F7">
              <w:rPr>
                <w:rFonts w:ascii="Arial" w:eastAsia="Arial" w:hAnsi="Arial" w:cs="Times New Roman"/>
                <w:b/>
                <w:bCs/>
                <w:sz w:val="20"/>
                <w:szCs w:val="20"/>
                <w:lang w:eastAsia="cs-CZ"/>
              </w:rPr>
              <w:t>ref.</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98401" w14:textId="77777777" w:rsidR="00A8790B" w:rsidRPr="001A64F7" w:rsidRDefault="00A8790B" w:rsidP="00DE2625">
            <w:pPr>
              <w:keepNext/>
              <w:spacing w:after="0" w:line="240" w:lineRule="auto"/>
              <w:jc w:val="center"/>
              <w:rPr>
                <w:rFonts w:ascii="Arial" w:eastAsia="Arial" w:hAnsi="Arial" w:cs="Times New Roman"/>
                <w:b/>
                <w:bCs/>
                <w:sz w:val="20"/>
                <w:szCs w:val="20"/>
                <w:lang w:eastAsia="cs-CZ"/>
              </w:rPr>
            </w:pPr>
            <w:r w:rsidRPr="001A64F7">
              <w:rPr>
                <w:rFonts w:ascii="Arial" w:eastAsia="Arial" w:hAnsi="Arial" w:cs="Times New Roman"/>
                <w:b/>
                <w:bCs/>
                <w:sz w:val="20"/>
                <w:szCs w:val="20"/>
                <w:lang w:eastAsia="cs-CZ"/>
              </w:rPr>
              <w:t>max.</w:t>
            </w:r>
          </w:p>
        </w:tc>
      </w:tr>
      <w:tr w:rsidR="00A8790B" w:rsidRPr="001A64F7" w14:paraId="7B8A83B9"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B0DD0" w14:textId="77777777" w:rsidR="00A8790B" w:rsidRPr="001A64F7" w:rsidRDefault="00A8790B" w:rsidP="00DE2625">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Water content</w:t>
            </w:r>
          </w:p>
        </w:tc>
        <w:tc>
          <w:tcPr>
            <w:tcW w:w="532" w:type="dxa"/>
            <w:tcBorders>
              <w:top w:val="single" w:sz="4" w:space="0" w:color="auto"/>
              <w:left w:val="single" w:sz="4" w:space="0" w:color="auto"/>
              <w:bottom w:val="single" w:sz="4" w:space="0" w:color="auto"/>
              <w:right w:val="single" w:sz="4" w:space="0" w:color="auto"/>
            </w:tcBorders>
          </w:tcPr>
          <w:p w14:paraId="79DDA7D8"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W</w:t>
            </w:r>
            <w:r w:rsidRPr="001A64F7">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D0E04"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F95BB"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8,5</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FFE73" w14:textId="77777777" w:rsidR="00A8790B" w:rsidRPr="001A64F7" w:rsidRDefault="00A8790B" w:rsidP="00DE2625">
            <w:pPr>
              <w:keepNext/>
              <w:spacing w:after="0" w:line="288"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12</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1619D" w14:textId="77777777" w:rsidR="00A8790B" w:rsidRPr="001A64F7" w:rsidRDefault="00A8790B" w:rsidP="00DE2625">
            <w:pPr>
              <w:keepNext/>
              <w:spacing w:after="0" w:line="288"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16</w:t>
            </w:r>
          </w:p>
        </w:tc>
      </w:tr>
      <w:tr w:rsidR="00A8790B" w:rsidRPr="001A64F7" w14:paraId="3BDE3088"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C392F" w14:textId="77777777" w:rsidR="00A8790B" w:rsidRPr="001A64F7" w:rsidRDefault="00A8790B" w:rsidP="00DE2625">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Ash content</w:t>
            </w:r>
          </w:p>
        </w:tc>
        <w:tc>
          <w:tcPr>
            <w:tcW w:w="532" w:type="dxa"/>
            <w:tcBorders>
              <w:top w:val="single" w:sz="4" w:space="0" w:color="auto"/>
              <w:left w:val="single" w:sz="4" w:space="0" w:color="auto"/>
              <w:bottom w:val="single" w:sz="4" w:space="0" w:color="auto"/>
              <w:right w:val="single" w:sz="4" w:space="0" w:color="auto"/>
            </w:tcBorders>
          </w:tcPr>
          <w:p w14:paraId="005A85FD"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A</w:t>
            </w:r>
            <w:r w:rsidRPr="001A64F7">
              <w:rPr>
                <w:rFonts w:ascii="Arial" w:eastAsia="Arial" w:hAnsi="Arial" w:cs="Times New Roman"/>
                <w:sz w:val="20"/>
                <w:szCs w:val="20"/>
                <w:vertAlign w:val="superscript"/>
                <w:lang w:eastAsia="cs-CZ"/>
              </w:rPr>
              <w:t>(d)</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2DA15"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520AF"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3</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3C5A0"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6</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13BC1"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10</w:t>
            </w:r>
          </w:p>
        </w:tc>
      </w:tr>
      <w:tr w:rsidR="00A8790B" w:rsidRPr="001A64F7" w14:paraId="16E4F6F6"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8ADF1" w14:textId="77777777" w:rsidR="00A8790B" w:rsidRPr="001A64F7" w:rsidRDefault="00A8790B" w:rsidP="00DE2625">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Lower heating value</w:t>
            </w:r>
          </w:p>
        </w:tc>
        <w:tc>
          <w:tcPr>
            <w:tcW w:w="532" w:type="dxa"/>
            <w:tcBorders>
              <w:top w:val="single" w:sz="4" w:space="0" w:color="auto"/>
              <w:left w:val="single" w:sz="4" w:space="0" w:color="auto"/>
              <w:bottom w:val="single" w:sz="4" w:space="0" w:color="auto"/>
              <w:right w:val="single" w:sz="4" w:space="0" w:color="auto"/>
            </w:tcBorders>
          </w:tcPr>
          <w:p w14:paraId="4035DCE7"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Qi</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86866"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MJ/kg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A1321"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12</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CBF6A"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15,5</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82AF6"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17,5</w:t>
            </w:r>
          </w:p>
        </w:tc>
      </w:tr>
      <w:tr w:rsidR="00A8790B" w:rsidRPr="001A64F7" w14:paraId="2F49B610"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2FBCE" w14:textId="77777777" w:rsidR="00A8790B" w:rsidRPr="001A64F7" w:rsidRDefault="00A8790B" w:rsidP="00DE2625">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Bulk density</w:t>
            </w:r>
          </w:p>
        </w:tc>
        <w:tc>
          <w:tcPr>
            <w:tcW w:w="532" w:type="dxa"/>
            <w:tcBorders>
              <w:top w:val="single" w:sz="4" w:space="0" w:color="auto"/>
              <w:left w:val="single" w:sz="4" w:space="0" w:color="auto"/>
              <w:bottom w:val="single" w:sz="4" w:space="0" w:color="auto"/>
              <w:right w:val="single" w:sz="4" w:space="0" w:color="auto"/>
            </w:tcBorders>
          </w:tcPr>
          <w:p w14:paraId="66E2EFC4"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Arial"/>
                <w:sz w:val="20"/>
                <w:szCs w:val="20"/>
                <w:lang w:eastAsia="cs-CZ"/>
              </w:rPr>
              <w:t>ρ</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51B8E"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kg/m</w:t>
            </w:r>
            <w:r w:rsidRPr="001A64F7">
              <w:rPr>
                <w:rFonts w:ascii="Arial" w:eastAsia="Arial" w:hAnsi="Arial" w:cs="Times New Roman"/>
                <w:sz w:val="20"/>
                <w:szCs w:val="20"/>
                <w:vertAlign w:val="superscript"/>
                <w:lang w:eastAsia="cs-CZ"/>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ED8E5"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300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3BFE2"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450</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4E9CA"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700</w:t>
            </w:r>
          </w:p>
        </w:tc>
      </w:tr>
      <w:tr w:rsidR="00A8790B" w:rsidRPr="001A64F7" w14:paraId="51784100"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DA48D2" w14:textId="77777777" w:rsidR="00A8790B" w:rsidRPr="001A64F7" w:rsidRDefault="00A8790B" w:rsidP="00DE2625">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Sulphur content</w:t>
            </w:r>
          </w:p>
        </w:tc>
        <w:tc>
          <w:tcPr>
            <w:tcW w:w="532" w:type="dxa"/>
            <w:tcBorders>
              <w:top w:val="single" w:sz="4" w:space="0" w:color="auto"/>
              <w:left w:val="single" w:sz="4" w:space="0" w:color="auto"/>
              <w:bottom w:val="single" w:sz="4" w:space="0" w:color="auto"/>
              <w:right w:val="single" w:sz="4" w:space="0" w:color="auto"/>
            </w:tcBorders>
          </w:tcPr>
          <w:p w14:paraId="0628854C" w14:textId="77777777" w:rsidR="00A8790B" w:rsidRPr="001A64F7" w:rsidRDefault="00A8790B" w:rsidP="00DE2625">
            <w:pPr>
              <w:keepNext/>
              <w:spacing w:after="0" w:line="240" w:lineRule="auto"/>
              <w:jc w:val="center"/>
              <w:rPr>
                <w:rFonts w:ascii="Arial" w:eastAsia="Arial" w:hAnsi="Arial" w:cs="Arial"/>
                <w:sz w:val="20"/>
                <w:szCs w:val="20"/>
                <w:lang w:eastAsia="cs-CZ"/>
              </w:rPr>
            </w:pPr>
            <w:r w:rsidRPr="001A64F7">
              <w:rPr>
                <w:rFonts w:ascii="Arial" w:eastAsia="Arial" w:hAnsi="Arial" w:cs="Arial"/>
                <w:sz w:val="20"/>
                <w:szCs w:val="20"/>
                <w:lang w:eastAsia="cs-CZ"/>
              </w:rPr>
              <w:t>S</w:t>
            </w:r>
            <w:r w:rsidRPr="001A64F7">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E6264"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16F7F"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0,15</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FF1475"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0,2</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C0A49F"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0,25</w:t>
            </w:r>
          </w:p>
        </w:tc>
      </w:tr>
      <w:tr w:rsidR="00A8790B" w:rsidRPr="001A64F7" w14:paraId="438EADA7"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6283A8" w14:textId="77777777" w:rsidR="00A8790B" w:rsidRPr="001A64F7" w:rsidRDefault="00A8790B" w:rsidP="00DE2625">
            <w:pPr>
              <w:keepNext/>
              <w:spacing w:after="0" w:line="240" w:lineRule="auto"/>
              <w:jc w:val="left"/>
              <w:rPr>
                <w:rFonts w:ascii="Arial" w:eastAsia="Arial" w:hAnsi="Arial" w:cs="Times New Roman"/>
                <w:sz w:val="20"/>
                <w:szCs w:val="20"/>
                <w:lang w:eastAsia="cs-CZ"/>
              </w:rPr>
            </w:pPr>
            <w:r w:rsidRPr="00F86F3F">
              <w:rPr>
                <w:rFonts w:ascii="Arial" w:eastAsia="Arial" w:hAnsi="Arial" w:cs="Times New Roman"/>
                <w:sz w:val="20"/>
                <w:szCs w:val="20"/>
                <w:lang w:val="en-US" w:eastAsia="cs-CZ"/>
              </w:rPr>
              <w:t>Chlor</w:t>
            </w:r>
            <w:r w:rsidRPr="003439CC">
              <w:rPr>
                <w:rFonts w:ascii="Arial" w:eastAsia="Arial" w:hAnsi="Arial" w:cs="Times New Roman"/>
                <w:sz w:val="20"/>
                <w:szCs w:val="20"/>
                <w:lang w:val="en-US" w:eastAsia="cs-CZ"/>
              </w:rPr>
              <w:t>ine content</w:t>
            </w:r>
          </w:p>
        </w:tc>
        <w:tc>
          <w:tcPr>
            <w:tcW w:w="532" w:type="dxa"/>
            <w:tcBorders>
              <w:top w:val="single" w:sz="4" w:space="0" w:color="auto"/>
              <w:left w:val="single" w:sz="4" w:space="0" w:color="auto"/>
              <w:bottom w:val="single" w:sz="4" w:space="0" w:color="auto"/>
              <w:right w:val="single" w:sz="4" w:space="0" w:color="auto"/>
            </w:tcBorders>
          </w:tcPr>
          <w:p w14:paraId="176171AA" w14:textId="77777777" w:rsidR="00A8790B" w:rsidRPr="001A64F7" w:rsidRDefault="00A8790B" w:rsidP="00DE2625">
            <w:pPr>
              <w:keepNext/>
              <w:spacing w:after="0" w:line="240" w:lineRule="auto"/>
              <w:jc w:val="center"/>
              <w:rPr>
                <w:rFonts w:ascii="Arial" w:eastAsia="Arial" w:hAnsi="Arial" w:cs="Arial"/>
                <w:sz w:val="20"/>
                <w:szCs w:val="20"/>
                <w:lang w:eastAsia="cs-CZ"/>
              </w:rPr>
            </w:pPr>
            <w:r w:rsidRPr="001A64F7">
              <w:rPr>
                <w:rFonts w:ascii="Arial" w:eastAsia="Arial" w:hAnsi="Arial" w:cs="Arial"/>
                <w:sz w:val="20"/>
                <w:szCs w:val="20"/>
                <w:lang w:eastAsia="cs-CZ"/>
              </w:rPr>
              <w:t>Cl</w:t>
            </w:r>
            <w:r w:rsidRPr="001A64F7">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251FD"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01879"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0,07</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7B154"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0,1</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3A8F0C" w14:textId="77777777" w:rsidR="00A8790B" w:rsidRPr="001A64F7" w:rsidRDefault="00A8790B" w:rsidP="00DE2625">
            <w:pPr>
              <w:keepNext/>
              <w:spacing w:after="0" w:line="240" w:lineRule="auto"/>
              <w:jc w:val="center"/>
              <w:rPr>
                <w:rFonts w:ascii="Arial" w:eastAsia="Arial" w:hAnsi="Arial" w:cs="Times New Roman"/>
                <w:sz w:val="20"/>
                <w:szCs w:val="20"/>
                <w:lang w:eastAsia="cs-CZ"/>
              </w:rPr>
            </w:pPr>
            <w:r w:rsidRPr="001A64F7">
              <w:rPr>
                <w:rFonts w:ascii="Arial" w:eastAsia="Arial" w:hAnsi="Arial" w:cs="Times New Roman"/>
                <w:sz w:val="20"/>
                <w:szCs w:val="20"/>
                <w:lang w:eastAsia="cs-CZ"/>
              </w:rPr>
              <w:t>0,15</w:t>
            </w:r>
          </w:p>
        </w:tc>
      </w:tr>
    </w:tbl>
    <w:p w14:paraId="6500D15F" w14:textId="77777777" w:rsidR="007A4A4A" w:rsidRPr="00470C65" w:rsidRDefault="007A4A4A" w:rsidP="00A8790B">
      <w:pPr>
        <w:pStyle w:val="TCBNadpis4"/>
        <w:numPr>
          <w:ilvl w:val="0"/>
          <w:numId w:val="0"/>
        </w:numPr>
        <w:rPr>
          <w:lang w:val="en-GB"/>
        </w:rPr>
      </w:pPr>
    </w:p>
    <w:p w14:paraId="76E4DCD5" w14:textId="77B470F4" w:rsidR="004B20AF" w:rsidRDefault="009C67DC" w:rsidP="006E4BB0">
      <w:pPr>
        <w:pStyle w:val="TCBNadpis4"/>
        <w:rPr>
          <w:lang w:val="en-GB"/>
        </w:rPr>
      </w:pPr>
      <w:bookmarkStart w:id="76" w:name="_Toc142309707"/>
      <w:r w:rsidRPr="009C67DC">
        <w:rPr>
          <w:lang w:val="en-GB"/>
        </w:rPr>
        <w:t>Existing</w:t>
      </w:r>
      <w:r w:rsidR="00CC1E81" w:rsidRPr="009C67DC">
        <w:rPr>
          <w:lang w:val="en-GB"/>
        </w:rPr>
        <w:t xml:space="preserve"> fuel </w:t>
      </w:r>
      <w:r w:rsidR="00423837" w:rsidRPr="009C67DC">
        <w:rPr>
          <w:lang w:val="en-GB"/>
        </w:rPr>
        <w:t xml:space="preserve">III </w:t>
      </w:r>
      <w:r w:rsidR="00E103A3" w:rsidRPr="009C67DC">
        <w:rPr>
          <w:lang w:val="en-GB"/>
        </w:rPr>
        <w:tab/>
      </w:r>
      <w:r w:rsidR="00E103A3" w:rsidRPr="009C67DC">
        <w:rPr>
          <w:lang w:val="en-GB"/>
        </w:rPr>
        <w:tab/>
      </w:r>
      <w:r w:rsidR="0048602C" w:rsidRPr="009C67DC">
        <w:rPr>
          <w:lang w:val="en-GB"/>
        </w:rPr>
        <w:t>Wood chips</w:t>
      </w:r>
      <w:bookmarkEnd w:id="76"/>
      <w:r w:rsidR="004B20AF" w:rsidRPr="009C67DC">
        <w:rPr>
          <w:lang w:val="en-GB"/>
        </w:rPr>
        <w:t xml:space="preserve"> </w:t>
      </w:r>
    </w:p>
    <w:tbl>
      <w:tblPr>
        <w:tblW w:w="7429" w:type="dxa"/>
        <w:jc w:val="center"/>
        <w:tblCellMar>
          <w:left w:w="70" w:type="dxa"/>
          <w:right w:w="70" w:type="dxa"/>
        </w:tblCellMar>
        <w:tblLook w:val="04A0" w:firstRow="1" w:lastRow="0" w:firstColumn="1" w:lastColumn="0" w:noHBand="0" w:noVBand="1"/>
      </w:tblPr>
      <w:tblGrid>
        <w:gridCol w:w="2694"/>
        <w:gridCol w:w="532"/>
        <w:gridCol w:w="1037"/>
        <w:gridCol w:w="992"/>
        <w:gridCol w:w="1172"/>
        <w:gridCol w:w="1037"/>
      </w:tblGrid>
      <w:tr w:rsidR="006D2D46" w:rsidRPr="00F86F3F" w14:paraId="2056BD44" w14:textId="77777777" w:rsidTr="00DE2625">
        <w:trPr>
          <w:trHeight w:val="263"/>
          <w:jc w:val="center"/>
        </w:trPr>
        <w:tc>
          <w:tcPr>
            <w:tcW w:w="4228" w:type="dxa"/>
            <w:gridSpan w:val="3"/>
            <w:vMerge w:val="restart"/>
            <w:tcBorders>
              <w:top w:val="single" w:sz="4" w:space="0" w:color="auto"/>
              <w:left w:val="single" w:sz="4" w:space="0" w:color="auto"/>
              <w:right w:val="single" w:sz="4" w:space="0" w:color="auto"/>
            </w:tcBorders>
            <w:shd w:val="clear" w:color="auto" w:fill="auto"/>
            <w:noWrap/>
            <w:vAlign w:val="center"/>
          </w:tcPr>
          <w:p w14:paraId="28CE0C78"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b/>
                <w:bCs/>
                <w:sz w:val="20"/>
                <w:szCs w:val="20"/>
                <w:lang w:val="en-US" w:eastAsia="cs-CZ"/>
              </w:rPr>
              <w:t>parametr</w:t>
            </w:r>
          </w:p>
        </w:tc>
        <w:tc>
          <w:tcPr>
            <w:tcW w:w="32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C10E85"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3439CC">
              <w:rPr>
                <w:rFonts w:ascii="Arial" w:eastAsia="Arial" w:hAnsi="Arial" w:cs="Times New Roman"/>
                <w:b/>
                <w:bCs/>
                <w:sz w:val="20"/>
                <w:szCs w:val="20"/>
                <w:lang w:val="en-US" w:eastAsia="cs-CZ"/>
              </w:rPr>
              <w:t>value</w:t>
            </w:r>
          </w:p>
        </w:tc>
      </w:tr>
      <w:tr w:rsidR="006D2D46" w:rsidRPr="00F86F3F" w14:paraId="18C0441C" w14:textId="77777777" w:rsidTr="00DE2625">
        <w:trPr>
          <w:trHeight w:val="263"/>
          <w:jc w:val="center"/>
        </w:trPr>
        <w:tc>
          <w:tcPr>
            <w:tcW w:w="4228" w:type="dxa"/>
            <w:gridSpan w:val="3"/>
            <w:vMerge/>
            <w:tcBorders>
              <w:left w:val="single" w:sz="4" w:space="0" w:color="auto"/>
              <w:bottom w:val="single" w:sz="4" w:space="0" w:color="auto"/>
              <w:right w:val="single" w:sz="4" w:space="0" w:color="auto"/>
            </w:tcBorders>
            <w:shd w:val="clear" w:color="auto" w:fill="auto"/>
            <w:noWrap/>
            <w:vAlign w:val="center"/>
            <w:hideMark/>
          </w:tcPr>
          <w:p w14:paraId="3AA78EFA"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4EC47" w14:textId="77777777" w:rsidR="006D2D46" w:rsidRPr="00F86F3F" w:rsidRDefault="006D2D46" w:rsidP="00DE2625">
            <w:pPr>
              <w:keepNext/>
              <w:spacing w:after="0" w:line="240" w:lineRule="auto"/>
              <w:jc w:val="center"/>
              <w:rPr>
                <w:rFonts w:ascii="Arial" w:eastAsia="Arial" w:hAnsi="Arial" w:cs="Times New Roman"/>
                <w:b/>
                <w:bCs/>
                <w:sz w:val="20"/>
                <w:szCs w:val="20"/>
                <w:lang w:val="en-US" w:eastAsia="cs-CZ"/>
              </w:rPr>
            </w:pPr>
            <w:r w:rsidRPr="00F86F3F">
              <w:rPr>
                <w:rFonts w:ascii="Arial" w:eastAsia="Arial" w:hAnsi="Arial" w:cs="Times New Roman"/>
                <w:b/>
                <w:bCs/>
                <w:sz w:val="20"/>
                <w:szCs w:val="20"/>
                <w:lang w:val="en-US" w:eastAsia="cs-CZ"/>
              </w:rPr>
              <w:t>min.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9495E" w14:textId="77777777" w:rsidR="006D2D46" w:rsidRPr="00F86F3F" w:rsidRDefault="006D2D46" w:rsidP="00DE2625">
            <w:pPr>
              <w:keepNext/>
              <w:spacing w:after="0" w:line="240" w:lineRule="auto"/>
              <w:jc w:val="center"/>
              <w:rPr>
                <w:rFonts w:ascii="Arial" w:eastAsia="Arial" w:hAnsi="Arial" w:cs="Times New Roman"/>
                <w:b/>
                <w:bCs/>
                <w:sz w:val="20"/>
                <w:szCs w:val="20"/>
                <w:lang w:val="en-US" w:eastAsia="cs-CZ"/>
              </w:rPr>
            </w:pPr>
            <w:r w:rsidRPr="00F86F3F">
              <w:rPr>
                <w:rFonts w:ascii="Arial" w:eastAsia="Arial" w:hAnsi="Arial" w:cs="Times New Roman"/>
                <w:b/>
                <w:bCs/>
                <w:sz w:val="20"/>
                <w:szCs w:val="20"/>
                <w:lang w:val="en-US" w:eastAsia="cs-CZ"/>
              </w:rPr>
              <w:t>ref.</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0725E" w14:textId="77777777" w:rsidR="006D2D46" w:rsidRPr="00F86F3F" w:rsidRDefault="006D2D46" w:rsidP="00DE2625">
            <w:pPr>
              <w:keepNext/>
              <w:spacing w:after="0" w:line="240" w:lineRule="auto"/>
              <w:jc w:val="center"/>
              <w:rPr>
                <w:rFonts w:ascii="Arial" w:eastAsia="Arial" w:hAnsi="Arial" w:cs="Times New Roman"/>
                <w:b/>
                <w:bCs/>
                <w:sz w:val="20"/>
                <w:szCs w:val="20"/>
                <w:lang w:val="en-US" w:eastAsia="cs-CZ"/>
              </w:rPr>
            </w:pPr>
            <w:r w:rsidRPr="00F86F3F">
              <w:rPr>
                <w:rFonts w:ascii="Arial" w:eastAsia="Arial" w:hAnsi="Arial" w:cs="Times New Roman"/>
                <w:b/>
                <w:bCs/>
                <w:sz w:val="20"/>
                <w:szCs w:val="20"/>
                <w:lang w:val="en-US" w:eastAsia="cs-CZ"/>
              </w:rPr>
              <w:t>max.</w:t>
            </w:r>
          </w:p>
        </w:tc>
      </w:tr>
      <w:tr w:rsidR="006D2D46" w:rsidRPr="00F86F3F" w14:paraId="231B649E"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1B659" w14:textId="77777777" w:rsidR="006D2D46" w:rsidRPr="00F86F3F" w:rsidRDefault="006D2D46" w:rsidP="00DE2625">
            <w:pPr>
              <w:keepNext/>
              <w:spacing w:after="0" w:line="240" w:lineRule="auto"/>
              <w:jc w:val="left"/>
              <w:rPr>
                <w:rFonts w:ascii="Arial" w:eastAsia="Arial" w:hAnsi="Arial" w:cs="Times New Roman"/>
                <w:sz w:val="20"/>
                <w:szCs w:val="20"/>
                <w:lang w:val="en-US" w:eastAsia="cs-CZ"/>
              </w:rPr>
            </w:pPr>
            <w:r w:rsidRPr="003439CC">
              <w:rPr>
                <w:rFonts w:ascii="Arial" w:eastAsia="Arial" w:hAnsi="Arial" w:cs="Times New Roman"/>
                <w:sz w:val="20"/>
                <w:szCs w:val="20"/>
                <w:lang w:val="en-US" w:eastAsia="cs-CZ"/>
              </w:rPr>
              <w:t>Water content</w:t>
            </w:r>
          </w:p>
        </w:tc>
        <w:tc>
          <w:tcPr>
            <w:tcW w:w="497" w:type="dxa"/>
            <w:tcBorders>
              <w:top w:val="single" w:sz="4" w:space="0" w:color="auto"/>
              <w:left w:val="single" w:sz="4" w:space="0" w:color="auto"/>
              <w:bottom w:val="single" w:sz="4" w:space="0" w:color="auto"/>
              <w:right w:val="single" w:sz="4" w:space="0" w:color="auto"/>
            </w:tcBorders>
          </w:tcPr>
          <w:p w14:paraId="13BD3573"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W</w:t>
            </w:r>
            <w:r w:rsidRPr="00F86F3F">
              <w:rPr>
                <w:rFonts w:ascii="Arial" w:eastAsia="Arial" w:hAnsi="Arial" w:cs="Arial"/>
                <w:sz w:val="20"/>
                <w:szCs w:val="20"/>
                <w:vertAlign w:val="superscript"/>
                <w:lang w:val="en-US"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82A55"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CE981"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25</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6BF8C" w14:textId="77777777" w:rsidR="006D2D46" w:rsidRPr="00F86F3F" w:rsidRDefault="006D2D46" w:rsidP="00DE2625">
            <w:pPr>
              <w:keepNext/>
              <w:spacing w:after="0" w:line="288"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40</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F34DA" w14:textId="77777777" w:rsidR="006D2D46" w:rsidRPr="00F86F3F" w:rsidRDefault="006D2D46" w:rsidP="00DE2625">
            <w:pPr>
              <w:keepNext/>
              <w:spacing w:after="0" w:line="288"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55</w:t>
            </w:r>
          </w:p>
        </w:tc>
      </w:tr>
      <w:tr w:rsidR="006D2D46" w:rsidRPr="00F86F3F" w14:paraId="66BE666B"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FB792" w14:textId="77777777" w:rsidR="006D2D46" w:rsidRPr="00F86F3F" w:rsidRDefault="006D2D46" w:rsidP="00DE2625">
            <w:pPr>
              <w:keepNext/>
              <w:spacing w:after="0" w:line="240" w:lineRule="auto"/>
              <w:jc w:val="left"/>
              <w:rPr>
                <w:rFonts w:ascii="Arial" w:eastAsia="Arial" w:hAnsi="Arial" w:cs="Times New Roman"/>
                <w:sz w:val="20"/>
                <w:szCs w:val="20"/>
                <w:lang w:val="en-US" w:eastAsia="cs-CZ"/>
              </w:rPr>
            </w:pPr>
            <w:r w:rsidRPr="003439CC">
              <w:rPr>
                <w:rFonts w:ascii="Arial" w:eastAsia="Arial" w:hAnsi="Arial" w:cs="Times New Roman"/>
                <w:sz w:val="20"/>
                <w:szCs w:val="20"/>
                <w:lang w:val="en-US" w:eastAsia="cs-CZ"/>
              </w:rPr>
              <w:t>Ash content</w:t>
            </w:r>
          </w:p>
        </w:tc>
        <w:tc>
          <w:tcPr>
            <w:tcW w:w="497" w:type="dxa"/>
            <w:tcBorders>
              <w:top w:val="single" w:sz="4" w:space="0" w:color="auto"/>
              <w:left w:val="single" w:sz="4" w:space="0" w:color="auto"/>
              <w:bottom w:val="single" w:sz="4" w:space="0" w:color="auto"/>
              <w:right w:val="single" w:sz="4" w:space="0" w:color="auto"/>
            </w:tcBorders>
          </w:tcPr>
          <w:p w14:paraId="43624264"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A</w:t>
            </w:r>
            <w:r w:rsidRPr="00F86F3F">
              <w:rPr>
                <w:rFonts w:ascii="Arial" w:eastAsia="Arial" w:hAnsi="Arial" w:cs="Times New Roman"/>
                <w:sz w:val="20"/>
                <w:szCs w:val="20"/>
                <w:vertAlign w:val="superscript"/>
                <w:lang w:val="en-US" w:eastAsia="cs-CZ"/>
              </w:rPr>
              <w:t>(d)</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9D4F7"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BCB04"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0,3</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836A3"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4</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4F16B"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11</w:t>
            </w:r>
          </w:p>
        </w:tc>
      </w:tr>
      <w:tr w:rsidR="006D2D46" w:rsidRPr="00F86F3F" w14:paraId="3170BEDF"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BFAD4" w14:textId="77777777" w:rsidR="006D2D46" w:rsidRPr="00F86F3F" w:rsidRDefault="006D2D46" w:rsidP="00DE2625">
            <w:pPr>
              <w:keepNext/>
              <w:spacing w:after="0" w:line="240" w:lineRule="auto"/>
              <w:jc w:val="left"/>
              <w:rPr>
                <w:rFonts w:ascii="Arial" w:eastAsia="Arial" w:hAnsi="Arial" w:cs="Times New Roman"/>
                <w:sz w:val="20"/>
                <w:szCs w:val="20"/>
                <w:lang w:val="en-US" w:eastAsia="cs-CZ"/>
              </w:rPr>
            </w:pPr>
            <w:r w:rsidRPr="003439CC">
              <w:rPr>
                <w:rFonts w:ascii="Arial" w:eastAsia="Arial" w:hAnsi="Arial" w:cs="Times New Roman"/>
                <w:sz w:val="20"/>
                <w:szCs w:val="20"/>
                <w:lang w:val="en-US" w:eastAsia="cs-CZ"/>
              </w:rPr>
              <w:t>Lower heating value</w:t>
            </w:r>
          </w:p>
        </w:tc>
        <w:tc>
          <w:tcPr>
            <w:tcW w:w="497" w:type="dxa"/>
            <w:tcBorders>
              <w:top w:val="single" w:sz="4" w:space="0" w:color="auto"/>
              <w:left w:val="single" w:sz="4" w:space="0" w:color="auto"/>
              <w:bottom w:val="single" w:sz="4" w:space="0" w:color="auto"/>
              <w:right w:val="single" w:sz="4" w:space="0" w:color="auto"/>
            </w:tcBorders>
          </w:tcPr>
          <w:p w14:paraId="16825655"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Qi</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6C104"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MJ/kg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76A87"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7,8</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EA019"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10</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0BDDD"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12</w:t>
            </w:r>
          </w:p>
        </w:tc>
      </w:tr>
      <w:tr w:rsidR="006D2D46" w:rsidRPr="00F86F3F" w14:paraId="41356F81"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746F4" w14:textId="77777777" w:rsidR="006D2D46" w:rsidRPr="00F86F3F" w:rsidRDefault="006D2D46" w:rsidP="00DE2625">
            <w:pPr>
              <w:keepNext/>
              <w:spacing w:after="0" w:line="240" w:lineRule="auto"/>
              <w:jc w:val="left"/>
              <w:rPr>
                <w:rFonts w:ascii="Arial" w:eastAsia="Arial" w:hAnsi="Arial" w:cs="Times New Roman"/>
                <w:sz w:val="20"/>
                <w:szCs w:val="20"/>
                <w:lang w:val="en-US" w:eastAsia="cs-CZ"/>
              </w:rPr>
            </w:pPr>
            <w:r w:rsidRPr="003439CC">
              <w:rPr>
                <w:rFonts w:ascii="Arial" w:eastAsia="Arial" w:hAnsi="Arial" w:cs="Times New Roman"/>
                <w:sz w:val="20"/>
                <w:szCs w:val="20"/>
                <w:lang w:val="en-US" w:eastAsia="cs-CZ"/>
              </w:rPr>
              <w:t>Bulk density</w:t>
            </w:r>
          </w:p>
        </w:tc>
        <w:tc>
          <w:tcPr>
            <w:tcW w:w="497" w:type="dxa"/>
            <w:tcBorders>
              <w:top w:val="single" w:sz="4" w:space="0" w:color="auto"/>
              <w:left w:val="single" w:sz="4" w:space="0" w:color="auto"/>
              <w:bottom w:val="single" w:sz="4" w:space="0" w:color="auto"/>
              <w:right w:val="single" w:sz="4" w:space="0" w:color="auto"/>
            </w:tcBorders>
          </w:tcPr>
          <w:p w14:paraId="2849E598"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Arial"/>
                <w:sz w:val="20"/>
                <w:szCs w:val="20"/>
                <w:lang w:val="en-US" w:eastAsia="cs-CZ"/>
              </w:rPr>
              <w:t>ρ</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9C1B9"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kg/m</w:t>
            </w:r>
            <w:r w:rsidRPr="00F86F3F">
              <w:rPr>
                <w:rFonts w:ascii="Arial" w:eastAsia="Arial" w:hAnsi="Arial" w:cs="Times New Roman"/>
                <w:sz w:val="20"/>
                <w:szCs w:val="20"/>
                <w:vertAlign w:val="superscript"/>
                <w:lang w:val="en-US" w:eastAsia="cs-CZ"/>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9B750"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200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A617D"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250</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AC1B1"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380</w:t>
            </w:r>
          </w:p>
        </w:tc>
      </w:tr>
      <w:tr w:rsidR="006D2D46" w:rsidRPr="00F86F3F" w14:paraId="2DCC9D5B"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3774A" w14:textId="77777777" w:rsidR="006D2D46" w:rsidRPr="00F86F3F" w:rsidRDefault="006D2D46" w:rsidP="00DE2625">
            <w:pPr>
              <w:keepNext/>
              <w:spacing w:after="0" w:line="240" w:lineRule="auto"/>
              <w:jc w:val="left"/>
              <w:rPr>
                <w:rFonts w:ascii="Arial" w:eastAsia="Arial" w:hAnsi="Arial" w:cs="Times New Roman"/>
                <w:sz w:val="20"/>
                <w:szCs w:val="20"/>
                <w:lang w:val="en-US" w:eastAsia="cs-CZ"/>
              </w:rPr>
            </w:pPr>
            <w:r w:rsidRPr="003439CC">
              <w:rPr>
                <w:rFonts w:ascii="Arial" w:eastAsia="Arial" w:hAnsi="Arial" w:cs="Times New Roman"/>
                <w:sz w:val="20"/>
                <w:szCs w:val="20"/>
                <w:lang w:val="en-US" w:eastAsia="cs-CZ"/>
              </w:rPr>
              <w:t>Sulphur content</w:t>
            </w:r>
          </w:p>
        </w:tc>
        <w:tc>
          <w:tcPr>
            <w:tcW w:w="497" w:type="dxa"/>
            <w:tcBorders>
              <w:top w:val="single" w:sz="4" w:space="0" w:color="auto"/>
              <w:left w:val="single" w:sz="4" w:space="0" w:color="auto"/>
              <w:bottom w:val="single" w:sz="4" w:space="0" w:color="auto"/>
              <w:right w:val="single" w:sz="4" w:space="0" w:color="auto"/>
            </w:tcBorders>
          </w:tcPr>
          <w:p w14:paraId="32041A0A" w14:textId="77777777" w:rsidR="006D2D46" w:rsidRPr="00F86F3F" w:rsidRDefault="006D2D46" w:rsidP="00DE2625">
            <w:pPr>
              <w:keepNext/>
              <w:spacing w:after="0" w:line="240" w:lineRule="auto"/>
              <w:jc w:val="center"/>
              <w:rPr>
                <w:rFonts w:ascii="Arial" w:eastAsia="Arial" w:hAnsi="Arial" w:cs="Arial"/>
                <w:sz w:val="20"/>
                <w:szCs w:val="20"/>
                <w:lang w:val="en-US" w:eastAsia="cs-CZ"/>
              </w:rPr>
            </w:pPr>
            <w:r w:rsidRPr="00F86F3F">
              <w:rPr>
                <w:rFonts w:ascii="Arial" w:eastAsia="Arial" w:hAnsi="Arial" w:cs="Arial"/>
                <w:sz w:val="20"/>
                <w:szCs w:val="20"/>
                <w:lang w:val="en-US" w:eastAsia="cs-CZ"/>
              </w:rPr>
              <w:t>S</w:t>
            </w:r>
            <w:r w:rsidRPr="00F86F3F">
              <w:rPr>
                <w:rFonts w:ascii="Arial" w:eastAsia="Arial" w:hAnsi="Arial" w:cs="Arial"/>
                <w:sz w:val="20"/>
                <w:szCs w:val="20"/>
                <w:vertAlign w:val="superscript"/>
                <w:lang w:val="en-US"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67C866"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%hm.</w:t>
            </w: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center"/>
          </w:tcPr>
          <w:p w14:paraId="427FD7EE"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8BAE5C"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&lt; 0,1</w:t>
            </w:r>
          </w:p>
        </w:tc>
        <w:tc>
          <w:tcPr>
            <w:tcW w:w="10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center"/>
          </w:tcPr>
          <w:p w14:paraId="32ACE4A7"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p>
        </w:tc>
      </w:tr>
      <w:tr w:rsidR="006D2D46" w:rsidRPr="00F86F3F" w14:paraId="408360D5"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D78DD" w14:textId="77777777" w:rsidR="006D2D46" w:rsidRPr="00F86F3F" w:rsidRDefault="006D2D46" w:rsidP="00DE2625">
            <w:pPr>
              <w:keepNext/>
              <w:spacing w:after="0" w:line="240" w:lineRule="auto"/>
              <w:jc w:val="left"/>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Chlor</w:t>
            </w:r>
            <w:r w:rsidRPr="003439CC">
              <w:rPr>
                <w:rFonts w:ascii="Arial" w:eastAsia="Arial" w:hAnsi="Arial" w:cs="Times New Roman"/>
                <w:sz w:val="20"/>
                <w:szCs w:val="20"/>
                <w:lang w:val="en-US" w:eastAsia="cs-CZ"/>
              </w:rPr>
              <w:t>ine content</w:t>
            </w:r>
          </w:p>
        </w:tc>
        <w:tc>
          <w:tcPr>
            <w:tcW w:w="497" w:type="dxa"/>
            <w:tcBorders>
              <w:top w:val="single" w:sz="4" w:space="0" w:color="auto"/>
              <w:left w:val="single" w:sz="4" w:space="0" w:color="auto"/>
              <w:bottom w:val="single" w:sz="4" w:space="0" w:color="auto"/>
              <w:right w:val="single" w:sz="4" w:space="0" w:color="auto"/>
            </w:tcBorders>
          </w:tcPr>
          <w:p w14:paraId="08D270BC" w14:textId="77777777" w:rsidR="006D2D46" w:rsidRPr="00F86F3F" w:rsidRDefault="006D2D46" w:rsidP="00DE2625">
            <w:pPr>
              <w:keepNext/>
              <w:spacing w:after="0" w:line="240" w:lineRule="auto"/>
              <w:jc w:val="center"/>
              <w:rPr>
                <w:rFonts w:ascii="Arial" w:eastAsia="Arial" w:hAnsi="Arial" w:cs="Arial"/>
                <w:sz w:val="20"/>
                <w:szCs w:val="20"/>
                <w:lang w:val="en-US" w:eastAsia="cs-CZ"/>
              </w:rPr>
            </w:pPr>
            <w:r w:rsidRPr="00F86F3F">
              <w:rPr>
                <w:rFonts w:ascii="Arial" w:eastAsia="Arial" w:hAnsi="Arial" w:cs="Arial"/>
                <w:sz w:val="20"/>
                <w:szCs w:val="20"/>
                <w:lang w:val="en-US" w:eastAsia="cs-CZ"/>
              </w:rPr>
              <w:t>Cl</w:t>
            </w:r>
            <w:r w:rsidRPr="00F86F3F">
              <w:rPr>
                <w:rFonts w:ascii="Arial" w:eastAsia="Arial" w:hAnsi="Arial" w:cs="Arial"/>
                <w:sz w:val="20"/>
                <w:szCs w:val="20"/>
                <w:vertAlign w:val="superscript"/>
                <w:lang w:val="en-US"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3B837D"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005CF"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0,01</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BC744"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0,015</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85937" w14:textId="77777777" w:rsidR="006D2D46" w:rsidRPr="00F86F3F" w:rsidRDefault="006D2D46" w:rsidP="00DE2625">
            <w:pPr>
              <w:keepNext/>
              <w:spacing w:after="0" w:line="240" w:lineRule="auto"/>
              <w:jc w:val="center"/>
              <w:rPr>
                <w:rFonts w:ascii="Arial" w:eastAsia="Arial" w:hAnsi="Arial" w:cs="Times New Roman"/>
                <w:sz w:val="20"/>
                <w:szCs w:val="20"/>
                <w:lang w:val="en-US" w:eastAsia="cs-CZ"/>
              </w:rPr>
            </w:pPr>
            <w:r w:rsidRPr="00F86F3F">
              <w:rPr>
                <w:rFonts w:ascii="Arial" w:eastAsia="Arial" w:hAnsi="Arial" w:cs="Times New Roman"/>
                <w:sz w:val="20"/>
                <w:szCs w:val="20"/>
                <w:lang w:val="en-US" w:eastAsia="cs-CZ"/>
              </w:rPr>
              <w:t>0,02</w:t>
            </w:r>
          </w:p>
        </w:tc>
      </w:tr>
    </w:tbl>
    <w:p w14:paraId="003BEF39" w14:textId="77777777" w:rsidR="006D2D46" w:rsidRPr="009C67DC" w:rsidRDefault="006D2D46" w:rsidP="006D2D46">
      <w:pPr>
        <w:pStyle w:val="TCBNadpis4"/>
        <w:numPr>
          <w:ilvl w:val="0"/>
          <w:numId w:val="0"/>
        </w:numPr>
        <w:rPr>
          <w:lang w:val="en-GB"/>
        </w:rPr>
      </w:pPr>
    </w:p>
    <w:p w14:paraId="79A6760A" w14:textId="0778BBBC" w:rsidR="00631F5D" w:rsidRDefault="009C67DC" w:rsidP="00EB5FAF">
      <w:pPr>
        <w:pStyle w:val="TCBNadpis4"/>
        <w:rPr>
          <w:lang w:val="en-GB"/>
        </w:rPr>
      </w:pPr>
      <w:bookmarkStart w:id="77" w:name="_Toc142309708"/>
      <w:r>
        <w:rPr>
          <w:lang w:val="en-GB"/>
        </w:rPr>
        <w:t>Existing</w:t>
      </w:r>
      <w:r w:rsidR="0048602C">
        <w:rPr>
          <w:lang w:val="en-GB"/>
        </w:rPr>
        <w:t xml:space="preserve"> fuel</w:t>
      </w:r>
      <w:r w:rsidR="00E103A3" w:rsidRPr="0048602C">
        <w:rPr>
          <w:lang w:val="en-GB"/>
        </w:rPr>
        <w:t xml:space="preserve"> IV </w:t>
      </w:r>
      <w:r w:rsidR="00E103A3" w:rsidRPr="0048602C">
        <w:rPr>
          <w:lang w:val="en-GB"/>
        </w:rPr>
        <w:tab/>
      </w:r>
      <w:r w:rsidR="0048602C">
        <w:rPr>
          <w:lang w:val="en-GB"/>
        </w:rPr>
        <w:t xml:space="preserve">      </w:t>
      </w:r>
      <w:r w:rsidR="00E95C53" w:rsidRPr="00E95C53">
        <w:rPr>
          <w:lang w:val="en-GB"/>
        </w:rPr>
        <w:t>Technological fuel</w:t>
      </w:r>
      <w:bookmarkEnd w:id="77"/>
      <w:r w:rsidR="00E95C53" w:rsidRPr="00E95C53">
        <w:rPr>
          <w:lang w:val="en-GB"/>
        </w:rPr>
        <w:t xml:space="preserve"> </w:t>
      </w:r>
    </w:p>
    <w:tbl>
      <w:tblPr>
        <w:tblW w:w="7464" w:type="dxa"/>
        <w:jc w:val="center"/>
        <w:tblCellMar>
          <w:left w:w="70" w:type="dxa"/>
          <w:right w:w="70" w:type="dxa"/>
        </w:tblCellMar>
        <w:tblLook w:val="04A0" w:firstRow="1" w:lastRow="0" w:firstColumn="1" w:lastColumn="0" w:noHBand="0" w:noVBand="1"/>
      </w:tblPr>
      <w:tblGrid>
        <w:gridCol w:w="2694"/>
        <w:gridCol w:w="532"/>
        <w:gridCol w:w="1037"/>
        <w:gridCol w:w="992"/>
        <w:gridCol w:w="1172"/>
        <w:gridCol w:w="1037"/>
      </w:tblGrid>
      <w:tr w:rsidR="007A4A4A" w:rsidRPr="000A1391" w14:paraId="6E7484C6" w14:textId="77777777" w:rsidTr="00DE2625">
        <w:trPr>
          <w:trHeight w:val="263"/>
          <w:jc w:val="center"/>
        </w:trPr>
        <w:tc>
          <w:tcPr>
            <w:tcW w:w="4263" w:type="dxa"/>
            <w:gridSpan w:val="3"/>
            <w:vMerge w:val="restart"/>
            <w:tcBorders>
              <w:top w:val="single" w:sz="4" w:space="0" w:color="auto"/>
              <w:left w:val="single" w:sz="4" w:space="0" w:color="auto"/>
              <w:right w:val="single" w:sz="4" w:space="0" w:color="auto"/>
            </w:tcBorders>
            <w:shd w:val="clear" w:color="auto" w:fill="auto"/>
            <w:noWrap/>
            <w:vAlign w:val="center"/>
          </w:tcPr>
          <w:p w14:paraId="5636EE7B"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b/>
                <w:bCs/>
                <w:sz w:val="20"/>
                <w:szCs w:val="20"/>
                <w:lang w:eastAsia="cs-CZ"/>
              </w:rPr>
              <w:t>parametr</w:t>
            </w:r>
          </w:p>
        </w:tc>
        <w:tc>
          <w:tcPr>
            <w:tcW w:w="32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7D574"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Pr>
                <w:rFonts w:ascii="Arial" w:eastAsia="Arial" w:hAnsi="Arial" w:cs="Times New Roman"/>
                <w:b/>
                <w:bCs/>
                <w:sz w:val="20"/>
                <w:szCs w:val="20"/>
                <w:lang w:eastAsia="cs-CZ"/>
              </w:rPr>
              <w:t>value</w:t>
            </w:r>
          </w:p>
        </w:tc>
      </w:tr>
      <w:tr w:rsidR="007A4A4A" w:rsidRPr="000A1391" w14:paraId="5A7982CC" w14:textId="77777777" w:rsidTr="00DE2625">
        <w:trPr>
          <w:trHeight w:val="263"/>
          <w:jc w:val="center"/>
        </w:trPr>
        <w:tc>
          <w:tcPr>
            <w:tcW w:w="4263" w:type="dxa"/>
            <w:gridSpan w:val="3"/>
            <w:vMerge/>
            <w:tcBorders>
              <w:left w:val="single" w:sz="4" w:space="0" w:color="auto"/>
              <w:bottom w:val="single" w:sz="4" w:space="0" w:color="auto"/>
              <w:right w:val="single" w:sz="4" w:space="0" w:color="auto"/>
            </w:tcBorders>
            <w:shd w:val="clear" w:color="auto" w:fill="auto"/>
            <w:noWrap/>
            <w:vAlign w:val="center"/>
            <w:hideMark/>
          </w:tcPr>
          <w:p w14:paraId="0716A4A2"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68258" w14:textId="77777777" w:rsidR="007A4A4A" w:rsidRPr="000A1391" w:rsidRDefault="007A4A4A" w:rsidP="00DE2625">
            <w:pPr>
              <w:keepNext/>
              <w:spacing w:after="0" w:line="240" w:lineRule="auto"/>
              <w:jc w:val="center"/>
              <w:rPr>
                <w:rFonts w:ascii="Arial" w:eastAsia="Arial" w:hAnsi="Arial" w:cs="Times New Roman"/>
                <w:b/>
                <w:bCs/>
                <w:sz w:val="20"/>
                <w:szCs w:val="20"/>
                <w:lang w:eastAsia="cs-CZ"/>
              </w:rPr>
            </w:pPr>
            <w:r w:rsidRPr="000A1391">
              <w:rPr>
                <w:rFonts w:ascii="Arial" w:eastAsia="Arial" w:hAnsi="Arial" w:cs="Times New Roman"/>
                <w:b/>
                <w:bCs/>
                <w:sz w:val="20"/>
                <w:szCs w:val="20"/>
                <w:lang w:eastAsia="cs-CZ"/>
              </w:rPr>
              <w:t>min.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312E2" w14:textId="77777777" w:rsidR="007A4A4A" w:rsidRPr="000A1391" w:rsidRDefault="007A4A4A" w:rsidP="00DE2625">
            <w:pPr>
              <w:keepNext/>
              <w:spacing w:after="0" w:line="240" w:lineRule="auto"/>
              <w:jc w:val="center"/>
              <w:rPr>
                <w:rFonts w:ascii="Arial" w:eastAsia="Arial" w:hAnsi="Arial" w:cs="Times New Roman"/>
                <w:b/>
                <w:bCs/>
                <w:sz w:val="20"/>
                <w:szCs w:val="20"/>
                <w:lang w:eastAsia="cs-CZ"/>
              </w:rPr>
            </w:pPr>
            <w:r w:rsidRPr="000A1391">
              <w:rPr>
                <w:rFonts w:ascii="Arial" w:eastAsia="Arial" w:hAnsi="Arial" w:cs="Times New Roman"/>
                <w:b/>
                <w:bCs/>
                <w:sz w:val="20"/>
                <w:szCs w:val="20"/>
                <w:lang w:eastAsia="cs-CZ"/>
              </w:rPr>
              <w:t>ref.</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82251" w14:textId="77777777" w:rsidR="007A4A4A" w:rsidRPr="000A1391" w:rsidRDefault="007A4A4A" w:rsidP="00DE2625">
            <w:pPr>
              <w:keepNext/>
              <w:spacing w:after="0" w:line="240" w:lineRule="auto"/>
              <w:jc w:val="center"/>
              <w:rPr>
                <w:rFonts w:ascii="Arial" w:eastAsia="Arial" w:hAnsi="Arial" w:cs="Times New Roman"/>
                <w:b/>
                <w:bCs/>
                <w:sz w:val="20"/>
                <w:szCs w:val="20"/>
                <w:lang w:eastAsia="cs-CZ"/>
              </w:rPr>
            </w:pPr>
            <w:r w:rsidRPr="000A1391">
              <w:rPr>
                <w:rFonts w:ascii="Arial" w:eastAsia="Arial" w:hAnsi="Arial" w:cs="Times New Roman"/>
                <w:b/>
                <w:bCs/>
                <w:sz w:val="20"/>
                <w:szCs w:val="20"/>
                <w:lang w:eastAsia="cs-CZ"/>
              </w:rPr>
              <w:t>max.</w:t>
            </w:r>
          </w:p>
        </w:tc>
      </w:tr>
      <w:tr w:rsidR="007A4A4A" w:rsidRPr="000A1391" w14:paraId="7B305E72"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BB23E" w14:textId="77777777" w:rsidR="007A4A4A" w:rsidRPr="000A1391" w:rsidRDefault="007A4A4A" w:rsidP="00DE2625">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Water content</w:t>
            </w:r>
          </w:p>
        </w:tc>
        <w:tc>
          <w:tcPr>
            <w:tcW w:w="532" w:type="dxa"/>
            <w:tcBorders>
              <w:top w:val="single" w:sz="4" w:space="0" w:color="auto"/>
              <w:left w:val="single" w:sz="4" w:space="0" w:color="auto"/>
              <w:bottom w:val="single" w:sz="4" w:space="0" w:color="auto"/>
              <w:right w:val="single" w:sz="4" w:space="0" w:color="auto"/>
            </w:tcBorders>
          </w:tcPr>
          <w:p w14:paraId="2A1197BE"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W</w:t>
            </w:r>
            <w:r w:rsidRPr="000A1391">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715BC"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9C99A"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8</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7FFF9" w14:textId="77777777" w:rsidR="007A4A4A" w:rsidRPr="000A1391" w:rsidRDefault="007A4A4A" w:rsidP="00DE2625">
            <w:pPr>
              <w:keepNext/>
              <w:spacing w:after="0" w:line="288"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63</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3C3EE" w14:textId="77777777" w:rsidR="007A4A4A" w:rsidRPr="000A1391" w:rsidRDefault="007A4A4A" w:rsidP="00DE2625">
            <w:pPr>
              <w:keepNext/>
              <w:spacing w:after="0" w:line="288"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80</w:t>
            </w:r>
          </w:p>
        </w:tc>
      </w:tr>
      <w:tr w:rsidR="007A4A4A" w:rsidRPr="000A1391" w14:paraId="2205D6CA"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42537" w14:textId="77777777" w:rsidR="007A4A4A" w:rsidRPr="000A1391" w:rsidRDefault="007A4A4A" w:rsidP="00DE2625">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Ash content</w:t>
            </w:r>
          </w:p>
        </w:tc>
        <w:tc>
          <w:tcPr>
            <w:tcW w:w="532" w:type="dxa"/>
            <w:tcBorders>
              <w:top w:val="single" w:sz="4" w:space="0" w:color="auto"/>
              <w:left w:val="single" w:sz="4" w:space="0" w:color="auto"/>
              <w:bottom w:val="single" w:sz="4" w:space="0" w:color="auto"/>
              <w:right w:val="single" w:sz="4" w:space="0" w:color="auto"/>
            </w:tcBorders>
          </w:tcPr>
          <w:p w14:paraId="793474BC"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A</w:t>
            </w:r>
            <w:r w:rsidRPr="000A1391">
              <w:rPr>
                <w:rFonts w:ascii="Arial" w:eastAsia="Arial" w:hAnsi="Arial" w:cs="Times New Roman"/>
                <w:sz w:val="20"/>
                <w:szCs w:val="20"/>
                <w:vertAlign w:val="superscript"/>
                <w:lang w:eastAsia="cs-CZ"/>
              </w:rPr>
              <w:t>(d)</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F549E"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E2936"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1</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FC12D"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1,5</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2BCE7"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5</w:t>
            </w:r>
          </w:p>
        </w:tc>
      </w:tr>
      <w:tr w:rsidR="007A4A4A" w:rsidRPr="000A1391" w14:paraId="585FACC9"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DDA4C" w14:textId="77777777" w:rsidR="007A4A4A" w:rsidRPr="000A1391" w:rsidRDefault="007A4A4A" w:rsidP="00DE2625">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Lower heating value</w:t>
            </w:r>
          </w:p>
        </w:tc>
        <w:tc>
          <w:tcPr>
            <w:tcW w:w="532" w:type="dxa"/>
            <w:tcBorders>
              <w:top w:val="single" w:sz="4" w:space="0" w:color="auto"/>
              <w:left w:val="single" w:sz="4" w:space="0" w:color="auto"/>
              <w:bottom w:val="single" w:sz="4" w:space="0" w:color="auto"/>
              <w:right w:val="single" w:sz="4" w:space="0" w:color="auto"/>
            </w:tcBorders>
          </w:tcPr>
          <w:p w14:paraId="0F7C8A6D"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Qi</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731E5"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MJ/kg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1DDCE"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8</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09D8"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14</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16D6D"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25</w:t>
            </w:r>
          </w:p>
        </w:tc>
      </w:tr>
      <w:tr w:rsidR="007A4A4A" w:rsidRPr="000A1391" w14:paraId="1F0DEDF8"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49214" w14:textId="77777777" w:rsidR="007A4A4A" w:rsidRPr="000A1391" w:rsidRDefault="007A4A4A" w:rsidP="00DE2625">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Sulphur content</w:t>
            </w:r>
          </w:p>
        </w:tc>
        <w:tc>
          <w:tcPr>
            <w:tcW w:w="532" w:type="dxa"/>
            <w:tcBorders>
              <w:top w:val="single" w:sz="4" w:space="0" w:color="auto"/>
              <w:left w:val="single" w:sz="4" w:space="0" w:color="auto"/>
              <w:bottom w:val="single" w:sz="4" w:space="0" w:color="auto"/>
              <w:right w:val="single" w:sz="4" w:space="0" w:color="auto"/>
            </w:tcBorders>
          </w:tcPr>
          <w:p w14:paraId="3814FB28"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Arial"/>
                <w:sz w:val="20"/>
                <w:szCs w:val="20"/>
                <w:lang w:eastAsia="cs-CZ"/>
              </w:rPr>
              <w:t>S</w:t>
            </w:r>
            <w:r w:rsidRPr="000A1391">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40AF8"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center"/>
          </w:tcPr>
          <w:p w14:paraId="085592FB"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45437"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0,16</w:t>
            </w:r>
          </w:p>
        </w:tc>
        <w:tc>
          <w:tcPr>
            <w:tcW w:w="10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center"/>
          </w:tcPr>
          <w:p w14:paraId="194FA231"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p>
        </w:tc>
      </w:tr>
      <w:tr w:rsidR="007A4A4A" w:rsidRPr="000A1391" w14:paraId="3C1017D4" w14:textId="77777777" w:rsidTr="00DE2625">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6F1776" w14:textId="77777777" w:rsidR="007A4A4A" w:rsidRPr="000A1391" w:rsidRDefault="007A4A4A" w:rsidP="00DE2625">
            <w:pPr>
              <w:keepNext/>
              <w:spacing w:after="0" w:line="240" w:lineRule="auto"/>
              <w:jc w:val="left"/>
              <w:rPr>
                <w:rFonts w:ascii="Arial" w:eastAsia="Arial" w:hAnsi="Arial" w:cs="Times New Roman"/>
                <w:sz w:val="20"/>
                <w:szCs w:val="20"/>
                <w:lang w:eastAsia="cs-CZ"/>
              </w:rPr>
            </w:pPr>
            <w:r w:rsidRPr="00F86F3F">
              <w:rPr>
                <w:rFonts w:ascii="Arial" w:eastAsia="Arial" w:hAnsi="Arial" w:cs="Times New Roman"/>
                <w:sz w:val="20"/>
                <w:szCs w:val="20"/>
                <w:lang w:val="en-US" w:eastAsia="cs-CZ"/>
              </w:rPr>
              <w:t>Chlor</w:t>
            </w:r>
            <w:r w:rsidRPr="003439CC">
              <w:rPr>
                <w:rFonts w:ascii="Arial" w:eastAsia="Arial" w:hAnsi="Arial" w:cs="Times New Roman"/>
                <w:sz w:val="20"/>
                <w:szCs w:val="20"/>
                <w:lang w:val="en-US" w:eastAsia="cs-CZ"/>
              </w:rPr>
              <w:t>ine content</w:t>
            </w:r>
          </w:p>
        </w:tc>
        <w:tc>
          <w:tcPr>
            <w:tcW w:w="532" w:type="dxa"/>
            <w:tcBorders>
              <w:top w:val="single" w:sz="4" w:space="0" w:color="auto"/>
              <w:left w:val="single" w:sz="4" w:space="0" w:color="auto"/>
              <w:bottom w:val="single" w:sz="4" w:space="0" w:color="auto"/>
              <w:right w:val="single" w:sz="4" w:space="0" w:color="auto"/>
            </w:tcBorders>
          </w:tcPr>
          <w:p w14:paraId="64E3F7EF"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Arial"/>
                <w:sz w:val="20"/>
                <w:szCs w:val="20"/>
                <w:lang w:eastAsia="cs-CZ"/>
              </w:rPr>
              <w:t>Cl</w:t>
            </w:r>
            <w:r w:rsidRPr="000A1391">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AB8596"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mg/kg</w:t>
            </w: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center"/>
          </w:tcPr>
          <w:p w14:paraId="07308557"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816C5"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0,04</w:t>
            </w:r>
          </w:p>
        </w:tc>
        <w:tc>
          <w:tcPr>
            <w:tcW w:w="10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center"/>
          </w:tcPr>
          <w:p w14:paraId="790E7E4C" w14:textId="77777777" w:rsidR="007A4A4A" w:rsidRPr="000A1391" w:rsidRDefault="007A4A4A" w:rsidP="00DE2625">
            <w:pPr>
              <w:keepNext/>
              <w:spacing w:after="0" w:line="240" w:lineRule="auto"/>
              <w:jc w:val="center"/>
              <w:rPr>
                <w:rFonts w:ascii="Arial" w:eastAsia="Arial" w:hAnsi="Arial" w:cs="Times New Roman"/>
                <w:sz w:val="20"/>
                <w:szCs w:val="20"/>
                <w:lang w:eastAsia="cs-CZ"/>
              </w:rPr>
            </w:pPr>
          </w:p>
        </w:tc>
      </w:tr>
    </w:tbl>
    <w:p w14:paraId="3D5CF70F" w14:textId="77777777" w:rsidR="007A4A4A" w:rsidRPr="0048602C" w:rsidRDefault="007A4A4A" w:rsidP="007A4A4A">
      <w:pPr>
        <w:pStyle w:val="TCBNadpis4"/>
        <w:numPr>
          <w:ilvl w:val="0"/>
          <w:numId w:val="0"/>
        </w:numPr>
        <w:rPr>
          <w:lang w:val="en-GB"/>
        </w:rPr>
      </w:pPr>
    </w:p>
    <w:p w14:paraId="2DC39710" w14:textId="7CDEAABA" w:rsidR="00D9349B" w:rsidRPr="0048602C" w:rsidRDefault="00E95C53" w:rsidP="007264C7">
      <w:pPr>
        <w:pStyle w:val="TCBNadpis4"/>
        <w:rPr>
          <w:lang w:val="en-GB"/>
        </w:rPr>
      </w:pPr>
      <w:bookmarkStart w:id="78" w:name="_Toc142309709"/>
      <w:r>
        <w:rPr>
          <w:lang w:val="en-GB"/>
        </w:rPr>
        <w:t>Fuel</w:t>
      </w:r>
      <w:r w:rsidR="00BE7761" w:rsidRPr="0048602C">
        <w:rPr>
          <w:lang w:val="en-GB"/>
        </w:rPr>
        <w:t xml:space="preserve"> </w:t>
      </w:r>
      <w:r w:rsidR="00652B5D" w:rsidRPr="0048602C">
        <w:rPr>
          <w:lang w:val="en-GB"/>
        </w:rPr>
        <w:t xml:space="preserve">V </w:t>
      </w:r>
      <w:r w:rsidR="00652B5D" w:rsidRPr="0048602C">
        <w:rPr>
          <w:lang w:val="en-GB"/>
        </w:rPr>
        <w:tab/>
      </w:r>
      <w:r w:rsidRPr="00E95C53">
        <w:rPr>
          <w:lang w:val="en-GB"/>
        </w:rPr>
        <w:t>Natural gas</w:t>
      </w:r>
      <w:bookmarkEnd w:id="78"/>
      <w:r w:rsidR="00652B5D" w:rsidRPr="0048602C">
        <w:rPr>
          <w:lang w:val="en-GB"/>
        </w:rPr>
        <w:t xml:space="preserve"> </w:t>
      </w:r>
    </w:p>
    <w:p w14:paraId="6F07FE25" w14:textId="6DD1412D" w:rsidR="007264C7" w:rsidRPr="0048602C" w:rsidRDefault="00E95C53" w:rsidP="00CF4A3C">
      <w:pPr>
        <w:pStyle w:val="TCBNormalni"/>
        <w:rPr>
          <w:lang w:val="en-GB"/>
        </w:rPr>
      </w:pPr>
      <w:r w:rsidRPr="00E95C53">
        <w:rPr>
          <w:lang w:val="en-GB"/>
        </w:rPr>
        <w:t xml:space="preserve">It serves as </w:t>
      </w:r>
      <w:r>
        <w:rPr>
          <w:lang w:val="en-GB"/>
        </w:rPr>
        <w:t xml:space="preserve">a </w:t>
      </w:r>
      <w:r w:rsidR="0042769D">
        <w:rPr>
          <w:lang w:val="en-GB"/>
        </w:rPr>
        <w:t>start-up</w:t>
      </w:r>
      <w:r>
        <w:rPr>
          <w:lang w:val="en-GB"/>
        </w:rPr>
        <w:t xml:space="preserve"> </w:t>
      </w:r>
      <w:r w:rsidRPr="00E95C53">
        <w:rPr>
          <w:lang w:val="en-GB"/>
        </w:rPr>
        <w:t>fuel.</w:t>
      </w:r>
      <w:r>
        <w:rPr>
          <w:lang w:val="en-GB"/>
        </w:rPr>
        <w:t xml:space="preserve"> </w:t>
      </w:r>
    </w:p>
    <w:p w14:paraId="4E8C15EC" w14:textId="0F4AF7E8" w:rsidR="00652B5D" w:rsidRPr="0048602C" w:rsidRDefault="00CD780D" w:rsidP="00CF4A3C">
      <w:pPr>
        <w:pStyle w:val="TCBNormalni"/>
        <w:rPr>
          <w:color w:val="FF0000"/>
          <w:lang w:val="en-GB"/>
        </w:rPr>
      </w:pPr>
      <w:r w:rsidRPr="00CD780D">
        <w:rPr>
          <w:lang w:val="en-GB"/>
        </w:rPr>
        <w:t xml:space="preserve">The composition of </w:t>
      </w:r>
      <w:r w:rsidR="009C67DC">
        <w:rPr>
          <w:lang w:val="en-GB"/>
        </w:rPr>
        <w:t>existing</w:t>
      </w:r>
      <w:r w:rsidRPr="00CD780D">
        <w:rPr>
          <w:lang w:val="en-GB"/>
        </w:rPr>
        <w:t xml:space="preserve"> fuels - see analyses: OB2_A121.02_PorovniPaliv - one of the </w:t>
      </w:r>
      <w:r>
        <w:rPr>
          <w:lang w:val="en-GB"/>
        </w:rPr>
        <w:t xml:space="preserve">protocols prepared for </w:t>
      </w:r>
      <w:r w:rsidRPr="00CD780D">
        <w:rPr>
          <w:lang w:val="en-GB"/>
        </w:rPr>
        <w:t xml:space="preserve">the </w:t>
      </w:r>
      <w:r>
        <w:rPr>
          <w:lang w:val="en-GB"/>
        </w:rPr>
        <w:t>R</w:t>
      </w:r>
      <w:r w:rsidRPr="00CD780D">
        <w:rPr>
          <w:lang w:val="en-GB"/>
        </w:rPr>
        <w:t xml:space="preserve">egional </w:t>
      </w:r>
      <w:r>
        <w:rPr>
          <w:lang w:val="en-GB"/>
        </w:rPr>
        <w:t>O</w:t>
      </w:r>
      <w:r w:rsidRPr="00CD780D">
        <w:rPr>
          <w:lang w:val="en-GB"/>
        </w:rPr>
        <w:t>ffice.</w:t>
      </w:r>
      <w:r>
        <w:rPr>
          <w:lang w:val="en-GB"/>
        </w:rPr>
        <w:t xml:space="preserve"> </w:t>
      </w:r>
    </w:p>
    <w:p w14:paraId="16D326B3" w14:textId="613C7AE7" w:rsidR="00395D8E" w:rsidRPr="0048602C" w:rsidRDefault="00541436" w:rsidP="00382420">
      <w:pPr>
        <w:pStyle w:val="TCBNadpis3"/>
      </w:pPr>
      <w:bookmarkStart w:id="79" w:name="_Toc142309710"/>
      <w:r>
        <w:t>Existing</w:t>
      </w:r>
      <w:r w:rsidR="00CD780D" w:rsidRPr="00470C65">
        <w:t xml:space="preserve"> </w:t>
      </w:r>
      <w:r w:rsidR="00CD780D">
        <w:t>boilers</w:t>
      </w:r>
      <w:r w:rsidR="00CD780D" w:rsidRPr="00470C65">
        <w:t xml:space="preserve"> </w:t>
      </w:r>
      <w:r w:rsidR="00395D8E" w:rsidRPr="0048602C">
        <w:t>K80/90</w:t>
      </w:r>
      <w:bookmarkEnd w:id="79"/>
      <w:r w:rsidR="00395D8E" w:rsidRPr="0048602C">
        <w:t xml:space="preserve"> </w:t>
      </w:r>
    </w:p>
    <w:p w14:paraId="77E831B0" w14:textId="21F77175" w:rsidR="00AC3F2F" w:rsidRPr="0048602C" w:rsidRDefault="00CD780D" w:rsidP="0051648F">
      <w:pPr>
        <w:pStyle w:val="TCBNadpis4"/>
        <w:rPr>
          <w:lang w:val="en-GB"/>
        </w:rPr>
      </w:pPr>
      <w:bookmarkStart w:id="80" w:name="_Toc142309711"/>
      <w:r w:rsidRPr="00CD780D">
        <w:rPr>
          <w:lang w:val="en-GB"/>
        </w:rPr>
        <w:t>Basic description of data and development</w:t>
      </w:r>
      <w:bookmarkEnd w:id="80"/>
      <w:r w:rsidR="00AC3F2F" w:rsidRPr="0048602C">
        <w:rPr>
          <w:lang w:val="en-GB"/>
        </w:rPr>
        <w:t xml:space="preserve"> </w:t>
      </w:r>
    </w:p>
    <w:p w14:paraId="7EF53634" w14:textId="1B15A335" w:rsidR="00181164" w:rsidRPr="0048602C" w:rsidRDefault="00461861" w:rsidP="002F2AAA">
      <w:pPr>
        <w:pStyle w:val="TCBNormalni"/>
        <w:rPr>
          <w:lang w:val="en-GB"/>
        </w:rPr>
      </w:pPr>
      <w:r w:rsidRPr="00461861">
        <w:rPr>
          <w:lang w:val="en-GB"/>
        </w:rPr>
        <w:t xml:space="preserve">The fluid boiler was designed for the combustion of </w:t>
      </w:r>
      <w:r>
        <w:rPr>
          <w:lang w:val="en-GB"/>
        </w:rPr>
        <w:t>bituminous</w:t>
      </w:r>
      <w:r w:rsidRPr="00461861">
        <w:rPr>
          <w:lang w:val="en-GB"/>
        </w:rPr>
        <w:t xml:space="preserve"> energ</w:t>
      </w:r>
      <w:r>
        <w:rPr>
          <w:lang w:val="en-GB"/>
        </w:rPr>
        <w:t>y</w:t>
      </w:r>
      <w:r w:rsidRPr="00461861">
        <w:rPr>
          <w:lang w:val="en-GB"/>
        </w:rPr>
        <w:t xml:space="preserve"> coal in crushed form with a grain size of 0-10 mm and in the required granulometry </w:t>
      </w:r>
      <w:r>
        <w:rPr>
          <w:lang w:val="en-GB"/>
        </w:rPr>
        <w:t xml:space="preserve">which </w:t>
      </w:r>
      <w:r w:rsidR="00507513">
        <w:rPr>
          <w:lang w:val="en-GB"/>
        </w:rPr>
        <w:t xml:space="preserve">is </w:t>
      </w:r>
      <w:r w:rsidRPr="00461861">
        <w:rPr>
          <w:lang w:val="en-GB"/>
        </w:rPr>
        <w:t>dosed into the combustion chamber of the boiler, where it is burned in the air together with a dosed additive - ground limestone which ensures the desulphurization of the resulting flue gases</w:t>
      </w:r>
      <w:r>
        <w:rPr>
          <w:lang w:val="en-GB"/>
        </w:rPr>
        <w:t>.</w:t>
      </w:r>
      <w:r w:rsidRPr="00461861">
        <w:rPr>
          <w:lang w:val="en-GB"/>
        </w:rPr>
        <w:t xml:space="preserve"> </w:t>
      </w:r>
      <w:r w:rsidR="002F2AAA" w:rsidRPr="0048602C">
        <w:rPr>
          <w:lang w:val="en-GB"/>
        </w:rPr>
        <w:t xml:space="preserve"> </w:t>
      </w:r>
    </w:p>
    <w:p w14:paraId="499D7B53" w14:textId="0DCAD8B8" w:rsidR="0092115A" w:rsidRPr="0048602C" w:rsidRDefault="000C2126" w:rsidP="0092115A">
      <w:pPr>
        <w:pStyle w:val="TCBNormalni"/>
        <w:rPr>
          <w:lang w:val="en-GB"/>
        </w:rPr>
      </w:pPr>
      <w:r w:rsidRPr="000C2126">
        <w:rPr>
          <w:lang w:val="en-GB"/>
        </w:rPr>
        <w:t xml:space="preserve">Boilers K80 and K90 are fluid boilers with a circulating fluid bed. (The boiler is made as a </w:t>
      </w:r>
      <w:r w:rsidR="00E458D6">
        <w:rPr>
          <w:lang w:val="en-GB"/>
        </w:rPr>
        <w:t>vertical-tube</w:t>
      </w:r>
      <w:r w:rsidRPr="000C2126">
        <w:rPr>
          <w:lang w:val="en-GB"/>
        </w:rPr>
        <w:t xml:space="preserve">, single-drum, with natural circulation, with a combustion chamber and the upper part of the </w:t>
      </w:r>
      <w:r w:rsidR="00065E4D">
        <w:rPr>
          <w:lang w:val="en-GB"/>
        </w:rPr>
        <w:t>second pass</w:t>
      </w:r>
      <w:r w:rsidRPr="000C2126">
        <w:rPr>
          <w:lang w:val="en-GB"/>
        </w:rPr>
        <w:t xml:space="preserve"> made of membrane walls, conventional reheaters in the </w:t>
      </w:r>
      <w:r w:rsidR="00065E4D">
        <w:rPr>
          <w:lang w:val="en-GB"/>
        </w:rPr>
        <w:t xml:space="preserve">second </w:t>
      </w:r>
      <w:r w:rsidR="00B42C69">
        <w:rPr>
          <w:lang w:val="en-GB"/>
        </w:rPr>
        <w:t>pass</w:t>
      </w:r>
      <w:r w:rsidRPr="000C2126">
        <w:rPr>
          <w:lang w:val="en-GB"/>
        </w:rPr>
        <w:t>, with one cyclone with a heavy</w:t>
      </w:r>
      <w:r w:rsidR="002F070A">
        <w:rPr>
          <w:lang w:val="en-GB"/>
        </w:rPr>
        <w:t xml:space="preserve"> </w:t>
      </w:r>
      <w:r w:rsidR="004828D3">
        <w:rPr>
          <w:lang w:val="en-GB"/>
        </w:rPr>
        <w:lastRenderedPageBreak/>
        <w:t>refractories</w:t>
      </w:r>
      <w:r w:rsidRPr="000C2126">
        <w:rPr>
          <w:lang w:val="en-GB"/>
        </w:rPr>
        <w:t xml:space="preserve">, with one external </w:t>
      </w:r>
      <w:r w:rsidR="00065E4D">
        <w:rPr>
          <w:lang w:val="en-GB"/>
        </w:rPr>
        <w:t xml:space="preserve">bottom </w:t>
      </w:r>
      <w:r w:rsidRPr="000C2126">
        <w:rPr>
          <w:lang w:val="en-GB"/>
        </w:rPr>
        <w:t xml:space="preserve">ash cooler, with a tube heater of air in the </w:t>
      </w:r>
      <w:r w:rsidR="00065E4D">
        <w:rPr>
          <w:lang w:val="en-GB"/>
        </w:rPr>
        <w:t xml:space="preserve">third pass </w:t>
      </w:r>
      <w:r w:rsidRPr="000C2126">
        <w:rPr>
          <w:lang w:val="en-GB"/>
        </w:rPr>
        <w:t xml:space="preserve">of the boiler. The boiler is located in an L-shaped boiler </w:t>
      </w:r>
      <w:r w:rsidR="00065E4D">
        <w:rPr>
          <w:lang w:val="en-GB"/>
        </w:rPr>
        <w:t>house,</w:t>
      </w:r>
      <w:r w:rsidRPr="000C2126">
        <w:rPr>
          <w:lang w:val="en-GB"/>
        </w:rPr>
        <w:t xml:space="preserve"> with the combustion chamber, </w:t>
      </w:r>
      <w:r w:rsidR="00065E4D">
        <w:rPr>
          <w:lang w:val="en-GB"/>
        </w:rPr>
        <w:t xml:space="preserve">the </w:t>
      </w:r>
      <w:r w:rsidRPr="000C2126">
        <w:rPr>
          <w:lang w:val="en-GB"/>
        </w:rPr>
        <w:t xml:space="preserve">cyclone and </w:t>
      </w:r>
      <w:r w:rsidR="00065E4D">
        <w:rPr>
          <w:lang w:val="en-GB"/>
        </w:rPr>
        <w:t xml:space="preserve">the second </w:t>
      </w:r>
      <w:r w:rsidR="00B42C69">
        <w:rPr>
          <w:lang w:val="en-GB"/>
        </w:rPr>
        <w:t>pass</w:t>
      </w:r>
      <w:r w:rsidR="00065E4D">
        <w:rPr>
          <w:lang w:val="en-GB"/>
        </w:rPr>
        <w:t xml:space="preserve"> are</w:t>
      </w:r>
      <w:r w:rsidRPr="000C2126">
        <w:rPr>
          <w:lang w:val="en-GB"/>
        </w:rPr>
        <w:t xml:space="preserve"> on the same axis, while K80 and K90 are mirror-symmetrical</w:t>
      </w:r>
      <w:r w:rsidR="0092115A" w:rsidRPr="0048602C">
        <w:rPr>
          <w:lang w:val="en-GB"/>
        </w:rPr>
        <w:t xml:space="preserve"> </w:t>
      </w:r>
      <w:r w:rsidR="00005743">
        <w:rPr>
          <w:lang w:val="en-GB"/>
        </w:rPr>
        <w:t xml:space="preserve">in the second </w:t>
      </w:r>
      <w:r w:rsidR="00B42C69">
        <w:rPr>
          <w:lang w:val="en-GB"/>
        </w:rPr>
        <w:t>pass</w:t>
      </w:r>
      <w:r w:rsidR="00005743">
        <w:rPr>
          <w:lang w:val="en-GB"/>
        </w:rPr>
        <w:t>.</w:t>
      </w:r>
      <w:r w:rsidR="0092115A" w:rsidRPr="0048602C">
        <w:rPr>
          <w:lang w:val="en-GB"/>
        </w:rPr>
        <w:t xml:space="preserve">  </w:t>
      </w:r>
      <w:r w:rsidR="00005743" w:rsidRPr="00005743">
        <w:rPr>
          <w:lang w:val="en-GB"/>
        </w:rPr>
        <w:t xml:space="preserve">Between the combustion chamber and the </w:t>
      </w:r>
      <w:r w:rsidR="00005743">
        <w:rPr>
          <w:lang w:val="en-GB"/>
        </w:rPr>
        <w:t xml:space="preserve">second </w:t>
      </w:r>
      <w:r w:rsidR="00B42C69">
        <w:rPr>
          <w:lang w:val="en-GB"/>
        </w:rPr>
        <w:t>pass</w:t>
      </w:r>
      <w:r w:rsidR="00005743" w:rsidRPr="00005743">
        <w:rPr>
          <w:lang w:val="en-GB"/>
        </w:rPr>
        <w:t xml:space="preserve">, an uncooled 1 cyclone with a heavy </w:t>
      </w:r>
      <w:r w:rsidR="004828D3">
        <w:rPr>
          <w:lang w:val="en-GB"/>
        </w:rPr>
        <w:t>refractories</w:t>
      </w:r>
      <w:r w:rsidR="00005743" w:rsidRPr="00005743">
        <w:rPr>
          <w:lang w:val="en-GB"/>
        </w:rPr>
        <w:t xml:space="preserve"> is placed which ensures the separation of particles larger than 0.1 mm from the circulating fluidized </w:t>
      </w:r>
      <w:r w:rsidR="00005743">
        <w:rPr>
          <w:lang w:val="en-GB"/>
        </w:rPr>
        <w:t>bottom</w:t>
      </w:r>
      <w:r w:rsidR="00005743" w:rsidRPr="00005743">
        <w:rPr>
          <w:lang w:val="en-GB"/>
        </w:rPr>
        <w:t xml:space="preserve"> from the flue gas stream and the return of ash through the siphon with a </w:t>
      </w:r>
      <w:r w:rsidR="008069E7">
        <w:rPr>
          <w:lang w:val="en-GB"/>
        </w:rPr>
        <w:t xml:space="preserve">delivery chute </w:t>
      </w:r>
      <w:r w:rsidR="00005743" w:rsidRPr="00005743">
        <w:rPr>
          <w:lang w:val="en-GB"/>
        </w:rPr>
        <w:t>back to the combustion chamber.</w:t>
      </w:r>
      <w:r w:rsidR="0092115A" w:rsidRPr="0048602C">
        <w:rPr>
          <w:lang w:val="en-GB"/>
        </w:rPr>
        <w:t xml:space="preserve"> </w:t>
      </w:r>
      <w:r w:rsidR="008069E7" w:rsidRPr="008069E7">
        <w:rPr>
          <w:lang w:val="en-GB"/>
        </w:rPr>
        <w:t xml:space="preserve">The cyclone is supported from below and placed firmly in the steel structure of the boiler </w:t>
      </w:r>
      <w:r w:rsidR="008069E7">
        <w:rPr>
          <w:lang w:val="en-GB"/>
        </w:rPr>
        <w:t>house</w:t>
      </w:r>
      <w:r w:rsidR="008069E7" w:rsidRPr="008069E7">
        <w:rPr>
          <w:lang w:val="en-GB"/>
        </w:rPr>
        <w:t xml:space="preserve"> and </w:t>
      </w:r>
      <w:r w:rsidR="008069E7">
        <w:rPr>
          <w:lang w:val="en-GB"/>
        </w:rPr>
        <w:t xml:space="preserve">it </w:t>
      </w:r>
      <w:r w:rsidR="008069E7" w:rsidRPr="008069E7">
        <w:rPr>
          <w:lang w:val="en-GB"/>
        </w:rPr>
        <w:t xml:space="preserve">is separated from the combustion chamber and the second </w:t>
      </w:r>
      <w:r w:rsidR="00B42C69">
        <w:rPr>
          <w:lang w:val="en-GB"/>
        </w:rPr>
        <w:t>pass</w:t>
      </w:r>
      <w:r w:rsidR="008069E7" w:rsidRPr="008069E7">
        <w:rPr>
          <w:lang w:val="en-GB"/>
        </w:rPr>
        <w:t xml:space="preserve"> of the boiler by means of fabric </w:t>
      </w:r>
      <w:r w:rsidR="00B26DB6">
        <w:rPr>
          <w:lang w:val="en-GB"/>
        </w:rPr>
        <w:t>expansion joint</w:t>
      </w:r>
      <w:r w:rsidR="008069E7" w:rsidRPr="008069E7">
        <w:rPr>
          <w:lang w:val="en-GB"/>
        </w:rPr>
        <w:t xml:space="preserve">s which ensure equalization of the expansion movements of the combustion chamber of the boiler, the cyclone and the second </w:t>
      </w:r>
      <w:r w:rsidR="00B42C69">
        <w:rPr>
          <w:lang w:val="en-GB"/>
        </w:rPr>
        <w:t>pass</w:t>
      </w:r>
      <w:r w:rsidR="008069E7" w:rsidRPr="008069E7">
        <w:rPr>
          <w:lang w:val="en-GB"/>
        </w:rPr>
        <w:t xml:space="preserve"> which are suspended in the steel structure of the boiler and </w:t>
      </w:r>
      <w:r w:rsidR="008069E7">
        <w:rPr>
          <w:lang w:val="en-GB"/>
        </w:rPr>
        <w:t>dilat</w:t>
      </w:r>
      <w:r w:rsidR="00363A42">
        <w:rPr>
          <w:lang w:val="en-GB"/>
        </w:rPr>
        <w:t>at</w:t>
      </w:r>
      <w:r w:rsidR="008069E7">
        <w:rPr>
          <w:lang w:val="en-GB"/>
        </w:rPr>
        <w:t>ed</w:t>
      </w:r>
      <w:r w:rsidR="008069E7" w:rsidRPr="008069E7">
        <w:rPr>
          <w:lang w:val="en-GB"/>
        </w:rPr>
        <w:t xml:space="preserve"> downwards</w:t>
      </w:r>
      <w:r w:rsidR="008069E7">
        <w:rPr>
          <w:lang w:val="en-GB"/>
        </w:rPr>
        <w:t xml:space="preserve">. </w:t>
      </w:r>
      <w:r w:rsidR="0092115A" w:rsidRPr="0048602C">
        <w:rPr>
          <w:lang w:val="en-GB"/>
        </w:rPr>
        <w:t xml:space="preserve"> </w:t>
      </w:r>
    </w:p>
    <w:p w14:paraId="24C856A8" w14:textId="59D7B02E" w:rsidR="003346AB" w:rsidRPr="0048602C" w:rsidRDefault="0051781E" w:rsidP="002F2AAA">
      <w:pPr>
        <w:pStyle w:val="TCBNormalni"/>
        <w:rPr>
          <w:lang w:val="en-GB"/>
        </w:rPr>
      </w:pPr>
      <w:r w:rsidRPr="0051781E">
        <w:rPr>
          <w:lang w:val="en-GB"/>
        </w:rPr>
        <w:t xml:space="preserve">The boiler is </w:t>
      </w:r>
      <w:r>
        <w:rPr>
          <w:lang w:val="en-GB"/>
        </w:rPr>
        <w:t>provided</w:t>
      </w:r>
      <w:r w:rsidRPr="0051781E">
        <w:rPr>
          <w:lang w:val="en-GB"/>
        </w:rPr>
        <w:t xml:space="preserve"> with one fresh air fan which is located on the +33.50 m floor and one primary fan, which is located on the +0 m floor of the boiler room.</w:t>
      </w:r>
      <w:r>
        <w:rPr>
          <w:lang w:val="en-GB"/>
        </w:rPr>
        <w:t xml:space="preserve"> </w:t>
      </w:r>
    </w:p>
    <w:p w14:paraId="7B403170" w14:textId="35818D54" w:rsidR="002F2AAA" w:rsidRPr="0048602C" w:rsidRDefault="0051781E" w:rsidP="002F2AAA">
      <w:pPr>
        <w:pStyle w:val="TCBNormalni"/>
        <w:rPr>
          <w:lang w:val="en-GB"/>
        </w:rPr>
      </w:pPr>
      <w:r w:rsidRPr="0051781E">
        <w:rPr>
          <w:lang w:val="en-GB"/>
        </w:rPr>
        <w:t xml:space="preserve">Combustion air is heated in a tubular air heater, forming the third </w:t>
      </w:r>
      <w:r w:rsidR="00B42C69">
        <w:rPr>
          <w:lang w:val="en-GB"/>
        </w:rPr>
        <w:t>pass</w:t>
      </w:r>
      <w:r w:rsidRPr="0051781E">
        <w:rPr>
          <w:lang w:val="en-GB"/>
        </w:rPr>
        <w:t xml:space="preserve"> of the boiler. Flue gas extraction is carried out by one flue gas fan located in the boiler </w:t>
      </w:r>
      <w:r>
        <w:rPr>
          <w:lang w:val="en-GB"/>
        </w:rPr>
        <w:t>house</w:t>
      </w:r>
      <w:r w:rsidRPr="0051781E">
        <w:rPr>
          <w:lang w:val="en-GB"/>
        </w:rPr>
        <w:t>.</w:t>
      </w:r>
      <w:r>
        <w:rPr>
          <w:lang w:val="en-GB"/>
        </w:rPr>
        <w:t xml:space="preserve"> </w:t>
      </w:r>
    </w:p>
    <w:p w14:paraId="63CB961B" w14:textId="77777777" w:rsidR="00A30FDE" w:rsidRPr="0048602C" w:rsidRDefault="00A30FDE" w:rsidP="002F2AAA">
      <w:pPr>
        <w:pStyle w:val="TCBNormalni"/>
        <w:rPr>
          <w:lang w:val="en-GB"/>
        </w:rPr>
      </w:pPr>
    </w:p>
    <w:p w14:paraId="3EB07510" w14:textId="62B1ECF8" w:rsidR="00A30FDE" w:rsidRPr="0048602C" w:rsidRDefault="00144D33" w:rsidP="002F2AAA">
      <w:pPr>
        <w:pStyle w:val="TCBNormalni"/>
        <w:rPr>
          <w:b/>
          <w:bCs/>
          <w:lang w:val="en-GB"/>
        </w:rPr>
      </w:pPr>
      <w:r w:rsidRPr="00144D33">
        <w:rPr>
          <w:b/>
          <w:bCs/>
          <w:lang w:val="en-GB"/>
        </w:rPr>
        <w:t xml:space="preserve">Combustion system and </w:t>
      </w:r>
      <w:r w:rsidR="00E22B4B">
        <w:rPr>
          <w:b/>
          <w:bCs/>
          <w:lang w:val="en-GB"/>
        </w:rPr>
        <w:t>back</w:t>
      </w:r>
      <w:r w:rsidRPr="00144D33">
        <w:rPr>
          <w:b/>
          <w:bCs/>
          <w:lang w:val="en-GB"/>
        </w:rPr>
        <w:t xml:space="preserve"> </w:t>
      </w:r>
      <w:r w:rsidR="00B42C69">
        <w:rPr>
          <w:b/>
          <w:bCs/>
          <w:lang w:val="en-GB"/>
        </w:rPr>
        <w:t>pass</w:t>
      </w:r>
      <w:r>
        <w:rPr>
          <w:b/>
          <w:bCs/>
          <w:lang w:val="en-GB"/>
        </w:rPr>
        <w:t xml:space="preserve"> </w:t>
      </w:r>
    </w:p>
    <w:p w14:paraId="6D6C92F8" w14:textId="24A6758B" w:rsidR="00E63B61" w:rsidRPr="0048602C" w:rsidRDefault="001745DC" w:rsidP="00E63B61">
      <w:pPr>
        <w:pStyle w:val="TCBNormalni"/>
        <w:rPr>
          <w:lang w:val="en-GB"/>
        </w:rPr>
      </w:pPr>
      <w:r w:rsidRPr="001745DC">
        <w:rPr>
          <w:lang w:val="en-GB"/>
        </w:rPr>
        <w:t xml:space="preserve">The entire combustion chamber contains solid particles of the fluidized </w:t>
      </w:r>
      <w:r>
        <w:rPr>
          <w:lang w:val="en-GB"/>
        </w:rPr>
        <w:t>bottom in uplift</w:t>
      </w:r>
      <w:r w:rsidRPr="001745DC">
        <w:rPr>
          <w:lang w:val="en-GB"/>
        </w:rPr>
        <w:t xml:space="preserve"> which is caused by the lower supply of primary air through the jet fluidized </w:t>
      </w:r>
      <w:r>
        <w:rPr>
          <w:lang w:val="en-GB"/>
        </w:rPr>
        <w:t>bottom</w:t>
      </w:r>
      <w:r w:rsidRPr="001745DC">
        <w:rPr>
          <w:lang w:val="en-GB"/>
        </w:rPr>
        <w:t>. Flue gases in the combustion chamber which have a high concentration of solids in the lower part of the fluid layer, and th</w:t>
      </w:r>
      <w:r w:rsidR="00804841">
        <w:rPr>
          <w:lang w:val="en-GB"/>
        </w:rPr>
        <w:t>eir</w:t>
      </w:r>
      <w:r w:rsidRPr="001745DC">
        <w:rPr>
          <w:lang w:val="en-GB"/>
        </w:rPr>
        <w:t xml:space="preserve"> concentration decreases rapidly towards the top. The flue gases resulting from the combustion of the fuel flow upwards through the combustion chamber and carry the solid substances with them. The intensive movement of particles in the fluidized </w:t>
      </w:r>
      <w:r w:rsidR="00804841">
        <w:rPr>
          <w:lang w:val="en-GB"/>
        </w:rPr>
        <w:t>bottom</w:t>
      </w:r>
      <w:r w:rsidRPr="001745DC">
        <w:rPr>
          <w:lang w:val="en-GB"/>
        </w:rPr>
        <w:t xml:space="preserve"> causes very significant abrasion of all parts</w:t>
      </w:r>
      <w:r w:rsidR="00804841">
        <w:rPr>
          <w:lang w:val="en-GB"/>
        </w:rPr>
        <w:t>.</w:t>
      </w:r>
    </w:p>
    <w:p w14:paraId="163EE071" w14:textId="658E3FCA" w:rsidR="002F2AAA" w:rsidRPr="0048602C" w:rsidRDefault="00F25D64" w:rsidP="002F2AAA">
      <w:pPr>
        <w:pStyle w:val="TCBNormalni"/>
        <w:rPr>
          <w:lang w:val="en-GB"/>
        </w:rPr>
      </w:pPr>
      <w:r w:rsidRPr="00F25D64">
        <w:rPr>
          <w:lang w:val="en-GB"/>
        </w:rPr>
        <w:t xml:space="preserve">The solid particles are partially separated from the flue gas already in the combustion chamber, where intensive internal circulation takes place, </w:t>
      </w:r>
      <w:r>
        <w:rPr>
          <w:lang w:val="en-GB"/>
        </w:rPr>
        <w:t>a</w:t>
      </w:r>
      <w:r w:rsidRPr="00F25D64">
        <w:rPr>
          <w:lang w:val="en-GB"/>
        </w:rPr>
        <w:t xml:space="preserve"> larger part of solid particles is carried through the outlet channel of a rectangular cross-section into the cyclone, where they are separated from the gas and are continuously returned through the siphon to the circulating fluid layer.</w:t>
      </w:r>
      <w:r w:rsidR="002F2AAA" w:rsidRPr="0048602C">
        <w:rPr>
          <w:lang w:val="en-GB"/>
        </w:rPr>
        <w:t xml:space="preserve">  </w:t>
      </w:r>
    </w:p>
    <w:p w14:paraId="3153A994" w14:textId="79E7F370" w:rsidR="00917E9B" w:rsidRPr="0048602C" w:rsidRDefault="00F5361C" w:rsidP="00917E9B">
      <w:pPr>
        <w:pStyle w:val="TCBNormalni"/>
        <w:rPr>
          <w:lang w:val="en-GB"/>
        </w:rPr>
      </w:pPr>
      <w:r w:rsidRPr="00F5361C">
        <w:rPr>
          <w:lang w:val="en-GB"/>
        </w:rPr>
        <w:t xml:space="preserve">The flue gas passes through the first </w:t>
      </w:r>
      <w:r w:rsidR="00B42C69">
        <w:rPr>
          <w:lang w:val="en-GB"/>
        </w:rPr>
        <w:t>pass</w:t>
      </w:r>
      <w:r w:rsidRPr="00F5361C">
        <w:rPr>
          <w:lang w:val="en-GB"/>
        </w:rPr>
        <w:t xml:space="preserve"> of the boiler-combustion chamber and enters through 1 window in the upper part of the back wall of the combustion chamber </w:t>
      </w:r>
      <w:r>
        <w:rPr>
          <w:lang w:val="en-GB"/>
        </w:rPr>
        <w:t>and through</w:t>
      </w:r>
      <w:r w:rsidRPr="00F5361C">
        <w:rPr>
          <w:lang w:val="en-GB"/>
        </w:rPr>
        <w:t xml:space="preserve"> the flue gas outlet channel into the cyclone. </w:t>
      </w:r>
      <w:r>
        <w:rPr>
          <w:lang w:val="en-GB"/>
        </w:rPr>
        <w:t xml:space="preserve">The </w:t>
      </w:r>
      <w:r w:rsidRPr="00F5361C">
        <w:rPr>
          <w:lang w:val="en-GB"/>
        </w:rPr>
        <w:t xml:space="preserve">textile </w:t>
      </w:r>
      <w:r w:rsidR="00066588">
        <w:rPr>
          <w:lang w:val="en-GB"/>
        </w:rPr>
        <w:t>expansion joint</w:t>
      </w:r>
      <w:r w:rsidRPr="00F5361C">
        <w:rPr>
          <w:lang w:val="en-GB"/>
        </w:rPr>
        <w:t xml:space="preserve"> </w:t>
      </w:r>
      <w:r>
        <w:rPr>
          <w:lang w:val="en-GB"/>
        </w:rPr>
        <w:t xml:space="preserve">is </w:t>
      </w:r>
      <w:r w:rsidRPr="00F5361C">
        <w:rPr>
          <w:lang w:val="en-GB"/>
        </w:rPr>
        <w:t>placed in this flue gas channel with a rectangular cross-section which ensures equalization of thermal expansion between the cyclone and the combustion</w:t>
      </w:r>
      <w:r>
        <w:rPr>
          <w:lang w:val="en-GB"/>
        </w:rPr>
        <w:t xml:space="preserve"> chamber</w:t>
      </w:r>
      <w:r w:rsidR="00917E9B" w:rsidRPr="0048602C">
        <w:rPr>
          <w:lang w:val="en-GB"/>
        </w:rPr>
        <w:t xml:space="preserve">. </w:t>
      </w:r>
      <w:r w:rsidRPr="00F5361C">
        <w:rPr>
          <w:lang w:val="en-GB"/>
        </w:rPr>
        <w:t>The flue gases enter the cyclone tangentially</w:t>
      </w:r>
      <w:r w:rsidR="009930EE">
        <w:rPr>
          <w:lang w:val="en-GB"/>
        </w:rPr>
        <w:t xml:space="preserve"> and a </w:t>
      </w:r>
      <w:r w:rsidRPr="00F5361C">
        <w:rPr>
          <w:lang w:val="en-GB"/>
        </w:rPr>
        <w:t>part of the ash is separated by the centrifugal force and the separation ability of the Vortex</w:t>
      </w:r>
      <w:r w:rsidR="009930EE">
        <w:rPr>
          <w:lang w:val="en-GB"/>
        </w:rPr>
        <w:t>.</w:t>
      </w:r>
      <w:r w:rsidR="00917E9B" w:rsidRPr="0048602C">
        <w:rPr>
          <w:lang w:val="en-GB"/>
        </w:rPr>
        <w:t xml:space="preserve"> </w:t>
      </w:r>
      <w:r w:rsidR="009930EE" w:rsidRPr="009930EE">
        <w:rPr>
          <w:lang w:val="en-GB"/>
        </w:rPr>
        <w:t xml:space="preserve">The separated ash falls through the conical hoppers of the cyclones and subsequent </w:t>
      </w:r>
      <w:r w:rsidR="009930EE">
        <w:rPr>
          <w:lang w:val="en-GB"/>
        </w:rPr>
        <w:t xml:space="preserve">delivery chutes </w:t>
      </w:r>
      <w:r w:rsidR="009930EE" w:rsidRPr="009930EE">
        <w:rPr>
          <w:lang w:val="en-GB"/>
        </w:rPr>
        <w:t xml:space="preserve">into </w:t>
      </w:r>
      <w:r w:rsidR="00AE1C1F">
        <w:rPr>
          <w:lang w:val="en-GB"/>
        </w:rPr>
        <w:t xml:space="preserve">siphon traps. </w:t>
      </w:r>
      <w:r w:rsidR="00AE1C1F" w:rsidRPr="00AE1C1F">
        <w:rPr>
          <w:lang w:val="en-GB"/>
        </w:rPr>
        <w:t xml:space="preserve">All internal spaces of the inlet channel to the cyclone, the cyclone itself, the </w:t>
      </w:r>
      <w:r w:rsidR="00AE1C1F">
        <w:rPr>
          <w:lang w:val="en-GB"/>
        </w:rPr>
        <w:t xml:space="preserve">delivery chutes </w:t>
      </w:r>
      <w:r w:rsidR="00AE1C1F" w:rsidRPr="00AE1C1F">
        <w:rPr>
          <w:lang w:val="en-GB"/>
        </w:rPr>
        <w:t>to the siphon</w:t>
      </w:r>
      <w:r w:rsidR="00AE1C1F">
        <w:rPr>
          <w:lang w:val="en-GB"/>
        </w:rPr>
        <w:t xml:space="preserve"> traps</w:t>
      </w:r>
      <w:r w:rsidR="00AE1C1F" w:rsidRPr="00AE1C1F">
        <w:rPr>
          <w:lang w:val="en-GB"/>
        </w:rPr>
        <w:t xml:space="preserve">, the siphon </w:t>
      </w:r>
      <w:r w:rsidR="00AE1C1F">
        <w:rPr>
          <w:lang w:val="en-GB"/>
        </w:rPr>
        <w:t xml:space="preserve">itself </w:t>
      </w:r>
      <w:r w:rsidR="00AE1C1F" w:rsidRPr="00AE1C1F">
        <w:rPr>
          <w:lang w:val="en-GB"/>
        </w:rPr>
        <w:t xml:space="preserve">and the </w:t>
      </w:r>
      <w:r w:rsidR="00AE1C1F">
        <w:rPr>
          <w:lang w:val="en-GB"/>
        </w:rPr>
        <w:t>delivery chute</w:t>
      </w:r>
      <w:r w:rsidR="00AE1C1F" w:rsidRPr="00AE1C1F">
        <w:rPr>
          <w:lang w:val="en-GB"/>
        </w:rPr>
        <w:t xml:space="preserve"> from the siphons to the combustion chamber are walled with heat-resistant </w:t>
      </w:r>
      <w:r w:rsidR="004828D3">
        <w:rPr>
          <w:lang w:val="en-GB"/>
        </w:rPr>
        <w:t>refractories</w:t>
      </w:r>
      <w:r w:rsidR="00AE1C1F" w:rsidRPr="00AE1C1F">
        <w:rPr>
          <w:lang w:val="en-GB"/>
        </w:rPr>
        <w:t>.</w:t>
      </w:r>
      <w:r w:rsidR="00917E9B" w:rsidRPr="0048602C">
        <w:rPr>
          <w:lang w:val="en-GB"/>
        </w:rPr>
        <w:t xml:space="preserve"> </w:t>
      </w:r>
      <w:r w:rsidR="00AE1C1F" w:rsidRPr="00AE1C1F">
        <w:rPr>
          <w:lang w:val="en-GB"/>
        </w:rPr>
        <w:t xml:space="preserve">It is a heavy heat-resistant </w:t>
      </w:r>
      <w:r w:rsidR="004828D3">
        <w:rPr>
          <w:lang w:val="en-GB"/>
        </w:rPr>
        <w:t>refractories</w:t>
      </w:r>
      <w:r w:rsidR="00AE1C1F" w:rsidRPr="00AE1C1F">
        <w:rPr>
          <w:lang w:val="en-GB"/>
        </w:rPr>
        <w:t xml:space="preserve">, consisting of two layers - an insulating layer and a </w:t>
      </w:r>
      <w:r w:rsidR="00452ECB" w:rsidRPr="00AE1C1F">
        <w:rPr>
          <w:lang w:val="en-GB"/>
        </w:rPr>
        <w:t>hard-working</w:t>
      </w:r>
      <w:r w:rsidR="00AE1C1F" w:rsidRPr="00AE1C1F">
        <w:rPr>
          <w:lang w:val="en-GB"/>
        </w:rPr>
        <w:t xml:space="preserve"> layer.</w:t>
      </w:r>
      <w:r w:rsidR="00AE1C1F">
        <w:rPr>
          <w:lang w:val="en-GB"/>
        </w:rPr>
        <w:t xml:space="preserve"> </w:t>
      </w:r>
    </w:p>
    <w:p w14:paraId="50C58D6C" w14:textId="0496A779" w:rsidR="00B4299C" w:rsidRPr="0048602C" w:rsidRDefault="00155954" w:rsidP="00B4299C">
      <w:pPr>
        <w:pStyle w:val="TCBNormalni"/>
        <w:rPr>
          <w:lang w:val="en-GB"/>
        </w:rPr>
      </w:pPr>
      <w:r w:rsidRPr="00155954">
        <w:rPr>
          <w:lang w:val="en-GB"/>
        </w:rPr>
        <w:t xml:space="preserve">The flue gas exits the cyclone </w:t>
      </w:r>
      <w:r>
        <w:rPr>
          <w:lang w:val="en-GB"/>
        </w:rPr>
        <w:t xml:space="preserve">and enters </w:t>
      </w:r>
      <w:r w:rsidRPr="00155954">
        <w:rPr>
          <w:lang w:val="en-GB"/>
        </w:rPr>
        <w:t xml:space="preserve">the flue gas outlet channel and </w:t>
      </w:r>
      <w:r>
        <w:rPr>
          <w:lang w:val="en-GB"/>
        </w:rPr>
        <w:t>then</w:t>
      </w:r>
      <w:r w:rsidRPr="00155954">
        <w:rPr>
          <w:lang w:val="en-GB"/>
        </w:rPr>
        <w:t xml:space="preserve"> the second </w:t>
      </w:r>
      <w:r w:rsidR="00B42C69">
        <w:rPr>
          <w:lang w:val="en-GB"/>
        </w:rPr>
        <w:t>pass</w:t>
      </w:r>
      <w:r w:rsidRPr="00155954">
        <w:rPr>
          <w:lang w:val="en-GB"/>
        </w:rPr>
        <w:t xml:space="preserve">. </w:t>
      </w:r>
      <w:r>
        <w:rPr>
          <w:lang w:val="en-GB"/>
        </w:rPr>
        <w:t>The</w:t>
      </w:r>
      <w:r w:rsidRPr="00155954">
        <w:rPr>
          <w:lang w:val="en-GB"/>
        </w:rPr>
        <w:t xml:space="preserve"> textile </w:t>
      </w:r>
      <w:r w:rsidR="00B26DB6">
        <w:rPr>
          <w:lang w:val="en-GB"/>
        </w:rPr>
        <w:t>expansion joint</w:t>
      </w:r>
      <w:r w:rsidRPr="00155954">
        <w:rPr>
          <w:lang w:val="en-GB"/>
        </w:rPr>
        <w:t xml:space="preserve"> is placed in this flue gas channel of circular </w:t>
      </w:r>
      <w:r w:rsidR="00452ECB" w:rsidRPr="00155954">
        <w:rPr>
          <w:lang w:val="en-GB"/>
        </w:rPr>
        <w:t>cross-section,</w:t>
      </w:r>
      <w:r>
        <w:rPr>
          <w:lang w:val="en-GB"/>
        </w:rPr>
        <w:t xml:space="preserve"> and it </w:t>
      </w:r>
      <w:r w:rsidRPr="00155954">
        <w:rPr>
          <w:lang w:val="en-GB"/>
        </w:rPr>
        <w:t xml:space="preserve">ensures equalization of thermal expansions between the cyclone and the second </w:t>
      </w:r>
      <w:r w:rsidR="00B42C69">
        <w:rPr>
          <w:lang w:val="en-GB"/>
        </w:rPr>
        <w:t>pass</w:t>
      </w:r>
      <w:r w:rsidRPr="00155954">
        <w:rPr>
          <w:lang w:val="en-GB"/>
        </w:rPr>
        <w:t xml:space="preserve">. The flue gases pass through the heating surfaces located in the second </w:t>
      </w:r>
      <w:r w:rsidR="00B42C69">
        <w:rPr>
          <w:lang w:val="en-GB"/>
        </w:rPr>
        <w:t>pass</w:t>
      </w:r>
      <w:r w:rsidRPr="00155954">
        <w:rPr>
          <w:lang w:val="en-GB"/>
        </w:rPr>
        <w:t xml:space="preserve"> - the outlet superheater, the first superheater and the economizer.</w:t>
      </w:r>
      <w:r>
        <w:rPr>
          <w:lang w:val="en-GB"/>
        </w:rPr>
        <w:t xml:space="preserve"> </w:t>
      </w:r>
    </w:p>
    <w:p w14:paraId="5DA172E7" w14:textId="77777777" w:rsidR="00AB64FE" w:rsidRPr="0048602C" w:rsidRDefault="00AB64FE" w:rsidP="00B4299C">
      <w:pPr>
        <w:pStyle w:val="TCBNormalni"/>
        <w:rPr>
          <w:lang w:val="en-GB"/>
        </w:rPr>
      </w:pPr>
    </w:p>
    <w:p w14:paraId="20E13F36" w14:textId="7274E5CD" w:rsidR="00B4299C" w:rsidRPr="0048602C" w:rsidRDefault="00D27C4E" w:rsidP="002F2AAA">
      <w:pPr>
        <w:pStyle w:val="TCBNormalni"/>
        <w:rPr>
          <w:b/>
          <w:bCs/>
          <w:lang w:val="en-GB"/>
        </w:rPr>
      </w:pPr>
      <w:r>
        <w:rPr>
          <w:b/>
          <w:bCs/>
          <w:lang w:val="en-GB"/>
        </w:rPr>
        <w:t>Control</w:t>
      </w:r>
      <w:r w:rsidR="00DA2AA2" w:rsidRPr="0048602C">
        <w:rPr>
          <w:b/>
          <w:bCs/>
          <w:lang w:val="en-GB"/>
        </w:rPr>
        <w:t xml:space="preserve"> </w:t>
      </w:r>
    </w:p>
    <w:p w14:paraId="49F8BBFC" w14:textId="5E80C12A" w:rsidR="002F2AAA" w:rsidRPr="0048602C" w:rsidRDefault="00D27C4E" w:rsidP="002F2AAA">
      <w:pPr>
        <w:pStyle w:val="TCBNormalni"/>
        <w:rPr>
          <w:lang w:val="en-GB"/>
        </w:rPr>
      </w:pPr>
      <w:r w:rsidRPr="00D27C4E">
        <w:rPr>
          <w:lang w:val="en-GB"/>
        </w:rPr>
        <w:t xml:space="preserve">In the area where flue gases enter the cyclone inlet channel near the ceiling of the combustion chamber, there are three pressure sampling devices measuring the vacuum in the combustion chamber, which is </w:t>
      </w:r>
      <w:r>
        <w:rPr>
          <w:lang w:val="en-GB"/>
        </w:rPr>
        <w:t xml:space="preserve">controlled </w:t>
      </w:r>
      <w:r w:rsidRPr="00D27C4E">
        <w:rPr>
          <w:lang w:val="en-GB"/>
        </w:rPr>
        <w:t xml:space="preserve">by the power </w:t>
      </w:r>
      <w:r>
        <w:rPr>
          <w:lang w:val="en-GB"/>
        </w:rPr>
        <w:t xml:space="preserve">output </w:t>
      </w:r>
      <w:r w:rsidRPr="00D27C4E">
        <w:rPr>
          <w:lang w:val="en-GB"/>
        </w:rPr>
        <w:t xml:space="preserve">of the flue gas fan. Changing its </w:t>
      </w:r>
      <w:r>
        <w:rPr>
          <w:lang w:val="en-GB"/>
        </w:rPr>
        <w:t xml:space="preserve">power output </w:t>
      </w:r>
      <w:r w:rsidRPr="00D27C4E">
        <w:rPr>
          <w:lang w:val="en-GB"/>
        </w:rPr>
        <w:t xml:space="preserve">is done by turning the set of regulating vanes (regulating ring) on the fan intake which are controlled by the </w:t>
      </w:r>
      <w:r w:rsidR="00384A5F" w:rsidRPr="00D27C4E">
        <w:rPr>
          <w:lang w:val="en-GB"/>
        </w:rPr>
        <w:t xml:space="preserve">drive </w:t>
      </w:r>
      <w:r w:rsidRPr="00D27C4E">
        <w:rPr>
          <w:lang w:val="en-GB"/>
        </w:rPr>
        <w:t>regulat</w:t>
      </w:r>
      <w:r w:rsidR="00384A5F">
        <w:rPr>
          <w:lang w:val="en-GB"/>
        </w:rPr>
        <w:t>or</w:t>
      </w:r>
      <w:r w:rsidRPr="00D27C4E">
        <w:rPr>
          <w:lang w:val="en-GB"/>
        </w:rPr>
        <w:t>.</w:t>
      </w:r>
      <w:r w:rsidR="002F2AAA" w:rsidRPr="0048602C">
        <w:rPr>
          <w:lang w:val="en-GB"/>
        </w:rPr>
        <w:t xml:space="preserve"> </w:t>
      </w:r>
    </w:p>
    <w:p w14:paraId="77F0FEDB" w14:textId="2A801470" w:rsidR="00AB64FE" w:rsidRPr="0048602C" w:rsidRDefault="00384A5F" w:rsidP="002F2AAA">
      <w:pPr>
        <w:pStyle w:val="TCBNormalni"/>
        <w:rPr>
          <w:lang w:val="en-GB"/>
        </w:rPr>
      </w:pPr>
      <w:r>
        <w:rPr>
          <w:lang w:val="en-GB"/>
        </w:rPr>
        <w:lastRenderedPageBreak/>
        <w:t>The b</w:t>
      </w:r>
      <w:r w:rsidRPr="00384A5F">
        <w:rPr>
          <w:lang w:val="en-GB"/>
        </w:rPr>
        <w:t>oiler output regulation is ensured by fuel conveyors with variable speeds, the amount of limestone is regulated depending on the measured SO</w:t>
      </w:r>
      <w:r w:rsidRPr="00384A5F">
        <w:rPr>
          <w:vertAlign w:val="subscript"/>
          <w:lang w:val="en-GB"/>
        </w:rPr>
        <w:t>2</w:t>
      </w:r>
      <w:r w:rsidRPr="00384A5F">
        <w:rPr>
          <w:lang w:val="en-GB"/>
        </w:rPr>
        <w:t xml:space="preserve"> value with a correction </w:t>
      </w:r>
      <w:r>
        <w:rPr>
          <w:lang w:val="en-GB"/>
        </w:rPr>
        <w:t>concerning the power output.</w:t>
      </w:r>
      <w:r w:rsidRPr="00384A5F">
        <w:rPr>
          <w:lang w:val="en-GB"/>
        </w:rPr>
        <w:t xml:space="preserve"> </w:t>
      </w:r>
    </w:p>
    <w:p w14:paraId="6097CF5F" w14:textId="087D1AB7" w:rsidR="00DA2AA2" w:rsidRPr="0048602C" w:rsidRDefault="00384A5F" w:rsidP="009722D3">
      <w:pPr>
        <w:pStyle w:val="TCBNormalni"/>
        <w:rPr>
          <w:b/>
          <w:bCs/>
          <w:lang w:val="en-GB"/>
        </w:rPr>
      </w:pPr>
      <w:r>
        <w:rPr>
          <w:b/>
          <w:bCs/>
          <w:lang w:val="en-GB"/>
        </w:rPr>
        <w:t>Boiler system</w:t>
      </w:r>
    </w:p>
    <w:p w14:paraId="23E5E196" w14:textId="77491F8F" w:rsidR="00AB64FE" w:rsidRPr="0048602C" w:rsidRDefault="005B00CB" w:rsidP="009722D3">
      <w:pPr>
        <w:pStyle w:val="TCBNormalni"/>
        <w:rPr>
          <w:lang w:val="en-GB"/>
        </w:rPr>
      </w:pPr>
      <w:r w:rsidRPr="005B00CB">
        <w:rPr>
          <w:lang w:val="en-GB"/>
        </w:rPr>
        <w:t xml:space="preserve">The </w:t>
      </w:r>
      <w:r w:rsidR="00034BE2">
        <w:rPr>
          <w:lang w:val="en-GB"/>
        </w:rPr>
        <w:t xml:space="preserve">boiler system </w:t>
      </w:r>
      <w:r w:rsidRPr="005B00CB">
        <w:rPr>
          <w:lang w:val="en-GB"/>
        </w:rPr>
        <w:t xml:space="preserve">space, in which the </w:t>
      </w:r>
      <w:r w:rsidR="00034BE2">
        <w:rPr>
          <w:lang w:val="en-GB"/>
        </w:rPr>
        <w:t>gas exhaust pipes</w:t>
      </w:r>
      <w:r w:rsidRPr="005B00CB">
        <w:rPr>
          <w:lang w:val="en-GB"/>
        </w:rPr>
        <w:t xml:space="preserve"> from the boiler to the </w:t>
      </w:r>
      <w:r w:rsidR="00B26DB6">
        <w:rPr>
          <w:lang w:val="en-GB"/>
        </w:rPr>
        <w:t>fabric filter</w:t>
      </w:r>
      <w:r w:rsidRPr="005B00CB">
        <w:rPr>
          <w:lang w:val="en-GB"/>
        </w:rPr>
        <w:t xml:space="preserve"> and the </w:t>
      </w:r>
      <w:r w:rsidR="00B26DB6">
        <w:rPr>
          <w:lang w:val="en-GB"/>
        </w:rPr>
        <w:t>fabric filter</w:t>
      </w:r>
      <w:r w:rsidRPr="005B00CB">
        <w:rPr>
          <w:lang w:val="en-GB"/>
        </w:rPr>
        <w:t xml:space="preserve"> itself are located, forms a common space with the boiler room. The </w:t>
      </w:r>
      <w:r w:rsidR="00034BE2">
        <w:rPr>
          <w:lang w:val="en-GB"/>
        </w:rPr>
        <w:t xml:space="preserve">induced </w:t>
      </w:r>
      <w:r w:rsidR="00B42C69">
        <w:rPr>
          <w:lang w:val="en-GB"/>
        </w:rPr>
        <w:t>pass</w:t>
      </w:r>
      <w:r w:rsidR="00034BE2">
        <w:rPr>
          <w:lang w:val="en-GB"/>
        </w:rPr>
        <w:t xml:space="preserve"> fan</w:t>
      </w:r>
      <w:r w:rsidRPr="005B00CB">
        <w:rPr>
          <w:lang w:val="en-GB"/>
        </w:rPr>
        <w:t xml:space="preserve"> with connecting </w:t>
      </w:r>
      <w:r w:rsidR="00034BE2">
        <w:rPr>
          <w:lang w:val="en-GB"/>
        </w:rPr>
        <w:t>gas exhaust pipes</w:t>
      </w:r>
      <w:r w:rsidR="00034BE2" w:rsidRPr="005B00CB">
        <w:rPr>
          <w:lang w:val="en-GB"/>
        </w:rPr>
        <w:t xml:space="preserve"> </w:t>
      </w:r>
      <w:r w:rsidRPr="005B00CB">
        <w:rPr>
          <w:lang w:val="en-GB"/>
        </w:rPr>
        <w:t xml:space="preserve">to the </w:t>
      </w:r>
      <w:r w:rsidR="00544B6B">
        <w:rPr>
          <w:lang w:val="en-GB"/>
        </w:rPr>
        <w:t>stack</w:t>
      </w:r>
      <w:r w:rsidRPr="005B00CB">
        <w:rPr>
          <w:lang w:val="en-GB"/>
        </w:rPr>
        <w:t xml:space="preserve"> which </w:t>
      </w:r>
      <w:r w:rsidR="00034BE2">
        <w:rPr>
          <w:lang w:val="en-GB"/>
        </w:rPr>
        <w:t xml:space="preserve">are led </w:t>
      </w:r>
      <w:r w:rsidRPr="005B00CB">
        <w:rPr>
          <w:lang w:val="en-GB"/>
        </w:rPr>
        <w:t>side by side through the cent</w:t>
      </w:r>
      <w:r w:rsidR="00034BE2">
        <w:rPr>
          <w:lang w:val="en-GB"/>
        </w:rPr>
        <w:t>re</w:t>
      </w:r>
      <w:r w:rsidRPr="005B00CB">
        <w:rPr>
          <w:lang w:val="en-GB"/>
        </w:rPr>
        <w:t xml:space="preserve"> of the boiler room are already located in the boiler room itself.</w:t>
      </w:r>
      <w:r w:rsidR="009722D3" w:rsidRPr="0048602C">
        <w:rPr>
          <w:lang w:val="en-GB"/>
        </w:rPr>
        <w:t xml:space="preserve">  </w:t>
      </w:r>
    </w:p>
    <w:p w14:paraId="03B6EDD2" w14:textId="77777777" w:rsidR="009722D3" w:rsidRPr="0048602C" w:rsidRDefault="009722D3" w:rsidP="002F2AAA">
      <w:pPr>
        <w:pStyle w:val="TCBNormalni"/>
        <w:rPr>
          <w:lang w:val="en-GB"/>
        </w:rPr>
      </w:pPr>
    </w:p>
    <w:p w14:paraId="4B4D159C" w14:textId="58088C56" w:rsidR="00BC7CD6" w:rsidRPr="0048602C" w:rsidRDefault="00DD29E2" w:rsidP="002F2AAA">
      <w:pPr>
        <w:pStyle w:val="TCBNormalni"/>
        <w:rPr>
          <w:b/>
          <w:bCs/>
          <w:lang w:val="en-GB"/>
        </w:rPr>
      </w:pPr>
      <w:r w:rsidRPr="00DD29E2">
        <w:rPr>
          <w:b/>
          <w:bCs/>
          <w:lang w:val="en-GB"/>
        </w:rPr>
        <w:t xml:space="preserve">Adjustments </w:t>
      </w:r>
      <w:r>
        <w:rPr>
          <w:b/>
          <w:bCs/>
          <w:lang w:val="en-GB"/>
        </w:rPr>
        <w:t xml:space="preserve">concerning </w:t>
      </w:r>
      <w:r w:rsidRPr="00DD29E2">
        <w:rPr>
          <w:b/>
          <w:bCs/>
          <w:lang w:val="en-GB"/>
        </w:rPr>
        <w:t>the fuel base of boilers</w:t>
      </w:r>
      <w:r w:rsidR="00F52148" w:rsidRPr="0048602C">
        <w:rPr>
          <w:b/>
          <w:bCs/>
          <w:lang w:val="en-GB"/>
        </w:rPr>
        <w:t xml:space="preserve"> </w:t>
      </w:r>
    </w:p>
    <w:p w14:paraId="32208F18" w14:textId="5955D65B" w:rsidR="001003D3" w:rsidRPr="0048602C" w:rsidRDefault="00DD29E2" w:rsidP="001003D3">
      <w:pPr>
        <w:pStyle w:val="TCBNormalni"/>
        <w:rPr>
          <w:lang w:val="en-GB"/>
        </w:rPr>
      </w:pPr>
      <w:r w:rsidRPr="00DD29E2">
        <w:rPr>
          <w:lang w:val="en-GB"/>
        </w:rPr>
        <w:t>In</w:t>
      </w:r>
      <w:r>
        <w:rPr>
          <w:lang w:val="en-GB"/>
        </w:rPr>
        <w:t xml:space="preserve"> the year</w:t>
      </w:r>
      <w:r w:rsidRPr="00DD29E2">
        <w:rPr>
          <w:lang w:val="en-GB"/>
        </w:rPr>
        <w:t xml:space="preserve"> 2002, the fluid boilers were officially switched </w:t>
      </w:r>
      <w:r>
        <w:rPr>
          <w:lang w:val="en-GB"/>
        </w:rPr>
        <w:t xml:space="preserve">over </w:t>
      </w:r>
      <w:r w:rsidRPr="00DD29E2">
        <w:rPr>
          <w:lang w:val="en-GB"/>
        </w:rPr>
        <w:t xml:space="preserve">to burning a mixture of </w:t>
      </w:r>
      <w:r>
        <w:rPr>
          <w:lang w:val="en-GB"/>
        </w:rPr>
        <w:t>bituminous</w:t>
      </w:r>
      <w:r w:rsidRPr="00DD29E2">
        <w:rPr>
          <w:lang w:val="en-GB"/>
        </w:rPr>
        <w:t xml:space="preserve"> and brown coal, </w:t>
      </w:r>
      <w:r>
        <w:rPr>
          <w:lang w:val="en-GB"/>
        </w:rPr>
        <w:t xml:space="preserve">on condition </w:t>
      </w:r>
      <w:r w:rsidRPr="00DD29E2">
        <w:rPr>
          <w:lang w:val="en-GB"/>
        </w:rPr>
        <w:t xml:space="preserve">that the "ten's line" </w:t>
      </w:r>
      <w:r w:rsidR="00B12DED">
        <w:rPr>
          <w:lang w:val="en-GB"/>
        </w:rPr>
        <w:t xml:space="preserve">will always be used for </w:t>
      </w:r>
      <w:r w:rsidRPr="00DD29E2">
        <w:rPr>
          <w:lang w:val="en-GB"/>
        </w:rPr>
        <w:t>brown coal</w:t>
      </w:r>
      <w:r w:rsidR="00B12DED">
        <w:rPr>
          <w:lang w:val="en-GB"/>
        </w:rPr>
        <w:t xml:space="preserve"> </w:t>
      </w:r>
      <w:r w:rsidRPr="00DD29E2">
        <w:rPr>
          <w:lang w:val="en-GB"/>
        </w:rPr>
        <w:t xml:space="preserve">(left for K80, right for K90), </w:t>
      </w:r>
      <w:r w:rsidR="00B12DED">
        <w:rPr>
          <w:lang w:val="en-GB"/>
        </w:rPr>
        <w:t xml:space="preserve">and </w:t>
      </w:r>
      <w:r w:rsidRPr="00DD29E2">
        <w:rPr>
          <w:lang w:val="en-GB"/>
        </w:rPr>
        <w:t>then</w:t>
      </w:r>
      <w:r w:rsidR="00B12DED">
        <w:rPr>
          <w:lang w:val="en-GB"/>
        </w:rPr>
        <w:t xml:space="preserve"> the </w:t>
      </w:r>
      <w:r w:rsidRPr="00DD29E2">
        <w:rPr>
          <w:lang w:val="en-GB"/>
        </w:rPr>
        <w:t xml:space="preserve">"twenty's line" </w:t>
      </w:r>
      <w:r w:rsidR="00B12DED">
        <w:rPr>
          <w:lang w:val="en-GB"/>
        </w:rPr>
        <w:t xml:space="preserve">will always be used </w:t>
      </w:r>
      <w:r w:rsidRPr="00DD29E2">
        <w:rPr>
          <w:lang w:val="en-GB"/>
        </w:rPr>
        <w:t xml:space="preserve">for </w:t>
      </w:r>
      <w:r w:rsidR="00B12DED">
        <w:rPr>
          <w:lang w:val="en-GB"/>
        </w:rPr>
        <w:t xml:space="preserve">bituminous </w:t>
      </w:r>
      <w:r w:rsidRPr="00DD29E2">
        <w:rPr>
          <w:lang w:val="en-GB"/>
        </w:rPr>
        <w:t>coal.</w:t>
      </w:r>
      <w:r w:rsidR="001003D3" w:rsidRPr="0048602C">
        <w:rPr>
          <w:lang w:val="en-GB"/>
        </w:rPr>
        <w:t xml:space="preserve"> </w:t>
      </w:r>
    </w:p>
    <w:p w14:paraId="5F1761D6" w14:textId="1BB843A8" w:rsidR="00F52148" w:rsidRPr="0048602C" w:rsidRDefault="00B12DED" w:rsidP="00F52148">
      <w:pPr>
        <w:pStyle w:val="TCBNormalni"/>
        <w:rPr>
          <w:lang w:val="en-GB"/>
        </w:rPr>
      </w:pPr>
      <w:r>
        <w:rPr>
          <w:lang w:val="en-GB"/>
        </w:rPr>
        <w:t xml:space="preserve">In the course of </w:t>
      </w:r>
      <w:r w:rsidRPr="00B12DED">
        <w:rPr>
          <w:lang w:val="en-GB"/>
        </w:rPr>
        <w:t xml:space="preserve">years 2002–2009, a mixture of </w:t>
      </w:r>
      <w:r>
        <w:rPr>
          <w:lang w:val="en-GB"/>
        </w:rPr>
        <w:t xml:space="preserve">bituminous </w:t>
      </w:r>
      <w:r w:rsidRPr="00B12DED">
        <w:rPr>
          <w:lang w:val="en-GB"/>
        </w:rPr>
        <w:t xml:space="preserve">coal and </w:t>
      </w:r>
      <w:r>
        <w:rPr>
          <w:lang w:val="en-GB"/>
        </w:rPr>
        <w:t>brown coal</w:t>
      </w:r>
      <w:r w:rsidRPr="00B12DED">
        <w:rPr>
          <w:lang w:val="en-GB"/>
        </w:rPr>
        <w:t xml:space="preserve"> was burned in </w:t>
      </w:r>
      <w:r>
        <w:rPr>
          <w:lang w:val="en-GB"/>
        </w:rPr>
        <w:t>b</w:t>
      </w:r>
      <w:r w:rsidRPr="00B12DED">
        <w:rPr>
          <w:lang w:val="en-GB"/>
        </w:rPr>
        <w:t xml:space="preserve">oilers, with a gradually increased proportion of </w:t>
      </w:r>
      <w:r>
        <w:rPr>
          <w:lang w:val="en-GB"/>
        </w:rPr>
        <w:t>brown coal</w:t>
      </w:r>
      <w:r w:rsidRPr="00B12DED">
        <w:rPr>
          <w:lang w:val="en-GB"/>
        </w:rPr>
        <w:t xml:space="preserve"> to 40 ÷ 100</w:t>
      </w:r>
      <w:r w:rsidR="00B06EEF">
        <w:rPr>
          <w:lang w:val="en-GB"/>
        </w:rPr>
        <w:t xml:space="preserve">percent </w:t>
      </w:r>
      <w:r w:rsidRPr="00B12DED">
        <w:rPr>
          <w:lang w:val="en-GB"/>
        </w:rPr>
        <w:t xml:space="preserve">of the boiler's </w:t>
      </w:r>
      <w:r>
        <w:rPr>
          <w:lang w:val="en-GB"/>
        </w:rPr>
        <w:t xml:space="preserve">thermal </w:t>
      </w:r>
      <w:r w:rsidRPr="00B12DED">
        <w:rPr>
          <w:lang w:val="en-GB"/>
        </w:rPr>
        <w:t>input.</w:t>
      </w:r>
      <w:r>
        <w:rPr>
          <w:lang w:val="en-GB"/>
        </w:rPr>
        <w:t xml:space="preserve"> </w:t>
      </w:r>
      <w:r w:rsidR="00F52148" w:rsidRPr="0048602C">
        <w:rPr>
          <w:lang w:val="en-GB"/>
        </w:rPr>
        <w:t xml:space="preserve"> </w:t>
      </w:r>
    </w:p>
    <w:p w14:paraId="4E7BC553" w14:textId="60EF8E29" w:rsidR="001003D3" w:rsidRPr="0048602C" w:rsidRDefault="001E70DC" w:rsidP="001003D3">
      <w:pPr>
        <w:pStyle w:val="TCBNormalni"/>
        <w:rPr>
          <w:lang w:val="en-GB"/>
        </w:rPr>
      </w:pPr>
      <w:r w:rsidRPr="001E70DC">
        <w:rPr>
          <w:lang w:val="en-GB"/>
        </w:rPr>
        <w:t xml:space="preserve">Due to the repeated </w:t>
      </w:r>
      <w:r w:rsidR="00B71689">
        <w:rPr>
          <w:lang w:val="en-GB"/>
        </w:rPr>
        <w:t>ignition</w:t>
      </w:r>
      <w:r w:rsidRPr="001E70DC">
        <w:rPr>
          <w:lang w:val="en-GB"/>
        </w:rPr>
        <w:t xml:space="preserve"> of brown coal, inerti</w:t>
      </w:r>
      <w:r w:rsidR="00B71689">
        <w:rPr>
          <w:lang w:val="en-GB"/>
        </w:rPr>
        <w:t>za</w:t>
      </w:r>
      <w:r w:rsidRPr="001E70DC">
        <w:rPr>
          <w:lang w:val="en-GB"/>
        </w:rPr>
        <w:t>tion of storage tanks and coal</w:t>
      </w:r>
      <w:r w:rsidR="00B71689">
        <w:rPr>
          <w:lang w:val="en-GB"/>
        </w:rPr>
        <w:t xml:space="preserve"> handling</w:t>
      </w:r>
      <w:r w:rsidRPr="001E70DC">
        <w:rPr>
          <w:lang w:val="en-GB"/>
        </w:rPr>
        <w:t xml:space="preserve"> lines No. 10 was started in </w:t>
      </w:r>
      <w:r w:rsidR="00B71689">
        <w:rPr>
          <w:lang w:val="en-GB"/>
        </w:rPr>
        <w:t xml:space="preserve">the year </w:t>
      </w:r>
      <w:r w:rsidR="00452ECB" w:rsidRPr="001E70DC">
        <w:rPr>
          <w:lang w:val="en-GB"/>
        </w:rPr>
        <w:t>2003,</w:t>
      </w:r>
      <w:r w:rsidR="00452ECB">
        <w:rPr>
          <w:lang w:val="en-GB"/>
        </w:rPr>
        <w:t xml:space="preserve"> and</w:t>
      </w:r>
      <w:r w:rsidR="00B71689">
        <w:rPr>
          <w:lang w:val="en-GB"/>
        </w:rPr>
        <w:t xml:space="preserve"> the </w:t>
      </w:r>
      <w:r w:rsidRPr="001E70DC">
        <w:rPr>
          <w:lang w:val="en-GB"/>
        </w:rPr>
        <w:t xml:space="preserve">line 20 was then inerted in </w:t>
      </w:r>
      <w:r w:rsidR="00B71689">
        <w:rPr>
          <w:lang w:val="en-GB"/>
        </w:rPr>
        <w:t xml:space="preserve">the year </w:t>
      </w:r>
      <w:r w:rsidRPr="001E70DC">
        <w:rPr>
          <w:lang w:val="en-GB"/>
        </w:rPr>
        <w:t>2006.</w:t>
      </w:r>
      <w:r w:rsidR="001003D3" w:rsidRPr="0048602C">
        <w:rPr>
          <w:lang w:val="en-GB"/>
        </w:rPr>
        <w:t xml:space="preserve"> </w:t>
      </w:r>
    </w:p>
    <w:p w14:paraId="1F11462E" w14:textId="659BDC93" w:rsidR="00F52148" w:rsidRPr="0048602C" w:rsidRDefault="00B71689" w:rsidP="00F52148">
      <w:pPr>
        <w:pStyle w:val="TCBNormalni"/>
        <w:rPr>
          <w:lang w:val="en-GB"/>
        </w:rPr>
      </w:pPr>
      <w:r w:rsidRPr="00B71689">
        <w:rPr>
          <w:lang w:val="en-GB"/>
        </w:rPr>
        <w:t xml:space="preserve">Since </w:t>
      </w:r>
      <w:r w:rsidR="00293022">
        <w:rPr>
          <w:lang w:val="en-GB"/>
        </w:rPr>
        <w:t xml:space="preserve">the year </w:t>
      </w:r>
      <w:r w:rsidRPr="00B71689">
        <w:rPr>
          <w:lang w:val="en-GB"/>
        </w:rPr>
        <w:t>2010, both boilers have been converted to 100</w:t>
      </w:r>
      <w:r w:rsidR="00B06EEF">
        <w:rPr>
          <w:lang w:val="en-GB"/>
        </w:rPr>
        <w:t>percent</w:t>
      </w:r>
      <w:r w:rsidRPr="00B71689">
        <w:rPr>
          <w:lang w:val="en-GB"/>
        </w:rPr>
        <w:t xml:space="preserve"> brown coal combustion. In </w:t>
      </w:r>
      <w:r w:rsidR="00293022">
        <w:rPr>
          <w:lang w:val="en-GB"/>
        </w:rPr>
        <w:t xml:space="preserve">the year </w:t>
      </w:r>
      <w:r w:rsidRPr="00B71689">
        <w:rPr>
          <w:lang w:val="en-GB"/>
        </w:rPr>
        <w:t xml:space="preserve">2006, a line for external pellet storage in </w:t>
      </w:r>
      <w:r w:rsidR="00293022">
        <w:rPr>
          <w:lang w:val="en-GB"/>
        </w:rPr>
        <w:t xml:space="preserve">the </w:t>
      </w:r>
      <w:r w:rsidR="00293022" w:rsidRPr="00B71689">
        <w:rPr>
          <w:lang w:val="en-GB"/>
        </w:rPr>
        <w:t>E18</w:t>
      </w:r>
      <w:r w:rsidR="00293022">
        <w:rPr>
          <w:lang w:val="en-GB"/>
        </w:rPr>
        <w:t xml:space="preserve"> </w:t>
      </w:r>
      <w:r w:rsidRPr="00B71689">
        <w:rPr>
          <w:lang w:val="en-GB"/>
        </w:rPr>
        <w:t xml:space="preserve">building </w:t>
      </w:r>
      <w:r w:rsidR="00293022">
        <w:rPr>
          <w:lang w:val="en-GB"/>
        </w:rPr>
        <w:t xml:space="preserve">object </w:t>
      </w:r>
      <w:r w:rsidRPr="00B71689">
        <w:rPr>
          <w:lang w:val="en-GB"/>
        </w:rPr>
        <w:t>and pneumatic transport of pellets to the operati</w:t>
      </w:r>
      <w:r w:rsidR="00293022">
        <w:rPr>
          <w:lang w:val="en-GB"/>
        </w:rPr>
        <w:t>onal</w:t>
      </w:r>
      <w:r w:rsidRPr="00B71689">
        <w:rPr>
          <w:lang w:val="en-GB"/>
        </w:rPr>
        <w:t xml:space="preserve"> storage tank in the boiler room was implemented, with a subsequent pneumatic transport line to each boiler for a biomass share of 15</w:t>
      </w:r>
      <w:r w:rsidR="00B06EEF">
        <w:rPr>
          <w:lang w:val="en-GB"/>
        </w:rPr>
        <w:t>percent</w:t>
      </w:r>
      <w:r w:rsidRPr="00B71689">
        <w:rPr>
          <w:lang w:val="en-GB"/>
        </w:rPr>
        <w:t xml:space="preserve"> of the boiler's </w:t>
      </w:r>
      <w:r w:rsidR="00293022">
        <w:rPr>
          <w:lang w:val="en-GB"/>
        </w:rPr>
        <w:t xml:space="preserve">thermal </w:t>
      </w:r>
      <w:r w:rsidRPr="00B71689">
        <w:rPr>
          <w:lang w:val="en-GB"/>
        </w:rPr>
        <w:t>input for nominal parameters.</w:t>
      </w:r>
      <w:r w:rsidR="00F52148" w:rsidRPr="0048602C">
        <w:rPr>
          <w:lang w:val="en-GB"/>
        </w:rPr>
        <w:t xml:space="preserve"> </w:t>
      </w:r>
    </w:p>
    <w:p w14:paraId="4FC0947B" w14:textId="69E5B6ED" w:rsidR="00F52148" w:rsidRPr="0048602C" w:rsidRDefault="00293022" w:rsidP="002F2AAA">
      <w:pPr>
        <w:pStyle w:val="TCBNormalni"/>
        <w:rPr>
          <w:lang w:val="en-GB"/>
        </w:rPr>
      </w:pPr>
      <w:r w:rsidRPr="00293022">
        <w:rPr>
          <w:lang w:val="en-GB"/>
        </w:rPr>
        <w:t xml:space="preserve">In </w:t>
      </w:r>
      <w:r>
        <w:rPr>
          <w:lang w:val="en-GB"/>
        </w:rPr>
        <w:t xml:space="preserve">the year </w:t>
      </w:r>
      <w:r w:rsidRPr="00293022">
        <w:rPr>
          <w:lang w:val="en-GB"/>
        </w:rPr>
        <w:t xml:space="preserve">2013, the storage </w:t>
      </w:r>
      <w:r w:rsidR="00BB6F65">
        <w:rPr>
          <w:lang w:val="en-GB"/>
        </w:rPr>
        <w:t>performance</w:t>
      </w:r>
      <w:r w:rsidRPr="00293022">
        <w:rPr>
          <w:lang w:val="en-GB"/>
        </w:rPr>
        <w:t xml:space="preserve"> of the operational pellet storage tank and pellet transport to both boilers was increased to a total biomass share of 30</w:t>
      </w:r>
      <w:r w:rsidR="00B06EEF">
        <w:rPr>
          <w:lang w:val="en-GB"/>
        </w:rPr>
        <w:t>percent</w:t>
      </w:r>
      <w:r w:rsidRPr="00293022">
        <w:rPr>
          <w:lang w:val="en-GB"/>
        </w:rPr>
        <w:t xml:space="preserve"> of the boiler's </w:t>
      </w:r>
      <w:r w:rsidR="00B06EEF">
        <w:rPr>
          <w:lang w:val="en-GB"/>
        </w:rPr>
        <w:t>thermal</w:t>
      </w:r>
      <w:r w:rsidRPr="00293022">
        <w:rPr>
          <w:lang w:val="en-GB"/>
        </w:rPr>
        <w:t xml:space="preserve"> input for nominal parameters. Currently, both boilers are operated with a 70/30</w:t>
      </w:r>
      <w:r w:rsidR="00B06EEF">
        <w:rPr>
          <w:lang w:val="en-GB"/>
        </w:rPr>
        <w:t>percent</w:t>
      </w:r>
      <w:r w:rsidRPr="00293022">
        <w:rPr>
          <w:lang w:val="en-GB"/>
        </w:rPr>
        <w:t xml:space="preserve"> ratio of brown coal and biomass fuel, the boilers are operated in the range of 90-100</w:t>
      </w:r>
      <w:r w:rsidR="00B06EEF">
        <w:rPr>
          <w:lang w:val="en-GB"/>
        </w:rPr>
        <w:t xml:space="preserve">percent </w:t>
      </w:r>
      <w:r w:rsidRPr="00293022">
        <w:rPr>
          <w:lang w:val="en-GB"/>
        </w:rPr>
        <w:t>of nominal output.</w:t>
      </w:r>
      <w:r w:rsidR="00F52148" w:rsidRPr="0048602C">
        <w:rPr>
          <w:lang w:val="en-GB"/>
        </w:rPr>
        <w:t xml:space="preserve"> </w:t>
      </w:r>
    </w:p>
    <w:p w14:paraId="736F7EAC" w14:textId="6569A98F" w:rsidR="001003D3" w:rsidRDefault="00B06EEF" w:rsidP="001003D3">
      <w:pPr>
        <w:pStyle w:val="TCBNormalni"/>
        <w:rPr>
          <w:lang w:val="en-GB"/>
        </w:rPr>
      </w:pPr>
      <w:r w:rsidRPr="00B06EEF">
        <w:rPr>
          <w:lang w:val="en-GB"/>
        </w:rPr>
        <w:t>Gradually, there was a complete transition to the burning of brown coal with the co-burning of 30</w:t>
      </w:r>
      <w:r w:rsidR="00EE668E">
        <w:rPr>
          <w:lang w:val="en-GB"/>
        </w:rPr>
        <w:t>percent</w:t>
      </w:r>
      <w:r w:rsidRPr="00B06EEF">
        <w:rPr>
          <w:lang w:val="en-GB"/>
        </w:rPr>
        <w:t xml:space="preserve"> of pellets with the operational pellet storage in the boiler </w:t>
      </w:r>
      <w:r w:rsidR="00EE668E">
        <w:rPr>
          <w:lang w:val="en-GB"/>
        </w:rPr>
        <w:t>house</w:t>
      </w:r>
      <w:r w:rsidRPr="00B06EEF">
        <w:rPr>
          <w:lang w:val="en-GB"/>
        </w:rPr>
        <w:t xml:space="preserve"> and the receiving point incl. storage and a pneumatic transport system with a chamber feeder to the boiler </w:t>
      </w:r>
      <w:r w:rsidR="00EE668E">
        <w:rPr>
          <w:lang w:val="en-GB"/>
        </w:rPr>
        <w:t>house</w:t>
      </w:r>
      <w:r w:rsidRPr="00B06EEF">
        <w:rPr>
          <w:lang w:val="en-GB"/>
        </w:rPr>
        <w:t>.</w:t>
      </w:r>
      <w:r w:rsidR="00EE668E">
        <w:rPr>
          <w:lang w:val="en-GB"/>
        </w:rPr>
        <w:t xml:space="preserve"> </w:t>
      </w:r>
    </w:p>
    <w:p w14:paraId="4AC31AED" w14:textId="77777777" w:rsidR="00EE668E" w:rsidRPr="0048602C" w:rsidRDefault="00EE668E" w:rsidP="001003D3">
      <w:pPr>
        <w:pStyle w:val="TCBNormalni"/>
        <w:rPr>
          <w:lang w:val="en-GB"/>
        </w:rPr>
      </w:pPr>
    </w:p>
    <w:p w14:paraId="06C7A11B" w14:textId="712675C1" w:rsidR="002F2AAA" w:rsidRPr="0048602C" w:rsidRDefault="00EE668E" w:rsidP="002F2AAA">
      <w:pPr>
        <w:pStyle w:val="TCBNormalni"/>
        <w:rPr>
          <w:b/>
          <w:bCs/>
          <w:lang w:val="en-GB"/>
        </w:rPr>
      </w:pPr>
      <w:r w:rsidRPr="00EE668E">
        <w:rPr>
          <w:b/>
          <w:bCs/>
          <w:lang w:val="en-GB"/>
        </w:rPr>
        <w:t xml:space="preserve">Measurement of </w:t>
      </w:r>
      <w:r w:rsidR="00066588">
        <w:rPr>
          <w:b/>
          <w:bCs/>
          <w:lang w:val="en-GB"/>
        </w:rPr>
        <w:t>flue gas</w:t>
      </w:r>
      <w:r w:rsidRPr="00EE668E">
        <w:rPr>
          <w:b/>
          <w:bCs/>
          <w:lang w:val="en-GB"/>
        </w:rPr>
        <w:t xml:space="preserve"> emissions</w:t>
      </w:r>
      <w:r w:rsidR="002F2AAA" w:rsidRPr="0048602C">
        <w:rPr>
          <w:b/>
          <w:bCs/>
          <w:lang w:val="en-GB"/>
        </w:rPr>
        <w:t xml:space="preserve"> </w:t>
      </w:r>
    </w:p>
    <w:p w14:paraId="337C4B0C" w14:textId="584BF5E1" w:rsidR="002F2AAA" w:rsidRPr="0048602C" w:rsidRDefault="00EE668E" w:rsidP="002F2AAA">
      <w:pPr>
        <w:pStyle w:val="TCBNormalni"/>
        <w:rPr>
          <w:lang w:val="en-GB"/>
        </w:rPr>
      </w:pPr>
      <w:r>
        <w:rPr>
          <w:lang w:val="en-GB"/>
        </w:rPr>
        <w:t xml:space="preserve">In view of the fact that </w:t>
      </w:r>
      <w:r w:rsidRPr="00EE668E">
        <w:rPr>
          <w:lang w:val="en-GB"/>
        </w:rPr>
        <w:t xml:space="preserve">the location of the gas </w:t>
      </w:r>
      <w:r>
        <w:rPr>
          <w:lang w:val="en-GB"/>
        </w:rPr>
        <w:t>exhaust pipe</w:t>
      </w:r>
      <w:r w:rsidRPr="00EE668E">
        <w:rPr>
          <w:lang w:val="en-GB"/>
        </w:rPr>
        <w:t xml:space="preserve"> from both boilers between the </w:t>
      </w:r>
      <w:r>
        <w:rPr>
          <w:lang w:val="en-GB"/>
        </w:rPr>
        <w:t xml:space="preserve">induced </w:t>
      </w:r>
      <w:r w:rsidR="00B42C69">
        <w:rPr>
          <w:lang w:val="en-GB"/>
        </w:rPr>
        <w:t>pass</w:t>
      </w:r>
      <w:r>
        <w:rPr>
          <w:lang w:val="en-GB"/>
        </w:rPr>
        <w:t xml:space="preserve"> fan</w:t>
      </w:r>
      <w:r w:rsidRPr="00EE668E">
        <w:rPr>
          <w:lang w:val="en-GB"/>
        </w:rPr>
        <w:t xml:space="preserve"> and the 20</w:t>
      </w:r>
      <w:r>
        <w:rPr>
          <w:lang w:val="en-GB"/>
        </w:rPr>
        <w:t>0</w:t>
      </w:r>
      <w:r w:rsidRPr="00EE668E">
        <w:rPr>
          <w:lang w:val="en-GB"/>
        </w:rPr>
        <w:t xml:space="preserve">m high </w:t>
      </w:r>
      <w:r w:rsidR="00544B6B">
        <w:rPr>
          <w:lang w:val="en-GB"/>
        </w:rPr>
        <w:t>stack</w:t>
      </w:r>
      <w:r w:rsidRPr="00EE668E">
        <w:rPr>
          <w:lang w:val="en-GB"/>
        </w:rPr>
        <w:t xml:space="preserve"> itself, a device for continuous measurement of emissions in the flue gas is located in the boiler </w:t>
      </w:r>
      <w:r>
        <w:rPr>
          <w:lang w:val="en-GB"/>
        </w:rPr>
        <w:t>house</w:t>
      </w:r>
      <w:r w:rsidRPr="00EE668E">
        <w:rPr>
          <w:lang w:val="en-GB"/>
        </w:rPr>
        <w:t xml:space="preserve"> before exiting to the outdoor area. Measuring cabinets 80/90HNA06GH100 are located at the perimeter wall in </w:t>
      </w:r>
      <w:r w:rsidR="00D32284">
        <w:rPr>
          <w:lang w:val="en-GB"/>
        </w:rPr>
        <w:t xml:space="preserve">the </w:t>
      </w:r>
      <w:r w:rsidRPr="00EE668E">
        <w:rPr>
          <w:lang w:val="en-GB"/>
        </w:rPr>
        <w:t xml:space="preserve">row X15.9 at ±0 m in the boiler </w:t>
      </w:r>
      <w:r w:rsidR="00D32284">
        <w:rPr>
          <w:lang w:val="en-GB"/>
        </w:rPr>
        <w:t>house</w:t>
      </w:r>
      <w:r w:rsidRPr="00EE668E">
        <w:rPr>
          <w:lang w:val="en-GB"/>
        </w:rPr>
        <w:t>.</w:t>
      </w:r>
      <w:r w:rsidR="00D32284">
        <w:rPr>
          <w:lang w:val="en-GB"/>
        </w:rPr>
        <w:t xml:space="preserve"> </w:t>
      </w:r>
    </w:p>
    <w:p w14:paraId="4257D4B7" w14:textId="7113A4BE" w:rsidR="002F2AAA" w:rsidRPr="0048602C" w:rsidRDefault="00D32284" w:rsidP="002F2AAA">
      <w:pPr>
        <w:pStyle w:val="TCBNormalni"/>
        <w:rPr>
          <w:lang w:val="en-GB"/>
        </w:rPr>
      </w:pPr>
      <w:r w:rsidRPr="00D32284">
        <w:rPr>
          <w:lang w:val="en-GB"/>
        </w:rPr>
        <w:t>Flue gases are sampled from the 2/3 d</w:t>
      </w:r>
      <w:r w:rsidR="00501FAB">
        <w:rPr>
          <w:lang w:val="en-GB"/>
        </w:rPr>
        <w:t xml:space="preserve">ischarging hopper </w:t>
      </w:r>
      <w:r w:rsidRPr="00D32284">
        <w:rPr>
          <w:lang w:val="en-GB"/>
        </w:rPr>
        <w:t>for operational measurement of CO and O</w:t>
      </w:r>
      <w:r w:rsidRPr="00D32284">
        <w:rPr>
          <w:vertAlign w:val="subscript"/>
          <w:lang w:val="en-GB"/>
        </w:rPr>
        <w:t>2</w:t>
      </w:r>
      <w:r w:rsidRPr="00D32284">
        <w:rPr>
          <w:lang w:val="en-GB"/>
        </w:rPr>
        <w:t xml:space="preserve">, while the measuring </w:t>
      </w:r>
      <w:r w:rsidR="002D31DE">
        <w:rPr>
          <w:lang w:val="en-GB"/>
        </w:rPr>
        <w:t>cabinet</w:t>
      </w:r>
      <w:r w:rsidRPr="00D32284">
        <w:rPr>
          <w:lang w:val="en-GB"/>
        </w:rPr>
        <w:t xml:space="preserve"> 80/90 HNA03GH100 for each boiler separately is located at ±0 at </w:t>
      </w:r>
      <w:r w:rsidR="002D31DE">
        <w:rPr>
          <w:lang w:val="en-GB"/>
        </w:rPr>
        <w:t xml:space="preserve">the </w:t>
      </w:r>
      <w:r w:rsidRPr="00D32284">
        <w:rPr>
          <w:lang w:val="en-GB"/>
        </w:rPr>
        <w:t xml:space="preserve">column X11.8 Y41.9 (K80) or at </w:t>
      </w:r>
      <w:r w:rsidR="002D31DE">
        <w:rPr>
          <w:lang w:val="en-GB"/>
        </w:rPr>
        <w:t xml:space="preserve">the </w:t>
      </w:r>
      <w:r w:rsidRPr="00D32284">
        <w:rPr>
          <w:lang w:val="en-GB"/>
        </w:rPr>
        <w:t>column X11.8 Y45.1 (K90).</w:t>
      </w:r>
      <w:r w:rsidR="002F2AAA" w:rsidRPr="0048602C">
        <w:rPr>
          <w:lang w:val="en-GB"/>
        </w:rPr>
        <w:t xml:space="preserve">  </w:t>
      </w:r>
    </w:p>
    <w:p w14:paraId="6842C47D" w14:textId="412416C3" w:rsidR="00747EB2" w:rsidRPr="00470C65" w:rsidRDefault="006041B6" w:rsidP="00CF4A3C">
      <w:pPr>
        <w:pStyle w:val="TCBNormalni"/>
        <w:rPr>
          <w:lang w:val="en-GB"/>
        </w:rPr>
      </w:pPr>
      <w:r>
        <w:rPr>
          <w:lang w:val="en-GB"/>
        </w:rPr>
        <w:t>T</w:t>
      </w:r>
      <w:r w:rsidRPr="006041B6">
        <w:rPr>
          <w:lang w:val="en-GB"/>
        </w:rPr>
        <w:t xml:space="preserve">he measurement of gaseous emissions itself consists of a sampling probe, a heated hose for </w:t>
      </w:r>
      <w:r>
        <w:rPr>
          <w:lang w:val="en-GB"/>
        </w:rPr>
        <w:t>taking samples</w:t>
      </w:r>
      <w:r w:rsidRPr="006041B6">
        <w:rPr>
          <w:lang w:val="en-GB"/>
        </w:rPr>
        <w:t xml:space="preserve"> and an analyzer cabinet located at ±0 in the K80/K90 boiler</w:t>
      </w:r>
      <w:r>
        <w:rPr>
          <w:lang w:val="en-GB"/>
        </w:rPr>
        <w:t xml:space="preserve"> house</w:t>
      </w:r>
      <w:r w:rsidRPr="006041B6">
        <w:rPr>
          <w:lang w:val="en-GB"/>
        </w:rPr>
        <w:t>.</w:t>
      </w:r>
      <w:r w:rsidR="002F2AAA" w:rsidRPr="00470C65">
        <w:rPr>
          <w:lang w:val="en-GB"/>
        </w:rPr>
        <w:t xml:space="preserve">   </w:t>
      </w:r>
    </w:p>
    <w:p w14:paraId="795D87CF" w14:textId="57C3722A" w:rsidR="00F769B5" w:rsidRPr="00470C65" w:rsidRDefault="006041B6" w:rsidP="00354C5D">
      <w:pPr>
        <w:pStyle w:val="TCBNadpis4"/>
        <w:rPr>
          <w:lang w:val="en-GB"/>
        </w:rPr>
      </w:pPr>
      <w:bookmarkStart w:id="81" w:name="_Toc142309712"/>
      <w:r w:rsidRPr="006041B6">
        <w:rPr>
          <w:lang w:val="en-GB"/>
        </w:rPr>
        <w:t>Combustion system</w:t>
      </w:r>
      <w:bookmarkEnd w:id="81"/>
      <w:r w:rsidR="006A6466" w:rsidRPr="00470C65">
        <w:rPr>
          <w:lang w:val="en-GB"/>
        </w:rPr>
        <w:t xml:space="preserve"> </w:t>
      </w:r>
    </w:p>
    <w:p w14:paraId="02AC767A" w14:textId="1C42DF68" w:rsidR="006A6466" w:rsidRPr="00470C65" w:rsidRDefault="006041B6" w:rsidP="00CF4A3C">
      <w:pPr>
        <w:pStyle w:val="TCBNormalni"/>
        <w:rPr>
          <w:b/>
          <w:bCs/>
          <w:lang w:val="en-GB"/>
        </w:rPr>
      </w:pPr>
      <w:r w:rsidRPr="006041B6">
        <w:rPr>
          <w:b/>
          <w:bCs/>
          <w:lang w:val="en-GB"/>
        </w:rPr>
        <w:t>Combustion air system</w:t>
      </w:r>
      <w:r w:rsidR="00F769B5" w:rsidRPr="00470C65">
        <w:rPr>
          <w:b/>
          <w:bCs/>
          <w:lang w:val="en-GB"/>
        </w:rPr>
        <w:t xml:space="preserve"> </w:t>
      </w:r>
    </w:p>
    <w:p w14:paraId="30CF68F9" w14:textId="77057B18" w:rsidR="00AF78D4" w:rsidRPr="00470C65" w:rsidRDefault="009B7E60" w:rsidP="00CF4A3C">
      <w:pPr>
        <w:pStyle w:val="TCBNormalni"/>
        <w:rPr>
          <w:lang w:val="en-GB"/>
        </w:rPr>
      </w:pPr>
      <w:r w:rsidRPr="009B7E60">
        <w:rPr>
          <w:lang w:val="en-GB"/>
        </w:rPr>
        <w:t>The combustion air system consists of a fresh air fan with the possibility of intake from the boiler room</w:t>
      </w:r>
      <w:r w:rsidR="00CB2851" w:rsidRPr="00CB2851">
        <w:rPr>
          <w:lang w:val="en-GB"/>
        </w:rPr>
        <w:t xml:space="preserve"> </w:t>
      </w:r>
      <w:r w:rsidR="00CB2851" w:rsidRPr="009B7E60">
        <w:rPr>
          <w:lang w:val="en-GB"/>
        </w:rPr>
        <w:t>outside and inside</w:t>
      </w:r>
      <w:r w:rsidRPr="009B7E60">
        <w:rPr>
          <w:lang w:val="en-GB"/>
        </w:rPr>
        <w:t xml:space="preserve">, a regulated fresh air fan equipped with a suction damper, a steam and flue gas air heater. The air is divided </w:t>
      </w:r>
      <w:r w:rsidR="00CB2851">
        <w:rPr>
          <w:lang w:val="en-GB"/>
        </w:rPr>
        <w:t xml:space="preserve">in front of </w:t>
      </w:r>
      <w:r w:rsidR="003D7E1C">
        <w:rPr>
          <w:lang w:val="en-GB"/>
        </w:rPr>
        <w:t xml:space="preserve">the </w:t>
      </w:r>
      <w:r w:rsidRPr="009B7E60">
        <w:rPr>
          <w:lang w:val="en-GB"/>
        </w:rPr>
        <w:t xml:space="preserve">steam heater into the blowers of the ash separator and into the steam heater - then it is divided into a branch to the primary air fan with a damper on the discharge, with </w:t>
      </w:r>
      <w:r w:rsidRPr="009B7E60">
        <w:rPr>
          <w:lang w:val="en-GB"/>
        </w:rPr>
        <w:lastRenderedPageBreak/>
        <w:t>in</w:t>
      </w:r>
      <w:r w:rsidR="00CB2851">
        <w:rPr>
          <w:lang w:val="en-GB"/>
        </w:rPr>
        <w:t>sertion in</w:t>
      </w:r>
      <w:r w:rsidRPr="009B7E60">
        <w:rPr>
          <w:lang w:val="en-GB"/>
        </w:rPr>
        <w:t xml:space="preserve">to the bottom of the reactor, where it is mixed with recirculated flue gas </w:t>
      </w:r>
      <w:r w:rsidR="003D7E1C">
        <w:rPr>
          <w:lang w:val="en-GB"/>
        </w:rPr>
        <w:t xml:space="preserve">even </w:t>
      </w:r>
      <w:r w:rsidRPr="009B7E60">
        <w:rPr>
          <w:lang w:val="en-GB"/>
        </w:rPr>
        <w:t xml:space="preserve">before </w:t>
      </w:r>
      <w:r w:rsidR="003D7E1C">
        <w:rPr>
          <w:lang w:val="en-GB"/>
        </w:rPr>
        <w:t xml:space="preserve">its </w:t>
      </w:r>
      <w:r w:rsidRPr="009B7E60">
        <w:rPr>
          <w:lang w:val="en-GB"/>
        </w:rPr>
        <w:t xml:space="preserve">entering and directly into </w:t>
      </w:r>
      <w:r w:rsidR="003D7E1C">
        <w:rPr>
          <w:lang w:val="en-GB"/>
        </w:rPr>
        <w:t xml:space="preserve">the </w:t>
      </w:r>
      <w:r w:rsidRPr="009B7E60">
        <w:rPr>
          <w:lang w:val="en-GB"/>
        </w:rPr>
        <w:t xml:space="preserve">combustion chamber and </w:t>
      </w:r>
      <w:r w:rsidR="003D7E1C" w:rsidRPr="009B7E60">
        <w:rPr>
          <w:lang w:val="en-GB"/>
        </w:rPr>
        <w:t xml:space="preserve">ash </w:t>
      </w:r>
      <w:r w:rsidR="003D7E1C">
        <w:rPr>
          <w:lang w:val="en-GB"/>
        </w:rPr>
        <w:t xml:space="preserve">delivery chute </w:t>
      </w:r>
      <w:r w:rsidR="003D7E1C" w:rsidRPr="009B7E60">
        <w:rPr>
          <w:lang w:val="en-GB"/>
        </w:rPr>
        <w:t>as secondary air</w:t>
      </w:r>
      <w:r w:rsidRPr="009B7E60">
        <w:rPr>
          <w:lang w:val="en-GB"/>
        </w:rPr>
        <w:t>.</w:t>
      </w:r>
      <w:r w:rsidR="00EF36D7" w:rsidRPr="00470C65">
        <w:rPr>
          <w:lang w:val="en-GB"/>
        </w:rPr>
        <w:t xml:space="preserve"> </w:t>
      </w:r>
      <w:r w:rsidR="003D7E1C" w:rsidRPr="003D7E1C">
        <w:rPr>
          <w:lang w:val="en-GB"/>
        </w:rPr>
        <w:t xml:space="preserve">The ash separator blowers </w:t>
      </w:r>
      <w:r w:rsidR="003D7E1C">
        <w:rPr>
          <w:lang w:val="en-GB"/>
        </w:rPr>
        <w:t xml:space="preserve">suck </w:t>
      </w:r>
      <w:r w:rsidR="003D7E1C" w:rsidRPr="003D7E1C">
        <w:rPr>
          <w:lang w:val="en-GB"/>
        </w:rPr>
        <w:t xml:space="preserve">air from the fresh air fan discharge into the boiler ash separator, where it is mixed with the recirculated flue gas and then </w:t>
      </w:r>
      <w:r w:rsidR="00532F64">
        <w:rPr>
          <w:lang w:val="en-GB"/>
        </w:rPr>
        <w:t xml:space="preserve">it is directed </w:t>
      </w:r>
      <w:r w:rsidR="003D7E1C" w:rsidRPr="003D7E1C">
        <w:rPr>
          <w:lang w:val="en-GB"/>
        </w:rPr>
        <w:t>into the boiler.</w:t>
      </w:r>
    </w:p>
    <w:p w14:paraId="384A8458" w14:textId="0E48A82B" w:rsidR="006A3784" w:rsidRPr="00470C65" w:rsidRDefault="00532F64" w:rsidP="006A3784">
      <w:pPr>
        <w:pStyle w:val="TCBNormalni"/>
        <w:rPr>
          <w:lang w:val="en-GB"/>
        </w:rPr>
      </w:pPr>
      <w:r>
        <w:rPr>
          <w:lang w:val="en-GB"/>
        </w:rPr>
        <w:t>For the s</w:t>
      </w:r>
      <w:r w:rsidRPr="00532F64">
        <w:rPr>
          <w:lang w:val="en-GB"/>
        </w:rPr>
        <w:t>cheme of combustion air and flue gases of the boiler, see</w:t>
      </w:r>
      <w:r w:rsidR="006A3784" w:rsidRPr="00470C65">
        <w:rPr>
          <w:lang w:val="en-GB"/>
        </w:rPr>
        <w:t>. OB2_A121.15_K80_Air-GasDiagram</w:t>
      </w:r>
    </w:p>
    <w:p w14:paraId="00F835C9" w14:textId="77777777" w:rsidR="00BB1303" w:rsidRPr="00470C65" w:rsidRDefault="00BB1303" w:rsidP="00CF4A3C">
      <w:pPr>
        <w:pStyle w:val="TCBNormalni"/>
        <w:rPr>
          <w:lang w:val="en-GB"/>
        </w:rPr>
      </w:pPr>
    </w:p>
    <w:p w14:paraId="4DE2583E" w14:textId="53F48C73" w:rsidR="00CA7B8D" w:rsidRPr="00470C65" w:rsidRDefault="00532F64" w:rsidP="00474898">
      <w:pPr>
        <w:pStyle w:val="TCBNormalni"/>
        <w:numPr>
          <w:ilvl w:val="0"/>
          <w:numId w:val="81"/>
        </w:numPr>
        <w:rPr>
          <w:b/>
          <w:bCs/>
          <w:lang w:val="en-GB"/>
        </w:rPr>
      </w:pPr>
      <w:r>
        <w:rPr>
          <w:b/>
          <w:bCs/>
          <w:lang w:val="en-GB"/>
        </w:rPr>
        <w:t>Fresh air fan</w:t>
      </w:r>
      <w:r w:rsidR="00CA7B8D" w:rsidRPr="00470C65">
        <w:rPr>
          <w:b/>
          <w:bCs/>
          <w:lang w:val="en-GB"/>
        </w:rPr>
        <w:t xml:space="preserve"> </w:t>
      </w:r>
    </w:p>
    <w:p w14:paraId="0C8DCD01" w14:textId="21B79C76" w:rsidR="000C664E" w:rsidRPr="00470C65" w:rsidRDefault="00532F64" w:rsidP="000C664E">
      <w:pPr>
        <w:pStyle w:val="TCBNormalni"/>
        <w:rPr>
          <w:lang w:val="en-GB"/>
        </w:rPr>
      </w:pPr>
      <w:r w:rsidRPr="00532F64">
        <w:rPr>
          <w:lang w:val="en-GB"/>
        </w:rPr>
        <w:t xml:space="preserve">The fresh air fan is fitted with a </w:t>
      </w:r>
      <w:r>
        <w:rPr>
          <w:lang w:val="en-GB"/>
        </w:rPr>
        <w:t xml:space="preserve">noise </w:t>
      </w:r>
      <w:r w:rsidR="003C7BD3">
        <w:rPr>
          <w:lang w:val="en-GB"/>
        </w:rPr>
        <w:t>dumper</w:t>
      </w:r>
      <w:r>
        <w:rPr>
          <w:lang w:val="en-GB"/>
        </w:rPr>
        <w:t xml:space="preserve"> on the suction side</w:t>
      </w:r>
      <w:r w:rsidR="00474898" w:rsidRPr="00470C65">
        <w:rPr>
          <w:lang w:val="en-GB"/>
        </w:rPr>
        <w:t>.</w:t>
      </w:r>
      <w:r w:rsidR="002C00D6" w:rsidRPr="00470C65">
        <w:rPr>
          <w:lang w:val="en-GB"/>
        </w:rPr>
        <w:t xml:space="preserve"> </w:t>
      </w:r>
    </w:p>
    <w:tbl>
      <w:tblPr>
        <w:tblW w:w="6980" w:type="dxa"/>
        <w:tblCellMar>
          <w:left w:w="70" w:type="dxa"/>
          <w:right w:w="70" w:type="dxa"/>
        </w:tblCellMar>
        <w:tblLook w:val="04A0" w:firstRow="1" w:lastRow="0" w:firstColumn="1" w:lastColumn="0" w:noHBand="0" w:noVBand="1"/>
      </w:tblPr>
      <w:tblGrid>
        <w:gridCol w:w="4700"/>
        <w:gridCol w:w="2280"/>
      </w:tblGrid>
      <w:tr w:rsidR="006520B8" w:rsidRPr="00470C65" w14:paraId="4208757D" w14:textId="77777777" w:rsidTr="00EE59A6">
        <w:trPr>
          <w:trHeight w:val="288"/>
        </w:trPr>
        <w:tc>
          <w:tcPr>
            <w:tcW w:w="4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B0321" w14:textId="4AC49CA5" w:rsidR="006520B8" w:rsidRPr="00470C65" w:rsidRDefault="00532F64" w:rsidP="006520B8">
            <w:pPr>
              <w:spacing w:after="0" w:line="240" w:lineRule="auto"/>
              <w:jc w:val="both"/>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Throttling governing on the fan suction side</w:t>
            </w: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14:paraId="3963BAF7" w14:textId="2F56E6B2" w:rsidR="006520B8" w:rsidRPr="00470C65" w:rsidRDefault="00066588" w:rsidP="006520B8">
            <w:pPr>
              <w:spacing w:after="0" w:line="240" w:lineRule="auto"/>
              <w:jc w:val="both"/>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Control</w:t>
            </w:r>
            <w:r w:rsidR="00532F64">
              <w:rPr>
                <w:rFonts w:ascii="Arial" w:eastAsia="Times New Roman" w:hAnsi="Arial" w:cs="Arial"/>
                <w:color w:val="000000"/>
                <w:sz w:val="20"/>
                <w:szCs w:val="20"/>
                <w:lang w:val="en-GB" w:eastAsia="zh-CN"/>
              </w:rPr>
              <w:t xml:space="preserve"> ring</w:t>
            </w:r>
          </w:p>
        </w:tc>
      </w:tr>
      <w:tr w:rsidR="006520B8" w:rsidRPr="00470C65" w14:paraId="09643979" w14:textId="77777777" w:rsidTr="00EE59A6">
        <w:trPr>
          <w:trHeight w:val="288"/>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14:paraId="59901B7E" w14:textId="73D808DE" w:rsidR="006520B8" w:rsidRPr="00470C65" w:rsidRDefault="00303D7D" w:rsidP="006520B8">
            <w:pPr>
              <w:spacing w:after="0" w:line="240" w:lineRule="auto"/>
              <w:jc w:val="both"/>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Fan control</w:t>
            </w:r>
            <w:r w:rsidR="006520B8" w:rsidRPr="00470C65">
              <w:rPr>
                <w:rFonts w:ascii="Arial" w:eastAsia="Times New Roman" w:hAnsi="Arial" w:cs="Arial"/>
                <w:color w:val="000000"/>
                <w:sz w:val="20"/>
                <w:szCs w:val="20"/>
                <w:lang w:val="en-GB" w:eastAsia="zh-CN"/>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87B9DDF" w14:textId="6100F5C6" w:rsidR="006520B8" w:rsidRPr="00470C65" w:rsidRDefault="00532F64" w:rsidP="006520B8">
            <w:pPr>
              <w:spacing w:after="0" w:line="240" w:lineRule="auto"/>
              <w:jc w:val="both"/>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Throttling on suction side</w:t>
            </w:r>
            <w:r w:rsidR="006520B8" w:rsidRPr="00470C65">
              <w:rPr>
                <w:rFonts w:ascii="Arial" w:eastAsia="Times New Roman" w:hAnsi="Arial" w:cs="Arial"/>
                <w:color w:val="000000"/>
                <w:sz w:val="20"/>
                <w:szCs w:val="20"/>
                <w:lang w:val="en-GB" w:eastAsia="zh-CN"/>
              </w:rPr>
              <w:t xml:space="preserve"> </w:t>
            </w:r>
          </w:p>
        </w:tc>
      </w:tr>
      <w:tr w:rsidR="006520B8" w:rsidRPr="00470C65" w14:paraId="438DD9B5" w14:textId="77777777" w:rsidTr="00EE59A6">
        <w:trPr>
          <w:trHeight w:val="312"/>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14:paraId="64FD990B" w14:textId="42AE716E" w:rsidR="006520B8" w:rsidRPr="00470C65" w:rsidRDefault="00303D7D" w:rsidP="006520B8">
            <w:pPr>
              <w:spacing w:after="0" w:line="240" w:lineRule="auto"/>
              <w:jc w:val="both"/>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Volume delivered</w:t>
            </w:r>
            <w:r w:rsidR="006520B8" w:rsidRPr="00470C65">
              <w:rPr>
                <w:rFonts w:ascii="Arial" w:eastAsia="Times New Roman" w:hAnsi="Arial" w:cs="Arial"/>
                <w:color w:val="000000"/>
                <w:sz w:val="20"/>
                <w:szCs w:val="20"/>
                <w:lang w:val="en-GB" w:eastAsia="zh-CN"/>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FE51CC6" w14:textId="439E5B17" w:rsidR="006520B8" w:rsidRPr="00470C65" w:rsidRDefault="006520B8" w:rsidP="006520B8">
            <w:pPr>
              <w:spacing w:after="0" w:line="240" w:lineRule="auto"/>
              <w:jc w:val="both"/>
              <w:rPr>
                <w:rFonts w:ascii="Arial" w:eastAsia="Times New Roman" w:hAnsi="Arial" w:cs="Arial"/>
                <w:color w:val="000000"/>
                <w:sz w:val="20"/>
                <w:szCs w:val="20"/>
                <w:lang w:val="en-GB" w:eastAsia="zh-CN"/>
              </w:rPr>
            </w:pPr>
            <w:r w:rsidRPr="00470C65">
              <w:rPr>
                <w:rFonts w:ascii="Arial" w:eastAsia="Times New Roman" w:hAnsi="Arial" w:cs="Arial"/>
                <w:color w:val="000000"/>
                <w:sz w:val="20"/>
                <w:szCs w:val="20"/>
                <w:lang w:val="en-GB" w:eastAsia="zh-CN"/>
              </w:rPr>
              <w:t>39</w:t>
            </w:r>
            <w:r w:rsidR="00303D7D">
              <w:rPr>
                <w:rFonts w:ascii="Arial" w:eastAsia="Times New Roman" w:hAnsi="Arial" w:cs="Arial"/>
                <w:color w:val="000000"/>
                <w:sz w:val="20"/>
                <w:szCs w:val="20"/>
                <w:lang w:val="en-GB" w:eastAsia="zh-CN"/>
              </w:rPr>
              <w:t>.</w:t>
            </w:r>
            <w:r w:rsidRPr="00470C65">
              <w:rPr>
                <w:rFonts w:ascii="Arial" w:eastAsia="Times New Roman" w:hAnsi="Arial" w:cs="Arial"/>
                <w:color w:val="000000"/>
                <w:sz w:val="20"/>
                <w:szCs w:val="20"/>
                <w:lang w:val="en-GB" w:eastAsia="zh-CN"/>
              </w:rPr>
              <w:t>93 m</w:t>
            </w:r>
            <w:r w:rsidRPr="00470C65">
              <w:rPr>
                <w:rFonts w:ascii="Arial" w:eastAsia="Times New Roman" w:hAnsi="Arial" w:cs="Arial"/>
                <w:color w:val="000000"/>
                <w:sz w:val="20"/>
                <w:szCs w:val="20"/>
                <w:vertAlign w:val="superscript"/>
                <w:lang w:val="en-GB" w:eastAsia="zh-CN"/>
              </w:rPr>
              <w:t>3</w:t>
            </w:r>
            <w:r w:rsidRPr="00470C65">
              <w:rPr>
                <w:rFonts w:ascii="Arial" w:eastAsia="Times New Roman" w:hAnsi="Arial" w:cs="Arial"/>
                <w:color w:val="000000"/>
                <w:sz w:val="20"/>
                <w:szCs w:val="20"/>
                <w:lang w:val="en-GB" w:eastAsia="zh-CN"/>
              </w:rPr>
              <w:t>/s</w:t>
            </w:r>
          </w:p>
        </w:tc>
      </w:tr>
      <w:tr w:rsidR="006520B8" w:rsidRPr="00470C65" w14:paraId="7A159885" w14:textId="77777777" w:rsidTr="00EE59A6">
        <w:trPr>
          <w:trHeight w:val="288"/>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14:paraId="33E5BF4F" w14:textId="17F891FA" w:rsidR="006520B8" w:rsidRPr="00470C65" w:rsidRDefault="00303D7D" w:rsidP="006520B8">
            <w:pPr>
              <w:spacing w:after="0" w:line="240" w:lineRule="auto"/>
              <w:jc w:val="both"/>
              <w:rPr>
                <w:rFonts w:ascii="Arial" w:eastAsia="Times New Roman" w:hAnsi="Arial" w:cs="Arial"/>
                <w:color w:val="000000"/>
                <w:sz w:val="20"/>
                <w:szCs w:val="20"/>
                <w:lang w:val="en-GB" w:eastAsia="zh-CN"/>
              </w:rPr>
            </w:pPr>
            <w:r w:rsidRPr="00303D7D">
              <w:rPr>
                <w:rFonts w:ascii="Arial" w:eastAsia="Times New Roman" w:hAnsi="Arial" w:cs="Arial"/>
                <w:color w:val="000000"/>
                <w:sz w:val="20"/>
                <w:szCs w:val="20"/>
                <w:lang w:val="en-GB" w:eastAsia="zh-CN"/>
              </w:rPr>
              <w:t xml:space="preserve">Flue gas operating temperature </w:t>
            </w:r>
            <w:r w:rsidR="006520B8" w:rsidRPr="00470C65">
              <w:rPr>
                <w:rFonts w:ascii="Arial" w:eastAsia="Times New Roman" w:hAnsi="Arial" w:cs="Arial"/>
                <w:color w:val="000000"/>
                <w:sz w:val="20"/>
                <w:szCs w:val="20"/>
                <w:lang w:val="en-GB" w:eastAsia="zh-CN"/>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FE90947" w14:textId="1C49A592" w:rsidR="006520B8" w:rsidRPr="00470C65" w:rsidRDefault="006520B8" w:rsidP="006520B8">
            <w:pPr>
              <w:spacing w:after="0" w:line="240" w:lineRule="auto"/>
              <w:jc w:val="both"/>
              <w:rPr>
                <w:rFonts w:ascii="Arial" w:eastAsia="Times New Roman" w:hAnsi="Arial" w:cs="Arial"/>
                <w:color w:val="000000"/>
                <w:sz w:val="20"/>
                <w:szCs w:val="20"/>
                <w:lang w:val="en-GB" w:eastAsia="zh-CN"/>
              </w:rPr>
            </w:pPr>
            <w:r w:rsidRPr="00470C65">
              <w:rPr>
                <w:rFonts w:ascii="Arial" w:eastAsia="Times New Roman" w:hAnsi="Arial" w:cs="Arial"/>
                <w:color w:val="000000"/>
                <w:sz w:val="20"/>
                <w:szCs w:val="20"/>
                <w:lang w:val="en-GB" w:eastAsia="zh-CN"/>
              </w:rPr>
              <w:t>40</w:t>
            </w:r>
            <w:r w:rsidR="007D5688" w:rsidRPr="00470C65">
              <w:rPr>
                <w:rFonts w:ascii="Arial" w:eastAsia="Times New Roman" w:hAnsi="Arial" w:cs="Arial"/>
                <w:color w:val="000000"/>
                <w:sz w:val="20"/>
                <w:szCs w:val="20"/>
                <w:lang w:val="en-GB" w:eastAsia="zh-CN"/>
              </w:rPr>
              <w:t xml:space="preserve"> </w:t>
            </w:r>
            <w:r w:rsidRPr="00470C65">
              <w:rPr>
                <w:rFonts w:ascii="Arial" w:eastAsia="Times New Roman" w:hAnsi="Arial" w:cs="Arial"/>
                <w:color w:val="000000"/>
                <w:sz w:val="20"/>
                <w:szCs w:val="20"/>
                <w:lang w:val="en-GB" w:eastAsia="zh-CN"/>
              </w:rPr>
              <w:t>°C</w:t>
            </w:r>
          </w:p>
        </w:tc>
      </w:tr>
      <w:tr w:rsidR="006520B8" w:rsidRPr="00470C65" w14:paraId="7EA686CE" w14:textId="77777777" w:rsidTr="00EE59A6">
        <w:trPr>
          <w:trHeight w:val="288"/>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14:paraId="29891B35" w14:textId="7A4747D3" w:rsidR="006520B8" w:rsidRPr="00470C65" w:rsidRDefault="00303D7D" w:rsidP="006520B8">
            <w:pPr>
              <w:spacing w:after="0" w:line="240" w:lineRule="auto"/>
              <w:jc w:val="both"/>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Density</w:t>
            </w:r>
          </w:p>
        </w:tc>
        <w:tc>
          <w:tcPr>
            <w:tcW w:w="2280" w:type="dxa"/>
            <w:tcBorders>
              <w:top w:val="nil"/>
              <w:left w:val="nil"/>
              <w:bottom w:val="single" w:sz="4" w:space="0" w:color="auto"/>
              <w:right w:val="single" w:sz="4" w:space="0" w:color="auto"/>
            </w:tcBorders>
            <w:shd w:val="clear" w:color="auto" w:fill="auto"/>
            <w:noWrap/>
            <w:vAlign w:val="center"/>
            <w:hideMark/>
          </w:tcPr>
          <w:p w14:paraId="0BE58185" w14:textId="72B5F0ED" w:rsidR="006520B8" w:rsidRPr="00470C65" w:rsidRDefault="006520B8" w:rsidP="006520B8">
            <w:pPr>
              <w:spacing w:after="0" w:line="240" w:lineRule="auto"/>
              <w:jc w:val="both"/>
              <w:rPr>
                <w:rFonts w:ascii="Arial" w:eastAsia="Times New Roman" w:hAnsi="Arial" w:cs="Arial"/>
                <w:color w:val="000000"/>
                <w:sz w:val="20"/>
                <w:szCs w:val="20"/>
                <w:lang w:val="en-GB" w:eastAsia="zh-CN"/>
              </w:rPr>
            </w:pPr>
            <w:r w:rsidRPr="00470C65">
              <w:rPr>
                <w:rFonts w:ascii="Arial" w:eastAsia="Times New Roman" w:hAnsi="Arial" w:cs="Arial"/>
                <w:color w:val="000000"/>
                <w:sz w:val="20"/>
                <w:szCs w:val="20"/>
                <w:lang w:val="en-GB" w:eastAsia="zh-CN"/>
              </w:rPr>
              <w:t>1</w:t>
            </w:r>
            <w:r w:rsidR="00303D7D">
              <w:rPr>
                <w:rFonts w:ascii="Arial" w:eastAsia="Times New Roman" w:hAnsi="Arial" w:cs="Arial"/>
                <w:color w:val="000000"/>
                <w:sz w:val="20"/>
                <w:szCs w:val="20"/>
                <w:lang w:val="en-GB" w:eastAsia="zh-CN"/>
              </w:rPr>
              <w:t>.</w:t>
            </w:r>
            <w:r w:rsidRPr="00470C65">
              <w:rPr>
                <w:rFonts w:ascii="Arial" w:eastAsia="Times New Roman" w:hAnsi="Arial" w:cs="Arial"/>
                <w:color w:val="000000"/>
                <w:sz w:val="20"/>
                <w:szCs w:val="20"/>
                <w:lang w:val="en-GB" w:eastAsia="zh-CN"/>
              </w:rPr>
              <w:t xml:space="preserve">0964 kg/m </w:t>
            </w:r>
            <w:r w:rsidRPr="00470C65">
              <w:rPr>
                <w:rFonts w:ascii="Arial" w:eastAsia="Times New Roman" w:hAnsi="Arial" w:cs="Arial"/>
                <w:color w:val="000000"/>
                <w:sz w:val="20"/>
                <w:szCs w:val="20"/>
                <w:vertAlign w:val="superscript"/>
                <w:lang w:val="en-GB" w:eastAsia="zh-CN"/>
              </w:rPr>
              <w:t>3</w:t>
            </w:r>
          </w:p>
        </w:tc>
      </w:tr>
      <w:tr w:rsidR="006520B8" w:rsidRPr="00470C65" w14:paraId="48B5B322" w14:textId="77777777" w:rsidTr="00EE59A6">
        <w:trPr>
          <w:trHeight w:val="288"/>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14:paraId="558E9594" w14:textId="77777777" w:rsidR="006520B8" w:rsidRPr="00470C65" w:rsidRDefault="006520B8" w:rsidP="006520B8">
            <w:pPr>
              <w:spacing w:after="0" w:line="240" w:lineRule="auto"/>
              <w:jc w:val="both"/>
              <w:rPr>
                <w:rFonts w:ascii="Arial" w:eastAsia="Times New Roman" w:hAnsi="Arial" w:cs="Arial"/>
                <w:color w:val="000000"/>
                <w:sz w:val="20"/>
                <w:szCs w:val="20"/>
                <w:lang w:val="en-GB" w:eastAsia="zh-CN"/>
              </w:rPr>
            </w:pPr>
            <w:r w:rsidRPr="00470C65">
              <w:rPr>
                <w:rFonts w:ascii="Arial" w:eastAsia="Times New Roman" w:hAnsi="Arial" w:cs="Arial"/>
                <w:color w:val="000000"/>
                <w:sz w:val="20"/>
                <w:szCs w:val="20"/>
                <w:lang w:val="en-GB" w:eastAsia="zh-CN"/>
              </w:rPr>
              <w:t xml:space="preserve">Δ p </w:t>
            </w:r>
          </w:p>
        </w:tc>
        <w:tc>
          <w:tcPr>
            <w:tcW w:w="2280" w:type="dxa"/>
            <w:tcBorders>
              <w:top w:val="nil"/>
              <w:left w:val="nil"/>
              <w:bottom w:val="single" w:sz="4" w:space="0" w:color="auto"/>
              <w:right w:val="single" w:sz="4" w:space="0" w:color="auto"/>
            </w:tcBorders>
            <w:shd w:val="clear" w:color="auto" w:fill="auto"/>
            <w:noWrap/>
            <w:vAlign w:val="center"/>
            <w:hideMark/>
          </w:tcPr>
          <w:p w14:paraId="5A0D3BA3" w14:textId="1F9F3F13" w:rsidR="006520B8" w:rsidRPr="00470C65" w:rsidRDefault="006520B8" w:rsidP="006520B8">
            <w:pPr>
              <w:spacing w:after="0" w:line="240" w:lineRule="auto"/>
              <w:jc w:val="both"/>
              <w:rPr>
                <w:rFonts w:ascii="Arial" w:eastAsia="Times New Roman" w:hAnsi="Arial" w:cs="Arial"/>
                <w:color w:val="000000"/>
                <w:sz w:val="20"/>
                <w:szCs w:val="20"/>
                <w:lang w:val="en-GB" w:eastAsia="zh-CN"/>
              </w:rPr>
            </w:pPr>
            <w:r w:rsidRPr="00470C65">
              <w:rPr>
                <w:rFonts w:ascii="Arial" w:eastAsia="Times New Roman" w:hAnsi="Arial" w:cs="Arial"/>
                <w:color w:val="000000"/>
                <w:sz w:val="20"/>
                <w:szCs w:val="20"/>
                <w:lang w:val="en-GB" w:eastAsia="zh-CN"/>
              </w:rPr>
              <w:t>18</w:t>
            </w:r>
            <w:r w:rsidR="00303D7D">
              <w:rPr>
                <w:rFonts w:ascii="Arial" w:eastAsia="Times New Roman" w:hAnsi="Arial" w:cs="Arial"/>
                <w:color w:val="000000"/>
                <w:sz w:val="20"/>
                <w:szCs w:val="20"/>
                <w:lang w:val="en-GB" w:eastAsia="zh-CN"/>
              </w:rPr>
              <w:t>.</w:t>
            </w:r>
            <w:r w:rsidRPr="00470C65">
              <w:rPr>
                <w:rFonts w:ascii="Arial" w:eastAsia="Times New Roman" w:hAnsi="Arial" w:cs="Arial"/>
                <w:color w:val="000000"/>
                <w:sz w:val="20"/>
                <w:szCs w:val="20"/>
                <w:lang w:val="en-GB" w:eastAsia="zh-CN"/>
              </w:rPr>
              <w:t xml:space="preserve">634 </w:t>
            </w:r>
            <w:r w:rsidR="007D5688" w:rsidRPr="00470C65">
              <w:rPr>
                <w:rFonts w:ascii="Arial" w:eastAsia="Times New Roman" w:hAnsi="Arial" w:cs="Arial"/>
                <w:color w:val="000000"/>
                <w:sz w:val="20"/>
                <w:szCs w:val="20"/>
                <w:lang w:val="en-GB" w:eastAsia="zh-CN"/>
              </w:rPr>
              <w:t>k</w:t>
            </w:r>
            <w:r w:rsidR="004204EB" w:rsidRPr="00470C65">
              <w:rPr>
                <w:rFonts w:ascii="Arial" w:eastAsia="Times New Roman" w:hAnsi="Arial" w:cs="Arial"/>
                <w:color w:val="000000"/>
                <w:sz w:val="20"/>
                <w:szCs w:val="20"/>
                <w:lang w:val="en-GB" w:eastAsia="zh-CN"/>
              </w:rPr>
              <w:t>Pa</w:t>
            </w:r>
          </w:p>
        </w:tc>
      </w:tr>
      <w:tr w:rsidR="006520B8" w:rsidRPr="00470C65" w14:paraId="6CDE821D" w14:textId="77777777" w:rsidTr="00EE59A6">
        <w:trPr>
          <w:trHeight w:val="288"/>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14:paraId="7DA5EDCC" w14:textId="17335459" w:rsidR="006520B8" w:rsidRPr="00470C65" w:rsidRDefault="00303D7D" w:rsidP="006520B8">
            <w:pPr>
              <w:spacing w:after="0" w:line="240" w:lineRule="auto"/>
              <w:jc w:val="both"/>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Fan speed</w:t>
            </w:r>
            <w:r w:rsidR="006520B8" w:rsidRPr="00470C65">
              <w:rPr>
                <w:rFonts w:ascii="Arial" w:eastAsia="Times New Roman" w:hAnsi="Arial" w:cs="Arial"/>
                <w:color w:val="000000"/>
                <w:sz w:val="20"/>
                <w:szCs w:val="20"/>
                <w:lang w:val="en-GB" w:eastAsia="zh-CN"/>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1A0B221" w14:textId="3B4372E6" w:rsidR="006520B8" w:rsidRPr="00470C65" w:rsidRDefault="006520B8" w:rsidP="006520B8">
            <w:pPr>
              <w:spacing w:after="0" w:line="240" w:lineRule="auto"/>
              <w:jc w:val="both"/>
              <w:rPr>
                <w:rFonts w:ascii="Arial" w:eastAsia="Times New Roman" w:hAnsi="Arial" w:cs="Arial"/>
                <w:color w:val="000000"/>
                <w:sz w:val="20"/>
                <w:szCs w:val="20"/>
                <w:lang w:val="en-GB" w:eastAsia="zh-CN"/>
              </w:rPr>
            </w:pPr>
            <w:r w:rsidRPr="00470C65">
              <w:rPr>
                <w:rFonts w:ascii="Arial" w:eastAsia="Times New Roman" w:hAnsi="Arial" w:cs="Arial"/>
                <w:color w:val="000000"/>
                <w:sz w:val="20"/>
                <w:szCs w:val="20"/>
                <w:lang w:val="en-GB" w:eastAsia="zh-CN"/>
              </w:rPr>
              <w:t>1</w:t>
            </w:r>
            <w:r w:rsidR="00303D7D">
              <w:rPr>
                <w:rFonts w:ascii="Arial" w:eastAsia="Times New Roman" w:hAnsi="Arial" w:cs="Arial"/>
                <w:color w:val="000000"/>
                <w:sz w:val="20"/>
                <w:szCs w:val="20"/>
                <w:lang w:val="en-GB" w:eastAsia="zh-CN"/>
              </w:rPr>
              <w:t>,</w:t>
            </w:r>
            <w:r w:rsidRPr="00470C65">
              <w:rPr>
                <w:rFonts w:ascii="Arial" w:eastAsia="Times New Roman" w:hAnsi="Arial" w:cs="Arial"/>
                <w:color w:val="000000"/>
                <w:sz w:val="20"/>
                <w:szCs w:val="20"/>
                <w:lang w:val="en-GB" w:eastAsia="zh-CN"/>
              </w:rPr>
              <w:t>490 1/min</w:t>
            </w:r>
          </w:p>
        </w:tc>
      </w:tr>
      <w:tr w:rsidR="006520B8" w:rsidRPr="00470C65" w14:paraId="6D3849BC" w14:textId="77777777" w:rsidTr="00EE59A6">
        <w:trPr>
          <w:trHeight w:val="288"/>
        </w:trPr>
        <w:tc>
          <w:tcPr>
            <w:tcW w:w="4700" w:type="dxa"/>
            <w:tcBorders>
              <w:top w:val="nil"/>
              <w:left w:val="single" w:sz="4" w:space="0" w:color="auto"/>
              <w:bottom w:val="nil"/>
              <w:right w:val="single" w:sz="4" w:space="0" w:color="auto"/>
            </w:tcBorders>
            <w:shd w:val="clear" w:color="auto" w:fill="auto"/>
            <w:noWrap/>
            <w:vAlign w:val="center"/>
            <w:hideMark/>
          </w:tcPr>
          <w:p w14:paraId="2F32827B" w14:textId="2B453427" w:rsidR="006520B8" w:rsidRPr="00470C65" w:rsidRDefault="00303D7D" w:rsidP="006520B8">
            <w:pPr>
              <w:spacing w:after="0" w:line="240" w:lineRule="auto"/>
              <w:jc w:val="left"/>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The power input required</w:t>
            </w:r>
          </w:p>
        </w:tc>
        <w:tc>
          <w:tcPr>
            <w:tcW w:w="2280" w:type="dxa"/>
            <w:tcBorders>
              <w:top w:val="nil"/>
              <w:left w:val="nil"/>
              <w:bottom w:val="nil"/>
              <w:right w:val="single" w:sz="4" w:space="0" w:color="auto"/>
            </w:tcBorders>
            <w:shd w:val="clear" w:color="auto" w:fill="auto"/>
            <w:noWrap/>
            <w:vAlign w:val="center"/>
            <w:hideMark/>
          </w:tcPr>
          <w:p w14:paraId="3FC46A8C" w14:textId="77777777" w:rsidR="006520B8" w:rsidRPr="00470C65" w:rsidRDefault="006520B8" w:rsidP="006520B8">
            <w:pPr>
              <w:spacing w:after="0" w:line="240" w:lineRule="auto"/>
              <w:jc w:val="left"/>
              <w:rPr>
                <w:rFonts w:ascii="Arial" w:eastAsia="Times New Roman" w:hAnsi="Arial" w:cs="Arial"/>
                <w:color w:val="000000"/>
                <w:sz w:val="20"/>
                <w:szCs w:val="20"/>
                <w:lang w:val="en-GB" w:eastAsia="zh-CN"/>
              </w:rPr>
            </w:pPr>
            <w:r w:rsidRPr="00470C65">
              <w:rPr>
                <w:rFonts w:ascii="Arial" w:eastAsia="Times New Roman" w:hAnsi="Arial" w:cs="Arial"/>
                <w:color w:val="000000"/>
                <w:sz w:val="20"/>
                <w:szCs w:val="20"/>
                <w:lang w:val="en-GB" w:eastAsia="zh-CN"/>
              </w:rPr>
              <w:t>831 kW </w:t>
            </w:r>
          </w:p>
        </w:tc>
      </w:tr>
      <w:tr w:rsidR="00551FC2" w:rsidRPr="00470C65" w14:paraId="667631BD" w14:textId="77777777" w:rsidTr="00EE59A6">
        <w:trPr>
          <w:trHeight w:val="288"/>
        </w:trPr>
        <w:tc>
          <w:tcPr>
            <w:tcW w:w="4700" w:type="dxa"/>
            <w:tcBorders>
              <w:top w:val="nil"/>
              <w:left w:val="single" w:sz="4" w:space="0" w:color="auto"/>
              <w:bottom w:val="single" w:sz="4" w:space="0" w:color="auto"/>
              <w:right w:val="single" w:sz="4" w:space="0" w:color="auto"/>
            </w:tcBorders>
            <w:shd w:val="clear" w:color="auto" w:fill="auto"/>
            <w:noWrap/>
            <w:vAlign w:val="center"/>
          </w:tcPr>
          <w:p w14:paraId="29B71D59" w14:textId="11D70A23" w:rsidR="00551FC2" w:rsidRPr="00470C65" w:rsidRDefault="00303D7D" w:rsidP="006520B8">
            <w:pPr>
              <w:spacing w:after="0" w:line="240" w:lineRule="auto"/>
              <w:jc w:val="left"/>
              <w:rPr>
                <w:rFonts w:ascii="Arial" w:eastAsia="Times New Roman" w:hAnsi="Arial" w:cs="Arial"/>
                <w:color w:val="000000"/>
                <w:sz w:val="20"/>
                <w:szCs w:val="20"/>
                <w:lang w:val="en-GB" w:eastAsia="zh-CN"/>
              </w:rPr>
            </w:pPr>
            <w:r>
              <w:rPr>
                <w:rFonts w:ascii="Arial" w:hAnsi="Arial" w:cs="Arial"/>
                <w:sz w:val="20"/>
                <w:szCs w:val="20"/>
                <w:lang w:val="en-GB"/>
              </w:rPr>
              <w:t>Electric motor power output</w:t>
            </w:r>
          </w:p>
        </w:tc>
        <w:tc>
          <w:tcPr>
            <w:tcW w:w="2280" w:type="dxa"/>
            <w:tcBorders>
              <w:top w:val="nil"/>
              <w:left w:val="nil"/>
              <w:bottom w:val="single" w:sz="4" w:space="0" w:color="auto"/>
              <w:right w:val="single" w:sz="4" w:space="0" w:color="auto"/>
            </w:tcBorders>
            <w:shd w:val="clear" w:color="auto" w:fill="auto"/>
            <w:noWrap/>
            <w:vAlign w:val="center"/>
          </w:tcPr>
          <w:p w14:paraId="70ED9B92" w14:textId="1F2A373D" w:rsidR="00551FC2" w:rsidRPr="00470C65" w:rsidRDefault="00551FC2" w:rsidP="006520B8">
            <w:pPr>
              <w:spacing w:after="0" w:line="240" w:lineRule="auto"/>
              <w:jc w:val="left"/>
              <w:rPr>
                <w:rFonts w:ascii="Arial" w:eastAsia="Times New Roman" w:hAnsi="Arial" w:cs="Arial"/>
                <w:color w:val="000000"/>
                <w:sz w:val="20"/>
                <w:szCs w:val="20"/>
                <w:lang w:val="en-GB" w:eastAsia="zh-CN"/>
              </w:rPr>
            </w:pPr>
            <w:r w:rsidRPr="00470C65">
              <w:rPr>
                <w:rFonts w:ascii="Arial" w:hAnsi="Arial" w:cs="Arial"/>
                <w:sz w:val="20"/>
                <w:szCs w:val="20"/>
                <w:lang w:val="en-GB"/>
              </w:rPr>
              <w:t>950 kW/ 6kV/50Hz</w:t>
            </w:r>
          </w:p>
        </w:tc>
      </w:tr>
      <w:tr w:rsidR="00551FC2" w:rsidRPr="00470C65" w14:paraId="18326AE3" w14:textId="77777777" w:rsidTr="00EE59A6">
        <w:trPr>
          <w:trHeight w:val="288"/>
        </w:trPr>
        <w:tc>
          <w:tcPr>
            <w:tcW w:w="4700" w:type="dxa"/>
            <w:tcBorders>
              <w:top w:val="nil"/>
              <w:left w:val="single" w:sz="4" w:space="0" w:color="auto"/>
              <w:bottom w:val="single" w:sz="4" w:space="0" w:color="auto"/>
              <w:right w:val="single" w:sz="4" w:space="0" w:color="auto"/>
            </w:tcBorders>
            <w:shd w:val="clear" w:color="auto" w:fill="auto"/>
            <w:noWrap/>
            <w:vAlign w:val="center"/>
          </w:tcPr>
          <w:p w14:paraId="3F9898AB" w14:textId="0572E193" w:rsidR="00551FC2" w:rsidRPr="00470C65" w:rsidRDefault="00303D7D" w:rsidP="00551FC2">
            <w:pPr>
              <w:pStyle w:val="TCBNormalni"/>
              <w:rPr>
                <w:rFonts w:ascii="Arial" w:hAnsi="Arial" w:cs="Arial"/>
                <w:lang w:val="en-GB"/>
              </w:rPr>
            </w:pPr>
            <w:r>
              <w:rPr>
                <w:rFonts w:ascii="Arial" w:hAnsi="Arial" w:cs="Arial"/>
                <w:lang w:val="en-GB"/>
              </w:rPr>
              <w:t>The fan is provided with hydraulic clutch</w:t>
            </w:r>
            <w:r w:rsidR="00551FC2" w:rsidRPr="00470C65">
              <w:rPr>
                <w:rFonts w:ascii="Arial" w:hAnsi="Arial" w:cs="Arial"/>
                <w:lang w:val="en-GB"/>
              </w:rPr>
              <w:t xml:space="preserve"> Voith 650 SVTL21.2 </w:t>
            </w:r>
          </w:p>
          <w:p w14:paraId="1A7459E8" w14:textId="77777777" w:rsidR="00551FC2" w:rsidRPr="00470C65" w:rsidRDefault="00551FC2" w:rsidP="006520B8">
            <w:pPr>
              <w:spacing w:after="0" w:line="240" w:lineRule="auto"/>
              <w:jc w:val="left"/>
              <w:rPr>
                <w:rFonts w:ascii="Arial" w:eastAsia="Times New Roman" w:hAnsi="Arial" w:cs="Arial"/>
                <w:color w:val="000000"/>
                <w:sz w:val="20"/>
                <w:szCs w:val="20"/>
                <w:lang w:val="en-GB" w:eastAsia="zh-CN"/>
              </w:rPr>
            </w:pPr>
          </w:p>
        </w:tc>
        <w:tc>
          <w:tcPr>
            <w:tcW w:w="2280" w:type="dxa"/>
            <w:tcBorders>
              <w:top w:val="nil"/>
              <w:left w:val="nil"/>
              <w:bottom w:val="single" w:sz="4" w:space="0" w:color="auto"/>
              <w:right w:val="single" w:sz="4" w:space="0" w:color="auto"/>
            </w:tcBorders>
            <w:shd w:val="clear" w:color="auto" w:fill="auto"/>
            <w:noWrap/>
            <w:vAlign w:val="center"/>
          </w:tcPr>
          <w:p w14:paraId="7CA9C689" w14:textId="46071DBE" w:rsidR="00551FC2" w:rsidRPr="00470C65" w:rsidRDefault="003C474A" w:rsidP="00551FC2">
            <w:pPr>
              <w:spacing w:after="0" w:line="240" w:lineRule="auto"/>
              <w:jc w:val="left"/>
              <w:rPr>
                <w:rFonts w:ascii="Arial" w:eastAsia="Times New Roman" w:hAnsi="Arial" w:cs="Arial"/>
                <w:color w:val="000000"/>
                <w:sz w:val="20"/>
                <w:szCs w:val="20"/>
                <w:lang w:val="en-GB" w:eastAsia="zh-CN"/>
              </w:rPr>
            </w:pPr>
            <w:r>
              <w:rPr>
                <w:rFonts w:ascii="Arial" w:hAnsi="Arial" w:cs="Arial"/>
                <w:sz w:val="20"/>
                <w:szCs w:val="20"/>
                <w:lang w:val="en-GB"/>
              </w:rPr>
              <w:t>chute</w:t>
            </w:r>
            <w:r w:rsidR="00CC4044" w:rsidRPr="00CC4044">
              <w:rPr>
                <w:rFonts w:ascii="Arial" w:hAnsi="Arial" w:cs="Arial"/>
                <w:sz w:val="20"/>
                <w:szCs w:val="20"/>
                <w:lang w:val="en-GB"/>
              </w:rPr>
              <w:t xml:space="preserve"> at full power</w:t>
            </w:r>
            <w:r w:rsidR="00CC4044">
              <w:rPr>
                <w:rFonts w:ascii="Arial" w:hAnsi="Arial" w:cs="Arial"/>
                <w:sz w:val="20"/>
                <w:szCs w:val="20"/>
                <w:lang w:val="en-GB"/>
              </w:rPr>
              <w:t xml:space="preserve"> output</w:t>
            </w:r>
            <w:r w:rsidR="00CC4044" w:rsidRPr="00CC4044">
              <w:rPr>
                <w:rFonts w:ascii="Arial" w:hAnsi="Arial" w:cs="Arial"/>
                <w:sz w:val="20"/>
                <w:szCs w:val="20"/>
                <w:lang w:val="en-GB"/>
              </w:rPr>
              <w:t xml:space="preserve"> 2.5%</w:t>
            </w:r>
            <w:r w:rsidR="00CC4044">
              <w:rPr>
                <w:rFonts w:ascii="Arial" w:hAnsi="Arial" w:cs="Arial"/>
                <w:sz w:val="20"/>
                <w:szCs w:val="20"/>
                <w:lang w:val="en-GB"/>
              </w:rPr>
              <w:t>,</w:t>
            </w:r>
            <w:r w:rsidR="00CC4044" w:rsidRPr="00CC4044">
              <w:rPr>
                <w:rFonts w:ascii="Arial" w:hAnsi="Arial" w:cs="Arial"/>
                <w:sz w:val="20"/>
                <w:szCs w:val="20"/>
                <w:lang w:val="en-GB"/>
              </w:rPr>
              <w:t xml:space="preserve"> i.e. 1450/1490 rev/min</w:t>
            </w:r>
            <w:r w:rsidR="00CC4044">
              <w:rPr>
                <w:rFonts w:ascii="Arial" w:hAnsi="Arial" w:cs="Arial"/>
                <w:sz w:val="20"/>
                <w:szCs w:val="20"/>
                <w:lang w:val="en-GB"/>
              </w:rPr>
              <w:t xml:space="preserve"> </w:t>
            </w:r>
            <w:r w:rsidR="00CC4044" w:rsidRPr="00CC4044">
              <w:rPr>
                <w:rFonts w:ascii="Arial" w:hAnsi="Arial" w:cs="Arial"/>
                <w:sz w:val="20"/>
                <w:szCs w:val="20"/>
                <w:lang w:val="en-GB"/>
              </w:rPr>
              <w:t xml:space="preserve"> </w:t>
            </w:r>
          </w:p>
        </w:tc>
      </w:tr>
    </w:tbl>
    <w:p w14:paraId="0F3B4C5A" w14:textId="10881EDE" w:rsidR="00C32D67" w:rsidRPr="00470C65" w:rsidRDefault="003C474A" w:rsidP="00CF4A3C">
      <w:pPr>
        <w:pStyle w:val="TCBNormalni"/>
        <w:rPr>
          <w:lang w:val="en-GB"/>
        </w:rPr>
      </w:pPr>
      <w:r>
        <w:rPr>
          <w:lang w:val="en-GB"/>
        </w:rPr>
        <w:t>For f</w:t>
      </w:r>
      <w:r w:rsidR="00CC4044" w:rsidRPr="00CC4044">
        <w:rPr>
          <w:lang w:val="en-GB"/>
        </w:rPr>
        <w:t>an characteristics see below</w:t>
      </w:r>
      <w:r w:rsidR="00CC4044">
        <w:rPr>
          <w:lang w:val="en-GB"/>
        </w:rPr>
        <w:t xml:space="preserve"> </w:t>
      </w:r>
      <w:r w:rsidR="000C664E" w:rsidRPr="00470C65">
        <w:rPr>
          <w:lang w:val="en-GB"/>
        </w:rPr>
        <w:t xml:space="preserve"> </w:t>
      </w:r>
    </w:p>
    <w:p w14:paraId="1AE0E2F1" w14:textId="4A9E1C56" w:rsidR="00D46452" w:rsidRDefault="00F72DB2" w:rsidP="007D5688">
      <w:pPr>
        <w:pStyle w:val="TCBNormalni"/>
        <w:jc w:val="center"/>
      </w:pPr>
      <w:r>
        <w:rPr>
          <w:noProof/>
        </w:rPr>
        <w:lastRenderedPageBreak/>
        <w:drawing>
          <wp:inline distT="0" distB="0" distL="0" distR="0" wp14:anchorId="5F3F5BEB" wp14:editId="0A007D13">
            <wp:extent cx="4733925" cy="568291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40054" cy="5690274"/>
                    </a:xfrm>
                    <a:prstGeom prst="rect">
                      <a:avLst/>
                    </a:prstGeom>
                  </pic:spPr>
                </pic:pic>
              </a:graphicData>
            </a:graphic>
          </wp:inline>
        </w:drawing>
      </w:r>
    </w:p>
    <w:p w14:paraId="676D11BD" w14:textId="42FA7C5D" w:rsidR="00C61891" w:rsidRDefault="00F72DB2" w:rsidP="004204EB">
      <w:pPr>
        <w:pStyle w:val="TCBNormalni"/>
        <w:jc w:val="center"/>
      </w:pPr>
      <w:r>
        <w:rPr>
          <w:noProof/>
        </w:rPr>
        <w:lastRenderedPageBreak/>
        <w:drawing>
          <wp:inline distT="0" distB="0" distL="0" distR="0" wp14:anchorId="763138A1" wp14:editId="365796E8">
            <wp:extent cx="4772025" cy="657505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77964" cy="6583240"/>
                    </a:xfrm>
                    <a:prstGeom prst="rect">
                      <a:avLst/>
                    </a:prstGeom>
                  </pic:spPr>
                </pic:pic>
              </a:graphicData>
            </a:graphic>
          </wp:inline>
        </w:drawing>
      </w:r>
    </w:p>
    <w:p w14:paraId="482F437B" w14:textId="04A08E72" w:rsidR="00C32D67" w:rsidRDefault="004A0C4B" w:rsidP="004204EB">
      <w:pPr>
        <w:pStyle w:val="TCBNormalni"/>
        <w:numPr>
          <w:ilvl w:val="0"/>
          <w:numId w:val="81"/>
        </w:numPr>
      </w:pPr>
      <w:r w:rsidRPr="004A0C4B">
        <w:rPr>
          <w:b/>
          <w:bCs/>
        </w:rPr>
        <w:t>Primary air fan</w:t>
      </w:r>
      <w:r w:rsidR="00C32D67" w:rsidRPr="00456D0A">
        <w:rPr>
          <w:b/>
          <w:bCs/>
        </w:rPr>
        <w:t xml:space="preserve"> </w:t>
      </w:r>
    </w:p>
    <w:p w14:paraId="1D09C705" w14:textId="46DC736E" w:rsidR="0069577B" w:rsidRDefault="0069577B" w:rsidP="00CF4A3C">
      <w:pPr>
        <w:pStyle w:val="TCBNormalni"/>
      </w:pPr>
    </w:p>
    <w:tbl>
      <w:tblPr>
        <w:tblW w:w="8996" w:type="dxa"/>
        <w:tblCellMar>
          <w:left w:w="70" w:type="dxa"/>
          <w:right w:w="70" w:type="dxa"/>
        </w:tblCellMar>
        <w:tblLook w:val="04A0" w:firstRow="1" w:lastRow="0" w:firstColumn="1" w:lastColumn="0" w:noHBand="0" w:noVBand="1"/>
      </w:tblPr>
      <w:tblGrid>
        <w:gridCol w:w="3340"/>
        <w:gridCol w:w="5656"/>
      </w:tblGrid>
      <w:tr w:rsidR="000B0BEB" w:rsidRPr="000B0BEB" w14:paraId="389005F2" w14:textId="77777777" w:rsidTr="000B0BEB">
        <w:trPr>
          <w:trHeight w:val="528"/>
        </w:trPr>
        <w:tc>
          <w:tcPr>
            <w:tcW w:w="3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430DC" w14:textId="01B6EA3E" w:rsidR="000B0BEB" w:rsidRPr="00B0162F" w:rsidRDefault="004A0C4B"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Control</w:t>
            </w:r>
          </w:p>
        </w:tc>
        <w:tc>
          <w:tcPr>
            <w:tcW w:w="5656" w:type="dxa"/>
            <w:tcBorders>
              <w:top w:val="single" w:sz="4" w:space="0" w:color="auto"/>
              <w:left w:val="nil"/>
              <w:bottom w:val="single" w:sz="4" w:space="0" w:color="auto"/>
              <w:right w:val="single" w:sz="4" w:space="0" w:color="auto"/>
            </w:tcBorders>
            <w:shd w:val="clear" w:color="auto" w:fill="auto"/>
            <w:noWrap/>
            <w:vAlign w:val="center"/>
            <w:hideMark/>
          </w:tcPr>
          <w:p w14:paraId="186367C1" w14:textId="530D5B37" w:rsidR="000B0BEB" w:rsidRPr="00B0162F" w:rsidRDefault="004A0C4B"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With throttling on the fan suction side – a regulating ring</w:t>
            </w:r>
          </w:p>
        </w:tc>
      </w:tr>
      <w:tr w:rsidR="000B0BEB" w:rsidRPr="000B0BEB" w14:paraId="3FEE175C" w14:textId="77777777" w:rsidTr="000B0BEB">
        <w:trPr>
          <w:trHeight w:val="312"/>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6D9B8C18" w14:textId="675E333E" w:rsidR="000B0BEB" w:rsidRPr="00B0162F" w:rsidRDefault="004A0C4B"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Volume delivered</w:t>
            </w:r>
            <w:r w:rsidR="000B0BEB" w:rsidRPr="00B0162F">
              <w:rPr>
                <w:rFonts w:ascii="Arial" w:eastAsia="Times New Roman" w:hAnsi="Arial" w:cs="Arial"/>
                <w:color w:val="000000"/>
                <w:sz w:val="20"/>
                <w:szCs w:val="20"/>
                <w:lang w:val="en-GB" w:eastAsia="zh-CN"/>
              </w:rPr>
              <w:t xml:space="preserve"> </w:t>
            </w:r>
          </w:p>
        </w:tc>
        <w:tc>
          <w:tcPr>
            <w:tcW w:w="5656" w:type="dxa"/>
            <w:tcBorders>
              <w:top w:val="nil"/>
              <w:left w:val="nil"/>
              <w:bottom w:val="single" w:sz="4" w:space="0" w:color="auto"/>
              <w:right w:val="single" w:sz="4" w:space="0" w:color="auto"/>
            </w:tcBorders>
            <w:shd w:val="clear" w:color="auto" w:fill="auto"/>
            <w:noWrap/>
            <w:vAlign w:val="center"/>
            <w:hideMark/>
          </w:tcPr>
          <w:p w14:paraId="035A72AD" w14:textId="028741FF" w:rsidR="000B0BEB" w:rsidRPr="00B0162F" w:rsidRDefault="000B0BEB"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34</w:t>
            </w:r>
            <w:r w:rsidR="004A0C4B" w:rsidRPr="00B0162F">
              <w:rPr>
                <w:rFonts w:ascii="Arial" w:eastAsia="Times New Roman" w:hAnsi="Arial" w:cs="Arial"/>
                <w:color w:val="000000"/>
                <w:sz w:val="20"/>
                <w:szCs w:val="20"/>
                <w:lang w:val="en-GB" w:eastAsia="zh-CN"/>
              </w:rPr>
              <w:t>.</w:t>
            </w:r>
            <w:r w:rsidRPr="00B0162F">
              <w:rPr>
                <w:rFonts w:ascii="Arial" w:eastAsia="Times New Roman" w:hAnsi="Arial" w:cs="Arial"/>
                <w:color w:val="000000"/>
                <w:sz w:val="20"/>
                <w:szCs w:val="20"/>
                <w:lang w:val="en-GB" w:eastAsia="zh-CN"/>
              </w:rPr>
              <w:t>45 m</w:t>
            </w:r>
            <w:r w:rsidRPr="00B0162F">
              <w:rPr>
                <w:rFonts w:ascii="Arial" w:eastAsia="Times New Roman" w:hAnsi="Arial" w:cs="Arial"/>
                <w:color w:val="000000"/>
                <w:sz w:val="20"/>
                <w:szCs w:val="20"/>
                <w:vertAlign w:val="superscript"/>
                <w:lang w:val="en-GB" w:eastAsia="zh-CN"/>
              </w:rPr>
              <w:t>3</w:t>
            </w:r>
            <w:r w:rsidRPr="00B0162F">
              <w:rPr>
                <w:rFonts w:ascii="Arial" w:eastAsia="Times New Roman" w:hAnsi="Arial" w:cs="Arial"/>
                <w:color w:val="000000"/>
                <w:sz w:val="20"/>
                <w:szCs w:val="20"/>
                <w:lang w:val="en-GB" w:eastAsia="zh-CN"/>
              </w:rPr>
              <w:t>/s</w:t>
            </w:r>
          </w:p>
        </w:tc>
      </w:tr>
      <w:tr w:rsidR="000B0BEB" w:rsidRPr="000B0BEB" w14:paraId="322BCA81" w14:textId="77777777" w:rsidTr="000B0BEB">
        <w:trPr>
          <w:trHeight w:val="288"/>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2C030D53" w14:textId="05A0B18B" w:rsidR="000B0BEB" w:rsidRPr="00B0162F" w:rsidRDefault="004A0C4B"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 xml:space="preserve">Flue gas operating temperature </w:t>
            </w:r>
            <w:r w:rsidR="000B0BEB" w:rsidRPr="00B0162F">
              <w:rPr>
                <w:rFonts w:ascii="Arial" w:eastAsia="Times New Roman" w:hAnsi="Arial" w:cs="Arial"/>
                <w:color w:val="000000"/>
                <w:sz w:val="20"/>
                <w:szCs w:val="20"/>
                <w:lang w:val="en-GB" w:eastAsia="zh-CN"/>
              </w:rPr>
              <w:t xml:space="preserve"> </w:t>
            </w:r>
          </w:p>
        </w:tc>
        <w:tc>
          <w:tcPr>
            <w:tcW w:w="5656" w:type="dxa"/>
            <w:tcBorders>
              <w:top w:val="nil"/>
              <w:left w:val="nil"/>
              <w:bottom w:val="single" w:sz="4" w:space="0" w:color="auto"/>
              <w:right w:val="single" w:sz="4" w:space="0" w:color="auto"/>
            </w:tcBorders>
            <w:shd w:val="clear" w:color="auto" w:fill="auto"/>
            <w:noWrap/>
            <w:vAlign w:val="center"/>
            <w:hideMark/>
          </w:tcPr>
          <w:p w14:paraId="0C22E805" w14:textId="77777777" w:rsidR="000B0BEB" w:rsidRPr="00B0162F" w:rsidRDefault="000B0BEB"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223 °C</w:t>
            </w:r>
          </w:p>
        </w:tc>
      </w:tr>
      <w:tr w:rsidR="000B0BEB" w:rsidRPr="00B0162F" w14:paraId="7BAF1539" w14:textId="77777777" w:rsidTr="000B0BEB">
        <w:trPr>
          <w:trHeight w:val="576"/>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550483AA" w14:textId="5C1E8F5E" w:rsidR="000B0BEB" w:rsidRPr="00B0162F" w:rsidRDefault="004A0C4B"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lastRenderedPageBreak/>
              <w:t>Density</w:t>
            </w:r>
          </w:p>
        </w:tc>
        <w:tc>
          <w:tcPr>
            <w:tcW w:w="5656" w:type="dxa"/>
            <w:tcBorders>
              <w:top w:val="nil"/>
              <w:left w:val="nil"/>
              <w:bottom w:val="single" w:sz="4" w:space="0" w:color="auto"/>
              <w:right w:val="single" w:sz="4" w:space="0" w:color="auto"/>
            </w:tcBorders>
            <w:shd w:val="clear" w:color="auto" w:fill="auto"/>
            <w:noWrap/>
            <w:vAlign w:val="center"/>
            <w:hideMark/>
          </w:tcPr>
          <w:p w14:paraId="293BF191" w14:textId="07B93914" w:rsidR="000B0BEB" w:rsidRPr="00B0162F" w:rsidRDefault="000B0BEB"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0</w:t>
            </w:r>
            <w:r w:rsidR="004A0C4B" w:rsidRPr="00B0162F">
              <w:rPr>
                <w:rFonts w:ascii="Arial" w:eastAsia="Times New Roman" w:hAnsi="Arial" w:cs="Arial"/>
                <w:color w:val="000000"/>
                <w:sz w:val="20"/>
                <w:szCs w:val="20"/>
                <w:lang w:val="en-GB" w:eastAsia="zh-CN"/>
              </w:rPr>
              <w:t>.</w:t>
            </w:r>
            <w:r w:rsidRPr="00B0162F">
              <w:rPr>
                <w:rFonts w:ascii="Arial" w:eastAsia="Times New Roman" w:hAnsi="Arial" w:cs="Arial"/>
                <w:color w:val="000000"/>
                <w:sz w:val="20"/>
                <w:szCs w:val="20"/>
                <w:lang w:val="en-GB" w:eastAsia="zh-CN"/>
              </w:rPr>
              <w:t>7724 kg/m</w:t>
            </w:r>
            <w:r w:rsidRPr="00B0162F">
              <w:rPr>
                <w:rFonts w:ascii="Arial" w:eastAsia="Times New Roman" w:hAnsi="Arial" w:cs="Arial"/>
                <w:color w:val="000000"/>
                <w:sz w:val="20"/>
                <w:szCs w:val="20"/>
                <w:vertAlign w:val="superscript"/>
                <w:lang w:val="en-GB" w:eastAsia="zh-CN"/>
              </w:rPr>
              <w:t>3</w:t>
            </w:r>
          </w:p>
        </w:tc>
      </w:tr>
      <w:tr w:rsidR="000B0BEB" w:rsidRPr="00B0162F" w14:paraId="45B661AA" w14:textId="77777777" w:rsidTr="000B0BEB">
        <w:trPr>
          <w:trHeight w:val="528"/>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06CE2BD7" w14:textId="77777777" w:rsidR="000B0BEB" w:rsidRPr="00B0162F" w:rsidRDefault="000B0BEB"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 xml:space="preserve">Δ p </w:t>
            </w:r>
          </w:p>
        </w:tc>
        <w:tc>
          <w:tcPr>
            <w:tcW w:w="5656" w:type="dxa"/>
            <w:tcBorders>
              <w:top w:val="nil"/>
              <w:left w:val="nil"/>
              <w:bottom w:val="single" w:sz="4" w:space="0" w:color="auto"/>
              <w:right w:val="single" w:sz="4" w:space="0" w:color="auto"/>
            </w:tcBorders>
            <w:shd w:val="clear" w:color="auto" w:fill="auto"/>
            <w:noWrap/>
            <w:vAlign w:val="center"/>
            <w:hideMark/>
          </w:tcPr>
          <w:p w14:paraId="2E747B99" w14:textId="1A27DD12" w:rsidR="000B0BEB" w:rsidRPr="00B0162F" w:rsidRDefault="000B0BEB"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10</w:t>
            </w:r>
            <w:r w:rsidR="004A0C4B" w:rsidRPr="00B0162F">
              <w:rPr>
                <w:rFonts w:ascii="Arial" w:eastAsia="Times New Roman" w:hAnsi="Arial" w:cs="Arial"/>
                <w:color w:val="000000"/>
                <w:sz w:val="20"/>
                <w:szCs w:val="20"/>
                <w:lang w:val="en-GB" w:eastAsia="zh-CN"/>
              </w:rPr>
              <w:t>.</w:t>
            </w:r>
            <w:r w:rsidRPr="00B0162F">
              <w:rPr>
                <w:rFonts w:ascii="Arial" w:eastAsia="Times New Roman" w:hAnsi="Arial" w:cs="Arial"/>
                <w:color w:val="000000"/>
                <w:sz w:val="20"/>
                <w:szCs w:val="20"/>
                <w:lang w:val="en-GB" w:eastAsia="zh-CN"/>
              </w:rPr>
              <w:t>837 kPa</w:t>
            </w:r>
          </w:p>
        </w:tc>
      </w:tr>
      <w:tr w:rsidR="000B0BEB" w:rsidRPr="00B0162F" w14:paraId="58B3238B" w14:textId="77777777" w:rsidTr="000B0BEB">
        <w:trPr>
          <w:trHeight w:val="288"/>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00CDA2BC" w14:textId="11A3734E" w:rsidR="000B0BEB" w:rsidRPr="00B0162F" w:rsidRDefault="003C474A"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Fan speed</w:t>
            </w:r>
          </w:p>
        </w:tc>
        <w:tc>
          <w:tcPr>
            <w:tcW w:w="5656" w:type="dxa"/>
            <w:tcBorders>
              <w:top w:val="nil"/>
              <w:left w:val="nil"/>
              <w:bottom w:val="single" w:sz="4" w:space="0" w:color="auto"/>
              <w:right w:val="single" w:sz="4" w:space="0" w:color="auto"/>
            </w:tcBorders>
            <w:shd w:val="clear" w:color="auto" w:fill="auto"/>
            <w:noWrap/>
            <w:vAlign w:val="center"/>
            <w:hideMark/>
          </w:tcPr>
          <w:p w14:paraId="6BE8AFF4" w14:textId="468B220C" w:rsidR="000B0BEB" w:rsidRPr="00B0162F" w:rsidRDefault="000B0BEB"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1</w:t>
            </w:r>
            <w:r w:rsidR="003C474A" w:rsidRPr="00B0162F">
              <w:rPr>
                <w:rFonts w:ascii="Arial" w:eastAsia="Times New Roman" w:hAnsi="Arial" w:cs="Arial"/>
                <w:color w:val="000000"/>
                <w:sz w:val="20"/>
                <w:szCs w:val="20"/>
                <w:lang w:val="en-GB" w:eastAsia="zh-CN"/>
              </w:rPr>
              <w:t>,</w:t>
            </w:r>
            <w:r w:rsidRPr="00B0162F">
              <w:rPr>
                <w:rFonts w:ascii="Arial" w:eastAsia="Times New Roman" w:hAnsi="Arial" w:cs="Arial"/>
                <w:color w:val="000000"/>
                <w:sz w:val="20"/>
                <w:szCs w:val="20"/>
                <w:lang w:val="en-GB" w:eastAsia="zh-CN"/>
              </w:rPr>
              <w:t>490 1/min</w:t>
            </w:r>
          </w:p>
        </w:tc>
      </w:tr>
      <w:tr w:rsidR="000B0BEB" w:rsidRPr="00B0162F" w14:paraId="68268B0F" w14:textId="77777777" w:rsidTr="000B0BEB">
        <w:trPr>
          <w:trHeight w:val="288"/>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6B677345" w14:textId="22A4EEEF" w:rsidR="000B0BEB" w:rsidRPr="00B0162F" w:rsidRDefault="003C474A"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Required power input</w:t>
            </w:r>
          </w:p>
        </w:tc>
        <w:tc>
          <w:tcPr>
            <w:tcW w:w="5656" w:type="dxa"/>
            <w:tcBorders>
              <w:top w:val="nil"/>
              <w:left w:val="nil"/>
              <w:bottom w:val="single" w:sz="4" w:space="0" w:color="auto"/>
              <w:right w:val="single" w:sz="4" w:space="0" w:color="auto"/>
            </w:tcBorders>
            <w:shd w:val="clear" w:color="auto" w:fill="auto"/>
            <w:noWrap/>
            <w:vAlign w:val="center"/>
            <w:hideMark/>
          </w:tcPr>
          <w:p w14:paraId="7ABE0DDB" w14:textId="77777777" w:rsidR="000B0BEB" w:rsidRPr="00B0162F" w:rsidRDefault="000B0BEB"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430 kW</w:t>
            </w:r>
          </w:p>
        </w:tc>
      </w:tr>
      <w:tr w:rsidR="000B0BEB" w:rsidRPr="00B0162F" w14:paraId="7986F41B" w14:textId="77777777" w:rsidTr="000B0BEB">
        <w:trPr>
          <w:trHeight w:val="288"/>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29B1AC12" w14:textId="539FCF5E" w:rsidR="000B0BEB" w:rsidRPr="00B0162F" w:rsidRDefault="003C474A"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Electric motor power output</w:t>
            </w:r>
          </w:p>
        </w:tc>
        <w:tc>
          <w:tcPr>
            <w:tcW w:w="5656" w:type="dxa"/>
            <w:tcBorders>
              <w:top w:val="nil"/>
              <w:left w:val="nil"/>
              <w:bottom w:val="single" w:sz="4" w:space="0" w:color="auto"/>
              <w:right w:val="single" w:sz="4" w:space="0" w:color="auto"/>
            </w:tcBorders>
            <w:shd w:val="clear" w:color="auto" w:fill="auto"/>
            <w:noWrap/>
            <w:vAlign w:val="center"/>
            <w:hideMark/>
          </w:tcPr>
          <w:p w14:paraId="2022FE6A" w14:textId="77777777" w:rsidR="000B0BEB" w:rsidRPr="00B0162F" w:rsidRDefault="000B0BEB"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 xml:space="preserve">500kW/ 6kV/50Hz </w:t>
            </w:r>
          </w:p>
        </w:tc>
      </w:tr>
      <w:tr w:rsidR="000B0BEB" w:rsidRPr="00B0162F" w14:paraId="585D48D0" w14:textId="77777777" w:rsidTr="000B0BEB">
        <w:trPr>
          <w:trHeight w:val="528"/>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494FBA93" w14:textId="77777777" w:rsidR="000B0BEB" w:rsidRPr="00B0162F" w:rsidRDefault="000B0BEB"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 </w:t>
            </w:r>
          </w:p>
        </w:tc>
        <w:tc>
          <w:tcPr>
            <w:tcW w:w="5656" w:type="dxa"/>
            <w:tcBorders>
              <w:top w:val="nil"/>
              <w:left w:val="nil"/>
              <w:bottom w:val="single" w:sz="4" w:space="0" w:color="auto"/>
              <w:right w:val="single" w:sz="4" w:space="0" w:color="auto"/>
            </w:tcBorders>
            <w:shd w:val="clear" w:color="auto" w:fill="auto"/>
            <w:noWrap/>
            <w:vAlign w:val="center"/>
            <w:hideMark/>
          </w:tcPr>
          <w:p w14:paraId="12B58288" w14:textId="7827947D" w:rsidR="000B0BEB" w:rsidRPr="00B0162F" w:rsidRDefault="003C474A"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The fan is provided with the hydraulic clutch V</w:t>
            </w:r>
            <w:r w:rsidR="000B0BEB" w:rsidRPr="00B0162F">
              <w:rPr>
                <w:rFonts w:ascii="Arial" w:eastAsia="Times New Roman" w:hAnsi="Arial" w:cs="Arial"/>
                <w:color w:val="000000"/>
                <w:sz w:val="20"/>
                <w:szCs w:val="20"/>
                <w:lang w:val="en-GB" w:eastAsia="zh-CN"/>
              </w:rPr>
              <w:t>oith 650 SVTL21.4</w:t>
            </w:r>
          </w:p>
        </w:tc>
      </w:tr>
      <w:tr w:rsidR="000B0BEB" w:rsidRPr="00B0162F" w14:paraId="06C0F598" w14:textId="77777777" w:rsidTr="000B0BEB">
        <w:trPr>
          <w:trHeight w:val="288"/>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0DBF3041" w14:textId="0A21D49F" w:rsidR="000B0BEB" w:rsidRPr="00B0162F" w:rsidRDefault="003C474A"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Chute at full power output</w:t>
            </w:r>
            <w:r w:rsidR="000B0BEB" w:rsidRPr="00B0162F">
              <w:rPr>
                <w:rFonts w:ascii="Arial" w:eastAsia="Times New Roman" w:hAnsi="Arial" w:cs="Arial"/>
                <w:color w:val="000000"/>
                <w:sz w:val="20"/>
                <w:szCs w:val="20"/>
                <w:lang w:val="en-GB" w:eastAsia="zh-CN"/>
              </w:rPr>
              <w:t xml:space="preserve"> </w:t>
            </w:r>
          </w:p>
        </w:tc>
        <w:tc>
          <w:tcPr>
            <w:tcW w:w="5656" w:type="dxa"/>
            <w:tcBorders>
              <w:top w:val="nil"/>
              <w:left w:val="nil"/>
              <w:bottom w:val="single" w:sz="4" w:space="0" w:color="auto"/>
              <w:right w:val="single" w:sz="4" w:space="0" w:color="auto"/>
            </w:tcBorders>
            <w:shd w:val="clear" w:color="auto" w:fill="auto"/>
            <w:noWrap/>
            <w:vAlign w:val="center"/>
            <w:hideMark/>
          </w:tcPr>
          <w:p w14:paraId="7AAAD52C" w14:textId="0FE42E98" w:rsidR="000B0BEB" w:rsidRPr="00B0162F" w:rsidRDefault="000B0BEB" w:rsidP="000B0BEB">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2</w:t>
            </w:r>
            <w:r w:rsidR="003C474A" w:rsidRPr="00B0162F">
              <w:rPr>
                <w:rFonts w:ascii="Arial" w:eastAsia="Times New Roman" w:hAnsi="Arial" w:cs="Arial"/>
                <w:color w:val="000000"/>
                <w:sz w:val="20"/>
                <w:szCs w:val="20"/>
                <w:lang w:val="en-GB" w:eastAsia="zh-CN"/>
              </w:rPr>
              <w:t>.</w:t>
            </w:r>
            <w:r w:rsidRPr="00B0162F">
              <w:rPr>
                <w:rFonts w:ascii="Arial" w:eastAsia="Times New Roman" w:hAnsi="Arial" w:cs="Arial"/>
                <w:color w:val="000000"/>
                <w:sz w:val="20"/>
                <w:szCs w:val="20"/>
                <w:lang w:val="en-GB" w:eastAsia="zh-CN"/>
              </w:rPr>
              <w:t>5</w:t>
            </w:r>
            <w:r w:rsidR="003C474A" w:rsidRPr="00B0162F">
              <w:rPr>
                <w:rFonts w:ascii="Arial" w:eastAsia="Times New Roman" w:hAnsi="Arial" w:cs="Arial"/>
                <w:color w:val="000000"/>
                <w:sz w:val="20"/>
                <w:szCs w:val="20"/>
                <w:lang w:val="en-GB" w:eastAsia="zh-CN"/>
              </w:rPr>
              <w:t xml:space="preserve">percent, i.e. </w:t>
            </w:r>
            <w:r w:rsidRPr="00B0162F">
              <w:rPr>
                <w:rFonts w:ascii="Arial" w:eastAsia="Times New Roman" w:hAnsi="Arial" w:cs="Arial"/>
                <w:color w:val="000000"/>
                <w:sz w:val="20"/>
                <w:szCs w:val="20"/>
                <w:lang w:val="en-GB" w:eastAsia="zh-CN"/>
              </w:rPr>
              <w:t>1</w:t>
            </w:r>
            <w:r w:rsidR="003C474A" w:rsidRPr="00B0162F">
              <w:rPr>
                <w:rFonts w:ascii="Arial" w:eastAsia="Times New Roman" w:hAnsi="Arial" w:cs="Arial"/>
                <w:color w:val="000000"/>
                <w:sz w:val="20"/>
                <w:szCs w:val="20"/>
                <w:lang w:val="en-GB" w:eastAsia="zh-CN"/>
              </w:rPr>
              <w:t>,</w:t>
            </w:r>
            <w:r w:rsidRPr="00B0162F">
              <w:rPr>
                <w:rFonts w:ascii="Arial" w:eastAsia="Times New Roman" w:hAnsi="Arial" w:cs="Arial"/>
                <w:color w:val="000000"/>
                <w:sz w:val="20"/>
                <w:szCs w:val="20"/>
                <w:lang w:val="en-GB" w:eastAsia="zh-CN"/>
              </w:rPr>
              <w:t>450/1</w:t>
            </w:r>
            <w:r w:rsidR="003C474A" w:rsidRPr="00B0162F">
              <w:rPr>
                <w:rFonts w:ascii="Arial" w:eastAsia="Times New Roman" w:hAnsi="Arial" w:cs="Arial"/>
                <w:color w:val="000000"/>
                <w:sz w:val="20"/>
                <w:szCs w:val="20"/>
                <w:lang w:val="en-GB" w:eastAsia="zh-CN"/>
              </w:rPr>
              <w:t>,</w:t>
            </w:r>
            <w:r w:rsidRPr="00B0162F">
              <w:rPr>
                <w:rFonts w:ascii="Arial" w:eastAsia="Times New Roman" w:hAnsi="Arial" w:cs="Arial"/>
                <w:color w:val="000000"/>
                <w:sz w:val="20"/>
                <w:szCs w:val="20"/>
                <w:lang w:val="en-GB" w:eastAsia="zh-CN"/>
              </w:rPr>
              <w:t xml:space="preserve">490 </w:t>
            </w:r>
            <w:r w:rsidR="003C474A" w:rsidRPr="00B0162F">
              <w:rPr>
                <w:rFonts w:ascii="Arial" w:eastAsia="Times New Roman" w:hAnsi="Arial" w:cs="Arial"/>
                <w:color w:val="000000"/>
                <w:sz w:val="20"/>
                <w:szCs w:val="20"/>
                <w:lang w:val="en-GB" w:eastAsia="zh-CN"/>
              </w:rPr>
              <w:t>r.p.m.</w:t>
            </w:r>
          </w:p>
        </w:tc>
      </w:tr>
    </w:tbl>
    <w:p w14:paraId="3B565008" w14:textId="5B21711A" w:rsidR="00AC3A76" w:rsidRPr="00B0162F" w:rsidRDefault="003C474A" w:rsidP="00AC3A76">
      <w:pPr>
        <w:pStyle w:val="TCBNormalni"/>
        <w:rPr>
          <w:lang w:val="en-GB"/>
        </w:rPr>
      </w:pPr>
      <w:r w:rsidRPr="00B0162F">
        <w:rPr>
          <w:lang w:val="en-GB"/>
        </w:rPr>
        <w:t>For the fan characteristic see below</w:t>
      </w:r>
      <w:r w:rsidR="00AC3A76" w:rsidRPr="00B0162F">
        <w:rPr>
          <w:lang w:val="en-GB"/>
        </w:rPr>
        <w:t xml:space="preserve">. </w:t>
      </w:r>
    </w:p>
    <w:p w14:paraId="57DD6F8A" w14:textId="77777777" w:rsidR="000B0BEB" w:rsidRDefault="000B0BEB" w:rsidP="00CF4A3C">
      <w:pPr>
        <w:pStyle w:val="TCBNormalni"/>
      </w:pPr>
    </w:p>
    <w:p w14:paraId="1A23E8EE" w14:textId="62292544" w:rsidR="002C00D6" w:rsidRDefault="0069577B" w:rsidP="000059B0">
      <w:pPr>
        <w:pStyle w:val="TCBNormalni"/>
        <w:jc w:val="center"/>
      </w:pPr>
      <w:r>
        <w:rPr>
          <w:noProof/>
        </w:rPr>
        <w:lastRenderedPageBreak/>
        <w:drawing>
          <wp:inline distT="0" distB="0" distL="0" distR="0" wp14:anchorId="4A677ADE" wp14:editId="7EE184B7">
            <wp:extent cx="5321016" cy="7635104"/>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21016" cy="7635104"/>
                    </a:xfrm>
                    <a:prstGeom prst="rect">
                      <a:avLst/>
                    </a:prstGeom>
                  </pic:spPr>
                </pic:pic>
              </a:graphicData>
            </a:graphic>
          </wp:inline>
        </w:drawing>
      </w:r>
    </w:p>
    <w:p w14:paraId="6AAB7FF0" w14:textId="3804DA50" w:rsidR="009D7074" w:rsidRPr="00DA34F8" w:rsidRDefault="003C474A" w:rsidP="00DA34F8">
      <w:pPr>
        <w:pStyle w:val="TCBNormalni"/>
        <w:numPr>
          <w:ilvl w:val="0"/>
          <w:numId w:val="81"/>
        </w:numPr>
        <w:rPr>
          <w:b/>
          <w:bCs/>
        </w:rPr>
      </w:pPr>
      <w:r w:rsidRPr="003C474A">
        <w:rPr>
          <w:b/>
          <w:bCs/>
        </w:rPr>
        <w:t>Fluidiz</w:t>
      </w:r>
      <w:r>
        <w:rPr>
          <w:b/>
          <w:bCs/>
        </w:rPr>
        <w:t>ation</w:t>
      </w:r>
      <w:r w:rsidRPr="003C474A">
        <w:rPr>
          <w:b/>
          <w:bCs/>
        </w:rPr>
        <w:t xml:space="preserve"> blower and ash separator blowers</w:t>
      </w:r>
      <w:r>
        <w:rPr>
          <w:b/>
          <w:bCs/>
        </w:rPr>
        <w:t xml:space="preserve"> </w:t>
      </w:r>
    </w:p>
    <w:p w14:paraId="215C72AA" w14:textId="7257EDD1" w:rsidR="009D7074" w:rsidRDefault="00AF7A0C" w:rsidP="00CF4A3C">
      <w:pPr>
        <w:pStyle w:val="TCBNormalni"/>
      </w:pPr>
      <w:r w:rsidRPr="00AF7A0C">
        <w:t xml:space="preserve">The boilers are </w:t>
      </w:r>
      <w:r>
        <w:t xml:space="preserve">provided </w:t>
      </w:r>
      <w:r w:rsidRPr="00AF7A0C">
        <w:t>RVJ 630 radial fans according to PM 123344.</w:t>
      </w:r>
      <w:r w:rsidR="009119E5">
        <w:t xml:space="preserve"> </w:t>
      </w:r>
    </w:p>
    <w:p w14:paraId="4966B1EB" w14:textId="728B6B93" w:rsidR="00BE12B9" w:rsidRPr="00B0162F" w:rsidRDefault="00AF7A0C" w:rsidP="00BE12B9">
      <w:pPr>
        <w:pStyle w:val="TCBNormalni"/>
        <w:rPr>
          <w:b/>
          <w:bCs/>
          <w:lang w:val="en-GB"/>
        </w:rPr>
      </w:pPr>
      <w:r w:rsidRPr="00B0162F">
        <w:rPr>
          <w:b/>
          <w:bCs/>
          <w:lang w:val="en-GB"/>
        </w:rPr>
        <w:lastRenderedPageBreak/>
        <w:t>Ash separator air fan</w:t>
      </w:r>
      <w:r w:rsidR="00361176" w:rsidRPr="00B0162F">
        <w:rPr>
          <w:b/>
          <w:bCs/>
          <w:lang w:val="en-GB"/>
        </w:rPr>
        <w:t xml:space="preserve"> </w:t>
      </w:r>
    </w:p>
    <w:p w14:paraId="667F0210" w14:textId="374F5028" w:rsidR="00361176" w:rsidRPr="00B0162F" w:rsidRDefault="00361176" w:rsidP="00BE12B9">
      <w:pPr>
        <w:pStyle w:val="TCBNormalni"/>
        <w:rPr>
          <w:lang w:val="en-GB"/>
        </w:rPr>
      </w:pPr>
      <w:r w:rsidRPr="00B0162F">
        <w:rPr>
          <w:lang w:val="en-GB"/>
        </w:rPr>
        <w:t>Typ</w:t>
      </w:r>
      <w:r w:rsidR="00AF7A0C" w:rsidRPr="00B0162F">
        <w:rPr>
          <w:lang w:val="en-GB"/>
        </w:rPr>
        <w:t>e</w:t>
      </w:r>
      <w:r w:rsidRPr="00B0162F">
        <w:rPr>
          <w:lang w:val="en-GB"/>
        </w:rPr>
        <w:tab/>
      </w:r>
      <w:r w:rsidRPr="00B0162F">
        <w:rPr>
          <w:lang w:val="en-GB"/>
        </w:rPr>
        <w:tab/>
      </w:r>
      <w:r w:rsidRPr="00B0162F">
        <w:rPr>
          <w:lang w:val="en-GB"/>
        </w:rPr>
        <w:tab/>
      </w:r>
      <w:r w:rsidRPr="00B0162F">
        <w:rPr>
          <w:lang w:val="en-GB"/>
        </w:rPr>
        <w:tab/>
      </w:r>
      <w:r w:rsidR="00AE22C9" w:rsidRPr="00B0162F">
        <w:rPr>
          <w:lang w:val="en-GB"/>
        </w:rPr>
        <w:tab/>
      </w:r>
      <w:r w:rsidRPr="00B0162F">
        <w:rPr>
          <w:lang w:val="en-GB"/>
        </w:rPr>
        <w:t xml:space="preserve">RVJ 630 -1 </w:t>
      </w:r>
      <w:r w:rsidR="00AF7A0C" w:rsidRPr="00B0162F">
        <w:rPr>
          <w:lang w:val="en-GB"/>
        </w:rPr>
        <w:t xml:space="preserve">directly </w:t>
      </w:r>
      <w:r w:rsidRPr="00B0162F">
        <w:rPr>
          <w:lang w:val="en-GB"/>
        </w:rPr>
        <w:t>L 60</w:t>
      </w:r>
    </w:p>
    <w:p w14:paraId="62572704" w14:textId="27070403" w:rsidR="00282335" w:rsidRPr="00B0162F" w:rsidRDefault="00AF7A0C" w:rsidP="00BE12B9">
      <w:pPr>
        <w:pStyle w:val="TCBNormalni"/>
        <w:rPr>
          <w:lang w:val="en-GB"/>
        </w:rPr>
      </w:pPr>
      <w:r w:rsidRPr="00B0162F">
        <w:rPr>
          <w:lang w:val="en-GB"/>
        </w:rPr>
        <w:t>Number of pieces</w:t>
      </w:r>
      <w:r w:rsidR="00EC4615" w:rsidRPr="00B0162F">
        <w:rPr>
          <w:lang w:val="en-GB"/>
        </w:rPr>
        <w:tab/>
      </w:r>
      <w:r w:rsidR="00EC4615" w:rsidRPr="00B0162F">
        <w:rPr>
          <w:lang w:val="en-GB"/>
        </w:rPr>
        <w:tab/>
      </w:r>
      <w:r w:rsidR="00EC4615" w:rsidRPr="00B0162F">
        <w:rPr>
          <w:lang w:val="en-GB"/>
        </w:rPr>
        <w:tab/>
      </w:r>
      <w:r w:rsidR="00EC4615" w:rsidRPr="00B0162F">
        <w:rPr>
          <w:lang w:val="en-GB"/>
        </w:rPr>
        <w:tab/>
        <w:t>1</w:t>
      </w:r>
    </w:p>
    <w:p w14:paraId="2019E6E3" w14:textId="5598A5AF" w:rsidR="00BE12B9" w:rsidRPr="00B0162F" w:rsidRDefault="00AF7A0C" w:rsidP="00BE12B9">
      <w:pPr>
        <w:pStyle w:val="TCBNormalni"/>
        <w:rPr>
          <w:lang w:val="en-GB"/>
        </w:rPr>
      </w:pPr>
      <w:r w:rsidRPr="00B0162F">
        <w:rPr>
          <w:lang w:val="en-GB"/>
        </w:rPr>
        <w:t>Volume delivered</w:t>
      </w:r>
      <w:r w:rsidR="00BE12B9" w:rsidRPr="00B0162F">
        <w:rPr>
          <w:lang w:val="en-GB"/>
        </w:rPr>
        <w:t xml:space="preserve"> </w:t>
      </w:r>
      <w:r w:rsidR="00BE12B9" w:rsidRPr="00B0162F">
        <w:rPr>
          <w:lang w:val="en-GB"/>
        </w:rPr>
        <w:tab/>
      </w:r>
      <w:r w:rsidR="00BE12B9" w:rsidRPr="00B0162F">
        <w:rPr>
          <w:lang w:val="en-GB"/>
        </w:rPr>
        <w:tab/>
      </w:r>
      <w:r w:rsidR="00AE22C9" w:rsidRPr="00B0162F">
        <w:rPr>
          <w:lang w:val="en-GB"/>
        </w:rPr>
        <w:tab/>
      </w:r>
      <w:r w:rsidR="00FD0F2F" w:rsidRPr="00B0162F">
        <w:rPr>
          <w:lang w:val="en-GB"/>
        </w:rPr>
        <w:t>1</w:t>
      </w:r>
      <w:r w:rsidRPr="00B0162F">
        <w:rPr>
          <w:lang w:val="en-GB"/>
        </w:rPr>
        <w:t>.</w:t>
      </w:r>
      <w:r w:rsidR="00FD0F2F" w:rsidRPr="00B0162F">
        <w:rPr>
          <w:lang w:val="en-GB"/>
        </w:rPr>
        <w:t>559</w:t>
      </w:r>
      <w:r w:rsidR="00BE12B9" w:rsidRPr="00B0162F">
        <w:rPr>
          <w:lang w:val="en-GB"/>
        </w:rPr>
        <w:t xml:space="preserve"> m</w:t>
      </w:r>
      <w:r w:rsidR="00BE12B9" w:rsidRPr="00B0162F">
        <w:rPr>
          <w:vertAlign w:val="superscript"/>
          <w:lang w:val="en-GB"/>
        </w:rPr>
        <w:t>3</w:t>
      </w:r>
      <w:r w:rsidR="00BE12B9" w:rsidRPr="00B0162F">
        <w:rPr>
          <w:lang w:val="en-GB"/>
        </w:rPr>
        <w:t>/s</w:t>
      </w:r>
    </w:p>
    <w:p w14:paraId="1CBB462B" w14:textId="56BEA566" w:rsidR="00BE12B9" w:rsidRPr="00B0162F" w:rsidRDefault="00AF7A0C" w:rsidP="00BE12B9">
      <w:pPr>
        <w:pStyle w:val="TCBNormalni"/>
        <w:rPr>
          <w:lang w:val="en-GB"/>
        </w:rPr>
      </w:pPr>
      <w:r w:rsidRPr="00B0162F">
        <w:rPr>
          <w:lang w:val="en-GB"/>
        </w:rPr>
        <w:t>Operating temperature on inlet</w:t>
      </w:r>
      <w:r w:rsidR="00FD0F2F" w:rsidRPr="00B0162F">
        <w:rPr>
          <w:lang w:val="en-GB"/>
        </w:rPr>
        <w:t>/</w:t>
      </w:r>
      <w:r w:rsidRPr="00B0162F">
        <w:rPr>
          <w:lang w:val="en-GB"/>
        </w:rPr>
        <w:t>outlet</w:t>
      </w:r>
      <w:r w:rsidR="00FD0F2F" w:rsidRPr="00B0162F">
        <w:rPr>
          <w:lang w:val="en-GB"/>
        </w:rPr>
        <w:t xml:space="preserve"> </w:t>
      </w:r>
      <w:r w:rsidR="00BE12B9" w:rsidRPr="00B0162F">
        <w:rPr>
          <w:lang w:val="en-GB"/>
        </w:rPr>
        <w:t xml:space="preserve"> </w:t>
      </w:r>
      <w:r w:rsidR="00AE22C9" w:rsidRPr="00B0162F">
        <w:rPr>
          <w:lang w:val="en-GB"/>
        </w:rPr>
        <w:tab/>
        <w:t>55/62</w:t>
      </w:r>
      <w:r w:rsidR="00BE12B9" w:rsidRPr="00B0162F">
        <w:rPr>
          <w:lang w:val="en-GB"/>
        </w:rPr>
        <w:t>°C</w:t>
      </w:r>
    </w:p>
    <w:p w14:paraId="5623A1C4" w14:textId="16DD3669" w:rsidR="00BE12B9" w:rsidRPr="00F84DCD" w:rsidRDefault="00BE12B9" w:rsidP="00BE12B9">
      <w:pPr>
        <w:pStyle w:val="TCBNormalni"/>
        <w:rPr>
          <w:lang w:val="en-US"/>
        </w:rPr>
      </w:pPr>
      <w:r w:rsidRPr="00B0162F">
        <w:rPr>
          <w:lang w:val="en-GB"/>
        </w:rPr>
        <w:t>Δ</w:t>
      </w:r>
      <w:r w:rsidRPr="00F84DCD">
        <w:rPr>
          <w:lang w:val="en-US"/>
        </w:rPr>
        <w:t xml:space="preserve"> p </w:t>
      </w:r>
      <w:r w:rsidRPr="00F84DCD">
        <w:rPr>
          <w:lang w:val="en-US"/>
        </w:rPr>
        <w:tab/>
      </w:r>
      <w:r w:rsidRPr="00F84DCD">
        <w:rPr>
          <w:lang w:val="en-US"/>
        </w:rPr>
        <w:tab/>
      </w:r>
      <w:r w:rsidRPr="00F84DCD">
        <w:rPr>
          <w:lang w:val="en-US"/>
        </w:rPr>
        <w:tab/>
      </w:r>
      <w:r w:rsidRPr="00F84DCD">
        <w:rPr>
          <w:lang w:val="en-US"/>
        </w:rPr>
        <w:tab/>
      </w:r>
      <w:r w:rsidR="00AE22C9" w:rsidRPr="00F84DCD">
        <w:rPr>
          <w:lang w:val="en-US"/>
        </w:rPr>
        <w:tab/>
        <w:t>60</w:t>
      </w:r>
      <w:r w:rsidR="00AF7A0C" w:rsidRPr="00F84DCD">
        <w:rPr>
          <w:lang w:val="en-US"/>
        </w:rPr>
        <w:t>.</w:t>
      </w:r>
      <w:r w:rsidR="00AE22C9" w:rsidRPr="00F84DCD">
        <w:rPr>
          <w:lang w:val="en-US"/>
        </w:rPr>
        <w:t>63</w:t>
      </w:r>
      <w:r w:rsidRPr="00F84DCD">
        <w:rPr>
          <w:lang w:val="en-US"/>
        </w:rPr>
        <w:t xml:space="preserve"> hPa</w:t>
      </w:r>
    </w:p>
    <w:p w14:paraId="3001D1EB" w14:textId="2790D396" w:rsidR="00BE12B9" w:rsidRPr="00F84DCD" w:rsidRDefault="00AF7A0C" w:rsidP="00BE12B9">
      <w:pPr>
        <w:pStyle w:val="TCBNormalni"/>
        <w:rPr>
          <w:lang w:val="en-US"/>
        </w:rPr>
      </w:pPr>
      <w:r w:rsidRPr="00F84DCD">
        <w:rPr>
          <w:lang w:val="en-US"/>
        </w:rPr>
        <w:t>Fan speed</w:t>
      </w:r>
      <w:r w:rsidRPr="00F84DCD">
        <w:rPr>
          <w:lang w:val="en-US"/>
        </w:rPr>
        <w:tab/>
      </w:r>
      <w:r w:rsidR="00BE12B9" w:rsidRPr="00F84DCD">
        <w:rPr>
          <w:lang w:val="en-US"/>
        </w:rPr>
        <w:tab/>
      </w:r>
      <w:r w:rsidR="00BE12B9" w:rsidRPr="00F84DCD">
        <w:rPr>
          <w:lang w:val="en-US"/>
        </w:rPr>
        <w:tab/>
      </w:r>
      <w:r w:rsidR="00AE22C9" w:rsidRPr="00F84DCD">
        <w:rPr>
          <w:lang w:val="en-US"/>
        </w:rPr>
        <w:tab/>
      </w:r>
      <w:r w:rsidR="00BE12B9" w:rsidRPr="00F84DCD">
        <w:rPr>
          <w:lang w:val="en-US"/>
        </w:rPr>
        <w:t>2</w:t>
      </w:r>
      <w:r w:rsidRPr="00F84DCD">
        <w:rPr>
          <w:lang w:val="en-US"/>
        </w:rPr>
        <w:t>,</w:t>
      </w:r>
      <w:r w:rsidR="00BE12B9" w:rsidRPr="00F84DCD">
        <w:rPr>
          <w:lang w:val="en-US"/>
        </w:rPr>
        <w:t>9</w:t>
      </w:r>
      <w:r w:rsidR="00AE22C9" w:rsidRPr="00F84DCD">
        <w:rPr>
          <w:lang w:val="en-US"/>
        </w:rPr>
        <w:t>0</w:t>
      </w:r>
      <w:r w:rsidR="00BE12B9" w:rsidRPr="00F84DCD">
        <w:rPr>
          <w:lang w:val="en-US"/>
        </w:rPr>
        <w:t>0 1/min</w:t>
      </w:r>
    </w:p>
    <w:p w14:paraId="121979D7" w14:textId="110D84EF" w:rsidR="00BE12B9" w:rsidRPr="00B0162F" w:rsidRDefault="00AF7A0C" w:rsidP="00BE12B9">
      <w:pPr>
        <w:pStyle w:val="TCBNormalni"/>
        <w:rPr>
          <w:lang w:val="en-GB"/>
        </w:rPr>
      </w:pPr>
      <w:r w:rsidRPr="00B0162F">
        <w:rPr>
          <w:lang w:val="en-GB"/>
        </w:rPr>
        <w:t>Electric motor power output</w:t>
      </w:r>
      <w:r w:rsidRPr="00B0162F">
        <w:rPr>
          <w:lang w:val="en-GB"/>
        </w:rPr>
        <w:tab/>
      </w:r>
      <w:r w:rsidR="00282335" w:rsidRPr="00B0162F">
        <w:rPr>
          <w:lang w:val="en-GB"/>
        </w:rPr>
        <w:tab/>
        <w:t xml:space="preserve">11 kW </w:t>
      </w:r>
      <w:r w:rsidR="00BE12B9" w:rsidRPr="00B0162F">
        <w:rPr>
          <w:lang w:val="en-GB"/>
        </w:rPr>
        <w:t>/0</w:t>
      </w:r>
      <w:r w:rsidRPr="00B0162F">
        <w:rPr>
          <w:lang w:val="en-GB"/>
        </w:rPr>
        <w:t>.</w:t>
      </w:r>
      <w:r w:rsidR="00BE12B9" w:rsidRPr="00B0162F">
        <w:rPr>
          <w:lang w:val="en-GB"/>
        </w:rPr>
        <w:t xml:space="preserve">4kV/50Hz </w:t>
      </w:r>
    </w:p>
    <w:p w14:paraId="379AD192" w14:textId="59322FE7" w:rsidR="00BE12B9" w:rsidRPr="00B0162F" w:rsidRDefault="00BE12B9" w:rsidP="00CF4A3C">
      <w:pPr>
        <w:pStyle w:val="TCBNormalni"/>
        <w:rPr>
          <w:lang w:val="en-GB"/>
        </w:rPr>
      </w:pPr>
    </w:p>
    <w:p w14:paraId="5761BBC8" w14:textId="3E58FE52" w:rsidR="00282335" w:rsidRPr="00B0162F" w:rsidRDefault="00AF7A0C" w:rsidP="00282335">
      <w:pPr>
        <w:pStyle w:val="TCBNormalni"/>
        <w:rPr>
          <w:b/>
          <w:bCs/>
          <w:lang w:val="en-GB"/>
        </w:rPr>
      </w:pPr>
      <w:r w:rsidRPr="00B0162F">
        <w:rPr>
          <w:b/>
          <w:bCs/>
          <w:lang w:val="en-GB"/>
        </w:rPr>
        <w:t>Blower of fluidization air</w:t>
      </w:r>
    </w:p>
    <w:p w14:paraId="5B6DD4E6" w14:textId="772173D1" w:rsidR="00282335" w:rsidRPr="00B0162F" w:rsidRDefault="00282335" w:rsidP="00282335">
      <w:pPr>
        <w:pStyle w:val="TCBNormalni"/>
        <w:rPr>
          <w:lang w:val="en-GB"/>
        </w:rPr>
      </w:pPr>
      <w:r w:rsidRPr="00B0162F">
        <w:rPr>
          <w:lang w:val="en-GB"/>
        </w:rPr>
        <w:t>Typ</w:t>
      </w:r>
      <w:r w:rsidR="00AF7A0C" w:rsidRPr="00B0162F">
        <w:rPr>
          <w:lang w:val="en-GB"/>
        </w:rPr>
        <w:t>e</w:t>
      </w:r>
      <w:r w:rsidRPr="00B0162F">
        <w:rPr>
          <w:lang w:val="en-GB"/>
        </w:rPr>
        <w:tab/>
      </w:r>
      <w:r w:rsidRPr="00B0162F">
        <w:rPr>
          <w:lang w:val="en-GB"/>
        </w:rPr>
        <w:tab/>
      </w:r>
      <w:r w:rsidRPr="00B0162F">
        <w:rPr>
          <w:lang w:val="en-GB"/>
        </w:rPr>
        <w:tab/>
      </w:r>
      <w:r w:rsidRPr="00B0162F">
        <w:rPr>
          <w:lang w:val="en-GB"/>
        </w:rPr>
        <w:tab/>
      </w:r>
      <w:r w:rsidRPr="00B0162F">
        <w:rPr>
          <w:lang w:val="en-GB"/>
        </w:rPr>
        <w:tab/>
        <w:t>HAFI GM 50 L</w:t>
      </w:r>
    </w:p>
    <w:p w14:paraId="24522699" w14:textId="4BEF6DDB" w:rsidR="00EC4615" w:rsidRPr="00B0162F" w:rsidRDefault="00AF7A0C" w:rsidP="00282335">
      <w:pPr>
        <w:pStyle w:val="TCBNormalni"/>
        <w:rPr>
          <w:lang w:val="en-GB"/>
        </w:rPr>
      </w:pPr>
      <w:r w:rsidRPr="00B0162F">
        <w:rPr>
          <w:lang w:val="en-GB"/>
        </w:rPr>
        <w:t xml:space="preserve">Number of pieces </w:t>
      </w:r>
      <w:r w:rsidR="00EC4615" w:rsidRPr="00B0162F">
        <w:rPr>
          <w:lang w:val="en-GB"/>
        </w:rPr>
        <w:tab/>
      </w:r>
      <w:r w:rsidR="00EC4615" w:rsidRPr="00B0162F">
        <w:rPr>
          <w:lang w:val="en-GB"/>
        </w:rPr>
        <w:tab/>
      </w:r>
      <w:r w:rsidR="00EC4615" w:rsidRPr="00B0162F">
        <w:rPr>
          <w:lang w:val="en-GB"/>
        </w:rPr>
        <w:tab/>
        <w:t>1</w:t>
      </w:r>
    </w:p>
    <w:p w14:paraId="1F8D7551" w14:textId="05984B6F" w:rsidR="00282335" w:rsidRPr="00B0162F" w:rsidRDefault="00AF7A0C" w:rsidP="00282335">
      <w:pPr>
        <w:pStyle w:val="TCBNormalni"/>
        <w:rPr>
          <w:lang w:val="en-GB"/>
        </w:rPr>
      </w:pPr>
      <w:r w:rsidRPr="00B0162F">
        <w:rPr>
          <w:lang w:val="en-GB"/>
        </w:rPr>
        <w:t>Volume delivered</w:t>
      </w:r>
      <w:r w:rsidR="00282335" w:rsidRPr="00B0162F">
        <w:rPr>
          <w:lang w:val="en-GB"/>
        </w:rPr>
        <w:t xml:space="preserve"> </w:t>
      </w:r>
      <w:r w:rsidR="00282335" w:rsidRPr="00B0162F">
        <w:rPr>
          <w:lang w:val="en-GB"/>
        </w:rPr>
        <w:tab/>
      </w:r>
      <w:r w:rsidR="00282335" w:rsidRPr="00B0162F">
        <w:rPr>
          <w:lang w:val="en-GB"/>
        </w:rPr>
        <w:tab/>
      </w:r>
      <w:r w:rsidR="00282335" w:rsidRPr="00B0162F">
        <w:rPr>
          <w:lang w:val="en-GB"/>
        </w:rPr>
        <w:tab/>
        <w:t>0</w:t>
      </w:r>
      <w:r w:rsidRPr="00B0162F">
        <w:rPr>
          <w:lang w:val="en-GB"/>
        </w:rPr>
        <w:t>.</w:t>
      </w:r>
      <w:r w:rsidR="00282335" w:rsidRPr="00B0162F">
        <w:rPr>
          <w:lang w:val="en-GB"/>
        </w:rPr>
        <w:t>834 m</w:t>
      </w:r>
      <w:r w:rsidR="00282335" w:rsidRPr="00B0162F">
        <w:rPr>
          <w:vertAlign w:val="superscript"/>
          <w:lang w:val="en-GB"/>
        </w:rPr>
        <w:t>3</w:t>
      </w:r>
      <w:r w:rsidR="00282335" w:rsidRPr="00B0162F">
        <w:rPr>
          <w:lang w:val="en-GB"/>
        </w:rPr>
        <w:t>/s</w:t>
      </w:r>
    </w:p>
    <w:p w14:paraId="10DA5E46" w14:textId="147B580A" w:rsidR="00282335" w:rsidRPr="00B0162F" w:rsidRDefault="00AF7A0C" w:rsidP="00282335">
      <w:pPr>
        <w:pStyle w:val="TCBNormalni"/>
        <w:rPr>
          <w:lang w:val="en-GB"/>
        </w:rPr>
      </w:pPr>
      <w:r w:rsidRPr="00B0162F">
        <w:rPr>
          <w:lang w:val="en-GB"/>
        </w:rPr>
        <w:t xml:space="preserve">Operating temperature on inlet/outlet  </w:t>
      </w:r>
      <w:r w:rsidR="00282335" w:rsidRPr="00B0162F">
        <w:rPr>
          <w:lang w:val="en-GB"/>
        </w:rPr>
        <w:t xml:space="preserve">  </w:t>
      </w:r>
      <w:r w:rsidR="00282335" w:rsidRPr="00B0162F">
        <w:rPr>
          <w:lang w:val="en-GB"/>
        </w:rPr>
        <w:tab/>
      </w:r>
      <w:r w:rsidR="00EC4615" w:rsidRPr="00B0162F">
        <w:rPr>
          <w:lang w:val="en-GB"/>
        </w:rPr>
        <w:t>25/80</w:t>
      </w:r>
      <w:r w:rsidR="00282335" w:rsidRPr="00B0162F">
        <w:rPr>
          <w:lang w:val="en-GB"/>
        </w:rPr>
        <w:t>°C</w:t>
      </w:r>
    </w:p>
    <w:p w14:paraId="245F5F99" w14:textId="41977BFD" w:rsidR="00282335" w:rsidRPr="00F84DCD" w:rsidRDefault="00282335" w:rsidP="00282335">
      <w:pPr>
        <w:pStyle w:val="TCBNormalni"/>
        <w:rPr>
          <w:lang w:val="en-US"/>
        </w:rPr>
      </w:pPr>
      <w:r w:rsidRPr="00B0162F">
        <w:rPr>
          <w:lang w:val="en-GB"/>
        </w:rPr>
        <w:t>Δ</w:t>
      </w:r>
      <w:r w:rsidRPr="00F84DCD">
        <w:rPr>
          <w:lang w:val="en-US"/>
        </w:rPr>
        <w:t xml:space="preserve"> p </w:t>
      </w:r>
      <w:r w:rsidRPr="00F84DCD">
        <w:rPr>
          <w:lang w:val="en-US"/>
        </w:rPr>
        <w:tab/>
      </w:r>
      <w:r w:rsidRPr="00F84DCD">
        <w:rPr>
          <w:lang w:val="en-US"/>
        </w:rPr>
        <w:tab/>
      </w:r>
      <w:r w:rsidRPr="00F84DCD">
        <w:rPr>
          <w:lang w:val="en-US"/>
        </w:rPr>
        <w:tab/>
      </w:r>
      <w:r w:rsidRPr="00F84DCD">
        <w:rPr>
          <w:lang w:val="en-US"/>
        </w:rPr>
        <w:tab/>
      </w:r>
      <w:r w:rsidRPr="00F84DCD">
        <w:rPr>
          <w:lang w:val="en-US"/>
        </w:rPr>
        <w:tab/>
      </w:r>
      <w:r w:rsidR="00EC4615" w:rsidRPr="00F84DCD">
        <w:rPr>
          <w:lang w:val="en-US"/>
        </w:rPr>
        <w:t>600</w:t>
      </w:r>
      <w:r w:rsidRPr="00F84DCD">
        <w:rPr>
          <w:lang w:val="en-US"/>
        </w:rPr>
        <w:t xml:space="preserve"> hPa</w:t>
      </w:r>
    </w:p>
    <w:p w14:paraId="79E344F3" w14:textId="5E66C1A8" w:rsidR="00282335" w:rsidRPr="00F84DCD" w:rsidRDefault="00AF7A0C" w:rsidP="00282335">
      <w:pPr>
        <w:pStyle w:val="TCBNormalni"/>
        <w:rPr>
          <w:lang w:val="en-US"/>
        </w:rPr>
      </w:pPr>
      <w:r w:rsidRPr="00F84DCD">
        <w:rPr>
          <w:lang w:val="en-US"/>
        </w:rPr>
        <w:t xml:space="preserve">Fan speed </w:t>
      </w:r>
      <w:r w:rsidRPr="00F84DCD">
        <w:rPr>
          <w:lang w:val="en-US"/>
        </w:rPr>
        <w:tab/>
      </w:r>
      <w:r w:rsidR="00282335" w:rsidRPr="00F84DCD">
        <w:rPr>
          <w:lang w:val="en-US"/>
        </w:rPr>
        <w:tab/>
      </w:r>
      <w:r w:rsidR="00282335" w:rsidRPr="00F84DCD">
        <w:rPr>
          <w:lang w:val="en-US"/>
        </w:rPr>
        <w:tab/>
      </w:r>
      <w:r w:rsidR="00282335" w:rsidRPr="00F84DCD">
        <w:rPr>
          <w:lang w:val="en-US"/>
        </w:rPr>
        <w:tab/>
        <w:t>2</w:t>
      </w:r>
      <w:r w:rsidRPr="00F84DCD">
        <w:rPr>
          <w:lang w:val="en-US"/>
        </w:rPr>
        <w:t>,</w:t>
      </w:r>
      <w:r w:rsidR="00282335" w:rsidRPr="00F84DCD">
        <w:rPr>
          <w:lang w:val="en-US"/>
        </w:rPr>
        <w:t>900 1/min</w:t>
      </w:r>
    </w:p>
    <w:p w14:paraId="7564A6DA" w14:textId="18BBAF17" w:rsidR="00282335" w:rsidRPr="00B0162F" w:rsidRDefault="00B0162F" w:rsidP="00CF4A3C">
      <w:pPr>
        <w:pStyle w:val="TCBNormalni"/>
        <w:rPr>
          <w:lang w:val="en-GB"/>
        </w:rPr>
      </w:pPr>
      <w:r w:rsidRPr="00B0162F">
        <w:rPr>
          <w:lang w:val="en-GB"/>
        </w:rPr>
        <w:t>Power inlet on the clutch</w:t>
      </w:r>
      <w:r w:rsidR="00282335" w:rsidRPr="00B0162F">
        <w:rPr>
          <w:lang w:val="en-GB"/>
        </w:rPr>
        <w:tab/>
      </w:r>
      <w:r w:rsidR="00282335" w:rsidRPr="00B0162F">
        <w:rPr>
          <w:lang w:val="en-GB"/>
        </w:rPr>
        <w:tab/>
      </w:r>
      <w:r w:rsidR="002358F2" w:rsidRPr="00B0162F">
        <w:rPr>
          <w:lang w:val="en-GB"/>
        </w:rPr>
        <w:t>62</w:t>
      </w:r>
      <w:r w:rsidRPr="00B0162F">
        <w:rPr>
          <w:lang w:val="en-GB"/>
        </w:rPr>
        <w:t>.</w:t>
      </w:r>
      <w:r w:rsidR="002358F2" w:rsidRPr="00B0162F">
        <w:rPr>
          <w:lang w:val="en-GB"/>
        </w:rPr>
        <w:t xml:space="preserve">6 </w:t>
      </w:r>
      <w:r w:rsidR="00282335" w:rsidRPr="00B0162F">
        <w:rPr>
          <w:lang w:val="en-GB"/>
        </w:rPr>
        <w:t xml:space="preserve"> kW  </w:t>
      </w:r>
    </w:p>
    <w:p w14:paraId="1619D645" w14:textId="77777777" w:rsidR="00282335" w:rsidRPr="00B0162F" w:rsidRDefault="00282335" w:rsidP="00CF4A3C">
      <w:pPr>
        <w:pStyle w:val="TCBNormalni"/>
        <w:rPr>
          <w:lang w:val="en-GB"/>
        </w:rPr>
      </w:pPr>
    </w:p>
    <w:p w14:paraId="4D3429F3" w14:textId="33BE66CE" w:rsidR="00CF477C" w:rsidRPr="00B0162F" w:rsidRDefault="00B0162F" w:rsidP="00DA34F8">
      <w:pPr>
        <w:pStyle w:val="TCBNormalni"/>
        <w:numPr>
          <w:ilvl w:val="0"/>
          <w:numId w:val="81"/>
        </w:numPr>
        <w:rPr>
          <w:b/>
          <w:bCs/>
          <w:lang w:val="en-GB"/>
        </w:rPr>
      </w:pPr>
      <w:r>
        <w:rPr>
          <w:b/>
          <w:bCs/>
          <w:lang w:val="en-GB"/>
        </w:rPr>
        <w:t>Combustion chamber</w:t>
      </w:r>
      <w:r w:rsidR="00CF477C" w:rsidRPr="00B0162F">
        <w:rPr>
          <w:b/>
          <w:bCs/>
          <w:lang w:val="en-GB"/>
        </w:rPr>
        <w:t xml:space="preserve"> </w:t>
      </w:r>
    </w:p>
    <w:p w14:paraId="31F421C0" w14:textId="34671900" w:rsidR="006115BA" w:rsidRPr="00B0162F" w:rsidRDefault="00B0162F" w:rsidP="00CF477C">
      <w:pPr>
        <w:pStyle w:val="TCBNormalni"/>
        <w:rPr>
          <w:lang w:val="en-GB"/>
        </w:rPr>
      </w:pPr>
      <w:r w:rsidRPr="00B0162F">
        <w:rPr>
          <w:lang w:val="en-GB"/>
        </w:rPr>
        <w:t xml:space="preserve">The combustion chamber of fluid boilers with dimensions of approx. 5.1 x 5.1 x 34.2 m is formed by gas-tight membrane walls. In the lower part there is a conical shaped combustion chamber. The fluid grate forming the bottom of the </w:t>
      </w:r>
      <w:r w:rsidR="00D7239F">
        <w:rPr>
          <w:lang w:val="en-GB"/>
        </w:rPr>
        <w:t>furnace</w:t>
      </w:r>
      <w:r w:rsidRPr="00B0162F">
        <w:rPr>
          <w:lang w:val="en-GB"/>
        </w:rPr>
        <w:t xml:space="preserve"> is </w:t>
      </w:r>
      <w:r>
        <w:rPr>
          <w:lang w:val="en-GB"/>
        </w:rPr>
        <w:t>provided</w:t>
      </w:r>
      <w:r w:rsidRPr="00B0162F">
        <w:rPr>
          <w:lang w:val="en-GB"/>
        </w:rPr>
        <w:t xml:space="preserve"> with primary fluidizing air nozzles, the secondary air is supplied above the grate in the inclined lower part of the </w:t>
      </w:r>
      <w:r w:rsidR="00401331">
        <w:rPr>
          <w:lang w:val="en-GB"/>
        </w:rPr>
        <w:t>furnace</w:t>
      </w:r>
      <w:r w:rsidRPr="00B0162F">
        <w:rPr>
          <w:lang w:val="en-GB"/>
        </w:rPr>
        <w:t xml:space="preserve">, thermally insulated by a ceramic </w:t>
      </w:r>
      <w:r w:rsidR="004828D3">
        <w:rPr>
          <w:lang w:val="en-GB"/>
        </w:rPr>
        <w:t>refractories</w:t>
      </w:r>
      <w:r w:rsidRPr="00B0162F">
        <w:rPr>
          <w:lang w:val="en-GB"/>
        </w:rPr>
        <w:t xml:space="preserve"> fixed on the </w:t>
      </w:r>
      <w:r w:rsidR="00F577FD">
        <w:rPr>
          <w:lang w:val="en-GB"/>
        </w:rPr>
        <w:t>MW</w:t>
      </w:r>
      <w:r w:rsidR="005C5813" w:rsidRPr="00B0162F">
        <w:rPr>
          <w:lang w:val="en-GB"/>
        </w:rPr>
        <w:t xml:space="preserve"> </w:t>
      </w:r>
      <w:r w:rsidR="00401331">
        <w:rPr>
          <w:lang w:val="en-GB"/>
        </w:rPr>
        <w:t>steam generating tube / riser</w:t>
      </w:r>
      <w:r w:rsidRPr="00B0162F">
        <w:rPr>
          <w:lang w:val="en-GB"/>
        </w:rPr>
        <w:t xml:space="preserve">. The temperature in the </w:t>
      </w:r>
      <w:r w:rsidR="00401331">
        <w:rPr>
          <w:lang w:val="en-GB"/>
        </w:rPr>
        <w:t xml:space="preserve">whole furnace </w:t>
      </w:r>
      <w:r w:rsidRPr="00B0162F">
        <w:rPr>
          <w:lang w:val="en-GB"/>
        </w:rPr>
        <w:t xml:space="preserve">is approximately constant - approx. 850-880 </w:t>
      </w:r>
      <w:r w:rsidRPr="005C5813">
        <w:rPr>
          <w:vertAlign w:val="superscript"/>
          <w:lang w:val="en-GB"/>
        </w:rPr>
        <w:t>o</w:t>
      </w:r>
      <w:r w:rsidRPr="00B0162F">
        <w:rPr>
          <w:lang w:val="en-GB"/>
        </w:rPr>
        <w:t>C. Combustion in a fluidized bed takes place first in a reduc</w:t>
      </w:r>
      <w:r w:rsidR="00D7239F">
        <w:rPr>
          <w:lang w:val="en-GB"/>
        </w:rPr>
        <w:t>tion</w:t>
      </w:r>
      <w:r w:rsidRPr="00B0162F">
        <w:rPr>
          <w:lang w:val="en-GB"/>
        </w:rPr>
        <w:t xml:space="preserve"> atmosphere in the lower part of the combustion chamber (</w:t>
      </w:r>
      <w:r w:rsidR="00DD3041">
        <w:rPr>
          <w:lang w:val="en-GB"/>
        </w:rPr>
        <w:t>CC</w:t>
      </w:r>
      <w:r w:rsidRPr="00B0162F">
        <w:rPr>
          <w:lang w:val="en-GB"/>
        </w:rPr>
        <w:t xml:space="preserve">), then in higher positions of the </w:t>
      </w:r>
      <w:r w:rsidR="00D7239F">
        <w:rPr>
          <w:lang w:val="en-GB"/>
        </w:rPr>
        <w:t>combustion chamber (</w:t>
      </w:r>
      <w:r w:rsidR="00DD3041">
        <w:rPr>
          <w:lang w:val="en-GB"/>
        </w:rPr>
        <w:t>CC</w:t>
      </w:r>
      <w:r w:rsidR="00D7239F">
        <w:rPr>
          <w:lang w:val="en-GB"/>
        </w:rPr>
        <w:t>)</w:t>
      </w:r>
      <w:r w:rsidRPr="00B0162F">
        <w:rPr>
          <w:lang w:val="en-GB"/>
        </w:rPr>
        <w:t xml:space="preserve"> in oxid</w:t>
      </w:r>
      <w:r w:rsidR="00D7239F">
        <w:rPr>
          <w:lang w:val="en-GB"/>
        </w:rPr>
        <w:t xml:space="preserve">ation </w:t>
      </w:r>
      <w:r w:rsidRPr="00B0162F">
        <w:rPr>
          <w:lang w:val="en-GB"/>
        </w:rPr>
        <w:t>atmosphere. This phased combustion effectively reduces formation of gaseous emissions of CO and NOx (especially the formation of therm</w:t>
      </w:r>
      <w:r w:rsidR="00D7239F">
        <w:rPr>
          <w:lang w:val="en-GB"/>
        </w:rPr>
        <w:t>ic</w:t>
      </w:r>
      <w:r w:rsidRPr="00B0162F">
        <w:rPr>
          <w:lang w:val="en-GB"/>
        </w:rPr>
        <w:t xml:space="preserve"> NOx).</w:t>
      </w:r>
      <w:r w:rsidR="006115BA" w:rsidRPr="00B0162F">
        <w:rPr>
          <w:lang w:val="en-GB"/>
        </w:rPr>
        <w:t xml:space="preserve"> </w:t>
      </w:r>
    </w:p>
    <w:p w14:paraId="39015462" w14:textId="045495FD" w:rsidR="006115BA" w:rsidRPr="00B0162F" w:rsidRDefault="00D7239F" w:rsidP="006115BA">
      <w:pPr>
        <w:pStyle w:val="TCBNormalni"/>
        <w:rPr>
          <w:lang w:val="en-GB"/>
        </w:rPr>
      </w:pPr>
      <w:r w:rsidRPr="00D7239F">
        <w:rPr>
          <w:lang w:val="en-GB"/>
        </w:rPr>
        <w:t xml:space="preserve">For flue gas desulfurization, limestone is pneumatically dosed into the combustion chamber. The </w:t>
      </w:r>
      <w:r w:rsidR="00BB6F65">
        <w:rPr>
          <w:lang w:val="en-GB"/>
        </w:rPr>
        <w:t>performance</w:t>
      </w:r>
      <w:r w:rsidRPr="00D7239F">
        <w:rPr>
          <w:lang w:val="en-GB"/>
        </w:rPr>
        <w:t xml:space="preserve"> of transport routes is 2 x 2.1 t/h.</w:t>
      </w:r>
      <w:r>
        <w:rPr>
          <w:lang w:val="en-GB"/>
        </w:rPr>
        <w:t xml:space="preserve"> </w:t>
      </w:r>
    </w:p>
    <w:p w14:paraId="6FCB113D" w14:textId="30AD7A14" w:rsidR="00DC6FD1" w:rsidRPr="00B0162F" w:rsidRDefault="00505511" w:rsidP="00DC6FD1">
      <w:pPr>
        <w:pStyle w:val="TCBNormalni"/>
        <w:rPr>
          <w:lang w:val="en-GB"/>
        </w:rPr>
      </w:pPr>
      <w:r>
        <w:rPr>
          <w:lang w:val="en-GB"/>
        </w:rPr>
        <w:t>T</w:t>
      </w:r>
      <w:r w:rsidRPr="00505511">
        <w:rPr>
          <w:lang w:val="en-GB"/>
        </w:rPr>
        <w:t xml:space="preserve">he desulfurized flue gases are removed from the boiler through a fabric filter and a flue gas fan into the </w:t>
      </w:r>
      <w:r w:rsidR="00544B6B">
        <w:rPr>
          <w:lang w:val="en-GB"/>
        </w:rPr>
        <w:t>stack</w:t>
      </w:r>
      <w:r w:rsidRPr="00505511">
        <w:rPr>
          <w:lang w:val="en-GB"/>
        </w:rPr>
        <w:t xml:space="preserve">. The flue gas temperature is currently at 150°C (design temperature 140°C), which causes a higher </w:t>
      </w:r>
      <w:r w:rsidR="00544B6B">
        <w:rPr>
          <w:lang w:val="en-GB"/>
        </w:rPr>
        <w:t>stack</w:t>
      </w:r>
      <w:r w:rsidRPr="00505511">
        <w:rPr>
          <w:lang w:val="en-GB"/>
        </w:rPr>
        <w:t xml:space="preserve"> loss.</w:t>
      </w:r>
      <w:r>
        <w:rPr>
          <w:lang w:val="en-GB"/>
        </w:rPr>
        <w:t xml:space="preserve"> </w:t>
      </w:r>
      <w:r w:rsidR="00DC6FD1" w:rsidRPr="00B0162F">
        <w:rPr>
          <w:lang w:val="en-GB"/>
        </w:rPr>
        <w:t xml:space="preserve"> </w:t>
      </w:r>
    </w:p>
    <w:p w14:paraId="7C2B0CD0" w14:textId="204CDE48" w:rsidR="006115BA" w:rsidRPr="00B0162F" w:rsidRDefault="00505511" w:rsidP="006115BA">
      <w:pPr>
        <w:pStyle w:val="TCBNormalni"/>
        <w:rPr>
          <w:lang w:val="en-GB"/>
        </w:rPr>
      </w:pPr>
      <w:r w:rsidRPr="00505511">
        <w:rPr>
          <w:lang w:val="en-GB"/>
        </w:rPr>
        <w:t xml:space="preserve">To reduce NOx emissions, </w:t>
      </w:r>
      <w:r w:rsidR="00922180">
        <w:rPr>
          <w:lang w:val="en-GB"/>
        </w:rPr>
        <w:t>the Selective Non-Catalytic Reduction System (</w:t>
      </w:r>
      <w:r w:rsidRPr="00505511">
        <w:rPr>
          <w:lang w:val="en-GB"/>
        </w:rPr>
        <w:t>SNCR</w:t>
      </w:r>
      <w:r w:rsidR="00922180">
        <w:rPr>
          <w:lang w:val="en-GB"/>
        </w:rPr>
        <w:t>)</w:t>
      </w:r>
      <w:r w:rsidRPr="00505511">
        <w:rPr>
          <w:lang w:val="en-GB"/>
        </w:rPr>
        <w:t xml:space="preserve"> is installed on the boilers, and th</w:t>
      </w:r>
      <w:r w:rsidR="00922180">
        <w:rPr>
          <w:lang w:val="en-GB"/>
        </w:rPr>
        <w:t>ese are</w:t>
      </w:r>
      <w:r w:rsidRPr="00505511">
        <w:rPr>
          <w:lang w:val="en-GB"/>
        </w:rPr>
        <w:t xml:space="preserve"> only secondary SNCR measure</w:t>
      </w:r>
      <w:r w:rsidR="00922180">
        <w:rPr>
          <w:lang w:val="en-GB"/>
        </w:rPr>
        <w:t>s</w:t>
      </w:r>
      <w:r w:rsidRPr="00505511">
        <w:rPr>
          <w:lang w:val="en-GB"/>
        </w:rPr>
        <w:t xml:space="preserve">, i.e. reagent injection into the flue gas stream in the inlet channel from </w:t>
      </w:r>
      <w:r w:rsidR="00922180">
        <w:rPr>
          <w:lang w:val="en-GB"/>
        </w:rPr>
        <w:t>the combustion chamber</w:t>
      </w:r>
      <w:r w:rsidRPr="00505511">
        <w:rPr>
          <w:lang w:val="en-GB"/>
        </w:rPr>
        <w:t xml:space="preserve"> to the cyclone, </w:t>
      </w:r>
      <w:r w:rsidR="00687EB5">
        <w:rPr>
          <w:lang w:val="en-GB"/>
        </w:rPr>
        <w:t>DeNOx agent</w:t>
      </w:r>
      <w:r w:rsidRPr="00505511">
        <w:rPr>
          <w:lang w:val="en-GB"/>
        </w:rPr>
        <w:t xml:space="preserve"> storage tanks are located under the K70 boiler.</w:t>
      </w:r>
      <w:r w:rsidR="00922180">
        <w:rPr>
          <w:lang w:val="en-GB"/>
        </w:rPr>
        <w:t xml:space="preserve"> </w:t>
      </w:r>
    </w:p>
    <w:p w14:paraId="1381B597" w14:textId="0EF9EF76" w:rsidR="00624029" w:rsidRPr="00B0162F" w:rsidRDefault="00D26552" w:rsidP="006115BA">
      <w:pPr>
        <w:pStyle w:val="TCBNormalni"/>
        <w:rPr>
          <w:lang w:val="en-GB"/>
        </w:rPr>
      </w:pPr>
      <w:r w:rsidRPr="00D26552">
        <w:rPr>
          <w:lang w:val="en-GB"/>
        </w:rPr>
        <w:t>Currently, the dosing of an aqueous solution of ammonium sul</w:t>
      </w:r>
      <w:r>
        <w:rPr>
          <w:lang w:val="en-GB"/>
        </w:rPr>
        <w:t>pha</w:t>
      </w:r>
      <w:r w:rsidRPr="00D26552">
        <w:rPr>
          <w:lang w:val="en-GB"/>
        </w:rPr>
        <w:t>te is being tested.</w:t>
      </w:r>
      <w:r w:rsidR="00624029" w:rsidRPr="00B0162F">
        <w:rPr>
          <w:lang w:val="en-GB"/>
        </w:rPr>
        <w:t xml:space="preserve"> </w:t>
      </w:r>
    </w:p>
    <w:p w14:paraId="1A9778A2" w14:textId="208195CE" w:rsidR="006115BA" w:rsidRPr="00B0162F" w:rsidRDefault="00155791" w:rsidP="006115BA">
      <w:pPr>
        <w:pStyle w:val="TCBNormalni"/>
        <w:rPr>
          <w:lang w:val="en-GB"/>
        </w:rPr>
      </w:pPr>
      <w:r w:rsidRPr="00155791">
        <w:rPr>
          <w:lang w:val="en-GB"/>
        </w:rPr>
        <w:t xml:space="preserve">The boilers are fitted with a system for dosing the </w:t>
      </w:r>
      <w:r w:rsidR="00F70E3D">
        <w:rPr>
          <w:lang w:val="en-GB"/>
        </w:rPr>
        <w:t>Ca(OH)</w:t>
      </w:r>
      <w:r w:rsidR="00F70E3D" w:rsidRPr="00F70E3D">
        <w:rPr>
          <w:vertAlign w:val="subscript"/>
          <w:lang w:val="en-GB"/>
        </w:rPr>
        <w:t>2</w:t>
      </w:r>
      <w:r w:rsidRPr="00155791">
        <w:rPr>
          <w:lang w:val="en-GB"/>
        </w:rPr>
        <w:t xml:space="preserve"> sorbent into the flue gas </w:t>
      </w:r>
      <w:r>
        <w:rPr>
          <w:lang w:val="en-GB"/>
        </w:rPr>
        <w:t xml:space="preserve">in front of </w:t>
      </w:r>
      <w:r w:rsidRPr="00155791">
        <w:rPr>
          <w:lang w:val="en-GB"/>
        </w:rPr>
        <w:t xml:space="preserve">the </w:t>
      </w:r>
      <w:r w:rsidR="00B26DB6">
        <w:rPr>
          <w:lang w:val="en-GB"/>
        </w:rPr>
        <w:t>fabric filter</w:t>
      </w:r>
      <w:r w:rsidRPr="00155791">
        <w:rPr>
          <w:lang w:val="en-GB"/>
        </w:rPr>
        <w:t xml:space="preserve"> to reduce the content of HF, HCl, SO</w:t>
      </w:r>
      <w:r w:rsidRPr="003B03A9">
        <w:rPr>
          <w:vertAlign w:val="subscript"/>
          <w:lang w:val="en-GB"/>
        </w:rPr>
        <w:t>2</w:t>
      </w:r>
      <w:r w:rsidRPr="00155791">
        <w:rPr>
          <w:lang w:val="en-GB"/>
        </w:rPr>
        <w:t xml:space="preserve"> emissions in the flue gas.</w:t>
      </w:r>
    </w:p>
    <w:p w14:paraId="3FFB9613" w14:textId="77777777" w:rsidR="006115BA" w:rsidRPr="00B0162F" w:rsidRDefault="006115BA" w:rsidP="006115BA">
      <w:pPr>
        <w:pStyle w:val="TCBNormalni"/>
        <w:rPr>
          <w:lang w:val="en-GB"/>
        </w:rPr>
      </w:pPr>
    </w:p>
    <w:p w14:paraId="31B92BB9" w14:textId="388907EF" w:rsidR="006115BA" w:rsidRPr="00B0162F" w:rsidRDefault="00BF5957" w:rsidP="006115BA">
      <w:pPr>
        <w:pStyle w:val="TCBNormalni"/>
        <w:rPr>
          <w:lang w:val="en-GB"/>
        </w:rPr>
      </w:pPr>
      <w:r w:rsidRPr="00BF5957">
        <w:rPr>
          <w:lang w:val="en-GB"/>
        </w:rPr>
        <w:lastRenderedPageBreak/>
        <w:t>The boilers are supplied with feed water from two feed</w:t>
      </w:r>
      <w:r w:rsidR="00544B6B">
        <w:rPr>
          <w:lang w:val="en-GB"/>
        </w:rPr>
        <w:t xml:space="preserve"> water</w:t>
      </w:r>
      <w:r w:rsidRPr="00BF5957">
        <w:rPr>
          <w:lang w:val="en-GB"/>
        </w:rPr>
        <w:t xml:space="preserve"> tanks, to which four feed pumps working </w:t>
      </w:r>
      <w:r>
        <w:rPr>
          <w:lang w:val="en-GB"/>
        </w:rPr>
        <w:t>to</w:t>
      </w:r>
      <w:r w:rsidRPr="00BF5957">
        <w:rPr>
          <w:lang w:val="en-GB"/>
        </w:rPr>
        <w:t xml:space="preserve"> a common </w:t>
      </w:r>
      <w:r>
        <w:rPr>
          <w:lang w:val="en-GB"/>
        </w:rPr>
        <w:t xml:space="preserve">collecting header </w:t>
      </w:r>
      <w:r w:rsidRPr="00BF5957">
        <w:rPr>
          <w:lang w:val="en-GB"/>
        </w:rPr>
        <w:t xml:space="preserve">are connected. The K70 boiler is also </w:t>
      </w:r>
      <w:r>
        <w:rPr>
          <w:lang w:val="en-GB"/>
        </w:rPr>
        <w:t xml:space="preserve">fed </w:t>
      </w:r>
      <w:r w:rsidRPr="00BF5957">
        <w:rPr>
          <w:lang w:val="en-GB"/>
        </w:rPr>
        <w:t xml:space="preserve">from this </w:t>
      </w:r>
      <w:r>
        <w:rPr>
          <w:lang w:val="en-GB"/>
        </w:rPr>
        <w:t>collecting header</w:t>
      </w:r>
      <w:r w:rsidRPr="00BF5957">
        <w:rPr>
          <w:lang w:val="en-GB"/>
        </w:rPr>
        <w:t>. The degas</w:t>
      </w:r>
      <w:r>
        <w:rPr>
          <w:lang w:val="en-GB"/>
        </w:rPr>
        <w:t>ification</w:t>
      </w:r>
      <w:r w:rsidRPr="00BF5957">
        <w:rPr>
          <w:lang w:val="en-GB"/>
        </w:rPr>
        <w:t xml:space="preserve"> temperature is 160°C. The boilers can be fed either directly with feed water at this temperature, or by using regenerative heating of the feed water in the </w:t>
      </w:r>
      <w:r>
        <w:rPr>
          <w:lang w:val="en-GB"/>
        </w:rPr>
        <w:t xml:space="preserve">high-pressure </w:t>
      </w:r>
      <w:r w:rsidR="00AC5933">
        <w:rPr>
          <w:lang w:val="en-GB"/>
        </w:rPr>
        <w:t>heater (</w:t>
      </w:r>
      <w:r w:rsidR="00DD3041">
        <w:rPr>
          <w:lang w:val="en-GB"/>
        </w:rPr>
        <w:t>HPH</w:t>
      </w:r>
      <w:r w:rsidR="00AC5933">
        <w:rPr>
          <w:lang w:val="en-GB"/>
        </w:rPr>
        <w:t>)</w:t>
      </w:r>
      <w:r w:rsidRPr="00BF5957">
        <w:rPr>
          <w:lang w:val="en-GB"/>
        </w:rPr>
        <w:t xml:space="preserve"> at a higher temperature - see A</w:t>
      </w:r>
      <w:r w:rsidR="00AC5933">
        <w:rPr>
          <w:lang w:val="en-GB"/>
        </w:rPr>
        <w:t>nnex</w:t>
      </w:r>
      <w:r w:rsidRPr="00BF5957">
        <w:rPr>
          <w:lang w:val="en-GB"/>
        </w:rPr>
        <w:t xml:space="preserve"> A6.</w:t>
      </w:r>
      <w:r w:rsidR="00AC5933">
        <w:rPr>
          <w:lang w:val="en-GB"/>
        </w:rPr>
        <w:t xml:space="preserve"> </w:t>
      </w:r>
    </w:p>
    <w:p w14:paraId="508C6161" w14:textId="3F8F4295" w:rsidR="006115BA" w:rsidRPr="00B0162F" w:rsidRDefault="00AC5933" w:rsidP="006115BA">
      <w:pPr>
        <w:pStyle w:val="TCBNormalni"/>
        <w:rPr>
          <w:lang w:val="en-GB"/>
        </w:rPr>
      </w:pPr>
      <w:r w:rsidRPr="00AC5933">
        <w:rPr>
          <w:lang w:val="en-GB"/>
        </w:rPr>
        <w:t xml:space="preserve">The sharp steam from these boilers, together with the steam from the K70 gas boiler, which is in operation at peak times or when the fluid boilers are shut down, is introduced into a common </w:t>
      </w:r>
      <w:r>
        <w:rPr>
          <w:lang w:val="en-GB"/>
        </w:rPr>
        <w:t>collecting header</w:t>
      </w:r>
      <w:r w:rsidRPr="00AC5933">
        <w:rPr>
          <w:lang w:val="en-GB"/>
        </w:rPr>
        <w:t xml:space="preserve"> in the intermediate machine room on the +14.4 m floor. </w:t>
      </w:r>
      <w:r w:rsidR="00FA3ABE" w:rsidRPr="00FA3ABE">
        <w:rPr>
          <w:lang w:val="en-GB"/>
        </w:rPr>
        <w:t>From there it is then led to the TG80 and TG90 condensing extraction turbines.</w:t>
      </w:r>
      <w:r w:rsidR="00FA3ABE">
        <w:rPr>
          <w:lang w:val="en-GB"/>
        </w:rPr>
        <w:t xml:space="preserve"> </w:t>
      </w:r>
    </w:p>
    <w:p w14:paraId="578A153A" w14:textId="77777777" w:rsidR="006A6466" w:rsidRPr="00B0162F" w:rsidRDefault="006A6466" w:rsidP="00CF4A3C">
      <w:pPr>
        <w:pStyle w:val="TCBNormalni"/>
        <w:rPr>
          <w:lang w:val="en-GB"/>
        </w:rPr>
      </w:pPr>
    </w:p>
    <w:p w14:paraId="1B3B6EA9" w14:textId="0AA8B47F" w:rsidR="004151B3" w:rsidRPr="00B0162F" w:rsidRDefault="00FA3ABE" w:rsidP="004151B3">
      <w:pPr>
        <w:pStyle w:val="TCBNormalni"/>
        <w:numPr>
          <w:ilvl w:val="0"/>
          <w:numId w:val="81"/>
        </w:numPr>
        <w:rPr>
          <w:lang w:val="en-GB"/>
        </w:rPr>
      </w:pPr>
      <w:r w:rsidRPr="00FA3ABE">
        <w:rPr>
          <w:b/>
          <w:bCs/>
          <w:lang w:val="en-GB"/>
        </w:rPr>
        <w:t xml:space="preserve">Combustion of technological fuel </w:t>
      </w:r>
      <w:r>
        <w:rPr>
          <w:b/>
          <w:bCs/>
          <w:lang w:val="en-GB"/>
        </w:rPr>
        <w:t>i</w:t>
      </w:r>
      <w:r w:rsidRPr="00FA3ABE">
        <w:rPr>
          <w:b/>
          <w:bCs/>
          <w:lang w:val="en-GB"/>
        </w:rPr>
        <w:t>n K80 and K90</w:t>
      </w:r>
    </w:p>
    <w:p w14:paraId="3CC21BD7" w14:textId="490A6F84" w:rsidR="0062200D" w:rsidRPr="00B0162F" w:rsidRDefault="00F917E1" w:rsidP="004151B3">
      <w:pPr>
        <w:pStyle w:val="TCBNormalni"/>
        <w:rPr>
          <w:lang w:val="en-GB"/>
        </w:rPr>
      </w:pPr>
      <w:r w:rsidRPr="00F917E1">
        <w:rPr>
          <w:lang w:val="en-GB"/>
        </w:rPr>
        <w:t>The combustion of technological fuel takes place on a start-up combined gas burner.</w:t>
      </w:r>
    </w:p>
    <w:p w14:paraId="71DA6489" w14:textId="4EB6D9EA" w:rsidR="00F079CF" w:rsidRPr="00B0162F" w:rsidRDefault="00F917E1" w:rsidP="00CF4A3C">
      <w:pPr>
        <w:pStyle w:val="TCBNormalni"/>
        <w:rPr>
          <w:lang w:val="en-GB"/>
        </w:rPr>
      </w:pPr>
      <w:r w:rsidRPr="00F917E1">
        <w:rPr>
          <w:lang w:val="en-GB"/>
        </w:rPr>
        <w:t xml:space="preserve">The burner serves as a start-up </w:t>
      </w:r>
      <w:r>
        <w:rPr>
          <w:lang w:val="en-GB"/>
        </w:rPr>
        <w:t>one –</w:t>
      </w:r>
      <w:r w:rsidRPr="00F917E1">
        <w:rPr>
          <w:lang w:val="en-GB"/>
        </w:rPr>
        <w:t xml:space="preserve"> </w:t>
      </w:r>
      <w:r>
        <w:rPr>
          <w:lang w:val="en-GB"/>
        </w:rPr>
        <w:t xml:space="preserve">being </w:t>
      </w:r>
      <w:r w:rsidRPr="00F917E1">
        <w:rPr>
          <w:lang w:val="en-GB"/>
        </w:rPr>
        <w:t>operated with natural gas, or as a burner ensuring the burning of diluted oil emulsions.</w:t>
      </w:r>
      <w:r w:rsidR="00B5022B" w:rsidRPr="00B0162F">
        <w:rPr>
          <w:lang w:val="en-GB"/>
        </w:rPr>
        <w:t xml:space="preserve"> </w:t>
      </w:r>
    </w:p>
    <w:p w14:paraId="7CDEBF68" w14:textId="7A2D195D" w:rsidR="00C128DC" w:rsidRPr="00B0162F" w:rsidRDefault="00E06B7B" w:rsidP="00CF4A3C">
      <w:pPr>
        <w:pStyle w:val="TCBNormalni"/>
        <w:rPr>
          <w:lang w:val="en-GB"/>
        </w:rPr>
      </w:pPr>
      <w:r w:rsidRPr="00E06B7B">
        <w:rPr>
          <w:lang w:val="en-GB"/>
        </w:rPr>
        <w:t xml:space="preserve">The technological fuel is supplied through a pipeline from the storage tanks of the Z 25 oil emulsion </w:t>
      </w:r>
      <w:r>
        <w:rPr>
          <w:lang w:val="en-GB"/>
        </w:rPr>
        <w:t>building object</w:t>
      </w:r>
      <w:r w:rsidRPr="00E06B7B">
        <w:rPr>
          <w:lang w:val="en-GB"/>
        </w:rPr>
        <w:t xml:space="preserve"> and then through a return recirculation pipeline back to the tanks.</w:t>
      </w:r>
      <w:r w:rsidR="00B5022B" w:rsidRPr="00B0162F">
        <w:rPr>
          <w:lang w:val="en-GB"/>
        </w:rPr>
        <w:t xml:space="preserve"> </w:t>
      </w:r>
      <w:r w:rsidR="00F37925" w:rsidRPr="00B0162F">
        <w:rPr>
          <w:lang w:val="en-GB"/>
        </w:rPr>
        <w:t xml:space="preserve"> </w:t>
      </w:r>
    </w:p>
    <w:p w14:paraId="633483CF" w14:textId="7482296E" w:rsidR="00F079CF" w:rsidRPr="00B0162F" w:rsidRDefault="00F06C06" w:rsidP="00CF4A3C">
      <w:pPr>
        <w:pStyle w:val="TCBNormalni"/>
        <w:rPr>
          <w:lang w:val="en-GB"/>
        </w:rPr>
      </w:pPr>
      <w:r>
        <w:rPr>
          <w:lang w:val="en-GB"/>
        </w:rPr>
        <w:t>Burner type</w:t>
      </w:r>
      <w:r w:rsidR="00F079CF" w:rsidRPr="00B0162F">
        <w:rPr>
          <w:lang w:val="en-GB"/>
        </w:rPr>
        <w:t xml:space="preserve"> </w:t>
      </w:r>
      <w:r w:rsidR="00F079CF" w:rsidRPr="00B0162F">
        <w:rPr>
          <w:lang w:val="en-GB"/>
        </w:rPr>
        <w:tab/>
      </w:r>
      <w:r w:rsidR="00F079CF" w:rsidRPr="00B0162F">
        <w:rPr>
          <w:lang w:val="en-GB"/>
        </w:rPr>
        <w:tab/>
      </w:r>
      <w:r w:rsidR="00F079CF" w:rsidRPr="00B0162F">
        <w:rPr>
          <w:lang w:val="en-GB"/>
        </w:rPr>
        <w:tab/>
      </w:r>
      <w:r w:rsidR="00F079CF" w:rsidRPr="00B0162F">
        <w:rPr>
          <w:lang w:val="en-GB"/>
        </w:rPr>
        <w:tab/>
      </w:r>
      <w:r w:rsidR="00E516B7" w:rsidRPr="00B0162F">
        <w:rPr>
          <w:lang w:val="en-GB"/>
        </w:rPr>
        <w:tab/>
      </w:r>
      <w:r w:rsidR="00F079CF" w:rsidRPr="00B0162F">
        <w:rPr>
          <w:lang w:val="en-GB"/>
        </w:rPr>
        <w:t>BFG-18-GO</w:t>
      </w:r>
    </w:p>
    <w:p w14:paraId="760318D8" w14:textId="36CB1BEC" w:rsidR="00F079CF" w:rsidRPr="00B0162F" w:rsidRDefault="00F06C06" w:rsidP="00CF4A3C">
      <w:pPr>
        <w:pStyle w:val="TCBNormalni"/>
        <w:rPr>
          <w:lang w:val="en-GB"/>
        </w:rPr>
      </w:pPr>
      <w:r>
        <w:rPr>
          <w:lang w:val="en-GB"/>
        </w:rPr>
        <w:t>Burner power output</w:t>
      </w:r>
      <w:r w:rsidR="00F079CF" w:rsidRPr="00B0162F">
        <w:rPr>
          <w:lang w:val="en-GB"/>
        </w:rPr>
        <w:tab/>
      </w:r>
      <w:r w:rsidR="00F079CF" w:rsidRPr="00B0162F">
        <w:rPr>
          <w:lang w:val="en-GB"/>
        </w:rPr>
        <w:tab/>
      </w:r>
      <w:r w:rsidR="00F079CF" w:rsidRPr="00B0162F">
        <w:rPr>
          <w:lang w:val="en-GB"/>
        </w:rPr>
        <w:tab/>
      </w:r>
      <w:r w:rsidR="00F079CF" w:rsidRPr="00B0162F">
        <w:rPr>
          <w:lang w:val="en-GB"/>
        </w:rPr>
        <w:tab/>
        <w:t>max. 18</w:t>
      </w:r>
      <w:r>
        <w:rPr>
          <w:lang w:val="en-GB"/>
        </w:rPr>
        <w:t>.</w:t>
      </w:r>
      <w:r w:rsidR="00F079CF" w:rsidRPr="00B0162F">
        <w:rPr>
          <w:lang w:val="en-GB"/>
        </w:rPr>
        <w:t>3 MW</w:t>
      </w:r>
    </w:p>
    <w:p w14:paraId="3E39BAAF" w14:textId="4813DA78" w:rsidR="00216D24" w:rsidRPr="00B0162F" w:rsidRDefault="00F06C06" w:rsidP="00CF4A3C">
      <w:pPr>
        <w:pStyle w:val="TCBNormalni"/>
        <w:rPr>
          <w:lang w:val="en-GB"/>
        </w:rPr>
      </w:pPr>
      <w:r w:rsidRPr="00F06C06">
        <w:rPr>
          <w:lang w:val="en-GB"/>
        </w:rPr>
        <w:t>Fuel for the burner:</w:t>
      </w:r>
      <w:r w:rsidR="00216D24" w:rsidRPr="00B0162F">
        <w:rPr>
          <w:lang w:val="en-GB"/>
        </w:rPr>
        <w:t xml:space="preserve"> </w:t>
      </w:r>
      <w:r w:rsidR="00BC7CD6" w:rsidRPr="00B0162F">
        <w:rPr>
          <w:lang w:val="en-GB"/>
        </w:rPr>
        <w:tab/>
      </w:r>
      <w:r w:rsidR="00BC7CD6" w:rsidRPr="00B0162F">
        <w:rPr>
          <w:lang w:val="en-GB"/>
        </w:rPr>
        <w:tab/>
      </w:r>
      <w:r w:rsidR="00BC7CD6" w:rsidRPr="00B0162F">
        <w:rPr>
          <w:lang w:val="en-GB"/>
        </w:rPr>
        <w:tab/>
      </w:r>
      <w:r w:rsidR="00BC7CD6" w:rsidRPr="00B0162F">
        <w:rPr>
          <w:lang w:val="en-GB"/>
        </w:rPr>
        <w:tab/>
      </w:r>
      <w:r w:rsidRPr="00F06C06">
        <w:rPr>
          <w:lang w:val="en-GB"/>
        </w:rPr>
        <w:t xml:space="preserve">natural gas </w:t>
      </w:r>
      <w:r w:rsidR="004C213B" w:rsidRPr="00B0162F">
        <w:rPr>
          <w:lang w:val="en-GB"/>
        </w:rPr>
        <w:t xml:space="preserve">max. </w:t>
      </w:r>
      <w:r w:rsidR="00C128DC" w:rsidRPr="00B0162F">
        <w:rPr>
          <w:lang w:val="en-GB"/>
        </w:rPr>
        <w:t>1</w:t>
      </w:r>
      <w:r>
        <w:rPr>
          <w:lang w:val="en-GB"/>
        </w:rPr>
        <w:t>,</w:t>
      </w:r>
      <w:r w:rsidR="00C128DC" w:rsidRPr="00B0162F">
        <w:rPr>
          <w:lang w:val="en-GB"/>
        </w:rPr>
        <w:t>720 Nm</w:t>
      </w:r>
      <w:r w:rsidR="00C128DC" w:rsidRPr="00B0162F">
        <w:rPr>
          <w:vertAlign w:val="superscript"/>
          <w:lang w:val="en-GB"/>
        </w:rPr>
        <w:t>3</w:t>
      </w:r>
      <w:r w:rsidR="00C128DC" w:rsidRPr="00B0162F">
        <w:rPr>
          <w:lang w:val="en-GB"/>
        </w:rPr>
        <w:t>/h</w:t>
      </w:r>
      <w:r w:rsidR="008A0933" w:rsidRPr="00B0162F">
        <w:rPr>
          <w:lang w:val="en-GB"/>
        </w:rPr>
        <w:t xml:space="preserve"> 0</w:t>
      </w:r>
      <w:r>
        <w:rPr>
          <w:lang w:val="en-GB"/>
        </w:rPr>
        <w:t>.</w:t>
      </w:r>
      <w:r w:rsidR="008A0933" w:rsidRPr="00B0162F">
        <w:rPr>
          <w:lang w:val="en-GB"/>
        </w:rPr>
        <w:t>25 MPa(g)</w:t>
      </w:r>
    </w:p>
    <w:p w14:paraId="4121DC5F" w14:textId="4BA6EA12" w:rsidR="00216D24" w:rsidRPr="00B0162F" w:rsidRDefault="00F06C06" w:rsidP="00477306">
      <w:pPr>
        <w:pStyle w:val="TCBNormalni"/>
        <w:ind w:left="3545" w:firstLine="709"/>
        <w:rPr>
          <w:lang w:val="en-GB"/>
        </w:rPr>
      </w:pPr>
      <w:r w:rsidRPr="00F06C06">
        <w:rPr>
          <w:lang w:val="en-GB"/>
        </w:rPr>
        <w:t>oil emulsions – technological fuel</w:t>
      </w:r>
    </w:p>
    <w:p w14:paraId="26A44B88" w14:textId="68D5A412" w:rsidR="00AB6AA9" w:rsidRPr="00B0162F" w:rsidRDefault="00F06C06" w:rsidP="00F06C06">
      <w:pPr>
        <w:pStyle w:val="TCBNormalni"/>
        <w:ind w:left="4248" w:hanging="4248"/>
        <w:rPr>
          <w:lang w:val="en-GB"/>
        </w:rPr>
      </w:pPr>
      <w:r w:rsidRPr="00F06C06">
        <w:rPr>
          <w:lang w:val="en-GB"/>
        </w:rPr>
        <w:t xml:space="preserve">The amount of technological fuel burned </w:t>
      </w:r>
      <w:r w:rsidR="0007722A" w:rsidRPr="00B0162F">
        <w:rPr>
          <w:lang w:val="en-GB"/>
        </w:rPr>
        <w:tab/>
      </w:r>
      <w:r w:rsidR="00EF51A8" w:rsidRPr="00B0162F">
        <w:rPr>
          <w:lang w:val="en-GB"/>
        </w:rPr>
        <w:t>250 -</w:t>
      </w:r>
      <w:r w:rsidR="00AB6AA9" w:rsidRPr="00B0162F">
        <w:rPr>
          <w:lang w:val="en-GB"/>
        </w:rPr>
        <w:t xml:space="preserve"> 650 kg/h</w:t>
      </w:r>
      <w:r w:rsidR="00553F11" w:rsidRPr="00B0162F">
        <w:rPr>
          <w:lang w:val="en-GB"/>
        </w:rPr>
        <w:t xml:space="preserve">, </w:t>
      </w:r>
      <w:r w:rsidRPr="00F06C06">
        <w:rPr>
          <w:lang w:val="en-GB"/>
        </w:rPr>
        <w:t xml:space="preserve">in the campaign according to </w:t>
      </w:r>
      <w:r>
        <w:rPr>
          <w:lang w:val="en-GB"/>
        </w:rPr>
        <w:t xml:space="preserve">operation </w:t>
      </w:r>
      <w:r w:rsidRPr="00F06C06">
        <w:rPr>
          <w:lang w:val="en-GB"/>
        </w:rPr>
        <w:t xml:space="preserve">needs </w:t>
      </w:r>
    </w:p>
    <w:p w14:paraId="3EB76772" w14:textId="65EC1DF2" w:rsidR="00AB6AA9" w:rsidRPr="00B0162F" w:rsidRDefault="00F06C06" w:rsidP="00CF4A3C">
      <w:pPr>
        <w:pStyle w:val="TCBNormalni"/>
        <w:rPr>
          <w:lang w:val="en-GB"/>
        </w:rPr>
      </w:pPr>
      <w:r w:rsidRPr="00F06C06">
        <w:rPr>
          <w:lang w:val="en-GB"/>
        </w:rPr>
        <w:t xml:space="preserve">Viscosity </w:t>
      </w:r>
      <w:r>
        <w:rPr>
          <w:lang w:val="en-GB"/>
        </w:rPr>
        <w:t xml:space="preserve">in front of </w:t>
      </w:r>
      <w:r w:rsidRPr="00F06C06">
        <w:rPr>
          <w:lang w:val="en-GB"/>
        </w:rPr>
        <w:t xml:space="preserve">the burner </w:t>
      </w:r>
      <w:r w:rsidR="00EF51A8" w:rsidRPr="00B0162F">
        <w:rPr>
          <w:lang w:val="en-GB"/>
        </w:rPr>
        <w:t xml:space="preserve"> </w:t>
      </w:r>
      <w:r w:rsidR="00D61322" w:rsidRPr="00B0162F">
        <w:rPr>
          <w:lang w:val="en-GB"/>
        </w:rPr>
        <w:tab/>
      </w:r>
      <w:r w:rsidR="00BC7CD6" w:rsidRPr="00B0162F">
        <w:rPr>
          <w:lang w:val="en-GB"/>
        </w:rPr>
        <w:tab/>
      </w:r>
      <w:r w:rsidR="00BC7CD6" w:rsidRPr="00B0162F">
        <w:rPr>
          <w:lang w:val="en-GB"/>
        </w:rPr>
        <w:tab/>
      </w:r>
      <w:r w:rsidR="00EF51A8" w:rsidRPr="00B0162F">
        <w:rPr>
          <w:lang w:val="en-GB"/>
        </w:rPr>
        <w:t>20 cst</w:t>
      </w:r>
    </w:p>
    <w:p w14:paraId="23C2441D" w14:textId="065688BD" w:rsidR="00EF51A8" w:rsidRPr="00B0162F" w:rsidRDefault="00F06C06" w:rsidP="00CF4A3C">
      <w:pPr>
        <w:pStyle w:val="TCBNormalni"/>
        <w:rPr>
          <w:lang w:val="en-GB"/>
        </w:rPr>
      </w:pPr>
      <w:r>
        <w:rPr>
          <w:lang w:val="en-GB"/>
        </w:rPr>
        <w:t>Fuel temperature</w:t>
      </w:r>
      <w:r w:rsidR="00D61322" w:rsidRPr="00B0162F">
        <w:rPr>
          <w:lang w:val="en-GB"/>
        </w:rPr>
        <w:tab/>
      </w:r>
      <w:r w:rsidR="00D61322" w:rsidRPr="00B0162F">
        <w:rPr>
          <w:lang w:val="en-GB"/>
        </w:rPr>
        <w:tab/>
      </w:r>
      <w:r w:rsidR="00D61322" w:rsidRPr="00B0162F">
        <w:rPr>
          <w:lang w:val="en-GB"/>
        </w:rPr>
        <w:tab/>
      </w:r>
      <w:r w:rsidR="00BC7CD6" w:rsidRPr="00B0162F">
        <w:rPr>
          <w:lang w:val="en-GB"/>
        </w:rPr>
        <w:tab/>
      </w:r>
      <w:r w:rsidR="00EF51A8" w:rsidRPr="00B0162F">
        <w:rPr>
          <w:lang w:val="en-GB"/>
        </w:rPr>
        <w:t>40-65 °C</w:t>
      </w:r>
    </w:p>
    <w:p w14:paraId="49BD450F" w14:textId="52166132" w:rsidR="00803FF2" w:rsidRPr="00B0162F" w:rsidRDefault="00F06C06" w:rsidP="00CF4A3C">
      <w:pPr>
        <w:pStyle w:val="TCBNormalni"/>
        <w:rPr>
          <w:lang w:val="en-GB"/>
        </w:rPr>
      </w:pPr>
      <w:r>
        <w:rPr>
          <w:lang w:val="en-GB"/>
        </w:rPr>
        <w:t>Fuel pressure in front of the control valve</w:t>
      </w:r>
      <w:r w:rsidR="00BC7CD6" w:rsidRPr="00B0162F">
        <w:rPr>
          <w:lang w:val="en-GB"/>
        </w:rPr>
        <w:tab/>
      </w:r>
      <w:r w:rsidR="00803FF2" w:rsidRPr="00B0162F">
        <w:rPr>
          <w:lang w:val="en-GB"/>
        </w:rPr>
        <w:t xml:space="preserve">1 </w:t>
      </w:r>
      <w:r>
        <w:rPr>
          <w:lang w:val="en-GB"/>
        </w:rPr>
        <w:t>to</w:t>
      </w:r>
      <w:r w:rsidR="00803FF2" w:rsidRPr="00B0162F">
        <w:rPr>
          <w:lang w:val="en-GB"/>
        </w:rPr>
        <w:t xml:space="preserve"> 1</w:t>
      </w:r>
      <w:r>
        <w:rPr>
          <w:lang w:val="en-GB"/>
        </w:rPr>
        <w:t>.</w:t>
      </w:r>
      <w:r w:rsidR="00803FF2" w:rsidRPr="00B0162F">
        <w:rPr>
          <w:lang w:val="en-GB"/>
        </w:rPr>
        <w:t>2 MPa</w:t>
      </w:r>
    </w:p>
    <w:p w14:paraId="41DE2C1A" w14:textId="737A3AAB" w:rsidR="00263DD5" w:rsidRPr="00B0162F" w:rsidRDefault="00F06C06" w:rsidP="00CF4A3C">
      <w:pPr>
        <w:pStyle w:val="TCBNormalni"/>
        <w:rPr>
          <w:lang w:val="en-GB"/>
        </w:rPr>
      </w:pPr>
      <w:r>
        <w:rPr>
          <w:lang w:val="en-GB"/>
        </w:rPr>
        <w:t>Fuel pressure in front of the burner</w:t>
      </w:r>
      <w:r w:rsidR="00263DD5" w:rsidRPr="00B0162F">
        <w:rPr>
          <w:lang w:val="en-GB"/>
        </w:rPr>
        <w:tab/>
      </w:r>
      <w:r w:rsidR="00263DD5" w:rsidRPr="00B0162F">
        <w:rPr>
          <w:lang w:val="en-GB"/>
        </w:rPr>
        <w:tab/>
        <w:t>0</w:t>
      </w:r>
      <w:r>
        <w:rPr>
          <w:lang w:val="en-GB"/>
        </w:rPr>
        <w:t>.</w:t>
      </w:r>
      <w:r w:rsidR="00091452" w:rsidRPr="00B0162F">
        <w:rPr>
          <w:lang w:val="en-GB"/>
        </w:rPr>
        <w:t>4 MPa(g)</w:t>
      </w:r>
    </w:p>
    <w:p w14:paraId="3373CF8F" w14:textId="5CE2F6CA" w:rsidR="002457D3" w:rsidRPr="00B0162F" w:rsidRDefault="00056D73" w:rsidP="00CF4A3C">
      <w:pPr>
        <w:pStyle w:val="TCBNormalni"/>
        <w:rPr>
          <w:lang w:val="en-GB"/>
        </w:rPr>
      </w:pPr>
      <w:r>
        <w:rPr>
          <w:lang w:val="en-GB"/>
        </w:rPr>
        <w:t>Spraying medium for the burner</w:t>
      </w:r>
      <w:r w:rsidR="000B7DBB" w:rsidRPr="00B0162F">
        <w:rPr>
          <w:lang w:val="en-GB"/>
        </w:rPr>
        <w:t xml:space="preserve"> </w:t>
      </w:r>
      <w:r w:rsidR="002457D3" w:rsidRPr="00B0162F">
        <w:rPr>
          <w:lang w:val="en-GB"/>
        </w:rPr>
        <w:tab/>
      </w:r>
      <w:r w:rsidR="000B7DBB" w:rsidRPr="00B0162F">
        <w:rPr>
          <w:lang w:val="en-GB"/>
        </w:rPr>
        <w:tab/>
      </w:r>
      <w:r>
        <w:rPr>
          <w:lang w:val="en-GB"/>
        </w:rPr>
        <w:t xml:space="preserve">air of </w:t>
      </w:r>
      <w:r w:rsidR="002457D3" w:rsidRPr="00B0162F">
        <w:rPr>
          <w:lang w:val="en-GB"/>
        </w:rPr>
        <w:t>0</w:t>
      </w:r>
      <w:r>
        <w:rPr>
          <w:lang w:val="en-GB"/>
        </w:rPr>
        <w:t>.</w:t>
      </w:r>
      <w:r w:rsidR="002457D3" w:rsidRPr="00B0162F">
        <w:rPr>
          <w:lang w:val="en-GB"/>
        </w:rPr>
        <w:t>5 MPa</w:t>
      </w:r>
    </w:p>
    <w:p w14:paraId="2D198DA3" w14:textId="2DA1731E" w:rsidR="00EF51A8" w:rsidRPr="00B0162F" w:rsidRDefault="00056D73" w:rsidP="00CF4A3C">
      <w:pPr>
        <w:pStyle w:val="TCBNormalni"/>
        <w:rPr>
          <w:lang w:val="en-GB"/>
        </w:rPr>
      </w:pPr>
      <w:r w:rsidRPr="00056D73">
        <w:rPr>
          <w:lang w:val="en-GB"/>
        </w:rPr>
        <w:t>Technological fuel is burned only during the period when there is no gas in operation and the temperature in the combustion chamber is at least 850°C.</w:t>
      </w:r>
    </w:p>
    <w:p w14:paraId="36E9D43B" w14:textId="63971716" w:rsidR="00FC57A3" w:rsidRPr="00B0162F" w:rsidRDefault="00056D73" w:rsidP="00CF4A3C">
      <w:pPr>
        <w:pStyle w:val="TCBNormalni"/>
        <w:rPr>
          <w:lang w:val="en-GB"/>
        </w:rPr>
      </w:pPr>
      <w:r w:rsidRPr="00056D73">
        <w:rPr>
          <w:lang w:val="en-GB"/>
        </w:rPr>
        <w:t xml:space="preserve">The burner is </w:t>
      </w:r>
      <w:r>
        <w:rPr>
          <w:lang w:val="en-GB"/>
        </w:rPr>
        <w:t xml:space="preserve">provided </w:t>
      </w:r>
      <w:r w:rsidRPr="00056D73">
        <w:rPr>
          <w:lang w:val="en-GB"/>
        </w:rPr>
        <w:t xml:space="preserve">with a flame </w:t>
      </w:r>
      <w:r>
        <w:rPr>
          <w:lang w:val="en-GB"/>
        </w:rPr>
        <w:t>watcher</w:t>
      </w:r>
      <w:r w:rsidR="00803473" w:rsidRPr="00B0162F">
        <w:rPr>
          <w:lang w:val="en-GB"/>
        </w:rPr>
        <w:t xml:space="preserve">. </w:t>
      </w:r>
      <w:r w:rsidR="00FC57A3" w:rsidRPr="00B0162F">
        <w:rPr>
          <w:lang w:val="en-GB"/>
        </w:rPr>
        <w:t xml:space="preserve"> </w:t>
      </w:r>
    </w:p>
    <w:p w14:paraId="20D76AFE" w14:textId="09BD4EF1" w:rsidR="00F00372" w:rsidRPr="00B0162F" w:rsidRDefault="00056D73" w:rsidP="00CF4A3C">
      <w:pPr>
        <w:pStyle w:val="TCBNormalni"/>
        <w:rPr>
          <w:lang w:val="en-GB"/>
        </w:rPr>
      </w:pPr>
      <w:r w:rsidRPr="00056D73">
        <w:rPr>
          <w:lang w:val="en-GB"/>
        </w:rPr>
        <w:t>Auxiliary, the medium is the cooling air of the burner.</w:t>
      </w:r>
    </w:p>
    <w:p w14:paraId="77C425E5" w14:textId="3405B852" w:rsidR="00C5247B" w:rsidRPr="00B0162F" w:rsidRDefault="00056D73" w:rsidP="00D0512A">
      <w:pPr>
        <w:pStyle w:val="TCBNormalni"/>
        <w:rPr>
          <w:lang w:val="en-GB"/>
        </w:rPr>
      </w:pPr>
      <w:r w:rsidRPr="00056D73">
        <w:rPr>
          <w:lang w:val="en-GB"/>
        </w:rPr>
        <w:t>Pr</w:t>
      </w:r>
      <w:r>
        <w:rPr>
          <w:lang w:val="en-GB"/>
        </w:rPr>
        <w:t>eliminary</w:t>
      </w:r>
      <w:r w:rsidRPr="00056D73">
        <w:rPr>
          <w:lang w:val="en-GB"/>
        </w:rPr>
        <w:t xml:space="preserve"> provision</w:t>
      </w:r>
      <w:r>
        <w:rPr>
          <w:lang w:val="en-GB"/>
        </w:rPr>
        <w:t xml:space="preserve">al measures </w:t>
      </w:r>
      <w:r w:rsidRPr="00056D73">
        <w:rPr>
          <w:lang w:val="en-GB"/>
        </w:rPr>
        <w:t xml:space="preserve">provided by the CLIENT before the </w:t>
      </w:r>
      <w:r w:rsidR="00C07C38">
        <w:rPr>
          <w:lang w:val="en-GB"/>
        </w:rPr>
        <w:t xml:space="preserve">project </w:t>
      </w:r>
      <w:r w:rsidRPr="00056D73">
        <w:rPr>
          <w:lang w:val="en-GB"/>
        </w:rPr>
        <w:t>start</w:t>
      </w:r>
      <w:r w:rsidR="00C07C38">
        <w:rPr>
          <w:lang w:val="en-GB"/>
        </w:rPr>
        <w:t>ing.</w:t>
      </w:r>
    </w:p>
    <w:p w14:paraId="72BE9B8E" w14:textId="2F409ACA" w:rsidR="00D0512A" w:rsidRPr="00B0162F" w:rsidRDefault="00C07C38" w:rsidP="00D0512A">
      <w:pPr>
        <w:pStyle w:val="TCBNormalni"/>
        <w:rPr>
          <w:lang w:val="en-GB"/>
        </w:rPr>
      </w:pPr>
      <w:r>
        <w:rPr>
          <w:lang w:val="en-GB"/>
        </w:rPr>
        <w:t>C</w:t>
      </w:r>
      <w:r w:rsidRPr="00C07C38">
        <w:rPr>
          <w:lang w:val="en-GB"/>
        </w:rPr>
        <w:t>urrently, a temporary adjustment is being made during the K80 re</w:t>
      </w:r>
      <w:r>
        <w:rPr>
          <w:lang w:val="en-GB"/>
        </w:rPr>
        <w:t>furbishment</w:t>
      </w:r>
      <w:r w:rsidRPr="00C07C38">
        <w:rPr>
          <w:lang w:val="en-GB"/>
        </w:rPr>
        <w:t xml:space="preserve"> to ensure combustion on the K90 boiler during the K80 </w:t>
      </w:r>
      <w:r>
        <w:rPr>
          <w:lang w:val="en-GB"/>
        </w:rPr>
        <w:t>refurbishment</w:t>
      </w:r>
      <w:r w:rsidRPr="00C07C38">
        <w:rPr>
          <w:lang w:val="en-GB"/>
        </w:rPr>
        <w:t>. Th</w:t>
      </w:r>
      <w:r w:rsidR="00050E0C">
        <w:rPr>
          <w:lang w:val="en-GB"/>
        </w:rPr>
        <w:t>ese</w:t>
      </w:r>
      <w:r w:rsidRPr="00C07C38">
        <w:rPr>
          <w:lang w:val="en-GB"/>
        </w:rPr>
        <w:t xml:space="preserve"> provisional </w:t>
      </w:r>
      <w:r>
        <w:rPr>
          <w:lang w:val="en-GB"/>
        </w:rPr>
        <w:t xml:space="preserve">measures </w:t>
      </w:r>
      <w:r w:rsidRPr="00C07C38">
        <w:rPr>
          <w:lang w:val="en-GB"/>
        </w:rPr>
        <w:t xml:space="preserve">deal with the introduction of technological fuel to the K90 and </w:t>
      </w:r>
      <w:r>
        <w:rPr>
          <w:lang w:val="en-GB"/>
        </w:rPr>
        <w:t xml:space="preserve">moving </w:t>
      </w:r>
      <w:r w:rsidRPr="00C07C38">
        <w:rPr>
          <w:lang w:val="en-GB"/>
        </w:rPr>
        <w:t xml:space="preserve">the combined burner to the K90. The original gas start-up burner from the K90 will be </w:t>
      </w:r>
      <w:r>
        <w:rPr>
          <w:lang w:val="en-GB"/>
        </w:rPr>
        <w:t xml:space="preserve">moved </w:t>
      </w:r>
      <w:r w:rsidRPr="00C07C38">
        <w:rPr>
          <w:lang w:val="en-GB"/>
        </w:rPr>
        <w:t xml:space="preserve">to the K80, including intervention in the electrical part and the measurement and </w:t>
      </w:r>
      <w:r>
        <w:rPr>
          <w:lang w:val="en-GB"/>
        </w:rPr>
        <w:t>control</w:t>
      </w:r>
      <w:r w:rsidRPr="00C07C38">
        <w:rPr>
          <w:lang w:val="en-GB"/>
        </w:rPr>
        <w:t xml:space="preserve"> part.</w:t>
      </w:r>
    </w:p>
    <w:p w14:paraId="558EC6FD" w14:textId="37CA70CC" w:rsidR="006A6466" w:rsidRDefault="006A6466" w:rsidP="00CF4A3C">
      <w:pPr>
        <w:pStyle w:val="TCBNormalni"/>
        <w:rPr>
          <w:lang w:val="en-GB"/>
        </w:rPr>
      </w:pPr>
    </w:p>
    <w:p w14:paraId="6C5604B8" w14:textId="3AFFF30A" w:rsidR="00A60935" w:rsidRDefault="00A60935" w:rsidP="00CF4A3C">
      <w:pPr>
        <w:pStyle w:val="TCBNormalni"/>
        <w:rPr>
          <w:lang w:val="en-GB"/>
        </w:rPr>
      </w:pPr>
    </w:p>
    <w:p w14:paraId="081BAB91" w14:textId="77777777" w:rsidR="00A60935" w:rsidRDefault="00A60935" w:rsidP="00CF4A3C">
      <w:pPr>
        <w:pStyle w:val="TCBNormalni"/>
        <w:rPr>
          <w:lang w:val="en-GB"/>
        </w:rPr>
      </w:pPr>
    </w:p>
    <w:p w14:paraId="16821034" w14:textId="77777777" w:rsidR="00101C55" w:rsidRDefault="00101C55" w:rsidP="00CF4A3C">
      <w:pPr>
        <w:pStyle w:val="TCBNormalni"/>
        <w:rPr>
          <w:lang w:val="en-GB"/>
        </w:rPr>
      </w:pPr>
    </w:p>
    <w:p w14:paraId="20A7A15F" w14:textId="77777777" w:rsidR="00101C55" w:rsidRPr="00B0162F" w:rsidRDefault="00101C55" w:rsidP="00CF4A3C">
      <w:pPr>
        <w:pStyle w:val="TCBNormalni"/>
        <w:rPr>
          <w:lang w:val="en-GB"/>
        </w:rPr>
      </w:pPr>
    </w:p>
    <w:p w14:paraId="64C94C09" w14:textId="54FC0186" w:rsidR="00990F50" w:rsidRPr="00B0162F" w:rsidRDefault="00990F50" w:rsidP="00990F50">
      <w:pPr>
        <w:pStyle w:val="TCBNormalni"/>
        <w:numPr>
          <w:ilvl w:val="0"/>
          <w:numId w:val="123"/>
        </w:numPr>
        <w:rPr>
          <w:lang w:val="en-GB"/>
        </w:rPr>
      </w:pPr>
      <w:r>
        <w:rPr>
          <w:b/>
          <w:bCs/>
          <w:lang w:val="en-GB"/>
        </w:rPr>
        <w:lastRenderedPageBreak/>
        <w:t>Flue gas fan</w:t>
      </w:r>
      <w:r w:rsidRPr="00B0162F">
        <w:rPr>
          <w:b/>
          <w:bCs/>
          <w:lang w:val="en-GB"/>
        </w:rPr>
        <w:t xml:space="preserve"> </w:t>
      </w:r>
    </w:p>
    <w:tbl>
      <w:tblPr>
        <w:tblW w:w="8208" w:type="dxa"/>
        <w:tblCellMar>
          <w:left w:w="70" w:type="dxa"/>
          <w:right w:w="70" w:type="dxa"/>
        </w:tblCellMar>
        <w:tblLook w:val="04A0" w:firstRow="1" w:lastRow="0" w:firstColumn="1" w:lastColumn="0" w:noHBand="0" w:noVBand="1"/>
      </w:tblPr>
      <w:tblGrid>
        <w:gridCol w:w="4531"/>
        <w:gridCol w:w="3677"/>
      </w:tblGrid>
      <w:tr w:rsidR="00F079CF" w:rsidRPr="00283A06" w14:paraId="67E8AE4B" w14:textId="77777777" w:rsidTr="00F079CF">
        <w:trPr>
          <w:trHeight w:val="300"/>
        </w:trPr>
        <w:tc>
          <w:tcPr>
            <w:tcW w:w="820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46A2A62" w14:textId="5A242840" w:rsidR="00F079CF" w:rsidRPr="00283A06" w:rsidRDefault="00101C55"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 xml:space="preserve">Basic parameters of the flue gas fan </w:t>
            </w:r>
          </w:p>
        </w:tc>
      </w:tr>
      <w:tr w:rsidR="00F079CF" w:rsidRPr="00283A06" w14:paraId="33D69DEF" w14:textId="77777777" w:rsidTr="009E2779">
        <w:trPr>
          <w:trHeight w:val="30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4735207" w14:textId="6AC7883E" w:rsidR="00F079CF" w:rsidRPr="00283A06" w:rsidRDefault="00101C55"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Fan control</w:t>
            </w:r>
            <w:r w:rsidR="00F079CF" w:rsidRPr="00283A06">
              <w:rPr>
                <w:rFonts w:ascii="Arial" w:eastAsia="Times New Roman" w:hAnsi="Arial" w:cs="Arial"/>
                <w:color w:val="000000"/>
                <w:sz w:val="20"/>
                <w:szCs w:val="20"/>
                <w:lang w:val="en-GB" w:eastAsia="zh-CN"/>
              </w:rPr>
              <w:t xml:space="preserve"> </w:t>
            </w:r>
          </w:p>
        </w:tc>
        <w:tc>
          <w:tcPr>
            <w:tcW w:w="3677" w:type="dxa"/>
            <w:tcBorders>
              <w:top w:val="nil"/>
              <w:left w:val="nil"/>
              <w:bottom w:val="single" w:sz="4" w:space="0" w:color="auto"/>
              <w:right w:val="single" w:sz="4" w:space="0" w:color="auto"/>
            </w:tcBorders>
            <w:shd w:val="clear" w:color="auto" w:fill="auto"/>
            <w:noWrap/>
            <w:vAlign w:val="center"/>
            <w:hideMark/>
          </w:tcPr>
          <w:p w14:paraId="371ECE21" w14:textId="500827F5" w:rsidR="00F079CF" w:rsidRPr="00283A06" w:rsidRDefault="00101C55"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Throttling on suction side + speed</w:t>
            </w:r>
          </w:p>
        </w:tc>
      </w:tr>
      <w:tr w:rsidR="00F079CF" w:rsidRPr="00283A06" w14:paraId="2E07BA33" w14:textId="77777777" w:rsidTr="009E2779">
        <w:trPr>
          <w:trHeight w:val="30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B759A69" w14:textId="3D081ECB" w:rsidR="00F079CF" w:rsidRPr="00283A06" w:rsidRDefault="00101C55"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Volume delivered</w:t>
            </w:r>
            <w:r w:rsidR="00F079CF" w:rsidRPr="00283A06">
              <w:rPr>
                <w:rFonts w:ascii="Arial" w:eastAsia="Times New Roman" w:hAnsi="Arial" w:cs="Arial"/>
                <w:color w:val="000000"/>
                <w:sz w:val="20"/>
                <w:szCs w:val="20"/>
                <w:lang w:val="en-GB" w:eastAsia="zh-CN"/>
              </w:rPr>
              <w:t xml:space="preserve"> </w:t>
            </w:r>
          </w:p>
        </w:tc>
        <w:tc>
          <w:tcPr>
            <w:tcW w:w="3677" w:type="dxa"/>
            <w:tcBorders>
              <w:top w:val="nil"/>
              <w:left w:val="nil"/>
              <w:bottom w:val="single" w:sz="4" w:space="0" w:color="auto"/>
              <w:right w:val="single" w:sz="4" w:space="0" w:color="auto"/>
            </w:tcBorders>
            <w:shd w:val="clear" w:color="auto" w:fill="auto"/>
            <w:noWrap/>
            <w:vAlign w:val="center"/>
            <w:hideMark/>
          </w:tcPr>
          <w:p w14:paraId="79B19E02" w14:textId="33B872FB" w:rsidR="00F079CF" w:rsidRPr="00283A06" w:rsidRDefault="00F079CF"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64</w:t>
            </w:r>
            <w:r w:rsidR="00101C55" w:rsidRPr="00283A06">
              <w:rPr>
                <w:rFonts w:ascii="Arial" w:eastAsia="Times New Roman" w:hAnsi="Arial" w:cs="Arial"/>
                <w:color w:val="000000"/>
                <w:sz w:val="20"/>
                <w:szCs w:val="20"/>
                <w:lang w:val="en-GB" w:eastAsia="zh-CN"/>
              </w:rPr>
              <w:t>.</w:t>
            </w:r>
            <w:r w:rsidRPr="00283A06">
              <w:rPr>
                <w:rFonts w:ascii="Arial" w:eastAsia="Times New Roman" w:hAnsi="Arial" w:cs="Arial"/>
                <w:color w:val="000000"/>
                <w:sz w:val="20"/>
                <w:szCs w:val="20"/>
                <w:lang w:val="en-GB" w:eastAsia="zh-CN"/>
              </w:rPr>
              <w:t>86 m</w:t>
            </w:r>
            <w:r w:rsidRPr="00283A06">
              <w:rPr>
                <w:rFonts w:ascii="Arial" w:eastAsia="Times New Roman" w:hAnsi="Arial" w:cs="Arial"/>
                <w:color w:val="000000"/>
                <w:sz w:val="20"/>
                <w:szCs w:val="20"/>
                <w:vertAlign w:val="superscript"/>
                <w:lang w:val="en-GB" w:eastAsia="zh-CN"/>
              </w:rPr>
              <w:t>3</w:t>
            </w:r>
            <w:r w:rsidRPr="00283A06">
              <w:rPr>
                <w:rFonts w:ascii="Arial" w:eastAsia="Times New Roman" w:hAnsi="Arial" w:cs="Arial"/>
                <w:color w:val="000000"/>
                <w:sz w:val="20"/>
                <w:szCs w:val="20"/>
                <w:lang w:val="en-GB" w:eastAsia="zh-CN"/>
              </w:rPr>
              <w:t>/s</w:t>
            </w:r>
          </w:p>
        </w:tc>
      </w:tr>
      <w:tr w:rsidR="00F079CF" w:rsidRPr="00283A06" w14:paraId="22320E12" w14:textId="77777777" w:rsidTr="009E2779">
        <w:trPr>
          <w:trHeight w:val="30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797EF996" w14:textId="3A7B4EAF" w:rsidR="00F079CF" w:rsidRPr="00283A06" w:rsidRDefault="00101C55"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 xml:space="preserve">Flue gas operating temperature </w:t>
            </w:r>
          </w:p>
        </w:tc>
        <w:tc>
          <w:tcPr>
            <w:tcW w:w="3677" w:type="dxa"/>
            <w:tcBorders>
              <w:top w:val="nil"/>
              <w:left w:val="nil"/>
              <w:bottom w:val="single" w:sz="4" w:space="0" w:color="auto"/>
              <w:right w:val="single" w:sz="4" w:space="0" w:color="auto"/>
            </w:tcBorders>
            <w:shd w:val="clear" w:color="auto" w:fill="auto"/>
            <w:noWrap/>
            <w:vAlign w:val="center"/>
            <w:hideMark/>
          </w:tcPr>
          <w:p w14:paraId="1739DF23" w14:textId="77777777" w:rsidR="00F079CF" w:rsidRPr="00283A06" w:rsidRDefault="00F079CF"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150°C</w:t>
            </w:r>
          </w:p>
        </w:tc>
      </w:tr>
      <w:tr w:rsidR="00F079CF" w:rsidRPr="00283A06" w14:paraId="331050F4" w14:textId="77777777" w:rsidTr="009E2779">
        <w:trPr>
          <w:trHeight w:val="54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75527F89" w14:textId="70D8428B" w:rsidR="00F079CF" w:rsidRPr="00283A06" w:rsidRDefault="00101C55"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Density</w:t>
            </w:r>
          </w:p>
        </w:tc>
        <w:tc>
          <w:tcPr>
            <w:tcW w:w="3677" w:type="dxa"/>
            <w:tcBorders>
              <w:top w:val="nil"/>
              <w:left w:val="nil"/>
              <w:bottom w:val="single" w:sz="4" w:space="0" w:color="auto"/>
              <w:right w:val="single" w:sz="4" w:space="0" w:color="auto"/>
            </w:tcBorders>
            <w:shd w:val="clear" w:color="auto" w:fill="auto"/>
            <w:noWrap/>
            <w:vAlign w:val="center"/>
            <w:hideMark/>
          </w:tcPr>
          <w:p w14:paraId="78F3910B" w14:textId="7C3328F3" w:rsidR="00F079CF" w:rsidRPr="00283A06" w:rsidRDefault="00F079CF"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0</w:t>
            </w:r>
            <w:r w:rsidR="00101C55" w:rsidRPr="00283A06">
              <w:rPr>
                <w:rFonts w:ascii="Arial" w:eastAsia="Times New Roman" w:hAnsi="Arial" w:cs="Arial"/>
                <w:color w:val="000000"/>
                <w:sz w:val="20"/>
                <w:szCs w:val="20"/>
                <w:lang w:val="en-GB" w:eastAsia="zh-CN"/>
              </w:rPr>
              <w:t>.</w:t>
            </w:r>
            <w:r w:rsidRPr="00283A06">
              <w:rPr>
                <w:rFonts w:ascii="Arial" w:eastAsia="Times New Roman" w:hAnsi="Arial" w:cs="Arial"/>
                <w:color w:val="000000"/>
                <w:sz w:val="20"/>
                <w:szCs w:val="20"/>
                <w:lang w:val="en-GB" w:eastAsia="zh-CN"/>
              </w:rPr>
              <w:t>8032 kg/m</w:t>
            </w:r>
            <w:r w:rsidRPr="00283A06">
              <w:rPr>
                <w:rFonts w:ascii="Arial" w:eastAsia="Times New Roman" w:hAnsi="Arial" w:cs="Arial"/>
                <w:color w:val="000000"/>
                <w:sz w:val="20"/>
                <w:szCs w:val="20"/>
                <w:vertAlign w:val="superscript"/>
                <w:lang w:val="en-GB" w:eastAsia="zh-CN"/>
              </w:rPr>
              <w:t>3</w:t>
            </w:r>
          </w:p>
        </w:tc>
      </w:tr>
      <w:tr w:rsidR="00F079CF" w:rsidRPr="00283A06" w14:paraId="18DCB768" w14:textId="77777777" w:rsidTr="009E2779">
        <w:trPr>
          <w:trHeight w:val="236"/>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13FE6128" w14:textId="77777777" w:rsidR="00F079CF" w:rsidRPr="00283A06" w:rsidRDefault="00F079CF"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 xml:space="preserve">Δ p </w:t>
            </w:r>
          </w:p>
        </w:tc>
        <w:tc>
          <w:tcPr>
            <w:tcW w:w="3677" w:type="dxa"/>
            <w:tcBorders>
              <w:top w:val="nil"/>
              <w:left w:val="nil"/>
              <w:bottom w:val="single" w:sz="4" w:space="0" w:color="auto"/>
              <w:right w:val="single" w:sz="4" w:space="0" w:color="auto"/>
            </w:tcBorders>
            <w:shd w:val="clear" w:color="auto" w:fill="auto"/>
            <w:noWrap/>
            <w:vAlign w:val="center"/>
            <w:hideMark/>
          </w:tcPr>
          <w:p w14:paraId="20E1FE12" w14:textId="73C03C26" w:rsidR="00F079CF" w:rsidRPr="00283A06" w:rsidRDefault="00F079CF"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6</w:t>
            </w:r>
            <w:r w:rsidR="00101C55" w:rsidRPr="00283A06">
              <w:rPr>
                <w:rFonts w:ascii="Arial" w:eastAsia="Times New Roman" w:hAnsi="Arial" w:cs="Arial"/>
                <w:color w:val="000000"/>
                <w:sz w:val="20"/>
                <w:szCs w:val="20"/>
                <w:lang w:val="en-GB" w:eastAsia="zh-CN"/>
              </w:rPr>
              <w:t>.</w:t>
            </w:r>
            <w:r w:rsidRPr="00283A06">
              <w:rPr>
                <w:rFonts w:ascii="Arial" w:eastAsia="Times New Roman" w:hAnsi="Arial" w:cs="Arial"/>
                <w:color w:val="000000"/>
                <w:sz w:val="20"/>
                <w:szCs w:val="20"/>
                <w:lang w:val="en-GB" w:eastAsia="zh-CN"/>
              </w:rPr>
              <w:t>045 kPa</w:t>
            </w:r>
          </w:p>
        </w:tc>
      </w:tr>
      <w:tr w:rsidR="00F079CF" w:rsidRPr="00283A06" w14:paraId="257B5680" w14:textId="77777777" w:rsidTr="009E2779">
        <w:trPr>
          <w:trHeight w:val="30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674D377" w14:textId="15453617" w:rsidR="00F079CF" w:rsidRPr="00283A06" w:rsidRDefault="00101C55"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Fan speed</w:t>
            </w:r>
            <w:r w:rsidR="00F079CF" w:rsidRPr="00283A06">
              <w:rPr>
                <w:rFonts w:ascii="Arial" w:eastAsia="Times New Roman" w:hAnsi="Arial" w:cs="Arial"/>
                <w:color w:val="000000"/>
                <w:sz w:val="20"/>
                <w:szCs w:val="20"/>
                <w:lang w:val="en-GB" w:eastAsia="zh-CN"/>
              </w:rPr>
              <w:t xml:space="preserve"> </w:t>
            </w:r>
          </w:p>
        </w:tc>
        <w:tc>
          <w:tcPr>
            <w:tcW w:w="3677" w:type="dxa"/>
            <w:tcBorders>
              <w:top w:val="nil"/>
              <w:left w:val="nil"/>
              <w:bottom w:val="single" w:sz="4" w:space="0" w:color="auto"/>
              <w:right w:val="single" w:sz="4" w:space="0" w:color="auto"/>
            </w:tcBorders>
            <w:shd w:val="clear" w:color="auto" w:fill="auto"/>
            <w:noWrap/>
            <w:vAlign w:val="center"/>
            <w:hideMark/>
          </w:tcPr>
          <w:p w14:paraId="2AE16F66" w14:textId="1B38C6AE" w:rsidR="00F079CF" w:rsidRPr="00283A06" w:rsidRDefault="00F079CF"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1</w:t>
            </w:r>
            <w:r w:rsidR="00101C55" w:rsidRPr="00283A06">
              <w:rPr>
                <w:rFonts w:ascii="Arial" w:eastAsia="Times New Roman" w:hAnsi="Arial" w:cs="Arial"/>
                <w:color w:val="000000"/>
                <w:sz w:val="20"/>
                <w:szCs w:val="20"/>
                <w:lang w:val="en-GB" w:eastAsia="zh-CN"/>
              </w:rPr>
              <w:t>,</w:t>
            </w:r>
            <w:r w:rsidRPr="00283A06">
              <w:rPr>
                <w:rFonts w:ascii="Arial" w:eastAsia="Times New Roman" w:hAnsi="Arial" w:cs="Arial"/>
                <w:color w:val="000000"/>
                <w:sz w:val="20"/>
                <w:szCs w:val="20"/>
                <w:lang w:val="en-GB" w:eastAsia="zh-CN"/>
              </w:rPr>
              <w:t>447 1/min</w:t>
            </w:r>
          </w:p>
        </w:tc>
      </w:tr>
      <w:tr w:rsidR="00F079CF" w:rsidRPr="00283A06" w14:paraId="07892C1E" w14:textId="77777777" w:rsidTr="009E2779">
        <w:trPr>
          <w:trHeight w:val="30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7B23A0E" w14:textId="124183B9" w:rsidR="00F079CF" w:rsidRPr="00283A06" w:rsidRDefault="00101C55"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Required power input</w:t>
            </w:r>
          </w:p>
        </w:tc>
        <w:tc>
          <w:tcPr>
            <w:tcW w:w="3677" w:type="dxa"/>
            <w:tcBorders>
              <w:top w:val="nil"/>
              <w:left w:val="nil"/>
              <w:bottom w:val="single" w:sz="4" w:space="0" w:color="auto"/>
              <w:right w:val="single" w:sz="4" w:space="0" w:color="auto"/>
            </w:tcBorders>
            <w:shd w:val="clear" w:color="auto" w:fill="auto"/>
            <w:noWrap/>
            <w:vAlign w:val="center"/>
            <w:hideMark/>
          </w:tcPr>
          <w:p w14:paraId="5B69DE7C" w14:textId="77777777" w:rsidR="00F079CF" w:rsidRPr="00283A06" w:rsidRDefault="00F079CF"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457 kW</w:t>
            </w:r>
          </w:p>
        </w:tc>
      </w:tr>
      <w:tr w:rsidR="00F079CF" w:rsidRPr="00283A06" w14:paraId="6DAE1AE4" w14:textId="77777777" w:rsidTr="009E2779">
        <w:trPr>
          <w:trHeight w:val="30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46E320C" w14:textId="3BAB2219" w:rsidR="00F079CF" w:rsidRPr="00283A06" w:rsidRDefault="00101C55"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Electric motor power output</w:t>
            </w:r>
          </w:p>
        </w:tc>
        <w:tc>
          <w:tcPr>
            <w:tcW w:w="3677" w:type="dxa"/>
            <w:tcBorders>
              <w:top w:val="nil"/>
              <w:left w:val="nil"/>
              <w:bottom w:val="single" w:sz="4" w:space="0" w:color="auto"/>
              <w:right w:val="single" w:sz="4" w:space="0" w:color="auto"/>
            </w:tcBorders>
            <w:shd w:val="clear" w:color="auto" w:fill="auto"/>
            <w:noWrap/>
            <w:vAlign w:val="center"/>
            <w:hideMark/>
          </w:tcPr>
          <w:p w14:paraId="0282C437" w14:textId="77777777" w:rsidR="00F079CF" w:rsidRPr="00283A06" w:rsidRDefault="00F079CF"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560kW/6kV/50Hz</w:t>
            </w:r>
          </w:p>
        </w:tc>
      </w:tr>
      <w:tr w:rsidR="00F079CF" w:rsidRPr="00283A06" w14:paraId="15B0AA98" w14:textId="77777777" w:rsidTr="009E2779">
        <w:trPr>
          <w:trHeight w:val="35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B4A7D6A" w14:textId="7B369C2C" w:rsidR="00F079CF" w:rsidRPr="00283A06" w:rsidRDefault="00101C55" w:rsidP="00F079CF">
            <w:pPr>
              <w:spacing w:after="0" w:line="240" w:lineRule="auto"/>
              <w:jc w:val="both"/>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The fan is provided with hydraulic clutch</w:t>
            </w:r>
            <w:r w:rsidR="00F079CF" w:rsidRPr="00283A06">
              <w:rPr>
                <w:rFonts w:ascii="Arial" w:eastAsia="Times New Roman" w:hAnsi="Arial" w:cs="Arial"/>
                <w:color w:val="000000"/>
                <w:sz w:val="20"/>
                <w:szCs w:val="20"/>
                <w:lang w:val="en-GB" w:eastAsia="zh-CN"/>
              </w:rPr>
              <w:t xml:space="preserve"> </w:t>
            </w:r>
          </w:p>
        </w:tc>
        <w:tc>
          <w:tcPr>
            <w:tcW w:w="3677" w:type="dxa"/>
            <w:tcBorders>
              <w:top w:val="nil"/>
              <w:left w:val="nil"/>
              <w:bottom w:val="single" w:sz="4" w:space="0" w:color="auto"/>
              <w:right w:val="single" w:sz="4" w:space="0" w:color="auto"/>
            </w:tcBorders>
            <w:shd w:val="clear" w:color="auto" w:fill="auto"/>
            <w:noWrap/>
            <w:vAlign w:val="bottom"/>
            <w:hideMark/>
          </w:tcPr>
          <w:p w14:paraId="03BA1B29" w14:textId="0DD21642" w:rsidR="00F079CF" w:rsidRPr="00283A06" w:rsidRDefault="00F079CF" w:rsidP="00F079CF">
            <w:pPr>
              <w:spacing w:after="0" w:line="240" w:lineRule="auto"/>
              <w:jc w:val="left"/>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 Voith 650 SVTL21.2.</w:t>
            </w:r>
          </w:p>
        </w:tc>
      </w:tr>
      <w:tr w:rsidR="00F079CF" w:rsidRPr="00283A06" w14:paraId="3A81312D" w14:textId="77777777" w:rsidTr="009E2779">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58D53A0" w14:textId="53171214" w:rsidR="00F079CF" w:rsidRPr="00283A06" w:rsidRDefault="00101C55" w:rsidP="00F079CF">
            <w:pPr>
              <w:spacing w:after="0" w:line="240" w:lineRule="auto"/>
              <w:jc w:val="left"/>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 xml:space="preserve">Chute at full power output </w:t>
            </w:r>
          </w:p>
        </w:tc>
        <w:tc>
          <w:tcPr>
            <w:tcW w:w="3677" w:type="dxa"/>
            <w:tcBorders>
              <w:top w:val="nil"/>
              <w:left w:val="nil"/>
              <w:bottom w:val="single" w:sz="4" w:space="0" w:color="auto"/>
              <w:right w:val="single" w:sz="4" w:space="0" w:color="auto"/>
            </w:tcBorders>
            <w:shd w:val="clear" w:color="auto" w:fill="auto"/>
            <w:noWrap/>
            <w:vAlign w:val="bottom"/>
            <w:hideMark/>
          </w:tcPr>
          <w:p w14:paraId="09CDE2C4" w14:textId="3070221A" w:rsidR="00F079CF" w:rsidRPr="00283A06" w:rsidRDefault="00F079CF" w:rsidP="00F079CF">
            <w:pPr>
              <w:spacing w:after="0" w:line="240" w:lineRule="auto"/>
              <w:jc w:val="left"/>
              <w:rPr>
                <w:rFonts w:ascii="Arial" w:eastAsia="Times New Roman" w:hAnsi="Arial" w:cs="Arial"/>
                <w:color w:val="000000"/>
                <w:sz w:val="20"/>
                <w:szCs w:val="20"/>
                <w:lang w:val="en-GB" w:eastAsia="zh-CN"/>
              </w:rPr>
            </w:pPr>
            <w:r w:rsidRPr="00283A06">
              <w:rPr>
                <w:rFonts w:ascii="Arial" w:eastAsia="Times New Roman" w:hAnsi="Arial" w:cs="Arial"/>
                <w:color w:val="000000"/>
                <w:sz w:val="20"/>
                <w:szCs w:val="20"/>
                <w:lang w:val="en-GB" w:eastAsia="zh-CN"/>
              </w:rPr>
              <w:t>2</w:t>
            </w:r>
            <w:r w:rsidR="00101C55" w:rsidRPr="00283A06">
              <w:rPr>
                <w:rFonts w:ascii="Arial" w:eastAsia="Times New Roman" w:hAnsi="Arial" w:cs="Arial"/>
                <w:color w:val="000000"/>
                <w:sz w:val="20"/>
                <w:szCs w:val="20"/>
                <w:lang w:val="en-GB" w:eastAsia="zh-CN"/>
              </w:rPr>
              <w:t>.</w:t>
            </w:r>
            <w:r w:rsidRPr="00283A06">
              <w:rPr>
                <w:rFonts w:ascii="Arial" w:eastAsia="Times New Roman" w:hAnsi="Arial" w:cs="Arial"/>
                <w:color w:val="000000"/>
                <w:sz w:val="20"/>
                <w:szCs w:val="20"/>
                <w:lang w:val="en-GB" w:eastAsia="zh-CN"/>
              </w:rPr>
              <w:t xml:space="preserve">5 </w:t>
            </w:r>
            <w:r w:rsidR="00101C55" w:rsidRPr="00283A06">
              <w:rPr>
                <w:rFonts w:ascii="Arial" w:eastAsia="Times New Roman" w:hAnsi="Arial" w:cs="Arial"/>
                <w:color w:val="000000"/>
                <w:sz w:val="20"/>
                <w:szCs w:val="20"/>
                <w:lang w:val="en-GB" w:eastAsia="zh-CN"/>
              </w:rPr>
              <w:t>percent, i.e</w:t>
            </w:r>
            <w:r w:rsidRPr="00283A06">
              <w:rPr>
                <w:rFonts w:ascii="Arial" w:eastAsia="Times New Roman" w:hAnsi="Arial" w:cs="Arial"/>
                <w:color w:val="000000"/>
                <w:sz w:val="20"/>
                <w:szCs w:val="20"/>
                <w:lang w:val="en-GB" w:eastAsia="zh-CN"/>
              </w:rPr>
              <w:t>. 1</w:t>
            </w:r>
            <w:r w:rsidR="00101C55" w:rsidRPr="00283A06">
              <w:rPr>
                <w:rFonts w:ascii="Arial" w:eastAsia="Times New Roman" w:hAnsi="Arial" w:cs="Arial"/>
                <w:color w:val="000000"/>
                <w:sz w:val="20"/>
                <w:szCs w:val="20"/>
                <w:lang w:val="en-GB" w:eastAsia="zh-CN"/>
              </w:rPr>
              <w:t>,</w:t>
            </w:r>
            <w:r w:rsidRPr="00283A06">
              <w:rPr>
                <w:rFonts w:ascii="Arial" w:eastAsia="Times New Roman" w:hAnsi="Arial" w:cs="Arial"/>
                <w:color w:val="000000"/>
                <w:sz w:val="20"/>
                <w:szCs w:val="20"/>
                <w:lang w:val="en-GB" w:eastAsia="zh-CN"/>
              </w:rPr>
              <w:t>450/1</w:t>
            </w:r>
            <w:r w:rsidR="00101C55" w:rsidRPr="00283A06">
              <w:rPr>
                <w:rFonts w:ascii="Arial" w:eastAsia="Times New Roman" w:hAnsi="Arial" w:cs="Arial"/>
                <w:color w:val="000000"/>
                <w:sz w:val="20"/>
                <w:szCs w:val="20"/>
                <w:lang w:val="en-GB" w:eastAsia="zh-CN"/>
              </w:rPr>
              <w:t>,</w:t>
            </w:r>
            <w:r w:rsidRPr="00283A06">
              <w:rPr>
                <w:rFonts w:ascii="Arial" w:eastAsia="Times New Roman" w:hAnsi="Arial" w:cs="Arial"/>
                <w:color w:val="000000"/>
                <w:sz w:val="20"/>
                <w:szCs w:val="20"/>
                <w:lang w:val="en-GB" w:eastAsia="zh-CN"/>
              </w:rPr>
              <w:t xml:space="preserve">490 </w:t>
            </w:r>
            <w:r w:rsidR="00101C55" w:rsidRPr="00283A06">
              <w:rPr>
                <w:rFonts w:ascii="Arial" w:eastAsia="Times New Roman" w:hAnsi="Arial" w:cs="Arial"/>
                <w:color w:val="000000"/>
                <w:sz w:val="20"/>
                <w:szCs w:val="20"/>
                <w:lang w:val="en-GB" w:eastAsia="zh-CN"/>
              </w:rPr>
              <w:t>r.p.m.</w:t>
            </w:r>
          </w:p>
        </w:tc>
      </w:tr>
    </w:tbl>
    <w:p w14:paraId="37465CEB" w14:textId="77777777" w:rsidR="00F079CF" w:rsidRPr="00B0162F" w:rsidRDefault="00F079CF" w:rsidP="00CF4A3C">
      <w:pPr>
        <w:pStyle w:val="TCBNormalni"/>
        <w:rPr>
          <w:lang w:val="en-GB"/>
        </w:rPr>
      </w:pPr>
    </w:p>
    <w:p w14:paraId="033E7D1A" w14:textId="634734AA" w:rsidR="00F079CF" w:rsidRPr="00B0162F" w:rsidRDefault="00B443AA" w:rsidP="00F079CF">
      <w:pPr>
        <w:pStyle w:val="TCBNormalni"/>
        <w:rPr>
          <w:lang w:val="en-GB"/>
        </w:rPr>
      </w:pPr>
      <w:r>
        <w:rPr>
          <w:lang w:val="en-GB"/>
        </w:rPr>
        <w:t xml:space="preserve">The flue gas fan is provided with the noise </w:t>
      </w:r>
      <w:r w:rsidR="003C7BD3">
        <w:rPr>
          <w:lang w:val="en-GB"/>
        </w:rPr>
        <w:t>dumper</w:t>
      </w:r>
      <w:r>
        <w:rPr>
          <w:lang w:val="en-GB"/>
        </w:rPr>
        <w:t xml:space="preserve"> on the discharge side</w:t>
      </w:r>
      <w:r w:rsidR="00F079CF" w:rsidRPr="00B0162F">
        <w:rPr>
          <w:lang w:val="en-GB"/>
        </w:rPr>
        <w:t xml:space="preserve">. </w:t>
      </w:r>
    </w:p>
    <w:p w14:paraId="327B7666" w14:textId="77777777" w:rsidR="00F079CF" w:rsidRPr="00B0162F" w:rsidRDefault="00F079CF" w:rsidP="00CF4A3C">
      <w:pPr>
        <w:pStyle w:val="TCBNormalni"/>
        <w:rPr>
          <w:lang w:val="en-GB"/>
        </w:rPr>
      </w:pPr>
    </w:p>
    <w:p w14:paraId="764642D1" w14:textId="25B04D8C" w:rsidR="008E1242" w:rsidRPr="00B0162F" w:rsidRDefault="00E677C7" w:rsidP="00CF4A3C">
      <w:pPr>
        <w:pStyle w:val="TCBNormalni"/>
        <w:rPr>
          <w:lang w:val="en-GB"/>
        </w:rPr>
      </w:pPr>
      <w:r w:rsidRPr="00B0162F">
        <w:rPr>
          <w:lang w:val="en-GB"/>
        </w:rPr>
        <w:tab/>
      </w:r>
    </w:p>
    <w:p w14:paraId="71113A92" w14:textId="13B7D2F6" w:rsidR="009C6484" w:rsidRPr="00B0162F" w:rsidRDefault="009C6484" w:rsidP="00EE59A6">
      <w:pPr>
        <w:pStyle w:val="TCBNormalni"/>
        <w:jc w:val="center"/>
        <w:rPr>
          <w:lang w:val="en-GB"/>
        </w:rPr>
      </w:pPr>
      <w:r w:rsidRPr="00B0162F">
        <w:rPr>
          <w:noProof/>
          <w:lang w:val="en-GB"/>
        </w:rPr>
        <w:lastRenderedPageBreak/>
        <w:drawing>
          <wp:inline distT="0" distB="0" distL="0" distR="0" wp14:anchorId="4413D9D4" wp14:editId="48987787">
            <wp:extent cx="5409524" cy="7593651"/>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9524" cy="7593651"/>
                    </a:xfrm>
                    <a:prstGeom prst="rect">
                      <a:avLst/>
                    </a:prstGeom>
                  </pic:spPr>
                </pic:pic>
              </a:graphicData>
            </a:graphic>
          </wp:inline>
        </w:drawing>
      </w:r>
    </w:p>
    <w:p w14:paraId="1B5F59C4" w14:textId="14878CFC" w:rsidR="00447D96" w:rsidRPr="00B0162F" w:rsidRDefault="00881E88" w:rsidP="00F90FEA">
      <w:pPr>
        <w:pStyle w:val="TCBNormalni"/>
        <w:jc w:val="center"/>
        <w:rPr>
          <w:lang w:val="en-GB"/>
        </w:rPr>
      </w:pPr>
      <w:r w:rsidRPr="00B0162F">
        <w:rPr>
          <w:noProof/>
          <w:lang w:val="en-GB"/>
        </w:rPr>
        <w:lastRenderedPageBreak/>
        <w:drawing>
          <wp:inline distT="0" distB="0" distL="0" distR="0" wp14:anchorId="01EA74F5" wp14:editId="0E1B4E9D">
            <wp:extent cx="4841690" cy="79533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49284" cy="7965849"/>
                    </a:xfrm>
                    <a:prstGeom prst="rect">
                      <a:avLst/>
                    </a:prstGeom>
                  </pic:spPr>
                </pic:pic>
              </a:graphicData>
            </a:graphic>
          </wp:inline>
        </w:drawing>
      </w:r>
    </w:p>
    <w:p w14:paraId="1E51E25B" w14:textId="180A4E18" w:rsidR="00050D6C" w:rsidRPr="00B0162F" w:rsidRDefault="00410A51" w:rsidP="00990F50">
      <w:pPr>
        <w:pStyle w:val="TCBNormalni"/>
        <w:numPr>
          <w:ilvl w:val="0"/>
          <w:numId w:val="123"/>
        </w:numPr>
        <w:rPr>
          <w:lang w:val="en-GB"/>
        </w:rPr>
      </w:pPr>
      <w:r w:rsidRPr="00410A51">
        <w:rPr>
          <w:b/>
          <w:bCs/>
          <w:lang w:val="en-GB"/>
        </w:rPr>
        <w:lastRenderedPageBreak/>
        <w:t>Recirculation fan</w:t>
      </w:r>
      <w:r w:rsidR="00447D96" w:rsidRPr="00B0162F">
        <w:rPr>
          <w:b/>
          <w:bCs/>
          <w:lang w:val="en-GB"/>
        </w:rPr>
        <w:t xml:space="preserve"> </w:t>
      </w:r>
    </w:p>
    <w:tbl>
      <w:tblPr>
        <w:tblW w:w="6220" w:type="dxa"/>
        <w:tblCellMar>
          <w:left w:w="70" w:type="dxa"/>
          <w:right w:w="70" w:type="dxa"/>
        </w:tblCellMar>
        <w:tblLook w:val="04A0" w:firstRow="1" w:lastRow="0" w:firstColumn="1" w:lastColumn="0" w:noHBand="0" w:noVBand="1"/>
      </w:tblPr>
      <w:tblGrid>
        <w:gridCol w:w="3539"/>
        <w:gridCol w:w="2681"/>
      </w:tblGrid>
      <w:tr w:rsidR="00050D6C" w:rsidRPr="00B0162F" w14:paraId="119F917E" w14:textId="77777777" w:rsidTr="00050D6C">
        <w:trPr>
          <w:trHeight w:val="300"/>
        </w:trPr>
        <w:tc>
          <w:tcPr>
            <w:tcW w:w="6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EC31A" w14:textId="4177167C" w:rsidR="00050D6C" w:rsidRPr="00B0162F" w:rsidRDefault="00410A51" w:rsidP="00050D6C">
            <w:pPr>
              <w:spacing w:after="0" w:line="240" w:lineRule="auto"/>
              <w:jc w:val="both"/>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Fan basic parameters</w:t>
            </w:r>
            <w:r w:rsidR="00050D6C" w:rsidRPr="00B0162F">
              <w:rPr>
                <w:rFonts w:ascii="Arial" w:eastAsia="Times New Roman" w:hAnsi="Arial" w:cs="Arial"/>
                <w:color w:val="000000"/>
                <w:sz w:val="20"/>
                <w:szCs w:val="20"/>
                <w:lang w:val="en-GB" w:eastAsia="zh-CN"/>
              </w:rPr>
              <w:t xml:space="preserve"> </w:t>
            </w:r>
          </w:p>
        </w:tc>
      </w:tr>
      <w:tr w:rsidR="00050D6C" w:rsidRPr="00B0162F" w14:paraId="52CB260C" w14:textId="77777777" w:rsidTr="00050D6C">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319D4878" w14:textId="0EAE86E5" w:rsidR="00050D6C" w:rsidRPr="00B0162F" w:rsidRDefault="008937D6" w:rsidP="00050D6C">
            <w:pPr>
              <w:spacing w:after="0" w:line="240" w:lineRule="auto"/>
              <w:jc w:val="both"/>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Fan control</w:t>
            </w:r>
          </w:p>
        </w:tc>
        <w:tc>
          <w:tcPr>
            <w:tcW w:w="2681" w:type="dxa"/>
            <w:tcBorders>
              <w:top w:val="nil"/>
              <w:left w:val="nil"/>
              <w:bottom w:val="single" w:sz="4" w:space="0" w:color="auto"/>
              <w:right w:val="single" w:sz="4" w:space="0" w:color="auto"/>
            </w:tcBorders>
            <w:shd w:val="clear" w:color="auto" w:fill="auto"/>
            <w:noWrap/>
            <w:vAlign w:val="center"/>
            <w:hideMark/>
          </w:tcPr>
          <w:p w14:paraId="79F1F82F" w14:textId="26F95925" w:rsidR="00050D6C" w:rsidRPr="00B0162F" w:rsidRDefault="008937D6" w:rsidP="00050D6C">
            <w:pPr>
              <w:spacing w:after="0" w:line="240" w:lineRule="auto"/>
              <w:jc w:val="both"/>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Throttling on the suction side</w:t>
            </w:r>
          </w:p>
        </w:tc>
      </w:tr>
      <w:tr w:rsidR="00050D6C" w:rsidRPr="00B0162F" w14:paraId="0940FB7E" w14:textId="77777777" w:rsidTr="00050D6C">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67F87AE" w14:textId="62D67859" w:rsidR="00050D6C" w:rsidRPr="00B0162F" w:rsidRDefault="008937D6" w:rsidP="00050D6C">
            <w:pPr>
              <w:spacing w:after="0" w:line="240" w:lineRule="auto"/>
              <w:jc w:val="both"/>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Volume delivered</w:t>
            </w:r>
            <w:r w:rsidR="00050D6C" w:rsidRPr="00B0162F">
              <w:rPr>
                <w:rFonts w:ascii="Arial" w:eastAsia="Times New Roman" w:hAnsi="Arial" w:cs="Arial"/>
                <w:color w:val="000000"/>
                <w:sz w:val="20"/>
                <w:szCs w:val="20"/>
                <w:lang w:val="en-GB" w:eastAsia="zh-CN"/>
              </w:rPr>
              <w:t xml:space="preserve"> </w:t>
            </w:r>
          </w:p>
        </w:tc>
        <w:tc>
          <w:tcPr>
            <w:tcW w:w="2681" w:type="dxa"/>
            <w:tcBorders>
              <w:top w:val="nil"/>
              <w:left w:val="nil"/>
              <w:bottom w:val="single" w:sz="4" w:space="0" w:color="auto"/>
              <w:right w:val="single" w:sz="4" w:space="0" w:color="auto"/>
            </w:tcBorders>
            <w:shd w:val="clear" w:color="auto" w:fill="auto"/>
            <w:noWrap/>
            <w:vAlign w:val="center"/>
            <w:hideMark/>
          </w:tcPr>
          <w:p w14:paraId="7584F892" w14:textId="51C9B99A" w:rsidR="00050D6C" w:rsidRPr="00B0162F" w:rsidRDefault="00050D6C" w:rsidP="00050D6C">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5</w:t>
            </w:r>
            <w:r w:rsidR="008937D6">
              <w:rPr>
                <w:rFonts w:ascii="Arial" w:eastAsia="Times New Roman" w:hAnsi="Arial" w:cs="Arial"/>
                <w:color w:val="000000"/>
                <w:sz w:val="20"/>
                <w:szCs w:val="20"/>
                <w:lang w:val="en-GB" w:eastAsia="zh-CN"/>
              </w:rPr>
              <w:t>.</w:t>
            </w:r>
            <w:r w:rsidRPr="00B0162F">
              <w:rPr>
                <w:rFonts w:ascii="Arial" w:eastAsia="Times New Roman" w:hAnsi="Arial" w:cs="Arial"/>
                <w:color w:val="000000"/>
                <w:sz w:val="20"/>
                <w:szCs w:val="20"/>
                <w:lang w:val="en-GB" w:eastAsia="zh-CN"/>
              </w:rPr>
              <w:t>34 m</w:t>
            </w:r>
            <w:r w:rsidRPr="00B0162F">
              <w:rPr>
                <w:rFonts w:ascii="Arial" w:eastAsia="Times New Roman" w:hAnsi="Arial" w:cs="Arial"/>
                <w:color w:val="000000"/>
                <w:sz w:val="20"/>
                <w:szCs w:val="20"/>
                <w:vertAlign w:val="superscript"/>
                <w:lang w:val="en-GB" w:eastAsia="zh-CN"/>
              </w:rPr>
              <w:t>3</w:t>
            </w:r>
            <w:r w:rsidRPr="00B0162F">
              <w:rPr>
                <w:rFonts w:ascii="Arial" w:eastAsia="Times New Roman" w:hAnsi="Arial" w:cs="Arial"/>
                <w:color w:val="000000"/>
                <w:sz w:val="20"/>
                <w:szCs w:val="20"/>
                <w:lang w:val="en-GB" w:eastAsia="zh-CN"/>
              </w:rPr>
              <w:t>/s</w:t>
            </w:r>
          </w:p>
        </w:tc>
      </w:tr>
      <w:tr w:rsidR="00050D6C" w:rsidRPr="00B0162F" w14:paraId="6E7C59C8" w14:textId="77777777" w:rsidTr="00050D6C">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CFCCD65" w14:textId="5B66952B" w:rsidR="00050D6C" w:rsidRPr="00B0162F" w:rsidRDefault="008937D6" w:rsidP="00050D6C">
            <w:pPr>
              <w:spacing w:after="0" w:line="240" w:lineRule="auto"/>
              <w:jc w:val="both"/>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Flue gas operating temperature</w:t>
            </w:r>
            <w:r w:rsidR="00050D6C" w:rsidRPr="00B0162F">
              <w:rPr>
                <w:rFonts w:ascii="Arial" w:eastAsia="Times New Roman" w:hAnsi="Arial" w:cs="Arial"/>
                <w:color w:val="000000"/>
                <w:sz w:val="20"/>
                <w:szCs w:val="20"/>
                <w:lang w:val="en-GB" w:eastAsia="zh-CN"/>
              </w:rPr>
              <w:t xml:space="preserve"> </w:t>
            </w:r>
          </w:p>
        </w:tc>
        <w:tc>
          <w:tcPr>
            <w:tcW w:w="2681" w:type="dxa"/>
            <w:tcBorders>
              <w:top w:val="nil"/>
              <w:left w:val="nil"/>
              <w:bottom w:val="single" w:sz="4" w:space="0" w:color="auto"/>
              <w:right w:val="single" w:sz="4" w:space="0" w:color="auto"/>
            </w:tcBorders>
            <w:shd w:val="clear" w:color="auto" w:fill="auto"/>
            <w:noWrap/>
            <w:vAlign w:val="center"/>
            <w:hideMark/>
          </w:tcPr>
          <w:p w14:paraId="29604D25" w14:textId="77777777" w:rsidR="00050D6C" w:rsidRPr="00B0162F" w:rsidRDefault="00050D6C" w:rsidP="00050D6C">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150°C</w:t>
            </w:r>
          </w:p>
        </w:tc>
      </w:tr>
      <w:tr w:rsidR="00050D6C" w:rsidRPr="00B0162F" w14:paraId="77BE4694" w14:textId="77777777" w:rsidTr="00050D6C">
        <w:trPr>
          <w:trHeight w:val="37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338D4997" w14:textId="28FB18F1" w:rsidR="00050D6C" w:rsidRPr="00B0162F" w:rsidRDefault="008937D6" w:rsidP="00050D6C">
            <w:pPr>
              <w:spacing w:after="0" w:line="240" w:lineRule="auto"/>
              <w:jc w:val="both"/>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Density</w:t>
            </w:r>
          </w:p>
        </w:tc>
        <w:tc>
          <w:tcPr>
            <w:tcW w:w="2681" w:type="dxa"/>
            <w:tcBorders>
              <w:top w:val="nil"/>
              <w:left w:val="nil"/>
              <w:bottom w:val="single" w:sz="4" w:space="0" w:color="auto"/>
              <w:right w:val="single" w:sz="4" w:space="0" w:color="auto"/>
            </w:tcBorders>
            <w:shd w:val="clear" w:color="auto" w:fill="auto"/>
            <w:noWrap/>
            <w:vAlign w:val="center"/>
            <w:hideMark/>
          </w:tcPr>
          <w:p w14:paraId="4E4CEA1D" w14:textId="314E9BF9" w:rsidR="00050D6C" w:rsidRPr="00B0162F" w:rsidRDefault="00050D6C" w:rsidP="00050D6C">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0</w:t>
            </w:r>
            <w:r w:rsidR="008937D6">
              <w:rPr>
                <w:rFonts w:ascii="Arial" w:eastAsia="Times New Roman" w:hAnsi="Arial" w:cs="Arial"/>
                <w:color w:val="000000"/>
                <w:sz w:val="20"/>
                <w:szCs w:val="20"/>
                <w:lang w:val="en-GB" w:eastAsia="zh-CN"/>
              </w:rPr>
              <w:t>.</w:t>
            </w:r>
            <w:r w:rsidRPr="00B0162F">
              <w:rPr>
                <w:rFonts w:ascii="Arial" w:eastAsia="Times New Roman" w:hAnsi="Arial" w:cs="Arial"/>
                <w:color w:val="000000"/>
                <w:sz w:val="20"/>
                <w:szCs w:val="20"/>
                <w:lang w:val="en-GB" w:eastAsia="zh-CN"/>
              </w:rPr>
              <w:t>8435 kg/m</w:t>
            </w:r>
            <w:r w:rsidRPr="00B0162F">
              <w:rPr>
                <w:rFonts w:ascii="Arial" w:eastAsia="Times New Roman" w:hAnsi="Arial" w:cs="Arial"/>
                <w:color w:val="000000"/>
                <w:sz w:val="20"/>
                <w:szCs w:val="20"/>
                <w:vertAlign w:val="superscript"/>
                <w:lang w:val="en-GB" w:eastAsia="zh-CN"/>
              </w:rPr>
              <w:t>3</w:t>
            </w:r>
          </w:p>
        </w:tc>
      </w:tr>
      <w:tr w:rsidR="00050D6C" w:rsidRPr="00B0162F" w14:paraId="1262429F" w14:textId="77777777" w:rsidTr="00050D6C">
        <w:trPr>
          <w:trHeight w:val="29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9A6991F" w14:textId="77777777" w:rsidR="00050D6C" w:rsidRPr="00B0162F" w:rsidRDefault="00050D6C" w:rsidP="00050D6C">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 xml:space="preserve">Δ p </w:t>
            </w:r>
          </w:p>
        </w:tc>
        <w:tc>
          <w:tcPr>
            <w:tcW w:w="2681" w:type="dxa"/>
            <w:tcBorders>
              <w:top w:val="nil"/>
              <w:left w:val="nil"/>
              <w:bottom w:val="single" w:sz="4" w:space="0" w:color="auto"/>
              <w:right w:val="single" w:sz="4" w:space="0" w:color="auto"/>
            </w:tcBorders>
            <w:shd w:val="clear" w:color="auto" w:fill="auto"/>
            <w:noWrap/>
            <w:vAlign w:val="center"/>
            <w:hideMark/>
          </w:tcPr>
          <w:p w14:paraId="674D0FC1" w14:textId="528BEC17" w:rsidR="00050D6C" w:rsidRPr="00B0162F" w:rsidRDefault="00050D6C" w:rsidP="00050D6C">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21</w:t>
            </w:r>
            <w:r w:rsidR="008937D6">
              <w:rPr>
                <w:rFonts w:ascii="Arial" w:eastAsia="Times New Roman" w:hAnsi="Arial" w:cs="Arial"/>
                <w:color w:val="000000"/>
                <w:sz w:val="20"/>
                <w:szCs w:val="20"/>
                <w:lang w:val="en-GB" w:eastAsia="zh-CN"/>
              </w:rPr>
              <w:t>.</w:t>
            </w:r>
            <w:r w:rsidRPr="00B0162F">
              <w:rPr>
                <w:rFonts w:ascii="Arial" w:eastAsia="Times New Roman" w:hAnsi="Arial" w:cs="Arial"/>
                <w:color w:val="000000"/>
                <w:sz w:val="20"/>
                <w:szCs w:val="20"/>
                <w:lang w:val="en-GB" w:eastAsia="zh-CN"/>
              </w:rPr>
              <w:t>985 kPa</w:t>
            </w:r>
          </w:p>
        </w:tc>
      </w:tr>
      <w:tr w:rsidR="00050D6C" w:rsidRPr="00B0162F" w14:paraId="79276285" w14:textId="77777777" w:rsidTr="00050D6C">
        <w:trPr>
          <w:trHeight w:val="51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EA289A1" w14:textId="18362E17" w:rsidR="00050D6C" w:rsidRPr="00B0162F" w:rsidRDefault="008937D6" w:rsidP="00050D6C">
            <w:pPr>
              <w:spacing w:after="0" w:line="240" w:lineRule="auto"/>
              <w:jc w:val="both"/>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Fan speed</w:t>
            </w:r>
            <w:r w:rsidR="00050D6C" w:rsidRPr="00B0162F">
              <w:rPr>
                <w:rFonts w:ascii="Arial" w:eastAsia="Times New Roman" w:hAnsi="Arial" w:cs="Arial"/>
                <w:color w:val="000000"/>
                <w:sz w:val="20"/>
                <w:szCs w:val="20"/>
                <w:lang w:val="en-GB" w:eastAsia="zh-CN"/>
              </w:rPr>
              <w:t xml:space="preserve"> </w:t>
            </w:r>
          </w:p>
        </w:tc>
        <w:tc>
          <w:tcPr>
            <w:tcW w:w="2681" w:type="dxa"/>
            <w:tcBorders>
              <w:top w:val="nil"/>
              <w:left w:val="nil"/>
              <w:bottom w:val="single" w:sz="4" w:space="0" w:color="auto"/>
              <w:right w:val="single" w:sz="4" w:space="0" w:color="auto"/>
            </w:tcBorders>
            <w:shd w:val="clear" w:color="auto" w:fill="auto"/>
            <w:noWrap/>
            <w:vAlign w:val="center"/>
            <w:hideMark/>
          </w:tcPr>
          <w:p w14:paraId="1C86C45A" w14:textId="2B783B80" w:rsidR="00050D6C" w:rsidRPr="00B0162F" w:rsidRDefault="00050D6C" w:rsidP="00050D6C">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2</w:t>
            </w:r>
            <w:r w:rsidR="008937D6">
              <w:rPr>
                <w:rFonts w:ascii="Arial" w:eastAsia="Times New Roman" w:hAnsi="Arial" w:cs="Arial"/>
                <w:color w:val="000000"/>
                <w:sz w:val="20"/>
                <w:szCs w:val="20"/>
                <w:lang w:val="en-GB" w:eastAsia="zh-CN"/>
              </w:rPr>
              <w:t>,</w:t>
            </w:r>
            <w:r w:rsidRPr="00B0162F">
              <w:rPr>
                <w:rFonts w:ascii="Arial" w:eastAsia="Times New Roman" w:hAnsi="Arial" w:cs="Arial"/>
                <w:color w:val="000000"/>
                <w:sz w:val="20"/>
                <w:szCs w:val="20"/>
                <w:lang w:val="en-GB" w:eastAsia="zh-CN"/>
              </w:rPr>
              <w:t>950 1/min</w:t>
            </w:r>
          </w:p>
        </w:tc>
      </w:tr>
      <w:tr w:rsidR="00050D6C" w:rsidRPr="00B0162F" w14:paraId="0C6F5D5A" w14:textId="77777777" w:rsidTr="00050D6C">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0C7B2860" w14:textId="10415DA3" w:rsidR="00050D6C" w:rsidRPr="00B0162F" w:rsidRDefault="008937D6" w:rsidP="00050D6C">
            <w:pPr>
              <w:spacing w:after="0" w:line="240" w:lineRule="auto"/>
              <w:jc w:val="both"/>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Electric motor power output</w:t>
            </w:r>
          </w:p>
        </w:tc>
        <w:tc>
          <w:tcPr>
            <w:tcW w:w="2681" w:type="dxa"/>
            <w:tcBorders>
              <w:top w:val="nil"/>
              <w:left w:val="nil"/>
              <w:bottom w:val="single" w:sz="4" w:space="0" w:color="auto"/>
              <w:right w:val="single" w:sz="4" w:space="0" w:color="auto"/>
            </w:tcBorders>
            <w:shd w:val="clear" w:color="auto" w:fill="auto"/>
            <w:noWrap/>
            <w:vAlign w:val="center"/>
            <w:hideMark/>
          </w:tcPr>
          <w:p w14:paraId="6BC8ABB0" w14:textId="77777777" w:rsidR="00050D6C" w:rsidRPr="00B0162F" w:rsidRDefault="00050D6C" w:rsidP="00050D6C">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200kW/0,4kV/50Hz</w:t>
            </w:r>
          </w:p>
        </w:tc>
      </w:tr>
      <w:tr w:rsidR="00050D6C" w:rsidRPr="00B0162F" w14:paraId="5AE98BDB" w14:textId="77777777" w:rsidTr="00050D6C">
        <w:trPr>
          <w:trHeight w:val="51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275CF414" w14:textId="1787529A" w:rsidR="00050D6C" w:rsidRPr="00B0162F" w:rsidRDefault="00F101E6" w:rsidP="00050D6C">
            <w:pPr>
              <w:spacing w:after="0" w:line="240" w:lineRule="auto"/>
              <w:jc w:val="both"/>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The fan is provided with the hydraulic clutch</w:t>
            </w:r>
            <w:r w:rsidR="00050D6C" w:rsidRPr="00B0162F">
              <w:rPr>
                <w:rFonts w:ascii="Arial" w:eastAsia="Times New Roman" w:hAnsi="Arial" w:cs="Arial"/>
                <w:color w:val="000000"/>
                <w:sz w:val="20"/>
                <w:szCs w:val="20"/>
                <w:lang w:val="en-GB" w:eastAsia="zh-CN"/>
              </w:rPr>
              <w:t xml:space="preserve"> </w:t>
            </w:r>
          </w:p>
        </w:tc>
        <w:tc>
          <w:tcPr>
            <w:tcW w:w="2681" w:type="dxa"/>
            <w:tcBorders>
              <w:top w:val="nil"/>
              <w:left w:val="nil"/>
              <w:bottom w:val="single" w:sz="4" w:space="0" w:color="auto"/>
              <w:right w:val="single" w:sz="4" w:space="0" w:color="auto"/>
            </w:tcBorders>
            <w:shd w:val="clear" w:color="auto" w:fill="auto"/>
            <w:noWrap/>
            <w:vAlign w:val="bottom"/>
            <w:hideMark/>
          </w:tcPr>
          <w:p w14:paraId="340C6774" w14:textId="77777777" w:rsidR="00050D6C" w:rsidRPr="00B0162F" w:rsidRDefault="00050D6C" w:rsidP="00050D6C">
            <w:pPr>
              <w:spacing w:after="0" w:line="240" w:lineRule="auto"/>
              <w:jc w:val="left"/>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 xml:space="preserve"> Voith 650 SVTL21.2.</w:t>
            </w:r>
          </w:p>
        </w:tc>
      </w:tr>
      <w:tr w:rsidR="00050D6C" w:rsidRPr="00B0162F" w14:paraId="62292D19" w14:textId="77777777" w:rsidTr="00050D6C">
        <w:trPr>
          <w:trHeight w:val="51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CA72BAC" w14:textId="0F410E99" w:rsidR="00050D6C" w:rsidRPr="00B0162F" w:rsidRDefault="00F101E6" w:rsidP="00050D6C">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 xml:space="preserve">Chute at full power output </w:t>
            </w:r>
            <w:r w:rsidR="00050D6C" w:rsidRPr="00B0162F">
              <w:rPr>
                <w:rFonts w:ascii="Arial" w:eastAsia="Times New Roman" w:hAnsi="Arial" w:cs="Arial"/>
                <w:color w:val="000000"/>
                <w:sz w:val="20"/>
                <w:szCs w:val="20"/>
                <w:lang w:val="en-GB" w:eastAsia="zh-CN"/>
              </w:rPr>
              <w:t xml:space="preserve"> </w:t>
            </w:r>
          </w:p>
        </w:tc>
        <w:tc>
          <w:tcPr>
            <w:tcW w:w="2681" w:type="dxa"/>
            <w:tcBorders>
              <w:top w:val="nil"/>
              <w:left w:val="nil"/>
              <w:bottom w:val="single" w:sz="4" w:space="0" w:color="auto"/>
              <w:right w:val="single" w:sz="4" w:space="0" w:color="auto"/>
            </w:tcBorders>
            <w:shd w:val="clear" w:color="auto" w:fill="auto"/>
            <w:noWrap/>
            <w:vAlign w:val="center"/>
            <w:hideMark/>
          </w:tcPr>
          <w:p w14:paraId="44433A87" w14:textId="74094C7D" w:rsidR="00050D6C" w:rsidRPr="00B0162F" w:rsidRDefault="00050D6C" w:rsidP="00050D6C">
            <w:pPr>
              <w:spacing w:after="0" w:line="240" w:lineRule="auto"/>
              <w:jc w:val="both"/>
              <w:rPr>
                <w:rFonts w:ascii="Arial" w:eastAsia="Times New Roman" w:hAnsi="Arial" w:cs="Arial"/>
                <w:color w:val="000000"/>
                <w:sz w:val="20"/>
                <w:szCs w:val="20"/>
                <w:lang w:val="en-GB" w:eastAsia="zh-CN"/>
              </w:rPr>
            </w:pPr>
            <w:r w:rsidRPr="00B0162F">
              <w:rPr>
                <w:rFonts w:ascii="Arial" w:eastAsia="Times New Roman" w:hAnsi="Arial" w:cs="Arial"/>
                <w:color w:val="000000"/>
                <w:sz w:val="20"/>
                <w:szCs w:val="20"/>
                <w:lang w:val="en-GB" w:eastAsia="zh-CN"/>
              </w:rPr>
              <w:t>2</w:t>
            </w:r>
            <w:r w:rsidR="00F101E6">
              <w:rPr>
                <w:rFonts w:ascii="Arial" w:eastAsia="Times New Roman" w:hAnsi="Arial" w:cs="Arial"/>
                <w:color w:val="000000"/>
                <w:sz w:val="20"/>
                <w:szCs w:val="20"/>
                <w:lang w:val="en-GB" w:eastAsia="zh-CN"/>
              </w:rPr>
              <w:t>.</w:t>
            </w:r>
            <w:r w:rsidRPr="00B0162F">
              <w:rPr>
                <w:rFonts w:ascii="Arial" w:eastAsia="Times New Roman" w:hAnsi="Arial" w:cs="Arial"/>
                <w:color w:val="000000"/>
                <w:sz w:val="20"/>
                <w:szCs w:val="20"/>
                <w:lang w:val="en-GB" w:eastAsia="zh-CN"/>
              </w:rPr>
              <w:t>5</w:t>
            </w:r>
            <w:r w:rsidR="00F101E6">
              <w:rPr>
                <w:rFonts w:ascii="Arial" w:eastAsia="Times New Roman" w:hAnsi="Arial" w:cs="Arial"/>
                <w:color w:val="000000"/>
                <w:sz w:val="20"/>
                <w:szCs w:val="20"/>
                <w:lang w:val="en-GB" w:eastAsia="zh-CN"/>
              </w:rPr>
              <w:t xml:space="preserve">percent, i.e. </w:t>
            </w:r>
            <w:r w:rsidRPr="00B0162F">
              <w:rPr>
                <w:rFonts w:ascii="Arial" w:eastAsia="Times New Roman" w:hAnsi="Arial" w:cs="Arial"/>
                <w:color w:val="000000"/>
                <w:sz w:val="20"/>
                <w:szCs w:val="20"/>
                <w:lang w:val="en-GB" w:eastAsia="zh-CN"/>
              </w:rPr>
              <w:t xml:space="preserve">1450/1490 </w:t>
            </w:r>
            <w:r w:rsidR="00F101E6">
              <w:rPr>
                <w:rFonts w:ascii="Arial" w:eastAsia="Times New Roman" w:hAnsi="Arial" w:cs="Arial"/>
                <w:color w:val="000000"/>
                <w:sz w:val="20"/>
                <w:szCs w:val="20"/>
                <w:lang w:val="en-GB" w:eastAsia="zh-CN"/>
              </w:rPr>
              <w:t>r.p.m.</w:t>
            </w:r>
          </w:p>
        </w:tc>
      </w:tr>
    </w:tbl>
    <w:p w14:paraId="4B0CDCB9" w14:textId="77777777" w:rsidR="00050D6C" w:rsidRPr="00B0162F" w:rsidRDefault="00050D6C" w:rsidP="00CF4A3C">
      <w:pPr>
        <w:pStyle w:val="TCBNormalni"/>
        <w:rPr>
          <w:lang w:val="en-GB"/>
        </w:rPr>
      </w:pPr>
    </w:p>
    <w:p w14:paraId="7D44AC32" w14:textId="77777777" w:rsidR="00050D6C" w:rsidRPr="00B0162F" w:rsidRDefault="00050D6C" w:rsidP="00CF4A3C">
      <w:pPr>
        <w:pStyle w:val="TCBNormalni"/>
        <w:rPr>
          <w:lang w:val="en-GB"/>
        </w:rPr>
      </w:pPr>
    </w:p>
    <w:p w14:paraId="4FCE12BD" w14:textId="77B88FCD" w:rsidR="006369B7" w:rsidRPr="00B0162F" w:rsidRDefault="006369B7" w:rsidP="00DB4BAE">
      <w:pPr>
        <w:pStyle w:val="TCBNormalni"/>
        <w:jc w:val="center"/>
        <w:rPr>
          <w:lang w:val="en-GB"/>
        </w:rPr>
      </w:pPr>
      <w:r w:rsidRPr="00B0162F">
        <w:rPr>
          <w:noProof/>
          <w:lang w:val="en-GB"/>
        </w:rPr>
        <w:drawing>
          <wp:inline distT="0" distB="0" distL="0" distR="0" wp14:anchorId="07A43F07" wp14:editId="6AA785F9">
            <wp:extent cx="4229100" cy="43817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46269" cy="4399529"/>
                    </a:xfrm>
                    <a:prstGeom prst="rect">
                      <a:avLst/>
                    </a:prstGeom>
                  </pic:spPr>
                </pic:pic>
              </a:graphicData>
            </a:graphic>
          </wp:inline>
        </w:drawing>
      </w:r>
    </w:p>
    <w:p w14:paraId="603B40D1" w14:textId="23B66DBE" w:rsidR="006369B7" w:rsidRPr="00B0162F" w:rsidRDefault="006369B7" w:rsidP="00F90FEA">
      <w:pPr>
        <w:pStyle w:val="TCBNormalni"/>
        <w:jc w:val="center"/>
        <w:rPr>
          <w:lang w:val="en-GB"/>
        </w:rPr>
      </w:pPr>
      <w:r w:rsidRPr="00B0162F">
        <w:rPr>
          <w:noProof/>
          <w:lang w:val="en-GB"/>
        </w:rPr>
        <w:lastRenderedPageBreak/>
        <w:drawing>
          <wp:inline distT="0" distB="0" distL="0" distR="0" wp14:anchorId="289CD4C9" wp14:editId="239BF6CB">
            <wp:extent cx="5447619" cy="5231746"/>
            <wp:effectExtent l="0" t="0" r="127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47619" cy="5231746"/>
                    </a:xfrm>
                    <a:prstGeom prst="rect">
                      <a:avLst/>
                    </a:prstGeom>
                  </pic:spPr>
                </pic:pic>
              </a:graphicData>
            </a:graphic>
          </wp:inline>
        </w:drawing>
      </w:r>
    </w:p>
    <w:p w14:paraId="5AA941D4" w14:textId="1ADB89C5" w:rsidR="00395D8E" w:rsidRPr="00B0162F" w:rsidRDefault="00F101E6" w:rsidP="00382420">
      <w:pPr>
        <w:pStyle w:val="TCBNadpis3"/>
      </w:pPr>
      <w:bookmarkStart w:id="82" w:name="_Toc142309713"/>
      <w:r w:rsidRPr="00F101E6">
        <w:t xml:space="preserve">Existing ash </w:t>
      </w:r>
      <w:r w:rsidR="00C33C62">
        <w:t>handling</w:t>
      </w:r>
      <w:bookmarkEnd w:id="82"/>
      <w:r w:rsidR="00BD14DC" w:rsidRPr="00B0162F">
        <w:t xml:space="preserve"> </w:t>
      </w:r>
    </w:p>
    <w:p w14:paraId="1684DC04" w14:textId="7236801F" w:rsidR="003630F2" w:rsidRPr="003630F2" w:rsidRDefault="00F101E6" w:rsidP="003630F2">
      <w:pPr>
        <w:pStyle w:val="TCBNormalni"/>
        <w:rPr>
          <w:bCs/>
        </w:rPr>
      </w:pPr>
      <w:bookmarkStart w:id="83" w:name="_Toc22838804"/>
      <w:bookmarkStart w:id="84" w:name="_Toc22879458"/>
      <w:bookmarkStart w:id="85" w:name="_Toc24294272"/>
      <w:bookmarkStart w:id="86" w:name="_Toc24301888"/>
      <w:r w:rsidRPr="00F101E6">
        <w:rPr>
          <w:bCs/>
          <w:lang w:val="en-GB"/>
        </w:rPr>
        <w:t xml:space="preserve">The </w:t>
      </w:r>
      <w:r w:rsidR="0052328F">
        <w:rPr>
          <w:bCs/>
          <w:lang w:val="en-GB"/>
        </w:rPr>
        <w:t xml:space="preserve">equipment </w:t>
      </w:r>
      <w:r w:rsidRPr="00F101E6">
        <w:rPr>
          <w:bCs/>
          <w:lang w:val="en-GB"/>
        </w:rPr>
        <w:t xml:space="preserve">for removing </w:t>
      </w:r>
      <w:r w:rsidR="00156DE0">
        <w:rPr>
          <w:bCs/>
          <w:lang w:val="en-GB"/>
        </w:rPr>
        <w:t>bottom ash</w:t>
      </w:r>
      <w:r w:rsidRPr="00F101E6">
        <w:rPr>
          <w:bCs/>
          <w:lang w:val="en-GB"/>
        </w:rPr>
        <w:t xml:space="preserve"> is situated</w:t>
      </w:r>
      <w:r w:rsidR="008E0293">
        <w:rPr>
          <w:bCs/>
          <w:lang w:val="en-GB"/>
        </w:rPr>
        <w:t xml:space="preserve"> horizontally </w:t>
      </w:r>
      <w:r w:rsidRPr="00F101E6">
        <w:rPr>
          <w:bCs/>
          <w:lang w:val="en-GB"/>
        </w:rPr>
        <w:t xml:space="preserve">around the axis of the boiler and </w:t>
      </w:r>
      <w:r w:rsidR="00452ECB">
        <w:rPr>
          <w:bCs/>
          <w:lang w:val="en-GB"/>
        </w:rPr>
        <w:t xml:space="preserve">vertically </w:t>
      </w:r>
      <w:r w:rsidR="00452ECB" w:rsidRPr="00F101E6">
        <w:rPr>
          <w:bCs/>
          <w:lang w:val="en-GB"/>
        </w:rPr>
        <w:t>below</w:t>
      </w:r>
      <w:r w:rsidRPr="00F101E6">
        <w:rPr>
          <w:bCs/>
          <w:lang w:val="en-GB"/>
        </w:rPr>
        <w:t xml:space="preserve"> the platform +7,500 m to ±0 m. The boiler is equipped with a fluid air cooler</w:t>
      </w:r>
      <w:r w:rsidR="00DA0B74">
        <w:rPr>
          <w:bCs/>
          <w:lang w:val="en-GB"/>
        </w:rPr>
        <w:t xml:space="preserve"> and an </w:t>
      </w:r>
      <w:r w:rsidRPr="00F101E6">
        <w:rPr>
          <w:bCs/>
          <w:lang w:val="en-GB"/>
        </w:rPr>
        <w:t xml:space="preserve">ash sorter with a fluid bottom and a heavy </w:t>
      </w:r>
      <w:r w:rsidR="004828D3">
        <w:rPr>
          <w:bCs/>
          <w:lang w:val="en-GB"/>
        </w:rPr>
        <w:t>refractories</w:t>
      </w:r>
      <w:r w:rsidRPr="00F101E6">
        <w:rPr>
          <w:bCs/>
          <w:lang w:val="en-GB"/>
        </w:rPr>
        <w:t xml:space="preserve"> which is located in front wall of the boiler combustion chamber. In the </w:t>
      </w:r>
      <w:r w:rsidR="00DA0B74">
        <w:rPr>
          <w:bCs/>
          <w:lang w:val="en-GB"/>
        </w:rPr>
        <w:t xml:space="preserve">separator </w:t>
      </w:r>
      <w:r w:rsidR="006811D1">
        <w:rPr>
          <w:bCs/>
          <w:lang w:val="en-GB"/>
        </w:rPr>
        <w:t xml:space="preserve">of </w:t>
      </w:r>
      <w:r w:rsidRPr="00F101E6">
        <w:rPr>
          <w:bCs/>
          <w:lang w:val="en-GB"/>
        </w:rPr>
        <w:t>air and reciprocating waste</w:t>
      </w:r>
      <w:r w:rsidR="00DA0B74">
        <w:rPr>
          <w:bCs/>
          <w:lang w:val="en-GB"/>
        </w:rPr>
        <w:t xml:space="preserve"> gases</w:t>
      </w:r>
      <w:r w:rsidRPr="00F101E6">
        <w:rPr>
          <w:bCs/>
          <w:lang w:val="en-GB"/>
        </w:rPr>
        <w:t>, the ash is sorted</w:t>
      </w:r>
      <w:r w:rsidR="00DA0B74">
        <w:rPr>
          <w:bCs/>
          <w:lang w:val="en-GB"/>
        </w:rPr>
        <w:t xml:space="preserve">, </w:t>
      </w:r>
      <w:r w:rsidRPr="00F101E6">
        <w:rPr>
          <w:bCs/>
          <w:lang w:val="en-GB"/>
        </w:rPr>
        <w:t>finer particles are returned to the combustion chamber</w:t>
      </w:r>
      <w:r w:rsidR="00DA0B74">
        <w:rPr>
          <w:bCs/>
          <w:lang w:val="en-GB"/>
        </w:rPr>
        <w:t xml:space="preserve"> – on the one hand</w:t>
      </w:r>
      <w:r w:rsidR="006811D1">
        <w:rPr>
          <w:bCs/>
          <w:lang w:val="en-GB"/>
        </w:rPr>
        <w:t>,</w:t>
      </w:r>
      <w:r w:rsidRPr="00F101E6">
        <w:rPr>
          <w:bCs/>
          <w:lang w:val="en-GB"/>
        </w:rPr>
        <w:t xml:space="preserve"> and </w:t>
      </w:r>
      <w:r w:rsidR="00DA0B74">
        <w:rPr>
          <w:bCs/>
          <w:lang w:val="en-GB"/>
        </w:rPr>
        <w:t>they are</w:t>
      </w:r>
      <w:r w:rsidRPr="00F101E6">
        <w:rPr>
          <w:bCs/>
          <w:lang w:val="en-GB"/>
        </w:rPr>
        <w:t xml:space="preserve"> cooled to a temperature below 400°C</w:t>
      </w:r>
      <w:r w:rsidR="00DA0B74">
        <w:rPr>
          <w:bCs/>
          <w:lang w:val="en-GB"/>
        </w:rPr>
        <w:t xml:space="preserve"> – on the other hand</w:t>
      </w:r>
      <w:r w:rsidRPr="00F101E6">
        <w:rPr>
          <w:bCs/>
          <w:lang w:val="en-GB"/>
        </w:rPr>
        <w:t>.</w:t>
      </w:r>
      <w:bookmarkEnd w:id="83"/>
      <w:bookmarkEnd w:id="84"/>
      <w:bookmarkEnd w:id="85"/>
      <w:bookmarkEnd w:id="86"/>
      <w:r w:rsidR="003630F2" w:rsidRPr="003630F2">
        <w:rPr>
          <w:bCs/>
        </w:rPr>
        <w:t xml:space="preserve"> </w:t>
      </w:r>
    </w:p>
    <w:p w14:paraId="504C1CAB" w14:textId="5E2B1DBF" w:rsidR="003630F2" w:rsidRPr="00DE5CD8" w:rsidRDefault="006811D1" w:rsidP="003630F2">
      <w:pPr>
        <w:pStyle w:val="TCBNormalni"/>
        <w:rPr>
          <w:b/>
          <w:bCs/>
          <w:lang w:val="en-GB"/>
        </w:rPr>
      </w:pPr>
      <w:bookmarkStart w:id="87" w:name="_Toc22838805"/>
      <w:bookmarkStart w:id="88" w:name="_Toc22879459"/>
      <w:bookmarkStart w:id="89" w:name="_Toc24294273"/>
      <w:bookmarkStart w:id="90" w:name="_Toc24301889"/>
      <w:r w:rsidRPr="00DE5CD8">
        <w:rPr>
          <w:bCs/>
          <w:lang w:val="en-GB"/>
        </w:rPr>
        <w:t xml:space="preserve">The coarser ash grains are then discharged from the </w:t>
      </w:r>
      <w:r w:rsidR="000E41F8" w:rsidRPr="00DE5CD8">
        <w:rPr>
          <w:bCs/>
          <w:lang w:val="en-GB"/>
        </w:rPr>
        <w:t>separator</w:t>
      </w:r>
      <w:r w:rsidRPr="00DE5CD8">
        <w:rPr>
          <w:bCs/>
          <w:lang w:val="en-GB"/>
        </w:rPr>
        <w:t xml:space="preserve"> into a cooling screw conveyor, placed on a supporting </w:t>
      </w:r>
      <w:r w:rsidR="000E41F8" w:rsidRPr="00DE5CD8">
        <w:rPr>
          <w:bCs/>
          <w:lang w:val="en-GB"/>
        </w:rPr>
        <w:t>steel structure (</w:t>
      </w:r>
      <w:r w:rsidR="00957B10">
        <w:rPr>
          <w:bCs/>
          <w:lang w:val="en-GB"/>
        </w:rPr>
        <w:t>SS</w:t>
      </w:r>
      <w:r w:rsidR="000E41F8" w:rsidRPr="00DE5CD8">
        <w:rPr>
          <w:bCs/>
          <w:lang w:val="en-GB"/>
        </w:rPr>
        <w:t>)</w:t>
      </w:r>
      <w:r w:rsidRPr="00DE5CD8">
        <w:rPr>
          <w:bCs/>
          <w:lang w:val="en-GB"/>
        </w:rPr>
        <w:t xml:space="preserve"> at ±0 m which after </w:t>
      </w:r>
      <w:r w:rsidR="000E41F8" w:rsidRPr="00DE5CD8">
        <w:rPr>
          <w:bCs/>
          <w:lang w:val="en-GB"/>
        </w:rPr>
        <w:t xml:space="preserve">ash </w:t>
      </w:r>
      <w:r w:rsidRPr="00DE5CD8">
        <w:rPr>
          <w:bCs/>
          <w:lang w:val="en-GB"/>
        </w:rPr>
        <w:t xml:space="preserve">cooling to approx. 130 °C, is then guided to </w:t>
      </w:r>
      <w:r w:rsidR="00860CA3" w:rsidRPr="00DE5CD8">
        <w:rPr>
          <w:bCs/>
          <w:lang w:val="en-GB"/>
        </w:rPr>
        <w:t xml:space="preserve">        </w:t>
      </w:r>
      <w:r w:rsidRPr="00DE5CD8">
        <w:rPr>
          <w:bCs/>
          <w:lang w:val="en-GB"/>
        </w:rPr>
        <w:t xml:space="preserve">a vibrating sieve (two sieves with meshes of 12 and 0.4 mm), where over-mesh </w:t>
      </w:r>
      <w:r w:rsidR="008D421F" w:rsidRPr="00DE5CD8">
        <w:rPr>
          <w:bCs/>
          <w:lang w:val="en-GB"/>
        </w:rPr>
        <w:t xml:space="preserve">grains </w:t>
      </w:r>
      <w:r w:rsidRPr="00DE5CD8">
        <w:rPr>
          <w:bCs/>
          <w:lang w:val="en-GB"/>
        </w:rPr>
        <w:t xml:space="preserve">(grains larger than 12 mm) </w:t>
      </w:r>
      <w:r w:rsidR="008D421F" w:rsidRPr="00DE5CD8">
        <w:rPr>
          <w:bCs/>
          <w:lang w:val="en-GB"/>
        </w:rPr>
        <w:t xml:space="preserve">are directed </w:t>
      </w:r>
      <w:r w:rsidRPr="00DE5CD8">
        <w:rPr>
          <w:bCs/>
          <w:lang w:val="en-GB"/>
        </w:rPr>
        <w:t xml:space="preserve">into the attached container. The mechanical removal of </w:t>
      </w:r>
      <w:r w:rsidR="00156DE0">
        <w:rPr>
          <w:bCs/>
          <w:lang w:val="en-GB"/>
        </w:rPr>
        <w:t>bottom ash</w:t>
      </w:r>
      <w:r w:rsidRPr="00DE5CD8">
        <w:rPr>
          <w:bCs/>
          <w:lang w:val="en-GB"/>
        </w:rPr>
        <w:t xml:space="preserve"> ends with a </w:t>
      </w:r>
      <w:r w:rsidR="000B0834">
        <w:rPr>
          <w:bCs/>
          <w:lang w:val="en-GB"/>
        </w:rPr>
        <w:t xml:space="preserve">breeches </w:t>
      </w:r>
      <w:r w:rsidR="00787011">
        <w:rPr>
          <w:bCs/>
          <w:lang w:val="en-GB"/>
        </w:rPr>
        <w:t>tube chute</w:t>
      </w:r>
      <w:r w:rsidRPr="00DE5CD8">
        <w:rPr>
          <w:bCs/>
          <w:lang w:val="en-GB"/>
        </w:rPr>
        <w:t xml:space="preserve"> with pneumatic control. </w:t>
      </w:r>
      <w:r w:rsidR="00787011">
        <w:rPr>
          <w:bCs/>
          <w:lang w:val="en-GB"/>
        </w:rPr>
        <w:t>And f</w:t>
      </w:r>
      <w:r w:rsidRPr="00DE5CD8">
        <w:rPr>
          <w:bCs/>
          <w:lang w:val="en-GB"/>
        </w:rPr>
        <w:t xml:space="preserve">urthermore, the system of pneumatic conveying chamber feeders continues </w:t>
      </w:r>
      <w:r w:rsidR="00787011">
        <w:rPr>
          <w:bCs/>
          <w:lang w:val="en-GB"/>
        </w:rPr>
        <w:t xml:space="preserve">in </w:t>
      </w:r>
      <w:r w:rsidR="00787011" w:rsidRPr="00DE5CD8">
        <w:rPr>
          <w:bCs/>
          <w:lang w:val="en-GB"/>
        </w:rPr>
        <w:t xml:space="preserve">ash </w:t>
      </w:r>
      <w:r w:rsidRPr="00DE5CD8">
        <w:rPr>
          <w:bCs/>
          <w:lang w:val="en-GB"/>
        </w:rPr>
        <w:t xml:space="preserve">blowing both to external </w:t>
      </w:r>
      <w:r w:rsidR="00787011">
        <w:rPr>
          <w:bCs/>
          <w:lang w:val="en-GB"/>
        </w:rPr>
        <w:t xml:space="preserve">silos </w:t>
      </w:r>
      <w:r w:rsidRPr="00DE5CD8">
        <w:rPr>
          <w:bCs/>
          <w:lang w:val="en-GB"/>
        </w:rPr>
        <w:t xml:space="preserve">and to the internal </w:t>
      </w:r>
      <w:r w:rsidR="00787011">
        <w:rPr>
          <w:bCs/>
          <w:lang w:val="en-GB"/>
        </w:rPr>
        <w:t xml:space="preserve">storage tank </w:t>
      </w:r>
      <w:r w:rsidRPr="00DE5CD8">
        <w:rPr>
          <w:bCs/>
          <w:lang w:val="en-GB"/>
        </w:rPr>
        <w:t xml:space="preserve">of fluid layer material in case of </w:t>
      </w:r>
      <w:r w:rsidR="00787011" w:rsidRPr="00DE5CD8">
        <w:rPr>
          <w:bCs/>
          <w:lang w:val="en-GB"/>
        </w:rPr>
        <w:t xml:space="preserve">the boiler </w:t>
      </w:r>
      <w:r w:rsidR="00470FAE">
        <w:rPr>
          <w:bCs/>
          <w:lang w:val="en-GB"/>
        </w:rPr>
        <w:t xml:space="preserve">cold starting </w:t>
      </w:r>
      <w:r w:rsidRPr="00DE5CD8">
        <w:rPr>
          <w:bCs/>
          <w:lang w:val="en-GB"/>
        </w:rPr>
        <w:t xml:space="preserve">or </w:t>
      </w:r>
      <w:r w:rsidR="00050E0C">
        <w:rPr>
          <w:bCs/>
          <w:lang w:val="en-GB"/>
        </w:rPr>
        <w:t xml:space="preserve">due to inventory replenishment during the boiler </w:t>
      </w:r>
      <w:r w:rsidRPr="00DE5CD8">
        <w:rPr>
          <w:bCs/>
          <w:lang w:val="en-GB"/>
        </w:rPr>
        <w:t xml:space="preserve">operation. The cooling screw conveyor is vented through </w:t>
      </w:r>
      <w:r w:rsidR="00050E0C">
        <w:rPr>
          <w:bCs/>
          <w:lang w:val="en-GB"/>
        </w:rPr>
        <w:t>the</w:t>
      </w:r>
      <w:r w:rsidRPr="00DE5CD8">
        <w:rPr>
          <w:bCs/>
          <w:lang w:val="en-GB"/>
        </w:rPr>
        <w:t xml:space="preserve"> DN 150 pip</w:t>
      </w:r>
      <w:r w:rsidR="00050E0C">
        <w:rPr>
          <w:bCs/>
          <w:lang w:val="en-GB"/>
        </w:rPr>
        <w:t xml:space="preserve">ing </w:t>
      </w:r>
      <w:r w:rsidRPr="00DE5CD8">
        <w:rPr>
          <w:bCs/>
          <w:lang w:val="en-GB"/>
        </w:rPr>
        <w:t xml:space="preserve">into the </w:t>
      </w:r>
      <w:r w:rsidR="00F3169A">
        <w:rPr>
          <w:bCs/>
          <w:lang w:val="en-GB"/>
        </w:rPr>
        <w:t>fluidized bed material reservoir</w:t>
      </w:r>
      <w:r w:rsidR="003630F2" w:rsidRPr="00DE5CD8">
        <w:rPr>
          <w:bCs/>
          <w:lang w:val="en-GB"/>
        </w:rPr>
        <w:t>.</w:t>
      </w:r>
      <w:bookmarkEnd w:id="87"/>
      <w:bookmarkEnd w:id="88"/>
      <w:bookmarkEnd w:id="89"/>
      <w:bookmarkEnd w:id="90"/>
    </w:p>
    <w:p w14:paraId="12F4A8F6" w14:textId="080BE07F" w:rsidR="003630F2" w:rsidRPr="00DE5CD8" w:rsidRDefault="00F3169A" w:rsidP="003630F2">
      <w:pPr>
        <w:pStyle w:val="TCBNormalni"/>
        <w:rPr>
          <w:lang w:val="en-GB"/>
        </w:rPr>
      </w:pPr>
      <w:r w:rsidRPr="00F3169A">
        <w:rPr>
          <w:lang w:val="en-GB"/>
        </w:rPr>
        <w:lastRenderedPageBreak/>
        <w:t xml:space="preserve">The </w:t>
      </w:r>
      <w:r w:rsidR="00156DE0">
        <w:rPr>
          <w:lang w:val="en-GB"/>
        </w:rPr>
        <w:t>bottom ash</w:t>
      </w:r>
      <w:r w:rsidRPr="00F3169A">
        <w:rPr>
          <w:lang w:val="en-GB"/>
        </w:rPr>
        <w:t xml:space="preserve"> removal line consists of:</w:t>
      </w:r>
    </w:p>
    <w:p w14:paraId="4F02B1DE" w14:textId="12107578" w:rsidR="003630F2" w:rsidRPr="00DE5CD8" w:rsidRDefault="00EB6428" w:rsidP="004669E2">
      <w:pPr>
        <w:pStyle w:val="TCBNormalni"/>
        <w:numPr>
          <w:ilvl w:val="0"/>
          <w:numId w:val="45"/>
        </w:numPr>
        <w:rPr>
          <w:lang w:val="en-GB"/>
        </w:rPr>
      </w:pPr>
      <w:r>
        <w:rPr>
          <w:lang w:val="en-GB"/>
        </w:rPr>
        <w:t>Slide plate damper</w:t>
      </w:r>
      <w:r w:rsidR="003630F2" w:rsidRPr="00DE5CD8">
        <w:rPr>
          <w:lang w:val="en-GB"/>
        </w:rPr>
        <w:t xml:space="preserve"> 80/90HDA11AA001, DN 300, m=255 kg</w:t>
      </w:r>
    </w:p>
    <w:p w14:paraId="356E7CF2" w14:textId="3D39DE63" w:rsidR="003630F2" w:rsidRPr="00DE5CD8" w:rsidRDefault="00EB6428" w:rsidP="004669E2">
      <w:pPr>
        <w:pStyle w:val="TCBNormalni"/>
        <w:numPr>
          <w:ilvl w:val="0"/>
          <w:numId w:val="45"/>
        </w:numPr>
        <w:rPr>
          <w:lang w:val="en-GB"/>
        </w:rPr>
      </w:pPr>
      <w:r>
        <w:rPr>
          <w:lang w:val="en-GB"/>
        </w:rPr>
        <w:t xml:space="preserve">Metal </w:t>
      </w:r>
      <w:r w:rsidR="00B26DB6">
        <w:rPr>
          <w:lang w:val="en-GB"/>
        </w:rPr>
        <w:t>expansion joint</w:t>
      </w:r>
      <w:r w:rsidR="003630F2" w:rsidRPr="00DE5CD8">
        <w:rPr>
          <w:lang w:val="en-GB"/>
        </w:rPr>
        <w:t xml:space="preserve"> 80/90HDA11BR001, DN 300, </w:t>
      </w:r>
    </w:p>
    <w:p w14:paraId="6ABC2DF2" w14:textId="0FCA8051" w:rsidR="003630F2" w:rsidRPr="00DE5CD8" w:rsidRDefault="00EB6428" w:rsidP="004669E2">
      <w:pPr>
        <w:pStyle w:val="TCBNormalni"/>
        <w:numPr>
          <w:ilvl w:val="0"/>
          <w:numId w:val="45"/>
        </w:numPr>
        <w:rPr>
          <w:lang w:val="en-GB"/>
        </w:rPr>
      </w:pPr>
      <w:r>
        <w:rPr>
          <w:lang w:val="en-GB"/>
        </w:rPr>
        <w:t>I</w:t>
      </w:r>
      <w:r w:rsidRPr="00EB6428">
        <w:rPr>
          <w:lang w:val="en-GB"/>
        </w:rPr>
        <w:t xml:space="preserve">nclined cooling screw conveyor </w:t>
      </w:r>
      <w:r w:rsidR="003630F2" w:rsidRPr="00DE5CD8">
        <w:rPr>
          <w:lang w:val="en-GB"/>
        </w:rPr>
        <w:t>80/90HDA11AF001, DN 300/DN 400 (</w:t>
      </w:r>
      <w:r>
        <w:rPr>
          <w:lang w:val="en-GB"/>
        </w:rPr>
        <w:t>input/output</w:t>
      </w:r>
      <w:r w:rsidR="003630F2" w:rsidRPr="00DE5CD8">
        <w:rPr>
          <w:lang w:val="en-GB"/>
        </w:rPr>
        <w:t>), m=7</w:t>
      </w:r>
      <w:r>
        <w:rPr>
          <w:lang w:val="en-GB"/>
        </w:rPr>
        <w:t>,</w:t>
      </w:r>
      <w:r w:rsidR="003630F2" w:rsidRPr="00DE5CD8">
        <w:rPr>
          <w:lang w:val="en-GB"/>
        </w:rPr>
        <w:t>050 kg</w:t>
      </w:r>
    </w:p>
    <w:p w14:paraId="503B9B8B" w14:textId="3ABF7DE7" w:rsidR="003630F2" w:rsidRPr="00DE5CD8" w:rsidRDefault="00504AE0" w:rsidP="004669E2">
      <w:pPr>
        <w:pStyle w:val="TCBNormalni"/>
        <w:numPr>
          <w:ilvl w:val="0"/>
          <w:numId w:val="45"/>
        </w:numPr>
        <w:rPr>
          <w:lang w:val="en-GB"/>
        </w:rPr>
      </w:pPr>
      <w:r>
        <w:rPr>
          <w:lang w:val="en-GB"/>
        </w:rPr>
        <w:t>V</w:t>
      </w:r>
      <w:r w:rsidRPr="00504AE0">
        <w:rPr>
          <w:lang w:val="en-GB"/>
        </w:rPr>
        <w:t xml:space="preserve">ibrating screen </w:t>
      </w:r>
      <w:r w:rsidR="003630F2" w:rsidRPr="00DE5CD8">
        <w:rPr>
          <w:lang w:val="en-GB"/>
        </w:rPr>
        <w:t>80/90HDA12AF001/002, 800 x 2000 x 300 mm, m=1</w:t>
      </w:r>
      <w:r>
        <w:rPr>
          <w:lang w:val="en-GB"/>
        </w:rPr>
        <w:t>,</w:t>
      </w:r>
      <w:r w:rsidR="003630F2" w:rsidRPr="00DE5CD8">
        <w:rPr>
          <w:lang w:val="en-GB"/>
        </w:rPr>
        <w:t>200 kg</w:t>
      </w:r>
    </w:p>
    <w:p w14:paraId="1B3D5FBA" w14:textId="2CC46657" w:rsidR="003630F2" w:rsidRPr="00DE5CD8" w:rsidRDefault="00504AE0" w:rsidP="00042DD0">
      <w:pPr>
        <w:pStyle w:val="TCBNormalni"/>
        <w:numPr>
          <w:ilvl w:val="0"/>
          <w:numId w:val="45"/>
        </w:numPr>
        <w:rPr>
          <w:b/>
          <w:bCs/>
          <w:lang w:val="en-GB"/>
        </w:rPr>
      </w:pPr>
      <w:r>
        <w:rPr>
          <w:lang w:val="en-GB"/>
        </w:rPr>
        <w:t xml:space="preserve">Breeches flap valve, pneumatically controlled </w:t>
      </w:r>
      <w:r w:rsidR="003630F2" w:rsidRPr="00DE5CD8">
        <w:rPr>
          <w:lang w:val="en-GB"/>
        </w:rPr>
        <w:t>80/90HDA12AA001, DN 300, m=255 kg</w:t>
      </w:r>
    </w:p>
    <w:p w14:paraId="1C8E28EE" w14:textId="1633C7EB" w:rsidR="003630F2" w:rsidRPr="00DE5CD8" w:rsidRDefault="00504AE0" w:rsidP="003630F2">
      <w:pPr>
        <w:pStyle w:val="TCBNormalni"/>
        <w:rPr>
          <w:b/>
          <w:bCs/>
          <w:lang w:val="en-GB"/>
        </w:rPr>
      </w:pPr>
      <w:r w:rsidRPr="00504AE0">
        <w:rPr>
          <w:b/>
          <w:bCs/>
          <w:lang w:val="en-GB"/>
        </w:rPr>
        <w:t>Basic characteristics of the ash removal line</w:t>
      </w:r>
    </w:p>
    <w:p w14:paraId="14C4FB72" w14:textId="68201D11" w:rsidR="003630F2" w:rsidRPr="00DE5CD8" w:rsidRDefault="00FE64FF" w:rsidP="003630F2">
      <w:pPr>
        <w:pStyle w:val="TCBNormalni"/>
        <w:rPr>
          <w:vertAlign w:val="superscript"/>
          <w:lang w:val="en-GB"/>
        </w:rPr>
      </w:pPr>
      <w:r>
        <w:rPr>
          <w:lang w:val="en-GB"/>
        </w:rPr>
        <w:t>Ash bulk weight</w:t>
      </w:r>
      <w:r w:rsidR="003630F2" w:rsidRPr="00DE5CD8">
        <w:rPr>
          <w:lang w:val="en-GB"/>
        </w:rPr>
        <w:t xml:space="preserve"> </w:t>
      </w:r>
      <w:r w:rsidR="003630F2" w:rsidRPr="00DE5CD8">
        <w:rPr>
          <w:lang w:val="en-GB"/>
        </w:rPr>
        <w:tab/>
      </w:r>
      <w:r w:rsidR="003630F2" w:rsidRPr="00DE5CD8">
        <w:rPr>
          <w:lang w:val="en-GB"/>
        </w:rPr>
        <w:tab/>
      </w:r>
      <w:r w:rsidR="008D275E" w:rsidRPr="00DE5CD8">
        <w:rPr>
          <w:lang w:val="en-GB"/>
        </w:rPr>
        <w:tab/>
      </w:r>
      <w:r w:rsidR="008D275E" w:rsidRPr="00DE5CD8">
        <w:rPr>
          <w:lang w:val="en-GB"/>
        </w:rPr>
        <w:tab/>
      </w:r>
      <w:r>
        <w:rPr>
          <w:lang w:val="en-GB"/>
        </w:rPr>
        <w:tab/>
      </w:r>
      <w:r w:rsidR="003630F2" w:rsidRPr="00DE5CD8">
        <w:rPr>
          <w:lang w:val="en-GB"/>
        </w:rPr>
        <w:t>1</w:t>
      </w:r>
      <w:r>
        <w:rPr>
          <w:lang w:val="en-GB"/>
        </w:rPr>
        <w:t>.</w:t>
      </w:r>
      <w:r w:rsidR="003630F2" w:rsidRPr="00DE5CD8">
        <w:rPr>
          <w:lang w:val="en-GB"/>
        </w:rPr>
        <w:t>0 t</w:t>
      </w:r>
      <w:r w:rsidR="00042DD0" w:rsidRPr="00DE5CD8">
        <w:rPr>
          <w:lang w:val="en-GB"/>
        </w:rPr>
        <w:t>/</w:t>
      </w:r>
      <w:r w:rsidR="003630F2" w:rsidRPr="00DE5CD8">
        <w:rPr>
          <w:lang w:val="en-GB"/>
        </w:rPr>
        <w:t>m</w:t>
      </w:r>
      <w:r w:rsidR="003630F2" w:rsidRPr="00DE5CD8">
        <w:rPr>
          <w:vertAlign w:val="superscript"/>
          <w:lang w:val="en-GB"/>
        </w:rPr>
        <w:t>3</w:t>
      </w:r>
    </w:p>
    <w:p w14:paraId="63EEF4BE" w14:textId="6B18D101" w:rsidR="003630F2" w:rsidRPr="00DE5CD8" w:rsidRDefault="00042E34" w:rsidP="003630F2">
      <w:pPr>
        <w:pStyle w:val="TCBNormalni"/>
        <w:rPr>
          <w:lang w:val="en-GB"/>
        </w:rPr>
      </w:pPr>
      <w:r w:rsidRPr="00042E34">
        <w:rPr>
          <w:lang w:val="en-GB"/>
        </w:rPr>
        <w:t>Number of ash removal lines (sizing)</w:t>
      </w:r>
      <w:r>
        <w:rPr>
          <w:lang w:val="en-GB"/>
        </w:rPr>
        <w:tab/>
      </w:r>
      <w:r>
        <w:rPr>
          <w:lang w:val="en-GB"/>
        </w:rPr>
        <w:tab/>
      </w:r>
      <w:r w:rsidR="0082230A" w:rsidRPr="00DE5CD8">
        <w:rPr>
          <w:lang w:val="en-GB"/>
        </w:rPr>
        <w:tab/>
      </w:r>
      <w:r w:rsidR="003630F2" w:rsidRPr="00DE5CD8">
        <w:rPr>
          <w:lang w:val="en-GB"/>
        </w:rPr>
        <w:t>1 (1x 100%)</w:t>
      </w:r>
    </w:p>
    <w:p w14:paraId="0907237C" w14:textId="003B8853" w:rsidR="003630F2" w:rsidRPr="00DE5CD8" w:rsidRDefault="00042E34" w:rsidP="003630F2">
      <w:pPr>
        <w:pStyle w:val="TCBNormalni"/>
        <w:rPr>
          <w:b/>
          <w:bCs/>
          <w:lang w:val="en-GB"/>
        </w:rPr>
      </w:pPr>
      <w:r>
        <w:rPr>
          <w:lang w:val="en-GB"/>
        </w:rPr>
        <w:t xml:space="preserve">Transport performance, </w:t>
      </w:r>
      <w:r w:rsidR="003630F2" w:rsidRPr="00DE5CD8">
        <w:rPr>
          <w:lang w:val="en-GB"/>
        </w:rPr>
        <w:t>max</w:t>
      </w:r>
      <w:r w:rsidR="003630F2" w:rsidRPr="00DE5CD8">
        <w:rPr>
          <w:lang w:val="en-GB"/>
        </w:rPr>
        <w:tab/>
      </w:r>
      <w:r w:rsidR="0063568C" w:rsidRPr="00DE5CD8">
        <w:rPr>
          <w:lang w:val="en-GB"/>
        </w:rPr>
        <w:tab/>
      </w:r>
      <w:r w:rsidR="0063568C" w:rsidRPr="00DE5CD8">
        <w:rPr>
          <w:lang w:val="en-GB"/>
        </w:rPr>
        <w:tab/>
      </w:r>
      <w:r w:rsidR="0082230A" w:rsidRPr="00DE5CD8">
        <w:rPr>
          <w:lang w:val="en-GB"/>
        </w:rPr>
        <w:tab/>
      </w:r>
      <w:r w:rsidR="003630F2" w:rsidRPr="00DE5CD8">
        <w:rPr>
          <w:lang w:val="en-GB"/>
        </w:rPr>
        <w:t>2</w:t>
      </w:r>
      <w:r>
        <w:rPr>
          <w:lang w:val="en-GB"/>
        </w:rPr>
        <w:t>.</w:t>
      </w:r>
      <w:r w:rsidR="003630F2" w:rsidRPr="00DE5CD8">
        <w:rPr>
          <w:lang w:val="en-GB"/>
        </w:rPr>
        <w:t>5 t/h</w:t>
      </w:r>
    </w:p>
    <w:p w14:paraId="19B1F4B2" w14:textId="4CE281E2" w:rsidR="003630F2" w:rsidRPr="00DE5CD8" w:rsidRDefault="00042E34" w:rsidP="00382420">
      <w:pPr>
        <w:pStyle w:val="TCBNadpis3"/>
        <w:rPr>
          <w:bCs/>
        </w:rPr>
      </w:pPr>
      <w:bookmarkStart w:id="91" w:name="_Toc142309714"/>
      <w:bookmarkStart w:id="92" w:name="_Toc22838806"/>
      <w:bookmarkStart w:id="93" w:name="_Toc22879460"/>
      <w:bookmarkStart w:id="94" w:name="_Toc27374815"/>
      <w:r w:rsidRPr="00042E34">
        <w:t>Fluid</w:t>
      </w:r>
      <w:r>
        <w:t>ized</w:t>
      </w:r>
      <w:r w:rsidRPr="00042E34">
        <w:t xml:space="preserve"> bed material equipment</w:t>
      </w:r>
      <w:bookmarkEnd w:id="91"/>
      <w:r>
        <w:t xml:space="preserve"> </w:t>
      </w:r>
      <w:bookmarkEnd w:id="92"/>
      <w:bookmarkEnd w:id="93"/>
      <w:bookmarkEnd w:id="94"/>
    </w:p>
    <w:p w14:paraId="699F54B5" w14:textId="784CF48C" w:rsidR="003630F2" w:rsidRPr="00DE5CD8" w:rsidRDefault="00916C11" w:rsidP="003630F2">
      <w:pPr>
        <w:pStyle w:val="TCBNormalni"/>
        <w:rPr>
          <w:b/>
          <w:bCs/>
          <w:lang w:val="en-GB"/>
        </w:rPr>
      </w:pPr>
      <w:bookmarkStart w:id="95" w:name="_Toc22838807"/>
      <w:bookmarkStart w:id="96" w:name="_Toc22879461"/>
      <w:bookmarkStart w:id="97" w:name="_Toc24294275"/>
      <w:bookmarkStart w:id="98" w:name="_Toc24301891"/>
      <w:r w:rsidRPr="00916C11">
        <w:rPr>
          <w:lang w:val="en-GB"/>
        </w:rPr>
        <w:t xml:space="preserve">For the boiler first </w:t>
      </w:r>
      <w:r>
        <w:rPr>
          <w:lang w:val="en-GB"/>
        </w:rPr>
        <w:t>feeding</w:t>
      </w:r>
      <w:r w:rsidRPr="00916C11">
        <w:rPr>
          <w:lang w:val="en-GB"/>
        </w:rPr>
        <w:t xml:space="preserve"> (after </w:t>
      </w:r>
      <w:r>
        <w:rPr>
          <w:lang w:val="en-GB"/>
        </w:rPr>
        <w:t xml:space="preserve">its </w:t>
      </w:r>
      <w:r w:rsidRPr="00916C11">
        <w:rPr>
          <w:lang w:val="en-GB"/>
        </w:rPr>
        <w:t xml:space="preserve">repair, summer shutdown, etc.) or even during the boiler operation </w:t>
      </w:r>
      <w:r>
        <w:rPr>
          <w:lang w:val="en-GB"/>
        </w:rPr>
        <w:t>i</w:t>
      </w:r>
      <w:r w:rsidRPr="00916C11">
        <w:rPr>
          <w:lang w:val="en-GB"/>
        </w:rPr>
        <w:t>t is necessary to supply inert material (ash, sand) to the combustion chamber in order to create a fluid</w:t>
      </w:r>
      <w:r>
        <w:rPr>
          <w:lang w:val="en-GB"/>
        </w:rPr>
        <w:t>ized</w:t>
      </w:r>
      <w:r w:rsidRPr="00916C11">
        <w:rPr>
          <w:lang w:val="en-GB"/>
        </w:rPr>
        <w:t xml:space="preserve"> layer when the boiler is started up. For this, </w:t>
      </w:r>
      <w:r>
        <w:rPr>
          <w:lang w:val="en-GB"/>
        </w:rPr>
        <w:t xml:space="preserve">the </w:t>
      </w:r>
      <w:r w:rsidRPr="00916C11">
        <w:rPr>
          <w:lang w:val="en-GB"/>
        </w:rPr>
        <w:t>system of fluidized bed material (MF</w:t>
      </w:r>
      <w:r w:rsidR="00F577FD">
        <w:rPr>
          <w:lang w:val="en-GB"/>
        </w:rPr>
        <w:t>B</w:t>
      </w:r>
      <w:r w:rsidRPr="00916C11">
        <w:rPr>
          <w:lang w:val="en-GB"/>
        </w:rPr>
        <w:t xml:space="preserve">) is used, which consists of </w:t>
      </w:r>
      <w:r>
        <w:rPr>
          <w:lang w:val="en-GB"/>
        </w:rPr>
        <w:t xml:space="preserve">a </w:t>
      </w:r>
      <w:r w:rsidRPr="00916C11">
        <w:rPr>
          <w:lang w:val="en-GB"/>
        </w:rPr>
        <w:t xml:space="preserve">part of pneumatic transport, </w:t>
      </w:r>
      <w:r>
        <w:rPr>
          <w:lang w:val="en-GB"/>
        </w:rPr>
        <w:t xml:space="preserve">a </w:t>
      </w:r>
      <w:r w:rsidRPr="00916C11">
        <w:rPr>
          <w:lang w:val="en-GB"/>
        </w:rPr>
        <w:t>part of MF</w:t>
      </w:r>
      <w:r w:rsidR="00F577FD">
        <w:rPr>
          <w:lang w:val="en-GB"/>
        </w:rPr>
        <w:t>B</w:t>
      </w:r>
      <w:r w:rsidRPr="00916C11">
        <w:rPr>
          <w:lang w:val="en-GB"/>
        </w:rPr>
        <w:t xml:space="preserve"> storage and </w:t>
      </w:r>
      <w:r>
        <w:rPr>
          <w:lang w:val="en-GB"/>
        </w:rPr>
        <w:t xml:space="preserve">the </w:t>
      </w:r>
      <w:r w:rsidRPr="00916C11">
        <w:rPr>
          <w:lang w:val="en-GB"/>
        </w:rPr>
        <w:t xml:space="preserve">mechanical transport to the combustion chamber. For the existing coal operation, own ash from the </w:t>
      </w:r>
      <w:r w:rsidR="00D26989">
        <w:rPr>
          <w:lang w:val="en-GB"/>
        </w:rPr>
        <w:t xml:space="preserve">extraction </w:t>
      </w:r>
      <w:r w:rsidRPr="00916C11">
        <w:rPr>
          <w:lang w:val="en-GB"/>
        </w:rPr>
        <w:t>behind the vibrating screen is used</w:t>
      </w:r>
      <w:bookmarkEnd w:id="95"/>
      <w:bookmarkEnd w:id="96"/>
      <w:bookmarkEnd w:id="97"/>
      <w:bookmarkEnd w:id="98"/>
      <w:r w:rsidR="00D26989">
        <w:rPr>
          <w:lang w:val="en-GB"/>
        </w:rPr>
        <w:t>.</w:t>
      </w:r>
    </w:p>
    <w:p w14:paraId="20818790" w14:textId="0D1DEE30" w:rsidR="003630F2" w:rsidRPr="00DE5CD8" w:rsidRDefault="00DE38CF" w:rsidP="003630F2">
      <w:pPr>
        <w:pStyle w:val="TCBNormalni"/>
        <w:rPr>
          <w:lang w:val="en-GB"/>
        </w:rPr>
      </w:pPr>
      <w:r w:rsidRPr="00DE38CF">
        <w:rPr>
          <w:lang w:val="en-GB"/>
        </w:rPr>
        <w:t xml:space="preserve">The technological </w:t>
      </w:r>
      <w:r>
        <w:rPr>
          <w:lang w:val="en-GB"/>
        </w:rPr>
        <w:t>equipment</w:t>
      </w:r>
      <w:r w:rsidRPr="00DE38CF">
        <w:rPr>
          <w:lang w:val="en-GB"/>
        </w:rPr>
        <w:t xml:space="preserve"> for MF</w:t>
      </w:r>
      <w:r w:rsidR="00F577FD">
        <w:rPr>
          <w:lang w:val="en-GB"/>
        </w:rPr>
        <w:t>B</w:t>
      </w:r>
      <w:r w:rsidRPr="00DE38CF">
        <w:rPr>
          <w:lang w:val="en-GB"/>
        </w:rPr>
        <w:t xml:space="preserve"> dosing into the boiler starts with the MF</w:t>
      </w:r>
      <w:r w:rsidR="00F577FD">
        <w:rPr>
          <w:lang w:val="en-GB"/>
        </w:rPr>
        <w:t>B</w:t>
      </w:r>
      <w:r w:rsidRPr="00DE38CF">
        <w:rPr>
          <w:lang w:val="en-GB"/>
        </w:rPr>
        <w:t xml:space="preserve"> reservoir (80/90HDA90BB001). Each boiler has one steel circular tank, from each tank there is an ash line to the boiler. The line consists of:</w:t>
      </w:r>
    </w:p>
    <w:p w14:paraId="243A50B1" w14:textId="30161231" w:rsidR="003630F2" w:rsidRPr="00DE5CD8" w:rsidRDefault="00DE38CF" w:rsidP="004669E2">
      <w:pPr>
        <w:pStyle w:val="TCBNormalni"/>
        <w:numPr>
          <w:ilvl w:val="0"/>
          <w:numId w:val="45"/>
        </w:numPr>
        <w:rPr>
          <w:lang w:val="en-GB"/>
        </w:rPr>
      </w:pPr>
      <w:r>
        <w:rPr>
          <w:lang w:val="en-GB"/>
        </w:rPr>
        <w:t xml:space="preserve">Slide plate damper with pneumatic drive </w:t>
      </w:r>
      <w:r w:rsidR="003630F2" w:rsidRPr="00DE5CD8">
        <w:rPr>
          <w:lang w:val="en-GB"/>
        </w:rPr>
        <w:t>80/90HDA90AA001, 300 x 300 mm</w:t>
      </w:r>
      <w:r w:rsidR="00511E52" w:rsidRPr="00DE5CD8">
        <w:rPr>
          <w:lang w:val="en-GB"/>
        </w:rPr>
        <w:t>,</w:t>
      </w:r>
      <w:r w:rsidR="003630F2" w:rsidRPr="00DE5CD8">
        <w:rPr>
          <w:lang w:val="en-GB"/>
        </w:rPr>
        <w:t xml:space="preserve"> </w:t>
      </w:r>
    </w:p>
    <w:p w14:paraId="6C3664AC" w14:textId="5EC9821E" w:rsidR="003630F2" w:rsidRPr="00DE5CD8" w:rsidRDefault="00DE38CF" w:rsidP="004669E2">
      <w:pPr>
        <w:pStyle w:val="TCBNormalni"/>
        <w:numPr>
          <w:ilvl w:val="0"/>
          <w:numId w:val="45"/>
        </w:numPr>
        <w:rPr>
          <w:lang w:val="en-GB"/>
        </w:rPr>
      </w:pPr>
      <w:r>
        <w:rPr>
          <w:lang w:val="en-GB"/>
        </w:rPr>
        <w:t xml:space="preserve">Hand-operated slide plate damper </w:t>
      </w:r>
      <w:r w:rsidR="003630F2" w:rsidRPr="00DE5CD8">
        <w:rPr>
          <w:lang w:val="en-GB"/>
        </w:rPr>
        <w:t>80/90HDA90AA002, 300 x 300 mm</w:t>
      </w:r>
      <w:r w:rsidR="006241AF" w:rsidRPr="00DE5CD8">
        <w:rPr>
          <w:lang w:val="en-GB"/>
        </w:rPr>
        <w:t>,</w:t>
      </w:r>
      <w:r w:rsidR="003630F2" w:rsidRPr="00DE5CD8">
        <w:rPr>
          <w:lang w:val="en-GB"/>
        </w:rPr>
        <w:t xml:space="preserve"> </w:t>
      </w:r>
    </w:p>
    <w:p w14:paraId="7DC11A89" w14:textId="7D86B1A2" w:rsidR="003630F2" w:rsidRPr="00DE5CD8" w:rsidRDefault="00DE38CF" w:rsidP="004669E2">
      <w:pPr>
        <w:pStyle w:val="TCBNormalni"/>
        <w:numPr>
          <w:ilvl w:val="0"/>
          <w:numId w:val="45"/>
        </w:numPr>
        <w:rPr>
          <w:lang w:val="en-GB"/>
        </w:rPr>
      </w:pPr>
      <w:r>
        <w:rPr>
          <w:lang w:val="en-GB"/>
        </w:rPr>
        <w:t>T</w:t>
      </w:r>
      <w:r w:rsidR="00F13A11">
        <w:rPr>
          <w:lang w:val="en-GB"/>
        </w:rPr>
        <w:t>ex</w:t>
      </w:r>
      <w:r w:rsidRPr="00DE38CF">
        <w:rPr>
          <w:lang w:val="en-GB"/>
        </w:rPr>
        <w:t xml:space="preserve">tile </w:t>
      </w:r>
      <w:r w:rsidR="00B26DB6">
        <w:rPr>
          <w:lang w:val="en-GB"/>
        </w:rPr>
        <w:t>expansion joint</w:t>
      </w:r>
      <w:r w:rsidR="003630F2" w:rsidRPr="00DE5CD8">
        <w:rPr>
          <w:lang w:val="en-GB"/>
        </w:rPr>
        <w:t xml:space="preserve"> DN 300/DN 200 (</w:t>
      </w:r>
      <w:r w:rsidR="00F13A11">
        <w:rPr>
          <w:lang w:val="en-GB"/>
        </w:rPr>
        <w:t>inlet</w:t>
      </w:r>
      <w:r w:rsidR="003630F2" w:rsidRPr="00DE5CD8">
        <w:rPr>
          <w:lang w:val="en-GB"/>
        </w:rPr>
        <w:t xml:space="preserve"> </w:t>
      </w:r>
      <w:r w:rsidR="00F13A11">
        <w:rPr>
          <w:lang w:val="en-GB"/>
        </w:rPr>
        <w:t>outlet</w:t>
      </w:r>
      <w:r w:rsidR="003630F2" w:rsidRPr="00DE5CD8">
        <w:rPr>
          <w:lang w:val="en-GB"/>
        </w:rPr>
        <w:t>)</w:t>
      </w:r>
      <w:r w:rsidR="00511E52" w:rsidRPr="00DE5CD8">
        <w:rPr>
          <w:lang w:val="en-GB"/>
        </w:rPr>
        <w:t>,</w:t>
      </w:r>
    </w:p>
    <w:p w14:paraId="7423E3F1" w14:textId="2C289450" w:rsidR="003630F2" w:rsidRPr="00DE5CD8" w:rsidRDefault="005B7453" w:rsidP="004669E2">
      <w:pPr>
        <w:pStyle w:val="TCBNormalni"/>
        <w:numPr>
          <w:ilvl w:val="0"/>
          <w:numId w:val="45"/>
        </w:numPr>
        <w:rPr>
          <w:lang w:val="en-GB"/>
        </w:rPr>
      </w:pPr>
      <w:r>
        <w:rPr>
          <w:lang w:val="en-GB"/>
        </w:rPr>
        <w:t>Horizontal take-out screw conveyor</w:t>
      </w:r>
      <w:r w:rsidR="003630F2" w:rsidRPr="00DE5CD8">
        <w:rPr>
          <w:lang w:val="en-GB"/>
        </w:rPr>
        <w:t xml:space="preserve"> 80/90HDA93AF001</w:t>
      </w:r>
      <w:r w:rsidR="00511E52" w:rsidRPr="00DE5CD8">
        <w:rPr>
          <w:lang w:val="en-GB"/>
        </w:rPr>
        <w:t>,</w:t>
      </w:r>
    </w:p>
    <w:p w14:paraId="1FEC7D3A" w14:textId="0B3A06B9" w:rsidR="003630F2" w:rsidRPr="00DE5CD8" w:rsidRDefault="005B7453" w:rsidP="004669E2">
      <w:pPr>
        <w:pStyle w:val="TCBNormalni"/>
        <w:numPr>
          <w:ilvl w:val="0"/>
          <w:numId w:val="45"/>
        </w:numPr>
        <w:rPr>
          <w:lang w:val="en-GB"/>
        </w:rPr>
      </w:pPr>
      <w:r>
        <w:rPr>
          <w:lang w:val="en-GB"/>
        </w:rPr>
        <w:t xml:space="preserve">Slide plate damper with pneumatic drive </w:t>
      </w:r>
      <w:r w:rsidR="003630F2" w:rsidRPr="00DE5CD8">
        <w:rPr>
          <w:lang w:val="en-GB"/>
        </w:rPr>
        <w:t>80/90HDA94AA001, 200 x 200 mm</w:t>
      </w:r>
      <w:r w:rsidR="00511E52" w:rsidRPr="00DE5CD8">
        <w:rPr>
          <w:lang w:val="en-GB"/>
        </w:rPr>
        <w:t>,</w:t>
      </w:r>
      <w:r w:rsidR="003630F2" w:rsidRPr="00DE5CD8">
        <w:rPr>
          <w:lang w:val="en-GB"/>
        </w:rPr>
        <w:t xml:space="preserve"> </w:t>
      </w:r>
    </w:p>
    <w:p w14:paraId="0F0BD39D" w14:textId="44DF8B91" w:rsidR="003630F2" w:rsidRPr="00DE5CD8" w:rsidRDefault="005B7453" w:rsidP="00042DD0">
      <w:pPr>
        <w:pStyle w:val="TCBNormalni"/>
        <w:numPr>
          <w:ilvl w:val="0"/>
          <w:numId w:val="45"/>
        </w:numPr>
        <w:rPr>
          <w:b/>
          <w:bCs/>
          <w:lang w:val="en-GB"/>
        </w:rPr>
      </w:pPr>
      <w:r>
        <w:rPr>
          <w:lang w:val="en-GB"/>
        </w:rPr>
        <w:t>Ash delivery chute</w:t>
      </w:r>
      <w:r w:rsidR="003630F2" w:rsidRPr="00DE5CD8">
        <w:rPr>
          <w:lang w:val="en-GB"/>
        </w:rPr>
        <w:t xml:space="preserve"> DN 150</w:t>
      </w:r>
      <w:r w:rsidR="006241AF" w:rsidRPr="00DE5CD8">
        <w:rPr>
          <w:lang w:val="en-GB"/>
        </w:rPr>
        <w:t>.</w:t>
      </w:r>
    </w:p>
    <w:p w14:paraId="52F78D9A" w14:textId="2373689E" w:rsidR="003630F2" w:rsidRPr="00DE5CD8" w:rsidRDefault="005B7453" w:rsidP="003630F2">
      <w:pPr>
        <w:pStyle w:val="TCBNormalni"/>
        <w:rPr>
          <w:b/>
          <w:bCs/>
          <w:lang w:val="en-GB"/>
        </w:rPr>
      </w:pPr>
      <w:bookmarkStart w:id="99" w:name="_Toc22838808"/>
      <w:bookmarkStart w:id="100" w:name="_Toc22879462"/>
      <w:bookmarkStart w:id="101" w:name="_Toc24294276"/>
      <w:bookmarkStart w:id="102" w:name="_Toc24301892"/>
      <w:r w:rsidRPr="005B7453">
        <w:rPr>
          <w:bCs/>
          <w:lang w:val="en-GB"/>
        </w:rPr>
        <w:t xml:space="preserve">The storage tank itself has textile aeration bags and a </w:t>
      </w:r>
      <w:r>
        <w:rPr>
          <w:bCs/>
          <w:lang w:val="en-GB"/>
        </w:rPr>
        <w:t>suction</w:t>
      </w:r>
      <w:r w:rsidRPr="005B7453">
        <w:rPr>
          <w:bCs/>
          <w:lang w:val="en-GB"/>
        </w:rPr>
        <w:t xml:space="preserve"> filter on the ceiling with an exhaust pipe leading up </w:t>
      </w:r>
      <w:r w:rsidR="00067E8C">
        <w:rPr>
          <w:bCs/>
          <w:lang w:val="en-GB"/>
        </w:rPr>
        <w:t xml:space="preserve">above </w:t>
      </w:r>
      <w:r w:rsidRPr="005B7453">
        <w:rPr>
          <w:bCs/>
          <w:lang w:val="en-GB"/>
        </w:rPr>
        <w:t xml:space="preserve">the boiler </w:t>
      </w:r>
      <w:r w:rsidR="00067E8C">
        <w:rPr>
          <w:bCs/>
          <w:lang w:val="en-GB"/>
        </w:rPr>
        <w:t xml:space="preserve">house </w:t>
      </w:r>
      <w:r w:rsidRPr="005B7453">
        <w:rPr>
          <w:bCs/>
          <w:lang w:val="en-GB"/>
        </w:rPr>
        <w:t>roof</w:t>
      </w:r>
      <w:r w:rsidR="00067E8C">
        <w:rPr>
          <w:bCs/>
          <w:lang w:val="en-GB"/>
        </w:rPr>
        <w:t xml:space="preserve">. </w:t>
      </w:r>
      <w:bookmarkEnd w:id="99"/>
      <w:bookmarkEnd w:id="100"/>
      <w:bookmarkEnd w:id="101"/>
      <w:bookmarkEnd w:id="102"/>
    </w:p>
    <w:p w14:paraId="7E002E6C" w14:textId="5FD30E02" w:rsidR="003630F2" w:rsidRPr="00DE5CD8" w:rsidRDefault="00067E8C" w:rsidP="003630F2">
      <w:pPr>
        <w:pStyle w:val="TCBNormalni"/>
        <w:rPr>
          <w:b/>
          <w:bCs/>
          <w:lang w:val="en-GB"/>
        </w:rPr>
      </w:pPr>
      <w:r w:rsidRPr="00067E8C">
        <w:rPr>
          <w:b/>
          <w:bCs/>
          <w:lang w:val="en-GB"/>
        </w:rPr>
        <w:t>Basic characteristics of MF</w:t>
      </w:r>
      <w:r w:rsidR="00F577FD">
        <w:rPr>
          <w:b/>
          <w:bCs/>
          <w:lang w:val="en-GB"/>
        </w:rPr>
        <w:t>B</w:t>
      </w:r>
      <w:r w:rsidRPr="00067E8C">
        <w:rPr>
          <w:b/>
          <w:bCs/>
          <w:lang w:val="en-GB"/>
        </w:rPr>
        <w:t xml:space="preserve"> storage and transport facilities.</w:t>
      </w:r>
    </w:p>
    <w:p w14:paraId="6801F17F" w14:textId="28184B77" w:rsidR="003630F2" w:rsidRPr="00DE5CD8" w:rsidRDefault="00067E8C" w:rsidP="003630F2">
      <w:pPr>
        <w:pStyle w:val="TCBNormalni"/>
        <w:rPr>
          <w:lang w:val="en-GB"/>
        </w:rPr>
      </w:pPr>
      <w:r>
        <w:rPr>
          <w:lang w:val="en-GB"/>
        </w:rPr>
        <w:t>Number of storage tanks for the boiler</w:t>
      </w:r>
      <w:r w:rsidR="003630F2" w:rsidRPr="00DE5CD8">
        <w:rPr>
          <w:lang w:val="en-GB"/>
        </w:rPr>
        <w:tab/>
      </w:r>
      <w:r w:rsidR="003630F2" w:rsidRPr="00DE5CD8">
        <w:rPr>
          <w:lang w:val="en-GB"/>
        </w:rPr>
        <w:tab/>
        <w:t xml:space="preserve">1 </w:t>
      </w:r>
    </w:p>
    <w:p w14:paraId="2D9A968A" w14:textId="5CFACA79" w:rsidR="003630F2" w:rsidRPr="00DE5CD8" w:rsidRDefault="00067E8C" w:rsidP="003630F2">
      <w:pPr>
        <w:pStyle w:val="TCBNormalni"/>
        <w:rPr>
          <w:lang w:val="en-GB"/>
        </w:rPr>
      </w:pPr>
      <w:r>
        <w:rPr>
          <w:lang w:val="en-GB"/>
        </w:rPr>
        <w:t>Storage tank total volume</w:t>
      </w:r>
      <w:r w:rsidR="003630F2" w:rsidRPr="00DE5CD8">
        <w:rPr>
          <w:lang w:val="en-GB"/>
        </w:rPr>
        <w:tab/>
      </w:r>
      <w:r w:rsidR="003630F2" w:rsidRPr="00DE5CD8">
        <w:rPr>
          <w:lang w:val="en-GB"/>
        </w:rPr>
        <w:tab/>
      </w:r>
      <w:r w:rsidR="003630F2" w:rsidRPr="00DE5CD8">
        <w:rPr>
          <w:lang w:val="en-GB"/>
        </w:rPr>
        <w:tab/>
        <w:t xml:space="preserve">60 </w:t>
      </w:r>
      <w:r w:rsidR="00F01D6E" w:rsidRPr="00DE5CD8">
        <w:rPr>
          <w:lang w:val="en-GB"/>
        </w:rPr>
        <w:t xml:space="preserve">(netto </w:t>
      </w:r>
      <w:r>
        <w:rPr>
          <w:lang w:val="en-GB"/>
        </w:rPr>
        <w:t>volume</w:t>
      </w:r>
      <w:r w:rsidR="00F01D6E" w:rsidRPr="00DE5CD8">
        <w:rPr>
          <w:lang w:val="en-GB"/>
        </w:rPr>
        <w:t xml:space="preserve"> 50) m</w:t>
      </w:r>
      <w:r w:rsidR="00F01D6E" w:rsidRPr="00DE5CD8">
        <w:rPr>
          <w:vertAlign w:val="superscript"/>
          <w:lang w:val="en-GB"/>
        </w:rPr>
        <w:t>3</w:t>
      </w:r>
    </w:p>
    <w:p w14:paraId="1E8DFA36" w14:textId="02DCB07D" w:rsidR="003630F2" w:rsidRPr="00DE5CD8" w:rsidRDefault="00067E8C" w:rsidP="003630F2">
      <w:pPr>
        <w:pStyle w:val="TCBNormalni"/>
        <w:rPr>
          <w:vertAlign w:val="superscript"/>
          <w:lang w:val="en-GB"/>
        </w:rPr>
      </w:pPr>
      <w:r>
        <w:rPr>
          <w:lang w:val="en-GB"/>
        </w:rPr>
        <w:t>Bulk weight</w:t>
      </w:r>
      <w:r w:rsidR="003630F2" w:rsidRPr="00DE5CD8">
        <w:rPr>
          <w:lang w:val="en-GB"/>
        </w:rPr>
        <w:t xml:space="preserve"> (</w:t>
      </w:r>
      <w:r>
        <w:rPr>
          <w:lang w:val="en-GB"/>
        </w:rPr>
        <w:t>bituminous coal</w:t>
      </w:r>
      <w:r w:rsidR="003630F2" w:rsidRPr="00DE5CD8">
        <w:rPr>
          <w:lang w:val="en-GB"/>
        </w:rPr>
        <w:t>)</w:t>
      </w:r>
      <w:r w:rsidR="003630F2" w:rsidRPr="00DE5CD8">
        <w:rPr>
          <w:lang w:val="en-GB"/>
        </w:rPr>
        <w:tab/>
      </w:r>
      <w:r w:rsidR="003630F2" w:rsidRPr="00DE5CD8">
        <w:rPr>
          <w:lang w:val="en-GB"/>
        </w:rPr>
        <w:tab/>
      </w:r>
      <w:r w:rsidR="003630F2" w:rsidRPr="00DE5CD8">
        <w:rPr>
          <w:lang w:val="en-GB"/>
        </w:rPr>
        <w:tab/>
        <w:t>0</w:t>
      </w:r>
      <w:r>
        <w:rPr>
          <w:lang w:val="en-GB"/>
        </w:rPr>
        <w:t>.</w:t>
      </w:r>
      <w:r w:rsidR="003630F2" w:rsidRPr="00DE5CD8">
        <w:rPr>
          <w:lang w:val="en-GB"/>
        </w:rPr>
        <w:t>8 – 1</w:t>
      </w:r>
      <w:r>
        <w:rPr>
          <w:lang w:val="en-GB"/>
        </w:rPr>
        <w:t>.</w:t>
      </w:r>
      <w:r w:rsidR="003630F2" w:rsidRPr="00DE5CD8">
        <w:rPr>
          <w:lang w:val="en-GB"/>
        </w:rPr>
        <w:t>5 t</w:t>
      </w:r>
      <w:r w:rsidR="00042DD0" w:rsidRPr="00DE5CD8">
        <w:rPr>
          <w:lang w:val="en-GB"/>
        </w:rPr>
        <w:t>/</w:t>
      </w:r>
      <w:r w:rsidR="003630F2" w:rsidRPr="00DE5CD8">
        <w:rPr>
          <w:lang w:val="en-GB"/>
        </w:rPr>
        <w:t>m</w:t>
      </w:r>
      <w:r w:rsidR="003630F2" w:rsidRPr="00DE5CD8">
        <w:rPr>
          <w:vertAlign w:val="superscript"/>
          <w:lang w:val="en-GB"/>
        </w:rPr>
        <w:t>3</w:t>
      </w:r>
    </w:p>
    <w:p w14:paraId="47C4A76F" w14:textId="5C424515" w:rsidR="003630F2" w:rsidRPr="00DE5CD8" w:rsidRDefault="00312246" w:rsidP="003630F2">
      <w:pPr>
        <w:pStyle w:val="TCBNormalni"/>
        <w:rPr>
          <w:lang w:val="en-GB"/>
        </w:rPr>
      </w:pPr>
      <w:r w:rsidRPr="00312246">
        <w:rPr>
          <w:lang w:val="en-GB"/>
        </w:rPr>
        <w:t>Number of dosing lines (sizing)</w:t>
      </w:r>
      <w:r>
        <w:rPr>
          <w:lang w:val="en-GB"/>
        </w:rPr>
        <w:tab/>
      </w:r>
      <w:r w:rsidR="003630F2" w:rsidRPr="00DE5CD8">
        <w:rPr>
          <w:lang w:val="en-GB"/>
        </w:rPr>
        <w:tab/>
      </w:r>
      <w:r w:rsidR="003630F2" w:rsidRPr="00DE5CD8">
        <w:rPr>
          <w:lang w:val="en-GB"/>
        </w:rPr>
        <w:tab/>
        <w:t xml:space="preserve">1 </w:t>
      </w:r>
      <w:r w:rsidR="00AC48FD" w:rsidRPr="00DE5CD8">
        <w:rPr>
          <w:lang w:val="en-GB"/>
        </w:rPr>
        <w:t>(1</w:t>
      </w:r>
      <w:r w:rsidR="003630F2" w:rsidRPr="00DE5CD8">
        <w:rPr>
          <w:lang w:val="en-GB"/>
        </w:rPr>
        <w:t xml:space="preserve"> x </w:t>
      </w:r>
      <w:r w:rsidR="00AC48FD" w:rsidRPr="00DE5CD8">
        <w:rPr>
          <w:lang w:val="en-GB"/>
        </w:rPr>
        <w:t>100 %)</w:t>
      </w:r>
    </w:p>
    <w:p w14:paraId="5E58218B" w14:textId="0751AEE4" w:rsidR="003630F2" w:rsidRPr="00DE5CD8" w:rsidRDefault="00312246" w:rsidP="003630F2">
      <w:pPr>
        <w:pStyle w:val="TCBNormalni"/>
        <w:rPr>
          <w:vertAlign w:val="superscript"/>
          <w:lang w:val="en-GB"/>
        </w:rPr>
      </w:pPr>
      <w:r>
        <w:rPr>
          <w:lang w:val="en-GB"/>
        </w:rPr>
        <w:t xml:space="preserve">Max. transport performance </w:t>
      </w:r>
      <w:r w:rsidR="003630F2" w:rsidRPr="00DE5CD8">
        <w:rPr>
          <w:lang w:val="en-GB"/>
        </w:rPr>
        <w:t>(</w:t>
      </w:r>
      <w:r>
        <w:rPr>
          <w:lang w:val="en-GB"/>
        </w:rPr>
        <w:t>for bituminous coal</w:t>
      </w:r>
      <w:r w:rsidR="003630F2" w:rsidRPr="00DE5CD8">
        <w:rPr>
          <w:lang w:val="en-GB"/>
        </w:rPr>
        <w:t>)</w:t>
      </w:r>
      <w:r>
        <w:rPr>
          <w:lang w:val="en-GB"/>
        </w:rPr>
        <w:t xml:space="preserve">  1</w:t>
      </w:r>
      <w:r w:rsidR="003630F2" w:rsidRPr="00DE5CD8">
        <w:rPr>
          <w:lang w:val="en-GB"/>
        </w:rPr>
        <w:t>2</w:t>
      </w:r>
      <w:r>
        <w:rPr>
          <w:lang w:val="en-GB"/>
        </w:rPr>
        <w:t>.</w:t>
      </w:r>
      <w:r w:rsidR="003630F2" w:rsidRPr="00DE5CD8">
        <w:rPr>
          <w:lang w:val="en-GB"/>
        </w:rPr>
        <w:t>5 t/h</w:t>
      </w:r>
      <w:r w:rsidR="00D26044" w:rsidRPr="00DE5CD8">
        <w:rPr>
          <w:lang w:val="en-GB"/>
        </w:rPr>
        <w:t xml:space="preserve"> </w:t>
      </w:r>
      <w:r w:rsidR="003630F2" w:rsidRPr="00DE5CD8">
        <w:rPr>
          <w:lang w:val="en-GB"/>
        </w:rPr>
        <w:t>(</w:t>
      </w:r>
      <w:r w:rsidRPr="00312246">
        <w:rPr>
          <w:lang w:val="en-GB"/>
        </w:rPr>
        <w:t>when filling an empty boiler</w:t>
      </w:r>
      <w:r w:rsidR="003630F2" w:rsidRPr="00DE5CD8">
        <w:rPr>
          <w:lang w:val="en-GB"/>
        </w:rPr>
        <w:t>)</w:t>
      </w:r>
    </w:p>
    <w:p w14:paraId="760BB1A0" w14:textId="7B83F763" w:rsidR="003630F2" w:rsidRPr="00DE5CD8" w:rsidRDefault="003630F2" w:rsidP="003630F2">
      <w:pPr>
        <w:pStyle w:val="TCBNormalni"/>
        <w:rPr>
          <w:bCs/>
          <w:lang w:val="en-GB"/>
        </w:rPr>
      </w:pPr>
      <w:r w:rsidRPr="00DE5CD8">
        <w:rPr>
          <w:b/>
          <w:bCs/>
          <w:lang w:val="en-GB"/>
        </w:rPr>
        <w:tab/>
      </w:r>
      <w:r w:rsidRPr="00DE5CD8">
        <w:rPr>
          <w:b/>
          <w:bCs/>
          <w:lang w:val="en-GB"/>
        </w:rPr>
        <w:tab/>
      </w:r>
      <w:r w:rsidRPr="00DE5CD8">
        <w:rPr>
          <w:b/>
          <w:bCs/>
          <w:lang w:val="en-GB"/>
        </w:rPr>
        <w:tab/>
      </w:r>
      <w:r w:rsidRPr="00DE5CD8">
        <w:rPr>
          <w:b/>
          <w:bCs/>
          <w:lang w:val="en-GB"/>
        </w:rPr>
        <w:tab/>
      </w:r>
      <w:r w:rsidRPr="00DE5CD8">
        <w:rPr>
          <w:b/>
          <w:bCs/>
          <w:lang w:val="en-GB"/>
        </w:rPr>
        <w:tab/>
      </w:r>
      <w:r w:rsidRPr="00DE5CD8">
        <w:rPr>
          <w:b/>
          <w:bCs/>
          <w:lang w:val="en-GB"/>
        </w:rPr>
        <w:tab/>
      </w:r>
      <w:bookmarkStart w:id="103" w:name="_Toc22838809"/>
      <w:bookmarkStart w:id="104" w:name="_Toc22879463"/>
      <w:bookmarkStart w:id="105" w:name="_Toc24294277"/>
      <w:bookmarkStart w:id="106" w:name="_Toc24301893"/>
      <w:r w:rsidRPr="00DE5CD8">
        <w:rPr>
          <w:bCs/>
          <w:lang w:val="en-GB"/>
        </w:rPr>
        <w:t>7 t/h (</w:t>
      </w:r>
      <w:r w:rsidR="00312246">
        <w:rPr>
          <w:bCs/>
          <w:lang w:val="en-GB"/>
        </w:rPr>
        <w:t>during the boiler operation</w:t>
      </w:r>
      <w:r w:rsidRPr="00DE5CD8">
        <w:rPr>
          <w:bCs/>
          <w:lang w:val="en-GB"/>
        </w:rPr>
        <w:t>)</w:t>
      </w:r>
      <w:bookmarkEnd w:id="103"/>
      <w:bookmarkEnd w:id="104"/>
      <w:bookmarkEnd w:id="105"/>
      <w:bookmarkEnd w:id="106"/>
    </w:p>
    <w:p w14:paraId="39AA490D" w14:textId="680CB2B5" w:rsidR="003630F2" w:rsidRPr="00DE5CD8" w:rsidRDefault="00312246" w:rsidP="003630F2">
      <w:pPr>
        <w:pStyle w:val="TCBNormalni"/>
        <w:rPr>
          <w:bCs/>
          <w:lang w:val="en-GB"/>
        </w:rPr>
      </w:pPr>
      <w:bookmarkStart w:id="107" w:name="_Toc22838810"/>
      <w:bookmarkStart w:id="108" w:name="_Toc22879464"/>
      <w:bookmarkStart w:id="109" w:name="_Toc24294278"/>
      <w:bookmarkStart w:id="110" w:name="_Toc24301894"/>
      <w:r w:rsidRPr="00312246">
        <w:rPr>
          <w:bCs/>
          <w:lang w:val="en-GB"/>
        </w:rPr>
        <w:t xml:space="preserve">Back pressure at the connection point on the boiler </w:t>
      </w:r>
      <w:r w:rsidR="003630F2" w:rsidRPr="00DE5CD8">
        <w:rPr>
          <w:bCs/>
          <w:lang w:val="en-GB"/>
        </w:rPr>
        <w:tab/>
      </w:r>
      <w:r w:rsidR="003630F2" w:rsidRPr="00DE5CD8">
        <w:rPr>
          <w:bCs/>
          <w:lang w:val="en-GB"/>
        </w:rPr>
        <w:tab/>
        <w:t xml:space="preserve">4 </w:t>
      </w:r>
      <w:bookmarkEnd w:id="107"/>
      <w:bookmarkEnd w:id="108"/>
      <w:bookmarkEnd w:id="109"/>
      <w:bookmarkEnd w:id="110"/>
      <w:r w:rsidR="00DB4BAE" w:rsidRPr="00DE5CD8">
        <w:rPr>
          <w:bCs/>
          <w:lang w:val="en-GB"/>
        </w:rPr>
        <w:t>k</w:t>
      </w:r>
      <w:r w:rsidR="00042DD0" w:rsidRPr="00DE5CD8">
        <w:rPr>
          <w:bCs/>
          <w:lang w:val="en-GB"/>
        </w:rPr>
        <w:t>Pa</w:t>
      </w:r>
    </w:p>
    <w:p w14:paraId="020F0E0D" w14:textId="77777777" w:rsidR="003630F2" w:rsidRPr="00DE5CD8" w:rsidRDefault="003630F2" w:rsidP="00CF4A3C">
      <w:pPr>
        <w:pStyle w:val="TCBNormalni"/>
        <w:rPr>
          <w:lang w:val="en-GB"/>
        </w:rPr>
      </w:pPr>
    </w:p>
    <w:p w14:paraId="3EE296C0" w14:textId="77777777" w:rsidR="00806429" w:rsidRPr="00DE5CD8" w:rsidRDefault="00806429" w:rsidP="00CF4A3C">
      <w:pPr>
        <w:pStyle w:val="TCBNormalni"/>
        <w:rPr>
          <w:lang w:val="en-GB"/>
        </w:rPr>
      </w:pPr>
    </w:p>
    <w:p w14:paraId="3209E497" w14:textId="5083BB21" w:rsidR="0053735E" w:rsidRPr="00DE5CD8" w:rsidRDefault="00357CD9" w:rsidP="00382420">
      <w:pPr>
        <w:pStyle w:val="TCBNadpis3"/>
      </w:pPr>
      <w:bookmarkStart w:id="111" w:name="_Toc142309715"/>
      <w:r w:rsidRPr="00357CD9">
        <w:lastRenderedPageBreak/>
        <w:t>Existing flue gas cleaning systems</w:t>
      </w:r>
      <w:bookmarkEnd w:id="111"/>
      <w:r w:rsidR="00BD14DC" w:rsidRPr="00DE5CD8">
        <w:t xml:space="preserve"> </w:t>
      </w:r>
    </w:p>
    <w:p w14:paraId="6B39971F" w14:textId="2D92BDEB" w:rsidR="0053735E" w:rsidRPr="00DE5CD8" w:rsidRDefault="00357CD9" w:rsidP="00DB4BAE">
      <w:pPr>
        <w:pStyle w:val="TCBNadpis4"/>
        <w:rPr>
          <w:lang w:val="en-GB"/>
        </w:rPr>
      </w:pPr>
      <w:bookmarkStart w:id="112" w:name="_Toc142309716"/>
      <w:r>
        <w:rPr>
          <w:lang w:val="en-GB"/>
        </w:rPr>
        <w:t>Existing</w:t>
      </w:r>
      <w:r w:rsidR="00BC7CD6" w:rsidRPr="00DE5CD8">
        <w:rPr>
          <w:lang w:val="en-GB"/>
        </w:rPr>
        <w:t xml:space="preserve"> </w:t>
      </w:r>
      <w:r w:rsidR="0053735E" w:rsidRPr="00DE5CD8">
        <w:rPr>
          <w:lang w:val="en-GB"/>
        </w:rPr>
        <w:t>DeNOx</w:t>
      </w:r>
      <w:bookmarkEnd w:id="112"/>
    </w:p>
    <w:p w14:paraId="5E6C1511" w14:textId="13E72799" w:rsidR="008E4E41" w:rsidRPr="00DE5CD8" w:rsidRDefault="00357CD9" w:rsidP="0053735E">
      <w:pPr>
        <w:pStyle w:val="TCBNormalni"/>
        <w:rPr>
          <w:lang w:val="en-GB"/>
        </w:rPr>
      </w:pPr>
      <w:r>
        <w:rPr>
          <w:lang w:val="en-GB"/>
        </w:rPr>
        <w:t xml:space="preserve">The </w:t>
      </w:r>
      <w:r w:rsidRPr="00357CD9">
        <w:rPr>
          <w:lang w:val="en-GB"/>
        </w:rPr>
        <w:t xml:space="preserve">DeNOx systems were installed on boilers in </w:t>
      </w:r>
      <w:r>
        <w:rPr>
          <w:lang w:val="en-GB"/>
        </w:rPr>
        <w:t xml:space="preserve">the years </w:t>
      </w:r>
      <w:r w:rsidRPr="00357CD9">
        <w:rPr>
          <w:lang w:val="en-GB"/>
        </w:rPr>
        <w:t>2019 (K80) and 2020 (K90).</w:t>
      </w:r>
    </w:p>
    <w:p w14:paraId="0C80FA85" w14:textId="6CA31038" w:rsidR="003738A6" w:rsidRPr="00DE5CD8" w:rsidRDefault="00357CD9" w:rsidP="003738A6">
      <w:pPr>
        <w:pStyle w:val="TCBNormalni"/>
        <w:rPr>
          <w:lang w:val="en-GB"/>
        </w:rPr>
      </w:pPr>
      <w:r>
        <w:rPr>
          <w:lang w:val="en-GB"/>
        </w:rPr>
        <w:t>T</w:t>
      </w:r>
      <w:r w:rsidRPr="00357CD9">
        <w:rPr>
          <w:lang w:val="en-GB"/>
        </w:rPr>
        <w:t xml:space="preserve">he SNCR system consists of two storage tanks, with two </w:t>
      </w:r>
      <w:r>
        <w:rPr>
          <w:lang w:val="en-GB"/>
        </w:rPr>
        <w:t xml:space="preserve">booster </w:t>
      </w:r>
      <w:r w:rsidRPr="00357CD9">
        <w:rPr>
          <w:lang w:val="en-GB"/>
        </w:rPr>
        <w:t xml:space="preserve">pumps </w:t>
      </w:r>
      <w:r w:rsidR="00471D81">
        <w:rPr>
          <w:lang w:val="en-GB"/>
        </w:rPr>
        <w:t xml:space="preserve">for transport of chemical agents </w:t>
      </w:r>
      <w:r w:rsidRPr="00357CD9">
        <w:rPr>
          <w:lang w:val="en-GB"/>
        </w:rPr>
        <w:t xml:space="preserve">from each tank to mixing modules. </w:t>
      </w:r>
      <w:r>
        <w:rPr>
          <w:lang w:val="en-GB"/>
        </w:rPr>
        <w:t xml:space="preserve">And further, </w:t>
      </w:r>
      <w:r w:rsidR="00471D81">
        <w:rPr>
          <w:lang w:val="en-GB"/>
        </w:rPr>
        <w:t>a</w:t>
      </w:r>
      <w:r w:rsidRPr="00357CD9">
        <w:rPr>
          <w:lang w:val="en-GB"/>
        </w:rPr>
        <w:t xml:space="preserve"> block-specific mixing module for each boiler for dilution and dosing </w:t>
      </w:r>
      <w:r w:rsidR="00471D81">
        <w:rPr>
          <w:lang w:val="en-GB"/>
        </w:rPr>
        <w:t xml:space="preserve">reagenst </w:t>
      </w:r>
      <w:r w:rsidRPr="00357CD9">
        <w:rPr>
          <w:lang w:val="en-GB"/>
        </w:rPr>
        <w:t xml:space="preserve">into </w:t>
      </w:r>
      <w:r w:rsidR="00471D81">
        <w:rPr>
          <w:lang w:val="en-GB"/>
        </w:rPr>
        <w:t>i</w:t>
      </w:r>
      <w:r w:rsidRPr="00357CD9">
        <w:rPr>
          <w:lang w:val="en-GB"/>
        </w:rPr>
        <w:t>njection nozzles.</w:t>
      </w:r>
      <w:r w:rsidR="00471D81">
        <w:rPr>
          <w:lang w:val="en-GB"/>
        </w:rPr>
        <w:t xml:space="preserve"> </w:t>
      </w:r>
    </w:p>
    <w:p w14:paraId="4E279AF5" w14:textId="6C70EBB1" w:rsidR="003738A6" w:rsidRPr="00DE5CD8" w:rsidRDefault="00471D81" w:rsidP="003738A6">
      <w:pPr>
        <w:pStyle w:val="TCBNormalni"/>
        <w:rPr>
          <w:lang w:val="en-GB"/>
        </w:rPr>
      </w:pPr>
      <w:r w:rsidRPr="00471D81">
        <w:rPr>
          <w:lang w:val="en-GB"/>
        </w:rPr>
        <w:t>The SNCR injection system is adapted to enable the independent operation of both existing K80 and K90 boilers, i.e. in the part of controlling the dosing and injection of the additive into the individual boilers, it is in a block configuration. The output of the additive from one or the other tank is selectable from the boiler control system when only one pump is operating in the tank for both boilers.</w:t>
      </w:r>
      <w:r w:rsidR="00F009AB">
        <w:rPr>
          <w:lang w:val="en-GB"/>
        </w:rPr>
        <w:t xml:space="preserve"> </w:t>
      </w:r>
      <w:r w:rsidR="00F009AB" w:rsidRPr="00F009AB">
        <w:rPr>
          <w:lang w:val="en-GB"/>
        </w:rPr>
        <w:t xml:space="preserve">At the same time, </w:t>
      </w:r>
      <w:r w:rsidR="00F009AB">
        <w:rPr>
          <w:lang w:val="en-GB"/>
        </w:rPr>
        <w:t>re-</w:t>
      </w:r>
      <w:r w:rsidR="00F009AB" w:rsidRPr="00F009AB">
        <w:rPr>
          <w:lang w:val="en-GB"/>
        </w:rPr>
        <w:t>pumping from one tank to another can be carried out, and vice versa according to the immediate situation (e.g. before the loading of a new tank</w:t>
      </w:r>
      <w:r w:rsidR="00F009AB">
        <w:rPr>
          <w:lang w:val="en-GB"/>
        </w:rPr>
        <w:t>,</w:t>
      </w:r>
      <w:r w:rsidR="00F009AB" w:rsidRPr="00F009AB">
        <w:rPr>
          <w:lang w:val="en-GB"/>
        </w:rPr>
        <w:t xml:space="preserve"> so that the necessary free volume is available in one tank). The system enables </w:t>
      </w:r>
      <w:r w:rsidR="00F009AB">
        <w:rPr>
          <w:lang w:val="en-GB"/>
        </w:rPr>
        <w:t>putting out of operation o</w:t>
      </w:r>
      <w:r w:rsidR="00F009AB" w:rsidRPr="00F009AB">
        <w:rPr>
          <w:lang w:val="en-GB"/>
        </w:rPr>
        <w:t xml:space="preserve">f a part of the equipment belonging only to the given block and enables maintenance interventions to be carried out during the operation of the second </w:t>
      </w:r>
      <w:r w:rsidR="00F009AB">
        <w:rPr>
          <w:lang w:val="en-GB"/>
        </w:rPr>
        <w:t>unit</w:t>
      </w:r>
      <w:r w:rsidR="00F009AB" w:rsidRPr="00F009AB">
        <w:rPr>
          <w:lang w:val="en-GB"/>
        </w:rPr>
        <w:t>.</w:t>
      </w:r>
      <w:r w:rsidR="003738A6" w:rsidRPr="00DE5CD8">
        <w:rPr>
          <w:lang w:val="en-GB"/>
        </w:rPr>
        <w:t xml:space="preserve"> </w:t>
      </w:r>
    </w:p>
    <w:p w14:paraId="607083E4" w14:textId="2699FACB" w:rsidR="003738A6" w:rsidRPr="00DE5CD8" w:rsidRDefault="005200DA" w:rsidP="003738A6">
      <w:pPr>
        <w:pStyle w:val="TCBNormalni"/>
        <w:rPr>
          <w:u w:val="single"/>
          <w:lang w:val="en-GB"/>
        </w:rPr>
      </w:pPr>
      <w:r>
        <w:rPr>
          <w:u w:val="single"/>
          <w:lang w:val="en-GB"/>
        </w:rPr>
        <w:t>Storage tank</w:t>
      </w:r>
      <w:r w:rsidR="00C53EB0">
        <w:rPr>
          <w:u w:val="single"/>
          <w:lang w:val="en-GB"/>
        </w:rPr>
        <w:t>, including distributing piping</w:t>
      </w:r>
      <w:r w:rsidR="003738A6" w:rsidRPr="00DE5CD8">
        <w:rPr>
          <w:u w:val="single"/>
          <w:lang w:val="en-GB"/>
        </w:rPr>
        <w:t xml:space="preserve"> </w:t>
      </w:r>
    </w:p>
    <w:p w14:paraId="049FD05C" w14:textId="6B585CA3" w:rsidR="003738A6" w:rsidRPr="00DE5CD8" w:rsidRDefault="002C3404" w:rsidP="003738A6">
      <w:pPr>
        <w:pStyle w:val="TCBNormalni"/>
        <w:rPr>
          <w:lang w:val="en-GB"/>
        </w:rPr>
      </w:pPr>
      <w:r w:rsidRPr="002C3404">
        <w:rPr>
          <w:lang w:val="en-GB"/>
        </w:rPr>
        <w:t xml:space="preserve">The </w:t>
      </w:r>
      <w:r w:rsidR="00687EB5">
        <w:rPr>
          <w:lang w:val="en-GB"/>
        </w:rPr>
        <w:t>DeNOx agent</w:t>
      </w:r>
      <w:r w:rsidRPr="002C3404">
        <w:rPr>
          <w:lang w:val="en-GB"/>
        </w:rPr>
        <w:t xml:space="preserve"> storage tank 80/90HSJ10BB001 is located at a level of +0.150 m in the storage area below the K70 boiler.</w:t>
      </w:r>
      <w:r w:rsidR="003738A6" w:rsidRPr="00DE5CD8">
        <w:rPr>
          <w:lang w:val="en-GB"/>
        </w:rPr>
        <w:t xml:space="preserve"> </w:t>
      </w:r>
    </w:p>
    <w:p w14:paraId="02D7E56B" w14:textId="1614B02F" w:rsidR="003738A6" w:rsidRPr="00DE5CD8" w:rsidRDefault="00726474" w:rsidP="003738A6">
      <w:pPr>
        <w:pStyle w:val="TCBNormalni"/>
        <w:rPr>
          <w:lang w:val="en-GB"/>
        </w:rPr>
      </w:pPr>
      <w:r w:rsidRPr="00726474">
        <w:rPr>
          <w:lang w:val="en-GB"/>
        </w:rPr>
        <w:t>The double-</w:t>
      </w:r>
      <w:r>
        <w:rPr>
          <w:lang w:val="en-GB"/>
        </w:rPr>
        <w:t>walled</w:t>
      </w:r>
      <w:r w:rsidRPr="00726474">
        <w:rPr>
          <w:lang w:val="en-GB"/>
        </w:rPr>
        <w:t xml:space="preserve"> tank with a usable volume of 30 m</w:t>
      </w:r>
      <w:r w:rsidRPr="00726474">
        <w:rPr>
          <w:vertAlign w:val="superscript"/>
          <w:lang w:val="en-GB"/>
        </w:rPr>
        <w:t>3</w:t>
      </w:r>
      <w:r w:rsidRPr="00726474">
        <w:rPr>
          <w:lang w:val="en-GB"/>
        </w:rPr>
        <w:t xml:space="preserve"> made of resin composite is equipped with a ladder to its ceiling, where the inlet and individual connection nozzles are located. </w:t>
      </w:r>
      <w:r w:rsidR="00687EB5">
        <w:rPr>
          <w:lang w:val="en-GB"/>
        </w:rPr>
        <w:t>DeNOx agent</w:t>
      </w:r>
      <w:r w:rsidRPr="00726474">
        <w:rPr>
          <w:lang w:val="en-GB"/>
        </w:rPr>
        <w:t xml:space="preserve"> </w:t>
      </w:r>
      <w:r w:rsidR="005200DA">
        <w:rPr>
          <w:lang w:val="en-GB"/>
        </w:rPr>
        <w:t xml:space="preserve">flows </w:t>
      </w:r>
      <w:r w:rsidRPr="00726474">
        <w:rPr>
          <w:lang w:val="en-GB"/>
        </w:rPr>
        <w:t xml:space="preserve">from the tank truck into the space between the pillars next to the entrance gate. The beginning of the DN65 </w:t>
      </w:r>
      <w:r w:rsidR="00C53EB0">
        <w:rPr>
          <w:lang w:val="en-GB"/>
        </w:rPr>
        <w:t>distributing piping</w:t>
      </w:r>
      <w:r w:rsidRPr="00726474">
        <w:rPr>
          <w:lang w:val="en-GB"/>
        </w:rPr>
        <w:t xml:space="preserve"> in the outdoor area is equipped with a hose coupling and a manual shut-off valve.</w:t>
      </w:r>
      <w:r w:rsidR="003738A6" w:rsidRPr="00DE5CD8">
        <w:rPr>
          <w:lang w:val="en-GB"/>
        </w:rPr>
        <w:t xml:space="preserve"> </w:t>
      </w:r>
      <w:r w:rsidR="009C5D90">
        <w:rPr>
          <w:lang w:val="en-GB"/>
        </w:rPr>
        <w:t>S</w:t>
      </w:r>
      <w:r w:rsidR="009C5D90" w:rsidRPr="009C5D90">
        <w:rPr>
          <w:lang w:val="en-GB"/>
        </w:rPr>
        <w:t>hut-off fitting</w:t>
      </w:r>
      <w:r w:rsidR="009C5D90">
        <w:rPr>
          <w:lang w:val="en-GB"/>
        </w:rPr>
        <w:t>s</w:t>
      </w:r>
      <w:r w:rsidR="009C5D90" w:rsidRPr="009C5D90">
        <w:rPr>
          <w:lang w:val="en-GB"/>
        </w:rPr>
        <w:t xml:space="preserve"> with </w:t>
      </w:r>
      <w:r w:rsidR="00CF1EB6">
        <w:rPr>
          <w:lang w:val="en-GB"/>
        </w:rPr>
        <w:t xml:space="preserve">     </w:t>
      </w:r>
      <w:r w:rsidR="009C5D90" w:rsidRPr="009C5D90">
        <w:rPr>
          <w:lang w:val="en-GB"/>
        </w:rPr>
        <w:t xml:space="preserve">a pneumatic drive was placed in the pipeline passage to the boiler room. </w:t>
      </w:r>
      <w:r w:rsidR="009C5D90">
        <w:rPr>
          <w:lang w:val="en-GB"/>
        </w:rPr>
        <w:t>F</w:t>
      </w:r>
      <w:r w:rsidR="009C5D90" w:rsidRPr="009C5D90">
        <w:rPr>
          <w:lang w:val="en-GB"/>
        </w:rPr>
        <w:t xml:space="preserve">rom the control room </w:t>
      </w:r>
      <w:r w:rsidR="009C5D90">
        <w:rPr>
          <w:lang w:val="en-GB"/>
        </w:rPr>
        <w:t>t</w:t>
      </w:r>
      <w:r w:rsidR="009C5D90" w:rsidRPr="009C5D90">
        <w:rPr>
          <w:lang w:val="en-GB"/>
        </w:rPr>
        <w:t xml:space="preserve">he operator can determine into which tank the </w:t>
      </w:r>
      <w:r w:rsidR="00687EB5">
        <w:rPr>
          <w:lang w:val="en-GB"/>
        </w:rPr>
        <w:t>DeNOx agent</w:t>
      </w:r>
      <w:r w:rsidR="009C5D90" w:rsidRPr="009C5D90">
        <w:rPr>
          <w:lang w:val="en-GB"/>
        </w:rPr>
        <w:t xml:space="preserve"> from the tank truck will be </w:t>
      </w:r>
      <w:r w:rsidR="00BE5DAF">
        <w:rPr>
          <w:lang w:val="en-GB"/>
        </w:rPr>
        <w:t>delivered</w:t>
      </w:r>
      <w:r w:rsidR="009C5D90" w:rsidRPr="009C5D90">
        <w:rPr>
          <w:lang w:val="en-GB"/>
        </w:rPr>
        <w:t xml:space="preserve"> without interrupting the</w:t>
      </w:r>
      <w:r w:rsidR="00BE5DAF" w:rsidRPr="009C5D90">
        <w:rPr>
          <w:lang w:val="en-GB"/>
        </w:rPr>
        <w:t xml:space="preserve"> pump </w:t>
      </w:r>
      <w:r w:rsidR="009C5D90" w:rsidRPr="009C5D90">
        <w:rPr>
          <w:lang w:val="en-GB"/>
        </w:rPr>
        <w:t xml:space="preserve">operation in the tank for its own supply of </w:t>
      </w:r>
      <w:r w:rsidR="00687EB5">
        <w:rPr>
          <w:lang w:val="en-GB"/>
        </w:rPr>
        <w:t>DeNOx agent</w:t>
      </w:r>
      <w:r w:rsidR="009C5D90" w:rsidRPr="009C5D90">
        <w:rPr>
          <w:lang w:val="en-GB"/>
        </w:rPr>
        <w:t xml:space="preserve"> to the mixing module, or into the boiler. The </w:t>
      </w:r>
      <w:r w:rsidR="00BE5DAF">
        <w:rPr>
          <w:lang w:val="en-GB"/>
        </w:rPr>
        <w:t xml:space="preserve">distributing piping </w:t>
      </w:r>
      <w:r w:rsidR="009C5D90" w:rsidRPr="009C5D90">
        <w:rPr>
          <w:lang w:val="en-GB"/>
        </w:rPr>
        <w:t>is thermally insulated and heated with an electric cable until it opens into the storage tank</w:t>
      </w:r>
      <w:r w:rsidR="00AB2FAD">
        <w:rPr>
          <w:lang w:val="en-GB"/>
        </w:rPr>
        <w:t>,</w:t>
      </w:r>
      <w:r w:rsidR="009C5D90" w:rsidRPr="009C5D90">
        <w:rPr>
          <w:lang w:val="en-GB"/>
        </w:rPr>
        <w:t xml:space="preserve"> so that the temperature of the </w:t>
      </w:r>
      <w:r w:rsidR="00687EB5">
        <w:rPr>
          <w:lang w:val="en-GB"/>
        </w:rPr>
        <w:t>DeNOx agent</w:t>
      </w:r>
      <w:r w:rsidR="009C5D90" w:rsidRPr="009C5D90">
        <w:rPr>
          <w:lang w:val="en-GB"/>
        </w:rPr>
        <w:t xml:space="preserve"> does not drop below +10 °C. The material of the </w:t>
      </w:r>
      <w:r w:rsidR="00AB2FAD">
        <w:rPr>
          <w:lang w:val="en-GB"/>
        </w:rPr>
        <w:t>distributing</w:t>
      </w:r>
      <w:r w:rsidR="009C5D90" w:rsidRPr="009C5D90">
        <w:rPr>
          <w:lang w:val="en-GB"/>
        </w:rPr>
        <w:t xml:space="preserve"> pipe is 1.4404.</w:t>
      </w:r>
      <w:r w:rsidR="00927C58" w:rsidRPr="00DE5CD8">
        <w:rPr>
          <w:lang w:val="en-GB"/>
        </w:rPr>
        <w:t xml:space="preserve"> </w:t>
      </w:r>
    </w:p>
    <w:p w14:paraId="2F88E9E7" w14:textId="3ED41368" w:rsidR="003738A6" w:rsidRPr="00DE5CD8" w:rsidRDefault="003738A6" w:rsidP="003738A6">
      <w:pPr>
        <w:pStyle w:val="TCBNormalni"/>
        <w:rPr>
          <w:lang w:val="en-GB"/>
        </w:rPr>
      </w:pPr>
      <w:r w:rsidRPr="00DE5CD8">
        <w:rPr>
          <w:lang w:val="en-GB"/>
        </w:rPr>
        <w:t>Technic</w:t>
      </w:r>
      <w:r w:rsidR="00CF1EB6">
        <w:rPr>
          <w:lang w:val="en-GB"/>
        </w:rPr>
        <w:t>al parameters of storage tank</w:t>
      </w:r>
      <w:r w:rsidRPr="00DE5CD8">
        <w:rPr>
          <w:lang w:val="en-GB"/>
        </w:rPr>
        <w:t xml:space="preserve">: </w:t>
      </w:r>
    </w:p>
    <w:p w14:paraId="328206F5" w14:textId="0E421BCD" w:rsidR="003738A6" w:rsidRPr="00DE5CD8" w:rsidRDefault="003738A6" w:rsidP="003738A6">
      <w:pPr>
        <w:pStyle w:val="TCBNormalni"/>
        <w:rPr>
          <w:lang w:val="en-GB"/>
        </w:rPr>
      </w:pPr>
      <w:r w:rsidRPr="00DE5CD8">
        <w:rPr>
          <w:lang w:val="en-GB"/>
        </w:rPr>
        <w:t>KKS:</w:t>
      </w:r>
      <w:r w:rsidRPr="00DE5CD8">
        <w:rPr>
          <w:lang w:val="en-GB"/>
        </w:rPr>
        <w:tab/>
      </w:r>
      <w:r w:rsidRPr="00DE5CD8">
        <w:rPr>
          <w:lang w:val="en-GB"/>
        </w:rPr>
        <w:tab/>
      </w:r>
      <w:r w:rsidRPr="00DE5CD8">
        <w:rPr>
          <w:lang w:val="en-GB"/>
        </w:rPr>
        <w:tab/>
        <w:t xml:space="preserve">80/90HSJ10BB01 </w:t>
      </w:r>
    </w:p>
    <w:p w14:paraId="4151ACC9" w14:textId="2FF710E8" w:rsidR="003738A6" w:rsidRPr="00DE5CD8" w:rsidRDefault="00CF1EB6" w:rsidP="003738A6">
      <w:pPr>
        <w:pStyle w:val="TCBNormalni"/>
        <w:rPr>
          <w:lang w:val="en-GB"/>
        </w:rPr>
      </w:pPr>
      <w:r>
        <w:rPr>
          <w:lang w:val="en-GB"/>
        </w:rPr>
        <w:t>Number</w:t>
      </w:r>
      <w:r w:rsidR="003738A6" w:rsidRPr="00DE5CD8">
        <w:rPr>
          <w:lang w:val="en-GB"/>
        </w:rPr>
        <w:t xml:space="preserve">: </w:t>
      </w:r>
      <w:r w:rsidR="003738A6" w:rsidRPr="00DE5CD8">
        <w:rPr>
          <w:lang w:val="en-GB"/>
        </w:rPr>
        <w:tab/>
      </w:r>
      <w:r w:rsidR="003738A6" w:rsidRPr="00DE5CD8">
        <w:rPr>
          <w:lang w:val="en-GB"/>
        </w:rPr>
        <w:tab/>
      </w:r>
      <w:r w:rsidRPr="00CF1EB6">
        <w:rPr>
          <w:lang w:val="en-GB"/>
        </w:rPr>
        <w:t>2 pcs in total</w:t>
      </w:r>
      <w:r w:rsidR="003738A6" w:rsidRPr="00DE5CD8">
        <w:rPr>
          <w:lang w:val="en-GB"/>
        </w:rPr>
        <w:t xml:space="preserve"> </w:t>
      </w:r>
    </w:p>
    <w:p w14:paraId="755E754E" w14:textId="4B93F4CE" w:rsidR="003738A6" w:rsidRPr="00DE5CD8" w:rsidRDefault="00CF1EB6" w:rsidP="003738A6">
      <w:pPr>
        <w:pStyle w:val="TCBNormalni"/>
        <w:rPr>
          <w:lang w:val="en-GB"/>
        </w:rPr>
      </w:pPr>
      <w:r>
        <w:rPr>
          <w:lang w:val="en-GB"/>
        </w:rPr>
        <w:t>Location</w:t>
      </w:r>
      <w:r w:rsidR="003738A6" w:rsidRPr="00DE5CD8">
        <w:rPr>
          <w:lang w:val="en-GB"/>
        </w:rPr>
        <w:t>:</w:t>
      </w:r>
      <w:r w:rsidR="003738A6" w:rsidRPr="00DE5CD8">
        <w:rPr>
          <w:lang w:val="en-GB"/>
        </w:rPr>
        <w:tab/>
      </w:r>
      <w:r w:rsidR="003738A6" w:rsidRPr="00DE5CD8">
        <w:rPr>
          <w:lang w:val="en-GB"/>
        </w:rPr>
        <w:tab/>
      </w:r>
      <w:r>
        <w:rPr>
          <w:lang w:val="en-GB"/>
        </w:rPr>
        <w:t>internal</w:t>
      </w:r>
      <w:r w:rsidR="003738A6" w:rsidRPr="00DE5CD8">
        <w:rPr>
          <w:lang w:val="en-GB"/>
        </w:rPr>
        <w:t xml:space="preserve"> </w:t>
      </w:r>
    </w:p>
    <w:p w14:paraId="43C72CD1" w14:textId="7F31F7A1" w:rsidR="003738A6" w:rsidRPr="00DE5CD8" w:rsidRDefault="00CF1EB6" w:rsidP="003738A6">
      <w:pPr>
        <w:pStyle w:val="TCBNormalni"/>
        <w:rPr>
          <w:lang w:val="en-GB"/>
        </w:rPr>
      </w:pPr>
      <w:r>
        <w:rPr>
          <w:lang w:val="en-GB"/>
        </w:rPr>
        <w:t>Tank type</w:t>
      </w:r>
      <w:r w:rsidR="003738A6" w:rsidRPr="00DE5CD8">
        <w:rPr>
          <w:lang w:val="en-GB"/>
        </w:rPr>
        <w:t xml:space="preserve">: </w:t>
      </w:r>
      <w:r w:rsidR="003738A6" w:rsidRPr="00DE5CD8">
        <w:rPr>
          <w:lang w:val="en-GB"/>
        </w:rPr>
        <w:tab/>
      </w:r>
      <w:r w:rsidR="003738A6" w:rsidRPr="00DE5CD8">
        <w:rPr>
          <w:lang w:val="en-GB"/>
        </w:rPr>
        <w:tab/>
      </w:r>
      <w:r w:rsidRPr="00CF1EB6">
        <w:rPr>
          <w:lang w:val="en-GB"/>
        </w:rPr>
        <w:t xml:space="preserve">vertical (low pressure), double-walled </w:t>
      </w:r>
    </w:p>
    <w:p w14:paraId="4B0F34F4" w14:textId="274584BB" w:rsidR="003738A6" w:rsidRPr="00CC6D1C" w:rsidRDefault="00CF1EB6" w:rsidP="003738A6">
      <w:pPr>
        <w:pStyle w:val="TCBNormalni"/>
        <w:rPr>
          <w:lang w:val="sv-SE"/>
        </w:rPr>
      </w:pPr>
      <w:r w:rsidRPr="00CC6D1C">
        <w:rPr>
          <w:lang w:val="sv-SE"/>
        </w:rPr>
        <w:t>Internal diameter</w:t>
      </w:r>
      <w:r w:rsidR="003738A6" w:rsidRPr="00CC6D1C">
        <w:rPr>
          <w:lang w:val="sv-SE"/>
        </w:rPr>
        <w:t xml:space="preserve">: </w:t>
      </w:r>
      <w:r w:rsidR="003738A6" w:rsidRPr="00CC6D1C">
        <w:rPr>
          <w:lang w:val="sv-SE"/>
        </w:rPr>
        <w:tab/>
        <w:t>3</w:t>
      </w:r>
      <w:r w:rsidRPr="00CC6D1C">
        <w:rPr>
          <w:lang w:val="sv-SE"/>
        </w:rPr>
        <w:t>.</w:t>
      </w:r>
      <w:r w:rsidR="003738A6" w:rsidRPr="00CC6D1C">
        <w:rPr>
          <w:lang w:val="sv-SE"/>
        </w:rPr>
        <w:t xml:space="preserve">200 mm </w:t>
      </w:r>
    </w:p>
    <w:p w14:paraId="216F451E" w14:textId="2D3D4F14" w:rsidR="003738A6" w:rsidRPr="00CC6D1C" w:rsidRDefault="00CF1EB6" w:rsidP="003738A6">
      <w:pPr>
        <w:pStyle w:val="TCBNormalni"/>
        <w:rPr>
          <w:lang w:val="sv-SE"/>
        </w:rPr>
      </w:pPr>
      <w:r w:rsidRPr="00CC6D1C">
        <w:rPr>
          <w:lang w:val="sv-SE"/>
        </w:rPr>
        <w:t>External diameter</w:t>
      </w:r>
      <w:r w:rsidR="003738A6" w:rsidRPr="00CC6D1C">
        <w:rPr>
          <w:lang w:val="sv-SE"/>
        </w:rPr>
        <w:t>:</w:t>
      </w:r>
      <w:r w:rsidR="003738A6" w:rsidRPr="00CC6D1C">
        <w:rPr>
          <w:lang w:val="sv-SE"/>
        </w:rPr>
        <w:tab/>
        <w:t>3</w:t>
      </w:r>
      <w:r w:rsidRPr="00CC6D1C">
        <w:rPr>
          <w:lang w:val="sv-SE"/>
        </w:rPr>
        <w:t>.</w:t>
      </w:r>
      <w:r w:rsidR="003738A6" w:rsidRPr="00CC6D1C">
        <w:rPr>
          <w:lang w:val="sv-SE"/>
        </w:rPr>
        <w:t xml:space="preserve">345 mm </w:t>
      </w:r>
    </w:p>
    <w:p w14:paraId="44BB4685" w14:textId="7BBC466E" w:rsidR="003738A6" w:rsidRPr="00DE5CD8" w:rsidRDefault="00CF1EB6" w:rsidP="003738A6">
      <w:pPr>
        <w:pStyle w:val="TCBNormalni"/>
        <w:rPr>
          <w:lang w:val="en-GB"/>
        </w:rPr>
      </w:pPr>
      <w:r>
        <w:rPr>
          <w:lang w:val="en-GB"/>
        </w:rPr>
        <w:t>Height</w:t>
      </w:r>
      <w:r w:rsidR="003738A6" w:rsidRPr="00DE5CD8">
        <w:rPr>
          <w:lang w:val="en-GB"/>
        </w:rPr>
        <w:t xml:space="preserve">: </w:t>
      </w:r>
      <w:r w:rsidR="003738A6" w:rsidRPr="00DE5CD8">
        <w:rPr>
          <w:lang w:val="en-GB"/>
        </w:rPr>
        <w:tab/>
      </w:r>
      <w:r w:rsidR="003738A6" w:rsidRPr="00DE5CD8">
        <w:rPr>
          <w:lang w:val="en-GB"/>
        </w:rPr>
        <w:tab/>
      </w:r>
      <w:r w:rsidR="003738A6" w:rsidRPr="00DE5CD8">
        <w:rPr>
          <w:lang w:val="en-GB"/>
        </w:rPr>
        <w:tab/>
        <w:t>4</w:t>
      </w:r>
      <w:r>
        <w:rPr>
          <w:lang w:val="en-GB"/>
        </w:rPr>
        <w:t>,</w:t>
      </w:r>
      <w:r w:rsidR="003738A6" w:rsidRPr="00DE5CD8">
        <w:rPr>
          <w:lang w:val="en-GB"/>
        </w:rPr>
        <w:t>556 mm (</w:t>
      </w:r>
      <w:r>
        <w:rPr>
          <w:lang w:val="en-GB"/>
        </w:rPr>
        <w:t xml:space="preserve">the </w:t>
      </w:r>
      <w:r w:rsidRPr="00CF1EB6">
        <w:rPr>
          <w:lang w:val="en-GB"/>
        </w:rPr>
        <w:t xml:space="preserve">tank without </w:t>
      </w:r>
      <w:r>
        <w:rPr>
          <w:lang w:val="en-GB"/>
        </w:rPr>
        <w:t xml:space="preserve">its </w:t>
      </w:r>
      <w:r w:rsidRPr="00CF1EB6">
        <w:rPr>
          <w:lang w:val="en-GB"/>
        </w:rPr>
        <w:t>accessories</w:t>
      </w:r>
      <w:r w:rsidR="003738A6" w:rsidRPr="00DE5CD8">
        <w:rPr>
          <w:lang w:val="en-GB"/>
        </w:rPr>
        <w:t xml:space="preserve">) </w:t>
      </w:r>
    </w:p>
    <w:p w14:paraId="5F8D461D" w14:textId="01B5AE0C" w:rsidR="003738A6" w:rsidRPr="00CC6D1C" w:rsidRDefault="00CF1EB6" w:rsidP="003738A6">
      <w:pPr>
        <w:pStyle w:val="TCBNormalni"/>
        <w:rPr>
          <w:lang w:val="fr-FR"/>
        </w:rPr>
      </w:pPr>
      <w:r w:rsidRPr="00CC6D1C">
        <w:rPr>
          <w:lang w:val="fr-FR"/>
        </w:rPr>
        <w:t>Total volume</w:t>
      </w:r>
      <w:r w:rsidR="003738A6" w:rsidRPr="00CC6D1C">
        <w:rPr>
          <w:lang w:val="fr-FR"/>
        </w:rPr>
        <w:t xml:space="preserve">: </w:t>
      </w:r>
      <w:r w:rsidR="003738A6" w:rsidRPr="00CC6D1C">
        <w:rPr>
          <w:lang w:val="fr-FR"/>
        </w:rPr>
        <w:tab/>
      </w:r>
      <w:r w:rsidRPr="00CC6D1C">
        <w:rPr>
          <w:lang w:val="fr-FR"/>
        </w:rPr>
        <w:tab/>
      </w:r>
      <w:r w:rsidR="003738A6" w:rsidRPr="00CC6D1C">
        <w:rPr>
          <w:lang w:val="fr-FR"/>
        </w:rPr>
        <w:t>34</w:t>
      </w:r>
      <w:r w:rsidRPr="00CC6D1C">
        <w:rPr>
          <w:lang w:val="fr-FR"/>
        </w:rPr>
        <w:t>.</w:t>
      </w:r>
      <w:r w:rsidR="003738A6" w:rsidRPr="00CC6D1C">
        <w:rPr>
          <w:lang w:val="fr-FR"/>
        </w:rPr>
        <w:t>8 m</w:t>
      </w:r>
      <w:r w:rsidR="003738A6" w:rsidRPr="00CC6D1C">
        <w:rPr>
          <w:vertAlign w:val="superscript"/>
          <w:lang w:val="fr-FR"/>
        </w:rPr>
        <w:t xml:space="preserve">3 </w:t>
      </w:r>
    </w:p>
    <w:p w14:paraId="49C7B2A8" w14:textId="3A5FA4EC" w:rsidR="003738A6" w:rsidRPr="00CC6D1C" w:rsidRDefault="00B6430D" w:rsidP="003738A6">
      <w:pPr>
        <w:pStyle w:val="TCBNormalni"/>
        <w:rPr>
          <w:lang w:val="fr-FR"/>
        </w:rPr>
      </w:pPr>
      <w:r w:rsidRPr="00CC6D1C">
        <w:rPr>
          <w:lang w:val="fr-FR"/>
        </w:rPr>
        <w:t>Effective volume:</w:t>
      </w:r>
      <w:r w:rsidR="003738A6" w:rsidRPr="00CC6D1C">
        <w:rPr>
          <w:lang w:val="fr-FR"/>
        </w:rPr>
        <w:t xml:space="preserve"> </w:t>
      </w:r>
      <w:r w:rsidR="003738A6" w:rsidRPr="00CC6D1C">
        <w:rPr>
          <w:lang w:val="fr-FR"/>
        </w:rPr>
        <w:tab/>
        <w:t>30</w:t>
      </w:r>
      <w:r w:rsidRPr="00CC6D1C">
        <w:rPr>
          <w:lang w:val="fr-FR"/>
        </w:rPr>
        <w:t>.</w:t>
      </w:r>
      <w:r w:rsidR="003738A6" w:rsidRPr="00CC6D1C">
        <w:rPr>
          <w:lang w:val="fr-FR"/>
        </w:rPr>
        <w:t>0 m</w:t>
      </w:r>
      <w:r w:rsidR="003738A6" w:rsidRPr="00CC6D1C">
        <w:rPr>
          <w:vertAlign w:val="superscript"/>
          <w:lang w:val="fr-FR"/>
        </w:rPr>
        <w:t>3</w:t>
      </w:r>
      <w:r w:rsidR="003738A6" w:rsidRPr="00CC6D1C">
        <w:rPr>
          <w:lang w:val="fr-FR"/>
        </w:rPr>
        <w:t xml:space="preserve"> </w:t>
      </w:r>
    </w:p>
    <w:p w14:paraId="0D1DB4FF" w14:textId="494CACE8" w:rsidR="003738A6" w:rsidRPr="00DE5CD8" w:rsidRDefault="003738A6" w:rsidP="003738A6">
      <w:pPr>
        <w:pStyle w:val="TCBNormalni"/>
        <w:rPr>
          <w:lang w:val="en-GB"/>
        </w:rPr>
      </w:pPr>
      <w:r w:rsidRPr="00DE5CD8">
        <w:rPr>
          <w:lang w:val="en-GB"/>
        </w:rPr>
        <w:t>Materi</w:t>
      </w:r>
      <w:r w:rsidR="00B6430D">
        <w:rPr>
          <w:lang w:val="en-GB"/>
        </w:rPr>
        <w:t>a</w:t>
      </w:r>
      <w:r w:rsidRPr="00DE5CD8">
        <w:rPr>
          <w:lang w:val="en-GB"/>
        </w:rPr>
        <w:t xml:space="preserve">l: </w:t>
      </w:r>
      <w:r w:rsidRPr="00DE5CD8">
        <w:rPr>
          <w:lang w:val="en-GB"/>
        </w:rPr>
        <w:tab/>
      </w:r>
      <w:r w:rsidRPr="00DE5CD8">
        <w:rPr>
          <w:lang w:val="en-GB"/>
        </w:rPr>
        <w:tab/>
      </w:r>
      <w:r w:rsidR="00B6430D" w:rsidRPr="00B6430D">
        <w:rPr>
          <w:lang w:val="en-GB"/>
        </w:rPr>
        <w:t>glass fib</w:t>
      </w:r>
      <w:r w:rsidR="00B6430D">
        <w:rPr>
          <w:lang w:val="en-GB"/>
        </w:rPr>
        <w:t>re</w:t>
      </w:r>
      <w:r w:rsidR="00B6430D" w:rsidRPr="00B6430D">
        <w:rPr>
          <w:lang w:val="en-GB"/>
        </w:rPr>
        <w:t xml:space="preserve"> reinforced with plastic with a chemically resistant layer</w:t>
      </w:r>
      <w:r w:rsidRPr="00DE5CD8">
        <w:rPr>
          <w:lang w:val="en-GB"/>
        </w:rPr>
        <w:t xml:space="preserve"> </w:t>
      </w:r>
    </w:p>
    <w:p w14:paraId="47B54592" w14:textId="77777777" w:rsidR="003738A6" w:rsidRPr="00DE5CD8" w:rsidRDefault="003738A6" w:rsidP="003738A6">
      <w:pPr>
        <w:pStyle w:val="TCBNormalni"/>
        <w:rPr>
          <w:lang w:val="en-GB"/>
        </w:rPr>
      </w:pPr>
    </w:p>
    <w:p w14:paraId="103ACEF4" w14:textId="058D7971" w:rsidR="003738A6" w:rsidRPr="00DE5CD8" w:rsidRDefault="00B6430D" w:rsidP="003738A6">
      <w:pPr>
        <w:pStyle w:val="TCBNormalni"/>
        <w:rPr>
          <w:b/>
          <w:bCs/>
          <w:lang w:val="en-GB"/>
        </w:rPr>
      </w:pPr>
      <w:r>
        <w:rPr>
          <w:b/>
          <w:bCs/>
          <w:lang w:val="en-GB"/>
        </w:rPr>
        <w:t>Pump for reagent delivering</w:t>
      </w:r>
      <w:r w:rsidR="003738A6" w:rsidRPr="00DE5CD8">
        <w:rPr>
          <w:b/>
          <w:bCs/>
          <w:lang w:val="en-GB"/>
        </w:rPr>
        <w:t xml:space="preserve">: </w:t>
      </w:r>
    </w:p>
    <w:p w14:paraId="27A9B30E" w14:textId="3ACAF5EB" w:rsidR="003738A6" w:rsidRPr="00DE5CD8" w:rsidRDefault="00B6430D" w:rsidP="003738A6">
      <w:pPr>
        <w:pStyle w:val="TCBNormalni"/>
        <w:rPr>
          <w:lang w:val="en-GB"/>
        </w:rPr>
      </w:pPr>
      <w:r w:rsidRPr="00B6430D">
        <w:rPr>
          <w:lang w:val="en-GB"/>
        </w:rPr>
        <w:t xml:space="preserve">Pumps for reagent </w:t>
      </w:r>
      <w:r>
        <w:rPr>
          <w:lang w:val="en-GB"/>
        </w:rPr>
        <w:t>delivering</w:t>
      </w:r>
      <w:r w:rsidRPr="00B6430D">
        <w:rPr>
          <w:lang w:val="en-GB"/>
        </w:rPr>
        <w:t xml:space="preserve"> </w:t>
      </w:r>
      <w:r>
        <w:rPr>
          <w:lang w:val="en-GB"/>
        </w:rPr>
        <w:t xml:space="preserve">a </w:t>
      </w:r>
      <w:r w:rsidRPr="00B6430D">
        <w:rPr>
          <w:lang w:val="en-GB"/>
        </w:rPr>
        <w:t>reagent to the mixing module.</w:t>
      </w:r>
      <w:r w:rsidR="003738A6" w:rsidRPr="00DE5CD8">
        <w:rPr>
          <w:lang w:val="en-GB"/>
        </w:rPr>
        <w:t xml:space="preserve">  </w:t>
      </w:r>
    </w:p>
    <w:p w14:paraId="3446D74F" w14:textId="2CB16587" w:rsidR="003738A6" w:rsidRPr="00DE5CD8" w:rsidRDefault="003738A6" w:rsidP="003738A6">
      <w:pPr>
        <w:pStyle w:val="TCBNormalni"/>
        <w:rPr>
          <w:lang w:val="en-GB"/>
        </w:rPr>
      </w:pPr>
      <w:r w:rsidRPr="00DE5CD8">
        <w:rPr>
          <w:lang w:val="en-GB"/>
        </w:rPr>
        <w:t xml:space="preserve">KKS: </w:t>
      </w:r>
      <w:r w:rsidRPr="00DE5CD8">
        <w:rPr>
          <w:lang w:val="en-GB"/>
        </w:rPr>
        <w:tab/>
      </w:r>
      <w:r w:rsidRPr="00DE5CD8">
        <w:rPr>
          <w:lang w:val="en-GB"/>
        </w:rPr>
        <w:tab/>
      </w:r>
      <w:r w:rsidRPr="00DE5CD8">
        <w:rPr>
          <w:lang w:val="en-GB"/>
        </w:rPr>
        <w:tab/>
        <w:t xml:space="preserve">80/90HSJ10AP001/002 </w:t>
      </w:r>
    </w:p>
    <w:p w14:paraId="1CBEC685" w14:textId="1748F930" w:rsidR="003738A6" w:rsidRPr="00DE5CD8" w:rsidRDefault="003738A6" w:rsidP="003738A6">
      <w:pPr>
        <w:pStyle w:val="TCBNormalni"/>
        <w:rPr>
          <w:lang w:val="en-GB"/>
        </w:rPr>
      </w:pPr>
      <w:r w:rsidRPr="00DE5CD8">
        <w:rPr>
          <w:lang w:val="en-GB"/>
        </w:rPr>
        <w:t>Typ</w:t>
      </w:r>
      <w:r w:rsidR="00B6430D">
        <w:rPr>
          <w:lang w:val="en-GB"/>
        </w:rPr>
        <w:t>e</w:t>
      </w:r>
      <w:r w:rsidRPr="00DE5CD8">
        <w:rPr>
          <w:lang w:val="en-GB"/>
        </w:rPr>
        <w:t xml:space="preserve">: </w:t>
      </w:r>
      <w:r w:rsidRPr="00DE5CD8">
        <w:rPr>
          <w:lang w:val="en-GB"/>
        </w:rPr>
        <w:tab/>
      </w:r>
      <w:r w:rsidRPr="00DE5CD8">
        <w:rPr>
          <w:lang w:val="en-GB"/>
        </w:rPr>
        <w:tab/>
      </w:r>
      <w:r w:rsidRPr="00DE5CD8">
        <w:rPr>
          <w:lang w:val="en-GB"/>
        </w:rPr>
        <w:tab/>
        <w:t xml:space="preserve">March A1/18 </w:t>
      </w:r>
    </w:p>
    <w:p w14:paraId="5DD2A778" w14:textId="31EC02E9" w:rsidR="003738A6" w:rsidRPr="00DE5CD8" w:rsidRDefault="00B6430D" w:rsidP="003738A6">
      <w:pPr>
        <w:pStyle w:val="TCBNormalni"/>
        <w:rPr>
          <w:lang w:val="en-GB"/>
        </w:rPr>
      </w:pPr>
      <w:r>
        <w:rPr>
          <w:lang w:val="en-GB"/>
        </w:rPr>
        <w:lastRenderedPageBreak/>
        <w:t>Number of pumps</w:t>
      </w:r>
      <w:r w:rsidR="003738A6" w:rsidRPr="00DE5CD8">
        <w:rPr>
          <w:lang w:val="en-GB"/>
        </w:rPr>
        <w:t xml:space="preserve">: </w:t>
      </w:r>
      <w:r w:rsidR="003738A6" w:rsidRPr="00DE5CD8">
        <w:rPr>
          <w:lang w:val="en-GB"/>
        </w:rPr>
        <w:tab/>
        <w:t>2 /</w:t>
      </w:r>
      <w:r>
        <w:rPr>
          <w:lang w:val="en-GB"/>
        </w:rPr>
        <w:t>Unit</w:t>
      </w:r>
    </w:p>
    <w:p w14:paraId="756F878C" w14:textId="3181468C" w:rsidR="003738A6" w:rsidRPr="00DE5CD8" w:rsidRDefault="003738A6" w:rsidP="003738A6">
      <w:pPr>
        <w:pStyle w:val="TCBNormalni"/>
        <w:rPr>
          <w:lang w:val="en-GB"/>
        </w:rPr>
      </w:pPr>
      <w:r w:rsidRPr="00DE5CD8">
        <w:rPr>
          <w:lang w:val="en-GB"/>
        </w:rPr>
        <w:t>Typ</w:t>
      </w:r>
      <w:r w:rsidR="00B6430D">
        <w:rPr>
          <w:lang w:val="en-GB"/>
        </w:rPr>
        <w:t>e</w:t>
      </w:r>
      <w:r w:rsidRPr="00DE5CD8">
        <w:rPr>
          <w:lang w:val="en-GB"/>
        </w:rPr>
        <w:t xml:space="preserve">: </w:t>
      </w:r>
      <w:r w:rsidRPr="00DE5CD8">
        <w:rPr>
          <w:lang w:val="en-GB"/>
        </w:rPr>
        <w:tab/>
      </w:r>
      <w:r w:rsidRPr="00DE5CD8">
        <w:rPr>
          <w:lang w:val="en-GB"/>
        </w:rPr>
        <w:tab/>
      </w:r>
      <w:r w:rsidRPr="00DE5CD8">
        <w:rPr>
          <w:lang w:val="en-GB"/>
        </w:rPr>
        <w:tab/>
      </w:r>
      <w:r w:rsidR="00B6430D">
        <w:rPr>
          <w:lang w:val="en-GB"/>
        </w:rPr>
        <w:t>submersible pumps</w:t>
      </w:r>
      <w:r w:rsidRPr="00DE5CD8">
        <w:rPr>
          <w:lang w:val="en-GB"/>
        </w:rPr>
        <w:t xml:space="preserve"> </w:t>
      </w:r>
    </w:p>
    <w:p w14:paraId="52B007B6" w14:textId="3E721125" w:rsidR="003738A6" w:rsidRPr="00DE5CD8" w:rsidRDefault="00B6430D" w:rsidP="003738A6">
      <w:pPr>
        <w:pStyle w:val="TCBNormalni"/>
        <w:rPr>
          <w:lang w:val="en-GB"/>
        </w:rPr>
      </w:pPr>
      <w:r>
        <w:rPr>
          <w:lang w:val="en-GB"/>
        </w:rPr>
        <w:t>Pump material</w:t>
      </w:r>
      <w:r>
        <w:rPr>
          <w:lang w:val="en-GB"/>
        </w:rPr>
        <w:tab/>
      </w:r>
      <w:r w:rsidR="003738A6" w:rsidRPr="00DE5CD8">
        <w:rPr>
          <w:lang w:val="en-GB"/>
        </w:rPr>
        <w:t>:</w:t>
      </w:r>
      <w:r w:rsidR="003738A6" w:rsidRPr="00DE5CD8">
        <w:rPr>
          <w:lang w:val="en-GB"/>
        </w:rPr>
        <w:tab/>
      </w:r>
      <w:r>
        <w:rPr>
          <w:lang w:val="en-GB"/>
        </w:rPr>
        <w:t>stainless steel</w:t>
      </w:r>
      <w:r w:rsidR="003738A6" w:rsidRPr="00DE5CD8">
        <w:rPr>
          <w:lang w:val="en-GB"/>
        </w:rPr>
        <w:t xml:space="preserve"> </w:t>
      </w:r>
    </w:p>
    <w:p w14:paraId="4624A2B7" w14:textId="5F76D49F" w:rsidR="003738A6" w:rsidRPr="00DE5CD8" w:rsidRDefault="00710E3E" w:rsidP="003738A6">
      <w:pPr>
        <w:pStyle w:val="TCBNormalni"/>
        <w:rPr>
          <w:lang w:val="en-GB"/>
        </w:rPr>
      </w:pPr>
      <w:r>
        <w:rPr>
          <w:lang w:val="en-GB"/>
        </w:rPr>
        <w:t>Output</w:t>
      </w:r>
      <w:r w:rsidR="003738A6" w:rsidRPr="00DE5CD8">
        <w:rPr>
          <w:lang w:val="en-GB"/>
        </w:rPr>
        <w:t>:</w:t>
      </w:r>
      <w:r w:rsidR="003738A6" w:rsidRPr="00DE5CD8">
        <w:rPr>
          <w:lang w:val="en-GB"/>
        </w:rPr>
        <w:tab/>
      </w:r>
      <w:r w:rsidR="003738A6" w:rsidRPr="00DE5CD8">
        <w:rPr>
          <w:lang w:val="en-GB"/>
        </w:rPr>
        <w:tab/>
      </w:r>
      <w:r w:rsidR="003738A6" w:rsidRPr="00DE5CD8">
        <w:rPr>
          <w:lang w:val="en-GB"/>
        </w:rPr>
        <w:tab/>
        <w:t xml:space="preserve"> ca 1 m</w:t>
      </w:r>
      <w:r w:rsidR="003738A6" w:rsidRPr="00DE5CD8">
        <w:rPr>
          <w:vertAlign w:val="superscript"/>
          <w:lang w:val="en-GB"/>
        </w:rPr>
        <w:t>3</w:t>
      </w:r>
      <w:r w:rsidR="003738A6" w:rsidRPr="00DE5CD8">
        <w:rPr>
          <w:lang w:val="en-GB"/>
        </w:rPr>
        <w:t xml:space="preserve">/h </w:t>
      </w:r>
    </w:p>
    <w:p w14:paraId="068318E8" w14:textId="21C6B37C" w:rsidR="003738A6" w:rsidRPr="00DE5CD8" w:rsidRDefault="00710E3E" w:rsidP="003738A6">
      <w:pPr>
        <w:pStyle w:val="TCBNormalni"/>
        <w:rPr>
          <w:lang w:val="en-GB"/>
        </w:rPr>
      </w:pPr>
      <w:r>
        <w:rPr>
          <w:lang w:val="en-GB"/>
        </w:rPr>
        <w:t>Pump m</w:t>
      </w:r>
      <w:r w:rsidR="003738A6" w:rsidRPr="00DE5CD8">
        <w:rPr>
          <w:lang w:val="en-GB"/>
        </w:rPr>
        <w:t xml:space="preserve">ax. </w:t>
      </w:r>
      <w:r>
        <w:rPr>
          <w:lang w:val="en-GB"/>
        </w:rPr>
        <w:t>pressure</w:t>
      </w:r>
      <w:r w:rsidR="003738A6" w:rsidRPr="00DE5CD8">
        <w:rPr>
          <w:lang w:val="en-GB"/>
        </w:rPr>
        <w:t xml:space="preserve">: </w:t>
      </w:r>
      <w:r w:rsidR="003738A6" w:rsidRPr="00DE5CD8">
        <w:rPr>
          <w:lang w:val="en-GB"/>
        </w:rPr>
        <w:tab/>
        <w:t xml:space="preserve">ca </w:t>
      </w:r>
      <w:r w:rsidR="00190A2A" w:rsidRPr="00DE5CD8">
        <w:rPr>
          <w:lang w:val="en-GB"/>
        </w:rPr>
        <w:t>0</w:t>
      </w:r>
      <w:r>
        <w:rPr>
          <w:lang w:val="en-GB"/>
        </w:rPr>
        <w:t>.</w:t>
      </w:r>
      <w:r w:rsidR="00190A2A" w:rsidRPr="00DE5CD8">
        <w:rPr>
          <w:lang w:val="en-GB"/>
        </w:rPr>
        <w:t>9 MPa</w:t>
      </w:r>
      <w:r w:rsidR="003738A6" w:rsidRPr="00DE5CD8">
        <w:rPr>
          <w:lang w:val="en-GB"/>
        </w:rPr>
        <w:t xml:space="preserve"> </w:t>
      </w:r>
    </w:p>
    <w:p w14:paraId="6E5F2843" w14:textId="42CAC006" w:rsidR="003738A6" w:rsidRPr="00DE5CD8" w:rsidRDefault="00710E3E" w:rsidP="003738A6">
      <w:pPr>
        <w:pStyle w:val="TCBNormalni"/>
        <w:rPr>
          <w:lang w:val="en-GB"/>
        </w:rPr>
      </w:pPr>
      <w:r>
        <w:rPr>
          <w:lang w:val="en-GB"/>
        </w:rPr>
        <w:t xml:space="preserve">Pump </w:t>
      </w:r>
      <w:r w:rsidR="00272427">
        <w:rPr>
          <w:lang w:val="en-GB"/>
        </w:rPr>
        <w:t>power supply</w:t>
      </w:r>
      <w:r w:rsidR="003738A6" w:rsidRPr="00DE5CD8">
        <w:rPr>
          <w:lang w:val="en-GB"/>
        </w:rPr>
        <w:t>:</w:t>
      </w:r>
      <w:r>
        <w:rPr>
          <w:lang w:val="en-GB"/>
        </w:rPr>
        <w:tab/>
      </w:r>
      <w:r w:rsidR="003738A6" w:rsidRPr="00DE5CD8">
        <w:rPr>
          <w:lang w:val="en-GB"/>
        </w:rPr>
        <w:t xml:space="preserve"> 0</w:t>
      </w:r>
      <w:r>
        <w:rPr>
          <w:lang w:val="en-GB"/>
        </w:rPr>
        <w:t>.</w:t>
      </w:r>
      <w:r w:rsidR="003738A6" w:rsidRPr="00DE5CD8">
        <w:rPr>
          <w:lang w:val="en-GB"/>
        </w:rPr>
        <w:t>75 kW, 3 x 400V, 50Hz</w:t>
      </w:r>
    </w:p>
    <w:p w14:paraId="53988415" w14:textId="77777777" w:rsidR="003738A6" w:rsidRPr="00DE5CD8" w:rsidRDefault="003738A6" w:rsidP="003738A6">
      <w:pPr>
        <w:pStyle w:val="TCBNormalni"/>
        <w:rPr>
          <w:lang w:val="en-GB"/>
        </w:rPr>
      </w:pPr>
    </w:p>
    <w:p w14:paraId="2ADCF17C" w14:textId="4F4ADF61" w:rsidR="003738A6" w:rsidRPr="00DE5CD8" w:rsidRDefault="00710E3E" w:rsidP="003738A6">
      <w:pPr>
        <w:pStyle w:val="TCBNormalni"/>
        <w:rPr>
          <w:lang w:val="en-GB"/>
        </w:rPr>
      </w:pPr>
      <w:r w:rsidRPr="00710E3E">
        <w:rPr>
          <w:lang w:val="en-GB"/>
        </w:rPr>
        <w:t xml:space="preserve">For the necessary mixing of </w:t>
      </w:r>
      <w:r w:rsidR="00687EB5">
        <w:rPr>
          <w:lang w:val="en-GB"/>
        </w:rPr>
        <w:t>DeNOx agent</w:t>
      </w:r>
      <w:r w:rsidRPr="00710E3E">
        <w:rPr>
          <w:lang w:val="en-GB"/>
        </w:rPr>
        <w:t xml:space="preserve"> to the required concentration and control of individual branches, a mixing module consisting of a glass case and pipe distribution with fittings on the frame is used. From the storage tank, the reagent is </w:t>
      </w:r>
      <w:r>
        <w:rPr>
          <w:lang w:val="en-GB"/>
        </w:rPr>
        <w:t>delivered</w:t>
      </w:r>
      <w:r w:rsidRPr="00710E3E">
        <w:rPr>
          <w:lang w:val="en-GB"/>
        </w:rPr>
        <w:t xml:space="preserve"> in its original concentration to the mixing and measuring module (each boiler has its own mixing and measuring module). The mixing and measuring module is located along the footbridge on the platform + 33.50 m.</w:t>
      </w:r>
      <w:r w:rsidR="003738A6" w:rsidRPr="00DE5CD8">
        <w:rPr>
          <w:lang w:val="en-GB"/>
        </w:rPr>
        <w:t xml:space="preserve"> </w:t>
      </w:r>
      <w:r w:rsidRPr="00710E3E">
        <w:rPr>
          <w:lang w:val="en-GB"/>
        </w:rPr>
        <w:t xml:space="preserve">In the mixing module, the reagent is diluted to the required concentration (or </w:t>
      </w:r>
      <w:r>
        <w:rPr>
          <w:lang w:val="en-GB"/>
        </w:rPr>
        <w:t xml:space="preserve">to </w:t>
      </w:r>
      <w:r w:rsidRPr="00710E3E">
        <w:rPr>
          <w:lang w:val="en-GB"/>
        </w:rPr>
        <w:t xml:space="preserve">the required amount of reagent) based on the instructions from </w:t>
      </w:r>
      <w:r>
        <w:rPr>
          <w:lang w:val="en-GB"/>
        </w:rPr>
        <w:t>the control system (</w:t>
      </w:r>
      <w:r w:rsidR="00BC27F8">
        <w:rPr>
          <w:lang w:val="en-GB"/>
        </w:rPr>
        <w:t>CS</w:t>
      </w:r>
      <w:r>
        <w:rPr>
          <w:lang w:val="en-GB"/>
        </w:rPr>
        <w:t>)</w:t>
      </w:r>
      <w:r w:rsidRPr="00710E3E">
        <w:rPr>
          <w:lang w:val="en-GB"/>
        </w:rPr>
        <w:t xml:space="preserve"> which is currently needed to comply with the required emission limit. If there is a different concentration of reagent at the in</w:t>
      </w:r>
      <w:r>
        <w:rPr>
          <w:lang w:val="en-GB"/>
        </w:rPr>
        <w:t>let</w:t>
      </w:r>
      <w:r w:rsidRPr="00710E3E">
        <w:rPr>
          <w:lang w:val="en-GB"/>
        </w:rPr>
        <w:t xml:space="preserve">, the system will automatically adjust the amount of reagent which is needed for any set required concentration of NOx emissions, on the basis of the </w:t>
      </w:r>
      <w:r w:rsidR="00BC27F8">
        <w:rPr>
          <w:lang w:val="en-GB"/>
        </w:rPr>
        <w:t>CS</w:t>
      </w:r>
      <w:r w:rsidRPr="00710E3E">
        <w:rPr>
          <w:lang w:val="en-GB"/>
        </w:rPr>
        <w:t xml:space="preserve"> instruction. The module is equipped with a catch </w:t>
      </w:r>
      <w:r w:rsidR="00531702">
        <w:rPr>
          <w:lang w:val="en-GB"/>
        </w:rPr>
        <w:t>tank</w:t>
      </w:r>
      <w:r w:rsidRPr="00710E3E">
        <w:rPr>
          <w:lang w:val="en-GB"/>
        </w:rPr>
        <w:t xml:space="preserve"> for possible reagent leaks inside the modules.</w:t>
      </w:r>
      <w:r w:rsidR="003738A6" w:rsidRPr="00DE5CD8">
        <w:rPr>
          <w:lang w:val="en-GB"/>
        </w:rPr>
        <w:t xml:space="preserve">  </w:t>
      </w:r>
    </w:p>
    <w:p w14:paraId="7928EFD2" w14:textId="77777777" w:rsidR="003738A6" w:rsidRPr="00DE5CD8" w:rsidRDefault="003738A6" w:rsidP="003738A6">
      <w:pPr>
        <w:pStyle w:val="TCBNormalni"/>
        <w:rPr>
          <w:lang w:val="en-GB"/>
        </w:rPr>
      </w:pPr>
      <w:r w:rsidRPr="00DE5CD8">
        <w:rPr>
          <w:lang w:val="en-GB"/>
        </w:rPr>
        <w:t xml:space="preserve"> </w:t>
      </w:r>
    </w:p>
    <w:p w14:paraId="328539F6" w14:textId="6CC89F3C" w:rsidR="003738A6" w:rsidRPr="00DE5CD8" w:rsidRDefault="00D959B1" w:rsidP="003738A6">
      <w:pPr>
        <w:pStyle w:val="TCBNormalni"/>
        <w:rPr>
          <w:lang w:val="en-GB"/>
        </w:rPr>
      </w:pPr>
      <w:r w:rsidRPr="00D959B1">
        <w:rPr>
          <w:lang w:val="en-GB"/>
        </w:rPr>
        <w:t>Technical parameters of the mixing module</w:t>
      </w:r>
      <w:r w:rsidR="003738A6" w:rsidRPr="00DE5CD8">
        <w:rPr>
          <w:lang w:val="en-GB"/>
        </w:rPr>
        <w:t xml:space="preserve">: </w:t>
      </w:r>
    </w:p>
    <w:p w14:paraId="3C0D50C8" w14:textId="4C9085BC" w:rsidR="003738A6" w:rsidRPr="00DE5CD8" w:rsidRDefault="003738A6" w:rsidP="003738A6">
      <w:pPr>
        <w:pStyle w:val="TCBNormalni"/>
        <w:rPr>
          <w:lang w:val="en-GB"/>
        </w:rPr>
      </w:pPr>
      <w:r w:rsidRPr="00DE5CD8">
        <w:rPr>
          <w:lang w:val="en-GB"/>
        </w:rPr>
        <w:t xml:space="preserve">KKS: </w:t>
      </w:r>
      <w:r w:rsidRPr="00DE5CD8">
        <w:rPr>
          <w:lang w:val="en-GB"/>
        </w:rPr>
        <w:tab/>
      </w:r>
      <w:r w:rsidRPr="00DE5CD8">
        <w:rPr>
          <w:lang w:val="en-GB"/>
        </w:rPr>
        <w:tab/>
      </w:r>
      <w:r w:rsidRPr="00DE5CD8">
        <w:rPr>
          <w:lang w:val="en-GB"/>
        </w:rPr>
        <w:tab/>
      </w:r>
      <w:r w:rsidRPr="00DE5CD8">
        <w:rPr>
          <w:lang w:val="en-GB"/>
        </w:rPr>
        <w:tab/>
      </w:r>
      <w:r w:rsidRPr="00DE5CD8">
        <w:rPr>
          <w:lang w:val="en-GB"/>
        </w:rPr>
        <w:tab/>
        <w:t xml:space="preserve">80/90HSK10GH001 </w:t>
      </w:r>
    </w:p>
    <w:p w14:paraId="65E0EE42" w14:textId="063344DE" w:rsidR="003738A6" w:rsidRPr="00DE5CD8" w:rsidRDefault="00D959B1" w:rsidP="003738A6">
      <w:pPr>
        <w:pStyle w:val="TCBNormalni"/>
        <w:rPr>
          <w:lang w:val="en-GB"/>
        </w:rPr>
      </w:pPr>
      <w:r>
        <w:rPr>
          <w:lang w:val="en-GB"/>
        </w:rPr>
        <w:t>Number of modules</w:t>
      </w:r>
      <w:r w:rsidR="003738A6" w:rsidRPr="00DE5CD8">
        <w:rPr>
          <w:lang w:val="en-GB"/>
        </w:rPr>
        <w:t>:</w:t>
      </w:r>
      <w:r w:rsidR="003738A6" w:rsidRPr="00DE5CD8">
        <w:rPr>
          <w:lang w:val="en-GB"/>
        </w:rPr>
        <w:tab/>
      </w:r>
      <w:r w:rsidR="003738A6" w:rsidRPr="00DE5CD8">
        <w:rPr>
          <w:lang w:val="en-GB"/>
        </w:rPr>
        <w:tab/>
      </w:r>
      <w:r w:rsidR="003738A6" w:rsidRPr="00DE5CD8">
        <w:rPr>
          <w:lang w:val="en-GB"/>
        </w:rPr>
        <w:tab/>
        <w:t xml:space="preserve">1 </w:t>
      </w:r>
      <w:r>
        <w:rPr>
          <w:lang w:val="en-GB"/>
        </w:rPr>
        <w:t>for a boiler</w:t>
      </w:r>
      <w:r w:rsidR="003738A6" w:rsidRPr="00DE5CD8">
        <w:rPr>
          <w:lang w:val="en-GB"/>
        </w:rPr>
        <w:t xml:space="preserve"> </w:t>
      </w:r>
    </w:p>
    <w:p w14:paraId="01213F82" w14:textId="30F1B87C" w:rsidR="003738A6" w:rsidRPr="00DE5CD8" w:rsidRDefault="00CC54D5" w:rsidP="003738A6">
      <w:pPr>
        <w:pStyle w:val="TCBNormalni"/>
        <w:rPr>
          <w:lang w:val="en-GB"/>
        </w:rPr>
      </w:pPr>
      <w:r w:rsidRPr="00CC54D5">
        <w:rPr>
          <w:lang w:val="en-GB"/>
        </w:rPr>
        <w:t>Number of injection lances per module</w:t>
      </w:r>
      <w:r w:rsidR="003738A6" w:rsidRPr="00DE5CD8">
        <w:rPr>
          <w:lang w:val="en-GB"/>
        </w:rPr>
        <w:t xml:space="preserve">: </w:t>
      </w:r>
      <w:r w:rsidR="003738A6" w:rsidRPr="00DE5CD8">
        <w:rPr>
          <w:lang w:val="en-GB"/>
        </w:rPr>
        <w:tab/>
        <w:t xml:space="preserve">3 </w:t>
      </w:r>
    </w:p>
    <w:p w14:paraId="738E166C" w14:textId="5FB04B2B" w:rsidR="003738A6" w:rsidRPr="00DE5CD8" w:rsidRDefault="003738A6" w:rsidP="003738A6">
      <w:pPr>
        <w:pStyle w:val="TCBNormalni"/>
        <w:rPr>
          <w:lang w:val="en-GB"/>
        </w:rPr>
      </w:pPr>
      <w:r w:rsidRPr="00DE5CD8">
        <w:rPr>
          <w:lang w:val="en-GB"/>
        </w:rPr>
        <w:t>Materi</w:t>
      </w:r>
      <w:r w:rsidR="00CC54D5">
        <w:rPr>
          <w:lang w:val="en-GB"/>
        </w:rPr>
        <w:t>a</w:t>
      </w:r>
      <w:r w:rsidRPr="00DE5CD8">
        <w:rPr>
          <w:lang w:val="en-GB"/>
        </w:rPr>
        <w:t xml:space="preserve">l: </w:t>
      </w:r>
      <w:r w:rsidRPr="00DE5CD8">
        <w:rPr>
          <w:lang w:val="en-GB"/>
        </w:rPr>
        <w:tab/>
      </w:r>
      <w:r w:rsidRPr="00DE5CD8">
        <w:rPr>
          <w:lang w:val="en-GB"/>
        </w:rPr>
        <w:tab/>
      </w:r>
      <w:r w:rsidRPr="00DE5CD8">
        <w:rPr>
          <w:lang w:val="en-GB"/>
        </w:rPr>
        <w:tab/>
      </w:r>
      <w:r w:rsidRPr="00DE5CD8">
        <w:rPr>
          <w:lang w:val="en-GB"/>
        </w:rPr>
        <w:tab/>
        <w:t xml:space="preserve">1.4571 / St 37 / </w:t>
      </w:r>
      <w:r w:rsidR="00CC54D5">
        <w:rPr>
          <w:lang w:val="en-GB"/>
        </w:rPr>
        <w:t>glass</w:t>
      </w:r>
      <w:r w:rsidRPr="00DE5CD8">
        <w:rPr>
          <w:lang w:val="en-GB"/>
        </w:rPr>
        <w:t xml:space="preserve"> </w:t>
      </w:r>
    </w:p>
    <w:p w14:paraId="2CFF0FEB" w14:textId="1867C4AC" w:rsidR="003738A6" w:rsidRPr="00DE5CD8" w:rsidRDefault="00CC54D5" w:rsidP="003738A6">
      <w:pPr>
        <w:pStyle w:val="TCBNormalni"/>
        <w:rPr>
          <w:lang w:val="en-GB"/>
        </w:rPr>
      </w:pPr>
      <w:r>
        <w:rPr>
          <w:lang w:val="en-GB"/>
        </w:rPr>
        <w:t>Length</w:t>
      </w:r>
      <w:r w:rsidR="003738A6" w:rsidRPr="00DE5CD8">
        <w:rPr>
          <w:lang w:val="en-GB"/>
        </w:rPr>
        <w:t xml:space="preserve">: </w:t>
      </w:r>
      <w:r w:rsidR="003738A6" w:rsidRPr="00DE5CD8">
        <w:rPr>
          <w:lang w:val="en-GB"/>
        </w:rPr>
        <w:tab/>
      </w:r>
      <w:r w:rsidR="003738A6" w:rsidRPr="00DE5CD8">
        <w:rPr>
          <w:lang w:val="en-GB"/>
        </w:rPr>
        <w:tab/>
      </w:r>
      <w:r w:rsidR="003738A6" w:rsidRPr="00DE5CD8">
        <w:rPr>
          <w:lang w:val="en-GB"/>
        </w:rPr>
        <w:tab/>
      </w:r>
      <w:r w:rsidR="003738A6" w:rsidRPr="00DE5CD8">
        <w:rPr>
          <w:lang w:val="en-GB"/>
        </w:rPr>
        <w:tab/>
        <w:t>1</w:t>
      </w:r>
      <w:r>
        <w:rPr>
          <w:lang w:val="en-GB"/>
        </w:rPr>
        <w:t>,</w:t>
      </w:r>
      <w:r w:rsidR="003738A6" w:rsidRPr="00DE5CD8">
        <w:rPr>
          <w:lang w:val="en-GB"/>
        </w:rPr>
        <w:t xml:space="preserve">600 mm </w:t>
      </w:r>
    </w:p>
    <w:p w14:paraId="501271ED" w14:textId="191706E2" w:rsidR="003738A6" w:rsidRPr="00DE5CD8" w:rsidRDefault="00CC54D5" w:rsidP="003738A6">
      <w:pPr>
        <w:pStyle w:val="TCBNormalni"/>
        <w:rPr>
          <w:lang w:val="en-GB"/>
        </w:rPr>
      </w:pPr>
      <w:r>
        <w:rPr>
          <w:lang w:val="en-GB"/>
        </w:rPr>
        <w:t>Depth</w:t>
      </w:r>
      <w:r w:rsidR="003738A6" w:rsidRPr="00DE5CD8">
        <w:rPr>
          <w:lang w:val="en-GB"/>
        </w:rPr>
        <w:t xml:space="preserve">: </w:t>
      </w:r>
      <w:r w:rsidR="003738A6" w:rsidRPr="00DE5CD8">
        <w:rPr>
          <w:lang w:val="en-GB"/>
        </w:rPr>
        <w:tab/>
      </w:r>
      <w:r>
        <w:rPr>
          <w:lang w:val="en-GB"/>
        </w:rPr>
        <w:tab/>
      </w:r>
      <w:r w:rsidR="003738A6" w:rsidRPr="00DE5CD8">
        <w:rPr>
          <w:lang w:val="en-GB"/>
        </w:rPr>
        <w:tab/>
      </w:r>
      <w:r w:rsidR="003738A6" w:rsidRPr="00DE5CD8">
        <w:rPr>
          <w:lang w:val="en-GB"/>
        </w:rPr>
        <w:tab/>
      </w:r>
      <w:r w:rsidR="003738A6" w:rsidRPr="00DE5CD8">
        <w:rPr>
          <w:lang w:val="en-GB"/>
        </w:rPr>
        <w:tab/>
        <w:t xml:space="preserve">600 mm </w:t>
      </w:r>
    </w:p>
    <w:p w14:paraId="6EA97CD8" w14:textId="66CB7F63" w:rsidR="003738A6" w:rsidRPr="00DE5CD8" w:rsidRDefault="00CC54D5" w:rsidP="003738A6">
      <w:pPr>
        <w:pStyle w:val="TCBNormalni"/>
        <w:rPr>
          <w:lang w:val="en-GB"/>
        </w:rPr>
      </w:pPr>
      <w:r w:rsidRPr="00CC54D5">
        <w:rPr>
          <w:lang w:val="en-GB"/>
        </w:rPr>
        <w:t>Height without base</w:t>
      </w:r>
      <w:r w:rsidR="003738A6" w:rsidRPr="00DE5CD8">
        <w:rPr>
          <w:lang w:val="en-GB"/>
        </w:rPr>
        <w:t xml:space="preserve">: </w:t>
      </w:r>
      <w:r w:rsidR="003738A6" w:rsidRPr="00DE5CD8">
        <w:rPr>
          <w:lang w:val="en-GB"/>
        </w:rPr>
        <w:tab/>
      </w:r>
      <w:r w:rsidR="003738A6" w:rsidRPr="00DE5CD8">
        <w:rPr>
          <w:lang w:val="en-GB"/>
        </w:rPr>
        <w:tab/>
      </w:r>
      <w:r w:rsidR="003738A6" w:rsidRPr="00DE5CD8">
        <w:rPr>
          <w:lang w:val="en-GB"/>
        </w:rPr>
        <w:tab/>
        <w:t>2</w:t>
      </w:r>
      <w:r>
        <w:rPr>
          <w:lang w:val="en-GB"/>
        </w:rPr>
        <w:t>,</w:t>
      </w:r>
      <w:r w:rsidR="003738A6" w:rsidRPr="00DE5CD8">
        <w:rPr>
          <w:lang w:val="en-GB"/>
        </w:rPr>
        <w:t xml:space="preserve">000 mm </w:t>
      </w:r>
    </w:p>
    <w:p w14:paraId="777D79A7" w14:textId="58ADF652" w:rsidR="00241F15" w:rsidRPr="00DE5CD8" w:rsidRDefault="00241F15" w:rsidP="00241F15">
      <w:pPr>
        <w:pStyle w:val="TCBNormalni"/>
        <w:rPr>
          <w:lang w:val="en-GB"/>
        </w:rPr>
      </w:pPr>
    </w:p>
    <w:p w14:paraId="23B0F847" w14:textId="71095D70" w:rsidR="00241F15" w:rsidRPr="00DE5CD8" w:rsidRDefault="00CC54D5" w:rsidP="00241F15">
      <w:pPr>
        <w:pStyle w:val="TCBNormalni"/>
        <w:rPr>
          <w:lang w:val="en-GB"/>
        </w:rPr>
      </w:pPr>
      <w:r w:rsidRPr="00CC54D5">
        <w:rPr>
          <w:lang w:val="en-GB"/>
        </w:rPr>
        <w:t xml:space="preserve">Industrial water from the existing backbone distribution </w:t>
      </w:r>
      <w:r w:rsidR="000C2CDE">
        <w:rPr>
          <w:lang w:val="en-GB"/>
        </w:rPr>
        <w:t xml:space="preserve">system </w:t>
      </w:r>
      <w:r w:rsidRPr="00CC54D5">
        <w:rPr>
          <w:lang w:val="en-GB"/>
        </w:rPr>
        <w:t xml:space="preserve">was used to dilute the </w:t>
      </w:r>
      <w:r w:rsidR="00687EB5">
        <w:rPr>
          <w:lang w:val="en-GB"/>
        </w:rPr>
        <w:t>DeNOx agent</w:t>
      </w:r>
      <w:r w:rsidRPr="00CC54D5">
        <w:rPr>
          <w:lang w:val="en-GB"/>
        </w:rPr>
        <w:t>. In view of the required water pressure in the module which is not available, the installation of pumps</w:t>
      </w:r>
      <w:r w:rsidR="00AA0040">
        <w:rPr>
          <w:lang w:val="en-GB"/>
        </w:rPr>
        <w:t xml:space="preserve"> for pressure increase </w:t>
      </w:r>
      <w:r w:rsidRPr="00CC54D5">
        <w:rPr>
          <w:lang w:val="en-GB"/>
        </w:rPr>
        <w:t>carried out on the +7,500 m platform.</w:t>
      </w:r>
      <w:r>
        <w:rPr>
          <w:lang w:val="en-GB"/>
        </w:rPr>
        <w:t xml:space="preserve">  </w:t>
      </w:r>
      <w:r w:rsidR="00241F15" w:rsidRPr="00DE5CD8">
        <w:rPr>
          <w:lang w:val="en-GB"/>
        </w:rPr>
        <w:t xml:space="preserve"> </w:t>
      </w:r>
    </w:p>
    <w:p w14:paraId="573171F7" w14:textId="62CCD5D3" w:rsidR="00241F15" w:rsidRPr="00DE5CD8" w:rsidRDefault="009E5894" w:rsidP="00241F15">
      <w:pPr>
        <w:pStyle w:val="TCBNormalni"/>
        <w:rPr>
          <w:lang w:val="en-GB"/>
        </w:rPr>
      </w:pPr>
      <w:r w:rsidRPr="009E5894">
        <w:rPr>
          <w:lang w:val="en-GB"/>
        </w:rPr>
        <w:t xml:space="preserve">A pair of pumps in 1 + 1 connection was placed next to the existing vertical collecting chamber of the </w:t>
      </w:r>
      <w:r>
        <w:rPr>
          <w:lang w:val="en-GB"/>
        </w:rPr>
        <w:t>high voltage d</w:t>
      </w:r>
      <w:r w:rsidRPr="009E5894">
        <w:rPr>
          <w:lang w:val="en-GB"/>
        </w:rPr>
        <w:t>rainage of heating surfaces</w:t>
      </w:r>
      <w:r>
        <w:rPr>
          <w:lang w:val="en-GB"/>
        </w:rPr>
        <w:t>.</w:t>
      </w:r>
    </w:p>
    <w:p w14:paraId="2A2CBF1D" w14:textId="0952B7CC" w:rsidR="00241F15" w:rsidRPr="00DE5CD8" w:rsidRDefault="00CD0671" w:rsidP="00241F15">
      <w:pPr>
        <w:pStyle w:val="TCBNormalni"/>
        <w:rPr>
          <w:lang w:val="en-GB"/>
        </w:rPr>
      </w:pPr>
      <w:r>
        <w:rPr>
          <w:lang w:val="en-GB"/>
        </w:rPr>
        <w:t>M</w:t>
      </w:r>
      <w:r w:rsidRPr="00CD0671">
        <w:rPr>
          <w:lang w:val="en-GB"/>
        </w:rPr>
        <w:t xml:space="preserve">aterials of the parts of pumps that are in contact with industrial water are made of stainless steel. With regard to the possible shutdown of one of the boilers, e.g. during the summer shutdown or failure and operation with only one nozzle, a </w:t>
      </w:r>
      <w:r>
        <w:rPr>
          <w:lang w:val="en-GB"/>
        </w:rPr>
        <w:t xml:space="preserve">gallery </w:t>
      </w:r>
      <w:r w:rsidRPr="00CD0671">
        <w:rPr>
          <w:lang w:val="en-GB"/>
        </w:rPr>
        <w:t xml:space="preserve">was </w:t>
      </w:r>
      <w:r>
        <w:rPr>
          <w:lang w:val="en-GB"/>
        </w:rPr>
        <w:t xml:space="preserve">built </w:t>
      </w:r>
      <w:r w:rsidRPr="00CD0671">
        <w:rPr>
          <w:lang w:val="en-GB"/>
        </w:rPr>
        <w:t xml:space="preserve">behind the pumps to the suction of the pumps with an inserted pressure regulator with an adjustable value, in order to ensure a range of </w:t>
      </w:r>
      <w:r>
        <w:rPr>
          <w:lang w:val="en-GB"/>
        </w:rPr>
        <w:t xml:space="preserve">volume delivered </w:t>
      </w:r>
      <w:r w:rsidRPr="00CD0671">
        <w:rPr>
          <w:lang w:val="en-GB"/>
        </w:rPr>
        <w:t>of 17 to 100</w:t>
      </w:r>
      <w:r>
        <w:rPr>
          <w:lang w:val="en-GB"/>
        </w:rPr>
        <w:t xml:space="preserve">percent. </w:t>
      </w:r>
      <w:r w:rsidRPr="00CD0671">
        <w:rPr>
          <w:lang w:val="en-GB"/>
        </w:rPr>
        <w:t xml:space="preserve"> </w:t>
      </w:r>
    </w:p>
    <w:p w14:paraId="11AC9740" w14:textId="77777777" w:rsidR="00241F15" w:rsidRPr="00DE5CD8" w:rsidRDefault="00241F15" w:rsidP="00241F15">
      <w:pPr>
        <w:pStyle w:val="TCBNormalni"/>
        <w:rPr>
          <w:lang w:val="en-GB"/>
        </w:rPr>
      </w:pPr>
    </w:p>
    <w:p w14:paraId="25333251" w14:textId="12CAA7F2" w:rsidR="00241F15" w:rsidRPr="00DE5CD8" w:rsidRDefault="00241F15" w:rsidP="00241F15">
      <w:pPr>
        <w:pStyle w:val="TCBNormalni"/>
        <w:rPr>
          <w:b/>
          <w:bCs/>
          <w:lang w:val="en-GB"/>
        </w:rPr>
      </w:pPr>
      <w:r w:rsidRPr="00DE5CD8">
        <w:rPr>
          <w:b/>
          <w:bCs/>
          <w:lang w:val="en-GB"/>
        </w:rPr>
        <w:t>Technic</w:t>
      </w:r>
      <w:r w:rsidR="00CD0671">
        <w:rPr>
          <w:b/>
          <w:bCs/>
          <w:lang w:val="en-GB"/>
        </w:rPr>
        <w:t>al parameters of booster pumps</w:t>
      </w:r>
      <w:r w:rsidRPr="00DE5CD8">
        <w:rPr>
          <w:b/>
          <w:bCs/>
          <w:lang w:val="en-GB"/>
        </w:rPr>
        <w:t xml:space="preserve">: </w:t>
      </w:r>
    </w:p>
    <w:p w14:paraId="381E0C84" w14:textId="20F9A027" w:rsidR="00241F15" w:rsidRPr="00DE5CD8" w:rsidRDefault="00241F15" w:rsidP="00241F15">
      <w:pPr>
        <w:pStyle w:val="TCBNormalni"/>
        <w:rPr>
          <w:lang w:val="en-GB"/>
        </w:rPr>
      </w:pPr>
      <w:r w:rsidRPr="00DE5CD8">
        <w:rPr>
          <w:lang w:val="en-GB"/>
        </w:rPr>
        <w:t xml:space="preserve">KKS: </w:t>
      </w:r>
      <w:r w:rsidR="00960A94" w:rsidRPr="00DE5CD8">
        <w:rPr>
          <w:lang w:val="en-GB"/>
        </w:rPr>
        <w:tab/>
      </w:r>
      <w:r w:rsidR="00960A94" w:rsidRPr="00DE5CD8">
        <w:rPr>
          <w:lang w:val="en-GB"/>
        </w:rPr>
        <w:tab/>
      </w:r>
      <w:r w:rsidR="00960A94" w:rsidRPr="00DE5CD8">
        <w:rPr>
          <w:lang w:val="en-GB"/>
        </w:rPr>
        <w:tab/>
      </w:r>
      <w:r w:rsidR="006A7C50" w:rsidRPr="00DE5CD8">
        <w:rPr>
          <w:lang w:val="en-GB"/>
        </w:rPr>
        <w:tab/>
      </w:r>
      <w:r w:rsidR="006A7C50" w:rsidRPr="00DE5CD8">
        <w:rPr>
          <w:lang w:val="en-GB"/>
        </w:rPr>
        <w:tab/>
      </w:r>
      <w:r w:rsidR="00272427">
        <w:rPr>
          <w:lang w:val="en-GB"/>
        </w:rPr>
        <w:tab/>
      </w:r>
      <w:r w:rsidRPr="00DE5CD8">
        <w:rPr>
          <w:lang w:val="en-GB"/>
        </w:rPr>
        <w:t xml:space="preserve">00LCE20AP001/00LCEAP002 </w:t>
      </w:r>
    </w:p>
    <w:p w14:paraId="73D2FB8B" w14:textId="008F9FFF" w:rsidR="00241F15" w:rsidRPr="00DE5CD8" w:rsidRDefault="00CD0671" w:rsidP="00241F15">
      <w:pPr>
        <w:pStyle w:val="TCBNormalni"/>
        <w:rPr>
          <w:lang w:val="en-GB"/>
        </w:rPr>
      </w:pPr>
      <w:r>
        <w:rPr>
          <w:lang w:val="en-GB"/>
        </w:rPr>
        <w:t>Manufacturer</w:t>
      </w:r>
      <w:r w:rsidR="00241F15" w:rsidRPr="00DE5CD8">
        <w:rPr>
          <w:lang w:val="en-GB"/>
        </w:rPr>
        <w:t>:</w:t>
      </w:r>
      <w:r w:rsidR="00960A94" w:rsidRPr="00DE5CD8">
        <w:rPr>
          <w:lang w:val="en-GB"/>
        </w:rPr>
        <w:tab/>
      </w:r>
      <w:r w:rsidR="00960A94" w:rsidRPr="00DE5CD8">
        <w:rPr>
          <w:lang w:val="en-GB"/>
        </w:rPr>
        <w:tab/>
      </w:r>
      <w:r w:rsidR="00241F15" w:rsidRPr="00DE5CD8">
        <w:rPr>
          <w:lang w:val="en-GB"/>
        </w:rPr>
        <w:t xml:space="preserve"> </w:t>
      </w:r>
      <w:r w:rsidR="006A7C50" w:rsidRPr="00DE5CD8">
        <w:rPr>
          <w:lang w:val="en-GB"/>
        </w:rPr>
        <w:tab/>
      </w:r>
      <w:r w:rsidR="006A7C50" w:rsidRPr="00DE5CD8">
        <w:rPr>
          <w:lang w:val="en-GB"/>
        </w:rPr>
        <w:tab/>
      </w:r>
      <w:r w:rsidR="00272427">
        <w:rPr>
          <w:lang w:val="en-GB"/>
        </w:rPr>
        <w:tab/>
      </w:r>
      <w:r w:rsidR="00241F15" w:rsidRPr="00DE5CD8">
        <w:rPr>
          <w:lang w:val="en-GB"/>
        </w:rPr>
        <w:t xml:space="preserve">Grundfos </w:t>
      </w:r>
    </w:p>
    <w:p w14:paraId="0008EA4D" w14:textId="0E021295" w:rsidR="00241F15" w:rsidRPr="00DE5CD8" w:rsidRDefault="00241F15" w:rsidP="00241F15">
      <w:pPr>
        <w:pStyle w:val="TCBNormalni"/>
        <w:rPr>
          <w:lang w:val="en-GB"/>
        </w:rPr>
      </w:pPr>
      <w:r w:rsidRPr="00DE5CD8">
        <w:rPr>
          <w:lang w:val="en-GB"/>
        </w:rPr>
        <w:t>Typ</w:t>
      </w:r>
      <w:r w:rsidR="00CD0671">
        <w:rPr>
          <w:lang w:val="en-GB"/>
        </w:rPr>
        <w:t>e</w:t>
      </w:r>
      <w:r w:rsidRPr="00DE5CD8">
        <w:rPr>
          <w:lang w:val="en-GB"/>
        </w:rPr>
        <w:t xml:space="preserve">: </w:t>
      </w:r>
      <w:r w:rsidR="00960A94" w:rsidRPr="00DE5CD8">
        <w:rPr>
          <w:lang w:val="en-GB"/>
        </w:rPr>
        <w:tab/>
      </w:r>
      <w:r w:rsidR="00960A94" w:rsidRPr="00DE5CD8">
        <w:rPr>
          <w:lang w:val="en-GB"/>
        </w:rPr>
        <w:tab/>
      </w:r>
      <w:r w:rsidR="00960A94" w:rsidRPr="00DE5CD8">
        <w:rPr>
          <w:lang w:val="en-GB"/>
        </w:rPr>
        <w:tab/>
      </w:r>
      <w:r w:rsidR="006A7C50" w:rsidRPr="00DE5CD8">
        <w:rPr>
          <w:lang w:val="en-GB"/>
        </w:rPr>
        <w:tab/>
      </w:r>
      <w:r w:rsidR="006A7C50" w:rsidRPr="00DE5CD8">
        <w:rPr>
          <w:lang w:val="en-GB"/>
        </w:rPr>
        <w:tab/>
      </w:r>
      <w:r w:rsidR="00272427">
        <w:rPr>
          <w:lang w:val="en-GB"/>
        </w:rPr>
        <w:tab/>
      </w:r>
      <w:r w:rsidRPr="00DE5CD8">
        <w:rPr>
          <w:lang w:val="en-GB"/>
        </w:rPr>
        <w:t xml:space="preserve">CR 1S-7-A-FGJ-A-E- HQQE </w:t>
      </w:r>
    </w:p>
    <w:p w14:paraId="7111478A" w14:textId="063764AB" w:rsidR="00241F15" w:rsidRPr="00DE5CD8" w:rsidRDefault="00CD0671" w:rsidP="00241F15">
      <w:pPr>
        <w:pStyle w:val="TCBNormalni"/>
        <w:rPr>
          <w:lang w:val="en-GB"/>
        </w:rPr>
      </w:pPr>
      <w:r>
        <w:rPr>
          <w:lang w:val="en-GB"/>
        </w:rPr>
        <w:lastRenderedPageBreak/>
        <w:t>Number</w:t>
      </w:r>
      <w:r w:rsidR="00241F15" w:rsidRPr="00DE5CD8">
        <w:rPr>
          <w:lang w:val="en-GB"/>
        </w:rPr>
        <w:t xml:space="preserve">: </w:t>
      </w:r>
      <w:r w:rsidR="00960A94" w:rsidRPr="00DE5CD8">
        <w:rPr>
          <w:lang w:val="en-GB"/>
        </w:rPr>
        <w:tab/>
      </w:r>
      <w:r w:rsidR="00960A94" w:rsidRPr="00DE5CD8">
        <w:rPr>
          <w:lang w:val="en-GB"/>
        </w:rPr>
        <w:tab/>
      </w:r>
      <w:r w:rsidR="00960A94" w:rsidRPr="00DE5CD8">
        <w:rPr>
          <w:lang w:val="en-GB"/>
        </w:rPr>
        <w:tab/>
      </w:r>
      <w:r w:rsidR="006A7C50" w:rsidRPr="00DE5CD8">
        <w:rPr>
          <w:lang w:val="en-GB"/>
        </w:rPr>
        <w:tab/>
      </w:r>
      <w:r w:rsidR="00272427">
        <w:rPr>
          <w:lang w:val="en-GB"/>
        </w:rPr>
        <w:tab/>
      </w:r>
      <w:r w:rsidR="00241F15" w:rsidRPr="00DE5CD8">
        <w:rPr>
          <w:lang w:val="en-GB"/>
        </w:rPr>
        <w:t xml:space="preserve">2 </w:t>
      </w:r>
    </w:p>
    <w:p w14:paraId="3EF2627C" w14:textId="161D9D09" w:rsidR="00241F15" w:rsidRPr="00DE5CD8" w:rsidRDefault="00CD0671" w:rsidP="00241F15">
      <w:pPr>
        <w:pStyle w:val="TCBNormalni"/>
        <w:rPr>
          <w:lang w:val="en-GB"/>
        </w:rPr>
      </w:pPr>
      <w:r>
        <w:rPr>
          <w:lang w:val="en-GB"/>
        </w:rPr>
        <w:t>Connection</w:t>
      </w:r>
      <w:r w:rsidR="00241F15" w:rsidRPr="00DE5CD8">
        <w:rPr>
          <w:lang w:val="en-GB"/>
        </w:rPr>
        <w:t xml:space="preserve">: </w:t>
      </w:r>
      <w:r w:rsidR="00960A94" w:rsidRPr="00DE5CD8">
        <w:rPr>
          <w:lang w:val="en-GB"/>
        </w:rPr>
        <w:tab/>
      </w:r>
      <w:r w:rsidR="00960A94" w:rsidRPr="00DE5CD8">
        <w:rPr>
          <w:lang w:val="en-GB"/>
        </w:rPr>
        <w:tab/>
      </w:r>
      <w:r w:rsidR="006A7C50" w:rsidRPr="00DE5CD8">
        <w:rPr>
          <w:lang w:val="en-GB"/>
        </w:rPr>
        <w:tab/>
      </w:r>
      <w:r w:rsidR="006A7C50" w:rsidRPr="00DE5CD8">
        <w:rPr>
          <w:lang w:val="en-GB"/>
        </w:rPr>
        <w:tab/>
      </w:r>
      <w:r w:rsidR="00272427">
        <w:rPr>
          <w:lang w:val="en-GB"/>
        </w:rPr>
        <w:tab/>
      </w:r>
      <w:r w:rsidR="00241F15" w:rsidRPr="00DE5CD8">
        <w:rPr>
          <w:lang w:val="en-GB"/>
        </w:rPr>
        <w:t xml:space="preserve">1 + 1 (100% </w:t>
      </w:r>
      <w:r w:rsidR="00F9421D">
        <w:rPr>
          <w:lang w:val="en-GB"/>
        </w:rPr>
        <w:t>reserve-backup</w:t>
      </w:r>
      <w:r w:rsidR="00241F15" w:rsidRPr="00DE5CD8">
        <w:rPr>
          <w:lang w:val="en-GB"/>
        </w:rPr>
        <w:t xml:space="preserve">) </w:t>
      </w:r>
    </w:p>
    <w:p w14:paraId="73B8FF24" w14:textId="091E1C7E" w:rsidR="00241F15" w:rsidRPr="00DE5CD8" w:rsidRDefault="00241F15" w:rsidP="00241F15">
      <w:pPr>
        <w:pStyle w:val="TCBNormalni"/>
        <w:rPr>
          <w:lang w:val="en-GB"/>
        </w:rPr>
      </w:pPr>
      <w:r w:rsidRPr="00DE5CD8">
        <w:rPr>
          <w:lang w:val="en-GB"/>
        </w:rPr>
        <w:t>M</w:t>
      </w:r>
      <w:r w:rsidR="00F9421D">
        <w:rPr>
          <w:lang w:val="en-GB"/>
        </w:rPr>
        <w:t>e</w:t>
      </w:r>
      <w:r w:rsidRPr="00DE5CD8">
        <w:rPr>
          <w:lang w:val="en-GB"/>
        </w:rPr>
        <w:t>dium:</w:t>
      </w:r>
      <w:r w:rsidR="00960A94" w:rsidRPr="00DE5CD8">
        <w:rPr>
          <w:lang w:val="en-GB"/>
        </w:rPr>
        <w:tab/>
      </w:r>
      <w:r w:rsidR="00960A94" w:rsidRPr="00DE5CD8">
        <w:rPr>
          <w:lang w:val="en-GB"/>
        </w:rPr>
        <w:tab/>
      </w:r>
      <w:r w:rsidR="006A7C50" w:rsidRPr="00DE5CD8">
        <w:rPr>
          <w:lang w:val="en-GB"/>
        </w:rPr>
        <w:tab/>
      </w:r>
      <w:r w:rsidRPr="00DE5CD8">
        <w:rPr>
          <w:lang w:val="en-GB"/>
        </w:rPr>
        <w:t xml:space="preserve"> </w:t>
      </w:r>
      <w:r w:rsidR="006A7C50" w:rsidRPr="00DE5CD8">
        <w:rPr>
          <w:lang w:val="en-GB"/>
        </w:rPr>
        <w:tab/>
      </w:r>
      <w:r w:rsidR="00272427">
        <w:rPr>
          <w:lang w:val="en-GB"/>
        </w:rPr>
        <w:tab/>
      </w:r>
      <w:r w:rsidR="00F9421D">
        <w:rPr>
          <w:lang w:val="en-GB"/>
        </w:rPr>
        <w:t>industrial water</w:t>
      </w:r>
      <w:r w:rsidRPr="00DE5CD8">
        <w:rPr>
          <w:lang w:val="en-GB"/>
        </w:rPr>
        <w:t xml:space="preserve"> </w:t>
      </w:r>
    </w:p>
    <w:p w14:paraId="1B210EF4" w14:textId="6337C66B" w:rsidR="00241F15" w:rsidRPr="00DE5CD8" w:rsidRDefault="00F9421D" w:rsidP="00241F15">
      <w:pPr>
        <w:pStyle w:val="TCBNormalni"/>
        <w:rPr>
          <w:lang w:val="en-GB"/>
        </w:rPr>
      </w:pPr>
      <w:r>
        <w:rPr>
          <w:lang w:val="en-GB"/>
        </w:rPr>
        <w:t>Inlet pressure</w:t>
      </w:r>
      <w:r w:rsidR="00241F15" w:rsidRPr="00DE5CD8">
        <w:rPr>
          <w:lang w:val="en-GB"/>
        </w:rPr>
        <w:t xml:space="preserve">: </w:t>
      </w:r>
      <w:r w:rsidR="00960A94" w:rsidRPr="00DE5CD8">
        <w:rPr>
          <w:lang w:val="en-GB"/>
        </w:rPr>
        <w:tab/>
      </w:r>
      <w:r w:rsidR="00960A94" w:rsidRPr="00DE5CD8">
        <w:rPr>
          <w:lang w:val="en-GB"/>
        </w:rPr>
        <w:tab/>
      </w:r>
      <w:r w:rsidR="006A7C50" w:rsidRPr="00DE5CD8">
        <w:rPr>
          <w:lang w:val="en-GB"/>
        </w:rPr>
        <w:tab/>
      </w:r>
      <w:r w:rsidR="006A7C50" w:rsidRPr="00DE5CD8">
        <w:rPr>
          <w:lang w:val="en-GB"/>
        </w:rPr>
        <w:tab/>
      </w:r>
      <w:r w:rsidR="00272427">
        <w:rPr>
          <w:lang w:val="en-GB"/>
        </w:rPr>
        <w:tab/>
      </w:r>
      <w:r w:rsidR="008722BE" w:rsidRPr="00DE5CD8">
        <w:rPr>
          <w:lang w:val="en-GB"/>
        </w:rPr>
        <w:t>0</w:t>
      </w:r>
      <w:r>
        <w:rPr>
          <w:lang w:val="en-GB"/>
        </w:rPr>
        <w:t>.</w:t>
      </w:r>
      <w:r w:rsidR="00241F15" w:rsidRPr="00DE5CD8">
        <w:rPr>
          <w:lang w:val="en-GB"/>
        </w:rPr>
        <w:t xml:space="preserve">6 </w:t>
      </w:r>
      <w:r w:rsidR="008722BE" w:rsidRPr="00DE5CD8">
        <w:rPr>
          <w:lang w:val="en-GB"/>
        </w:rPr>
        <w:t>MPa</w:t>
      </w:r>
      <w:r w:rsidR="00241F15" w:rsidRPr="00DE5CD8">
        <w:rPr>
          <w:lang w:val="en-GB"/>
        </w:rPr>
        <w:t xml:space="preserve">(g) </w:t>
      </w:r>
    </w:p>
    <w:p w14:paraId="5E475851" w14:textId="6DC3DCFF" w:rsidR="00241F15" w:rsidRPr="00DE5CD8" w:rsidRDefault="00F9421D" w:rsidP="00241F15">
      <w:pPr>
        <w:pStyle w:val="TCBNormalni"/>
        <w:rPr>
          <w:lang w:val="en-GB"/>
        </w:rPr>
      </w:pPr>
      <w:r>
        <w:rPr>
          <w:lang w:val="en-GB"/>
        </w:rPr>
        <w:t>Outlet pressure</w:t>
      </w:r>
      <w:r w:rsidR="00960A94" w:rsidRPr="00DE5CD8">
        <w:rPr>
          <w:lang w:val="en-GB"/>
        </w:rPr>
        <w:tab/>
      </w:r>
      <w:r w:rsidR="00960A94" w:rsidRPr="00DE5CD8">
        <w:rPr>
          <w:lang w:val="en-GB"/>
        </w:rPr>
        <w:tab/>
      </w:r>
      <w:r w:rsidR="006A7C50" w:rsidRPr="00DE5CD8">
        <w:rPr>
          <w:lang w:val="en-GB"/>
        </w:rPr>
        <w:tab/>
      </w:r>
      <w:r w:rsidR="006A7C50" w:rsidRPr="00DE5CD8">
        <w:rPr>
          <w:lang w:val="en-GB"/>
        </w:rPr>
        <w:tab/>
      </w:r>
      <w:r w:rsidR="00272427">
        <w:rPr>
          <w:lang w:val="en-GB"/>
        </w:rPr>
        <w:tab/>
      </w:r>
      <w:r w:rsidR="00A85471" w:rsidRPr="00DE5CD8">
        <w:rPr>
          <w:lang w:val="en-GB"/>
        </w:rPr>
        <w:t>0</w:t>
      </w:r>
      <w:r>
        <w:rPr>
          <w:lang w:val="en-GB"/>
        </w:rPr>
        <w:t>.</w:t>
      </w:r>
      <w:r w:rsidR="00A85471" w:rsidRPr="00DE5CD8">
        <w:rPr>
          <w:lang w:val="en-GB"/>
        </w:rPr>
        <w:t>93</w:t>
      </w:r>
      <w:r w:rsidR="00241F15" w:rsidRPr="00DE5CD8">
        <w:rPr>
          <w:lang w:val="en-GB"/>
        </w:rPr>
        <w:t xml:space="preserve"> </w:t>
      </w:r>
      <w:r w:rsidR="00A85471" w:rsidRPr="00DE5CD8">
        <w:rPr>
          <w:lang w:val="en-GB"/>
        </w:rPr>
        <w:t>MPa</w:t>
      </w:r>
      <w:r w:rsidR="00241F15" w:rsidRPr="00DE5CD8">
        <w:rPr>
          <w:lang w:val="en-GB"/>
        </w:rPr>
        <w:t xml:space="preserve"> (g) </w:t>
      </w:r>
    </w:p>
    <w:p w14:paraId="721405AC" w14:textId="1AD9D9AF" w:rsidR="00241F15" w:rsidRPr="00DE5CD8" w:rsidRDefault="00F9421D" w:rsidP="00241F15">
      <w:pPr>
        <w:pStyle w:val="TCBNormalni"/>
        <w:rPr>
          <w:lang w:val="en-GB"/>
        </w:rPr>
      </w:pPr>
      <w:r>
        <w:rPr>
          <w:lang w:val="en-GB"/>
        </w:rPr>
        <w:t>Nominal temperature of medium</w:t>
      </w:r>
      <w:r w:rsidR="00241F15" w:rsidRPr="00DE5CD8">
        <w:rPr>
          <w:lang w:val="en-GB"/>
        </w:rPr>
        <w:t>/max/min:</w:t>
      </w:r>
      <w:r w:rsidR="006A7C50" w:rsidRPr="00DE5CD8">
        <w:rPr>
          <w:lang w:val="en-GB"/>
        </w:rPr>
        <w:tab/>
      </w:r>
      <w:r w:rsidR="00241F15" w:rsidRPr="00DE5CD8">
        <w:rPr>
          <w:lang w:val="en-GB"/>
        </w:rPr>
        <w:t xml:space="preserve">20/30/10 °C </w:t>
      </w:r>
    </w:p>
    <w:p w14:paraId="052A870E" w14:textId="20BA65F9" w:rsidR="00241F15" w:rsidRPr="00DE5CD8" w:rsidRDefault="00F9421D" w:rsidP="00241F15">
      <w:pPr>
        <w:pStyle w:val="TCBNormalni"/>
        <w:rPr>
          <w:lang w:val="en-GB"/>
        </w:rPr>
      </w:pPr>
      <w:r>
        <w:rPr>
          <w:lang w:val="en-GB"/>
        </w:rPr>
        <w:t>Nominal volume delivered</w:t>
      </w:r>
      <w:r w:rsidR="00241F15" w:rsidRPr="00DE5CD8">
        <w:rPr>
          <w:lang w:val="en-GB"/>
        </w:rPr>
        <w:t xml:space="preserve">/max/min: </w:t>
      </w:r>
      <w:r w:rsidR="00960A94" w:rsidRPr="00DE5CD8">
        <w:rPr>
          <w:lang w:val="en-GB"/>
        </w:rPr>
        <w:tab/>
      </w:r>
      <w:r w:rsidR="006A7C50" w:rsidRPr="00DE5CD8">
        <w:rPr>
          <w:lang w:val="en-GB"/>
        </w:rPr>
        <w:tab/>
      </w:r>
      <w:r w:rsidR="00241F15" w:rsidRPr="00DE5CD8">
        <w:rPr>
          <w:lang w:val="en-GB"/>
        </w:rPr>
        <w:t>0</w:t>
      </w:r>
      <w:r>
        <w:rPr>
          <w:lang w:val="en-GB"/>
        </w:rPr>
        <w:t>.</w:t>
      </w:r>
      <w:r w:rsidR="00241F15" w:rsidRPr="00DE5CD8">
        <w:rPr>
          <w:lang w:val="en-GB"/>
        </w:rPr>
        <w:t>158/0,166/0</w:t>
      </w:r>
      <w:r>
        <w:rPr>
          <w:lang w:val="en-GB"/>
        </w:rPr>
        <w:t>.</w:t>
      </w:r>
      <w:r w:rsidR="00241F15" w:rsidRPr="00DE5CD8">
        <w:rPr>
          <w:lang w:val="en-GB"/>
        </w:rPr>
        <w:t xml:space="preserve">033 l/s </w:t>
      </w:r>
    </w:p>
    <w:p w14:paraId="0EAC8EEB" w14:textId="77777777" w:rsidR="00241F15" w:rsidRPr="00DE5CD8" w:rsidRDefault="00241F15" w:rsidP="00241F15">
      <w:pPr>
        <w:pStyle w:val="TCBNormalni"/>
        <w:rPr>
          <w:lang w:val="en-GB"/>
        </w:rPr>
      </w:pPr>
    </w:p>
    <w:p w14:paraId="0CF381AD" w14:textId="7F0CA476" w:rsidR="00241F15" w:rsidRPr="00DE5CD8" w:rsidRDefault="001848DC" w:rsidP="00241F15">
      <w:pPr>
        <w:pStyle w:val="TCBNormalni"/>
        <w:rPr>
          <w:lang w:val="en-GB"/>
        </w:rPr>
      </w:pPr>
      <w:r w:rsidRPr="001848DC">
        <w:rPr>
          <w:lang w:val="en-GB"/>
        </w:rPr>
        <w:t xml:space="preserve">Three pipeline routes DN20 of diluted reagent and one route of compressed (traffic) air DN15 were led from the module to be connected to the flue gas channel at the exit from the combustion chamber to the cyclone. In front of the flue gas duct, the compressed air pipe split into three DN10 routes for each </w:t>
      </w:r>
      <w:r w:rsidR="00DB3818">
        <w:rPr>
          <w:lang w:val="en-GB"/>
        </w:rPr>
        <w:t xml:space="preserve">nozzle </w:t>
      </w:r>
      <w:r w:rsidR="001C7717">
        <w:rPr>
          <w:lang w:val="en-GB"/>
        </w:rPr>
        <w:t>lance</w:t>
      </w:r>
      <w:r w:rsidRPr="001848DC">
        <w:rPr>
          <w:lang w:val="en-GB"/>
        </w:rPr>
        <w:t xml:space="preserve">. This is followed by the hose connection of the individual pipelines </w:t>
      </w:r>
      <w:r w:rsidR="008A5A77">
        <w:rPr>
          <w:lang w:val="en-GB"/>
        </w:rPr>
        <w:t xml:space="preserve">onto </w:t>
      </w:r>
      <w:r w:rsidRPr="001848DC">
        <w:rPr>
          <w:lang w:val="en-GB"/>
        </w:rPr>
        <w:t xml:space="preserve">three </w:t>
      </w:r>
      <w:r w:rsidR="001C7717">
        <w:rPr>
          <w:lang w:val="en-GB"/>
        </w:rPr>
        <w:t>lances</w:t>
      </w:r>
      <w:r w:rsidRPr="001848DC">
        <w:rPr>
          <w:lang w:val="en-GB"/>
        </w:rPr>
        <w:t xml:space="preserve"> inserted in the existing nozzles DN 50/80 along the </w:t>
      </w:r>
      <w:r w:rsidR="008A5A77" w:rsidRPr="001848DC">
        <w:rPr>
          <w:lang w:val="en-GB"/>
        </w:rPr>
        <w:t xml:space="preserve">channel </w:t>
      </w:r>
      <w:r w:rsidRPr="001848DC">
        <w:rPr>
          <w:lang w:val="en-GB"/>
        </w:rPr>
        <w:t>height (axially 1.10 m apart) with a shut-off valve at the beginning of the nozzle.</w:t>
      </w:r>
      <w:r w:rsidR="00241F15" w:rsidRPr="00DE5CD8">
        <w:rPr>
          <w:lang w:val="en-GB"/>
        </w:rPr>
        <w:t xml:space="preserve"> </w:t>
      </w:r>
    </w:p>
    <w:p w14:paraId="6312790C" w14:textId="52559685" w:rsidR="00241F15" w:rsidRPr="00DE5CD8" w:rsidRDefault="00DB3818" w:rsidP="00241F15">
      <w:pPr>
        <w:pStyle w:val="TCBNormalni"/>
        <w:rPr>
          <w:lang w:val="en-GB"/>
        </w:rPr>
      </w:pPr>
      <w:r w:rsidRPr="00DB3818">
        <w:rPr>
          <w:lang w:val="en-GB"/>
        </w:rPr>
        <w:t xml:space="preserve">The injection nozzle ensures </w:t>
      </w:r>
      <w:r w:rsidR="006C2D24">
        <w:rPr>
          <w:lang w:val="en-GB"/>
        </w:rPr>
        <w:t xml:space="preserve">a </w:t>
      </w:r>
      <w:r w:rsidR="006C2D24" w:rsidRPr="00DB3818">
        <w:rPr>
          <w:lang w:val="en-GB"/>
        </w:rPr>
        <w:t xml:space="preserve">mixture </w:t>
      </w:r>
      <w:r w:rsidRPr="00DB3818">
        <w:rPr>
          <w:lang w:val="en-GB"/>
        </w:rPr>
        <w:t xml:space="preserve">spraying </w:t>
      </w:r>
      <w:r w:rsidR="006C2D24">
        <w:rPr>
          <w:lang w:val="en-GB"/>
        </w:rPr>
        <w:t xml:space="preserve">in lined </w:t>
      </w:r>
      <w:r w:rsidRPr="00DB3818">
        <w:rPr>
          <w:lang w:val="en-GB"/>
        </w:rPr>
        <w:t xml:space="preserve">boiler </w:t>
      </w:r>
      <w:r w:rsidR="006C2D24">
        <w:rPr>
          <w:lang w:val="en-GB"/>
        </w:rPr>
        <w:t>gas exhaust pipe</w:t>
      </w:r>
      <w:r w:rsidRPr="00DB3818">
        <w:rPr>
          <w:lang w:val="en-GB"/>
        </w:rPr>
        <w:t xml:space="preserve"> and consists of the following parts:</w:t>
      </w:r>
      <w:r w:rsidR="00241F15" w:rsidRPr="00DE5CD8">
        <w:rPr>
          <w:lang w:val="en-GB"/>
        </w:rPr>
        <w:t xml:space="preserve">  </w:t>
      </w:r>
    </w:p>
    <w:p w14:paraId="56BABA11" w14:textId="36173124" w:rsidR="00241F15" w:rsidRPr="00DE5CD8" w:rsidRDefault="004D2AA6" w:rsidP="004669E2">
      <w:pPr>
        <w:pStyle w:val="TCBNormalni"/>
        <w:numPr>
          <w:ilvl w:val="0"/>
          <w:numId w:val="58"/>
        </w:numPr>
        <w:rPr>
          <w:lang w:val="en-GB"/>
        </w:rPr>
      </w:pPr>
      <w:r>
        <w:rPr>
          <w:lang w:val="en-GB"/>
        </w:rPr>
        <w:t>Protective tube</w:t>
      </w:r>
      <w:r w:rsidR="001A4BB8" w:rsidRPr="00DE5CD8">
        <w:rPr>
          <w:lang w:val="en-GB"/>
        </w:rPr>
        <w:t>,</w:t>
      </w:r>
      <w:r w:rsidR="00241F15" w:rsidRPr="00DE5CD8">
        <w:rPr>
          <w:lang w:val="en-GB"/>
        </w:rPr>
        <w:t xml:space="preserve"> </w:t>
      </w:r>
    </w:p>
    <w:p w14:paraId="54810FEA" w14:textId="2F1627BB" w:rsidR="00241F15" w:rsidRPr="00DE5CD8" w:rsidRDefault="004D2AA6" w:rsidP="004669E2">
      <w:pPr>
        <w:pStyle w:val="TCBNormalni"/>
        <w:numPr>
          <w:ilvl w:val="0"/>
          <w:numId w:val="58"/>
        </w:numPr>
        <w:rPr>
          <w:lang w:val="en-GB"/>
        </w:rPr>
      </w:pPr>
      <w:r>
        <w:rPr>
          <w:lang w:val="en-GB"/>
        </w:rPr>
        <w:t>Clamping flange</w:t>
      </w:r>
      <w:r w:rsidR="001A4BB8" w:rsidRPr="00DE5CD8">
        <w:rPr>
          <w:lang w:val="en-GB"/>
        </w:rPr>
        <w:t>,</w:t>
      </w:r>
      <w:r w:rsidR="00241F15" w:rsidRPr="00DE5CD8">
        <w:rPr>
          <w:lang w:val="en-GB"/>
        </w:rPr>
        <w:t xml:space="preserve"> </w:t>
      </w:r>
    </w:p>
    <w:p w14:paraId="764C79DE" w14:textId="4F5E7CC6" w:rsidR="00241F15" w:rsidRPr="00DE5CD8" w:rsidRDefault="004D2AA6" w:rsidP="004669E2">
      <w:pPr>
        <w:pStyle w:val="TCBNormalni"/>
        <w:numPr>
          <w:ilvl w:val="0"/>
          <w:numId w:val="58"/>
        </w:numPr>
        <w:rPr>
          <w:lang w:val="en-GB"/>
        </w:rPr>
      </w:pPr>
      <w:r>
        <w:rPr>
          <w:lang w:val="en-GB"/>
        </w:rPr>
        <w:t>Mixing part</w:t>
      </w:r>
      <w:r w:rsidR="001A4BB8" w:rsidRPr="00DE5CD8">
        <w:rPr>
          <w:lang w:val="en-GB"/>
        </w:rPr>
        <w:t>,</w:t>
      </w:r>
      <w:r w:rsidR="00241F15" w:rsidRPr="00DE5CD8">
        <w:rPr>
          <w:lang w:val="en-GB"/>
        </w:rPr>
        <w:t xml:space="preserve"> </w:t>
      </w:r>
    </w:p>
    <w:p w14:paraId="6EEC2F22" w14:textId="46B3188A" w:rsidR="00241F15" w:rsidRPr="00DE5CD8" w:rsidRDefault="004D2AA6" w:rsidP="004669E2">
      <w:pPr>
        <w:pStyle w:val="TCBNormalni"/>
        <w:numPr>
          <w:ilvl w:val="0"/>
          <w:numId w:val="58"/>
        </w:numPr>
        <w:rPr>
          <w:lang w:val="en-GB"/>
        </w:rPr>
      </w:pPr>
      <w:r>
        <w:rPr>
          <w:lang w:val="en-GB"/>
        </w:rPr>
        <w:t>Nozzle tip</w:t>
      </w:r>
      <w:r w:rsidR="001A4BB8" w:rsidRPr="00DE5CD8">
        <w:rPr>
          <w:lang w:val="en-GB"/>
        </w:rPr>
        <w:t>.</w:t>
      </w:r>
    </w:p>
    <w:p w14:paraId="1D0CBFCF" w14:textId="6E0543A5" w:rsidR="00241F15" w:rsidRPr="00DE5CD8" w:rsidRDefault="00241F15" w:rsidP="00241F15">
      <w:pPr>
        <w:pStyle w:val="TCBNormalni"/>
        <w:rPr>
          <w:lang w:val="en-GB"/>
        </w:rPr>
      </w:pPr>
    </w:p>
    <w:p w14:paraId="0D273BAC" w14:textId="0E3697E7" w:rsidR="00241F15" w:rsidRPr="00DE5CD8" w:rsidRDefault="00241F15" w:rsidP="00241F15">
      <w:pPr>
        <w:pStyle w:val="TCBNormalni"/>
        <w:rPr>
          <w:lang w:val="en-GB"/>
        </w:rPr>
      </w:pPr>
      <w:r w:rsidRPr="00DE5CD8">
        <w:rPr>
          <w:lang w:val="en-GB"/>
        </w:rPr>
        <w:t>Technic</w:t>
      </w:r>
      <w:r w:rsidR="004D2AA6">
        <w:rPr>
          <w:lang w:val="en-GB"/>
        </w:rPr>
        <w:t xml:space="preserve">al parameters </w:t>
      </w:r>
      <w:r w:rsidRPr="00DE5CD8">
        <w:rPr>
          <w:lang w:val="en-GB"/>
        </w:rPr>
        <w:t>(</w:t>
      </w:r>
      <w:r w:rsidR="004D2AA6">
        <w:rPr>
          <w:lang w:val="en-GB"/>
        </w:rPr>
        <w:t>spears</w:t>
      </w:r>
      <w:r w:rsidRPr="00DE5CD8">
        <w:rPr>
          <w:lang w:val="en-GB"/>
        </w:rPr>
        <w:t xml:space="preserve">): </w:t>
      </w:r>
    </w:p>
    <w:p w14:paraId="3528F64C" w14:textId="597AC875" w:rsidR="00241F15" w:rsidRPr="00DE5CD8" w:rsidRDefault="00905269" w:rsidP="00241F15">
      <w:pPr>
        <w:pStyle w:val="TCBNormalni"/>
        <w:rPr>
          <w:lang w:val="en-GB"/>
        </w:rPr>
      </w:pPr>
      <w:r w:rsidRPr="00905269">
        <w:rPr>
          <w:lang w:val="en-GB"/>
        </w:rPr>
        <w:t>Number of injection levels</w:t>
      </w:r>
      <w:r w:rsidR="00241F15" w:rsidRPr="00DE5CD8">
        <w:rPr>
          <w:lang w:val="en-GB"/>
        </w:rPr>
        <w:t xml:space="preserve">: </w:t>
      </w:r>
      <w:r w:rsidR="00960A94" w:rsidRPr="00DE5CD8">
        <w:rPr>
          <w:lang w:val="en-GB"/>
        </w:rPr>
        <w:tab/>
      </w:r>
      <w:r w:rsidR="00241F15" w:rsidRPr="00DE5CD8">
        <w:rPr>
          <w:lang w:val="en-GB"/>
        </w:rPr>
        <w:t xml:space="preserve">3 </w:t>
      </w:r>
    </w:p>
    <w:p w14:paraId="7F7DA004" w14:textId="7AAEE385" w:rsidR="00241F15" w:rsidRPr="00DE5CD8" w:rsidRDefault="00905269" w:rsidP="00241F15">
      <w:pPr>
        <w:pStyle w:val="TCBNormalni"/>
        <w:rPr>
          <w:lang w:val="en-GB"/>
        </w:rPr>
      </w:pPr>
      <w:r w:rsidRPr="00905269">
        <w:rPr>
          <w:lang w:val="en-GB"/>
        </w:rPr>
        <w:t>Number of nozzles per level</w:t>
      </w:r>
      <w:r>
        <w:rPr>
          <w:lang w:val="en-GB"/>
        </w:rPr>
        <w:t>:</w:t>
      </w:r>
      <w:r w:rsidRPr="00905269">
        <w:rPr>
          <w:lang w:val="en-GB"/>
        </w:rPr>
        <w:t xml:space="preserve"> </w:t>
      </w:r>
      <w:r w:rsidR="00241F15" w:rsidRPr="00DE5CD8">
        <w:rPr>
          <w:lang w:val="en-GB"/>
        </w:rPr>
        <w:t xml:space="preserve"> </w:t>
      </w:r>
      <w:r w:rsidR="00960A94" w:rsidRPr="00DE5CD8">
        <w:rPr>
          <w:lang w:val="en-GB"/>
        </w:rPr>
        <w:tab/>
      </w:r>
      <w:r w:rsidR="00241F15" w:rsidRPr="00DE5CD8">
        <w:rPr>
          <w:lang w:val="en-GB"/>
        </w:rPr>
        <w:t xml:space="preserve">1 </w:t>
      </w:r>
    </w:p>
    <w:p w14:paraId="1170B490" w14:textId="6FD4D56D" w:rsidR="00241F15" w:rsidRPr="00DE5CD8" w:rsidRDefault="00905269" w:rsidP="00241F15">
      <w:pPr>
        <w:pStyle w:val="TCBNormalni"/>
        <w:rPr>
          <w:lang w:val="en-GB"/>
        </w:rPr>
      </w:pPr>
      <w:r>
        <w:rPr>
          <w:lang w:val="en-GB"/>
        </w:rPr>
        <w:t>Number of nozzles per boiler</w:t>
      </w:r>
      <w:r w:rsidR="00241F15" w:rsidRPr="00DE5CD8">
        <w:rPr>
          <w:lang w:val="en-GB"/>
        </w:rPr>
        <w:t xml:space="preserve">: </w:t>
      </w:r>
      <w:r w:rsidR="00960A94" w:rsidRPr="00DE5CD8">
        <w:rPr>
          <w:lang w:val="en-GB"/>
        </w:rPr>
        <w:tab/>
      </w:r>
      <w:r w:rsidR="00241F15" w:rsidRPr="00DE5CD8">
        <w:rPr>
          <w:lang w:val="en-GB"/>
        </w:rPr>
        <w:t xml:space="preserve">3 </w:t>
      </w:r>
    </w:p>
    <w:p w14:paraId="2BCBBC93" w14:textId="27D0DF30" w:rsidR="00241F15" w:rsidRPr="00DE5CD8" w:rsidRDefault="00241F15" w:rsidP="00241F15">
      <w:pPr>
        <w:pStyle w:val="TCBNormalni"/>
        <w:rPr>
          <w:lang w:val="en-GB"/>
        </w:rPr>
      </w:pPr>
      <w:r w:rsidRPr="00DE5CD8">
        <w:rPr>
          <w:lang w:val="en-GB"/>
        </w:rPr>
        <w:t>Materi</w:t>
      </w:r>
      <w:r w:rsidR="00905269">
        <w:rPr>
          <w:lang w:val="en-GB"/>
        </w:rPr>
        <w:t>a</w:t>
      </w:r>
      <w:r w:rsidRPr="00DE5CD8">
        <w:rPr>
          <w:lang w:val="en-GB"/>
        </w:rPr>
        <w:t xml:space="preserve">l: </w:t>
      </w:r>
      <w:r w:rsidR="00960A94" w:rsidRPr="00DE5CD8">
        <w:rPr>
          <w:lang w:val="en-GB"/>
        </w:rPr>
        <w:tab/>
      </w:r>
      <w:r w:rsidR="00960A94" w:rsidRPr="00DE5CD8">
        <w:rPr>
          <w:lang w:val="en-GB"/>
        </w:rPr>
        <w:tab/>
      </w:r>
      <w:r w:rsidR="00960A94" w:rsidRPr="00DE5CD8">
        <w:rPr>
          <w:lang w:val="en-GB"/>
        </w:rPr>
        <w:tab/>
      </w:r>
      <w:r w:rsidRPr="00DE5CD8">
        <w:rPr>
          <w:lang w:val="en-GB"/>
        </w:rPr>
        <w:t xml:space="preserve">1.4571 / 1.4841/2.4602 </w:t>
      </w:r>
    </w:p>
    <w:p w14:paraId="420E1916" w14:textId="77777777" w:rsidR="00241F15" w:rsidRPr="00DE5CD8" w:rsidRDefault="00241F15" w:rsidP="00241F15">
      <w:pPr>
        <w:pStyle w:val="TCBNormalni"/>
        <w:rPr>
          <w:lang w:val="en-GB"/>
        </w:rPr>
      </w:pPr>
    </w:p>
    <w:p w14:paraId="31E537FC" w14:textId="00E6C95F" w:rsidR="00241F15" w:rsidRPr="00DE5CD8" w:rsidRDefault="00905269" w:rsidP="00241F15">
      <w:pPr>
        <w:pStyle w:val="TCBNormalni"/>
        <w:rPr>
          <w:b/>
          <w:bCs/>
          <w:lang w:val="en-GB"/>
        </w:rPr>
      </w:pPr>
      <w:r w:rsidRPr="00905269">
        <w:rPr>
          <w:b/>
          <w:bCs/>
          <w:lang w:val="en-GB"/>
        </w:rPr>
        <w:t>Reducing agent</w:t>
      </w:r>
      <w:r w:rsidR="00241F15" w:rsidRPr="00DE5CD8">
        <w:rPr>
          <w:b/>
          <w:bCs/>
          <w:lang w:val="en-GB"/>
        </w:rPr>
        <w:t xml:space="preserve">: </w:t>
      </w:r>
    </w:p>
    <w:p w14:paraId="586511B8" w14:textId="426A3C5A" w:rsidR="00241F15" w:rsidRPr="00DE5CD8" w:rsidRDefault="00905269" w:rsidP="00241F15">
      <w:pPr>
        <w:pStyle w:val="TCBNormalni"/>
        <w:rPr>
          <w:lang w:val="en-GB"/>
        </w:rPr>
      </w:pPr>
      <w:r>
        <w:rPr>
          <w:lang w:val="en-GB"/>
        </w:rPr>
        <w:t>The</w:t>
      </w:r>
      <w:r w:rsidRPr="00905269">
        <w:rPr>
          <w:lang w:val="en-GB"/>
        </w:rPr>
        <w:t xml:space="preserve"> NOxAMID 40 urea solution is used as a reducing agent. The operator is also running the plant on ammonium sulfate on a trial basis.</w:t>
      </w:r>
    </w:p>
    <w:p w14:paraId="3865A97E" w14:textId="2C758F73" w:rsidR="00241F15" w:rsidRPr="00DE5CD8" w:rsidRDefault="00241F15" w:rsidP="00241F15">
      <w:pPr>
        <w:pStyle w:val="TCBNormalni"/>
        <w:rPr>
          <w:lang w:val="en-GB"/>
        </w:rPr>
      </w:pPr>
      <w:r w:rsidRPr="00DE5CD8">
        <w:rPr>
          <w:lang w:val="en-GB"/>
        </w:rPr>
        <w:t>Specifi</w:t>
      </w:r>
      <w:r w:rsidR="00905269">
        <w:rPr>
          <w:lang w:val="en-GB"/>
        </w:rPr>
        <w:t>cation</w:t>
      </w:r>
      <w:r w:rsidRPr="00DE5CD8">
        <w:rPr>
          <w:lang w:val="en-GB"/>
        </w:rPr>
        <w:t xml:space="preserve">: </w:t>
      </w:r>
    </w:p>
    <w:p w14:paraId="2F2424F6" w14:textId="529BD011" w:rsidR="00241F15" w:rsidRPr="00DE5CD8" w:rsidRDefault="00905269" w:rsidP="00241F15">
      <w:pPr>
        <w:pStyle w:val="TCBNormalni"/>
        <w:rPr>
          <w:lang w:val="en-GB"/>
        </w:rPr>
      </w:pPr>
      <w:r w:rsidRPr="00905269">
        <w:rPr>
          <w:lang w:val="en-GB"/>
        </w:rPr>
        <w:t>Chemical characteristics</w:t>
      </w:r>
      <w:r w:rsidR="00241F15" w:rsidRPr="00DE5CD8">
        <w:rPr>
          <w:lang w:val="en-GB"/>
        </w:rPr>
        <w:t xml:space="preserve">: </w:t>
      </w:r>
      <w:r w:rsidR="00960A94" w:rsidRPr="00DE5CD8">
        <w:rPr>
          <w:lang w:val="en-GB"/>
        </w:rPr>
        <w:tab/>
      </w:r>
      <w:r w:rsidRPr="00905269">
        <w:rPr>
          <w:lang w:val="en-GB"/>
        </w:rPr>
        <w:t>40</w:t>
      </w:r>
      <w:r>
        <w:rPr>
          <w:lang w:val="en-GB"/>
        </w:rPr>
        <w:t>percent</w:t>
      </w:r>
      <w:r w:rsidRPr="00905269">
        <w:rPr>
          <w:lang w:val="en-GB"/>
        </w:rPr>
        <w:t xml:space="preserve"> urea solution </w:t>
      </w:r>
    </w:p>
    <w:p w14:paraId="18AAB135" w14:textId="77825A38" w:rsidR="00241F15" w:rsidRPr="00DE5CD8" w:rsidRDefault="00905269" w:rsidP="00241F15">
      <w:pPr>
        <w:pStyle w:val="TCBNormalni"/>
        <w:rPr>
          <w:lang w:val="en-GB"/>
        </w:rPr>
      </w:pPr>
      <w:r>
        <w:rPr>
          <w:lang w:val="en-GB"/>
        </w:rPr>
        <w:t>Density at</w:t>
      </w:r>
      <w:r w:rsidR="00241F15" w:rsidRPr="00DE5CD8">
        <w:rPr>
          <w:lang w:val="en-GB"/>
        </w:rPr>
        <w:t xml:space="preserve"> 20 °C: </w:t>
      </w:r>
      <w:r w:rsidR="00960A94" w:rsidRPr="00DE5CD8">
        <w:rPr>
          <w:lang w:val="en-GB"/>
        </w:rPr>
        <w:tab/>
      </w:r>
      <w:r w:rsidR="00960A94" w:rsidRPr="00DE5CD8">
        <w:rPr>
          <w:lang w:val="en-GB"/>
        </w:rPr>
        <w:tab/>
      </w:r>
      <w:r w:rsidR="00241F15" w:rsidRPr="00DE5CD8">
        <w:rPr>
          <w:lang w:val="en-GB"/>
        </w:rPr>
        <w:t>1</w:t>
      </w:r>
      <w:r>
        <w:rPr>
          <w:lang w:val="en-GB"/>
        </w:rPr>
        <w:t>,</w:t>
      </w:r>
      <w:r w:rsidR="00241F15" w:rsidRPr="00DE5CD8">
        <w:rPr>
          <w:lang w:val="en-GB"/>
        </w:rPr>
        <w:t>110 kg/m</w:t>
      </w:r>
      <w:r w:rsidR="00241F15" w:rsidRPr="00DE5CD8">
        <w:rPr>
          <w:vertAlign w:val="superscript"/>
          <w:lang w:val="en-GB"/>
        </w:rPr>
        <w:t xml:space="preserve">3 </w:t>
      </w:r>
    </w:p>
    <w:p w14:paraId="675D0ECD" w14:textId="17EF8E06" w:rsidR="00241F15" w:rsidRPr="00DE5CD8" w:rsidRDefault="00241F15" w:rsidP="00241F15">
      <w:pPr>
        <w:pStyle w:val="TCBNormalni"/>
        <w:rPr>
          <w:lang w:val="en-GB"/>
        </w:rPr>
      </w:pPr>
      <w:r w:rsidRPr="00DE5CD8">
        <w:rPr>
          <w:lang w:val="en-GB"/>
        </w:rPr>
        <w:t>pH:</w:t>
      </w:r>
      <w:r w:rsidR="00960A94" w:rsidRPr="00DE5CD8">
        <w:rPr>
          <w:lang w:val="en-GB"/>
        </w:rPr>
        <w:tab/>
      </w:r>
      <w:r w:rsidR="00960A94" w:rsidRPr="00DE5CD8">
        <w:rPr>
          <w:lang w:val="en-GB"/>
        </w:rPr>
        <w:tab/>
      </w:r>
      <w:r w:rsidR="00960A94" w:rsidRPr="00DE5CD8">
        <w:rPr>
          <w:lang w:val="en-GB"/>
        </w:rPr>
        <w:tab/>
      </w:r>
      <w:r w:rsidR="00960A94" w:rsidRPr="00DE5CD8">
        <w:rPr>
          <w:lang w:val="en-GB"/>
        </w:rPr>
        <w:tab/>
      </w:r>
      <w:r w:rsidRPr="00DE5CD8">
        <w:rPr>
          <w:lang w:val="en-GB"/>
        </w:rPr>
        <w:t xml:space="preserve"> </w:t>
      </w:r>
      <w:r w:rsidR="00905269" w:rsidRPr="00905269">
        <w:rPr>
          <w:lang w:val="en-GB"/>
        </w:rPr>
        <w:t xml:space="preserve">weakly alkaline </w:t>
      </w:r>
      <w:r w:rsidRPr="00DE5CD8">
        <w:rPr>
          <w:lang w:val="en-GB"/>
        </w:rPr>
        <w:t xml:space="preserve"> </w:t>
      </w:r>
    </w:p>
    <w:p w14:paraId="780DB26D" w14:textId="56D69302" w:rsidR="00241F15" w:rsidRPr="00DE5CD8" w:rsidRDefault="00905269" w:rsidP="00241F15">
      <w:pPr>
        <w:pStyle w:val="TCBNormalni"/>
        <w:rPr>
          <w:lang w:val="en-GB"/>
        </w:rPr>
      </w:pPr>
      <w:r w:rsidRPr="00905269">
        <w:rPr>
          <w:lang w:val="en-GB"/>
        </w:rPr>
        <w:t>Solidification temperature:</w:t>
      </w:r>
      <w:r w:rsidR="00960A94" w:rsidRPr="00DE5CD8">
        <w:rPr>
          <w:lang w:val="en-GB"/>
        </w:rPr>
        <w:tab/>
      </w:r>
      <w:r w:rsidR="00241F15" w:rsidRPr="00DE5CD8">
        <w:rPr>
          <w:lang w:val="en-GB"/>
        </w:rPr>
        <w:t xml:space="preserve"> 0 °C (</w:t>
      </w:r>
      <w:r w:rsidRPr="00905269">
        <w:rPr>
          <w:lang w:val="en-GB"/>
        </w:rPr>
        <w:t>the beginning of crystallization</w:t>
      </w:r>
      <w:r w:rsidR="00241F15" w:rsidRPr="00DE5CD8">
        <w:rPr>
          <w:lang w:val="en-GB"/>
        </w:rPr>
        <w:t xml:space="preserve">) </w:t>
      </w:r>
    </w:p>
    <w:p w14:paraId="4082E547" w14:textId="57C64E0D" w:rsidR="00241F15" w:rsidRPr="00DE5CD8" w:rsidRDefault="00905269" w:rsidP="00241F15">
      <w:pPr>
        <w:pStyle w:val="TCBNormalni"/>
        <w:rPr>
          <w:lang w:val="en-GB"/>
        </w:rPr>
      </w:pPr>
      <w:r w:rsidRPr="00905269">
        <w:rPr>
          <w:lang w:val="en-GB"/>
        </w:rPr>
        <w:t xml:space="preserve">Boiling point </w:t>
      </w:r>
      <w:r w:rsidR="00241F15" w:rsidRPr="00DE5CD8">
        <w:rPr>
          <w:lang w:val="en-GB"/>
        </w:rPr>
        <w:t xml:space="preserve"> </w:t>
      </w:r>
      <w:r w:rsidR="00960A94" w:rsidRPr="00DE5CD8">
        <w:rPr>
          <w:lang w:val="en-GB"/>
        </w:rPr>
        <w:tab/>
      </w:r>
      <w:r w:rsidR="00960A94" w:rsidRPr="00DE5CD8">
        <w:rPr>
          <w:lang w:val="en-GB"/>
        </w:rPr>
        <w:tab/>
      </w:r>
      <w:r w:rsidR="00960A94" w:rsidRPr="00DE5CD8">
        <w:rPr>
          <w:lang w:val="en-GB"/>
        </w:rPr>
        <w:tab/>
      </w:r>
      <w:r w:rsidR="00241F15" w:rsidRPr="00DE5CD8">
        <w:rPr>
          <w:lang w:val="en-GB"/>
        </w:rPr>
        <w:t xml:space="preserve">103 °C </w:t>
      </w:r>
    </w:p>
    <w:p w14:paraId="414AE4B7" w14:textId="31FAFAB4" w:rsidR="00241F15" w:rsidRPr="00DE5CD8" w:rsidRDefault="003904B3" w:rsidP="00241F15">
      <w:pPr>
        <w:pStyle w:val="TCBNormalni"/>
        <w:rPr>
          <w:lang w:val="en-GB"/>
        </w:rPr>
      </w:pPr>
      <w:r w:rsidRPr="003904B3">
        <w:rPr>
          <w:lang w:val="en-GB"/>
        </w:rPr>
        <w:t xml:space="preserve">Combustibility </w:t>
      </w:r>
      <w:r w:rsidR="00241F15" w:rsidRPr="00DE5CD8">
        <w:rPr>
          <w:lang w:val="en-GB"/>
        </w:rPr>
        <w:t xml:space="preserve"> </w:t>
      </w:r>
      <w:r w:rsidR="008B5582" w:rsidRPr="00DE5CD8">
        <w:rPr>
          <w:lang w:val="en-GB"/>
        </w:rPr>
        <w:tab/>
      </w:r>
      <w:r w:rsidR="008B5582" w:rsidRPr="00DE5CD8">
        <w:rPr>
          <w:lang w:val="en-GB"/>
        </w:rPr>
        <w:tab/>
      </w:r>
      <w:r w:rsidR="008B5582" w:rsidRPr="00DE5CD8">
        <w:rPr>
          <w:lang w:val="en-GB"/>
        </w:rPr>
        <w:tab/>
      </w:r>
      <w:r w:rsidRPr="003904B3">
        <w:rPr>
          <w:lang w:val="en-GB"/>
        </w:rPr>
        <w:t>non-flammable</w:t>
      </w:r>
    </w:p>
    <w:p w14:paraId="3FAA1F92" w14:textId="2695F760" w:rsidR="00241F15" w:rsidRPr="00DE5CD8" w:rsidRDefault="003904B3" w:rsidP="00241F15">
      <w:pPr>
        <w:pStyle w:val="TCBNormalni"/>
        <w:rPr>
          <w:lang w:val="en-GB"/>
        </w:rPr>
      </w:pPr>
      <w:r w:rsidRPr="003904B3">
        <w:rPr>
          <w:lang w:val="en-GB"/>
        </w:rPr>
        <w:t xml:space="preserve">Liquid hazard class </w:t>
      </w:r>
      <w:r w:rsidR="00241F15" w:rsidRPr="00DE5CD8">
        <w:rPr>
          <w:lang w:val="en-GB"/>
        </w:rPr>
        <w:t xml:space="preserve"> </w:t>
      </w:r>
      <w:r w:rsidR="008B5582" w:rsidRPr="00DE5CD8">
        <w:rPr>
          <w:lang w:val="en-GB"/>
        </w:rPr>
        <w:tab/>
      </w:r>
      <w:r>
        <w:rPr>
          <w:lang w:val="en-GB"/>
        </w:rPr>
        <w:tab/>
      </w:r>
      <w:r w:rsidRPr="003904B3">
        <w:rPr>
          <w:lang w:val="en-GB"/>
        </w:rPr>
        <w:t>the solution is not dangerous according to Act No. 350/2011 Coll.</w:t>
      </w:r>
      <w:r w:rsidR="00241F15" w:rsidRPr="00DE5CD8">
        <w:rPr>
          <w:lang w:val="en-GB"/>
        </w:rPr>
        <w:t xml:space="preserve"> </w:t>
      </w:r>
    </w:p>
    <w:p w14:paraId="3DE5EC8B" w14:textId="77777777" w:rsidR="00241F15" w:rsidRDefault="00241F15" w:rsidP="00241F15">
      <w:pPr>
        <w:pStyle w:val="TCBNormalni"/>
        <w:rPr>
          <w:lang w:val="en-GB"/>
        </w:rPr>
      </w:pPr>
    </w:p>
    <w:p w14:paraId="36611897" w14:textId="77777777" w:rsidR="00520160" w:rsidRPr="00DE5CD8" w:rsidRDefault="00520160" w:rsidP="00241F15">
      <w:pPr>
        <w:pStyle w:val="TCBNormalni"/>
        <w:rPr>
          <w:lang w:val="en-GB"/>
        </w:rPr>
      </w:pPr>
    </w:p>
    <w:p w14:paraId="38B06504" w14:textId="77F7EA25" w:rsidR="00241F15" w:rsidRPr="00DE5CD8" w:rsidRDefault="003904B3" w:rsidP="00241F15">
      <w:pPr>
        <w:pStyle w:val="TCBNormalni"/>
        <w:rPr>
          <w:b/>
          <w:bCs/>
          <w:lang w:val="en-GB"/>
        </w:rPr>
      </w:pPr>
      <w:r w:rsidRPr="003904B3">
        <w:rPr>
          <w:b/>
          <w:bCs/>
          <w:lang w:val="en-GB"/>
        </w:rPr>
        <w:lastRenderedPageBreak/>
        <w:t>Dilution water - industrial water</w:t>
      </w:r>
      <w:r w:rsidR="00241F15" w:rsidRPr="00DE5CD8">
        <w:rPr>
          <w:b/>
          <w:bCs/>
          <w:lang w:val="en-GB"/>
        </w:rPr>
        <w:t xml:space="preserve"> </w:t>
      </w:r>
    </w:p>
    <w:p w14:paraId="076A40E3" w14:textId="79869E21" w:rsidR="00241F15" w:rsidRPr="00DE5CD8" w:rsidRDefault="00D8182A" w:rsidP="00241F15">
      <w:pPr>
        <w:pStyle w:val="TCBNormalni"/>
        <w:rPr>
          <w:lang w:val="en-GB"/>
        </w:rPr>
      </w:pPr>
      <w:r w:rsidRPr="00D8182A">
        <w:rPr>
          <w:lang w:val="en-GB"/>
        </w:rPr>
        <w:t>The reducing agent is mixed with water to achieve an efficient distribution of atomized reagent in the cross-section of the combustion chamber at any inlet NOx concentration. When urea is used as a reagent, industrial water is used.</w:t>
      </w:r>
      <w:r w:rsidR="00241F15" w:rsidRPr="00DE5CD8">
        <w:rPr>
          <w:lang w:val="en-GB"/>
        </w:rPr>
        <w:t xml:space="preserve"> </w:t>
      </w:r>
    </w:p>
    <w:p w14:paraId="1247FDB7" w14:textId="126B5B1A" w:rsidR="00241F15" w:rsidRPr="00DE5CD8" w:rsidRDefault="00241F15" w:rsidP="00241F15">
      <w:pPr>
        <w:pStyle w:val="TCBNormalni"/>
        <w:rPr>
          <w:lang w:val="en-GB"/>
        </w:rPr>
      </w:pPr>
      <w:r w:rsidRPr="00DE5CD8">
        <w:rPr>
          <w:lang w:val="en-GB"/>
        </w:rPr>
        <w:t>Specifi</w:t>
      </w:r>
      <w:r w:rsidR="00D8182A">
        <w:rPr>
          <w:lang w:val="en-GB"/>
        </w:rPr>
        <w:t>cation</w:t>
      </w:r>
      <w:r w:rsidRPr="00DE5CD8">
        <w:rPr>
          <w:lang w:val="en-GB"/>
        </w:rPr>
        <w:t xml:space="preserve">: </w:t>
      </w:r>
    </w:p>
    <w:p w14:paraId="6EDD0043" w14:textId="19E171CF" w:rsidR="00241F15" w:rsidRPr="00DE5CD8" w:rsidRDefault="00241F15" w:rsidP="00241F15">
      <w:pPr>
        <w:pStyle w:val="TCBNormalni"/>
        <w:rPr>
          <w:lang w:val="en-GB"/>
        </w:rPr>
      </w:pPr>
      <w:r w:rsidRPr="00DE5CD8">
        <w:rPr>
          <w:lang w:val="en-GB"/>
        </w:rPr>
        <w:t>Te</w:t>
      </w:r>
      <w:r w:rsidR="00D8182A">
        <w:rPr>
          <w:lang w:val="en-GB"/>
        </w:rPr>
        <w:t>mperature</w:t>
      </w:r>
      <w:r w:rsidRPr="00DE5CD8">
        <w:rPr>
          <w:lang w:val="en-GB"/>
        </w:rPr>
        <w:t xml:space="preserve">: </w:t>
      </w:r>
      <w:r w:rsidR="00960A94" w:rsidRPr="00DE5CD8">
        <w:rPr>
          <w:lang w:val="en-GB"/>
        </w:rPr>
        <w:tab/>
      </w:r>
      <w:r w:rsidR="00960A94" w:rsidRPr="00DE5CD8">
        <w:rPr>
          <w:lang w:val="en-GB"/>
        </w:rPr>
        <w:tab/>
      </w:r>
      <w:r w:rsidR="008B5582" w:rsidRPr="00DE5CD8">
        <w:rPr>
          <w:lang w:val="en-GB"/>
        </w:rPr>
        <w:tab/>
        <w:t>c</w:t>
      </w:r>
      <w:r w:rsidRPr="00DE5CD8">
        <w:rPr>
          <w:lang w:val="en-GB"/>
        </w:rPr>
        <w:t xml:space="preserve">a 4 – 25 °C </w:t>
      </w:r>
    </w:p>
    <w:p w14:paraId="10E07B13" w14:textId="0A496360" w:rsidR="00241F15" w:rsidRPr="00DE5CD8" w:rsidRDefault="00D8182A" w:rsidP="00241F15">
      <w:pPr>
        <w:pStyle w:val="TCBNormalni"/>
        <w:rPr>
          <w:lang w:val="en-GB"/>
        </w:rPr>
      </w:pPr>
      <w:r w:rsidRPr="00D8182A">
        <w:rPr>
          <w:lang w:val="en-GB"/>
        </w:rPr>
        <w:t xml:space="preserve">Pressure at the branch point </w:t>
      </w:r>
      <w:r w:rsidR="008B5582" w:rsidRPr="00DE5CD8">
        <w:rPr>
          <w:lang w:val="en-GB"/>
        </w:rPr>
        <w:tab/>
        <w:t>0</w:t>
      </w:r>
      <w:r>
        <w:rPr>
          <w:lang w:val="en-GB"/>
        </w:rPr>
        <w:t>.</w:t>
      </w:r>
      <w:r w:rsidR="008B5582" w:rsidRPr="00DE5CD8">
        <w:rPr>
          <w:lang w:val="en-GB"/>
        </w:rPr>
        <w:t>67</w:t>
      </w:r>
      <w:r w:rsidR="005F2400" w:rsidRPr="00DE5CD8">
        <w:rPr>
          <w:lang w:val="en-GB"/>
        </w:rPr>
        <w:t xml:space="preserve"> </w:t>
      </w:r>
      <w:r w:rsidR="008B5582" w:rsidRPr="00DE5CD8">
        <w:rPr>
          <w:lang w:val="en-GB"/>
        </w:rPr>
        <w:t>MPa</w:t>
      </w:r>
      <w:r w:rsidR="00241F15" w:rsidRPr="00DE5CD8">
        <w:rPr>
          <w:lang w:val="en-GB"/>
        </w:rPr>
        <w:t xml:space="preserve"> (g) </w:t>
      </w:r>
      <w:r w:rsidRPr="00D8182A">
        <w:rPr>
          <w:lang w:val="en-GB"/>
        </w:rPr>
        <w:t>average value outside the short-term decline</w:t>
      </w:r>
      <w:r w:rsidR="00241F15" w:rsidRPr="00DE5CD8">
        <w:rPr>
          <w:lang w:val="en-GB"/>
        </w:rPr>
        <w:t xml:space="preserve">  </w:t>
      </w:r>
    </w:p>
    <w:p w14:paraId="0EDE389C" w14:textId="497CEE1C" w:rsidR="00241F15" w:rsidRPr="00DE5CD8" w:rsidRDefault="00AE5061" w:rsidP="00241F15">
      <w:pPr>
        <w:pStyle w:val="TCBNormalni"/>
        <w:rPr>
          <w:lang w:val="en-GB"/>
        </w:rPr>
      </w:pPr>
      <w:r>
        <w:rPr>
          <w:lang w:val="en-GB"/>
        </w:rPr>
        <w:t xml:space="preserve">Pressure required </w:t>
      </w:r>
      <w:r w:rsidR="00960A94" w:rsidRPr="00DE5CD8">
        <w:rPr>
          <w:lang w:val="en-GB"/>
        </w:rPr>
        <w:tab/>
      </w:r>
      <w:r w:rsidR="00241F15" w:rsidRPr="00DE5CD8">
        <w:rPr>
          <w:lang w:val="en-GB"/>
        </w:rPr>
        <w:t xml:space="preserve"> </w:t>
      </w:r>
      <w:r w:rsidR="005F2400" w:rsidRPr="00DE5CD8">
        <w:rPr>
          <w:lang w:val="en-GB"/>
        </w:rPr>
        <w:tab/>
        <w:t>0</w:t>
      </w:r>
      <w:r>
        <w:rPr>
          <w:lang w:val="en-GB"/>
        </w:rPr>
        <w:t>.</w:t>
      </w:r>
      <w:r w:rsidR="005F2400" w:rsidRPr="00DE5CD8">
        <w:rPr>
          <w:lang w:val="en-GB"/>
        </w:rPr>
        <w:t>6 MPa</w:t>
      </w:r>
      <w:r w:rsidR="00241F15" w:rsidRPr="00DE5CD8">
        <w:rPr>
          <w:lang w:val="en-GB"/>
        </w:rPr>
        <w:t xml:space="preserve"> (g) </w:t>
      </w:r>
      <w:r w:rsidR="00493922">
        <w:rPr>
          <w:lang w:val="en-GB"/>
        </w:rPr>
        <w:t>at the level of injection</w:t>
      </w:r>
      <w:r w:rsidR="00241F15" w:rsidRPr="00DE5CD8">
        <w:rPr>
          <w:lang w:val="en-GB"/>
        </w:rPr>
        <w:t xml:space="preserve"> +35</w:t>
      </w:r>
      <w:r>
        <w:rPr>
          <w:lang w:val="en-GB"/>
        </w:rPr>
        <w:t>.</w:t>
      </w:r>
      <w:r w:rsidR="00241F15" w:rsidRPr="00DE5CD8">
        <w:rPr>
          <w:lang w:val="en-GB"/>
        </w:rPr>
        <w:t xml:space="preserve">640 m </w:t>
      </w:r>
    </w:p>
    <w:p w14:paraId="56597B14" w14:textId="436CCDF6" w:rsidR="00241F15" w:rsidRPr="00DE5CD8" w:rsidRDefault="00493922" w:rsidP="00241F15">
      <w:pPr>
        <w:pStyle w:val="TCBNormalni"/>
        <w:rPr>
          <w:lang w:val="en-GB"/>
        </w:rPr>
      </w:pPr>
      <w:r w:rsidRPr="00493922">
        <w:rPr>
          <w:lang w:val="en-GB"/>
        </w:rPr>
        <w:t>Industrial water consumption</w:t>
      </w:r>
      <w:r>
        <w:rPr>
          <w:lang w:val="en-GB"/>
        </w:rPr>
        <w:t>:</w:t>
      </w:r>
      <w:r w:rsidRPr="00493922">
        <w:rPr>
          <w:lang w:val="en-GB"/>
        </w:rPr>
        <w:t xml:space="preserve"> </w:t>
      </w:r>
      <w:r w:rsidR="00241F15" w:rsidRPr="00DE5CD8">
        <w:rPr>
          <w:lang w:val="en-GB"/>
        </w:rPr>
        <w:t xml:space="preserve"> </w:t>
      </w:r>
      <w:r w:rsidR="005F2400" w:rsidRPr="00DE5CD8">
        <w:rPr>
          <w:lang w:val="en-GB"/>
        </w:rPr>
        <w:tab/>
        <w:t>c</w:t>
      </w:r>
      <w:r w:rsidR="00241F15" w:rsidRPr="00DE5CD8">
        <w:rPr>
          <w:lang w:val="en-GB"/>
        </w:rPr>
        <w:t xml:space="preserve">a 360 kg/h  </w:t>
      </w:r>
    </w:p>
    <w:p w14:paraId="0F62885F" w14:textId="77777777" w:rsidR="004808F8" w:rsidRPr="00DE5CD8" w:rsidRDefault="004808F8" w:rsidP="00241F15">
      <w:pPr>
        <w:pStyle w:val="TCBNormalni"/>
        <w:rPr>
          <w:lang w:val="en-GB"/>
        </w:rPr>
      </w:pPr>
    </w:p>
    <w:p w14:paraId="6279FB2B" w14:textId="040452E9" w:rsidR="00A734D0" w:rsidRPr="00DE5CD8" w:rsidRDefault="00493922" w:rsidP="00C81FD9">
      <w:pPr>
        <w:pStyle w:val="TCBNadpis4"/>
        <w:rPr>
          <w:lang w:val="en-GB"/>
        </w:rPr>
      </w:pPr>
      <w:bookmarkStart w:id="113" w:name="_Toc122095281"/>
      <w:bookmarkStart w:id="114" w:name="_Toc122095282"/>
      <w:bookmarkStart w:id="115" w:name="_Toc122095283"/>
      <w:bookmarkStart w:id="116" w:name="_Toc142309717"/>
      <w:bookmarkEnd w:id="113"/>
      <w:bookmarkEnd w:id="114"/>
      <w:bookmarkEnd w:id="115"/>
      <w:r>
        <w:rPr>
          <w:lang w:val="en-GB"/>
        </w:rPr>
        <w:t>Flue gas filtration</w:t>
      </w:r>
      <w:bookmarkEnd w:id="116"/>
      <w:r w:rsidR="0053735E" w:rsidRPr="00DE5CD8">
        <w:rPr>
          <w:lang w:val="en-GB"/>
        </w:rPr>
        <w:t xml:space="preserve"> </w:t>
      </w:r>
    </w:p>
    <w:p w14:paraId="0C059F70" w14:textId="21B3B1DD" w:rsidR="00FA3B1A" w:rsidRPr="00DE5CD8" w:rsidRDefault="00493922" w:rsidP="00CF4A3C">
      <w:pPr>
        <w:pStyle w:val="TCBNormalni"/>
        <w:rPr>
          <w:lang w:val="en-GB"/>
        </w:rPr>
      </w:pPr>
      <w:r w:rsidRPr="00493922">
        <w:rPr>
          <w:lang w:val="en-GB"/>
        </w:rPr>
        <w:t>The existing K80/90 boilers are equipped with fabric filters for the separation of ash and related accompanying cleaning of flue gas from other pollutants.</w:t>
      </w:r>
      <w:r w:rsidR="005A50A1" w:rsidRPr="00DE5CD8">
        <w:rPr>
          <w:lang w:val="en-GB"/>
        </w:rPr>
        <w:t xml:space="preserve"> </w:t>
      </w:r>
    </w:p>
    <w:p w14:paraId="0FADB780" w14:textId="230E2EEB" w:rsidR="00917939" w:rsidRPr="00DE5CD8" w:rsidRDefault="00493922" w:rsidP="00CF4A3C">
      <w:pPr>
        <w:pStyle w:val="TCBNormalni"/>
        <w:rPr>
          <w:lang w:val="en-GB"/>
        </w:rPr>
      </w:pPr>
      <w:r w:rsidRPr="00493922">
        <w:rPr>
          <w:lang w:val="en-GB"/>
        </w:rPr>
        <w:t xml:space="preserve">The filter </w:t>
      </w:r>
      <w:r w:rsidR="001654EA">
        <w:rPr>
          <w:lang w:val="en-GB"/>
        </w:rPr>
        <w:t xml:space="preserve">cabinet </w:t>
      </w:r>
      <w:r w:rsidRPr="00493922">
        <w:rPr>
          <w:lang w:val="en-GB"/>
        </w:rPr>
        <w:t>is divided in</w:t>
      </w:r>
      <w:r w:rsidR="006967A7">
        <w:rPr>
          <w:lang w:val="en-GB"/>
        </w:rPr>
        <w:t>to</w:t>
      </w:r>
      <w:r w:rsidRPr="00493922">
        <w:rPr>
          <w:lang w:val="en-GB"/>
        </w:rPr>
        <w:t xml:space="preserve"> </w:t>
      </w:r>
      <w:r w:rsidR="006967A7">
        <w:rPr>
          <w:lang w:val="en-GB"/>
        </w:rPr>
        <w:t>headers</w:t>
      </w:r>
      <w:r w:rsidRPr="00493922">
        <w:rPr>
          <w:lang w:val="en-GB"/>
        </w:rPr>
        <w:t xml:space="preserve"> </w:t>
      </w:r>
      <w:r w:rsidR="006967A7">
        <w:rPr>
          <w:lang w:val="en-GB"/>
        </w:rPr>
        <w:t xml:space="preserve">with </w:t>
      </w:r>
      <w:r w:rsidRPr="00493922">
        <w:rPr>
          <w:lang w:val="en-GB"/>
        </w:rPr>
        <w:t xml:space="preserve">clean and </w:t>
      </w:r>
      <w:r w:rsidR="001654EA">
        <w:rPr>
          <w:lang w:val="en-GB"/>
        </w:rPr>
        <w:t>polluted</w:t>
      </w:r>
      <w:r w:rsidRPr="00493922">
        <w:rPr>
          <w:lang w:val="en-GB"/>
        </w:rPr>
        <w:t xml:space="preserve"> side</w:t>
      </w:r>
      <w:r w:rsidR="006967A7">
        <w:rPr>
          <w:lang w:val="en-GB"/>
        </w:rPr>
        <w:t>s</w:t>
      </w:r>
      <w:r w:rsidRPr="00493922">
        <w:rPr>
          <w:lang w:val="en-GB"/>
        </w:rPr>
        <w:t xml:space="preserve">. The cross-section of the channels is variable in the filter in order to </w:t>
      </w:r>
      <w:r w:rsidR="001654EA">
        <w:rPr>
          <w:lang w:val="en-GB"/>
        </w:rPr>
        <w:t>keep</w:t>
      </w:r>
      <w:r w:rsidRPr="00493922">
        <w:rPr>
          <w:lang w:val="en-GB"/>
        </w:rPr>
        <w:t xml:space="preserve"> the same velocity of the flue gas in it. The polluted gas channel is formed as a </w:t>
      </w:r>
      <w:r w:rsidR="006967A7">
        <w:rPr>
          <w:lang w:val="en-GB"/>
        </w:rPr>
        <w:t xml:space="preserve">collecting and </w:t>
      </w:r>
      <w:r w:rsidRPr="00493922">
        <w:rPr>
          <w:lang w:val="en-GB"/>
        </w:rPr>
        <w:t>sett</w:t>
      </w:r>
      <w:r w:rsidR="000D39DF">
        <w:rPr>
          <w:lang w:val="en-GB"/>
        </w:rPr>
        <w:t>li</w:t>
      </w:r>
      <w:r w:rsidRPr="00493922">
        <w:rPr>
          <w:lang w:val="en-GB"/>
        </w:rPr>
        <w:t xml:space="preserve">ng </w:t>
      </w:r>
      <w:r w:rsidR="006967A7">
        <w:rPr>
          <w:lang w:val="en-GB"/>
        </w:rPr>
        <w:t>header</w:t>
      </w:r>
      <w:r w:rsidRPr="00493922">
        <w:rPr>
          <w:lang w:val="en-GB"/>
        </w:rPr>
        <w:t xml:space="preserve"> for even distribution of ash between the filter chambers. The flow of polluted gas into the individual chambers is in a downward direction</w:t>
      </w:r>
      <w:r w:rsidR="001C7717">
        <w:rPr>
          <w:lang w:val="en-GB"/>
        </w:rPr>
        <w:t>,</w:t>
      </w:r>
      <w:r w:rsidRPr="00493922">
        <w:rPr>
          <w:lang w:val="en-GB"/>
        </w:rPr>
        <w:t xml:space="preserve"> in the direction of the </w:t>
      </w:r>
      <w:r w:rsidR="000D39DF">
        <w:rPr>
          <w:lang w:val="en-GB"/>
        </w:rPr>
        <w:t xml:space="preserve">discharging hopper </w:t>
      </w:r>
      <w:r w:rsidRPr="00493922">
        <w:rPr>
          <w:lang w:val="en-GB"/>
        </w:rPr>
        <w:t>to avoid settling.</w:t>
      </w:r>
      <w:r>
        <w:rPr>
          <w:lang w:val="en-GB"/>
        </w:rPr>
        <w:t xml:space="preserve"> </w:t>
      </w:r>
    </w:p>
    <w:p w14:paraId="010E68DB" w14:textId="6CAFE4C3" w:rsidR="0046190D" w:rsidRPr="00DE5CD8" w:rsidRDefault="000D39DF" w:rsidP="00CF4A3C">
      <w:pPr>
        <w:pStyle w:val="TCBNormalni"/>
        <w:rPr>
          <w:lang w:val="en-GB"/>
        </w:rPr>
      </w:pPr>
      <w:r w:rsidRPr="000D39DF">
        <w:rPr>
          <w:lang w:val="en-GB"/>
        </w:rPr>
        <w:t>The</w:t>
      </w:r>
      <w:r w:rsidR="006967A7">
        <w:rPr>
          <w:lang w:val="en-GB"/>
        </w:rPr>
        <w:t xml:space="preserve"> inlet</w:t>
      </w:r>
      <w:r w:rsidRPr="000D39DF">
        <w:rPr>
          <w:lang w:val="en-GB"/>
        </w:rPr>
        <w:t xml:space="preserve"> part is </w:t>
      </w:r>
      <w:r w:rsidR="006967A7">
        <w:rPr>
          <w:lang w:val="en-GB"/>
        </w:rPr>
        <w:t xml:space="preserve">provided </w:t>
      </w:r>
      <w:r w:rsidRPr="000D39DF">
        <w:rPr>
          <w:lang w:val="en-GB"/>
        </w:rPr>
        <w:t>with a deflecti</w:t>
      </w:r>
      <w:r w:rsidR="00C10FF9">
        <w:rPr>
          <w:lang w:val="en-GB"/>
        </w:rPr>
        <w:t>on plate</w:t>
      </w:r>
      <w:r w:rsidRPr="000D39DF">
        <w:rPr>
          <w:lang w:val="en-GB"/>
        </w:rPr>
        <w:t xml:space="preserve"> facing upwards serving as a pre-separator. On the </w:t>
      </w:r>
      <w:r w:rsidR="001C7717">
        <w:rPr>
          <w:lang w:val="en-GB"/>
        </w:rPr>
        <w:t xml:space="preserve">side of </w:t>
      </w:r>
      <w:r w:rsidRPr="000D39DF">
        <w:rPr>
          <w:lang w:val="en-GB"/>
        </w:rPr>
        <w:t xml:space="preserve">clean gas, the </w:t>
      </w:r>
      <w:r w:rsidR="00C10FF9">
        <w:rPr>
          <w:lang w:val="en-GB"/>
        </w:rPr>
        <w:t xml:space="preserve">headers </w:t>
      </w:r>
      <w:r w:rsidRPr="000D39DF">
        <w:rPr>
          <w:lang w:val="en-GB"/>
        </w:rPr>
        <w:t xml:space="preserve">are accessible by lids. Each </w:t>
      </w:r>
      <w:r w:rsidR="0048157A">
        <w:rPr>
          <w:lang w:val="en-GB"/>
        </w:rPr>
        <w:t xml:space="preserve">discharging hopper </w:t>
      </w:r>
      <w:r w:rsidRPr="000D39DF">
        <w:rPr>
          <w:lang w:val="en-GB"/>
        </w:rPr>
        <w:t>is heated by a heating cable with thermo</w:t>
      </w:r>
      <w:r w:rsidR="0048157A">
        <w:rPr>
          <w:lang w:val="en-GB"/>
        </w:rPr>
        <w:t>regulators</w:t>
      </w:r>
      <w:r w:rsidRPr="000D39DF">
        <w:rPr>
          <w:lang w:val="en-GB"/>
        </w:rPr>
        <w:t>.</w:t>
      </w:r>
      <w:r w:rsidR="00543164" w:rsidRPr="00DE5CD8">
        <w:rPr>
          <w:lang w:val="en-GB"/>
        </w:rPr>
        <w:t xml:space="preserve"> </w:t>
      </w:r>
    </w:p>
    <w:p w14:paraId="6A25B92B" w14:textId="591DCBB4" w:rsidR="005D7A7B" w:rsidRPr="00DE5CD8" w:rsidRDefault="0048157A" w:rsidP="00CF4A3C">
      <w:pPr>
        <w:pStyle w:val="TCBNormalni"/>
        <w:rPr>
          <w:lang w:val="en-GB"/>
        </w:rPr>
      </w:pPr>
      <w:r w:rsidRPr="0048157A">
        <w:rPr>
          <w:lang w:val="en-GB"/>
        </w:rPr>
        <w:t xml:space="preserve">The filter is cleaned with pulsed air based on the pressure difference </w:t>
      </w:r>
      <w:r>
        <w:rPr>
          <w:lang w:val="en-GB"/>
        </w:rPr>
        <w:t>in</w:t>
      </w:r>
      <w:r w:rsidRPr="0048157A">
        <w:rPr>
          <w:lang w:val="en-GB"/>
        </w:rPr>
        <w:t xml:space="preserve"> flue gas</w:t>
      </w:r>
      <w:r>
        <w:rPr>
          <w:lang w:val="en-GB"/>
        </w:rPr>
        <w:t>es</w:t>
      </w:r>
      <w:r w:rsidRPr="0048157A">
        <w:rPr>
          <w:lang w:val="en-GB"/>
        </w:rPr>
        <w:t xml:space="preserve"> with air from the air compressor station.</w:t>
      </w:r>
      <w:r w:rsidR="00C92AAE" w:rsidRPr="00DE5CD8">
        <w:rPr>
          <w:lang w:val="en-GB"/>
        </w:rPr>
        <w:t xml:space="preserve"> </w:t>
      </w:r>
      <w:r w:rsidR="00A43789" w:rsidRPr="00DE5CD8">
        <w:rPr>
          <w:lang w:val="en-GB"/>
        </w:rPr>
        <w:t xml:space="preserve"> </w:t>
      </w:r>
      <w:r w:rsidR="00C87E51" w:rsidRPr="00DE5CD8">
        <w:rPr>
          <w:lang w:val="en-GB"/>
        </w:rPr>
        <w:t xml:space="preserve"> </w:t>
      </w:r>
    </w:p>
    <w:p w14:paraId="6C5B09E2" w14:textId="340E6DD5" w:rsidR="00767B8F" w:rsidRPr="00DE5CD8" w:rsidRDefault="00767B8F" w:rsidP="00CF4A3C">
      <w:pPr>
        <w:pStyle w:val="TCBNormalni"/>
        <w:rPr>
          <w:lang w:val="en-GB"/>
        </w:rPr>
      </w:pPr>
    </w:p>
    <w:p w14:paraId="33580812" w14:textId="466BBDA3" w:rsidR="00FD71C9" w:rsidRPr="00DE5CD8" w:rsidRDefault="00FA3B1A" w:rsidP="00CF4A3C">
      <w:pPr>
        <w:pStyle w:val="TCBNormalni"/>
        <w:rPr>
          <w:lang w:val="en-GB"/>
        </w:rPr>
      </w:pPr>
      <w:r w:rsidRPr="00DE5CD8">
        <w:rPr>
          <w:lang w:val="en-GB"/>
        </w:rPr>
        <w:t>P</w:t>
      </w:r>
      <w:r w:rsidR="001030BE" w:rsidRPr="00DE5CD8">
        <w:rPr>
          <w:lang w:val="en-GB"/>
        </w:rPr>
        <w:t>aram</w:t>
      </w:r>
      <w:r w:rsidR="00D02254" w:rsidRPr="00DE5CD8">
        <w:rPr>
          <w:lang w:val="en-GB"/>
        </w:rPr>
        <w:t>e</w:t>
      </w:r>
      <w:r w:rsidR="001030BE" w:rsidRPr="00DE5CD8">
        <w:rPr>
          <w:lang w:val="en-GB"/>
        </w:rPr>
        <w:t>t</w:t>
      </w:r>
      <w:r w:rsidR="0048157A">
        <w:rPr>
          <w:lang w:val="en-GB"/>
        </w:rPr>
        <w:t>ers:</w:t>
      </w:r>
      <w:r w:rsidR="001030BE" w:rsidRPr="00DE5CD8">
        <w:rPr>
          <w:lang w:val="en-GB"/>
        </w:rPr>
        <w:t xml:space="preserve"> </w:t>
      </w:r>
    </w:p>
    <w:p w14:paraId="67B3339E" w14:textId="1A2F61E6" w:rsidR="00D07985" w:rsidRPr="00DE5CD8" w:rsidRDefault="0048157A" w:rsidP="00CF4A3C">
      <w:pPr>
        <w:pStyle w:val="TCBNormalni"/>
        <w:rPr>
          <w:lang w:val="en-GB"/>
        </w:rPr>
      </w:pPr>
      <w:r w:rsidRPr="0048157A">
        <w:rPr>
          <w:lang w:val="en-GB"/>
        </w:rPr>
        <w:t xml:space="preserve">Number of pieces per </w:t>
      </w:r>
      <w:r>
        <w:rPr>
          <w:lang w:val="en-GB"/>
        </w:rPr>
        <w:t>unit</w:t>
      </w:r>
      <w:r w:rsidR="00D07985" w:rsidRPr="00DE5CD8">
        <w:rPr>
          <w:lang w:val="en-GB"/>
        </w:rPr>
        <w:t xml:space="preserve">: </w:t>
      </w:r>
      <w:r w:rsidR="00D07985" w:rsidRPr="00DE5CD8">
        <w:rPr>
          <w:lang w:val="en-GB"/>
        </w:rPr>
        <w:tab/>
      </w:r>
      <w:r w:rsidR="00D07985" w:rsidRPr="00DE5CD8">
        <w:rPr>
          <w:lang w:val="en-GB"/>
        </w:rPr>
        <w:tab/>
      </w:r>
      <w:r w:rsidR="001C4F6E" w:rsidRPr="00DE5CD8">
        <w:rPr>
          <w:lang w:val="en-GB"/>
        </w:rPr>
        <w:tab/>
      </w:r>
      <w:r w:rsidR="00D07985" w:rsidRPr="00DE5CD8">
        <w:rPr>
          <w:lang w:val="en-GB"/>
        </w:rPr>
        <w:t>1</w:t>
      </w:r>
    </w:p>
    <w:p w14:paraId="2BA6AAEC" w14:textId="6C659972" w:rsidR="001030BE" w:rsidRPr="00DE5CD8" w:rsidRDefault="0048157A" w:rsidP="00CF4A3C">
      <w:pPr>
        <w:pStyle w:val="TCBNormalni"/>
        <w:rPr>
          <w:lang w:val="en-GB"/>
        </w:rPr>
      </w:pPr>
      <w:r>
        <w:rPr>
          <w:lang w:val="en-GB"/>
        </w:rPr>
        <w:t>Filter type</w:t>
      </w:r>
      <w:r w:rsidR="001030BE" w:rsidRPr="00DE5CD8">
        <w:rPr>
          <w:lang w:val="en-GB"/>
        </w:rPr>
        <w:t xml:space="preserve"> </w:t>
      </w:r>
      <w:r w:rsidR="001030BE" w:rsidRPr="00DE5CD8">
        <w:rPr>
          <w:lang w:val="en-GB"/>
        </w:rPr>
        <w:tab/>
      </w:r>
      <w:r w:rsidR="00380AE4" w:rsidRPr="00DE5CD8">
        <w:rPr>
          <w:lang w:val="en-GB"/>
        </w:rPr>
        <w:tab/>
      </w:r>
      <w:r w:rsidR="00380AE4" w:rsidRPr="00DE5CD8">
        <w:rPr>
          <w:lang w:val="en-GB"/>
        </w:rPr>
        <w:tab/>
      </w:r>
      <w:r w:rsidR="00380AE4" w:rsidRPr="00DE5CD8">
        <w:rPr>
          <w:lang w:val="en-GB"/>
        </w:rPr>
        <w:tab/>
      </w:r>
      <w:r w:rsidR="0017232B">
        <w:rPr>
          <w:lang w:val="en-GB"/>
        </w:rPr>
        <w:t>hose</w:t>
      </w:r>
      <w:r w:rsidR="005D7A7B" w:rsidRPr="00DE5CD8">
        <w:rPr>
          <w:lang w:val="en-GB"/>
        </w:rPr>
        <w:t xml:space="preserve"> </w:t>
      </w:r>
      <w:r w:rsidR="001030BE" w:rsidRPr="00DE5CD8">
        <w:rPr>
          <w:lang w:val="en-GB"/>
        </w:rPr>
        <w:t>FTR -D6x 14-5.8 (16)</w:t>
      </w:r>
    </w:p>
    <w:p w14:paraId="43870C81" w14:textId="1BDC423A" w:rsidR="00380AE4" w:rsidRPr="00DE5CD8" w:rsidRDefault="00380AE4" w:rsidP="00CF4A3C">
      <w:pPr>
        <w:pStyle w:val="TCBNormalni"/>
        <w:rPr>
          <w:lang w:val="en-GB"/>
        </w:rPr>
      </w:pPr>
      <w:r w:rsidRPr="00DE5CD8">
        <w:rPr>
          <w:lang w:val="en-GB"/>
        </w:rPr>
        <w:t>Nomin</w:t>
      </w:r>
      <w:r w:rsidR="0017232B">
        <w:rPr>
          <w:lang w:val="en-GB"/>
        </w:rPr>
        <w:t>al amount of flue gases</w:t>
      </w:r>
      <w:r w:rsidRPr="00DE5CD8">
        <w:rPr>
          <w:lang w:val="en-GB"/>
        </w:rPr>
        <w:tab/>
      </w:r>
      <w:r w:rsidRPr="00DE5CD8">
        <w:rPr>
          <w:lang w:val="en-GB"/>
        </w:rPr>
        <w:tab/>
        <w:t>147</w:t>
      </w:r>
      <w:r w:rsidR="0017232B">
        <w:rPr>
          <w:lang w:val="en-GB"/>
        </w:rPr>
        <w:t>,</w:t>
      </w:r>
      <w:r w:rsidRPr="00DE5CD8">
        <w:rPr>
          <w:lang w:val="en-GB"/>
        </w:rPr>
        <w:t>000</w:t>
      </w:r>
      <w:r w:rsidR="0006341A" w:rsidRPr="00DE5CD8">
        <w:rPr>
          <w:lang w:val="en-GB"/>
        </w:rPr>
        <w:t xml:space="preserve"> </w:t>
      </w:r>
      <w:r w:rsidRPr="00DE5CD8">
        <w:rPr>
          <w:lang w:val="en-GB"/>
        </w:rPr>
        <w:t>Nm</w:t>
      </w:r>
      <w:r w:rsidRPr="00DE5CD8">
        <w:rPr>
          <w:vertAlign w:val="superscript"/>
          <w:lang w:val="en-GB"/>
        </w:rPr>
        <w:t>3</w:t>
      </w:r>
      <w:r w:rsidRPr="00DE5CD8">
        <w:rPr>
          <w:lang w:val="en-GB"/>
        </w:rPr>
        <w:t>/h</w:t>
      </w:r>
    </w:p>
    <w:p w14:paraId="363988F9" w14:textId="22CBEDAA" w:rsidR="001030BE" w:rsidRPr="00DE5CD8" w:rsidRDefault="0017232B" w:rsidP="00CF4A3C">
      <w:pPr>
        <w:pStyle w:val="TCBNormalni"/>
        <w:rPr>
          <w:lang w:val="en-GB"/>
        </w:rPr>
      </w:pPr>
      <w:r>
        <w:rPr>
          <w:lang w:val="en-GB"/>
        </w:rPr>
        <w:t>Constant temperature of flue gases</w:t>
      </w:r>
      <w:r w:rsidR="00380AE4" w:rsidRPr="00DE5CD8">
        <w:rPr>
          <w:lang w:val="en-GB"/>
        </w:rPr>
        <w:tab/>
        <w:t>160°C</w:t>
      </w:r>
      <w:r w:rsidR="001030BE" w:rsidRPr="00DE5CD8">
        <w:rPr>
          <w:lang w:val="en-GB"/>
        </w:rPr>
        <w:t xml:space="preserve"> </w:t>
      </w:r>
      <w:r w:rsidR="001030BE" w:rsidRPr="00DE5CD8">
        <w:rPr>
          <w:lang w:val="en-GB"/>
        </w:rPr>
        <w:tab/>
      </w:r>
    </w:p>
    <w:p w14:paraId="3BB9CE23" w14:textId="56114988" w:rsidR="00A24F8B" w:rsidRPr="00DE5CD8" w:rsidRDefault="0017232B" w:rsidP="00CF4A3C">
      <w:pPr>
        <w:pStyle w:val="TCBNormalni"/>
        <w:rPr>
          <w:lang w:val="en-GB"/>
        </w:rPr>
      </w:pPr>
      <w:r w:rsidRPr="0017232B">
        <w:rPr>
          <w:lang w:val="en-GB"/>
        </w:rPr>
        <w:t xml:space="preserve">Fault temperature </w:t>
      </w:r>
      <w:r w:rsidR="00A24F8B" w:rsidRPr="00DE5CD8">
        <w:rPr>
          <w:lang w:val="en-GB"/>
        </w:rPr>
        <w:t>max, 2 h</w:t>
      </w:r>
      <w:r w:rsidR="00A24F8B" w:rsidRPr="00DE5CD8">
        <w:rPr>
          <w:lang w:val="en-GB"/>
        </w:rPr>
        <w:tab/>
      </w:r>
      <w:r w:rsidR="00C06D44" w:rsidRPr="00DE5CD8">
        <w:rPr>
          <w:lang w:val="en-GB"/>
        </w:rPr>
        <w:tab/>
      </w:r>
      <w:r w:rsidR="00A24F8B" w:rsidRPr="00DE5CD8">
        <w:rPr>
          <w:lang w:val="en-GB"/>
        </w:rPr>
        <w:t>190°C</w:t>
      </w:r>
    </w:p>
    <w:p w14:paraId="5EA61AE6" w14:textId="4233718A" w:rsidR="00604905" w:rsidRPr="00DE5CD8" w:rsidRDefault="0017232B" w:rsidP="00CF4A3C">
      <w:pPr>
        <w:pStyle w:val="TCBNormalni"/>
        <w:rPr>
          <w:lang w:val="en-GB"/>
        </w:rPr>
      </w:pPr>
      <w:r>
        <w:rPr>
          <w:lang w:val="en-GB"/>
        </w:rPr>
        <w:t>Concentration in front of filter</w:t>
      </w:r>
      <w:r w:rsidR="00604905" w:rsidRPr="00DE5CD8">
        <w:rPr>
          <w:lang w:val="en-GB"/>
        </w:rPr>
        <w:t xml:space="preserve"> </w:t>
      </w:r>
      <w:r w:rsidR="00604905" w:rsidRPr="00DE5CD8">
        <w:rPr>
          <w:lang w:val="en-GB"/>
        </w:rPr>
        <w:tab/>
      </w:r>
      <w:r w:rsidR="00604905" w:rsidRPr="00DE5CD8">
        <w:rPr>
          <w:lang w:val="en-GB"/>
        </w:rPr>
        <w:tab/>
        <w:t>k max= 145 g/Nm</w:t>
      </w:r>
      <w:r w:rsidR="00604905" w:rsidRPr="00DE5CD8">
        <w:rPr>
          <w:vertAlign w:val="superscript"/>
          <w:lang w:val="en-GB"/>
        </w:rPr>
        <w:t xml:space="preserve">3 </w:t>
      </w:r>
      <w:r w:rsidR="00604905" w:rsidRPr="00DE5CD8">
        <w:rPr>
          <w:lang w:val="en-GB"/>
        </w:rPr>
        <w:t>(</w:t>
      </w:r>
      <w:r>
        <w:rPr>
          <w:lang w:val="en-GB"/>
        </w:rPr>
        <w:t>bituminous coal</w:t>
      </w:r>
      <w:r w:rsidR="000B06DC" w:rsidRPr="00DE5CD8">
        <w:rPr>
          <w:lang w:val="en-GB"/>
        </w:rPr>
        <w:t xml:space="preserve"> – proje</w:t>
      </w:r>
      <w:r>
        <w:rPr>
          <w:lang w:val="en-GB"/>
        </w:rPr>
        <w:t>ct</w:t>
      </w:r>
      <w:r w:rsidR="000B06DC" w:rsidRPr="00DE5CD8">
        <w:rPr>
          <w:lang w:val="en-GB"/>
        </w:rPr>
        <w:t xml:space="preserve"> </w:t>
      </w:r>
      <w:r>
        <w:rPr>
          <w:lang w:val="en-GB"/>
        </w:rPr>
        <w:t>value</w:t>
      </w:r>
      <w:r w:rsidR="00604905" w:rsidRPr="00DE5CD8">
        <w:rPr>
          <w:lang w:val="en-GB"/>
        </w:rPr>
        <w:t xml:space="preserve">) </w:t>
      </w:r>
    </w:p>
    <w:p w14:paraId="161BDCD7" w14:textId="346702D7" w:rsidR="00A24F8B" w:rsidRPr="00DE5CD8" w:rsidRDefault="00A24F8B" w:rsidP="00CF4A3C">
      <w:pPr>
        <w:pStyle w:val="TCBNormalni"/>
        <w:rPr>
          <w:lang w:val="en-GB"/>
        </w:rPr>
      </w:pPr>
      <w:r w:rsidRPr="00DE5CD8">
        <w:rPr>
          <w:lang w:val="en-GB"/>
        </w:rPr>
        <w:t>F</w:t>
      </w:r>
      <w:r w:rsidR="001164FE" w:rsidRPr="00DE5CD8">
        <w:rPr>
          <w:lang w:val="en-GB"/>
        </w:rPr>
        <w:t>il</w:t>
      </w:r>
      <w:r w:rsidRPr="00DE5CD8">
        <w:rPr>
          <w:lang w:val="en-GB"/>
        </w:rPr>
        <w:t>tra</w:t>
      </w:r>
      <w:r w:rsidR="0017232B">
        <w:rPr>
          <w:lang w:val="en-GB"/>
        </w:rPr>
        <w:t>tion surface</w:t>
      </w:r>
      <w:r w:rsidRPr="00DE5CD8">
        <w:rPr>
          <w:lang w:val="en-GB"/>
        </w:rPr>
        <w:t xml:space="preserve"> </w:t>
      </w:r>
      <w:r w:rsidRPr="00DE5CD8">
        <w:rPr>
          <w:lang w:val="en-GB"/>
        </w:rPr>
        <w:tab/>
      </w:r>
      <w:r w:rsidRPr="00DE5CD8">
        <w:rPr>
          <w:lang w:val="en-GB"/>
        </w:rPr>
        <w:tab/>
      </w:r>
      <w:r w:rsidR="00C06D44" w:rsidRPr="00DE5CD8">
        <w:rPr>
          <w:lang w:val="en-GB"/>
        </w:rPr>
        <w:tab/>
      </w:r>
      <w:r w:rsidRPr="00DE5CD8">
        <w:rPr>
          <w:lang w:val="en-GB"/>
        </w:rPr>
        <w:t>3</w:t>
      </w:r>
      <w:r w:rsidR="0017232B">
        <w:rPr>
          <w:lang w:val="en-GB"/>
        </w:rPr>
        <w:t>,</w:t>
      </w:r>
      <w:r w:rsidRPr="00DE5CD8">
        <w:rPr>
          <w:lang w:val="en-GB"/>
        </w:rPr>
        <w:t>669 m</w:t>
      </w:r>
      <w:r w:rsidRPr="00DE5CD8">
        <w:rPr>
          <w:vertAlign w:val="superscript"/>
          <w:lang w:val="en-GB"/>
        </w:rPr>
        <w:t>2</w:t>
      </w:r>
    </w:p>
    <w:p w14:paraId="67B83026" w14:textId="3F386719" w:rsidR="00A24F8B" w:rsidRPr="00DE5CD8" w:rsidRDefault="0017232B" w:rsidP="00CF4A3C">
      <w:pPr>
        <w:pStyle w:val="TCBNormalni"/>
        <w:rPr>
          <w:lang w:val="en-GB"/>
        </w:rPr>
      </w:pPr>
      <w:r>
        <w:rPr>
          <w:lang w:val="en-GB"/>
        </w:rPr>
        <w:t>Number of hoses</w:t>
      </w:r>
      <w:r w:rsidR="00A24F8B" w:rsidRPr="00DE5CD8">
        <w:rPr>
          <w:lang w:val="en-GB"/>
        </w:rPr>
        <w:tab/>
      </w:r>
      <w:r w:rsidR="00A24F8B" w:rsidRPr="00DE5CD8">
        <w:rPr>
          <w:lang w:val="en-GB"/>
        </w:rPr>
        <w:tab/>
      </w:r>
      <w:r w:rsidR="00A24F8B" w:rsidRPr="00DE5CD8">
        <w:rPr>
          <w:lang w:val="en-GB"/>
        </w:rPr>
        <w:tab/>
        <w:t>1</w:t>
      </w:r>
      <w:r>
        <w:rPr>
          <w:lang w:val="en-GB"/>
        </w:rPr>
        <w:t>,</w:t>
      </w:r>
      <w:r w:rsidR="00A24F8B" w:rsidRPr="00DE5CD8">
        <w:rPr>
          <w:lang w:val="en-GB"/>
        </w:rPr>
        <w:t xml:space="preserve">344 </w:t>
      </w:r>
      <w:r>
        <w:rPr>
          <w:lang w:val="en-GB"/>
        </w:rPr>
        <w:t>pcs</w:t>
      </w:r>
    </w:p>
    <w:p w14:paraId="2A24852B" w14:textId="6EB0E367" w:rsidR="00A24F8B" w:rsidRPr="00DE5CD8" w:rsidRDefault="0017232B" w:rsidP="00CF4A3C">
      <w:pPr>
        <w:pStyle w:val="TCBNormalni"/>
        <w:rPr>
          <w:lang w:val="en-GB"/>
        </w:rPr>
      </w:pPr>
      <w:r>
        <w:rPr>
          <w:lang w:val="en-GB"/>
        </w:rPr>
        <w:t>Filter loading</w:t>
      </w:r>
      <w:r w:rsidR="00C06D44" w:rsidRPr="00DE5CD8">
        <w:rPr>
          <w:lang w:val="en-GB"/>
        </w:rPr>
        <w:t xml:space="preserve"> </w:t>
      </w:r>
      <w:r w:rsidR="00C06D44" w:rsidRPr="00DE5CD8">
        <w:rPr>
          <w:lang w:val="en-GB"/>
        </w:rPr>
        <w:tab/>
      </w:r>
      <w:r w:rsidR="00C06D44" w:rsidRPr="00DE5CD8">
        <w:rPr>
          <w:lang w:val="en-GB"/>
        </w:rPr>
        <w:tab/>
      </w:r>
      <w:r w:rsidR="00C06D44" w:rsidRPr="00DE5CD8">
        <w:rPr>
          <w:lang w:val="en-GB"/>
        </w:rPr>
        <w:tab/>
      </w:r>
      <w:r w:rsidR="00C06D44" w:rsidRPr="00DE5CD8">
        <w:rPr>
          <w:lang w:val="en-GB"/>
        </w:rPr>
        <w:tab/>
        <w:t>1</w:t>
      </w:r>
      <w:r>
        <w:rPr>
          <w:lang w:val="en-GB"/>
        </w:rPr>
        <w:t>.</w:t>
      </w:r>
      <w:r w:rsidR="00C06D44" w:rsidRPr="00DE5CD8">
        <w:rPr>
          <w:lang w:val="en-GB"/>
        </w:rPr>
        <w:t>06 m</w:t>
      </w:r>
      <w:r w:rsidR="00C06D44" w:rsidRPr="00DE5CD8">
        <w:rPr>
          <w:vertAlign w:val="superscript"/>
          <w:lang w:val="en-GB"/>
        </w:rPr>
        <w:t>3</w:t>
      </w:r>
      <w:r w:rsidR="00C06D44" w:rsidRPr="00DE5CD8">
        <w:rPr>
          <w:lang w:val="en-GB"/>
        </w:rPr>
        <w:t>/m</w:t>
      </w:r>
      <w:r w:rsidR="00C06D44" w:rsidRPr="00DE5CD8">
        <w:rPr>
          <w:vertAlign w:val="superscript"/>
          <w:lang w:val="en-GB"/>
        </w:rPr>
        <w:t>2</w:t>
      </w:r>
      <w:r w:rsidR="00C06D44" w:rsidRPr="00DE5CD8">
        <w:rPr>
          <w:lang w:val="en-GB"/>
        </w:rPr>
        <w:t>/minut</w:t>
      </w:r>
      <w:r>
        <w:rPr>
          <w:lang w:val="en-GB"/>
        </w:rPr>
        <w:t>e</w:t>
      </w:r>
      <w:r w:rsidR="00C06D44" w:rsidRPr="00DE5CD8">
        <w:rPr>
          <w:lang w:val="en-GB"/>
        </w:rPr>
        <w:t xml:space="preserve"> *) </w:t>
      </w:r>
    </w:p>
    <w:p w14:paraId="75BAB54A" w14:textId="4FB142CF" w:rsidR="006B4091" w:rsidRPr="00DE5CD8" w:rsidRDefault="0017232B" w:rsidP="00CF4A3C">
      <w:pPr>
        <w:pStyle w:val="TCBNormalni"/>
        <w:rPr>
          <w:lang w:val="en-GB"/>
        </w:rPr>
      </w:pPr>
      <w:r w:rsidRPr="0017232B">
        <w:rPr>
          <w:lang w:val="en-GB"/>
        </w:rPr>
        <w:t xml:space="preserve">Load when the chamber is shut down </w:t>
      </w:r>
      <w:r>
        <w:rPr>
          <w:lang w:val="en-GB"/>
        </w:rPr>
        <w:t xml:space="preserve">   </w:t>
      </w:r>
      <w:r w:rsidR="00857B1F" w:rsidRPr="00DE5CD8">
        <w:rPr>
          <w:lang w:val="en-GB"/>
        </w:rPr>
        <w:t>1</w:t>
      </w:r>
      <w:r>
        <w:rPr>
          <w:lang w:val="en-GB"/>
        </w:rPr>
        <w:t>.</w:t>
      </w:r>
      <w:r w:rsidR="00857B1F" w:rsidRPr="00DE5CD8">
        <w:rPr>
          <w:lang w:val="en-GB"/>
        </w:rPr>
        <w:t>28 m</w:t>
      </w:r>
      <w:r w:rsidR="00857B1F" w:rsidRPr="00DE5CD8">
        <w:rPr>
          <w:vertAlign w:val="superscript"/>
          <w:lang w:val="en-GB"/>
        </w:rPr>
        <w:t>3</w:t>
      </w:r>
      <w:r w:rsidR="00857B1F" w:rsidRPr="00DE5CD8">
        <w:rPr>
          <w:lang w:val="en-GB"/>
        </w:rPr>
        <w:t>/m</w:t>
      </w:r>
      <w:r w:rsidR="00857B1F" w:rsidRPr="00DE5CD8">
        <w:rPr>
          <w:vertAlign w:val="superscript"/>
          <w:lang w:val="en-GB"/>
        </w:rPr>
        <w:t>2</w:t>
      </w:r>
      <w:r w:rsidR="00857B1F" w:rsidRPr="00DE5CD8">
        <w:rPr>
          <w:lang w:val="en-GB"/>
        </w:rPr>
        <w:t>/minut</w:t>
      </w:r>
      <w:r>
        <w:rPr>
          <w:lang w:val="en-GB"/>
        </w:rPr>
        <w:t>e</w:t>
      </w:r>
      <w:r w:rsidR="00857B1F" w:rsidRPr="00DE5CD8">
        <w:rPr>
          <w:lang w:val="en-GB"/>
        </w:rPr>
        <w:t xml:space="preserve"> *)</w:t>
      </w:r>
    </w:p>
    <w:p w14:paraId="1683C0E9" w14:textId="4F57114A" w:rsidR="00C06D44" w:rsidRPr="00DE5CD8" w:rsidRDefault="0017232B" w:rsidP="00CF4A3C">
      <w:pPr>
        <w:pStyle w:val="TCBNormalni"/>
        <w:rPr>
          <w:lang w:val="en-GB"/>
        </w:rPr>
      </w:pPr>
      <w:r>
        <w:rPr>
          <w:lang w:val="en-GB"/>
        </w:rPr>
        <w:t>Basket dimensions</w:t>
      </w:r>
      <w:r>
        <w:rPr>
          <w:lang w:val="en-GB"/>
        </w:rPr>
        <w:tab/>
      </w:r>
      <w:r w:rsidR="00CC1F94" w:rsidRPr="00DE5CD8">
        <w:rPr>
          <w:lang w:val="en-GB"/>
        </w:rPr>
        <w:tab/>
      </w:r>
      <w:r w:rsidR="00CC1F94" w:rsidRPr="00DE5CD8">
        <w:rPr>
          <w:lang w:val="en-GB"/>
        </w:rPr>
        <w:tab/>
        <w:t xml:space="preserve">Ø </w:t>
      </w:r>
      <w:r w:rsidR="00E31BF9" w:rsidRPr="00DE5CD8">
        <w:rPr>
          <w:lang w:val="en-GB"/>
        </w:rPr>
        <w:t>145</w:t>
      </w:r>
      <w:r w:rsidR="006B0340" w:rsidRPr="00DE5CD8">
        <w:rPr>
          <w:lang w:val="en-GB"/>
        </w:rPr>
        <w:t xml:space="preserve"> </w:t>
      </w:r>
      <w:r w:rsidR="00E31BF9" w:rsidRPr="00DE5CD8">
        <w:rPr>
          <w:lang w:val="en-GB"/>
        </w:rPr>
        <w:t>mm,</w:t>
      </w:r>
      <w:r w:rsidR="000E011C" w:rsidRPr="00DE5CD8">
        <w:rPr>
          <w:lang w:val="en-GB"/>
        </w:rPr>
        <w:t xml:space="preserve"> </w:t>
      </w:r>
      <w:r w:rsidR="00E31BF9" w:rsidRPr="00DE5CD8">
        <w:rPr>
          <w:lang w:val="en-GB"/>
        </w:rPr>
        <w:t>5</w:t>
      </w:r>
      <w:r>
        <w:rPr>
          <w:lang w:val="en-GB"/>
        </w:rPr>
        <w:t>,</w:t>
      </w:r>
      <w:r w:rsidR="00E31BF9" w:rsidRPr="00DE5CD8">
        <w:rPr>
          <w:lang w:val="en-GB"/>
        </w:rPr>
        <w:t xml:space="preserve">800 mm </w:t>
      </w:r>
      <w:r>
        <w:rPr>
          <w:lang w:val="en-GB"/>
        </w:rPr>
        <w:t>in length</w:t>
      </w:r>
    </w:p>
    <w:p w14:paraId="50089462" w14:textId="0297A53D" w:rsidR="006B0340" w:rsidRPr="00DE5CD8" w:rsidRDefault="006B0340" w:rsidP="00CF4A3C">
      <w:pPr>
        <w:pStyle w:val="TCBNormalni"/>
        <w:rPr>
          <w:lang w:val="en-GB"/>
        </w:rPr>
      </w:pPr>
      <w:r w:rsidRPr="00DE5CD8">
        <w:rPr>
          <w:lang w:val="en-GB"/>
        </w:rPr>
        <w:t xml:space="preserve">Ø </w:t>
      </w:r>
      <w:r w:rsidR="0017232B">
        <w:rPr>
          <w:lang w:val="en-GB"/>
        </w:rPr>
        <w:t>of filtration hose</w:t>
      </w:r>
      <w:r w:rsidR="00E66258" w:rsidRPr="00DE5CD8">
        <w:rPr>
          <w:lang w:val="en-GB"/>
        </w:rPr>
        <w:t xml:space="preserve"> </w:t>
      </w:r>
      <w:r w:rsidR="00E66258" w:rsidRPr="00DE5CD8">
        <w:rPr>
          <w:lang w:val="en-GB"/>
        </w:rPr>
        <w:tab/>
      </w:r>
      <w:r w:rsidR="00E66258" w:rsidRPr="00DE5CD8">
        <w:rPr>
          <w:lang w:val="en-GB"/>
        </w:rPr>
        <w:tab/>
      </w:r>
      <w:r w:rsidR="00E66258" w:rsidRPr="00DE5CD8">
        <w:rPr>
          <w:lang w:val="en-GB"/>
        </w:rPr>
        <w:tab/>
        <w:t>150</w:t>
      </w:r>
      <w:r w:rsidR="00473102" w:rsidRPr="00DE5CD8">
        <w:rPr>
          <w:lang w:val="en-GB"/>
        </w:rPr>
        <w:t xml:space="preserve"> </w:t>
      </w:r>
      <w:r w:rsidR="00E66258" w:rsidRPr="00DE5CD8">
        <w:rPr>
          <w:lang w:val="en-GB"/>
        </w:rPr>
        <w:t>mm</w:t>
      </w:r>
    </w:p>
    <w:p w14:paraId="06C73BF4" w14:textId="2CCDB528" w:rsidR="003913C0" w:rsidRPr="00DC069F" w:rsidRDefault="003913C0" w:rsidP="00CF4A3C">
      <w:pPr>
        <w:pStyle w:val="TCBNormalni"/>
        <w:rPr>
          <w:lang w:val="en-GB"/>
        </w:rPr>
      </w:pPr>
      <w:r w:rsidRPr="00DE5CD8">
        <w:rPr>
          <w:lang w:val="en-GB"/>
        </w:rPr>
        <w:t>Materi</w:t>
      </w:r>
      <w:r w:rsidR="0017232B">
        <w:rPr>
          <w:lang w:val="en-GB"/>
        </w:rPr>
        <w:t>al of filtration</w:t>
      </w:r>
      <w:r w:rsidRPr="00DE5CD8">
        <w:rPr>
          <w:lang w:val="en-GB"/>
        </w:rPr>
        <w:t xml:space="preserve"> </w:t>
      </w:r>
      <w:r w:rsidR="0017232B">
        <w:rPr>
          <w:lang w:val="en-GB"/>
        </w:rPr>
        <w:t>hoses</w:t>
      </w:r>
      <w:r w:rsidRPr="00DE5CD8">
        <w:rPr>
          <w:lang w:val="en-GB"/>
        </w:rPr>
        <w:tab/>
      </w:r>
      <w:r w:rsidRPr="00DE5CD8">
        <w:rPr>
          <w:lang w:val="en-GB"/>
        </w:rPr>
        <w:tab/>
        <w:t xml:space="preserve">PPS/PPS  </w:t>
      </w:r>
      <w:r w:rsidR="00DC069F">
        <w:rPr>
          <w:lang w:val="en-GB"/>
        </w:rPr>
        <w:t xml:space="preserve">- </w:t>
      </w:r>
      <w:r w:rsidR="00DC069F" w:rsidRPr="00DC069F">
        <w:rPr>
          <w:lang w:val="en-GB"/>
        </w:rPr>
        <w:t>commercial designation</w:t>
      </w:r>
      <w:r w:rsidRPr="00DC069F">
        <w:rPr>
          <w:lang w:val="en-GB"/>
        </w:rPr>
        <w:t xml:space="preserve"> RY060RY12S1.000</w:t>
      </w:r>
    </w:p>
    <w:p w14:paraId="0D69324D" w14:textId="6EFC9A3D" w:rsidR="00760590" w:rsidRPr="00DE5CD8" w:rsidRDefault="00DC069F" w:rsidP="00CF4A3C">
      <w:pPr>
        <w:pStyle w:val="TCBNormalni"/>
        <w:rPr>
          <w:lang w:val="en-GB"/>
        </w:rPr>
      </w:pPr>
      <w:r w:rsidRPr="00DC069F">
        <w:rPr>
          <w:lang w:val="en-GB"/>
        </w:rPr>
        <w:t xml:space="preserve">Output concentration guaranteed </w:t>
      </w:r>
      <w:r w:rsidR="00EF411E" w:rsidRPr="00DC069F">
        <w:rPr>
          <w:lang w:val="en-GB"/>
        </w:rPr>
        <w:tab/>
        <w:t>20 mg/ Nm</w:t>
      </w:r>
      <w:r w:rsidR="00EF411E" w:rsidRPr="00DC069F">
        <w:rPr>
          <w:vertAlign w:val="superscript"/>
          <w:lang w:val="en-GB"/>
        </w:rPr>
        <w:t>3</w:t>
      </w:r>
      <w:r w:rsidR="00EF411E" w:rsidRPr="00DC069F">
        <w:rPr>
          <w:lang w:val="en-GB"/>
        </w:rPr>
        <w:t xml:space="preserve"> </w:t>
      </w:r>
      <w:r w:rsidRPr="00DC069F">
        <w:rPr>
          <w:lang w:val="en-GB"/>
        </w:rPr>
        <w:t>for</w:t>
      </w:r>
      <w:r>
        <w:rPr>
          <w:vertAlign w:val="superscript"/>
          <w:lang w:val="en-GB"/>
        </w:rPr>
        <w:t xml:space="preserve"> </w:t>
      </w:r>
      <w:r w:rsidRPr="00DC069F">
        <w:rPr>
          <w:lang w:val="en-GB"/>
        </w:rPr>
        <w:t>refere</w:t>
      </w:r>
      <w:r>
        <w:rPr>
          <w:lang w:val="en-GB"/>
        </w:rPr>
        <w:t>nce flue gases</w:t>
      </w:r>
      <w:r w:rsidR="00EF411E" w:rsidRPr="00DE5CD8">
        <w:rPr>
          <w:lang w:val="en-GB"/>
        </w:rPr>
        <w:t xml:space="preserve"> </w:t>
      </w:r>
      <w:r w:rsidR="006664CF" w:rsidRPr="00DE5CD8">
        <w:rPr>
          <w:lang w:val="en-GB"/>
        </w:rPr>
        <w:t xml:space="preserve">*) </w:t>
      </w:r>
    </w:p>
    <w:p w14:paraId="2512FFC4" w14:textId="7B1B3921" w:rsidR="00E31BF9" w:rsidRPr="00DE5CD8" w:rsidRDefault="00DC069F" w:rsidP="00CF4A3C">
      <w:pPr>
        <w:pStyle w:val="TCBNormalni"/>
        <w:rPr>
          <w:lang w:val="en-GB"/>
        </w:rPr>
      </w:pPr>
      <w:r w:rsidRPr="00DC069F">
        <w:rPr>
          <w:lang w:val="en-GB"/>
        </w:rPr>
        <w:t xml:space="preserve">Differential pressure between the inlet and outlet of the filter </w:t>
      </w:r>
      <w:r w:rsidR="00D02254" w:rsidRPr="00DE5CD8">
        <w:rPr>
          <w:lang w:val="en-GB"/>
        </w:rPr>
        <w:t>1</w:t>
      </w:r>
      <w:r>
        <w:rPr>
          <w:lang w:val="en-GB"/>
        </w:rPr>
        <w:t>,</w:t>
      </w:r>
      <w:r w:rsidR="00D02254" w:rsidRPr="00DE5CD8">
        <w:rPr>
          <w:lang w:val="en-GB"/>
        </w:rPr>
        <w:t>300 -1</w:t>
      </w:r>
      <w:r>
        <w:rPr>
          <w:lang w:val="en-GB"/>
        </w:rPr>
        <w:t>,</w:t>
      </w:r>
      <w:r w:rsidR="00D02254" w:rsidRPr="00DE5CD8">
        <w:rPr>
          <w:lang w:val="en-GB"/>
        </w:rPr>
        <w:t>700 Pa</w:t>
      </w:r>
    </w:p>
    <w:p w14:paraId="6BECEBE1" w14:textId="1CA914F0" w:rsidR="001A7525" w:rsidRPr="00DE5CD8" w:rsidRDefault="00DC069F" w:rsidP="00CF4A3C">
      <w:pPr>
        <w:pStyle w:val="TCBNormalni"/>
        <w:rPr>
          <w:lang w:val="en-GB"/>
        </w:rPr>
      </w:pPr>
      <w:r w:rsidRPr="00DC069F">
        <w:rPr>
          <w:lang w:val="en-GB"/>
        </w:rPr>
        <w:lastRenderedPageBreak/>
        <w:t xml:space="preserve">Cleaning with compressed </w:t>
      </w:r>
      <w:r w:rsidR="005F4220" w:rsidRPr="00DC069F">
        <w:rPr>
          <w:lang w:val="en-GB"/>
        </w:rPr>
        <w:t xml:space="preserve">air </w:t>
      </w:r>
      <w:r w:rsidR="005F4220" w:rsidRPr="00DE5CD8">
        <w:rPr>
          <w:lang w:val="en-GB"/>
        </w:rPr>
        <w:tab/>
      </w:r>
      <w:r w:rsidR="001A7525" w:rsidRPr="00DE5CD8">
        <w:rPr>
          <w:lang w:val="en-GB"/>
        </w:rPr>
        <w:tab/>
      </w:r>
      <w:r>
        <w:rPr>
          <w:lang w:val="en-GB"/>
        </w:rPr>
        <w:t>pressure</w:t>
      </w:r>
      <w:r w:rsidR="001A7525" w:rsidRPr="00DE5CD8">
        <w:rPr>
          <w:lang w:val="en-GB"/>
        </w:rPr>
        <w:t xml:space="preserve"> </w:t>
      </w:r>
      <w:r w:rsidR="007B7F2D" w:rsidRPr="00DE5CD8">
        <w:rPr>
          <w:lang w:val="en-GB"/>
        </w:rPr>
        <w:t>0</w:t>
      </w:r>
      <w:r>
        <w:rPr>
          <w:lang w:val="en-GB"/>
        </w:rPr>
        <w:t>.</w:t>
      </w:r>
      <w:r w:rsidR="007B7F2D" w:rsidRPr="00DE5CD8">
        <w:rPr>
          <w:lang w:val="en-GB"/>
        </w:rPr>
        <w:t>55 MPa</w:t>
      </w:r>
    </w:p>
    <w:p w14:paraId="7B0B3130" w14:textId="5867A27B" w:rsidR="001A7525" w:rsidRPr="00DE5CD8" w:rsidRDefault="00DC069F" w:rsidP="00EF7D18">
      <w:pPr>
        <w:pStyle w:val="TCBNormalni"/>
        <w:ind w:left="2836" w:firstLine="709"/>
        <w:rPr>
          <w:lang w:val="en-GB"/>
        </w:rPr>
      </w:pPr>
      <w:r w:rsidRPr="00DC069F">
        <w:rPr>
          <w:lang w:val="en-GB"/>
        </w:rPr>
        <w:t xml:space="preserve">water pressure dew point </w:t>
      </w:r>
      <w:r w:rsidR="00F72A9A" w:rsidRPr="00DE5CD8">
        <w:rPr>
          <w:lang w:val="en-GB"/>
        </w:rPr>
        <w:t>-40°C</w:t>
      </w:r>
    </w:p>
    <w:p w14:paraId="30960834" w14:textId="26373529" w:rsidR="00061FF4" w:rsidRPr="00DE5CD8" w:rsidRDefault="00DC069F" w:rsidP="00EF7D18">
      <w:pPr>
        <w:pStyle w:val="TCBNormalni"/>
        <w:ind w:left="2836" w:firstLine="709"/>
        <w:rPr>
          <w:lang w:val="en-GB"/>
        </w:rPr>
      </w:pPr>
      <w:r w:rsidRPr="00DC069F">
        <w:rPr>
          <w:lang w:val="en-GB"/>
        </w:rPr>
        <w:t xml:space="preserve">oil content </w:t>
      </w:r>
      <w:r w:rsidR="00B12612" w:rsidRPr="00DE5CD8">
        <w:rPr>
          <w:lang w:val="en-GB"/>
        </w:rPr>
        <w:t>max. 0</w:t>
      </w:r>
      <w:r>
        <w:rPr>
          <w:lang w:val="en-GB"/>
        </w:rPr>
        <w:t>.</w:t>
      </w:r>
      <w:r w:rsidR="00B12612" w:rsidRPr="00DE5CD8">
        <w:rPr>
          <w:lang w:val="en-GB"/>
        </w:rPr>
        <w:t>0002</w:t>
      </w:r>
      <w:r w:rsidR="00CD498E" w:rsidRPr="00DE5CD8">
        <w:rPr>
          <w:lang w:val="en-GB"/>
        </w:rPr>
        <w:t xml:space="preserve"> </w:t>
      </w:r>
      <w:r w:rsidR="00B12612" w:rsidRPr="00DE5CD8">
        <w:rPr>
          <w:lang w:val="en-GB"/>
        </w:rPr>
        <w:t>g/Nm</w:t>
      </w:r>
      <w:r w:rsidR="00B12612" w:rsidRPr="00DE5CD8">
        <w:rPr>
          <w:vertAlign w:val="superscript"/>
          <w:lang w:val="en-GB"/>
        </w:rPr>
        <w:t>3</w:t>
      </w:r>
      <w:r w:rsidR="00B12612" w:rsidRPr="00DE5CD8">
        <w:rPr>
          <w:lang w:val="en-GB"/>
        </w:rPr>
        <w:t xml:space="preserve">. </w:t>
      </w:r>
    </w:p>
    <w:p w14:paraId="1211AE1F" w14:textId="2EE21EC2" w:rsidR="00D02254" w:rsidRPr="00DE5CD8" w:rsidRDefault="00ED4650" w:rsidP="00CF4A3C">
      <w:pPr>
        <w:pStyle w:val="TCBNormalni"/>
        <w:rPr>
          <w:lang w:val="en-GB"/>
        </w:rPr>
      </w:pPr>
      <w:r w:rsidRPr="00ED4650">
        <w:rPr>
          <w:lang w:val="en-GB"/>
        </w:rPr>
        <w:t xml:space="preserve">The filter hoppers are heated by a two-ring heating element </w:t>
      </w:r>
      <w:r w:rsidR="008851DF" w:rsidRPr="00DE5CD8">
        <w:rPr>
          <w:lang w:val="en-GB"/>
        </w:rPr>
        <w:t>10 kW/</w:t>
      </w:r>
      <w:r>
        <w:rPr>
          <w:lang w:val="en-GB"/>
        </w:rPr>
        <w:t>discharge hopper</w:t>
      </w:r>
      <w:r w:rsidR="00280473" w:rsidRPr="00DE5CD8">
        <w:rPr>
          <w:lang w:val="en-GB"/>
        </w:rPr>
        <w:t>.</w:t>
      </w:r>
    </w:p>
    <w:p w14:paraId="547B5736" w14:textId="5BECF66C" w:rsidR="008851DF" w:rsidRPr="00DE5CD8" w:rsidRDefault="00ED4650" w:rsidP="00CF4A3C">
      <w:pPr>
        <w:pStyle w:val="TCBNormalni"/>
        <w:rPr>
          <w:lang w:val="en-GB"/>
        </w:rPr>
      </w:pPr>
      <w:r w:rsidRPr="00ED4650">
        <w:rPr>
          <w:lang w:val="en-GB"/>
        </w:rPr>
        <w:t xml:space="preserve">The filter is </w:t>
      </w:r>
      <w:r>
        <w:rPr>
          <w:lang w:val="en-GB"/>
        </w:rPr>
        <w:t xml:space="preserve">provided </w:t>
      </w:r>
      <w:r w:rsidRPr="00ED4650">
        <w:rPr>
          <w:lang w:val="en-GB"/>
        </w:rPr>
        <w:t xml:space="preserve">with </w:t>
      </w:r>
      <w:r>
        <w:rPr>
          <w:lang w:val="en-GB"/>
        </w:rPr>
        <w:t>the</w:t>
      </w:r>
      <w:r w:rsidRPr="00ED4650">
        <w:rPr>
          <w:lang w:val="en-GB"/>
        </w:rPr>
        <w:t xml:space="preserve"> 3.2 t </w:t>
      </w:r>
      <w:r>
        <w:rPr>
          <w:lang w:val="en-GB"/>
        </w:rPr>
        <w:t>pulley block</w:t>
      </w:r>
      <w:r w:rsidRPr="00ED4650">
        <w:rPr>
          <w:lang w:val="en-GB"/>
        </w:rPr>
        <w:t xml:space="preserve"> to open the inspection cover.</w:t>
      </w:r>
      <w:r>
        <w:rPr>
          <w:lang w:val="en-GB"/>
        </w:rPr>
        <w:t xml:space="preserve"> </w:t>
      </w:r>
      <w:r w:rsidR="00757F70" w:rsidRPr="00DE5CD8">
        <w:rPr>
          <w:lang w:val="en-GB"/>
        </w:rPr>
        <w:t xml:space="preserve"> </w:t>
      </w:r>
    </w:p>
    <w:p w14:paraId="43536B46" w14:textId="63A6990B" w:rsidR="00C06D44" w:rsidRPr="00DE5CD8" w:rsidRDefault="00C06D44" w:rsidP="00CF4A3C">
      <w:pPr>
        <w:pStyle w:val="TCBNormalni"/>
        <w:rPr>
          <w:lang w:val="en-GB"/>
        </w:rPr>
      </w:pPr>
      <w:r w:rsidRPr="00DE5CD8">
        <w:rPr>
          <w:lang w:val="en-GB"/>
        </w:rPr>
        <w:t xml:space="preserve">*) </w:t>
      </w:r>
      <w:r w:rsidR="00ED4650" w:rsidRPr="00ED4650">
        <w:rPr>
          <w:lang w:val="en-GB"/>
        </w:rPr>
        <w:t xml:space="preserve">Current data must be verified </w:t>
      </w:r>
      <w:r w:rsidRPr="00DE5CD8">
        <w:rPr>
          <w:lang w:val="en-GB"/>
        </w:rPr>
        <w:t xml:space="preserve"> </w:t>
      </w:r>
    </w:p>
    <w:p w14:paraId="5B268D8C" w14:textId="516AD807" w:rsidR="00FD71C9" w:rsidRPr="00DE5CD8" w:rsidRDefault="00ED4650" w:rsidP="00CF4A3C">
      <w:pPr>
        <w:pStyle w:val="TCBNormalni"/>
        <w:rPr>
          <w:lang w:val="en-GB"/>
        </w:rPr>
      </w:pPr>
      <w:r>
        <w:rPr>
          <w:lang w:val="en-GB"/>
        </w:rPr>
        <w:t>For the filter drawings</w:t>
      </w:r>
      <w:r w:rsidR="00435ED9" w:rsidRPr="00DE5CD8">
        <w:rPr>
          <w:lang w:val="en-GB"/>
        </w:rPr>
        <w:t xml:space="preserve"> </w:t>
      </w:r>
      <w:r>
        <w:rPr>
          <w:lang w:val="en-GB"/>
        </w:rPr>
        <w:t>see</w:t>
      </w:r>
      <w:r w:rsidR="00435ED9" w:rsidRPr="00DE5CD8">
        <w:rPr>
          <w:lang w:val="en-GB"/>
        </w:rPr>
        <w:t>: OB2_A121.07_TKF-Podl.0,0mRez A-A</w:t>
      </w:r>
      <w:r w:rsidR="006D0E69" w:rsidRPr="00DE5CD8">
        <w:rPr>
          <w:lang w:val="en-GB"/>
        </w:rPr>
        <w:t xml:space="preserve"> a OB2</w:t>
      </w:r>
      <w:r w:rsidR="008B4535" w:rsidRPr="00DE5CD8">
        <w:rPr>
          <w:lang w:val="en-GB"/>
        </w:rPr>
        <w:t>_A</w:t>
      </w:r>
      <w:r w:rsidR="006D0E69" w:rsidRPr="00DE5CD8">
        <w:rPr>
          <w:lang w:val="en-GB"/>
        </w:rPr>
        <w:t>121.08_TKF_RezB-B</w:t>
      </w:r>
    </w:p>
    <w:p w14:paraId="7947808B" w14:textId="014D108C" w:rsidR="0082094C" w:rsidRPr="00DE5CD8" w:rsidRDefault="00ED4650" w:rsidP="005B2C39">
      <w:pPr>
        <w:pStyle w:val="TCBNormalni"/>
        <w:jc w:val="left"/>
        <w:rPr>
          <w:lang w:val="en-GB"/>
        </w:rPr>
      </w:pPr>
      <w:r w:rsidRPr="00ED4650">
        <w:rPr>
          <w:lang w:val="en-GB"/>
        </w:rPr>
        <w:t>Filter cartridge condition</w:t>
      </w:r>
      <w:r w:rsidR="00D854F5" w:rsidRPr="00DE5CD8">
        <w:rPr>
          <w:lang w:val="en-GB"/>
        </w:rPr>
        <w:t>:</w:t>
      </w:r>
    </w:p>
    <w:p w14:paraId="5C86FDCC" w14:textId="5D81D329" w:rsidR="00D854F5" w:rsidRPr="00DE5CD8" w:rsidRDefault="005B2C39" w:rsidP="0006341A">
      <w:pPr>
        <w:pStyle w:val="TCBNormalni"/>
        <w:jc w:val="left"/>
        <w:rPr>
          <w:lang w:val="en-GB"/>
        </w:rPr>
      </w:pPr>
      <w:r w:rsidRPr="00DE5CD8">
        <w:rPr>
          <w:lang w:val="en-GB"/>
        </w:rPr>
        <w:t>OB2_A121.</w:t>
      </w:r>
      <w:r w:rsidR="0082094C" w:rsidRPr="00DE5CD8">
        <w:rPr>
          <w:lang w:val="en-GB"/>
        </w:rPr>
        <w:t>09</w:t>
      </w:r>
      <w:r w:rsidRPr="00DE5CD8">
        <w:rPr>
          <w:lang w:val="en-GB"/>
        </w:rPr>
        <w:t>_TKF_LabReport_Filtr_K</w:t>
      </w:r>
      <w:r w:rsidR="0082094C" w:rsidRPr="00DE5CD8">
        <w:rPr>
          <w:lang w:val="en-GB"/>
        </w:rPr>
        <w:t>8</w:t>
      </w:r>
      <w:r w:rsidRPr="00DE5CD8">
        <w:rPr>
          <w:lang w:val="en-GB"/>
        </w:rPr>
        <w:t xml:space="preserve">0; </w:t>
      </w:r>
      <w:r w:rsidR="0082094C" w:rsidRPr="00DE5CD8">
        <w:rPr>
          <w:lang w:val="en-GB"/>
        </w:rPr>
        <w:t>O</w:t>
      </w:r>
      <w:r w:rsidRPr="00DE5CD8">
        <w:rPr>
          <w:lang w:val="en-GB"/>
        </w:rPr>
        <w:t>B2_A121.10_TKF_LabReport_Filtr_K90</w:t>
      </w:r>
    </w:p>
    <w:p w14:paraId="3B92F793" w14:textId="77777777" w:rsidR="004D03D2" w:rsidRPr="00DE5CD8" w:rsidRDefault="004D03D2" w:rsidP="00CF4A3C">
      <w:pPr>
        <w:pStyle w:val="TCBNormalni"/>
        <w:rPr>
          <w:lang w:val="en-GB"/>
        </w:rPr>
      </w:pPr>
    </w:p>
    <w:p w14:paraId="20FB47C2" w14:textId="146711CF" w:rsidR="002A66EE" w:rsidRPr="00DE5CD8" w:rsidRDefault="009C67DC" w:rsidP="00D85747">
      <w:pPr>
        <w:pStyle w:val="TCBNadpis4"/>
        <w:rPr>
          <w:lang w:val="en-GB"/>
        </w:rPr>
      </w:pPr>
      <w:bookmarkStart w:id="117" w:name="_Toc142309718"/>
      <w:r>
        <w:rPr>
          <w:lang w:val="en-GB"/>
        </w:rPr>
        <w:t>Existing</w:t>
      </w:r>
      <w:r w:rsidR="00ED4650">
        <w:rPr>
          <w:lang w:val="en-GB"/>
        </w:rPr>
        <w:t xml:space="preserve"> capture of </w:t>
      </w:r>
      <w:r w:rsidR="00FD71C9" w:rsidRPr="00DE5CD8">
        <w:rPr>
          <w:lang w:val="en-GB"/>
        </w:rPr>
        <w:t>HCl – K80</w:t>
      </w:r>
      <w:r w:rsidR="00BC4A0F" w:rsidRPr="00DE5CD8">
        <w:rPr>
          <w:lang w:val="en-GB"/>
        </w:rPr>
        <w:t>/</w:t>
      </w:r>
      <w:r w:rsidR="00FD71C9" w:rsidRPr="00DE5CD8">
        <w:rPr>
          <w:lang w:val="en-GB"/>
        </w:rPr>
        <w:t>90</w:t>
      </w:r>
      <w:bookmarkEnd w:id="117"/>
    </w:p>
    <w:p w14:paraId="4DCD249A" w14:textId="0D9968B4" w:rsidR="00CB3015" w:rsidRPr="00DE5CD8" w:rsidRDefault="008962D0" w:rsidP="00CB3015">
      <w:pPr>
        <w:jc w:val="both"/>
        <w:rPr>
          <w:rFonts w:asciiTheme="minorBidi" w:hAnsiTheme="minorBidi"/>
          <w:bCs/>
          <w:sz w:val="20"/>
          <w:szCs w:val="20"/>
          <w:lang w:val="en-GB"/>
        </w:rPr>
      </w:pPr>
      <w:r w:rsidRPr="008962D0">
        <w:rPr>
          <w:rFonts w:asciiTheme="minorBidi" w:hAnsiTheme="minorBidi"/>
          <w:bCs/>
          <w:sz w:val="20"/>
          <w:szCs w:val="20"/>
          <w:lang w:val="en-GB"/>
        </w:rPr>
        <w:t xml:space="preserve">In </w:t>
      </w:r>
      <w:r>
        <w:rPr>
          <w:rFonts w:asciiTheme="minorBidi" w:hAnsiTheme="minorBidi"/>
          <w:bCs/>
          <w:sz w:val="20"/>
          <w:szCs w:val="20"/>
          <w:lang w:val="en-GB"/>
        </w:rPr>
        <w:t xml:space="preserve">the year </w:t>
      </w:r>
      <w:r w:rsidRPr="008962D0">
        <w:rPr>
          <w:rFonts w:asciiTheme="minorBidi" w:hAnsiTheme="minorBidi"/>
          <w:bCs/>
          <w:sz w:val="20"/>
          <w:szCs w:val="20"/>
          <w:lang w:val="en-GB"/>
        </w:rPr>
        <w:t xml:space="preserve">2021, </w:t>
      </w:r>
      <w:r>
        <w:rPr>
          <w:rFonts w:asciiTheme="minorBidi" w:hAnsiTheme="minorBidi"/>
          <w:bCs/>
          <w:sz w:val="20"/>
          <w:szCs w:val="20"/>
          <w:lang w:val="en-GB"/>
        </w:rPr>
        <w:t xml:space="preserve">the </w:t>
      </w:r>
      <w:r w:rsidRPr="008962D0">
        <w:rPr>
          <w:rFonts w:asciiTheme="minorBidi" w:hAnsiTheme="minorBidi"/>
          <w:bCs/>
          <w:sz w:val="20"/>
          <w:szCs w:val="20"/>
          <w:lang w:val="en-GB"/>
        </w:rPr>
        <w:t xml:space="preserve">equipment for capturing HCl was added. </w:t>
      </w:r>
      <w:r w:rsidR="00520160">
        <w:rPr>
          <w:rFonts w:asciiTheme="minorBidi" w:hAnsiTheme="minorBidi"/>
          <w:bCs/>
          <w:sz w:val="20"/>
          <w:szCs w:val="20"/>
          <w:lang w:val="en-GB"/>
        </w:rPr>
        <w:t>S</w:t>
      </w:r>
      <w:r w:rsidRPr="008962D0">
        <w:rPr>
          <w:rFonts w:asciiTheme="minorBidi" w:hAnsiTheme="minorBidi"/>
          <w:bCs/>
          <w:sz w:val="20"/>
          <w:szCs w:val="20"/>
          <w:lang w:val="en-GB"/>
        </w:rPr>
        <w:t>orbent</w:t>
      </w:r>
      <w:r w:rsidR="00520160">
        <w:rPr>
          <w:rFonts w:asciiTheme="minorBidi" w:hAnsiTheme="minorBidi"/>
          <w:bCs/>
          <w:sz w:val="20"/>
          <w:szCs w:val="20"/>
          <w:lang w:val="en-GB"/>
        </w:rPr>
        <w:t xml:space="preserve"> is</w:t>
      </w:r>
      <w:r w:rsidRPr="008962D0">
        <w:rPr>
          <w:rFonts w:asciiTheme="minorBidi" w:hAnsiTheme="minorBidi"/>
          <w:bCs/>
          <w:sz w:val="20"/>
          <w:szCs w:val="20"/>
          <w:lang w:val="en-GB"/>
        </w:rPr>
        <w:t xml:space="preserve"> based on calcium hydroxide (Ca(OH)</w:t>
      </w:r>
      <w:r w:rsidRPr="00520160">
        <w:rPr>
          <w:rFonts w:asciiTheme="minorBidi" w:hAnsiTheme="minorBidi"/>
          <w:bCs/>
          <w:sz w:val="20"/>
          <w:szCs w:val="20"/>
          <w:vertAlign w:val="subscript"/>
          <w:lang w:val="en-GB"/>
        </w:rPr>
        <w:t>2</w:t>
      </w:r>
      <w:r w:rsidRPr="008962D0">
        <w:rPr>
          <w:rFonts w:asciiTheme="minorBidi" w:hAnsiTheme="minorBidi"/>
          <w:bCs/>
          <w:sz w:val="20"/>
          <w:szCs w:val="20"/>
          <w:lang w:val="en-GB"/>
        </w:rPr>
        <w:t xml:space="preserve">) </w:t>
      </w:r>
      <w:r>
        <w:rPr>
          <w:rFonts w:asciiTheme="minorBidi" w:hAnsiTheme="minorBidi"/>
          <w:bCs/>
          <w:sz w:val="20"/>
          <w:szCs w:val="20"/>
          <w:lang w:val="en-GB"/>
        </w:rPr>
        <w:t>was</w:t>
      </w:r>
      <w:r w:rsidRPr="008962D0">
        <w:rPr>
          <w:rFonts w:asciiTheme="minorBidi" w:hAnsiTheme="minorBidi"/>
          <w:bCs/>
          <w:sz w:val="20"/>
          <w:szCs w:val="20"/>
          <w:lang w:val="en-GB"/>
        </w:rPr>
        <w:t xml:space="preserve"> used in the form of a powder pneumatically dosed in front of the </w:t>
      </w:r>
      <w:r w:rsidR="00B26DB6">
        <w:rPr>
          <w:rFonts w:asciiTheme="minorBidi" w:hAnsiTheme="minorBidi"/>
          <w:bCs/>
          <w:sz w:val="20"/>
          <w:szCs w:val="20"/>
          <w:lang w:val="en-GB"/>
        </w:rPr>
        <w:t>fabric filter</w:t>
      </w:r>
      <w:r w:rsidRPr="008962D0">
        <w:rPr>
          <w:rFonts w:asciiTheme="minorBidi" w:hAnsiTheme="minorBidi"/>
          <w:bCs/>
          <w:sz w:val="20"/>
          <w:szCs w:val="20"/>
          <w:lang w:val="en-GB"/>
        </w:rPr>
        <w:t>s.</w:t>
      </w:r>
    </w:p>
    <w:p w14:paraId="2EF8F2DF" w14:textId="60415D91" w:rsidR="00B9091C" w:rsidRPr="00DE5CD8" w:rsidRDefault="008962D0" w:rsidP="00951D55">
      <w:pPr>
        <w:pStyle w:val="TCBNormalni"/>
        <w:rPr>
          <w:rFonts w:cs="Arial"/>
          <w:szCs w:val="22"/>
          <w:lang w:val="en-GB"/>
        </w:rPr>
      </w:pPr>
      <w:r w:rsidRPr="008962D0">
        <w:rPr>
          <w:bCs/>
          <w:lang w:val="en-GB"/>
        </w:rPr>
        <w:t>The installed sorbent dosing technology is carried out separately for the K80 boiler and separately for the K90 boiler. This technology includes two operating silos (one silo for each boiler) with a volume of 2x60 m</w:t>
      </w:r>
      <w:r w:rsidRPr="008962D0">
        <w:rPr>
          <w:bCs/>
          <w:vertAlign w:val="superscript"/>
          <w:lang w:val="en-GB"/>
        </w:rPr>
        <w:t>3,</w:t>
      </w:r>
      <w:r w:rsidRPr="008962D0">
        <w:rPr>
          <w:bCs/>
          <w:lang w:val="en-GB"/>
        </w:rPr>
        <w:t xml:space="preserve"> a new steel structure</w:t>
      </w:r>
      <w:r w:rsidR="00FA63F6">
        <w:rPr>
          <w:bCs/>
          <w:lang w:val="en-GB"/>
        </w:rPr>
        <w:t>,</w:t>
      </w:r>
      <w:r w:rsidRPr="008962D0">
        <w:rPr>
          <w:bCs/>
          <w:lang w:val="en-GB"/>
        </w:rPr>
        <w:t xml:space="preserve"> incl. service platforms, transport routes for filling silos from tank trucks, technology for removing sorbent from silos and dosing it into low-pressure pneumatic transport, and our own low-pressure pneumatic transport into flue</w:t>
      </w:r>
      <w:r>
        <w:rPr>
          <w:bCs/>
          <w:lang w:val="en-GB"/>
        </w:rPr>
        <w:t xml:space="preserve"> gas ducting</w:t>
      </w:r>
      <w:r w:rsidRPr="008962D0">
        <w:rPr>
          <w:bCs/>
          <w:lang w:val="en-GB"/>
        </w:rPr>
        <w:t xml:space="preserve">. The </w:t>
      </w:r>
      <w:r>
        <w:rPr>
          <w:bCs/>
          <w:lang w:val="en-GB"/>
        </w:rPr>
        <w:t>operation</w:t>
      </w:r>
      <w:r w:rsidRPr="008962D0">
        <w:rPr>
          <w:bCs/>
          <w:lang w:val="en-GB"/>
        </w:rPr>
        <w:t xml:space="preserve"> also includes the production and distribution of transport air for this transport.</w:t>
      </w:r>
      <w:r w:rsidR="000E5D51" w:rsidRPr="00DE5CD8">
        <w:rPr>
          <w:bCs/>
          <w:lang w:val="en-GB"/>
        </w:rPr>
        <w:t xml:space="preserve"> </w:t>
      </w:r>
    </w:p>
    <w:p w14:paraId="1DAF3109" w14:textId="0A1F2E29" w:rsidR="00B9091C" w:rsidRPr="00DE5CD8" w:rsidRDefault="00FA63F6" w:rsidP="00951D55">
      <w:pPr>
        <w:pStyle w:val="TCBNormalni"/>
        <w:rPr>
          <w:rFonts w:cs="Arial"/>
          <w:szCs w:val="22"/>
          <w:u w:val="single"/>
          <w:lang w:val="en-GB"/>
        </w:rPr>
      </w:pPr>
      <w:r>
        <w:rPr>
          <w:rFonts w:cs="Arial"/>
          <w:szCs w:val="22"/>
          <w:u w:val="single"/>
          <w:lang w:val="en-GB"/>
        </w:rPr>
        <w:t xml:space="preserve">Sorbent </w:t>
      </w:r>
      <w:r w:rsidR="002F2626">
        <w:rPr>
          <w:rFonts w:cs="Arial"/>
          <w:szCs w:val="22"/>
          <w:u w:val="single"/>
          <w:lang w:val="en-GB"/>
        </w:rPr>
        <w:t>unloading</w:t>
      </w:r>
    </w:p>
    <w:p w14:paraId="22752B34" w14:textId="51B2C916" w:rsidR="000E5D51" w:rsidRPr="00DE5CD8" w:rsidRDefault="00FA63F6" w:rsidP="00D80ECA">
      <w:pPr>
        <w:rPr>
          <w:rFonts w:asciiTheme="minorBidi" w:hAnsiTheme="minorBidi"/>
          <w:bCs/>
          <w:sz w:val="20"/>
          <w:szCs w:val="20"/>
          <w:lang w:val="en-GB"/>
        </w:rPr>
      </w:pPr>
      <w:r w:rsidRPr="00FA63F6">
        <w:rPr>
          <w:rFonts w:asciiTheme="minorBidi" w:hAnsiTheme="minorBidi"/>
          <w:bCs/>
          <w:sz w:val="20"/>
          <w:szCs w:val="20"/>
          <w:lang w:val="en-GB"/>
        </w:rPr>
        <w:t xml:space="preserve">The sorbent is delivered to the </w:t>
      </w:r>
      <w:r w:rsidR="00E9276A">
        <w:rPr>
          <w:rFonts w:asciiTheme="minorBidi" w:hAnsiTheme="minorBidi"/>
          <w:bCs/>
          <w:sz w:val="20"/>
          <w:szCs w:val="20"/>
          <w:lang w:val="en-GB"/>
        </w:rPr>
        <w:t xml:space="preserve">combined </w:t>
      </w:r>
      <w:r w:rsidRPr="00FA63F6">
        <w:rPr>
          <w:rFonts w:asciiTheme="minorBidi" w:hAnsiTheme="minorBidi"/>
          <w:bCs/>
          <w:sz w:val="20"/>
          <w:szCs w:val="20"/>
          <w:lang w:val="en-GB"/>
        </w:rPr>
        <w:t>heat</w:t>
      </w:r>
      <w:r w:rsidR="00E9276A">
        <w:rPr>
          <w:rFonts w:asciiTheme="minorBidi" w:hAnsiTheme="minorBidi"/>
          <w:bCs/>
          <w:sz w:val="20"/>
          <w:szCs w:val="20"/>
          <w:lang w:val="en-GB"/>
        </w:rPr>
        <w:t xml:space="preserve"> and power </w:t>
      </w:r>
      <w:r w:rsidRPr="00FA63F6">
        <w:rPr>
          <w:rFonts w:asciiTheme="minorBidi" w:hAnsiTheme="minorBidi"/>
          <w:bCs/>
          <w:sz w:val="20"/>
          <w:szCs w:val="20"/>
          <w:lang w:val="en-GB"/>
        </w:rPr>
        <w:t xml:space="preserve">plant in tanker trucks. The </w:t>
      </w:r>
      <w:r w:rsidR="002F2626">
        <w:rPr>
          <w:rFonts w:asciiTheme="minorBidi" w:hAnsiTheme="minorBidi"/>
          <w:bCs/>
          <w:sz w:val="20"/>
          <w:szCs w:val="20"/>
          <w:lang w:val="en-GB"/>
        </w:rPr>
        <w:t>unloading</w:t>
      </w:r>
      <w:r w:rsidR="00E9276A">
        <w:rPr>
          <w:rFonts w:asciiTheme="minorBidi" w:hAnsiTheme="minorBidi"/>
          <w:bCs/>
          <w:sz w:val="20"/>
          <w:szCs w:val="20"/>
          <w:lang w:val="en-GB"/>
        </w:rPr>
        <w:t xml:space="preserve"> point</w:t>
      </w:r>
      <w:r w:rsidRPr="00FA63F6">
        <w:rPr>
          <w:rFonts w:asciiTheme="minorBidi" w:hAnsiTheme="minorBidi"/>
          <w:bCs/>
          <w:sz w:val="20"/>
          <w:szCs w:val="20"/>
          <w:lang w:val="en-GB"/>
        </w:rPr>
        <w:t xml:space="preserve"> is located near the existing entrance to the boiler </w:t>
      </w:r>
      <w:r w:rsidR="00E9276A">
        <w:rPr>
          <w:rFonts w:asciiTheme="minorBidi" w:hAnsiTheme="minorBidi"/>
          <w:bCs/>
          <w:sz w:val="20"/>
          <w:szCs w:val="20"/>
          <w:lang w:val="en-GB"/>
        </w:rPr>
        <w:t>house</w:t>
      </w:r>
      <w:r w:rsidRPr="00FA63F6">
        <w:rPr>
          <w:rFonts w:asciiTheme="minorBidi" w:hAnsiTheme="minorBidi"/>
          <w:bCs/>
          <w:sz w:val="20"/>
          <w:szCs w:val="20"/>
          <w:lang w:val="en-GB"/>
        </w:rPr>
        <w:t xml:space="preserve">. From there, the sorbent is conveyed pneumatically to storage silos located in the boiler </w:t>
      </w:r>
      <w:r w:rsidR="00E9276A">
        <w:rPr>
          <w:rFonts w:asciiTheme="minorBidi" w:hAnsiTheme="minorBidi"/>
          <w:bCs/>
          <w:sz w:val="20"/>
          <w:szCs w:val="20"/>
          <w:lang w:val="en-GB"/>
        </w:rPr>
        <w:t>house</w:t>
      </w:r>
      <w:r w:rsidRPr="00FA63F6">
        <w:rPr>
          <w:rFonts w:asciiTheme="minorBidi" w:hAnsiTheme="minorBidi"/>
          <w:bCs/>
          <w:sz w:val="20"/>
          <w:szCs w:val="20"/>
          <w:lang w:val="en-GB"/>
        </w:rPr>
        <w:t xml:space="preserve"> in the space between columns X8.1-X10.3 and Y43-Y44 (near the </w:t>
      </w:r>
      <w:r w:rsidR="00E9276A">
        <w:rPr>
          <w:rFonts w:asciiTheme="minorBidi" w:hAnsiTheme="minorBidi"/>
          <w:bCs/>
          <w:sz w:val="20"/>
          <w:szCs w:val="20"/>
          <w:lang w:val="en-GB"/>
        </w:rPr>
        <w:t>machine</w:t>
      </w:r>
      <w:r w:rsidRPr="00FA63F6">
        <w:rPr>
          <w:rFonts w:asciiTheme="minorBidi" w:hAnsiTheme="minorBidi"/>
          <w:bCs/>
          <w:sz w:val="20"/>
          <w:szCs w:val="20"/>
          <w:lang w:val="en-GB"/>
        </w:rPr>
        <w:t xml:space="preserve"> room).</w:t>
      </w:r>
      <w:r w:rsidR="000E5D51" w:rsidRPr="00DE5CD8">
        <w:rPr>
          <w:rFonts w:asciiTheme="minorBidi" w:hAnsiTheme="minorBidi"/>
          <w:bCs/>
          <w:sz w:val="20"/>
          <w:szCs w:val="20"/>
          <w:lang w:val="en-GB"/>
        </w:rPr>
        <w:t xml:space="preserve"> </w:t>
      </w:r>
    </w:p>
    <w:p w14:paraId="501EC74B" w14:textId="37A59A3F" w:rsidR="00C9554A" w:rsidRPr="00DE5CD8" w:rsidRDefault="00E9276A" w:rsidP="00951D55">
      <w:pPr>
        <w:pStyle w:val="TCBNormalni"/>
        <w:rPr>
          <w:rFonts w:cs="Arial"/>
          <w:szCs w:val="22"/>
          <w:lang w:val="en-GB"/>
        </w:rPr>
      </w:pPr>
      <w:r w:rsidRPr="00E9276A">
        <w:rPr>
          <w:rFonts w:cs="Arial"/>
          <w:szCs w:val="22"/>
          <w:lang w:val="en-GB"/>
        </w:rPr>
        <w:t>The filling pipe route is led at a height of +4.35 m to the silo area where it rises to a height of approx. 18.4</w:t>
      </w:r>
      <w:r w:rsidR="006733BA">
        <w:rPr>
          <w:rFonts w:cs="Arial"/>
          <w:szCs w:val="22"/>
          <w:lang w:val="en-GB"/>
        </w:rPr>
        <w:t> </w:t>
      </w:r>
      <w:r w:rsidRPr="00E9276A">
        <w:rPr>
          <w:rFonts w:cs="Arial"/>
          <w:szCs w:val="22"/>
          <w:lang w:val="en-GB"/>
        </w:rPr>
        <w:t xml:space="preserve">m and enters the silo via a vortex separator. The silos themselves are </w:t>
      </w:r>
      <w:r w:rsidR="008A4D81">
        <w:rPr>
          <w:rFonts w:cs="Arial"/>
          <w:szCs w:val="22"/>
          <w:lang w:val="en-GB"/>
        </w:rPr>
        <w:t>of rolled</w:t>
      </w:r>
      <w:r w:rsidRPr="00E9276A">
        <w:rPr>
          <w:rFonts w:cs="Arial"/>
          <w:szCs w:val="22"/>
          <w:lang w:val="en-GB"/>
        </w:rPr>
        <w:t xml:space="preserve"> steel</w:t>
      </w:r>
      <w:r w:rsidR="008A4D81">
        <w:rPr>
          <w:rFonts w:cs="Arial"/>
          <w:szCs w:val="22"/>
          <w:lang w:val="en-GB"/>
        </w:rPr>
        <w:t>,</w:t>
      </w:r>
      <w:r w:rsidRPr="00E9276A">
        <w:rPr>
          <w:rFonts w:cs="Arial"/>
          <w:szCs w:val="22"/>
          <w:lang w:val="en-GB"/>
        </w:rPr>
        <w:t xml:space="preserve"> with </w:t>
      </w:r>
      <w:r w:rsidR="008A4D81">
        <w:rPr>
          <w:rFonts w:cs="Arial"/>
          <w:szCs w:val="22"/>
          <w:lang w:val="en-GB"/>
        </w:rPr>
        <w:t xml:space="preserve">their </w:t>
      </w:r>
      <w:r w:rsidRPr="00E9276A">
        <w:rPr>
          <w:rFonts w:cs="Arial"/>
          <w:szCs w:val="22"/>
          <w:lang w:val="en-GB"/>
        </w:rPr>
        <w:t>out</w:t>
      </w:r>
      <w:r w:rsidR="008A4D81">
        <w:rPr>
          <w:rFonts w:cs="Arial"/>
          <w:szCs w:val="22"/>
          <w:lang w:val="en-GB"/>
        </w:rPr>
        <w:t>side</w:t>
      </w:r>
      <w:r w:rsidRPr="00E9276A">
        <w:rPr>
          <w:rFonts w:cs="Arial"/>
          <w:szCs w:val="22"/>
          <w:lang w:val="en-GB"/>
        </w:rPr>
        <w:t xml:space="preserve"> diameter of 4.35 m with a conical discharg</w:t>
      </w:r>
      <w:r w:rsidR="008A4D81">
        <w:rPr>
          <w:rFonts w:cs="Arial"/>
          <w:szCs w:val="22"/>
          <w:lang w:val="en-GB"/>
        </w:rPr>
        <w:t>ing hopper</w:t>
      </w:r>
      <w:r w:rsidRPr="00E9276A">
        <w:rPr>
          <w:rFonts w:cs="Arial"/>
          <w:szCs w:val="22"/>
          <w:lang w:val="en-GB"/>
        </w:rPr>
        <w:t>.</w:t>
      </w:r>
      <w:r w:rsidR="003257B9">
        <w:rPr>
          <w:rFonts w:cs="Arial"/>
          <w:szCs w:val="22"/>
          <w:lang w:val="en-GB"/>
        </w:rPr>
        <w:t xml:space="preserve">  </w:t>
      </w:r>
    </w:p>
    <w:p w14:paraId="47D0580B" w14:textId="25CC35A7" w:rsidR="00C9554A" w:rsidRPr="00DE5CD8" w:rsidRDefault="008A4D81" w:rsidP="00C9554A">
      <w:pPr>
        <w:jc w:val="both"/>
        <w:rPr>
          <w:rFonts w:asciiTheme="minorBidi" w:hAnsiTheme="minorBidi"/>
          <w:bCs/>
          <w:sz w:val="20"/>
          <w:szCs w:val="20"/>
          <w:lang w:val="en-GB"/>
        </w:rPr>
      </w:pPr>
      <w:r w:rsidRPr="008A4D81">
        <w:rPr>
          <w:rFonts w:asciiTheme="minorBidi" w:hAnsiTheme="minorBidi"/>
          <w:bCs/>
          <w:sz w:val="20"/>
          <w:szCs w:val="20"/>
          <w:lang w:val="en-GB"/>
        </w:rPr>
        <w:t xml:space="preserve">Each boiler is equipped with one silo </w:t>
      </w:r>
      <w:r>
        <w:rPr>
          <w:rFonts w:asciiTheme="minorBidi" w:hAnsiTheme="minorBidi"/>
          <w:bCs/>
          <w:sz w:val="20"/>
          <w:szCs w:val="20"/>
          <w:lang w:val="en-GB"/>
        </w:rPr>
        <w:t>of its</w:t>
      </w:r>
      <w:r w:rsidRPr="008A4D81">
        <w:rPr>
          <w:rFonts w:asciiTheme="minorBidi" w:hAnsiTheme="minorBidi"/>
          <w:bCs/>
          <w:sz w:val="20"/>
          <w:szCs w:val="20"/>
          <w:lang w:val="en-GB"/>
        </w:rPr>
        <w:t xml:space="preserve"> volume of 60 m</w:t>
      </w:r>
      <w:r w:rsidRPr="008A4D81">
        <w:rPr>
          <w:rFonts w:asciiTheme="minorBidi" w:hAnsiTheme="minorBidi"/>
          <w:bCs/>
          <w:sz w:val="20"/>
          <w:szCs w:val="20"/>
          <w:vertAlign w:val="superscript"/>
          <w:lang w:val="en-GB"/>
        </w:rPr>
        <w:t>3</w:t>
      </w:r>
      <w:r w:rsidRPr="008A4D81">
        <w:rPr>
          <w:rFonts w:asciiTheme="minorBidi" w:hAnsiTheme="minorBidi"/>
          <w:bCs/>
          <w:sz w:val="20"/>
          <w:szCs w:val="20"/>
          <w:lang w:val="en-GB"/>
        </w:rPr>
        <w:t xml:space="preserve">, two intermediate </w:t>
      </w:r>
      <w:r>
        <w:rPr>
          <w:rFonts w:asciiTheme="minorBidi" w:hAnsiTheme="minorBidi"/>
          <w:bCs/>
          <w:sz w:val="20"/>
          <w:szCs w:val="20"/>
          <w:lang w:val="en-GB"/>
        </w:rPr>
        <w:t>storage tanks</w:t>
      </w:r>
      <w:r w:rsidRPr="008A4D81">
        <w:rPr>
          <w:rFonts w:asciiTheme="minorBidi" w:hAnsiTheme="minorBidi"/>
          <w:bCs/>
          <w:sz w:val="20"/>
          <w:szCs w:val="20"/>
          <w:lang w:val="en-GB"/>
        </w:rPr>
        <w:t xml:space="preserve"> </w:t>
      </w:r>
      <w:r>
        <w:rPr>
          <w:rFonts w:asciiTheme="minorBidi" w:hAnsiTheme="minorBidi"/>
          <w:bCs/>
          <w:sz w:val="20"/>
          <w:szCs w:val="20"/>
          <w:lang w:val="en-GB"/>
        </w:rPr>
        <w:t xml:space="preserve">of their </w:t>
      </w:r>
      <w:r w:rsidRPr="008A4D81">
        <w:rPr>
          <w:rFonts w:asciiTheme="minorBidi" w:hAnsiTheme="minorBidi"/>
          <w:bCs/>
          <w:sz w:val="20"/>
          <w:szCs w:val="20"/>
          <w:lang w:val="en-GB"/>
        </w:rPr>
        <w:t>volume of approx. 1 m</w:t>
      </w:r>
      <w:r w:rsidRPr="008A4D81">
        <w:rPr>
          <w:rFonts w:asciiTheme="minorBidi" w:hAnsiTheme="minorBidi"/>
          <w:bCs/>
          <w:sz w:val="20"/>
          <w:szCs w:val="20"/>
          <w:vertAlign w:val="superscript"/>
          <w:lang w:val="en-GB"/>
        </w:rPr>
        <w:t>3</w:t>
      </w:r>
      <w:r w:rsidRPr="008A4D81">
        <w:rPr>
          <w:rFonts w:asciiTheme="minorBidi" w:hAnsiTheme="minorBidi"/>
          <w:bCs/>
          <w:sz w:val="20"/>
          <w:szCs w:val="20"/>
          <w:lang w:val="en-GB"/>
        </w:rPr>
        <w:t xml:space="preserve"> and two separate pneumatic transport lines for flue gases </w:t>
      </w:r>
      <w:r>
        <w:rPr>
          <w:rFonts w:asciiTheme="minorBidi" w:hAnsiTheme="minorBidi"/>
          <w:bCs/>
          <w:sz w:val="20"/>
          <w:szCs w:val="20"/>
          <w:lang w:val="en-GB"/>
        </w:rPr>
        <w:t>of their</w:t>
      </w:r>
      <w:r w:rsidRPr="008A4D81">
        <w:rPr>
          <w:rFonts w:asciiTheme="minorBidi" w:hAnsiTheme="minorBidi"/>
          <w:bCs/>
          <w:sz w:val="20"/>
          <w:szCs w:val="20"/>
          <w:lang w:val="en-GB"/>
        </w:rPr>
        <w:t xml:space="preserve"> </w:t>
      </w:r>
      <w:r w:rsidR="00BB6F65">
        <w:rPr>
          <w:rFonts w:asciiTheme="minorBidi" w:hAnsiTheme="minorBidi"/>
          <w:bCs/>
          <w:sz w:val="20"/>
          <w:szCs w:val="20"/>
          <w:lang w:val="en-GB"/>
        </w:rPr>
        <w:t>performance</w:t>
      </w:r>
      <w:r w:rsidRPr="008A4D81">
        <w:rPr>
          <w:rFonts w:asciiTheme="minorBidi" w:hAnsiTheme="minorBidi"/>
          <w:bCs/>
          <w:sz w:val="20"/>
          <w:szCs w:val="20"/>
          <w:lang w:val="en-GB"/>
        </w:rPr>
        <w:t xml:space="preserve"> of 40-120 kg/h each, i.e.</w:t>
      </w:r>
      <w:r w:rsidR="008D1E85">
        <w:rPr>
          <w:rFonts w:asciiTheme="minorBidi" w:hAnsiTheme="minorBidi"/>
          <w:bCs/>
          <w:sz w:val="20"/>
          <w:szCs w:val="20"/>
          <w:lang w:val="en-GB"/>
        </w:rPr>
        <w:t>,</w:t>
      </w:r>
      <w:r w:rsidRPr="008A4D81">
        <w:rPr>
          <w:rFonts w:asciiTheme="minorBidi" w:hAnsiTheme="minorBidi"/>
          <w:bCs/>
          <w:sz w:val="20"/>
          <w:szCs w:val="20"/>
          <w:lang w:val="en-GB"/>
        </w:rPr>
        <w:t xml:space="preserve"> </w:t>
      </w:r>
      <w:r>
        <w:rPr>
          <w:rFonts w:asciiTheme="minorBidi" w:hAnsiTheme="minorBidi"/>
          <w:bCs/>
          <w:sz w:val="20"/>
          <w:szCs w:val="20"/>
          <w:lang w:val="en-GB"/>
        </w:rPr>
        <w:t>in</w:t>
      </w:r>
      <w:r w:rsidRPr="008A4D81">
        <w:rPr>
          <w:rFonts w:asciiTheme="minorBidi" w:hAnsiTheme="minorBidi"/>
          <w:bCs/>
          <w:sz w:val="20"/>
          <w:szCs w:val="20"/>
          <w:lang w:val="en-GB"/>
        </w:rPr>
        <w:t xml:space="preserve"> total of 240 kg/h/boiler.</w:t>
      </w:r>
      <w:r w:rsidR="00C9554A" w:rsidRPr="00DE5CD8">
        <w:rPr>
          <w:rFonts w:asciiTheme="minorBidi" w:hAnsiTheme="minorBidi"/>
          <w:bCs/>
          <w:sz w:val="20"/>
          <w:szCs w:val="20"/>
          <w:lang w:val="en-GB"/>
        </w:rPr>
        <w:t xml:space="preserve"> </w:t>
      </w:r>
    </w:p>
    <w:p w14:paraId="48303BA7" w14:textId="353E4A96" w:rsidR="000E5D51" w:rsidRPr="00DE5CD8" w:rsidRDefault="008D1E85" w:rsidP="00951D55">
      <w:pPr>
        <w:pStyle w:val="TCBNormalni"/>
        <w:rPr>
          <w:rFonts w:cs="Arial"/>
          <w:szCs w:val="22"/>
          <w:lang w:val="en-GB"/>
        </w:rPr>
      </w:pPr>
      <w:r w:rsidRPr="008D1E85">
        <w:rPr>
          <w:rFonts w:cs="Arial"/>
          <w:szCs w:val="22"/>
          <w:lang w:val="en-GB"/>
        </w:rPr>
        <w:t xml:space="preserve">The bottom flange of the silo is equipped with a double-sided split closure, which is followed by a double-sided multi-screw </w:t>
      </w:r>
      <w:r w:rsidR="00D6570C">
        <w:rPr>
          <w:rFonts w:cs="Arial"/>
          <w:szCs w:val="22"/>
          <w:lang w:val="en-GB"/>
        </w:rPr>
        <w:t>extractor</w:t>
      </w:r>
      <w:r w:rsidRPr="008D1E85">
        <w:rPr>
          <w:rFonts w:cs="Arial"/>
          <w:szCs w:val="22"/>
          <w:lang w:val="en-GB"/>
        </w:rPr>
        <w:t xml:space="preserve"> with a </w:t>
      </w:r>
      <w:r w:rsidR="00BB6F65">
        <w:rPr>
          <w:rFonts w:cs="Arial"/>
          <w:szCs w:val="22"/>
          <w:lang w:val="en-GB"/>
        </w:rPr>
        <w:t>performance</w:t>
      </w:r>
      <w:r w:rsidRPr="008D1E85">
        <w:rPr>
          <w:rFonts w:cs="Arial"/>
          <w:szCs w:val="22"/>
          <w:lang w:val="en-GB"/>
        </w:rPr>
        <w:t xml:space="preserve"> of 2x500 kg/h, which allows the material flow to be divided into two separate routes. The material from the discharge multi-screw is fed into two intermediate tanks with a volume of approx. 1 m3, on the outlets of which dosing multi-screws with power regulation using </w:t>
      </w:r>
      <w:r w:rsidR="00857DC4">
        <w:rPr>
          <w:rFonts w:cs="Arial"/>
          <w:szCs w:val="22"/>
          <w:lang w:val="en-GB"/>
        </w:rPr>
        <w:t>frequency modulation (</w:t>
      </w:r>
      <w:r w:rsidRPr="008D1E85">
        <w:rPr>
          <w:rFonts w:cs="Arial"/>
          <w:szCs w:val="22"/>
          <w:lang w:val="en-GB"/>
        </w:rPr>
        <w:t>F</w:t>
      </w:r>
      <w:r w:rsidR="00CC6D1C">
        <w:rPr>
          <w:rFonts w:cs="Arial"/>
          <w:szCs w:val="22"/>
          <w:lang w:val="en-GB"/>
        </w:rPr>
        <w:t>C</w:t>
      </w:r>
      <w:r w:rsidR="00857DC4">
        <w:rPr>
          <w:rFonts w:cs="Arial"/>
          <w:szCs w:val="22"/>
          <w:lang w:val="en-GB"/>
        </w:rPr>
        <w:t>)</w:t>
      </w:r>
      <w:r w:rsidRPr="008D1E85">
        <w:rPr>
          <w:rFonts w:cs="Arial"/>
          <w:szCs w:val="22"/>
          <w:lang w:val="en-GB"/>
        </w:rPr>
        <w:t xml:space="preserve"> are installed. The regulation range is in the range of 40-150 kg/h</w:t>
      </w:r>
      <w:r>
        <w:rPr>
          <w:rFonts w:cs="Arial"/>
          <w:szCs w:val="22"/>
          <w:lang w:val="en-GB"/>
        </w:rPr>
        <w:t xml:space="preserve">. </w:t>
      </w:r>
    </w:p>
    <w:p w14:paraId="7D6D4A55" w14:textId="7562E3A1" w:rsidR="000E5D51" w:rsidRDefault="00857DC4" w:rsidP="00951D55">
      <w:pPr>
        <w:pStyle w:val="TCBNormalni"/>
        <w:rPr>
          <w:rFonts w:cs="Arial"/>
          <w:szCs w:val="22"/>
          <w:lang w:val="en-GB"/>
        </w:rPr>
      </w:pPr>
      <w:r>
        <w:rPr>
          <w:rFonts w:cs="Arial"/>
          <w:szCs w:val="22"/>
          <w:lang w:val="en-GB"/>
        </w:rPr>
        <w:t>The</w:t>
      </w:r>
      <w:r w:rsidRPr="00857DC4">
        <w:rPr>
          <w:rFonts w:cs="Arial"/>
          <w:szCs w:val="22"/>
          <w:lang w:val="en-GB"/>
        </w:rPr>
        <w:t xml:space="preserve"> completely separate sorbent transport route leads to the flue </w:t>
      </w:r>
      <w:r>
        <w:rPr>
          <w:rFonts w:cs="Arial"/>
          <w:szCs w:val="22"/>
          <w:lang w:val="en-GB"/>
        </w:rPr>
        <w:t xml:space="preserve">gas ducting </w:t>
      </w:r>
      <w:r w:rsidRPr="00857DC4">
        <w:rPr>
          <w:rFonts w:cs="Arial"/>
          <w:szCs w:val="22"/>
          <w:lang w:val="en-GB"/>
        </w:rPr>
        <w:t xml:space="preserve">from each intermediate </w:t>
      </w:r>
      <w:r>
        <w:rPr>
          <w:rFonts w:cs="Arial"/>
          <w:szCs w:val="22"/>
          <w:lang w:val="en-GB"/>
        </w:rPr>
        <w:t>storage tank</w:t>
      </w:r>
      <w:r w:rsidRPr="00857DC4">
        <w:rPr>
          <w:rFonts w:cs="Arial"/>
          <w:szCs w:val="22"/>
          <w:lang w:val="en-GB"/>
        </w:rPr>
        <w:t xml:space="preserve"> </w:t>
      </w:r>
      <w:r>
        <w:rPr>
          <w:rFonts w:cs="Arial"/>
          <w:szCs w:val="22"/>
          <w:lang w:val="en-GB"/>
        </w:rPr>
        <w:t>–</w:t>
      </w:r>
      <w:r w:rsidRPr="00857DC4">
        <w:rPr>
          <w:rFonts w:cs="Arial"/>
          <w:szCs w:val="22"/>
          <w:lang w:val="en-GB"/>
        </w:rPr>
        <w:t xml:space="preserve"> </w:t>
      </w:r>
      <w:r>
        <w:rPr>
          <w:rFonts w:cs="Arial"/>
          <w:szCs w:val="22"/>
          <w:lang w:val="en-GB"/>
        </w:rPr>
        <w:t xml:space="preserve">the </w:t>
      </w:r>
      <w:r w:rsidRPr="00857DC4">
        <w:rPr>
          <w:rFonts w:cs="Arial"/>
          <w:szCs w:val="22"/>
          <w:lang w:val="en-GB"/>
        </w:rPr>
        <w:t xml:space="preserve">dosing </w:t>
      </w:r>
      <w:r w:rsidR="002F2626">
        <w:rPr>
          <w:rFonts w:cs="Arial"/>
          <w:szCs w:val="22"/>
          <w:lang w:val="en-GB"/>
        </w:rPr>
        <w:t>screw system</w:t>
      </w:r>
      <w:r w:rsidRPr="00857DC4">
        <w:rPr>
          <w:rFonts w:cs="Arial"/>
          <w:szCs w:val="22"/>
          <w:lang w:val="en-GB"/>
        </w:rPr>
        <w:t>. Under normal operating conditions, only one route should always be in operation of the boiler</w:t>
      </w:r>
      <w:r>
        <w:rPr>
          <w:rFonts w:cs="Arial"/>
          <w:szCs w:val="22"/>
          <w:lang w:val="en-GB"/>
        </w:rPr>
        <w:t>,</w:t>
      </w:r>
      <w:r w:rsidRPr="00857DC4">
        <w:rPr>
          <w:rFonts w:cs="Arial"/>
          <w:szCs w:val="22"/>
          <w:lang w:val="en-GB"/>
        </w:rPr>
        <w:t xml:space="preserve"> </w:t>
      </w:r>
      <w:r w:rsidR="00452ECB" w:rsidRPr="00857DC4">
        <w:rPr>
          <w:rFonts w:cs="Arial"/>
          <w:szCs w:val="22"/>
          <w:lang w:val="en-GB"/>
        </w:rPr>
        <w:t>but,</w:t>
      </w:r>
      <w:r w:rsidRPr="00857DC4">
        <w:rPr>
          <w:rFonts w:cs="Arial"/>
          <w:szCs w:val="22"/>
          <w:lang w:val="en-GB"/>
        </w:rPr>
        <w:t xml:space="preserve"> if necessary, both routes can be in operation.</w:t>
      </w:r>
      <w:r w:rsidR="000E5D51" w:rsidRPr="00DE5CD8">
        <w:rPr>
          <w:rFonts w:cs="Arial"/>
          <w:szCs w:val="22"/>
          <w:lang w:val="en-GB"/>
        </w:rPr>
        <w:t xml:space="preserve"> </w:t>
      </w:r>
    </w:p>
    <w:p w14:paraId="4EED6306" w14:textId="77777777" w:rsidR="00857DC4" w:rsidRPr="00DE5CD8" w:rsidRDefault="00857DC4" w:rsidP="00951D55">
      <w:pPr>
        <w:pStyle w:val="TCBNormalni"/>
        <w:rPr>
          <w:rFonts w:cs="Arial"/>
          <w:szCs w:val="22"/>
          <w:lang w:val="en-GB"/>
        </w:rPr>
      </w:pPr>
    </w:p>
    <w:p w14:paraId="64C9A8D2" w14:textId="7291AA36" w:rsidR="000E5D51" w:rsidRPr="00DE5CD8" w:rsidRDefault="00B9091C" w:rsidP="00B9091C">
      <w:pPr>
        <w:pStyle w:val="TCBNormalni"/>
        <w:rPr>
          <w:rFonts w:cs="Arial"/>
          <w:szCs w:val="22"/>
          <w:u w:val="single"/>
          <w:lang w:val="en-GB"/>
        </w:rPr>
      </w:pPr>
      <w:r w:rsidRPr="00DE5CD8">
        <w:rPr>
          <w:rFonts w:cs="Arial"/>
          <w:szCs w:val="22"/>
          <w:u w:val="single"/>
          <w:lang w:val="en-GB"/>
        </w:rPr>
        <w:t>Pneu</w:t>
      </w:r>
      <w:r w:rsidR="00E532B1">
        <w:rPr>
          <w:rFonts w:cs="Arial"/>
          <w:szCs w:val="22"/>
          <w:u w:val="single"/>
          <w:lang w:val="en-GB"/>
        </w:rPr>
        <w:t xml:space="preserve">matic </w:t>
      </w:r>
      <w:r w:rsidR="00857DC4">
        <w:rPr>
          <w:rFonts w:cs="Arial"/>
          <w:szCs w:val="22"/>
          <w:u w:val="single"/>
          <w:lang w:val="en-GB"/>
        </w:rPr>
        <w:t>transport</w:t>
      </w:r>
    </w:p>
    <w:p w14:paraId="6C049B04" w14:textId="36003C6F" w:rsidR="000E5D51" w:rsidRPr="00DE5CD8" w:rsidRDefault="005C4A2F" w:rsidP="00B9091C">
      <w:pPr>
        <w:pStyle w:val="TCBNormalni"/>
        <w:rPr>
          <w:rFonts w:cs="Arial"/>
          <w:szCs w:val="22"/>
          <w:lang w:val="en-GB"/>
        </w:rPr>
      </w:pPr>
      <w:r w:rsidRPr="005C4A2F">
        <w:rPr>
          <w:rFonts w:cs="Arial"/>
          <w:szCs w:val="22"/>
          <w:lang w:val="en-GB"/>
        </w:rPr>
        <w:t>A separation turnstile is installed under the dosing multi</w:t>
      </w:r>
      <w:r w:rsidR="00602F3E">
        <w:rPr>
          <w:rFonts w:cs="Arial"/>
          <w:szCs w:val="22"/>
          <w:lang w:val="en-GB"/>
        </w:rPr>
        <w:t>-</w:t>
      </w:r>
      <w:r w:rsidRPr="005C4A2F">
        <w:rPr>
          <w:rFonts w:cs="Arial"/>
          <w:szCs w:val="22"/>
          <w:lang w:val="en-GB"/>
        </w:rPr>
        <w:t>screw, under which there is a pneumatic transport mixer. Compressed air with parameters of approx. 400 Nm</w:t>
      </w:r>
      <w:r w:rsidRPr="005C4A2F">
        <w:rPr>
          <w:rFonts w:cs="Arial"/>
          <w:szCs w:val="22"/>
          <w:vertAlign w:val="superscript"/>
          <w:lang w:val="en-GB"/>
        </w:rPr>
        <w:t>3</w:t>
      </w:r>
      <w:r w:rsidRPr="005C4A2F">
        <w:rPr>
          <w:rFonts w:cs="Arial"/>
          <w:szCs w:val="22"/>
          <w:lang w:val="en-GB"/>
        </w:rPr>
        <w:t xml:space="preserve">/h and 15 kPa for pneumatic transport of </w:t>
      </w:r>
      <w:r w:rsidRPr="005C4A2F">
        <w:rPr>
          <w:rFonts w:cs="Arial"/>
          <w:szCs w:val="22"/>
          <w:lang w:val="en-GB"/>
        </w:rPr>
        <w:lastRenderedPageBreak/>
        <w:t>sorbent to flue</w:t>
      </w:r>
      <w:r>
        <w:rPr>
          <w:rFonts w:cs="Arial"/>
          <w:szCs w:val="22"/>
          <w:lang w:val="en-GB"/>
        </w:rPr>
        <w:t xml:space="preserve"> gas ducting</w:t>
      </w:r>
      <w:r w:rsidRPr="005C4A2F">
        <w:rPr>
          <w:rFonts w:cs="Arial"/>
          <w:szCs w:val="22"/>
          <w:lang w:val="en-GB"/>
        </w:rPr>
        <w:t xml:space="preserve"> is produced in </w:t>
      </w:r>
      <w:r>
        <w:rPr>
          <w:rFonts w:cs="Arial"/>
          <w:szCs w:val="22"/>
          <w:lang w:val="en-GB"/>
        </w:rPr>
        <w:t>R</w:t>
      </w:r>
      <w:r w:rsidRPr="005C4A2F">
        <w:rPr>
          <w:rFonts w:cs="Arial"/>
          <w:szCs w:val="22"/>
          <w:lang w:val="en-GB"/>
        </w:rPr>
        <w:t xml:space="preserve">oots blowers and led to mixers through DN 80 pipelines, where sorbent </w:t>
      </w:r>
      <w:r w:rsidR="00435FBD">
        <w:rPr>
          <w:rFonts w:cs="Arial"/>
          <w:szCs w:val="22"/>
          <w:lang w:val="en-GB"/>
        </w:rPr>
        <w:t xml:space="preserve">in determined amount </w:t>
      </w:r>
      <w:r w:rsidRPr="005C4A2F">
        <w:rPr>
          <w:rFonts w:cs="Arial"/>
          <w:szCs w:val="22"/>
          <w:lang w:val="en-GB"/>
        </w:rPr>
        <w:t xml:space="preserve">is mixed into the air </w:t>
      </w:r>
      <w:r>
        <w:rPr>
          <w:rFonts w:cs="Arial"/>
          <w:szCs w:val="22"/>
          <w:lang w:val="en-GB"/>
        </w:rPr>
        <w:t>flow</w:t>
      </w:r>
      <w:r w:rsidRPr="005C4A2F">
        <w:rPr>
          <w:rFonts w:cs="Arial"/>
          <w:szCs w:val="22"/>
          <w:lang w:val="en-GB"/>
        </w:rPr>
        <w:t xml:space="preserve">. From the mixer, the sorbent </w:t>
      </w:r>
      <w:r w:rsidR="007D08E9">
        <w:rPr>
          <w:rFonts w:cs="Arial"/>
          <w:szCs w:val="22"/>
          <w:lang w:val="en-GB"/>
        </w:rPr>
        <w:t xml:space="preserve">entrained </w:t>
      </w:r>
      <w:r w:rsidRPr="005C4A2F">
        <w:rPr>
          <w:rFonts w:cs="Arial"/>
          <w:szCs w:val="22"/>
          <w:lang w:val="en-GB"/>
        </w:rPr>
        <w:t xml:space="preserve">by the transport air is led up the route by </w:t>
      </w:r>
      <w:r w:rsidR="007D08E9">
        <w:rPr>
          <w:rFonts w:cs="Arial"/>
          <w:szCs w:val="22"/>
          <w:lang w:val="en-GB"/>
        </w:rPr>
        <w:t>the</w:t>
      </w:r>
      <w:r w:rsidRPr="005C4A2F">
        <w:rPr>
          <w:rFonts w:cs="Arial"/>
          <w:szCs w:val="22"/>
          <w:lang w:val="en-GB"/>
        </w:rPr>
        <w:t xml:space="preserve"> DN65 hose</w:t>
      </w:r>
      <w:r w:rsidR="007D08E9">
        <w:rPr>
          <w:rFonts w:cs="Arial"/>
          <w:szCs w:val="22"/>
          <w:lang w:val="en-GB"/>
        </w:rPr>
        <w:t xml:space="preserve"> and then </w:t>
      </w:r>
      <w:r w:rsidRPr="005C4A2F">
        <w:rPr>
          <w:rFonts w:cs="Arial"/>
          <w:szCs w:val="22"/>
          <w:lang w:val="en-GB"/>
        </w:rPr>
        <w:t xml:space="preserve">it is divided into two DN50 hoses which are then led to the flue </w:t>
      </w:r>
      <w:r w:rsidR="00C912C6">
        <w:rPr>
          <w:rFonts w:cs="Arial"/>
          <w:szCs w:val="22"/>
          <w:lang w:val="en-GB"/>
        </w:rPr>
        <w:t xml:space="preserve">gas ducting </w:t>
      </w:r>
      <w:r w:rsidR="007D08E9">
        <w:rPr>
          <w:rFonts w:cs="Arial"/>
          <w:szCs w:val="22"/>
          <w:lang w:val="en-GB"/>
        </w:rPr>
        <w:t xml:space="preserve">in which they are </w:t>
      </w:r>
      <w:r w:rsidR="009C606D">
        <w:rPr>
          <w:rFonts w:cs="Arial"/>
          <w:szCs w:val="22"/>
          <w:lang w:val="en-GB"/>
        </w:rPr>
        <w:t>inserted</w:t>
      </w:r>
      <w:r w:rsidR="007D08E9">
        <w:rPr>
          <w:rFonts w:cs="Arial"/>
          <w:szCs w:val="22"/>
          <w:lang w:val="en-GB"/>
        </w:rPr>
        <w:t xml:space="preserve"> </w:t>
      </w:r>
      <w:r w:rsidRPr="005C4A2F">
        <w:rPr>
          <w:rFonts w:cs="Arial"/>
          <w:szCs w:val="22"/>
          <w:lang w:val="en-GB"/>
        </w:rPr>
        <w:t xml:space="preserve">via the remote-controlled shut-off ball </w:t>
      </w:r>
      <w:r w:rsidR="002F2626">
        <w:rPr>
          <w:rFonts w:cs="Arial"/>
          <w:szCs w:val="22"/>
          <w:lang w:val="en-GB"/>
        </w:rPr>
        <w:t>valves</w:t>
      </w:r>
      <w:r w:rsidRPr="005C4A2F">
        <w:rPr>
          <w:rFonts w:cs="Arial"/>
          <w:szCs w:val="22"/>
          <w:lang w:val="en-GB"/>
        </w:rPr>
        <w:t xml:space="preserve"> via the +18.0 m platform</w:t>
      </w:r>
      <w:r w:rsidR="000E5D51" w:rsidRPr="00DE5CD8">
        <w:rPr>
          <w:rFonts w:cs="Arial"/>
          <w:szCs w:val="22"/>
          <w:lang w:val="en-GB"/>
        </w:rPr>
        <w:t xml:space="preserve">. </w:t>
      </w:r>
    </w:p>
    <w:p w14:paraId="238F9DE0" w14:textId="1A0D8AF8" w:rsidR="006F3DB4" w:rsidRPr="00DE5CD8" w:rsidRDefault="009C606D" w:rsidP="00CF4A3C">
      <w:pPr>
        <w:pStyle w:val="TCBNormalni"/>
        <w:rPr>
          <w:lang w:val="en-GB"/>
        </w:rPr>
      </w:pPr>
      <w:r w:rsidRPr="009C606D">
        <w:rPr>
          <w:rFonts w:cs="Arial"/>
          <w:szCs w:val="22"/>
          <w:lang w:val="en-GB"/>
        </w:rPr>
        <w:t xml:space="preserve">The actual </w:t>
      </w:r>
      <w:r>
        <w:rPr>
          <w:rFonts w:cs="Arial"/>
          <w:szCs w:val="22"/>
          <w:lang w:val="en-GB"/>
        </w:rPr>
        <w:t xml:space="preserve">dose of </w:t>
      </w:r>
      <w:r w:rsidRPr="009C606D">
        <w:rPr>
          <w:rFonts w:cs="Arial"/>
          <w:szCs w:val="22"/>
          <w:lang w:val="en-GB"/>
        </w:rPr>
        <w:t xml:space="preserve">sorbent is </w:t>
      </w:r>
      <w:r>
        <w:rPr>
          <w:rFonts w:cs="Arial"/>
          <w:szCs w:val="22"/>
          <w:lang w:val="en-GB"/>
        </w:rPr>
        <w:t>adjusted</w:t>
      </w:r>
      <w:r w:rsidRPr="009C606D">
        <w:rPr>
          <w:rFonts w:cs="Arial"/>
          <w:szCs w:val="22"/>
          <w:lang w:val="en-GB"/>
        </w:rPr>
        <w:t xml:space="preserve"> depending on the outlet concentration of HCl in the flue gas </w:t>
      </w:r>
      <w:r w:rsidR="00602F3E">
        <w:rPr>
          <w:rFonts w:cs="Arial"/>
          <w:szCs w:val="22"/>
          <w:lang w:val="en-GB"/>
        </w:rPr>
        <w:t>in front of</w:t>
      </w:r>
      <w:r w:rsidRPr="009C606D">
        <w:rPr>
          <w:rFonts w:cs="Arial"/>
          <w:szCs w:val="22"/>
          <w:lang w:val="en-GB"/>
        </w:rPr>
        <w:t xml:space="preserve"> the </w:t>
      </w:r>
      <w:r w:rsidR="00544B6B">
        <w:rPr>
          <w:rFonts w:cs="Arial"/>
          <w:szCs w:val="22"/>
          <w:lang w:val="en-GB"/>
        </w:rPr>
        <w:t>stack</w:t>
      </w:r>
      <w:r w:rsidR="00452ECB" w:rsidRPr="009C606D">
        <w:rPr>
          <w:rFonts w:cs="Arial"/>
          <w:szCs w:val="22"/>
          <w:lang w:val="en-GB"/>
        </w:rPr>
        <w:t>.</w:t>
      </w:r>
      <w:r w:rsidR="000E5D51" w:rsidRPr="00DE5CD8">
        <w:rPr>
          <w:rFonts w:cs="Arial"/>
          <w:szCs w:val="22"/>
          <w:lang w:val="en-GB"/>
        </w:rPr>
        <w:t xml:space="preserve"> </w:t>
      </w:r>
    </w:p>
    <w:p w14:paraId="084D33DE" w14:textId="230DDBA7" w:rsidR="00D2643B" w:rsidRPr="00DE5CD8" w:rsidRDefault="00AA679D" w:rsidP="00681199">
      <w:pPr>
        <w:pStyle w:val="TCBNadpis4"/>
        <w:rPr>
          <w:lang w:val="en-GB"/>
        </w:rPr>
      </w:pPr>
      <w:bookmarkStart w:id="118" w:name="_Toc142309719"/>
      <w:r w:rsidRPr="00AA679D">
        <w:rPr>
          <w:lang w:val="en-GB"/>
        </w:rPr>
        <w:t xml:space="preserve">Existing </w:t>
      </w:r>
      <w:r w:rsidR="003C7BD3">
        <w:rPr>
          <w:lang w:val="en-GB"/>
        </w:rPr>
        <w:t>handling</w:t>
      </w:r>
      <w:r w:rsidRPr="00AA679D">
        <w:rPr>
          <w:lang w:val="en-GB"/>
        </w:rPr>
        <w:t xml:space="preserve"> of limestone</w:t>
      </w:r>
      <w:bookmarkEnd w:id="118"/>
      <w:r w:rsidR="00806429" w:rsidRPr="00DE5CD8">
        <w:rPr>
          <w:lang w:val="en-GB"/>
        </w:rPr>
        <w:t xml:space="preserve"> </w:t>
      </w:r>
    </w:p>
    <w:p w14:paraId="3F851B27" w14:textId="6A260D10" w:rsidR="00FD441E" w:rsidRPr="00DE5CD8" w:rsidRDefault="00AA679D" w:rsidP="00CF4A3C">
      <w:pPr>
        <w:pStyle w:val="TCBNormalni"/>
        <w:rPr>
          <w:lang w:val="en-GB"/>
        </w:rPr>
      </w:pPr>
      <w:r w:rsidRPr="00AA679D">
        <w:rPr>
          <w:lang w:val="en-GB"/>
        </w:rPr>
        <w:t xml:space="preserve">The boiler room is equipped with an existing system for dosing limestone into the fluidized bed of the boilers. The systems are designed in </w:t>
      </w:r>
      <w:r>
        <w:rPr>
          <w:lang w:val="en-GB"/>
        </w:rPr>
        <w:t>units</w:t>
      </w:r>
      <w:r w:rsidRPr="00AA679D">
        <w:rPr>
          <w:lang w:val="en-GB"/>
        </w:rPr>
        <w:t xml:space="preserve">, with the option of introducing limestone into the second boiler as </w:t>
      </w:r>
      <w:r w:rsidR="00452ECB" w:rsidRPr="00AA679D">
        <w:rPr>
          <w:lang w:val="en-GB"/>
        </w:rPr>
        <w:t>well and</w:t>
      </w:r>
      <w:r w:rsidRPr="00AA679D">
        <w:rPr>
          <w:lang w:val="en-GB"/>
        </w:rPr>
        <w:t xml:space="preserve"> include the filling of limestone and pneumatic transport to the storage silo, dosing and transport using two screw conveyors to the boiler.</w:t>
      </w:r>
      <w:r w:rsidR="00196FAA" w:rsidRPr="00DE5CD8">
        <w:rPr>
          <w:lang w:val="en-GB"/>
        </w:rPr>
        <w:t xml:space="preserve"> </w:t>
      </w:r>
    </w:p>
    <w:p w14:paraId="010297E9" w14:textId="13393D6D" w:rsidR="00FD441E" w:rsidRPr="00DE5CD8" w:rsidRDefault="00AA679D" w:rsidP="00CF4A3C">
      <w:pPr>
        <w:pStyle w:val="TCBNormalni"/>
        <w:rPr>
          <w:lang w:val="en-GB"/>
        </w:rPr>
      </w:pPr>
      <w:r w:rsidRPr="00AA679D">
        <w:rPr>
          <w:lang w:val="en-GB"/>
        </w:rPr>
        <w:t xml:space="preserve">Air for pneumatic transport </w:t>
      </w:r>
      <w:r>
        <w:rPr>
          <w:lang w:val="en-GB"/>
        </w:rPr>
        <w:t xml:space="preserve">is </w:t>
      </w:r>
      <w:r w:rsidRPr="00AA679D">
        <w:rPr>
          <w:lang w:val="en-GB"/>
        </w:rPr>
        <w:t>provided by its own blower.</w:t>
      </w:r>
      <w:r w:rsidR="00196FAA" w:rsidRPr="00DE5CD8">
        <w:rPr>
          <w:lang w:val="en-GB"/>
        </w:rPr>
        <w:t xml:space="preserve"> </w:t>
      </w:r>
    </w:p>
    <w:p w14:paraId="1F884EFA" w14:textId="340449B2" w:rsidR="002649F2" w:rsidRPr="00DE5CD8" w:rsidRDefault="009C67DC" w:rsidP="00BE3B4F">
      <w:pPr>
        <w:pStyle w:val="TCBNadpis2"/>
      </w:pPr>
      <w:bookmarkStart w:id="119" w:name="_Toc142309720"/>
      <w:r>
        <w:t>Existing</w:t>
      </w:r>
      <w:r w:rsidR="009C606D" w:rsidRPr="009C606D">
        <w:t xml:space="preserve"> </w:t>
      </w:r>
      <w:r w:rsidR="00E22B4B">
        <w:t>feed water system</w:t>
      </w:r>
      <w:bookmarkEnd w:id="119"/>
    </w:p>
    <w:p w14:paraId="0962ADAA" w14:textId="6299B333" w:rsidR="009526ED" w:rsidRPr="00DE5CD8" w:rsidRDefault="00602F3E" w:rsidP="00382420">
      <w:pPr>
        <w:pStyle w:val="TCBNadpis3"/>
      </w:pPr>
      <w:bookmarkStart w:id="120" w:name="_Toc142309721"/>
      <w:r>
        <w:t>Feed</w:t>
      </w:r>
      <w:r w:rsidR="00544B6B">
        <w:t xml:space="preserve"> water</w:t>
      </w:r>
      <w:r>
        <w:t xml:space="preserve"> tanks</w:t>
      </w:r>
      <w:bookmarkEnd w:id="120"/>
      <w:r w:rsidR="009A641B" w:rsidRPr="00DE5CD8">
        <w:t xml:space="preserve"> </w:t>
      </w:r>
    </w:p>
    <w:p w14:paraId="008C4293" w14:textId="46206410" w:rsidR="009526ED" w:rsidRPr="00DE5CD8" w:rsidRDefault="00AA679D" w:rsidP="009526ED">
      <w:pPr>
        <w:pStyle w:val="TCBNormalni"/>
        <w:rPr>
          <w:lang w:val="en-GB"/>
        </w:rPr>
      </w:pPr>
      <w:r w:rsidRPr="00AA679D">
        <w:rPr>
          <w:lang w:val="en-GB"/>
        </w:rPr>
        <w:t xml:space="preserve">The </w:t>
      </w:r>
      <w:r w:rsidR="006903FE">
        <w:rPr>
          <w:lang w:val="en-GB"/>
        </w:rPr>
        <w:t>inter</w:t>
      </w:r>
      <w:r w:rsidRPr="00AA679D">
        <w:rPr>
          <w:lang w:val="en-GB"/>
        </w:rPr>
        <w:t xml:space="preserve">connected </w:t>
      </w:r>
      <w:r w:rsidR="006903FE">
        <w:rPr>
          <w:lang w:val="en-GB"/>
        </w:rPr>
        <w:t>feed</w:t>
      </w:r>
      <w:r w:rsidR="00957B10">
        <w:rPr>
          <w:lang w:val="en-GB"/>
        </w:rPr>
        <w:t xml:space="preserve"> water </w:t>
      </w:r>
      <w:r w:rsidRPr="00AA679D">
        <w:rPr>
          <w:lang w:val="en-GB"/>
        </w:rPr>
        <w:t xml:space="preserve">tanks </w:t>
      </w:r>
      <w:r w:rsidR="006E0BC0">
        <w:rPr>
          <w:lang w:val="en-GB"/>
        </w:rPr>
        <w:t>FWT</w:t>
      </w:r>
      <w:r w:rsidRPr="00AA679D">
        <w:rPr>
          <w:lang w:val="en-GB"/>
        </w:rPr>
        <w:t xml:space="preserve">1 and </w:t>
      </w:r>
      <w:r w:rsidR="006E0BC0">
        <w:rPr>
          <w:lang w:val="en-GB"/>
        </w:rPr>
        <w:t>FWT</w:t>
      </w:r>
      <w:r w:rsidRPr="00AA679D">
        <w:rPr>
          <w:lang w:val="en-GB"/>
        </w:rPr>
        <w:t xml:space="preserve">2 are heated from the </w:t>
      </w:r>
      <w:r w:rsidR="006903FE" w:rsidRPr="00AA679D">
        <w:rPr>
          <w:lang w:val="en-GB"/>
        </w:rPr>
        <w:t xml:space="preserve">turbine </w:t>
      </w:r>
      <w:r w:rsidRPr="00AA679D">
        <w:rPr>
          <w:lang w:val="en-GB"/>
        </w:rPr>
        <w:t>unregulated</w:t>
      </w:r>
      <w:r w:rsidR="006903FE">
        <w:rPr>
          <w:lang w:val="en-GB"/>
        </w:rPr>
        <w:t xml:space="preserve"> take-off</w:t>
      </w:r>
      <w:r w:rsidRPr="00AA679D">
        <w:rPr>
          <w:lang w:val="en-GB"/>
        </w:rPr>
        <w:t>, at lower power</w:t>
      </w:r>
      <w:r w:rsidR="006903FE">
        <w:rPr>
          <w:lang w:val="en-GB"/>
        </w:rPr>
        <w:t xml:space="preserve"> output</w:t>
      </w:r>
      <w:r w:rsidRPr="00AA679D">
        <w:rPr>
          <w:lang w:val="en-GB"/>
        </w:rPr>
        <w:t xml:space="preserve"> levels it is operated with a fixed pressure and heated via a </w:t>
      </w:r>
      <w:r w:rsidR="006903FE">
        <w:rPr>
          <w:lang w:val="en-GB"/>
        </w:rPr>
        <w:t>stepdown</w:t>
      </w:r>
      <w:r w:rsidRPr="00AA679D">
        <w:rPr>
          <w:lang w:val="en-GB"/>
        </w:rPr>
        <w:t xml:space="preserve"> station from the collecti</w:t>
      </w:r>
      <w:r w:rsidR="006903FE">
        <w:rPr>
          <w:lang w:val="en-GB"/>
        </w:rPr>
        <w:t>ng vessel</w:t>
      </w:r>
      <w:r w:rsidRPr="00AA679D">
        <w:rPr>
          <w:lang w:val="en-GB"/>
        </w:rPr>
        <w:t xml:space="preserve"> of its own consumption. The tanks and the </w:t>
      </w:r>
      <w:r w:rsidR="006903FE" w:rsidRPr="00AA679D">
        <w:rPr>
          <w:lang w:val="en-GB"/>
        </w:rPr>
        <w:t xml:space="preserve">feed </w:t>
      </w:r>
      <w:r w:rsidR="00E22B4B">
        <w:rPr>
          <w:lang w:val="en-GB"/>
        </w:rPr>
        <w:t xml:space="preserve">water </w:t>
      </w:r>
      <w:r w:rsidR="006903FE" w:rsidRPr="00AA679D">
        <w:rPr>
          <w:lang w:val="en-GB"/>
        </w:rPr>
        <w:t xml:space="preserve">pumps </w:t>
      </w:r>
      <w:r w:rsidRPr="00AA679D">
        <w:rPr>
          <w:lang w:val="en-GB"/>
        </w:rPr>
        <w:t>discharge</w:t>
      </w:r>
      <w:r w:rsidR="006903FE">
        <w:rPr>
          <w:lang w:val="en-GB"/>
        </w:rPr>
        <w:t xml:space="preserve"> </w:t>
      </w:r>
      <w:r w:rsidRPr="00AA679D">
        <w:rPr>
          <w:lang w:val="en-GB"/>
        </w:rPr>
        <w:t>can be operationally separated</w:t>
      </w:r>
      <w:r w:rsidR="006903FE">
        <w:rPr>
          <w:lang w:val="en-GB"/>
        </w:rPr>
        <w:t xml:space="preserve">. </w:t>
      </w:r>
    </w:p>
    <w:p w14:paraId="4B63A2B7" w14:textId="31B1B3EC" w:rsidR="009526ED" w:rsidRPr="00DE5CD8" w:rsidRDefault="006903FE" w:rsidP="009526ED">
      <w:pPr>
        <w:pStyle w:val="TCBNormalni"/>
        <w:rPr>
          <w:lang w:val="en-GB"/>
        </w:rPr>
      </w:pPr>
      <w:r>
        <w:rPr>
          <w:lang w:val="en-GB"/>
        </w:rPr>
        <w:t>Volume of interconnected feed</w:t>
      </w:r>
      <w:r w:rsidR="00544B6B">
        <w:rPr>
          <w:lang w:val="en-GB"/>
        </w:rPr>
        <w:t xml:space="preserve"> water</w:t>
      </w:r>
      <w:r>
        <w:rPr>
          <w:lang w:val="en-GB"/>
        </w:rPr>
        <w:t xml:space="preserve"> </w:t>
      </w:r>
      <w:r w:rsidR="00452ECB">
        <w:rPr>
          <w:lang w:val="en-GB"/>
        </w:rPr>
        <w:t xml:space="preserve">tanks </w:t>
      </w:r>
      <w:r w:rsidR="00452ECB" w:rsidRPr="00DE5CD8">
        <w:rPr>
          <w:lang w:val="en-GB"/>
        </w:rPr>
        <w:tab/>
      </w:r>
      <w:r w:rsidR="009526ED" w:rsidRPr="00DE5CD8">
        <w:rPr>
          <w:lang w:val="en-GB"/>
        </w:rPr>
        <w:t>2x 100 m</w:t>
      </w:r>
      <w:r w:rsidR="009526ED" w:rsidRPr="00DE5CD8">
        <w:rPr>
          <w:vertAlign w:val="superscript"/>
          <w:lang w:val="en-GB"/>
        </w:rPr>
        <w:t>3</w:t>
      </w:r>
      <w:r w:rsidR="009526ED" w:rsidRPr="00DE5CD8">
        <w:rPr>
          <w:lang w:val="en-GB"/>
        </w:rPr>
        <w:t xml:space="preserve">  </w:t>
      </w:r>
    </w:p>
    <w:p w14:paraId="4F2CE06C" w14:textId="19181311" w:rsidR="009A641B" w:rsidRPr="00DE5CD8" w:rsidRDefault="00C53E57" w:rsidP="009A641B">
      <w:pPr>
        <w:pStyle w:val="TCBNormalni"/>
        <w:rPr>
          <w:lang w:val="en-GB"/>
        </w:rPr>
      </w:pPr>
      <w:r>
        <w:rPr>
          <w:lang w:val="en-GB"/>
        </w:rPr>
        <w:t>Feed</w:t>
      </w:r>
      <w:r w:rsidR="00544B6B">
        <w:rPr>
          <w:lang w:val="en-GB"/>
        </w:rPr>
        <w:t xml:space="preserve"> </w:t>
      </w:r>
      <w:r>
        <w:rPr>
          <w:lang w:val="en-GB"/>
        </w:rPr>
        <w:t>water nominal temperature</w:t>
      </w:r>
      <w:r w:rsidR="009A641B" w:rsidRPr="00DE5CD8">
        <w:rPr>
          <w:lang w:val="en-GB"/>
        </w:rPr>
        <w:t xml:space="preserve"> </w:t>
      </w:r>
      <w:r w:rsidR="009526ED" w:rsidRPr="00DE5CD8">
        <w:rPr>
          <w:lang w:val="en-GB"/>
        </w:rPr>
        <w:tab/>
      </w:r>
      <w:r w:rsidR="009526ED" w:rsidRPr="00DE5CD8">
        <w:rPr>
          <w:lang w:val="en-GB"/>
        </w:rPr>
        <w:tab/>
      </w:r>
      <w:r w:rsidR="009A641B" w:rsidRPr="00DE5CD8">
        <w:rPr>
          <w:lang w:val="en-GB"/>
        </w:rPr>
        <w:t>16</w:t>
      </w:r>
      <w:r w:rsidR="004A644D" w:rsidRPr="00DE5CD8">
        <w:rPr>
          <w:lang w:val="en-GB"/>
        </w:rPr>
        <w:t>0</w:t>
      </w:r>
      <w:r w:rsidR="009A641B" w:rsidRPr="00DE5CD8">
        <w:rPr>
          <w:lang w:val="en-GB"/>
        </w:rPr>
        <w:t xml:space="preserve"> </w:t>
      </w:r>
      <w:r w:rsidR="004A644D" w:rsidRPr="00DE5CD8">
        <w:rPr>
          <w:lang w:val="en-GB"/>
        </w:rPr>
        <w:t>°</w:t>
      </w:r>
      <w:r w:rsidR="009A641B" w:rsidRPr="00DE5CD8">
        <w:rPr>
          <w:lang w:val="en-GB"/>
        </w:rPr>
        <w:t>C</w:t>
      </w:r>
      <w:r w:rsidR="00C233EE" w:rsidRPr="00DE5CD8">
        <w:rPr>
          <w:lang w:val="en-GB"/>
        </w:rPr>
        <w:t xml:space="preserve"> (</w:t>
      </w:r>
      <w:r>
        <w:rPr>
          <w:lang w:val="en-GB"/>
        </w:rPr>
        <w:t>fixed pressure operation)</w:t>
      </w:r>
      <w:r w:rsidR="00C233EE" w:rsidRPr="00DE5CD8">
        <w:rPr>
          <w:lang w:val="en-GB"/>
        </w:rPr>
        <w:t xml:space="preserve"> </w:t>
      </w:r>
    </w:p>
    <w:p w14:paraId="07AA61CF" w14:textId="1B9512D2" w:rsidR="009A641B" w:rsidRPr="00DE5CD8" w:rsidRDefault="00C53E57" w:rsidP="009A641B">
      <w:pPr>
        <w:pStyle w:val="TCBNormalni"/>
        <w:rPr>
          <w:lang w:val="en-GB"/>
        </w:rPr>
      </w:pPr>
      <w:r>
        <w:rPr>
          <w:lang w:val="en-GB"/>
        </w:rPr>
        <w:t>Pressure in feed</w:t>
      </w:r>
      <w:r w:rsidR="00544B6B">
        <w:rPr>
          <w:lang w:val="en-GB"/>
        </w:rPr>
        <w:t xml:space="preserve"> water </w:t>
      </w:r>
      <w:r>
        <w:rPr>
          <w:lang w:val="en-GB"/>
        </w:rPr>
        <w:t>tank</w:t>
      </w:r>
      <w:r>
        <w:rPr>
          <w:lang w:val="en-GB"/>
        </w:rPr>
        <w:tab/>
      </w:r>
      <w:r w:rsidR="009526ED" w:rsidRPr="00DE5CD8">
        <w:rPr>
          <w:lang w:val="en-GB"/>
        </w:rPr>
        <w:tab/>
      </w:r>
      <w:r w:rsidR="009526ED" w:rsidRPr="00DE5CD8">
        <w:rPr>
          <w:lang w:val="en-GB"/>
        </w:rPr>
        <w:tab/>
      </w:r>
      <w:r w:rsidR="009A641B" w:rsidRPr="00DE5CD8">
        <w:rPr>
          <w:lang w:val="en-GB"/>
        </w:rPr>
        <w:t>0</w:t>
      </w:r>
      <w:r>
        <w:rPr>
          <w:lang w:val="en-GB"/>
        </w:rPr>
        <w:t>.</w:t>
      </w:r>
      <w:r w:rsidR="00357C8B" w:rsidRPr="00DE5CD8">
        <w:rPr>
          <w:lang w:val="en-GB"/>
        </w:rPr>
        <w:t>6</w:t>
      </w:r>
      <w:r w:rsidR="009A641B" w:rsidRPr="00DE5CD8">
        <w:rPr>
          <w:lang w:val="en-GB"/>
        </w:rPr>
        <w:t xml:space="preserve"> MPa(</w:t>
      </w:r>
      <w:r w:rsidR="00357C8B" w:rsidRPr="00DE5CD8">
        <w:rPr>
          <w:lang w:val="en-GB"/>
        </w:rPr>
        <w:t>g</w:t>
      </w:r>
      <w:r w:rsidR="009A641B" w:rsidRPr="00DE5CD8">
        <w:rPr>
          <w:lang w:val="en-GB"/>
        </w:rPr>
        <w:t>)</w:t>
      </w:r>
      <w:r w:rsidR="00C233EE" w:rsidRPr="00DE5CD8">
        <w:rPr>
          <w:lang w:val="en-GB"/>
        </w:rPr>
        <w:t xml:space="preserve"> (</w:t>
      </w:r>
      <w:r>
        <w:rPr>
          <w:lang w:val="en-GB"/>
        </w:rPr>
        <w:t>fixed pressure operation)</w:t>
      </w:r>
      <w:r w:rsidRPr="00DE5CD8">
        <w:rPr>
          <w:lang w:val="en-GB"/>
        </w:rPr>
        <w:t xml:space="preserve"> </w:t>
      </w:r>
    </w:p>
    <w:p w14:paraId="0E67538A" w14:textId="797A806B" w:rsidR="009526ED" w:rsidRPr="00DE5CD8" w:rsidRDefault="00C53E57" w:rsidP="009A641B">
      <w:pPr>
        <w:pStyle w:val="TCBNormalni"/>
        <w:rPr>
          <w:lang w:val="en-GB"/>
        </w:rPr>
      </w:pPr>
      <w:r w:rsidRPr="00C53E57">
        <w:rPr>
          <w:lang w:val="en-GB"/>
        </w:rPr>
        <w:t xml:space="preserve">Operating pressure during current </w:t>
      </w:r>
      <w:r w:rsidR="00452ECB" w:rsidRPr="00C53E57">
        <w:rPr>
          <w:lang w:val="en-GB"/>
        </w:rPr>
        <w:t xml:space="preserve">operation </w:t>
      </w:r>
      <w:r w:rsidR="00452ECB" w:rsidRPr="00DE5CD8">
        <w:rPr>
          <w:lang w:val="en-GB"/>
        </w:rPr>
        <w:tab/>
      </w:r>
      <w:r w:rsidR="009526ED" w:rsidRPr="00DE5CD8">
        <w:rPr>
          <w:lang w:val="en-GB"/>
        </w:rPr>
        <w:t>0</w:t>
      </w:r>
      <w:r>
        <w:rPr>
          <w:lang w:val="en-GB"/>
        </w:rPr>
        <w:t>.</w:t>
      </w:r>
      <w:r w:rsidR="009526ED" w:rsidRPr="00DE5CD8">
        <w:rPr>
          <w:lang w:val="en-GB"/>
        </w:rPr>
        <w:t xml:space="preserve">2 </w:t>
      </w:r>
      <w:r>
        <w:rPr>
          <w:lang w:val="en-GB"/>
        </w:rPr>
        <w:t>to</w:t>
      </w:r>
      <w:r w:rsidR="009526ED" w:rsidRPr="00DE5CD8">
        <w:rPr>
          <w:lang w:val="en-GB"/>
        </w:rPr>
        <w:t xml:space="preserve"> 0</w:t>
      </w:r>
      <w:r w:rsidR="005428DD">
        <w:rPr>
          <w:lang w:val="en-GB"/>
        </w:rPr>
        <w:t>.</w:t>
      </w:r>
      <w:r w:rsidR="009526ED" w:rsidRPr="00DE5CD8">
        <w:rPr>
          <w:lang w:val="en-GB"/>
        </w:rPr>
        <w:t>4 MPa(g)</w:t>
      </w:r>
    </w:p>
    <w:p w14:paraId="2E76FC1F" w14:textId="2F86217C" w:rsidR="009A641B" w:rsidRPr="00DE5CD8" w:rsidRDefault="005428DD" w:rsidP="009A641B">
      <w:pPr>
        <w:pStyle w:val="TCBNormalni"/>
        <w:rPr>
          <w:lang w:val="en-GB"/>
        </w:rPr>
      </w:pPr>
      <w:r>
        <w:rPr>
          <w:lang w:val="en-GB"/>
        </w:rPr>
        <w:t>Operating temperature (</w:t>
      </w:r>
      <w:r w:rsidR="00452ECB">
        <w:rPr>
          <w:lang w:val="en-GB"/>
        </w:rPr>
        <w:t>FW</w:t>
      </w:r>
      <w:r>
        <w:rPr>
          <w:lang w:val="en-GB"/>
        </w:rPr>
        <w:t>)</w:t>
      </w:r>
      <w:r w:rsidR="009526ED" w:rsidRPr="00DE5CD8">
        <w:rPr>
          <w:lang w:val="en-GB"/>
        </w:rPr>
        <w:t xml:space="preserve"> </w:t>
      </w:r>
      <w:r w:rsidR="009526ED" w:rsidRPr="00DE5CD8">
        <w:rPr>
          <w:lang w:val="en-GB"/>
        </w:rPr>
        <w:tab/>
      </w:r>
      <w:r w:rsidR="009526ED" w:rsidRPr="00DE5CD8">
        <w:rPr>
          <w:lang w:val="en-GB"/>
        </w:rPr>
        <w:tab/>
      </w:r>
      <w:r w:rsidR="009526ED" w:rsidRPr="00DE5CD8">
        <w:rPr>
          <w:lang w:val="en-GB"/>
        </w:rPr>
        <w:tab/>
        <w:t>135 -1</w:t>
      </w:r>
      <w:r w:rsidR="00780A8E">
        <w:rPr>
          <w:lang w:val="en-GB"/>
        </w:rPr>
        <w:t>6</w:t>
      </w:r>
      <w:r w:rsidR="009526ED" w:rsidRPr="00DE5CD8">
        <w:rPr>
          <w:lang w:val="en-GB"/>
        </w:rPr>
        <w:t>0 °C</w:t>
      </w:r>
    </w:p>
    <w:p w14:paraId="150759F6" w14:textId="1066D924" w:rsidR="002649F2" w:rsidRPr="00DE5CD8" w:rsidRDefault="005428DD" w:rsidP="00285541">
      <w:pPr>
        <w:pStyle w:val="TCBNormalni"/>
        <w:rPr>
          <w:vertAlign w:val="superscript"/>
          <w:lang w:val="en-GB"/>
        </w:rPr>
      </w:pPr>
      <w:r w:rsidRPr="005428DD">
        <w:rPr>
          <w:lang w:val="en-GB"/>
        </w:rPr>
        <w:t xml:space="preserve">The </w:t>
      </w:r>
      <w:r>
        <w:rPr>
          <w:lang w:val="en-GB"/>
        </w:rPr>
        <w:t>feed</w:t>
      </w:r>
      <w:r w:rsidR="00544B6B">
        <w:rPr>
          <w:lang w:val="en-GB"/>
        </w:rPr>
        <w:t xml:space="preserve"> water </w:t>
      </w:r>
      <w:r w:rsidRPr="005428DD">
        <w:rPr>
          <w:lang w:val="en-GB"/>
        </w:rPr>
        <w:t xml:space="preserve">tanks are located on the +13.75 m floor in the intermediate </w:t>
      </w:r>
      <w:r>
        <w:rPr>
          <w:lang w:val="en-GB"/>
        </w:rPr>
        <w:t>machine</w:t>
      </w:r>
      <w:r w:rsidRPr="005428DD">
        <w:rPr>
          <w:lang w:val="en-GB"/>
        </w:rPr>
        <w:t xml:space="preserve"> room.</w:t>
      </w:r>
      <w:r w:rsidR="009526ED" w:rsidRPr="00DE5CD8">
        <w:rPr>
          <w:lang w:val="en-GB"/>
        </w:rPr>
        <w:t xml:space="preserve"> </w:t>
      </w:r>
    </w:p>
    <w:p w14:paraId="54748F88" w14:textId="6A73159C" w:rsidR="002B124C" w:rsidRPr="00DE5CD8" w:rsidRDefault="009C67DC" w:rsidP="00382420">
      <w:pPr>
        <w:pStyle w:val="TCBNadpis3"/>
      </w:pPr>
      <w:bookmarkStart w:id="121" w:name="_Toc142309722"/>
      <w:r>
        <w:t>Existing</w:t>
      </w:r>
      <w:r w:rsidR="005428DD">
        <w:t xml:space="preserve"> </w:t>
      </w:r>
      <w:r w:rsidR="003679CB">
        <w:t>feed</w:t>
      </w:r>
      <w:r w:rsidR="00544B6B">
        <w:t xml:space="preserve"> </w:t>
      </w:r>
      <w:r w:rsidR="00E22B4B">
        <w:t xml:space="preserve">water </w:t>
      </w:r>
      <w:r w:rsidR="003679CB">
        <w:t>pumps</w:t>
      </w:r>
      <w:bookmarkEnd w:id="121"/>
      <w:r w:rsidR="003679CB">
        <w:t xml:space="preserve"> </w:t>
      </w:r>
    </w:p>
    <w:p w14:paraId="12CB51F9" w14:textId="327F3803" w:rsidR="004A644D" w:rsidRPr="00DE5CD8" w:rsidRDefault="003679CB" w:rsidP="009A641B">
      <w:pPr>
        <w:pStyle w:val="TCBNormalni"/>
        <w:rPr>
          <w:lang w:val="en-GB"/>
        </w:rPr>
      </w:pPr>
      <w:r w:rsidRPr="003679CB">
        <w:rPr>
          <w:lang w:val="en-GB"/>
        </w:rPr>
        <w:t xml:space="preserve">High-pressure feed </w:t>
      </w:r>
      <w:r w:rsidR="00E22B4B">
        <w:rPr>
          <w:lang w:val="en-GB"/>
        </w:rPr>
        <w:t xml:space="preserve">water </w:t>
      </w:r>
      <w:r w:rsidRPr="003679CB">
        <w:rPr>
          <w:lang w:val="en-GB"/>
        </w:rPr>
        <w:t>pumps located on the 0.0 m floor serve to ensur</w:t>
      </w:r>
      <w:r>
        <w:rPr>
          <w:lang w:val="en-GB"/>
        </w:rPr>
        <w:t xml:space="preserve">ing </w:t>
      </w:r>
      <w:r w:rsidRPr="003679CB">
        <w:rPr>
          <w:lang w:val="en-GB"/>
        </w:rPr>
        <w:t xml:space="preserve">the supply of feed water via the </w:t>
      </w:r>
      <w:r>
        <w:rPr>
          <w:lang w:val="en-GB"/>
        </w:rPr>
        <w:t xml:space="preserve">collecting vessel </w:t>
      </w:r>
      <w:r w:rsidRPr="003679CB">
        <w:rPr>
          <w:lang w:val="en-GB"/>
        </w:rPr>
        <w:t xml:space="preserve">to the </w:t>
      </w:r>
      <w:r>
        <w:rPr>
          <w:lang w:val="en-GB"/>
        </w:rPr>
        <w:t>high-pressure (</w:t>
      </w:r>
      <w:r w:rsidR="006E0BC0">
        <w:rPr>
          <w:lang w:val="en-GB"/>
        </w:rPr>
        <w:t>HP</w:t>
      </w:r>
      <w:r>
        <w:rPr>
          <w:lang w:val="en-GB"/>
        </w:rPr>
        <w:t>)</w:t>
      </w:r>
      <w:r w:rsidRPr="003679CB">
        <w:rPr>
          <w:lang w:val="en-GB"/>
        </w:rPr>
        <w:t xml:space="preserve"> regeneration of the T80 and T90 turbines and then to the K80/90 boilers and, without regenerative heating, to the K70 gas steam boiler.</w:t>
      </w:r>
      <w:r>
        <w:rPr>
          <w:lang w:val="en-GB"/>
        </w:rPr>
        <w:t xml:space="preserve"> </w:t>
      </w:r>
    </w:p>
    <w:p w14:paraId="1D45A7A4" w14:textId="0DDE05A5" w:rsidR="00C233EE" w:rsidRPr="00DE5CD8" w:rsidRDefault="003679CB" w:rsidP="005E2A51">
      <w:pPr>
        <w:pStyle w:val="TCBNormalni"/>
        <w:numPr>
          <w:ilvl w:val="0"/>
          <w:numId w:val="82"/>
        </w:numPr>
        <w:rPr>
          <w:b/>
          <w:bCs/>
          <w:lang w:val="en-GB"/>
        </w:rPr>
      </w:pPr>
      <w:r>
        <w:rPr>
          <w:b/>
          <w:bCs/>
          <w:lang w:val="en-GB"/>
        </w:rPr>
        <w:t>Fee</w:t>
      </w:r>
      <w:r w:rsidR="00544B6B">
        <w:rPr>
          <w:b/>
          <w:bCs/>
          <w:lang w:val="en-GB"/>
        </w:rPr>
        <w:t>d</w:t>
      </w:r>
      <w:r>
        <w:rPr>
          <w:b/>
          <w:bCs/>
          <w:lang w:val="en-GB"/>
        </w:rPr>
        <w:t xml:space="preserve"> </w:t>
      </w:r>
      <w:r w:rsidR="00E22B4B">
        <w:rPr>
          <w:b/>
          <w:bCs/>
          <w:lang w:val="en-GB"/>
        </w:rPr>
        <w:t xml:space="preserve">water </w:t>
      </w:r>
      <w:r>
        <w:rPr>
          <w:b/>
          <w:bCs/>
          <w:lang w:val="en-GB"/>
        </w:rPr>
        <w:t>pumps – basic parameters</w:t>
      </w:r>
      <w:r w:rsidR="009526ED" w:rsidRPr="00DE5CD8">
        <w:rPr>
          <w:b/>
          <w:bCs/>
          <w:lang w:val="en-GB"/>
        </w:rPr>
        <w:t xml:space="preserve"> </w:t>
      </w:r>
    </w:p>
    <w:p w14:paraId="6A5FD581" w14:textId="6A5668E5" w:rsidR="00C233EE" w:rsidRPr="00DE5CD8" w:rsidRDefault="003679CB" w:rsidP="004A644D">
      <w:pPr>
        <w:pStyle w:val="TCBNormalni"/>
        <w:rPr>
          <w:i/>
          <w:iCs/>
          <w:highlight w:val="yellow"/>
          <w:u w:val="single"/>
          <w:lang w:val="en-GB"/>
        </w:rPr>
      </w:pPr>
      <w:r>
        <w:rPr>
          <w:lang w:val="en-GB"/>
        </w:rPr>
        <w:t>Number</w:t>
      </w:r>
      <w:r w:rsidR="005E3FCD" w:rsidRPr="00DE5CD8">
        <w:rPr>
          <w:lang w:val="en-GB"/>
        </w:rPr>
        <w:t>:</w:t>
      </w:r>
      <w:r w:rsidR="00C233EE" w:rsidRPr="00DE5CD8">
        <w:rPr>
          <w:lang w:val="en-GB"/>
        </w:rPr>
        <w:t xml:space="preserve"> 4 </w:t>
      </w:r>
      <w:r>
        <w:rPr>
          <w:lang w:val="en-GB"/>
        </w:rPr>
        <w:t>pcs</w:t>
      </w:r>
      <w:r w:rsidR="00C233EE" w:rsidRPr="00DE5CD8">
        <w:rPr>
          <w:lang w:val="en-GB"/>
        </w:rPr>
        <w:t xml:space="preserve"> + 1</w:t>
      </w:r>
      <w:r w:rsidR="00F37F16">
        <w:rPr>
          <w:lang w:val="en-GB"/>
        </w:rPr>
        <w:t>pc as</w:t>
      </w:r>
      <w:r w:rsidR="00C233EE" w:rsidRPr="00DE5CD8">
        <w:rPr>
          <w:lang w:val="en-GB"/>
        </w:rPr>
        <w:t xml:space="preserve"> </w:t>
      </w:r>
      <w:r w:rsidR="00F37F16">
        <w:rPr>
          <w:lang w:val="en-GB"/>
        </w:rPr>
        <w:t>emergency one</w:t>
      </w:r>
    </w:p>
    <w:p w14:paraId="14A0A52F" w14:textId="55D9679C" w:rsidR="00C233EE" w:rsidRPr="00DE5CD8" w:rsidRDefault="00F37F16" w:rsidP="004A644D">
      <w:pPr>
        <w:pStyle w:val="TCBNormalni"/>
        <w:rPr>
          <w:i/>
          <w:iCs/>
          <w:highlight w:val="yellow"/>
          <w:u w:val="single"/>
          <w:lang w:val="en-GB"/>
        </w:rPr>
      </w:pPr>
      <w:r>
        <w:rPr>
          <w:lang w:val="en-GB"/>
        </w:rPr>
        <w:t>Basic parameters of the main feed pumps</w:t>
      </w:r>
      <w:r w:rsidR="00390871" w:rsidRPr="00DE5CD8">
        <w:rPr>
          <w:lang w:val="en-GB"/>
        </w:rPr>
        <w:t>:</w:t>
      </w:r>
      <w:r w:rsidR="00C233EE" w:rsidRPr="00DE5CD8">
        <w:rPr>
          <w:lang w:val="en-GB"/>
        </w:rPr>
        <w:t xml:space="preserve"> </w:t>
      </w:r>
    </w:p>
    <w:p w14:paraId="78678F91" w14:textId="4DBFB800" w:rsidR="004A644D" w:rsidRPr="00DE5CD8" w:rsidRDefault="004A644D" w:rsidP="004A644D">
      <w:pPr>
        <w:pStyle w:val="TCBNormalni"/>
        <w:rPr>
          <w:u w:val="single"/>
          <w:lang w:val="en-GB"/>
        </w:rPr>
      </w:pPr>
      <w:r w:rsidRPr="00DE5CD8">
        <w:rPr>
          <w:u w:val="single"/>
          <w:lang w:val="en-GB"/>
        </w:rPr>
        <w:t>KSB HG</w:t>
      </w:r>
      <w:r w:rsidR="000E4275" w:rsidRPr="00DE5CD8">
        <w:rPr>
          <w:u w:val="single"/>
          <w:lang w:val="en-GB"/>
        </w:rPr>
        <w:t>C</w:t>
      </w:r>
      <w:r w:rsidRPr="00DE5CD8">
        <w:rPr>
          <w:u w:val="single"/>
          <w:lang w:val="en-GB"/>
        </w:rPr>
        <w:t xml:space="preserve"> 3</w:t>
      </w:r>
      <w:r w:rsidR="000E4275" w:rsidRPr="00DE5CD8">
        <w:rPr>
          <w:u w:val="single"/>
          <w:lang w:val="en-GB"/>
        </w:rPr>
        <w:t>/13</w:t>
      </w:r>
      <w:r w:rsidRPr="00DE5CD8">
        <w:rPr>
          <w:u w:val="single"/>
          <w:lang w:val="en-GB"/>
        </w:rPr>
        <w:t xml:space="preserve">, </w:t>
      </w:r>
      <w:r w:rsidR="00F37F16">
        <w:rPr>
          <w:u w:val="single"/>
          <w:lang w:val="en-GB"/>
        </w:rPr>
        <w:t>basic parameters</w:t>
      </w:r>
      <w:r w:rsidRPr="00DE5CD8">
        <w:rPr>
          <w:u w:val="single"/>
          <w:lang w:val="en-GB"/>
        </w:rPr>
        <w:t xml:space="preserve">: </w:t>
      </w:r>
    </w:p>
    <w:p w14:paraId="335A2BBD" w14:textId="592306F8" w:rsidR="00B1213E" w:rsidRPr="00DE5CD8" w:rsidRDefault="00F37F16" w:rsidP="004A644D">
      <w:pPr>
        <w:pStyle w:val="TCBNormalni"/>
        <w:rPr>
          <w:lang w:val="en-GB"/>
        </w:rPr>
      </w:pPr>
      <w:r w:rsidRPr="00F37F16">
        <w:rPr>
          <w:lang w:val="en-GB"/>
        </w:rPr>
        <w:t>Feed</w:t>
      </w:r>
      <w:r w:rsidR="00544B6B">
        <w:rPr>
          <w:lang w:val="en-GB"/>
        </w:rPr>
        <w:t xml:space="preserve"> </w:t>
      </w:r>
      <w:r w:rsidR="00E22B4B">
        <w:rPr>
          <w:lang w:val="en-GB"/>
        </w:rPr>
        <w:t xml:space="preserve">water </w:t>
      </w:r>
      <w:r w:rsidRPr="00F37F16">
        <w:rPr>
          <w:lang w:val="en-GB"/>
        </w:rPr>
        <w:t>pump powered by electric</w:t>
      </w:r>
      <w:r>
        <w:rPr>
          <w:lang w:val="en-GB"/>
        </w:rPr>
        <w:t xml:space="preserve"> motor</w:t>
      </w:r>
      <w:r w:rsidRPr="00F37F16">
        <w:rPr>
          <w:lang w:val="en-GB"/>
        </w:rPr>
        <w:t xml:space="preserve"> via a hydraulic clutch</w:t>
      </w:r>
      <w:r>
        <w:rPr>
          <w:lang w:val="en-GB"/>
        </w:rPr>
        <w:t xml:space="preserve"> </w:t>
      </w:r>
    </w:p>
    <w:p w14:paraId="37FBA364" w14:textId="53EAB178" w:rsidR="004A644D" w:rsidRPr="00DE5CD8" w:rsidRDefault="00F37F16" w:rsidP="004A644D">
      <w:pPr>
        <w:pStyle w:val="TCBNormalni"/>
        <w:rPr>
          <w:lang w:val="en-GB"/>
        </w:rPr>
      </w:pPr>
      <w:r w:rsidRPr="00F37F16">
        <w:rPr>
          <w:lang w:val="en-GB"/>
        </w:rPr>
        <w:t>Operating data from the data sheet:</w:t>
      </w:r>
      <w:r w:rsidR="00BE24A1" w:rsidRPr="00DE5CD8">
        <w:rPr>
          <w:lang w:val="en-GB"/>
        </w:rPr>
        <w:t xml:space="preserve"> </w:t>
      </w:r>
      <w:r w:rsidR="004A644D" w:rsidRPr="00DE5CD8">
        <w:rPr>
          <w:lang w:val="en-GB"/>
        </w:rPr>
        <w:t xml:space="preserve"> </w:t>
      </w:r>
    </w:p>
    <w:p w14:paraId="4F431916" w14:textId="222AE639" w:rsidR="005C2248" w:rsidRPr="00DE5CD8" w:rsidRDefault="004A644D" w:rsidP="004A644D">
      <w:pPr>
        <w:pStyle w:val="TCBNormalni"/>
        <w:rPr>
          <w:lang w:val="en-GB"/>
        </w:rPr>
      </w:pPr>
      <w:r w:rsidRPr="00DE5CD8">
        <w:rPr>
          <w:lang w:val="en-GB"/>
        </w:rPr>
        <w:t>Te</w:t>
      </w:r>
      <w:r w:rsidR="00F37F16">
        <w:rPr>
          <w:lang w:val="en-GB"/>
        </w:rPr>
        <w:t>mperature of feed water</w:t>
      </w:r>
      <w:r w:rsidRPr="00DE5CD8">
        <w:rPr>
          <w:lang w:val="en-GB"/>
        </w:rPr>
        <w:tab/>
      </w:r>
      <w:r w:rsidRPr="00DE5CD8">
        <w:rPr>
          <w:lang w:val="en-GB"/>
        </w:rPr>
        <w:tab/>
      </w:r>
      <w:r w:rsidR="001D14D8" w:rsidRPr="00DE5CD8">
        <w:rPr>
          <w:lang w:val="en-GB"/>
        </w:rPr>
        <w:t>150</w:t>
      </w:r>
      <w:r w:rsidRPr="00DE5CD8">
        <w:rPr>
          <w:lang w:val="en-GB"/>
        </w:rPr>
        <w:t xml:space="preserve"> </w:t>
      </w:r>
      <w:r w:rsidR="006733BA">
        <w:rPr>
          <w:lang w:val="en-GB"/>
        </w:rPr>
        <w:t>°</w:t>
      </w:r>
      <w:r w:rsidRPr="00DE5CD8">
        <w:rPr>
          <w:lang w:val="en-GB"/>
        </w:rPr>
        <w:t>C</w:t>
      </w:r>
    </w:p>
    <w:p w14:paraId="5BDA7877" w14:textId="4681E26E" w:rsidR="00FC6E5F" w:rsidRPr="00DE5CD8" w:rsidRDefault="00F37F16" w:rsidP="004A644D">
      <w:pPr>
        <w:pStyle w:val="TCBNormalni"/>
        <w:rPr>
          <w:vertAlign w:val="superscript"/>
          <w:lang w:val="en-GB"/>
        </w:rPr>
      </w:pPr>
      <w:r>
        <w:rPr>
          <w:lang w:val="en-GB"/>
        </w:rPr>
        <w:t>Density</w:t>
      </w:r>
      <w:r w:rsidR="00FC6E5F" w:rsidRPr="00DE5CD8">
        <w:rPr>
          <w:lang w:val="en-GB"/>
        </w:rPr>
        <w:t xml:space="preserve"> </w:t>
      </w:r>
      <w:r w:rsidR="00FC6E5F" w:rsidRPr="00DE5CD8">
        <w:rPr>
          <w:lang w:val="en-GB"/>
        </w:rPr>
        <w:tab/>
      </w:r>
      <w:r w:rsidR="00FC6E5F" w:rsidRPr="00DE5CD8">
        <w:rPr>
          <w:lang w:val="en-GB"/>
        </w:rPr>
        <w:tab/>
      </w:r>
      <w:r w:rsidR="00FC6E5F" w:rsidRPr="00DE5CD8">
        <w:rPr>
          <w:lang w:val="en-GB"/>
        </w:rPr>
        <w:tab/>
      </w:r>
      <w:r w:rsidR="00691019" w:rsidRPr="00DE5CD8">
        <w:rPr>
          <w:lang w:val="en-GB"/>
        </w:rPr>
        <w:tab/>
      </w:r>
      <w:r w:rsidR="00FC6E5F" w:rsidRPr="00DE5CD8">
        <w:rPr>
          <w:lang w:val="en-GB"/>
        </w:rPr>
        <w:t>916</w:t>
      </w:r>
      <w:r>
        <w:rPr>
          <w:lang w:val="en-GB"/>
        </w:rPr>
        <w:t>.</w:t>
      </w:r>
      <w:r w:rsidR="00FC6E5F" w:rsidRPr="00DE5CD8">
        <w:rPr>
          <w:lang w:val="en-GB"/>
        </w:rPr>
        <w:t>9 kg/m</w:t>
      </w:r>
      <w:r w:rsidR="00FC6E5F" w:rsidRPr="00DE5CD8">
        <w:rPr>
          <w:vertAlign w:val="superscript"/>
          <w:lang w:val="en-GB"/>
        </w:rPr>
        <w:t>3</w:t>
      </w:r>
    </w:p>
    <w:p w14:paraId="0AECF680" w14:textId="34DB2ACE" w:rsidR="004A644D" w:rsidRPr="00DE5CD8" w:rsidRDefault="00F37F16" w:rsidP="004A644D">
      <w:pPr>
        <w:pStyle w:val="TCBNormalni"/>
        <w:rPr>
          <w:lang w:val="en-GB"/>
        </w:rPr>
      </w:pPr>
      <w:r>
        <w:rPr>
          <w:lang w:val="en-GB"/>
        </w:rPr>
        <w:t>Rate of flow on the discharge side</w:t>
      </w:r>
      <w:r w:rsidR="00691019" w:rsidRPr="00DE5CD8">
        <w:rPr>
          <w:lang w:val="en-GB"/>
        </w:rPr>
        <w:tab/>
      </w:r>
      <w:r w:rsidR="001D14D8" w:rsidRPr="00DE5CD8">
        <w:rPr>
          <w:lang w:val="en-GB"/>
        </w:rPr>
        <w:t>156</w:t>
      </w:r>
      <w:r w:rsidR="005C2248" w:rsidRPr="00DE5CD8">
        <w:rPr>
          <w:lang w:val="en-GB"/>
        </w:rPr>
        <w:t xml:space="preserve"> m</w:t>
      </w:r>
      <w:r w:rsidR="005C2248" w:rsidRPr="00DE5CD8">
        <w:rPr>
          <w:vertAlign w:val="superscript"/>
          <w:lang w:val="en-GB"/>
        </w:rPr>
        <w:t xml:space="preserve">3 </w:t>
      </w:r>
      <w:r w:rsidR="005C2248" w:rsidRPr="00DE5CD8">
        <w:rPr>
          <w:lang w:val="en-GB"/>
        </w:rPr>
        <w:t>/h</w:t>
      </w:r>
      <w:r w:rsidR="001D14D8" w:rsidRPr="00DE5CD8">
        <w:rPr>
          <w:lang w:val="en-GB"/>
        </w:rPr>
        <w:t xml:space="preserve"> </w:t>
      </w:r>
    </w:p>
    <w:p w14:paraId="76D4D116" w14:textId="0C1A0234" w:rsidR="00FC6E5F" w:rsidRPr="00DE5CD8" w:rsidRDefault="00F37F16" w:rsidP="004A644D">
      <w:pPr>
        <w:pStyle w:val="TCBNormalni"/>
        <w:rPr>
          <w:lang w:val="en-GB"/>
        </w:rPr>
      </w:pPr>
      <w:r>
        <w:rPr>
          <w:lang w:val="en-GB"/>
        </w:rPr>
        <w:t>Pressure on the suction side</w:t>
      </w:r>
      <w:r w:rsidR="00607BD7" w:rsidRPr="00DE5CD8">
        <w:rPr>
          <w:lang w:val="en-GB"/>
        </w:rPr>
        <w:tab/>
      </w:r>
      <w:r w:rsidR="00691019" w:rsidRPr="00DE5CD8">
        <w:rPr>
          <w:lang w:val="en-GB"/>
        </w:rPr>
        <w:tab/>
      </w:r>
      <w:r w:rsidR="00F23101" w:rsidRPr="00DE5CD8">
        <w:rPr>
          <w:lang w:val="en-GB"/>
        </w:rPr>
        <w:t>0</w:t>
      </w:r>
      <w:r>
        <w:rPr>
          <w:lang w:val="en-GB"/>
        </w:rPr>
        <w:t>.</w:t>
      </w:r>
      <w:r w:rsidR="00F23101" w:rsidRPr="00DE5CD8">
        <w:rPr>
          <w:lang w:val="en-GB"/>
        </w:rPr>
        <w:t xml:space="preserve">8 MPa(a) </w:t>
      </w:r>
      <w:r w:rsidR="00FC6E5F" w:rsidRPr="00DE5CD8">
        <w:rPr>
          <w:lang w:val="en-GB"/>
        </w:rPr>
        <w:t xml:space="preserve"> </w:t>
      </w:r>
    </w:p>
    <w:p w14:paraId="4F9C5FD0" w14:textId="27C8EF41" w:rsidR="004A644D" w:rsidRPr="00DE5CD8" w:rsidRDefault="00F37F16" w:rsidP="009D4675">
      <w:pPr>
        <w:pStyle w:val="TCBNormalni"/>
        <w:rPr>
          <w:i/>
          <w:iCs/>
          <w:lang w:val="en-GB"/>
        </w:rPr>
      </w:pPr>
      <w:r>
        <w:rPr>
          <w:lang w:val="en-GB"/>
        </w:rPr>
        <w:t>Pressure on the pump discharge side</w:t>
      </w:r>
      <w:r w:rsidR="004A644D" w:rsidRPr="00DE5CD8">
        <w:rPr>
          <w:lang w:val="en-GB"/>
        </w:rPr>
        <w:t xml:space="preserve"> </w:t>
      </w:r>
      <w:r w:rsidR="004A644D" w:rsidRPr="00DE5CD8">
        <w:rPr>
          <w:lang w:val="en-GB"/>
        </w:rPr>
        <w:tab/>
      </w:r>
      <w:r w:rsidR="005C2248" w:rsidRPr="00DE5CD8">
        <w:rPr>
          <w:lang w:val="en-GB"/>
        </w:rPr>
        <w:t>17</w:t>
      </w:r>
      <w:r>
        <w:rPr>
          <w:lang w:val="en-GB"/>
        </w:rPr>
        <w:t>.</w:t>
      </w:r>
      <w:r w:rsidR="005C2248" w:rsidRPr="00DE5CD8">
        <w:rPr>
          <w:lang w:val="en-GB"/>
        </w:rPr>
        <w:t>5</w:t>
      </w:r>
      <w:r w:rsidR="00E53521" w:rsidRPr="00DE5CD8">
        <w:rPr>
          <w:lang w:val="en-GB"/>
        </w:rPr>
        <w:t xml:space="preserve"> MPa</w:t>
      </w:r>
      <w:r w:rsidR="00F23101" w:rsidRPr="00DE5CD8">
        <w:rPr>
          <w:lang w:val="en-GB"/>
        </w:rPr>
        <w:t>(a)</w:t>
      </w:r>
    </w:p>
    <w:p w14:paraId="7EE40576" w14:textId="3AFFE5EA" w:rsidR="00B9334F" w:rsidRPr="00DE5CD8" w:rsidRDefault="00F37F16" w:rsidP="008843B3">
      <w:pPr>
        <w:pStyle w:val="TCBNormalni"/>
        <w:rPr>
          <w:lang w:val="en-GB"/>
        </w:rPr>
      </w:pPr>
      <w:r>
        <w:rPr>
          <w:lang w:val="en-GB"/>
        </w:rPr>
        <w:lastRenderedPageBreak/>
        <w:t>Pump set description:</w:t>
      </w:r>
      <w:r w:rsidR="000F0DEA" w:rsidRPr="00DE5CD8">
        <w:rPr>
          <w:lang w:val="en-GB"/>
        </w:rPr>
        <w:tab/>
      </w:r>
      <w:r w:rsidR="000F0DEA" w:rsidRPr="00DE5CD8">
        <w:rPr>
          <w:lang w:val="en-GB"/>
        </w:rPr>
        <w:tab/>
      </w:r>
      <w:r w:rsidR="00691019" w:rsidRPr="00DE5CD8">
        <w:rPr>
          <w:lang w:val="en-GB"/>
        </w:rPr>
        <w:tab/>
      </w:r>
      <w:r w:rsidR="00F864A3">
        <w:rPr>
          <w:lang w:val="en-GB"/>
        </w:rPr>
        <w:t>Multistage segmented type turbine pump with mechanical seals</w:t>
      </w:r>
    </w:p>
    <w:p w14:paraId="249A116B" w14:textId="30087FA1" w:rsidR="008843B3" w:rsidRPr="00DE5CD8" w:rsidRDefault="008843B3" w:rsidP="008843B3">
      <w:pPr>
        <w:pStyle w:val="TCBNormalni"/>
        <w:rPr>
          <w:lang w:val="en-GB"/>
        </w:rPr>
      </w:pPr>
      <w:r w:rsidRPr="00DE5CD8">
        <w:rPr>
          <w:lang w:val="en-GB"/>
        </w:rPr>
        <w:t xml:space="preserve">Motor Siemens </w:t>
      </w:r>
      <w:r w:rsidR="000F0DEA" w:rsidRPr="00DE5CD8">
        <w:rPr>
          <w:lang w:val="en-GB"/>
        </w:rPr>
        <w:tab/>
      </w:r>
      <w:r w:rsidR="000F0DEA" w:rsidRPr="00DE5CD8">
        <w:rPr>
          <w:lang w:val="en-GB"/>
        </w:rPr>
        <w:tab/>
      </w:r>
      <w:r w:rsidR="000F0DEA" w:rsidRPr="00DE5CD8">
        <w:rPr>
          <w:lang w:val="en-GB"/>
        </w:rPr>
        <w:tab/>
      </w:r>
      <w:r w:rsidR="00691019" w:rsidRPr="00DE5CD8">
        <w:rPr>
          <w:lang w:val="en-GB"/>
        </w:rPr>
        <w:tab/>
      </w:r>
      <w:r w:rsidRPr="00DE5CD8">
        <w:rPr>
          <w:lang w:val="en-GB"/>
        </w:rPr>
        <w:t>1</w:t>
      </w:r>
      <w:r w:rsidR="00F864A3">
        <w:rPr>
          <w:lang w:val="en-GB"/>
        </w:rPr>
        <w:t>.</w:t>
      </w:r>
      <w:r w:rsidRPr="00DE5CD8">
        <w:rPr>
          <w:lang w:val="en-GB"/>
        </w:rPr>
        <w:t>2 MW</w:t>
      </w:r>
    </w:p>
    <w:p w14:paraId="459AF7E2" w14:textId="35170203" w:rsidR="008843B3" w:rsidRPr="00DE5CD8" w:rsidRDefault="008843B3" w:rsidP="005E2A51">
      <w:pPr>
        <w:pStyle w:val="TCBNormalni"/>
        <w:ind w:left="2836" w:firstLine="709"/>
        <w:rPr>
          <w:lang w:val="en-GB"/>
        </w:rPr>
      </w:pPr>
      <w:r w:rsidRPr="00DE5CD8">
        <w:rPr>
          <w:lang w:val="en-GB"/>
        </w:rPr>
        <w:t xml:space="preserve">Hydrodynamic </w:t>
      </w:r>
      <w:r w:rsidR="00F864A3">
        <w:rPr>
          <w:lang w:val="en-GB"/>
        </w:rPr>
        <w:t>control clutch</w:t>
      </w:r>
      <w:r w:rsidRPr="00DE5CD8">
        <w:rPr>
          <w:lang w:val="en-GB"/>
        </w:rPr>
        <w:t xml:space="preserve"> VOITH 487 SVTL 22.2</w:t>
      </w:r>
    </w:p>
    <w:p w14:paraId="652473EA" w14:textId="1880227E" w:rsidR="008843B3" w:rsidRPr="00DE5CD8" w:rsidRDefault="00F864A3" w:rsidP="005E2A51">
      <w:pPr>
        <w:pStyle w:val="TCBNormalni"/>
        <w:ind w:left="2836" w:firstLine="709"/>
        <w:rPr>
          <w:lang w:val="en-GB"/>
        </w:rPr>
      </w:pPr>
      <w:r>
        <w:rPr>
          <w:lang w:val="en-GB"/>
        </w:rPr>
        <w:t>Gearbox</w:t>
      </w:r>
      <w:r w:rsidR="008843B3" w:rsidRPr="00DE5CD8">
        <w:rPr>
          <w:lang w:val="en-GB"/>
        </w:rPr>
        <w:t xml:space="preserve"> HÜEBER i=1</w:t>
      </w:r>
      <w:r>
        <w:rPr>
          <w:lang w:val="en-GB"/>
        </w:rPr>
        <w:t>.</w:t>
      </w:r>
      <w:r w:rsidR="008843B3" w:rsidRPr="00DE5CD8">
        <w:rPr>
          <w:lang w:val="en-GB"/>
        </w:rPr>
        <w:t>2 (</w:t>
      </w:r>
      <w:r>
        <w:rPr>
          <w:lang w:val="en-GB"/>
        </w:rPr>
        <w:t xml:space="preserve">the pump having </w:t>
      </w:r>
      <w:r w:rsidR="008843B3" w:rsidRPr="00DE5CD8">
        <w:rPr>
          <w:lang w:val="en-GB"/>
        </w:rPr>
        <w:t>ca 3</w:t>
      </w:r>
      <w:r>
        <w:rPr>
          <w:lang w:val="en-GB"/>
        </w:rPr>
        <w:t>,</w:t>
      </w:r>
      <w:r w:rsidR="008843B3" w:rsidRPr="00DE5CD8">
        <w:rPr>
          <w:lang w:val="en-GB"/>
        </w:rPr>
        <w:t xml:space="preserve">600 </w:t>
      </w:r>
      <w:r>
        <w:rPr>
          <w:lang w:val="en-GB"/>
        </w:rPr>
        <w:t>r.p.m.)</w:t>
      </w:r>
    </w:p>
    <w:p w14:paraId="04EF67E5" w14:textId="275E9095" w:rsidR="00AA6A45" w:rsidRPr="00DE5CD8" w:rsidRDefault="0026567A" w:rsidP="008843B3">
      <w:pPr>
        <w:pStyle w:val="TCBNormalni"/>
        <w:rPr>
          <w:lang w:val="en-GB"/>
        </w:rPr>
      </w:pPr>
      <w:r w:rsidRPr="0026567A">
        <w:rPr>
          <w:lang w:val="en-GB"/>
        </w:rPr>
        <w:t xml:space="preserve">The pump is equipped with an intermediate </w:t>
      </w:r>
      <w:r>
        <w:rPr>
          <w:lang w:val="en-GB"/>
        </w:rPr>
        <w:t xml:space="preserve">extraction system </w:t>
      </w:r>
      <w:r w:rsidRPr="0026567A">
        <w:rPr>
          <w:lang w:val="en-GB"/>
        </w:rPr>
        <w:t>for supplying the injections of the reduction stations.</w:t>
      </w:r>
      <w:r>
        <w:rPr>
          <w:lang w:val="en-GB"/>
        </w:rPr>
        <w:t xml:space="preserve"> </w:t>
      </w:r>
    </w:p>
    <w:p w14:paraId="0D07A975" w14:textId="6DD9F37A" w:rsidR="009D4675" w:rsidRPr="00DE5CD8" w:rsidRDefault="0026567A" w:rsidP="009D4675">
      <w:pPr>
        <w:pStyle w:val="TCBNormalni"/>
        <w:rPr>
          <w:lang w:val="en-GB"/>
        </w:rPr>
      </w:pPr>
      <w:r w:rsidRPr="0026567A">
        <w:rPr>
          <w:lang w:val="en-GB"/>
        </w:rPr>
        <w:t xml:space="preserve">During the operation of the K80+K90+K70 boilers, 3 units will cover the operating requirements, 1 in addition is </w:t>
      </w:r>
      <w:r>
        <w:rPr>
          <w:lang w:val="en-GB"/>
        </w:rPr>
        <w:t xml:space="preserve">a </w:t>
      </w:r>
      <w:r w:rsidRPr="0026567A">
        <w:rPr>
          <w:lang w:val="en-GB"/>
        </w:rPr>
        <w:t>stand-by</w:t>
      </w:r>
      <w:r>
        <w:rPr>
          <w:lang w:val="en-GB"/>
        </w:rPr>
        <w:t xml:space="preserve"> one</w:t>
      </w:r>
      <w:r w:rsidRPr="0026567A">
        <w:rPr>
          <w:lang w:val="en-GB"/>
        </w:rPr>
        <w:t>.</w:t>
      </w:r>
      <w:r>
        <w:rPr>
          <w:lang w:val="en-GB"/>
        </w:rPr>
        <w:t xml:space="preserve"> </w:t>
      </w:r>
    </w:p>
    <w:p w14:paraId="0D6AB4E0" w14:textId="436D93F8" w:rsidR="009D4675" w:rsidRPr="00DE5CD8" w:rsidRDefault="0026567A" w:rsidP="009D4675">
      <w:pPr>
        <w:pStyle w:val="TCBNormalni"/>
        <w:rPr>
          <w:lang w:val="en-GB"/>
        </w:rPr>
      </w:pPr>
      <w:r w:rsidRPr="0026567A">
        <w:rPr>
          <w:lang w:val="en-GB"/>
        </w:rPr>
        <w:t>The suction and discharge collecti</w:t>
      </w:r>
      <w:r>
        <w:rPr>
          <w:lang w:val="en-GB"/>
        </w:rPr>
        <w:t>ng vessel for</w:t>
      </w:r>
      <w:r w:rsidRPr="0026567A">
        <w:rPr>
          <w:lang w:val="en-GB"/>
        </w:rPr>
        <w:t xml:space="preserve"> fee</w:t>
      </w:r>
      <w:r w:rsidR="00544B6B">
        <w:rPr>
          <w:lang w:val="en-GB"/>
        </w:rPr>
        <w:t>d</w:t>
      </w:r>
      <w:r w:rsidRPr="0026567A">
        <w:rPr>
          <w:lang w:val="en-GB"/>
        </w:rPr>
        <w:t xml:space="preserve"> water are common to all pumps, they can be divided into </w:t>
      </w:r>
      <w:r>
        <w:rPr>
          <w:lang w:val="en-GB"/>
        </w:rPr>
        <w:t>units</w:t>
      </w:r>
      <w:r w:rsidRPr="0026567A">
        <w:rPr>
          <w:lang w:val="en-GB"/>
        </w:rPr>
        <w:t xml:space="preserve">, but they are operated </w:t>
      </w:r>
      <w:r w:rsidR="00816B35">
        <w:rPr>
          <w:lang w:val="en-GB"/>
        </w:rPr>
        <w:t>almost</w:t>
      </w:r>
      <w:r w:rsidRPr="0026567A">
        <w:rPr>
          <w:lang w:val="en-GB"/>
        </w:rPr>
        <w:t xml:space="preserve"> </w:t>
      </w:r>
      <w:r w:rsidR="00816B35">
        <w:rPr>
          <w:lang w:val="en-GB"/>
        </w:rPr>
        <w:t>continuously</w:t>
      </w:r>
      <w:r w:rsidRPr="0026567A">
        <w:rPr>
          <w:lang w:val="en-GB"/>
        </w:rPr>
        <w:t xml:space="preserve"> as common </w:t>
      </w:r>
      <w:r>
        <w:rPr>
          <w:lang w:val="en-GB"/>
        </w:rPr>
        <w:t xml:space="preserve">ones, </w:t>
      </w:r>
      <w:r w:rsidRPr="0026567A">
        <w:rPr>
          <w:lang w:val="en-GB"/>
        </w:rPr>
        <w:t xml:space="preserve">with open </w:t>
      </w:r>
      <w:r w:rsidR="00816B35">
        <w:rPr>
          <w:lang w:val="en-GB"/>
        </w:rPr>
        <w:t>split fittings</w:t>
      </w:r>
      <w:r w:rsidRPr="0026567A">
        <w:rPr>
          <w:lang w:val="en-GB"/>
        </w:rPr>
        <w:t>.</w:t>
      </w:r>
      <w:r w:rsidR="00816B35">
        <w:rPr>
          <w:lang w:val="en-GB"/>
        </w:rPr>
        <w:t xml:space="preserve">  </w:t>
      </w:r>
    </w:p>
    <w:p w14:paraId="4806B299" w14:textId="339509D3" w:rsidR="00745DA0" w:rsidRPr="00DE5CD8" w:rsidRDefault="00816B35" w:rsidP="009D4675">
      <w:pPr>
        <w:pStyle w:val="TCBNormalni"/>
        <w:rPr>
          <w:lang w:val="en-GB"/>
        </w:rPr>
      </w:pPr>
      <w:r w:rsidRPr="00816B35">
        <w:rPr>
          <w:lang w:val="en-GB"/>
        </w:rPr>
        <w:t xml:space="preserve">For the K80/90 boiler, the regulation of </w:t>
      </w:r>
      <w:r>
        <w:rPr>
          <w:lang w:val="en-GB"/>
        </w:rPr>
        <w:t xml:space="preserve">feed </w:t>
      </w:r>
      <w:r w:rsidRPr="00816B35">
        <w:rPr>
          <w:lang w:val="en-GB"/>
        </w:rPr>
        <w:t xml:space="preserve">water level in the boiler drum is done by throttling </w:t>
      </w:r>
      <w:r>
        <w:rPr>
          <w:lang w:val="en-GB"/>
        </w:rPr>
        <w:t xml:space="preserve">through </w:t>
      </w:r>
      <w:r w:rsidRPr="00816B35">
        <w:rPr>
          <w:lang w:val="en-GB"/>
        </w:rPr>
        <w:t xml:space="preserve">the WellandTuxhorn </w:t>
      </w:r>
      <w:r>
        <w:rPr>
          <w:lang w:val="en-GB"/>
        </w:rPr>
        <w:t xml:space="preserve">feed </w:t>
      </w:r>
      <w:r w:rsidRPr="00816B35">
        <w:rPr>
          <w:lang w:val="en-GB"/>
        </w:rPr>
        <w:t>valve, the VOITH control c</w:t>
      </w:r>
      <w:r>
        <w:rPr>
          <w:lang w:val="en-GB"/>
        </w:rPr>
        <w:t>lutch</w:t>
      </w:r>
      <w:r w:rsidRPr="00816B35">
        <w:rPr>
          <w:lang w:val="en-GB"/>
        </w:rPr>
        <w:t xml:space="preserve"> reacts to the differential pressure of the </w:t>
      </w:r>
      <w:r w:rsidR="00653260">
        <w:rPr>
          <w:lang w:val="en-GB"/>
        </w:rPr>
        <w:t>feed</w:t>
      </w:r>
      <w:r w:rsidRPr="00816B35">
        <w:rPr>
          <w:lang w:val="en-GB"/>
        </w:rPr>
        <w:t xml:space="preserve"> valve.</w:t>
      </w:r>
      <w:r w:rsidR="009D4675" w:rsidRPr="00DE5CD8">
        <w:rPr>
          <w:lang w:val="en-GB"/>
        </w:rPr>
        <w:t xml:space="preserve"> </w:t>
      </w:r>
    </w:p>
    <w:p w14:paraId="550C0023" w14:textId="419E6AE7" w:rsidR="00DE3AE0" w:rsidRPr="00DE5CD8" w:rsidRDefault="00DE3AE0" w:rsidP="009A641B">
      <w:pPr>
        <w:pStyle w:val="TCBNormalni"/>
        <w:rPr>
          <w:i/>
          <w:iCs/>
          <w:highlight w:val="yellow"/>
          <w:u w:val="single"/>
          <w:lang w:val="en-GB"/>
        </w:rPr>
      </w:pPr>
    </w:p>
    <w:p w14:paraId="00AB16E4" w14:textId="37B5FFCD" w:rsidR="00C76C01" w:rsidRPr="00DE5CD8" w:rsidRDefault="00357C8B" w:rsidP="0026418F">
      <w:pPr>
        <w:pStyle w:val="TCBNormalni"/>
        <w:jc w:val="center"/>
        <w:rPr>
          <w:b/>
          <w:bCs/>
          <w:i/>
          <w:iCs/>
          <w:highlight w:val="yellow"/>
          <w:u w:val="single"/>
          <w:lang w:val="en-GB"/>
        </w:rPr>
      </w:pPr>
      <w:r w:rsidRPr="00DE5CD8">
        <w:rPr>
          <w:noProof/>
          <w:lang w:val="en-GB"/>
        </w:rPr>
        <w:lastRenderedPageBreak/>
        <w:drawing>
          <wp:inline distT="0" distB="0" distL="0" distR="0" wp14:anchorId="25A3D71F" wp14:editId="2644B39B">
            <wp:extent cx="4231759" cy="5597954"/>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35750" cy="5603233"/>
                    </a:xfrm>
                    <a:prstGeom prst="rect">
                      <a:avLst/>
                    </a:prstGeom>
                  </pic:spPr>
                </pic:pic>
              </a:graphicData>
            </a:graphic>
          </wp:inline>
        </w:drawing>
      </w:r>
    </w:p>
    <w:p w14:paraId="3E99D4F6" w14:textId="55B36C25" w:rsidR="00C76C01" w:rsidRPr="00DE5CD8" w:rsidRDefault="00653260" w:rsidP="003B12B1">
      <w:pPr>
        <w:pStyle w:val="TCBNormalni"/>
        <w:numPr>
          <w:ilvl w:val="0"/>
          <w:numId w:val="82"/>
        </w:numPr>
        <w:rPr>
          <w:b/>
          <w:bCs/>
          <w:lang w:val="en-GB"/>
        </w:rPr>
      </w:pPr>
      <w:r>
        <w:rPr>
          <w:b/>
          <w:bCs/>
          <w:lang w:val="en-GB"/>
        </w:rPr>
        <w:t xml:space="preserve">Emergency feed </w:t>
      </w:r>
      <w:r w:rsidR="00E22B4B">
        <w:rPr>
          <w:b/>
          <w:bCs/>
          <w:lang w:val="en-GB"/>
        </w:rPr>
        <w:t xml:space="preserve">water </w:t>
      </w:r>
      <w:r>
        <w:rPr>
          <w:b/>
          <w:bCs/>
          <w:lang w:val="en-GB"/>
        </w:rPr>
        <w:t>pump</w:t>
      </w:r>
      <w:r w:rsidR="00C76C01" w:rsidRPr="00DE5CD8">
        <w:rPr>
          <w:b/>
          <w:bCs/>
          <w:lang w:val="en-GB"/>
        </w:rPr>
        <w:t xml:space="preserve"> </w:t>
      </w:r>
    </w:p>
    <w:p w14:paraId="2E8BBAAF" w14:textId="75E82AC6" w:rsidR="00C76C01" w:rsidRPr="00DE5CD8" w:rsidRDefault="00FC04BB" w:rsidP="00C76C01">
      <w:pPr>
        <w:pStyle w:val="TCBNormalni"/>
        <w:rPr>
          <w:lang w:val="en-GB"/>
        </w:rPr>
      </w:pPr>
      <w:r>
        <w:rPr>
          <w:lang w:val="en-GB"/>
        </w:rPr>
        <w:t>Number of pieces</w:t>
      </w:r>
      <w:r w:rsidR="003B12B1" w:rsidRPr="00DE5CD8">
        <w:rPr>
          <w:lang w:val="en-GB"/>
        </w:rPr>
        <w:tab/>
      </w:r>
      <w:r w:rsidR="003B12B1" w:rsidRPr="00DE5CD8">
        <w:rPr>
          <w:lang w:val="en-GB"/>
        </w:rPr>
        <w:tab/>
      </w:r>
      <w:r>
        <w:rPr>
          <w:lang w:val="en-GB"/>
        </w:rPr>
        <w:tab/>
      </w:r>
      <w:r w:rsidR="00C76C01" w:rsidRPr="00DE5CD8">
        <w:rPr>
          <w:lang w:val="en-GB"/>
        </w:rPr>
        <w:t xml:space="preserve">1 </w:t>
      </w:r>
    </w:p>
    <w:p w14:paraId="41859E4C" w14:textId="6EE06B09" w:rsidR="00C76C01" w:rsidRPr="00DE5CD8" w:rsidRDefault="00FC04BB" w:rsidP="00C76C01">
      <w:pPr>
        <w:pStyle w:val="TCBNormalni"/>
        <w:rPr>
          <w:lang w:val="en-GB"/>
        </w:rPr>
      </w:pPr>
      <w:r>
        <w:rPr>
          <w:lang w:val="en-GB"/>
        </w:rPr>
        <w:t xml:space="preserve">Feed water temperature </w:t>
      </w:r>
      <w:r w:rsidR="00C76C01" w:rsidRPr="00DE5CD8">
        <w:rPr>
          <w:lang w:val="en-GB"/>
        </w:rPr>
        <w:tab/>
      </w:r>
      <w:r>
        <w:rPr>
          <w:lang w:val="en-GB"/>
        </w:rPr>
        <w:tab/>
      </w:r>
      <w:r w:rsidR="00C76C01" w:rsidRPr="00DE5CD8">
        <w:rPr>
          <w:lang w:val="en-GB"/>
        </w:rPr>
        <w:t xml:space="preserve">150 </w:t>
      </w:r>
      <w:r w:rsidR="00F618ED" w:rsidRPr="00DE5CD8">
        <w:rPr>
          <w:lang w:val="en-GB"/>
        </w:rPr>
        <w:t>°</w:t>
      </w:r>
      <w:r w:rsidR="00C76C01" w:rsidRPr="00DE5CD8">
        <w:rPr>
          <w:lang w:val="en-GB"/>
        </w:rPr>
        <w:t>C</w:t>
      </w:r>
    </w:p>
    <w:p w14:paraId="3E169177" w14:textId="6DA12757" w:rsidR="00C76C01" w:rsidRPr="00DE5CD8" w:rsidRDefault="00FC04BB" w:rsidP="00C76C01">
      <w:pPr>
        <w:pStyle w:val="TCBNormalni"/>
        <w:rPr>
          <w:vertAlign w:val="superscript"/>
          <w:lang w:val="en-GB"/>
        </w:rPr>
      </w:pPr>
      <w:r>
        <w:rPr>
          <w:lang w:val="en-GB"/>
        </w:rPr>
        <w:t>Density</w:t>
      </w:r>
      <w:r w:rsidR="00C76C01" w:rsidRPr="00DE5CD8">
        <w:rPr>
          <w:lang w:val="en-GB"/>
        </w:rPr>
        <w:t xml:space="preserve"> </w:t>
      </w:r>
      <w:r w:rsidR="00C76C01" w:rsidRPr="00DE5CD8">
        <w:rPr>
          <w:lang w:val="en-GB"/>
        </w:rPr>
        <w:tab/>
      </w:r>
      <w:r w:rsidR="00C76C01" w:rsidRPr="00DE5CD8">
        <w:rPr>
          <w:lang w:val="en-GB"/>
        </w:rPr>
        <w:tab/>
      </w:r>
      <w:r w:rsidR="00C76C01" w:rsidRPr="00DE5CD8">
        <w:rPr>
          <w:lang w:val="en-GB"/>
        </w:rPr>
        <w:tab/>
      </w:r>
      <w:r>
        <w:rPr>
          <w:lang w:val="en-GB"/>
        </w:rPr>
        <w:tab/>
      </w:r>
      <w:r w:rsidR="00C76C01" w:rsidRPr="00DE5CD8">
        <w:rPr>
          <w:lang w:val="en-GB"/>
        </w:rPr>
        <w:t>916</w:t>
      </w:r>
      <w:r>
        <w:rPr>
          <w:lang w:val="en-GB"/>
        </w:rPr>
        <w:t>.</w:t>
      </w:r>
      <w:r w:rsidR="00C76C01" w:rsidRPr="00DE5CD8">
        <w:rPr>
          <w:lang w:val="en-GB"/>
        </w:rPr>
        <w:t>9 kg/m</w:t>
      </w:r>
      <w:r w:rsidR="00C76C01" w:rsidRPr="00DE5CD8">
        <w:rPr>
          <w:vertAlign w:val="superscript"/>
          <w:lang w:val="en-GB"/>
        </w:rPr>
        <w:t>3</w:t>
      </w:r>
    </w:p>
    <w:p w14:paraId="02D7637E" w14:textId="13EC5C64" w:rsidR="00C76C01" w:rsidRPr="00FC04BB" w:rsidRDefault="00FC04BB" w:rsidP="00C76C01">
      <w:pPr>
        <w:pStyle w:val="TCBNormalni"/>
        <w:rPr>
          <w:lang w:val="en-GB"/>
        </w:rPr>
      </w:pPr>
      <w:r w:rsidRPr="00FC04BB">
        <w:rPr>
          <w:lang w:val="en-GB"/>
        </w:rPr>
        <w:t xml:space="preserve">Rate of flow on the discharge side </w:t>
      </w:r>
      <w:r w:rsidRPr="00FC04BB">
        <w:rPr>
          <w:lang w:val="en-GB"/>
        </w:rPr>
        <w:tab/>
        <w:t xml:space="preserve"> </w:t>
      </w:r>
      <w:r w:rsidR="00301DF0" w:rsidRPr="00FC04BB">
        <w:rPr>
          <w:lang w:val="en-GB"/>
        </w:rPr>
        <w:t>27</w:t>
      </w:r>
      <w:r w:rsidRPr="00FC04BB">
        <w:rPr>
          <w:lang w:val="en-GB"/>
        </w:rPr>
        <w:t>.</w:t>
      </w:r>
      <w:r w:rsidR="00301DF0" w:rsidRPr="00FC04BB">
        <w:rPr>
          <w:lang w:val="en-GB"/>
        </w:rPr>
        <w:t xml:space="preserve">3 </w:t>
      </w:r>
      <w:r w:rsidR="00C76C01" w:rsidRPr="00FC04BB">
        <w:rPr>
          <w:lang w:val="en-GB"/>
        </w:rPr>
        <w:t>m</w:t>
      </w:r>
      <w:r w:rsidR="00C76C01" w:rsidRPr="00FC04BB">
        <w:rPr>
          <w:vertAlign w:val="superscript"/>
          <w:lang w:val="en-GB"/>
        </w:rPr>
        <w:t>3</w:t>
      </w:r>
      <w:r w:rsidR="00C76C01" w:rsidRPr="00FC04BB">
        <w:rPr>
          <w:lang w:val="en-GB"/>
        </w:rPr>
        <w:t xml:space="preserve">/h </w:t>
      </w:r>
    </w:p>
    <w:p w14:paraId="1C108369" w14:textId="62BD517F" w:rsidR="00C76C01" w:rsidRPr="00FC04BB" w:rsidRDefault="00FC04BB" w:rsidP="00C76C01">
      <w:pPr>
        <w:pStyle w:val="TCBNormalni"/>
        <w:rPr>
          <w:lang w:val="en-GB"/>
        </w:rPr>
      </w:pPr>
      <w:r w:rsidRPr="00FC04BB">
        <w:rPr>
          <w:lang w:val="en-GB"/>
        </w:rPr>
        <w:t>Pressure on the suction side</w:t>
      </w:r>
      <w:r w:rsidR="00C76C01" w:rsidRPr="00FC04BB">
        <w:rPr>
          <w:lang w:val="en-GB"/>
        </w:rPr>
        <w:tab/>
      </w:r>
      <w:r w:rsidRPr="00FC04BB">
        <w:rPr>
          <w:lang w:val="en-GB"/>
        </w:rPr>
        <w:tab/>
      </w:r>
      <w:r w:rsidR="00C76C01" w:rsidRPr="00FC04BB">
        <w:rPr>
          <w:lang w:val="en-GB"/>
        </w:rPr>
        <w:t>0</w:t>
      </w:r>
      <w:r w:rsidRPr="00FC04BB">
        <w:rPr>
          <w:lang w:val="en-GB"/>
        </w:rPr>
        <w:t>.</w:t>
      </w:r>
      <w:r w:rsidR="00C76C01" w:rsidRPr="00FC04BB">
        <w:rPr>
          <w:lang w:val="en-GB"/>
        </w:rPr>
        <w:t xml:space="preserve">8 MPa(a)  </w:t>
      </w:r>
    </w:p>
    <w:p w14:paraId="408E142F" w14:textId="0FA827B1" w:rsidR="00C76C01" w:rsidRPr="00FC04BB" w:rsidRDefault="00FC04BB" w:rsidP="00C76C01">
      <w:pPr>
        <w:pStyle w:val="TCBNormalni"/>
        <w:rPr>
          <w:lang w:val="en-GB"/>
        </w:rPr>
      </w:pPr>
      <w:r w:rsidRPr="00FC04BB">
        <w:rPr>
          <w:lang w:val="en-GB"/>
        </w:rPr>
        <w:t xml:space="preserve">Pressure on the pump discharge </w:t>
      </w:r>
      <w:r w:rsidR="00452ECB" w:rsidRPr="00FC04BB">
        <w:rPr>
          <w:lang w:val="en-GB"/>
        </w:rPr>
        <w:t xml:space="preserve">side </w:t>
      </w:r>
      <w:r w:rsidR="00452ECB" w:rsidRPr="00FC04BB">
        <w:rPr>
          <w:lang w:val="en-GB"/>
        </w:rPr>
        <w:tab/>
      </w:r>
      <w:r w:rsidR="00C76C01" w:rsidRPr="00FC04BB">
        <w:rPr>
          <w:lang w:val="en-GB"/>
        </w:rPr>
        <w:t>17</w:t>
      </w:r>
      <w:r w:rsidRPr="00FC04BB">
        <w:rPr>
          <w:lang w:val="en-GB"/>
        </w:rPr>
        <w:t>.</w:t>
      </w:r>
      <w:r w:rsidR="00C76C01" w:rsidRPr="00FC04BB">
        <w:rPr>
          <w:lang w:val="en-GB"/>
        </w:rPr>
        <w:t>5 MPa(a)</w:t>
      </w:r>
    </w:p>
    <w:p w14:paraId="55DCAA46" w14:textId="4CAE146B" w:rsidR="001618F9" w:rsidRPr="00FC04BB" w:rsidRDefault="00FC04BB" w:rsidP="00BE3B4F">
      <w:pPr>
        <w:pStyle w:val="TCBNadpis2"/>
      </w:pPr>
      <w:bookmarkStart w:id="122" w:name="_Toc5174810"/>
      <w:bookmarkStart w:id="123" w:name="_Toc142309723"/>
      <w:r w:rsidRPr="00FC04BB">
        <w:t xml:space="preserve">Existing </w:t>
      </w:r>
      <w:r w:rsidR="00544B6B">
        <w:t>stack</w:t>
      </w:r>
      <w:bookmarkEnd w:id="122"/>
      <w:bookmarkEnd w:id="123"/>
      <w:r w:rsidR="001618F9" w:rsidRPr="00FC04BB">
        <w:t xml:space="preserve"> </w:t>
      </w:r>
    </w:p>
    <w:p w14:paraId="1C35B295" w14:textId="25F38B76" w:rsidR="00195C93" w:rsidRPr="00FC04BB" w:rsidRDefault="00FC04BB" w:rsidP="002853C5">
      <w:pPr>
        <w:pStyle w:val="TCBNormalni"/>
        <w:rPr>
          <w:lang w:val="en-GB"/>
        </w:rPr>
      </w:pPr>
      <w:r w:rsidRPr="00FC04BB">
        <w:rPr>
          <w:lang w:val="en-GB"/>
        </w:rPr>
        <w:t xml:space="preserve">The existing </w:t>
      </w:r>
      <w:r w:rsidR="00544B6B">
        <w:rPr>
          <w:lang w:val="en-GB"/>
        </w:rPr>
        <w:t>stack</w:t>
      </w:r>
      <w:r w:rsidRPr="00FC04BB">
        <w:rPr>
          <w:lang w:val="en-GB"/>
        </w:rPr>
        <w:t xml:space="preserve"> is a monolithic reinforced concrete </w:t>
      </w:r>
      <w:r>
        <w:rPr>
          <w:lang w:val="en-GB"/>
        </w:rPr>
        <w:t>one,</w:t>
      </w:r>
      <w:r w:rsidRPr="00FC04BB">
        <w:rPr>
          <w:lang w:val="en-GB"/>
        </w:rPr>
        <w:t xml:space="preserve"> with a height of 200 m</w:t>
      </w:r>
      <w:r>
        <w:rPr>
          <w:lang w:val="en-GB"/>
        </w:rPr>
        <w:t>,</w:t>
      </w:r>
      <w:r w:rsidRPr="00FC04BB">
        <w:rPr>
          <w:lang w:val="en-GB"/>
        </w:rPr>
        <w:t xml:space="preserve"> with a walled ceramic casing with an inner diameter of the shaft at </w:t>
      </w:r>
      <w:r>
        <w:rPr>
          <w:lang w:val="en-GB"/>
        </w:rPr>
        <w:t>its</w:t>
      </w:r>
      <w:r w:rsidRPr="00FC04BB">
        <w:rPr>
          <w:lang w:val="en-GB"/>
        </w:rPr>
        <w:t xml:space="preserve"> base of 13.57 m.</w:t>
      </w:r>
      <w:r w:rsidR="00E87686" w:rsidRPr="00FC04BB">
        <w:rPr>
          <w:lang w:val="en-GB"/>
        </w:rPr>
        <w:t xml:space="preserve"> </w:t>
      </w:r>
    </w:p>
    <w:p w14:paraId="3A82DAC2" w14:textId="0E29F914" w:rsidR="00C134CC" w:rsidRPr="00FC04BB" w:rsidRDefault="00142AE1" w:rsidP="002853C5">
      <w:pPr>
        <w:pStyle w:val="TCBNormalni"/>
        <w:rPr>
          <w:lang w:val="en-GB"/>
        </w:rPr>
      </w:pPr>
      <w:r w:rsidRPr="00142AE1">
        <w:rPr>
          <w:lang w:val="en-GB"/>
        </w:rPr>
        <w:lastRenderedPageBreak/>
        <w:t>The reinforced concrete foundation consists of a concrete slab with a diameter of 29 m, with a foundation joint level of -5.8 m.</w:t>
      </w:r>
    </w:p>
    <w:p w14:paraId="057A6921" w14:textId="4B6086C5" w:rsidR="0004007D" w:rsidRPr="00FC04BB" w:rsidRDefault="00B70E3A" w:rsidP="002853C5">
      <w:pPr>
        <w:pStyle w:val="TCBNormalni"/>
        <w:rPr>
          <w:lang w:val="en-GB"/>
        </w:rPr>
      </w:pPr>
      <w:r w:rsidRPr="00B70E3A">
        <w:rPr>
          <w:lang w:val="en-GB"/>
        </w:rPr>
        <w:t>The flue</w:t>
      </w:r>
      <w:r>
        <w:rPr>
          <w:lang w:val="en-GB"/>
        </w:rPr>
        <w:t xml:space="preserve"> gas ducting</w:t>
      </w:r>
      <w:r w:rsidRPr="00B70E3A">
        <w:rPr>
          <w:lang w:val="en-GB"/>
        </w:rPr>
        <w:t xml:space="preserve"> from the north of boilers K80, K90, K70, and from the south side of boilers K40, K50, K60 are connected to the </w:t>
      </w:r>
      <w:r w:rsidR="00544B6B">
        <w:rPr>
          <w:lang w:val="en-GB"/>
        </w:rPr>
        <w:t>stack</w:t>
      </w:r>
      <w:r w:rsidRPr="00B70E3A">
        <w:rPr>
          <w:lang w:val="en-GB"/>
        </w:rPr>
        <w:t xml:space="preserve"> by two rectangular </w:t>
      </w:r>
      <w:r>
        <w:rPr>
          <w:lang w:val="en-GB"/>
        </w:rPr>
        <w:t>stack flues</w:t>
      </w:r>
      <w:r w:rsidRPr="00B70E3A">
        <w:rPr>
          <w:lang w:val="en-GB"/>
        </w:rPr>
        <w:t xml:space="preserve"> from the south and north</w:t>
      </w:r>
      <w:r>
        <w:rPr>
          <w:lang w:val="en-GB"/>
        </w:rPr>
        <w:t xml:space="preserve"> directions,</w:t>
      </w:r>
      <w:r w:rsidRPr="00B70E3A">
        <w:rPr>
          <w:lang w:val="en-GB"/>
        </w:rPr>
        <w:t xml:space="preserve"> with dimensions of 8 x 3.2 m and a bottom edge of 7.3 m.</w:t>
      </w:r>
    </w:p>
    <w:p w14:paraId="035E6DE1" w14:textId="32AAB9EA" w:rsidR="001618F9" w:rsidRPr="00FC04BB" w:rsidRDefault="00B70E3A" w:rsidP="002853C5">
      <w:pPr>
        <w:pStyle w:val="TCBNormalni"/>
        <w:rPr>
          <w:lang w:val="en-GB"/>
        </w:rPr>
      </w:pPr>
      <w:r>
        <w:rPr>
          <w:lang w:val="en-GB"/>
        </w:rPr>
        <w:t xml:space="preserve">For </w:t>
      </w:r>
      <w:r w:rsidR="00544B6B">
        <w:rPr>
          <w:lang w:val="en-GB"/>
        </w:rPr>
        <w:t>stack</w:t>
      </w:r>
      <w:r>
        <w:rPr>
          <w:lang w:val="en-GB"/>
        </w:rPr>
        <w:t xml:space="preserve"> drawings </w:t>
      </w:r>
      <w:r w:rsidR="00A84FB5" w:rsidRPr="00FC04BB">
        <w:rPr>
          <w:lang w:val="en-GB"/>
        </w:rPr>
        <w:t xml:space="preserve">– </w:t>
      </w:r>
      <w:r>
        <w:rPr>
          <w:lang w:val="en-GB"/>
        </w:rPr>
        <w:t>see</w:t>
      </w:r>
      <w:r w:rsidR="00A84FB5" w:rsidRPr="00FC04BB">
        <w:rPr>
          <w:lang w:val="en-GB"/>
        </w:rPr>
        <w:t xml:space="preserve"> </w:t>
      </w:r>
      <w:r w:rsidR="002345CB" w:rsidRPr="00FC04BB">
        <w:rPr>
          <w:lang w:val="en-GB"/>
        </w:rPr>
        <w:t>OB2_121.13_komin;</w:t>
      </w:r>
      <w:r w:rsidR="008971A3" w:rsidRPr="00FC04BB">
        <w:rPr>
          <w:lang w:val="en-GB"/>
        </w:rPr>
        <w:t xml:space="preserve"> OB2_121.12_E24-SESTAVAKOMINA1; OB2_A121.11_E24-SESTAVAKOMINA 2</w:t>
      </w:r>
    </w:p>
    <w:p w14:paraId="7177DDFA" w14:textId="77777777" w:rsidR="00F24062" w:rsidRPr="00FC04BB" w:rsidRDefault="00F24062" w:rsidP="00F24062">
      <w:pPr>
        <w:pStyle w:val="TCBNormalni"/>
        <w:jc w:val="both"/>
        <w:rPr>
          <w:noProof/>
          <w:lang w:val="en-GB"/>
        </w:rPr>
      </w:pPr>
    </w:p>
    <w:p w14:paraId="38431E5A" w14:textId="4AB3DED1" w:rsidR="007B22D3" w:rsidRPr="00FC04BB" w:rsidRDefault="00EB3F16" w:rsidP="00F24062">
      <w:pPr>
        <w:pStyle w:val="TCBNormalni"/>
        <w:jc w:val="center"/>
        <w:rPr>
          <w:lang w:val="en-GB"/>
        </w:rPr>
        <w:sectPr w:rsidR="007B22D3" w:rsidRPr="00FC04BB" w:rsidSect="009F1383">
          <w:headerReference w:type="default" r:id="rId17"/>
          <w:footerReference w:type="default" r:id="rId18"/>
          <w:pgSz w:w="11906" w:h="16838"/>
          <w:pgMar w:top="1417" w:right="1274" w:bottom="1417" w:left="1417" w:header="708" w:footer="176" w:gutter="0"/>
          <w:cols w:space="708"/>
          <w:titlePg/>
          <w:docGrid w:linePitch="360"/>
        </w:sectPr>
      </w:pPr>
      <w:r w:rsidRPr="00FC04BB">
        <w:rPr>
          <w:noProof/>
          <w:lang w:val="en-GB"/>
        </w:rPr>
        <w:drawing>
          <wp:inline distT="0" distB="0" distL="0" distR="0" wp14:anchorId="18356733" wp14:editId="3E3FDF24">
            <wp:extent cx="4156710" cy="4972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pic:nvPicPr>
                  <pic:blipFill rotWithShape="1">
                    <a:blip r:embed="rId19">
                      <a:extLst>
                        <a:ext uri="{28A0092B-C50C-407E-A947-70E740481C1C}">
                          <a14:useLocalDpi xmlns:a14="http://schemas.microsoft.com/office/drawing/2010/main" val="0"/>
                        </a:ext>
                      </a:extLst>
                    </a:blip>
                    <a:srcRect b="10248"/>
                    <a:stretch/>
                  </pic:blipFill>
                  <pic:spPr bwMode="auto">
                    <a:xfrm>
                      <a:off x="0" y="0"/>
                      <a:ext cx="4157331" cy="4972793"/>
                    </a:xfrm>
                    <a:prstGeom prst="rect">
                      <a:avLst/>
                    </a:prstGeom>
                    <a:ln>
                      <a:noFill/>
                    </a:ln>
                    <a:extLst>
                      <a:ext uri="{53640926-AAD7-44D8-BBD7-CCE9431645EC}">
                        <a14:shadowObscured xmlns:a14="http://schemas.microsoft.com/office/drawing/2010/main"/>
                      </a:ext>
                    </a:extLst>
                  </pic:spPr>
                </pic:pic>
              </a:graphicData>
            </a:graphic>
          </wp:inline>
        </w:drawing>
      </w:r>
    </w:p>
    <w:p w14:paraId="12607EC3" w14:textId="1AEBBD08" w:rsidR="00F35DB7" w:rsidRPr="00FC04BB" w:rsidRDefault="00F35DB7" w:rsidP="002853C5">
      <w:pPr>
        <w:pStyle w:val="TCBNormalni"/>
        <w:rPr>
          <w:lang w:val="en-GB"/>
        </w:rPr>
      </w:pPr>
    </w:p>
    <w:p w14:paraId="60BFAC9A" w14:textId="1CD4FEF9" w:rsidR="00F35DB7" w:rsidRPr="00FC04BB" w:rsidRDefault="4D3E573A" w:rsidP="002853C5">
      <w:pPr>
        <w:pStyle w:val="TCBNormalni"/>
        <w:rPr>
          <w:lang w:val="en-GB"/>
        </w:rPr>
      </w:pPr>
      <w:r w:rsidRPr="00FC04BB">
        <w:rPr>
          <w:noProof/>
          <w:lang w:val="en-GB"/>
        </w:rPr>
        <w:lastRenderedPageBreak/>
        <w:drawing>
          <wp:inline distT="0" distB="0" distL="0" distR="0" wp14:anchorId="5940B5A1" wp14:editId="0BFECD82">
            <wp:extent cx="3643630" cy="2458792"/>
            <wp:effectExtent l="1905"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20">
                      <a:extLst>
                        <a:ext uri="{28A0092B-C50C-407E-A947-70E740481C1C}">
                          <a14:useLocalDpi xmlns:a14="http://schemas.microsoft.com/office/drawing/2010/main" val="0"/>
                        </a:ext>
                      </a:extLst>
                    </a:blip>
                    <a:stretch>
                      <a:fillRect/>
                    </a:stretch>
                  </pic:blipFill>
                  <pic:spPr>
                    <a:xfrm rot="5400000">
                      <a:off x="0" y="0"/>
                      <a:ext cx="3643630" cy="2458792"/>
                    </a:xfrm>
                    <a:prstGeom prst="rect">
                      <a:avLst/>
                    </a:prstGeom>
                  </pic:spPr>
                </pic:pic>
              </a:graphicData>
            </a:graphic>
          </wp:inline>
        </w:drawing>
      </w:r>
    </w:p>
    <w:p w14:paraId="4EA701A0" w14:textId="7D879E6B" w:rsidR="007B22D3" w:rsidRPr="00FC04BB" w:rsidRDefault="1F62AB0A" w:rsidP="00682B20">
      <w:pPr>
        <w:pStyle w:val="TCBNormalni"/>
        <w:rPr>
          <w:lang w:val="en-GB"/>
        </w:rPr>
        <w:sectPr w:rsidR="007B22D3" w:rsidRPr="00FC04BB" w:rsidSect="00825D9D">
          <w:type w:val="continuous"/>
          <w:pgSz w:w="11906" w:h="16838"/>
          <w:pgMar w:top="1417" w:right="1274" w:bottom="1417" w:left="1417" w:header="708" w:footer="176" w:gutter="0"/>
          <w:cols w:num="2" w:space="708"/>
          <w:titlePg/>
          <w:docGrid w:linePitch="360"/>
        </w:sectPr>
      </w:pPr>
      <w:r w:rsidRPr="00FC04BB">
        <w:rPr>
          <w:noProof/>
          <w:lang w:val="en-GB"/>
        </w:rPr>
        <w:drawing>
          <wp:inline distT="0" distB="0" distL="0" distR="0" wp14:anchorId="2D404F64" wp14:editId="124E1DD3">
            <wp:extent cx="3476463" cy="2640330"/>
            <wp:effectExtent l="0" t="1270" r="889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21">
                      <a:extLst>
                        <a:ext uri="{28A0092B-C50C-407E-A947-70E740481C1C}">
                          <a14:useLocalDpi xmlns:a14="http://schemas.microsoft.com/office/drawing/2010/main" val="0"/>
                        </a:ext>
                      </a:extLst>
                    </a:blip>
                    <a:stretch>
                      <a:fillRect/>
                    </a:stretch>
                  </pic:blipFill>
                  <pic:spPr>
                    <a:xfrm rot="5400000">
                      <a:off x="0" y="0"/>
                      <a:ext cx="3476463" cy="2640330"/>
                    </a:xfrm>
                    <a:prstGeom prst="rect">
                      <a:avLst/>
                    </a:prstGeom>
                  </pic:spPr>
                </pic:pic>
              </a:graphicData>
            </a:graphic>
          </wp:inline>
        </w:drawing>
      </w:r>
    </w:p>
    <w:p w14:paraId="76A5B894" w14:textId="77777777" w:rsidR="007B22D3" w:rsidRPr="00FC04BB" w:rsidRDefault="007B22D3" w:rsidP="00682B20">
      <w:pPr>
        <w:pStyle w:val="TCBNormalni"/>
        <w:rPr>
          <w:lang w:val="en-GB"/>
        </w:rPr>
      </w:pPr>
    </w:p>
    <w:p w14:paraId="78553FDF" w14:textId="7D1EC89D" w:rsidR="009F10CE" w:rsidRPr="00FC04BB" w:rsidRDefault="00B70E3A" w:rsidP="00BE3B4F">
      <w:pPr>
        <w:pStyle w:val="TCBNadpis2"/>
      </w:pPr>
      <w:bookmarkStart w:id="124" w:name="_Toc142309724"/>
      <w:r>
        <w:t xml:space="preserve">Water </w:t>
      </w:r>
      <w:r w:rsidR="003C7BD3">
        <w:t>Handling</w:t>
      </w:r>
      <w:bookmarkEnd w:id="124"/>
      <w:r w:rsidR="002B0B7D" w:rsidRPr="00FC04BB">
        <w:t xml:space="preserve"> </w:t>
      </w:r>
    </w:p>
    <w:p w14:paraId="2FBC7FAF" w14:textId="50C8208B" w:rsidR="007A7DB6" w:rsidRPr="00FC04BB" w:rsidRDefault="0080477E" w:rsidP="00382420">
      <w:pPr>
        <w:pStyle w:val="TCBNadpis3"/>
      </w:pPr>
      <w:bookmarkStart w:id="125" w:name="_Toc142309725"/>
      <w:r>
        <w:t>C</w:t>
      </w:r>
      <w:r w:rsidRPr="0072415B">
        <w:t xml:space="preserve">ooling </w:t>
      </w:r>
      <w:r w:rsidR="0072415B" w:rsidRPr="0072415B">
        <w:t xml:space="preserve">Tower </w:t>
      </w:r>
      <w:r w:rsidR="00204258">
        <w:t>C</w:t>
      </w:r>
      <w:r w:rsidR="0072415B" w:rsidRPr="0072415B">
        <w:t>ircuit</w:t>
      </w:r>
      <w:bookmarkEnd w:id="125"/>
    </w:p>
    <w:p w14:paraId="6983B8E5" w14:textId="5B55302B" w:rsidR="00EE4BF1" w:rsidRPr="00FC04BB" w:rsidRDefault="0072415B" w:rsidP="002B0B7D">
      <w:pPr>
        <w:pStyle w:val="TCBNormalni"/>
        <w:rPr>
          <w:rFonts w:ascii="Arial" w:hAnsi="Arial" w:cs="Arial"/>
          <w:lang w:val="en-GB"/>
        </w:rPr>
      </w:pPr>
      <w:r w:rsidRPr="0072415B">
        <w:rPr>
          <w:rFonts w:ascii="Arial" w:hAnsi="Arial" w:cs="Arial"/>
          <w:lang w:val="en-GB"/>
        </w:rPr>
        <w:t xml:space="preserve">Within the </w:t>
      </w:r>
      <w:r w:rsidR="0080477E">
        <w:rPr>
          <w:rFonts w:ascii="Arial" w:hAnsi="Arial" w:cs="Arial"/>
          <w:lang w:val="en-GB"/>
        </w:rPr>
        <w:t>combined heat and power</w:t>
      </w:r>
      <w:r w:rsidRPr="0072415B">
        <w:rPr>
          <w:rFonts w:ascii="Arial" w:hAnsi="Arial" w:cs="Arial"/>
          <w:lang w:val="en-GB"/>
        </w:rPr>
        <w:t xml:space="preserve"> plant, a cooling tower circuit with wet </w:t>
      </w:r>
      <w:r w:rsidR="00204258">
        <w:rPr>
          <w:rFonts w:ascii="Arial" w:hAnsi="Arial" w:cs="Arial"/>
          <w:lang w:val="en-GB"/>
        </w:rPr>
        <w:t xml:space="preserve">cooling </w:t>
      </w:r>
      <w:r w:rsidRPr="0072415B">
        <w:rPr>
          <w:rFonts w:ascii="Arial" w:hAnsi="Arial" w:cs="Arial"/>
          <w:lang w:val="en-GB"/>
        </w:rPr>
        <w:t xml:space="preserve">towers is operated as </w:t>
      </w:r>
      <w:r w:rsidR="00204258">
        <w:rPr>
          <w:rFonts w:ascii="Arial" w:hAnsi="Arial" w:cs="Arial"/>
          <w:lang w:val="en-GB"/>
        </w:rPr>
        <w:t>a</w:t>
      </w:r>
      <w:r w:rsidR="00BA71B3">
        <w:rPr>
          <w:rFonts w:ascii="Arial" w:hAnsi="Arial" w:cs="Arial"/>
          <w:lang w:val="en-GB"/>
        </w:rPr>
        <w:t>n end</w:t>
      </w:r>
      <w:r w:rsidRPr="0072415B">
        <w:rPr>
          <w:rFonts w:ascii="Arial" w:hAnsi="Arial" w:cs="Arial"/>
          <w:lang w:val="en-GB"/>
        </w:rPr>
        <w:t xml:space="preserve"> heat collector. The cooled water is pumped by pumps to cooled appliances which are turbine condensers and coolers of the existing internal cooling circuit.</w:t>
      </w:r>
      <w:r w:rsidR="00EE4BF1" w:rsidRPr="00FC04BB">
        <w:rPr>
          <w:rFonts w:ascii="Arial" w:hAnsi="Arial" w:cs="Arial"/>
          <w:lang w:val="en-GB"/>
        </w:rPr>
        <w:t xml:space="preserve"> </w:t>
      </w:r>
    </w:p>
    <w:p w14:paraId="589130E4" w14:textId="0456622D" w:rsidR="00A844FB" w:rsidRPr="00FC04BB" w:rsidRDefault="00BA71B3" w:rsidP="002B0B7D">
      <w:pPr>
        <w:pStyle w:val="TCBNormalni"/>
        <w:rPr>
          <w:rFonts w:ascii="Arial" w:hAnsi="Arial" w:cs="Arial"/>
          <w:lang w:val="en-GB"/>
        </w:rPr>
      </w:pPr>
      <w:r>
        <w:rPr>
          <w:rFonts w:ascii="Arial" w:hAnsi="Arial" w:cs="Arial"/>
          <w:lang w:val="en-GB"/>
        </w:rPr>
        <w:t xml:space="preserve">The circuit re-filling </w:t>
      </w:r>
      <w:r w:rsidRPr="00BA71B3">
        <w:rPr>
          <w:rFonts w:ascii="Arial" w:hAnsi="Arial" w:cs="Arial"/>
          <w:lang w:val="en-GB"/>
        </w:rPr>
        <w:t xml:space="preserve">is ensured from industrial water </w:t>
      </w:r>
      <w:r>
        <w:rPr>
          <w:rFonts w:ascii="Arial" w:hAnsi="Arial" w:cs="Arial"/>
          <w:lang w:val="en-GB"/>
        </w:rPr>
        <w:t>–</w:t>
      </w:r>
      <w:r w:rsidRPr="00BA71B3">
        <w:rPr>
          <w:rFonts w:ascii="Arial" w:hAnsi="Arial" w:cs="Arial"/>
          <w:lang w:val="en-GB"/>
        </w:rPr>
        <w:t xml:space="preserve"> </w:t>
      </w:r>
      <w:r>
        <w:rPr>
          <w:rFonts w:ascii="Arial" w:hAnsi="Arial" w:cs="Arial"/>
          <w:lang w:val="en-GB"/>
        </w:rPr>
        <w:t xml:space="preserve">for the </w:t>
      </w:r>
      <w:r w:rsidRPr="00BA71B3">
        <w:rPr>
          <w:rFonts w:ascii="Arial" w:hAnsi="Arial" w:cs="Arial"/>
          <w:lang w:val="en-GB"/>
        </w:rPr>
        <w:t>chemical mode see</w:t>
      </w:r>
      <w:r w:rsidR="00B542F8">
        <w:rPr>
          <w:rFonts w:ascii="Arial" w:hAnsi="Arial" w:cs="Arial"/>
          <w:lang w:val="en-GB"/>
        </w:rPr>
        <w:t xml:space="preserve"> </w:t>
      </w:r>
      <w:r w:rsidR="00346896" w:rsidRPr="00FC04BB">
        <w:rPr>
          <w:rFonts w:ascii="Arial" w:hAnsi="Arial" w:cs="Arial"/>
          <w:lang w:val="en-GB"/>
        </w:rPr>
        <w:t>B2_A121.14_ChemickyRezim</w:t>
      </w:r>
      <w:r w:rsidR="00601D38" w:rsidRPr="00FC04BB">
        <w:rPr>
          <w:rFonts w:ascii="Arial" w:hAnsi="Arial" w:cs="Arial"/>
          <w:lang w:val="en-GB"/>
        </w:rPr>
        <w:t>.</w:t>
      </w:r>
    </w:p>
    <w:p w14:paraId="3A8E336B" w14:textId="4B44FB3D" w:rsidR="0033281E" w:rsidRPr="00FC04BB" w:rsidRDefault="00B542F8" w:rsidP="00382420">
      <w:pPr>
        <w:pStyle w:val="TCBNadpis3"/>
      </w:pPr>
      <w:bookmarkStart w:id="126" w:name="_Toc142309726"/>
      <w:r w:rsidRPr="00B542F8">
        <w:t xml:space="preserve">Existing </w:t>
      </w:r>
      <w:r w:rsidR="005D2AFD">
        <w:t>auxiliary cooling system</w:t>
      </w:r>
      <w:bookmarkEnd w:id="126"/>
      <w:r w:rsidR="00FB28CF" w:rsidRPr="00FC04BB">
        <w:t xml:space="preserve"> </w:t>
      </w:r>
    </w:p>
    <w:p w14:paraId="6A3C3648" w14:textId="3367A17A" w:rsidR="00325E0D" w:rsidRPr="00FC04BB" w:rsidRDefault="00C37B84" w:rsidP="00325E0D">
      <w:pPr>
        <w:pStyle w:val="TCBNormalni"/>
        <w:rPr>
          <w:rFonts w:ascii="Arial" w:hAnsi="Arial" w:cs="Arial"/>
          <w:lang w:val="en-GB"/>
        </w:rPr>
      </w:pPr>
      <w:r>
        <w:rPr>
          <w:rFonts w:ascii="Arial" w:hAnsi="Arial" w:cs="Arial"/>
          <w:lang w:val="en-GB"/>
        </w:rPr>
        <w:t>I</w:t>
      </w:r>
      <w:r w:rsidRPr="00C37B84">
        <w:rPr>
          <w:rFonts w:ascii="Arial" w:hAnsi="Arial" w:cs="Arial"/>
          <w:lang w:val="en-GB"/>
        </w:rPr>
        <w:t>t is designed as</w:t>
      </w:r>
      <w:r>
        <w:rPr>
          <w:rFonts w:ascii="Arial" w:hAnsi="Arial" w:cs="Arial"/>
          <w:lang w:val="en-GB"/>
        </w:rPr>
        <w:t xml:space="preserve"> a </w:t>
      </w:r>
      <w:r w:rsidRPr="00C37B84">
        <w:rPr>
          <w:rFonts w:ascii="Arial" w:hAnsi="Arial" w:cs="Arial"/>
          <w:lang w:val="en-GB"/>
        </w:rPr>
        <w:t xml:space="preserve">pressure-separated from the tower cooling circuit by two tubular heat exchangers, with forced circulation by 3 x 50% pumps, with suction pressure </w:t>
      </w:r>
      <w:r>
        <w:rPr>
          <w:rFonts w:ascii="Arial" w:hAnsi="Arial" w:cs="Arial"/>
          <w:lang w:val="en-GB"/>
        </w:rPr>
        <w:t xml:space="preserve">ensured </w:t>
      </w:r>
      <w:r w:rsidRPr="00C37B84">
        <w:rPr>
          <w:rFonts w:ascii="Arial" w:hAnsi="Arial" w:cs="Arial"/>
          <w:lang w:val="en-GB"/>
        </w:rPr>
        <w:t>by a gravity expansion tank. The circuit is not regulated.</w:t>
      </w:r>
      <w:r w:rsidR="00120FD2" w:rsidRPr="00FC04BB">
        <w:rPr>
          <w:rFonts w:ascii="Arial" w:hAnsi="Arial" w:cs="Arial"/>
          <w:lang w:val="en-GB"/>
        </w:rPr>
        <w:t xml:space="preserve"> </w:t>
      </w:r>
    </w:p>
    <w:p w14:paraId="679D447F" w14:textId="372A64A0" w:rsidR="000644D9" w:rsidRPr="00FC04BB" w:rsidRDefault="00C37B84" w:rsidP="000644D9">
      <w:pPr>
        <w:pStyle w:val="TCBNormalni"/>
        <w:rPr>
          <w:rFonts w:ascii="Arial" w:hAnsi="Arial" w:cs="Arial"/>
          <w:lang w:val="en-GB"/>
        </w:rPr>
      </w:pPr>
      <w:r w:rsidRPr="00C37B84">
        <w:rPr>
          <w:rFonts w:ascii="Arial" w:hAnsi="Arial" w:cs="Arial"/>
          <w:lang w:val="en-GB"/>
        </w:rPr>
        <w:t xml:space="preserve">The internal cooling circuit </w:t>
      </w:r>
      <w:r>
        <w:rPr>
          <w:rFonts w:ascii="Arial" w:hAnsi="Arial" w:cs="Arial"/>
          <w:lang w:val="en-GB"/>
        </w:rPr>
        <w:t xml:space="preserve">itself </w:t>
      </w:r>
      <w:r w:rsidRPr="00C37B84">
        <w:rPr>
          <w:rFonts w:ascii="Arial" w:hAnsi="Arial" w:cs="Arial"/>
          <w:lang w:val="en-GB"/>
        </w:rPr>
        <w:t xml:space="preserve">ensures the removal of heat from these components </w:t>
      </w:r>
      <w:r w:rsidR="00325E0D" w:rsidRPr="00FC04BB">
        <w:rPr>
          <w:rFonts w:ascii="Arial" w:hAnsi="Arial" w:cs="Arial"/>
          <w:lang w:val="en-GB"/>
        </w:rPr>
        <w:t xml:space="preserve"> </w:t>
      </w:r>
    </w:p>
    <w:p w14:paraId="4423FB8E" w14:textId="4AD3E08C" w:rsidR="00325E0D" w:rsidRPr="00FC04BB" w:rsidRDefault="00325E0D" w:rsidP="00825D9D">
      <w:pPr>
        <w:pStyle w:val="TCBNormalni"/>
        <w:rPr>
          <w:rFonts w:ascii="Arial" w:hAnsi="Arial" w:cs="Arial"/>
          <w:lang w:val="en-GB"/>
        </w:rPr>
      </w:pPr>
      <w:r w:rsidRPr="00FC04BB">
        <w:rPr>
          <w:rFonts w:ascii="Arial" w:hAnsi="Arial" w:cs="Arial"/>
          <w:lang w:val="en-GB"/>
        </w:rPr>
        <w:t xml:space="preserve">a) </w:t>
      </w:r>
      <w:r w:rsidR="00C37B84">
        <w:rPr>
          <w:rFonts w:ascii="Arial" w:hAnsi="Arial" w:cs="Arial"/>
          <w:lang w:val="en-GB"/>
        </w:rPr>
        <w:t>Machine room</w:t>
      </w:r>
    </w:p>
    <w:p w14:paraId="17ED1AF6" w14:textId="77777777" w:rsidR="00C37B84" w:rsidRDefault="00325E0D" w:rsidP="00825D9D">
      <w:pPr>
        <w:pStyle w:val="TCBNormalni"/>
        <w:rPr>
          <w:rFonts w:ascii="Arial" w:hAnsi="Arial" w:cs="Arial"/>
          <w:lang w:val="en-GB"/>
        </w:rPr>
      </w:pPr>
      <w:r w:rsidRPr="00FC04BB">
        <w:rPr>
          <w:rFonts w:ascii="Arial" w:hAnsi="Arial" w:cs="Arial"/>
          <w:lang w:val="en-GB"/>
        </w:rPr>
        <w:t xml:space="preserve">a-1 – </w:t>
      </w:r>
      <w:r w:rsidR="00C37B84">
        <w:rPr>
          <w:rFonts w:ascii="Arial" w:hAnsi="Arial" w:cs="Arial"/>
          <w:lang w:val="en-GB"/>
        </w:rPr>
        <w:t>cooling of the turbogenerator lubricating oil</w:t>
      </w:r>
    </w:p>
    <w:p w14:paraId="5BF86E3E" w14:textId="502F6D5C" w:rsidR="00325E0D" w:rsidRPr="00FC04BB" w:rsidRDefault="00325E0D" w:rsidP="00825D9D">
      <w:pPr>
        <w:pStyle w:val="TCBNormalni"/>
        <w:rPr>
          <w:rFonts w:ascii="Arial" w:hAnsi="Arial" w:cs="Arial"/>
          <w:lang w:val="en-GB"/>
        </w:rPr>
      </w:pPr>
      <w:r w:rsidRPr="00FC04BB">
        <w:rPr>
          <w:rFonts w:ascii="Arial" w:hAnsi="Arial" w:cs="Arial"/>
          <w:lang w:val="en-GB"/>
        </w:rPr>
        <w:t xml:space="preserve">a-2 – </w:t>
      </w:r>
      <w:r w:rsidR="00C37B84">
        <w:rPr>
          <w:rFonts w:ascii="Arial" w:hAnsi="Arial" w:cs="Arial"/>
          <w:lang w:val="en-GB"/>
        </w:rPr>
        <w:t>air cooling for the generator winding</w:t>
      </w:r>
    </w:p>
    <w:p w14:paraId="64AA2766" w14:textId="060B9434" w:rsidR="00325E0D" w:rsidRPr="00FC04BB" w:rsidRDefault="00325E0D" w:rsidP="00825D9D">
      <w:pPr>
        <w:pStyle w:val="TCBNormalni"/>
        <w:rPr>
          <w:rFonts w:ascii="Arial" w:hAnsi="Arial" w:cs="Arial"/>
          <w:lang w:val="en-GB"/>
        </w:rPr>
      </w:pPr>
      <w:r w:rsidRPr="00FC04BB">
        <w:rPr>
          <w:rFonts w:ascii="Arial" w:hAnsi="Arial" w:cs="Arial"/>
          <w:lang w:val="en-GB"/>
        </w:rPr>
        <w:t xml:space="preserve">a-3 – </w:t>
      </w:r>
      <w:r w:rsidR="00C37B84">
        <w:rPr>
          <w:rFonts w:ascii="Arial" w:hAnsi="Arial" w:cs="Arial"/>
          <w:lang w:val="en-GB"/>
        </w:rPr>
        <w:t>cooling of feed pumps bearings</w:t>
      </w:r>
    </w:p>
    <w:p w14:paraId="6EB65CF4" w14:textId="07B58300" w:rsidR="00325E0D" w:rsidRPr="00FC04BB" w:rsidRDefault="00325E0D" w:rsidP="00825D9D">
      <w:pPr>
        <w:pStyle w:val="TCBNormalni"/>
        <w:rPr>
          <w:rFonts w:ascii="Arial" w:hAnsi="Arial" w:cs="Arial"/>
          <w:lang w:val="en-GB"/>
        </w:rPr>
      </w:pPr>
      <w:r w:rsidRPr="00FC04BB">
        <w:rPr>
          <w:rFonts w:ascii="Arial" w:hAnsi="Arial" w:cs="Arial"/>
          <w:lang w:val="en-GB"/>
        </w:rPr>
        <w:t xml:space="preserve">a-4 </w:t>
      </w:r>
      <w:r w:rsidR="00C37B84">
        <w:rPr>
          <w:rFonts w:ascii="Arial" w:hAnsi="Arial" w:cs="Arial"/>
          <w:lang w:val="en-GB"/>
        </w:rPr>
        <w:t>–</w:t>
      </w:r>
      <w:r w:rsidRPr="00FC04BB">
        <w:rPr>
          <w:rFonts w:ascii="Arial" w:hAnsi="Arial" w:cs="Arial"/>
          <w:lang w:val="en-GB"/>
        </w:rPr>
        <w:t xml:space="preserve"> </w:t>
      </w:r>
      <w:r w:rsidR="00C37B84">
        <w:rPr>
          <w:rFonts w:ascii="Arial" w:hAnsi="Arial" w:cs="Arial"/>
          <w:lang w:val="en-GB"/>
        </w:rPr>
        <w:t>cooling of feed pumps hydraulic clutch</w:t>
      </w:r>
    </w:p>
    <w:p w14:paraId="6518E1DE" w14:textId="63AF1543" w:rsidR="00325E0D" w:rsidRPr="00FC04BB" w:rsidRDefault="00325E0D" w:rsidP="00825D9D">
      <w:pPr>
        <w:pStyle w:val="TCBNormalni"/>
        <w:rPr>
          <w:rFonts w:ascii="Arial" w:hAnsi="Arial" w:cs="Arial"/>
          <w:lang w:val="en-GB"/>
        </w:rPr>
      </w:pPr>
      <w:r w:rsidRPr="00FC04BB">
        <w:rPr>
          <w:rFonts w:ascii="Arial" w:hAnsi="Arial" w:cs="Arial"/>
          <w:lang w:val="en-GB"/>
        </w:rPr>
        <w:t xml:space="preserve">a-5 </w:t>
      </w:r>
      <w:r w:rsidR="00C503A4">
        <w:rPr>
          <w:rFonts w:ascii="Arial" w:hAnsi="Arial" w:cs="Arial"/>
          <w:lang w:val="en-GB"/>
        </w:rPr>
        <w:t>–</w:t>
      </w:r>
      <w:r w:rsidRPr="00FC04BB">
        <w:rPr>
          <w:rFonts w:ascii="Arial" w:hAnsi="Arial" w:cs="Arial"/>
          <w:lang w:val="en-GB"/>
        </w:rPr>
        <w:t xml:space="preserve"> </w:t>
      </w:r>
      <w:r w:rsidR="00C503A4">
        <w:rPr>
          <w:rFonts w:ascii="Arial" w:hAnsi="Arial" w:cs="Arial"/>
          <w:lang w:val="en-GB"/>
        </w:rPr>
        <w:t xml:space="preserve">condenser cooling the </w:t>
      </w:r>
      <w:r w:rsidR="00C503A4" w:rsidRPr="00FC04BB">
        <w:rPr>
          <w:rFonts w:ascii="Arial" w:hAnsi="Arial" w:cs="Arial"/>
          <w:lang w:val="en-GB"/>
        </w:rPr>
        <w:t>turb</w:t>
      </w:r>
      <w:r w:rsidR="00C503A4">
        <w:rPr>
          <w:rFonts w:ascii="Arial" w:hAnsi="Arial" w:cs="Arial"/>
          <w:lang w:val="en-GB"/>
        </w:rPr>
        <w:t xml:space="preserve">ine waste vapour </w:t>
      </w:r>
    </w:p>
    <w:p w14:paraId="069DEAC7" w14:textId="5EA5753E" w:rsidR="00325E0D" w:rsidRPr="00FC04BB" w:rsidRDefault="00325E0D" w:rsidP="00825D9D">
      <w:pPr>
        <w:pStyle w:val="TCBNormalni"/>
        <w:rPr>
          <w:rFonts w:ascii="Arial" w:hAnsi="Arial" w:cs="Arial"/>
          <w:lang w:val="en-GB"/>
        </w:rPr>
      </w:pPr>
      <w:r w:rsidRPr="00FC04BB">
        <w:rPr>
          <w:rFonts w:ascii="Arial" w:hAnsi="Arial" w:cs="Arial"/>
          <w:lang w:val="en-GB"/>
        </w:rPr>
        <w:t xml:space="preserve">a-6 – </w:t>
      </w:r>
      <w:r w:rsidR="00C503A4">
        <w:rPr>
          <w:rFonts w:ascii="Arial" w:hAnsi="Arial" w:cs="Arial"/>
          <w:lang w:val="en-GB"/>
        </w:rPr>
        <w:t xml:space="preserve">cooling of taken samples in the sampling room </w:t>
      </w:r>
    </w:p>
    <w:p w14:paraId="734481B2" w14:textId="62343668" w:rsidR="00325E0D" w:rsidRPr="00FC04BB" w:rsidRDefault="00325E0D" w:rsidP="00825D9D">
      <w:pPr>
        <w:pStyle w:val="TCBNormalni"/>
        <w:rPr>
          <w:rFonts w:ascii="Arial" w:hAnsi="Arial" w:cs="Arial"/>
          <w:lang w:val="en-GB"/>
        </w:rPr>
      </w:pPr>
      <w:r w:rsidRPr="00FC04BB">
        <w:rPr>
          <w:rFonts w:ascii="Arial" w:hAnsi="Arial" w:cs="Arial"/>
          <w:lang w:val="en-GB"/>
        </w:rPr>
        <w:lastRenderedPageBreak/>
        <w:t xml:space="preserve">a-7 – </w:t>
      </w:r>
      <w:r w:rsidR="00C503A4">
        <w:rPr>
          <w:rFonts w:ascii="Arial" w:hAnsi="Arial" w:cs="Arial"/>
          <w:lang w:val="en-GB"/>
        </w:rPr>
        <w:t xml:space="preserve">cooling </w:t>
      </w:r>
      <w:r w:rsidR="00FE5894">
        <w:rPr>
          <w:rFonts w:ascii="Arial" w:hAnsi="Arial" w:cs="Arial"/>
          <w:lang w:val="en-GB"/>
        </w:rPr>
        <w:t xml:space="preserve">of </w:t>
      </w:r>
      <w:r w:rsidR="00C503A4">
        <w:rPr>
          <w:rFonts w:ascii="Arial" w:hAnsi="Arial" w:cs="Arial"/>
          <w:lang w:val="en-GB"/>
        </w:rPr>
        <w:t xml:space="preserve">the </w:t>
      </w:r>
      <w:r w:rsidR="00C503A4" w:rsidRPr="00FC04BB">
        <w:rPr>
          <w:rFonts w:ascii="Arial" w:hAnsi="Arial" w:cs="Arial"/>
          <w:lang w:val="en-GB"/>
        </w:rPr>
        <w:t>K50 a</w:t>
      </w:r>
      <w:r w:rsidR="00C503A4">
        <w:rPr>
          <w:rFonts w:ascii="Arial" w:hAnsi="Arial" w:cs="Arial"/>
          <w:lang w:val="en-GB"/>
        </w:rPr>
        <w:t>nd</w:t>
      </w:r>
      <w:r w:rsidR="00C503A4" w:rsidRPr="00FC04BB">
        <w:rPr>
          <w:rFonts w:ascii="Arial" w:hAnsi="Arial" w:cs="Arial"/>
          <w:lang w:val="en-GB"/>
        </w:rPr>
        <w:t xml:space="preserve"> K60</w:t>
      </w:r>
      <w:r w:rsidR="00C503A4">
        <w:rPr>
          <w:rFonts w:ascii="Arial" w:hAnsi="Arial" w:cs="Arial"/>
          <w:lang w:val="en-GB"/>
        </w:rPr>
        <w:t xml:space="preserve"> boilers recirculation pumps stuffing boxes</w:t>
      </w:r>
      <w:r w:rsidR="00FE5894">
        <w:rPr>
          <w:rFonts w:ascii="Arial" w:hAnsi="Arial" w:cs="Arial"/>
          <w:lang w:val="en-GB"/>
        </w:rPr>
        <w:t xml:space="preserve"> and seals</w:t>
      </w:r>
      <w:r w:rsidRPr="00FC04BB">
        <w:rPr>
          <w:rFonts w:ascii="Arial" w:hAnsi="Arial" w:cs="Arial"/>
          <w:lang w:val="en-GB"/>
        </w:rPr>
        <w:t xml:space="preserve"> </w:t>
      </w:r>
    </w:p>
    <w:p w14:paraId="26308CB7" w14:textId="12366131" w:rsidR="00325E0D" w:rsidRPr="00FC04BB" w:rsidRDefault="00325E0D" w:rsidP="00825D9D">
      <w:pPr>
        <w:pStyle w:val="TCBNormalni"/>
        <w:rPr>
          <w:rFonts w:ascii="Arial" w:hAnsi="Arial" w:cs="Arial"/>
          <w:lang w:val="en-GB"/>
        </w:rPr>
      </w:pPr>
      <w:r w:rsidRPr="00FC04BB">
        <w:rPr>
          <w:rFonts w:ascii="Arial" w:hAnsi="Arial" w:cs="Arial"/>
          <w:lang w:val="en-GB"/>
        </w:rPr>
        <w:t xml:space="preserve">b) </w:t>
      </w:r>
      <w:r w:rsidR="00FE5894">
        <w:rPr>
          <w:rFonts w:ascii="Arial" w:hAnsi="Arial" w:cs="Arial"/>
          <w:lang w:val="en-GB"/>
        </w:rPr>
        <w:t>Boiler House</w:t>
      </w:r>
    </w:p>
    <w:p w14:paraId="2F93167B" w14:textId="620F7FAF" w:rsidR="00325E0D" w:rsidRPr="00FC04BB" w:rsidRDefault="00325E0D" w:rsidP="00825D9D">
      <w:pPr>
        <w:pStyle w:val="TCBNormalni"/>
        <w:rPr>
          <w:rFonts w:ascii="Arial" w:hAnsi="Arial" w:cs="Arial"/>
          <w:lang w:val="en-GB"/>
        </w:rPr>
      </w:pPr>
      <w:r w:rsidRPr="00FC04BB">
        <w:rPr>
          <w:rFonts w:ascii="Arial" w:hAnsi="Arial" w:cs="Arial"/>
          <w:lang w:val="en-GB"/>
        </w:rPr>
        <w:t xml:space="preserve">b-1 – </w:t>
      </w:r>
      <w:r w:rsidR="00FE5894" w:rsidRPr="00FE5894">
        <w:rPr>
          <w:rFonts w:ascii="Arial" w:hAnsi="Arial" w:cs="Arial"/>
          <w:lang w:val="en-GB"/>
        </w:rPr>
        <w:t>cooling of the HD coupling of the flue gas fan</w:t>
      </w:r>
    </w:p>
    <w:p w14:paraId="38D249E5" w14:textId="23CAB196" w:rsidR="00325E0D" w:rsidRPr="00FC04BB" w:rsidRDefault="00325E0D" w:rsidP="00825D9D">
      <w:pPr>
        <w:pStyle w:val="TCBNormalni"/>
        <w:rPr>
          <w:rFonts w:ascii="Arial" w:hAnsi="Arial" w:cs="Arial"/>
          <w:lang w:val="en-GB"/>
        </w:rPr>
      </w:pPr>
      <w:r w:rsidRPr="00FC04BB">
        <w:rPr>
          <w:rFonts w:ascii="Arial" w:hAnsi="Arial" w:cs="Arial"/>
          <w:lang w:val="en-GB"/>
        </w:rPr>
        <w:t xml:space="preserve">b-2 – </w:t>
      </w:r>
      <w:r w:rsidR="00637D0C" w:rsidRPr="00637D0C">
        <w:rPr>
          <w:rFonts w:ascii="Arial" w:hAnsi="Arial" w:cs="Arial"/>
          <w:lang w:val="en-GB"/>
        </w:rPr>
        <w:t xml:space="preserve">cooling of the KÖLLEMANN screw conveyor </w:t>
      </w:r>
    </w:p>
    <w:p w14:paraId="7D454442" w14:textId="23A22CB1" w:rsidR="000644D9" w:rsidRPr="00FC04BB" w:rsidRDefault="00325E0D" w:rsidP="000644D9">
      <w:pPr>
        <w:pStyle w:val="TCBNormalni"/>
        <w:rPr>
          <w:rFonts w:ascii="Arial" w:hAnsi="Arial" w:cs="Arial"/>
          <w:lang w:val="en-GB"/>
        </w:rPr>
      </w:pPr>
      <w:r w:rsidRPr="00FC04BB">
        <w:rPr>
          <w:rFonts w:ascii="Arial" w:hAnsi="Arial" w:cs="Arial"/>
          <w:lang w:val="en-GB"/>
        </w:rPr>
        <w:t xml:space="preserve">b-3 – </w:t>
      </w:r>
      <w:r w:rsidR="00637D0C" w:rsidRPr="00637D0C">
        <w:rPr>
          <w:rFonts w:ascii="Arial" w:hAnsi="Arial" w:cs="Arial"/>
          <w:lang w:val="en-GB"/>
        </w:rPr>
        <w:t>cooling of transport and control air compressors</w:t>
      </w:r>
    </w:p>
    <w:p w14:paraId="4C1A7170" w14:textId="6FBEB0D1" w:rsidR="005242CD" w:rsidRPr="00FC04BB" w:rsidRDefault="00637D0C" w:rsidP="005242CD">
      <w:pPr>
        <w:pStyle w:val="TCBNormalni"/>
        <w:numPr>
          <w:ilvl w:val="0"/>
          <w:numId w:val="83"/>
        </w:numPr>
        <w:rPr>
          <w:rFonts w:ascii="Arial" w:hAnsi="Arial" w:cs="Arial"/>
          <w:lang w:val="en-GB"/>
        </w:rPr>
      </w:pPr>
      <w:r w:rsidRPr="00637D0C">
        <w:rPr>
          <w:rFonts w:ascii="Arial" w:hAnsi="Arial" w:cs="Arial"/>
          <w:lang w:val="en-GB"/>
        </w:rPr>
        <w:t>pumps of the internal cooling circuit</w:t>
      </w:r>
      <w:r w:rsidR="005242CD" w:rsidRPr="00FC04BB">
        <w:rPr>
          <w:rFonts w:ascii="Arial" w:hAnsi="Arial" w:cs="Arial"/>
          <w:lang w:val="en-GB"/>
        </w:rPr>
        <w:t xml:space="preserve"> </w:t>
      </w:r>
    </w:p>
    <w:p w14:paraId="4A4C5776" w14:textId="694C7BF5" w:rsidR="005242CD" w:rsidRPr="00FC04BB" w:rsidRDefault="00637D0C" w:rsidP="00EB4879">
      <w:pPr>
        <w:pStyle w:val="TCBNormalni"/>
        <w:ind w:left="720"/>
        <w:rPr>
          <w:rFonts w:ascii="Arial" w:hAnsi="Arial" w:cs="Arial"/>
          <w:lang w:val="en-GB"/>
        </w:rPr>
      </w:pPr>
      <w:r>
        <w:rPr>
          <w:rFonts w:ascii="Arial" w:hAnsi="Arial" w:cs="Arial"/>
          <w:lang w:val="en-GB"/>
        </w:rPr>
        <w:t xml:space="preserve">volume </w:t>
      </w:r>
      <w:r w:rsidR="00452ECB">
        <w:rPr>
          <w:rFonts w:ascii="Arial" w:hAnsi="Arial" w:cs="Arial"/>
          <w:lang w:val="en-GB"/>
        </w:rPr>
        <w:t xml:space="preserve">delivered </w:t>
      </w:r>
      <w:r w:rsidR="00452ECB" w:rsidRPr="00FC04BB">
        <w:rPr>
          <w:rFonts w:ascii="Arial" w:hAnsi="Arial" w:cs="Arial"/>
          <w:lang w:val="en-GB"/>
        </w:rPr>
        <w:tab/>
      </w:r>
      <w:r w:rsidR="00EB4879" w:rsidRPr="00FC04BB">
        <w:rPr>
          <w:rFonts w:ascii="Arial" w:hAnsi="Arial" w:cs="Arial"/>
          <w:lang w:val="en-GB"/>
        </w:rPr>
        <w:tab/>
      </w:r>
      <w:r w:rsidR="00C66EB8">
        <w:rPr>
          <w:rFonts w:ascii="Arial" w:hAnsi="Arial" w:cs="Arial"/>
          <w:lang w:val="en-GB"/>
        </w:rPr>
        <w:tab/>
      </w:r>
      <w:r w:rsidR="00EB4879" w:rsidRPr="00FC04BB">
        <w:rPr>
          <w:rFonts w:ascii="Arial" w:hAnsi="Arial" w:cs="Arial"/>
          <w:lang w:val="en-GB"/>
        </w:rPr>
        <w:t>313 m</w:t>
      </w:r>
      <w:r w:rsidR="00EB4879" w:rsidRPr="00FC04BB">
        <w:rPr>
          <w:rFonts w:ascii="Arial" w:hAnsi="Arial" w:cs="Arial"/>
          <w:vertAlign w:val="superscript"/>
          <w:lang w:val="en-GB"/>
        </w:rPr>
        <w:t>3</w:t>
      </w:r>
      <w:r w:rsidR="00EB4879" w:rsidRPr="00FC04BB">
        <w:rPr>
          <w:rFonts w:ascii="Arial" w:hAnsi="Arial" w:cs="Arial"/>
          <w:lang w:val="en-GB"/>
        </w:rPr>
        <w:t>/h</w:t>
      </w:r>
    </w:p>
    <w:p w14:paraId="6BE47447" w14:textId="363C44CA" w:rsidR="00EB4879" w:rsidRPr="00FC04BB" w:rsidRDefault="00637D0C" w:rsidP="00EB4879">
      <w:pPr>
        <w:pStyle w:val="TCBNormalni"/>
        <w:ind w:left="720"/>
        <w:rPr>
          <w:rFonts w:ascii="Arial" w:hAnsi="Arial" w:cs="Arial"/>
          <w:lang w:val="en-GB"/>
        </w:rPr>
      </w:pPr>
      <w:r>
        <w:rPr>
          <w:rFonts w:ascii="Arial" w:hAnsi="Arial" w:cs="Arial"/>
          <w:lang w:val="en-GB"/>
        </w:rPr>
        <w:t>delivered head</w:t>
      </w:r>
      <w:r w:rsidR="001705AD" w:rsidRPr="00FC04BB">
        <w:rPr>
          <w:rFonts w:ascii="Arial" w:hAnsi="Arial" w:cs="Arial"/>
          <w:lang w:val="en-GB"/>
        </w:rPr>
        <w:t xml:space="preserve"> </w:t>
      </w:r>
      <w:r w:rsidR="00064C18" w:rsidRPr="00FC04BB">
        <w:rPr>
          <w:rFonts w:ascii="Arial" w:hAnsi="Arial" w:cs="Arial"/>
          <w:lang w:val="en-GB"/>
        </w:rPr>
        <w:tab/>
      </w:r>
      <w:r w:rsidR="00064C18" w:rsidRPr="00FC04BB">
        <w:rPr>
          <w:rFonts w:ascii="Arial" w:hAnsi="Arial" w:cs="Arial"/>
          <w:lang w:val="en-GB"/>
        </w:rPr>
        <w:tab/>
      </w:r>
      <w:r w:rsidR="00636EE5" w:rsidRPr="00FC04BB">
        <w:rPr>
          <w:rFonts w:ascii="Arial" w:hAnsi="Arial" w:cs="Arial"/>
          <w:lang w:val="en-GB"/>
        </w:rPr>
        <w:tab/>
      </w:r>
      <w:r w:rsidR="00C66EB8">
        <w:rPr>
          <w:rFonts w:ascii="Arial" w:hAnsi="Arial" w:cs="Arial"/>
          <w:lang w:val="en-GB"/>
        </w:rPr>
        <w:tab/>
      </w:r>
      <w:r w:rsidR="00064C18" w:rsidRPr="00FC04BB">
        <w:rPr>
          <w:rFonts w:ascii="Arial" w:hAnsi="Arial" w:cs="Arial"/>
          <w:lang w:val="en-GB"/>
        </w:rPr>
        <w:t xml:space="preserve">40 m </w:t>
      </w:r>
    </w:p>
    <w:p w14:paraId="55EE942E" w14:textId="34A0F84F" w:rsidR="00064C18" w:rsidRPr="00FC04BB" w:rsidRDefault="00637D0C">
      <w:pPr>
        <w:pStyle w:val="TCBNormalni"/>
        <w:ind w:left="720"/>
        <w:rPr>
          <w:rFonts w:ascii="Arial" w:hAnsi="Arial" w:cs="Arial"/>
          <w:lang w:val="en-GB"/>
        </w:rPr>
      </w:pPr>
      <w:r>
        <w:rPr>
          <w:rFonts w:ascii="Arial" w:hAnsi="Arial" w:cs="Arial"/>
          <w:lang w:val="en-GB"/>
        </w:rPr>
        <w:t>pump electric motor power output</w:t>
      </w:r>
      <w:r w:rsidR="00064C18" w:rsidRPr="00FC04BB">
        <w:rPr>
          <w:rFonts w:ascii="Arial" w:hAnsi="Arial" w:cs="Arial"/>
          <w:lang w:val="en-GB"/>
        </w:rPr>
        <w:tab/>
        <w:t>55 kW</w:t>
      </w:r>
    </w:p>
    <w:p w14:paraId="11857D76" w14:textId="1FB04999" w:rsidR="000644D9" w:rsidRPr="00FC04BB" w:rsidRDefault="00994FAE" w:rsidP="00712FCA">
      <w:pPr>
        <w:pStyle w:val="TCBNormalni"/>
        <w:rPr>
          <w:rFonts w:ascii="Verdana" w:hAnsi="Verdana"/>
          <w:lang w:val="en-GB"/>
        </w:rPr>
      </w:pPr>
      <w:r>
        <w:rPr>
          <w:rFonts w:ascii="Arial" w:hAnsi="Arial" w:cs="Arial"/>
          <w:lang w:val="en-GB"/>
        </w:rPr>
        <w:t xml:space="preserve">The units </w:t>
      </w:r>
      <w:r w:rsidRPr="00994FAE">
        <w:rPr>
          <w:rFonts w:ascii="Arial" w:hAnsi="Arial" w:cs="Arial"/>
          <w:lang w:val="en-GB"/>
        </w:rPr>
        <w:t>can be interconnected. Refilling is carried out with demi-water</w:t>
      </w:r>
      <w:r w:rsidR="00DB6C02" w:rsidRPr="00FC04BB">
        <w:rPr>
          <w:rFonts w:ascii="Arial" w:hAnsi="Arial" w:cs="Arial"/>
          <w:lang w:val="en-GB"/>
        </w:rPr>
        <w:t xml:space="preserve">. </w:t>
      </w:r>
    </w:p>
    <w:p w14:paraId="4989723E" w14:textId="73583439" w:rsidR="000F6898" w:rsidRPr="00FC04BB" w:rsidRDefault="00994FAE" w:rsidP="00BE3B4F">
      <w:pPr>
        <w:pStyle w:val="TCBNadpis2"/>
      </w:pPr>
      <w:bookmarkStart w:id="127" w:name="_Toc122095294"/>
      <w:bookmarkStart w:id="128" w:name="_Toc122095295"/>
      <w:bookmarkStart w:id="129" w:name="_Toc122095296"/>
      <w:bookmarkStart w:id="130" w:name="_Toc142309727"/>
      <w:bookmarkEnd w:id="127"/>
      <w:bookmarkEnd w:id="128"/>
      <w:bookmarkEnd w:id="129"/>
      <w:r>
        <w:t>Pressure air</w:t>
      </w:r>
      <w:bookmarkEnd w:id="130"/>
    </w:p>
    <w:p w14:paraId="2BE05AC0" w14:textId="3D4EFA0B" w:rsidR="000D0423" w:rsidRPr="00FC04BB" w:rsidRDefault="00994FAE" w:rsidP="00382420">
      <w:pPr>
        <w:pStyle w:val="TCBNadpis3"/>
        <w:rPr>
          <w:bCs/>
        </w:rPr>
      </w:pPr>
      <w:bookmarkStart w:id="131" w:name="_Toc142309728"/>
      <w:r w:rsidRPr="00994FAE">
        <w:t xml:space="preserve">Existing compressor station </w:t>
      </w:r>
      <w:r>
        <w:t xml:space="preserve">of </w:t>
      </w:r>
      <w:r w:rsidRPr="00994FAE">
        <w:t xml:space="preserve">transport air in </w:t>
      </w:r>
      <w:r>
        <w:t xml:space="preserve">the </w:t>
      </w:r>
      <w:r w:rsidRPr="00994FAE">
        <w:t>E1A</w:t>
      </w:r>
      <w:r>
        <w:t xml:space="preserve"> </w:t>
      </w:r>
      <w:r w:rsidRPr="00994FAE">
        <w:t>boiler room</w:t>
      </w:r>
      <w:bookmarkEnd w:id="131"/>
      <w:r w:rsidRPr="00994FAE">
        <w:t xml:space="preserve"> </w:t>
      </w:r>
    </w:p>
    <w:p w14:paraId="59063D22" w14:textId="3B9CB626" w:rsidR="000D0423" w:rsidRPr="00FC04BB" w:rsidRDefault="00A27E2F" w:rsidP="000D0423">
      <w:pPr>
        <w:pStyle w:val="TCBNormalni"/>
        <w:rPr>
          <w:lang w:val="en-GB"/>
        </w:rPr>
      </w:pPr>
      <w:r w:rsidRPr="00A27E2F">
        <w:rPr>
          <w:lang w:val="en-GB"/>
        </w:rPr>
        <w:t xml:space="preserve">At the present time, two 0.6 MPa transport air compressor stations, </w:t>
      </w:r>
      <w:r>
        <w:rPr>
          <w:lang w:val="en-GB"/>
        </w:rPr>
        <w:t xml:space="preserve">the </w:t>
      </w:r>
      <w:r w:rsidRPr="00A27E2F">
        <w:rPr>
          <w:lang w:val="en-GB"/>
        </w:rPr>
        <w:t xml:space="preserve">pressure dew point +3°C for the </w:t>
      </w:r>
      <w:r>
        <w:rPr>
          <w:lang w:val="en-GB"/>
        </w:rPr>
        <w:t xml:space="preserve">Combined </w:t>
      </w:r>
      <w:r w:rsidRPr="00A27E2F">
        <w:rPr>
          <w:lang w:val="en-GB"/>
        </w:rPr>
        <w:t>heat</w:t>
      </w:r>
      <w:r>
        <w:rPr>
          <w:lang w:val="en-GB"/>
        </w:rPr>
        <w:t xml:space="preserve"> and power</w:t>
      </w:r>
      <w:r w:rsidRPr="00A27E2F">
        <w:rPr>
          <w:lang w:val="en-GB"/>
        </w:rPr>
        <w:t xml:space="preserve"> plant are operated </w:t>
      </w:r>
      <w:r>
        <w:rPr>
          <w:lang w:val="en-GB"/>
        </w:rPr>
        <w:t>in</w:t>
      </w:r>
      <w:r w:rsidRPr="00A27E2F">
        <w:rPr>
          <w:lang w:val="en-GB"/>
        </w:rPr>
        <w:t xml:space="preserve"> the E1A boiler </w:t>
      </w:r>
      <w:r>
        <w:rPr>
          <w:lang w:val="en-GB"/>
        </w:rPr>
        <w:t xml:space="preserve">house. </w:t>
      </w:r>
    </w:p>
    <w:p w14:paraId="5F642E55" w14:textId="6D5606AE" w:rsidR="000D0423" w:rsidRPr="00FC04BB" w:rsidRDefault="00A27E2F" w:rsidP="000D0423">
      <w:pPr>
        <w:pStyle w:val="TCBNormalni"/>
        <w:rPr>
          <w:lang w:val="en-GB"/>
        </w:rPr>
      </w:pPr>
      <w:r w:rsidRPr="00A27E2F">
        <w:rPr>
          <w:lang w:val="en-GB"/>
        </w:rPr>
        <w:t>The compressor stations are located on the +7.5 m floor.</w:t>
      </w:r>
    </w:p>
    <w:p w14:paraId="3D3E879B" w14:textId="4374DD17" w:rsidR="00A27E2F" w:rsidRDefault="00A27E2F" w:rsidP="00A27E2F">
      <w:pPr>
        <w:pStyle w:val="TCBNormalni"/>
        <w:rPr>
          <w:u w:val="single"/>
          <w:lang w:val="en-GB"/>
        </w:rPr>
      </w:pPr>
      <w:r w:rsidRPr="00A27E2F">
        <w:rPr>
          <w:u w:val="single"/>
          <w:lang w:val="en-GB"/>
        </w:rPr>
        <w:t>The main equipment of the compressor station (</w:t>
      </w:r>
      <w:r w:rsidR="00F577FD">
        <w:rPr>
          <w:u w:val="single"/>
          <w:lang w:val="en-GB"/>
        </w:rPr>
        <w:t>C</w:t>
      </w:r>
      <w:r w:rsidRPr="00A27E2F">
        <w:rPr>
          <w:u w:val="single"/>
          <w:lang w:val="en-GB"/>
        </w:rPr>
        <w:t>S) for one boiler</w:t>
      </w:r>
      <w:r>
        <w:rPr>
          <w:u w:val="single"/>
          <w:lang w:val="en-GB"/>
        </w:rPr>
        <w:t>:</w:t>
      </w:r>
    </w:p>
    <w:p w14:paraId="71583258" w14:textId="007C6ED5" w:rsidR="000D0423" w:rsidRPr="00FC04BB" w:rsidRDefault="00A27E2F" w:rsidP="00A27E2F">
      <w:pPr>
        <w:pStyle w:val="TCBNormalni"/>
        <w:numPr>
          <w:ilvl w:val="0"/>
          <w:numId w:val="124"/>
        </w:numPr>
        <w:ind w:left="284" w:hanging="284"/>
        <w:rPr>
          <w:lang w:val="en-GB"/>
        </w:rPr>
      </w:pPr>
      <w:r>
        <w:rPr>
          <w:lang w:val="en-GB"/>
        </w:rPr>
        <w:t xml:space="preserve">Screw compressor, </w:t>
      </w:r>
      <w:r w:rsidR="00615C9F" w:rsidRPr="00615C9F">
        <w:rPr>
          <w:lang w:val="en-GB"/>
        </w:rPr>
        <w:t>water-cooled, lubricated</w:t>
      </w:r>
      <w:r w:rsidR="00615C9F">
        <w:rPr>
          <w:lang w:val="en-GB"/>
        </w:rPr>
        <w:t xml:space="preserve"> -</w:t>
      </w:r>
      <w:r w:rsidR="00615C9F" w:rsidRPr="00615C9F">
        <w:rPr>
          <w:lang w:val="en-GB"/>
        </w:rPr>
        <w:t xml:space="preserve"> </w:t>
      </w:r>
      <w:r w:rsidR="000D0423" w:rsidRPr="00FC04BB">
        <w:rPr>
          <w:lang w:val="en-GB"/>
        </w:rPr>
        <w:t>TAMROTOR L450-8 EWNA</w:t>
      </w:r>
    </w:p>
    <w:p w14:paraId="5F904C4F" w14:textId="62FD2706" w:rsidR="000D0423" w:rsidRPr="00FC04BB" w:rsidRDefault="00BB6F65" w:rsidP="000D0423">
      <w:pPr>
        <w:pStyle w:val="TCBNormalni"/>
        <w:spacing w:after="0" w:line="288" w:lineRule="auto"/>
        <w:ind w:firstLine="284"/>
        <w:rPr>
          <w:lang w:val="en-GB"/>
        </w:rPr>
      </w:pPr>
      <w:r>
        <w:rPr>
          <w:lang w:val="en-GB"/>
        </w:rPr>
        <w:t>performance</w:t>
      </w:r>
      <w:r w:rsidR="000D0423" w:rsidRPr="00FC04BB">
        <w:rPr>
          <w:lang w:val="en-GB"/>
        </w:rPr>
        <w:tab/>
      </w:r>
      <w:r w:rsidR="000D0423" w:rsidRPr="00FC04BB">
        <w:rPr>
          <w:lang w:val="en-GB"/>
        </w:rPr>
        <w:tab/>
      </w:r>
      <w:r w:rsidR="000D0423" w:rsidRPr="00FC04BB">
        <w:rPr>
          <w:lang w:val="en-GB"/>
        </w:rPr>
        <w:tab/>
      </w:r>
      <w:r w:rsidR="000D0423" w:rsidRPr="00FC04BB">
        <w:rPr>
          <w:lang w:val="en-GB"/>
        </w:rPr>
        <w:tab/>
      </w:r>
      <w:r w:rsidR="001A7525" w:rsidRPr="00FC04BB">
        <w:rPr>
          <w:lang w:val="en-GB"/>
        </w:rPr>
        <w:tab/>
      </w:r>
      <w:r w:rsidR="001A7525" w:rsidRPr="00FC04BB">
        <w:rPr>
          <w:lang w:val="en-GB"/>
        </w:rPr>
        <w:tab/>
      </w:r>
      <w:r w:rsidR="000D0423" w:rsidRPr="00FC04BB">
        <w:rPr>
          <w:lang w:val="en-GB"/>
        </w:rPr>
        <w:t>4</w:t>
      </w:r>
      <w:r w:rsidR="00615C9F">
        <w:rPr>
          <w:lang w:val="en-GB"/>
        </w:rPr>
        <w:t>,</w:t>
      </w:r>
      <w:r w:rsidR="000D0423" w:rsidRPr="00FC04BB">
        <w:rPr>
          <w:lang w:val="en-GB"/>
        </w:rPr>
        <w:t>416 m</w:t>
      </w:r>
      <w:r w:rsidR="000D0423" w:rsidRPr="00FC04BB">
        <w:rPr>
          <w:vertAlign w:val="superscript"/>
          <w:lang w:val="en-GB"/>
        </w:rPr>
        <w:t>3</w:t>
      </w:r>
      <w:r w:rsidR="000D0423" w:rsidRPr="00FC04BB">
        <w:rPr>
          <w:lang w:val="en-GB"/>
        </w:rPr>
        <w:t>/hod</w:t>
      </w:r>
    </w:p>
    <w:p w14:paraId="3DCC53BB" w14:textId="4674F340" w:rsidR="000D0423" w:rsidRPr="00FC04BB" w:rsidRDefault="00615C9F" w:rsidP="000D0423">
      <w:pPr>
        <w:pStyle w:val="TCBNormalni"/>
        <w:spacing w:after="0" w:line="288" w:lineRule="auto"/>
        <w:ind w:firstLine="284"/>
        <w:rPr>
          <w:lang w:val="en-GB"/>
        </w:rPr>
      </w:pPr>
      <w:r w:rsidRPr="00615C9F">
        <w:rPr>
          <w:lang w:val="en-GB"/>
        </w:rPr>
        <w:t xml:space="preserve">nominal discharge overpressure </w:t>
      </w:r>
      <w:r w:rsidR="000D0423" w:rsidRPr="00FC04BB">
        <w:rPr>
          <w:lang w:val="en-GB"/>
        </w:rPr>
        <w:tab/>
      </w:r>
      <w:r w:rsidR="001A7525" w:rsidRPr="00FC04BB">
        <w:rPr>
          <w:lang w:val="en-GB"/>
        </w:rPr>
        <w:tab/>
      </w:r>
      <w:r w:rsidR="001A7525" w:rsidRPr="00FC04BB">
        <w:rPr>
          <w:lang w:val="en-GB"/>
        </w:rPr>
        <w:tab/>
      </w:r>
      <w:r w:rsidR="000D0423" w:rsidRPr="00FC04BB">
        <w:rPr>
          <w:lang w:val="en-GB"/>
        </w:rPr>
        <w:t>0</w:t>
      </w:r>
      <w:r>
        <w:rPr>
          <w:lang w:val="en-GB"/>
        </w:rPr>
        <w:t>.</w:t>
      </w:r>
      <w:r w:rsidR="000D0423" w:rsidRPr="00FC04BB">
        <w:rPr>
          <w:lang w:val="en-GB"/>
        </w:rPr>
        <w:t>7</w:t>
      </w:r>
      <w:r w:rsidR="00524AC1" w:rsidRPr="00FC04BB">
        <w:rPr>
          <w:lang w:val="en-GB"/>
        </w:rPr>
        <w:t>5</w:t>
      </w:r>
      <w:r w:rsidR="000D0423" w:rsidRPr="00FC04BB">
        <w:rPr>
          <w:lang w:val="en-GB"/>
        </w:rPr>
        <w:t xml:space="preserve"> MPa(g)</w:t>
      </w:r>
    </w:p>
    <w:p w14:paraId="571C3CBA" w14:textId="6BC63BC1" w:rsidR="000D0423" w:rsidRPr="00FC04BB" w:rsidRDefault="00615C9F" w:rsidP="00070815">
      <w:pPr>
        <w:pStyle w:val="TCBNormalni"/>
        <w:spacing w:after="0" w:line="288" w:lineRule="auto"/>
        <w:ind w:firstLine="284"/>
        <w:rPr>
          <w:lang w:val="en-GB"/>
        </w:rPr>
      </w:pPr>
      <w:r w:rsidRPr="00615C9F">
        <w:rPr>
          <w:lang w:val="en-GB"/>
        </w:rPr>
        <w:t xml:space="preserve">power input at nominal overpressure </w:t>
      </w:r>
      <w:r w:rsidR="001A7525" w:rsidRPr="00FC04BB">
        <w:rPr>
          <w:lang w:val="en-GB"/>
        </w:rPr>
        <w:tab/>
      </w:r>
      <w:r w:rsidR="001A7525" w:rsidRPr="00FC04BB">
        <w:rPr>
          <w:lang w:val="en-GB"/>
        </w:rPr>
        <w:tab/>
      </w:r>
      <w:r w:rsidR="000D0423" w:rsidRPr="00FC04BB">
        <w:rPr>
          <w:lang w:val="en-GB"/>
        </w:rPr>
        <w:t xml:space="preserve">431 kW  </w:t>
      </w:r>
    </w:p>
    <w:p w14:paraId="71529DC2" w14:textId="6BB034EA" w:rsidR="000D0423" w:rsidRPr="00FC04BB" w:rsidRDefault="00615C9F" w:rsidP="004669E2">
      <w:pPr>
        <w:pStyle w:val="TCBNormalni"/>
        <w:numPr>
          <w:ilvl w:val="0"/>
          <w:numId w:val="62"/>
        </w:numPr>
        <w:ind w:left="284" w:hanging="284"/>
        <w:rPr>
          <w:lang w:val="en-GB"/>
        </w:rPr>
      </w:pPr>
      <w:r w:rsidRPr="00615C9F">
        <w:rPr>
          <w:lang w:val="en-GB"/>
        </w:rPr>
        <w:t>compressed air filter with a condensate drain</w:t>
      </w:r>
      <w:r>
        <w:rPr>
          <w:lang w:val="en-GB"/>
        </w:rPr>
        <w:t>ing</w:t>
      </w:r>
      <w:r w:rsidRPr="00615C9F">
        <w:rPr>
          <w:lang w:val="en-GB"/>
        </w:rPr>
        <w:t xml:space="preserve"> </w:t>
      </w:r>
      <w:r>
        <w:rPr>
          <w:lang w:val="en-GB"/>
        </w:rPr>
        <w:t xml:space="preserve">      </w:t>
      </w:r>
      <w:r w:rsidR="000D0423" w:rsidRPr="00FC04BB">
        <w:rPr>
          <w:lang w:val="en-GB"/>
        </w:rPr>
        <w:t xml:space="preserve"> MTA B600 M</w:t>
      </w:r>
    </w:p>
    <w:p w14:paraId="097B14CA" w14:textId="0046F343" w:rsidR="000D0423" w:rsidRPr="00FC04BB" w:rsidRDefault="00615C9F" w:rsidP="004669E2">
      <w:pPr>
        <w:pStyle w:val="TCBNormalni"/>
        <w:numPr>
          <w:ilvl w:val="0"/>
          <w:numId w:val="62"/>
        </w:numPr>
        <w:ind w:left="284" w:hanging="284"/>
        <w:rPr>
          <w:lang w:val="en-GB"/>
        </w:rPr>
      </w:pPr>
      <w:r w:rsidRPr="00615C9F">
        <w:rPr>
          <w:lang w:val="en-GB"/>
        </w:rPr>
        <w:t xml:space="preserve">water-cooled compressed air condensing dryer </w:t>
      </w:r>
      <w:r>
        <w:rPr>
          <w:lang w:val="en-GB"/>
        </w:rPr>
        <w:t xml:space="preserve">        </w:t>
      </w:r>
      <w:r w:rsidR="000D0423" w:rsidRPr="00FC04BB">
        <w:rPr>
          <w:lang w:val="en-GB"/>
        </w:rPr>
        <w:t>MTA DMN 120/W</w:t>
      </w:r>
    </w:p>
    <w:p w14:paraId="51D93FDB" w14:textId="13353C05" w:rsidR="000D0423" w:rsidRPr="00FC04BB" w:rsidRDefault="00BB6F65" w:rsidP="000D0423">
      <w:pPr>
        <w:pStyle w:val="TCBNormalni"/>
        <w:spacing w:after="0" w:line="288" w:lineRule="auto"/>
        <w:ind w:firstLine="284"/>
        <w:rPr>
          <w:lang w:val="en-GB"/>
        </w:rPr>
      </w:pPr>
      <w:r>
        <w:rPr>
          <w:lang w:val="en-GB"/>
        </w:rPr>
        <w:t>performance</w:t>
      </w:r>
      <w:r w:rsidR="00615C9F" w:rsidRPr="00615C9F">
        <w:rPr>
          <w:lang w:val="en-GB"/>
        </w:rPr>
        <w:t xml:space="preserve"> at an inlet air temperature of +40°C </w:t>
      </w:r>
      <w:r w:rsidR="00615C9F">
        <w:rPr>
          <w:lang w:val="en-GB"/>
        </w:rPr>
        <w:tab/>
      </w:r>
      <w:r w:rsidR="000D0423" w:rsidRPr="00FC04BB">
        <w:rPr>
          <w:lang w:val="en-GB"/>
        </w:rPr>
        <w:t>5</w:t>
      </w:r>
      <w:r w:rsidR="00615C9F">
        <w:rPr>
          <w:lang w:val="en-GB"/>
        </w:rPr>
        <w:t>,</w:t>
      </w:r>
      <w:r w:rsidR="000D0423" w:rsidRPr="00FC04BB">
        <w:rPr>
          <w:lang w:val="en-GB"/>
        </w:rPr>
        <w:t>777 m</w:t>
      </w:r>
      <w:r w:rsidR="000612B4" w:rsidRPr="00FC04BB">
        <w:rPr>
          <w:vertAlign w:val="superscript"/>
          <w:lang w:val="en-GB"/>
        </w:rPr>
        <w:t>3</w:t>
      </w:r>
      <w:r w:rsidR="009F24D2" w:rsidRPr="00FC04BB">
        <w:rPr>
          <w:lang w:val="en-GB"/>
        </w:rPr>
        <w:t>/</w:t>
      </w:r>
      <w:r w:rsidR="000D0423" w:rsidRPr="00FC04BB">
        <w:rPr>
          <w:lang w:val="en-GB"/>
        </w:rPr>
        <w:t>hod</w:t>
      </w:r>
    </w:p>
    <w:p w14:paraId="1673906C" w14:textId="48DAC365" w:rsidR="000D0423" w:rsidRPr="00FC04BB" w:rsidRDefault="000D0423" w:rsidP="000D0423">
      <w:pPr>
        <w:pStyle w:val="TCBNormalni"/>
        <w:spacing w:after="0" w:line="288" w:lineRule="auto"/>
        <w:ind w:firstLine="284"/>
        <w:rPr>
          <w:lang w:val="en-GB"/>
        </w:rPr>
      </w:pPr>
      <w:r w:rsidRPr="00FC04BB">
        <w:rPr>
          <w:lang w:val="en-GB"/>
        </w:rPr>
        <w:t>nomin</w:t>
      </w:r>
      <w:r w:rsidR="00615C9F">
        <w:rPr>
          <w:lang w:val="en-GB"/>
        </w:rPr>
        <w:t>al power input</w:t>
      </w:r>
      <w:r w:rsidRPr="00FC04BB">
        <w:rPr>
          <w:lang w:val="en-GB"/>
        </w:rPr>
        <w:tab/>
      </w:r>
      <w:r w:rsidRPr="00FC04BB">
        <w:rPr>
          <w:lang w:val="en-GB"/>
        </w:rPr>
        <w:tab/>
      </w:r>
      <w:r w:rsidRPr="00FC04BB">
        <w:rPr>
          <w:lang w:val="en-GB"/>
        </w:rPr>
        <w:tab/>
      </w:r>
      <w:r w:rsidRPr="00FC04BB">
        <w:rPr>
          <w:lang w:val="en-GB"/>
        </w:rPr>
        <w:tab/>
      </w:r>
      <w:r w:rsidRPr="00FC04BB">
        <w:rPr>
          <w:lang w:val="en-GB"/>
        </w:rPr>
        <w:tab/>
        <w:t>14</w:t>
      </w:r>
      <w:r w:rsidR="00FD0F15">
        <w:rPr>
          <w:lang w:val="en-GB"/>
        </w:rPr>
        <w:t>.</w:t>
      </w:r>
      <w:r w:rsidRPr="00FC04BB">
        <w:rPr>
          <w:lang w:val="en-GB"/>
        </w:rPr>
        <w:t>8 kW</w:t>
      </w:r>
    </w:p>
    <w:p w14:paraId="2437D402" w14:textId="134FEABC" w:rsidR="000D0423" w:rsidRPr="00FC04BB" w:rsidRDefault="000D0423" w:rsidP="00070815">
      <w:pPr>
        <w:pStyle w:val="TCBNormalni"/>
        <w:numPr>
          <w:ilvl w:val="0"/>
          <w:numId w:val="62"/>
        </w:numPr>
        <w:ind w:left="284" w:hanging="284"/>
        <w:rPr>
          <w:lang w:val="en-GB"/>
        </w:rPr>
      </w:pPr>
      <w:r w:rsidRPr="00FC04BB">
        <w:rPr>
          <w:lang w:val="en-GB"/>
        </w:rPr>
        <w:t xml:space="preserve">2 x </w:t>
      </w:r>
      <w:r w:rsidR="00FD0F15">
        <w:rPr>
          <w:lang w:val="en-GB"/>
        </w:rPr>
        <w:t>receiver</w:t>
      </w:r>
      <w:r w:rsidRPr="00FC04BB">
        <w:rPr>
          <w:lang w:val="en-GB"/>
        </w:rPr>
        <w:t xml:space="preserve"> 10 m</w:t>
      </w:r>
      <w:r w:rsidRPr="00FC04BB">
        <w:rPr>
          <w:vertAlign w:val="superscript"/>
          <w:lang w:val="en-GB"/>
        </w:rPr>
        <w:t>3</w:t>
      </w:r>
      <w:r w:rsidRPr="00FC04BB">
        <w:rPr>
          <w:lang w:val="en-GB"/>
        </w:rPr>
        <w:t xml:space="preserve"> (</w:t>
      </w:r>
      <w:r w:rsidR="00FD0F15">
        <w:rPr>
          <w:lang w:val="en-GB"/>
        </w:rPr>
        <w:t>in front of the dryer and behind it</w:t>
      </w:r>
      <w:r w:rsidRPr="00FC04BB">
        <w:rPr>
          <w:lang w:val="en-GB"/>
        </w:rPr>
        <w:t>)</w:t>
      </w:r>
    </w:p>
    <w:p w14:paraId="790CEF0D" w14:textId="60654F33" w:rsidR="0057190B" w:rsidRPr="00FC04BB" w:rsidRDefault="009C67DC" w:rsidP="00382420">
      <w:pPr>
        <w:pStyle w:val="TCBNadpis3"/>
      </w:pPr>
      <w:bookmarkStart w:id="132" w:name="_Toc142309729"/>
      <w:r>
        <w:t>Existing</w:t>
      </w:r>
      <w:r w:rsidR="00F6268F" w:rsidRPr="00F6268F">
        <w:t xml:space="preserve"> consumption of </w:t>
      </w:r>
      <w:r w:rsidR="00F6268F">
        <w:t xml:space="preserve">pressure </w:t>
      </w:r>
      <w:r w:rsidR="00F6268F" w:rsidRPr="00F6268F">
        <w:t>air</w:t>
      </w:r>
      <w:bookmarkEnd w:id="132"/>
      <w:r w:rsidR="00746CC8" w:rsidRPr="00FC04BB">
        <w:t xml:space="preserve"> </w:t>
      </w:r>
    </w:p>
    <w:p w14:paraId="76A4F5A9" w14:textId="750556D3" w:rsidR="0057190B" w:rsidRPr="00FC04BB" w:rsidRDefault="00F6268F" w:rsidP="0088331B">
      <w:pPr>
        <w:pStyle w:val="TCBNadpis4"/>
        <w:rPr>
          <w:lang w:val="en-GB"/>
        </w:rPr>
      </w:pPr>
      <w:bookmarkStart w:id="133" w:name="_Toc142309730"/>
      <w:r w:rsidRPr="00F6268F">
        <w:rPr>
          <w:lang w:val="en-GB"/>
        </w:rPr>
        <w:t>Projected consumption</w:t>
      </w:r>
      <w:bookmarkEnd w:id="133"/>
      <w:r w:rsidR="0057190B" w:rsidRPr="00FC04BB">
        <w:rPr>
          <w:lang w:val="en-GB"/>
        </w:rPr>
        <w:t xml:space="preserve"> </w:t>
      </w:r>
    </w:p>
    <w:p w14:paraId="52BE644E" w14:textId="77DEB7E1" w:rsidR="0049072B" w:rsidRPr="00FC04BB" w:rsidRDefault="00F6268F" w:rsidP="00861B58">
      <w:pPr>
        <w:jc w:val="both"/>
        <w:rPr>
          <w:rFonts w:eastAsiaTheme="minorEastAsia"/>
          <w:lang w:val="en-GB" w:eastAsia="zh-CN"/>
        </w:rPr>
      </w:pPr>
      <w:r w:rsidRPr="00F6268F">
        <w:rPr>
          <w:rFonts w:asciiTheme="minorBidi" w:hAnsiTheme="minorBidi"/>
          <w:sz w:val="20"/>
          <w:szCs w:val="20"/>
          <w:lang w:val="en-GB"/>
        </w:rPr>
        <w:t xml:space="preserve">Overview of transport air </w:t>
      </w:r>
      <w:r>
        <w:rPr>
          <w:rFonts w:asciiTheme="minorBidi" w:hAnsiTheme="minorBidi"/>
          <w:sz w:val="20"/>
          <w:szCs w:val="20"/>
          <w:lang w:val="en-GB"/>
        </w:rPr>
        <w:t xml:space="preserve">extraction </w:t>
      </w:r>
      <w:r w:rsidRPr="00F6268F">
        <w:rPr>
          <w:rFonts w:asciiTheme="minorBidi" w:hAnsiTheme="minorBidi"/>
          <w:sz w:val="20"/>
          <w:szCs w:val="20"/>
          <w:lang w:val="en-GB"/>
        </w:rPr>
        <w:t>0.6 MPa (g), pressure dew point 3°C – projected consumption.</w:t>
      </w:r>
    </w:p>
    <w:tbl>
      <w:tblPr>
        <w:tblW w:w="8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8"/>
        <w:gridCol w:w="3624"/>
        <w:gridCol w:w="962"/>
        <w:gridCol w:w="997"/>
        <w:gridCol w:w="1408"/>
      </w:tblGrid>
      <w:tr w:rsidR="008241DE" w:rsidRPr="00FC04BB" w14:paraId="48F2515C" w14:textId="77777777" w:rsidTr="00E22B4B">
        <w:trPr>
          <w:trHeight w:val="300"/>
          <w:tblHeader/>
          <w:jc w:val="center"/>
        </w:trPr>
        <w:tc>
          <w:tcPr>
            <w:tcW w:w="1258" w:type="dxa"/>
            <w:vMerge w:val="restart"/>
            <w:vAlign w:val="center"/>
            <w:hideMark/>
          </w:tcPr>
          <w:p w14:paraId="4D50D6C7" w14:textId="133B4748" w:rsidR="008241DE" w:rsidRPr="00FC04BB" w:rsidRDefault="00CE174D" w:rsidP="008241DE">
            <w:pPr>
              <w:spacing w:line="259" w:lineRule="auto"/>
              <w:jc w:val="center"/>
              <w:rPr>
                <w:rFonts w:ascii="Arial" w:eastAsiaTheme="minorEastAsia" w:hAnsi="Arial" w:cs="Arial"/>
                <w:b/>
                <w:bCs/>
                <w:sz w:val="20"/>
                <w:szCs w:val="20"/>
                <w:lang w:val="en-GB" w:eastAsia="zh-CN"/>
              </w:rPr>
            </w:pPr>
            <w:r>
              <w:rPr>
                <w:rFonts w:ascii="Arial" w:eastAsiaTheme="minorEastAsia" w:hAnsi="Arial" w:cs="Arial"/>
                <w:b/>
                <w:bCs/>
                <w:sz w:val="20"/>
                <w:szCs w:val="20"/>
                <w:lang w:val="en-GB" w:eastAsia="zh-CN"/>
              </w:rPr>
              <w:t>Serial number</w:t>
            </w:r>
          </w:p>
        </w:tc>
        <w:tc>
          <w:tcPr>
            <w:tcW w:w="3624" w:type="dxa"/>
            <w:vMerge w:val="restart"/>
            <w:vAlign w:val="center"/>
            <w:hideMark/>
          </w:tcPr>
          <w:p w14:paraId="314C6B08" w14:textId="1D814F48" w:rsidR="008241DE" w:rsidRPr="00FC04BB" w:rsidRDefault="00CE174D" w:rsidP="00B64E53">
            <w:pPr>
              <w:spacing w:line="259" w:lineRule="auto"/>
              <w:jc w:val="center"/>
              <w:rPr>
                <w:rFonts w:ascii="Arial" w:eastAsiaTheme="minorEastAsia" w:hAnsi="Arial" w:cs="Arial"/>
                <w:b/>
                <w:bCs/>
                <w:sz w:val="20"/>
                <w:szCs w:val="20"/>
                <w:lang w:val="en-GB" w:eastAsia="zh-CN"/>
              </w:rPr>
            </w:pPr>
            <w:r>
              <w:rPr>
                <w:rFonts w:ascii="Arial" w:eastAsiaTheme="minorEastAsia" w:hAnsi="Arial" w:cs="Arial"/>
                <w:b/>
                <w:bCs/>
                <w:sz w:val="20"/>
                <w:szCs w:val="20"/>
                <w:lang w:val="en-GB" w:eastAsia="zh-CN"/>
              </w:rPr>
              <w:t>Equipment name</w:t>
            </w:r>
          </w:p>
        </w:tc>
        <w:tc>
          <w:tcPr>
            <w:tcW w:w="962" w:type="dxa"/>
            <w:shd w:val="clear" w:color="auto" w:fill="auto"/>
            <w:noWrap/>
            <w:vAlign w:val="center"/>
            <w:hideMark/>
          </w:tcPr>
          <w:p w14:paraId="79D9F241" w14:textId="3CA409F9" w:rsidR="008241DE" w:rsidRPr="00FC04BB" w:rsidRDefault="00CE174D" w:rsidP="0088331B">
            <w:pPr>
              <w:spacing w:line="259" w:lineRule="auto"/>
              <w:jc w:val="center"/>
              <w:rPr>
                <w:rFonts w:ascii="Arial" w:eastAsiaTheme="minorEastAsia" w:hAnsi="Arial" w:cs="Arial"/>
                <w:sz w:val="20"/>
                <w:szCs w:val="20"/>
                <w:lang w:val="en-GB" w:eastAsia="zh-CN"/>
              </w:rPr>
            </w:pPr>
            <w:r>
              <w:rPr>
                <w:rFonts w:ascii="Arial" w:eastAsiaTheme="minorEastAsia" w:hAnsi="Arial" w:cs="Arial"/>
                <w:b/>
                <w:bCs/>
                <w:sz w:val="20"/>
                <w:szCs w:val="20"/>
                <w:lang w:val="en-GB" w:eastAsia="zh-CN"/>
              </w:rPr>
              <w:t>Air through flow</w:t>
            </w:r>
          </w:p>
        </w:tc>
        <w:tc>
          <w:tcPr>
            <w:tcW w:w="962" w:type="dxa"/>
            <w:shd w:val="clear" w:color="auto" w:fill="auto"/>
            <w:noWrap/>
            <w:vAlign w:val="center"/>
            <w:hideMark/>
          </w:tcPr>
          <w:p w14:paraId="392FA0B3" w14:textId="3A363C9A" w:rsidR="008241DE" w:rsidRPr="00FC04BB" w:rsidRDefault="00C33C62" w:rsidP="0088331B">
            <w:pPr>
              <w:spacing w:line="259" w:lineRule="auto"/>
              <w:jc w:val="center"/>
              <w:rPr>
                <w:rFonts w:ascii="Arial" w:eastAsiaTheme="minorEastAsia" w:hAnsi="Arial" w:cs="Arial"/>
                <w:sz w:val="20"/>
                <w:szCs w:val="20"/>
                <w:lang w:val="en-GB" w:eastAsia="zh-CN"/>
              </w:rPr>
            </w:pPr>
            <w:r>
              <w:rPr>
                <w:rFonts w:ascii="Arial" w:eastAsiaTheme="minorEastAsia" w:hAnsi="Arial" w:cs="Arial"/>
                <w:b/>
                <w:bCs/>
                <w:sz w:val="20"/>
                <w:szCs w:val="20"/>
                <w:lang w:val="en-GB" w:eastAsia="zh-CN"/>
              </w:rPr>
              <w:t>Pressure dew</w:t>
            </w:r>
            <w:r w:rsidR="00CE174D">
              <w:rPr>
                <w:rFonts w:ascii="Arial" w:eastAsiaTheme="minorEastAsia" w:hAnsi="Arial" w:cs="Arial"/>
                <w:b/>
                <w:bCs/>
                <w:sz w:val="20"/>
                <w:szCs w:val="20"/>
                <w:lang w:val="en-GB" w:eastAsia="zh-CN"/>
              </w:rPr>
              <w:t xml:space="preserve"> point</w:t>
            </w:r>
          </w:p>
        </w:tc>
        <w:tc>
          <w:tcPr>
            <w:tcW w:w="1408" w:type="dxa"/>
            <w:shd w:val="clear" w:color="auto" w:fill="auto"/>
            <w:noWrap/>
            <w:vAlign w:val="center"/>
            <w:hideMark/>
          </w:tcPr>
          <w:p w14:paraId="7334BAE1" w14:textId="3C31EC1F" w:rsidR="008241DE" w:rsidRPr="00FC04BB" w:rsidRDefault="00CE174D" w:rsidP="0088331B">
            <w:pPr>
              <w:spacing w:line="259" w:lineRule="auto"/>
              <w:jc w:val="center"/>
              <w:rPr>
                <w:rFonts w:ascii="Arial" w:eastAsiaTheme="minorEastAsia" w:hAnsi="Arial" w:cs="Arial"/>
                <w:sz w:val="20"/>
                <w:szCs w:val="20"/>
                <w:lang w:val="en-GB" w:eastAsia="zh-CN"/>
              </w:rPr>
            </w:pPr>
            <w:r>
              <w:rPr>
                <w:rFonts w:ascii="Arial" w:eastAsiaTheme="minorEastAsia" w:hAnsi="Arial" w:cs="Arial"/>
                <w:b/>
                <w:bCs/>
                <w:sz w:val="20"/>
                <w:szCs w:val="20"/>
                <w:lang w:val="en-GB" w:eastAsia="zh-CN"/>
              </w:rPr>
              <w:t>Air overpressure</w:t>
            </w:r>
          </w:p>
        </w:tc>
      </w:tr>
      <w:tr w:rsidR="008241DE" w:rsidRPr="00FC04BB" w14:paraId="56126332" w14:textId="77777777" w:rsidTr="00E22B4B">
        <w:trPr>
          <w:trHeight w:val="585"/>
          <w:tblHeader/>
          <w:jc w:val="center"/>
        </w:trPr>
        <w:tc>
          <w:tcPr>
            <w:tcW w:w="1258" w:type="dxa"/>
            <w:vMerge/>
            <w:shd w:val="clear" w:color="auto" w:fill="auto"/>
            <w:noWrap/>
            <w:vAlign w:val="center"/>
            <w:hideMark/>
          </w:tcPr>
          <w:p w14:paraId="13280793" w14:textId="00C937E9" w:rsidR="008241DE" w:rsidRPr="00FC04BB" w:rsidRDefault="008241DE" w:rsidP="008241DE">
            <w:pPr>
              <w:spacing w:line="259" w:lineRule="auto"/>
              <w:jc w:val="center"/>
              <w:rPr>
                <w:rFonts w:ascii="Arial" w:eastAsiaTheme="minorEastAsia" w:hAnsi="Arial" w:cs="Arial"/>
                <w:sz w:val="20"/>
                <w:szCs w:val="20"/>
                <w:lang w:val="en-GB" w:eastAsia="zh-CN"/>
              </w:rPr>
            </w:pPr>
          </w:p>
        </w:tc>
        <w:tc>
          <w:tcPr>
            <w:tcW w:w="3624" w:type="dxa"/>
            <w:vMerge/>
            <w:shd w:val="clear" w:color="000000" w:fill="FFFFFF"/>
            <w:vAlign w:val="center"/>
            <w:hideMark/>
          </w:tcPr>
          <w:p w14:paraId="01B73B05" w14:textId="42728A36" w:rsidR="008241DE" w:rsidRPr="00FC04BB" w:rsidRDefault="008241DE" w:rsidP="0049072B">
            <w:pPr>
              <w:spacing w:line="259" w:lineRule="auto"/>
              <w:jc w:val="left"/>
              <w:rPr>
                <w:rFonts w:ascii="Arial" w:eastAsiaTheme="minorEastAsia" w:hAnsi="Arial" w:cs="Arial"/>
                <w:sz w:val="20"/>
                <w:szCs w:val="20"/>
                <w:lang w:val="en-GB" w:eastAsia="zh-CN"/>
              </w:rPr>
            </w:pPr>
          </w:p>
        </w:tc>
        <w:tc>
          <w:tcPr>
            <w:tcW w:w="962" w:type="dxa"/>
            <w:shd w:val="clear" w:color="auto" w:fill="auto"/>
            <w:noWrap/>
            <w:vAlign w:val="center"/>
            <w:hideMark/>
          </w:tcPr>
          <w:p w14:paraId="0F4E8D65" w14:textId="41CEE8D8" w:rsidR="008241DE" w:rsidRPr="00FC04BB" w:rsidRDefault="008241DE"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Nm</w:t>
            </w:r>
            <w:r w:rsidRPr="00FC04BB">
              <w:rPr>
                <w:rFonts w:ascii="Arial" w:eastAsiaTheme="minorEastAsia" w:hAnsi="Arial" w:cs="Arial"/>
                <w:sz w:val="20"/>
                <w:szCs w:val="20"/>
                <w:vertAlign w:val="superscript"/>
                <w:lang w:val="en-GB" w:eastAsia="zh-CN"/>
              </w:rPr>
              <w:t>3</w:t>
            </w:r>
            <w:r w:rsidRPr="00FC04BB">
              <w:rPr>
                <w:rFonts w:ascii="Arial" w:eastAsiaTheme="minorEastAsia" w:hAnsi="Arial" w:cs="Arial"/>
                <w:sz w:val="20"/>
                <w:szCs w:val="20"/>
                <w:lang w:val="en-GB" w:eastAsia="zh-CN"/>
              </w:rPr>
              <w:t>/h</w:t>
            </w:r>
          </w:p>
        </w:tc>
        <w:tc>
          <w:tcPr>
            <w:tcW w:w="962" w:type="dxa"/>
            <w:shd w:val="clear" w:color="auto" w:fill="auto"/>
            <w:noWrap/>
            <w:vAlign w:val="center"/>
            <w:hideMark/>
          </w:tcPr>
          <w:p w14:paraId="53930AAC" w14:textId="39C7748B" w:rsidR="008241DE" w:rsidRPr="00FC04BB" w:rsidRDefault="008241DE"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°C</w:t>
            </w:r>
          </w:p>
        </w:tc>
        <w:tc>
          <w:tcPr>
            <w:tcW w:w="1408" w:type="dxa"/>
            <w:shd w:val="clear" w:color="auto" w:fill="auto"/>
            <w:noWrap/>
            <w:vAlign w:val="center"/>
            <w:hideMark/>
          </w:tcPr>
          <w:p w14:paraId="4B0D3E0D" w14:textId="57ECA8D9" w:rsidR="008241DE" w:rsidRPr="00FC04BB" w:rsidRDefault="008241DE"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MPa(g)</w:t>
            </w:r>
          </w:p>
        </w:tc>
      </w:tr>
      <w:tr w:rsidR="00A22A76" w:rsidRPr="00FC04BB" w14:paraId="1096021E" w14:textId="77777777" w:rsidTr="005D7E42">
        <w:trPr>
          <w:trHeight w:val="585"/>
          <w:jc w:val="center"/>
        </w:trPr>
        <w:tc>
          <w:tcPr>
            <w:tcW w:w="1258" w:type="dxa"/>
            <w:shd w:val="clear" w:color="auto" w:fill="auto"/>
            <w:noWrap/>
            <w:vAlign w:val="center"/>
            <w:hideMark/>
          </w:tcPr>
          <w:p w14:paraId="7E7C0F0D"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1</w:t>
            </w:r>
          </w:p>
        </w:tc>
        <w:tc>
          <w:tcPr>
            <w:tcW w:w="3624" w:type="dxa"/>
            <w:shd w:val="clear" w:color="000000" w:fill="FFFFFF"/>
            <w:vAlign w:val="center"/>
            <w:hideMark/>
          </w:tcPr>
          <w:p w14:paraId="785A5AE8" w14:textId="40A8FDA9" w:rsidR="00A22A76" w:rsidRPr="00FC04BB" w:rsidRDefault="005974B9" w:rsidP="00176763">
            <w:pPr>
              <w:spacing w:line="259" w:lineRule="auto"/>
              <w:jc w:val="left"/>
              <w:rPr>
                <w:rFonts w:ascii="Arial" w:eastAsiaTheme="minorEastAsia" w:hAnsi="Arial" w:cs="Arial"/>
                <w:sz w:val="20"/>
                <w:szCs w:val="20"/>
                <w:lang w:val="en-GB" w:eastAsia="zh-CN"/>
              </w:rPr>
            </w:pPr>
            <w:r w:rsidRPr="005974B9">
              <w:rPr>
                <w:rFonts w:ascii="Arial" w:eastAsiaTheme="minorEastAsia" w:hAnsi="Arial" w:cs="Arial"/>
                <w:sz w:val="20"/>
                <w:szCs w:val="20"/>
                <w:lang w:val="en-GB" w:eastAsia="zh-CN"/>
              </w:rPr>
              <w:t>Control</w:t>
            </w:r>
            <w:r>
              <w:rPr>
                <w:rFonts w:ascii="Arial" w:eastAsiaTheme="minorEastAsia" w:hAnsi="Arial" w:cs="Arial"/>
                <w:sz w:val="20"/>
                <w:szCs w:val="20"/>
                <w:lang w:val="en-GB" w:eastAsia="zh-CN"/>
              </w:rPr>
              <w:t xml:space="preserve"> of</w:t>
            </w:r>
            <w:r w:rsidRPr="005974B9">
              <w:rPr>
                <w:rFonts w:ascii="Arial" w:eastAsiaTheme="minorEastAsia" w:hAnsi="Arial" w:cs="Arial"/>
                <w:sz w:val="20"/>
                <w:szCs w:val="20"/>
                <w:lang w:val="en-GB" w:eastAsia="zh-CN"/>
              </w:rPr>
              <w:t xml:space="preserve"> the pneumatic cylinder of the </w:t>
            </w:r>
            <w:r>
              <w:rPr>
                <w:rFonts w:ascii="Arial" w:eastAsiaTheme="minorEastAsia" w:hAnsi="Arial" w:cs="Arial"/>
                <w:sz w:val="20"/>
                <w:szCs w:val="20"/>
                <w:lang w:val="en-GB" w:eastAsia="zh-CN"/>
              </w:rPr>
              <w:t>breeches chute</w:t>
            </w:r>
          </w:p>
        </w:tc>
        <w:tc>
          <w:tcPr>
            <w:tcW w:w="962" w:type="dxa"/>
            <w:shd w:val="clear" w:color="auto" w:fill="auto"/>
            <w:noWrap/>
            <w:vAlign w:val="center"/>
            <w:hideMark/>
          </w:tcPr>
          <w:p w14:paraId="6C72BF1A" w14:textId="2766B8CF"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5B312D">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015</w:t>
            </w:r>
          </w:p>
        </w:tc>
        <w:tc>
          <w:tcPr>
            <w:tcW w:w="962" w:type="dxa"/>
            <w:shd w:val="clear" w:color="auto" w:fill="auto"/>
            <w:noWrap/>
            <w:vAlign w:val="center"/>
            <w:hideMark/>
          </w:tcPr>
          <w:p w14:paraId="091A334C"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4D2E9EFC" w14:textId="054A095A"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5B312D">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A22A76" w:rsidRPr="00FC04BB" w14:paraId="75626297" w14:textId="77777777" w:rsidTr="005D7E42">
        <w:trPr>
          <w:trHeight w:val="570"/>
          <w:jc w:val="center"/>
        </w:trPr>
        <w:tc>
          <w:tcPr>
            <w:tcW w:w="1258" w:type="dxa"/>
            <w:shd w:val="clear" w:color="auto" w:fill="auto"/>
            <w:noWrap/>
            <w:vAlign w:val="center"/>
            <w:hideMark/>
          </w:tcPr>
          <w:p w14:paraId="1A745347"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w:t>
            </w:r>
          </w:p>
        </w:tc>
        <w:tc>
          <w:tcPr>
            <w:tcW w:w="3624" w:type="dxa"/>
            <w:shd w:val="clear" w:color="000000" w:fill="FFFFFF"/>
            <w:vAlign w:val="center"/>
            <w:hideMark/>
          </w:tcPr>
          <w:p w14:paraId="7BAB83A9" w14:textId="67987ECC" w:rsidR="00A22A76" w:rsidRPr="00FC04BB" w:rsidRDefault="005974B9" w:rsidP="0049072B">
            <w:pPr>
              <w:spacing w:line="259" w:lineRule="auto"/>
              <w:jc w:val="left"/>
              <w:rPr>
                <w:rFonts w:ascii="Arial" w:eastAsiaTheme="minorEastAsia" w:hAnsi="Arial" w:cs="Arial"/>
                <w:sz w:val="20"/>
                <w:szCs w:val="20"/>
                <w:lang w:val="en-GB" w:eastAsia="zh-CN"/>
              </w:rPr>
            </w:pPr>
            <w:r w:rsidRPr="005974B9">
              <w:rPr>
                <w:rFonts w:ascii="Arial" w:eastAsiaTheme="minorEastAsia" w:hAnsi="Arial" w:cs="Arial"/>
                <w:sz w:val="20"/>
                <w:szCs w:val="20"/>
                <w:lang w:val="en-GB" w:eastAsia="zh-CN"/>
              </w:rPr>
              <w:t xml:space="preserve">Control of the pneumatic cylinder of plates, the </w:t>
            </w:r>
            <w:r>
              <w:rPr>
                <w:rFonts w:ascii="Arial" w:eastAsiaTheme="minorEastAsia" w:hAnsi="Arial" w:cs="Arial"/>
                <w:sz w:val="20"/>
                <w:szCs w:val="20"/>
                <w:lang w:val="en-GB" w:eastAsia="zh-CN"/>
              </w:rPr>
              <w:t xml:space="preserve">closure </w:t>
            </w:r>
            <w:r w:rsidRPr="005974B9">
              <w:rPr>
                <w:rFonts w:ascii="Arial" w:eastAsiaTheme="minorEastAsia" w:hAnsi="Arial" w:cs="Arial"/>
                <w:sz w:val="20"/>
                <w:szCs w:val="20"/>
                <w:lang w:val="en-GB" w:eastAsia="zh-CN"/>
              </w:rPr>
              <w:t>of the MF</w:t>
            </w:r>
            <w:r w:rsidR="00F577FD">
              <w:rPr>
                <w:rFonts w:ascii="Arial" w:eastAsiaTheme="minorEastAsia" w:hAnsi="Arial" w:cs="Arial"/>
                <w:sz w:val="20"/>
                <w:szCs w:val="20"/>
                <w:lang w:val="en-GB" w:eastAsia="zh-CN"/>
              </w:rPr>
              <w:t>B</w:t>
            </w:r>
            <w:r w:rsidRPr="005974B9">
              <w:rPr>
                <w:rFonts w:ascii="Arial" w:eastAsiaTheme="minorEastAsia" w:hAnsi="Arial" w:cs="Arial"/>
                <w:sz w:val="20"/>
                <w:szCs w:val="20"/>
                <w:lang w:val="en-GB" w:eastAsia="zh-CN"/>
              </w:rPr>
              <w:t xml:space="preserve"> </w:t>
            </w:r>
            <w:r>
              <w:rPr>
                <w:rFonts w:ascii="Arial" w:eastAsiaTheme="minorEastAsia" w:hAnsi="Arial" w:cs="Arial"/>
                <w:sz w:val="20"/>
                <w:szCs w:val="20"/>
                <w:lang w:val="en-GB" w:eastAsia="zh-CN"/>
              </w:rPr>
              <w:t>storage tank</w:t>
            </w:r>
          </w:p>
        </w:tc>
        <w:tc>
          <w:tcPr>
            <w:tcW w:w="962" w:type="dxa"/>
            <w:shd w:val="clear" w:color="auto" w:fill="auto"/>
            <w:noWrap/>
            <w:vAlign w:val="center"/>
            <w:hideMark/>
          </w:tcPr>
          <w:p w14:paraId="1DFC6A54" w14:textId="5BB6BF1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5B312D">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1</w:t>
            </w:r>
          </w:p>
        </w:tc>
        <w:tc>
          <w:tcPr>
            <w:tcW w:w="962" w:type="dxa"/>
            <w:shd w:val="clear" w:color="auto" w:fill="auto"/>
            <w:noWrap/>
            <w:vAlign w:val="center"/>
            <w:hideMark/>
          </w:tcPr>
          <w:p w14:paraId="7787E95C"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34106E40" w14:textId="498D656C"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5B312D">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A22A76" w:rsidRPr="00FC04BB" w14:paraId="0C72B9B9" w14:textId="77777777" w:rsidTr="005D7E42">
        <w:trPr>
          <w:trHeight w:val="570"/>
          <w:jc w:val="center"/>
        </w:trPr>
        <w:tc>
          <w:tcPr>
            <w:tcW w:w="1258" w:type="dxa"/>
            <w:shd w:val="clear" w:color="auto" w:fill="auto"/>
            <w:noWrap/>
            <w:vAlign w:val="center"/>
            <w:hideMark/>
          </w:tcPr>
          <w:p w14:paraId="5A6D36C9"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lastRenderedPageBreak/>
              <w:t>3</w:t>
            </w:r>
          </w:p>
        </w:tc>
        <w:tc>
          <w:tcPr>
            <w:tcW w:w="3624" w:type="dxa"/>
            <w:shd w:val="clear" w:color="000000" w:fill="FFFFFF"/>
            <w:vAlign w:val="center"/>
            <w:hideMark/>
          </w:tcPr>
          <w:p w14:paraId="2ADBA7A5" w14:textId="5AAB1CA9" w:rsidR="00A22A76" w:rsidRPr="00FC04BB" w:rsidRDefault="005974B9" w:rsidP="0049072B">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Control of the pneumatic cylinder of slide-plate damper in front of the MF</w:t>
            </w:r>
            <w:r w:rsidR="00F577FD">
              <w:rPr>
                <w:rFonts w:ascii="Arial" w:eastAsiaTheme="minorEastAsia" w:hAnsi="Arial" w:cs="Arial"/>
                <w:sz w:val="20"/>
                <w:szCs w:val="20"/>
                <w:lang w:val="en-GB" w:eastAsia="zh-CN"/>
              </w:rPr>
              <w:t>B</w:t>
            </w:r>
            <w:r>
              <w:rPr>
                <w:rFonts w:ascii="Arial" w:eastAsiaTheme="minorEastAsia" w:hAnsi="Arial" w:cs="Arial"/>
                <w:sz w:val="20"/>
                <w:szCs w:val="20"/>
                <w:lang w:val="en-GB" w:eastAsia="zh-CN"/>
              </w:rPr>
              <w:t xml:space="preserve"> chute</w:t>
            </w:r>
          </w:p>
        </w:tc>
        <w:tc>
          <w:tcPr>
            <w:tcW w:w="962" w:type="dxa"/>
            <w:shd w:val="clear" w:color="auto" w:fill="auto"/>
            <w:noWrap/>
            <w:vAlign w:val="center"/>
            <w:hideMark/>
          </w:tcPr>
          <w:p w14:paraId="725F131D" w14:textId="34F7CCAE"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DC2B23">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1</w:t>
            </w:r>
          </w:p>
        </w:tc>
        <w:tc>
          <w:tcPr>
            <w:tcW w:w="962" w:type="dxa"/>
            <w:shd w:val="clear" w:color="auto" w:fill="auto"/>
            <w:noWrap/>
            <w:vAlign w:val="center"/>
            <w:hideMark/>
          </w:tcPr>
          <w:p w14:paraId="446D3B51"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2D896EF7" w14:textId="731F34D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DC2B23">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A22A76" w:rsidRPr="00FC04BB" w14:paraId="54D79BDB" w14:textId="77777777" w:rsidTr="005D7E42">
        <w:trPr>
          <w:trHeight w:val="570"/>
          <w:jc w:val="center"/>
        </w:trPr>
        <w:tc>
          <w:tcPr>
            <w:tcW w:w="1258" w:type="dxa"/>
            <w:shd w:val="clear" w:color="auto" w:fill="auto"/>
            <w:noWrap/>
            <w:vAlign w:val="center"/>
            <w:hideMark/>
          </w:tcPr>
          <w:p w14:paraId="284BA655"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4</w:t>
            </w:r>
          </w:p>
        </w:tc>
        <w:tc>
          <w:tcPr>
            <w:tcW w:w="3624" w:type="dxa"/>
            <w:shd w:val="clear" w:color="000000" w:fill="FFFFFF"/>
            <w:vAlign w:val="center"/>
            <w:hideMark/>
          </w:tcPr>
          <w:p w14:paraId="7938C03A" w14:textId="0F27D09D" w:rsidR="00A22A76" w:rsidRPr="00FC04BB" w:rsidRDefault="00DC2B23" w:rsidP="0049072B">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Control of the pneumatic cylinder of slide-plate damper in front of the MF</w:t>
            </w:r>
            <w:r w:rsidR="00F577FD">
              <w:rPr>
                <w:rFonts w:ascii="Arial" w:eastAsiaTheme="minorEastAsia" w:hAnsi="Arial" w:cs="Arial"/>
                <w:sz w:val="20"/>
                <w:szCs w:val="20"/>
                <w:lang w:val="en-GB" w:eastAsia="zh-CN"/>
              </w:rPr>
              <w:t>B</w:t>
            </w:r>
            <w:r>
              <w:rPr>
                <w:rFonts w:ascii="Arial" w:eastAsiaTheme="minorEastAsia" w:hAnsi="Arial" w:cs="Arial"/>
                <w:sz w:val="20"/>
                <w:szCs w:val="20"/>
                <w:lang w:val="en-GB" w:eastAsia="zh-CN"/>
              </w:rPr>
              <w:t xml:space="preserve"> chute</w:t>
            </w:r>
          </w:p>
        </w:tc>
        <w:tc>
          <w:tcPr>
            <w:tcW w:w="962" w:type="dxa"/>
            <w:shd w:val="clear" w:color="auto" w:fill="auto"/>
            <w:noWrap/>
            <w:vAlign w:val="center"/>
            <w:hideMark/>
          </w:tcPr>
          <w:p w14:paraId="79B088A9"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0,1</w:t>
            </w:r>
          </w:p>
        </w:tc>
        <w:tc>
          <w:tcPr>
            <w:tcW w:w="962" w:type="dxa"/>
            <w:shd w:val="clear" w:color="auto" w:fill="auto"/>
            <w:noWrap/>
            <w:vAlign w:val="center"/>
            <w:hideMark/>
          </w:tcPr>
          <w:p w14:paraId="0477C052"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0119C643" w14:textId="669218DC"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DC2B23">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A22A76" w:rsidRPr="00FC04BB" w14:paraId="16DAB7FD" w14:textId="77777777" w:rsidTr="005D7E42">
        <w:trPr>
          <w:trHeight w:val="285"/>
          <w:jc w:val="center"/>
        </w:trPr>
        <w:tc>
          <w:tcPr>
            <w:tcW w:w="1258" w:type="dxa"/>
            <w:shd w:val="clear" w:color="auto" w:fill="auto"/>
            <w:noWrap/>
            <w:vAlign w:val="center"/>
            <w:hideMark/>
          </w:tcPr>
          <w:p w14:paraId="6E82FE25"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5</w:t>
            </w:r>
          </w:p>
        </w:tc>
        <w:tc>
          <w:tcPr>
            <w:tcW w:w="3624" w:type="dxa"/>
            <w:shd w:val="clear" w:color="000000" w:fill="FFFFFF"/>
            <w:vAlign w:val="center"/>
            <w:hideMark/>
          </w:tcPr>
          <w:p w14:paraId="325CB1BA" w14:textId="4EF5CF14" w:rsidR="00A22A76" w:rsidRPr="00FC04BB" w:rsidRDefault="00DC2B23" w:rsidP="0049072B">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Sealing air</w:t>
            </w:r>
          </w:p>
        </w:tc>
        <w:tc>
          <w:tcPr>
            <w:tcW w:w="962" w:type="dxa"/>
            <w:shd w:val="clear" w:color="auto" w:fill="auto"/>
            <w:noWrap/>
            <w:vAlign w:val="center"/>
            <w:hideMark/>
          </w:tcPr>
          <w:p w14:paraId="096DA2E0"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5</w:t>
            </w:r>
          </w:p>
        </w:tc>
        <w:tc>
          <w:tcPr>
            <w:tcW w:w="962" w:type="dxa"/>
            <w:shd w:val="clear" w:color="auto" w:fill="auto"/>
            <w:noWrap/>
            <w:vAlign w:val="center"/>
            <w:hideMark/>
          </w:tcPr>
          <w:p w14:paraId="4E0E2F56"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113AC66B" w14:textId="17584BF3"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DC2B23">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A22A76" w:rsidRPr="00FC04BB" w14:paraId="05AF2E32" w14:textId="77777777" w:rsidTr="005D7E42">
        <w:trPr>
          <w:trHeight w:val="285"/>
          <w:jc w:val="center"/>
        </w:trPr>
        <w:tc>
          <w:tcPr>
            <w:tcW w:w="1258" w:type="dxa"/>
            <w:shd w:val="clear" w:color="auto" w:fill="auto"/>
            <w:noWrap/>
            <w:vAlign w:val="center"/>
            <w:hideMark/>
          </w:tcPr>
          <w:p w14:paraId="5FD11277"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6</w:t>
            </w:r>
          </w:p>
        </w:tc>
        <w:tc>
          <w:tcPr>
            <w:tcW w:w="3624" w:type="dxa"/>
            <w:shd w:val="clear" w:color="000000" w:fill="FFFFFF"/>
            <w:vAlign w:val="center"/>
            <w:hideMark/>
          </w:tcPr>
          <w:p w14:paraId="72BE49DA" w14:textId="5AAA9E2D" w:rsidR="00A22A76" w:rsidRPr="00FC04BB" w:rsidRDefault="00B26DB6" w:rsidP="0049072B">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Fabric filter</w:t>
            </w:r>
            <w:r w:rsidR="00DC2B23" w:rsidRPr="00DC2B23">
              <w:rPr>
                <w:rFonts w:ascii="Arial" w:eastAsiaTheme="minorEastAsia" w:hAnsi="Arial" w:cs="Arial"/>
                <w:sz w:val="20"/>
                <w:szCs w:val="20"/>
                <w:lang w:val="en-GB" w:eastAsia="zh-CN"/>
              </w:rPr>
              <w:t xml:space="preserve"> regeneration </w:t>
            </w:r>
          </w:p>
        </w:tc>
        <w:tc>
          <w:tcPr>
            <w:tcW w:w="962" w:type="dxa"/>
            <w:shd w:val="clear" w:color="auto" w:fill="auto"/>
            <w:noWrap/>
            <w:vAlign w:val="center"/>
            <w:hideMark/>
          </w:tcPr>
          <w:p w14:paraId="495C4DAA"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9</w:t>
            </w:r>
          </w:p>
        </w:tc>
        <w:tc>
          <w:tcPr>
            <w:tcW w:w="962" w:type="dxa"/>
            <w:shd w:val="clear" w:color="auto" w:fill="auto"/>
            <w:noWrap/>
            <w:vAlign w:val="center"/>
            <w:hideMark/>
          </w:tcPr>
          <w:p w14:paraId="751C561C"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5B206AD4" w14:textId="41936C2B"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DC2B23">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A22A76" w:rsidRPr="00FC04BB" w14:paraId="0DD7B0B0" w14:textId="77777777" w:rsidTr="005D7E42">
        <w:trPr>
          <w:trHeight w:val="285"/>
          <w:jc w:val="center"/>
        </w:trPr>
        <w:tc>
          <w:tcPr>
            <w:tcW w:w="1258" w:type="dxa"/>
            <w:shd w:val="clear" w:color="auto" w:fill="auto"/>
            <w:noWrap/>
            <w:vAlign w:val="center"/>
            <w:hideMark/>
          </w:tcPr>
          <w:p w14:paraId="2C8BEC36"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7</w:t>
            </w:r>
          </w:p>
        </w:tc>
        <w:tc>
          <w:tcPr>
            <w:tcW w:w="3624" w:type="dxa"/>
            <w:shd w:val="clear" w:color="000000" w:fill="FFFFFF"/>
            <w:vAlign w:val="center"/>
            <w:hideMark/>
          </w:tcPr>
          <w:p w14:paraId="0EF1A85D" w14:textId="77777777" w:rsidR="00A22A76" w:rsidRPr="00FC04BB" w:rsidRDefault="00A22A76" w:rsidP="0049072B">
            <w:pPr>
              <w:spacing w:line="259" w:lineRule="auto"/>
              <w:jc w:val="left"/>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ETG 30AF001 - Rotofed</w:t>
            </w:r>
          </w:p>
        </w:tc>
        <w:tc>
          <w:tcPr>
            <w:tcW w:w="962" w:type="dxa"/>
            <w:shd w:val="clear" w:color="auto" w:fill="auto"/>
            <w:noWrap/>
            <w:vAlign w:val="center"/>
            <w:hideMark/>
          </w:tcPr>
          <w:p w14:paraId="673BFE2C"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300</w:t>
            </w:r>
          </w:p>
        </w:tc>
        <w:tc>
          <w:tcPr>
            <w:tcW w:w="962" w:type="dxa"/>
            <w:shd w:val="clear" w:color="auto" w:fill="auto"/>
            <w:noWrap/>
            <w:vAlign w:val="center"/>
            <w:hideMark/>
          </w:tcPr>
          <w:p w14:paraId="0392B91A"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2ED3C921" w14:textId="37FA91CE"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DC2B23">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A22A76" w:rsidRPr="00FC04BB" w14:paraId="2AD0F2C9" w14:textId="77777777" w:rsidTr="005D7E42">
        <w:trPr>
          <w:trHeight w:val="570"/>
          <w:jc w:val="center"/>
        </w:trPr>
        <w:tc>
          <w:tcPr>
            <w:tcW w:w="1258" w:type="dxa"/>
            <w:shd w:val="clear" w:color="auto" w:fill="auto"/>
            <w:noWrap/>
            <w:vAlign w:val="center"/>
            <w:hideMark/>
          </w:tcPr>
          <w:p w14:paraId="26A1FE2C"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8</w:t>
            </w:r>
          </w:p>
        </w:tc>
        <w:tc>
          <w:tcPr>
            <w:tcW w:w="3624" w:type="dxa"/>
            <w:shd w:val="clear" w:color="000000" w:fill="FFFFFF"/>
            <w:vAlign w:val="center"/>
            <w:hideMark/>
          </w:tcPr>
          <w:p w14:paraId="2FA0943C" w14:textId="71CCA47C" w:rsidR="00A22A76" w:rsidRPr="00FC04BB" w:rsidRDefault="00AE2BFA" w:rsidP="0049072B">
            <w:pPr>
              <w:spacing w:line="259" w:lineRule="auto"/>
              <w:jc w:val="left"/>
              <w:rPr>
                <w:rFonts w:ascii="Arial" w:eastAsiaTheme="minorEastAsia" w:hAnsi="Arial" w:cs="Arial"/>
                <w:sz w:val="20"/>
                <w:szCs w:val="20"/>
                <w:lang w:val="en-GB" w:eastAsia="zh-CN"/>
              </w:rPr>
            </w:pPr>
            <w:r w:rsidRPr="00AE2BFA">
              <w:rPr>
                <w:rFonts w:ascii="Arial" w:eastAsiaTheme="minorEastAsia" w:hAnsi="Arial" w:cs="Arial"/>
                <w:sz w:val="20"/>
                <w:szCs w:val="20"/>
                <w:lang w:val="en-GB" w:eastAsia="zh-CN"/>
              </w:rPr>
              <w:t xml:space="preserve">Aeration of the measuring </w:t>
            </w:r>
            <w:r>
              <w:rPr>
                <w:rFonts w:ascii="Arial" w:eastAsiaTheme="minorEastAsia" w:hAnsi="Arial" w:cs="Arial"/>
                <w:sz w:val="20"/>
                <w:szCs w:val="20"/>
                <w:lang w:val="en-GB" w:eastAsia="zh-CN"/>
              </w:rPr>
              <w:t>vessel for</w:t>
            </w:r>
            <w:r w:rsidRPr="00AE2BFA">
              <w:rPr>
                <w:rFonts w:ascii="Arial" w:eastAsiaTheme="minorEastAsia" w:hAnsi="Arial" w:cs="Arial"/>
                <w:sz w:val="20"/>
                <w:szCs w:val="20"/>
                <w:lang w:val="en-GB" w:eastAsia="zh-CN"/>
              </w:rPr>
              <w:t xml:space="preserve"> limestone </w:t>
            </w:r>
          </w:p>
        </w:tc>
        <w:tc>
          <w:tcPr>
            <w:tcW w:w="962" w:type="dxa"/>
            <w:shd w:val="clear" w:color="auto" w:fill="auto"/>
            <w:noWrap/>
            <w:vAlign w:val="center"/>
            <w:hideMark/>
          </w:tcPr>
          <w:p w14:paraId="0B822E7B"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60</w:t>
            </w:r>
          </w:p>
        </w:tc>
        <w:tc>
          <w:tcPr>
            <w:tcW w:w="962" w:type="dxa"/>
            <w:shd w:val="clear" w:color="auto" w:fill="auto"/>
            <w:noWrap/>
            <w:vAlign w:val="center"/>
            <w:hideMark/>
          </w:tcPr>
          <w:p w14:paraId="1C3DDA69"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0BF0AAB1" w14:textId="14E56942"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DC2B23">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A22A76" w:rsidRPr="00FC04BB" w14:paraId="6DEE2EF5" w14:textId="77777777" w:rsidTr="005D7E42">
        <w:trPr>
          <w:trHeight w:val="285"/>
          <w:jc w:val="center"/>
        </w:trPr>
        <w:tc>
          <w:tcPr>
            <w:tcW w:w="1258" w:type="dxa"/>
            <w:shd w:val="clear" w:color="auto" w:fill="auto"/>
            <w:noWrap/>
            <w:vAlign w:val="center"/>
            <w:hideMark/>
          </w:tcPr>
          <w:p w14:paraId="2CFEE27C"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9</w:t>
            </w:r>
          </w:p>
        </w:tc>
        <w:tc>
          <w:tcPr>
            <w:tcW w:w="3624" w:type="dxa"/>
            <w:shd w:val="clear" w:color="000000" w:fill="FFFFFF"/>
            <w:vAlign w:val="center"/>
            <w:hideMark/>
          </w:tcPr>
          <w:p w14:paraId="4943843D" w14:textId="420CDBEA" w:rsidR="00A22A76" w:rsidRPr="00FC04BB" w:rsidRDefault="00AE2BFA" w:rsidP="000840D3">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Cooled auger for ash transport</w:t>
            </w:r>
          </w:p>
        </w:tc>
        <w:tc>
          <w:tcPr>
            <w:tcW w:w="962" w:type="dxa"/>
            <w:shd w:val="clear" w:color="auto" w:fill="auto"/>
            <w:noWrap/>
            <w:vAlign w:val="center"/>
            <w:hideMark/>
          </w:tcPr>
          <w:p w14:paraId="1339F8E3"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440</w:t>
            </w:r>
          </w:p>
        </w:tc>
        <w:tc>
          <w:tcPr>
            <w:tcW w:w="962" w:type="dxa"/>
            <w:shd w:val="clear" w:color="auto" w:fill="auto"/>
            <w:noWrap/>
            <w:vAlign w:val="center"/>
            <w:hideMark/>
          </w:tcPr>
          <w:p w14:paraId="320DD377"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57763C25" w14:textId="6C7B07A0"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DC2B23">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A22A76" w:rsidRPr="00FC04BB" w14:paraId="3D2FC29A" w14:textId="77777777" w:rsidTr="005D7E42">
        <w:trPr>
          <w:trHeight w:val="285"/>
          <w:jc w:val="center"/>
        </w:trPr>
        <w:tc>
          <w:tcPr>
            <w:tcW w:w="1258" w:type="dxa"/>
            <w:shd w:val="clear" w:color="auto" w:fill="auto"/>
            <w:noWrap/>
            <w:vAlign w:val="center"/>
            <w:hideMark/>
          </w:tcPr>
          <w:p w14:paraId="658C4CD6"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10</w:t>
            </w:r>
          </w:p>
        </w:tc>
        <w:tc>
          <w:tcPr>
            <w:tcW w:w="3624" w:type="dxa"/>
            <w:shd w:val="clear" w:color="000000" w:fill="FFFFFF"/>
            <w:vAlign w:val="center"/>
            <w:hideMark/>
          </w:tcPr>
          <w:p w14:paraId="526C93DE" w14:textId="52395AF4" w:rsidR="00A22A76" w:rsidRPr="00FC04BB" w:rsidRDefault="00AE2BFA" w:rsidP="000840D3">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 xml:space="preserve">Clarification of </w:t>
            </w:r>
            <w:r w:rsidR="00A22A76" w:rsidRPr="00FC04BB">
              <w:rPr>
                <w:rFonts w:ascii="Arial" w:eastAsiaTheme="minorEastAsia" w:hAnsi="Arial" w:cs="Arial"/>
                <w:sz w:val="20"/>
                <w:szCs w:val="20"/>
                <w:lang w:val="en-GB" w:eastAsia="zh-CN"/>
              </w:rPr>
              <w:t>MF</w:t>
            </w:r>
            <w:r w:rsidR="00F577FD">
              <w:rPr>
                <w:rFonts w:ascii="Arial" w:eastAsiaTheme="minorEastAsia" w:hAnsi="Arial" w:cs="Arial"/>
                <w:sz w:val="20"/>
                <w:szCs w:val="20"/>
                <w:lang w:val="en-GB" w:eastAsia="zh-CN"/>
              </w:rPr>
              <w:t>B</w:t>
            </w:r>
            <w:r>
              <w:rPr>
                <w:rFonts w:ascii="Arial" w:eastAsiaTheme="minorEastAsia" w:hAnsi="Arial" w:cs="Arial"/>
                <w:sz w:val="20"/>
                <w:szCs w:val="20"/>
                <w:lang w:val="en-GB" w:eastAsia="zh-CN"/>
              </w:rPr>
              <w:t xml:space="preserve"> silo</w:t>
            </w:r>
          </w:p>
        </w:tc>
        <w:tc>
          <w:tcPr>
            <w:tcW w:w="962" w:type="dxa"/>
            <w:shd w:val="clear" w:color="auto" w:fill="auto"/>
            <w:noWrap/>
            <w:vAlign w:val="center"/>
            <w:hideMark/>
          </w:tcPr>
          <w:p w14:paraId="636AD7EE"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200</w:t>
            </w:r>
          </w:p>
        </w:tc>
        <w:tc>
          <w:tcPr>
            <w:tcW w:w="962" w:type="dxa"/>
            <w:shd w:val="clear" w:color="auto" w:fill="auto"/>
            <w:noWrap/>
            <w:vAlign w:val="center"/>
            <w:hideMark/>
          </w:tcPr>
          <w:p w14:paraId="14EAAAC4"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09A5EADC" w14:textId="2DD51FC9"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DC2B23">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A22A76" w:rsidRPr="00FC04BB" w14:paraId="18B00A04" w14:textId="77777777" w:rsidTr="005D7E42">
        <w:trPr>
          <w:trHeight w:val="285"/>
          <w:jc w:val="center"/>
        </w:trPr>
        <w:tc>
          <w:tcPr>
            <w:tcW w:w="1258" w:type="dxa"/>
            <w:shd w:val="clear" w:color="auto" w:fill="auto"/>
            <w:noWrap/>
            <w:vAlign w:val="center"/>
            <w:hideMark/>
          </w:tcPr>
          <w:p w14:paraId="6C496F20"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11</w:t>
            </w:r>
          </w:p>
        </w:tc>
        <w:tc>
          <w:tcPr>
            <w:tcW w:w="3624" w:type="dxa"/>
            <w:shd w:val="clear" w:color="000000" w:fill="FFFFFF"/>
            <w:vAlign w:val="center"/>
            <w:hideMark/>
          </w:tcPr>
          <w:p w14:paraId="58390F04" w14:textId="2ADE9E3C" w:rsidR="00A22A76" w:rsidRPr="00FC04BB" w:rsidRDefault="00AE2BFA" w:rsidP="000840D3">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Coal handling turnistile</w:t>
            </w:r>
          </w:p>
        </w:tc>
        <w:tc>
          <w:tcPr>
            <w:tcW w:w="962" w:type="dxa"/>
            <w:shd w:val="clear" w:color="auto" w:fill="auto"/>
            <w:noWrap/>
            <w:vAlign w:val="center"/>
            <w:hideMark/>
          </w:tcPr>
          <w:p w14:paraId="0692FE67"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400</w:t>
            </w:r>
          </w:p>
        </w:tc>
        <w:tc>
          <w:tcPr>
            <w:tcW w:w="962" w:type="dxa"/>
            <w:shd w:val="clear" w:color="auto" w:fill="auto"/>
            <w:noWrap/>
            <w:vAlign w:val="center"/>
            <w:hideMark/>
          </w:tcPr>
          <w:p w14:paraId="50365AF5"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504C42EB" w14:textId="41CFA07B"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0,6</w:t>
            </w:r>
          </w:p>
        </w:tc>
      </w:tr>
      <w:tr w:rsidR="00A22A76" w:rsidRPr="00FC04BB" w14:paraId="32225DF5" w14:textId="77777777" w:rsidTr="005D7E42">
        <w:trPr>
          <w:trHeight w:val="285"/>
          <w:jc w:val="center"/>
        </w:trPr>
        <w:tc>
          <w:tcPr>
            <w:tcW w:w="1258" w:type="dxa"/>
            <w:shd w:val="clear" w:color="auto" w:fill="auto"/>
            <w:noWrap/>
            <w:vAlign w:val="center"/>
            <w:hideMark/>
          </w:tcPr>
          <w:p w14:paraId="347CEA5C"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12</w:t>
            </w:r>
          </w:p>
        </w:tc>
        <w:tc>
          <w:tcPr>
            <w:tcW w:w="3624" w:type="dxa"/>
            <w:shd w:val="clear" w:color="000000" w:fill="FFFFFF"/>
            <w:vAlign w:val="center"/>
            <w:hideMark/>
          </w:tcPr>
          <w:p w14:paraId="37379A06" w14:textId="4F8E4BDF" w:rsidR="00A22A76" w:rsidRPr="00FC04BB" w:rsidRDefault="003E24E4" w:rsidP="000840D3">
            <w:pPr>
              <w:spacing w:line="259" w:lineRule="auto"/>
              <w:jc w:val="left"/>
              <w:rPr>
                <w:rFonts w:ascii="Arial" w:eastAsiaTheme="minorEastAsia" w:hAnsi="Arial" w:cs="Arial"/>
                <w:sz w:val="20"/>
                <w:szCs w:val="20"/>
                <w:lang w:val="en-GB" w:eastAsia="zh-CN"/>
              </w:rPr>
            </w:pPr>
            <w:r w:rsidRPr="003E24E4">
              <w:rPr>
                <w:rFonts w:ascii="Arial" w:eastAsiaTheme="minorEastAsia" w:hAnsi="Arial" w:cs="Arial"/>
                <w:sz w:val="20"/>
                <w:szCs w:val="20"/>
                <w:lang w:val="en-GB" w:eastAsia="zh-CN"/>
              </w:rPr>
              <w:t xml:space="preserve">Manual closure of the coal </w:t>
            </w:r>
            <w:r>
              <w:rPr>
                <w:rFonts w:ascii="Arial" w:eastAsiaTheme="minorEastAsia" w:hAnsi="Arial" w:cs="Arial"/>
                <w:sz w:val="20"/>
                <w:szCs w:val="20"/>
                <w:lang w:val="en-GB" w:eastAsia="zh-CN"/>
              </w:rPr>
              <w:t xml:space="preserve">delivery </w:t>
            </w:r>
            <w:r w:rsidRPr="003E24E4">
              <w:rPr>
                <w:rFonts w:ascii="Arial" w:eastAsiaTheme="minorEastAsia" w:hAnsi="Arial" w:cs="Arial"/>
                <w:sz w:val="20"/>
                <w:szCs w:val="20"/>
                <w:lang w:val="en-GB" w:eastAsia="zh-CN"/>
              </w:rPr>
              <w:t xml:space="preserve">chute </w:t>
            </w:r>
            <w:r>
              <w:rPr>
                <w:rFonts w:ascii="Arial" w:eastAsiaTheme="minorEastAsia" w:hAnsi="Arial" w:cs="Arial"/>
                <w:sz w:val="20"/>
                <w:szCs w:val="20"/>
                <w:lang w:val="en-GB" w:eastAsia="zh-CN"/>
              </w:rPr>
              <w:t>/ distributor</w:t>
            </w:r>
          </w:p>
        </w:tc>
        <w:tc>
          <w:tcPr>
            <w:tcW w:w="962" w:type="dxa"/>
            <w:shd w:val="clear" w:color="auto" w:fill="auto"/>
            <w:noWrap/>
            <w:vAlign w:val="center"/>
            <w:hideMark/>
          </w:tcPr>
          <w:p w14:paraId="4442B9E1"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200</w:t>
            </w:r>
          </w:p>
        </w:tc>
        <w:tc>
          <w:tcPr>
            <w:tcW w:w="962" w:type="dxa"/>
            <w:shd w:val="clear" w:color="auto" w:fill="auto"/>
            <w:noWrap/>
            <w:vAlign w:val="center"/>
            <w:hideMark/>
          </w:tcPr>
          <w:p w14:paraId="4EE1CF91"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47E4DDEB" w14:textId="4CC17BE6"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DC2B23">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A22A76" w:rsidRPr="00FC04BB" w14:paraId="04952B91" w14:textId="77777777" w:rsidTr="005D7E42">
        <w:trPr>
          <w:trHeight w:val="570"/>
          <w:jc w:val="center"/>
        </w:trPr>
        <w:tc>
          <w:tcPr>
            <w:tcW w:w="1258" w:type="dxa"/>
            <w:shd w:val="clear" w:color="auto" w:fill="auto"/>
            <w:noWrap/>
            <w:vAlign w:val="center"/>
            <w:hideMark/>
          </w:tcPr>
          <w:p w14:paraId="6B7B54D2"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13</w:t>
            </w:r>
          </w:p>
        </w:tc>
        <w:tc>
          <w:tcPr>
            <w:tcW w:w="3624" w:type="dxa"/>
            <w:shd w:val="clear" w:color="000000" w:fill="FFFFFF"/>
            <w:vAlign w:val="center"/>
            <w:hideMark/>
          </w:tcPr>
          <w:p w14:paraId="7571EDCD" w14:textId="2741F60E" w:rsidR="00A22A76" w:rsidRPr="00FC04BB" w:rsidRDefault="003E24E4" w:rsidP="000840D3">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 xml:space="preserve">Distance </w:t>
            </w:r>
            <w:r w:rsidRPr="003E24E4">
              <w:rPr>
                <w:rFonts w:ascii="Arial" w:eastAsiaTheme="minorEastAsia" w:hAnsi="Arial" w:cs="Arial"/>
                <w:sz w:val="20"/>
                <w:szCs w:val="20"/>
                <w:lang w:val="en-GB" w:eastAsia="zh-CN"/>
              </w:rPr>
              <w:t>piece</w:t>
            </w:r>
            <w:r>
              <w:rPr>
                <w:rFonts w:ascii="Arial" w:eastAsiaTheme="minorEastAsia" w:hAnsi="Arial" w:cs="Arial"/>
                <w:sz w:val="20"/>
                <w:szCs w:val="20"/>
                <w:lang w:val="en-GB" w:eastAsia="zh-CN"/>
              </w:rPr>
              <w:t>/ the spacer</w:t>
            </w:r>
            <w:r w:rsidRPr="003E24E4">
              <w:rPr>
                <w:rFonts w:ascii="Arial" w:eastAsiaTheme="minorEastAsia" w:hAnsi="Arial" w:cs="Arial"/>
                <w:sz w:val="20"/>
                <w:szCs w:val="20"/>
                <w:lang w:val="en-GB" w:eastAsia="zh-CN"/>
              </w:rPr>
              <w:t xml:space="preserve"> between manual and electric </w:t>
            </w:r>
            <w:r>
              <w:rPr>
                <w:rFonts w:ascii="Arial" w:eastAsiaTheme="minorEastAsia" w:hAnsi="Arial" w:cs="Arial"/>
                <w:sz w:val="20"/>
                <w:szCs w:val="20"/>
                <w:lang w:val="en-GB" w:eastAsia="zh-CN"/>
              </w:rPr>
              <w:t>closure</w:t>
            </w:r>
            <w:r w:rsidR="005D7E42">
              <w:rPr>
                <w:rFonts w:ascii="Arial" w:eastAsiaTheme="minorEastAsia" w:hAnsi="Arial" w:cs="Arial"/>
                <w:sz w:val="20"/>
                <w:szCs w:val="20"/>
                <w:lang w:val="en-GB" w:eastAsia="zh-CN"/>
              </w:rPr>
              <w:t>s</w:t>
            </w:r>
            <w:r>
              <w:rPr>
                <w:rFonts w:ascii="Arial" w:eastAsiaTheme="minorEastAsia" w:hAnsi="Arial" w:cs="Arial"/>
                <w:sz w:val="20"/>
                <w:szCs w:val="20"/>
                <w:lang w:val="en-GB" w:eastAsia="zh-CN"/>
              </w:rPr>
              <w:t xml:space="preserve"> </w:t>
            </w:r>
          </w:p>
        </w:tc>
        <w:tc>
          <w:tcPr>
            <w:tcW w:w="962" w:type="dxa"/>
            <w:shd w:val="clear" w:color="auto" w:fill="auto"/>
            <w:noWrap/>
            <w:vAlign w:val="center"/>
            <w:hideMark/>
          </w:tcPr>
          <w:p w14:paraId="1DD89F2E"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100</w:t>
            </w:r>
          </w:p>
        </w:tc>
        <w:tc>
          <w:tcPr>
            <w:tcW w:w="962" w:type="dxa"/>
            <w:shd w:val="clear" w:color="auto" w:fill="auto"/>
            <w:noWrap/>
            <w:vAlign w:val="center"/>
            <w:hideMark/>
          </w:tcPr>
          <w:p w14:paraId="1A5F7C15"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5C27F955" w14:textId="63D9BF8A"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DC2B23">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A22A76" w:rsidRPr="00FC04BB" w14:paraId="29CDFFF8" w14:textId="77777777" w:rsidTr="005D7E42">
        <w:trPr>
          <w:trHeight w:val="285"/>
          <w:jc w:val="center"/>
        </w:trPr>
        <w:tc>
          <w:tcPr>
            <w:tcW w:w="1258" w:type="dxa"/>
            <w:shd w:val="clear" w:color="auto" w:fill="auto"/>
            <w:noWrap/>
            <w:vAlign w:val="center"/>
            <w:hideMark/>
          </w:tcPr>
          <w:p w14:paraId="69B50C8D"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14</w:t>
            </w:r>
          </w:p>
        </w:tc>
        <w:tc>
          <w:tcPr>
            <w:tcW w:w="3624" w:type="dxa"/>
            <w:shd w:val="clear" w:color="auto" w:fill="auto"/>
            <w:vAlign w:val="center"/>
            <w:hideMark/>
          </w:tcPr>
          <w:p w14:paraId="61AF63DF" w14:textId="7DE36EB3" w:rsidR="00A22A76" w:rsidRPr="00FC04BB" w:rsidRDefault="00A22A76" w:rsidP="000840D3">
            <w:pPr>
              <w:spacing w:line="259" w:lineRule="auto"/>
              <w:jc w:val="left"/>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Ele</w:t>
            </w:r>
            <w:r w:rsidR="003E24E4">
              <w:rPr>
                <w:rFonts w:ascii="Arial" w:eastAsiaTheme="minorEastAsia" w:hAnsi="Arial" w:cs="Arial"/>
                <w:sz w:val="20"/>
                <w:szCs w:val="20"/>
                <w:lang w:val="en-GB" w:eastAsia="zh-CN"/>
              </w:rPr>
              <w:t>ctric closure of the coal delivery chute</w:t>
            </w:r>
          </w:p>
        </w:tc>
        <w:tc>
          <w:tcPr>
            <w:tcW w:w="962" w:type="dxa"/>
            <w:shd w:val="clear" w:color="auto" w:fill="auto"/>
            <w:noWrap/>
            <w:vAlign w:val="center"/>
            <w:hideMark/>
          </w:tcPr>
          <w:p w14:paraId="69BF73BD"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200</w:t>
            </w:r>
          </w:p>
        </w:tc>
        <w:tc>
          <w:tcPr>
            <w:tcW w:w="962" w:type="dxa"/>
            <w:shd w:val="clear" w:color="auto" w:fill="auto"/>
            <w:noWrap/>
            <w:vAlign w:val="center"/>
            <w:hideMark/>
          </w:tcPr>
          <w:p w14:paraId="70C80195"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43F1AEDC" w14:textId="20B7AEFE"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0,6</w:t>
            </w:r>
          </w:p>
        </w:tc>
      </w:tr>
      <w:tr w:rsidR="00A22A76" w:rsidRPr="00FC04BB" w14:paraId="7A5DBD65" w14:textId="77777777" w:rsidTr="005D7E42">
        <w:trPr>
          <w:trHeight w:val="285"/>
          <w:jc w:val="center"/>
        </w:trPr>
        <w:tc>
          <w:tcPr>
            <w:tcW w:w="1258" w:type="dxa"/>
            <w:shd w:val="clear" w:color="auto" w:fill="auto"/>
            <w:noWrap/>
            <w:vAlign w:val="center"/>
            <w:hideMark/>
          </w:tcPr>
          <w:p w14:paraId="5EE1A2F6"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15</w:t>
            </w:r>
          </w:p>
        </w:tc>
        <w:tc>
          <w:tcPr>
            <w:tcW w:w="3624" w:type="dxa"/>
            <w:shd w:val="clear" w:color="auto" w:fill="auto"/>
            <w:vAlign w:val="center"/>
            <w:hideMark/>
          </w:tcPr>
          <w:p w14:paraId="1135975A" w14:textId="1D271B77" w:rsidR="00A22A76" w:rsidRPr="00FC04BB" w:rsidRDefault="005D7E42" w:rsidP="000840D3">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Talc extraction on the b</w:t>
            </w:r>
            <w:r w:rsidR="00A22A76" w:rsidRPr="00FC04BB">
              <w:rPr>
                <w:rFonts w:ascii="Arial" w:eastAsiaTheme="minorEastAsia" w:hAnsi="Arial" w:cs="Arial"/>
                <w:sz w:val="20"/>
                <w:szCs w:val="20"/>
                <w:lang w:val="en-GB" w:eastAsia="zh-CN"/>
              </w:rPr>
              <w:t>ypass</w:t>
            </w:r>
          </w:p>
        </w:tc>
        <w:tc>
          <w:tcPr>
            <w:tcW w:w="962" w:type="dxa"/>
            <w:shd w:val="clear" w:color="auto" w:fill="auto"/>
            <w:noWrap/>
            <w:vAlign w:val="center"/>
            <w:hideMark/>
          </w:tcPr>
          <w:p w14:paraId="17309B86"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20</w:t>
            </w:r>
          </w:p>
        </w:tc>
        <w:tc>
          <w:tcPr>
            <w:tcW w:w="962" w:type="dxa"/>
            <w:shd w:val="clear" w:color="auto" w:fill="auto"/>
            <w:noWrap/>
            <w:vAlign w:val="center"/>
            <w:hideMark/>
          </w:tcPr>
          <w:p w14:paraId="3ECB2A43"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13212A3A" w14:textId="1D609638"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DC2B23">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A22A76" w:rsidRPr="00FC04BB" w14:paraId="3C047AEA" w14:textId="77777777" w:rsidTr="005D7E42">
        <w:trPr>
          <w:trHeight w:val="570"/>
          <w:jc w:val="center"/>
        </w:trPr>
        <w:tc>
          <w:tcPr>
            <w:tcW w:w="1258" w:type="dxa"/>
            <w:shd w:val="clear" w:color="auto" w:fill="auto"/>
            <w:noWrap/>
            <w:vAlign w:val="center"/>
            <w:hideMark/>
          </w:tcPr>
          <w:p w14:paraId="7937D315"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16</w:t>
            </w:r>
          </w:p>
        </w:tc>
        <w:tc>
          <w:tcPr>
            <w:tcW w:w="3624" w:type="dxa"/>
            <w:shd w:val="clear" w:color="auto" w:fill="auto"/>
            <w:vAlign w:val="center"/>
            <w:hideMark/>
          </w:tcPr>
          <w:p w14:paraId="6DA9D585" w14:textId="1153DBDA" w:rsidR="00A22A76" w:rsidRPr="00FC04BB" w:rsidRDefault="005D7E42" w:rsidP="000840D3">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Talc extraction in coal handling shaft</w:t>
            </w:r>
          </w:p>
        </w:tc>
        <w:tc>
          <w:tcPr>
            <w:tcW w:w="962" w:type="dxa"/>
            <w:shd w:val="clear" w:color="auto" w:fill="auto"/>
            <w:noWrap/>
            <w:vAlign w:val="center"/>
            <w:hideMark/>
          </w:tcPr>
          <w:p w14:paraId="40357C60"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20</w:t>
            </w:r>
          </w:p>
        </w:tc>
        <w:tc>
          <w:tcPr>
            <w:tcW w:w="962" w:type="dxa"/>
            <w:shd w:val="clear" w:color="auto" w:fill="auto"/>
            <w:noWrap/>
            <w:vAlign w:val="center"/>
            <w:hideMark/>
          </w:tcPr>
          <w:p w14:paraId="5EF1450A"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68F28C7D" w14:textId="0BC22150"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DC2B23">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A22A76" w:rsidRPr="00FC04BB" w14:paraId="58265ABC" w14:textId="77777777" w:rsidTr="005D7E42">
        <w:trPr>
          <w:trHeight w:val="285"/>
          <w:jc w:val="center"/>
        </w:trPr>
        <w:tc>
          <w:tcPr>
            <w:tcW w:w="1258" w:type="dxa"/>
            <w:shd w:val="clear" w:color="000000" w:fill="FFFFFF"/>
            <w:noWrap/>
            <w:vAlign w:val="center"/>
            <w:hideMark/>
          </w:tcPr>
          <w:p w14:paraId="12EC453E"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17</w:t>
            </w:r>
          </w:p>
        </w:tc>
        <w:tc>
          <w:tcPr>
            <w:tcW w:w="3624" w:type="dxa"/>
            <w:shd w:val="clear" w:color="000000" w:fill="FFFFFF"/>
            <w:vAlign w:val="center"/>
            <w:hideMark/>
          </w:tcPr>
          <w:p w14:paraId="0D291406" w14:textId="5372CF25" w:rsidR="00A22A76" w:rsidRPr="00FC04BB" w:rsidRDefault="003E24E4" w:rsidP="000840D3">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 xml:space="preserve">Coal handling </w:t>
            </w:r>
            <w:r w:rsidR="00F2657D">
              <w:rPr>
                <w:rFonts w:ascii="Arial" w:eastAsiaTheme="minorEastAsia" w:hAnsi="Arial" w:cs="Arial"/>
                <w:sz w:val="20"/>
                <w:szCs w:val="20"/>
                <w:lang w:val="en-GB" w:eastAsia="zh-CN"/>
              </w:rPr>
              <w:t>turnstile</w:t>
            </w:r>
            <w:r w:rsidRPr="00FC04BB">
              <w:rPr>
                <w:rFonts w:ascii="Arial" w:eastAsiaTheme="minorEastAsia" w:hAnsi="Arial" w:cs="Arial"/>
                <w:sz w:val="20"/>
                <w:szCs w:val="20"/>
                <w:lang w:val="en-GB" w:eastAsia="zh-CN"/>
              </w:rPr>
              <w:t xml:space="preserve"> </w:t>
            </w:r>
          </w:p>
        </w:tc>
        <w:tc>
          <w:tcPr>
            <w:tcW w:w="962" w:type="dxa"/>
            <w:shd w:val="clear" w:color="auto" w:fill="auto"/>
            <w:noWrap/>
            <w:vAlign w:val="center"/>
            <w:hideMark/>
          </w:tcPr>
          <w:p w14:paraId="08920A8D"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400</w:t>
            </w:r>
          </w:p>
        </w:tc>
        <w:tc>
          <w:tcPr>
            <w:tcW w:w="962" w:type="dxa"/>
            <w:shd w:val="clear" w:color="auto" w:fill="auto"/>
            <w:noWrap/>
            <w:vAlign w:val="center"/>
            <w:hideMark/>
          </w:tcPr>
          <w:p w14:paraId="65AB842F"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7FFAEB6B" w14:textId="4CFEF66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DC2B23">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A22A76" w:rsidRPr="00FC04BB" w14:paraId="4DE317CE" w14:textId="77777777" w:rsidTr="005D7E42">
        <w:trPr>
          <w:trHeight w:val="285"/>
          <w:jc w:val="center"/>
        </w:trPr>
        <w:tc>
          <w:tcPr>
            <w:tcW w:w="1258" w:type="dxa"/>
            <w:shd w:val="clear" w:color="auto" w:fill="auto"/>
            <w:noWrap/>
            <w:vAlign w:val="center"/>
            <w:hideMark/>
          </w:tcPr>
          <w:p w14:paraId="5273C9AB" w14:textId="77777777" w:rsidR="00A22A76" w:rsidRPr="00FC04BB" w:rsidRDefault="00A22A76" w:rsidP="008241DE">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18</w:t>
            </w:r>
          </w:p>
        </w:tc>
        <w:tc>
          <w:tcPr>
            <w:tcW w:w="3624" w:type="dxa"/>
            <w:shd w:val="clear" w:color="auto" w:fill="auto"/>
            <w:vAlign w:val="center"/>
            <w:hideMark/>
          </w:tcPr>
          <w:p w14:paraId="3F0C8A20" w14:textId="5C26078D" w:rsidR="00A22A76" w:rsidRPr="00FC04BB" w:rsidRDefault="005D7E42" w:rsidP="000840D3">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Manual closure of the coal delivery chute</w:t>
            </w:r>
          </w:p>
        </w:tc>
        <w:tc>
          <w:tcPr>
            <w:tcW w:w="962" w:type="dxa"/>
            <w:shd w:val="clear" w:color="auto" w:fill="auto"/>
            <w:noWrap/>
            <w:vAlign w:val="center"/>
            <w:hideMark/>
          </w:tcPr>
          <w:p w14:paraId="46E57BBB"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200</w:t>
            </w:r>
          </w:p>
        </w:tc>
        <w:tc>
          <w:tcPr>
            <w:tcW w:w="962" w:type="dxa"/>
            <w:shd w:val="clear" w:color="auto" w:fill="auto"/>
            <w:noWrap/>
            <w:vAlign w:val="center"/>
            <w:hideMark/>
          </w:tcPr>
          <w:p w14:paraId="6CC8949D" w14:textId="77777777"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65FA4983" w14:textId="6361C53B" w:rsidR="00A22A76" w:rsidRPr="00FC04BB" w:rsidRDefault="00A22A76" w:rsidP="0088331B">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DC2B23">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5D7E42" w:rsidRPr="00FC04BB" w14:paraId="1ACBE871" w14:textId="77777777" w:rsidTr="005D7E42">
        <w:trPr>
          <w:trHeight w:val="570"/>
          <w:jc w:val="center"/>
        </w:trPr>
        <w:tc>
          <w:tcPr>
            <w:tcW w:w="1258" w:type="dxa"/>
            <w:shd w:val="clear" w:color="auto" w:fill="auto"/>
            <w:noWrap/>
            <w:vAlign w:val="center"/>
            <w:hideMark/>
          </w:tcPr>
          <w:p w14:paraId="1C152549"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19</w:t>
            </w:r>
          </w:p>
        </w:tc>
        <w:tc>
          <w:tcPr>
            <w:tcW w:w="3624" w:type="dxa"/>
            <w:shd w:val="clear" w:color="auto" w:fill="auto"/>
            <w:vAlign w:val="center"/>
            <w:hideMark/>
          </w:tcPr>
          <w:p w14:paraId="72442720" w14:textId="6A570404" w:rsidR="005D7E42" w:rsidRPr="00FC04BB" w:rsidRDefault="005D7E42" w:rsidP="005D7E42">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 xml:space="preserve">Distance </w:t>
            </w:r>
            <w:r w:rsidRPr="003E24E4">
              <w:rPr>
                <w:rFonts w:ascii="Arial" w:eastAsiaTheme="minorEastAsia" w:hAnsi="Arial" w:cs="Arial"/>
                <w:sz w:val="20"/>
                <w:szCs w:val="20"/>
                <w:lang w:val="en-GB" w:eastAsia="zh-CN"/>
              </w:rPr>
              <w:t>piece</w:t>
            </w:r>
            <w:r>
              <w:rPr>
                <w:rFonts w:ascii="Arial" w:eastAsiaTheme="minorEastAsia" w:hAnsi="Arial" w:cs="Arial"/>
                <w:sz w:val="20"/>
                <w:szCs w:val="20"/>
                <w:lang w:val="en-GB" w:eastAsia="zh-CN"/>
              </w:rPr>
              <w:t>/ the spacer</w:t>
            </w:r>
            <w:r w:rsidRPr="003E24E4">
              <w:rPr>
                <w:rFonts w:ascii="Arial" w:eastAsiaTheme="minorEastAsia" w:hAnsi="Arial" w:cs="Arial"/>
                <w:sz w:val="20"/>
                <w:szCs w:val="20"/>
                <w:lang w:val="en-GB" w:eastAsia="zh-CN"/>
              </w:rPr>
              <w:t xml:space="preserve"> between manual and electric </w:t>
            </w:r>
            <w:r>
              <w:rPr>
                <w:rFonts w:ascii="Arial" w:eastAsiaTheme="minorEastAsia" w:hAnsi="Arial" w:cs="Arial"/>
                <w:sz w:val="20"/>
                <w:szCs w:val="20"/>
                <w:lang w:val="en-GB" w:eastAsia="zh-CN"/>
              </w:rPr>
              <w:t>closures of coal handling chute</w:t>
            </w:r>
          </w:p>
        </w:tc>
        <w:tc>
          <w:tcPr>
            <w:tcW w:w="962" w:type="dxa"/>
            <w:shd w:val="clear" w:color="auto" w:fill="auto"/>
            <w:noWrap/>
            <w:vAlign w:val="center"/>
            <w:hideMark/>
          </w:tcPr>
          <w:p w14:paraId="349A65A1"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100</w:t>
            </w:r>
          </w:p>
        </w:tc>
        <w:tc>
          <w:tcPr>
            <w:tcW w:w="962" w:type="dxa"/>
            <w:shd w:val="clear" w:color="auto" w:fill="auto"/>
            <w:noWrap/>
            <w:vAlign w:val="center"/>
            <w:hideMark/>
          </w:tcPr>
          <w:p w14:paraId="2239ADA7"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19C7A32E" w14:textId="5CB53A9E"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5D7E42" w:rsidRPr="00FC04BB" w14:paraId="093A9F6F" w14:textId="77777777" w:rsidTr="005D7E42">
        <w:trPr>
          <w:trHeight w:val="285"/>
          <w:jc w:val="center"/>
        </w:trPr>
        <w:tc>
          <w:tcPr>
            <w:tcW w:w="1258" w:type="dxa"/>
            <w:shd w:val="clear" w:color="auto" w:fill="auto"/>
            <w:noWrap/>
            <w:vAlign w:val="center"/>
            <w:hideMark/>
          </w:tcPr>
          <w:p w14:paraId="1BA0EA87"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20</w:t>
            </w:r>
          </w:p>
        </w:tc>
        <w:tc>
          <w:tcPr>
            <w:tcW w:w="3624" w:type="dxa"/>
            <w:shd w:val="clear" w:color="auto" w:fill="auto"/>
            <w:vAlign w:val="center"/>
            <w:hideMark/>
          </w:tcPr>
          <w:p w14:paraId="07520EB8" w14:textId="3F38B5A6" w:rsidR="005D7E42" w:rsidRPr="00FC04BB" w:rsidRDefault="005D7E42" w:rsidP="005D7E42">
            <w:pPr>
              <w:spacing w:line="259" w:lineRule="auto"/>
              <w:jc w:val="left"/>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Ele</w:t>
            </w:r>
            <w:r>
              <w:rPr>
                <w:rFonts w:ascii="Arial" w:eastAsiaTheme="minorEastAsia" w:hAnsi="Arial" w:cs="Arial"/>
                <w:sz w:val="20"/>
                <w:szCs w:val="20"/>
                <w:lang w:val="en-GB" w:eastAsia="zh-CN"/>
              </w:rPr>
              <w:t>ctric closure of the coal handling chute</w:t>
            </w:r>
          </w:p>
        </w:tc>
        <w:tc>
          <w:tcPr>
            <w:tcW w:w="962" w:type="dxa"/>
            <w:shd w:val="clear" w:color="auto" w:fill="auto"/>
            <w:noWrap/>
            <w:vAlign w:val="center"/>
            <w:hideMark/>
          </w:tcPr>
          <w:p w14:paraId="38D0483D"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200</w:t>
            </w:r>
          </w:p>
        </w:tc>
        <w:tc>
          <w:tcPr>
            <w:tcW w:w="962" w:type="dxa"/>
            <w:shd w:val="clear" w:color="auto" w:fill="auto"/>
            <w:noWrap/>
            <w:vAlign w:val="center"/>
            <w:hideMark/>
          </w:tcPr>
          <w:p w14:paraId="297017EA"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4C5237FC" w14:textId="3F424DAD"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5D7E42" w:rsidRPr="00FC04BB" w14:paraId="539F59B4" w14:textId="77777777" w:rsidTr="005D7E42">
        <w:trPr>
          <w:trHeight w:val="285"/>
          <w:jc w:val="center"/>
        </w:trPr>
        <w:tc>
          <w:tcPr>
            <w:tcW w:w="1258" w:type="dxa"/>
            <w:shd w:val="clear" w:color="auto" w:fill="auto"/>
            <w:noWrap/>
            <w:vAlign w:val="center"/>
            <w:hideMark/>
          </w:tcPr>
          <w:p w14:paraId="2903137B"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21</w:t>
            </w:r>
          </w:p>
        </w:tc>
        <w:tc>
          <w:tcPr>
            <w:tcW w:w="3624" w:type="dxa"/>
            <w:shd w:val="clear" w:color="auto" w:fill="auto"/>
            <w:vAlign w:val="center"/>
            <w:hideMark/>
          </w:tcPr>
          <w:p w14:paraId="760F2B53" w14:textId="548FD327" w:rsidR="005D7E42" w:rsidRPr="00FC04BB" w:rsidRDefault="005D7E42" w:rsidP="005D7E42">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Pressure extraction on the bypass</w:t>
            </w:r>
          </w:p>
        </w:tc>
        <w:tc>
          <w:tcPr>
            <w:tcW w:w="962" w:type="dxa"/>
            <w:shd w:val="clear" w:color="auto" w:fill="auto"/>
            <w:noWrap/>
            <w:vAlign w:val="center"/>
            <w:hideMark/>
          </w:tcPr>
          <w:p w14:paraId="3169A15C"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20</w:t>
            </w:r>
          </w:p>
        </w:tc>
        <w:tc>
          <w:tcPr>
            <w:tcW w:w="962" w:type="dxa"/>
            <w:shd w:val="clear" w:color="auto" w:fill="auto"/>
            <w:noWrap/>
            <w:vAlign w:val="center"/>
            <w:hideMark/>
          </w:tcPr>
          <w:p w14:paraId="3C600D9B"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4BF6BC37" w14:textId="4C8DFD55"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5D7E42" w:rsidRPr="00FC04BB" w14:paraId="5B8CFB03" w14:textId="77777777" w:rsidTr="005D7E42">
        <w:trPr>
          <w:trHeight w:val="285"/>
          <w:jc w:val="center"/>
        </w:trPr>
        <w:tc>
          <w:tcPr>
            <w:tcW w:w="1258" w:type="dxa"/>
            <w:shd w:val="clear" w:color="auto" w:fill="auto"/>
            <w:noWrap/>
            <w:vAlign w:val="center"/>
            <w:hideMark/>
          </w:tcPr>
          <w:p w14:paraId="2341326C"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lastRenderedPageBreak/>
              <w:t>22</w:t>
            </w:r>
          </w:p>
        </w:tc>
        <w:tc>
          <w:tcPr>
            <w:tcW w:w="3624" w:type="dxa"/>
            <w:shd w:val="clear" w:color="auto" w:fill="auto"/>
            <w:vAlign w:val="center"/>
            <w:hideMark/>
          </w:tcPr>
          <w:p w14:paraId="17381F85" w14:textId="3F885FC7" w:rsidR="005D7E42" w:rsidRPr="00FC04BB" w:rsidRDefault="005D7E42" w:rsidP="005D7E42">
            <w:pPr>
              <w:spacing w:line="259" w:lineRule="auto"/>
              <w:jc w:val="left"/>
              <w:rPr>
                <w:rFonts w:ascii="Arial" w:eastAsiaTheme="minorEastAsia" w:hAnsi="Arial" w:cs="Arial"/>
                <w:sz w:val="20"/>
                <w:szCs w:val="20"/>
                <w:lang w:val="en-GB" w:eastAsia="zh-CN"/>
              </w:rPr>
            </w:pPr>
            <w:r w:rsidRPr="005D7E42">
              <w:rPr>
                <w:rFonts w:ascii="Arial" w:eastAsiaTheme="minorEastAsia" w:hAnsi="Arial" w:cs="Arial"/>
                <w:sz w:val="20"/>
                <w:szCs w:val="20"/>
                <w:lang w:val="en-GB" w:eastAsia="zh-CN"/>
              </w:rPr>
              <w:t xml:space="preserve">Recirculation valve packing </w:t>
            </w:r>
          </w:p>
        </w:tc>
        <w:tc>
          <w:tcPr>
            <w:tcW w:w="962" w:type="dxa"/>
            <w:shd w:val="clear" w:color="auto" w:fill="auto"/>
            <w:noWrap/>
            <w:vAlign w:val="center"/>
            <w:hideMark/>
          </w:tcPr>
          <w:p w14:paraId="1B0CB855"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100</w:t>
            </w:r>
          </w:p>
        </w:tc>
        <w:tc>
          <w:tcPr>
            <w:tcW w:w="962" w:type="dxa"/>
            <w:shd w:val="clear" w:color="auto" w:fill="auto"/>
            <w:noWrap/>
            <w:vAlign w:val="center"/>
            <w:hideMark/>
          </w:tcPr>
          <w:p w14:paraId="52084E0C"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23A712E7" w14:textId="70029E46"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5D7E42" w:rsidRPr="00FC04BB" w14:paraId="6F89653D" w14:textId="77777777" w:rsidTr="005D7E42">
        <w:trPr>
          <w:trHeight w:val="285"/>
          <w:jc w:val="center"/>
        </w:trPr>
        <w:tc>
          <w:tcPr>
            <w:tcW w:w="1258" w:type="dxa"/>
            <w:shd w:val="clear" w:color="auto" w:fill="auto"/>
            <w:noWrap/>
            <w:vAlign w:val="center"/>
            <w:hideMark/>
          </w:tcPr>
          <w:p w14:paraId="4A868CCA"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23</w:t>
            </w:r>
          </w:p>
        </w:tc>
        <w:tc>
          <w:tcPr>
            <w:tcW w:w="3624" w:type="dxa"/>
            <w:shd w:val="clear" w:color="auto" w:fill="auto"/>
            <w:noWrap/>
            <w:vAlign w:val="bottom"/>
            <w:hideMark/>
          </w:tcPr>
          <w:p w14:paraId="26D3EE09" w14:textId="5A4DF565" w:rsidR="005D7E42" w:rsidRPr="00FC04BB" w:rsidRDefault="005D7E42" w:rsidP="005D7E42">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Pressure extraction in coal handling shaft</w:t>
            </w:r>
          </w:p>
        </w:tc>
        <w:tc>
          <w:tcPr>
            <w:tcW w:w="962" w:type="dxa"/>
            <w:shd w:val="clear" w:color="auto" w:fill="auto"/>
            <w:noWrap/>
            <w:vAlign w:val="center"/>
            <w:hideMark/>
          </w:tcPr>
          <w:p w14:paraId="0EDC14E0"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20</w:t>
            </w:r>
          </w:p>
        </w:tc>
        <w:tc>
          <w:tcPr>
            <w:tcW w:w="962" w:type="dxa"/>
            <w:shd w:val="clear" w:color="auto" w:fill="auto"/>
            <w:noWrap/>
            <w:vAlign w:val="center"/>
            <w:hideMark/>
          </w:tcPr>
          <w:p w14:paraId="2C198807"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6A84464A" w14:textId="315A1653"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5D7E42" w:rsidRPr="00FC04BB" w14:paraId="2CAA10E0" w14:textId="77777777" w:rsidTr="005D7E42">
        <w:trPr>
          <w:trHeight w:val="570"/>
          <w:jc w:val="center"/>
        </w:trPr>
        <w:tc>
          <w:tcPr>
            <w:tcW w:w="1258" w:type="dxa"/>
            <w:shd w:val="clear" w:color="auto" w:fill="auto"/>
            <w:noWrap/>
            <w:vAlign w:val="center"/>
            <w:hideMark/>
          </w:tcPr>
          <w:p w14:paraId="04FDC5A2"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24</w:t>
            </w:r>
          </w:p>
        </w:tc>
        <w:tc>
          <w:tcPr>
            <w:tcW w:w="3624" w:type="dxa"/>
            <w:shd w:val="clear" w:color="auto" w:fill="auto"/>
            <w:vAlign w:val="bottom"/>
            <w:hideMark/>
          </w:tcPr>
          <w:p w14:paraId="16937DB1" w14:textId="27A00186" w:rsidR="005D7E42" w:rsidRPr="00FC04BB" w:rsidRDefault="007F437F" w:rsidP="005D7E42">
            <w:pPr>
              <w:spacing w:line="259" w:lineRule="auto"/>
              <w:jc w:val="left"/>
              <w:rPr>
                <w:rFonts w:ascii="Arial" w:eastAsiaTheme="minorEastAsia" w:hAnsi="Arial" w:cs="Arial"/>
                <w:sz w:val="20"/>
                <w:szCs w:val="20"/>
                <w:lang w:val="en-GB" w:eastAsia="zh-CN"/>
              </w:rPr>
            </w:pPr>
            <w:r w:rsidRPr="007F437F">
              <w:rPr>
                <w:rFonts w:ascii="Arial" w:eastAsiaTheme="minorEastAsia" w:hAnsi="Arial" w:cs="Arial"/>
                <w:sz w:val="20"/>
                <w:szCs w:val="20"/>
                <w:lang w:val="en-GB" w:eastAsia="zh-CN"/>
              </w:rPr>
              <w:t xml:space="preserve">Pellets for 45s - peak </w:t>
            </w:r>
            <w:r>
              <w:rPr>
                <w:rFonts w:ascii="Arial" w:eastAsiaTheme="minorEastAsia" w:hAnsi="Arial" w:cs="Arial"/>
                <w:sz w:val="20"/>
                <w:szCs w:val="20"/>
                <w:lang w:val="en-GB" w:eastAsia="zh-CN"/>
              </w:rPr>
              <w:t>offtake</w:t>
            </w:r>
          </w:p>
        </w:tc>
        <w:tc>
          <w:tcPr>
            <w:tcW w:w="962" w:type="dxa"/>
            <w:shd w:val="clear" w:color="auto" w:fill="auto"/>
            <w:vAlign w:val="center"/>
            <w:hideMark/>
          </w:tcPr>
          <w:p w14:paraId="2F26ADBA" w14:textId="56BD00E9"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r w:rsidR="007F437F">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180</w:t>
            </w:r>
          </w:p>
        </w:tc>
        <w:tc>
          <w:tcPr>
            <w:tcW w:w="962" w:type="dxa"/>
            <w:shd w:val="clear" w:color="auto" w:fill="auto"/>
            <w:noWrap/>
            <w:vAlign w:val="center"/>
            <w:hideMark/>
          </w:tcPr>
          <w:p w14:paraId="79E38F56"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29FEBD1F" w14:textId="5ECA5D1C"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5D7E42" w:rsidRPr="00FC04BB" w14:paraId="4D2921AC" w14:textId="77777777" w:rsidTr="005D7E42">
        <w:trPr>
          <w:trHeight w:val="570"/>
          <w:jc w:val="center"/>
        </w:trPr>
        <w:tc>
          <w:tcPr>
            <w:tcW w:w="1258" w:type="dxa"/>
            <w:shd w:val="clear" w:color="auto" w:fill="auto"/>
            <w:noWrap/>
            <w:vAlign w:val="center"/>
            <w:hideMark/>
          </w:tcPr>
          <w:p w14:paraId="13562736"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25</w:t>
            </w:r>
          </w:p>
        </w:tc>
        <w:tc>
          <w:tcPr>
            <w:tcW w:w="3624" w:type="dxa"/>
            <w:shd w:val="clear" w:color="auto" w:fill="auto"/>
            <w:vAlign w:val="bottom"/>
            <w:hideMark/>
          </w:tcPr>
          <w:p w14:paraId="6B2B012E" w14:textId="3E21C2DC" w:rsidR="005D7E42" w:rsidRPr="00FC04BB" w:rsidRDefault="007F437F" w:rsidP="005D7E42">
            <w:pPr>
              <w:spacing w:line="259" w:lineRule="auto"/>
              <w:jc w:val="left"/>
              <w:rPr>
                <w:rFonts w:ascii="Arial" w:eastAsiaTheme="minorEastAsia" w:hAnsi="Arial" w:cs="Arial"/>
                <w:sz w:val="20"/>
                <w:szCs w:val="20"/>
                <w:lang w:val="en-GB" w:eastAsia="zh-CN"/>
              </w:rPr>
            </w:pPr>
            <w:r w:rsidRPr="007F437F">
              <w:rPr>
                <w:rFonts w:ascii="Arial" w:eastAsiaTheme="minorEastAsia" w:hAnsi="Arial" w:cs="Arial"/>
                <w:sz w:val="20"/>
                <w:szCs w:val="20"/>
                <w:lang w:val="en-GB" w:eastAsia="zh-CN"/>
              </w:rPr>
              <w:t xml:space="preserve">Pellets </w:t>
            </w:r>
            <w:r>
              <w:rPr>
                <w:rFonts w:ascii="Arial" w:eastAsiaTheme="minorEastAsia" w:hAnsi="Arial" w:cs="Arial"/>
                <w:sz w:val="20"/>
                <w:szCs w:val="20"/>
                <w:lang w:val="en-GB" w:eastAsia="zh-CN"/>
              </w:rPr>
              <w:t>–</w:t>
            </w:r>
            <w:r w:rsidRPr="007F437F">
              <w:rPr>
                <w:rFonts w:ascii="Arial" w:eastAsiaTheme="minorEastAsia" w:hAnsi="Arial" w:cs="Arial"/>
                <w:sz w:val="20"/>
                <w:szCs w:val="20"/>
                <w:lang w:val="en-GB" w:eastAsia="zh-CN"/>
              </w:rPr>
              <w:t xml:space="preserve"> </w:t>
            </w:r>
            <w:r>
              <w:rPr>
                <w:rFonts w:ascii="Arial" w:eastAsiaTheme="minorEastAsia" w:hAnsi="Arial" w:cs="Arial"/>
                <w:sz w:val="20"/>
                <w:szCs w:val="20"/>
                <w:lang w:val="en-GB" w:eastAsia="zh-CN"/>
              </w:rPr>
              <w:t>average offtake</w:t>
            </w:r>
            <w:r w:rsidRPr="007F437F">
              <w:rPr>
                <w:rFonts w:ascii="Arial" w:eastAsiaTheme="minorEastAsia" w:hAnsi="Arial" w:cs="Arial"/>
                <w:sz w:val="20"/>
                <w:szCs w:val="20"/>
                <w:lang w:val="en-GB" w:eastAsia="zh-CN"/>
              </w:rPr>
              <w:t xml:space="preserve"> (in case of</w:t>
            </w:r>
            <w:r>
              <w:rPr>
                <w:rFonts w:ascii="Arial" w:eastAsiaTheme="minorEastAsia" w:hAnsi="Arial" w:cs="Arial"/>
                <w:sz w:val="20"/>
                <w:szCs w:val="20"/>
                <w:lang w:val="en-GB" w:eastAsia="zh-CN"/>
              </w:rPr>
              <w:t xml:space="preserve"> a </w:t>
            </w:r>
            <w:r w:rsidRPr="007F437F">
              <w:rPr>
                <w:rFonts w:ascii="Arial" w:eastAsiaTheme="minorEastAsia" w:hAnsi="Arial" w:cs="Arial"/>
                <w:sz w:val="20"/>
                <w:szCs w:val="20"/>
                <w:lang w:val="en-GB" w:eastAsia="zh-CN"/>
              </w:rPr>
              <w:t>blower failure)</w:t>
            </w:r>
            <w:r>
              <w:rPr>
                <w:rFonts w:ascii="Arial" w:eastAsiaTheme="minorEastAsia" w:hAnsi="Arial" w:cs="Arial"/>
                <w:sz w:val="20"/>
                <w:szCs w:val="20"/>
                <w:lang w:val="en-GB" w:eastAsia="zh-CN"/>
              </w:rPr>
              <w:t xml:space="preserve"> </w:t>
            </w:r>
          </w:p>
        </w:tc>
        <w:tc>
          <w:tcPr>
            <w:tcW w:w="962" w:type="dxa"/>
            <w:shd w:val="clear" w:color="auto" w:fill="auto"/>
            <w:vAlign w:val="center"/>
            <w:hideMark/>
          </w:tcPr>
          <w:p w14:paraId="06DCB5B0"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138</w:t>
            </w:r>
          </w:p>
        </w:tc>
        <w:tc>
          <w:tcPr>
            <w:tcW w:w="962" w:type="dxa"/>
            <w:shd w:val="clear" w:color="auto" w:fill="auto"/>
            <w:noWrap/>
            <w:vAlign w:val="center"/>
            <w:hideMark/>
          </w:tcPr>
          <w:p w14:paraId="5C32E7E5" w14:textId="33CEDCAD"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27F7168F" w14:textId="38272180"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7F437F">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5D7E42" w:rsidRPr="00FC04BB" w14:paraId="5658A80A" w14:textId="77777777" w:rsidTr="005D7E42">
        <w:trPr>
          <w:trHeight w:val="285"/>
          <w:jc w:val="center"/>
        </w:trPr>
        <w:tc>
          <w:tcPr>
            <w:tcW w:w="1258" w:type="dxa"/>
            <w:shd w:val="clear" w:color="auto" w:fill="auto"/>
            <w:noWrap/>
            <w:vAlign w:val="center"/>
            <w:hideMark/>
          </w:tcPr>
          <w:p w14:paraId="3DFDA664"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26</w:t>
            </w:r>
          </w:p>
        </w:tc>
        <w:tc>
          <w:tcPr>
            <w:tcW w:w="3624" w:type="dxa"/>
            <w:shd w:val="clear" w:color="auto" w:fill="auto"/>
            <w:noWrap/>
            <w:vAlign w:val="bottom"/>
            <w:hideMark/>
          </w:tcPr>
          <w:p w14:paraId="46E51B2D" w14:textId="2E0B2A45" w:rsidR="005D7E42" w:rsidRPr="00FC04BB" w:rsidRDefault="00073936" w:rsidP="005D7E42">
            <w:pPr>
              <w:spacing w:line="259" w:lineRule="auto"/>
              <w:jc w:val="left"/>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SNCR</w:t>
            </w:r>
            <w:r>
              <w:rPr>
                <w:rFonts w:ascii="Arial" w:eastAsiaTheme="minorEastAsia" w:hAnsi="Arial" w:cs="Arial"/>
                <w:sz w:val="20"/>
                <w:szCs w:val="20"/>
                <w:lang w:val="en-GB" w:eastAsia="zh-CN"/>
              </w:rPr>
              <w:t xml:space="preserve"> </w:t>
            </w:r>
            <w:r w:rsidR="007F437F">
              <w:rPr>
                <w:rFonts w:ascii="Arial" w:eastAsiaTheme="minorEastAsia" w:hAnsi="Arial" w:cs="Arial"/>
                <w:sz w:val="20"/>
                <w:szCs w:val="20"/>
                <w:lang w:val="en-GB" w:eastAsia="zh-CN"/>
              </w:rPr>
              <w:t>Transport air</w:t>
            </w:r>
            <w:r w:rsidR="005D7E42" w:rsidRPr="00FC04BB">
              <w:rPr>
                <w:rFonts w:ascii="Arial" w:eastAsiaTheme="minorEastAsia" w:hAnsi="Arial" w:cs="Arial"/>
                <w:sz w:val="20"/>
                <w:szCs w:val="20"/>
                <w:lang w:val="en-GB" w:eastAsia="zh-CN"/>
              </w:rPr>
              <w:t xml:space="preserve"> </w:t>
            </w:r>
          </w:p>
        </w:tc>
        <w:tc>
          <w:tcPr>
            <w:tcW w:w="962" w:type="dxa"/>
            <w:shd w:val="clear" w:color="auto" w:fill="auto"/>
            <w:noWrap/>
            <w:vAlign w:val="center"/>
            <w:hideMark/>
          </w:tcPr>
          <w:p w14:paraId="4D850EC1"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234</w:t>
            </w:r>
          </w:p>
        </w:tc>
        <w:tc>
          <w:tcPr>
            <w:tcW w:w="962" w:type="dxa"/>
            <w:shd w:val="clear" w:color="auto" w:fill="auto"/>
            <w:noWrap/>
            <w:vAlign w:val="center"/>
            <w:hideMark/>
          </w:tcPr>
          <w:p w14:paraId="0493F01D"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3A6F2E86" w14:textId="503F0990"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7F437F">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5D7E42" w:rsidRPr="00FC04BB" w14:paraId="215B76B4" w14:textId="77777777" w:rsidTr="005D7E42">
        <w:trPr>
          <w:trHeight w:val="570"/>
          <w:jc w:val="center"/>
        </w:trPr>
        <w:tc>
          <w:tcPr>
            <w:tcW w:w="1258" w:type="dxa"/>
            <w:shd w:val="clear" w:color="auto" w:fill="auto"/>
            <w:noWrap/>
            <w:vAlign w:val="center"/>
            <w:hideMark/>
          </w:tcPr>
          <w:p w14:paraId="22336DE9"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27</w:t>
            </w:r>
          </w:p>
        </w:tc>
        <w:tc>
          <w:tcPr>
            <w:tcW w:w="3624" w:type="dxa"/>
            <w:shd w:val="clear" w:color="auto" w:fill="auto"/>
            <w:vAlign w:val="bottom"/>
            <w:hideMark/>
          </w:tcPr>
          <w:p w14:paraId="2A0C5B2A" w14:textId="0680583B" w:rsidR="005D7E42" w:rsidRPr="00FC04BB" w:rsidRDefault="007F437F" w:rsidP="005D7E42">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Transport air</w:t>
            </w:r>
            <w:r w:rsidR="005D7E42" w:rsidRPr="00FC04BB">
              <w:rPr>
                <w:rFonts w:ascii="Arial" w:eastAsiaTheme="minorEastAsia" w:hAnsi="Arial" w:cs="Arial"/>
                <w:sz w:val="20"/>
                <w:szCs w:val="20"/>
                <w:lang w:val="en-GB" w:eastAsia="zh-CN"/>
              </w:rPr>
              <w:t xml:space="preserve"> </w:t>
            </w:r>
            <w:r>
              <w:rPr>
                <w:rFonts w:ascii="Arial" w:eastAsiaTheme="minorEastAsia" w:hAnsi="Arial" w:cs="Arial"/>
                <w:sz w:val="20"/>
                <w:szCs w:val="20"/>
                <w:lang w:val="en-GB" w:eastAsia="zh-CN"/>
              </w:rPr>
              <w:t>–</w:t>
            </w:r>
            <w:r w:rsidR="005D7E42" w:rsidRPr="00FC04BB">
              <w:rPr>
                <w:rFonts w:ascii="Arial" w:eastAsiaTheme="minorEastAsia" w:hAnsi="Arial" w:cs="Arial"/>
                <w:sz w:val="20"/>
                <w:szCs w:val="20"/>
                <w:lang w:val="en-GB" w:eastAsia="zh-CN"/>
              </w:rPr>
              <w:t xml:space="preserve"> </w:t>
            </w:r>
            <w:r>
              <w:rPr>
                <w:rFonts w:ascii="Arial" w:eastAsiaTheme="minorEastAsia" w:hAnsi="Arial" w:cs="Arial"/>
                <w:sz w:val="20"/>
                <w:szCs w:val="20"/>
                <w:lang w:val="en-GB" w:eastAsia="zh-CN"/>
              </w:rPr>
              <w:t>all ash removal</w:t>
            </w:r>
          </w:p>
        </w:tc>
        <w:tc>
          <w:tcPr>
            <w:tcW w:w="962" w:type="dxa"/>
            <w:shd w:val="clear" w:color="auto" w:fill="auto"/>
            <w:noWrap/>
            <w:vAlign w:val="center"/>
            <w:hideMark/>
          </w:tcPr>
          <w:p w14:paraId="4B8BAC9F" w14:textId="2D6E9614"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w:t>
            </w:r>
            <w:r w:rsidR="007F437F">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927</w:t>
            </w:r>
          </w:p>
        </w:tc>
        <w:tc>
          <w:tcPr>
            <w:tcW w:w="962" w:type="dxa"/>
            <w:shd w:val="clear" w:color="auto" w:fill="auto"/>
            <w:noWrap/>
            <w:vAlign w:val="center"/>
            <w:hideMark/>
          </w:tcPr>
          <w:p w14:paraId="486A38BC"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2E0F707F" w14:textId="5381E28E"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7F437F">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r w:rsidR="005D7E42" w:rsidRPr="00FC04BB" w14:paraId="253B2CA6" w14:textId="77777777" w:rsidTr="005D7E42">
        <w:trPr>
          <w:trHeight w:val="285"/>
          <w:jc w:val="center"/>
        </w:trPr>
        <w:tc>
          <w:tcPr>
            <w:tcW w:w="1258" w:type="dxa"/>
            <w:shd w:val="clear" w:color="auto" w:fill="auto"/>
            <w:noWrap/>
            <w:vAlign w:val="center"/>
            <w:hideMark/>
          </w:tcPr>
          <w:p w14:paraId="4CE5A491"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28</w:t>
            </w:r>
          </w:p>
        </w:tc>
        <w:tc>
          <w:tcPr>
            <w:tcW w:w="3624" w:type="dxa"/>
            <w:shd w:val="clear" w:color="auto" w:fill="auto"/>
            <w:vAlign w:val="bottom"/>
            <w:hideMark/>
          </w:tcPr>
          <w:p w14:paraId="20E72BF7" w14:textId="098B245E" w:rsidR="005D7E42" w:rsidRPr="00FC04BB" w:rsidRDefault="002A7527" w:rsidP="005D7E42">
            <w:pPr>
              <w:spacing w:line="259" w:lineRule="auto"/>
              <w:jc w:val="left"/>
              <w:rPr>
                <w:rFonts w:ascii="Arial" w:eastAsiaTheme="minorEastAsia" w:hAnsi="Arial" w:cs="Arial"/>
                <w:sz w:val="20"/>
                <w:szCs w:val="20"/>
                <w:lang w:val="en-GB" w:eastAsia="zh-CN"/>
              </w:rPr>
            </w:pPr>
            <w:r>
              <w:rPr>
                <w:rFonts w:ascii="Arial" w:eastAsiaTheme="minorEastAsia" w:hAnsi="Arial" w:cs="Arial"/>
                <w:sz w:val="20"/>
                <w:szCs w:val="20"/>
                <w:lang w:val="en-GB" w:eastAsia="zh-CN"/>
              </w:rPr>
              <w:t>Bedding material dosing</w:t>
            </w:r>
          </w:p>
        </w:tc>
        <w:tc>
          <w:tcPr>
            <w:tcW w:w="962" w:type="dxa"/>
            <w:shd w:val="clear" w:color="auto" w:fill="auto"/>
            <w:noWrap/>
            <w:vAlign w:val="center"/>
            <w:hideMark/>
          </w:tcPr>
          <w:p w14:paraId="735FD77B"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9</w:t>
            </w:r>
          </w:p>
        </w:tc>
        <w:tc>
          <w:tcPr>
            <w:tcW w:w="962" w:type="dxa"/>
            <w:shd w:val="clear" w:color="auto" w:fill="auto"/>
            <w:noWrap/>
            <w:vAlign w:val="center"/>
            <w:hideMark/>
          </w:tcPr>
          <w:p w14:paraId="3EDA8F82" w14:textId="77777777"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3</w:t>
            </w:r>
          </w:p>
        </w:tc>
        <w:tc>
          <w:tcPr>
            <w:tcW w:w="1408" w:type="dxa"/>
            <w:shd w:val="clear" w:color="auto" w:fill="auto"/>
            <w:noWrap/>
            <w:vAlign w:val="center"/>
            <w:hideMark/>
          </w:tcPr>
          <w:p w14:paraId="61C03196" w14:textId="1E4B4796" w:rsidR="005D7E42" w:rsidRPr="00FC04BB" w:rsidRDefault="005D7E42" w:rsidP="005D7E42">
            <w:pPr>
              <w:spacing w:line="259" w:lineRule="auto"/>
              <w:jc w:val="center"/>
              <w:rPr>
                <w:rFonts w:ascii="Arial" w:eastAsiaTheme="minorEastAsia" w:hAnsi="Arial" w:cs="Arial"/>
                <w:sz w:val="20"/>
                <w:szCs w:val="20"/>
                <w:lang w:val="en-GB" w:eastAsia="zh-CN"/>
              </w:rPr>
            </w:pPr>
            <w:r w:rsidRPr="00FC04BB">
              <w:rPr>
                <w:rFonts w:ascii="Arial" w:eastAsiaTheme="minorEastAsia" w:hAnsi="Arial" w:cs="Arial"/>
                <w:sz w:val="20"/>
                <w:szCs w:val="20"/>
                <w:lang w:val="en-GB" w:eastAsia="zh-CN"/>
              </w:rPr>
              <w:t>0</w:t>
            </w:r>
            <w:r w:rsidR="007F437F">
              <w:rPr>
                <w:rFonts w:ascii="Arial" w:eastAsiaTheme="minorEastAsia" w:hAnsi="Arial" w:cs="Arial"/>
                <w:sz w:val="20"/>
                <w:szCs w:val="20"/>
                <w:lang w:val="en-GB" w:eastAsia="zh-CN"/>
              </w:rPr>
              <w:t>.</w:t>
            </w:r>
            <w:r w:rsidRPr="00FC04BB">
              <w:rPr>
                <w:rFonts w:ascii="Arial" w:eastAsiaTheme="minorEastAsia" w:hAnsi="Arial" w:cs="Arial"/>
                <w:sz w:val="20"/>
                <w:szCs w:val="20"/>
                <w:lang w:val="en-GB" w:eastAsia="zh-CN"/>
              </w:rPr>
              <w:t>6</w:t>
            </w:r>
          </w:p>
        </w:tc>
      </w:tr>
    </w:tbl>
    <w:p w14:paraId="44E0F78A" w14:textId="797FE771" w:rsidR="000D0423" w:rsidRPr="00FC04BB" w:rsidRDefault="000D0423" w:rsidP="000D0423">
      <w:pPr>
        <w:jc w:val="both"/>
        <w:rPr>
          <w:lang w:val="en-GB"/>
        </w:rPr>
      </w:pPr>
    </w:p>
    <w:p w14:paraId="57138AF9" w14:textId="3FC3BD9B" w:rsidR="0057190B" w:rsidRPr="00FC04BB" w:rsidRDefault="002A7527" w:rsidP="00DE191F">
      <w:pPr>
        <w:pStyle w:val="TCBNadpis4"/>
        <w:rPr>
          <w:lang w:val="en-GB"/>
        </w:rPr>
      </w:pPr>
      <w:bookmarkStart w:id="134" w:name="_Toc142309731"/>
      <w:r w:rsidRPr="002A7527">
        <w:rPr>
          <w:lang w:val="en-GB"/>
        </w:rPr>
        <w:t>Actual measured consumption</w:t>
      </w:r>
      <w:bookmarkEnd w:id="134"/>
      <w:r w:rsidR="0057190B" w:rsidRPr="00FC04BB">
        <w:rPr>
          <w:lang w:val="en-GB"/>
        </w:rPr>
        <w:t xml:space="preserve"> </w:t>
      </w:r>
    </w:p>
    <w:p w14:paraId="058536B0" w14:textId="09963271" w:rsidR="000D0423" w:rsidRPr="00FC04BB" w:rsidRDefault="002A7527" w:rsidP="000D0423">
      <w:pPr>
        <w:jc w:val="both"/>
        <w:rPr>
          <w:rFonts w:ascii="Arial" w:eastAsia="Times New Roman" w:hAnsi="Arial" w:cs="Arial"/>
          <w:sz w:val="20"/>
          <w:szCs w:val="20"/>
          <w:highlight w:val="yellow"/>
          <w:lang w:val="en-GB" w:eastAsia="zh-CN"/>
        </w:rPr>
      </w:pPr>
      <w:r>
        <w:rPr>
          <w:rFonts w:ascii="Arial" w:eastAsia="Times New Roman" w:hAnsi="Arial" w:cs="Arial"/>
          <w:sz w:val="20"/>
          <w:szCs w:val="20"/>
          <w:lang w:val="en-GB" w:eastAsia="zh-CN"/>
        </w:rPr>
        <w:t>T</w:t>
      </w:r>
      <w:r w:rsidRPr="002A7527">
        <w:rPr>
          <w:rFonts w:ascii="Arial" w:eastAsia="Times New Roman" w:hAnsi="Arial" w:cs="Arial"/>
          <w:sz w:val="20"/>
          <w:szCs w:val="20"/>
          <w:lang w:val="en-GB" w:eastAsia="zh-CN"/>
        </w:rPr>
        <w:t xml:space="preserve">he history </w:t>
      </w:r>
      <w:r>
        <w:rPr>
          <w:rFonts w:ascii="Arial" w:eastAsia="Times New Roman" w:hAnsi="Arial" w:cs="Arial"/>
          <w:sz w:val="20"/>
          <w:szCs w:val="20"/>
          <w:lang w:val="en-GB" w:eastAsia="zh-CN"/>
        </w:rPr>
        <w:t xml:space="preserve">of </w:t>
      </w:r>
      <w:r w:rsidRPr="002A7527">
        <w:rPr>
          <w:rFonts w:ascii="Arial" w:eastAsia="Times New Roman" w:hAnsi="Arial" w:cs="Arial"/>
          <w:sz w:val="20"/>
          <w:szCs w:val="20"/>
          <w:lang w:val="en-GB" w:eastAsia="zh-CN"/>
        </w:rPr>
        <w:t xml:space="preserve">measured transport air consumption of 0.6 MPa during one day of </w:t>
      </w:r>
      <w:r>
        <w:rPr>
          <w:rFonts w:ascii="Arial" w:eastAsia="Times New Roman" w:hAnsi="Arial" w:cs="Arial"/>
          <w:sz w:val="20"/>
          <w:szCs w:val="20"/>
          <w:lang w:val="en-GB" w:eastAsia="zh-CN"/>
        </w:rPr>
        <w:t xml:space="preserve">the </w:t>
      </w:r>
      <w:r w:rsidRPr="002A7527">
        <w:rPr>
          <w:rFonts w:ascii="Arial" w:eastAsia="Times New Roman" w:hAnsi="Arial" w:cs="Arial"/>
          <w:sz w:val="20"/>
          <w:szCs w:val="20"/>
          <w:lang w:val="en-GB" w:eastAsia="zh-CN"/>
        </w:rPr>
        <w:t xml:space="preserve">K80, K90 operation </w:t>
      </w:r>
      <w:r w:rsidR="001E554C">
        <w:rPr>
          <w:rFonts w:ascii="Arial" w:eastAsia="Times New Roman" w:hAnsi="Arial" w:cs="Arial"/>
          <w:sz w:val="20"/>
          <w:szCs w:val="20"/>
          <w:lang w:val="en-GB" w:eastAsia="zh-CN"/>
        </w:rPr>
        <w:t>during</w:t>
      </w:r>
      <w:r w:rsidRPr="002A7527">
        <w:rPr>
          <w:rFonts w:ascii="Arial" w:eastAsia="Times New Roman" w:hAnsi="Arial" w:cs="Arial"/>
          <w:sz w:val="20"/>
          <w:szCs w:val="20"/>
          <w:lang w:val="en-GB" w:eastAsia="zh-CN"/>
        </w:rPr>
        <w:t xml:space="preserve"> average and </w:t>
      </w:r>
      <w:r w:rsidR="001E554C">
        <w:rPr>
          <w:rFonts w:ascii="Arial" w:eastAsia="Times New Roman" w:hAnsi="Arial" w:cs="Arial"/>
          <w:sz w:val="20"/>
          <w:szCs w:val="20"/>
          <w:lang w:val="en-GB" w:eastAsia="zh-CN"/>
        </w:rPr>
        <w:t>extraordinary d</w:t>
      </w:r>
      <w:r w:rsidRPr="002A7527">
        <w:rPr>
          <w:rFonts w:ascii="Arial" w:eastAsia="Times New Roman" w:hAnsi="Arial" w:cs="Arial"/>
          <w:sz w:val="20"/>
          <w:szCs w:val="20"/>
          <w:lang w:val="en-GB" w:eastAsia="zh-CN"/>
        </w:rPr>
        <w:t>ay</w:t>
      </w:r>
      <w:r w:rsidR="001E554C">
        <w:rPr>
          <w:rFonts w:ascii="Arial" w:eastAsia="Times New Roman" w:hAnsi="Arial" w:cs="Arial"/>
          <w:sz w:val="20"/>
          <w:szCs w:val="20"/>
          <w:lang w:val="en-GB" w:eastAsia="zh-CN"/>
        </w:rPr>
        <w:t>s</w:t>
      </w:r>
      <w:r w:rsidRPr="002A7527">
        <w:rPr>
          <w:rFonts w:ascii="Arial" w:eastAsia="Times New Roman" w:hAnsi="Arial" w:cs="Arial"/>
          <w:sz w:val="20"/>
          <w:szCs w:val="20"/>
          <w:lang w:val="en-GB" w:eastAsia="zh-CN"/>
        </w:rPr>
        <w:t xml:space="preserve"> </w:t>
      </w:r>
      <w:r w:rsidR="001E554C">
        <w:rPr>
          <w:rFonts w:ascii="Arial" w:eastAsia="Times New Roman" w:hAnsi="Arial" w:cs="Arial"/>
          <w:sz w:val="20"/>
          <w:szCs w:val="20"/>
          <w:lang w:val="en-GB" w:eastAsia="zh-CN"/>
        </w:rPr>
        <w:t>in</w:t>
      </w:r>
      <w:r>
        <w:rPr>
          <w:rFonts w:ascii="Arial" w:eastAsia="Times New Roman" w:hAnsi="Arial" w:cs="Arial"/>
          <w:sz w:val="20"/>
          <w:szCs w:val="20"/>
          <w:lang w:val="en-GB" w:eastAsia="zh-CN"/>
        </w:rPr>
        <w:t xml:space="preserve"> </w:t>
      </w:r>
      <w:r w:rsidRPr="002A7527">
        <w:rPr>
          <w:rFonts w:ascii="Arial" w:eastAsia="Times New Roman" w:hAnsi="Arial" w:cs="Arial"/>
          <w:sz w:val="20"/>
          <w:szCs w:val="20"/>
          <w:lang w:val="en-GB" w:eastAsia="zh-CN"/>
        </w:rPr>
        <w:t xml:space="preserve">the existing </w:t>
      </w:r>
      <w:r w:rsidR="00CB3AA0">
        <w:rPr>
          <w:rFonts w:ascii="Arial" w:eastAsia="Times New Roman" w:hAnsi="Arial" w:cs="Arial"/>
          <w:sz w:val="20"/>
          <w:szCs w:val="20"/>
          <w:lang w:val="en-GB" w:eastAsia="zh-CN"/>
        </w:rPr>
        <w:t>heating</w:t>
      </w:r>
      <w:r w:rsidRPr="002A7527">
        <w:rPr>
          <w:rFonts w:ascii="Arial" w:eastAsia="Times New Roman" w:hAnsi="Arial" w:cs="Arial"/>
          <w:sz w:val="20"/>
          <w:szCs w:val="20"/>
          <w:lang w:val="en-GB" w:eastAsia="zh-CN"/>
        </w:rPr>
        <w:t xml:space="preserve"> plant technology</w:t>
      </w:r>
      <w:r>
        <w:rPr>
          <w:rFonts w:ascii="Arial" w:eastAsia="Times New Roman" w:hAnsi="Arial" w:cs="Arial"/>
          <w:sz w:val="20"/>
          <w:szCs w:val="20"/>
          <w:lang w:val="en-GB" w:eastAsia="zh-CN"/>
        </w:rPr>
        <w:t xml:space="preserve"> are given below in the text</w:t>
      </w:r>
      <w:r w:rsidR="0057190B" w:rsidRPr="00FC04BB">
        <w:rPr>
          <w:rFonts w:ascii="Arial" w:eastAsia="Times New Roman" w:hAnsi="Arial" w:cs="Arial"/>
          <w:sz w:val="20"/>
          <w:szCs w:val="20"/>
          <w:lang w:val="en-GB" w:eastAsia="zh-CN"/>
        </w:rPr>
        <w:t>.</w:t>
      </w:r>
    </w:p>
    <w:p w14:paraId="628FB156" w14:textId="0C1E7613" w:rsidR="000D0423" w:rsidRPr="00FC04BB" w:rsidRDefault="001E554C" w:rsidP="004669E2">
      <w:pPr>
        <w:pStyle w:val="Odstavecseseznamem"/>
        <w:numPr>
          <w:ilvl w:val="0"/>
          <w:numId w:val="63"/>
        </w:numPr>
        <w:jc w:val="both"/>
        <w:rPr>
          <w:rFonts w:ascii="Arial" w:hAnsi="Arial" w:cs="Arial"/>
          <w:sz w:val="20"/>
          <w:szCs w:val="20"/>
          <w:lang w:val="en-GB"/>
        </w:rPr>
      </w:pPr>
      <w:r>
        <w:rPr>
          <w:rFonts w:ascii="Arial" w:hAnsi="Arial" w:cs="Arial"/>
          <w:sz w:val="20"/>
          <w:szCs w:val="20"/>
          <w:lang w:val="en-GB"/>
        </w:rPr>
        <w:t xml:space="preserve">The </w:t>
      </w:r>
      <w:r w:rsidRPr="001E554C">
        <w:rPr>
          <w:rFonts w:ascii="Arial" w:hAnsi="Arial" w:cs="Arial"/>
          <w:sz w:val="20"/>
          <w:szCs w:val="20"/>
          <w:lang w:val="en-GB"/>
        </w:rPr>
        <w:t>average day (15-minute measurement intervals)</w:t>
      </w:r>
    </w:p>
    <w:p w14:paraId="05323F95" w14:textId="21C2E902" w:rsidR="000D0423" w:rsidRDefault="00120CD8" w:rsidP="00365625">
      <w:pPr>
        <w:jc w:val="center"/>
        <w:rPr>
          <w:lang w:val="en-GB"/>
        </w:rPr>
      </w:pPr>
      <w:r w:rsidRPr="00FC04BB">
        <w:rPr>
          <w:noProof/>
          <w:lang w:val="en-GB"/>
        </w:rPr>
        <w:drawing>
          <wp:inline distT="0" distB="0" distL="0" distR="0" wp14:anchorId="582E1C22" wp14:editId="13DFA6A9">
            <wp:extent cx="4876800" cy="3162300"/>
            <wp:effectExtent l="0" t="0" r="0" b="0"/>
            <wp:docPr id="20" name="Graf 20">
              <a:extLst xmlns:a="http://schemas.openxmlformats.org/drawingml/2006/main">
                <a:ext uri="{FF2B5EF4-FFF2-40B4-BE49-F238E27FC236}">
                  <a16:creationId xmlns:a16="http://schemas.microsoft.com/office/drawing/2014/main" id="{5DE8AD19-99CA-4EE8-A230-F575F5E3E9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D71C951" w14:textId="21450F3B" w:rsidR="00E22B4B" w:rsidRDefault="00E22B4B" w:rsidP="00365625">
      <w:pPr>
        <w:jc w:val="center"/>
        <w:rPr>
          <w:lang w:val="en-GB"/>
        </w:rPr>
      </w:pPr>
    </w:p>
    <w:p w14:paraId="71660600" w14:textId="77777777" w:rsidR="00E22B4B" w:rsidRPr="00FC04BB" w:rsidRDefault="00E22B4B" w:rsidP="00365625">
      <w:pPr>
        <w:jc w:val="center"/>
        <w:rPr>
          <w:lang w:val="en-GB"/>
        </w:rPr>
      </w:pPr>
    </w:p>
    <w:p w14:paraId="5A52C93B" w14:textId="7C4DC526" w:rsidR="000D0423" w:rsidRPr="00FC04BB" w:rsidRDefault="001E554C" w:rsidP="00EE59A6">
      <w:pPr>
        <w:pStyle w:val="Odstavecseseznamem"/>
        <w:numPr>
          <w:ilvl w:val="0"/>
          <w:numId w:val="63"/>
        </w:numPr>
        <w:jc w:val="both"/>
        <w:rPr>
          <w:rStyle w:val="TCBNormalniChar"/>
          <w:rFonts w:ascii="Arial" w:hAnsi="Arial" w:cs="Arial"/>
          <w:lang w:val="en-GB"/>
        </w:rPr>
      </w:pPr>
      <w:r>
        <w:rPr>
          <w:rFonts w:ascii="Arial" w:hAnsi="Arial" w:cs="Arial"/>
          <w:sz w:val="20"/>
          <w:szCs w:val="20"/>
          <w:lang w:val="en-GB"/>
        </w:rPr>
        <w:t xml:space="preserve">The </w:t>
      </w:r>
      <w:r w:rsidRPr="001E554C">
        <w:rPr>
          <w:rFonts w:ascii="Arial" w:hAnsi="Arial" w:cs="Arial"/>
          <w:sz w:val="20"/>
          <w:szCs w:val="20"/>
          <w:lang w:val="en-GB"/>
        </w:rPr>
        <w:t>extraordinary day (15-minute measurement intervals)</w:t>
      </w:r>
    </w:p>
    <w:p w14:paraId="3270F246" w14:textId="385BB930" w:rsidR="00D66AD2" w:rsidRPr="00FC04BB" w:rsidRDefault="00F01F0A" w:rsidP="001C7393">
      <w:pPr>
        <w:jc w:val="center"/>
        <w:rPr>
          <w:rStyle w:val="TCBNormalniChar"/>
          <w:lang w:val="en-GB"/>
        </w:rPr>
      </w:pPr>
      <w:r w:rsidRPr="00FC04BB">
        <w:rPr>
          <w:noProof/>
          <w:lang w:val="en-GB"/>
        </w:rPr>
        <w:drawing>
          <wp:inline distT="0" distB="0" distL="0" distR="0" wp14:anchorId="61229324" wp14:editId="45509B2D">
            <wp:extent cx="5851525" cy="3596005"/>
            <wp:effectExtent l="0" t="0" r="0" b="4445"/>
            <wp:docPr id="21" name="Graf 21">
              <a:extLst xmlns:a="http://schemas.openxmlformats.org/drawingml/2006/main">
                <a:ext uri="{FF2B5EF4-FFF2-40B4-BE49-F238E27FC236}">
                  <a16:creationId xmlns:a16="http://schemas.microsoft.com/office/drawing/2014/main" id="{32FCC6BA-B089-4C8A-BA20-17E50CE582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4FEBB72" w14:textId="70199950" w:rsidR="000D0423" w:rsidRPr="00FC04BB" w:rsidRDefault="001E554C" w:rsidP="000D0423">
      <w:pPr>
        <w:jc w:val="both"/>
        <w:rPr>
          <w:rStyle w:val="TCBNormalniChar"/>
          <w:lang w:val="en-GB"/>
        </w:rPr>
      </w:pPr>
      <w:r w:rsidRPr="001E554C">
        <w:rPr>
          <w:rStyle w:val="TCBNormalniChar"/>
          <w:lang w:val="en-GB"/>
        </w:rPr>
        <w:t>Measured values of pressure</w:t>
      </w:r>
      <w:r w:rsidR="000D0423" w:rsidRPr="00FC04BB">
        <w:rPr>
          <w:rStyle w:val="TCBNormalniChar"/>
          <w:lang w:val="en-GB"/>
        </w:rPr>
        <w:t>:</w:t>
      </w:r>
    </w:p>
    <w:p w14:paraId="2B69C42E" w14:textId="5893DB96" w:rsidR="000D0423" w:rsidRPr="00FC04BB" w:rsidRDefault="000D0423" w:rsidP="000D0423">
      <w:pPr>
        <w:spacing w:after="0" w:line="288" w:lineRule="auto"/>
        <w:jc w:val="both"/>
        <w:rPr>
          <w:rStyle w:val="TCBNormalniChar"/>
          <w:lang w:val="en-GB"/>
        </w:rPr>
      </w:pPr>
      <w:r w:rsidRPr="00FC04BB">
        <w:rPr>
          <w:rStyle w:val="TCBNormalniChar"/>
          <w:lang w:val="en-GB"/>
        </w:rPr>
        <w:t>- maxim</w:t>
      </w:r>
      <w:r w:rsidR="001E554C">
        <w:rPr>
          <w:rStyle w:val="TCBNormalniChar"/>
          <w:lang w:val="en-GB"/>
        </w:rPr>
        <w:t>al</w:t>
      </w:r>
      <w:r w:rsidRPr="00FC04BB">
        <w:rPr>
          <w:rStyle w:val="TCBNormalniChar"/>
          <w:lang w:val="en-GB"/>
        </w:rPr>
        <w:tab/>
      </w:r>
      <w:r w:rsidR="00265045" w:rsidRPr="00FC04BB">
        <w:rPr>
          <w:rStyle w:val="TCBNormalniChar"/>
          <w:lang w:val="en-GB"/>
        </w:rPr>
        <w:t>0</w:t>
      </w:r>
      <w:r w:rsidR="001E554C">
        <w:rPr>
          <w:rStyle w:val="TCBNormalniChar"/>
          <w:lang w:val="en-GB"/>
        </w:rPr>
        <w:t>.</w:t>
      </w:r>
      <w:r w:rsidR="00265045" w:rsidRPr="00FC04BB">
        <w:rPr>
          <w:rStyle w:val="TCBNormalniChar"/>
          <w:lang w:val="en-GB"/>
        </w:rPr>
        <w:t>62</w:t>
      </w:r>
      <w:r w:rsidRPr="00FC04BB">
        <w:rPr>
          <w:rStyle w:val="TCBNormalniChar"/>
          <w:lang w:val="en-GB"/>
        </w:rPr>
        <w:t xml:space="preserve"> </w:t>
      </w:r>
      <w:r w:rsidR="00265045" w:rsidRPr="00FC04BB">
        <w:rPr>
          <w:rStyle w:val="TCBNormalniChar"/>
          <w:lang w:val="en-GB"/>
        </w:rPr>
        <w:t>MPa</w:t>
      </w:r>
      <w:r w:rsidR="00265045" w:rsidRPr="00FC04BB" w:rsidDel="00265045">
        <w:rPr>
          <w:rStyle w:val="TCBNormalniChar"/>
          <w:lang w:val="en-GB"/>
        </w:rPr>
        <w:t xml:space="preserve"> </w:t>
      </w:r>
      <w:r w:rsidRPr="00FC04BB">
        <w:rPr>
          <w:rStyle w:val="TCBNormalniChar"/>
          <w:lang w:val="en-GB"/>
        </w:rPr>
        <w:t>(g)</w:t>
      </w:r>
    </w:p>
    <w:p w14:paraId="44D118F5" w14:textId="267F8DB5" w:rsidR="000D0423" w:rsidRPr="00FC04BB" w:rsidRDefault="000D0423" w:rsidP="00EE59A6">
      <w:pPr>
        <w:spacing w:after="0" w:line="288" w:lineRule="auto"/>
        <w:jc w:val="both"/>
        <w:rPr>
          <w:rStyle w:val="TCBNormalniChar"/>
          <w:lang w:val="en-GB"/>
        </w:rPr>
      </w:pPr>
      <w:r w:rsidRPr="00FC04BB">
        <w:rPr>
          <w:rStyle w:val="TCBNormalniChar"/>
          <w:lang w:val="en-GB"/>
        </w:rPr>
        <w:t xml:space="preserve">- </w:t>
      </w:r>
      <w:r w:rsidR="001E554C">
        <w:rPr>
          <w:rStyle w:val="TCBNormalniChar"/>
          <w:lang w:val="en-GB"/>
        </w:rPr>
        <w:t>average</w:t>
      </w:r>
      <w:r w:rsidRPr="00FC04BB">
        <w:rPr>
          <w:rStyle w:val="TCBNormalniChar"/>
          <w:lang w:val="en-GB"/>
        </w:rPr>
        <w:tab/>
      </w:r>
      <w:r w:rsidR="00265045" w:rsidRPr="00FC04BB">
        <w:rPr>
          <w:rStyle w:val="TCBNormalniChar"/>
          <w:lang w:val="en-GB"/>
        </w:rPr>
        <w:t>0</w:t>
      </w:r>
      <w:r w:rsidR="001E554C">
        <w:rPr>
          <w:rStyle w:val="TCBNormalniChar"/>
          <w:lang w:val="en-GB"/>
        </w:rPr>
        <w:t>.</w:t>
      </w:r>
      <w:r w:rsidR="00265045" w:rsidRPr="00FC04BB">
        <w:rPr>
          <w:rStyle w:val="TCBNormalniChar"/>
          <w:lang w:val="en-GB"/>
        </w:rPr>
        <w:t>599 MPa</w:t>
      </w:r>
      <w:r w:rsidRPr="00FC04BB">
        <w:rPr>
          <w:rStyle w:val="TCBNormalniChar"/>
          <w:lang w:val="en-GB"/>
        </w:rPr>
        <w:t xml:space="preserve"> (g)  </w:t>
      </w:r>
    </w:p>
    <w:p w14:paraId="22CDE6DD" w14:textId="33CDD4C0" w:rsidR="000D0423" w:rsidRPr="00FC04BB" w:rsidRDefault="001E554C" w:rsidP="000D0423">
      <w:pPr>
        <w:jc w:val="both"/>
        <w:rPr>
          <w:lang w:val="en-GB"/>
        </w:rPr>
      </w:pPr>
      <w:r w:rsidRPr="001E554C">
        <w:rPr>
          <w:rStyle w:val="TCBNormalniChar"/>
          <w:lang w:val="en-GB"/>
        </w:rPr>
        <w:t>The above consumption measurements were carried out at the point of connection of the E1A</w:t>
      </w:r>
      <w:r>
        <w:rPr>
          <w:rStyle w:val="TCBNormalniChar"/>
          <w:lang w:val="en-GB"/>
        </w:rPr>
        <w:t xml:space="preserve"> Combined heat and power </w:t>
      </w:r>
      <w:r w:rsidRPr="001E554C">
        <w:rPr>
          <w:rStyle w:val="TCBNormalniChar"/>
          <w:lang w:val="en-GB"/>
        </w:rPr>
        <w:t xml:space="preserve">plant to the central area distribution of air 0.6MPa(g) in the pipe collector, which is now the main source of transport air for the </w:t>
      </w:r>
      <w:r>
        <w:rPr>
          <w:rStyle w:val="TCBNormalniChar"/>
          <w:lang w:val="en-GB"/>
        </w:rPr>
        <w:t xml:space="preserve">combined </w:t>
      </w:r>
      <w:r w:rsidRPr="001E554C">
        <w:rPr>
          <w:rStyle w:val="TCBNormalniChar"/>
          <w:lang w:val="en-GB"/>
        </w:rPr>
        <w:t>heat</w:t>
      </w:r>
      <w:r w:rsidR="00B83337">
        <w:rPr>
          <w:rStyle w:val="TCBNormalniChar"/>
          <w:lang w:val="en-GB"/>
        </w:rPr>
        <w:t xml:space="preserve"> and power </w:t>
      </w:r>
      <w:r w:rsidRPr="001E554C">
        <w:rPr>
          <w:rStyle w:val="TCBNormalniChar"/>
          <w:lang w:val="en-GB"/>
        </w:rPr>
        <w:t>plant.</w:t>
      </w:r>
      <w:r w:rsidR="000D0423" w:rsidRPr="00FC04BB">
        <w:rPr>
          <w:lang w:val="en-GB"/>
        </w:rPr>
        <w:t xml:space="preserve">  </w:t>
      </w:r>
    </w:p>
    <w:p w14:paraId="46CEBF12" w14:textId="60779658" w:rsidR="00746CC8" w:rsidRPr="00FC04BB" w:rsidRDefault="00B83337" w:rsidP="00382420">
      <w:pPr>
        <w:pStyle w:val="TCBNadpis3"/>
      </w:pPr>
      <w:bookmarkStart w:id="135" w:name="_Toc142309732"/>
      <w:r w:rsidRPr="00B83337">
        <w:t xml:space="preserve">Existing </w:t>
      </w:r>
      <w:r w:rsidR="00E22B4B">
        <w:t xml:space="preserve">instrumentation </w:t>
      </w:r>
      <w:r w:rsidRPr="00B83337">
        <w:t>air compressor station</w:t>
      </w:r>
      <w:bookmarkEnd w:id="135"/>
    </w:p>
    <w:p w14:paraId="757E6908" w14:textId="44B9A23F" w:rsidR="000D0423" w:rsidRPr="00FC04BB" w:rsidRDefault="00DB0B6E" w:rsidP="000D0423">
      <w:pPr>
        <w:pStyle w:val="TCBNormalni"/>
        <w:rPr>
          <w:lang w:val="en-GB"/>
        </w:rPr>
      </w:pPr>
      <w:r w:rsidRPr="00DB0B6E">
        <w:rPr>
          <w:lang w:val="en-GB"/>
        </w:rPr>
        <w:t xml:space="preserve">Currently, two 0.8 MPa </w:t>
      </w:r>
      <w:r w:rsidR="00E22B4B">
        <w:rPr>
          <w:lang w:val="en-GB"/>
        </w:rPr>
        <w:t>instrumentation</w:t>
      </w:r>
      <w:r w:rsidRPr="00DB0B6E">
        <w:rPr>
          <w:lang w:val="en-GB"/>
        </w:rPr>
        <w:t xml:space="preserve"> air compressor stations with TRB -40°C for K80 and K90 are operated </w:t>
      </w:r>
      <w:r>
        <w:rPr>
          <w:lang w:val="en-GB"/>
        </w:rPr>
        <w:t>in</w:t>
      </w:r>
      <w:r w:rsidRPr="00DB0B6E">
        <w:rPr>
          <w:lang w:val="en-GB"/>
        </w:rPr>
        <w:t xml:space="preserve"> </w:t>
      </w:r>
      <w:r>
        <w:rPr>
          <w:lang w:val="en-GB"/>
        </w:rPr>
        <w:t xml:space="preserve">the </w:t>
      </w:r>
      <w:r w:rsidRPr="00DB0B6E">
        <w:rPr>
          <w:lang w:val="en-GB"/>
        </w:rPr>
        <w:t xml:space="preserve">E1A boiler </w:t>
      </w:r>
      <w:r>
        <w:rPr>
          <w:lang w:val="en-GB"/>
        </w:rPr>
        <w:t>house</w:t>
      </w:r>
      <w:r w:rsidRPr="00DB0B6E">
        <w:rPr>
          <w:lang w:val="en-GB"/>
        </w:rPr>
        <w:t>.</w:t>
      </w:r>
    </w:p>
    <w:p w14:paraId="0D905E1B" w14:textId="046DED80" w:rsidR="000D0423" w:rsidRPr="00FC04BB" w:rsidRDefault="00DB0B6E" w:rsidP="000D0423">
      <w:pPr>
        <w:pStyle w:val="TCBNormalni"/>
        <w:rPr>
          <w:lang w:val="en-GB"/>
        </w:rPr>
      </w:pPr>
      <w:r w:rsidRPr="00DB0B6E">
        <w:rPr>
          <w:lang w:val="en-GB"/>
        </w:rPr>
        <w:t>The compressor stations are located on the +7.5 m floor.</w:t>
      </w:r>
    </w:p>
    <w:p w14:paraId="7676F192" w14:textId="7B12FDC4" w:rsidR="000D0423" w:rsidRPr="00FC04BB" w:rsidRDefault="00DB0B6E" w:rsidP="000D0423">
      <w:pPr>
        <w:pStyle w:val="TCBNormalni"/>
        <w:rPr>
          <w:lang w:val="en-GB"/>
        </w:rPr>
      </w:pPr>
      <w:r w:rsidRPr="00DB0B6E">
        <w:rPr>
          <w:lang w:val="en-GB"/>
        </w:rPr>
        <w:t>The main equipment of the compressor station (</w:t>
      </w:r>
      <w:r w:rsidR="00F577FD">
        <w:rPr>
          <w:lang w:val="en-GB"/>
        </w:rPr>
        <w:t>C</w:t>
      </w:r>
      <w:r w:rsidRPr="00DB0B6E">
        <w:rPr>
          <w:lang w:val="en-GB"/>
        </w:rPr>
        <w:t>S) for one boiler</w:t>
      </w:r>
      <w:r w:rsidR="000D0423" w:rsidRPr="00FC04BB">
        <w:rPr>
          <w:lang w:val="en-GB"/>
        </w:rPr>
        <w:t>:</w:t>
      </w:r>
    </w:p>
    <w:p w14:paraId="4C1E5DFB" w14:textId="34C52E28" w:rsidR="000D0423" w:rsidRPr="00FC04BB" w:rsidRDefault="00DB0B6E" w:rsidP="0057190B">
      <w:pPr>
        <w:pStyle w:val="TCBNormalni"/>
        <w:numPr>
          <w:ilvl w:val="0"/>
          <w:numId w:val="102"/>
        </w:numPr>
        <w:tabs>
          <w:tab w:val="left" w:pos="142"/>
        </w:tabs>
        <w:rPr>
          <w:lang w:val="en-GB"/>
        </w:rPr>
      </w:pPr>
      <w:r>
        <w:rPr>
          <w:lang w:val="en-GB"/>
        </w:rPr>
        <w:t xml:space="preserve">Screw compressor, </w:t>
      </w:r>
      <w:r w:rsidRPr="00615C9F">
        <w:rPr>
          <w:lang w:val="en-GB"/>
        </w:rPr>
        <w:t>water-cooled, lubricated</w:t>
      </w:r>
      <w:r>
        <w:rPr>
          <w:lang w:val="en-GB"/>
        </w:rPr>
        <w:t xml:space="preserve"> </w:t>
      </w:r>
      <w:r w:rsidR="000D0423" w:rsidRPr="00FC04BB">
        <w:rPr>
          <w:lang w:val="en-GB"/>
        </w:rPr>
        <w:t>TAMROTOR S90-10/W</w:t>
      </w:r>
    </w:p>
    <w:p w14:paraId="44084E69" w14:textId="0D4A1251" w:rsidR="000D0423" w:rsidRPr="00FC04BB" w:rsidRDefault="00BB6F65" w:rsidP="0057190B">
      <w:pPr>
        <w:pStyle w:val="TCBNormalni"/>
        <w:ind w:left="720" w:firstLine="142"/>
        <w:rPr>
          <w:lang w:val="en-GB"/>
        </w:rPr>
      </w:pPr>
      <w:r>
        <w:rPr>
          <w:lang w:val="en-GB"/>
        </w:rPr>
        <w:t>performance</w:t>
      </w:r>
      <w:r w:rsidR="00DB0B6E" w:rsidRPr="00FC04BB">
        <w:rPr>
          <w:lang w:val="en-GB"/>
        </w:rPr>
        <w:tab/>
      </w:r>
      <w:r w:rsidR="000D0423" w:rsidRPr="00FC04BB">
        <w:rPr>
          <w:lang w:val="en-GB"/>
        </w:rPr>
        <w:tab/>
      </w:r>
      <w:r w:rsidR="000D0423" w:rsidRPr="00FC04BB">
        <w:rPr>
          <w:lang w:val="en-GB"/>
        </w:rPr>
        <w:tab/>
      </w:r>
      <w:r w:rsidR="000D0423" w:rsidRPr="00FC04BB">
        <w:rPr>
          <w:lang w:val="en-GB"/>
        </w:rPr>
        <w:tab/>
      </w:r>
      <w:r w:rsidR="00746CC8" w:rsidRPr="00FC04BB">
        <w:rPr>
          <w:lang w:val="en-GB"/>
        </w:rPr>
        <w:tab/>
      </w:r>
      <w:r w:rsidR="00746CC8" w:rsidRPr="00FC04BB">
        <w:rPr>
          <w:lang w:val="en-GB"/>
        </w:rPr>
        <w:tab/>
      </w:r>
      <w:r w:rsidR="000D0423" w:rsidRPr="00FC04BB">
        <w:rPr>
          <w:lang w:val="en-GB"/>
        </w:rPr>
        <w:t>714 m</w:t>
      </w:r>
      <w:r w:rsidR="000D0423" w:rsidRPr="00FC04BB">
        <w:rPr>
          <w:vertAlign w:val="superscript"/>
          <w:lang w:val="en-GB"/>
        </w:rPr>
        <w:t>3</w:t>
      </w:r>
      <w:r w:rsidR="000D0423" w:rsidRPr="00FC04BB">
        <w:rPr>
          <w:lang w:val="en-GB"/>
        </w:rPr>
        <w:t>/hod</w:t>
      </w:r>
    </w:p>
    <w:p w14:paraId="0DB4DF06" w14:textId="0198C943" w:rsidR="000D0423" w:rsidRPr="00FC04BB" w:rsidRDefault="00DB0B6E" w:rsidP="0057190B">
      <w:pPr>
        <w:pStyle w:val="TCBNormalni"/>
        <w:ind w:left="720" w:firstLine="142"/>
        <w:rPr>
          <w:lang w:val="en-GB"/>
        </w:rPr>
      </w:pPr>
      <w:r w:rsidRPr="00615C9F">
        <w:rPr>
          <w:lang w:val="en-GB"/>
        </w:rPr>
        <w:t xml:space="preserve">nominal discharge overpressure </w:t>
      </w:r>
      <w:r w:rsidRPr="00FC04BB">
        <w:rPr>
          <w:lang w:val="en-GB"/>
        </w:rPr>
        <w:tab/>
      </w:r>
      <w:r w:rsidR="00746CC8" w:rsidRPr="00FC04BB">
        <w:rPr>
          <w:lang w:val="en-GB"/>
        </w:rPr>
        <w:tab/>
      </w:r>
      <w:r w:rsidR="00746CC8" w:rsidRPr="00FC04BB">
        <w:rPr>
          <w:lang w:val="en-GB"/>
        </w:rPr>
        <w:tab/>
      </w:r>
      <w:r w:rsidR="000D0423" w:rsidRPr="00FC04BB">
        <w:rPr>
          <w:lang w:val="en-GB"/>
        </w:rPr>
        <w:t>1</w:t>
      </w:r>
      <w:r>
        <w:rPr>
          <w:lang w:val="en-GB"/>
        </w:rPr>
        <w:t>.</w:t>
      </w:r>
      <w:r w:rsidR="000D0423" w:rsidRPr="00FC04BB">
        <w:rPr>
          <w:lang w:val="en-GB"/>
        </w:rPr>
        <w:t>1 MPa(g)</w:t>
      </w:r>
    </w:p>
    <w:p w14:paraId="6EDCAA97" w14:textId="115ED91D" w:rsidR="000D0423" w:rsidRPr="00FC04BB" w:rsidRDefault="00DE6217" w:rsidP="0057190B">
      <w:pPr>
        <w:pStyle w:val="TCBNormalni"/>
        <w:ind w:left="720" w:firstLine="142"/>
        <w:rPr>
          <w:lang w:val="en-GB"/>
        </w:rPr>
      </w:pPr>
      <w:r w:rsidRPr="00615C9F">
        <w:rPr>
          <w:lang w:val="en-GB"/>
        </w:rPr>
        <w:t xml:space="preserve">power input at nominal overpressure </w:t>
      </w:r>
      <w:r w:rsidRPr="00FC04BB">
        <w:rPr>
          <w:lang w:val="en-GB"/>
        </w:rPr>
        <w:tab/>
      </w:r>
      <w:r w:rsidR="00746CC8" w:rsidRPr="00FC04BB">
        <w:rPr>
          <w:lang w:val="en-GB"/>
        </w:rPr>
        <w:tab/>
      </w:r>
      <w:r w:rsidR="00746CC8" w:rsidRPr="00FC04BB">
        <w:rPr>
          <w:lang w:val="en-GB"/>
        </w:rPr>
        <w:tab/>
      </w:r>
      <w:r w:rsidR="000D0423" w:rsidRPr="00FC04BB">
        <w:rPr>
          <w:lang w:val="en-GB"/>
        </w:rPr>
        <w:t xml:space="preserve">82 kW  </w:t>
      </w:r>
    </w:p>
    <w:p w14:paraId="228952A7" w14:textId="32DD0DF4" w:rsidR="000D0423" w:rsidRPr="00FC04BB" w:rsidRDefault="00DE6217" w:rsidP="0057190B">
      <w:pPr>
        <w:pStyle w:val="TCBNormalni"/>
        <w:numPr>
          <w:ilvl w:val="0"/>
          <w:numId w:val="103"/>
        </w:numPr>
        <w:tabs>
          <w:tab w:val="left" w:pos="142"/>
        </w:tabs>
        <w:rPr>
          <w:lang w:val="en-GB"/>
        </w:rPr>
      </w:pPr>
      <w:r w:rsidRPr="00615C9F">
        <w:rPr>
          <w:lang w:val="en-GB"/>
        </w:rPr>
        <w:t xml:space="preserve">compressed air filter </w:t>
      </w:r>
      <w:r>
        <w:rPr>
          <w:lang w:val="en-GB"/>
        </w:rPr>
        <w:t>of</w:t>
      </w:r>
      <w:r w:rsidR="000D0423" w:rsidRPr="00FC04BB">
        <w:rPr>
          <w:lang w:val="en-GB"/>
        </w:rPr>
        <w:t xml:space="preserve"> </w:t>
      </w:r>
      <w:r w:rsidRPr="00DE6217">
        <w:rPr>
          <w:lang w:val="en-GB"/>
        </w:rPr>
        <w:t xml:space="preserve">adsorption dryer </w:t>
      </w:r>
      <w:r w:rsidR="000D0423" w:rsidRPr="00FC04BB">
        <w:rPr>
          <w:lang w:val="en-GB"/>
        </w:rPr>
        <w:t xml:space="preserve">MTA F094S, F 094P </w:t>
      </w:r>
    </w:p>
    <w:p w14:paraId="09348472" w14:textId="0F6FF02B" w:rsidR="000D0423" w:rsidRPr="00FC04BB" w:rsidRDefault="00DE6217" w:rsidP="0057190B">
      <w:pPr>
        <w:pStyle w:val="TCBNormalni"/>
        <w:numPr>
          <w:ilvl w:val="0"/>
          <w:numId w:val="103"/>
        </w:numPr>
        <w:tabs>
          <w:tab w:val="left" w:pos="142"/>
        </w:tabs>
        <w:rPr>
          <w:lang w:val="en-GB"/>
        </w:rPr>
      </w:pPr>
      <w:r w:rsidRPr="00DE6217">
        <w:rPr>
          <w:lang w:val="en-GB"/>
        </w:rPr>
        <w:t xml:space="preserve">compressed air adsorption dryer with cold regeneration </w:t>
      </w:r>
      <w:r w:rsidR="000D0423" w:rsidRPr="00FC04BB">
        <w:rPr>
          <w:lang w:val="en-GB"/>
        </w:rPr>
        <w:t>MTA DA 008</w:t>
      </w:r>
    </w:p>
    <w:p w14:paraId="3EC9D099" w14:textId="4CAB40E1" w:rsidR="000D0423" w:rsidRPr="00FC04BB" w:rsidRDefault="00BB6F65" w:rsidP="0057190B">
      <w:pPr>
        <w:pStyle w:val="TCBNormalni"/>
        <w:ind w:left="720" w:firstLine="142"/>
        <w:rPr>
          <w:lang w:val="en-GB"/>
        </w:rPr>
      </w:pPr>
      <w:r>
        <w:rPr>
          <w:lang w:val="en-GB"/>
        </w:rPr>
        <w:t>performance</w:t>
      </w:r>
      <w:r w:rsidR="00DE6217" w:rsidRPr="00DE6217">
        <w:rPr>
          <w:lang w:val="en-GB"/>
        </w:rPr>
        <w:t xml:space="preserve"> at 1 MPa overpressure</w:t>
      </w:r>
      <w:r w:rsidR="000D0423" w:rsidRPr="00FC04BB">
        <w:rPr>
          <w:lang w:val="en-GB"/>
        </w:rPr>
        <w:tab/>
      </w:r>
      <w:r w:rsidR="00746CC8" w:rsidRPr="00FC04BB">
        <w:rPr>
          <w:lang w:val="en-GB"/>
        </w:rPr>
        <w:tab/>
      </w:r>
      <w:r w:rsidR="00746CC8" w:rsidRPr="00FC04BB">
        <w:rPr>
          <w:lang w:val="en-GB"/>
        </w:rPr>
        <w:tab/>
      </w:r>
      <w:r w:rsidR="000D0423" w:rsidRPr="00FC04BB">
        <w:rPr>
          <w:lang w:val="en-GB"/>
        </w:rPr>
        <w:t>938 m</w:t>
      </w:r>
      <w:r w:rsidR="000D0423" w:rsidRPr="00FC04BB">
        <w:rPr>
          <w:vertAlign w:val="superscript"/>
          <w:lang w:val="en-GB"/>
        </w:rPr>
        <w:t>3</w:t>
      </w:r>
      <w:r w:rsidR="000D0423" w:rsidRPr="00FC04BB">
        <w:rPr>
          <w:lang w:val="en-GB"/>
        </w:rPr>
        <w:t>/hod</w:t>
      </w:r>
    </w:p>
    <w:p w14:paraId="5F54467C" w14:textId="08C511D1" w:rsidR="000D0423" w:rsidRPr="00FC04BB" w:rsidRDefault="00DE6217" w:rsidP="0057190B">
      <w:pPr>
        <w:pStyle w:val="TCBNormalni"/>
        <w:ind w:left="720" w:firstLine="142"/>
        <w:rPr>
          <w:lang w:val="en-GB"/>
        </w:rPr>
      </w:pPr>
      <w:r w:rsidRPr="00DE6217">
        <w:rPr>
          <w:lang w:val="en-GB"/>
        </w:rPr>
        <w:lastRenderedPageBreak/>
        <w:t>pressure dew point</w:t>
      </w:r>
      <w:r w:rsidR="000D0423" w:rsidRPr="00FC04BB">
        <w:rPr>
          <w:lang w:val="en-GB"/>
        </w:rPr>
        <w:tab/>
      </w:r>
      <w:r w:rsidR="000D0423" w:rsidRPr="00FC04BB">
        <w:rPr>
          <w:lang w:val="en-GB"/>
        </w:rPr>
        <w:tab/>
      </w:r>
      <w:r w:rsidR="000D0423" w:rsidRPr="00FC04BB">
        <w:rPr>
          <w:lang w:val="en-GB"/>
        </w:rPr>
        <w:tab/>
      </w:r>
      <w:r w:rsidR="00746CC8" w:rsidRPr="00FC04BB">
        <w:rPr>
          <w:lang w:val="en-GB"/>
        </w:rPr>
        <w:tab/>
      </w:r>
      <w:r w:rsidR="00746CC8" w:rsidRPr="00FC04BB">
        <w:rPr>
          <w:lang w:val="en-GB"/>
        </w:rPr>
        <w:tab/>
      </w:r>
      <w:r w:rsidR="000D0423" w:rsidRPr="00FC04BB">
        <w:rPr>
          <w:lang w:val="en-GB"/>
        </w:rPr>
        <w:t>-40</w:t>
      </w:r>
      <w:r w:rsidR="004C5E0D" w:rsidRPr="00FC04BB">
        <w:rPr>
          <w:lang w:val="en-GB"/>
        </w:rPr>
        <w:t>°</w:t>
      </w:r>
      <w:r w:rsidR="000D0423" w:rsidRPr="00FC04BB">
        <w:rPr>
          <w:lang w:val="en-GB"/>
        </w:rPr>
        <w:t>C</w:t>
      </w:r>
    </w:p>
    <w:p w14:paraId="3F20F922" w14:textId="2226655B" w:rsidR="000D0423" w:rsidRPr="00FC04BB" w:rsidRDefault="00DE6217" w:rsidP="0057190B">
      <w:pPr>
        <w:pStyle w:val="TCBNormalni"/>
        <w:ind w:left="720" w:firstLine="142"/>
        <w:rPr>
          <w:lang w:val="en-GB"/>
        </w:rPr>
      </w:pPr>
      <w:r w:rsidRPr="00DE6217">
        <w:rPr>
          <w:lang w:val="en-GB"/>
        </w:rPr>
        <w:t>max. working pressure</w:t>
      </w:r>
      <w:r w:rsidR="000D0423" w:rsidRPr="00FC04BB">
        <w:rPr>
          <w:lang w:val="en-GB"/>
        </w:rPr>
        <w:tab/>
      </w:r>
      <w:r w:rsidR="000D0423" w:rsidRPr="00FC04BB">
        <w:rPr>
          <w:lang w:val="en-GB"/>
        </w:rPr>
        <w:tab/>
      </w:r>
      <w:r w:rsidR="00746CC8" w:rsidRPr="00FC04BB">
        <w:rPr>
          <w:lang w:val="en-GB"/>
        </w:rPr>
        <w:tab/>
      </w:r>
      <w:r w:rsidR="00746CC8" w:rsidRPr="00FC04BB">
        <w:rPr>
          <w:lang w:val="en-GB"/>
        </w:rPr>
        <w:tab/>
      </w:r>
      <w:r w:rsidR="000D0423" w:rsidRPr="00FC04BB">
        <w:rPr>
          <w:lang w:val="en-GB"/>
        </w:rPr>
        <w:t>1</w:t>
      </w:r>
      <w:r>
        <w:rPr>
          <w:lang w:val="en-GB"/>
        </w:rPr>
        <w:t>.</w:t>
      </w:r>
      <w:r w:rsidR="000D0423" w:rsidRPr="00FC04BB">
        <w:rPr>
          <w:lang w:val="en-GB"/>
        </w:rPr>
        <w:t>2 MPa</w:t>
      </w:r>
    </w:p>
    <w:p w14:paraId="6F027161" w14:textId="6CE03B99" w:rsidR="000D0423" w:rsidRPr="00FC04BB" w:rsidRDefault="000D0423" w:rsidP="0057190B">
      <w:pPr>
        <w:pStyle w:val="TCBNormalni"/>
        <w:numPr>
          <w:ilvl w:val="0"/>
          <w:numId w:val="104"/>
        </w:numPr>
        <w:tabs>
          <w:tab w:val="left" w:pos="142"/>
        </w:tabs>
        <w:rPr>
          <w:lang w:val="en-GB"/>
        </w:rPr>
      </w:pPr>
      <w:r w:rsidRPr="00FC04BB">
        <w:rPr>
          <w:lang w:val="en-GB"/>
        </w:rPr>
        <w:t xml:space="preserve">1 x </w:t>
      </w:r>
      <w:r w:rsidR="00DE6217">
        <w:rPr>
          <w:lang w:val="en-GB"/>
        </w:rPr>
        <w:t xml:space="preserve">receiver </w:t>
      </w:r>
      <w:r w:rsidRPr="00FC04BB">
        <w:rPr>
          <w:lang w:val="en-GB"/>
        </w:rPr>
        <w:t>6</w:t>
      </w:r>
      <w:r w:rsidR="00DE6217">
        <w:rPr>
          <w:lang w:val="en-GB"/>
        </w:rPr>
        <w:t>.</w:t>
      </w:r>
      <w:r w:rsidRPr="00FC04BB">
        <w:rPr>
          <w:lang w:val="en-GB"/>
        </w:rPr>
        <w:t>3 m</w:t>
      </w:r>
      <w:r w:rsidRPr="00FC04BB">
        <w:rPr>
          <w:vertAlign w:val="superscript"/>
          <w:lang w:val="en-GB"/>
        </w:rPr>
        <w:t>3</w:t>
      </w:r>
      <w:r w:rsidRPr="00FC04BB">
        <w:rPr>
          <w:lang w:val="en-GB"/>
        </w:rPr>
        <w:t xml:space="preserve"> </w:t>
      </w:r>
    </w:p>
    <w:p w14:paraId="4BC482E2" w14:textId="4071E7FB" w:rsidR="000D0423" w:rsidRPr="00FC04BB" w:rsidRDefault="004118AA" w:rsidP="0057190B">
      <w:pPr>
        <w:pStyle w:val="TCBNormalni"/>
        <w:numPr>
          <w:ilvl w:val="0"/>
          <w:numId w:val="105"/>
        </w:numPr>
        <w:rPr>
          <w:lang w:val="en-GB"/>
        </w:rPr>
      </w:pPr>
      <w:r w:rsidRPr="004118AA">
        <w:rPr>
          <w:lang w:val="en-GB"/>
        </w:rPr>
        <w:t>automatic condensate drains (filters, air box)</w:t>
      </w:r>
    </w:p>
    <w:p w14:paraId="4CDE00A0" w14:textId="145A2004" w:rsidR="000D0423" w:rsidRPr="00FC04BB" w:rsidRDefault="004118AA" w:rsidP="0057190B">
      <w:pPr>
        <w:pStyle w:val="TCBNormalni"/>
        <w:numPr>
          <w:ilvl w:val="0"/>
          <w:numId w:val="105"/>
        </w:numPr>
        <w:spacing w:after="0" w:line="288" w:lineRule="auto"/>
        <w:rPr>
          <w:lang w:val="en-GB"/>
        </w:rPr>
      </w:pPr>
      <w:r w:rsidRPr="004118AA">
        <w:rPr>
          <w:lang w:val="en-GB"/>
        </w:rPr>
        <w:t xml:space="preserve">water/oil separator </w:t>
      </w:r>
      <w:r w:rsidR="000D0423" w:rsidRPr="00FC04BB">
        <w:rPr>
          <w:lang w:val="en-GB"/>
        </w:rPr>
        <w:t>BEKO ÖWAMAT 8</w:t>
      </w:r>
    </w:p>
    <w:p w14:paraId="316E82AB" w14:textId="6E7EE154" w:rsidR="000D0423" w:rsidRPr="00FC04BB" w:rsidRDefault="000D0423" w:rsidP="0057190B">
      <w:pPr>
        <w:pStyle w:val="TCBNormalni"/>
        <w:spacing w:after="0" w:line="288" w:lineRule="auto"/>
        <w:ind w:firstLine="709"/>
        <w:rPr>
          <w:lang w:val="en-GB"/>
        </w:rPr>
      </w:pPr>
      <w:r w:rsidRPr="00FC04BB">
        <w:rPr>
          <w:lang w:val="en-GB"/>
        </w:rPr>
        <w:t>(</w:t>
      </w:r>
      <w:r w:rsidR="004118AA">
        <w:rPr>
          <w:lang w:val="en-GB"/>
        </w:rPr>
        <w:t xml:space="preserve">the </w:t>
      </w:r>
      <w:r w:rsidR="004118AA" w:rsidRPr="004118AA">
        <w:rPr>
          <w:lang w:val="en-GB"/>
        </w:rPr>
        <w:t>condensate from the transport air compressor station (</w:t>
      </w:r>
      <w:r w:rsidR="006C5FCD">
        <w:rPr>
          <w:lang w:val="en-GB"/>
        </w:rPr>
        <w:t>C</w:t>
      </w:r>
      <w:r w:rsidR="004118AA" w:rsidRPr="004118AA">
        <w:rPr>
          <w:lang w:val="en-GB"/>
        </w:rPr>
        <w:t>S) is also connected to the separator</w:t>
      </w:r>
      <w:r w:rsidR="004118AA">
        <w:rPr>
          <w:lang w:val="en-GB"/>
        </w:rPr>
        <w:t>)</w:t>
      </w:r>
      <w:r w:rsidR="004118AA" w:rsidRPr="004118AA">
        <w:rPr>
          <w:lang w:val="en-GB"/>
        </w:rPr>
        <w:t xml:space="preserve"> </w:t>
      </w:r>
    </w:p>
    <w:p w14:paraId="6213D52D" w14:textId="37F6D878" w:rsidR="00746CC8" w:rsidRPr="00FC04BB" w:rsidRDefault="009C67DC" w:rsidP="00382420">
      <w:pPr>
        <w:pStyle w:val="TCBNadpis3"/>
        <w:rPr>
          <w:rFonts w:asciiTheme="minorBidi" w:hAnsiTheme="minorBidi"/>
          <w:sz w:val="20"/>
        </w:rPr>
      </w:pPr>
      <w:bookmarkStart w:id="136" w:name="_Toc142309733"/>
      <w:r>
        <w:t>Existing</w:t>
      </w:r>
      <w:r w:rsidR="004118AA" w:rsidRPr="004118AA">
        <w:t xml:space="preserve"> consumption of </w:t>
      </w:r>
      <w:r w:rsidR="004118AA">
        <w:t xml:space="preserve">transport </w:t>
      </w:r>
      <w:r w:rsidR="004118AA" w:rsidRPr="004118AA">
        <w:t>air</w:t>
      </w:r>
      <w:bookmarkEnd w:id="136"/>
      <w:r w:rsidR="004118AA">
        <w:t xml:space="preserve"> </w:t>
      </w:r>
    </w:p>
    <w:p w14:paraId="7797A51F" w14:textId="5617BC6A" w:rsidR="000D0423" w:rsidRPr="00FC04BB" w:rsidRDefault="004118AA" w:rsidP="000D0423">
      <w:pPr>
        <w:jc w:val="both"/>
        <w:rPr>
          <w:rFonts w:asciiTheme="minorBidi" w:hAnsiTheme="minorBidi"/>
          <w:sz w:val="20"/>
          <w:szCs w:val="20"/>
          <w:lang w:val="en-GB"/>
        </w:rPr>
      </w:pPr>
      <w:r w:rsidRPr="004118AA">
        <w:rPr>
          <w:rFonts w:asciiTheme="minorBidi" w:hAnsiTheme="minorBidi"/>
          <w:sz w:val="20"/>
          <w:szCs w:val="20"/>
          <w:lang w:val="en-GB"/>
        </w:rPr>
        <w:t xml:space="preserve">Overview of control air </w:t>
      </w:r>
      <w:r>
        <w:rPr>
          <w:rFonts w:asciiTheme="minorBidi" w:hAnsiTheme="minorBidi"/>
          <w:sz w:val="20"/>
          <w:szCs w:val="20"/>
          <w:lang w:val="en-GB"/>
        </w:rPr>
        <w:t>extraction</w:t>
      </w:r>
      <w:r w:rsidRPr="004118AA">
        <w:rPr>
          <w:rFonts w:asciiTheme="minorBidi" w:hAnsiTheme="minorBidi"/>
          <w:sz w:val="20"/>
          <w:szCs w:val="20"/>
          <w:lang w:val="en-GB"/>
        </w:rPr>
        <w:t xml:space="preserve"> of 0.8 MPa, pressure dew point -40°C</w:t>
      </w:r>
      <w:r>
        <w:rPr>
          <w:rFonts w:asciiTheme="minorBidi" w:hAnsiTheme="minorBidi"/>
          <w:sz w:val="20"/>
          <w:szCs w:val="20"/>
          <w:lang w:val="en-GB"/>
        </w:rPr>
        <w:t xml:space="preserve"> </w:t>
      </w:r>
    </w:p>
    <w:tbl>
      <w:tblPr>
        <w:tblW w:w="8181" w:type="dxa"/>
        <w:jc w:val="center"/>
        <w:tblCellMar>
          <w:left w:w="70" w:type="dxa"/>
          <w:right w:w="70" w:type="dxa"/>
        </w:tblCellMar>
        <w:tblLook w:val="04A0" w:firstRow="1" w:lastRow="0" w:firstColumn="1" w:lastColumn="0" w:noHBand="0" w:noVBand="1"/>
      </w:tblPr>
      <w:tblGrid>
        <w:gridCol w:w="1155"/>
        <w:gridCol w:w="3565"/>
        <w:gridCol w:w="954"/>
        <w:gridCol w:w="953"/>
        <w:gridCol w:w="1408"/>
        <w:gridCol w:w="146"/>
      </w:tblGrid>
      <w:tr w:rsidR="00D20668" w:rsidRPr="00FC04BB" w14:paraId="13C1B219" w14:textId="77777777" w:rsidTr="007E4E34">
        <w:trPr>
          <w:gridAfter w:val="1"/>
          <w:wAfter w:w="146" w:type="dxa"/>
          <w:trHeight w:val="455"/>
          <w:jc w:val="center"/>
        </w:trPr>
        <w:tc>
          <w:tcPr>
            <w:tcW w:w="1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EE9E28" w14:textId="6DE56C55" w:rsidR="00D20668" w:rsidRPr="00FC04BB" w:rsidRDefault="004118AA" w:rsidP="00D20668">
            <w:pPr>
              <w:spacing w:after="0" w:line="240" w:lineRule="auto"/>
              <w:jc w:val="center"/>
              <w:rPr>
                <w:rFonts w:ascii="Arial" w:eastAsia="Times New Roman" w:hAnsi="Arial" w:cs="Arial"/>
                <w:b/>
                <w:bCs/>
                <w:color w:val="000000"/>
                <w:sz w:val="20"/>
                <w:szCs w:val="20"/>
                <w:lang w:val="en-GB" w:eastAsia="zh-CN"/>
              </w:rPr>
            </w:pPr>
            <w:r>
              <w:rPr>
                <w:rFonts w:ascii="Arial" w:eastAsia="Times New Roman" w:hAnsi="Arial" w:cs="Arial"/>
                <w:b/>
                <w:bCs/>
                <w:color w:val="000000"/>
                <w:sz w:val="20"/>
                <w:szCs w:val="20"/>
                <w:lang w:val="en-GB" w:eastAsia="zh-CN"/>
              </w:rPr>
              <w:t>Serial number</w:t>
            </w:r>
          </w:p>
        </w:tc>
        <w:tc>
          <w:tcPr>
            <w:tcW w:w="35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3614B7" w14:textId="1A4B6A6A" w:rsidR="00D20668" w:rsidRPr="00FC04BB" w:rsidRDefault="007E4E34" w:rsidP="00D20668">
            <w:pPr>
              <w:spacing w:after="0" w:line="240" w:lineRule="auto"/>
              <w:jc w:val="center"/>
              <w:rPr>
                <w:rFonts w:ascii="Arial" w:eastAsia="Times New Roman" w:hAnsi="Arial" w:cs="Arial"/>
                <w:b/>
                <w:bCs/>
                <w:color w:val="000000"/>
                <w:sz w:val="20"/>
                <w:szCs w:val="20"/>
                <w:lang w:val="en-GB" w:eastAsia="zh-CN"/>
              </w:rPr>
            </w:pPr>
            <w:r>
              <w:rPr>
                <w:rFonts w:ascii="Arial" w:eastAsia="Times New Roman" w:hAnsi="Arial" w:cs="Arial"/>
                <w:b/>
                <w:bCs/>
                <w:color w:val="000000"/>
                <w:sz w:val="20"/>
                <w:szCs w:val="20"/>
                <w:lang w:val="en-GB" w:eastAsia="zh-CN"/>
              </w:rPr>
              <w:t>Equipment name</w:t>
            </w:r>
          </w:p>
        </w:tc>
        <w:tc>
          <w:tcPr>
            <w:tcW w:w="9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C55C17" w14:textId="70F208F2" w:rsidR="00D20668" w:rsidRPr="00FC04BB" w:rsidRDefault="007E4E34" w:rsidP="00D20668">
            <w:pPr>
              <w:spacing w:after="0" w:line="240" w:lineRule="auto"/>
              <w:jc w:val="center"/>
              <w:rPr>
                <w:rFonts w:ascii="Arial" w:eastAsia="Times New Roman" w:hAnsi="Arial" w:cs="Arial"/>
                <w:b/>
                <w:bCs/>
                <w:color w:val="000000"/>
                <w:sz w:val="20"/>
                <w:szCs w:val="20"/>
                <w:lang w:val="en-GB" w:eastAsia="zh-CN"/>
              </w:rPr>
            </w:pPr>
            <w:r>
              <w:rPr>
                <w:rFonts w:ascii="Arial" w:eastAsia="Times New Roman" w:hAnsi="Arial" w:cs="Arial"/>
                <w:b/>
                <w:bCs/>
                <w:color w:val="000000"/>
                <w:sz w:val="20"/>
                <w:szCs w:val="20"/>
                <w:lang w:val="en-GB" w:eastAsia="zh-CN"/>
              </w:rPr>
              <w:t>Rate of flow</w:t>
            </w:r>
          </w:p>
        </w:tc>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6AAD42" w14:textId="33813BC6" w:rsidR="00D20668" w:rsidRPr="00FC04BB" w:rsidRDefault="007E4E34" w:rsidP="00D20668">
            <w:pPr>
              <w:spacing w:after="0" w:line="240" w:lineRule="auto"/>
              <w:jc w:val="center"/>
              <w:rPr>
                <w:rFonts w:ascii="Arial" w:eastAsia="Times New Roman" w:hAnsi="Arial" w:cs="Arial"/>
                <w:b/>
                <w:bCs/>
                <w:color w:val="000000"/>
                <w:sz w:val="20"/>
                <w:szCs w:val="20"/>
                <w:lang w:val="en-GB" w:eastAsia="zh-CN"/>
              </w:rPr>
            </w:pPr>
            <w:r>
              <w:rPr>
                <w:rFonts w:ascii="Arial" w:eastAsia="Times New Roman" w:hAnsi="Arial" w:cs="Arial"/>
                <w:b/>
                <w:bCs/>
                <w:color w:val="000000"/>
                <w:sz w:val="20"/>
                <w:szCs w:val="20"/>
                <w:lang w:val="en-GB" w:eastAsia="zh-CN"/>
              </w:rPr>
              <w:t>Dew point</w:t>
            </w:r>
          </w:p>
        </w:tc>
        <w:tc>
          <w:tcPr>
            <w:tcW w:w="14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857AB7" w14:textId="101C3306" w:rsidR="00D20668" w:rsidRPr="00FC04BB" w:rsidRDefault="007E4E34" w:rsidP="00D20668">
            <w:pPr>
              <w:spacing w:after="0" w:line="240" w:lineRule="auto"/>
              <w:jc w:val="center"/>
              <w:rPr>
                <w:rFonts w:ascii="Arial" w:eastAsia="Times New Roman" w:hAnsi="Arial" w:cs="Arial"/>
                <w:b/>
                <w:bCs/>
                <w:color w:val="000000"/>
                <w:sz w:val="20"/>
                <w:szCs w:val="20"/>
                <w:lang w:val="en-GB" w:eastAsia="zh-CN"/>
              </w:rPr>
            </w:pPr>
            <w:r>
              <w:rPr>
                <w:rFonts w:ascii="Arial" w:eastAsia="Times New Roman" w:hAnsi="Arial" w:cs="Arial"/>
                <w:b/>
                <w:bCs/>
                <w:color w:val="000000"/>
                <w:sz w:val="20"/>
                <w:szCs w:val="20"/>
                <w:lang w:val="en-GB" w:eastAsia="zh-CN"/>
              </w:rPr>
              <w:t>Air overpressure</w:t>
            </w:r>
          </w:p>
        </w:tc>
      </w:tr>
      <w:tr w:rsidR="00D20668" w:rsidRPr="00FC04BB" w14:paraId="5EE9177F" w14:textId="77777777" w:rsidTr="007E4E34">
        <w:trPr>
          <w:trHeight w:val="300"/>
          <w:jc w:val="center"/>
        </w:trPr>
        <w:tc>
          <w:tcPr>
            <w:tcW w:w="1155" w:type="dxa"/>
            <w:vMerge/>
            <w:tcBorders>
              <w:top w:val="single" w:sz="4" w:space="0" w:color="auto"/>
              <w:left w:val="single" w:sz="4" w:space="0" w:color="auto"/>
              <w:bottom w:val="single" w:sz="4" w:space="0" w:color="auto"/>
              <w:right w:val="single" w:sz="4" w:space="0" w:color="auto"/>
            </w:tcBorders>
            <w:vAlign w:val="center"/>
            <w:hideMark/>
          </w:tcPr>
          <w:p w14:paraId="08DA26FA" w14:textId="77777777" w:rsidR="00D20668" w:rsidRPr="00FC04BB" w:rsidRDefault="00D20668" w:rsidP="00D20668">
            <w:pPr>
              <w:spacing w:after="0" w:line="240" w:lineRule="auto"/>
              <w:jc w:val="left"/>
              <w:rPr>
                <w:rFonts w:ascii="Arial" w:eastAsia="Times New Roman" w:hAnsi="Arial" w:cs="Arial"/>
                <w:b/>
                <w:bCs/>
                <w:color w:val="000000"/>
                <w:sz w:val="20"/>
                <w:szCs w:val="20"/>
                <w:lang w:val="en-GB" w:eastAsia="zh-CN"/>
              </w:rPr>
            </w:pPr>
          </w:p>
        </w:tc>
        <w:tc>
          <w:tcPr>
            <w:tcW w:w="3565" w:type="dxa"/>
            <w:vMerge/>
            <w:tcBorders>
              <w:top w:val="single" w:sz="4" w:space="0" w:color="auto"/>
              <w:left w:val="single" w:sz="4" w:space="0" w:color="auto"/>
              <w:bottom w:val="single" w:sz="4" w:space="0" w:color="auto"/>
              <w:right w:val="single" w:sz="4" w:space="0" w:color="auto"/>
            </w:tcBorders>
            <w:vAlign w:val="center"/>
            <w:hideMark/>
          </w:tcPr>
          <w:p w14:paraId="3415F9A5" w14:textId="77777777" w:rsidR="00D20668" w:rsidRPr="00FC04BB" w:rsidRDefault="00D20668" w:rsidP="00D20668">
            <w:pPr>
              <w:spacing w:after="0" w:line="240" w:lineRule="auto"/>
              <w:jc w:val="left"/>
              <w:rPr>
                <w:rFonts w:ascii="Arial" w:eastAsia="Times New Roman" w:hAnsi="Arial" w:cs="Arial"/>
                <w:b/>
                <w:bCs/>
                <w:color w:val="000000"/>
                <w:sz w:val="20"/>
                <w:szCs w:val="20"/>
                <w:lang w:val="en-GB" w:eastAsia="zh-CN"/>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4A170AF4" w14:textId="77777777" w:rsidR="00D20668" w:rsidRPr="00FC04BB" w:rsidRDefault="00D20668" w:rsidP="00D20668">
            <w:pPr>
              <w:spacing w:after="0" w:line="240" w:lineRule="auto"/>
              <w:jc w:val="left"/>
              <w:rPr>
                <w:rFonts w:ascii="Arial" w:eastAsia="Times New Roman" w:hAnsi="Arial" w:cs="Arial"/>
                <w:b/>
                <w:bCs/>
                <w:color w:val="000000"/>
                <w:sz w:val="20"/>
                <w:szCs w:val="20"/>
                <w:lang w:val="en-GB" w:eastAsia="zh-CN"/>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14:paraId="710C0E93" w14:textId="77777777" w:rsidR="00D20668" w:rsidRPr="00FC04BB" w:rsidRDefault="00D20668" w:rsidP="00D20668">
            <w:pPr>
              <w:spacing w:after="0" w:line="240" w:lineRule="auto"/>
              <w:jc w:val="left"/>
              <w:rPr>
                <w:rFonts w:ascii="Arial" w:eastAsia="Times New Roman" w:hAnsi="Arial" w:cs="Arial"/>
                <w:b/>
                <w:bCs/>
                <w:color w:val="000000"/>
                <w:sz w:val="20"/>
                <w:szCs w:val="20"/>
                <w:lang w:val="en-GB" w:eastAsia="zh-CN"/>
              </w:rPr>
            </w:pPr>
          </w:p>
        </w:tc>
        <w:tc>
          <w:tcPr>
            <w:tcW w:w="1408" w:type="dxa"/>
            <w:vMerge/>
            <w:tcBorders>
              <w:top w:val="single" w:sz="4" w:space="0" w:color="auto"/>
              <w:left w:val="single" w:sz="4" w:space="0" w:color="auto"/>
              <w:bottom w:val="single" w:sz="4" w:space="0" w:color="auto"/>
              <w:right w:val="single" w:sz="4" w:space="0" w:color="auto"/>
            </w:tcBorders>
            <w:vAlign w:val="center"/>
            <w:hideMark/>
          </w:tcPr>
          <w:p w14:paraId="769818BB" w14:textId="77777777" w:rsidR="00D20668" w:rsidRPr="00FC04BB" w:rsidRDefault="00D20668" w:rsidP="00D20668">
            <w:pPr>
              <w:spacing w:after="0" w:line="240" w:lineRule="auto"/>
              <w:jc w:val="left"/>
              <w:rPr>
                <w:rFonts w:ascii="Arial" w:eastAsia="Times New Roman" w:hAnsi="Arial" w:cs="Arial"/>
                <w:b/>
                <w:bCs/>
                <w:color w:val="000000"/>
                <w:sz w:val="20"/>
                <w:szCs w:val="20"/>
                <w:lang w:val="en-GB" w:eastAsia="zh-CN"/>
              </w:rPr>
            </w:pPr>
          </w:p>
        </w:tc>
        <w:tc>
          <w:tcPr>
            <w:tcW w:w="146" w:type="dxa"/>
            <w:tcBorders>
              <w:top w:val="nil"/>
              <w:left w:val="nil"/>
              <w:bottom w:val="nil"/>
              <w:right w:val="nil"/>
            </w:tcBorders>
            <w:shd w:val="clear" w:color="auto" w:fill="auto"/>
            <w:noWrap/>
            <w:vAlign w:val="bottom"/>
            <w:hideMark/>
          </w:tcPr>
          <w:p w14:paraId="43F9BD89" w14:textId="77777777" w:rsidR="00D20668" w:rsidRPr="00FC04BB" w:rsidRDefault="00D20668" w:rsidP="00D20668">
            <w:pPr>
              <w:spacing w:after="0" w:line="240" w:lineRule="auto"/>
              <w:jc w:val="center"/>
              <w:rPr>
                <w:rFonts w:ascii="Arial" w:eastAsia="Times New Roman" w:hAnsi="Arial" w:cs="Arial"/>
                <w:b/>
                <w:bCs/>
                <w:color w:val="000000"/>
                <w:sz w:val="20"/>
                <w:szCs w:val="20"/>
                <w:lang w:val="en-GB" w:eastAsia="zh-CN"/>
              </w:rPr>
            </w:pPr>
          </w:p>
        </w:tc>
      </w:tr>
      <w:tr w:rsidR="00D20668" w:rsidRPr="00FC04BB" w14:paraId="45DC5EFA" w14:textId="77777777" w:rsidTr="007E4E34">
        <w:trPr>
          <w:trHeight w:val="300"/>
          <w:jc w:val="center"/>
        </w:trPr>
        <w:tc>
          <w:tcPr>
            <w:tcW w:w="1155" w:type="dxa"/>
            <w:vMerge/>
            <w:tcBorders>
              <w:top w:val="single" w:sz="4" w:space="0" w:color="auto"/>
              <w:left w:val="single" w:sz="4" w:space="0" w:color="auto"/>
              <w:bottom w:val="single" w:sz="4" w:space="0" w:color="auto"/>
              <w:right w:val="single" w:sz="4" w:space="0" w:color="auto"/>
            </w:tcBorders>
            <w:vAlign w:val="center"/>
            <w:hideMark/>
          </w:tcPr>
          <w:p w14:paraId="2F373E1A" w14:textId="77777777" w:rsidR="00D20668" w:rsidRPr="00FC04BB" w:rsidRDefault="00D20668" w:rsidP="00D20668">
            <w:pPr>
              <w:spacing w:after="0" w:line="240" w:lineRule="auto"/>
              <w:jc w:val="left"/>
              <w:rPr>
                <w:rFonts w:ascii="Arial" w:eastAsia="Times New Roman" w:hAnsi="Arial" w:cs="Arial"/>
                <w:b/>
                <w:bCs/>
                <w:color w:val="000000"/>
                <w:sz w:val="20"/>
                <w:szCs w:val="20"/>
                <w:lang w:val="en-GB" w:eastAsia="zh-CN"/>
              </w:rPr>
            </w:pPr>
          </w:p>
        </w:tc>
        <w:tc>
          <w:tcPr>
            <w:tcW w:w="3565" w:type="dxa"/>
            <w:vMerge/>
            <w:tcBorders>
              <w:top w:val="single" w:sz="4" w:space="0" w:color="auto"/>
              <w:left w:val="single" w:sz="4" w:space="0" w:color="auto"/>
              <w:bottom w:val="single" w:sz="4" w:space="0" w:color="auto"/>
              <w:right w:val="single" w:sz="4" w:space="0" w:color="auto"/>
            </w:tcBorders>
            <w:vAlign w:val="center"/>
            <w:hideMark/>
          </w:tcPr>
          <w:p w14:paraId="7556328D" w14:textId="77777777" w:rsidR="00D20668" w:rsidRPr="00FC04BB" w:rsidRDefault="00D20668" w:rsidP="00D20668">
            <w:pPr>
              <w:spacing w:after="0" w:line="240" w:lineRule="auto"/>
              <w:jc w:val="left"/>
              <w:rPr>
                <w:rFonts w:ascii="Arial" w:eastAsia="Times New Roman" w:hAnsi="Arial" w:cs="Arial"/>
                <w:b/>
                <w:bCs/>
                <w:color w:val="000000"/>
                <w:sz w:val="20"/>
                <w:szCs w:val="20"/>
                <w:lang w:val="en-GB" w:eastAsia="zh-CN"/>
              </w:rPr>
            </w:pPr>
          </w:p>
        </w:tc>
        <w:tc>
          <w:tcPr>
            <w:tcW w:w="954" w:type="dxa"/>
            <w:tcBorders>
              <w:top w:val="nil"/>
              <w:left w:val="nil"/>
              <w:bottom w:val="single" w:sz="4" w:space="0" w:color="auto"/>
              <w:right w:val="single" w:sz="4" w:space="0" w:color="auto"/>
            </w:tcBorders>
            <w:shd w:val="clear" w:color="auto" w:fill="auto"/>
            <w:noWrap/>
            <w:vAlign w:val="center"/>
            <w:hideMark/>
          </w:tcPr>
          <w:p w14:paraId="06DE3387" w14:textId="77777777" w:rsidR="00D20668" w:rsidRPr="00FC04BB" w:rsidRDefault="00D20668" w:rsidP="00D20668">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Nm</w:t>
            </w:r>
            <w:r w:rsidRPr="00FC04BB">
              <w:rPr>
                <w:rFonts w:ascii="Arial" w:eastAsia="Times New Roman" w:hAnsi="Arial" w:cs="Arial"/>
                <w:color w:val="000000"/>
                <w:sz w:val="20"/>
                <w:szCs w:val="20"/>
                <w:vertAlign w:val="superscript"/>
                <w:lang w:val="en-GB" w:eastAsia="zh-CN"/>
              </w:rPr>
              <w:t>3</w:t>
            </w:r>
            <w:r w:rsidRPr="00FC04BB">
              <w:rPr>
                <w:rFonts w:ascii="Arial" w:eastAsia="Times New Roman" w:hAnsi="Arial" w:cs="Arial"/>
                <w:color w:val="000000"/>
                <w:sz w:val="20"/>
                <w:szCs w:val="20"/>
                <w:lang w:val="en-GB" w:eastAsia="zh-CN"/>
              </w:rPr>
              <w:t>/h</w:t>
            </w:r>
          </w:p>
        </w:tc>
        <w:tc>
          <w:tcPr>
            <w:tcW w:w="953" w:type="dxa"/>
            <w:tcBorders>
              <w:top w:val="nil"/>
              <w:left w:val="nil"/>
              <w:bottom w:val="single" w:sz="4" w:space="0" w:color="auto"/>
              <w:right w:val="single" w:sz="4" w:space="0" w:color="auto"/>
            </w:tcBorders>
            <w:shd w:val="clear" w:color="auto" w:fill="auto"/>
            <w:noWrap/>
            <w:vAlign w:val="center"/>
            <w:hideMark/>
          </w:tcPr>
          <w:p w14:paraId="156B6F87" w14:textId="77777777" w:rsidR="00D20668" w:rsidRPr="00FC04BB" w:rsidRDefault="00D20668" w:rsidP="00D20668">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°C</w:t>
            </w:r>
          </w:p>
        </w:tc>
        <w:tc>
          <w:tcPr>
            <w:tcW w:w="1408" w:type="dxa"/>
            <w:tcBorders>
              <w:top w:val="nil"/>
              <w:left w:val="nil"/>
              <w:bottom w:val="single" w:sz="4" w:space="0" w:color="auto"/>
              <w:right w:val="single" w:sz="4" w:space="0" w:color="auto"/>
            </w:tcBorders>
            <w:shd w:val="clear" w:color="auto" w:fill="auto"/>
            <w:noWrap/>
            <w:vAlign w:val="center"/>
            <w:hideMark/>
          </w:tcPr>
          <w:p w14:paraId="55A24B55" w14:textId="77777777" w:rsidR="00D20668" w:rsidRPr="00FC04BB" w:rsidRDefault="00D20668" w:rsidP="00D20668">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MPa</w:t>
            </w:r>
          </w:p>
        </w:tc>
        <w:tc>
          <w:tcPr>
            <w:tcW w:w="146" w:type="dxa"/>
            <w:vAlign w:val="center"/>
            <w:hideMark/>
          </w:tcPr>
          <w:p w14:paraId="4E30EC0C" w14:textId="77777777" w:rsidR="00D20668" w:rsidRPr="00FC04BB" w:rsidRDefault="00D20668" w:rsidP="00D20668">
            <w:pPr>
              <w:spacing w:after="0" w:line="240" w:lineRule="auto"/>
              <w:jc w:val="left"/>
              <w:rPr>
                <w:rFonts w:ascii="Times New Roman" w:eastAsia="Times New Roman" w:hAnsi="Times New Roman" w:cs="Times New Roman"/>
                <w:sz w:val="20"/>
                <w:szCs w:val="20"/>
                <w:lang w:val="en-GB" w:eastAsia="zh-CN"/>
              </w:rPr>
            </w:pPr>
          </w:p>
        </w:tc>
      </w:tr>
      <w:tr w:rsidR="00D20668" w:rsidRPr="00FC04BB" w14:paraId="402FED0C" w14:textId="77777777" w:rsidTr="007E4E34">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323475C3" w14:textId="77777777" w:rsidR="00D20668" w:rsidRPr="00FC04BB" w:rsidRDefault="00D20668" w:rsidP="00D20668">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1</w:t>
            </w:r>
          </w:p>
        </w:tc>
        <w:tc>
          <w:tcPr>
            <w:tcW w:w="3565" w:type="dxa"/>
            <w:tcBorders>
              <w:top w:val="nil"/>
              <w:left w:val="nil"/>
              <w:bottom w:val="single" w:sz="4" w:space="0" w:color="auto"/>
              <w:right w:val="single" w:sz="4" w:space="0" w:color="auto"/>
            </w:tcBorders>
            <w:shd w:val="clear" w:color="auto" w:fill="auto"/>
            <w:vAlign w:val="center"/>
            <w:hideMark/>
          </w:tcPr>
          <w:p w14:paraId="2196849F" w14:textId="66A297F7" w:rsidR="00D20668" w:rsidRPr="00FC04BB" w:rsidRDefault="00B26DB6" w:rsidP="00D20668">
            <w:pPr>
              <w:spacing w:after="0" w:line="240" w:lineRule="auto"/>
              <w:jc w:val="left"/>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Fabric filter</w:t>
            </w:r>
            <w:r w:rsidR="007E4E34">
              <w:rPr>
                <w:rFonts w:ascii="Arial" w:eastAsia="Times New Roman" w:hAnsi="Arial" w:cs="Arial"/>
                <w:color w:val="000000"/>
                <w:sz w:val="20"/>
                <w:szCs w:val="20"/>
                <w:lang w:val="en-GB" w:eastAsia="zh-CN"/>
              </w:rPr>
              <w:t xml:space="preserve"> of </w:t>
            </w:r>
            <w:r w:rsidR="00D20668" w:rsidRPr="00FC04BB">
              <w:rPr>
                <w:rFonts w:ascii="Arial" w:eastAsia="Times New Roman" w:hAnsi="Arial" w:cs="Arial"/>
                <w:color w:val="000000"/>
                <w:sz w:val="20"/>
                <w:szCs w:val="20"/>
                <w:lang w:val="en-GB" w:eastAsia="zh-CN"/>
              </w:rPr>
              <w:t>exp. sil</w:t>
            </w:r>
            <w:r w:rsidR="007E4E34">
              <w:rPr>
                <w:rFonts w:ascii="Arial" w:eastAsia="Times New Roman" w:hAnsi="Arial" w:cs="Arial"/>
                <w:color w:val="000000"/>
                <w:sz w:val="20"/>
                <w:szCs w:val="20"/>
                <w:lang w:val="en-GB" w:eastAsia="zh-CN"/>
              </w:rPr>
              <w:t>o</w:t>
            </w:r>
          </w:p>
        </w:tc>
        <w:tc>
          <w:tcPr>
            <w:tcW w:w="954" w:type="dxa"/>
            <w:tcBorders>
              <w:top w:val="nil"/>
              <w:left w:val="nil"/>
              <w:bottom w:val="single" w:sz="4" w:space="0" w:color="auto"/>
              <w:right w:val="single" w:sz="4" w:space="0" w:color="auto"/>
            </w:tcBorders>
            <w:shd w:val="clear" w:color="auto" w:fill="auto"/>
            <w:noWrap/>
            <w:vAlign w:val="center"/>
            <w:hideMark/>
          </w:tcPr>
          <w:p w14:paraId="266A85E1" w14:textId="77777777" w:rsidR="00D20668" w:rsidRPr="00FC04BB" w:rsidRDefault="00D20668" w:rsidP="00D20668">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20</w:t>
            </w:r>
          </w:p>
        </w:tc>
        <w:tc>
          <w:tcPr>
            <w:tcW w:w="953" w:type="dxa"/>
            <w:tcBorders>
              <w:top w:val="nil"/>
              <w:left w:val="nil"/>
              <w:bottom w:val="single" w:sz="4" w:space="0" w:color="auto"/>
              <w:right w:val="single" w:sz="4" w:space="0" w:color="auto"/>
            </w:tcBorders>
            <w:shd w:val="clear" w:color="auto" w:fill="auto"/>
            <w:noWrap/>
            <w:vAlign w:val="center"/>
            <w:hideMark/>
          </w:tcPr>
          <w:p w14:paraId="5F9ED277" w14:textId="77777777" w:rsidR="00D20668" w:rsidRPr="00FC04BB" w:rsidRDefault="00D20668" w:rsidP="00D20668">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-20</w:t>
            </w:r>
          </w:p>
        </w:tc>
        <w:tc>
          <w:tcPr>
            <w:tcW w:w="1408" w:type="dxa"/>
            <w:tcBorders>
              <w:top w:val="nil"/>
              <w:left w:val="nil"/>
              <w:bottom w:val="single" w:sz="4" w:space="0" w:color="auto"/>
              <w:right w:val="single" w:sz="4" w:space="0" w:color="auto"/>
            </w:tcBorders>
            <w:shd w:val="clear" w:color="auto" w:fill="auto"/>
            <w:noWrap/>
            <w:vAlign w:val="center"/>
            <w:hideMark/>
          </w:tcPr>
          <w:p w14:paraId="6AFD153D" w14:textId="6A8367D7" w:rsidR="00D20668" w:rsidRPr="00FC04BB" w:rsidRDefault="00D20668" w:rsidP="00D20668">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0</w:t>
            </w:r>
            <w:r w:rsidR="007E4E34">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6 -0</w:t>
            </w:r>
            <w:r w:rsidR="007E4E34">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 xml:space="preserve">8 </w:t>
            </w:r>
          </w:p>
        </w:tc>
        <w:tc>
          <w:tcPr>
            <w:tcW w:w="146" w:type="dxa"/>
            <w:vAlign w:val="center"/>
            <w:hideMark/>
          </w:tcPr>
          <w:p w14:paraId="0A24C897" w14:textId="77777777" w:rsidR="00D20668" w:rsidRPr="00FC04BB" w:rsidRDefault="00D20668" w:rsidP="00D20668">
            <w:pPr>
              <w:spacing w:after="0" w:line="240" w:lineRule="auto"/>
              <w:jc w:val="left"/>
              <w:rPr>
                <w:rFonts w:ascii="Times New Roman" w:eastAsia="Times New Roman" w:hAnsi="Times New Roman" w:cs="Times New Roman"/>
                <w:sz w:val="20"/>
                <w:szCs w:val="20"/>
                <w:lang w:val="en-GB" w:eastAsia="zh-CN"/>
              </w:rPr>
            </w:pPr>
          </w:p>
        </w:tc>
      </w:tr>
      <w:tr w:rsidR="00D20668" w:rsidRPr="00FC04BB" w14:paraId="63C04F23" w14:textId="77777777" w:rsidTr="007E4E34">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09A5B4F0" w14:textId="77777777" w:rsidR="00D20668" w:rsidRPr="00FC04BB" w:rsidRDefault="00D20668" w:rsidP="00D20668">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2</w:t>
            </w:r>
          </w:p>
        </w:tc>
        <w:tc>
          <w:tcPr>
            <w:tcW w:w="3565" w:type="dxa"/>
            <w:tcBorders>
              <w:top w:val="nil"/>
              <w:left w:val="nil"/>
              <w:bottom w:val="single" w:sz="4" w:space="0" w:color="auto"/>
              <w:right w:val="single" w:sz="4" w:space="0" w:color="auto"/>
            </w:tcBorders>
            <w:shd w:val="clear" w:color="auto" w:fill="auto"/>
            <w:vAlign w:val="center"/>
            <w:hideMark/>
          </w:tcPr>
          <w:p w14:paraId="351B0AEB" w14:textId="2C28BF97" w:rsidR="00D20668" w:rsidRPr="00FC04BB" w:rsidRDefault="00B26DB6" w:rsidP="00D20668">
            <w:pPr>
              <w:spacing w:after="0" w:line="240" w:lineRule="auto"/>
              <w:jc w:val="left"/>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Fabric filter</w:t>
            </w:r>
            <w:r w:rsidR="007E4E34">
              <w:rPr>
                <w:rFonts w:ascii="Arial" w:eastAsia="Times New Roman" w:hAnsi="Arial" w:cs="Arial"/>
                <w:color w:val="000000"/>
                <w:sz w:val="20"/>
                <w:szCs w:val="20"/>
                <w:lang w:val="en-GB" w:eastAsia="zh-CN"/>
              </w:rPr>
              <w:t xml:space="preserve"> of </w:t>
            </w:r>
            <w:r w:rsidR="00D20668" w:rsidRPr="00FC04BB">
              <w:rPr>
                <w:rFonts w:ascii="Arial" w:eastAsia="Times New Roman" w:hAnsi="Arial" w:cs="Arial"/>
                <w:color w:val="000000"/>
                <w:sz w:val="20"/>
                <w:szCs w:val="20"/>
                <w:lang w:val="en-GB" w:eastAsia="zh-CN"/>
              </w:rPr>
              <w:t>exp. sil</w:t>
            </w:r>
            <w:r w:rsidR="007E4E34">
              <w:rPr>
                <w:rFonts w:ascii="Arial" w:eastAsia="Times New Roman" w:hAnsi="Arial" w:cs="Arial"/>
                <w:color w:val="000000"/>
                <w:sz w:val="20"/>
                <w:szCs w:val="20"/>
                <w:lang w:val="en-GB" w:eastAsia="zh-CN"/>
              </w:rPr>
              <w:t>o</w:t>
            </w:r>
          </w:p>
        </w:tc>
        <w:tc>
          <w:tcPr>
            <w:tcW w:w="954" w:type="dxa"/>
            <w:tcBorders>
              <w:top w:val="nil"/>
              <w:left w:val="nil"/>
              <w:bottom w:val="single" w:sz="4" w:space="0" w:color="auto"/>
              <w:right w:val="single" w:sz="4" w:space="0" w:color="auto"/>
            </w:tcBorders>
            <w:shd w:val="clear" w:color="auto" w:fill="auto"/>
            <w:noWrap/>
            <w:vAlign w:val="center"/>
            <w:hideMark/>
          </w:tcPr>
          <w:p w14:paraId="697EA7E5" w14:textId="77777777" w:rsidR="00D20668" w:rsidRPr="00FC04BB" w:rsidRDefault="00D20668" w:rsidP="00D20668">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20</w:t>
            </w:r>
          </w:p>
        </w:tc>
        <w:tc>
          <w:tcPr>
            <w:tcW w:w="953" w:type="dxa"/>
            <w:tcBorders>
              <w:top w:val="nil"/>
              <w:left w:val="nil"/>
              <w:bottom w:val="single" w:sz="4" w:space="0" w:color="auto"/>
              <w:right w:val="single" w:sz="4" w:space="0" w:color="auto"/>
            </w:tcBorders>
            <w:shd w:val="clear" w:color="auto" w:fill="auto"/>
            <w:noWrap/>
            <w:vAlign w:val="center"/>
            <w:hideMark/>
          </w:tcPr>
          <w:p w14:paraId="3AFBE3D1" w14:textId="77777777" w:rsidR="00D20668" w:rsidRPr="00FC04BB" w:rsidRDefault="00D20668" w:rsidP="00D20668">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-20</w:t>
            </w:r>
          </w:p>
        </w:tc>
        <w:tc>
          <w:tcPr>
            <w:tcW w:w="1408" w:type="dxa"/>
            <w:tcBorders>
              <w:top w:val="nil"/>
              <w:left w:val="nil"/>
              <w:bottom w:val="single" w:sz="4" w:space="0" w:color="auto"/>
              <w:right w:val="single" w:sz="4" w:space="0" w:color="auto"/>
            </w:tcBorders>
            <w:shd w:val="clear" w:color="auto" w:fill="auto"/>
            <w:noWrap/>
            <w:vAlign w:val="center"/>
            <w:hideMark/>
          </w:tcPr>
          <w:p w14:paraId="6C5FAAC8" w14:textId="41E28953" w:rsidR="00D20668" w:rsidRPr="00FC04BB" w:rsidRDefault="00D20668" w:rsidP="00D20668">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0</w:t>
            </w:r>
            <w:r w:rsidR="007E4E34">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6 -0</w:t>
            </w:r>
            <w:r w:rsidR="007E4E34">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8</w:t>
            </w:r>
          </w:p>
        </w:tc>
        <w:tc>
          <w:tcPr>
            <w:tcW w:w="146" w:type="dxa"/>
            <w:vAlign w:val="center"/>
            <w:hideMark/>
          </w:tcPr>
          <w:p w14:paraId="2D279D0A" w14:textId="77777777" w:rsidR="00D20668" w:rsidRPr="00FC04BB" w:rsidRDefault="00D20668" w:rsidP="00D20668">
            <w:pPr>
              <w:spacing w:after="0" w:line="240" w:lineRule="auto"/>
              <w:jc w:val="left"/>
              <w:rPr>
                <w:rFonts w:ascii="Times New Roman" w:eastAsia="Times New Roman" w:hAnsi="Times New Roman" w:cs="Times New Roman"/>
                <w:sz w:val="20"/>
                <w:szCs w:val="20"/>
                <w:lang w:val="en-GB" w:eastAsia="zh-CN"/>
              </w:rPr>
            </w:pPr>
          </w:p>
        </w:tc>
      </w:tr>
      <w:tr w:rsidR="007E4E34" w:rsidRPr="00FC04BB" w14:paraId="5ECF522B" w14:textId="77777777" w:rsidTr="007E4E34">
        <w:trPr>
          <w:trHeight w:val="51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63A8EEFE"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3</w:t>
            </w:r>
          </w:p>
        </w:tc>
        <w:tc>
          <w:tcPr>
            <w:tcW w:w="3565" w:type="dxa"/>
            <w:tcBorders>
              <w:top w:val="nil"/>
              <w:left w:val="nil"/>
              <w:bottom w:val="single" w:sz="4" w:space="0" w:color="auto"/>
              <w:right w:val="single" w:sz="4" w:space="0" w:color="auto"/>
            </w:tcBorders>
            <w:shd w:val="clear" w:color="auto" w:fill="auto"/>
            <w:vAlign w:val="center"/>
            <w:hideMark/>
          </w:tcPr>
          <w:p w14:paraId="62E57B16" w14:textId="520990B1" w:rsidR="007E4E34" w:rsidRPr="00FC04BB" w:rsidRDefault="007E4E34" w:rsidP="007E4E34">
            <w:pPr>
              <w:spacing w:after="0" w:line="240" w:lineRule="auto"/>
              <w:jc w:val="left"/>
              <w:rPr>
                <w:rFonts w:ascii="Arial" w:eastAsia="Times New Roman" w:hAnsi="Arial" w:cs="Arial"/>
                <w:color w:val="000000"/>
                <w:sz w:val="20"/>
                <w:szCs w:val="20"/>
                <w:lang w:val="en-GB" w:eastAsia="zh-CN"/>
              </w:rPr>
            </w:pPr>
            <w:r w:rsidRPr="007E4E34">
              <w:rPr>
                <w:rFonts w:ascii="Arial" w:eastAsia="Times New Roman" w:hAnsi="Arial" w:cs="Arial"/>
                <w:color w:val="000000"/>
                <w:sz w:val="20"/>
                <w:szCs w:val="20"/>
                <w:lang w:val="en-GB" w:eastAsia="zh-CN"/>
              </w:rPr>
              <w:t>Control of pneumatic drives and control elements of pneumatic transport</w:t>
            </w:r>
          </w:p>
        </w:tc>
        <w:tc>
          <w:tcPr>
            <w:tcW w:w="954" w:type="dxa"/>
            <w:tcBorders>
              <w:top w:val="nil"/>
              <w:left w:val="nil"/>
              <w:bottom w:val="single" w:sz="4" w:space="0" w:color="auto"/>
              <w:right w:val="single" w:sz="4" w:space="0" w:color="auto"/>
            </w:tcBorders>
            <w:shd w:val="clear" w:color="auto" w:fill="auto"/>
            <w:noWrap/>
            <w:vAlign w:val="center"/>
            <w:hideMark/>
          </w:tcPr>
          <w:p w14:paraId="18AFDBA7"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50</w:t>
            </w:r>
          </w:p>
        </w:tc>
        <w:tc>
          <w:tcPr>
            <w:tcW w:w="953" w:type="dxa"/>
            <w:tcBorders>
              <w:top w:val="nil"/>
              <w:left w:val="nil"/>
              <w:bottom w:val="single" w:sz="4" w:space="0" w:color="auto"/>
              <w:right w:val="single" w:sz="4" w:space="0" w:color="auto"/>
            </w:tcBorders>
            <w:shd w:val="clear" w:color="auto" w:fill="auto"/>
            <w:noWrap/>
            <w:vAlign w:val="center"/>
            <w:hideMark/>
          </w:tcPr>
          <w:p w14:paraId="2D8A5549"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-20</w:t>
            </w:r>
          </w:p>
        </w:tc>
        <w:tc>
          <w:tcPr>
            <w:tcW w:w="1408" w:type="dxa"/>
            <w:tcBorders>
              <w:top w:val="nil"/>
              <w:left w:val="nil"/>
              <w:bottom w:val="single" w:sz="4" w:space="0" w:color="auto"/>
              <w:right w:val="single" w:sz="4" w:space="0" w:color="auto"/>
            </w:tcBorders>
            <w:shd w:val="clear" w:color="auto" w:fill="auto"/>
            <w:noWrap/>
            <w:vAlign w:val="center"/>
            <w:hideMark/>
          </w:tcPr>
          <w:p w14:paraId="2EF68D2A" w14:textId="5079B343"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6 -0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7</w:t>
            </w:r>
          </w:p>
        </w:tc>
        <w:tc>
          <w:tcPr>
            <w:tcW w:w="146" w:type="dxa"/>
            <w:vAlign w:val="center"/>
            <w:hideMark/>
          </w:tcPr>
          <w:p w14:paraId="43924E36" w14:textId="77777777" w:rsidR="007E4E34" w:rsidRPr="00FC04BB" w:rsidRDefault="007E4E34" w:rsidP="007E4E34">
            <w:pPr>
              <w:spacing w:after="0" w:line="240" w:lineRule="auto"/>
              <w:jc w:val="left"/>
              <w:rPr>
                <w:rFonts w:ascii="Times New Roman" w:eastAsia="Times New Roman" w:hAnsi="Times New Roman" w:cs="Times New Roman"/>
                <w:sz w:val="20"/>
                <w:szCs w:val="20"/>
                <w:lang w:val="en-GB" w:eastAsia="zh-CN"/>
              </w:rPr>
            </w:pPr>
          </w:p>
        </w:tc>
      </w:tr>
      <w:tr w:rsidR="007E4E34" w:rsidRPr="00FC04BB" w14:paraId="65550647" w14:textId="77777777" w:rsidTr="007E4E34">
        <w:trPr>
          <w:trHeight w:val="51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529032AE"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4</w:t>
            </w:r>
          </w:p>
        </w:tc>
        <w:tc>
          <w:tcPr>
            <w:tcW w:w="3565" w:type="dxa"/>
            <w:tcBorders>
              <w:top w:val="nil"/>
              <w:left w:val="nil"/>
              <w:bottom w:val="single" w:sz="4" w:space="0" w:color="auto"/>
              <w:right w:val="single" w:sz="4" w:space="0" w:color="auto"/>
            </w:tcBorders>
            <w:shd w:val="clear" w:color="auto" w:fill="auto"/>
            <w:vAlign w:val="center"/>
            <w:hideMark/>
          </w:tcPr>
          <w:p w14:paraId="00F52F1B" w14:textId="7BB7D7E3" w:rsidR="007E4E34" w:rsidRPr="00FC04BB" w:rsidRDefault="00B26DB6" w:rsidP="007E4E34">
            <w:pPr>
              <w:spacing w:after="0" w:line="240" w:lineRule="auto"/>
              <w:jc w:val="left"/>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Fabric filter</w:t>
            </w:r>
            <w:r w:rsidR="0089091A" w:rsidRPr="0089091A">
              <w:rPr>
                <w:rFonts w:ascii="Arial" w:eastAsia="Times New Roman" w:hAnsi="Arial" w:cs="Arial"/>
                <w:color w:val="000000"/>
                <w:sz w:val="20"/>
                <w:szCs w:val="20"/>
                <w:lang w:val="en-GB" w:eastAsia="zh-CN"/>
              </w:rPr>
              <w:t xml:space="preserve"> regeneration on the lime tank </w:t>
            </w:r>
          </w:p>
        </w:tc>
        <w:tc>
          <w:tcPr>
            <w:tcW w:w="954" w:type="dxa"/>
            <w:tcBorders>
              <w:top w:val="nil"/>
              <w:left w:val="nil"/>
              <w:bottom w:val="single" w:sz="4" w:space="0" w:color="auto"/>
              <w:right w:val="single" w:sz="4" w:space="0" w:color="auto"/>
            </w:tcBorders>
            <w:shd w:val="clear" w:color="auto" w:fill="auto"/>
            <w:noWrap/>
            <w:vAlign w:val="center"/>
            <w:hideMark/>
          </w:tcPr>
          <w:p w14:paraId="591CD5E1"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70</w:t>
            </w:r>
          </w:p>
        </w:tc>
        <w:tc>
          <w:tcPr>
            <w:tcW w:w="953" w:type="dxa"/>
            <w:tcBorders>
              <w:top w:val="nil"/>
              <w:left w:val="nil"/>
              <w:bottom w:val="single" w:sz="4" w:space="0" w:color="auto"/>
              <w:right w:val="single" w:sz="4" w:space="0" w:color="auto"/>
            </w:tcBorders>
            <w:shd w:val="clear" w:color="auto" w:fill="auto"/>
            <w:noWrap/>
            <w:vAlign w:val="center"/>
            <w:hideMark/>
          </w:tcPr>
          <w:p w14:paraId="424605FC"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-20</w:t>
            </w:r>
          </w:p>
        </w:tc>
        <w:tc>
          <w:tcPr>
            <w:tcW w:w="1408" w:type="dxa"/>
            <w:tcBorders>
              <w:top w:val="nil"/>
              <w:left w:val="nil"/>
              <w:bottom w:val="single" w:sz="4" w:space="0" w:color="auto"/>
              <w:right w:val="single" w:sz="4" w:space="0" w:color="auto"/>
            </w:tcBorders>
            <w:shd w:val="clear" w:color="auto" w:fill="auto"/>
            <w:noWrap/>
            <w:vAlign w:val="center"/>
            <w:hideMark/>
          </w:tcPr>
          <w:p w14:paraId="13607369" w14:textId="136AE4B3"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6 -0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8</w:t>
            </w:r>
          </w:p>
        </w:tc>
        <w:tc>
          <w:tcPr>
            <w:tcW w:w="146" w:type="dxa"/>
            <w:vAlign w:val="center"/>
            <w:hideMark/>
          </w:tcPr>
          <w:p w14:paraId="763834F8" w14:textId="77777777" w:rsidR="007E4E34" w:rsidRPr="00FC04BB" w:rsidRDefault="007E4E34" w:rsidP="007E4E34">
            <w:pPr>
              <w:spacing w:after="0" w:line="240" w:lineRule="auto"/>
              <w:jc w:val="left"/>
              <w:rPr>
                <w:rFonts w:ascii="Times New Roman" w:eastAsia="Times New Roman" w:hAnsi="Times New Roman" w:cs="Times New Roman"/>
                <w:sz w:val="20"/>
                <w:szCs w:val="20"/>
                <w:lang w:val="en-GB" w:eastAsia="zh-CN"/>
              </w:rPr>
            </w:pPr>
          </w:p>
        </w:tc>
      </w:tr>
      <w:tr w:rsidR="007E4E34" w:rsidRPr="00FC04BB" w14:paraId="5BC686DE" w14:textId="77777777" w:rsidTr="007E4E34">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09DEB91F"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5</w:t>
            </w:r>
          </w:p>
        </w:tc>
        <w:tc>
          <w:tcPr>
            <w:tcW w:w="3565" w:type="dxa"/>
            <w:tcBorders>
              <w:top w:val="nil"/>
              <w:left w:val="nil"/>
              <w:bottom w:val="single" w:sz="4" w:space="0" w:color="auto"/>
              <w:right w:val="single" w:sz="4" w:space="0" w:color="auto"/>
            </w:tcBorders>
            <w:shd w:val="clear" w:color="auto" w:fill="auto"/>
            <w:vAlign w:val="center"/>
            <w:hideMark/>
          </w:tcPr>
          <w:p w14:paraId="4070A03F" w14:textId="7B634134" w:rsidR="007E4E34" w:rsidRPr="00FC04BB" w:rsidRDefault="0089091A" w:rsidP="007E4E34">
            <w:pPr>
              <w:spacing w:after="0" w:line="240" w:lineRule="auto"/>
              <w:jc w:val="left"/>
              <w:rPr>
                <w:rFonts w:ascii="Arial" w:eastAsia="Times New Roman" w:hAnsi="Arial" w:cs="Arial"/>
                <w:color w:val="000000"/>
                <w:sz w:val="20"/>
                <w:szCs w:val="20"/>
                <w:lang w:val="en-GB" w:eastAsia="zh-CN"/>
              </w:rPr>
            </w:pPr>
            <w:r w:rsidRPr="0089091A">
              <w:rPr>
                <w:rFonts w:ascii="Arial" w:eastAsia="Times New Roman" w:hAnsi="Arial" w:cs="Arial"/>
                <w:color w:val="000000"/>
                <w:sz w:val="20"/>
                <w:szCs w:val="20"/>
                <w:lang w:val="en-GB" w:eastAsia="zh-CN"/>
              </w:rPr>
              <w:t xml:space="preserve">Pneumatic transport of limestone - control </w:t>
            </w:r>
          </w:p>
        </w:tc>
        <w:tc>
          <w:tcPr>
            <w:tcW w:w="954" w:type="dxa"/>
            <w:tcBorders>
              <w:top w:val="nil"/>
              <w:left w:val="nil"/>
              <w:bottom w:val="single" w:sz="4" w:space="0" w:color="auto"/>
              <w:right w:val="single" w:sz="4" w:space="0" w:color="auto"/>
            </w:tcBorders>
            <w:shd w:val="clear" w:color="auto" w:fill="auto"/>
            <w:noWrap/>
            <w:vAlign w:val="center"/>
            <w:hideMark/>
          </w:tcPr>
          <w:p w14:paraId="3BC05D64"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10</w:t>
            </w:r>
          </w:p>
        </w:tc>
        <w:tc>
          <w:tcPr>
            <w:tcW w:w="953" w:type="dxa"/>
            <w:tcBorders>
              <w:top w:val="nil"/>
              <w:left w:val="nil"/>
              <w:bottom w:val="single" w:sz="4" w:space="0" w:color="auto"/>
              <w:right w:val="single" w:sz="4" w:space="0" w:color="auto"/>
            </w:tcBorders>
            <w:shd w:val="clear" w:color="auto" w:fill="auto"/>
            <w:noWrap/>
            <w:vAlign w:val="center"/>
            <w:hideMark/>
          </w:tcPr>
          <w:p w14:paraId="5DCB8A43"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-40</w:t>
            </w:r>
          </w:p>
        </w:tc>
        <w:tc>
          <w:tcPr>
            <w:tcW w:w="1408" w:type="dxa"/>
            <w:tcBorders>
              <w:top w:val="nil"/>
              <w:left w:val="nil"/>
              <w:bottom w:val="single" w:sz="4" w:space="0" w:color="auto"/>
              <w:right w:val="single" w:sz="4" w:space="0" w:color="auto"/>
            </w:tcBorders>
            <w:shd w:val="clear" w:color="auto" w:fill="auto"/>
            <w:noWrap/>
            <w:vAlign w:val="center"/>
            <w:hideMark/>
          </w:tcPr>
          <w:p w14:paraId="64840A5F" w14:textId="1D8C626C"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8</w:t>
            </w:r>
          </w:p>
        </w:tc>
        <w:tc>
          <w:tcPr>
            <w:tcW w:w="146" w:type="dxa"/>
            <w:vAlign w:val="center"/>
            <w:hideMark/>
          </w:tcPr>
          <w:p w14:paraId="388EDD24" w14:textId="77777777" w:rsidR="007E4E34" w:rsidRPr="00FC04BB" w:rsidRDefault="007E4E34" w:rsidP="007E4E34">
            <w:pPr>
              <w:spacing w:after="0" w:line="240" w:lineRule="auto"/>
              <w:jc w:val="left"/>
              <w:rPr>
                <w:rFonts w:ascii="Times New Roman" w:eastAsia="Times New Roman" w:hAnsi="Times New Roman" w:cs="Times New Roman"/>
                <w:sz w:val="20"/>
                <w:szCs w:val="20"/>
                <w:lang w:val="en-GB" w:eastAsia="zh-CN"/>
              </w:rPr>
            </w:pPr>
          </w:p>
        </w:tc>
      </w:tr>
      <w:tr w:rsidR="007E4E34" w:rsidRPr="00FC04BB" w14:paraId="2968042B" w14:textId="77777777" w:rsidTr="007E4E34">
        <w:trPr>
          <w:trHeight w:val="51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6A30D5DA"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6</w:t>
            </w:r>
          </w:p>
        </w:tc>
        <w:tc>
          <w:tcPr>
            <w:tcW w:w="3565" w:type="dxa"/>
            <w:tcBorders>
              <w:top w:val="nil"/>
              <w:left w:val="nil"/>
              <w:bottom w:val="single" w:sz="4" w:space="0" w:color="auto"/>
              <w:right w:val="single" w:sz="4" w:space="0" w:color="auto"/>
            </w:tcBorders>
            <w:shd w:val="clear" w:color="auto" w:fill="auto"/>
            <w:vAlign w:val="center"/>
            <w:hideMark/>
          </w:tcPr>
          <w:p w14:paraId="6E88F8EA" w14:textId="56270DDD" w:rsidR="007E4E34" w:rsidRPr="00FC04BB" w:rsidRDefault="0089091A" w:rsidP="007E4E34">
            <w:pPr>
              <w:spacing w:after="0" w:line="240" w:lineRule="auto"/>
              <w:jc w:val="left"/>
              <w:rPr>
                <w:rFonts w:ascii="Arial" w:eastAsia="Times New Roman" w:hAnsi="Arial" w:cs="Arial"/>
                <w:color w:val="000000"/>
                <w:sz w:val="20"/>
                <w:szCs w:val="20"/>
                <w:lang w:val="en-GB" w:eastAsia="zh-CN"/>
              </w:rPr>
            </w:pPr>
            <w:r w:rsidRPr="0089091A">
              <w:rPr>
                <w:rFonts w:ascii="Arial" w:eastAsia="Times New Roman" w:hAnsi="Arial" w:cs="Arial"/>
                <w:color w:val="000000"/>
                <w:sz w:val="20"/>
                <w:szCs w:val="20"/>
                <w:lang w:val="en-GB" w:eastAsia="zh-CN"/>
              </w:rPr>
              <w:t xml:space="preserve">Air for pulse flushing of the limestone </w:t>
            </w:r>
            <w:r w:rsidR="00073936">
              <w:rPr>
                <w:rFonts w:ascii="Arial" w:eastAsia="Times New Roman" w:hAnsi="Arial" w:cs="Arial"/>
                <w:color w:val="000000"/>
                <w:sz w:val="20"/>
                <w:szCs w:val="20"/>
                <w:lang w:val="en-GB" w:eastAsia="zh-CN"/>
              </w:rPr>
              <w:t xml:space="preserve">storage tank </w:t>
            </w:r>
            <w:r w:rsidRPr="0089091A">
              <w:rPr>
                <w:rFonts w:ascii="Arial" w:eastAsia="Times New Roman" w:hAnsi="Arial" w:cs="Arial"/>
                <w:color w:val="000000"/>
                <w:sz w:val="20"/>
                <w:szCs w:val="20"/>
                <w:lang w:val="en-GB" w:eastAsia="zh-CN"/>
              </w:rPr>
              <w:t xml:space="preserve">filter </w:t>
            </w:r>
          </w:p>
        </w:tc>
        <w:tc>
          <w:tcPr>
            <w:tcW w:w="954" w:type="dxa"/>
            <w:tcBorders>
              <w:top w:val="nil"/>
              <w:left w:val="nil"/>
              <w:bottom w:val="single" w:sz="4" w:space="0" w:color="auto"/>
              <w:right w:val="single" w:sz="4" w:space="0" w:color="auto"/>
            </w:tcBorders>
            <w:shd w:val="clear" w:color="auto" w:fill="auto"/>
            <w:noWrap/>
            <w:vAlign w:val="center"/>
            <w:hideMark/>
          </w:tcPr>
          <w:p w14:paraId="17C2185B"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15</w:t>
            </w:r>
          </w:p>
        </w:tc>
        <w:tc>
          <w:tcPr>
            <w:tcW w:w="953" w:type="dxa"/>
            <w:tcBorders>
              <w:top w:val="nil"/>
              <w:left w:val="nil"/>
              <w:bottom w:val="single" w:sz="4" w:space="0" w:color="auto"/>
              <w:right w:val="single" w:sz="4" w:space="0" w:color="auto"/>
            </w:tcBorders>
            <w:shd w:val="clear" w:color="auto" w:fill="auto"/>
            <w:noWrap/>
            <w:vAlign w:val="center"/>
            <w:hideMark/>
          </w:tcPr>
          <w:p w14:paraId="0C2D0B8A"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-40</w:t>
            </w:r>
          </w:p>
        </w:tc>
        <w:tc>
          <w:tcPr>
            <w:tcW w:w="1408" w:type="dxa"/>
            <w:tcBorders>
              <w:top w:val="nil"/>
              <w:left w:val="nil"/>
              <w:bottom w:val="single" w:sz="4" w:space="0" w:color="auto"/>
              <w:right w:val="single" w:sz="4" w:space="0" w:color="auto"/>
            </w:tcBorders>
            <w:shd w:val="clear" w:color="auto" w:fill="auto"/>
            <w:noWrap/>
            <w:vAlign w:val="center"/>
            <w:hideMark/>
          </w:tcPr>
          <w:p w14:paraId="3720749E" w14:textId="37545ACB"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8</w:t>
            </w:r>
          </w:p>
        </w:tc>
        <w:tc>
          <w:tcPr>
            <w:tcW w:w="146" w:type="dxa"/>
            <w:vAlign w:val="center"/>
            <w:hideMark/>
          </w:tcPr>
          <w:p w14:paraId="73268FD0" w14:textId="77777777" w:rsidR="007E4E34" w:rsidRPr="00FC04BB" w:rsidRDefault="007E4E34" w:rsidP="007E4E34">
            <w:pPr>
              <w:spacing w:after="0" w:line="240" w:lineRule="auto"/>
              <w:jc w:val="left"/>
              <w:rPr>
                <w:rFonts w:ascii="Times New Roman" w:eastAsia="Times New Roman" w:hAnsi="Times New Roman" w:cs="Times New Roman"/>
                <w:sz w:val="20"/>
                <w:szCs w:val="20"/>
                <w:lang w:val="en-GB" w:eastAsia="zh-CN"/>
              </w:rPr>
            </w:pPr>
          </w:p>
        </w:tc>
      </w:tr>
      <w:tr w:rsidR="007E4E34" w:rsidRPr="00FC04BB" w14:paraId="103C63EF" w14:textId="77777777" w:rsidTr="007E4E34">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1674A4CA"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7</w:t>
            </w:r>
          </w:p>
        </w:tc>
        <w:tc>
          <w:tcPr>
            <w:tcW w:w="3565" w:type="dxa"/>
            <w:tcBorders>
              <w:top w:val="nil"/>
              <w:left w:val="nil"/>
              <w:bottom w:val="single" w:sz="4" w:space="0" w:color="auto"/>
              <w:right w:val="single" w:sz="4" w:space="0" w:color="auto"/>
            </w:tcBorders>
            <w:shd w:val="clear" w:color="auto" w:fill="auto"/>
            <w:vAlign w:val="center"/>
            <w:hideMark/>
          </w:tcPr>
          <w:p w14:paraId="13E29195" w14:textId="3A648633" w:rsidR="007E4E34" w:rsidRPr="00FC04BB" w:rsidRDefault="00073936" w:rsidP="007E4E34">
            <w:pPr>
              <w:spacing w:after="0" w:line="240" w:lineRule="auto"/>
              <w:jc w:val="left"/>
              <w:rPr>
                <w:rFonts w:ascii="Arial" w:eastAsia="Times New Roman" w:hAnsi="Arial" w:cs="Arial"/>
                <w:color w:val="000000"/>
                <w:sz w:val="20"/>
                <w:szCs w:val="20"/>
                <w:lang w:val="en-GB" w:eastAsia="zh-CN"/>
              </w:rPr>
            </w:pPr>
            <w:r w:rsidRPr="00073936">
              <w:rPr>
                <w:rFonts w:ascii="Arial" w:eastAsia="Times New Roman" w:hAnsi="Arial" w:cs="Arial"/>
                <w:color w:val="000000"/>
                <w:sz w:val="20"/>
                <w:szCs w:val="20"/>
                <w:lang w:val="en-GB" w:eastAsia="zh-CN"/>
              </w:rPr>
              <w:t xml:space="preserve">Regeneration of boiler </w:t>
            </w:r>
            <w:r w:rsidR="00B26DB6">
              <w:rPr>
                <w:rFonts w:ascii="Arial" w:eastAsia="Times New Roman" w:hAnsi="Arial" w:cs="Arial"/>
                <w:color w:val="000000"/>
                <w:sz w:val="20"/>
                <w:szCs w:val="20"/>
                <w:lang w:val="en-GB" w:eastAsia="zh-CN"/>
              </w:rPr>
              <w:t>fabric filter</w:t>
            </w:r>
            <w:r w:rsidRPr="00073936">
              <w:rPr>
                <w:rFonts w:ascii="Arial" w:eastAsia="Times New Roman" w:hAnsi="Arial" w:cs="Arial"/>
                <w:color w:val="000000"/>
                <w:sz w:val="20"/>
                <w:szCs w:val="20"/>
                <w:lang w:val="en-GB" w:eastAsia="zh-CN"/>
              </w:rPr>
              <w:t xml:space="preserve">s </w:t>
            </w:r>
          </w:p>
        </w:tc>
        <w:tc>
          <w:tcPr>
            <w:tcW w:w="954" w:type="dxa"/>
            <w:tcBorders>
              <w:top w:val="nil"/>
              <w:left w:val="nil"/>
              <w:bottom w:val="single" w:sz="4" w:space="0" w:color="auto"/>
              <w:right w:val="single" w:sz="4" w:space="0" w:color="auto"/>
            </w:tcBorders>
            <w:shd w:val="clear" w:color="auto" w:fill="auto"/>
            <w:noWrap/>
            <w:vAlign w:val="center"/>
            <w:hideMark/>
          </w:tcPr>
          <w:p w14:paraId="75F7BD71"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322</w:t>
            </w:r>
          </w:p>
        </w:tc>
        <w:tc>
          <w:tcPr>
            <w:tcW w:w="953" w:type="dxa"/>
            <w:tcBorders>
              <w:top w:val="nil"/>
              <w:left w:val="nil"/>
              <w:bottom w:val="single" w:sz="4" w:space="0" w:color="auto"/>
              <w:right w:val="single" w:sz="4" w:space="0" w:color="auto"/>
            </w:tcBorders>
            <w:shd w:val="clear" w:color="auto" w:fill="auto"/>
            <w:noWrap/>
            <w:vAlign w:val="center"/>
            <w:hideMark/>
          </w:tcPr>
          <w:p w14:paraId="3C2BA0B8"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-20</w:t>
            </w:r>
          </w:p>
        </w:tc>
        <w:tc>
          <w:tcPr>
            <w:tcW w:w="1408" w:type="dxa"/>
            <w:tcBorders>
              <w:top w:val="nil"/>
              <w:left w:val="nil"/>
              <w:bottom w:val="single" w:sz="4" w:space="0" w:color="auto"/>
              <w:right w:val="single" w:sz="4" w:space="0" w:color="auto"/>
            </w:tcBorders>
            <w:shd w:val="clear" w:color="auto" w:fill="auto"/>
            <w:noWrap/>
            <w:vAlign w:val="center"/>
            <w:hideMark/>
          </w:tcPr>
          <w:p w14:paraId="70C198AB" w14:textId="317A5008"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0.</w:t>
            </w:r>
            <w:r w:rsidRPr="00FC04BB">
              <w:rPr>
                <w:rFonts w:ascii="Arial" w:eastAsia="Times New Roman" w:hAnsi="Arial" w:cs="Arial"/>
                <w:color w:val="000000"/>
                <w:sz w:val="20"/>
                <w:szCs w:val="20"/>
                <w:lang w:val="en-GB" w:eastAsia="zh-CN"/>
              </w:rPr>
              <w:t>6 -0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8</w:t>
            </w:r>
          </w:p>
        </w:tc>
        <w:tc>
          <w:tcPr>
            <w:tcW w:w="146" w:type="dxa"/>
            <w:vAlign w:val="center"/>
            <w:hideMark/>
          </w:tcPr>
          <w:p w14:paraId="4E0AD28E" w14:textId="77777777" w:rsidR="007E4E34" w:rsidRPr="00FC04BB" w:rsidRDefault="007E4E34" w:rsidP="007E4E34">
            <w:pPr>
              <w:spacing w:after="0" w:line="240" w:lineRule="auto"/>
              <w:jc w:val="left"/>
              <w:rPr>
                <w:rFonts w:ascii="Times New Roman" w:eastAsia="Times New Roman" w:hAnsi="Times New Roman" w:cs="Times New Roman"/>
                <w:sz w:val="20"/>
                <w:szCs w:val="20"/>
                <w:lang w:val="en-GB" w:eastAsia="zh-CN"/>
              </w:rPr>
            </w:pPr>
          </w:p>
        </w:tc>
      </w:tr>
      <w:tr w:rsidR="007E4E34" w:rsidRPr="00FC04BB" w14:paraId="340FCB47" w14:textId="77777777" w:rsidTr="007E4E34">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77D29333"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8</w:t>
            </w:r>
          </w:p>
        </w:tc>
        <w:tc>
          <w:tcPr>
            <w:tcW w:w="3565" w:type="dxa"/>
            <w:tcBorders>
              <w:top w:val="nil"/>
              <w:left w:val="nil"/>
              <w:bottom w:val="single" w:sz="4" w:space="0" w:color="auto"/>
              <w:right w:val="single" w:sz="4" w:space="0" w:color="auto"/>
            </w:tcBorders>
            <w:shd w:val="clear" w:color="auto" w:fill="auto"/>
            <w:noWrap/>
            <w:vAlign w:val="center"/>
            <w:hideMark/>
          </w:tcPr>
          <w:p w14:paraId="64660163" w14:textId="5A8559CC" w:rsidR="007E4E34" w:rsidRPr="00FC04BB" w:rsidRDefault="00073936" w:rsidP="007E4E34">
            <w:pPr>
              <w:spacing w:after="0" w:line="240" w:lineRule="auto"/>
              <w:jc w:val="left"/>
              <w:rPr>
                <w:rFonts w:ascii="Arial" w:eastAsia="Times New Roman" w:hAnsi="Arial" w:cs="Arial"/>
                <w:color w:val="000000"/>
                <w:sz w:val="20"/>
                <w:szCs w:val="20"/>
                <w:lang w:val="en-GB" w:eastAsia="zh-CN"/>
              </w:rPr>
            </w:pPr>
            <w:r w:rsidRPr="00073936">
              <w:rPr>
                <w:rFonts w:ascii="Arial" w:eastAsia="Times New Roman" w:hAnsi="Arial" w:cs="Arial"/>
                <w:color w:val="000000"/>
                <w:sz w:val="20"/>
                <w:szCs w:val="20"/>
                <w:lang w:val="en-GB" w:eastAsia="zh-CN"/>
              </w:rPr>
              <w:t xml:space="preserve">Sealing air for pressure measurement </w:t>
            </w:r>
          </w:p>
        </w:tc>
        <w:tc>
          <w:tcPr>
            <w:tcW w:w="954" w:type="dxa"/>
            <w:tcBorders>
              <w:top w:val="nil"/>
              <w:left w:val="nil"/>
              <w:bottom w:val="single" w:sz="4" w:space="0" w:color="auto"/>
              <w:right w:val="single" w:sz="4" w:space="0" w:color="auto"/>
            </w:tcBorders>
            <w:shd w:val="clear" w:color="auto" w:fill="auto"/>
            <w:noWrap/>
            <w:vAlign w:val="center"/>
            <w:hideMark/>
          </w:tcPr>
          <w:p w14:paraId="38502887"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40</w:t>
            </w:r>
          </w:p>
        </w:tc>
        <w:tc>
          <w:tcPr>
            <w:tcW w:w="953" w:type="dxa"/>
            <w:tcBorders>
              <w:top w:val="nil"/>
              <w:left w:val="nil"/>
              <w:bottom w:val="single" w:sz="4" w:space="0" w:color="auto"/>
              <w:right w:val="single" w:sz="4" w:space="0" w:color="auto"/>
            </w:tcBorders>
            <w:shd w:val="clear" w:color="auto" w:fill="auto"/>
            <w:noWrap/>
            <w:vAlign w:val="center"/>
            <w:hideMark/>
          </w:tcPr>
          <w:p w14:paraId="762F9CA7"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-20</w:t>
            </w:r>
          </w:p>
        </w:tc>
        <w:tc>
          <w:tcPr>
            <w:tcW w:w="1408" w:type="dxa"/>
            <w:tcBorders>
              <w:top w:val="nil"/>
              <w:left w:val="nil"/>
              <w:bottom w:val="single" w:sz="4" w:space="0" w:color="auto"/>
              <w:right w:val="single" w:sz="4" w:space="0" w:color="auto"/>
            </w:tcBorders>
            <w:shd w:val="clear" w:color="auto" w:fill="auto"/>
            <w:noWrap/>
            <w:vAlign w:val="center"/>
            <w:hideMark/>
          </w:tcPr>
          <w:p w14:paraId="1B99BC2A" w14:textId="53A222DE"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6 -0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8</w:t>
            </w:r>
          </w:p>
        </w:tc>
        <w:tc>
          <w:tcPr>
            <w:tcW w:w="146" w:type="dxa"/>
            <w:vAlign w:val="center"/>
            <w:hideMark/>
          </w:tcPr>
          <w:p w14:paraId="73D456B8" w14:textId="77777777" w:rsidR="007E4E34" w:rsidRPr="00FC04BB" w:rsidRDefault="007E4E34" w:rsidP="007E4E34">
            <w:pPr>
              <w:spacing w:after="0" w:line="240" w:lineRule="auto"/>
              <w:jc w:val="left"/>
              <w:rPr>
                <w:rFonts w:ascii="Times New Roman" w:eastAsia="Times New Roman" w:hAnsi="Times New Roman" w:cs="Times New Roman"/>
                <w:sz w:val="20"/>
                <w:szCs w:val="20"/>
                <w:lang w:val="en-GB" w:eastAsia="zh-CN"/>
              </w:rPr>
            </w:pPr>
          </w:p>
        </w:tc>
      </w:tr>
      <w:tr w:rsidR="007E4E34" w:rsidRPr="00FC04BB" w14:paraId="46C43EB7" w14:textId="77777777" w:rsidTr="007E4E34">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5CF63523"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9</w:t>
            </w:r>
          </w:p>
        </w:tc>
        <w:tc>
          <w:tcPr>
            <w:tcW w:w="3565" w:type="dxa"/>
            <w:tcBorders>
              <w:top w:val="nil"/>
              <w:left w:val="nil"/>
              <w:bottom w:val="single" w:sz="4" w:space="0" w:color="auto"/>
              <w:right w:val="single" w:sz="4" w:space="0" w:color="auto"/>
            </w:tcBorders>
            <w:shd w:val="clear" w:color="auto" w:fill="auto"/>
            <w:noWrap/>
            <w:vAlign w:val="center"/>
            <w:hideMark/>
          </w:tcPr>
          <w:p w14:paraId="6C617174" w14:textId="4F21E421" w:rsidR="007E4E34" w:rsidRPr="00FC04BB" w:rsidRDefault="00073936" w:rsidP="007E4E34">
            <w:pPr>
              <w:spacing w:after="0" w:line="240" w:lineRule="auto"/>
              <w:jc w:val="left"/>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Safety valve</w:t>
            </w:r>
            <w:r w:rsidR="007E4E34" w:rsidRPr="00FC04BB">
              <w:rPr>
                <w:rFonts w:ascii="Arial" w:eastAsia="Times New Roman" w:hAnsi="Arial" w:cs="Arial"/>
                <w:color w:val="000000"/>
                <w:sz w:val="20"/>
                <w:szCs w:val="20"/>
                <w:lang w:val="en-GB" w:eastAsia="zh-CN"/>
              </w:rPr>
              <w:t xml:space="preserve"> K70</w:t>
            </w:r>
          </w:p>
        </w:tc>
        <w:tc>
          <w:tcPr>
            <w:tcW w:w="954" w:type="dxa"/>
            <w:tcBorders>
              <w:top w:val="nil"/>
              <w:left w:val="nil"/>
              <w:bottom w:val="single" w:sz="4" w:space="0" w:color="auto"/>
              <w:right w:val="single" w:sz="4" w:space="0" w:color="auto"/>
            </w:tcBorders>
            <w:shd w:val="clear" w:color="auto" w:fill="auto"/>
            <w:noWrap/>
            <w:vAlign w:val="center"/>
            <w:hideMark/>
          </w:tcPr>
          <w:p w14:paraId="714A6500"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50</w:t>
            </w:r>
          </w:p>
        </w:tc>
        <w:tc>
          <w:tcPr>
            <w:tcW w:w="953" w:type="dxa"/>
            <w:tcBorders>
              <w:top w:val="nil"/>
              <w:left w:val="nil"/>
              <w:bottom w:val="single" w:sz="4" w:space="0" w:color="auto"/>
              <w:right w:val="single" w:sz="4" w:space="0" w:color="auto"/>
            </w:tcBorders>
            <w:shd w:val="clear" w:color="auto" w:fill="auto"/>
            <w:noWrap/>
            <w:vAlign w:val="center"/>
            <w:hideMark/>
          </w:tcPr>
          <w:p w14:paraId="4E11A690"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-40</w:t>
            </w:r>
          </w:p>
        </w:tc>
        <w:tc>
          <w:tcPr>
            <w:tcW w:w="1408" w:type="dxa"/>
            <w:tcBorders>
              <w:top w:val="nil"/>
              <w:left w:val="nil"/>
              <w:bottom w:val="single" w:sz="4" w:space="0" w:color="auto"/>
              <w:right w:val="single" w:sz="4" w:space="0" w:color="auto"/>
            </w:tcBorders>
            <w:shd w:val="clear" w:color="auto" w:fill="auto"/>
            <w:noWrap/>
            <w:vAlign w:val="center"/>
            <w:hideMark/>
          </w:tcPr>
          <w:p w14:paraId="162FBC01" w14:textId="48EAC043"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6 -0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8</w:t>
            </w:r>
          </w:p>
        </w:tc>
        <w:tc>
          <w:tcPr>
            <w:tcW w:w="146" w:type="dxa"/>
            <w:vAlign w:val="center"/>
            <w:hideMark/>
          </w:tcPr>
          <w:p w14:paraId="404C3619" w14:textId="77777777" w:rsidR="007E4E34" w:rsidRPr="00FC04BB" w:rsidRDefault="007E4E34" w:rsidP="007E4E34">
            <w:pPr>
              <w:spacing w:after="0" w:line="240" w:lineRule="auto"/>
              <w:jc w:val="left"/>
              <w:rPr>
                <w:rFonts w:ascii="Times New Roman" w:eastAsia="Times New Roman" w:hAnsi="Times New Roman" w:cs="Times New Roman"/>
                <w:sz w:val="20"/>
                <w:szCs w:val="20"/>
                <w:lang w:val="en-GB" w:eastAsia="zh-CN"/>
              </w:rPr>
            </w:pPr>
          </w:p>
        </w:tc>
      </w:tr>
      <w:tr w:rsidR="007E4E34" w:rsidRPr="00FC04BB" w14:paraId="7BFD7A01" w14:textId="77777777" w:rsidTr="007E4E34">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71A6BFF4"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10</w:t>
            </w:r>
          </w:p>
        </w:tc>
        <w:tc>
          <w:tcPr>
            <w:tcW w:w="3565" w:type="dxa"/>
            <w:tcBorders>
              <w:top w:val="nil"/>
              <w:left w:val="nil"/>
              <w:bottom w:val="single" w:sz="4" w:space="0" w:color="auto"/>
              <w:right w:val="single" w:sz="4" w:space="0" w:color="auto"/>
            </w:tcBorders>
            <w:shd w:val="clear" w:color="auto" w:fill="auto"/>
            <w:noWrap/>
            <w:vAlign w:val="center"/>
            <w:hideMark/>
          </w:tcPr>
          <w:p w14:paraId="251EECCD" w14:textId="0BB5BEB5" w:rsidR="007E4E34" w:rsidRPr="00FC04BB" w:rsidRDefault="00073936" w:rsidP="007E4E34">
            <w:pPr>
              <w:spacing w:after="0" w:line="240" w:lineRule="auto"/>
              <w:jc w:val="left"/>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 xml:space="preserve">Safety valve </w:t>
            </w:r>
            <w:r w:rsidR="007E4E34" w:rsidRPr="00FC04BB">
              <w:rPr>
                <w:rFonts w:ascii="Arial" w:eastAsia="Times New Roman" w:hAnsi="Arial" w:cs="Arial"/>
                <w:color w:val="000000"/>
                <w:sz w:val="20"/>
                <w:szCs w:val="20"/>
                <w:lang w:val="en-GB" w:eastAsia="zh-CN"/>
              </w:rPr>
              <w:t>K80</w:t>
            </w:r>
          </w:p>
        </w:tc>
        <w:tc>
          <w:tcPr>
            <w:tcW w:w="954" w:type="dxa"/>
            <w:tcBorders>
              <w:top w:val="nil"/>
              <w:left w:val="nil"/>
              <w:bottom w:val="single" w:sz="4" w:space="0" w:color="auto"/>
              <w:right w:val="single" w:sz="4" w:space="0" w:color="auto"/>
            </w:tcBorders>
            <w:shd w:val="clear" w:color="auto" w:fill="auto"/>
            <w:noWrap/>
            <w:vAlign w:val="center"/>
            <w:hideMark/>
          </w:tcPr>
          <w:p w14:paraId="2E6F4360"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50</w:t>
            </w:r>
          </w:p>
        </w:tc>
        <w:tc>
          <w:tcPr>
            <w:tcW w:w="953" w:type="dxa"/>
            <w:tcBorders>
              <w:top w:val="nil"/>
              <w:left w:val="nil"/>
              <w:bottom w:val="single" w:sz="4" w:space="0" w:color="auto"/>
              <w:right w:val="single" w:sz="4" w:space="0" w:color="auto"/>
            </w:tcBorders>
            <w:shd w:val="clear" w:color="auto" w:fill="auto"/>
            <w:noWrap/>
            <w:vAlign w:val="center"/>
            <w:hideMark/>
          </w:tcPr>
          <w:p w14:paraId="7D78779D"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-40</w:t>
            </w:r>
          </w:p>
        </w:tc>
        <w:tc>
          <w:tcPr>
            <w:tcW w:w="1408" w:type="dxa"/>
            <w:tcBorders>
              <w:top w:val="nil"/>
              <w:left w:val="nil"/>
              <w:bottom w:val="single" w:sz="4" w:space="0" w:color="auto"/>
              <w:right w:val="single" w:sz="4" w:space="0" w:color="auto"/>
            </w:tcBorders>
            <w:shd w:val="clear" w:color="auto" w:fill="auto"/>
            <w:noWrap/>
            <w:vAlign w:val="center"/>
            <w:hideMark/>
          </w:tcPr>
          <w:p w14:paraId="1191B5A7" w14:textId="153D6328"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6 -0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8</w:t>
            </w:r>
          </w:p>
        </w:tc>
        <w:tc>
          <w:tcPr>
            <w:tcW w:w="146" w:type="dxa"/>
            <w:vAlign w:val="center"/>
            <w:hideMark/>
          </w:tcPr>
          <w:p w14:paraId="1DF285A3" w14:textId="77777777" w:rsidR="007E4E34" w:rsidRPr="00FC04BB" w:rsidRDefault="007E4E34" w:rsidP="007E4E34">
            <w:pPr>
              <w:spacing w:after="0" w:line="240" w:lineRule="auto"/>
              <w:jc w:val="left"/>
              <w:rPr>
                <w:rFonts w:ascii="Times New Roman" w:eastAsia="Times New Roman" w:hAnsi="Times New Roman" w:cs="Times New Roman"/>
                <w:sz w:val="20"/>
                <w:szCs w:val="20"/>
                <w:lang w:val="en-GB" w:eastAsia="zh-CN"/>
              </w:rPr>
            </w:pPr>
          </w:p>
        </w:tc>
      </w:tr>
      <w:tr w:rsidR="007E4E34" w:rsidRPr="00FC04BB" w14:paraId="41825D4C" w14:textId="77777777" w:rsidTr="007E4E34">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463E769E"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11</w:t>
            </w:r>
          </w:p>
        </w:tc>
        <w:tc>
          <w:tcPr>
            <w:tcW w:w="3565" w:type="dxa"/>
            <w:tcBorders>
              <w:top w:val="nil"/>
              <w:left w:val="nil"/>
              <w:bottom w:val="single" w:sz="4" w:space="0" w:color="auto"/>
              <w:right w:val="single" w:sz="4" w:space="0" w:color="auto"/>
            </w:tcBorders>
            <w:shd w:val="clear" w:color="auto" w:fill="auto"/>
            <w:noWrap/>
            <w:vAlign w:val="center"/>
            <w:hideMark/>
          </w:tcPr>
          <w:p w14:paraId="655967C8" w14:textId="15AB2D63" w:rsidR="007E4E34" w:rsidRPr="00FC04BB" w:rsidRDefault="00073936" w:rsidP="007E4E34">
            <w:pPr>
              <w:spacing w:after="0" w:line="240" w:lineRule="auto"/>
              <w:jc w:val="left"/>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H</w:t>
            </w:r>
            <w:r w:rsidRPr="00073936">
              <w:rPr>
                <w:rFonts w:ascii="Arial" w:eastAsia="Times New Roman" w:hAnsi="Arial" w:cs="Arial"/>
                <w:color w:val="000000"/>
                <w:sz w:val="20"/>
                <w:szCs w:val="20"/>
                <w:lang w:val="en-GB" w:eastAsia="zh-CN"/>
              </w:rPr>
              <w:t xml:space="preserve">eating plant </w:t>
            </w:r>
            <w:r>
              <w:rPr>
                <w:rFonts w:ascii="Arial" w:eastAsia="Times New Roman" w:hAnsi="Arial" w:cs="Arial"/>
                <w:color w:val="000000"/>
                <w:sz w:val="20"/>
                <w:szCs w:val="20"/>
                <w:lang w:val="en-GB" w:eastAsia="zh-CN"/>
              </w:rPr>
              <w:t>o</w:t>
            </w:r>
            <w:r w:rsidRPr="00073936">
              <w:rPr>
                <w:rFonts w:ascii="Arial" w:eastAsia="Times New Roman" w:hAnsi="Arial" w:cs="Arial"/>
                <w:color w:val="000000"/>
                <w:sz w:val="20"/>
                <w:szCs w:val="20"/>
                <w:lang w:val="en-GB" w:eastAsia="zh-CN"/>
              </w:rPr>
              <w:t xml:space="preserve">ther appliances </w:t>
            </w:r>
          </w:p>
        </w:tc>
        <w:tc>
          <w:tcPr>
            <w:tcW w:w="954" w:type="dxa"/>
            <w:tcBorders>
              <w:top w:val="nil"/>
              <w:left w:val="nil"/>
              <w:bottom w:val="single" w:sz="4" w:space="0" w:color="auto"/>
              <w:right w:val="single" w:sz="4" w:space="0" w:color="auto"/>
            </w:tcBorders>
            <w:shd w:val="clear" w:color="auto" w:fill="auto"/>
            <w:noWrap/>
            <w:vAlign w:val="center"/>
            <w:hideMark/>
          </w:tcPr>
          <w:p w14:paraId="31EF6270"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50</w:t>
            </w:r>
          </w:p>
        </w:tc>
        <w:tc>
          <w:tcPr>
            <w:tcW w:w="953" w:type="dxa"/>
            <w:tcBorders>
              <w:top w:val="nil"/>
              <w:left w:val="nil"/>
              <w:bottom w:val="single" w:sz="4" w:space="0" w:color="auto"/>
              <w:right w:val="single" w:sz="4" w:space="0" w:color="auto"/>
            </w:tcBorders>
            <w:shd w:val="clear" w:color="auto" w:fill="auto"/>
            <w:noWrap/>
            <w:vAlign w:val="center"/>
            <w:hideMark/>
          </w:tcPr>
          <w:p w14:paraId="47A0230D"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-40</w:t>
            </w:r>
          </w:p>
        </w:tc>
        <w:tc>
          <w:tcPr>
            <w:tcW w:w="1408" w:type="dxa"/>
            <w:tcBorders>
              <w:top w:val="nil"/>
              <w:left w:val="nil"/>
              <w:bottom w:val="single" w:sz="4" w:space="0" w:color="auto"/>
              <w:right w:val="single" w:sz="4" w:space="0" w:color="auto"/>
            </w:tcBorders>
            <w:shd w:val="clear" w:color="auto" w:fill="auto"/>
            <w:noWrap/>
            <w:vAlign w:val="center"/>
            <w:hideMark/>
          </w:tcPr>
          <w:p w14:paraId="656D84AF" w14:textId="2B9C783C"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6 -0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8</w:t>
            </w:r>
          </w:p>
        </w:tc>
        <w:tc>
          <w:tcPr>
            <w:tcW w:w="146" w:type="dxa"/>
            <w:vAlign w:val="center"/>
            <w:hideMark/>
          </w:tcPr>
          <w:p w14:paraId="35881B0C" w14:textId="77777777" w:rsidR="007E4E34" w:rsidRPr="00FC04BB" w:rsidRDefault="007E4E34" w:rsidP="007E4E34">
            <w:pPr>
              <w:spacing w:after="0" w:line="240" w:lineRule="auto"/>
              <w:jc w:val="left"/>
              <w:rPr>
                <w:rFonts w:ascii="Times New Roman" w:eastAsia="Times New Roman" w:hAnsi="Times New Roman" w:cs="Times New Roman"/>
                <w:sz w:val="20"/>
                <w:szCs w:val="20"/>
                <w:lang w:val="en-GB" w:eastAsia="zh-CN"/>
              </w:rPr>
            </w:pPr>
          </w:p>
        </w:tc>
      </w:tr>
      <w:tr w:rsidR="007E4E34" w:rsidRPr="00FC04BB" w14:paraId="37C60D1F" w14:textId="77777777" w:rsidTr="007E4E34">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41420074"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12</w:t>
            </w:r>
          </w:p>
        </w:tc>
        <w:tc>
          <w:tcPr>
            <w:tcW w:w="3565" w:type="dxa"/>
            <w:tcBorders>
              <w:top w:val="nil"/>
              <w:left w:val="nil"/>
              <w:bottom w:val="single" w:sz="4" w:space="0" w:color="auto"/>
              <w:right w:val="single" w:sz="4" w:space="0" w:color="auto"/>
            </w:tcBorders>
            <w:shd w:val="clear" w:color="auto" w:fill="auto"/>
            <w:noWrap/>
            <w:vAlign w:val="center"/>
            <w:hideMark/>
          </w:tcPr>
          <w:p w14:paraId="1C1845CC" w14:textId="561969E2" w:rsidR="007E4E34" w:rsidRPr="00FC04BB" w:rsidRDefault="00073936" w:rsidP="007E4E34">
            <w:pPr>
              <w:spacing w:after="0" w:line="240" w:lineRule="auto"/>
              <w:jc w:val="left"/>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Ash removing</w:t>
            </w:r>
          </w:p>
        </w:tc>
        <w:tc>
          <w:tcPr>
            <w:tcW w:w="954" w:type="dxa"/>
            <w:tcBorders>
              <w:top w:val="nil"/>
              <w:left w:val="nil"/>
              <w:bottom w:val="single" w:sz="4" w:space="0" w:color="auto"/>
              <w:right w:val="single" w:sz="4" w:space="0" w:color="auto"/>
            </w:tcBorders>
            <w:shd w:val="clear" w:color="auto" w:fill="auto"/>
            <w:noWrap/>
            <w:vAlign w:val="center"/>
            <w:hideMark/>
          </w:tcPr>
          <w:p w14:paraId="6A3A6CE9"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70</w:t>
            </w:r>
          </w:p>
        </w:tc>
        <w:tc>
          <w:tcPr>
            <w:tcW w:w="953" w:type="dxa"/>
            <w:tcBorders>
              <w:top w:val="nil"/>
              <w:left w:val="nil"/>
              <w:bottom w:val="single" w:sz="4" w:space="0" w:color="auto"/>
              <w:right w:val="single" w:sz="4" w:space="0" w:color="auto"/>
            </w:tcBorders>
            <w:shd w:val="clear" w:color="auto" w:fill="auto"/>
            <w:noWrap/>
            <w:vAlign w:val="center"/>
            <w:hideMark/>
          </w:tcPr>
          <w:p w14:paraId="5E7123A0"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-40</w:t>
            </w:r>
          </w:p>
        </w:tc>
        <w:tc>
          <w:tcPr>
            <w:tcW w:w="1408" w:type="dxa"/>
            <w:tcBorders>
              <w:top w:val="nil"/>
              <w:left w:val="nil"/>
              <w:bottom w:val="single" w:sz="4" w:space="0" w:color="auto"/>
              <w:right w:val="single" w:sz="4" w:space="0" w:color="auto"/>
            </w:tcBorders>
            <w:shd w:val="clear" w:color="auto" w:fill="auto"/>
            <w:noWrap/>
            <w:vAlign w:val="center"/>
            <w:hideMark/>
          </w:tcPr>
          <w:p w14:paraId="35708A11" w14:textId="266B4ECD"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6 -0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8</w:t>
            </w:r>
          </w:p>
        </w:tc>
        <w:tc>
          <w:tcPr>
            <w:tcW w:w="146" w:type="dxa"/>
            <w:vAlign w:val="center"/>
            <w:hideMark/>
          </w:tcPr>
          <w:p w14:paraId="396D78F4" w14:textId="77777777" w:rsidR="007E4E34" w:rsidRPr="00FC04BB" w:rsidRDefault="007E4E34" w:rsidP="007E4E34">
            <w:pPr>
              <w:spacing w:after="0" w:line="240" w:lineRule="auto"/>
              <w:jc w:val="left"/>
              <w:rPr>
                <w:rFonts w:ascii="Times New Roman" w:eastAsia="Times New Roman" w:hAnsi="Times New Roman" w:cs="Times New Roman"/>
                <w:sz w:val="20"/>
                <w:szCs w:val="20"/>
                <w:lang w:val="en-GB" w:eastAsia="zh-CN"/>
              </w:rPr>
            </w:pPr>
          </w:p>
        </w:tc>
      </w:tr>
      <w:tr w:rsidR="007E4E34" w:rsidRPr="00FC04BB" w14:paraId="1B2441A7" w14:textId="77777777" w:rsidTr="00073936">
        <w:trPr>
          <w:trHeight w:val="41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43F227FE"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13</w:t>
            </w:r>
          </w:p>
        </w:tc>
        <w:tc>
          <w:tcPr>
            <w:tcW w:w="3565" w:type="dxa"/>
            <w:tcBorders>
              <w:top w:val="nil"/>
              <w:left w:val="nil"/>
              <w:bottom w:val="single" w:sz="4" w:space="0" w:color="auto"/>
              <w:right w:val="single" w:sz="4" w:space="0" w:color="auto"/>
            </w:tcBorders>
            <w:shd w:val="clear" w:color="auto" w:fill="auto"/>
            <w:noWrap/>
            <w:vAlign w:val="center"/>
            <w:hideMark/>
          </w:tcPr>
          <w:p w14:paraId="3BF50AEC" w14:textId="488A5278" w:rsidR="007E4E34" w:rsidRPr="00FC04BB" w:rsidRDefault="00073936" w:rsidP="007E4E34">
            <w:pPr>
              <w:spacing w:after="0" w:line="240" w:lineRule="auto"/>
              <w:jc w:val="left"/>
              <w:rPr>
                <w:rFonts w:ascii="Arial" w:eastAsia="Times New Roman" w:hAnsi="Arial" w:cs="Arial"/>
                <w:color w:val="000000"/>
                <w:sz w:val="20"/>
                <w:szCs w:val="20"/>
                <w:lang w:val="en-GB" w:eastAsia="zh-CN"/>
              </w:rPr>
            </w:pPr>
            <w:r>
              <w:rPr>
                <w:rFonts w:ascii="Arial" w:eastAsiaTheme="minorEastAsia" w:hAnsi="Arial" w:cs="Arial"/>
                <w:sz w:val="20"/>
                <w:szCs w:val="20"/>
                <w:lang w:val="en-GB" w:eastAsia="zh-CN"/>
              </w:rPr>
              <w:t>Bedding material dosing</w:t>
            </w:r>
            <w:r w:rsidRPr="00FC04BB">
              <w:rPr>
                <w:rFonts w:ascii="Arial" w:eastAsia="Times New Roman" w:hAnsi="Arial" w:cs="Arial"/>
                <w:color w:val="000000"/>
                <w:sz w:val="20"/>
                <w:szCs w:val="20"/>
                <w:lang w:val="en-GB" w:eastAsia="zh-CN"/>
              </w:rPr>
              <w:t xml:space="preserve"> </w:t>
            </w:r>
          </w:p>
        </w:tc>
        <w:tc>
          <w:tcPr>
            <w:tcW w:w="954" w:type="dxa"/>
            <w:tcBorders>
              <w:top w:val="nil"/>
              <w:left w:val="nil"/>
              <w:bottom w:val="single" w:sz="4" w:space="0" w:color="auto"/>
              <w:right w:val="single" w:sz="4" w:space="0" w:color="auto"/>
            </w:tcBorders>
            <w:shd w:val="clear" w:color="auto" w:fill="auto"/>
            <w:noWrap/>
            <w:vAlign w:val="center"/>
            <w:hideMark/>
          </w:tcPr>
          <w:p w14:paraId="42B0DCCC"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16</w:t>
            </w:r>
          </w:p>
        </w:tc>
        <w:tc>
          <w:tcPr>
            <w:tcW w:w="953" w:type="dxa"/>
            <w:tcBorders>
              <w:top w:val="nil"/>
              <w:left w:val="nil"/>
              <w:bottom w:val="single" w:sz="4" w:space="0" w:color="auto"/>
              <w:right w:val="single" w:sz="4" w:space="0" w:color="auto"/>
            </w:tcBorders>
            <w:shd w:val="clear" w:color="auto" w:fill="auto"/>
            <w:noWrap/>
            <w:vAlign w:val="center"/>
            <w:hideMark/>
          </w:tcPr>
          <w:p w14:paraId="16134884"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-20</w:t>
            </w:r>
          </w:p>
        </w:tc>
        <w:tc>
          <w:tcPr>
            <w:tcW w:w="1408" w:type="dxa"/>
            <w:tcBorders>
              <w:top w:val="nil"/>
              <w:left w:val="nil"/>
              <w:bottom w:val="single" w:sz="4" w:space="0" w:color="auto"/>
              <w:right w:val="single" w:sz="4" w:space="0" w:color="auto"/>
            </w:tcBorders>
            <w:shd w:val="clear" w:color="auto" w:fill="auto"/>
            <w:noWrap/>
            <w:vAlign w:val="center"/>
            <w:hideMark/>
          </w:tcPr>
          <w:p w14:paraId="7CD1B196" w14:textId="033BDB99"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7</w:t>
            </w:r>
          </w:p>
        </w:tc>
        <w:tc>
          <w:tcPr>
            <w:tcW w:w="146" w:type="dxa"/>
            <w:vAlign w:val="center"/>
            <w:hideMark/>
          </w:tcPr>
          <w:p w14:paraId="1396CC31" w14:textId="77777777" w:rsidR="007E4E34" w:rsidRPr="00FC04BB" w:rsidRDefault="007E4E34" w:rsidP="007E4E34">
            <w:pPr>
              <w:spacing w:after="0" w:line="240" w:lineRule="auto"/>
              <w:jc w:val="left"/>
              <w:rPr>
                <w:rFonts w:ascii="Times New Roman" w:eastAsia="Times New Roman" w:hAnsi="Times New Roman" w:cs="Times New Roman"/>
                <w:sz w:val="20"/>
                <w:szCs w:val="20"/>
                <w:lang w:val="en-GB" w:eastAsia="zh-CN"/>
              </w:rPr>
            </w:pPr>
          </w:p>
        </w:tc>
      </w:tr>
      <w:tr w:rsidR="007E4E34" w:rsidRPr="00FC04BB" w14:paraId="74141429" w14:textId="77777777" w:rsidTr="007E4E34">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58F772F1"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14</w:t>
            </w:r>
          </w:p>
        </w:tc>
        <w:tc>
          <w:tcPr>
            <w:tcW w:w="3565" w:type="dxa"/>
            <w:tcBorders>
              <w:top w:val="nil"/>
              <w:left w:val="nil"/>
              <w:bottom w:val="single" w:sz="4" w:space="0" w:color="auto"/>
              <w:right w:val="single" w:sz="4" w:space="0" w:color="auto"/>
            </w:tcBorders>
            <w:shd w:val="clear" w:color="auto" w:fill="auto"/>
            <w:noWrap/>
            <w:vAlign w:val="center"/>
            <w:hideMark/>
          </w:tcPr>
          <w:p w14:paraId="28016823" w14:textId="1FE57B8F" w:rsidR="007E4E34" w:rsidRPr="00FC04BB" w:rsidRDefault="007E4E34" w:rsidP="007E4E34">
            <w:pPr>
              <w:spacing w:after="0" w:line="240" w:lineRule="auto"/>
              <w:jc w:val="left"/>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 xml:space="preserve">SNCR </w:t>
            </w:r>
            <w:r w:rsidR="00073936">
              <w:rPr>
                <w:rFonts w:ascii="Arial" w:eastAsiaTheme="minorEastAsia" w:hAnsi="Arial" w:cs="Arial"/>
                <w:sz w:val="20"/>
                <w:szCs w:val="20"/>
                <w:lang w:val="en-GB" w:eastAsia="zh-CN"/>
              </w:rPr>
              <w:t>Transport air</w:t>
            </w:r>
            <w:r w:rsidR="00073936" w:rsidRPr="00FC04BB">
              <w:rPr>
                <w:rFonts w:ascii="Arial" w:eastAsiaTheme="minorEastAsia" w:hAnsi="Arial" w:cs="Arial"/>
                <w:sz w:val="20"/>
                <w:szCs w:val="20"/>
                <w:lang w:val="en-GB" w:eastAsia="zh-CN"/>
              </w:rPr>
              <w:t xml:space="preserve"> </w:t>
            </w:r>
          </w:p>
        </w:tc>
        <w:tc>
          <w:tcPr>
            <w:tcW w:w="954" w:type="dxa"/>
            <w:tcBorders>
              <w:top w:val="nil"/>
              <w:left w:val="nil"/>
              <w:bottom w:val="single" w:sz="4" w:space="0" w:color="auto"/>
              <w:right w:val="single" w:sz="4" w:space="0" w:color="auto"/>
            </w:tcBorders>
            <w:shd w:val="clear" w:color="000000" w:fill="FFFFFF"/>
            <w:noWrap/>
            <w:vAlign w:val="center"/>
            <w:hideMark/>
          </w:tcPr>
          <w:p w14:paraId="5904BF5C"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w:t>
            </w:r>
          </w:p>
        </w:tc>
        <w:tc>
          <w:tcPr>
            <w:tcW w:w="953" w:type="dxa"/>
            <w:tcBorders>
              <w:top w:val="nil"/>
              <w:left w:val="nil"/>
              <w:bottom w:val="single" w:sz="4" w:space="0" w:color="auto"/>
              <w:right w:val="single" w:sz="4" w:space="0" w:color="auto"/>
            </w:tcBorders>
            <w:shd w:val="clear" w:color="auto" w:fill="auto"/>
            <w:noWrap/>
            <w:vAlign w:val="center"/>
            <w:hideMark/>
          </w:tcPr>
          <w:p w14:paraId="262E128D" w14:textId="77777777"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-40</w:t>
            </w:r>
          </w:p>
        </w:tc>
        <w:tc>
          <w:tcPr>
            <w:tcW w:w="1408" w:type="dxa"/>
            <w:tcBorders>
              <w:top w:val="nil"/>
              <w:left w:val="nil"/>
              <w:bottom w:val="single" w:sz="4" w:space="0" w:color="auto"/>
              <w:right w:val="single" w:sz="4" w:space="0" w:color="auto"/>
            </w:tcBorders>
            <w:shd w:val="clear" w:color="auto" w:fill="auto"/>
            <w:noWrap/>
            <w:vAlign w:val="center"/>
            <w:hideMark/>
          </w:tcPr>
          <w:p w14:paraId="508A74CD" w14:textId="5E4FDB3F" w:rsidR="007E4E34" w:rsidRPr="00FC04BB" w:rsidRDefault="007E4E34" w:rsidP="007E4E34">
            <w:pPr>
              <w:spacing w:after="0" w:line="240" w:lineRule="auto"/>
              <w:jc w:val="center"/>
              <w:rPr>
                <w:rFonts w:ascii="Arial" w:eastAsia="Times New Roman" w:hAnsi="Arial" w:cs="Arial"/>
                <w:color w:val="000000"/>
                <w:sz w:val="20"/>
                <w:szCs w:val="20"/>
                <w:lang w:val="en-GB" w:eastAsia="zh-CN"/>
              </w:rPr>
            </w:pPr>
            <w:r w:rsidRPr="00FC04BB">
              <w:rPr>
                <w:rFonts w:ascii="Arial" w:eastAsia="Times New Roman" w:hAnsi="Arial" w:cs="Arial"/>
                <w:color w:val="000000"/>
                <w:sz w:val="20"/>
                <w:szCs w:val="20"/>
                <w:lang w:val="en-GB" w:eastAsia="zh-CN"/>
              </w:rPr>
              <w:t>0</w:t>
            </w:r>
            <w:r>
              <w:rPr>
                <w:rFonts w:ascii="Arial" w:eastAsia="Times New Roman" w:hAnsi="Arial" w:cs="Arial"/>
                <w:color w:val="000000"/>
                <w:sz w:val="20"/>
                <w:szCs w:val="20"/>
                <w:lang w:val="en-GB" w:eastAsia="zh-CN"/>
              </w:rPr>
              <w:t>.</w:t>
            </w:r>
            <w:r w:rsidRPr="00FC04BB">
              <w:rPr>
                <w:rFonts w:ascii="Arial" w:eastAsia="Times New Roman" w:hAnsi="Arial" w:cs="Arial"/>
                <w:color w:val="000000"/>
                <w:sz w:val="20"/>
                <w:szCs w:val="20"/>
                <w:lang w:val="en-GB" w:eastAsia="zh-CN"/>
              </w:rPr>
              <w:t>8</w:t>
            </w:r>
          </w:p>
        </w:tc>
        <w:tc>
          <w:tcPr>
            <w:tcW w:w="146" w:type="dxa"/>
            <w:vAlign w:val="center"/>
            <w:hideMark/>
          </w:tcPr>
          <w:p w14:paraId="6AAFC48C" w14:textId="77777777" w:rsidR="007E4E34" w:rsidRPr="00FC04BB" w:rsidRDefault="007E4E34" w:rsidP="007E4E34">
            <w:pPr>
              <w:spacing w:after="0" w:line="240" w:lineRule="auto"/>
              <w:jc w:val="left"/>
              <w:rPr>
                <w:rFonts w:ascii="Times New Roman" w:eastAsia="Times New Roman" w:hAnsi="Times New Roman" w:cs="Times New Roman"/>
                <w:sz w:val="20"/>
                <w:szCs w:val="20"/>
                <w:lang w:val="en-GB" w:eastAsia="zh-CN"/>
              </w:rPr>
            </w:pPr>
          </w:p>
        </w:tc>
      </w:tr>
    </w:tbl>
    <w:p w14:paraId="175E588F" w14:textId="77777777" w:rsidR="000D0423" w:rsidRPr="00FC04BB" w:rsidRDefault="000D0423" w:rsidP="000D0423">
      <w:pPr>
        <w:jc w:val="both"/>
        <w:rPr>
          <w:lang w:val="en-GB"/>
        </w:rPr>
      </w:pPr>
    </w:p>
    <w:p w14:paraId="16A77937" w14:textId="77777777" w:rsidR="00017521" w:rsidRDefault="00017521" w:rsidP="00017521">
      <w:pPr>
        <w:pStyle w:val="TCBNormalni"/>
        <w:rPr>
          <w:u w:val="single"/>
          <w:lang w:val="en-GB"/>
        </w:rPr>
      </w:pPr>
      <w:r w:rsidRPr="00017521">
        <w:rPr>
          <w:u w:val="single"/>
          <w:lang w:val="en-GB"/>
        </w:rPr>
        <w:t>Consumption and control air pressure 0.8 MPa for K80, K90 determined by orientation measurement:</w:t>
      </w:r>
      <w:r>
        <w:rPr>
          <w:u w:val="single"/>
          <w:lang w:val="en-GB"/>
        </w:rPr>
        <w:t xml:space="preserve"> </w:t>
      </w:r>
    </w:p>
    <w:p w14:paraId="33EC48CD" w14:textId="35C206C4" w:rsidR="000D0423" w:rsidRPr="00FC04BB" w:rsidRDefault="00BE0491" w:rsidP="00017521">
      <w:pPr>
        <w:pStyle w:val="TCBNormalni"/>
        <w:rPr>
          <w:lang w:val="en-GB"/>
        </w:rPr>
      </w:pPr>
      <w:r w:rsidRPr="00BE0491">
        <w:rPr>
          <w:lang w:val="en-GB"/>
        </w:rPr>
        <w:t xml:space="preserve">air consumption </w:t>
      </w:r>
      <w:r>
        <w:rPr>
          <w:lang w:val="en-GB"/>
        </w:rPr>
        <w:tab/>
      </w:r>
      <w:r w:rsidR="000D0423" w:rsidRPr="00FC04BB">
        <w:rPr>
          <w:lang w:val="en-GB"/>
        </w:rPr>
        <w:t>557 m</w:t>
      </w:r>
      <w:r w:rsidR="000D0423" w:rsidRPr="00FC04BB">
        <w:rPr>
          <w:vertAlign w:val="superscript"/>
          <w:lang w:val="en-GB"/>
        </w:rPr>
        <w:t>3</w:t>
      </w:r>
      <w:r w:rsidR="000D0423" w:rsidRPr="00FC04BB">
        <w:rPr>
          <w:lang w:val="en-GB"/>
        </w:rPr>
        <w:t>/hod (</w:t>
      </w:r>
      <w:r>
        <w:rPr>
          <w:lang w:val="en-GB"/>
        </w:rPr>
        <w:t>a day with max. extraction)</w:t>
      </w:r>
    </w:p>
    <w:p w14:paraId="0AB19CF2" w14:textId="1904C35D" w:rsidR="000D0423" w:rsidRPr="00FC04BB" w:rsidRDefault="00BE0491" w:rsidP="004669E2">
      <w:pPr>
        <w:pStyle w:val="TCBNormalni"/>
        <w:numPr>
          <w:ilvl w:val="0"/>
          <w:numId w:val="62"/>
        </w:numPr>
        <w:spacing w:after="0" w:line="288" w:lineRule="auto"/>
        <w:ind w:left="142" w:hanging="142"/>
        <w:rPr>
          <w:rFonts w:eastAsiaTheme="minorEastAsia"/>
          <w:lang w:val="en-GB" w:eastAsia="zh-TW"/>
        </w:rPr>
      </w:pPr>
      <w:r>
        <w:rPr>
          <w:lang w:val="en-GB"/>
        </w:rPr>
        <w:t>pressure</w:t>
      </w:r>
      <w:r w:rsidR="000D0423" w:rsidRPr="00FC04BB">
        <w:rPr>
          <w:lang w:val="en-GB"/>
        </w:rPr>
        <w:tab/>
        <w:t>min.</w:t>
      </w:r>
      <w:r w:rsidR="000D0423" w:rsidRPr="00FC04BB">
        <w:rPr>
          <w:lang w:val="en-GB"/>
        </w:rPr>
        <w:tab/>
      </w:r>
      <w:r w:rsidR="000D0423" w:rsidRPr="00FC04BB">
        <w:rPr>
          <w:lang w:val="en-GB"/>
        </w:rPr>
        <w:tab/>
      </w:r>
      <w:r w:rsidR="00FD37DD" w:rsidRPr="00FC04BB">
        <w:rPr>
          <w:lang w:val="en-GB"/>
        </w:rPr>
        <w:t>0</w:t>
      </w:r>
      <w:r>
        <w:rPr>
          <w:lang w:val="en-GB"/>
        </w:rPr>
        <w:t>.</w:t>
      </w:r>
      <w:r w:rsidR="000D0423" w:rsidRPr="00FC04BB">
        <w:rPr>
          <w:rStyle w:val="TCBNormalniChar"/>
          <w:lang w:val="en-GB"/>
        </w:rPr>
        <w:t xml:space="preserve">735 </w:t>
      </w:r>
      <w:r w:rsidR="001A7582" w:rsidRPr="00FC04BB">
        <w:rPr>
          <w:rStyle w:val="TCBNormalniChar"/>
          <w:lang w:val="en-GB"/>
        </w:rPr>
        <w:t>MPa</w:t>
      </w:r>
      <w:r w:rsidR="000D0423" w:rsidRPr="00FC04BB">
        <w:rPr>
          <w:rStyle w:val="TCBNormalniChar"/>
          <w:lang w:val="en-GB"/>
        </w:rPr>
        <w:t>(g)</w:t>
      </w:r>
      <w:r w:rsidR="000D0423" w:rsidRPr="00FC04BB">
        <w:rPr>
          <w:lang w:val="en-GB"/>
        </w:rPr>
        <w:tab/>
      </w:r>
    </w:p>
    <w:p w14:paraId="5ADE936E" w14:textId="0BB217E0" w:rsidR="000D0423" w:rsidRPr="00FC04BB" w:rsidRDefault="00BE0491" w:rsidP="000D0423">
      <w:pPr>
        <w:pStyle w:val="TCBNormalni"/>
        <w:tabs>
          <w:tab w:val="left" w:pos="709"/>
        </w:tabs>
        <w:spacing w:after="0" w:line="288" w:lineRule="auto"/>
        <w:ind w:left="709"/>
        <w:rPr>
          <w:lang w:val="en-GB"/>
        </w:rPr>
      </w:pPr>
      <w:r>
        <w:rPr>
          <w:lang w:val="en-GB"/>
        </w:rPr>
        <w:t>diameter</w:t>
      </w:r>
      <w:r w:rsidR="000D0423" w:rsidRPr="00FC04BB">
        <w:rPr>
          <w:lang w:val="en-GB"/>
        </w:rPr>
        <w:t xml:space="preserve"> </w:t>
      </w:r>
      <w:r w:rsidR="000D0423" w:rsidRPr="00FC04BB">
        <w:rPr>
          <w:lang w:val="en-GB"/>
        </w:rPr>
        <w:tab/>
      </w:r>
      <w:r w:rsidR="000D0423" w:rsidRPr="00FC04BB">
        <w:rPr>
          <w:lang w:val="en-GB"/>
        </w:rPr>
        <w:tab/>
      </w:r>
      <w:r w:rsidR="00FD37DD" w:rsidRPr="00FC04BB">
        <w:rPr>
          <w:lang w:val="en-GB"/>
        </w:rPr>
        <w:t>0</w:t>
      </w:r>
      <w:r w:rsidR="00F563BD">
        <w:rPr>
          <w:lang w:val="en-GB"/>
        </w:rPr>
        <w:t>.</w:t>
      </w:r>
      <w:r w:rsidR="00FD37DD" w:rsidRPr="00FC04BB">
        <w:rPr>
          <w:lang w:val="en-GB"/>
        </w:rPr>
        <w:t>7</w:t>
      </w:r>
      <w:r w:rsidR="000D0423" w:rsidRPr="00FC04BB">
        <w:rPr>
          <w:lang w:val="en-GB"/>
        </w:rPr>
        <w:t xml:space="preserve">53 </w:t>
      </w:r>
      <w:r w:rsidR="001A7582" w:rsidRPr="00FC04BB">
        <w:rPr>
          <w:lang w:val="en-GB"/>
        </w:rPr>
        <w:t>MPa</w:t>
      </w:r>
      <w:r w:rsidR="000D0423" w:rsidRPr="00FC04BB">
        <w:rPr>
          <w:lang w:val="en-GB"/>
        </w:rPr>
        <w:t>(g)</w:t>
      </w:r>
    </w:p>
    <w:p w14:paraId="27CAC08C" w14:textId="7D897068" w:rsidR="000D0423" w:rsidRPr="00FC04BB" w:rsidRDefault="000D0423" w:rsidP="000D0423">
      <w:pPr>
        <w:pStyle w:val="TCBNormalni"/>
        <w:tabs>
          <w:tab w:val="left" w:pos="709"/>
        </w:tabs>
        <w:spacing w:after="0" w:line="288" w:lineRule="auto"/>
        <w:ind w:left="709"/>
        <w:rPr>
          <w:lang w:val="en-GB"/>
        </w:rPr>
      </w:pPr>
      <w:r w:rsidRPr="00FC04BB">
        <w:rPr>
          <w:lang w:val="en-GB"/>
        </w:rPr>
        <w:t>max.</w:t>
      </w:r>
      <w:r w:rsidRPr="00FC04BB">
        <w:rPr>
          <w:lang w:val="en-GB"/>
        </w:rPr>
        <w:tab/>
      </w:r>
      <w:r w:rsidRPr="00FC04BB">
        <w:rPr>
          <w:lang w:val="en-GB"/>
        </w:rPr>
        <w:tab/>
      </w:r>
      <w:r w:rsidR="002345D8">
        <w:rPr>
          <w:lang w:val="en-GB"/>
        </w:rPr>
        <w:tab/>
      </w:r>
      <w:r w:rsidR="001A7582" w:rsidRPr="00FC04BB">
        <w:rPr>
          <w:lang w:val="en-GB"/>
        </w:rPr>
        <w:t>0</w:t>
      </w:r>
      <w:r w:rsidR="00BE0491">
        <w:rPr>
          <w:lang w:val="en-GB"/>
        </w:rPr>
        <w:t>.</w:t>
      </w:r>
      <w:r w:rsidR="001A7582" w:rsidRPr="00FC04BB">
        <w:rPr>
          <w:lang w:val="en-GB"/>
        </w:rPr>
        <w:t>7</w:t>
      </w:r>
      <w:r w:rsidRPr="00FC04BB">
        <w:rPr>
          <w:lang w:val="en-GB"/>
        </w:rPr>
        <w:t xml:space="preserve">72 </w:t>
      </w:r>
      <w:r w:rsidR="001A7582" w:rsidRPr="00FC04BB">
        <w:rPr>
          <w:lang w:val="en-GB"/>
        </w:rPr>
        <w:t>MPa</w:t>
      </w:r>
      <w:r w:rsidRPr="00FC04BB">
        <w:rPr>
          <w:lang w:val="en-GB"/>
        </w:rPr>
        <w:t>(g)</w:t>
      </w:r>
      <w:r w:rsidR="00D20668" w:rsidRPr="00FC04BB">
        <w:rPr>
          <w:lang w:val="en-GB"/>
        </w:rPr>
        <w:t xml:space="preserve">- </w:t>
      </w:r>
      <w:r w:rsidR="00BE0491">
        <w:rPr>
          <w:lang w:val="en-GB"/>
        </w:rPr>
        <w:t>measured</w:t>
      </w:r>
      <w:r w:rsidR="00D20668" w:rsidRPr="00FC04BB">
        <w:rPr>
          <w:lang w:val="en-GB"/>
        </w:rPr>
        <w:t xml:space="preserve"> </w:t>
      </w:r>
    </w:p>
    <w:p w14:paraId="323A317E" w14:textId="77777777" w:rsidR="002345D8" w:rsidRDefault="002345D8" w:rsidP="002345D8">
      <w:pPr>
        <w:pStyle w:val="TCBNormalni"/>
        <w:rPr>
          <w:lang w:val="en-GB"/>
        </w:rPr>
      </w:pPr>
      <w:r w:rsidRPr="002345D8">
        <w:rPr>
          <w:lang w:val="en-GB"/>
        </w:rPr>
        <w:t>One of the compressors installed covers the consumption of both boilers (K80+K90).</w:t>
      </w:r>
      <w:bookmarkStart w:id="137" w:name="_Toc122095302"/>
      <w:bookmarkEnd w:id="137"/>
    </w:p>
    <w:p w14:paraId="551DA562" w14:textId="53DBC9F2" w:rsidR="006D29A9" w:rsidRPr="00FC04BB" w:rsidRDefault="002345D8" w:rsidP="00382420">
      <w:pPr>
        <w:pStyle w:val="TCBNadpis3"/>
      </w:pPr>
      <w:bookmarkStart w:id="138" w:name="_Toc142309734"/>
      <w:r w:rsidRPr="002345D8">
        <w:t xml:space="preserve">Connection to </w:t>
      </w:r>
      <w:r>
        <w:t xml:space="preserve">the </w:t>
      </w:r>
      <w:r w:rsidR="00087999">
        <w:t>Škoda Auto</w:t>
      </w:r>
      <w:r w:rsidRPr="002345D8">
        <w:t xml:space="preserve"> distribution</w:t>
      </w:r>
      <w:bookmarkEnd w:id="138"/>
      <w:r>
        <w:t xml:space="preserve"> </w:t>
      </w:r>
    </w:p>
    <w:p w14:paraId="0B8BA590" w14:textId="6E2E66DA" w:rsidR="00546BAE" w:rsidRPr="00FC04BB" w:rsidRDefault="002345D8" w:rsidP="00546BAE">
      <w:pPr>
        <w:jc w:val="both"/>
        <w:rPr>
          <w:lang w:val="en-GB"/>
        </w:rPr>
      </w:pPr>
      <w:r w:rsidRPr="002345D8">
        <w:rPr>
          <w:rFonts w:asciiTheme="minorBidi" w:hAnsiTheme="minorBidi"/>
          <w:sz w:val="20"/>
          <w:szCs w:val="20"/>
          <w:lang w:val="en-GB"/>
        </w:rPr>
        <w:t xml:space="preserve">The connection of the transport air distribution of the E1A </w:t>
      </w:r>
      <w:r>
        <w:rPr>
          <w:rFonts w:asciiTheme="minorBidi" w:hAnsiTheme="minorBidi"/>
          <w:sz w:val="20"/>
          <w:szCs w:val="20"/>
          <w:lang w:val="en-GB"/>
        </w:rPr>
        <w:t>Combined heat and power</w:t>
      </w:r>
      <w:r w:rsidRPr="002345D8">
        <w:rPr>
          <w:rFonts w:asciiTheme="minorBidi" w:hAnsiTheme="minorBidi"/>
          <w:sz w:val="20"/>
          <w:szCs w:val="20"/>
          <w:lang w:val="en-GB"/>
        </w:rPr>
        <w:t xml:space="preserve"> plant to the </w:t>
      </w:r>
      <w:r w:rsidR="00087999">
        <w:rPr>
          <w:rFonts w:asciiTheme="minorBidi" w:hAnsiTheme="minorBidi"/>
          <w:sz w:val="20"/>
          <w:szCs w:val="20"/>
          <w:lang w:val="en-GB"/>
        </w:rPr>
        <w:t>Škoda Auto</w:t>
      </w:r>
      <w:r w:rsidRPr="002345D8">
        <w:rPr>
          <w:rFonts w:asciiTheme="minorBidi" w:hAnsiTheme="minorBidi"/>
          <w:sz w:val="20"/>
          <w:szCs w:val="20"/>
          <w:lang w:val="en-GB"/>
        </w:rPr>
        <w:t xml:space="preserve"> site distribution in the collector is located on the -3.8 m floor of the E1A building.</w:t>
      </w:r>
      <w:r>
        <w:rPr>
          <w:rFonts w:asciiTheme="minorBidi" w:hAnsiTheme="minorBidi"/>
          <w:sz w:val="20"/>
          <w:szCs w:val="20"/>
          <w:lang w:val="en-GB"/>
        </w:rPr>
        <w:t xml:space="preserve"> </w:t>
      </w:r>
    </w:p>
    <w:p w14:paraId="378E8CE7" w14:textId="4DAF4821" w:rsidR="006D29A9" w:rsidRPr="00FC04BB" w:rsidRDefault="002345D8" w:rsidP="009F10CE">
      <w:pPr>
        <w:jc w:val="both"/>
        <w:rPr>
          <w:rFonts w:ascii="Arial" w:hAnsi="Arial" w:cs="Arial"/>
          <w:sz w:val="20"/>
          <w:szCs w:val="20"/>
          <w:lang w:val="en-GB"/>
        </w:rPr>
      </w:pPr>
      <w:r>
        <w:rPr>
          <w:rFonts w:ascii="Arial" w:hAnsi="Arial" w:cs="Arial"/>
          <w:sz w:val="20"/>
          <w:szCs w:val="20"/>
          <w:lang w:val="en-GB"/>
        </w:rPr>
        <w:lastRenderedPageBreak/>
        <w:t>For air quality see Annex</w:t>
      </w:r>
      <w:r w:rsidR="00B13A22" w:rsidRPr="00FC04BB">
        <w:rPr>
          <w:rFonts w:ascii="Arial" w:hAnsi="Arial" w:cs="Arial"/>
          <w:sz w:val="20"/>
          <w:szCs w:val="20"/>
          <w:lang w:val="en-GB"/>
        </w:rPr>
        <w:t xml:space="preserve"> A6. </w:t>
      </w:r>
    </w:p>
    <w:p w14:paraId="0B4293D0" w14:textId="7D250576" w:rsidR="002B0B7D" w:rsidRPr="00FC04BB" w:rsidRDefault="00A84302" w:rsidP="00382420">
      <w:pPr>
        <w:pStyle w:val="TCBNadpis3"/>
      </w:pPr>
      <w:bookmarkStart w:id="139" w:name="_Toc5174828"/>
      <w:bookmarkStart w:id="140" w:name="_Toc142309735"/>
      <w:r w:rsidRPr="00A84302">
        <w:t>Existing explosion-proof equipment</w:t>
      </w:r>
      <w:bookmarkEnd w:id="139"/>
      <w:bookmarkEnd w:id="140"/>
      <w:r w:rsidR="002B0B7D" w:rsidRPr="00FC04BB">
        <w:t xml:space="preserve"> </w:t>
      </w:r>
    </w:p>
    <w:p w14:paraId="7B826E58" w14:textId="040C1D74" w:rsidR="008C4393" w:rsidRPr="00FC04BB" w:rsidRDefault="00A84302" w:rsidP="00DB11E5">
      <w:pPr>
        <w:pStyle w:val="TCBNormalni"/>
        <w:rPr>
          <w:lang w:val="en-GB"/>
        </w:rPr>
      </w:pPr>
      <w:r>
        <w:rPr>
          <w:lang w:val="en-GB"/>
        </w:rPr>
        <w:t>A p</w:t>
      </w:r>
      <w:r w:rsidRPr="00A84302">
        <w:rPr>
          <w:lang w:val="en-GB"/>
        </w:rPr>
        <w:t xml:space="preserve">art of the pellet </w:t>
      </w:r>
      <w:r w:rsidR="003C7BD3">
        <w:rPr>
          <w:lang w:val="en-GB"/>
        </w:rPr>
        <w:t>handling</w:t>
      </w:r>
      <w:r>
        <w:rPr>
          <w:lang w:val="en-GB"/>
        </w:rPr>
        <w:t xml:space="preserve"> i</w:t>
      </w:r>
      <w:r w:rsidRPr="00A84302">
        <w:rPr>
          <w:lang w:val="en-GB"/>
        </w:rPr>
        <w:t xml:space="preserve">s equipped with explosion protection systems – the Antidet system with action elements, pressure sensors and a control unit with </w:t>
      </w:r>
      <w:r w:rsidR="00FB192B">
        <w:rPr>
          <w:lang w:val="en-GB"/>
        </w:rPr>
        <w:t xml:space="preserve">a </w:t>
      </w:r>
      <w:r w:rsidRPr="00A84302">
        <w:rPr>
          <w:lang w:val="en-GB"/>
        </w:rPr>
        <w:t xml:space="preserve">pre-loader and </w:t>
      </w:r>
      <w:r w:rsidR="00FB192B">
        <w:rPr>
          <w:lang w:val="en-GB"/>
        </w:rPr>
        <w:t xml:space="preserve">a </w:t>
      </w:r>
      <w:r w:rsidRPr="00A84302">
        <w:rPr>
          <w:lang w:val="en-GB"/>
        </w:rPr>
        <w:t xml:space="preserve">sorter protection from </w:t>
      </w:r>
      <w:r>
        <w:rPr>
          <w:lang w:val="en-GB"/>
        </w:rPr>
        <w:t xml:space="preserve">the Company </w:t>
      </w:r>
      <w:r w:rsidRPr="00A84302">
        <w:rPr>
          <w:lang w:val="en-GB"/>
        </w:rPr>
        <w:t>VST</w:t>
      </w:r>
      <w:r w:rsidR="00EA45AE">
        <w:rPr>
          <w:lang w:val="en-GB"/>
        </w:rPr>
        <w:t xml:space="preserve"> </w:t>
      </w:r>
      <w:r w:rsidRPr="00A84302">
        <w:rPr>
          <w:lang w:val="en-GB"/>
        </w:rPr>
        <w:t>engineering.</w:t>
      </w:r>
      <w:r w:rsidR="00FB192B">
        <w:rPr>
          <w:lang w:val="en-GB"/>
        </w:rPr>
        <w:t xml:space="preserve"> </w:t>
      </w:r>
    </w:p>
    <w:p w14:paraId="7435233B" w14:textId="6840E9C7" w:rsidR="00F90F42" w:rsidRPr="00FC04BB" w:rsidRDefault="00FB192B" w:rsidP="00382420">
      <w:pPr>
        <w:pStyle w:val="TCBNadpis3"/>
      </w:pPr>
      <w:bookmarkStart w:id="141" w:name="_Toc142309736"/>
      <w:r w:rsidRPr="00FB192B">
        <w:t>Industrial vacuum cleaner</w:t>
      </w:r>
      <w:bookmarkEnd w:id="141"/>
      <w:r w:rsidR="00F90F42" w:rsidRPr="00FC04BB">
        <w:t xml:space="preserve"> </w:t>
      </w:r>
    </w:p>
    <w:p w14:paraId="026DB7B1" w14:textId="1FB529C2" w:rsidR="00856398" w:rsidRPr="00FC04BB" w:rsidRDefault="00FB192B" w:rsidP="00682B20">
      <w:pPr>
        <w:pStyle w:val="TCBNormalni"/>
        <w:rPr>
          <w:lang w:val="en-GB"/>
        </w:rPr>
      </w:pPr>
      <w:r w:rsidRPr="00FB192B">
        <w:rPr>
          <w:lang w:val="en-GB"/>
        </w:rPr>
        <w:t xml:space="preserve">In </w:t>
      </w:r>
      <w:r>
        <w:rPr>
          <w:lang w:val="en-GB"/>
        </w:rPr>
        <w:t xml:space="preserve">the </w:t>
      </w:r>
      <w:r w:rsidRPr="00FB192B">
        <w:rPr>
          <w:lang w:val="en-GB"/>
        </w:rPr>
        <w:t xml:space="preserve">E1A boiler </w:t>
      </w:r>
      <w:r>
        <w:rPr>
          <w:lang w:val="en-GB"/>
        </w:rPr>
        <w:t xml:space="preserve">house an </w:t>
      </w:r>
      <w:r w:rsidRPr="00FB192B">
        <w:rPr>
          <w:lang w:val="en-GB"/>
        </w:rPr>
        <w:t>industrial vacuum cleaner distributions are currently installed. This system is connected to a mobile vacuum cleane</w:t>
      </w:r>
      <w:r>
        <w:rPr>
          <w:lang w:val="en-GB"/>
        </w:rPr>
        <w:t>r</w:t>
      </w:r>
      <w:r w:rsidRPr="00FB192B">
        <w:rPr>
          <w:lang w:val="en-GB"/>
        </w:rPr>
        <w:t xml:space="preserve"> </w:t>
      </w:r>
      <w:r>
        <w:rPr>
          <w:lang w:val="en-GB"/>
        </w:rPr>
        <w:t xml:space="preserve">with </w:t>
      </w:r>
      <w:r w:rsidRPr="00FB192B">
        <w:rPr>
          <w:lang w:val="en-GB"/>
        </w:rPr>
        <w:t xml:space="preserve">which the premises </w:t>
      </w:r>
      <w:r>
        <w:rPr>
          <w:lang w:val="en-GB"/>
        </w:rPr>
        <w:t xml:space="preserve">are </w:t>
      </w:r>
      <w:r w:rsidRPr="00FB192B">
        <w:rPr>
          <w:lang w:val="en-GB"/>
        </w:rPr>
        <w:t>periodically clean</w:t>
      </w:r>
      <w:r>
        <w:rPr>
          <w:lang w:val="en-GB"/>
        </w:rPr>
        <w:t>ed</w:t>
      </w:r>
      <w:r w:rsidRPr="00FB192B">
        <w:rPr>
          <w:lang w:val="en-GB"/>
        </w:rPr>
        <w:t xml:space="preserve">. </w:t>
      </w:r>
      <w:r>
        <w:rPr>
          <w:lang w:val="en-GB"/>
        </w:rPr>
        <w:t xml:space="preserve">Sweepings are taken </w:t>
      </w:r>
      <w:r w:rsidRPr="00FB192B">
        <w:rPr>
          <w:lang w:val="en-GB"/>
        </w:rPr>
        <w:t xml:space="preserve">away and then disposed of as </w:t>
      </w:r>
      <w:r>
        <w:rPr>
          <w:lang w:val="en-GB"/>
        </w:rPr>
        <w:t xml:space="preserve">a </w:t>
      </w:r>
      <w:r w:rsidRPr="00FB192B">
        <w:rPr>
          <w:lang w:val="en-GB"/>
        </w:rPr>
        <w:t>waste.</w:t>
      </w:r>
    </w:p>
    <w:p w14:paraId="7DB3255B" w14:textId="354EBAEA" w:rsidR="00856398" w:rsidRPr="00FC04BB" w:rsidRDefault="00EA45AE" w:rsidP="00382420">
      <w:pPr>
        <w:pStyle w:val="TCBNadpis3"/>
      </w:pPr>
      <w:bookmarkStart w:id="142" w:name="_Toc142309737"/>
      <w:r>
        <w:t>Inertization system</w:t>
      </w:r>
      <w:bookmarkEnd w:id="142"/>
      <w:r w:rsidR="00856398" w:rsidRPr="00FC04BB">
        <w:t xml:space="preserve"> </w:t>
      </w:r>
    </w:p>
    <w:p w14:paraId="6731FDD9" w14:textId="6969444C" w:rsidR="000920C8" w:rsidRPr="00FC04BB" w:rsidRDefault="00EA45AE" w:rsidP="00856398">
      <w:pPr>
        <w:pStyle w:val="TCBNormalni"/>
        <w:rPr>
          <w:lang w:val="en-GB"/>
        </w:rPr>
      </w:pPr>
      <w:r w:rsidRPr="00EA45AE">
        <w:rPr>
          <w:lang w:val="en-GB"/>
        </w:rPr>
        <w:t>The goal of inerti</w:t>
      </w:r>
      <w:r w:rsidR="00142AE1">
        <w:rPr>
          <w:lang w:val="en-GB"/>
        </w:rPr>
        <w:t>z</w:t>
      </w:r>
      <w:r w:rsidR="003E44EA">
        <w:rPr>
          <w:lang w:val="en-GB"/>
        </w:rPr>
        <w:t xml:space="preserve">ation </w:t>
      </w:r>
      <w:r w:rsidRPr="00EA45AE">
        <w:rPr>
          <w:lang w:val="en-GB"/>
        </w:rPr>
        <w:t xml:space="preserve">with nitrogen is to prevent the spread of </w:t>
      </w:r>
      <w:r w:rsidR="000F4873" w:rsidRPr="00EA45AE">
        <w:rPr>
          <w:lang w:val="en-GB"/>
        </w:rPr>
        <w:t>possible burning</w:t>
      </w:r>
      <w:r w:rsidR="000F4873">
        <w:rPr>
          <w:lang w:val="en-GB"/>
        </w:rPr>
        <w:t xml:space="preserve"> of brown coal</w:t>
      </w:r>
      <w:r w:rsidRPr="00EA45AE">
        <w:rPr>
          <w:lang w:val="en-GB"/>
        </w:rPr>
        <w:t xml:space="preserve">, its gradual extinguishment </w:t>
      </w:r>
      <w:r w:rsidR="000F4873">
        <w:rPr>
          <w:lang w:val="en-GB"/>
        </w:rPr>
        <w:t xml:space="preserve">thanks to </w:t>
      </w:r>
      <w:r w:rsidRPr="00EA45AE">
        <w:rPr>
          <w:lang w:val="en-GB"/>
        </w:rPr>
        <w:t xml:space="preserve">reduction of the oxygen content below the level of 8% oxygen content and the possibility of removing </w:t>
      </w:r>
      <w:r w:rsidR="000F4873">
        <w:rPr>
          <w:lang w:val="en-GB"/>
        </w:rPr>
        <w:t>any f</w:t>
      </w:r>
      <w:r w:rsidRPr="00EA45AE">
        <w:rPr>
          <w:lang w:val="en-GB"/>
        </w:rPr>
        <w:t>ire foci in an inert atmosphere through coal</w:t>
      </w:r>
      <w:r w:rsidR="00DF143E">
        <w:rPr>
          <w:lang w:val="en-GB"/>
        </w:rPr>
        <w:t xml:space="preserve"> handling</w:t>
      </w:r>
      <w:r w:rsidRPr="00EA45AE">
        <w:rPr>
          <w:lang w:val="en-GB"/>
        </w:rPr>
        <w:t xml:space="preserve"> lines into the combustion chamber.</w:t>
      </w:r>
      <w:r w:rsidR="00F75C0B">
        <w:rPr>
          <w:lang w:val="en-GB"/>
        </w:rPr>
        <w:t xml:space="preserve"> </w:t>
      </w:r>
    </w:p>
    <w:p w14:paraId="6D13E949" w14:textId="46654DBA" w:rsidR="00856398" w:rsidRPr="00FC04BB" w:rsidRDefault="000F4873" w:rsidP="00856398">
      <w:pPr>
        <w:pStyle w:val="TCBNormalni"/>
        <w:rPr>
          <w:lang w:val="en-GB"/>
        </w:rPr>
      </w:pPr>
      <w:r>
        <w:rPr>
          <w:lang w:val="en-GB"/>
        </w:rPr>
        <w:t>As a</w:t>
      </w:r>
      <w:r w:rsidRPr="000F4873">
        <w:rPr>
          <w:lang w:val="en-GB"/>
        </w:rPr>
        <w:t xml:space="preserve"> source of nitrogen </w:t>
      </w:r>
      <w:r w:rsidR="003E44EA">
        <w:rPr>
          <w:lang w:val="en-GB"/>
        </w:rPr>
        <w:t xml:space="preserve">there </w:t>
      </w:r>
      <w:r w:rsidRPr="000F4873">
        <w:rPr>
          <w:lang w:val="en-GB"/>
        </w:rPr>
        <w:t xml:space="preserve">is a set of 6 </w:t>
      </w:r>
      <w:r w:rsidR="003E44EA">
        <w:rPr>
          <w:lang w:val="en-GB"/>
        </w:rPr>
        <w:t xml:space="preserve">pressure gas </w:t>
      </w:r>
      <w:r w:rsidR="00220CF5">
        <w:rPr>
          <w:lang w:val="en-GB"/>
        </w:rPr>
        <w:t>cylinders</w:t>
      </w:r>
      <w:r w:rsidRPr="000F4873">
        <w:rPr>
          <w:lang w:val="en-GB"/>
        </w:rPr>
        <w:t xml:space="preserve"> </w:t>
      </w:r>
      <w:r w:rsidR="003E44EA">
        <w:rPr>
          <w:lang w:val="en-GB"/>
        </w:rPr>
        <w:t xml:space="preserve">installed in </w:t>
      </w:r>
      <w:r w:rsidRPr="000F4873">
        <w:rPr>
          <w:lang w:val="en-GB"/>
        </w:rPr>
        <w:t xml:space="preserve">a common </w:t>
      </w:r>
      <w:r w:rsidR="003E44EA">
        <w:rPr>
          <w:lang w:val="en-GB"/>
        </w:rPr>
        <w:t xml:space="preserve">receiver </w:t>
      </w:r>
      <w:r w:rsidRPr="000F4873">
        <w:rPr>
          <w:lang w:val="en-GB"/>
        </w:rPr>
        <w:t xml:space="preserve">in the boiler </w:t>
      </w:r>
      <w:r w:rsidR="003E44EA">
        <w:rPr>
          <w:lang w:val="en-GB"/>
        </w:rPr>
        <w:t>house a</w:t>
      </w:r>
      <w:r w:rsidRPr="000F4873">
        <w:rPr>
          <w:lang w:val="en-GB"/>
        </w:rPr>
        <w:t>t 0.0m</w:t>
      </w:r>
      <w:r w:rsidR="003E44EA">
        <w:rPr>
          <w:lang w:val="en-GB"/>
        </w:rPr>
        <w:t xml:space="preserve"> being </w:t>
      </w:r>
      <w:r w:rsidRPr="000F4873">
        <w:rPr>
          <w:lang w:val="en-GB"/>
        </w:rPr>
        <w:t xml:space="preserve">located under a light shelter on a concreted area after the demolished old boiler </w:t>
      </w:r>
      <w:r w:rsidR="00220CF5">
        <w:rPr>
          <w:lang w:val="en-GB"/>
        </w:rPr>
        <w:t>system.</w:t>
      </w:r>
      <w:r w:rsidRPr="000F4873">
        <w:rPr>
          <w:lang w:val="en-GB"/>
        </w:rPr>
        <w:t xml:space="preserve"> The pressure in the </w:t>
      </w:r>
      <w:r w:rsidR="00220CF5">
        <w:rPr>
          <w:lang w:val="en-GB"/>
        </w:rPr>
        <w:t xml:space="preserve">pressure gas cylinders </w:t>
      </w:r>
      <w:r w:rsidRPr="000F4873">
        <w:rPr>
          <w:lang w:val="en-GB"/>
        </w:rPr>
        <w:t xml:space="preserve">is up to 30 MPa, this pressure is reduced to 4-8 MPa and subsequently to 1.3 MPa </w:t>
      </w:r>
      <w:r w:rsidR="00220CF5">
        <w:rPr>
          <w:lang w:val="en-GB"/>
        </w:rPr>
        <w:t>with using a</w:t>
      </w:r>
      <w:r w:rsidRPr="000F4873">
        <w:rPr>
          <w:lang w:val="en-GB"/>
        </w:rPr>
        <w:t xml:space="preserve"> </w:t>
      </w:r>
      <w:r w:rsidR="00DC264E">
        <w:rPr>
          <w:lang w:val="en-GB"/>
        </w:rPr>
        <w:t>cylinder pressure regulator on each pressure gas cylinders sets</w:t>
      </w:r>
      <w:r w:rsidR="00856398" w:rsidRPr="00FC04BB">
        <w:rPr>
          <w:lang w:val="en-GB"/>
        </w:rPr>
        <w:t xml:space="preserve">. </w:t>
      </w:r>
    </w:p>
    <w:p w14:paraId="114034A0" w14:textId="095C63C0" w:rsidR="000920C8" w:rsidRPr="00FC04BB" w:rsidRDefault="00DC264E" w:rsidP="00856398">
      <w:pPr>
        <w:pStyle w:val="TCBNormalni"/>
        <w:rPr>
          <w:lang w:val="en-GB"/>
        </w:rPr>
      </w:pPr>
      <w:r w:rsidRPr="00DC264E">
        <w:rPr>
          <w:lang w:val="en-GB"/>
        </w:rPr>
        <w:t xml:space="preserve">Starting the inertization system is carried out based on the evaluation of the measured CO content above the coal </w:t>
      </w:r>
      <w:r>
        <w:rPr>
          <w:lang w:val="en-GB"/>
        </w:rPr>
        <w:t>storage tanks</w:t>
      </w:r>
      <w:r w:rsidRPr="00DC264E">
        <w:rPr>
          <w:lang w:val="en-GB"/>
        </w:rPr>
        <w:t xml:space="preserve"> or two intermediate temperatures on the coal </w:t>
      </w:r>
      <w:r>
        <w:rPr>
          <w:lang w:val="en-GB"/>
        </w:rPr>
        <w:t xml:space="preserve">storage tanks </w:t>
      </w:r>
      <w:r w:rsidRPr="00DC264E">
        <w:rPr>
          <w:lang w:val="en-GB"/>
        </w:rPr>
        <w:t xml:space="preserve">or </w:t>
      </w:r>
      <w:r>
        <w:rPr>
          <w:lang w:val="en-GB"/>
        </w:rPr>
        <w:t>on</w:t>
      </w:r>
      <w:r w:rsidRPr="00DC264E">
        <w:rPr>
          <w:lang w:val="en-GB"/>
        </w:rPr>
        <w:t xml:space="preserve"> the carrying redler by the boiler operator.</w:t>
      </w:r>
      <w:r w:rsidR="00856398" w:rsidRPr="00FC04BB">
        <w:rPr>
          <w:lang w:val="en-GB"/>
        </w:rPr>
        <w:t xml:space="preserve"> </w:t>
      </w:r>
    </w:p>
    <w:p w14:paraId="1B659628" w14:textId="77777777" w:rsidR="000920C8" w:rsidRPr="00FC04BB" w:rsidRDefault="000920C8" w:rsidP="00856398">
      <w:pPr>
        <w:pStyle w:val="TCBNormalni"/>
        <w:rPr>
          <w:lang w:val="en-GB"/>
        </w:rPr>
      </w:pPr>
    </w:p>
    <w:p w14:paraId="1C136FB8" w14:textId="301471FC" w:rsidR="000A196B" w:rsidRPr="00FC04BB" w:rsidRDefault="00753553" w:rsidP="00856398">
      <w:pPr>
        <w:pStyle w:val="TCBNormalni"/>
        <w:rPr>
          <w:lang w:val="en-GB"/>
        </w:rPr>
      </w:pPr>
      <w:r w:rsidRPr="00FC04BB">
        <w:rPr>
          <w:lang w:val="en-GB"/>
        </w:rPr>
        <w:br w:type="page"/>
      </w:r>
    </w:p>
    <w:p w14:paraId="785DFBF5" w14:textId="7E35A518" w:rsidR="000A196B" w:rsidRPr="00FC04BB" w:rsidRDefault="004240B7" w:rsidP="00100ACD">
      <w:pPr>
        <w:pStyle w:val="TCBNadpis1"/>
      </w:pPr>
      <w:bookmarkStart w:id="143" w:name="_Toc142309738"/>
      <w:r w:rsidRPr="004240B7">
        <w:lastRenderedPageBreak/>
        <w:t>TECHNICAL SPECIFICATION AND DESCRIPTION OF A POSSIBLE TECHNICAL SOLUTION OF THE K20 BOILER</w:t>
      </w:r>
      <w:r>
        <w:t xml:space="preserve"> house</w:t>
      </w:r>
      <w:bookmarkEnd w:id="143"/>
    </w:p>
    <w:p w14:paraId="13DD8573" w14:textId="0FA56C01" w:rsidR="005A51AA" w:rsidRPr="00FC04BB" w:rsidRDefault="004240B7" w:rsidP="00BE3B4F">
      <w:pPr>
        <w:pStyle w:val="TCBNadpis2"/>
      </w:pPr>
      <w:bookmarkStart w:id="144" w:name="_Toc142309739"/>
      <w:r w:rsidRPr="004240B7">
        <w:t>K20</w:t>
      </w:r>
      <w:r>
        <w:t xml:space="preserve"> </w:t>
      </w:r>
      <w:r w:rsidRPr="004240B7">
        <w:t xml:space="preserve">Boiler </w:t>
      </w:r>
      <w:r>
        <w:t>house</w:t>
      </w:r>
      <w:r w:rsidRPr="004240B7">
        <w:t xml:space="preserve"> – </w:t>
      </w:r>
      <w:r>
        <w:t>G</w:t>
      </w:r>
      <w:r w:rsidRPr="004240B7">
        <w:t xml:space="preserve">eneral </w:t>
      </w:r>
      <w:r>
        <w:t>D</w:t>
      </w:r>
      <w:r w:rsidRPr="004240B7">
        <w:t>escription</w:t>
      </w:r>
      <w:bookmarkEnd w:id="144"/>
    </w:p>
    <w:p w14:paraId="386A83EA" w14:textId="74F49C2C" w:rsidR="005A51AA" w:rsidRPr="00FC04BB" w:rsidRDefault="004240B7" w:rsidP="005A51AA">
      <w:pPr>
        <w:pStyle w:val="TCBNormalni"/>
        <w:rPr>
          <w:lang w:val="en-GB"/>
        </w:rPr>
      </w:pPr>
      <w:r w:rsidRPr="004240B7">
        <w:rPr>
          <w:lang w:val="en-GB"/>
        </w:rPr>
        <w:t xml:space="preserve">The steam boiler will be designed to burn wood chips and to achieve </w:t>
      </w:r>
      <w:r>
        <w:rPr>
          <w:lang w:val="en-GB"/>
        </w:rPr>
        <w:t xml:space="preserve">the power </w:t>
      </w:r>
      <w:r w:rsidRPr="004240B7">
        <w:rPr>
          <w:lang w:val="en-GB"/>
        </w:rPr>
        <w:t>output of 80 t/h of steam, at parameters of 12.5 MPa / 535 °C and feed water temperature according to A6.</w:t>
      </w:r>
      <w:r w:rsidR="00264793" w:rsidRPr="00FC04BB">
        <w:rPr>
          <w:lang w:val="en-GB"/>
        </w:rPr>
        <w:t xml:space="preserve"> </w:t>
      </w:r>
    </w:p>
    <w:p w14:paraId="64F1EC04" w14:textId="3AD22A74" w:rsidR="00F034DA" w:rsidRPr="00FC04BB" w:rsidRDefault="004240B7" w:rsidP="005A51AA">
      <w:pPr>
        <w:pStyle w:val="TCBNormalni"/>
        <w:rPr>
          <w:lang w:val="en-GB"/>
        </w:rPr>
      </w:pPr>
      <w:r w:rsidRPr="004240B7">
        <w:rPr>
          <w:lang w:val="en-GB"/>
        </w:rPr>
        <w:t xml:space="preserve">The boiler will be supplied with fuel - wood chips - belt </w:t>
      </w:r>
      <w:r w:rsidR="009032B1">
        <w:rPr>
          <w:lang w:val="en-GB"/>
        </w:rPr>
        <w:t xml:space="preserve">conveyor </w:t>
      </w:r>
      <w:r w:rsidRPr="004240B7">
        <w:rPr>
          <w:lang w:val="en-GB"/>
        </w:rPr>
        <w:t xml:space="preserve">transport </w:t>
      </w:r>
      <w:r w:rsidR="009032B1">
        <w:rPr>
          <w:lang w:val="en-GB"/>
        </w:rPr>
        <w:t xml:space="preserve">system </w:t>
      </w:r>
      <w:r w:rsidRPr="004240B7">
        <w:rPr>
          <w:lang w:val="en-GB"/>
        </w:rPr>
        <w:t xml:space="preserve">(within OB 1) to the operating </w:t>
      </w:r>
      <w:r w:rsidR="009032B1">
        <w:rPr>
          <w:lang w:val="en-GB"/>
        </w:rPr>
        <w:t xml:space="preserve">silos </w:t>
      </w:r>
      <w:r w:rsidRPr="004240B7">
        <w:rPr>
          <w:lang w:val="en-GB"/>
        </w:rPr>
        <w:t xml:space="preserve">in </w:t>
      </w:r>
      <w:r w:rsidR="009032B1">
        <w:rPr>
          <w:lang w:val="en-GB"/>
        </w:rPr>
        <w:t xml:space="preserve">the </w:t>
      </w:r>
      <w:r w:rsidR="009032B1" w:rsidRPr="004240B7">
        <w:rPr>
          <w:lang w:val="en-GB"/>
        </w:rPr>
        <w:t>K20</w:t>
      </w:r>
      <w:r w:rsidR="009032B1">
        <w:rPr>
          <w:lang w:val="en-GB"/>
        </w:rPr>
        <w:t xml:space="preserve"> </w:t>
      </w:r>
      <w:r w:rsidRPr="004240B7">
        <w:rPr>
          <w:lang w:val="en-GB"/>
        </w:rPr>
        <w:t xml:space="preserve">boiler </w:t>
      </w:r>
      <w:r w:rsidR="009032B1">
        <w:rPr>
          <w:lang w:val="en-GB"/>
        </w:rPr>
        <w:t>house</w:t>
      </w:r>
      <w:r w:rsidRPr="004240B7">
        <w:rPr>
          <w:lang w:val="en-GB"/>
        </w:rPr>
        <w:t>.</w:t>
      </w:r>
      <w:r w:rsidR="009032B1">
        <w:rPr>
          <w:lang w:val="en-GB"/>
        </w:rPr>
        <w:t xml:space="preserve"> </w:t>
      </w:r>
    </w:p>
    <w:p w14:paraId="783842B1" w14:textId="71CF1B0E" w:rsidR="00A03D18" w:rsidRPr="00FC04BB" w:rsidRDefault="009032B1" w:rsidP="005A51AA">
      <w:pPr>
        <w:pStyle w:val="TCBNormalni"/>
        <w:rPr>
          <w:lang w:val="en-GB"/>
        </w:rPr>
      </w:pPr>
      <w:r w:rsidRPr="009032B1">
        <w:rPr>
          <w:lang w:val="en-GB"/>
        </w:rPr>
        <w:t xml:space="preserve">The flue gas from the boiler will be </w:t>
      </w:r>
      <w:r w:rsidR="004B1D8B">
        <w:rPr>
          <w:lang w:val="en-GB"/>
        </w:rPr>
        <w:t>led</w:t>
      </w:r>
      <w:r w:rsidRPr="009032B1">
        <w:rPr>
          <w:lang w:val="en-GB"/>
        </w:rPr>
        <w:t xml:space="preserve"> into the existing </w:t>
      </w:r>
      <w:r w:rsidR="00544B6B">
        <w:rPr>
          <w:lang w:val="en-GB"/>
        </w:rPr>
        <w:t>stack</w:t>
      </w:r>
      <w:r w:rsidRPr="009032B1">
        <w:rPr>
          <w:lang w:val="en-GB"/>
        </w:rPr>
        <w:t xml:space="preserve">. The ash will be introduced pneumatically into the existing expedition </w:t>
      </w:r>
      <w:r w:rsidR="00B87B12">
        <w:rPr>
          <w:lang w:val="en-GB"/>
        </w:rPr>
        <w:t>silos</w:t>
      </w:r>
      <w:r w:rsidRPr="009032B1">
        <w:rPr>
          <w:lang w:val="en-GB"/>
        </w:rPr>
        <w:t>.</w:t>
      </w:r>
      <w:r>
        <w:rPr>
          <w:lang w:val="en-GB"/>
        </w:rPr>
        <w:t xml:space="preserve">  </w:t>
      </w:r>
    </w:p>
    <w:p w14:paraId="5DD31DD7" w14:textId="10ADA07C" w:rsidR="00A617CD" w:rsidRPr="00FC04BB" w:rsidRDefault="00B87B12" w:rsidP="00283851">
      <w:pPr>
        <w:pStyle w:val="TCBNormalni"/>
        <w:rPr>
          <w:lang w:val="en-GB"/>
        </w:rPr>
      </w:pPr>
      <w:r w:rsidRPr="00B87B12">
        <w:rPr>
          <w:lang w:val="en-GB"/>
        </w:rPr>
        <w:t xml:space="preserve">The concept assumes the location of the boiler </w:t>
      </w:r>
      <w:r>
        <w:rPr>
          <w:lang w:val="en-GB"/>
        </w:rPr>
        <w:t>house</w:t>
      </w:r>
      <w:r w:rsidRPr="00B87B12">
        <w:rPr>
          <w:lang w:val="en-GB"/>
        </w:rPr>
        <w:t xml:space="preserve"> in the area defined on the general as </w:t>
      </w:r>
      <w:r>
        <w:rPr>
          <w:lang w:val="en-GB"/>
        </w:rPr>
        <w:t xml:space="preserve">the building </w:t>
      </w:r>
      <w:r w:rsidRPr="00B87B12">
        <w:rPr>
          <w:lang w:val="en-GB"/>
        </w:rPr>
        <w:t xml:space="preserve">objects SO 201 and SO 202 with the introduction of flue gas into the existing </w:t>
      </w:r>
      <w:r w:rsidR="00544B6B">
        <w:rPr>
          <w:lang w:val="en-GB"/>
        </w:rPr>
        <w:t>stack</w:t>
      </w:r>
      <w:r w:rsidRPr="00B87B12">
        <w:rPr>
          <w:lang w:val="en-GB"/>
        </w:rPr>
        <w:t xml:space="preserve"> - the existing entrance from the hot water boiler </w:t>
      </w:r>
      <w:r>
        <w:rPr>
          <w:lang w:val="en-GB"/>
        </w:rPr>
        <w:t>house</w:t>
      </w:r>
      <w:r w:rsidRPr="00B87B12">
        <w:rPr>
          <w:lang w:val="en-GB"/>
        </w:rPr>
        <w:t>.</w:t>
      </w:r>
      <w:r>
        <w:rPr>
          <w:lang w:val="en-GB"/>
        </w:rPr>
        <w:t xml:space="preserve">  </w:t>
      </w:r>
      <w:r w:rsidR="005A51AA" w:rsidRPr="00FC04BB">
        <w:rPr>
          <w:lang w:val="en-GB"/>
        </w:rPr>
        <w:t xml:space="preserve"> </w:t>
      </w:r>
    </w:p>
    <w:p w14:paraId="6E915A3C" w14:textId="36C0FC68" w:rsidR="00321EDB" w:rsidRPr="00FC04BB" w:rsidRDefault="00ED7E79" w:rsidP="00382420">
      <w:pPr>
        <w:pStyle w:val="TCBNadpis3"/>
      </w:pPr>
      <w:bookmarkStart w:id="145" w:name="_Toc142309740"/>
      <w:r w:rsidRPr="00ED7E79">
        <w:t xml:space="preserve">Scope of boiler </w:t>
      </w:r>
      <w:r>
        <w:t>house</w:t>
      </w:r>
      <w:r w:rsidRPr="00ED7E79">
        <w:t xml:space="preserve"> equipment - boiler unit</w:t>
      </w:r>
      <w:bookmarkEnd w:id="145"/>
      <w:r w:rsidR="007C2E7A" w:rsidRPr="00FC04BB">
        <w:t xml:space="preserve"> </w:t>
      </w:r>
    </w:p>
    <w:p w14:paraId="78B1FFF4" w14:textId="2D0C8276" w:rsidR="00321EDB" w:rsidRPr="00FC04BB" w:rsidRDefault="00ED7E79" w:rsidP="00283851">
      <w:pPr>
        <w:pStyle w:val="TCBNormalni"/>
        <w:rPr>
          <w:lang w:val="en-GB"/>
        </w:rPr>
      </w:pPr>
      <w:r w:rsidRPr="00ED7E79">
        <w:rPr>
          <w:lang w:val="en-GB"/>
        </w:rPr>
        <w:t>The equipment and systems of the K20 boiler include mainly:</w:t>
      </w:r>
    </w:p>
    <w:p w14:paraId="42038049" w14:textId="0F7BAE10" w:rsidR="00321EDB" w:rsidRPr="00FC04BB" w:rsidRDefault="00ED7E79" w:rsidP="004669E2">
      <w:pPr>
        <w:pStyle w:val="TCBNormalni"/>
        <w:numPr>
          <w:ilvl w:val="0"/>
          <w:numId w:val="49"/>
        </w:numPr>
        <w:rPr>
          <w:b/>
          <w:bCs/>
          <w:lang w:val="en-GB"/>
        </w:rPr>
      </w:pPr>
      <w:r>
        <w:rPr>
          <w:b/>
          <w:bCs/>
          <w:lang w:val="en-GB"/>
        </w:rPr>
        <w:t>The b</w:t>
      </w:r>
      <w:r w:rsidRPr="00ED7E79">
        <w:rPr>
          <w:b/>
          <w:bCs/>
          <w:lang w:val="en-GB"/>
        </w:rPr>
        <w:t>oiler and its accessories</w:t>
      </w:r>
      <w:r w:rsidR="00321EDB" w:rsidRPr="00FC04BB">
        <w:rPr>
          <w:b/>
          <w:bCs/>
          <w:lang w:val="en-GB"/>
        </w:rPr>
        <w:t xml:space="preserve"> </w:t>
      </w:r>
    </w:p>
    <w:p w14:paraId="6F2DE884" w14:textId="57399A28" w:rsidR="00283851" w:rsidRPr="00FC04BB" w:rsidRDefault="00ED7E79" w:rsidP="00283851">
      <w:pPr>
        <w:pStyle w:val="TCBNormalni"/>
        <w:numPr>
          <w:ilvl w:val="0"/>
          <w:numId w:val="11"/>
        </w:numPr>
        <w:rPr>
          <w:lang w:val="en-GB"/>
        </w:rPr>
      </w:pPr>
      <w:r w:rsidRPr="00ED7E79">
        <w:rPr>
          <w:lang w:val="en-GB"/>
        </w:rPr>
        <w:t xml:space="preserve">boiler pressure system incl. of air heaters, feed water, </w:t>
      </w:r>
      <w:r>
        <w:rPr>
          <w:lang w:val="en-GB"/>
        </w:rPr>
        <w:t xml:space="preserve">an </w:t>
      </w:r>
      <w:r w:rsidRPr="00ED7E79">
        <w:rPr>
          <w:lang w:val="en-GB"/>
        </w:rPr>
        <w:t xml:space="preserve">evaporator, superheaters, steam coolers, </w:t>
      </w:r>
      <w:r>
        <w:rPr>
          <w:lang w:val="en-GB"/>
        </w:rPr>
        <w:t xml:space="preserve">a </w:t>
      </w:r>
      <w:r w:rsidRPr="00ED7E79">
        <w:rPr>
          <w:lang w:val="en-GB"/>
        </w:rPr>
        <w:t xml:space="preserve">drum, boiler chambers, </w:t>
      </w:r>
      <w:r>
        <w:rPr>
          <w:lang w:val="en-GB"/>
        </w:rPr>
        <w:t xml:space="preserve">the </w:t>
      </w:r>
      <w:r w:rsidRPr="00ED7E79">
        <w:rPr>
          <w:lang w:val="en-GB"/>
        </w:rPr>
        <w:t xml:space="preserve">boiler connecting pipes, valves and fittings, </w:t>
      </w:r>
      <w:r w:rsidR="00DC42BE">
        <w:rPr>
          <w:lang w:val="en-GB"/>
        </w:rPr>
        <w:t xml:space="preserve">the </w:t>
      </w:r>
      <w:r w:rsidRPr="00ED7E79">
        <w:rPr>
          <w:lang w:val="en-GB"/>
        </w:rPr>
        <w:t>overflow system, safety valves including noise dampers</w:t>
      </w:r>
    </w:p>
    <w:p w14:paraId="4F3DF269" w14:textId="75FDDD48" w:rsidR="00283851" w:rsidRPr="00FC04BB" w:rsidRDefault="00BC686B" w:rsidP="00283851">
      <w:pPr>
        <w:pStyle w:val="TCBNormalni"/>
        <w:numPr>
          <w:ilvl w:val="0"/>
          <w:numId w:val="11"/>
        </w:numPr>
        <w:rPr>
          <w:lang w:val="en-GB"/>
        </w:rPr>
      </w:pPr>
      <w:r w:rsidRPr="00BC686B">
        <w:rPr>
          <w:lang w:val="en-GB"/>
        </w:rPr>
        <w:t xml:space="preserve">system for </w:t>
      </w:r>
      <w:r>
        <w:rPr>
          <w:lang w:val="en-GB"/>
        </w:rPr>
        <w:t xml:space="preserve">controlling </w:t>
      </w:r>
      <w:r w:rsidRPr="00BC686B">
        <w:rPr>
          <w:lang w:val="en-GB"/>
        </w:rPr>
        <w:t>the temperature of superheated steam</w:t>
      </w:r>
    </w:p>
    <w:p w14:paraId="62AA3A44" w14:textId="3F631616" w:rsidR="00283851" w:rsidRPr="00FC04BB" w:rsidRDefault="00BC686B" w:rsidP="00283851">
      <w:pPr>
        <w:pStyle w:val="TCBNormalni"/>
        <w:numPr>
          <w:ilvl w:val="0"/>
          <w:numId w:val="11"/>
        </w:numPr>
        <w:rPr>
          <w:lang w:val="en-GB"/>
        </w:rPr>
      </w:pPr>
      <w:r w:rsidRPr="00BC686B">
        <w:rPr>
          <w:lang w:val="en-GB"/>
        </w:rPr>
        <w:t xml:space="preserve">combustion system incl. </w:t>
      </w:r>
      <w:r>
        <w:rPr>
          <w:lang w:val="en-GB"/>
        </w:rPr>
        <w:t xml:space="preserve">the </w:t>
      </w:r>
      <w:r w:rsidRPr="00BC686B">
        <w:rPr>
          <w:lang w:val="en-GB"/>
        </w:rPr>
        <w:t>fluidization</w:t>
      </w:r>
      <w:r>
        <w:rPr>
          <w:lang w:val="en-GB"/>
        </w:rPr>
        <w:t xml:space="preserve"> equipment</w:t>
      </w:r>
      <w:r w:rsidRPr="00BC686B">
        <w:rPr>
          <w:lang w:val="en-GB"/>
        </w:rPr>
        <w:t xml:space="preserve"> / </w:t>
      </w:r>
      <w:r>
        <w:rPr>
          <w:lang w:val="en-GB"/>
        </w:rPr>
        <w:t xml:space="preserve">a </w:t>
      </w:r>
      <w:r w:rsidRPr="00BC686B">
        <w:rPr>
          <w:lang w:val="en-GB"/>
        </w:rPr>
        <w:t>grate incl. of the primary NOx reduction system</w:t>
      </w:r>
      <w:r w:rsidR="00283851" w:rsidRPr="00FC04BB">
        <w:rPr>
          <w:lang w:val="en-GB"/>
        </w:rPr>
        <w:t xml:space="preserve">s  </w:t>
      </w:r>
    </w:p>
    <w:p w14:paraId="378A36EB" w14:textId="7BA777FB" w:rsidR="00283851" w:rsidRPr="00FC04BB" w:rsidRDefault="00BC686B" w:rsidP="00283851">
      <w:pPr>
        <w:pStyle w:val="TCBNormalni"/>
        <w:numPr>
          <w:ilvl w:val="0"/>
          <w:numId w:val="11"/>
        </w:numPr>
        <w:rPr>
          <w:lang w:val="en-GB"/>
        </w:rPr>
      </w:pPr>
      <w:r w:rsidRPr="00BC686B">
        <w:rPr>
          <w:lang w:val="en-GB"/>
        </w:rPr>
        <w:t xml:space="preserve">combustion air systems; fans, air </w:t>
      </w:r>
      <w:r>
        <w:rPr>
          <w:lang w:val="en-GB"/>
        </w:rPr>
        <w:t>piping</w:t>
      </w:r>
      <w:r w:rsidRPr="00BC686B">
        <w:rPr>
          <w:lang w:val="en-GB"/>
        </w:rPr>
        <w:t xml:space="preserve">, </w:t>
      </w:r>
      <w:r>
        <w:rPr>
          <w:lang w:val="en-GB"/>
        </w:rPr>
        <w:t>flap valves</w:t>
      </w:r>
      <w:r w:rsidRPr="00BC686B">
        <w:rPr>
          <w:lang w:val="en-GB"/>
        </w:rPr>
        <w:t xml:space="preserve">, </w:t>
      </w:r>
      <w:r>
        <w:rPr>
          <w:lang w:val="en-GB"/>
        </w:rPr>
        <w:t xml:space="preserve">noise </w:t>
      </w:r>
      <w:r w:rsidR="003C7BD3">
        <w:rPr>
          <w:lang w:val="en-GB"/>
        </w:rPr>
        <w:t>dumper</w:t>
      </w:r>
      <w:r w:rsidR="007B401C">
        <w:rPr>
          <w:lang w:val="en-GB"/>
        </w:rPr>
        <w:t>s</w:t>
      </w:r>
      <w:r w:rsidRPr="00BC686B">
        <w:rPr>
          <w:lang w:val="en-GB"/>
        </w:rPr>
        <w:t>, air heaters, gas heaters, steam heaters</w:t>
      </w:r>
      <w:r w:rsidR="00D52FF3">
        <w:rPr>
          <w:lang w:val="en-GB"/>
        </w:rPr>
        <w:t xml:space="preserve"> of air</w:t>
      </w:r>
    </w:p>
    <w:p w14:paraId="0BDE2E87" w14:textId="6E5734C1" w:rsidR="00283851" w:rsidRPr="00FC04BB" w:rsidRDefault="00D52FF3" w:rsidP="00283851">
      <w:pPr>
        <w:pStyle w:val="TCBNormalni"/>
        <w:numPr>
          <w:ilvl w:val="0"/>
          <w:numId w:val="11"/>
        </w:numPr>
        <w:rPr>
          <w:lang w:val="en-GB"/>
        </w:rPr>
      </w:pPr>
      <w:r w:rsidRPr="00D52FF3">
        <w:rPr>
          <w:lang w:val="en-GB"/>
        </w:rPr>
        <w:t xml:space="preserve">secondary reduction system </w:t>
      </w:r>
      <w:r w:rsidR="00283851" w:rsidRPr="00FC04BB">
        <w:rPr>
          <w:lang w:val="en-GB"/>
        </w:rPr>
        <w:t>NOx</w:t>
      </w:r>
    </w:p>
    <w:p w14:paraId="65ABA9B0" w14:textId="3AE1F875" w:rsidR="00283851" w:rsidRPr="00FC04BB" w:rsidRDefault="00D52FF3" w:rsidP="00283851">
      <w:pPr>
        <w:pStyle w:val="TCBNormalni"/>
        <w:numPr>
          <w:ilvl w:val="0"/>
          <w:numId w:val="11"/>
        </w:numPr>
        <w:rPr>
          <w:lang w:val="en-GB"/>
        </w:rPr>
      </w:pPr>
      <w:r w:rsidRPr="00D52FF3">
        <w:rPr>
          <w:lang w:val="en-GB"/>
        </w:rPr>
        <w:t>heating surface cleaning system</w:t>
      </w:r>
      <w:r w:rsidR="00283851" w:rsidRPr="00FC04BB">
        <w:rPr>
          <w:lang w:val="en-GB"/>
        </w:rPr>
        <w:t xml:space="preserve"> </w:t>
      </w:r>
    </w:p>
    <w:p w14:paraId="0599AB12" w14:textId="6363B84A" w:rsidR="00283851" w:rsidRPr="00FC04BB" w:rsidRDefault="00D52FF3" w:rsidP="00283851">
      <w:pPr>
        <w:pStyle w:val="TCBNormalni"/>
        <w:numPr>
          <w:ilvl w:val="0"/>
          <w:numId w:val="11"/>
        </w:numPr>
        <w:rPr>
          <w:lang w:val="en-GB"/>
        </w:rPr>
      </w:pPr>
      <w:r>
        <w:rPr>
          <w:lang w:val="en-GB"/>
        </w:rPr>
        <w:t xml:space="preserve">drainage systems and the </w:t>
      </w:r>
      <w:r w:rsidRPr="00D52FF3">
        <w:rPr>
          <w:lang w:val="en-GB"/>
        </w:rPr>
        <w:t xml:space="preserve">boiler </w:t>
      </w:r>
      <w:r>
        <w:rPr>
          <w:lang w:val="en-GB"/>
        </w:rPr>
        <w:t>starting-up</w:t>
      </w:r>
      <w:r w:rsidR="00283851" w:rsidRPr="00FC04BB">
        <w:rPr>
          <w:lang w:val="en-GB"/>
        </w:rPr>
        <w:t xml:space="preserve"> </w:t>
      </w:r>
    </w:p>
    <w:p w14:paraId="734474C1" w14:textId="196B357A" w:rsidR="00283851" w:rsidRPr="00FC04BB" w:rsidRDefault="00D52FF3" w:rsidP="00283851">
      <w:pPr>
        <w:pStyle w:val="TCBNormalni"/>
        <w:numPr>
          <w:ilvl w:val="0"/>
          <w:numId w:val="11"/>
        </w:numPr>
        <w:rPr>
          <w:lang w:val="en-GB"/>
        </w:rPr>
      </w:pPr>
      <w:r w:rsidRPr="00D52FF3">
        <w:rPr>
          <w:lang w:val="en-GB"/>
        </w:rPr>
        <w:t xml:space="preserve">equipment for removal of ash, slag, </w:t>
      </w:r>
      <w:r>
        <w:rPr>
          <w:lang w:val="en-GB"/>
        </w:rPr>
        <w:t>clinker</w:t>
      </w:r>
    </w:p>
    <w:p w14:paraId="243FF831" w14:textId="740F117B" w:rsidR="00283851" w:rsidRPr="00FC04BB" w:rsidRDefault="004F023A" w:rsidP="00283851">
      <w:pPr>
        <w:pStyle w:val="TCBNormalni"/>
        <w:numPr>
          <w:ilvl w:val="0"/>
          <w:numId w:val="11"/>
        </w:numPr>
        <w:rPr>
          <w:lang w:val="en-GB"/>
        </w:rPr>
      </w:pPr>
      <w:r w:rsidRPr="004F023A">
        <w:rPr>
          <w:lang w:val="en-GB"/>
        </w:rPr>
        <w:t>chemical preparation and dosing system</w:t>
      </w:r>
    </w:p>
    <w:p w14:paraId="6127C122" w14:textId="77777777" w:rsidR="00ED01DA" w:rsidRDefault="00ED01DA" w:rsidP="00025AF9">
      <w:pPr>
        <w:pStyle w:val="TCBNormalni"/>
        <w:numPr>
          <w:ilvl w:val="0"/>
          <w:numId w:val="11"/>
        </w:numPr>
        <w:rPr>
          <w:lang w:val="en-GB"/>
        </w:rPr>
      </w:pPr>
      <w:r w:rsidRPr="00ED01DA">
        <w:rPr>
          <w:lang w:val="en-GB"/>
        </w:rPr>
        <w:t>boiler and burners control system</w:t>
      </w:r>
    </w:p>
    <w:p w14:paraId="250DD88D" w14:textId="0641CBC6" w:rsidR="00283851" w:rsidRPr="00ED01DA" w:rsidRDefault="00ED01DA" w:rsidP="00025AF9">
      <w:pPr>
        <w:pStyle w:val="TCBNormalni"/>
        <w:numPr>
          <w:ilvl w:val="0"/>
          <w:numId w:val="11"/>
        </w:numPr>
        <w:rPr>
          <w:lang w:val="en-GB"/>
        </w:rPr>
      </w:pPr>
      <w:r>
        <w:rPr>
          <w:lang w:val="en-GB"/>
        </w:rPr>
        <w:t>s</w:t>
      </w:r>
      <w:r w:rsidRPr="00ED01DA">
        <w:rPr>
          <w:lang w:val="en-GB"/>
        </w:rPr>
        <w:t>ystem for measuring operati</w:t>
      </w:r>
      <w:r>
        <w:rPr>
          <w:lang w:val="en-GB"/>
        </w:rPr>
        <w:t>onal</w:t>
      </w:r>
      <w:r w:rsidRPr="00ED01DA">
        <w:rPr>
          <w:lang w:val="en-GB"/>
        </w:rPr>
        <w:t xml:space="preserve"> quantities</w:t>
      </w:r>
    </w:p>
    <w:p w14:paraId="1F395DC9" w14:textId="08F50214" w:rsidR="00283851" w:rsidRPr="00FC04BB" w:rsidRDefault="00ED01DA" w:rsidP="00283851">
      <w:pPr>
        <w:pStyle w:val="TCBNormalni"/>
        <w:numPr>
          <w:ilvl w:val="0"/>
          <w:numId w:val="11"/>
        </w:numPr>
        <w:rPr>
          <w:lang w:val="en-GB"/>
        </w:rPr>
      </w:pPr>
      <w:r>
        <w:rPr>
          <w:lang w:val="en-GB"/>
        </w:rPr>
        <w:t>samples taking system</w:t>
      </w:r>
      <w:r w:rsidR="00283851" w:rsidRPr="00FC04BB">
        <w:rPr>
          <w:lang w:val="en-GB"/>
        </w:rPr>
        <w:t xml:space="preserve"> </w:t>
      </w:r>
    </w:p>
    <w:p w14:paraId="0BFDFE98" w14:textId="5D96A635" w:rsidR="000922CF" w:rsidRPr="00FC04BB" w:rsidRDefault="00901F60" w:rsidP="00283851">
      <w:pPr>
        <w:pStyle w:val="Textnormy"/>
        <w:numPr>
          <w:ilvl w:val="0"/>
          <w:numId w:val="4"/>
        </w:numPr>
        <w:rPr>
          <w:rFonts w:asciiTheme="minorBidi" w:hAnsiTheme="minorBidi" w:cstheme="minorBidi"/>
          <w:lang w:val="en-GB"/>
        </w:rPr>
      </w:pPr>
      <w:r>
        <w:rPr>
          <w:rFonts w:asciiTheme="minorBidi" w:hAnsiTheme="minorBidi" w:cstheme="minorBidi"/>
          <w:lang w:val="en-GB"/>
        </w:rPr>
        <w:t>load-bearing</w:t>
      </w:r>
      <w:r w:rsidRPr="00901F60">
        <w:rPr>
          <w:rFonts w:asciiTheme="minorBidi" w:hAnsiTheme="minorBidi" w:cstheme="minorBidi"/>
          <w:lang w:val="en-GB"/>
        </w:rPr>
        <w:t xml:space="preserve"> steel structures of the boiler, structural closure of the boiler </w:t>
      </w:r>
      <w:r w:rsidR="008D543E">
        <w:rPr>
          <w:rFonts w:asciiTheme="minorBidi" w:hAnsiTheme="minorBidi" w:cstheme="minorBidi"/>
          <w:lang w:val="en-GB"/>
        </w:rPr>
        <w:t xml:space="preserve">house </w:t>
      </w:r>
      <w:r w:rsidR="004B69F1">
        <w:rPr>
          <w:rFonts w:asciiTheme="minorBidi" w:hAnsiTheme="minorBidi" w:cstheme="minorBidi"/>
          <w:lang w:val="en-GB"/>
        </w:rPr>
        <w:t xml:space="preserve">(the boiler house lining </w:t>
      </w:r>
      <w:r w:rsidRPr="00901F60">
        <w:rPr>
          <w:rFonts w:asciiTheme="minorBidi" w:hAnsiTheme="minorBidi" w:cstheme="minorBidi"/>
          <w:lang w:val="en-GB"/>
        </w:rPr>
        <w:t>room, roof, filling, etc.)</w:t>
      </w:r>
      <w:r w:rsidR="00E106B8" w:rsidRPr="00FC04BB">
        <w:rPr>
          <w:rFonts w:asciiTheme="minorBidi" w:hAnsiTheme="minorBidi" w:cstheme="minorBidi"/>
          <w:lang w:val="en-GB"/>
        </w:rPr>
        <w:t xml:space="preserve">  </w:t>
      </w:r>
    </w:p>
    <w:p w14:paraId="1EF0EEE5" w14:textId="7B2F5B3C" w:rsidR="00053BD0" w:rsidRPr="00FC04BB" w:rsidRDefault="004B69F1" w:rsidP="00264793">
      <w:pPr>
        <w:pStyle w:val="Textnormy"/>
        <w:numPr>
          <w:ilvl w:val="0"/>
          <w:numId w:val="4"/>
        </w:numPr>
        <w:rPr>
          <w:rFonts w:asciiTheme="minorBidi" w:hAnsiTheme="minorBidi" w:cstheme="minorBidi"/>
          <w:lang w:val="en-GB"/>
        </w:rPr>
      </w:pPr>
      <w:r w:rsidRPr="004B69F1">
        <w:rPr>
          <w:rFonts w:asciiTheme="minorBidi" w:hAnsiTheme="minorBidi" w:cstheme="minorBidi"/>
          <w:lang w:val="en-GB"/>
        </w:rPr>
        <w:t xml:space="preserve">insulation and </w:t>
      </w:r>
      <w:r w:rsidR="004828D3">
        <w:rPr>
          <w:rFonts w:asciiTheme="minorBidi" w:hAnsiTheme="minorBidi" w:cstheme="minorBidi"/>
          <w:lang w:val="en-GB"/>
        </w:rPr>
        <w:t>refractories</w:t>
      </w:r>
      <w:r w:rsidR="00053BD0" w:rsidRPr="00FC04BB">
        <w:rPr>
          <w:rFonts w:asciiTheme="minorBidi" w:hAnsiTheme="minorBidi" w:cstheme="minorBidi"/>
          <w:lang w:val="en-GB"/>
        </w:rPr>
        <w:t xml:space="preserve"> </w:t>
      </w:r>
      <w:r w:rsidR="000922CF" w:rsidRPr="00FC04BB">
        <w:rPr>
          <w:rFonts w:asciiTheme="minorBidi" w:hAnsiTheme="minorBidi" w:cstheme="minorBidi"/>
          <w:lang w:val="en-GB"/>
        </w:rPr>
        <w:t xml:space="preserve"> </w:t>
      </w:r>
    </w:p>
    <w:p w14:paraId="18637A0C" w14:textId="015EFF73" w:rsidR="00E80A9E" w:rsidRPr="00FC04BB" w:rsidRDefault="004B69F1" w:rsidP="00264793">
      <w:pPr>
        <w:pStyle w:val="TCBNormalni"/>
        <w:numPr>
          <w:ilvl w:val="0"/>
          <w:numId w:val="49"/>
        </w:numPr>
        <w:rPr>
          <w:lang w:val="en-GB"/>
        </w:rPr>
      </w:pPr>
      <w:r w:rsidRPr="004B69F1">
        <w:rPr>
          <w:b/>
          <w:bCs/>
          <w:lang w:val="en-GB"/>
        </w:rPr>
        <w:t xml:space="preserve">Internal fuel </w:t>
      </w:r>
      <w:r w:rsidR="00C33C62">
        <w:rPr>
          <w:b/>
          <w:bCs/>
          <w:lang w:val="en-GB"/>
        </w:rPr>
        <w:t>handling</w:t>
      </w:r>
      <w:r w:rsidRPr="004B69F1">
        <w:rPr>
          <w:b/>
          <w:bCs/>
          <w:lang w:val="en-GB"/>
        </w:rPr>
        <w:t xml:space="preserve"> of the K20 boiler </w:t>
      </w:r>
      <w:r>
        <w:rPr>
          <w:b/>
          <w:bCs/>
          <w:lang w:val="en-GB"/>
        </w:rPr>
        <w:t>house</w:t>
      </w:r>
    </w:p>
    <w:p w14:paraId="1AA53CBA" w14:textId="57047493" w:rsidR="00A04CC5" w:rsidRPr="00FC04BB" w:rsidRDefault="004B69F1" w:rsidP="00A04CC5">
      <w:pPr>
        <w:pStyle w:val="TCBNormalni"/>
        <w:numPr>
          <w:ilvl w:val="0"/>
          <w:numId w:val="11"/>
        </w:numPr>
        <w:rPr>
          <w:lang w:val="en-GB"/>
        </w:rPr>
      </w:pPr>
      <w:r w:rsidRPr="004B69F1">
        <w:rPr>
          <w:lang w:val="en-GB"/>
        </w:rPr>
        <w:t xml:space="preserve">internal fuel system consisting of two operating </w:t>
      </w:r>
      <w:r>
        <w:rPr>
          <w:lang w:val="en-GB"/>
        </w:rPr>
        <w:t>storage tanks</w:t>
      </w:r>
      <w:r w:rsidRPr="004B69F1">
        <w:rPr>
          <w:lang w:val="en-GB"/>
        </w:rPr>
        <w:t>, two fuel transport routes to the boiler</w:t>
      </w:r>
      <w:r>
        <w:rPr>
          <w:lang w:val="en-GB"/>
        </w:rPr>
        <w:t xml:space="preserve"> </w:t>
      </w:r>
    </w:p>
    <w:p w14:paraId="50177047" w14:textId="19A836FD" w:rsidR="00A04CC5" w:rsidRPr="00FC04BB" w:rsidRDefault="00407286" w:rsidP="00A04CC5">
      <w:pPr>
        <w:pStyle w:val="TCBNormalni"/>
        <w:numPr>
          <w:ilvl w:val="0"/>
          <w:numId w:val="11"/>
        </w:numPr>
        <w:rPr>
          <w:lang w:val="en-GB"/>
        </w:rPr>
      </w:pPr>
      <w:r w:rsidRPr="00407286">
        <w:rPr>
          <w:lang w:val="en-GB"/>
        </w:rPr>
        <w:t>system of start-up and stabilization burners with flame monitoring</w:t>
      </w:r>
    </w:p>
    <w:p w14:paraId="3D9F5FF0" w14:textId="227E3B8A" w:rsidR="00E103A7" w:rsidRDefault="00407286" w:rsidP="00264793">
      <w:pPr>
        <w:pStyle w:val="TCBNormalni"/>
        <w:numPr>
          <w:ilvl w:val="0"/>
          <w:numId w:val="11"/>
        </w:numPr>
        <w:rPr>
          <w:lang w:val="en-GB"/>
        </w:rPr>
      </w:pPr>
      <w:r w:rsidRPr="00407286">
        <w:rPr>
          <w:lang w:val="en-GB"/>
        </w:rPr>
        <w:t>fuel piping systems</w:t>
      </w:r>
    </w:p>
    <w:p w14:paraId="605A6873" w14:textId="58E19B3D" w:rsidR="00F26759" w:rsidRPr="00FC04BB" w:rsidRDefault="00F26759" w:rsidP="00264793">
      <w:pPr>
        <w:pStyle w:val="TCBNormalni"/>
        <w:numPr>
          <w:ilvl w:val="0"/>
          <w:numId w:val="11"/>
        </w:numPr>
        <w:rPr>
          <w:lang w:val="en-GB"/>
        </w:rPr>
      </w:pPr>
      <w:r>
        <w:rPr>
          <w:lang w:val="en-GB"/>
        </w:rPr>
        <w:lastRenderedPageBreak/>
        <w:t>fuel scales</w:t>
      </w:r>
    </w:p>
    <w:p w14:paraId="475D11B9" w14:textId="612BB60F" w:rsidR="00E82A8F" w:rsidRPr="007B401C" w:rsidRDefault="00407286" w:rsidP="00264793">
      <w:pPr>
        <w:pStyle w:val="TCBNormalni"/>
        <w:numPr>
          <w:ilvl w:val="0"/>
          <w:numId w:val="49"/>
        </w:numPr>
        <w:rPr>
          <w:lang w:val="en-GB"/>
        </w:rPr>
      </w:pPr>
      <w:r w:rsidRPr="007B401C">
        <w:rPr>
          <w:b/>
          <w:bCs/>
          <w:lang w:val="en-GB"/>
        </w:rPr>
        <w:t>Flue gas system</w:t>
      </w:r>
    </w:p>
    <w:p w14:paraId="4E2B20C5" w14:textId="7F63DF78" w:rsidR="00DD6687" w:rsidRPr="007B401C" w:rsidRDefault="00407286" w:rsidP="00DD6687">
      <w:pPr>
        <w:pStyle w:val="TCBNormalni"/>
        <w:numPr>
          <w:ilvl w:val="0"/>
          <w:numId w:val="11"/>
        </w:numPr>
        <w:rPr>
          <w:lang w:val="en-GB"/>
        </w:rPr>
      </w:pPr>
      <w:r w:rsidRPr="007B401C">
        <w:rPr>
          <w:lang w:val="en-GB"/>
        </w:rPr>
        <w:t xml:space="preserve">flue gas systems; flue gas fans, flue gas recirculation fan, piping, flap valves, </w:t>
      </w:r>
      <w:r w:rsidR="007B401C" w:rsidRPr="007B401C">
        <w:rPr>
          <w:lang w:val="en-GB"/>
        </w:rPr>
        <w:t xml:space="preserve">noise </w:t>
      </w:r>
      <w:r w:rsidR="003C7BD3">
        <w:rPr>
          <w:lang w:val="en-GB"/>
        </w:rPr>
        <w:t>dumper</w:t>
      </w:r>
      <w:r w:rsidRPr="007B401C">
        <w:rPr>
          <w:lang w:val="en-GB"/>
        </w:rPr>
        <w:t xml:space="preserve">; possibly ash separators, flue gas shut-off fittings </w:t>
      </w:r>
      <w:r w:rsidR="007B401C" w:rsidRPr="007B401C">
        <w:rPr>
          <w:lang w:val="en-GB"/>
        </w:rPr>
        <w:t>into</w:t>
      </w:r>
      <w:r w:rsidRPr="007B401C">
        <w:rPr>
          <w:lang w:val="en-GB"/>
        </w:rPr>
        <w:t xml:space="preserve"> the </w:t>
      </w:r>
      <w:r w:rsidR="00544B6B">
        <w:rPr>
          <w:lang w:val="en-GB"/>
        </w:rPr>
        <w:t>stack</w:t>
      </w:r>
      <w:r w:rsidRPr="007B401C">
        <w:rPr>
          <w:lang w:val="en-GB"/>
        </w:rPr>
        <w:t xml:space="preserve">  </w:t>
      </w:r>
    </w:p>
    <w:p w14:paraId="54BAD890" w14:textId="793095F8" w:rsidR="00186E29" w:rsidRPr="007B401C" w:rsidRDefault="00917290" w:rsidP="00DD6687">
      <w:pPr>
        <w:pStyle w:val="TCBNormalni"/>
        <w:numPr>
          <w:ilvl w:val="0"/>
          <w:numId w:val="11"/>
        </w:numPr>
        <w:rPr>
          <w:lang w:val="en-GB"/>
        </w:rPr>
      </w:pPr>
      <w:r>
        <w:rPr>
          <w:lang w:val="en-GB"/>
        </w:rPr>
        <w:t>f</w:t>
      </w:r>
      <w:r w:rsidRPr="00917290">
        <w:rPr>
          <w:lang w:val="en-GB"/>
        </w:rPr>
        <w:t>lue gas cleaning systems to meet emission limits</w:t>
      </w:r>
    </w:p>
    <w:p w14:paraId="4A4B134E" w14:textId="73789E3F" w:rsidR="007F7D9D" w:rsidRPr="007B401C" w:rsidRDefault="00917290" w:rsidP="00DD6687">
      <w:pPr>
        <w:pStyle w:val="TCBNormalni"/>
        <w:numPr>
          <w:ilvl w:val="0"/>
          <w:numId w:val="11"/>
        </w:numPr>
        <w:rPr>
          <w:lang w:val="en-GB"/>
        </w:rPr>
      </w:pPr>
      <w:r w:rsidRPr="00917290">
        <w:rPr>
          <w:lang w:val="en-GB"/>
        </w:rPr>
        <w:t>storage and dosing of sorbents for flue gas cleaning</w:t>
      </w:r>
    </w:p>
    <w:p w14:paraId="6F779784" w14:textId="2ED5DFCA" w:rsidR="00326BF9" w:rsidRPr="007B401C" w:rsidRDefault="00495430" w:rsidP="00326BF9">
      <w:pPr>
        <w:pStyle w:val="TCBNormalni"/>
        <w:numPr>
          <w:ilvl w:val="0"/>
          <w:numId w:val="11"/>
        </w:numPr>
        <w:rPr>
          <w:lang w:val="en-GB"/>
        </w:rPr>
      </w:pPr>
      <w:r>
        <w:rPr>
          <w:lang w:val="en-GB"/>
        </w:rPr>
        <w:t>gas exhaust pipes</w:t>
      </w:r>
      <w:r w:rsidRPr="00495430">
        <w:rPr>
          <w:lang w:val="en-GB"/>
        </w:rPr>
        <w:t xml:space="preserve"> for the discharge of flue gases into the existing </w:t>
      </w:r>
      <w:r w:rsidR="00544B6B">
        <w:rPr>
          <w:lang w:val="en-GB"/>
        </w:rPr>
        <w:t>stack</w:t>
      </w:r>
      <w:r w:rsidRPr="00495430">
        <w:rPr>
          <w:lang w:val="en-GB"/>
        </w:rPr>
        <w:t xml:space="preserve">, including any modifications to the existing </w:t>
      </w:r>
      <w:r>
        <w:rPr>
          <w:lang w:val="en-GB"/>
        </w:rPr>
        <w:t xml:space="preserve">bricked up </w:t>
      </w:r>
      <w:r w:rsidRPr="00495430">
        <w:rPr>
          <w:lang w:val="en-GB"/>
        </w:rPr>
        <w:t xml:space="preserve">opening to the </w:t>
      </w:r>
      <w:r w:rsidR="00544B6B">
        <w:rPr>
          <w:lang w:val="en-GB"/>
        </w:rPr>
        <w:t>stack</w:t>
      </w:r>
      <w:r w:rsidRPr="00495430">
        <w:rPr>
          <w:lang w:val="en-GB"/>
        </w:rPr>
        <w:t xml:space="preserve"> and </w:t>
      </w:r>
      <w:r>
        <w:rPr>
          <w:lang w:val="en-GB"/>
        </w:rPr>
        <w:t xml:space="preserve">noise </w:t>
      </w:r>
      <w:r w:rsidR="003C7BD3">
        <w:rPr>
          <w:lang w:val="en-GB"/>
        </w:rPr>
        <w:t>dumper</w:t>
      </w:r>
      <w:r>
        <w:rPr>
          <w:lang w:val="en-GB"/>
        </w:rPr>
        <w:t>s</w:t>
      </w:r>
      <w:r w:rsidRPr="00495430">
        <w:rPr>
          <w:lang w:val="en-GB"/>
        </w:rPr>
        <w:t xml:space="preserve"> to the </w:t>
      </w:r>
      <w:r w:rsidR="00544B6B">
        <w:rPr>
          <w:lang w:val="en-GB"/>
        </w:rPr>
        <w:t>stack</w:t>
      </w:r>
      <w:r w:rsidRPr="00495430">
        <w:rPr>
          <w:lang w:val="en-GB"/>
        </w:rPr>
        <w:t xml:space="preserve">, if </w:t>
      </w:r>
      <w:r>
        <w:rPr>
          <w:lang w:val="en-GB"/>
        </w:rPr>
        <w:t xml:space="preserve">they are </w:t>
      </w:r>
      <w:r w:rsidRPr="00495430">
        <w:rPr>
          <w:lang w:val="en-GB"/>
        </w:rPr>
        <w:t>needed</w:t>
      </w:r>
      <w:r>
        <w:rPr>
          <w:lang w:val="en-GB"/>
        </w:rPr>
        <w:t xml:space="preserve"> </w:t>
      </w:r>
    </w:p>
    <w:p w14:paraId="5143762D" w14:textId="783F0271" w:rsidR="00DD6687" w:rsidRPr="007B401C" w:rsidRDefault="00495430" w:rsidP="00264793">
      <w:pPr>
        <w:pStyle w:val="TCBNormalni"/>
        <w:numPr>
          <w:ilvl w:val="0"/>
          <w:numId w:val="11"/>
        </w:numPr>
        <w:rPr>
          <w:lang w:val="en-GB"/>
        </w:rPr>
      </w:pPr>
      <w:r w:rsidRPr="00495430">
        <w:rPr>
          <w:lang w:val="en-GB"/>
        </w:rPr>
        <w:t>continuous emissions measurement system</w:t>
      </w:r>
    </w:p>
    <w:p w14:paraId="4301B9FE" w14:textId="113C277F" w:rsidR="000109E0" w:rsidRPr="007B401C" w:rsidRDefault="00495430" w:rsidP="004669E2">
      <w:pPr>
        <w:pStyle w:val="TCBNormalni"/>
        <w:numPr>
          <w:ilvl w:val="0"/>
          <w:numId w:val="49"/>
        </w:numPr>
        <w:rPr>
          <w:b/>
          <w:bCs/>
          <w:lang w:val="en-GB"/>
        </w:rPr>
      </w:pPr>
      <w:r w:rsidRPr="00495430">
        <w:rPr>
          <w:b/>
          <w:bCs/>
          <w:lang w:val="en-GB"/>
        </w:rPr>
        <w:t xml:space="preserve">Ash and dust </w:t>
      </w:r>
      <w:r w:rsidR="003C7BD3">
        <w:rPr>
          <w:b/>
          <w:bCs/>
          <w:lang w:val="en-GB"/>
        </w:rPr>
        <w:t>handling</w:t>
      </w:r>
      <w:r w:rsidRPr="00495430">
        <w:rPr>
          <w:b/>
          <w:bCs/>
          <w:lang w:val="en-GB"/>
        </w:rPr>
        <w:t xml:space="preserve"> system</w:t>
      </w:r>
    </w:p>
    <w:p w14:paraId="7468F74F" w14:textId="729387C0" w:rsidR="00C336A5" w:rsidRPr="007B401C" w:rsidRDefault="00495430" w:rsidP="00272A48">
      <w:pPr>
        <w:pStyle w:val="TCBNormalni"/>
        <w:numPr>
          <w:ilvl w:val="0"/>
          <w:numId w:val="11"/>
        </w:numPr>
        <w:rPr>
          <w:lang w:val="en-GB"/>
        </w:rPr>
      </w:pPr>
      <w:r w:rsidRPr="00495430">
        <w:rPr>
          <w:lang w:val="en-GB"/>
        </w:rPr>
        <w:t>system of intermediate storage and transport of ash to expedition forces</w:t>
      </w:r>
      <w:r>
        <w:rPr>
          <w:lang w:val="en-GB"/>
        </w:rPr>
        <w:t xml:space="preserve"> </w:t>
      </w:r>
    </w:p>
    <w:p w14:paraId="6FA1E93C" w14:textId="4F32F93B" w:rsidR="00BD594D" w:rsidRPr="007B401C" w:rsidRDefault="00495430" w:rsidP="00272A48">
      <w:pPr>
        <w:pStyle w:val="TCBNormalni"/>
        <w:numPr>
          <w:ilvl w:val="0"/>
          <w:numId w:val="11"/>
        </w:numPr>
        <w:rPr>
          <w:lang w:val="en-GB"/>
        </w:rPr>
      </w:pPr>
      <w:r w:rsidRPr="00495430">
        <w:rPr>
          <w:lang w:val="en-GB"/>
        </w:rPr>
        <w:t>ash sorting system and use of the fraction as material of the fluid bed</w:t>
      </w:r>
      <w:r w:rsidR="00855134" w:rsidRPr="007B401C">
        <w:rPr>
          <w:lang w:val="en-GB"/>
        </w:rPr>
        <w:t xml:space="preserve"> </w:t>
      </w:r>
    </w:p>
    <w:p w14:paraId="21A04803" w14:textId="4F92A5DF" w:rsidR="00AF0EC1" w:rsidRPr="007B401C" w:rsidRDefault="00B840C7" w:rsidP="00272A48">
      <w:pPr>
        <w:pStyle w:val="TCBNormalni"/>
        <w:numPr>
          <w:ilvl w:val="0"/>
          <w:numId w:val="11"/>
        </w:numPr>
        <w:rPr>
          <w:lang w:val="en-GB"/>
        </w:rPr>
      </w:pPr>
      <w:r w:rsidRPr="00B840C7">
        <w:rPr>
          <w:lang w:val="en-GB"/>
        </w:rPr>
        <w:t>system of bottling, transport, storage of fluid layer material</w:t>
      </w:r>
      <w:r>
        <w:rPr>
          <w:lang w:val="en-GB"/>
        </w:rPr>
        <w:t xml:space="preserve">  </w:t>
      </w:r>
    </w:p>
    <w:p w14:paraId="7B37539F" w14:textId="62A68E9D" w:rsidR="00C336A5" w:rsidRPr="007B401C" w:rsidRDefault="00B840C7" w:rsidP="00AF3BB6">
      <w:pPr>
        <w:pStyle w:val="TCBNormalni"/>
        <w:numPr>
          <w:ilvl w:val="0"/>
          <w:numId w:val="11"/>
        </w:numPr>
        <w:rPr>
          <w:lang w:val="en-GB"/>
        </w:rPr>
      </w:pPr>
      <w:r w:rsidRPr="00B840C7">
        <w:rPr>
          <w:lang w:val="en-GB"/>
        </w:rPr>
        <w:t xml:space="preserve">distributions of an industrial vacuum cleaner for vacuuming with a mobile vacuum cleaner (the mobile vacuum cleaner is not </w:t>
      </w:r>
      <w:r>
        <w:rPr>
          <w:lang w:val="en-GB"/>
        </w:rPr>
        <w:t xml:space="preserve">a </w:t>
      </w:r>
      <w:r w:rsidRPr="00B840C7">
        <w:rPr>
          <w:lang w:val="en-GB"/>
        </w:rPr>
        <w:t>part of the delivery)</w:t>
      </w:r>
      <w:r w:rsidR="003C6FF0" w:rsidRPr="007B401C">
        <w:rPr>
          <w:lang w:val="en-GB"/>
        </w:rPr>
        <w:t xml:space="preserve"> </w:t>
      </w:r>
    </w:p>
    <w:p w14:paraId="73288110" w14:textId="61937035" w:rsidR="00C336A5" w:rsidRPr="007B401C" w:rsidRDefault="003164E9" w:rsidP="004669E2">
      <w:pPr>
        <w:pStyle w:val="TCBNormalni"/>
        <w:numPr>
          <w:ilvl w:val="0"/>
          <w:numId w:val="49"/>
        </w:numPr>
        <w:rPr>
          <w:b/>
          <w:bCs/>
          <w:lang w:val="en-GB"/>
        </w:rPr>
      </w:pPr>
      <w:r w:rsidRPr="003164E9">
        <w:rPr>
          <w:b/>
          <w:bCs/>
          <w:lang w:val="en-GB"/>
        </w:rPr>
        <w:t>Air compressor station</w:t>
      </w:r>
    </w:p>
    <w:p w14:paraId="5D946216" w14:textId="2B79136E" w:rsidR="00EB7A85" w:rsidRPr="007B401C" w:rsidRDefault="003164E9">
      <w:pPr>
        <w:pStyle w:val="TCBNormalni"/>
        <w:numPr>
          <w:ilvl w:val="0"/>
          <w:numId w:val="11"/>
        </w:numPr>
        <w:rPr>
          <w:lang w:val="en-GB"/>
        </w:rPr>
      </w:pPr>
      <w:r w:rsidRPr="003164E9">
        <w:rPr>
          <w:lang w:val="en-GB"/>
        </w:rPr>
        <w:t xml:space="preserve">compressor station for the production of compressed transport and control air of the necessary quality for the </w:t>
      </w:r>
      <w:r>
        <w:rPr>
          <w:lang w:val="en-GB"/>
        </w:rPr>
        <w:t xml:space="preserve">PLANT, </w:t>
      </w:r>
      <w:r w:rsidRPr="003164E9">
        <w:rPr>
          <w:lang w:val="en-GB"/>
        </w:rPr>
        <w:t xml:space="preserve">incl. </w:t>
      </w:r>
      <w:r>
        <w:rPr>
          <w:lang w:val="en-GB"/>
        </w:rPr>
        <w:t>piping</w:t>
      </w:r>
      <w:r w:rsidR="00272A48" w:rsidRPr="007B401C">
        <w:rPr>
          <w:lang w:val="en-GB"/>
        </w:rPr>
        <w:t xml:space="preserve"> </w:t>
      </w:r>
    </w:p>
    <w:p w14:paraId="6FFACE7E" w14:textId="0F92144F" w:rsidR="00D919BE" w:rsidRPr="007B401C" w:rsidRDefault="00C33C62" w:rsidP="004669E2">
      <w:pPr>
        <w:pStyle w:val="TCBNormalni"/>
        <w:numPr>
          <w:ilvl w:val="0"/>
          <w:numId w:val="49"/>
        </w:numPr>
        <w:rPr>
          <w:b/>
          <w:bCs/>
          <w:lang w:val="en-GB"/>
        </w:rPr>
      </w:pPr>
      <w:r>
        <w:rPr>
          <w:b/>
          <w:bCs/>
          <w:lang w:val="en-GB"/>
        </w:rPr>
        <w:t>Auxilliary</w:t>
      </w:r>
      <w:r w:rsidR="003164E9" w:rsidRPr="003164E9">
        <w:rPr>
          <w:b/>
          <w:bCs/>
          <w:lang w:val="en-GB"/>
        </w:rPr>
        <w:t xml:space="preserve"> cooling circuit in the K20 boile</w:t>
      </w:r>
      <w:r w:rsidR="00485DF7">
        <w:rPr>
          <w:b/>
          <w:bCs/>
          <w:lang w:val="en-GB"/>
        </w:rPr>
        <w:t xml:space="preserve">r </w:t>
      </w:r>
      <w:r w:rsidR="003164E9">
        <w:rPr>
          <w:b/>
          <w:bCs/>
          <w:lang w:val="en-GB"/>
        </w:rPr>
        <w:t>house</w:t>
      </w:r>
      <w:r w:rsidR="00EB7A85" w:rsidRPr="007B401C">
        <w:rPr>
          <w:b/>
          <w:bCs/>
          <w:lang w:val="en-GB"/>
        </w:rPr>
        <w:t xml:space="preserve"> </w:t>
      </w:r>
    </w:p>
    <w:p w14:paraId="30891382" w14:textId="3C599E37" w:rsidR="003A4B8D" w:rsidRPr="007B401C" w:rsidRDefault="003164E9" w:rsidP="003A4B8D">
      <w:pPr>
        <w:pStyle w:val="TCBNormalni"/>
        <w:numPr>
          <w:ilvl w:val="0"/>
          <w:numId w:val="11"/>
        </w:numPr>
        <w:rPr>
          <w:lang w:val="en-GB"/>
        </w:rPr>
      </w:pPr>
      <w:r w:rsidRPr="003164E9">
        <w:rPr>
          <w:lang w:val="en-GB"/>
        </w:rPr>
        <w:t>exchangers</w:t>
      </w:r>
    </w:p>
    <w:p w14:paraId="44BA73BE" w14:textId="4B84C5CA" w:rsidR="00175ADE" w:rsidRPr="007B401C" w:rsidRDefault="00485DF7" w:rsidP="003A4B8D">
      <w:pPr>
        <w:pStyle w:val="TCBNormalni"/>
        <w:numPr>
          <w:ilvl w:val="0"/>
          <w:numId w:val="11"/>
        </w:numPr>
        <w:rPr>
          <w:lang w:val="en-GB"/>
        </w:rPr>
      </w:pPr>
      <w:r>
        <w:rPr>
          <w:lang w:val="en-GB"/>
        </w:rPr>
        <w:t>circulation pumps</w:t>
      </w:r>
      <w:r w:rsidR="00EB7A85" w:rsidRPr="007B401C">
        <w:rPr>
          <w:lang w:val="en-GB"/>
        </w:rPr>
        <w:t xml:space="preserve"> </w:t>
      </w:r>
    </w:p>
    <w:p w14:paraId="174C1F3E" w14:textId="119045A6" w:rsidR="003A4B8D" w:rsidRPr="007B401C" w:rsidRDefault="00485DF7" w:rsidP="003A4B8D">
      <w:pPr>
        <w:pStyle w:val="TCBNormalni"/>
        <w:numPr>
          <w:ilvl w:val="0"/>
          <w:numId w:val="11"/>
        </w:numPr>
        <w:rPr>
          <w:lang w:val="en-GB"/>
        </w:rPr>
      </w:pPr>
      <w:r w:rsidRPr="00485DF7">
        <w:rPr>
          <w:lang w:val="en-GB"/>
        </w:rPr>
        <w:t>tower circuit water support pumps (if needed)</w:t>
      </w:r>
    </w:p>
    <w:p w14:paraId="6514A7B8" w14:textId="40CB960D" w:rsidR="00EB7A85" w:rsidRPr="007B401C" w:rsidRDefault="00485DF7" w:rsidP="00FE61B8">
      <w:pPr>
        <w:pStyle w:val="TCBNormalni"/>
        <w:numPr>
          <w:ilvl w:val="0"/>
          <w:numId w:val="11"/>
        </w:numPr>
        <w:rPr>
          <w:lang w:val="en-GB"/>
        </w:rPr>
      </w:pPr>
      <w:r w:rsidRPr="00485DF7">
        <w:rPr>
          <w:lang w:val="en-GB"/>
        </w:rPr>
        <w:t>circuit expansion and replenishment system, pip</w:t>
      </w:r>
      <w:r>
        <w:rPr>
          <w:lang w:val="en-GB"/>
        </w:rPr>
        <w:t xml:space="preserve">ing </w:t>
      </w:r>
      <w:r w:rsidR="00175ADE" w:rsidRPr="007B401C">
        <w:rPr>
          <w:lang w:val="en-GB"/>
        </w:rPr>
        <w:t xml:space="preserve"> </w:t>
      </w:r>
    </w:p>
    <w:p w14:paraId="3056E13C" w14:textId="453C5443" w:rsidR="00DD6687" w:rsidRPr="007B401C" w:rsidRDefault="00EF4262" w:rsidP="004669E2">
      <w:pPr>
        <w:pStyle w:val="TCBNormalni"/>
        <w:numPr>
          <w:ilvl w:val="0"/>
          <w:numId w:val="49"/>
        </w:numPr>
        <w:rPr>
          <w:b/>
          <w:bCs/>
          <w:lang w:val="en-GB"/>
        </w:rPr>
      </w:pPr>
      <w:r w:rsidRPr="00EF4262">
        <w:rPr>
          <w:b/>
          <w:bCs/>
          <w:lang w:val="en-GB"/>
        </w:rPr>
        <w:t>Interconnecti</w:t>
      </w:r>
      <w:r>
        <w:rPr>
          <w:b/>
          <w:bCs/>
          <w:lang w:val="en-GB"/>
        </w:rPr>
        <w:t>ng</w:t>
      </w:r>
      <w:r w:rsidRPr="00EF4262">
        <w:rPr>
          <w:b/>
          <w:bCs/>
          <w:lang w:val="en-GB"/>
        </w:rPr>
        <w:t xml:space="preserve"> pipe</w:t>
      </w:r>
      <w:r>
        <w:rPr>
          <w:b/>
          <w:bCs/>
          <w:lang w:val="en-GB"/>
        </w:rPr>
        <w:t>line</w:t>
      </w:r>
      <w:r w:rsidRPr="00EF4262">
        <w:rPr>
          <w:b/>
          <w:bCs/>
          <w:lang w:val="en-GB"/>
        </w:rPr>
        <w:t xml:space="preserve"> systems</w:t>
      </w:r>
      <w:r w:rsidR="006B1C43" w:rsidRPr="007B401C">
        <w:rPr>
          <w:b/>
          <w:bCs/>
          <w:lang w:val="en-GB"/>
        </w:rPr>
        <w:t xml:space="preserve"> </w:t>
      </w:r>
    </w:p>
    <w:p w14:paraId="5131A33A" w14:textId="4D95B2C1" w:rsidR="00DD6687" w:rsidRPr="007B401C" w:rsidRDefault="00EF4262" w:rsidP="00DD6687">
      <w:pPr>
        <w:pStyle w:val="TCBNormalni"/>
        <w:rPr>
          <w:rFonts w:ascii="Arial" w:hAnsi="Arial"/>
          <w:sz w:val="24"/>
          <w:szCs w:val="28"/>
          <w:lang w:val="en-GB"/>
        </w:rPr>
      </w:pPr>
      <w:r w:rsidRPr="00EF4262">
        <w:rPr>
          <w:lang w:val="en-GB"/>
        </w:rPr>
        <w:t xml:space="preserve">Internal and external </w:t>
      </w:r>
      <w:r>
        <w:rPr>
          <w:lang w:val="en-GB"/>
        </w:rPr>
        <w:t>inter</w:t>
      </w:r>
      <w:r w:rsidRPr="00EF4262">
        <w:rPr>
          <w:lang w:val="en-GB"/>
        </w:rPr>
        <w:t>connecting pipe</w:t>
      </w:r>
      <w:r>
        <w:rPr>
          <w:lang w:val="en-GB"/>
        </w:rPr>
        <w:t>line</w:t>
      </w:r>
      <w:r w:rsidRPr="00EF4262">
        <w:rPr>
          <w:lang w:val="en-GB"/>
        </w:rPr>
        <w:t xml:space="preserve"> systems for connecting the K20 boiler </w:t>
      </w:r>
      <w:r>
        <w:rPr>
          <w:lang w:val="en-GB"/>
        </w:rPr>
        <w:t xml:space="preserve">house </w:t>
      </w:r>
      <w:r w:rsidRPr="00EF4262">
        <w:rPr>
          <w:lang w:val="en-GB"/>
        </w:rPr>
        <w:t xml:space="preserve">to the existing distribution of steam in the </w:t>
      </w:r>
      <w:r>
        <w:rPr>
          <w:lang w:val="en-GB"/>
        </w:rPr>
        <w:t>machine</w:t>
      </w:r>
      <w:r w:rsidRPr="00EF4262">
        <w:rPr>
          <w:lang w:val="en-GB"/>
        </w:rPr>
        <w:t xml:space="preserve"> room, feed water, cooling water and other necessary water, compressed </w:t>
      </w:r>
      <w:r w:rsidR="00F2657D" w:rsidRPr="00EF4262">
        <w:rPr>
          <w:lang w:val="en-GB"/>
        </w:rPr>
        <w:t>air,</w:t>
      </w:r>
      <w:r w:rsidRPr="00EF4262">
        <w:rPr>
          <w:lang w:val="en-GB"/>
        </w:rPr>
        <w:t xml:space="preserve"> and natural gas.</w:t>
      </w:r>
    </w:p>
    <w:p w14:paraId="09EA9E45" w14:textId="7555CF0E" w:rsidR="000922CF" w:rsidRPr="007B401C" w:rsidRDefault="001165B4" w:rsidP="004669E2">
      <w:pPr>
        <w:pStyle w:val="TCBNormalni"/>
        <w:numPr>
          <w:ilvl w:val="0"/>
          <w:numId w:val="49"/>
        </w:numPr>
        <w:rPr>
          <w:b/>
          <w:bCs/>
          <w:lang w:val="en-GB"/>
        </w:rPr>
      </w:pPr>
      <w:r w:rsidRPr="001165B4">
        <w:rPr>
          <w:b/>
          <w:bCs/>
          <w:lang w:val="en-GB"/>
        </w:rPr>
        <w:t>General and common items for the systems aforementioned</w:t>
      </w:r>
      <w:r>
        <w:rPr>
          <w:b/>
          <w:bCs/>
          <w:lang w:val="en-GB"/>
        </w:rPr>
        <w:t xml:space="preserve">  </w:t>
      </w:r>
    </w:p>
    <w:p w14:paraId="4F69F5EB" w14:textId="6DA1D520" w:rsidR="000922CF" w:rsidRDefault="001165B4" w:rsidP="00C33C62">
      <w:pPr>
        <w:pStyle w:val="Textnormy"/>
        <w:numPr>
          <w:ilvl w:val="0"/>
          <w:numId w:val="4"/>
        </w:numPr>
        <w:rPr>
          <w:rFonts w:asciiTheme="minorBidi" w:hAnsiTheme="minorBidi" w:cstheme="minorBidi"/>
          <w:lang w:val="en-GB"/>
        </w:rPr>
      </w:pPr>
      <w:r w:rsidRPr="001165B4">
        <w:rPr>
          <w:rFonts w:asciiTheme="minorBidi" w:hAnsiTheme="minorBidi" w:cstheme="minorBidi"/>
          <w:lang w:val="en-GB"/>
        </w:rPr>
        <w:t xml:space="preserve">service platforms, foot bridges and stairs; for easy access to service points and handling during service, </w:t>
      </w:r>
      <w:r w:rsidR="00F2657D" w:rsidRPr="001165B4">
        <w:rPr>
          <w:rFonts w:asciiTheme="minorBidi" w:hAnsiTheme="minorBidi" w:cstheme="minorBidi"/>
          <w:lang w:val="en-GB"/>
        </w:rPr>
        <w:t>maintenance,</w:t>
      </w:r>
      <w:r w:rsidRPr="001165B4">
        <w:rPr>
          <w:rFonts w:asciiTheme="minorBidi" w:hAnsiTheme="minorBidi" w:cstheme="minorBidi"/>
          <w:lang w:val="en-GB"/>
        </w:rPr>
        <w:t xml:space="preserve"> and repairs </w:t>
      </w:r>
    </w:p>
    <w:p w14:paraId="303C4570" w14:textId="49F0DFA4" w:rsidR="00C33C62" w:rsidRPr="00C33C62" w:rsidRDefault="00C33C62" w:rsidP="00C33C62">
      <w:pPr>
        <w:pStyle w:val="Textnormy"/>
        <w:numPr>
          <w:ilvl w:val="0"/>
          <w:numId w:val="4"/>
        </w:numPr>
        <w:rPr>
          <w:rFonts w:asciiTheme="minorBidi" w:hAnsiTheme="minorBidi" w:cstheme="minorBidi"/>
          <w:lang w:val="en-GB"/>
        </w:rPr>
      </w:pPr>
      <w:r>
        <w:rPr>
          <w:rFonts w:asciiTheme="minorBidi" w:hAnsiTheme="minorBidi" w:cstheme="minorBidi"/>
          <w:lang w:val="en-GB"/>
        </w:rPr>
        <w:t>hangers and supports</w:t>
      </w:r>
    </w:p>
    <w:p w14:paraId="2F0C0C25" w14:textId="62626EC1" w:rsidR="000922CF" w:rsidRPr="007B401C" w:rsidRDefault="00455DE6" w:rsidP="000922CF">
      <w:pPr>
        <w:pStyle w:val="Textnormy"/>
        <w:numPr>
          <w:ilvl w:val="0"/>
          <w:numId w:val="4"/>
        </w:numPr>
        <w:rPr>
          <w:rFonts w:asciiTheme="minorBidi" w:hAnsiTheme="minorBidi" w:cstheme="minorBidi"/>
          <w:lang w:val="en-GB"/>
        </w:rPr>
      </w:pPr>
      <w:r>
        <w:rPr>
          <w:rFonts w:asciiTheme="minorBidi" w:hAnsiTheme="minorBidi" w:cstheme="minorBidi"/>
          <w:lang w:val="en-GB"/>
        </w:rPr>
        <w:t>l</w:t>
      </w:r>
      <w:r w:rsidRPr="00455DE6">
        <w:rPr>
          <w:rFonts w:asciiTheme="minorBidi" w:hAnsiTheme="minorBidi" w:cstheme="minorBidi"/>
          <w:lang w:val="en-GB"/>
        </w:rPr>
        <w:t>ifting equipment</w:t>
      </w:r>
    </w:p>
    <w:p w14:paraId="7C3AA93A" w14:textId="7EC14243" w:rsidR="000922CF" w:rsidRPr="007B401C" w:rsidRDefault="00455DE6" w:rsidP="000922CF">
      <w:pPr>
        <w:pStyle w:val="Textnormy"/>
        <w:numPr>
          <w:ilvl w:val="0"/>
          <w:numId w:val="4"/>
        </w:numPr>
        <w:rPr>
          <w:rFonts w:asciiTheme="minorBidi" w:hAnsiTheme="minorBidi" w:cstheme="minorBidi"/>
          <w:lang w:val="en-GB"/>
        </w:rPr>
      </w:pPr>
      <w:r w:rsidRPr="00455DE6">
        <w:rPr>
          <w:rFonts w:asciiTheme="minorBidi" w:hAnsiTheme="minorBidi" w:cstheme="minorBidi"/>
          <w:lang w:val="en-GB"/>
        </w:rPr>
        <w:t>connection to the main steel structures and foundations</w:t>
      </w:r>
    </w:p>
    <w:p w14:paraId="717B0257" w14:textId="404156B1" w:rsidR="000922CF" w:rsidRPr="007B401C" w:rsidRDefault="00455DE6" w:rsidP="000922CF">
      <w:pPr>
        <w:pStyle w:val="Textnormy"/>
        <w:numPr>
          <w:ilvl w:val="0"/>
          <w:numId w:val="4"/>
        </w:numPr>
        <w:rPr>
          <w:rFonts w:asciiTheme="minorBidi" w:hAnsiTheme="minorBidi" w:cstheme="minorBidi"/>
          <w:lang w:val="en-GB"/>
        </w:rPr>
      </w:pPr>
      <w:r>
        <w:rPr>
          <w:rFonts w:asciiTheme="minorBidi" w:hAnsiTheme="minorBidi" w:cstheme="minorBidi"/>
          <w:lang w:val="en-GB"/>
        </w:rPr>
        <w:t>insulation</w:t>
      </w:r>
      <w:r w:rsidR="000922CF" w:rsidRPr="007B401C">
        <w:rPr>
          <w:rFonts w:asciiTheme="minorBidi" w:hAnsiTheme="minorBidi" w:cstheme="minorBidi"/>
          <w:lang w:val="en-GB"/>
        </w:rPr>
        <w:t xml:space="preserve"> </w:t>
      </w:r>
    </w:p>
    <w:p w14:paraId="1715AF94" w14:textId="13AB8E2E" w:rsidR="000922CF" w:rsidRPr="007B401C" w:rsidRDefault="00455DE6" w:rsidP="000922CF">
      <w:pPr>
        <w:pStyle w:val="Textnormy"/>
        <w:numPr>
          <w:ilvl w:val="0"/>
          <w:numId w:val="4"/>
        </w:numPr>
        <w:rPr>
          <w:rFonts w:asciiTheme="minorBidi" w:hAnsiTheme="minorBidi" w:cstheme="minorBidi"/>
          <w:lang w:val="en-GB"/>
        </w:rPr>
      </w:pPr>
      <w:r>
        <w:rPr>
          <w:rFonts w:asciiTheme="minorBidi" w:hAnsiTheme="minorBidi" w:cstheme="minorBidi"/>
          <w:lang w:val="en-GB"/>
        </w:rPr>
        <w:t>coatings and steel encasing</w:t>
      </w:r>
    </w:p>
    <w:p w14:paraId="35FD90DD" w14:textId="4DCDC11E" w:rsidR="000922CF" w:rsidRPr="007B401C" w:rsidRDefault="00455DE6" w:rsidP="000922CF">
      <w:pPr>
        <w:pStyle w:val="Textnormy"/>
        <w:numPr>
          <w:ilvl w:val="0"/>
          <w:numId w:val="4"/>
        </w:numPr>
        <w:rPr>
          <w:rFonts w:asciiTheme="minorBidi" w:hAnsiTheme="minorBidi" w:cstheme="minorBidi"/>
          <w:lang w:val="en-GB"/>
        </w:rPr>
      </w:pPr>
      <w:r w:rsidRPr="00455DE6">
        <w:rPr>
          <w:rFonts w:asciiTheme="minorBidi" w:hAnsiTheme="minorBidi" w:cstheme="minorBidi"/>
          <w:lang w:val="en-GB"/>
        </w:rPr>
        <w:t>all other systems for safe and reliable boiler operation defined by connection points</w:t>
      </w:r>
      <w:r w:rsidR="000922CF" w:rsidRPr="007B401C">
        <w:rPr>
          <w:rFonts w:asciiTheme="minorBidi" w:hAnsiTheme="minorBidi" w:cstheme="minorBidi"/>
          <w:lang w:val="en-GB"/>
        </w:rPr>
        <w:t xml:space="preserve"> </w:t>
      </w:r>
    </w:p>
    <w:p w14:paraId="299E1DBD" w14:textId="253583A7" w:rsidR="00877715" w:rsidRPr="007B401C" w:rsidRDefault="00455DE6" w:rsidP="00877715">
      <w:pPr>
        <w:pStyle w:val="Textnormy"/>
        <w:numPr>
          <w:ilvl w:val="0"/>
          <w:numId w:val="4"/>
        </w:numPr>
        <w:rPr>
          <w:rFonts w:asciiTheme="minorBidi" w:hAnsiTheme="minorBidi"/>
          <w:lang w:val="en-GB"/>
        </w:rPr>
      </w:pPr>
      <w:r w:rsidRPr="00455DE6">
        <w:rPr>
          <w:rFonts w:asciiTheme="minorBidi" w:hAnsiTheme="minorBidi"/>
          <w:lang w:val="en-GB"/>
        </w:rPr>
        <w:t>grounding systems</w:t>
      </w:r>
    </w:p>
    <w:p w14:paraId="5BAB4ECB" w14:textId="0DBC5725" w:rsidR="000922CF" w:rsidRPr="007B401C" w:rsidRDefault="00412A75" w:rsidP="00FE61B8">
      <w:pPr>
        <w:pStyle w:val="Textnormy"/>
        <w:numPr>
          <w:ilvl w:val="0"/>
          <w:numId w:val="4"/>
        </w:numPr>
        <w:rPr>
          <w:lang w:val="en-GB"/>
        </w:rPr>
      </w:pPr>
      <w:r>
        <w:rPr>
          <w:rFonts w:asciiTheme="minorBidi" w:hAnsiTheme="minorBidi"/>
          <w:lang w:val="en-GB"/>
        </w:rPr>
        <w:t>boiler house ventilation and aeration systems</w:t>
      </w:r>
    </w:p>
    <w:p w14:paraId="0986F050" w14:textId="1A023F01" w:rsidR="00412A75" w:rsidRDefault="00412A75" w:rsidP="00BE3B4F">
      <w:pPr>
        <w:pStyle w:val="TCBNadpis2"/>
      </w:pPr>
      <w:bookmarkStart w:id="146" w:name="_Toc142309741"/>
      <w:r w:rsidRPr="00412A75">
        <w:lastRenderedPageBreak/>
        <w:t xml:space="preserve">Internal fuel </w:t>
      </w:r>
      <w:r w:rsidR="003C7BD3">
        <w:t>handling</w:t>
      </w:r>
      <w:r w:rsidRPr="00412A75">
        <w:t xml:space="preserve"> of the K20 boiler room</w:t>
      </w:r>
      <w:bookmarkEnd w:id="146"/>
    </w:p>
    <w:p w14:paraId="6909F383" w14:textId="1F26DA8E" w:rsidR="00321EDB" w:rsidRPr="00412A75" w:rsidRDefault="00412A75" w:rsidP="00382420">
      <w:pPr>
        <w:pStyle w:val="TCBNadpis3"/>
      </w:pPr>
      <w:bookmarkStart w:id="147" w:name="_Toc142309742"/>
      <w:r w:rsidRPr="00412A75">
        <w:t xml:space="preserve">Fuel supply to </w:t>
      </w:r>
      <w:r>
        <w:t xml:space="preserve">the </w:t>
      </w:r>
      <w:r w:rsidRPr="00412A75">
        <w:t>K20</w:t>
      </w:r>
      <w:bookmarkEnd w:id="147"/>
    </w:p>
    <w:p w14:paraId="783AFBA0" w14:textId="196CF117" w:rsidR="00506BFF" w:rsidRPr="007B401C" w:rsidRDefault="00412A75" w:rsidP="00733DE4">
      <w:pPr>
        <w:pStyle w:val="TCBNormalni"/>
        <w:rPr>
          <w:rFonts w:ascii="Tahoma" w:hAnsi="Tahoma" w:cs="Tahoma"/>
          <w:lang w:val="en-GB"/>
        </w:rPr>
      </w:pPr>
      <w:r w:rsidRPr="00412A75">
        <w:rPr>
          <w:rFonts w:ascii="Arial" w:hAnsi="Arial" w:cs="Arial"/>
          <w:lang w:val="en-GB"/>
        </w:rPr>
        <w:t xml:space="preserve">The fuel to the K20 boiler room will be loaded by three belt </w:t>
      </w:r>
      <w:r w:rsidR="001B21E3" w:rsidRPr="00412A75">
        <w:rPr>
          <w:rFonts w:ascii="Arial" w:hAnsi="Arial" w:cs="Arial"/>
          <w:lang w:val="en-GB"/>
        </w:rPr>
        <w:t>conveyor</w:t>
      </w:r>
      <w:r w:rsidR="001B21E3">
        <w:rPr>
          <w:rFonts w:ascii="Arial" w:hAnsi="Arial" w:cs="Arial"/>
          <w:lang w:val="en-GB"/>
        </w:rPr>
        <w:t>s</w:t>
      </w:r>
      <w:r w:rsidR="001B21E3" w:rsidRPr="00412A75">
        <w:rPr>
          <w:rFonts w:ascii="Arial" w:hAnsi="Arial" w:cs="Arial"/>
          <w:lang w:val="en-GB"/>
        </w:rPr>
        <w:t xml:space="preserve"> </w:t>
      </w:r>
      <w:r w:rsidR="001B21E3">
        <w:rPr>
          <w:rFonts w:ascii="Arial" w:hAnsi="Arial" w:cs="Arial"/>
          <w:lang w:val="en-GB"/>
        </w:rPr>
        <w:t>–</w:t>
      </w:r>
      <w:r w:rsidRPr="00412A75">
        <w:rPr>
          <w:rFonts w:ascii="Arial" w:hAnsi="Arial" w:cs="Arial"/>
          <w:lang w:val="en-GB"/>
        </w:rPr>
        <w:t xml:space="preserve"> </w:t>
      </w:r>
      <w:r w:rsidR="001B21E3">
        <w:rPr>
          <w:rFonts w:ascii="Arial" w:hAnsi="Arial" w:cs="Arial"/>
          <w:lang w:val="en-GB"/>
        </w:rPr>
        <w:t xml:space="preserve">the </w:t>
      </w:r>
      <w:r w:rsidRPr="00412A75">
        <w:rPr>
          <w:rFonts w:ascii="Arial" w:hAnsi="Arial" w:cs="Arial"/>
          <w:lang w:val="en-GB"/>
        </w:rPr>
        <w:t xml:space="preserve">end </w:t>
      </w:r>
      <w:r w:rsidR="001B21E3">
        <w:rPr>
          <w:rFonts w:ascii="Arial" w:hAnsi="Arial" w:cs="Arial"/>
          <w:lang w:val="en-GB"/>
        </w:rPr>
        <w:t xml:space="preserve">one, </w:t>
      </w:r>
      <w:r w:rsidRPr="00412A75">
        <w:rPr>
          <w:rFonts w:ascii="Arial" w:hAnsi="Arial" w:cs="Arial"/>
          <w:lang w:val="en-GB"/>
        </w:rPr>
        <w:t xml:space="preserve">with a </w:t>
      </w:r>
      <w:r w:rsidR="001B21E3">
        <w:rPr>
          <w:rFonts w:ascii="Arial" w:hAnsi="Arial" w:cs="Arial"/>
          <w:lang w:val="en-GB"/>
        </w:rPr>
        <w:t>chute</w:t>
      </w:r>
      <w:r w:rsidRPr="00412A75">
        <w:rPr>
          <w:rFonts w:ascii="Arial" w:hAnsi="Arial" w:cs="Arial"/>
          <w:lang w:val="en-GB"/>
        </w:rPr>
        <w:t xml:space="preserve"> onto the vertical belt conveyors and two continuous ones which also supply the K80/90 boiler </w:t>
      </w:r>
      <w:r w:rsidR="001B21E3">
        <w:rPr>
          <w:rFonts w:ascii="Arial" w:hAnsi="Arial" w:cs="Arial"/>
          <w:lang w:val="en-GB"/>
        </w:rPr>
        <w:t>house, using</w:t>
      </w:r>
      <w:r w:rsidRPr="00412A75">
        <w:rPr>
          <w:rFonts w:ascii="Arial" w:hAnsi="Arial" w:cs="Arial"/>
          <w:lang w:val="en-GB"/>
        </w:rPr>
        <w:t xml:space="preserve"> a </w:t>
      </w:r>
      <w:r w:rsidR="00470742">
        <w:rPr>
          <w:rFonts w:ascii="Arial" w:hAnsi="Arial" w:cs="Arial"/>
          <w:lang w:val="en-GB"/>
        </w:rPr>
        <w:t>V-shaped chute</w:t>
      </w:r>
      <w:r w:rsidRPr="00412A75">
        <w:rPr>
          <w:rFonts w:ascii="Arial" w:hAnsi="Arial" w:cs="Arial"/>
          <w:lang w:val="en-GB"/>
        </w:rPr>
        <w:t xml:space="preserve"> onto the lower distribution conveyor (</w:t>
      </w:r>
      <w:r w:rsidR="00470742" w:rsidRPr="00412A75">
        <w:rPr>
          <w:rFonts w:ascii="Arial" w:hAnsi="Arial" w:cs="Arial"/>
          <w:lang w:val="en-GB"/>
        </w:rPr>
        <w:t>OB</w:t>
      </w:r>
      <w:r w:rsidR="00812971">
        <w:rPr>
          <w:rFonts w:ascii="Arial" w:hAnsi="Arial" w:cs="Arial"/>
          <w:lang w:val="en-GB"/>
        </w:rPr>
        <w:t xml:space="preserve"> </w:t>
      </w:r>
      <w:r w:rsidR="00470742" w:rsidRPr="00412A75">
        <w:rPr>
          <w:rFonts w:ascii="Arial" w:hAnsi="Arial" w:cs="Arial"/>
          <w:lang w:val="en-GB"/>
        </w:rPr>
        <w:t>1</w:t>
      </w:r>
      <w:r w:rsidR="00470742">
        <w:rPr>
          <w:rFonts w:ascii="Arial" w:hAnsi="Arial" w:cs="Arial"/>
          <w:lang w:val="en-GB"/>
        </w:rPr>
        <w:t xml:space="preserve"> </w:t>
      </w:r>
      <w:r w:rsidRPr="00412A75">
        <w:rPr>
          <w:rFonts w:ascii="Arial" w:hAnsi="Arial" w:cs="Arial"/>
          <w:lang w:val="en-GB"/>
        </w:rPr>
        <w:t>delivery).</w:t>
      </w:r>
      <w:r w:rsidR="00624F63" w:rsidRPr="007B401C">
        <w:rPr>
          <w:rFonts w:ascii="Arial" w:hAnsi="Arial" w:cs="Arial"/>
          <w:lang w:val="en-GB"/>
        </w:rPr>
        <w:t xml:space="preserve"> </w:t>
      </w:r>
    </w:p>
    <w:p w14:paraId="2C50811B" w14:textId="739FE01B" w:rsidR="00506BFF" w:rsidRPr="007B401C" w:rsidRDefault="00F86A00" w:rsidP="00382420">
      <w:pPr>
        <w:pStyle w:val="TCBNadpis3"/>
      </w:pPr>
      <w:bookmarkStart w:id="148" w:name="_Toc142309743"/>
      <w:r w:rsidRPr="00F86A00">
        <w:t>Fuel supply and transport</w:t>
      </w:r>
      <w:bookmarkEnd w:id="148"/>
    </w:p>
    <w:p w14:paraId="0E99AAC6" w14:textId="4AE23D79" w:rsidR="00506BFF" w:rsidRPr="007B401C" w:rsidRDefault="007C0841" w:rsidP="00733DE4">
      <w:pPr>
        <w:pStyle w:val="TCBNormalni"/>
        <w:rPr>
          <w:rFonts w:ascii="Arial" w:hAnsi="Arial" w:cs="Arial"/>
          <w:lang w:val="en-GB"/>
        </w:rPr>
      </w:pPr>
      <w:r w:rsidRPr="007C0841">
        <w:rPr>
          <w:rFonts w:ascii="Arial" w:hAnsi="Arial" w:cs="Arial"/>
          <w:lang w:val="en-GB"/>
        </w:rPr>
        <w:t xml:space="preserve">Due to the maximum operational reliability of the UNIT, it is required to maximize the operational stock of wood chips in the boiler </w:t>
      </w:r>
      <w:r>
        <w:rPr>
          <w:rFonts w:ascii="Arial" w:hAnsi="Arial" w:cs="Arial"/>
          <w:lang w:val="en-GB"/>
        </w:rPr>
        <w:t>houses</w:t>
      </w:r>
      <w:r w:rsidRPr="007C0841">
        <w:rPr>
          <w:rFonts w:ascii="Arial" w:hAnsi="Arial" w:cs="Arial"/>
          <w:lang w:val="en-GB"/>
        </w:rPr>
        <w:t xml:space="preserve">. The largest possible stock in the boiler </w:t>
      </w:r>
      <w:r>
        <w:rPr>
          <w:rFonts w:ascii="Arial" w:hAnsi="Arial" w:cs="Arial"/>
          <w:lang w:val="en-GB"/>
        </w:rPr>
        <w:t xml:space="preserve">house </w:t>
      </w:r>
      <w:r w:rsidRPr="007C0841">
        <w:rPr>
          <w:rFonts w:ascii="Arial" w:hAnsi="Arial" w:cs="Arial"/>
          <w:lang w:val="en-GB"/>
        </w:rPr>
        <w:t>is preferred.</w:t>
      </w:r>
      <w:r w:rsidR="00624F63" w:rsidRPr="007B401C">
        <w:rPr>
          <w:rFonts w:ascii="Arial" w:hAnsi="Arial" w:cs="Arial"/>
          <w:lang w:val="en-GB"/>
        </w:rPr>
        <w:t xml:space="preserve"> </w:t>
      </w:r>
    </w:p>
    <w:p w14:paraId="427CD588" w14:textId="16049C74" w:rsidR="00506BFF" w:rsidRPr="007B401C" w:rsidRDefault="007C0841" w:rsidP="00506BFF">
      <w:pPr>
        <w:pStyle w:val="TCBNormalni"/>
        <w:rPr>
          <w:rFonts w:ascii="Arial" w:hAnsi="Arial" w:cs="Arial"/>
          <w:lang w:val="en-GB"/>
        </w:rPr>
      </w:pPr>
      <w:r w:rsidRPr="007C0841">
        <w:rPr>
          <w:rFonts w:ascii="Arial" w:hAnsi="Arial" w:cs="Arial"/>
          <w:lang w:val="en-GB"/>
        </w:rPr>
        <w:t>Two operati</w:t>
      </w:r>
      <w:r w:rsidR="00AD3D67">
        <w:rPr>
          <w:rFonts w:ascii="Arial" w:hAnsi="Arial" w:cs="Arial"/>
          <w:lang w:val="en-GB"/>
        </w:rPr>
        <w:t>ng</w:t>
      </w:r>
      <w:r w:rsidRPr="007C0841">
        <w:rPr>
          <w:rFonts w:ascii="Arial" w:hAnsi="Arial" w:cs="Arial"/>
          <w:lang w:val="en-GB"/>
        </w:rPr>
        <w:t xml:space="preserve"> </w:t>
      </w:r>
      <w:r w:rsidR="00AD3D67">
        <w:rPr>
          <w:rFonts w:ascii="Arial" w:hAnsi="Arial" w:cs="Arial"/>
          <w:lang w:val="en-GB"/>
        </w:rPr>
        <w:t>storage tanks are</w:t>
      </w:r>
      <w:r w:rsidRPr="007C0841">
        <w:rPr>
          <w:rFonts w:ascii="Arial" w:hAnsi="Arial" w:cs="Arial"/>
          <w:lang w:val="en-GB"/>
        </w:rPr>
        <w:t xml:space="preserve"> required.</w:t>
      </w:r>
    </w:p>
    <w:p w14:paraId="021AF53E" w14:textId="6B40F2F5" w:rsidR="00506BFF" w:rsidRPr="007B401C" w:rsidRDefault="00AD3D67" w:rsidP="00733DE4">
      <w:pPr>
        <w:pStyle w:val="TCBNormalni"/>
        <w:rPr>
          <w:rFonts w:ascii="Arial" w:hAnsi="Arial" w:cs="Arial"/>
          <w:lang w:val="en-GB"/>
        </w:rPr>
      </w:pPr>
      <w:r w:rsidRPr="00AD3D67">
        <w:rPr>
          <w:rFonts w:ascii="Arial" w:hAnsi="Arial" w:cs="Arial"/>
          <w:lang w:val="en-GB"/>
        </w:rPr>
        <w:t xml:space="preserve">The minimum required total fuel supply in the operating </w:t>
      </w:r>
      <w:r>
        <w:rPr>
          <w:rFonts w:ascii="Arial" w:hAnsi="Arial" w:cs="Arial"/>
          <w:lang w:val="en-GB"/>
        </w:rPr>
        <w:t xml:space="preserve">storage </w:t>
      </w:r>
      <w:r w:rsidRPr="00AD3D67">
        <w:rPr>
          <w:rFonts w:ascii="Arial" w:hAnsi="Arial" w:cs="Arial"/>
          <w:lang w:val="en-GB"/>
        </w:rPr>
        <w:t xml:space="preserve">tanks for the K20 boiler is </w:t>
      </w:r>
      <w:r w:rsidRPr="00E22B4B">
        <w:rPr>
          <w:rFonts w:ascii="Arial" w:hAnsi="Arial" w:cs="Arial"/>
          <w:u w:val="single"/>
          <w:lang w:val="en-GB"/>
        </w:rPr>
        <w:t>5 hours</w:t>
      </w:r>
      <w:r w:rsidRPr="00AD3D67">
        <w:rPr>
          <w:rFonts w:ascii="Arial" w:hAnsi="Arial" w:cs="Arial"/>
          <w:lang w:val="en-GB"/>
        </w:rPr>
        <w:t xml:space="preserve"> of operation at the boiler's nominal </w:t>
      </w:r>
      <w:r>
        <w:rPr>
          <w:rFonts w:ascii="Arial" w:hAnsi="Arial" w:cs="Arial"/>
          <w:lang w:val="en-GB"/>
        </w:rPr>
        <w:t xml:space="preserve">power </w:t>
      </w:r>
      <w:r w:rsidRPr="00AD3D67">
        <w:rPr>
          <w:rFonts w:ascii="Arial" w:hAnsi="Arial" w:cs="Arial"/>
          <w:lang w:val="en-GB"/>
        </w:rPr>
        <w:t>output and reference fuel 1 (wood chips).</w:t>
      </w:r>
    </w:p>
    <w:p w14:paraId="6296CABF" w14:textId="3C5EC4E3" w:rsidR="005528C6" w:rsidRPr="007B401C" w:rsidRDefault="00AD3D67" w:rsidP="005528C6">
      <w:pPr>
        <w:pStyle w:val="TCBNormalni"/>
        <w:rPr>
          <w:rFonts w:ascii="Arial" w:hAnsi="Arial" w:cs="Arial"/>
          <w:lang w:val="en-GB"/>
        </w:rPr>
      </w:pPr>
      <w:r w:rsidRPr="00AD3D67">
        <w:rPr>
          <w:rFonts w:ascii="Arial" w:hAnsi="Arial" w:cs="Arial"/>
          <w:lang w:val="en-GB"/>
        </w:rPr>
        <w:t xml:space="preserve">The internal transport of fuel from each of these </w:t>
      </w:r>
      <w:r w:rsidR="007E3B2F">
        <w:rPr>
          <w:rFonts w:ascii="Arial" w:hAnsi="Arial" w:cs="Arial"/>
          <w:lang w:val="en-GB"/>
        </w:rPr>
        <w:t>operating storage tanks</w:t>
      </w:r>
      <w:r w:rsidRPr="00AD3D67">
        <w:rPr>
          <w:rFonts w:ascii="Arial" w:hAnsi="Arial" w:cs="Arial"/>
          <w:lang w:val="en-GB"/>
        </w:rPr>
        <w:t xml:space="preserve"> will ensure the nominal </w:t>
      </w:r>
      <w:r w:rsidR="007E3B2F">
        <w:rPr>
          <w:rFonts w:ascii="Arial" w:hAnsi="Arial" w:cs="Arial"/>
          <w:lang w:val="en-GB"/>
        </w:rPr>
        <w:t xml:space="preserve">power </w:t>
      </w:r>
      <w:r w:rsidRPr="00AD3D67">
        <w:rPr>
          <w:rFonts w:ascii="Arial" w:hAnsi="Arial" w:cs="Arial"/>
          <w:lang w:val="en-GB"/>
        </w:rPr>
        <w:t>output of the K20 boiler with the following conditions:</w:t>
      </w:r>
      <w:r w:rsidR="00C80383" w:rsidRPr="007B401C">
        <w:rPr>
          <w:rFonts w:ascii="Arial" w:hAnsi="Arial" w:cs="Arial"/>
          <w:lang w:val="en-GB"/>
        </w:rPr>
        <w:t xml:space="preserve"> </w:t>
      </w:r>
      <w:r w:rsidR="001528D8" w:rsidRPr="007B401C">
        <w:rPr>
          <w:rFonts w:ascii="Arial" w:hAnsi="Arial" w:cs="Arial"/>
          <w:lang w:val="en-GB"/>
        </w:rPr>
        <w:t xml:space="preserve"> </w:t>
      </w:r>
    </w:p>
    <w:p w14:paraId="4DECE198" w14:textId="62F7D714" w:rsidR="005528C6" w:rsidRDefault="007E3B2F" w:rsidP="005528C6">
      <w:pPr>
        <w:pStyle w:val="TCBNormalni"/>
        <w:numPr>
          <w:ilvl w:val="0"/>
          <w:numId w:val="47"/>
        </w:numPr>
        <w:rPr>
          <w:rFonts w:ascii="Arial" w:hAnsi="Arial" w:cs="Arial"/>
          <w:lang w:val="en-GB"/>
        </w:rPr>
      </w:pPr>
      <w:r w:rsidRPr="007E3B2F">
        <w:rPr>
          <w:rFonts w:ascii="Arial" w:hAnsi="Arial" w:cs="Arial"/>
          <w:lang w:val="en-GB"/>
        </w:rPr>
        <w:t xml:space="preserve">The internal transport of fuel from each of these </w:t>
      </w:r>
      <w:r>
        <w:rPr>
          <w:rFonts w:ascii="Arial" w:hAnsi="Arial" w:cs="Arial"/>
          <w:lang w:val="en-GB"/>
        </w:rPr>
        <w:t>storage tanks</w:t>
      </w:r>
      <w:r w:rsidRPr="007E3B2F">
        <w:rPr>
          <w:rFonts w:ascii="Arial" w:hAnsi="Arial" w:cs="Arial"/>
          <w:lang w:val="en-GB"/>
        </w:rPr>
        <w:t xml:space="preserve"> will ensure the nominal </w:t>
      </w:r>
      <w:r>
        <w:rPr>
          <w:rFonts w:ascii="Arial" w:hAnsi="Arial" w:cs="Arial"/>
          <w:lang w:val="en-GB"/>
        </w:rPr>
        <w:t xml:space="preserve">power </w:t>
      </w:r>
      <w:r w:rsidRPr="007E3B2F">
        <w:rPr>
          <w:rFonts w:ascii="Arial" w:hAnsi="Arial" w:cs="Arial"/>
          <w:lang w:val="en-GB"/>
        </w:rPr>
        <w:t>output of the K20 boiler with the following conditions</w:t>
      </w:r>
      <w:r w:rsidR="00786228">
        <w:rPr>
          <w:rFonts w:ascii="Arial" w:hAnsi="Arial" w:cs="Arial"/>
          <w:lang w:val="en-GB"/>
        </w:rPr>
        <w:t>.</w:t>
      </w:r>
    </w:p>
    <w:p w14:paraId="66942558" w14:textId="0FB672BB" w:rsidR="00786228" w:rsidRPr="007B401C" w:rsidRDefault="00786228" w:rsidP="005528C6">
      <w:pPr>
        <w:pStyle w:val="TCBNormalni"/>
        <w:numPr>
          <w:ilvl w:val="0"/>
          <w:numId w:val="47"/>
        </w:numPr>
        <w:rPr>
          <w:rFonts w:ascii="Arial" w:hAnsi="Arial" w:cs="Arial"/>
          <w:lang w:val="en-GB"/>
        </w:rPr>
      </w:pPr>
      <w:r w:rsidRPr="00786228">
        <w:rPr>
          <w:rFonts w:ascii="Arial" w:hAnsi="Arial" w:cs="Arial"/>
          <w:lang w:val="en-GB"/>
        </w:rPr>
        <w:t xml:space="preserve">Each of the lines is equipped with a scale for online measurement of the amount of fuel into the boiler. The specific type of scale is not prescribed, but it must be a solution that respects the limited space and </w:t>
      </w:r>
      <w:r>
        <w:rPr>
          <w:rFonts w:ascii="Arial" w:hAnsi="Arial" w:cs="Arial"/>
          <w:lang w:val="en-GB"/>
        </w:rPr>
        <w:t>the</w:t>
      </w:r>
      <w:r w:rsidRPr="00786228">
        <w:rPr>
          <w:rFonts w:ascii="Arial" w:hAnsi="Arial" w:cs="Arial"/>
          <w:lang w:val="en-GB"/>
        </w:rPr>
        <w:t xml:space="preserve"> space for maintenance.</w:t>
      </w:r>
    </w:p>
    <w:p w14:paraId="139766C1" w14:textId="2918835A" w:rsidR="005528C6" w:rsidRPr="007B401C" w:rsidRDefault="005C5386" w:rsidP="005528C6">
      <w:pPr>
        <w:pStyle w:val="TCBNormalni"/>
        <w:numPr>
          <w:ilvl w:val="0"/>
          <w:numId w:val="47"/>
        </w:numPr>
        <w:rPr>
          <w:rFonts w:ascii="Arial" w:hAnsi="Arial" w:cs="Arial"/>
          <w:lang w:val="en-GB"/>
        </w:rPr>
      </w:pPr>
      <w:r w:rsidRPr="005C5386">
        <w:rPr>
          <w:rFonts w:ascii="Arial" w:hAnsi="Arial" w:cs="Arial"/>
          <w:lang w:val="en-GB"/>
        </w:rPr>
        <w:t>The conceptual solution for transporting wood chips to the boiler is not prescribed and is chosen based on the technical solution of the boiler's combustion system.</w:t>
      </w:r>
      <w:r>
        <w:rPr>
          <w:rFonts w:ascii="Arial" w:hAnsi="Arial" w:cs="Arial"/>
          <w:lang w:val="en-GB"/>
        </w:rPr>
        <w:t xml:space="preserve"> </w:t>
      </w:r>
    </w:p>
    <w:p w14:paraId="324DA81F" w14:textId="1B8A4225" w:rsidR="005528C6" w:rsidRPr="007B401C" w:rsidRDefault="004D6387" w:rsidP="005528C6">
      <w:pPr>
        <w:pStyle w:val="TCBNormalni"/>
        <w:numPr>
          <w:ilvl w:val="0"/>
          <w:numId w:val="47"/>
        </w:numPr>
        <w:rPr>
          <w:rFonts w:ascii="Arial" w:hAnsi="Arial" w:cs="Arial"/>
          <w:lang w:val="en-GB"/>
        </w:rPr>
      </w:pPr>
      <w:r w:rsidRPr="004D6387">
        <w:rPr>
          <w:rFonts w:ascii="Arial" w:hAnsi="Arial" w:cs="Arial"/>
          <w:lang w:val="en-GB"/>
        </w:rPr>
        <w:t xml:space="preserve">The nominal output of the boiler must be ensured for the worst fuel in terms of transport </w:t>
      </w:r>
      <w:r w:rsidR="00BB6F65">
        <w:rPr>
          <w:lang w:val="en-GB"/>
        </w:rPr>
        <w:t>performance</w:t>
      </w:r>
      <w:r w:rsidRPr="004D6387">
        <w:rPr>
          <w:rFonts w:ascii="Arial" w:hAnsi="Arial" w:cs="Arial"/>
          <w:lang w:val="en-GB"/>
        </w:rPr>
        <w:t xml:space="preserve"> even in the event of failure of one of the fuel path</w:t>
      </w:r>
      <w:r>
        <w:rPr>
          <w:rFonts w:ascii="Arial" w:hAnsi="Arial" w:cs="Arial"/>
          <w:lang w:val="en-GB"/>
        </w:rPr>
        <w:t>ways</w:t>
      </w:r>
      <w:r w:rsidRPr="004D6387">
        <w:rPr>
          <w:rFonts w:ascii="Arial" w:hAnsi="Arial" w:cs="Arial"/>
          <w:lang w:val="en-GB"/>
        </w:rPr>
        <w:t>.</w:t>
      </w:r>
      <w:r>
        <w:rPr>
          <w:rFonts w:ascii="Arial" w:hAnsi="Arial" w:cs="Arial"/>
          <w:lang w:val="en-GB"/>
        </w:rPr>
        <w:t xml:space="preserve"> </w:t>
      </w:r>
    </w:p>
    <w:p w14:paraId="683774F7" w14:textId="6CB28F9F" w:rsidR="005528C6" w:rsidRPr="007B401C" w:rsidRDefault="00E16AFD" w:rsidP="005528C6">
      <w:pPr>
        <w:pStyle w:val="TCBNormalni"/>
        <w:numPr>
          <w:ilvl w:val="0"/>
          <w:numId w:val="47"/>
        </w:numPr>
        <w:rPr>
          <w:rFonts w:ascii="Arial" w:hAnsi="Arial" w:cs="Arial"/>
          <w:lang w:val="en-GB"/>
        </w:rPr>
      </w:pPr>
      <w:r w:rsidRPr="00E16AFD">
        <w:rPr>
          <w:rFonts w:ascii="Arial" w:hAnsi="Arial" w:cs="Arial"/>
          <w:lang w:val="en-GB"/>
        </w:rPr>
        <w:t xml:space="preserve">The </w:t>
      </w:r>
      <w:r w:rsidR="00BB6F65">
        <w:rPr>
          <w:lang w:val="en-GB"/>
        </w:rPr>
        <w:t>performance</w:t>
      </w:r>
      <w:r w:rsidRPr="00E16AFD">
        <w:rPr>
          <w:rFonts w:ascii="Arial" w:hAnsi="Arial" w:cs="Arial"/>
          <w:lang w:val="en-GB"/>
        </w:rPr>
        <w:t xml:space="preserve"> of the transport routes - from the wood chip silo to the boiler </w:t>
      </w:r>
      <w:r>
        <w:rPr>
          <w:rFonts w:ascii="Arial" w:hAnsi="Arial" w:cs="Arial"/>
          <w:lang w:val="en-GB"/>
        </w:rPr>
        <w:t xml:space="preserve">it </w:t>
      </w:r>
      <w:r w:rsidRPr="00E16AFD">
        <w:rPr>
          <w:rFonts w:ascii="Arial" w:hAnsi="Arial" w:cs="Arial"/>
          <w:lang w:val="en-GB"/>
        </w:rPr>
        <w:t xml:space="preserve">is required at least at the level of 120% of the nominal </w:t>
      </w:r>
      <w:r>
        <w:rPr>
          <w:rFonts w:ascii="Arial" w:hAnsi="Arial" w:cs="Arial"/>
          <w:lang w:val="en-GB"/>
        </w:rPr>
        <w:t xml:space="preserve">power </w:t>
      </w:r>
      <w:r w:rsidRPr="00E16AFD">
        <w:rPr>
          <w:rFonts w:ascii="Arial" w:hAnsi="Arial" w:cs="Arial"/>
          <w:lang w:val="en-GB"/>
        </w:rPr>
        <w:t xml:space="preserve">output of the boiler for fuel with the lowest </w:t>
      </w:r>
      <w:r>
        <w:rPr>
          <w:rFonts w:ascii="Arial" w:hAnsi="Arial" w:cs="Arial"/>
          <w:lang w:val="en-GB"/>
        </w:rPr>
        <w:t>heating</w:t>
      </w:r>
      <w:r w:rsidRPr="00E16AFD">
        <w:rPr>
          <w:rFonts w:ascii="Arial" w:hAnsi="Arial" w:cs="Arial"/>
          <w:lang w:val="en-GB"/>
        </w:rPr>
        <w:t xml:space="preserve"> value or the worst in terms of transport </w:t>
      </w:r>
      <w:r w:rsidR="00BB6F65">
        <w:rPr>
          <w:lang w:val="en-GB"/>
        </w:rPr>
        <w:t>performance</w:t>
      </w:r>
      <w:r w:rsidR="00BB6F65" w:rsidRPr="00E16AFD">
        <w:rPr>
          <w:rFonts w:ascii="Arial" w:hAnsi="Arial" w:cs="Arial"/>
          <w:lang w:val="en-GB"/>
        </w:rPr>
        <w:t xml:space="preserve"> </w:t>
      </w:r>
      <w:r w:rsidRPr="00E16AFD">
        <w:rPr>
          <w:rFonts w:ascii="Arial" w:hAnsi="Arial" w:cs="Arial"/>
          <w:lang w:val="en-GB"/>
        </w:rPr>
        <w:t>when the traffic section is filled to a maximum of 75</w:t>
      </w:r>
      <w:r>
        <w:rPr>
          <w:rFonts w:ascii="Arial" w:hAnsi="Arial" w:cs="Arial"/>
          <w:lang w:val="en-GB"/>
        </w:rPr>
        <w:t xml:space="preserve">percent. </w:t>
      </w:r>
    </w:p>
    <w:p w14:paraId="23AD6967" w14:textId="58DC763C" w:rsidR="00E103A7" w:rsidRPr="00E16AFD" w:rsidRDefault="00E16AFD" w:rsidP="00227AD3">
      <w:pPr>
        <w:pStyle w:val="TCBNormalni"/>
        <w:numPr>
          <w:ilvl w:val="0"/>
          <w:numId w:val="47"/>
        </w:numPr>
        <w:rPr>
          <w:lang w:val="en-GB"/>
        </w:rPr>
      </w:pPr>
      <w:r w:rsidRPr="00E16AFD">
        <w:rPr>
          <w:rFonts w:ascii="Arial" w:hAnsi="Arial" w:cs="Arial"/>
          <w:lang w:val="en-GB"/>
        </w:rPr>
        <w:t>The performance of the fuel lines will be controlled by changing the speed of the fuel transport by frequency converters; each of the transport lines will be able to ensure the supply of fuel for the nominal power output of the boiler at the worst fuel</w:t>
      </w:r>
      <w:r w:rsidR="00B675CC">
        <w:rPr>
          <w:rFonts w:ascii="Arial" w:hAnsi="Arial" w:cs="Arial"/>
          <w:lang w:val="en-GB"/>
        </w:rPr>
        <w:t>.</w:t>
      </w:r>
    </w:p>
    <w:p w14:paraId="53845299" w14:textId="677B227A" w:rsidR="00F563BD" w:rsidRDefault="00F563BD" w:rsidP="00BE3B4F">
      <w:pPr>
        <w:pStyle w:val="TCBNadpis2"/>
      </w:pPr>
      <w:bookmarkStart w:id="149" w:name="_Toc142309744"/>
      <w:r>
        <w:t>Boiler K20</w:t>
      </w:r>
      <w:bookmarkEnd w:id="149"/>
    </w:p>
    <w:p w14:paraId="0A6AECA1" w14:textId="2F2DE264" w:rsidR="00283851" w:rsidRPr="007B401C" w:rsidRDefault="00E16AFD" w:rsidP="00382420">
      <w:pPr>
        <w:pStyle w:val="TCBNadpis3"/>
      </w:pPr>
      <w:bookmarkStart w:id="150" w:name="_Toc142309745"/>
      <w:r>
        <w:t>Boiler Design</w:t>
      </w:r>
      <w:bookmarkEnd w:id="150"/>
      <w:r w:rsidR="00283851" w:rsidRPr="007B401C">
        <w:t xml:space="preserve"> </w:t>
      </w:r>
    </w:p>
    <w:p w14:paraId="43049B94" w14:textId="6F7C097B" w:rsidR="00283851" w:rsidRPr="007B401C" w:rsidRDefault="00E16AFD" w:rsidP="00283851">
      <w:pPr>
        <w:pStyle w:val="TCBNormalni"/>
        <w:rPr>
          <w:lang w:val="en-GB"/>
        </w:rPr>
      </w:pPr>
      <w:r w:rsidRPr="00E16AFD">
        <w:rPr>
          <w:lang w:val="en-GB"/>
        </w:rPr>
        <w:t>The boiler will be of proven design, suitable for operation with a constant load</w:t>
      </w:r>
      <w:r>
        <w:rPr>
          <w:lang w:val="en-GB"/>
        </w:rPr>
        <w:t>,</w:t>
      </w:r>
      <w:r w:rsidRPr="00E16AFD">
        <w:rPr>
          <w:lang w:val="en-GB"/>
        </w:rPr>
        <w:t xml:space="preserve"> as well as for operation in support services, both in summer and winter heating season</w:t>
      </w:r>
      <w:r>
        <w:rPr>
          <w:lang w:val="en-GB"/>
        </w:rPr>
        <w:t>s</w:t>
      </w:r>
      <w:r w:rsidRPr="00E16AFD">
        <w:rPr>
          <w:lang w:val="en-GB"/>
        </w:rPr>
        <w:t>.</w:t>
      </w:r>
      <w:r>
        <w:rPr>
          <w:lang w:val="en-GB"/>
        </w:rPr>
        <w:t xml:space="preserve"> </w:t>
      </w:r>
    </w:p>
    <w:p w14:paraId="25B4A614" w14:textId="499E30BB" w:rsidR="00283851" w:rsidRPr="007B401C" w:rsidRDefault="00D26D28" w:rsidP="00283851">
      <w:pPr>
        <w:pStyle w:val="TCBNormalni"/>
        <w:rPr>
          <w:lang w:val="en-GB"/>
        </w:rPr>
      </w:pPr>
      <w:r w:rsidRPr="00D26D28">
        <w:rPr>
          <w:lang w:val="en-GB"/>
        </w:rPr>
        <w:t>All equipment will be dimensioned with sufficient reserves for all real operating conditions.</w:t>
      </w:r>
      <w:r w:rsidR="00283851" w:rsidRPr="007B401C">
        <w:rPr>
          <w:lang w:val="en-GB"/>
        </w:rPr>
        <w:t xml:space="preserve"> </w:t>
      </w:r>
    </w:p>
    <w:p w14:paraId="1E5411C1" w14:textId="5E6D7897" w:rsidR="00283851" w:rsidRPr="007B401C" w:rsidRDefault="00D26D28" w:rsidP="00283851">
      <w:pPr>
        <w:pStyle w:val="TCBNormalni"/>
        <w:rPr>
          <w:lang w:val="en-GB"/>
        </w:rPr>
      </w:pPr>
      <w:r w:rsidRPr="00D26D28">
        <w:rPr>
          <w:lang w:val="en-GB"/>
        </w:rPr>
        <w:t>When designing the boiler, it is also required to respect BAT requirements.</w:t>
      </w:r>
      <w:r w:rsidR="00283851" w:rsidRPr="007B401C">
        <w:rPr>
          <w:lang w:val="en-GB"/>
        </w:rPr>
        <w:t xml:space="preserve"> </w:t>
      </w:r>
    </w:p>
    <w:p w14:paraId="1A39CD57" w14:textId="74E5F8DB" w:rsidR="00283851" w:rsidRPr="007B401C" w:rsidRDefault="00C070F7" w:rsidP="00382420">
      <w:pPr>
        <w:pStyle w:val="TCBNadpis3"/>
      </w:pPr>
      <w:bookmarkStart w:id="151" w:name="_Toc142309746"/>
      <w:r w:rsidRPr="00C070F7">
        <w:t>Required main technical parameters</w:t>
      </w:r>
      <w:bookmarkEnd w:id="151"/>
      <w:r w:rsidR="00283851" w:rsidRPr="007B401C">
        <w:t xml:space="preserve"> </w:t>
      </w:r>
    </w:p>
    <w:p w14:paraId="36874D3C" w14:textId="655C6529" w:rsidR="00283851" w:rsidRPr="007B401C" w:rsidRDefault="00C070F7" w:rsidP="00283851">
      <w:pPr>
        <w:pStyle w:val="Odstavecseseznamem"/>
        <w:numPr>
          <w:ilvl w:val="0"/>
          <w:numId w:val="3"/>
        </w:numPr>
        <w:spacing w:before="120" w:after="120" w:line="276" w:lineRule="auto"/>
        <w:rPr>
          <w:rFonts w:asciiTheme="minorBidi" w:hAnsiTheme="minorBidi"/>
          <w:sz w:val="20"/>
          <w:szCs w:val="20"/>
          <w:lang w:val="en-GB" w:eastAsia="cs-CZ"/>
        </w:rPr>
      </w:pPr>
      <w:r>
        <w:rPr>
          <w:rFonts w:asciiTheme="minorBidi" w:hAnsiTheme="minorBidi"/>
          <w:sz w:val="20"/>
          <w:szCs w:val="20"/>
          <w:lang w:val="en-GB" w:eastAsia="cs-CZ"/>
        </w:rPr>
        <w:t>Steam boiler</w:t>
      </w:r>
      <w:r w:rsidR="007C702D" w:rsidRPr="007B401C">
        <w:rPr>
          <w:rFonts w:asciiTheme="minorBidi" w:hAnsiTheme="minorBidi"/>
          <w:sz w:val="20"/>
          <w:szCs w:val="20"/>
          <w:lang w:val="en-GB" w:eastAsia="cs-CZ"/>
        </w:rPr>
        <w:t xml:space="preserve"> </w:t>
      </w:r>
      <w:r w:rsidR="007C702D" w:rsidRPr="007B401C">
        <w:rPr>
          <w:rFonts w:asciiTheme="minorBidi" w:hAnsiTheme="minorBidi"/>
          <w:sz w:val="20"/>
          <w:szCs w:val="20"/>
          <w:lang w:val="en-GB" w:eastAsia="cs-CZ"/>
        </w:rPr>
        <w:tab/>
      </w:r>
      <w:r w:rsidR="007C702D" w:rsidRPr="007B401C">
        <w:rPr>
          <w:rFonts w:asciiTheme="minorBidi" w:hAnsiTheme="minorBidi"/>
          <w:sz w:val="20"/>
          <w:szCs w:val="20"/>
          <w:lang w:val="en-GB" w:eastAsia="cs-CZ"/>
        </w:rPr>
        <w:tab/>
      </w:r>
      <w:r w:rsidR="007C702D" w:rsidRPr="007B401C">
        <w:rPr>
          <w:rFonts w:asciiTheme="minorBidi" w:hAnsiTheme="minorBidi"/>
          <w:sz w:val="20"/>
          <w:szCs w:val="20"/>
          <w:lang w:val="en-GB" w:eastAsia="cs-CZ"/>
        </w:rPr>
        <w:tab/>
      </w:r>
      <w:r w:rsidR="005526B9" w:rsidRPr="007B401C">
        <w:rPr>
          <w:rFonts w:asciiTheme="minorBidi" w:hAnsiTheme="minorBidi"/>
          <w:sz w:val="20"/>
          <w:szCs w:val="20"/>
          <w:lang w:val="en-GB" w:eastAsia="cs-CZ"/>
        </w:rPr>
        <w:t xml:space="preserve">         </w:t>
      </w:r>
      <w:r w:rsidR="00B675CC" w:rsidRPr="00B675CC">
        <w:rPr>
          <w:rFonts w:asciiTheme="minorBidi" w:hAnsiTheme="minorBidi"/>
          <w:sz w:val="20"/>
          <w:szCs w:val="20"/>
          <w:lang w:val="en-GB" w:eastAsia="cs-CZ"/>
        </w:rPr>
        <w:t>single-fuel fluid drum with natural water circulation</w:t>
      </w:r>
    </w:p>
    <w:p w14:paraId="708CC06D" w14:textId="2B9CCE87" w:rsidR="002E1F2E" w:rsidRPr="007B401C" w:rsidRDefault="00B675CC" w:rsidP="00283851">
      <w:pPr>
        <w:pStyle w:val="Odstavecseseznamem"/>
        <w:numPr>
          <w:ilvl w:val="0"/>
          <w:numId w:val="3"/>
        </w:numPr>
        <w:spacing w:before="120" w:after="120" w:line="276" w:lineRule="auto"/>
        <w:rPr>
          <w:rFonts w:asciiTheme="minorBidi" w:hAnsiTheme="minorBidi"/>
          <w:sz w:val="20"/>
          <w:szCs w:val="20"/>
          <w:lang w:val="en-GB" w:eastAsia="cs-CZ"/>
        </w:rPr>
      </w:pPr>
      <w:r w:rsidRPr="00B675CC">
        <w:rPr>
          <w:rFonts w:asciiTheme="minorBidi" w:hAnsiTheme="minorBidi"/>
          <w:sz w:val="20"/>
          <w:szCs w:val="20"/>
          <w:lang w:val="en-GB" w:eastAsia="cs-CZ"/>
        </w:rPr>
        <w:t xml:space="preserve">boiler combustion system </w:t>
      </w:r>
      <w:r w:rsidR="00EE40B9" w:rsidRPr="007B401C">
        <w:rPr>
          <w:rFonts w:asciiTheme="minorBidi" w:hAnsiTheme="minorBidi"/>
          <w:sz w:val="20"/>
          <w:szCs w:val="20"/>
          <w:lang w:val="en-GB" w:eastAsia="cs-CZ"/>
        </w:rPr>
        <w:tab/>
      </w:r>
      <w:r w:rsidR="00EE40B9" w:rsidRPr="007B401C">
        <w:rPr>
          <w:rFonts w:asciiTheme="minorBidi" w:hAnsiTheme="minorBidi"/>
          <w:sz w:val="20"/>
          <w:szCs w:val="20"/>
          <w:lang w:val="en-GB" w:eastAsia="cs-CZ"/>
        </w:rPr>
        <w:tab/>
      </w:r>
      <w:r w:rsidR="00EE40B9" w:rsidRPr="007B401C">
        <w:rPr>
          <w:rFonts w:asciiTheme="minorBidi" w:hAnsiTheme="minorBidi"/>
          <w:sz w:val="20"/>
          <w:szCs w:val="20"/>
          <w:lang w:val="en-GB" w:eastAsia="cs-CZ"/>
        </w:rPr>
        <w:tab/>
      </w:r>
      <w:r w:rsidR="00EE40B9" w:rsidRPr="007B401C">
        <w:rPr>
          <w:rFonts w:asciiTheme="minorBidi" w:hAnsiTheme="minorBidi"/>
          <w:sz w:val="20"/>
          <w:szCs w:val="20"/>
          <w:lang w:val="en-GB" w:eastAsia="cs-CZ"/>
        </w:rPr>
        <w:tab/>
      </w:r>
      <w:r w:rsidR="00EE40B9" w:rsidRPr="007B401C">
        <w:rPr>
          <w:rFonts w:asciiTheme="minorBidi" w:hAnsiTheme="minorBidi"/>
          <w:sz w:val="20"/>
          <w:szCs w:val="20"/>
          <w:lang w:val="en-GB" w:eastAsia="cs-CZ"/>
        </w:rPr>
        <w:tab/>
      </w:r>
      <w:r w:rsidR="00EE40B9" w:rsidRPr="007B401C">
        <w:rPr>
          <w:rFonts w:asciiTheme="minorBidi" w:hAnsiTheme="minorBidi"/>
          <w:sz w:val="20"/>
          <w:szCs w:val="20"/>
          <w:lang w:val="en-GB" w:eastAsia="cs-CZ"/>
        </w:rPr>
        <w:tab/>
      </w:r>
      <w:r w:rsidR="00EE40B9" w:rsidRPr="007B401C">
        <w:rPr>
          <w:rFonts w:asciiTheme="minorBidi" w:hAnsiTheme="minorBidi"/>
          <w:sz w:val="20"/>
          <w:szCs w:val="20"/>
          <w:lang w:val="en-GB" w:eastAsia="cs-CZ"/>
        </w:rPr>
        <w:tab/>
        <w:t xml:space="preserve">BFB </w:t>
      </w:r>
      <w:r>
        <w:rPr>
          <w:rFonts w:asciiTheme="minorBidi" w:hAnsiTheme="minorBidi"/>
          <w:sz w:val="20"/>
          <w:szCs w:val="20"/>
          <w:lang w:val="en-GB" w:eastAsia="cs-CZ"/>
        </w:rPr>
        <w:t>or</w:t>
      </w:r>
      <w:r w:rsidR="00EE40B9" w:rsidRPr="007B401C">
        <w:rPr>
          <w:rFonts w:asciiTheme="minorBidi" w:hAnsiTheme="minorBidi"/>
          <w:sz w:val="20"/>
          <w:szCs w:val="20"/>
          <w:lang w:val="en-GB" w:eastAsia="cs-CZ"/>
        </w:rPr>
        <w:t xml:space="preserve"> CFB</w:t>
      </w:r>
    </w:p>
    <w:p w14:paraId="7FAACD56" w14:textId="6AABE5F6" w:rsidR="00283851" w:rsidRPr="007B401C" w:rsidRDefault="00B675CC" w:rsidP="00283851">
      <w:pPr>
        <w:pStyle w:val="Odstavecseseznamem"/>
        <w:numPr>
          <w:ilvl w:val="0"/>
          <w:numId w:val="3"/>
        </w:numPr>
        <w:spacing w:before="120" w:after="120" w:line="276" w:lineRule="auto"/>
        <w:rPr>
          <w:rFonts w:asciiTheme="minorBidi" w:hAnsiTheme="minorBidi"/>
          <w:sz w:val="20"/>
          <w:szCs w:val="20"/>
          <w:lang w:val="en-GB" w:eastAsia="cs-CZ"/>
        </w:rPr>
      </w:pPr>
      <w:r>
        <w:rPr>
          <w:rFonts w:asciiTheme="minorBidi" w:hAnsiTheme="minorBidi"/>
          <w:sz w:val="20"/>
          <w:szCs w:val="20"/>
          <w:lang w:val="en-GB" w:eastAsia="cs-CZ"/>
        </w:rPr>
        <w:t>fuel</w:t>
      </w:r>
      <w:r w:rsidR="00283851" w:rsidRPr="007B401C">
        <w:rPr>
          <w:rFonts w:asciiTheme="minorBidi" w:hAnsiTheme="minorBidi"/>
          <w:sz w:val="20"/>
          <w:szCs w:val="20"/>
          <w:lang w:val="en-GB" w:eastAsia="cs-CZ"/>
        </w:rPr>
        <w:t xml:space="preserve"> </w:t>
      </w:r>
      <w:r w:rsidR="00283851" w:rsidRPr="007B401C">
        <w:rPr>
          <w:rFonts w:asciiTheme="minorBidi" w:hAnsiTheme="minorBidi"/>
          <w:sz w:val="20"/>
          <w:szCs w:val="20"/>
          <w:lang w:val="en-GB" w:eastAsia="cs-CZ"/>
        </w:rPr>
        <w:tab/>
      </w:r>
      <w:r w:rsidR="00283851" w:rsidRPr="007B401C">
        <w:rPr>
          <w:rFonts w:asciiTheme="minorBidi" w:hAnsiTheme="minorBidi"/>
          <w:sz w:val="20"/>
          <w:szCs w:val="20"/>
          <w:lang w:val="en-GB" w:eastAsia="cs-CZ"/>
        </w:rPr>
        <w:tab/>
      </w:r>
      <w:r w:rsidR="005562EE" w:rsidRPr="007B401C">
        <w:rPr>
          <w:rFonts w:asciiTheme="minorBidi" w:hAnsiTheme="minorBidi"/>
          <w:sz w:val="20"/>
          <w:szCs w:val="20"/>
          <w:lang w:val="en-GB" w:eastAsia="cs-CZ"/>
        </w:rPr>
        <w:tab/>
      </w:r>
      <w:r w:rsidR="005562EE" w:rsidRPr="007B401C">
        <w:rPr>
          <w:rFonts w:asciiTheme="minorBidi" w:hAnsiTheme="minorBidi"/>
          <w:sz w:val="20"/>
          <w:szCs w:val="20"/>
          <w:lang w:val="en-GB" w:eastAsia="cs-CZ"/>
        </w:rPr>
        <w:tab/>
      </w:r>
      <w:r w:rsidR="005562EE" w:rsidRPr="007B401C">
        <w:rPr>
          <w:rFonts w:asciiTheme="minorBidi" w:hAnsiTheme="minorBidi"/>
          <w:sz w:val="20"/>
          <w:szCs w:val="20"/>
          <w:lang w:val="en-GB" w:eastAsia="cs-CZ"/>
        </w:rPr>
        <w:tab/>
      </w:r>
      <w:r w:rsidR="005562EE" w:rsidRPr="007B401C">
        <w:rPr>
          <w:rFonts w:asciiTheme="minorBidi" w:hAnsiTheme="minorBidi"/>
          <w:sz w:val="20"/>
          <w:szCs w:val="20"/>
          <w:lang w:val="en-GB" w:eastAsia="cs-CZ"/>
        </w:rPr>
        <w:tab/>
      </w:r>
      <w:r w:rsidR="005562EE" w:rsidRPr="007B401C">
        <w:rPr>
          <w:rFonts w:asciiTheme="minorBidi" w:hAnsiTheme="minorBidi"/>
          <w:sz w:val="20"/>
          <w:szCs w:val="20"/>
          <w:lang w:val="en-GB" w:eastAsia="cs-CZ"/>
        </w:rPr>
        <w:tab/>
      </w:r>
      <w:r w:rsidR="005562EE" w:rsidRPr="007B401C">
        <w:rPr>
          <w:rFonts w:asciiTheme="minorBidi" w:hAnsiTheme="minorBidi"/>
          <w:sz w:val="20"/>
          <w:szCs w:val="20"/>
          <w:lang w:val="en-GB" w:eastAsia="cs-CZ"/>
        </w:rPr>
        <w:tab/>
      </w:r>
      <w:r w:rsidR="005562EE" w:rsidRPr="007B401C">
        <w:rPr>
          <w:rFonts w:asciiTheme="minorBidi" w:hAnsiTheme="minorBidi"/>
          <w:sz w:val="20"/>
          <w:szCs w:val="20"/>
          <w:lang w:val="en-GB" w:eastAsia="cs-CZ"/>
        </w:rPr>
        <w:tab/>
      </w:r>
      <w:r w:rsidR="005562EE" w:rsidRPr="007B401C">
        <w:rPr>
          <w:rFonts w:asciiTheme="minorBidi" w:hAnsiTheme="minorBidi"/>
          <w:sz w:val="20"/>
          <w:szCs w:val="20"/>
          <w:lang w:val="en-GB" w:eastAsia="cs-CZ"/>
        </w:rPr>
        <w:tab/>
      </w:r>
      <w:r>
        <w:rPr>
          <w:rFonts w:asciiTheme="minorBidi" w:hAnsiTheme="minorBidi"/>
          <w:sz w:val="20"/>
          <w:szCs w:val="20"/>
          <w:lang w:val="en-GB" w:eastAsia="cs-CZ"/>
        </w:rPr>
        <w:t>wood chips</w:t>
      </w:r>
      <w:r w:rsidR="00283851" w:rsidRPr="007B401C">
        <w:rPr>
          <w:rFonts w:asciiTheme="minorBidi" w:hAnsiTheme="minorBidi"/>
          <w:sz w:val="20"/>
          <w:szCs w:val="20"/>
          <w:lang w:val="en-GB" w:eastAsia="cs-CZ"/>
        </w:rPr>
        <w:t xml:space="preserve">  </w:t>
      </w:r>
    </w:p>
    <w:p w14:paraId="56945493" w14:textId="3E6597AC" w:rsidR="00283851" w:rsidRPr="007B401C" w:rsidRDefault="00E1584B" w:rsidP="00283851">
      <w:pPr>
        <w:pStyle w:val="Odstavecseseznamem"/>
        <w:numPr>
          <w:ilvl w:val="0"/>
          <w:numId w:val="3"/>
        </w:numPr>
        <w:tabs>
          <w:tab w:val="right" w:pos="9214"/>
        </w:tabs>
        <w:spacing w:before="120" w:after="120" w:line="276" w:lineRule="auto"/>
        <w:rPr>
          <w:rFonts w:asciiTheme="minorBidi" w:hAnsiTheme="minorBidi"/>
          <w:sz w:val="20"/>
          <w:szCs w:val="20"/>
          <w:lang w:val="en-GB" w:eastAsia="cs-CZ"/>
        </w:rPr>
      </w:pPr>
      <w:r>
        <w:rPr>
          <w:rFonts w:asciiTheme="minorBidi" w:hAnsiTheme="minorBidi"/>
          <w:sz w:val="20"/>
          <w:szCs w:val="20"/>
          <w:lang w:val="en-GB" w:eastAsia="cs-CZ"/>
        </w:rPr>
        <w:t xml:space="preserve">nominal steam power </w:t>
      </w:r>
      <w:r w:rsidR="00AB11DF">
        <w:rPr>
          <w:rFonts w:asciiTheme="minorBidi" w:hAnsiTheme="minorBidi"/>
          <w:sz w:val="20"/>
          <w:szCs w:val="20"/>
          <w:lang w:val="en-GB" w:eastAsia="cs-CZ"/>
        </w:rPr>
        <w:t>output</w:t>
      </w:r>
      <w:r w:rsidR="00AB11DF">
        <w:rPr>
          <w:rFonts w:asciiTheme="minorBidi" w:hAnsiTheme="minorBidi"/>
          <w:sz w:val="20"/>
          <w:szCs w:val="20"/>
          <w:lang w:val="en-GB" w:eastAsia="cs-CZ"/>
        </w:rPr>
        <w:tab/>
      </w:r>
      <w:r w:rsidR="007C702D" w:rsidRPr="007B401C">
        <w:rPr>
          <w:rFonts w:asciiTheme="minorBidi" w:hAnsiTheme="minorBidi"/>
          <w:sz w:val="20"/>
          <w:szCs w:val="20"/>
          <w:lang w:val="en-GB" w:eastAsia="cs-CZ"/>
        </w:rPr>
        <w:t>80</w:t>
      </w:r>
      <w:r w:rsidR="00283851" w:rsidRPr="007B401C">
        <w:rPr>
          <w:rFonts w:asciiTheme="minorBidi" w:hAnsiTheme="minorBidi"/>
          <w:sz w:val="20"/>
          <w:szCs w:val="20"/>
          <w:lang w:val="en-GB" w:eastAsia="cs-CZ"/>
        </w:rPr>
        <w:t> t/h</w:t>
      </w:r>
    </w:p>
    <w:p w14:paraId="137D80D1" w14:textId="4E5BAB62" w:rsidR="00283851" w:rsidRPr="007B401C" w:rsidRDefault="00E1584B" w:rsidP="00283851">
      <w:pPr>
        <w:pStyle w:val="Odstavecseseznamem"/>
        <w:numPr>
          <w:ilvl w:val="0"/>
          <w:numId w:val="3"/>
        </w:numPr>
        <w:tabs>
          <w:tab w:val="right" w:pos="9214"/>
        </w:tabs>
        <w:spacing w:before="120" w:after="120" w:line="276" w:lineRule="auto"/>
        <w:rPr>
          <w:rFonts w:asciiTheme="minorBidi" w:hAnsiTheme="minorBidi"/>
          <w:sz w:val="20"/>
          <w:szCs w:val="20"/>
          <w:lang w:val="en-GB" w:eastAsia="cs-CZ"/>
        </w:rPr>
      </w:pPr>
      <w:r>
        <w:rPr>
          <w:rFonts w:asciiTheme="minorBidi" w:hAnsiTheme="minorBidi"/>
          <w:sz w:val="20"/>
          <w:szCs w:val="20"/>
          <w:lang w:val="en-GB" w:eastAsia="cs-CZ"/>
        </w:rPr>
        <w:lastRenderedPageBreak/>
        <w:t>superheated steam nominal pressure</w:t>
      </w:r>
      <w:r w:rsidR="00283851" w:rsidRPr="007B401C">
        <w:rPr>
          <w:rFonts w:asciiTheme="minorBidi" w:hAnsiTheme="minorBidi"/>
          <w:sz w:val="20"/>
          <w:szCs w:val="20"/>
          <w:lang w:val="en-GB" w:eastAsia="cs-CZ"/>
        </w:rPr>
        <w:tab/>
      </w:r>
      <w:r w:rsidR="007C702D" w:rsidRPr="007B401C">
        <w:rPr>
          <w:rFonts w:asciiTheme="minorBidi" w:hAnsiTheme="minorBidi"/>
          <w:sz w:val="20"/>
          <w:szCs w:val="20"/>
          <w:lang w:val="en-GB" w:eastAsia="cs-CZ"/>
        </w:rPr>
        <w:t>12</w:t>
      </w:r>
      <w:r>
        <w:rPr>
          <w:rFonts w:asciiTheme="minorBidi" w:hAnsiTheme="minorBidi"/>
          <w:sz w:val="20"/>
          <w:szCs w:val="20"/>
          <w:lang w:val="en-GB" w:eastAsia="cs-CZ"/>
        </w:rPr>
        <w:t>.</w:t>
      </w:r>
      <w:r w:rsidR="007C702D" w:rsidRPr="007B401C">
        <w:rPr>
          <w:rFonts w:asciiTheme="minorBidi" w:hAnsiTheme="minorBidi"/>
          <w:sz w:val="20"/>
          <w:szCs w:val="20"/>
          <w:lang w:val="en-GB" w:eastAsia="cs-CZ"/>
        </w:rPr>
        <w:t>5</w:t>
      </w:r>
      <w:r w:rsidR="00283851" w:rsidRPr="007B401C">
        <w:rPr>
          <w:rFonts w:asciiTheme="minorBidi" w:hAnsiTheme="minorBidi"/>
          <w:sz w:val="20"/>
          <w:szCs w:val="20"/>
          <w:lang w:val="en-GB" w:eastAsia="cs-CZ"/>
        </w:rPr>
        <w:t>±0,3 MPa(g)</w:t>
      </w:r>
    </w:p>
    <w:p w14:paraId="50C39D9A" w14:textId="32B55F39" w:rsidR="00283851" w:rsidRPr="007B401C" w:rsidRDefault="00E1584B" w:rsidP="00283851">
      <w:pPr>
        <w:pStyle w:val="Odstavecseseznamem"/>
        <w:numPr>
          <w:ilvl w:val="0"/>
          <w:numId w:val="3"/>
        </w:numPr>
        <w:tabs>
          <w:tab w:val="right" w:pos="9214"/>
        </w:tabs>
        <w:spacing w:before="120" w:after="120" w:line="276" w:lineRule="auto"/>
        <w:rPr>
          <w:rFonts w:asciiTheme="minorBidi" w:hAnsiTheme="minorBidi"/>
          <w:sz w:val="20"/>
          <w:szCs w:val="20"/>
          <w:lang w:val="en-GB" w:eastAsia="cs-CZ"/>
        </w:rPr>
      </w:pPr>
      <w:r>
        <w:rPr>
          <w:rFonts w:asciiTheme="minorBidi" w:hAnsiTheme="minorBidi"/>
          <w:sz w:val="20"/>
          <w:szCs w:val="20"/>
          <w:lang w:val="en-GB" w:eastAsia="cs-CZ"/>
        </w:rPr>
        <w:t>superheated steam nominal temperature</w:t>
      </w:r>
      <w:r w:rsidR="00283851" w:rsidRPr="007B401C">
        <w:rPr>
          <w:rFonts w:asciiTheme="minorBidi" w:hAnsiTheme="minorBidi"/>
          <w:sz w:val="20"/>
          <w:szCs w:val="20"/>
          <w:lang w:val="en-GB" w:eastAsia="cs-CZ"/>
        </w:rPr>
        <w:tab/>
        <w:t>535±5 °C</w:t>
      </w:r>
    </w:p>
    <w:p w14:paraId="7B820850" w14:textId="664664D2" w:rsidR="00283851" w:rsidRPr="007B401C" w:rsidRDefault="00DF6EB2" w:rsidP="00283851">
      <w:pPr>
        <w:pStyle w:val="Odstavecseseznamem"/>
        <w:numPr>
          <w:ilvl w:val="0"/>
          <w:numId w:val="3"/>
        </w:numPr>
        <w:tabs>
          <w:tab w:val="clear" w:pos="720"/>
          <w:tab w:val="right" w:pos="9214"/>
        </w:tabs>
        <w:spacing w:before="120" w:after="120" w:line="276" w:lineRule="auto"/>
        <w:rPr>
          <w:rFonts w:asciiTheme="minorBidi" w:hAnsiTheme="minorBidi"/>
          <w:sz w:val="20"/>
          <w:szCs w:val="20"/>
          <w:lang w:val="en-GB" w:eastAsia="cs-CZ"/>
        </w:rPr>
      </w:pPr>
      <w:r w:rsidRPr="00DF6EB2">
        <w:rPr>
          <w:rFonts w:asciiTheme="minorBidi" w:hAnsiTheme="minorBidi"/>
          <w:sz w:val="20"/>
          <w:szCs w:val="20"/>
          <w:lang w:val="en-GB" w:eastAsia="cs-CZ"/>
        </w:rPr>
        <w:t>operating power</w:t>
      </w:r>
      <w:r>
        <w:rPr>
          <w:rFonts w:asciiTheme="minorBidi" w:hAnsiTheme="minorBidi"/>
          <w:sz w:val="20"/>
          <w:szCs w:val="20"/>
          <w:lang w:val="en-GB" w:eastAsia="cs-CZ"/>
        </w:rPr>
        <w:t xml:space="preserve"> output </w:t>
      </w:r>
      <w:r w:rsidRPr="00DF6EB2">
        <w:rPr>
          <w:rFonts w:asciiTheme="minorBidi" w:hAnsiTheme="minorBidi"/>
          <w:sz w:val="20"/>
          <w:szCs w:val="20"/>
          <w:lang w:val="en-GB" w:eastAsia="cs-CZ"/>
        </w:rPr>
        <w:t xml:space="preserve">range </w:t>
      </w:r>
      <w:r>
        <w:rPr>
          <w:rFonts w:asciiTheme="minorBidi" w:hAnsiTheme="minorBidi"/>
          <w:sz w:val="20"/>
          <w:szCs w:val="20"/>
          <w:lang w:val="en-GB" w:eastAsia="cs-CZ"/>
        </w:rPr>
        <w:t xml:space="preserve">of </w:t>
      </w:r>
      <w:r w:rsidRPr="00DF6EB2">
        <w:rPr>
          <w:rFonts w:asciiTheme="minorBidi" w:hAnsiTheme="minorBidi"/>
          <w:sz w:val="20"/>
          <w:szCs w:val="20"/>
          <w:lang w:val="en-GB" w:eastAsia="cs-CZ"/>
        </w:rPr>
        <w:t xml:space="preserve">the boiler nominal power </w:t>
      </w:r>
      <w:r>
        <w:rPr>
          <w:rFonts w:asciiTheme="minorBidi" w:hAnsiTheme="minorBidi"/>
          <w:sz w:val="20"/>
          <w:szCs w:val="20"/>
          <w:lang w:val="en-GB" w:eastAsia="cs-CZ"/>
        </w:rPr>
        <w:t xml:space="preserve">output </w:t>
      </w:r>
      <w:r w:rsidRPr="00DF6EB2">
        <w:rPr>
          <w:rFonts w:asciiTheme="minorBidi" w:hAnsiTheme="minorBidi"/>
          <w:sz w:val="20"/>
          <w:szCs w:val="20"/>
          <w:lang w:val="en-GB" w:eastAsia="cs-CZ"/>
        </w:rPr>
        <w:t>for the reference fuel</w:t>
      </w:r>
      <w:r>
        <w:rPr>
          <w:rFonts w:asciiTheme="minorBidi" w:hAnsiTheme="minorBidi"/>
          <w:sz w:val="20"/>
          <w:szCs w:val="20"/>
          <w:lang w:val="en-GB" w:eastAsia="cs-CZ"/>
        </w:rPr>
        <w:t xml:space="preserve"> </w:t>
      </w:r>
      <w:r w:rsidR="00E22B4B">
        <w:rPr>
          <w:rFonts w:asciiTheme="minorBidi" w:hAnsiTheme="minorBidi"/>
          <w:sz w:val="20"/>
          <w:szCs w:val="20"/>
          <w:lang w:val="en-GB" w:eastAsia="cs-CZ"/>
        </w:rPr>
        <w:t>4</w:t>
      </w:r>
      <w:r w:rsidR="005D7AEF" w:rsidRPr="007B401C">
        <w:rPr>
          <w:rFonts w:asciiTheme="minorBidi" w:hAnsiTheme="minorBidi"/>
          <w:sz w:val="20"/>
          <w:szCs w:val="20"/>
          <w:lang w:val="en-GB" w:eastAsia="cs-CZ"/>
        </w:rPr>
        <w:t>0</w:t>
      </w:r>
      <w:r w:rsidR="00283851" w:rsidRPr="007B401C">
        <w:rPr>
          <w:rFonts w:asciiTheme="minorBidi" w:hAnsiTheme="minorBidi"/>
          <w:sz w:val="20"/>
          <w:szCs w:val="20"/>
          <w:lang w:val="en-GB" w:eastAsia="cs-CZ"/>
        </w:rPr>
        <w:t>–</w:t>
      </w:r>
      <w:r>
        <w:rPr>
          <w:rFonts w:asciiTheme="minorBidi" w:hAnsiTheme="minorBidi"/>
          <w:sz w:val="20"/>
          <w:szCs w:val="20"/>
          <w:lang w:val="en-GB" w:eastAsia="cs-CZ"/>
        </w:rPr>
        <w:t>1</w:t>
      </w:r>
      <w:r w:rsidR="00283851" w:rsidRPr="007B401C">
        <w:rPr>
          <w:rFonts w:asciiTheme="minorBidi" w:hAnsiTheme="minorBidi"/>
          <w:sz w:val="20"/>
          <w:szCs w:val="20"/>
          <w:lang w:val="en-GB" w:eastAsia="cs-CZ"/>
        </w:rPr>
        <w:t>00</w:t>
      </w:r>
      <w:r w:rsidR="00F563BD">
        <w:rPr>
          <w:rFonts w:asciiTheme="minorBidi" w:hAnsiTheme="minorBidi"/>
          <w:sz w:val="20"/>
          <w:szCs w:val="20"/>
          <w:lang w:val="en-GB" w:eastAsia="cs-CZ"/>
        </w:rPr>
        <w:t>%</w:t>
      </w:r>
    </w:p>
    <w:p w14:paraId="1B65801C" w14:textId="171FA8D7" w:rsidR="00283851" w:rsidRPr="007B401C" w:rsidRDefault="00D73688" w:rsidP="00283851">
      <w:pPr>
        <w:pStyle w:val="Odstavecseseznamem"/>
        <w:numPr>
          <w:ilvl w:val="0"/>
          <w:numId w:val="3"/>
        </w:numPr>
        <w:tabs>
          <w:tab w:val="clear" w:pos="720"/>
          <w:tab w:val="right" w:pos="9214"/>
        </w:tabs>
        <w:spacing w:before="120" w:after="120" w:line="276" w:lineRule="auto"/>
        <w:rPr>
          <w:rFonts w:asciiTheme="minorBidi" w:hAnsiTheme="minorBidi"/>
          <w:sz w:val="20"/>
          <w:szCs w:val="20"/>
          <w:lang w:val="en-GB" w:eastAsia="cs-CZ"/>
        </w:rPr>
      </w:pPr>
      <w:r w:rsidRPr="00D73688">
        <w:rPr>
          <w:rFonts w:asciiTheme="minorBidi" w:hAnsiTheme="minorBidi"/>
          <w:sz w:val="20"/>
          <w:szCs w:val="20"/>
          <w:lang w:val="en-GB" w:eastAsia="cs-CZ"/>
        </w:rPr>
        <w:t xml:space="preserve">minimum steam temperature at the connection point at </w:t>
      </w:r>
      <w:r>
        <w:rPr>
          <w:rFonts w:asciiTheme="minorBidi" w:hAnsiTheme="minorBidi"/>
          <w:sz w:val="20"/>
          <w:szCs w:val="20"/>
          <w:lang w:val="en-GB" w:eastAsia="cs-CZ"/>
        </w:rPr>
        <w:t xml:space="preserve">the </w:t>
      </w:r>
      <w:r w:rsidRPr="00D73688">
        <w:rPr>
          <w:rFonts w:asciiTheme="minorBidi" w:hAnsiTheme="minorBidi"/>
          <w:sz w:val="20"/>
          <w:szCs w:val="20"/>
          <w:lang w:val="en-GB" w:eastAsia="cs-CZ"/>
        </w:rPr>
        <w:t xml:space="preserve">minimum power </w:t>
      </w:r>
      <w:r>
        <w:rPr>
          <w:rFonts w:asciiTheme="minorBidi" w:hAnsiTheme="minorBidi"/>
          <w:sz w:val="20"/>
          <w:szCs w:val="20"/>
          <w:lang w:val="en-GB" w:eastAsia="cs-CZ"/>
        </w:rPr>
        <w:t>output</w:t>
      </w:r>
      <w:r w:rsidR="00283851" w:rsidRPr="007B401C">
        <w:rPr>
          <w:rFonts w:asciiTheme="minorBidi" w:hAnsiTheme="minorBidi"/>
          <w:sz w:val="20"/>
          <w:szCs w:val="20"/>
          <w:lang w:val="en-GB" w:eastAsia="cs-CZ"/>
        </w:rPr>
        <w:tab/>
        <w:t>51</w:t>
      </w:r>
      <w:r w:rsidR="00DA59D7" w:rsidRPr="007B401C">
        <w:rPr>
          <w:rFonts w:asciiTheme="minorBidi" w:hAnsiTheme="minorBidi"/>
          <w:sz w:val="20"/>
          <w:szCs w:val="20"/>
          <w:lang w:val="en-GB" w:eastAsia="cs-CZ"/>
        </w:rPr>
        <w:t>5</w:t>
      </w:r>
      <w:r w:rsidR="00283851" w:rsidRPr="007B401C">
        <w:rPr>
          <w:rFonts w:asciiTheme="minorBidi" w:hAnsiTheme="minorBidi"/>
          <w:sz w:val="20"/>
          <w:szCs w:val="20"/>
          <w:lang w:val="en-GB" w:eastAsia="cs-CZ"/>
        </w:rPr>
        <w:t xml:space="preserve">°C </w:t>
      </w:r>
    </w:p>
    <w:p w14:paraId="1FF064FA" w14:textId="62146526" w:rsidR="00283851" w:rsidRPr="007B401C" w:rsidRDefault="00D73688" w:rsidP="00283851">
      <w:pPr>
        <w:pStyle w:val="Odstavecseseznamem"/>
        <w:numPr>
          <w:ilvl w:val="0"/>
          <w:numId w:val="3"/>
        </w:numPr>
        <w:tabs>
          <w:tab w:val="clear" w:pos="720"/>
          <w:tab w:val="right" w:pos="9214"/>
        </w:tabs>
        <w:spacing w:before="120" w:after="120" w:line="276" w:lineRule="auto"/>
        <w:rPr>
          <w:rFonts w:asciiTheme="minorBidi" w:hAnsiTheme="minorBidi"/>
          <w:sz w:val="20"/>
          <w:szCs w:val="20"/>
          <w:lang w:val="en-GB" w:eastAsia="cs-CZ"/>
        </w:rPr>
      </w:pPr>
      <w:r>
        <w:rPr>
          <w:rFonts w:asciiTheme="minorBidi" w:hAnsiTheme="minorBidi"/>
          <w:sz w:val="20"/>
          <w:szCs w:val="20"/>
          <w:lang w:val="en-GB" w:eastAsia="cs-CZ"/>
        </w:rPr>
        <w:t>feed water temperature</w:t>
      </w:r>
      <w:r w:rsidR="00283851" w:rsidRPr="007B401C">
        <w:rPr>
          <w:rFonts w:asciiTheme="minorBidi" w:hAnsiTheme="minorBidi"/>
          <w:sz w:val="20"/>
          <w:szCs w:val="20"/>
          <w:lang w:val="en-GB" w:eastAsia="cs-CZ"/>
        </w:rPr>
        <w:t xml:space="preserve"> </w:t>
      </w:r>
      <w:r w:rsidR="00504A84" w:rsidRPr="007B401C">
        <w:rPr>
          <w:rFonts w:asciiTheme="minorBidi" w:hAnsiTheme="minorBidi"/>
          <w:sz w:val="20"/>
          <w:szCs w:val="20"/>
          <w:lang w:val="en-GB" w:eastAsia="cs-CZ"/>
        </w:rPr>
        <w:t xml:space="preserve">- </w:t>
      </w:r>
      <w:r>
        <w:rPr>
          <w:rFonts w:asciiTheme="minorBidi" w:hAnsiTheme="minorBidi"/>
          <w:sz w:val="20"/>
          <w:szCs w:val="20"/>
          <w:lang w:val="en-GB" w:eastAsia="cs-CZ"/>
        </w:rPr>
        <w:t>range</w:t>
      </w:r>
      <w:r w:rsidR="00283851" w:rsidRPr="007B401C">
        <w:rPr>
          <w:rFonts w:asciiTheme="minorBidi" w:hAnsiTheme="minorBidi"/>
          <w:sz w:val="20"/>
          <w:szCs w:val="20"/>
          <w:lang w:val="en-GB" w:eastAsia="cs-CZ"/>
        </w:rPr>
        <w:tab/>
      </w:r>
      <w:r>
        <w:rPr>
          <w:rFonts w:asciiTheme="minorBidi" w:hAnsiTheme="minorBidi"/>
          <w:sz w:val="20"/>
          <w:szCs w:val="20"/>
          <w:lang w:val="en-GB" w:eastAsia="cs-CZ"/>
        </w:rPr>
        <w:t xml:space="preserve">see Annex </w:t>
      </w:r>
      <w:r w:rsidR="00D971C9" w:rsidRPr="007B401C">
        <w:rPr>
          <w:rFonts w:asciiTheme="minorBidi" w:hAnsiTheme="minorBidi"/>
          <w:sz w:val="20"/>
          <w:szCs w:val="20"/>
          <w:lang w:val="en-GB" w:eastAsia="cs-CZ"/>
        </w:rPr>
        <w:t>A6</w:t>
      </w:r>
    </w:p>
    <w:p w14:paraId="7FB7816A" w14:textId="7DBB9BDE" w:rsidR="005562EE" w:rsidRPr="007B401C" w:rsidRDefault="0049456C" w:rsidP="00FF351A">
      <w:pPr>
        <w:pStyle w:val="Odstavecseseznamem"/>
        <w:tabs>
          <w:tab w:val="right" w:pos="8931"/>
        </w:tabs>
        <w:ind w:left="0"/>
        <w:rPr>
          <w:rFonts w:asciiTheme="minorBidi" w:hAnsiTheme="minorBidi"/>
          <w:sz w:val="20"/>
          <w:szCs w:val="20"/>
          <w:lang w:val="en-GB" w:eastAsia="cs-CZ"/>
        </w:rPr>
      </w:pPr>
      <w:r>
        <w:rPr>
          <w:rFonts w:asciiTheme="minorBidi" w:hAnsiTheme="minorBidi"/>
          <w:sz w:val="20"/>
          <w:szCs w:val="20"/>
          <w:lang w:val="en-GB" w:eastAsia="cs-CZ"/>
        </w:rPr>
        <w:t>For the n</w:t>
      </w:r>
      <w:r w:rsidRPr="0049456C">
        <w:rPr>
          <w:rFonts w:asciiTheme="minorBidi" w:hAnsiTheme="minorBidi"/>
          <w:sz w:val="20"/>
          <w:szCs w:val="20"/>
          <w:lang w:val="en-GB" w:eastAsia="cs-CZ"/>
        </w:rPr>
        <w:t xml:space="preserve">ominal </w:t>
      </w:r>
      <w:r>
        <w:rPr>
          <w:rFonts w:asciiTheme="minorBidi" w:hAnsiTheme="minorBidi"/>
          <w:sz w:val="20"/>
          <w:szCs w:val="20"/>
          <w:lang w:val="en-GB" w:eastAsia="cs-CZ"/>
        </w:rPr>
        <w:t>feed</w:t>
      </w:r>
      <w:r w:rsidR="00544B6B">
        <w:rPr>
          <w:rFonts w:asciiTheme="minorBidi" w:hAnsiTheme="minorBidi"/>
          <w:sz w:val="20"/>
          <w:szCs w:val="20"/>
          <w:lang w:val="en-GB" w:eastAsia="cs-CZ"/>
        </w:rPr>
        <w:t xml:space="preserve"> </w:t>
      </w:r>
      <w:r w:rsidRPr="0049456C">
        <w:rPr>
          <w:rFonts w:asciiTheme="minorBidi" w:hAnsiTheme="minorBidi"/>
          <w:sz w:val="20"/>
          <w:szCs w:val="20"/>
          <w:lang w:val="en-GB" w:eastAsia="cs-CZ"/>
        </w:rPr>
        <w:t xml:space="preserve">water temperature see </w:t>
      </w:r>
      <w:r>
        <w:rPr>
          <w:rFonts w:asciiTheme="minorBidi" w:hAnsiTheme="minorBidi"/>
          <w:sz w:val="20"/>
          <w:szCs w:val="20"/>
          <w:lang w:val="en-GB" w:eastAsia="cs-CZ"/>
        </w:rPr>
        <w:t>the A</w:t>
      </w:r>
      <w:r w:rsidRPr="0049456C">
        <w:rPr>
          <w:rFonts w:asciiTheme="minorBidi" w:hAnsiTheme="minorBidi"/>
          <w:sz w:val="20"/>
          <w:szCs w:val="20"/>
          <w:lang w:val="en-GB" w:eastAsia="cs-CZ"/>
        </w:rPr>
        <w:t xml:space="preserve">ppendix A 6 Reference </w:t>
      </w:r>
      <w:r>
        <w:rPr>
          <w:rFonts w:asciiTheme="minorBidi" w:hAnsiTheme="minorBidi"/>
          <w:sz w:val="20"/>
          <w:szCs w:val="20"/>
          <w:lang w:val="en-GB" w:eastAsia="cs-CZ"/>
        </w:rPr>
        <w:t>temperature of feed water.</w:t>
      </w:r>
      <w:r w:rsidR="001866C7" w:rsidRPr="007B401C">
        <w:rPr>
          <w:rFonts w:asciiTheme="minorBidi" w:hAnsiTheme="minorBidi"/>
          <w:sz w:val="20"/>
          <w:szCs w:val="20"/>
          <w:lang w:val="en-GB" w:eastAsia="cs-CZ"/>
        </w:rPr>
        <w:t xml:space="preserve"> </w:t>
      </w:r>
      <w:r w:rsidR="001866C7" w:rsidRPr="007B401C">
        <w:rPr>
          <w:rFonts w:asciiTheme="minorBidi" w:hAnsiTheme="minorBidi"/>
          <w:sz w:val="20"/>
          <w:szCs w:val="20"/>
          <w:lang w:val="en-GB" w:eastAsia="cs-CZ"/>
        </w:rPr>
        <w:tab/>
      </w:r>
    </w:p>
    <w:p w14:paraId="645E8423" w14:textId="7BE8C9DB" w:rsidR="00283851" w:rsidRPr="007B401C" w:rsidRDefault="0049456C" w:rsidP="00FF351A">
      <w:pPr>
        <w:pStyle w:val="Odstavecseseznamem"/>
        <w:tabs>
          <w:tab w:val="right" w:pos="8931"/>
        </w:tabs>
        <w:ind w:left="0"/>
        <w:rPr>
          <w:rFonts w:asciiTheme="minorBidi" w:hAnsiTheme="minorBidi"/>
          <w:sz w:val="20"/>
          <w:szCs w:val="20"/>
          <w:lang w:val="en-GB"/>
        </w:rPr>
      </w:pPr>
      <w:r w:rsidRPr="0049456C">
        <w:rPr>
          <w:rFonts w:asciiTheme="minorBidi" w:hAnsiTheme="minorBidi"/>
          <w:sz w:val="20"/>
          <w:szCs w:val="20"/>
          <w:lang w:val="en-GB"/>
        </w:rPr>
        <w:t xml:space="preserve">The minimum efficiency of the boiler for the production of thermal energy must meet the conditions of Decree No. 441/2012Coll. and </w:t>
      </w:r>
      <w:r>
        <w:rPr>
          <w:rFonts w:asciiTheme="minorBidi" w:hAnsiTheme="minorBidi"/>
          <w:sz w:val="20"/>
          <w:szCs w:val="20"/>
          <w:lang w:val="en-GB"/>
        </w:rPr>
        <w:t xml:space="preserve">the </w:t>
      </w:r>
      <w:r w:rsidR="00E911FD">
        <w:rPr>
          <w:rFonts w:asciiTheme="minorBidi" w:hAnsiTheme="minorBidi"/>
          <w:sz w:val="20"/>
          <w:szCs w:val="20"/>
          <w:lang w:val="en-GB"/>
        </w:rPr>
        <w:t>I</w:t>
      </w:r>
      <w:r w:rsidRPr="0049456C">
        <w:rPr>
          <w:rFonts w:asciiTheme="minorBidi" w:hAnsiTheme="minorBidi"/>
          <w:sz w:val="20"/>
          <w:szCs w:val="20"/>
          <w:lang w:val="en-GB"/>
        </w:rPr>
        <w:t xml:space="preserve">mplementing decision of the </w:t>
      </w:r>
      <w:r>
        <w:rPr>
          <w:rFonts w:asciiTheme="minorBidi" w:hAnsiTheme="minorBidi"/>
          <w:sz w:val="20"/>
          <w:szCs w:val="20"/>
          <w:lang w:val="en-GB"/>
        </w:rPr>
        <w:t>C</w:t>
      </w:r>
      <w:r w:rsidRPr="0049456C">
        <w:rPr>
          <w:rFonts w:asciiTheme="minorBidi" w:hAnsiTheme="minorBidi"/>
          <w:sz w:val="20"/>
          <w:szCs w:val="20"/>
          <w:lang w:val="en-GB"/>
        </w:rPr>
        <w:t>ommission BAT 2017/1442.</w:t>
      </w:r>
      <w:r w:rsidR="002A055D" w:rsidRPr="007B401C">
        <w:rPr>
          <w:rFonts w:asciiTheme="minorBidi" w:hAnsiTheme="minorBidi"/>
          <w:sz w:val="20"/>
          <w:szCs w:val="20"/>
          <w:lang w:val="en-GB"/>
        </w:rPr>
        <w:t xml:space="preserve"> </w:t>
      </w:r>
    </w:p>
    <w:p w14:paraId="36A8E4AF" w14:textId="4D442D92" w:rsidR="009A04ED" w:rsidRPr="007B401C" w:rsidRDefault="00795201" w:rsidP="00283851">
      <w:pPr>
        <w:pStyle w:val="TCBNormalni"/>
        <w:rPr>
          <w:lang w:val="en-GB"/>
        </w:rPr>
      </w:pPr>
      <w:r>
        <w:rPr>
          <w:lang w:val="en-GB"/>
        </w:rPr>
        <w:t>The m</w:t>
      </w:r>
      <w:r w:rsidRPr="00795201">
        <w:rPr>
          <w:lang w:val="en-GB"/>
        </w:rPr>
        <w:t xml:space="preserve">inimum </w:t>
      </w:r>
      <w:r>
        <w:rPr>
          <w:lang w:val="en-GB"/>
        </w:rPr>
        <w:t xml:space="preserve">power output </w:t>
      </w:r>
      <w:r w:rsidRPr="00795201">
        <w:rPr>
          <w:lang w:val="en-GB"/>
        </w:rPr>
        <w:t xml:space="preserve">means </w:t>
      </w:r>
      <w:r>
        <w:rPr>
          <w:lang w:val="en-GB"/>
        </w:rPr>
        <w:t xml:space="preserve">a </w:t>
      </w:r>
      <w:r w:rsidRPr="00795201">
        <w:rPr>
          <w:lang w:val="en-GB"/>
        </w:rPr>
        <w:t xml:space="preserve">stable </w:t>
      </w:r>
      <w:r>
        <w:rPr>
          <w:lang w:val="en-GB"/>
        </w:rPr>
        <w:t>power output</w:t>
      </w:r>
      <w:r w:rsidRPr="00795201">
        <w:rPr>
          <w:lang w:val="en-GB"/>
        </w:rPr>
        <w:t xml:space="preserve"> without the use of stabilizer fuel </w:t>
      </w:r>
      <w:r>
        <w:rPr>
          <w:lang w:val="en-GB"/>
        </w:rPr>
        <w:t xml:space="preserve">with keeping </w:t>
      </w:r>
      <w:r w:rsidRPr="00795201">
        <w:rPr>
          <w:lang w:val="en-GB"/>
        </w:rPr>
        <w:t>the minimum steam temperature and steam pressure at the connection point.</w:t>
      </w:r>
      <w:r>
        <w:rPr>
          <w:lang w:val="en-GB"/>
        </w:rPr>
        <w:t xml:space="preserve"> </w:t>
      </w:r>
      <w:r w:rsidR="009A04ED" w:rsidRPr="007B401C">
        <w:rPr>
          <w:lang w:val="en-GB"/>
        </w:rPr>
        <w:t xml:space="preserve"> </w:t>
      </w:r>
    </w:p>
    <w:p w14:paraId="50C2569A" w14:textId="262BD8B9" w:rsidR="00283851" w:rsidRPr="007B401C" w:rsidRDefault="00795201" w:rsidP="00382420">
      <w:pPr>
        <w:pStyle w:val="TCBNadpis3"/>
      </w:pPr>
      <w:bookmarkStart w:id="152" w:name="_Toc65327239"/>
      <w:bookmarkStart w:id="153" w:name="_Toc142309747"/>
      <w:bookmarkEnd w:id="152"/>
      <w:r>
        <w:t>Fuel</w:t>
      </w:r>
      <w:bookmarkEnd w:id="153"/>
    </w:p>
    <w:p w14:paraId="4A812CAF" w14:textId="740563B8" w:rsidR="00283851" w:rsidRPr="007B401C" w:rsidRDefault="00795201" w:rsidP="00283851">
      <w:pPr>
        <w:pStyle w:val="TCBNadpis4"/>
        <w:rPr>
          <w:lang w:val="en-GB"/>
        </w:rPr>
      </w:pPr>
      <w:bookmarkStart w:id="154" w:name="_Toc142309748"/>
      <w:r>
        <w:rPr>
          <w:lang w:val="en-GB"/>
        </w:rPr>
        <w:t>Operation fuel</w:t>
      </w:r>
      <w:bookmarkEnd w:id="154"/>
      <w:r w:rsidR="00283851" w:rsidRPr="007B401C">
        <w:rPr>
          <w:lang w:val="en-GB"/>
        </w:rPr>
        <w:t xml:space="preserve"> </w:t>
      </w:r>
    </w:p>
    <w:p w14:paraId="589C0E23" w14:textId="16A37A89" w:rsidR="00283851" w:rsidRPr="007B401C" w:rsidRDefault="00795201" w:rsidP="00283851">
      <w:pPr>
        <w:pStyle w:val="Odstavecseseznamem"/>
        <w:numPr>
          <w:ilvl w:val="0"/>
          <w:numId w:val="5"/>
        </w:numPr>
        <w:rPr>
          <w:rFonts w:ascii="Arial" w:hAnsi="Arial" w:cs="Arial"/>
          <w:sz w:val="20"/>
          <w:szCs w:val="20"/>
          <w:lang w:val="en-GB"/>
        </w:rPr>
      </w:pPr>
      <w:r w:rsidRPr="00795201">
        <w:rPr>
          <w:rFonts w:ascii="Arial" w:hAnsi="Arial" w:cs="Arial"/>
          <w:sz w:val="20"/>
          <w:szCs w:val="20"/>
          <w:lang w:val="en-GB"/>
        </w:rPr>
        <w:t>Fuel –</w:t>
      </w:r>
      <w:r>
        <w:rPr>
          <w:rFonts w:ascii="Arial" w:hAnsi="Arial" w:cs="Arial"/>
          <w:sz w:val="20"/>
          <w:szCs w:val="20"/>
          <w:lang w:val="en-GB"/>
        </w:rPr>
        <w:t>w</w:t>
      </w:r>
      <w:r w:rsidRPr="00795201">
        <w:rPr>
          <w:rFonts w:ascii="Arial" w:hAnsi="Arial" w:cs="Arial"/>
          <w:sz w:val="20"/>
          <w:szCs w:val="20"/>
          <w:lang w:val="en-GB"/>
        </w:rPr>
        <w:t>ood chips</w:t>
      </w:r>
      <w:r>
        <w:rPr>
          <w:rFonts w:ascii="Arial" w:hAnsi="Arial" w:cs="Arial"/>
          <w:sz w:val="20"/>
          <w:szCs w:val="20"/>
          <w:lang w:val="en-GB"/>
        </w:rPr>
        <w:t>,</w:t>
      </w:r>
      <w:r w:rsidRPr="00795201">
        <w:rPr>
          <w:rFonts w:ascii="Arial" w:hAnsi="Arial" w:cs="Arial"/>
          <w:sz w:val="20"/>
          <w:szCs w:val="20"/>
          <w:lang w:val="en-GB"/>
        </w:rPr>
        <w:t xml:space="preserve"> for specification see </w:t>
      </w:r>
      <w:r>
        <w:rPr>
          <w:rFonts w:ascii="Arial" w:hAnsi="Arial" w:cs="Arial"/>
          <w:sz w:val="20"/>
          <w:szCs w:val="20"/>
          <w:lang w:val="en-GB"/>
        </w:rPr>
        <w:t>Annex</w:t>
      </w:r>
      <w:r w:rsidRPr="00795201">
        <w:rPr>
          <w:rFonts w:ascii="Arial" w:hAnsi="Arial" w:cs="Arial"/>
          <w:sz w:val="20"/>
          <w:szCs w:val="20"/>
          <w:lang w:val="en-GB"/>
        </w:rPr>
        <w:t xml:space="preserve"> A6.</w:t>
      </w:r>
      <w:r w:rsidR="00F65BA8" w:rsidRPr="007B401C">
        <w:rPr>
          <w:rFonts w:ascii="Arial" w:hAnsi="Arial" w:cs="Arial"/>
          <w:sz w:val="20"/>
          <w:szCs w:val="20"/>
          <w:lang w:val="en-GB"/>
        </w:rPr>
        <w:t xml:space="preserve"> </w:t>
      </w:r>
    </w:p>
    <w:p w14:paraId="5F26E0F5" w14:textId="6833DA84" w:rsidR="00283851" w:rsidRPr="007B401C" w:rsidRDefault="0042769D" w:rsidP="00283851">
      <w:pPr>
        <w:pStyle w:val="TCBNadpis4"/>
        <w:rPr>
          <w:lang w:val="en-GB"/>
        </w:rPr>
      </w:pPr>
      <w:bookmarkStart w:id="155" w:name="_Toc142309749"/>
      <w:r>
        <w:rPr>
          <w:lang w:val="en-GB"/>
        </w:rPr>
        <w:t>Start-up</w:t>
      </w:r>
      <w:r w:rsidR="00795201">
        <w:rPr>
          <w:lang w:val="en-GB"/>
        </w:rPr>
        <w:t xml:space="preserve"> fuel</w:t>
      </w:r>
      <w:bookmarkEnd w:id="155"/>
      <w:r w:rsidR="00283851" w:rsidRPr="007B401C">
        <w:rPr>
          <w:lang w:val="en-GB"/>
        </w:rPr>
        <w:t xml:space="preserve"> </w:t>
      </w:r>
    </w:p>
    <w:p w14:paraId="71910539" w14:textId="5B0EF5B0" w:rsidR="00283851" w:rsidRPr="007B401C" w:rsidRDefault="0042769D" w:rsidP="00283851">
      <w:pPr>
        <w:pStyle w:val="TCBNormalni"/>
        <w:ind w:left="709"/>
        <w:rPr>
          <w:lang w:val="en-GB"/>
        </w:rPr>
      </w:pPr>
      <w:r>
        <w:rPr>
          <w:lang w:val="en-GB"/>
        </w:rPr>
        <w:t>Start-up</w:t>
      </w:r>
      <w:r w:rsidR="00795201">
        <w:rPr>
          <w:lang w:val="en-GB"/>
        </w:rPr>
        <w:t xml:space="preserve"> fuel</w:t>
      </w:r>
      <w:r w:rsidR="00283851" w:rsidRPr="007B401C">
        <w:rPr>
          <w:lang w:val="en-GB"/>
        </w:rPr>
        <w:t xml:space="preserve">: </w:t>
      </w:r>
      <w:r w:rsidR="00795201">
        <w:rPr>
          <w:lang w:val="en-GB"/>
        </w:rPr>
        <w:t>Natural gas</w:t>
      </w:r>
      <w:r w:rsidR="00283851" w:rsidRPr="007B401C">
        <w:rPr>
          <w:lang w:val="en-GB"/>
        </w:rPr>
        <w:t xml:space="preserve"> </w:t>
      </w:r>
    </w:p>
    <w:p w14:paraId="63823CF6" w14:textId="08E14A42" w:rsidR="00283851" w:rsidRPr="007B401C" w:rsidRDefault="00795201" w:rsidP="00283851">
      <w:pPr>
        <w:pStyle w:val="TCBNormalni"/>
        <w:ind w:left="709"/>
        <w:rPr>
          <w:lang w:val="en-GB"/>
        </w:rPr>
      </w:pPr>
      <w:r>
        <w:rPr>
          <w:lang w:val="en-GB"/>
        </w:rPr>
        <w:t>Fuel specification</w:t>
      </w:r>
      <w:r w:rsidR="00283851" w:rsidRPr="007B401C">
        <w:rPr>
          <w:lang w:val="en-GB"/>
        </w:rPr>
        <w:t xml:space="preserve"> – </w:t>
      </w:r>
      <w:r>
        <w:rPr>
          <w:lang w:val="en-GB"/>
        </w:rPr>
        <w:t>see Annex</w:t>
      </w:r>
      <w:r w:rsidR="00D71630">
        <w:rPr>
          <w:lang w:val="en-GB"/>
        </w:rPr>
        <w:t xml:space="preserve"> </w:t>
      </w:r>
      <w:r w:rsidR="00283851" w:rsidRPr="007B401C">
        <w:rPr>
          <w:lang w:val="en-GB"/>
        </w:rPr>
        <w:t xml:space="preserve">A6, </w:t>
      </w:r>
      <w:r w:rsidR="00D71630">
        <w:rPr>
          <w:lang w:val="en-GB"/>
        </w:rPr>
        <w:t>Chapter</w:t>
      </w:r>
      <w:r w:rsidR="00283851" w:rsidRPr="007B401C">
        <w:rPr>
          <w:lang w:val="en-GB"/>
        </w:rPr>
        <w:t xml:space="preserve"> 2 </w:t>
      </w:r>
    </w:p>
    <w:p w14:paraId="1A32C5F7" w14:textId="78986D71" w:rsidR="00283851" w:rsidRPr="007B401C" w:rsidRDefault="00D71630" w:rsidP="00382420">
      <w:pPr>
        <w:pStyle w:val="TCBNadpis3"/>
      </w:pPr>
      <w:bookmarkStart w:id="156" w:name="_Toc142309750"/>
      <w:r w:rsidRPr="00D71630">
        <w:rPr>
          <w:rFonts w:eastAsiaTheme="minorHAnsi"/>
        </w:rPr>
        <w:t xml:space="preserve">Method of </w:t>
      </w:r>
      <w:r>
        <w:rPr>
          <w:rFonts w:eastAsiaTheme="minorHAnsi"/>
        </w:rPr>
        <w:t>O</w:t>
      </w:r>
      <w:r w:rsidRPr="00D71630">
        <w:rPr>
          <w:rFonts w:eastAsiaTheme="minorHAnsi"/>
        </w:rPr>
        <w:t>peration</w:t>
      </w:r>
      <w:bookmarkEnd w:id="156"/>
      <w:r w:rsidR="00283851" w:rsidRPr="007B401C">
        <w:rPr>
          <w:rFonts w:eastAsiaTheme="minorHAnsi"/>
        </w:rPr>
        <w:t xml:space="preserve"> </w:t>
      </w:r>
    </w:p>
    <w:p w14:paraId="5BD87FAD" w14:textId="1866F5DD" w:rsidR="00052678" w:rsidRPr="007B401C" w:rsidRDefault="00D71630" w:rsidP="00283851">
      <w:pPr>
        <w:pStyle w:val="TCBNormalni"/>
        <w:rPr>
          <w:lang w:val="en-GB"/>
        </w:rPr>
      </w:pPr>
      <w:r>
        <w:rPr>
          <w:lang w:val="en-GB"/>
        </w:rPr>
        <w:t xml:space="preserve">See Annex </w:t>
      </w:r>
      <w:r w:rsidR="00283851" w:rsidRPr="007B401C">
        <w:rPr>
          <w:lang w:val="en-GB"/>
        </w:rPr>
        <w:t>A3.</w:t>
      </w:r>
    </w:p>
    <w:p w14:paraId="76873BDC" w14:textId="49AB9161" w:rsidR="00BC1BAD" w:rsidRPr="007B401C" w:rsidRDefault="00D71630" w:rsidP="00BE3B4F">
      <w:pPr>
        <w:pStyle w:val="TCBNadpis2"/>
        <w:rPr>
          <w:rFonts w:eastAsiaTheme="minorHAnsi"/>
        </w:rPr>
      </w:pPr>
      <w:bookmarkStart w:id="157" w:name="_Toc142309751"/>
      <w:r w:rsidRPr="00D71630">
        <w:rPr>
          <w:rFonts w:eastAsiaTheme="minorHAnsi"/>
        </w:rPr>
        <w:t>Construction design</w:t>
      </w:r>
      <w:r>
        <w:rPr>
          <w:rFonts w:eastAsiaTheme="minorHAnsi"/>
        </w:rPr>
        <w:t xml:space="preserve"> of K20 boiler</w:t>
      </w:r>
      <w:bookmarkEnd w:id="157"/>
    </w:p>
    <w:p w14:paraId="7A75A0AB" w14:textId="23665D6E" w:rsidR="00283851" w:rsidRPr="007B401C" w:rsidRDefault="00D71630" w:rsidP="00382420">
      <w:pPr>
        <w:pStyle w:val="TCBNadpis3"/>
      </w:pPr>
      <w:bookmarkStart w:id="158" w:name="_Toc142309752"/>
      <w:r w:rsidRPr="00D71630">
        <w:t xml:space="preserve">Combustion </w:t>
      </w:r>
      <w:r>
        <w:t>S</w:t>
      </w:r>
      <w:r w:rsidRPr="00D71630">
        <w:t>ystem</w:t>
      </w:r>
      <w:bookmarkEnd w:id="158"/>
    </w:p>
    <w:p w14:paraId="0DA1BB9B" w14:textId="36B9951D" w:rsidR="00283851" w:rsidRPr="007B401C" w:rsidRDefault="00D71630" w:rsidP="004669E2">
      <w:pPr>
        <w:pStyle w:val="TCBNormalni"/>
        <w:numPr>
          <w:ilvl w:val="0"/>
          <w:numId w:val="26"/>
        </w:numPr>
        <w:rPr>
          <w:lang w:val="en-GB"/>
        </w:rPr>
      </w:pPr>
      <w:r w:rsidRPr="00D71630">
        <w:rPr>
          <w:lang w:val="en-GB"/>
        </w:rPr>
        <w:t xml:space="preserve">The combustion system will be </w:t>
      </w:r>
      <w:r w:rsidR="00245764" w:rsidRPr="00D71630">
        <w:rPr>
          <w:lang w:val="en-GB"/>
        </w:rPr>
        <w:t>fluid</w:t>
      </w:r>
      <w:r w:rsidR="00245764">
        <w:rPr>
          <w:lang w:val="en-GB"/>
        </w:rPr>
        <w:t>ized,</w:t>
      </w:r>
      <w:r w:rsidRPr="00D71630">
        <w:rPr>
          <w:lang w:val="en-GB"/>
        </w:rPr>
        <w:t xml:space="preserve"> and all </w:t>
      </w:r>
      <w:r>
        <w:rPr>
          <w:lang w:val="en-GB"/>
        </w:rPr>
        <w:t xml:space="preserve">technical and </w:t>
      </w:r>
      <w:r w:rsidRPr="00D71630">
        <w:rPr>
          <w:lang w:val="en-GB"/>
        </w:rPr>
        <w:t>economic and operationally reliable</w:t>
      </w:r>
      <w:r>
        <w:rPr>
          <w:lang w:val="en-GB"/>
        </w:rPr>
        <w:t>,</w:t>
      </w:r>
      <w:r w:rsidRPr="00D71630">
        <w:rPr>
          <w:lang w:val="en-GB"/>
        </w:rPr>
        <w:t xml:space="preserve"> and proven and suitable types of fluid</w:t>
      </w:r>
      <w:r>
        <w:rPr>
          <w:lang w:val="en-GB"/>
        </w:rPr>
        <w:t>ized</w:t>
      </w:r>
      <w:r w:rsidRPr="00D71630">
        <w:rPr>
          <w:lang w:val="en-GB"/>
        </w:rPr>
        <w:t xml:space="preserve"> combustion systems are allowed, meeting the emission requirements suitable for the given output, given fuel and boiler parameters.</w:t>
      </w:r>
      <w:r w:rsidR="00283851" w:rsidRPr="007B401C">
        <w:rPr>
          <w:lang w:val="en-GB"/>
        </w:rPr>
        <w:t xml:space="preserve"> </w:t>
      </w:r>
    </w:p>
    <w:p w14:paraId="10A6E9FA" w14:textId="3672F6CC" w:rsidR="00283851" w:rsidRPr="007B401C" w:rsidRDefault="002E4E4C" w:rsidP="004669E2">
      <w:pPr>
        <w:pStyle w:val="TCBNormalni"/>
        <w:numPr>
          <w:ilvl w:val="0"/>
          <w:numId w:val="26"/>
        </w:numPr>
        <w:rPr>
          <w:lang w:val="en-GB"/>
        </w:rPr>
      </w:pPr>
      <w:r w:rsidRPr="002E4E4C">
        <w:rPr>
          <w:lang w:val="en-GB"/>
        </w:rPr>
        <w:t>The amount, other parameters and distribution of combustion air will be controlled according to the calculated fuel / air ratio</w:t>
      </w:r>
      <w:r>
        <w:rPr>
          <w:lang w:val="en-GB"/>
        </w:rPr>
        <w:t>,</w:t>
      </w:r>
      <w:r w:rsidRPr="002E4E4C">
        <w:rPr>
          <w:lang w:val="en-GB"/>
        </w:rPr>
        <w:t xml:space="preserve"> depending on the required boiler </w:t>
      </w:r>
      <w:r>
        <w:rPr>
          <w:lang w:val="en-GB"/>
        </w:rPr>
        <w:t>power output</w:t>
      </w:r>
      <w:r w:rsidR="00283851" w:rsidRPr="007B401C">
        <w:rPr>
          <w:lang w:val="en-GB"/>
        </w:rPr>
        <w:t>.</w:t>
      </w:r>
    </w:p>
    <w:p w14:paraId="6E6AC5ED" w14:textId="0FBF738F" w:rsidR="00283851" w:rsidRPr="007B401C" w:rsidRDefault="002E4E4C" w:rsidP="004669E2">
      <w:pPr>
        <w:pStyle w:val="TCBNormalni"/>
        <w:numPr>
          <w:ilvl w:val="0"/>
          <w:numId w:val="26"/>
        </w:numPr>
        <w:rPr>
          <w:lang w:val="en-GB"/>
        </w:rPr>
      </w:pPr>
      <w:r w:rsidRPr="002E4E4C">
        <w:rPr>
          <w:lang w:val="en-GB"/>
        </w:rPr>
        <w:t>The combustion control circuits will control the combustion temperature in such a way that the formation of atmospheric nitrogen oxides does not occur and that the production of NOx and CO is limited to the maximum extent.</w:t>
      </w:r>
      <w:r w:rsidR="00283851" w:rsidRPr="007B401C">
        <w:rPr>
          <w:lang w:val="en-GB"/>
        </w:rPr>
        <w:t xml:space="preserve"> </w:t>
      </w:r>
    </w:p>
    <w:p w14:paraId="11381873" w14:textId="04ADAAA0" w:rsidR="00283851" w:rsidRPr="007B401C" w:rsidRDefault="001E4D69" w:rsidP="004669E2">
      <w:pPr>
        <w:pStyle w:val="TCBNormalni"/>
        <w:numPr>
          <w:ilvl w:val="0"/>
          <w:numId w:val="26"/>
        </w:numPr>
        <w:rPr>
          <w:lang w:val="en-GB"/>
        </w:rPr>
      </w:pPr>
      <w:r>
        <w:rPr>
          <w:lang w:val="en-GB"/>
        </w:rPr>
        <w:t>T</w:t>
      </w:r>
      <w:r w:rsidR="00061B95" w:rsidRPr="00061B95">
        <w:rPr>
          <w:lang w:val="en-GB"/>
        </w:rPr>
        <w:t xml:space="preserve">he </w:t>
      </w:r>
      <w:r w:rsidR="002F2081">
        <w:rPr>
          <w:lang w:val="en-GB"/>
        </w:rPr>
        <w:t>refractories</w:t>
      </w:r>
      <w:r w:rsidR="00061B95" w:rsidRPr="00061B95">
        <w:rPr>
          <w:lang w:val="en-GB"/>
        </w:rPr>
        <w:t xml:space="preserve"> in </w:t>
      </w:r>
      <w:r>
        <w:rPr>
          <w:lang w:val="en-GB"/>
        </w:rPr>
        <w:t xml:space="preserve">a </w:t>
      </w:r>
      <w:r w:rsidR="00061B95" w:rsidRPr="00061B95">
        <w:rPr>
          <w:lang w:val="en-GB"/>
        </w:rPr>
        <w:t>lower part of the combustion chamber and in other parts will be solved as thermal insulation and protection of the metal parts of these spaces from abrasion</w:t>
      </w:r>
      <w:r w:rsidRPr="001E4D69">
        <w:rPr>
          <w:lang w:val="en-GB"/>
        </w:rPr>
        <w:t xml:space="preserve"> </w:t>
      </w:r>
      <w:r w:rsidRPr="00061B95">
        <w:rPr>
          <w:lang w:val="en-GB"/>
        </w:rPr>
        <w:t>to the necessary extent</w:t>
      </w:r>
      <w:r w:rsidR="00061B95" w:rsidRPr="00061B95">
        <w:rPr>
          <w:lang w:val="en-GB"/>
        </w:rPr>
        <w:t xml:space="preserve">, so as to ensure a sufficient service life of </w:t>
      </w:r>
      <w:r w:rsidRPr="00061B95">
        <w:rPr>
          <w:lang w:val="en-GB"/>
        </w:rPr>
        <w:t xml:space="preserve">the boiler </w:t>
      </w:r>
      <w:r w:rsidR="00061B95" w:rsidRPr="00061B95">
        <w:rPr>
          <w:lang w:val="en-GB"/>
        </w:rPr>
        <w:t>parts, where the area of high flow speeds of abrasive material is located.</w:t>
      </w:r>
      <w:r w:rsidR="00061B95">
        <w:rPr>
          <w:lang w:val="en-GB"/>
        </w:rPr>
        <w:t xml:space="preserve">  </w:t>
      </w:r>
      <w:r w:rsidR="00283851" w:rsidRPr="007B401C">
        <w:rPr>
          <w:lang w:val="en-GB"/>
        </w:rPr>
        <w:t xml:space="preserve"> </w:t>
      </w:r>
    </w:p>
    <w:p w14:paraId="40D7D09E" w14:textId="77777777" w:rsidR="0004372C" w:rsidRDefault="0004372C" w:rsidP="00F563BD">
      <w:pPr>
        <w:pStyle w:val="TCBNormalni"/>
        <w:numPr>
          <w:ilvl w:val="0"/>
          <w:numId w:val="26"/>
        </w:numPr>
        <w:rPr>
          <w:lang w:val="en-GB"/>
        </w:rPr>
      </w:pPr>
      <w:r w:rsidRPr="0004372C">
        <w:rPr>
          <w:lang w:val="en-GB"/>
        </w:rPr>
        <w:t xml:space="preserve">According to BAT requirements, the boiler will be equipped with: </w:t>
      </w:r>
    </w:p>
    <w:p w14:paraId="3F9A5E9C" w14:textId="73BBE5EB" w:rsidR="00283851" w:rsidRPr="0004372C" w:rsidRDefault="0004372C" w:rsidP="006F1354">
      <w:pPr>
        <w:pStyle w:val="Odrka"/>
        <w:numPr>
          <w:ilvl w:val="0"/>
          <w:numId w:val="6"/>
        </w:numPr>
        <w:spacing w:before="120" w:after="0"/>
        <w:jc w:val="both"/>
        <w:rPr>
          <w:rFonts w:asciiTheme="minorBidi" w:eastAsiaTheme="minorHAnsi" w:hAnsiTheme="minorBidi" w:cstheme="minorBidi"/>
          <w:sz w:val="20"/>
          <w:szCs w:val="20"/>
          <w:lang w:val="en-GB" w:eastAsia="en-US"/>
        </w:rPr>
      </w:pPr>
      <w:r w:rsidRPr="0004372C">
        <w:rPr>
          <w:rFonts w:asciiTheme="minorBidi" w:eastAsiaTheme="minorHAnsi" w:hAnsiTheme="minorBidi" w:cstheme="minorBidi"/>
          <w:sz w:val="20"/>
          <w:szCs w:val="20"/>
          <w:lang w:val="en-GB" w:eastAsia="en-US"/>
        </w:rPr>
        <w:t>an advanced combustion process control system and an automated combustion efficiency control system and the prevention or reduction of emissions using powerful monitoring of operational parameters and emissions,</w:t>
      </w:r>
    </w:p>
    <w:p w14:paraId="202C6083" w14:textId="3127896D" w:rsidR="00283851" w:rsidRPr="007B401C" w:rsidRDefault="00A237DC" w:rsidP="00283851">
      <w:pPr>
        <w:pStyle w:val="Odrka"/>
        <w:numPr>
          <w:ilvl w:val="0"/>
          <w:numId w:val="6"/>
        </w:numPr>
        <w:spacing w:before="120" w:after="0"/>
        <w:jc w:val="both"/>
        <w:rPr>
          <w:rFonts w:asciiTheme="minorBidi" w:eastAsiaTheme="minorHAnsi" w:hAnsiTheme="minorBidi" w:cstheme="minorBidi"/>
          <w:sz w:val="20"/>
          <w:szCs w:val="20"/>
          <w:lang w:val="en-GB" w:eastAsia="en-US"/>
        </w:rPr>
      </w:pPr>
      <w:r w:rsidRPr="00A237DC">
        <w:rPr>
          <w:rFonts w:asciiTheme="minorBidi" w:eastAsiaTheme="minorHAnsi" w:hAnsiTheme="minorBidi" w:cstheme="minorBidi"/>
          <w:sz w:val="20"/>
          <w:szCs w:val="20"/>
          <w:lang w:val="en-GB" w:eastAsia="en-US"/>
        </w:rPr>
        <w:t>optimization of the boiler combustion process</w:t>
      </w:r>
      <w:r w:rsidR="0027179E" w:rsidRPr="007B401C">
        <w:rPr>
          <w:rFonts w:asciiTheme="minorBidi" w:eastAsiaTheme="minorHAnsi" w:hAnsiTheme="minorBidi" w:cstheme="minorBidi"/>
          <w:sz w:val="20"/>
          <w:szCs w:val="20"/>
          <w:lang w:val="en-GB" w:eastAsia="en-US"/>
        </w:rPr>
        <w:t>,</w:t>
      </w:r>
    </w:p>
    <w:p w14:paraId="6CAA0ABA" w14:textId="7CAD7559" w:rsidR="00283851" w:rsidRPr="007B401C" w:rsidRDefault="00A93B0E" w:rsidP="003B0147">
      <w:pPr>
        <w:pStyle w:val="Odrka"/>
        <w:numPr>
          <w:ilvl w:val="0"/>
          <w:numId w:val="6"/>
        </w:numPr>
        <w:spacing w:before="120" w:after="0"/>
        <w:jc w:val="both"/>
        <w:rPr>
          <w:lang w:val="en-GB"/>
        </w:rPr>
      </w:pPr>
      <w:r w:rsidRPr="00A93B0E">
        <w:rPr>
          <w:rFonts w:asciiTheme="minorBidi" w:eastAsiaTheme="minorHAnsi" w:hAnsiTheme="minorBidi" w:cstheme="minorBidi"/>
          <w:sz w:val="20"/>
          <w:szCs w:val="20"/>
          <w:lang w:val="en-GB" w:eastAsia="en-US"/>
        </w:rPr>
        <w:t xml:space="preserve">optimization of temperature, </w:t>
      </w:r>
      <w:r w:rsidR="00245764" w:rsidRPr="00A93B0E">
        <w:rPr>
          <w:rFonts w:asciiTheme="minorBidi" w:eastAsiaTheme="minorHAnsi" w:hAnsiTheme="minorBidi" w:cstheme="minorBidi"/>
          <w:sz w:val="20"/>
          <w:szCs w:val="20"/>
          <w:lang w:val="en-GB" w:eastAsia="en-US"/>
        </w:rPr>
        <w:t>flow,</w:t>
      </w:r>
      <w:r w:rsidRPr="00A93B0E">
        <w:rPr>
          <w:rFonts w:asciiTheme="minorBidi" w:eastAsiaTheme="minorHAnsi" w:hAnsiTheme="minorBidi" w:cstheme="minorBidi"/>
          <w:sz w:val="20"/>
          <w:szCs w:val="20"/>
          <w:lang w:val="en-GB" w:eastAsia="en-US"/>
        </w:rPr>
        <w:t xml:space="preserve"> and combustion air inlets, in order to effectively oxidize the organic component and reduce NOx formation.</w:t>
      </w:r>
      <w:r>
        <w:rPr>
          <w:rFonts w:asciiTheme="minorBidi" w:eastAsiaTheme="minorHAnsi" w:hAnsiTheme="minorBidi" w:cstheme="minorBidi"/>
          <w:sz w:val="20"/>
          <w:szCs w:val="20"/>
          <w:lang w:val="en-GB" w:eastAsia="en-US"/>
        </w:rPr>
        <w:t xml:space="preserve"> </w:t>
      </w:r>
    </w:p>
    <w:p w14:paraId="526A7628" w14:textId="1A899031" w:rsidR="00283851" w:rsidRPr="007B401C" w:rsidRDefault="00DD79A6" w:rsidP="004669E2">
      <w:pPr>
        <w:pStyle w:val="TCBNormalni"/>
        <w:numPr>
          <w:ilvl w:val="0"/>
          <w:numId w:val="26"/>
        </w:numPr>
        <w:rPr>
          <w:lang w:val="en-GB"/>
        </w:rPr>
      </w:pPr>
      <w:r w:rsidRPr="00DD79A6">
        <w:rPr>
          <w:lang w:val="en-GB"/>
        </w:rPr>
        <w:lastRenderedPageBreak/>
        <w:t xml:space="preserve">For heating surfaces, clogging, sticking and the formation of hard deposits, corrosion and abrasion on the inner walls must be minimized. </w:t>
      </w:r>
      <w:r w:rsidR="002F2081" w:rsidRPr="002F2081">
        <w:rPr>
          <w:lang w:val="en-GB"/>
        </w:rPr>
        <w:t>A suitable covering of the heat transfer surface material will be made on the most loaded tubes of the heating surfaces.</w:t>
      </w:r>
    </w:p>
    <w:p w14:paraId="7EFE8CF3" w14:textId="77777777" w:rsidR="00783F7D" w:rsidRDefault="00783F7D" w:rsidP="004669E2">
      <w:pPr>
        <w:pStyle w:val="TCBNormalni"/>
        <w:numPr>
          <w:ilvl w:val="0"/>
          <w:numId w:val="26"/>
        </w:numPr>
        <w:rPr>
          <w:lang w:val="en-GB"/>
        </w:rPr>
      </w:pPr>
      <w:r w:rsidRPr="00783F7D">
        <w:rPr>
          <w:lang w:val="en-GB"/>
        </w:rPr>
        <w:t>If corrosion protection of the air heater is required, a pre-heater (steam or water/air) will be installed as part of the boiler.</w:t>
      </w:r>
    </w:p>
    <w:p w14:paraId="195B8249" w14:textId="286327E7" w:rsidR="00283851" w:rsidRPr="007B401C" w:rsidRDefault="00DD79A6" w:rsidP="004669E2">
      <w:pPr>
        <w:pStyle w:val="TCBNormalni"/>
        <w:numPr>
          <w:ilvl w:val="0"/>
          <w:numId w:val="26"/>
        </w:numPr>
        <w:rPr>
          <w:lang w:val="en-GB"/>
        </w:rPr>
      </w:pPr>
      <w:r w:rsidRPr="00DD79A6">
        <w:rPr>
          <w:lang w:val="en-GB"/>
        </w:rPr>
        <w:t>Th</w:t>
      </w:r>
      <w:r>
        <w:rPr>
          <w:lang w:val="en-GB"/>
        </w:rPr>
        <w:t>e suction</w:t>
      </w:r>
      <w:r w:rsidRPr="00DD79A6">
        <w:rPr>
          <w:lang w:val="en-GB"/>
        </w:rPr>
        <w:t xml:space="preserve"> of air fans will be combined, from the boiler room area and from the outside area and will be located under </w:t>
      </w:r>
      <w:r w:rsidR="002D449D" w:rsidRPr="00DD79A6">
        <w:rPr>
          <w:lang w:val="en-GB"/>
        </w:rPr>
        <w:t xml:space="preserve">boiler </w:t>
      </w:r>
      <w:r w:rsidR="002D449D">
        <w:rPr>
          <w:lang w:val="en-GB"/>
        </w:rPr>
        <w:t>house</w:t>
      </w:r>
      <w:r w:rsidR="002D449D" w:rsidRPr="00DD79A6">
        <w:rPr>
          <w:lang w:val="en-GB"/>
        </w:rPr>
        <w:t xml:space="preserve"> </w:t>
      </w:r>
      <w:r w:rsidRPr="00DD79A6">
        <w:rPr>
          <w:lang w:val="en-GB"/>
        </w:rPr>
        <w:t>roo</w:t>
      </w:r>
      <w:r w:rsidR="002D449D">
        <w:rPr>
          <w:lang w:val="en-GB"/>
        </w:rPr>
        <w:t>f</w:t>
      </w:r>
      <w:r w:rsidR="00283851" w:rsidRPr="007B401C">
        <w:rPr>
          <w:lang w:val="en-GB"/>
        </w:rPr>
        <w:t xml:space="preserve">. </w:t>
      </w:r>
    </w:p>
    <w:p w14:paraId="6414CDB2" w14:textId="2D15BB50" w:rsidR="00B74971" w:rsidRPr="007B401C" w:rsidRDefault="005F7969" w:rsidP="004669E2">
      <w:pPr>
        <w:pStyle w:val="TCBNormalni"/>
        <w:numPr>
          <w:ilvl w:val="0"/>
          <w:numId w:val="26"/>
        </w:numPr>
        <w:rPr>
          <w:lang w:val="en-GB"/>
        </w:rPr>
      </w:pPr>
      <w:r w:rsidRPr="005F7969">
        <w:rPr>
          <w:lang w:val="en-GB"/>
        </w:rPr>
        <w:t xml:space="preserve">The boiler must be designed </w:t>
      </w:r>
      <w:r w:rsidR="0015211A">
        <w:rPr>
          <w:lang w:val="en-GB"/>
        </w:rPr>
        <w:t xml:space="preserve">in such a manner </w:t>
      </w:r>
      <w:r w:rsidRPr="005F7969">
        <w:rPr>
          <w:lang w:val="en-GB"/>
        </w:rPr>
        <w:t xml:space="preserve">to be resistant to all types of corrosion related to its operation. Deposits of alkaline glass on the heat exchange parts of the boiler are considered an undesirable phenomenon, therefore a </w:t>
      </w:r>
      <w:r w:rsidR="00783F7D">
        <w:rPr>
          <w:lang w:val="en-GB"/>
        </w:rPr>
        <w:t>designed solution</w:t>
      </w:r>
      <w:r w:rsidRPr="005F7969">
        <w:rPr>
          <w:lang w:val="en-GB"/>
        </w:rPr>
        <w:t xml:space="preserve"> is required that will either prevent them or effectively eliminate them.</w:t>
      </w:r>
      <w:r w:rsidR="009E47B1" w:rsidRPr="009E47B1">
        <w:t xml:space="preserve"> </w:t>
      </w:r>
    </w:p>
    <w:p w14:paraId="66A1E509" w14:textId="2264184B" w:rsidR="00283851" w:rsidRPr="007B401C" w:rsidRDefault="0015211A" w:rsidP="00382420">
      <w:pPr>
        <w:pStyle w:val="TCBNadpis3"/>
      </w:pPr>
      <w:bookmarkStart w:id="159" w:name="_Toc142309753"/>
      <w:r w:rsidRPr="0015211A">
        <w:t>Combustion air system</w:t>
      </w:r>
      <w:bookmarkEnd w:id="159"/>
      <w:r w:rsidR="00283851" w:rsidRPr="007B401C">
        <w:t xml:space="preserve"> </w:t>
      </w:r>
    </w:p>
    <w:p w14:paraId="6BDC8526" w14:textId="6D4B1BB7" w:rsidR="00283851" w:rsidRPr="007B401C" w:rsidRDefault="00B70F88" w:rsidP="00A75CE2">
      <w:pPr>
        <w:pStyle w:val="TCBNormalni"/>
        <w:jc w:val="both"/>
        <w:rPr>
          <w:lang w:val="en-GB"/>
        </w:rPr>
      </w:pPr>
      <w:r w:rsidRPr="00B70F88">
        <w:rPr>
          <w:lang w:val="en-GB"/>
        </w:rPr>
        <w:t>It consists of primary and secondary air system</w:t>
      </w:r>
      <w:r>
        <w:rPr>
          <w:lang w:val="en-GB"/>
        </w:rPr>
        <w:t>s</w:t>
      </w:r>
      <w:r w:rsidRPr="00B70F88">
        <w:rPr>
          <w:lang w:val="en-GB"/>
        </w:rPr>
        <w:t>.</w:t>
      </w:r>
      <w:r>
        <w:rPr>
          <w:lang w:val="en-GB"/>
        </w:rPr>
        <w:t xml:space="preserve"> </w:t>
      </w:r>
    </w:p>
    <w:p w14:paraId="05ECFED1" w14:textId="0911CBF8" w:rsidR="00283851" w:rsidRPr="007B401C" w:rsidRDefault="00B70F88" w:rsidP="00A75CE2">
      <w:pPr>
        <w:pStyle w:val="TCBNormalni"/>
        <w:jc w:val="both"/>
        <w:rPr>
          <w:lang w:val="en-GB"/>
        </w:rPr>
      </w:pPr>
      <w:r w:rsidRPr="00B70F88">
        <w:rPr>
          <w:lang w:val="en-GB"/>
        </w:rPr>
        <w:t>The combustion air system will allow suction from the outside as well as from the inside</w:t>
      </w:r>
      <w:r w:rsidR="00B84B55">
        <w:rPr>
          <w:lang w:val="en-GB"/>
        </w:rPr>
        <w:t xml:space="preserve"> spaces </w:t>
      </w:r>
      <w:r w:rsidRPr="00B70F88">
        <w:rPr>
          <w:lang w:val="en-GB"/>
        </w:rPr>
        <w:t xml:space="preserve">of the boiler </w:t>
      </w:r>
      <w:r>
        <w:rPr>
          <w:lang w:val="en-GB"/>
        </w:rPr>
        <w:t>house</w:t>
      </w:r>
      <w:r w:rsidRPr="00B70F88">
        <w:rPr>
          <w:lang w:val="en-GB"/>
        </w:rPr>
        <w:t>.</w:t>
      </w:r>
      <w:r>
        <w:rPr>
          <w:lang w:val="en-GB"/>
        </w:rPr>
        <w:t xml:space="preserve"> </w:t>
      </w:r>
    </w:p>
    <w:p w14:paraId="6FF83CB7" w14:textId="5B0C6D55" w:rsidR="00283851" w:rsidRPr="007B401C" w:rsidRDefault="00B84B55" w:rsidP="00A75CE2">
      <w:pPr>
        <w:pStyle w:val="TCBNormalni"/>
        <w:jc w:val="both"/>
        <w:rPr>
          <w:lang w:val="en-GB"/>
        </w:rPr>
      </w:pPr>
      <w:r w:rsidRPr="00B84B55">
        <w:rPr>
          <w:lang w:val="en-GB"/>
        </w:rPr>
        <w:t xml:space="preserve">The new air </w:t>
      </w:r>
      <w:r>
        <w:rPr>
          <w:lang w:val="en-GB"/>
        </w:rPr>
        <w:t>piping will</w:t>
      </w:r>
      <w:r w:rsidRPr="00B84B55">
        <w:rPr>
          <w:lang w:val="en-GB"/>
        </w:rPr>
        <w:t xml:space="preserve"> be made of sheet steel, </w:t>
      </w:r>
      <w:r w:rsidR="00245764" w:rsidRPr="00B84B55">
        <w:rPr>
          <w:lang w:val="en-GB"/>
        </w:rPr>
        <w:t>reinforced,</w:t>
      </w:r>
      <w:r w:rsidRPr="00B84B55">
        <w:rPr>
          <w:lang w:val="en-GB"/>
        </w:rPr>
        <w:t xml:space="preserve"> and equipped with compensating pieces to prevent vibrations, shut-off and </w:t>
      </w:r>
      <w:r>
        <w:rPr>
          <w:lang w:val="en-GB"/>
        </w:rPr>
        <w:t>control</w:t>
      </w:r>
      <w:r w:rsidRPr="00B84B55">
        <w:rPr>
          <w:lang w:val="en-GB"/>
        </w:rPr>
        <w:t xml:space="preserve"> fittings, inlet</w:t>
      </w:r>
      <w:r>
        <w:rPr>
          <w:lang w:val="en-GB"/>
        </w:rPr>
        <w:t xml:space="preserve"> holes</w:t>
      </w:r>
      <w:r w:rsidRPr="00B84B55">
        <w:rPr>
          <w:lang w:val="en-GB"/>
        </w:rPr>
        <w:t xml:space="preserve">, </w:t>
      </w:r>
      <w:r>
        <w:rPr>
          <w:lang w:val="en-GB"/>
        </w:rPr>
        <w:t>suspensions</w:t>
      </w:r>
      <w:r w:rsidRPr="00B84B55">
        <w:rPr>
          <w:lang w:val="en-GB"/>
        </w:rPr>
        <w:t xml:space="preserve">, supports, </w:t>
      </w:r>
      <w:r w:rsidR="00A11376">
        <w:rPr>
          <w:lang w:val="en-GB"/>
        </w:rPr>
        <w:t>lines</w:t>
      </w:r>
      <w:r w:rsidRPr="00B84B55">
        <w:rPr>
          <w:lang w:val="en-GB"/>
        </w:rPr>
        <w:t>, sealing and connecting material.</w:t>
      </w:r>
      <w:r w:rsidR="00283851" w:rsidRPr="007B401C">
        <w:rPr>
          <w:lang w:val="en-GB"/>
        </w:rPr>
        <w:t xml:space="preserve"> </w:t>
      </w:r>
    </w:p>
    <w:p w14:paraId="213E1971" w14:textId="71A4681F" w:rsidR="00283851" w:rsidRPr="007B401C" w:rsidRDefault="00A11376" w:rsidP="00A75CE2">
      <w:pPr>
        <w:pStyle w:val="TCBNormalni"/>
        <w:jc w:val="both"/>
        <w:rPr>
          <w:lang w:val="en-GB"/>
        </w:rPr>
      </w:pPr>
      <w:r w:rsidRPr="00A11376">
        <w:rPr>
          <w:lang w:val="en-GB"/>
        </w:rPr>
        <w:t xml:space="preserve">If square channels are used, reinforcement is required due to the </w:t>
      </w:r>
      <w:r w:rsidR="00827F27">
        <w:rPr>
          <w:lang w:val="en-GB"/>
        </w:rPr>
        <w:t>structure stiffness.</w:t>
      </w:r>
    </w:p>
    <w:p w14:paraId="037C9F49" w14:textId="7698CA0A" w:rsidR="00072030" w:rsidRPr="007B401C" w:rsidRDefault="00827F27" w:rsidP="00A75CE2">
      <w:pPr>
        <w:pStyle w:val="TCBNormalni"/>
        <w:jc w:val="both"/>
        <w:rPr>
          <w:lang w:val="en-GB"/>
        </w:rPr>
      </w:pPr>
      <w:r w:rsidRPr="00827F27">
        <w:rPr>
          <w:lang w:val="en-GB"/>
        </w:rPr>
        <w:t>Fans, or the air supply will be equipped with an effective noise reduction system in accordance with the acoustic requirements.</w:t>
      </w:r>
      <w:r w:rsidR="00283851" w:rsidRPr="007B401C">
        <w:rPr>
          <w:lang w:val="en-GB"/>
        </w:rPr>
        <w:t xml:space="preserve"> </w:t>
      </w:r>
    </w:p>
    <w:p w14:paraId="3718BC4C" w14:textId="784DD833" w:rsidR="00072030" w:rsidRPr="007B401C" w:rsidRDefault="004D740A" w:rsidP="00382420">
      <w:pPr>
        <w:pStyle w:val="TCBNadpis3"/>
      </w:pPr>
      <w:bookmarkStart w:id="160" w:name="_Toc142309754"/>
      <w:r>
        <w:t>Fluidized Bed Material</w:t>
      </w:r>
      <w:bookmarkEnd w:id="160"/>
      <w:r w:rsidR="00072030" w:rsidRPr="007B401C">
        <w:t xml:space="preserve"> </w:t>
      </w:r>
    </w:p>
    <w:p w14:paraId="0B637A0B" w14:textId="7CC181A5" w:rsidR="00F62D85" w:rsidRPr="007B401C" w:rsidRDefault="004D740A" w:rsidP="00283851">
      <w:pPr>
        <w:pStyle w:val="TCBNormalni"/>
        <w:rPr>
          <w:lang w:val="en-GB"/>
        </w:rPr>
      </w:pPr>
      <w:r w:rsidRPr="004D740A">
        <w:rPr>
          <w:lang w:val="en-GB"/>
        </w:rPr>
        <w:t xml:space="preserve">Fluidized bed material </w:t>
      </w:r>
      <w:r w:rsidR="003C7BD3">
        <w:rPr>
          <w:lang w:val="en-GB"/>
        </w:rPr>
        <w:t>handling</w:t>
      </w:r>
      <w:r w:rsidRPr="004D740A">
        <w:rPr>
          <w:lang w:val="en-GB"/>
        </w:rPr>
        <w:t xml:space="preserve"> (MF</w:t>
      </w:r>
      <w:r w:rsidR="00F577FD">
        <w:rPr>
          <w:lang w:val="en-GB"/>
        </w:rPr>
        <w:t>B</w:t>
      </w:r>
      <w:r w:rsidRPr="004D740A">
        <w:rPr>
          <w:lang w:val="en-GB"/>
        </w:rPr>
        <w:t>) will be installed, serving for the initial filling of the fluidized bed or replenishment of the fluidized bed during operation to the required value. The MF</w:t>
      </w:r>
      <w:r w:rsidR="00F577FD">
        <w:rPr>
          <w:lang w:val="en-GB"/>
        </w:rPr>
        <w:t>B</w:t>
      </w:r>
      <w:r w:rsidRPr="004D740A">
        <w:rPr>
          <w:lang w:val="en-GB"/>
        </w:rPr>
        <w:t xml:space="preserve"> </w:t>
      </w:r>
      <w:r w:rsidR="003C7BD3">
        <w:rPr>
          <w:lang w:val="en-GB"/>
        </w:rPr>
        <w:t>handling</w:t>
      </w:r>
      <w:r>
        <w:rPr>
          <w:lang w:val="en-GB"/>
        </w:rPr>
        <w:t xml:space="preserve"> </w:t>
      </w:r>
      <w:r w:rsidRPr="004D740A">
        <w:rPr>
          <w:lang w:val="en-GB"/>
        </w:rPr>
        <w:t xml:space="preserve">will be </w:t>
      </w:r>
      <w:r>
        <w:rPr>
          <w:lang w:val="en-GB"/>
        </w:rPr>
        <w:t xml:space="preserve">provided </w:t>
      </w:r>
      <w:r w:rsidRPr="004D740A">
        <w:rPr>
          <w:lang w:val="en-GB"/>
        </w:rPr>
        <w:t xml:space="preserve">with equipment for </w:t>
      </w:r>
      <w:r>
        <w:rPr>
          <w:lang w:val="en-GB"/>
        </w:rPr>
        <w:t xml:space="preserve">transporting </w:t>
      </w:r>
      <w:r w:rsidRPr="004D740A">
        <w:rPr>
          <w:lang w:val="en-GB"/>
        </w:rPr>
        <w:t xml:space="preserve">inert material from </w:t>
      </w:r>
      <w:r w:rsidR="0082045B">
        <w:rPr>
          <w:lang w:val="en-GB"/>
        </w:rPr>
        <w:t>lorries</w:t>
      </w:r>
      <w:r w:rsidR="004B1723" w:rsidRPr="007B401C">
        <w:rPr>
          <w:lang w:val="en-GB"/>
        </w:rPr>
        <w:t xml:space="preserve">. </w:t>
      </w:r>
    </w:p>
    <w:p w14:paraId="5CE8CE2D" w14:textId="418A68D9" w:rsidR="00283851" w:rsidRPr="007B401C" w:rsidRDefault="00070495" w:rsidP="00382420">
      <w:pPr>
        <w:pStyle w:val="TCBNadpis3"/>
      </w:pPr>
      <w:bookmarkStart w:id="161" w:name="_Toc142309755"/>
      <w:r>
        <w:t>Boiler Pressure Part</w:t>
      </w:r>
      <w:r w:rsidR="00F47F83">
        <w:t xml:space="preserve"> of the K20 Boiler</w:t>
      </w:r>
      <w:bookmarkEnd w:id="161"/>
    </w:p>
    <w:p w14:paraId="6A3A85A4" w14:textId="592FF07A" w:rsidR="00283851" w:rsidRPr="007B401C" w:rsidRDefault="00F47F83" w:rsidP="00283851">
      <w:pPr>
        <w:pStyle w:val="TCBNadpis4"/>
        <w:rPr>
          <w:lang w:val="en-GB"/>
        </w:rPr>
      </w:pPr>
      <w:bookmarkStart w:id="162" w:name="_Toc142309756"/>
      <w:r w:rsidRPr="00F47F83">
        <w:rPr>
          <w:lang w:val="en-GB"/>
        </w:rPr>
        <w:t>General requirements for the boiler</w:t>
      </w:r>
      <w:bookmarkEnd w:id="162"/>
      <w:r w:rsidR="00283851" w:rsidRPr="007B401C">
        <w:rPr>
          <w:lang w:val="en-GB"/>
        </w:rPr>
        <w:t xml:space="preserve"> </w:t>
      </w:r>
    </w:p>
    <w:p w14:paraId="6225C7A2" w14:textId="790D10E1" w:rsidR="00283851" w:rsidRPr="007B401C" w:rsidRDefault="00F47F83" w:rsidP="00A75CE2">
      <w:pPr>
        <w:pStyle w:val="TCBNormalni"/>
        <w:jc w:val="both"/>
        <w:rPr>
          <w:lang w:val="en-GB"/>
        </w:rPr>
      </w:pPr>
      <w:r w:rsidRPr="00F47F83">
        <w:rPr>
          <w:lang w:val="en-GB"/>
        </w:rPr>
        <w:t xml:space="preserve">The </w:t>
      </w:r>
      <w:r w:rsidR="00070495">
        <w:rPr>
          <w:lang w:val="en-GB"/>
        </w:rPr>
        <w:t xml:space="preserve">boiler </w:t>
      </w:r>
      <w:r w:rsidRPr="00F47F83">
        <w:rPr>
          <w:lang w:val="en-GB"/>
        </w:rPr>
        <w:t xml:space="preserve">pressure </w:t>
      </w:r>
      <w:r w:rsidR="00070495">
        <w:rPr>
          <w:lang w:val="en-GB"/>
        </w:rPr>
        <w:t>part</w:t>
      </w:r>
      <w:r w:rsidRPr="00F47F83">
        <w:rPr>
          <w:lang w:val="en-GB"/>
        </w:rPr>
        <w:t xml:space="preserve"> will be water pipe</w:t>
      </w:r>
      <w:r>
        <w:rPr>
          <w:lang w:val="en-GB"/>
        </w:rPr>
        <w:t>,</w:t>
      </w:r>
      <w:r w:rsidRPr="00F47F83">
        <w:rPr>
          <w:lang w:val="en-GB"/>
        </w:rPr>
        <w:t xml:space="preserve"> with natural circulation</w:t>
      </w:r>
      <w:r>
        <w:rPr>
          <w:lang w:val="en-GB"/>
        </w:rPr>
        <w:t xml:space="preserve">, and </w:t>
      </w:r>
      <w:r w:rsidRPr="00F47F83">
        <w:rPr>
          <w:lang w:val="en-GB"/>
        </w:rPr>
        <w:t xml:space="preserve">with </w:t>
      </w:r>
      <w:r>
        <w:rPr>
          <w:lang w:val="en-GB"/>
        </w:rPr>
        <w:t xml:space="preserve">only </w:t>
      </w:r>
      <w:r w:rsidRPr="00F47F83">
        <w:rPr>
          <w:lang w:val="en-GB"/>
        </w:rPr>
        <w:t>one drum.</w:t>
      </w:r>
    </w:p>
    <w:p w14:paraId="5E6870A2" w14:textId="5775DC76" w:rsidR="00283851" w:rsidRPr="007B401C" w:rsidRDefault="00F47F83" w:rsidP="00A75CE2">
      <w:pPr>
        <w:pStyle w:val="TCBNormalni"/>
        <w:jc w:val="both"/>
        <w:rPr>
          <w:lang w:val="en-GB"/>
        </w:rPr>
      </w:pPr>
      <w:r w:rsidRPr="00F47F83">
        <w:rPr>
          <w:lang w:val="en-GB"/>
        </w:rPr>
        <w:t xml:space="preserve">All heating surfaces will be </w:t>
      </w:r>
      <w:r w:rsidR="00245764" w:rsidRPr="00F47F83">
        <w:rPr>
          <w:lang w:val="en-GB"/>
        </w:rPr>
        <w:t>drainable,</w:t>
      </w:r>
      <w:r w:rsidRPr="00F47F83">
        <w:rPr>
          <w:lang w:val="en-GB"/>
        </w:rPr>
        <w:t xml:space="preserve"> and collectors/chambers will be located outside the flue gas stream.</w:t>
      </w:r>
    </w:p>
    <w:p w14:paraId="67B5EE6F" w14:textId="61D0CACF" w:rsidR="00283851" w:rsidRPr="007B401C" w:rsidRDefault="00F47F83" w:rsidP="00A75CE2">
      <w:pPr>
        <w:pStyle w:val="TCBNormalni"/>
        <w:jc w:val="both"/>
        <w:rPr>
          <w:lang w:val="en-GB"/>
        </w:rPr>
      </w:pPr>
      <w:r w:rsidRPr="00F47F83">
        <w:rPr>
          <w:lang w:val="en-GB"/>
        </w:rPr>
        <w:t>Heating surfaces/bundles, collectors will allow free dilation to prevent inadmissible stresses.</w:t>
      </w:r>
    </w:p>
    <w:p w14:paraId="560F953C" w14:textId="661F4737" w:rsidR="00055B55" w:rsidRPr="007B401C" w:rsidRDefault="00DB4131" w:rsidP="00A75CE2">
      <w:pPr>
        <w:pStyle w:val="TCBNormalni"/>
        <w:jc w:val="both"/>
        <w:rPr>
          <w:lang w:val="en-GB"/>
        </w:rPr>
      </w:pPr>
      <w:r w:rsidRPr="00DB4131">
        <w:rPr>
          <w:lang w:val="en-GB"/>
        </w:rPr>
        <w:t xml:space="preserve">The parts of the water </w:t>
      </w:r>
      <w:r>
        <w:rPr>
          <w:lang w:val="en-GB"/>
        </w:rPr>
        <w:t>pipe</w:t>
      </w:r>
      <w:r w:rsidRPr="00DB4131">
        <w:rPr>
          <w:lang w:val="en-GB"/>
        </w:rPr>
        <w:t xml:space="preserve"> boiler subjected to pressure must be designed in accordance with the requirements of ČSN EN 12952-3.</w:t>
      </w:r>
      <w:r w:rsidR="00283851" w:rsidRPr="007B401C">
        <w:rPr>
          <w:lang w:val="en-GB"/>
        </w:rPr>
        <w:t xml:space="preserve"> </w:t>
      </w:r>
    </w:p>
    <w:p w14:paraId="498914A1" w14:textId="496D166C" w:rsidR="00283851" w:rsidRPr="007B401C" w:rsidRDefault="00DB4131" w:rsidP="00A75CE2">
      <w:pPr>
        <w:pStyle w:val="TCBNormalni"/>
        <w:jc w:val="both"/>
        <w:rPr>
          <w:lang w:val="en-GB"/>
        </w:rPr>
      </w:pPr>
      <w:r w:rsidRPr="00DB4131">
        <w:rPr>
          <w:lang w:val="en-GB"/>
        </w:rPr>
        <w:t>The final designs will be expanded to ensure that the project requirements are met during production and inspection.</w:t>
      </w:r>
    </w:p>
    <w:p w14:paraId="2AE94B71" w14:textId="2F589F09" w:rsidR="00283851" w:rsidRPr="007B401C" w:rsidRDefault="00D90E8E" w:rsidP="00A75CE2">
      <w:pPr>
        <w:pStyle w:val="TCBNormalni"/>
        <w:jc w:val="both"/>
        <w:rPr>
          <w:lang w:val="en-GB"/>
        </w:rPr>
      </w:pPr>
      <w:r w:rsidRPr="00D90E8E">
        <w:rPr>
          <w:lang w:val="en-GB"/>
        </w:rPr>
        <w:t xml:space="preserve">The materials used for the </w:t>
      </w:r>
      <w:r>
        <w:rPr>
          <w:lang w:val="en-GB"/>
        </w:rPr>
        <w:t xml:space="preserve">execution of the </w:t>
      </w:r>
      <w:r w:rsidR="009A1273">
        <w:rPr>
          <w:lang w:val="en-GB"/>
        </w:rPr>
        <w:t>LOT OB2</w:t>
      </w:r>
      <w:r w:rsidRPr="00D90E8E">
        <w:rPr>
          <w:lang w:val="en-GB"/>
        </w:rPr>
        <w:t xml:space="preserve"> will correspond to the relevant standards ČSN EN 12 952-2.</w:t>
      </w:r>
      <w:r>
        <w:rPr>
          <w:lang w:val="en-GB"/>
        </w:rPr>
        <w:t xml:space="preserve"> </w:t>
      </w:r>
    </w:p>
    <w:p w14:paraId="52FFF78E" w14:textId="2DF3EF53" w:rsidR="00283851" w:rsidRPr="007B401C" w:rsidRDefault="00D90E8E" w:rsidP="00A75CE2">
      <w:pPr>
        <w:pStyle w:val="TCBNormalni"/>
        <w:jc w:val="both"/>
        <w:rPr>
          <w:lang w:val="en-GB"/>
        </w:rPr>
      </w:pPr>
      <w:r w:rsidRPr="00D90E8E">
        <w:rPr>
          <w:lang w:val="en-GB"/>
        </w:rPr>
        <w:t xml:space="preserve">Loss of metal </w:t>
      </w:r>
      <w:r w:rsidR="0089609D">
        <w:rPr>
          <w:lang w:val="en-GB"/>
        </w:rPr>
        <w:t xml:space="preserve">material </w:t>
      </w:r>
      <w:r w:rsidRPr="00D90E8E">
        <w:rPr>
          <w:lang w:val="en-GB"/>
        </w:rPr>
        <w:t xml:space="preserve">for the purpose of </w:t>
      </w:r>
      <w:r>
        <w:rPr>
          <w:lang w:val="en-GB"/>
        </w:rPr>
        <w:t>compressive</w:t>
      </w:r>
      <w:r w:rsidRPr="00D90E8E">
        <w:rPr>
          <w:lang w:val="en-GB"/>
        </w:rPr>
        <w:t xml:space="preserve">-stressed boiler parts construction in accordance with ČSN EN 12952-3 includes oxidation, corrosion, </w:t>
      </w:r>
      <w:r w:rsidR="00245764" w:rsidRPr="00D90E8E">
        <w:rPr>
          <w:lang w:val="en-GB"/>
        </w:rPr>
        <w:t>erosion,</w:t>
      </w:r>
      <w:r w:rsidRPr="00D90E8E">
        <w:rPr>
          <w:lang w:val="en-GB"/>
        </w:rPr>
        <w:t xml:space="preserve"> and abrasion.</w:t>
      </w:r>
    </w:p>
    <w:p w14:paraId="75D3E6B9" w14:textId="44EAE06E" w:rsidR="00283851" w:rsidRPr="007B401C" w:rsidRDefault="00D90E8E" w:rsidP="00A75CE2">
      <w:pPr>
        <w:pStyle w:val="TCBNormalni"/>
        <w:jc w:val="both"/>
        <w:rPr>
          <w:lang w:val="en-GB"/>
        </w:rPr>
      </w:pPr>
      <w:r w:rsidRPr="00D90E8E">
        <w:rPr>
          <w:lang w:val="en-GB"/>
        </w:rPr>
        <w:t>The shortest</w:t>
      </w:r>
      <w:r>
        <w:rPr>
          <w:lang w:val="en-GB"/>
        </w:rPr>
        <w:t xml:space="preserve"> </w:t>
      </w:r>
      <w:r w:rsidRPr="00D90E8E">
        <w:rPr>
          <w:lang w:val="en-GB"/>
        </w:rPr>
        <w:t xml:space="preserve">suggested technical </w:t>
      </w:r>
      <w:r w:rsidR="00245764" w:rsidRPr="00D90E8E">
        <w:rPr>
          <w:lang w:val="en-GB"/>
        </w:rPr>
        <w:t>lifetime</w:t>
      </w:r>
      <w:r>
        <w:rPr>
          <w:lang w:val="en-GB"/>
        </w:rPr>
        <w:t xml:space="preserve"> </w:t>
      </w:r>
      <w:r w:rsidRPr="00D90E8E">
        <w:rPr>
          <w:lang w:val="en-GB"/>
        </w:rPr>
        <w:t xml:space="preserve">of </w:t>
      </w:r>
      <w:r>
        <w:rPr>
          <w:lang w:val="en-GB"/>
        </w:rPr>
        <w:t>compressive</w:t>
      </w:r>
      <w:r w:rsidRPr="00D90E8E">
        <w:rPr>
          <w:lang w:val="en-GB"/>
        </w:rPr>
        <w:t>-stressed parts is 200,000 hours.</w:t>
      </w:r>
    </w:p>
    <w:p w14:paraId="5D4736D9" w14:textId="2CF424C4" w:rsidR="00283851" w:rsidRPr="007B401C" w:rsidRDefault="000718E5" w:rsidP="00283851">
      <w:pPr>
        <w:pStyle w:val="TCBNadpis4"/>
        <w:rPr>
          <w:lang w:val="en-GB"/>
        </w:rPr>
      </w:pPr>
      <w:bookmarkStart w:id="163" w:name="_Toc142309757"/>
      <w:r>
        <w:rPr>
          <w:lang w:val="en-GB"/>
        </w:rPr>
        <w:t>Evaporator</w:t>
      </w:r>
      <w:bookmarkEnd w:id="163"/>
    </w:p>
    <w:p w14:paraId="1010158D" w14:textId="603EEDE2" w:rsidR="00283851" w:rsidRPr="007B401C" w:rsidRDefault="000718E5" w:rsidP="00283851">
      <w:pPr>
        <w:pStyle w:val="TCBNormalni"/>
        <w:rPr>
          <w:lang w:val="en-GB"/>
        </w:rPr>
      </w:pPr>
      <w:r w:rsidRPr="000718E5">
        <w:rPr>
          <w:lang w:val="en-GB"/>
        </w:rPr>
        <w:t>The evaporator with natural circulation will consist of:</w:t>
      </w:r>
    </w:p>
    <w:p w14:paraId="54177938" w14:textId="77DEA481" w:rsidR="00283851" w:rsidRPr="007B401C" w:rsidRDefault="00E52E39" w:rsidP="004669E2">
      <w:pPr>
        <w:pStyle w:val="TCBNormalni"/>
        <w:numPr>
          <w:ilvl w:val="0"/>
          <w:numId w:val="22"/>
        </w:numPr>
        <w:rPr>
          <w:lang w:val="en-GB"/>
        </w:rPr>
      </w:pPr>
      <w:r>
        <w:rPr>
          <w:lang w:val="en-GB"/>
        </w:rPr>
        <w:lastRenderedPageBreak/>
        <w:t>watering pipes</w:t>
      </w:r>
      <w:r w:rsidR="00283851" w:rsidRPr="007B401C">
        <w:rPr>
          <w:lang w:val="en-GB"/>
        </w:rPr>
        <w:t>,</w:t>
      </w:r>
    </w:p>
    <w:p w14:paraId="23923F9F" w14:textId="31362D66" w:rsidR="00283851" w:rsidRPr="007B401C" w:rsidRDefault="00E52E39" w:rsidP="004669E2">
      <w:pPr>
        <w:pStyle w:val="TCBNormalni"/>
        <w:numPr>
          <w:ilvl w:val="0"/>
          <w:numId w:val="22"/>
        </w:numPr>
        <w:rPr>
          <w:lang w:val="en-GB"/>
        </w:rPr>
      </w:pPr>
      <w:r>
        <w:rPr>
          <w:lang w:val="en-GB"/>
        </w:rPr>
        <w:t>distribution and collection headers</w:t>
      </w:r>
      <w:r w:rsidR="00283851" w:rsidRPr="007B401C">
        <w:rPr>
          <w:lang w:val="en-GB"/>
        </w:rPr>
        <w:t>,</w:t>
      </w:r>
    </w:p>
    <w:p w14:paraId="3C9F8E47" w14:textId="67753417" w:rsidR="00283851" w:rsidRPr="007B401C" w:rsidRDefault="00236676" w:rsidP="004669E2">
      <w:pPr>
        <w:pStyle w:val="TCBNormalni"/>
        <w:numPr>
          <w:ilvl w:val="0"/>
          <w:numId w:val="22"/>
        </w:numPr>
        <w:rPr>
          <w:lang w:val="en-GB"/>
        </w:rPr>
      </w:pPr>
      <w:r w:rsidRPr="00236676">
        <w:rPr>
          <w:lang w:val="en-GB"/>
        </w:rPr>
        <w:t>membrane walls and riser pipes for transferring the steam-water mixture into the drum,</w:t>
      </w:r>
    </w:p>
    <w:p w14:paraId="76072B72" w14:textId="78A83881" w:rsidR="008E46ED" w:rsidRPr="007B401C" w:rsidRDefault="00236676" w:rsidP="00BB2135">
      <w:pPr>
        <w:pStyle w:val="TCBNormalni"/>
        <w:numPr>
          <w:ilvl w:val="0"/>
          <w:numId w:val="22"/>
        </w:numPr>
        <w:rPr>
          <w:lang w:val="en-GB"/>
        </w:rPr>
      </w:pPr>
      <w:r w:rsidRPr="00236676">
        <w:rPr>
          <w:lang w:val="en-GB"/>
        </w:rPr>
        <w:t xml:space="preserve">transfer pipes from the drum to the </w:t>
      </w:r>
      <w:r>
        <w:rPr>
          <w:lang w:val="en-GB"/>
        </w:rPr>
        <w:t>superh</w:t>
      </w:r>
      <w:r w:rsidRPr="00236676">
        <w:rPr>
          <w:lang w:val="en-GB"/>
        </w:rPr>
        <w:t xml:space="preserve">eaters. </w:t>
      </w:r>
    </w:p>
    <w:p w14:paraId="502219A0" w14:textId="57D08797" w:rsidR="00283851" w:rsidRPr="007B401C" w:rsidRDefault="00C7287D" w:rsidP="00283851">
      <w:pPr>
        <w:pStyle w:val="TCBNormalni"/>
        <w:rPr>
          <w:lang w:val="en-GB"/>
        </w:rPr>
      </w:pPr>
      <w:r w:rsidRPr="00C7287D">
        <w:rPr>
          <w:lang w:val="en-GB"/>
        </w:rPr>
        <w:t>The membrane wall of the evaporator will be made with lateral deflections (holes) for the necessary openings into the combustion chamber.</w:t>
      </w:r>
    </w:p>
    <w:p w14:paraId="473DF52D" w14:textId="2A08A33E" w:rsidR="00283851" w:rsidRPr="007B401C" w:rsidRDefault="00C7287D" w:rsidP="00283851">
      <w:pPr>
        <w:pStyle w:val="TCBNormalni"/>
        <w:rPr>
          <w:lang w:val="en-GB"/>
        </w:rPr>
      </w:pPr>
      <w:r w:rsidRPr="00C7287D">
        <w:rPr>
          <w:lang w:val="en-GB"/>
        </w:rPr>
        <w:t>The design and dimensioning of the evaporator must ensure a stable and uniform flow of water to minimize the unevenness of the temperatures of the individual pipes.</w:t>
      </w:r>
      <w:r>
        <w:rPr>
          <w:lang w:val="en-GB"/>
        </w:rPr>
        <w:t xml:space="preserve"> </w:t>
      </w:r>
      <w:r w:rsidR="00283851" w:rsidRPr="007B401C">
        <w:rPr>
          <w:lang w:val="en-GB"/>
        </w:rPr>
        <w:t xml:space="preserve"> </w:t>
      </w:r>
    </w:p>
    <w:p w14:paraId="2EF3A853" w14:textId="194F57E8" w:rsidR="00283851" w:rsidRPr="007B401C" w:rsidRDefault="00BE0955" w:rsidP="00283851">
      <w:pPr>
        <w:pStyle w:val="TCBNormalni"/>
        <w:rPr>
          <w:lang w:val="en-GB"/>
        </w:rPr>
      </w:pPr>
      <w:r w:rsidRPr="00BE0955">
        <w:rPr>
          <w:lang w:val="en-GB"/>
        </w:rPr>
        <w:t>A continuous and uniform flow of cooling medium to the heating surfaces must be ensured.</w:t>
      </w:r>
    </w:p>
    <w:p w14:paraId="548D3DFC" w14:textId="68F2CDB9" w:rsidR="00283851" w:rsidRPr="007B401C" w:rsidRDefault="00BE0955" w:rsidP="00283851">
      <w:pPr>
        <w:pStyle w:val="TCBNormalni"/>
        <w:rPr>
          <w:lang w:val="en-GB"/>
        </w:rPr>
      </w:pPr>
      <w:r w:rsidRPr="00BE0955">
        <w:rPr>
          <w:lang w:val="en-GB"/>
        </w:rPr>
        <w:t xml:space="preserve">The </w:t>
      </w:r>
      <w:r>
        <w:rPr>
          <w:lang w:val="en-GB"/>
        </w:rPr>
        <w:t>evaporator</w:t>
      </w:r>
      <w:r w:rsidRPr="00BE0955">
        <w:rPr>
          <w:lang w:val="en-GB"/>
        </w:rPr>
        <w:t xml:space="preserve"> will allow free expansion</w:t>
      </w:r>
      <w:r>
        <w:rPr>
          <w:lang w:val="en-GB"/>
        </w:rPr>
        <w:t>,</w:t>
      </w:r>
      <w:r w:rsidRPr="00BE0955">
        <w:rPr>
          <w:lang w:val="en-GB"/>
        </w:rPr>
        <w:t xml:space="preserve"> so that </w:t>
      </w:r>
      <w:r>
        <w:rPr>
          <w:lang w:val="en-GB"/>
        </w:rPr>
        <w:t xml:space="preserve">no </w:t>
      </w:r>
      <w:r w:rsidRPr="00BE0955">
        <w:rPr>
          <w:lang w:val="en-GB"/>
        </w:rPr>
        <w:t xml:space="preserve">unacceptable stresses </w:t>
      </w:r>
      <w:r>
        <w:rPr>
          <w:lang w:val="en-GB"/>
        </w:rPr>
        <w:t>can occur</w:t>
      </w:r>
      <w:r w:rsidR="00283851" w:rsidRPr="007B401C">
        <w:rPr>
          <w:lang w:val="en-GB"/>
        </w:rPr>
        <w:t>.</w:t>
      </w:r>
    </w:p>
    <w:p w14:paraId="2D64027F" w14:textId="22D3A3ED" w:rsidR="00283851" w:rsidRPr="007B401C" w:rsidRDefault="00BE0955" w:rsidP="00283851">
      <w:pPr>
        <w:pStyle w:val="TCBNormalni"/>
        <w:rPr>
          <w:lang w:val="en-GB"/>
        </w:rPr>
      </w:pPr>
      <w:r w:rsidRPr="00BE0955">
        <w:rPr>
          <w:lang w:val="en-GB"/>
        </w:rPr>
        <w:t>All heating surfaces of the convection</w:t>
      </w:r>
      <w:r>
        <w:rPr>
          <w:lang w:val="en-GB"/>
        </w:rPr>
        <w:t>al</w:t>
      </w:r>
      <w:r w:rsidRPr="00BE0955">
        <w:rPr>
          <w:lang w:val="en-GB"/>
        </w:rPr>
        <w:t xml:space="preserve"> evaporator will be </w:t>
      </w:r>
      <w:r w:rsidR="00245764" w:rsidRPr="00BE0955">
        <w:rPr>
          <w:lang w:val="en-GB"/>
        </w:rPr>
        <w:t>drainable,</w:t>
      </w:r>
      <w:r w:rsidRPr="00BE0955">
        <w:rPr>
          <w:lang w:val="en-GB"/>
        </w:rPr>
        <w:t xml:space="preserve"> and collectors will be located outside the flue gas stream</w:t>
      </w:r>
      <w:r w:rsidR="00810454">
        <w:rPr>
          <w:lang w:val="en-GB"/>
        </w:rPr>
        <w:t>.</w:t>
      </w:r>
      <w:r w:rsidRPr="00BE0955">
        <w:rPr>
          <w:lang w:val="en-GB"/>
        </w:rPr>
        <w:t xml:space="preserve"> </w:t>
      </w:r>
    </w:p>
    <w:p w14:paraId="70C09F6B" w14:textId="5B553B67" w:rsidR="00283851" w:rsidRPr="007B401C" w:rsidRDefault="00810454" w:rsidP="00283851">
      <w:pPr>
        <w:pStyle w:val="TCBNadpis4"/>
        <w:rPr>
          <w:lang w:val="en-GB"/>
        </w:rPr>
      </w:pPr>
      <w:bookmarkStart w:id="164" w:name="_Toc142309758"/>
      <w:r>
        <w:rPr>
          <w:lang w:val="en-GB"/>
        </w:rPr>
        <w:t>Superheaters</w:t>
      </w:r>
      <w:bookmarkEnd w:id="164"/>
    </w:p>
    <w:p w14:paraId="28B0D18B" w14:textId="5AFAEC62" w:rsidR="00283851" w:rsidRPr="007B401C" w:rsidRDefault="00810454" w:rsidP="00283851">
      <w:pPr>
        <w:pStyle w:val="TCBNormalni"/>
        <w:rPr>
          <w:lang w:val="en-GB"/>
        </w:rPr>
      </w:pPr>
      <w:r w:rsidRPr="00810454">
        <w:rPr>
          <w:lang w:val="en-GB"/>
        </w:rPr>
        <w:t xml:space="preserve">The steam superheater will be multi-stage and will consist of individual superheater stages, a transfer pipe and collection and distribution </w:t>
      </w:r>
      <w:r>
        <w:rPr>
          <w:lang w:val="en-GB"/>
        </w:rPr>
        <w:t>headers</w:t>
      </w:r>
      <w:r w:rsidRPr="00810454">
        <w:rPr>
          <w:lang w:val="en-GB"/>
        </w:rPr>
        <w:t xml:space="preserve"> with a system of multi-stage steam temperature regulation with injection water.</w:t>
      </w:r>
      <w:r>
        <w:rPr>
          <w:lang w:val="en-GB"/>
        </w:rPr>
        <w:t xml:space="preserve"> </w:t>
      </w:r>
      <w:r w:rsidR="00283851" w:rsidRPr="007B401C">
        <w:rPr>
          <w:lang w:val="en-GB"/>
        </w:rPr>
        <w:t xml:space="preserve">   </w:t>
      </w:r>
    </w:p>
    <w:p w14:paraId="22639D23" w14:textId="4FC57E51" w:rsidR="00283851" w:rsidRPr="007B401C" w:rsidRDefault="00810454" w:rsidP="004669E2">
      <w:pPr>
        <w:pStyle w:val="TCBNadpis4"/>
        <w:numPr>
          <w:ilvl w:val="3"/>
          <w:numId w:val="24"/>
        </w:numPr>
        <w:rPr>
          <w:lang w:val="en-GB"/>
        </w:rPr>
      </w:pPr>
      <w:bookmarkStart w:id="165" w:name="_Toc142309759"/>
      <w:r w:rsidRPr="00810454">
        <w:rPr>
          <w:lang w:val="en-GB"/>
        </w:rPr>
        <w:t>Steam drum</w:t>
      </w:r>
      <w:bookmarkEnd w:id="165"/>
    </w:p>
    <w:p w14:paraId="629000CF" w14:textId="769E33E2" w:rsidR="00283851" w:rsidRPr="007B401C" w:rsidRDefault="00810454" w:rsidP="00283851">
      <w:pPr>
        <w:pStyle w:val="TCBNormalni"/>
        <w:rPr>
          <w:lang w:val="en-GB"/>
        </w:rPr>
      </w:pPr>
      <w:r w:rsidRPr="00810454">
        <w:rPr>
          <w:lang w:val="en-GB"/>
        </w:rPr>
        <w:t>The drum must include internal</w:t>
      </w:r>
      <w:r w:rsidR="00784F5F">
        <w:rPr>
          <w:lang w:val="en-GB"/>
        </w:rPr>
        <w:t>s</w:t>
      </w:r>
      <w:r w:rsidRPr="00810454">
        <w:rPr>
          <w:lang w:val="en-GB"/>
        </w:rPr>
        <w:t xml:space="preserve"> and accessories</w:t>
      </w:r>
      <w:r w:rsidR="00784F5F">
        <w:rPr>
          <w:lang w:val="en-GB"/>
        </w:rPr>
        <w:t>,</w:t>
      </w:r>
      <w:r w:rsidRPr="00810454">
        <w:rPr>
          <w:lang w:val="en-GB"/>
        </w:rPr>
        <w:t xml:space="preserve"> such as a moisture </w:t>
      </w:r>
      <w:r w:rsidR="00784F5F">
        <w:rPr>
          <w:lang w:val="en-GB"/>
        </w:rPr>
        <w:t>trap</w:t>
      </w:r>
      <w:r w:rsidRPr="00810454">
        <w:rPr>
          <w:lang w:val="en-GB"/>
        </w:rPr>
        <w:t xml:space="preserve">, sieves, moisture separation, feed water distribution system in the drum, connections for chemical dosing, </w:t>
      </w:r>
      <w:r w:rsidR="009E4418">
        <w:rPr>
          <w:lang w:val="en-GB"/>
        </w:rPr>
        <w:t>pipes of continuously and intermittent blowdown,</w:t>
      </w:r>
      <w:r w:rsidRPr="00810454">
        <w:rPr>
          <w:lang w:val="en-GB"/>
        </w:rPr>
        <w:t xml:space="preserve"> and possibly </w:t>
      </w:r>
      <w:r w:rsidR="009E4418">
        <w:rPr>
          <w:lang w:val="en-GB"/>
        </w:rPr>
        <w:t xml:space="preserve">starting-up </w:t>
      </w:r>
      <w:r w:rsidR="005F3D91">
        <w:rPr>
          <w:lang w:val="en-GB"/>
        </w:rPr>
        <w:t>draining from the drum</w:t>
      </w:r>
      <w:r w:rsidR="00283851" w:rsidRPr="007B401C">
        <w:rPr>
          <w:lang w:val="en-GB"/>
        </w:rPr>
        <w:t>.</w:t>
      </w:r>
    </w:p>
    <w:p w14:paraId="497BEEC6" w14:textId="35C28F2E" w:rsidR="00283851" w:rsidRPr="007B401C" w:rsidRDefault="005F3D91" w:rsidP="00283851">
      <w:pPr>
        <w:pStyle w:val="TCBNormalni"/>
        <w:rPr>
          <w:lang w:val="en-GB"/>
        </w:rPr>
      </w:pPr>
      <w:r w:rsidRPr="005F3D91">
        <w:rPr>
          <w:lang w:val="en-GB"/>
        </w:rPr>
        <w:t>The drum volume must be sufficient for the safe shutdown of the boiler in the event of an interruption of the electricity supply.</w:t>
      </w:r>
    </w:p>
    <w:p w14:paraId="3283F926" w14:textId="6F728FE2" w:rsidR="00283851" w:rsidRPr="007B401C" w:rsidRDefault="005F3D91" w:rsidP="00283851">
      <w:pPr>
        <w:pStyle w:val="TCBNormalni"/>
        <w:rPr>
          <w:lang w:val="en-GB"/>
        </w:rPr>
      </w:pPr>
      <w:r w:rsidRPr="005F3D91">
        <w:rPr>
          <w:lang w:val="en-GB"/>
        </w:rPr>
        <w:t>The drum must be equipped with manholes of a minimum size of 450 mm at both ends.</w:t>
      </w:r>
    </w:p>
    <w:p w14:paraId="0DB03161" w14:textId="5D88A8E9" w:rsidR="00283851" w:rsidRPr="007B401C" w:rsidRDefault="005F3D91" w:rsidP="00283851">
      <w:pPr>
        <w:pStyle w:val="TCBNormalni"/>
        <w:rPr>
          <w:lang w:val="en-GB"/>
        </w:rPr>
      </w:pPr>
      <w:r w:rsidRPr="005F3D91">
        <w:rPr>
          <w:lang w:val="en-GB"/>
        </w:rPr>
        <w:t>The drum must be equipped with legal fittings including level measurement in the drum</w:t>
      </w:r>
      <w:r>
        <w:rPr>
          <w:lang w:val="en-GB"/>
        </w:rPr>
        <w:t>,</w:t>
      </w:r>
      <w:r w:rsidRPr="005F3D91">
        <w:rPr>
          <w:lang w:val="en-GB"/>
        </w:rPr>
        <w:t xml:space="preserve"> in accordance with the requirements of ČSN EN 12952.</w:t>
      </w:r>
      <w:r w:rsidR="00283851" w:rsidRPr="007B401C">
        <w:rPr>
          <w:lang w:val="en-GB"/>
        </w:rPr>
        <w:t xml:space="preserve">  </w:t>
      </w:r>
    </w:p>
    <w:p w14:paraId="3B63175A" w14:textId="656988AC" w:rsidR="00283851" w:rsidRPr="007B401C" w:rsidRDefault="00F563BD" w:rsidP="00283851">
      <w:pPr>
        <w:pStyle w:val="TCBNadpis4"/>
        <w:rPr>
          <w:lang w:val="en-GB"/>
        </w:rPr>
      </w:pPr>
      <w:bookmarkStart w:id="166" w:name="_Toc142309760"/>
      <w:r>
        <w:rPr>
          <w:lang w:val="en-GB"/>
        </w:rPr>
        <w:t>Economizer</w:t>
      </w:r>
      <w:bookmarkEnd w:id="166"/>
    </w:p>
    <w:p w14:paraId="6383AB9D" w14:textId="11C7FCB7" w:rsidR="00283851" w:rsidRPr="007B401C" w:rsidRDefault="0016534E" w:rsidP="00283851">
      <w:pPr>
        <w:pStyle w:val="TCBNormalni"/>
        <w:rPr>
          <w:lang w:val="en-GB"/>
        </w:rPr>
      </w:pPr>
      <w:r w:rsidRPr="0016534E">
        <w:rPr>
          <w:lang w:val="en-GB"/>
        </w:rPr>
        <w:t>E</w:t>
      </w:r>
      <w:r w:rsidR="00F563BD">
        <w:rPr>
          <w:lang w:val="en-GB"/>
        </w:rPr>
        <w:t>conomizer</w:t>
      </w:r>
      <w:r w:rsidRPr="0016534E">
        <w:rPr>
          <w:lang w:val="en-GB"/>
        </w:rPr>
        <w:t xml:space="preserve"> will be designed in such a way that there will be no clogging, sticking, no hard deposits and no corrosion and abrasion on the heat exchange surfaces.</w:t>
      </w:r>
      <w:r w:rsidR="00283851" w:rsidRPr="007B401C">
        <w:rPr>
          <w:lang w:val="en-GB"/>
        </w:rPr>
        <w:t xml:space="preserve"> </w:t>
      </w:r>
    </w:p>
    <w:p w14:paraId="4D5B90A8" w14:textId="53116EC4" w:rsidR="00283851" w:rsidRPr="007B401C" w:rsidRDefault="0016534E" w:rsidP="00283851">
      <w:pPr>
        <w:pStyle w:val="TCBNadpis4"/>
        <w:rPr>
          <w:lang w:val="en-GB"/>
        </w:rPr>
      </w:pPr>
      <w:bookmarkStart w:id="167" w:name="_Toc142309761"/>
      <w:r w:rsidRPr="0016534E">
        <w:rPr>
          <w:lang w:val="en-GB"/>
        </w:rPr>
        <w:t>Air heater (air/air, flue gas/air or feed water/air)</w:t>
      </w:r>
      <w:bookmarkEnd w:id="167"/>
    </w:p>
    <w:p w14:paraId="4CC96914" w14:textId="10245796" w:rsidR="00283851" w:rsidRPr="007B401C" w:rsidRDefault="0016534E" w:rsidP="00283851">
      <w:pPr>
        <w:pStyle w:val="TCBNormalni"/>
        <w:rPr>
          <w:lang w:val="en-GB"/>
        </w:rPr>
      </w:pPr>
      <w:r w:rsidRPr="0016534E">
        <w:rPr>
          <w:lang w:val="en-GB"/>
        </w:rPr>
        <w:t>The air heater ensures preheating of the combustion air using flue gas or feed water. The air heater will be designed in such a way that there will be no clogging, no sticking, no hard deposits and no corrosion and abrasion on the heat exchange surfaces.</w:t>
      </w:r>
      <w:r>
        <w:rPr>
          <w:lang w:val="en-GB"/>
        </w:rPr>
        <w:t xml:space="preserve"> </w:t>
      </w:r>
    </w:p>
    <w:p w14:paraId="65D0FB41" w14:textId="42C11C09" w:rsidR="00283851" w:rsidRPr="007B401C" w:rsidRDefault="0016534E" w:rsidP="00283851">
      <w:pPr>
        <w:pStyle w:val="TCBNadpis4"/>
        <w:rPr>
          <w:lang w:val="en-GB"/>
        </w:rPr>
      </w:pPr>
      <w:bookmarkStart w:id="168" w:name="_Toc142309762"/>
      <w:r w:rsidRPr="0016534E">
        <w:rPr>
          <w:lang w:val="en-GB"/>
        </w:rPr>
        <w:t>Air preheating</w:t>
      </w:r>
      <w:bookmarkEnd w:id="168"/>
      <w:r w:rsidR="00283851" w:rsidRPr="007B401C">
        <w:rPr>
          <w:lang w:val="en-GB"/>
        </w:rPr>
        <w:t xml:space="preserve">  </w:t>
      </w:r>
    </w:p>
    <w:p w14:paraId="1D43E866" w14:textId="499D1014" w:rsidR="00283851" w:rsidRPr="007B401C" w:rsidRDefault="0016534E" w:rsidP="00283851">
      <w:pPr>
        <w:pStyle w:val="TCBNormalni"/>
        <w:rPr>
          <w:lang w:val="en-GB"/>
        </w:rPr>
      </w:pPr>
      <w:r w:rsidRPr="0016534E">
        <w:rPr>
          <w:lang w:val="en-GB"/>
        </w:rPr>
        <w:t xml:space="preserve">If necessary, the </w:t>
      </w:r>
      <w:r>
        <w:rPr>
          <w:lang w:val="en-GB"/>
        </w:rPr>
        <w:t>OB</w:t>
      </w:r>
      <w:r w:rsidR="00D64E8D">
        <w:rPr>
          <w:lang w:val="en-GB"/>
        </w:rPr>
        <w:t xml:space="preserve"> </w:t>
      </w:r>
      <w:r>
        <w:rPr>
          <w:lang w:val="en-GB"/>
        </w:rPr>
        <w:t xml:space="preserve">2 </w:t>
      </w:r>
      <w:r w:rsidR="00486E01">
        <w:rPr>
          <w:lang w:val="en-GB"/>
        </w:rPr>
        <w:t xml:space="preserve">CONTRACTOR </w:t>
      </w:r>
      <w:r w:rsidRPr="0016534E">
        <w:rPr>
          <w:lang w:val="en-GB"/>
        </w:rPr>
        <w:t>can equip the boiler with a steam preheater</w:t>
      </w:r>
      <w:r w:rsidR="00486E01">
        <w:rPr>
          <w:lang w:val="en-GB"/>
        </w:rPr>
        <w:t xml:space="preserve"> of air</w:t>
      </w:r>
      <w:r w:rsidRPr="0016534E">
        <w:rPr>
          <w:lang w:val="en-GB"/>
        </w:rPr>
        <w:t>.</w:t>
      </w:r>
      <w:r w:rsidR="00486E01">
        <w:rPr>
          <w:lang w:val="en-GB"/>
        </w:rPr>
        <w:t xml:space="preserve"> </w:t>
      </w:r>
    </w:p>
    <w:p w14:paraId="1663BA84" w14:textId="297EB432" w:rsidR="00BC130F" w:rsidRPr="007B401C" w:rsidRDefault="00486E01" w:rsidP="00283851">
      <w:pPr>
        <w:pStyle w:val="TCBNormalni"/>
        <w:rPr>
          <w:lang w:val="en-GB"/>
        </w:rPr>
      </w:pPr>
      <w:r w:rsidRPr="00486E01">
        <w:rPr>
          <w:lang w:val="en-GB"/>
        </w:rPr>
        <w:t xml:space="preserve">The steam reduction station or steam </w:t>
      </w:r>
      <w:r>
        <w:rPr>
          <w:lang w:val="en-GB"/>
        </w:rPr>
        <w:t>inter</w:t>
      </w:r>
      <w:r w:rsidRPr="00486E01">
        <w:rPr>
          <w:lang w:val="en-GB"/>
        </w:rPr>
        <w:t xml:space="preserve">connection, condensate </w:t>
      </w:r>
      <w:r w:rsidR="003C7BD3">
        <w:rPr>
          <w:lang w:val="en-GB"/>
        </w:rPr>
        <w:t>handling</w:t>
      </w:r>
      <w:r w:rsidRPr="00486E01">
        <w:rPr>
          <w:lang w:val="en-GB"/>
        </w:rPr>
        <w:t xml:space="preserve"> and connection points in the </w:t>
      </w:r>
      <w:r>
        <w:rPr>
          <w:lang w:val="en-GB"/>
        </w:rPr>
        <w:t>PLANT</w:t>
      </w:r>
      <w:r w:rsidRPr="00486E01">
        <w:rPr>
          <w:lang w:val="en-GB"/>
        </w:rPr>
        <w:t xml:space="preserve"> are within the scope of the </w:t>
      </w:r>
      <w:r>
        <w:rPr>
          <w:lang w:val="en-GB"/>
        </w:rPr>
        <w:t>OB</w:t>
      </w:r>
      <w:r w:rsidR="00D64E8D">
        <w:rPr>
          <w:lang w:val="en-GB"/>
        </w:rPr>
        <w:t xml:space="preserve"> </w:t>
      </w:r>
      <w:r>
        <w:rPr>
          <w:lang w:val="en-GB"/>
        </w:rPr>
        <w:t>2 CONTRACTOR</w:t>
      </w:r>
      <w:r w:rsidRPr="00486E01">
        <w:rPr>
          <w:lang w:val="en-GB"/>
        </w:rPr>
        <w:t>.</w:t>
      </w:r>
      <w:r>
        <w:rPr>
          <w:lang w:val="en-GB"/>
        </w:rPr>
        <w:t xml:space="preserve"> </w:t>
      </w:r>
      <w:r w:rsidR="009667D8" w:rsidRPr="007B401C">
        <w:rPr>
          <w:lang w:val="en-GB"/>
        </w:rPr>
        <w:t xml:space="preserve"> </w:t>
      </w:r>
    </w:p>
    <w:p w14:paraId="33EE1A86" w14:textId="7CD3AF56" w:rsidR="008D306C" w:rsidRPr="007B401C" w:rsidRDefault="00486E01" w:rsidP="00283851">
      <w:pPr>
        <w:pStyle w:val="TCBNormalni"/>
        <w:rPr>
          <w:lang w:val="en-GB"/>
        </w:rPr>
      </w:pPr>
      <w:r>
        <w:rPr>
          <w:lang w:val="en-GB"/>
        </w:rPr>
        <w:t>The OB</w:t>
      </w:r>
      <w:r w:rsidR="00D64E8D">
        <w:rPr>
          <w:lang w:val="en-GB"/>
        </w:rPr>
        <w:t xml:space="preserve"> </w:t>
      </w:r>
      <w:r>
        <w:rPr>
          <w:lang w:val="en-GB"/>
        </w:rPr>
        <w:t xml:space="preserve">2 </w:t>
      </w:r>
      <w:r w:rsidRPr="00486E01">
        <w:rPr>
          <w:lang w:val="en-GB"/>
        </w:rPr>
        <w:t>CONTRACTOR will propose a suitable connection to the existing condensate system</w:t>
      </w:r>
      <w:r>
        <w:rPr>
          <w:lang w:val="en-GB"/>
        </w:rPr>
        <w:t>,</w:t>
      </w:r>
      <w:r w:rsidRPr="00486E01">
        <w:rPr>
          <w:lang w:val="en-GB"/>
        </w:rPr>
        <w:t xml:space="preserve"> depending on the nature and frequency of ensuring the maximum rational use of heat.</w:t>
      </w:r>
    </w:p>
    <w:p w14:paraId="5137473A" w14:textId="2C0734E1" w:rsidR="00283851" w:rsidRPr="007B401C" w:rsidRDefault="00486E01" w:rsidP="00283851">
      <w:pPr>
        <w:pStyle w:val="TCBNormalni"/>
        <w:rPr>
          <w:lang w:val="en-GB"/>
        </w:rPr>
      </w:pPr>
      <w:r w:rsidRPr="00486E01">
        <w:rPr>
          <w:lang w:val="en-GB"/>
        </w:rPr>
        <w:t>The steam side of the preheater must not have a</w:t>
      </w:r>
      <w:r>
        <w:rPr>
          <w:lang w:val="en-GB"/>
        </w:rPr>
        <w:t>n</w:t>
      </w:r>
      <w:r w:rsidRPr="00486E01">
        <w:rPr>
          <w:lang w:val="en-GB"/>
        </w:rPr>
        <w:t xml:space="preserve"> operating pressure </w:t>
      </w:r>
      <w:r>
        <w:rPr>
          <w:lang w:val="en-GB"/>
        </w:rPr>
        <w:t xml:space="preserve">in </w:t>
      </w:r>
      <w:r w:rsidRPr="00486E01">
        <w:rPr>
          <w:lang w:val="en-GB"/>
        </w:rPr>
        <w:t>vacuum.</w:t>
      </w:r>
      <w:r w:rsidR="00283851" w:rsidRPr="007B401C">
        <w:rPr>
          <w:lang w:val="en-GB"/>
        </w:rPr>
        <w:t xml:space="preserve"> </w:t>
      </w:r>
    </w:p>
    <w:p w14:paraId="50B4626C" w14:textId="4D6D25DA" w:rsidR="00283851" w:rsidRPr="007B401C" w:rsidRDefault="00486E01" w:rsidP="00283851">
      <w:pPr>
        <w:pStyle w:val="TCBNadpis4"/>
        <w:rPr>
          <w:lang w:val="en-GB"/>
        </w:rPr>
      </w:pPr>
      <w:bookmarkStart w:id="169" w:name="_Toc142309763"/>
      <w:r>
        <w:rPr>
          <w:lang w:val="en-GB"/>
        </w:rPr>
        <w:lastRenderedPageBreak/>
        <w:t>Boiler equipment</w:t>
      </w:r>
      <w:bookmarkEnd w:id="169"/>
      <w:r w:rsidR="00283851" w:rsidRPr="007B401C">
        <w:rPr>
          <w:lang w:val="en-GB"/>
        </w:rPr>
        <w:t xml:space="preserve"> </w:t>
      </w:r>
    </w:p>
    <w:p w14:paraId="3330A7B8" w14:textId="580AD419" w:rsidR="00283851" w:rsidRPr="007B401C" w:rsidRDefault="00486E01" w:rsidP="00283851">
      <w:pPr>
        <w:pStyle w:val="TCBNormalni"/>
        <w:rPr>
          <w:lang w:val="en-GB"/>
        </w:rPr>
      </w:pPr>
      <w:r w:rsidRPr="00486E01">
        <w:rPr>
          <w:lang w:val="en-GB"/>
        </w:rPr>
        <w:t xml:space="preserve">The boiler assembly will be equipped with </w:t>
      </w:r>
      <w:r w:rsidR="0089609D">
        <w:rPr>
          <w:lang w:val="en-GB"/>
        </w:rPr>
        <w:t xml:space="preserve">valves </w:t>
      </w:r>
      <w:r w:rsidRPr="00486E01">
        <w:rPr>
          <w:lang w:val="en-GB"/>
        </w:rPr>
        <w:t>and measuring elements in accordance with ČSN EN 12952.</w:t>
      </w:r>
    </w:p>
    <w:p w14:paraId="6C9F198E" w14:textId="6CF65A88" w:rsidR="00283851" w:rsidRPr="007B401C" w:rsidRDefault="00E372B6" w:rsidP="00283851">
      <w:pPr>
        <w:pStyle w:val="TCBNormalni"/>
        <w:rPr>
          <w:lang w:val="en-GB"/>
        </w:rPr>
      </w:pPr>
      <w:r w:rsidRPr="00E372B6">
        <w:rPr>
          <w:lang w:val="en-GB"/>
        </w:rPr>
        <w:t xml:space="preserve">The boiler will be equipped with fittings in accordance with ČSN EN 12952 which will allow manual and remote control of the boiler </w:t>
      </w:r>
      <w:r>
        <w:rPr>
          <w:lang w:val="en-GB"/>
        </w:rPr>
        <w:t xml:space="preserve">within its standard </w:t>
      </w:r>
      <w:r w:rsidRPr="00E372B6">
        <w:rPr>
          <w:lang w:val="en-GB"/>
        </w:rPr>
        <w:t>operation.</w:t>
      </w:r>
    </w:p>
    <w:p w14:paraId="2EA44304" w14:textId="7C333451" w:rsidR="00283851" w:rsidRPr="007B401C" w:rsidRDefault="00E372B6" w:rsidP="00283851">
      <w:pPr>
        <w:pStyle w:val="TCBNormalni"/>
        <w:rPr>
          <w:lang w:val="en-GB"/>
        </w:rPr>
      </w:pPr>
      <w:r>
        <w:rPr>
          <w:lang w:val="en-GB"/>
        </w:rPr>
        <w:t xml:space="preserve">Ensuring the equipment safety </w:t>
      </w:r>
      <w:r w:rsidRPr="00E372B6">
        <w:rPr>
          <w:lang w:val="en-GB"/>
        </w:rPr>
        <w:t xml:space="preserve">and protection against overpressure in the combustion chamber will also be </w:t>
      </w:r>
      <w:r>
        <w:rPr>
          <w:lang w:val="en-GB"/>
        </w:rPr>
        <w:t xml:space="preserve">a </w:t>
      </w:r>
      <w:r w:rsidRPr="00E372B6">
        <w:rPr>
          <w:lang w:val="en-GB"/>
        </w:rPr>
        <w:t xml:space="preserve">part of the </w:t>
      </w:r>
      <w:r>
        <w:rPr>
          <w:lang w:val="en-GB"/>
        </w:rPr>
        <w:t xml:space="preserve">obligatory </w:t>
      </w:r>
      <w:r w:rsidRPr="00E372B6">
        <w:rPr>
          <w:lang w:val="en-GB"/>
        </w:rPr>
        <w:t>equipment.</w:t>
      </w:r>
      <w:r>
        <w:rPr>
          <w:lang w:val="en-GB"/>
        </w:rPr>
        <w:t xml:space="preserve"> </w:t>
      </w:r>
    </w:p>
    <w:p w14:paraId="6EABAF9D" w14:textId="6A117719" w:rsidR="00283851" w:rsidRPr="007B401C" w:rsidRDefault="005445E9" w:rsidP="00283851">
      <w:pPr>
        <w:pStyle w:val="TCBNormalni"/>
        <w:rPr>
          <w:lang w:val="en-GB"/>
        </w:rPr>
      </w:pPr>
      <w:r w:rsidRPr="005445E9">
        <w:rPr>
          <w:lang w:val="en-GB"/>
        </w:rPr>
        <w:t xml:space="preserve">The boiler will be equipped on </w:t>
      </w:r>
      <w:r>
        <w:rPr>
          <w:lang w:val="en-GB"/>
        </w:rPr>
        <w:t>its</w:t>
      </w:r>
      <w:r w:rsidRPr="005445E9">
        <w:rPr>
          <w:lang w:val="en-GB"/>
        </w:rPr>
        <w:t xml:space="preserve"> steam side with a sufficient number of full-stroke impulse safety valves with additional load, </w:t>
      </w:r>
      <w:r>
        <w:rPr>
          <w:lang w:val="en-GB"/>
        </w:rPr>
        <w:t xml:space="preserve">noise </w:t>
      </w:r>
      <w:r w:rsidR="003C7BD3">
        <w:rPr>
          <w:lang w:val="en-GB"/>
        </w:rPr>
        <w:t>dumper</w:t>
      </w:r>
      <w:r w:rsidRPr="005445E9">
        <w:rPr>
          <w:lang w:val="en-GB"/>
        </w:rPr>
        <w:t xml:space="preserve"> will be installed at the outlet of the safety valves for steam.</w:t>
      </w:r>
    </w:p>
    <w:p w14:paraId="1A197FD6" w14:textId="72A89150" w:rsidR="00283851" w:rsidRPr="007B401C" w:rsidRDefault="005445E9" w:rsidP="00283851">
      <w:pPr>
        <w:pStyle w:val="TCBNormalni"/>
        <w:rPr>
          <w:lang w:val="en-GB"/>
        </w:rPr>
      </w:pPr>
      <w:r>
        <w:rPr>
          <w:lang w:val="en-GB"/>
        </w:rPr>
        <w:t>The f</w:t>
      </w:r>
      <w:r w:rsidRPr="005445E9">
        <w:rPr>
          <w:lang w:val="en-GB"/>
        </w:rPr>
        <w:t>ine fittings will be supplied</w:t>
      </w:r>
      <w:r w:rsidR="000100A8">
        <w:rPr>
          <w:lang w:val="en-GB"/>
        </w:rPr>
        <w:t>,</w:t>
      </w:r>
      <w:r w:rsidRPr="005445E9">
        <w:rPr>
          <w:lang w:val="en-GB"/>
        </w:rPr>
        <w:t xml:space="preserve"> including output counter</w:t>
      </w:r>
      <w:r w:rsidR="00190472">
        <w:rPr>
          <w:lang w:val="en-GB"/>
        </w:rPr>
        <w:t>-</w:t>
      </w:r>
      <w:r w:rsidRPr="005445E9">
        <w:rPr>
          <w:lang w:val="en-GB"/>
        </w:rPr>
        <w:t>flanges (</w:t>
      </w:r>
      <w:r w:rsidR="000100A8">
        <w:rPr>
          <w:lang w:val="en-GB"/>
        </w:rPr>
        <w:t xml:space="preserve">it </w:t>
      </w:r>
      <w:r w:rsidRPr="005445E9">
        <w:rPr>
          <w:lang w:val="en-GB"/>
        </w:rPr>
        <w:t>does not apply to fittings that are part of the boiler's internal wiring) and connecting and sealing material.</w:t>
      </w:r>
    </w:p>
    <w:p w14:paraId="5F49FE9F" w14:textId="618BF5B6" w:rsidR="00283851" w:rsidRPr="007B401C" w:rsidRDefault="000100A8" w:rsidP="00283851">
      <w:pPr>
        <w:pStyle w:val="TCBNadpis4"/>
        <w:rPr>
          <w:lang w:val="en-GB"/>
        </w:rPr>
      </w:pPr>
      <w:bookmarkStart w:id="170" w:name="_Toc142309764"/>
      <w:r>
        <w:rPr>
          <w:lang w:val="en-GB"/>
        </w:rPr>
        <w:t>Outlet steam piping</w:t>
      </w:r>
      <w:bookmarkEnd w:id="170"/>
      <w:r w:rsidR="00283851" w:rsidRPr="007B401C">
        <w:rPr>
          <w:lang w:val="en-GB"/>
        </w:rPr>
        <w:t xml:space="preserve"> </w:t>
      </w:r>
    </w:p>
    <w:p w14:paraId="40ABD99B" w14:textId="1FA09B0C" w:rsidR="00B710B7" w:rsidRPr="007B401C" w:rsidRDefault="000100A8" w:rsidP="00B710B7">
      <w:pPr>
        <w:pStyle w:val="TCBNormalni"/>
        <w:rPr>
          <w:lang w:val="en-GB"/>
        </w:rPr>
      </w:pPr>
      <w:r w:rsidRPr="000100A8">
        <w:rPr>
          <w:lang w:val="en-GB"/>
        </w:rPr>
        <w:t>The outlet steam pip</w:t>
      </w:r>
      <w:r>
        <w:rPr>
          <w:lang w:val="en-GB"/>
        </w:rPr>
        <w:t xml:space="preserve">ing </w:t>
      </w:r>
      <w:r w:rsidRPr="000100A8">
        <w:rPr>
          <w:lang w:val="en-GB"/>
        </w:rPr>
        <w:t xml:space="preserve">starts at the </w:t>
      </w:r>
      <w:r>
        <w:rPr>
          <w:lang w:val="en-GB"/>
        </w:rPr>
        <w:t xml:space="preserve">superheater </w:t>
      </w:r>
      <w:r w:rsidRPr="000100A8">
        <w:rPr>
          <w:lang w:val="en-GB"/>
        </w:rPr>
        <w:t>outlet chamber</w:t>
      </w:r>
      <w:r>
        <w:rPr>
          <w:lang w:val="en-GB"/>
        </w:rPr>
        <w:t xml:space="preserve"> </w:t>
      </w:r>
      <w:r w:rsidRPr="000100A8">
        <w:rPr>
          <w:lang w:val="en-GB"/>
        </w:rPr>
        <w:t xml:space="preserve">and ends in the existing steam </w:t>
      </w:r>
      <w:r w:rsidR="00007E58">
        <w:rPr>
          <w:lang w:val="en-GB"/>
        </w:rPr>
        <w:t xml:space="preserve">distributor </w:t>
      </w:r>
      <w:r w:rsidRPr="000100A8">
        <w:rPr>
          <w:lang w:val="en-GB"/>
        </w:rPr>
        <w:t>of steam pip</w:t>
      </w:r>
      <w:r w:rsidR="00007E58">
        <w:rPr>
          <w:lang w:val="en-GB"/>
        </w:rPr>
        <w:t>ing</w:t>
      </w:r>
      <w:r w:rsidRPr="000100A8">
        <w:rPr>
          <w:lang w:val="en-GB"/>
        </w:rPr>
        <w:t xml:space="preserve"> in the </w:t>
      </w:r>
      <w:r w:rsidR="00007E58">
        <w:rPr>
          <w:lang w:val="en-GB"/>
        </w:rPr>
        <w:t>machine</w:t>
      </w:r>
      <w:r w:rsidRPr="000100A8">
        <w:rPr>
          <w:lang w:val="en-GB"/>
        </w:rPr>
        <w:t xml:space="preserve"> room. There are branches on the steam </w:t>
      </w:r>
      <w:r w:rsidR="00007E58">
        <w:rPr>
          <w:lang w:val="en-GB"/>
        </w:rPr>
        <w:t>piping</w:t>
      </w:r>
      <w:r w:rsidRPr="000100A8">
        <w:rPr>
          <w:lang w:val="en-GB"/>
        </w:rPr>
        <w:t xml:space="preserve"> for entering the </w:t>
      </w:r>
      <w:r w:rsidR="007D0194">
        <w:rPr>
          <w:lang w:val="en-GB"/>
        </w:rPr>
        <w:t>sky valves</w:t>
      </w:r>
      <w:r w:rsidRPr="000100A8">
        <w:rPr>
          <w:lang w:val="en-GB"/>
        </w:rPr>
        <w:t xml:space="preserve"> and the entering </w:t>
      </w:r>
      <w:r w:rsidR="00B20FE6">
        <w:rPr>
          <w:lang w:val="en-GB"/>
        </w:rPr>
        <w:t xml:space="preserve">of the </w:t>
      </w:r>
      <w:r w:rsidRPr="000100A8">
        <w:rPr>
          <w:lang w:val="en-GB"/>
        </w:rPr>
        <w:t xml:space="preserve">reduction station, or </w:t>
      </w:r>
      <w:r w:rsidR="00B20FE6">
        <w:rPr>
          <w:lang w:val="en-GB"/>
        </w:rPr>
        <w:t xml:space="preserve">the </w:t>
      </w:r>
      <w:r w:rsidRPr="000100A8">
        <w:rPr>
          <w:lang w:val="en-GB"/>
        </w:rPr>
        <w:t>reduction station to the mains water heater.</w:t>
      </w:r>
    </w:p>
    <w:p w14:paraId="5D52E626" w14:textId="299BADE7" w:rsidR="00283851" w:rsidRPr="007B401C" w:rsidRDefault="008D654E" w:rsidP="006F27C5">
      <w:pPr>
        <w:pStyle w:val="TCBNormalni"/>
        <w:rPr>
          <w:lang w:val="en-GB"/>
        </w:rPr>
      </w:pPr>
      <w:r w:rsidRPr="008D654E">
        <w:rPr>
          <w:lang w:val="en-GB"/>
        </w:rPr>
        <w:t xml:space="preserve">Appropriately located drainage and venting pipes are included. </w:t>
      </w:r>
      <w:r w:rsidR="00283851" w:rsidRPr="007B401C">
        <w:rPr>
          <w:lang w:val="en-GB"/>
        </w:rPr>
        <w:t xml:space="preserve">  </w:t>
      </w:r>
    </w:p>
    <w:p w14:paraId="50543152" w14:textId="47A58F56" w:rsidR="00283851" w:rsidRPr="007B401C" w:rsidRDefault="00FD4ABA" w:rsidP="00FD4ABA">
      <w:pPr>
        <w:pStyle w:val="TCBNormalni"/>
        <w:rPr>
          <w:lang w:val="en-GB"/>
        </w:rPr>
      </w:pPr>
      <w:r w:rsidRPr="00FD4ABA">
        <w:rPr>
          <w:lang w:val="en-GB"/>
        </w:rPr>
        <w:t>The drainage of the steam line (clean condensate) will be</w:t>
      </w:r>
      <w:r w:rsidR="005E2931">
        <w:rPr>
          <w:lang w:val="en-GB"/>
        </w:rPr>
        <w:t xml:space="preserve"> connected t</w:t>
      </w:r>
      <w:r w:rsidRPr="00FD4ABA">
        <w:rPr>
          <w:lang w:val="en-GB"/>
        </w:rPr>
        <w:t xml:space="preserve">o the expander of operating and start-up condensates and the boiler </w:t>
      </w:r>
      <w:r w:rsidR="005E2931">
        <w:rPr>
          <w:lang w:val="en-GB"/>
        </w:rPr>
        <w:t xml:space="preserve">continuously blowdown water </w:t>
      </w:r>
      <w:r w:rsidR="0026534B">
        <w:rPr>
          <w:lang w:val="en-GB"/>
        </w:rPr>
        <w:t xml:space="preserve">tank </w:t>
      </w:r>
      <w:r w:rsidRPr="00FD4ABA">
        <w:rPr>
          <w:lang w:val="en-GB"/>
        </w:rPr>
        <w:t xml:space="preserve">located in the boiler </w:t>
      </w:r>
      <w:r w:rsidR="005E2931">
        <w:rPr>
          <w:lang w:val="en-GB"/>
        </w:rPr>
        <w:t xml:space="preserve">house. </w:t>
      </w:r>
    </w:p>
    <w:p w14:paraId="48F4F7BF" w14:textId="586D2070" w:rsidR="00283851" w:rsidRPr="007B401C" w:rsidRDefault="0049423E" w:rsidP="00B710B7">
      <w:pPr>
        <w:pStyle w:val="TCBNormalni"/>
        <w:rPr>
          <w:lang w:val="en-GB"/>
        </w:rPr>
      </w:pPr>
      <w:r>
        <w:rPr>
          <w:lang w:val="en-GB"/>
        </w:rPr>
        <w:t>As a p</w:t>
      </w:r>
      <w:r w:rsidRPr="0049423E">
        <w:rPr>
          <w:lang w:val="en-GB"/>
        </w:rPr>
        <w:t xml:space="preserve">art of </w:t>
      </w:r>
      <w:r>
        <w:rPr>
          <w:lang w:val="en-GB"/>
        </w:rPr>
        <w:t xml:space="preserve">the </w:t>
      </w:r>
      <w:r w:rsidR="009A1273">
        <w:rPr>
          <w:lang w:val="en-GB"/>
        </w:rPr>
        <w:t>LOT OB</w:t>
      </w:r>
      <w:r w:rsidR="009B2345">
        <w:rPr>
          <w:lang w:val="en-GB"/>
        </w:rPr>
        <w:t xml:space="preserve"> </w:t>
      </w:r>
      <w:r w:rsidR="009A1273">
        <w:rPr>
          <w:lang w:val="en-GB"/>
        </w:rPr>
        <w:t>2</w:t>
      </w:r>
      <w:r w:rsidRPr="0049423E">
        <w:rPr>
          <w:lang w:val="en-GB"/>
        </w:rPr>
        <w:t xml:space="preserve"> </w:t>
      </w:r>
      <w:r>
        <w:rPr>
          <w:lang w:val="en-GB"/>
        </w:rPr>
        <w:t xml:space="preserve">there </w:t>
      </w:r>
      <w:r w:rsidRPr="0049423E">
        <w:rPr>
          <w:lang w:val="en-GB"/>
        </w:rPr>
        <w:t xml:space="preserve">is </w:t>
      </w:r>
      <w:r>
        <w:rPr>
          <w:lang w:val="en-GB"/>
        </w:rPr>
        <w:t>the</w:t>
      </w:r>
      <w:r w:rsidRPr="0049423E">
        <w:rPr>
          <w:lang w:val="en-GB"/>
        </w:rPr>
        <w:t xml:space="preserve"> </w:t>
      </w:r>
      <w:r>
        <w:rPr>
          <w:lang w:val="en-GB"/>
        </w:rPr>
        <w:t xml:space="preserve">steel </w:t>
      </w:r>
      <w:r w:rsidRPr="0049423E">
        <w:rPr>
          <w:lang w:val="en-GB"/>
        </w:rPr>
        <w:t xml:space="preserve">creep measurement </w:t>
      </w:r>
      <w:r w:rsidR="001A1F0D">
        <w:rPr>
          <w:lang w:val="en-GB"/>
        </w:rPr>
        <w:t>on steam piping installed on</w:t>
      </w:r>
      <w:r w:rsidRPr="0049423E">
        <w:rPr>
          <w:lang w:val="en-GB"/>
        </w:rPr>
        <w:t xml:space="preserve"> </w:t>
      </w:r>
      <w:r>
        <w:rPr>
          <w:lang w:val="en-GB"/>
        </w:rPr>
        <w:t xml:space="preserve">high-temperature </w:t>
      </w:r>
      <w:r w:rsidRPr="0049423E">
        <w:rPr>
          <w:lang w:val="en-GB"/>
        </w:rPr>
        <w:t>steam pip</w:t>
      </w:r>
      <w:r>
        <w:rPr>
          <w:lang w:val="en-GB"/>
        </w:rPr>
        <w:t>ing</w:t>
      </w:r>
      <w:r w:rsidR="001A1F0D">
        <w:rPr>
          <w:lang w:val="en-GB"/>
        </w:rPr>
        <w:t xml:space="preserve">. </w:t>
      </w:r>
    </w:p>
    <w:p w14:paraId="4C26571A" w14:textId="0C1ADF12" w:rsidR="00BF6123" w:rsidRPr="007B401C" w:rsidRDefault="00BF6123" w:rsidP="005047D3">
      <w:pPr>
        <w:pStyle w:val="TCBNormalni"/>
        <w:rPr>
          <w:lang w:val="en-GB"/>
        </w:rPr>
      </w:pPr>
      <w:r w:rsidRPr="007B401C">
        <w:rPr>
          <w:lang w:val="en-GB"/>
        </w:rPr>
        <w:t xml:space="preserve"> </w:t>
      </w:r>
      <w:r w:rsidR="001A1F0D" w:rsidRPr="001A1F0D">
        <w:rPr>
          <w:lang w:val="en-GB"/>
        </w:rPr>
        <w:t xml:space="preserve">In the case of running the steam pipe outside the building, it is also necessary to ensure suitable weather protection and protection against freezing of </w:t>
      </w:r>
      <w:r w:rsidR="00564298" w:rsidRPr="001A1F0D">
        <w:rPr>
          <w:lang w:val="en-GB"/>
        </w:rPr>
        <w:t>the steam pip</w:t>
      </w:r>
      <w:r w:rsidR="00564298">
        <w:rPr>
          <w:lang w:val="en-GB"/>
        </w:rPr>
        <w:t>ing</w:t>
      </w:r>
      <w:r w:rsidR="00564298" w:rsidRPr="001A1F0D">
        <w:rPr>
          <w:lang w:val="en-GB"/>
        </w:rPr>
        <w:t xml:space="preserve"> </w:t>
      </w:r>
      <w:r w:rsidR="001A1F0D" w:rsidRPr="001A1F0D">
        <w:rPr>
          <w:lang w:val="en-GB"/>
        </w:rPr>
        <w:t>parts.</w:t>
      </w:r>
    </w:p>
    <w:p w14:paraId="78D135DF" w14:textId="63B9ADA6" w:rsidR="00283851" w:rsidRPr="007B401C" w:rsidRDefault="007D0194" w:rsidP="00283851">
      <w:pPr>
        <w:pStyle w:val="TCBNadpis4"/>
        <w:rPr>
          <w:lang w:val="en-GB"/>
        </w:rPr>
      </w:pPr>
      <w:bookmarkStart w:id="171" w:name="_Toc142309765"/>
      <w:r>
        <w:rPr>
          <w:lang w:val="en-GB"/>
        </w:rPr>
        <w:t>Openings</w:t>
      </w:r>
      <w:bookmarkEnd w:id="171"/>
    </w:p>
    <w:p w14:paraId="0D0CA3E7" w14:textId="3578AFC8" w:rsidR="00283851" w:rsidRPr="007B401C" w:rsidRDefault="00564298" w:rsidP="00283851">
      <w:pPr>
        <w:pStyle w:val="TCBNormalni"/>
        <w:rPr>
          <w:lang w:val="en-GB"/>
        </w:rPr>
      </w:pPr>
      <w:r w:rsidRPr="00564298">
        <w:rPr>
          <w:lang w:val="en-GB"/>
        </w:rPr>
        <w:t xml:space="preserve">The boiler will be equipped with all the necessary access and </w:t>
      </w:r>
      <w:r w:rsidR="007D0194">
        <w:rPr>
          <w:lang w:val="en-GB"/>
        </w:rPr>
        <w:t>in</w:t>
      </w:r>
      <w:r w:rsidR="0026534B">
        <w:rPr>
          <w:lang w:val="en-GB"/>
        </w:rPr>
        <w:t>s</w:t>
      </w:r>
      <w:r w:rsidR="007D0194">
        <w:rPr>
          <w:lang w:val="en-GB"/>
        </w:rPr>
        <w:t>pection</w:t>
      </w:r>
      <w:r w:rsidRPr="00564298">
        <w:rPr>
          <w:lang w:val="en-GB"/>
        </w:rPr>
        <w:t xml:space="preserve"> doors to the internal space of the boiler - types and dimensions according to ČSN EN 12952 which will allow easy access for visual inspection, measurement, maintenance, </w:t>
      </w:r>
      <w:r w:rsidR="00245764" w:rsidRPr="00564298">
        <w:rPr>
          <w:lang w:val="en-GB"/>
        </w:rPr>
        <w:t>cleaning,</w:t>
      </w:r>
      <w:r w:rsidRPr="00564298">
        <w:rPr>
          <w:lang w:val="en-GB"/>
        </w:rPr>
        <w:t xml:space="preserve"> and revisions in:</w:t>
      </w:r>
    </w:p>
    <w:p w14:paraId="38F87A02" w14:textId="1BCB6C83" w:rsidR="00283851" w:rsidRPr="007B401C" w:rsidRDefault="00564298" w:rsidP="004669E2">
      <w:pPr>
        <w:pStyle w:val="TCBNormalni"/>
        <w:numPr>
          <w:ilvl w:val="0"/>
          <w:numId w:val="23"/>
        </w:numPr>
        <w:rPr>
          <w:lang w:val="en-GB"/>
        </w:rPr>
      </w:pPr>
      <w:r>
        <w:rPr>
          <w:lang w:val="en-GB"/>
        </w:rPr>
        <w:t>steam space</w:t>
      </w:r>
      <w:r w:rsidR="00283851" w:rsidRPr="007B401C">
        <w:rPr>
          <w:lang w:val="en-GB"/>
        </w:rPr>
        <w:t>,</w:t>
      </w:r>
    </w:p>
    <w:p w14:paraId="2F6D7532" w14:textId="3754E861" w:rsidR="00283851" w:rsidRPr="007B401C" w:rsidRDefault="00564298" w:rsidP="004669E2">
      <w:pPr>
        <w:pStyle w:val="TCBNormalni"/>
        <w:numPr>
          <w:ilvl w:val="0"/>
          <w:numId w:val="23"/>
        </w:numPr>
        <w:rPr>
          <w:lang w:val="en-GB"/>
        </w:rPr>
      </w:pPr>
      <w:r>
        <w:rPr>
          <w:lang w:val="en-GB"/>
        </w:rPr>
        <w:t>water space</w:t>
      </w:r>
      <w:r w:rsidR="00283851" w:rsidRPr="007B401C">
        <w:rPr>
          <w:lang w:val="en-GB"/>
        </w:rPr>
        <w:t>,</w:t>
      </w:r>
    </w:p>
    <w:p w14:paraId="1535CA2C" w14:textId="20002600" w:rsidR="00283851" w:rsidRPr="007B401C" w:rsidRDefault="00564298" w:rsidP="004669E2">
      <w:pPr>
        <w:pStyle w:val="TCBNormalni"/>
        <w:numPr>
          <w:ilvl w:val="0"/>
          <w:numId w:val="23"/>
        </w:numPr>
        <w:rPr>
          <w:lang w:val="en-GB"/>
        </w:rPr>
      </w:pPr>
      <w:r w:rsidRPr="00564298">
        <w:rPr>
          <w:lang w:val="en-GB"/>
        </w:rPr>
        <w:t>combustion chamber and flue gas tract</w:t>
      </w:r>
    </w:p>
    <w:p w14:paraId="6338CF9F" w14:textId="64A33A00" w:rsidR="00831FB3" w:rsidRPr="007B401C" w:rsidRDefault="00564298" w:rsidP="004669E2">
      <w:pPr>
        <w:pStyle w:val="TCBNormalni"/>
        <w:numPr>
          <w:ilvl w:val="0"/>
          <w:numId w:val="23"/>
        </w:numPr>
        <w:rPr>
          <w:lang w:val="en-GB"/>
        </w:rPr>
      </w:pPr>
      <w:r>
        <w:rPr>
          <w:lang w:val="en-GB"/>
        </w:rPr>
        <w:t>air tract</w:t>
      </w:r>
      <w:r w:rsidR="00831FB3" w:rsidRPr="007B401C">
        <w:rPr>
          <w:lang w:val="en-GB"/>
        </w:rPr>
        <w:t xml:space="preserve"> (</w:t>
      </w:r>
      <w:r>
        <w:rPr>
          <w:lang w:val="en-GB"/>
        </w:rPr>
        <w:t xml:space="preserve">the </w:t>
      </w:r>
      <w:r w:rsidR="00831FB3" w:rsidRPr="007B401C">
        <w:rPr>
          <w:lang w:val="en-GB"/>
        </w:rPr>
        <w:t>windbox, LUVO)</w:t>
      </w:r>
    </w:p>
    <w:p w14:paraId="5B2EA945" w14:textId="77777777" w:rsidR="00740303" w:rsidRDefault="00740303" w:rsidP="00283851">
      <w:pPr>
        <w:pStyle w:val="TCBNormalni"/>
        <w:rPr>
          <w:lang w:val="en-GB"/>
        </w:rPr>
      </w:pPr>
      <w:r w:rsidRPr="00740303">
        <w:rPr>
          <w:lang w:val="en-GB"/>
        </w:rPr>
        <w:t>A minimum of 1 main access opening to the combustion chamber space of 500 mm width and 1,000 mm height is required.</w:t>
      </w:r>
    </w:p>
    <w:p w14:paraId="609AC54E" w14:textId="69CFBA56" w:rsidR="00283851" w:rsidRPr="007B401C" w:rsidRDefault="00740303" w:rsidP="00283851">
      <w:pPr>
        <w:pStyle w:val="TCBNormalni"/>
        <w:rPr>
          <w:lang w:val="en-GB"/>
        </w:rPr>
      </w:pPr>
      <w:r w:rsidRPr="00740303">
        <w:rPr>
          <w:lang w:val="en-GB"/>
        </w:rPr>
        <w:t xml:space="preserve">All penetrations through the wall of the boiler for the placement of individual parts of the </w:t>
      </w:r>
      <w:r w:rsidR="007D0194">
        <w:rPr>
          <w:lang w:val="en-GB"/>
        </w:rPr>
        <w:t>openings</w:t>
      </w:r>
      <w:r w:rsidRPr="00740303">
        <w:rPr>
          <w:lang w:val="en-GB"/>
        </w:rPr>
        <w:t xml:space="preserve"> will be sealed and thermally insulated with internal </w:t>
      </w:r>
      <w:r w:rsidR="004828D3">
        <w:rPr>
          <w:lang w:val="en-GB"/>
        </w:rPr>
        <w:t>refractories</w:t>
      </w:r>
      <w:r w:rsidRPr="00740303">
        <w:rPr>
          <w:lang w:val="en-GB"/>
        </w:rPr>
        <w:t xml:space="preserve"> or insulation. Individual entrances and manholes must correspond in size to their purpose</w:t>
      </w:r>
      <w:r w:rsidR="00B6529F">
        <w:rPr>
          <w:lang w:val="en-GB"/>
        </w:rPr>
        <w:t>.</w:t>
      </w:r>
      <w:r>
        <w:rPr>
          <w:lang w:val="en-GB"/>
        </w:rPr>
        <w:t xml:space="preserve"> </w:t>
      </w:r>
    </w:p>
    <w:p w14:paraId="2C903879" w14:textId="29BA98F6" w:rsidR="00283851" w:rsidRPr="007B401C" w:rsidRDefault="00B6529F" w:rsidP="00283851">
      <w:pPr>
        <w:pStyle w:val="TCBNormalni"/>
        <w:rPr>
          <w:lang w:val="en-GB"/>
        </w:rPr>
      </w:pPr>
      <w:r w:rsidRPr="00B6529F">
        <w:rPr>
          <w:lang w:val="en-GB"/>
        </w:rPr>
        <w:t xml:space="preserve">To monitor the progress of combustion in the combustion chamber, the boiler will be equipped with several </w:t>
      </w:r>
      <w:r w:rsidR="007D0194">
        <w:rPr>
          <w:lang w:val="en-GB"/>
        </w:rPr>
        <w:t>inspection openings</w:t>
      </w:r>
      <w:r>
        <w:rPr>
          <w:lang w:val="en-GB"/>
        </w:rPr>
        <w:t xml:space="preserve"> </w:t>
      </w:r>
      <w:r w:rsidRPr="00B6529F">
        <w:rPr>
          <w:lang w:val="en-GB"/>
        </w:rPr>
        <w:t>(</w:t>
      </w:r>
      <w:r>
        <w:rPr>
          <w:lang w:val="en-GB"/>
        </w:rPr>
        <w:t>sight h</w:t>
      </w:r>
      <w:r w:rsidRPr="00B6529F">
        <w:rPr>
          <w:lang w:val="en-GB"/>
        </w:rPr>
        <w:t xml:space="preserve">oles). </w:t>
      </w:r>
      <w:r>
        <w:rPr>
          <w:lang w:val="en-GB"/>
        </w:rPr>
        <w:t>As for</w:t>
      </w:r>
      <w:r w:rsidR="007D0194">
        <w:rPr>
          <w:lang w:val="en-GB"/>
        </w:rPr>
        <w:t xml:space="preserve"> </w:t>
      </w:r>
      <w:r>
        <w:rPr>
          <w:lang w:val="en-GB"/>
        </w:rPr>
        <w:t xml:space="preserve">the </w:t>
      </w:r>
      <w:r w:rsidR="007D0194">
        <w:rPr>
          <w:lang w:val="en-GB"/>
        </w:rPr>
        <w:t>inspection openings</w:t>
      </w:r>
      <w:r w:rsidRPr="00B6529F">
        <w:rPr>
          <w:lang w:val="en-GB"/>
        </w:rPr>
        <w:t>, their easy opening and closing will be ensured</w:t>
      </w:r>
      <w:r>
        <w:rPr>
          <w:lang w:val="en-GB"/>
        </w:rPr>
        <w:t xml:space="preserve">, as well as their </w:t>
      </w:r>
      <w:r w:rsidRPr="00B6529F">
        <w:rPr>
          <w:lang w:val="en-GB"/>
        </w:rPr>
        <w:t>appropriate service life and a sealing function.</w:t>
      </w:r>
    </w:p>
    <w:p w14:paraId="4C28D774" w14:textId="33FBF27A" w:rsidR="00283851" w:rsidRPr="007B401C" w:rsidRDefault="001C4EB2" w:rsidP="00EE59A6">
      <w:pPr>
        <w:pStyle w:val="TCBNormalni"/>
        <w:rPr>
          <w:lang w:val="en-GB"/>
        </w:rPr>
      </w:pPr>
      <w:r w:rsidRPr="001C4EB2">
        <w:rPr>
          <w:lang w:val="en-GB"/>
        </w:rPr>
        <w:t>On the water side, the lower chambers of the walls of the evaporator will be equipped with inspection extensions (holes) or blinded flanges to check the cleanliness of the chambers.</w:t>
      </w:r>
    </w:p>
    <w:p w14:paraId="4605AADE" w14:textId="3C84547E" w:rsidR="0077312A" w:rsidRPr="007B401C" w:rsidRDefault="001C4EB2" w:rsidP="00382420">
      <w:pPr>
        <w:pStyle w:val="TCBNadpis3"/>
      </w:pPr>
      <w:bookmarkStart w:id="172" w:name="_Toc142309766"/>
      <w:r w:rsidRPr="001C4EB2">
        <w:lastRenderedPageBreak/>
        <w:t>Cleaning of heat exchange surfaces</w:t>
      </w:r>
      <w:bookmarkEnd w:id="172"/>
    </w:p>
    <w:p w14:paraId="2721CEAE" w14:textId="48066B15" w:rsidR="00283851" w:rsidRPr="007B401C" w:rsidRDefault="001C4EB2" w:rsidP="004669E2">
      <w:pPr>
        <w:pStyle w:val="TCBNormalni"/>
        <w:numPr>
          <w:ilvl w:val="0"/>
          <w:numId w:val="27"/>
        </w:numPr>
        <w:rPr>
          <w:lang w:val="en-GB"/>
        </w:rPr>
      </w:pPr>
      <w:r w:rsidRPr="001C4EB2">
        <w:rPr>
          <w:lang w:val="en-GB"/>
        </w:rPr>
        <w:t xml:space="preserve">The boiler must be equipped with an automatic device for cleaning the heating surfaces from solid combustion residues during </w:t>
      </w:r>
      <w:r>
        <w:rPr>
          <w:lang w:val="en-GB"/>
        </w:rPr>
        <w:t xml:space="preserve">the </w:t>
      </w:r>
      <w:r w:rsidRPr="001C4EB2">
        <w:rPr>
          <w:lang w:val="en-GB"/>
        </w:rPr>
        <w:t>boiler operation.</w:t>
      </w:r>
      <w:r w:rsidR="00283851" w:rsidRPr="007B401C">
        <w:rPr>
          <w:lang w:val="en-GB"/>
        </w:rPr>
        <w:t xml:space="preserve"> </w:t>
      </w:r>
    </w:p>
    <w:p w14:paraId="085ED64B" w14:textId="551FC6BD" w:rsidR="004412D5" w:rsidRPr="007B401C" w:rsidRDefault="00102443" w:rsidP="004412D5">
      <w:pPr>
        <w:pStyle w:val="TCBNormalni"/>
        <w:numPr>
          <w:ilvl w:val="0"/>
          <w:numId w:val="27"/>
        </w:numPr>
        <w:rPr>
          <w:lang w:val="en-GB"/>
        </w:rPr>
      </w:pPr>
      <w:r w:rsidRPr="00102443">
        <w:rPr>
          <w:lang w:val="en-GB"/>
        </w:rPr>
        <w:t>No technological principle of the heating surface cleaning system is predetermined, all technical</w:t>
      </w:r>
      <w:r>
        <w:rPr>
          <w:lang w:val="en-GB"/>
        </w:rPr>
        <w:t xml:space="preserve"> and </w:t>
      </w:r>
      <w:r w:rsidRPr="00102443">
        <w:rPr>
          <w:lang w:val="en-GB"/>
        </w:rPr>
        <w:t>economic</w:t>
      </w:r>
      <w:r>
        <w:rPr>
          <w:lang w:val="en-GB"/>
        </w:rPr>
        <w:t>,</w:t>
      </w:r>
      <w:r w:rsidRPr="00102443">
        <w:rPr>
          <w:lang w:val="en-GB"/>
        </w:rPr>
        <w:t xml:space="preserve"> and operationally reliable and proven systems are allowed</w:t>
      </w:r>
      <w:r>
        <w:rPr>
          <w:lang w:val="en-GB"/>
        </w:rPr>
        <w:t>.</w:t>
      </w:r>
      <w:r w:rsidRPr="00102443">
        <w:rPr>
          <w:lang w:val="en-GB"/>
        </w:rPr>
        <w:t xml:space="preserve"> </w:t>
      </w:r>
    </w:p>
    <w:p w14:paraId="1AAF18B3" w14:textId="708B3668" w:rsidR="00283851" w:rsidRPr="007B401C" w:rsidRDefault="00102443" w:rsidP="004669E2">
      <w:pPr>
        <w:pStyle w:val="TCBNormalni"/>
        <w:numPr>
          <w:ilvl w:val="0"/>
          <w:numId w:val="27"/>
        </w:numPr>
        <w:rPr>
          <w:lang w:val="en-GB"/>
        </w:rPr>
      </w:pPr>
      <w:r>
        <w:rPr>
          <w:lang w:val="en-GB"/>
        </w:rPr>
        <w:t>The OB</w:t>
      </w:r>
      <w:r w:rsidR="00ED2B40">
        <w:rPr>
          <w:lang w:val="en-GB"/>
        </w:rPr>
        <w:t xml:space="preserve"> </w:t>
      </w:r>
      <w:r>
        <w:rPr>
          <w:lang w:val="en-GB"/>
        </w:rPr>
        <w:t xml:space="preserve">2 </w:t>
      </w:r>
      <w:r w:rsidRPr="00102443">
        <w:rPr>
          <w:lang w:val="en-GB"/>
        </w:rPr>
        <w:t>CONTRACTOR must provide references for the selected boiler cleaning system upon request.</w:t>
      </w:r>
      <w:r>
        <w:rPr>
          <w:lang w:val="en-GB"/>
        </w:rPr>
        <w:t xml:space="preserve"> </w:t>
      </w:r>
    </w:p>
    <w:p w14:paraId="4A533AE8" w14:textId="27B31C4F" w:rsidR="00283851" w:rsidRPr="007B401C" w:rsidRDefault="00102443" w:rsidP="004669E2">
      <w:pPr>
        <w:pStyle w:val="TCBNormalni"/>
        <w:numPr>
          <w:ilvl w:val="0"/>
          <w:numId w:val="27"/>
        </w:numPr>
        <w:rPr>
          <w:lang w:val="en-GB"/>
        </w:rPr>
      </w:pPr>
      <w:r w:rsidRPr="00102443">
        <w:rPr>
          <w:lang w:val="en-GB"/>
        </w:rPr>
        <w:t xml:space="preserve">The system will be used to remove ash deposits on the beam heating surfaces, or </w:t>
      </w:r>
      <w:r>
        <w:rPr>
          <w:lang w:val="en-GB"/>
        </w:rPr>
        <w:t>a</w:t>
      </w:r>
      <w:r w:rsidRPr="00102443">
        <w:rPr>
          <w:lang w:val="en-GB"/>
        </w:rPr>
        <w:t xml:space="preserve"> catalyst (if installed), to ensure the required availability of </w:t>
      </w:r>
      <w:r>
        <w:rPr>
          <w:lang w:val="en-GB"/>
        </w:rPr>
        <w:t>the</w:t>
      </w:r>
      <w:r w:rsidR="009A1273">
        <w:rPr>
          <w:lang w:val="en-GB"/>
        </w:rPr>
        <w:t xml:space="preserve"> LOT</w:t>
      </w:r>
      <w:r>
        <w:rPr>
          <w:lang w:val="en-GB"/>
        </w:rPr>
        <w:t xml:space="preserve"> OB</w:t>
      </w:r>
      <w:r w:rsidR="00ED2B40">
        <w:rPr>
          <w:lang w:val="en-GB"/>
        </w:rPr>
        <w:t xml:space="preserve"> </w:t>
      </w:r>
      <w:r>
        <w:rPr>
          <w:lang w:val="en-GB"/>
        </w:rPr>
        <w:t>2</w:t>
      </w:r>
      <w:r w:rsidRPr="00102443">
        <w:rPr>
          <w:lang w:val="en-GB"/>
        </w:rPr>
        <w:t>.</w:t>
      </w:r>
      <w:r w:rsidR="00283851" w:rsidRPr="007B401C">
        <w:rPr>
          <w:lang w:val="en-GB"/>
        </w:rPr>
        <w:t xml:space="preserve"> </w:t>
      </w:r>
    </w:p>
    <w:p w14:paraId="7607B2BD" w14:textId="0F91E5D1" w:rsidR="00283851" w:rsidRPr="007B401C" w:rsidRDefault="0023591A" w:rsidP="004669E2">
      <w:pPr>
        <w:pStyle w:val="TCBNormalni"/>
        <w:numPr>
          <w:ilvl w:val="0"/>
          <w:numId w:val="27"/>
        </w:numPr>
        <w:rPr>
          <w:lang w:val="en-GB"/>
        </w:rPr>
      </w:pPr>
      <w:r w:rsidRPr="0023591A">
        <w:rPr>
          <w:lang w:val="en-GB"/>
        </w:rPr>
        <w:t>Released deposits of ash leave with the flue gas and are collected in hoppers and a filter.</w:t>
      </w:r>
      <w:r w:rsidR="00283851" w:rsidRPr="007B401C">
        <w:rPr>
          <w:lang w:val="en-GB"/>
        </w:rPr>
        <w:t xml:space="preserve"> </w:t>
      </w:r>
    </w:p>
    <w:p w14:paraId="7BFD47B2" w14:textId="7E962F23" w:rsidR="00AB205A" w:rsidRPr="007B401C" w:rsidRDefault="00C80799" w:rsidP="004669E2">
      <w:pPr>
        <w:pStyle w:val="TCBNormalni"/>
        <w:numPr>
          <w:ilvl w:val="0"/>
          <w:numId w:val="27"/>
        </w:numPr>
        <w:rPr>
          <w:lang w:val="en-GB"/>
        </w:rPr>
      </w:pPr>
      <w:r>
        <w:rPr>
          <w:lang w:val="en-GB"/>
        </w:rPr>
        <w:t>C</w:t>
      </w:r>
      <w:r w:rsidRPr="00C80799">
        <w:rPr>
          <w:lang w:val="en-GB"/>
        </w:rPr>
        <w:t xml:space="preserve">ontinuous or periodic discharge (depending on the amount and frequency) of ash from other boiler </w:t>
      </w:r>
      <w:r w:rsidR="00B42C69">
        <w:rPr>
          <w:lang w:val="en-GB"/>
        </w:rPr>
        <w:t>passes</w:t>
      </w:r>
      <w:r w:rsidRPr="00C80799">
        <w:rPr>
          <w:lang w:val="en-GB"/>
        </w:rPr>
        <w:t xml:space="preserve"> will be ensured in order to prevent the accumulation of ash in the flue pipes and in such a way that the flue gas conditions in the flue pipe/boiler are not disturbed.</w:t>
      </w:r>
    </w:p>
    <w:p w14:paraId="1D278C15" w14:textId="199C2D65" w:rsidR="00CE2C53" w:rsidRPr="007B401C" w:rsidRDefault="00C80799" w:rsidP="004E2DB3">
      <w:pPr>
        <w:pStyle w:val="Odstavecseseznamem"/>
        <w:numPr>
          <w:ilvl w:val="0"/>
          <w:numId w:val="27"/>
        </w:numPr>
        <w:jc w:val="both"/>
        <w:rPr>
          <w:rFonts w:ascii="Arial" w:hAnsi="Arial" w:cs="Arial"/>
          <w:lang w:val="en-GB"/>
        </w:rPr>
      </w:pPr>
      <w:r w:rsidRPr="00C80799">
        <w:rPr>
          <w:rFonts w:ascii="Arial" w:hAnsi="Arial" w:cs="Arial"/>
          <w:sz w:val="20"/>
          <w:szCs w:val="20"/>
          <w:lang w:val="en-GB"/>
        </w:rPr>
        <w:t xml:space="preserve">In case of using steam </w:t>
      </w:r>
      <w:r>
        <w:rPr>
          <w:rFonts w:ascii="Arial" w:hAnsi="Arial" w:cs="Arial"/>
          <w:sz w:val="20"/>
          <w:szCs w:val="20"/>
          <w:lang w:val="en-GB"/>
        </w:rPr>
        <w:t xml:space="preserve">soot </w:t>
      </w:r>
      <w:r w:rsidRPr="00C80799">
        <w:rPr>
          <w:rFonts w:ascii="Arial" w:hAnsi="Arial" w:cs="Arial"/>
          <w:sz w:val="20"/>
          <w:szCs w:val="20"/>
          <w:lang w:val="en-GB"/>
        </w:rPr>
        <w:t xml:space="preserve">blowers, the entire steam and condensate system is </w:t>
      </w:r>
      <w:r>
        <w:rPr>
          <w:rFonts w:ascii="Arial" w:hAnsi="Arial" w:cs="Arial"/>
          <w:sz w:val="20"/>
          <w:szCs w:val="20"/>
          <w:lang w:val="en-GB"/>
        </w:rPr>
        <w:t xml:space="preserve">a </w:t>
      </w:r>
      <w:r w:rsidRPr="00C80799">
        <w:rPr>
          <w:rFonts w:ascii="Arial" w:hAnsi="Arial" w:cs="Arial"/>
          <w:sz w:val="20"/>
          <w:szCs w:val="20"/>
          <w:lang w:val="en-GB"/>
        </w:rPr>
        <w:t xml:space="preserve">part of the scope of </w:t>
      </w:r>
      <w:r>
        <w:rPr>
          <w:rFonts w:ascii="Arial" w:hAnsi="Arial" w:cs="Arial"/>
          <w:sz w:val="20"/>
          <w:szCs w:val="20"/>
          <w:lang w:val="en-GB"/>
        </w:rPr>
        <w:t xml:space="preserve">the </w:t>
      </w:r>
      <w:r w:rsidR="009A1273">
        <w:rPr>
          <w:rFonts w:ascii="Arial" w:hAnsi="Arial" w:cs="Arial"/>
          <w:sz w:val="20"/>
          <w:szCs w:val="20"/>
          <w:lang w:val="en-GB"/>
        </w:rPr>
        <w:t>LOT OB</w:t>
      </w:r>
      <w:r w:rsidR="00820432">
        <w:rPr>
          <w:rFonts w:ascii="Arial" w:hAnsi="Arial" w:cs="Arial"/>
          <w:sz w:val="20"/>
          <w:szCs w:val="20"/>
          <w:lang w:val="en-GB"/>
        </w:rPr>
        <w:t xml:space="preserve"> </w:t>
      </w:r>
      <w:r w:rsidR="009A1273">
        <w:rPr>
          <w:rFonts w:ascii="Arial" w:hAnsi="Arial" w:cs="Arial"/>
          <w:sz w:val="20"/>
          <w:szCs w:val="20"/>
          <w:lang w:val="en-GB"/>
        </w:rPr>
        <w:t>2</w:t>
      </w:r>
      <w:r>
        <w:rPr>
          <w:rFonts w:ascii="Arial" w:hAnsi="Arial" w:cs="Arial"/>
          <w:sz w:val="20"/>
          <w:szCs w:val="20"/>
          <w:lang w:val="en-GB"/>
        </w:rPr>
        <w:t>,</w:t>
      </w:r>
      <w:r w:rsidRPr="00C80799">
        <w:rPr>
          <w:rFonts w:ascii="Arial" w:hAnsi="Arial" w:cs="Arial"/>
          <w:sz w:val="20"/>
          <w:szCs w:val="20"/>
          <w:lang w:val="en-GB"/>
        </w:rPr>
        <w:t xml:space="preserve"> or steam from the unit's own consumption can be used, if </w:t>
      </w:r>
      <w:r>
        <w:rPr>
          <w:rFonts w:ascii="Arial" w:hAnsi="Arial" w:cs="Arial"/>
          <w:sz w:val="20"/>
          <w:szCs w:val="20"/>
          <w:lang w:val="en-GB"/>
        </w:rPr>
        <w:t xml:space="preserve">it is </w:t>
      </w:r>
      <w:r w:rsidRPr="00C80799">
        <w:rPr>
          <w:rFonts w:ascii="Arial" w:hAnsi="Arial" w:cs="Arial"/>
          <w:sz w:val="20"/>
          <w:szCs w:val="20"/>
          <w:lang w:val="en-GB"/>
        </w:rPr>
        <w:t>possible and efficient.</w:t>
      </w:r>
      <w:r>
        <w:rPr>
          <w:rFonts w:ascii="Arial" w:hAnsi="Arial" w:cs="Arial"/>
          <w:sz w:val="20"/>
          <w:szCs w:val="20"/>
          <w:lang w:val="en-GB"/>
        </w:rPr>
        <w:t xml:space="preserve"> </w:t>
      </w:r>
      <w:r w:rsidR="00AB205A" w:rsidRPr="007B401C">
        <w:rPr>
          <w:rFonts w:ascii="Arial" w:hAnsi="Arial" w:cs="Arial"/>
          <w:sz w:val="20"/>
          <w:szCs w:val="20"/>
          <w:lang w:val="en-GB"/>
        </w:rPr>
        <w:t xml:space="preserve"> </w:t>
      </w:r>
    </w:p>
    <w:p w14:paraId="20610269" w14:textId="6DED7838" w:rsidR="00283851" w:rsidRPr="007B401C" w:rsidRDefault="00C80799" w:rsidP="004669E2">
      <w:pPr>
        <w:pStyle w:val="TCBNormalni"/>
        <w:numPr>
          <w:ilvl w:val="0"/>
          <w:numId w:val="27"/>
        </w:numPr>
        <w:rPr>
          <w:lang w:val="en-GB"/>
        </w:rPr>
      </w:pPr>
      <w:r w:rsidRPr="00C80799">
        <w:rPr>
          <w:lang w:val="en-GB"/>
        </w:rPr>
        <w:t xml:space="preserve">If steam </w:t>
      </w:r>
      <w:r>
        <w:rPr>
          <w:lang w:val="en-GB"/>
        </w:rPr>
        <w:t xml:space="preserve">soot </w:t>
      </w:r>
      <w:r w:rsidRPr="00C80799">
        <w:rPr>
          <w:lang w:val="en-GB"/>
        </w:rPr>
        <w:t xml:space="preserve">blowers are used, these will be placed in front of the heating surfaces in the direction of the flue gas flow. </w:t>
      </w:r>
      <w:r>
        <w:rPr>
          <w:lang w:val="en-GB"/>
        </w:rPr>
        <w:t>Pull-out soot</w:t>
      </w:r>
      <w:r w:rsidRPr="00C80799">
        <w:rPr>
          <w:lang w:val="en-GB"/>
        </w:rPr>
        <w:t xml:space="preserve"> blowers will be installed for cleaning the steam superheater, fixed </w:t>
      </w:r>
      <w:r>
        <w:rPr>
          <w:lang w:val="en-GB"/>
        </w:rPr>
        <w:t xml:space="preserve">soot </w:t>
      </w:r>
      <w:r w:rsidRPr="00C80799">
        <w:rPr>
          <w:lang w:val="en-GB"/>
        </w:rPr>
        <w:t xml:space="preserve">blowers are allowed for cleaning the water heater and air heater. For blowing, steam with suitable parameters designed by the </w:t>
      </w:r>
      <w:r w:rsidR="00D55396">
        <w:rPr>
          <w:lang w:val="en-GB"/>
        </w:rPr>
        <w:t>OB2 CONTRACTOR w</w:t>
      </w:r>
      <w:r w:rsidRPr="00C80799">
        <w:rPr>
          <w:lang w:val="en-GB"/>
        </w:rPr>
        <w:t>ill be used.</w:t>
      </w:r>
      <w:r w:rsidR="00283851" w:rsidRPr="007B401C">
        <w:rPr>
          <w:lang w:val="en-GB"/>
        </w:rPr>
        <w:t xml:space="preserve"> </w:t>
      </w:r>
    </w:p>
    <w:p w14:paraId="16E9EB04" w14:textId="6AA9BC78" w:rsidR="009C5477" w:rsidRPr="007B401C" w:rsidRDefault="00D55396" w:rsidP="004E2DB3">
      <w:pPr>
        <w:pStyle w:val="Odstavecseseznamem"/>
        <w:numPr>
          <w:ilvl w:val="0"/>
          <w:numId w:val="27"/>
        </w:numPr>
        <w:jc w:val="both"/>
        <w:rPr>
          <w:rFonts w:ascii="Arial" w:hAnsi="Arial" w:cs="Arial"/>
          <w:sz w:val="20"/>
          <w:szCs w:val="20"/>
          <w:lang w:val="en-GB"/>
        </w:rPr>
      </w:pPr>
      <w:r w:rsidRPr="00D55396">
        <w:rPr>
          <w:rFonts w:ascii="Arial" w:hAnsi="Arial" w:cs="Arial"/>
          <w:sz w:val="20"/>
          <w:szCs w:val="20"/>
          <w:lang w:val="en-GB"/>
        </w:rPr>
        <w:t>Installation of each blower includes drive mechanism, complete el. connection, necessary fittings, control elements, blowing steam supply, possible reduction of blowing steam pressure, drainage, insulation, service platforms.</w:t>
      </w:r>
      <w:r>
        <w:rPr>
          <w:rFonts w:ascii="Arial" w:hAnsi="Arial" w:cs="Arial"/>
          <w:sz w:val="20"/>
          <w:szCs w:val="20"/>
          <w:lang w:val="en-GB"/>
        </w:rPr>
        <w:t xml:space="preserve"> </w:t>
      </w:r>
    </w:p>
    <w:p w14:paraId="44A63276" w14:textId="44D7D0A9" w:rsidR="00283851" w:rsidRPr="007B401C" w:rsidRDefault="00D55396" w:rsidP="004669E2">
      <w:pPr>
        <w:pStyle w:val="TCBNormalni"/>
        <w:numPr>
          <w:ilvl w:val="0"/>
          <w:numId w:val="27"/>
        </w:numPr>
        <w:rPr>
          <w:lang w:val="en-GB"/>
        </w:rPr>
      </w:pPr>
      <w:r w:rsidRPr="00D55396">
        <w:rPr>
          <w:lang w:val="en-GB"/>
        </w:rPr>
        <w:t xml:space="preserve">The blowers will be placed in such a way to ensure the greatest possible service life and </w:t>
      </w:r>
      <w:r w:rsidR="003B3FAC">
        <w:rPr>
          <w:lang w:val="en-GB"/>
        </w:rPr>
        <w:t xml:space="preserve">simultaneously </w:t>
      </w:r>
      <w:r w:rsidRPr="00D55396">
        <w:rPr>
          <w:lang w:val="en-GB"/>
        </w:rPr>
        <w:t>the efficiency of cleaning (they will be installed in places of clogging</w:t>
      </w:r>
      <w:r w:rsidR="003B3FAC">
        <w:rPr>
          <w:lang w:val="en-GB"/>
        </w:rPr>
        <w:t>,</w:t>
      </w:r>
      <w:r w:rsidRPr="00D55396">
        <w:rPr>
          <w:lang w:val="en-GB"/>
        </w:rPr>
        <w:t xml:space="preserve"> so that they do not limit the operation of the boiler and </w:t>
      </w:r>
      <w:r w:rsidR="003B3FAC">
        <w:rPr>
          <w:lang w:val="en-GB"/>
        </w:rPr>
        <w:t>simultaneously</w:t>
      </w:r>
      <w:r w:rsidRPr="00D55396">
        <w:rPr>
          <w:lang w:val="en-GB"/>
        </w:rPr>
        <w:t xml:space="preserve"> they are protected against damage).</w:t>
      </w:r>
      <w:r w:rsidR="003B3FAC">
        <w:rPr>
          <w:lang w:val="en-GB"/>
        </w:rPr>
        <w:t xml:space="preserve"> </w:t>
      </w:r>
    </w:p>
    <w:p w14:paraId="14236CEB" w14:textId="57D5AB27" w:rsidR="00D0251D" w:rsidRPr="007B401C" w:rsidRDefault="003B3FAC" w:rsidP="004E2DB3">
      <w:pPr>
        <w:pStyle w:val="TCBNormalni"/>
        <w:numPr>
          <w:ilvl w:val="0"/>
          <w:numId w:val="27"/>
        </w:numPr>
        <w:rPr>
          <w:lang w:val="en-GB"/>
        </w:rPr>
      </w:pPr>
      <w:r w:rsidRPr="003B3FAC">
        <w:rPr>
          <w:lang w:val="en-GB"/>
        </w:rPr>
        <w:t>Installation of each blower includes drive mechanism, complete el. connection, necessary fittings, control elements, blowing steam supply, possible reduction of blowing steam pressure, drainage, insulation, service platforms.</w:t>
      </w:r>
    </w:p>
    <w:p w14:paraId="661B6CCF" w14:textId="70B7D200" w:rsidR="00283851" w:rsidRPr="007B401C" w:rsidRDefault="003B3FAC" w:rsidP="00382420">
      <w:pPr>
        <w:pStyle w:val="TCBNadpis3"/>
      </w:pPr>
      <w:bookmarkStart w:id="173" w:name="_Toc142309767"/>
      <w:r w:rsidRPr="003B3FAC">
        <w:t>De</w:t>
      </w:r>
      <w:r w:rsidR="009A1273">
        <w:t>NOX</w:t>
      </w:r>
      <w:r w:rsidRPr="003B3FAC">
        <w:t xml:space="preserve"> – </w:t>
      </w:r>
      <w:r>
        <w:t>K20 S</w:t>
      </w:r>
      <w:r w:rsidRPr="003B3FAC">
        <w:t xml:space="preserve">econdary </w:t>
      </w:r>
      <w:r>
        <w:t>M</w:t>
      </w:r>
      <w:r w:rsidRPr="003B3FAC">
        <w:t>easure</w:t>
      </w:r>
      <w:r>
        <w:t>s</w:t>
      </w:r>
      <w:bookmarkEnd w:id="173"/>
      <w:r w:rsidRPr="003B3FAC">
        <w:t xml:space="preserve"> </w:t>
      </w:r>
    </w:p>
    <w:p w14:paraId="452A3BA2" w14:textId="489AC15E" w:rsidR="00283851" w:rsidRPr="007B401C" w:rsidRDefault="003B3FAC" w:rsidP="00283851">
      <w:pPr>
        <w:pStyle w:val="TCBNadpis4"/>
        <w:rPr>
          <w:lang w:val="en-GB"/>
        </w:rPr>
      </w:pPr>
      <w:bookmarkStart w:id="174" w:name="_Toc142309768"/>
      <w:r w:rsidRPr="003B3FAC">
        <w:rPr>
          <w:lang w:val="en-GB"/>
        </w:rPr>
        <w:t>General requirements</w:t>
      </w:r>
      <w:bookmarkEnd w:id="174"/>
      <w:r w:rsidR="00283851" w:rsidRPr="007B401C">
        <w:rPr>
          <w:lang w:val="en-GB"/>
        </w:rPr>
        <w:t xml:space="preserve"> </w:t>
      </w:r>
    </w:p>
    <w:p w14:paraId="003E880D" w14:textId="5B4B46DE" w:rsidR="00283851" w:rsidRPr="007B401C" w:rsidRDefault="003B3FAC" w:rsidP="004669E2">
      <w:pPr>
        <w:pStyle w:val="TCBNormalni"/>
        <w:numPr>
          <w:ilvl w:val="0"/>
          <w:numId w:val="16"/>
        </w:numPr>
        <w:rPr>
          <w:lang w:val="en-GB"/>
        </w:rPr>
      </w:pPr>
      <w:r w:rsidRPr="003B3FAC">
        <w:rPr>
          <w:lang w:val="en-GB"/>
        </w:rPr>
        <w:t>In order to determine the required NOx emissions (</w:t>
      </w:r>
      <w:r>
        <w:rPr>
          <w:lang w:val="en-GB"/>
        </w:rPr>
        <w:t xml:space="preserve">for </w:t>
      </w:r>
      <w:r w:rsidRPr="003B3FAC">
        <w:rPr>
          <w:lang w:val="en-GB"/>
        </w:rPr>
        <w:t xml:space="preserve">limits see Appendix A 6), the application of primary and secondary measures - reduction of NOx on the boiler - </w:t>
      </w:r>
      <w:r>
        <w:rPr>
          <w:lang w:val="en-GB"/>
        </w:rPr>
        <w:t>are</w:t>
      </w:r>
      <w:r w:rsidRPr="003B3FAC">
        <w:rPr>
          <w:lang w:val="en-GB"/>
        </w:rPr>
        <w:t xml:space="preserve"> assumed.</w:t>
      </w:r>
      <w:r w:rsidR="00283851" w:rsidRPr="007B401C">
        <w:rPr>
          <w:lang w:val="en-GB"/>
        </w:rPr>
        <w:t xml:space="preserve"> </w:t>
      </w:r>
    </w:p>
    <w:p w14:paraId="79F61829" w14:textId="194B82AA" w:rsidR="00283851" w:rsidRPr="007B401C" w:rsidRDefault="003B3FAC" w:rsidP="004669E2">
      <w:pPr>
        <w:pStyle w:val="TCBNormalni"/>
        <w:numPr>
          <w:ilvl w:val="0"/>
          <w:numId w:val="16"/>
        </w:numPr>
        <w:rPr>
          <w:lang w:val="en-GB"/>
        </w:rPr>
      </w:pPr>
      <w:r w:rsidRPr="003B3FAC">
        <w:rPr>
          <w:lang w:val="en-GB"/>
        </w:rPr>
        <w:t xml:space="preserve">As </w:t>
      </w:r>
      <w:r>
        <w:rPr>
          <w:lang w:val="en-GB"/>
        </w:rPr>
        <w:t xml:space="preserve">a </w:t>
      </w:r>
      <w:r w:rsidRPr="003B3FAC">
        <w:rPr>
          <w:lang w:val="en-GB"/>
        </w:rPr>
        <w:t>part of the secondary measures, the SNCR type system in the boiler is preferred.</w:t>
      </w:r>
    </w:p>
    <w:p w14:paraId="5D519DDA" w14:textId="7E8623E0" w:rsidR="00843734" w:rsidRPr="007B401C" w:rsidRDefault="000B19B7" w:rsidP="00B836D3">
      <w:pPr>
        <w:pStyle w:val="TCBNormalni"/>
        <w:numPr>
          <w:ilvl w:val="0"/>
          <w:numId w:val="16"/>
        </w:numPr>
        <w:rPr>
          <w:b/>
          <w:bCs/>
          <w:lang w:val="en-GB"/>
        </w:rPr>
      </w:pPr>
      <w:r w:rsidRPr="000B19B7">
        <w:rPr>
          <w:lang w:val="en-GB"/>
        </w:rPr>
        <w:t>The possibility of using urea, an aqueous solution of ammonium sul</w:t>
      </w:r>
      <w:r w:rsidR="00142AE1">
        <w:rPr>
          <w:lang w:val="en-GB"/>
        </w:rPr>
        <w:t>ph</w:t>
      </w:r>
      <w:r w:rsidRPr="000B19B7">
        <w:rPr>
          <w:lang w:val="en-GB"/>
        </w:rPr>
        <w:t>ate</w:t>
      </w:r>
      <w:r w:rsidR="00F069C1">
        <w:rPr>
          <w:lang w:val="en-GB"/>
        </w:rPr>
        <w:t xml:space="preserve">, </w:t>
      </w:r>
      <w:r w:rsidR="00F069C1" w:rsidRPr="000B19B7">
        <w:rPr>
          <w:lang w:val="en-GB"/>
        </w:rPr>
        <w:t>an aqueous solution of ammon</w:t>
      </w:r>
      <w:r w:rsidR="00E51CF0">
        <w:rPr>
          <w:lang w:val="en-GB"/>
        </w:rPr>
        <w:t>ia</w:t>
      </w:r>
      <w:r w:rsidRPr="000B19B7">
        <w:rPr>
          <w:lang w:val="en-GB"/>
        </w:rPr>
        <w:t xml:space="preserve"> or another suitable reagent </w:t>
      </w:r>
      <w:r w:rsidR="00245764">
        <w:rPr>
          <w:lang w:val="en-GB"/>
        </w:rPr>
        <w:t>is</w:t>
      </w:r>
      <w:r w:rsidRPr="000B19B7">
        <w:rPr>
          <w:lang w:val="en-GB"/>
        </w:rPr>
        <w:t xml:space="preserve"> required, depending on the overall concept of reducing pollutants in the flue gas and protecting the boiler from corrosion.</w:t>
      </w:r>
      <w:r w:rsidR="004C6A0A" w:rsidRPr="007B401C">
        <w:rPr>
          <w:lang w:val="en-GB"/>
        </w:rPr>
        <w:t xml:space="preserve"> </w:t>
      </w:r>
      <w:r w:rsidR="003F5125" w:rsidRPr="007B401C">
        <w:rPr>
          <w:lang w:val="en-GB"/>
        </w:rPr>
        <w:t xml:space="preserve">  </w:t>
      </w:r>
    </w:p>
    <w:p w14:paraId="22236BD7" w14:textId="296C9D58" w:rsidR="00283851" w:rsidRPr="007B401C" w:rsidRDefault="000B19B7" w:rsidP="00B836D3">
      <w:pPr>
        <w:pStyle w:val="TCBNormalni"/>
        <w:numPr>
          <w:ilvl w:val="0"/>
          <w:numId w:val="16"/>
        </w:numPr>
        <w:rPr>
          <w:lang w:val="en-GB"/>
        </w:rPr>
      </w:pPr>
      <w:r w:rsidRPr="000B19B7">
        <w:rPr>
          <w:lang w:val="en-GB"/>
        </w:rPr>
        <w:t>It is required to use the same reagent for all boilers.</w:t>
      </w:r>
      <w:r w:rsidR="003F5125" w:rsidRPr="007B401C">
        <w:rPr>
          <w:lang w:val="en-GB"/>
        </w:rPr>
        <w:t xml:space="preserve"> </w:t>
      </w:r>
    </w:p>
    <w:p w14:paraId="28107BB6" w14:textId="1D51C52A" w:rsidR="00CB3080" w:rsidRDefault="000B19B7" w:rsidP="00B836D3">
      <w:pPr>
        <w:pStyle w:val="TCBNormalni"/>
        <w:numPr>
          <w:ilvl w:val="0"/>
          <w:numId w:val="16"/>
        </w:numPr>
        <w:rPr>
          <w:lang w:val="en-GB"/>
        </w:rPr>
      </w:pPr>
      <w:r w:rsidRPr="000B19B7">
        <w:rPr>
          <w:lang w:val="en-GB"/>
        </w:rPr>
        <w:t xml:space="preserve">Depending on the selected dilution medium in the DeNOx injection module, the </w:t>
      </w:r>
      <w:r>
        <w:rPr>
          <w:lang w:val="en-GB"/>
        </w:rPr>
        <w:t>OB</w:t>
      </w:r>
      <w:r w:rsidR="00ED2B40">
        <w:rPr>
          <w:lang w:val="en-GB"/>
        </w:rPr>
        <w:t> </w:t>
      </w:r>
      <w:r>
        <w:rPr>
          <w:lang w:val="en-GB"/>
        </w:rPr>
        <w:t>2 CONTRACTOR</w:t>
      </w:r>
      <w:r w:rsidRPr="000B19B7">
        <w:rPr>
          <w:lang w:val="en-GB"/>
        </w:rPr>
        <w:t xml:space="preserve"> will check the sufficiency of the pressure</w:t>
      </w:r>
      <w:r>
        <w:rPr>
          <w:lang w:val="en-GB"/>
        </w:rPr>
        <w:t xml:space="preserve"> and </w:t>
      </w:r>
      <w:r w:rsidRPr="000B19B7">
        <w:rPr>
          <w:lang w:val="en-GB"/>
        </w:rPr>
        <w:t>temperature characteristics of the medium (demi</w:t>
      </w:r>
      <w:r>
        <w:rPr>
          <w:lang w:val="en-GB"/>
        </w:rPr>
        <w:t>-</w:t>
      </w:r>
      <w:r w:rsidRPr="000B19B7">
        <w:rPr>
          <w:lang w:val="en-GB"/>
        </w:rPr>
        <w:t>water/industrial water) and ensure appropriate measures.</w:t>
      </w:r>
      <w:r w:rsidR="00CB3080" w:rsidRPr="007B401C">
        <w:rPr>
          <w:lang w:val="en-GB"/>
        </w:rPr>
        <w:t xml:space="preserve"> </w:t>
      </w:r>
    </w:p>
    <w:p w14:paraId="43ECCCAE" w14:textId="3D0821FB" w:rsidR="00283851" w:rsidRPr="007B401C" w:rsidRDefault="000B19B7" w:rsidP="007F7374">
      <w:pPr>
        <w:pStyle w:val="TCBNormalni"/>
        <w:keepNext/>
        <w:rPr>
          <w:b/>
          <w:bCs/>
          <w:lang w:val="en-GB"/>
        </w:rPr>
      </w:pPr>
      <w:r w:rsidRPr="000B19B7">
        <w:rPr>
          <w:b/>
          <w:bCs/>
          <w:lang w:val="en-GB"/>
        </w:rPr>
        <w:lastRenderedPageBreak/>
        <w:t>Other technical conditions</w:t>
      </w:r>
      <w:r w:rsidR="00283851" w:rsidRPr="007B401C">
        <w:rPr>
          <w:b/>
          <w:bCs/>
          <w:lang w:val="en-GB"/>
        </w:rPr>
        <w:t xml:space="preserve"> </w:t>
      </w:r>
    </w:p>
    <w:p w14:paraId="6E75042D" w14:textId="2F59A21A" w:rsidR="00283851" w:rsidRPr="007B401C" w:rsidRDefault="000729BA" w:rsidP="004669E2">
      <w:pPr>
        <w:pStyle w:val="TCBNormalni"/>
        <w:numPr>
          <w:ilvl w:val="0"/>
          <w:numId w:val="15"/>
        </w:numPr>
        <w:rPr>
          <w:lang w:val="en-GB"/>
        </w:rPr>
      </w:pPr>
      <w:r>
        <w:rPr>
          <w:lang w:val="en-GB"/>
        </w:rPr>
        <w:t>I</w:t>
      </w:r>
      <w:r w:rsidRPr="000729BA">
        <w:rPr>
          <w:lang w:val="en-GB"/>
        </w:rPr>
        <w:t xml:space="preserve">n order to properly manage the process for all types of NOx reduction </w:t>
      </w:r>
      <w:r>
        <w:rPr>
          <w:lang w:val="en-GB"/>
        </w:rPr>
        <w:t>t</w:t>
      </w:r>
      <w:r w:rsidRPr="000729BA">
        <w:rPr>
          <w:lang w:val="en-GB"/>
        </w:rPr>
        <w:t xml:space="preserve">emperature windows will be designed according to individual conditions on the boiler with the aim of ensuring the minimum permissible temperature for dosing the reagent into the flue gas at all operating loads of the boiler and </w:t>
      </w:r>
      <w:r>
        <w:rPr>
          <w:lang w:val="en-GB"/>
        </w:rPr>
        <w:t xml:space="preserve">keeping </w:t>
      </w:r>
      <w:r w:rsidRPr="000729BA">
        <w:rPr>
          <w:lang w:val="en-GB"/>
        </w:rPr>
        <w:t>the maximum temperature at maximum load and the full range of fuels.</w:t>
      </w:r>
    </w:p>
    <w:p w14:paraId="1A2E31CE" w14:textId="3B77E246" w:rsidR="00283851" w:rsidRPr="007B401C" w:rsidRDefault="000729BA" w:rsidP="004669E2">
      <w:pPr>
        <w:pStyle w:val="TCBNormalni"/>
        <w:numPr>
          <w:ilvl w:val="0"/>
          <w:numId w:val="15"/>
        </w:numPr>
        <w:rPr>
          <w:lang w:val="en-GB"/>
        </w:rPr>
      </w:pPr>
      <w:r w:rsidRPr="000729BA">
        <w:rPr>
          <w:lang w:val="en-GB"/>
        </w:rPr>
        <w:t>A suitable control mechanism will be installed, either based on the measurement of temperature fields or another for the optimization of NH</w:t>
      </w:r>
      <w:r w:rsidRPr="00ED2B40">
        <w:rPr>
          <w:vertAlign w:val="subscript"/>
          <w:lang w:val="en-GB"/>
        </w:rPr>
        <w:t>3</w:t>
      </w:r>
      <w:r w:rsidRPr="000729BA">
        <w:rPr>
          <w:lang w:val="en-GB"/>
        </w:rPr>
        <w:t xml:space="preserve"> </w:t>
      </w:r>
      <w:r>
        <w:rPr>
          <w:lang w:val="en-GB"/>
        </w:rPr>
        <w:t>chute</w:t>
      </w:r>
      <w:r w:rsidRPr="000729BA">
        <w:rPr>
          <w:lang w:val="en-GB"/>
        </w:rPr>
        <w:t xml:space="preserve"> and the minimization of NOx.</w:t>
      </w:r>
    </w:p>
    <w:p w14:paraId="79395E42" w14:textId="243BA2B3" w:rsidR="00283851" w:rsidRPr="007B401C" w:rsidRDefault="00737021" w:rsidP="004669E2">
      <w:pPr>
        <w:pStyle w:val="TCBNormalni"/>
        <w:numPr>
          <w:ilvl w:val="0"/>
          <w:numId w:val="15"/>
        </w:numPr>
        <w:rPr>
          <w:lang w:val="en-GB"/>
        </w:rPr>
      </w:pPr>
      <w:r w:rsidRPr="00737021">
        <w:rPr>
          <w:lang w:val="en-GB"/>
        </w:rPr>
        <w:t xml:space="preserve">When applying SNCR, a sufficient number of nozzles and tiers of injection nozzles will be designed to cover the entire cross-section of the boiler </w:t>
      </w:r>
      <w:r w:rsidR="00B42C69">
        <w:rPr>
          <w:lang w:val="en-GB"/>
        </w:rPr>
        <w:t>passes</w:t>
      </w:r>
      <w:r w:rsidRPr="00737021">
        <w:rPr>
          <w:lang w:val="en-GB"/>
        </w:rPr>
        <w:t xml:space="preserve"> in a suitable temperature field / </w:t>
      </w:r>
      <w:r w:rsidR="00190472">
        <w:rPr>
          <w:lang w:val="en-GB"/>
        </w:rPr>
        <w:t xml:space="preserve">a </w:t>
      </w:r>
      <w:r w:rsidRPr="00737021">
        <w:rPr>
          <w:lang w:val="en-GB"/>
        </w:rPr>
        <w:t>window that varies depending on the boiler load.</w:t>
      </w:r>
      <w:r>
        <w:rPr>
          <w:lang w:val="en-GB"/>
        </w:rPr>
        <w:t xml:space="preserve"> </w:t>
      </w:r>
    </w:p>
    <w:p w14:paraId="28E2138C" w14:textId="25C9D961" w:rsidR="00283851" w:rsidRPr="007B401C" w:rsidRDefault="00737021" w:rsidP="004669E2">
      <w:pPr>
        <w:pStyle w:val="TCBNormalni"/>
        <w:numPr>
          <w:ilvl w:val="0"/>
          <w:numId w:val="15"/>
        </w:numPr>
        <w:rPr>
          <w:lang w:val="en-GB"/>
        </w:rPr>
      </w:pPr>
      <w:r w:rsidRPr="00737021">
        <w:rPr>
          <w:lang w:val="en-GB"/>
        </w:rPr>
        <w:t>The mixing module will be located near the boiler injection nozzles.</w:t>
      </w:r>
    </w:p>
    <w:p w14:paraId="0414A839" w14:textId="35A492C2" w:rsidR="00283851" w:rsidRPr="007B401C" w:rsidRDefault="00737021" w:rsidP="004669E2">
      <w:pPr>
        <w:pStyle w:val="TCBNormalni"/>
        <w:numPr>
          <w:ilvl w:val="0"/>
          <w:numId w:val="15"/>
        </w:numPr>
        <w:rPr>
          <w:lang w:val="en-GB"/>
        </w:rPr>
      </w:pPr>
      <w:r w:rsidRPr="00737021">
        <w:rPr>
          <w:lang w:val="en-GB"/>
        </w:rPr>
        <w:t>An appropriate method of controlling the operation of individual SNCR nozzles will be applied in order to optimize the NOx level and not to exceed the permissible NH3</w:t>
      </w:r>
      <w:r>
        <w:rPr>
          <w:lang w:val="en-GB"/>
        </w:rPr>
        <w:t xml:space="preserve"> chute</w:t>
      </w:r>
      <w:r w:rsidRPr="00737021">
        <w:rPr>
          <w:lang w:val="en-GB"/>
        </w:rPr>
        <w:t>, or a safety catalyst equipped with a cleaning device will be installed.</w:t>
      </w:r>
      <w:r>
        <w:rPr>
          <w:lang w:val="en-GB"/>
        </w:rPr>
        <w:t xml:space="preserve"> </w:t>
      </w:r>
    </w:p>
    <w:p w14:paraId="1146A492" w14:textId="40BFA27B" w:rsidR="00283851" w:rsidRDefault="00737021" w:rsidP="008051A7">
      <w:pPr>
        <w:pStyle w:val="TCBNormalni"/>
        <w:numPr>
          <w:ilvl w:val="0"/>
          <w:numId w:val="15"/>
        </w:numPr>
      </w:pPr>
      <w:r w:rsidRPr="00737021">
        <w:rPr>
          <w:lang w:val="en-GB"/>
        </w:rPr>
        <w:t>Cooling/</w:t>
      </w:r>
      <w:r>
        <w:rPr>
          <w:lang w:val="en-GB"/>
        </w:rPr>
        <w:t>flushing</w:t>
      </w:r>
      <w:r w:rsidRPr="00737021">
        <w:rPr>
          <w:lang w:val="en-GB"/>
        </w:rPr>
        <w:t xml:space="preserve"> of injection nozzles will be provided to protect them</w:t>
      </w:r>
      <w:r>
        <w:rPr>
          <w:lang w:val="en-GB"/>
        </w:rPr>
        <w:t xml:space="preserve">. </w:t>
      </w:r>
    </w:p>
    <w:p w14:paraId="5E243015" w14:textId="16E05DF7" w:rsidR="00283851" w:rsidRPr="009C1919" w:rsidRDefault="009C1919" w:rsidP="00283851">
      <w:pPr>
        <w:pStyle w:val="TCBNadpis4"/>
        <w:rPr>
          <w:lang w:val="en-GB"/>
        </w:rPr>
      </w:pPr>
      <w:bookmarkStart w:id="175" w:name="_Toc142309769"/>
      <w:r w:rsidRPr="009C1919">
        <w:rPr>
          <w:lang w:val="en-GB"/>
        </w:rPr>
        <w:t>Possibility of additional installation of an SCR catalyst</w:t>
      </w:r>
      <w:bookmarkEnd w:id="175"/>
      <w:r w:rsidRPr="009C1919">
        <w:rPr>
          <w:lang w:val="en-GB"/>
        </w:rPr>
        <w:t xml:space="preserve"> </w:t>
      </w:r>
    </w:p>
    <w:p w14:paraId="2D557491" w14:textId="3BC402EB" w:rsidR="00283851" w:rsidRPr="009C1919" w:rsidRDefault="00737021" w:rsidP="00283851">
      <w:pPr>
        <w:pStyle w:val="TCBNormalni"/>
        <w:rPr>
          <w:lang w:val="en-GB"/>
        </w:rPr>
      </w:pPr>
      <w:r w:rsidRPr="009C1919">
        <w:rPr>
          <w:lang w:val="en-GB"/>
        </w:rPr>
        <w:t xml:space="preserve">In case of using the SNCR system, the supplier must design the boiler in such a way to enable simple retrofitting of the SCR catalyst system in a suitable temperature field in the future, including ensuring the future serviceability of this unit. </w:t>
      </w:r>
    </w:p>
    <w:p w14:paraId="42659779" w14:textId="677300AA" w:rsidR="00283851" w:rsidRPr="009C1919" w:rsidRDefault="00482229" w:rsidP="00283851">
      <w:pPr>
        <w:pStyle w:val="TCBNormalni"/>
        <w:rPr>
          <w:lang w:val="en-GB"/>
        </w:rPr>
      </w:pPr>
      <w:r w:rsidRPr="00482229">
        <w:rPr>
          <w:lang w:val="en-GB"/>
        </w:rPr>
        <w:t xml:space="preserve">In case of using the SCR method of flue gas denitrification, the boiler supplier must ensure the space and conditions for the additional installation of </w:t>
      </w:r>
      <w:r>
        <w:rPr>
          <w:lang w:val="en-GB"/>
        </w:rPr>
        <w:t>another</w:t>
      </w:r>
      <w:r w:rsidRPr="00482229">
        <w:rPr>
          <w:lang w:val="en-GB"/>
        </w:rPr>
        <w:t xml:space="preserve"> catalytic layer, including </w:t>
      </w:r>
      <w:r>
        <w:rPr>
          <w:lang w:val="en-GB"/>
        </w:rPr>
        <w:t xml:space="preserve">an </w:t>
      </w:r>
      <w:r w:rsidRPr="00482229">
        <w:rPr>
          <w:lang w:val="en-GB"/>
        </w:rPr>
        <w:t>access and serviceability and replaceability.</w:t>
      </w:r>
      <w:r w:rsidR="00283851" w:rsidRPr="009C1919">
        <w:rPr>
          <w:lang w:val="en-GB"/>
        </w:rPr>
        <w:t xml:space="preserve">   </w:t>
      </w:r>
    </w:p>
    <w:p w14:paraId="581B76BB" w14:textId="55F7A2B3" w:rsidR="00283851" w:rsidRPr="009C1919" w:rsidRDefault="00482229" w:rsidP="00283851">
      <w:pPr>
        <w:pStyle w:val="TCBNormalni"/>
        <w:rPr>
          <w:lang w:val="en-GB"/>
        </w:rPr>
      </w:pPr>
      <w:r w:rsidRPr="00482229">
        <w:rPr>
          <w:lang w:val="en-GB"/>
        </w:rPr>
        <w:t>This catalytic layer will be dimensioned to achiev</w:t>
      </w:r>
      <w:r w:rsidR="00063D6E">
        <w:rPr>
          <w:lang w:val="en-GB"/>
        </w:rPr>
        <w:t>ing</w:t>
      </w:r>
      <w:r w:rsidRPr="00482229">
        <w:rPr>
          <w:lang w:val="en-GB"/>
        </w:rPr>
        <w:t xml:space="preserve"> the recommended NOx limits according to BAT. In both cases, the boiler supplier must already account for this additional increase in pressure loss in terms of boiler resistances on the air-flue gas paths.</w:t>
      </w:r>
      <w:r w:rsidR="00283851" w:rsidRPr="009C1919">
        <w:rPr>
          <w:lang w:val="en-GB"/>
        </w:rPr>
        <w:t xml:space="preserve">  </w:t>
      </w:r>
    </w:p>
    <w:p w14:paraId="30A6CCC2" w14:textId="5CF9B6D9" w:rsidR="00283851" w:rsidRPr="009C1919" w:rsidRDefault="00063D6E" w:rsidP="00283851">
      <w:pPr>
        <w:pStyle w:val="TCBNadpis4"/>
        <w:rPr>
          <w:lang w:val="en-GB"/>
        </w:rPr>
      </w:pPr>
      <w:bookmarkStart w:id="176" w:name="_Toc142309770"/>
      <w:r w:rsidRPr="00063D6E">
        <w:rPr>
          <w:lang w:val="en-GB"/>
        </w:rPr>
        <w:t xml:space="preserve">External </w:t>
      </w:r>
      <w:r w:rsidR="003C7BD3">
        <w:rPr>
          <w:lang w:val="en-GB"/>
        </w:rPr>
        <w:t>handling</w:t>
      </w:r>
      <w:r w:rsidRPr="00063D6E">
        <w:rPr>
          <w:lang w:val="en-GB"/>
        </w:rPr>
        <w:t xml:space="preserve"> of </w:t>
      </w:r>
      <w:bookmarkEnd w:id="176"/>
      <w:r w:rsidR="00E51CF0">
        <w:rPr>
          <w:lang w:val="en-GB"/>
        </w:rPr>
        <w:t>DeNOx agent</w:t>
      </w:r>
      <w:r w:rsidR="00283851" w:rsidRPr="009C1919">
        <w:rPr>
          <w:lang w:val="en-GB"/>
        </w:rPr>
        <w:t xml:space="preserve"> </w:t>
      </w:r>
    </w:p>
    <w:p w14:paraId="7FD04AA6" w14:textId="22118957" w:rsidR="00E33328" w:rsidRPr="009C1919" w:rsidRDefault="00063D6E" w:rsidP="00E33328">
      <w:pPr>
        <w:pStyle w:val="TCBNormalni"/>
        <w:rPr>
          <w:lang w:val="en-GB"/>
        </w:rPr>
      </w:pPr>
      <w:r>
        <w:rPr>
          <w:lang w:val="en-GB"/>
        </w:rPr>
        <w:t>The OB</w:t>
      </w:r>
      <w:r w:rsidR="00ED2B40">
        <w:rPr>
          <w:lang w:val="en-GB"/>
        </w:rPr>
        <w:t xml:space="preserve"> </w:t>
      </w:r>
      <w:r>
        <w:rPr>
          <w:lang w:val="en-GB"/>
        </w:rPr>
        <w:t xml:space="preserve">2 </w:t>
      </w:r>
      <w:r w:rsidRPr="00063D6E">
        <w:rPr>
          <w:lang w:val="en-GB"/>
        </w:rPr>
        <w:t xml:space="preserve">CONTRACTOR will check the dimensioning and suitability of the existing pumps, the </w:t>
      </w:r>
      <w:r w:rsidR="007F7374" w:rsidRPr="00063D6E">
        <w:rPr>
          <w:lang w:val="en-GB"/>
        </w:rPr>
        <w:t>tank,</w:t>
      </w:r>
      <w:r w:rsidRPr="00063D6E">
        <w:rPr>
          <w:lang w:val="en-GB"/>
        </w:rPr>
        <w:t xml:space="preserve"> and the relevant part of </w:t>
      </w:r>
      <w:r w:rsidR="00C222AD">
        <w:rPr>
          <w:lang w:val="en-GB"/>
        </w:rPr>
        <w:t>piping</w:t>
      </w:r>
      <w:r w:rsidRPr="00063D6E">
        <w:rPr>
          <w:lang w:val="en-GB"/>
        </w:rPr>
        <w:t xml:space="preserve"> for the future joint operation of the new </w:t>
      </w:r>
      <w:r w:rsidR="00C222AD" w:rsidRPr="00063D6E">
        <w:rPr>
          <w:lang w:val="en-GB"/>
        </w:rPr>
        <w:t xml:space="preserve">K20 </w:t>
      </w:r>
      <w:r w:rsidRPr="00063D6E">
        <w:rPr>
          <w:lang w:val="en-GB"/>
        </w:rPr>
        <w:t xml:space="preserve">boiler and the existing modernized boilers K80 and K90. </w:t>
      </w:r>
      <w:r w:rsidR="00C222AD">
        <w:rPr>
          <w:lang w:val="en-GB"/>
        </w:rPr>
        <w:t>They w</w:t>
      </w:r>
      <w:r w:rsidRPr="00063D6E">
        <w:rPr>
          <w:lang w:val="en-GB"/>
        </w:rPr>
        <w:t xml:space="preserve">ill make </w:t>
      </w:r>
      <w:r w:rsidR="00C222AD">
        <w:rPr>
          <w:lang w:val="en-GB"/>
        </w:rPr>
        <w:t xml:space="preserve">some </w:t>
      </w:r>
      <w:r w:rsidRPr="00063D6E">
        <w:rPr>
          <w:lang w:val="en-GB"/>
        </w:rPr>
        <w:t xml:space="preserve">adjustments as </w:t>
      </w:r>
      <w:r w:rsidR="00C222AD">
        <w:rPr>
          <w:lang w:val="en-GB"/>
        </w:rPr>
        <w:t xml:space="preserve">a </w:t>
      </w:r>
      <w:r w:rsidRPr="00063D6E">
        <w:rPr>
          <w:lang w:val="en-GB"/>
        </w:rPr>
        <w:t xml:space="preserve">part of </w:t>
      </w:r>
      <w:r w:rsidR="00C222AD">
        <w:rPr>
          <w:lang w:val="en-GB"/>
        </w:rPr>
        <w:t xml:space="preserve">the </w:t>
      </w:r>
      <w:r w:rsidR="009A1273">
        <w:rPr>
          <w:lang w:val="en-GB"/>
        </w:rPr>
        <w:t>LOT OB</w:t>
      </w:r>
      <w:r w:rsidR="00ED2B40">
        <w:rPr>
          <w:lang w:val="en-GB"/>
        </w:rPr>
        <w:t xml:space="preserve"> </w:t>
      </w:r>
      <w:r w:rsidR="009A1273">
        <w:rPr>
          <w:lang w:val="en-GB"/>
        </w:rPr>
        <w:t>2</w:t>
      </w:r>
      <w:r w:rsidR="00C222AD">
        <w:rPr>
          <w:lang w:val="en-GB"/>
        </w:rPr>
        <w:t>,</w:t>
      </w:r>
      <w:r w:rsidRPr="00063D6E">
        <w:rPr>
          <w:lang w:val="en-GB"/>
        </w:rPr>
        <w:t xml:space="preserve"> if needed.</w:t>
      </w:r>
      <w:r>
        <w:rPr>
          <w:lang w:val="en-GB"/>
        </w:rPr>
        <w:t xml:space="preserve">  </w:t>
      </w:r>
    </w:p>
    <w:p w14:paraId="53824905" w14:textId="3246117A" w:rsidR="00283851" w:rsidRPr="009C1919" w:rsidRDefault="00C222AD" w:rsidP="00BE3B4F">
      <w:pPr>
        <w:pStyle w:val="TCBNadpis2"/>
      </w:pPr>
      <w:bookmarkStart w:id="177" w:name="_Toc142309771"/>
      <w:r w:rsidRPr="00C222AD">
        <w:t>Start-up systems of the K20 boiler</w:t>
      </w:r>
      <w:bookmarkEnd w:id="177"/>
    </w:p>
    <w:p w14:paraId="4FE807CC" w14:textId="620F2F48" w:rsidR="008907A8" w:rsidRPr="009C1919" w:rsidRDefault="00C222AD" w:rsidP="00382420">
      <w:pPr>
        <w:pStyle w:val="TCBNadpis3"/>
      </w:pPr>
      <w:bookmarkStart w:id="178" w:name="_Toc142309772"/>
      <w:r w:rsidRPr="00C222AD">
        <w:t>Natural gas distribution</w:t>
      </w:r>
      <w:bookmarkEnd w:id="178"/>
      <w:r w:rsidR="006120F5" w:rsidRPr="009C1919">
        <w:t xml:space="preserve"> </w:t>
      </w:r>
    </w:p>
    <w:p w14:paraId="73C44CDE" w14:textId="69655983" w:rsidR="008A55C5" w:rsidRPr="009C1919" w:rsidRDefault="00C222AD" w:rsidP="008A55C5">
      <w:pPr>
        <w:pStyle w:val="TCBNormalni"/>
        <w:rPr>
          <w:lang w:val="en-GB"/>
        </w:rPr>
      </w:pPr>
      <w:r>
        <w:rPr>
          <w:lang w:val="en-GB"/>
        </w:rPr>
        <w:t xml:space="preserve">The </w:t>
      </w:r>
      <w:r w:rsidRPr="00C222AD">
        <w:rPr>
          <w:lang w:val="en-GB"/>
        </w:rPr>
        <w:t xml:space="preserve">DN150 branch with </w:t>
      </w:r>
      <w:r w:rsidR="003205D0">
        <w:rPr>
          <w:lang w:val="en-GB"/>
        </w:rPr>
        <w:t>MGSV</w:t>
      </w:r>
      <w:r w:rsidRPr="00C222AD">
        <w:rPr>
          <w:lang w:val="en-GB"/>
        </w:rPr>
        <w:t>, emergency quick</w:t>
      </w:r>
      <w:r w:rsidR="00DB12DC">
        <w:rPr>
          <w:lang w:val="en-GB"/>
        </w:rPr>
        <w:t>-operating valve</w:t>
      </w:r>
      <w:r w:rsidRPr="00C222AD">
        <w:rPr>
          <w:lang w:val="en-GB"/>
        </w:rPr>
        <w:t xml:space="preserve"> and ventilation will be newly led from the on-site natural gas distribution on the pipeline bridge. The branch is </w:t>
      </w:r>
      <w:r w:rsidR="00DB12DC">
        <w:rPr>
          <w:lang w:val="en-GB"/>
        </w:rPr>
        <w:t xml:space="preserve">installed </w:t>
      </w:r>
      <w:r w:rsidRPr="00C222AD">
        <w:rPr>
          <w:lang w:val="en-GB"/>
        </w:rPr>
        <w:t xml:space="preserve">in the K20 boiler </w:t>
      </w:r>
      <w:r w:rsidR="00DB12DC">
        <w:rPr>
          <w:lang w:val="en-GB"/>
        </w:rPr>
        <w:t>house</w:t>
      </w:r>
      <w:r w:rsidRPr="00C222AD">
        <w:rPr>
          <w:lang w:val="en-GB"/>
        </w:rPr>
        <w:t xml:space="preserve">, where a </w:t>
      </w:r>
      <w:r w:rsidR="00DB12DC">
        <w:rPr>
          <w:lang w:val="en-GB"/>
        </w:rPr>
        <w:t xml:space="preserve">control </w:t>
      </w:r>
      <w:r w:rsidRPr="00C222AD">
        <w:rPr>
          <w:lang w:val="en-GB"/>
        </w:rPr>
        <w:t xml:space="preserve">station is located (if needed) which ensures the required gas pressure for the </w:t>
      </w:r>
      <w:r w:rsidR="00DB12DC">
        <w:rPr>
          <w:lang w:val="en-GB"/>
        </w:rPr>
        <w:t xml:space="preserve">new boiler </w:t>
      </w:r>
      <w:r w:rsidRPr="00C222AD">
        <w:rPr>
          <w:lang w:val="en-GB"/>
        </w:rPr>
        <w:t>burners.</w:t>
      </w:r>
      <w:r w:rsidR="00DB12DC">
        <w:rPr>
          <w:lang w:val="en-GB"/>
        </w:rPr>
        <w:t xml:space="preserve"> </w:t>
      </w:r>
    </w:p>
    <w:p w14:paraId="1429E0F1" w14:textId="3D39288E" w:rsidR="00CF680D" w:rsidRPr="009C1919" w:rsidRDefault="002D3976" w:rsidP="001D3D53">
      <w:pPr>
        <w:pStyle w:val="TCBNormalni"/>
        <w:ind w:left="284"/>
        <w:rPr>
          <w:lang w:val="en-GB"/>
        </w:rPr>
      </w:pPr>
      <w:r w:rsidRPr="002D3976">
        <w:rPr>
          <w:lang w:val="en-GB"/>
        </w:rPr>
        <w:t>The gas reduction station consists of the following elements:</w:t>
      </w:r>
    </w:p>
    <w:p w14:paraId="0194C6C3" w14:textId="78320881" w:rsidR="004C5616" w:rsidRPr="009C1919" w:rsidRDefault="002D3976" w:rsidP="004C5616">
      <w:pPr>
        <w:pStyle w:val="TCBNormalni"/>
        <w:ind w:firstLine="284"/>
        <w:rPr>
          <w:lang w:val="en-GB"/>
        </w:rPr>
      </w:pPr>
      <w:r>
        <w:rPr>
          <w:lang w:val="en-GB"/>
        </w:rPr>
        <w:t>N</w:t>
      </w:r>
      <w:r w:rsidRPr="002D3976">
        <w:rPr>
          <w:lang w:val="en-GB"/>
        </w:rPr>
        <w:t>umber of control rows</w:t>
      </w:r>
      <w:r w:rsidR="007F7374">
        <w:rPr>
          <w:lang w:val="en-GB"/>
        </w:rPr>
        <w:t>:</w:t>
      </w:r>
      <w:r w:rsidR="007F7374">
        <w:rPr>
          <w:lang w:val="en-GB"/>
        </w:rPr>
        <w:tab/>
      </w:r>
      <w:r w:rsidR="004C5616" w:rsidRPr="009C1919">
        <w:rPr>
          <w:lang w:val="en-GB"/>
        </w:rPr>
        <w:t>1</w:t>
      </w:r>
    </w:p>
    <w:p w14:paraId="25A746FC" w14:textId="4B5B1A61" w:rsidR="00CF680D" w:rsidRPr="009C1919" w:rsidRDefault="002D3976" w:rsidP="004669E2">
      <w:pPr>
        <w:pStyle w:val="TCBNormalni"/>
        <w:numPr>
          <w:ilvl w:val="0"/>
          <w:numId w:val="60"/>
        </w:numPr>
        <w:ind w:left="568" w:hanging="284"/>
        <w:rPr>
          <w:lang w:val="en-GB"/>
        </w:rPr>
      </w:pPr>
      <w:r w:rsidRPr="002D3976">
        <w:rPr>
          <w:lang w:val="en-GB"/>
        </w:rPr>
        <w:t>gas filter with pressure loss measurement</w:t>
      </w:r>
      <w:r w:rsidR="00E15844" w:rsidRPr="009C1919">
        <w:rPr>
          <w:lang w:val="en-GB"/>
        </w:rPr>
        <w:t xml:space="preserve"> </w:t>
      </w:r>
    </w:p>
    <w:p w14:paraId="1D5AE553" w14:textId="40A3AC68" w:rsidR="00CF680D" w:rsidRPr="009C1919" w:rsidRDefault="002D3976" w:rsidP="004669E2">
      <w:pPr>
        <w:pStyle w:val="TCBNormalni"/>
        <w:numPr>
          <w:ilvl w:val="0"/>
          <w:numId w:val="60"/>
        </w:numPr>
        <w:ind w:left="568" w:hanging="284"/>
        <w:rPr>
          <w:lang w:val="en-GB"/>
        </w:rPr>
      </w:pPr>
      <w:r w:rsidRPr="002D3976">
        <w:rPr>
          <w:lang w:val="en-GB"/>
        </w:rPr>
        <w:t>gas reduction valve,</w:t>
      </w:r>
    </w:p>
    <w:p w14:paraId="431C6856" w14:textId="2B332C1C" w:rsidR="00CF680D" w:rsidRPr="009C1919" w:rsidRDefault="002D3976" w:rsidP="004669E2">
      <w:pPr>
        <w:pStyle w:val="TCBNormalni"/>
        <w:numPr>
          <w:ilvl w:val="0"/>
          <w:numId w:val="60"/>
        </w:numPr>
        <w:ind w:left="568" w:hanging="284"/>
        <w:rPr>
          <w:lang w:val="en-GB"/>
        </w:rPr>
      </w:pPr>
      <w:r w:rsidRPr="002D3976">
        <w:rPr>
          <w:lang w:val="en-GB"/>
        </w:rPr>
        <w:t>safety valve,</w:t>
      </w:r>
    </w:p>
    <w:p w14:paraId="33DB7426" w14:textId="5F90911C" w:rsidR="00CF680D" w:rsidRPr="009C1919" w:rsidRDefault="002D3976" w:rsidP="004669E2">
      <w:pPr>
        <w:pStyle w:val="TCBNormalni"/>
        <w:numPr>
          <w:ilvl w:val="0"/>
          <w:numId w:val="60"/>
        </w:numPr>
        <w:ind w:left="568" w:hanging="284"/>
        <w:rPr>
          <w:lang w:val="en-GB"/>
        </w:rPr>
      </w:pPr>
      <w:r>
        <w:rPr>
          <w:lang w:val="en-GB"/>
        </w:rPr>
        <w:t>shut-off valves and fittings</w:t>
      </w:r>
      <w:r w:rsidR="00CF680D" w:rsidRPr="009C1919">
        <w:rPr>
          <w:lang w:val="en-GB"/>
        </w:rPr>
        <w:t>,</w:t>
      </w:r>
    </w:p>
    <w:p w14:paraId="0503A588" w14:textId="66BBEE87" w:rsidR="00CF680D" w:rsidRPr="009C1919" w:rsidRDefault="002D3976" w:rsidP="004669E2">
      <w:pPr>
        <w:pStyle w:val="TCBNormalni"/>
        <w:numPr>
          <w:ilvl w:val="0"/>
          <w:numId w:val="60"/>
        </w:numPr>
        <w:ind w:left="568" w:hanging="284"/>
        <w:rPr>
          <w:lang w:val="en-GB"/>
        </w:rPr>
      </w:pPr>
      <w:r>
        <w:rPr>
          <w:lang w:val="en-GB"/>
        </w:rPr>
        <w:lastRenderedPageBreak/>
        <w:t>venting piping</w:t>
      </w:r>
      <w:r w:rsidR="00CF680D" w:rsidRPr="009C1919">
        <w:rPr>
          <w:lang w:val="en-GB"/>
        </w:rPr>
        <w:t>,</w:t>
      </w:r>
    </w:p>
    <w:p w14:paraId="77F21012" w14:textId="6B4EC43D" w:rsidR="00CF680D" w:rsidRPr="009C1919" w:rsidRDefault="002D3976" w:rsidP="004669E2">
      <w:pPr>
        <w:pStyle w:val="TCBNormalni"/>
        <w:numPr>
          <w:ilvl w:val="0"/>
          <w:numId w:val="60"/>
        </w:numPr>
        <w:ind w:left="568" w:hanging="284"/>
        <w:rPr>
          <w:lang w:val="en-GB"/>
        </w:rPr>
      </w:pPr>
      <w:r w:rsidRPr="002D3976">
        <w:rPr>
          <w:lang w:val="en-GB"/>
        </w:rPr>
        <w:t>branch for inertization,</w:t>
      </w:r>
    </w:p>
    <w:p w14:paraId="1C5F6F30" w14:textId="5EA9C6C3" w:rsidR="00CF680D" w:rsidRPr="009C1919" w:rsidRDefault="002D3976" w:rsidP="004669E2">
      <w:pPr>
        <w:pStyle w:val="TCBNormalni"/>
        <w:numPr>
          <w:ilvl w:val="0"/>
          <w:numId w:val="60"/>
        </w:numPr>
        <w:ind w:left="568" w:hanging="284"/>
        <w:rPr>
          <w:lang w:val="en-GB"/>
        </w:rPr>
      </w:pPr>
      <w:r w:rsidRPr="002D3976">
        <w:rPr>
          <w:lang w:val="en-GB"/>
        </w:rPr>
        <w:t>sensors of operating variables (flow, pressure, position),</w:t>
      </w:r>
    </w:p>
    <w:p w14:paraId="1439469A" w14:textId="43194031" w:rsidR="00CF680D" w:rsidRPr="009C1919" w:rsidRDefault="00090955" w:rsidP="004669E2">
      <w:pPr>
        <w:pStyle w:val="TCBNormalni"/>
        <w:numPr>
          <w:ilvl w:val="0"/>
          <w:numId w:val="60"/>
        </w:numPr>
        <w:ind w:left="568" w:hanging="284"/>
        <w:rPr>
          <w:lang w:val="en-GB"/>
        </w:rPr>
      </w:pPr>
      <w:r w:rsidRPr="00090955">
        <w:rPr>
          <w:lang w:val="en-GB"/>
        </w:rPr>
        <w:t>local measurement of operating quantities</w:t>
      </w:r>
      <w:r w:rsidR="00CF680D" w:rsidRPr="009C1919">
        <w:rPr>
          <w:lang w:val="en-GB"/>
        </w:rPr>
        <w:t xml:space="preserve">  </w:t>
      </w:r>
    </w:p>
    <w:p w14:paraId="2C88482C" w14:textId="0839DA5D" w:rsidR="00CF680D" w:rsidRPr="009C1919" w:rsidRDefault="00090955" w:rsidP="00712254">
      <w:pPr>
        <w:pStyle w:val="TCBNormalni"/>
        <w:ind w:left="284"/>
        <w:rPr>
          <w:lang w:val="en-GB"/>
        </w:rPr>
      </w:pPr>
      <w:r w:rsidRPr="00090955">
        <w:rPr>
          <w:lang w:val="en-GB"/>
        </w:rPr>
        <w:t xml:space="preserve">gas inlet pressure to the control station </w:t>
      </w:r>
      <w:r w:rsidR="00CF680D" w:rsidRPr="009C1919">
        <w:rPr>
          <w:lang w:val="en-GB"/>
        </w:rPr>
        <w:tab/>
      </w:r>
      <w:r w:rsidR="00CF680D" w:rsidRPr="009C1919">
        <w:rPr>
          <w:lang w:val="en-GB"/>
        </w:rPr>
        <w:tab/>
      </w:r>
      <w:r w:rsidR="00CF680D" w:rsidRPr="009C1919">
        <w:rPr>
          <w:lang w:val="en-GB"/>
        </w:rPr>
        <w:tab/>
        <w:t>0</w:t>
      </w:r>
      <w:r>
        <w:rPr>
          <w:lang w:val="en-GB"/>
        </w:rPr>
        <w:t>.</w:t>
      </w:r>
      <w:r w:rsidR="00CF680D" w:rsidRPr="009C1919">
        <w:rPr>
          <w:lang w:val="en-GB"/>
        </w:rPr>
        <w:t>25±0</w:t>
      </w:r>
      <w:r>
        <w:rPr>
          <w:lang w:val="en-GB"/>
        </w:rPr>
        <w:t>.</w:t>
      </w:r>
      <w:r w:rsidR="00CF680D" w:rsidRPr="009C1919">
        <w:rPr>
          <w:lang w:val="en-GB"/>
        </w:rPr>
        <w:t>2 MPa(g)</w:t>
      </w:r>
    </w:p>
    <w:p w14:paraId="5BB10D84" w14:textId="1CB03AC6" w:rsidR="00CF680D" w:rsidRPr="009C1919" w:rsidRDefault="00090955" w:rsidP="00CF680D">
      <w:pPr>
        <w:pStyle w:val="TCBNormalni"/>
        <w:spacing w:after="0" w:line="288" w:lineRule="auto"/>
        <w:rPr>
          <w:lang w:val="en-GB"/>
        </w:rPr>
      </w:pPr>
      <w:r w:rsidRPr="00090955">
        <w:rPr>
          <w:lang w:val="en-GB"/>
        </w:rPr>
        <w:t xml:space="preserve">From the </w:t>
      </w:r>
      <w:r>
        <w:rPr>
          <w:lang w:val="en-GB"/>
        </w:rPr>
        <w:t xml:space="preserve">control station </w:t>
      </w:r>
      <w:r w:rsidRPr="00090955">
        <w:rPr>
          <w:lang w:val="en-GB"/>
        </w:rPr>
        <w:t>output the gas is further distributed to the valve sets of the K20 boiler burners.</w:t>
      </w:r>
    </w:p>
    <w:p w14:paraId="32607039" w14:textId="6BB31907" w:rsidR="00CF680D" w:rsidRPr="009C1919" w:rsidRDefault="00090955" w:rsidP="00CF680D">
      <w:pPr>
        <w:pStyle w:val="TCBNormalni"/>
        <w:spacing w:after="0" w:line="288" w:lineRule="auto"/>
        <w:rPr>
          <w:lang w:val="en-GB"/>
        </w:rPr>
      </w:pPr>
      <w:r w:rsidRPr="00090955">
        <w:rPr>
          <w:lang w:val="en-GB"/>
        </w:rPr>
        <w:t xml:space="preserve">The gas pipeline will be made of carbon steel pipes and fittings and </w:t>
      </w:r>
      <w:r>
        <w:rPr>
          <w:lang w:val="en-GB"/>
        </w:rPr>
        <w:t xml:space="preserve">will be </w:t>
      </w:r>
      <w:r w:rsidRPr="00090955">
        <w:rPr>
          <w:lang w:val="en-GB"/>
        </w:rPr>
        <w:t>coated.</w:t>
      </w:r>
      <w:r>
        <w:rPr>
          <w:lang w:val="en-GB"/>
        </w:rPr>
        <w:t xml:space="preserve"> </w:t>
      </w:r>
    </w:p>
    <w:p w14:paraId="48382925" w14:textId="57004FAC" w:rsidR="00283851" w:rsidRPr="009C1919" w:rsidRDefault="0042769D" w:rsidP="00382420">
      <w:pPr>
        <w:pStyle w:val="TCBNadpis3"/>
      </w:pPr>
      <w:bookmarkStart w:id="179" w:name="_Toc142309773"/>
      <w:r>
        <w:t>Start-up</w:t>
      </w:r>
      <w:r w:rsidR="00090955">
        <w:t xml:space="preserve"> burners of the K20 boiler</w:t>
      </w:r>
      <w:bookmarkEnd w:id="179"/>
      <w:r w:rsidR="00090955">
        <w:t xml:space="preserve"> </w:t>
      </w:r>
    </w:p>
    <w:p w14:paraId="2D8F5299" w14:textId="6DE5C53F" w:rsidR="00283851" w:rsidRPr="009C1919" w:rsidRDefault="00AA733B" w:rsidP="00283851">
      <w:pPr>
        <w:pStyle w:val="TCBNormalni"/>
        <w:rPr>
          <w:lang w:val="en-GB"/>
        </w:rPr>
      </w:pPr>
      <w:r w:rsidRPr="00AA733B">
        <w:rPr>
          <w:lang w:val="en-GB"/>
        </w:rPr>
        <w:t xml:space="preserve">The boiler will be equipped with natural gas </w:t>
      </w:r>
      <w:r w:rsidR="0042769D">
        <w:rPr>
          <w:lang w:val="en-GB"/>
        </w:rPr>
        <w:t>start-up</w:t>
      </w:r>
      <w:r w:rsidRPr="00AA733B">
        <w:rPr>
          <w:lang w:val="en-GB"/>
        </w:rPr>
        <w:t xml:space="preserve"> burners, while it </w:t>
      </w:r>
      <w:r>
        <w:rPr>
          <w:lang w:val="en-GB"/>
        </w:rPr>
        <w:t>is</w:t>
      </w:r>
      <w:r w:rsidRPr="00AA733B">
        <w:rPr>
          <w:lang w:val="en-GB"/>
        </w:rPr>
        <w:t xml:space="preserve"> possible to start the boiler even if one burner fail</w:t>
      </w:r>
      <w:r>
        <w:rPr>
          <w:lang w:val="en-GB"/>
        </w:rPr>
        <w:t>ed</w:t>
      </w:r>
      <w:r w:rsidRPr="00AA733B">
        <w:rPr>
          <w:lang w:val="en-GB"/>
        </w:rPr>
        <w:t>, both from the cold and warm state</w:t>
      </w:r>
      <w:r>
        <w:rPr>
          <w:lang w:val="en-GB"/>
        </w:rPr>
        <w:t>s</w:t>
      </w:r>
      <w:r w:rsidRPr="00AA733B">
        <w:rPr>
          <w:lang w:val="en-GB"/>
        </w:rPr>
        <w:t xml:space="preserve"> of the boiler.</w:t>
      </w:r>
    </w:p>
    <w:p w14:paraId="6E608F78" w14:textId="15CE9B09" w:rsidR="00283851" w:rsidRPr="009C1919" w:rsidRDefault="006B212F" w:rsidP="00283851">
      <w:pPr>
        <w:pStyle w:val="TCBNormalni"/>
        <w:rPr>
          <w:lang w:val="en-GB"/>
        </w:rPr>
      </w:pPr>
      <w:r>
        <w:rPr>
          <w:lang w:val="en-GB"/>
        </w:rPr>
        <w:t>A</w:t>
      </w:r>
      <w:r w:rsidRPr="006B212F">
        <w:rPr>
          <w:lang w:val="en-GB"/>
        </w:rPr>
        <w:t xml:space="preserve">s </w:t>
      </w:r>
      <w:r>
        <w:rPr>
          <w:lang w:val="en-GB"/>
        </w:rPr>
        <w:t xml:space="preserve">a </w:t>
      </w:r>
      <w:r w:rsidRPr="006B212F">
        <w:rPr>
          <w:lang w:val="en-GB"/>
        </w:rPr>
        <w:t xml:space="preserve">part of </w:t>
      </w:r>
      <w:r>
        <w:rPr>
          <w:lang w:val="en-GB"/>
        </w:rPr>
        <w:t xml:space="preserve">the </w:t>
      </w:r>
      <w:r w:rsidR="009A1273">
        <w:rPr>
          <w:lang w:val="en-GB"/>
        </w:rPr>
        <w:t>LOT OB</w:t>
      </w:r>
      <w:r w:rsidR="00ED2B40">
        <w:rPr>
          <w:lang w:val="en-GB"/>
        </w:rPr>
        <w:t xml:space="preserve"> </w:t>
      </w:r>
      <w:r w:rsidR="009A1273">
        <w:rPr>
          <w:lang w:val="en-GB"/>
        </w:rPr>
        <w:t>2</w:t>
      </w:r>
      <w:r>
        <w:rPr>
          <w:lang w:val="en-GB"/>
        </w:rPr>
        <w:t>, t</w:t>
      </w:r>
      <w:r w:rsidRPr="006B212F">
        <w:rPr>
          <w:lang w:val="en-GB"/>
        </w:rPr>
        <w:t xml:space="preserve">he CONTRACTOR will supply </w:t>
      </w:r>
      <w:r w:rsidR="0042769D">
        <w:rPr>
          <w:lang w:val="en-GB"/>
        </w:rPr>
        <w:t>start-up</w:t>
      </w:r>
      <w:r>
        <w:rPr>
          <w:lang w:val="en-GB"/>
        </w:rPr>
        <w:t xml:space="preserve"> </w:t>
      </w:r>
      <w:r w:rsidRPr="006B212F">
        <w:rPr>
          <w:lang w:val="en-GB"/>
        </w:rPr>
        <w:t>burners with all the necessary accessories, i.e. in particular:</w:t>
      </w:r>
    </w:p>
    <w:p w14:paraId="096CF146" w14:textId="5D125244" w:rsidR="00283851" w:rsidRPr="009C1919" w:rsidRDefault="006B212F" w:rsidP="00283851">
      <w:pPr>
        <w:pStyle w:val="TCBNormalni"/>
        <w:numPr>
          <w:ilvl w:val="0"/>
          <w:numId w:val="9"/>
        </w:numPr>
        <w:rPr>
          <w:lang w:val="en-GB"/>
        </w:rPr>
      </w:pPr>
      <w:r w:rsidRPr="006B212F">
        <w:rPr>
          <w:lang w:val="en-GB"/>
        </w:rPr>
        <w:t xml:space="preserve">burners with control and automatic </w:t>
      </w:r>
      <w:r w:rsidR="003C7BD3">
        <w:rPr>
          <w:lang w:val="en-GB"/>
        </w:rPr>
        <w:t>handling</w:t>
      </w:r>
      <w:r>
        <w:rPr>
          <w:lang w:val="en-GB"/>
        </w:rPr>
        <w:t>,</w:t>
      </w:r>
    </w:p>
    <w:p w14:paraId="3370B584" w14:textId="262B2C17" w:rsidR="00283851" w:rsidRPr="009C1919" w:rsidRDefault="006B212F" w:rsidP="00283851">
      <w:pPr>
        <w:pStyle w:val="TCBNormalni"/>
        <w:numPr>
          <w:ilvl w:val="0"/>
          <w:numId w:val="9"/>
        </w:numPr>
        <w:rPr>
          <w:lang w:val="en-GB"/>
        </w:rPr>
      </w:pPr>
      <w:r w:rsidRPr="006B212F">
        <w:rPr>
          <w:lang w:val="en-GB"/>
        </w:rPr>
        <w:t>fire and safety equipment, blockades,</w:t>
      </w:r>
    </w:p>
    <w:p w14:paraId="05F04D71" w14:textId="6E5894AE" w:rsidR="00283851" w:rsidRPr="009C1919" w:rsidRDefault="006B212F" w:rsidP="00283851">
      <w:pPr>
        <w:pStyle w:val="TCBNormalni"/>
        <w:numPr>
          <w:ilvl w:val="0"/>
          <w:numId w:val="9"/>
        </w:numPr>
        <w:rPr>
          <w:lang w:val="en-GB"/>
        </w:rPr>
      </w:pPr>
      <w:r w:rsidRPr="006B212F">
        <w:rPr>
          <w:lang w:val="en-GB"/>
        </w:rPr>
        <w:t xml:space="preserve">fire and safety equipment, </w:t>
      </w:r>
    </w:p>
    <w:p w14:paraId="6ED79C46" w14:textId="71FC67D1" w:rsidR="00283851" w:rsidRPr="009C1919" w:rsidRDefault="006B212F" w:rsidP="00283851">
      <w:pPr>
        <w:pStyle w:val="TCBNormalni"/>
        <w:numPr>
          <w:ilvl w:val="0"/>
          <w:numId w:val="10"/>
        </w:numPr>
        <w:rPr>
          <w:lang w:val="en-GB"/>
        </w:rPr>
      </w:pPr>
      <w:r w:rsidRPr="006B212F">
        <w:rPr>
          <w:lang w:val="en-GB"/>
        </w:rPr>
        <w:t>burner accessories</w:t>
      </w:r>
    </w:p>
    <w:p w14:paraId="60931A6B" w14:textId="728502CC" w:rsidR="00283851" w:rsidRPr="009C1919" w:rsidRDefault="006B212F" w:rsidP="00283851">
      <w:pPr>
        <w:pStyle w:val="TCBNormalni"/>
        <w:numPr>
          <w:ilvl w:val="0"/>
          <w:numId w:val="10"/>
        </w:numPr>
        <w:rPr>
          <w:lang w:val="en-GB"/>
        </w:rPr>
      </w:pPr>
      <w:r w:rsidRPr="006B212F">
        <w:rPr>
          <w:lang w:val="en-GB"/>
        </w:rPr>
        <w:t>gas filter,</w:t>
      </w:r>
    </w:p>
    <w:p w14:paraId="066977C8" w14:textId="1E5933AE" w:rsidR="00283851" w:rsidRPr="009C1919" w:rsidRDefault="00BE2175" w:rsidP="00283851">
      <w:pPr>
        <w:pStyle w:val="TCBNormalni"/>
        <w:numPr>
          <w:ilvl w:val="0"/>
          <w:numId w:val="10"/>
        </w:numPr>
        <w:rPr>
          <w:lang w:val="en-GB"/>
        </w:rPr>
      </w:pPr>
      <w:r w:rsidRPr="00BE2175">
        <w:rPr>
          <w:lang w:val="en-GB"/>
        </w:rPr>
        <w:t xml:space="preserve">gas meter for measuring the amount of natural gas </w:t>
      </w:r>
      <w:r>
        <w:rPr>
          <w:lang w:val="en-GB"/>
        </w:rPr>
        <w:t xml:space="preserve">used </w:t>
      </w:r>
      <w:r w:rsidRPr="00BE2175">
        <w:rPr>
          <w:lang w:val="en-GB"/>
        </w:rPr>
        <w:t>in the burner,</w:t>
      </w:r>
      <w:r>
        <w:rPr>
          <w:lang w:val="en-GB"/>
        </w:rPr>
        <w:t xml:space="preserve"> </w:t>
      </w:r>
      <w:r w:rsidR="00283851" w:rsidRPr="009C1919">
        <w:rPr>
          <w:lang w:val="en-GB"/>
        </w:rPr>
        <w:t xml:space="preserve"> </w:t>
      </w:r>
    </w:p>
    <w:p w14:paraId="1724DF44" w14:textId="05C54B29" w:rsidR="00283851" w:rsidRPr="009C1919" w:rsidRDefault="00BE2175" w:rsidP="00283851">
      <w:pPr>
        <w:pStyle w:val="TCBNormalni"/>
        <w:numPr>
          <w:ilvl w:val="0"/>
          <w:numId w:val="10"/>
        </w:numPr>
        <w:rPr>
          <w:lang w:val="en-GB"/>
        </w:rPr>
      </w:pPr>
      <w:r>
        <w:rPr>
          <w:lang w:val="en-GB"/>
        </w:rPr>
        <w:t xml:space="preserve">a burner putting out of action with </w:t>
      </w:r>
      <w:r w:rsidRPr="00BE2175">
        <w:rPr>
          <w:lang w:val="en-GB"/>
        </w:rPr>
        <w:t xml:space="preserve">shutdown of the burner with a </w:t>
      </w:r>
      <w:r>
        <w:rPr>
          <w:lang w:val="en-GB"/>
        </w:rPr>
        <w:t xml:space="preserve">locking closure, </w:t>
      </w:r>
    </w:p>
    <w:p w14:paraId="7C960299" w14:textId="664EEF01" w:rsidR="00283851" w:rsidRPr="009C1919" w:rsidRDefault="00BE2175" w:rsidP="00283851">
      <w:pPr>
        <w:pStyle w:val="TCBNormalni"/>
        <w:numPr>
          <w:ilvl w:val="0"/>
          <w:numId w:val="10"/>
        </w:numPr>
        <w:rPr>
          <w:lang w:val="en-GB"/>
        </w:rPr>
      </w:pPr>
      <w:r w:rsidRPr="00BE2175">
        <w:rPr>
          <w:lang w:val="en-GB"/>
        </w:rPr>
        <w:t>deaeration of individual gas pipeline sections,</w:t>
      </w:r>
    </w:p>
    <w:p w14:paraId="21EEB20D" w14:textId="2F3E24A4" w:rsidR="00283851" w:rsidRPr="009C1919" w:rsidRDefault="00BE2175" w:rsidP="00283851">
      <w:pPr>
        <w:pStyle w:val="TCBNormalni"/>
        <w:numPr>
          <w:ilvl w:val="0"/>
          <w:numId w:val="10"/>
        </w:numPr>
        <w:rPr>
          <w:lang w:val="en-GB"/>
        </w:rPr>
      </w:pPr>
      <w:r w:rsidRPr="00BE2175">
        <w:rPr>
          <w:lang w:val="en-GB"/>
        </w:rPr>
        <w:t>gas reduction device (if needed), etc.</w:t>
      </w:r>
    </w:p>
    <w:p w14:paraId="5D3169F9" w14:textId="2EAA9922" w:rsidR="00283851" w:rsidRPr="009C1919" w:rsidRDefault="00BE2175" w:rsidP="0026534B">
      <w:pPr>
        <w:jc w:val="both"/>
        <w:rPr>
          <w:rFonts w:ascii="Arial" w:hAnsi="Arial" w:cs="Arial"/>
          <w:color w:val="000000"/>
          <w:sz w:val="20"/>
          <w:szCs w:val="20"/>
          <w:lang w:val="en-GB"/>
        </w:rPr>
      </w:pPr>
      <w:r w:rsidRPr="00BE2175">
        <w:rPr>
          <w:rFonts w:ascii="Arial" w:hAnsi="Arial" w:cs="Arial"/>
          <w:color w:val="000000"/>
          <w:sz w:val="20"/>
          <w:szCs w:val="20"/>
          <w:lang w:val="en-GB"/>
        </w:rPr>
        <w:t xml:space="preserve">The security device must ensure the interruption of the natural gas supply to the burners </w:t>
      </w:r>
      <w:r w:rsidR="002E2A8C">
        <w:rPr>
          <w:rFonts w:ascii="Arial" w:hAnsi="Arial" w:cs="Arial"/>
          <w:color w:val="000000"/>
          <w:sz w:val="20"/>
          <w:szCs w:val="20"/>
          <w:lang w:val="en-GB"/>
        </w:rPr>
        <w:t>due to</w:t>
      </w:r>
      <w:r w:rsidRPr="00BE2175">
        <w:rPr>
          <w:rFonts w:ascii="Arial" w:hAnsi="Arial" w:cs="Arial"/>
          <w:color w:val="000000"/>
          <w:sz w:val="20"/>
          <w:szCs w:val="20"/>
          <w:lang w:val="en-GB"/>
        </w:rPr>
        <w:t>:</w:t>
      </w:r>
      <w:r>
        <w:rPr>
          <w:rFonts w:ascii="Arial" w:hAnsi="Arial" w:cs="Arial"/>
          <w:color w:val="000000"/>
          <w:sz w:val="20"/>
          <w:szCs w:val="20"/>
          <w:lang w:val="en-GB"/>
        </w:rPr>
        <w:t xml:space="preserve"> </w:t>
      </w:r>
    </w:p>
    <w:p w14:paraId="4BBB59B6" w14:textId="047C0AFA" w:rsidR="00283851" w:rsidRPr="009C1919" w:rsidRDefault="002E2A8C" w:rsidP="004669E2">
      <w:pPr>
        <w:pStyle w:val="TCBNormalni"/>
        <w:numPr>
          <w:ilvl w:val="0"/>
          <w:numId w:val="14"/>
        </w:numPr>
        <w:rPr>
          <w:lang w:val="en-GB"/>
        </w:rPr>
      </w:pPr>
      <w:r w:rsidRPr="002E2A8C">
        <w:rPr>
          <w:lang w:val="en-GB"/>
        </w:rPr>
        <w:t>loss of flame,</w:t>
      </w:r>
    </w:p>
    <w:p w14:paraId="6D6D764D" w14:textId="1DA853AB" w:rsidR="00283851" w:rsidRPr="009C1919" w:rsidRDefault="002E2A8C" w:rsidP="004669E2">
      <w:pPr>
        <w:pStyle w:val="TCBNormalni"/>
        <w:numPr>
          <w:ilvl w:val="0"/>
          <w:numId w:val="14"/>
        </w:numPr>
        <w:rPr>
          <w:lang w:val="en-GB"/>
        </w:rPr>
      </w:pPr>
      <w:r w:rsidRPr="002E2A8C">
        <w:rPr>
          <w:lang w:val="en-GB"/>
        </w:rPr>
        <w:t>interruption of electric</w:t>
      </w:r>
      <w:r>
        <w:rPr>
          <w:lang w:val="en-GB"/>
        </w:rPr>
        <w:t xml:space="preserve"> energy </w:t>
      </w:r>
      <w:r w:rsidRPr="002E2A8C">
        <w:rPr>
          <w:lang w:val="en-GB"/>
        </w:rPr>
        <w:t>supply,</w:t>
      </w:r>
      <w:r>
        <w:rPr>
          <w:lang w:val="en-GB"/>
        </w:rPr>
        <w:t xml:space="preserve"> </w:t>
      </w:r>
    </w:p>
    <w:p w14:paraId="1B606A5A" w14:textId="6E08D530" w:rsidR="00283851" w:rsidRPr="009C1919" w:rsidRDefault="002E2A8C" w:rsidP="004669E2">
      <w:pPr>
        <w:pStyle w:val="TCBNormalni"/>
        <w:numPr>
          <w:ilvl w:val="0"/>
          <w:numId w:val="14"/>
        </w:numPr>
        <w:rPr>
          <w:lang w:val="en-GB"/>
        </w:rPr>
      </w:pPr>
      <w:r w:rsidRPr="002E2A8C">
        <w:rPr>
          <w:lang w:val="en-GB"/>
        </w:rPr>
        <w:t>a drop in the overpressure of the combustion air below the permissible limit,</w:t>
      </w:r>
    </w:p>
    <w:p w14:paraId="5CDCB445" w14:textId="6F48434B" w:rsidR="00283851" w:rsidRPr="009C1919" w:rsidRDefault="002E2A8C" w:rsidP="004669E2">
      <w:pPr>
        <w:pStyle w:val="TCBNormalni"/>
        <w:numPr>
          <w:ilvl w:val="0"/>
          <w:numId w:val="14"/>
        </w:numPr>
        <w:rPr>
          <w:lang w:val="en-GB"/>
        </w:rPr>
      </w:pPr>
      <w:r w:rsidRPr="002E2A8C">
        <w:rPr>
          <w:lang w:val="en-GB"/>
        </w:rPr>
        <w:t>increase in gas pressure above the specified limit,</w:t>
      </w:r>
      <w:r>
        <w:rPr>
          <w:lang w:val="en-GB"/>
        </w:rPr>
        <w:t xml:space="preserve"> </w:t>
      </w:r>
    </w:p>
    <w:p w14:paraId="19FC900A" w14:textId="1A0E37A9" w:rsidR="00283851" w:rsidRPr="009C1919" w:rsidRDefault="002E2A8C" w:rsidP="004669E2">
      <w:pPr>
        <w:pStyle w:val="TCBNormalni"/>
        <w:numPr>
          <w:ilvl w:val="0"/>
          <w:numId w:val="14"/>
        </w:numPr>
        <w:rPr>
          <w:lang w:val="en-GB"/>
        </w:rPr>
      </w:pPr>
      <w:r w:rsidRPr="002E2A8C">
        <w:rPr>
          <w:lang w:val="en-GB"/>
        </w:rPr>
        <w:t>interruption of the forced flue gas exhaust function</w:t>
      </w:r>
      <w:r w:rsidR="00283851" w:rsidRPr="009C1919">
        <w:rPr>
          <w:lang w:val="en-GB"/>
        </w:rPr>
        <w:t>,</w:t>
      </w:r>
    </w:p>
    <w:p w14:paraId="092E825D" w14:textId="2A6370D2" w:rsidR="00283851" w:rsidRPr="009C1919" w:rsidRDefault="00A51555" w:rsidP="004669E2">
      <w:pPr>
        <w:pStyle w:val="TCBNormalni"/>
        <w:numPr>
          <w:ilvl w:val="0"/>
          <w:numId w:val="14"/>
        </w:numPr>
        <w:rPr>
          <w:lang w:val="en-GB"/>
        </w:rPr>
      </w:pPr>
      <w:r>
        <w:rPr>
          <w:lang w:val="en-GB"/>
        </w:rPr>
        <w:t xml:space="preserve">a </w:t>
      </w:r>
      <w:r w:rsidRPr="00A51555">
        <w:rPr>
          <w:lang w:val="en-GB"/>
        </w:rPr>
        <w:t>drop in the level in the drum,</w:t>
      </w:r>
      <w:r w:rsidR="00283851" w:rsidRPr="009C1919">
        <w:rPr>
          <w:lang w:val="en-GB"/>
        </w:rPr>
        <w:t xml:space="preserve"> </w:t>
      </w:r>
    </w:p>
    <w:p w14:paraId="584BDC23" w14:textId="43E8C11D" w:rsidR="00283851" w:rsidRPr="009C1919" w:rsidRDefault="00A51555" w:rsidP="004669E2">
      <w:pPr>
        <w:pStyle w:val="TCBNormalni"/>
        <w:numPr>
          <w:ilvl w:val="0"/>
          <w:numId w:val="14"/>
        </w:numPr>
        <w:rPr>
          <w:lang w:val="en-GB"/>
        </w:rPr>
      </w:pPr>
      <w:r>
        <w:rPr>
          <w:lang w:val="en-GB"/>
        </w:rPr>
        <w:t>a boiler shutdown</w:t>
      </w:r>
      <w:r w:rsidR="00283851" w:rsidRPr="009C1919">
        <w:rPr>
          <w:lang w:val="en-GB"/>
        </w:rPr>
        <w:t>,</w:t>
      </w:r>
    </w:p>
    <w:p w14:paraId="714906F3" w14:textId="78148F2D" w:rsidR="00283851" w:rsidRPr="009C1919" w:rsidRDefault="00A51555" w:rsidP="004669E2">
      <w:pPr>
        <w:pStyle w:val="TCBNormalni"/>
        <w:numPr>
          <w:ilvl w:val="0"/>
          <w:numId w:val="14"/>
        </w:numPr>
        <w:rPr>
          <w:lang w:val="en-GB"/>
        </w:rPr>
      </w:pPr>
      <w:r w:rsidRPr="00A51555">
        <w:rPr>
          <w:lang w:val="en-GB"/>
        </w:rPr>
        <w:t>activation of H</w:t>
      </w:r>
      <w:r w:rsidRPr="00A51555">
        <w:rPr>
          <w:vertAlign w:val="subscript"/>
          <w:lang w:val="en-GB"/>
        </w:rPr>
        <w:t>2</w:t>
      </w:r>
      <w:r w:rsidR="00CC39F4">
        <w:rPr>
          <w:vertAlign w:val="subscript"/>
          <w:lang w:val="en-GB"/>
        </w:rPr>
        <w:t xml:space="preserve">, </w:t>
      </w:r>
      <w:r w:rsidRPr="00A51555">
        <w:rPr>
          <w:lang w:val="en-GB"/>
        </w:rPr>
        <w:t>CO</w:t>
      </w:r>
      <w:r w:rsidR="00CC39F4">
        <w:rPr>
          <w:lang w:val="en-GB"/>
        </w:rPr>
        <w:t xml:space="preserve"> and</w:t>
      </w:r>
      <w:r w:rsidRPr="00A51555">
        <w:rPr>
          <w:lang w:val="en-GB"/>
        </w:rPr>
        <w:t xml:space="preserve"> </w:t>
      </w:r>
      <w:r w:rsidR="00CC39F4">
        <w:rPr>
          <w:lang w:val="en-GB"/>
        </w:rPr>
        <w:t>CH</w:t>
      </w:r>
      <w:r w:rsidR="00CC39F4" w:rsidRPr="00CC39F4">
        <w:rPr>
          <w:vertAlign w:val="subscript"/>
          <w:lang w:val="en-GB"/>
        </w:rPr>
        <w:t>4</w:t>
      </w:r>
      <w:r w:rsidRPr="00A51555">
        <w:rPr>
          <w:lang w:val="en-GB"/>
        </w:rPr>
        <w:t xml:space="preserve"> leakage signal</w:t>
      </w:r>
      <w:r>
        <w:rPr>
          <w:lang w:val="en-GB"/>
        </w:rPr>
        <w:t>l</w:t>
      </w:r>
      <w:r w:rsidRPr="00A51555">
        <w:rPr>
          <w:lang w:val="en-GB"/>
        </w:rPr>
        <w:t xml:space="preserve">ing in the boiler </w:t>
      </w:r>
      <w:r>
        <w:rPr>
          <w:lang w:val="en-GB"/>
        </w:rPr>
        <w:t>house</w:t>
      </w:r>
      <w:r w:rsidR="00261373" w:rsidRPr="009C1919">
        <w:rPr>
          <w:lang w:val="en-GB"/>
        </w:rPr>
        <w:t>.</w:t>
      </w:r>
    </w:p>
    <w:p w14:paraId="199C891F" w14:textId="1B6ECA9D" w:rsidR="00283851" w:rsidRPr="009C1919" w:rsidRDefault="00A51555" w:rsidP="00283851">
      <w:pPr>
        <w:pStyle w:val="TCBNormalni"/>
        <w:rPr>
          <w:lang w:val="en-GB"/>
        </w:rPr>
      </w:pPr>
      <w:r w:rsidRPr="00A51555">
        <w:rPr>
          <w:lang w:val="en-GB"/>
        </w:rPr>
        <w:t>The burner equipment will include cooling fans to cool the main flame detectors and igniters.</w:t>
      </w:r>
    </w:p>
    <w:p w14:paraId="6AC3089A" w14:textId="139D7DF7" w:rsidR="00283851" w:rsidRPr="009C1919" w:rsidRDefault="007F7374" w:rsidP="00382420">
      <w:pPr>
        <w:pStyle w:val="TCBNadpis3"/>
      </w:pPr>
      <w:bookmarkStart w:id="180" w:name="_Toc142309774"/>
      <w:r>
        <w:t>Start-up</w:t>
      </w:r>
      <w:r w:rsidR="00B762E9">
        <w:t xml:space="preserve"> System</w:t>
      </w:r>
      <w:r w:rsidR="00283851" w:rsidRPr="009C1919">
        <w:t xml:space="preserve"> – </w:t>
      </w:r>
      <w:r w:rsidR="00B762E9" w:rsidRPr="009C1919">
        <w:t>K20</w:t>
      </w:r>
      <w:r w:rsidR="00B762E9">
        <w:t xml:space="preserve"> Steam</w:t>
      </w:r>
      <w:bookmarkEnd w:id="180"/>
      <w:r w:rsidR="00283851" w:rsidRPr="009C1919">
        <w:t xml:space="preserve"> </w:t>
      </w:r>
    </w:p>
    <w:p w14:paraId="34287A9C" w14:textId="2C93257B" w:rsidR="00D22763" w:rsidRPr="009C1919" w:rsidRDefault="00B762E9" w:rsidP="004669E2">
      <w:pPr>
        <w:pStyle w:val="TCBNormalni"/>
        <w:numPr>
          <w:ilvl w:val="0"/>
          <w:numId w:val="50"/>
        </w:numPr>
        <w:rPr>
          <w:lang w:val="en-GB"/>
        </w:rPr>
      </w:pPr>
      <w:r>
        <w:rPr>
          <w:lang w:val="en-GB"/>
        </w:rPr>
        <w:t xml:space="preserve">The </w:t>
      </w:r>
      <w:r w:rsidR="007D0194">
        <w:rPr>
          <w:lang w:val="en-GB"/>
        </w:rPr>
        <w:t>Sky Valve</w:t>
      </w:r>
    </w:p>
    <w:p w14:paraId="572DE837" w14:textId="5157BB54" w:rsidR="00283851" w:rsidRPr="009C1919" w:rsidRDefault="00526369" w:rsidP="00283851">
      <w:pPr>
        <w:pStyle w:val="TCBNormalni"/>
        <w:rPr>
          <w:lang w:val="en-GB"/>
        </w:rPr>
      </w:pPr>
      <w:r w:rsidRPr="00526369">
        <w:rPr>
          <w:lang w:val="en-GB"/>
        </w:rPr>
        <w:t xml:space="preserve">The boiler </w:t>
      </w:r>
      <w:r w:rsidR="0042769D">
        <w:rPr>
          <w:lang w:val="en-GB"/>
        </w:rPr>
        <w:t>start-up</w:t>
      </w:r>
      <w:r>
        <w:rPr>
          <w:lang w:val="en-GB"/>
        </w:rPr>
        <w:t xml:space="preserve"> into the atmosphere will </w:t>
      </w:r>
      <w:r w:rsidRPr="00526369">
        <w:rPr>
          <w:lang w:val="en-GB"/>
        </w:rPr>
        <w:t xml:space="preserve">be </w:t>
      </w:r>
      <w:r>
        <w:rPr>
          <w:lang w:val="en-GB"/>
        </w:rPr>
        <w:t xml:space="preserve">ensured </w:t>
      </w:r>
      <w:r w:rsidRPr="00526369">
        <w:rPr>
          <w:lang w:val="en-GB"/>
        </w:rPr>
        <w:t xml:space="preserve">into the atmosphere through the </w:t>
      </w:r>
      <w:r>
        <w:rPr>
          <w:lang w:val="en-GB"/>
        </w:rPr>
        <w:t>bellows</w:t>
      </w:r>
      <w:r w:rsidRPr="00526369">
        <w:rPr>
          <w:lang w:val="en-GB"/>
        </w:rPr>
        <w:t xml:space="preserve">, the system will be equipped with a noise </w:t>
      </w:r>
      <w:r w:rsidR="003C7BD3">
        <w:rPr>
          <w:lang w:val="en-GB"/>
        </w:rPr>
        <w:t>dumper</w:t>
      </w:r>
      <w:r w:rsidRPr="00526369">
        <w:rPr>
          <w:lang w:val="en-GB"/>
        </w:rPr>
        <w:t>.</w:t>
      </w:r>
      <w:r>
        <w:rPr>
          <w:lang w:val="en-GB"/>
        </w:rPr>
        <w:t xml:space="preserve"> </w:t>
      </w:r>
      <w:r w:rsidR="00283851" w:rsidRPr="009C1919">
        <w:rPr>
          <w:lang w:val="en-GB"/>
        </w:rPr>
        <w:t xml:space="preserve"> </w:t>
      </w:r>
    </w:p>
    <w:p w14:paraId="173271E1" w14:textId="5E4F16BD" w:rsidR="00283851" w:rsidRPr="009C1919" w:rsidRDefault="00526369" w:rsidP="00283851">
      <w:pPr>
        <w:pStyle w:val="TCBNormalni"/>
        <w:rPr>
          <w:lang w:val="en-GB"/>
        </w:rPr>
      </w:pPr>
      <w:r w:rsidRPr="00526369">
        <w:rPr>
          <w:lang w:val="en-GB"/>
        </w:rPr>
        <w:t xml:space="preserve">The </w:t>
      </w:r>
      <w:r w:rsidR="007D0194">
        <w:rPr>
          <w:lang w:val="en-GB"/>
        </w:rPr>
        <w:t>capacity</w:t>
      </w:r>
      <w:r w:rsidR="00BB6F65" w:rsidRPr="00526369">
        <w:rPr>
          <w:lang w:val="en-GB"/>
        </w:rPr>
        <w:t xml:space="preserve"> </w:t>
      </w:r>
      <w:r w:rsidRPr="00526369">
        <w:rPr>
          <w:lang w:val="en-GB"/>
        </w:rPr>
        <w:t xml:space="preserve">of the </w:t>
      </w:r>
      <w:r w:rsidR="007D0194">
        <w:rPr>
          <w:lang w:val="en-GB"/>
        </w:rPr>
        <w:t>sky valve</w:t>
      </w:r>
      <w:r w:rsidRPr="00526369">
        <w:rPr>
          <w:lang w:val="en-GB"/>
        </w:rPr>
        <w:t xml:space="preserve"> must be sufficient to run the boiler to full steam parameters for connection to the </w:t>
      </w:r>
      <w:r w:rsidR="00565BB9">
        <w:rPr>
          <w:lang w:val="en-GB"/>
        </w:rPr>
        <w:t>high pressure (</w:t>
      </w:r>
      <w:r w:rsidR="00DD3041">
        <w:rPr>
          <w:lang w:val="en-GB"/>
        </w:rPr>
        <w:t>HP</w:t>
      </w:r>
      <w:r w:rsidR="00565BB9">
        <w:rPr>
          <w:lang w:val="en-GB"/>
        </w:rPr>
        <w:t xml:space="preserve">) </w:t>
      </w:r>
      <w:r w:rsidRPr="00526369">
        <w:rPr>
          <w:lang w:val="en-GB"/>
        </w:rPr>
        <w:t>distributor</w:t>
      </w:r>
      <w:r w:rsidR="00565BB9">
        <w:rPr>
          <w:lang w:val="en-GB"/>
        </w:rPr>
        <w:t xml:space="preserve">. </w:t>
      </w:r>
      <w:r w:rsidR="00283851" w:rsidRPr="009C1919">
        <w:rPr>
          <w:lang w:val="en-GB"/>
        </w:rPr>
        <w:t xml:space="preserve">  </w:t>
      </w:r>
    </w:p>
    <w:p w14:paraId="54018C04" w14:textId="5F3D77A7" w:rsidR="00D22763" w:rsidRPr="009C1919" w:rsidRDefault="00565BB9" w:rsidP="004669E2">
      <w:pPr>
        <w:pStyle w:val="TCBNormalni"/>
        <w:numPr>
          <w:ilvl w:val="0"/>
          <w:numId w:val="50"/>
        </w:numPr>
        <w:rPr>
          <w:lang w:val="en-GB"/>
        </w:rPr>
      </w:pPr>
      <w:r>
        <w:rPr>
          <w:lang w:val="en-GB"/>
        </w:rPr>
        <w:lastRenderedPageBreak/>
        <w:t xml:space="preserve">Low pressure </w:t>
      </w:r>
      <w:r w:rsidR="009A1273">
        <w:rPr>
          <w:lang w:val="en-GB"/>
        </w:rPr>
        <w:t xml:space="preserve">steam </w:t>
      </w:r>
      <w:r>
        <w:rPr>
          <w:lang w:val="en-GB"/>
        </w:rPr>
        <w:t>redu</w:t>
      </w:r>
      <w:r w:rsidR="009A1273">
        <w:rPr>
          <w:lang w:val="en-GB"/>
        </w:rPr>
        <w:t xml:space="preserve">cing </w:t>
      </w:r>
      <w:r>
        <w:rPr>
          <w:lang w:val="en-GB"/>
        </w:rPr>
        <w:t>station.</w:t>
      </w:r>
      <w:r w:rsidR="003144EF" w:rsidRPr="009C1919">
        <w:rPr>
          <w:lang w:val="en-GB"/>
        </w:rPr>
        <w:t xml:space="preserve"> </w:t>
      </w:r>
    </w:p>
    <w:p w14:paraId="4BD93946" w14:textId="0B0A8D72" w:rsidR="00F72A1A" w:rsidRPr="009C1919" w:rsidRDefault="006D177E" w:rsidP="000F2EC1">
      <w:pPr>
        <w:pStyle w:val="TCBNormalni"/>
        <w:ind w:left="720"/>
        <w:rPr>
          <w:lang w:val="en-GB"/>
        </w:rPr>
      </w:pPr>
      <w:r w:rsidRPr="006D177E">
        <w:rPr>
          <w:lang w:val="en-GB"/>
        </w:rPr>
        <w:t xml:space="preserve">It will be used operationally to increase the energy efficiency of the </w:t>
      </w:r>
      <w:r w:rsidR="0042769D">
        <w:rPr>
          <w:lang w:val="en-GB"/>
        </w:rPr>
        <w:t>start-up</w:t>
      </w:r>
      <w:r w:rsidRPr="006D177E">
        <w:rPr>
          <w:lang w:val="en-GB"/>
        </w:rPr>
        <w:t xml:space="preserve"> in case of sufficient heat consumption in the collector, or mains water in case of reduction to the backup heater.</w:t>
      </w:r>
      <w:r w:rsidR="008E1020" w:rsidRPr="009C1919">
        <w:rPr>
          <w:lang w:val="en-GB"/>
        </w:rPr>
        <w:t xml:space="preserve"> </w:t>
      </w:r>
    </w:p>
    <w:p w14:paraId="2B41F39F" w14:textId="47C5A436" w:rsidR="00943682" w:rsidRPr="009C1919" w:rsidRDefault="006D177E" w:rsidP="005A50C0">
      <w:pPr>
        <w:pStyle w:val="TCBNormalni"/>
        <w:rPr>
          <w:lang w:val="en-GB"/>
        </w:rPr>
      </w:pPr>
      <w:r w:rsidRPr="006D177E">
        <w:rPr>
          <w:lang w:val="en-GB"/>
        </w:rPr>
        <w:t xml:space="preserve">The </w:t>
      </w:r>
      <w:r>
        <w:rPr>
          <w:lang w:val="en-GB"/>
        </w:rPr>
        <w:t>high-pressure (</w:t>
      </w:r>
      <w:r w:rsidR="00957B10">
        <w:rPr>
          <w:lang w:val="en-GB"/>
        </w:rPr>
        <w:t>HP</w:t>
      </w:r>
      <w:r>
        <w:rPr>
          <w:lang w:val="en-GB"/>
        </w:rPr>
        <w:t xml:space="preserve">) </w:t>
      </w:r>
      <w:r w:rsidRPr="006D177E">
        <w:rPr>
          <w:lang w:val="en-GB"/>
        </w:rPr>
        <w:t>steam boiler connection will be made to the reduction statio</w:t>
      </w:r>
      <w:r>
        <w:rPr>
          <w:lang w:val="en-GB"/>
        </w:rPr>
        <w:t>n</w:t>
      </w:r>
      <w:r w:rsidR="00CC39F4">
        <w:rPr>
          <w:lang w:val="en-GB"/>
        </w:rPr>
        <w:t>.</w:t>
      </w:r>
    </w:p>
    <w:p w14:paraId="0BBC1299" w14:textId="67DD23FE" w:rsidR="00943682" w:rsidRPr="009C1919" w:rsidRDefault="006D177E" w:rsidP="004669E2">
      <w:pPr>
        <w:pStyle w:val="TCBNormalni"/>
        <w:numPr>
          <w:ilvl w:val="0"/>
          <w:numId w:val="51"/>
        </w:numPr>
        <w:rPr>
          <w:lang w:val="en-GB"/>
        </w:rPr>
      </w:pPr>
      <w:r w:rsidRPr="006D177E">
        <w:rPr>
          <w:lang w:val="en-GB"/>
        </w:rPr>
        <w:t xml:space="preserve">RS 2 (00LBF84) – </w:t>
      </w:r>
      <w:r>
        <w:rPr>
          <w:lang w:val="en-GB"/>
        </w:rPr>
        <w:t>the high pressure (</w:t>
      </w:r>
      <w:r w:rsidR="00957B10">
        <w:rPr>
          <w:lang w:val="en-GB"/>
        </w:rPr>
        <w:t>HP</w:t>
      </w:r>
      <w:r>
        <w:rPr>
          <w:lang w:val="en-GB"/>
        </w:rPr>
        <w:t xml:space="preserve">) </w:t>
      </w:r>
      <w:r w:rsidRPr="006D177E">
        <w:rPr>
          <w:lang w:val="en-GB"/>
        </w:rPr>
        <w:t>reduction and cooling station / auxiliary steam 12/1.4</w:t>
      </w:r>
      <w:r w:rsidR="006D08DA">
        <w:rPr>
          <w:lang w:val="en-GB"/>
        </w:rPr>
        <w:t> </w:t>
      </w:r>
      <w:r w:rsidRPr="006D177E">
        <w:rPr>
          <w:lang w:val="en-GB"/>
        </w:rPr>
        <w:t xml:space="preserve">MPa(g) 500/300 °C, with a </w:t>
      </w:r>
      <w:r w:rsidR="007D0194">
        <w:rPr>
          <w:lang w:val="en-GB"/>
        </w:rPr>
        <w:t>capacity</w:t>
      </w:r>
      <w:r w:rsidRPr="006D177E">
        <w:rPr>
          <w:lang w:val="en-GB"/>
        </w:rPr>
        <w:t xml:space="preserve"> of 30 t/h. The inlet pipe is </w:t>
      </w:r>
      <w:r>
        <w:rPr>
          <w:lang w:val="en-GB"/>
        </w:rPr>
        <w:t xml:space="preserve">according to </w:t>
      </w:r>
      <w:r w:rsidRPr="006D177E">
        <w:rPr>
          <w:lang w:val="en-GB"/>
        </w:rPr>
        <w:t>DN 100.</w:t>
      </w:r>
      <w:r w:rsidR="0003655B" w:rsidRPr="009C1919">
        <w:rPr>
          <w:lang w:val="en-GB"/>
        </w:rPr>
        <w:t xml:space="preserve">RS 2 </w:t>
      </w:r>
      <w:r w:rsidR="00502714" w:rsidRPr="009C1919">
        <w:rPr>
          <w:lang w:val="en-GB"/>
        </w:rPr>
        <w:t>(00LBF</w:t>
      </w:r>
      <w:r w:rsidR="00101CC9" w:rsidRPr="009C1919">
        <w:rPr>
          <w:lang w:val="en-GB"/>
        </w:rPr>
        <w:t xml:space="preserve">84) </w:t>
      </w:r>
      <w:r w:rsidR="0036218B" w:rsidRPr="009C1919">
        <w:rPr>
          <w:lang w:val="en-GB"/>
        </w:rPr>
        <w:t>–</w:t>
      </w:r>
      <w:r w:rsidR="00E555F7" w:rsidRPr="009C1919">
        <w:rPr>
          <w:lang w:val="en-GB"/>
        </w:rPr>
        <w:t>100.</w:t>
      </w:r>
    </w:p>
    <w:p w14:paraId="00D808B1" w14:textId="7CD9CC9E" w:rsidR="003144EF" w:rsidRPr="009C1919" w:rsidRDefault="00AC099B" w:rsidP="004669E2">
      <w:pPr>
        <w:pStyle w:val="TCBNormalni"/>
        <w:numPr>
          <w:ilvl w:val="0"/>
          <w:numId w:val="51"/>
        </w:numPr>
        <w:rPr>
          <w:lang w:val="en-GB"/>
        </w:rPr>
      </w:pPr>
      <w:r w:rsidRPr="00AC099B">
        <w:rPr>
          <w:lang w:val="en-GB"/>
        </w:rPr>
        <w:t xml:space="preserve">RS 3 (00LBF82) – </w:t>
      </w:r>
      <w:r>
        <w:rPr>
          <w:lang w:val="en-GB"/>
        </w:rPr>
        <w:t xml:space="preserve">the </w:t>
      </w:r>
      <w:r w:rsidRPr="00AC099B">
        <w:rPr>
          <w:lang w:val="en-GB"/>
        </w:rPr>
        <w:t>reduction and cooling station for the backup heating water heater – 12/0.5</w:t>
      </w:r>
      <w:r w:rsidR="006D08DA">
        <w:rPr>
          <w:lang w:val="en-GB"/>
        </w:rPr>
        <w:t> </w:t>
      </w:r>
      <w:r w:rsidRPr="00AC099B">
        <w:rPr>
          <w:lang w:val="en-GB"/>
        </w:rPr>
        <w:t xml:space="preserve">MPa(g) 530/260°C, with a </w:t>
      </w:r>
      <w:r w:rsidR="007D0194">
        <w:rPr>
          <w:lang w:val="en-GB"/>
        </w:rPr>
        <w:t>capacity</w:t>
      </w:r>
      <w:r w:rsidRPr="00AC099B">
        <w:rPr>
          <w:lang w:val="en-GB"/>
        </w:rPr>
        <w:t xml:space="preserve"> of 80 t/h. Note</w:t>
      </w:r>
      <w:r>
        <w:rPr>
          <w:lang w:val="en-GB"/>
        </w:rPr>
        <w:t>:</w:t>
      </w:r>
      <w:r w:rsidRPr="00AC099B">
        <w:rPr>
          <w:lang w:val="en-GB"/>
        </w:rPr>
        <w:t xml:space="preserve"> This system can only be used if there is sufficient heat extraction. The inlet pipe is </w:t>
      </w:r>
      <w:r>
        <w:rPr>
          <w:lang w:val="en-GB"/>
        </w:rPr>
        <w:t xml:space="preserve">of </w:t>
      </w:r>
      <w:r w:rsidRPr="00AC099B">
        <w:rPr>
          <w:lang w:val="en-GB"/>
        </w:rPr>
        <w:t>DN 150.</w:t>
      </w:r>
      <w:r>
        <w:rPr>
          <w:lang w:val="en-GB"/>
        </w:rPr>
        <w:t xml:space="preserve"> </w:t>
      </w:r>
      <w:r w:rsidR="00E555F7" w:rsidRPr="009C1919">
        <w:rPr>
          <w:lang w:val="en-GB"/>
        </w:rPr>
        <w:t xml:space="preserve"> </w:t>
      </w:r>
      <w:r w:rsidR="00615D92" w:rsidRPr="009C1919">
        <w:rPr>
          <w:lang w:val="en-GB"/>
        </w:rPr>
        <w:t xml:space="preserve"> </w:t>
      </w:r>
    </w:p>
    <w:p w14:paraId="705DDEDE" w14:textId="7EC3CE29" w:rsidR="00283851" w:rsidRPr="009C1919" w:rsidRDefault="00575070" w:rsidP="00A021E0">
      <w:pPr>
        <w:pStyle w:val="TCBNormalni"/>
        <w:rPr>
          <w:lang w:val="en-GB"/>
        </w:rPr>
      </w:pPr>
      <w:r w:rsidRPr="00575070">
        <w:rPr>
          <w:lang w:val="en-GB"/>
        </w:rPr>
        <w:t xml:space="preserve">The system </w:t>
      </w:r>
      <w:r>
        <w:rPr>
          <w:lang w:val="en-GB"/>
        </w:rPr>
        <w:t>may</w:t>
      </w:r>
      <w:r w:rsidRPr="00575070">
        <w:rPr>
          <w:lang w:val="en-GB"/>
        </w:rPr>
        <w:t xml:space="preserve"> be used after reaching at least the parameters in the steam header of the low-pressure distributor, or </w:t>
      </w:r>
      <w:r>
        <w:rPr>
          <w:lang w:val="en-GB"/>
        </w:rPr>
        <w:t xml:space="preserve">an </w:t>
      </w:r>
      <w:r w:rsidRPr="00575070">
        <w:rPr>
          <w:lang w:val="en-GB"/>
        </w:rPr>
        <w:t>exchanger</w:t>
      </w:r>
      <w:r>
        <w:rPr>
          <w:lang w:val="en-GB"/>
        </w:rPr>
        <w:t>.</w:t>
      </w:r>
      <w:r w:rsidRPr="00575070">
        <w:rPr>
          <w:lang w:val="en-GB"/>
        </w:rPr>
        <w:t xml:space="preserve"> </w:t>
      </w:r>
      <w:r w:rsidR="00E555F7" w:rsidRPr="009C1919">
        <w:rPr>
          <w:lang w:val="en-GB"/>
        </w:rPr>
        <w:t xml:space="preserve"> </w:t>
      </w:r>
    </w:p>
    <w:p w14:paraId="5C3BE8FA" w14:textId="4C8B8A4C" w:rsidR="00283851" w:rsidRPr="009C1919" w:rsidRDefault="00015DCF" w:rsidP="00BE3B4F">
      <w:pPr>
        <w:pStyle w:val="TCBNadpis2"/>
      </w:pPr>
      <w:bookmarkStart w:id="181" w:name="_Toc142309775"/>
      <w:r w:rsidRPr="00015DCF">
        <w:t>K20</w:t>
      </w:r>
      <w:r>
        <w:t xml:space="preserve"> </w:t>
      </w:r>
      <w:r w:rsidRPr="00015DCF">
        <w:t xml:space="preserve">Boiler </w:t>
      </w:r>
      <w:r w:rsidR="009A1273">
        <w:t>– feed water s</w:t>
      </w:r>
      <w:r w:rsidRPr="00015DCF">
        <w:t>ystem</w:t>
      </w:r>
      <w:bookmarkEnd w:id="181"/>
      <w:r w:rsidRPr="00015DCF">
        <w:t xml:space="preserve"> </w:t>
      </w:r>
    </w:p>
    <w:p w14:paraId="1DA032C7" w14:textId="3A16929E" w:rsidR="00DC5156" w:rsidRPr="009C1919" w:rsidRDefault="00015DCF" w:rsidP="00DC5156">
      <w:pPr>
        <w:pStyle w:val="TCBNormalni"/>
        <w:rPr>
          <w:lang w:val="en-GB"/>
        </w:rPr>
      </w:pPr>
      <w:r w:rsidRPr="00015DCF">
        <w:rPr>
          <w:lang w:val="en-GB"/>
        </w:rPr>
        <w:t>The new boiler will be supplied with feed water from the existing high-pressure (H</w:t>
      </w:r>
      <w:r w:rsidR="00DD3041">
        <w:rPr>
          <w:lang w:val="en-GB"/>
        </w:rPr>
        <w:t>P</w:t>
      </w:r>
      <w:r w:rsidRPr="00015DCF">
        <w:rPr>
          <w:lang w:val="en-GB"/>
        </w:rPr>
        <w:t xml:space="preserve">) boiler supply system. Due to the fact that when the K80 and K90 boilers </w:t>
      </w:r>
      <w:r w:rsidR="000D419E">
        <w:rPr>
          <w:lang w:val="en-GB"/>
        </w:rPr>
        <w:t xml:space="preserve">are </w:t>
      </w:r>
      <w:r w:rsidRPr="00015DCF">
        <w:rPr>
          <w:lang w:val="en-GB"/>
        </w:rPr>
        <w:t>switch</w:t>
      </w:r>
      <w:r w:rsidR="000D419E">
        <w:rPr>
          <w:lang w:val="en-GB"/>
        </w:rPr>
        <w:t>ed</w:t>
      </w:r>
      <w:r w:rsidRPr="00015DCF">
        <w:rPr>
          <w:lang w:val="en-GB"/>
        </w:rPr>
        <w:t xml:space="preserve"> </w:t>
      </w:r>
      <w:r w:rsidR="000D419E">
        <w:rPr>
          <w:lang w:val="en-GB"/>
        </w:rPr>
        <w:t xml:space="preserve">over </w:t>
      </w:r>
      <w:r w:rsidRPr="00015DCF">
        <w:rPr>
          <w:lang w:val="en-GB"/>
        </w:rPr>
        <w:t xml:space="preserve">to biomass burning, the </w:t>
      </w:r>
      <w:r w:rsidR="000D419E">
        <w:rPr>
          <w:lang w:val="en-GB"/>
        </w:rPr>
        <w:t xml:space="preserve">power output </w:t>
      </w:r>
      <w:r w:rsidRPr="00015DCF">
        <w:rPr>
          <w:lang w:val="en-GB"/>
        </w:rPr>
        <w:t>of the K80 and K90 boilers will decrease, a</w:t>
      </w:r>
      <w:r w:rsidR="000D419E">
        <w:rPr>
          <w:lang w:val="en-GB"/>
        </w:rPr>
        <w:t>nd a</w:t>
      </w:r>
      <w:r w:rsidRPr="00015DCF">
        <w:rPr>
          <w:lang w:val="en-GB"/>
        </w:rPr>
        <w:t xml:space="preserve"> sufficient reserve will be created in the existing power supply system to </w:t>
      </w:r>
      <w:r w:rsidR="000D419E">
        <w:rPr>
          <w:lang w:val="en-GB"/>
        </w:rPr>
        <w:t xml:space="preserve">the </w:t>
      </w:r>
      <w:r w:rsidR="000D419E" w:rsidRPr="00015DCF">
        <w:rPr>
          <w:lang w:val="en-GB"/>
        </w:rPr>
        <w:t xml:space="preserve">K20 boiler </w:t>
      </w:r>
      <w:r w:rsidR="000D419E">
        <w:rPr>
          <w:lang w:val="en-GB"/>
        </w:rPr>
        <w:t>feeding.</w:t>
      </w:r>
      <w:r w:rsidRPr="00015DCF">
        <w:rPr>
          <w:lang w:val="en-GB"/>
        </w:rPr>
        <w:t xml:space="preserve"> </w:t>
      </w:r>
      <w:r w:rsidR="001477E9">
        <w:rPr>
          <w:lang w:val="en-GB"/>
        </w:rPr>
        <w:t>And thereto</w:t>
      </w:r>
      <w:r w:rsidR="001477E9" w:rsidRPr="001477E9">
        <w:rPr>
          <w:lang w:val="en-GB"/>
        </w:rPr>
        <w:t xml:space="preserve">, the feed </w:t>
      </w:r>
      <w:r w:rsidR="009A1273">
        <w:rPr>
          <w:lang w:val="en-GB"/>
        </w:rPr>
        <w:t xml:space="preserve">water </w:t>
      </w:r>
      <w:r w:rsidR="001477E9" w:rsidRPr="001477E9">
        <w:rPr>
          <w:lang w:val="en-GB"/>
        </w:rPr>
        <w:t>pumps currently work into a common bus from which the individual high-pressure (H</w:t>
      </w:r>
      <w:r w:rsidR="00DD3041">
        <w:rPr>
          <w:lang w:val="en-GB"/>
        </w:rPr>
        <w:t>P</w:t>
      </w:r>
      <w:r w:rsidR="001477E9" w:rsidRPr="001477E9">
        <w:rPr>
          <w:lang w:val="en-GB"/>
        </w:rPr>
        <w:t>) boilers are fed, so the system of heating and degassing the feed water in the degas</w:t>
      </w:r>
      <w:r w:rsidR="00346BDA">
        <w:rPr>
          <w:lang w:val="en-GB"/>
        </w:rPr>
        <w:t>ifier</w:t>
      </w:r>
      <w:r w:rsidR="001477E9" w:rsidRPr="001477E9">
        <w:rPr>
          <w:lang w:val="en-GB"/>
        </w:rPr>
        <w:t xml:space="preserve">s, feed </w:t>
      </w:r>
      <w:r w:rsidR="009A1273">
        <w:rPr>
          <w:lang w:val="en-GB"/>
        </w:rPr>
        <w:t xml:space="preserve">water </w:t>
      </w:r>
      <w:r w:rsidR="001477E9" w:rsidRPr="001477E9">
        <w:rPr>
          <w:lang w:val="en-GB"/>
        </w:rPr>
        <w:t xml:space="preserve">pumps and </w:t>
      </w:r>
      <w:r w:rsidR="00346BDA" w:rsidRPr="001477E9">
        <w:rPr>
          <w:lang w:val="en-GB"/>
        </w:rPr>
        <w:t xml:space="preserve">the feed water </w:t>
      </w:r>
      <w:r w:rsidR="001477E9" w:rsidRPr="001477E9">
        <w:rPr>
          <w:lang w:val="en-GB"/>
        </w:rPr>
        <w:t>hea</w:t>
      </w:r>
      <w:r w:rsidR="009A1273">
        <w:rPr>
          <w:lang w:val="en-GB"/>
        </w:rPr>
        <w:t>ters</w:t>
      </w:r>
      <w:r w:rsidR="001477E9" w:rsidRPr="001477E9">
        <w:rPr>
          <w:lang w:val="en-GB"/>
        </w:rPr>
        <w:t xml:space="preserve"> in the high-pressure </w:t>
      </w:r>
      <w:r w:rsidR="009A1273">
        <w:rPr>
          <w:lang w:val="en-GB"/>
        </w:rPr>
        <w:t>regeneration</w:t>
      </w:r>
      <w:r w:rsidR="001477E9" w:rsidRPr="001477E9">
        <w:rPr>
          <w:lang w:val="en-GB"/>
        </w:rPr>
        <w:t xml:space="preserve"> (</w:t>
      </w:r>
      <w:r w:rsidR="00DD3041">
        <w:rPr>
          <w:lang w:val="en-GB"/>
        </w:rPr>
        <w:t>HPH</w:t>
      </w:r>
      <w:r w:rsidR="001477E9" w:rsidRPr="001477E9">
        <w:rPr>
          <w:lang w:val="en-GB"/>
        </w:rPr>
        <w:t xml:space="preserve">) in the intermediate </w:t>
      </w:r>
      <w:r w:rsidR="00346BDA">
        <w:rPr>
          <w:lang w:val="en-GB"/>
        </w:rPr>
        <w:t>machine</w:t>
      </w:r>
      <w:r w:rsidR="001477E9" w:rsidRPr="001477E9">
        <w:rPr>
          <w:lang w:val="en-GB"/>
        </w:rPr>
        <w:t xml:space="preserve"> room of the existing boilers will thus remain without changes.</w:t>
      </w:r>
      <w:r w:rsidR="00346BDA" w:rsidRPr="00346BDA">
        <w:t xml:space="preserve"> </w:t>
      </w:r>
      <w:r w:rsidR="00346BDA" w:rsidRPr="00346BDA">
        <w:rPr>
          <w:lang w:val="en-GB"/>
        </w:rPr>
        <w:t>The degassing temperature is 130-160°C, the temperature of the feed water after the high-pressure heater (</w:t>
      </w:r>
      <w:r w:rsidR="00DD3041">
        <w:rPr>
          <w:lang w:val="en-GB"/>
        </w:rPr>
        <w:t>HPH</w:t>
      </w:r>
      <w:r w:rsidR="00346BDA" w:rsidRPr="00346BDA">
        <w:rPr>
          <w:lang w:val="en-GB"/>
        </w:rPr>
        <w:t>) is then 210°C at the nominal power of the turbines, decreasing with the power</w:t>
      </w:r>
      <w:r w:rsidR="00346BDA">
        <w:rPr>
          <w:lang w:val="en-GB"/>
        </w:rPr>
        <w:t xml:space="preserve"> output</w:t>
      </w:r>
      <w:r w:rsidR="00346BDA" w:rsidRPr="00346BDA">
        <w:rPr>
          <w:lang w:val="en-GB"/>
        </w:rPr>
        <w:t>.</w:t>
      </w:r>
      <w:r w:rsidR="00DC5156" w:rsidRPr="009C1919">
        <w:rPr>
          <w:lang w:val="en-GB"/>
        </w:rPr>
        <w:t xml:space="preserve">  </w:t>
      </w:r>
    </w:p>
    <w:p w14:paraId="12093C20" w14:textId="16F60F34" w:rsidR="00F242BC" w:rsidRPr="009C1919" w:rsidRDefault="00346BDA" w:rsidP="00DC5156">
      <w:pPr>
        <w:pStyle w:val="TCBNormalni"/>
        <w:rPr>
          <w:lang w:val="en-GB"/>
        </w:rPr>
      </w:pPr>
      <w:r w:rsidRPr="00346BDA">
        <w:rPr>
          <w:lang w:val="en-GB"/>
        </w:rPr>
        <w:t>The actual feed</w:t>
      </w:r>
      <w:r w:rsidR="009A1273">
        <w:rPr>
          <w:lang w:val="en-GB"/>
        </w:rPr>
        <w:t xml:space="preserve"> water</w:t>
      </w:r>
      <w:r w:rsidRPr="00346BDA">
        <w:rPr>
          <w:lang w:val="en-GB"/>
        </w:rPr>
        <w:t xml:space="preserve"> pip</w:t>
      </w:r>
      <w:r w:rsidR="009A1273">
        <w:rPr>
          <w:lang w:val="en-GB"/>
        </w:rPr>
        <w:t>ing</w:t>
      </w:r>
      <w:r w:rsidRPr="00346BDA">
        <w:rPr>
          <w:lang w:val="en-GB"/>
        </w:rPr>
        <w:t xml:space="preserve"> of the K20 boiler is assumed to be a DN125/150 pip</w:t>
      </w:r>
      <w:r>
        <w:rPr>
          <w:lang w:val="en-GB"/>
        </w:rPr>
        <w:t>ing</w:t>
      </w:r>
      <w:r w:rsidRPr="00346BDA">
        <w:rPr>
          <w:lang w:val="en-GB"/>
        </w:rPr>
        <w:t xml:space="preserve"> that will be led to the K20 boiler, where a classic feed head will be installed.</w:t>
      </w:r>
      <w:r w:rsidR="0070495C" w:rsidRPr="009C1919">
        <w:rPr>
          <w:lang w:val="en-GB"/>
        </w:rPr>
        <w:t xml:space="preserve"> </w:t>
      </w:r>
    </w:p>
    <w:p w14:paraId="0248F6AB" w14:textId="6B4C272B" w:rsidR="009C7EAD" w:rsidRPr="009C1919" w:rsidRDefault="00346BDA" w:rsidP="00DC5156">
      <w:pPr>
        <w:pStyle w:val="TCBNormalni"/>
        <w:rPr>
          <w:lang w:val="en-GB"/>
        </w:rPr>
      </w:pPr>
      <w:r>
        <w:rPr>
          <w:lang w:val="en-GB"/>
        </w:rPr>
        <w:t>It is required</w:t>
      </w:r>
      <w:r w:rsidR="009C7EAD" w:rsidRPr="009C1919">
        <w:rPr>
          <w:lang w:val="en-GB"/>
        </w:rPr>
        <w:t xml:space="preserve">: </w:t>
      </w:r>
    </w:p>
    <w:p w14:paraId="0C7CD234" w14:textId="3F02E116" w:rsidR="009C7EAD" w:rsidRPr="009C1919" w:rsidRDefault="006D009B" w:rsidP="004669E2">
      <w:pPr>
        <w:pStyle w:val="TCBNormalni"/>
        <w:numPr>
          <w:ilvl w:val="0"/>
          <w:numId w:val="52"/>
        </w:numPr>
        <w:rPr>
          <w:lang w:val="en-GB"/>
        </w:rPr>
      </w:pPr>
      <w:r w:rsidRPr="006D009B">
        <w:rPr>
          <w:lang w:val="en-GB"/>
        </w:rPr>
        <w:t xml:space="preserve">Connecting the K20 boiler to the pipeline behind the </w:t>
      </w:r>
      <w:r w:rsidR="00DD3041">
        <w:rPr>
          <w:lang w:val="en-GB"/>
        </w:rPr>
        <w:t>HPH</w:t>
      </w:r>
      <w:r w:rsidRPr="006D009B">
        <w:rPr>
          <w:lang w:val="en-GB"/>
        </w:rPr>
        <w:t xml:space="preserve"> TG 80 and TG 90 will enable the operation of the K20 boiler on one or both of these </w:t>
      </w:r>
      <w:r>
        <w:rPr>
          <w:lang w:val="en-GB"/>
        </w:rPr>
        <w:t>feed</w:t>
      </w:r>
      <w:r w:rsidRPr="006D009B">
        <w:rPr>
          <w:lang w:val="en-GB"/>
        </w:rPr>
        <w:t xml:space="preserve"> water branches. At the same time, it must be possible to safely separate these pressure units from the </w:t>
      </w:r>
      <w:r>
        <w:rPr>
          <w:lang w:val="en-GB"/>
        </w:rPr>
        <w:t xml:space="preserve">feed </w:t>
      </w:r>
      <w:r w:rsidRPr="006D009B">
        <w:rPr>
          <w:lang w:val="en-GB"/>
        </w:rPr>
        <w:t xml:space="preserve">route to </w:t>
      </w:r>
      <w:r>
        <w:rPr>
          <w:lang w:val="en-GB"/>
        </w:rPr>
        <w:t xml:space="preserve">the </w:t>
      </w:r>
      <w:r w:rsidRPr="006D009B">
        <w:rPr>
          <w:lang w:val="en-GB"/>
        </w:rPr>
        <w:t>K20.</w:t>
      </w:r>
      <w:r w:rsidR="00EF4302" w:rsidRPr="009C1919">
        <w:rPr>
          <w:lang w:val="en-GB"/>
        </w:rPr>
        <w:t xml:space="preserve"> </w:t>
      </w:r>
      <w:r w:rsidR="00C85DBD" w:rsidRPr="009C1919">
        <w:rPr>
          <w:lang w:val="en-GB"/>
        </w:rPr>
        <w:t xml:space="preserve">  </w:t>
      </w:r>
    </w:p>
    <w:p w14:paraId="6A09B01B" w14:textId="61FAECC8" w:rsidR="00491B13" w:rsidRPr="009C1919" w:rsidRDefault="006D009B" w:rsidP="004669E2">
      <w:pPr>
        <w:pStyle w:val="TCBNormalni"/>
        <w:numPr>
          <w:ilvl w:val="0"/>
          <w:numId w:val="52"/>
        </w:numPr>
        <w:rPr>
          <w:lang w:val="en-GB"/>
        </w:rPr>
      </w:pPr>
      <w:r w:rsidRPr="006D009B">
        <w:rPr>
          <w:lang w:val="en-GB"/>
        </w:rPr>
        <w:t xml:space="preserve">Connecting the boiler to the discharge of the existing feed pumps, from both halves of the </w:t>
      </w:r>
      <w:r>
        <w:rPr>
          <w:lang w:val="en-GB"/>
        </w:rPr>
        <w:t>header</w:t>
      </w:r>
      <w:r w:rsidRPr="006D009B">
        <w:rPr>
          <w:lang w:val="en-GB"/>
        </w:rPr>
        <w:t xml:space="preserve"> to enable operation on any pump </w:t>
      </w:r>
      <w:r>
        <w:rPr>
          <w:lang w:val="en-GB"/>
        </w:rPr>
        <w:t xml:space="preserve">separated </w:t>
      </w:r>
      <w:r w:rsidRPr="006D009B">
        <w:rPr>
          <w:lang w:val="en-GB"/>
        </w:rPr>
        <w:t xml:space="preserve">from </w:t>
      </w:r>
      <w:r>
        <w:rPr>
          <w:lang w:val="en-GB"/>
        </w:rPr>
        <w:t>o</w:t>
      </w:r>
      <w:r w:rsidRPr="006D009B">
        <w:rPr>
          <w:lang w:val="en-GB"/>
        </w:rPr>
        <w:t>ther pumps - this is the operation of the K20 boiler with the feed water temperature identical to the water temperature in the feed</w:t>
      </w:r>
      <w:r w:rsidR="00544B6B">
        <w:rPr>
          <w:lang w:val="en-GB"/>
        </w:rPr>
        <w:t xml:space="preserve"> water</w:t>
      </w:r>
      <w:r w:rsidRPr="006D009B">
        <w:rPr>
          <w:lang w:val="en-GB"/>
        </w:rPr>
        <w:t xml:space="preserve"> tank</w:t>
      </w:r>
      <w:r w:rsidR="00123FED" w:rsidRPr="009C1919">
        <w:rPr>
          <w:lang w:val="en-GB"/>
        </w:rPr>
        <w:t>.</w:t>
      </w:r>
    </w:p>
    <w:p w14:paraId="0C6BC639" w14:textId="33201416" w:rsidR="00DC5156" w:rsidRPr="009C1919" w:rsidRDefault="005337C6" w:rsidP="004669E2">
      <w:pPr>
        <w:pStyle w:val="TCBNormalni"/>
        <w:numPr>
          <w:ilvl w:val="0"/>
          <w:numId w:val="52"/>
        </w:numPr>
        <w:rPr>
          <w:lang w:val="en-GB"/>
        </w:rPr>
      </w:pPr>
      <w:r w:rsidRPr="005337C6">
        <w:rPr>
          <w:lang w:val="en-GB"/>
        </w:rPr>
        <w:t xml:space="preserve">Make a connection to the existing emergency feed </w:t>
      </w:r>
      <w:r w:rsidR="00BE3B4F">
        <w:rPr>
          <w:lang w:val="en-GB"/>
        </w:rPr>
        <w:t xml:space="preserve">water </w:t>
      </w:r>
      <w:r w:rsidRPr="005337C6">
        <w:rPr>
          <w:lang w:val="en-GB"/>
        </w:rPr>
        <w:t xml:space="preserve">pump (if needed for operation) and at the same time check the sufficiency of the </w:t>
      </w:r>
      <w:r w:rsidR="00BB6F65">
        <w:rPr>
          <w:lang w:val="en-GB"/>
        </w:rPr>
        <w:t>performance</w:t>
      </w:r>
      <w:r w:rsidRPr="005337C6">
        <w:rPr>
          <w:lang w:val="en-GB"/>
        </w:rPr>
        <w:t xml:space="preserve"> of the emergency feed </w:t>
      </w:r>
      <w:r w:rsidR="00BE3B4F">
        <w:rPr>
          <w:lang w:val="en-GB"/>
        </w:rPr>
        <w:t xml:space="preserve">water </w:t>
      </w:r>
      <w:r w:rsidRPr="005337C6">
        <w:rPr>
          <w:lang w:val="en-GB"/>
        </w:rPr>
        <w:t>pump in relation to the operation of the K80 and K90 boilers.</w:t>
      </w:r>
      <w:r w:rsidR="00641EFB" w:rsidRPr="009C1919">
        <w:rPr>
          <w:lang w:val="en-GB"/>
        </w:rPr>
        <w:t xml:space="preserve"> </w:t>
      </w:r>
      <w:r w:rsidR="00123FED" w:rsidRPr="009C1919">
        <w:rPr>
          <w:lang w:val="en-GB"/>
        </w:rPr>
        <w:t xml:space="preserve"> </w:t>
      </w:r>
    </w:p>
    <w:p w14:paraId="330E4C84" w14:textId="24CF4699" w:rsidR="00283851" w:rsidRPr="009C1919" w:rsidRDefault="005337C6" w:rsidP="004669E2">
      <w:pPr>
        <w:pStyle w:val="TCBNormalni"/>
        <w:numPr>
          <w:ilvl w:val="0"/>
          <w:numId w:val="52"/>
        </w:numPr>
        <w:rPr>
          <w:lang w:val="en-GB"/>
        </w:rPr>
      </w:pPr>
      <w:r w:rsidRPr="005337C6">
        <w:rPr>
          <w:lang w:val="en-GB"/>
        </w:rPr>
        <w:t>To feed the boiler, the existing system of feed</w:t>
      </w:r>
      <w:r>
        <w:rPr>
          <w:lang w:val="en-GB"/>
        </w:rPr>
        <w:t xml:space="preserve"> </w:t>
      </w:r>
      <w:r w:rsidRPr="005337C6">
        <w:rPr>
          <w:lang w:val="en-GB"/>
        </w:rPr>
        <w:t>water and feed pumps, including pipe systems up to the connection point, will be used to the maximum extent.</w:t>
      </w:r>
      <w:r>
        <w:rPr>
          <w:lang w:val="en-GB"/>
        </w:rPr>
        <w:t xml:space="preserve"> </w:t>
      </w:r>
      <w:r w:rsidR="00283851" w:rsidRPr="009C1919">
        <w:rPr>
          <w:lang w:val="en-GB"/>
        </w:rPr>
        <w:t xml:space="preserve"> </w:t>
      </w:r>
    </w:p>
    <w:p w14:paraId="469A2092" w14:textId="0FE95553" w:rsidR="00283851" w:rsidRPr="009C1919" w:rsidRDefault="00B14283" w:rsidP="004669E2">
      <w:pPr>
        <w:pStyle w:val="TCBNormalni"/>
        <w:numPr>
          <w:ilvl w:val="0"/>
          <w:numId w:val="52"/>
        </w:numPr>
        <w:rPr>
          <w:lang w:val="en-GB"/>
        </w:rPr>
      </w:pPr>
      <w:r w:rsidRPr="00B14283">
        <w:rPr>
          <w:lang w:val="en-GB"/>
        </w:rPr>
        <w:t xml:space="preserve">The </w:t>
      </w:r>
      <w:r w:rsidR="00BE3B4F">
        <w:rPr>
          <w:lang w:val="en-GB"/>
        </w:rPr>
        <w:t>feed water</w:t>
      </w:r>
      <w:r w:rsidRPr="00B14283">
        <w:rPr>
          <w:lang w:val="en-GB"/>
        </w:rPr>
        <w:t xml:space="preserve"> system itself will be equipped with an electric shut-off and </w:t>
      </w:r>
      <w:r>
        <w:rPr>
          <w:lang w:val="en-GB"/>
        </w:rPr>
        <w:t>control</w:t>
      </w:r>
      <w:r w:rsidRPr="00B14283">
        <w:rPr>
          <w:lang w:val="en-GB"/>
        </w:rPr>
        <w:t xml:space="preserve"> valve and will allow smooth and stable regulation of the pressure/flow</w:t>
      </w:r>
      <w:r>
        <w:rPr>
          <w:lang w:val="en-GB"/>
        </w:rPr>
        <w:t xml:space="preserve"> rate</w:t>
      </w:r>
      <w:r w:rsidRPr="00B14283">
        <w:rPr>
          <w:lang w:val="en-GB"/>
        </w:rPr>
        <w:t xml:space="preserve"> of the </w:t>
      </w:r>
      <w:r>
        <w:rPr>
          <w:lang w:val="en-GB"/>
        </w:rPr>
        <w:t>feed</w:t>
      </w:r>
      <w:r w:rsidRPr="00B14283">
        <w:rPr>
          <w:lang w:val="en-GB"/>
        </w:rPr>
        <w:t xml:space="preserve"> water.</w:t>
      </w:r>
      <w:r>
        <w:rPr>
          <w:lang w:val="en-GB"/>
        </w:rPr>
        <w:t xml:space="preserve"> </w:t>
      </w:r>
    </w:p>
    <w:p w14:paraId="1542FF4C" w14:textId="721809EF" w:rsidR="00AD4975" w:rsidRPr="004663E6" w:rsidRDefault="00B14283" w:rsidP="00AD4975">
      <w:pPr>
        <w:pStyle w:val="TCBNormalni"/>
        <w:numPr>
          <w:ilvl w:val="0"/>
          <w:numId w:val="52"/>
        </w:numPr>
        <w:rPr>
          <w:lang w:val="en-GB"/>
        </w:rPr>
      </w:pPr>
      <w:r>
        <w:rPr>
          <w:lang w:val="en-GB"/>
        </w:rPr>
        <w:t>The</w:t>
      </w:r>
      <w:r w:rsidRPr="00B14283">
        <w:rPr>
          <w:lang w:val="en-GB"/>
        </w:rPr>
        <w:t xml:space="preserve"> feed</w:t>
      </w:r>
      <w:r w:rsidR="00544B6B">
        <w:rPr>
          <w:lang w:val="en-GB"/>
        </w:rPr>
        <w:t xml:space="preserve"> </w:t>
      </w:r>
      <w:r w:rsidRPr="00B14283">
        <w:rPr>
          <w:lang w:val="en-GB"/>
        </w:rPr>
        <w:t>control valve system with 100</w:t>
      </w:r>
      <w:r w:rsidR="00355A09">
        <w:rPr>
          <w:lang w:val="en-GB"/>
        </w:rPr>
        <w:t xml:space="preserve">percent </w:t>
      </w:r>
      <w:r w:rsidRPr="00B14283">
        <w:rPr>
          <w:lang w:val="en-GB"/>
        </w:rPr>
        <w:t>redundancy is required - this requirement does not apply to the starting</w:t>
      </w:r>
      <w:r>
        <w:rPr>
          <w:lang w:val="en-GB"/>
        </w:rPr>
        <w:t>-up</w:t>
      </w:r>
      <w:r w:rsidRPr="00B14283">
        <w:rPr>
          <w:lang w:val="en-GB"/>
        </w:rPr>
        <w:t xml:space="preserve"> control valve.</w:t>
      </w:r>
      <w:r w:rsidR="00355A09">
        <w:rPr>
          <w:lang w:val="en-GB"/>
        </w:rPr>
        <w:t xml:space="preserve"> </w:t>
      </w:r>
      <w:r w:rsidR="00283851" w:rsidRPr="009C1919">
        <w:rPr>
          <w:lang w:val="en-GB"/>
        </w:rPr>
        <w:t xml:space="preserve"> </w:t>
      </w:r>
    </w:p>
    <w:p w14:paraId="21E0645C" w14:textId="4303B44D" w:rsidR="00283851" w:rsidRPr="009C1919" w:rsidRDefault="00355A09" w:rsidP="00DD3041">
      <w:pPr>
        <w:pStyle w:val="TCBNormalni"/>
        <w:keepNext/>
        <w:rPr>
          <w:lang w:val="en-GB"/>
        </w:rPr>
      </w:pPr>
      <w:r>
        <w:rPr>
          <w:lang w:val="en-GB"/>
        </w:rPr>
        <w:lastRenderedPageBreak/>
        <w:t>Further conditions</w:t>
      </w:r>
      <w:r w:rsidR="00A77EF7" w:rsidRPr="009C1919">
        <w:rPr>
          <w:lang w:val="en-GB"/>
        </w:rPr>
        <w:t>:</w:t>
      </w:r>
      <w:r w:rsidR="00283851" w:rsidRPr="009C1919">
        <w:rPr>
          <w:lang w:val="en-GB"/>
        </w:rPr>
        <w:t xml:space="preserve"> </w:t>
      </w:r>
    </w:p>
    <w:p w14:paraId="3876DB04" w14:textId="4A8BD61D" w:rsidR="00283851" w:rsidRPr="009C1919" w:rsidRDefault="00355A09" w:rsidP="004669E2">
      <w:pPr>
        <w:pStyle w:val="TCBNormalni"/>
        <w:numPr>
          <w:ilvl w:val="0"/>
          <w:numId w:val="53"/>
        </w:numPr>
        <w:rPr>
          <w:lang w:val="en-GB"/>
        </w:rPr>
      </w:pPr>
      <w:r w:rsidRPr="00355A09">
        <w:rPr>
          <w:lang w:val="en-GB"/>
        </w:rPr>
        <w:t xml:space="preserve">The backup method, possibly the use of </w:t>
      </w:r>
      <w:r>
        <w:rPr>
          <w:lang w:val="en-GB"/>
        </w:rPr>
        <w:t xml:space="preserve">the starting-up </w:t>
      </w:r>
      <w:r w:rsidR="00BE3B4F">
        <w:rPr>
          <w:lang w:val="en-GB"/>
        </w:rPr>
        <w:t xml:space="preserve">valve </w:t>
      </w:r>
      <w:r w:rsidRPr="00355A09">
        <w:rPr>
          <w:lang w:val="en-GB"/>
        </w:rPr>
        <w:t xml:space="preserve">to ensure high reliability and accuracy of the </w:t>
      </w:r>
      <w:r>
        <w:rPr>
          <w:lang w:val="en-GB"/>
        </w:rPr>
        <w:t>control</w:t>
      </w:r>
      <w:r w:rsidRPr="00355A09">
        <w:rPr>
          <w:lang w:val="en-GB"/>
        </w:rPr>
        <w:t xml:space="preserve"> and to ensure the overall availability of the UNIT</w:t>
      </w:r>
      <w:r w:rsidR="00611BFF">
        <w:rPr>
          <w:lang w:val="en-GB"/>
        </w:rPr>
        <w:t>,</w:t>
      </w:r>
      <w:r w:rsidRPr="00355A09">
        <w:rPr>
          <w:lang w:val="en-GB"/>
        </w:rPr>
        <w:t xml:space="preserve"> depend</w:t>
      </w:r>
      <w:r w:rsidR="00791F24">
        <w:rPr>
          <w:lang w:val="en-GB"/>
        </w:rPr>
        <w:t>ing</w:t>
      </w:r>
      <w:r w:rsidRPr="00355A09">
        <w:rPr>
          <w:lang w:val="en-GB"/>
        </w:rPr>
        <w:t xml:space="preserve"> on the design solution of the </w:t>
      </w:r>
      <w:r>
        <w:rPr>
          <w:lang w:val="en-GB"/>
        </w:rPr>
        <w:t>OB</w:t>
      </w:r>
      <w:r w:rsidR="006D08DA">
        <w:rPr>
          <w:lang w:val="en-GB"/>
        </w:rPr>
        <w:t xml:space="preserve"> </w:t>
      </w:r>
      <w:r>
        <w:rPr>
          <w:lang w:val="en-GB"/>
        </w:rPr>
        <w:t xml:space="preserve">2 </w:t>
      </w:r>
      <w:r w:rsidRPr="00355A09">
        <w:rPr>
          <w:lang w:val="en-GB"/>
        </w:rPr>
        <w:t>CONTRACTOR</w:t>
      </w:r>
      <w:r>
        <w:rPr>
          <w:lang w:val="en-GB"/>
        </w:rPr>
        <w:t xml:space="preserve">. </w:t>
      </w:r>
    </w:p>
    <w:p w14:paraId="42BCE7C5" w14:textId="045DF683" w:rsidR="00283851" w:rsidRPr="009C1919" w:rsidRDefault="00E51B16" w:rsidP="004669E2">
      <w:pPr>
        <w:pStyle w:val="TCBNormalni"/>
        <w:numPr>
          <w:ilvl w:val="0"/>
          <w:numId w:val="53"/>
        </w:numPr>
        <w:rPr>
          <w:lang w:val="en-GB"/>
        </w:rPr>
      </w:pPr>
      <w:r>
        <w:rPr>
          <w:lang w:val="en-GB"/>
        </w:rPr>
        <w:t>T</w:t>
      </w:r>
      <w:r w:rsidRPr="00611BFF">
        <w:rPr>
          <w:lang w:val="en-GB"/>
        </w:rPr>
        <w:t xml:space="preserve">he regulation of feed water </w:t>
      </w:r>
      <w:r>
        <w:rPr>
          <w:lang w:val="en-GB"/>
        </w:rPr>
        <w:t>is</w:t>
      </w:r>
      <w:r w:rsidR="00611BFF">
        <w:rPr>
          <w:lang w:val="en-GB"/>
        </w:rPr>
        <w:t xml:space="preserve"> </w:t>
      </w:r>
      <w:r w:rsidR="002A0F97">
        <w:rPr>
          <w:lang w:val="en-GB"/>
        </w:rPr>
        <w:t xml:space="preserve">assumed </w:t>
      </w:r>
      <w:r w:rsidR="00611BFF" w:rsidRPr="00611BFF">
        <w:rPr>
          <w:lang w:val="en-GB"/>
        </w:rPr>
        <w:t xml:space="preserve">only by </w:t>
      </w:r>
      <w:r w:rsidR="002A0F97">
        <w:rPr>
          <w:lang w:val="en-GB"/>
        </w:rPr>
        <w:t>control</w:t>
      </w:r>
      <w:r w:rsidR="00611BFF" w:rsidRPr="00611BFF">
        <w:rPr>
          <w:lang w:val="en-GB"/>
        </w:rPr>
        <w:t xml:space="preserve"> valves on the </w:t>
      </w:r>
      <w:r w:rsidR="002A0F97" w:rsidRPr="00611BFF">
        <w:rPr>
          <w:lang w:val="en-GB"/>
        </w:rPr>
        <w:t>boiler</w:t>
      </w:r>
      <w:r w:rsidR="002A0F97">
        <w:rPr>
          <w:lang w:val="en-GB"/>
        </w:rPr>
        <w:t xml:space="preserve"> </w:t>
      </w:r>
      <w:r w:rsidR="00611BFF" w:rsidRPr="00611BFF">
        <w:rPr>
          <w:lang w:val="en-GB"/>
        </w:rPr>
        <w:t>feed head</w:t>
      </w:r>
      <w:r w:rsidR="002A0F97">
        <w:rPr>
          <w:lang w:val="en-GB"/>
        </w:rPr>
        <w:t>,</w:t>
      </w:r>
      <w:r w:rsidR="00611BFF" w:rsidRPr="00611BFF">
        <w:rPr>
          <w:lang w:val="en-GB"/>
        </w:rPr>
        <w:t xml:space="preserve"> even for the </w:t>
      </w:r>
      <w:r w:rsidR="002A0F97">
        <w:rPr>
          <w:lang w:val="en-GB"/>
        </w:rPr>
        <w:t xml:space="preserve">boiler </w:t>
      </w:r>
      <w:r w:rsidR="0042769D">
        <w:rPr>
          <w:lang w:val="en-GB"/>
        </w:rPr>
        <w:t>start-up</w:t>
      </w:r>
      <w:r w:rsidR="00611BFF" w:rsidRPr="00611BFF">
        <w:rPr>
          <w:lang w:val="en-GB"/>
        </w:rPr>
        <w:t>.</w:t>
      </w:r>
      <w:r w:rsidR="002A0F97">
        <w:rPr>
          <w:lang w:val="en-GB"/>
        </w:rPr>
        <w:t xml:space="preserve"> </w:t>
      </w:r>
      <w:r w:rsidR="00283851" w:rsidRPr="009C1919">
        <w:rPr>
          <w:lang w:val="en-GB"/>
        </w:rPr>
        <w:t xml:space="preserve"> </w:t>
      </w:r>
    </w:p>
    <w:p w14:paraId="1B938046" w14:textId="0F537033" w:rsidR="008217D7" w:rsidRPr="009C1919" w:rsidRDefault="002A0F97" w:rsidP="00B07914">
      <w:pPr>
        <w:pStyle w:val="TCBNormalni"/>
        <w:numPr>
          <w:ilvl w:val="0"/>
          <w:numId w:val="53"/>
        </w:numPr>
        <w:rPr>
          <w:lang w:val="en-GB"/>
        </w:rPr>
      </w:pPr>
      <w:r w:rsidRPr="002A0F97">
        <w:rPr>
          <w:lang w:val="en-GB"/>
        </w:rPr>
        <w:t>The feed water will be used as a cooling medium for steam temperature regulation</w:t>
      </w:r>
      <w:r>
        <w:rPr>
          <w:lang w:val="en-GB"/>
        </w:rPr>
        <w:t xml:space="preserve">. </w:t>
      </w:r>
      <w:r w:rsidR="00283851" w:rsidRPr="009C1919">
        <w:rPr>
          <w:lang w:val="en-GB"/>
        </w:rPr>
        <w:t xml:space="preserve"> </w:t>
      </w:r>
    </w:p>
    <w:p w14:paraId="75058A73" w14:textId="4D9F6EBB" w:rsidR="00283851" w:rsidRPr="00BE3B4F" w:rsidRDefault="003C7BD3" w:rsidP="00BE3B4F">
      <w:pPr>
        <w:pStyle w:val="TCBNadpis2"/>
      </w:pPr>
      <w:bookmarkStart w:id="182" w:name="_Toc142309776"/>
      <w:r w:rsidRPr="00BE3B4F">
        <w:t>Handling</w:t>
      </w:r>
      <w:r w:rsidR="00A41BFD" w:rsidRPr="00BE3B4F">
        <w:t xml:space="preserve"> of the K20 bottom ash</w:t>
      </w:r>
      <w:bookmarkEnd w:id="182"/>
      <w:r w:rsidR="00A41BFD" w:rsidRPr="00BE3B4F">
        <w:t xml:space="preserve"> </w:t>
      </w:r>
    </w:p>
    <w:p w14:paraId="3C6C2BB0" w14:textId="3E426B2B" w:rsidR="0015259C" w:rsidRPr="00BE3B4F" w:rsidRDefault="00A41BFD" w:rsidP="00382420">
      <w:pPr>
        <w:pStyle w:val="TCBNadpis3"/>
      </w:pPr>
      <w:bookmarkStart w:id="183" w:name="_Toc142309777"/>
      <w:r w:rsidRPr="00BE3B4F">
        <w:t>Introductory Requirements</w:t>
      </w:r>
      <w:bookmarkEnd w:id="183"/>
    </w:p>
    <w:p w14:paraId="14F059AF" w14:textId="4790FBED" w:rsidR="00380B07" w:rsidRPr="009C1919" w:rsidRDefault="00A41BFD" w:rsidP="00283851">
      <w:pPr>
        <w:pStyle w:val="TCBNormalni"/>
        <w:rPr>
          <w:lang w:val="en-GB"/>
        </w:rPr>
      </w:pPr>
      <w:r w:rsidRPr="00A41BFD">
        <w:rPr>
          <w:lang w:val="en-GB"/>
        </w:rPr>
        <w:t xml:space="preserve">The ash removal system in the fluidized bed in the boiler, in combination with the possible replenishment of fluidized bed material, must ensure the appropriate quality and quantity of bed material, so as to prevent the formation of agglomerate on the </w:t>
      </w:r>
      <w:r>
        <w:rPr>
          <w:lang w:val="en-GB"/>
        </w:rPr>
        <w:t xml:space="preserve">bottom </w:t>
      </w:r>
      <w:r w:rsidRPr="00A41BFD">
        <w:rPr>
          <w:lang w:val="en-GB"/>
        </w:rPr>
        <w:t>bed grate.</w:t>
      </w:r>
      <w:r>
        <w:rPr>
          <w:lang w:val="en-GB"/>
        </w:rPr>
        <w:t xml:space="preserve"> </w:t>
      </w:r>
      <w:r w:rsidR="00EE048F" w:rsidRPr="009C1919">
        <w:rPr>
          <w:lang w:val="en-GB"/>
        </w:rPr>
        <w:t xml:space="preserve"> </w:t>
      </w:r>
    </w:p>
    <w:p w14:paraId="1D36D2A5" w14:textId="3D406037" w:rsidR="004A4645" w:rsidRPr="009C1919" w:rsidRDefault="002D2B04" w:rsidP="00283851">
      <w:pPr>
        <w:pStyle w:val="TCBNormalni"/>
        <w:rPr>
          <w:lang w:val="en-GB"/>
        </w:rPr>
      </w:pPr>
      <w:r w:rsidRPr="002D2B04">
        <w:rPr>
          <w:lang w:val="en-GB"/>
        </w:rPr>
        <w:t xml:space="preserve">The bed material will be discharged from the boiler into the cooling screw conveyors and then passed through the </w:t>
      </w:r>
      <w:r>
        <w:rPr>
          <w:lang w:val="en-GB"/>
        </w:rPr>
        <w:t>screen</w:t>
      </w:r>
      <w:r w:rsidRPr="002D2B04">
        <w:rPr>
          <w:lang w:val="en-GB"/>
        </w:rPr>
        <w:t xml:space="preserve"> to separate the coarse fraction into the </w:t>
      </w:r>
      <w:r>
        <w:rPr>
          <w:lang w:val="en-GB"/>
        </w:rPr>
        <w:t>fluidized bed layer deposition (</w:t>
      </w:r>
      <w:r w:rsidRPr="002D2B04">
        <w:rPr>
          <w:lang w:val="en-GB"/>
        </w:rPr>
        <w:t>MF</w:t>
      </w:r>
      <w:r w:rsidR="00F577FD">
        <w:rPr>
          <w:lang w:val="en-GB"/>
        </w:rPr>
        <w:t>B</w:t>
      </w:r>
      <w:r>
        <w:rPr>
          <w:lang w:val="en-GB"/>
        </w:rPr>
        <w:t>)</w:t>
      </w:r>
      <w:r w:rsidRPr="002D2B04">
        <w:rPr>
          <w:lang w:val="en-GB"/>
        </w:rPr>
        <w:t xml:space="preserve"> silo</w:t>
      </w:r>
      <w:r>
        <w:rPr>
          <w:lang w:val="en-GB"/>
        </w:rPr>
        <w:t>s</w:t>
      </w:r>
      <w:r w:rsidRPr="002D2B04">
        <w:rPr>
          <w:lang w:val="en-GB"/>
        </w:rPr>
        <w:t xml:space="preserve"> or into the combustion chamber of the boiler or into the dispatch silo</w:t>
      </w:r>
      <w:r>
        <w:rPr>
          <w:lang w:val="en-GB"/>
        </w:rPr>
        <w:t>s</w:t>
      </w:r>
      <w:r w:rsidRPr="002D2B04">
        <w:rPr>
          <w:lang w:val="en-GB"/>
        </w:rPr>
        <w:t>.</w:t>
      </w:r>
      <w:r>
        <w:rPr>
          <w:lang w:val="en-GB"/>
        </w:rPr>
        <w:t xml:space="preserve"> </w:t>
      </w:r>
    </w:p>
    <w:p w14:paraId="4D7B7621" w14:textId="24A560E4" w:rsidR="00F73321" w:rsidRPr="009C1919" w:rsidRDefault="00C472C2" w:rsidP="00382420">
      <w:pPr>
        <w:pStyle w:val="TCBNadpis3"/>
        <w:rPr>
          <w:bCs/>
        </w:rPr>
      </w:pPr>
      <w:bookmarkStart w:id="184" w:name="_Toc142309778"/>
      <w:r w:rsidRPr="009C1919">
        <w:t>Technic</w:t>
      </w:r>
      <w:r w:rsidR="00F064D3">
        <w:t>al Requirements</w:t>
      </w:r>
      <w:bookmarkEnd w:id="184"/>
      <w:r w:rsidR="00D87714" w:rsidRPr="009C1919">
        <w:t xml:space="preserve"> </w:t>
      </w:r>
    </w:p>
    <w:p w14:paraId="37B18272" w14:textId="69D01951" w:rsidR="009C6810" w:rsidRPr="009C1919" w:rsidRDefault="00F064D3" w:rsidP="00F73321">
      <w:pPr>
        <w:pStyle w:val="TCBNadpis4"/>
        <w:rPr>
          <w:lang w:val="en-GB"/>
        </w:rPr>
      </w:pPr>
      <w:bookmarkStart w:id="185" w:name="_Toc142309779"/>
      <w:r w:rsidRPr="00F064D3">
        <w:rPr>
          <w:lang w:val="en-GB"/>
        </w:rPr>
        <w:t>Ash cooling screw conveyors</w:t>
      </w:r>
      <w:bookmarkEnd w:id="185"/>
      <w:r w:rsidR="009C6810" w:rsidRPr="009C1919">
        <w:rPr>
          <w:lang w:val="en-GB"/>
        </w:rPr>
        <w:t xml:space="preserve"> </w:t>
      </w:r>
    </w:p>
    <w:p w14:paraId="3692C37F" w14:textId="61B880DA" w:rsidR="00066CAE" w:rsidRPr="009C1919" w:rsidRDefault="001E2F01" w:rsidP="004669E2">
      <w:pPr>
        <w:pStyle w:val="TCBNormalni"/>
        <w:numPr>
          <w:ilvl w:val="0"/>
          <w:numId w:val="54"/>
        </w:numPr>
        <w:rPr>
          <w:lang w:val="en-GB"/>
        </w:rPr>
      </w:pPr>
      <w:r>
        <w:rPr>
          <w:lang w:val="en-GB"/>
        </w:rPr>
        <w:t xml:space="preserve">The </w:t>
      </w:r>
      <w:r w:rsidR="00156DE0">
        <w:rPr>
          <w:lang w:val="en-GB"/>
        </w:rPr>
        <w:t>bottom ash</w:t>
      </w:r>
      <w:r w:rsidRPr="001E2F01">
        <w:rPr>
          <w:lang w:val="en-GB"/>
        </w:rPr>
        <w:t xml:space="preserve"> removal system consisting of a system of cooled screw conveyors of sufficient </w:t>
      </w:r>
      <w:r w:rsidR="00BB6F65">
        <w:rPr>
          <w:lang w:val="en-GB"/>
        </w:rPr>
        <w:t>performance</w:t>
      </w:r>
      <w:r w:rsidRPr="001E2F01">
        <w:rPr>
          <w:lang w:val="en-GB"/>
        </w:rPr>
        <w:t xml:space="preserve"> with at least a 20</w:t>
      </w:r>
      <w:r>
        <w:rPr>
          <w:lang w:val="en-GB"/>
        </w:rPr>
        <w:t xml:space="preserve">percent </w:t>
      </w:r>
      <w:r w:rsidRPr="001E2F01">
        <w:rPr>
          <w:lang w:val="en-GB"/>
        </w:rPr>
        <w:t xml:space="preserve">reserve will be placed under the boiler to ensure ash removal when the worst fuel is charged </w:t>
      </w:r>
      <w:r>
        <w:rPr>
          <w:lang w:val="en-GB"/>
        </w:rPr>
        <w:t xml:space="preserve">for the purpose </w:t>
      </w:r>
      <w:r w:rsidRPr="001E2F01">
        <w:rPr>
          <w:lang w:val="en-GB"/>
        </w:rPr>
        <w:t>of ash removal from the boiler.</w:t>
      </w:r>
    </w:p>
    <w:p w14:paraId="5B596875" w14:textId="2213C46E" w:rsidR="00BE4BD9" w:rsidRPr="009C1919" w:rsidRDefault="001E2F01" w:rsidP="004669E2">
      <w:pPr>
        <w:pStyle w:val="TCBNormalni"/>
        <w:numPr>
          <w:ilvl w:val="0"/>
          <w:numId w:val="54"/>
        </w:numPr>
        <w:rPr>
          <w:lang w:val="en-GB"/>
        </w:rPr>
      </w:pPr>
      <w:r>
        <w:rPr>
          <w:lang w:val="en-GB"/>
        </w:rPr>
        <w:t xml:space="preserve">In order to </w:t>
      </w:r>
      <w:r w:rsidRPr="001E2F01">
        <w:rPr>
          <w:lang w:val="en-GB"/>
        </w:rPr>
        <w:t>determin</w:t>
      </w:r>
      <w:r>
        <w:rPr>
          <w:lang w:val="en-GB"/>
        </w:rPr>
        <w:t xml:space="preserve">e </w:t>
      </w:r>
      <w:r w:rsidRPr="001E2F01">
        <w:rPr>
          <w:lang w:val="en-GB"/>
        </w:rPr>
        <w:t xml:space="preserve">the transport </w:t>
      </w:r>
      <w:r w:rsidR="00BB6F65">
        <w:rPr>
          <w:lang w:val="en-GB"/>
        </w:rPr>
        <w:t>performance</w:t>
      </w:r>
      <w:r w:rsidRPr="001E2F01">
        <w:rPr>
          <w:lang w:val="en-GB"/>
        </w:rPr>
        <w:t xml:space="preserve"> of screw conveyors, the effective transport cross-section of the conveyor </w:t>
      </w:r>
      <w:r>
        <w:rPr>
          <w:lang w:val="en-GB"/>
        </w:rPr>
        <w:t xml:space="preserve">is 75 percent of the </w:t>
      </w:r>
      <w:r w:rsidRPr="001E2F01">
        <w:rPr>
          <w:lang w:val="en-GB"/>
        </w:rPr>
        <w:t xml:space="preserve">maximum project </w:t>
      </w:r>
      <w:r w:rsidR="00BB6F65">
        <w:rPr>
          <w:lang w:val="en-GB"/>
        </w:rPr>
        <w:t>performance</w:t>
      </w:r>
      <w:r w:rsidRPr="001E2F01">
        <w:rPr>
          <w:lang w:val="en-GB"/>
        </w:rPr>
        <w:t>.</w:t>
      </w:r>
      <w:r>
        <w:rPr>
          <w:lang w:val="en-GB"/>
        </w:rPr>
        <w:t xml:space="preserve"> </w:t>
      </w:r>
    </w:p>
    <w:p w14:paraId="1DBE01C3" w14:textId="2B9AFF88" w:rsidR="00066CAE" w:rsidRPr="009C1919" w:rsidRDefault="001E2F01" w:rsidP="004669E2">
      <w:pPr>
        <w:pStyle w:val="TCBNormalni"/>
        <w:numPr>
          <w:ilvl w:val="0"/>
          <w:numId w:val="54"/>
        </w:numPr>
        <w:rPr>
          <w:lang w:val="en-GB"/>
        </w:rPr>
      </w:pPr>
      <w:r w:rsidRPr="001E2F01">
        <w:rPr>
          <w:lang w:val="en-GB"/>
        </w:rPr>
        <w:t>Cooling screw conveyors must ensure sufficient cooling for further handling.</w:t>
      </w:r>
    </w:p>
    <w:p w14:paraId="4FBE8D4A" w14:textId="17A5B51B" w:rsidR="00E07A2E" w:rsidRPr="009C1919" w:rsidRDefault="00B34982" w:rsidP="004669E2">
      <w:pPr>
        <w:pStyle w:val="TCBNormalni"/>
        <w:numPr>
          <w:ilvl w:val="0"/>
          <w:numId w:val="54"/>
        </w:numPr>
        <w:rPr>
          <w:lang w:val="en-GB"/>
        </w:rPr>
      </w:pPr>
      <w:r w:rsidRPr="00B34982">
        <w:rPr>
          <w:lang w:val="en-GB"/>
        </w:rPr>
        <w:t xml:space="preserve">Water from </w:t>
      </w:r>
      <w:r>
        <w:rPr>
          <w:lang w:val="en-GB"/>
        </w:rPr>
        <w:t>a</w:t>
      </w:r>
      <w:r w:rsidRPr="00B34982">
        <w:rPr>
          <w:lang w:val="en-GB"/>
        </w:rPr>
        <w:t xml:space="preserve"> new </w:t>
      </w:r>
      <w:r w:rsidR="00BE3B4F">
        <w:rPr>
          <w:lang w:val="en-GB"/>
        </w:rPr>
        <w:t>auxiliary</w:t>
      </w:r>
      <w:r w:rsidRPr="00B34982">
        <w:rPr>
          <w:lang w:val="en-GB"/>
        </w:rPr>
        <w:t xml:space="preserve"> cooling circuit will be used as cooling water.</w:t>
      </w:r>
      <w:r w:rsidR="00E07A2E" w:rsidRPr="009C1919">
        <w:rPr>
          <w:lang w:val="en-GB"/>
        </w:rPr>
        <w:t xml:space="preserve"> </w:t>
      </w:r>
    </w:p>
    <w:p w14:paraId="17B24826" w14:textId="5F8D90B3" w:rsidR="00E07A2E" w:rsidRPr="009C1919" w:rsidRDefault="00B34982" w:rsidP="00D9584A">
      <w:pPr>
        <w:pStyle w:val="TCBNormalni"/>
        <w:numPr>
          <w:ilvl w:val="0"/>
          <w:numId w:val="54"/>
        </w:numPr>
        <w:rPr>
          <w:lang w:val="en-GB"/>
        </w:rPr>
      </w:pPr>
      <w:r w:rsidRPr="00B34982">
        <w:rPr>
          <w:lang w:val="en-GB"/>
        </w:rPr>
        <w:t xml:space="preserve">Their location must allow easy removal of </w:t>
      </w:r>
      <w:r w:rsidR="00BE3B4F">
        <w:rPr>
          <w:lang w:val="en-GB"/>
        </w:rPr>
        <w:t>shafts</w:t>
      </w:r>
      <w:r w:rsidRPr="00B34982">
        <w:rPr>
          <w:lang w:val="en-GB"/>
        </w:rPr>
        <w:t xml:space="preserve"> during maintenance, and they will also be equipped with an auxiliary device for their removal.</w:t>
      </w:r>
    </w:p>
    <w:p w14:paraId="5B9B1008" w14:textId="015249E0" w:rsidR="00E07A2E" w:rsidRPr="009C1919" w:rsidRDefault="00AB58F9" w:rsidP="00F73321">
      <w:pPr>
        <w:pStyle w:val="TCBNadpis4"/>
        <w:rPr>
          <w:lang w:val="en-GB"/>
        </w:rPr>
      </w:pPr>
      <w:bookmarkStart w:id="186" w:name="_Toc142309780"/>
      <w:r>
        <w:rPr>
          <w:lang w:val="en-GB"/>
        </w:rPr>
        <w:t>Sorting Screen Separator</w:t>
      </w:r>
      <w:bookmarkEnd w:id="186"/>
      <w:r>
        <w:rPr>
          <w:lang w:val="en-GB"/>
        </w:rPr>
        <w:t xml:space="preserve"> </w:t>
      </w:r>
      <w:r w:rsidR="00E07A2E" w:rsidRPr="009C1919">
        <w:rPr>
          <w:lang w:val="en-GB"/>
        </w:rPr>
        <w:t xml:space="preserve"> </w:t>
      </w:r>
    </w:p>
    <w:p w14:paraId="60F74ED2" w14:textId="6BCA00F0" w:rsidR="00283851" w:rsidRPr="009C1919" w:rsidRDefault="00B34982" w:rsidP="0015259C">
      <w:pPr>
        <w:pStyle w:val="TCBNormalni"/>
        <w:rPr>
          <w:lang w:val="en-GB"/>
        </w:rPr>
      </w:pPr>
      <w:r w:rsidRPr="00B34982">
        <w:rPr>
          <w:lang w:val="en-GB"/>
        </w:rPr>
        <w:t xml:space="preserve">If an ash </w:t>
      </w:r>
      <w:r w:rsidR="00AB58F9">
        <w:rPr>
          <w:lang w:val="en-GB"/>
        </w:rPr>
        <w:t>sorting screen separator</w:t>
      </w:r>
      <w:r w:rsidRPr="00B34982">
        <w:rPr>
          <w:lang w:val="en-GB"/>
        </w:rPr>
        <w:t>/crusher is installed, the appropriate fraction of ash from it will be transported to the storage silo of the fluid</w:t>
      </w:r>
      <w:r w:rsidR="00AB58F9">
        <w:rPr>
          <w:lang w:val="en-GB"/>
        </w:rPr>
        <w:t>ized</w:t>
      </w:r>
      <w:r w:rsidRPr="00B34982">
        <w:rPr>
          <w:lang w:val="en-GB"/>
        </w:rPr>
        <w:t xml:space="preserve"> bed material/boiler.</w:t>
      </w:r>
      <w:r w:rsidR="00781F60" w:rsidRPr="009C1919">
        <w:rPr>
          <w:lang w:val="en-GB"/>
        </w:rPr>
        <w:t xml:space="preserve"> </w:t>
      </w:r>
    </w:p>
    <w:p w14:paraId="1CBBBF67" w14:textId="54F51A2A" w:rsidR="009079FF" w:rsidRPr="009C1919" w:rsidRDefault="00AB58F9" w:rsidP="0015259C">
      <w:pPr>
        <w:pStyle w:val="TCBNormalni"/>
        <w:rPr>
          <w:lang w:val="en-GB"/>
        </w:rPr>
      </w:pPr>
      <w:r w:rsidRPr="00AB58F9">
        <w:rPr>
          <w:lang w:val="en-GB"/>
        </w:rPr>
        <w:t xml:space="preserve">The rest of the fraction will be transported pneumatically to the existing ash </w:t>
      </w:r>
      <w:r>
        <w:rPr>
          <w:lang w:val="en-GB"/>
        </w:rPr>
        <w:t>silos</w:t>
      </w:r>
      <w:r w:rsidRPr="00AB58F9">
        <w:rPr>
          <w:lang w:val="en-GB"/>
        </w:rPr>
        <w:t>.</w:t>
      </w:r>
      <w:r w:rsidR="00B03B30" w:rsidRPr="009C1919">
        <w:rPr>
          <w:lang w:val="en-GB"/>
        </w:rPr>
        <w:t xml:space="preserve"> </w:t>
      </w:r>
    </w:p>
    <w:p w14:paraId="3E1D2872" w14:textId="50B98FD3" w:rsidR="00761D1E" w:rsidRPr="009C1919" w:rsidRDefault="00AB58F9" w:rsidP="00F73321">
      <w:pPr>
        <w:pStyle w:val="TCBNadpis4"/>
        <w:rPr>
          <w:lang w:val="en-GB"/>
        </w:rPr>
      </w:pPr>
      <w:bookmarkStart w:id="187" w:name="_Toc142309781"/>
      <w:r>
        <w:rPr>
          <w:lang w:val="en-GB"/>
        </w:rPr>
        <w:t>MF</w:t>
      </w:r>
      <w:r w:rsidR="00F577FD">
        <w:rPr>
          <w:lang w:val="en-GB"/>
        </w:rPr>
        <w:t>B</w:t>
      </w:r>
      <w:r>
        <w:rPr>
          <w:lang w:val="en-GB"/>
        </w:rPr>
        <w:t xml:space="preserve"> </w:t>
      </w:r>
      <w:r w:rsidR="00E07A2E" w:rsidRPr="009C1919">
        <w:rPr>
          <w:lang w:val="en-GB"/>
        </w:rPr>
        <w:t>Silo</w:t>
      </w:r>
      <w:bookmarkEnd w:id="187"/>
      <w:r w:rsidR="00E07A2E" w:rsidRPr="009C1919">
        <w:rPr>
          <w:lang w:val="en-GB"/>
        </w:rPr>
        <w:t xml:space="preserve"> </w:t>
      </w:r>
    </w:p>
    <w:p w14:paraId="5409834B" w14:textId="5F26EEA4" w:rsidR="00FA45B1" w:rsidRPr="009C1919" w:rsidRDefault="00AB58F9" w:rsidP="004640A0">
      <w:pPr>
        <w:pStyle w:val="TCBNormalni"/>
        <w:rPr>
          <w:lang w:val="en-GB"/>
        </w:rPr>
      </w:pPr>
      <w:r w:rsidRPr="00AB58F9">
        <w:rPr>
          <w:lang w:val="en-GB"/>
        </w:rPr>
        <w:t xml:space="preserve">In the event of </w:t>
      </w:r>
      <w:r w:rsidR="005D03F3">
        <w:rPr>
          <w:lang w:val="en-GB"/>
        </w:rPr>
        <w:t xml:space="preserve">not </w:t>
      </w:r>
      <w:r w:rsidR="00245764">
        <w:rPr>
          <w:lang w:val="en-GB"/>
        </w:rPr>
        <w:t>well-balanced</w:t>
      </w:r>
      <w:r w:rsidR="005D03F3">
        <w:rPr>
          <w:lang w:val="en-GB"/>
        </w:rPr>
        <w:t xml:space="preserve"> m</w:t>
      </w:r>
      <w:r w:rsidRPr="00AB58F9">
        <w:rPr>
          <w:lang w:val="en-GB"/>
        </w:rPr>
        <w:t>aterial of the fluid layer, the installation of a MF</w:t>
      </w:r>
      <w:r w:rsidR="00F577FD">
        <w:rPr>
          <w:lang w:val="en-GB"/>
        </w:rPr>
        <w:t>B</w:t>
      </w:r>
      <w:r w:rsidRPr="00AB58F9">
        <w:rPr>
          <w:lang w:val="en-GB"/>
        </w:rPr>
        <w:t xml:space="preserve"> silo with sufficient </w:t>
      </w:r>
      <w:r w:rsidR="00BB6F65">
        <w:rPr>
          <w:lang w:val="en-GB"/>
        </w:rPr>
        <w:t>performance</w:t>
      </w:r>
      <w:r w:rsidRPr="00AB58F9">
        <w:rPr>
          <w:lang w:val="en-GB"/>
        </w:rPr>
        <w:t xml:space="preserve"> to replenish the material for at least 5 days of operation is assumed.</w:t>
      </w:r>
    </w:p>
    <w:p w14:paraId="668AD6EE" w14:textId="6E95304A" w:rsidR="00FA45B1" w:rsidRPr="009C1919" w:rsidRDefault="005D03F3" w:rsidP="004640A0">
      <w:pPr>
        <w:pStyle w:val="TCBNormalni"/>
        <w:rPr>
          <w:lang w:val="en-GB"/>
        </w:rPr>
      </w:pPr>
      <w:r w:rsidRPr="005D03F3">
        <w:rPr>
          <w:lang w:val="en-GB"/>
        </w:rPr>
        <w:t>It also includes the supply of material from tank</w:t>
      </w:r>
      <w:r w:rsidR="00C8004F">
        <w:rPr>
          <w:lang w:val="en-GB"/>
        </w:rPr>
        <w:t xml:space="preserve"> tracks</w:t>
      </w:r>
      <w:r w:rsidRPr="005D03F3">
        <w:rPr>
          <w:lang w:val="en-GB"/>
        </w:rPr>
        <w:t>.</w:t>
      </w:r>
    </w:p>
    <w:p w14:paraId="46747C20" w14:textId="1F41FD74" w:rsidR="00FA45B1" w:rsidRPr="009C1919" w:rsidRDefault="00C8004F" w:rsidP="004640A0">
      <w:pPr>
        <w:pStyle w:val="TCBNormalni"/>
        <w:rPr>
          <w:lang w:val="en-GB"/>
        </w:rPr>
      </w:pPr>
      <w:r w:rsidRPr="00C8004F">
        <w:rPr>
          <w:lang w:val="en-GB"/>
        </w:rPr>
        <w:t xml:space="preserve">Ensuring transport air is </w:t>
      </w:r>
      <w:r>
        <w:rPr>
          <w:lang w:val="en-GB"/>
        </w:rPr>
        <w:t xml:space="preserve">a </w:t>
      </w:r>
      <w:r w:rsidRPr="00C8004F">
        <w:rPr>
          <w:lang w:val="en-GB"/>
        </w:rPr>
        <w:t xml:space="preserve">part of the </w:t>
      </w:r>
      <w:r>
        <w:rPr>
          <w:lang w:val="en-GB"/>
        </w:rPr>
        <w:t>OB</w:t>
      </w:r>
      <w:r w:rsidR="004663E6">
        <w:rPr>
          <w:lang w:val="en-GB"/>
        </w:rPr>
        <w:t xml:space="preserve"> </w:t>
      </w:r>
      <w:r>
        <w:rPr>
          <w:lang w:val="en-GB"/>
        </w:rPr>
        <w:t xml:space="preserve">2 </w:t>
      </w:r>
      <w:r w:rsidRPr="00C8004F">
        <w:rPr>
          <w:lang w:val="en-GB"/>
        </w:rPr>
        <w:t>CONTRACTOR's obligations.</w:t>
      </w:r>
      <w:r w:rsidR="002C61C7" w:rsidRPr="009C1919">
        <w:rPr>
          <w:lang w:val="en-GB"/>
        </w:rPr>
        <w:t xml:space="preserve"> </w:t>
      </w:r>
    </w:p>
    <w:p w14:paraId="3BF70F70" w14:textId="2773F418" w:rsidR="009079FF" w:rsidRPr="009C1919" w:rsidRDefault="00C8004F" w:rsidP="004640A0">
      <w:pPr>
        <w:pStyle w:val="TCBNormalni"/>
        <w:rPr>
          <w:lang w:val="en-GB"/>
        </w:rPr>
      </w:pPr>
      <w:r w:rsidRPr="00C8004F">
        <w:rPr>
          <w:lang w:val="en-GB"/>
        </w:rPr>
        <w:t>In this case, the silo will also serve as a storage silo for the first filling of fluid layer material.</w:t>
      </w:r>
      <w:r w:rsidR="001A24E1" w:rsidRPr="009C1919">
        <w:rPr>
          <w:lang w:val="en-GB"/>
        </w:rPr>
        <w:t xml:space="preserve"> </w:t>
      </w:r>
    </w:p>
    <w:p w14:paraId="2176E3D3" w14:textId="7662AD4A" w:rsidR="00C37963" w:rsidRPr="009C1919" w:rsidRDefault="00C8004F" w:rsidP="00283851">
      <w:pPr>
        <w:pStyle w:val="TCBNormalni"/>
        <w:rPr>
          <w:lang w:val="en-GB"/>
        </w:rPr>
      </w:pPr>
      <w:r w:rsidRPr="00C8004F">
        <w:rPr>
          <w:lang w:val="en-GB"/>
        </w:rPr>
        <w:t xml:space="preserve">The additional material of the fluid layer (if needed) is not specified, but </w:t>
      </w:r>
      <w:r>
        <w:rPr>
          <w:lang w:val="en-GB"/>
        </w:rPr>
        <w:t xml:space="preserve">it </w:t>
      </w:r>
      <w:r w:rsidRPr="00C8004F">
        <w:rPr>
          <w:lang w:val="en-GB"/>
        </w:rPr>
        <w:t xml:space="preserve">must be normally available in sufficient quantities, the </w:t>
      </w:r>
      <w:r w:rsidR="00BE3B4F">
        <w:rPr>
          <w:lang w:val="en-GB"/>
        </w:rPr>
        <w:t xml:space="preserve">OB 2 </w:t>
      </w:r>
      <w:r>
        <w:rPr>
          <w:lang w:val="en-GB"/>
        </w:rPr>
        <w:t xml:space="preserve">CONTRACTOR shall </w:t>
      </w:r>
      <w:r w:rsidRPr="00C8004F">
        <w:rPr>
          <w:lang w:val="en-GB"/>
        </w:rPr>
        <w:t>specif</w:t>
      </w:r>
      <w:r>
        <w:rPr>
          <w:lang w:val="en-GB"/>
        </w:rPr>
        <w:t>y</w:t>
      </w:r>
      <w:r w:rsidRPr="00C8004F">
        <w:rPr>
          <w:lang w:val="en-GB"/>
        </w:rPr>
        <w:t xml:space="preserve"> </w:t>
      </w:r>
      <w:r>
        <w:rPr>
          <w:lang w:val="en-GB"/>
        </w:rPr>
        <w:t>its</w:t>
      </w:r>
      <w:r w:rsidRPr="00C8004F">
        <w:rPr>
          <w:lang w:val="en-GB"/>
        </w:rPr>
        <w:t xml:space="preserve"> quality and quantity.</w:t>
      </w:r>
    </w:p>
    <w:p w14:paraId="14750348" w14:textId="1F77BB73" w:rsidR="00C37963" w:rsidRPr="009C1919" w:rsidRDefault="00456728" w:rsidP="00095928">
      <w:pPr>
        <w:pStyle w:val="TCBNadpis4"/>
        <w:rPr>
          <w:lang w:val="en-GB"/>
        </w:rPr>
      </w:pPr>
      <w:bookmarkStart w:id="188" w:name="_Toc142309782"/>
      <w:r>
        <w:rPr>
          <w:lang w:val="en-GB"/>
        </w:rPr>
        <w:lastRenderedPageBreak/>
        <w:t>Transport of subscreen fraction</w:t>
      </w:r>
      <w:bookmarkEnd w:id="188"/>
      <w:r w:rsidR="00C37963" w:rsidRPr="009C1919">
        <w:rPr>
          <w:lang w:val="en-GB"/>
        </w:rPr>
        <w:t xml:space="preserve"> </w:t>
      </w:r>
    </w:p>
    <w:p w14:paraId="76C08C1A" w14:textId="611686BD" w:rsidR="00C37963" w:rsidRPr="009C1919" w:rsidRDefault="00456728" w:rsidP="00283851">
      <w:pPr>
        <w:pStyle w:val="TCBNormalni"/>
        <w:rPr>
          <w:lang w:val="en-GB"/>
        </w:rPr>
      </w:pPr>
      <w:r w:rsidRPr="00456728">
        <w:rPr>
          <w:lang w:val="en-GB"/>
        </w:rPr>
        <w:t xml:space="preserve">Depending on the total ash balance of the boiler, the over-balance </w:t>
      </w:r>
      <w:r>
        <w:rPr>
          <w:lang w:val="en-GB"/>
        </w:rPr>
        <w:t>subscreen</w:t>
      </w:r>
      <w:r w:rsidRPr="00456728">
        <w:rPr>
          <w:lang w:val="en-GB"/>
        </w:rPr>
        <w:t xml:space="preserve"> ash will be transported pneumatically to the existing ash dispatch silos (</w:t>
      </w:r>
      <w:r>
        <w:rPr>
          <w:lang w:val="en-GB"/>
        </w:rPr>
        <w:t>the E18 O</w:t>
      </w:r>
      <w:r w:rsidRPr="00456728">
        <w:rPr>
          <w:lang w:val="en-GB"/>
        </w:rPr>
        <w:t>bject) by pneumatic transport.</w:t>
      </w:r>
    </w:p>
    <w:p w14:paraId="4407D420" w14:textId="72FF371A" w:rsidR="00EF2EE4" w:rsidRPr="009C1919" w:rsidRDefault="00456728" w:rsidP="00283851">
      <w:pPr>
        <w:pStyle w:val="TCBNormalni"/>
        <w:rPr>
          <w:lang w:val="en-GB"/>
        </w:rPr>
      </w:pPr>
      <w:r w:rsidRPr="00456728">
        <w:rPr>
          <w:lang w:val="en-GB"/>
        </w:rPr>
        <w:t>Depending on the</w:t>
      </w:r>
      <w:r>
        <w:rPr>
          <w:lang w:val="en-GB"/>
        </w:rPr>
        <w:t xml:space="preserve"> OB</w:t>
      </w:r>
      <w:r w:rsidR="004663E6">
        <w:rPr>
          <w:lang w:val="en-GB"/>
        </w:rPr>
        <w:t xml:space="preserve"> </w:t>
      </w:r>
      <w:r>
        <w:rPr>
          <w:lang w:val="en-GB"/>
        </w:rPr>
        <w:t>2</w:t>
      </w:r>
      <w:r w:rsidRPr="00456728">
        <w:rPr>
          <w:lang w:val="en-GB"/>
        </w:rPr>
        <w:t xml:space="preserve"> CONTRACTOR</w:t>
      </w:r>
      <w:r w:rsidR="001D50ED">
        <w:rPr>
          <w:lang w:val="en-GB"/>
        </w:rPr>
        <w:t>´s</w:t>
      </w:r>
      <w:r w:rsidRPr="00456728">
        <w:rPr>
          <w:lang w:val="en-GB"/>
        </w:rPr>
        <w:t xml:space="preserve"> consideration</w:t>
      </w:r>
      <w:r w:rsidR="001D50ED">
        <w:rPr>
          <w:lang w:val="en-GB"/>
        </w:rPr>
        <w:t>,</w:t>
      </w:r>
      <w:r w:rsidRPr="00456728">
        <w:rPr>
          <w:lang w:val="en-GB"/>
        </w:rPr>
        <w:t xml:space="preserve"> the technical solution - due to the distances and height of </w:t>
      </w:r>
      <w:r w:rsidR="001D50ED">
        <w:rPr>
          <w:lang w:val="en-GB"/>
        </w:rPr>
        <w:t>dispatch silos</w:t>
      </w:r>
      <w:r w:rsidRPr="00456728">
        <w:rPr>
          <w:lang w:val="en-GB"/>
        </w:rPr>
        <w:t xml:space="preserve"> - </w:t>
      </w:r>
      <w:r w:rsidR="001D50ED">
        <w:rPr>
          <w:lang w:val="en-GB"/>
        </w:rPr>
        <w:t>an</w:t>
      </w:r>
      <w:r w:rsidRPr="00456728">
        <w:rPr>
          <w:lang w:val="en-GB"/>
        </w:rPr>
        <w:t xml:space="preserve"> installation of an intermediate </w:t>
      </w:r>
      <w:r w:rsidR="001D50ED">
        <w:rPr>
          <w:lang w:val="en-GB"/>
        </w:rPr>
        <w:t xml:space="preserve">dispatch silo </w:t>
      </w:r>
      <w:r w:rsidRPr="00456728">
        <w:rPr>
          <w:lang w:val="en-GB"/>
        </w:rPr>
        <w:t xml:space="preserve">in the area of the K90 boiler </w:t>
      </w:r>
      <w:r w:rsidR="001D50ED">
        <w:rPr>
          <w:lang w:val="en-GB"/>
        </w:rPr>
        <w:t xml:space="preserve">house </w:t>
      </w:r>
      <w:r w:rsidRPr="00456728">
        <w:rPr>
          <w:lang w:val="en-GB"/>
        </w:rPr>
        <w:t xml:space="preserve">or </w:t>
      </w:r>
      <w:r w:rsidR="001D50ED">
        <w:rPr>
          <w:lang w:val="en-GB"/>
        </w:rPr>
        <w:t>a</w:t>
      </w:r>
      <w:r w:rsidRPr="00456728">
        <w:rPr>
          <w:lang w:val="en-GB"/>
        </w:rPr>
        <w:t xml:space="preserve"> direct transport to the </w:t>
      </w:r>
      <w:r w:rsidR="001D50ED">
        <w:rPr>
          <w:lang w:val="en-GB"/>
        </w:rPr>
        <w:t xml:space="preserve">dispatch </w:t>
      </w:r>
      <w:r w:rsidRPr="00456728">
        <w:rPr>
          <w:lang w:val="en-GB"/>
        </w:rPr>
        <w:t xml:space="preserve">expeditionary </w:t>
      </w:r>
      <w:r w:rsidR="001D50ED">
        <w:rPr>
          <w:lang w:val="en-GB"/>
        </w:rPr>
        <w:t>silos</w:t>
      </w:r>
      <w:r w:rsidRPr="00456728">
        <w:rPr>
          <w:lang w:val="en-GB"/>
        </w:rPr>
        <w:t xml:space="preserve">. </w:t>
      </w:r>
      <w:r w:rsidR="001D50ED">
        <w:rPr>
          <w:lang w:val="en-GB"/>
        </w:rPr>
        <w:t>As a p</w:t>
      </w:r>
      <w:r w:rsidRPr="00456728">
        <w:rPr>
          <w:lang w:val="en-GB"/>
        </w:rPr>
        <w:t xml:space="preserve">art of </w:t>
      </w:r>
      <w:r w:rsidR="001D50ED">
        <w:rPr>
          <w:lang w:val="en-GB"/>
        </w:rPr>
        <w:t xml:space="preserve">the </w:t>
      </w:r>
      <w:r w:rsidR="009A1273">
        <w:rPr>
          <w:lang w:val="en-GB"/>
        </w:rPr>
        <w:t>LOT OB</w:t>
      </w:r>
      <w:r w:rsidR="004663E6">
        <w:rPr>
          <w:lang w:val="en-GB"/>
        </w:rPr>
        <w:t xml:space="preserve"> </w:t>
      </w:r>
      <w:r w:rsidR="009A1273">
        <w:rPr>
          <w:lang w:val="en-GB"/>
        </w:rPr>
        <w:t>2</w:t>
      </w:r>
      <w:r w:rsidRPr="00456728">
        <w:rPr>
          <w:lang w:val="en-GB"/>
        </w:rPr>
        <w:t xml:space="preserve"> </w:t>
      </w:r>
      <w:r w:rsidR="001D50ED">
        <w:rPr>
          <w:lang w:val="en-GB"/>
        </w:rPr>
        <w:t>there</w:t>
      </w:r>
      <w:r w:rsidRPr="00456728">
        <w:rPr>
          <w:lang w:val="en-GB"/>
        </w:rPr>
        <w:t xml:space="preserve"> are possible </w:t>
      </w:r>
      <w:r w:rsidR="001D50ED">
        <w:rPr>
          <w:lang w:val="en-GB"/>
        </w:rPr>
        <w:t xml:space="preserve">certain </w:t>
      </w:r>
      <w:r w:rsidRPr="00456728">
        <w:rPr>
          <w:lang w:val="en-GB"/>
        </w:rPr>
        <w:t xml:space="preserve">modifications of existing ash routes and equipment of </w:t>
      </w:r>
      <w:r w:rsidR="001D50ED">
        <w:rPr>
          <w:lang w:val="en-GB"/>
        </w:rPr>
        <w:t>dispatch silos</w:t>
      </w:r>
      <w:r w:rsidR="005B5B60" w:rsidRPr="009C1919">
        <w:rPr>
          <w:lang w:val="en-GB"/>
        </w:rPr>
        <w:t xml:space="preserve">. </w:t>
      </w:r>
    </w:p>
    <w:p w14:paraId="3FF8F7C3" w14:textId="13E0AF43" w:rsidR="00C05CDB" w:rsidRPr="009C1919" w:rsidRDefault="001D50ED" w:rsidP="00283851">
      <w:pPr>
        <w:pStyle w:val="TCBNormalni"/>
        <w:rPr>
          <w:lang w:val="en-GB"/>
        </w:rPr>
      </w:pPr>
      <w:r>
        <w:rPr>
          <w:lang w:val="en-GB"/>
        </w:rPr>
        <w:t xml:space="preserve">As for </w:t>
      </w:r>
      <w:r w:rsidRPr="001D50ED">
        <w:rPr>
          <w:lang w:val="en-GB"/>
        </w:rPr>
        <w:t xml:space="preserve">further requirements, see the chapter </w:t>
      </w:r>
      <w:r w:rsidR="00435962">
        <w:rPr>
          <w:lang w:val="en-GB"/>
        </w:rPr>
        <w:t xml:space="preserve">Pneumatic </w:t>
      </w:r>
      <w:r w:rsidRPr="001D50ED">
        <w:rPr>
          <w:lang w:val="en-GB"/>
        </w:rPr>
        <w:t xml:space="preserve">transport of ash </w:t>
      </w:r>
      <w:r w:rsidR="00435962">
        <w:rPr>
          <w:lang w:val="en-GB"/>
        </w:rPr>
        <w:t xml:space="preserve">given </w:t>
      </w:r>
      <w:r w:rsidRPr="001D50ED">
        <w:rPr>
          <w:lang w:val="en-GB"/>
        </w:rPr>
        <w:t>below</w:t>
      </w:r>
      <w:r w:rsidR="00435962">
        <w:rPr>
          <w:lang w:val="en-GB"/>
        </w:rPr>
        <w:t xml:space="preserve"> in the text</w:t>
      </w:r>
      <w:r w:rsidR="003D6F57" w:rsidRPr="009C1919">
        <w:rPr>
          <w:lang w:val="en-GB"/>
        </w:rPr>
        <w:t>.</w:t>
      </w:r>
    </w:p>
    <w:p w14:paraId="6FEEE72F" w14:textId="2CC687B6" w:rsidR="003D7F93" w:rsidRPr="009C1919" w:rsidRDefault="00157ECF" w:rsidP="00095928">
      <w:pPr>
        <w:pStyle w:val="TCBNadpis4"/>
        <w:rPr>
          <w:lang w:val="en-GB"/>
        </w:rPr>
      </w:pPr>
      <w:bookmarkStart w:id="189" w:name="_Toc142309783"/>
      <w:r w:rsidRPr="00157ECF">
        <w:rPr>
          <w:lang w:val="en-GB"/>
        </w:rPr>
        <w:t xml:space="preserve">Removal of the K20 </w:t>
      </w:r>
      <w:r w:rsidR="004748FC">
        <w:rPr>
          <w:lang w:val="en-GB"/>
        </w:rPr>
        <w:t>C</w:t>
      </w:r>
      <w:r w:rsidRPr="00157ECF">
        <w:rPr>
          <w:lang w:val="en-GB"/>
        </w:rPr>
        <w:t xml:space="preserve">oarse </w:t>
      </w:r>
      <w:r w:rsidR="004748FC">
        <w:rPr>
          <w:lang w:val="en-GB"/>
        </w:rPr>
        <w:t>F</w:t>
      </w:r>
      <w:r w:rsidRPr="00157ECF">
        <w:rPr>
          <w:lang w:val="en-GB"/>
        </w:rPr>
        <w:t>raction</w:t>
      </w:r>
      <w:bookmarkEnd w:id="189"/>
      <w:r w:rsidR="003D7F93" w:rsidRPr="009C1919">
        <w:rPr>
          <w:lang w:val="en-GB"/>
        </w:rPr>
        <w:t xml:space="preserve"> </w:t>
      </w:r>
    </w:p>
    <w:p w14:paraId="3C31A765" w14:textId="295056F3" w:rsidR="003012BA" w:rsidRPr="009C1919" w:rsidRDefault="004748FC" w:rsidP="00283851">
      <w:pPr>
        <w:pStyle w:val="TCBNormalni"/>
        <w:rPr>
          <w:lang w:val="en-GB"/>
        </w:rPr>
      </w:pPr>
      <w:r w:rsidRPr="004748FC">
        <w:rPr>
          <w:lang w:val="en-GB"/>
        </w:rPr>
        <w:t xml:space="preserve">As </w:t>
      </w:r>
      <w:r>
        <w:rPr>
          <w:lang w:val="en-GB"/>
        </w:rPr>
        <w:t xml:space="preserve">a </w:t>
      </w:r>
      <w:r w:rsidRPr="004748FC">
        <w:rPr>
          <w:lang w:val="en-GB"/>
        </w:rPr>
        <w:t>part of the design solution, a suitable place for handling coarse fractions of ash will be provided, which will be easily accessible for cars. The volume of the container will be for at least 72 hours of operation of the reference fuel.</w:t>
      </w:r>
      <w:r w:rsidR="003012BA" w:rsidRPr="009C1919">
        <w:rPr>
          <w:lang w:val="en-GB"/>
        </w:rPr>
        <w:t xml:space="preserve"> </w:t>
      </w:r>
    </w:p>
    <w:p w14:paraId="1E0F079A" w14:textId="40B95684" w:rsidR="005447CB" w:rsidRPr="009C1919" w:rsidRDefault="003D7F93" w:rsidP="00283851">
      <w:pPr>
        <w:pStyle w:val="TCBNormalni"/>
        <w:rPr>
          <w:lang w:val="en-GB"/>
        </w:rPr>
      </w:pPr>
      <w:r w:rsidRPr="009C1919">
        <w:rPr>
          <w:lang w:val="en-GB"/>
        </w:rPr>
        <w:t xml:space="preserve"> </w:t>
      </w:r>
      <w:r w:rsidR="004748FC" w:rsidRPr="004748FC">
        <w:rPr>
          <w:lang w:val="en-GB"/>
        </w:rPr>
        <w:t xml:space="preserve">Two containers are included in the </w:t>
      </w:r>
      <w:r w:rsidR="004748FC">
        <w:rPr>
          <w:lang w:val="en-GB"/>
        </w:rPr>
        <w:t xml:space="preserve">OB2 </w:t>
      </w:r>
      <w:r w:rsidR="004748FC" w:rsidRPr="004748FC">
        <w:rPr>
          <w:lang w:val="en-GB"/>
        </w:rPr>
        <w:t>CONTRACTOR's scope of delivery</w:t>
      </w:r>
      <w:r w:rsidR="00604285" w:rsidRPr="009C1919">
        <w:rPr>
          <w:lang w:val="en-GB"/>
        </w:rPr>
        <w:t xml:space="preserve">. </w:t>
      </w:r>
    </w:p>
    <w:p w14:paraId="558B5A96" w14:textId="22C36E3E" w:rsidR="00283851" w:rsidRPr="009C1919" w:rsidRDefault="004748FC" w:rsidP="00095928">
      <w:pPr>
        <w:pStyle w:val="TCBNadpis4"/>
        <w:rPr>
          <w:lang w:val="en-GB"/>
        </w:rPr>
      </w:pPr>
      <w:bookmarkStart w:id="190" w:name="_Toc142309784"/>
      <w:r w:rsidRPr="004748FC">
        <w:rPr>
          <w:lang w:val="en-GB"/>
        </w:rPr>
        <w:t>Other common requirements</w:t>
      </w:r>
      <w:bookmarkEnd w:id="190"/>
      <w:r w:rsidR="00283851" w:rsidRPr="009C1919">
        <w:rPr>
          <w:lang w:val="en-GB"/>
        </w:rPr>
        <w:t xml:space="preserve"> </w:t>
      </w:r>
    </w:p>
    <w:p w14:paraId="5E1F16E4" w14:textId="2E64086A" w:rsidR="00283851" w:rsidRPr="009C1919" w:rsidRDefault="00156DE0" w:rsidP="004669E2">
      <w:pPr>
        <w:pStyle w:val="TCBNormalni"/>
        <w:numPr>
          <w:ilvl w:val="0"/>
          <w:numId w:val="25"/>
        </w:numPr>
        <w:rPr>
          <w:lang w:val="en-GB"/>
        </w:rPr>
      </w:pPr>
      <w:r>
        <w:rPr>
          <w:lang w:val="en-GB"/>
        </w:rPr>
        <w:t>Bottom ash</w:t>
      </w:r>
      <w:r w:rsidR="004748FC" w:rsidRPr="004748FC">
        <w:rPr>
          <w:lang w:val="en-GB"/>
        </w:rPr>
        <w:t xml:space="preserve"> extractors will be sufficiently dimensioned even for fuel with the highest ash content with a 20</w:t>
      </w:r>
      <w:r w:rsidR="004748FC">
        <w:rPr>
          <w:lang w:val="en-GB"/>
        </w:rPr>
        <w:t xml:space="preserve">percent </w:t>
      </w:r>
      <w:r w:rsidR="004748FC" w:rsidRPr="004748FC">
        <w:rPr>
          <w:lang w:val="en-GB"/>
        </w:rPr>
        <w:t xml:space="preserve">reserve and sufficient cooling </w:t>
      </w:r>
      <w:r w:rsidR="00BB6F65">
        <w:rPr>
          <w:lang w:val="en-GB"/>
        </w:rPr>
        <w:t>performance</w:t>
      </w:r>
      <w:r w:rsidR="004748FC" w:rsidRPr="004748FC">
        <w:rPr>
          <w:lang w:val="en-GB"/>
        </w:rPr>
        <w:t xml:space="preserve"> in all operating and fault </w:t>
      </w:r>
      <w:r w:rsidR="004748FC">
        <w:rPr>
          <w:lang w:val="en-GB"/>
        </w:rPr>
        <w:t>conditions</w:t>
      </w:r>
      <w:r w:rsidR="004748FC" w:rsidRPr="004748FC">
        <w:rPr>
          <w:lang w:val="en-GB"/>
        </w:rPr>
        <w:t>.</w:t>
      </w:r>
      <w:r w:rsidR="00283851" w:rsidRPr="009C1919">
        <w:rPr>
          <w:lang w:val="en-GB"/>
        </w:rPr>
        <w:t xml:space="preserve"> </w:t>
      </w:r>
    </w:p>
    <w:p w14:paraId="69BDFFF8" w14:textId="5E2004CA" w:rsidR="00283851" w:rsidRPr="009C1919" w:rsidRDefault="004748FC" w:rsidP="004669E2">
      <w:pPr>
        <w:pStyle w:val="TCBNormalni"/>
        <w:numPr>
          <w:ilvl w:val="0"/>
          <w:numId w:val="25"/>
        </w:numPr>
        <w:rPr>
          <w:lang w:val="en-GB"/>
        </w:rPr>
      </w:pPr>
      <w:r w:rsidRPr="004748FC">
        <w:rPr>
          <w:lang w:val="en-GB"/>
        </w:rPr>
        <w:t xml:space="preserve">The material of parts in contact with </w:t>
      </w:r>
      <w:r>
        <w:rPr>
          <w:lang w:val="en-GB"/>
        </w:rPr>
        <w:t>a</w:t>
      </w:r>
      <w:r w:rsidRPr="004748FC">
        <w:rPr>
          <w:lang w:val="en-GB"/>
        </w:rPr>
        <w:t xml:space="preserve"> transported medium will guarantee a high service life of the </w:t>
      </w:r>
      <w:r>
        <w:rPr>
          <w:lang w:val="en-GB"/>
        </w:rPr>
        <w:t>extractors</w:t>
      </w:r>
      <w:r w:rsidRPr="004748FC">
        <w:rPr>
          <w:lang w:val="en-GB"/>
        </w:rPr>
        <w:t>. Failure or repair of one lift</w:t>
      </w:r>
      <w:r w:rsidR="008C0FA8">
        <w:rPr>
          <w:lang w:val="en-GB"/>
        </w:rPr>
        <w:t xml:space="preserve"> extractor</w:t>
      </w:r>
      <w:r w:rsidRPr="004748FC">
        <w:rPr>
          <w:lang w:val="en-GB"/>
        </w:rPr>
        <w:t xml:space="preserve"> and one ash transport line will not limit </w:t>
      </w:r>
      <w:r w:rsidR="008C0FA8">
        <w:rPr>
          <w:lang w:val="en-GB"/>
        </w:rPr>
        <w:t xml:space="preserve">the </w:t>
      </w:r>
      <w:r w:rsidRPr="004748FC">
        <w:rPr>
          <w:lang w:val="en-GB"/>
        </w:rPr>
        <w:t xml:space="preserve">boiler performance. The </w:t>
      </w:r>
      <w:r w:rsidR="008C0FA8">
        <w:rPr>
          <w:lang w:val="en-GB"/>
        </w:rPr>
        <w:t xml:space="preserve">extractors </w:t>
      </w:r>
      <w:r w:rsidRPr="004748FC">
        <w:rPr>
          <w:lang w:val="en-GB"/>
        </w:rPr>
        <w:t xml:space="preserve">will be located </w:t>
      </w:r>
      <w:r w:rsidR="008C0FA8">
        <w:rPr>
          <w:lang w:val="en-GB"/>
        </w:rPr>
        <w:t xml:space="preserve">in such a manner to be </w:t>
      </w:r>
      <w:r w:rsidRPr="004748FC">
        <w:rPr>
          <w:lang w:val="en-GB"/>
        </w:rPr>
        <w:t>easily accessible for maintenance and possible repairs (</w:t>
      </w:r>
      <w:r w:rsidR="008C0FA8">
        <w:rPr>
          <w:lang w:val="en-GB"/>
        </w:rPr>
        <w:t xml:space="preserve">the rotor </w:t>
      </w:r>
      <w:r w:rsidRPr="004748FC">
        <w:rPr>
          <w:lang w:val="en-GB"/>
        </w:rPr>
        <w:t>removing).</w:t>
      </w:r>
      <w:r w:rsidR="00283851" w:rsidRPr="009C1919">
        <w:rPr>
          <w:lang w:val="en-GB"/>
        </w:rPr>
        <w:t xml:space="preserve"> </w:t>
      </w:r>
    </w:p>
    <w:p w14:paraId="3911B073" w14:textId="7EBA8B3B" w:rsidR="00283851" w:rsidRPr="009C1919" w:rsidRDefault="008C0FA8" w:rsidP="004669E2">
      <w:pPr>
        <w:pStyle w:val="TCBNormalni"/>
        <w:numPr>
          <w:ilvl w:val="0"/>
          <w:numId w:val="25"/>
        </w:numPr>
        <w:rPr>
          <w:lang w:val="en-GB"/>
        </w:rPr>
      </w:pPr>
      <w:r w:rsidRPr="008C0FA8">
        <w:rPr>
          <w:lang w:val="en-GB"/>
        </w:rPr>
        <w:t xml:space="preserve">The system will be sealed so that </w:t>
      </w:r>
      <w:r>
        <w:rPr>
          <w:lang w:val="en-GB"/>
        </w:rPr>
        <w:t>the boiler house is never smoky</w:t>
      </w:r>
      <w:r w:rsidR="00FF3F0B" w:rsidRPr="009C1919">
        <w:rPr>
          <w:lang w:val="en-GB"/>
        </w:rPr>
        <w:t>.</w:t>
      </w:r>
    </w:p>
    <w:p w14:paraId="02B5133D" w14:textId="75918B43" w:rsidR="001730F0" w:rsidRPr="009C1919" w:rsidRDefault="00A22493" w:rsidP="00095928">
      <w:pPr>
        <w:pStyle w:val="TCBNormalni"/>
        <w:numPr>
          <w:ilvl w:val="0"/>
          <w:numId w:val="25"/>
        </w:numPr>
        <w:rPr>
          <w:lang w:val="en-GB"/>
        </w:rPr>
      </w:pPr>
      <w:r w:rsidRPr="00A22493">
        <w:rPr>
          <w:lang w:val="en-GB"/>
        </w:rPr>
        <w:t xml:space="preserve">In the area of the cooling screws and the subsequent transport of </w:t>
      </w:r>
      <w:r w:rsidR="00156DE0">
        <w:rPr>
          <w:lang w:val="en-GB"/>
        </w:rPr>
        <w:t>bottom ash</w:t>
      </w:r>
      <w:r w:rsidRPr="00A22493">
        <w:rPr>
          <w:lang w:val="en-GB"/>
        </w:rPr>
        <w:t xml:space="preserve">, CO concentration measurement </w:t>
      </w:r>
      <w:r>
        <w:rPr>
          <w:lang w:val="en-GB"/>
        </w:rPr>
        <w:t xml:space="preserve">system </w:t>
      </w:r>
      <w:r w:rsidRPr="00A22493">
        <w:rPr>
          <w:lang w:val="en-GB"/>
        </w:rPr>
        <w:t>will be installed in suitable places (because of the possible ignition of the unburnt wood chip</w:t>
      </w:r>
      <w:r>
        <w:rPr>
          <w:lang w:val="en-GB"/>
        </w:rPr>
        <w:t>s mesh material</w:t>
      </w:r>
      <w:r w:rsidRPr="00A22493">
        <w:rPr>
          <w:lang w:val="en-GB"/>
        </w:rPr>
        <w:t>).</w:t>
      </w:r>
    </w:p>
    <w:p w14:paraId="35BCEEE9" w14:textId="4A57A99B" w:rsidR="007A52CB" w:rsidRPr="009C1919" w:rsidRDefault="00A22493" w:rsidP="00BE3B4F">
      <w:pPr>
        <w:pStyle w:val="TCBNadpis2"/>
      </w:pPr>
      <w:bookmarkStart w:id="191" w:name="_Toc142309785"/>
      <w:r w:rsidRPr="00A22493">
        <w:t xml:space="preserve">The K20 </w:t>
      </w:r>
      <w:r>
        <w:t>B</w:t>
      </w:r>
      <w:r w:rsidRPr="00A22493">
        <w:t>oiler</w:t>
      </w:r>
      <w:r w:rsidR="00BB3386">
        <w:t xml:space="preserve"> downstream systems</w:t>
      </w:r>
      <w:bookmarkEnd w:id="191"/>
    </w:p>
    <w:p w14:paraId="06F6AC2B" w14:textId="3BD5A42B" w:rsidR="0044516F" w:rsidRPr="009C1919" w:rsidRDefault="0044516F" w:rsidP="00382420">
      <w:pPr>
        <w:pStyle w:val="TCBNadpis3"/>
      </w:pPr>
      <w:bookmarkStart w:id="192" w:name="_Toc142309786"/>
      <w:r w:rsidRPr="009C1919">
        <w:t>Filtra</w:t>
      </w:r>
      <w:r w:rsidR="00A22493">
        <w:t>tion</w:t>
      </w:r>
      <w:bookmarkEnd w:id="192"/>
      <w:r w:rsidRPr="009C1919">
        <w:t xml:space="preserve"> </w:t>
      </w:r>
    </w:p>
    <w:p w14:paraId="5CFA517D" w14:textId="3A04D431" w:rsidR="006C730B" w:rsidRPr="009C1919" w:rsidRDefault="00A22493" w:rsidP="006C730B">
      <w:pPr>
        <w:pStyle w:val="TCBNadpis4"/>
        <w:rPr>
          <w:lang w:val="en-GB"/>
        </w:rPr>
      </w:pPr>
      <w:bookmarkStart w:id="193" w:name="_Toc142309787"/>
      <w:r>
        <w:rPr>
          <w:lang w:val="en-GB"/>
        </w:rPr>
        <w:t>General requirements</w:t>
      </w:r>
      <w:bookmarkEnd w:id="193"/>
      <w:r w:rsidR="006C730B" w:rsidRPr="009C1919">
        <w:rPr>
          <w:lang w:val="en-GB"/>
        </w:rPr>
        <w:t xml:space="preserve"> </w:t>
      </w:r>
    </w:p>
    <w:p w14:paraId="4037A79E" w14:textId="039AE0AA" w:rsidR="0044516F" w:rsidRPr="009C1919" w:rsidRDefault="00A22493" w:rsidP="004669E2">
      <w:pPr>
        <w:pStyle w:val="TCBNormalni"/>
        <w:numPr>
          <w:ilvl w:val="0"/>
          <w:numId w:val="12"/>
        </w:numPr>
        <w:rPr>
          <w:lang w:val="en-GB"/>
        </w:rPr>
      </w:pPr>
      <w:r w:rsidRPr="00A22493">
        <w:rPr>
          <w:lang w:val="en-GB"/>
        </w:rPr>
        <w:t xml:space="preserve">The installation of a </w:t>
      </w:r>
      <w:r w:rsidR="00B26DB6">
        <w:rPr>
          <w:lang w:val="en-GB"/>
        </w:rPr>
        <w:t>fabric filter</w:t>
      </w:r>
      <w:r w:rsidRPr="00A22493">
        <w:rPr>
          <w:lang w:val="en-GB"/>
        </w:rPr>
        <w:t xml:space="preserve"> is required to meet the emission limits listed in A6.</w:t>
      </w:r>
      <w:r w:rsidR="0044516F" w:rsidRPr="009C1919">
        <w:rPr>
          <w:lang w:val="en-GB"/>
        </w:rPr>
        <w:t xml:space="preserve"> </w:t>
      </w:r>
    </w:p>
    <w:p w14:paraId="61902704" w14:textId="3D07AEFC" w:rsidR="00CE03B0" w:rsidRPr="009C1919" w:rsidRDefault="00535833" w:rsidP="00CE03B0">
      <w:pPr>
        <w:pStyle w:val="TCBNormalni"/>
        <w:numPr>
          <w:ilvl w:val="0"/>
          <w:numId w:val="12"/>
        </w:numPr>
        <w:rPr>
          <w:lang w:val="en-GB"/>
        </w:rPr>
      </w:pPr>
      <w:r w:rsidRPr="00535833">
        <w:rPr>
          <w:lang w:val="en-GB"/>
        </w:rPr>
        <w:t xml:space="preserve">The filter will be designed as a multi-section </w:t>
      </w:r>
      <w:r>
        <w:rPr>
          <w:lang w:val="en-GB"/>
        </w:rPr>
        <w:t xml:space="preserve">one, </w:t>
      </w:r>
      <w:r w:rsidRPr="00535833">
        <w:rPr>
          <w:lang w:val="en-GB"/>
        </w:rPr>
        <w:t xml:space="preserve">with </w:t>
      </w:r>
      <w:r>
        <w:rPr>
          <w:lang w:val="en-GB"/>
        </w:rPr>
        <w:t>a</w:t>
      </w:r>
      <w:r w:rsidRPr="00535833">
        <w:rPr>
          <w:lang w:val="en-GB"/>
        </w:rPr>
        <w:t xml:space="preserve"> possibility of operation with one section of the filter shut down</w:t>
      </w:r>
      <w:r>
        <w:rPr>
          <w:lang w:val="en-GB"/>
        </w:rPr>
        <w:t xml:space="preserve">, and </w:t>
      </w:r>
      <w:r w:rsidRPr="00535833">
        <w:rPr>
          <w:lang w:val="en-GB"/>
        </w:rPr>
        <w:t xml:space="preserve">even at the </w:t>
      </w:r>
      <w:r>
        <w:rPr>
          <w:lang w:val="en-GB"/>
        </w:rPr>
        <w:t xml:space="preserve">nominal power </w:t>
      </w:r>
      <w:r w:rsidRPr="00535833">
        <w:rPr>
          <w:lang w:val="en-GB"/>
        </w:rPr>
        <w:t>output of the boiler and the worst fuel.</w:t>
      </w:r>
      <w:r w:rsidR="00CE03B0" w:rsidRPr="009C1919">
        <w:rPr>
          <w:lang w:val="en-GB"/>
        </w:rPr>
        <w:t xml:space="preserve"> </w:t>
      </w:r>
    </w:p>
    <w:p w14:paraId="1FA92ABB" w14:textId="23BD3F5E" w:rsidR="0044516F" w:rsidRPr="009C1919" w:rsidRDefault="00535833" w:rsidP="004669E2">
      <w:pPr>
        <w:pStyle w:val="TCBNormalni"/>
        <w:numPr>
          <w:ilvl w:val="0"/>
          <w:numId w:val="12"/>
        </w:numPr>
        <w:rPr>
          <w:lang w:val="en-GB"/>
        </w:rPr>
      </w:pPr>
      <w:r w:rsidRPr="00535833">
        <w:rPr>
          <w:lang w:val="en-GB"/>
        </w:rPr>
        <w:t>All sections of the filter will be independent of each other, i.e.</w:t>
      </w:r>
      <w:r w:rsidR="00545848">
        <w:rPr>
          <w:lang w:val="en-GB"/>
        </w:rPr>
        <w:t>,</w:t>
      </w:r>
      <w:r w:rsidRPr="00535833">
        <w:rPr>
          <w:lang w:val="en-GB"/>
        </w:rPr>
        <w:t xml:space="preserve"> during operation </w:t>
      </w:r>
      <w:r>
        <w:rPr>
          <w:lang w:val="en-GB"/>
        </w:rPr>
        <w:t xml:space="preserve">they </w:t>
      </w:r>
      <w:r w:rsidRPr="00535833">
        <w:rPr>
          <w:lang w:val="en-GB"/>
        </w:rPr>
        <w:t xml:space="preserve">can be shut down </w:t>
      </w:r>
      <w:r w:rsidR="003B7AA9">
        <w:rPr>
          <w:lang w:val="en-GB"/>
        </w:rPr>
        <w:t xml:space="preserve">arbitrarily, </w:t>
      </w:r>
      <w:r w:rsidRPr="00535833">
        <w:rPr>
          <w:lang w:val="en-GB"/>
        </w:rPr>
        <w:t>according to the operation requirement</w:t>
      </w:r>
      <w:r w:rsidR="003B7AA9">
        <w:rPr>
          <w:lang w:val="en-GB"/>
        </w:rPr>
        <w:t xml:space="preserve">s, and </w:t>
      </w:r>
      <w:r w:rsidRPr="00535833">
        <w:rPr>
          <w:lang w:val="en-GB"/>
        </w:rPr>
        <w:t xml:space="preserve">if necessary, it is possible to replace the filter hoses gradually </w:t>
      </w:r>
      <w:r w:rsidR="003B7AA9">
        <w:rPr>
          <w:lang w:val="en-GB"/>
        </w:rPr>
        <w:t xml:space="preserve">and separately </w:t>
      </w:r>
      <w:r w:rsidRPr="00535833">
        <w:rPr>
          <w:lang w:val="en-GB"/>
        </w:rPr>
        <w:t xml:space="preserve">in each individual section </w:t>
      </w:r>
      <w:r w:rsidR="003B7AA9">
        <w:rPr>
          <w:lang w:val="en-GB"/>
        </w:rPr>
        <w:t xml:space="preserve">within the </w:t>
      </w:r>
      <w:r w:rsidRPr="00535833">
        <w:rPr>
          <w:lang w:val="en-GB"/>
        </w:rPr>
        <w:t>full operation of the other sections.</w:t>
      </w:r>
    </w:p>
    <w:p w14:paraId="37D91449" w14:textId="49026B79" w:rsidR="0044516F" w:rsidRPr="009C1919" w:rsidRDefault="00127DCB" w:rsidP="004669E2">
      <w:pPr>
        <w:pStyle w:val="TCBNormalni"/>
        <w:numPr>
          <w:ilvl w:val="0"/>
          <w:numId w:val="12"/>
        </w:numPr>
        <w:rPr>
          <w:lang w:val="en-GB"/>
        </w:rPr>
      </w:pPr>
      <w:r w:rsidRPr="00127DCB">
        <w:rPr>
          <w:lang w:val="en-GB"/>
        </w:rPr>
        <w:t xml:space="preserve">In the case of a </w:t>
      </w:r>
      <w:r w:rsidR="00B26DB6">
        <w:rPr>
          <w:lang w:val="en-GB"/>
        </w:rPr>
        <w:t>fabric filter</w:t>
      </w:r>
      <w:r w:rsidRPr="00127DCB">
        <w:rPr>
          <w:lang w:val="en-GB"/>
        </w:rPr>
        <w:t xml:space="preserve">, it must be ensured that any </w:t>
      </w:r>
      <w:r>
        <w:rPr>
          <w:lang w:val="en-GB"/>
        </w:rPr>
        <w:t xml:space="preserve">unburnt rests </w:t>
      </w:r>
      <w:r w:rsidRPr="00127DCB">
        <w:rPr>
          <w:lang w:val="en-GB"/>
        </w:rPr>
        <w:t xml:space="preserve">are separated or extinguished in the flue gas stream from the boiler before entering the </w:t>
      </w:r>
      <w:r w:rsidR="00B26DB6">
        <w:rPr>
          <w:lang w:val="en-GB"/>
        </w:rPr>
        <w:t>fabric filter</w:t>
      </w:r>
      <w:r w:rsidRPr="00127DCB">
        <w:rPr>
          <w:lang w:val="en-GB"/>
        </w:rPr>
        <w:t xml:space="preserve">, or a material must be used on the filter sleeve that will have sufficient resistance to damage and ignition by </w:t>
      </w:r>
      <w:r w:rsidR="00ED29EE">
        <w:rPr>
          <w:lang w:val="en-GB"/>
        </w:rPr>
        <w:t>unburnt fuel</w:t>
      </w:r>
      <w:r w:rsidR="00B019F2">
        <w:rPr>
          <w:lang w:val="en-GB"/>
        </w:rPr>
        <w:t>.</w:t>
      </w:r>
    </w:p>
    <w:p w14:paraId="1DEC11E2" w14:textId="0EDA0BA3" w:rsidR="0044516F" w:rsidRPr="009C1919" w:rsidRDefault="00ED29EE" w:rsidP="004669E2">
      <w:pPr>
        <w:pStyle w:val="TCBNormalni"/>
        <w:numPr>
          <w:ilvl w:val="0"/>
          <w:numId w:val="12"/>
        </w:numPr>
        <w:rPr>
          <w:lang w:val="en-GB"/>
        </w:rPr>
      </w:pPr>
      <w:r w:rsidRPr="00ED29EE">
        <w:rPr>
          <w:lang w:val="en-GB"/>
        </w:rPr>
        <w:t>The minimum operational guaranteed temperature of textile materials must be 200°C.</w:t>
      </w:r>
      <w:r w:rsidR="0044516F" w:rsidRPr="009C1919">
        <w:rPr>
          <w:lang w:val="en-GB"/>
        </w:rPr>
        <w:t xml:space="preserve">  </w:t>
      </w:r>
    </w:p>
    <w:p w14:paraId="0476CB05" w14:textId="7CA0808D" w:rsidR="0044516F" w:rsidRPr="009C1919" w:rsidRDefault="00ED29EE" w:rsidP="004669E2">
      <w:pPr>
        <w:pStyle w:val="TCBNormalni"/>
        <w:numPr>
          <w:ilvl w:val="0"/>
          <w:numId w:val="12"/>
        </w:numPr>
        <w:rPr>
          <w:lang w:val="en-GB"/>
        </w:rPr>
      </w:pPr>
      <w:r>
        <w:rPr>
          <w:lang w:val="en-GB"/>
        </w:rPr>
        <w:t>The</w:t>
      </w:r>
      <w:r w:rsidRPr="00ED29EE">
        <w:rPr>
          <w:lang w:val="en-GB"/>
        </w:rPr>
        <w:t xml:space="preserve"> fully automatic system of filter operation is required, including cleaning of filter elements with a protective function in the event of an unauthorized increase in temperature.</w:t>
      </w:r>
    </w:p>
    <w:p w14:paraId="17D81CEE" w14:textId="1C4B2EF8" w:rsidR="0044516F" w:rsidRPr="009C1919" w:rsidRDefault="000B55FE" w:rsidP="004669E2">
      <w:pPr>
        <w:pStyle w:val="TCBNormalni"/>
        <w:numPr>
          <w:ilvl w:val="0"/>
          <w:numId w:val="12"/>
        </w:numPr>
        <w:rPr>
          <w:lang w:val="en-GB"/>
        </w:rPr>
      </w:pPr>
      <w:r w:rsidRPr="000B55FE">
        <w:rPr>
          <w:lang w:val="en-GB"/>
        </w:rPr>
        <w:lastRenderedPageBreak/>
        <w:t>The design of the filter and filter elements must respect both the type of fuel</w:t>
      </w:r>
      <w:r>
        <w:rPr>
          <w:lang w:val="en-GB"/>
        </w:rPr>
        <w:t xml:space="preserve"> and</w:t>
      </w:r>
      <w:r w:rsidRPr="000B55FE">
        <w:rPr>
          <w:lang w:val="en-GB"/>
        </w:rPr>
        <w:t xml:space="preserve"> the concentration of ash in front of the filter and its granulometry, possibly the electrical conductivity and uneven distribution in the </w:t>
      </w:r>
      <w:r>
        <w:rPr>
          <w:lang w:val="en-GB"/>
        </w:rPr>
        <w:t xml:space="preserve">gas exhaust </w:t>
      </w:r>
      <w:r w:rsidRPr="000B55FE">
        <w:rPr>
          <w:lang w:val="en-GB"/>
        </w:rPr>
        <w:t xml:space="preserve">pipe and its other variability, as well as </w:t>
      </w:r>
      <w:r w:rsidR="00524530">
        <w:rPr>
          <w:lang w:val="en-GB"/>
        </w:rPr>
        <w:t xml:space="preserve">the boiler </w:t>
      </w:r>
      <w:r w:rsidR="0042769D">
        <w:rPr>
          <w:lang w:val="en-GB"/>
        </w:rPr>
        <w:t>start-up</w:t>
      </w:r>
      <w:r w:rsidRPr="000B55FE">
        <w:rPr>
          <w:lang w:val="en-GB"/>
        </w:rPr>
        <w:t xml:space="preserve"> conditions.</w:t>
      </w:r>
      <w:r>
        <w:rPr>
          <w:lang w:val="en-GB"/>
        </w:rPr>
        <w:t xml:space="preserve"> </w:t>
      </w:r>
    </w:p>
    <w:p w14:paraId="58DA9626" w14:textId="6FFECD61" w:rsidR="0044516F" w:rsidRPr="009C1919" w:rsidRDefault="0058434E" w:rsidP="004669E2">
      <w:pPr>
        <w:pStyle w:val="TCBNormalni"/>
        <w:numPr>
          <w:ilvl w:val="0"/>
          <w:numId w:val="12"/>
        </w:numPr>
        <w:rPr>
          <w:lang w:val="en-GB"/>
        </w:rPr>
      </w:pPr>
      <w:r w:rsidRPr="0058434E">
        <w:rPr>
          <w:lang w:val="en-GB"/>
        </w:rPr>
        <w:t xml:space="preserve">The design of the filter and ash removal </w:t>
      </w:r>
      <w:r>
        <w:rPr>
          <w:lang w:val="en-GB"/>
        </w:rPr>
        <w:t xml:space="preserve">system </w:t>
      </w:r>
      <w:r w:rsidRPr="0058434E">
        <w:rPr>
          <w:lang w:val="en-GB"/>
        </w:rPr>
        <w:t>must be suitable for the possible use of various reagents for capturing the monitored pollutants.</w:t>
      </w:r>
      <w:r w:rsidR="0044516F" w:rsidRPr="009C1919">
        <w:rPr>
          <w:lang w:val="en-GB"/>
        </w:rPr>
        <w:t xml:space="preserve"> </w:t>
      </w:r>
    </w:p>
    <w:p w14:paraId="613DED9F" w14:textId="77777777" w:rsidR="00BB3386" w:rsidRDefault="0058434E" w:rsidP="00BB3386">
      <w:pPr>
        <w:pStyle w:val="TCBNormalni"/>
        <w:numPr>
          <w:ilvl w:val="0"/>
          <w:numId w:val="12"/>
        </w:numPr>
        <w:rPr>
          <w:lang w:val="en-GB"/>
        </w:rPr>
      </w:pPr>
      <w:r w:rsidRPr="0058434E">
        <w:rPr>
          <w:lang w:val="en-GB"/>
        </w:rPr>
        <w:t xml:space="preserve">The service life of the filter </w:t>
      </w:r>
      <w:r>
        <w:rPr>
          <w:lang w:val="en-GB"/>
        </w:rPr>
        <w:t>cartridge</w:t>
      </w:r>
      <w:r w:rsidRPr="0058434E">
        <w:rPr>
          <w:lang w:val="en-GB"/>
        </w:rPr>
        <w:t xml:space="preserve"> is required for at least 40,000 hours of operation.</w:t>
      </w:r>
    </w:p>
    <w:p w14:paraId="02E35445" w14:textId="0094A300" w:rsidR="00BB3386" w:rsidRPr="00BB3386" w:rsidRDefault="0058434E" w:rsidP="00BB3386">
      <w:pPr>
        <w:pStyle w:val="TCBNormalni"/>
        <w:numPr>
          <w:ilvl w:val="0"/>
          <w:numId w:val="12"/>
        </w:numPr>
        <w:rPr>
          <w:lang w:val="en-GB"/>
        </w:rPr>
      </w:pPr>
      <w:r w:rsidRPr="00BB3386">
        <w:rPr>
          <w:lang w:val="en-GB"/>
        </w:rPr>
        <w:t xml:space="preserve">The filter must also be enable: </w:t>
      </w:r>
    </w:p>
    <w:p w14:paraId="589C7E56" w14:textId="20128E21" w:rsidR="0044516F" w:rsidRPr="0058434E" w:rsidRDefault="0058434E" w:rsidP="00FA35AF">
      <w:pPr>
        <w:pStyle w:val="TCBNormalni"/>
        <w:numPr>
          <w:ilvl w:val="0"/>
          <w:numId w:val="21"/>
        </w:numPr>
        <w:rPr>
          <w:lang w:val="en-GB"/>
        </w:rPr>
      </w:pPr>
      <w:r>
        <w:rPr>
          <w:lang w:val="en-GB"/>
        </w:rPr>
        <w:t xml:space="preserve">to </w:t>
      </w:r>
      <w:r w:rsidRPr="0058434E">
        <w:rPr>
          <w:lang w:val="en-GB"/>
        </w:rPr>
        <w:t>regenerat</w:t>
      </w:r>
      <w:r>
        <w:rPr>
          <w:lang w:val="en-GB"/>
        </w:rPr>
        <w:t>e</w:t>
      </w:r>
      <w:r w:rsidRPr="0058434E">
        <w:rPr>
          <w:lang w:val="en-GB"/>
        </w:rPr>
        <w:t xml:space="preserve"> filter hoses with short pulses of compressed air during operation (so-called pulse-jet),</w:t>
      </w:r>
      <w:r w:rsidR="0044516F" w:rsidRPr="0058434E">
        <w:rPr>
          <w:lang w:val="en-GB"/>
        </w:rPr>
        <w:t xml:space="preserve"> </w:t>
      </w:r>
    </w:p>
    <w:p w14:paraId="06A79CC9" w14:textId="3F3AD0AC" w:rsidR="0044516F" w:rsidRPr="009C1919" w:rsidRDefault="008C6690" w:rsidP="004669E2">
      <w:pPr>
        <w:pStyle w:val="TCBNormalni"/>
        <w:numPr>
          <w:ilvl w:val="0"/>
          <w:numId w:val="21"/>
        </w:numPr>
        <w:rPr>
          <w:lang w:val="en-GB"/>
        </w:rPr>
      </w:pPr>
      <w:r>
        <w:rPr>
          <w:lang w:val="en-GB"/>
        </w:rPr>
        <w:t>i</w:t>
      </w:r>
      <w:r w:rsidRPr="008C6690">
        <w:rPr>
          <w:lang w:val="en-GB"/>
        </w:rPr>
        <w:t>n case of sudden air consumption, it must be equipped with a</w:t>
      </w:r>
      <w:r>
        <w:rPr>
          <w:lang w:val="en-GB"/>
        </w:rPr>
        <w:t xml:space="preserve"> receiver</w:t>
      </w:r>
      <w:r w:rsidRPr="008C6690">
        <w:rPr>
          <w:lang w:val="en-GB"/>
        </w:rPr>
        <w:t xml:space="preserve"> of </w:t>
      </w:r>
      <w:r>
        <w:rPr>
          <w:lang w:val="en-GB"/>
        </w:rPr>
        <w:t xml:space="preserve">an </w:t>
      </w:r>
      <w:r w:rsidRPr="008C6690">
        <w:rPr>
          <w:lang w:val="en-GB"/>
        </w:rPr>
        <w:t xml:space="preserve">appropriate </w:t>
      </w:r>
      <w:r w:rsidR="00BB6F65">
        <w:rPr>
          <w:lang w:val="en-GB"/>
        </w:rPr>
        <w:t>performance</w:t>
      </w:r>
      <w:r w:rsidRPr="008C6690">
        <w:rPr>
          <w:lang w:val="en-GB"/>
        </w:rPr>
        <w:t>,</w:t>
      </w:r>
      <w:r w:rsidR="0044516F" w:rsidRPr="009C1919">
        <w:rPr>
          <w:lang w:val="en-GB"/>
        </w:rPr>
        <w:t xml:space="preserve"> </w:t>
      </w:r>
    </w:p>
    <w:p w14:paraId="673681F1" w14:textId="5D0BFE65" w:rsidR="0044516F" w:rsidRPr="009C1919" w:rsidRDefault="008C6690" w:rsidP="004669E2">
      <w:pPr>
        <w:pStyle w:val="TCBNormalni"/>
        <w:numPr>
          <w:ilvl w:val="0"/>
          <w:numId w:val="21"/>
        </w:numPr>
        <w:rPr>
          <w:lang w:val="en-GB"/>
        </w:rPr>
      </w:pPr>
      <w:r w:rsidRPr="008C6690">
        <w:rPr>
          <w:lang w:val="en-GB"/>
        </w:rPr>
        <w:t>regeneration of filter hoses during continuous operation, when cleaned flue gases flow through filter hoses that are regenerated (so-called on-line) - gradual regeneration of individual rows of hoses in a section depending on the pressure loss of the filter or in a fixed time mode.</w:t>
      </w:r>
    </w:p>
    <w:p w14:paraId="17CA8385" w14:textId="066D2315" w:rsidR="008775B9" w:rsidRPr="009C1919" w:rsidRDefault="00146F54" w:rsidP="004669E2">
      <w:pPr>
        <w:pStyle w:val="TCBNormalni"/>
        <w:numPr>
          <w:ilvl w:val="0"/>
          <w:numId w:val="12"/>
        </w:numPr>
        <w:rPr>
          <w:lang w:val="en-GB"/>
        </w:rPr>
      </w:pPr>
      <w:r w:rsidRPr="00146F54">
        <w:rPr>
          <w:lang w:val="en-GB"/>
        </w:rPr>
        <w:t>Filter hoppers will be equipped with heated hoppers, or other equipment limiting the sticking of ash, and they will also be equipped with a level measurement with a protective function.</w:t>
      </w:r>
      <w:r w:rsidR="002B24AC" w:rsidRPr="009C1919">
        <w:rPr>
          <w:lang w:val="en-GB"/>
        </w:rPr>
        <w:t xml:space="preserve"> </w:t>
      </w:r>
    </w:p>
    <w:p w14:paraId="13C7A76D" w14:textId="6D7EA2BA" w:rsidR="006C730B" w:rsidRPr="009C1919" w:rsidRDefault="00146F54" w:rsidP="00406FA6">
      <w:pPr>
        <w:pStyle w:val="TCBNadpis4"/>
        <w:rPr>
          <w:lang w:val="en-GB"/>
        </w:rPr>
      </w:pPr>
      <w:bookmarkStart w:id="194" w:name="_Toc142309788"/>
      <w:r>
        <w:rPr>
          <w:lang w:val="en-GB"/>
        </w:rPr>
        <w:t>Layout</w:t>
      </w:r>
      <w:r w:rsidRPr="00146F54">
        <w:rPr>
          <w:lang w:val="en-GB"/>
        </w:rPr>
        <w:t xml:space="preserve"> solution</w:t>
      </w:r>
      <w:bookmarkEnd w:id="194"/>
      <w:r>
        <w:rPr>
          <w:lang w:val="en-GB"/>
        </w:rPr>
        <w:t xml:space="preserve"> </w:t>
      </w:r>
      <w:r w:rsidR="00406FA6" w:rsidRPr="009C1919">
        <w:rPr>
          <w:lang w:val="en-GB"/>
        </w:rPr>
        <w:t xml:space="preserve"> </w:t>
      </w:r>
    </w:p>
    <w:p w14:paraId="5802F5F3" w14:textId="583F5887" w:rsidR="00F86BBA" w:rsidRPr="009C1919" w:rsidRDefault="00146F54" w:rsidP="00CD3DDD">
      <w:pPr>
        <w:pStyle w:val="TCBNormalni"/>
        <w:rPr>
          <w:lang w:val="en-GB"/>
        </w:rPr>
      </w:pPr>
      <w:r w:rsidRPr="00146F54">
        <w:rPr>
          <w:lang w:val="en-GB"/>
        </w:rPr>
        <w:t xml:space="preserve">There is no layout restriction in terms of </w:t>
      </w:r>
      <w:r>
        <w:rPr>
          <w:lang w:val="en-GB"/>
        </w:rPr>
        <w:t xml:space="preserve">the </w:t>
      </w:r>
      <w:r w:rsidRPr="00146F54">
        <w:rPr>
          <w:lang w:val="en-GB"/>
        </w:rPr>
        <w:t>filter installation which must fit into the overall layout of the K20.</w:t>
      </w:r>
    </w:p>
    <w:p w14:paraId="76CB6737" w14:textId="1FD1D690" w:rsidR="00E2572E" w:rsidRPr="009C1919" w:rsidRDefault="00146F54" w:rsidP="00CD3DDD">
      <w:pPr>
        <w:pStyle w:val="TCBNormalni"/>
        <w:rPr>
          <w:lang w:val="en-GB"/>
        </w:rPr>
      </w:pPr>
      <w:r w:rsidRPr="00146F54">
        <w:rPr>
          <w:lang w:val="en-GB"/>
        </w:rPr>
        <w:t xml:space="preserve">However, from the layout point of view, it is required to place the filter </w:t>
      </w:r>
      <w:r w:rsidR="009D22C4">
        <w:rPr>
          <w:lang w:val="en-GB"/>
        </w:rPr>
        <w:t>for suspended particulate matters (</w:t>
      </w:r>
      <w:r w:rsidR="00BC27F8">
        <w:rPr>
          <w:lang w:val="en-GB"/>
        </w:rPr>
        <w:t>SP</w:t>
      </w:r>
      <w:r w:rsidR="009D22C4">
        <w:rPr>
          <w:lang w:val="en-GB"/>
        </w:rPr>
        <w:t xml:space="preserve">) </w:t>
      </w:r>
      <w:r w:rsidRPr="00146F54">
        <w:rPr>
          <w:lang w:val="en-GB"/>
        </w:rPr>
        <w:t xml:space="preserve">and flue gas fan(s) inside the K20 boiler </w:t>
      </w:r>
      <w:r w:rsidR="009D22C4">
        <w:rPr>
          <w:lang w:val="en-GB"/>
        </w:rPr>
        <w:t>house</w:t>
      </w:r>
      <w:r w:rsidRPr="00146F54">
        <w:rPr>
          <w:lang w:val="en-GB"/>
        </w:rPr>
        <w:t>.</w:t>
      </w:r>
      <w:r>
        <w:rPr>
          <w:lang w:val="en-GB"/>
        </w:rPr>
        <w:t xml:space="preserve"> </w:t>
      </w:r>
      <w:r w:rsidR="00F86BBA" w:rsidRPr="009C1919">
        <w:rPr>
          <w:lang w:val="en-GB"/>
        </w:rPr>
        <w:t xml:space="preserve"> </w:t>
      </w:r>
    </w:p>
    <w:p w14:paraId="51707ACA" w14:textId="4C14E4C6" w:rsidR="007A52CB" w:rsidRPr="009C1919" w:rsidRDefault="009D22C4" w:rsidP="00382420">
      <w:pPr>
        <w:pStyle w:val="TCBNadpis3"/>
      </w:pPr>
      <w:bookmarkStart w:id="195" w:name="_Toc142309789"/>
      <w:r w:rsidRPr="009D22C4">
        <w:t>Systems for ensuring pollutant limits for the K20 boiler</w:t>
      </w:r>
      <w:bookmarkEnd w:id="195"/>
    </w:p>
    <w:p w14:paraId="1905F202" w14:textId="118CC910" w:rsidR="00D05EC0" w:rsidRPr="009C1919" w:rsidRDefault="009D22C4" w:rsidP="00283851">
      <w:pPr>
        <w:pStyle w:val="TCBNormalni"/>
        <w:rPr>
          <w:lang w:val="en-GB"/>
        </w:rPr>
      </w:pPr>
      <w:r w:rsidRPr="009D22C4">
        <w:rPr>
          <w:lang w:val="en-GB"/>
        </w:rPr>
        <w:t xml:space="preserve">As </w:t>
      </w:r>
      <w:r w:rsidR="00ED5CA7">
        <w:rPr>
          <w:lang w:val="en-GB"/>
        </w:rPr>
        <w:t xml:space="preserve">a </w:t>
      </w:r>
      <w:r w:rsidRPr="009D22C4">
        <w:rPr>
          <w:lang w:val="en-GB"/>
        </w:rPr>
        <w:t xml:space="preserve">part of requirements </w:t>
      </w:r>
      <w:r w:rsidR="00ED5CA7">
        <w:rPr>
          <w:lang w:val="en-GB"/>
        </w:rPr>
        <w:t xml:space="preserve">for </w:t>
      </w:r>
      <w:r w:rsidRPr="009D22C4">
        <w:rPr>
          <w:lang w:val="en-GB"/>
        </w:rPr>
        <w:t>meet</w:t>
      </w:r>
      <w:r w:rsidR="00CF782F">
        <w:rPr>
          <w:lang w:val="en-GB"/>
        </w:rPr>
        <w:t xml:space="preserve">ing </w:t>
      </w:r>
      <w:r w:rsidRPr="009D22C4">
        <w:rPr>
          <w:lang w:val="en-GB"/>
        </w:rPr>
        <w:t xml:space="preserve">the </w:t>
      </w:r>
      <w:r w:rsidR="00CF782F" w:rsidRPr="009D22C4">
        <w:rPr>
          <w:lang w:val="en-GB"/>
        </w:rPr>
        <w:t xml:space="preserve">K20 boiler </w:t>
      </w:r>
      <w:r w:rsidRPr="009D22C4">
        <w:rPr>
          <w:lang w:val="en-GB"/>
        </w:rPr>
        <w:t>emission limits, the necessary pollutant reduction system</w:t>
      </w:r>
      <w:r w:rsidR="00CF782F">
        <w:rPr>
          <w:lang w:val="en-GB"/>
        </w:rPr>
        <w:t>s</w:t>
      </w:r>
      <w:r w:rsidRPr="009D22C4">
        <w:rPr>
          <w:lang w:val="en-GB"/>
        </w:rPr>
        <w:t xml:space="preserve"> will be installed</w:t>
      </w:r>
      <w:r w:rsidR="00CF782F">
        <w:rPr>
          <w:lang w:val="en-GB"/>
        </w:rPr>
        <w:t>,</w:t>
      </w:r>
      <w:r w:rsidRPr="009D22C4">
        <w:rPr>
          <w:lang w:val="en-GB"/>
        </w:rPr>
        <w:t xml:space="preserve"> so that these limits are met, within the entire range of input fuel quality defined in A6. </w:t>
      </w:r>
      <w:r w:rsidR="00227268">
        <w:rPr>
          <w:lang w:val="en-GB"/>
        </w:rPr>
        <w:t>The following measures should be respected</w:t>
      </w:r>
      <w:r w:rsidR="003F67A3" w:rsidRPr="009C1919">
        <w:rPr>
          <w:lang w:val="en-GB"/>
        </w:rPr>
        <w:t>:</w:t>
      </w:r>
    </w:p>
    <w:p w14:paraId="74FFED10" w14:textId="0D9695A6" w:rsidR="00627402" w:rsidRPr="009C1919" w:rsidRDefault="00F311FE" w:rsidP="004669E2">
      <w:pPr>
        <w:pStyle w:val="TCBNormalni"/>
        <w:numPr>
          <w:ilvl w:val="0"/>
          <w:numId w:val="56"/>
        </w:numPr>
        <w:rPr>
          <w:lang w:val="en-GB"/>
        </w:rPr>
      </w:pPr>
      <w:r w:rsidRPr="00F311FE">
        <w:rPr>
          <w:lang w:val="en-GB"/>
        </w:rPr>
        <w:t xml:space="preserve">The proposed </w:t>
      </w:r>
      <w:r>
        <w:rPr>
          <w:lang w:val="en-GB"/>
        </w:rPr>
        <w:t>equipment</w:t>
      </w:r>
      <w:r w:rsidRPr="00F311FE">
        <w:rPr>
          <w:lang w:val="en-GB"/>
        </w:rPr>
        <w:t>, method</w:t>
      </w:r>
      <w:r>
        <w:rPr>
          <w:lang w:val="en-GB"/>
        </w:rPr>
        <w:t>s</w:t>
      </w:r>
      <w:r w:rsidRPr="00F311FE">
        <w:rPr>
          <w:lang w:val="en-GB"/>
        </w:rPr>
        <w:t xml:space="preserve"> and </w:t>
      </w:r>
      <w:r>
        <w:rPr>
          <w:lang w:val="en-GB"/>
        </w:rPr>
        <w:t xml:space="preserve">a </w:t>
      </w:r>
      <w:r w:rsidRPr="00F311FE">
        <w:rPr>
          <w:lang w:val="en-GB"/>
        </w:rPr>
        <w:t xml:space="preserve">sorbent are not </w:t>
      </w:r>
      <w:r>
        <w:rPr>
          <w:lang w:val="en-GB"/>
        </w:rPr>
        <w:t>stipulated</w:t>
      </w:r>
      <w:r w:rsidR="00627402" w:rsidRPr="009C1919">
        <w:rPr>
          <w:lang w:val="en-GB"/>
        </w:rPr>
        <w:t xml:space="preserve">. </w:t>
      </w:r>
    </w:p>
    <w:p w14:paraId="0A17721D" w14:textId="6E25BF4C" w:rsidR="004501F2" w:rsidRPr="009C1919" w:rsidRDefault="00F311FE" w:rsidP="004669E2">
      <w:pPr>
        <w:pStyle w:val="TCBNormalni"/>
        <w:numPr>
          <w:ilvl w:val="0"/>
          <w:numId w:val="56"/>
        </w:numPr>
        <w:rPr>
          <w:lang w:val="en-GB"/>
        </w:rPr>
      </w:pPr>
      <w:r w:rsidRPr="00F311FE">
        <w:rPr>
          <w:lang w:val="en-GB"/>
        </w:rPr>
        <w:t>Any reagent used must be commercially available in the Czech Republic.</w:t>
      </w:r>
    </w:p>
    <w:p w14:paraId="0076028F" w14:textId="4E508D4C" w:rsidR="00664F1A" w:rsidRPr="009C1919" w:rsidRDefault="004A5A8B" w:rsidP="003F67A3">
      <w:pPr>
        <w:pStyle w:val="TCBNormalni"/>
        <w:numPr>
          <w:ilvl w:val="0"/>
          <w:numId w:val="56"/>
        </w:numPr>
        <w:rPr>
          <w:lang w:val="en-GB" w:eastAsia="cs-CZ"/>
        </w:rPr>
      </w:pPr>
      <w:r>
        <w:rPr>
          <w:lang w:val="en-GB"/>
        </w:rPr>
        <w:t>A re</w:t>
      </w:r>
      <w:r w:rsidR="00F311FE" w:rsidRPr="00F311FE">
        <w:rPr>
          <w:lang w:val="en-GB"/>
        </w:rPr>
        <w:t xml:space="preserve">agent must already be specified in the </w:t>
      </w:r>
      <w:r w:rsidR="003E7D62">
        <w:rPr>
          <w:lang w:val="en-GB"/>
        </w:rPr>
        <w:t xml:space="preserve">OB 2 </w:t>
      </w:r>
      <w:r>
        <w:rPr>
          <w:lang w:val="en-GB"/>
        </w:rPr>
        <w:t>CONTRACTOR´s Offer</w:t>
      </w:r>
      <w:r w:rsidR="00E36554" w:rsidRPr="009C1919">
        <w:rPr>
          <w:lang w:val="en-GB"/>
        </w:rPr>
        <w:t xml:space="preserve">.  </w:t>
      </w:r>
    </w:p>
    <w:p w14:paraId="32C24823" w14:textId="3E181B60" w:rsidR="00283851" w:rsidRPr="009C1919" w:rsidRDefault="004A5A8B" w:rsidP="00382420">
      <w:pPr>
        <w:pStyle w:val="TCBNadpis3"/>
      </w:pPr>
      <w:bookmarkStart w:id="196" w:name="_Toc142309790"/>
      <w:r>
        <w:t xml:space="preserve">K20 </w:t>
      </w:r>
      <w:r w:rsidR="003E7D62">
        <w:t>Flue Gas</w:t>
      </w:r>
      <w:r>
        <w:t xml:space="preserve"> Pip</w:t>
      </w:r>
      <w:r w:rsidR="003E7D62">
        <w:t>ing</w:t>
      </w:r>
      <w:bookmarkEnd w:id="196"/>
    </w:p>
    <w:p w14:paraId="2CDFF496" w14:textId="7CE1E761" w:rsidR="000C0439" w:rsidRPr="009C1919" w:rsidRDefault="004A5A8B" w:rsidP="00E2165D">
      <w:pPr>
        <w:pStyle w:val="TCBNormalni"/>
        <w:rPr>
          <w:lang w:val="en-GB"/>
        </w:rPr>
      </w:pPr>
      <w:r w:rsidRPr="004A5A8B">
        <w:rPr>
          <w:lang w:val="en-GB"/>
        </w:rPr>
        <w:t xml:space="preserve">The subject of </w:t>
      </w:r>
      <w:r w:rsidR="00047588">
        <w:rPr>
          <w:lang w:val="en-GB"/>
        </w:rPr>
        <w:t xml:space="preserve">the </w:t>
      </w:r>
      <w:r w:rsidR="009A1273">
        <w:rPr>
          <w:lang w:val="en-GB"/>
        </w:rPr>
        <w:t>LOT OB</w:t>
      </w:r>
      <w:r w:rsidR="00B019F2">
        <w:rPr>
          <w:lang w:val="en-GB"/>
        </w:rPr>
        <w:t xml:space="preserve"> </w:t>
      </w:r>
      <w:r w:rsidR="009A1273">
        <w:rPr>
          <w:lang w:val="en-GB"/>
        </w:rPr>
        <w:t>2</w:t>
      </w:r>
      <w:r w:rsidRPr="004A5A8B">
        <w:rPr>
          <w:lang w:val="en-GB"/>
        </w:rPr>
        <w:t xml:space="preserve"> are the pipe</w:t>
      </w:r>
      <w:r w:rsidR="00047588">
        <w:rPr>
          <w:lang w:val="en-GB"/>
        </w:rPr>
        <w:t>line</w:t>
      </w:r>
      <w:r w:rsidRPr="004A5A8B">
        <w:rPr>
          <w:lang w:val="en-GB"/>
        </w:rPr>
        <w:t xml:space="preserve">s between the </w:t>
      </w:r>
      <w:r w:rsidR="00047588" w:rsidRPr="004A5A8B">
        <w:rPr>
          <w:lang w:val="en-GB"/>
        </w:rPr>
        <w:t xml:space="preserve">flue gas </w:t>
      </w:r>
      <w:r w:rsidRPr="004A5A8B">
        <w:rPr>
          <w:lang w:val="en-GB"/>
        </w:rPr>
        <w:t xml:space="preserve">outlet flange from the boiler to </w:t>
      </w:r>
      <w:r w:rsidR="00047588">
        <w:rPr>
          <w:lang w:val="en-GB"/>
        </w:rPr>
        <w:t>a</w:t>
      </w:r>
      <w:r w:rsidRPr="004A5A8B">
        <w:rPr>
          <w:lang w:val="en-GB"/>
        </w:rPr>
        <w:t xml:space="preserve"> new filter</w:t>
      </w:r>
      <w:r w:rsidR="00047588">
        <w:rPr>
          <w:lang w:val="en-GB"/>
        </w:rPr>
        <w:t>,</w:t>
      </w:r>
      <w:r w:rsidRPr="004A5A8B">
        <w:rPr>
          <w:lang w:val="en-GB"/>
        </w:rPr>
        <w:t xml:space="preserve"> and </w:t>
      </w:r>
      <w:r w:rsidR="00047588">
        <w:rPr>
          <w:lang w:val="en-GB"/>
        </w:rPr>
        <w:t>further,</w:t>
      </w:r>
      <w:r w:rsidRPr="004A5A8B">
        <w:rPr>
          <w:lang w:val="en-GB"/>
        </w:rPr>
        <w:t xml:space="preserve"> from the filter to the existing </w:t>
      </w:r>
      <w:r w:rsidR="00544B6B">
        <w:rPr>
          <w:lang w:val="en-GB"/>
        </w:rPr>
        <w:t>stack</w:t>
      </w:r>
      <w:r w:rsidRPr="004A5A8B">
        <w:rPr>
          <w:lang w:val="en-GB"/>
        </w:rPr>
        <w:t xml:space="preserve"> </w:t>
      </w:r>
      <w:r w:rsidR="00047588">
        <w:rPr>
          <w:lang w:val="en-GB"/>
        </w:rPr>
        <w:t>–</w:t>
      </w:r>
      <w:r w:rsidRPr="004A5A8B">
        <w:rPr>
          <w:lang w:val="en-GB"/>
        </w:rPr>
        <w:t xml:space="preserve"> </w:t>
      </w:r>
      <w:r w:rsidR="00047588">
        <w:rPr>
          <w:lang w:val="en-GB"/>
        </w:rPr>
        <w:t xml:space="preserve">the </w:t>
      </w:r>
      <w:r w:rsidRPr="004A5A8B">
        <w:rPr>
          <w:lang w:val="en-GB"/>
        </w:rPr>
        <w:t>connection on the south side above the level of the existing connection</w:t>
      </w:r>
      <w:r w:rsidR="00047588">
        <w:rPr>
          <w:lang w:val="en-GB"/>
        </w:rPr>
        <w:t>s</w:t>
      </w:r>
      <w:r w:rsidRPr="004A5A8B">
        <w:rPr>
          <w:lang w:val="en-GB"/>
        </w:rPr>
        <w:t xml:space="preserve"> of K40, K50 and K60</w:t>
      </w:r>
      <w:r w:rsidR="00047588" w:rsidRPr="00047588">
        <w:rPr>
          <w:lang w:val="en-GB"/>
        </w:rPr>
        <w:t xml:space="preserve"> </w:t>
      </w:r>
      <w:r w:rsidR="00047588" w:rsidRPr="004A5A8B">
        <w:rPr>
          <w:lang w:val="en-GB"/>
        </w:rPr>
        <w:t>boilers</w:t>
      </w:r>
      <w:r w:rsidRPr="004A5A8B">
        <w:rPr>
          <w:lang w:val="en-GB"/>
        </w:rPr>
        <w:t>.</w:t>
      </w:r>
      <w:r w:rsidR="000C0439" w:rsidRPr="009C1919">
        <w:rPr>
          <w:lang w:val="en-GB"/>
        </w:rPr>
        <w:t xml:space="preserve"> </w:t>
      </w:r>
    </w:p>
    <w:p w14:paraId="26B6E72D" w14:textId="6EF2C9FA" w:rsidR="000C0439" w:rsidRPr="009C1919" w:rsidRDefault="00047588" w:rsidP="00E2165D">
      <w:pPr>
        <w:pStyle w:val="TCBNormalni"/>
        <w:rPr>
          <w:lang w:val="en-GB"/>
        </w:rPr>
      </w:pPr>
      <w:r>
        <w:rPr>
          <w:lang w:val="en-GB"/>
        </w:rPr>
        <w:t>All c</w:t>
      </w:r>
      <w:r w:rsidRPr="00047588">
        <w:rPr>
          <w:lang w:val="en-GB"/>
        </w:rPr>
        <w:t xml:space="preserve">onnection modifications are </w:t>
      </w:r>
      <w:r>
        <w:rPr>
          <w:lang w:val="en-GB"/>
        </w:rPr>
        <w:t xml:space="preserve">of </w:t>
      </w:r>
      <w:r w:rsidRPr="00047588">
        <w:rPr>
          <w:lang w:val="en-GB"/>
        </w:rPr>
        <w:t xml:space="preserve">the </w:t>
      </w:r>
      <w:r>
        <w:rPr>
          <w:lang w:val="en-GB"/>
        </w:rPr>
        <w:t xml:space="preserve">OB2 </w:t>
      </w:r>
      <w:r w:rsidRPr="00047588">
        <w:rPr>
          <w:lang w:val="en-GB"/>
        </w:rPr>
        <w:t>CONTRACTOR</w:t>
      </w:r>
      <w:r>
        <w:rPr>
          <w:lang w:val="en-GB"/>
        </w:rPr>
        <w:t>´s</w:t>
      </w:r>
      <w:r w:rsidRPr="00047588">
        <w:rPr>
          <w:lang w:val="en-GB"/>
        </w:rPr>
        <w:t xml:space="preserve"> responsibility</w:t>
      </w:r>
      <w:r>
        <w:rPr>
          <w:lang w:val="en-GB"/>
        </w:rPr>
        <w:t>.</w:t>
      </w:r>
      <w:r w:rsidR="000C0439" w:rsidRPr="009C1919">
        <w:rPr>
          <w:lang w:val="en-GB"/>
        </w:rPr>
        <w:t xml:space="preserve"> </w:t>
      </w:r>
    </w:p>
    <w:p w14:paraId="51CF642A" w14:textId="2F7EA803" w:rsidR="000C0439" w:rsidRPr="009C1919" w:rsidRDefault="00047588" w:rsidP="00E2165D">
      <w:pPr>
        <w:pStyle w:val="TCBNormalni"/>
        <w:rPr>
          <w:lang w:val="en-GB"/>
        </w:rPr>
      </w:pPr>
      <w:r>
        <w:rPr>
          <w:lang w:val="en-GB"/>
        </w:rPr>
        <w:t xml:space="preserve">The </w:t>
      </w:r>
      <w:r w:rsidR="003E7D62">
        <w:rPr>
          <w:lang w:val="en-GB"/>
        </w:rPr>
        <w:t>flue gas</w:t>
      </w:r>
      <w:r>
        <w:rPr>
          <w:lang w:val="en-GB"/>
        </w:rPr>
        <w:t xml:space="preserve"> pipes will be designed in accordance with </w:t>
      </w:r>
      <w:r w:rsidR="000C0439" w:rsidRPr="009C1919">
        <w:rPr>
          <w:lang w:val="en-GB"/>
        </w:rPr>
        <w:t>EN ČSN EN 1993.</w:t>
      </w:r>
    </w:p>
    <w:p w14:paraId="1C428FA7" w14:textId="2EA70E52" w:rsidR="000C0439" w:rsidRPr="009C1919" w:rsidRDefault="00047588" w:rsidP="00E2165D">
      <w:pPr>
        <w:pStyle w:val="TCBNormalni"/>
        <w:rPr>
          <w:lang w:val="en-GB"/>
        </w:rPr>
      </w:pPr>
      <w:r w:rsidRPr="00047588">
        <w:rPr>
          <w:lang w:val="en-GB"/>
        </w:rPr>
        <w:t xml:space="preserve">The </w:t>
      </w:r>
      <w:r w:rsidR="003E7D62">
        <w:rPr>
          <w:lang w:val="en-GB"/>
        </w:rPr>
        <w:t>flue gas</w:t>
      </w:r>
      <w:r>
        <w:rPr>
          <w:lang w:val="en-GB"/>
        </w:rPr>
        <w:t xml:space="preserve"> </w:t>
      </w:r>
      <w:r w:rsidRPr="00047588">
        <w:rPr>
          <w:lang w:val="en-GB"/>
        </w:rPr>
        <w:t xml:space="preserve">pipes must </w:t>
      </w:r>
      <w:r>
        <w:rPr>
          <w:lang w:val="en-GB"/>
        </w:rPr>
        <w:t xml:space="preserve">facilitate </w:t>
      </w:r>
      <w:r w:rsidRPr="00047588">
        <w:rPr>
          <w:lang w:val="en-GB"/>
        </w:rPr>
        <w:t>the installation of emission mon</w:t>
      </w:r>
      <w:r>
        <w:rPr>
          <w:lang w:val="en-GB"/>
        </w:rPr>
        <w:t>i</w:t>
      </w:r>
      <w:r w:rsidRPr="00047588">
        <w:rPr>
          <w:lang w:val="en-GB"/>
        </w:rPr>
        <w:t xml:space="preserve">toring (especially with regard to the necessary calming lengths of the pipes) and associated </w:t>
      </w:r>
      <w:r w:rsidR="008F20C8">
        <w:rPr>
          <w:lang w:val="en-GB"/>
        </w:rPr>
        <w:t xml:space="preserve">with </w:t>
      </w:r>
      <w:r w:rsidRPr="00047588">
        <w:rPr>
          <w:lang w:val="en-GB"/>
        </w:rPr>
        <w:t xml:space="preserve">other measurements and </w:t>
      </w:r>
      <w:r w:rsidR="008F20C8">
        <w:rPr>
          <w:lang w:val="en-GB"/>
        </w:rPr>
        <w:t>bleeding</w:t>
      </w:r>
      <w:r w:rsidRPr="00047588">
        <w:rPr>
          <w:lang w:val="en-GB"/>
        </w:rPr>
        <w:t xml:space="preserve"> points for periodic pollutant measurements, including access to these measurements and </w:t>
      </w:r>
      <w:r w:rsidR="008F20C8">
        <w:rPr>
          <w:lang w:val="en-GB"/>
        </w:rPr>
        <w:t>the bleeding</w:t>
      </w:r>
      <w:r w:rsidRPr="00047588">
        <w:rPr>
          <w:lang w:val="en-GB"/>
        </w:rPr>
        <w:t xml:space="preserve"> points.</w:t>
      </w:r>
      <w:r w:rsidR="008F20C8">
        <w:rPr>
          <w:lang w:val="en-GB"/>
        </w:rPr>
        <w:t xml:space="preserve"> </w:t>
      </w:r>
    </w:p>
    <w:p w14:paraId="408DBED4" w14:textId="46851843" w:rsidR="000C0439" w:rsidRPr="009C1919" w:rsidRDefault="008F20C8" w:rsidP="00E2165D">
      <w:pPr>
        <w:pStyle w:val="TCBNormalni"/>
        <w:rPr>
          <w:lang w:val="en-GB"/>
        </w:rPr>
      </w:pPr>
      <w:r w:rsidRPr="008F20C8">
        <w:rPr>
          <w:lang w:val="en-GB"/>
        </w:rPr>
        <w:t xml:space="preserve">The tightness of the welds will be verified by a suitable </w:t>
      </w:r>
      <w:r>
        <w:rPr>
          <w:lang w:val="en-GB"/>
        </w:rPr>
        <w:t>leakage</w:t>
      </w:r>
      <w:r w:rsidRPr="008F20C8">
        <w:rPr>
          <w:lang w:val="en-GB"/>
        </w:rPr>
        <w:t xml:space="preserve"> test.</w:t>
      </w:r>
    </w:p>
    <w:p w14:paraId="18DE9798" w14:textId="0F21685F" w:rsidR="000C0439" w:rsidRPr="009C1919" w:rsidRDefault="008F20C8" w:rsidP="00E2165D">
      <w:pPr>
        <w:pStyle w:val="TCBNormalni"/>
        <w:rPr>
          <w:lang w:val="en-GB"/>
        </w:rPr>
      </w:pPr>
      <w:r w:rsidRPr="008F20C8">
        <w:rPr>
          <w:lang w:val="en-GB"/>
        </w:rPr>
        <w:lastRenderedPageBreak/>
        <w:t xml:space="preserve">Inspection holes must be installed in the necessary places, especially near the </w:t>
      </w:r>
      <w:r w:rsidR="003E073C">
        <w:rPr>
          <w:lang w:val="en-GB"/>
        </w:rPr>
        <w:t>shut-off</w:t>
      </w:r>
      <w:r w:rsidRPr="008F20C8">
        <w:rPr>
          <w:lang w:val="en-GB"/>
        </w:rPr>
        <w:t xml:space="preserve"> flaps and </w:t>
      </w:r>
      <w:r w:rsidR="00B26DB6">
        <w:rPr>
          <w:lang w:val="en-GB"/>
        </w:rPr>
        <w:t>expansion joint</w:t>
      </w:r>
      <w:r w:rsidRPr="008F20C8">
        <w:rPr>
          <w:lang w:val="en-GB"/>
        </w:rPr>
        <w:t xml:space="preserve">s, </w:t>
      </w:r>
      <w:r w:rsidR="003E073C">
        <w:rPr>
          <w:lang w:val="en-GB"/>
        </w:rPr>
        <w:t>incidence</w:t>
      </w:r>
      <w:r w:rsidRPr="008F20C8">
        <w:rPr>
          <w:lang w:val="en-GB"/>
        </w:rPr>
        <w:t xml:space="preserve"> wings and other built-in elements to ensure laminar flow and prevent turbulence and increased abrasion.</w:t>
      </w:r>
      <w:r w:rsidR="000C0439" w:rsidRPr="009C1919">
        <w:rPr>
          <w:lang w:val="en-GB"/>
        </w:rPr>
        <w:t xml:space="preserve"> </w:t>
      </w:r>
    </w:p>
    <w:p w14:paraId="2E6A6E1F" w14:textId="73EAF88F" w:rsidR="000C0439" w:rsidRPr="009C1919" w:rsidRDefault="001322AC" w:rsidP="00E2165D">
      <w:pPr>
        <w:pStyle w:val="TCBNormalni"/>
        <w:rPr>
          <w:lang w:val="en-GB"/>
        </w:rPr>
      </w:pPr>
      <w:r w:rsidRPr="001322AC">
        <w:rPr>
          <w:lang w:val="en-GB"/>
        </w:rPr>
        <w:t xml:space="preserve">The materials used, storage and fastening, internal insulation and compensation must take into account the maximum temperatures in the </w:t>
      </w:r>
      <w:r>
        <w:rPr>
          <w:lang w:val="en-GB"/>
        </w:rPr>
        <w:t xml:space="preserve">gas exhaust </w:t>
      </w:r>
      <w:r w:rsidRPr="001322AC">
        <w:rPr>
          <w:lang w:val="en-GB"/>
        </w:rPr>
        <w:t xml:space="preserve">pipes and in abnormal operating conditions of the boiler. The internal surface will be protected with a suitable coating/spray as </w:t>
      </w:r>
      <w:r>
        <w:rPr>
          <w:lang w:val="en-GB"/>
        </w:rPr>
        <w:t xml:space="preserve">a </w:t>
      </w:r>
      <w:r w:rsidRPr="001322AC">
        <w:rPr>
          <w:lang w:val="en-GB"/>
        </w:rPr>
        <w:t>protection against corrosion.</w:t>
      </w:r>
    </w:p>
    <w:p w14:paraId="440F752D" w14:textId="52EDCE9D" w:rsidR="000C0439" w:rsidRPr="009C1919" w:rsidRDefault="001322AC" w:rsidP="00E2165D">
      <w:pPr>
        <w:pStyle w:val="TCBNormalni"/>
        <w:rPr>
          <w:lang w:val="en-GB"/>
        </w:rPr>
      </w:pPr>
      <w:r w:rsidRPr="001322AC">
        <w:rPr>
          <w:lang w:val="en-GB"/>
        </w:rPr>
        <w:t xml:space="preserve">The local deposition of solid particles must be prevented in the </w:t>
      </w:r>
      <w:r>
        <w:rPr>
          <w:lang w:val="en-GB"/>
        </w:rPr>
        <w:t>gas exhaust</w:t>
      </w:r>
      <w:r w:rsidRPr="001322AC">
        <w:rPr>
          <w:lang w:val="en-GB"/>
        </w:rPr>
        <w:t xml:space="preserve"> pipes.</w:t>
      </w:r>
    </w:p>
    <w:p w14:paraId="200F17FD" w14:textId="155023E8" w:rsidR="000C0439" w:rsidRPr="009C1919" w:rsidRDefault="001322AC" w:rsidP="00E2165D">
      <w:pPr>
        <w:pStyle w:val="TCBNormalni"/>
        <w:rPr>
          <w:lang w:val="en-GB"/>
        </w:rPr>
      </w:pPr>
      <w:r w:rsidRPr="001322AC">
        <w:rPr>
          <w:lang w:val="en-GB"/>
        </w:rPr>
        <w:t>The thermal expansion of flue</w:t>
      </w:r>
      <w:r>
        <w:rPr>
          <w:lang w:val="en-GB"/>
        </w:rPr>
        <w:t xml:space="preserve"> gas ducting </w:t>
      </w:r>
      <w:r w:rsidRPr="001322AC">
        <w:rPr>
          <w:lang w:val="en-GB"/>
        </w:rPr>
        <w:t xml:space="preserve">will be compensated by the optimal number of gas </w:t>
      </w:r>
      <w:r>
        <w:rPr>
          <w:lang w:val="en-GB"/>
        </w:rPr>
        <w:t xml:space="preserve">exhaust pipes </w:t>
      </w:r>
      <w:r w:rsidR="00B26DB6">
        <w:rPr>
          <w:lang w:val="en-GB"/>
        </w:rPr>
        <w:t>expansion joint</w:t>
      </w:r>
      <w:r w:rsidRPr="001322AC">
        <w:rPr>
          <w:lang w:val="en-GB"/>
        </w:rPr>
        <w:t xml:space="preserve">s. </w:t>
      </w:r>
    </w:p>
    <w:p w14:paraId="7E181A2D" w14:textId="030AA163" w:rsidR="000C0439" w:rsidRPr="009C1919" w:rsidRDefault="001322AC" w:rsidP="00E2165D">
      <w:pPr>
        <w:pStyle w:val="TCBNormalni"/>
        <w:rPr>
          <w:lang w:val="en-GB"/>
        </w:rPr>
      </w:pPr>
      <w:r w:rsidRPr="001322AC">
        <w:rPr>
          <w:lang w:val="en-GB"/>
        </w:rPr>
        <w:t>The pipeline will be equipped with inspection holes, compensating pieces, hinges, supports, guides, sealing and connecting material</w:t>
      </w:r>
      <w:r>
        <w:rPr>
          <w:lang w:val="en-GB"/>
        </w:rPr>
        <w:t>.</w:t>
      </w:r>
      <w:r w:rsidRPr="001322AC">
        <w:rPr>
          <w:lang w:val="en-GB"/>
        </w:rPr>
        <w:t xml:space="preserve"> </w:t>
      </w:r>
    </w:p>
    <w:p w14:paraId="7DB1254F" w14:textId="2EDC449B" w:rsidR="000C0439" w:rsidRPr="009C1919" w:rsidRDefault="00FC0916" w:rsidP="00E2165D">
      <w:pPr>
        <w:pStyle w:val="TCBNormalni"/>
        <w:rPr>
          <w:lang w:val="en-GB"/>
        </w:rPr>
      </w:pPr>
      <w:r w:rsidRPr="00FC0916">
        <w:rPr>
          <w:lang w:val="en-GB"/>
        </w:rPr>
        <w:t xml:space="preserve">A corrosive allowance of at least 2 mm is proposed for </w:t>
      </w:r>
      <w:r>
        <w:rPr>
          <w:lang w:val="en-GB"/>
        </w:rPr>
        <w:t>gas exhaust</w:t>
      </w:r>
      <w:r w:rsidRPr="00FC0916">
        <w:rPr>
          <w:lang w:val="en-GB"/>
        </w:rPr>
        <w:t xml:space="preserve"> pipes of raw (uncleaned) flue gases.</w:t>
      </w:r>
      <w:r>
        <w:rPr>
          <w:lang w:val="en-GB"/>
        </w:rPr>
        <w:t xml:space="preserve"> </w:t>
      </w:r>
    </w:p>
    <w:p w14:paraId="0FF1365F" w14:textId="20523E09" w:rsidR="000C0439" w:rsidRPr="009C1919" w:rsidRDefault="00FC0916" w:rsidP="00E2165D">
      <w:pPr>
        <w:pStyle w:val="TCBNormalni"/>
        <w:rPr>
          <w:lang w:val="en-GB"/>
        </w:rPr>
      </w:pPr>
      <w:r w:rsidRPr="00FC0916">
        <w:rPr>
          <w:lang w:val="en-GB"/>
        </w:rPr>
        <w:t xml:space="preserve">The </w:t>
      </w:r>
      <w:r w:rsidR="003E7D62">
        <w:rPr>
          <w:lang w:val="en-GB"/>
        </w:rPr>
        <w:t>flue gas piping</w:t>
      </w:r>
      <w:r w:rsidRPr="00FC0916">
        <w:rPr>
          <w:lang w:val="en-GB"/>
        </w:rPr>
        <w:t xml:space="preserve"> will be made of sheet steel, which, in the case of using square channels, requires reinforcement due to the rigidity of the structure</w:t>
      </w:r>
      <w:r w:rsidR="000C0439" w:rsidRPr="009C1919">
        <w:rPr>
          <w:lang w:val="en-GB"/>
        </w:rPr>
        <w:t>.</w:t>
      </w:r>
    </w:p>
    <w:p w14:paraId="33BF98EE" w14:textId="31743E13" w:rsidR="000C0439" w:rsidRPr="009C1919" w:rsidRDefault="00FC0916" w:rsidP="00E2165D">
      <w:pPr>
        <w:pStyle w:val="TCBNormalni"/>
        <w:rPr>
          <w:lang w:val="en-GB"/>
        </w:rPr>
      </w:pPr>
      <w:r w:rsidRPr="00FC0916">
        <w:rPr>
          <w:lang w:val="en-GB"/>
        </w:rPr>
        <w:t xml:space="preserve">The </w:t>
      </w:r>
      <w:r w:rsidR="003E7D62">
        <w:rPr>
          <w:lang w:val="en-GB"/>
        </w:rPr>
        <w:t>flue gas piping</w:t>
      </w:r>
      <w:r w:rsidR="003E7D62" w:rsidRPr="00FC0916">
        <w:rPr>
          <w:lang w:val="en-GB"/>
        </w:rPr>
        <w:t xml:space="preserve"> </w:t>
      </w:r>
      <w:r w:rsidRPr="00FC0916">
        <w:rPr>
          <w:lang w:val="en-GB"/>
        </w:rPr>
        <w:t xml:space="preserve">will be equipped with </w:t>
      </w:r>
      <w:r w:rsidR="003E7D62">
        <w:rPr>
          <w:lang w:val="en-GB"/>
        </w:rPr>
        <w:t>shut-off valve</w:t>
      </w:r>
      <w:r w:rsidRPr="00FC0916">
        <w:rPr>
          <w:lang w:val="en-GB"/>
        </w:rPr>
        <w:t xml:space="preserve"> i</w:t>
      </w:r>
      <w:r w:rsidR="005B08ED">
        <w:rPr>
          <w:lang w:val="en-GB"/>
        </w:rPr>
        <w:t>nsulating</w:t>
      </w:r>
      <w:r w:rsidRPr="00FC0916">
        <w:rPr>
          <w:lang w:val="en-GB"/>
        </w:rPr>
        <w:t xml:space="preserve"> the </w:t>
      </w:r>
      <w:r w:rsidR="003E7D62">
        <w:rPr>
          <w:lang w:val="en-GB"/>
        </w:rPr>
        <w:t>flue gas piping</w:t>
      </w:r>
      <w:r w:rsidR="005B08ED">
        <w:rPr>
          <w:lang w:val="en-GB"/>
        </w:rPr>
        <w:t xml:space="preserve"> </w:t>
      </w:r>
      <w:r w:rsidRPr="00FC0916">
        <w:rPr>
          <w:lang w:val="en-GB"/>
        </w:rPr>
        <w:t xml:space="preserve">system from the </w:t>
      </w:r>
      <w:r w:rsidR="00544B6B">
        <w:rPr>
          <w:lang w:val="en-GB"/>
        </w:rPr>
        <w:t>stack</w:t>
      </w:r>
      <w:r w:rsidRPr="00FC0916">
        <w:rPr>
          <w:lang w:val="en-GB"/>
        </w:rPr>
        <w:t>.</w:t>
      </w:r>
      <w:r w:rsidR="005B08ED">
        <w:rPr>
          <w:lang w:val="en-GB"/>
        </w:rPr>
        <w:t xml:space="preserve"> </w:t>
      </w:r>
    </w:p>
    <w:p w14:paraId="585AA1B3" w14:textId="5BC98A8F" w:rsidR="000C0439" w:rsidRPr="009C1919" w:rsidRDefault="003E7D62" w:rsidP="00E2165D">
      <w:pPr>
        <w:pStyle w:val="TCBNormalni"/>
        <w:rPr>
          <w:lang w:val="en-GB"/>
        </w:rPr>
      </w:pPr>
      <w:r>
        <w:rPr>
          <w:lang w:val="en-GB"/>
        </w:rPr>
        <w:t>Valves on the flue gas piping</w:t>
      </w:r>
      <w:r w:rsidR="005B08ED" w:rsidRPr="005B08ED">
        <w:rPr>
          <w:lang w:val="en-GB"/>
        </w:rPr>
        <w:t xml:space="preserve"> will be equipped with sealing air fans</w:t>
      </w:r>
      <w:r w:rsidR="005B08ED">
        <w:rPr>
          <w:lang w:val="en-GB"/>
        </w:rPr>
        <w:t>,</w:t>
      </w:r>
      <w:r w:rsidR="005B08ED" w:rsidRPr="005B08ED">
        <w:rPr>
          <w:lang w:val="en-GB"/>
        </w:rPr>
        <w:t xml:space="preserve"> if necessary.</w:t>
      </w:r>
      <w:r w:rsidR="005B08ED">
        <w:rPr>
          <w:lang w:val="en-GB"/>
        </w:rPr>
        <w:t xml:space="preserve"> </w:t>
      </w:r>
      <w:r w:rsidR="000C0439" w:rsidRPr="009C1919">
        <w:rPr>
          <w:lang w:val="en-GB"/>
        </w:rPr>
        <w:t xml:space="preserve">  </w:t>
      </w:r>
    </w:p>
    <w:p w14:paraId="7041314F" w14:textId="6316BA93" w:rsidR="00283851" w:rsidRPr="003C65B8" w:rsidRDefault="003E7D62" w:rsidP="00382420">
      <w:pPr>
        <w:pStyle w:val="TCBNadpis3"/>
      </w:pPr>
      <w:bookmarkStart w:id="197" w:name="_Toc122095360"/>
      <w:bookmarkStart w:id="198" w:name="_Toc122095361"/>
      <w:bookmarkStart w:id="199" w:name="_Toc122095362"/>
      <w:bookmarkStart w:id="200" w:name="_Toc122095363"/>
      <w:bookmarkStart w:id="201" w:name="_Toc122095364"/>
      <w:bookmarkStart w:id="202" w:name="_Toc122095365"/>
      <w:bookmarkStart w:id="203" w:name="_Toc122095366"/>
      <w:bookmarkStart w:id="204" w:name="_Toc122095367"/>
      <w:bookmarkStart w:id="205" w:name="_Toc122095368"/>
      <w:bookmarkStart w:id="206" w:name="_Toc122095369"/>
      <w:bookmarkStart w:id="207" w:name="_Toc122095370"/>
      <w:bookmarkStart w:id="208" w:name="_Toc122095371"/>
      <w:bookmarkStart w:id="209" w:name="_Toc122095372"/>
      <w:bookmarkStart w:id="210" w:name="_Toc122095373"/>
      <w:bookmarkStart w:id="211" w:name="_Toc122095374"/>
      <w:bookmarkStart w:id="212" w:name="_Toc122095375"/>
      <w:bookmarkStart w:id="213" w:name="_Toc142309791"/>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t>ID</w:t>
      </w:r>
      <w:r w:rsidR="005B08ED">
        <w:t xml:space="preserve"> Fan</w:t>
      </w:r>
      <w:bookmarkEnd w:id="213"/>
      <w:r w:rsidR="00283851">
        <w:t xml:space="preserve"> </w:t>
      </w:r>
    </w:p>
    <w:p w14:paraId="100D966B" w14:textId="05D50D99" w:rsidR="00283851" w:rsidRPr="00B66CFC" w:rsidRDefault="005B08ED" w:rsidP="00283851">
      <w:pPr>
        <w:pStyle w:val="TCBNormalni"/>
        <w:rPr>
          <w:lang w:val="en-GB"/>
        </w:rPr>
      </w:pPr>
      <w:r w:rsidRPr="00B66CFC">
        <w:rPr>
          <w:lang w:val="en-GB"/>
        </w:rPr>
        <w:t>The main part of the system is the</w:t>
      </w:r>
      <w:r w:rsidR="00B66CFC">
        <w:rPr>
          <w:lang w:val="en-GB"/>
        </w:rPr>
        <w:t xml:space="preserve"> </w:t>
      </w:r>
      <w:r w:rsidRPr="00B66CFC">
        <w:rPr>
          <w:lang w:val="en-GB"/>
        </w:rPr>
        <w:t xml:space="preserve">gas </w:t>
      </w:r>
      <w:r w:rsidR="003E7D62">
        <w:rPr>
          <w:lang w:val="en-GB"/>
        </w:rPr>
        <w:t>ID fan</w:t>
      </w:r>
      <w:r w:rsidRPr="00B66CFC">
        <w:rPr>
          <w:lang w:val="en-GB"/>
        </w:rPr>
        <w:t xml:space="preserve"> which creates a </w:t>
      </w:r>
      <w:r w:rsidR="003E7D62">
        <w:rPr>
          <w:lang w:val="en-GB"/>
        </w:rPr>
        <w:t>negative pressure</w:t>
      </w:r>
      <w:r w:rsidRPr="00B66CFC">
        <w:rPr>
          <w:lang w:val="en-GB"/>
        </w:rPr>
        <w:t xml:space="preserve"> and keep it at the required level in the combustion chamber, in the boiler back </w:t>
      </w:r>
      <w:r w:rsidR="00B42C69">
        <w:rPr>
          <w:lang w:val="en-GB"/>
        </w:rPr>
        <w:t>passes</w:t>
      </w:r>
      <w:r w:rsidRPr="00B66CFC">
        <w:rPr>
          <w:lang w:val="en-GB"/>
        </w:rPr>
        <w:t xml:space="preserve"> and the filter. The discharge pip</w:t>
      </w:r>
      <w:r w:rsidR="00B66CFC" w:rsidRPr="00B66CFC">
        <w:rPr>
          <w:lang w:val="en-GB"/>
        </w:rPr>
        <w:t>ing</w:t>
      </w:r>
      <w:r w:rsidRPr="00B66CFC">
        <w:rPr>
          <w:lang w:val="en-GB"/>
        </w:rPr>
        <w:t xml:space="preserve"> of the </w:t>
      </w:r>
      <w:r w:rsidR="003E7D62">
        <w:rPr>
          <w:lang w:val="en-GB"/>
        </w:rPr>
        <w:t>ID fan</w:t>
      </w:r>
      <w:r w:rsidRPr="00B66CFC">
        <w:rPr>
          <w:lang w:val="en-GB"/>
        </w:rPr>
        <w:t xml:space="preserve"> is introduced into the existing </w:t>
      </w:r>
      <w:r w:rsidR="00544B6B">
        <w:rPr>
          <w:lang w:val="en-GB"/>
        </w:rPr>
        <w:t>stack</w:t>
      </w:r>
      <w:r w:rsidRPr="00B66CFC">
        <w:rPr>
          <w:lang w:val="en-GB"/>
        </w:rPr>
        <w:t>.</w:t>
      </w:r>
      <w:r w:rsidR="00283851" w:rsidRPr="00B66CFC">
        <w:rPr>
          <w:lang w:val="en-GB"/>
        </w:rPr>
        <w:t xml:space="preserve"> </w:t>
      </w:r>
    </w:p>
    <w:p w14:paraId="2B03B0D0" w14:textId="15E413E1" w:rsidR="00283851" w:rsidRPr="00B66CFC" w:rsidRDefault="00B66CFC" w:rsidP="004669E2">
      <w:pPr>
        <w:pStyle w:val="TCBNormalni"/>
        <w:numPr>
          <w:ilvl w:val="0"/>
          <w:numId w:val="29"/>
        </w:numPr>
        <w:rPr>
          <w:lang w:val="en-GB"/>
        </w:rPr>
      </w:pPr>
      <w:r w:rsidRPr="00B66CFC">
        <w:rPr>
          <w:lang w:val="en-GB"/>
        </w:rPr>
        <w:t xml:space="preserve">The </w:t>
      </w:r>
      <w:r w:rsidR="003E7D62">
        <w:rPr>
          <w:lang w:val="en-GB"/>
        </w:rPr>
        <w:t>ID</w:t>
      </w:r>
      <w:r w:rsidRPr="00B66CFC">
        <w:rPr>
          <w:lang w:val="en-GB"/>
        </w:rPr>
        <w:t xml:space="preserve"> fan must ensure a safe and reliable discharge of flue gas. The </w:t>
      </w:r>
      <w:r w:rsidR="003E7D62">
        <w:rPr>
          <w:lang w:val="en-GB"/>
        </w:rPr>
        <w:t>ID fan</w:t>
      </w:r>
      <w:r w:rsidRPr="00B66CFC">
        <w:rPr>
          <w:lang w:val="en-GB"/>
        </w:rPr>
        <w:t xml:space="preserve"> must withstand operating temperatures, abrasion, corrosion and combustion products of all types of specified fuels</w:t>
      </w:r>
      <w:r>
        <w:rPr>
          <w:lang w:val="en-GB"/>
        </w:rPr>
        <w:t xml:space="preserve">. </w:t>
      </w:r>
    </w:p>
    <w:p w14:paraId="47A2F5DA" w14:textId="0A2236A9" w:rsidR="00283851" w:rsidRPr="00B66CFC" w:rsidRDefault="00B66CFC" w:rsidP="004669E2">
      <w:pPr>
        <w:pStyle w:val="TCBNormalni"/>
        <w:numPr>
          <w:ilvl w:val="0"/>
          <w:numId w:val="29"/>
        </w:numPr>
        <w:rPr>
          <w:lang w:val="en-GB"/>
        </w:rPr>
      </w:pPr>
      <w:r w:rsidRPr="00B66CFC">
        <w:rPr>
          <w:lang w:val="en-GB"/>
        </w:rPr>
        <w:t xml:space="preserve">The fan will be equipped with a safety device, shock and vibration damper, noise damper, </w:t>
      </w:r>
      <w:r w:rsidR="00B26DB6">
        <w:rPr>
          <w:lang w:val="en-GB"/>
        </w:rPr>
        <w:t>expansion joint</w:t>
      </w:r>
      <w:r w:rsidRPr="00B66CFC">
        <w:rPr>
          <w:lang w:val="en-GB"/>
        </w:rPr>
        <w:t xml:space="preserve">s, thermal insulation. The design of the fan </w:t>
      </w:r>
      <w:r w:rsidR="004220FD">
        <w:rPr>
          <w:lang w:val="en-GB"/>
        </w:rPr>
        <w:t>shall</w:t>
      </w:r>
      <w:r w:rsidRPr="00B66CFC">
        <w:rPr>
          <w:lang w:val="en-GB"/>
        </w:rPr>
        <w:t xml:space="preserve"> allow easy inspection and maintenance (cleaning) and drainage of any condensate.</w:t>
      </w:r>
    </w:p>
    <w:p w14:paraId="51BE8150" w14:textId="3FB3B18C" w:rsidR="00283851" w:rsidRPr="00B66CFC" w:rsidRDefault="004220FD" w:rsidP="004669E2">
      <w:pPr>
        <w:pStyle w:val="TCBNormalni"/>
        <w:numPr>
          <w:ilvl w:val="0"/>
          <w:numId w:val="29"/>
        </w:numPr>
        <w:rPr>
          <w:lang w:val="en-GB"/>
        </w:rPr>
      </w:pPr>
      <w:r>
        <w:rPr>
          <w:lang w:val="en-GB"/>
        </w:rPr>
        <w:t>The f</w:t>
      </w:r>
      <w:r w:rsidRPr="004220FD">
        <w:rPr>
          <w:lang w:val="en-GB"/>
        </w:rPr>
        <w:t xml:space="preserve">an power </w:t>
      </w:r>
      <w:r>
        <w:rPr>
          <w:lang w:val="en-GB"/>
        </w:rPr>
        <w:t xml:space="preserve">output </w:t>
      </w:r>
      <w:r w:rsidRPr="004220FD">
        <w:rPr>
          <w:lang w:val="en-GB"/>
        </w:rPr>
        <w:t xml:space="preserve">regulation will be either </w:t>
      </w:r>
      <w:r>
        <w:rPr>
          <w:lang w:val="en-GB"/>
        </w:rPr>
        <w:t xml:space="preserve">with </w:t>
      </w:r>
      <w:r w:rsidRPr="004220FD">
        <w:rPr>
          <w:lang w:val="en-GB"/>
        </w:rPr>
        <w:t xml:space="preserve">mechanical </w:t>
      </w:r>
      <w:r>
        <w:rPr>
          <w:lang w:val="en-GB"/>
        </w:rPr>
        <w:t xml:space="preserve">regulation on the </w:t>
      </w:r>
      <w:r w:rsidRPr="004220FD">
        <w:rPr>
          <w:lang w:val="en-GB"/>
        </w:rPr>
        <w:t xml:space="preserve">fan suction/discharge </w:t>
      </w:r>
      <w:r>
        <w:rPr>
          <w:lang w:val="en-GB"/>
        </w:rPr>
        <w:t>sides</w:t>
      </w:r>
      <w:r w:rsidRPr="004220FD">
        <w:rPr>
          <w:lang w:val="en-GB"/>
        </w:rPr>
        <w:t xml:space="preserve"> or </w:t>
      </w:r>
      <w:r w:rsidR="003E7D62">
        <w:rPr>
          <w:lang w:val="en-GB"/>
        </w:rPr>
        <w:t xml:space="preserve">by </w:t>
      </w:r>
      <w:r w:rsidRPr="004220FD">
        <w:rPr>
          <w:lang w:val="en-GB"/>
        </w:rPr>
        <w:t>a frequency converter to ensure regulatory capabilities and maximum efficiency.</w:t>
      </w:r>
      <w:r>
        <w:rPr>
          <w:lang w:val="en-GB"/>
        </w:rPr>
        <w:t xml:space="preserve"> </w:t>
      </w:r>
    </w:p>
    <w:p w14:paraId="1473C118" w14:textId="7E6B8892" w:rsidR="00283851" w:rsidRPr="00B66CFC" w:rsidRDefault="004220FD" w:rsidP="004669E2">
      <w:pPr>
        <w:pStyle w:val="TCBNormalni"/>
        <w:numPr>
          <w:ilvl w:val="0"/>
          <w:numId w:val="29"/>
        </w:numPr>
        <w:rPr>
          <w:lang w:val="en-GB"/>
        </w:rPr>
      </w:pPr>
      <w:r w:rsidRPr="004220FD">
        <w:rPr>
          <w:lang w:val="en-GB"/>
        </w:rPr>
        <w:t>T</w:t>
      </w:r>
      <w:r>
        <w:rPr>
          <w:lang w:val="en-GB"/>
        </w:rPr>
        <w:t>he</w:t>
      </w:r>
      <w:r w:rsidRPr="004220FD">
        <w:rPr>
          <w:lang w:val="en-GB"/>
        </w:rPr>
        <w:t xml:space="preserve"> CLIENT requests the fan operation even in the event of a frequency converter failure.</w:t>
      </w:r>
    </w:p>
    <w:p w14:paraId="5D402500" w14:textId="31531EE7" w:rsidR="00283851" w:rsidRPr="00B66CFC" w:rsidRDefault="001231C5" w:rsidP="003F67A3">
      <w:pPr>
        <w:pStyle w:val="TCBNormalni"/>
        <w:numPr>
          <w:ilvl w:val="0"/>
          <w:numId w:val="29"/>
        </w:numPr>
        <w:rPr>
          <w:lang w:val="en-GB"/>
        </w:rPr>
      </w:pPr>
      <w:r>
        <w:rPr>
          <w:lang w:val="en-GB"/>
        </w:rPr>
        <w:t>I</w:t>
      </w:r>
      <w:r w:rsidRPr="001231C5">
        <w:rPr>
          <w:lang w:val="en-GB"/>
        </w:rPr>
        <w:t xml:space="preserve">f necessary, the OB 2 </w:t>
      </w:r>
      <w:r>
        <w:rPr>
          <w:lang w:val="en-GB"/>
        </w:rPr>
        <w:t>CONTRACTOR</w:t>
      </w:r>
      <w:r w:rsidRPr="001231C5">
        <w:rPr>
          <w:lang w:val="en-GB"/>
        </w:rPr>
        <w:t xml:space="preserve"> will equip </w:t>
      </w:r>
      <w:r>
        <w:rPr>
          <w:lang w:val="en-GB"/>
        </w:rPr>
        <w:t>a</w:t>
      </w:r>
      <w:r w:rsidRPr="001231C5">
        <w:rPr>
          <w:lang w:val="en-GB"/>
        </w:rPr>
        <w:t xml:space="preserve"> new </w:t>
      </w:r>
      <w:r w:rsidR="003E7D62">
        <w:rPr>
          <w:lang w:val="en-GB"/>
        </w:rPr>
        <w:t>flue gas piping</w:t>
      </w:r>
      <w:r w:rsidRPr="001231C5">
        <w:rPr>
          <w:lang w:val="en-GB"/>
        </w:rPr>
        <w:t xml:space="preserve"> between the </w:t>
      </w:r>
      <w:r w:rsidR="003E7D62">
        <w:rPr>
          <w:lang w:val="en-GB"/>
        </w:rPr>
        <w:t>ID fan</w:t>
      </w:r>
      <w:r w:rsidRPr="001231C5">
        <w:rPr>
          <w:lang w:val="en-GB"/>
        </w:rPr>
        <w:t xml:space="preserve"> and the boiler </w:t>
      </w:r>
      <w:r w:rsidR="00544B6B">
        <w:rPr>
          <w:lang w:val="en-GB"/>
        </w:rPr>
        <w:t>stack</w:t>
      </w:r>
      <w:r w:rsidRPr="001231C5">
        <w:rPr>
          <w:lang w:val="en-GB"/>
        </w:rPr>
        <w:t xml:space="preserve"> with a </w:t>
      </w:r>
      <w:r>
        <w:rPr>
          <w:lang w:val="en-GB"/>
        </w:rPr>
        <w:t xml:space="preserve">noise </w:t>
      </w:r>
      <w:r w:rsidR="003C7BD3">
        <w:rPr>
          <w:lang w:val="en-GB"/>
        </w:rPr>
        <w:t>dumper</w:t>
      </w:r>
      <w:r w:rsidRPr="001231C5">
        <w:rPr>
          <w:lang w:val="en-GB"/>
        </w:rPr>
        <w:t>.</w:t>
      </w:r>
      <w:r>
        <w:rPr>
          <w:lang w:val="en-GB"/>
        </w:rPr>
        <w:t xml:space="preserve"> </w:t>
      </w:r>
    </w:p>
    <w:p w14:paraId="00D85ACE" w14:textId="50EDB75F" w:rsidR="00283851" w:rsidRPr="00B66CFC" w:rsidRDefault="0023772B" w:rsidP="00382420">
      <w:pPr>
        <w:pStyle w:val="TCBNadpis3"/>
      </w:pPr>
      <w:bookmarkStart w:id="214" w:name="_Toc142309792"/>
      <w:r>
        <w:t>F</w:t>
      </w:r>
      <w:r w:rsidRPr="0023772B">
        <w:t xml:space="preserve">lue </w:t>
      </w:r>
      <w:r>
        <w:t>G</w:t>
      </w:r>
      <w:r w:rsidRPr="0023772B">
        <w:t xml:space="preserve">as </w:t>
      </w:r>
      <w:r>
        <w:t>R</w:t>
      </w:r>
      <w:r w:rsidRPr="0023772B">
        <w:t xml:space="preserve">ecirculation </w:t>
      </w:r>
      <w:r>
        <w:t>F</w:t>
      </w:r>
      <w:r w:rsidRPr="0023772B">
        <w:t>an</w:t>
      </w:r>
      <w:bookmarkEnd w:id="214"/>
      <w:r w:rsidR="00283851" w:rsidRPr="00B66CFC">
        <w:t xml:space="preserve"> </w:t>
      </w:r>
    </w:p>
    <w:p w14:paraId="0720303C" w14:textId="0E3A938C" w:rsidR="00283851" w:rsidRPr="00B66CFC" w:rsidRDefault="0023772B" w:rsidP="004669E2">
      <w:pPr>
        <w:pStyle w:val="TCBNormalni"/>
        <w:numPr>
          <w:ilvl w:val="0"/>
          <w:numId w:val="57"/>
        </w:numPr>
        <w:rPr>
          <w:lang w:val="en-GB"/>
        </w:rPr>
      </w:pPr>
      <w:r w:rsidRPr="0023772B">
        <w:rPr>
          <w:lang w:val="en-GB"/>
        </w:rPr>
        <w:t xml:space="preserve">The flue gas recirculation fan will transport the cleaned flue gas back from the </w:t>
      </w:r>
      <w:r w:rsidR="003E7D62">
        <w:rPr>
          <w:lang w:val="en-GB"/>
        </w:rPr>
        <w:t>flue gas</w:t>
      </w:r>
      <w:r w:rsidRPr="0023772B">
        <w:rPr>
          <w:lang w:val="en-GB"/>
        </w:rPr>
        <w:t xml:space="preserve"> pipe to the combustion chamber of the boiler.</w:t>
      </w:r>
      <w:r w:rsidR="00283851" w:rsidRPr="00B66CFC">
        <w:rPr>
          <w:lang w:val="en-GB"/>
        </w:rPr>
        <w:t xml:space="preserve"> </w:t>
      </w:r>
    </w:p>
    <w:p w14:paraId="78E72564" w14:textId="59DC9C6A" w:rsidR="00283851" w:rsidRPr="00B66CFC" w:rsidRDefault="0023772B" w:rsidP="004669E2">
      <w:pPr>
        <w:pStyle w:val="TCBNormalni"/>
        <w:numPr>
          <w:ilvl w:val="0"/>
          <w:numId w:val="57"/>
        </w:numPr>
        <w:rPr>
          <w:lang w:val="en-GB"/>
        </w:rPr>
      </w:pPr>
      <w:r w:rsidRPr="0023772B">
        <w:rPr>
          <w:lang w:val="en-GB"/>
        </w:rPr>
        <w:t>The flue gas recirculation fan must withstand operating temperatures, abrasion, corrosion and combustion products of all types of specified fuels.</w:t>
      </w:r>
      <w:r>
        <w:rPr>
          <w:lang w:val="en-GB"/>
        </w:rPr>
        <w:t xml:space="preserve"> </w:t>
      </w:r>
    </w:p>
    <w:p w14:paraId="5692707D" w14:textId="1E1E2ADE" w:rsidR="00283851" w:rsidRPr="00B66CFC" w:rsidRDefault="0023772B" w:rsidP="004669E2">
      <w:pPr>
        <w:pStyle w:val="TCBNormalni"/>
        <w:numPr>
          <w:ilvl w:val="0"/>
          <w:numId w:val="57"/>
        </w:numPr>
        <w:rPr>
          <w:lang w:val="en-GB"/>
        </w:rPr>
      </w:pPr>
      <w:r w:rsidRPr="0023772B">
        <w:rPr>
          <w:lang w:val="en-GB"/>
        </w:rPr>
        <w:t xml:space="preserve">The fan will be equipped with a safety device, a shock and vibration damper, a noise </w:t>
      </w:r>
      <w:r w:rsidR="003C7BD3">
        <w:rPr>
          <w:lang w:val="en-GB"/>
        </w:rPr>
        <w:t>dumper</w:t>
      </w:r>
      <w:r>
        <w:rPr>
          <w:lang w:val="en-GB"/>
        </w:rPr>
        <w:t>,</w:t>
      </w:r>
      <w:r w:rsidRPr="0023772B">
        <w:rPr>
          <w:lang w:val="en-GB"/>
        </w:rPr>
        <w:t xml:space="preserve"> </w:t>
      </w:r>
      <w:r w:rsidR="00B26DB6">
        <w:rPr>
          <w:lang w:val="en-GB"/>
        </w:rPr>
        <w:t>expansion joint</w:t>
      </w:r>
      <w:r w:rsidRPr="0023772B">
        <w:rPr>
          <w:lang w:val="en-GB"/>
        </w:rPr>
        <w:t xml:space="preserve">s, a </w:t>
      </w:r>
      <w:r>
        <w:rPr>
          <w:lang w:val="en-GB"/>
        </w:rPr>
        <w:t>shut-off flap</w:t>
      </w:r>
      <w:r w:rsidR="00081CAC">
        <w:rPr>
          <w:lang w:val="en-GB"/>
        </w:rPr>
        <w:t xml:space="preserve"> (</w:t>
      </w:r>
      <w:r>
        <w:rPr>
          <w:lang w:val="en-GB"/>
        </w:rPr>
        <w:t xml:space="preserve">it is </w:t>
      </w:r>
      <w:r w:rsidRPr="0023772B">
        <w:rPr>
          <w:lang w:val="en-GB"/>
        </w:rPr>
        <w:t>closed when there is no power</w:t>
      </w:r>
      <w:r>
        <w:rPr>
          <w:lang w:val="en-GB"/>
        </w:rPr>
        <w:t xml:space="preserve"> output, </w:t>
      </w:r>
      <w:r w:rsidRPr="0023772B">
        <w:rPr>
          <w:lang w:val="en-GB"/>
        </w:rPr>
        <w:t>or when needed), thermal insulation</w:t>
      </w:r>
      <w:r w:rsidR="00081CAC">
        <w:rPr>
          <w:lang w:val="en-GB"/>
        </w:rPr>
        <w:t>s</w:t>
      </w:r>
      <w:r w:rsidRPr="0023772B">
        <w:rPr>
          <w:lang w:val="en-GB"/>
        </w:rPr>
        <w:t xml:space="preserve">. The </w:t>
      </w:r>
      <w:r w:rsidR="00081CAC">
        <w:rPr>
          <w:lang w:val="en-GB"/>
        </w:rPr>
        <w:t xml:space="preserve">fan </w:t>
      </w:r>
      <w:r w:rsidRPr="0023772B">
        <w:rPr>
          <w:lang w:val="en-GB"/>
        </w:rPr>
        <w:t>design must allow easy inspection and maintenance (cleaning).</w:t>
      </w:r>
      <w:r w:rsidR="00283851" w:rsidRPr="00B66CFC">
        <w:rPr>
          <w:lang w:val="en-GB"/>
        </w:rPr>
        <w:t xml:space="preserve"> </w:t>
      </w:r>
    </w:p>
    <w:p w14:paraId="4AF25715" w14:textId="3143283A" w:rsidR="00283851" w:rsidRPr="00B66CFC" w:rsidRDefault="00081CAC" w:rsidP="004669E2">
      <w:pPr>
        <w:pStyle w:val="TCBNormalni"/>
        <w:numPr>
          <w:ilvl w:val="0"/>
          <w:numId w:val="57"/>
        </w:numPr>
        <w:rPr>
          <w:lang w:val="en-GB"/>
        </w:rPr>
      </w:pPr>
      <w:r w:rsidRPr="00081CAC">
        <w:rPr>
          <w:lang w:val="en-GB"/>
        </w:rPr>
        <w:t>The fan will be regulated by controlling the speed of the fan drive with a frequency converter</w:t>
      </w:r>
      <w:r>
        <w:rPr>
          <w:lang w:val="en-GB"/>
        </w:rPr>
        <w:t>.</w:t>
      </w:r>
      <w:r w:rsidRPr="00081CAC">
        <w:rPr>
          <w:lang w:val="en-GB"/>
        </w:rPr>
        <w:t xml:space="preserve"> </w:t>
      </w:r>
    </w:p>
    <w:p w14:paraId="4E039B24" w14:textId="2A8996F9" w:rsidR="00283851" w:rsidRPr="00B66CFC" w:rsidRDefault="00081CAC" w:rsidP="004669E2">
      <w:pPr>
        <w:pStyle w:val="TCBNormalni"/>
        <w:numPr>
          <w:ilvl w:val="0"/>
          <w:numId w:val="57"/>
        </w:numPr>
        <w:rPr>
          <w:lang w:val="en-GB"/>
        </w:rPr>
      </w:pPr>
      <w:r w:rsidRPr="00081CAC">
        <w:rPr>
          <w:lang w:val="en-GB"/>
        </w:rPr>
        <w:lastRenderedPageBreak/>
        <w:t xml:space="preserve">The flue gas recirculation pipe will be led out behind the flue gas fan and connected to the boiler's air </w:t>
      </w:r>
      <w:r w:rsidR="003C7BD3">
        <w:rPr>
          <w:lang w:val="en-GB"/>
        </w:rPr>
        <w:t>handling</w:t>
      </w:r>
      <w:r w:rsidRPr="00081CAC">
        <w:rPr>
          <w:lang w:val="en-GB"/>
        </w:rPr>
        <w:t>.</w:t>
      </w:r>
    </w:p>
    <w:p w14:paraId="7B639E19" w14:textId="5801152D" w:rsidR="00283851" w:rsidRPr="00B66CFC" w:rsidRDefault="00081CAC" w:rsidP="004669E2">
      <w:pPr>
        <w:pStyle w:val="TCBNormalni"/>
        <w:numPr>
          <w:ilvl w:val="0"/>
          <w:numId w:val="57"/>
        </w:numPr>
        <w:rPr>
          <w:lang w:val="en-GB"/>
        </w:rPr>
      </w:pPr>
      <w:r w:rsidRPr="00081CAC">
        <w:rPr>
          <w:lang w:val="en-GB"/>
        </w:rPr>
        <w:t xml:space="preserve">The flue gas recirculation route will be designed </w:t>
      </w:r>
      <w:r>
        <w:rPr>
          <w:lang w:val="en-GB"/>
        </w:rPr>
        <w:t>to exclude any</w:t>
      </w:r>
      <w:r w:rsidRPr="00081CAC">
        <w:rPr>
          <w:lang w:val="en-GB"/>
        </w:rPr>
        <w:t xml:space="preserve"> local ash deposition</w:t>
      </w:r>
      <w:r>
        <w:rPr>
          <w:lang w:val="en-GB"/>
        </w:rPr>
        <w:t>s</w:t>
      </w:r>
      <w:r w:rsidRPr="00081CAC">
        <w:rPr>
          <w:lang w:val="en-GB"/>
        </w:rPr>
        <w:t>.</w:t>
      </w:r>
    </w:p>
    <w:p w14:paraId="37B5261C" w14:textId="440780F4" w:rsidR="00283851" w:rsidRPr="00B66CFC" w:rsidRDefault="00081CAC" w:rsidP="004669E2">
      <w:pPr>
        <w:pStyle w:val="TCBNormalni"/>
        <w:numPr>
          <w:ilvl w:val="0"/>
          <w:numId w:val="57"/>
        </w:numPr>
        <w:rPr>
          <w:lang w:val="en-GB"/>
        </w:rPr>
      </w:pPr>
      <w:r w:rsidRPr="00081CAC">
        <w:rPr>
          <w:lang w:val="en-GB"/>
        </w:rPr>
        <w:t>The flue gas recirculation pipe will be made of steel sheet with a thickness of at least 5 mm. If square channels are used, reinforcement is required due to the rigidity of the structure</w:t>
      </w:r>
      <w:r w:rsidR="00283851" w:rsidRPr="00B66CFC">
        <w:rPr>
          <w:lang w:val="en-GB"/>
        </w:rPr>
        <w:t>.</w:t>
      </w:r>
    </w:p>
    <w:p w14:paraId="2C3189DA" w14:textId="12B3D503" w:rsidR="00283851" w:rsidRPr="00B66CFC" w:rsidRDefault="00081CAC" w:rsidP="00D9584A">
      <w:pPr>
        <w:pStyle w:val="TCBNormalni"/>
        <w:numPr>
          <w:ilvl w:val="0"/>
          <w:numId w:val="57"/>
        </w:numPr>
        <w:rPr>
          <w:lang w:val="en-GB"/>
        </w:rPr>
      </w:pPr>
      <w:r w:rsidRPr="00081CAC">
        <w:rPr>
          <w:lang w:val="en-GB"/>
        </w:rPr>
        <w:t>The pipeline will be equipped with inspection holes, compensating pieces, hinges, supports, lines, sealing and connecting material and measurement of the amount of recirculated flue gas. It will be protected with a suitable coating/spray</w:t>
      </w:r>
      <w:r w:rsidR="00A57780">
        <w:rPr>
          <w:lang w:val="en-GB"/>
        </w:rPr>
        <w:t>ing</w:t>
      </w:r>
      <w:r w:rsidRPr="00081CAC">
        <w:rPr>
          <w:lang w:val="en-GB"/>
        </w:rPr>
        <w:t xml:space="preserve"> as </w:t>
      </w:r>
      <w:r w:rsidR="00A57780">
        <w:rPr>
          <w:lang w:val="en-GB"/>
        </w:rPr>
        <w:t xml:space="preserve">a </w:t>
      </w:r>
      <w:r w:rsidRPr="00081CAC">
        <w:rPr>
          <w:lang w:val="en-GB"/>
        </w:rPr>
        <w:t>protection against corrosion.</w:t>
      </w:r>
    </w:p>
    <w:p w14:paraId="3EC232ED" w14:textId="75A33FAF" w:rsidR="00283851" w:rsidRPr="00B66CFC" w:rsidRDefault="00283851" w:rsidP="00BE3B4F">
      <w:pPr>
        <w:pStyle w:val="TCBNadpis2"/>
      </w:pPr>
      <w:bookmarkStart w:id="215" w:name="_Toc142309793"/>
      <w:r w:rsidRPr="00B66CFC">
        <w:t>Pneu</w:t>
      </w:r>
      <w:r w:rsidR="00A57780">
        <w:t>matic Transport of the K20 Ash</w:t>
      </w:r>
      <w:bookmarkEnd w:id="215"/>
    </w:p>
    <w:p w14:paraId="2CDE9E6C" w14:textId="55A49F2C" w:rsidR="008555B5" w:rsidRPr="00B66CFC" w:rsidRDefault="00A57780" w:rsidP="00283851">
      <w:pPr>
        <w:pStyle w:val="TCBNormalni"/>
        <w:rPr>
          <w:lang w:val="en-GB"/>
        </w:rPr>
      </w:pPr>
      <w:r>
        <w:rPr>
          <w:lang w:val="en-GB"/>
        </w:rPr>
        <w:t>As a p</w:t>
      </w:r>
      <w:r w:rsidRPr="00A57780">
        <w:rPr>
          <w:lang w:val="en-GB"/>
        </w:rPr>
        <w:t xml:space="preserve">art of </w:t>
      </w:r>
      <w:r>
        <w:rPr>
          <w:lang w:val="en-GB"/>
        </w:rPr>
        <w:t xml:space="preserve">the </w:t>
      </w:r>
      <w:r w:rsidR="009A1273">
        <w:rPr>
          <w:lang w:val="en-GB"/>
        </w:rPr>
        <w:t>LOT OB</w:t>
      </w:r>
      <w:r w:rsidR="004A7DE2">
        <w:rPr>
          <w:lang w:val="en-GB"/>
        </w:rPr>
        <w:t xml:space="preserve"> </w:t>
      </w:r>
      <w:r w:rsidR="009A1273">
        <w:rPr>
          <w:lang w:val="en-GB"/>
        </w:rPr>
        <w:t>2</w:t>
      </w:r>
      <w:r>
        <w:rPr>
          <w:lang w:val="en-GB"/>
        </w:rPr>
        <w:t xml:space="preserve">, there is </w:t>
      </w:r>
      <w:r w:rsidRPr="00A57780">
        <w:rPr>
          <w:lang w:val="en-GB"/>
        </w:rPr>
        <w:t xml:space="preserve">the construction and modification of the existing pneumatic ash transport system from </w:t>
      </w:r>
      <w:r>
        <w:rPr>
          <w:lang w:val="en-GB"/>
        </w:rPr>
        <w:t xml:space="preserve">the K20 </w:t>
      </w:r>
      <w:r w:rsidRPr="00A57780">
        <w:rPr>
          <w:lang w:val="en-GB"/>
        </w:rPr>
        <w:t>boiler (or</w:t>
      </w:r>
      <w:r>
        <w:rPr>
          <w:lang w:val="en-GB"/>
        </w:rPr>
        <w:t xml:space="preserve"> the </w:t>
      </w:r>
      <w:r w:rsidRPr="00A57780">
        <w:rPr>
          <w:lang w:val="en-GB"/>
        </w:rPr>
        <w:t xml:space="preserve">K80/90) to the existing dispatch silos. </w:t>
      </w:r>
    </w:p>
    <w:p w14:paraId="0C9BA6A3" w14:textId="2C52704F" w:rsidR="00BE6CAA" w:rsidRPr="00B66CFC" w:rsidRDefault="00A57780" w:rsidP="00283851">
      <w:pPr>
        <w:pStyle w:val="TCBNormalni"/>
        <w:rPr>
          <w:lang w:val="en-GB"/>
        </w:rPr>
      </w:pPr>
      <w:r w:rsidRPr="00A57780">
        <w:rPr>
          <w:lang w:val="en-GB"/>
        </w:rPr>
        <w:t>This system provides</w:t>
      </w:r>
      <w:r w:rsidR="00BE6CAA" w:rsidRPr="00B66CFC">
        <w:rPr>
          <w:lang w:val="en-GB"/>
        </w:rPr>
        <w:t xml:space="preserve">: </w:t>
      </w:r>
    </w:p>
    <w:p w14:paraId="5CC34EF9" w14:textId="57D8A647" w:rsidR="00BE6CAA" w:rsidRPr="00B66CFC" w:rsidRDefault="00A57780" w:rsidP="00321E58">
      <w:pPr>
        <w:pStyle w:val="TCBNormalni"/>
        <w:numPr>
          <w:ilvl w:val="0"/>
          <w:numId w:val="95"/>
        </w:numPr>
        <w:rPr>
          <w:lang w:val="en-GB"/>
        </w:rPr>
      </w:pPr>
      <w:r w:rsidRPr="00A57780">
        <w:rPr>
          <w:lang w:val="en-GB"/>
        </w:rPr>
        <w:t>pneumatic transport of the fine fraction of K20 boiler ash to the MF</w:t>
      </w:r>
      <w:r w:rsidR="00F577FD">
        <w:rPr>
          <w:lang w:val="en-GB"/>
        </w:rPr>
        <w:t>B</w:t>
      </w:r>
      <w:r w:rsidRPr="00A57780">
        <w:rPr>
          <w:lang w:val="en-GB"/>
        </w:rPr>
        <w:t xml:space="preserve"> silo,</w:t>
      </w:r>
    </w:p>
    <w:p w14:paraId="059DC6F4" w14:textId="53F3017C" w:rsidR="004C3382" w:rsidRPr="00B66CFC" w:rsidRDefault="00A57780" w:rsidP="00321E58">
      <w:pPr>
        <w:pStyle w:val="TCBNormalni"/>
        <w:numPr>
          <w:ilvl w:val="0"/>
          <w:numId w:val="95"/>
        </w:numPr>
        <w:rPr>
          <w:lang w:val="en-GB"/>
        </w:rPr>
      </w:pPr>
      <w:r w:rsidRPr="00A57780">
        <w:rPr>
          <w:lang w:val="en-GB"/>
        </w:rPr>
        <w:t xml:space="preserve">transport of K20 boiler </w:t>
      </w:r>
      <w:r w:rsidR="00156DE0">
        <w:rPr>
          <w:lang w:val="en-GB"/>
        </w:rPr>
        <w:t>bottom ash</w:t>
      </w:r>
      <w:r w:rsidRPr="00A57780">
        <w:rPr>
          <w:lang w:val="en-GB"/>
        </w:rPr>
        <w:t xml:space="preserve"> to </w:t>
      </w:r>
      <w:r>
        <w:rPr>
          <w:lang w:val="en-GB"/>
        </w:rPr>
        <w:t>dispatch silos</w:t>
      </w:r>
      <w:r w:rsidR="00F23D7F" w:rsidRPr="00B66CFC">
        <w:rPr>
          <w:lang w:val="en-GB"/>
        </w:rPr>
        <w:t>,</w:t>
      </w:r>
    </w:p>
    <w:p w14:paraId="1A683C76" w14:textId="3B29C0CA" w:rsidR="00FB2ED8" w:rsidRPr="00B66CFC" w:rsidRDefault="00A925CF" w:rsidP="00321E58">
      <w:pPr>
        <w:pStyle w:val="TCBNormalni"/>
        <w:numPr>
          <w:ilvl w:val="0"/>
          <w:numId w:val="95"/>
        </w:numPr>
        <w:rPr>
          <w:lang w:val="en-GB"/>
        </w:rPr>
      </w:pPr>
      <w:r w:rsidRPr="00A925CF">
        <w:rPr>
          <w:lang w:val="en-GB"/>
        </w:rPr>
        <w:t xml:space="preserve">transport of fly ash from </w:t>
      </w:r>
      <w:r>
        <w:rPr>
          <w:lang w:val="en-GB"/>
        </w:rPr>
        <w:t xml:space="preserve">the </w:t>
      </w:r>
      <w:r w:rsidRPr="00A925CF">
        <w:rPr>
          <w:lang w:val="en-GB"/>
        </w:rPr>
        <w:t xml:space="preserve">K20 systems to existing </w:t>
      </w:r>
      <w:r>
        <w:rPr>
          <w:lang w:val="en-GB"/>
        </w:rPr>
        <w:t>dispatch silos</w:t>
      </w:r>
      <w:r w:rsidR="00FB2ED8" w:rsidRPr="00B66CFC">
        <w:rPr>
          <w:lang w:val="en-GB"/>
        </w:rPr>
        <w:t>.</w:t>
      </w:r>
    </w:p>
    <w:p w14:paraId="18D30FB7" w14:textId="1C1910BF" w:rsidR="00690FB1" w:rsidRPr="00B66CFC" w:rsidRDefault="00A925CF" w:rsidP="00382420">
      <w:pPr>
        <w:pStyle w:val="TCBNadpis3"/>
      </w:pPr>
      <w:bookmarkStart w:id="216" w:name="_Toc142309794"/>
      <w:r w:rsidRPr="00A925CF">
        <w:t>Scope of pneumatic transport and modifications</w:t>
      </w:r>
      <w:bookmarkEnd w:id="216"/>
      <w:r w:rsidR="00442CE0" w:rsidRPr="00B66CFC">
        <w:t xml:space="preserve"> </w:t>
      </w:r>
      <w:r w:rsidR="00690FB1" w:rsidRPr="00B66CFC">
        <w:t xml:space="preserve"> </w:t>
      </w:r>
    </w:p>
    <w:p w14:paraId="52DC7280" w14:textId="0176800F" w:rsidR="00FB2ED8" w:rsidRPr="00B66CFC" w:rsidRDefault="00A925CF" w:rsidP="00283851">
      <w:pPr>
        <w:pStyle w:val="TCBNormalni"/>
        <w:rPr>
          <w:lang w:val="en-GB"/>
        </w:rPr>
      </w:pPr>
      <w:r>
        <w:rPr>
          <w:lang w:val="en-GB"/>
        </w:rPr>
        <w:t>The p</w:t>
      </w:r>
      <w:r w:rsidRPr="00A925CF">
        <w:rPr>
          <w:lang w:val="en-GB"/>
        </w:rPr>
        <w:t xml:space="preserve">art of </w:t>
      </w:r>
      <w:r>
        <w:rPr>
          <w:lang w:val="en-GB"/>
        </w:rPr>
        <w:t xml:space="preserve">the </w:t>
      </w:r>
      <w:r w:rsidR="009A1273">
        <w:rPr>
          <w:lang w:val="en-GB"/>
        </w:rPr>
        <w:t>LOT OB</w:t>
      </w:r>
      <w:r w:rsidR="00B019F2">
        <w:rPr>
          <w:lang w:val="en-GB"/>
        </w:rPr>
        <w:t xml:space="preserve"> </w:t>
      </w:r>
      <w:r w:rsidR="009A1273">
        <w:rPr>
          <w:lang w:val="en-GB"/>
        </w:rPr>
        <w:t>2</w:t>
      </w:r>
      <w:r w:rsidRPr="00A925CF">
        <w:rPr>
          <w:lang w:val="en-GB"/>
        </w:rPr>
        <w:t xml:space="preserve"> is the installation of all new systems for reliable and efficient transport operation, as well as the necessary modifications to the existing </w:t>
      </w:r>
      <w:r>
        <w:rPr>
          <w:lang w:val="en-GB"/>
        </w:rPr>
        <w:t>pneumatic</w:t>
      </w:r>
      <w:r w:rsidRPr="00A925CF">
        <w:rPr>
          <w:lang w:val="en-GB"/>
        </w:rPr>
        <w:t xml:space="preserve"> transport systems, including dispatch </w:t>
      </w:r>
      <w:r>
        <w:rPr>
          <w:lang w:val="en-GB"/>
        </w:rPr>
        <w:t>silos</w:t>
      </w:r>
      <w:r w:rsidRPr="00A925CF">
        <w:rPr>
          <w:lang w:val="en-GB"/>
        </w:rPr>
        <w:t xml:space="preserve"> and their unloading.</w:t>
      </w:r>
      <w:r>
        <w:rPr>
          <w:lang w:val="en-GB"/>
        </w:rPr>
        <w:t xml:space="preserve"> </w:t>
      </w:r>
    </w:p>
    <w:p w14:paraId="4B18969C" w14:textId="277B4DC7" w:rsidR="00A40547" w:rsidRPr="00B66CFC" w:rsidRDefault="00A925CF" w:rsidP="00283851">
      <w:pPr>
        <w:pStyle w:val="TCBNormalni"/>
        <w:rPr>
          <w:lang w:val="en-GB"/>
        </w:rPr>
      </w:pPr>
      <w:r w:rsidRPr="00A925CF">
        <w:rPr>
          <w:lang w:val="en-GB"/>
        </w:rPr>
        <w:t xml:space="preserve">Due to the assumed different granulometry of the ash, the need to change the existing pneumatic transport and storage of ash will be assessed, including checking the venting/filtering stations at the silos, the possibility of ash sticking in the silos, and the </w:t>
      </w:r>
      <w:r>
        <w:rPr>
          <w:lang w:val="en-GB"/>
        </w:rPr>
        <w:t>OB</w:t>
      </w:r>
      <w:r w:rsidR="004A7DE2">
        <w:rPr>
          <w:lang w:val="en-GB"/>
        </w:rPr>
        <w:t xml:space="preserve"> </w:t>
      </w:r>
      <w:r>
        <w:rPr>
          <w:lang w:val="en-GB"/>
        </w:rPr>
        <w:t xml:space="preserve">2 </w:t>
      </w:r>
      <w:r w:rsidRPr="00A925CF">
        <w:rPr>
          <w:lang w:val="en-GB"/>
        </w:rPr>
        <w:t>CONTRACTOR</w:t>
      </w:r>
      <w:r>
        <w:rPr>
          <w:lang w:val="en-GB"/>
        </w:rPr>
        <w:t xml:space="preserve"> </w:t>
      </w:r>
      <w:r w:rsidRPr="00A925CF">
        <w:rPr>
          <w:lang w:val="en-GB"/>
        </w:rPr>
        <w:t>will take the necessary measures.</w:t>
      </w:r>
    </w:p>
    <w:p w14:paraId="5EC34D54" w14:textId="2F9839F9" w:rsidR="00A40547" w:rsidRPr="00B66CFC" w:rsidRDefault="002C3B51" w:rsidP="00382420">
      <w:pPr>
        <w:pStyle w:val="TCBNadpis3"/>
      </w:pPr>
      <w:bookmarkStart w:id="217" w:name="_Toc142309795"/>
      <w:r w:rsidRPr="002C3B51">
        <w:t xml:space="preserve">Assumed </w:t>
      </w:r>
      <w:r>
        <w:t>S</w:t>
      </w:r>
      <w:r w:rsidRPr="002C3B51">
        <w:t>olution</w:t>
      </w:r>
      <w:bookmarkEnd w:id="217"/>
      <w:r w:rsidR="00A40547" w:rsidRPr="00B66CFC">
        <w:t xml:space="preserve"> </w:t>
      </w:r>
    </w:p>
    <w:p w14:paraId="454B4BCC" w14:textId="3430EA34" w:rsidR="00442CE0" w:rsidRPr="00B66CFC" w:rsidRDefault="00156DE0" w:rsidP="00321E58">
      <w:pPr>
        <w:pStyle w:val="TCBNadpis4"/>
        <w:rPr>
          <w:lang w:val="en-GB"/>
        </w:rPr>
      </w:pPr>
      <w:bookmarkStart w:id="218" w:name="_Toc142309796"/>
      <w:r>
        <w:rPr>
          <w:lang w:val="en-GB"/>
        </w:rPr>
        <w:t>Bottom ash</w:t>
      </w:r>
      <w:bookmarkEnd w:id="218"/>
      <w:r w:rsidR="00442CE0" w:rsidRPr="00B66CFC">
        <w:rPr>
          <w:lang w:val="en-GB"/>
        </w:rPr>
        <w:t xml:space="preserve"> </w:t>
      </w:r>
    </w:p>
    <w:p w14:paraId="70979315" w14:textId="3A1B70D4" w:rsidR="009A51C0" w:rsidRPr="00B66CFC" w:rsidRDefault="002C3B51" w:rsidP="00283851">
      <w:pPr>
        <w:pStyle w:val="TCBNormalni"/>
        <w:rPr>
          <w:lang w:val="en-GB"/>
        </w:rPr>
      </w:pPr>
      <w:r w:rsidRPr="002C3B51">
        <w:rPr>
          <w:lang w:val="en-GB"/>
        </w:rPr>
        <w:t xml:space="preserve">In the case of balance surpluses, the ash from </w:t>
      </w:r>
      <w:r>
        <w:rPr>
          <w:lang w:val="en-GB"/>
        </w:rPr>
        <w:t xml:space="preserve">the </w:t>
      </w:r>
      <w:r w:rsidRPr="002C3B51">
        <w:rPr>
          <w:lang w:val="en-GB"/>
        </w:rPr>
        <w:t xml:space="preserve">K20 will be transported pneumatically to the expedition </w:t>
      </w:r>
      <w:r w:rsidR="00AA59C6">
        <w:rPr>
          <w:lang w:val="en-GB"/>
        </w:rPr>
        <w:t>silos</w:t>
      </w:r>
      <w:r w:rsidRPr="002C3B51">
        <w:rPr>
          <w:lang w:val="en-GB"/>
        </w:rPr>
        <w:t xml:space="preserve"> with partial use </w:t>
      </w:r>
      <w:r>
        <w:rPr>
          <w:lang w:val="en-GB"/>
        </w:rPr>
        <w:t xml:space="preserve">of the </w:t>
      </w:r>
      <w:r w:rsidRPr="002C3B51">
        <w:rPr>
          <w:lang w:val="en-GB"/>
        </w:rPr>
        <w:t xml:space="preserve">existing transport. Due to the distance and properties of the </w:t>
      </w:r>
      <w:r w:rsidR="00156DE0">
        <w:rPr>
          <w:lang w:val="en-GB"/>
        </w:rPr>
        <w:t>bottom ash</w:t>
      </w:r>
      <w:r w:rsidRPr="002C3B51">
        <w:rPr>
          <w:lang w:val="en-GB"/>
        </w:rPr>
        <w:t xml:space="preserve">, if necessary, the system will be equipped with a new operating intermediate silo located at a suitable place in the E1A boiler </w:t>
      </w:r>
      <w:r>
        <w:rPr>
          <w:lang w:val="en-GB"/>
        </w:rPr>
        <w:t>house</w:t>
      </w:r>
      <w:r w:rsidRPr="002C3B51">
        <w:rPr>
          <w:lang w:val="en-GB"/>
        </w:rPr>
        <w:t xml:space="preserve"> or one of the existing systems will be used, according to the design proposal of the </w:t>
      </w:r>
      <w:r>
        <w:rPr>
          <w:lang w:val="en-GB"/>
        </w:rPr>
        <w:t>OB</w:t>
      </w:r>
      <w:r w:rsidR="00B019F2">
        <w:rPr>
          <w:lang w:val="en-GB"/>
        </w:rPr>
        <w:t xml:space="preserve"> </w:t>
      </w:r>
      <w:r>
        <w:rPr>
          <w:lang w:val="en-GB"/>
        </w:rPr>
        <w:t xml:space="preserve">2 </w:t>
      </w:r>
      <w:r w:rsidRPr="002C3B51">
        <w:rPr>
          <w:lang w:val="en-GB"/>
        </w:rPr>
        <w:t>CONTRACTOR</w:t>
      </w:r>
      <w:r>
        <w:rPr>
          <w:lang w:val="en-GB"/>
        </w:rPr>
        <w:t xml:space="preserve">. </w:t>
      </w:r>
      <w:r w:rsidR="00442CE0" w:rsidRPr="00B66CFC">
        <w:rPr>
          <w:lang w:val="en-GB"/>
        </w:rPr>
        <w:t xml:space="preserve"> </w:t>
      </w:r>
      <w:r w:rsidR="00341919" w:rsidRPr="00B66CFC">
        <w:rPr>
          <w:lang w:val="en-GB"/>
        </w:rPr>
        <w:t xml:space="preserve"> </w:t>
      </w:r>
    </w:p>
    <w:p w14:paraId="34889BAD" w14:textId="1D582F19" w:rsidR="00690FB1" w:rsidRPr="00B66CFC" w:rsidRDefault="002C3B51" w:rsidP="00283851">
      <w:pPr>
        <w:pStyle w:val="TCBNormalni"/>
        <w:rPr>
          <w:lang w:val="en-GB"/>
        </w:rPr>
      </w:pPr>
      <w:r w:rsidRPr="002C3B51">
        <w:rPr>
          <w:lang w:val="en-GB"/>
        </w:rPr>
        <w:t xml:space="preserve">In order to ensure the necessary granulometry, the installation of a </w:t>
      </w:r>
      <w:r w:rsidR="00156DE0">
        <w:rPr>
          <w:lang w:val="en-GB"/>
        </w:rPr>
        <w:t>bottom ash</w:t>
      </w:r>
      <w:r w:rsidRPr="002C3B51">
        <w:rPr>
          <w:lang w:val="en-GB"/>
        </w:rPr>
        <w:t xml:space="preserve"> crusher (if needed) is assumed for its homogenization.</w:t>
      </w:r>
      <w:r w:rsidR="00AA5239" w:rsidRPr="00B66CFC">
        <w:rPr>
          <w:lang w:val="en-GB"/>
        </w:rPr>
        <w:t xml:space="preserve"> </w:t>
      </w:r>
      <w:r w:rsidR="00341919" w:rsidRPr="00B66CFC">
        <w:rPr>
          <w:lang w:val="en-GB"/>
        </w:rPr>
        <w:t xml:space="preserve"> </w:t>
      </w:r>
      <w:r w:rsidR="00805D7E" w:rsidRPr="00B66CFC">
        <w:rPr>
          <w:lang w:val="en-GB"/>
        </w:rPr>
        <w:t xml:space="preserve"> </w:t>
      </w:r>
    </w:p>
    <w:p w14:paraId="513AFBCC" w14:textId="7E38406F" w:rsidR="00442CE0" w:rsidRPr="00B66CFC" w:rsidRDefault="002C3B51" w:rsidP="00321E58">
      <w:pPr>
        <w:pStyle w:val="TCBNadpis4"/>
        <w:rPr>
          <w:lang w:val="en-GB"/>
        </w:rPr>
      </w:pPr>
      <w:bookmarkStart w:id="219" w:name="_Toc142309797"/>
      <w:r w:rsidRPr="002C3B51">
        <w:rPr>
          <w:lang w:val="en-GB"/>
        </w:rPr>
        <w:t>Fly ash</w:t>
      </w:r>
      <w:bookmarkEnd w:id="219"/>
      <w:r w:rsidR="00147911" w:rsidRPr="00B66CFC">
        <w:rPr>
          <w:lang w:val="en-GB"/>
        </w:rPr>
        <w:t xml:space="preserve"> </w:t>
      </w:r>
    </w:p>
    <w:p w14:paraId="2874C1F3" w14:textId="209140F9" w:rsidR="004271B9" w:rsidRPr="00B66CFC" w:rsidRDefault="00140A30" w:rsidP="00283851">
      <w:pPr>
        <w:pStyle w:val="TCBNormalni"/>
        <w:rPr>
          <w:lang w:val="en-GB"/>
        </w:rPr>
      </w:pPr>
      <w:r w:rsidRPr="00140A30">
        <w:rPr>
          <w:lang w:val="en-GB"/>
        </w:rPr>
        <w:t xml:space="preserve">The proposed solution is that </w:t>
      </w:r>
      <w:r>
        <w:rPr>
          <w:lang w:val="en-GB"/>
        </w:rPr>
        <w:t>a</w:t>
      </w:r>
      <w:r w:rsidRPr="00140A30">
        <w:rPr>
          <w:lang w:val="en-GB"/>
        </w:rPr>
        <w:t xml:space="preserve"> separated fly ash will be removed from the filter </w:t>
      </w:r>
      <w:r>
        <w:rPr>
          <w:lang w:val="en-GB"/>
        </w:rPr>
        <w:t>hoppers</w:t>
      </w:r>
      <w:r w:rsidRPr="00140A30">
        <w:rPr>
          <w:lang w:val="en-GB"/>
        </w:rPr>
        <w:t xml:space="preserve">, via rotary feeders and chamber feeders and transported via a new pneumatic route to the existing ash transport branches from </w:t>
      </w:r>
      <w:r>
        <w:rPr>
          <w:lang w:val="en-GB"/>
        </w:rPr>
        <w:t xml:space="preserve">the </w:t>
      </w:r>
      <w:r w:rsidRPr="00140A30">
        <w:rPr>
          <w:lang w:val="en-GB"/>
        </w:rPr>
        <w:t xml:space="preserve">K80 and </w:t>
      </w:r>
      <w:r>
        <w:rPr>
          <w:lang w:val="en-GB"/>
        </w:rPr>
        <w:t xml:space="preserve">the </w:t>
      </w:r>
      <w:r w:rsidRPr="00140A30">
        <w:rPr>
          <w:lang w:val="en-GB"/>
        </w:rPr>
        <w:t>K90, from where it is then transported to external ash silos - E18.</w:t>
      </w:r>
      <w:r>
        <w:rPr>
          <w:lang w:val="en-GB"/>
        </w:rPr>
        <w:t xml:space="preserve"> </w:t>
      </w:r>
    </w:p>
    <w:p w14:paraId="1BFC9EFC" w14:textId="75891BD0" w:rsidR="00283851" w:rsidRPr="00B66CFC" w:rsidRDefault="00140A30" w:rsidP="004669E2">
      <w:pPr>
        <w:pStyle w:val="TCBNormalni"/>
        <w:numPr>
          <w:ilvl w:val="0"/>
          <w:numId w:val="30"/>
        </w:numPr>
        <w:rPr>
          <w:lang w:val="en-GB"/>
        </w:rPr>
      </w:pPr>
      <w:r w:rsidRPr="00140A30">
        <w:rPr>
          <w:lang w:val="en-GB"/>
        </w:rPr>
        <w:t>Transport routes will be dimensioned for maximum ash removal for the "worst" fuel with sufficient reserve. Dimensioning of these routes will be subject to approval by the C</w:t>
      </w:r>
      <w:r w:rsidR="00C72787">
        <w:rPr>
          <w:lang w:val="en-GB"/>
        </w:rPr>
        <w:t>LIENT</w:t>
      </w:r>
      <w:r w:rsidRPr="00140A30">
        <w:rPr>
          <w:lang w:val="en-GB"/>
        </w:rPr>
        <w:t>.</w:t>
      </w:r>
      <w:r w:rsidR="00C72787">
        <w:rPr>
          <w:lang w:val="en-GB"/>
        </w:rPr>
        <w:t xml:space="preserve"> </w:t>
      </w:r>
    </w:p>
    <w:p w14:paraId="456BE5B7" w14:textId="1CAB3B1D" w:rsidR="00283851" w:rsidRPr="00B66CFC" w:rsidRDefault="00C72787" w:rsidP="004669E2">
      <w:pPr>
        <w:pStyle w:val="TCBNormalni"/>
        <w:numPr>
          <w:ilvl w:val="0"/>
          <w:numId w:val="30"/>
        </w:numPr>
        <w:rPr>
          <w:lang w:val="en-GB"/>
        </w:rPr>
      </w:pPr>
      <w:r>
        <w:rPr>
          <w:lang w:val="en-GB"/>
        </w:rPr>
        <w:t>The p</w:t>
      </w:r>
      <w:r w:rsidRPr="00C72787">
        <w:rPr>
          <w:lang w:val="en-GB"/>
        </w:rPr>
        <w:t>neumatic transport pipelines will be sufficiently backed up to each other, they will respect the requirement of the least fragmented route, and their material and design will ensure high operational reliability and the service life of bends with protective lining.</w:t>
      </w:r>
      <w:r>
        <w:rPr>
          <w:lang w:val="en-GB"/>
        </w:rPr>
        <w:t xml:space="preserve"> </w:t>
      </w:r>
    </w:p>
    <w:p w14:paraId="575871D9" w14:textId="16D5C75F" w:rsidR="00283851" w:rsidRPr="00B66CFC" w:rsidRDefault="00B826A5" w:rsidP="004669E2">
      <w:pPr>
        <w:pStyle w:val="TCBNormalni"/>
        <w:numPr>
          <w:ilvl w:val="0"/>
          <w:numId w:val="30"/>
        </w:numPr>
        <w:rPr>
          <w:lang w:val="en-GB"/>
        </w:rPr>
      </w:pPr>
      <w:r w:rsidRPr="00B826A5">
        <w:rPr>
          <w:lang w:val="en-GB"/>
        </w:rPr>
        <w:lastRenderedPageBreak/>
        <w:t>All components of the overall installation shall be designed and arranged</w:t>
      </w:r>
      <w:r>
        <w:rPr>
          <w:lang w:val="en-GB"/>
        </w:rPr>
        <w:t>,</w:t>
      </w:r>
      <w:r w:rsidRPr="00B826A5">
        <w:rPr>
          <w:lang w:val="en-GB"/>
        </w:rPr>
        <w:t xml:space="preserve"> so that they can be inspected, repaired, cleaned and replaced with minimum time and labo</w:t>
      </w:r>
      <w:r>
        <w:rPr>
          <w:lang w:val="en-GB"/>
        </w:rPr>
        <w:t>u</w:t>
      </w:r>
      <w:r w:rsidRPr="00B826A5">
        <w:rPr>
          <w:lang w:val="en-GB"/>
        </w:rPr>
        <w:t>r cost</w:t>
      </w:r>
      <w:r>
        <w:rPr>
          <w:lang w:val="en-GB"/>
        </w:rPr>
        <w:t>s</w:t>
      </w:r>
      <w:r w:rsidRPr="00B826A5">
        <w:rPr>
          <w:lang w:val="en-GB"/>
        </w:rPr>
        <w:t>. Parts that need to be replaced must be able to be easily dismantled and reinstalled without extensive assembly work, without assembly of mounting platforms and without modification of other installations.</w:t>
      </w:r>
      <w:r w:rsidR="00283851" w:rsidRPr="00B66CFC">
        <w:rPr>
          <w:lang w:val="en-GB"/>
        </w:rPr>
        <w:t xml:space="preserve"> </w:t>
      </w:r>
    </w:p>
    <w:p w14:paraId="77147FE6" w14:textId="01E7D82F" w:rsidR="00283851" w:rsidRPr="00B66CFC" w:rsidRDefault="00B826A5" w:rsidP="004669E2">
      <w:pPr>
        <w:pStyle w:val="TCBNormalni"/>
        <w:numPr>
          <w:ilvl w:val="0"/>
          <w:numId w:val="30"/>
        </w:numPr>
        <w:rPr>
          <w:lang w:val="en-GB"/>
        </w:rPr>
      </w:pPr>
      <w:r w:rsidRPr="00B826A5">
        <w:rPr>
          <w:lang w:val="en-GB"/>
        </w:rPr>
        <w:t>All new piping must be constructed with flanged joints</w:t>
      </w:r>
      <w:r>
        <w:rPr>
          <w:lang w:val="en-GB"/>
        </w:rPr>
        <w:t>,</w:t>
      </w:r>
      <w:r w:rsidRPr="00B826A5">
        <w:rPr>
          <w:lang w:val="en-GB"/>
        </w:rPr>
        <w:t xml:space="preserve"> with the ability to inspect the flanged joints. Pipe lengths must not exceed 6 m.</w:t>
      </w:r>
      <w:r w:rsidR="00283851" w:rsidRPr="00B66CFC">
        <w:rPr>
          <w:lang w:val="en-GB"/>
        </w:rPr>
        <w:t xml:space="preserve"> </w:t>
      </w:r>
    </w:p>
    <w:p w14:paraId="687B943C" w14:textId="1E2C5365" w:rsidR="00283851" w:rsidRPr="00B66CFC" w:rsidRDefault="00B826A5" w:rsidP="004669E2">
      <w:pPr>
        <w:pStyle w:val="TCBNormalni"/>
        <w:numPr>
          <w:ilvl w:val="0"/>
          <w:numId w:val="30"/>
        </w:numPr>
        <w:rPr>
          <w:lang w:val="en-GB"/>
        </w:rPr>
      </w:pPr>
      <w:r w:rsidRPr="00B826A5">
        <w:rPr>
          <w:lang w:val="en-GB"/>
        </w:rPr>
        <w:t>The service life of new pipelines is required to be 10 years</w:t>
      </w:r>
      <w:r>
        <w:rPr>
          <w:lang w:val="en-GB"/>
        </w:rPr>
        <w:t>,</w:t>
      </w:r>
      <w:r w:rsidRPr="00B826A5">
        <w:rPr>
          <w:lang w:val="en-GB"/>
        </w:rPr>
        <w:t xml:space="preserve"> at least.</w:t>
      </w:r>
      <w:r w:rsidR="00283851" w:rsidRPr="00B66CFC">
        <w:rPr>
          <w:lang w:val="en-GB"/>
        </w:rPr>
        <w:t xml:space="preserve"> </w:t>
      </w:r>
    </w:p>
    <w:p w14:paraId="79489F5D" w14:textId="2EBACFC5" w:rsidR="004F7D25" w:rsidRPr="00B66CFC" w:rsidRDefault="00623A4D" w:rsidP="004669E2">
      <w:pPr>
        <w:pStyle w:val="TCBNormalni"/>
        <w:numPr>
          <w:ilvl w:val="0"/>
          <w:numId w:val="30"/>
        </w:numPr>
        <w:rPr>
          <w:lang w:val="en-GB"/>
        </w:rPr>
      </w:pPr>
      <w:r w:rsidRPr="00623A4D">
        <w:rPr>
          <w:lang w:val="en-GB"/>
        </w:rPr>
        <w:t xml:space="preserve">Within the scope of </w:t>
      </w:r>
      <w:r>
        <w:rPr>
          <w:lang w:val="en-GB"/>
        </w:rPr>
        <w:t xml:space="preserve">the </w:t>
      </w:r>
      <w:r w:rsidR="009A1273">
        <w:rPr>
          <w:lang w:val="en-GB"/>
        </w:rPr>
        <w:t>LOT OB</w:t>
      </w:r>
      <w:r w:rsidR="006C2766">
        <w:rPr>
          <w:lang w:val="en-GB"/>
        </w:rPr>
        <w:t xml:space="preserve"> </w:t>
      </w:r>
      <w:r w:rsidR="009A1273">
        <w:rPr>
          <w:lang w:val="en-GB"/>
        </w:rPr>
        <w:t>2</w:t>
      </w:r>
      <w:r>
        <w:rPr>
          <w:lang w:val="en-GB"/>
        </w:rPr>
        <w:t xml:space="preserve">, there </w:t>
      </w:r>
      <w:r w:rsidRPr="00623A4D">
        <w:rPr>
          <w:lang w:val="en-GB"/>
        </w:rPr>
        <w:t xml:space="preserve">are all necessary modifications to the existing pneumatic transport systems from the K80/90 boilers and the equipment of the E18 </w:t>
      </w:r>
      <w:r>
        <w:rPr>
          <w:lang w:val="en-GB"/>
        </w:rPr>
        <w:t>dispatch silos</w:t>
      </w:r>
      <w:r w:rsidRPr="00623A4D">
        <w:rPr>
          <w:lang w:val="en-GB"/>
        </w:rPr>
        <w:t xml:space="preserve"> for the transport of ash from the K20.</w:t>
      </w:r>
      <w:r w:rsidR="00D55E19" w:rsidRPr="00B66CFC">
        <w:rPr>
          <w:lang w:val="en-GB"/>
        </w:rPr>
        <w:t xml:space="preserve"> </w:t>
      </w:r>
    </w:p>
    <w:p w14:paraId="68009A48" w14:textId="2BC609C9" w:rsidR="005562EE" w:rsidRPr="00B66CFC" w:rsidRDefault="00623A4D" w:rsidP="00C4350E">
      <w:pPr>
        <w:pStyle w:val="TCBNormalni"/>
        <w:numPr>
          <w:ilvl w:val="0"/>
          <w:numId w:val="30"/>
        </w:numPr>
        <w:rPr>
          <w:lang w:val="en-GB"/>
        </w:rPr>
      </w:pPr>
      <w:bookmarkStart w:id="220" w:name="_Hlk132562725"/>
      <w:r w:rsidRPr="00623A4D">
        <w:rPr>
          <w:lang w:val="en-GB"/>
        </w:rPr>
        <w:t xml:space="preserve">In the case of very different qualitative parameters of bed and fly ash (especially </w:t>
      </w:r>
      <w:r w:rsidR="00ED5BF0">
        <w:rPr>
          <w:lang w:val="en-GB"/>
        </w:rPr>
        <w:t xml:space="preserve">a </w:t>
      </w:r>
      <w:r w:rsidRPr="00623A4D">
        <w:rPr>
          <w:lang w:val="en-GB"/>
        </w:rPr>
        <w:t xml:space="preserve">composition), the possibility of separate </w:t>
      </w:r>
      <w:r w:rsidR="003C7BD3">
        <w:rPr>
          <w:lang w:val="en-GB"/>
        </w:rPr>
        <w:t>handling</w:t>
      </w:r>
      <w:r w:rsidRPr="00623A4D">
        <w:rPr>
          <w:lang w:val="en-GB"/>
        </w:rPr>
        <w:t xml:space="preserve"> for these types of ash should be considered. The </w:t>
      </w:r>
      <w:r w:rsidR="00ED5BF0">
        <w:rPr>
          <w:lang w:val="en-GB"/>
        </w:rPr>
        <w:t>CLIENT</w:t>
      </w:r>
      <w:r w:rsidRPr="00623A4D">
        <w:rPr>
          <w:lang w:val="en-GB"/>
        </w:rPr>
        <w:t xml:space="preserve"> intends to certify the resulting ash for use as </w:t>
      </w:r>
      <w:r w:rsidR="00ED5BF0">
        <w:rPr>
          <w:lang w:val="en-GB"/>
        </w:rPr>
        <w:t xml:space="preserve">a </w:t>
      </w:r>
      <w:r w:rsidRPr="00623A4D">
        <w:rPr>
          <w:lang w:val="en-GB"/>
        </w:rPr>
        <w:t>fertilizer or building material.</w:t>
      </w:r>
    </w:p>
    <w:bookmarkEnd w:id="220"/>
    <w:p w14:paraId="0891D059" w14:textId="77777777" w:rsidR="005562EE" w:rsidRPr="00B66CFC" w:rsidRDefault="005562EE" w:rsidP="00C4350E">
      <w:pPr>
        <w:pStyle w:val="TCBNormalni"/>
        <w:ind w:left="720"/>
        <w:rPr>
          <w:lang w:val="en-GB"/>
        </w:rPr>
      </w:pPr>
    </w:p>
    <w:p w14:paraId="0439A2D9" w14:textId="1F462863" w:rsidR="00B91575" w:rsidRPr="00B66CFC" w:rsidRDefault="00ED5BF0" w:rsidP="001A28D7">
      <w:pPr>
        <w:pStyle w:val="TCBNadpis4"/>
        <w:rPr>
          <w:lang w:val="en-GB"/>
        </w:rPr>
      </w:pPr>
      <w:bookmarkStart w:id="221" w:name="_Toc142309798"/>
      <w:r>
        <w:rPr>
          <w:lang w:val="en-GB"/>
        </w:rPr>
        <w:t>Ash dispatch silos</w:t>
      </w:r>
      <w:bookmarkEnd w:id="221"/>
      <w:r w:rsidR="00A40547" w:rsidRPr="00B66CFC">
        <w:rPr>
          <w:lang w:val="en-GB"/>
        </w:rPr>
        <w:t xml:space="preserve"> </w:t>
      </w:r>
    </w:p>
    <w:p w14:paraId="4D487576" w14:textId="1941F63E" w:rsidR="00DC58FC" w:rsidRPr="00B66CFC" w:rsidRDefault="00ED5BF0" w:rsidP="00682B20">
      <w:pPr>
        <w:pStyle w:val="TCBNormalni"/>
        <w:rPr>
          <w:lang w:val="en-GB"/>
        </w:rPr>
      </w:pPr>
      <w:r w:rsidRPr="00ED5BF0">
        <w:rPr>
          <w:lang w:val="en-GB"/>
        </w:rPr>
        <w:t xml:space="preserve">The external dispatch silo is used to store fly ash and </w:t>
      </w:r>
      <w:r w:rsidR="00156DE0">
        <w:rPr>
          <w:lang w:val="en-GB"/>
        </w:rPr>
        <w:t>bottom ash</w:t>
      </w:r>
      <w:r w:rsidRPr="00ED5BF0">
        <w:rPr>
          <w:lang w:val="en-GB"/>
        </w:rPr>
        <w:t xml:space="preserve"> and transported pneumatically from </w:t>
      </w:r>
      <w:r>
        <w:rPr>
          <w:lang w:val="en-GB"/>
        </w:rPr>
        <w:t xml:space="preserve">the </w:t>
      </w:r>
      <w:r w:rsidRPr="00ED5BF0">
        <w:rPr>
          <w:lang w:val="en-GB"/>
        </w:rPr>
        <w:t xml:space="preserve">E1A. Subsequently, the material is </w:t>
      </w:r>
      <w:r>
        <w:rPr>
          <w:lang w:val="en-GB"/>
        </w:rPr>
        <w:t xml:space="preserve">delivered </w:t>
      </w:r>
      <w:r w:rsidRPr="00ED5BF0">
        <w:rPr>
          <w:lang w:val="en-GB"/>
        </w:rPr>
        <w:t>into a tank truck</w:t>
      </w:r>
      <w:r>
        <w:rPr>
          <w:lang w:val="en-GB"/>
        </w:rPr>
        <w:t>,</w:t>
      </w:r>
      <w:r w:rsidRPr="00ED5BF0">
        <w:rPr>
          <w:lang w:val="en-GB"/>
        </w:rPr>
        <w:t xml:space="preserve"> using loading nozzles.</w:t>
      </w:r>
      <w:r w:rsidR="00910794" w:rsidRPr="00B66CFC">
        <w:rPr>
          <w:lang w:val="en-GB"/>
        </w:rPr>
        <w:t xml:space="preserve"> </w:t>
      </w:r>
    </w:p>
    <w:p w14:paraId="3C8BB9AE" w14:textId="00D45E40" w:rsidR="000A196B" w:rsidRPr="00B66CFC" w:rsidRDefault="00ED5BF0" w:rsidP="00682B20">
      <w:pPr>
        <w:pStyle w:val="TCBNormalni"/>
        <w:rPr>
          <w:lang w:val="en-GB"/>
        </w:rPr>
      </w:pPr>
      <w:r>
        <w:rPr>
          <w:lang w:val="en-GB"/>
        </w:rPr>
        <w:t>Number of silos</w:t>
      </w:r>
      <w:r w:rsidR="00376474" w:rsidRPr="00B66CFC">
        <w:rPr>
          <w:lang w:val="en-GB"/>
        </w:rPr>
        <w:t xml:space="preserve"> </w:t>
      </w:r>
      <w:r w:rsidR="00376474" w:rsidRPr="00B66CFC">
        <w:rPr>
          <w:lang w:val="en-GB"/>
        </w:rPr>
        <w:tab/>
      </w:r>
      <w:r w:rsidR="00376474" w:rsidRPr="00B66CFC">
        <w:rPr>
          <w:lang w:val="en-GB"/>
        </w:rPr>
        <w:tab/>
        <w:t>2</w:t>
      </w:r>
    </w:p>
    <w:p w14:paraId="0D7CFABE" w14:textId="1F00E816" w:rsidR="00376474" w:rsidRPr="00B66CFC" w:rsidRDefault="00ED5BF0" w:rsidP="00682B20">
      <w:pPr>
        <w:pStyle w:val="TCBNormalni"/>
        <w:rPr>
          <w:lang w:val="en-GB"/>
        </w:rPr>
      </w:pPr>
      <w:r w:rsidRPr="00ED5BF0">
        <w:rPr>
          <w:lang w:val="en-GB"/>
        </w:rPr>
        <w:t xml:space="preserve">The total volume of the silo </w:t>
      </w:r>
      <w:r w:rsidR="00376474" w:rsidRPr="00B66CFC">
        <w:rPr>
          <w:lang w:val="en-GB"/>
        </w:rPr>
        <w:tab/>
        <w:t>450</w:t>
      </w:r>
      <w:r w:rsidR="00F441D1" w:rsidRPr="00B66CFC">
        <w:rPr>
          <w:lang w:val="en-GB"/>
        </w:rPr>
        <w:t xml:space="preserve"> </w:t>
      </w:r>
      <w:r w:rsidR="00376474" w:rsidRPr="00B66CFC">
        <w:rPr>
          <w:lang w:val="en-GB"/>
        </w:rPr>
        <w:t>m</w:t>
      </w:r>
      <w:r w:rsidR="00376474" w:rsidRPr="00B66CFC">
        <w:rPr>
          <w:vertAlign w:val="superscript"/>
          <w:lang w:val="en-GB"/>
        </w:rPr>
        <w:t>3</w:t>
      </w:r>
    </w:p>
    <w:p w14:paraId="3C04AFFD" w14:textId="4158DCCB" w:rsidR="00896A73" w:rsidRPr="00B66CFC" w:rsidRDefault="00ED5BF0" w:rsidP="00682B20">
      <w:pPr>
        <w:pStyle w:val="TCBNormalni"/>
        <w:rPr>
          <w:lang w:val="en-GB"/>
        </w:rPr>
      </w:pPr>
      <w:r>
        <w:rPr>
          <w:lang w:val="en-GB"/>
        </w:rPr>
        <w:t>The useful volume of silo</w:t>
      </w:r>
      <w:r w:rsidR="00376474" w:rsidRPr="00B66CFC">
        <w:rPr>
          <w:lang w:val="en-GB"/>
        </w:rPr>
        <w:tab/>
        <w:t>400 m</w:t>
      </w:r>
      <w:r w:rsidR="00376474" w:rsidRPr="00B66CFC">
        <w:rPr>
          <w:vertAlign w:val="superscript"/>
          <w:lang w:val="en-GB"/>
        </w:rPr>
        <w:t>3</w:t>
      </w:r>
    </w:p>
    <w:p w14:paraId="5964F71B" w14:textId="2D04CFBE" w:rsidR="00376474" w:rsidRPr="00B66CFC" w:rsidRDefault="00AA1F85" w:rsidP="00682B20">
      <w:pPr>
        <w:pStyle w:val="TCBNormalni"/>
        <w:rPr>
          <w:lang w:val="en-GB"/>
        </w:rPr>
      </w:pPr>
      <w:r w:rsidRPr="00B66CFC">
        <w:rPr>
          <w:lang w:val="en-GB"/>
        </w:rPr>
        <w:t xml:space="preserve">Max. </w:t>
      </w:r>
      <w:r w:rsidR="00DF576B">
        <w:rPr>
          <w:lang w:val="en-GB"/>
        </w:rPr>
        <w:t>overpressure</w:t>
      </w:r>
      <w:r w:rsidRPr="00B66CFC">
        <w:rPr>
          <w:lang w:val="en-GB"/>
        </w:rPr>
        <w:t>/</w:t>
      </w:r>
      <w:r w:rsidR="008309CC">
        <w:rPr>
          <w:lang w:val="en-GB"/>
        </w:rPr>
        <w:t xml:space="preserve">neg. </w:t>
      </w:r>
      <w:r w:rsidR="00DF576B">
        <w:rPr>
          <w:lang w:val="en-GB"/>
        </w:rPr>
        <w:t>pressure in the silo</w:t>
      </w:r>
      <w:r w:rsidRPr="00B66CFC">
        <w:rPr>
          <w:lang w:val="en-GB"/>
        </w:rPr>
        <w:t xml:space="preserve"> </w:t>
      </w:r>
      <w:r w:rsidRPr="00B66CFC">
        <w:rPr>
          <w:lang w:val="en-GB"/>
        </w:rPr>
        <w:tab/>
        <w:t>+/-3</w:t>
      </w:r>
      <w:r w:rsidR="00DF576B">
        <w:rPr>
          <w:lang w:val="en-GB"/>
        </w:rPr>
        <w:t>,</w:t>
      </w:r>
      <w:r w:rsidRPr="00B66CFC">
        <w:rPr>
          <w:lang w:val="en-GB"/>
        </w:rPr>
        <w:t>000 Pa</w:t>
      </w:r>
    </w:p>
    <w:p w14:paraId="4F64ADF9" w14:textId="1C934E4B" w:rsidR="00233222" w:rsidRPr="00B66CFC" w:rsidRDefault="00DF576B" w:rsidP="00682B20">
      <w:pPr>
        <w:pStyle w:val="TCBNormalni"/>
        <w:rPr>
          <w:lang w:val="en-GB"/>
        </w:rPr>
      </w:pPr>
      <w:r w:rsidRPr="00DF576B">
        <w:rPr>
          <w:lang w:val="en-GB"/>
        </w:rPr>
        <w:t xml:space="preserve">Stocked </w:t>
      </w:r>
      <w:r w:rsidR="00245764" w:rsidRPr="00DF576B">
        <w:rPr>
          <w:lang w:val="en-GB"/>
        </w:rPr>
        <w:t xml:space="preserve">material </w:t>
      </w:r>
      <w:r w:rsidR="00245764" w:rsidRPr="00B66CFC">
        <w:rPr>
          <w:lang w:val="en-GB"/>
        </w:rPr>
        <w:tab/>
      </w:r>
      <w:r w:rsidR="00233222" w:rsidRPr="00B66CFC">
        <w:rPr>
          <w:lang w:val="en-GB"/>
        </w:rPr>
        <w:tab/>
      </w:r>
      <w:r w:rsidR="00156DE0">
        <w:rPr>
          <w:lang w:val="en-GB"/>
        </w:rPr>
        <w:t>bottom ash</w:t>
      </w:r>
      <w:r w:rsidRPr="00DF576B">
        <w:rPr>
          <w:lang w:val="en-GB"/>
        </w:rPr>
        <w:t xml:space="preserve"> and fly ash</w:t>
      </w:r>
    </w:p>
    <w:p w14:paraId="2C304778" w14:textId="23E1DCD6" w:rsidR="00551B24" w:rsidRPr="00B66CFC" w:rsidRDefault="00DF576B" w:rsidP="00682B20">
      <w:pPr>
        <w:pStyle w:val="TCBNormalni"/>
        <w:rPr>
          <w:lang w:val="en-GB"/>
        </w:rPr>
      </w:pPr>
      <w:r>
        <w:rPr>
          <w:lang w:val="en-GB"/>
        </w:rPr>
        <w:t>Bulk density</w:t>
      </w:r>
      <w:r>
        <w:rPr>
          <w:lang w:val="en-GB"/>
        </w:rPr>
        <w:tab/>
      </w:r>
      <w:r w:rsidR="00551B24" w:rsidRPr="00B66CFC">
        <w:rPr>
          <w:lang w:val="en-GB"/>
        </w:rPr>
        <w:t xml:space="preserve"> </w:t>
      </w:r>
      <w:r w:rsidR="00551B24" w:rsidRPr="00B66CFC">
        <w:rPr>
          <w:lang w:val="en-GB"/>
        </w:rPr>
        <w:tab/>
      </w:r>
      <w:r w:rsidR="00551B24" w:rsidRPr="00B66CFC">
        <w:rPr>
          <w:lang w:val="en-GB"/>
        </w:rPr>
        <w:tab/>
        <w:t>300 -1</w:t>
      </w:r>
      <w:r>
        <w:rPr>
          <w:lang w:val="en-GB"/>
        </w:rPr>
        <w:t>,</w:t>
      </w:r>
      <w:r w:rsidR="00551B24" w:rsidRPr="00B66CFC">
        <w:rPr>
          <w:lang w:val="en-GB"/>
        </w:rPr>
        <w:t>600</w:t>
      </w:r>
      <w:r w:rsidR="00F441D1" w:rsidRPr="00B66CFC">
        <w:rPr>
          <w:lang w:val="en-GB"/>
        </w:rPr>
        <w:t xml:space="preserve"> </w:t>
      </w:r>
      <w:r w:rsidR="00551B24" w:rsidRPr="00B66CFC">
        <w:rPr>
          <w:lang w:val="en-GB"/>
        </w:rPr>
        <w:t>kg/m</w:t>
      </w:r>
      <w:r w:rsidR="00551B24" w:rsidRPr="00B66CFC">
        <w:rPr>
          <w:vertAlign w:val="superscript"/>
          <w:lang w:val="en-GB"/>
        </w:rPr>
        <w:t>3</w:t>
      </w:r>
    </w:p>
    <w:p w14:paraId="5879F7CD" w14:textId="63801700" w:rsidR="00B91575" w:rsidRPr="00B66CFC" w:rsidRDefault="00233222" w:rsidP="00682B20">
      <w:pPr>
        <w:pStyle w:val="TCBNormalni"/>
        <w:rPr>
          <w:lang w:val="en-GB"/>
        </w:rPr>
      </w:pPr>
      <w:r w:rsidRPr="00B66CFC">
        <w:rPr>
          <w:lang w:val="en-GB"/>
        </w:rPr>
        <w:t>Max. te</w:t>
      </w:r>
      <w:r w:rsidR="00266F52">
        <w:rPr>
          <w:lang w:val="en-GB"/>
        </w:rPr>
        <w:t>mperature</w:t>
      </w:r>
      <w:r w:rsidRPr="00B66CFC">
        <w:rPr>
          <w:lang w:val="en-GB"/>
        </w:rPr>
        <w:tab/>
      </w:r>
      <w:r w:rsidRPr="00B66CFC">
        <w:rPr>
          <w:lang w:val="en-GB"/>
        </w:rPr>
        <w:tab/>
        <w:t>160</w:t>
      </w:r>
      <w:r w:rsidR="00F441D1" w:rsidRPr="00B66CFC">
        <w:rPr>
          <w:lang w:val="en-GB"/>
        </w:rPr>
        <w:t xml:space="preserve"> </w:t>
      </w:r>
      <w:r w:rsidRPr="00B66CFC">
        <w:rPr>
          <w:lang w:val="en-GB"/>
        </w:rPr>
        <w:t xml:space="preserve">°C </w:t>
      </w:r>
    </w:p>
    <w:p w14:paraId="00CDB9B8" w14:textId="612F4D60" w:rsidR="0076331C" w:rsidRPr="00B66CFC" w:rsidRDefault="00266F52" w:rsidP="00682B20">
      <w:pPr>
        <w:pStyle w:val="TCBNormalni"/>
        <w:rPr>
          <w:lang w:val="en-GB"/>
        </w:rPr>
      </w:pPr>
      <w:r>
        <w:rPr>
          <w:lang w:val="en-GB"/>
        </w:rPr>
        <w:t>Silo material</w:t>
      </w:r>
      <w:r w:rsidR="0076331C" w:rsidRPr="00B66CFC">
        <w:rPr>
          <w:lang w:val="en-GB"/>
        </w:rPr>
        <w:t xml:space="preserve"> </w:t>
      </w:r>
      <w:r w:rsidR="0076331C" w:rsidRPr="00B66CFC">
        <w:rPr>
          <w:lang w:val="en-GB"/>
        </w:rPr>
        <w:tab/>
      </w:r>
      <w:r w:rsidR="0076331C" w:rsidRPr="00B66CFC">
        <w:rPr>
          <w:lang w:val="en-GB"/>
        </w:rPr>
        <w:tab/>
      </w:r>
      <w:r w:rsidR="0076331C" w:rsidRPr="00B66CFC">
        <w:rPr>
          <w:lang w:val="en-GB"/>
        </w:rPr>
        <w:tab/>
      </w:r>
      <w:r>
        <w:rPr>
          <w:lang w:val="en-GB"/>
        </w:rPr>
        <w:t>steel</w:t>
      </w:r>
      <w:r w:rsidR="0076331C" w:rsidRPr="00B66CFC">
        <w:rPr>
          <w:lang w:val="en-GB"/>
        </w:rPr>
        <w:t xml:space="preserve"> </w:t>
      </w:r>
    </w:p>
    <w:p w14:paraId="2805AE40" w14:textId="6A433A7D" w:rsidR="00C80597" w:rsidRPr="00B66CFC" w:rsidRDefault="00266F52" w:rsidP="00682B20">
      <w:pPr>
        <w:pStyle w:val="TCBNormalni"/>
        <w:rPr>
          <w:lang w:val="en-GB"/>
        </w:rPr>
      </w:pPr>
      <w:r>
        <w:rPr>
          <w:lang w:val="en-GB"/>
        </w:rPr>
        <w:t>Cone heating</w:t>
      </w:r>
      <w:r>
        <w:rPr>
          <w:lang w:val="en-GB"/>
        </w:rPr>
        <w:tab/>
      </w:r>
      <w:r w:rsidR="00C80597" w:rsidRPr="00B66CFC">
        <w:rPr>
          <w:lang w:val="en-GB"/>
        </w:rPr>
        <w:t xml:space="preserve"> </w:t>
      </w:r>
      <w:r w:rsidR="00C80597" w:rsidRPr="00B66CFC">
        <w:rPr>
          <w:lang w:val="en-GB"/>
        </w:rPr>
        <w:tab/>
      </w:r>
      <w:r w:rsidR="00C80597" w:rsidRPr="00B66CFC">
        <w:rPr>
          <w:lang w:val="en-GB"/>
        </w:rPr>
        <w:tab/>
      </w:r>
      <w:r w:rsidRPr="00266F52">
        <w:rPr>
          <w:lang w:val="en-GB"/>
        </w:rPr>
        <w:t xml:space="preserve">water heating coil </w:t>
      </w:r>
    </w:p>
    <w:p w14:paraId="64FCCE63" w14:textId="135A4278" w:rsidR="00FA1F8E" w:rsidRPr="00B66CFC" w:rsidRDefault="00266F52" w:rsidP="00682B20">
      <w:pPr>
        <w:pStyle w:val="TCBNormalni"/>
        <w:rPr>
          <w:lang w:val="en-GB"/>
        </w:rPr>
      </w:pPr>
      <w:r w:rsidRPr="00266F52">
        <w:rPr>
          <w:lang w:val="en-GB"/>
        </w:rPr>
        <w:t xml:space="preserve">Cone apex </w:t>
      </w:r>
      <w:r w:rsidR="00245764" w:rsidRPr="00266F52">
        <w:rPr>
          <w:lang w:val="en-GB"/>
        </w:rPr>
        <w:t xml:space="preserve">angle </w:t>
      </w:r>
      <w:r w:rsidR="00245764" w:rsidRPr="00B66CFC">
        <w:rPr>
          <w:lang w:val="en-GB"/>
        </w:rPr>
        <w:tab/>
      </w:r>
      <w:r w:rsidR="00FA1F8E" w:rsidRPr="00B66CFC">
        <w:rPr>
          <w:lang w:val="en-GB"/>
        </w:rPr>
        <w:tab/>
      </w:r>
      <w:r w:rsidR="009026B6" w:rsidRPr="009026B6">
        <w:rPr>
          <w:lang w:val="en-GB"/>
        </w:rPr>
        <w:t>60° finished with a domed bottom</w:t>
      </w:r>
      <w:r w:rsidR="009026B6">
        <w:rPr>
          <w:lang w:val="en-GB"/>
        </w:rPr>
        <w:t xml:space="preserve"> – diameter </w:t>
      </w:r>
      <w:r w:rsidR="00FA1F8E" w:rsidRPr="00B66CFC">
        <w:rPr>
          <w:lang w:val="en-GB"/>
        </w:rPr>
        <w:t>2</w:t>
      </w:r>
      <w:r w:rsidR="009026B6">
        <w:rPr>
          <w:lang w:val="en-GB"/>
        </w:rPr>
        <w:t>,</w:t>
      </w:r>
      <w:r w:rsidR="00FA1F8E" w:rsidRPr="00B66CFC">
        <w:rPr>
          <w:lang w:val="en-GB"/>
        </w:rPr>
        <w:t>000</w:t>
      </w:r>
      <w:r w:rsidR="00F441D1" w:rsidRPr="00B66CFC">
        <w:rPr>
          <w:lang w:val="en-GB"/>
        </w:rPr>
        <w:t xml:space="preserve"> </w:t>
      </w:r>
      <w:r w:rsidR="00FA1F8E" w:rsidRPr="00B66CFC">
        <w:rPr>
          <w:lang w:val="en-GB"/>
        </w:rPr>
        <w:t>mm</w:t>
      </w:r>
    </w:p>
    <w:p w14:paraId="232B1929" w14:textId="6234CC18" w:rsidR="00866F35" w:rsidRPr="00B66CFC" w:rsidRDefault="009026B6" w:rsidP="00682B20">
      <w:pPr>
        <w:pStyle w:val="TCBNormalni"/>
        <w:rPr>
          <w:lang w:val="en-GB"/>
        </w:rPr>
      </w:pPr>
      <w:r>
        <w:rPr>
          <w:lang w:val="en-GB"/>
        </w:rPr>
        <w:t>Hopper aeration</w:t>
      </w:r>
      <w:r w:rsidR="00866F35" w:rsidRPr="00B66CFC">
        <w:rPr>
          <w:lang w:val="en-GB"/>
        </w:rPr>
        <w:tab/>
      </w:r>
      <w:r w:rsidR="00866F35" w:rsidRPr="00B66CFC">
        <w:rPr>
          <w:lang w:val="en-GB"/>
        </w:rPr>
        <w:tab/>
      </w:r>
      <w:r>
        <w:rPr>
          <w:lang w:val="en-GB"/>
        </w:rPr>
        <w:t>air spray nozzles</w:t>
      </w:r>
      <w:r w:rsidR="00A724B3" w:rsidRPr="00B66CFC">
        <w:rPr>
          <w:lang w:val="en-GB"/>
        </w:rPr>
        <w:t xml:space="preserve"> </w:t>
      </w:r>
    </w:p>
    <w:p w14:paraId="422CED7A" w14:textId="4FC187B1" w:rsidR="00866F35" w:rsidRPr="00B66CFC" w:rsidRDefault="009026B6" w:rsidP="00682B20">
      <w:pPr>
        <w:pStyle w:val="TCBNormalni"/>
        <w:rPr>
          <w:lang w:val="en-GB"/>
        </w:rPr>
      </w:pPr>
      <w:r>
        <w:rPr>
          <w:lang w:val="en-GB"/>
        </w:rPr>
        <w:t xml:space="preserve">Silo </w:t>
      </w:r>
      <w:r w:rsidR="00AA59C6">
        <w:rPr>
          <w:lang w:val="en-GB"/>
        </w:rPr>
        <w:t>air venting</w:t>
      </w:r>
      <w:r w:rsidR="00866F35" w:rsidRPr="00B66CFC">
        <w:rPr>
          <w:lang w:val="en-GB"/>
        </w:rPr>
        <w:tab/>
      </w:r>
      <w:r w:rsidR="00866F35" w:rsidRPr="00B66CFC">
        <w:rPr>
          <w:lang w:val="en-GB"/>
        </w:rPr>
        <w:tab/>
      </w:r>
      <w:r w:rsidR="006C2766">
        <w:rPr>
          <w:lang w:val="en-GB"/>
        </w:rPr>
        <w:tab/>
      </w:r>
      <w:r>
        <w:rPr>
          <w:lang w:val="en-GB"/>
        </w:rPr>
        <w:t xml:space="preserve">filter with </w:t>
      </w:r>
      <w:r w:rsidR="00307AA2" w:rsidRPr="00B66CFC">
        <w:rPr>
          <w:lang w:val="en-GB"/>
        </w:rPr>
        <w:t>regenera</w:t>
      </w:r>
      <w:r>
        <w:rPr>
          <w:lang w:val="en-GB"/>
        </w:rPr>
        <w:t>tion</w:t>
      </w:r>
      <w:r w:rsidR="00307AA2" w:rsidRPr="00B66CFC">
        <w:rPr>
          <w:lang w:val="en-GB"/>
        </w:rPr>
        <w:t>, 65 N</w:t>
      </w:r>
      <w:r w:rsidR="00F441D1" w:rsidRPr="00B66CFC">
        <w:rPr>
          <w:lang w:val="en-GB"/>
        </w:rPr>
        <w:t>m</w:t>
      </w:r>
      <w:r w:rsidR="00307AA2" w:rsidRPr="00B66CFC">
        <w:rPr>
          <w:vertAlign w:val="superscript"/>
          <w:lang w:val="en-GB"/>
        </w:rPr>
        <w:t>3</w:t>
      </w:r>
      <w:r w:rsidR="00307AA2" w:rsidRPr="00B66CFC">
        <w:rPr>
          <w:lang w:val="en-GB"/>
        </w:rPr>
        <w:t>/h</w:t>
      </w:r>
    </w:p>
    <w:p w14:paraId="3BBF5D7B" w14:textId="4A83EFBB" w:rsidR="00C376A8" w:rsidRPr="00B66CFC" w:rsidRDefault="009026B6" w:rsidP="00682B20">
      <w:pPr>
        <w:pStyle w:val="TCBNormalni"/>
        <w:rPr>
          <w:lang w:val="en-GB"/>
        </w:rPr>
      </w:pPr>
      <w:r w:rsidRPr="009026B6">
        <w:rPr>
          <w:lang w:val="en-GB"/>
        </w:rPr>
        <w:t xml:space="preserve">The </w:t>
      </w:r>
      <w:r w:rsidR="00C71FB8">
        <w:rPr>
          <w:lang w:val="en-GB"/>
        </w:rPr>
        <w:t xml:space="preserve">building </w:t>
      </w:r>
      <w:r w:rsidRPr="009026B6">
        <w:rPr>
          <w:lang w:val="en-GB"/>
        </w:rPr>
        <w:t xml:space="preserve">object is </w:t>
      </w:r>
      <w:r w:rsidR="00AA59C6">
        <w:rPr>
          <w:lang w:val="en-GB"/>
        </w:rPr>
        <w:t>air-conditioned</w:t>
      </w:r>
      <w:r w:rsidR="00C71FB8">
        <w:rPr>
          <w:lang w:val="en-GB"/>
        </w:rPr>
        <w:t xml:space="preserve"> </w:t>
      </w:r>
      <w:r w:rsidRPr="009026B6">
        <w:rPr>
          <w:lang w:val="en-GB"/>
        </w:rPr>
        <w:t xml:space="preserve">under its own </w:t>
      </w:r>
      <w:r w:rsidR="00C71FB8">
        <w:rPr>
          <w:lang w:val="en-GB"/>
        </w:rPr>
        <w:t>silos</w:t>
      </w:r>
      <w:r w:rsidR="001C7393" w:rsidRPr="00B66CFC">
        <w:rPr>
          <w:lang w:val="en-GB"/>
        </w:rPr>
        <w:t>.</w:t>
      </w:r>
    </w:p>
    <w:p w14:paraId="5DB83569" w14:textId="7760BDAE" w:rsidR="00C376A8" w:rsidRPr="00B66CFC" w:rsidRDefault="005E56CA" w:rsidP="00BE3B4F">
      <w:pPr>
        <w:pStyle w:val="TCBNadpis2"/>
      </w:pPr>
      <w:bookmarkStart w:id="222" w:name="_Toc142309799"/>
      <w:r w:rsidRPr="005E56CA">
        <w:t xml:space="preserve">Steel </w:t>
      </w:r>
      <w:r>
        <w:t>S</w:t>
      </w:r>
      <w:r w:rsidRPr="005E56CA">
        <w:t xml:space="preserve">tructures of </w:t>
      </w:r>
      <w:r>
        <w:t>P</w:t>
      </w:r>
      <w:r w:rsidRPr="005E56CA">
        <w:t xml:space="preserve">ipeline </w:t>
      </w:r>
      <w:r>
        <w:t>B</w:t>
      </w:r>
      <w:r w:rsidRPr="005E56CA">
        <w:t>ridges</w:t>
      </w:r>
      <w:bookmarkEnd w:id="222"/>
      <w:r>
        <w:t xml:space="preserve"> </w:t>
      </w:r>
    </w:p>
    <w:p w14:paraId="78C5F7B6" w14:textId="660FEBFD" w:rsidR="00782CC1" w:rsidRDefault="005E56CA" w:rsidP="00C376A8">
      <w:pPr>
        <w:pStyle w:val="TCBNormalni"/>
        <w:rPr>
          <w:lang w:val="en-GB"/>
        </w:rPr>
      </w:pPr>
      <w:r>
        <w:rPr>
          <w:lang w:val="en-GB"/>
        </w:rPr>
        <w:t xml:space="preserve">The </w:t>
      </w:r>
      <w:r w:rsidR="009A1273">
        <w:rPr>
          <w:lang w:val="en-GB"/>
        </w:rPr>
        <w:t>LOT OB</w:t>
      </w:r>
      <w:r w:rsidR="006C2766">
        <w:rPr>
          <w:lang w:val="en-GB"/>
        </w:rPr>
        <w:t xml:space="preserve"> </w:t>
      </w:r>
      <w:r w:rsidR="009A1273">
        <w:rPr>
          <w:lang w:val="en-GB"/>
        </w:rPr>
        <w:t>2</w:t>
      </w:r>
      <w:r w:rsidRPr="005E56CA">
        <w:rPr>
          <w:lang w:val="en-GB"/>
        </w:rPr>
        <w:t xml:space="preserve"> includes all steel overhead structures of pipeline bridges and flue gas routes, </w:t>
      </w:r>
      <w:r w:rsidR="00245764" w:rsidRPr="005E56CA">
        <w:rPr>
          <w:lang w:val="en-GB"/>
        </w:rPr>
        <w:t>access,</w:t>
      </w:r>
      <w:r w:rsidRPr="005E56CA">
        <w:rPr>
          <w:lang w:val="en-GB"/>
        </w:rPr>
        <w:t xml:space="preserve"> and service </w:t>
      </w:r>
      <w:r w:rsidR="00AA59C6">
        <w:rPr>
          <w:lang w:val="en-GB"/>
        </w:rPr>
        <w:t>platforms</w:t>
      </w:r>
      <w:r>
        <w:rPr>
          <w:lang w:val="en-GB"/>
        </w:rPr>
        <w:t>.</w:t>
      </w:r>
      <w:r w:rsidR="00D3070C" w:rsidRPr="00B66CFC">
        <w:rPr>
          <w:lang w:val="en-GB"/>
        </w:rPr>
        <w:t xml:space="preserve"> </w:t>
      </w:r>
    </w:p>
    <w:p w14:paraId="4305B250" w14:textId="77777777" w:rsidR="00782CC1" w:rsidRDefault="00782CC1" w:rsidP="00C376A8">
      <w:pPr>
        <w:pStyle w:val="TCBNormalni"/>
        <w:rPr>
          <w:lang w:val="en-GB"/>
        </w:rPr>
      </w:pPr>
    </w:p>
    <w:p w14:paraId="425DCC4D" w14:textId="77777777" w:rsidR="00782CC1" w:rsidRPr="00B66CFC" w:rsidRDefault="00782CC1" w:rsidP="00C376A8">
      <w:pPr>
        <w:pStyle w:val="TCBNormalni"/>
        <w:rPr>
          <w:lang w:val="en-GB"/>
        </w:rPr>
      </w:pPr>
    </w:p>
    <w:p w14:paraId="45DD05E7" w14:textId="57D160EA" w:rsidR="000A196B" w:rsidRPr="00B66CFC" w:rsidRDefault="005E56CA" w:rsidP="00BE3B4F">
      <w:pPr>
        <w:pStyle w:val="TCBNadpis2"/>
      </w:pPr>
      <w:bookmarkStart w:id="223" w:name="_Toc142309800"/>
      <w:r w:rsidRPr="005E56CA">
        <w:lastRenderedPageBreak/>
        <w:t>New air compressor station and distributions</w:t>
      </w:r>
      <w:bookmarkEnd w:id="223"/>
    </w:p>
    <w:p w14:paraId="3ADFE244" w14:textId="26AB2F18" w:rsidR="005107E7" w:rsidRPr="00B66CFC" w:rsidRDefault="005E56CA" w:rsidP="00382420">
      <w:pPr>
        <w:pStyle w:val="TCBNadpis3"/>
      </w:pPr>
      <w:bookmarkStart w:id="224" w:name="_Toc142309801"/>
      <w:r w:rsidRPr="005E56CA">
        <w:t>Concept</w:t>
      </w:r>
      <w:bookmarkEnd w:id="224"/>
    </w:p>
    <w:p w14:paraId="42E99D16" w14:textId="5F3E22C9" w:rsidR="00923FAA" w:rsidRPr="00B66CFC" w:rsidRDefault="005E56CA" w:rsidP="00F441D1">
      <w:pPr>
        <w:pStyle w:val="TCBNormalni"/>
        <w:rPr>
          <w:lang w:val="en-GB"/>
        </w:rPr>
      </w:pPr>
      <w:r w:rsidRPr="005E56CA">
        <w:rPr>
          <w:lang w:val="en-GB"/>
        </w:rPr>
        <w:t xml:space="preserve">The new air compressor station </w:t>
      </w:r>
      <w:r>
        <w:rPr>
          <w:lang w:val="en-GB"/>
        </w:rPr>
        <w:t xml:space="preserve">in the </w:t>
      </w:r>
      <w:r w:rsidRPr="005E56CA">
        <w:rPr>
          <w:lang w:val="en-GB"/>
        </w:rPr>
        <w:t xml:space="preserve">K20 must be able to cover the consumption of </w:t>
      </w:r>
      <w:r w:rsidR="00AA59C6">
        <w:rPr>
          <w:lang w:val="en-GB"/>
        </w:rPr>
        <w:t>instrumentation</w:t>
      </w:r>
      <w:r w:rsidRPr="005E56CA">
        <w:rPr>
          <w:lang w:val="en-GB"/>
        </w:rPr>
        <w:t xml:space="preserve"> and transport air of </w:t>
      </w:r>
      <w:r>
        <w:rPr>
          <w:lang w:val="en-GB"/>
        </w:rPr>
        <w:t xml:space="preserve">the </w:t>
      </w:r>
      <w:r w:rsidRPr="005E56CA">
        <w:rPr>
          <w:lang w:val="en-GB"/>
        </w:rPr>
        <w:t>K20/80/90 boilers</w:t>
      </w:r>
      <w:r w:rsidR="00AA59C6">
        <w:rPr>
          <w:lang w:val="en-GB"/>
        </w:rPr>
        <w:t xml:space="preserve">, the air consumers </w:t>
      </w:r>
      <w:r w:rsidRPr="005E56CA">
        <w:rPr>
          <w:lang w:val="en-GB"/>
        </w:rPr>
        <w:t xml:space="preserve">in </w:t>
      </w:r>
      <w:r>
        <w:rPr>
          <w:lang w:val="en-GB"/>
        </w:rPr>
        <w:t xml:space="preserve">the </w:t>
      </w:r>
      <w:r w:rsidRPr="005E56CA">
        <w:rPr>
          <w:lang w:val="en-GB"/>
        </w:rPr>
        <w:t>E1</w:t>
      </w:r>
      <w:r w:rsidR="00AA59C6">
        <w:rPr>
          <w:lang w:val="en-GB"/>
        </w:rPr>
        <w:t>A</w:t>
      </w:r>
      <w:r w:rsidRPr="005E56CA">
        <w:rPr>
          <w:lang w:val="en-GB"/>
        </w:rPr>
        <w:t xml:space="preserve"> and E1</w:t>
      </w:r>
      <w:r>
        <w:rPr>
          <w:lang w:val="en-GB"/>
        </w:rPr>
        <w:t xml:space="preserve"> </w:t>
      </w:r>
      <w:r w:rsidRPr="005E56CA">
        <w:rPr>
          <w:lang w:val="en-GB"/>
        </w:rPr>
        <w:t>building</w:t>
      </w:r>
      <w:r w:rsidR="00AA59C6">
        <w:rPr>
          <w:lang w:val="en-GB"/>
        </w:rPr>
        <w:t xml:space="preserve"> and all other </w:t>
      </w:r>
      <w:r w:rsidR="00F8472C">
        <w:rPr>
          <w:lang w:val="en-GB"/>
        </w:rPr>
        <w:t xml:space="preserve">UNITS of other </w:t>
      </w:r>
      <w:r w:rsidR="00AA59C6">
        <w:rPr>
          <w:lang w:val="en-GB"/>
        </w:rPr>
        <w:t>OBs.</w:t>
      </w:r>
    </w:p>
    <w:p w14:paraId="698A5F7D" w14:textId="124CB1F5" w:rsidR="005107E7" w:rsidRPr="00B66CFC" w:rsidRDefault="00AA59C6" w:rsidP="00217DF4">
      <w:pPr>
        <w:pStyle w:val="TCBNormalni"/>
        <w:numPr>
          <w:ilvl w:val="0"/>
          <w:numId w:val="121"/>
        </w:numPr>
        <w:rPr>
          <w:b/>
          <w:bCs/>
          <w:lang w:val="en-GB"/>
        </w:rPr>
      </w:pPr>
      <w:r>
        <w:rPr>
          <w:b/>
          <w:bCs/>
          <w:lang w:val="en-GB"/>
        </w:rPr>
        <w:t>Instrumentation</w:t>
      </w:r>
      <w:r w:rsidR="005E56CA" w:rsidRPr="005E56CA">
        <w:rPr>
          <w:b/>
          <w:bCs/>
          <w:lang w:val="en-GB"/>
        </w:rPr>
        <w:t xml:space="preserve"> air</w:t>
      </w:r>
      <w:r w:rsidR="005107E7" w:rsidRPr="00B66CFC">
        <w:rPr>
          <w:b/>
          <w:bCs/>
          <w:lang w:val="en-GB"/>
        </w:rPr>
        <w:t xml:space="preserve"> </w:t>
      </w:r>
    </w:p>
    <w:p w14:paraId="2EC9B7DE" w14:textId="082A222B" w:rsidR="005107E7" w:rsidRPr="00B66CFC" w:rsidRDefault="005B2A9A" w:rsidP="005107E7">
      <w:pPr>
        <w:pStyle w:val="TCBNormalni"/>
        <w:rPr>
          <w:lang w:val="en-GB"/>
        </w:rPr>
      </w:pPr>
      <w:r w:rsidRPr="005B2A9A">
        <w:rPr>
          <w:lang w:val="en-GB"/>
        </w:rPr>
        <w:t xml:space="preserve">Existing appliances in </w:t>
      </w:r>
      <w:r>
        <w:rPr>
          <w:lang w:val="en-GB"/>
        </w:rPr>
        <w:t xml:space="preserve">the </w:t>
      </w:r>
      <w:r w:rsidRPr="005B2A9A">
        <w:rPr>
          <w:lang w:val="en-GB"/>
        </w:rPr>
        <w:t xml:space="preserve">K80/90 and newly installed </w:t>
      </w:r>
      <w:r>
        <w:rPr>
          <w:lang w:val="en-GB"/>
        </w:rPr>
        <w:t xml:space="preserve">ones </w:t>
      </w:r>
      <w:r w:rsidRPr="005B2A9A">
        <w:rPr>
          <w:lang w:val="en-GB"/>
        </w:rPr>
        <w:t xml:space="preserve">as </w:t>
      </w:r>
      <w:r>
        <w:rPr>
          <w:lang w:val="en-GB"/>
        </w:rPr>
        <w:t xml:space="preserve">a </w:t>
      </w:r>
      <w:r w:rsidRPr="005B2A9A">
        <w:rPr>
          <w:lang w:val="en-GB"/>
        </w:rPr>
        <w:t xml:space="preserve">part of </w:t>
      </w:r>
      <w:r>
        <w:rPr>
          <w:lang w:val="en-GB"/>
        </w:rPr>
        <w:t xml:space="preserve">the </w:t>
      </w:r>
      <w:r w:rsidR="009A1273">
        <w:rPr>
          <w:lang w:val="en-GB"/>
        </w:rPr>
        <w:t>LOT OB</w:t>
      </w:r>
      <w:r w:rsidR="006C2766">
        <w:rPr>
          <w:lang w:val="en-GB"/>
        </w:rPr>
        <w:t xml:space="preserve"> </w:t>
      </w:r>
      <w:r w:rsidR="009A1273">
        <w:rPr>
          <w:lang w:val="en-GB"/>
        </w:rPr>
        <w:t>2</w:t>
      </w:r>
      <w:r w:rsidRPr="005B2A9A">
        <w:rPr>
          <w:lang w:val="en-GB"/>
        </w:rPr>
        <w:t xml:space="preserve"> in this boiler </w:t>
      </w:r>
      <w:r>
        <w:rPr>
          <w:lang w:val="en-GB"/>
        </w:rPr>
        <w:t>house</w:t>
      </w:r>
      <w:r w:rsidRPr="005B2A9A">
        <w:rPr>
          <w:lang w:val="en-GB"/>
        </w:rPr>
        <w:t xml:space="preserve"> and existing connected systems will be operated at </w:t>
      </w:r>
      <w:r w:rsidR="00FD7631">
        <w:rPr>
          <w:lang w:val="en-GB"/>
        </w:rPr>
        <w:t>an</w:t>
      </w:r>
      <w:r w:rsidRPr="005B2A9A">
        <w:rPr>
          <w:lang w:val="en-GB"/>
        </w:rPr>
        <w:t xml:space="preserve"> </w:t>
      </w:r>
      <w:r w:rsidR="00AA59C6">
        <w:rPr>
          <w:lang w:val="en-GB"/>
        </w:rPr>
        <w:t>instrumentation</w:t>
      </w:r>
      <w:r w:rsidRPr="005B2A9A">
        <w:rPr>
          <w:lang w:val="en-GB"/>
        </w:rPr>
        <w:t xml:space="preserve"> air pressure of 0.8 MPa(g).</w:t>
      </w:r>
      <w:r w:rsidR="005107E7" w:rsidRPr="00B66CFC">
        <w:rPr>
          <w:lang w:val="en-GB"/>
        </w:rPr>
        <w:t xml:space="preserve"> </w:t>
      </w:r>
    </w:p>
    <w:p w14:paraId="0B9F9DFD" w14:textId="536D8AA3" w:rsidR="005107E7" w:rsidRPr="00B66CFC" w:rsidRDefault="005B2A9A" w:rsidP="005107E7">
      <w:pPr>
        <w:pStyle w:val="TCBNormalni"/>
        <w:rPr>
          <w:lang w:val="en-GB"/>
        </w:rPr>
      </w:pPr>
      <w:r w:rsidRPr="005B2A9A">
        <w:rPr>
          <w:lang w:val="en-GB"/>
        </w:rPr>
        <w:t xml:space="preserve">As </w:t>
      </w:r>
      <w:r>
        <w:rPr>
          <w:lang w:val="en-GB"/>
        </w:rPr>
        <w:t xml:space="preserve">a </w:t>
      </w:r>
      <w:r w:rsidRPr="005B2A9A">
        <w:rPr>
          <w:lang w:val="en-GB"/>
        </w:rPr>
        <w:t xml:space="preserve">part </w:t>
      </w:r>
      <w:r>
        <w:rPr>
          <w:lang w:val="en-GB"/>
        </w:rPr>
        <w:t xml:space="preserve">of the </w:t>
      </w:r>
      <w:r w:rsidR="009A1273">
        <w:rPr>
          <w:lang w:val="en-GB"/>
        </w:rPr>
        <w:t>LOT OB</w:t>
      </w:r>
      <w:r w:rsidR="006C2766">
        <w:rPr>
          <w:lang w:val="en-GB"/>
        </w:rPr>
        <w:t xml:space="preserve"> </w:t>
      </w:r>
      <w:r w:rsidR="009A1273">
        <w:rPr>
          <w:lang w:val="en-GB"/>
        </w:rPr>
        <w:t>2</w:t>
      </w:r>
      <w:r w:rsidRPr="005B2A9A">
        <w:rPr>
          <w:lang w:val="en-GB"/>
        </w:rPr>
        <w:t>, a</w:t>
      </w:r>
      <w:r>
        <w:rPr>
          <w:lang w:val="en-GB"/>
        </w:rPr>
        <w:t>n interconnection</w:t>
      </w:r>
      <w:r w:rsidRPr="005B2A9A">
        <w:rPr>
          <w:lang w:val="en-GB"/>
        </w:rPr>
        <w:t xml:space="preserve"> between these systems will be provided.</w:t>
      </w:r>
    </w:p>
    <w:p w14:paraId="057C9A54" w14:textId="740EF84A" w:rsidR="005107E7" w:rsidRPr="00B66CFC" w:rsidRDefault="005B2A9A" w:rsidP="005107E7">
      <w:pPr>
        <w:pStyle w:val="TCBNormalni"/>
        <w:rPr>
          <w:lang w:val="en-GB"/>
        </w:rPr>
      </w:pPr>
      <w:r>
        <w:rPr>
          <w:lang w:val="en-GB"/>
        </w:rPr>
        <w:t xml:space="preserve">The </w:t>
      </w:r>
      <w:r w:rsidRPr="005B2A9A">
        <w:rPr>
          <w:lang w:val="en-GB"/>
        </w:rPr>
        <w:t xml:space="preserve">OB 2 </w:t>
      </w:r>
      <w:r>
        <w:rPr>
          <w:lang w:val="en-GB"/>
        </w:rPr>
        <w:t>CONTRACTOR</w:t>
      </w:r>
      <w:r w:rsidRPr="005B2A9A">
        <w:rPr>
          <w:lang w:val="en-GB"/>
        </w:rPr>
        <w:t xml:space="preserve"> will increase the storage </w:t>
      </w:r>
      <w:r w:rsidR="00BB6F65">
        <w:rPr>
          <w:lang w:val="en-GB"/>
        </w:rPr>
        <w:t>performance</w:t>
      </w:r>
      <w:r w:rsidRPr="005B2A9A">
        <w:rPr>
          <w:lang w:val="en-GB"/>
        </w:rPr>
        <w:t xml:space="preserve"> of the air tank in the system according to its design solution</w:t>
      </w:r>
      <w:r>
        <w:rPr>
          <w:lang w:val="en-GB"/>
        </w:rPr>
        <w:t>,</w:t>
      </w:r>
      <w:r w:rsidRPr="005B2A9A">
        <w:rPr>
          <w:lang w:val="en-GB"/>
        </w:rPr>
        <w:t xml:space="preserve"> so that the function of downstream </w:t>
      </w:r>
      <w:r>
        <w:rPr>
          <w:lang w:val="en-GB"/>
        </w:rPr>
        <w:t>equipment</w:t>
      </w:r>
      <w:r w:rsidRPr="005B2A9A">
        <w:rPr>
          <w:lang w:val="en-GB"/>
        </w:rPr>
        <w:t xml:space="preserve"> is reliable.</w:t>
      </w:r>
      <w:r>
        <w:rPr>
          <w:lang w:val="en-GB"/>
        </w:rPr>
        <w:t xml:space="preserve"> </w:t>
      </w:r>
    </w:p>
    <w:p w14:paraId="5434E8A7" w14:textId="1E75C92A" w:rsidR="005107E7" w:rsidRPr="00B66CFC" w:rsidRDefault="009E2241" w:rsidP="00217DF4">
      <w:pPr>
        <w:pStyle w:val="TCBNormalni"/>
        <w:numPr>
          <w:ilvl w:val="0"/>
          <w:numId w:val="121"/>
        </w:numPr>
        <w:rPr>
          <w:b/>
          <w:bCs/>
          <w:lang w:val="en-GB"/>
        </w:rPr>
      </w:pPr>
      <w:r>
        <w:rPr>
          <w:b/>
          <w:bCs/>
          <w:lang w:val="en-GB"/>
        </w:rPr>
        <w:t>Transport air</w:t>
      </w:r>
    </w:p>
    <w:p w14:paraId="0CCE3F83" w14:textId="1BB81F15" w:rsidR="005107E7" w:rsidRPr="00B66CFC" w:rsidRDefault="009E2241" w:rsidP="005B5D18">
      <w:pPr>
        <w:pStyle w:val="TCBNormalni"/>
        <w:rPr>
          <w:lang w:val="en-GB"/>
        </w:rPr>
      </w:pPr>
      <w:r w:rsidRPr="009E2241">
        <w:rPr>
          <w:lang w:val="en-GB"/>
        </w:rPr>
        <w:t xml:space="preserve">It includes the </w:t>
      </w:r>
      <w:r>
        <w:rPr>
          <w:lang w:val="en-GB"/>
        </w:rPr>
        <w:t xml:space="preserve">transport </w:t>
      </w:r>
      <w:r w:rsidRPr="009E2241">
        <w:rPr>
          <w:lang w:val="en-GB"/>
        </w:rPr>
        <w:t xml:space="preserve">air supply from </w:t>
      </w:r>
      <w:r>
        <w:rPr>
          <w:lang w:val="en-GB"/>
        </w:rPr>
        <w:t xml:space="preserve">the </w:t>
      </w:r>
      <w:r w:rsidR="00087999">
        <w:rPr>
          <w:lang w:val="en-GB"/>
        </w:rPr>
        <w:t>Škoda Auto</w:t>
      </w:r>
      <w:r w:rsidRPr="009E2241">
        <w:rPr>
          <w:lang w:val="en-GB"/>
        </w:rPr>
        <w:t xml:space="preserve"> which will </w:t>
      </w:r>
      <w:r>
        <w:rPr>
          <w:lang w:val="en-GB"/>
        </w:rPr>
        <w:t xml:space="preserve">be </w:t>
      </w:r>
      <w:r w:rsidRPr="009E2241">
        <w:rPr>
          <w:lang w:val="en-GB"/>
        </w:rPr>
        <w:t xml:space="preserve">used primarily for </w:t>
      </w:r>
      <w:r>
        <w:rPr>
          <w:lang w:val="en-GB"/>
        </w:rPr>
        <w:t xml:space="preserve">the </w:t>
      </w:r>
      <w:r w:rsidRPr="009E2241">
        <w:rPr>
          <w:lang w:val="en-GB"/>
        </w:rPr>
        <w:t>K20</w:t>
      </w:r>
      <w:r w:rsidR="00F8472C">
        <w:rPr>
          <w:lang w:val="en-GB"/>
        </w:rPr>
        <w:t>,</w:t>
      </w:r>
      <w:r w:rsidRPr="009E2241">
        <w:rPr>
          <w:lang w:val="en-GB"/>
        </w:rPr>
        <w:t xml:space="preserve"> K80/90 operation</w:t>
      </w:r>
      <w:r w:rsidR="00F8472C">
        <w:rPr>
          <w:lang w:val="en-GB"/>
        </w:rPr>
        <w:t xml:space="preserve"> and all other UNITS of other OBs.</w:t>
      </w:r>
    </w:p>
    <w:p w14:paraId="5F674D32" w14:textId="20B5045E" w:rsidR="005107E7" w:rsidRPr="00B66CFC" w:rsidRDefault="009E2241" w:rsidP="005B5D18">
      <w:pPr>
        <w:pStyle w:val="TCBNormalni"/>
        <w:rPr>
          <w:lang w:val="en-GB"/>
        </w:rPr>
      </w:pPr>
      <w:r w:rsidRPr="009E2241">
        <w:rPr>
          <w:lang w:val="en-GB"/>
        </w:rPr>
        <w:t xml:space="preserve">The new </w:t>
      </w:r>
      <w:r>
        <w:rPr>
          <w:lang w:val="en-GB"/>
        </w:rPr>
        <w:t>transport</w:t>
      </w:r>
      <w:r w:rsidRPr="009E2241">
        <w:rPr>
          <w:lang w:val="en-GB"/>
        </w:rPr>
        <w:t xml:space="preserve"> air compressor station in the K20 will serve as a </w:t>
      </w:r>
      <w:r w:rsidR="00F8472C">
        <w:rPr>
          <w:lang w:val="en-GB"/>
        </w:rPr>
        <w:t>back-up</w:t>
      </w:r>
      <w:r w:rsidRPr="009E2241">
        <w:rPr>
          <w:lang w:val="en-GB"/>
        </w:rPr>
        <w:t xml:space="preserve"> </w:t>
      </w:r>
      <w:r>
        <w:rPr>
          <w:lang w:val="en-GB"/>
        </w:rPr>
        <w:t>of transport</w:t>
      </w:r>
      <w:r w:rsidRPr="009E2241">
        <w:rPr>
          <w:lang w:val="en-GB"/>
        </w:rPr>
        <w:t xml:space="preserve"> air from </w:t>
      </w:r>
      <w:r>
        <w:rPr>
          <w:lang w:val="en-GB"/>
        </w:rPr>
        <w:t xml:space="preserve">the </w:t>
      </w:r>
      <w:r w:rsidR="00087999">
        <w:rPr>
          <w:lang w:val="en-GB"/>
        </w:rPr>
        <w:t>Škoda Auto</w:t>
      </w:r>
      <w:r w:rsidRPr="009E2241">
        <w:rPr>
          <w:lang w:val="en-GB"/>
        </w:rPr>
        <w:t>.</w:t>
      </w:r>
      <w:r w:rsidR="005107E7" w:rsidRPr="00B66CFC">
        <w:rPr>
          <w:lang w:val="en-GB"/>
        </w:rPr>
        <w:t xml:space="preserve">  </w:t>
      </w:r>
    </w:p>
    <w:p w14:paraId="077D64F3" w14:textId="5BAC2C82" w:rsidR="0099316B" w:rsidRPr="00B66CFC" w:rsidRDefault="00F8472C" w:rsidP="00217DF4">
      <w:pPr>
        <w:pStyle w:val="TCBNormalni"/>
        <w:numPr>
          <w:ilvl w:val="0"/>
          <w:numId w:val="121"/>
        </w:numPr>
        <w:rPr>
          <w:b/>
          <w:bCs/>
          <w:lang w:val="en-GB"/>
        </w:rPr>
      </w:pPr>
      <w:r>
        <w:rPr>
          <w:b/>
          <w:bCs/>
          <w:lang w:val="en-GB"/>
        </w:rPr>
        <w:t>Compressed a</w:t>
      </w:r>
      <w:r w:rsidR="003A3614" w:rsidRPr="003A3614">
        <w:rPr>
          <w:b/>
          <w:bCs/>
          <w:lang w:val="en-GB"/>
        </w:rPr>
        <w:t>ir sources</w:t>
      </w:r>
    </w:p>
    <w:p w14:paraId="0782B960" w14:textId="60BF7609" w:rsidR="00470EFA" w:rsidRPr="00B66CFC" w:rsidRDefault="003A3614" w:rsidP="005107E7">
      <w:pPr>
        <w:pStyle w:val="TCBNormalni"/>
        <w:rPr>
          <w:lang w:val="en-GB"/>
        </w:rPr>
      </w:pPr>
      <w:r>
        <w:rPr>
          <w:lang w:val="en-GB"/>
        </w:rPr>
        <w:t xml:space="preserve">The following </w:t>
      </w:r>
      <w:r w:rsidR="00F8472C">
        <w:rPr>
          <w:lang w:val="en-GB"/>
        </w:rPr>
        <w:t xml:space="preserve">compressed </w:t>
      </w:r>
      <w:r>
        <w:rPr>
          <w:lang w:val="en-GB"/>
        </w:rPr>
        <w:t>air sources are considered</w:t>
      </w:r>
      <w:r w:rsidR="005107E7" w:rsidRPr="00B66CFC">
        <w:rPr>
          <w:lang w:val="en-GB"/>
        </w:rPr>
        <w:t xml:space="preserve">:  </w:t>
      </w:r>
    </w:p>
    <w:p w14:paraId="66F3E427" w14:textId="3CB2D5D3" w:rsidR="00470EFA" w:rsidRPr="00B66CFC" w:rsidRDefault="003A3614" w:rsidP="00AE5BFB">
      <w:pPr>
        <w:pStyle w:val="TCBNormalni"/>
        <w:numPr>
          <w:ilvl w:val="0"/>
          <w:numId w:val="113"/>
        </w:numPr>
        <w:rPr>
          <w:u w:val="single"/>
          <w:lang w:val="en-GB"/>
        </w:rPr>
      </w:pPr>
      <w:r>
        <w:rPr>
          <w:u w:val="single"/>
          <w:lang w:val="en-GB"/>
        </w:rPr>
        <w:t xml:space="preserve">Transport air from the </w:t>
      </w:r>
      <w:r w:rsidR="00087999">
        <w:rPr>
          <w:u w:val="single"/>
          <w:lang w:val="en-GB"/>
        </w:rPr>
        <w:t>Škoda Auto</w:t>
      </w:r>
      <w:r w:rsidR="00504A84" w:rsidRPr="00B66CFC">
        <w:rPr>
          <w:u w:val="single"/>
          <w:lang w:val="en-GB"/>
        </w:rPr>
        <w:t xml:space="preserve"> </w:t>
      </w:r>
    </w:p>
    <w:p w14:paraId="30E52E74" w14:textId="2CDBBE4E" w:rsidR="00504A84" w:rsidRPr="00B66CFC" w:rsidRDefault="003A3614" w:rsidP="005B5D18">
      <w:pPr>
        <w:pStyle w:val="TCBNormalni"/>
        <w:ind w:left="720"/>
        <w:rPr>
          <w:bCs/>
          <w:lang w:val="en-GB"/>
        </w:rPr>
      </w:pPr>
      <w:r>
        <w:rPr>
          <w:bCs/>
          <w:lang w:val="en-GB"/>
        </w:rPr>
        <w:t>The K20 b</w:t>
      </w:r>
      <w:r w:rsidRPr="003A3614">
        <w:rPr>
          <w:bCs/>
          <w:lang w:val="en-GB"/>
        </w:rPr>
        <w:t xml:space="preserve">oiler </w:t>
      </w:r>
      <w:r>
        <w:rPr>
          <w:bCs/>
          <w:lang w:val="en-GB"/>
        </w:rPr>
        <w:t xml:space="preserve">house </w:t>
      </w:r>
      <w:r w:rsidRPr="003A3614">
        <w:rPr>
          <w:bCs/>
          <w:lang w:val="en-GB"/>
        </w:rPr>
        <w:t xml:space="preserve">will be supplied with transport air from the existing </w:t>
      </w:r>
      <w:r w:rsidR="00087999">
        <w:rPr>
          <w:bCs/>
          <w:lang w:val="en-GB"/>
        </w:rPr>
        <w:t>Škoda Auto</w:t>
      </w:r>
      <w:r w:rsidRPr="003A3614">
        <w:rPr>
          <w:bCs/>
          <w:lang w:val="en-GB"/>
        </w:rPr>
        <w:t xml:space="preserve"> distribution with a connection to the existing distribution in </w:t>
      </w:r>
      <w:r w:rsidR="00344D97">
        <w:rPr>
          <w:bCs/>
          <w:lang w:val="en-GB"/>
        </w:rPr>
        <w:t xml:space="preserve">the E14 </w:t>
      </w:r>
      <w:r w:rsidRPr="003A3614">
        <w:rPr>
          <w:bCs/>
          <w:lang w:val="en-GB"/>
        </w:rPr>
        <w:t xml:space="preserve">boiler </w:t>
      </w:r>
      <w:r w:rsidR="00344D97">
        <w:rPr>
          <w:bCs/>
          <w:lang w:val="en-GB"/>
        </w:rPr>
        <w:t>house</w:t>
      </w:r>
      <w:r w:rsidR="00F8472C">
        <w:rPr>
          <w:bCs/>
          <w:lang w:val="en-GB"/>
        </w:rPr>
        <w:t>. I</w:t>
      </w:r>
      <w:r w:rsidRPr="003A3614">
        <w:rPr>
          <w:bCs/>
          <w:lang w:val="en-GB"/>
        </w:rPr>
        <w:t xml:space="preserve">t is required to ensure the compressed air supply from </w:t>
      </w:r>
      <w:r w:rsidR="00344D97">
        <w:rPr>
          <w:bCs/>
          <w:lang w:val="en-GB"/>
        </w:rPr>
        <w:t xml:space="preserve">the </w:t>
      </w:r>
      <w:r w:rsidRPr="003A3614">
        <w:rPr>
          <w:bCs/>
          <w:lang w:val="en-GB"/>
        </w:rPr>
        <w:t xml:space="preserve">E1A </w:t>
      </w:r>
      <w:r w:rsidR="00344D97">
        <w:rPr>
          <w:bCs/>
          <w:lang w:val="en-GB"/>
        </w:rPr>
        <w:t>to the K20</w:t>
      </w:r>
      <w:r w:rsidRPr="003A3614">
        <w:rPr>
          <w:bCs/>
          <w:lang w:val="en-GB"/>
        </w:rPr>
        <w:t xml:space="preserve"> boiler </w:t>
      </w:r>
      <w:r w:rsidR="00344D97">
        <w:rPr>
          <w:bCs/>
          <w:lang w:val="en-GB"/>
        </w:rPr>
        <w:t>house</w:t>
      </w:r>
      <w:r w:rsidRPr="003A3614">
        <w:rPr>
          <w:bCs/>
          <w:lang w:val="en-GB"/>
        </w:rPr>
        <w:t xml:space="preserve">. </w:t>
      </w:r>
      <w:r w:rsidR="00344D97">
        <w:rPr>
          <w:bCs/>
          <w:lang w:val="en-GB"/>
        </w:rPr>
        <w:t>The p</w:t>
      </w:r>
      <w:r w:rsidRPr="003A3614">
        <w:rPr>
          <w:bCs/>
          <w:lang w:val="en-GB"/>
        </w:rPr>
        <w:t>ressure dew point +3 to 7 °C; pressure 0.6 MPa.</w:t>
      </w:r>
    </w:p>
    <w:p w14:paraId="567BAE08" w14:textId="57836124" w:rsidR="00504A84" w:rsidRPr="00B66CFC" w:rsidRDefault="00344D97" w:rsidP="005B5D18">
      <w:pPr>
        <w:pStyle w:val="TCBNormalni"/>
        <w:ind w:left="720"/>
        <w:rPr>
          <w:bCs/>
          <w:lang w:val="en-GB"/>
        </w:rPr>
      </w:pPr>
      <w:r>
        <w:rPr>
          <w:bCs/>
          <w:lang w:val="en-GB"/>
        </w:rPr>
        <w:t>T</w:t>
      </w:r>
      <w:r w:rsidRPr="00344D97">
        <w:rPr>
          <w:bCs/>
          <w:lang w:val="en-GB"/>
        </w:rPr>
        <w:t>he existing boiler</w:t>
      </w:r>
      <w:r>
        <w:rPr>
          <w:bCs/>
          <w:lang w:val="en-GB"/>
        </w:rPr>
        <w:t xml:space="preserve"> house </w:t>
      </w:r>
      <w:r w:rsidR="00F8472C">
        <w:rPr>
          <w:bCs/>
          <w:lang w:val="en-GB"/>
        </w:rPr>
        <w:t xml:space="preserve">E1 and </w:t>
      </w:r>
      <w:r w:rsidRPr="00344D97">
        <w:rPr>
          <w:bCs/>
          <w:lang w:val="en-GB"/>
        </w:rPr>
        <w:t xml:space="preserve">E1A </w:t>
      </w:r>
      <w:r>
        <w:rPr>
          <w:bCs/>
          <w:lang w:val="en-GB"/>
        </w:rPr>
        <w:t>has been</w:t>
      </w:r>
      <w:r w:rsidRPr="00344D97">
        <w:rPr>
          <w:bCs/>
          <w:lang w:val="en-GB"/>
        </w:rPr>
        <w:t xml:space="preserve"> already supplied from this </w:t>
      </w:r>
      <w:r w:rsidR="00F8472C">
        <w:rPr>
          <w:bCs/>
          <w:lang w:val="en-GB"/>
        </w:rPr>
        <w:t xml:space="preserve">air </w:t>
      </w:r>
      <w:r w:rsidRPr="00344D97">
        <w:rPr>
          <w:bCs/>
          <w:lang w:val="en-GB"/>
        </w:rPr>
        <w:t>distribution.</w:t>
      </w:r>
      <w:r w:rsidR="00504A84" w:rsidRPr="00B66CFC">
        <w:rPr>
          <w:bCs/>
          <w:lang w:val="en-GB"/>
        </w:rPr>
        <w:t xml:space="preserve"> </w:t>
      </w:r>
    </w:p>
    <w:p w14:paraId="732DD8D8" w14:textId="3B1600C9" w:rsidR="00504A84" w:rsidRPr="00B66CFC" w:rsidRDefault="00504A84" w:rsidP="00AE5BFB">
      <w:pPr>
        <w:pStyle w:val="TCBNormalni"/>
        <w:rPr>
          <w:bCs/>
          <w:lang w:val="en-GB"/>
        </w:rPr>
      </w:pPr>
    </w:p>
    <w:p w14:paraId="17C9743E" w14:textId="4859F8CB" w:rsidR="00470EFA" w:rsidRPr="00B66CFC" w:rsidRDefault="009F31FE" w:rsidP="001A1731">
      <w:pPr>
        <w:pStyle w:val="TCBNormalni"/>
        <w:numPr>
          <w:ilvl w:val="0"/>
          <w:numId w:val="113"/>
        </w:numPr>
        <w:rPr>
          <w:u w:val="single"/>
          <w:lang w:val="en-GB"/>
        </w:rPr>
      </w:pPr>
      <w:r w:rsidRPr="009F31FE">
        <w:rPr>
          <w:u w:val="single"/>
          <w:lang w:val="en-GB"/>
        </w:rPr>
        <w:t xml:space="preserve">New compressor station as </w:t>
      </w:r>
      <w:r>
        <w:rPr>
          <w:u w:val="single"/>
          <w:lang w:val="en-GB"/>
        </w:rPr>
        <w:t xml:space="preserve">a </w:t>
      </w:r>
      <w:r w:rsidR="00F8472C">
        <w:rPr>
          <w:u w:val="single"/>
          <w:lang w:val="en-GB"/>
        </w:rPr>
        <w:t>back-up</w:t>
      </w:r>
      <w:r>
        <w:rPr>
          <w:u w:val="single"/>
          <w:lang w:val="en-GB"/>
        </w:rPr>
        <w:t xml:space="preserve"> of transport </w:t>
      </w:r>
      <w:r w:rsidRPr="009F31FE">
        <w:rPr>
          <w:u w:val="single"/>
          <w:lang w:val="en-GB"/>
        </w:rPr>
        <w:t xml:space="preserve">air from </w:t>
      </w:r>
      <w:r>
        <w:rPr>
          <w:u w:val="single"/>
          <w:lang w:val="en-GB"/>
        </w:rPr>
        <w:t xml:space="preserve">the </w:t>
      </w:r>
      <w:r w:rsidR="00087999">
        <w:rPr>
          <w:u w:val="single"/>
          <w:lang w:val="en-GB"/>
        </w:rPr>
        <w:t>Škoda Auto</w:t>
      </w:r>
    </w:p>
    <w:p w14:paraId="4FEDD238" w14:textId="29ACAB77" w:rsidR="00BA6084" w:rsidRPr="00B66CFC" w:rsidRDefault="009F31FE" w:rsidP="009A6686">
      <w:pPr>
        <w:pStyle w:val="TCBNormalni"/>
        <w:ind w:left="720"/>
        <w:rPr>
          <w:bCs/>
          <w:lang w:val="en-GB"/>
        </w:rPr>
      </w:pPr>
      <w:r w:rsidRPr="009F31FE">
        <w:rPr>
          <w:bCs/>
          <w:lang w:val="en-GB"/>
        </w:rPr>
        <w:t xml:space="preserve">The newly built </w:t>
      </w:r>
      <w:r w:rsidR="00F8472C">
        <w:rPr>
          <w:bCs/>
          <w:lang w:val="en-GB"/>
        </w:rPr>
        <w:t>back-up</w:t>
      </w:r>
      <w:r>
        <w:rPr>
          <w:bCs/>
          <w:lang w:val="en-GB"/>
        </w:rPr>
        <w:t xml:space="preserve"> </w:t>
      </w:r>
      <w:r w:rsidRPr="009F31FE">
        <w:rPr>
          <w:bCs/>
          <w:lang w:val="en-GB"/>
        </w:rPr>
        <w:t xml:space="preserve">compressor station </w:t>
      </w:r>
      <w:r>
        <w:rPr>
          <w:bCs/>
          <w:lang w:val="en-GB"/>
        </w:rPr>
        <w:t>of transport</w:t>
      </w:r>
      <w:r w:rsidRPr="009F31FE">
        <w:rPr>
          <w:bCs/>
          <w:lang w:val="en-GB"/>
        </w:rPr>
        <w:t xml:space="preserve"> air in </w:t>
      </w:r>
      <w:r>
        <w:rPr>
          <w:bCs/>
          <w:lang w:val="en-GB"/>
        </w:rPr>
        <w:t xml:space="preserve">the K20 </w:t>
      </w:r>
      <w:r w:rsidRPr="009F31FE">
        <w:rPr>
          <w:bCs/>
          <w:lang w:val="en-GB"/>
        </w:rPr>
        <w:t xml:space="preserve">boiler </w:t>
      </w:r>
      <w:r>
        <w:rPr>
          <w:bCs/>
          <w:lang w:val="en-GB"/>
        </w:rPr>
        <w:t xml:space="preserve">house </w:t>
      </w:r>
      <w:r w:rsidRPr="009F31FE">
        <w:rPr>
          <w:bCs/>
          <w:lang w:val="en-GB"/>
        </w:rPr>
        <w:t xml:space="preserve">will function as a </w:t>
      </w:r>
      <w:r w:rsidR="00F8472C">
        <w:rPr>
          <w:bCs/>
          <w:lang w:val="en-GB"/>
        </w:rPr>
        <w:t>back-up</w:t>
      </w:r>
      <w:r>
        <w:rPr>
          <w:bCs/>
          <w:lang w:val="en-GB"/>
        </w:rPr>
        <w:t xml:space="preserve"> of </w:t>
      </w:r>
      <w:r w:rsidRPr="009F31FE">
        <w:rPr>
          <w:bCs/>
          <w:lang w:val="en-GB"/>
        </w:rPr>
        <w:t xml:space="preserve">transport air from </w:t>
      </w:r>
      <w:r>
        <w:rPr>
          <w:bCs/>
          <w:lang w:val="en-GB"/>
        </w:rPr>
        <w:t xml:space="preserve">the </w:t>
      </w:r>
      <w:r w:rsidR="00087999">
        <w:rPr>
          <w:bCs/>
          <w:lang w:val="en-GB"/>
        </w:rPr>
        <w:t>Škoda Auto</w:t>
      </w:r>
      <w:r w:rsidRPr="009F31FE">
        <w:rPr>
          <w:bCs/>
          <w:lang w:val="en-GB"/>
        </w:rPr>
        <w:t xml:space="preserve"> in the operating configuration 1+0 (preferred) or 2+0</w:t>
      </w:r>
      <w:r w:rsidR="00BA6084" w:rsidRPr="00B66CFC">
        <w:rPr>
          <w:bCs/>
          <w:lang w:val="en-GB"/>
        </w:rPr>
        <w:t xml:space="preserve">. </w:t>
      </w:r>
      <w:r w:rsidRPr="009F31FE">
        <w:rPr>
          <w:bCs/>
          <w:lang w:val="en-GB"/>
        </w:rPr>
        <w:t xml:space="preserve">This </w:t>
      </w:r>
      <w:r w:rsidR="00F8472C">
        <w:rPr>
          <w:bCs/>
          <w:lang w:val="en-GB"/>
        </w:rPr>
        <w:t>back-up</w:t>
      </w:r>
      <w:r w:rsidRPr="009F31FE">
        <w:rPr>
          <w:bCs/>
          <w:lang w:val="en-GB"/>
        </w:rPr>
        <w:t xml:space="preserve"> compressor station for transport air for </w:t>
      </w:r>
      <w:r>
        <w:rPr>
          <w:bCs/>
          <w:lang w:val="en-GB"/>
        </w:rPr>
        <w:t xml:space="preserve">the </w:t>
      </w:r>
      <w:r w:rsidRPr="009F31FE">
        <w:rPr>
          <w:bCs/>
          <w:lang w:val="en-GB"/>
        </w:rPr>
        <w:t xml:space="preserve">K20, K80 and K90 covers the future common consumption of </w:t>
      </w:r>
      <w:r>
        <w:rPr>
          <w:bCs/>
          <w:lang w:val="en-GB"/>
        </w:rPr>
        <w:t xml:space="preserve">pressure </w:t>
      </w:r>
      <w:r w:rsidRPr="009F31FE">
        <w:rPr>
          <w:bCs/>
          <w:lang w:val="en-GB"/>
        </w:rPr>
        <w:t xml:space="preserve">air in the </w:t>
      </w:r>
      <w:r>
        <w:rPr>
          <w:bCs/>
          <w:lang w:val="en-GB"/>
        </w:rPr>
        <w:t xml:space="preserve">Combined heat and power </w:t>
      </w:r>
      <w:r w:rsidRPr="009F31FE">
        <w:rPr>
          <w:bCs/>
          <w:lang w:val="en-GB"/>
        </w:rPr>
        <w:t>plant.</w:t>
      </w:r>
    </w:p>
    <w:p w14:paraId="6046BDAE" w14:textId="60F3F462" w:rsidR="00BA6084" w:rsidRPr="00B66CFC" w:rsidRDefault="009F31FE" w:rsidP="00470EFA">
      <w:pPr>
        <w:pStyle w:val="TCBNormalni"/>
        <w:ind w:left="709"/>
        <w:rPr>
          <w:bCs/>
          <w:lang w:val="en-GB"/>
        </w:rPr>
      </w:pPr>
      <w:r w:rsidRPr="009F31FE">
        <w:rPr>
          <w:bCs/>
          <w:lang w:val="en-GB"/>
        </w:rPr>
        <w:t>Transport air quality - pressure dew point +3 to 7 °C; pressure 0.6 MPa.</w:t>
      </w:r>
    </w:p>
    <w:p w14:paraId="28992917" w14:textId="77777777" w:rsidR="00470EFA" w:rsidRPr="00B66CFC" w:rsidRDefault="00470EFA" w:rsidP="00853492">
      <w:pPr>
        <w:pStyle w:val="TCBNormalni"/>
        <w:ind w:left="709"/>
        <w:rPr>
          <w:bCs/>
          <w:lang w:val="en-GB"/>
        </w:rPr>
      </w:pPr>
    </w:p>
    <w:p w14:paraId="775FACFD" w14:textId="64AFD8C7" w:rsidR="00BA6084" w:rsidRPr="00B66CFC" w:rsidRDefault="00AA59C6" w:rsidP="005B5D18">
      <w:pPr>
        <w:pStyle w:val="TCBNormalni"/>
        <w:numPr>
          <w:ilvl w:val="0"/>
          <w:numId w:val="113"/>
        </w:numPr>
        <w:rPr>
          <w:u w:val="single"/>
          <w:lang w:val="en-GB"/>
        </w:rPr>
      </w:pPr>
      <w:r>
        <w:rPr>
          <w:u w:val="single"/>
          <w:lang w:val="en-GB"/>
        </w:rPr>
        <w:t>Instrumentation</w:t>
      </w:r>
      <w:r w:rsidR="001F037F" w:rsidRPr="001F037F">
        <w:rPr>
          <w:u w:val="single"/>
          <w:lang w:val="en-GB"/>
        </w:rPr>
        <w:t xml:space="preserve"> air compressor station</w:t>
      </w:r>
      <w:r w:rsidR="00BA6084" w:rsidRPr="00B66CFC">
        <w:rPr>
          <w:u w:val="single"/>
          <w:lang w:val="en-GB"/>
        </w:rPr>
        <w:t xml:space="preserve"> </w:t>
      </w:r>
    </w:p>
    <w:p w14:paraId="479160F6" w14:textId="5F650259" w:rsidR="00FE179A" w:rsidRPr="00245764" w:rsidRDefault="00B9201E" w:rsidP="00245764">
      <w:pPr>
        <w:pStyle w:val="TCBNormalni"/>
        <w:ind w:left="720"/>
        <w:rPr>
          <w:bCs/>
          <w:lang w:val="en-GB"/>
        </w:rPr>
      </w:pPr>
      <w:r>
        <w:rPr>
          <w:bCs/>
          <w:lang w:val="en-GB"/>
        </w:rPr>
        <w:t>The n</w:t>
      </w:r>
      <w:r w:rsidRPr="00B9201E">
        <w:rPr>
          <w:bCs/>
          <w:lang w:val="en-GB"/>
        </w:rPr>
        <w:t xml:space="preserve">ew compressor station in </w:t>
      </w:r>
      <w:r>
        <w:rPr>
          <w:bCs/>
          <w:lang w:val="en-GB"/>
        </w:rPr>
        <w:t xml:space="preserve">the K20 </w:t>
      </w:r>
      <w:r w:rsidRPr="00B9201E">
        <w:rPr>
          <w:bCs/>
          <w:lang w:val="en-GB"/>
        </w:rPr>
        <w:t xml:space="preserve">boiler </w:t>
      </w:r>
      <w:r>
        <w:rPr>
          <w:bCs/>
          <w:lang w:val="en-GB"/>
        </w:rPr>
        <w:t>house</w:t>
      </w:r>
      <w:r w:rsidRPr="00B9201E">
        <w:rPr>
          <w:bCs/>
          <w:lang w:val="en-GB"/>
        </w:rPr>
        <w:t xml:space="preserve"> which will provide</w:t>
      </w:r>
      <w:r>
        <w:rPr>
          <w:bCs/>
          <w:lang w:val="en-GB"/>
        </w:rPr>
        <w:t xml:space="preserve"> </w:t>
      </w:r>
      <w:r w:rsidR="00AA59C6">
        <w:rPr>
          <w:bCs/>
          <w:lang w:val="en-GB"/>
        </w:rPr>
        <w:t>instrumentation</w:t>
      </w:r>
      <w:r w:rsidRPr="00B9201E">
        <w:rPr>
          <w:bCs/>
          <w:lang w:val="en-GB"/>
        </w:rPr>
        <w:t xml:space="preserve"> air for K20/80/90 boiler </w:t>
      </w:r>
      <w:r>
        <w:rPr>
          <w:bCs/>
          <w:lang w:val="en-GB"/>
        </w:rPr>
        <w:t>houses</w:t>
      </w:r>
      <w:r w:rsidRPr="00B9201E">
        <w:rPr>
          <w:bCs/>
          <w:lang w:val="en-GB"/>
        </w:rPr>
        <w:t xml:space="preserve"> and existing operation in </w:t>
      </w:r>
      <w:r>
        <w:rPr>
          <w:bCs/>
          <w:lang w:val="en-GB"/>
        </w:rPr>
        <w:t xml:space="preserve">the </w:t>
      </w:r>
      <w:r w:rsidRPr="00B9201E">
        <w:rPr>
          <w:bCs/>
          <w:lang w:val="en-GB"/>
        </w:rPr>
        <w:t xml:space="preserve">E1A and </w:t>
      </w:r>
      <w:r>
        <w:rPr>
          <w:bCs/>
          <w:lang w:val="en-GB"/>
        </w:rPr>
        <w:t xml:space="preserve">the </w:t>
      </w:r>
      <w:r w:rsidRPr="00B9201E">
        <w:rPr>
          <w:bCs/>
          <w:lang w:val="en-GB"/>
        </w:rPr>
        <w:t xml:space="preserve">E1 in </w:t>
      </w:r>
      <w:r>
        <w:rPr>
          <w:bCs/>
          <w:lang w:val="en-GB"/>
        </w:rPr>
        <w:t>the</w:t>
      </w:r>
      <w:r w:rsidRPr="00B9201E">
        <w:rPr>
          <w:bCs/>
          <w:lang w:val="en-GB"/>
        </w:rPr>
        <w:t xml:space="preserve"> 1+1 working configuration. One of the compressors will be existing </w:t>
      </w:r>
      <w:r>
        <w:rPr>
          <w:bCs/>
          <w:lang w:val="en-GB"/>
        </w:rPr>
        <w:t xml:space="preserve">one </w:t>
      </w:r>
      <w:r w:rsidRPr="00B9201E">
        <w:rPr>
          <w:bCs/>
          <w:lang w:val="en-GB"/>
        </w:rPr>
        <w:t>(newly purchased) and moved from</w:t>
      </w:r>
      <w:r>
        <w:rPr>
          <w:bCs/>
          <w:lang w:val="en-GB"/>
        </w:rPr>
        <w:t xml:space="preserve"> E1</w:t>
      </w:r>
      <w:r w:rsidR="00F8472C">
        <w:rPr>
          <w:bCs/>
          <w:lang w:val="en-GB"/>
        </w:rPr>
        <w:t>A</w:t>
      </w:r>
      <w:r w:rsidRPr="00B9201E">
        <w:rPr>
          <w:bCs/>
          <w:lang w:val="en-GB"/>
        </w:rPr>
        <w:t xml:space="preserve"> boiler </w:t>
      </w:r>
      <w:r>
        <w:rPr>
          <w:bCs/>
          <w:lang w:val="en-GB"/>
        </w:rPr>
        <w:t>house</w:t>
      </w:r>
      <w:r w:rsidRPr="00B9201E">
        <w:rPr>
          <w:bCs/>
          <w:lang w:val="en-GB"/>
        </w:rPr>
        <w:t xml:space="preserve">. </w:t>
      </w:r>
      <w:r>
        <w:rPr>
          <w:bCs/>
          <w:lang w:val="en-GB"/>
        </w:rPr>
        <w:t xml:space="preserve">The </w:t>
      </w:r>
      <w:r w:rsidRPr="00B9201E">
        <w:rPr>
          <w:bCs/>
          <w:lang w:val="en-GB"/>
        </w:rPr>
        <w:t xml:space="preserve">E1A </w:t>
      </w:r>
      <w:r>
        <w:rPr>
          <w:bCs/>
          <w:lang w:val="en-GB"/>
        </w:rPr>
        <w:t>b</w:t>
      </w:r>
      <w:r w:rsidRPr="00B9201E">
        <w:rPr>
          <w:bCs/>
          <w:lang w:val="en-GB"/>
        </w:rPr>
        <w:t xml:space="preserve">oiler </w:t>
      </w:r>
      <w:r>
        <w:rPr>
          <w:bCs/>
          <w:lang w:val="en-GB"/>
        </w:rPr>
        <w:t>house</w:t>
      </w:r>
      <w:r w:rsidRPr="00B9201E">
        <w:rPr>
          <w:bCs/>
          <w:lang w:val="en-GB"/>
        </w:rPr>
        <w:t xml:space="preserve"> will be connected to this source.</w:t>
      </w:r>
    </w:p>
    <w:p w14:paraId="7473CCD8" w14:textId="6FD184F1" w:rsidR="00FE179A" w:rsidRPr="00B66CFC" w:rsidRDefault="00B9201E" w:rsidP="00382420">
      <w:pPr>
        <w:pStyle w:val="TCBNadpis3"/>
      </w:pPr>
      <w:bookmarkStart w:id="225" w:name="_Toc142309802"/>
      <w:r w:rsidRPr="00B9201E">
        <w:t xml:space="preserve">Technical </w:t>
      </w:r>
      <w:r>
        <w:t>R</w:t>
      </w:r>
      <w:r w:rsidRPr="00B9201E">
        <w:t xml:space="preserve">equirements for the </w:t>
      </w:r>
      <w:r>
        <w:t>C</w:t>
      </w:r>
      <w:r w:rsidRPr="00B9201E">
        <w:t xml:space="preserve">ompressor </w:t>
      </w:r>
      <w:r>
        <w:t>S</w:t>
      </w:r>
      <w:r w:rsidRPr="00B9201E">
        <w:t>tation</w:t>
      </w:r>
      <w:bookmarkEnd w:id="225"/>
      <w:r w:rsidR="005107E7" w:rsidRPr="00B66CFC">
        <w:t xml:space="preserve"> </w:t>
      </w:r>
    </w:p>
    <w:p w14:paraId="63AAB01C" w14:textId="02B96AF2" w:rsidR="004C19A5" w:rsidRPr="00B66CFC" w:rsidRDefault="00B9201E" w:rsidP="004C19A5">
      <w:pPr>
        <w:pStyle w:val="TCBNadpis4"/>
        <w:rPr>
          <w:lang w:val="en-GB"/>
        </w:rPr>
      </w:pPr>
      <w:bookmarkStart w:id="226" w:name="_Toc142309803"/>
      <w:r w:rsidRPr="00B9201E">
        <w:rPr>
          <w:lang w:val="en-GB"/>
        </w:rPr>
        <w:t xml:space="preserve">Common requirements for </w:t>
      </w:r>
      <w:r w:rsidR="00F8472C">
        <w:rPr>
          <w:lang w:val="en-GB"/>
        </w:rPr>
        <w:t xml:space="preserve">compressed </w:t>
      </w:r>
      <w:r w:rsidRPr="00B9201E">
        <w:rPr>
          <w:lang w:val="en-GB"/>
        </w:rPr>
        <w:t>air sources</w:t>
      </w:r>
      <w:bookmarkEnd w:id="226"/>
      <w:r w:rsidR="004C19A5" w:rsidRPr="00B66CFC">
        <w:rPr>
          <w:lang w:val="en-GB"/>
        </w:rPr>
        <w:t xml:space="preserve"> </w:t>
      </w:r>
    </w:p>
    <w:p w14:paraId="26331B55" w14:textId="0360DD8E" w:rsidR="004C19A5" w:rsidRPr="00B66CFC" w:rsidRDefault="00B9201E" w:rsidP="00374A16">
      <w:pPr>
        <w:pStyle w:val="TCBNormalni"/>
        <w:numPr>
          <w:ilvl w:val="0"/>
          <w:numId w:val="119"/>
        </w:numPr>
        <w:rPr>
          <w:lang w:val="en-GB"/>
        </w:rPr>
      </w:pPr>
      <w:r w:rsidRPr="00B9201E">
        <w:rPr>
          <w:lang w:val="en-GB"/>
        </w:rPr>
        <w:t>The operation of all air sources will be fully automatic</w:t>
      </w:r>
      <w:r>
        <w:rPr>
          <w:lang w:val="en-GB"/>
        </w:rPr>
        <w:t xml:space="preserve">, allowing </w:t>
      </w:r>
      <w:r w:rsidRPr="00B9201E">
        <w:rPr>
          <w:lang w:val="en-GB"/>
        </w:rPr>
        <w:t xml:space="preserve">remote monitoring and </w:t>
      </w:r>
      <w:r w:rsidR="00AA59C6">
        <w:rPr>
          <w:lang w:val="en-GB"/>
        </w:rPr>
        <w:t>instrumentation</w:t>
      </w:r>
      <w:r>
        <w:rPr>
          <w:lang w:val="en-GB"/>
        </w:rPr>
        <w:t xml:space="preserve">, as well as </w:t>
      </w:r>
      <w:r w:rsidR="00B671BB">
        <w:rPr>
          <w:lang w:val="en-GB"/>
        </w:rPr>
        <w:t xml:space="preserve">monitoring and </w:t>
      </w:r>
      <w:r w:rsidR="00F8472C">
        <w:rPr>
          <w:lang w:val="en-GB"/>
        </w:rPr>
        <w:t xml:space="preserve">control </w:t>
      </w:r>
      <w:r w:rsidR="00B671BB">
        <w:rPr>
          <w:lang w:val="en-GB"/>
        </w:rPr>
        <w:t xml:space="preserve">from </w:t>
      </w:r>
      <w:r w:rsidRPr="00B9201E">
        <w:rPr>
          <w:lang w:val="en-GB"/>
        </w:rPr>
        <w:t xml:space="preserve">the </w:t>
      </w:r>
      <w:r w:rsidR="00F8472C">
        <w:rPr>
          <w:lang w:val="en-GB"/>
        </w:rPr>
        <w:t>control</w:t>
      </w:r>
      <w:r w:rsidRPr="00B9201E">
        <w:rPr>
          <w:lang w:val="en-GB"/>
        </w:rPr>
        <w:t xml:space="preserve"> room.</w:t>
      </w:r>
      <w:r w:rsidR="004C19A5" w:rsidRPr="00B66CFC">
        <w:rPr>
          <w:lang w:val="en-GB"/>
        </w:rPr>
        <w:t xml:space="preserve"> </w:t>
      </w:r>
    </w:p>
    <w:p w14:paraId="11AC5AB5" w14:textId="59EFD577" w:rsidR="004C19A5" w:rsidRPr="00B66CFC" w:rsidRDefault="00B671BB" w:rsidP="00374A16">
      <w:pPr>
        <w:pStyle w:val="TCBNormalni"/>
        <w:numPr>
          <w:ilvl w:val="0"/>
          <w:numId w:val="119"/>
        </w:numPr>
        <w:rPr>
          <w:lang w:val="en-GB"/>
        </w:rPr>
      </w:pPr>
      <w:r>
        <w:rPr>
          <w:lang w:val="en-GB"/>
        </w:rPr>
        <w:lastRenderedPageBreak/>
        <w:t>The equipment o</w:t>
      </w:r>
      <w:r w:rsidRPr="00B671BB">
        <w:rPr>
          <w:lang w:val="en-GB"/>
        </w:rPr>
        <w:t xml:space="preserve">peration will also allow </w:t>
      </w:r>
      <w:r>
        <w:rPr>
          <w:lang w:val="en-GB"/>
        </w:rPr>
        <w:t xml:space="preserve">a </w:t>
      </w:r>
      <w:r w:rsidRPr="00B671BB">
        <w:rPr>
          <w:lang w:val="en-GB"/>
        </w:rPr>
        <w:t>local control.</w:t>
      </w:r>
      <w:r w:rsidR="004C19A5" w:rsidRPr="00B66CFC">
        <w:rPr>
          <w:lang w:val="en-GB"/>
        </w:rPr>
        <w:t xml:space="preserve"> </w:t>
      </w:r>
    </w:p>
    <w:p w14:paraId="1C208887" w14:textId="53EDF520" w:rsidR="004C19A5" w:rsidRPr="00B66CFC" w:rsidRDefault="00B671BB" w:rsidP="00374A16">
      <w:pPr>
        <w:pStyle w:val="TCBNormalni"/>
        <w:numPr>
          <w:ilvl w:val="0"/>
          <w:numId w:val="119"/>
        </w:numPr>
        <w:tabs>
          <w:tab w:val="left" w:pos="284"/>
        </w:tabs>
        <w:rPr>
          <w:lang w:val="en-GB"/>
        </w:rPr>
      </w:pPr>
      <w:r w:rsidRPr="00B671BB">
        <w:rPr>
          <w:lang w:val="en-GB"/>
        </w:rPr>
        <w:t xml:space="preserve">Air </w:t>
      </w:r>
      <w:r>
        <w:rPr>
          <w:lang w:val="en-GB"/>
        </w:rPr>
        <w:t xml:space="preserve">receivers shall </w:t>
      </w:r>
      <w:r w:rsidRPr="00B671BB">
        <w:rPr>
          <w:lang w:val="en-GB"/>
        </w:rPr>
        <w:t xml:space="preserve">be able to cover pressure drops caused by </w:t>
      </w:r>
      <w:r>
        <w:rPr>
          <w:lang w:val="en-GB"/>
        </w:rPr>
        <w:t xml:space="preserve">intermittent </w:t>
      </w:r>
      <w:r w:rsidRPr="00B671BB">
        <w:rPr>
          <w:lang w:val="en-GB"/>
        </w:rPr>
        <w:t xml:space="preserve">air consumption without negatively affecting the reliability of the appliances' function and must optimize the number of </w:t>
      </w:r>
      <w:r>
        <w:rPr>
          <w:lang w:val="en-GB"/>
        </w:rPr>
        <w:t xml:space="preserve">a </w:t>
      </w:r>
      <w:r w:rsidRPr="00B671BB">
        <w:rPr>
          <w:lang w:val="en-GB"/>
        </w:rPr>
        <w:t>compressor start</w:t>
      </w:r>
      <w:r>
        <w:rPr>
          <w:lang w:val="en-GB"/>
        </w:rPr>
        <w:t>-ups</w:t>
      </w:r>
      <w:r w:rsidRPr="00B671BB">
        <w:rPr>
          <w:lang w:val="en-GB"/>
        </w:rPr>
        <w:t>.</w:t>
      </w:r>
      <w:r>
        <w:rPr>
          <w:lang w:val="en-GB"/>
        </w:rPr>
        <w:t xml:space="preserve"> </w:t>
      </w:r>
    </w:p>
    <w:p w14:paraId="2722746B" w14:textId="42B67A94" w:rsidR="004C19A5" w:rsidRPr="00B66CFC" w:rsidRDefault="000D0782" w:rsidP="00374A16">
      <w:pPr>
        <w:pStyle w:val="TCBNormalni"/>
        <w:numPr>
          <w:ilvl w:val="0"/>
          <w:numId w:val="119"/>
        </w:numPr>
        <w:tabs>
          <w:tab w:val="left" w:pos="284"/>
        </w:tabs>
        <w:rPr>
          <w:lang w:val="en-GB"/>
        </w:rPr>
      </w:pPr>
      <w:r w:rsidRPr="000D0782">
        <w:rPr>
          <w:lang w:val="en-GB"/>
        </w:rPr>
        <w:t xml:space="preserve">The compressors will be cooled by water from the </w:t>
      </w:r>
      <w:r w:rsidR="00610819">
        <w:rPr>
          <w:lang w:val="en-GB"/>
        </w:rPr>
        <w:t>auxiliary</w:t>
      </w:r>
      <w:r w:rsidRPr="000D0782">
        <w:rPr>
          <w:lang w:val="en-GB"/>
        </w:rPr>
        <w:t xml:space="preserve"> cooling circuit.</w:t>
      </w:r>
    </w:p>
    <w:p w14:paraId="6FD8EA62" w14:textId="70281FAD" w:rsidR="004C19A5" w:rsidRPr="00B66CFC" w:rsidRDefault="000D0782" w:rsidP="00374A16">
      <w:pPr>
        <w:pStyle w:val="TCBNormalni"/>
        <w:numPr>
          <w:ilvl w:val="0"/>
          <w:numId w:val="119"/>
        </w:numPr>
        <w:tabs>
          <w:tab w:val="left" w:pos="284"/>
        </w:tabs>
        <w:rPr>
          <w:lang w:val="en-GB"/>
        </w:rPr>
      </w:pPr>
      <w:r w:rsidRPr="000D0782">
        <w:rPr>
          <w:lang w:val="en-GB"/>
        </w:rPr>
        <w:t>The compressors will also include a</w:t>
      </w:r>
      <w:r>
        <w:rPr>
          <w:lang w:val="en-GB"/>
        </w:rPr>
        <w:t>n</w:t>
      </w:r>
      <w:r w:rsidRPr="000D0782">
        <w:rPr>
          <w:lang w:val="en-GB"/>
        </w:rPr>
        <w:t xml:space="preserve"> </w:t>
      </w:r>
      <w:r>
        <w:rPr>
          <w:lang w:val="en-GB"/>
        </w:rPr>
        <w:t xml:space="preserve">equipment for </w:t>
      </w:r>
      <w:r w:rsidRPr="000D0782">
        <w:rPr>
          <w:lang w:val="en-GB"/>
        </w:rPr>
        <w:t>heat recovery for the heating system.</w:t>
      </w:r>
    </w:p>
    <w:p w14:paraId="4855E785" w14:textId="77777777" w:rsidR="004C19A5" w:rsidRPr="00B66CFC" w:rsidRDefault="004C19A5" w:rsidP="005B3028">
      <w:pPr>
        <w:pStyle w:val="TCBNormalni"/>
        <w:rPr>
          <w:lang w:val="en-GB"/>
        </w:rPr>
      </w:pPr>
    </w:p>
    <w:p w14:paraId="56FF684D" w14:textId="4A9BBEBD" w:rsidR="00BF5E7A" w:rsidRPr="00B66CFC" w:rsidRDefault="00622382" w:rsidP="00BF5E7A">
      <w:pPr>
        <w:pStyle w:val="TCBNadpis4"/>
        <w:rPr>
          <w:lang w:val="en-GB"/>
        </w:rPr>
      </w:pPr>
      <w:bookmarkStart w:id="227" w:name="_Toc142309804"/>
      <w:r>
        <w:rPr>
          <w:lang w:val="en-GB"/>
        </w:rPr>
        <w:t xml:space="preserve">Transport Air from the </w:t>
      </w:r>
      <w:r w:rsidR="00087999">
        <w:rPr>
          <w:lang w:val="en-GB"/>
        </w:rPr>
        <w:t>Škoda Auto</w:t>
      </w:r>
      <w:bookmarkEnd w:id="227"/>
      <w:r w:rsidR="00BF5E7A" w:rsidRPr="00B66CFC">
        <w:rPr>
          <w:lang w:val="en-GB"/>
        </w:rPr>
        <w:t xml:space="preserve"> </w:t>
      </w:r>
    </w:p>
    <w:p w14:paraId="49CF1A84" w14:textId="1BBABEC6" w:rsidR="00610819" w:rsidRDefault="00610819" w:rsidP="00BF5E7A">
      <w:pPr>
        <w:pStyle w:val="TCBNormalni"/>
        <w:rPr>
          <w:lang w:val="en-GB"/>
        </w:rPr>
      </w:pPr>
      <w:r w:rsidRPr="00610819">
        <w:rPr>
          <w:lang w:val="en-GB"/>
        </w:rPr>
        <w:t xml:space="preserve">Transport air from </w:t>
      </w:r>
      <w:r w:rsidR="00087999">
        <w:rPr>
          <w:lang w:val="en-GB"/>
        </w:rPr>
        <w:t>Škoda Auto</w:t>
      </w:r>
      <w:r w:rsidRPr="00610819">
        <w:rPr>
          <w:lang w:val="en-GB"/>
        </w:rPr>
        <w:t xml:space="preserve"> will be used primarily for the operation of all technological equipment.</w:t>
      </w:r>
    </w:p>
    <w:p w14:paraId="0B85BDC5" w14:textId="28BD3911" w:rsidR="00610819" w:rsidRDefault="00610819" w:rsidP="00BF5E7A">
      <w:pPr>
        <w:pStyle w:val="TCBNormalni"/>
        <w:rPr>
          <w:lang w:val="en-GB"/>
        </w:rPr>
      </w:pPr>
      <w:r w:rsidRPr="00610819">
        <w:rPr>
          <w:lang w:val="en-GB"/>
        </w:rPr>
        <w:t xml:space="preserve">The </w:t>
      </w:r>
      <w:r>
        <w:rPr>
          <w:lang w:val="en-GB"/>
        </w:rPr>
        <w:t xml:space="preserve">CHP </w:t>
      </w:r>
      <w:r w:rsidRPr="00610819">
        <w:rPr>
          <w:lang w:val="en-GB"/>
        </w:rPr>
        <w:t xml:space="preserve">plant is currently supplied with transport air from the </w:t>
      </w:r>
      <w:r w:rsidR="00087999">
        <w:rPr>
          <w:lang w:val="en-GB"/>
        </w:rPr>
        <w:t>Škoda Auto</w:t>
      </w:r>
      <w:r w:rsidRPr="00610819">
        <w:rPr>
          <w:lang w:val="en-GB"/>
        </w:rPr>
        <w:t xml:space="preserve"> distribution system with a connection in the E1A </w:t>
      </w:r>
      <w:r>
        <w:rPr>
          <w:lang w:val="en-GB"/>
        </w:rPr>
        <w:t>turbine hall</w:t>
      </w:r>
      <w:r w:rsidRPr="00610819">
        <w:rPr>
          <w:lang w:val="en-GB"/>
        </w:rPr>
        <w:t xml:space="preserve">. As part of the modernisation of the </w:t>
      </w:r>
      <w:r>
        <w:rPr>
          <w:lang w:val="en-GB"/>
        </w:rPr>
        <w:t>CHP</w:t>
      </w:r>
      <w:r w:rsidRPr="00610819">
        <w:rPr>
          <w:lang w:val="en-GB"/>
        </w:rPr>
        <w:t xml:space="preserve"> plant, it is necessary to provide a connection between the transport air of boiler room K20 and building E1A. All transport air from </w:t>
      </w:r>
      <w:r w:rsidR="00087999">
        <w:rPr>
          <w:lang w:val="en-GB"/>
        </w:rPr>
        <w:t>Škoda Auto</w:t>
      </w:r>
      <w:r w:rsidRPr="00610819">
        <w:rPr>
          <w:lang w:val="en-GB"/>
        </w:rPr>
        <w:t xml:space="preserve"> will be equipped with local measurement</w:t>
      </w:r>
      <w:r>
        <w:rPr>
          <w:lang w:val="en-GB"/>
        </w:rPr>
        <w:t xml:space="preserve"> </w:t>
      </w:r>
      <w:r w:rsidRPr="00610819">
        <w:rPr>
          <w:lang w:val="en-GB"/>
        </w:rPr>
        <w:t>(pressure, temperature, flow).</w:t>
      </w:r>
    </w:p>
    <w:p w14:paraId="1F513E65" w14:textId="53E23DC7" w:rsidR="00BF5E7A" w:rsidRPr="00B66CFC" w:rsidRDefault="00622382" w:rsidP="00BF5E7A">
      <w:pPr>
        <w:pStyle w:val="TCBNormalni"/>
        <w:rPr>
          <w:lang w:val="en-GB"/>
        </w:rPr>
      </w:pPr>
      <w:r w:rsidRPr="00622382">
        <w:rPr>
          <w:lang w:val="en-GB"/>
        </w:rPr>
        <w:t xml:space="preserve">This transport air source, </w:t>
      </w:r>
      <w:r>
        <w:rPr>
          <w:lang w:val="en-GB"/>
        </w:rPr>
        <w:t xml:space="preserve">the </w:t>
      </w:r>
      <w:r w:rsidRPr="00622382">
        <w:rPr>
          <w:lang w:val="en-GB"/>
        </w:rPr>
        <w:t>nominal pressure 0.6 MPa (g), is intended for the needs of the new K20 boiler.</w:t>
      </w:r>
    </w:p>
    <w:p w14:paraId="0AD37C2A" w14:textId="6CBE5929" w:rsidR="00BF5E7A" w:rsidRPr="00B66CFC" w:rsidRDefault="00622382" w:rsidP="00BF5E7A">
      <w:pPr>
        <w:pStyle w:val="TCBNormalni"/>
        <w:rPr>
          <w:lang w:val="en-GB"/>
        </w:rPr>
      </w:pPr>
      <w:r>
        <w:rPr>
          <w:lang w:val="en-GB"/>
        </w:rPr>
        <w:t>The t</w:t>
      </w:r>
      <w:r w:rsidRPr="00622382">
        <w:rPr>
          <w:lang w:val="en-GB"/>
        </w:rPr>
        <w:t xml:space="preserve">ransport air </w:t>
      </w:r>
      <w:r>
        <w:rPr>
          <w:lang w:val="en-GB"/>
        </w:rPr>
        <w:t xml:space="preserve">of </w:t>
      </w:r>
      <w:r w:rsidRPr="00622382">
        <w:rPr>
          <w:lang w:val="en-GB"/>
        </w:rPr>
        <w:t xml:space="preserve">0.6 MPa from the </w:t>
      </w:r>
      <w:r w:rsidR="00087999">
        <w:rPr>
          <w:lang w:val="en-GB"/>
        </w:rPr>
        <w:t>Škoda Auto</w:t>
      </w:r>
      <w:r w:rsidR="00610819">
        <w:rPr>
          <w:lang w:val="en-GB"/>
        </w:rPr>
        <w:t xml:space="preserve"> </w:t>
      </w:r>
      <w:r w:rsidRPr="00622382">
        <w:rPr>
          <w:lang w:val="en-GB"/>
        </w:rPr>
        <w:t xml:space="preserve">distribution is brought to the connection point of the </w:t>
      </w:r>
      <w:r w:rsidR="00610819">
        <w:rPr>
          <w:lang w:val="en-GB"/>
        </w:rPr>
        <w:t>LOT OB 2</w:t>
      </w:r>
      <w:r w:rsidRPr="00622382">
        <w:rPr>
          <w:lang w:val="en-GB"/>
        </w:rPr>
        <w:t xml:space="preserve"> in the </w:t>
      </w:r>
      <w:r>
        <w:rPr>
          <w:lang w:val="en-GB"/>
        </w:rPr>
        <w:t xml:space="preserve">E14 </w:t>
      </w:r>
      <w:r w:rsidR="00610819">
        <w:rPr>
          <w:lang w:val="en-GB"/>
        </w:rPr>
        <w:t>turbine hall</w:t>
      </w:r>
      <w:r w:rsidR="00BF5E7A" w:rsidRPr="00B66CFC">
        <w:rPr>
          <w:lang w:val="en-GB"/>
        </w:rPr>
        <w:t xml:space="preserve">.  </w:t>
      </w:r>
    </w:p>
    <w:p w14:paraId="6E4F1811" w14:textId="7589F654" w:rsidR="00BF5E7A" w:rsidRPr="00B66CFC" w:rsidRDefault="002F31DC" w:rsidP="00BF5E7A">
      <w:pPr>
        <w:pStyle w:val="TCBNormalni"/>
        <w:rPr>
          <w:lang w:val="en-GB"/>
        </w:rPr>
      </w:pPr>
      <w:r w:rsidRPr="002F31DC">
        <w:rPr>
          <w:lang w:val="en-GB"/>
        </w:rPr>
        <w:t>Local measurements and sensors (pressure, temperature, flow) will be installed on the pipeline.</w:t>
      </w:r>
    </w:p>
    <w:p w14:paraId="280A6706" w14:textId="54C1BD89" w:rsidR="00BF5E7A" w:rsidRPr="00B66CFC" w:rsidRDefault="002F31DC" w:rsidP="00BF5E7A">
      <w:pPr>
        <w:pStyle w:val="TCBNormalni"/>
        <w:rPr>
          <w:u w:val="single"/>
          <w:lang w:val="en-GB"/>
        </w:rPr>
      </w:pPr>
      <w:r>
        <w:rPr>
          <w:u w:val="single"/>
          <w:lang w:val="en-GB"/>
        </w:rPr>
        <w:t>The b</w:t>
      </w:r>
      <w:r w:rsidRPr="002F31DC">
        <w:rPr>
          <w:u w:val="single"/>
          <w:lang w:val="en-GB"/>
        </w:rPr>
        <w:t>asic design parameters of the resource</w:t>
      </w:r>
      <w:r w:rsidR="00BF5E7A" w:rsidRPr="00B66CFC">
        <w:rPr>
          <w:u w:val="single"/>
          <w:lang w:val="en-GB"/>
        </w:rPr>
        <w:t xml:space="preserve"> </w:t>
      </w:r>
      <w:r w:rsidR="0099316B" w:rsidRPr="00B66CFC" w:rsidDel="0099316B">
        <w:rPr>
          <w:u w:val="single"/>
          <w:lang w:val="en-GB"/>
        </w:rPr>
        <w:t xml:space="preserve"> </w:t>
      </w:r>
    </w:p>
    <w:p w14:paraId="321F1571" w14:textId="7FD61CD3" w:rsidR="00BF5E7A" w:rsidRPr="00B66CFC" w:rsidRDefault="002F31DC" w:rsidP="00BF5E7A">
      <w:pPr>
        <w:pStyle w:val="TCBNormalni"/>
        <w:numPr>
          <w:ilvl w:val="0"/>
          <w:numId w:val="66"/>
        </w:numPr>
        <w:tabs>
          <w:tab w:val="left" w:pos="284"/>
        </w:tabs>
        <w:ind w:hanging="720"/>
        <w:rPr>
          <w:lang w:val="en-GB"/>
        </w:rPr>
      </w:pPr>
      <w:r w:rsidRPr="002F31DC">
        <w:rPr>
          <w:lang w:val="en-GB"/>
        </w:rPr>
        <w:t xml:space="preserve">nominal air pressure in the ŠKODA distribution system </w:t>
      </w:r>
      <w:r w:rsidR="00BF5E7A" w:rsidRPr="00B66CFC">
        <w:rPr>
          <w:lang w:val="en-GB"/>
        </w:rPr>
        <w:tab/>
      </w:r>
      <w:r w:rsidR="00BF5E7A" w:rsidRPr="00B66CFC">
        <w:rPr>
          <w:lang w:val="en-GB"/>
        </w:rPr>
        <w:tab/>
      </w:r>
      <w:r w:rsidR="00BF5E7A" w:rsidRPr="00B66CFC">
        <w:rPr>
          <w:lang w:val="en-GB"/>
        </w:rPr>
        <w:tab/>
        <w:t>0</w:t>
      </w:r>
      <w:r>
        <w:rPr>
          <w:lang w:val="en-GB"/>
        </w:rPr>
        <w:t>.</w:t>
      </w:r>
      <w:r w:rsidR="00BF5E7A" w:rsidRPr="00B66CFC">
        <w:rPr>
          <w:lang w:val="en-GB"/>
        </w:rPr>
        <w:t>6 MPa(g)</w:t>
      </w:r>
    </w:p>
    <w:p w14:paraId="6D8655BB" w14:textId="6B9FC012" w:rsidR="00BF5E7A" w:rsidRPr="00B66CFC" w:rsidRDefault="002F31DC" w:rsidP="00BF5E7A">
      <w:pPr>
        <w:pStyle w:val="TCBNormalni"/>
        <w:numPr>
          <w:ilvl w:val="0"/>
          <w:numId w:val="66"/>
        </w:numPr>
        <w:tabs>
          <w:tab w:val="left" w:pos="284"/>
        </w:tabs>
        <w:ind w:hanging="720"/>
        <w:rPr>
          <w:lang w:val="en-GB"/>
        </w:rPr>
      </w:pPr>
      <w:r w:rsidRPr="002F31DC">
        <w:rPr>
          <w:lang w:val="en-GB"/>
        </w:rPr>
        <w:t xml:space="preserve">max. air pressure in the ŠKODA distribution at the connection point </w:t>
      </w:r>
      <w:r w:rsidR="00610819">
        <w:rPr>
          <w:lang w:val="en-GB"/>
        </w:rPr>
        <w:tab/>
      </w:r>
      <w:r w:rsidR="00610819">
        <w:rPr>
          <w:lang w:val="en-GB"/>
        </w:rPr>
        <w:tab/>
      </w:r>
      <w:r w:rsidRPr="002F31DC">
        <w:rPr>
          <w:lang w:val="en-GB"/>
        </w:rPr>
        <w:t>0.62 MPa(g)</w:t>
      </w:r>
      <w:r w:rsidR="00BF5E7A" w:rsidRPr="00B66CFC">
        <w:rPr>
          <w:lang w:val="en-GB"/>
        </w:rPr>
        <w:t xml:space="preserve"> </w:t>
      </w:r>
      <w:r w:rsidR="00BF5E7A" w:rsidRPr="00B66CFC">
        <w:rPr>
          <w:lang w:val="en-GB"/>
        </w:rPr>
        <w:tab/>
      </w:r>
    </w:p>
    <w:p w14:paraId="5593E44A" w14:textId="2F6762FE" w:rsidR="00BF5E7A" w:rsidRPr="00B66CFC" w:rsidRDefault="002F31DC" w:rsidP="00BF5E7A">
      <w:pPr>
        <w:pStyle w:val="TCBNormalni"/>
        <w:numPr>
          <w:ilvl w:val="0"/>
          <w:numId w:val="66"/>
        </w:numPr>
        <w:tabs>
          <w:tab w:val="left" w:pos="284"/>
        </w:tabs>
        <w:ind w:hanging="720"/>
        <w:rPr>
          <w:lang w:val="en-GB"/>
        </w:rPr>
      </w:pPr>
      <w:r>
        <w:rPr>
          <w:lang w:val="en-GB"/>
        </w:rPr>
        <w:t xml:space="preserve">pressure dew </w:t>
      </w:r>
      <w:r w:rsidR="00245764">
        <w:rPr>
          <w:lang w:val="en-GB"/>
        </w:rPr>
        <w:t xml:space="preserve">point </w:t>
      </w:r>
      <w:r w:rsidR="00245764">
        <w:rPr>
          <w:lang w:val="en-GB"/>
        </w:rPr>
        <w:tab/>
      </w:r>
      <w:r w:rsidR="00BF5E7A" w:rsidRPr="00B66CFC">
        <w:rPr>
          <w:lang w:val="en-GB"/>
        </w:rPr>
        <w:tab/>
      </w:r>
      <w:r w:rsidR="00BF5E7A" w:rsidRPr="00B66CFC">
        <w:rPr>
          <w:lang w:val="en-GB"/>
        </w:rPr>
        <w:tab/>
      </w:r>
      <w:r w:rsidR="00BF5E7A" w:rsidRPr="00B66CFC">
        <w:rPr>
          <w:lang w:val="en-GB"/>
        </w:rPr>
        <w:tab/>
        <w:t xml:space="preserve">+3 </w:t>
      </w:r>
      <w:r w:rsidR="000B7209">
        <w:rPr>
          <w:lang w:val="en-GB"/>
        </w:rPr>
        <w:t>to</w:t>
      </w:r>
      <w:r w:rsidR="00BF5E7A" w:rsidRPr="00B66CFC">
        <w:rPr>
          <w:lang w:val="en-GB"/>
        </w:rPr>
        <w:t xml:space="preserve"> 7°C </w:t>
      </w:r>
      <w:r w:rsidR="000B7209">
        <w:rPr>
          <w:lang w:val="en-GB"/>
        </w:rPr>
        <w:t xml:space="preserve">from the </w:t>
      </w:r>
      <w:r w:rsidR="00BF5E7A" w:rsidRPr="00B66CFC">
        <w:rPr>
          <w:lang w:val="en-GB"/>
        </w:rPr>
        <w:t xml:space="preserve">ŠKODA </w:t>
      </w:r>
      <w:r w:rsidR="000B7209">
        <w:rPr>
          <w:lang w:val="en-GB"/>
        </w:rPr>
        <w:t>distribution system</w:t>
      </w:r>
    </w:p>
    <w:p w14:paraId="6530796E" w14:textId="77777777" w:rsidR="00610819" w:rsidRDefault="000B7209" w:rsidP="00610819">
      <w:pPr>
        <w:pStyle w:val="TCBNormalni"/>
        <w:numPr>
          <w:ilvl w:val="0"/>
          <w:numId w:val="66"/>
        </w:numPr>
        <w:tabs>
          <w:tab w:val="left" w:pos="284"/>
        </w:tabs>
        <w:ind w:hanging="720"/>
        <w:rPr>
          <w:lang w:val="en-GB"/>
        </w:rPr>
      </w:pPr>
      <w:r w:rsidRPr="000B7209">
        <w:rPr>
          <w:lang w:val="en-GB"/>
        </w:rPr>
        <w:t>A</w:t>
      </w:r>
      <w:r>
        <w:rPr>
          <w:lang w:val="en-GB"/>
        </w:rPr>
        <w:t xml:space="preserve"> receiver </w:t>
      </w:r>
      <w:r w:rsidRPr="000B7209">
        <w:rPr>
          <w:lang w:val="en-GB"/>
        </w:rPr>
        <w:t xml:space="preserve">will be installed to cover </w:t>
      </w:r>
      <w:r>
        <w:rPr>
          <w:lang w:val="en-GB"/>
        </w:rPr>
        <w:t xml:space="preserve">an intermittent </w:t>
      </w:r>
      <w:r w:rsidRPr="000B7209">
        <w:rPr>
          <w:lang w:val="en-GB"/>
        </w:rPr>
        <w:t xml:space="preserve">consumption within the K20 boiler </w:t>
      </w:r>
      <w:r>
        <w:rPr>
          <w:lang w:val="en-GB"/>
        </w:rPr>
        <w:t>house.</w:t>
      </w:r>
    </w:p>
    <w:p w14:paraId="28B05433" w14:textId="45958B22" w:rsidR="00BF5E7A" w:rsidRPr="00610819" w:rsidRDefault="00610819" w:rsidP="00610819">
      <w:pPr>
        <w:pStyle w:val="TCBNormalni"/>
        <w:numPr>
          <w:ilvl w:val="0"/>
          <w:numId w:val="66"/>
        </w:numPr>
        <w:tabs>
          <w:tab w:val="left" w:pos="284"/>
        </w:tabs>
        <w:ind w:left="284" w:hanging="284"/>
        <w:rPr>
          <w:lang w:val="en-GB"/>
        </w:rPr>
      </w:pPr>
      <w:r w:rsidRPr="00610819">
        <w:rPr>
          <w:lang w:val="en-GB"/>
        </w:rPr>
        <w:t xml:space="preserve">An adsorption air dryer will be installed for the pressurized air distribution lines that will be used to supply the </w:t>
      </w:r>
      <w:r>
        <w:rPr>
          <w:lang w:val="en-GB"/>
        </w:rPr>
        <w:t>air consumers</w:t>
      </w:r>
      <w:r w:rsidRPr="00610819">
        <w:rPr>
          <w:lang w:val="en-GB"/>
        </w:rPr>
        <w:t xml:space="preserve"> installed within all other OB UNITS. The outlet quality of the </w:t>
      </w:r>
      <w:r>
        <w:rPr>
          <w:lang w:val="en-GB"/>
        </w:rPr>
        <w:t xml:space="preserve">air </w:t>
      </w:r>
      <w:r w:rsidRPr="00610819">
        <w:rPr>
          <w:lang w:val="en-GB"/>
        </w:rPr>
        <w:t>pressure dew point is required to be -40°C. The connection of the dryer shall allow for air supply from the transport air backup (see section 5.11.2.3). The Contractor OB</w:t>
      </w:r>
      <w:r w:rsidR="004A7DE2">
        <w:rPr>
          <w:lang w:val="en-GB"/>
        </w:rPr>
        <w:t xml:space="preserve"> </w:t>
      </w:r>
      <w:r w:rsidRPr="00610819">
        <w:rPr>
          <w:lang w:val="en-GB"/>
        </w:rPr>
        <w:t>1 shall investigate the possibility of lowering the TRB to -20°C and notify OB</w:t>
      </w:r>
      <w:r w:rsidR="004A7DE2">
        <w:rPr>
          <w:lang w:val="en-GB"/>
        </w:rPr>
        <w:t xml:space="preserve"> </w:t>
      </w:r>
      <w:r w:rsidRPr="00610819">
        <w:rPr>
          <w:lang w:val="en-GB"/>
        </w:rPr>
        <w:t>2</w:t>
      </w:r>
      <w:r w:rsidR="00A05774">
        <w:rPr>
          <w:lang w:val="en-GB"/>
        </w:rPr>
        <w:t xml:space="preserve"> CONTRACTOR</w:t>
      </w:r>
      <w:r w:rsidRPr="00610819">
        <w:rPr>
          <w:lang w:val="en-GB"/>
        </w:rPr>
        <w:t xml:space="preserve"> in case of change.</w:t>
      </w:r>
    </w:p>
    <w:p w14:paraId="4B4AD70B" w14:textId="77777777" w:rsidR="00FE179A" w:rsidRPr="00B66CFC" w:rsidRDefault="00FE179A" w:rsidP="005B3028">
      <w:pPr>
        <w:pStyle w:val="TCBNormalni"/>
        <w:rPr>
          <w:lang w:val="en-GB"/>
        </w:rPr>
      </w:pPr>
    </w:p>
    <w:p w14:paraId="1AC48C0D" w14:textId="3F0C3940" w:rsidR="00BF5E7A" w:rsidRPr="00B66CFC" w:rsidRDefault="006F1A16" w:rsidP="00567B26">
      <w:pPr>
        <w:pStyle w:val="TCBNadpis4"/>
        <w:rPr>
          <w:lang w:val="en-GB"/>
        </w:rPr>
      </w:pPr>
      <w:bookmarkStart w:id="228" w:name="_Toc142309805"/>
      <w:r>
        <w:rPr>
          <w:lang w:val="en-GB"/>
        </w:rPr>
        <w:t xml:space="preserve">Transport Air </w:t>
      </w:r>
      <w:r w:rsidR="00A05774">
        <w:rPr>
          <w:lang w:val="en-GB"/>
        </w:rPr>
        <w:t>Back-up</w:t>
      </w:r>
      <w:bookmarkEnd w:id="228"/>
    </w:p>
    <w:p w14:paraId="013D8DAB" w14:textId="734B5678" w:rsidR="00BF5E7A" w:rsidRPr="00B66CFC" w:rsidRDefault="006F1A16" w:rsidP="00BF5E7A">
      <w:pPr>
        <w:pStyle w:val="TCBNormalni"/>
        <w:jc w:val="both"/>
        <w:rPr>
          <w:lang w:val="en-GB"/>
        </w:rPr>
      </w:pPr>
      <w:r>
        <w:rPr>
          <w:lang w:val="en-GB"/>
        </w:rPr>
        <w:t xml:space="preserve">The transport </w:t>
      </w:r>
      <w:r w:rsidRPr="006F1A16">
        <w:rPr>
          <w:lang w:val="en-GB"/>
        </w:rPr>
        <w:t xml:space="preserve">air 0.6MPa for </w:t>
      </w:r>
      <w:r>
        <w:rPr>
          <w:lang w:val="en-GB"/>
        </w:rPr>
        <w:t xml:space="preserve">the </w:t>
      </w:r>
      <w:r w:rsidRPr="006F1A16">
        <w:rPr>
          <w:lang w:val="en-GB"/>
        </w:rPr>
        <w:t xml:space="preserve">K20, K80 and K90 will </w:t>
      </w:r>
      <w:r>
        <w:rPr>
          <w:lang w:val="en-GB"/>
        </w:rPr>
        <w:t xml:space="preserve">be </w:t>
      </w:r>
      <w:r w:rsidRPr="006F1A16">
        <w:rPr>
          <w:lang w:val="en-GB"/>
        </w:rPr>
        <w:t xml:space="preserve">primarily taken </w:t>
      </w:r>
      <w:r>
        <w:rPr>
          <w:lang w:val="en-GB"/>
        </w:rPr>
        <w:t xml:space="preserve">off </w:t>
      </w:r>
      <w:r w:rsidRPr="006F1A16">
        <w:rPr>
          <w:lang w:val="en-GB"/>
        </w:rPr>
        <w:t xml:space="preserve">from the ŠKODA central </w:t>
      </w:r>
      <w:r w:rsidR="00A05774">
        <w:rPr>
          <w:lang w:val="en-GB"/>
        </w:rPr>
        <w:t xml:space="preserve">air </w:t>
      </w:r>
      <w:r w:rsidRPr="006F1A16">
        <w:rPr>
          <w:lang w:val="en-GB"/>
        </w:rPr>
        <w:t>distribution.</w:t>
      </w:r>
    </w:p>
    <w:p w14:paraId="0FE7F2A5" w14:textId="7F0B3874" w:rsidR="00A05774" w:rsidRDefault="00A05774" w:rsidP="00BF5E7A">
      <w:pPr>
        <w:pStyle w:val="TCBNormalni"/>
        <w:jc w:val="both"/>
        <w:rPr>
          <w:lang w:val="en-GB"/>
        </w:rPr>
      </w:pPr>
      <w:r w:rsidRPr="00A05774">
        <w:rPr>
          <w:lang w:val="en-GB"/>
        </w:rPr>
        <w:t xml:space="preserve">In case of need (e.g. failure of the supply of transport air from </w:t>
      </w:r>
      <w:r w:rsidR="00087999">
        <w:rPr>
          <w:lang w:val="en-GB"/>
        </w:rPr>
        <w:t>Škoda Auto</w:t>
      </w:r>
      <w:r w:rsidRPr="00A05774">
        <w:rPr>
          <w:lang w:val="en-GB"/>
        </w:rPr>
        <w:t xml:space="preserve">), the supply of transport air will be ensured from a new compressor station in K20, where one or alternatively two compressors with air treatment (drying and filtration) will serve as a source of compressed air for this purpose to achieve the required parameters (see above parameters of transport air in the </w:t>
      </w:r>
      <w:r w:rsidR="00087999">
        <w:rPr>
          <w:lang w:val="en-GB"/>
        </w:rPr>
        <w:t>Škoda Auto</w:t>
      </w:r>
      <w:r w:rsidRPr="00A05774">
        <w:rPr>
          <w:lang w:val="en-GB"/>
        </w:rPr>
        <w:t xml:space="preserve"> distribution system). The new transport air compressor(s) located in the compressor room of building K20 will serve as a backup for the transport air from ŠKODA. Only one compressor is preferred, the design should be coordinated with the electrical design see section </w:t>
      </w:r>
      <w:r w:rsidR="004A7DE2">
        <w:rPr>
          <w:lang w:val="en-GB"/>
        </w:rPr>
        <w:t>A</w:t>
      </w:r>
      <w:r w:rsidRPr="00A05774">
        <w:rPr>
          <w:lang w:val="en-GB"/>
        </w:rPr>
        <w:t>4.2.</w:t>
      </w:r>
    </w:p>
    <w:p w14:paraId="4361B731" w14:textId="02354200" w:rsidR="00BF5E7A" w:rsidRPr="00B66CFC" w:rsidRDefault="00F4028F" w:rsidP="00BF5E7A">
      <w:pPr>
        <w:pStyle w:val="TCBNormalni"/>
        <w:jc w:val="both"/>
        <w:rPr>
          <w:lang w:val="en-GB"/>
        </w:rPr>
      </w:pPr>
      <w:r w:rsidRPr="00F4028F">
        <w:rPr>
          <w:lang w:val="en-GB"/>
        </w:rPr>
        <w:t xml:space="preserve">The compressors will be </w:t>
      </w:r>
      <w:r>
        <w:rPr>
          <w:lang w:val="en-GB"/>
        </w:rPr>
        <w:t xml:space="preserve">of a </w:t>
      </w:r>
      <w:r w:rsidRPr="00F4028F">
        <w:rPr>
          <w:lang w:val="en-GB"/>
        </w:rPr>
        <w:t>screw-type, water-cooled, with speed control by a frequency converter. Compressed air is treated by a water-cooled condensation dryer with filtration at the outlet. The condensate is discharged directly into the sewer</w:t>
      </w:r>
      <w:r>
        <w:rPr>
          <w:lang w:val="en-GB"/>
        </w:rPr>
        <w:t>age</w:t>
      </w:r>
      <w:r w:rsidRPr="00F4028F">
        <w:rPr>
          <w:lang w:val="en-GB"/>
        </w:rPr>
        <w:t xml:space="preserve">. Fluctuations in consumption will be covered by </w:t>
      </w:r>
      <w:r w:rsidR="00A05774">
        <w:rPr>
          <w:lang w:val="en-GB"/>
        </w:rPr>
        <w:t>air recievers</w:t>
      </w:r>
      <w:r w:rsidRPr="00F4028F">
        <w:rPr>
          <w:lang w:val="en-GB"/>
        </w:rPr>
        <w:t xml:space="preserve"> of the required </w:t>
      </w:r>
      <w:r w:rsidR="00A05774">
        <w:rPr>
          <w:lang w:val="en-GB"/>
        </w:rPr>
        <w:t>capacity</w:t>
      </w:r>
      <w:r w:rsidRPr="00F4028F">
        <w:rPr>
          <w:lang w:val="en-GB"/>
        </w:rPr>
        <w:t>.</w:t>
      </w:r>
      <w:r w:rsidR="00BF5E7A" w:rsidRPr="00B66CFC">
        <w:rPr>
          <w:lang w:val="en-GB"/>
        </w:rPr>
        <w:t xml:space="preserve"> </w:t>
      </w:r>
    </w:p>
    <w:p w14:paraId="16BD9920" w14:textId="5031A861" w:rsidR="00BF5E7A" w:rsidRPr="00B66CFC" w:rsidRDefault="00CC258A" w:rsidP="00BF5E7A">
      <w:pPr>
        <w:pStyle w:val="TCBNormalni"/>
        <w:jc w:val="both"/>
        <w:rPr>
          <w:lang w:val="en-GB"/>
        </w:rPr>
      </w:pPr>
      <w:r w:rsidRPr="00CC258A">
        <w:rPr>
          <w:lang w:val="en-GB"/>
        </w:rPr>
        <w:lastRenderedPageBreak/>
        <w:t>Local measurement</w:t>
      </w:r>
      <w:r>
        <w:rPr>
          <w:lang w:val="en-GB"/>
        </w:rPr>
        <w:t xml:space="preserve"> devices </w:t>
      </w:r>
      <w:r w:rsidRPr="00CC258A">
        <w:rPr>
          <w:lang w:val="en-GB"/>
        </w:rPr>
        <w:t>and sensors (pressure, temperature, flow) will be installed on the pipeline.</w:t>
      </w:r>
    </w:p>
    <w:p w14:paraId="02A812FB" w14:textId="14A62FE1" w:rsidR="00BF5E7A" w:rsidRPr="00B66CFC" w:rsidRDefault="00CC258A" w:rsidP="00BF5E7A">
      <w:pPr>
        <w:pStyle w:val="TCBNormalni"/>
        <w:jc w:val="both"/>
        <w:rPr>
          <w:lang w:val="en-GB"/>
        </w:rPr>
      </w:pPr>
      <w:r w:rsidRPr="00CC258A">
        <w:rPr>
          <w:lang w:val="en-GB"/>
        </w:rPr>
        <w:t xml:space="preserve">The compressed air distribution </w:t>
      </w:r>
      <w:r w:rsidR="00A05774">
        <w:rPr>
          <w:lang w:val="en-GB"/>
        </w:rPr>
        <w:t xml:space="preserve">piping </w:t>
      </w:r>
      <w:r w:rsidRPr="00CC258A">
        <w:rPr>
          <w:lang w:val="en-GB"/>
        </w:rPr>
        <w:t>will be made of carbon steel. The air pipe between the compressors and the dryer will be</w:t>
      </w:r>
      <w:r>
        <w:rPr>
          <w:lang w:val="en-GB"/>
        </w:rPr>
        <w:t xml:space="preserve"> </w:t>
      </w:r>
      <w:r w:rsidR="00245764">
        <w:rPr>
          <w:lang w:val="en-GB"/>
        </w:rPr>
        <w:t xml:space="preserve">of </w:t>
      </w:r>
      <w:r w:rsidR="00245764" w:rsidRPr="00CC258A">
        <w:rPr>
          <w:lang w:val="en-GB"/>
        </w:rPr>
        <w:t>stainless</w:t>
      </w:r>
      <w:r w:rsidRPr="00CC258A">
        <w:rPr>
          <w:lang w:val="en-GB"/>
        </w:rPr>
        <w:t xml:space="preserve"> steel. Cooling and heating water pipes will be made of mat</w:t>
      </w:r>
      <w:r>
        <w:rPr>
          <w:lang w:val="en-GB"/>
        </w:rPr>
        <w:t xml:space="preserve">erials of the </w:t>
      </w:r>
      <w:r w:rsidRPr="00CC258A">
        <w:rPr>
          <w:lang w:val="en-GB"/>
        </w:rPr>
        <w:t>class 11.</w:t>
      </w:r>
      <w:r w:rsidR="00BF5E7A" w:rsidRPr="00B66CFC">
        <w:rPr>
          <w:lang w:val="en-GB"/>
        </w:rPr>
        <w:t xml:space="preserve"> </w:t>
      </w:r>
    </w:p>
    <w:p w14:paraId="04ECDD10" w14:textId="1FE76868" w:rsidR="00BF5E7A" w:rsidRPr="00B66CFC" w:rsidRDefault="00CC258A" w:rsidP="00BF5E7A">
      <w:pPr>
        <w:pStyle w:val="TCBNormalni"/>
        <w:rPr>
          <w:u w:val="single"/>
          <w:lang w:val="en-GB"/>
        </w:rPr>
      </w:pPr>
      <w:r w:rsidRPr="00CC258A">
        <w:rPr>
          <w:u w:val="single"/>
          <w:lang w:val="en-GB"/>
        </w:rPr>
        <w:t>Basic design parameters of the resource</w:t>
      </w:r>
      <w:r w:rsidR="00BF5E7A" w:rsidRPr="00B66CFC">
        <w:rPr>
          <w:u w:val="single"/>
          <w:lang w:val="en-GB"/>
        </w:rPr>
        <w:t xml:space="preserve"> </w:t>
      </w:r>
    </w:p>
    <w:p w14:paraId="0DE952EF" w14:textId="474A6480" w:rsidR="00BF5E7A" w:rsidRPr="00B66CFC" w:rsidRDefault="00CC258A" w:rsidP="00BF5E7A">
      <w:pPr>
        <w:pStyle w:val="TCBNormalni"/>
        <w:numPr>
          <w:ilvl w:val="0"/>
          <w:numId w:val="64"/>
        </w:numPr>
        <w:ind w:left="284" w:hanging="284"/>
        <w:rPr>
          <w:lang w:val="en-GB"/>
        </w:rPr>
      </w:pPr>
      <w:r>
        <w:rPr>
          <w:lang w:val="en-GB"/>
        </w:rPr>
        <w:t>Transport air consumption of the</w:t>
      </w:r>
      <w:r w:rsidR="00BF5E7A" w:rsidRPr="00B66CFC">
        <w:rPr>
          <w:lang w:val="en-GB"/>
        </w:rPr>
        <w:t xml:space="preserve"> K80+K90</w:t>
      </w:r>
      <w:r w:rsidR="00BF5E7A" w:rsidRPr="00B66CFC">
        <w:rPr>
          <w:lang w:val="en-GB"/>
        </w:rPr>
        <w:tab/>
      </w:r>
      <w:r w:rsidR="00BF5E7A" w:rsidRPr="00B66CFC">
        <w:rPr>
          <w:lang w:val="en-GB"/>
        </w:rPr>
        <w:tab/>
        <w:t>2</w:t>
      </w:r>
      <w:r>
        <w:rPr>
          <w:lang w:val="en-GB"/>
        </w:rPr>
        <w:t>,</w:t>
      </w:r>
      <w:r w:rsidR="00BF5E7A" w:rsidRPr="00B66CFC">
        <w:rPr>
          <w:lang w:val="en-GB"/>
        </w:rPr>
        <w:t xml:space="preserve">100 </w:t>
      </w:r>
      <w:r>
        <w:rPr>
          <w:lang w:val="en-GB"/>
        </w:rPr>
        <w:t>–</w:t>
      </w:r>
      <w:r w:rsidR="00BF5E7A" w:rsidRPr="00B66CFC">
        <w:rPr>
          <w:lang w:val="en-GB"/>
        </w:rPr>
        <w:t xml:space="preserve"> 6</w:t>
      </w:r>
      <w:r>
        <w:rPr>
          <w:lang w:val="en-GB"/>
        </w:rPr>
        <w:t>,</w:t>
      </w:r>
      <w:r w:rsidR="00BF5E7A" w:rsidRPr="00B66CFC">
        <w:rPr>
          <w:lang w:val="en-GB"/>
        </w:rPr>
        <w:t>200 Nm</w:t>
      </w:r>
      <w:r w:rsidR="00BF5E7A" w:rsidRPr="00B66CFC">
        <w:rPr>
          <w:vertAlign w:val="superscript"/>
          <w:lang w:val="en-GB"/>
        </w:rPr>
        <w:t>3</w:t>
      </w:r>
      <w:r w:rsidR="00BF5E7A" w:rsidRPr="00B66CFC">
        <w:rPr>
          <w:lang w:val="en-GB"/>
        </w:rPr>
        <w:t>/hod *)</w:t>
      </w:r>
    </w:p>
    <w:p w14:paraId="4B1F540F" w14:textId="5EF5953B" w:rsidR="00BF5E7A" w:rsidRPr="00B66CFC" w:rsidRDefault="00CC258A" w:rsidP="00BF5E7A">
      <w:pPr>
        <w:pStyle w:val="TCBNormalni"/>
        <w:numPr>
          <w:ilvl w:val="0"/>
          <w:numId w:val="64"/>
        </w:numPr>
        <w:ind w:left="284" w:hanging="284"/>
        <w:rPr>
          <w:lang w:val="en-GB"/>
        </w:rPr>
      </w:pPr>
      <w:r>
        <w:rPr>
          <w:lang w:val="en-GB"/>
        </w:rPr>
        <w:t>Transport air consumption of the</w:t>
      </w:r>
      <w:r w:rsidRPr="00B66CFC">
        <w:rPr>
          <w:lang w:val="en-GB"/>
        </w:rPr>
        <w:t xml:space="preserve"> </w:t>
      </w:r>
      <w:r>
        <w:rPr>
          <w:lang w:val="en-GB"/>
        </w:rPr>
        <w:t>K</w:t>
      </w:r>
      <w:r w:rsidR="00BF5E7A" w:rsidRPr="00B66CFC">
        <w:rPr>
          <w:lang w:val="en-GB"/>
        </w:rPr>
        <w:t>20</w:t>
      </w:r>
      <w:r w:rsidR="00BF5E7A" w:rsidRPr="00B66CFC">
        <w:rPr>
          <w:lang w:val="en-GB"/>
        </w:rPr>
        <w:tab/>
      </w:r>
      <w:r w:rsidR="00BF5E7A" w:rsidRPr="00B66CFC">
        <w:rPr>
          <w:lang w:val="en-GB"/>
        </w:rPr>
        <w:tab/>
        <w:t xml:space="preserve">900 </w:t>
      </w:r>
      <w:r>
        <w:rPr>
          <w:lang w:val="en-GB"/>
        </w:rPr>
        <w:t>–</w:t>
      </w:r>
      <w:r w:rsidR="00BF5E7A" w:rsidRPr="00B66CFC">
        <w:rPr>
          <w:lang w:val="en-GB"/>
        </w:rPr>
        <w:t xml:space="preserve"> 2</w:t>
      </w:r>
      <w:r>
        <w:rPr>
          <w:lang w:val="en-GB"/>
        </w:rPr>
        <w:t>,</w:t>
      </w:r>
      <w:r w:rsidR="00BF5E7A" w:rsidRPr="00B66CFC">
        <w:rPr>
          <w:lang w:val="en-GB"/>
        </w:rPr>
        <w:t>500 Nm</w:t>
      </w:r>
      <w:r w:rsidR="00BF5E7A" w:rsidRPr="00B66CFC">
        <w:rPr>
          <w:vertAlign w:val="superscript"/>
          <w:lang w:val="en-GB"/>
        </w:rPr>
        <w:t>3</w:t>
      </w:r>
      <w:r w:rsidR="00BF5E7A" w:rsidRPr="00B66CFC">
        <w:rPr>
          <w:lang w:val="en-GB"/>
        </w:rPr>
        <w:t>/hod **)</w:t>
      </w:r>
    </w:p>
    <w:p w14:paraId="2F40E016" w14:textId="4AED5326" w:rsidR="00A05774" w:rsidRPr="00A05774" w:rsidRDefault="00A05774" w:rsidP="00BF5E7A">
      <w:pPr>
        <w:pStyle w:val="TCBNormalni"/>
        <w:numPr>
          <w:ilvl w:val="0"/>
          <w:numId w:val="64"/>
        </w:numPr>
        <w:ind w:left="284" w:hanging="284"/>
        <w:rPr>
          <w:lang w:val="en-GB"/>
        </w:rPr>
      </w:pPr>
      <w:r w:rsidRPr="00A05774">
        <w:rPr>
          <w:lang w:val="en-GB"/>
        </w:rPr>
        <w:t>Expected consum</w:t>
      </w:r>
      <w:r>
        <w:rPr>
          <w:lang w:val="en-GB"/>
        </w:rPr>
        <w:t>ption of the UNITS of other OBs</w:t>
      </w:r>
      <w:r>
        <w:rPr>
          <w:lang w:val="en-GB"/>
        </w:rPr>
        <w:tab/>
      </w:r>
      <w:r w:rsidRPr="00A05774">
        <w:t>630 Nm</w:t>
      </w:r>
      <w:r w:rsidRPr="00EB5B2C">
        <w:rPr>
          <w:vertAlign w:val="superscript"/>
        </w:rPr>
        <w:t>3</w:t>
      </w:r>
      <w:r w:rsidRPr="00A05774">
        <w:t>/hod ***)</w:t>
      </w:r>
    </w:p>
    <w:p w14:paraId="0BE8ABB7" w14:textId="2C435C83" w:rsidR="00BF5E7A" w:rsidRPr="00B66CFC" w:rsidRDefault="00CC258A" w:rsidP="00BF5E7A">
      <w:pPr>
        <w:pStyle w:val="TCBNormalni"/>
        <w:numPr>
          <w:ilvl w:val="0"/>
          <w:numId w:val="64"/>
        </w:numPr>
        <w:ind w:left="284" w:hanging="284"/>
        <w:rPr>
          <w:rFonts w:asciiTheme="minorHAnsi" w:eastAsiaTheme="minorEastAsia" w:hAnsiTheme="minorHAnsi"/>
          <w:sz w:val="22"/>
          <w:szCs w:val="22"/>
          <w:lang w:val="en-GB" w:eastAsia="zh-TW"/>
        </w:rPr>
      </w:pPr>
      <w:r>
        <w:rPr>
          <w:lang w:val="en-GB"/>
        </w:rPr>
        <w:t>A</w:t>
      </w:r>
      <w:r w:rsidRPr="00CC258A">
        <w:rPr>
          <w:lang w:val="en-GB"/>
        </w:rPr>
        <w:t xml:space="preserve">verage air pressure in the distribution </w:t>
      </w:r>
      <w:r w:rsidR="00BF5E7A" w:rsidRPr="00B66CFC">
        <w:rPr>
          <w:lang w:val="en-GB"/>
        </w:rPr>
        <w:tab/>
      </w:r>
      <w:r w:rsidR="00BF5E7A" w:rsidRPr="00B66CFC">
        <w:rPr>
          <w:lang w:val="en-GB"/>
        </w:rPr>
        <w:tab/>
        <w:t>0</w:t>
      </w:r>
      <w:r>
        <w:rPr>
          <w:lang w:val="en-GB"/>
        </w:rPr>
        <w:t>.</w:t>
      </w:r>
      <w:r w:rsidR="00BF5E7A" w:rsidRPr="00B66CFC">
        <w:rPr>
          <w:lang w:val="en-GB"/>
        </w:rPr>
        <w:t>6 MPa(g)</w:t>
      </w:r>
    </w:p>
    <w:p w14:paraId="7810489E" w14:textId="3892C342" w:rsidR="00BF5E7A" w:rsidRPr="00B66CFC" w:rsidRDefault="00CC258A" w:rsidP="00BF5E7A">
      <w:pPr>
        <w:pStyle w:val="TCBNormalni"/>
        <w:numPr>
          <w:ilvl w:val="0"/>
          <w:numId w:val="64"/>
        </w:numPr>
        <w:ind w:left="284" w:hanging="284"/>
        <w:rPr>
          <w:lang w:val="en-GB"/>
        </w:rPr>
      </w:pPr>
      <w:r>
        <w:rPr>
          <w:lang w:val="en-GB"/>
        </w:rPr>
        <w:t xml:space="preserve">Maximum </w:t>
      </w:r>
      <w:r w:rsidRPr="00CC258A">
        <w:rPr>
          <w:lang w:val="en-GB"/>
        </w:rPr>
        <w:t xml:space="preserve">air pressure in the distribution </w:t>
      </w:r>
      <w:r w:rsidR="00BF5E7A" w:rsidRPr="00B66CFC">
        <w:rPr>
          <w:lang w:val="en-GB"/>
        </w:rPr>
        <w:tab/>
      </w:r>
      <w:r w:rsidR="00BF5E7A" w:rsidRPr="00B66CFC">
        <w:rPr>
          <w:lang w:val="en-GB"/>
        </w:rPr>
        <w:tab/>
        <w:t>0</w:t>
      </w:r>
      <w:r>
        <w:rPr>
          <w:lang w:val="en-GB"/>
        </w:rPr>
        <w:t>.</w:t>
      </w:r>
      <w:r w:rsidR="00BF5E7A" w:rsidRPr="00B66CFC">
        <w:rPr>
          <w:lang w:val="en-GB"/>
        </w:rPr>
        <w:t>62 MPa(g)</w:t>
      </w:r>
    </w:p>
    <w:p w14:paraId="23BEDDFF" w14:textId="08B15850" w:rsidR="00BF5E7A" w:rsidRDefault="00CC258A" w:rsidP="00BF5E7A">
      <w:pPr>
        <w:pStyle w:val="TCBNormalni"/>
        <w:numPr>
          <w:ilvl w:val="0"/>
          <w:numId w:val="64"/>
        </w:numPr>
        <w:ind w:left="284" w:hanging="284"/>
        <w:rPr>
          <w:lang w:val="en-GB"/>
        </w:rPr>
      </w:pPr>
      <w:r>
        <w:rPr>
          <w:lang w:val="en-GB"/>
        </w:rPr>
        <w:t xml:space="preserve">Required air quality according to </w:t>
      </w:r>
      <w:r w:rsidR="00BF5E7A" w:rsidRPr="00B66CFC">
        <w:rPr>
          <w:lang w:val="en-GB"/>
        </w:rPr>
        <w:t xml:space="preserve">ČSN ISO 8573- </w:t>
      </w:r>
      <w:r>
        <w:rPr>
          <w:lang w:val="en-GB"/>
        </w:rPr>
        <w:t>as a minimum</w:t>
      </w:r>
      <w:r w:rsidR="00BF5E7A" w:rsidRPr="00B66CFC">
        <w:rPr>
          <w:lang w:val="en-GB"/>
        </w:rPr>
        <w:t xml:space="preserve"> 1: 1 – 4 – 2 (</w:t>
      </w:r>
      <w:r w:rsidR="00A05774">
        <w:rPr>
          <w:lang w:val="en-GB"/>
        </w:rPr>
        <w:t>p</w:t>
      </w:r>
      <w:r>
        <w:rPr>
          <w:lang w:val="en-GB"/>
        </w:rPr>
        <w:t>article</w:t>
      </w:r>
      <w:r w:rsidR="00A05774">
        <w:rPr>
          <w:lang w:val="en-GB"/>
        </w:rPr>
        <w:t>s</w:t>
      </w:r>
      <w:r w:rsidR="00BF5E7A" w:rsidRPr="00B66CFC">
        <w:rPr>
          <w:lang w:val="en-GB"/>
        </w:rPr>
        <w:t>-</w:t>
      </w:r>
      <w:r>
        <w:rPr>
          <w:lang w:val="en-GB"/>
        </w:rPr>
        <w:t>water</w:t>
      </w:r>
      <w:r w:rsidR="00BF5E7A" w:rsidRPr="00B66CFC">
        <w:rPr>
          <w:lang w:val="en-GB"/>
        </w:rPr>
        <w:t>-o</w:t>
      </w:r>
      <w:r>
        <w:rPr>
          <w:lang w:val="en-GB"/>
        </w:rPr>
        <w:t>il</w:t>
      </w:r>
      <w:r w:rsidR="00BF5E7A" w:rsidRPr="00B66CFC">
        <w:rPr>
          <w:lang w:val="en-GB"/>
        </w:rPr>
        <w:t>)</w:t>
      </w:r>
    </w:p>
    <w:p w14:paraId="16959A9B" w14:textId="28DD4453" w:rsidR="00A34787" w:rsidRPr="00B66CFC" w:rsidRDefault="00F148A4" w:rsidP="00BF5E7A">
      <w:pPr>
        <w:pStyle w:val="TCBNormalni"/>
        <w:numPr>
          <w:ilvl w:val="0"/>
          <w:numId w:val="64"/>
        </w:numPr>
        <w:ind w:left="284" w:hanging="284"/>
        <w:rPr>
          <w:lang w:val="en-GB"/>
        </w:rPr>
      </w:pPr>
      <w:r>
        <w:rPr>
          <w:lang w:val="en-GB"/>
        </w:rPr>
        <w:t>Compressed</w:t>
      </w:r>
      <w:r w:rsidR="00A34787">
        <w:rPr>
          <w:lang w:val="en-GB"/>
        </w:rPr>
        <w:t xml:space="preserve"> air</w:t>
      </w:r>
      <w:r>
        <w:rPr>
          <w:lang w:val="en-GB"/>
        </w:rPr>
        <w:t xml:space="preserve"> for OB 1</w:t>
      </w:r>
      <w:r w:rsidR="00A34787">
        <w:rPr>
          <w:lang w:val="en-GB"/>
        </w:rPr>
        <w:t xml:space="preserve"> according to </w:t>
      </w:r>
      <w:r w:rsidR="00A34787" w:rsidRPr="00B66CFC">
        <w:rPr>
          <w:lang w:val="en-GB"/>
        </w:rPr>
        <w:t xml:space="preserve">ČSN ISO 8573- </w:t>
      </w:r>
      <w:r w:rsidR="00A34787">
        <w:rPr>
          <w:lang w:val="en-GB"/>
        </w:rPr>
        <w:t>as a minimum</w:t>
      </w:r>
      <w:r w:rsidR="00A34787" w:rsidRPr="00B66CFC">
        <w:rPr>
          <w:lang w:val="en-GB"/>
        </w:rPr>
        <w:t xml:space="preserve"> </w:t>
      </w:r>
      <w:r w:rsidR="00A34787">
        <w:rPr>
          <w:lang w:val="en-GB"/>
        </w:rPr>
        <w:t>2</w:t>
      </w:r>
      <w:r w:rsidR="00A34787" w:rsidRPr="00B66CFC">
        <w:rPr>
          <w:lang w:val="en-GB"/>
        </w:rPr>
        <w:t xml:space="preserve"> – </w:t>
      </w:r>
      <w:r w:rsidR="00A34787">
        <w:rPr>
          <w:lang w:val="en-GB"/>
        </w:rPr>
        <w:t>2</w:t>
      </w:r>
      <w:r w:rsidR="00A34787" w:rsidRPr="00B66CFC">
        <w:rPr>
          <w:lang w:val="en-GB"/>
        </w:rPr>
        <w:t xml:space="preserve"> – 2 (</w:t>
      </w:r>
      <w:r w:rsidR="00A34787">
        <w:rPr>
          <w:lang w:val="en-GB"/>
        </w:rPr>
        <w:t>particles</w:t>
      </w:r>
      <w:r w:rsidR="00A34787" w:rsidRPr="00B66CFC">
        <w:rPr>
          <w:lang w:val="en-GB"/>
        </w:rPr>
        <w:t>-</w:t>
      </w:r>
      <w:r w:rsidR="00A34787">
        <w:rPr>
          <w:lang w:val="en-GB"/>
        </w:rPr>
        <w:t>water</w:t>
      </w:r>
      <w:r w:rsidR="00A34787" w:rsidRPr="00B66CFC">
        <w:rPr>
          <w:lang w:val="en-GB"/>
        </w:rPr>
        <w:t>-o</w:t>
      </w:r>
      <w:r w:rsidR="00A34787">
        <w:rPr>
          <w:lang w:val="en-GB"/>
        </w:rPr>
        <w:t>il</w:t>
      </w:r>
      <w:r w:rsidR="00A34787" w:rsidRPr="00B66CFC">
        <w:rPr>
          <w:lang w:val="en-GB"/>
        </w:rPr>
        <w:t>)</w:t>
      </w:r>
    </w:p>
    <w:p w14:paraId="6C573835" w14:textId="61E6F067" w:rsidR="00BF5E7A" w:rsidRPr="00B66CFC" w:rsidRDefault="00BF5E7A" w:rsidP="00BF5E7A">
      <w:pPr>
        <w:pStyle w:val="TCBNormalni"/>
        <w:rPr>
          <w:lang w:val="en-GB"/>
        </w:rPr>
      </w:pPr>
      <w:r w:rsidRPr="00B66CFC">
        <w:rPr>
          <w:lang w:val="en-GB"/>
        </w:rPr>
        <w:t xml:space="preserve">*) </w:t>
      </w:r>
      <w:r w:rsidR="0098364D">
        <w:rPr>
          <w:lang w:val="en-GB"/>
        </w:rPr>
        <w:t>The OB</w:t>
      </w:r>
      <w:r w:rsidR="004212F8">
        <w:rPr>
          <w:lang w:val="en-GB"/>
        </w:rPr>
        <w:t xml:space="preserve"> </w:t>
      </w:r>
      <w:r w:rsidR="0098364D">
        <w:rPr>
          <w:lang w:val="en-GB"/>
        </w:rPr>
        <w:t xml:space="preserve">2 </w:t>
      </w:r>
      <w:r w:rsidR="0098364D" w:rsidRPr="0098364D">
        <w:rPr>
          <w:lang w:val="en-GB"/>
        </w:rPr>
        <w:t xml:space="preserve">CONTRACTOR OB 2 is obliged to verify and adjust this value as </w:t>
      </w:r>
      <w:r w:rsidR="0098364D">
        <w:rPr>
          <w:lang w:val="en-GB"/>
        </w:rPr>
        <w:t xml:space="preserve">a </w:t>
      </w:r>
      <w:r w:rsidR="0098364D" w:rsidRPr="0098364D">
        <w:rPr>
          <w:lang w:val="en-GB"/>
        </w:rPr>
        <w:t xml:space="preserve">part of </w:t>
      </w:r>
      <w:r w:rsidR="00A05774">
        <w:rPr>
          <w:lang w:val="en-GB"/>
        </w:rPr>
        <w:t xml:space="preserve">the Bid </w:t>
      </w:r>
      <w:r w:rsidR="0098364D">
        <w:rPr>
          <w:lang w:val="en-GB"/>
        </w:rPr>
        <w:t xml:space="preserve">and a project </w:t>
      </w:r>
      <w:r w:rsidR="0098364D" w:rsidRPr="0098364D">
        <w:rPr>
          <w:lang w:val="en-GB"/>
        </w:rPr>
        <w:t xml:space="preserve">preparation </w:t>
      </w:r>
      <w:r w:rsidR="0098364D">
        <w:rPr>
          <w:lang w:val="en-GB"/>
        </w:rPr>
        <w:t xml:space="preserve">in such a manner </w:t>
      </w:r>
      <w:r w:rsidR="0098364D" w:rsidRPr="0098364D">
        <w:rPr>
          <w:lang w:val="en-GB"/>
        </w:rPr>
        <w:t>it corresponds to the OB</w:t>
      </w:r>
      <w:r w:rsidR="00DC729B">
        <w:rPr>
          <w:lang w:val="en-GB"/>
        </w:rPr>
        <w:t xml:space="preserve"> </w:t>
      </w:r>
      <w:r w:rsidR="0098364D" w:rsidRPr="0098364D">
        <w:rPr>
          <w:lang w:val="en-GB"/>
        </w:rPr>
        <w:t>2 needs</w:t>
      </w:r>
      <w:r w:rsidR="0098364D">
        <w:rPr>
          <w:lang w:val="en-GB"/>
        </w:rPr>
        <w:t xml:space="preserve">, as well as all </w:t>
      </w:r>
      <w:r w:rsidR="0098364D" w:rsidRPr="0098364D">
        <w:rPr>
          <w:lang w:val="en-GB"/>
        </w:rPr>
        <w:t xml:space="preserve">needs of </w:t>
      </w:r>
      <w:r w:rsidR="0098364D">
        <w:rPr>
          <w:lang w:val="en-GB"/>
        </w:rPr>
        <w:t xml:space="preserve">the </w:t>
      </w:r>
      <w:r w:rsidR="0098364D" w:rsidRPr="0098364D">
        <w:rPr>
          <w:lang w:val="en-GB"/>
        </w:rPr>
        <w:t xml:space="preserve">K20/80/90 boilers and </w:t>
      </w:r>
      <w:r w:rsidR="00A05774">
        <w:rPr>
          <w:lang w:val="en-GB"/>
        </w:rPr>
        <w:t>air consumers</w:t>
      </w:r>
      <w:r w:rsidR="0098364D" w:rsidRPr="0098364D">
        <w:rPr>
          <w:lang w:val="en-GB"/>
        </w:rPr>
        <w:t xml:space="preserve"> in </w:t>
      </w:r>
      <w:r w:rsidR="0098364D">
        <w:rPr>
          <w:lang w:val="en-GB"/>
        </w:rPr>
        <w:t xml:space="preserve">the </w:t>
      </w:r>
      <w:r w:rsidR="0098364D" w:rsidRPr="0098364D">
        <w:rPr>
          <w:lang w:val="en-GB"/>
        </w:rPr>
        <w:t xml:space="preserve">E1 and </w:t>
      </w:r>
      <w:r w:rsidR="0098364D">
        <w:rPr>
          <w:lang w:val="en-GB"/>
        </w:rPr>
        <w:t xml:space="preserve">the </w:t>
      </w:r>
      <w:r w:rsidR="0098364D" w:rsidRPr="0098364D">
        <w:rPr>
          <w:lang w:val="en-GB"/>
        </w:rPr>
        <w:t>E1A.</w:t>
      </w:r>
    </w:p>
    <w:p w14:paraId="69142869" w14:textId="7CAF95FE" w:rsidR="00BF5E7A" w:rsidRPr="00B66CFC" w:rsidRDefault="00BF5E7A" w:rsidP="00BF5E7A">
      <w:pPr>
        <w:pStyle w:val="TCBNormalni"/>
        <w:rPr>
          <w:lang w:val="en-GB"/>
        </w:rPr>
      </w:pPr>
      <w:r w:rsidRPr="00B66CFC">
        <w:rPr>
          <w:lang w:val="en-GB"/>
        </w:rPr>
        <w:t xml:space="preserve">**) </w:t>
      </w:r>
      <w:r w:rsidR="0098364D" w:rsidRPr="0098364D">
        <w:rPr>
          <w:lang w:val="en-GB"/>
        </w:rPr>
        <w:t xml:space="preserve">The value is determined by the </w:t>
      </w:r>
      <w:r w:rsidR="00A05774">
        <w:rPr>
          <w:lang w:val="en-GB"/>
        </w:rPr>
        <w:t>Bidder</w:t>
      </w:r>
      <w:r w:rsidR="0098364D">
        <w:rPr>
          <w:lang w:val="en-GB"/>
        </w:rPr>
        <w:t xml:space="preserve"> in their </w:t>
      </w:r>
      <w:r w:rsidR="0098364D" w:rsidRPr="0098364D">
        <w:rPr>
          <w:lang w:val="en-GB"/>
        </w:rPr>
        <w:t>offer, or</w:t>
      </w:r>
      <w:r w:rsidR="0098364D">
        <w:rPr>
          <w:lang w:val="en-GB"/>
        </w:rPr>
        <w:t xml:space="preserve"> by</w:t>
      </w:r>
      <w:r w:rsidR="0098364D" w:rsidRPr="0098364D">
        <w:rPr>
          <w:lang w:val="en-GB"/>
        </w:rPr>
        <w:t xml:space="preserve"> </w:t>
      </w:r>
      <w:r w:rsidR="0098364D">
        <w:rPr>
          <w:lang w:val="en-GB"/>
        </w:rPr>
        <w:t xml:space="preserve">the </w:t>
      </w:r>
      <w:r w:rsidR="0098364D" w:rsidRPr="0098364D">
        <w:rPr>
          <w:lang w:val="en-GB"/>
        </w:rPr>
        <w:t xml:space="preserve">CONTRACTOR during </w:t>
      </w:r>
      <w:r w:rsidR="0098364D">
        <w:rPr>
          <w:lang w:val="en-GB"/>
        </w:rPr>
        <w:t xml:space="preserve">execution of the </w:t>
      </w:r>
      <w:r w:rsidR="009A1273">
        <w:rPr>
          <w:lang w:val="en-GB"/>
        </w:rPr>
        <w:t>LOT OB</w:t>
      </w:r>
      <w:r w:rsidR="00DC729B">
        <w:rPr>
          <w:lang w:val="en-GB"/>
        </w:rPr>
        <w:t xml:space="preserve"> </w:t>
      </w:r>
      <w:r w:rsidR="009A1273">
        <w:rPr>
          <w:lang w:val="en-GB"/>
        </w:rPr>
        <w:t>2</w:t>
      </w:r>
      <w:r w:rsidR="0098364D">
        <w:rPr>
          <w:lang w:val="en-GB"/>
        </w:rPr>
        <w:t>.</w:t>
      </w:r>
      <w:r w:rsidR="0098364D" w:rsidRPr="0098364D">
        <w:rPr>
          <w:lang w:val="en-GB"/>
        </w:rPr>
        <w:t xml:space="preserve"> </w:t>
      </w:r>
      <w:r w:rsidRPr="00B66CFC">
        <w:rPr>
          <w:lang w:val="en-GB"/>
        </w:rPr>
        <w:t xml:space="preserve"> </w:t>
      </w:r>
    </w:p>
    <w:p w14:paraId="455F385C" w14:textId="771A3392" w:rsidR="00BF5E7A" w:rsidRDefault="00A05774" w:rsidP="00BF5E7A">
      <w:pPr>
        <w:pStyle w:val="TCBNormalni"/>
        <w:rPr>
          <w:lang w:val="en-GB"/>
        </w:rPr>
      </w:pPr>
      <w:r w:rsidRPr="00A05774">
        <w:rPr>
          <w:lang w:val="en-GB"/>
        </w:rPr>
        <w:t xml:space="preserve">***) </w:t>
      </w:r>
      <w:r>
        <w:rPr>
          <w:lang w:val="en-GB"/>
        </w:rPr>
        <w:t xml:space="preserve">OB 2 </w:t>
      </w:r>
      <w:r w:rsidRPr="00A05774">
        <w:rPr>
          <w:lang w:val="en-GB"/>
        </w:rPr>
        <w:t>CONTRACTOR is required to verify and adjust this value to meet the needs of OB 1 during bid preparation and project development.</w:t>
      </w:r>
      <w:r>
        <w:rPr>
          <w:lang w:val="en-GB"/>
        </w:rPr>
        <w:t xml:space="preserve"> The OB</w:t>
      </w:r>
      <w:r w:rsidR="00DC729B">
        <w:rPr>
          <w:lang w:val="en-GB"/>
        </w:rPr>
        <w:t xml:space="preserve"> </w:t>
      </w:r>
      <w:r>
        <w:rPr>
          <w:lang w:val="en-GB"/>
        </w:rPr>
        <w:t xml:space="preserve">1 Contractor </w:t>
      </w:r>
      <w:r w:rsidRPr="00A05774">
        <w:rPr>
          <w:lang w:val="en-GB"/>
        </w:rPr>
        <w:t>is responsible for coordination with other OBs.</w:t>
      </w:r>
    </w:p>
    <w:p w14:paraId="2EDB3765" w14:textId="77777777" w:rsidR="00A05774" w:rsidRPr="00B66CFC" w:rsidRDefault="00A05774" w:rsidP="00BF5E7A">
      <w:pPr>
        <w:pStyle w:val="TCBNormalni"/>
        <w:rPr>
          <w:lang w:val="en-GB"/>
        </w:rPr>
      </w:pPr>
    </w:p>
    <w:p w14:paraId="7101F0B1" w14:textId="5EF74B02" w:rsidR="00BF5E7A" w:rsidRPr="00B66CFC" w:rsidRDefault="0098364D" w:rsidP="00BF5E7A">
      <w:pPr>
        <w:pStyle w:val="TCBNormalni"/>
        <w:rPr>
          <w:u w:val="single"/>
          <w:lang w:val="en-GB"/>
        </w:rPr>
      </w:pPr>
      <w:r>
        <w:rPr>
          <w:u w:val="single"/>
          <w:lang w:val="en-GB"/>
        </w:rPr>
        <w:t>The</w:t>
      </w:r>
      <w:r w:rsidRPr="0098364D">
        <w:rPr>
          <w:u w:val="single"/>
          <w:lang w:val="en-GB"/>
        </w:rPr>
        <w:t xml:space="preserve"> overview of the main </w:t>
      </w:r>
      <w:r>
        <w:rPr>
          <w:u w:val="single"/>
          <w:lang w:val="en-GB"/>
        </w:rPr>
        <w:t>equipment o</w:t>
      </w:r>
      <w:r w:rsidRPr="0098364D">
        <w:rPr>
          <w:u w:val="single"/>
          <w:lang w:val="en-GB"/>
        </w:rPr>
        <w:t>f the resource</w:t>
      </w:r>
      <w:r w:rsidR="00BF5E7A" w:rsidRPr="00B66CFC">
        <w:rPr>
          <w:u w:val="single"/>
          <w:lang w:val="en-GB"/>
        </w:rPr>
        <w:t xml:space="preserve"> </w:t>
      </w:r>
    </w:p>
    <w:p w14:paraId="727BBD3E" w14:textId="4661368F" w:rsidR="00BF5E7A" w:rsidRPr="00B66CFC" w:rsidRDefault="0098364D" w:rsidP="00BF5E7A">
      <w:pPr>
        <w:pStyle w:val="TCBNormalni"/>
        <w:rPr>
          <w:lang w:val="en-GB"/>
        </w:rPr>
      </w:pPr>
      <w:r>
        <w:rPr>
          <w:lang w:val="en-GB"/>
        </w:rPr>
        <w:t xml:space="preserve">The </w:t>
      </w:r>
      <w:r w:rsidR="00A05774">
        <w:rPr>
          <w:lang w:val="en-GB"/>
        </w:rPr>
        <w:t xml:space="preserve">air </w:t>
      </w:r>
      <w:r>
        <w:rPr>
          <w:lang w:val="en-GB"/>
        </w:rPr>
        <w:t>s</w:t>
      </w:r>
      <w:r w:rsidRPr="0098364D">
        <w:rPr>
          <w:lang w:val="en-GB"/>
        </w:rPr>
        <w:t xml:space="preserve">ource No. 3 consists of the following main </w:t>
      </w:r>
      <w:r>
        <w:rPr>
          <w:lang w:val="en-GB"/>
        </w:rPr>
        <w:t xml:space="preserve">equipment and </w:t>
      </w:r>
      <w:r w:rsidRPr="0098364D">
        <w:rPr>
          <w:lang w:val="en-GB"/>
        </w:rPr>
        <w:t>devices:</w:t>
      </w:r>
    </w:p>
    <w:p w14:paraId="1017F8F9" w14:textId="5F2F81B0" w:rsidR="00BF5E7A" w:rsidRPr="00B66CFC" w:rsidRDefault="005F4CE0" w:rsidP="00BF5E7A">
      <w:pPr>
        <w:pStyle w:val="TCBNormalni"/>
        <w:numPr>
          <w:ilvl w:val="0"/>
          <w:numId w:val="68"/>
        </w:numPr>
        <w:ind w:left="284" w:hanging="284"/>
        <w:rPr>
          <w:lang w:val="en-GB"/>
        </w:rPr>
      </w:pPr>
      <w:r>
        <w:rPr>
          <w:lang w:val="en-GB"/>
        </w:rPr>
        <w:t xml:space="preserve">The </w:t>
      </w:r>
      <w:r w:rsidRPr="005F4CE0">
        <w:rPr>
          <w:lang w:val="en-GB"/>
        </w:rPr>
        <w:t>oil-free screw compressor</w:t>
      </w:r>
      <w:r w:rsidR="00BF5E7A" w:rsidRPr="00B66CFC">
        <w:rPr>
          <w:lang w:val="en-GB"/>
        </w:rPr>
        <w:t xml:space="preserve">, </w:t>
      </w:r>
      <w:r w:rsidRPr="005F4CE0">
        <w:rPr>
          <w:lang w:val="en-GB"/>
        </w:rPr>
        <w:t xml:space="preserve">water-cooled (2+0) or (1+0), </w:t>
      </w:r>
      <w:r>
        <w:rPr>
          <w:lang w:val="en-GB"/>
        </w:rPr>
        <w:t xml:space="preserve">a </w:t>
      </w:r>
      <w:r w:rsidRPr="005F4CE0">
        <w:rPr>
          <w:lang w:val="en-GB"/>
        </w:rPr>
        <w:t xml:space="preserve">drive with </w:t>
      </w:r>
      <w:r>
        <w:rPr>
          <w:lang w:val="en-GB"/>
        </w:rPr>
        <w:t xml:space="preserve">a </w:t>
      </w:r>
      <w:r w:rsidRPr="005F4CE0">
        <w:rPr>
          <w:lang w:val="en-GB"/>
        </w:rPr>
        <w:t>frequency converter</w:t>
      </w:r>
    </w:p>
    <w:p w14:paraId="02B72F45" w14:textId="13382803" w:rsidR="00BF5E7A" w:rsidRPr="00B66CFC" w:rsidRDefault="005F4CE0" w:rsidP="00BF5E7A">
      <w:pPr>
        <w:pStyle w:val="TCBNormalni"/>
        <w:numPr>
          <w:ilvl w:val="0"/>
          <w:numId w:val="68"/>
        </w:numPr>
        <w:ind w:left="284" w:hanging="284"/>
        <w:rPr>
          <w:lang w:val="en-GB"/>
        </w:rPr>
      </w:pPr>
      <w:r>
        <w:rPr>
          <w:lang w:val="en-GB"/>
        </w:rPr>
        <w:t xml:space="preserve">The </w:t>
      </w:r>
      <w:r w:rsidRPr="005F4CE0">
        <w:rPr>
          <w:lang w:val="en-GB"/>
        </w:rPr>
        <w:t>water-cooled condensation dryer with outlet filtration (1+</w:t>
      </w:r>
      <w:r w:rsidR="00A34787">
        <w:rPr>
          <w:lang w:val="en-GB"/>
        </w:rPr>
        <w:t xml:space="preserve"> </w:t>
      </w:r>
      <w:r w:rsidRPr="005F4CE0">
        <w:rPr>
          <w:lang w:val="en-GB"/>
        </w:rPr>
        <w:t>0),</w:t>
      </w:r>
    </w:p>
    <w:p w14:paraId="489D1021" w14:textId="799901F7" w:rsidR="00BF5E7A" w:rsidRDefault="005F4CE0" w:rsidP="00BF5E7A">
      <w:pPr>
        <w:pStyle w:val="TCBNormalni"/>
        <w:numPr>
          <w:ilvl w:val="0"/>
          <w:numId w:val="68"/>
        </w:numPr>
        <w:ind w:left="284" w:hanging="284"/>
        <w:rPr>
          <w:lang w:val="en-GB"/>
        </w:rPr>
      </w:pPr>
      <w:r>
        <w:rPr>
          <w:lang w:val="en-GB"/>
        </w:rPr>
        <w:t>The receiver</w:t>
      </w:r>
      <w:r w:rsidR="00BF5E7A" w:rsidRPr="00B66CFC">
        <w:rPr>
          <w:lang w:val="en-GB"/>
        </w:rPr>
        <w:t xml:space="preserve"> 10 m</w:t>
      </w:r>
      <w:r w:rsidR="00BF5E7A" w:rsidRPr="00B66CFC">
        <w:rPr>
          <w:vertAlign w:val="superscript"/>
          <w:lang w:val="en-GB"/>
        </w:rPr>
        <w:t>3</w:t>
      </w:r>
      <w:r w:rsidR="00BF5E7A" w:rsidRPr="00B66CFC">
        <w:rPr>
          <w:lang w:val="en-GB"/>
        </w:rPr>
        <w:t>, 1</w:t>
      </w:r>
      <w:r>
        <w:rPr>
          <w:lang w:val="en-GB"/>
        </w:rPr>
        <w:t>.</w:t>
      </w:r>
      <w:r w:rsidR="00BF5E7A" w:rsidRPr="00B66CFC">
        <w:rPr>
          <w:lang w:val="en-GB"/>
        </w:rPr>
        <w:t>6 MPa (2x).</w:t>
      </w:r>
    </w:p>
    <w:p w14:paraId="7DED66A0" w14:textId="66AA4F28" w:rsidR="00A34787" w:rsidRDefault="00A34787" w:rsidP="00BF5E7A">
      <w:pPr>
        <w:pStyle w:val="TCBNormalni"/>
        <w:numPr>
          <w:ilvl w:val="0"/>
          <w:numId w:val="68"/>
        </w:numPr>
        <w:ind w:left="284" w:hanging="284"/>
        <w:rPr>
          <w:lang w:val="en-GB"/>
        </w:rPr>
      </w:pPr>
      <w:r>
        <w:rPr>
          <w:lang w:val="en-GB"/>
        </w:rPr>
        <w:t>The receiver 6,3</w:t>
      </w:r>
      <w:r w:rsidRPr="00B66CFC">
        <w:rPr>
          <w:lang w:val="en-GB"/>
        </w:rPr>
        <w:t xml:space="preserve"> m</w:t>
      </w:r>
      <w:r w:rsidRPr="00B66CFC">
        <w:rPr>
          <w:vertAlign w:val="superscript"/>
          <w:lang w:val="en-GB"/>
        </w:rPr>
        <w:t>3</w:t>
      </w:r>
    </w:p>
    <w:p w14:paraId="2DF192B6" w14:textId="5F19E25F" w:rsidR="00546C97" w:rsidRDefault="00546C97" w:rsidP="00BF5E7A">
      <w:pPr>
        <w:pStyle w:val="TCBNormalni"/>
        <w:numPr>
          <w:ilvl w:val="0"/>
          <w:numId w:val="68"/>
        </w:numPr>
        <w:ind w:left="284" w:hanging="284"/>
        <w:rPr>
          <w:lang w:val="en-GB"/>
        </w:rPr>
      </w:pPr>
      <w:r>
        <w:rPr>
          <w:lang w:val="en-GB"/>
        </w:rPr>
        <w:t xml:space="preserve">The </w:t>
      </w:r>
      <w:r w:rsidRPr="00546C97">
        <w:rPr>
          <w:lang w:val="en-GB"/>
        </w:rPr>
        <w:t>adsorption air dryer</w:t>
      </w:r>
      <w:r w:rsidR="003D040F">
        <w:rPr>
          <w:lang w:val="en-GB"/>
        </w:rPr>
        <w:t xml:space="preserve"> (</w:t>
      </w:r>
      <w:r w:rsidR="003D040F" w:rsidRPr="003D040F">
        <w:rPr>
          <w:lang w:val="en-GB"/>
        </w:rPr>
        <w:t xml:space="preserve">for outdoor </w:t>
      </w:r>
      <w:r w:rsidR="003D040F">
        <w:rPr>
          <w:lang w:val="en-GB"/>
        </w:rPr>
        <w:t>buildings),</w:t>
      </w:r>
    </w:p>
    <w:p w14:paraId="4C80A652" w14:textId="7F0E4567" w:rsidR="00BF5E7A" w:rsidRPr="00546C97" w:rsidRDefault="005F4CE0" w:rsidP="00BF5E7A">
      <w:pPr>
        <w:pStyle w:val="TCBNormalni"/>
        <w:numPr>
          <w:ilvl w:val="0"/>
          <w:numId w:val="68"/>
        </w:numPr>
        <w:ind w:left="284" w:hanging="284"/>
        <w:rPr>
          <w:lang w:val="en-GB"/>
        </w:rPr>
      </w:pPr>
      <w:r w:rsidRPr="00546C97">
        <w:rPr>
          <w:lang w:val="en-GB"/>
        </w:rPr>
        <w:t>The water/oil separator 1x (depending on the technical solution of the OB</w:t>
      </w:r>
      <w:r w:rsidR="003D040F">
        <w:rPr>
          <w:lang w:val="en-GB"/>
        </w:rPr>
        <w:t xml:space="preserve"> </w:t>
      </w:r>
      <w:r w:rsidRPr="00546C97">
        <w:rPr>
          <w:lang w:val="en-GB"/>
        </w:rPr>
        <w:t>2 CONTRACTOR)</w:t>
      </w:r>
    </w:p>
    <w:p w14:paraId="1388D954" w14:textId="77777777" w:rsidR="00FE179A" w:rsidRPr="00B66CFC" w:rsidRDefault="00FE179A" w:rsidP="005B3028">
      <w:pPr>
        <w:pStyle w:val="TCBNormalni"/>
        <w:rPr>
          <w:lang w:val="en-GB"/>
        </w:rPr>
      </w:pPr>
    </w:p>
    <w:p w14:paraId="31A11316" w14:textId="589186FB" w:rsidR="00BF5E7A" w:rsidRPr="00B66CFC" w:rsidRDefault="00746646" w:rsidP="00C06B6E">
      <w:pPr>
        <w:pStyle w:val="TCBNadpis4"/>
        <w:rPr>
          <w:lang w:val="en-GB"/>
        </w:rPr>
      </w:pPr>
      <w:bookmarkStart w:id="229" w:name="_Toc142309806"/>
      <w:bookmarkStart w:id="230" w:name="_Hlk117684737"/>
      <w:r w:rsidRPr="00746646">
        <w:rPr>
          <w:lang w:val="en-GB"/>
        </w:rPr>
        <w:t xml:space="preserve">New </w:t>
      </w:r>
      <w:r w:rsidR="00AA59C6">
        <w:rPr>
          <w:lang w:val="en-GB"/>
        </w:rPr>
        <w:t>instrumentation</w:t>
      </w:r>
      <w:r w:rsidRPr="00746646">
        <w:rPr>
          <w:lang w:val="en-GB"/>
        </w:rPr>
        <w:t xml:space="preserve"> air compressor station</w:t>
      </w:r>
      <w:bookmarkEnd w:id="229"/>
      <w:r w:rsidR="00BF5E7A" w:rsidRPr="00B66CFC">
        <w:rPr>
          <w:lang w:val="en-GB"/>
        </w:rPr>
        <w:t xml:space="preserve"> </w:t>
      </w:r>
    </w:p>
    <w:p w14:paraId="45F437C3" w14:textId="621023BC" w:rsidR="00546C97" w:rsidRDefault="00546C97" w:rsidP="00746646">
      <w:pPr>
        <w:pStyle w:val="TCBNormalni"/>
        <w:rPr>
          <w:lang w:val="en-GB"/>
        </w:rPr>
      </w:pPr>
      <w:r w:rsidRPr="00546C97">
        <w:rPr>
          <w:lang w:val="en-GB"/>
        </w:rPr>
        <w:t xml:space="preserve">New compressor station in boiler room K20, which will provide </w:t>
      </w:r>
      <w:r>
        <w:rPr>
          <w:lang w:val="en-GB"/>
        </w:rPr>
        <w:t>instrumentation</w:t>
      </w:r>
      <w:r w:rsidRPr="00546C97">
        <w:rPr>
          <w:lang w:val="en-GB"/>
        </w:rPr>
        <w:t xml:space="preserve"> air of 0.8 MPa(g) for boiler </w:t>
      </w:r>
      <w:r>
        <w:rPr>
          <w:lang w:val="en-GB"/>
        </w:rPr>
        <w:t xml:space="preserve">house </w:t>
      </w:r>
      <w:r w:rsidRPr="00546C97">
        <w:rPr>
          <w:lang w:val="en-GB"/>
        </w:rPr>
        <w:t>K20 and buildings E1 and E1A.</w:t>
      </w:r>
    </w:p>
    <w:p w14:paraId="7C920591" w14:textId="33C4E76D" w:rsidR="00546C97" w:rsidRDefault="00546C97" w:rsidP="00746646">
      <w:pPr>
        <w:pStyle w:val="TCBNormalni"/>
        <w:rPr>
          <w:lang w:val="en-GB"/>
        </w:rPr>
      </w:pPr>
      <w:r w:rsidRPr="00546C97">
        <w:rPr>
          <w:lang w:val="en-GB"/>
        </w:rPr>
        <w:t xml:space="preserve">As part of </w:t>
      </w:r>
      <w:r>
        <w:rPr>
          <w:lang w:val="en-GB"/>
        </w:rPr>
        <w:t xml:space="preserve">LOT </w:t>
      </w:r>
      <w:r w:rsidRPr="00546C97">
        <w:rPr>
          <w:lang w:val="en-GB"/>
        </w:rPr>
        <w:t xml:space="preserve">OB 2, the </w:t>
      </w:r>
      <w:r>
        <w:rPr>
          <w:lang w:val="en-GB"/>
        </w:rPr>
        <w:t>instrumentation</w:t>
      </w:r>
      <w:r w:rsidRPr="00546C97">
        <w:rPr>
          <w:lang w:val="en-GB"/>
        </w:rPr>
        <w:t xml:space="preserve"> air from the new compressor</w:t>
      </w:r>
      <w:r>
        <w:rPr>
          <w:lang w:val="en-GB"/>
        </w:rPr>
        <w:t xml:space="preserve"> station</w:t>
      </w:r>
      <w:r w:rsidRPr="00546C97">
        <w:rPr>
          <w:lang w:val="en-GB"/>
        </w:rPr>
        <w:t xml:space="preserve"> in building K20 will be connected to the existing </w:t>
      </w:r>
      <w:r>
        <w:rPr>
          <w:lang w:val="en-GB"/>
        </w:rPr>
        <w:t>air consumers</w:t>
      </w:r>
      <w:r w:rsidRPr="00546C97">
        <w:rPr>
          <w:lang w:val="en-GB"/>
        </w:rPr>
        <w:t>.</w:t>
      </w:r>
    </w:p>
    <w:p w14:paraId="748E5631" w14:textId="74012CCD" w:rsidR="00546C97" w:rsidRDefault="00546C97" w:rsidP="00746646">
      <w:pPr>
        <w:pStyle w:val="TCBNormalni"/>
        <w:rPr>
          <w:lang w:val="en-GB"/>
        </w:rPr>
      </w:pPr>
      <w:r>
        <w:rPr>
          <w:lang w:val="en-GB"/>
        </w:rPr>
        <w:t xml:space="preserve">OB 2 </w:t>
      </w:r>
      <w:r w:rsidRPr="00546C97">
        <w:rPr>
          <w:lang w:val="en-GB"/>
        </w:rPr>
        <w:t>CONTRACTOR OB 2 shall, according to its design, increase the storage capacity of the a</w:t>
      </w:r>
      <w:r>
        <w:rPr>
          <w:lang w:val="en-GB"/>
        </w:rPr>
        <w:t>i recieve</w:t>
      </w:r>
      <w:r w:rsidRPr="00546C97">
        <w:rPr>
          <w:lang w:val="en-GB"/>
        </w:rPr>
        <w:t xml:space="preserve">r to ensure reliable operation of the </w:t>
      </w:r>
      <w:r>
        <w:rPr>
          <w:lang w:val="en-GB"/>
        </w:rPr>
        <w:t>system</w:t>
      </w:r>
      <w:r w:rsidRPr="00546C97">
        <w:rPr>
          <w:lang w:val="en-GB"/>
        </w:rPr>
        <w:t>.</w:t>
      </w:r>
    </w:p>
    <w:p w14:paraId="6C20B665" w14:textId="41E9D6A7" w:rsidR="00546C97" w:rsidRDefault="00546C97" w:rsidP="00746646">
      <w:pPr>
        <w:pStyle w:val="TCBNormalni"/>
        <w:rPr>
          <w:lang w:val="en-GB"/>
        </w:rPr>
      </w:pPr>
      <w:r w:rsidRPr="00546C97">
        <w:rPr>
          <w:lang w:val="en-GB"/>
        </w:rPr>
        <w:t xml:space="preserve">To ensure </w:t>
      </w:r>
      <w:r>
        <w:rPr>
          <w:lang w:val="en-GB"/>
        </w:rPr>
        <w:t xml:space="preserve">instrumentation </w:t>
      </w:r>
      <w:r w:rsidRPr="00546C97">
        <w:rPr>
          <w:lang w:val="en-GB"/>
        </w:rPr>
        <w:t xml:space="preserve">air consumption, a compressor configuration of 1 (operation) + 1 (backup) is required. One of </w:t>
      </w:r>
      <w:r>
        <w:rPr>
          <w:lang w:val="en-GB"/>
        </w:rPr>
        <w:t xml:space="preserve">the </w:t>
      </w:r>
      <w:r w:rsidRPr="00546C97">
        <w:rPr>
          <w:lang w:val="en-GB"/>
        </w:rPr>
        <w:t>compressors will be relocated from the existing compressor room as this is a newly purchased piece of equipment (2023). An identical backup compressor solution is preferred.</w:t>
      </w:r>
    </w:p>
    <w:p w14:paraId="2EF9D34C" w14:textId="30933077" w:rsidR="00546C97" w:rsidRDefault="00546C97" w:rsidP="00746646">
      <w:pPr>
        <w:pStyle w:val="TCBNormalni"/>
        <w:rPr>
          <w:lang w:val="en-GB"/>
        </w:rPr>
      </w:pPr>
      <w:r w:rsidRPr="00546C97">
        <w:rPr>
          <w:lang w:val="en-GB"/>
        </w:rPr>
        <w:t>Overview of the main source devices:</w:t>
      </w:r>
    </w:p>
    <w:p w14:paraId="2939CBC6" w14:textId="77777777" w:rsidR="00746646" w:rsidRDefault="00746646" w:rsidP="00546C97">
      <w:pPr>
        <w:pStyle w:val="TCBNormalni"/>
        <w:numPr>
          <w:ilvl w:val="0"/>
          <w:numId w:val="70"/>
        </w:numPr>
        <w:rPr>
          <w:lang w:val="en-GB"/>
        </w:rPr>
      </w:pPr>
      <w:r w:rsidRPr="00746646">
        <w:rPr>
          <w:lang w:val="en-GB"/>
        </w:rPr>
        <w:lastRenderedPageBreak/>
        <w:t xml:space="preserve">Water-cooled screw compressors with oil injection will be used to produce compressed air. The desired quality of </w:t>
      </w:r>
      <w:r>
        <w:rPr>
          <w:lang w:val="en-GB"/>
        </w:rPr>
        <w:t xml:space="preserve">the </w:t>
      </w:r>
      <w:r w:rsidRPr="00746646">
        <w:rPr>
          <w:lang w:val="en-GB"/>
        </w:rPr>
        <w:t>compressed air is ensured by an adsorption dryer with filtration.</w:t>
      </w:r>
    </w:p>
    <w:p w14:paraId="72B68DCF" w14:textId="0544141F" w:rsidR="00823401" w:rsidRPr="00B66CFC" w:rsidRDefault="003335B4" w:rsidP="00546C97">
      <w:pPr>
        <w:pStyle w:val="TCBNormalni"/>
        <w:numPr>
          <w:ilvl w:val="0"/>
          <w:numId w:val="70"/>
        </w:numPr>
        <w:rPr>
          <w:lang w:val="en-GB"/>
        </w:rPr>
      </w:pPr>
      <w:r w:rsidRPr="003335B4">
        <w:rPr>
          <w:lang w:val="en-GB"/>
        </w:rPr>
        <w:t>The oily condensate is taken to an oil/water separator.</w:t>
      </w:r>
      <w:r w:rsidR="00DF1C2C" w:rsidRPr="00B66CFC">
        <w:rPr>
          <w:lang w:val="en-GB"/>
        </w:rPr>
        <w:t xml:space="preserve"> </w:t>
      </w:r>
    </w:p>
    <w:p w14:paraId="05A962A8" w14:textId="270A3247" w:rsidR="00DF1C2C" w:rsidRPr="00B66CFC" w:rsidRDefault="003335B4" w:rsidP="004669E2">
      <w:pPr>
        <w:pStyle w:val="TCBNormalni"/>
        <w:numPr>
          <w:ilvl w:val="0"/>
          <w:numId w:val="70"/>
        </w:numPr>
        <w:rPr>
          <w:lang w:val="en-GB"/>
        </w:rPr>
      </w:pPr>
      <w:r w:rsidRPr="003335B4">
        <w:rPr>
          <w:lang w:val="en-GB"/>
        </w:rPr>
        <w:t xml:space="preserve">Fluctuations in consumption are covered by </w:t>
      </w:r>
      <w:r>
        <w:rPr>
          <w:lang w:val="en-GB"/>
        </w:rPr>
        <w:t>a receiver</w:t>
      </w:r>
      <w:r w:rsidR="006E209E" w:rsidRPr="00B66CFC">
        <w:rPr>
          <w:lang w:val="en-GB"/>
        </w:rPr>
        <w:t>.</w:t>
      </w:r>
      <w:r w:rsidR="00823401" w:rsidRPr="00B66CFC">
        <w:rPr>
          <w:lang w:val="en-GB"/>
        </w:rPr>
        <w:t xml:space="preserve"> </w:t>
      </w:r>
    </w:p>
    <w:p w14:paraId="4E3A7ABB" w14:textId="603EABFD" w:rsidR="00DF1C2C" w:rsidRPr="00B66CFC" w:rsidRDefault="003335B4" w:rsidP="004669E2">
      <w:pPr>
        <w:pStyle w:val="TCBNormalni"/>
        <w:numPr>
          <w:ilvl w:val="0"/>
          <w:numId w:val="70"/>
        </w:numPr>
        <w:rPr>
          <w:lang w:val="en-GB"/>
        </w:rPr>
      </w:pPr>
      <w:r>
        <w:rPr>
          <w:lang w:val="en-GB"/>
        </w:rPr>
        <w:t>C</w:t>
      </w:r>
      <w:r w:rsidRPr="003335B4">
        <w:rPr>
          <w:lang w:val="en-GB"/>
        </w:rPr>
        <w:t xml:space="preserve">ompressors will be delivered in a version that enables the recovery of waste heat in the form of heating water </w:t>
      </w:r>
    </w:p>
    <w:p w14:paraId="34833E83" w14:textId="6D5E820B" w:rsidR="00DF1C2C" w:rsidRPr="00B66CFC" w:rsidRDefault="003335B4" w:rsidP="004669E2">
      <w:pPr>
        <w:pStyle w:val="TCBNormalni"/>
        <w:numPr>
          <w:ilvl w:val="0"/>
          <w:numId w:val="70"/>
        </w:numPr>
        <w:rPr>
          <w:lang w:val="en-GB"/>
        </w:rPr>
      </w:pPr>
      <w:r w:rsidRPr="003335B4">
        <w:rPr>
          <w:lang w:val="en-GB"/>
        </w:rPr>
        <w:t>Local measurement</w:t>
      </w:r>
      <w:r>
        <w:rPr>
          <w:lang w:val="en-GB"/>
        </w:rPr>
        <w:t xml:space="preserve"> systems</w:t>
      </w:r>
      <w:r w:rsidRPr="003335B4">
        <w:rPr>
          <w:lang w:val="en-GB"/>
        </w:rPr>
        <w:t xml:space="preserve"> and sensors (pressure, temperature, flow) will be installed on the pipeline.</w:t>
      </w:r>
    </w:p>
    <w:p w14:paraId="3261873E" w14:textId="69D6AFFD" w:rsidR="00823401" w:rsidRPr="003335B4" w:rsidRDefault="003335B4" w:rsidP="000D4194">
      <w:pPr>
        <w:pStyle w:val="TCBNormalni"/>
        <w:numPr>
          <w:ilvl w:val="0"/>
          <w:numId w:val="70"/>
        </w:numPr>
        <w:rPr>
          <w:u w:val="single"/>
          <w:lang w:val="en-GB"/>
        </w:rPr>
      </w:pPr>
      <w:r w:rsidRPr="003335B4">
        <w:rPr>
          <w:lang w:val="en-GB"/>
        </w:rPr>
        <w:t xml:space="preserve">Compressed air distribution will be made of </w:t>
      </w:r>
      <w:r w:rsidR="00245764" w:rsidRPr="003335B4">
        <w:rPr>
          <w:lang w:val="en-GB"/>
        </w:rPr>
        <w:t>stainless-steel</w:t>
      </w:r>
      <w:r w:rsidRPr="003335B4">
        <w:rPr>
          <w:lang w:val="en-GB"/>
        </w:rPr>
        <w:t xml:space="preserve"> pipes, fittings and valves. Cooling and heating water pipes will be made of the materials of the class 11.</w:t>
      </w:r>
    </w:p>
    <w:p w14:paraId="3DE5A589" w14:textId="77777777" w:rsidR="00B06C4C" w:rsidRDefault="00B06C4C" w:rsidP="00DF1C2C">
      <w:pPr>
        <w:pStyle w:val="TCBNormalni"/>
        <w:rPr>
          <w:u w:val="single"/>
          <w:lang w:val="en-GB"/>
        </w:rPr>
      </w:pPr>
    </w:p>
    <w:p w14:paraId="281220C0" w14:textId="5DAFD75B" w:rsidR="00DF1C2C" w:rsidRPr="00B66CFC" w:rsidRDefault="003335B4" w:rsidP="00DF1C2C">
      <w:pPr>
        <w:pStyle w:val="TCBNormalni"/>
        <w:rPr>
          <w:u w:val="single"/>
          <w:lang w:val="en-GB"/>
        </w:rPr>
      </w:pPr>
      <w:r w:rsidRPr="003335B4">
        <w:rPr>
          <w:u w:val="single"/>
          <w:lang w:val="en-GB"/>
        </w:rPr>
        <w:t>Basic design parameters</w:t>
      </w:r>
      <w:r w:rsidR="00DF1C2C" w:rsidRPr="00B66CFC">
        <w:rPr>
          <w:u w:val="single"/>
          <w:lang w:val="en-GB"/>
        </w:rPr>
        <w:t xml:space="preserve"> </w:t>
      </w:r>
    </w:p>
    <w:p w14:paraId="5A7F26F0" w14:textId="28E6E690" w:rsidR="00DF1C2C" w:rsidRPr="00B66CFC" w:rsidRDefault="003335B4" w:rsidP="004669E2">
      <w:pPr>
        <w:pStyle w:val="TCBNormalni"/>
        <w:numPr>
          <w:ilvl w:val="0"/>
          <w:numId w:val="66"/>
        </w:numPr>
        <w:tabs>
          <w:tab w:val="left" w:pos="284"/>
        </w:tabs>
        <w:ind w:hanging="720"/>
        <w:rPr>
          <w:lang w:val="en-GB"/>
        </w:rPr>
      </w:pPr>
      <w:r w:rsidRPr="003335B4">
        <w:rPr>
          <w:lang w:val="en-GB"/>
        </w:rPr>
        <w:t xml:space="preserve">Estimated consumption of </w:t>
      </w:r>
      <w:r>
        <w:rPr>
          <w:lang w:val="en-GB"/>
        </w:rPr>
        <w:t xml:space="preserve">the </w:t>
      </w:r>
      <w:r w:rsidRPr="003335B4">
        <w:rPr>
          <w:lang w:val="en-GB"/>
        </w:rPr>
        <w:t>K80/90/K20</w:t>
      </w:r>
      <w:r>
        <w:rPr>
          <w:lang w:val="en-GB"/>
        </w:rPr>
        <w:t xml:space="preserve"> </w:t>
      </w:r>
      <w:r w:rsidR="00AA59C6">
        <w:rPr>
          <w:lang w:val="en-GB"/>
        </w:rPr>
        <w:t>instrumentation</w:t>
      </w:r>
      <w:r w:rsidRPr="003335B4">
        <w:rPr>
          <w:lang w:val="en-GB"/>
        </w:rPr>
        <w:t xml:space="preserve"> air</w:t>
      </w:r>
      <w:r w:rsidR="00BF5E7A" w:rsidRPr="00B66CFC">
        <w:rPr>
          <w:lang w:val="en-GB"/>
        </w:rPr>
        <w:tab/>
      </w:r>
      <w:r w:rsidR="000F47E9" w:rsidRPr="00B66CFC">
        <w:rPr>
          <w:lang w:val="en-GB"/>
        </w:rPr>
        <w:t>1</w:t>
      </w:r>
      <w:r>
        <w:rPr>
          <w:lang w:val="en-GB"/>
        </w:rPr>
        <w:t>,</w:t>
      </w:r>
      <w:r w:rsidR="000F47E9" w:rsidRPr="00B66CFC">
        <w:rPr>
          <w:lang w:val="en-GB"/>
        </w:rPr>
        <w:t>1</w:t>
      </w:r>
      <w:r w:rsidR="009E0140" w:rsidRPr="00B66CFC">
        <w:rPr>
          <w:lang w:val="en-GB"/>
        </w:rPr>
        <w:t xml:space="preserve">00 </w:t>
      </w:r>
      <w:r w:rsidR="00DF1C2C" w:rsidRPr="00B66CFC">
        <w:rPr>
          <w:lang w:val="en-GB"/>
        </w:rPr>
        <w:t>Nm</w:t>
      </w:r>
      <w:r w:rsidR="00DF1C2C" w:rsidRPr="00B66CFC">
        <w:rPr>
          <w:vertAlign w:val="superscript"/>
          <w:lang w:val="en-GB"/>
        </w:rPr>
        <w:t>3</w:t>
      </w:r>
      <w:r w:rsidR="00DF1C2C" w:rsidRPr="00B66CFC">
        <w:rPr>
          <w:lang w:val="en-GB"/>
        </w:rPr>
        <w:t>/hod</w:t>
      </w:r>
      <w:r w:rsidR="00823401" w:rsidRPr="00B66CFC">
        <w:rPr>
          <w:lang w:val="en-GB"/>
        </w:rPr>
        <w:t xml:space="preserve"> </w:t>
      </w:r>
      <w:r w:rsidR="004C7665" w:rsidRPr="00B66CFC">
        <w:rPr>
          <w:lang w:val="en-GB"/>
        </w:rPr>
        <w:t>*)</w:t>
      </w:r>
    </w:p>
    <w:p w14:paraId="5B05A013" w14:textId="5C97FEAC" w:rsidR="00DF1C2C" w:rsidRDefault="003A114E" w:rsidP="004669E2">
      <w:pPr>
        <w:pStyle w:val="TCBNormalni"/>
        <w:numPr>
          <w:ilvl w:val="0"/>
          <w:numId w:val="66"/>
        </w:numPr>
        <w:tabs>
          <w:tab w:val="left" w:pos="284"/>
        </w:tabs>
        <w:ind w:hanging="720"/>
        <w:rPr>
          <w:lang w:val="en-GB"/>
        </w:rPr>
      </w:pPr>
      <w:r w:rsidRPr="003A114E">
        <w:rPr>
          <w:lang w:val="en-GB"/>
        </w:rPr>
        <w:t xml:space="preserve">Nominal air pressure in the distribution </w:t>
      </w:r>
      <w:r w:rsidR="00DF1C2C" w:rsidRPr="00B66CFC">
        <w:rPr>
          <w:lang w:val="en-GB"/>
        </w:rPr>
        <w:tab/>
      </w:r>
      <w:r w:rsidR="00665D37" w:rsidRPr="00B66CFC">
        <w:rPr>
          <w:lang w:val="en-GB"/>
        </w:rPr>
        <w:tab/>
      </w:r>
      <w:r w:rsidR="00665D37" w:rsidRPr="00B66CFC">
        <w:rPr>
          <w:lang w:val="en-GB"/>
        </w:rPr>
        <w:tab/>
      </w:r>
      <w:r w:rsidR="00665D37" w:rsidRPr="00B66CFC">
        <w:rPr>
          <w:lang w:val="en-GB"/>
        </w:rPr>
        <w:tab/>
      </w:r>
      <w:r w:rsidR="00B16191" w:rsidRPr="00B66CFC">
        <w:rPr>
          <w:lang w:val="en-GB"/>
        </w:rPr>
        <w:t>0</w:t>
      </w:r>
      <w:r>
        <w:rPr>
          <w:lang w:val="en-GB"/>
        </w:rPr>
        <w:t>.</w:t>
      </w:r>
      <w:r w:rsidR="00B16191" w:rsidRPr="00B66CFC">
        <w:rPr>
          <w:lang w:val="en-GB"/>
        </w:rPr>
        <w:t>75 MPa</w:t>
      </w:r>
      <w:r w:rsidR="00DF1C2C" w:rsidRPr="00B66CFC">
        <w:rPr>
          <w:lang w:val="en-GB"/>
        </w:rPr>
        <w:t>(g)</w:t>
      </w:r>
    </w:p>
    <w:p w14:paraId="4E1202DF" w14:textId="52BB8419" w:rsidR="00B06C4C" w:rsidRPr="00B66CFC" w:rsidRDefault="00B06C4C" w:rsidP="004669E2">
      <w:pPr>
        <w:pStyle w:val="TCBNormalni"/>
        <w:numPr>
          <w:ilvl w:val="0"/>
          <w:numId w:val="66"/>
        </w:numPr>
        <w:tabs>
          <w:tab w:val="left" w:pos="284"/>
        </w:tabs>
        <w:ind w:hanging="720"/>
        <w:rPr>
          <w:lang w:val="en-GB"/>
        </w:rPr>
      </w:pPr>
      <w:r>
        <w:rPr>
          <w:lang w:val="en-GB"/>
        </w:rPr>
        <w:t>Expected air consumption for LOT OB 1</w:t>
      </w:r>
      <w:r>
        <w:rPr>
          <w:lang w:val="en-GB"/>
        </w:rPr>
        <w:tab/>
      </w:r>
      <w:r>
        <w:rPr>
          <w:lang w:val="en-GB"/>
        </w:rPr>
        <w:tab/>
      </w:r>
      <w:r>
        <w:rPr>
          <w:lang w:val="en-GB"/>
        </w:rPr>
        <w:tab/>
      </w:r>
      <w:r>
        <w:rPr>
          <w:lang w:val="en-GB"/>
        </w:rPr>
        <w:tab/>
        <w:t>100 Nm</w:t>
      </w:r>
      <w:r w:rsidRPr="00150F47">
        <w:rPr>
          <w:vertAlign w:val="superscript"/>
          <w:lang w:val="en-GB"/>
        </w:rPr>
        <w:t>3</w:t>
      </w:r>
      <w:r>
        <w:rPr>
          <w:lang w:val="en-GB"/>
        </w:rPr>
        <w:t>/hod **)</w:t>
      </w:r>
    </w:p>
    <w:p w14:paraId="01DADF69" w14:textId="7EC79A68" w:rsidR="00DF1C2C" w:rsidRDefault="003A114E" w:rsidP="004669E2">
      <w:pPr>
        <w:pStyle w:val="TCBNormalni"/>
        <w:numPr>
          <w:ilvl w:val="0"/>
          <w:numId w:val="66"/>
        </w:numPr>
        <w:tabs>
          <w:tab w:val="left" w:pos="284"/>
        </w:tabs>
        <w:ind w:hanging="720"/>
        <w:rPr>
          <w:lang w:val="en-GB"/>
        </w:rPr>
      </w:pPr>
      <w:r w:rsidRPr="003A114E">
        <w:rPr>
          <w:lang w:val="en-GB"/>
        </w:rPr>
        <w:t xml:space="preserve">Max. air pressure in the air distribution </w:t>
      </w:r>
      <w:r w:rsidR="007117B2" w:rsidRPr="00B66CFC">
        <w:rPr>
          <w:lang w:val="en-GB"/>
        </w:rPr>
        <w:tab/>
      </w:r>
      <w:r w:rsidR="007117B2" w:rsidRPr="00B66CFC">
        <w:rPr>
          <w:lang w:val="en-GB"/>
        </w:rPr>
        <w:tab/>
      </w:r>
      <w:r w:rsidR="007117B2" w:rsidRPr="00B66CFC">
        <w:rPr>
          <w:lang w:val="en-GB"/>
        </w:rPr>
        <w:tab/>
      </w:r>
      <w:r w:rsidR="007117B2" w:rsidRPr="00B66CFC">
        <w:rPr>
          <w:lang w:val="en-GB"/>
        </w:rPr>
        <w:tab/>
      </w:r>
      <w:r w:rsidR="00B16191" w:rsidRPr="00B66CFC">
        <w:rPr>
          <w:lang w:val="en-GB"/>
        </w:rPr>
        <w:t>0</w:t>
      </w:r>
      <w:r>
        <w:rPr>
          <w:lang w:val="en-GB"/>
        </w:rPr>
        <w:t>.</w:t>
      </w:r>
      <w:r w:rsidR="00B16191" w:rsidRPr="00B66CFC">
        <w:rPr>
          <w:lang w:val="en-GB"/>
        </w:rPr>
        <w:t>8</w:t>
      </w:r>
      <w:r w:rsidR="005F5285" w:rsidRPr="00B66CFC">
        <w:rPr>
          <w:lang w:val="en-GB"/>
        </w:rPr>
        <w:t>3</w:t>
      </w:r>
      <w:r w:rsidR="00B16191" w:rsidRPr="00B66CFC">
        <w:rPr>
          <w:lang w:val="en-GB"/>
        </w:rPr>
        <w:t xml:space="preserve"> MP</w:t>
      </w:r>
      <w:r w:rsidR="00B06C4C">
        <w:rPr>
          <w:lang w:val="en-GB"/>
        </w:rPr>
        <w:t>a</w:t>
      </w:r>
      <w:r w:rsidR="00DF1C2C" w:rsidRPr="00B66CFC">
        <w:rPr>
          <w:lang w:val="en-GB"/>
        </w:rPr>
        <w:t>(g)</w:t>
      </w:r>
    </w:p>
    <w:p w14:paraId="4A7B7421" w14:textId="4627DA78" w:rsidR="00B06C4C" w:rsidRPr="00B66CFC" w:rsidRDefault="00B06C4C" w:rsidP="004669E2">
      <w:pPr>
        <w:pStyle w:val="TCBNormalni"/>
        <w:numPr>
          <w:ilvl w:val="0"/>
          <w:numId w:val="66"/>
        </w:numPr>
        <w:tabs>
          <w:tab w:val="left" w:pos="284"/>
        </w:tabs>
        <w:ind w:hanging="720"/>
        <w:rPr>
          <w:lang w:val="en-GB"/>
        </w:rPr>
      </w:pPr>
      <w:r>
        <w:rPr>
          <w:lang w:val="en-GB"/>
        </w:rPr>
        <w:t>Pressure air dew point</w:t>
      </w:r>
      <w:r>
        <w:rPr>
          <w:lang w:val="en-GB"/>
        </w:rPr>
        <w:tab/>
      </w:r>
      <w:r>
        <w:rPr>
          <w:lang w:val="en-GB"/>
        </w:rPr>
        <w:tab/>
      </w:r>
      <w:r>
        <w:rPr>
          <w:lang w:val="en-GB"/>
        </w:rPr>
        <w:tab/>
      </w:r>
      <w:r>
        <w:rPr>
          <w:lang w:val="en-GB"/>
        </w:rPr>
        <w:tab/>
      </w:r>
      <w:r>
        <w:rPr>
          <w:lang w:val="en-GB"/>
        </w:rPr>
        <w:tab/>
      </w:r>
      <w:r>
        <w:rPr>
          <w:lang w:val="en-GB"/>
        </w:rPr>
        <w:tab/>
        <w:t>-40°C</w:t>
      </w:r>
    </w:p>
    <w:p w14:paraId="1C12D296" w14:textId="6E11045C" w:rsidR="00DF1C2C" w:rsidRPr="00B66CFC" w:rsidRDefault="003A114E" w:rsidP="00DF1C2C">
      <w:pPr>
        <w:pStyle w:val="TCBNormalni"/>
        <w:numPr>
          <w:ilvl w:val="0"/>
          <w:numId w:val="66"/>
        </w:numPr>
        <w:tabs>
          <w:tab w:val="left" w:pos="284"/>
        </w:tabs>
        <w:ind w:hanging="720"/>
        <w:rPr>
          <w:lang w:val="en-GB"/>
        </w:rPr>
      </w:pPr>
      <w:r w:rsidRPr="003A114E">
        <w:rPr>
          <w:lang w:val="en-GB"/>
        </w:rPr>
        <w:t>Required air quality according to ČSN ISO 8573-1: 2 – 2 – 2 (particles-water-oil)</w:t>
      </w:r>
    </w:p>
    <w:p w14:paraId="50C8CB23" w14:textId="3B459575" w:rsidR="004C7665" w:rsidRPr="00B66CFC" w:rsidRDefault="004C7665" w:rsidP="00DF1C2C">
      <w:pPr>
        <w:pStyle w:val="TCBNormalni"/>
        <w:rPr>
          <w:lang w:val="en-GB"/>
        </w:rPr>
      </w:pPr>
      <w:r w:rsidRPr="00B66CFC">
        <w:rPr>
          <w:lang w:val="en-GB"/>
        </w:rPr>
        <w:t xml:space="preserve">*) </w:t>
      </w:r>
      <w:r w:rsidR="003A114E">
        <w:rPr>
          <w:lang w:val="en-GB"/>
        </w:rPr>
        <w:t>The OB</w:t>
      </w:r>
      <w:r w:rsidR="001318B6">
        <w:rPr>
          <w:lang w:val="en-GB"/>
        </w:rPr>
        <w:t xml:space="preserve"> </w:t>
      </w:r>
      <w:r w:rsidR="003A114E">
        <w:rPr>
          <w:lang w:val="en-GB"/>
        </w:rPr>
        <w:t xml:space="preserve">2 </w:t>
      </w:r>
      <w:r w:rsidR="003A114E" w:rsidRPr="003A114E">
        <w:rPr>
          <w:lang w:val="en-GB"/>
        </w:rPr>
        <w:t xml:space="preserve">CONTRACTOR is obliged to verify and adjust this value as </w:t>
      </w:r>
      <w:r w:rsidR="003A114E">
        <w:rPr>
          <w:lang w:val="en-GB"/>
        </w:rPr>
        <w:t xml:space="preserve">a </w:t>
      </w:r>
      <w:r w:rsidR="003A114E" w:rsidRPr="003A114E">
        <w:rPr>
          <w:lang w:val="en-GB"/>
        </w:rPr>
        <w:t xml:space="preserve">part of preparation of the </w:t>
      </w:r>
      <w:r w:rsidR="00B06C4C">
        <w:rPr>
          <w:lang w:val="en-GB"/>
        </w:rPr>
        <w:t xml:space="preserve">Bid </w:t>
      </w:r>
      <w:r w:rsidR="003A114E" w:rsidRPr="003A114E">
        <w:rPr>
          <w:lang w:val="en-GB"/>
        </w:rPr>
        <w:t xml:space="preserve">and the </w:t>
      </w:r>
      <w:r w:rsidR="00B06C4C">
        <w:rPr>
          <w:lang w:val="en-GB"/>
        </w:rPr>
        <w:t xml:space="preserve">design </w:t>
      </w:r>
      <w:r w:rsidR="003A114E">
        <w:rPr>
          <w:lang w:val="en-GB"/>
        </w:rPr>
        <w:t xml:space="preserve">in such a manner it </w:t>
      </w:r>
      <w:r w:rsidR="003A114E" w:rsidRPr="003A114E">
        <w:rPr>
          <w:lang w:val="en-GB"/>
        </w:rPr>
        <w:t xml:space="preserve">corresponds to the needs of </w:t>
      </w:r>
      <w:r w:rsidR="003A114E">
        <w:rPr>
          <w:lang w:val="en-GB"/>
        </w:rPr>
        <w:t xml:space="preserve">the </w:t>
      </w:r>
      <w:r w:rsidR="003A114E" w:rsidRPr="003A114E">
        <w:rPr>
          <w:lang w:val="en-GB"/>
        </w:rPr>
        <w:t xml:space="preserve">K20/80/90 boiler </w:t>
      </w:r>
      <w:r w:rsidR="003A114E">
        <w:rPr>
          <w:lang w:val="en-GB"/>
        </w:rPr>
        <w:t xml:space="preserve">houses </w:t>
      </w:r>
      <w:r w:rsidR="003A114E" w:rsidRPr="003A114E">
        <w:rPr>
          <w:lang w:val="en-GB"/>
        </w:rPr>
        <w:t xml:space="preserve">and </w:t>
      </w:r>
      <w:r w:rsidR="00B06C4C">
        <w:rPr>
          <w:lang w:val="en-GB"/>
        </w:rPr>
        <w:t xml:space="preserve">air consumers </w:t>
      </w:r>
      <w:r w:rsidR="003A114E" w:rsidRPr="003A114E">
        <w:rPr>
          <w:lang w:val="en-GB"/>
        </w:rPr>
        <w:t xml:space="preserve">in </w:t>
      </w:r>
      <w:r w:rsidR="003A114E">
        <w:rPr>
          <w:lang w:val="en-GB"/>
        </w:rPr>
        <w:t xml:space="preserve">the </w:t>
      </w:r>
      <w:r w:rsidR="003A114E" w:rsidRPr="003A114E">
        <w:rPr>
          <w:lang w:val="en-GB"/>
        </w:rPr>
        <w:t xml:space="preserve">E1 and </w:t>
      </w:r>
      <w:r w:rsidR="003A114E">
        <w:rPr>
          <w:lang w:val="en-GB"/>
        </w:rPr>
        <w:t xml:space="preserve">the </w:t>
      </w:r>
      <w:r w:rsidR="003A114E" w:rsidRPr="003A114E">
        <w:rPr>
          <w:lang w:val="en-GB"/>
        </w:rPr>
        <w:t xml:space="preserve">E1A. Losses in the required air treatment are not included in the estimated amount. At the same time, it supplements the consumption of </w:t>
      </w:r>
      <w:r w:rsidR="003A114E">
        <w:rPr>
          <w:lang w:val="en-GB"/>
        </w:rPr>
        <w:t xml:space="preserve">the </w:t>
      </w:r>
      <w:r w:rsidR="003A114E" w:rsidRPr="003A114E">
        <w:rPr>
          <w:lang w:val="en-GB"/>
        </w:rPr>
        <w:t>K20.</w:t>
      </w:r>
      <w:r w:rsidR="005C53EE" w:rsidRPr="00B66CFC">
        <w:rPr>
          <w:lang w:val="en-GB"/>
        </w:rPr>
        <w:t xml:space="preserve"> </w:t>
      </w:r>
    </w:p>
    <w:p w14:paraId="383693DA" w14:textId="28B8D904" w:rsidR="004C7665" w:rsidRPr="00B66CFC" w:rsidRDefault="00B06C4C" w:rsidP="00DF1C2C">
      <w:pPr>
        <w:pStyle w:val="TCBNormalni"/>
        <w:rPr>
          <w:lang w:val="en-GB"/>
        </w:rPr>
      </w:pPr>
      <w:r w:rsidRPr="00B06C4C">
        <w:rPr>
          <w:lang w:val="en-GB"/>
        </w:rPr>
        <w:t xml:space="preserve">**) During the implementation it is necessary to check the balance with the OB 1 </w:t>
      </w:r>
      <w:r>
        <w:rPr>
          <w:lang w:val="en-GB"/>
        </w:rPr>
        <w:t xml:space="preserve">Contractor </w:t>
      </w:r>
      <w:r w:rsidRPr="00B06C4C">
        <w:rPr>
          <w:lang w:val="en-GB"/>
        </w:rPr>
        <w:t xml:space="preserve">- Fuel </w:t>
      </w:r>
      <w:r>
        <w:rPr>
          <w:lang w:val="en-GB"/>
        </w:rPr>
        <w:t>handling system</w:t>
      </w:r>
      <w:r w:rsidRPr="00B06C4C">
        <w:rPr>
          <w:lang w:val="en-GB"/>
        </w:rPr>
        <w:t>.</w:t>
      </w:r>
    </w:p>
    <w:p w14:paraId="469DB455" w14:textId="77777777" w:rsidR="00B06C4C" w:rsidRDefault="00B06C4C" w:rsidP="00DF1C2C">
      <w:pPr>
        <w:pStyle w:val="TCBNormalni"/>
        <w:rPr>
          <w:u w:val="single"/>
          <w:lang w:val="en-GB"/>
        </w:rPr>
      </w:pPr>
    </w:p>
    <w:p w14:paraId="1925737A" w14:textId="566A49CA" w:rsidR="00DF1C2C" w:rsidRPr="00B66CFC" w:rsidRDefault="003A114E" w:rsidP="00DF1C2C">
      <w:pPr>
        <w:pStyle w:val="TCBNormalni"/>
        <w:rPr>
          <w:u w:val="single"/>
          <w:lang w:val="en-GB"/>
        </w:rPr>
      </w:pPr>
      <w:r w:rsidRPr="003A114E">
        <w:rPr>
          <w:u w:val="single"/>
          <w:lang w:val="en-GB"/>
        </w:rPr>
        <w:t xml:space="preserve">Overview of the main equipment of the </w:t>
      </w:r>
      <w:r w:rsidR="00AA59C6">
        <w:rPr>
          <w:u w:val="single"/>
          <w:lang w:val="en-GB"/>
        </w:rPr>
        <w:t>instrumentation</w:t>
      </w:r>
      <w:r w:rsidRPr="003A114E">
        <w:rPr>
          <w:u w:val="single"/>
          <w:lang w:val="en-GB"/>
        </w:rPr>
        <w:t xml:space="preserve"> air compressor station</w:t>
      </w:r>
      <w:r w:rsidR="00BF5E7A" w:rsidRPr="00B66CFC">
        <w:rPr>
          <w:u w:val="single"/>
          <w:lang w:val="en-GB"/>
        </w:rPr>
        <w:t xml:space="preserve"> </w:t>
      </w:r>
      <w:r w:rsidR="00DF1C2C" w:rsidRPr="00B66CFC">
        <w:rPr>
          <w:u w:val="single"/>
          <w:lang w:val="en-GB"/>
        </w:rPr>
        <w:t xml:space="preserve">    </w:t>
      </w:r>
    </w:p>
    <w:p w14:paraId="723DB3B4" w14:textId="172EA961" w:rsidR="00AC7966" w:rsidRDefault="00AC7966" w:rsidP="00AC7966">
      <w:pPr>
        <w:pStyle w:val="TCBNormalni"/>
        <w:rPr>
          <w:lang w:val="en-GB"/>
        </w:rPr>
      </w:pPr>
      <w:r w:rsidRPr="00AC7966">
        <w:rPr>
          <w:lang w:val="en-GB"/>
        </w:rPr>
        <w:t>The resource will consist of these main devices</w:t>
      </w:r>
      <w:r>
        <w:rPr>
          <w:lang w:val="en-GB"/>
        </w:rPr>
        <w:t>”</w:t>
      </w:r>
      <w:r w:rsidRPr="00AC7966">
        <w:rPr>
          <w:lang w:val="en-GB"/>
        </w:rPr>
        <w:t xml:space="preserve"> </w:t>
      </w:r>
    </w:p>
    <w:p w14:paraId="3F590527" w14:textId="74BDDCBD" w:rsidR="00DF1C2C" w:rsidRPr="00B66CFC" w:rsidRDefault="003E374E" w:rsidP="00B06C4C">
      <w:pPr>
        <w:pStyle w:val="TCBNormalni"/>
        <w:numPr>
          <w:ilvl w:val="0"/>
          <w:numId w:val="67"/>
        </w:numPr>
        <w:tabs>
          <w:tab w:val="left" w:pos="284"/>
        </w:tabs>
        <w:ind w:left="284" w:hanging="284"/>
        <w:rPr>
          <w:lang w:val="en-GB"/>
        </w:rPr>
      </w:pPr>
      <w:r w:rsidRPr="003E374E">
        <w:rPr>
          <w:lang w:val="en-GB"/>
        </w:rPr>
        <w:t>2</w:t>
      </w:r>
      <w:r>
        <w:rPr>
          <w:lang w:val="en-GB"/>
        </w:rPr>
        <w:t xml:space="preserve">pcs of a </w:t>
      </w:r>
      <w:r w:rsidRPr="003E374E">
        <w:rPr>
          <w:lang w:val="en-GB"/>
        </w:rPr>
        <w:t>screw compressor (</w:t>
      </w:r>
      <w:r>
        <w:rPr>
          <w:lang w:val="en-GB"/>
        </w:rPr>
        <w:t>the one o</w:t>
      </w:r>
      <w:r w:rsidRPr="003E374E">
        <w:rPr>
          <w:lang w:val="en-GB"/>
        </w:rPr>
        <w:t xml:space="preserve">f which </w:t>
      </w:r>
      <w:r>
        <w:rPr>
          <w:lang w:val="en-GB"/>
        </w:rPr>
        <w:t xml:space="preserve">is already </w:t>
      </w:r>
      <w:r w:rsidRPr="003E374E">
        <w:rPr>
          <w:lang w:val="en-GB"/>
        </w:rPr>
        <w:t>existing – moved) with oil injection, water-cooled with waste heat recovery (1+1)</w:t>
      </w:r>
      <w:r w:rsidR="00B06C4C">
        <w:rPr>
          <w:lang w:val="en-GB"/>
        </w:rPr>
        <w:t xml:space="preserve"> *)</w:t>
      </w:r>
      <w:r w:rsidRPr="003E374E">
        <w:rPr>
          <w:lang w:val="en-GB"/>
        </w:rPr>
        <w:t>,</w:t>
      </w:r>
    </w:p>
    <w:p w14:paraId="55278747" w14:textId="306A4267" w:rsidR="00DF1C2C" w:rsidRPr="00B66CFC" w:rsidRDefault="003E374E" w:rsidP="004669E2">
      <w:pPr>
        <w:pStyle w:val="TCBNormalni"/>
        <w:numPr>
          <w:ilvl w:val="0"/>
          <w:numId w:val="67"/>
        </w:numPr>
        <w:tabs>
          <w:tab w:val="left" w:pos="284"/>
        </w:tabs>
        <w:ind w:hanging="1440"/>
        <w:rPr>
          <w:lang w:val="en-GB"/>
        </w:rPr>
      </w:pPr>
      <w:r>
        <w:rPr>
          <w:lang w:val="en-GB"/>
        </w:rPr>
        <w:t xml:space="preserve">1pc of the </w:t>
      </w:r>
      <w:r w:rsidRPr="003E374E">
        <w:rPr>
          <w:lang w:val="en-GB"/>
        </w:rPr>
        <w:t>adsorption dryer with cold regeneration, incl. filtration (</w:t>
      </w:r>
      <w:r>
        <w:rPr>
          <w:lang w:val="en-GB"/>
        </w:rPr>
        <w:t xml:space="preserve">the </w:t>
      </w:r>
      <w:r w:rsidRPr="003E374E">
        <w:rPr>
          <w:lang w:val="en-GB"/>
        </w:rPr>
        <w:t>K80/90</w:t>
      </w:r>
      <w:r>
        <w:rPr>
          <w:lang w:val="en-GB"/>
        </w:rPr>
        <w:t xml:space="preserve"> </w:t>
      </w:r>
      <w:r w:rsidRPr="003E374E">
        <w:rPr>
          <w:lang w:val="en-GB"/>
        </w:rPr>
        <w:t xml:space="preserve">existing </w:t>
      </w:r>
      <w:r>
        <w:rPr>
          <w:lang w:val="en-GB"/>
        </w:rPr>
        <w:t xml:space="preserve">equipment) </w:t>
      </w:r>
    </w:p>
    <w:p w14:paraId="09B44B1A" w14:textId="77838A88" w:rsidR="0072369A" w:rsidRPr="00B66CFC" w:rsidRDefault="003E374E" w:rsidP="004669E2">
      <w:pPr>
        <w:pStyle w:val="TCBNormalni"/>
        <w:numPr>
          <w:ilvl w:val="0"/>
          <w:numId w:val="67"/>
        </w:numPr>
        <w:tabs>
          <w:tab w:val="left" w:pos="284"/>
        </w:tabs>
        <w:ind w:hanging="1440"/>
        <w:rPr>
          <w:lang w:val="en-GB"/>
        </w:rPr>
      </w:pPr>
      <w:r>
        <w:rPr>
          <w:lang w:val="en-GB"/>
        </w:rPr>
        <w:t>The</w:t>
      </w:r>
      <w:r w:rsidR="00B06C4C">
        <w:rPr>
          <w:lang w:val="en-GB"/>
        </w:rPr>
        <w:t xml:space="preserve"> air</w:t>
      </w:r>
      <w:r>
        <w:rPr>
          <w:lang w:val="en-GB"/>
        </w:rPr>
        <w:t xml:space="preserve"> receiver - </w:t>
      </w:r>
      <w:r w:rsidRPr="003E374E">
        <w:rPr>
          <w:lang w:val="en-GB"/>
        </w:rPr>
        <w:t>at least 6.3 m</w:t>
      </w:r>
      <w:r w:rsidRPr="003E374E">
        <w:rPr>
          <w:vertAlign w:val="superscript"/>
          <w:lang w:val="en-GB"/>
        </w:rPr>
        <w:t>3</w:t>
      </w:r>
      <w:r w:rsidRPr="003E374E">
        <w:rPr>
          <w:lang w:val="en-GB"/>
        </w:rPr>
        <w:t xml:space="preserve">, PN 16 (according to the </w:t>
      </w:r>
      <w:r>
        <w:rPr>
          <w:lang w:val="en-GB"/>
        </w:rPr>
        <w:t>OB</w:t>
      </w:r>
      <w:r w:rsidR="001318B6">
        <w:rPr>
          <w:lang w:val="en-GB"/>
        </w:rPr>
        <w:t xml:space="preserve"> </w:t>
      </w:r>
      <w:r>
        <w:rPr>
          <w:lang w:val="en-GB"/>
        </w:rPr>
        <w:t xml:space="preserve">2 CONTRACTOR </w:t>
      </w:r>
      <w:r w:rsidRPr="003E374E">
        <w:rPr>
          <w:lang w:val="en-GB"/>
        </w:rPr>
        <w:t>technical solution</w:t>
      </w:r>
      <w:r>
        <w:rPr>
          <w:lang w:val="en-GB"/>
        </w:rPr>
        <w:t>)</w:t>
      </w:r>
      <w:r w:rsidRPr="003E374E">
        <w:rPr>
          <w:lang w:val="en-GB"/>
        </w:rPr>
        <w:t xml:space="preserve"> </w:t>
      </w:r>
    </w:p>
    <w:p w14:paraId="33BE7737" w14:textId="3E33F7A8" w:rsidR="00DF1C2C" w:rsidRPr="00B66CFC" w:rsidRDefault="003E374E" w:rsidP="004669E2">
      <w:pPr>
        <w:pStyle w:val="TCBNormalni"/>
        <w:numPr>
          <w:ilvl w:val="0"/>
          <w:numId w:val="64"/>
        </w:numPr>
        <w:tabs>
          <w:tab w:val="left" w:pos="284"/>
        </w:tabs>
        <w:ind w:hanging="720"/>
        <w:rPr>
          <w:lang w:val="en-GB"/>
        </w:rPr>
      </w:pPr>
      <w:r>
        <w:rPr>
          <w:lang w:val="en-GB"/>
        </w:rPr>
        <w:t>1pc of the separator water / oil</w:t>
      </w:r>
      <w:r w:rsidR="00DF1C2C" w:rsidRPr="00B66CFC">
        <w:rPr>
          <w:lang w:val="en-GB"/>
        </w:rPr>
        <w:t>.</w:t>
      </w:r>
    </w:p>
    <w:bookmarkEnd w:id="230"/>
    <w:p w14:paraId="2CF03633" w14:textId="551E5A9F" w:rsidR="00DF1C2C" w:rsidRPr="00B66CFC" w:rsidRDefault="00B06C4C" w:rsidP="00DF1C2C">
      <w:pPr>
        <w:pStyle w:val="TCBNormalni"/>
        <w:rPr>
          <w:lang w:val="en-GB"/>
        </w:rPr>
      </w:pPr>
      <w:r>
        <w:rPr>
          <w:lang w:val="en-GB"/>
        </w:rPr>
        <w:t xml:space="preserve">*) </w:t>
      </w:r>
      <w:r w:rsidR="00FD479D" w:rsidRPr="00FD479D">
        <w:rPr>
          <w:lang w:val="en-GB"/>
        </w:rPr>
        <w:t>1</w:t>
      </w:r>
      <w:r w:rsidR="00FD479D">
        <w:rPr>
          <w:lang w:val="en-GB"/>
        </w:rPr>
        <w:t xml:space="preserve">pc of the </w:t>
      </w:r>
      <w:r w:rsidR="00AA59C6">
        <w:rPr>
          <w:lang w:val="en-GB"/>
        </w:rPr>
        <w:t>instrumentation</w:t>
      </w:r>
      <w:r w:rsidR="00FD479D" w:rsidRPr="00FD479D">
        <w:rPr>
          <w:lang w:val="en-GB"/>
        </w:rPr>
        <w:t xml:space="preserve"> air compressor including air treatment will be relocated from the existing K80/90 operation. This relocation and connection and interconnection is </w:t>
      </w:r>
      <w:r w:rsidR="00FD479D">
        <w:rPr>
          <w:lang w:val="en-GB"/>
        </w:rPr>
        <w:t xml:space="preserve">a </w:t>
      </w:r>
      <w:r w:rsidR="00FD479D" w:rsidRPr="00FD479D">
        <w:rPr>
          <w:lang w:val="en-GB"/>
        </w:rPr>
        <w:t xml:space="preserve">part of the </w:t>
      </w:r>
      <w:r w:rsidR="00FD479D">
        <w:rPr>
          <w:lang w:val="en-GB"/>
        </w:rPr>
        <w:t>OB</w:t>
      </w:r>
      <w:r w:rsidR="001318B6">
        <w:rPr>
          <w:lang w:val="en-GB"/>
        </w:rPr>
        <w:t xml:space="preserve"> </w:t>
      </w:r>
      <w:r w:rsidR="00FD479D">
        <w:rPr>
          <w:lang w:val="en-GB"/>
        </w:rPr>
        <w:t xml:space="preserve">2 </w:t>
      </w:r>
      <w:r w:rsidR="00FD479D" w:rsidRPr="00FD479D">
        <w:rPr>
          <w:lang w:val="en-GB"/>
        </w:rPr>
        <w:t>scope</w:t>
      </w:r>
      <w:r w:rsidR="00FD479D">
        <w:rPr>
          <w:lang w:val="en-GB"/>
        </w:rPr>
        <w:t xml:space="preserve">. </w:t>
      </w:r>
      <w:r w:rsidR="00F54291" w:rsidRPr="00B66CFC">
        <w:rPr>
          <w:lang w:val="en-GB"/>
        </w:rPr>
        <w:t xml:space="preserve"> </w:t>
      </w:r>
      <w:r w:rsidR="00910116" w:rsidRPr="00B66CFC">
        <w:rPr>
          <w:lang w:val="en-GB"/>
        </w:rPr>
        <w:t xml:space="preserve"> </w:t>
      </w:r>
    </w:p>
    <w:p w14:paraId="5A393241" w14:textId="0C668C3B" w:rsidR="00BC79A6" w:rsidRPr="00B66CFC" w:rsidRDefault="00FD479D" w:rsidP="00DF1C2C">
      <w:pPr>
        <w:pStyle w:val="TCBNormalni"/>
        <w:rPr>
          <w:lang w:val="en-GB"/>
        </w:rPr>
      </w:pPr>
      <w:r>
        <w:rPr>
          <w:lang w:val="en-GB"/>
        </w:rPr>
        <w:t>The OB</w:t>
      </w:r>
      <w:r w:rsidR="001318B6">
        <w:rPr>
          <w:lang w:val="en-GB"/>
        </w:rPr>
        <w:t xml:space="preserve"> </w:t>
      </w:r>
      <w:r>
        <w:rPr>
          <w:lang w:val="en-GB"/>
        </w:rPr>
        <w:t xml:space="preserve">2 </w:t>
      </w:r>
      <w:r w:rsidRPr="00FD479D">
        <w:rPr>
          <w:lang w:val="en-GB"/>
        </w:rPr>
        <w:t xml:space="preserve">CONTRACTOR will check </w:t>
      </w:r>
      <w:r>
        <w:rPr>
          <w:lang w:val="en-GB"/>
        </w:rPr>
        <w:t>all</w:t>
      </w:r>
      <w:r w:rsidRPr="00FD479D">
        <w:rPr>
          <w:lang w:val="en-GB"/>
        </w:rPr>
        <w:t xml:space="preserve"> capacities of the existing equipment and </w:t>
      </w:r>
      <w:r>
        <w:rPr>
          <w:lang w:val="en-GB"/>
        </w:rPr>
        <w:t xml:space="preserve">will propose </w:t>
      </w:r>
      <w:r w:rsidRPr="00FD479D">
        <w:rPr>
          <w:lang w:val="en-GB"/>
        </w:rPr>
        <w:t>possibl</w:t>
      </w:r>
      <w:r>
        <w:rPr>
          <w:lang w:val="en-GB"/>
        </w:rPr>
        <w:t xml:space="preserve">e </w:t>
      </w:r>
      <w:r w:rsidRPr="00FD479D">
        <w:rPr>
          <w:lang w:val="en-GB"/>
        </w:rPr>
        <w:t>change</w:t>
      </w:r>
      <w:r>
        <w:rPr>
          <w:lang w:val="en-GB"/>
        </w:rPr>
        <w:t>s.</w:t>
      </w:r>
      <w:r w:rsidR="00E24AD0" w:rsidRPr="00B66CFC">
        <w:rPr>
          <w:lang w:val="en-GB"/>
        </w:rPr>
        <w:t xml:space="preserve"> </w:t>
      </w:r>
    </w:p>
    <w:p w14:paraId="402997C4" w14:textId="69D0AF25" w:rsidR="002E0DD5" w:rsidRPr="00B66CFC" w:rsidRDefault="00FD479D" w:rsidP="00BE3B4F">
      <w:pPr>
        <w:pStyle w:val="TCBNadpis2"/>
      </w:pPr>
      <w:bookmarkStart w:id="231" w:name="_Toc142309807"/>
      <w:r w:rsidRPr="00FD479D">
        <w:t xml:space="preserve">Phosphate </w:t>
      </w:r>
      <w:r w:rsidR="003C7BD3">
        <w:t>handling</w:t>
      </w:r>
      <w:r w:rsidRPr="00FD479D">
        <w:t xml:space="preserve"> (if needed)</w:t>
      </w:r>
      <w:bookmarkEnd w:id="231"/>
    </w:p>
    <w:p w14:paraId="70AEEF5E" w14:textId="53984F60" w:rsidR="0090625B" w:rsidRPr="00B66CFC" w:rsidRDefault="00AB576F" w:rsidP="00682B20">
      <w:pPr>
        <w:pStyle w:val="TCBNormalni"/>
        <w:rPr>
          <w:lang w:val="en-GB"/>
        </w:rPr>
      </w:pPr>
      <w:r>
        <w:rPr>
          <w:lang w:val="en-GB"/>
        </w:rPr>
        <w:t>A</w:t>
      </w:r>
      <w:r w:rsidRPr="00AB576F">
        <w:rPr>
          <w:lang w:val="en-GB"/>
        </w:rPr>
        <w:t>ccording to the chemical regim</w:t>
      </w:r>
      <w:r>
        <w:rPr>
          <w:lang w:val="en-GB"/>
        </w:rPr>
        <w:t>e as a</w:t>
      </w:r>
      <w:r w:rsidR="00FD479D">
        <w:rPr>
          <w:lang w:val="en-GB"/>
        </w:rPr>
        <w:t xml:space="preserve"> p</w:t>
      </w:r>
      <w:r w:rsidR="00FD479D" w:rsidRPr="00FD479D">
        <w:rPr>
          <w:lang w:val="en-GB"/>
        </w:rPr>
        <w:t xml:space="preserve">art of </w:t>
      </w:r>
      <w:r w:rsidR="00FD479D">
        <w:rPr>
          <w:lang w:val="en-GB"/>
        </w:rPr>
        <w:t xml:space="preserve">the </w:t>
      </w:r>
      <w:r w:rsidR="009A1273">
        <w:rPr>
          <w:lang w:val="en-GB"/>
        </w:rPr>
        <w:t>LOT OB</w:t>
      </w:r>
      <w:r w:rsidR="00B06C4C">
        <w:rPr>
          <w:lang w:val="en-GB"/>
        </w:rPr>
        <w:t xml:space="preserve"> </w:t>
      </w:r>
      <w:r w:rsidR="009A1273">
        <w:rPr>
          <w:lang w:val="en-GB"/>
        </w:rPr>
        <w:t>2</w:t>
      </w:r>
      <w:r w:rsidRPr="00AB576F">
        <w:rPr>
          <w:lang w:val="en-GB"/>
        </w:rPr>
        <w:t xml:space="preserve"> </w:t>
      </w:r>
      <w:r>
        <w:rPr>
          <w:lang w:val="en-GB"/>
        </w:rPr>
        <w:t xml:space="preserve">there </w:t>
      </w:r>
      <w:r w:rsidRPr="00AB576F">
        <w:rPr>
          <w:lang w:val="en-GB"/>
        </w:rPr>
        <w:t xml:space="preserve">is the delivery </w:t>
      </w:r>
      <w:r w:rsidR="00D50894">
        <w:rPr>
          <w:lang w:val="en-GB"/>
        </w:rPr>
        <w:t xml:space="preserve">and dosing </w:t>
      </w:r>
      <w:r w:rsidRPr="00AB576F">
        <w:rPr>
          <w:lang w:val="en-GB"/>
        </w:rPr>
        <w:t>of Na</w:t>
      </w:r>
      <w:r w:rsidRPr="00AB576F">
        <w:rPr>
          <w:vertAlign w:val="subscript"/>
          <w:lang w:val="en-GB"/>
        </w:rPr>
        <w:t>3</w:t>
      </w:r>
      <w:r w:rsidRPr="00AB576F">
        <w:rPr>
          <w:lang w:val="en-GB"/>
        </w:rPr>
        <w:t>PO</w:t>
      </w:r>
      <w:r w:rsidRPr="00AB576F">
        <w:rPr>
          <w:vertAlign w:val="subscript"/>
          <w:lang w:val="en-GB"/>
        </w:rPr>
        <w:t>4</w:t>
      </w:r>
      <w:r w:rsidRPr="00AB576F">
        <w:rPr>
          <w:lang w:val="en-GB"/>
        </w:rPr>
        <w:t xml:space="preserve"> solution into the K20 boiler water, including preparation of the solution and the solution pumping/dosing </w:t>
      </w:r>
      <w:r w:rsidRPr="00AB576F">
        <w:rPr>
          <w:lang w:val="en-GB"/>
        </w:rPr>
        <w:lastRenderedPageBreak/>
        <w:t xml:space="preserve">into the circuit. Alternatively, </w:t>
      </w:r>
      <w:r>
        <w:rPr>
          <w:lang w:val="en-GB"/>
        </w:rPr>
        <w:t>according to the OB</w:t>
      </w:r>
      <w:r w:rsidR="00B06C4C">
        <w:rPr>
          <w:lang w:val="en-GB"/>
        </w:rPr>
        <w:t xml:space="preserve"> </w:t>
      </w:r>
      <w:r>
        <w:rPr>
          <w:lang w:val="en-GB"/>
        </w:rPr>
        <w:t>2 CONTRACTOR´s c</w:t>
      </w:r>
      <w:r w:rsidRPr="00AB576F">
        <w:rPr>
          <w:lang w:val="en-GB"/>
        </w:rPr>
        <w:t>hoice, other chemical reagents to protect the circuit</w:t>
      </w:r>
      <w:r w:rsidR="00D50894">
        <w:rPr>
          <w:lang w:val="en-GB"/>
        </w:rPr>
        <w:t xml:space="preserve"> may be used</w:t>
      </w:r>
      <w:r w:rsidRPr="00AB576F">
        <w:rPr>
          <w:lang w:val="en-GB"/>
        </w:rPr>
        <w:t xml:space="preserve">, however, </w:t>
      </w:r>
      <w:r w:rsidR="00D50894">
        <w:rPr>
          <w:lang w:val="en-GB"/>
        </w:rPr>
        <w:t xml:space="preserve">with </w:t>
      </w:r>
      <w:r w:rsidRPr="00AB576F">
        <w:rPr>
          <w:lang w:val="en-GB"/>
        </w:rPr>
        <w:t>maintaining compatibility with existing operation.</w:t>
      </w:r>
      <w:r w:rsidR="00FD479D" w:rsidRPr="00FD479D">
        <w:rPr>
          <w:lang w:val="en-GB"/>
        </w:rPr>
        <w:t xml:space="preserve"> </w:t>
      </w:r>
    </w:p>
    <w:p w14:paraId="7D708AFB" w14:textId="0C04EB8E" w:rsidR="002E0DD5" w:rsidRPr="00B66CFC" w:rsidRDefault="00D50894" w:rsidP="00682B20">
      <w:pPr>
        <w:pStyle w:val="TCBNormalni"/>
        <w:rPr>
          <w:lang w:val="en-GB"/>
        </w:rPr>
      </w:pPr>
      <w:r>
        <w:rPr>
          <w:lang w:val="en-GB"/>
        </w:rPr>
        <w:t>T</w:t>
      </w:r>
      <w:r w:rsidRPr="00AB576F">
        <w:rPr>
          <w:lang w:val="en-GB"/>
        </w:rPr>
        <w:t>he required quality of the steam on</w:t>
      </w:r>
      <w:r>
        <w:rPr>
          <w:lang w:val="en-GB"/>
        </w:rPr>
        <w:t xml:space="preserve"> </w:t>
      </w:r>
      <w:r w:rsidRPr="00AB576F">
        <w:rPr>
          <w:lang w:val="en-GB"/>
        </w:rPr>
        <w:t>turbines</w:t>
      </w:r>
      <w:r>
        <w:rPr>
          <w:lang w:val="en-GB"/>
        </w:rPr>
        <w:t xml:space="preserve"> is t</w:t>
      </w:r>
      <w:r w:rsidR="00AB576F">
        <w:rPr>
          <w:lang w:val="en-GB"/>
        </w:rPr>
        <w:t>he obligatory</w:t>
      </w:r>
      <w:r w:rsidR="00AB576F" w:rsidRPr="00AB576F">
        <w:rPr>
          <w:lang w:val="en-GB"/>
        </w:rPr>
        <w:t xml:space="preserve"> parameter</w:t>
      </w:r>
      <w:r>
        <w:rPr>
          <w:lang w:val="en-GB"/>
        </w:rPr>
        <w:t>.</w:t>
      </w:r>
    </w:p>
    <w:p w14:paraId="52E398FD" w14:textId="0A6C09DA" w:rsidR="002E0DD5" w:rsidRPr="00B66CFC" w:rsidRDefault="00B06C4C" w:rsidP="00BE3B4F">
      <w:pPr>
        <w:pStyle w:val="TCBNadpis2"/>
      </w:pPr>
      <w:bookmarkStart w:id="232" w:name="_Toc142309808"/>
      <w:r>
        <w:t>Auxiliary cooling system</w:t>
      </w:r>
      <w:bookmarkEnd w:id="232"/>
    </w:p>
    <w:p w14:paraId="2756233C" w14:textId="17CC5326" w:rsidR="00B27926" w:rsidRPr="00B66CFC" w:rsidRDefault="00430ED6" w:rsidP="00382420">
      <w:pPr>
        <w:pStyle w:val="TCBNadpis3"/>
      </w:pPr>
      <w:bookmarkStart w:id="233" w:name="_Toc142309809"/>
      <w:r>
        <w:t>Concept of the K20 Cooling</w:t>
      </w:r>
      <w:bookmarkEnd w:id="233"/>
    </w:p>
    <w:p w14:paraId="65F781F0" w14:textId="6498D838" w:rsidR="0085306C" w:rsidRPr="00B66CFC" w:rsidRDefault="00430ED6" w:rsidP="007A745E">
      <w:pPr>
        <w:pStyle w:val="TCBNormalni"/>
        <w:rPr>
          <w:lang w:val="en-GB"/>
        </w:rPr>
      </w:pPr>
      <w:r w:rsidRPr="00430ED6">
        <w:rPr>
          <w:lang w:val="en-GB"/>
        </w:rPr>
        <w:t xml:space="preserve">A new </w:t>
      </w:r>
      <w:r w:rsidR="00B06C4C">
        <w:rPr>
          <w:lang w:val="en-GB"/>
        </w:rPr>
        <w:t>auxiliary</w:t>
      </w:r>
      <w:r w:rsidRPr="00430ED6">
        <w:rPr>
          <w:lang w:val="en-GB"/>
        </w:rPr>
        <w:t xml:space="preserve"> cooling </w:t>
      </w:r>
      <w:r w:rsidR="00B06C4C">
        <w:rPr>
          <w:lang w:val="en-GB"/>
        </w:rPr>
        <w:t>system</w:t>
      </w:r>
      <w:r w:rsidRPr="00430ED6">
        <w:rPr>
          <w:lang w:val="en-GB"/>
        </w:rPr>
        <w:t xml:space="preserve"> will be installed within the K20 boiler </w:t>
      </w:r>
      <w:r>
        <w:rPr>
          <w:lang w:val="en-GB"/>
        </w:rPr>
        <w:t>house</w:t>
      </w:r>
      <w:r w:rsidRPr="00430ED6">
        <w:rPr>
          <w:lang w:val="en-GB"/>
        </w:rPr>
        <w:t xml:space="preserve">. The system is used to cool auxiliary boiler systems, for example </w:t>
      </w:r>
      <w:r w:rsidR="00156DE0">
        <w:rPr>
          <w:lang w:val="en-GB"/>
        </w:rPr>
        <w:t>bottom ash</w:t>
      </w:r>
      <w:r w:rsidRPr="00430ED6">
        <w:rPr>
          <w:lang w:val="en-GB"/>
        </w:rPr>
        <w:t xml:space="preserve"> screw conveyors, air compressors, samples, or </w:t>
      </w:r>
      <w:r>
        <w:rPr>
          <w:lang w:val="en-GB"/>
        </w:rPr>
        <w:t xml:space="preserve">a </w:t>
      </w:r>
      <w:r w:rsidRPr="00430ED6">
        <w:rPr>
          <w:lang w:val="en-GB"/>
        </w:rPr>
        <w:t>frequency converter (F</w:t>
      </w:r>
      <w:r w:rsidR="00CC6D1C">
        <w:rPr>
          <w:lang w:val="en-GB"/>
        </w:rPr>
        <w:t>C</w:t>
      </w:r>
      <w:r w:rsidRPr="00430ED6">
        <w:rPr>
          <w:lang w:val="en-GB"/>
        </w:rPr>
        <w:t>).</w:t>
      </w:r>
    </w:p>
    <w:p w14:paraId="534C2196" w14:textId="059FF265" w:rsidR="00220836" w:rsidRPr="00B66CFC" w:rsidRDefault="00430ED6" w:rsidP="007A745E">
      <w:pPr>
        <w:pStyle w:val="TCBNormalni"/>
        <w:rPr>
          <w:lang w:val="en-GB"/>
        </w:rPr>
      </w:pPr>
      <w:r w:rsidRPr="00430ED6">
        <w:rPr>
          <w:lang w:val="en-GB"/>
        </w:rPr>
        <w:t xml:space="preserve">The cooling </w:t>
      </w:r>
      <w:r w:rsidR="00B06C4C">
        <w:rPr>
          <w:lang w:val="en-GB"/>
        </w:rPr>
        <w:t>system</w:t>
      </w:r>
      <w:r w:rsidRPr="00430ED6">
        <w:rPr>
          <w:lang w:val="en-GB"/>
        </w:rPr>
        <w:t xml:space="preserve"> consists of </w:t>
      </w:r>
      <w:r>
        <w:rPr>
          <w:lang w:val="en-GB"/>
        </w:rPr>
        <w:t xml:space="preserve">individual </w:t>
      </w:r>
      <w:r w:rsidRPr="00430ED6">
        <w:rPr>
          <w:lang w:val="en-GB"/>
        </w:rPr>
        <w:t xml:space="preserve">circuits separated from each other by exchangers. The type of exchangers </w:t>
      </w:r>
      <w:r>
        <w:rPr>
          <w:lang w:val="en-GB"/>
        </w:rPr>
        <w:t xml:space="preserve">has not been </w:t>
      </w:r>
      <w:r w:rsidRPr="00430ED6">
        <w:rPr>
          <w:lang w:val="en-GB"/>
        </w:rPr>
        <w:t>specified.</w:t>
      </w:r>
      <w:r>
        <w:rPr>
          <w:lang w:val="en-GB"/>
        </w:rPr>
        <w:t xml:space="preserve"> </w:t>
      </w:r>
      <w:r w:rsidR="007A32FB" w:rsidRPr="00B66CFC">
        <w:rPr>
          <w:lang w:val="en-GB"/>
        </w:rPr>
        <w:t xml:space="preserve"> </w:t>
      </w:r>
    </w:p>
    <w:p w14:paraId="729AB83E" w14:textId="1E3E7435" w:rsidR="00220836" w:rsidRPr="00B66CFC" w:rsidRDefault="00430ED6" w:rsidP="007A745E">
      <w:pPr>
        <w:pStyle w:val="TCBNormalni"/>
        <w:rPr>
          <w:lang w:val="en-GB"/>
        </w:rPr>
      </w:pPr>
      <w:r>
        <w:rPr>
          <w:lang w:val="en-GB"/>
        </w:rPr>
        <w:t>T</w:t>
      </w:r>
      <w:r w:rsidRPr="00430ED6">
        <w:rPr>
          <w:lang w:val="en-GB"/>
        </w:rPr>
        <w:t xml:space="preserve">he </w:t>
      </w:r>
      <w:r w:rsidR="00B06C4C">
        <w:rPr>
          <w:lang w:val="en-GB"/>
        </w:rPr>
        <w:t>system</w:t>
      </w:r>
      <w:r w:rsidRPr="00430ED6">
        <w:rPr>
          <w:lang w:val="en-GB"/>
        </w:rPr>
        <w:t xml:space="preserve"> is cooled by tower water which is taken from the inlet and outlet pipes of the tower cooling water in the basement of the </w:t>
      </w:r>
      <w:r>
        <w:rPr>
          <w:lang w:val="en-GB"/>
        </w:rPr>
        <w:t>machine</w:t>
      </w:r>
      <w:r w:rsidRPr="00430ED6">
        <w:rPr>
          <w:lang w:val="en-GB"/>
        </w:rPr>
        <w:t xml:space="preserve"> room</w:t>
      </w:r>
      <w:r w:rsidR="00B06C4C">
        <w:rPr>
          <w:lang w:val="en-GB"/>
        </w:rPr>
        <w:t xml:space="preserve">. </w:t>
      </w:r>
      <w:r w:rsidRPr="00430ED6">
        <w:rPr>
          <w:lang w:val="en-GB"/>
        </w:rPr>
        <w:t xml:space="preserve">The water is led to the coolers of the </w:t>
      </w:r>
      <w:r w:rsidR="005D2AFD">
        <w:rPr>
          <w:lang w:val="en-GB"/>
        </w:rPr>
        <w:t>auxiliary</w:t>
      </w:r>
      <w:r w:rsidRPr="00430ED6">
        <w:rPr>
          <w:lang w:val="en-GB"/>
        </w:rPr>
        <w:t xml:space="preserve"> cooling </w:t>
      </w:r>
      <w:r w:rsidR="00B06C4C">
        <w:rPr>
          <w:lang w:val="en-GB"/>
        </w:rPr>
        <w:t>system</w:t>
      </w:r>
      <w:r w:rsidRPr="00430ED6">
        <w:rPr>
          <w:lang w:val="en-GB"/>
        </w:rPr>
        <w:t xml:space="preserve"> located in the K20 boiler </w:t>
      </w:r>
      <w:r>
        <w:rPr>
          <w:lang w:val="en-GB"/>
        </w:rPr>
        <w:t xml:space="preserve">house. </w:t>
      </w:r>
      <w:r w:rsidR="001C020E" w:rsidRPr="00B66CFC">
        <w:rPr>
          <w:lang w:val="en-GB"/>
        </w:rPr>
        <w:t xml:space="preserve"> </w:t>
      </w:r>
    </w:p>
    <w:p w14:paraId="29234FA7" w14:textId="033E7345" w:rsidR="004E77E4" w:rsidRPr="00B66CFC" w:rsidRDefault="00430ED6" w:rsidP="007A745E">
      <w:pPr>
        <w:pStyle w:val="TCBNormalni"/>
        <w:rPr>
          <w:lang w:val="en-GB"/>
        </w:rPr>
      </w:pPr>
      <w:r w:rsidRPr="00430ED6">
        <w:rPr>
          <w:lang w:val="en-GB"/>
        </w:rPr>
        <w:t xml:space="preserve">To cover pressure losses, two booster pumps will be installed (if needed) – </w:t>
      </w:r>
      <w:r>
        <w:rPr>
          <w:lang w:val="en-GB"/>
        </w:rPr>
        <w:t>an</w:t>
      </w:r>
      <w:r w:rsidRPr="00430ED6">
        <w:rPr>
          <w:lang w:val="en-GB"/>
        </w:rPr>
        <w:t xml:space="preserve"> operational </w:t>
      </w:r>
      <w:r>
        <w:rPr>
          <w:lang w:val="en-GB"/>
        </w:rPr>
        <w:t xml:space="preserve">one </w:t>
      </w:r>
      <w:r w:rsidRPr="00430ED6">
        <w:rPr>
          <w:lang w:val="en-GB"/>
        </w:rPr>
        <w:t xml:space="preserve">and </w:t>
      </w:r>
      <w:r w:rsidR="00245764">
        <w:rPr>
          <w:lang w:val="en-GB"/>
        </w:rPr>
        <w:t xml:space="preserve">another </w:t>
      </w:r>
      <w:r w:rsidR="00245764" w:rsidRPr="00430ED6">
        <w:rPr>
          <w:lang w:val="en-GB"/>
        </w:rPr>
        <w:t>as</w:t>
      </w:r>
      <w:r w:rsidR="00734B40">
        <w:rPr>
          <w:lang w:val="en-GB"/>
        </w:rPr>
        <w:t xml:space="preserve"> a standby one</w:t>
      </w:r>
      <w:r w:rsidRPr="00430ED6">
        <w:rPr>
          <w:lang w:val="en-GB"/>
        </w:rPr>
        <w:t xml:space="preserve">. The water from the coolers of the </w:t>
      </w:r>
      <w:r w:rsidR="005D2AFD">
        <w:rPr>
          <w:lang w:val="en-GB"/>
        </w:rPr>
        <w:t>auxiliary cooling system</w:t>
      </w:r>
      <w:r w:rsidRPr="00430ED6">
        <w:rPr>
          <w:lang w:val="en-GB"/>
        </w:rPr>
        <w:t xml:space="preserve"> in </w:t>
      </w:r>
      <w:r w:rsidR="00734B40">
        <w:rPr>
          <w:lang w:val="en-GB"/>
        </w:rPr>
        <w:t xml:space="preserve">the K20 </w:t>
      </w:r>
      <w:r w:rsidRPr="00430ED6">
        <w:rPr>
          <w:lang w:val="en-GB"/>
        </w:rPr>
        <w:t xml:space="preserve">boiler </w:t>
      </w:r>
      <w:r w:rsidR="00734B40">
        <w:rPr>
          <w:lang w:val="en-GB"/>
        </w:rPr>
        <w:t>house</w:t>
      </w:r>
      <w:r w:rsidRPr="00430ED6">
        <w:rPr>
          <w:lang w:val="en-GB"/>
        </w:rPr>
        <w:t xml:space="preserve"> will be led back to the drainage pipe of the tower circuit in the </w:t>
      </w:r>
      <w:r w:rsidR="00734B40">
        <w:rPr>
          <w:lang w:val="en-GB"/>
        </w:rPr>
        <w:t xml:space="preserve">machine </w:t>
      </w:r>
      <w:r w:rsidRPr="00430ED6">
        <w:rPr>
          <w:lang w:val="en-GB"/>
        </w:rPr>
        <w:t>room. The circuit will be filled with demi-</w:t>
      </w:r>
      <w:r w:rsidR="00734B40">
        <w:rPr>
          <w:lang w:val="en-GB"/>
        </w:rPr>
        <w:t>water</w:t>
      </w:r>
      <w:r w:rsidRPr="00430ED6">
        <w:rPr>
          <w:lang w:val="en-GB"/>
        </w:rPr>
        <w:t>.</w:t>
      </w:r>
      <w:r w:rsidR="00734B40">
        <w:rPr>
          <w:lang w:val="en-GB"/>
        </w:rPr>
        <w:t xml:space="preserve"> </w:t>
      </w:r>
    </w:p>
    <w:p w14:paraId="469F3FBA" w14:textId="3953DE49" w:rsidR="001C020E" w:rsidRPr="00B66CFC" w:rsidRDefault="00734B40" w:rsidP="007A745E">
      <w:pPr>
        <w:pStyle w:val="TCBNormalni"/>
        <w:rPr>
          <w:lang w:val="en-GB"/>
        </w:rPr>
      </w:pPr>
      <w:r w:rsidRPr="00734B40">
        <w:rPr>
          <w:lang w:val="en-GB"/>
        </w:rPr>
        <w:t xml:space="preserve">The </w:t>
      </w:r>
      <w:r w:rsidR="00BB6F65">
        <w:rPr>
          <w:lang w:val="en-GB"/>
        </w:rPr>
        <w:t>performance</w:t>
      </w:r>
      <w:r w:rsidRPr="00734B40">
        <w:rPr>
          <w:lang w:val="en-GB"/>
        </w:rPr>
        <w:t xml:space="preserve"> of the circuit will be designed depending on the conceptual solution for cooling the compressor station, </w:t>
      </w:r>
      <w:r>
        <w:rPr>
          <w:lang w:val="en-GB"/>
        </w:rPr>
        <w:t>take-off</w:t>
      </w:r>
      <w:r w:rsidRPr="00734B40">
        <w:rPr>
          <w:lang w:val="en-GB"/>
        </w:rPr>
        <w:t xml:space="preserve"> screws, etc.</w:t>
      </w:r>
      <w:r>
        <w:rPr>
          <w:lang w:val="en-GB"/>
        </w:rPr>
        <w:t xml:space="preserve"> </w:t>
      </w:r>
    </w:p>
    <w:p w14:paraId="2C6E95C2" w14:textId="18EBBF27" w:rsidR="009F6660" w:rsidRPr="00B66CFC" w:rsidRDefault="00734B40" w:rsidP="0085306C">
      <w:pPr>
        <w:jc w:val="both"/>
        <w:rPr>
          <w:rFonts w:ascii="Arial" w:hAnsi="Arial" w:cs="Arial"/>
          <w:sz w:val="20"/>
          <w:szCs w:val="20"/>
          <w:lang w:val="en-GB"/>
        </w:rPr>
      </w:pPr>
      <w:r w:rsidRPr="00734B40">
        <w:rPr>
          <w:rFonts w:ascii="Arial" w:hAnsi="Arial" w:cs="Arial"/>
          <w:sz w:val="20"/>
          <w:szCs w:val="20"/>
          <w:lang w:val="en-GB"/>
        </w:rPr>
        <w:t xml:space="preserve">The </w:t>
      </w:r>
      <w:r w:rsidR="00B06C4C">
        <w:rPr>
          <w:rFonts w:ascii="Arial" w:hAnsi="Arial" w:cs="Arial"/>
          <w:sz w:val="20"/>
          <w:szCs w:val="20"/>
          <w:lang w:val="en-GB"/>
        </w:rPr>
        <w:t>auxiliary cooling system</w:t>
      </w:r>
      <w:r w:rsidRPr="00734B40">
        <w:rPr>
          <w:rFonts w:ascii="Arial" w:hAnsi="Arial" w:cs="Arial"/>
          <w:sz w:val="20"/>
          <w:szCs w:val="20"/>
          <w:lang w:val="en-GB"/>
        </w:rPr>
        <w:t xml:space="preserve"> will be installed in the boiler </w:t>
      </w:r>
      <w:r>
        <w:rPr>
          <w:rFonts w:ascii="Arial" w:hAnsi="Arial" w:cs="Arial"/>
          <w:sz w:val="20"/>
          <w:szCs w:val="20"/>
          <w:lang w:val="en-GB"/>
        </w:rPr>
        <w:t>house</w:t>
      </w:r>
      <w:r w:rsidRPr="00734B40">
        <w:rPr>
          <w:rFonts w:ascii="Arial" w:hAnsi="Arial" w:cs="Arial"/>
          <w:sz w:val="20"/>
          <w:szCs w:val="20"/>
          <w:lang w:val="en-GB"/>
        </w:rPr>
        <w:t xml:space="preserve"> and will be equipped </w:t>
      </w:r>
      <w:r>
        <w:rPr>
          <w:rFonts w:ascii="Arial" w:hAnsi="Arial" w:cs="Arial"/>
          <w:sz w:val="20"/>
          <w:szCs w:val="20"/>
          <w:lang w:val="en-GB"/>
        </w:rPr>
        <w:t>as follows</w:t>
      </w:r>
      <w:r w:rsidR="009F6660" w:rsidRPr="00B66CFC">
        <w:rPr>
          <w:rFonts w:ascii="Arial" w:hAnsi="Arial" w:cs="Arial"/>
          <w:sz w:val="20"/>
          <w:szCs w:val="20"/>
          <w:lang w:val="en-GB"/>
        </w:rPr>
        <w:t xml:space="preserve">: </w:t>
      </w:r>
    </w:p>
    <w:p w14:paraId="63103B07" w14:textId="531B1985" w:rsidR="009F6660" w:rsidRPr="00B66CFC" w:rsidRDefault="00734B40" w:rsidP="004669E2">
      <w:pPr>
        <w:pStyle w:val="Odstavecseseznamem"/>
        <w:numPr>
          <w:ilvl w:val="0"/>
          <w:numId w:val="73"/>
        </w:numPr>
        <w:jc w:val="both"/>
        <w:rPr>
          <w:rFonts w:ascii="Arial" w:hAnsi="Arial" w:cs="Arial"/>
          <w:sz w:val="20"/>
          <w:szCs w:val="20"/>
          <w:lang w:val="en-GB"/>
        </w:rPr>
      </w:pPr>
      <w:r>
        <w:rPr>
          <w:rFonts w:ascii="Arial" w:hAnsi="Arial" w:cs="Arial"/>
          <w:sz w:val="20"/>
          <w:szCs w:val="20"/>
          <w:lang w:val="en-GB"/>
        </w:rPr>
        <w:t xml:space="preserve">Two exchangers – as a minimum - tower water </w:t>
      </w:r>
      <w:r w:rsidR="00D4270C" w:rsidRPr="00B66CFC">
        <w:rPr>
          <w:rFonts w:ascii="Arial" w:hAnsi="Arial" w:cs="Arial"/>
          <w:sz w:val="20"/>
          <w:szCs w:val="20"/>
          <w:lang w:val="en-GB"/>
        </w:rPr>
        <w:t>/</w:t>
      </w:r>
      <w:r>
        <w:rPr>
          <w:rFonts w:ascii="Arial" w:hAnsi="Arial" w:cs="Arial"/>
          <w:sz w:val="20"/>
          <w:szCs w:val="20"/>
          <w:lang w:val="en-GB"/>
        </w:rPr>
        <w:t xml:space="preserve">water of the </w:t>
      </w:r>
      <w:r w:rsidR="00B06C4C">
        <w:rPr>
          <w:rFonts w:ascii="Arial" w:hAnsi="Arial" w:cs="Arial"/>
          <w:sz w:val="20"/>
          <w:szCs w:val="20"/>
          <w:lang w:val="en-GB"/>
        </w:rPr>
        <w:t>auxiliary cooling system</w:t>
      </w:r>
      <w:r>
        <w:rPr>
          <w:rFonts w:ascii="Arial" w:hAnsi="Arial" w:cs="Arial"/>
          <w:sz w:val="20"/>
          <w:szCs w:val="20"/>
          <w:lang w:val="en-GB"/>
        </w:rPr>
        <w:t xml:space="preserve"> </w:t>
      </w:r>
      <w:r w:rsidR="006C65A2" w:rsidRPr="00B66CFC">
        <w:rPr>
          <w:rFonts w:ascii="Arial" w:hAnsi="Arial" w:cs="Arial"/>
          <w:sz w:val="20"/>
          <w:szCs w:val="20"/>
          <w:lang w:val="en-GB"/>
        </w:rPr>
        <w:t>(1+1)</w:t>
      </w:r>
      <w:r w:rsidR="00D4270C" w:rsidRPr="00B66CFC">
        <w:rPr>
          <w:rFonts w:ascii="Arial" w:hAnsi="Arial" w:cs="Arial"/>
          <w:sz w:val="20"/>
          <w:szCs w:val="20"/>
          <w:lang w:val="en-GB"/>
        </w:rPr>
        <w:t>,</w:t>
      </w:r>
    </w:p>
    <w:p w14:paraId="305DBD8A" w14:textId="7CEFB1A1" w:rsidR="004E77E4" w:rsidRPr="00B66CFC" w:rsidRDefault="00734B40" w:rsidP="004669E2">
      <w:pPr>
        <w:pStyle w:val="Odstavecseseznamem"/>
        <w:numPr>
          <w:ilvl w:val="0"/>
          <w:numId w:val="73"/>
        </w:numPr>
        <w:jc w:val="both"/>
        <w:rPr>
          <w:rFonts w:ascii="Arial" w:hAnsi="Arial" w:cs="Arial"/>
          <w:sz w:val="20"/>
          <w:szCs w:val="20"/>
          <w:lang w:val="en-GB"/>
        </w:rPr>
      </w:pPr>
      <w:r>
        <w:rPr>
          <w:rFonts w:ascii="Arial" w:hAnsi="Arial" w:cs="Arial"/>
          <w:sz w:val="20"/>
          <w:szCs w:val="20"/>
          <w:lang w:val="en-GB"/>
        </w:rPr>
        <w:t xml:space="preserve">Two circulating pumps – as a minimum </w:t>
      </w:r>
      <w:r w:rsidR="006C65A2" w:rsidRPr="00B66CFC">
        <w:rPr>
          <w:rFonts w:ascii="Arial" w:hAnsi="Arial" w:cs="Arial"/>
          <w:sz w:val="20"/>
          <w:szCs w:val="20"/>
          <w:lang w:val="en-GB"/>
        </w:rPr>
        <w:t>(1+1</w:t>
      </w:r>
      <w:r w:rsidR="009F6660" w:rsidRPr="00B66CFC">
        <w:rPr>
          <w:rFonts w:ascii="Arial" w:hAnsi="Arial" w:cs="Arial"/>
          <w:sz w:val="20"/>
          <w:szCs w:val="20"/>
          <w:lang w:val="en-GB"/>
        </w:rPr>
        <w:t xml:space="preserve">, </w:t>
      </w:r>
      <w:r>
        <w:rPr>
          <w:rFonts w:ascii="Arial" w:hAnsi="Arial" w:cs="Arial"/>
          <w:sz w:val="20"/>
          <w:szCs w:val="20"/>
          <w:lang w:val="en-GB"/>
        </w:rPr>
        <w:t>or</w:t>
      </w:r>
      <w:r w:rsidR="009F6660" w:rsidRPr="00B66CFC">
        <w:rPr>
          <w:rFonts w:ascii="Arial" w:hAnsi="Arial" w:cs="Arial"/>
          <w:sz w:val="20"/>
          <w:szCs w:val="20"/>
          <w:lang w:val="en-GB"/>
        </w:rPr>
        <w:t xml:space="preserve"> 2+1</w:t>
      </w:r>
      <w:r w:rsidR="006C65A2" w:rsidRPr="00B66CFC">
        <w:rPr>
          <w:rFonts w:ascii="Arial" w:hAnsi="Arial" w:cs="Arial"/>
          <w:sz w:val="20"/>
          <w:szCs w:val="20"/>
          <w:lang w:val="en-GB"/>
        </w:rPr>
        <w:t>)</w:t>
      </w:r>
      <w:r w:rsidR="00195DF7" w:rsidRPr="00B66CFC">
        <w:rPr>
          <w:rFonts w:ascii="Arial" w:hAnsi="Arial" w:cs="Arial"/>
          <w:sz w:val="20"/>
          <w:szCs w:val="20"/>
          <w:lang w:val="en-GB"/>
        </w:rPr>
        <w:t>,</w:t>
      </w:r>
      <w:r w:rsidR="00D948C8" w:rsidRPr="00B66CFC">
        <w:rPr>
          <w:rFonts w:ascii="Arial" w:hAnsi="Arial" w:cs="Arial"/>
          <w:sz w:val="20"/>
          <w:szCs w:val="20"/>
          <w:lang w:val="en-GB"/>
        </w:rPr>
        <w:t xml:space="preserve"> </w:t>
      </w:r>
    </w:p>
    <w:p w14:paraId="598D993F" w14:textId="283CF66F" w:rsidR="008B02F7" w:rsidRDefault="008B02F7" w:rsidP="0027406E">
      <w:pPr>
        <w:pStyle w:val="Odstavecseseznamem"/>
        <w:numPr>
          <w:ilvl w:val="0"/>
          <w:numId w:val="73"/>
        </w:numPr>
        <w:jc w:val="both"/>
        <w:rPr>
          <w:rFonts w:ascii="Arial" w:hAnsi="Arial" w:cs="Arial"/>
          <w:sz w:val="20"/>
          <w:szCs w:val="20"/>
          <w:lang w:val="en-GB"/>
        </w:rPr>
      </w:pPr>
      <w:r w:rsidRPr="008B02F7">
        <w:rPr>
          <w:rFonts w:ascii="Arial" w:hAnsi="Arial" w:cs="Arial"/>
          <w:sz w:val="20"/>
          <w:szCs w:val="20"/>
          <w:lang w:val="en-GB"/>
        </w:rPr>
        <w:t>a pressure expansion vessel for maintaining pressure in the system,</w:t>
      </w:r>
    </w:p>
    <w:p w14:paraId="3D7FC5BE" w14:textId="09022C7A" w:rsidR="004E77E4" w:rsidRPr="008B02F7" w:rsidRDefault="008B02F7" w:rsidP="0027406E">
      <w:pPr>
        <w:pStyle w:val="Odstavecseseznamem"/>
        <w:numPr>
          <w:ilvl w:val="0"/>
          <w:numId w:val="73"/>
        </w:numPr>
        <w:jc w:val="both"/>
        <w:rPr>
          <w:rFonts w:ascii="Arial" w:hAnsi="Arial" w:cs="Arial"/>
          <w:sz w:val="20"/>
          <w:szCs w:val="20"/>
          <w:lang w:val="en-GB"/>
        </w:rPr>
      </w:pPr>
      <w:r>
        <w:rPr>
          <w:rFonts w:ascii="Arial" w:hAnsi="Arial" w:cs="Arial"/>
          <w:sz w:val="20"/>
          <w:szCs w:val="20"/>
          <w:lang w:val="en-GB"/>
        </w:rPr>
        <w:t xml:space="preserve">a </w:t>
      </w:r>
      <w:r w:rsidRPr="008B02F7">
        <w:rPr>
          <w:rFonts w:ascii="Arial" w:hAnsi="Arial" w:cs="Arial"/>
          <w:sz w:val="20"/>
          <w:szCs w:val="20"/>
          <w:lang w:val="en-GB"/>
        </w:rPr>
        <w:t>system of automatic filling/draining of water in the circuit</w:t>
      </w:r>
      <w:r w:rsidR="00195DF7" w:rsidRPr="008B02F7">
        <w:rPr>
          <w:rFonts w:ascii="Arial" w:hAnsi="Arial" w:cs="Arial"/>
          <w:sz w:val="20"/>
          <w:szCs w:val="20"/>
          <w:lang w:val="en-GB"/>
        </w:rPr>
        <w:t>,</w:t>
      </w:r>
    </w:p>
    <w:p w14:paraId="013EBE5A" w14:textId="4E44709E" w:rsidR="00315AE2" w:rsidRPr="00B66CFC" w:rsidRDefault="008B02F7" w:rsidP="004669E2">
      <w:pPr>
        <w:pStyle w:val="Odstavecseseznamem"/>
        <w:numPr>
          <w:ilvl w:val="0"/>
          <w:numId w:val="73"/>
        </w:numPr>
        <w:jc w:val="both"/>
        <w:rPr>
          <w:rFonts w:ascii="Arial" w:hAnsi="Arial" w:cs="Arial"/>
          <w:sz w:val="20"/>
          <w:szCs w:val="20"/>
          <w:lang w:val="en-GB"/>
        </w:rPr>
      </w:pPr>
      <w:r>
        <w:rPr>
          <w:rFonts w:ascii="Arial" w:hAnsi="Arial" w:cs="Arial"/>
          <w:sz w:val="20"/>
          <w:szCs w:val="20"/>
          <w:lang w:val="en-GB"/>
        </w:rPr>
        <w:t xml:space="preserve">an </w:t>
      </w:r>
      <w:r w:rsidRPr="008B02F7">
        <w:rPr>
          <w:rFonts w:ascii="Arial" w:hAnsi="Arial" w:cs="Arial"/>
          <w:sz w:val="20"/>
          <w:szCs w:val="20"/>
          <w:lang w:val="en-GB"/>
        </w:rPr>
        <w:t>in</w:t>
      </w:r>
      <w:r>
        <w:rPr>
          <w:rFonts w:ascii="Arial" w:hAnsi="Arial" w:cs="Arial"/>
          <w:sz w:val="20"/>
          <w:szCs w:val="20"/>
          <w:lang w:val="en-GB"/>
        </w:rPr>
        <w:t>let</w:t>
      </w:r>
      <w:r w:rsidRPr="008B02F7">
        <w:rPr>
          <w:rFonts w:ascii="Arial" w:hAnsi="Arial" w:cs="Arial"/>
          <w:sz w:val="20"/>
          <w:szCs w:val="20"/>
          <w:lang w:val="en-GB"/>
        </w:rPr>
        <w:t xml:space="preserve"> for maintaining circuit chemistry and sampling</w:t>
      </w:r>
      <w:r w:rsidR="00195DF7" w:rsidRPr="00B66CFC">
        <w:rPr>
          <w:rFonts w:ascii="Arial" w:hAnsi="Arial" w:cs="Arial"/>
          <w:sz w:val="20"/>
          <w:szCs w:val="20"/>
          <w:lang w:val="en-GB"/>
        </w:rPr>
        <w:t>,</w:t>
      </w:r>
      <w:r w:rsidR="00F840D9" w:rsidRPr="00B66CFC">
        <w:rPr>
          <w:rFonts w:ascii="Arial" w:hAnsi="Arial" w:cs="Arial"/>
          <w:sz w:val="20"/>
          <w:szCs w:val="20"/>
          <w:lang w:val="en-GB"/>
        </w:rPr>
        <w:t xml:space="preserve"> </w:t>
      </w:r>
    </w:p>
    <w:p w14:paraId="41F7EB0E" w14:textId="3477E680" w:rsidR="003A2DCD" w:rsidRPr="00B66CFC" w:rsidRDefault="008B02F7" w:rsidP="004669E2">
      <w:pPr>
        <w:pStyle w:val="Odstavecseseznamem"/>
        <w:numPr>
          <w:ilvl w:val="0"/>
          <w:numId w:val="73"/>
        </w:numPr>
        <w:jc w:val="both"/>
        <w:rPr>
          <w:rFonts w:ascii="Arial" w:hAnsi="Arial" w:cs="Arial"/>
          <w:sz w:val="20"/>
          <w:szCs w:val="20"/>
          <w:lang w:val="en-GB"/>
        </w:rPr>
      </w:pPr>
      <w:r>
        <w:rPr>
          <w:rFonts w:ascii="Arial" w:hAnsi="Arial" w:cs="Arial"/>
          <w:sz w:val="20"/>
          <w:szCs w:val="20"/>
          <w:lang w:val="en-GB"/>
        </w:rPr>
        <w:t>the t</w:t>
      </w:r>
      <w:r w:rsidRPr="008B02F7">
        <w:rPr>
          <w:rFonts w:ascii="Arial" w:hAnsi="Arial" w:cs="Arial"/>
          <w:sz w:val="20"/>
          <w:szCs w:val="20"/>
          <w:lang w:val="en-GB"/>
        </w:rPr>
        <w:t>ower circuit booster pumps (1+1 or 2+1) (if needed)</w:t>
      </w:r>
      <w:r>
        <w:rPr>
          <w:rFonts w:ascii="Arial" w:hAnsi="Arial" w:cs="Arial"/>
          <w:sz w:val="20"/>
          <w:szCs w:val="20"/>
          <w:lang w:val="en-GB"/>
        </w:rPr>
        <w:t xml:space="preserve">, </w:t>
      </w:r>
    </w:p>
    <w:p w14:paraId="06710A8C" w14:textId="57AC8587" w:rsidR="003A2DCD" w:rsidRPr="00B66CFC" w:rsidRDefault="008B02F7" w:rsidP="004669E2">
      <w:pPr>
        <w:pStyle w:val="Odstavecseseznamem"/>
        <w:numPr>
          <w:ilvl w:val="0"/>
          <w:numId w:val="73"/>
        </w:numPr>
        <w:jc w:val="both"/>
        <w:rPr>
          <w:rFonts w:ascii="Arial" w:hAnsi="Arial" w:cs="Arial"/>
          <w:sz w:val="20"/>
          <w:szCs w:val="20"/>
          <w:lang w:val="en-GB"/>
        </w:rPr>
      </w:pPr>
      <w:r w:rsidRPr="008B02F7">
        <w:rPr>
          <w:rFonts w:ascii="Arial" w:hAnsi="Arial" w:cs="Arial"/>
          <w:sz w:val="20"/>
          <w:szCs w:val="20"/>
          <w:lang w:val="en-GB"/>
        </w:rPr>
        <w:t>a frequency converter is required for circulation and booster pumps</w:t>
      </w:r>
      <w:r>
        <w:rPr>
          <w:rFonts w:ascii="Arial" w:hAnsi="Arial" w:cs="Arial"/>
          <w:sz w:val="20"/>
          <w:szCs w:val="20"/>
          <w:lang w:val="en-GB"/>
        </w:rPr>
        <w:t>,</w:t>
      </w:r>
      <w:r w:rsidRPr="008B02F7">
        <w:rPr>
          <w:rFonts w:ascii="Arial" w:hAnsi="Arial" w:cs="Arial"/>
          <w:sz w:val="20"/>
          <w:szCs w:val="20"/>
          <w:lang w:val="en-GB"/>
        </w:rPr>
        <w:t xml:space="preserve"> </w:t>
      </w:r>
    </w:p>
    <w:p w14:paraId="7E8B07A4" w14:textId="30864F66" w:rsidR="00B27926" w:rsidRPr="00B66CFC" w:rsidRDefault="008B02F7" w:rsidP="004669E2">
      <w:pPr>
        <w:pStyle w:val="Odstavecseseznamem"/>
        <w:numPr>
          <w:ilvl w:val="0"/>
          <w:numId w:val="73"/>
        </w:numPr>
        <w:jc w:val="both"/>
        <w:rPr>
          <w:rFonts w:ascii="Arial" w:hAnsi="Arial" w:cs="Arial"/>
          <w:sz w:val="20"/>
          <w:szCs w:val="20"/>
          <w:lang w:val="en-GB"/>
        </w:rPr>
      </w:pPr>
      <w:r w:rsidRPr="008B02F7">
        <w:rPr>
          <w:rFonts w:ascii="Arial" w:hAnsi="Arial" w:cs="Arial"/>
          <w:sz w:val="20"/>
          <w:szCs w:val="20"/>
          <w:lang w:val="en-GB"/>
        </w:rPr>
        <w:t xml:space="preserve">connecting pipes of the circuit incl. of the connecting pipe to the tower cooling water in the </w:t>
      </w:r>
      <w:r>
        <w:rPr>
          <w:rFonts w:ascii="Arial" w:hAnsi="Arial" w:cs="Arial"/>
          <w:sz w:val="20"/>
          <w:szCs w:val="20"/>
          <w:lang w:val="en-GB"/>
        </w:rPr>
        <w:t>machine</w:t>
      </w:r>
      <w:r w:rsidRPr="008B02F7">
        <w:rPr>
          <w:rFonts w:ascii="Arial" w:hAnsi="Arial" w:cs="Arial"/>
          <w:sz w:val="20"/>
          <w:szCs w:val="20"/>
          <w:lang w:val="en-GB"/>
        </w:rPr>
        <w:t xml:space="preserve"> room.</w:t>
      </w:r>
    </w:p>
    <w:p w14:paraId="68DF2E20" w14:textId="5BD99F0B" w:rsidR="00BA260B" w:rsidRPr="00B66CFC" w:rsidRDefault="008B02F7" w:rsidP="00A82BFB">
      <w:pPr>
        <w:pStyle w:val="TCBNormalni"/>
        <w:rPr>
          <w:lang w:val="en-GB"/>
        </w:rPr>
      </w:pPr>
      <w:r w:rsidRPr="008B02F7">
        <w:rPr>
          <w:lang w:val="en-GB"/>
        </w:rPr>
        <w:t>The design of these coolers must allow</w:t>
      </w:r>
      <w:r w:rsidR="0003152E">
        <w:rPr>
          <w:lang w:val="en-GB"/>
        </w:rPr>
        <w:t xml:space="preserve"> a</w:t>
      </w:r>
      <w:r w:rsidRPr="008B02F7">
        <w:rPr>
          <w:lang w:val="en-GB"/>
        </w:rPr>
        <w:t xml:space="preserve"> possibility of cleaning the space of the cooler filled with tower water </w:t>
      </w:r>
      <w:r w:rsidR="0003152E">
        <w:rPr>
          <w:lang w:val="en-GB"/>
        </w:rPr>
        <w:t xml:space="preserve">with </w:t>
      </w:r>
      <w:r w:rsidRPr="008B02F7">
        <w:rPr>
          <w:lang w:val="en-GB"/>
        </w:rPr>
        <w:t>clean industrial water</w:t>
      </w:r>
      <w:r w:rsidR="0003152E" w:rsidRPr="0003152E">
        <w:rPr>
          <w:lang w:val="en-GB"/>
        </w:rPr>
        <w:t xml:space="preserve"> </w:t>
      </w:r>
      <w:r w:rsidR="00C75165">
        <w:rPr>
          <w:lang w:val="en-GB"/>
        </w:rPr>
        <w:t>entering the cooler</w:t>
      </w:r>
      <w:r w:rsidRPr="008B02F7">
        <w:rPr>
          <w:lang w:val="en-GB"/>
        </w:rPr>
        <w:t>.</w:t>
      </w:r>
    </w:p>
    <w:p w14:paraId="49786D84" w14:textId="5CFCD9E3" w:rsidR="00B27926" w:rsidRPr="00B66CFC" w:rsidRDefault="00C75165" w:rsidP="002E0DD5">
      <w:pPr>
        <w:pStyle w:val="TCBNormalni"/>
        <w:rPr>
          <w:lang w:val="en-GB" w:eastAsia="cs-CZ"/>
        </w:rPr>
      </w:pPr>
      <w:r w:rsidRPr="00C75165">
        <w:rPr>
          <w:lang w:val="en-GB" w:eastAsia="cs-CZ"/>
        </w:rPr>
        <w:t>The cooling water pipes led outside the buildings will be insulated and heated. It does not apply to pipelines laid in the ground.</w:t>
      </w:r>
      <w:r w:rsidR="00035CAF" w:rsidRPr="00B66CFC">
        <w:rPr>
          <w:lang w:val="en-GB" w:eastAsia="cs-CZ"/>
        </w:rPr>
        <w:t xml:space="preserve"> </w:t>
      </w:r>
    </w:p>
    <w:p w14:paraId="48485116" w14:textId="0988EB24" w:rsidR="00B27926" w:rsidRPr="00B66CFC" w:rsidRDefault="00092C4F" w:rsidP="00BE3B4F">
      <w:pPr>
        <w:pStyle w:val="TCBNadpis2"/>
      </w:pPr>
      <w:bookmarkStart w:id="234" w:name="_Toc142309810"/>
      <w:r>
        <w:t>K20 Cleaning</w:t>
      </w:r>
      <w:bookmarkEnd w:id="234"/>
    </w:p>
    <w:p w14:paraId="0D68822D" w14:textId="47A48B42" w:rsidR="00475782" w:rsidRPr="00B66CFC" w:rsidRDefault="00092C4F" w:rsidP="00382420">
      <w:pPr>
        <w:pStyle w:val="TCBNadpis3"/>
      </w:pPr>
      <w:bookmarkStart w:id="235" w:name="_Toc142309811"/>
      <w:r w:rsidRPr="00092C4F">
        <w:t>K20 industrial vacuum cleaner distributions</w:t>
      </w:r>
      <w:bookmarkEnd w:id="235"/>
      <w:r w:rsidR="00353192" w:rsidRPr="00B66CFC">
        <w:t xml:space="preserve"> </w:t>
      </w:r>
    </w:p>
    <w:p w14:paraId="5760F873" w14:textId="54E501C2" w:rsidR="00957472" w:rsidRPr="00B66CFC" w:rsidRDefault="003F71EF" w:rsidP="00475782">
      <w:pPr>
        <w:rPr>
          <w:rFonts w:ascii="Arial" w:hAnsi="Arial" w:cs="Arial"/>
          <w:sz w:val="20"/>
          <w:szCs w:val="20"/>
          <w:lang w:val="en-GB" w:eastAsia="cs-CZ"/>
        </w:rPr>
      </w:pPr>
      <w:r w:rsidRPr="003F71EF">
        <w:rPr>
          <w:rFonts w:ascii="Arial" w:hAnsi="Arial" w:cs="Arial"/>
          <w:bCs/>
          <w:sz w:val="20"/>
          <w:szCs w:val="20"/>
          <w:lang w:val="en-GB" w:eastAsia="cs-CZ"/>
        </w:rPr>
        <w:t xml:space="preserve">Since the settlement and dust piles are considered a potential source of hazardous explosive atmospheres, their generation must be controlled and any releases of material beyond the technology must be continuously </w:t>
      </w:r>
      <w:r>
        <w:rPr>
          <w:rFonts w:ascii="Arial" w:hAnsi="Arial" w:cs="Arial"/>
          <w:bCs/>
          <w:sz w:val="20"/>
          <w:szCs w:val="20"/>
          <w:lang w:val="en-GB" w:eastAsia="cs-CZ"/>
        </w:rPr>
        <w:t>removed</w:t>
      </w:r>
      <w:r w:rsidRPr="003F71EF">
        <w:rPr>
          <w:rFonts w:ascii="Arial" w:hAnsi="Arial" w:cs="Arial"/>
          <w:bCs/>
          <w:sz w:val="20"/>
          <w:szCs w:val="20"/>
          <w:lang w:val="en-GB" w:eastAsia="cs-CZ"/>
        </w:rPr>
        <w:t>.</w:t>
      </w:r>
      <w:r>
        <w:rPr>
          <w:rFonts w:ascii="Arial" w:hAnsi="Arial" w:cs="Arial"/>
          <w:bCs/>
          <w:sz w:val="20"/>
          <w:szCs w:val="20"/>
          <w:lang w:val="en-GB" w:eastAsia="cs-CZ"/>
        </w:rPr>
        <w:t xml:space="preserve"> </w:t>
      </w:r>
    </w:p>
    <w:p w14:paraId="633C766B" w14:textId="7600A5E9" w:rsidR="006E64A4" w:rsidRPr="00B66CFC" w:rsidRDefault="003F71EF" w:rsidP="007F5B99">
      <w:pPr>
        <w:pStyle w:val="TCBNormalni"/>
        <w:rPr>
          <w:lang w:val="en-GB" w:eastAsia="cs-CZ"/>
        </w:rPr>
      </w:pPr>
      <w:r w:rsidRPr="003F71EF">
        <w:rPr>
          <w:lang w:val="en-GB" w:eastAsia="cs-CZ"/>
        </w:rPr>
        <w:t xml:space="preserve">The installation of industrial central vacuum cleaner distribution with connection to a mobile vacuum cleaner is required. Distribution lines will be installed to ensure cleaning throughout the production </w:t>
      </w:r>
      <w:r w:rsidRPr="003F71EF">
        <w:rPr>
          <w:lang w:val="en-GB" w:eastAsia="cs-CZ"/>
        </w:rPr>
        <w:lastRenderedPageBreak/>
        <w:t xml:space="preserve">premises of the K20 boiler room, with an emphasis on cleaning in the area of </w:t>
      </w:r>
      <w:r w:rsidR="00245764">
        <w:rPr>
          <w:lang w:val="en-GB" w:eastAsia="cs-CZ"/>
        </w:rPr>
        <w:t xml:space="preserve">wood </w:t>
      </w:r>
      <w:r w:rsidRPr="003F71EF">
        <w:rPr>
          <w:lang w:val="en-GB" w:eastAsia="cs-CZ"/>
        </w:rPr>
        <w:t xml:space="preserve">chip </w:t>
      </w:r>
      <w:r w:rsidR="003C7BD3">
        <w:rPr>
          <w:lang w:val="en-GB"/>
        </w:rPr>
        <w:t>handling</w:t>
      </w:r>
      <w:r w:rsidR="003C7BD3" w:rsidRPr="003F71EF">
        <w:rPr>
          <w:lang w:val="en-GB" w:eastAsia="cs-CZ"/>
        </w:rPr>
        <w:t xml:space="preserve"> </w:t>
      </w:r>
      <w:r w:rsidRPr="003F71EF">
        <w:rPr>
          <w:lang w:val="en-GB" w:eastAsia="cs-CZ"/>
        </w:rPr>
        <w:t>and transport.</w:t>
      </w:r>
    </w:p>
    <w:p w14:paraId="15103C5C" w14:textId="43946246" w:rsidR="00A6455B" w:rsidRPr="00B66CFC" w:rsidRDefault="00BA2341" w:rsidP="007F5B99">
      <w:pPr>
        <w:pStyle w:val="TCBNormalni"/>
        <w:numPr>
          <w:ilvl w:val="0"/>
          <w:numId w:val="87"/>
        </w:numPr>
        <w:rPr>
          <w:lang w:val="en-GB" w:eastAsia="cs-CZ"/>
        </w:rPr>
      </w:pPr>
      <w:r>
        <w:rPr>
          <w:lang w:val="en-GB" w:eastAsia="cs-CZ"/>
        </w:rPr>
        <w:t>The r</w:t>
      </w:r>
      <w:r w:rsidRPr="00BA2341">
        <w:rPr>
          <w:lang w:val="en-GB" w:eastAsia="cs-CZ"/>
        </w:rPr>
        <w:t xml:space="preserve">emoval of dust within the boiler </w:t>
      </w:r>
      <w:r w:rsidR="00615279">
        <w:rPr>
          <w:lang w:val="en-GB" w:eastAsia="cs-CZ"/>
        </w:rPr>
        <w:t>house</w:t>
      </w:r>
      <w:r w:rsidRPr="00BA2341">
        <w:rPr>
          <w:lang w:val="en-GB" w:eastAsia="cs-CZ"/>
        </w:rPr>
        <w:t xml:space="preserve"> by mixing it into the fuel while respecting the safety requirements. The entire system must be </w:t>
      </w:r>
      <w:r w:rsidR="00615279">
        <w:rPr>
          <w:lang w:val="en-GB" w:eastAsia="cs-CZ"/>
        </w:rPr>
        <w:t>solved</w:t>
      </w:r>
      <w:r w:rsidRPr="00BA2341">
        <w:rPr>
          <w:lang w:val="en-GB" w:eastAsia="cs-CZ"/>
        </w:rPr>
        <w:t xml:space="preserve"> as a system with a risk of wood dust explosion and equipped with the necessary protective equipment</w:t>
      </w:r>
      <w:r w:rsidR="00615279">
        <w:rPr>
          <w:lang w:val="en-GB" w:eastAsia="cs-CZ"/>
        </w:rPr>
        <w:t>,</w:t>
      </w:r>
      <w:r w:rsidRPr="00BA2341">
        <w:rPr>
          <w:lang w:val="en-GB" w:eastAsia="cs-CZ"/>
        </w:rPr>
        <w:t xml:space="preserve"> according to the applicable legislation and in accordance with the </w:t>
      </w:r>
      <w:r w:rsidR="00615279">
        <w:rPr>
          <w:lang w:val="en-GB" w:eastAsia="cs-CZ"/>
        </w:rPr>
        <w:t xml:space="preserve">prepared </w:t>
      </w:r>
      <w:r w:rsidRPr="00BA2341">
        <w:rPr>
          <w:lang w:val="en-GB" w:eastAsia="cs-CZ"/>
        </w:rPr>
        <w:t>explosion protection document.</w:t>
      </w:r>
    </w:p>
    <w:p w14:paraId="2F242FFE" w14:textId="7F36C3B9" w:rsidR="00A6455B" w:rsidRPr="00B66CFC" w:rsidRDefault="00615279" w:rsidP="007F5B99">
      <w:pPr>
        <w:pStyle w:val="TCBNormalni"/>
        <w:numPr>
          <w:ilvl w:val="0"/>
          <w:numId w:val="87"/>
        </w:numPr>
        <w:rPr>
          <w:lang w:val="en-GB" w:eastAsia="cs-CZ"/>
        </w:rPr>
      </w:pPr>
      <w:r w:rsidRPr="00615279">
        <w:rPr>
          <w:lang w:val="en-GB" w:eastAsia="cs-CZ"/>
        </w:rPr>
        <w:t>The dimensions and material of the pip</w:t>
      </w:r>
      <w:r>
        <w:rPr>
          <w:lang w:val="en-GB" w:eastAsia="cs-CZ"/>
        </w:rPr>
        <w:t>ing</w:t>
      </w:r>
      <w:r w:rsidRPr="00615279">
        <w:rPr>
          <w:lang w:val="en-GB" w:eastAsia="cs-CZ"/>
        </w:rPr>
        <w:t xml:space="preserve"> will be suitable for vacuuming</w:t>
      </w:r>
      <w:r>
        <w:rPr>
          <w:lang w:val="en-GB" w:eastAsia="cs-CZ"/>
        </w:rPr>
        <w:t>,</w:t>
      </w:r>
      <w:r w:rsidRPr="00615279">
        <w:rPr>
          <w:lang w:val="en-GB" w:eastAsia="cs-CZ"/>
        </w:rPr>
        <w:t xml:space="preserve"> according to </w:t>
      </w:r>
      <w:r>
        <w:rPr>
          <w:lang w:val="en-GB" w:eastAsia="cs-CZ"/>
        </w:rPr>
        <w:t xml:space="preserve">dust </w:t>
      </w:r>
      <w:r w:rsidRPr="00615279">
        <w:rPr>
          <w:lang w:val="en-GB" w:eastAsia="cs-CZ"/>
        </w:rPr>
        <w:t>characteristics</w:t>
      </w:r>
      <w:r>
        <w:rPr>
          <w:lang w:val="en-GB" w:eastAsia="cs-CZ"/>
        </w:rPr>
        <w:t>.</w:t>
      </w:r>
    </w:p>
    <w:p w14:paraId="6101E491" w14:textId="312EBEAD" w:rsidR="00F0094D" w:rsidRPr="00B66CFC" w:rsidRDefault="00615279" w:rsidP="007F5B99">
      <w:pPr>
        <w:pStyle w:val="TCBNormalni"/>
        <w:numPr>
          <w:ilvl w:val="0"/>
          <w:numId w:val="87"/>
        </w:numPr>
        <w:rPr>
          <w:lang w:val="en-GB" w:eastAsia="cs-CZ"/>
        </w:rPr>
      </w:pPr>
      <w:r w:rsidRPr="00615279">
        <w:rPr>
          <w:lang w:val="en-GB" w:eastAsia="cs-CZ"/>
        </w:rPr>
        <w:t>The connections of the pipe parts will be dismountable.</w:t>
      </w:r>
    </w:p>
    <w:p w14:paraId="1DDCA384" w14:textId="7469E9DA" w:rsidR="00471A60" w:rsidRPr="00B66CFC" w:rsidRDefault="00615279" w:rsidP="007F5B99">
      <w:pPr>
        <w:pStyle w:val="TCBNormalni"/>
        <w:numPr>
          <w:ilvl w:val="0"/>
          <w:numId w:val="87"/>
        </w:numPr>
        <w:rPr>
          <w:lang w:val="en-GB" w:eastAsia="cs-CZ"/>
        </w:rPr>
      </w:pPr>
      <w:r w:rsidRPr="00615279">
        <w:rPr>
          <w:lang w:val="en-GB" w:eastAsia="cs-CZ"/>
        </w:rPr>
        <w:t>Sockets will be equipped with microswitches for remote switching on.</w:t>
      </w:r>
      <w:r w:rsidR="00F0094D" w:rsidRPr="00B66CFC">
        <w:rPr>
          <w:lang w:val="en-GB" w:eastAsia="cs-CZ"/>
        </w:rPr>
        <w:t xml:space="preserve"> </w:t>
      </w:r>
      <w:r w:rsidR="00471A60" w:rsidRPr="00B66CFC">
        <w:rPr>
          <w:lang w:val="en-GB" w:eastAsia="cs-CZ"/>
        </w:rPr>
        <w:t xml:space="preserve"> </w:t>
      </w:r>
    </w:p>
    <w:p w14:paraId="7E0B7385" w14:textId="5C5F578F" w:rsidR="00880A84" w:rsidRPr="00B66CFC" w:rsidRDefault="00615279" w:rsidP="007F5B99">
      <w:pPr>
        <w:pStyle w:val="TCBNormalni"/>
        <w:numPr>
          <w:ilvl w:val="0"/>
          <w:numId w:val="87"/>
        </w:numPr>
        <w:rPr>
          <w:lang w:val="en-GB" w:eastAsia="cs-CZ"/>
        </w:rPr>
      </w:pPr>
      <w:r>
        <w:rPr>
          <w:lang w:val="en-GB" w:eastAsia="cs-CZ"/>
        </w:rPr>
        <w:t>T</w:t>
      </w:r>
      <w:r w:rsidRPr="00615279">
        <w:rPr>
          <w:lang w:val="en-GB" w:eastAsia="cs-CZ"/>
        </w:rPr>
        <w:t>he system must allow cleaning in several places at the same time with a sufficient number of connection points with gravity flaps. The circles described around the individual connection points on the pipe system with a radius of 12 m (two suction hoses) must overlap each other.</w:t>
      </w:r>
    </w:p>
    <w:p w14:paraId="42E6F5AF" w14:textId="6E92EF55" w:rsidR="00667156" w:rsidRPr="00B66CFC" w:rsidRDefault="00615279" w:rsidP="007F5B99">
      <w:pPr>
        <w:pStyle w:val="TCBNormalni"/>
        <w:numPr>
          <w:ilvl w:val="0"/>
          <w:numId w:val="87"/>
        </w:numPr>
        <w:rPr>
          <w:lang w:val="en-GB" w:eastAsia="cs-CZ"/>
        </w:rPr>
      </w:pPr>
      <w:r w:rsidRPr="00615279">
        <w:rPr>
          <w:lang w:val="en-GB" w:eastAsia="cs-CZ"/>
        </w:rPr>
        <w:t>Specific emissions of dust in the exhaust into the atmosphere during operation must not exceed 10 mg/Nm</w:t>
      </w:r>
      <w:r w:rsidRPr="00615279">
        <w:rPr>
          <w:vertAlign w:val="superscript"/>
          <w:lang w:val="en-GB" w:eastAsia="cs-CZ"/>
        </w:rPr>
        <w:t>3</w:t>
      </w:r>
      <w:r w:rsidRPr="00615279">
        <w:rPr>
          <w:lang w:val="en-GB" w:eastAsia="cs-CZ"/>
        </w:rPr>
        <w:t>.</w:t>
      </w:r>
      <w:r w:rsidR="00667156" w:rsidRPr="00B66CFC">
        <w:rPr>
          <w:lang w:val="en-GB" w:eastAsia="cs-CZ"/>
        </w:rPr>
        <w:t xml:space="preserve"> </w:t>
      </w:r>
    </w:p>
    <w:p w14:paraId="51F9F7BA" w14:textId="4F3864D5" w:rsidR="00E4789B" w:rsidRPr="00B66CFC" w:rsidRDefault="00615279">
      <w:pPr>
        <w:pStyle w:val="TCBNormalni"/>
        <w:numPr>
          <w:ilvl w:val="0"/>
          <w:numId w:val="87"/>
        </w:numPr>
        <w:rPr>
          <w:lang w:val="en-GB" w:eastAsia="cs-CZ"/>
        </w:rPr>
      </w:pPr>
      <w:r w:rsidRPr="00615279">
        <w:rPr>
          <w:lang w:val="en-GB" w:eastAsia="cs-CZ"/>
        </w:rPr>
        <w:t xml:space="preserve">The </w:t>
      </w:r>
      <w:r w:rsidR="00106F4D">
        <w:rPr>
          <w:lang w:val="en-GB" w:eastAsia="cs-CZ"/>
        </w:rPr>
        <w:t>delivery</w:t>
      </w:r>
      <w:r w:rsidRPr="00615279">
        <w:rPr>
          <w:lang w:val="en-GB" w:eastAsia="cs-CZ"/>
        </w:rPr>
        <w:t xml:space="preserve"> will include the relevant cleaning accessories of suitable characteristics</w:t>
      </w:r>
      <w:r w:rsidR="00106F4D">
        <w:rPr>
          <w:lang w:val="en-GB" w:eastAsia="cs-CZ"/>
        </w:rPr>
        <w:t>,</w:t>
      </w:r>
      <w:r w:rsidRPr="00615279">
        <w:rPr>
          <w:lang w:val="en-GB" w:eastAsia="cs-CZ"/>
        </w:rPr>
        <w:t xml:space="preserve"> according to the cleaned surface and material.</w:t>
      </w:r>
      <w:r w:rsidR="00475782" w:rsidRPr="00B66CFC">
        <w:rPr>
          <w:lang w:val="en-GB" w:eastAsia="cs-CZ"/>
        </w:rPr>
        <w:t xml:space="preserve"> </w:t>
      </w:r>
    </w:p>
    <w:p w14:paraId="5A2EFB6D" w14:textId="3EA6226D" w:rsidR="006E64A4" w:rsidRPr="00B66CFC" w:rsidRDefault="00106F4D" w:rsidP="00382420">
      <w:pPr>
        <w:pStyle w:val="TCBNadpis3"/>
      </w:pPr>
      <w:bookmarkStart w:id="236" w:name="_Toc142309812"/>
      <w:r w:rsidRPr="00106F4D">
        <w:t>Wet method of cleaning</w:t>
      </w:r>
      <w:bookmarkEnd w:id="236"/>
    </w:p>
    <w:p w14:paraId="577072E5" w14:textId="38915C57" w:rsidR="006E64A4" w:rsidRPr="00B66CFC" w:rsidRDefault="00106F4D" w:rsidP="006E64A4">
      <w:pPr>
        <w:pStyle w:val="TCBNormalni"/>
        <w:rPr>
          <w:lang w:val="en-GB"/>
        </w:rPr>
      </w:pPr>
      <w:r w:rsidRPr="00106F4D">
        <w:rPr>
          <w:lang w:val="en-GB"/>
        </w:rPr>
        <w:t xml:space="preserve">Cleaning the floor in the internal rooms of the boiler </w:t>
      </w:r>
      <w:r>
        <w:rPr>
          <w:lang w:val="en-GB"/>
        </w:rPr>
        <w:t xml:space="preserve">house </w:t>
      </w:r>
      <w:r w:rsidRPr="00106F4D">
        <w:rPr>
          <w:lang w:val="en-GB"/>
        </w:rPr>
        <w:t xml:space="preserve">and </w:t>
      </w:r>
      <w:r>
        <w:rPr>
          <w:lang w:val="en-GB"/>
        </w:rPr>
        <w:t xml:space="preserve">a </w:t>
      </w:r>
      <w:r w:rsidRPr="00106F4D">
        <w:rPr>
          <w:lang w:val="en-GB"/>
        </w:rPr>
        <w:t>filtration on the floor at the level of ±0.000</w:t>
      </w:r>
      <w:r w:rsidR="00D732CD">
        <w:rPr>
          <w:lang w:val="en-GB"/>
        </w:rPr>
        <w:t> </w:t>
      </w:r>
      <w:r w:rsidRPr="00106F4D">
        <w:rPr>
          <w:lang w:val="en-GB"/>
        </w:rPr>
        <w:t>m</w:t>
      </w:r>
      <w:r>
        <w:rPr>
          <w:lang w:val="en-GB"/>
        </w:rPr>
        <w:t xml:space="preserve"> - </w:t>
      </w:r>
      <w:r w:rsidRPr="00106F4D">
        <w:rPr>
          <w:lang w:val="en-GB"/>
        </w:rPr>
        <w:t xml:space="preserve">the floor will be adjusted and sloped for wet cleaning. At the same time, the equipment </w:t>
      </w:r>
      <w:r w:rsidR="00F950AF">
        <w:rPr>
          <w:lang w:val="en-GB"/>
        </w:rPr>
        <w:t xml:space="preserve">location </w:t>
      </w:r>
      <w:r w:rsidRPr="00106F4D">
        <w:rPr>
          <w:lang w:val="en-GB"/>
        </w:rPr>
        <w:t xml:space="preserve">on the 0.0 m floor </w:t>
      </w:r>
      <w:r w:rsidR="00F950AF">
        <w:rPr>
          <w:lang w:val="en-GB"/>
        </w:rPr>
        <w:t>shall be taken into consideration, so</w:t>
      </w:r>
      <w:r w:rsidRPr="00106F4D">
        <w:rPr>
          <w:lang w:val="en-GB"/>
        </w:rPr>
        <w:t xml:space="preserve"> it will be equipped with a suitable (e.g. epoxy) protective anti-slip coating.</w:t>
      </w:r>
    </w:p>
    <w:p w14:paraId="5AA85FA9" w14:textId="40088EEB" w:rsidR="006E64A4" w:rsidRPr="00B66CFC" w:rsidRDefault="00F950AF" w:rsidP="008A2F03">
      <w:pPr>
        <w:pStyle w:val="TCBNormalni"/>
        <w:rPr>
          <w:lang w:val="en-GB" w:eastAsia="cs-CZ"/>
        </w:rPr>
      </w:pPr>
      <w:r w:rsidRPr="00F950AF">
        <w:rPr>
          <w:lang w:val="en-GB"/>
        </w:rPr>
        <w:t xml:space="preserve">The </w:t>
      </w:r>
      <w:r w:rsidR="002F3CD0">
        <w:rPr>
          <w:lang w:val="en-GB"/>
        </w:rPr>
        <w:t xml:space="preserve">available </w:t>
      </w:r>
      <w:r w:rsidRPr="00F950AF">
        <w:rPr>
          <w:lang w:val="en-GB"/>
        </w:rPr>
        <w:t>industrial vacuum cleaner with fixed distributions will be used on the upper floors.</w:t>
      </w:r>
    </w:p>
    <w:p w14:paraId="69C5611C" w14:textId="659F9159" w:rsidR="009E7821" w:rsidRPr="00B66CFC" w:rsidRDefault="002F3CD0" w:rsidP="00BE3B4F">
      <w:pPr>
        <w:pStyle w:val="TCBNadpis2"/>
      </w:pPr>
      <w:bookmarkStart w:id="237" w:name="_Toc142309813"/>
      <w:r>
        <w:t>Interconnection pipeline</w:t>
      </w:r>
      <w:bookmarkEnd w:id="237"/>
      <w:r w:rsidR="00B379C5" w:rsidRPr="00B66CFC">
        <w:t xml:space="preserve"> </w:t>
      </w:r>
    </w:p>
    <w:p w14:paraId="33637424" w14:textId="09A4520F" w:rsidR="00BD0EF2" w:rsidRPr="00B66CFC" w:rsidRDefault="002F3CD0" w:rsidP="002E0DD5">
      <w:pPr>
        <w:rPr>
          <w:rFonts w:ascii="Arial" w:hAnsi="Arial" w:cs="Arial"/>
          <w:sz w:val="20"/>
          <w:szCs w:val="20"/>
          <w:lang w:val="en-GB" w:eastAsia="cs-CZ"/>
        </w:rPr>
      </w:pPr>
      <w:r>
        <w:rPr>
          <w:rFonts w:ascii="Arial" w:hAnsi="Arial" w:cs="Arial"/>
          <w:sz w:val="20"/>
          <w:szCs w:val="20"/>
          <w:lang w:val="en-GB" w:eastAsia="cs-CZ"/>
        </w:rPr>
        <w:t xml:space="preserve">Within the </w:t>
      </w:r>
      <w:r w:rsidR="009A1273">
        <w:rPr>
          <w:rFonts w:ascii="Arial" w:hAnsi="Arial" w:cs="Arial"/>
          <w:sz w:val="20"/>
          <w:szCs w:val="20"/>
          <w:lang w:val="en-GB" w:eastAsia="cs-CZ"/>
        </w:rPr>
        <w:t>LOT OB</w:t>
      </w:r>
      <w:r w:rsidR="00D732CD">
        <w:rPr>
          <w:rFonts w:ascii="Arial" w:hAnsi="Arial" w:cs="Arial"/>
          <w:sz w:val="20"/>
          <w:szCs w:val="20"/>
          <w:lang w:val="en-GB" w:eastAsia="cs-CZ"/>
        </w:rPr>
        <w:t xml:space="preserve"> </w:t>
      </w:r>
      <w:r w:rsidR="009A1273">
        <w:rPr>
          <w:rFonts w:ascii="Arial" w:hAnsi="Arial" w:cs="Arial"/>
          <w:sz w:val="20"/>
          <w:szCs w:val="20"/>
          <w:lang w:val="en-GB" w:eastAsia="cs-CZ"/>
        </w:rPr>
        <w:t>2</w:t>
      </w:r>
      <w:r w:rsidRPr="002F3CD0">
        <w:rPr>
          <w:rFonts w:ascii="Arial" w:hAnsi="Arial" w:cs="Arial"/>
          <w:sz w:val="20"/>
          <w:szCs w:val="20"/>
          <w:lang w:val="en-GB" w:eastAsia="cs-CZ"/>
        </w:rPr>
        <w:t xml:space="preserve"> all technological pipe </w:t>
      </w:r>
      <w:r>
        <w:rPr>
          <w:rFonts w:ascii="Arial" w:hAnsi="Arial" w:cs="Arial"/>
          <w:sz w:val="20"/>
          <w:szCs w:val="20"/>
          <w:lang w:val="en-GB" w:eastAsia="cs-CZ"/>
        </w:rPr>
        <w:t>inter</w:t>
      </w:r>
      <w:r w:rsidRPr="002F3CD0">
        <w:rPr>
          <w:rFonts w:ascii="Arial" w:hAnsi="Arial" w:cs="Arial"/>
          <w:sz w:val="20"/>
          <w:szCs w:val="20"/>
          <w:lang w:val="en-GB" w:eastAsia="cs-CZ"/>
        </w:rPr>
        <w:t xml:space="preserve">connections </w:t>
      </w:r>
      <w:r>
        <w:rPr>
          <w:rFonts w:ascii="Arial" w:hAnsi="Arial" w:cs="Arial"/>
          <w:sz w:val="20"/>
          <w:szCs w:val="20"/>
          <w:lang w:val="en-GB" w:eastAsia="cs-CZ"/>
        </w:rPr>
        <w:t xml:space="preserve">of the </w:t>
      </w:r>
      <w:r w:rsidRPr="002F3CD0">
        <w:rPr>
          <w:rFonts w:ascii="Arial" w:hAnsi="Arial" w:cs="Arial"/>
          <w:sz w:val="20"/>
          <w:szCs w:val="20"/>
          <w:lang w:val="en-GB" w:eastAsia="cs-CZ"/>
        </w:rPr>
        <w:t xml:space="preserve">new or </w:t>
      </w:r>
      <w:r>
        <w:rPr>
          <w:rFonts w:ascii="Arial" w:hAnsi="Arial" w:cs="Arial"/>
          <w:sz w:val="20"/>
          <w:szCs w:val="20"/>
          <w:lang w:val="en-GB" w:eastAsia="cs-CZ"/>
        </w:rPr>
        <w:t xml:space="preserve">the rebuilt </w:t>
      </w:r>
      <w:r w:rsidRPr="002F3CD0">
        <w:rPr>
          <w:rFonts w:ascii="Arial" w:hAnsi="Arial" w:cs="Arial"/>
          <w:sz w:val="20"/>
          <w:szCs w:val="20"/>
          <w:lang w:val="en-GB" w:eastAsia="cs-CZ"/>
        </w:rPr>
        <w:t xml:space="preserve">boiler </w:t>
      </w:r>
      <w:r w:rsidR="00245764">
        <w:rPr>
          <w:rFonts w:ascii="Arial" w:hAnsi="Arial" w:cs="Arial"/>
          <w:sz w:val="20"/>
          <w:szCs w:val="20"/>
          <w:lang w:val="en-GB" w:eastAsia="cs-CZ"/>
        </w:rPr>
        <w:t xml:space="preserve">house </w:t>
      </w:r>
      <w:r w:rsidR="00245764" w:rsidRPr="002F3CD0">
        <w:rPr>
          <w:rFonts w:ascii="Arial" w:hAnsi="Arial" w:cs="Arial"/>
          <w:sz w:val="20"/>
          <w:szCs w:val="20"/>
          <w:lang w:val="en-GB" w:eastAsia="cs-CZ"/>
        </w:rPr>
        <w:t>technology</w:t>
      </w:r>
      <w:r w:rsidRPr="002F3CD0">
        <w:rPr>
          <w:rFonts w:ascii="Arial" w:hAnsi="Arial" w:cs="Arial"/>
          <w:sz w:val="20"/>
          <w:szCs w:val="20"/>
          <w:lang w:val="en-GB" w:eastAsia="cs-CZ"/>
        </w:rPr>
        <w:t xml:space="preserve"> to existing </w:t>
      </w:r>
      <w:r>
        <w:rPr>
          <w:rFonts w:ascii="Arial" w:hAnsi="Arial" w:cs="Arial"/>
          <w:sz w:val="20"/>
          <w:szCs w:val="20"/>
          <w:lang w:val="en-GB" w:eastAsia="cs-CZ"/>
        </w:rPr>
        <w:t xml:space="preserve">PLANT </w:t>
      </w:r>
      <w:r w:rsidRPr="002F3CD0">
        <w:rPr>
          <w:rFonts w:ascii="Arial" w:hAnsi="Arial" w:cs="Arial"/>
          <w:sz w:val="20"/>
          <w:szCs w:val="20"/>
          <w:lang w:val="en-GB" w:eastAsia="cs-CZ"/>
        </w:rPr>
        <w:t xml:space="preserve">systems, </w:t>
      </w:r>
      <w:r w:rsidR="00DB6E73">
        <w:rPr>
          <w:rFonts w:ascii="Arial" w:hAnsi="Arial" w:cs="Arial"/>
          <w:sz w:val="20"/>
          <w:szCs w:val="20"/>
          <w:lang w:val="en-GB" w:eastAsia="cs-CZ"/>
        </w:rPr>
        <w:t xml:space="preserve">as far as </w:t>
      </w:r>
      <w:r w:rsidRPr="002F3CD0">
        <w:rPr>
          <w:rFonts w:ascii="Arial" w:hAnsi="Arial" w:cs="Arial"/>
          <w:sz w:val="20"/>
          <w:szCs w:val="20"/>
          <w:lang w:val="en-GB" w:eastAsia="cs-CZ"/>
        </w:rPr>
        <w:t>to the connection points, i.e. both internal and external pipe routes</w:t>
      </w:r>
      <w:r w:rsidR="000D5F2A">
        <w:rPr>
          <w:rFonts w:ascii="Arial" w:hAnsi="Arial" w:cs="Arial"/>
          <w:sz w:val="20"/>
          <w:szCs w:val="20"/>
          <w:lang w:val="en-GB" w:eastAsia="cs-CZ"/>
        </w:rPr>
        <w:t xml:space="preserve"> are included.</w:t>
      </w:r>
    </w:p>
    <w:p w14:paraId="4A61F636" w14:textId="5830A048" w:rsidR="00632DBB" w:rsidRPr="00B66CFC" w:rsidRDefault="00DB6E73" w:rsidP="002E0DD5">
      <w:pPr>
        <w:rPr>
          <w:rFonts w:ascii="Arial" w:hAnsi="Arial" w:cs="Arial"/>
          <w:sz w:val="20"/>
          <w:szCs w:val="20"/>
          <w:lang w:val="en-GB" w:eastAsia="cs-CZ"/>
        </w:rPr>
      </w:pPr>
      <w:r>
        <w:rPr>
          <w:rFonts w:ascii="Arial" w:hAnsi="Arial" w:cs="Arial"/>
          <w:sz w:val="20"/>
          <w:szCs w:val="20"/>
          <w:lang w:val="en-GB" w:eastAsia="cs-CZ"/>
        </w:rPr>
        <w:t>Above all, it is a case of</w:t>
      </w:r>
      <w:r w:rsidR="00B14281" w:rsidRPr="00B66CFC">
        <w:rPr>
          <w:rFonts w:ascii="Arial" w:hAnsi="Arial" w:cs="Arial"/>
          <w:sz w:val="20"/>
          <w:szCs w:val="20"/>
          <w:lang w:val="en-GB" w:eastAsia="cs-CZ"/>
        </w:rPr>
        <w:t>:</w:t>
      </w:r>
    </w:p>
    <w:p w14:paraId="0048E6C3" w14:textId="29B490CD" w:rsidR="00B14281" w:rsidRPr="00B66CFC" w:rsidRDefault="00DB6E73" w:rsidP="004669E2">
      <w:pPr>
        <w:pStyle w:val="Odstavecseseznamem"/>
        <w:numPr>
          <w:ilvl w:val="0"/>
          <w:numId w:val="74"/>
        </w:numPr>
        <w:rPr>
          <w:rFonts w:ascii="Arial" w:hAnsi="Arial" w:cs="Arial"/>
          <w:sz w:val="20"/>
          <w:szCs w:val="20"/>
          <w:lang w:val="en-GB" w:eastAsia="cs-CZ"/>
        </w:rPr>
      </w:pPr>
      <w:r>
        <w:rPr>
          <w:rFonts w:ascii="Arial" w:hAnsi="Arial" w:cs="Arial"/>
          <w:sz w:val="20"/>
          <w:szCs w:val="20"/>
          <w:lang w:val="en-GB" w:eastAsia="cs-CZ"/>
        </w:rPr>
        <w:t xml:space="preserve">the </w:t>
      </w:r>
      <w:r w:rsidRPr="00DB6E73">
        <w:rPr>
          <w:rFonts w:ascii="Arial" w:hAnsi="Arial" w:cs="Arial"/>
          <w:sz w:val="20"/>
          <w:szCs w:val="20"/>
          <w:lang w:val="en-GB" w:eastAsia="cs-CZ"/>
        </w:rPr>
        <w:t>pipeline of high-pressure steam from the K20 boiler</w:t>
      </w:r>
      <w:r>
        <w:rPr>
          <w:rFonts w:ascii="Arial" w:hAnsi="Arial" w:cs="Arial"/>
          <w:sz w:val="20"/>
          <w:szCs w:val="20"/>
          <w:lang w:val="en-GB" w:eastAsia="cs-CZ"/>
        </w:rPr>
        <w:t xml:space="preserve"> house</w:t>
      </w:r>
      <w:r w:rsidRPr="00DB6E73">
        <w:rPr>
          <w:rFonts w:ascii="Arial" w:hAnsi="Arial" w:cs="Arial"/>
          <w:sz w:val="20"/>
          <w:szCs w:val="20"/>
          <w:lang w:val="en-GB" w:eastAsia="cs-CZ"/>
        </w:rPr>
        <w:t xml:space="preserve"> to the steam collector and reduction stations in the intermediate </w:t>
      </w:r>
      <w:r>
        <w:rPr>
          <w:rFonts w:ascii="Arial" w:hAnsi="Arial" w:cs="Arial"/>
          <w:sz w:val="20"/>
          <w:szCs w:val="20"/>
          <w:lang w:val="en-GB" w:eastAsia="cs-CZ"/>
        </w:rPr>
        <w:t>machine</w:t>
      </w:r>
      <w:r w:rsidRPr="00DB6E73">
        <w:rPr>
          <w:rFonts w:ascii="Arial" w:hAnsi="Arial" w:cs="Arial"/>
          <w:sz w:val="20"/>
          <w:szCs w:val="20"/>
          <w:lang w:val="en-GB" w:eastAsia="cs-CZ"/>
        </w:rPr>
        <w:t xml:space="preserve"> room,</w:t>
      </w:r>
    </w:p>
    <w:p w14:paraId="4F5CDCF9" w14:textId="23879959" w:rsidR="00E14ECE" w:rsidRPr="00B66CFC" w:rsidRDefault="00DB6E73" w:rsidP="004669E2">
      <w:pPr>
        <w:pStyle w:val="Odstavecseseznamem"/>
        <w:numPr>
          <w:ilvl w:val="0"/>
          <w:numId w:val="74"/>
        </w:numPr>
        <w:rPr>
          <w:rFonts w:ascii="Arial" w:hAnsi="Arial" w:cs="Arial"/>
          <w:sz w:val="20"/>
          <w:szCs w:val="20"/>
          <w:lang w:val="en-GB" w:eastAsia="cs-CZ"/>
        </w:rPr>
      </w:pPr>
      <w:r>
        <w:rPr>
          <w:rFonts w:ascii="Arial" w:hAnsi="Arial" w:cs="Arial"/>
          <w:sz w:val="20"/>
          <w:szCs w:val="20"/>
          <w:lang w:val="en-GB" w:eastAsia="cs-CZ"/>
        </w:rPr>
        <w:t xml:space="preserve">the </w:t>
      </w:r>
      <w:r w:rsidRPr="00DB6E73">
        <w:rPr>
          <w:rFonts w:ascii="Arial" w:hAnsi="Arial" w:cs="Arial"/>
          <w:sz w:val="20"/>
          <w:szCs w:val="20"/>
          <w:lang w:val="en-GB" w:eastAsia="cs-CZ"/>
        </w:rPr>
        <w:t>feed water pipes from feed pumps, high-pressure heater</w:t>
      </w:r>
      <w:r w:rsidR="00DF753C">
        <w:rPr>
          <w:rFonts w:ascii="Arial" w:hAnsi="Arial" w:cs="Arial"/>
          <w:sz w:val="20"/>
          <w:szCs w:val="20"/>
          <w:lang w:val="en-GB" w:eastAsia="cs-CZ"/>
        </w:rPr>
        <w:t>s</w:t>
      </w:r>
      <w:r w:rsidRPr="00DB6E73">
        <w:rPr>
          <w:rFonts w:ascii="Arial" w:hAnsi="Arial" w:cs="Arial"/>
          <w:sz w:val="20"/>
          <w:szCs w:val="20"/>
          <w:lang w:val="en-GB" w:eastAsia="cs-CZ"/>
        </w:rPr>
        <w:t xml:space="preserve"> of both turbines, etc</w:t>
      </w:r>
      <w:r w:rsidR="00DF753C">
        <w:rPr>
          <w:rFonts w:ascii="Arial" w:hAnsi="Arial" w:cs="Arial"/>
          <w:sz w:val="20"/>
          <w:szCs w:val="20"/>
          <w:lang w:val="en-GB" w:eastAsia="cs-CZ"/>
        </w:rPr>
        <w:t>.</w:t>
      </w:r>
      <w:r w:rsidR="00C74FEA" w:rsidRPr="00B66CFC">
        <w:rPr>
          <w:rFonts w:ascii="Arial" w:hAnsi="Arial" w:cs="Arial"/>
          <w:sz w:val="20"/>
          <w:szCs w:val="20"/>
          <w:lang w:val="en-GB" w:eastAsia="cs-CZ"/>
        </w:rPr>
        <w:t>,</w:t>
      </w:r>
      <w:r w:rsidR="00A46EEE" w:rsidRPr="00B66CFC">
        <w:rPr>
          <w:rFonts w:ascii="Arial" w:hAnsi="Arial" w:cs="Arial"/>
          <w:sz w:val="20"/>
          <w:szCs w:val="20"/>
          <w:lang w:val="en-GB" w:eastAsia="cs-CZ"/>
        </w:rPr>
        <w:t xml:space="preserve"> </w:t>
      </w:r>
    </w:p>
    <w:p w14:paraId="59DEEB5C" w14:textId="51D798D9" w:rsidR="00A46EEE" w:rsidRPr="00B66CFC" w:rsidRDefault="00DF753C" w:rsidP="004669E2">
      <w:pPr>
        <w:pStyle w:val="Odstavecseseznamem"/>
        <w:numPr>
          <w:ilvl w:val="0"/>
          <w:numId w:val="74"/>
        </w:numPr>
        <w:rPr>
          <w:rFonts w:ascii="Arial" w:hAnsi="Arial" w:cs="Arial"/>
          <w:sz w:val="20"/>
          <w:szCs w:val="20"/>
          <w:lang w:val="en-GB" w:eastAsia="cs-CZ"/>
        </w:rPr>
      </w:pPr>
      <w:r>
        <w:rPr>
          <w:rFonts w:ascii="Arial" w:hAnsi="Arial" w:cs="Arial"/>
          <w:sz w:val="20"/>
          <w:szCs w:val="20"/>
          <w:lang w:val="en-GB" w:eastAsia="cs-CZ"/>
        </w:rPr>
        <w:t>demi-water piping</w:t>
      </w:r>
      <w:r w:rsidR="00C74FEA" w:rsidRPr="00B66CFC">
        <w:rPr>
          <w:rFonts w:ascii="Arial" w:hAnsi="Arial" w:cs="Arial"/>
          <w:sz w:val="20"/>
          <w:szCs w:val="20"/>
          <w:lang w:val="en-GB" w:eastAsia="cs-CZ"/>
        </w:rPr>
        <w:t>,</w:t>
      </w:r>
      <w:r w:rsidR="00A46EEE" w:rsidRPr="00B66CFC">
        <w:rPr>
          <w:rFonts w:ascii="Arial" w:hAnsi="Arial" w:cs="Arial"/>
          <w:sz w:val="20"/>
          <w:szCs w:val="20"/>
          <w:lang w:val="en-GB" w:eastAsia="cs-CZ"/>
        </w:rPr>
        <w:t xml:space="preserve"> </w:t>
      </w:r>
    </w:p>
    <w:p w14:paraId="7DECAF95" w14:textId="68C771E2" w:rsidR="00A46EEE" w:rsidRPr="00B66CFC" w:rsidRDefault="00DF753C" w:rsidP="004669E2">
      <w:pPr>
        <w:pStyle w:val="Odstavecseseznamem"/>
        <w:numPr>
          <w:ilvl w:val="0"/>
          <w:numId w:val="74"/>
        </w:numPr>
        <w:rPr>
          <w:rFonts w:ascii="Arial" w:hAnsi="Arial" w:cs="Arial"/>
          <w:sz w:val="20"/>
          <w:szCs w:val="20"/>
          <w:lang w:val="en-GB" w:eastAsia="cs-CZ"/>
        </w:rPr>
      </w:pPr>
      <w:r>
        <w:rPr>
          <w:rFonts w:ascii="Arial" w:hAnsi="Arial" w:cs="Arial"/>
          <w:sz w:val="20"/>
          <w:szCs w:val="20"/>
          <w:lang w:val="en-GB" w:eastAsia="cs-CZ"/>
        </w:rPr>
        <w:t>the piping of tower cooling water</w:t>
      </w:r>
      <w:r w:rsidR="00C74FEA" w:rsidRPr="00B66CFC">
        <w:rPr>
          <w:rFonts w:ascii="Arial" w:hAnsi="Arial" w:cs="Arial"/>
          <w:sz w:val="20"/>
          <w:szCs w:val="20"/>
          <w:lang w:val="en-GB" w:eastAsia="cs-CZ"/>
        </w:rPr>
        <w:t>,</w:t>
      </w:r>
      <w:r w:rsidR="00A46EEE" w:rsidRPr="00B66CFC">
        <w:rPr>
          <w:rFonts w:ascii="Arial" w:hAnsi="Arial" w:cs="Arial"/>
          <w:sz w:val="20"/>
          <w:szCs w:val="20"/>
          <w:lang w:val="en-GB" w:eastAsia="cs-CZ"/>
        </w:rPr>
        <w:t xml:space="preserve"> </w:t>
      </w:r>
    </w:p>
    <w:p w14:paraId="754E398B" w14:textId="51A030CF" w:rsidR="00BA20AB" w:rsidRPr="00B66CFC" w:rsidRDefault="00DF753C" w:rsidP="004669E2">
      <w:pPr>
        <w:pStyle w:val="Odstavecseseznamem"/>
        <w:numPr>
          <w:ilvl w:val="0"/>
          <w:numId w:val="74"/>
        </w:numPr>
        <w:rPr>
          <w:rFonts w:ascii="Arial" w:hAnsi="Arial" w:cs="Arial"/>
          <w:sz w:val="20"/>
          <w:szCs w:val="20"/>
          <w:lang w:val="en-GB" w:eastAsia="cs-CZ"/>
        </w:rPr>
      </w:pPr>
      <w:r>
        <w:rPr>
          <w:rFonts w:ascii="Arial" w:hAnsi="Arial" w:cs="Arial"/>
          <w:sz w:val="20"/>
          <w:szCs w:val="20"/>
          <w:lang w:val="en-GB" w:eastAsia="cs-CZ"/>
        </w:rPr>
        <w:t>pressure</w:t>
      </w:r>
      <w:r w:rsidRPr="00DF753C">
        <w:rPr>
          <w:rFonts w:ascii="Arial" w:hAnsi="Arial" w:cs="Arial"/>
          <w:sz w:val="20"/>
          <w:szCs w:val="20"/>
          <w:lang w:val="en-GB" w:eastAsia="cs-CZ"/>
        </w:rPr>
        <w:t xml:space="preserve"> air pipes of all qualities to the </w:t>
      </w:r>
      <w:r>
        <w:rPr>
          <w:rFonts w:ascii="Arial" w:hAnsi="Arial" w:cs="Arial"/>
          <w:sz w:val="20"/>
          <w:szCs w:val="20"/>
          <w:lang w:val="en-GB" w:eastAsia="cs-CZ"/>
        </w:rPr>
        <w:t>PLANT</w:t>
      </w:r>
      <w:r w:rsidRPr="00DF753C">
        <w:rPr>
          <w:rFonts w:ascii="Arial" w:hAnsi="Arial" w:cs="Arial"/>
          <w:sz w:val="20"/>
          <w:szCs w:val="20"/>
          <w:lang w:val="en-GB" w:eastAsia="cs-CZ"/>
        </w:rPr>
        <w:t xml:space="preserve"> and UNITS of all other OBs</w:t>
      </w:r>
      <w:r>
        <w:rPr>
          <w:rFonts w:ascii="Arial" w:hAnsi="Arial" w:cs="Arial"/>
          <w:sz w:val="20"/>
          <w:szCs w:val="20"/>
          <w:lang w:val="en-GB" w:eastAsia="cs-CZ"/>
        </w:rPr>
        <w:t>,</w:t>
      </w:r>
      <w:r w:rsidRPr="00DF753C">
        <w:rPr>
          <w:rFonts w:ascii="Arial" w:hAnsi="Arial" w:cs="Arial"/>
          <w:sz w:val="20"/>
          <w:szCs w:val="20"/>
          <w:lang w:val="en-GB" w:eastAsia="cs-CZ"/>
        </w:rPr>
        <w:t xml:space="preserve"> </w:t>
      </w:r>
    </w:p>
    <w:p w14:paraId="1ED5C4A6" w14:textId="297E11ED" w:rsidR="009E7821" w:rsidRPr="00B66CFC" w:rsidRDefault="00DF753C" w:rsidP="002F5877">
      <w:pPr>
        <w:pStyle w:val="Odstavecseseznamem"/>
        <w:numPr>
          <w:ilvl w:val="0"/>
          <w:numId w:val="74"/>
        </w:numPr>
        <w:rPr>
          <w:lang w:val="en-GB" w:eastAsia="cs-CZ"/>
        </w:rPr>
      </w:pPr>
      <w:r w:rsidRPr="00DF753C">
        <w:rPr>
          <w:rFonts w:ascii="Arial" w:hAnsi="Arial" w:cs="Arial"/>
          <w:sz w:val="20"/>
          <w:szCs w:val="20"/>
          <w:lang w:val="en-GB" w:eastAsia="cs-CZ"/>
        </w:rPr>
        <w:t>ash discharge piping</w:t>
      </w:r>
      <w:r w:rsidR="00C74FEA" w:rsidRPr="00B66CFC">
        <w:rPr>
          <w:rFonts w:ascii="Arial" w:hAnsi="Arial" w:cs="Arial"/>
          <w:sz w:val="20"/>
          <w:szCs w:val="20"/>
          <w:lang w:val="en-GB" w:eastAsia="cs-CZ"/>
        </w:rPr>
        <w:t>.</w:t>
      </w:r>
    </w:p>
    <w:p w14:paraId="33B42E56" w14:textId="4BC43C26" w:rsidR="00B25F3F" w:rsidRPr="00B66CFC" w:rsidRDefault="00DF753C" w:rsidP="00100ACD">
      <w:pPr>
        <w:pStyle w:val="TCBNadpis1"/>
        <w:rPr>
          <w:bCs/>
        </w:rPr>
      </w:pPr>
      <w:bookmarkStart w:id="238" w:name="_Toc142309814"/>
      <w:r w:rsidRPr="00DF753C">
        <w:t>TECHNICAL SPECIFICATION AND DESCRIPTION OF A POSSIBLE TECHNICAL SOLUTION OF THE K80/90</w:t>
      </w:r>
      <w:r>
        <w:t xml:space="preserve"> </w:t>
      </w:r>
      <w:r w:rsidRPr="00DF753C">
        <w:t>BOILER PLANT</w:t>
      </w:r>
      <w:bookmarkEnd w:id="238"/>
      <w:r w:rsidRPr="00DF753C">
        <w:t xml:space="preserve"> </w:t>
      </w:r>
    </w:p>
    <w:p w14:paraId="1283C84B" w14:textId="44E6982C" w:rsidR="00F90F42" w:rsidRPr="00B66CFC" w:rsidRDefault="00DF753C" w:rsidP="00CA338A">
      <w:pPr>
        <w:pStyle w:val="TCBNormalni"/>
        <w:rPr>
          <w:b/>
          <w:bCs/>
          <w:lang w:val="en-GB"/>
        </w:rPr>
      </w:pPr>
      <w:r w:rsidRPr="00DF753C">
        <w:rPr>
          <w:b/>
          <w:bCs/>
          <w:lang w:val="en-GB"/>
        </w:rPr>
        <w:t xml:space="preserve">Work </w:t>
      </w:r>
      <w:r>
        <w:rPr>
          <w:b/>
          <w:bCs/>
          <w:lang w:val="en-GB"/>
        </w:rPr>
        <w:t>P</w:t>
      </w:r>
      <w:r w:rsidRPr="00DF753C">
        <w:rPr>
          <w:b/>
          <w:bCs/>
          <w:lang w:val="en-GB"/>
        </w:rPr>
        <w:t>hasing:</w:t>
      </w:r>
      <w:r w:rsidR="00CA338A" w:rsidRPr="00B66CFC">
        <w:rPr>
          <w:b/>
          <w:bCs/>
          <w:lang w:val="en-GB"/>
        </w:rPr>
        <w:t xml:space="preserve"> </w:t>
      </w:r>
    </w:p>
    <w:p w14:paraId="6875D0FD" w14:textId="12E63766" w:rsidR="00CA338A" w:rsidRPr="001E07ED" w:rsidRDefault="001E07ED" w:rsidP="00CA338A">
      <w:pPr>
        <w:pStyle w:val="TCBNormalni"/>
        <w:rPr>
          <w:lang w:val="en-GB"/>
        </w:rPr>
      </w:pPr>
      <w:r w:rsidRPr="001E07ED">
        <w:rPr>
          <w:lang w:val="en-GB"/>
        </w:rPr>
        <w:t>In case of the E1A boiler hous</w:t>
      </w:r>
      <w:r>
        <w:rPr>
          <w:lang w:val="en-GB"/>
        </w:rPr>
        <w:t>e</w:t>
      </w:r>
      <w:r w:rsidRPr="001E07ED">
        <w:rPr>
          <w:lang w:val="en-GB"/>
        </w:rPr>
        <w:t xml:space="preserve"> - the first stage of the K80 boiler refurbishment is expected, while ensuring the full operation of th</w:t>
      </w:r>
      <w:r>
        <w:rPr>
          <w:lang w:val="en-GB"/>
        </w:rPr>
        <w:t>e</w:t>
      </w:r>
      <w:r w:rsidRPr="001E07ED">
        <w:rPr>
          <w:lang w:val="en-GB"/>
        </w:rPr>
        <w:t xml:space="preserve"> K90 boiler on coal, and possibly also on wood chips or pellets.</w:t>
      </w:r>
      <w:r w:rsidR="001E005D" w:rsidRPr="001E07ED">
        <w:rPr>
          <w:lang w:val="en-GB"/>
        </w:rPr>
        <w:t xml:space="preserve"> </w:t>
      </w:r>
    </w:p>
    <w:p w14:paraId="4580AEBC" w14:textId="5CB5A645" w:rsidR="00151E6A" w:rsidRPr="001E07ED" w:rsidRDefault="001E07ED" w:rsidP="00CA338A">
      <w:pPr>
        <w:pStyle w:val="TCBNormalni"/>
        <w:rPr>
          <w:lang w:val="en-GB"/>
        </w:rPr>
      </w:pPr>
      <w:r w:rsidRPr="001E07ED">
        <w:rPr>
          <w:lang w:val="en-GB"/>
        </w:rPr>
        <w:lastRenderedPageBreak/>
        <w:t>Modifications of both boilers, auxiliary systems including flue gas cleaning, ash removal up to the delivery limits will include all modifications and implementation of new systems that are necessary for the transition to new fuels, achieving the required performance and guaranteed values within the framework of Annex A6. Modifications include, but are not limited to, the systems listed below. The purpose is to ensure a functional unit connected to the UNITS parts of other OBs.</w:t>
      </w:r>
      <w:r>
        <w:rPr>
          <w:lang w:val="en-GB"/>
        </w:rPr>
        <w:t xml:space="preserve"> </w:t>
      </w:r>
    </w:p>
    <w:p w14:paraId="4DE0DFA2" w14:textId="09996F4E" w:rsidR="00151E6A" w:rsidRPr="001E07ED" w:rsidRDefault="00137C13" w:rsidP="00BE3B4F">
      <w:pPr>
        <w:pStyle w:val="TCBNadpis2"/>
      </w:pPr>
      <w:bookmarkStart w:id="239" w:name="_Toc142309815"/>
      <w:r w:rsidRPr="00137C13">
        <w:t xml:space="preserve">Total range of </w:t>
      </w:r>
      <w:r w:rsidRPr="00BE724E">
        <w:t>modifications</w:t>
      </w:r>
      <w:r w:rsidRPr="00137C13">
        <w:t xml:space="preserve"> of K80/90 units</w:t>
      </w:r>
      <w:bookmarkEnd w:id="239"/>
    </w:p>
    <w:p w14:paraId="665A6289" w14:textId="1F6254AA" w:rsidR="003937B8" w:rsidRPr="001E07ED" w:rsidRDefault="00137C13" w:rsidP="00382420">
      <w:pPr>
        <w:pStyle w:val="TCBNadpis3"/>
      </w:pPr>
      <w:bookmarkStart w:id="240" w:name="_Toc142309816"/>
      <w:r w:rsidRPr="00137C13">
        <w:t>Required main technical parameters and characteristics of K80/90 boilers</w:t>
      </w:r>
      <w:bookmarkEnd w:id="240"/>
      <w:r>
        <w:t xml:space="preserve"> </w:t>
      </w:r>
    </w:p>
    <w:p w14:paraId="6F516B3B" w14:textId="3A52903C" w:rsidR="00D41D11" w:rsidRPr="001E07ED" w:rsidRDefault="00137C13" w:rsidP="003937B8">
      <w:pPr>
        <w:pStyle w:val="TCBNormalni"/>
        <w:rPr>
          <w:lang w:val="en-GB"/>
        </w:rPr>
      </w:pPr>
      <w:r>
        <w:rPr>
          <w:lang w:val="en-GB"/>
        </w:rPr>
        <w:t>The r</w:t>
      </w:r>
      <w:r w:rsidRPr="00137C13">
        <w:rPr>
          <w:lang w:val="en-GB"/>
        </w:rPr>
        <w:t xml:space="preserve">econstruction of </w:t>
      </w:r>
      <w:r>
        <w:rPr>
          <w:lang w:val="en-GB"/>
        </w:rPr>
        <w:t xml:space="preserve">the </w:t>
      </w:r>
      <w:r w:rsidRPr="00137C13">
        <w:rPr>
          <w:lang w:val="en-GB"/>
        </w:rPr>
        <w:t>K80/90 existing steam fluid boilers with natural circulation to a boiler burning the following fuels and complying with the following parameters.</w:t>
      </w:r>
      <w:r w:rsidR="00123EAB" w:rsidRPr="001E07ED">
        <w:rPr>
          <w:lang w:val="en-GB"/>
        </w:rPr>
        <w:t xml:space="preserve"> </w:t>
      </w:r>
    </w:p>
    <w:tbl>
      <w:tblPr>
        <w:tblStyle w:val="Mkatabulky"/>
        <w:tblW w:w="0" w:type="auto"/>
        <w:tblLook w:val="04A0" w:firstRow="1" w:lastRow="0" w:firstColumn="1" w:lastColumn="0" w:noHBand="0" w:noVBand="1"/>
      </w:tblPr>
      <w:tblGrid>
        <w:gridCol w:w="5197"/>
        <w:gridCol w:w="3037"/>
      </w:tblGrid>
      <w:tr w:rsidR="00F17721" w:rsidRPr="001E07ED" w14:paraId="1C69A3AF" w14:textId="77777777" w:rsidTr="00A33D02">
        <w:tc>
          <w:tcPr>
            <w:tcW w:w="5197" w:type="dxa"/>
          </w:tcPr>
          <w:p w14:paraId="44683025" w14:textId="2926B393" w:rsidR="00F17721" w:rsidRPr="001E07ED" w:rsidRDefault="00137C13" w:rsidP="003937B8">
            <w:pPr>
              <w:pStyle w:val="TCBNormalni"/>
              <w:rPr>
                <w:lang w:val="en-GB"/>
              </w:rPr>
            </w:pPr>
            <w:r>
              <w:rPr>
                <w:lang w:val="en-GB"/>
              </w:rPr>
              <w:t xml:space="preserve">Fuel </w:t>
            </w:r>
            <w:r w:rsidR="00F17721" w:rsidRPr="001E07ED">
              <w:rPr>
                <w:lang w:val="en-GB"/>
              </w:rPr>
              <w:t>1</w:t>
            </w:r>
          </w:p>
        </w:tc>
        <w:tc>
          <w:tcPr>
            <w:tcW w:w="3037" w:type="dxa"/>
          </w:tcPr>
          <w:p w14:paraId="6C0BD14F" w14:textId="3B1147D2" w:rsidR="00F17721" w:rsidRPr="001E07ED" w:rsidRDefault="00137C13" w:rsidP="003937B8">
            <w:pPr>
              <w:pStyle w:val="TCBNormalni"/>
              <w:rPr>
                <w:lang w:val="en-GB"/>
              </w:rPr>
            </w:pPr>
            <w:r>
              <w:rPr>
                <w:lang w:val="en-GB"/>
              </w:rPr>
              <w:t>Wood chips</w:t>
            </w:r>
          </w:p>
        </w:tc>
      </w:tr>
      <w:tr w:rsidR="00F17721" w:rsidRPr="001E07ED" w14:paraId="5A01BED2" w14:textId="77777777" w:rsidTr="00A33D02">
        <w:tc>
          <w:tcPr>
            <w:tcW w:w="5197" w:type="dxa"/>
          </w:tcPr>
          <w:p w14:paraId="2C96EB22" w14:textId="30825F58" w:rsidR="00F17721" w:rsidRPr="001E07ED" w:rsidRDefault="001D51E2" w:rsidP="003937B8">
            <w:pPr>
              <w:pStyle w:val="TCBNormalni"/>
              <w:rPr>
                <w:lang w:val="en-GB"/>
              </w:rPr>
            </w:pPr>
            <w:r>
              <w:rPr>
                <w:lang w:val="en-GB"/>
              </w:rPr>
              <w:t>The r</w:t>
            </w:r>
            <w:r w:rsidRPr="001D51E2">
              <w:rPr>
                <w:lang w:val="en-GB"/>
              </w:rPr>
              <w:t xml:space="preserve">equired range of </w:t>
            </w:r>
            <w:r>
              <w:rPr>
                <w:lang w:val="en-GB"/>
              </w:rPr>
              <w:t xml:space="preserve">the </w:t>
            </w:r>
            <w:r w:rsidRPr="001D51E2">
              <w:rPr>
                <w:lang w:val="en-GB"/>
              </w:rPr>
              <w:t xml:space="preserve">fuel burned </w:t>
            </w:r>
            <w:r>
              <w:rPr>
                <w:lang w:val="en-GB"/>
              </w:rPr>
              <w:t xml:space="preserve">- </w:t>
            </w:r>
            <w:r w:rsidRPr="001D51E2">
              <w:rPr>
                <w:lang w:val="en-GB"/>
              </w:rPr>
              <w:t xml:space="preserve">for </w:t>
            </w:r>
            <w:r>
              <w:rPr>
                <w:lang w:val="en-GB"/>
              </w:rPr>
              <w:t xml:space="preserve">the </w:t>
            </w:r>
            <w:r w:rsidRPr="001D51E2">
              <w:rPr>
                <w:lang w:val="en-GB"/>
              </w:rPr>
              <w:t>fuel</w:t>
            </w:r>
            <w:r>
              <w:rPr>
                <w:lang w:val="en-GB"/>
              </w:rPr>
              <w:t xml:space="preserve"> 1</w:t>
            </w:r>
            <w:r w:rsidR="00F17721" w:rsidRPr="001E07ED">
              <w:rPr>
                <w:lang w:val="en-GB"/>
              </w:rPr>
              <w:tab/>
            </w:r>
          </w:p>
        </w:tc>
        <w:tc>
          <w:tcPr>
            <w:tcW w:w="3037" w:type="dxa"/>
          </w:tcPr>
          <w:p w14:paraId="34C739D0" w14:textId="6CD33FAD" w:rsidR="00F17721" w:rsidRPr="001E07ED" w:rsidRDefault="00F17721" w:rsidP="003937B8">
            <w:pPr>
              <w:pStyle w:val="TCBNormalni"/>
              <w:rPr>
                <w:lang w:val="en-GB"/>
              </w:rPr>
            </w:pPr>
            <w:r w:rsidRPr="001E07ED">
              <w:rPr>
                <w:lang w:val="en-GB"/>
              </w:rPr>
              <w:t>0-100</w:t>
            </w:r>
            <w:r w:rsidR="001D51E2">
              <w:rPr>
                <w:lang w:val="en-GB"/>
              </w:rPr>
              <w:t xml:space="preserve">percent of the </w:t>
            </w:r>
            <w:r w:rsidR="00245764">
              <w:rPr>
                <w:lang w:val="en-GB"/>
              </w:rPr>
              <w:t>boiler nominal</w:t>
            </w:r>
            <w:r w:rsidR="001D51E2">
              <w:rPr>
                <w:lang w:val="en-GB"/>
              </w:rPr>
              <w:t xml:space="preserve"> power input</w:t>
            </w:r>
          </w:p>
        </w:tc>
      </w:tr>
      <w:tr w:rsidR="00F17721" w:rsidRPr="001E07ED" w14:paraId="7D2E908E" w14:textId="77777777" w:rsidTr="00A33D02">
        <w:tc>
          <w:tcPr>
            <w:tcW w:w="5197" w:type="dxa"/>
          </w:tcPr>
          <w:p w14:paraId="47E15A4B" w14:textId="197EFE64" w:rsidR="00F17721" w:rsidRPr="001E07ED" w:rsidRDefault="001D51E2" w:rsidP="003937B8">
            <w:pPr>
              <w:pStyle w:val="TCBNormalni"/>
              <w:rPr>
                <w:lang w:val="en-GB"/>
              </w:rPr>
            </w:pPr>
            <w:r>
              <w:rPr>
                <w:lang w:val="en-GB"/>
              </w:rPr>
              <w:t xml:space="preserve">Fuel </w:t>
            </w:r>
            <w:r w:rsidR="00F17721" w:rsidRPr="001E07ED">
              <w:rPr>
                <w:lang w:val="en-GB"/>
              </w:rPr>
              <w:t>2</w:t>
            </w:r>
          </w:p>
        </w:tc>
        <w:tc>
          <w:tcPr>
            <w:tcW w:w="3037" w:type="dxa"/>
          </w:tcPr>
          <w:p w14:paraId="2B51D394" w14:textId="7FC64E4B" w:rsidR="00F17721" w:rsidRPr="001E07ED" w:rsidRDefault="001D51E2" w:rsidP="003937B8">
            <w:pPr>
              <w:pStyle w:val="TCBNormalni"/>
              <w:rPr>
                <w:lang w:val="en-GB"/>
              </w:rPr>
            </w:pPr>
            <w:r>
              <w:rPr>
                <w:lang w:val="en-GB"/>
              </w:rPr>
              <w:t>Plant pellets</w:t>
            </w:r>
          </w:p>
        </w:tc>
      </w:tr>
      <w:tr w:rsidR="00F17721" w:rsidRPr="001E07ED" w14:paraId="50E92709" w14:textId="77777777" w:rsidTr="00A33D02">
        <w:tc>
          <w:tcPr>
            <w:tcW w:w="5197" w:type="dxa"/>
          </w:tcPr>
          <w:p w14:paraId="26BD357E" w14:textId="2BFEE0EA" w:rsidR="00F17721" w:rsidRPr="001E07ED" w:rsidRDefault="001D51E2" w:rsidP="003937B8">
            <w:pPr>
              <w:pStyle w:val="TCBNormalni"/>
              <w:rPr>
                <w:lang w:val="en-GB"/>
              </w:rPr>
            </w:pPr>
            <w:r>
              <w:rPr>
                <w:lang w:val="en-GB"/>
              </w:rPr>
              <w:t>The r</w:t>
            </w:r>
            <w:r w:rsidRPr="001D51E2">
              <w:rPr>
                <w:lang w:val="en-GB"/>
              </w:rPr>
              <w:t xml:space="preserve">equired range of </w:t>
            </w:r>
            <w:r>
              <w:rPr>
                <w:lang w:val="en-GB"/>
              </w:rPr>
              <w:t xml:space="preserve">the </w:t>
            </w:r>
            <w:r w:rsidRPr="001D51E2">
              <w:rPr>
                <w:lang w:val="en-GB"/>
              </w:rPr>
              <w:t xml:space="preserve">fuel burned </w:t>
            </w:r>
            <w:r>
              <w:rPr>
                <w:lang w:val="en-GB"/>
              </w:rPr>
              <w:t xml:space="preserve">– for the fuel </w:t>
            </w:r>
            <w:r w:rsidR="00F17721" w:rsidRPr="001E07ED">
              <w:rPr>
                <w:lang w:val="en-GB"/>
              </w:rPr>
              <w:t>2</w:t>
            </w:r>
          </w:p>
        </w:tc>
        <w:tc>
          <w:tcPr>
            <w:tcW w:w="3037" w:type="dxa"/>
          </w:tcPr>
          <w:p w14:paraId="43B9FB44" w14:textId="279C4EB5" w:rsidR="00F17721" w:rsidRPr="001E07ED" w:rsidRDefault="001D51E2" w:rsidP="003937B8">
            <w:pPr>
              <w:pStyle w:val="TCBNormalni"/>
              <w:rPr>
                <w:lang w:val="en-GB"/>
              </w:rPr>
            </w:pPr>
            <w:r w:rsidRPr="001D51E2">
              <w:rPr>
                <w:lang w:val="en-GB"/>
              </w:rPr>
              <w:t>co-combustion with wood chips 0-</w:t>
            </w:r>
            <w:r w:rsidR="00516EF7">
              <w:rPr>
                <w:lang w:val="en-GB"/>
              </w:rPr>
              <w:t>4</w:t>
            </w:r>
            <w:r w:rsidRPr="001D51E2">
              <w:rPr>
                <w:lang w:val="en-GB"/>
              </w:rPr>
              <w:t>0</w:t>
            </w:r>
            <w:r>
              <w:rPr>
                <w:lang w:val="en-GB"/>
              </w:rPr>
              <w:t>percent</w:t>
            </w:r>
            <w:r w:rsidRPr="001D51E2">
              <w:rPr>
                <w:lang w:val="en-GB"/>
              </w:rPr>
              <w:t xml:space="preserve"> </w:t>
            </w:r>
            <w:r>
              <w:rPr>
                <w:lang w:val="en-GB"/>
              </w:rPr>
              <w:t xml:space="preserve">of </w:t>
            </w:r>
            <w:r w:rsidRPr="001D51E2">
              <w:rPr>
                <w:lang w:val="en-GB"/>
              </w:rPr>
              <w:t xml:space="preserve">the boiler's nominal power input </w:t>
            </w:r>
          </w:p>
        </w:tc>
      </w:tr>
      <w:tr w:rsidR="00F17721" w:rsidRPr="001E07ED" w14:paraId="1E936A0A" w14:textId="77777777" w:rsidTr="00A33D02">
        <w:tc>
          <w:tcPr>
            <w:tcW w:w="5197" w:type="dxa"/>
          </w:tcPr>
          <w:p w14:paraId="4C332F04" w14:textId="7192F19A" w:rsidR="00F17721" w:rsidRPr="001E07ED" w:rsidRDefault="001D51E2" w:rsidP="003937B8">
            <w:pPr>
              <w:pStyle w:val="TCBNormalni"/>
              <w:rPr>
                <w:lang w:val="en-GB"/>
              </w:rPr>
            </w:pPr>
            <w:r>
              <w:rPr>
                <w:lang w:val="en-GB"/>
              </w:rPr>
              <w:t xml:space="preserve">Fuel </w:t>
            </w:r>
            <w:r w:rsidR="00F17721" w:rsidRPr="001E07ED">
              <w:rPr>
                <w:lang w:val="en-GB"/>
              </w:rPr>
              <w:t>3 (</w:t>
            </w:r>
            <w:r>
              <w:rPr>
                <w:lang w:val="en-GB"/>
              </w:rPr>
              <w:t xml:space="preserve">boilers </w:t>
            </w:r>
            <w:r w:rsidR="00F17721" w:rsidRPr="001E07ED">
              <w:rPr>
                <w:lang w:val="en-GB"/>
              </w:rPr>
              <w:t>K80</w:t>
            </w:r>
            <w:r w:rsidR="00D67F6E" w:rsidRPr="001E07ED">
              <w:rPr>
                <w:lang w:val="en-GB"/>
              </w:rPr>
              <w:t xml:space="preserve"> a</w:t>
            </w:r>
            <w:r>
              <w:rPr>
                <w:lang w:val="en-GB"/>
              </w:rPr>
              <w:t>nd</w:t>
            </w:r>
            <w:r w:rsidR="00D67F6E" w:rsidRPr="001E07ED">
              <w:rPr>
                <w:lang w:val="en-GB"/>
              </w:rPr>
              <w:t xml:space="preserve"> K90</w:t>
            </w:r>
            <w:r w:rsidR="00F17721" w:rsidRPr="001E07ED">
              <w:rPr>
                <w:lang w:val="en-GB"/>
              </w:rPr>
              <w:t>)</w:t>
            </w:r>
          </w:p>
        </w:tc>
        <w:tc>
          <w:tcPr>
            <w:tcW w:w="3037" w:type="dxa"/>
          </w:tcPr>
          <w:p w14:paraId="629F913B" w14:textId="6A198673" w:rsidR="00F17721" w:rsidRPr="001E07ED" w:rsidRDefault="001D51E2" w:rsidP="003937B8">
            <w:pPr>
              <w:pStyle w:val="TCBNormalni"/>
              <w:rPr>
                <w:lang w:val="en-GB"/>
              </w:rPr>
            </w:pPr>
            <w:r w:rsidRPr="001D51E2">
              <w:rPr>
                <w:lang w:val="en-GB"/>
              </w:rPr>
              <w:t xml:space="preserve">technological fuel 0 or in the range of 250 to 650 kg/hour </w:t>
            </w:r>
            <w:r w:rsidR="00801E11">
              <w:rPr>
                <w:lang w:val="en-GB"/>
              </w:rPr>
              <w:t>-rate of flow</w:t>
            </w:r>
            <w:r w:rsidR="00F17721" w:rsidRPr="001E07ED">
              <w:rPr>
                <w:lang w:val="en-GB"/>
              </w:rPr>
              <w:t>.</w:t>
            </w:r>
          </w:p>
        </w:tc>
      </w:tr>
      <w:tr w:rsidR="008B5FCB" w:rsidRPr="0023129B" w14:paraId="5FACC880" w14:textId="77777777" w:rsidTr="00DC4350">
        <w:tc>
          <w:tcPr>
            <w:tcW w:w="5197" w:type="dxa"/>
          </w:tcPr>
          <w:p w14:paraId="1F5CA4A3" w14:textId="13912702" w:rsidR="008B5FCB" w:rsidRPr="001E07ED" w:rsidRDefault="00801E11" w:rsidP="00DC4350">
            <w:pPr>
              <w:pStyle w:val="TCBNormalni"/>
              <w:rPr>
                <w:lang w:val="en-GB"/>
              </w:rPr>
            </w:pPr>
            <w:r>
              <w:rPr>
                <w:lang w:val="en-GB"/>
              </w:rPr>
              <w:t xml:space="preserve">Fuel </w:t>
            </w:r>
            <w:r w:rsidR="008B5FCB" w:rsidRPr="001E07ED">
              <w:rPr>
                <w:lang w:val="en-GB"/>
              </w:rPr>
              <w:t xml:space="preserve">4 </w:t>
            </w:r>
            <w:r>
              <w:rPr>
                <w:lang w:val="en-GB"/>
              </w:rPr>
              <w:t>Natural gas</w:t>
            </w:r>
            <w:r w:rsidR="008B5FCB" w:rsidRPr="001E07ED">
              <w:rPr>
                <w:lang w:val="en-GB"/>
              </w:rPr>
              <w:t xml:space="preserve"> – </w:t>
            </w:r>
            <w:r w:rsidR="0042769D">
              <w:rPr>
                <w:lang w:val="en-GB"/>
              </w:rPr>
              <w:t>start-up</w:t>
            </w:r>
            <w:r>
              <w:rPr>
                <w:lang w:val="en-GB"/>
              </w:rPr>
              <w:t xml:space="preserve"> fuel</w:t>
            </w:r>
            <w:r w:rsidR="008B5FCB" w:rsidRPr="001E07ED">
              <w:rPr>
                <w:lang w:val="en-GB"/>
              </w:rPr>
              <w:t xml:space="preserve"> </w:t>
            </w:r>
          </w:p>
        </w:tc>
        <w:tc>
          <w:tcPr>
            <w:tcW w:w="3037" w:type="dxa"/>
          </w:tcPr>
          <w:p w14:paraId="4024D283" w14:textId="77777777" w:rsidR="008B5FCB" w:rsidRPr="001E07ED" w:rsidRDefault="008B5FCB" w:rsidP="00DC4350">
            <w:pPr>
              <w:pStyle w:val="TCBNormalni"/>
              <w:rPr>
                <w:lang w:val="en-GB"/>
              </w:rPr>
            </w:pPr>
          </w:p>
        </w:tc>
      </w:tr>
      <w:tr w:rsidR="008B5FCB" w:rsidRPr="001E07ED" w14:paraId="28D80606" w14:textId="77777777" w:rsidTr="00A33D02">
        <w:tc>
          <w:tcPr>
            <w:tcW w:w="5197" w:type="dxa"/>
          </w:tcPr>
          <w:p w14:paraId="6A5ADC04" w14:textId="2F4B78EC" w:rsidR="008B5FCB" w:rsidRPr="001E07ED" w:rsidRDefault="00801E11" w:rsidP="003937B8">
            <w:pPr>
              <w:pStyle w:val="TCBNormalni"/>
              <w:rPr>
                <w:lang w:val="en-GB"/>
              </w:rPr>
            </w:pPr>
            <w:r w:rsidRPr="00801E11">
              <w:rPr>
                <w:lang w:val="en-GB"/>
              </w:rPr>
              <w:t xml:space="preserve">Required number of operating forces on the boiler </w:t>
            </w:r>
            <w:r w:rsidR="008B5FCB" w:rsidRPr="001E07ED">
              <w:rPr>
                <w:lang w:val="en-GB"/>
              </w:rPr>
              <w:t xml:space="preserve"> </w:t>
            </w:r>
          </w:p>
        </w:tc>
        <w:tc>
          <w:tcPr>
            <w:tcW w:w="3037" w:type="dxa"/>
          </w:tcPr>
          <w:p w14:paraId="3AB76630" w14:textId="086F22A2" w:rsidR="008B5FCB" w:rsidRPr="001E07ED" w:rsidRDefault="008B5FCB" w:rsidP="003937B8">
            <w:pPr>
              <w:pStyle w:val="TCBNormalni"/>
              <w:rPr>
                <w:lang w:val="en-GB"/>
              </w:rPr>
            </w:pPr>
            <w:r w:rsidRPr="001E07ED">
              <w:rPr>
                <w:lang w:val="en-GB"/>
              </w:rPr>
              <w:t>2</w:t>
            </w:r>
            <w:r w:rsidR="00801E11">
              <w:rPr>
                <w:lang w:val="en-GB"/>
              </w:rPr>
              <w:t>pcs</w:t>
            </w:r>
            <w:r w:rsidRPr="001E07ED">
              <w:rPr>
                <w:lang w:val="en-GB"/>
              </w:rPr>
              <w:t xml:space="preserve"> </w:t>
            </w:r>
            <w:r w:rsidR="00801E11" w:rsidRPr="00801E11">
              <w:rPr>
                <w:lang w:val="en-GB"/>
              </w:rPr>
              <w:t xml:space="preserve">with the goal of storage </w:t>
            </w:r>
            <w:r w:rsidR="00BB6F65">
              <w:rPr>
                <w:lang w:val="en-GB"/>
              </w:rPr>
              <w:t>performance</w:t>
            </w:r>
            <w:r w:rsidR="00801E11" w:rsidRPr="00801E11">
              <w:rPr>
                <w:lang w:val="en-GB"/>
              </w:rPr>
              <w:t xml:space="preserve"> maximizing </w:t>
            </w:r>
          </w:p>
        </w:tc>
      </w:tr>
      <w:tr w:rsidR="00F17721" w:rsidRPr="001E07ED" w14:paraId="6DF684DA" w14:textId="77777777" w:rsidTr="00A33D02">
        <w:tc>
          <w:tcPr>
            <w:tcW w:w="5197" w:type="dxa"/>
          </w:tcPr>
          <w:p w14:paraId="798C30AA" w14:textId="118BC7CB" w:rsidR="00F17721" w:rsidRPr="001E07ED" w:rsidRDefault="00801E11" w:rsidP="003937B8">
            <w:pPr>
              <w:pStyle w:val="TCBNormalni"/>
              <w:rPr>
                <w:lang w:val="en-GB"/>
              </w:rPr>
            </w:pPr>
            <w:r w:rsidRPr="00801E11">
              <w:rPr>
                <w:lang w:val="en-GB"/>
              </w:rPr>
              <w:t>Nominal steam power</w:t>
            </w:r>
            <w:r>
              <w:rPr>
                <w:lang w:val="en-GB"/>
              </w:rPr>
              <w:t xml:space="preserve"> output</w:t>
            </w:r>
            <w:r w:rsidR="00F17721" w:rsidRPr="001E07ED">
              <w:rPr>
                <w:lang w:val="en-GB"/>
              </w:rPr>
              <w:tab/>
            </w:r>
          </w:p>
        </w:tc>
        <w:tc>
          <w:tcPr>
            <w:tcW w:w="3037" w:type="dxa"/>
          </w:tcPr>
          <w:p w14:paraId="1233F2CE" w14:textId="7C84B691" w:rsidR="00F17721" w:rsidRPr="001E07ED" w:rsidRDefault="00F17721" w:rsidP="003937B8">
            <w:pPr>
              <w:pStyle w:val="TCBNormalni"/>
              <w:rPr>
                <w:lang w:val="en-GB"/>
              </w:rPr>
            </w:pPr>
            <w:r w:rsidRPr="001E07ED">
              <w:rPr>
                <w:lang w:val="en-GB"/>
              </w:rPr>
              <w:t>100 t/h</w:t>
            </w:r>
          </w:p>
        </w:tc>
      </w:tr>
      <w:tr w:rsidR="00F17721" w:rsidRPr="001E07ED" w14:paraId="58394C22" w14:textId="77777777" w:rsidTr="00A33D02">
        <w:tc>
          <w:tcPr>
            <w:tcW w:w="5197" w:type="dxa"/>
          </w:tcPr>
          <w:p w14:paraId="493F87AC" w14:textId="57A51B03" w:rsidR="00F17721" w:rsidRPr="001E07ED" w:rsidRDefault="00801E11" w:rsidP="003937B8">
            <w:pPr>
              <w:pStyle w:val="TCBNormalni"/>
              <w:rPr>
                <w:lang w:val="en-GB"/>
              </w:rPr>
            </w:pPr>
            <w:r w:rsidRPr="00801E11">
              <w:rPr>
                <w:lang w:val="en-GB"/>
              </w:rPr>
              <w:t xml:space="preserve">Nominal pressure of superheated steam </w:t>
            </w:r>
            <w:r w:rsidR="00F17721" w:rsidRPr="001E07ED">
              <w:rPr>
                <w:lang w:val="en-GB"/>
              </w:rPr>
              <w:tab/>
            </w:r>
          </w:p>
        </w:tc>
        <w:tc>
          <w:tcPr>
            <w:tcW w:w="3037" w:type="dxa"/>
          </w:tcPr>
          <w:p w14:paraId="2544B750" w14:textId="7D972F5E" w:rsidR="00F17721" w:rsidRPr="001E07ED" w:rsidRDefault="00F17721" w:rsidP="003937B8">
            <w:pPr>
              <w:pStyle w:val="TCBNormalni"/>
              <w:rPr>
                <w:lang w:val="en-GB"/>
              </w:rPr>
            </w:pPr>
            <w:r w:rsidRPr="001E07ED">
              <w:rPr>
                <w:lang w:val="en-GB"/>
              </w:rPr>
              <w:t>12</w:t>
            </w:r>
            <w:r w:rsidR="00801E11">
              <w:rPr>
                <w:lang w:val="en-GB"/>
              </w:rPr>
              <w:t>.</w:t>
            </w:r>
            <w:r w:rsidRPr="001E07ED">
              <w:rPr>
                <w:lang w:val="en-GB"/>
              </w:rPr>
              <w:t>5±0</w:t>
            </w:r>
            <w:r w:rsidR="00801E11">
              <w:rPr>
                <w:lang w:val="en-GB"/>
              </w:rPr>
              <w:t>.</w:t>
            </w:r>
            <w:r w:rsidRPr="001E07ED">
              <w:rPr>
                <w:lang w:val="en-GB"/>
              </w:rPr>
              <w:t>3 MPa(g)</w:t>
            </w:r>
          </w:p>
        </w:tc>
      </w:tr>
      <w:tr w:rsidR="00F17721" w:rsidRPr="001E07ED" w14:paraId="670A0731" w14:textId="77777777" w:rsidTr="00A33D02">
        <w:tc>
          <w:tcPr>
            <w:tcW w:w="5197" w:type="dxa"/>
          </w:tcPr>
          <w:p w14:paraId="5C8F81A4" w14:textId="3B4A6A37" w:rsidR="00F17721" w:rsidRPr="001E07ED" w:rsidRDefault="00801E11" w:rsidP="003937B8">
            <w:pPr>
              <w:pStyle w:val="TCBNormalni"/>
              <w:rPr>
                <w:lang w:val="en-GB"/>
              </w:rPr>
            </w:pPr>
            <w:r>
              <w:rPr>
                <w:lang w:val="en-GB"/>
              </w:rPr>
              <w:t>Nominal temperature of superheated steam</w:t>
            </w:r>
          </w:p>
        </w:tc>
        <w:tc>
          <w:tcPr>
            <w:tcW w:w="3037" w:type="dxa"/>
          </w:tcPr>
          <w:p w14:paraId="086D600A" w14:textId="18766335" w:rsidR="00F17721" w:rsidRPr="001E07ED" w:rsidRDefault="00F17721" w:rsidP="003937B8">
            <w:pPr>
              <w:pStyle w:val="TCBNormalni"/>
              <w:rPr>
                <w:lang w:val="en-GB"/>
              </w:rPr>
            </w:pPr>
            <w:r w:rsidRPr="001E07ED">
              <w:rPr>
                <w:lang w:val="en-GB"/>
              </w:rPr>
              <w:t>535±5 °C</w:t>
            </w:r>
          </w:p>
        </w:tc>
      </w:tr>
      <w:tr w:rsidR="00F17721" w:rsidRPr="001E07ED" w14:paraId="3F6269F9" w14:textId="77777777" w:rsidTr="00A33D02">
        <w:tc>
          <w:tcPr>
            <w:tcW w:w="5197" w:type="dxa"/>
          </w:tcPr>
          <w:p w14:paraId="66B0EEF8" w14:textId="1D832094" w:rsidR="00F17721" w:rsidRPr="001E07ED" w:rsidRDefault="00801E11" w:rsidP="00176763">
            <w:pPr>
              <w:pStyle w:val="TCBNormalni"/>
              <w:rPr>
                <w:lang w:val="en-GB"/>
              </w:rPr>
            </w:pPr>
            <w:r>
              <w:rPr>
                <w:lang w:val="en-GB"/>
              </w:rPr>
              <w:t>Nominal temperature of feed water – the turbogenerator nominal power output</w:t>
            </w:r>
          </w:p>
        </w:tc>
        <w:tc>
          <w:tcPr>
            <w:tcW w:w="3037" w:type="dxa"/>
          </w:tcPr>
          <w:p w14:paraId="2CCC944F" w14:textId="16AE2C4E" w:rsidR="00F17721" w:rsidRPr="001E07ED" w:rsidRDefault="00025B22" w:rsidP="00176763">
            <w:pPr>
              <w:pStyle w:val="TCBNormalni"/>
              <w:rPr>
                <w:lang w:val="en-GB"/>
              </w:rPr>
            </w:pPr>
            <w:r>
              <w:rPr>
                <w:lang w:val="en-GB"/>
              </w:rPr>
              <w:t xml:space="preserve">According to Annex </w:t>
            </w:r>
            <w:r w:rsidR="00F17721" w:rsidRPr="001E07ED">
              <w:rPr>
                <w:lang w:val="en-GB"/>
              </w:rPr>
              <w:t>A6</w:t>
            </w:r>
          </w:p>
        </w:tc>
      </w:tr>
      <w:tr w:rsidR="00F17721" w:rsidRPr="001E07ED" w14:paraId="699F3305" w14:textId="77777777" w:rsidTr="00A33D02">
        <w:tc>
          <w:tcPr>
            <w:tcW w:w="5197" w:type="dxa"/>
          </w:tcPr>
          <w:p w14:paraId="6B6D2771" w14:textId="6A894A2F" w:rsidR="00F17721" w:rsidRPr="001E07ED" w:rsidRDefault="00025B22" w:rsidP="00176763">
            <w:pPr>
              <w:pStyle w:val="TCBNormalni"/>
              <w:rPr>
                <w:lang w:val="en-GB"/>
              </w:rPr>
            </w:pPr>
            <w:r w:rsidRPr="00025B22">
              <w:rPr>
                <w:lang w:val="en-GB"/>
              </w:rPr>
              <w:t>The boiler must be capable of long-term operation in case of failure of the high-pressure heater (</w:t>
            </w:r>
            <w:r w:rsidR="00DD3041">
              <w:rPr>
                <w:lang w:val="en-GB"/>
              </w:rPr>
              <w:t>HPH</w:t>
            </w:r>
            <w:r w:rsidRPr="00025B22">
              <w:rPr>
                <w:lang w:val="en-GB"/>
              </w:rPr>
              <w:t xml:space="preserve">), i.e. the temperature of the </w:t>
            </w:r>
            <w:r>
              <w:rPr>
                <w:lang w:val="en-GB"/>
              </w:rPr>
              <w:t xml:space="preserve">feed </w:t>
            </w:r>
            <w:r w:rsidRPr="00025B22">
              <w:rPr>
                <w:lang w:val="en-GB"/>
              </w:rPr>
              <w:t xml:space="preserve">water </w:t>
            </w:r>
            <w:r w:rsidR="00F17721" w:rsidRPr="001E07ED">
              <w:rPr>
                <w:lang w:val="en-GB"/>
              </w:rPr>
              <w:t xml:space="preserve">  </w:t>
            </w:r>
          </w:p>
        </w:tc>
        <w:tc>
          <w:tcPr>
            <w:tcW w:w="3037" w:type="dxa"/>
          </w:tcPr>
          <w:p w14:paraId="558EFD7B" w14:textId="746C4D84" w:rsidR="00F17721" w:rsidRPr="001E07ED" w:rsidRDefault="00F17721" w:rsidP="00176763">
            <w:pPr>
              <w:pStyle w:val="TCBNormalni"/>
              <w:rPr>
                <w:lang w:val="en-GB"/>
              </w:rPr>
            </w:pPr>
            <w:r w:rsidRPr="001E07ED">
              <w:rPr>
                <w:lang w:val="en-GB"/>
              </w:rPr>
              <w:t>160 °C</w:t>
            </w:r>
          </w:p>
        </w:tc>
      </w:tr>
      <w:tr w:rsidR="00F17721" w:rsidRPr="001E07ED" w14:paraId="0B7A45A5" w14:textId="77777777" w:rsidTr="00A33D02">
        <w:tc>
          <w:tcPr>
            <w:tcW w:w="5197" w:type="dxa"/>
          </w:tcPr>
          <w:p w14:paraId="17AD2BE8" w14:textId="25913E12" w:rsidR="00F17721" w:rsidRPr="001E07ED" w:rsidRDefault="00F17721" w:rsidP="00176763">
            <w:pPr>
              <w:pStyle w:val="TCBNormalni"/>
              <w:rPr>
                <w:lang w:val="en-GB"/>
              </w:rPr>
            </w:pPr>
            <w:r w:rsidRPr="001E07ED">
              <w:rPr>
                <w:lang w:val="en-GB"/>
              </w:rPr>
              <w:t>Chara</w:t>
            </w:r>
            <w:r w:rsidR="00025B22">
              <w:rPr>
                <w:lang w:val="en-GB"/>
              </w:rPr>
              <w:t>cteristic of fee</w:t>
            </w:r>
            <w:r w:rsidR="00544B6B">
              <w:rPr>
                <w:lang w:val="en-GB"/>
              </w:rPr>
              <w:t xml:space="preserve">d </w:t>
            </w:r>
            <w:r w:rsidR="00025B22">
              <w:rPr>
                <w:lang w:val="en-GB"/>
              </w:rPr>
              <w:t>pumps</w:t>
            </w:r>
            <w:r w:rsidRPr="001E07ED">
              <w:rPr>
                <w:lang w:val="en-GB"/>
              </w:rPr>
              <w:t xml:space="preserve"> </w:t>
            </w:r>
          </w:p>
        </w:tc>
        <w:tc>
          <w:tcPr>
            <w:tcW w:w="3037" w:type="dxa"/>
          </w:tcPr>
          <w:p w14:paraId="697A14BB" w14:textId="6ED3FE64" w:rsidR="00F17721" w:rsidRPr="001E07ED" w:rsidRDefault="00025B22" w:rsidP="00176763">
            <w:pPr>
              <w:pStyle w:val="TCBNormalni"/>
              <w:rPr>
                <w:highlight w:val="yellow"/>
                <w:lang w:val="en-GB"/>
              </w:rPr>
            </w:pPr>
            <w:r w:rsidRPr="00025B22">
              <w:rPr>
                <w:lang w:val="en-GB"/>
              </w:rPr>
              <w:t xml:space="preserve">see the description of the </w:t>
            </w:r>
            <w:r w:rsidR="009C67DC">
              <w:rPr>
                <w:lang w:val="en-GB"/>
              </w:rPr>
              <w:t>current</w:t>
            </w:r>
            <w:r w:rsidRPr="00025B22">
              <w:rPr>
                <w:lang w:val="en-GB"/>
              </w:rPr>
              <w:t xml:space="preserve"> state </w:t>
            </w:r>
          </w:p>
        </w:tc>
      </w:tr>
      <w:tr w:rsidR="00F17721" w:rsidRPr="001E07ED" w14:paraId="4D2759CE" w14:textId="77777777" w:rsidTr="00A33D02">
        <w:tc>
          <w:tcPr>
            <w:tcW w:w="5197" w:type="dxa"/>
          </w:tcPr>
          <w:p w14:paraId="652B1171" w14:textId="1614E3FF" w:rsidR="00F17721" w:rsidRPr="001E07ED" w:rsidRDefault="00025B22" w:rsidP="003937B8">
            <w:pPr>
              <w:pStyle w:val="TCBNormalni"/>
              <w:rPr>
                <w:lang w:val="en-GB"/>
              </w:rPr>
            </w:pPr>
            <w:r w:rsidRPr="00025B22">
              <w:rPr>
                <w:lang w:val="en-GB"/>
              </w:rPr>
              <w:t xml:space="preserve">Boiler </w:t>
            </w:r>
            <w:r w:rsidR="00CB270A">
              <w:rPr>
                <w:lang w:val="en-GB"/>
              </w:rPr>
              <w:t xml:space="preserve">operating power </w:t>
            </w:r>
            <w:r w:rsidRPr="00025B22">
              <w:rPr>
                <w:lang w:val="en-GB"/>
              </w:rPr>
              <w:t xml:space="preserve">range for reference fuel 1 </w:t>
            </w:r>
            <w:r>
              <w:rPr>
                <w:lang w:val="en-GB"/>
              </w:rPr>
              <w:t xml:space="preserve">- </w:t>
            </w:r>
            <w:r w:rsidRPr="00025B22">
              <w:rPr>
                <w:lang w:val="en-GB"/>
              </w:rPr>
              <w:t xml:space="preserve">without stabilization </w:t>
            </w:r>
            <w:r w:rsidR="00F17721" w:rsidRPr="001E07ED">
              <w:rPr>
                <w:lang w:val="en-GB"/>
              </w:rPr>
              <w:t xml:space="preserve"> </w:t>
            </w:r>
          </w:p>
        </w:tc>
        <w:tc>
          <w:tcPr>
            <w:tcW w:w="3037" w:type="dxa"/>
          </w:tcPr>
          <w:p w14:paraId="40490A92" w14:textId="292027EA" w:rsidR="00F17721" w:rsidRPr="001E07ED" w:rsidRDefault="00F17721" w:rsidP="003937B8">
            <w:pPr>
              <w:pStyle w:val="TCBNormalni"/>
              <w:rPr>
                <w:lang w:val="en-GB"/>
              </w:rPr>
            </w:pPr>
            <w:r w:rsidRPr="001E07ED">
              <w:rPr>
                <w:lang w:val="en-GB"/>
              </w:rPr>
              <w:t>50–100</w:t>
            </w:r>
            <w:r w:rsidR="00025B22">
              <w:rPr>
                <w:lang w:val="en-GB"/>
              </w:rPr>
              <w:t>percent – of nominal power output</w:t>
            </w:r>
          </w:p>
        </w:tc>
      </w:tr>
      <w:tr w:rsidR="00F17721" w:rsidRPr="001E07ED" w14:paraId="64FAB930" w14:textId="77777777" w:rsidTr="00A33D02">
        <w:tc>
          <w:tcPr>
            <w:tcW w:w="5197" w:type="dxa"/>
          </w:tcPr>
          <w:p w14:paraId="7BD9BCD5" w14:textId="502AC2F2" w:rsidR="00F17721" w:rsidRPr="001E07ED" w:rsidRDefault="00CB270A" w:rsidP="00E60A13">
            <w:pPr>
              <w:pStyle w:val="TCBNormalni"/>
              <w:rPr>
                <w:lang w:val="en-GB"/>
              </w:rPr>
            </w:pPr>
            <w:r w:rsidRPr="00CB270A">
              <w:rPr>
                <w:lang w:val="en-GB"/>
              </w:rPr>
              <w:t>Minimum steam temperature at the connection point at minimum power</w:t>
            </w:r>
            <w:r>
              <w:rPr>
                <w:lang w:val="en-GB"/>
              </w:rPr>
              <w:t xml:space="preserve"> output</w:t>
            </w:r>
          </w:p>
        </w:tc>
        <w:tc>
          <w:tcPr>
            <w:tcW w:w="3037" w:type="dxa"/>
          </w:tcPr>
          <w:p w14:paraId="6B2E297E" w14:textId="4DF2B6E4" w:rsidR="00F17721" w:rsidRPr="001E07ED" w:rsidRDefault="00F17721" w:rsidP="003937B8">
            <w:pPr>
              <w:pStyle w:val="TCBNormalni"/>
              <w:rPr>
                <w:lang w:val="en-GB"/>
              </w:rPr>
            </w:pPr>
            <w:r w:rsidRPr="001E07ED">
              <w:rPr>
                <w:lang w:val="en-GB"/>
              </w:rPr>
              <w:t xml:space="preserve">515°C </w:t>
            </w:r>
          </w:p>
        </w:tc>
      </w:tr>
    </w:tbl>
    <w:p w14:paraId="6E474FAA" w14:textId="679BB3A8" w:rsidR="003937B8" w:rsidRPr="001E07ED" w:rsidRDefault="003937B8" w:rsidP="000810D8">
      <w:pPr>
        <w:pStyle w:val="TCBNormalni"/>
        <w:rPr>
          <w:lang w:val="en-GB"/>
        </w:rPr>
      </w:pPr>
    </w:p>
    <w:p w14:paraId="5B481596" w14:textId="1993542F" w:rsidR="008B5FCB" w:rsidRPr="001E07ED" w:rsidRDefault="00BE527D" w:rsidP="000810D8">
      <w:pPr>
        <w:pStyle w:val="TCBNormalni"/>
        <w:rPr>
          <w:lang w:val="en-GB"/>
        </w:rPr>
      </w:pPr>
      <w:r w:rsidRPr="00BE527D">
        <w:rPr>
          <w:lang w:val="en-GB"/>
        </w:rPr>
        <w:t>From the point of view of minimizing investment costs and saving time, the C</w:t>
      </w:r>
      <w:r>
        <w:rPr>
          <w:lang w:val="en-GB"/>
        </w:rPr>
        <w:t>LIENT</w:t>
      </w:r>
      <w:r w:rsidRPr="00BE527D">
        <w:rPr>
          <w:lang w:val="en-GB"/>
        </w:rPr>
        <w:t xml:space="preserve"> prefers the use of existing components wherever it is technically possible, but in accordance with the concept of the expected minimum service life and reliability of non-replaced components and their suitability for future operation.</w:t>
      </w:r>
    </w:p>
    <w:p w14:paraId="566F795B" w14:textId="0BF166DF" w:rsidR="003937B8" w:rsidRPr="001E07ED" w:rsidRDefault="00BE527D" w:rsidP="003937B8">
      <w:pPr>
        <w:tabs>
          <w:tab w:val="right" w:pos="8931"/>
        </w:tabs>
        <w:rPr>
          <w:rFonts w:asciiTheme="minorBidi" w:hAnsiTheme="minorBidi"/>
          <w:sz w:val="20"/>
          <w:szCs w:val="20"/>
          <w:lang w:val="en-GB"/>
        </w:rPr>
      </w:pPr>
      <w:r w:rsidRPr="00BE527D">
        <w:rPr>
          <w:rFonts w:asciiTheme="minorBidi" w:hAnsiTheme="minorBidi"/>
          <w:sz w:val="20"/>
          <w:szCs w:val="20"/>
          <w:lang w:val="en-GB"/>
        </w:rPr>
        <w:t>The minimum efficiency of the boiler for the production of thermal energy must meet the conditions of Decree No. 441/2012Coll.</w:t>
      </w:r>
      <w:r>
        <w:rPr>
          <w:rFonts w:asciiTheme="minorBidi" w:hAnsiTheme="minorBidi"/>
          <w:sz w:val="20"/>
          <w:szCs w:val="20"/>
          <w:lang w:val="en-GB"/>
        </w:rPr>
        <w:t>,</w:t>
      </w:r>
      <w:r w:rsidRPr="00BE527D">
        <w:rPr>
          <w:rFonts w:asciiTheme="minorBidi" w:hAnsiTheme="minorBidi"/>
          <w:sz w:val="20"/>
          <w:szCs w:val="20"/>
          <w:lang w:val="en-GB"/>
        </w:rPr>
        <w:t xml:space="preserve"> respectively BAT 2017/1442.</w:t>
      </w:r>
    </w:p>
    <w:p w14:paraId="4C3441FF" w14:textId="7EE606DE" w:rsidR="00EB1B85" w:rsidRPr="001E07ED" w:rsidRDefault="00BE527D" w:rsidP="00B74CCB">
      <w:pPr>
        <w:pStyle w:val="TCBNormalni"/>
        <w:rPr>
          <w:lang w:val="en-GB"/>
        </w:rPr>
      </w:pPr>
      <w:r>
        <w:rPr>
          <w:lang w:val="en-GB"/>
        </w:rPr>
        <w:lastRenderedPageBreak/>
        <w:t>For fuel composition see Annex A6.</w:t>
      </w:r>
      <w:r w:rsidR="009102C4" w:rsidRPr="001E07ED">
        <w:rPr>
          <w:lang w:val="en-GB"/>
        </w:rPr>
        <w:t xml:space="preserve"> </w:t>
      </w:r>
    </w:p>
    <w:p w14:paraId="397D0B76" w14:textId="3B410289" w:rsidR="001E4B36" w:rsidRPr="001E07ED" w:rsidRDefault="00BE527D" w:rsidP="00A33D02">
      <w:pPr>
        <w:pStyle w:val="TCBNormalni"/>
        <w:rPr>
          <w:lang w:val="en-GB"/>
        </w:rPr>
      </w:pPr>
      <w:r>
        <w:rPr>
          <w:lang w:val="en-GB" w:eastAsia="cs-CZ"/>
        </w:rPr>
        <w:t>F</w:t>
      </w:r>
      <w:r w:rsidRPr="00BE527D">
        <w:rPr>
          <w:lang w:val="en-GB" w:eastAsia="cs-CZ"/>
        </w:rPr>
        <w:t>or required service life</w:t>
      </w:r>
      <w:r>
        <w:rPr>
          <w:lang w:val="en-GB" w:eastAsia="cs-CZ"/>
        </w:rPr>
        <w:t xml:space="preserve"> see Annex </w:t>
      </w:r>
      <w:r w:rsidR="00DC45D3" w:rsidRPr="001E07ED">
        <w:rPr>
          <w:lang w:val="en-GB" w:eastAsia="cs-CZ"/>
        </w:rPr>
        <w:t>A3</w:t>
      </w:r>
      <w:r w:rsidR="00065979" w:rsidRPr="001E07ED">
        <w:rPr>
          <w:lang w:val="en-GB" w:eastAsia="cs-CZ"/>
        </w:rPr>
        <w:t>.</w:t>
      </w:r>
    </w:p>
    <w:p w14:paraId="46D6EE5F" w14:textId="037D2213" w:rsidR="00B6334B" w:rsidRPr="001E07ED" w:rsidRDefault="00BE527D" w:rsidP="00382420">
      <w:pPr>
        <w:pStyle w:val="TCBNadpis3"/>
      </w:pPr>
      <w:bookmarkStart w:id="241" w:name="_Toc142309817"/>
      <w:r>
        <w:t>Assessment of Condition</w:t>
      </w:r>
      <w:bookmarkEnd w:id="241"/>
      <w:r w:rsidR="00B6334B" w:rsidRPr="001E07ED">
        <w:t xml:space="preserve"> </w:t>
      </w:r>
    </w:p>
    <w:p w14:paraId="0C616F07" w14:textId="5967EA4A" w:rsidR="0041294B" w:rsidRPr="001E07ED" w:rsidRDefault="00BE527D" w:rsidP="00C74FEA">
      <w:pPr>
        <w:pStyle w:val="TCBNormalni"/>
        <w:rPr>
          <w:lang w:val="en-GB"/>
        </w:rPr>
      </w:pPr>
      <w:r w:rsidRPr="00BE527D">
        <w:rPr>
          <w:lang w:val="en-GB"/>
        </w:rPr>
        <w:t xml:space="preserve">As </w:t>
      </w:r>
      <w:r w:rsidR="00371512">
        <w:rPr>
          <w:lang w:val="en-GB"/>
        </w:rPr>
        <w:t xml:space="preserve">a </w:t>
      </w:r>
      <w:r w:rsidRPr="00BE527D">
        <w:rPr>
          <w:lang w:val="en-GB"/>
        </w:rPr>
        <w:t xml:space="preserve">part of </w:t>
      </w:r>
      <w:r>
        <w:rPr>
          <w:lang w:val="en-GB"/>
        </w:rPr>
        <w:t xml:space="preserve">their </w:t>
      </w:r>
      <w:r w:rsidRPr="00BE527D">
        <w:rPr>
          <w:lang w:val="en-GB"/>
        </w:rPr>
        <w:t>offer</w:t>
      </w:r>
      <w:r>
        <w:rPr>
          <w:lang w:val="en-GB"/>
        </w:rPr>
        <w:t xml:space="preserve"> and</w:t>
      </w:r>
      <w:r w:rsidRPr="00BE527D">
        <w:rPr>
          <w:lang w:val="en-GB"/>
        </w:rPr>
        <w:t xml:space="preserve"> on the basis of available information </w:t>
      </w:r>
      <w:r>
        <w:rPr>
          <w:lang w:val="en-GB"/>
        </w:rPr>
        <w:t xml:space="preserve">given </w:t>
      </w:r>
      <w:r w:rsidRPr="00BE527D">
        <w:rPr>
          <w:lang w:val="en-GB"/>
        </w:rPr>
        <w:t xml:space="preserve">in the demand documentation and in its </w:t>
      </w:r>
      <w:r w:rsidR="00371512">
        <w:rPr>
          <w:lang w:val="en-GB"/>
        </w:rPr>
        <w:t>A</w:t>
      </w:r>
      <w:r w:rsidRPr="00BE527D">
        <w:rPr>
          <w:lang w:val="en-GB"/>
        </w:rPr>
        <w:t xml:space="preserve">nnexes, the </w:t>
      </w:r>
      <w:r>
        <w:rPr>
          <w:lang w:val="en-GB"/>
        </w:rPr>
        <w:t>CLIENT</w:t>
      </w:r>
      <w:r w:rsidRPr="00BE527D">
        <w:rPr>
          <w:lang w:val="en-GB"/>
        </w:rPr>
        <w:t xml:space="preserve"> will </w:t>
      </w:r>
      <w:r>
        <w:rPr>
          <w:lang w:val="en-GB"/>
        </w:rPr>
        <w:t>submit a</w:t>
      </w:r>
      <w:r w:rsidRPr="00BE527D">
        <w:rPr>
          <w:lang w:val="en-GB"/>
        </w:rPr>
        <w:t xml:space="preserve"> technical solution, including the expected repairs and replacements of individual equipment of the boiler </w:t>
      </w:r>
      <w:r>
        <w:rPr>
          <w:lang w:val="en-GB"/>
        </w:rPr>
        <w:t xml:space="preserve">house and the boiler system placed </w:t>
      </w:r>
      <w:r w:rsidRPr="00BE527D">
        <w:rPr>
          <w:lang w:val="en-GB"/>
        </w:rPr>
        <w:t xml:space="preserve">behind the boiler, including modifications to the relevant supporting structures of the E1A boiler </w:t>
      </w:r>
      <w:r w:rsidR="00371512">
        <w:rPr>
          <w:lang w:val="en-GB"/>
        </w:rPr>
        <w:t xml:space="preserve">house. </w:t>
      </w:r>
    </w:p>
    <w:p w14:paraId="3D3B7800" w14:textId="1C8D1AFF" w:rsidR="00A35A9C" w:rsidRPr="001E07ED" w:rsidRDefault="00371512" w:rsidP="00C74FEA">
      <w:pPr>
        <w:pStyle w:val="TCBNormalni"/>
        <w:rPr>
          <w:lang w:val="en-GB"/>
        </w:rPr>
      </w:pPr>
      <w:r w:rsidRPr="00371512">
        <w:rPr>
          <w:lang w:val="en-GB"/>
        </w:rPr>
        <w:t xml:space="preserve">The OB 2 CONTRACTOR, within the scope of the OB 2 WORK, </w:t>
      </w:r>
      <w:r>
        <w:rPr>
          <w:lang w:val="en-GB"/>
        </w:rPr>
        <w:t xml:space="preserve">and </w:t>
      </w:r>
      <w:r w:rsidRPr="00371512">
        <w:rPr>
          <w:lang w:val="en-GB"/>
        </w:rPr>
        <w:t xml:space="preserve">on the basis of a detailed analysis of the equipment, selects further necessary modifications to downstream equipment that do not meet the required characteristics listed below and that exceed the modifications specified by </w:t>
      </w:r>
      <w:r>
        <w:rPr>
          <w:lang w:val="en-GB"/>
        </w:rPr>
        <w:t>them</w:t>
      </w:r>
      <w:r w:rsidRPr="00371512">
        <w:rPr>
          <w:lang w:val="en-GB"/>
        </w:rPr>
        <w:t xml:space="preserve"> in </w:t>
      </w:r>
      <w:r>
        <w:rPr>
          <w:lang w:val="en-GB"/>
        </w:rPr>
        <w:t>their</w:t>
      </w:r>
      <w:r w:rsidRPr="00371512">
        <w:rPr>
          <w:lang w:val="en-GB"/>
        </w:rPr>
        <w:t xml:space="preserve"> offer.</w:t>
      </w:r>
      <w:r>
        <w:rPr>
          <w:lang w:val="en-GB"/>
        </w:rPr>
        <w:t xml:space="preserve">  </w:t>
      </w:r>
    </w:p>
    <w:p w14:paraId="03F07523" w14:textId="23AB317F" w:rsidR="00A35A9C" w:rsidRPr="001E07ED" w:rsidRDefault="00371512" w:rsidP="00A35A9C">
      <w:pPr>
        <w:pStyle w:val="TCBNormalni"/>
        <w:rPr>
          <w:lang w:val="en-GB"/>
        </w:rPr>
      </w:pPr>
      <w:r>
        <w:rPr>
          <w:lang w:val="en-GB"/>
        </w:rPr>
        <w:t>As a p</w:t>
      </w:r>
      <w:r w:rsidRPr="00371512">
        <w:rPr>
          <w:lang w:val="en-GB"/>
        </w:rPr>
        <w:t xml:space="preserve">art of the </w:t>
      </w:r>
      <w:r>
        <w:rPr>
          <w:lang w:val="en-GB"/>
        </w:rPr>
        <w:t>OB</w:t>
      </w:r>
      <w:r w:rsidR="00864B47">
        <w:rPr>
          <w:lang w:val="en-GB"/>
        </w:rPr>
        <w:t xml:space="preserve"> </w:t>
      </w:r>
      <w:r>
        <w:rPr>
          <w:lang w:val="en-GB"/>
        </w:rPr>
        <w:t xml:space="preserve">2 </w:t>
      </w:r>
      <w:r w:rsidRPr="00371512">
        <w:rPr>
          <w:lang w:val="en-GB"/>
        </w:rPr>
        <w:t>CONTRACTOR's scope of work</w:t>
      </w:r>
      <w:r>
        <w:rPr>
          <w:lang w:val="en-GB"/>
        </w:rPr>
        <w:t xml:space="preserve"> there</w:t>
      </w:r>
      <w:r w:rsidRPr="00371512">
        <w:rPr>
          <w:lang w:val="en-GB"/>
        </w:rPr>
        <w:t xml:space="preserve"> is a technical assessment of the condition of the entire blocks </w:t>
      </w:r>
      <w:r>
        <w:rPr>
          <w:lang w:val="en-GB"/>
        </w:rPr>
        <w:t xml:space="preserve">and </w:t>
      </w:r>
      <w:r w:rsidRPr="00371512">
        <w:rPr>
          <w:lang w:val="en-GB"/>
        </w:rPr>
        <w:t xml:space="preserve">the boiler </w:t>
      </w:r>
      <w:r>
        <w:rPr>
          <w:lang w:val="en-GB"/>
        </w:rPr>
        <w:t>system behind the</w:t>
      </w:r>
      <w:r w:rsidRPr="00371512">
        <w:rPr>
          <w:lang w:val="en-GB"/>
        </w:rPr>
        <w:t xml:space="preserve"> boiler </w:t>
      </w:r>
      <w:r>
        <w:rPr>
          <w:lang w:val="en-GB"/>
        </w:rPr>
        <w:t>–</w:t>
      </w:r>
      <w:r w:rsidRPr="00371512">
        <w:rPr>
          <w:lang w:val="en-GB"/>
        </w:rPr>
        <w:t xml:space="preserve"> </w:t>
      </w:r>
      <w:r>
        <w:rPr>
          <w:lang w:val="en-GB"/>
        </w:rPr>
        <w:t xml:space="preserve">the </w:t>
      </w:r>
      <w:r w:rsidRPr="00371512">
        <w:rPr>
          <w:lang w:val="en-GB"/>
        </w:rPr>
        <w:t xml:space="preserve">boiler aggregates, fuel transport, ash transport, </w:t>
      </w:r>
      <w:r w:rsidRPr="00C064D7">
        <w:rPr>
          <w:lang w:val="en-GB"/>
        </w:rPr>
        <w:t>filtration</w:t>
      </w:r>
      <w:r w:rsidRPr="00371512">
        <w:rPr>
          <w:lang w:val="en-GB"/>
        </w:rPr>
        <w:t xml:space="preserve"> and other flue gas cleaning systems, including an assessment of their expected service life, </w:t>
      </w:r>
      <w:r w:rsidR="00954CAA">
        <w:rPr>
          <w:lang w:val="en-GB"/>
        </w:rPr>
        <w:t>existing</w:t>
      </w:r>
      <w:r w:rsidRPr="00371512">
        <w:rPr>
          <w:lang w:val="en-GB"/>
        </w:rPr>
        <w:t xml:space="preserve"> technical condition and suitability for burning future fuels and achieving the required performance parameters of the boiler and associated equipment, operating characteristics, </w:t>
      </w:r>
      <w:r>
        <w:rPr>
          <w:lang w:val="en-GB"/>
        </w:rPr>
        <w:t xml:space="preserve">and </w:t>
      </w:r>
      <w:r w:rsidRPr="00371512">
        <w:rPr>
          <w:lang w:val="en-GB"/>
        </w:rPr>
        <w:t>reliability</w:t>
      </w:r>
      <w:r>
        <w:rPr>
          <w:lang w:val="en-GB"/>
        </w:rPr>
        <w:t>.</w:t>
      </w:r>
    </w:p>
    <w:p w14:paraId="6DA7A673" w14:textId="7F3EBF43" w:rsidR="00DF00E4" w:rsidRPr="001E07ED" w:rsidRDefault="004B1C7C" w:rsidP="00C74FEA">
      <w:pPr>
        <w:pStyle w:val="TCBNormalni"/>
        <w:rPr>
          <w:lang w:val="en-GB"/>
        </w:rPr>
      </w:pPr>
      <w:r w:rsidRPr="00C064D7">
        <w:rPr>
          <w:lang w:val="en-GB"/>
        </w:rPr>
        <w:t>It is required to check the internal deposits of the evaporator and the economizer or the shot superheaters, at least</w:t>
      </w:r>
      <w:r w:rsidR="00A35A9C" w:rsidRPr="00C064D7">
        <w:rPr>
          <w:lang w:val="en-GB"/>
        </w:rPr>
        <w:t>.</w:t>
      </w:r>
      <w:r w:rsidR="00A35A9C" w:rsidRPr="001E07ED">
        <w:rPr>
          <w:lang w:val="en-GB"/>
        </w:rPr>
        <w:t xml:space="preserve">   </w:t>
      </w:r>
    </w:p>
    <w:p w14:paraId="1A9D5336" w14:textId="79969772" w:rsidR="003C3CCD" w:rsidRPr="001E07ED" w:rsidRDefault="003B5B87" w:rsidP="00C74FEA">
      <w:pPr>
        <w:pStyle w:val="TCBNormalni"/>
        <w:rPr>
          <w:lang w:val="en-GB"/>
        </w:rPr>
      </w:pPr>
      <w:r w:rsidRPr="003B5B87">
        <w:rPr>
          <w:lang w:val="en-GB"/>
        </w:rPr>
        <w:t xml:space="preserve">As </w:t>
      </w:r>
      <w:r>
        <w:rPr>
          <w:lang w:val="en-GB"/>
        </w:rPr>
        <w:t xml:space="preserve">a </w:t>
      </w:r>
      <w:r w:rsidRPr="003B5B87">
        <w:rPr>
          <w:lang w:val="en-GB"/>
        </w:rPr>
        <w:t>part of the assessment, the OB</w:t>
      </w:r>
      <w:r w:rsidR="00864B47">
        <w:rPr>
          <w:lang w:val="en-GB"/>
        </w:rPr>
        <w:t xml:space="preserve"> </w:t>
      </w:r>
      <w:r w:rsidRPr="003B5B87">
        <w:rPr>
          <w:lang w:val="en-GB"/>
        </w:rPr>
        <w:t xml:space="preserve">2 CONTRACTOR will prepare a report where </w:t>
      </w:r>
      <w:r>
        <w:rPr>
          <w:lang w:val="en-GB"/>
        </w:rPr>
        <w:t>they</w:t>
      </w:r>
      <w:r w:rsidRPr="003B5B87">
        <w:rPr>
          <w:lang w:val="en-GB"/>
        </w:rPr>
        <w:t xml:space="preserve"> will propose </w:t>
      </w:r>
      <w:r>
        <w:rPr>
          <w:lang w:val="en-GB"/>
        </w:rPr>
        <w:t>some</w:t>
      </w:r>
      <w:r w:rsidRPr="003B5B87">
        <w:rPr>
          <w:lang w:val="en-GB"/>
        </w:rPr>
        <w:t xml:space="preserve"> </w:t>
      </w:r>
      <w:r>
        <w:rPr>
          <w:lang w:val="en-GB"/>
        </w:rPr>
        <w:t xml:space="preserve">new or </w:t>
      </w:r>
      <w:r w:rsidRPr="003B5B87">
        <w:rPr>
          <w:lang w:val="en-GB"/>
        </w:rPr>
        <w:t xml:space="preserve">additional measures compared to the </w:t>
      </w:r>
      <w:r>
        <w:rPr>
          <w:lang w:val="en-GB"/>
        </w:rPr>
        <w:t>O</w:t>
      </w:r>
      <w:r w:rsidRPr="003B5B87">
        <w:rPr>
          <w:lang w:val="en-GB"/>
        </w:rPr>
        <w:t xml:space="preserve">ffer. The implementation of these measures is subject to the approval of the </w:t>
      </w:r>
      <w:r>
        <w:rPr>
          <w:lang w:val="en-GB"/>
        </w:rPr>
        <w:t>CLIENT</w:t>
      </w:r>
      <w:r w:rsidRPr="003B5B87">
        <w:rPr>
          <w:lang w:val="en-GB"/>
        </w:rPr>
        <w:t>.</w:t>
      </w:r>
    </w:p>
    <w:p w14:paraId="67530E66" w14:textId="69F691EB" w:rsidR="00625317" w:rsidRPr="001E07ED" w:rsidRDefault="003B5B87" w:rsidP="00382420">
      <w:pPr>
        <w:pStyle w:val="TCBNadpis3"/>
      </w:pPr>
      <w:bookmarkStart w:id="242" w:name="_Toc142309818"/>
      <w:r w:rsidRPr="003B5B87">
        <w:t xml:space="preserve">Assessment of the condition of K80/K90 boilers </w:t>
      </w:r>
      <w:r>
        <w:t xml:space="preserve">with respect </w:t>
      </w:r>
      <w:r w:rsidRPr="003B5B87">
        <w:t>in terms of maintenance</w:t>
      </w:r>
      <w:r>
        <w:t xml:space="preserve"> works</w:t>
      </w:r>
      <w:bookmarkEnd w:id="242"/>
      <w:r>
        <w:t xml:space="preserve"> </w:t>
      </w:r>
      <w:r w:rsidR="00625317" w:rsidRPr="001E07ED">
        <w:t xml:space="preserve"> </w:t>
      </w:r>
    </w:p>
    <w:p w14:paraId="1CDD05E2" w14:textId="0BCD3BCF" w:rsidR="00625317" w:rsidRPr="001E07ED" w:rsidRDefault="003B5B87" w:rsidP="00D03094">
      <w:pPr>
        <w:pStyle w:val="TCBNormalni"/>
        <w:rPr>
          <w:lang w:val="en-GB"/>
        </w:rPr>
      </w:pPr>
      <w:r w:rsidRPr="003B5B87">
        <w:rPr>
          <w:lang w:val="en-GB"/>
        </w:rPr>
        <w:t xml:space="preserve">The scope of the assessment is not completely exhaustive, it is based on submitted revision reports, takes into account the </w:t>
      </w:r>
      <w:r w:rsidR="00954CAA">
        <w:rPr>
          <w:lang w:val="en-GB"/>
        </w:rPr>
        <w:t>existing</w:t>
      </w:r>
      <w:r w:rsidRPr="003B5B87">
        <w:rPr>
          <w:lang w:val="en-GB"/>
        </w:rPr>
        <w:t xml:space="preserve"> operating conditions (burning pellets) and experience from other, similar fluid boilers, especially experience with the service life of the main parts of boilers in the environment of fluid boilers</w:t>
      </w:r>
      <w:r>
        <w:rPr>
          <w:lang w:val="en-GB"/>
        </w:rPr>
        <w:t>.</w:t>
      </w:r>
      <w:r w:rsidR="00625317" w:rsidRPr="001E07ED">
        <w:rPr>
          <w:lang w:val="en-GB"/>
        </w:rPr>
        <w:t xml:space="preserve"> </w:t>
      </w:r>
      <w:r w:rsidRPr="003B5B87">
        <w:rPr>
          <w:lang w:val="en-GB"/>
        </w:rPr>
        <w:t xml:space="preserve">The overall condition of both boilers is very similar and from the point of view of quality maintenance, it can be </w:t>
      </w:r>
      <w:r w:rsidR="007A73B0">
        <w:rPr>
          <w:lang w:val="en-GB"/>
        </w:rPr>
        <w:t xml:space="preserve">evaluated </w:t>
      </w:r>
      <w:r w:rsidRPr="003B5B87">
        <w:rPr>
          <w:lang w:val="en-GB"/>
        </w:rPr>
        <w:t xml:space="preserve">as very good. </w:t>
      </w:r>
      <w:r w:rsidR="007A73B0">
        <w:rPr>
          <w:lang w:val="en-GB"/>
        </w:rPr>
        <w:t>And further</w:t>
      </w:r>
      <w:r w:rsidR="007C78FA">
        <w:rPr>
          <w:lang w:val="en-GB"/>
        </w:rPr>
        <w:t>,</w:t>
      </w:r>
      <w:r w:rsidR="007A73B0">
        <w:rPr>
          <w:lang w:val="en-GB"/>
        </w:rPr>
        <w:t xml:space="preserve"> we</w:t>
      </w:r>
      <w:r w:rsidRPr="003B5B87">
        <w:rPr>
          <w:lang w:val="en-GB"/>
        </w:rPr>
        <w:t xml:space="preserve"> </w:t>
      </w:r>
      <w:r w:rsidR="007A73B0">
        <w:rPr>
          <w:lang w:val="en-GB"/>
        </w:rPr>
        <w:t>shall assess a</w:t>
      </w:r>
      <w:r w:rsidRPr="003B5B87">
        <w:rPr>
          <w:lang w:val="en-GB"/>
        </w:rPr>
        <w:t xml:space="preserve"> condition of selected main parts of boilers, where </w:t>
      </w:r>
      <w:r w:rsidR="007A73B0">
        <w:rPr>
          <w:lang w:val="en-GB"/>
        </w:rPr>
        <w:t xml:space="preserve">a </w:t>
      </w:r>
      <w:r w:rsidRPr="003B5B87">
        <w:rPr>
          <w:lang w:val="en-GB"/>
        </w:rPr>
        <w:t>greater wear and increased demands for future maintenance can be assumed.</w:t>
      </w:r>
      <w:r w:rsidR="007A73B0">
        <w:rPr>
          <w:lang w:val="en-GB"/>
        </w:rPr>
        <w:t xml:space="preserve"> </w:t>
      </w:r>
    </w:p>
    <w:p w14:paraId="4140F2B8" w14:textId="7FC25FC7" w:rsidR="00344FB9" w:rsidRPr="001E07ED" w:rsidRDefault="007C78FA" w:rsidP="00D03094">
      <w:pPr>
        <w:numPr>
          <w:ilvl w:val="0"/>
          <w:numId w:val="90"/>
        </w:numPr>
        <w:jc w:val="both"/>
        <w:rPr>
          <w:rFonts w:ascii="Arial" w:hAnsi="Arial" w:cs="Arial"/>
          <w:b/>
          <w:bCs/>
          <w:lang w:val="en-GB"/>
        </w:rPr>
      </w:pPr>
      <w:r>
        <w:rPr>
          <w:rFonts w:ascii="Arial" w:hAnsi="Arial" w:cs="Arial"/>
          <w:b/>
          <w:bCs/>
          <w:lang w:val="en-GB"/>
        </w:rPr>
        <w:t>Air Heater</w:t>
      </w:r>
      <w:r w:rsidR="00344FB9" w:rsidRPr="001E07ED">
        <w:rPr>
          <w:rFonts w:ascii="Arial" w:hAnsi="Arial" w:cs="Arial"/>
          <w:b/>
          <w:bCs/>
          <w:lang w:val="en-GB"/>
        </w:rPr>
        <w:t xml:space="preserve"> </w:t>
      </w:r>
    </w:p>
    <w:p w14:paraId="4609CD0F" w14:textId="6C119DA9" w:rsidR="00E65A1C" w:rsidRPr="00245764" w:rsidRDefault="007C78FA" w:rsidP="003359FC">
      <w:pPr>
        <w:jc w:val="both"/>
        <w:rPr>
          <w:rFonts w:asciiTheme="minorBidi" w:hAnsiTheme="minorBidi"/>
          <w:sz w:val="20"/>
          <w:szCs w:val="20"/>
          <w:lang w:val="en-GB"/>
        </w:rPr>
      </w:pPr>
      <w:r w:rsidRPr="00245764">
        <w:rPr>
          <w:rFonts w:asciiTheme="minorBidi" w:hAnsiTheme="minorBidi"/>
          <w:sz w:val="20"/>
          <w:szCs w:val="20"/>
          <w:lang w:val="en-GB"/>
        </w:rPr>
        <w:t>The boiler is equipped with a steam air heater at the entrance to the air tract -</w:t>
      </w:r>
      <w:r w:rsidR="00245764" w:rsidRPr="00245764">
        <w:rPr>
          <w:rFonts w:asciiTheme="minorBidi" w:hAnsiTheme="minorBidi"/>
          <w:sz w:val="20"/>
          <w:szCs w:val="20"/>
          <w:lang w:val="en-GB"/>
        </w:rPr>
        <w:t>no technical</w:t>
      </w:r>
      <w:r w:rsidRPr="00245764">
        <w:rPr>
          <w:rFonts w:asciiTheme="minorBidi" w:hAnsiTheme="minorBidi"/>
          <w:sz w:val="20"/>
          <w:szCs w:val="20"/>
          <w:lang w:val="en-GB"/>
        </w:rPr>
        <w:t xml:space="preserve"> evaluation is available. </w:t>
      </w:r>
      <w:r w:rsidR="009F6D82" w:rsidRPr="00245764">
        <w:rPr>
          <w:rFonts w:asciiTheme="minorBidi" w:hAnsiTheme="minorBidi"/>
          <w:sz w:val="20"/>
          <w:szCs w:val="20"/>
          <w:lang w:val="en-GB"/>
        </w:rPr>
        <w:t xml:space="preserve">  </w:t>
      </w:r>
    </w:p>
    <w:p w14:paraId="0631002E" w14:textId="340B961E" w:rsidR="00C332B0" w:rsidRDefault="007C78FA" w:rsidP="00C332B0">
      <w:pPr>
        <w:jc w:val="both"/>
        <w:rPr>
          <w:rFonts w:ascii="Arial" w:hAnsi="Arial" w:cs="Arial"/>
          <w:lang w:val="en-GB"/>
        </w:rPr>
      </w:pPr>
      <w:r w:rsidRPr="00245764">
        <w:rPr>
          <w:rFonts w:asciiTheme="minorBidi" w:hAnsiTheme="minorBidi"/>
          <w:sz w:val="20"/>
          <w:szCs w:val="20"/>
          <w:lang w:val="en-GB"/>
        </w:rPr>
        <w:t xml:space="preserve">The flue gas </w:t>
      </w:r>
      <w:r w:rsidR="003359FC">
        <w:rPr>
          <w:rFonts w:asciiTheme="minorBidi" w:hAnsiTheme="minorBidi"/>
          <w:sz w:val="20"/>
          <w:szCs w:val="20"/>
          <w:lang w:val="en-GB"/>
        </w:rPr>
        <w:t xml:space="preserve">- </w:t>
      </w:r>
      <w:r w:rsidRPr="00245764">
        <w:rPr>
          <w:rFonts w:asciiTheme="minorBidi" w:hAnsiTheme="minorBidi"/>
          <w:sz w:val="20"/>
          <w:szCs w:val="20"/>
          <w:lang w:val="en-GB"/>
        </w:rPr>
        <w:t xml:space="preserve">air heater - 4th bundle was replaced with stainless steel material in the case of K80/K90 boilers – </w:t>
      </w:r>
      <w:r w:rsidR="00C332B0" w:rsidRPr="00245764">
        <w:rPr>
          <w:rFonts w:asciiTheme="minorBidi" w:hAnsiTheme="minorBidi"/>
          <w:sz w:val="20"/>
          <w:szCs w:val="20"/>
          <w:lang w:val="en-GB"/>
        </w:rPr>
        <w:t xml:space="preserve">the </w:t>
      </w:r>
      <w:r w:rsidRPr="00245764">
        <w:rPr>
          <w:rFonts w:asciiTheme="minorBidi" w:hAnsiTheme="minorBidi"/>
          <w:sz w:val="20"/>
          <w:szCs w:val="20"/>
          <w:lang w:val="en-GB"/>
        </w:rPr>
        <w:t>tube p</w:t>
      </w:r>
      <w:r w:rsidR="00C332B0" w:rsidRPr="00245764">
        <w:rPr>
          <w:rFonts w:asciiTheme="minorBidi" w:hAnsiTheme="minorBidi"/>
          <w:sz w:val="20"/>
          <w:szCs w:val="20"/>
          <w:lang w:val="en-GB"/>
        </w:rPr>
        <w:t>late</w:t>
      </w:r>
      <w:r w:rsidRPr="00245764">
        <w:rPr>
          <w:rFonts w:asciiTheme="minorBidi" w:hAnsiTheme="minorBidi"/>
          <w:sz w:val="20"/>
          <w:szCs w:val="20"/>
          <w:lang w:val="en-GB"/>
        </w:rPr>
        <w:t xml:space="preserve"> and</w:t>
      </w:r>
      <w:r w:rsidRPr="007C78FA">
        <w:rPr>
          <w:rFonts w:ascii="Arial" w:hAnsi="Arial" w:cs="Arial"/>
          <w:lang w:val="en-GB"/>
        </w:rPr>
        <w:t xml:space="preserve"> </w:t>
      </w:r>
      <w:r w:rsidRPr="00C064D7">
        <w:rPr>
          <w:rFonts w:asciiTheme="minorBidi" w:hAnsiTheme="minorBidi"/>
          <w:sz w:val="20"/>
          <w:szCs w:val="20"/>
          <w:lang w:val="en-GB"/>
        </w:rPr>
        <w:t xml:space="preserve">pipes. The results of the </w:t>
      </w:r>
      <w:r w:rsidR="00C332B0" w:rsidRPr="00C064D7">
        <w:rPr>
          <w:rFonts w:asciiTheme="minorBidi" w:hAnsiTheme="minorBidi"/>
          <w:sz w:val="20"/>
          <w:szCs w:val="20"/>
          <w:lang w:val="en-GB"/>
        </w:rPr>
        <w:t xml:space="preserve">condition </w:t>
      </w:r>
      <w:r w:rsidRPr="00C064D7">
        <w:rPr>
          <w:rFonts w:asciiTheme="minorBidi" w:hAnsiTheme="minorBidi"/>
          <w:sz w:val="20"/>
          <w:szCs w:val="20"/>
          <w:lang w:val="en-GB"/>
        </w:rPr>
        <w:t>assessment of other parts are given in Appendix A121.22</w:t>
      </w:r>
      <w:r w:rsidR="009D74E3">
        <w:rPr>
          <w:rFonts w:asciiTheme="minorBidi" w:hAnsiTheme="minorBidi"/>
          <w:sz w:val="20"/>
          <w:szCs w:val="20"/>
          <w:lang w:val="en-GB"/>
        </w:rPr>
        <w:t xml:space="preserve">. </w:t>
      </w:r>
      <w:r w:rsidR="009D74E3" w:rsidRPr="009D74E3">
        <w:rPr>
          <w:rFonts w:asciiTheme="minorBidi" w:hAnsiTheme="minorBidi"/>
          <w:sz w:val="20"/>
          <w:szCs w:val="20"/>
          <w:lang w:val="en-GB"/>
        </w:rPr>
        <w:t>Before starting the contractor's work, the 3rd bundles of the air heater</w:t>
      </w:r>
      <w:r w:rsidR="00B249A1">
        <w:rPr>
          <w:rFonts w:asciiTheme="minorBidi" w:hAnsiTheme="minorBidi"/>
          <w:sz w:val="20"/>
          <w:szCs w:val="20"/>
          <w:lang w:val="en-GB"/>
        </w:rPr>
        <w:t>s K80/90</w:t>
      </w:r>
      <w:r w:rsidR="009D74E3" w:rsidRPr="009D74E3">
        <w:rPr>
          <w:rFonts w:asciiTheme="minorBidi" w:hAnsiTheme="minorBidi"/>
          <w:sz w:val="20"/>
          <w:szCs w:val="20"/>
          <w:lang w:val="en-GB"/>
        </w:rPr>
        <w:t xml:space="preserve"> will be replaced. The CONTRACTOR is obliged to assess the remaining bundles with regard to the service life of another 120,000 operating hours or replace them with new ones.</w:t>
      </w:r>
    </w:p>
    <w:p w14:paraId="7BF328EB" w14:textId="3879962D" w:rsidR="00625317" w:rsidRPr="00382420" w:rsidRDefault="00382420" w:rsidP="00382420">
      <w:pPr>
        <w:numPr>
          <w:ilvl w:val="0"/>
          <w:numId w:val="90"/>
        </w:numPr>
        <w:jc w:val="both"/>
        <w:rPr>
          <w:rFonts w:ascii="Arial" w:hAnsi="Arial" w:cs="Arial"/>
          <w:b/>
          <w:bCs/>
          <w:lang w:val="en-GB"/>
        </w:rPr>
      </w:pPr>
      <w:r>
        <w:rPr>
          <w:rFonts w:ascii="Arial" w:hAnsi="Arial" w:cs="Arial"/>
          <w:b/>
          <w:bCs/>
          <w:lang w:val="en-GB"/>
        </w:rPr>
        <w:t>Boiler pr</w:t>
      </w:r>
      <w:r w:rsidR="00C332B0" w:rsidRPr="00382420">
        <w:rPr>
          <w:rFonts w:ascii="Arial" w:hAnsi="Arial" w:cs="Arial"/>
          <w:b/>
          <w:bCs/>
          <w:lang w:val="en-GB"/>
        </w:rPr>
        <w:t xml:space="preserve">essure </w:t>
      </w:r>
      <w:r>
        <w:rPr>
          <w:rFonts w:ascii="Arial" w:hAnsi="Arial" w:cs="Arial"/>
          <w:b/>
          <w:bCs/>
          <w:lang w:val="en-GB"/>
        </w:rPr>
        <w:t>part</w:t>
      </w:r>
      <w:r w:rsidR="00C332B0" w:rsidRPr="00382420">
        <w:rPr>
          <w:rFonts w:ascii="Arial" w:hAnsi="Arial" w:cs="Arial"/>
          <w:b/>
          <w:bCs/>
          <w:lang w:val="en-GB"/>
        </w:rPr>
        <w:t xml:space="preserve"> – the Evaporator</w:t>
      </w:r>
    </w:p>
    <w:p w14:paraId="50B68DFF" w14:textId="7C8C42AB" w:rsidR="00625317" w:rsidRPr="001E07ED" w:rsidRDefault="00C1338C" w:rsidP="00D64337">
      <w:pPr>
        <w:pStyle w:val="TCBNormalni"/>
        <w:rPr>
          <w:lang w:val="en-GB"/>
        </w:rPr>
      </w:pPr>
      <w:r>
        <w:rPr>
          <w:lang w:val="en-GB"/>
        </w:rPr>
        <w:t xml:space="preserve">Pipes </w:t>
      </w:r>
      <w:r w:rsidR="003F2203" w:rsidRPr="003F2203">
        <w:rPr>
          <w:lang w:val="en-GB"/>
        </w:rPr>
        <w:t>thickness</w:t>
      </w:r>
      <w:r>
        <w:rPr>
          <w:lang w:val="en-GB"/>
        </w:rPr>
        <w:t xml:space="preserve"> is </w:t>
      </w:r>
      <w:r w:rsidR="003F2203" w:rsidRPr="003F2203">
        <w:rPr>
          <w:lang w:val="en-GB"/>
        </w:rPr>
        <w:t xml:space="preserve">measured every two years </w:t>
      </w:r>
      <w:r>
        <w:rPr>
          <w:lang w:val="en-GB"/>
        </w:rPr>
        <w:t>o</w:t>
      </w:r>
      <w:r w:rsidRPr="003F2203">
        <w:rPr>
          <w:lang w:val="en-GB"/>
        </w:rPr>
        <w:t>n the pressure unit of the evaporator</w:t>
      </w:r>
      <w:r w:rsidR="00B75FA7">
        <w:rPr>
          <w:lang w:val="en-GB"/>
        </w:rPr>
        <w:t>,</w:t>
      </w:r>
      <w:r w:rsidRPr="00C1338C">
        <w:rPr>
          <w:lang w:val="en-GB"/>
        </w:rPr>
        <w:t xml:space="preserve"> </w:t>
      </w:r>
      <w:r w:rsidRPr="003F2203">
        <w:rPr>
          <w:lang w:val="en-GB"/>
        </w:rPr>
        <w:t>using ultrasonic measurement</w:t>
      </w:r>
      <w:r w:rsidR="003F2203" w:rsidRPr="003F2203">
        <w:rPr>
          <w:lang w:val="en-GB"/>
        </w:rPr>
        <w:t xml:space="preserve">. The measurement is repeated at the same selected </w:t>
      </w:r>
      <w:r>
        <w:rPr>
          <w:lang w:val="en-GB"/>
        </w:rPr>
        <w:t>points</w:t>
      </w:r>
      <w:r w:rsidR="003F2203" w:rsidRPr="003F2203">
        <w:rPr>
          <w:lang w:val="en-GB"/>
        </w:rPr>
        <w:t xml:space="preserve">, where the greatest abrasive effect of the fluidized bed on the pipes of the evaporator pressure unit is assumed, </w:t>
      </w:r>
      <w:r>
        <w:rPr>
          <w:lang w:val="en-GB"/>
        </w:rPr>
        <w:t xml:space="preserve">primarily </w:t>
      </w:r>
      <w:r w:rsidR="003F2203" w:rsidRPr="003F2203">
        <w:rPr>
          <w:lang w:val="en-GB"/>
        </w:rPr>
        <w:t xml:space="preserve">above the end of the </w:t>
      </w:r>
      <w:r w:rsidR="004828D3">
        <w:rPr>
          <w:lang w:val="en-GB"/>
        </w:rPr>
        <w:t>refractories</w:t>
      </w:r>
      <w:r w:rsidR="003F2203" w:rsidRPr="003F2203">
        <w:rPr>
          <w:lang w:val="en-GB"/>
        </w:rPr>
        <w:t xml:space="preserve">, above the shot superheater and further along the height of the combustion chamber at </w:t>
      </w:r>
      <w:r w:rsidR="00B75FA7">
        <w:rPr>
          <w:lang w:val="en-GB"/>
        </w:rPr>
        <w:t xml:space="preserve">intervals of approx. </w:t>
      </w:r>
      <w:r w:rsidR="003F2203" w:rsidRPr="003F2203">
        <w:rPr>
          <w:lang w:val="en-GB"/>
        </w:rPr>
        <w:t>2m</w:t>
      </w:r>
      <w:r w:rsidR="00625317" w:rsidRPr="001E07ED">
        <w:rPr>
          <w:lang w:val="en-GB"/>
        </w:rPr>
        <w:t xml:space="preserve">. </w:t>
      </w:r>
    </w:p>
    <w:p w14:paraId="6970FF61" w14:textId="1C3CCBC1" w:rsidR="00625317" w:rsidRPr="001E07ED" w:rsidRDefault="00B75FA7" w:rsidP="00D64337">
      <w:pPr>
        <w:pStyle w:val="TCBNormalni"/>
        <w:rPr>
          <w:lang w:val="en-GB"/>
        </w:rPr>
      </w:pPr>
      <w:r w:rsidRPr="00B75FA7">
        <w:rPr>
          <w:lang w:val="en-GB"/>
        </w:rPr>
        <w:lastRenderedPageBreak/>
        <w:t>The obtained values show that the abrasive processes take place slowly and evenly, i.e. that there are no places with increased local wear. The losses of the membrane</w:t>
      </w:r>
      <w:r w:rsidR="0088624F">
        <w:rPr>
          <w:lang w:val="en-GB"/>
        </w:rPr>
        <w:t xml:space="preserve"> walls</w:t>
      </w:r>
      <w:r w:rsidRPr="00B75FA7">
        <w:rPr>
          <w:lang w:val="en-GB"/>
        </w:rPr>
        <w:t xml:space="preserve"> (hereafter referred to as M</w:t>
      </w:r>
      <w:r w:rsidR="00F577FD">
        <w:rPr>
          <w:lang w:val="en-GB"/>
        </w:rPr>
        <w:t>W</w:t>
      </w:r>
      <w:r w:rsidRPr="00B75FA7">
        <w:rPr>
          <w:lang w:val="en-GB"/>
        </w:rPr>
        <w:t>) range up to 0.8 mm, with an average of around 0.4 mm.</w:t>
      </w:r>
    </w:p>
    <w:p w14:paraId="2F0211FE" w14:textId="239E72BF" w:rsidR="00625317" w:rsidRPr="001E07ED" w:rsidRDefault="0088624F" w:rsidP="00D64337">
      <w:pPr>
        <w:pStyle w:val="TCBNormalni"/>
        <w:rPr>
          <w:lang w:val="en-GB"/>
        </w:rPr>
      </w:pPr>
      <w:r w:rsidRPr="0088624F">
        <w:rPr>
          <w:lang w:val="en-GB"/>
        </w:rPr>
        <w:t>From that point of view, it is possible to evaluate the state of the M</w:t>
      </w:r>
      <w:r w:rsidR="00F577FD">
        <w:rPr>
          <w:lang w:val="en-GB"/>
        </w:rPr>
        <w:t>W</w:t>
      </w:r>
      <w:r w:rsidRPr="0088624F">
        <w:rPr>
          <w:lang w:val="en-GB"/>
        </w:rPr>
        <w:t xml:space="preserve"> as good, not requiring immediate intervention or replacement of some parts. However, it is necessary to take into account that on some </w:t>
      </w:r>
      <w:r>
        <w:rPr>
          <w:lang w:val="en-GB"/>
        </w:rPr>
        <w:t>pipes</w:t>
      </w:r>
      <w:r w:rsidRPr="0088624F">
        <w:rPr>
          <w:lang w:val="en-GB"/>
        </w:rPr>
        <w:t>, larger wall thicknesses than they have from production were measured, and therefore it is necessary to assume the existence of deposits inside the tubes of the membrane walls of the evaporator, which can affect the evaluation of the decrease in wall thickness and which significantly affect the heat transfer and increase the thermal load on the pipes, which can lead to failure cracks.</w:t>
      </w:r>
    </w:p>
    <w:p w14:paraId="278FDB32" w14:textId="350C2BB4" w:rsidR="00625317" w:rsidRPr="001E07ED" w:rsidRDefault="005914F8" w:rsidP="00D64337">
      <w:pPr>
        <w:pStyle w:val="TCBNormalni"/>
        <w:rPr>
          <w:lang w:val="en-GB"/>
        </w:rPr>
      </w:pPr>
      <w:r w:rsidRPr="005914F8">
        <w:rPr>
          <w:lang w:val="en-GB"/>
        </w:rPr>
        <w:t>Corrosion is noticeable and visible on the evaporator tubes, which can also affect the overall life of the tubes. For a more accurate evaluation of the condition of the evaporator tubes, it will be necessary to cut out tube samples for their comprehensive analysis (material and metallographic</w:t>
      </w:r>
      <w:r>
        <w:rPr>
          <w:lang w:val="en-GB"/>
        </w:rPr>
        <w:t xml:space="preserve"> ones</w:t>
      </w:r>
      <w:r w:rsidRPr="005914F8">
        <w:rPr>
          <w:lang w:val="en-GB"/>
        </w:rPr>
        <w:t xml:space="preserve">, </w:t>
      </w:r>
      <w:r w:rsidR="00245764" w:rsidRPr="005914F8">
        <w:rPr>
          <w:lang w:val="en-GB"/>
        </w:rPr>
        <w:t>verification,</w:t>
      </w:r>
      <w:r w:rsidRPr="005914F8">
        <w:rPr>
          <w:lang w:val="en-GB"/>
        </w:rPr>
        <w:t xml:space="preserve"> and analysis of internal deposits).</w:t>
      </w:r>
    </w:p>
    <w:p w14:paraId="54D8CA3B" w14:textId="092EA05F" w:rsidR="00625317" w:rsidRPr="001E07ED" w:rsidRDefault="005914F8" w:rsidP="00D64337">
      <w:pPr>
        <w:pStyle w:val="TCBNormalni"/>
        <w:rPr>
          <w:lang w:val="en-GB"/>
        </w:rPr>
      </w:pPr>
      <w:r w:rsidRPr="005914F8">
        <w:rPr>
          <w:lang w:val="en-GB"/>
        </w:rPr>
        <w:t xml:space="preserve">Forced replacements of parts of the evaporator in the vicinity of the fluidized bed remain a separate chapter related to its replacement or necessary modifications, especially to the ash removal system from the combustion chamber. Since the </w:t>
      </w:r>
      <w:r w:rsidR="004828D3">
        <w:rPr>
          <w:lang w:val="en-GB"/>
        </w:rPr>
        <w:t>refractories</w:t>
      </w:r>
      <w:r w:rsidRPr="005914F8">
        <w:rPr>
          <w:lang w:val="en-GB"/>
        </w:rPr>
        <w:t xml:space="preserve"> of the lower part of the combustion chamber are made of blocks of cast refractory concrete fixed on the M</w:t>
      </w:r>
      <w:r w:rsidR="00F577FD">
        <w:rPr>
          <w:lang w:val="en-GB"/>
        </w:rPr>
        <w:t>W</w:t>
      </w:r>
      <w:r w:rsidRPr="005914F8">
        <w:rPr>
          <w:lang w:val="en-GB"/>
        </w:rPr>
        <w:t xml:space="preserve"> evaporator on welded pins, removing the </w:t>
      </w:r>
      <w:r w:rsidR="004828D3">
        <w:rPr>
          <w:lang w:val="en-GB"/>
        </w:rPr>
        <w:t>refractories</w:t>
      </w:r>
      <w:r w:rsidRPr="005914F8">
        <w:rPr>
          <w:lang w:val="en-GB"/>
        </w:rPr>
        <w:t xml:space="preserve"> due to the replacement of the evaporator tubes is quite problematic.</w:t>
      </w:r>
      <w:r w:rsidR="00625317" w:rsidRPr="001E07ED">
        <w:rPr>
          <w:lang w:val="en-GB"/>
        </w:rPr>
        <w:t xml:space="preserve"> </w:t>
      </w:r>
      <w:r w:rsidR="00AF4AFD" w:rsidRPr="00AF4AFD">
        <w:rPr>
          <w:lang w:val="en-GB"/>
        </w:rPr>
        <w:t>When using air breakers, there is a significant risk of serious mechanical damage to the evaporator tubes. Even when using a gentler method of hydro</w:t>
      </w:r>
      <w:r w:rsidR="00AF4AFD">
        <w:rPr>
          <w:lang w:val="en-GB"/>
        </w:rPr>
        <w:t>-</w:t>
      </w:r>
      <w:r w:rsidR="00AF4AFD" w:rsidRPr="00AF4AFD">
        <w:rPr>
          <w:lang w:val="en-GB"/>
        </w:rPr>
        <w:t xml:space="preserve">demolition of the </w:t>
      </w:r>
      <w:r w:rsidR="004828D3">
        <w:rPr>
          <w:lang w:val="en-GB"/>
        </w:rPr>
        <w:t>refractories</w:t>
      </w:r>
      <w:r w:rsidR="00AF4AFD" w:rsidRPr="00AF4AFD">
        <w:rPr>
          <w:lang w:val="en-GB"/>
        </w:rPr>
        <w:t xml:space="preserve"> (removing the </w:t>
      </w:r>
      <w:r w:rsidR="004828D3">
        <w:rPr>
          <w:lang w:val="en-GB"/>
        </w:rPr>
        <w:t>refractories</w:t>
      </w:r>
      <w:r w:rsidR="00AF4AFD" w:rsidRPr="00AF4AFD">
        <w:rPr>
          <w:lang w:val="en-GB"/>
        </w:rPr>
        <w:t xml:space="preserve"> using a high-pressure water jet), damage (breaking) of the mandrels holding the </w:t>
      </w:r>
      <w:r w:rsidR="004828D3">
        <w:rPr>
          <w:lang w:val="en-GB"/>
        </w:rPr>
        <w:t>refractories</w:t>
      </w:r>
      <w:r w:rsidR="00AF4AFD" w:rsidRPr="00AF4AFD">
        <w:rPr>
          <w:lang w:val="en-GB"/>
        </w:rPr>
        <w:t xml:space="preserve"> to the M</w:t>
      </w:r>
      <w:r w:rsidR="00F577FD">
        <w:rPr>
          <w:lang w:val="en-GB"/>
        </w:rPr>
        <w:t>W</w:t>
      </w:r>
      <w:r w:rsidR="00AF4AFD" w:rsidRPr="00AF4AFD">
        <w:rPr>
          <w:lang w:val="en-GB"/>
        </w:rPr>
        <w:t xml:space="preserve"> occurs. If the mandrel breaks, there is a risk of microcracks in the place where the mandrel is welded to the evaporator tube, the possibility of its subsequent development and the appearance of a failure crack and a </w:t>
      </w:r>
      <w:r w:rsidR="00AF4AFD">
        <w:rPr>
          <w:lang w:val="en-GB"/>
        </w:rPr>
        <w:t>compression loss of the pressure unit</w:t>
      </w:r>
      <w:r w:rsidR="00AF4AFD" w:rsidRPr="00AF4AFD">
        <w:rPr>
          <w:lang w:val="en-GB"/>
        </w:rPr>
        <w:t>.</w:t>
      </w:r>
      <w:r w:rsidR="00F1576E">
        <w:rPr>
          <w:lang w:val="en-GB"/>
        </w:rPr>
        <w:t xml:space="preserve"> </w:t>
      </w:r>
      <w:r w:rsidR="00F1576E" w:rsidRPr="00F1576E">
        <w:rPr>
          <w:lang w:val="en-GB"/>
        </w:rPr>
        <w:t xml:space="preserve">The part of the evaporator pipe above the </w:t>
      </w:r>
      <w:r w:rsidR="00F1576E">
        <w:rPr>
          <w:lang w:val="en-GB"/>
        </w:rPr>
        <w:t>refractories</w:t>
      </w:r>
      <w:r w:rsidR="00F1576E" w:rsidRPr="00F1576E">
        <w:rPr>
          <w:lang w:val="en-GB"/>
        </w:rPr>
        <w:t xml:space="preserve"> is additionally equipped with a ceramic-based protective coating.</w:t>
      </w:r>
    </w:p>
    <w:p w14:paraId="611A0BE7" w14:textId="2AF679EA" w:rsidR="00625317" w:rsidRPr="001E07ED" w:rsidRDefault="00382420" w:rsidP="00D64337">
      <w:pPr>
        <w:numPr>
          <w:ilvl w:val="0"/>
          <w:numId w:val="90"/>
        </w:numPr>
        <w:jc w:val="both"/>
        <w:rPr>
          <w:rFonts w:ascii="Arial" w:hAnsi="Arial" w:cs="Arial"/>
          <w:b/>
          <w:lang w:val="en-GB"/>
        </w:rPr>
      </w:pPr>
      <w:r>
        <w:rPr>
          <w:rFonts w:ascii="Arial" w:hAnsi="Arial" w:cs="Arial"/>
          <w:b/>
          <w:lang w:val="en-GB"/>
        </w:rPr>
        <w:t>Boiler pressure part</w:t>
      </w:r>
      <w:r w:rsidR="00AF4AFD" w:rsidRPr="00AF4AFD">
        <w:rPr>
          <w:rFonts w:ascii="Arial" w:hAnsi="Arial" w:cs="Arial"/>
          <w:b/>
          <w:lang w:val="en-GB"/>
        </w:rPr>
        <w:t xml:space="preserve"> - heating surfaces in the 2</w:t>
      </w:r>
      <w:r w:rsidR="008309CC" w:rsidRPr="008309CC">
        <w:rPr>
          <w:rFonts w:ascii="Arial" w:hAnsi="Arial" w:cs="Arial"/>
          <w:b/>
          <w:vertAlign w:val="superscript"/>
          <w:lang w:val="en-GB"/>
        </w:rPr>
        <w:t>nd</w:t>
      </w:r>
      <w:r w:rsidR="008309CC">
        <w:rPr>
          <w:rFonts w:ascii="Arial" w:hAnsi="Arial" w:cs="Arial"/>
          <w:b/>
          <w:lang w:val="en-GB"/>
        </w:rPr>
        <w:t xml:space="preserve"> </w:t>
      </w:r>
      <w:r w:rsidR="00B42C69">
        <w:rPr>
          <w:rFonts w:ascii="Arial" w:hAnsi="Arial" w:cs="Arial"/>
          <w:b/>
          <w:lang w:val="en-GB"/>
        </w:rPr>
        <w:t>pass</w:t>
      </w:r>
      <w:r w:rsidR="00AF4AFD">
        <w:rPr>
          <w:rFonts w:ascii="Arial" w:hAnsi="Arial" w:cs="Arial"/>
          <w:b/>
          <w:lang w:val="en-GB"/>
        </w:rPr>
        <w:t xml:space="preserve"> </w:t>
      </w:r>
    </w:p>
    <w:p w14:paraId="3F4776E8" w14:textId="7C82DDA7" w:rsidR="00625317" w:rsidRPr="001E07ED" w:rsidRDefault="002E4A01" w:rsidP="00D64337">
      <w:pPr>
        <w:pStyle w:val="TCBNormalni"/>
        <w:rPr>
          <w:lang w:val="en-GB"/>
        </w:rPr>
      </w:pPr>
      <w:r w:rsidRPr="002E4A01">
        <w:rPr>
          <w:lang w:val="en-GB"/>
        </w:rPr>
        <w:t xml:space="preserve">On the parts of the pressure unit in the second </w:t>
      </w:r>
      <w:r w:rsidR="00B42C69">
        <w:rPr>
          <w:lang w:val="en-GB"/>
        </w:rPr>
        <w:t>pass</w:t>
      </w:r>
      <w:r w:rsidRPr="002E4A01">
        <w:rPr>
          <w:lang w:val="en-GB"/>
        </w:rPr>
        <w:t xml:space="preserve">, tube thickness </w:t>
      </w:r>
      <w:r w:rsidR="0075661A">
        <w:rPr>
          <w:lang w:val="en-GB"/>
        </w:rPr>
        <w:t xml:space="preserve">is </w:t>
      </w:r>
      <w:r w:rsidRPr="002E4A01">
        <w:rPr>
          <w:lang w:val="en-GB"/>
        </w:rPr>
        <w:t>measured repeatedly after two years using ultrasonic measurement. The measurement is repeated at the same selected p</w:t>
      </w:r>
      <w:r w:rsidR="0075661A">
        <w:rPr>
          <w:lang w:val="en-GB"/>
        </w:rPr>
        <w:t>oints</w:t>
      </w:r>
      <w:r w:rsidRPr="002E4A01">
        <w:rPr>
          <w:lang w:val="en-GB"/>
        </w:rPr>
        <w:t>, namely on the M</w:t>
      </w:r>
      <w:r w:rsidR="00F577FD">
        <w:rPr>
          <w:lang w:val="en-GB"/>
        </w:rPr>
        <w:t>W</w:t>
      </w:r>
      <w:r w:rsidRPr="002E4A01">
        <w:rPr>
          <w:lang w:val="en-GB"/>
        </w:rPr>
        <w:t xml:space="preserve"> superheater, pipe bundles 3.PP and 1.PP, on suspension pipes, on E</w:t>
      </w:r>
      <w:r w:rsidR="004C3DE2">
        <w:rPr>
          <w:lang w:val="en-GB"/>
        </w:rPr>
        <w:t>C</w:t>
      </w:r>
      <w:r w:rsidRPr="002E4A01">
        <w:rPr>
          <w:lang w:val="en-GB"/>
        </w:rPr>
        <w:t>O bundles</w:t>
      </w:r>
      <w:r w:rsidR="00B56B0A">
        <w:rPr>
          <w:lang w:val="en-GB"/>
        </w:rPr>
        <w:t>.</w:t>
      </w:r>
    </w:p>
    <w:p w14:paraId="08E8D8FB" w14:textId="1FE19C64" w:rsidR="00625317" w:rsidRPr="001E07ED" w:rsidRDefault="00B56B0A" w:rsidP="004E0B2B">
      <w:pPr>
        <w:pStyle w:val="TCBNormalni"/>
        <w:rPr>
          <w:lang w:val="en-GB"/>
        </w:rPr>
      </w:pPr>
      <w:r w:rsidRPr="00B56B0A">
        <w:rPr>
          <w:lang w:val="en-GB"/>
        </w:rPr>
        <w:t xml:space="preserve">The measured values do not show a decrease in the thickness of the pipe walls, on the contrary, the measured values are often greater than </w:t>
      </w:r>
      <w:r>
        <w:rPr>
          <w:lang w:val="en-GB"/>
        </w:rPr>
        <w:t>at the pipes from production</w:t>
      </w:r>
      <w:r w:rsidRPr="00B56B0A">
        <w:rPr>
          <w:lang w:val="en-GB"/>
        </w:rPr>
        <w:t>.</w:t>
      </w:r>
      <w:r w:rsidR="00625317" w:rsidRPr="001E07ED">
        <w:rPr>
          <w:lang w:val="en-GB"/>
        </w:rPr>
        <w:t xml:space="preserve"> </w:t>
      </w:r>
      <w:r w:rsidR="00CB0466">
        <w:rPr>
          <w:lang w:val="en-GB"/>
        </w:rPr>
        <w:t xml:space="preserve">There is a lot of deposits </w:t>
      </w:r>
      <w:r w:rsidR="005E53C0" w:rsidRPr="005E53C0">
        <w:rPr>
          <w:lang w:val="en-GB"/>
        </w:rPr>
        <w:t>on all parts of the pressure unit, especially on the 3.PP pipes, which partially protect the</w:t>
      </w:r>
      <w:r w:rsidR="00CB0466">
        <w:rPr>
          <w:lang w:val="en-GB"/>
        </w:rPr>
        <w:t>se</w:t>
      </w:r>
      <w:r w:rsidR="005E53C0" w:rsidRPr="005E53C0">
        <w:rPr>
          <w:lang w:val="en-GB"/>
        </w:rPr>
        <w:t xml:space="preserve"> pipes from abrasion.</w:t>
      </w:r>
      <w:r w:rsidR="00625317" w:rsidRPr="001E07ED">
        <w:rPr>
          <w:lang w:val="en-GB"/>
        </w:rPr>
        <w:t xml:space="preserve"> </w:t>
      </w:r>
      <w:r w:rsidR="00CB0466" w:rsidRPr="00CB0466">
        <w:rPr>
          <w:lang w:val="en-GB"/>
        </w:rPr>
        <w:t xml:space="preserve">Corrosion is visible on </w:t>
      </w:r>
      <w:r w:rsidR="00CB0466">
        <w:rPr>
          <w:lang w:val="en-GB"/>
        </w:rPr>
        <w:t>all</w:t>
      </w:r>
      <w:r w:rsidR="00CB0466" w:rsidRPr="00CB0466">
        <w:rPr>
          <w:lang w:val="en-GB"/>
        </w:rPr>
        <w:t xml:space="preserve"> pipes here. It is not possible to completely remove external </w:t>
      </w:r>
      <w:r w:rsidR="00577542">
        <w:rPr>
          <w:lang w:val="en-GB"/>
        </w:rPr>
        <w:t>deposits</w:t>
      </w:r>
      <w:r w:rsidR="00CB0466" w:rsidRPr="00CB0466">
        <w:rPr>
          <w:lang w:val="en-GB"/>
        </w:rPr>
        <w:t xml:space="preserve"> from the pipes before the measurement, a layer of deposit</w:t>
      </w:r>
      <w:r w:rsidR="00577542">
        <w:rPr>
          <w:lang w:val="en-GB"/>
        </w:rPr>
        <w:t>s</w:t>
      </w:r>
      <w:r w:rsidR="00CB0466" w:rsidRPr="00CB0466">
        <w:rPr>
          <w:lang w:val="en-GB"/>
        </w:rPr>
        <w:t xml:space="preserve"> inside the pipe is also assumed, therefore the results of these measurements do not give a </w:t>
      </w:r>
      <w:r w:rsidR="00577542">
        <w:rPr>
          <w:lang w:val="en-GB"/>
        </w:rPr>
        <w:t>big</w:t>
      </w:r>
      <w:r w:rsidR="00CB0466" w:rsidRPr="00CB0466">
        <w:rPr>
          <w:lang w:val="en-GB"/>
        </w:rPr>
        <w:t xml:space="preserve"> picture of the condition of these parts of the pressure unit. </w:t>
      </w:r>
      <w:r w:rsidR="00577542">
        <w:rPr>
          <w:lang w:val="en-GB"/>
        </w:rPr>
        <w:t>The s</w:t>
      </w:r>
      <w:r w:rsidR="00CB0466" w:rsidRPr="00CB0466">
        <w:rPr>
          <w:lang w:val="en-GB"/>
        </w:rPr>
        <w:t xml:space="preserve">uperheater 3 </w:t>
      </w:r>
      <w:r w:rsidR="00577542">
        <w:rPr>
          <w:lang w:val="en-GB"/>
        </w:rPr>
        <w:t xml:space="preserve">spiral tubes </w:t>
      </w:r>
      <w:r w:rsidR="00CB0466" w:rsidRPr="00CB0466">
        <w:rPr>
          <w:lang w:val="en-GB"/>
        </w:rPr>
        <w:t xml:space="preserve">are most at risk of wall thickness weakening </w:t>
      </w:r>
      <w:r w:rsidR="00577542">
        <w:rPr>
          <w:lang w:val="en-GB"/>
        </w:rPr>
        <w:t>due to</w:t>
      </w:r>
      <w:r w:rsidR="00CB0466" w:rsidRPr="00CB0466">
        <w:rPr>
          <w:lang w:val="en-GB"/>
        </w:rPr>
        <w:t xml:space="preserve"> chlorine corrosion. </w:t>
      </w:r>
    </w:p>
    <w:p w14:paraId="1AFEA50E" w14:textId="5FB11C63" w:rsidR="00DC302D" w:rsidRPr="001E07ED" w:rsidRDefault="00F62B51" w:rsidP="004E0B2B">
      <w:pPr>
        <w:pStyle w:val="TCBNormalni"/>
        <w:rPr>
          <w:lang w:val="en-GB"/>
        </w:rPr>
      </w:pPr>
      <w:r w:rsidRPr="00F62B51">
        <w:rPr>
          <w:lang w:val="en-GB"/>
        </w:rPr>
        <w:t>The C</w:t>
      </w:r>
      <w:r>
        <w:rPr>
          <w:lang w:val="en-GB"/>
        </w:rPr>
        <w:t>LIENT</w:t>
      </w:r>
      <w:r w:rsidRPr="00F62B51">
        <w:rPr>
          <w:lang w:val="en-GB"/>
        </w:rPr>
        <w:t xml:space="preserve"> requests the replacement of all transverse heating pipes in the second </w:t>
      </w:r>
      <w:r w:rsidR="00B42C69">
        <w:rPr>
          <w:lang w:val="en-GB"/>
        </w:rPr>
        <w:t>pass</w:t>
      </w:r>
      <w:r w:rsidRPr="00F62B51">
        <w:rPr>
          <w:lang w:val="en-GB"/>
        </w:rPr>
        <w:t xml:space="preserve"> due to poor condition (1st and 3rd superheater</w:t>
      </w:r>
      <w:r>
        <w:rPr>
          <w:lang w:val="en-GB"/>
        </w:rPr>
        <w:t>s</w:t>
      </w:r>
      <w:r w:rsidRPr="00F62B51">
        <w:rPr>
          <w:lang w:val="en-GB"/>
        </w:rPr>
        <w:t>)</w:t>
      </w:r>
      <w:r w:rsidR="00DC302D" w:rsidRPr="001E07ED">
        <w:rPr>
          <w:lang w:val="en-GB"/>
        </w:rPr>
        <w:t xml:space="preserve"> </w:t>
      </w:r>
      <w:r w:rsidR="007D71C3" w:rsidRPr="007D71C3">
        <w:rPr>
          <w:lang w:val="en-GB"/>
        </w:rPr>
        <w:t xml:space="preserve">including hanging pipes and the </w:t>
      </w:r>
      <w:r w:rsidR="007D71C3">
        <w:rPr>
          <w:lang w:val="en-GB"/>
        </w:rPr>
        <w:t>whole</w:t>
      </w:r>
      <w:r w:rsidR="007D71C3" w:rsidRPr="007D71C3">
        <w:rPr>
          <w:lang w:val="en-GB"/>
        </w:rPr>
        <w:t xml:space="preserve"> E</w:t>
      </w:r>
      <w:r w:rsidR="004C3DE2">
        <w:rPr>
          <w:lang w:val="en-GB"/>
        </w:rPr>
        <w:t>C</w:t>
      </w:r>
      <w:r w:rsidR="007D71C3" w:rsidRPr="007D71C3">
        <w:rPr>
          <w:lang w:val="en-GB"/>
        </w:rPr>
        <w:t>O</w:t>
      </w:r>
      <w:r w:rsidR="007D71C3">
        <w:rPr>
          <w:lang w:val="en-GB"/>
        </w:rPr>
        <w:t>.</w:t>
      </w:r>
    </w:p>
    <w:p w14:paraId="67D8BDCB" w14:textId="1DDCDB57" w:rsidR="00625317" w:rsidRPr="001E07ED" w:rsidRDefault="00625317" w:rsidP="00625317">
      <w:pPr>
        <w:numPr>
          <w:ilvl w:val="0"/>
          <w:numId w:val="90"/>
        </w:numPr>
        <w:jc w:val="both"/>
        <w:rPr>
          <w:rFonts w:ascii="Arial" w:hAnsi="Arial" w:cs="Arial"/>
          <w:b/>
          <w:lang w:val="en-GB"/>
        </w:rPr>
      </w:pPr>
      <w:r w:rsidRPr="001E07ED">
        <w:rPr>
          <w:rFonts w:ascii="Arial" w:hAnsi="Arial" w:cs="Arial"/>
          <w:b/>
          <w:lang w:val="en-GB"/>
        </w:rPr>
        <w:t>Vortex</w:t>
      </w:r>
      <w:r w:rsidR="002A369B">
        <w:rPr>
          <w:rFonts w:ascii="Arial" w:hAnsi="Arial" w:cs="Arial"/>
          <w:b/>
          <w:lang w:val="en-GB"/>
        </w:rPr>
        <w:t>es</w:t>
      </w:r>
    </w:p>
    <w:p w14:paraId="00F5FFD3" w14:textId="645CDDEF" w:rsidR="00625317" w:rsidRPr="001E07ED" w:rsidRDefault="00F62B51" w:rsidP="00D64337">
      <w:pPr>
        <w:pStyle w:val="TCBNormalni"/>
        <w:rPr>
          <w:lang w:val="en-GB"/>
        </w:rPr>
      </w:pPr>
      <w:r w:rsidRPr="00F62B51">
        <w:rPr>
          <w:lang w:val="en-GB"/>
        </w:rPr>
        <w:t xml:space="preserve">Vortexes on K80/K90 boilers have already shown significant structural problems leading to the state of collapse of the lower part of the Vortexes. From the analysis of the causes of </w:t>
      </w:r>
      <w:r w:rsidR="002A369B" w:rsidRPr="00F62B51">
        <w:rPr>
          <w:lang w:val="en-GB"/>
        </w:rPr>
        <w:t xml:space="preserve">the lower </w:t>
      </w:r>
      <w:r w:rsidR="002A369B">
        <w:rPr>
          <w:lang w:val="en-GB"/>
        </w:rPr>
        <w:t xml:space="preserve">part </w:t>
      </w:r>
      <w:r w:rsidRPr="00F62B51">
        <w:rPr>
          <w:lang w:val="en-GB"/>
        </w:rPr>
        <w:t xml:space="preserve">deformation it follows that the </w:t>
      </w:r>
      <w:r w:rsidR="002A369B">
        <w:rPr>
          <w:lang w:val="en-GB"/>
        </w:rPr>
        <w:t xml:space="preserve">Vortexes </w:t>
      </w:r>
      <w:r w:rsidRPr="00F62B51">
        <w:rPr>
          <w:lang w:val="en-GB"/>
        </w:rPr>
        <w:t xml:space="preserve">casings are stressed both </w:t>
      </w:r>
      <w:r w:rsidR="00A86214">
        <w:rPr>
          <w:lang w:val="en-GB"/>
        </w:rPr>
        <w:t>with</w:t>
      </w:r>
      <w:r w:rsidRPr="00F62B51">
        <w:rPr>
          <w:lang w:val="en-GB"/>
        </w:rPr>
        <w:t xml:space="preserve"> cyclic mechanical stress arising from the unevenness of the flue gas flow and by cyclic high-temperature stress which can cause thermal degradation of the material of the Vortex and the anchors during which the materials lose their elasticity, become brittle, and their strength and these manifestations of flue gas flow can lead to deformation and collapse of the material.</w:t>
      </w:r>
      <w:r w:rsidR="00625317" w:rsidRPr="001E07ED">
        <w:rPr>
          <w:lang w:val="en-GB"/>
        </w:rPr>
        <w:t xml:space="preserve"> </w:t>
      </w:r>
    </w:p>
    <w:p w14:paraId="2B3EC181" w14:textId="63D13205" w:rsidR="00625317" w:rsidRPr="001E07ED" w:rsidRDefault="005A42F6" w:rsidP="00D64337">
      <w:pPr>
        <w:pStyle w:val="TCBNormalni"/>
        <w:rPr>
          <w:lang w:val="en-GB"/>
        </w:rPr>
      </w:pPr>
      <w:r w:rsidRPr="005A42F6">
        <w:rPr>
          <w:lang w:val="en-GB"/>
        </w:rPr>
        <w:lastRenderedPageBreak/>
        <w:t>Vortexes on K80/K90 boilers were replaced in 2014-2015, so they have been in operation for 8-9 years. Experience from the operation of similar fluid boilers with similar Vortexes speaks of a service life of the material at the level of 12 years (this is based on previously performed metallographic analy</w:t>
      </w:r>
      <w:r>
        <w:rPr>
          <w:lang w:val="en-GB"/>
        </w:rPr>
        <w:t>s</w:t>
      </w:r>
      <w:r w:rsidRPr="005A42F6">
        <w:rPr>
          <w:lang w:val="en-GB"/>
        </w:rPr>
        <w:t>es and material tests on similar boilers).</w:t>
      </w:r>
      <w:r w:rsidR="00625317" w:rsidRPr="001E07ED">
        <w:rPr>
          <w:lang w:val="en-GB"/>
        </w:rPr>
        <w:t xml:space="preserve"> </w:t>
      </w:r>
    </w:p>
    <w:p w14:paraId="21922EC8" w14:textId="2E3F6D90" w:rsidR="00625317" w:rsidRPr="001E07ED" w:rsidRDefault="005A42F6" w:rsidP="00D64337">
      <w:pPr>
        <w:pStyle w:val="TCBNormalni"/>
        <w:rPr>
          <w:lang w:val="en-GB"/>
        </w:rPr>
      </w:pPr>
      <w:r w:rsidRPr="005A42F6">
        <w:rPr>
          <w:lang w:val="en-GB"/>
        </w:rPr>
        <w:t>The effect of alkaline corrosion on the steel structure of the Vortex is evident.</w:t>
      </w:r>
    </w:p>
    <w:p w14:paraId="6CB63767" w14:textId="7C677E8D" w:rsidR="00625317" w:rsidRPr="001E07ED" w:rsidRDefault="005A42F6" w:rsidP="00D64337">
      <w:pPr>
        <w:pStyle w:val="TCBNormalni"/>
        <w:rPr>
          <w:lang w:val="en-GB"/>
        </w:rPr>
      </w:pPr>
      <w:r w:rsidRPr="005A42F6">
        <w:rPr>
          <w:lang w:val="en-GB"/>
        </w:rPr>
        <w:t xml:space="preserve">The </w:t>
      </w:r>
      <w:r>
        <w:rPr>
          <w:lang w:val="en-GB"/>
        </w:rPr>
        <w:t>deposits</w:t>
      </w:r>
      <w:r w:rsidRPr="005A42F6">
        <w:rPr>
          <w:lang w:val="en-GB"/>
        </w:rPr>
        <w:t xml:space="preserve"> </w:t>
      </w:r>
      <w:r>
        <w:rPr>
          <w:lang w:val="en-GB"/>
        </w:rPr>
        <w:t>stuck to</w:t>
      </w:r>
      <w:r w:rsidRPr="005A42F6">
        <w:rPr>
          <w:lang w:val="en-GB"/>
        </w:rPr>
        <w:t xml:space="preserve"> the anchors and in the space between the </w:t>
      </w:r>
      <w:r w:rsidR="004828D3">
        <w:rPr>
          <w:lang w:val="en-GB"/>
        </w:rPr>
        <w:t>refractories</w:t>
      </w:r>
      <w:r w:rsidRPr="005A42F6">
        <w:rPr>
          <w:lang w:val="en-GB"/>
        </w:rPr>
        <w:t xml:space="preserve"> and the steel structure, which can cause corrosion under the deposits.</w:t>
      </w:r>
      <w:r>
        <w:rPr>
          <w:lang w:val="en-GB"/>
        </w:rPr>
        <w:t xml:space="preserve"> </w:t>
      </w:r>
    </w:p>
    <w:p w14:paraId="58419FA6" w14:textId="1E1087C0" w:rsidR="00DC302D" w:rsidRPr="001E07ED" w:rsidRDefault="00433F63" w:rsidP="00D64337">
      <w:pPr>
        <w:pStyle w:val="TCBNormalni"/>
        <w:rPr>
          <w:lang w:val="en-GB"/>
        </w:rPr>
      </w:pPr>
      <w:r w:rsidRPr="00433F63">
        <w:rPr>
          <w:lang w:val="en-GB"/>
        </w:rPr>
        <w:t>The C</w:t>
      </w:r>
      <w:r>
        <w:rPr>
          <w:lang w:val="en-GB"/>
        </w:rPr>
        <w:t xml:space="preserve">LIENT </w:t>
      </w:r>
      <w:r w:rsidRPr="00433F63">
        <w:rPr>
          <w:lang w:val="en-GB"/>
        </w:rPr>
        <w:t>requests a complete replacement of both Vortexes</w:t>
      </w:r>
      <w:r w:rsidR="0046658A">
        <w:rPr>
          <w:lang w:val="en-GB"/>
        </w:rPr>
        <w:t>.</w:t>
      </w:r>
      <w:r w:rsidR="00DC302D" w:rsidRPr="001E07ED">
        <w:rPr>
          <w:lang w:val="en-GB"/>
        </w:rPr>
        <w:t xml:space="preserve"> </w:t>
      </w:r>
    </w:p>
    <w:p w14:paraId="619C40F6" w14:textId="0B9753FA" w:rsidR="00625317" w:rsidRPr="001E07ED" w:rsidRDefault="00625317" w:rsidP="00625317">
      <w:pPr>
        <w:numPr>
          <w:ilvl w:val="0"/>
          <w:numId w:val="90"/>
        </w:numPr>
        <w:jc w:val="both"/>
        <w:rPr>
          <w:rFonts w:ascii="Arial" w:hAnsi="Arial" w:cs="Arial"/>
          <w:b/>
          <w:lang w:val="en-GB"/>
        </w:rPr>
      </w:pPr>
      <w:r w:rsidRPr="001E07ED">
        <w:rPr>
          <w:rFonts w:ascii="Arial" w:hAnsi="Arial" w:cs="Arial"/>
          <w:b/>
          <w:lang w:val="en-GB"/>
        </w:rPr>
        <w:t>Fluid</w:t>
      </w:r>
      <w:r w:rsidR="00433F63">
        <w:rPr>
          <w:rFonts w:ascii="Arial" w:hAnsi="Arial" w:cs="Arial"/>
          <w:b/>
          <w:lang w:val="en-GB"/>
        </w:rPr>
        <w:t>ized bottom</w:t>
      </w:r>
    </w:p>
    <w:p w14:paraId="42750D16" w14:textId="7521D4B6" w:rsidR="00625317" w:rsidRPr="001E07ED" w:rsidRDefault="00E75264" w:rsidP="00D64337">
      <w:pPr>
        <w:pStyle w:val="TCBNormalni"/>
        <w:rPr>
          <w:lang w:val="en-GB"/>
        </w:rPr>
      </w:pPr>
      <w:r w:rsidRPr="00E75264">
        <w:rPr>
          <w:lang w:val="en-GB"/>
        </w:rPr>
        <w:t xml:space="preserve">As several cracked or clogged primary nozzles are replaced each year, </w:t>
      </w:r>
      <w:r>
        <w:rPr>
          <w:lang w:val="en-GB"/>
        </w:rPr>
        <w:t xml:space="preserve">it will be necessary to think hard about </w:t>
      </w:r>
      <w:r w:rsidRPr="00E75264">
        <w:rPr>
          <w:lang w:val="en-GB"/>
        </w:rPr>
        <w:t xml:space="preserve">changing the layout and flow in the primary box below the fluid bed. Experience from the operation of similar boilers shows a direct connection between the uniformity of the flow and the low or almost zero drop of </w:t>
      </w:r>
      <w:r w:rsidR="003E3479">
        <w:rPr>
          <w:lang w:val="en-GB"/>
        </w:rPr>
        <w:t>bottom ash</w:t>
      </w:r>
      <w:r w:rsidRPr="00E75264">
        <w:rPr>
          <w:lang w:val="en-GB"/>
        </w:rPr>
        <w:t xml:space="preserve"> into the windbox which then cannot cause an abrasive effect on the fluid nozzles from the inside.</w:t>
      </w:r>
      <w:r w:rsidR="00625317" w:rsidRPr="001E07ED">
        <w:rPr>
          <w:lang w:val="en-GB"/>
        </w:rPr>
        <w:t xml:space="preserve"> </w:t>
      </w:r>
    </w:p>
    <w:p w14:paraId="1F83D82A" w14:textId="38794E2E" w:rsidR="00625317" w:rsidRPr="001E07ED" w:rsidRDefault="00B54E7F" w:rsidP="00D64337">
      <w:pPr>
        <w:pStyle w:val="TCBNormalni"/>
        <w:rPr>
          <w:lang w:val="en-GB"/>
        </w:rPr>
      </w:pPr>
      <w:r w:rsidRPr="00B54E7F">
        <w:rPr>
          <w:lang w:val="en-GB"/>
        </w:rPr>
        <w:t xml:space="preserve">With the assumption of a change or </w:t>
      </w:r>
      <w:r>
        <w:rPr>
          <w:lang w:val="en-GB"/>
        </w:rPr>
        <w:t xml:space="preserve">a </w:t>
      </w:r>
      <w:r w:rsidRPr="00B54E7F">
        <w:rPr>
          <w:lang w:val="en-GB"/>
        </w:rPr>
        <w:t xml:space="preserve">reconstruction of the primary bottom due to a change in fuel and its different properties in terms of putting the fuel into </w:t>
      </w:r>
      <w:r>
        <w:rPr>
          <w:lang w:val="en-GB"/>
        </w:rPr>
        <w:t>uplift</w:t>
      </w:r>
      <w:r w:rsidRPr="00B54E7F">
        <w:rPr>
          <w:lang w:val="en-GB"/>
        </w:rPr>
        <w:t xml:space="preserve">, a complete replacement of the fluid nozzles and a change of the system of lifting the </w:t>
      </w:r>
      <w:r w:rsidR="003E3479">
        <w:rPr>
          <w:lang w:val="en-GB"/>
        </w:rPr>
        <w:t>bottom ash</w:t>
      </w:r>
      <w:r w:rsidRPr="00B54E7F">
        <w:rPr>
          <w:lang w:val="en-GB"/>
        </w:rPr>
        <w:t xml:space="preserve"> from the combustion chamber are assumed.</w:t>
      </w:r>
    </w:p>
    <w:p w14:paraId="20088E90" w14:textId="358D5403" w:rsidR="00625317" w:rsidRPr="001E07ED" w:rsidRDefault="00B54E7F" w:rsidP="00625317">
      <w:pPr>
        <w:numPr>
          <w:ilvl w:val="0"/>
          <w:numId w:val="90"/>
        </w:numPr>
        <w:jc w:val="both"/>
        <w:rPr>
          <w:rFonts w:ascii="Arial" w:hAnsi="Arial" w:cs="Arial"/>
          <w:b/>
          <w:lang w:val="en-GB"/>
        </w:rPr>
      </w:pPr>
      <w:r>
        <w:rPr>
          <w:rFonts w:ascii="Arial" w:hAnsi="Arial" w:cs="Arial"/>
          <w:b/>
          <w:lang w:val="en-GB"/>
        </w:rPr>
        <w:t xml:space="preserve">The K80 </w:t>
      </w:r>
      <w:r w:rsidR="004828D3">
        <w:rPr>
          <w:rFonts w:ascii="Arial" w:hAnsi="Arial" w:cs="Arial"/>
          <w:b/>
          <w:lang w:val="en-GB"/>
        </w:rPr>
        <w:t>Refractories</w:t>
      </w:r>
    </w:p>
    <w:p w14:paraId="0351F2D9" w14:textId="7B6B2BCC" w:rsidR="00625317" w:rsidRPr="001E07ED" w:rsidRDefault="003E1213" w:rsidP="00625317">
      <w:pPr>
        <w:numPr>
          <w:ilvl w:val="12"/>
          <w:numId w:val="0"/>
        </w:numPr>
        <w:jc w:val="both"/>
        <w:rPr>
          <w:rFonts w:ascii="Arial" w:hAnsi="Arial" w:cs="Arial"/>
          <w:b/>
          <w:lang w:val="en-GB"/>
        </w:rPr>
      </w:pPr>
      <w:r w:rsidRPr="003E1213">
        <w:rPr>
          <w:rFonts w:ascii="Arial" w:hAnsi="Arial" w:cs="Arial"/>
          <w:b/>
          <w:lang w:val="en-GB"/>
        </w:rPr>
        <w:t>Combustion chamber:</w:t>
      </w:r>
    </w:p>
    <w:p w14:paraId="79DE1BB6" w14:textId="7D1C8A1E" w:rsidR="00625317" w:rsidRPr="001E07ED" w:rsidRDefault="003E1213" w:rsidP="00D64337">
      <w:pPr>
        <w:pStyle w:val="TCBNormalni"/>
        <w:rPr>
          <w:lang w:val="en-GB"/>
        </w:rPr>
      </w:pPr>
      <w:r w:rsidRPr="003E1213">
        <w:rPr>
          <w:lang w:val="en-GB"/>
        </w:rPr>
        <w:t xml:space="preserve">The walls of the combustion chamber are without any damage after the replacement of the </w:t>
      </w:r>
      <w:r w:rsidR="004828D3">
        <w:rPr>
          <w:lang w:val="en-GB"/>
        </w:rPr>
        <w:t>refractories</w:t>
      </w:r>
      <w:r w:rsidRPr="003E1213">
        <w:rPr>
          <w:lang w:val="en-GB"/>
        </w:rPr>
        <w:t xml:space="preserve">. </w:t>
      </w:r>
      <w:r w:rsidR="00D1440A">
        <w:rPr>
          <w:lang w:val="en-GB"/>
        </w:rPr>
        <w:t>The refractory concrete</w:t>
      </w:r>
      <w:r w:rsidRPr="003E1213">
        <w:rPr>
          <w:lang w:val="en-GB"/>
        </w:rPr>
        <w:t xml:space="preserve"> is compact under the adhesive layer. The ceiling of the combustion chamber is undamaged, the entrance window to the cyclone is slightly damaged, the </w:t>
      </w:r>
      <w:r w:rsidR="00963E55">
        <w:rPr>
          <w:lang w:val="en-GB"/>
        </w:rPr>
        <w:t>bottom ash</w:t>
      </w:r>
      <w:r w:rsidRPr="003E1213">
        <w:rPr>
          <w:lang w:val="en-GB"/>
        </w:rPr>
        <w:t xml:space="preserve"> return </w:t>
      </w:r>
      <w:r w:rsidR="00D1440A">
        <w:rPr>
          <w:lang w:val="en-GB"/>
        </w:rPr>
        <w:t xml:space="preserve">chutes </w:t>
      </w:r>
      <w:r w:rsidRPr="003E1213">
        <w:rPr>
          <w:lang w:val="en-GB"/>
        </w:rPr>
        <w:t xml:space="preserve">(slides) are </w:t>
      </w:r>
      <w:r w:rsidR="004B7EBF">
        <w:rPr>
          <w:lang w:val="en-GB"/>
        </w:rPr>
        <w:t>completely new</w:t>
      </w:r>
      <w:r w:rsidRPr="003E1213">
        <w:rPr>
          <w:lang w:val="en-GB"/>
        </w:rPr>
        <w:t>.</w:t>
      </w:r>
    </w:p>
    <w:p w14:paraId="404E809A" w14:textId="2B198BDB" w:rsidR="00625317" w:rsidRPr="001E07ED" w:rsidRDefault="00D1440A" w:rsidP="00D64337">
      <w:pPr>
        <w:pStyle w:val="Odstavecseseznamem"/>
        <w:numPr>
          <w:ilvl w:val="0"/>
          <w:numId w:val="94"/>
        </w:numPr>
        <w:jc w:val="both"/>
        <w:rPr>
          <w:rFonts w:ascii="Arial" w:hAnsi="Arial" w:cs="Arial"/>
          <w:sz w:val="20"/>
          <w:szCs w:val="20"/>
          <w:lang w:val="en-GB"/>
        </w:rPr>
      </w:pPr>
      <w:r w:rsidRPr="00D1440A">
        <w:rPr>
          <w:rFonts w:ascii="Arial" w:hAnsi="Arial" w:cs="Arial"/>
          <w:sz w:val="20"/>
          <w:szCs w:val="20"/>
          <w:lang w:val="en-GB"/>
        </w:rPr>
        <w:t>The ceiling, side walls, floor show no damage.</w:t>
      </w:r>
    </w:p>
    <w:p w14:paraId="1EA86578" w14:textId="7D53160D" w:rsidR="00625317" w:rsidRPr="001E07ED" w:rsidRDefault="00D1440A" w:rsidP="00D64337">
      <w:pPr>
        <w:pStyle w:val="Odstavecseseznamem"/>
        <w:numPr>
          <w:ilvl w:val="0"/>
          <w:numId w:val="94"/>
        </w:numPr>
        <w:jc w:val="both"/>
        <w:rPr>
          <w:rFonts w:ascii="Arial" w:hAnsi="Arial" w:cs="Arial"/>
          <w:sz w:val="20"/>
          <w:szCs w:val="20"/>
          <w:lang w:val="en-GB"/>
        </w:rPr>
      </w:pPr>
      <w:r w:rsidRPr="00D1440A">
        <w:rPr>
          <w:rFonts w:ascii="Arial" w:hAnsi="Arial" w:cs="Arial"/>
          <w:sz w:val="20"/>
          <w:szCs w:val="20"/>
          <w:lang w:val="en-GB"/>
        </w:rPr>
        <w:t xml:space="preserve">The </w:t>
      </w:r>
      <w:r w:rsidR="004828D3">
        <w:rPr>
          <w:rFonts w:ascii="Arial" w:hAnsi="Arial" w:cs="Arial"/>
          <w:sz w:val="20"/>
          <w:szCs w:val="20"/>
          <w:lang w:val="en-GB"/>
        </w:rPr>
        <w:t>refractories’ nose</w:t>
      </w:r>
      <w:r w:rsidRPr="00D1440A">
        <w:rPr>
          <w:rFonts w:ascii="Arial" w:hAnsi="Arial" w:cs="Arial"/>
          <w:sz w:val="20"/>
          <w:szCs w:val="20"/>
          <w:lang w:val="en-GB"/>
        </w:rPr>
        <w:t xml:space="preserve"> is damaged, a complete replacement is required.</w:t>
      </w:r>
    </w:p>
    <w:p w14:paraId="3D49780C" w14:textId="5558E130" w:rsidR="00625317" w:rsidRPr="001E07ED" w:rsidRDefault="00D1440A" w:rsidP="00D64337">
      <w:pPr>
        <w:pStyle w:val="Odstavecseseznamem"/>
        <w:numPr>
          <w:ilvl w:val="0"/>
          <w:numId w:val="94"/>
        </w:numPr>
        <w:jc w:val="both"/>
        <w:rPr>
          <w:rFonts w:ascii="Arial" w:hAnsi="Arial" w:cs="Arial"/>
          <w:sz w:val="20"/>
          <w:szCs w:val="20"/>
          <w:lang w:val="en-GB"/>
        </w:rPr>
      </w:pPr>
      <w:r w:rsidRPr="00D1440A">
        <w:rPr>
          <w:rFonts w:ascii="Arial" w:hAnsi="Arial" w:cs="Arial"/>
          <w:sz w:val="20"/>
          <w:szCs w:val="20"/>
          <w:lang w:val="en-GB"/>
        </w:rPr>
        <w:t xml:space="preserve">The </w:t>
      </w:r>
      <w:r w:rsidR="004828D3">
        <w:rPr>
          <w:rFonts w:ascii="Arial" w:hAnsi="Arial" w:cs="Arial"/>
          <w:sz w:val="20"/>
          <w:szCs w:val="20"/>
          <w:lang w:val="en-GB"/>
        </w:rPr>
        <w:t>refractories</w:t>
      </w:r>
      <w:r w:rsidRPr="00D1440A">
        <w:rPr>
          <w:rFonts w:ascii="Arial" w:hAnsi="Arial" w:cs="Arial"/>
          <w:sz w:val="20"/>
          <w:szCs w:val="20"/>
          <w:lang w:val="en-GB"/>
        </w:rPr>
        <w:t xml:space="preserve"> of the </w:t>
      </w:r>
      <w:r w:rsidR="004828D3">
        <w:rPr>
          <w:rFonts w:ascii="Arial" w:hAnsi="Arial" w:cs="Arial"/>
          <w:sz w:val="20"/>
          <w:szCs w:val="20"/>
          <w:lang w:val="en-GB"/>
        </w:rPr>
        <w:t>refractories</w:t>
      </w:r>
      <w:r w:rsidRPr="00D1440A">
        <w:rPr>
          <w:rFonts w:ascii="Arial" w:hAnsi="Arial" w:cs="Arial"/>
          <w:sz w:val="20"/>
          <w:szCs w:val="20"/>
          <w:lang w:val="en-GB"/>
        </w:rPr>
        <w:t xml:space="preserve"> edge on the side of the combustion chamber is damaged, </w:t>
      </w:r>
      <w:r>
        <w:rPr>
          <w:rFonts w:ascii="Arial" w:hAnsi="Arial" w:cs="Arial"/>
          <w:sz w:val="20"/>
          <w:szCs w:val="20"/>
          <w:lang w:val="en-GB"/>
        </w:rPr>
        <w:t xml:space="preserve">a </w:t>
      </w:r>
      <w:r w:rsidRPr="00D1440A">
        <w:rPr>
          <w:rFonts w:ascii="Arial" w:hAnsi="Arial" w:cs="Arial"/>
          <w:sz w:val="20"/>
          <w:szCs w:val="20"/>
          <w:lang w:val="en-GB"/>
        </w:rPr>
        <w:t>repair is required.</w:t>
      </w:r>
    </w:p>
    <w:p w14:paraId="1D7EB92A" w14:textId="72F42097" w:rsidR="00E65A1C" w:rsidRPr="004828D3" w:rsidRDefault="006508AC" w:rsidP="00217DF4">
      <w:pPr>
        <w:pStyle w:val="Odstavecseseznamem"/>
        <w:numPr>
          <w:ilvl w:val="0"/>
          <w:numId w:val="94"/>
        </w:numPr>
        <w:jc w:val="both"/>
        <w:rPr>
          <w:rFonts w:ascii="Arial" w:hAnsi="Arial" w:cs="Arial"/>
          <w:sz w:val="20"/>
          <w:szCs w:val="20"/>
          <w:lang w:val="en-GB"/>
        </w:rPr>
      </w:pPr>
      <w:r>
        <w:rPr>
          <w:rFonts w:ascii="Arial" w:hAnsi="Arial" w:cs="Arial"/>
          <w:sz w:val="20"/>
          <w:szCs w:val="20"/>
          <w:lang w:val="en-GB"/>
        </w:rPr>
        <w:t xml:space="preserve">There is no damage on </w:t>
      </w:r>
      <w:r w:rsidR="00953927">
        <w:rPr>
          <w:rFonts w:ascii="Arial" w:hAnsi="Arial" w:cs="Arial"/>
          <w:sz w:val="20"/>
          <w:szCs w:val="20"/>
          <w:lang w:val="en-GB"/>
        </w:rPr>
        <w:t>walls with deposits</w:t>
      </w:r>
    </w:p>
    <w:p w14:paraId="6D71B426" w14:textId="6CA47AE8" w:rsidR="00DC302D" w:rsidRPr="004828D3" w:rsidRDefault="00781B87" w:rsidP="004828D3">
      <w:pPr>
        <w:pStyle w:val="Odstavecseseznamem"/>
        <w:numPr>
          <w:ilvl w:val="0"/>
          <w:numId w:val="94"/>
        </w:numPr>
        <w:jc w:val="both"/>
        <w:rPr>
          <w:rFonts w:ascii="Arial" w:hAnsi="Arial" w:cs="Arial"/>
          <w:sz w:val="20"/>
          <w:szCs w:val="20"/>
          <w:lang w:val="en-GB"/>
        </w:rPr>
      </w:pPr>
      <w:r w:rsidRPr="004828D3">
        <w:rPr>
          <w:rFonts w:ascii="Arial" w:hAnsi="Arial" w:cs="Arial"/>
          <w:sz w:val="20"/>
          <w:szCs w:val="20"/>
          <w:lang w:val="en-GB"/>
        </w:rPr>
        <w:t>As a part of retrofitting, the insulation of the combustion chamber of both boilers is required to be replaced.</w:t>
      </w:r>
    </w:p>
    <w:p w14:paraId="01E46CD7" w14:textId="06E3DA5B" w:rsidR="00625317" w:rsidRPr="001E07ED" w:rsidRDefault="00625317" w:rsidP="00625317">
      <w:pPr>
        <w:numPr>
          <w:ilvl w:val="12"/>
          <w:numId w:val="0"/>
        </w:numPr>
        <w:jc w:val="both"/>
        <w:rPr>
          <w:rFonts w:ascii="Arial" w:hAnsi="Arial" w:cs="Arial"/>
          <w:b/>
          <w:sz w:val="20"/>
          <w:szCs w:val="20"/>
          <w:lang w:val="en-GB"/>
        </w:rPr>
      </w:pPr>
      <w:r w:rsidRPr="001E07ED">
        <w:rPr>
          <w:rFonts w:ascii="Arial" w:hAnsi="Arial" w:cs="Arial"/>
          <w:b/>
          <w:sz w:val="20"/>
          <w:szCs w:val="20"/>
          <w:lang w:val="en-GB"/>
        </w:rPr>
        <w:t>Cy</w:t>
      </w:r>
      <w:r w:rsidR="00781B87">
        <w:rPr>
          <w:rFonts w:ascii="Arial" w:hAnsi="Arial" w:cs="Arial"/>
          <w:b/>
          <w:sz w:val="20"/>
          <w:szCs w:val="20"/>
          <w:lang w:val="en-GB"/>
        </w:rPr>
        <w:t>clone</w:t>
      </w:r>
      <w:r w:rsidRPr="001E07ED">
        <w:rPr>
          <w:rFonts w:ascii="Arial" w:hAnsi="Arial" w:cs="Arial"/>
          <w:b/>
          <w:sz w:val="20"/>
          <w:szCs w:val="20"/>
          <w:lang w:val="en-GB"/>
        </w:rPr>
        <w:t xml:space="preserve"> a</w:t>
      </w:r>
      <w:r w:rsidR="00781B87">
        <w:rPr>
          <w:rFonts w:ascii="Arial" w:hAnsi="Arial" w:cs="Arial"/>
          <w:b/>
          <w:sz w:val="20"/>
          <w:szCs w:val="20"/>
          <w:lang w:val="en-GB"/>
        </w:rPr>
        <w:t>nd</w:t>
      </w:r>
      <w:r w:rsidRPr="001E07ED">
        <w:rPr>
          <w:rFonts w:ascii="Arial" w:hAnsi="Arial" w:cs="Arial"/>
          <w:b/>
          <w:sz w:val="20"/>
          <w:szCs w:val="20"/>
          <w:lang w:val="en-GB"/>
        </w:rPr>
        <w:t xml:space="preserve"> </w:t>
      </w:r>
      <w:r w:rsidR="00781B87">
        <w:rPr>
          <w:rFonts w:ascii="Arial" w:hAnsi="Arial" w:cs="Arial"/>
          <w:b/>
          <w:sz w:val="20"/>
          <w:szCs w:val="20"/>
          <w:lang w:val="en-GB"/>
        </w:rPr>
        <w:t xml:space="preserve">Chutes </w:t>
      </w:r>
      <w:r w:rsidRPr="001E07ED">
        <w:rPr>
          <w:rFonts w:ascii="Arial" w:hAnsi="Arial" w:cs="Arial"/>
          <w:b/>
          <w:sz w:val="20"/>
          <w:szCs w:val="20"/>
          <w:lang w:val="en-GB"/>
        </w:rPr>
        <w:t>Cy</w:t>
      </w:r>
      <w:r w:rsidR="00781B87">
        <w:rPr>
          <w:rFonts w:ascii="Arial" w:hAnsi="Arial" w:cs="Arial"/>
          <w:b/>
          <w:sz w:val="20"/>
          <w:szCs w:val="20"/>
          <w:lang w:val="en-GB"/>
        </w:rPr>
        <w:t>clone- Siphon</w:t>
      </w:r>
    </w:p>
    <w:p w14:paraId="33303179" w14:textId="3899F5BA" w:rsidR="00625317" w:rsidRPr="001E07ED" w:rsidRDefault="00781B87" w:rsidP="00D64337">
      <w:pPr>
        <w:pStyle w:val="TCBNormalni"/>
        <w:rPr>
          <w:b/>
          <w:lang w:val="en-GB"/>
        </w:rPr>
      </w:pPr>
      <w:r w:rsidRPr="00781B87">
        <w:rPr>
          <w:lang w:val="en-GB"/>
        </w:rPr>
        <w:t>The ceiling part and the cone part show no damage.</w:t>
      </w:r>
    </w:p>
    <w:p w14:paraId="47A53C93" w14:textId="4F98E1D9" w:rsidR="00625317" w:rsidRPr="001E07ED" w:rsidRDefault="00EC68FB" w:rsidP="00D64337">
      <w:pPr>
        <w:pStyle w:val="TCBNormalni"/>
        <w:rPr>
          <w:b/>
          <w:lang w:val="en-GB"/>
        </w:rPr>
      </w:pPr>
      <w:r>
        <w:rPr>
          <w:lang w:val="en-GB"/>
        </w:rPr>
        <w:t>The chute cyclone-siphon show no damages</w:t>
      </w:r>
      <w:r w:rsidR="007E66C4" w:rsidRPr="001E07ED">
        <w:rPr>
          <w:lang w:val="en-GB"/>
        </w:rPr>
        <w:t>.</w:t>
      </w:r>
    </w:p>
    <w:p w14:paraId="29119B7C" w14:textId="00DA64C7" w:rsidR="00625317" w:rsidRDefault="00EC68FB" w:rsidP="00D64337">
      <w:pPr>
        <w:pStyle w:val="TCBNormalni"/>
        <w:rPr>
          <w:lang w:val="en-GB"/>
        </w:rPr>
      </w:pPr>
      <w:r w:rsidRPr="00EC68FB">
        <w:rPr>
          <w:lang w:val="en-GB"/>
        </w:rPr>
        <w:t xml:space="preserve">Most </w:t>
      </w:r>
      <w:r w:rsidR="004828D3">
        <w:rPr>
          <w:lang w:val="en-GB"/>
        </w:rPr>
        <w:t>refractories</w:t>
      </w:r>
      <w:r w:rsidRPr="00EC68FB">
        <w:rPr>
          <w:lang w:val="en-GB"/>
        </w:rPr>
        <w:t xml:space="preserve"> have significant baked-on deposits that need to be removed.</w:t>
      </w:r>
    </w:p>
    <w:p w14:paraId="10C32727" w14:textId="3F7CC2B6" w:rsidR="00543C61" w:rsidRPr="001E07ED" w:rsidRDefault="009A2F7D" w:rsidP="00D64337">
      <w:pPr>
        <w:pStyle w:val="TCBNormalni"/>
        <w:rPr>
          <w:lang w:val="en-GB"/>
        </w:rPr>
      </w:pPr>
      <w:r w:rsidRPr="009A2F7D">
        <w:rPr>
          <w:lang w:val="en-GB"/>
        </w:rPr>
        <w:t xml:space="preserve">At the end of the project, all </w:t>
      </w:r>
      <w:r>
        <w:rPr>
          <w:lang w:val="en-GB"/>
        </w:rPr>
        <w:t>refractories</w:t>
      </w:r>
      <w:r w:rsidRPr="009A2F7D">
        <w:rPr>
          <w:lang w:val="en-GB"/>
        </w:rPr>
        <w:t xml:space="preserve"> must be resistant to chlorine in the flue gas. Most of the </w:t>
      </w:r>
      <w:r>
        <w:rPr>
          <w:lang w:val="en-GB"/>
        </w:rPr>
        <w:t>refractories</w:t>
      </w:r>
      <w:r w:rsidRPr="009A2F7D">
        <w:rPr>
          <w:lang w:val="en-GB"/>
        </w:rPr>
        <w:t xml:space="preserve"> in the fuel downpipes, the siphon and the conical part of the cyclone are already made of this material. It is assumed that the </w:t>
      </w:r>
      <w:r w:rsidR="00543C61">
        <w:rPr>
          <w:lang w:val="en-GB"/>
        </w:rPr>
        <w:t>refractories</w:t>
      </w:r>
      <w:r w:rsidRPr="009A2F7D">
        <w:rPr>
          <w:lang w:val="en-GB"/>
        </w:rPr>
        <w:t xml:space="preserve"> in the cylindrical part of the cyclone and in the part of the flue pipe between the cyclone and the 2nd draft will be replaced.</w:t>
      </w:r>
    </w:p>
    <w:p w14:paraId="1751CDC2" w14:textId="2FF0AC2B" w:rsidR="00625317" w:rsidRPr="001E07ED" w:rsidRDefault="00EC68FB" w:rsidP="00625317">
      <w:pPr>
        <w:numPr>
          <w:ilvl w:val="0"/>
          <w:numId w:val="90"/>
        </w:numPr>
        <w:jc w:val="both"/>
        <w:rPr>
          <w:rFonts w:ascii="Arial" w:hAnsi="Arial" w:cs="Arial"/>
          <w:b/>
          <w:lang w:val="en-GB"/>
        </w:rPr>
      </w:pPr>
      <w:r>
        <w:rPr>
          <w:rFonts w:ascii="Arial" w:hAnsi="Arial" w:cs="Arial"/>
          <w:b/>
          <w:lang w:val="en-GB"/>
        </w:rPr>
        <w:t xml:space="preserve">The K90 </w:t>
      </w:r>
      <w:r w:rsidR="004828D3">
        <w:rPr>
          <w:rFonts w:ascii="Arial" w:hAnsi="Arial" w:cs="Arial"/>
          <w:b/>
          <w:lang w:val="en-GB"/>
        </w:rPr>
        <w:t>Refractories</w:t>
      </w:r>
    </w:p>
    <w:p w14:paraId="384F4DDE" w14:textId="05EB5E31" w:rsidR="00625317" w:rsidRPr="001E07ED" w:rsidRDefault="00EC68FB" w:rsidP="00D64337">
      <w:pPr>
        <w:pStyle w:val="TCBNormalni"/>
        <w:rPr>
          <w:b/>
          <w:bCs/>
          <w:lang w:val="en-GB"/>
        </w:rPr>
      </w:pPr>
      <w:r w:rsidRPr="00EC68FB">
        <w:rPr>
          <w:b/>
          <w:bCs/>
          <w:lang w:val="en-GB"/>
        </w:rPr>
        <w:t>Combustion chamber</w:t>
      </w:r>
    </w:p>
    <w:p w14:paraId="556B0594" w14:textId="1D5761FD" w:rsidR="00625317" w:rsidRPr="001E07ED" w:rsidRDefault="00EC68FB" w:rsidP="00D64337">
      <w:pPr>
        <w:pStyle w:val="TCBNormalni"/>
        <w:rPr>
          <w:lang w:val="en-GB"/>
        </w:rPr>
      </w:pPr>
      <w:r w:rsidRPr="00EC68FB">
        <w:rPr>
          <w:lang w:val="en-GB"/>
        </w:rPr>
        <w:t xml:space="preserve">The walls of the combustion chamber are undamaged, there are significant </w:t>
      </w:r>
      <w:r>
        <w:rPr>
          <w:lang w:val="en-GB"/>
        </w:rPr>
        <w:t>deposits</w:t>
      </w:r>
      <w:r w:rsidRPr="00EC68FB">
        <w:rPr>
          <w:lang w:val="en-GB"/>
        </w:rPr>
        <w:t>, the entrance window to the cyclone is slightly damaged.</w:t>
      </w:r>
      <w:r w:rsidR="00625317" w:rsidRPr="001E07ED">
        <w:rPr>
          <w:lang w:val="en-GB"/>
        </w:rPr>
        <w:t xml:space="preserve"> </w:t>
      </w:r>
    </w:p>
    <w:p w14:paraId="05C1E6FF" w14:textId="0D68EE14" w:rsidR="00625317" w:rsidRPr="001E07ED" w:rsidRDefault="00EC68FB" w:rsidP="00D64337">
      <w:pPr>
        <w:pStyle w:val="TCBNormalni"/>
        <w:rPr>
          <w:b/>
          <w:bCs/>
          <w:lang w:val="en-GB"/>
        </w:rPr>
      </w:pPr>
      <w:r>
        <w:rPr>
          <w:b/>
          <w:bCs/>
          <w:lang w:val="en-GB"/>
        </w:rPr>
        <w:lastRenderedPageBreak/>
        <w:t>Inlet gas exhaust pipe</w:t>
      </w:r>
    </w:p>
    <w:p w14:paraId="7AC76B26" w14:textId="48F8D467" w:rsidR="00625317" w:rsidRPr="001E07ED" w:rsidRDefault="003D63AF" w:rsidP="00D64337">
      <w:pPr>
        <w:pStyle w:val="TCBNormalni"/>
        <w:rPr>
          <w:lang w:val="en-GB"/>
        </w:rPr>
      </w:pPr>
      <w:r w:rsidRPr="003D63AF">
        <w:rPr>
          <w:lang w:val="en-GB"/>
        </w:rPr>
        <w:t>The ceiling, side walls, floor show no damage.</w:t>
      </w:r>
    </w:p>
    <w:p w14:paraId="292CB5A3" w14:textId="16E0FC3D" w:rsidR="00625317" w:rsidRPr="001E07ED" w:rsidRDefault="003D63AF" w:rsidP="00D64337">
      <w:pPr>
        <w:pStyle w:val="TCBNormalni"/>
        <w:rPr>
          <w:lang w:val="en-GB"/>
        </w:rPr>
      </w:pPr>
      <w:r w:rsidRPr="003D63AF">
        <w:rPr>
          <w:lang w:val="en-GB"/>
        </w:rPr>
        <w:t xml:space="preserve">The </w:t>
      </w:r>
      <w:r w:rsidR="004828D3">
        <w:rPr>
          <w:lang w:val="en-GB"/>
        </w:rPr>
        <w:t>refractories</w:t>
      </w:r>
      <w:r w:rsidRPr="003D63AF">
        <w:rPr>
          <w:lang w:val="en-GB"/>
        </w:rPr>
        <w:t xml:space="preserve"> of the </w:t>
      </w:r>
      <w:r w:rsidR="004828D3">
        <w:rPr>
          <w:lang w:val="en-GB"/>
        </w:rPr>
        <w:t>refractories</w:t>
      </w:r>
      <w:r w:rsidRPr="003D63AF">
        <w:rPr>
          <w:lang w:val="en-GB"/>
        </w:rPr>
        <w:t xml:space="preserve"> edge on the side of the combustion chamber is damaged, </w:t>
      </w:r>
      <w:r>
        <w:rPr>
          <w:lang w:val="en-GB"/>
        </w:rPr>
        <w:t xml:space="preserve">a </w:t>
      </w:r>
      <w:r w:rsidRPr="003D63AF">
        <w:rPr>
          <w:lang w:val="en-GB"/>
        </w:rPr>
        <w:t>repair is required.</w:t>
      </w:r>
    </w:p>
    <w:p w14:paraId="255B9663" w14:textId="32AFF842" w:rsidR="003D63AF" w:rsidRPr="003D63AF" w:rsidRDefault="003D63AF" w:rsidP="003D63AF">
      <w:pPr>
        <w:jc w:val="both"/>
        <w:rPr>
          <w:rFonts w:ascii="Arial" w:hAnsi="Arial" w:cs="Arial"/>
          <w:lang w:val="en-GB"/>
        </w:rPr>
      </w:pPr>
      <w:r w:rsidRPr="003D63AF">
        <w:rPr>
          <w:rFonts w:ascii="Arial" w:hAnsi="Arial" w:cs="Arial"/>
          <w:sz w:val="20"/>
          <w:szCs w:val="20"/>
          <w:lang w:val="en-GB"/>
        </w:rPr>
        <w:t>There is no damage on walls with deposits</w:t>
      </w:r>
      <w:r w:rsidR="0080784C">
        <w:rPr>
          <w:rFonts w:ascii="Arial" w:hAnsi="Arial" w:cs="Arial"/>
          <w:sz w:val="20"/>
          <w:szCs w:val="20"/>
          <w:lang w:val="en-GB"/>
        </w:rPr>
        <w:t>.</w:t>
      </w:r>
    </w:p>
    <w:p w14:paraId="73A556C8" w14:textId="77777777" w:rsidR="003D63AF" w:rsidRPr="001E07ED" w:rsidRDefault="003D63AF" w:rsidP="003D63AF">
      <w:pPr>
        <w:numPr>
          <w:ilvl w:val="12"/>
          <w:numId w:val="0"/>
        </w:numPr>
        <w:jc w:val="both"/>
        <w:rPr>
          <w:rFonts w:ascii="Arial" w:hAnsi="Arial" w:cs="Arial"/>
          <w:b/>
          <w:sz w:val="20"/>
          <w:szCs w:val="20"/>
          <w:lang w:val="en-GB"/>
        </w:rPr>
      </w:pPr>
      <w:r w:rsidRPr="001E07ED">
        <w:rPr>
          <w:rFonts w:ascii="Arial" w:hAnsi="Arial" w:cs="Arial"/>
          <w:b/>
          <w:sz w:val="20"/>
          <w:szCs w:val="20"/>
          <w:lang w:val="en-GB"/>
        </w:rPr>
        <w:t>Cy</w:t>
      </w:r>
      <w:r>
        <w:rPr>
          <w:rFonts w:ascii="Arial" w:hAnsi="Arial" w:cs="Arial"/>
          <w:b/>
          <w:sz w:val="20"/>
          <w:szCs w:val="20"/>
          <w:lang w:val="en-GB"/>
        </w:rPr>
        <w:t>clone</w:t>
      </w:r>
      <w:r w:rsidRPr="001E07ED">
        <w:rPr>
          <w:rFonts w:ascii="Arial" w:hAnsi="Arial" w:cs="Arial"/>
          <w:b/>
          <w:sz w:val="20"/>
          <w:szCs w:val="20"/>
          <w:lang w:val="en-GB"/>
        </w:rPr>
        <w:t xml:space="preserve"> a</w:t>
      </w:r>
      <w:r>
        <w:rPr>
          <w:rFonts w:ascii="Arial" w:hAnsi="Arial" w:cs="Arial"/>
          <w:b/>
          <w:sz w:val="20"/>
          <w:szCs w:val="20"/>
          <w:lang w:val="en-GB"/>
        </w:rPr>
        <w:t>nd</w:t>
      </w:r>
      <w:r w:rsidRPr="001E07ED">
        <w:rPr>
          <w:rFonts w:ascii="Arial" w:hAnsi="Arial" w:cs="Arial"/>
          <w:b/>
          <w:sz w:val="20"/>
          <w:szCs w:val="20"/>
          <w:lang w:val="en-GB"/>
        </w:rPr>
        <w:t xml:space="preserve"> </w:t>
      </w:r>
      <w:r>
        <w:rPr>
          <w:rFonts w:ascii="Arial" w:hAnsi="Arial" w:cs="Arial"/>
          <w:b/>
          <w:sz w:val="20"/>
          <w:szCs w:val="20"/>
          <w:lang w:val="en-GB"/>
        </w:rPr>
        <w:t xml:space="preserve">Chutes </w:t>
      </w:r>
      <w:r w:rsidRPr="001E07ED">
        <w:rPr>
          <w:rFonts w:ascii="Arial" w:hAnsi="Arial" w:cs="Arial"/>
          <w:b/>
          <w:sz w:val="20"/>
          <w:szCs w:val="20"/>
          <w:lang w:val="en-GB"/>
        </w:rPr>
        <w:t>Cy</w:t>
      </w:r>
      <w:r>
        <w:rPr>
          <w:rFonts w:ascii="Arial" w:hAnsi="Arial" w:cs="Arial"/>
          <w:b/>
          <w:sz w:val="20"/>
          <w:szCs w:val="20"/>
          <w:lang w:val="en-GB"/>
        </w:rPr>
        <w:t>clone- Siphon</w:t>
      </w:r>
    </w:p>
    <w:p w14:paraId="17914FBA" w14:textId="0464209E" w:rsidR="00625317" w:rsidRPr="001E07ED" w:rsidRDefault="003D63AF" w:rsidP="00D64337">
      <w:pPr>
        <w:pStyle w:val="TCBNormalni"/>
        <w:rPr>
          <w:lang w:val="en-GB"/>
        </w:rPr>
      </w:pPr>
      <w:r w:rsidRPr="003D63AF">
        <w:rPr>
          <w:lang w:val="en-GB"/>
        </w:rPr>
        <w:t>The ceiling part is damaged at the point where the straight and round wa</w:t>
      </w:r>
      <w:r>
        <w:rPr>
          <w:lang w:val="en-GB"/>
        </w:rPr>
        <w:t>l</w:t>
      </w:r>
      <w:r w:rsidRPr="003D63AF">
        <w:rPr>
          <w:lang w:val="en-GB"/>
        </w:rPr>
        <w:t>l</w:t>
      </w:r>
      <w:r>
        <w:rPr>
          <w:lang w:val="en-GB"/>
        </w:rPr>
        <w:t>s</w:t>
      </w:r>
      <w:r w:rsidR="00CE0A76">
        <w:rPr>
          <w:lang w:val="en-GB"/>
        </w:rPr>
        <w:t xml:space="preserve"> with deposits </w:t>
      </w:r>
      <w:r w:rsidRPr="003D63AF">
        <w:rPr>
          <w:lang w:val="en-GB"/>
        </w:rPr>
        <w:t>joins. Here, the ash penetrated into the insulation layers above the side wall and subsequently the casing burned through. This part must be repaired and the steel jacket replaced.</w:t>
      </w:r>
      <w:r w:rsidR="00625317" w:rsidRPr="001E07ED">
        <w:rPr>
          <w:lang w:val="en-GB"/>
        </w:rPr>
        <w:t xml:space="preserve"> </w:t>
      </w:r>
    </w:p>
    <w:p w14:paraId="3CAC61FF" w14:textId="117DCFD5" w:rsidR="00625317" w:rsidRPr="001E07ED" w:rsidRDefault="00CE0A76" w:rsidP="00D64337">
      <w:pPr>
        <w:pStyle w:val="TCBNormalni"/>
        <w:rPr>
          <w:lang w:val="en-GB"/>
        </w:rPr>
      </w:pPr>
      <w:r w:rsidRPr="00CE0A76">
        <w:rPr>
          <w:lang w:val="en-GB"/>
        </w:rPr>
        <w:t>The round part of the cyclone walls made of prefabricated fittings shows no damage</w:t>
      </w:r>
      <w:r>
        <w:rPr>
          <w:lang w:val="en-GB"/>
        </w:rPr>
        <w:t>.</w:t>
      </w:r>
      <w:r w:rsidRPr="00CE0A76">
        <w:rPr>
          <w:lang w:val="en-GB"/>
        </w:rPr>
        <w:t xml:space="preserve"> </w:t>
      </w:r>
    </w:p>
    <w:p w14:paraId="3C383BCB" w14:textId="0C8D1940" w:rsidR="00625317" w:rsidRPr="001E07ED" w:rsidRDefault="005A3346" w:rsidP="00D64337">
      <w:pPr>
        <w:pStyle w:val="TCBNormalni"/>
        <w:rPr>
          <w:lang w:val="en-GB"/>
        </w:rPr>
      </w:pPr>
      <w:r w:rsidRPr="005A3346">
        <w:rPr>
          <w:lang w:val="en-GB"/>
        </w:rPr>
        <w:t xml:space="preserve">The conical part shows a strong adhesion of biomass layers, especially in the area of the upper </w:t>
      </w:r>
      <w:r w:rsidR="0080784C">
        <w:rPr>
          <w:lang w:val="en-GB"/>
        </w:rPr>
        <w:t>console supporting</w:t>
      </w:r>
      <w:r w:rsidRPr="005A3346">
        <w:rPr>
          <w:lang w:val="en-GB"/>
        </w:rPr>
        <w:t xml:space="preserve">. </w:t>
      </w:r>
      <w:r w:rsidR="0080784C">
        <w:rPr>
          <w:lang w:val="en-GB"/>
        </w:rPr>
        <w:t xml:space="preserve">Console supports </w:t>
      </w:r>
      <w:r w:rsidRPr="005A3346">
        <w:rPr>
          <w:lang w:val="en-GB"/>
        </w:rPr>
        <w:t>are damaged.</w:t>
      </w:r>
    </w:p>
    <w:p w14:paraId="5F1DE9EE" w14:textId="77777777" w:rsidR="0080784C" w:rsidRPr="001E07ED" w:rsidRDefault="0080784C" w:rsidP="0080784C">
      <w:pPr>
        <w:pStyle w:val="TCBNormalni"/>
        <w:rPr>
          <w:b/>
          <w:lang w:val="en-GB"/>
        </w:rPr>
      </w:pPr>
      <w:r>
        <w:rPr>
          <w:lang w:val="en-GB"/>
        </w:rPr>
        <w:t>The chute cyclone-siphon show no damages</w:t>
      </w:r>
      <w:r w:rsidRPr="001E07ED">
        <w:rPr>
          <w:lang w:val="en-GB"/>
        </w:rPr>
        <w:t>.</w:t>
      </w:r>
    </w:p>
    <w:p w14:paraId="70D9E6E7" w14:textId="75A026C0" w:rsidR="00DC302D" w:rsidRDefault="000F12E1" w:rsidP="00D64337">
      <w:pPr>
        <w:pStyle w:val="TCBNormalni"/>
        <w:rPr>
          <w:lang w:val="en-GB"/>
        </w:rPr>
      </w:pPr>
      <w:r w:rsidRPr="000F12E1">
        <w:rPr>
          <w:lang w:val="en-GB"/>
        </w:rPr>
        <w:t xml:space="preserve">Most </w:t>
      </w:r>
      <w:r w:rsidR="004828D3">
        <w:rPr>
          <w:lang w:val="en-GB"/>
        </w:rPr>
        <w:t>refractories</w:t>
      </w:r>
      <w:r w:rsidRPr="000F12E1">
        <w:rPr>
          <w:lang w:val="en-GB"/>
        </w:rPr>
        <w:t xml:space="preserve"> have significant baked-on deposits that need to be removed.</w:t>
      </w:r>
    </w:p>
    <w:p w14:paraId="1DAF684B" w14:textId="58890E33" w:rsidR="00FF1065" w:rsidRPr="001E07ED" w:rsidRDefault="00FF1065" w:rsidP="00D64337">
      <w:pPr>
        <w:pStyle w:val="TCBNormalni"/>
        <w:rPr>
          <w:lang w:val="en-GB"/>
        </w:rPr>
      </w:pPr>
      <w:r w:rsidRPr="009A2F7D">
        <w:rPr>
          <w:lang w:val="en-GB"/>
        </w:rPr>
        <w:t xml:space="preserve">At the end of the project, all </w:t>
      </w:r>
      <w:r>
        <w:rPr>
          <w:lang w:val="en-GB"/>
        </w:rPr>
        <w:t>refractories</w:t>
      </w:r>
      <w:r w:rsidRPr="009A2F7D">
        <w:rPr>
          <w:lang w:val="en-GB"/>
        </w:rPr>
        <w:t xml:space="preserve"> must be resistant to chlorine in the flue gas. Most of the </w:t>
      </w:r>
      <w:r>
        <w:rPr>
          <w:lang w:val="en-GB"/>
        </w:rPr>
        <w:t>refractories</w:t>
      </w:r>
      <w:r w:rsidRPr="009A2F7D">
        <w:rPr>
          <w:lang w:val="en-GB"/>
        </w:rPr>
        <w:t xml:space="preserve"> in the fuel downpipes, the siphon and the conical part of the cyclone are already made of this material. It is assumed that the </w:t>
      </w:r>
      <w:r>
        <w:rPr>
          <w:lang w:val="en-GB"/>
        </w:rPr>
        <w:t>refractories</w:t>
      </w:r>
      <w:r w:rsidRPr="009A2F7D">
        <w:rPr>
          <w:lang w:val="en-GB"/>
        </w:rPr>
        <w:t xml:space="preserve"> in the cylindrical part of the cyclone and in the part of the flue pipe between the cyclone and the 2nd draft will be replaced.</w:t>
      </w:r>
    </w:p>
    <w:p w14:paraId="6F365C03" w14:textId="77777777" w:rsidR="00DC302D" w:rsidRPr="001E07ED" w:rsidRDefault="00DC302D" w:rsidP="00D64337">
      <w:pPr>
        <w:pStyle w:val="TCBNormalni"/>
        <w:rPr>
          <w:lang w:val="en-GB"/>
        </w:rPr>
      </w:pPr>
    </w:p>
    <w:p w14:paraId="3F03C490" w14:textId="60411122" w:rsidR="00625317" w:rsidRPr="001E07ED" w:rsidRDefault="000F12E1" w:rsidP="00D64337">
      <w:pPr>
        <w:pStyle w:val="TCBNormalni"/>
        <w:rPr>
          <w:b/>
          <w:bCs/>
          <w:lang w:val="en-GB"/>
        </w:rPr>
      </w:pPr>
      <w:r>
        <w:rPr>
          <w:b/>
          <w:bCs/>
          <w:lang w:val="en-GB"/>
        </w:rPr>
        <w:t xml:space="preserve">The </w:t>
      </w:r>
      <w:r w:rsidR="00B26DB6">
        <w:rPr>
          <w:b/>
          <w:bCs/>
          <w:lang w:val="en-GB"/>
        </w:rPr>
        <w:t>Fabric filter</w:t>
      </w:r>
    </w:p>
    <w:p w14:paraId="0EBA190D" w14:textId="69F400C2" w:rsidR="00625317" w:rsidRPr="001E07ED" w:rsidRDefault="0087652D" w:rsidP="00D64337">
      <w:pPr>
        <w:pStyle w:val="TCBNormalni"/>
        <w:rPr>
          <w:lang w:val="en-GB"/>
        </w:rPr>
      </w:pPr>
      <w:r w:rsidRPr="0087652D">
        <w:rPr>
          <w:lang w:val="en-GB"/>
        </w:rPr>
        <w:t xml:space="preserve">The hoses on the </w:t>
      </w:r>
      <w:r w:rsidR="00B26DB6">
        <w:rPr>
          <w:lang w:val="en-GB"/>
        </w:rPr>
        <w:t>fabric filter</w:t>
      </w:r>
      <w:r w:rsidRPr="0087652D">
        <w:rPr>
          <w:lang w:val="en-GB"/>
        </w:rPr>
        <w:t xml:space="preserve">s of the boilers were replaced: K80 – </w:t>
      </w:r>
      <w:r>
        <w:rPr>
          <w:lang w:val="en-GB"/>
        </w:rPr>
        <w:t xml:space="preserve">the </w:t>
      </w:r>
      <w:r w:rsidRPr="0087652D">
        <w:rPr>
          <w:lang w:val="en-GB"/>
        </w:rPr>
        <w:t xml:space="preserve">hose replacement </w:t>
      </w:r>
      <w:r>
        <w:rPr>
          <w:lang w:val="en-GB"/>
        </w:rPr>
        <w:t xml:space="preserve">in the year </w:t>
      </w:r>
      <w:r w:rsidRPr="0087652D">
        <w:rPr>
          <w:lang w:val="en-GB"/>
        </w:rPr>
        <w:t xml:space="preserve">2011, K90 – </w:t>
      </w:r>
      <w:r>
        <w:rPr>
          <w:lang w:val="en-GB"/>
        </w:rPr>
        <w:t xml:space="preserve">the </w:t>
      </w:r>
      <w:r w:rsidRPr="0087652D">
        <w:rPr>
          <w:lang w:val="en-GB"/>
        </w:rPr>
        <w:t xml:space="preserve">hose replacement </w:t>
      </w:r>
      <w:r>
        <w:rPr>
          <w:lang w:val="en-GB"/>
        </w:rPr>
        <w:t xml:space="preserve">in the year </w:t>
      </w:r>
      <w:r w:rsidRPr="0087652D">
        <w:rPr>
          <w:lang w:val="en-GB"/>
        </w:rPr>
        <w:t>2012.</w:t>
      </w:r>
    </w:p>
    <w:p w14:paraId="3B187D1C" w14:textId="017C7BC7" w:rsidR="00625317" w:rsidRPr="001E07ED" w:rsidRDefault="0087652D" w:rsidP="00D64337">
      <w:pPr>
        <w:pStyle w:val="TCBNormalni"/>
        <w:rPr>
          <w:lang w:val="en-GB"/>
        </w:rPr>
      </w:pPr>
      <w:r w:rsidRPr="0087652D">
        <w:rPr>
          <w:lang w:val="en-GB"/>
        </w:rPr>
        <w:t xml:space="preserve">According to the results of the technical reports on the condition of </w:t>
      </w:r>
      <w:r w:rsidR="00A2183E">
        <w:rPr>
          <w:lang w:val="en-GB"/>
        </w:rPr>
        <w:t>sleev</w:t>
      </w:r>
      <w:r w:rsidR="00545848">
        <w:rPr>
          <w:lang w:val="en-GB"/>
        </w:rPr>
        <w:t>es</w:t>
      </w:r>
      <w:r w:rsidRPr="0087652D">
        <w:rPr>
          <w:lang w:val="en-GB"/>
        </w:rPr>
        <w:t xml:space="preserve"> which are </w:t>
      </w:r>
      <w:r w:rsidR="00A2183E">
        <w:rPr>
          <w:lang w:val="en-GB"/>
        </w:rPr>
        <w:t xml:space="preserve">elaborated </w:t>
      </w:r>
      <w:r w:rsidRPr="0087652D">
        <w:rPr>
          <w:lang w:val="en-GB"/>
        </w:rPr>
        <w:t xml:space="preserve">every year, it follows that the hoses are beyond their service life, but they are still capable of operation without affecting the emissions of </w:t>
      </w:r>
      <w:r w:rsidR="009E510E">
        <w:rPr>
          <w:lang w:val="en-GB"/>
        </w:rPr>
        <w:t xml:space="preserve">particulate matters </w:t>
      </w:r>
      <w:r w:rsidRPr="0087652D">
        <w:rPr>
          <w:lang w:val="en-GB"/>
        </w:rPr>
        <w:t xml:space="preserve"> (</w:t>
      </w:r>
      <w:r w:rsidR="009D6642">
        <w:rPr>
          <w:lang w:val="en-GB"/>
        </w:rPr>
        <w:t>PM</w:t>
      </w:r>
      <w:r w:rsidRPr="0087652D">
        <w:rPr>
          <w:lang w:val="en-GB"/>
        </w:rPr>
        <w:t xml:space="preserve">). The </w:t>
      </w:r>
      <w:r w:rsidR="00533055">
        <w:rPr>
          <w:lang w:val="en-GB"/>
        </w:rPr>
        <w:t>O</w:t>
      </w:r>
      <w:r w:rsidRPr="0087652D">
        <w:rPr>
          <w:lang w:val="en-GB"/>
        </w:rPr>
        <w:t xml:space="preserve">perator plans to replace them </w:t>
      </w:r>
      <w:r w:rsidR="00533055">
        <w:rPr>
          <w:lang w:val="en-GB"/>
        </w:rPr>
        <w:t xml:space="preserve">at </w:t>
      </w:r>
      <w:r w:rsidRPr="0087652D">
        <w:rPr>
          <w:lang w:val="en-GB"/>
        </w:rPr>
        <w:t>th</w:t>
      </w:r>
      <w:r w:rsidR="00533055">
        <w:rPr>
          <w:lang w:val="en-GB"/>
        </w:rPr>
        <w:t>at</w:t>
      </w:r>
      <w:r w:rsidRPr="0087652D">
        <w:rPr>
          <w:lang w:val="en-GB"/>
        </w:rPr>
        <w:t xml:space="preserve"> moment </w:t>
      </w:r>
      <w:r w:rsidR="00533055">
        <w:rPr>
          <w:lang w:val="en-GB"/>
        </w:rPr>
        <w:t xml:space="preserve">they </w:t>
      </w:r>
      <w:r w:rsidRPr="0087652D">
        <w:rPr>
          <w:lang w:val="en-GB"/>
        </w:rPr>
        <w:t>hav</w:t>
      </w:r>
      <w:r w:rsidR="00533055">
        <w:rPr>
          <w:lang w:val="en-GB"/>
        </w:rPr>
        <w:t xml:space="preserve">e </w:t>
      </w:r>
      <w:r w:rsidRPr="0087652D">
        <w:rPr>
          <w:lang w:val="en-GB"/>
        </w:rPr>
        <w:t xml:space="preserve">serious problems with </w:t>
      </w:r>
      <w:r w:rsidR="00BC27F8">
        <w:rPr>
          <w:lang w:val="en-GB"/>
        </w:rPr>
        <w:t>SP</w:t>
      </w:r>
      <w:r w:rsidRPr="0087652D">
        <w:rPr>
          <w:lang w:val="en-GB"/>
        </w:rPr>
        <w:t xml:space="preserve"> emissions (replacement hoses are ready in stock).</w:t>
      </w:r>
    </w:p>
    <w:p w14:paraId="371843C2" w14:textId="414118CE" w:rsidR="00EC4D1D" w:rsidRPr="001E07ED" w:rsidRDefault="00663EE1" w:rsidP="00D64337">
      <w:pPr>
        <w:pStyle w:val="TCBNormalni"/>
        <w:rPr>
          <w:lang w:val="en-GB"/>
        </w:rPr>
      </w:pPr>
      <w:r w:rsidRPr="00663EE1">
        <w:rPr>
          <w:lang w:val="en-GB"/>
        </w:rPr>
        <w:t>he exhausted life of the sleeves is evidenced by the results of laboratory analyses, from which it follows that the material of the sleeves is penetrated by ash throughout the structure, has reduced breathability and the ability to regenerate. So far, however, the material shows sufficient strength in the longitudinal and transverse directions, so there is no risk of the sleeves tearing off.</w:t>
      </w:r>
    </w:p>
    <w:p w14:paraId="7736AECC" w14:textId="72A01CE4" w:rsidR="00B6334B" w:rsidRPr="001E07ED" w:rsidRDefault="00663EE1" w:rsidP="00382420">
      <w:pPr>
        <w:pStyle w:val="TCBNadpis3"/>
      </w:pPr>
      <w:bookmarkStart w:id="243" w:name="_Toc142309819"/>
      <w:r w:rsidRPr="00663EE1">
        <w:t xml:space="preserve">Preliminary considered </w:t>
      </w:r>
      <w:r>
        <w:t>scope</w:t>
      </w:r>
      <w:r w:rsidRPr="00663EE1">
        <w:t xml:space="preserve"> of expected modifications of boiler </w:t>
      </w:r>
      <w:r w:rsidR="001A5EF5">
        <w:t>houses</w:t>
      </w:r>
      <w:bookmarkEnd w:id="243"/>
    </w:p>
    <w:p w14:paraId="0265130D" w14:textId="74C0A55B" w:rsidR="00C711F3" w:rsidRPr="001E07ED" w:rsidRDefault="001A5EF5" w:rsidP="00B74CCB">
      <w:pPr>
        <w:pStyle w:val="TCBNormalni"/>
        <w:rPr>
          <w:lang w:val="en-GB" w:eastAsia="cs-CZ"/>
        </w:rPr>
      </w:pPr>
      <w:r w:rsidRPr="001A5EF5">
        <w:rPr>
          <w:lang w:val="en-GB"/>
        </w:rPr>
        <w:t>The scope of the changes considered below</w:t>
      </w:r>
      <w:r>
        <w:rPr>
          <w:lang w:val="en-GB"/>
        </w:rPr>
        <w:t xml:space="preserve"> in the text </w:t>
      </w:r>
      <w:r w:rsidRPr="001A5EF5">
        <w:rPr>
          <w:lang w:val="en-GB"/>
        </w:rPr>
        <w:t>is based on the materials that the C</w:t>
      </w:r>
      <w:r>
        <w:rPr>
          <w:lang w:val="en-GB"/>
        </w:rPr>
        <w:t>LIENT</w:t>
      </w:r>
      <w:r w:rsidRPr="001A5EF5">
        <w:rPr>
          <w:lang w:val="en-GB"/>
        </w:rPr>
        <w:t xml:space="preserve"> </w:t>
      </w:r>
      <w:r>
        <w:rPr>
          <w:lang w:val="en-GB"/>
        </w:rPr>
        <w:t xml:space="preserve">had </w:t>
      </w:r>
      <w:r w:rsidRPr="001A5EF5">
        <w:rPr>
          <w:lang w:val="en-GB"/>
        </w:rPr>
        <w:t xml:space="preserve">prepared in previous years and </w:t>
      </w:r>
      <w:r>
        <w:rPr>
          <w:lang w:val="en-GB"/>
        </w:rPr>
        <w:t xml:space="preserve">that </w:t>
      </w:r>
      <w:r w:rsidRPr="001A5EF5">
        <w:rPr>
          <w:lang w:val="en-GB"/>
        </w:rPr>
        <w:t>correspond</w:t>
      </w:r>
      <w:r>
        <w:rPr>
          <w:lang w:val="en-GB"/>
        </w:rPr>
        <w:t>s</w:t>
      </w:r>
      <w:r w:rsidRPr="001A5EF5">
        <w:rPr>
          <w:lang w:val="en-GB"/>
        </w:rPr>
        <w:t xml:space="preserve"> to the given time </w:t>
      </w:r>
      <w:r>
        <w:rPr>
          <w:lang w:val="en-GB"/>
        </w:rPr>
        <w:t>and scope framework</w:t>
      </w:r>
      <w:r w:rsidRPr="001A5EF5">
        <w:rPr>
          <w:lang w:val="en-GB"/>
        </w:rPr>
        <w:t xml:space="preserve">. They cannot be considered exhaustive, all modifications outlined below must be assessed by the </w:t>
      </w:r>
      <w:r>
        <w:rPr>
          <w:lang w:val="en-GB"/>
        </w:rPr>
        <w:t>CLIENT</w:t>
      </w:r>
      <w:r w:rsidRPr="001A5EF5">
        <w:rPr>
          <w:lang w:val="en-GB"/>
        </w:rPr>
        <w:t xml:space="preserve"> / </w:t>
      </w:r>
      <w:r>
        <w:rPr>
          <w:lang w:val="en-GB"/>
        </w:rPr>
        <w:t>the OB</w:t>
      </w:r>
      <w:r w:rsidR="004E05FA">
        <w:rPr>
          <w:lang w:val="en-GB"/>
        </w:rPr>
        <w:t> </w:t>
      </w:r>
      <w:r>
        <w:rPr>
          <w:lang w:val="en-GB"/>
        </w:rPr>
        <w:t xml:space="preserve">2 </w:t>
      </w:r>
      <w:r w:rsidRPr="001A5EF5">
        <w:rPr>
          <w:lang w:val="en-GB"/>
        </w:rPr>
        <w:t xml:space="preserve">CONTRACTOR OB 2 and the </w:t>
      </w:r>
      <w:r w:rsidR="00FB5006">
        <w:rPr>
          <w:lang w:val="en-GB"/>
        </w:rPr>
        <w:t>CLIENT</w:t>
      </w:r>
      <w:r w:rsidRPr="001A5EF5">
        <w:rPr>
          <w:lang w:val="en-GB"/>
        </w:rPr>
        <w:t xml:space="preserve"> or </w:t>
      </w:r>
      <w:r w:rsidR="00FB5006">
        <w:rPr>
          <w:lang w:val="en-GB"/>
        </w:rPr>
        <w:t>t</w:t>
      </w:r>
      <w:r w:rsidRPr="001A5EF5">
        <w:rPr>
          <w:lang w:val="en-GB"/>
        </w:rPr>
        <w:t xml:space="preserve">he OB 2 CONTRACTOR shall proceed in accordance with </w:t>
      </w:r>
      <w:r w:rsidR="00FB5006">
        <w:rPr>
          <w:lang w:val="en-GB"/>
        </w:rPr>
        <w:t>their</w:t>
      </w:r>
      <w:r w:rsidRPr="001A5EF5">
        <w:rPr>
          <w:lang w:val="en-GB"/>
        </w:rPr>
        <w:t xml:space="preserve"> best engineering practice in determining the extent of modifications to ensure the required properties of the OB 2 WORK.</w:t>
      </w:r>
      <w:r>
        <w:rPr>
          <w:lang w:val="en-GB"/>
        </w:rPr>
        <w:t xml:space="preserve">    </w:t>
      </w:r>
    </w:p>
    <w:p w14:paraId="3FE125BB" w14:textId="4F663688" w:rsidR="009F10CE" w:rsidRPr="001E07ED" w:rsidRDefault="00FB5006" w:rsidP="00BE3B4F">
      <w:pPr>
        <w:pStyle w:val="TCBNadpis2"/>
      </w:pPr>
      <w:bookmarkStart w:id="244" w:name="_Toc142309820"/>
      <w:r w:rsidRPr="00FB5006">
        <w:t>Dismantling and rearrangements</w:t>
      </w:r>
      <w:bookmarkEnd w:id="244"/>
      <w:r w:rsidR="002C1951" w:rsidRPr="001E07ED">
        <w:t xml:space="preserve"> </w:t>
      </w:r>
      <w:r w:rsidR="00E97095" w:rsidRPr="001E07ED">
        <w:t xml:space="preserve"> </w:t>
      </w:r>
    </w:p>
    <w:p w14:paraId="604A206C" w14:textId="6FD5B654" w:rsidR="000456B9" w:rsidRPr="001E07ED" w:rsidRDefault="00FB5006" w:rsidP="000456B9">
      <w:pPr>
        <w:pStyle w:val="TCBNormalni"/>
        <w:rPr>
          <w:lang w:val="en-GB"/>
        </w:rPr>
      </w:pPr>
      <w:r>
        <w:rPr>
          <w:lang w:val="en-GB"/>
        </w:rPr>
        <w:t>As a p</w:t>
      </w:r>
      <w:r w:rsidRPr="00FB5006">
        <w:rPr>
          <w:lang w:val="en-GB"/>
        </w:rPr>
        <w:t xml:space="preserve">art of </w:t>
      </w:r>
      <w:r>
        <w:rPr>
          <w:lang w:val="en-GB"/>
        </w:rPr>
        <w:t xml:space="preserve">the </w:t>
      </w:r>
      <w:r w:rsidR="009A1273">
        <w:rPr>
          <w:lang w:val="en-GB"/>
        </w:rPr>
        <w:t>LOT OB</w:t>
      </w:r>
      <w:r w:rsidR="004E05FA">
        <w:rPr>
          <w:lang w:val="en-GB"/>
        </w:rPr>
        <w:t xml:space="preserve"> </w:t>
      </w:r>
      <w:r w:rsidR="009A1273">
        <w:rPr>
          <w:lang w:val="en-GB"/>
        </w:rPr>
        <w:t>2</w:t>
      </w:r>
      <w:r w:rsidRPr="00FB5006">
        <w:rPr>
          <w:lang w:val="en-GB"/>
        </w:rPr>
        <w:t xml:space="preserve"> OB 2 </w:t>
      </w:r>
      <w:r>
        <w:rPr>
          <w:lang w:val="en-GB"/>
        </w:rPr>
        <w:t xml:space="preserve">there </w:t>
      </w:r>
      <w:r w:rsidRPr="00FB5006">
        <w:rPr>
          <w:lang w:val="en-GB"/>
        </w:rPr>
        <w:t>are all disassemb</w:t>
      </w:r>
      <w:r>
        <w:rPr>
          <w:lang w:val="en-GB"/>
        </w:rPr>
        <w:t>les</w:t>
      </w:r>
      <w:r w:rsidRPr="00FB5006">
        <w:rPr>
          <w:lang w:val="en-GB"/>
        </w:rPr>
        <w:t xml:space="preserve"> and rearrangements necessary for the execution of </w:t>
      </w:r>
      <w:r>
        <w:rPr>
          <w:lang w:val="en-GB"/>
        </w:rPr>
        <w:t xml:space="preserve">the </w:t>
      </w:r>
      <w:r w:rsidR="009A1273">
        <w:rPr>
          <w:lang w:val="en-GB"/>
        </w:rPr>
        <w:t>LOT OB</w:t>
      </w:r>
      <w:r w:rsidR="004E05FA">
        <w:rPr>
          <w:lang w:val="en-GB"/>
        </w:rPr>
        <w:t xml:space="preserve"> </w:t>
      </w:r>
      <w:r w:rsidR="009A1273">
        <w:rPr>
          <w:lang w:val="en-GB"/>
        </w:rPr>
        <w:t>2</w:t>
      </w:r>
      <w:r w:rsidRPr="00FB5006">
        <w:rPr>
          <w:lang w:val="en-GB"/>
        </w:rPr>
        <w:t xml:space="preserve">, clearing the construction site and </w:t>
      </w:r>
      <w:r>
        <w:rPr>
          <w:lang w:val="en-GB"/>
        </w:rPr>
        <w:t xml:space="preserve">a </w:t>
      </w:r>
      <w:r w:rsidRPr="00FB5006">
        <w:rPr>
          <w:lang w:val="en-GB"/>
        </w:rPr>
        <w:t>place for the installation of new equipment, its proper assembly, and subsequent operation.</w:t>
      </w:r>
      <w:r w:rsidR="000456B9" w:rsidRPr="001E07ED">
        <w:rPr>
          <w:lang w:val="en-GB"/>
        </w:rPr>
        <w:t xml:space="preserve"> </w:t>
      </w:r>
    </w:p>
    <w:p w14:paraId="4AA7D823" w14:textId="15D5E333" w:rsidR="00C1311B" w:rsidRPr="001E07ED" w:rsidRDefault="00FB5006" w:rsidP="000456B9">
      <w:pPr>
        <w:pStyle w:val="TCBNormalni"/>
        <w:rPr>
          <w:lang w:val="en-GB"/>
        </w:rPr>
      </w:pPr>
      <w:r w:rsidRPr="00FB5006">
        <w:rPr>
          <w:lang w:val="en-GB"/>
        </w:rPr>
        <w:lastRenderedPageBreak/>
        <w:t xml:space="preserve">The following work specification cannot be considered exhaustive and will </w:t>
      </w:r>
      <w:r w:rsidR="008A6137">
        <w:rPr>
          <w:lang w:val="en-GB"/>
        </w:rPr>
        <w:t>depends on</w:t>
      </w:r>
      <w:r w:rsidRPr="00FB5006">
        <w:rPr>
          <w:lang w:val="en-GB"/>
        </w:rPr>
        <w:t xml:space="preserve"> the specific requirements of the newly installed technology and work</w:t>
      </w:r>
      <w:r w:rsidR="008A6137">
        <w:rPr>
          <w:lang w:val="en-GB"/>
        </w:rPr>
        <w:t>s</w:t>
      </w:r>
      <w:r w:rsidRPr="00FB5006">
        <w:rPr>
          <w:lang w:val="en-GB"/>
        </w:rPr>
        <w:t xml:space="preserve"> progress.</w:t>
      </w:r>
      <w:r w:rsidR="000456B9" w:rsidRPr="001E07ED">
        <w:rPr>
          <w:lang w:val="en-GB"/>
        </w:rPr>
        <w:t xml:space="preserve"> </w:t>
      </w:r>
      <w:bookmarkStart w:id="245" w:name="_Toc5983224"/>
    </w:p>
    <w:p w14:paraId="64FC92CE" w14:textId="51D337F6" w:rsidR="000456B9" w:rsidRPr="001E07ED" w:rsidRDefault="008A6137" w:rsidP="00382420">
      <w:pPr>
        <w:pStyle w:val="TCBNadpis3"/>
        <w:rPr>
          <w:rFonts w:ascii="Verdana" w:hAnsi="Verdana"/>
          <w:sz w:val="18"/>
          <w:szCs w:val="18"/>
        </w:rPr>
      </w:pPr>
      <w:bookmarkStart w:id="246" w:name="_Toc5983228"/>
      <w:bookmarkStart w:id="247" w:name="_Toc142309821"/>
      <w:bookmarkStart w:id="248" w:name="_Hlk63179388"/>
      <w:bookmarkEnd w:id="245"/>
      <w:r>
        <w:t>Dismantling</w:t>
      </w:r>
      <w:bookmarkEnd w:id="246"/>
      <w:bookmarkEnd w:id="247"/>
      <w:r w:rsidR="000456B9" w:rsidRPr="001E07ED">
        <w:t xml:space="preserve"> </w:t>
      </w:r>
    </w:p>
    <w:p w14:paraId="6F67843D" w14:textId="0650F68F" w:rsidR="003F7564" w:rsidRPr="001E07ED" w:rsidRDefault="008A6137" w:rsidP="008C6813">
      <w:pPr>
        <w:pStyle w:val="TCBNadpis4"/>
        <w:rPr>
          <w:lang w:val="en-GB"/>
        </w:rPr>
      </w:pPr>
      <w:bookmarkStart w:id="249" w:name="_Toc142309822"/>
      <w:r w:rsidRPr="008A6137">
        <w:rPr>
          <w:lang w:val="en-GB"/>
        </w:rPr>
        <w:t>Dismantling of the internal coal fuel system</w:t>
      </w:r>
      <w:bookmarkEnd w:id="249"/>
      <w:r w:rsidR="00C654A1" w:rsidRPr="001E07ED">
        <w:rPr>
          <w:lang w:val="en-GB"/>
        </w:rPr>
        <w:t xml:space="preserve"> </w:t>
      </w:r>
    </w:p>
    <w:p w14:paraId="7C3CD0E7" w14:textId="1187D353" w:rsidR="00DF4B8F" w:rsidRPr="001E07ED" w:rsidRDefault="008A6137" w:rsidP="00DF4B8F">
      <w:pPr>
        <w:pStyle w:val="TCBNadpis4"/>
        <w:rPr>
          <w:lang w:val="en-GB"/>
        </w:rPr>
      </w:pPr>
      <w:bookmarkStart w:id="250" w:name="_Toc65327222"/>
      <w:bookmarkStart w:id="251" w:name="_Toc65327223"/>
      <w:bookmarkStart w:id="252" w:name="_Toc142309823"/>
      <w:bookmarkEnd w:id="248"/>
      <w:bookmarkEnd w:id="250"/>
      <w:bookmarkEnd w:id="251"/>
      <w:r w:rsidRPr="008A6137">
        <w:rPr>
          <w:lang w:val="en-GB"/>
        </w:rPr>
        <w:t>Coal bunkers</w:t>
      </w:r>
      <w:bookmarkEnd w:id="252"/>
    </w:p>
    <w:p w14:paraId="5D9A4727" w14:textId="02D22E6B" w:rsidR="00A7238F" w:rsidRPr="001E07ED" w:rsidRDefault="008A6137" w:rsidP="00A7238F">
      <w:pPr>
        <w:pStyle w:val="TCBNormalni"/>
        <w:rPr>
          <w:lang w:val="en-GB"/>
        </w:rPr>
      </w:pPr>
      <w:r w:rsidRPr="008A6137">
        <w:rPr>
          <w:lang w:val="en-GB"/>
        </w:rPr>
        <w:t xml:space="preserve">As </w:t>
      </w:r>
      <w:r>
        <w:rPr>
          <w:lang w:val="en-GB"/>
        </w:rPr>
        <w:t xml:space="preserve">a </w:t>
      </w:r>
      <w:r w:rsidRPr="008A6137">
        <w:rPr>
          <w:lang w:val="en-GB"/>
        </w:rPr>
        <w:t xml:space="preserve">part of the modifications to the internal fuel </w:t>
      </w:r>
      <w:r w:rsidR="003C7BD3">
        <w:rPr>
          <w:lang w:val="en-GB"/>
        </w:rPr>
        <w:t>handling</w:t>
      </w:r>
      <w:r w:rsidR="003C7BD3" w:rsidRPr="008A6137">
        <w:rPr>
          <w:lang w:val="en-GB"/>
        </w:rPr>
        <w:t xml:space="preserve"> </w:t>
      </w:r>
      <w:r w:rsidRPr="008A6137">
        <w:rPr>
          <w:lang w:val="en-GB"/>
        </w:rPr>
        <w:t xml:space="preserve">of </w:t>
      </w:r>
      <w:r>
        <w:rPr>
          <w:lang w:val="en-GB"/>
        </w:rPr>
        <w:t xml:space="preserve">the </w:t>
      </w:r>
      <w:r w:rsidRPr="008A6137">
        <w:rPr>
          <w:lang w:val="en-GB"/>
        </w:rPr>
        <w:t>OB</w:t>
      </w:r>
      <w:r w:rsidR="004E05FA">
        <w:rPr>
          <w:lang w:val="en-GB"/>
        </w:rPr>
        <w:t xml:space="preserve"> </w:t>
      </w:r>
      <w:r w:rsidRPr="008A6137">
        <w:rPr>
          <w:lang w:val="en-GB"/>
        </w:rPr>
        <w:t>2, the existing coal bunkers will be dismantled</w:t>
      </w:r>
      <w:r>
        <w:rPr>
          <w:lang w:val="en-GB"/>
        </w:rPr>
        <w:t>,</w:t>
      </w:r>
      <w:r w:rsidRPr="008A6137">
        <w:rPr>
          <w:lang w:val="en-GB"/>
        </w:rPr>
        <w:t xml:space="preserve"> incl. related technological equipment and constructions to create </w:t>
      </w:r>
      <w:r>
        <w:rPr>
          <w:lang w:val="en-GB"/>
        </w:rPr>
        <w:t xml:space="preserve">a </w:t>
      </w:r>
      <w:r w:rsidRPr="008A6137">
        <w:rPr>
          <w:lang w:val="en-GB"/>
        </w:rPr>
        <w:t>space for the installation of new operational wood chip storage tanks.</w:t>
      </w:r>
      <w:r w:rsidR="008C6813" w:rsidRPr="001E07ED">
        <w:rPr>
          <w:lang w:val="en-GB"/>
        </w:rPr>
        <w:t xml:space="preserve"> </w:t>
      </w:r>
    </w:p>
    <w:p w14:paraId="3C238394" w14:textId="43761800" w:rsidR="00A12DA4" w:rsidRPr="001E07ED" w:rsidRDefault="008A6137" w:rsidP="00BE23BE">
      <w:pPr>
        <w:rPr>
          <w:rFonts w:asciiTheme="minorBidi" w:hAnsiTheme="minorBidi"/>
          <w:sz w:val="20"/>
          <w:szCs w:val="20"/>
          <w:lang w:val="en-GB"/>
        </w:rPr>
      </w:pPr>
      <w:r>
        <w:rPr>
          <w:rFonts w:asciiTheme="minorBidi" w:hAnsiTheme="minorBidi"/>
          <w:sz w:val="20"/>
          <w:szCs w:val="20"/>
          <w:lang w:val="en-GB"/>
        </w:rPr>
        <w:t>The c</w:t>
      </w:r>
      <w:r w:rsidRPr="008A6137">
        <w:rPr>
          <w:rFonts w:asciiTheme="minorBidi" w:hAnsiTheme="minorBidi"/>
          <w:sz w:val="20"/>
          <w:szCs w:val="20"/>
          <w:lang w:val="en-GB"/>
        </w:rPr>
        <w:t xml:space="preserve">oal bunkers in </w:t>
      </w:r>
      <w:r w:rsidR="00456E0D">
        <w:rPr>
          <w:rFonts w:asciiTheme="minorBidi" w:hAnsiTheme="minorBidi"/>
          <w:sz w:val="20"/>
          <w:szCs w:val="20"/>
          <w:lang w:val="en-GB"/>
        </w:rPr>
        <w:t xml:space="preserve">the E1A </w:t>
      </w:r>
      <w:r w:rsidRPr="008A6137">
        <w:rPr>
          <w:rFonts w:asciiTheme="minorBidi" w:hAnsiTheme="minorBidi"/>
          <w:sz w:val="20"/>
          <w:szCs w:val="20"/>
          <w:lang w:val="en-GB"/>
        </w:rPr>
        <w:t xml:space="preserve">bunker building between </w:t>
      </w:r>
      <w:r>
        <w:rPr>
          <w:rFonts w:asciiTheme="minorBidi" w:hAnsiTheme="minorBidi"/>
          <w:sz w:val="20"/>
          <w:szCs w:val="20"/>
          <w:lang w:val="en-GB"/>
        </w:rPr>
        <w:t xml:space="preserve">the </w:t>
      </w:r>
      <w:r w:rsidRPr="008A6137">
        <w:rPr>
          <w:rFonts w:asciiTheme="minorBidi" w:hAnsiTheme="minorBidi"/>
          <w:sz w:val="20"/>
          <w:szCs w:val="20"/>
          <w:lang w:val="en-GB"/>
        </w:rPr>
        <w:t xml:space="preserve">floor +36.0 m </w:t>
      </w:r>
      <w:r>
        <w:rPr>
          <w:rFonts w:asciiTheme="minorBidi" w:hAnsiTheme="minorBidi"/>
          <w:sz w:val="20"/>
          <w:szCs w:val="20"/>
          <w:lang w:val="en-GB"/>
        </w:rPr>
        <w:t xml:space="preserve">and the </w:t>
      </w:r>
      <w:r w:rsidRPr="008A6137">
        <w:rPr>
          <w:rFonts w:asciiTheme="minorBidi" w:hAnsiTheme="minorBidi"/>
          <w:sz w:val="20"/>
          <w:szCs w:val="20"/>
          <w:lang w:val="en-GB"/>
        </w:rPr>
        <w:t xml:space="preserve">floor +15 m – </w:t>
      </w:r>
      <w:r>
        <w:rPr>
          <w:rFonts w:asciiTheme="minorBidi" w:hAnsiTheme="minorBidi"/>
          <w:sz w:val="20"/>
          <w:szCs w:val="20"/>
          <w:lang w:val="en-GB"/>
        </w:rPr>
        <w:t xml:space="preserve">the </w:t>
      </w:r>
      <w:r w:rsidRPr="008A6137">
        <w:rPr>
          <w:rFonts w:asciiTheme="minorBidi" w:hAnsiTheme="minorBidi"/>
          <w:sz w:val="20"/>
          <w:szCs w:val="20"/>
          <w:lang w:val="en-GB"/>
        </w:rPr>
        <w:t>bunker technology and the bunker itself will be dismantled</w:t>
      </w:r>
      <w:r>
        <w:rPr>
          <w:rFonts w:asciiTheme="minorBidi" w:hAnsiTheme="minorBidi"/>
          <w:sz w:val="20"/>
          <w:szCs w:val="20"/>
          <w:lang w:val="en-GB"/>
        </w:rPr>
        <w:t>,</w:t>
      </w:r>
      <w:r w:rsidRPr="008A6137">
        <w:rPr>
          <w:rFonts w:asciiTheme="minorBidi" w:hAnsiTheme="minorBidi"/>
          <w:sz w:val="20"/>
          <w:szCs w:val="20"/>
          <w:lang w:val="en-GB"/>
        </w:rPr>
        <w:t xml:space="preserve"> including </w:t>
      </w:r>
      <w:r w:rsidR="00456E0D">
        <w:rPr>
          <w:rFonts w:asciiTheme="minorBidi" w:hAnsiTheme="minorBidi"/>
          <w:sz w:val="20"/>
          <w:szCs w:val="20"/>
          <w:lang w:val="en-GB"/>
        </w:rPr>
        <w:t>hoppers</w:t>
      </w:r>
      <w:r w:rsidRPr="008A6137">
        <w:rPr>
          <w:rFonts w:asciiTheme="minorBidi" w:hAnsiTheme="minorBidi"/>
          <w:sz w:val="20"/>
          <w:szCs w:val="20"/>
          <w:lang w:val="en-GB"/>
        </w:rPr>
        <w:t>, subsequent technological elements of fuel transport to the boiler</w:t>
      </w:r>
      <w:r w:rsidR="00456E0D">
        <w:rPr>
          <w:rFonts w:asciiTheme="minorBidi" w:hAnsiTheme="minorBidi"/>
          <w:sz w:val="20"/>
          <w:szCs w:val="20"/>
          <w:lang w:val="en-GB"/>
        </w:rPr>
        <w:t>,</w:t>
      </w:r>
      <w:r w:rsidRPr="008A6137">
        <w:rPr>
          <w:rFonts w:asciiTheme="minorBidi" w:hAnsiTheme="minorBidi"/>
          <w:sz w:val="20"/>
          <w:szCs w:val="20"/>
          <w:lang w:val="en-GB"/>
        </w:rPr>
        <w:t xml:space="preserve"> depending on the technical solution of the </w:t>
      </w:r>
      <w:r w:rsidR="00456E0D">
        <w:rPr>
          <w:rFonts w:asciiTheme="minorBidi" w:hAnsiTheme="minorBidi"/>
          <w:sz w:val="20"/>
          <w:szCs w:val="20"/>
          <w:lang w:val="en-GB"/>
        </w:rPr>
        <w:t>OB</w:t>
      </w:r>
      <w:r w:rsidR="004E05FA">
        <w:rPr>
          <w:rFonts w:asciiTheme="minorBidi" w:hAnsiTheme="minorBidi"/>
          <w:sz w:val="20"/>
          <w:szCs w:val="20"/>
          <w:lang w:val="en-GB"/>
        </w:rPr>
        <w:t xml:space="preserve"> </w:t>
      </w:r>
      <w:r w:rsidR="00456E0D">
        <w:rPr>
          <w:rFonts w:asciiTheme="minorBidi" w:hAnsiTheme="minorBidi"/>
          <w:sz w:val="20"/>
          <w:szCs w:val="20"/>
          <w:lang w:val="en-GB"/>
        </w:rPr>
        <w:t xml:space="preserve">2 </w:t>
      </w:r>
      <w:r w:rsidRPr="008A6137">
        <w:rPr>
          <w:rFonts w:asciiTheme="minorBidi" w:hAnsiTheme="minorBidi"/>
          <w:sz w:val="20"/>
          <w:szCs w:val="20"/>
          <w:lang w:val="en-GB"/>
        </w:rPr>
        <w:t>CONTRACTOR</w:t>
      </w:r>
      <w:r w:rsidR="00456E0D">
        <w:rPr>
          <w:rFonts w:asciiTheme="minorBidi" w:hAnsiTheme="minorBidi"/>
          <w:sz w:val="20"/>
          <w:szCs w:val="20"/>
          <w:lang w:val="en-GB"/>
        </w:rPr>
        <w:t>.</w:t>
      </w:r>
      <w:r>
        <w:rPr>
          <w:rFonts w:asciiTheme="minorBidi" w:hAnsiTheme="minorBidi"/>
          <w:sz w:val="20"/>
          <w:szCs w:val="20"/>
          <w:lang w:val="en-GB"/>
        </w:rPr>
        <w:t xml:space="preserve">   </w:t>
      </w:r>
    </w:p>
    <w:p w14:paraId="6EDD150B" w14:textId="68C07CC8" w:rsidR="003B20DF" w:rsidRPr="001E07ED" w:rsidRDefault="0032649D" w:rsidP="00BE23BE">
      <w:pPr>
        <w:rPr>
          <w:rFonts w:asciiTheme="minorBidi" w:hAnsiTheme="minorBidi"/>
          <w:sz w:val="20"/>
          <w:szCs w:val="20"/>
          <w:lang w:val="en-GB"/>
        </w:rPr>
      </w:pPr>
      <w:r>
        <w:rPr>
          <w:rFonts w:asciiTheme="minorBidi" w:hAnsiTheme="minorBidi"/>
          <w:sz w:val="20"/>
          <w:szCs w:val="20"/>
          <w:lang w:val="en-GB"/>
        </w:rPr>
        <w:t xml:space="preserve">Ground </w:t>
      </w:r>
      <w:r w:rsidR="00456E0D" w:rsidRPr="00456E0D">
        <w:rPr>
          <w:rFonts w:asciiTheme="minorBidi" w:hAnsiTheme="minorBidi"/>
          <w:sz w:val="20"/>
          <w:szCs w:val="20"/>
          <w:lang w:val="en-GB"/>
        </w:rPr>
        <w:t>Plan dimensions of the cell: 7</w:t>
      </w:r>
      <w:r>
        <w:rPr>
          <w:rFonts w:asciiTheme="minorBidi" w:hAnsiTheme="minorBidi"/>
          <w:sz w:val="20"/>
          <w:szCs w:val="20"/>
          <w:lang w:val="en-GB"/>
        </w:rPr>
        <w:t>,</w:t>
      </w:r>
      <w:r w:rsidR="00456E0D" w:rsidRPr="00456E0D">
        <w:rPr>
          <w:rFonts w:asciiTheme="minorBidi" w:hAnsiTheme="minorBidi"/>
          <w:sz w:val="20"/>
          <w:szCs w:val="20"/>
          <w:lang w:val="en-GB"/>
        </w:rPr>
        <w:t>430x7</w:t>
      </w:r>
      <w:r>
        <w:rPr>
          <w:rFonts w:asciiTheme="minorBidi" w:hAnsiTheme="minorBidi"/>
          <w:sz w:val="20"/>
          <w:szCs w:val="20"/>
          <w:lang w:val="en-GB"/>
        </w:rPr>
        <w:t>,</w:t>
      </w:r>
      <w:r w:rsidR="00456E0D" w:rsidRPr="00456E0D">
        <w:rPr>
          <w:rFonts w:asciiTheme="minorBidi" w:hAnsiTheme="minorBidi"/>
          <w:sz w:val="20"/>
          <w:szCs w:val="20"/>
          <w:lang w:val="en-GB"/>
        </w:rPr>
        <w:t xml:space="preserve">440 mm, </w:t>
      </w:r>
      <w:r>
        <w:rPr>
          <w:rFonts w:asciiTheme="minorBidi" w:hAnsiTheme="minorBidi"/>
          <w:sz w:val="20"/>
          <w:szCs w:val="20"/>
          <w:lang w:val="en-GB"/>
        </w:rPr>
        <w:t xml:space="preserve">the </w:t>
      </w:r>
      <w:r w:rsidR="00456E0D" w:rsidRPr="00456E0D">
        <w:rPr>
          <w:rFonts w:asciiTheme="minorBidi" w:hAnsiTheme="minorBidi"/>
          <w:sz w:val="20"/>
          <w:szCs w:val="20"/>
          <w:lang w:val="en-GB"/>
        </w:rPr>
        <w:t>chamber height 8</w:t>
      </w:r>
      <w:r>
        <w:rPr>
          <w:rFonts w:asciiTheme="minorBidi" w:hAnsiTheme="minorBidi"/>
          <w:sz w:val="20"/>
          <w:szCs w:val="20"/>
          <w:lang w:val="en-GB"/>
        </w:rPr>
        <w:t>,</w:t>
      </w:r>
      <w:r w:rsidR="00456E0D" w:rsidRPr="00456E0D">
        <w:rPr>
          <w:rFonts w:asciiTheme="minorBidi" w:hAnsiTheme="minorBidi"/>
          <w:sz w:val="20"/>
          <w:szCs w:val="20"/>
          <w:lang w:val="en-GB"/>
        </w:rPr>
        <w:t>500 mm</w:t>
      </w:r>
      <w:r>
        <w:rPr>
          <w:rFonts w:asciiTheme="minorBidi" w:hAnsiTheme="minorBidi"/>
          <w:sz w:val="20"/>
          <w:szCs w:val="20"/>
          <w:lang w:val="en-GB"/>
        </w:rPr>
        <w:t>, the hopper</w:t>
      </w:r>
      <w:r w:rsidR="00456E0D" w:rsidRPr="00456E0D">
        <w:rPr>
          <w:rFonts w:asciiTheme="minorBidi" w:hAnsiTheme="minorBidi"/>
          <w:sz w:val="20"/>
          <w:szCs w:val="20"/>
          <w:lang w:val="en-GB"/>
        </w:rPr>
        <w:t xml:space="preserve"> 90</w:t>
      </w:r>
      <w:r>
        <w:rPr>
          <w:rFonts w:asciiTheme="minorBidi" w:hAnsiTheme="minorBidi"/>
          <w:sz w:val="20"/>
          <w:szCs w:val="20"/>
          <w:lang w:val="en-GB"/>
        </w:rPr>
        <w:t>,</w:t>
      </w:r>
      <w:r w:rsidR="00456E0D" w:rsidRPr="00456E0D">
        <w:rPr>
          <w:rFonts w:asciiTheme="minorBidi" w:hAnsiTheme="minorBidi"/>
          <w:sz w:val="20"/>
          <w:szCs w:val="20"/>
          <w:lang w:val="en-GB"/>
        </w:rPr>
        <w:t>000</w:t>
      </w:r>
      <w:r w:rsidR="004E05FA">
        <w:rPr>
          <w:rFonts w:asciiTheme="minorBidi" w:hAnsiTheme="minorBidi"/>
          <w:sz w:val="20"/>
          <w:szCs w:val="20"/>
          <w:lang w:val="en-GB"/>
        </w:rPr>
        <w:t> </w:t>
      </w:r>
      <w:r w:rsidR="00456E0D" w:rsidRPr="00456E0D">
        <w:rPr>
          <w:rFonts w:asciiTheme="minorBidi" w:hAnsiTheme="minorBidi"/>
          <w:sz w:val="20"/>
          <w:szCs w:val="20"/>
          <w:lang w:val="en-GB"/>
        </w:rPr>
        <w:t xml:space="preserve">mm. </w:t>
      </w:r>
      <w:r>
        <w:rPr>
          <w:rFonts w:asciiTheme="minorBidi" w:hAnsiTheme="minorBidi"/>
          <w:sz w:val="20"/>
          <w:szCs w:val="20"/>
          <w:lang w:val="en-GB"/>
        </w:rPr>
        <w:t xml:space="preserve">The </w:t>
      </w:r>
      <w:r w:rsidRPr="00456E0D">
        <w:rPr>
          <w:rFonts w:asciiTheme="minorBidi" w:hAnsiTheme="minorBidi"/>
          <w:sz w:val="20"/>
          <w:szCs w:val="20"/>
          <w:lang w:val="en-GB"/>
        </w:rPr>
        <w:t xml:space="preserve">cell </w:t>
      </w:r>
      <w:r>
        <w:rPr>
          <w:rFonts w:asciiTheme="minorBidi" w:hAnsiTheme="minorBidi"/>
          <w:sz w:val="20"/>
          <w:szCs w:val="20"/>
          <w:lang w:val="en-GB"/>
        </w:rPr>
        <w:t>t</w:t>
      </w:r>
      <w:r w:rsidR="00456E0D" w:rsidRPr="00456E0D">
        <w:rPr>
          <w:rFonts w:asciiTheme="minorBidi" w:hAnsiTheme="minorBidi"/>
          <w:sz w:val="20"/>
          <w:szCs w:val="20"/>
          <w:lang w:val="en-GB"/>
        </w:rPr>
        <w:t xml:space="preserve">heoretical volume </w:t>
      </w:r>
      <w:r>
        <w:rPr>
          <w:rFonts w:asciiTheme="minorBidi" w:hAnsiTheme="minorBidi"/>
          <w:sz w:val="20"/>
          <w:szCs w:val="20"/>
          <w:lang w:val="en-GB"/>
        </w:rPr>
        <w:t xml:space="preserve">is </w:t>
      </w:r>
      <w:r w:rsidR="00456E0D" w:rsidRPr="00456E0D">
        <w:rPr>
          <w:rFonts w:asciiTheme="minorBidi" w:hAnsiTheme="minorBidi"/>
          <w:sz w:val="20"/>
          <w:szCs w:val="20"/>
          <w:lang w:val="en-GB"/>
        </w:rPr>
        <w:t>530 m</w:t>
      </w:r>
      <w:r w:rsidR="00456E0D" w:rsidRPr="0032649D">
        <w:rPr>
          <w:rFonts w:asciiTheme="minorBidi" w:hAnsiTheme="minorBidi"/>
          <w:sz w:val="20"/>
          <w:szCs w:val="20"/>
          <w:vertAlign w:val="superscript"/>
          <w:lang w:val="en-GB"/>
        </w:rPr>
        <w:t>3</w:t>
      </w:r>
      <w:r w:rsidR="00456E0D" w:rsidRPr="00456E0D">
        <w:rPr>
          <w:rFonts w:asciiTheme="minorBidi" w:hAnsiTheme="minorBidi"/>
          <w:sz w:val="20"/>
          <w:szCs w:val="20"/>
          <w:lang w:val="en-GB"/>
        </w:rPr>
        <w:t>.</w:t>
      </w:r>
      <w:r>
        <w:rPr>
          <w:rFonts w:asciiTheme="minorBidi" w:hAnsiTheme="minorBidi"/>
          <w:sz w:val="20"/>
          <w:szCs w:val="20"/>
          <w:lang w:val="en-GB"/>
        </w:rPr>
        <w:t xml:space="preserve">  </w:t>
      </w:r>
    </w:p>
    <w:p w14:paraId="1E7F2D30" w14:textId="5E74DF2A" w:rsidR="00DF4B8F" w:rsidRPr="001E07ED" w:rsidRDefault="0032649D" w:rsidP="00BE23BE">
      <w:pPr>
        <w:rPr>
          <w:rFonts w:asciiTheme="minorBidi" w:hAnsiTheme="minorBidi"/>
          <w:sz w:val="20"/>
          <w:szCs w:val="20"/>
          <w:lang w:val="en-GB"/>
        </w:rPr>
      </w:pPr>
      <w:r>
        <w:rPr>
          <w:rFonts w:asciiTheme="minorBidi" w:hAnsiTheme="minorBidi"/>
          <w:sz w:val="20"/>
          <w:szCs w:val="20"/>
          <w:lang w:val="en-GB"/>
        </w:rPr>
        <w:t xml:space="preserve">The </w:t>
      </w:r>
      <w:r w:rsidR="00CC42C6">
        <w:rPr>
          <w:rFonts w:asciiTheme="minorBidi" w:hAnsiTheme="minorBidi"/>
          <w:sz w:val="20"/>
          <w:szCs w:val="20"/>
          <w:lang w:val="en-GB"/>
        </w:rPr>
        <w:t>bunker</w:t>
      </w:r>
      <w:r w:rsidRPr="0032649D">
        <w:rPr>
          <w:rFonts w:asciiTheme="minorBidi" w:hAnsiTheme="minorBidi"/>
          <w:sz w:val="20"/>
          <w:szCs w:val="20"/>
          <w:lang w:val="en-GB"/>
        </w:rPr>
        <w:t xml:space="preserve"> weight</w:t>
      </w:r>
      <w:r>
        <w:rPr>
          <w:rFonts w:asciiTheme="minorBidi" w:hAnsiTheme="minorBidi"/>
          <w:sz w:val="20"/>
          <w:szCs w:val="20"/>
          <w:lang w:val="en-GB"/>
        </w:rPr>
        <w:t>,</w:t>
      </w:r>
      <w:r w:rsidRPr="0032649D">
        <w:rPr>
          <w:rFonts w:asciiTheme="minorBidi" w:hAnsiTheme="minorBidi"/>
          <w:sz w:val="20"/>
          <w:szCs w:val="20"/>
          <w:lang w:val="en-GB"/>
        </w:rPr>
        <w:t xml:space="preserve"> incl. reinforcement is 142t.</w:t>
      </w:r>
      <w:r>
        <w:rPr>
          <w:rFonts w:asciiTheme="minorBidi" w:hAnsiTheme="minorBidi"/>
          <w:sz w:val="20"/>
          <w:szCs w:val="20"/>
          <w:lang w:val="en-GB"/>
        </w:rPr>
        <w:t xml:space="preserve"> </w:t>
      </w:r>
      <w:r w:rsidR="00761551" w:rsidRPr="001E07ED">
        <w:rPr>
          <w:rFonts w:asciiTheme="minorBidi" w:hAnsiTheme="minorBidi"/>
          <w:sz w:val="20"/>
          <w:szCs w:val="20"/>
          <w:lang w:val="en-GB"/>
        </w:rPr>
        <w:t xml:space="preserve"> </w:t>
      </w:r>
    </w:p>
    <w:p w14:paraId="66C2DB4F" w14:textId="6DAEF4C7" w:rsidR="0065650E" w:rsidRPr="001E07ED" w:rsidRDefault="003E311C" w:rsidP="00C17974">
      <w:pPr>
        <w:pStyle w:val="TCBNormalni"/>
        <w:rPr>
          <w:sz w:val="22"/>
          <w:szCs w:val="22"/>
          <w:lang w:val="en-GB"/>
        </w:rPr>
      </w:pPr>
      <w:r w:rsidRPr="003E311C">
        <w:rPr>
          <w:lang w:val="en-GB"/>
        </w:rPr>
        <w:t xml:space="preserve">These are </w:t>
      </w:r>
      <w:r>
        <w:rPr>
          <w:lang w:val="en-GB"/>
        </w:rPr>
        <w:t>storage tanks</w:t>
      </w:r>
      <w:r w:rsidRPr="003E311C">
        <w:rPr>
          <w:lang w:val="en-GB"/>
        </w:rPr>
        <w:t xml:space="preserve">, one of which is intended for the K80 and </w:t>
      </w:r>
      <w:r>
        <w:rPr>
          <w:lang w:val="en-GB"/>
        </w:rPr>
        <w:t xml:space="preserve">another one </w:t>
      </w:r>
      <w:r w:rsidRPr="003E311C">
        <w:rPr>
          <w:lang w:val="en-GB"/>
        </w:rPr>
        <w:t xml:space="preserve">for the K90 boiler. Each </w:t>
      </w:r>
      <w:r>
        <w:rPr>
          <w:lang w:val="en-GB"/>
        </w:rPr>
        <w:t xml:space="preserve">storage tank </w:t>
      </w:r>
      <w:r w:rsidRPr="003E311C">
        <w:rPr>
          <w:lang w:val="en-GB"/>
        </w:rPr>
        <w:t xml:space="preserve">consists of two cells. The ceiling of the storage tanks is covered with sheet metal at the level of +36.0 m. The vertical wall passes </w:t>
      </w:r>
      <w:r>
        <w:rPr>
          <w:lang w:val="en-GB"/>
        </w:rPr>
        <w:t>to</w:t>
      </w:r>
      <w:r w:rsidRPr="003E311C">
        <w:rPr>
          <w:lang w:val="en-GB"/>
        </w:rPr>
        <w:t xml:space="preserve"> the level of +27 m into the slop</w:t>
      </w:r>
      <w:r>
        <w:rPr>
          <w:lang w:val="en-GB"/>
        </w:rPr>
        <w:t>ed</w:t>
      </w:r>
      <w:r w:rsidRPr="003E311C">
        <w:rPr>
          <w:lang w:val="en-GB"/>
        </w:rPr>
        <w:t xml:space="preserve"> walls of </w:t>
      </w:r>
      <w:r>
        <w:rPr>
          <w:lang w:val="en-GB"/>
        </w:rPr>
        <w:t>discharging hoppers</w:t>
      </w:r>
      <w:r w:rsidRPr="003E311C">
        <w:rPr>
          <w:lang w:val="en-GB"/>
        </w:rPr>
        <w:t>, with the exception of walls between the two cells.</w:t>
      </w:r>
      <w:r w:rsidR="000567D7" w:rsidRPr="001E07ED">
        <w:rPr>
          <w:lang w:val="en-GB"/>
        </w:rPr>
        <w:t xml:space="preserve"> </w:t>
      </w:r>
    </w:p>
    <w:p w14:paraId="658F1515" w14:textId="77777777" w:rsidR="003E311C" w:rsidRPr="003E311C" w:rsidRDefault="003E311C" w:rsidP="003E311C">
      <w:pPr>
        <w:pStyle w:val="TCBNormalni"/>
        <w:rPr>
          <w:lang w:val="en-GB"/>
        </w:rPr>
      </w:pPr>
      <w:r w:rsidRPr="003E311C">
        <w:rPr>
          <w:lang w:val="en-GB"/>
        </w:rPr>
        <w:t>Construction</w:t>
      </w:r>
    </w:p>
    <w:p w14:paraId="2FCA7BF0" w14:textId="3954DF44" w:rsidR="00D23931" w:rsidRPr="008F60A7" w:rsidRDefault="003E311C" w:rsidP="003E311C">
      <w:pPr>
        <w:pStyle w:val="TCBNormalni"/>
        <w:rPr>
          <w:b/>
          <w:bCs/>
          <w:lang w:val="en-GB"/>
        </w:rPr>
      </w:pPr>
      <w:r w:rsidRPr="003E311C">
        <w:rPr>
          <w:lang w:val="en-GB"/>
        </w:rPr>
        <w:t xml:space="preserve">The walls of the </w:t>
      </w:r>
      <w:r>
        <w:rPr>
          <w:lang w:val="en-GB"/>
        </w:rPr>
        <w:t>storage tanks</w:t>
      </w:r>
      <w:r w:rsidRPr="003E311C">
        <w:rPr>
          <w:lang w:val="en-GB"/>
        </w:rPr>
        <w:t xml:space="preserve"> are made of reinforced sheets and welded to the columns transferring the load to the columns. </w:t>
      </w:r>
      <w:r w:rsidRPr="008F60A7">
        <w:rPr>
          <w:b/>
          <w:bCs/>
          <w:lang w:val="en-GB"/>
        </w:rPr>
        <w:t xml:space="preserve">The walls of the </w:t>
      </w:r>
      <w:r w:rsidR="008F60A7" w:rsidRPr="008F60A7">
        <w:rPr>
          <w:b/>
          <w:bCs/>
          <w:lang w:val="en-GB"/>
        </w:rPr>
        <w:t>storage tanks</w:t>
      </w:r>
      <w:r w:rsidRPr="008F60A7">
        <w:rPr>
          <w:b/>
          <w:bCs/>
          <w:lang w:val="en-GB"/>
        </w:rPr>
        <w:t xml:space="preserve"> between 36.0 m and 27.5 m perform the function of vertical bracing of the building.</w:t>
      </w:r>
      <w:r w:rsidR="0065650E" w:rsidRPr="008F60A7">
        <w:rPr>
          <w:b/>
          <w:bCs/>
          <w:lang w:val="en-GB"/>
        </w:rPr>
        <w:t xml:space="preserve"> </w:t>
      </w:r>
    </w:p>
    <w:p w14:paraId="70A67616" w14:textId="0E229B9C" w:rsidR="00EE30F7" w:rsidRPr="001E07ED" w:rsidRDefault="008F60A7" w:rsidP="00C17974">
      <w:pPr>
        <w:pStyle w:val="TCBNormalni"/>
        <w:rPr>
          <w:lang w:val="en-GB"/>
        </w:rPr>
      </w:pPr>
      <w:r>
        <w:rPr>
          <w:lang w:val="en-GB"/>
        </w:rPr>
        <w:t xml:space="preserve">For more detailed description see the Annexes </w:t>
      </w:r>
      <w:r w:rsidR="00C54AC2" w:rsidRPr="001E07ED">
        <w:rPr>
          <w:lang w:val="en-GB"/>
        </w:rPr>
        <w:t>A121.04 a</w:t>
      </w:r>
      <w:r>
        <w:rPr>
          <w:lang w:val="en-GB"/>
        </w:rPr>
        <w:t>nd</w:t>
      </w:r>
      <w:r w:rsidR="00896A73" w:rsidRPr="001E07ED">
        <w:rPr>
          <w:lang w:val="en-GB"/>
        </w:rPr>
        <w:t xml:space="preserve"> </w:t>
      </w:r>
      <w:r w:rsidR="00C54AC2" w:rsidRPr="001E07ED">
        <w:rPr>
          <w:lang w:val="en-GB"/>
        </w:rPr>
        <w:t xml:space="preserve">05. </w:t>
      </w:r>
    </w:p>
    <w:p w14:paraId="5098C318" w14:textId="0F813FBF" w:rsidR="00CD4B32" w:rsidRPr="001E07ED" w:rsidRDefault="00CD4B32" w:rsidP="00BE23BE">
      <w:pPr>
        <w:rPr>
          <w:sz w:val="20"/>
          <w:szCs w:val="20"/>
          <w:lang w:val="en-GB"/>
        </w:rPr>
      </w:pPr>
    </w:p>
    <w:p w14:paraId="6C77358F" w14:textId="0A9DB977" w:rsidR="00CD4B32" w:rsidRPr="001E07ED" w:rsidRDefault="0004778A" w:rsidP="00E22E01">
      <w:pPr>
        <w:pStyle w:val="TCBNadpis4"/>
        <w:rPr>
          <w:lang w:val="en-GB"/>
        </w:rPr>
      </w:pPr>
      <w:bookmarkStart w:id="253" w:name="_Toc142309824"/>
      <w:r w:rsidRPr="0004778A">
        <w:rPr>
          <w:lang w:val="en-GB"/>
        </w:rPr>
        <w:t xml:space="preserve">Limestone </w:t>
      </w:r>
      <w:r w:rsidR="003C7BD3">
        <w:rPr>
          <w:lang w:val="en-GB"/>
        </w:rPr>
        <w:t>handling</w:t>
      </w:r>
      <w:bookmarkEnd w:id="253"/>
    </w:p>
    <w:p w14:paraId="2C4479E7" w14:textId="23593C99" w:rsidR="0004778A" w:rsidRDefault="0004778A" w:rsidP="00C17974">
      <w:pPr>
        <w:pStyle w:val="TCBNormalni"/>
        <w:rPr>
          <w:lang w:val="en-GB"/>
        </w:rPr>
      </w:pPr>
      <w:r w:rsidRPr="0004778A">
        <w:rPr>
          <w:lang w:val="en-GB"/>
        </w:rPr>
        <w:t xml:space="preserve">The limestone </w:t>
      </w:r>
      <w:r w:rsidR="003C7BD3">
        <w:rPr>
          <w:lang w:val="en-GB"/>
        </w:rPr>
        <w:t>handling</w:t>
      </w:r>
      <w:r w:rsidRPr="0004778A">
        <w:rPr>
          <w:lang w:val="en-GB"/>
        </w:rPr>
        <w:t xml:space="preserve"> systems are </w:t>
      </w:r>
      <w:r>
        <w:rPr>
          <w:lang w:val="en-GB"/>
        </w:rPr>
        <w:t xml:space="preserve">preserved </w:t>
      </w:r>
      <w:r w:rsidRPr="0004778A">
        <w:rPr>
          <w:lang w:val="en-GB"/>
        </w:rPr>
        <w:t xml:space="preserve">for further unspecified use by the CLIENT, if they are not used by the </w:t>
      </w:r>
      <w:r>
        <w:rPr>
          <w:lang w:val="en-GB"/>
        </w:rPr>
        <w:t>OB</w:t>
      </w:r>
      <w:r w:rsidR="00BC739A">
        <w:rPr>
          <w:lang w:val="en-GB"/>
        </w:rPr>
        <w:t xml:space="preserve"> </w:t>
      </w:r>
      <w:r>
        <w:rPr>
          <w:lang w:val="en-GB"/>
        </w:rPr>
        <w:t xml:space="preserve">2 </w:t>
      </w:r>
      <w:r w:rsidRPr="0004778A">
        <w:rPr>
          <w:lang w:val="en-GB"/>
        </w:rPr>
        <w:t>CONTRACTOR</w:t>
      </w:r>
      <w:r>
        <w:rPr>
          <w:lang w:val="en-GB"/>
        </w:rPr>
        <w:t>.</w:t>
      </w:r>
      <w:r w:rsidRPr="0004778A">
        <w:rPr>
          <w:lang w:val="en-GB"/>
        </w:rPr>
        <w:t xml:space="preserve"> The </w:t>
      </w:r>
      <w:r>
        <w:rPr>
          <w:lang w:val="en-GB"/>
        </w:rPr>
        <w:t>CLIENT</w:t>
      </w:r>
      <w:r w:rsidRPr="0004778A">
        <w:rPr>
          <w:lang w:val="en-GB"/>
        </w:rPr>
        <w:t xml:space="preserve"> allows their modification</w:t>
      </w:r>
      <w:r w:rsidR="006214DD">
        <w:rPr>
          <w:lang w:val="en-GB"/>
        </w:rPr>
        <w:t>:</w:t>
      </w:r>
    </w:p>
    <w:p w14:paraId="1EE47463" w14:textId="5A055647" w:rsidR="00E22E01" w:rsidRPr="001E07ED" w:rsidRDefault="0004778A" w:rsidP="00C17974">
      <w:pPr>
        <w:pStyle w:val="TCBNormalni"/>
        <w:rPr>
          <w:lang w:val="en-GB"/>
        </w:rPr>
      </w:pPr>
      <w:r w:rsidRPr="0004778A">
        <w:rPr>
          <w:lang w:val="en-GB"/>
        </w:rPr>
        <w:t xml:space="preserve"> - volume reduction.</w:t>
      </w:r>
      <w:r w:rsidR="00992026" w:rsidRPr="001E07ED">
        <w:rPr>
          <w:lang w:val="en-GB"/>
        </w:rPr>
        <w:t xml:space="preserve"> </w:t>
      </w:r>
    </w:p>
    <w:p w14:paraId="6769A0BD" w14:textId="1F96B61D" w:rsidR="00E22E01" w:rsidRPr="001E07ED" w:rsidRDefault="0004778A" w:rsidP="00CE29C3">
      <w:pPr>
        <w:pStyle w:val="TCBNadpis4"/>
        <w:rPr>
          <w:lang w:val="en-GB"/>
        </w:rPr>
      </w:pPr>
      <w:bookmarkStart w:id="254" w:name="_Toc142309825"/>
      <w:r w:rsidRPr="0004778A">
        <w:rPr>
          <w:lang w:val="en-GB"/>
        </w:rPr>
        <w:t xml:space="preserve">Parts of Ash </w:t>
      </w:r>
      <w:r w:rsidR="003C7BD3">
        <w:rPr>
          <w:lang w:val="en-GB"/>
        </w:rPr>
        <w:t>Handling</w:t>
      </w:r>
      <w:bookmarkEnd w:id="254"/>
    </w:p>
    <w:p w14:paraId="751D94F2" w14:textId="0B261441" w:rsidR="006119B0" w:rsidRPr="001E07ED" w:rsidRDefault="0004778A" w:rsidP="00C17974">
      <w:pPr>
        <w:pStyle w:val="TCBNormalni"/>
        <w:rPr>
          <w:lang w:val="en-GB"/>
        </w:rPr>
      </w:pPr>
      <w:r w:rsidRPr="0004778A">
        <w:rPr>
          <w:lang w:val="en-GB"/>
        </w:rPr>
        <w:t xml:space="preserve">The existing ash </w:t>
      </w:r>
      <w:r w:rsidR="003C7BD3">
        <w:rPr>
          <w:lang w:val="en-GB"/>
        </w:rPr>
        <w:t xml:space="preserve">handling </w:t>
      </w:r>
      <w:r w:rsidRPr="0004778A">
        <w:rPr>
          <w:lang w:val="en-GB"/>
        </w:rPr>
        <w:t xml:space="preserve">will be dismantled to an extent depending on the design solution of the boiler. The CONTRACTOR will carry out a review of the existing ash </w:t>
      </w:r>
      <w:r w:rsidR="003C7BD3">
        <w:rPr>
          <w:lang w:val="en-GB"/>
        </w:rPr>
        <w:t>handling</w:t>
      </w:r>
      <w:r w:rsidRPr="0004778A">
        <w:rPr>
          <w:lang w:val="en-GB"/>
        </w:rPr>
        <w:t xml:space="preserve"> and replace conceptually or technically unsatisfactory parts, we prefer to keep the others.</w:t>
      </w:r>
      <w:r w:rsidR="001679F6" w:rsidRPr="001E07ED">
        <w:rPr>
          <w:lang w:val="en-GB"/>
        </w:rPr>
        <w:t xml:space="preserve"> </w:t>
      </w:r>
    </w:p>
    <w:p w14:paraId="336802A2" w14:textId="65DDD91D" w:rsidR="00E22E01" w:rsidRPr="001E07ED" w:rsidRDefault="002A1030" w:rsidP="00CE29C3">
      <w:pPr>
        <w:pStyle w:val="TCBNadpis4"/>
        <w:rPr>
          <w:lang w:val="en-GB"/>
        </w:rPr>
      </w:pPr>
      <w:bookmarkStart w:id="255" w:name="_Toc142309826"/>
      <w:r>
        <w:rPr>
          <w:lang w:val="en-GB"/>
        </w:rPr>
        <w:t>Parts of boilers</w:t>
      </w:r>
      <w:bookmarkEnd w:id="255"/>
      <w:r w:rsidR="00E22E01" w:rsidRPr="001E07ED">
        <w:rPr>
          <w:lang w:val="en-GB"/>
        </w:rPr>
        <w:t xml:space="preserve"> </w:t>
      </w:r>
    </w:p>
    <w:p w14:paraId="77B92285" w14:textId="5B764FBB" w:rsidR="00CE29C3" w:rsidRPr="001E07ED" w:rsidRDefault="002A1030" w:rsidP="007C510C">
      <w:pPr>
        <w:pStyle w:val="TCBNormalni"/>
        <w:rPr>
          <w:lang w:val="en-GB"/>
        </w:rPr>
      </w:pPr>
      <w:r w:rsidRPr="002A1030">
        <w:rPr>
          <w:lang w:val="en-GB"/>
        </w:rPr>
        <w:t xml:space="preserve">Unspecified parts of boiler </w:t>
      </w:r>
      <w:r>
        <w:rPr>
          <w:lang w:val="en-GB"/>
        </w:rPr>
        <w:t>units</w:t>
      </w:r>
      <w:r w:rsidRPr="002A1030">
        <w:rPr>
          <w:lang w:val="en-GB"/>
        </w:rPr>
        <w:t xml:space="preserve">, fuel and ash </w:t>
      </w:r>
      <w:r w:rsidR="003C7BD3">
        <w:rPr>
          <w:lang w:val="en-GB"/>
        </w:rPr>
        <w:t>handling</w:t>
      </w:r>
      <w:r w:rsidRPr="002A1030">
        <w:rPr>
          <w:lang w:val="en-GB"/>
        </w:rPr>
        <w:t>, auxiliary equipment and systems will be dismantled, if necessary for the proper functioning of the OB 2 UNIT, depending on the specific technical solution of the OB</w:t>
      </w:r>
      <w:r w:rsidR="00BC739A">
        <w:rPr>
          <w:lang w:val="en-GB"/>
        </w:rPr>
        <w:t xml:space="preserve"> </w:t>
      </w:r>
      <w:r w:rsidRPr="002A1030">
        <w:rPr>
          <w:lang w:val="en-GB"/>
        </w:rPr>
        <w:t>2 CONTRACTOR.</w:t>
      </w:r>
      <w:r>
        <w:rPr>
          <w:lang w:val="en-GB"/>
        </w:rPr>
        <w:t xml:space="preserve"> </w:t>
      </w:r>
    </w:p>
    <w:p w14:paraId="27DC6EB2" w14:textId="00ADE0E0" w:rsidR="00CE29C3" w:rsidRPr="001E07ED" w:rsidRDefault="002A1030" w:rsidP="007C510C">
      <w:pPr>
        <w:pStyle w:val="TCBNadpis4"/>
        <w:rPr>
          <w:lang w:val="en-GB"/>
        </w:rPr>
      </w:pPr>
      <w:bookmarkStart w:id="256" w:name="_Toc142309827"/>
      <w:r w:rsidRPr="002A1030">
        <w:rPr>
          <w:lang w:val="en-GB"/>
        </w:rPr>
        <w:t>Parts of flue gas cleaning equipment</w:t>
      </w:r>
      <w:bookmarkEnd w:id="256"/>
      <w:r w:rsidR="00CE29C3" w:rsidRPr="001E07ED">
        <w:rPr>
          <w:lang w:val="en-GB"/>
        </w:rPr>
        <w:t xml:space="preserve"> </w:t>
      </w:r>
    </w:p>
    <w:p w14:paraId="3A8A3465" w14:textId="2665444C" w:rsidR="0040482E" w:rsidRPr="001E07ED" w:rsidRDefault="002A1030" w:rsidP="007C510C">
      <w:pPr>
        <w:pStyle w:val="TCBNormalni"/>
        <w:rPr>
          <w:lang w:val="en-GB"/>
        </w:rPr>
      </w:pPr>
      <w:r w:rsidRPr="002A1030">
        <w:rPr>
          <w:lang w:val="en-GB"/>
        </w:rPr>
        <w:t xml:space="preserve">In order to meet the requirements of Annex A6 </w:t>
      </w:r>
      <w:r>
        <w:rPr>
          <w:lang w:val="en-GB"/>
        </w:rPr>
        <w:t>“</w:t>
      </w:r>
      <w:r w:rsidRPr="002A1030">
        <w:rPr>
          <w:lang w:val="en-GB"/>
        </w:rPr>
        <w:t>Guaranteed value</w:t>
      </w:r>
      <w:r>
        <w:rPr>
          <w:lang w:val="en-GB"/>
        </w:rPr>
        <w:t>s”</w:t>
      </w:r>
      <w:r w:rsidRPr="002A1030">
        <w:rPr>
          <w:lang w:val="en-GB"/>
        </w:rPr>
        <w:t>, correct function</w:t>
      </w:r>
      <w:r>
        <w:rPr>
          <w:lang w:val="en-GB"/>
        </w:rPr>
        <w:t>s</w:t>
      </w:r>
      <w:r w:rsidRPr="002A1030">
        <w:rPr>
          <w:lang w:val="en-GB"/>
        </w:rPr>
        <w:t xml:space="preserve"> of </w:t>
      </w:r>
      <w:r>
        <w:rPr>
          <w:lang w:val="en-GB"/>
        </w:rPr>
        <w:t>the OB</w:t>
      </w:r>
      <w:r w:rsidR="00BC739A">
        <w:rPr>
          <w:lang w:val="en-GB"/>
        </w:rPr>
        <w:t xml:space="preserve"> </w:t>
      </w:r>
      <w:r>
        <w:rPr>
          <w:lang w:val="en-GB"/>
        </w:rPr>
        <w:t xml:space="preserve">2 </w:t>
      </w:r>
      <w:r w:rsidRPr="002A1030">
        <w:rPr>
          <w:lang w:val="en-GB"/>
        </w:rPr>
        <w:t xml:space="preserve">UNIT, the </w:t>
      </w:r>
      <w:r w:rsidR="001B7B8A">
        <w:rPr>
          <w:lang w:val="en-GB"/>
        </w:rPr>
        <w:t xml:space="preserve">CLIENT </w:t>
      </w:r>
      <w:r w:rsidRPr="002A1030">
        <w:rPr>
          <w:lang w:val="en-GB"/>
        </w:rPr>
        <w:t xml:space="preserve">will assess the need </w:t>
      </w:r>
      <w:r w:rsidR="001B7B8A">
        <w:rPr>
          <w:lang w:val="en-GB"/>
        </w:rPr>
        <w:t xml:space="preserve">of </w:t>
      </w:r>
      <w:r w:rsidRPr="002A1030">
        <w:rPr>
          <w:lang w:val="en-GB"/>
        </w:rPr>
        <w:t xml:space="preserve">reconstruction, replacement or other modifications of the existing flue gas cleaning systems and the resulting need for dismantling as </w:t>
      </w:r>
      <w:r w:rsidR="001B7B8A">
        <w:rPr>
          <w:lang w:val="en-GB"/>
        </w:rPr>
        <w:t xml:space="preserve">a </w:t>
      </w:r>
      <w:r w:rsidRPr="002A1030">
        <w:rPr>
          <w:lang w:val="en-GB"/>
        </w:rPr>
        <w:t xml:space="preserve">part of the OFFER. Equipment that will </w:t>
      </w:r>
      <w:r w:rsidRPr="002A1030">
        <w:rPr>
          <w:lang w:val="en-GB"/>
        </w:rPr>
        <w:lastRenderedPageBreak/>
        <w:t xml:space="preserve">not be needed for the operation of </w:t>
      </w:r>
      <w:r w:rsidR="001B7B8A">
        <w:rPr>
          <w:lang w:val="en-GB"/>
        </w:rPr>
        <w:t>the OB</w:t>
      </w:r>
      <w:r w:rsidR="00BC739A">
        <w:rPr>
          <w:lang w:val="en-GB"/>
        </w:rPr>
        <w:t xml:space="preserve"> </w:t>
      </w:r>
      <w:r w:rsidR="001B7B8A">
        <w:rPr>
          <w:lang w:val="en-GB"/>
        </w:rPr>
        <w:t xml:space="preserve">2 </w:t>
      </w:r>
      <w:r w:rsidRPr="002A1030">
        <w:rPr>
          <w:lang w:val="en-GB"/>
        </w:rPr>
        <w:t xml:space="preserve">UNIT or of the other OB UNITS will be dismantled, with the exception of the limestone </w:t>
      </w:r>
      <w:r w:rsidR="003C7BD3">
        <w:rPr>
          <w:lang w:val="en-GB"/>
        </w:rPr>
        <w:t>handling</w:t>
      </w:r>
      <w:r w:rsidR="001B7B8A">
        <w:rPr>
          <w:lang w:val="en-GB"/>
        </w:rPr>
        <w:t xml:space="preserve">.  </w:t>
      </w:r>
    </w:p>
    <w:p w14:paraId="0DD4C73B" w14:textId="22EAA91A" w:rsidR="00CE29C3" w:rsidRPr="001E07ED" w:rsidRDefault="001B7B8A" w:rsidP="00CE29C3">
      <w:pPr>
        <w:pStyle w:val="TCBNadpis4"/>
        <w:rPr>
          <w:lang w:val="en-GB"/>
        </w:rPr>
      </w:pPr>
      <w:bookmarkStart w:id="257" w:name="_Toc142309828"/>
      <w:r w:rsidRPr="001B7B8A">
        <w:rPr>
          <w:lang w:val="en-GB"/>
        </w:rPr>
        <w:t>Air compressor station</w:t>
      </w:r>
      <w:bookmarkEnd w:id="257"/>
      <w:r w:rsidR="00CE29C3" w:rsidRPr="001E07ED">
        <w:rPr>
          <w:lang w:val="en-GB"/>
        </w:rPr>
        <w:t xml:space="preserve"> </w:t>
      </w:r>
    </w:p>
    <w:p w14:paraId="781D16A5" w14:textId="26923D04" w:rsidR="00884C74" w:rsidRPr="001E07ED" w:rsidRDefault="001B7B8A" w:rsidP="00BE23BE">
      <w:pPr>
        <w:rPr>
          <w:rFonts w:ascii="Arial" w:hAnsi="Arial" w:cs="Arial"/>
          <w:sz w:val="20"/>
          <w:szCs w:val="20"/>
          <w:lang w:val="en-GB"/>
        </w:rPr>
      </w:pPr>
      <w:r>
        <w:rPr>
          <w:rFonts w:ascii="Arial" w:hAnsi="Arial" w:cs="Arial"/>
          <w:sz w:val="20"/>
          <w:szCs w:val="20"/>
          <w:lang w:val="en-GB"/>
        </w:rPr>
        <w:t>The following items shall be dismantled</w:t>
      </w:r>
      <w:r w:rsidR="007B6506" w:rsidRPr="001E07ED">
        <w:rPr>
          <w:rFonts w:ascii="Arial" w:hAnsi="Arial" w:cs="Arial"/>
          <w:sz w:val="20"/>
          <w:szCs w:val="20"/>
          <w:lang w:val="en-GB"/>
        </w:rPr>
        <w:t>:</w:t>
      </w:r>
    </w:p>
    <w:p w14:paraId="77BD6087" w14:textId="33F3B25D" w:rsidR="00CF61C0" w:rsidRPr="001E07ED" w:rsidRDefault="001B7B8A" w:rsidP="00C17974">
      <w:pPr>
        <w:pStyle w:val="TCBNormalni"/>
        <w:numPr>
          <w:ilvl w:val="0"/>
          <w:numId w:val="91"/>
        </w:numPr>
        <w:rPr>
          <w:rFonts w:ascii="Arial" w:hAnsi="Arial" w:cs="Arial"/>
          <w:lang w:val="en-GB"/>
        </w:rPr>
      </w:pPr>
      <w:r>
        <w:rPr>
          <w:rFonts w:ascii="Arial" w:hAnsi="Arial" w:cs="Arial"/>
          <w:lang w:val="en-GB"/>
        </w:rPr>
        <w:t xml:space="preserve">2pcs of </w:t>
      </w:r>
      <w:r w:rsidRPr="001B7B8A">
        <w:rPr>
          <w:rFonts w:ascii="Arial" w:hAnsi="Arial" w:cs="Arial"/>
          <w:lang w:val="en-GB"/>
        </w:rPr>
        <w:t>transport air compressor 5</w:t>
      </w:r>
      <w:r>
        <w:rPr>
          <w:rFonts w:ascii="Arial" w:hAnsi="Arial" w:cs="Arial"/>
          <w:lang w:val="en-GB"/>
        </w:rPr>
        <w:t>,</w:t>
      </w:r>
      <w:r w:rsidRPr="001B7B8A">
        <w:rPr>
          <w:rFonts w:ascii="Arial" w:hAnsi="Arial" w:cs="Arial"/>
          <w:lang w:val="en-GB"/>
        </w:rPr>
        <w:t xml:space="preserve">000 kg + </w:t>
      </w:r>
      <w:r>
        <w:rPr>
          <w:rFonts w:ascii="Arial" w:hAnsi="Arial" w:cs="Arial"/>
          <w:lang w:val="en-GB"/>
        </w:rPr>
        <w:t xml:space="preserve">a </w:t>
      </w:r>
      <w:r w:rsidRPr="001B7B8A">
        <w:rPr>
          <w:rFonts w:ascii="Arial" w:hAnsi="Arial" w:cs="Arial"/>
          <w:lang w:val="en-GB"/>
        </w:rPr>
        <w:t>freeze dryer 1</w:t>
      </w:r>
      <w:r>
        <w:rPr>
          <w:rFonts w:ascii="Arial" w:hAnsi="Arial" w:cs="Arial"/>
          <w:lang w:val="en-GB"/>
        </w:rPr>
        <w:t>,</w:t>
      </w:r>
      <w:r w:rsidRPr="001B7B8A">
        <w:rPr>
          <w:rFonts w:ascii="Arial" w:hAnsi="Arial" w:cs="Arial"/>
          <w:lang w:val="en-GB"/>
        </w:rPr>
        <w:t>500 kg and associated piping,</w:t>
      </w:r>
    </w:p>
    <w:p w14:paraId="56812865" w14:textId="4EEF3991" w:rsidR="00CF61C0" w:rsidRPr="001E07ED" w:rsidRDefault="00CF61C0" w:rsidP="007C510C">
      <w:pPr>
        <w:pStyle w:val="TCBNormalni"/>
        <w:numPr>
          <w:ilvl w:val="0"/>
          <w:numId w:val="91"/>
        </w:numPr>
        <w:rPr>
          <w:rFonts w:ascii="Arial" w:hAnsi="Arial" w:cs="Arial"/>
          <w:lang w:val="en-GB"/>
        </w:rPr>
      </w:pPr>
      <w:r w:rsidRPr="001E07ED">
        <w:rPr>
          <w:rFonts w:ascii="Arial" w:hAnsi="Arial" w:cs="Arial"/>
          <w:lang w:val="en-GB"/>
        </w:rPr>
        <w:t>2</w:t>
      </w:r>
      <w:r w:rsidR="003E1E9A">
        <w:rPr>
          <w:rFonts w:ascii="Arial" w:hAnsi="Arial" w:cs="Arial"/>
          <w:lang w:val="en-GB"/>
        </w:rPr>
        <w:t>pcs of the control</w:t>
      </w:r>
      <w:r w:rsidR="003E1E9A" w:rsidRPr="003E1E9A">
        <w:t xml:space="preserve"> </w:t>
      </w:r>
      <w:r w:rsidR="003E1E9A" w:rsidRPr="003E1E9A">
        <w:rPr>
          <w:rFonts w:ascii="Arial" w:hAnsi="Arial" w:cs="Arial"/>
          <w:lang w:val="en-GB"/>
        </w:rPr>
        <w:t>air compressor 1</w:t>
      </w:r>
      <w:r w:rsidR="003E1E9A">
        <w:rPr>
          <w:rFonts w:ascii="Arial" w:hAnsi="Arial" w:cs="Arial"/>
          <w:lang w:val="en-GB"/>
        </w:rPr>
        <w:t>,</w:t>
      </w:r>
      <w:r w:rsidR="003E1E9A" w:rsidRPr="003E1E9A">
        <w:rPr>
          <w:rFonts w:ascii="Arial" w:hAnsi="Arial" w:cs="Arial"/>
          <w:lang w:val="en-GB"/>
        </w:rPr>
        <w:t xml:space="preserve">750 kg + </w:t>
      </w:r>
      <w:r w:rsidR="003E1E9A">
        <w:rPr>
          <w:rFonts w:ascii="Arial" w:hAnsi="Arial" w:cs="Arial"/>
          <w:lang w:val="en-GB"/>
        </w:rPr>
        <w:t xml:space="preserve">the adsorptive </w:t>
      </w:r>
      <w:r w:rsidR="003E1E9A" w:rsidRPr="003E1E9A">
        <w:rPr>
          <w:rFonts w:ascii="Arial" w:hAnsi="Arial" w:cs="Arial"/>
          <w:lang w:val="en-GB"/>
        </w:rPr>
        <w:t xml:space="preserve">dryer 550 kg and associated piping. In case of one </w:t>
      </w:r>
      <w:r w:rsidR="003E1E9A">
        <w:rPr>
          <w:rFonts w:ascii="Arial" w:hAnsi="Arial" w:cs="Arial"/>
          <w:lang w:val="en-GB"/>
        </w:rPr>
        <w:t xml:space="preserve">of the </w:t>
      </w:r>
      <w:r w:rsidR="003E1E9A" w:rsidRPr="003E1E9A">
        <w:rPr>
          <w:rFonts w:ascii="Arial" w:hAnsi="Arial" w:cs="Arial"/>
          <w:lang w:val="en-GB"/>
        </w:rPr>
        <w:t>compressor</w:t>
      </w:r>
      <w:r w:rsidR="003E1E9A">
        <w:rPr>
          <w:rFonts w:ascii="Arial" w:hAnsi="Arial" w:cs="Arial"/>
          <w:lang w:val="en-GB"/>
        </w:rPr>
        <w:t>s</w:t>
      </w:r>
      <w:r w:rsidR="003E1E9A" w:rsidRPr="003E1E9A">
        <w:rPr>
          <w:rFonts w:ascii="Arial" w:hAnsi="Arial" w:cs="Arial"/>
          <w:lang w:val="en-GB"/>
        </w:rPr>
        <w:t>, it</w:t>
      </w:r>
      <w:r w:rsidR="003E1E9A">
        <w:rPr>
          <w:rFonts w:ascii="Arial" w:hAnsi="Arial" w:cs="Arial"/>
          <w:lang w:val="en-GB"/>
        </w:rPr>
        <w:t xml:space="preserve">s </w:t>
      </w:r>
      <w:r w:rsidR="003E1E9A" w:rsidRPr="003E1E9A">
        <w:rPr>
          <w:rFonts w:ascii="Arial" w:hAnsi="Arial" w:cs="Arial"/>
          <w:lang w:val="en-GB"/>
        </w:rPr>
        <w:t xml:space="preserve">relocation to </w:t>
      </w:r>
      <w:r w:rsidR="003E1E9A">
        <w:rPr>
          <w:rFonts w:ascii="Arial" w:hAnsi="Arial" w:cs="Arial"/>
          <w:lang w:val="en-GB"/>
        </w:rPr>
        <w:t xml:space="preserve">the </w:t>
      </w:r>
      <w:r w:rsidR="003E1E9A" w:rsidRPr="003E1E9A">
        <w:rPr>
          <w:rFonts w:ascii="Arial" w:hAnsi="Arial" w:cs="Arial"/>
          <w:lang w:val="en-GB"/>
        </w:rPr>
        <w:t>K20 including subsequent installation</w:t>
      </w:r>
      <w:r w:rsidR="003E1E9A">
        <w:rPr>
          <w:rFonts w:ascii="Arial" w:hAnsi="Arial" w:cs="Arial"/>
          <w:lang w:val="en-GB"/>
        </w:rPr>
        <w:t xml:space="preserve"> is being negotiated</w:t>
      </w:r>
      <w:r w:rsidR="003A4D9D" w:rsidRPr="001E07ED">
        <w:rPr>
          <w:rFonts w:ascii="Arial" w:hAnsi="Arial" w:cs="Arial"/>
          <w:lang w:val="en-GB"/>
        </w:rPr>
        <w:t xml:space="preserve">. </w:t>
      </w:r>
    </w:p>
    <w:p w14:paraId="6A4AE4E5" w14:textId="00BE5CBC" w:rsidR="00CE29C3" w:rsidRPr="001E07ED" w:rsidRDefault="003E1E9A" w:rsidP="007C510C">
      <w:pPr>
        <w:rPr>
          <w:rFonts w:ascii="Arial" w:hAnsi="Arial" w:cs="Arial"/>
          <w:sz w:val="20"/>
          <w:szCs w:val="20"/>
          <w:lang w:val="en-GB"/>
        </w:rPr>
      </w:pPr>
      <w:r w:rsidRPr="003E1E9A">
        <w:rPr>
          <w:rFonts w:ascii="Arial" w:hAnsi="Arial" w:cs="Arial"/>
          <w:sz w:val="20"/>
          <w:szCs w:val="20"/>
          <w:lang w:val="en-GB"/>
        </w:rPr>
        <w:t>The compressors are installed on the +7.5 m floor.</w:t>
      </w:r>
      <w:r w:rsidR="00CF61C0" w:rsidRPr="001E07ED">
        <w:rPr>
          <w:rFonts w:ascii="Arial" w:hAnsi="Arial" w:cs="Arial"/>
          <w:sz w:val="20"/>
          <w:szCs w:val="20"/>
          <w:lang w:val="en-GB"/>
        </w:rPr>
        <w:t xml:space="preserve"> </w:t>
      </w:r>
    </w:p>
    <w:p w14:paraId="6FE191DE" w14:textId="44C84A44" w:rsidR="001F64A4" w:rsidRPr="001E07ED" w:rsidRDefault="003E1E9A" w:rsidP="00BE3B4F">
      <w:pPr>
        <w:pStyle w:val="TCBNadpis2"/>
      </w:pPr>
      <w:bookmarkStart w:id="258" w:name="_Toc122095412"/>
      <w:bookmarkStart w:id="259" w:name="_Toc122095413"/>
      <w:bookmarkStart w:id="260" w:name="_Toc142309829"/>
      <w:bookmarkEnd w:id="258"/>
      <w:bookmarkEnd w:id="259"/>
      <w:r w:rsidRPr="003E1E9A">
        <w:t xml:space="preserve">Modifications of the internal fuel </w:t>
      </w:r>
      <w:r w:rsidR="003C7BD3">
        <w:t>handling</w:t>
      </w:r>
      <w:bookmarkEnd w:id="260"/>
    </w:p>
    <w:p w14:paraId="34E19E31" w14:textId="2F077CFA" w:rsidR="001F64A4" w:rsidRPr="001E07ED" w:rsidRDefault="00C97D45" w:rsidP="00C17974">
      <w:pPr>
        <w:pStyle w:val="TCBNormalni"/>
        <w:rPr>
          <w:lang w:val="en-GB"/>
        </w:rPr>
      </w:pPr>
      <w:r>
        <w:rPr>
          <w:lang w:val="en-GB"/>
        </w:rPr>
        <w:t xml:space="preserve">The </w:t>
      </w:r>
      <w:r w:rsidRPr="00C97D45">
        <w:rPr>
          <w:lang w:val="en-GB"/>
        </w:rPr>
        <w:t xml:space="preserve">OB2 follows </w:t>
      </w:r>
      <w:r>
        <w:rPr>
          <w:lang w:val="en-GB"/>
        </w:rPr>
        <w:t>up t</w:t>
      </w:r>
      <w:r w:rsidRPr="00C97D45">
        <w:rPr>
          <w:lang w:val="en-GB"/>
        </w:rPr>
        <w:t xml:space="preserve">he external fuel </w:t>
      </w:r>
      <w:r w:rsidR="003C7BD3">
        <w:rPr>
          <w:lang w:val="en-GB"/>
        </w:rPr>
        <w:t xml:space="preserve">handling </w:t>
      </w:r>
      <w:r>
        <w:rPr>
          <w:lang w:val="en-GB"/>
        </w:rPr>
        <w:t xml:space="preserve">carried out </w:t>
      </w:r>
      <w:r w:rsidRPr="00C97D45">
        <w:rPr>
          <w:lang w:val="en-GB"/>
        </w:rPr>
        <w:t xml:space="preserve">as </w:t>
      </w:r>
      <w:r>
        <w:rPr>
          <w:lang w:val="en-GB"/>
        </w:rPr>
        <w:t xml:space="preserve">a </w:t>
      </w:r>
      <w:r w:rsidRPr="00C97D45">
        <w:rPr>
          <w:lang w:val="en-GB"/>
        </w:rPr>
        <w:t xml:space="preserve">part of </w:t>
      </w:r>
      <w:r>
        <w:rPr>
          <w:lang w:val="en-GB"/>
        </w:rPr>
        <w:t xml:space="preserve">the </w:t>
      </w:r>
      <w:r w:rsidRPr="00C97D45">
        <w:rPr>
          <w:lang w:val="en-GB"/>
        </w:rPr>
        <w:t>OB1 which ensures the transport of wood chips to the E1A</w:t>
      </w:r>
      <w:r>
        <w:rPr>
          <w:lang w:val="en-GB"/>
        </w:rPr>
        <w:t xml:space="preserve"> Unit</w:t>
      </w:r>
      <w:r w:rsidRPr="00C97D45">
        <w:rPr>
          <w:lang w:val="en-GB"/>
        </w:rPr>
        <w:t xml:space="preserve"> and </w:t>
      </w:r>
      <w:r>
        <w:rPr>
          <w:lang w:val="en-GB"/>
        </w:rPr>
        <w:t xml:space="preserve">a </w:t>
      </w:r>
      <w:r w:rsidRPr="00C97D45">
        <w:rPr>
          <w:lang w:val="en-GB"/>
        </w:rPr>
        <w:t>distribution to the new operational wood chip</w:t>
      </w:r>
      <w:r>
        <w:rPr>
          <w:lang w:val="en-GB"/>
        </w:rPr>
        <w:t>s</w:t>
      </w:r>
      <w:r w:rsidRPr="00C97D45">
        <w:rPr>
          <w:lang w:val="en-GB"/>
        </w:rPr>
        <w:t xml:space="preserve"> storage tanks (</w:t>
      </w:r>
      <w:r w:rsidR="00F577FD">
        <w:rPr>
          <w:lang w:val="en-GB"/>
        </w:rPr>
        <w:t>WC</w:t>
      </w:r>
      <w:r w:rsidR="00245764">
        <w:rPr>
          <w:lang w:val="en-GB"/>
        </w:rPr>
        <w:t>h</w:t>
      </w:r>
      <w:r w:rsidRPr="00C97D45">
        <w:rPr>
          <w:lang w:val="en-GB"/>
        </w:rPr>
        <w:t>) below the +36.0 m floor.</w:t>
      </w:r>
    </w:p>
    <w:p w14:paraId="650E8E77" w14:textId="15F9E47D" w:rsidR="001F64A4" w:rsidRPr="001E07ED" w:rsidRDefault="00C97D45" w:rsidP="00C17974">
      <w:pPr>
        <w:pStyle w:val="TCBNormalni"/>
        <w:rPr>
          <w:lang w:val="en-GB"/>
        </w:rPr>
      </w:pPr>
      <w:r w:rsidRPr="00C97D45">
        <w:rPr>
          <w:lang w:val="en-GB"/>
        </w:rPr>
        <w:t xml:space="preserve">As </w:t>
      </w:r>
      <w:r>
        <w:rPr>
          <w:lang w:val="en-GB"/>
        </w:rPr>
        <w:t xml:space="preserve">a </w:t>
      </w:r>
      <w:r w:rsidRPr="00C97D45">
        <w:rPr>
          <w:lang w:val="en-GB"/>
        </w:rPr>
        <w:t xml:space="preserve">part of modifications to the internal fuel </w:t>
      </w:r>
      <w:r w:rsidR="003C7BD3">
        <w:rPr>
          <w:lang w:val="en-GB"/>
        </w:rPr>
        <w:t>handling</w:t>
      </w:r>
      <w:r w:rsidRPr="00C97D45">
        <w:rPr>
          <w:lang w:val="en-GB"/>
        </w:rPr>
        <w:t xml:space="preserve"> of </w:t>
      </w:r>
      <w:r>
        <w:rPr>
          <w:lang w:val="en-GB"/>
        </w:rPr>
        <w:t xml:space="preserve">the </w:t>
      </w:r>
      <w:r w:rsidRPr="00C97D45">
        <w:rPr>
          <w:lang w:val="en-GB"/>
        </w:rPr>
        <w:t>OB</w:t>
      </w:r>
      <w:r w:rsidR="00BC739A">
        <w:rPr>
          <w:lang w:val="en-GB"/>
        </w:rPr>
        <w:t xml:space="preserve"> </w:t>
      </w:r>
      <w:r w:rsidRPr="00C97D45">
        <w:rPr>
          <w:lang w:val="en-GB"/>
        </w:rPr>
        <w:t>2, the existing coal bunkers will be dismantled</w:t>
      </w:r>
      <w:r>
        <w:rPr>
          <w:lang w:val="en-GB"/>
        </w:rPr>
        <w:t>,</w:t>
      </w:r>
      <w:r w:rsidRPr="00C97D45">
        <w:rPr>
          <w:lang w:val="en-GB"/>
        </w:rPr>
        <w:t xml:space="preserve"> incl. related technological equipment and </w:t>
      </w:r>
      <w:r>
        <w:rPr>
          <w:lang w:val="en-GB"/>
        </w:rPr>
        <w:t>structures</w:t>
      </w:r>
      <w:r w:rsidRPr="00C97D45">
        <w:rPr>
          <w:lang w:val="en-GB"/>
        </w:rPr>
        <w:t xml:space="preserve"> to create </w:t>
      </w:r>
      <w:r>
        <w:rPr>
          <w:lang w:val="en-GB"/>
        </w:rPr>
        <w:t xml:space="preserve">a </w:t>
      </w:r>
      <w:r w:rsidRPr="00C97D45">
        <w:rPr>
          <w:lang w:val="en-GB"/>
        </w:rPr>
        <w:t>space for the installation of new operational wood chip</w:t>
      </w:r>
      <w:r>
        <w:rPr>
          <w:lang w:val="en-GB"/>
        </w:rPr>
        <w:t>s</w:t>
      </w:r>
      <w:r w:rsidRPr="00C97D45">
        <w:rPr>
          <w:lang w:val="en-GB"/>
        </w:rPr>
        <w:t xml:space="preserve"> storage tanks. See A</w:t>
      </w:r>
      <w:r>
        <w:rPr>
          <w:lang w:val="en-GB"/>
        </w:rPr>
        <w:t xml:space="preserve">nnex </w:t>
      </w:r>
      <w:r w:rsidRPr="00C97D45">
        <w:rPr>
          <w:lang w:val="en-GB"/>
        </w:rPr>
        <w:t xml:space="preserve">A121.04 for </w:t>
      </w:r>
      <w:r>
        <w:rPr>
          <w:lang w:val="en-GB"/>
        </w:rPr>
        <w:t xml:space="preserve">a </w:t>
      </w:r>
      <w:r w:rsidRPr="00C97D45">
        <w:rPr>
          <w:lang w:val="en-GB"/>
        </w:rPr>
        <w:t>description.</w:t>
      </w:r>
    </w:p>
    <w:p w14:paraId="0665479A" w14:textId="21734ABE" w:rsidR="00BF5264" w:rsidRPr="001E07ED" w:rsidRDefault="009B07C7" w:rsidP="00382420">
      <w:pPr>
        <w:pStyle w:val="TCBNadpis3"/>
      </w:pPr>
      <w:bookmarkStart w:id="261" w:name="_Toc142309830"/>
      <w:r>
        <w:t xml:space="preserve">Wood chips </w:t>
      </w:r>
      <w:r w:rsidR="003C7BD3">
        <w:t>handling</w:t>
      </w:r>
      <w:bookmarkEnd w:id="261"/>
    </w:p>
    <w:p w14:paraId="1CD81ADD" w14:textId="6BB67963" w:rsidR="001F64A4" w:rsidRPr="001E07ED" w:rsidRDefault="009D1D2A" w:rsidP="00C17974">
      <w:pPr>
        <w:pStyle w:val="TCBNormalni"/>
        <w:rPr>
          <w:lang w:val="en-GB"/>
        </w:rPr>
      </w:pPr>
      <w:r>
        <w:rPr>
          <w:lang w:val="en-GB"/>
        </w:rPr>
        <w:t>As a p</w:t>
      </w:r>
      <w:r w:rsidRPr="009D1D2A">
        <w:rPr>
          <w:lang w:val="en-GB"/>
        </w:rPr>
        <w:t xml:space="preserve">art of </w:t>
      </w:r>
      <w:r>
        <w:rPr>
          <w:lang w:val="en-GB"/>
        </w:rPr>
        <w:t xml:space="preserve">the </w:t>
      </w:r>
      <w:r w:rsidR="009A1273">
        <w:rPr>
          <w:lang w:val="en-GB"/>
        </w:rPr>
        <w:t>LOT OB2</w:t>
      </w:r>
      <w:r>
        <w:rPr>
          <w:lang w:val="en-GB"/>
        </w:rPr>
        <w:t>, there</w:t>
      </w:r>
      <w:r w:rsidRPr="009D1D2A">
        <w:rPr>
          <w:lang w:val="en-GB"/>
        </w:rPr>
        <w:t xml:space="preserve"> is a solution </w:t>
      </w:r>
      <w:r>
        <w:rPr>
          <w:lang w:val="en-GB"/>
        </w:rPr>
        <w:t xml:space="preserve">of </w:t>
      </w:r>
      <w:r w:rsidRPr="009D1D2A">
        <w:rPr>
          <w:lang w:val="en-GB"/>
        </w:rPr>
        <w:t xml:space="preserve">biomass storage in the boiler </w:t>
      </w:r>
      <w:r>
        <w:rPr>
          <w:lang w:val="en-GB"/>
        </w:rPr>
        <w:t>house</w:t>
      </w:r>
      <w:r w:rsidRPr="009D1D2A">
        <w:rPr>
          <w:lang w:val="en-GB"/>
        </w:rPr>
        <w:t xml:space="preserve"> area, as the existing shape of the coal storage tanks is not functionally suitable for wood chips (according to experience from other locations, there is such a strong </w:t>
      </w:r>
      <w:r>
        <w:rPr>
          <w:lang w:val="en-GB"/>
        </w:rPr>
        <w:t>bridgewall</w:t>
      </w:r>
      <w:r w:rsidR="00545848">
        <w:rPr>
          <w:lang w:val="en-GB"/>
        </w:rPr>
        <w:t>,</w:t>
      </w:r>
      <w:r w:rsidRPr="009D1D2A">
        <w:rPr>
          <w:lang w:val="en-GB"/>
        </w:rPr>
        <w:t xml:space="preserve"> that it can only be broken mechanically during </w:t>
      </w:r>
      <w:r w:rsidR="005C6F47">
        <w:rPr>
          <w:lang w:val="en-GB"/>
        </w:rPr>
        <w:t xml:space="preserve">                       </w:t>
      </w:r>
      <w:r>
        <w:rPr>
          <w:lang w:val="en-GB"/>
        </w:rPr>
        <w:t xml:space="preserve">a </w:t>
      </w:r>
      <w:r w:rsidRPr="009D1D2A">
        <w:rPr>
          <w:lang w:val="en-GB"/>
        </w:rPr>
        <w:t>shutdown)</w:t>
      </w:r>
      <w:r w:rsidR="005C6F47">
        <w:rPr>
          <w:lang w:val="en-GB"/>
        </w:rPr>
        <w:t>,</w:t>
      </w:r>
      <w:r w:rsidRPr="009D1D2A">
        <w:rPr>
          <w:lang w:val="en-GB"/>
        </w:rPr>
        <w:t xml:space="preserve"> and </w:t>
      </w:r>
      <w:r w:rsidR="005C6F47" w:rsidRPr="009D1D2A">
        <w:rPr>
          <w:lang w:val="en-GB"/>
        </w:rPr>
        <w:t xml:space="preserve">with the </w:t>
      </w:r>
      <w:r w:rsidR="00954CAA">
        <w:rPr>
          <w:lang w:val="en-GB"/>
        </w:rPr>
        <w:t>existing</w:t>
      </w:r>
      <w:r w:rsidR="005C6F47" w:rsidRPr="009D1D2A">
        <w:rPr>
          <w:lang w:val="en-GB"/>
        </w:rPr>
        <w:t xml:space="preserve"> shape </w:t>
      </w:r>
      <w:r w:rsidR="005C6F47">
        <w:rPr>
          <w:lang w:val="en-GB"/>
        </w:rPr>
        <w:t xml:space="preserve">it </w:t>
      </w:r>
      <w:r w:rsidRPr="009D1D2A">
        <w:rPr>
          <w:lang w:val="en-GB"/>
        </w:rPr>
        <w:t>cannot be used for wood</w:t>
      </w:r>
      <w:r>
        <w:rPr>
          <w:lang w:val="en-GB"/>
        </w:rPr>
        <w:t xml:space="preserve"> </w:t>
      </w:r>
      <w:r w:rsidRPr="009D1D2A">
        <w:rPr>
          <w:lang w:val="en-GB"/>
        </w:rPr>
        <w:t>chip</w:t>
      </w:r>
      <w:r>
        <w:rPr>
          <w:lang w:val="en-GB"/>
        </w:rPr>
        <w:t>s</w:t>
      </w:r>
      <w:r w:rsidRPr="009D1D2A">
        <w:rPr>
          <w:lang w:val="en-GB"/>
        </w:rPr>
        <w:t xml:space="preserve"> storage and the complete replacement of existing transport lines, </w:t>
      </w:r>
      <w:r w:rsidR="005C6F47">
        <w:rPr>
          <w:lang w:val="en-GB"/>
        </w:rPr>
        <w:t xml:space="preserve">because </w:t>
      </w:r>
      <w:r w:rsidRPr="009D1D2A">
        <w:rPr>
          <w:lang w:val="en-GB"/>
        </w:rPr>
        <w:t xml:space="preserve">the fuel chain conveyors and turnstiles do not have enough </w:t>
      </w:r>
      <w:r w:rsidR="00BB6F65">
        <w:rPr>
          <w:lang w:val="en-GB"/>
        </w:rPr>
        <w:t>performance</w:t>
      </w:r>
      <w:r w:rsidRPr="009D1D2A">
        <w:rPr>
          <w:lang w:val="en-GB"/>
        </w:rPr>
        <w:t>.</w:t>
      </w:r>
      <w:r>
        <w:rPr>
          <w:lang w:val="en-GB"/>
        </w:rPr>
        <w:t xml:space="preserve">  </w:t>
      </w:r>
      <w:r w:rsidR="001F64A4" w:rsidRPr="001E07ED">
        <w:rPr>
          <w:lang w:val="en-GB"/>
        </w:rPr>
        <w:t xml:space="preserve"> </w:t>
      </w:r>
    </w:p>
    <w:p w14:paraId="086B48C9" w14:textId="0A145832" w:rsidR="003C6D53" w:rsidRPr="001E07ED" w:rsidRDefault="005C6F47" w:rsidP="00623CF7">
      <w:pPr>
        <w:pStyle w:val="TCBNadpis4"/>
        <w:rPr>
          <w:lang w:val="en-GB"/>
        </w:rPr>
      </w:pPr>
      <w:bookmarkStart w:id="262" w:name="_Toc122095416"/>
      <w:bookmarkStart w:id="263" w:name="_Toc122095417"/>
      <w:bookmarkStart w:id="264" w:name="_Toc122095418"/>
      <w:bookmarkStart w:id="265" w:name="_Toc122095419"/>
      <w:bookmarkStart w:id="266" w:name="_Toc122095420"/>
      <w:bookmarkStart w:id="267" w:name="_Toc122095421"/>
      <w:bookmarkStart w:id="268" w:name="_Toc142309831"/>
      <w:bookmarkEnd w:id="262"/>
      <w:bookmarkEnd w:id="263"/>
      <w:bookmarkEnd w:id="264"/>
      <w:bookmarkEnd w:id="265"/>
      <w:bookmarkEnd w:id="266"/>
      <w:bookmarkEnd w:id="267"/>
      <w:r w:rsidRPr="005C6F47">
        <w:rPr>
          <w:lang w:val="en-GB"/>
        </w:rPr>
        <w:t>Required fuel supply in operational tanks</w:t>
      </w:r>
      <w:bookmarkEnd w:id="268"/>
    </w:p>
    <w:p w14:paraId="108EEC05" w14:textId="6B3B31CE" w:rsidR="008D6A7E" w:rsidRPr="001E07ED" w:rsidRDefault="005C6F47" w:rsidP="006F3A24">
      <w:pPr>
        <w:pStyle w:val="TCBNormalni"/>
        <w:rPr>
          <w:rFonts w:ascii="Arial" w:hAnsi="Arial" w:cs="Arial"/>
          <w:lang w:val="en-GB"/>
        </w:rPr>
      </w:pPr>
      <w:r w:rsidRPr="005C6F47">
        <w:rPr>
          <w:rFonts w:ascii="Arial" w:hAnsi="Arial" w:cs="Arial"/>
          <w:lang w:val="en-GB"/>
        </w:rPr>
        <w:t>Due to the concept of external fuel transport to the boilers, it is required to maximize the operating supply of wood chips. The largest possible supply is preferred.</w:t>
      </w:r>
      <w:r>
        <w:rPr>
          <w:rFonts w:ascii="Arial" w:hAnsi="Arial" w:cs="Arial"/>
          <w:lang w:val="en-GB"/>
        </w:rPr>
        <w:t xml:space="preserve"> </w:t>
      </w:r>
    </w:p>
    <w:p w14:paraId="4C329B86" w14:textId="29D6D1DD" w:rsidR="00C74158" w:rsidRPr="001E07ED" w:rsidRDefault="005C6F47" w:rsidP="006F3A24">
      <w:pPr>
        <w:pStyle w:val="TCBNormalni"/>
        <w:rPr>
          <w:rFonts w:ascii="Arial" w:hAnsi="Arial" w:cs="Arial"/>
          <w:lang w:val="en-GB"/>
        </w:rPr>
      </w:pPr>
      <w:r w:rsidRPr="005C6F47">
        <w:rPr>
          <w:rFonts w:ascii="Arial" w:hAnsi="Arial" w:cs="Arial"/>
          <w:lang w:val="en-GB"/>
        </w:rPr>
        <w:t xml:space="preserve">The minimum required total supply of fuel in the operating </w:t>
      </w:r>
      <w:r w:rsidR="00D5059D">
        <w:rPr>
          <w:rFonts w:ascii="Arial" w:hAnsi="Arial" w:cs="Arial"/>
          <w:lang w:val="en-GB"/>
        </w:rPr>
        <w:t xml:space="preserve">storage </w:t>
      </w:r>
      <w:r w:rsidRPr="005C6F47">
        <w:rPr>
          <w:rFonts w:ascii="Arial" w:hAnsi="Arial" w:cs="Arial"/>
          <w:lang w:val="en-GB"/>
        </w:rPr>
        <w:t>tanks is for one boiler 3 hours of operation at the nominal output of the boiler and the reference fuel 1 - wood chips.</w:t>
      </w:r>
      <w:r w:rsidR="00D5059D">
        <w:rPr>
          <w:rFonts w:ascii="Arial" w:hAnsi="Arial" w:cs="Arial"/>
          <w:lang w:val="en-GB"/>
        </w:rPr>
        <w:t xml:space="preserve"> </w:t>
      </w:r>
    </w:p>
    <w:p w14:paraId="3FA8788B" w14:textId="4CFA4CEA" w:rsidR="009F2BED" w:rsidRPr="001E07ED" w:rsidRDefault="00D5059D" w:rsidP="007F137F">
      <w:pPr>
        <w:pStyle w:val="TCBNadpis4"/>
        <w:rPr>
          <w:rFonts w:ascii="Tahoma" w:hAnsi="Tahoma" w:cs="Tahoma"/>
          <w:lang w:val="en-GB"/>
        </w:rPr>
      </w:pPr>
      <w:bookmarkStart w:id="269" w:name="_Toc142309832"/>
      <w:r w:rsidRPr="00D5059D">
        <w:rPr>
          <w:lang w:val="en-GB"/>
        </w:rPr>
        <w:t>Location of operational reservoirs and their components</w:t>
      </w:r>
      <w:bookmarkEnd w:id="269"/>
    </w:p>
    <w:p w14:paraId="2C15CD46" w14:textId="1AE9CC76" w:rsidR="00667444" w:rsidRPr="001E07ED" w:rsidRDefault="00D5059D">
      <w:pPr>
        <w:pStyle w:val="TCBNormalni"/>
        <w:rPr>
          <w:lang w:val="en-GB"/>
        </w:rPr>
      </w:pPr>
      <w:r w:rsidRPr="00D5059D">
        <w:rPr>
          <w:lang w:val="en-GB"/>
        </w:rPr>
        <w:t xml:space="preserve">Two operating </w:t>
      </w:r>
      <w:r>
        <w:rPr>
          <w:lang w:val="en-GB"/>
        </w:rPr>
        <w:t>storage tanks</w:t>
      </w:r>
      <w:r w:rsidRPr="00D5059D">
        <w:rPr>
          <w:lang w:val="en-GB"/>
        </w:rPr>
        <w:t xml:space="preserve"> are required for each boiler.</w:t>
      </w:r>
      <w:r w:rsidR="00667444" w:rsidRPr="001E07ED">
        <w:rPr>
          <w:lang w:val="en-GB"/>
        </w:rPr>
        <w:t xml:space="preserve"> </w:t>
      </w:r>
    </w:p>
    <w:p w14:paraId="028FF939" w14:textId="67E5F007" w:rsidR="00BD7C56" w:rsidRPr="001E07ED" w:rsidRDefault="00B428AF" w:rsidP="00BD7C56">
      <w:pPr>
        <w:pStyle w:val="TCBNormalni"/>
        <w:rPr>
          <w:rFonts w:ascii="Tahoma" w:hAnsi="Tahoma" w:cs="Tahoma"/>
          <w:i/>
          <w:iCs/>
          <w:lang w:val="en-GB"/>
        </w:rPr>
      </w:pPr>
      <w:r w:rsidRPr="00B428AF">
        <w:rPr>
          <w:lang w:val="en-GB"/>
        </w:rPr>
        <w:t xml:space="preserve">The </w:t>
      </w:r>
      <w:r>
        <w:rPr>
          <w:lang w:val="en-GB"/>
        </w:rPr>
        <w:t xml:space="preserve">placement </w:t>
      </w:r>
      <w:r w:rsidRPr="00B428AF">
        <w:rPr>
          <w:lang w:val="en-GB"/>
        </w:rPr>
        <w:t xml:space="preserve">of operational </w:t>
      </w:r>
      <w:r>
        <w:rPr>
          <w:lang w:val="en-GB"/>
        </w:rPr>
        <w:t>storage tanks or</w:t>
      </w:r>
      <w:r w:rsidRPr="00B428AF">
        <w:rPr>
          <w:lang w:val="en-GB"/>
        </w:rPr>
        <w:t xml:space="preserve"> their parts, or equipment for carrying fuel outside the </w:t>
      </w:r>
      <w:r w:rsidR="00954CAA">
        <w:rPr>
          <w:lang w:val="en-GB"/>
        </w:rPr>
        <w:t>existing</w:t>
      </w:r>
      <w:r w:rsidRPr="00B428AF">
        <w:rPr>
          <w:lang w:val="en-GB"/>
        </w:rPr>
        <w:t xml:space="preserve"> floor plan of the E1A building is not allowed</w:t>
      </w:r>
      <w:r>
        <w:rPr>
          <w:lang w:val="en-GB"/>
        </w:rPr>
        <w:t>.</w:t>
      </w:r>
      <w:r w:rsidR="00BE18F7" w:rsidRPr="001E07ED">
        <w:rPr>
          <w:lang w:val="en-GB"/>
        </w:rPr>
        <w:t xml:space="preserve"> </w:t>
      </w:r>
    </w:p>
    <w:p w14:paraId="410440A5" w14:textId="4175BC65" w:rsidR="0016583A" w:rsidRPr="001E07ED" w:rsidRDefault="00B428AF" w:rsidP="00BF1F72">
      <w:pPr>
        <w:pStyle w:val="TCBNadpis4"/>
        <w:rPr>
          <w:rFonts w:ascii="Tahoma" w:hAnsi="Tahoma" w:cs="Tahoma"/>
          <w:lang w:val="en-GB"/>
        </w:rPr>
      </w:pPr>
      <w:bookmarkStart w:id="270" w:name="_Toc142309833"/>
      <w:r w:rsidRPr="00B428AF">
        <w:rPr>
          <w:lang w:val="en-GB"/>
        </w:rPr>
        <w:t>Transport of fuel 1 to the boiler</w:t>
      </w:r>
      <w:bookmarkEnd w:id="270"/>
    </w:p>
    <w:p w14:paraId="50A1BA3D" w14:textId="3771434D" w:rsidR="00037880" w:rsidRDefault="00BD6689" w:rsidP="00C17974">
      <w:pPr>
        <w:pStyle w:val="TCBNormalni"/>
        <w:numPr>
          <w:ilvl w:val="0"/>
          <w:numId w:val="98"/>
        </w:numPr>
        <w:rPr>
          <w:lang w:val="en-GB"/>
        </w:rPr>
      </w:pPr>
      <w:r>
        <w:rPr>
          <w:lang w:val="en-GB"/>
        </w:rPr>
        <w:t>T</w:t>
      </w:r>
      <w:r w:rsidRPr="00BD6689">
        <w:rPr>
          <w:lang w:val="en-GB"/>
        </w:rPr>
        <w:t>wo independent transport lines for fuel 1 to the boiler are required</w:t>
      </w:r>
      <w:r>
        <w:rPr>
          <w:lang w:val="en-GB"/>
        </w:rPr>
        <w:t>, at least</w:t>
      </w:r>
      <w:r w:rsidRPr="00BD6689">
        <w:rPr>
          <w:lang w:val="en-GB"/>
        </w:rPr>
        <w:t xml:space="preserve"> - one or more from each operating </w:t>
      </w:r>
      <w:r>
        <w:rPr>
          <w:lang w:val="en-GB"/>
        </w:rPr>
        <w:t>storage tank</w:t>
      </w:r>
      <w:r w:rsidRPr="00BD6689">
        <w:rPr>
          <w:lang w:val="en-GB"/>
        </w:rPr>
        <w:t>.</w:t>
      </w:r>
      <w:r w:rsidR="00667444" w:rsidRPr="001E07ED">
        <w:rPr>
          <w:lang w:val="en-GB"/>
        </w:rPr>
        <w:t xml:space="preserve"> </w:t>
      </w:r>
      <w:r w:rsidR="00037880" w:rsidRPr="001E07ED">
        <w:rPr>
          <w:lang w:val="en-GB"/>
        </w:rPr>
        <w:t xml:space="preserve"> </w:t>
      </w:r>
    </w:p>
    <w:p w14:paraId="2EFD9D2E" w14:textId="11C4CD41" w:rsidR="00520E76" w:rsidRPr="001E07ED" w:rsidRDefault="001A04D6" w:rsidP="00C17974">
      <w:pPr>
        <w:pStyle w:val="TCBNormalni"/>
        <w:numPr>
          <w:ilvl w:val="0"/>
          <w:numId w:val="98"/>
        </w:numPr>
        <w:rPr>
          <w:lang w:val="en-GB"/>
        </w:rPr>
      </w:pPr>
      <w:r w:rsidRPr="001A04D6">
        <w:rPr>
          <w:lang w:val="en-GB"/>
        </w:rPr>
        <w:t xml:space="preserve">Each of the lines is equipped with a scale for online measurement of the </w:t>
      </w:r>
      <w:r w:rsidR="00A9473D">
        <w:rPr>
          <w:lang w:val="en-GB"/>
        </w:rPr>
        <w:t>input</w:t>
      </w:r>
      <w:r w:rsidRPr="001A04D6">
        <w:rPr>
          <w:lang w:val="en-GB"/>
        </w:rPr>
        <w:t xml:space="preserve"> amount of fuel into the boiler. The specific type of scale is not prescribed, but it must be a solution that respects the limited space and </w:t>
      </w:r>
      <w:r w:rsidR="00C03735">
        <w:rPr>
          <w:lang w:val="en-GB"/>
        </w:rPr>
        <w:t>the</w:t>
      </w:r>
      <w:r w:rsidRPr="001A04D6">
        <w:rPr>
          <w:lang w:val="en-GB"/>
        </w:rPr>
        <w:t xml:space="preserve"> space for maintenance.</w:t>
      </w:r>
    </w:p>
    <w:p w14:paraId="3FCD4B05" w14:textId="46298656" w:rsidR="00CF1B2E" w:rsidRPr="001E07ED" w:rsidRDefault="005F00BD" w:rsidP="00C17974">
      <w:pPr>
        <w:pStyle w:val="TCBNormalni"/>
        <w:numPr>
          <w:ilvl w:val="0"/>
          <w:numId w:val="98"/>
        </w:numPr>
        <w:rPr>
          <w:lang w:val="en-GB"/>
        </w:rPr>
      </w:pPr>
      <w:r w:rsidRPr="005F00BD">
        <w:rPr>
          <w:lang w:val="en-GB"/>
        </w:rPr>
        <w:lastRenderedPageBreak/>
        <w:t xml:space="preserve">The conceptual solution of </w:t>
      </w:r>
      <w:r>
        <w:rPr>
          <w:lang w:val="en-GB"/>
        </w:rPr>
        <w:t xml:space="preserve">the </w:t>
      </w:r>
      <w:r w:rsidRPr="005F00BD">
        <w:rPr>
          <w:lang w:val="en-GB"/>
        </w:rPr>
        <w:t xml:space="preserve">fuel </w:t>
      </w:r>
      <w:r>
        <w:rPr>
          <w:lang w:val="en-GB"/>
        </w:rPr>
        <w:t xml:space="preserve">1 </w:t>
      </w:r>
      <w:r w:rsidRPr="005F00BD">
        <w:rPr>
          <w:lang w:val="en-GB"/>
        </w:rPr>
        <w:t xml:space="preserve">transport routes to the boiler is not </w:t>
      </w:r>
      <w:r>
        <w:rPr>
          <w:lang w:val="en-GB"/>
        </w:rPr>
        <w:t>determined</w:t>
      </w:r>
      <w:r w:rsidRPr="005F00BD">
        <w:rPr>
          <w:lang w:val="en-GB"/>
        </w:rPr>
        <w:t xml:space="preserve"> and </w:t>
      </w:r>
      <w:r>
        <w:rPr>
          <w:lang w:val="en-GB"/>
        </w:rPr>
        <w:t xml:space="preserve">it </w:t>
      </w:r>
      <w:r w:rsidRPr="005F00BD">
        <w:rPr>
          <w:lang w:val="en-GB"/>
        </w:rPr>
        <w:t xml:space="preserve">is chosen based on the concept of modifications to the boiler's combustion system. It is required to minimize the transport lengths of fuel paths and free </w:t>
      </w:r>
      <w:r>
        <w:rPr>
          <w:lang w:val="en-GB"/>
        </w:rPr>
        <w:t xml:space="preserve">pouring over </w:t>
      </w:r>
      <w:r w:rsidRPr="005F00BD">
        <w:rPr>
          <w:lang w:val="en-GB"/>
        </w:rPr>
        <w:t>to storage tanks.</w:t>
      </w:r>
    </w:p>
    <w:p w14:paraId="2C034CF4" w14:textId="6C62F934" w:rsidR="00BD7C56" w:rsidRPr="001E07ED" w:rsidRDefault="005F00BD" w:rsidP="00C17974">
      <w:pPr>
        <w:pStyle w:val="TCBNormalni"/>
        <w:numPr>
          <w:ilvl w:val="0"/>
          <w:numId w:val="98"/>
        </w:numPr>
        <w:rPr>
          <w:lang w:val="en-GB"/>
        </w:rPr>
      </w:pPr>
      <w:r>
        <w:rPr>
          <w:lang w:val="en-GB"/>
        </w:rPr>
        <w:t>T</w:t>
      </w:r>
      <w:r w:rsidRPr="005F00BD">
        <w:rPr>
          <w:lang w:val="en-GB"/>
        </w:rPr>
        <w:t xml:space="preserve">he nominal </w:t>
      </w:r>
      <w:r>
        <w:rPr>
          <w:lang w:val="en-GB"/>
        </w:rPr>
        <w:t xml:space="preserve">power </w:t>
      </w:r>
      <w:r w:rsidRPr="005F00BD">
        <w:rPr>
          <w:lang w:val="en-GB"/>
        </w:rPr>
        <w:t xml:space="preserve">output of the boiler must be ensured for the worst fuel in terms of transport </w:t>
      </w:r>
      <w:r w:rsidR="00BB6F65">
        <w:rPr>
          <w:lang w:val="en-GB"/>
        </w:rPr>
        <w:t>performance</w:t>
      </w:r>
      <w:r w:rsidRPr="005F00BD">
        <w:rPr>
          <w:lang w:val="en-GB"/>
        </w:rPr>
        <w:t xml:space="preserve"> in the event of failure of one of the fuel paths from the operating silo to the boiler.</w:t>
      </w:r>
      <w:r w:rsidR="00CF1B2E" w:rsidRPr="001E07ED">
        <w:rPr>
          <w:lang w:val="en-GB"/>
        </w:rPr>
        <w:t xml:space="preserve"> </w:t>
      </w:r>
    </w:p>
    <w:p w14:paraId="09689AC7" w14:textId="77F7A528" w:rsidR="00A452A0" w:rsidRPr="001E07ED" w:rsidRDefault="009D7F6C" w:rsidP="00C17974">
      <w:pPr>
        <w:pStyle w:val="TCBNormalni"/>
        <w:numPr>
          <w:ilvl w:val="0"/>
          <w:numId w:val="98"/>
        </w:numPr>
        <w:rPr>
          <w:lang w:val="en-GB"/>
        </w:rPr>
      </w:pPr>
      <w:r w:rsidRPr="009D7F6C">
        <w:rPr>
          <w:lang w:val="en-GB"/>
        </w:rPr>
        <w:t xml:space="preserve">The </w:t>
      </w:r>
      <w:r w:rsidR="00BB6F65">
        <w:rPr>
          <w:lang w:val="en-GB"/>
        </w:rPr>
        <w:t>performance</w:t>
      </w:r>
      <w:r w:rsidRPr="009D7F6C">
        <w:rPr>
          <w:lang w:val="en-GB"/>
        </w:rPr>
        <w:t xml:space="preserve"> of transport routes - from the </w:t>
      </w:r>
      <w:r>
        <w:rPr>
          <w:lang w:val="en-GB"/>
        </w:rPr>
        <w:t xml:space="preserve">wood </w:t>
      </w:r>
      <w:r w:rsidRPr="009D7F6C">
        <w:rPr>
          <w:lang w:val="en-GB"/>
        </w:rPr>
        <w:t>chip</w:t>
      </w:r>
      <w:r>
        <w:rPr>
          <w:lang w:val="en-GB"/>
        </w:rPr>
        <w:t>s</w:t>
      </w:r>
      <w:r w:rsidRPr="009D7F6C">
        <w:rPr>
          <w:lang w:val="en-GB"/>
        </w:rPr>
        <w:t xml:space="preserve"> silo to the boiler</w:t>
      </w:r>
      <w:r w:rsidR="00545848">
        <w:rPr>
          <w:lang w:val="en-GB"/>
        </w:rPr>
        <w:t xml:space="preserve"> </w:t>
      </w:r>
      <w:r w:rsidR="007D0EC4">
        <w:rPr>
          <w:lang w:val="en-GB"/>
        </w:rPr>
        <w:t xml:space="preserve">- </w:t>
      </w:r>
      <w:r w:rsidR="007D0EC4" w:rsidRPr="009D7F6C">
        <w:rPr>
          <w:lang w:val="en-GB"/>
        </w:rPr>
        <w:t>is</w:t>
      </w:r>
      <w:r w:rsidRPr="009D7F6C">
        <w:rPr>
          <w:lang w:val="en-GB"/>
        </w:rPr>
        <w:t xml:space="preserve"> required at least at the level of 120% of the boiler's nominal </w:t>
      </w:r>
      <w:r>
        <w:rPr>
          <w:lang w:val="en-GB"/>
        </w:rPr>
        <w:t xml:space="preserve">power </w:t>
      </w:r>
      <w:r w:rsidRPr="009D7F6C">
        <w:rPr>
          <w:lang w:val="en-GB"/>
        </w:rPr>
        <w:t xml:space="preserve">output for </w:t>
      </w:r>
      <w:r>
        <w:rPr>
          <w:lang w:val="en-GB"/>
        </w:rPr>
        <w:t xml:space="preserve">the </w:t>
      </w:r>
      <w:r w:rsidRPr="009D7F6C">
        <w:rPr>
          <w:lang w:val="en-GB"/>
        </w:rPr>
        <w:t xml:space="preserve">fuel </w:t>
      </w:r>
      <w:r>
        <w:rPr>
          <w:lang w:val="en-GB"/>
        </w:rPr>
        <w:t xml:space="preserve">of </w:t>
      </w:r>
      <w:r w:rsidRPr="009D7F6C">
        <w:rPr>
          <w:lang w:val="en-GB"/>
        </w:rPr>
        <w:t xml:space="preserve">the lowest </w:t>
      </w:r>
      <w:r>
        <w:rPr>
          <w:lang w:val="en-GB"/>
        </w:rPr>
        <w:t>heating</w:t>
      </w:r>
      <w:r w:rsidRPr="009D7F6C">
        <w:rPr>
          <w:lang w:val="en-GB"/>
        </w:rPr>
        <w:t xml:space="preserve"> value</w:t>
      </w:r>
      <w:r>
        <w:rPr>
          <w:lang w:val="en-GB"/>
        </w:rPr>
        <w:t>,</w:t>
      </w:r>
      <w:r w:rsidRPr="009D7F6C">
        <w:rPr>
          <w:lang w:val="en-GB"/>
        </w:rPr>
        <w:t xml:space="preserve"> when the transport cross-section </w:t>
      </w:r>
      <w:r>
        <w:rPr>
          <w:lang w:val="en-GB"/>
        </w:rPr>
        <w:t xml:space="preserve">achieves </w:t>
      </w:r>
      <w:r w:rsidRPr="009D7F6C">
        <w:rPr>
          <w:lang w:val="en-GB"/>
        </w:rPr>
        <w:t>a maximum of 75</w:t>
      </w:r>
      <w:r>
        <w:rPr>
          <w:lang w:val="en-GB"/>
        </w:rPr>
        <w:t>percent.</w:t>
      </w:r>
      <w:r w:rsidRPr="009D7F6C">
        <w:rPr>
          <w:lang w:val="en-GB"/>
        </w:rPr>
        <w:t xml:space="preserve"> Conveyor augers are preferred</w:t>
      </w:r>
      <w:r>
        <w:rPr>
          <w:lang w:val="en-GB"/>
        </w:rPr>
        <w:t xml:space="preserve">, </w:t>
      </w:r>
      <w:r w:rsidRPr="009D7F6C">
        <w:rPr>
          <w:lang w:val="en-GB"/>
        </w:rPr>
        <w:t>depending on suitability for the given function.</w:t>
      </w:r>
    </w:p>
    <w:p w14:paraId="7B86485C" w14:textId="654F623F" w:rsidR="00A452A0" w:rsidRPr="001E07ED" w:rsidRDefault="009D7F6C" w:rsidP="00C17974">
      <w:pPr>
        <w:pStyle w:val="TCBNormalni"/>
        <w:numPr>
          <w:ilvl w:val="0"/>
          <w:numId w:val="98"/>
        </w:numPr>
        <w:rPr>
          <w:lang w:val="en-GB"/>
        </w:rPr>
      </w:pPr>
      <w:r w:rsidRPr="009D7F6C">
        <w:rPr>
          <w:lang w:val="en-GB"/>
        </w:rPr>
        <w:t xml:space="preserve">The </w:t>
      </w:r>
      <w:r w:rsidR="00BB6F65">
        <w:rPr>
          <w:lang w:val="en-GB"/>
        </w:rPr>
        <w:t>performance</w:t>
      </w:r>
      <w:r w:rsidR="00A63049">
        <w:rPr>
          <w:lang w:val="en-GB"/>
        </w:rPr>
        <w:t xml:space="preserve"> </w:t>
      </w:r>
      <w:r w:rsidRPr="009D7F6C">
        <w:rPr>
          <w:lang w:val="en-GB"/>
        </w:rPr>
        <w:t xml:space="preserve">of the fuel lines will be controlled by changing the speed of the fuel transport by frequency converters, each of the transport lines will be able to ensure the </w:t>
      </w:r>
      <w:r w:rsidR="00A63049" w:rsidRPr="009D7F6C">
        <w:rPr>
          <w:lang w:val="en-GB"/>
        </w:rPr>
        <w:t xml:space="preserve">fuel </w:t>
      </w:r>
      <w:r w:rsidRPr="009D7F6C">
        <w:rPr>
          <w:lang w:val="en-GB"/>
        </w:rPr>
        <w:t xml:space="preserve">supply for the nominal </w:t>
      </w:r>
      <w:r w:rsidR="00A63049">
        <w:rPr>
          <w:lang w:val="en-GB"/>
        </w:rPr>
        <w:t xml:space="preserve">power </w:t>
      </w:r>
      <w:r w:rsidRPr="009D7F6C">
        <w:rPr>
          <w:lang w:val="en-GB"/>
        </w:rPr>
        <w:t>output of the boiler at the worst fuel.</w:t>
      </w:r>
      <w:r>
        <w:rPr>
          <w:lang w:val="en-GB"/>
        </w:rPr>
        <w:t xml:space="preserve"> </w:t>
      </w:r>
    </w:p>
    <w:p w14:paraId="773E1194" w14:textId="6CC94B07" w:rsidR="00BE18F7" w:rsidRPr="001E07ED" w:rsidRDefault="00B17D87" w:rsidP="00BF1F72">
      <w:pPr>
        <w:pStyle w:val="TCBNormalni"/>
        <w:numPr>
          <w:ilvl w:val="0"/>
          <w:numId w:val="98"/>
        </w:numPr>
        <w:rPr>
          <w:lang w:val="en-GB"/>
        </w:rPr>
      </w:pPr>
      <w:r w:rsidRPr="00B17D87">
        <w:rPr>
          <w:lang w:val="en-GB"/>
        </w:rPr>
        <w:t>It is also necessary to assess the suitability of the</w:t>
      </w:r>
      <w:r w:rsidR="0036613B">
        <w:rPr>
          <w:lang w:val="en-GB"/>
        </w:rPr>
        <w:t>se</w:t>
      </w:r>
      <w:r w:rsidRPr="00B17D87">
        <w:rPr>
          <w:lang w:val="en-GB"/>
        </w:rPr>
        <w:t xml:space="preserve"> places where the fuel enters the </w:t>
      </w:r>
      <w:r w:rsidR="004C3DE2">
        <w:rPr>
          <w:lang w:val="en-GB"/>
        </w:rPr>
        <w:t>bottom ash</w:t>
      </w:r>
      <w:r w:rsidRPr="00B17D87">
        <w:rPr>
          <w:lang w:val="en-GB"/>
        </w:rPr>
        <w:t xml:space="preserve"> return </w:t>
      </w:r>
      <w:r>
        <w:rPr>
          <w:lang w:val="en-GB"/>
        </w:rPr>
        <w:t>chutes</w:t>
      </w:r>
      <w:r w:rsidRPr="00B17D87">
        <w:rPr>
          <w:lang w:val="en-GB"/>
        </w:rPr>
        <w:t xml:space="preserve"> from the cyclone to the </w:t>
      </w:r>
      <w:r>
        <w:rPr>
          <w:lang w:val="en-GB"/>
        </w:rPr>
        <w:t>combustion chambers</w:t>
      </w:r>
      <w:r w:rsidRPr="00B17D87">
        <w:rPr>
          <w:lang w:val="en-GB"/>
        </w:rPr>
        <w:t>, i.e.</w:t>
      </w:r>
      <w:r w:rsidR="00545848">
        <w:rPr>
          <w:lang w:val="en-GB"/>
        </w:rPr>
        <w:t>,</w:t>
      </w:r>
      <w:r w:rsidRPr="00B17D87">
        <w:rPr>
          <w:lang w:val="en-GB"/>
        </w:rPr>
        <w:t xml:space="preserve"> in places with high temperature, taking into account the higher rate of release of volatile combustibles from the biomass, so that </w:t>
      </w:r>
      <w:r w:rsidR="0036613B">
        <w:rPr>
          <w:lang w:val="en-GB"/>
        </w:rPr>
        <w:t xml:space="preserve">to prevent </w:t>
      </w:r>
      <w:r w:rsidRPr="00B17D87">
        <w:rPr>
          <w:lang w:val="en-GB"/>
        </w:rPr>
        <w:t>the fuel burn</w:t>
      </w:r>
      <w:r w:rsidR="0036613B">
        <w:rPr>
          <w:lang w:val="en-GB"/>
        </w:rPr>
        <w:t xml:space="preserve">ing </w:t>
      </w:r>
      <w:r w:rsidRPr="00B17D87">
        <w:rPr>
          <w:lang w:val="en-GB"/>
        </w:rPr>
        <w:t xml:space="preserve">already in the </w:t>
      </w:r>
      <w:r w:rsidR="004C3DE2">
        <w:rPr>
          <w:lang w:val="en-GB"/>
        </w:rPr>
        <w:t>bottom ash</w:t>
      </w:r>
      <w:r w:rsidRPr="00B17D87">
        <w:rPr>
          <w:lang w:val="en-GB"/>
        </w:rPr>
        <w:t xml:space="preserve"> return </w:t>
      </w:r>
      <w:r w:rsidR="0036613B">
        <w:rPr>
          <w:lang w:val="en-GB"/>
        </w:rPr>
        <w:t>chutes</w:t>
      </w:r>
      <w:r w:rsidRPr="00B17D87">
        <w:rPr>
          <w:lang w:val="en-GB"/>
        </w:rPr>
        <w:t xml:space="preserve"> with subsequent sticking</w:t>
      </w:r>
      <w:r w:rsidR="0036613B">
        <w:rPr>
          <w:lang w:val="en-GB"/>
        </w:rPr>
        <w:t xml:space="preserve"> and clinging. </w:t>
      </w:r>
      <w:r w:rsidRPr="00B17D87">
        <w:rPr>
          <w:lang w:val="en-GB"/>
        </w:rPr>
        <w:t xml:space="preserve"> </w:t>
      </w:r>
    </w:p>
    <w:p w14:paraId="4E72E194" w14:textId="78529268" w:rsidR="007D4150" w:rsidRPr="001E07ED" w:rsidRDefault="00AC56A1" w:rsidP="00BF1F72">
      <w:pPr>
        <w:pStyle w:val="TCBNadpis4"/>
        <w:rPr>
          <w:rFonts w:ascii="Tahoma" w:hAnsi="Tahoma" w:cs="Tahoma"/>
          <w:lang w:val="en-GB"/>
        </w:rPr>
      </w:pPr>
      <w:bookmarkStart w:id="271" w:name="_Toc142309834"/>
      <w:r w:rsidRPr="00AC56A1">
        <w:rPr>
          <w:lang w:val="en-GB"/>
        </w:rPr>
        <w:t>General technical requirements</w:t>
      </w:r>
      <w:bookmarkEnd w:id="271"/>
      <w:r w:rsidR="008353B3" w:rsidRPr="001E07ED">
        <w:rPr>
          <w:lang w:val="en-GB"/>
        </w:rPr>
        <w:t xml:space="preserve"> </w:t>
      </w:r>
    </w:p>
    <w:p w14:paraId="00360051" w14:textId="2EBF50D3" w:rsidR="0062543D" w:rsidRPr="001E07ED" w:rsidRDefault="00AC56A1" w:rsidP="00C17974">
      <w:pPr>
        <w:pStyle w:val="TCBNormalni"/>
        <w:numPr>
          <w:ilvl w:val="0"/>
          <w:numId w:val="99"/>
        </w:numPr>
        <w:rPr>
          <w:lang w:val="en-GB"/>
        </w:rPr>
      </w:pPr>
      <w:r w:rsidRPr="00AC56A1">
        <w:rPr>
          <w:lang w:val="en-GB"/>
        </w:rPr>
        <w:t xml:space="preserve">The location of the operational </w:t>
      </w:r>
      <w:r>
        <w:rPr>
          <w:lang w:val="en-GB"/>
        </w:rPr>
        <w:t>combustion chambers</w:t>
      </w:r>
      <w:r w:rsidRPr="00AC56A1">
        <w:rPr>
          <w:lang w:val="en-GB"/>
        </w:rPr>
        <w:t xml:space="preserve"> is assumed to be in the places of the existing coal bunkers - the height of the location is fully within the competence of the </w:t>
      </w:r>
      <w:r>
        <w:rPr>
          <w:lang w:val="en-GB"/>
        </w:rPr>
        <w:t>OB</w:t>
      </w:r>
      <w:r w:rsidR="00BC739A">
        <w:rPr>
          <w:lang w:val="en-GB"/>
        </w:rPr>
        <w:t> </w:t>
      </w:r>
      <w:r>
        <w:rPr>
          <w:lang w:val="en-GB"/>
        </w:rPr>
        <w:t xml:space="preserve">2 </w:t>
      </w:r>
      <w:r w:rsidRPr="00AC56A1">
        <w:rPr>
          <w:lang w:val="en-GB"/>
        </w:rPr>
        <w:t>CONTRACTOR</w:t>
      </w:r>
      <w:r>
        <w:rPr>
          <w:lang w:val="en-GB"/>
        </w:rPr>
        <w:t xml:space="preserve">, </w:t>
      </w:r>
      <w:r w:rsidRPr="00AC56A1">
        <w:rPr>
          <w:lang w:val="en-GB"/>
        </w:rPr>
        <w:t xml:space="preserve">in accordance with </w:t>
      </w:r>
      <w:r>
        <w:rPr>
          <w:lang w:val="en-GB"/>
        </w:rPr>
        <w:t>their</w:t>
      </w:r>
      <w:r w:rsidRPr="00AC56A1">
        <w:rPr>
          <w:lang w:val="en-GB"/>
        </w:rPr>
        <w:t xml:space="preserve"> concept of retrofitting the K80 and K90 boilers and the K20 boiler solution.</w:t>
      </w:r>
      <w:r w:rsidR="00DB0744" w:rsidRPr="001E07ED">
        <w:rPr>
          <w:lang w:val="en-GB"/>
        </w:rPr>
        <w:t xml:space="preserve"> </w:t>
      </w:r>
    </w:p>
    <w:p w14:paraId="0370A474" w14:textId="47F2A14D" w:rsidR="00291837" w:rsidRPr="001E07ED" w:rsidRDefault="00AC56A1" w:rsidP="00C17974">
      <w:pPr>
        <w:pStyle w:val="TCBNormalni"/>
        <w:numPr>
          <w:ilvl w:val="0"/>
          <w:numId w:val="99"/>
        </w:numPr>
        <w:rPr>
          <w:lang w:val="en-GB"/>
        </w:rPr>
      </w:pPr>
      <w:r w:rsidRPr="00AC56A1">
        <w:rPr>
          <w:lang w:val="en-GB"/>
        </w:rPr>
        <w:t>The shape, method of removing fuel from the storage tank, or the design of the operational storage tank are not prescribed.</w:t>
      </w:r>
    </w:p>
    <w:p w14:paraId="6E1DB2E7" w14:textId="07AF2718" w:rsidR="00121053" w:rsidRPr="001E07ED" w:rsidRDefault="00AC56A1" w:rsidP="00C17974">
      <w:pPr>
        <w:pStyle w:val="TCBNormalni"/>
        <w:numPr>
          <w:ilvl w:val="0"/>
          <w:numId w:val="99"/>
        </w:numPr>
        <w:rPr>
          <w:lang w:val="en-GB"/>
        </w:rPr>
      </w:pPr>
      <w:r>
        <w:rPr>
          <w:lang w:val="en-GB"/>
        </w:rPr>
        <w:t>T</w:t>
      </w:r>
      <w:r w:rsidRPr="00AC56A1">
        <w:rPr>
          <w:lang w:val="en-GB"/>
        </w:rPr>
        <w:t xml:space="preserve">he operating storage tank will be designed in such a way that </w:t>
      </w:r>
      <w:r w:rsidR="00C4780C">
        <w:rPr>
          <w:lang w:val="en-GB"/>
        </w:rPr>
        <w:t xml:space="preserve">the biomass crowning / roofing </w:t>
      </w:r>
      <w:r w:rsidRPr="00AC56A1">
        <w:rPr>
          <w:lang w:val="en-GB"/>
        </w:rPr>
        <w:t>inside the storage tank will be prevented.</w:t>
      </w:r>
    </w:p>
    <w:p w14:paraId="0465394A" w14:textId="03170386" w:rsidR="00121053" w:rsidRPr="001E07ED" w:rsidRDefault="00C4780C" w:rsidP="00C17974">
      <w:pPr>
        <w:pStyle w:val="TCBNormalni"/>
        <w:numPr>
          <w:ilvl w:val="0"/>
          <w:numId w:val="99"/>
        </w:numPr>
        <w:rPr>
          <w:lang w:val="en-GB"/>
        </w:rPr>
      </w:pPr>
      <w:r w:rsidRPr="00C4780C">
        <w:rPr>
          <w:lang w:val="en-GB"/>
        </w:rPr>
        <w:t>The tank will be equipped with a fuel level measurement system.</w:t>
      </w:r>
      <w:r w:rsidR="00121053" w:rsidRPr="001E07ED">
        <w:rPr>
          <w:lang w:val="en-GB"/>
        </w:rPr>
        <w:t xml:space="preserve"> </w:t>
      </w:r>
    </w:p>
    <w:p w14:paraId="79EE64F4" w14:textId="382B72DB" w:rsidR="00FE6EA1" w:rsidRPr="001E07ED" w:rsidRDefault="00C4780C" w:rsidP="00C17974">
      <w:pPr>
        <w:pStyle w:val="TCBNormalni"/>
        <w:numPr>
          <w:ilvl w:val="0"/>
          <w:numId w:val="99"/>
        </w:numPr>
        <w:rPr>
          <w:lang w:val="en-GB"/>
        </w:rPr>
      </w:pPr>
      <w:r w:rsidRPr="00C4780C">
        <w:rPr>
          <w:lang w:val="en-GB"/>
        </w:rPr>
        <w:t xml:space="preserve">In order to </w:t>
      </w:r>
      <w:r>
        <w:rPr>
          <w:lang w:val="en-GB"/>
        </w:rPr>
        <w:t xml:space="preserve">put the fuel line out of operation </w:t>
      </w:r>
      <w:r w:rsidRPr="00C4780C">
        <w:rPr>
          <w:lang w:val="en-GB"/>
        </w:rPr>
        <w:t xml:space="preserve">safely </w:t>
      </w:r>
      <w:r>
        <w:rPr>
          <w:lang w:val="en-GB"/>
        </w:rPr>
        <w:t>and to</w:t>
      </w:r>
      <w:r w:rsidRPr="00C4780C">
        <w:rPr>
          <w:lang w:val="en-GB"/>
        </w:rPr>
        <w:t xml:space="preserve"> separate it from the boiler, at least two closing members will be installed in the </w:t>
      </w:r>
      <w:r>
        <w:rPr>
          <w:lang w:val="en-GB"/>
        </w:rPr>
        <w:t>chute</w:t>
      </w:r>
      <w:r w:rsidRPr="00C4780C">
        <w:rPr>
          <w:lang w:val="en-GB"/>
        </w:rPr>
        <w:t>, which will allow safe maintenance work</w:t>
      </w:r>
      <w:r>
        <w:rPr>
          <w:lang w:val="en-GB"/>
        </w:rPr>
        <w:t>s</w:t>
      </w:r>
      <w:r w:rsidRPr="00C4780C">
        <w:rPr>
          <w:lang w:val="en-GB"/>
        </w:rPr>
        <w:t xml:space="preserve"> on the line</w:t>
      </w:r>
      <w:r>
        <w:rPr>
          <w:lang w:val="en-GB"/>
        </w:rPr>
        <w:t>.</w:t>
      </w:r>
      <w:r w:rsidRPr="00C4780C">
        <w:rPr>
          <w:lang w:val="en-GB"/>
        </w:rPr>
        <w:t xml:space="preserve"> </w:t>
      </w:r>
    </w:p>
    <w:p w14:paraId="34EAB7AE" w14:textId="59F65998" w:rsidR="00262BF8" w:rsidRPr="001E07ED" w:rsidRDefault="00A8597C" w:rsidP="00C17974">
      <w:pPr>
        <w:pStyle w:val="TCBNormalni"/>
        <w:numPr>
          <w:ilvl w:val="0"/>
          <w:numId w:val="99"/>
        </w:numPr>
        <w:rPr>
          <w:lang w:val="en-GB"/>
        </w:rPr>
      </w:pPr>
      <w:r w:rsidRPr="00A8597C">
        <w:rPr>
          <w:lang w:val="en-GB"/>
        </w:rPr>
        <w:t>Depending on the evaluation, fuel lines will be equipped with explosion suppression equipment and will be handled in accordance with Government Regulation 406/2004 Coll. for protection against explosion transmission prevention.</w:t>
      </w:r>
    </w:p>
    <w:p w14:paraId="02C20D04" w14:textId="1198166B" w:rsidR="000F2B34" w:rsidRPr="001E07ED" w:rsidRDefault="00A8597C" w:rsidP="00BF1F72">
      <w:pPr>
        <w:pStyle w:val="TCBNormalni"/>
        <w:numPr>
          <w:ilvl w:val="0"/>
          <w:numId w:val="99"/>
        </w:numPr>
        <w:rPr>
          <w:i/>
          <w:iCs/>
          <w:lang w:val="en-GB"/>
        </w:rPr>
      </w:pPr>
      <w:r w:rsidRPr="00A8597C">
        <w:rPr>
          <w:lang w:val="en-GB"/>
        </w:rPr>
        <w:t>Wood chips as an organic material are prone to biological processes with the generation of heat with the subsequent possibility of self-ignition. For that reason, it is necessary to take into account spontaneous combustion as a potential source of ignition.</w:t>
      </w:r>
      <w:r w:rsidR="00254ED9" w:rsidRPr="001E07ED">
        <w:rPr>
          <w:lang w:val="en-GB"/>
        </w:rPr>
        <w:t xml:space="preserve"> </w:t>
      </w:r>
    </w:p>
    <w:p w14:paraId="77586DDE" w14:textId="0B93FAF8" w:rsidR="0015257E" w:rsidRPr="001E07ED" w:rsidRDefault="00A8597C" w:rsidP="00EC2098">
      <w:pPr>
        <w:pStyle w:val="TCBNadpis4"/>
        <w:rPr>
          <w:lang w:val="en-GB"/>
        </w:rPr>
      </w:pPr>
      <w:bookmarkStart w:id="272" w:name="_Toc142309835"/>
      <w:r w:rsidRPr="00A8597C">
        <w:rPr>
          <w:lang w:val="en-GB"/>
        </w:rPr>
        <w:t xml:space="preserve">Possible solution concept for internal fuel </w:t>
      </w:r>
      <w:r w:rsidR="003C7BD3">
        <w:rPr>
          <w:lang w:val="en-GB"/>
        </w:rPr>
        <w:t>handling</w:t>
      </w:r>
      <w:bookmarkEnd w:id="272"/>
    </w:p>
    <w:p w14:paraId="4D1F9669" w14:textId="12372AAF" w:rsidR="000F29B5" w:rsidRPr="001E07ED" w:rsidRDefault="000F29B5" w:rsidP="000F29B5">
      <w:pPr>
        <w:pStyle w:val="TCBNormalni"/>
        <w:rPr>
          <w:b/>
          <w:bCs/>
          <w:lang w:val="en-GB"/>
        </w:rPr>
      </w:pPr>
      <w:r w:rsidRPr="001E07ED">
        <w:rPr>
          <w:b/>
          <w:bCs/>
          <w:lang w:val="en-GB"/>
        </w:rPr>
        <w:t> </w:t>
      </w:r>
      <w:r w:rsidR="00A8597C" w:rsidRPr="00A8597C">
        <w:rPr>
          <w:b/>
          <w:bCs/>
          <w:lang w:val="en-GB"/>
        </w:rPr>
        <w:t xml:space="preserve">Operational </w:t>
      </w:r>
      <w:r w:rsidR="00A8597C">
        <w:rPr>
          <w:b/>
          <w:bCs/>
          <w:lang w:val="en-GB"/>
        </w:rPr>
        <w:t xml:space="preserve">storage tanks </w:t>
      </w:r>
      <w:r w:rsidR="00A8597C" w:rsidRPr="00A8597C">
        <w:rPr>
          <w:b/>
          <w:bCs/>
          <w:lang w:val="en-GB"/>
        </w:rPr>
        <w:t>– performance requirements</w:t>
      </w:r>
      <w:r w:rsidRPr="001E07ED">
        <w:rPr>
          <w:b/>
          <w:bCs/>
          <w:lang w:val="en-GB"/>
        </w:rPr>
        <w:t>: </w:t>
      </w:r>
    </w:p>
    <w:p w14:paraId="4FDA18C7" w14:textId="32A44EF4" w:rsidR="000F29B5" w:rsidRPr="001E07ED" w:rsidRDefault="00C95634" w:rsidP="004669E2">
      <w:pPr>
        <w:pStyle w:val="TCBNormalni"/>
        <w:numPr>
          <w:ilvl w:val="0"/>
          <w:numId w:val="79"/>
        </w:numPr>
        <w:rPr>
          <w:lang w:val="en-GB"/>
        </w:rPr>
      </w:pPr>
      <w:r w:rsidRPr="00C95634">
        <w:rPr>
          <w:lang w:val="en-GB"/>
        </w:rPr>
        <w:t xml:space="preserve">Steel construction of </w:t>
      </w:r>
      <w:r>
        <w:rPr>
          <w:lang w:val="en-GB"/>
        </w:rPr>
        <w:t>storage tanks</w:t>
      </w:r>
      <w:r w:rsidRPr="00C95634">
        <w:rPr>
          <w:lang w:val="en-GB"/>
        </w:rPr>
        <w:t xml:space="preserve"> - adjust the size, </w:t>
      </w:r>
      <w:r w:rsidR="007D0EC4" w:rsidRPr="00C95634">
        <w:rPr>
          <w:lang w:val="en-GB"/>
        </w:rPr>
        <w:t>position,</w:t>
      </w:r>
      <w:r w:rsidRPr="00C95634">
        <w:rPr>
          <w:lang w:val="en-GB"/>
        </w:rPr>
        <w:t xml:space="preserve"> and </w:t>
      </w:r>
      <w:r>
        <w:rPr>
          <w:lang w:val="en-GB"/>
        </w:rPr>
        <w:t xml:space="preserve">a </w:t>
      </w:r>
      <w:r w:rsidRPr="00C95634">
        <w:rPr>
          <w:lang w:val="en-GB"/>
        </w:rPr>
        <w:t xml:space="preserve">shape, possibly a completely new </w:t>
      </w:r>
      <w:r>
        <w:rPr>
          <w:lang w:val="en-GB"/>
        </w:rPr>
        <w:t>storage tank,</w:t>
      </w:r>
      <w:r w:rsidRPr="00C95634">
        <w:rPr>
          <w:lang w:val="en-GB"/>
        </w:rPr>
        <w:t xml:space="preserve"> according to the conditions of the boiler, it must be documented by a static calculation</w:t>
      </w:r>
      <w:r>
        <w:rPr>
          <w:lang w:val="en-GB"/>
        </w:rPr>
        <w:t>.</w:t>
      </w:r>
      <w:r w:rsidRPr="00C95634">
        <w:rPr>
          <w:lang w:val="en-GB"/>
        </w:rPr>
        <w:t xml:space="preserve"> </w:t>
      </w:r>
      <w:r w:rsidR="000F29B5" w:rsidRPr="001E07ED">
        <w:rPr>
          <w:lang w:val="en-GB"/>
        </w:rPr>
        <w:t> </w:t>
      </w:r>
    </w:p>
    <w:p w14:paraId="7CF573F0" w14:textId="34B06245" w:rsidR="000F29B5" w:rsidRPr="001E07ED" w:rsidRDefault="00850DF8" w:rsidP="004669E2">
      <w:pPr>
        <w:pStyle w:val="TCBNormalni"/>
        <w:numPr>
          <w:ilvl w:val="0"/>
          <w:numId w:val="79"/>
        </w:numPr>
        <w:rPr>
          <w:lang w:val="en-GB"/>
        </w:rPr>
      </w:pPr>
      <w:r>
        <w:rPr>
          <w:lang w:val="en-GB"/>
        </w:rPr>
        <w:t xml:space="preserve">The hole </w:t>
      </w:r>
      <w:r w:rsidR="00C95634" w:rsidRPr="00C95634">
        <w:rPr>
          <w:lang w:val="en-GB"/>
        </w:rPr>
        <w:t xml:space="preserve">with a door for the installation and revision of the </w:t>
      </w:r>
      <w:r>
        <w:rPr>
          <w:lang w:val="en-GB"/>
        </w:rPr>
        <w:t xml:space="preserve">discharge equipment </w:t>
      </w:r>
      <w:r w:rsidR="00C95634" w:rsidRPr="00C95634">
        <w:rPr>
          <w:lang w:val="en-GB"/>
        </w:rPr>
        <w:t xml:space="preserve">(with </w:t>
      </w:r>
      <w:r>
        <w:rPr>
          <w:lang w:val="en-GB"/>
        </w:rPr>
        <w:t xml:space="preserve">a </w:t>
      </w:r>
      <w:r w:rsidR="00C95634" w:rsidRPr="00C95634">
        <w:rPr>
          <w:lang w:val="en-GB"/>
        </w:rPr>
        <w:t xml:space="preserve">space for removal of material in case of opening the door in an accident) </w:t>
      </w:r>
      <w:r>
        <w:rPr>
          <w:lang w:val="en-GB"/>
        </w:rPr>
        <w:t>–</w:t>
      </w:r>
      <w:r w:rsidR="00C95634" w:rsidRPr="00C95634">
        <w:rPr>
          <w:lang w:val="en-GB"/>
        </w:rPr>
        <w:t xml:space="preserve"> </w:t>
      </w:r>
      <w:r>
        <w:rPr>
          <w:lang w:val="en-GB"/>
        </w:rPr>
        <w:t xml:space="preserve">The </w:t>
      </w:r>
      <w:r w:rsidR="00C95634" w:rsidRPr="00C95634">
        <w:rPr>
          <w:lang w:val="en-GB"/>
        </w:rPr>
        <w:t xml:space="preserve">assumption </w:t>
      </w:r>
      <w:r>
        <w:rPr>
          <w:lang w:val="en-GB"/>
        </w:rPr>
        <w:t xml:space="preserve">is </w:t>
      </w:r>
      <w:r w:rsidR="00C95634" w:rsidRPr="00C95634">
        <w:rPr>
          <w:lang w:val="en-GB"/>
        </w:rPr>
        <w:t xml:space="preserve">2.0 x 2.0 m according to the </w:t>
      </w:r>
      <w:r>
        <w:rPr>
          <w:lang w:val="en-GB"/>
        </w:rPr>
        <w:t xml:space="preserve">equipment </w:t>
      </w:r>
      <w:r w:rsidR="00C95634" w:rsidRPr="00C95634">
        <w:rPr>
          <w:lang w:val="en-GB"/>
        </w:rPr>
        <w:t xml:space="preserve">for </w:t>
      </w:r>
      <w:r>
        <w:rPr>
          <w:lang w:val="en-GB"/>
        </w:rPr>
        <w:t xml:space="preserve">material </w:t>
      </w:r>
      <w:r w:rsidR="00C95634" w:rsidRPr="00C95634">
        <w:rPr>
          <w:lang w:val="en-GB"/>
        </w:rPr>
        <w:t>picking and transporting</w:t>
      </w:r>
      <w:r>
        <w:rPr>
          <w:lang w:val="en-GB"/>
        </w:rPr>
        <w:t>.</w:t>
      </w:r>
      <w:r w:rsidR="000F29B5" w:rsidRPr="001E07ED">
        <w:rPr>
          <w:lang w:val="en-GB"/>
        </w:rPr>
        <w:t> </w:t>
      </w:r>
    </w:p>
    <w:p w14:paraId="6F6DC2BC" w14:textId="4F2B83B7" w:rsidR="000F29B5" w:rsidRPr="001E07ED" w:rsidRDefault="00850DF8" w:rsidP="004669E2">
      <w:pPr>
        <w:pStyle w:val="TCBNormalni"/>
        <w:numPr>
          <w:ilvl w:val="0"/>
          <w:numId w:val="79"/>
        </w:numPr>
        <w:rPr>
          <w:lang w:val="en-GB"/>
        </w:rPr>
      </w:pPr>
      <w:r>
        <w:rPr>
          <w:lang w:val="en-GB"/>
        </w:rPr>
        <w:lastRenderedPageBreak/>
        <w:t>The b</w:t>
      </w:r>
      <w:r w:rsidRPr="00850DF8">
        <w:rPr>
          <w:lang w:val="en-GB"/>
        </w:rPr>
        <w:t>ottom rotary d</w:t>
      </w:r>
      <w:r>
        <w:rPr>
          <w:lang w:val="en-GB"/>
        </w:rPr>
        <w:t>ischarge equipment</w:t>
      </w:r>
      <w:r w:rsidRPr="00850DF8">
        <w:rPr>
          <w:lang w:val="en-GB"/>
        </w:rPr>
        <w:t xml:space="preserve"> - min. 147 m</w:t>
      </w:r>
      <w:r w:rsidRPr="007D21B8">
        <w:rPr>
          <w:vertAlign w:val="superscript"/>
          <w:lang w:val="en-GB"/>
        </w:rPr>
        <w:t>3</w:t>
      </w:r>
      <w:r w:rsidRPr="00850DF8">
        <w:rPr>
          <w:lang w:val="en-GB"/>
        </w:rPr>
        <w:t>/hour in the 1 + 1 version for the boiler.</w:t>
      </w:r>
    </w:p>
    <w:p w14:paraId="60D48C93" w14:textId="464ABB34" w:rsidR="000F29B5" w:rsidRPr="001E07ED" w:rsidRDefault="000F2831" w:rsidP="004669E2">
      <w:pPr>
        <w:pStyle w:val="TCBNormalni"/>
        <w:numPr>
          <w:ilvl w:val="0"/>
          <w:numId w:val="79"/>
        </w:numPr>
        <w:rPr>
          <w:lang w:val="en-GB"/>
        </w:rPr>
      </w:pPr>
      <w:r>
        <w:rPr>
          <w:lang w:val="en-GB"/>
        </w:rPr>
        <w:t>A s</w:t>
      </w:r>
      <w:r w:rsidRPr="000F2831">
        <w:rPr>
          <w:lang w:val="en-GB"/>
        </w:rPr>
        <w:t>ufficient space under the operati</w:t>
      </w:r>
      <w:r>
        <w:rPr>
          <w:lang w:val="en-GB"/>
        </w:rPr>
        <w:t>ng storage tanks</w:t>
      </w:r>
      <w:r w:rsidRPr="000F2831">
        <w:rPr>
          <w:lang w:val="en-GB"/>
        </w:rPr>
        <w:t xml:space="preserve"> for maintenance and service of the drives and wood chip</w:t>
      </w:r>
      <w:r>
        <w:rPr>
          <w:lang w:val="en-GB"/>
        </w:rPr>
        <w:t>s</w:t>
      </w:r>
      <w:r w:rsidRPr="000F2831">
        <w:rPr>
          <w:lang w:val="en-GB"/>
        </w:rPr>
        <w:t xml:space="preserve"> discharge</w:t>
      </w:r>
      <w:r w:rsidR="00B979BA" w:rsidRPr="001E07ED">
        <w:rPr>
          <w:lang w:val="en-GB"/>
        </w:rPr>
        <w:t>.</w:t>
      </w:r>
      <w:r w:rsidR="000F29B5" w:rsidRPr="001E07ED">
        <w:rPr>
          <w:lang w:val="en-GB"/>
        </w:rPr>
        <w:t> </w:t>
      </w:r>
    </w:p>
    <w:p w14:paraId="5521BAFE" w14:textId="118712B8" w:rsidR="000F29B5" w:rsidRPr="001E07ED" w:rsidRDefault="000F2831" w:rsidP="004669E2">
      <w:pPr>
        <w:pStyle w:val="TCBNormalni"/>
        <w:numPr>
          <w:ilvl w:val="0"/>
          <w:numId w:val="80"/>
        </w:numPr>
        <w:rPr>
          <w:lang w:val="en-GB"/>
        </w:rPr>
      </w:pPr>
      <w:r>
        <w:rPr>
          <w:lang w:val="en-GB"/>
        </w:rPr>
        <w:t>Keep t</w:t>
      </w:r>
      <w:r w:rsidRPr="000F2831">
        <w:rPr>
          <w:lang w:val="en-GB"/>
        </w:rPr>
        <w:t xml:space="preserve">he upper viewing opening with </w:t>
      </w:r>
      <w:r w:rsidR="00CD00F8">
        <w:rPr>
          <w:lang w:val="en-GB"/>
        </w:rPr>
        <w:t xml:space="preserve">a </w:t>
      </w:r>
      <w:r w:rsidRPr="000F2831">
        <w:rPr>
          <w:lang w:val="en-GB"/>
        </w:rPr>
        <w:t xml:space="preserve">protection against falling into the operating </w:t>
      </w:r>
      <w:r w:rsidR="00CD00F8">
        <w:rPr>
          <w:lang w:val="en-GB"/>
        </w:rPr>
        <w:t>storage tank.</w:t>
      </w:r>
      <w:r w:rsidR="000F29B5" w:rsidRPr="001E07ED">
        <w:rPr>
          <w:lang w:val="en-GB"/>
        </w:rPr>
        <w:t> </w:t>
      </w:r>
    </w:p>
    <w:p w14:paraId="0A0F8914" w14:textId="1E61DE39" w:rsidR="000F29B5" w:rsidRPr="001E07ED" w:rsidRDefault="00CD00F8" w:rsidP="004669E2">
      <w:pPr>
        <w:pStyle w:val="TCBNormalni"/>
        <w:numPr>
          <w:ilvl w:val="0"/>
          <w:numId w:val="80"/>
        </w:numPr>
        <w:rPr>
          <w:lang w:val="en-GB"/>
        </w:rPr>
      </w:pPr>
      <w:r>
        <w:rPr>
          <w:lang w:val="en-GB"/>
        </w:rPr>
        <w:t>Set up</w:t>
      </w:r>
      <w:r w:rsidRPr="00CD00F8">
        <w:rPr>
          <w:lang w:val="en-GB"/>
        </w:rPr>
        <w:t xml:space="preserve"> minimum and maximum level monitoring and continuous level monitoring.</w:t>
      </w:r>
      <w:r>
        <w:rPr>
          <w:lang w:val="en-GB"/>
        </w:rPr>
        <w:t xml:space="preserve"> </w:t>
      </w:r>
    </w:p>
    <w:p w14:paraId="5B1BA055" w14:textId="5157E90D" w:rsidR="00AC291F" w:rsidRPr="001E07ED" w:rsidRDefault="008E2F61" w:rsidP="00AC291F">
      <w:pPr>
        <w:pStyle w:val="TCBNormalni"/>
        <w:numPr>
          <w:ilvl w:val="0"/>
          <w:numId w:val="80"/>
        </w:numPr>
        <w:rPr>
          <w:lang w:val="en-GB"/>
        </w:rPr>
      </w:pPr>
      <w:r w:rsidRPr="008E2F61">
        <w:rPr>
          <w:lang w:val="en-GB"/>
        </w:rPr>
        <w:t xml:space="preserve">Install the emergency sensor of </w:t>
      </w:r>
      <w:r>
        <w:rPr>
          <w:lang w:val="en-GB"/>
        </w:rPr>
        <w:t xml:space="preserve">a </w:t>
      </w:r>
      <w:r w:rsidR="004F60EE">
        <w:rPr>
          <w:lang w:val="en-GB"/>
        </w:rPr>
        <w:t>possible collapsing</w:t>
      </w:r>
      <w:r w:rsidRPr="008E2F61">
        <w:rPr>
          <w:lang w:val="en-GB"/>
        </w:rPr>
        <w:t>.</w:t>
      </w:r>
      <w:r>
        <w:rPr>
          <w:lang w:val="en-GB"/>
        </w:rPr>
        <w:t xml:space="preserve"> </w:t>
      </w:r>
      <w:r w:rsidR="000F29B5" w:rsidRPr="001E07ED">
        <w:rPr>
          <w:lang w:val="en-GB"/>
        </w:rPr>
        <w:t> </w:t>
      </w:r>
    </w:p>
    <w:p w14:paraId="0EF75A75" w14:textId="4B91A9EA" w:rsidR="00AC291F" w:rsidRPr="001E07ED" w:rsidRDefault="004F60EE" w:rsidP="00217DF4">
      <w:pPr>
        <w:pStyle w:val="TCBNormalni"/>
        <w:rPr>
          <w:lang w:val="en-GB"/>
        </w:rPr>
      </w:pPr>
      <w:r>
        <w:rPr>
          <w:lang w:val="en-GB"/>
        </w:rPr>
        <w:t>C</w:t>
      </w:r>
      <w:r w:rsidRPr="004F60EE">
        <w:rPr>
          <w:lang w:val="en-GB"/>
        </w:rPr>
        <w:t xml:space="preserve">hanges to the fuel concept on the K80/90 have an impact on the K 20 boiler </w:t>
      </w:r>
      <w:r>
        <w:rPr>
          <w:lang w:val="en-GB"/>
        </w:rPr>
        <w:t>house.</w:t>
      </w:r>
      <w:r w:rsidR="00AC291F" w:rsidRPr="001E07ED">
        <w:rPr>
          <w:lang w:val="en-GB"/>
        </w:rPr>
        <w:t xml:space="preserve"> </w:t>
      </w:r>
    </w:p>
    <w:p w14:paraId="32A85EAB" w14:textId="04052E85" w:rsidR="000F29B5" w:rsidRPr="001E07ED" w:rsidRDefault="004F60EE" w:rsidP="000F29B5">
      <w:pPr>
        <w:pStyle w:val="TCBNormalni"/>
        <w:rPr>
          <w:lang w:val="en-GB"/>
        </w:rPr>
      </w:pPr>
      <w:r>
        <w:rPr>
          <w:b/>
          <w:bCs/>
          <w:lang w:val="en-GB"/>
        </w:rPr>
        <w:t>D</w:t>
      </w:r>
      <w:r w:rsidRPr="004F60EE">
        <w:rPr>
          <w:b/>
          <w:bCs/>
          <w:lang w:val="en-GB"/>
        </w:rPr>
        <w:t>escription of the proposed possible solution</w:t>
      </w:r>
      <w:r w:rsidR="000F29B5" w:rsidRPr="001E07ED">
        <w:rPr>
          <w:b/>
          <w:bCs/>
          <w:lang w:val="en-GB"/>
        </w:rPr>
        <w:t xml:space="preserve"> </w:t>
      </w:r>
    </w:p>
    <w:p w14:paraId="40975D0A" w14:textId="337998B0" w:rsidR="00C17A89" w:rsidRPr="001E07ED" w:rsidRDefault="00B84374" w:rsidP="000F29B5">
      <w:pPr>
        <w:pStyle w:val="TCBNormalni"/>
        <w:rPr>
          <w:lang w:val="en-GB"/>
        </w:rPr>
      </w:pPr>
      <w:r w:rsidRPr="00B84374">
        <w:rPr>
          <w:lang w:val="en-GB"/>
        </w:rPr>
        <w:t xml:space="preserve">The chipping of all operating </w:t>
      </w:r>
      <w:r>
        <w:rPr>
          <w:lang w:val="en-GB"/>
        </w:rPr>
        <w:t xml:space="preserve">storage tanks </w:t>
      </w:r>
      <w:r w:rsidRPr="00B84374">
        <w:rPr>
          <w:lang w:val="en-GB"/>
        </w:rPr>
        <w:t xml:space="preserve">will be with the help of two new mobile reverse </w:t>
      </w:r>
      <w:r>
        <w:rPr>
          <w:lang w:val="en-GB"/>
        </w:rPr>
        <w:t>belts</w:t>
      </w:r>
      <w:r w:rsidRPr="00B84374">
        <w:rPr>
          <w:lang w:val="en-GB"/>
        </w:rPr>
        <w:t xml:space="preserve"> at the +36m level in the existing coa</w:t>
      </w:r>
      <w:r>
        <w:rPr>
          <w:lang w:val="en-GB"/>
        </w:rPr>
        <w:t xml:space="preserve">l handling </w:t>
      </w:r>
      <w:r w:rsidRPr="00B84374">
        <w:rPr>
          <w:lang w:val="en-GB"/>
        </w:rPr>
        <w:t xml:space="preserve">area which are supplied with </w:t>
      </w:r>
      <w:r>
        <w:rPr>
          <w:lang w:val="en-GB"/>
        </w:rPr>
        <w:t xml:space="preserve">pouring-over </w:t>
      </w:r>
      <w:r w:rsidRPr="00B84374">
        <w:rPr>
          <w:lang w:val="en-GB"/>
        </w:rPr>
        <w:t>from</w:t>
      </w:r>
      <w:r>
        <w:rPr>
          <w:lang w:val="en-GB"/>
        </w:rPr>
        <w:t xml:space="preserve"> the</w:t>
      </w:r>
      <w:r w:rsidRPr="00B84374">
        <w:rPr>
          <w:lang w:val="en-GB"/>
        </w:rPr>
        <w:t xml:space="preserve"> external transport directly </w:t>
      </w:r>
      <w:r>
        <w:rPr>
          <w:lang w:val="en-GB"/>
        </w:rPr>
        <w:t>from the roof level.</w:t>
      </w:r>
    </w:p>
    <w:p w14:paraId="619A2A7B" w14:textId="47C82AD1" w:rsidR="000F29B5" w:rsidRPr="001E07ED" w:rsidRDefault="00247545" w:rsidP="000F29B5">
      <w:pPr>
        <w:pStyle w:val="TCBNormalni"/>
        <w:rPr>
          <w:lang w:val="en-GB"/>
        </w:rPr>
      </w:pPr>
      <w:r w:rsidRPr="00247545">
        <w:rPr>
          <w:lang w:val="en-GB"/>
        </w:rPr>
        <w:t>In the outline of the dismantled existing coal storage tanks with a rectangular floor plan</w:t>
      </w:r>
      <w:r w:rsidR="00BE691E">
        <w:rPr>
          <w:lang w:val="en-GB"/>
        </w:rPr>
        <w:t>,</w:t>
      </w:r>
      <w:r w:rsidRPr="00247545">
        <w:rPr>
          <w:lang w:val="en-GB"/>
        </w:rPr>
        <w:t xml:space="preserve"> with a volume of 2x 530 m</w:t>
      </w:r>
      <w:r w:rsidRPr="00BE691E">
        <w:rPr>
          <w:vertAlign w:val="superscript"/>
          <w:lang w:val="en-GB"/>
        </w:rPr>
        <w:t>3</w:t>
      </w:r>
      <w:r w:rsidRPr="00247545">
        <w:rPr>
          <w:lang w:val="en-GB"/>
        </w:rPr>
        <w:t xml:space="preserve"> per boiler, new operating storage tanks for </w:t>
      </w:r>
      <w:r w:rsidR="00BE691E">
        <w:rPr>
          <w:lang w:val="en-GB"/>
        </w:rPr>
        <w:t xml:space="preserve">wood chips </w:t>
      </w:r>
      <w:r w:rsidRPr="00247545">
        <w:rPr>
          <w:lang w:val="en-GB"/>
        </w:rPr>
        <w:t>- cylindrical shaped tanks with a volume of 2 x 300 -350 m</w:t>
      </w:r>
      <w:r w:rsidRPr="00BE691E">
        <w:rPr>
          <w:vertAlign w:val="superscript"/>
          <w:lang w:val="en-GB"/>
        </w:rPr>
        <w:t>3</w:t>
      </w:r>
      <w:r w:rsidRPr="00247545">
        <w:rPr>
          <w:lang w:val="en-GB"/>
        </w:rPr>
        <w:t>, i.e.</w:t>
      </w:r>
      <w:r w:rsidR="00545848">
        <w:rPr>
          <w:lang w:val="en-GB"/>
        </w:rPr>
        <w:t>,</w:t>
      </w:r>
      <w:r w:rsidRPr="00247545">
        <w:rPr>
          <w:lang w:val="en-GB"/>
        </w:rPr>
        <w:t xml:space="preserve"> 2 storage tanks per boiler with a diameter of 6.5 m and a height of 10 (max. 12</w:t>
      </w:r>
      <w:r w:rsidR="00243771">
        <w:rPr>
          <w:lang w:val="en-GB"/>
        </w:rPr>
        <w:t> </w:t>
      </w:r>
      <w:r w:rsidRPr="00247545">
        <w:rPr>
          <w:lang w:val="en-GB"/>
        </w:rPr>
        <w:t>m).</w:t>
      </w:r>
      <w:r>
        <w:rPr>
          <w:lang w:val="en-GB"/>
        </w:rPr>
        <w:t xml:space="preserve">        </w:t>
      </w:r>
    </w:p>
    <w:p w14:paraId="725C95B0" w14:textId="462DB3ED" w:rsidR="000F29B5" w:rsidRPr="001E07ED" w:rsidRDefault="00BE691E" w:rsidP="000F29B5">
      <w:pPr>
        <w:pStyle w:val="TCBNormalni"/>
        <w:rPr>
          <w:lang w:val="en-GB"/>
        </w:rPr>
      </w:pPr>
      <w:r w:rsidRPr="00BE691E">
        <w:rPr>
          <w:lang w:val="en-GB"/>
        </w:rPr>
        <w:t xml:space="preserve">From </w:t>
      </w:r>
      <w:r>
        <w:rPr>
          <w:lang w:val="en-GB"/>
        </w:rPr>
        <w:t>a</w:t>
      </w:r>
      <w:r w:rsidRPr="00BE691E">
        <w:rPr>
          <w:lang w:val="en-GB"/>
        </w:rPr>
        <w:t xml:space="preserve"> lower part of the operating storage tank, the </w:t>
      </w:r>
      <w:r w:rsidR="009A1BB5">
        <w:rPr>
          <w:lang w:val="en-GB"/>
        </w:rPr>
        <w:t>wood</w:t>
      </w:r>
      <w:r w:rsidR="00544B6B">
        <w:rPr>
          <w:lang w:val="en-GB"/>
        </w:rPr>
        <w:t xml:space="preserve"> </w:t>
      </w:r>
      <w:r w:rsidR="009A1BB5">
        <w:rPr>
          <w:lang w:val="en-GB"/>
        </w:rPr>
        <w:t>chips</w:t>
      </w:r>
      <w:r w:rsidRPr="00BE691E">
        <w:rPr>
          <w:lang w:val="en-GB"/>
        </w:rPr>
        <w:t xml:space="preserve"> will be brought out by a rotating screw to </w:t>
      </w:r>
      <w:r>
        <w:rPr>
          <w:lang w:val="en-GB"/>
        </w:rPr>
        <w:t xml:space="preserve">a </w:t>
      </w:r>
      <w:r w:rsidRPr="00BE691E">
        <w:rPr>
          <w:lang w:val="en-GB"/>
        </w:rPr>
        <w:t>new capacitated</w:t>
      </w:r>
      <w:r w:rsidR="009A1BB5">
        <w:rPr>
          <w:lang w:val="en-GB"/>
        </w:rPr>
        <w:t xml:space="preserve"> place</w:t>
      </w:r>
      <w:r w:rsidRPr="00BE691E">
        <w:rPr>
          <w:lang w:val="en-GB"/>
        </w:rPr>
        <w:t xml:space="preserve">, with a conveying screw </w:t>
      </w:r>
      <w:r>
        <w:rPr>
          <w:lang w:val="en-GB"/>
        </w:rPr>
        <w:t xml:space="preserve">of fuel </w:t>
      </w:r>
      <w:r w:rsidRPr="00BE691E">
        <w:rPr>
          <w:lang w:val="en-GB"/>
        </w:rPr>
        <w:t xml:space="preserve">to new </w:t>
      </w:r>
      <w:r w:rsidR="009A1BB5">
        <w:rPr>
          <w:lang w:val="en-GB"/>
        </w:rPr>
        <w:t>chutes</w:t>
      </w:r>
      <w:r w:rsidRPr="00BE691E">
        <w:rPr>
          <w:lang w:val="en-GB"/>
        </w:rPr>
        <w:t xml:space="preserve"> in the head of the boiler (K80/90).</w:t>
      </w:r>
    </w:p>
    <w:p w14:paraId="5E8B905D" w14:textId="57F71EA2" w:rsidR="00C17A89" w:rsidRPr="001E07ED" w:rsidRDefault="009A1BB5" w:rsidP="000F29B5">
      <w:pPr>
        <w:pStyle w:val="TCBNormalni"/>
        <w:rPr>
          <w:lang w:val="en-GB"/>
        </w:rPr>
      </w:pPr>
      <w:r w:rsidRPr="009A1BB5">
        <w:rPr>
          <w:lang w:val="en-GB"/>
        </w:rPr>
        <w:t xml:space="preserve">A variant solution is possibly to reduce the height level without a roof </w:t>
      </w:r>
      <w:r w:rsidR="001456CC">
        <w:rPr>
          <w:lang w:val="en-GB"/>
        </w:rPr>
        <w:t>shelter</w:t>
      </w:r>
      <w:r w:rsidRPr="009A1BB5">
        <w:rPr>
          <w:lang w:val="en-GB"/>
        </w:rPr>
        <w:t xml:space="preserve">. In this case, a possible solution is the minimization of free space for fuel handling (long spills by free fall) and the minimization of subsequent conveyors. For these purposes, it is possible to use the platform at +15 m, where the compressor stations will be dismantled. For these purposes, it seems ideal to place the bottom of the silo </w:t>
      </w:r>
      <w:r w:rsidR="000C40D4">
        <w:rPr>
          <w:lang w:val="en-GB"/>
        </w:rPr>
        <w:t xml:space="preserve">just at </w:t>
      </w:r>
      <w:r w:rsidRPr="009A1BB5">
        <w:rPr>
          <w:lang w:val="en-GB"/>
        </w:rPr>
        <w:t>the +15m level.</w:t>
      </w:r>
      <w:r>
        <w:rPr>
          <w:lang w:val="en-GB"/>
        </w:rPr>
        <w:t xml:space="preserve">  </w:t>
      </w:r>
    </w:p>
    <w:p w14:paraId="64E76377" w14:textId="50ADB444" w:rsidR="000F29B5" w:rsidRPr="001E07ED" w:rsidRDefault="00E577AC" w:rsidP="000F29B5">
      <w:pPr>
        <w:pStyle w:val="TCBNormalni"/>
        <w:rPr>
          <w:lang w:val="en-GB"/>
        </w:rPr>
      </w:pPr>
      <w:r w:rsidRPr="00E577AC">
        <w:rPr>
          <w:lang w:val="en-GB"/>
        </w:rPr>
        <w:t xml:space="preserve">Note: In the case of a different </w:t>
      </w:r>
      <w:r w:rsidR="00443199">
        <w:rPr>
          <w:lang w:val="en-GB"/>
        </w:rPr>
        <w:t>disposition</w:t>
      </w:r>
      <w:r w:rsidRPr="00E577AC">
        <w:rPr>
          <w:lang w:val="en-GB"/>
        </w:rPr>
        <w:t xml:space="preserve"> of the boiler </w:t>
      </w:r>
      <w:r>
        <w:rPr>
          <w:lang w:val="en-GB"/>
        </w:rPr>
        <w:t>chutes</w:t>
      </w:r>
      <w:r w:rsidRPr="00E577AC">
        <w:rPr>
          <w:lang w:val="en-GB"/>
        </w:rPr>
        <w:t xml:space="preserve">, it is necessary to observe </w:t>
      </w:r>
      <w:r w:rsidR="00443199" w:rsidRPr="00E577AC">
        <w:rPr>
          <w:lang w:val="en-GB"/>
        </w:rPr>
        <w:t xml:space="preserve">the same serviceability and </w:t>
      </w:r>
      <w:r w:rsidR="00443199">
        <w:rPr>
          <w:lang w:val="en-GB"/>
        </w:rPr>
        <w:t xml:space="preserve">equipment </w:t>
      </w:r>
      <w:r w:rsidR="00443199" w:rsidRPr="00E577AC">
        <w:rPr>
          <w:lang w:val="en-GB"/>
        </w:rPr>
        <w:t>backup</w:t>
      </w:r>
      <w:r w:rsidR="00443199">
        <w:rPr>
          <w:lang w:val="en-GB"/>
        </w:rPr>
        <w:t>, as a</w:t>
      </w:r>
      <w:r w:rsidRPr="00E577AC">
        <w:rPr>
          <w:lang w:val="en-GB"/>
        </w:rPr>
        <w:t xml:space="preserve"> min</w:t>
      </w:r>
      <w:r>
        <w:rPr>
          <w:lang w:val="en-GB"/>
        </w:rPr>
        <w:t>imum</w:t>
      </w:r>
      <w:r w:rsidRPr="00E577AC">
        <w:rPr>
          <w:lang w:val="en-GB"/>
        </w:rPr>
        <w:t>.</w:t>
      </w:r>
      <w:r w:rsidR="00443199">
        <w:rPr>
          <w:lang w:val="en-GB"/>
        </w:rPr>
        <w:t xml:space="preserve"> </w:t>
      </w:r>
    </w:p>
    <w:p w14:paraId="27A87395" w14:textId="0DE59445" w:rsidR="003E548D" w:rsidRPr="001E07ED" w:rsidRDefault="0042769D" w:rsidP="00382420">
      <w:pPr>
        <w:pStyle w:val="TCBNadpis3"/>
      </w:pPr>
      <w:bookmarkStart w:id="273" w:name="_Toc142309836"/>
      <w:r>
        <w:t>Start-up</w:t>
      </w:r>
      <w:r w:rsidR="00242E82">
        <w:t xml:space="preserve"> fuel</w:t>
      </w:r>
      <w:bookmarkEnd w:id="273"/>
      <w:r w:rsidR="003E548D" w:rsidRPr="001E07ED">
        <w:t xml:space="preserve"> </w:t>
      </w:r>
    </w:p>
    <w:p w14:paraId="7D80A51B" w14:textId="669A9578" w:rsidR="00677066" w:rsidRPr="001E07ED" w:rsidRDefault="00062797" w:rsidP="00E2572E">
      <w:pPr>
        <w:rPr>
          <w:rFonts w:ascii="Arial" w:hAnsi="Arial" w:cs="Arial"/>
          <w:sz w:val="20"/>
          <w:szCs w:val="20"/>
          <w:lang w:val="en-GB"/>
        </w:rPr>
      </w:pPr>
      <w:r>
        <w:rPr>
          <w:rFonts w:ascii="Arial" w:hAnsi="Arial" w:cs="Arial"/>
          <w:sz w:val="20"/>
          <w:szCs w:val="20"/>
          <w:lang w:val="en-GB"/>
        </w:rPr>
        <w:t xml:space="preserve">As a </w:t>
      </w:r>
      <w:r w:rsidR="0042769D">
        <w:rPr>
          <w:rFonts w:ascii="Arial" w:hAnsi="Arial" w:cs="Arial"/>
          <w:sz w:val="20"/>
          <w:szCs w:val="20"/>
          <w:lang w:val="en-GB"/>
        </w:rPr>
        <w:t>start-up</w:t>
      </w:r>
      <w:r>
        <w:rPr>
          <w:rFonts w:ascii="Arial" w:hAnsi="Arial" w:cs="Arial"/>
          <w:sz w:val="20"/>
          <w:szCs w:val="20"/>
          <w:lang w:val="en-GB"/>
        </w:rPr>
        <w:t xml:space="preserve"> </w:t>
      </w:r>
      <w:r w:rsidRPr="00062797">
        <w:rPr>
          <w:rFonts w:ascii="Arial" w:hAnsi="Arial" w:cs="Arial"/>
          <w:sz w:val="20"/>
          <w:szCs w:val="20"/>
          <w:lang w:val="en-GB"/>
        </w:rPr>
        <w:t xml:space="preserve">fuel </w:t>
      </w:r>
      <w:r>
        <w:rPr>
          <w:rFonts w:ascii="Arial" w:hAnsi="Arial" w:cs="Arial"/>
          <w:sz w:val="20"/>
          <w:szCs w:val="20"/>
          <w:lang w:val="en-GB"/>
        </w:rPr>
        <w:t xml:space="preserve">there </w:t>
      </w:r>
      <w:r w:rsidRPr="00062797">
        <w:rPr>
          <w:rFonts w:ascii="Arial" w:hAnsi="Arial" w:cs="Arial"/>
          <w:sz w:val="20"/>
          <w:szCs w:val="20"/>
          <w:lang w:val="en-GB"/>
        </w:rPr>
        <w:t>is natural gas,</w:t>
      </w:r>
      <w:r>
        <w:rPr>
          <w:rFonts w:ascii="Arial" w:hAnsi="Arial" w:cs="Arial"/>
          <w:sz w:val="20"/>
          <w:szCs w:val="20"/>
          <w:lang w:val="en-GB"/>
        </w:rPr>
        <w:t xml:space="preserve"> for</w:t>
      </w:r>
      <w:r w:rsidRPr="00062797">
        <w:rPr>
          <w:rFonts w:ascii="Arial" w:hAnsi="Arial" w:cs="Arial"/>
          <w:sz w:val="20"/>
          <w:szCs w:val="20"/>
          <w:lang w:val="en-GB"/>
        </w:rPr>
        <w:t xml:space="preserve"> parameters see </w:t>
      </w:r>
      <w:r>
        <w:rPr>
          <w:rFonts w:ascii="Arial" w:hAnsi="Arial" w:cs="Arial"/>
          <w:sz w:val="20"/>
          <w:szCs w:val="20"/>
          <w:lang w:val="en-GB"/>
        </w:rPr>
        <w:t>Annex</w:t>
      </w:r>
      <w:r w:rsidRPr="00062797">
        <w:rPr>
          <w:rFonts w:ascii="Arial" w:hAnsi="Arial" w:cs="Arial"/>
          <w:sz w:val="20"/>
          <w:szCs w:val="20"/>
          <w:lang w:val="en-GB"/>
        </w:rPr>
        <w:t xml:space="preserve"> A6 from the existing internal natural gas distribution.</w:t>
      </w:r>
    </w:p>
    <w:p w14:paraId="5611328C" w14:textId="4E3D3B5F" w:rsidR="003547BC" w:rsidRPr="001E07ED" w:rsidRDefault="00CD0B67" w:rsidP="00382420">
      <w:pPr>
        <w:pStyle w:val="TCBNadpis3"/>
      </w:pPr>
      <w:bookmarkStart w:id="274" w:name="_Toc142309837"/>
      <w:r w:rsidRPr="001E07ED">
        <w:t>Technologic</w:t>
      </w:r>
      <w:r w:rsidR="00062797">
        <w:t xml:space="preserve">al </w:t>
      </w:r>
      <w:r w:rsidR="007D0EC4">
        <w:t xml:space="preserve">fuel </w:t>
      </w:r>
      <w:r w:rsidR="007D0EC4" w:rsidRPr="001E07ED">
        <w:t>–</w:t>
      </w:r>
      <w:r w:rsidRPr="001E07ED">
        <w:t xml:space="preserve"> </w:t>
      </w:r>
      <w:r w:rsidR="00545848">
        <w:t xml:space="preserve">The </w:t>
      </w:r>
      <w:r w:rsidR="00062797">
        <w:t>Boilers</w:t>
      </w:r>
      <w:r w:rsidRPr="001E07ED">
        <w:t xml:space="preserve"> K80</w:t>
      </w:r>
      <w:r w:rsidR="003A2E5F" w:rsidRPr="001E07ED">
        <w:t xml:space="preserve"> </w:t>
      </w:r>
      <w:r w:rsidR="00AD5DCB" w:rsidRPr="001E07ED">
        <w:t>a</w:t>
      </w:r>
      <w:r w:rsidR="00062797">
        <w:t>nd</w:t>
      </w:r>
      <w:r w:rsidR="003A2E5F" w:rsidRPr="001E07ED">
        <w:t xml:space="preserve"> K90</w:t>
      </w:r>
      <w:bookmarkEnd w:id="274"/>
      <w:r w:rsidR="003A2E5F" w:rsidRPr="001E07ED">
        <w:t xml:space="preserve"> </w:t>
      </w:r>
    </w:p>
    <w:p w14:paraId="29928EFA" w14:textId="22D544AB" w:rsidR="00870C50" w:rsidRPr="001E07ED" w:rsidRDefault="00062797" w:rsidP="00B979BA">
      <w:pPr>
        <w:pStyle w:val="TCBNormalni"/>
        <w:rPr>
          <w:lang w:val="en-GB"/>
        </w:rPr>
      </w:pPr>
      <w:r w:rsidRPr="00062797">
        <w:rPr>
          <w:lang w:val="en-GB"/>
        </w:rPr>
        <w:t>The K90 boiler is provisionally equipped with a burner moved from the K80 for burning technological fuel. The system will be in operation during the</w:t>
      </w:r>
      <w:r>
        <w:rPr>
          <w:lang w:val="en-GB"/>
        </w:rPr>
        <w:t xml:space="preserve"> K80</w:t>
      </w:r>
      <w:r w:rsidRPr="00062797">
        <w:rPr>
          <w:lang w:val="en-GB"/>
        </w:rPr>
        <w:t xml:space="preserve"> reconstruction. Moving and installation </w:t>
      </w:r>
      <w:r>
        <w:rPr>
          <w:lang w:val="en-GB"/>
        </w:rPr>
        <w:t>are</w:t>
      </w:r>
      <w:r w:rsidRPr="00062797">
        <w:rPr>
          <w:lang w:val="en-GB"/>
        </w:rPr>
        <w:t xml:space="preserve"> </w:t>
      </w:r>
      <w:r>
        <w:rPr>
          <w:lang w:val="en-GB"/>
        </w:rPr>
        <w:t>carr</w:t>
      </w:r>
      <w:r w:rsidR="00545848">
        <w:rPr>
          <w:lang w:val="en-GB"/>
        </w:rPr>
        <w:t>ied</w:t>
      </w:r>
      <w:r>
        <w:rPr>
          <w:lang w:val="en-GB"/>
        </w:rPr>
        <w:t xml:space="preserve"> out </w:t>
      </w:r>
      <w:r w:rsidRPr="00062797">
        <w:rPr>
          <w:lang w:val="en-GB"/>
        </w:rPr>
        <w:t>in advance by the CLIENT outside the framework of the investment event.</w:t>
      </w:r>
      <w:r>
        <w:rPr>
          <w:lang w:val="en-GB"/>
        </w:rPr>
        <w:t xml:space="preserve"> </w:t>
      </w:r>
    </w:p>
    <w:p w14:paraId="20D5F8F5" w14:textId="398BEDDA" w:rsidR="00CD0B67" w:rsidRPr="001E07ED" w:rsidRDefault="00062797" w:rsidP="00B979BA">
      <w:pPr>
        <w:pStyle w:val="TCBNormalni"/>
        <w:rPr>
          <w:lang w:val="en-GB"/>
        </w:rPr>
      </w:pPr>
      <w:r>
        <w:rPr>
          <w:lang w:val="en-GB"/>
        </w:rPr>
        <w:t>T</w:t>
      </w:r>
      <w:r w:rsidRPr="00062797">
        <w:rPr>
          <w:lang w:val="en-GB"/>
        </w:rPr>
        <w:t>he technological fuel combustion function for both K80 and K90 boilers must be maintained even when burning fuels 1 and 2, including compliance with the guaranteed emission limits.</w:t>
      </w:r>
    </w:p>
    <w:p w14:paraId="400D2AF2" w14:textId="5C3DC409" w:rsidR="003A2E5F" w:rsidRPr="001E07ED" w:rsidRDefault="00062797" w:rsidP="00B979BA">
      <w:pPr>
        <w:pStyle w:val="TCBNormalni"/>
        <w:rPr>
          <w:lang w:val="en-GB"/>
        </w:rPr>
      </w:pPr>
      <w:r w:rsidRPr="00062797">
        <w:rPr>
          <w:lang w:val="en-GB"/>
        </w:rPr>
        <w:t>I.e.</w:t>
      </w:r>
      <w:r>
        <w:rPr>
          <w:lang w:val="en-GB"/>
        </w:rPr>
        <w:t>,</w:t>
      </w:r>
      <w:r w:rsidRPr="00062797">
        <w:rPr>
          <w:lang w:val="en-GB"/>
        </w:rPr>
        <w:t xml:space="preserve"> after completion, both boilers must be equipped with a technological fuel combustion system</w:t>
      </w:r>
      <w:r>
        <w:rPr>
          <w:lang w:val="en-GB"/>
        </w:rPr>
        <w:t>,</w:t>
      </w:r>
      <w:r w:rsidRPr="00062797">
        <w:rPr>
          <w:lang w:val="en-GB"/>
        </w:rPr>
        <w:t xml:space="preserve"> including a burner.</w:t>
      </w:r>
    </w:p>
    <w:p w14:paraId="4CB5F79F" w14:textId="24E8AE7C" w:rsidR="003547BC" w:rsidRPr="001E07ED" w:rsidRDefault="00062797" w:rsidP="00BE3B4F">
      <w:pPr>
        <w:pStyle w:val="TCBNadpis2"/>
        <w:rPr>
          <w:lang w:eastAsia="ar-SA"/>
        </w:rPr>
      </w:pPr>
      <w:bookmarkStart w:id="275" w:name="_Toc142309838"/>
      <w:r>
        <w:t xml:space="preserve">Adaptation of </w:t>
      </w:r>
      <w:r w:rsidR="002150AE" w:rsidRPr="001E07ED">
        <w:t>K80/90</w:t>
      </w:r>
      <w:r w:rsidR="002150AE">
        <w:t xml:space="preserve"> boilers</w:t>
      </w:r>
      <w:bookmarkEnd w:id="275"/>
      <w:r w:rsidR="00E15E89" w:rsidRPr="001E07ED">
        <w:t xml:space="preserve"> </w:t>
      </w:r>
    </w:p>
    <w:p w14:paraId="1D86A245" w14:textId="3489482F" w:rsidR="00FE584B" w:rsidRPr="001E07ED" w:rsidRDefault="002150AE">
      <w:pPr>
        <w:pStyle w:val="TCBNormalni"/>
        <w:rPr>
          <w:lang w:val="en-GB" w:eastAsia="ar-SA"/>
        </w:rPr>
      </w:pPr>
      <w:r w:rsidRPr="002150AE">
        <w:rPr>
          <w:lang w:val="en-GB" w:eastAsia="ar-SA"/>
        </w:rPr>
        <w:t xml:space="preserve">The </w:t>
      </w:r>
      <w:r>
        <w:rPr>
          <w:lang w:val="en-GB" w:eastAsia="ar-SA"/>
        </w:rPr>
        <w:t>CONTRACTOR</w:t>
      </w:r>
      <w:r w:rsidRPr="002150AE">
        <w:rPr>
          <w:lang w:val="en-GB" w:eastAsia="ar-SA"/>
        </w:rPr>
        <w:t xml:space="preserve"> will perform an overall assessment of the boiler and auxiliary systems, their </w:t>
      </w:r>
      <w:r w:rsidR="00954CAA">
        <w:rPr>
          <w:lang w:val="en-GB" w:eastAsia="ar-SA"/>
        </w:rPr>
        <w:t xml:space="preserve">existing </w:t>
      </w:r>
      <w:r>
        <w:rPr>
          <w:lang w:val="en-GB" w:eastAsia="ar-SA"/>
        </w:rPr>
        <w:t>condition</w:t>
      </w:r>
      <w:r w:rsidRPr="002150AE">
        <w:rPr>
          <w:lang w:val="en-GB" w:eastAsia="ar-SA"/>
        </w:rPr>
        <w:t xml:space="preserve"> and propose an optimized method of changes to the boiler, including required replacements.</w:t>
      </w:r>
      <w:r>
        <w:rPr>
          <w:lang w:val="en-GB" w:eastAsia="ar-SA"/>
        </w:rPr>
        <w:t xml:space="preserve"> </w:t>
      </w:r>
      <w:r w:rsidR="00FE584B" w:rsidRPr="001E07ED">
        <w:rPr>
          <w:lang w:val="en-GB" w:eastAsia="ar-SA"/>
        </w:rPr>
        <w:t xml:space="preserve"> </w:t>
      </w:r>
    </w:p>
    <w:p w14:paraId="5D7BD5AF" w14:textId="12950A20" w:rsidR="006D1FE6" w:rsidRPr="001E07ED" w:rsidRDefault="002150AE" w:rsidP="00CA4255">
      <w:pPr>
        <w:pStyle w:val="TCBNormalni"/>
        <w:rPr>
          <w:rFonts w:ascii="Arial" w:hAnsi="Arial" w:cs="Arial"/>
          <w:lang w:val="en-GB"/>
        </w:rPr>
      </w:pPr>
      <w:r>
        <w:rPr>
          <w:rFonts w:ascii="Arial" w:hAnsi="Arial" w:cs="Arial"/>
          <w:lang w:val="en-GB"/>
        </w:rPr>
        <w:t xml:space="preserve">As for the </w:t>
      </w:r>
      <w:r w:rsidRPr="002150AE">
        <w:rPr>
          <w:rFonts w:ascii="Arial" w:hAnsi="Arial" w:cs="Arial"/>
          <w:lang w:val="en-GB"/>
        </w:rPr>
        <w:t xml:space="preserve">boilers, no major changes are expected on </w:t>
      </w:r>
      <w:r>
        <w:rPr>
          <w:rFonts w:ascii="Arial" w:hAnsi="Arial" w:cs="Arial"/>
          <w:lang w:val="en-GB"/>
        </w:rPr>
        <w:t xml:space="preserve">the </w:t>
      </w:r>
      <w:r w:rsidRPr="002150AE">
        <w:rPr>
          <w:rFonts w:ascii="Arial" w:hAnsi="Arial" w:cs="Arial"/>
          <w:lang w:val="en-GB"/>
        </w:rPr>
        <w:t>boiler</w:t>
      </w:r>
      <w:r>
        <w:rPr>
          <w:rFonts w:ascii="Arial" w:hAnsi="Arial" w:cs="Arial"/>
          <w:lang w:val="en-GB"/>
        </w:rPr>
        <w:t xml:space="preserve"> itself</w:t>
      </w:r>
      <w:r w:rsidRPr="002150AE">
        <w:rPr>
          <w:rFonts w:ascii="Arial" w:hAnsi="Arial" w:cs="Arial"/>
          <w:lang w:val="en-GB"/>
        </w:rPr>
        <w:t>, i.e. the dimensions of the basic parts of the boiler will not change (</w:t>
      </w:r>
      <w:r>
        <w:rPr>
          <w:rFonts w:ascii="Arial" w:hAnsi="Arial" w:cs="Arial"/>
          <w:lang w:val="en-GB"/>
        </w:rPr>
        <w:t xml:space="preserve">the </w:t>
      </w:r>
      <w:r w:rsidRPr="002150AE">
        <w:rPr>
          <w:rFonts w:ascii="Arial" w:hAnsi="Arial" w:cs="Arial"/>
          <w:lang w:val="en-GB"/>
        </w:rPr>
        <w:t>combustion chamber, 2</w:t>
      </w:r>
      <w:r w:rsidRPr="002150AE">
        <w:rPr>
          <w:rFonts w:ascii="Arial" w:hAnsi="Arial" w:cs="Arial"/>
          <w:vertAlign w:val="superscript"/>
          <w:lang w:val="en-GB"/>
        </w:rPr>
        <w:t>nd</w:t>
      </w:r>
      <w:r w:rsidRPr="002150AE">
        <w:rPr>
          <w:rFonts w:ascii="Arial" w:hAnsi="Arial" w:cs="Arial"/>
          <w:lang w:val="en-GB"/>
        </w:rPr>
        <w:t xml:space="preserve"> </w:t>
      </w:r>
      <w:r w:rsidR="00B42C69">
        <w:rPr>
          <w:rFonts w:ascii="Arial" w:hAnsi="Arial" w:cs="Arial"/>
          <w:lang w:val="en-GB"/>
        </w:rPr>
        <w:t>pass</w:t>
      </w:r>
      <w:r w:rsidRPr="002150AE">
        <w:rPr>
          <w:rFonts w:ascii="Arial" w:hAnsi="Arial" w:cs="Arial"/>
          <w:lang w:val="en-GB"/>
        </w:rPr>
        <w:t>, tubular LUVO, ash circulation system, i.e.,</w:t>
      </w:r>
      <w:r>
        <w:rPr>
          <w:rFonts w:ascii="Arial" w:hAnsi="Arial" w:cs="Arial"/>
          <w:lang w:val="en-GB"/>
        </w:rPr>
        <w:t xml:space="preserve"> the </w:t>
      </w:r>
      <w:r w:rsidRPr="002150AE">
        <w:rPr>
          <w:rFonts w:ascii="Arial" w:hAnsi="Arial" w:cs="Arial"/>
          <w:lang w:val="en-GB"/>
        </w:rPr>
        <w:t xml:space="preserve">cyclone with </w:t>
      </w:r>
      <w:r>
        <w:rPr>
          <w:rFonts w:ascii="Arial" w:hAnsi="Arial" w:cs="Arial"/>
          <w:lang w:val="en-GB"/>
        </w:rPr>
        <w:t xml:space="preserve">a </w:t>
      </w:r>
      <w:r w:rsidRPr="002150AE">
        <w:rPr>
          <w:rFonts w:ascii="Arial" w:hAnsi="Arial" w:cs="Arial"/>
          <w:lang w:val="en-GB"/>
        </w:rPr>
        <w:t xml:space="preserve">return chute, </w:t>
      </w:r>
      <w:r>
        <w:rPr>
          <w:rFonts w:ascii="Arial" w:hAnsi="Arial" w:cs="Arial"/>
          <w:lang w:val="en-GB"/>
        </w:rPr>
        <w:t xml:space="preserve">a </w:t>
      </w:r>
      <w:r w:rsidRPr="002150AE">
        <w:rPr>
          <w:rFonts w:ascii="Arial" w:hAnsi="Arial" w:cs="Arial"/>
          <w:lang w:val="en-GB"/>
        </w:rPr>
        <w:t xml:space="preserve">siphon and a pair of return ash chutes to </w:t>
      </w:r>
      <w:r>
        <w:rPr>
          <w:rFonts w:ascii="Arial" w:hAnsi="Arial" w:cs="Arial"/>
          <w:lang w:val="en-GB"/>
        </w:rPr>
        <w:t>the combustion chamber,</w:t>
      </w:r>
      <w:r w:rsidRPr="002150AE">
        <w:rPr>
          <w:rFonts w:ascii="Arial" w:hAnsi="Arial" w:cs="Arial"/>
          <w:lang w:val="en-GB"/>
        </w:rPr>
        <w:t xml:space="preserve"> </w:t>
      </w:r>
      <w:r>
        <w:rPr>
          <w:rFonts w:ascii="Arial" w:hAnsi="Arial" w:cs="Arial"/>
          <w:lang w:val="en-GB"/>
        </w:rPr>
        <w:t xml:space="preserve">an </w:t>
      </w:r>
      <w:r w:rsidRPr="002150AE">
        <w:rPr>
          <w:rFonts w:ascii="Arial" w:hAnsi="Arial" w:cs="Arial"/>
          <w:lang w:val="en-GB"/>
        </w:rPr>
        <w:t>outlet channel from the cyclone to the 2</w:t>
      </w:r>
      <w:r w:rsidRPr="00EC4EA1">
        <w:rPr>
          <w:rFonts w:ascii="Arial" w:hAnsi="Arial" w:cs="Arial"/>
          <w:vertAlign w:val="superscript"/>
          <w:lang w:val="en-GB"/>
        </w:rPr>
        <w:t>nd</w:t>
      </w:r>
      <w:r w:rsidRPr="002150AE">
        <w:rPr>
          <w:rFonts w:ascii="Arial" w:hAnsi="Arial" w:cs="Arial"/>
          <w:lang w:val="en-GB"/>
        </w:rPr>
        <w:t xml:space="preserve"> </w:t>
      </w:r>
      <w:r w:rsidR="00B42C69">
        <w:rPr>
          <w:rFonts w:ascii="Arial" w:hAnsi="Arial" w:cs="Arial"/>
          <w:lang w:val="en-GB"/>
        </w:rPr>
        <w:t>pass</w:t>
      </w:r>
      <w:r w:rsidR="001E41AC">
        <w:rPr>
          <w:rFonts w:ascii="Arial" w:hAnsi="Arial" w:cs="Arial"/>
          <w:lang w:val="en-GB"/>
        </w:rPr>
        <w:t>)</w:t>
      </w:r>
      <w:r w:rsidRPr="002150AE">
        <w:rPr>
          <w:rFonts w:ascii="Arial" w:hAnsi="Arial" w:cs="Arial"/>
          <w:lang w:val="en-GB"/>
        </w:rPr>
        <w:t>.</w:t>
      </w:r>
      <w:r w:rsidR="006D1FE6" w:rsidRPr="001E07ED">
        <w:rPr>
          <w:rFonts w:ascii="Arial" w:hAnsi="Arial" w:cs="Arial"/>
          <w:lang w:val="en-GB"/>
        </w:rPr>
        <w:t xml:space="preserve"> </w:t>
      </w:r>
    </w:p>
    <w:p w14:paraId="72C1795B" w14:textId="1D034743" w:rsidR="006D1FE6" w:rsidRPr="001E07ED" w:rsidRDefault="001E41AC" w:rsidP="00CA4255">
      <w:pPr>
        <w:pStyle w:val="TCBNormalni"/>
        <w:rPr>
          <w:rFonts w:ascii="Arial" w:hAnsi="Arial" w:cs="Arial"/>
          <w:lang w:val="en-GB"/>
        </w:rPr>
      </w:pPr>
      <w:r>
        <w:rPr>
          <w:rFonts w:ascii="Arial" w:hAnsi="Arial" w:cs="Arial"/>
          <w:lang w:val="en-GB"/>
        </w:rPr>
        <w:lastRenderedPageBreak/>
        <w:t>I</w:t>
      </w:r>
      <w:r w:rsidRPr="001E41AC">
        <w:rPr>
          <w:rFonts w:ascii="Arial" w:hAnsi="Arial" w:cs="Arial"/>
          <w:lang w:val="en-GB"/>
        </w:rPr>
        <w:t xml:space="preserve">n the same way, there will be no fundamental change in the volume and speed of the flue gas in the combustion chamber, in the 2nd </w:t>
      </w:r>
      <w:r w:rsidR="00B42C69">
        <w:rPr>
          <w:rFonts w:ascii="Arial" w:hAnsi="Arial" w:cs="Arial"/>
          <w:lang w:val="en-GB"/>
        </w:rPr>
        <w:t>pass</w:t>
      </w:r>
      <w:r w:rsidRPr="001E41AC">
        <w:rPr>
          <w:rFonts w:ascii="Arial" w:hAnsi="Arial" w:cs="Arial"/>
          <w:lang w:val="en-GB"/>
        </w:rPr>
        <w:t xml:space="preserve"> and at the entrance to the fabric filter when burning 100</w:t>
      </w:r>
      <w:r w:rsidR="00545848">
        <w:rPr>
          <w:rFonts w:ascii="Arial" w:hAnsi="Arial" w:cs="Arial"/>
          <w:lang w:val="en-GB"/>
        </w:rPr>
        <w:t>percent</w:t>
      </w:r>
      <w:r w:rsidRPr="001E41AC">
        <w:rPr>
          <w:rFonts w:ascii="Arial" w:hAnsi="Arial" w:cs="Arial"/>
          <w:lang w:val="en-GB"/>
        </w:rPr>
        <w:t xml:space="preserve"> biomass at a steam output of 100 t/h.</w:t>
      </w:r>
      <w:r w:rsidR="006D1FE6" w:rsidRPr="001E07ED">
        <w:rPr>
          <w:rFonts w:ascii="Arial" w:hAnsi="Arial" w:cs="Arial"/>
          <w:lang w:val="en-GB"/>
        </w:rPr>
        <w:t xml:space="preserve"> </w:t>
      </w:r>
    </w:p>
    <w:p w14:paraId="03598FA6" w14:textId="03D691F4" w:rsidR="006D1FE6" w:rsidRPr="001E07ED" w:rsidRDefault="001E41AC" w:rsidP="00CA4255">
      <w:pPr>
        <w:pStyle w:val="TCBNormalni"/>
        <w:rPr>
          <w:rFonts w:ascii="Arial" w:hAnsi="Arial" w:cs="Arial"/>
          <w:lang w:val="en-GB"/>
        </w:rPr>
      </w:pPr>
      <w:r w:rsidRPr="001E41AC">
        <w:rPr>
          <w:rFonts w:ascii="Arial" w:hAnsi="Arial" w:cs="Arial"/>
          <w:lang w:val="en-GB"/>
        </w:rPr>
        <w:t xml:space="preserve">For the existing fans and </w:t>
      </w:r>
      <w:r>
        <w:rPr>
          <w:rFonts w:ascii="Arial" w:hAnsi="Arial" w:cs="Arial"/>
          <w:lang w:val="en-GB"/>
        </w:rPr>
        <w:t xml:space="preserve">a </w:t>
      </w:r>
      <w:r w:rsidR="00B26DB6">
        <w:rPr>
          <w:rFonts w:ascii="Arial" w:hAnsi="Arial" w:cs="Arial"/>
          <w:lang w:val="en-GB"/>
        </w:rPr>
        <w:t>fabric filter</w:t>
      </w:r>
      <w:r w:rsidRPr="001E41AC">
        <w:rPr>
          <w:rFonts w:ascii="Arial" w:hAnsi="Arial" w:cs="Arial"/>
          <w:lang w:val="en-GB"/>
        </w:rPr>
        <w:t xml:space="preserve">, the </w:t>
      </w:r>
      <w:r>
        <w:rPr>
          <w:rFonts w:ascii="Arial" w:hAnsi="Arial" w:cs="Arial"/>
          <w:lang w:val="en-GB"/>
        </w:rPr>
        <w:t>OB</w:t>
      </w:r>
      <w:r w:rsidR="00243771">
        <w:rPr>
          <w:rFonts w:ascii="Arial" w:hAnsi="Arial" w:cs="Arial"/>
          <w:lang w:val="en-GB"/>
        </w:rPr>
        <w:t xml:space="preserve"> </w:t>
      </w:r>
      <w:r>
        <w:rPr>
          <w:rFonts w:ascii="Arial" w:hAnsi="Arial" w:cs="Arial"/>
          <w:lang w:val="en-GB"/>
        </w:rPr>
        <w:t>2 CONTRACTOR</w:t>
      </w:r>
      <w:r w:rsidRPr="001E41AC">
        <w:rPr>
          <w:rFonts w:ascii="Arial" w:hAnsi="Arial" w:cs="Arial"/>
          <w:lang w:val="en-GB"/>
        </w:rPr>
        <w:t xml:space="preserve"> will assess the necessity of modifications.</w:t>
      </w:r>
      <w:r w:rsidR="006D1FE6" w:rsidRPr="001E07ED">
        <w:rPr>
          <w:rFonts w:ascii="Arial" w:hAnsi="Arial" w:cs="Arial"/>
          <w:lang w:val="en-GB"/>
        </w:rPr>
        <w:t xml:space="preserve"> </w:t>
      </w:r>
    </w:p>
    <w:p w14:paraId="2316F6CD" w14:textId="59A9F589" w:rsidR="003547BC" w:rsidRPr="001E07ED" w:rsidRDefault="001E41AC">
      <w:pPr>
        <w:pStyle w:val="TCBNormalni"/>
        <w:rPr>
          <w:lang w:val="en-GB" w:eastAsia="ar-SA"/>
        </w:rPr>
      </w:pPr>
      <w:r w:rsidRPr="001E41AC">
        <w:rPr>
          <w:lang w:val="en-GB" w:eastAsia="ar-SA"/>
        </w:rPr>
        <w:t>Modification</w:t>
      </w:r>
      <w:r>
        <w:rPr>
          <w:lang w:val="en-GB" w:eastAsia="ar-SA"/>
        </w:rPr>
        <w:t>s</w:t>
      </w:r>
      <w:r w:rsidRPr="001E41AC">
        <w:rPr>
          <w:lang w:val="en-GB" w:eastAsia="ar-SA"/>
        </w:rPr>
        <w:t xml:space="preserve"> </w:t>
      </w:r>
      <w:r>
        <w:rPr>
          <w:lang w:val="en-GB" w:eastAsia="ar-SA"/>
        </w:rPr>
        <w:t xml:space="preserve">and adaptations </w:t>
      </w:r>
      <w:r w:rsidRPr="001E41AC">
        <w:rPr>
          <w:lang w:val="en-GB" w:eastAsia="ar-SA"/>
        </w:rPr>
        <w:t xml:space="preserve">of boilers mainly includes the systems mentioned in the following chapters, all based on the assessment of the </w:t>
      </w:r>
      <w:r>
        <w:rPr>
          <w:lang w:val="en-GB" w:eastAsia="ar-SA"/>
        </w:rPr>
        <w:t>OB</w:t>
      </w:r>
      <w:r w:rsidR="00243771">
        <w:rPr>
          <w:lang w:val="en-GB" w:eastAsia="ar-SA"/>
        </w:rPr>
        <w:t xml:space="preserve"> </w:t>
      </w:r>
      <w:r>
        <w:rPr>
          <w:lang w:val="en-GB" w:eastAsia="ar-SA"/>
        </w:rPr>
        <w:t xml:space="preserve">2 </w:t>
      </w:r>
      <w:r w:rsidRPr="001E41AC">
        <w:rPr>
          <w:lang w:val="en-GB" w:eastAsia="ar-SA"/>
        </w:rPr>
        <w:t>CONTRACTOR</w:t>
      </w:r>
      <w:r>
        <w:rPr>
          <w:lang w:val="en-GB" w:eastAsia="ar-SA"/>
        </w:rPr>
        <w:t>.</w:t>
      </w:r>
      <w:r w:rsidR="006D1FE6" w:rsidRPr="001E07ED">
        <w:rPr>
          <w:lang w:val="en-GB" w:eastAsia="ar-SA"/>
        </w:rPr>
        <w:t xml:space="preserve"> </w:t>
      </w:r>
    </w:p>
    <w:p w14:paraId="10C38EAF" w14:textId="18F19D1D" w:rsidR="00A651A3" w:rsidRPr="001E07ED" w:rsidRDefault="001E41AC" w:rsidP="00382420">
      <w:pPr>
        <w:pStyle w:val="TCBNadpis3"/>
      </w:pPr>
      <w:bookmarkStart w:id="276" w:name="_Toc142309839"/>
      <w:r w:rsidRPr="001E41AC">
        <w:t>Combustion system</w:t>
      </w:r>
      <w:bookmarkEnd w:id="276"/>
      <w:r w:rsidR="00A651A3" w:rsidRPr="001E07ED">
        <w:t xml:space="preserve"> </w:t>
      </w:r>
    </w:p>
    <w:p w14:paraId="6C88522E" w14:textId="50E291E7" w:rsidR="00C54E8D" w:rsidRPr="001E07ED" w:rsidRDefault="001E41AC" w:rsidP="00D829AC">
      <w:pPr>
        <w:pStyle w:val="TCBNormalni"/>
        <w:rPr>
          <w:lang w:val="en-GB"/>
        </w:rPr>
      </w:pPr>
      <w:r>
        <w:rPr>
          <w:lang w:val="en-GB" w:eastAsia="ar-SA"/>
        </w:rPr>
        <w:t>The OB</w:t>
      </w:r>
      <w:r w:rsidR="00243771">
        <w:rPr>
          <w:lang w:val="en-GB" w:eastAsia="ar-SA"/>
        </w:rPr>
        <w:t xml:space="preserve"> </w:t>
      </w:r>
      <w:r>
        <w:rPr>
          <w:lang w:val="en-GB" w:eastAsia="ar-SA"/>
        </w:rPr>
        <w:t xml:space="preserve">2 </w:t>
      </w:r>
      <w:r w:rsidRPr="001E41AC">
        <w:rPr>
          <w:lang w:val="en-GB" w:eastAsia="ar-SA"/>
        </w:rPr>
        <w:t xml:space="preserve">CONTRACTOR will modify the combustion system for the purposes of burning wood chips, co-combustion of plant pellets up to </w:t>
      </w:r>
      <w:r w:rsidR="00D13A7F">
        <w:rPr>
          <w:lang w:val="en-GB" w:eastAsia="ar-SA"/>
        </w:rPr>
        <w:t>4</w:t>
      </w:r>
      <w:r w:rsidRPr="001E41AC">
        <w:rPr>
          <w:lang w:val="en-GB" w:eastAsia="ar-SA"/>
        </w:rPr>
        <w:t>0</w:t>
      </w:r>
      <w:r>
        <w:rPr>
          <w:lang w:val="en-GB" w:eastAsia="ar-SA"/>
        </w:rPr>
        <w:t>percent</w:t>
      </w:r>
      <w:r w:rsidRPr="001E41AC">
        <w:rPr>
          <w:lang w:val="en-GB" w:eastAsia="ar-SA"/>
        </w:rPr>
        <w:t xml:space="preserve"> of the </w:t>
      </w:r>
      <w:r w:rsidR="009F3E7C" w:rsidRPr="001E41AC">
        <w:rPr>
          <w:lang w:val="en-GB" w:eastAsia="ar-SA"/>
        </w:rPr>
        <w:t>boiler</w:t>
      </w:r>
      <w:r w:rsidR="009F3E7C">
        <w:rPr>
          <w:lang w:val="en-GB" w:eastAsia="ar-SA"/>
        </w:rPr>
        <w:t xml:space="preserve">´s </w:t>
      </w:r>
      <w:r w:rsidRPr="001E41AC">
        <w:rPr>
          <w:lang w:val="en-GB" w:eastAsia="ar-SA"/>
        </w:rPr>
        <w:t>heating input and - thermal utilization of the technological fuel of both boilers.</w:t>
      </w:r>
      <w:r w:rsidR="009F3E7C">
        <w:rPr>
          <w:lang w:val="en-GB" w:eastAsia="ar-SA"/>
        </w:rPr>
        <w:t xml:space="preserve"> </w:t>
      </w:r>
    </w:p>
    <w:p w14:paraId="0EACA3C7" w14:textId="59A76267" w:rsidR="002F7D60" w:rsidRPr="001E07ED" w:rsidRDefault="009F3E7C" w:rsidP="00B979BA">
      <w:pPr>
        <w:pStyle w:val="TCBNormalni"/>
        <w:rPr>
          <w:lang w:val="en-GB"/>
        </w:rPr>
      </w:pPr>
      <w:r w:rsidRPr="009F3E7C">
        <w:rPr>
          <w:lang w:val="en-GB"/>
        </w:rPr>
        <w:t xml:space="preserve">In connection with the change of fuel, the </w:t>
      </w:r>
      <w:r>
        <w:rPr>
          <w:lang w:val="en-GB"/>
        </w:rPr>
        <w:t>OB</w:t>
      </w:r>
      <w:r w:rsidR="00C333BB">
        <w:rPr>
          <w:lang w:val="en-GB"/>
        </w:rPr>
        <w:t xml:space="preserve"> </w:t>
      </w:r>
      <w:r>
        <w:rPr>
          <w:lang w:val="en-GB"/>
        </w:rPr>
        <w:t xml:space="preserve">2 </w:t>
      </w:r>
      <w:r w:rsidRPr="009F3E7C">
        <w:rPr>
          <w:lang w:val="en-GB"/>
        </w:rPr>
        <w:t>CONTRACTOR will make the necessary adjustments to the combustion system, including the following:</w:t>
      </w:r>
    </w:p>
    <w:p w14:paraId="64129DEB" w14:textId="2ACBE26A" w:rsidR="005D65EA" w:rsidRPr="001E07ED" w:rsidRDefault="009F3E7C" w:rsidP="004669E2">
      <w:pPr>
        <w:pStyle w:val="TCBNormalni"/>
        <w:numPr>
          <w:ilvl w:val="0"/>
          <w:numId w:val="77"/>
        </w:numPr>
        <w:rPr>
          <w:lang w:val="en-GB"/>
        </w:rPr>
      </w:pPr>
      <w:r w:rsidRPr="009F3E7C">
        <w:rPr>
          <w:lang w:val="en-GB"/>
        </w:rPr>
        <w:t>Exact adjustments to the combustion system are not specified, and all technical-economical, operationally reliable, proven and suitable solutions for adjusting the systems for the given fuel, meeting the emission requirements, suitable for the given performance and parameters of the boiler and placement in the existing space of the boiler room are allowed.</w:t>
      </w:r>
      <w:r>
        <w:rPr>
          <w:lang w:val="en-GB"/>
        </w:rPr>
        <w:t xml:space="preserve"> </w:t>
      </w:r>
      <w:r w:rsidR="005D65EA" w:rsidRPr="001E07ED">
        <w:rPr>
          <w:lang w:val="en-GB"/>
        </w:rPr>
        <w:t xml:space="preserve">  </w:t>
      </w:r>
    </w:p>
    <w:p w14:paraId="394128E6" w14:textId="722B5A73" w:rsidR="005D65EA" w:rsidRPr="001E07ED" w:rsidRDefault="009F3E7C" w:rsidP="004669E2">
      <w:pPr>
        <w:pStyle w:val="TCBNormalni"/>
        <w:numPr>
          <w:ilvl w:val="0"/>
          <w:numId w:val="77"/>
        </w:numPr>
        <w:rPr>
          <w:lang w:val="en-GB"/>
        </w:rPr>
      </w:pPr>
      <w:r w:rsidRPr="009F3E7C">
        <w:rPr>
          <w:lang w:val="en-GB"/>
        </w:rPr>
        <w:t>The amount and other parameters and distribution of combustion air will be controlled according to the calculated fuel / air ratio</w:t>
      </w:r>
      <w:r>
        <w:rPr>
          <w:lang w:val="en-GB"/>
        </w:rPr>
        <w:t>,</w:t>
      </w:r>
      <w:r w:rsidRPr="009F3E7C">
        <w:rPr>
          <w:lang w:val="en-GB"/>
        </w:rPr>
        <w:t xml:space="preserve"> depending on the required boiler performance.</w:t>
      </w:r>
    </w:p>
    <w:p w14:paraId="13CAC1F2" w14:textId="6F736365" w:rsidR="005D65EA" w:rsidRPr="001E07ED" w:rsidRDefault="009F3E7C" w:rsidP="004669E2">
      <w:pPr>
        <w:pStyle w:val="TCBNormalni"/>
        <w:numPr>
          <w:ilvl w:val="0"/>
          <w:numId w:val="77"/>
        </w:numPr>
        <w:rPr>
          <w:lang w:val="en-GB"/>
        </w:rPr>
      </w:pPr>
      <w:r>
        <w:rPr>
          <w:lang w:val="en-GB"/>
        </w:rPr>
        <w:t>The c</w:t>
      </w:r>
      <w:r w:rsidRPr="009F3E7C">
        <w:rPr>
          <w:lang w:val="en-GB"/>
        </w:rPr>
        <w:t>ombustion control circuits will control the combustion temperature in such a way that the formation of atmospheric nitrogen oxides does not occur and that the production of NOx and CO is limited to the maximum extent.</w:t>
      </w:r>
      <w:r w:rsidR="005D65EA" w:rsidRPr="001E07ED">
        <w:rPr>
          <w:lang w:val="en-GB"/>
        </w:rPr>
        <w:t xml:space="preserve"> </w:t>
      </w:r>
    </w:p>
    <w:p w14:paraId="79DC5665" w14:textId="7BA09A6D" w:rsidR="005D65EA" w:rsidRPr="001E07ED" w:rsidRDefault="009F3E7C" w:rsidP="004669E2">
      <w:pPr>
        <w:pStyle w:val="Odrka"/>
        <w:numPr>
          <w:ilvl w:val="0"/>
          <w:numId w:val="77"/>
        </w:numPr>
        <w:spacing w:before="120" w:after="0"/>
        <w:jc w:val="both"/>
        <w:rPr>
          <w:rFonts w:asciiTheme="minorBidi" w:eastAsiaTheme="minorHAnsi" w:hAnsiTheme="minorBidi" w:cstheme="minorBidi"/>
          <w:sz w:val="20"/>
          <w:szCs w:val="20"/>
          <w:lang w:val="en-GB" w:eastAsia="en-US"/>
        </w:rPr>
      </w:pPr>
      <w:r w:rsidRPr="009F3E7C">
        <w:rPr>
          <w:rFonts w:asciiTheme="minorBidi" w:eastAsiaTheme="minorHAnsi" w:hAnsiTheme="minorBidi" w:cstheme="minorBidi"/>
          <w:sz w:val="20"/>
          <w:szCs w:val="20"/>
          <w:lang w:val="en-GB" w:eastAsia="en-US"/>
        </w:rPr>
        <w:t>According to BAT requirements, the boiler will be equipped with:</w:t>
      </w:r>
      <w:r w:rsidR="005D65EA" w:rsidRPr="001E07ED">
        <w:rPr>
          <w:rFonts w:asciiTheme="minorBidi" w:eastAsiaTheme="minorHAnsi" w:hAnsiTheme="minorBidi" w:cstheme="minorBidi"/>
          <w:sz w:val="20"/>
          <w:szCs w:val="20"/>
          <w:lang w:val="en-GB" w:eastAsia="en-US"/>
        </w:rPr>
        <w:t xml:space="preserve"> </w:t>
      </w:r>
    </w:p>
    <w:p w14:paraId="14EB531C" w14:textId="10D3B6F1" w:rsidR="005D65EA" w:rsidRPr="001E07ED" w:rsidRDefault="00644E2B" w:rsidP="005D65EA">
      <w:pPr>
        <w:pStyle w:val="Odrka"/>
        <w:numPr>
          <w:ilvl w:val="0"/>
          <w:numId w:val="6"/>
        </w:numPr>
        <w:spacing w:before="120" w:after="0"/>
        <w:jc w:val="both"/>
        <w:rPr>
          <w:rFonts w:asciiTheme="minorBidi" w:eastAsiaTheme="minorHAnsi" w:hAnsiTheme="minorBidi" w:cstheme="minorBidi"/>
          <w:sz w:val="20"/>
          <w:szCs w:val="20"/>
          <w:lang w:val="en-GB" w:eastAsia="en-US"/>
        </w:rPr>
      </w:pPr>
      <w:r w:rsidRPr="00644E2B">
        <w:rPr>
          <w:rFonts w:asciiTheme="minorBidi" w:eastAsiaTheme="minorHAnsi" w:hAnsiTheme="minorBidi" w:cstheme="minorBidi"/>
          <w:sz w:val="20"/>
          <w:szCs w:val="20"/>
          <w:lang w:val="en-GB" w:eastAsia="en-US"/>
        </w:rPr>
        <w:t>an advanced combustion process control system, an automated combustion efficiency control system and the prevention</w:t>
      </w:r>
      <w:r>
        <w:rPr>
          <w:rFonts w:asciiTheme="minorBidi" w:eastAsiaTheme="minorHAnsi" w:hAnsiTheme="minorBidi" w:cstheme="minorBidi"/>
          <w:sz w:val="20"/>
          <w:szCs w:val="20"/>
          <w:lang w:val="en-GB" w:eastAsia="en-US"/>
        </w:rPr>
        <w:t>,</w:t>
      </w:r>
      <w:r w:rsidRPr="00644E2B">
        <w:rPr>
          <w:rFonts w:asciiTheme="minorBidi" w:eastAsiaTheme="minorHAnsi" w:hAnsiTheme="minorBidi" w:cstheme="minorBidi"/>
          <w:sz w:val="20"/>
          <w:szCs w:val="20"/>
          <w:lang w:val="en-GB" w:eastAsia="en-US"/>
        </w:rPr>
        <w:t xml:space="preserve"> </w:t>
      </w:r>
    </w:p>
    <w:p w14:paraId="22E01ABC" w14:textId="6244FEF6" w:rsidR="005D65EA" w:rsidRPr="001E07ED" w:rsidRDefault="00644E2B" w:rsidP="005D65EA">
      <w:pPr>
        <w:pStyle w:val="Odrka"/>
        <w:numPr>
          <w:ilvl w:val="0"/>
          <w:numId w:val="6"/>
        </w:numPr>
        <w:spacing w:before="120" w:after="0"/>
        <w:jc w:val="both"/>
        <w:rPr>
          <w:rFonts w:asciiTheme="minorBidi" w:eastAsiaTheme="minorHAnsi" w:hAnsiTheme="minorBidi" w:cstheme="minorBidi"/>
          <w:sz w:val="20"/>
          <w:szCs w:val="20"/>
          <w:lang w:val="en-GB" w:eastAsia="en-US"/>
        </w:rPr>
      </w:pPr>
      <w:r w:rsidRPr="00644E2B">
        <w:rPr>
          <w:rFonts w:asciiTheme="minorBidi" w:eastAsiaTheme="minorHAnsi" w:hAnsiTheme="minorBidi" w:cstheme="minorBidi"/>
          <w:sz w:val="20"/>
          <w:szCs w:val="20"/>
          <w:lang w:val="en-GB" w:eastAsia="en-US"/>
        </w:rPr>
        <w:t>optimization of the boiler combustion process,</w:t>
      </w:r>
    </w:p>
    <w:p w14:paraId="4AA4CCA7" w14:textId="53CAEDA8" w:rsidR="005D65EA" w:rsidRPr="001E07ED" w:rsidRDefault="00644E2B" w:rsidP="00D829AC">
      <w:pPr>
        <w:pStyle w:val="Odrka"/>
        <w:numPr>
          <w:ilvl w:val="0"/>
          <w:numId w:val="6"/>
        </w:numPr>
        <w:spacing w:before="120" w:after="0"/>
        <w:jc w:val="both"/>
        <w:rPr>
          <w:lang w:val="en-GB"/>
        </w:rPr>
      </w:pPr>
      <w:r w:rsidRPr="00644E2B">
        <w:rPr>
          <w:rFonts w:asciiTheme="minorBidi" w:eastAsiaTheme="minorHAnsi" w:hAnsiTheme="minorBidi" w:cstheme="minorBidi"/>
          <w:sz w:val="20"/>
          <w:szCs w:val="20"/>
          <w:lang w:val="en-GB" w:eastAsia="en-US"/>
        </w:rPr>
        <w:t>optimization of temperature, flow and combustion air inlets, in order to effectively oxidize the organic component and reduce NOx formation.</w:t>
      </w:r>
      <w:r w:rsidR="005D65EA" w:rsidRPr="001E07ED">
        <w:rPr>
          <w:rFonts w:asciiTheme="minorBidi" w:eastAsiaTheme="minorHAnsi" w:hAnsiTheme="minorBidi" w:cstheme="minorBidi"/>
          <w:sz w:val="20"/>
          <w:szCs w:val="20"/>
          <w:lang w:val="en-GB" w:eastAsia="en-US"/>
        </w:rPr>
        <w:t xml:space="preserve"> </w:t>
      </w:r>
    </w:p>
    <w:p w14:paraId="5E6078B4" w14:textId="6B5F22F3" w:rsidR="002F7D60" w:rsidRPr="001E07ED" w:rsidRDefault="002E3157" w:rsidP="00D829AC">
      <w:pPr>
        <w:pStyle w:val="TCBNormalni"/>
        <w:numPr>
          <w:ilvl w:val="0"/>
          <w:numId w:val="77"/>
        </w:numPr>
        <w:rPr>
          <w:lang w:val="en-GB"/>
        </w:rPr>
      </w:pPr>
      <w:r>
        <w:rPr>
          <w:lang w:val="en-GB"/>
        </w:rPr>
        <w:t>As f</w:t>
      </w:r>
      <w:r w:rsidRPr="002E3157">
        <w:rPr>
          <w:lang w:val="en-GB"/>
        </w:rPr>
        <w:t>or heating surfaces, clogging, sticking, the formation of hard deposits, corrosion and abrasion of the inner walls must be minimized. The most heavily loaded pipes of the heating surfaces will be covered with the material of the heat exchange surfaces.</w:t>
      </w:r>
      <w:r>
        <w:rPr>
          <w:lang w:val="en-GB"/>
        </w:rPr>
        <w:t xml:space="preserve"> </w:t>
      </w:r>
      <w:r w:rsidR="005D65EA" w:rsidRPr="001E07ED">
        <w:rPr>
          <w:lang w:val="en-GB"/>
        </w:rPr>
        <w:t xml:space="preserve"> </w:t>
      </w:r>
    </w:p>
    <w:p w14:paraId="607C3E25" w14:textId="10EE3A66" w:rsidR="003D44E6" w:rsidRPr="001E07ED" w:rsidRDefault="00DA7704" w:rsidP="00F0652E">
      <w:pPr>
        <w:pStyle w:val="TCBNormalni"/>
        <w:rPr>
          <w:lang w:val="en-GB" w:eastAsia="ar-SA"/>
        </w:rPr>
      </w:pPr>
      <w:r w:rsidRPr="00DA7704">
        <w:rPr>
          <w:lang w:val="en-GB"/>
        </w:rPr>
        <w:t xml:space="preserve">The following proposed changes are based on the proven technical design of the boiler nodes incl. experience in the operation of biomass boilers, from the evaluation of the </w:t>
      </w:r>
      <w:r w:rsidR="00954CAA">
        <w:rPr>
          <w:lang w:val="en-GB"/>
        </w:rPr>
        <w:t>existing</w:t>
      </w:r>
      <w:r w:rsidRPr="00DA7704">
        <w:rPr>
          <w:lang w:val="en-GB"/>
        </w:rPr>
        <w:t xml:space="preserve"> technical condition of the boiler components, their expected re</w:t>
      </w:r>
      <w:r>
        <w:rPr>
          <w:lang w:val="en-GB"/>
        </w:rPr>
        <w:t>sidual</w:t>
      </w:r>
      <w:r w:rsidRPr="00DA7704">
        <w:rPr>
          <w:lang w:val="en-GB"/>
        </w:rPr>
        <w:t xml:space="preserve"> service </w:t>
      </w:r>
      <w:r w:rsidR="007D0EC4" w:rsidRPr="00DA7704">
        <w:rPr>
          <w:lang w:val="en-GB"/>
        </w:rPr>
        <w:t>life,</w:t>
      </w:r>
      <w:r w:rsidRPr="00DA7704">
        <w:rPr>
          <w:lang w:val="en-GB"/>
        </w:rPr>
        <w:t xml:space="preserve"> and the requirement for the safe operation of the boilers after reconstruction for the next 15 years. The proposed changes </w:t>
      </w:r>
      <w:r>
        <w:rPr>
          <w:lang w:val="en-GB"/>
        </w:rPr>
        <w:t>not quite</w:t>
      </w:r>
      <w:r w:rsidRPr="00DA7704">
        <w:rPr>
          <w:lang w:val="en-GB"/>
        </w:rPr>
        <w:t xml:space="preserve"> and completely describe all the necessary technical modifications to ensure a functional unit capable of further operation for a period of 15 years, i.e. another approx. 110,000 operating hours.</w:t>
      </w:r>
      <w:r w:rsidR="003D44E6" w:rsidRPr="001E07ED">
        <w:rPr>
          <w:lang w:val="en-GB" w:eastAsia="ar-SA"/>
        </w:rPr>
        <w:t xml:space="preserve"> </w:t>
      </w:r>
    </w:p>
    <w:p w14:paraId="6B3C0220" w14:textId="5E571AD2" w:rsidR="003D44E6" w:rsidRPr="001E07ED" w:rsidRDefault="00CB1FF5" w:rsidP="00FA44A3">
      <w:pPr>
        <w:pStyle w:val="TCBNormalni"/>
        <w:rPr>
          <w:lang w:val="en-GB" w:eastAsia="ar-SA"/>
        </w:rPr>
      </w:pPr>
      <w:r w:rsidRPr="00CB1FF5">
        <w:rPr>
          <w:bCs/>
          <w:lang w:val="en-GB" w:eastAsia="ar-SA"/>
        </w:rPr>
        <w:t>It is the responsibility of the OB</w:t>
      </w:r>
      <w:r w:rsidR="0058673E">
        <w:rPr>
          <w:bCs/>
          <w:lang w:val="en-GB" w:eastAsia="ar-SA"/>
        </w:rPr>
        <w:t xml:space="preserve"> </w:t>
      </w:r>
      <w:r w:rsidRPr="00CB1FF5">
        <w:rPr>
          <w:bCs/>
          <w:lang w:val="en-GB" w:eastAsia="ar-SA"/>
        </w:rPr>
        <w:t xml:space="preserve">2 CONTRACTOR to assess the condition, technical </w:t>
      </w:r>
      <w:r w:rsidR="007D0EC4" w:rsidRPr="00CB1FF5">
        <w:rPr>
          <w:bCs/>
          <w:lang w:val="en-GB" w:eastAsia="ar-SA"/>
        </w:rPr>
        <w:t>suitability,</w:t>
      </w:r>
      <w:r w:rsidRPr="00CB1FF5">
        <w:rPr>
          <w:bCs/>
          <w:lang w:val="en-GB" w:eastAsia="ar-SA"/>
        </w:rPr>
        <w:t xml:space="preserve"> and </w:t>
      </w:r>
      <w:r>
        <w:rPr>
          <w:bCs/>
          <w:lang w:val="en-GB" w:eastAsia="ar-SA"/>
        </w:rPr>
        <w:t>residual</w:t>
      </w:r>
      <w:r w:rsidRPr="00CB1FF5">
        <w:rPr>
          <w:bCs/>
          <w:lang w:val="en-GB" w:eastAsia="ar-SA"/>
        </w:rPr>
        <w:t xml:space="preserve"> service life of all parts of the boiler </w:t>
      </w:r>
      <w:r>
        <w:rPr>
          <w:bCs/>
          <w:lang w:val="en-GB" w:eastAsia="ar-SA"/>
        </w:rPr>
        <w:t>units</w:t>
      </w:r>
      <w:r w:rsidRPr="00CB1FF5">
        <w:rPr>
          <w:bCs/>
          <w:lang w:val="en-GB" w:eastAsia="ar-SA"/>
        </w:rPr>
        <w:t xml:space="preserve">, fuel and ash </w:t>
      </w:r>
      <w:r w:rsidR="003C7BD3">
        <w:rPr>
          <w:lang w:val="en-GB"/>
        </w:rPr>
        <w:t>handling,</w:t>
      </w:r>
      <w:r w:rsidRPr="00CB1FF5">
        <w:rPr>
          <w:bCs/>
          <w:lang w:val="en-GB" w:eastAsia="ar-SA"/>
        </w:rPr>
        <w:t xml:space="preserve"> auxiliary equipment and systems, insulation, if necessary for the proper functioning of the OB</w:t>
      </w:r>
      <w:r w:rsidR="0058673E">
        <w:rPr>
          <w:bCs/>
          <w:lang w:val="en-GB" w:eastAsia="ar-SA"/>
        </w:rPr>
        <w:t xml:space="preserve"> </w:t>
      </w:r>
      <w:r w:rsidRPr="00CB1FF5">
        <w:rPr>
          <w:bCs/>
          <w:lang w:val="en-GB" w:eastAsia="ar-SA"/>
        </w:rPr>
        <w:t>2 UNIT</w:t>
      </w:r>
      <w:r>
        <w:rPr>
          <w:bCs/>
          <w:lang w:val="en-GB" w:eastAsia="ar-SA"/>
        </w:rPr>
        <w:t>,</w:t>
      </w:r>
      <w:r w:rsidRPr="00CB1FF5">
        <w:rPr>
          <w:bCs/>
          <w:lang w:val="en-GB" w:eastAsia="ar-SA"/>
        </w:rPr>
        <w:t xml:space="preserve"> depending on the specific technical solution of the OB</w:t>
      </w:r>
      <w:r w:rsidR="00C333BB">
        <w:rPr>
          <w:bCs/>
          <w:lang w:val="en-GB" w:eastAsia="ar-SA"/>
        </w:rPr>
        <w:t xml:space="preserve"> </w:t>
      </w:r>
      <w:r w:rsidRPr="00CB1FF5">
        <w:rPr>
          <w:bCs/>
          <w:lang w:val="en-GB" w:eastAsia="ar-SA"/>
        </w:rPr>
        <w:t xml:space="preserve">2 CONTRACTOR. These are mainly, depending on the </w:t>
      </w:r>
      <w:r w:rsidR="00FA44A3">
        <w:rPr>
          <w:bCs/>
          <w:lang w:val="en-GB" w:eastAsia="ar-SA"/>
        </w:rPr>
        <w:t>OB</w:t>
      </w:r>
      <w:r w:rsidR="00C333BB">
        <w:rPr>
          <w:bCs/>
          <w:lang w:val="en-GB" w:eastAsia="ar-SA"/>
        </w:rPr>
        <w:t xml:space="preserve"> </w:t>
      </w:r>
      <w:r w:rsidR="00FA44A3">
        <w:rPr>
          <w:bCs/>
          <w:lang w:val="en-GB" w:eastAsia="ar-SA"/>
        </w:rPr>
        <w:t xml:space="preserve">2 </w:t>
      </w:r>
      <w:r w:rsidRPr="00CB1FF5">
        <w:rPr>
          <w:bCs/>
          <w:lang w:val="en-GB" w:eastAsia="ar-SA"/>
        </w:rPr>
        <w:t>CONTRACTOR's assessment</w:t>
      </w:r>
      <w:r w:rsidR="00FA44A3">
        <w:rPr>
          <w:bCs/>
          <w:lang w:val="en-GB" w:eastAsia="ar-SA"/>
        </w:rPr>
        <w:t>:</w:t>
      </w:r>
      <w:r w:rsidRPr="00CB1FF5">
        <w:rPr>
          <w:bCs/>
          <w:lang w:val="en-GB" w:eastAsia="ar-SA"/>
        </w:rPr>
        <w:t xml:space="preserve"> </w:t>
      </w:r>
    </w:p>
    <w:p w14:paraId="64D35FDB" w14:textId="37FBAFD0" w:rsidR="008A26D1" w:rsidRPr="001E07ED" w:rsidRDefault="00FA44A3" w:rsidP="00F0652E">
      <w:pPr>
        <w:pStyle w:val="Odstavecseseznamem"/>
        <w:numPr>
          <w:ilvl w:val="0"/>
          <w:numId w:val="86"/>
        </w:numPr>
        <w:jc w:val="both"/>
        <w:rPr>
          <w:rFonts w:asciiTheme="minorBidi" w:hAnsiTheme="minorBidi"/>
          <w:sz w:val="20"/>
          <w:szCs w:val="20"/>
          <w:lang w:val="en-GB" w:eastAsia="ar-SA"/>
        </w:rPr>
      </w:pPr>
      <w:r w:rsidRPr="00FA44A3">
        <w:rPr>
          <w:rFonts w:asciiTheme="minorBidi" w:eastAsiaTheme="minorHAnsi" w:hAnsiTheme="minorBidi"/>
          <w:sz w:val="20"/>
          <w:szCs w:val="20"/>
          <w:lang w:val="en-GB" w:eastAsia="ar-SA"/>
        </w:rPr>
        <w:t xml:space="preserve">it is assumed that the primary air supply to the windbox will be changed in connection with the change in </w:t>
      </w:r>
      <w:r>
        <w:rPr>
          <w:rFonts w:asciiTheme="minorBidi" w:eastAsiaTheme="minorHAnsi" w:hAnsiTheme="minorBidi"/>
          <w:sz w:val="20"/>
          <w:szCs w:val="20"/>
          <w:lang w:val="en-GB" w:eastAsia="ar-SA"/>
        </w:rPr>
        <w:t xml:space="preserve">the bottom </w:t>
      </w:r>
      <w:r w:rsidR="00156DE0">
        <w:rPr>
          <w:rFonts w:asciiTheme="minorBidi" w:eastAsiaTheme="minorHAnsi" w:hAnsiTheme="minorBidi"/>
          <w:sz w:val="20"/>
          <w:szCs w:val="20"/>
          <w:lang w:val="en-GB" w:eastAsia="ar-SA"/>
        </w:rPr>
        <w:t>bottom ash</w:t>
      </w:r>
      <w:r w:rsidRPr="00FA44A3">
        <w:rPr>
          <w:rFonts w:asciiTheme="minorBidi" w:eastAsiaTheme="minorHAnsi" w:hAnsiTheme="minorBidi"/>
          <w:sz w:val="20"/>
          <w:szCs w:val="20"/>
          <w:lang w:val="en-GB" w:eastAsia="ar-SA"/>
        </w:rPr>
        <w:t xml:space="preserve"> removal and the replacement of fluidized </w:t>
      </w:r>
      <w:r>
        <w:rPr>
          <w:rFonts w:asciiTheme="minorBidi" w:eastAsiaTheme="minorHAnsi" w:hAnsiTheme="minorBidi"/>
          <w:sz w:val="20"/>
          <w:szCs w:val="20"/>
          <w:lang w:val="en-GB" w:eastAsia="ar-SA"/>
        </w:rPr>
        <w:t xml:space="preserve">bottom </w:t>
      </w:r>
      <w:r w:rsidRPr="00FA44A3">
        <w:rPr>
          <w:rFonts w:asciiTheme="minorBidi" w:eastAsiaTheme="minorHAnsi" w:hAnsiTheme="minorBidi"/>
          <w:sz w:val="20"/>
          <w:szCs w:val="20"/>
          <w:lang w:val="en-GB" w:eastAsia="ar-SA"/>
        </w:rPr>
        <w:t>bed nozzles with a type suitable for burning biomass,</w:t>
      </w:r>
    </w:p>
    <w:p w14:paraId="782A7185" w14:textId="2508A05F" w:rsidR="003D44E6" w:rsidRPr="001E07ED" w:rsidRDefault="00FA44A3" w:rsidP="00F0652E">
      <w:pPr>
        <w:pStyle w:val="TCBNormalni"/>
        <w:numPr>
          <w:ilvl w:val="0"/>
          <w:numId w:val="86"/>
        </w:numPr>
        <w:rPr>
          <w:lang w:val="en-GB" w:eastAsia="ar-SA"/>
        </w:rPr>
      </w:pPr>
      <w:r w:rsidRPr="00FA44A3">
        <w:rPr>
          <w:lang w:val="en-GB" w:eastAsia="ar-SA"/>
        </w:rPr>
        <w:lastRenderedPageBreak/>
        <w:t xml:space="preserve">replacement of the nozzle fluid bed </w:t>
      </w:r>
      <w:r>
        <w:rPr>
          <w:lang w:val="en-GB" w:eastAsia="ar-SA"/>
        </w:rPr>
        <w:t xml:space="preserve">bottom </w:t>
      </w:r>
      <w:r w:rsidRPr="00FA44A3">
        <w:rPr>
          <w:lang w:val="en-GB" w:eastAsia="ar-SA"/>
        </w:rPr>
        <w:t xml:space="preserve">with the installation of nozzles suitable for </w:t>
      </w:r>
      <w:r>
        <w:rPr>
          <w:lang w:val="en-GB" w:eastAsia="ar-SA"/>
        </w:rPr>
        <w:t>a</w:t>
      </w:r>
      <w:r w:rsidRPr="00FA44A3">
        <w:rPr>
          <w:lang w:val="en-GB" w:eastAsia="ar-SA"/>
        </w:rPr>
        <w:t xml:space="preserve"> new fuel and composition of the fluid bed</w:t>
      </w:r>
      <w:r>
        <w:rPr>
          <w:lang w:val="en-GB" w:eastAsia="ar-SA"/>
        </w:rPr>
        <w:t xml:space="preserve"> bottom</w:t>
      </w:r>
      <w:r w:rsidRPr="00FA44A3">
        <w:rPr>
          <w:lang w:val="en-GB" w:eastAsia="ar-SA"/>
        </w:rPr>
        <w:t>,</w:t>
      </w:r>
      <w:r>
        <w:rPr>
          <w:lang w:val="en-GB" w:eastAsia="ar-SA"/>
        </w:rPr>
        <w:t xml:space="preserve"> </w:t>
      </w:r>
    </w:p>
    <w:p w14:paraId="0F51EABD" w14:textId="10D6485D" w:rsidR="003D44E6" w:rsidRPr="001E07ED" w:rsidRDefault="00883D7D" w:rsidP="00F0652E">
      <w:pPr>
        <w:pStyle w:val="TCBNormalni"/>
        <w:numPr>
          <w:ilvl w:val="0"/>
          <w:numId w:val="86"/>
        </w:numPr>
        <w:rPr>
          <w:lang w:val="en-GB" w:eastAsia="ar-SA"/>
        </w:rPr>
      </w:pPr>
      <w:r w:rsidRPr="00883D7D">
        <w:rPr>
          <w:lang w:val="en-GB" w:eastAsia="ar-SA"/>
        </w:rPr>
        <w:t xml:space="preserve">adjustment of the primary air supply to the bottom and the associated change in the discharge of </w:t>
      </w:r>
      <w:r w:rsidR="00156DE0">
        <w:rPr>
          <w:lang w:val="en-GB" w:eastAsia="ar-SA"/>
        </w:rPr>
        <w:t>bottom ash</w:t>
      </w:r>
      <w:r w:rsidRPr="00883D7D">
        <w:rPr>
          <w:lang w:val="en-GB" w:eastAsia="ar-SA"/>
        </w:rPr>
        <w:t xml:space="preserve"> from the combustion chamber by direct collection of ash and its cooling in cooling screw conveyors</w:t>
      </w:r>
      <w:r>
        <w:rPr>
          <w:lang w:val="en-GB" w:eastAsia="ar-SA"/>
        </w:rPr>
        <w:t xml:space="preserve"> -</w:t>
      </w:r>
      <w:r w:rsidRPr="00883D7D">
        <w:rPr>
          <w:lang w:val="en-GB" w:eastAsia="ar-SA"/>
        </w:rPr>
        <w:t xml:space="preserve"> with cooling to a temperature suitable for further transport of </w:t>
      </w:r>
      <w:r w:rsidR="00156DE0">
        <w:rPr>
          <w:lang w:val="en-GB" w:eastAsia="ar-SA"/>
        </w:rPr>
        <w:t>bottom ash</w:t>
      </w:r>
      <w:r w:rsidRPr="00883D7D">
        <w:rPr>
          <w:lang w:val="en-GB" w:eastAsia="ar-SA"/>
        </w:rPr>
        <w:t>,</w:t>
      </w:r>
    </w:p>
    <w:p w14:paraId="54A70C08" w14:textId="303031CC" w:rsidR="003D44E6" w:rsidRPr="001E07ED" w:rsidRDefault="00883D7D" w:rsidP="00F0652E">
      <w:pPr>
        <w:pStyle w:val="TCBNormalni"/>
        <w:numPr>
          <w:ilvl w:val="0"/>
          <w:numId w:val="86"/>
        </w:numPr>
        <w:rPr>
          <w:lang w:val="en-GB" w:eastAsia="ar-SA"/>
        </w:rPr>
      </w:pPr>
      <w:r w:rsidRPr="00883D7D">
        <w:rPr>
          <w:lang w:val="en-GB" w:eastAsia="ar-SA"/>
        </w:rPr>
        <w:t>execution of a "kick-out" on the front and back walls of the combustion chamber at the point of transition of the inclined membrane wall to the vertical wall,</w:t>
      </w:r>
      <w:r>
        <w:rPr>
          <w:lang w:val="en-GB" w:eastAsia="ar-SA"/>
        </w:rPr>
        <w:t xml:space="preserve"> </w:t>
      </w:r>
      <w:r w:rsidR="003D44E6" w:rsidRPr="001E07ED">
        <w:rPr>
          <w:lang w:val="en-GB" w:eastAsia="ar-SA"/>
        </w:rPr>
        <w:t xml:space="preserve"> </w:t>
      </w:r>
    </w:p>
    <w:p w14:paraId="278571AA" w14:textId="1DB636C6" w:rsidR="003D44E6" w:rsidRPr="001E07ED" w:rsidRDefault="00883D7D" w:rsidP="00F0652E">
      <w:pPr>
        <w:pStyle w:val="TCBNormalni"/>
        <w:numPr>
          <w:ilvl w:val="0"/>
          <w:numId w:val="86"/>
        </w:numPr>
        <w:rPr>
          <w:lang w:val="en-GB" w:eastAsia="ar-SA"/>
        </w:rPr>
      </w:pPr>
      <w:r w:rsidRPr="00883D7D">
        <w:rPr>
          <w:lang w:val="en-GB" w:eastAsia="ar-SA"/>
        </w:rPr>
        <w:t>replacement of the M</w:t>
      </w:r>
      <w:r w:rsidR="00F577FD">
        <w:rPr>
          <w:lang w:val="en-GB" w:eastAsia="ar-SA"/>
        </w:rPr>
        <w:t>W</w:t>
      </w:r>
      <w:r w:rsidRPr="00883D7D">
        <w:rPr>
          <w:lang w:val="en-GB" w:eastAsia="ar-SA"/>
        </w:rPr>
        <w:t xml:space="preserve"> evaporator from the irrigation chambers of the bottom to the vertical M</w:t>
      </w:r>
      <w:r w:rsidR="00F577FD">
        <w:rPr>
          <w:lang w:val="en-GB" w:eastAsia="ar-SA"/>
        </w:rPr>
        <w:t>W</w:t>
      </w:r>
      <w:r w:rsidRPr="00883D7D">
        <w:rPr>
          <w:lang w:val="en-GB" w:eastAsia="ar-SA"/>
        </w:rPr>
        <w:t xml:space="preserve"> pipes approx. 1.5 m above the break</w:t>
      </w:r>
      <w:r w:rsidR="007D7764">
        <w:rPr>
          <w:lang w:val="en-GB" w:eastAsia="ar-SA"/>
        </w:rPr>
        <w:t>-</w:t>
      </w:r>
      <w:r w:rsidRPr="00883D7D">
        <w:rPr>
          <w:lang w:val="en-GB" w:eastAsia="ar-SA"/>
        </w:rPr>
        <w:t>in the pipes from inclined to vertical</w:t>
      </w:r>
      <w:r w:rsidR="007D7764">
        <w:rPr>
          <w:lang w:val="en-GB" w:eastAsia="ar-SA"/>
        </w:rPr>
        <w:t xml:space="preserve"> ones</w:t>
      </w:r>
      <w:r w:rsidRPr="00883D7D">
        <w:rPr>
          <w:lang w:val="en-GB" w:eastAsia="ar-SA"/>
        </w:rPr>
        <w:t xml:space="preserve">, restoration of the protective </w:t>
      </w:r>
      <w:r w:rsidR="007D7764">
        <w:rPr>
          <w:lang w:val="en-GB" w:eastAsia="ar-SA"/>
        </w:rPr>
        <w:t>fireproof s</w:t>
      </w:r>
      <w:r w:rsidRPr="00883D7D">
        <w:rPr>
          <w:lang w:val="en-GB" w:eastAsia="ar-SA"/>
        </w:rPr>
        <w:t>pray</w:t>
      </w:r>
      <w:r w:rsidR="00165849" w:rsidRPr="001E07ED">
        <w:rPr>
          <w:lang w:val="en-GB" w:eastAsia="ar-SA"/>
        </w:rPr>
        <w:t>,</w:t>
      </w:r>
    </w:p>
    <w:p w14:paraId="456649AB" w14:textId="62C6DE20" w:rsidR="003D44E6" w:rsidRPr="001E07ED" w:rsidRDefault="007D7764" w:rsidP="00F0652E">
      <w:pPr>
        <w:pStyle w:val="TCBNormalni"/>
        <w:numPr>
          <w:ilvl w:val="0"/>
          <w:numId w:val="86"/>
        </w:numPr>
        <w:rPr>
          <w:lang w:val="en-GB" w:eastAsia="ar-SA"/>
        </w:rPr>
      </w:pPr>
      <w:r w:rsidRPr="007D7764">
        <w:rPr>
          <w:lang w:val="en-GB" w:eastAsia="ar-SA"/>
        </w:rPr>
        <w:t xml:space="preserve">replacement of </w:t>
      </w:r>
      <w:r>
        <w:rPr>
          <w:lang w:val="en-GB" w:eastAsia="ar-SA"/>
        </w:rPr>
        <w:t xml:space="preserve">the </w:t>
      </w:r>
      <w:r w:rsidRPr="007D7764">
        <w:rPr>
          <w:lang w:val="en-GB" w:eastAsia="ar-SA"/>
        </w:rPr>
        <w:t>output superheater 3</w:t>
      </w:r>
      <w:r>
        <w:rPr>
          <w:lang w:val="en-GB" w:eastAsia="ar-SA"/>
        </w:rPr>
        <w:t>,</w:t>
      </w:r>
      <w:r w:rsidRPr="007D7764">
        <w:rPr>
          <w:lang w:val="en-GB" w:eastAsia="ar-SA"/>
        </w:rPr>
        <w:t xml:space="preserve"> incl. material changes to a chlorine-resistant material,</w:t>
      </w:r>
    </w:p>
    <w:p w14:paraId="002506D5" w14:textId="6A206CEE" w:rsidR="003D44E6" w:rsidRPr="001E07ED" w:rsidRDefault="007D7764" w:rsidP="00F0652E">
      <w:pPr>
        <w:pStyle w:val="TCBNormalni"/>
        <w:numPr>
          <w:ilvl w:val="0"/>
          <w:numId w:val="86"/>
        </w:numPr>
        <w:rPr>
          <w:lang w:val="en-GB" w:eastAsia="ar-SA"/>
        </w:rPr>
      </w:pPr>
      <w:r w:rsidRPr="007D7764">
        <w:rPr>
          <w:lang w:val="en-GB" w:eastAsia="ar-SA"/>
        </w:rPr>
        <w:t xml:space="preserve">installation of protection of the 3rd steam superheater against the formation of deposits on the pipes </w:t>
      </w:r>
      <w:r>
        <w:rPr>
          <w:lang w:val="en-GB" w:eastAsia="ar-SA"/>
        </w:rPr>
        <w:t>due to an</w:t>
      </w:r>
      <w:r w:rsidRPr="007D7764">
        <w:rPr>
          <w:lang w:val="en-GB" w:eastAsia="ar-SA"/>
        </w:rPr>
        <w:t xml:space="preserve"> increased formation of deposits on the surface of the pipes</w:t>
      </w:r>
      <w:r w:rsidR="0078331F">
        <w:rPr>
          <w:lang w:val="en-GB" w:eastAsia="ar-SA"/>
        </w:rPr>
        <w:t>.</w:t>
      </w:r>
      <w:r w:rsidRPr="007D7764">
        <w:rPr>
          <w:lang w:val="en-GB" w:eastAsia="ar-SA"/>
        </w:rPr>
        <w:t xml:space="preserve"> </w:t>
      </w:r>
      <w:r w:rsidR="0078331F">
        <w:rPr>
          <w:lang w:val="en-GB" w:eastAsia="ar-SA"/>
        </w:rPr>
        <w:t>T</w:t>
      </w:r>
      <w:r w:rsidRPr="007D7764">
        <w:rPr>
          <w:lang w:val="en-GB" w:eastAsia="ar-SA"/>
        </w:rPr>
        <w:t>here is also a risk of chlorine corrosion due to its increased content in the phytomass,</w:t>
      </w:r>
    </w:p>
    <w:p w14:paraId="2783C776" w14:textId="5B69A2FB" w:rsidR="003D44E6" w:rsidRPr="001E07ED" w:rsidRDefault="00262D21" w:rsidP="00F0652E">
      <w:pPr>
        <w:pStyle w:val="TCBNormalni"/>
        <w:numPr>
          <w:ilvl w:val="0"/>
          <w:numId w:val="86"/>
        </w:numPr>
        <w:rPr>
          <w:lang w:val="en-GB" w:eastAsia="ar-SA"/>
        </w:rPr>
      </w:pPr>
      <w:r>
        <w:rPr>
          <w:lang w:val="en-GB" w:eastAsia="ar-SA"/>
        </w:rPr>
        <w:t xml:space="preserve">to elevate the </w:t>
      </w:r>
      <w:r w:rsidR="004828D3">
        <w:rPr>
          <w:lang w:val="en-GB" w:eastAsia="ar-SA"/>
        </w:rPr>
        <w:t>refractories</w:t>
      </w:r>
      <w:r w:rsidRPr="00262D21">
        <w:rPr>
          <w:lang w:val="en-GB" w:eastAsia="ar-SA"/>
        </w:rPr>
        <w:t xml:space="preserve"> </w:t>
      </w:r>
      <w:r>
        <w:rPr>
          <w:lang w:val="en-GB" w:eastAsia="ar-SA"/>
        </w:rPr>
        <w:t xml:space="preserve">by </w:t>
      </w:r>
      <w:r w:rsidRPr="00262D21">
        <w:rPr>
          <w:lang w:val="en-GB" w:eastAsia="ar-SA"/>
        </w:rPr>
        <w:t xml:space="preserve">1 to 2 m above the "kick-out" level as </w:t>
      </w:r>
      <w:r w:rsidR="008C67B5">
        <w:rPr>
          <w:lang w:val="en-GB" w:eastAsia="ar-SA"/>
        </w:rPr>
        <w:t xml:space="preserve">an </w:t>
      </w:r>
      <w:r w:rsidRPr="00262D21">
        <w:rPr>
          <w:lang w:val="en-GB" w:eastAsia="ar-SA"/>
        </w:rPr>
        <w:t xml:space="preserve">increased protection of </w:t>
      </w:r>
      <w:r w:rsidR="008C67B5">
        <w:rPr>
          <w:lang w:val="en-GB" w:eastAsia="ar-SA"/>
        </w:rPr>
        <w:t xml:space="preserve">the </w:t>
      </w:r>
      <w:r w:rsidRPr="00262D21">
        <w:rPr>
          <w:lang w:val="en-GB" w:eastAsia="ar-SA"/>
        </w:rPr>
        <w:t>M</w:t>
      </w:r>
      <w:r w:rsidR="00F577FD">
        <w:rPr>
          <w:lang w:val="en-GB" w:eastAsia="ar-SA"/>
        </w:rPr>
        <w:t xml:space="preserve">W </w:t>
      </w:r>
      <w:r w:rsidRPr="00262D21">
        <w:rPr>
          <w:lang w:val="en-GB" w:eastAsia="ar-SA"/>
        </w:rPr>
        <w:t>against abrasion and corrosion,</w:t>
      </w:r>
      <w:r w:rsidR="008C67B5">
        <w:rPr>
          <w:lang w:val="en-GB" w:eastAsia="ar-SA"/>
        </w:rPr>
        <w:t xml:space="preserve"> </w:t>
      </w:r>
    </w:p>
    <w:p w14:paraId="0587C88C" w14:textId="7DD992D6" w:rsidR="003D44E6" w:rsidRPr="001E07ED" w:rsidRDefault="008C67B5" w:rsidP="00F0652E">
      <w:pPr>
        <w:pStyle w:val="TCBNormalni"/>
        <w:numPr>
          <w:ilvl w:val="0"/>
          <w:numId w:val="86"/>
        </w:numPr>
        <w:rPr>
          <w:lang w:val="en-GB" w:eastAsia="ar-SA"/>
        </w:rPr>
      </w:pPr>
      <w:r>
        <w:rPr>
          <w:lang w:val="en-GB" w:eastAsia="ar-SA"/>
        </w:rPr>
        <w:t>r</w:t>
      </w:r>
      <w:r w:rsidRPr="008C67B5">
        <w:rPr>
          <w:lang w:val="en-GB" w:eastAsia="ar-SA"/>
        </w:rPr>
        <w:t xml:space="preserve">eplacement of </w:t>
      </w:r>
      <w:r>
        <w:rPr>
          <w:lang w:val="en-GB" w:eastAsia="ar-SA"/>
        </w:rPr>
        <w:t xml:space="preserve">suspension </w:t>
      </w:r>
      <w:r w:rsidRPr="008C67B5">
        <w:rPr>
          <w:lang w:val="en-GB" w:eastAsia="ar-SA"/>
        </w:rPr>
        <w:t xml:space="preserve">pipes </w:t>
      </w:r>
      <w:r>
        <w:rPr>
          <w:lang w:val="en-GB" w:eastAsia="ar-SA"/>
        </w:rPr>
        <w:t>to</w:t>
      </w:r>
      <w:r w:rsidRPr="008C67B5">
        <w:rPr>
          <w:lang w:val="en-GB" w:eastAsia="ar-SA"/>
        </w:rPr>
        <w:t xml:space="preserve"> the height between the ceiling of the 2</w:t>
      </w:r>
      <w:r w:rsidRPr="008C67B5">
        <w:rPr>
          <w:vertAlign w:val="subscript"/>
          <w:lang w:val="en-GB" w:eastAsia="ar-SA"/>
        </w:rPr>
        <w:t>nd</w:t>
      </w:r>
      <w:r w:rsidRPr="008C67B5">
        <w:rPr>
          <w:lang w:val="en-GB" w:eastAsia="ar-SA"/>
        </w:rPr>
        <w:t xml:space="preserve"> </w:t>
      </w:r>
      <w:r w:rsidR="00B42C69">
        <w:rPr>
          <w:lang w:val="en-GB" w:eastAsia="ar-SA"/>
        </w:rPr>
        <w:t>pass</w:t>
      </w:r>
      <w:r w:rsidRPr="008C67B5">
        <w:rPr>
          <w:lang w:val="en-GB" w:eastAsia="ar-SA"/>
        </w:rPr>
        <w:t xml:space="preserve"> and </w:t>
      </w:r>
      <w:r>
        <w:rPr>
          <w:lang w:val="en-GB" w:eastAsia="ar-SA"/>
        </w:rPr>
        <w:t>the 3</w:t>
      </w:r>
      <w:r w:rsidRPr="008C67B5">
        <w:rPr>
          <w:vertAlign w:val="superscript"/>
          <w:lang w:val="en-GB" w:eastAsia="ar-SA"/>
        </w:rPr>
        <w:t>rd</w:t>
      </w:r>
      <w:r>
        <w:rPr>
          <w:lang w:val="en-GB" w:eastAsia="ar-SA"/>
        </w:rPr>
        <w:t xml:space="preserve"> </w:t>
      </w:r>
      <w:r w:rsidRPr="008C67B5">
        <w:rPr>
          <w:lang w:val="en-GB" w:eastAsia="ar-SA"/>
        </w:rPr>
        <w:t>superheater</w:t>
      </w:r>
      <w:r w:rsidR="00373793" w:rsidRPr="001E07ED">
        <w:rPr>
          <w:lang w:val="en-GB" w:eastAsia="ar-SA"/>
        </w:rPr>
        <w:t>,</w:t>
      </w:r>
    </w:p>
    <w:p w14:paraId="45255A15" w14:textId="33C6E1A0" w:rsidR="003D44E6" w:rsidRPr="001E07ED" w:rsidRDefault="005E20F2" w:rsidP="00F0652E">
      <w:pPr>
        <w:pStyle w:val="TCBNormalni"/>
        <w:numPr>
          <w:ilvl w:val="0"/>
          <w:numId w:val="86"/>
        </w:numPr>
        <w:rPr>
          <w:lang w:val="en-GB" w:eastAsia="ar-SA"/>
        </w:rPr>
      </w:pPr>
      <w:r w:rsidRPr="005E20F2">
        <w:rPr>
          <w:lang w:val="en-GB" w:eastAsia="ar-SA"/>
        </w:rPr>
        <w:t xml:space="preserve">protection of these </w:t>
      </w:r>
      <w:r>
        <w:rPr>
          <w:lang w:val="en-GB" w:eastAsia="ar-SA"/>
        </w:rPr>
        <w:t>suspension</w:t>
      </w:r>
      <w:r w:rsidRPr="005E20F2">
        <w:rPr>
          <w:lang w:val="en-GB" w:eastAsia="ar-SA"/>
        </w:rPr>
        <w:t xml:space="preserve"> pipes in the 2</w:t>
      </w:r>
      <w:r w:rsidRPr="00B711CB">
        <w:rPr>
          <w:vertAlign w:val="superscript"/>
          <w:lang w:val="en-GB" w:eastAsia="ar-SA"/>
        </w:rPr>
        <w:t>nd</w:t>
      </w:r>
      <w:r w:rsidRPr="005E20F2">
        <w:rPr>
          <w:lang w:val="en-GB" w:eastAsia="ar-SA"/>
        </w:rPr>
        <w:t xml:space="preserve"> </w:t>
      </w:r>
      <w:r w:rsidR="00B42C69">
        <w:rPr>
          <w:lang w:val="en-GB" w:eastAsia="ar-SA"/>
        </w:rPr>
        <w:t>pass</w:t>
      </w:r>
      <w:r w:rsidRPr="005E20F2">
        <w:rPr>
          <w:lang w:val="en-GB" w:eastAsia="ar-SA"/>
        </w:rPr>
        <w:t xml:space="preserve"> </w:t>
      </w:r>
      <w:r w:rsidR="00B711CB">
        <w:rPr>
          <w:lang w:val="en-GB" w:eastAsia="ar-SA"/>
        </w:rPr>
        <w:t>to</w:t>
      </w:r>
      <w:r w:rsidRPr="005E20F2">
        <w:rPr>
          <w:lang w:val="en-GB" w:eastAsia="ar-SA"/>
        </w:rPr>
        <w:t xml:space="preserve"> the height between the ceiling of the 2</w:t>
      </w:r>
      <w:r w:rsidRPr="00B711CB">
        <w:rPr>
          <w:vertAlign w:val="superscript"/>
          <w:lang w:val="en-GB" w:eastAsia="ar-SA"/>
        </w:rPr>
        <w:t>nd</w:t>
      </w:r>
      <w:r w:rsidRPr="005E20F2">
        <w:rPr>
          <w:lang w:val="en-GB" w:eastAsia="ar-SA"/>
        </w:rPr>
        <w:t xml:space="preserve"> </w:t>
      </w:r>
      <w:r w:rsidR="00B42C69">
        <w:rPr>
          <w:lang w:val="en-GB" w:eastAsia="ar-SA"/>
        </w:rPr>
        <w:t>pass</w:t>
      </w:r>
      <w:r w:rsidRPr="005E20F2">
        <w:rPr>
          <w:lang w:val="en-GB" w:eastAsia="ar-SA"/>
        </w:rPr>
        <w:t xml:space="preserve"> and the </w:t>
      </w:r>
      <w:r w:rsidR="00B711CB">
        <w:rPr>
          <w:lang w:val="en-GB" w:eastAsia="ar-SA"/>
        </w:rPr>
        <w:t>3</w:t>
      </w:r>
      <w:r w:rsidR="00B711CB" w:rsidRPr="00B711CB">
        <w:rPr>
          <w:vertAlign w:val="superscript"/>
          <w:lang w:val="en-GB" w:eastAsia="ar-SA"/>
        </w:rPr>
        <w:t>rd</w:t>
      </w:r>
      <w:r w:rsidR="00B711CB">
        <w:rPr>
          <w:lang w:val="en-GB" w:eastAsia="ar-SA"/>
        </w:rPr>
        <w:t xml:space="preserve"> </w:t>
      </w:r>
      <w:r w:rsidRPr="005E20F2">
        <w:rPr>
          <w:lang w:val="en-GB" w:eastAsia="ar-SA"/>
        </w:rPr>
        <w:t xml:space="preserve">superheater. </w:t>
      </w:r>
    </w:p>
    <w:p w14:paraId="2343FF86" w14:textId="05720ED7" w:rsidR="00FB57E2" w:rsidRDefault="00FB57E2" w:rsidP="00F0652E">
      <w:pPr>
        <w:pStyle w:val="TCBNormalni"/>
        <w:numPr>
          <w:ilvl w:val="0"/>
          <w:numId w:val="86"/>
        </w:numPr>
        <w:rPr>
          <w:lang w:val="en-GB" w:eastAsia="ar-SA"/>
        </w:rPr>
      </w:pPr>
      <w:r w:rsidRPr="00FB57E2">
        <w:rPr>
          <w:lang w:val="en-GB" w:eastAsia="ar-SA"/>
        </w:rPr>
        <w:t>an assessment of the 1</w:t>
      </w:r>
      <w:r w:rsidRPr="007F1D75">
        <w:rPr>
          <w:vertAlign w:val="superscript"/>
          <w:lang w:val="en-GB" w:eastAsia="ar-SA"/>
        </w:rPr>
        <w:t xml:space="preserve">st </w:t>
      </w:r>
      <w:r w:rsidRPr="00FB57E2">
        <w:rPr>
          <w:lang w:val="en-GB" w:eastAsia="ar-SA"/>
        </w:rPr>
        <w:t>and 2</w:t>
      </w:r>
      <w:r w:rsidRPr="007F1D75">
        <w:rPr>
          <w:vertAlign w:val="superscript"/>
          <w:lang w:val="en-GB" w:eastAsia="ar-SA"/>
        </w:rPr>
        <w:t>nd</w:t>
      </w:r>
      <w:r w:rsidRPr="00FB57E2">
        <w:rPr>
          <w:lang w:val="en-GB" w:eastAsia="ar-SA"/>
        </w:rPr>
        <w:t xml:space="preserve"> bundles of the air heater is required with the aim of living another 120,000 operating hours, the 3</w:t>
      </w:r>
      <w:r w:rsidRPr="007F1D75">
        <w:rPr>
          <w:vertAlign w:val="superscript"/>
          <w:lang w:val="en-GB" w:eastAsia="ar-SA"/>
        </w:rPr>
        <w:t>rd</w:t>
      </w:r>
      <w:r w:rsidRPr="00FB57E2">
        <w:rPr>
          <w:lang w:val="en-GB" w:eastAsia="ar-SA"/>
        </w:rPr>
        <w:t xml:space="preserve"> and 4</w:t>
      </w:r>
      <w:r w:rsidRPr="007F1D75">
        <w:rPr>
          <w:vertAlign w:val="superscript"/>
          <w:lang w:val="en-GB" w:eastAsia="ar-SA"/>
        </w:rPr>
        <w:t>th</w:t>
      </w:r>
      <w:r w:rsidRPr="00FB57E2">
        <w:rPr>
          <w:lang w:val="en-GB" w:eastAsia="ar-SA"/>
        </w:rPr>
        <w:t xml:space="preserve"> bundles </w:t>
      </w:r>
      <w:r w:rsidR="008A071A">
        <w:rPr>
          <w:lang w:val="en-GB" w:eastAsia="ar-SA"/>
        </w:rPr>
        <w:t>are</w:t>
      </w:r>
      <w:r w:rsidRPr="00FB57E2">
        <w:rPr>
          <w:lang w:val="en-GB" w:eastAsia="ar-SA"/>
        </w:rPr>
        <w:t xml:space="preserve"> replaced</w:t>
      </w:r>
      <w:r w:rsidR="008A071A">
        <w:rPr>
          <w:lang w:val="en-GB" w:eastAsia="ar-SA"/>
        </w:rPr>
        <w:t xml:space="preserve"> by new ones</w:t>
      </w:r>
      <w:r w:rsidRPr="00FB57E2">
        <w:rPr>
          <w:lang w:val="en-GB" w:eastAsia="ar-SA"/>
        </w:rPr>
        <w:t xml:space="preserve"> and major </w:t>
      </w:r>
      <w:r w:rsidR="00343599">
        <w:rPr>
          <w:lang w:val="en-GB" w:eastAsia="ar-SA"/>
        </w:rPr>
        <w:t>replacement</w:t>
      </w:r>
      <w:r w:rsidRPr="00FB57E2">
        <w:rPr>
          <w:lang w:val="en-GB" w:eastAsia="ar-SA"/>
        </w:rPr>
        <w:t xml:space="preserve"> are </w:t>
      </w:r>
      <w:r w:rsidR="003D11F5">
        <w:rPr>
          <w:lang w:val="en-GB" w:eastAsia="ar-SA"/>
        </w:rPr>
        <w:t xml:space="preserve">not </w:t>
      </w:r>
      <w:r w:rsidRPr="00FB57E2">
        <w:rPr>
          <w:lang w:val="en-GB" w:eastAsia="ar-SA"/>
        </w:rPr>
        <w:t>allowed,</w:t>
      </w:r>
    </w:p>
    <w:p w14:paraId="44FDAC73" w14:textId="475F04B2" w:rsidR="003D44E6" w:rsidRPr="001E07ED" w:rsidRDefault="00D26D01" w:rsidP="00F0652E">
      <w:pPr>
        <w:pStyle w:val="TCBNormalni"/>
        <w:numPr>
          <w:ilvl w:val="0"/>
          <w:numId w:val="86"/>
        </w:numPr>
        <w:rPr>
          <w:lang w:val="en-GB" w:eastAsia="ar-SA"/>
        </w:rPr>
      </w:pPr>
      <w:r w:rsidRPr="00D26D01">
        <w:rPr>
          <w:lang w:val="en-GB" w:eastAsia="ar-SA"/>
        </w:rPr>
        <w:t>the Vortex in the cyclone is required to be replaced, incl. suspension anchors with regard to long-term cyclic high-temperature stress and its effect on the strength of the Vortex material and anchors,</w:t>
      </w:r>
    </w:p>
    <w:p w14:paraId="52CD82EE" w14:textId="1D7BE88F" w:rsidR="003D44E6" w:rsidRPr="005E20F2" w:rsidRDefault="00D26D01" w:rsidP="00F27141">
      <w:pPr>
        <w:pStyle w:val="TCBNormalni"/>
        <w:numPr>
          <w:ilvl w:val="0"/>
          <w:numId w:val="86"/>
        </w:numPr>
        <w:rPr>
          <w:lang w:val="en-GB" w:eastAsia="ar-SA"/>
        </w:rPr>
      </w:pPr>
      <w:r w:rsidRPr="00D26D01">
        <w:rPr>
          <w:lang w:val="en-GB" w:eastAsia="ar-SA"/>
        </w:rPr>
        <w:t xml:space="preserve">replacement of existing </w:t>
      </w:r>
      <w:r w:rsidR="004828D3">
        <w:rPr>
          <w:lang w:val="en-GB" w:eastAsia="ar-SA"/>
        </w:rPr>
        <w:t>refractories</w:t>
      </w:r>
      <w:r w:rsidRPr="00D26D01">
        <w:rPr>
          <w:lang w:val="en-GB" w:eastAsia="ar-SA"/>
        </w:rPr>
        <w:t xml:space="preserve"> in those parts that </w:t>
      </w:r>
      <w:r>
        <w:rPr>
          <w:lang w:val="en-GB" w:eastAsia="ar-SA"/>
        </w:rPr>
        <w:t xml:space="preserve">are </w:t>
      </w:r>
      <w:r w:rsidRPr="00D26D01">
        <w:rPr>
          <w:lang w:val="en-GB" w:eastAsia="ar-SA"/>
        </w:rPr>
        <w:t xml:space="preserve">not resistant to alkaline corrosion until </w:t>
      </w:r>
      <w:r>
        <w:rPr>
          <w:lang w:val="en-GB" w:eastAsia="ar-SA"/>
        </w:rPr>
        <w:t>the boiler refurbishment beginning,</w:t>
      </w:r>
      <w:r w:rsidR="00262F8F" w:rsidRPr="005E20F2">
        <w:rPr>
          <w:lang w:val="en-GB"/>
        </w:rPr>
        <w:t xml:space="preserve"> </w:t>
      </w:r>
    </w:p>
    <w:p w14:paraId="3124C56B" w14:textId="72DF1C5D" w:rsidR="003D44E6" w:rsidRPr="001E07ED" w:rsidRDefault="00D26D01" w:rsidP="00F0652E">
      <w:pPr>
        <w:pStyle w:val="TCBNormalni"/>
        <w:numPr>
          <w:ilvl w:val="0"/>
          <w:numId w:val="86"/>
        </w:numPr>
        <w:rPr>
          <w:lang w:val="en-GB" w:eastAsia="ar-SA"/>
        </w:rPr>
      </w:pPr>
      <w:r w:rsidRPr="00D26D01">
        <w:rPr>
          <w:lang w:val="en-GB" w:eastAsia="ar-SA"/>
        </w:rPr>
        <w:t xml:space="preserve">replacement of </w:t>
      </w:r>
      <w:r>
        <w:rPr>
          <w:lang w:val="en-GB" w:eastAsia="ar-SA"/>
        </w:rPr>
        <w:t>a</w:t>
      </w:r>
      <w:r w:rsidRPr="00D26D01">
        <w:rPr>
          <w:lang w:val="en-GB" w:eastAsia="ar-SA"/>
        </w:rPr>
        <w:t xml:space="preserve"> pipe part of the </w:t>
      </w:r>
      <w:r w:rsidR="007F1D75">
        <w:rPr>
          <w:lang w:val="en-GB" w:eastAsia="ar-SA"/>
        </w:rPr>
        <w:t>s</w:t>
      </w:r>
      <w:r w:rsidRPr="00D26D01">
        <w:rPr>
          <w:lang w:val="en-GB" w:eastAsia="ar-SA"/>
        </w:rPr>
        <w:t>uperheater 1.3 is required, incl. material changes to a chlorine-resistant material,</w:t>
      </w:r>
    </w:p>
    <w:p w14:paraId="6AB6755B" w14:textId="5784E44B" w:rsidR="003D44E6" w:rsidRPr="001E07ED" w:rsidRDefault="00D26D01" w:rsidP="00F0652E">
      <w:pPr>
        <w:pStyle w:val="TCBNormalni"/>
        <w:numPr>
          <w:ilvl w:val="0"/>
          <w:numId w:val="86"/>
        </w:numPr>
        <w:rPr>
          <w:lang w:val="en-GB" w:eastAsia="ar-SA"/>
        </w:rPr>
      </w:pPr>
      <w:r w:rsidRPr="00D26D01">
        <w:rPr>
          <w:lang w:val="en-GB" w:eastAsia="ar-SA"/>
        </w:rPr>
        <w:t>the replacement of all E</w:t>
      </w:r>
      <w:r w:rsidR="004C3DE2">
        <w:rPr>
          <w:lang w:val="en-GB" w:eastAsia="ar-SA"/>
        </w:rPr>
        <w:t>C</w:t>
      </w:r>
      <w:r w:rsidRPr="00D26D01">
        <w:rPr>
          <w:lang w:val="en-GB" w:eastAsia="ar-SA"/>
        </w:rPr>
        <w:t>O parts is requested,</w:t>
      </w:r>
    </w:p>
    <w:p w14:paraId="3FD9F1BA" w14:textId="30A52CAE" w:rsidR="00D26D01" w:rsidRDefault="00D26D01" w:rsidP="00DF3B33">
      <w:pPr>
        <w:pStyle w:val="TCBNormalni"/>
        <w:numPr>
          <w:ilvl w:val="0"/>
          <w:numId w:val="86"/>
        </w:numPr>
        <w:rPr>
          <w:lang w:val="en-GB"/>
        </w:rPr>
      </w:pPr>
      <w:r w:rsidRPr="00D26D01">
        <w:rPr>
          <w:lang w:val="en-GB" w:eastAsia="ar-SA"/>
        </w:rPr>
        <w:t>replacement of the fabric filter sleeves.</w:t>
      </w:r>
    </w:p>
    <w:p w14:paraId="0717AE16" w14:textId="4D51ACF7" w:rsidR="007A6A06" w:rsidRPr="00D26D01" w:rsidRDefault="006B1072" w:rsidP="006B1072">
      <w:pPr>
        <w:pStyle w:val="TCBNormalni"/>
        <w:rPr>
          <w:lang w:val="en-GB"/>
        </w:rPr>
      </w:pPr>
      <w:r>
        <w:rPr>
          <w:lang w:val="en-GB" w:eastAsia="ar-SA"/>
        </w:rPr>
        <w:t>T</w:t>
      </w:r>
      <w:r w:rsidR="00D26D01" w:rsidRPr="00D26D01">
        <w:rPr>
          <w:lang w:val="en-GB" w:eastAsia="ar-SA"/>
        </w:rPr>
        <w:t>echnical parameters of the existing equipment for which the replacement is proposed and which are important for the assessment and valuation of the replacement are listed in Annex A121.22.</w:t>
      </w:r>
    </w:p>
    <w:p w14:paraId="6BCBFE41" w14:textId="5BCD878F" w:rsidR="009A5425" w:rsidRPr="001E07ED" w:rsidRDefault="00D26D01" w:rsidP="00382420">
      <w:pPr>
        <w:pStyle w:val="TCBNadpis3"/>
      </w:pPr>
      <w:bookmarkStart w:id="277" w:name="_Toc142309840"/>
      <w:bookmarkStart w:id="278" w:name="_Ref416880712"/>
      <w:r w:rsidRPr="00D26D01">
        <w:t>Air system</w:t>
      </w:r>
      <w:bookmarkEnd w:id="277"/>
    </w:p>
    <w:p w14:paraId="2167BF0A" w14:textId="744FFF96" w:rsidR="0021769F" w:rsidRPr="001E07ED" w:rsidRDefault="00D9756A" w:rsidP="003C5D2F">
      <w:pPr>
        <w:pStyle w:val="TCBNormalni"/>
        <w:rPr>
          <w:lang w:val="en-GB" w:eastAsia="ar-SA"/>
        </w:rPr>
      </w:pPr>
      <w:r>
        <w:rPr>
          <w:lang w:val="en-GB" w:eastAsia="ar-SA"/>
        </w:rPr>
        <w:t xml:space="preserve">Considering </w:t>
      </w:r>
      <w:r w:rsidRPr="00D9756A">
        <w:rPr>
          <w:lang w:val="en-GB" w:eastAsia="ar-SA"/>
        </w:rPr>
        <w:t xml:space="preserve">new performance requirements for air fans, the </w:t>
      </w:r>
      <w:r>
        <w:rPr>
          <w:lang w:val="en-GB" w:eastAsia="ar-SA"/>
        </w:rPr>
        <w:t>OB</w:t>
      </w:r>
      <w:r w:rsidR="007F1D75">
        <w:rPr>
          <w:lang w:val="en-GB" w:eastAsia="ar-SA"/>
        </w:rPr>
        <w:t xml:space="preserve"> </w:t>
      </w:r>
      <w:r>
        <w:rPr>
          <w:lang w:val="en-GB" w:eastAsia="ar-SA"/>
        </w:rPr>
        <w:t xml:space="preserve">2 </w:t>
      </w:r>
      <w:r w:rsidRPr="00D9756A">
        <w:rPr>
          <w:lang w:val="en-GB" w:eastAsia="ar-SA"/>
        </w:rPr>
        <w:t>CONTRACTOR will check and make any adjustments to the entire air tract and relevant equipment, especially the fresh air fan and the primary air fan, with the provision that both fans will also comply with the new conditions.</w:t>
      </w:r>
    </w:p>
    <w:p w14:paraId="0270187A" w14:textId="18D2D59A" w:rsidR="0021769F" w:rsidRPr="001E07ED" w:rsidRDefault="00D9756A" w:rsidP="009A5425">
      <w:pPr>
        <w:pStyle w:val="TCBNormalni"/>
        <w:rPr>
          <w:lang w:val="en-GB"/>
        </w:rPr>
      </w:pPr>
      <w:r w:rsidRPr="00D9756A">
        <w:rPr>
          <w:lang w:val="en-GB" w:eastAsia="ar-SA"/>
        </w:rPr>
        <w:t xml:space="preserve">Since volatile combustibles are released faster from biomass compared to coal, it is assumed that the ratio of primary and secondary air is preset. Adjustments in the software will be implemented as </w:t>
      </w:r>
      <w:r>
        <w:rPr>
          <w:lang w:val="en-GB" w:eastAsia="ar-SA"/>
        </w:rPr>
        <w:t xml:space="preserve">a </w:t>
      </w:r>
      <w:r w:rsidRPr="00D9756A">
        <w:rPr>
          <w:lang w:val="en-GB" w:eastAsia="ar-SA"/>
        </w:rPr>
        <w:t>part of the boiler test operation.</w:t>
      </w:r>
      <w:r w:rsidR="0021769F" w:rsidRPr="001E07ED">
        <w:rPr>
          <w:lang w:val="en-GB" w:eastAsia="ar-SA"/>
        </w:rPr>
        <w:t xml:space="preserve"> </w:t>
      </w:r>
    </w:p>
    <w:p w14:paraId="3789BF04" w14:textId="42DB15AD" w:rsidR="00C31BD8" w:rsidRPr="001E07ED" w:rsidRDefault="00D9756A" w:rsidP="00382420">
      <w:pPr>
        <w:pStyle w:val="TCBNadpis3"/>
      </w:pPr>
      <w:bookmarkStart w:id="279" w:name="_Toc142309841"/>
      <w:r>
        <w:lastRenderedPageBreak/>
        <w:t>Gas exhaust pipes</w:t>
      </w:r>
      <w:bookmarkEnd w:id="278"/>
      <w:bookmarkEnd w:id="279"/>
    </w:p>
    <w:p w14:paraId="272A0100" w14:textId="685F4E75" w:rsidR="00DF6C14" w:rsidRPr="001E07ED" w:rsidRDefault="00D9756A">
      <w:pPr>
        <w:pStyle w:val="TCBNormalni"/>
        <w:rPr>
          <w:lang w:val="en-GB"/>
        </w:rPr>
      </w:pPr>
      <w:r>
        <w:rPr>
          <w:lang w:val="en-GB"/>
        </w:rPr>
        <w:t>The OB</w:t>
      </w:r>
      <w:r w:rsidR="0048375B">
        <w:rPr>
          <w:lang w:val="en-GB"/>
        </w:rPr>
        <w:t xml:space="preserve"> </w:t>
      </w:r>
      <w:r w:rsidR="00BD2E10">
        <w:rPr>
          <w:lang w:val="en-GB"/>
        </w:rPr>
        <w:t xml:space="preserve">2 </w:t>
      </w:r>
      <w:r w:rsidRPr="00D9756A">
        <w:rPr>
          <w:lang w:val="en-GB"/>
        </w:rPr>
        <w:t>CONTRACTOR will</w:t>
      </w:r>
      <w:r w:rsidR="00BD2E10">
        <w:rPr>
          <w:lang w:val="en-GB"/>
        </w:rPr>
        <w:t xml:space="preserve"> also </w:t>
      </w:r>
      <w:r w:rsidRPr="00D9756A">
        <w:rPr>
          <w:lang w:val="en-GB"/>
        </w:rPr>
        <w:t>check dimension</w:t>
      </w:r>
      <w:r w:rsidR="00BD2E10">
        <w:rPr>
          <w:lang w:val="en-GB"/>
        </w:rPr>
        <w:t xml:space="preserve">ing of </w:t>
      </w:r>
      <w:r w:rsidRPr="00D9756A">
        <w:rPr>
          <w:lang w:val="en-GB"/>
        </w:rPr>
        <w:t xml:space="preserve">the </w:t>
      </w:r>
      <w:r w:rsidR="00954CAA">
        <w:rPr>
          <w:lang w:val="en-GB"/>
        </w:rPr>
        <w:t xml:space="preserve">existing </w:t>
      </w:r>
      <w:r w:rsidRPr="00D9756A">
        <w:rPr>
          <w:lang w:val="en-GB"/>
        </w:rPr>
        <w:t>technical condition,</w:t>
      </w:r>
      <w:r w:rsidR="00BD2E10">
        <w:rPr>
          <w:lang w:val="en-GB"/>
        </w:rPr>
        <w:t xml:space="preserve"> a</w:t>
      </w:r>
      <w:r w:rsidRPr="00D9756A">
        <w:rPr>
          <w:lang w:val="en-GB"/>
        </w:rPr>
        <w:t xml:space="preserve"> flue gas fan, air fans including regulation</w:t>
      </w:r>
      <w:r w:rsidR="00BD2E10">
        <w:rPr>
          <w:lang w:val="en-GB"/>
        </w:rPr>
        <w:t>s</w:t>
      </w:r>
      <w:r w:rsidRPr="00D9756A">
        <w:rPr>
          <w:lang w:val="en-GB"/>
        </w:rPr>
        <w:t xml:space="preserve">, </w:t>
      </w:r>
      <w:r w:rsidR="00BD2E10">
        <w:rPr>
          <w:lang w:val="en-GB"/>
        </w:rPr>
        <w:t>i</w:t>
      </w:r>
      <w:r w:rsidRPr="00D9756A">
        <w:rPr>
          <w:lang w:val="en-GB"/>
        </w:rPr>
        <w:t>n connection with possible modifications or replacement of the</w:t>
      </w:r>
      <w:r w:rsidR="00BD2E10">
        <w:rPr>
          <w:lang w:val="en-GB"/>
        </w:rPr>
        <w:t xml:space="preserve"> </w:t>
      </w:r>
      <w:r w:rsidR="00B26DB6">
        <w:rPr>
          <w:lang w:val="en-GB"/>
        </w:rPr>
        <w:t>fabric filter</w:t>
      </w:r>
      <w:r w:rsidRPr="00D9756A">
        <w:rPr>
          <w:lang w:val="en-GB"/>
        </w:rPr>
        <w:t xml:space="preserve"> and in connection with the measures applied to achieve emission limits.</w:t>
      </w:r>
      <w:r w:rsidR="00DF6C14" w:rsidRPr="001E07ED">
        <w:rPr>
          <w:lang w:val="en-GB"/>
        </w:rPr>
        <w:t xml:space="preserve"> </w:t>
      </w:r>
    </w:p>
    <w:p w14:paraId="117518B9" w14:textId="2BEB3ED6" w:rsidR="00DF6C14" w:rsidRPr="001E07ED" w:rsidRDefault="00BD2E10">
      <w:pPr>
        <w:pStyle w:val="TCBNormalni"/>
        <w:rPr>
          <w:lang w:val="en-GB"/>
        </w:rPr>
      </w:pPr>
      <w:r w:rsidRPr="00BD2E10">
        <w:rPr>
          <w:lang w:val="en-GB"/>
        </w:rPr>
        <w:t xml:space="preserve">The </w:t>
      </w:r>
      <w:r>
        <w:rPr>
          <w:lang w:val="en-GB"/>
        </w:rPr>
        <w:t xml:space="preserve">CLIENT </w:t>
      </w:r>
      <w:r w:rsidRPr="00BD2E10">
        <w:rPr>
          <w:lang w:val="en-GB"/>
        </w:rPr>
        <w:t xml:space="preserve">will assess the technical parameters (especially velocities, pressure losses, etc.) in the existing </w:t>
      </w:r>
      <w:r>
        <w:rPr>
          <w:lang w:val="en-GB"/>
        </w:rPr>
        <w:t xml:space="preserve">gas exhaust pipes </w:t>
      </w:r>
      <w:r w:rsidRPr="00BD2E10">
        <w:rPr>
          <w:lang w:val="en-GB"/>
        </w:rPr>
        <w:t xml:space="preserve">and </w:t>
      </w:r>
      <w:r>
        <w:rPr>
          <w:lang w:val="en-GB"/>
        </w:rPr>
        <w:t xml:space="preserve">they </w:t>
      </w:r>
      <w:r w:rsidRPr="00BD2E10">
        <w:rPr>
          <w:lang w:val="en-GB"/>
        </w:rPr>
        <w:t xml:space="preserve">indicate in </w:t>
      </w:r>
      <w:r>
        <w:rPr>
          <w:lang w:val="en-GB"/>
        </w:rPr>
        <w:t>their</w:t>
      </w:r>
      <w:r w:rsidRPr="00BD2E10">
        <w:rPr>
          <w:lang w:val="en-GB"/>
        </w:rPr>
        <w:t xml:space="preserve"> offer whether:</w:t>
      </w:r>
    </w:p>
    <w:p w14:paraId="54421BC4" w14:textId="05142048" w:rsidR="00DF6C14" w:rsidRPr="001E07ED" w:rsidRDefault="00BD2E10" w:rsidP="00F0652E">
      <w:pPr>
        <w:pStyle w:val="TCBNormalni"/>
        <w:numPr>
          <w:ilvl w:val="0"/>
          <w:numId w:val="88"/>
        </w:numPr>
        <w:rPr>
          <w:lang w:val="en-GB"/>
        </w:rPr>
      </w:pPr>
      <w:r w:rsidRPr="00BD2E10">
        <w:rPr>
          <w:lang w:val="en-GB"/>
        </w:rPr>
        <w:t xml:space="preserve">the existing </w:t>
      </w:r>
      <w:r>
        <w:rPr>
          <w:lang w:val="en-GB"/>
        </w:rPr>
        <w:t xml:space="preserve">gas exhaust pipes </w:t>
      </w:r>
      <w:r w:rsidRPr="00BD2E10">
        <w:rPr>
          <w:lang w:val="en-GB"/>
        </w:rPr>
        <w:t>comp</w:t>
      </w:r>
      <w:r>
        <w:rPr>
          <w:lang w:val="en-GB"/>
        </w:rPr>
        <w:t>ly</w:t>
      </w:r>
      <w:r w:rsidRPr="00BD2E10">
        <w:rPr>
          <w:lang w:val="en-GB"/>
        </w:rPr>
        <w:t xml:space="preserve"> with the new operating conditions</w:t>
      </w:r>
      <w:r w:rsidR="00DF6C14" w:rsidRPr="001E07ED">
        <w:rPr>
          <w:lang w:val="en-GB"/>
        </w:rPr>
        <w:t xml:space="preserve">, </w:t>
      </w:r>
    </w:p>
    <w:p w14:paraId="07300EA4" w14:textId="34F05F0A" w:rsidR="00DF6C14" w:rsidRPr="001E07ED" w:rsidRDefault="000F0711" w:rsidP="00F0652E">
      <w:pPr>
        <w:pStyle w:val="TCBNormalni"/>
        <w:numPr>
          <w:ilvl w:val="0"/>
          <w:numId w:val="88"/>
        </w:numPr>
        <w:rPr>
          <w:lang w:val="en-GB"/>
        </w:rPr>
      </w:pPr>
      <w:r w:rsidRPr="000F0711">
        <w:rPr>
          <w:lang w:val="en-GB"/>
        </w:rPr>
        <w:t xml:space="preserve">on the basis of the technical documents listed in this document, the </w:t>
      </w:r>
      <w:r>
        <w:rPr>
          <w:lang w:val="en-GB"/>
        </w:rPr>
        <w:t>CLIENT w</w:t>
      </w:r>
      <w:r w:rsidRPr="000F0711">
        <w:rPr>
          <w:lang w:val="en-GB"/>
        </w:rPr>
        <w:t>ill assess the technical parameters of the existing flue gas fan</w:t>
      </w:r>
      <w:r>
        <w:rPr>
          <w:lang w:val="en-GB"/>
        </w:rPr>
        <w:t>,</w:t>
      </w:r>
      <w:r w:rsidRPr="000F0711">
        <w:rPr>
          <w:lang w:val="en-GB"/>
        </w:rPr>
        <w:t xml:space="preserve"> incl. </w:t>
      </w:r>
      <w:r>
        <w:rPr>
          <w:lang w:val="en-GB"/>
        </w:rPr>
        <w:t xml:space="preserve">its driving </w:t>
      </w:r>
      <w:r w:rsidRPr="000F0711">
        <w:rPr>
          <w:lang w:val="en-GB"/>
        </w:rPr>
        <w:t xml:space="preserve">by an electric motor and will state in </w:t>
      </w:r>
      <w:r>
        <w:rPr>
          <w:lang w:val="en-GB"/>
        </w:rPr>
        <w:t>their</w:t>
      </w:r>
      <w:r w:rsidRPr="000F0711">
        <w:rPr>
          <w:lang w:val="en-GB"/>
        </w:rPr>
        <w:t xml:space="preserve"> offer whether:</w:t>
      </w:r>
    </w:p>
    <w:p w14:paraId="59AE5449" w14:textId="2B51C442" w:rsidR="00DF6C14" w:rsidRPr="001E07ED" w:rsidRDefault="000F0711" w:rsidP="00F0652E">
      <w:pPr>
        <w:pStyle w:val="TCBNormalni"/>
        <w:numPr>
          <w:ilvl w:val="0"/>
          <w:numId w:val="88"/>
        </w:numPr>
        <w:rPr>
          <w:lang w:val="en-GB"/>
        </w:rPr>
      </w:pPr>
      <w:r w:rsidRPr="000F0711">
        <w:rPr>
          <w:lang w:val="en-GB"/>
        </w:rPr>
        <w:t xml:space="preserve">the existing flue gas fan complies with the new operating conditions, or </w:t>
      </w:r>
      <w:r>
        <w:rPr>
          <w:lang w:val="en-GB"/>
        </w:rPr>
        <w:t>whether</w:t>
      </w:r>
      <w:r w:rsidR="0048375B">
        <w:rPr>
          <w:lang w:val="en-GB"/>
        </w:rPr>
        <w:t>,</w:t>
      </w:r>
    </w:p>
    <w:p w14:paraId="0FE462E4" w14:textId="6928704A" w:rsidR="00DF6C14" w:rsidRPr="001E07ED" w:rsidRDefault="000F0711" w:rsidP="00F0652E">
      <w:pPr>
        <w:pStyle w:val="TCBNormalni"/>
        <w:numPr>
          <w:ilvl w:val="0"/>
          <w:numId w:val="88"/>
        </w:numPr>
        <w:rPr>
          <w:lang w:val="en-GB"/>
        </w:rPr>
      </w:pPr>
      <w:r w:rsidRPr="000F0711">
        <w:rPr>
          <w:lang w:val="en-GB"/>
        </w:rPr>
        <w:t xml:space="preserve">the existing flue gas fan does not meet the new operating conditions and </w:t>
      </w:r>
      <w:r>
        <w:rPr>
          <w:lang w:val="en-GB"/>
        </w:rPr>
        <w:t>shall</w:t>
      </w:r>
      <w:r w:rsidRPr="000F0711">
        <w:rPr>
          <w:lang w:val="en-GB"/>
        </w:rPr>
        <w:t xml:space="preserve"> be replaced with a new flue gas fan</w:t>
      </w:r>
      <w:r>
        <w:rPr>
          <w:lang w:val="en-GB"/>
        </w:rPr>
        <w:t>.</w:t>
      </w:r>
      <w:r w:rsidR="00DF6C14" w:rsidRPr="001E07ED">
        <w:rPr>
          <w:lang w:val="en-GB"/>
        </w:rPr>
        <w:t xml:space="preserve"> </w:t>
      </w:r>
    </w:p>
    <w:p w14:paraId="47B28DA9" w14:textId="02A7B35F" w:rsidR="00DF6C14" w:rsidRPr="001E07ED" w:rsidRDefault="000F0711" w:rsidP="006D373F">
      <w:pPr>
        <w:pStyle w:val="TCBNormalni"/>
        <w:rPr>
          <w:lang w:val="en-GB"/>
        </w:rPr>
      </w:pPr>
      <w:r w:rsidRPr="000F0711">
        <w:rPr>
          <w:lang w:val="en-GB"/>
        </w:rPr>
        <w:t>For the possible valuation of a new flue gas fan, the following requirements apply</w:t>
      </w:r>
      <w:r w:rsidR="00DF6C14" w:rsidRPr="001E07ED">
        <w:rPr>
          <w:lang w:val="en-GB"/>
        </w:rPr>
        <w:t>:</w:t>
      </w:r>
    </w:p>
    <w:p w14:paraId="27F15527" w14:textId="5799FD9D" w:rsidR="00DF6C14" w:rsidRPr="001E07ED" w:rsidRDefault="000F0711" w:rsidP="00F0652E">
      <w:pPr>
        <w:pStyle w:val="TCBNormalni"/>
        <w:numPr>
          <w:ilvl w:val="0"/>
          <w:numId w:val="88"/>
        </w:numPr>
        <w:rPr>
          <w:lang w:val="en-GB"/>
        </w:rPr>
      </w:pPr>
      <w:r w:rsidRPr="000F0711">
        <w:rPr>
          <w:lang w:val="en-GB"/>
        </w:rPr>
        <w:t xml:space="preserve">the flue gas fan must ensure safe and reliable exhaust of flue gases. The flue gas fan must withstand working temperatures, abrasion, </w:t>
      </w:r>
      <w:r w:rsidR="007D0EC4" w:rsidRPr="000F0711">
        <w:rPr>
          <w:lang w:val="en-GB"/>
        </w:rPr>
        <w:t>corrosion,</w:t>
      </w:r>
      <w:r w:rsidRPr="000F0711">
        <w:rPr>
          <w:lang w:val="en-GB"/>
        </w:rPr>
        <w:t xml:space="preserve"> and combustion products of all types of specified fuels,</w:t>
      </w:r>
    </w:p>
    <w:p w14:paraId="705C7AF4" w14:textId="0F28C515" w:rsidR="00DF6C14" w:rsidRPr="001E07ED" w:rsidRDefault="00166AC5" w:rsidP="00F0652E">
      <w:pPr>
        <w:pStyle w:val="TCBNormalni"/>
        <w:numPr>
          <w:ilvl w:val="0"/>
          <w:numId w:val="88"/>
        </w:numPr>
        <w:rPr>
          <w:lang w:val="en-GB"/>
        </w:rPr>
      </w:pPr>
      <w:r w:rsidRPr="00166AC5">
        <w:rPr>
          <w:lang w:val="en-GB"/>
        </w:rPr>
        <w:t xml:space="preserve">the fan will be equipped with a safety device, </w:t>
      </w:r>
      <w:r>
        <w:rPr>
          <w:lang w:val="en-GB"/>
        </w:rPr>
        <w:t>an oscillation</w:t>
      </w:r>
      <w:r w:rsidRPr="00166AC5">
        <w:rPr>
          <w:lang w:val="en-GB"/>
        </w:rPr>
        <w:t xml:space="preserve"> and vibration damper, </w:t>
      </w:r>
      <w:r>
        <w:rPr>
          <w:lang w:val="en-GB"/>
        </w:rPr>
        <w:t xml:space="preserve">a </w:t>
      </w:r>
      <w:r w:rsidRPr="00166AC5">
        <w:rPr>
          <w:lang w:val="en-GB"/>
        </w:rPr>
        <w:t xml:space="preserve">noise damper, </w:t>
      </w:r>
      <w:r w:rsidR="00B26DB6">
        <w:rPr>
          <w:lang w:val="en-GB"/>
        </w:rPr>
        <w:t>expansion joint</w:t>
      </w:r>
      <w:r w:rsidRPr="00166AC5">
        <w:rPr>
          <w:lang w:val="en-GB"/>
        </w:rPr>
        <w:t>s, thermal insulation. The design of the fan must allow for easy inspection and maintenance (cleaning),</w:t>
      </w:r>
      <w:r>
        <w:rPr>
          <w:lang w:val="en-GB"/>
        </w:rPr>
        <w:t xml:space="preserve"> </w:t>
      </w:r>
    </w:p>
    <w:p w14:paraId="26E5CEEA" w14:textId="29C1DD56" w:rsidR="00DF6C14" w:rsidRPr="001E07ED" w:rsidRDefault="00166AC5" w:rsidP="00F0652E">
      <w:pPr>
        <w:pStyle w:val="TCBNormalni"/>
        <w:numPr>
          <w:ilvl w:val="0"/>
          <w:numId w:val="88"/>
        </w:numPr>
        <w:rPr>
          <w:lang w:val="en-GB"/>
        </w:rPr>
      </w:pPr>
      <w:r w:rsidRPr="00166AC5">
        <w:rPr>
          <w:lang w:val="en-GB"/>
        </w:rPr>
        <w:t>regulation of the speed control of the fan's electric motor will be provided by a frequency converter and will keep them in the area of maximum efficiency.</w:t>
      </w:r>
      <w:r w:rsidR="00DF6C14" w:rsidRPr="001E07ED">
        <w:rPr>
          <w:lang w:val="en-GB"/>
        </w:rPr>
        <w:t xml:space="preserve"> </w:t>
      </w:r>
    </w:p>
    <w:p w14:paraId="4AE67DC6" w14:textId="3627C680" w:rsidR="00DF6C14" w:rsidRPr="001E07ED" w:rsidRDefault="00166AC5" w:rsidP="006D373F">
      <w:pPr>
        <w:pStyle w:val="TCBNormalni"/>
        <w:rPr>
          <w:lang w:val="en-GB"/>
        </w:rPr>
      </w:pPr>
      <w:r w:rsidRPr="00166AC5">
        <w:rPr>
          <w:lang w:val="en-GB"/>
        </w:rPr>
        <w:t>In the event that it is necessary to provide a new flue gas fan and the fan will be equipped with a frequency converter, the CLIENT requires the operation of the fan even in the event of a frequency converter failure.</w:t>
      </w:r>
    </w:p>
    <w:p w14:paraId="0773F12C" w14:textId="3FAD0C9B" w:rsidR="00DF6C14" w:rsidRPr="001E07ED" w:rsidRDefault="004828D3" w:rsidP="00382420">
      <w:pPr>
        <w:pStyle w:val="TCBNadpis3"/>
      </w:pPr>
      <w:bookmarkStart w:id="280" w:name="_Toc142309842"/>
      <w:r>
        <w:t>Refractories</w:t>
      </w:r>
      <w:bookmarkEnd w:id="280"/>
    </w:p>
    <w:p w14:paraId="05F7C91B" w14:textId="7AE2E513" w:rsidR="00DF6C14" w:rsidRPr="001E07ED" w:rsidRDefault="0063189A" w:rsidP="003C5D2F">
      <w:pPr>
        <w:pStyle w:val="TCBNormalni"/>
        <w:rPr>
          <w:lang w:val="en-GB"/>
        </w:rPr>
      </w:pPr>
      <w:r w:rsidRPr="0063189A">
        <w:rPr>
          <w:lang w:val="en-GB"/>
        </w:rPr>
        <w:t xml:space="preserve">Within the scope of </w:t>
      </w:r>
      <w:r>
        <w:rPr>
          <w:lang w:val="en-GB"/>
        </w:rPr>
        <w:t xml:space="preserve">the </w:t>
      </w:r>
      <w:r w:rsidR="009A1273">
        <w:rPr>
          <w:lang w:val="en-GB"/>
        </w:rPr>
        <w:t>LOT OB</w:t>
      </w:r>
      <w:r w:rsidR="007D0194">
        <w:rPr>
          <w:lang w:val="en-GB"/>
        </w:rPr>
        <w:t xml:space="preserve"> </w:t>
      </w:r>
      <w:r w:rsidR="009A1273">
        <w:rPr>
          <w:lang w:val="en-GB"/>
        </w:rPr>
        <w:t>2</w:t>
      </w:r>
      <w:r w:rsidRPr="0063189A">
        <w:rPr>
          <w:lang w:val="en-GB"/>
        </w:rPr>
        <w:t xml:space="preserve">, the </w:t>
      </w:r>
      <w:r>
        <w:rPr>
          <w:lang w:val="en-GB"/>
        </w:rPr>
        <w:t>OB</w:t>
      </w:r>
      <w:r w:rsidR="0048375B">
        <w:rPr>
          <w:lang w:val="en-GB"/>
        </w:rPr>
        <w:t xml:space="preserve"> </w:t>
      </w:r>
      <w:r>
        <w:rPr>
          <w:lang w:val="en-GB"/>
        </w:rPr>
        <w:t>2 CONTRACTOR</w:t>
      </w:r>
      <w:r w:rsidRPr="0063189A">
        <w:rPr>
          <w:lang w:val="en-GB"/>
        </w:rPr>
        <w:t xml:space="preserve"> will assess and wherever necessary, the K80/90 boiler will be retrofitted with </w:t>
      </w:r>
      <w:r w:rsidR="004828D3">
        <w:rPr>
          <w:lang w:val="en-GB"/>
        </w:rPr>
        <w:t>refractories</w:t>
      </w:r>
      <w:r w:rsidRPr="0063189A">
        <w:rPr>
          <w:lang w:val="en-GB"/>
        </w:rPr>
        <w:t xml:space="preserve"> with the necessary properties (temperature resistance, chemical </w:t>
      </w:r>
      <w:r w:rsidR="007D0EC4" w:rsidRPr="0063189A">
        <w:rPr>
          <w:lang w:val="en-GB"/>
        </w:rPr>
        <w:t>resistance,</w:t>
      </w:r>
      <w:r w:rsidRPr="0063189A">
        <w:rPr>
          <w:lang w:val="en-GB"/>
        </w:rPr>
        <w:t xml:space="preserve"> and </w:t>
      </w:r>
      <w:r>
        <w:rPr>
          <w:lang w:val="en-GB"/>
        </w:rPr>
        <w:t xml:space="preserve">a </w:t>
      </w:r>
      <w:r w:rsidRPr="0063189A">
        <w:rPr>
          <w:lang w:val="en-GB"/>
        </w:rPr>
        <w:t>high strength).</w:t>
      </w:r>
    </w:p>
    <w:p w14:paraId="03194E4D" w14:textId="2C297685" w:rsidR="00DF6C14" w:rsidRPr="001E07ED" w:rsidRDefault="0063189A" w:rsidP="003C5D2F">
      <w:pPr>
        <w:pStyle w:val="TCBNormalni"/>
        <w:rPr>
          <w:lang w:val="en-GB"/>
        </w:rPr>
      </w:pPr>
      <w:r w:rsidRPr="0063189A">
        <w:rPr>
          <w:lang w:val="en-GB"/>
        </w:rPr>
        <w:t xml:space="preserve">They will be carried out on the one hand where the underlying part is changed (the bottom of the combustion chamber, all four walls of the bed up to a height of approx. 6.1m above the bottom axis) and on the other hand because of the replacement with a material resistant to alkaline corrosion in order to achieve the expected life of the </w:t>
      </w:r>
      <w:r w:rsidR="004828D3">
        <w:rPr>
          <w:lang w:val="en-GB"/>
        </w:rPr>
        <w:t>refractories</w:t>
      </w:r>
      <w:r w:rsidRPr="0063189A">
        <w:rPr>
          <w:lang w:val="en-GB"/>
        </w:rPr>
        <w:t>.</w:t>
      </w:r>
      <w:r w:rsidR="00DF6C14" w:rsidRPr="001E07ED">
        <w:rPr>
          <w:lang w:val="en-GB"/>
        </w:rPr>
        <w:t xml:space="preserve"> </w:t>
      </w:r>
    </w:p>
    <w:p w14:paraId="7CDD95FE" w14:textId="22970966" w:rsidR="00DF6C14" w:rsidRPr="001E07ED" w:rsidRDefault="009B4B79" w:rsidP="003C5D2F">
      <w:pPr>
        <w:pStyle w:val="TCBNormalni"/>
        <w:rPr>
          <w:lang w:val="en-GB"/>
        </w:rPr>
      </w:pPr>
      <w:r w:rsidRPr="009B4B79">
        <w:rPr>
          <w:lang w:val="en-GB"/>
        </w:rPr>
        <w:t xml:space="preserve">The boiler </w:t>
      </w:r>
      <w:r w:rsidR="004828D3">
        <w:rPr>
          <w:lang w:val="en-GB"/>
        </w:rPr>
        <w:t>refractories</w:t>
      </w:r>
      <w:r w:rsidRPr="009B4B79">
        <w:rPr>
          <w:lang w:val="en-GB"/>
        </w:rPr>
        <w:t xml:space="preserve"> will be designed and made to allow for thermal expansion.</w:t>
      </w:r>
    </w:p>
    <w:p w14:paraId="5BD0300E" w14:textId="01EB16A9" w:rsidR="00DF6C14" w:rsidRPr="001E07ED" w:rsidRDefault="009B4B79" w:rsidP="003C5D2F">
      <w:pPr>
        <w:pStyle w:val="TCBNormalni"/>
        <w:rPr>
          <w:lang w:val="en-GB"/>
        </w:rPr>
      </w:pPr>
      <w:r w:rsidRPr="009B4B79">
        <w:rPr>
          <w:lang w:val="en-GB"/>
        </w:rPr>
        <w:t xml:space="preserve">Determination of the thickness of the fireclay (refractory) </w:t>
      </w:r>
      <w:r w:rsidR="004828D3">
        <w:rPr>
          <w:lang w:val="en-GB"/>
        </w:rPr>
        <w:t>refractories</w:t>
      </w:r>
      <w:r w:rsidRPr="009B4B79">
        <w:rPr>
          <w:lang w:val="en-GB"/>
        </w:rPr>
        <w:t xml:space="preserve"> results from the thermal and technical requirements.</w:t>
      </w:r>
      <w:r>
        <w:rPr>
          <w:lang w:val="en-GB"/>
        </w:rPr>
        <w:t xml:space="preserve"> </w:t>
      </w:r>
    </w:p>
    <w:p w14:paraId="1139568C" w14:textId="71ACCEC7" w:rsidR="00DF6C14" w:rsidRPr="001E07ED" w:rsidRDefault="001E0C37" w:rsidP="00204A4E">
      <w:pPr>
        <w:pStyle w:val="TCBNormalni"/>
        <w:rPr>
          <w:lang w:val="en-GB"/>
        </w:rPr>
      </w:pPr>
      <w:r w:rsidRPr="001E0C37">
        <w:rPr>
          <w:lang w:val="en-GB"/>
        </w:rPr>
        <w:t xml:space="preserve">To seal </w:t>
      </w:r>
      <w:r>
        <w:rPr>
          <w:lang w:val="en-GB"/>
        </w:rPr>
        <w:t>any</w:t>
      </w:r>
      <w:r w:rsidRPr="001E0C37">
        <w:rPr>
          <w:lang w:val="en-GB"/>
        </w:rPr>
        <w:t xml:space="preserve"> expansion joints, a material with high thermal and chemical resistance, not containing asbestos, will be used.</w:t>
      </w:r>
      <w:r>
        <w:rPr>
          <w:lang w:val="en-GB"/>
        </w:rPr>
        <w:t xml:space="preserve"> </w:t>
      </w:r>
    </w:p>
    <w:p w14:paraId="5FBA043C" w14:textId="7A62A635" w:rsidR="00DF6C14" w:rsidRPr="001E07ED" w:rsidRDefault="00C80B1B" w:rsidP="00382420">
      <w:pPr>
        <w:pStyle w:val="TCBNadpis3"/>
      </w:pPr>
      <w:bookmarkStart w:id="281" w:name="_Toc142309843"/>
      <w:r w:rsidRPr="00C80B1B">
        <w:t>Cleaning of heat exchange surfaces</w:t>
      </w:r>
      <w:bookmarkEnd w:id="281"/>
    </w:p>
    <w:p w14:paraId="2351E349" w14:textId="7F02FD0A" w:rsidR="00100E09" w:rsidRPr="001E07ED" w:rsidRDefault="00C80B1B" w:rsidP="001A7A27">
      <w:pPr>
        <w:pStyle w:val="TCBNormalni"/>
        <w:rPr>
          <w:lang w:val="en-GB"/>
        </w:rPr>
      </w:pPr>
      <w:r w:rsidRPr="00C80B1B">
        <w:rPr>
          <w:lang w:val="en-GB"/>
        </w:rPr>
        <w:t xml:space="preserve">Due to the low efficiency of the existing surface cleaning system and in connection with the change in the fuel base, higher requirements for cleaning the heating surfaces associated with increased sticking of ash and in other temperature fields on the heating surfaces due to the high content of Na and K elements in the biomass due to ash softening are expected. CONTRACTOR OB 2 will check the </w:t>
      </w:r>
      <w:r w:rsidR="009C67DC">
        <w:rPr>
          <w:lang w:val="en-GB"/>
        </w:rPr>
        <w:t>current</w:t>
      </w:r>
      <w:r w:rsidRPr="00C80B1B">
        <w:rPr>
          <w:lang w:val="en-GB"/>
        </w:rPr>
        <w:t xml:space="preserve"> state of the </w:t>
      </w:r>
      <w:r w:rsidRPr="00C80B1B">
        <w:rPr>
          <w:lang w:val="en-GB"/>
        </w:rPr>
        <w:lastRenderedPageBreak/>
        <w:t>existing equipment for cleaning heating surfaces on K80/90 boilers, the effectiveness of cleaning incl. evaluation of existing stickers and will design and implement the necessary modifications or additions to the cleaning system or a complete change of cleaning to ensure the required performance and reliability parameters</w:t>
      </w:r>
      <w:r w:rsidR="00682F90" w:rsidRPr="001E07ED">
        <w:rPr>
          <w:lang w:val="en-GB"/>
        </w:rPr>
        <w:t xml:space="preserve">. </w:t>
      </w:r>
    </w:p>
    <w:p w14:paraId="0C9EBE61" w14:textId="11FDEC68" w:rsidR="007B2842" w:rsidRPr="001E07ED" w:rsidRDefault="00C80B1B" w:rsidP="001A7A27">
      <w:pPr>
        <w:pStyle w:val="TCBNormalni"/>
        <w:rPr>
          <w:lang w:val="en-GB"/>
        </w:rPr>
      </w:pPr>
      <w:r w:rsidRPr="00C80B1B">
        <w:rPr>
          <w:lang w:val="en-GB"/>
        </w:rPr>
        <w:t>The equipment is subject to the same general requirements as those</w:t>
      </w:r>
      <w:r>
        <w:rPr>
          <w:lang w:val="en-GB"/>
        </w:rPr>
        <w:t xml:space="preserve"> ones</w:t>
      </w:r>
      <w:r w:rsidRPr="00C80B1B">
        <w:rPr>
          <w:lang w:val="en-GB"/>
        </w:rPr>
        <w:t xml:space="preserve"> listed for K20 boilers in the previous chapter of this document.</w:t>
      </w:r>
      <w:r w:rsidR="003543EC" w:rsidRPr="001E07ED">
        <w:rPr>
          <w:lang w:val="en-GB"/>
        </w:rPr>
        <w:t xml:space="preserve">  </w:t>
      </w:r>
    </w:p>
    <w:p w14:paraId="54682F09" w14:textId="3DC1F535" w:rsidR="00B73EE0" w:rsidRPr="007D0194" w:rsidRDefault="00C80B1B" w:rsidP="007D0194">
      <w:pPr>
        <w:pStyle w:val="TCBNadpis3"/>
        <w:rPr>
          <w:rFonts w:asciiTheme="minorBidi" w:hAnsiTheme="minorBidi"/>
          <w:sz w:val="20"/>
        </w:rPr>
      </w:pPr>
      <w:bookmarkStart w:id="282" w:name="_Toc122095435"/>
      <w:bookmarkStart w:id="283" w:name="_Toc122095436"/>
      <w:bookmarkStart w:id="284" w:name="_Toc122095437"/>
      <w:bookmarkStart w:id="285" w:name="_Toc122095438"/>
      <w:bookmarkStart w:id="286" w:name="_Ref418269898"/>
      <w:bookmarkStart w:id="287" w:name="_Toc142309844"/>
      <w:bookmarkEnd w:id="282"/>
      <w:bookmarkEnd w:id="283"/>
      <w:bookmarkEnd w:id="284"/>
      <w:bookmarkEnd w:id="285"/>
      <w:r w:rsidRPr="007D0194">
        <w:t>Reduction of NOx in flue gas</w:t>
      </w:r>
      <w:bookmarkEnd w:id="286"/>
      <w:bookmarkEnd w:id="287"/>
    </w:p>
    <w:p w14:paraId="4B97C19E" w14:textId="0551BD53" w:rsidR="00BE1937" w:rsidRPr="001E07ED" w:rsidRDefault="00C80B1B" w:rsidP="00BE1937">
      <w:pPr>
        <w:rPr>
          <w:rFonts w:asciiTheme="minorBidi" w:hAnsiTheme="minorBidi"/>
          <w:sz w:val="20"/>
          <w:szCs w:val="20"/>
          <w:lang w:val="en-GB"/>
        </w:rPr>
      </w:pPr>
      <w:r w:rsidRPr="00C80B1B">
        <w:rPr>
          <w:rFonts w:asciiTheme="minorBidi" w:hAnsiTheme="minorBidi"/>
          <w:sz w:val="20"/>
          <w:szCs w:val="20"/>
          <w:lang w:val="en-GB"/>
        </w:rPr>
        <w:t xml:space="preserve">The </w:t>
      </w:r>
      <w:r w:rsidR="00954CAA">
        <w:rPr>
          <w:rFonts w:asciiTheme="minorBidi" w:hAnsiTheme="minorBidi"/>
          <w:sz w:val="20"/>
          <w:szCs w:val="20"/>
          <w:lang w:val="en-GB"/>
        </w:rPr>
        <w:t>existing</w:t>
      </w:r>
      <w:r w:rsidRPr="00C80B1B">
        <w:rPr>
          <w:rFonts w:asciiTheme="minorBidi" w:hAnsiTheme="minorBidi"/>
          <w:sz w:val="20"/>
          <w:szCs w:val="20"/>
          <w:lang w:val="en-GB"/>
        </w:rPr>
        <w:t xml:space="preserve"> boilers were additionally equipped with the SNCR system for reducing NOx in the flue gas.</w:t>
      </w:r>
      <w:r w:rsidR="00BE1937" w:rsidRPr="001E07ED">
        <w:rPr>
          <w:rFonts w:asciiTheme="minorBidi" w:hAnsiTheme="minorBidi"/>
          <w:sz w:val="20"/>
          <w:szCs w:val="20"/>
          <w:lang w:val="en-GB"/>
        </w:rPr>
        <w:t xml:space="preserve"> </w:t>
      </w:r>
    </w:p>
    <w:p w14:paraId="69D50BBD" w14:textId="6D7B0695" w:rsidR="000D65D9" w:rsidRPr="001E07ED" w:rsidRDefault="002D0B63" w:rsidP="000D65D9">
      <w:pPr>
        <w:pStyle w:val="TCBNormalni"/>
        <w:rPr>
          <w:lang w:val="en-GB"/>
        </w:rPr>
      </w:pPr>
      <w:r w:rsidRPr="002D0B63">
        <w:rPr>
          <w:lang w:val="en-GB"/>
        </w:rPr>
        <w:t xml:space="preserve">In connection with the required reduction of specific NOx and CO emissions and the required operational regulatory range, </w:t>
      </w:r>
      <w:r>
        <w:rPr>
          <w:lang w:val="en-GB"/>
        </w:rPr>
        <w:t>the OB</w:t>
      </w:r>
      <w:r w:rsidR="0048375B">
        <w:rPr>
          <w:lang w:val="en-GB"/>
        </w:rPr>
        <w:t xml:space="preserve"> </w:t>
      </w:r>
      <w:r>
        <w:rPr>
          <w:lang w:val="en-GB"/>
        </w:rPr>
        <w:t xml:space="preserve">2 </w:t>
      </w:r>
      <w:r w:rsidRPr="002D0B63">
        <w:rPr>
          <w:lang w:val="en-GB"/>
        </w:rPr>
        <w:t>CONTRACTOR will assess the existing system and propose and implement the modification of the existing equipment system for secondary DeNOx measures</w:t>
      </w:r>
      <w:r w:rsidR="00FE4BE5">
        <w:rPr>
          <w:lang w:val="en-GB"/>
        </w:rPr>
        <w:t>.</w:t>
      </w:r>
      <w:r>
        <w:rPr>
          <w:lang w:val="en-GB"/>
        </w:rPr>
        <w:t xml:space="preserve"> </w:t>
      </w:r>
    </w:p>
    <w:p w14:paraId="49BC9C10" w14:textId="14DEBD19" w:rsidR="00F03FAA" w:rsidRPr="001E07ED" w:rsidRDefault="002D0B63" w:rsidP="007050A8">
      <w:pPr>
        <w:pStyle w:val="TCBNormalni"/>
        <w:rPr>
          <w:lang w:val="en-GB"/>
        </w:rPr>
      </w:pPr>
      <w:r>
        <w:rPr>
          <w:lang w:val="en-GB"/>
        </w:rPr>
        <w:t>T</w:t>
      </w:r>
      <w:r w:rsidRPr="002D0B63">
        <w:rPr>
          <w:lang w:val="en-GB"/>
        </w:rPr>
        <w:t>he possibility of additionally using an aqueous solution of ammonium sul</w:t>
      </w:r>
      <w:r w:rsidR="00545848">
        <w:rPr>
          <w:lang w:val="en-GB"/>
        </w:rPr>
        <w:t>ph</w:t>
      </w:r>
      <w:r w:rsidRPr="002D0B63">
        <w:rPr>
          <w:lang w:val="en-GB"/>
        </w:rPr>
        <w:t>ate or another suitable reagent is required, depending on the overall concept of reducing pollutants in the flue gas and protecting the boiler from corrosion</w:t>
      </w:r>
      <w:r w:rsidR="00F03FAA" w:rsidRPr="001E07ED">
        <w:rPr>
          <w:lang w:val="en-GB"/>
        </w:rPr>
        <w:t xml:space="preserve">.    </w:t>
      </w:r>
    </w:p>
    <w:p w14:paraId="4146C525" w14:textId="241F59C4" w:rsidR="00DF6C14" w:rsidRPr="001E07ED" w:rsidRDefault="002D0B63" w:rsidP="001A7A27">
      <w:pPr>
        <w:pStyle w:val="TCBNormalni"/>
        <w:rPr>
          <w:lang w:val="en-GB"/>
        </w:rPr>
      </w:pPr>
      <w:r w:rsidRPr="002D0B63">
        <w:rPr>
          <w:lang w:val="en-GB"/>
        </w:rPr>
        <w:t>No specific solution system is prescribed, or possible combinations of these solutions.</w:t>
      </w:r>
      <w:r w:rsidR="00DF6C14" w:rsidRPr="001E07ED">
        <w:rPr>
          <w:lang w:val="en-GB"/>
        </w:rPr>
        <w:t xml:space="preserve">  </w:t>
      </w:r>
    </w:p>
    <w:p w14:paraId="5305F1DC" w14:textId="23B86590" w:rsidR="00DF6C14" w:rsidRPr="001E07ED" w:rsidRDefault="00407E20" w:rsidP="001A7A27">
      <w:pPr>
        <w:pStyle w:val="TCBNormalni"/>
        <w:rPr>
          <w:lang w:val="en-GB"/>
        </w:rPr>
      </w:pPr>
      <w:r>
        <w:rPr>
          <w:lang w:val="en-GB"/>
        </w:rPr>
        <w:t>The OB</w:t>
      </w:r>
      <w:r w:rsidR="0048375B">
        <w:rPr>
          <w:lang w:val="en-GB"/>
        </w:rPr>
        <w:t xml:space="preserve"> </w:t>
      </w:r>
      <w:r>
        <w:rPr>
          <w:lang w:val="en-GB"/>
        </w:rPr>
        <w:t xml:space="preserve">2 </w:t>
      </w:r>
      <w:r w:rsidRPr="00407E20">
        <w:rPr>
          <w:lang w:val="en-GB"/>
        </w:rPr>
        <w:t>CONTRACTOR</w:t>
      </w:r>
      <w:r>
        <w:rPr>
          <w:lang w:val="en-GB"/>
        </w:rPr>
        <w:t xml:space="preserve"> is </w:t>
      </w:r>
      <w:r w:rsidRPr="00407E20">
        <w:rPr>
          <w:lang w:val="en-GB"/>
        </w:rPr>
        <w:t>limited by the existing layout of the boiler room and its floor plan.</w:t>
      </w:r>
      <w:r w:rsidR="00DF6C14" w:rsidRPr="001E07ED">
        <w:rPr>
          <w:lang w:val="en-GB"/>
        </w:rPr>
        <w:t xml:space="preserve">   </w:t>
      </w:r>
    </w:p>
    <w:p w14:paraId="261C6176" w14:textId="1B1AC8D9" w:rsidR="00DF6C14" w:rsidRPr="001E07ED" w:rsidRDefault="00407E20" w:rsidP="001A7A27">
      <w:pPr>
        <w:pStyle w:val="TCBNormalni"/>
        <w:rPr>
          <w:lang w:val="en-GB"/>
        </w:rPr>
      </w:pPr>
      <w:r w:rsidRPr="00407E20">
        <w:rPr>
          <w:lang w:val="en-GB"/>
        </w:rPr>
        <w:t xml:space="preserve">From the point of view of </w:t>
      </w:r>
      <w:r w:rsidR="00E51CF0">
        <w:rPr>
          <w:lang w:val="en-GB"/>
        </w:rPr>
        <w:t>DeNOx agent</w:t>
      </w:r>
      <w:r w:rsidRPr="00407E20">
        <w:rPr>
          <w:lang w:val="en-GB"/>
        </w:rPr>
        <w:t xml:space="preserve"> </w:t>
      </w:r>
      <w:r w:rsidR="003C7BD3">
        <w:rPr>
          <w:lang w:val="en-GB"/>
        </w:rPr>
        <w:t>handling</w:t>
      </w:r>
      <w:r w:rsidRPr="00407E20">
        <w:rPr>
          <w:lang w:val="en-GB"/>
        </w:rPr>
        <w:t xml:space="preserve"> - the space under the K70 boiler, i.e.</w:t>
      </w:r>
      <w:r w:rsidR="00545848">
        <w:rPr>
          <w:lang w:val="en-GB"/>
        </w:rPr>
        <w:t>,</w:t>
      </w:r>
      <w:r w:rsidRPr="00407E20">
        <w:rPr>
          <w:lang w:val="en-GB"/>
        </w:rPr>
        <w:t xml:space="preserve"> storage (incl. sufficient storage stock),</w:t>
      </w:r>
      <w:r w:rsidR="00991FE4">
        <w:rPr>
          <w:lang w:val="en-GB"/>
        </w:rPr>
        <w:t xml:space="preserve"> discharging</w:t>
      </w:r>
      <w:r w:rsidRPr="00407E20">
        <w:rPr>
          <w:lang w:val="en-GB"/>
        </w:rPr>
        <w:t xml:space="preserve">, possibly even pumping with </w:t>
      </w:r>
      <w:r w:rsidR="00991FE4">
        <w:rPr>
          <w:lang w:val="en-GB"/>
        </w:rPr>
        <w:t xml:space="preserve">booster </w:t>
      </w:r>
      <w:r w:rsidRPr="00407E20">
        <w:rPr>
          <w:lang w:val="en-GB"/>
        </w:rPr>
        <w:t xml:space="preserve">pumps and </w:t>
      </w:r>
      <w:r w:rsidR="00991FE4">
        <w:rPr>
          <w:lang w:val="en-GB"/>
        </w:rPr>
        <w:t>a</w:t>
      </w:r>
      <w:r w:rsidRPr="00407E20">
        <w:rPr>
          <w:lang w:val="en-GB"/>
        </w:rPr>
        <w:t xml:space="preserve"> greater part of the pipe</w:t>
      </w:r>
      <w:r w:rsidR="00991FE4">
        <w:rPr>
          <w:lang w:val="en-GB"/>
        </w:rPr>
        <w:t>line</w:t>
      </w:r>
      <w:r w:rsidRPr="00407E20">
        <w:rPr>
          <w:lang w:val="en-GB"/>
        </w:rPr>
        <w:t xml:space="preserve"> systems (after checking </w:t>
      </w:r>
      <w:r w:rsidR="00991FE4">
        <w:rPr>
          <w:lang w:val="en-GB"/>
        </w:rPr>
        <w:t xml:space="preserve">their </w:t>
      </w:r>
      <w:r w:rsidRPr="00407E20">
        <w:rPr>
          <w:lang w:val="en-GB"/>
        </w:rPr>
        <w:t xml:space="preserve">suitability), it is assumed that the existing solution will be used - in the event that it is not possible to use then the scope of </w:t>
      </w:r>
      <w:r w:rsidR="00991FE4">
        <w:rPr>
          <w:lang w:val="en-GB"/>
        </w:rPr>
        <w:t>the OB</w:t>
      </w:r>
      <w:r w:rsidR="000D6D80">
        <w:rPr>
          <w:lang w:val="en-GB"/>
        </w:rPr>
        <w:t xml:space="preserve"> </w:t>
      </w:r>
      <w:r w:rsidR="00991FE4">
        <w:rPr>
          <w:lang w:val="en-GB"/>
        </w:rPr>
        <w:t xml:space="preserve">2 </w:t>
      </w:r>
      <w:r w:rsidRPr="00407E20">
        <w:rPr>
          <w:lang w:val="en-GB"/>
        </w:rPr>
        <w:t xml:space="preserve">CONTRACTOR is their modification or addition. It is required to use the same reagent for </w:t>
      </w:r>
      <w:r w:rsidR="00991FE4">
        <w:rPr>
          <w:lang w:val="en-GB"/>
        </w:rPr>
        <w:t xml:space="preserve">the </w:t>
      </w:r>
      <w:r w:rsidRPr="00407E20">
        <w:rPr>
          <w:lang w:val="en-GB"/>
        </w:rPr>
        <w:t>K20 and other two boilers.</w:t>
      </w:r>
      <w:r w:rsidR="00991FE4">
        <w:rPr>
          <w:lang w:val="en-GB"/>
        </w:rPr>
        <w:t xml:space="preserve">  </w:t>
      </w:r>
      <w:r w:rsidR="00C73598" w:rsidRPr="001E07ED">
        <w:rPr>
          <w:lang w:val="en-GB"/>
        </w:rPr>
        <w:t xml:space="preserve"> </w:t>
      </w:r>
    </w:p>
    <w:p w14:paraId="3874CF0B" w14:textId="3B6980F5" w:rsidR="00DF6C14" w:rsidRPr="001E07ED" w:rsidRDefault="00991FE4" w:rsidP="001A7A27">
      <w:pPr>
        <w:pStyle w:val="TCBNormalni"/>
        <w:rPr>
          <w:lang w:val="en-GB"/>
        </w:rPr>
      </w:pPr>
      <w:r>
        <w:rPr>
          <w:lang w:val="en-GB"/>
        </w:rPr>
        <w:t xml:space="preserve">The </w:t>
      </w:r>
      <w:r w:rsidR="00DF6C14" w:rsidRPr="001E07ED">
        <w:rPr>
          <w:lang w:val="en-GB"/>
        </w:rPr>
        <w:t xml:space="preserve">DeNOx </w:t>
      </w:r>
      <w:r>
        <w:rPr>
          <w:lang w:val="en-GB"/>
        </w:rPr>
        <w:t>System will</w:t>
      </w:r>
      <w:r w:rsidR="00DF6C14" w:rsidRPr="001E07ED">
        <w:rPr>
          <w:lang w:val="en-GB"/>
        </w:rPr>
        <w:t>:</w:t>
      </w:r>
    </w:p>
    <w:p w14:paraId="7437B4B5" w14:textId="1FBE6A7A" w:rsidR="00DF6C14" w:rsidRPr="001E07ED" w:rsidRDefault="005F7856" w:rsidP="007D0194">
      <w:pPr>
        <w:pStyle w:val="TCBNormalni"/>
        <w:numPr>
          <w:ilvl w:val="0"/>
          <w:numId w:val="88"/>
        </w:numPr>
        <w:rPr>
          <w:lang w:val="en-GB"/>
        </w:rPr>
      </w:pPr>
      <w:r w:rsidRPr="005F7856">
        <w:rPr>
          <w:lang w:val="en-GB"/>
        </w:rPr>
        <w:t xml:space="preserve">work in fully automatic operation without </w:t>
      </w:r>
      <w:r w:rsidR="00E379BC">
        <w:rPr>
          <w:lang w:val="en-GB"/>
        </w:rPr>
        <w:t>a claim on</w:t>
      </w:r>
      <w:r w:rsidRPr="005F7856">
        <w:rPr>
          <w:lang w:val="en-GB"/>
        </w:rPr>
        <w:t xml:space="preserve"> </w:t>
      </w:r>
      <w:r w:rsidR="00E379BC">
        <w:rPr>
          <w:lang w:val="en-GB"/>
        </w:rPr>
        <w:t xml:space="preserve">continuous </w:t>
      </w:r>
      <w:r w:rsidRPr="005F7856">
        <w:rPr>
          <w:lang w:val="en-GB"/>
        </w:rPr>
        <w:t>service,</w:t>
      </w:r>
      <w:r w:rsidR="00E379BC">
        <w:rPr>
          <w:lang w:val="en-GB"/>
        </w:rPr>
        <w:t xml:space="preserve">  </w:t>
      </w:r>
    </w:p>
    <w:p w14:paraId="181C6A2F" w14:textId="1A8D109B" w:rsidR="00DF6C14" w:rsidRPr="001E07ED" w:rsidRDefault="00FC4E8A" w:rsidP="007D0194">
      <w:pPr>
        <w:pStyle w:val="TCBNormalni"/>
        <w:numPr>
          <w:ilvl w:val="0"/>
          <w:numId w:val="88"/>
        </w:numPr>
        <w:rPr>
          <w:lang w:val="en-GB"/>
        </w:rPr>
      </w:pPr>
      <w:r w:rsidRPr="00FC4E8A">
        <w:rPr>
          <w:lang w:val="en-GB"/>
        </w:rPr>
        <w:t>automatically controlled</w:t>
      </w:r>
      <w:r>
        <w:rPr>
          <w:lang w:val="en-GB"/>
        </w:rPr>
        <w:t>,</w:t>
      </w:r>
      <w:r w:rsidRPr="00FC4E8A">
        <w:rPr>
          <w:lang w:val="en-GB"/>
        </w:rPr>
        <w:t xml:space="preserve"> depending on the continuous measurement of the concentration of NOx in the flue gas,</w:t>
      </w:r>
    </w:p>
    <w:p w14:paraId="15224C3E" w14:textId="2B2CC4BF" w:rsidR="00DF6C14" w:rsidRPr="001E07ED" w:rsidRDefault="00FC4E8A" w:rsidP="007D0194">
      <w:pPr>
        <w:pStyle w:val="TCBNormalni"/>
        <w:numPr>
          <w:ilvl w:val="0"/>
          <w:numId w:val="88"/>
        </w:numPr>
        <w:rPr>
          <w:lang w:val="en-GB"/>
        </w:rPr>
      </w:pPr>
      <w:r w:rsidRPr="00FC4E8A">
        <w:rPr>
          <w:lang w:val="en-GB"/>
        </w:rPr>
        <w:t xml:space="preserve">resist working temperatures, abrasion, </w:t>
      </w:r>
      <w:r w:rsidR="007D0EC4" w:rsidRPr="00FC4E8A">
        <w:rPr>
          <w:lang w:val="en-GB"/>
        </w:rPr>
        <w:t>corrosion,</w:t>
      </w:r>
      <w:r w:rsidRPr="00FC4E8A">
        <w:rPr>
          <w:lang w:val="en-GB"/>
        </w:rPr>
        <w:t xml:space="preserve"> and NOx reduction technology products,</w:t>
      </w:r>
    </w:p>
    <w:p w14:paraId="5FD39EB8" w14:textId="396609A7" w:rsidR="00DF6C14" w:rsidRPr="001E07ED" w:rsidRDefault="00FC4E8A" w:rsidP="007D0194">
      <w:pPr>
        <w:pStyle w:val="TCBNormalni"/>
        <w:numPr>
          <w:ilvl w:val="0"/>
          <w:numId w:val="88"/>
        </w:numPr>
        <w:rPr>
          <w:lang w:val="en-GB"/>
        </w:rPr>
      </w:pPr>
      <w:r w:rsidRPr="00FC4E8A">
        <w:rPr>
          <w:lang w:val="en-GB"/>
        </w:rPr>
        <w:t xml:space="preserve">ensure safe and reliable </w:t>
      </w:r>
      <w:r>
        <w:rPr>
          <w:lang w:val="en-GB"/>
        </w:rPr>
        <w:t xml:space="preserve">discharge </w:t>
      </w:r>
      <w:r w:rsidRPr="00FC4E8A">
        <w:rPr>
          <w:lang w:val="en-GB"/>
        </w:rPr>
        <w:t>of media,</w:t>
      </w:r>
    </w:p>
    <w:p w14:paraId="547CDB86" w14:textId="0F650186" w:rsidR="00DF6C14" w:rsidRPr="001E07ED" w:rsidRDefault="00FC4E8A" w:rsidP="007D0194">
      <w:pPr>
        <w:pStyle w:val="TCBNormalni"/>
        <w:numPr>
          <w:ilvl w:val="0"/>
          <w:numId w:val="88"/>
        </w:numPr>
        <w:rPr>
          <w:lang w:val="en-GB"/>
        </w:rPr>
      </w:pPr>
      <w:r w:rsidRPr="00FC4E8A">
        <w:rPr>
          <w:lang w:val="en-GB"/>
        </w:rPr>
        <w:t>prevent clogging in pipelines and transport routes,</w:t>
      </w:r>
    </w:p>
    <w:p w14:paraId="54FE85FC" w14:textId="2051AF8E" w:rsidR="00DF6C14" w:rsidRPr="001E07ED" w:rsidRDefault="00FC4E8A" w:rsidP="007D0194">
      <w:pPr>
        <w:pStyle w:val="TCBNormalni"/>
        <w:numPr>
          <w:ilvl w:val="0"/>
          <w:numId w:val="88"/>
        </w:numPr>
        <w:rPr>
          <w:lang w:val="en-GB"/>
        </w:rPr>
      </w:pPr>
      <w:r w:rsidRPr="00FC4E8A">
        <w:rPr>
          <w:lang w:val="en-GB"/>
        </w:rPr>
        <w:t xml:space="preserve">allow for easy inspection, </w:t>
      </w:r>
      <w:r w:rsidR="007D0EC4" w:rsidRPr="00FC4E8A">
        <w:rPr>
          <w:lang w:val="en-GB"/>
        </w:rPr>
        <w:t>maintenance,</w:t>
      </w:r>
      <w:r w:rsidRPr="00FC4E8A">
        <w:rPr>
          <w:lang w:val="en-GB"/>
        </w:rPr>
        <w:t xml:space="preserve"> and cleaning,</w:t>
      </w:r>
    </w:p>
    <w:p w14:paraId="4366FA60" w14:textId="374DB9A2" w:rsidR="00DF6C14" w:rsidRPr="001E07ED" w:rsidRDefault="00FC4E8A" w:rsidP="007D0194">
      <w:pPr>
        <w:pStyle w:val="TCBNormalni"/>
        <w:numPr>
          <w:ilvl w:val="0"/>
          <w:numId w:val="88"/>
        </w:numPr>
        <w:rPr>
          <w:lang w:val="en-GB"/>
        </w:rPr>
      </w:pPr>
      <w:r w:rsidRPr="00FC4E8A">
        <w:rPr>
          <w:lang w:val="en-GB"/>
        </w:rPr>
        <w:t xml:space="preserve">work in the </w:t>
      </w:r>
      <w:r>
        <w:rPr>
          <w:lang w:val="en-GB"/>
        </w:rPr>
        <w:t>zone</w:t>
      </w:r>
      <w:r w:rsidRPr="00FC4E8A">
        <w:rPr>
          <w:lang w:val="en-GB"/>
        </w:rPr>
        <w:t xml:space="preserve"> of maximum efficiency (rotating machines, use of transport air and others).</w:t>
      </w:r>
    </w:p>
    <w:p w14:paraId="0EF5FD2D" w14:textId="0A0695E8" w:rsidR="00CF3B45" w:rsidRPr="001E07ED" w:rsidRDefault="00515B86" w:rsidP="00382420">
      <w:pPr>
        <w:pStyle w:val="TCBNadpis3"/>
      </w:pPr>
      <w:bookmarkStart w:id="288" w:name="_Toc142309845"/>
      <w:bookmarkStart w:id="289" w:name="_Toc353537547"/>
      <w:r w:rsidRPr="00515B86">
        <w:t xml:space="preserve">Removal of </w:t>
      </w:r>
      <w:r w:rsidR="00156DE0">
        <w:t>bottom ash</w:t>
      </w:r>
      <w:r w:rsidRPr="00515B86">
        <w:t xml:space="preserve"> from the boiler</w:t>
      </w:r>
      <w:bookmarkEnd w:id="288"/>
      <w:r w:rsidR="002C4490" w:rsidRPr="001E07ED">
        <w:t xml:space="preserve"> </w:t>
      </w:r>
    </w:p>
    <w:p w14:paraId="552C199F" w14:textId="3F567CA7" w:rsidR="00770B7C" w:rsidRPr="001E07ED" w:rsidRDefault="00515B86" w:rsidP="008D661E">
      <w:pPr>
        <w:pStyle w:val="TCBNormalni"/>
        <w:rPr>
          <w:lang w:val="en-GB"/>
        </w:rPr>
      </w:pPr>
      <w:r>
        <w:rPr>
          <w:lang w:val="en-GB"/>
        </w:rPr>
        <w:t xml:space="preserve">The OB2 </w:t>
      </w:r>
      <w:r w:rsidRPr="00515B86">
        <w:rPr>
          <w:lang w:val="en-GB"/>
        </w:rPr>
        <w:t xml:space="preserve">CONTRACTOR will design and ensure a suitable technical solution for ash removal based on the technological properties of the combustion chamber and </w:t>
      </w:r>
      <w:r>
        <w:rPr>
          <w:lang w:val="en-GB"/>
        </w:rPr>
        <w:t xml:space="preserve">the </w:t>
      </w:r>
      <w:r w:rsidRPr="00515B86">
        <w:rPr>
          <w:lang w:val="en-GB"/>
        </w:rPr>
        <w:t xml:space="preserve">grate - the frequency of removal and the amount of </w:t>
      </w:r>
      <w:r>
        <w:rPr>
          <w:lang w:val="en-GB"/>
        </w:rPr>
        <w:t xml:space="preserve">a </w:t>
      </w:r>
      <w:r w:rsidRPr="00515B86">
        <w:rPr>
          <w:lang w:val="en-GB"/>
        </w:rPr>
        <w:t>fraction removed and its removal.</w:t>
      </w:r>
      <w:r w:rsidR="00770B7C" w:rsidRPr="001E07ED">
        <w:rPr>
          <w:lang w:val="en-GB"/>
        </w:rPr>
        <w:t xml:space="preserve"> </w:t>
      </w:r>
    </w:p>
    <w:p w14:paraId="253500C2" w14:textId="2725D433" w:rsidR="000114E1" w:rsidRPr="001E07ED" w:rsidRDefault="0067248D" w:rsidP="00CF3B45">
      <w:pPr>
        <w:pStyle w:val="TCBNormalni"/>
        <w:rPr>
          <w:lang w:val="en-GB"/>
        </w:rPr>
      </w:pPr>
      <w:r w:rsidRPr="0067248D">
        <w:rPr>
          <w:lang w:val="en-GB"/>
        </w:rPr>
        <w:t xml:space="preserve">n the case of the fine fraction, it is assumed that it will be reused in a fluidized bed, or in case of excess balance with its removal to expeditionary </w:t>
      </w:r>
      <w:r>
        <w:rPr>
          <w:lang w:val="en-GB"/>
        </w:rPr>
        <w:t>silos</w:t>
      </w:r>
      <w:r w:rsidRPr="0067248D">
        <w:rPr>
          <w:lang w:val="en-GB"/>
        </w:rPr>
        <w:t>.</w:t>
      </w:r>
      <w:r w:rsidR="00CB3AE9" w:rsidRPr="001E07ED">
        <w:rPr>
          <w:lang w:val="en-GB"/>
        </w:rPr>
        <w:t xml:space="preserve"> </w:t>
      </w:r>
    </w:p>
    <w:p w14:paraId="6C47F32C" w14:textId="1EF03614" w:rsidR="002C4490" w:rsidRPr="001E07ED" w:rsidRDefault="0067248D" w:rsidP="004669E2">
      <w:pPr>
        <w:pStyle w:val="TCBNormalni"/>
        <w:numPr>
          <w:ilvl w:val="0"/>
          <w:numId w:val="78"/>
        </w:numPr>
        <w:rPr>
          <w:lang w:val="en-GB"/>
        </w:rPr>
      </w:pPr>
      <w:r w:rsidRPr="0067248D">
        <w:rPr>
          <w:lang w:val="en-GB"/>
        </w:rPr>
        <w:t>Ash removal is solved in a new way, depending on the newly solved bottom of the combustion chamber, by direct removal from the combustion chamber, i.e.</w:t>
      </w:r>
      <w:r w:rsidR="00545848">
        <w:rPr>
          <w:lang w:val="en-GB"/>
        </w:rPr>
        <w:t>,</w:t>
      </w:r>
      <w:r w:rsidRPr="0067248D">
        <w:rPr>
          <w:lang w:val="en-GB"/>
        </w:rPr>
        <w:t xml:space="preserve"> with an ash inlet temperature of approx. 850 °C using the proven technology of cooling screw conveyors.</w:t>
      </w:r>
      <w:r w:rsidR="00DA6DC0">
        <w:rPr>
          <w:lang w:val="en-GB"/>
        </w:rPr>
        <w:t xml:space="preserve"> </w:t>
      </w:r>
    </w:p>
    <w:p w14:paraId="083DEF8F" w14:textId="6D97E64D" w:rsidR="002C4490" w:rsidRPr="0022477E" w:rsidRDefault="00DA6DC0" w:rsidP="00AB012C">
      <w:pPr>
        <w:pStyle w:val="TCBNormalni"/>
        <w:numPr>
          <w:ilvl w:val="0"/>
          <w:numId w:val="78"/>
        </w:numPr>
        <w:rPr>
          <w:rFonts w:cs="Arial"/>
          <w:lang w:val="en-GB" w:eastAsia="ar-SA"/>
        </w:rPr>
      </w:pPr>
      <w:r w:rsidRPr="0022477E">
        <w:rPr>
          <w:lang w:val="en-GB"/>
        </w:rPr>
        <w:lastRenderedPageBreak/>
        <w:t>The removal of ash must be carried out with a high reserve depending on the significantly variable content of mineral impurities in the wood chips and different redistribution ratios of solid particles as a combustion product based on the experience of the</w:t>
      </w:r>
      <w:r w:rsidR="0022477E">
        <w:rPr>
          <w:lang w:val="en-GB"/>
        </w:rPr>
        <w:t xml:space="preserve"> </w:t>
      </w:r>
      <w:r w:rsidR="0022477E" w:rsidRPr="0022477E">
        <w:rPr>
          <w:lang w:val="en-GB"/>
        </w:rPr>
        <w:t>OB</w:t>
      </w:r>
      <w:r w:rsidR="000D6D80">
        <w:rPr>
          <w:lang w:val="en-GB"/>
        </w:rPr>
        <w:t xml:space="preserve"> </w:t>
      </w:r>
      <w:r w:rsidR="0022477E" w:rsidRPr="0022477E">
        <w:rPr>
          <w:lang w:val="en-GB"/>
        </w:rPr>
        <w:t>2 CONTRACTOR</w:t>
      </w:r>
      <w:r w:rsidR="0022477E">
        <w:rPr>
          <w:lang w:val="en-GB"/>
        </w:rPr>
        <w:t>.</w:t>
      </w:r>
    </w:p>
    <w:p w14:paraId="4B1BF613" w14:textId="485F1E3E" w:rsidR="002C4490" w:rsidRPr="001E07ED" w:rsidRDefault="00665351" w:rsidP="004669E2">
      <w:pPr>
        <w:pStyle w:val="TCBNormalni"/>
        <w:numPr>
          <w:ilvl w:val="0"/>
          <w:numId w:val="78"/>
        </w:numPr>
        <w:rPr>
          <w:rFonts w:cs="Arial"/>
          <w:lang w:val="en-GB" w:eastAsia="ar-SA"/>
        </w:rPr>
      </w:pPr>
      <w:r w:rsidRPr="00665351">
        <w:rPr>
          <w:rFonts w:cs="Arial"/>
          <w:lang w:val="en-GB" w:eastAsia="ar-SA"/>
        </w:rPr>
        <w:t xml:space="preserve">To control the removal of ash according to the pressure of the fluid layer at the bottom, each chute will be equipped with two </w:t>
      </w:r>
      <w:r w:rsidR="004D3BCE">
        <w:rPr>
          <w:rFonts w:cs="Arial"/>
          <w:lang w:val="en-GB" w:eastAsia="ar-SA"/>
        </w:rPr>
        <w:t>shut-off</w:t>
      </w:r>
      <w:r w:rsidRPr="00665351">
        <w:rPr>
          <w:rFonts w:cs="Arial"/>
          <w:lang w:val="en-GB" w:eastAsia="ar-SA"/>
        </w:rPr>
        <w:t xml:space="preserve"> plate </w:t>
      </w:r>
      <w:r w:rsidR="004D3BCE">
        <w:rPr>
          <w:rFonts w:cs="Arial"/>
          <w:lang w:val="en-GB" w:eastAsia="ar-SA"/>
        </w:rPr>
        <w:t xml:space="preserve">gate </w:t>
      </w:r>
      <w:r w:rsidRPr="00665351">
        <w:rPr>
          <w:rFonts w:cs="Arial"/>
          <w:lang w:val="en-GB" w:eastAsia="ar-SA"/>
        </w:rPr>
        <w:t xml:space="preserve">valves with a pneumatic drive, between which an expansion </w:t>
      </w:r>
      <w:r w:rsidR="004D3BCE">
        <w:rPr>
          <w:rFonts w:cs="Arial"/>
          <w:lang w:val="en-GB" w:eastAsia="ar-SA"/>
        </w:rPr>
        <w:t xml:space="preserve">small header, </w:t>
      </w:r>
      <w:r w:rsidRPr="00665351">
        <w:rPr>
          <w:rFonts w:cs="Arial"/>
          <w:lang w:val="en-GB" w:eastAsia="ar-SA"/>
        </w:rPr>
        <w:t xml:space="preserve">including a </w:t>
      </w:r>
      <w:r w:rsidR="00B26DB6">
        <w:rPr>
          <w:rFonts w:cs="Arial"/>
          <w:lang w:val="en-GB" w:eastAsia="ar-SA"/>
        </w:rPr>
        <w:t>expansion joint</w:t>
      </w:r>
      <w:r w:rsidR="004D3BCE">
        <w:rPr>
          <w:rFonts w:cs="Arial"/>
          <w:lang w:val="en-GB" w:eastAsia="ar-SA"/>
        </w:rPr>
        <w:t>,</w:t>
      </w:r>
      <w:r w:rsidRPr="00665351">
        <w:rPr>
          <w:rFonts w:cs="Arial"/>
          <w:lang w:val="en-GB" w:eastAsia="ar-SA"/>
        </w:rPr>
        <w:t xml:space="preserve"> will be inserted.</w:t>
      </w:r>
      <w:r w:rsidR="004D3BCE">
        <w:rPr>
          <w:rFonts w:cs="Arial"/>
          <w:lang w:val="en-GB" w:eastAsia="ar-SA"/>
        </w:rPr>
        <w:t xml:space="preserve">  </w:t>
      </w:r>
    </w:p>
    <w:p w14:paraId="0ABC086E" w14:textId="776AFE06" w:rsidR="002C4490" w:rsidRPr="001E07ED" w:rsidRDefault="004D3BCE" w:rsidP="004669E2">
      <w:pPr>
        <w:pStyle w:val="TCBNormalni"/>
        <w:numPr>
          <w:ilvl w:val="0"/>
          <w:numId w:val="78"/>
        </w:numPr>
        <w:rPr>
          <w:rFonts w:ascii="Arial" w:hAnsi="Arial" w:cs="Arial"/>
          <w:lang w:val="en-GB" w:eastAsia="ar-SA"/>
        </w:rPr>
      </w:pPr>
      <w:r w:rsidRPr="004D3BCE">
        <w:rPr>
          <w:rFonts w:cs="Arial"/>
          <w:lang w:val="en-GB" w:eastAsia="ar-SA"/>
        </w:rPr>
        <w:t xml:space="preserve">Due to the structural changes and changed thermo-technical parameters of the ash, </w:t>
      </w:r>
      <w:r>
        <w:rPr>
          <w:rFonts w:cs="Arial"/>
          <w:lang w:val="en-GB" w:eastAsia="ar-SA"/>
        </w:rPr>
        <w:t>the OB</w:t>
      </w:r>
      <w:r w:rsidR="000D6D80">
        <w:rPr>
          <w:rFonts w:cs="Arial"/>
          <w:lang w:val="en-GB" w:eastAsia="ar-SA"/>
        </w:rPr>
        <w:t> </w:t>
      </w:r>
      <w:r>
        <w:rPr>
          <w:rFonts w:cs="Arial"/>
          <w:lang w:val="en-GB" w:eastAsia="ar-SA"/>
        </w:rPr>
        <w:t>2 CONTRACTOR</w:t>
      </w:r>
      <w:r w:rsidRPr="004D3BCE">
        <w:rPr>
          <w:rFonts w:cs="Arial"/>
          <w:lang w:val="en-GB" w:eastAsia="ar-SA"/>
        </w:rPr>
        <w:t xml:space="preserve"> will consider replacing the existing screws with cooling screws with new parameters.</w:t>
      </w:r>
      <w:r>
        <w:rPr>
          <w:rFonts w:cs="Arial"/>
          <w:lang w:val="en-GB" w:eastAsia="ar-SA"/>
        </w:rPr>
        <w:t xml:space="preserve"> </w:t>
      </w:r>
    </w:p>
    <w:p w14:paraId="6A9C090C" w14:textId="405AEBAE" w:rsidR="002C4490" w:rsidRPr="001E07ED" w:rsidRDefault="00D53FFE" w:rsidP="004669E2">
      <w:pPr>
        <w:pStyle w:val="TCBNormalni"/>
        <w:numPr>
          <w:ilvl w:val="0"/>
          <w:numId w:val="78"/>
        </w:numPr>
        <w:rPr>
          <w:rFonts w:ascii="Arial" w:hAnsi="Arial" w:cs="Arial"/>
          <w:lang w:val="en-GB" w:eastAsia="ar-SA"/>
        </w:rPr>
      </w:pPr>
      <w:r w:rsidRPr="00D53FFE">
        <w:rPr>
          <w:rFonts w:ascii="Arial" w:hAnsi="Arial" w:cs="Arial"/>
          <w:lang w:val="en-GB" w:eastAsia="ar-SA"/>
        </w:rPr>
        <w:t xml:space="preserve">The screws will be cooled from the existing </w:t>
      </w:r>
      <w:r w:rsidR="00B06C4C">
        <w:rPr>
          <w:rFonts w:ascii="Arial" w:hAnsi="Arial" w:cs="Arial"/>
          <w:lang w:val="en-GB" w:eastAsia="ar-SA"/>
        </w:rPr>
        <w:t>auxiliary cooling system</w:t>
      </w:r>
      <w:r w:rsidRPr="00D53FFE">
        <w:rPr>
          <w:rFonts w:ascii="Arial" w:hAnsi="Arial" w:cs="Arial"/>
          <w:lang w:val="en-GB" w:eastAsia="ar-SA"/>
        </w:rPr>
        <w:t xml:space="preserve"> in the boiler </w:t>
      </w:r>
      <w:r>
        <w:rPr>
          <w:rFonts w:ascii="Arial" w:hAnsi="Arial" w:cs="Arial"/>
          <w:lang w:val="en-GB" w:eastAsia="ar-SA"/>
        </w:rPr>
        <w:t xml:space="preserve">house. </w:t>
      </w:r>
      <w:r w:rsidR="002C4490" w:rsidRPr="001E07ED">
        <w:rPr>
          <w:rFonts w:ascii="Arial" w:hAnsi="Arial" w:cs="Arial"/>
          <w:lang w:val="en-GB" w:eastAsia="ar-SA"/>
        </w:rPr>
        <w:t xml:space="preserve"> </w:t>
      </w:r>
    </w:p>
    <w:p w14:paraId="3AD59E5A" w14:textId="090C637C" w:rsidR="00CF3B45" w:rsidRPr="001E07ED" w:rsidRDefault="00D53FFE" w:rsidP="004669E2">
      <w:pPr>
        <w:pStyle w:val="TCBNormalni"/>
        <w:numPr>
          <w:ilvl w:val="0"/>
          <w:numId w:val="78"/>
        </w:numPr>
        <w:rPr>
          <w:rFonts w:ascii="Arial" w:hAnsi="Arial" w:cs="Arial"/>
          <w:lang w:val="en-GB"/>
        </w:rPr>
      </w:pPr>
      <w:r w:rsidRPr="00D53FFE">
        <w:rPr>
          <w:rFonts w:ascii="Arial" w:hAnsi="Arial" w:cs="Arial"/>
          <w:lang w:val="en-GB"/>
        </w:rPr>
        <w:t xml:space="preserve">The material of the parts in contact with the transported medium will guarantee a high service life. Failure or repair of one </w:t>
      </w:r>
      <w:r w:rsidR="0077519F">
        <w:rPr>
          <w:rFonts w:ascii="Arial" w:hAnsi="Arial" w:cs="Arial"/>
          <w:lang w:val="en-GB"/>
        </w:rPr>
        <w:t>extractor</w:t>
      </w:r>
      <w:r w:rsidRPr="00D53FFE">
        <w:rPr>
          <w:rFonts w:ascii="Arial" w:hAnsi="Arial" w:cs="Arial"/>
          <w:lang w:val="en-GB"/>
        </w:rPr>
        <w:t xml:space="preserve"> and one ash transport line to the intermediate tank will not limit the boiler performance. The </w:t>
      </w:r>
      <w:r w:rsidR="0077519F">
        <w:rPr>
          <w:rFonts w:ascii="Arial" w:hAnsi="Arial" w:cs="Arial"/>
          <w:lang w:val="en-GB"/>
        </w:rPr>
        <w:t xml:space="preserve">extractors </w:t>
      </w:r>
      <w:r w:rsidRPr="00D53FFE">
        <w:rPr>
          <w:rFonts w:ascii="Arial" w:hAnsi="Arial" w:cs="Arial"/>
          <w:lang w:val="en-GB"/>
        </w:rPr>
        <w:t>will be located</w:t>
      </w:r>
      <w:r w:rsidR="0077519F">
        <w:rPr>
          <w:rFonts w:ascii="Arial" w:hAnsi="Arial" w:cs="Arial"/>
          <w:lang w:val="en-GB"/>
        </w:rPr>
        <w:t>,</w:t>
      </w:r>
      <w:r w:rsidRPr="00D53FFE">
        <w:rPr>
          <w:rFonts w:ascii="Arial" w:hAnsi="Arial" w:cs="Arial"/>
          <w:lang w:val="en-GB"/>
        </w:rPr>
        <w:t xml:space="preserve"> so that they are easily accessible for maintenance and possible repairs (removing the rotor).</w:t>
      </w:r>
    </w:p>
    <w:p w14:paraId="38A0DAFD" w14:textId="7A6D186E" w:rsidR="00E2572E" w:rsidRPr="001E07ED" w:rsidRDefault="0077519F" w:rsidP="008D661E">
      <w:pPr>
        <w:pStyle w:val="TCBNormalni"/>
        <w:numPr>
          <w:ilvl w:val="0"/>
          <w:numId w:val="78"/>
        </w:numPr>
        <w:rPr>
          <w:rFonts w:ascii="Arial" w:hAnsi="Arial" w:cs="Arial"/>
          <w:lang w:val="en-GB"/>
        </w:rPr>
      </w:pPr>
      <w:r w:rsidRPr="0077519F">
        <w:rPr>
          <w:rFonts w:ascii="Arial" w:hAnsi="Arial" w:cs="Arial"/>
          <w:lang w:val="en-GB"/>
        </w:rPr>
        <w:t>The system will be sealed</w:t>
      </w:r>
      <w:r>
        <w:rPr>
          <w:rFonts w:ascii="Arial" w:hAnsi="Arial" w:cs="Arial"/>
          <w:lang w:val="en-GB"/>
        </w:rPr>
        <w:t>,</w:t>
      </w:r>
      <w:r w:rsidRPr="0077519F">
        <w:rPr>
          <w:rFonts w:ascii="Arial" w:hAnsi="Arial" w:cs="Arial"/>
          <w:lang w:val="en-GB"/>
        </w:rPr>
        <w:t xml:space="preserve"> so that </w:t>
      </w:r>
      <w:r>
        <w:rPr>
          <w:rFonts w:ascii="Arial" w:hAnsi="Arial" w:cs="Arial"/>
          <w:lang w:val="en-GB"/>
        </w:rPr>
        <w:t>the boiler house cannot be smoky</w:t>
      </w:r>
      <w:r w:rsidRPr="0077519F">
        <w:rPr>
          <w:rFonts w:ascii="Arial" w:hAnsi="Arial" w:cs="Arial"/>
          <w:lang w:val="en-GB"/>
        </w:rPr>
        <w:t>.</w:t>
      </w:r>
      <w:r>
        <w:rPr>
          <w:rFonts w:ascii="Arial" w:hAnsi="Arial" w:cs="Arial"/>
          <w:lang w:val="en-GB"/>
        </w:rPr>
        <w:t xml:space="preserve"> </w:t>
      </w:r>
      <w:bookmarkEnd w:id="289"/>
    </w:p>
    <w:p w14:paraId="43E72B81" w14:textId="77777777" w:rsidR="00564567" w:rsidRDefault="0077519F" w:rsidP="00A77748">
      <w:pPr>
        <w:pStyle w:val="Odstavecseseznamem"/>
        <w:numPr>
          <w:ilvl w:val="0"/>
          <w:numId w:val="78"/>
        </w:numPr>
        <w:jc w:val="both"/>
        <w:rPr>
          <w:rFonts w:ascii="Arial" w:hAnsi="Arial" w:cs="Arial"/>
          <w:sz w:val="20"/>
          <w:szCs w:val="20"/>
          <w:lang w:val="en-GB"/>
        </w:rPr>
      </w:pPr>
      <w:r w:rsidRPr="0077519F">
        <w:rPr>
          <w:rFonts w:ascii="Arial" w:hAnsi="Arial" w:cs="Arial"/>
          <w:sz w:val="20"/>
          <w:szCs w:val="20"/>
          <w:lang w:val="en-GB"/>
        </w:rPr>
        <w:t xml:space="preserve">In the case of very different quality parameters of bed and fly ash (especially </w:t>
      </w:r>
      <w:r w:rsidR="00D778F3">
        <w:rPr>
          <w:rFonts w:ascii="Arial" w:hAnsi="Arial" w:cs="Arial"/>
          <w:sz w:val="20"/>
          <w:szCs w:val="20"/>
          <w:lang w:val="en-GB"/>
        </w:rPr>
        <w:t xml:space="preserve">its </w:t>
      </w:r>
      <w:r w:rsidRPr="0077519F">
        <w:rPr>
          <w:rFonts w:ascii="Arial" w:hAnsi="Arial" w:cs="Arial"/>
          <w:sz w:val="20"/>
          <w:szCs w:val="20"/>
          <w:lang w:val="en-GB"/>
        </w:rPr>
        <w:t xml:space="preserve">composition), the possibility of </w:t>
      </w:r>
      <w:r w:rsidR="00D778F3">
        <w:rPr>
          <w:rFonts w:ascii="Arial" w:hAnsi="Arial" w:cs="Arial"/>
          <w:sz w:val="20"/>
          <w:szCs w:val="20"/>
          <w:lang w:val="en-GB"/>
        </w:rPr>
        <w:t xml:space="preserve">a </w:t>
      </w:r>
      <w:r w:rsidRPr="0077519F">
        <w:rPr>
          <w:rFonts w:ascii="Arial" w:hAnsi="Arial" w:cs="Arial"/>
          <w:sz w:val="20"/>
          <w:szCs w:val="20"/>
          <w:lang w:val="en-GB"/>
        </w:rPr>
        <w:t xml:space="preserve">separate </w:t>
      </w:r>
      <w:r w:rsidR="003C7BD3">
        <w:rPr>
          <w:rFonts w:ascii="Arial" w:hAnsi="Arial" w:cs="Arial"/>
          <w:sz w:val="20"/>
          <w:szCs w:val="20"/>
          <w:lang w:val="en-GB"/>
        </w:rPr>
        <w:t>handling</w:t>
      </w:r>
      <w:r w:rsidRPr="0077519F">
        <w:rPr>
          <w:rFonts w:ascii="Arial" w:hAnsi="Arial" w:cs="Arial"/>
          <w:sz w:val="20"/>
          <w:szCs w:val="20"/>
          <w:lang w:val="en-GB"/>
        </w:rPr>
        <w:t xml:space="preserve"> for these </w:t>
      </w:r>
      <w:r w:rsidR="00D778F3">
        <w:rPr>
          <w:rFonts w:ascii="Arial" w:hAnsi="Arial" w:cs="Arial"/>
          <w:sz w:val="20"/>
          <w:szCs w:val="20"/>
          <w:lang w:val="en-GB"/>
        </w:rPr>
        <w:t>sorts</w:t>
      </w:r>
      <w:r w:rsidRPr="0077519F">
        <w:rPr>
          <w:rFonts w:ascii="Arial" w:hAnsi="Arial" w:cs="Arial"/>
          <w:sz w:val="20"/>
          <w:szCs w:val="20"/>
          <w:lang w:val="en-GB"/>
        </w:rPr>
        <w:t xml:space="preserve"> of ash should be considered.</w:t>
      </w:r>
    </w:p>
    <w:p w14:paraId="3EB94625" w14:textId="432ABE05" w:rsidR="0056316C" w:rsidRPr="00564567" w:rsidRDefault="00D778F3" w:rsidP="00564567">
      <w:pPr>
        <w:jc w:val="both"/>
        <w:rPr>
          <w:rFonts w:ascii="Arial" w:hAnsi="Arial" w:cs="Arial"/>
          <w:sz w:val="20"/>
          <w:szCs w:val="20"/>
          <w:lang w:val="en-GB"/>
        </w:rPr>
      </w:pPr>
      <w:r w:rsidRPr="00564567">
        <w:rPr>
          <w:rFonts w:ascii="Arial" w:hAnsi="Arial" w:cs="Arial"/>
          <w:sz w:val="20"/>
          <w:szCs w:val="20"/>
          <w:lang w:val="en-GB"/>
        </w:rPr>
        <w:t>The b</w:t>
      </w:r>
      <w:r w:rsidR="0077519F" w:rsidRPr="00564567">
        <w:rPr>
          <w:rFonts w:ascii="Arial" w:hAnsi="Arial" w:cs="Arial"/>
          <w:sz w:val="20"/>
          <w:szCs w:val="20"/>
          <w:lang w:val="en-GB"/>
        </w:rPr>
        <w:t>oiler protection against corrosion</w:t>
      </w:r>
      <w:r w:rsidR="00564567" w:rsidRPr="00564567">
        <w:rPr>
          <w:rFonts w:ascii="Arial" w:hAnsi="Arial" w:cs="Arial"/>
          <w:sz w:val="20"/>
          <w:szCs w:val="20"/>
          <w:lang w:val="en-GB"/>
        </w:rPr>
        <w:t xml:space="preserve">, </w:t>
      </w:r>
      <w:r w:rsidR="005C1F95" w:rsidRPr="00564567">
        <w:rPr>
          <w:rFonts w:ascii="Arial" w:hAnsi="Arial" w:cs="Arial"/>
          <w:sz w:val="20"/>
          <w:szCs w:val="20"/>
          <w:lang w:val="en-GB"/>
        </w:rPr>
        <w:t>Due to the relatively higher content of chlorides in plant pellets, protection against corrosion must be ensured for the K80/90 boiler,</w:t>
      </w:r>
      <w:r w:rsidR="005C1F95" w:rsidRPr="00564567">
        <w:rPr>
          <w:rFonts w:ascii="Arial" w:hAnsi="Arial" w:cs="Arial"/>
          <w:sz w:val="20"/>
          <w:szCs w:val="20"/>
        </w:rPr>
        <w:t xml:space="preserve"> t</w:t>
      </w:r>
      <w:r w:rsidR="005C1F95" w:rsidRPr="00564567">
        <w:rPr>
          <w:rFonts w:ascii="Arial" w:hAnsi="Arial" w:cs="Arial"/>
          <w:sz w:val="20"/>
          <w:szCs w:val="20"/>
          <w:lang w:val="en-GB"/>
        </w:rPr>
        <w:t>his can be solved both in an active form, i.e.</w:t>
      </w:r>
      <w:r w:rsidR="00545848" w:rsidRPr="00564567">
        <w:rPr>
          <w:rFonts w:ascii="Arial" w:hAnsi="Arial" w:cs="Arial"/>
          <w:sz w:val="20"/>
          <w:szCs w:val="20"/>
          <w:lang w:val="en-GB"/>
        </w:rPr>
        <w:t>,</w:t>
      </w:r>
      <w:r w:rsidR="005C1F95" w:rsidRPr="00564567">
        <w:rPr>
          <w:rFonts w:ascii="Arial" w:hAnsi="Arial" w:cs="Arial"/>
          <w:sz w:val="20"/>
          <w:szCs w:val="20"/>
          <w:lang w:val="en-GB"/>
        </w:rPr>
        <w:t xml:space="preserve"> by dosing a reagent limiting corrosion attack on heating surfaces, or passively by the materials and protective layers used, or combination of techniques.</w:t>
      </w:r>
      <w:r w:rsidR="001E79A4" w:rsidRPr="00564567">
        <w:rPr>
          <w:rFonts w:ascii="Arial" w:hAnsi="Arial" w:cs="Arial"/>
          <w:sz w:val="20"/>
          <w:szCs w:val="20"/>
          <w:lang w:val="en-GB"/>
        </w:rPr>
        <w:t xml:space="preserve"> </w:t>
      </w:r>
      <w:r w:rsidR="005C1F95" w:rsidRPr="00564567">
        <w:rPr>
          <w:rFonts w:ascii="Arial" w:hAnsi="Arial" w:cs="Arial"/>
          <w:sz w:val="20"/>
          <w:szCs w:val="20"/>
          <w:lang w:val="en-GB"/>
        </w:rPr>
        <w:t xml:space="preserve">When using a reagent, this must be in accordance with the overall concept of systems for the reduction of pollutants in flue gas and with the concept of ash waste </w:t>
      </w:r>
      <w:r w:rsidR="003C7BD3" w:rsidRPr="00564567">
        <w:rPr>
          <w:rFonts w:ascii="Arial" w:hAnsi="Arial" w:cs="Arial"/>
          <w:sz w:val="20"/>
          <w:szCs w:val="20"/>
          <w:lang w:val="en-GB"/>
        </w:rPr>
        <w:t>handling</w:t>
      </w:r>
      <w:r w:rsidR="005C1F95" w:rsidRPr="00564567">
        <w:rPr>
          <w:rFonts w:ascii="Arial" w:hAnsi="Arial" w:cs="Arial"/>
          <w:sz w:val="20"/>
          <w:szCs w:val="20"/>
          <w:lang w:val="en-GB"/>
        </w:rPr>
        <w:t>.</w:t>
      </w:r>
    </w:p>
    <w:p w14:paraId="70B7F16D" w14:textId="6D4792C0" w:rsidR="00395906" w:rsidRPr="001E07ED" w:rsidRDefault="00403C3A" w:rsidP="007050A8">
      <w:pPr>
        <w:pStyle w:val="TCBNormalni"/>
        <w:rPr>
          <w:lang w:val="en-GB"/>
        </w:rPr>
      </w:pPr>
      <w:r w:rsidRPr="00403C3A">
        <w:rPr>
          <w:lang w:val="en-GB"/>
        </w:rPr>
        <w:t>The method of corrosion protection is not predetermined.</w:t>
      </w:r>
    </w:p>
    <w:p w14:paraId="1E078075" w14:textId="5B268AF5" w:rsidR="00370434" w:rsidRPr="001E07ED" w:rsidRDefault="00403C3A" w:rsidP="00BE3B4F">
      <w:pPr>
        <w:pStyle w:val="TCBNadpis2"/>
      </w:pPr>
      <w:bookmarkStart w:id="290" w:name="_Toc142309846"/>
      <w:r w:rsidRPr="00403C3A">
        <w:t>K80/90</w:t>
      </w:r>
      <w:r>
        <w:t xml:space="preserve"> </w:t>
      </w:r>
      <w:r w:rsidRPr="00403C3A">
        <w:t xml:space="preserve">Boiler </w:t>
      </w:r>
      <w:r w:rsidR="004828D3">
        <w:t>feed water</w:t>
      </w:r>
      <w:r w:rsidRPr="00403C3A">
        <w:t xml:space="preserve"> system</w:t>
      </w:r>
      <w:bookmarkEnd w:id="290"/>
      <w:r w:rsidRPr="00403C3A">
        <w:t xml:space="preserve"> </w:t>
      </w:r>
    </w:p>
    <w:p w14:paraId="4825BCBE" w14:textId="5988C18A" w:rsidR="00370434" w:rsidRPr="001E07ED" w:rsidRDefault="00403C3A" w:rsidP="004669E2">
      <w:pPr>
        <w:pStyle w:val="TCBNormalni"/>
        <w:numPr>
          <w:ilvl w:val="0"/>
          <w:numId w:val="28"/>
        </w:numPr>
        <w:rPr>
          <w:lang w:val="en-GB"/>
        </w:rPr>
      </w:pPr>
      <w:r w:rsidRPr="00403C3A">
        <w:rPr>
          <w:lang w:val="en-GB"/>
        </w:rPr>
        <w:t>The existing system of feed water and fee</w:t>
      </w:r>
      <w:r w:rsidR="00544B6B">
        <w:rPr>
          <w:lang w:val="en-GB"/>
        </w:rPr>
        <w:t>d</w:t>
      </w:r>
      <w:r w:rsidRPr="00403C3A">
        <w:rPr>
          <w:lang w:val="en-GB"/>
        </w:rPr>
        <w:t xml:space="preserve"> </w:t>
      </w:r>
      <w:r w:rsidR="004828D3">
        <w:rPr>
          <w:lang w:val="en-GB"/>
        </w:rPr>
        <w:t xml:space="preserve">water </w:t>
      </w:r>
      <w:r w:rsidRPr="00403C3A">
        <w:rPr>
          <w:lang w:val="en-GB"/>
        </w:rPr>
        <w:t>pumps, including pipe systems up to the connection point, will be used to feed the boiler.</w:t>
      </w:r>
      <w:r w:rsidR="00370434" w:rsidRPr="001E07ED">
        <w:rPr>
          <w:lang w:val="en-GB"/>
        </w:rPr>
        <w:t xml:space="preserve"> </w:t>
      </w:r>
    </w:p>
    <w:p w14:paraId="6AC6A4C8" w14:textId="2DBD2455" w:rsidR="00370434" w:rsidRPr="001E07ED" w:rsidRDefault="00006728" w:rsidP="004669E2">
      <w:pPr>
        <w:pStyle w:val="TCBNormalni"/>
        <w:numPr>
          <w:ilvl w:val="0"/>
          <w:numId w:val="28"/>
        </w:numPr>
        <w:rPr>
          <w:lang w:val="en-GB"/>
        </w:rPr>
      </w:pPr>
      <w:r w:rsidRPr="00006728">
        <w:rPr>
          <w:lang w:val="en-GB"/>
        </w:rPr>
        <w:t xml:space="preserve">The </w:t>
      </w:r>
      <w:r>
        <w:rPr>
          <w:lang w:val="en-GB"/>
        </w:rPr>
        <w:t>feed</w:t>
      </w:r>
      <w:r w:rsidRPr="00006728">
        <w:rPr>
          <w:lang w:val="en-GB"/>
        </w:rPr>
        <w:t xml:space="preserve"> </w:t>
      </w:r>
      <w:r w:rsidR="004828D3">
        <w:rPr>
          <w:lang w:val="en-GB"/>
        </w:rPr>
        <w:t xml:space="preserve">water </w:t>
      </w:r>
      <w:r w:rsidRPr="00006728">
        <w:rPr>
          <w:lang w:val="en-GB"/>
        </w:rPr>
        <w:t xml:space="preserve">system itself will be equipped with electric shut-off and control </w:t>
      </w:r>
      <w:r>
        <w:rPr>
          <w:lang w:val="en-GB"/>
        </w:rPr>
        <w:t>fittings and valves</w:t>
      </w:r>
      <w:r w:rsidRPr="00006728">
        <w:rPr>
          <w:lang w:val="en-GB"/>
        </w:rPr>
        <w:t xml:space="preserve"> and </w:t>
      </w:r>
      <w:r>
        <w:rPr>
          <w:lang w:val="en-GB"/>
        </w:rPr>
        <w:t xml:space="preserve">it </w:t>
      </w:r>
      <w:r w:rsidRPr="00006728">
        <w:rPr>
          <w:lang w:val="en-GB"/>
        </w:rPr>
        <w:t>will allow smooth and stable regulation of the pressure/</w:t>
      </w:r>
      <w:r>
        <w:rPr>
          <w:lang w:val="en-GB"/>
        </w:rPr>
        <w:t xml:space="preserve">rate of </w:t>
      </w:r>
      <w:r w:rsidRPr="00006728">
        <w:rPr>
          <w:lang w:val="en-GB"/>
        </w:rPr>
        <w:t xml:space="preserve">flow of </w:t>
      </w:r>
      <w:r>
        <w:rPr>
          <w:lang w:val="en-GB"/>
        </w:rPr>
        <w:t xml:space="preserve">feed </w:t>
      </w:r>
      <w:r w:rsidRPr="00006728">
        <w:rPr>
          <w:lang w:val="en-GB"/>
        </w:rPr>
        <w:t>water.</w:t>
      </w:r>
    </w:p>
    <w:p w14:paraId="61AC6BBD" w14:textId="05EB853F" w:rsidR="00370434" w:rsidRPr="001E07ED" w:rsidRDefault="00006728" w:rsidP="004669E2">
      <w:pPr>
        <w:pStyle w:val="TCBNormalni"/>
        <w:numPr>
          <w:ilvl w:val="0"/>
          <w:numId w:val="28"/>
        </w:numPr>
        <w:rPr>
          <w:lang w:val="en-GB"/>
        </w:rPr>
      </w:pPr>
      <w:r w:rsidRPr="00006728">
        <w:rPr>
          <w:lang w:val="en-GB"/>
        </w:rPr>
        <w:t>A</w:t>
      </w:r>
      <w:r>
        <w:rPr>
          <w:lang w:val="en-GB"/>
        </w:rPr>
        <w:t xml:space="preserve"> system </w:t>
      </w:r>
      <w:r w:rsidRPr="00006728">
        <w:rPr>
          <w:lang w:val="en-GB"/>
        </w:rPr>
        <w:t>with 100</w:t>
      </w:r>
      <w:r>
        <w:rPr>
          <w:lang w:val="en-GB"/>
        </w:rPr>
        <w:t>percent</w:t>
      </w:r>
      <w:r w:rsidRPr="00006728">
        <w:rPr>
          <w:lang w:val="en-GB"/>
        </w:rPr>
        <w:t xml:space="preserve"> </w:t>
      </w:r>
      <w:r w:rsidR="00BB6F65">
        <w:rPr>
          <w:lang w:val="en-GB"/>
        </w:rPr>
        <w:t>performance</w:t>
      </w:r>
      <w:r w:rsidR="005C1306">
        <w:rPr>
          <w:lang w:val="en-GB"/>
        </w:rPr>
        <w:t xml:space="preserve"> </w:t>
      </w:r>
      <w:r w:rsidRPr="00006728">
        <w:rPr>
          <w:lang w:val="en-GB"/>
        </w:rPr>
        <w:t>redundancy is required.</w:t>
      </w:r>
      <w:r w:rsidR="00370434" w:rsidRPr="001E07ED">
        <w:rPr>
          <w:lang w:val="en-GB"/>
        </w:rPr>
        <w:t xml:space="preserve">  </w:t>
      </w:r>
    </w:p>
    <w:p w14:paraId="2EAE1ED5" w14:textId="09A5B8BD" w:rsidR="00370434" w:rsidRPr="001E07ED" w:rsidRDefault="00AA137C" w:rsidP="004669E2">
      <w:pPr>
        <w:pStyle w:val="TCBNormalni"/>
        <w:numPr>
          <w:ilvl w:val="0"/>
          <w:numId w:val="28"/>
        </w:numPr>
        <w:rPr>
          <w:lang w:val="en-GB"/>
        </w:rPr>
      </w:pPr>
      <w:r w:rsidRPr="00AA137C">
        <w:rPr>
          <w:lang w:val="en-GB"/>
        </w:rPr>
        <w:t xml:space="preserve">The backup method, or the use of a </w:t>
      </w:r>
      <w:r w:rsidR="0042769D">
        <w:rPr>
          <w:lang w:val="en-GB"/>
        </w:rPr>
        <w:t>start-up</w:t>
      </w:r>
      <w:r w:rsidR="00F97ABD">
        <w:rPr>
          <w:lang w:val="en-GB"/>
        </w:rPr>
        <w:t xml:space="preserve"> </w:t>
      </w:r>
      <w:r w:rsidR="0042769D">
        <w:rPr>
          <w:lang w:val="en-GB"/>
        </w:rPr>
        <w:t>valve</w:t>
      </w:r>
      <w:r w:rsidRPr="00AA137C">
        <w:rPr>
          <w:lang w:val="en-GB"/>
        </w:rPr>
        <w:t xml:space="preserve"> to ensure high reliability and accuracy of regulation and to ensure the overall availability of the UNIT depends on the design solution of the </w:t>
      </w:r>
      <w:r w:rsidR="00851B03">
        <w:rPr>
          <w:lang w:val="en-GB"/>
        </w:rPr>
        <w:t xml:space="preserve">OB 2 </w:t>
      </w:r>
      <w:r w:rsidRPr="00AA137C">
        <w:rPr>
          <w:lang w:val="en-GB"/>
        </w:rPr>
        <w:t>CONTRACTOR.</w:t>
      </w:r>
    </w:p>
    <w:p w14:paraId="68E19DCE" w14:textId="2C8B0FF3" w:rsidR="00370434" w:rsidRPr="001E07ED" w:rsidRDefault="00F97ABD" w:rsidP="004669E2">
      <w:pPr>
        <w:pStyle w:val="TCBNormalni"/>
        <w:numPr>
          <w:ilvl w:val="0"/>
          <w:numId w:val="28"/>
        </w:numPr>
        <w:rPr>
          <w:lang w:val="en-GB"/>
        </w:rPr>
      </w:pPr>
      <w:r>
        <w:rPr>
          <w:lang w:val="en-GB"/>
        </w:rPr>
        <w:t>T</w:t>
      </w:r>
      <w:r w:rsidRPr="00F97ABD">
        <w:rPr>
          <w:lang w:val="en-GB"/>
        </w:rPr>
        <w:t>he regulation of feed</w:t>
      </w:r>
      <w:r>
        <w:rPr>
          <w:lang w:val="en-GB"/>
        </w:rPr>
        <w:t xml:space="preserve"> </w:t>
      </w:r>
      <w:r w:rsidRPr="00F97ABD">
        <w:rPr>
          <w:lang w:val="en-GB"/>
        </w:rPr>
        <w:t xml:space="preserve">water only by </w:t>
      </w:r>
      <w:r>
        <w:rPr>
          <w:lang w:val="en-GB"/>
        </w:rPr>
        <w:t>control</w:t>
      </w:r>
      <w:r w:rsidRPr="00F97ABD">
        <w:rPr>
          <w:lang w:val="en-GB"/>
        </w:rPr>
        <w:t xml:space="preserve"> valves on the boiler</w:t>
      </w:r>
      <w:r>
        <w:rPr>
          <w:lang w:val="en-GB"/>
        </w:rPr>
        <w:t xml:space="preserve"> head is assumed</w:t>
      </w:r>
      <w:r w:rsidRPr="00F97ABD">
        <w:rPr>
          <w:lang w:val="en-GB"/>
        </w:rPr>
        <w:t>, even for the boiler</w:t>
      </w:r>
      <w:r w:rsidR="005A1A52">
        <w:rPr>
          <w:lang w:val="en-GB"/>
        </w:rPr>
        <w:t xml:space="preserve"> </w:t>
      </w:r>
      <w:r w:rsidR="0042769D">
        <w:rPr>
          <w:lang w:val="en-GB"/>
        </w:rPr>
        <w:t>start-up</w:t>
      </w:r>
      <w:r w:rsidR="005A1A52">
        <w:rPr>
          <w:lang w:val="en-GB"/>
        </w:rPr>
        <w:t>.</w:t>
      </w:r>
      <w:r w:rsidRPr="00F97ABD">
        <w:rPr>
          <w:lang w:val="en-GB"/>
        </w:rPr>
        <w:t xml:space="preserve"> As already mentioned in the chapter of the </w:t>
      </w:r>
      <w:r w:rsidR="00954CAA">
        <w:rPr>
          <w:lang w:val="en-GB"/>
        </w:rPr>
        <w:t>ex</w:t>
      </w:r>
      <w:r w:rsidR="00851B03">
        <w:rPr>
          <w:lang w:val="en-GB"/>
        </w:rPr>
        <w:t>i</w:t>
      </w:r>
      <w:r w:rsidR="00954CAA">
        <w:rPr>
          <w:lang w:val="en-GB"/>
        </w:rPr>
        <w:t>sting</w:t>
      </w:r>
      <w:r w:rsidRPr="00F97ABD">
        <w:rPr>
          <w:lang w:val="en-GB"/>
        </w:rPr>
        <w:t xml:space="preserve"> description, the </w:t>
      </w:r>
      <w:r w:rsidR="007D0EC4" w:rsidRPr="00F97ABD">
        <w:rPr>
          <w:lang w:val="en-GB"/>
        </w:rPr>
        <w:t>feed</w:t>
      </w:r>
      <w:r w:rsidR="00544B6B">
        <w:rPr>
          <w:lang w:val="en-GB"/>
        </w:rPr>
        <w:t xml:space="preserve"> </w:t>
      </w:r>
      <w:r w:rsidR="00851B03">
        <w:rPr>
          <w:lang w:val="en-GB"/>
        </w:rPr>
        <w:t xml:space="preserve">water </w:t>
      </w:r>
      <w:r w:rsidR="007D0EC4" w:rsidRPr="00F97ABD">
        <w:rPr>
          <w:lang w:val="en-GB"/>
        </w:rPr>
        <w:t>pumps</w:t>
      </w:r>
      <w:r w:rsidRPr="00F97ABD">
        <w:rPr>
          <w:lang w:val="en-GB"/>
        </w:rPr>
        <w:t xml:space="preserve"> are not equipped with speed control and work in</w:t>
      </w:r>
      <w:r w:rsidR="005A1A52">
        <w:rPr>
          <w:lang w:val="en-GB"/>
        </w:rPr>
        <w:t>to</w:t>
      </w:r>
      <w:r w:rsidRPr="00F97ABD">
        <w:rPr>
          <w:lang w:val="en-GB"/>
        </w:rPr>
        <w:t xml:space="preserve"> one collector</w:t>
      </w:r>
      <w:r w:rsidR="005A1A52">
        <w:rPr>
          <w:lang w:val="en-GB"/>
        </w:rPr>
        <w:t xml:space="preserve">. </w:t>
      </w:r>
      <w:r w:rsidR="00370434" w:rsidRPr="001E07ED">
        <w:rPr>
          <w:lang w:val="en-GB"/>
        </w:rPr>
        <w:t xml:space="preserve"> </w:t>
      </w:r>
    </w:p>
    <w:p w14:paraId="326FCC2B" w14:textId="42A9579C" w:rsidR="00370434" w:rsidRPr="001E07ED" w:rsidRDefault="005A1A52" w:rsidP="004669E2">
      <w:pPr>
        <w:pStyle w:val="TCBNormalni"/>
        <w:numPr>
          <w:ilvl w:val="0"/>
          <w:numId w:val="28"/>
        </w:numPr>
        <w:rPr>
          <w:lang w:val="en-GB"/>
        </w:rPr>
      </w:pPr>
      <w:r w:rsidRPr="005A1A52">
        <w:rPr>
          <w:lang w:val="en-GB"/>
        </w:rPr>
        <w:t>The feed water will be used as a cooling medium for steam temperature regulation.</w:t>
      </w:r>
    </w:p>
    <w:p w14:paraId="78BF4926" w14:textId="23D53F60" w:rsidR="0056316C" w:rsidRPr="00851B03" w:rsidRDefault="005A1A52" w:rsidP="00851B03">
      <w:pPr>
        <w:rPr>
          <w:lang w:val="en-GB"/>
        </w:rPr>
      </w:pPr>
      <w:r w:rsidRPr="00851B03">
        <w:rPr>
          <w:rFonts w:asciiTheme="minorBidi" w:hAnsiTheme="minorBidi"/>
          <w:sz w:val="20"/>
          <w:szCs w:val="20"/>
          <w:lang w:val="en-GB"/>
        </w:rPr>
        <w:t xml:space="preserve">With respect to the layout, the placement is assumed in the same position as the existing system. </w:t>
      </w:r>
    </w:p>
    <w:p w14:paraId="14FB6533" w14:textId="5CEC7925" w:rsidR="0014375F" w:rsidRPr="001E07ED" w:rsidRDefault="00344143" w:rsidP="00BE3B4F">
      <w:pPr>
        <w:pStyle w:val="TCBNadpis2"/>
      </w:pPr>
      <w:bookmarkStart w:id="291" w:name="_Toc142309847"/>
      <w:r w:rsidRPr="001E07ED">
        <w:t>Filtra</w:t>
      </w:r>
      <w:r w:rsidR="005A1A52">
        <w:t>tion</w:t>
      </w:r>
      <w:bookmarkEnd w:id="291"/>
      <w:r w:rsidRPr="001E07ED">
        <w:t xml:space="preserve"> </w:t>
      </w:r>
    </w:p>
    <w:p w14:paraId="4C1A3078" w14:textId="67B31918" w:rsidR="00C52F48" w:rsidRPr="001E07ED" w:rsidRDefault="005A1A52" w:rsidP="00BF2CF0">
      <w:pPr>
        <w:pStyle w:val="TCBNormalni"/>
        <w:rPr>
          <w:lang w:val="en-GB"/>
        </w:rPr>
      </w:pPr>
      <w:r>
        <w:rPr>
          <w:lang w:val="en-GB"/>
        </w:rPr>
        <w:t xml:space="preserve">The OB2 CONTRACTOR </w:t>
      </w:r>
      <w:r w:rsidRPr="005A1A52">
        <w:rPr>
          <w:lang w:val="en-GB"/>
        </w:rPr>
        <w:t xml:space="preserve">will assess the existing filtration system with regard to </w:t>
      </w:r>
      <w:r>
        <w:rPr>
          <w:lang w:val="en-GB"/>
        </w:rPr>
        <w:t>a</w:t>
      </w:r>
      <w:r w:rsidRPr="005A1A52">
        <w:rPr>
          <w:lang w:val="en-GB"/>
        </w:rPr>
        <w:t xml:space="preserve"> new fuel, performance and guaranteed parameters of the boiler and </w:t>
      </w:r>
      <w:r>
        <w:rPr>
          <w:lang w:val="en-GB"/>
        </w:rPr>
        <w:t xml:space="preserve">they </w:t>
      </w:r>
      <w:r w:rsidRPr="005A1A52">
        <w:rPr>
          <w:lang w:val="en-GB"/>
        </w:rPr>
        <w:t>will make any modifications or replacement of filters.</w:t>
      </w:r>
    </w:p>
    <w:p w14:paraId="79399B9A" w14:textId="21E0BE3C" w:rsidR="0014375F" w:rsidRPr="001E07ED" w:rsidRDefault="00417F11" w:rsidP="00BF2CF0">
      <w:pPr>
        <w:pStyle w:val="TCBNormalni"/>
        <w:rPr>
          <w:lang w:val="en-GB"/>
        </w:rPr>
      </w:pPr>
      <w:r w:rsidRPr="00417F11">
        <w:rPr>
          <w:lang w:val="en-GB"/>
        </w:rPr>
        <w:lastRenderedPageBreak/>
        <w:t>General requirements for filters:</w:t>
      </w:r>
      <w:r w:rsidR="00C52F48" w:rsidRPr="001E07ED">
        <w:rPr>
          <w:lang w:val="en-GB"/>
        </w:rPr>
        <w:t xml:space="preserve"> </w:t>
      </w:r>
      <w:r w:rsidR="00EE3358" w:rsidRPr="001E07ED">
        <w:rPr>
          <w:lang w:val="en-GB"/>
        </w:rPr>
        <w:t xml:space="preserve"> </w:t>
      </w:r>
    </w:p>
    <w:p w14:paraId="252D4D1A" w14:textId="09A3B725" w:rsidR="00E51F50" w:rsidRPr="001E07ED" w:rsidRDefault="00417F11" w:rsidP="004669E2">
      <w:pPr>
        <w:pStyle w:val="TCBNormalni"/>
        <w:numPr>
          <w:ilvl w:val="0"/>
          <w:numId w:val="76"/>
        </w:numPr>
        <w:rPr>
          <w:lang w:val="en-GB"/>
        </w:rPr>
      </w:pPr>
      <w:r>
        <w:rPr>
          <w:lang w:val="en-GB"/>
        </w:rPr>
        <w:t>I</w:t>
      </w:r>
      <w:r w:rsidRPr="00417F11">
        <w:rPr>
          <w:lang w:val="en-GB"/>
        </w:rPr>
        <w:t xml:space="preserve">n the case of the filter, it must be ensured that any </w:t>
      </w:r>
      <w:r w:rsidR="00C20CED">
        <w:rPr>
          <w:lang w:val="en-GB"/>
        </w:rPr>
        <w:t>unburned particles</w:t>
      </w:r>
      <w:r w:rsidRPr="00417F11">
        <w:rPr>
          <w:lang w:val="en-GB"/>
        </w:rPr>
        <w:t xml:space="preserve"> are separated or extinguished in the flue gas stream from the boiler before entering the </w:t>
      </w:r>
      <w:r w:rsidR="00B26DB6">
        <w:rPr>
          <w:lang w:val="en-GB"/>
        </w:rPr>
        <w:t>fabric filter</w:t>
      </w:r>
      <w:r w:rsidRPr="00417F11">
        <w:rPr>
          <w:lang w:val="en-GB"/>
        </w:rPr>
        <w:t>, or such a filter material that will have sufficient resistance to damage and ignition by burning embers.</w:t>
      </w:r>
      <w:r>
        <w:rPr>
          <w:lang w:val="en-GB"/>
        </w:rPr>
        <w:t xml:space="preserve"> </w:t>
      </w:r>
      <w:r w:rsidR="00E51F50" w:rsidRPr="001E07ED">
        <w:rPr>
          <w:lang w:val="en-GB"/>
        </w:rPr>
        <w:t xml:space="preserve">  </w:t>
      </w:r>
    </w:p>
    <w:p w14:paraId="55F39DE9" w14:textId="714DF73C" w:rsidR="00E51F50" w:rsidRPr="001E07ED" w:rsidRDefault="00417F11" w:rsidP="004669E2">
      <w:pPr>
        <w:pStyle w:val="TCBNormalni"/>
        <w:numPr>
          <w:ilvl w:val="0"/>
          <w:numId w:val="76"/>
        </w:numPr>
        <w:rPr>
          <w:lang w:val="en-GB"/>
        </w:rPr>
      </w:pPr>
      <w:r w:rsidRPr="00417F11">
        <w:rPr>
          <w:lang w:val="en-GB"/>
        </w:rPr>
        <w:t xml:space="preserve">The minimum operational guaranteed temperature of textile materials </w:t>
      </w:r>
      <w:r>
        <w:rPr>
          <w:lang w:val="en-GB"/>
        </w:rPr>
        <w:t xml:space="preserve">shall </w:t>
      </w:r>
      <w:r w:rsidRPr="00417F11">
        <w:rPr>
          <w:lang w:val="en-GB"/>
        </w:rPr>
        <w:t>be 200°C.</w:t>
      </w:r>
      <w:r w:rsidR="00E51F50" w:rsidRPr="001E07ED">
        <w:rPr>
          <w:lang w:val="en-GB"/>
        </w:rPr>
        <w:t xml:space="preserve">  </w:t>
      </w:r>
    </w:p>
    <w:p w14:paraId="7DFDC7B6" w14:textId="16FC5B7B" w:rsidR="00E51F50" w:rsidRPr="001E07ED" w:rsidRDefault="00417F11" w:rsidP="004669E2">
      <w:pPr>
        <w:pStyle w:val="TCBNormalni"/>
        <w:numPr>
          <w:ilvl w:val="0"/>
          <w:numId w:val="76"/>
        </w:numPr>
        <w:rPr>
          <w:lang w:val="en-GB"/>
        </w:rPr>
      </w:pPr>
      <w:r w:rsidRPr="00417F11">
        <w:rPr>
          <w:lang w:val="en-GB"/>
        </w:rPr>
        <w:t>A fully automatic filter operation system</w:t>
      </w:r>
      <w:r>
        <w:rPr>
          <w:lang w:val="en-GB"/>
        </w:rPr>
        <w:t>,</w:t>
      </w:r>
      <w:r w:rsidRPr="00417F11">
        <w:rPr>
          <w:lang w:val="en-GB"/>
        </w:rPr>
        <w:t xml:space="preserve"> including cleaning the filter elements</w:t>
      </w:r>
      <w:r>
        <w:rPr>
          <w:lang w:val="en-GB"/>
        </w:rPr>
        <w:t>,</w:t>
      </w:r>
      <w:r w:rsidRPr="00417F11">
        <w:rPr>
          <w:lang w:val="en-GB"/>
        </w:rPr>
        <w:t xml:space="preserve"> is required.</w:t>
      </w:r>
      <w:r w:rsidR="00E51F50" w:rsidRPr="001E07ED">
        <w:rPr>
          <w:lang w:val="en-GB"/>
        </w:rPr>
        <w:t xml:space="preserve"> </w:t>
      </w:r>
    </w:p>
    <w:p w14:paraId="0BE389AE" w14:textId="293F0D9D" w:rsidR="00E51F50" w:rsidRPr="001E07ED" w:rsidRDefault="00417F11" w:rsidP="004669E2">
      <w:pPr>
        <w:pStyle w:val="TCBNormalni"/>
        <w:numPr>
          <w:ilvl w:val="0"/>
          <w:numId w:val="76"/>
        </w:numPr>
        <w:rPr>
          <w:lang w:val="en-GB"/>
        </w:rPr>
      </w:pPr>
      <w:r w:rsidRPr="00417F11">
        <w:rPr>
          <w:lang w:val="en-GB"/>
        </w:rPr>
        <w:t xml:space="preserve">The design of the filter and filter elements must respect the type of fuel, granulometry, </w:t>
      </w:r>
      <w:r w:rsidR="00DB5FD4">
        <w:rPr>
          <w:lang w:val="en-GB"/>
        </w:rPr>
        <w:t xml:space="preserve">alternatively </w:t>
      </w:r>
      <w:r w:rsidRPr="00417F11">
        <w:rPr>
          <w:lang w:val="en-GB"/>
        </w:rPr>
        <w:t xml:space="preserve">electrical conductivity and unevenness of distribution in the </w:t>
      </w:r>
      <w:r w:rsidR="00DB5FD4">
        <w:rPr>
          <w:lang w:val="en-GB"/>
        </w:rPr>
        <w:t xml:space="preserve">gas exhaust </w:t>
      </w:r>
      <w:r w:rsidRPr="00417F11">
        <w:rPr>
          <w:lang w:val="en-GB"/>
        </w:rPr>
        <w:t>pipe and its other variability, as well as the</w:t>
      </w:r>
      <w:r w:rsidR="00DB5FD4">
        <w:rPr>
          <w:lang w:val="en-GB"/>
        </w:rPr>
        <w:t xml:space="preserve"> boiler </w:t>
      </w:r>
      <w:r w:rsidR="0042769D">
        <w:rPr>
          <w:lang w:val="en-GB"/>
        </w:rPr>
        <w:t>start-up</w:t>
      </w:r>
      <w:r w:rsidRPr="00417F11">
        <w:rPr>
          <w:lang w:val="en-GB"/>
        </w:rPr>
        <w:t>.</w:t>
      </w:r>
      <w:r w:rsidR="00DB5FD4">
        <w:rPr>
          <w:lang w:val="en-GB"/>
        </w:rPr>
        <w:t xml:space="preserve"> </w:t>
      </w:r>
    </w:p>
    <w:p w14:paraId="332595BA" w14:textId="6E2509D8" w:rsidR="00E51F50" w:rsidRPr="001E07ED" w:rsidRDefault="00DB5FD4" w:rsidP="004669E2">
      <w:pPr>
        <w:pStyle w:val="TCBNormalni"/>
        <w:numPr>
          <w:ilvl w:val="0"/>
          <w:numId w:val="76"/>
        </w:numPr>
        <w:rPr>
          <w:lang w:val="en-GB"/>
        </w:rPr>
      </w:pPr>
      <w:r w:rsidRPr="00DB5FD4">
        <w:rPr>
          <w:lang w:val="en-GB"/>
        </w:rPr>
        <w:t xml:space="preserve">The design of the filter and ash removal must be suitable for possible use of various reagents for the capture </w:t>
      </w:r>
      <w:r>
        <w:rPr>
          <w:lang w:val="en-GB"/>
        </w:rPr>
        <w:t xml:space="preserve">of </w:t>
      </w:r>
      <w:r w:rsidRPr="00DB5FD4">
        <w:rPr>
          <w:lang w:val="en-GB"/>
        </w:rPr>
        <w:t xml:space="preserve">pollutants </w:t>
      </w:r>
      <w:r>
        <w:rPr>
          <w:lang w:val="en-GB"/>
        </w:rPr>
        <w:t>being</w:t>
      </w:r>
      <w:r w:rsidRPr="00DB5FD4">
        <w:rPr>
          <w:lang w:val="en-GB"/>
        </w:rPr>
        <w:t xml:space="preserve"> monitored</w:t>
      </w:r>
      <w:r>
        <w:rPr>
          <w:lang w:val="en-GB"/>
        </w:rPr>
        <w:t>.</w:t>
      </w:r>
      <w:r w:rsidRPr="00DB5FD4">
        <w:rPr>
          <w:lang w:val="en-GB"/>
        </w:rPr>
        <w:t xml:space="preserve"> </w:t>
      </w:r>
      <w:r w:rsidR="00E51F50" w:rsidRPr="001E07ED">
        <w:rPr>
          <w:lang w:val="en-GB"/>
        </w:rPr>
        <w:t xml:space="preserve"> </w:t>
      </w:r>
    </w:p>
    <w:p w14:paraId="0DA346E9" w14:textId="3FBB72FC" w:rsidR="00EF1ECD" w:rsidRPr="001E07ED" w:rsidRDefault="00DB5FD4" w:rsidP="008D661E">
      <w:pPr>
        <w:pStyle w:val="TCBNormalni"/>
        <w:numPr>
          <w:ilvl w:val="0"/>
          <w:numId w:val="76"/>
        </w:numPr>
        <w:rPr>
          <w:lang w:val="en-GB"/>
        </w:rPr>
      </w:pPr>
      <w:r w:rsidRPr="00DB5FD4">
        <w:rPr>
          <w:lang w:val="en-GB"/>
        </w:rPr>
        <w:t xml:space="preserve">The service life of the filter </w:t>
      </w:r>
      <w:r>
        <w:rPr>
          <w:lang w:val="en-GB"/>
        </w:rPr>
        <w:t>cart</w:t>
      </w:r>
      <w:r w:rsidR="003D234F">
        <w:rPr>
          <w:lang w:val="en-GB"/>
        </w:rPr>
        <w:t>r</w:t>
      </w:r>
      <w:r>
        <w:rPr>
          <w:lang w:val="en-GB"/>
        </w:rPr>
        <w:t>idges</w:t>
      </w:r>
      <w:r w:rsidRPr="00DB5FD4">
        <w:rPr>
          <w:lang w:val="en-GB"/>
        </w:rPr>
        <w:t xml:space="preserve"> is required for at least 40,000 hours of operation.</w:t>
      </w:r>
    </w:p>
    <w:p w14:paraId="2F3EBE6B" w14:textId="2E8C791D" w:rsidR="00EF1ECD" w:rsidRPr="001E07ED" w:rsidRDefault="00DB5FD4" w:rsidP="00BE3B4F">
      <w:pPr>
        <w:pStyle w:val="TCBNadpis2"/>
      </w:pPr>
      <w:bookmarkStart w:id="292" w:name="_Toc142309848"/>
      <w:r w:rsidRPr="00DB5FD4">
        <w:t>Systems for ensuring the limits of other pollutants</w:t>
      </w:r>
      <w:bookmarkEnd w:id="292"/>
    </w:p>
    <w:p w14:paraId="151BCE90" w14:textId="0A677612" w:rsidR="00EF1ECD" w:rsidRPr="001E07ED" w:rsidRDefault="00D34152" w:rsidP="00EF1ECD">
      <w:pPr>
        <w:pStyle w:val="TCBNormalni"/>
        <w:rPr>
          <w:lang w:val="en-GB"/>
        </w:rPr>
      </w:pPr>
      <w:r>
        <w:rPr>
          <w:lang w:val="en-GB"/>
        </w:rPr>
        <w:t>As a p</w:t>
      </w:r>
      <w:r w:rsidRPr="00D34152">
        <w:rPr>
          <w:lang w:val="en-GB"/>
        </w:rPr>
        <w:t xml:space="preserve">art of </w:t>
      </w:r>
      <w:r>
        <w:rPr>
          <w:lang w:val="en-GB"/>
        </w:rPr>
        <w:t xml:space="preserve">the </w:t>
      </w:r>
      <w:r w:rsidR="009A1273">
        <w:rPr>
          <w:lang w:val="en-GB"/>
        </w:rPr>
        <w:t>LOT OB2</w:t>
      </w:r>
      <w:r w:rsidR="00F67C84">
        <w:rPr>
          <w:lang w:val="en-GB"/>
        </w:rPr>
        <w:t xml:space="preserve"> it </w:t>
      </w:r>
      <w:r w:rsidRPr="00D34152">
        <w:rPr>
          <w:lang w:val="en-GB"/>
        </w:rPr>
        <w:t xml:space="preserve">is ensuring </w:t>
      </w:r>
      <w:r w:rsidR="00F67C84">
        <w:rPr>
          <w:lang w:val="en-GB"/>
        </w:rPr>
        <w:t xml:space="preserve">the </w:t>
      </w:r>
      <w:r w:rsidRPr="00D34152">
        <w:rPr>
          <w:lang w:val="en-GB"/>
        </w:rPr>
        <w:t xml:space="preserve">compliance with emissions of other pollutants from </w:t>
      </w:r>
      <w:r w:rsidR="00F67C84">
        <w:rPr>
          <w:lang w:val="en-GB"/>
        </w:rPr>
        <w:t xml:space="preserve">the </w:t>
      </w:r>
      <w:r w:rsidRPr="00D34152">
        <w:rPr>
          <w:lang w:val="en-GB"/>
        </w:rPr>
        <w:t>K80/90 boilers - see A</w:t>
      </w:r>
      <w:r w:rsidR="00F67C84">
        <w:rPr>
          <w:lang w:val="en-GB"/>
        </w:rPr>
        <w:t>nnex</w:t>
      </w:r>
      <w:r w:rsidRPr="00D34152">
        <w:rPr>
          <w:lang w:val="en-GB"/>
        </w:rPr>
        <w:t xml:space="preserve"> A6</w:t>
      </w:r>
      <w:r w:rsidR="00F67C84">
        <w:rPr>
          <w:lang w:val="en-GB"/>
        </w:rPr>
        <w:t xml:space="preserve"> The </w:t>
      </w:r>
      <w:r w:rsidRPr="00D34152">
        <w:rPr>
          <w:lang w:val="en-GB"/>
        </w:rPr>
        <w:t xml:space="preserve">Guarantee </w:t>
      </w:r>
      <w:r w:rsidR="00F67C84">
        <w:rPr>
          <w:lang w:val="en-GB"/>
        </w:rPr>
        <w:t>–</w:t>
      </w:r>
      <w:r w:rsidRPr="00D34152">
        <w:rPr>
          <w:lang w:val="en-GB"/>
        </w:rPr>
        <w:t xml:space="preserve"> </w:t>
      </w:r>
      <w:r w:rsidR="00F67C84">
        <w:rPr>
          <w:lang w:val="en-GB"/>
        </w:rPr>
        <w:t>the C</w:t>
      </w:r>
      <w:r w:rsidRPr="00D34152">
        <w:rPr>
          <w:lang w:val="en-GB"/>
        </w:rPr>
        <w:t>hapter 4.2.</w:t>
      </w:r>
      <w:r w:rsidR="00EF1ECD" w:rsidRPr="001E07ED">
        <w:rPr>
          <w:lang w:val="en-GB"/>
        </w:rPr>
        <w:t>2.</w:t>
      </w:r>
    </w:p>
    <w:p w14:paraId="66D02CEC" w14:textId="47638487" w:rsidR="00EF1ECD" w:rsidRPr="001E07ED" w:rsidRDefault="00F67C84" w:rsidP="00EF1ECD">
      <w:pPr>
        <w:pStyle w:val="TCBNormalni"/>
        <w:rPr>
          <w:lang w:val="en-GB"/>
        </w:rPr>
      </w:pPr>
      <w:r>
        <w:rPr>
          <w:lang w:val="en-GB"/>
        </w:rPr>
        <w:t>The</w:t>
      </w:r>
      <w:r w:rsidRPr="00F67C84">
        <w:rPr>
          <w:lang w:val="en-GB"/>
        </w:rPr>
        <w:t xml:space="preserve"> analysis of fuels used is given in </w:t>
      </w:r>
      <w:r>
        <w:rPr>
          <w:lang w:val="en-GB"/>
        </w:rPr>
        <w:t xml:space="preserve">the </w:t>
      </w:r>
      <w:r w:rsidRPr="00F67C84">
        <w:rPr>
          <w:lang w:val="en-GB"/>
        </w:rPr>
        <w:t>A</w:t>
      </w:r>
      <w:r>
        <w:rPr>
          <w:lang w:val="en-GB"/>
        </w:rPr>
        <w:t>nnex</w:t>
      </w:r>
      <w:r w:rsidRPr="00F67C84">
        <w:rPr>
          <w:lang w:val="en-GB"/>
        </w:rPr>
        <w:t xml:space="preserve"> A6.</w:t>
      </w:r>
    </w:p>
    <w:p w14:paraId="647FA063" w14:textId="50673E1D" w:rsidR="00EF1ECD" w:rsidRPr="001E07ED" w:rsidRDefault="00320F59" w:rsidP="00EF1ECD">
      <w:pPr>
        <w:pStyle w:val="TCBNormalni"/>
        <w:rPr>
          <w:lang w:val="en-GB"/>
        </w:rPr>
      </w:pPr>
      <w:r w:rsidRPr="00320F59">
        <w:rPr>
          <w:lang w:val="en-GB"/>
        </w:rPr>
        <w:t xml:space="preserve">The </w:t>
      </w:r>
      <w:r w:rsidR="00C20CED">
        <w:rPr>
          <w:lang w:val="en-GB"/>
        </w:rPr>
        <w:t xml:space="preserve">OB 2 </w:t>
      </w:r>
      <w:r>
        <w:rPr>
          <w:lang w:val="en-GB"/>
        </w:rPr>
        <w:t>CONTRACTOR i</w:t>
      </w:r>
      <w:r w:rsidRPr="00320F59">
        <w:rPr>
          <w:lang w:val="en-GB"/>
        </w:rPr>
        <w:t xml:space="preserve">s not limited in the method of solving the achievement of these limits </w:t>
      </w:r>
      <w:r>
        <w:rPr>
          <w:lang w:val="en-GB"/>
        </w:rPr>
        <w:t>as far as</w:t>
      </w:r>
      <w:r w:rsidRPr="00320F59">
        <w:rPr>
          <w:lang w:val="en-GB"/>
        </w:rPr>
        <w:t xml:space="preserve"> </w:t>
      </w:r>
      <w:r>
        <w:rPr>
          <w:lang w:val="en-GB"/>
        </w:rPr>
        <w:t>ex</w:t>
      </w:r>
      <w:r w:rsidRPr="00320F59">
        <w:rPr>
          <w:lang w:val="en-GB"/>
        </w:rPr>
        <w:t>haust fumes</w:t>
      </w:r>
      <w:r>
        <w:rPr>
          <w:lang w:val="en-GB"/>
        </w:rPr>
        <w:t xml:space="preserve"> exit is considered. </w:t>
      </w:r>
      <w:r w:rsidRPr="00320F59">
        <w:rPr>
          <w:lang w:val="en-GB"/>
        </w:rPr>
        <w:t xml:space="preserve"> </w:t>
      </w:r>
    </w:p>
    <w:p w14:paraId="51C13AC5" w14:textId="743113C1" w:rsidR="0037292C" w:rsidRPr="001E07ED" w:rsidRDefault="00320F59" w:rsidP="008D661E">
      <w:pPr>
        <w:rPr>
          <w:lang w:val="en-GB"/>
        </w:rPr>
      </w:pPr>
      <w:r w:rsidRPr="00320F59">
        <w:rPr>
          <w:rFonts w:asciiTheme="minorBidi" w:hAnsiTheme="minorBidi"/>
          <w:sz w:val="20"/>
          <w:szCs w:val="20"/>
          <w:lang w:val="en-GB"/>
        </w:rPr>
        <w:t xml:space="preserve">The reagent used, or </w:t>
      </w:r>
      <w:r>
        <w:rPr>
          <w:rFonts w:asciiTheme="minorBidi" w:hAnsiTheme="minorBidi"/>
          <w:sz w:val="20"/>
          <w:szCs w:val="20"/>
          <w:lang w:val="en-GB"/>
        </w:rPr>
        <w:t>a</w:t>
      </w:r>
      <w:r w:rsidRPr="00320F59">
        <w:rPr>
          <w:rFonts w:asciiTheme="minorBidi" w:hAnsiTheme="minorBidi"/>
          <w:sz w:val="20"/>
          <w:szCs w:val="20"/>
          <w:lang w:val="en-GB"/>
        </w:rPr>
        <w:t xml:space="preserve"> combination</w:t>
      </w:r>
      <w:r>
        <w:rPr>
          <w:rFonts w:asciiTheme="minorBidi" w:hAnsiTheme="minorBidi"/>
          <w:sz w:val="20"/>
          <w:szCs w:val="20"/>
          <w:lang w:val="en-GB"/>
        </w:rPr>
        <w:t xml:space="preserve"> of reagents</w:t>
      </w:r>
      <w:r w:rsidRPr="00320F59">
        <w:rPr>
          <w:rFonts w:asciiTheme="minorBidi" w:hAnsiTheme="minorBidi"/>
          <w:sz w:val="20"/>
          <w:szCs w:val="20"/>
          <w:lang w:val="en-GB"/>
        </w:rPr>
        <w:t xml:space="preserve">, must be in accordance with the overall concept of systems for reducing pollutants in flue gas and with the concept of ash waste </w:t>
      </w:r>
      <w:r w:rsidR="003C7BD3">
        <w:rPr>
          <w:rFonts w:asciiTheme="minorBidi" w:hAnsiTheme="minorBidi"/>
          <w:sz w:val="20"/>
          <w:szCs w:val="20"/>
          <w:lang w:val="en-GB"/>
        </w:rPr>
        <w:t>handling</w:t>
      </w:r>
      <w:r w:rsidR="00ED6103">
        <w:rPr>
          <w:rFonts w:asciiTheme="minorBidi" w:hAnsiTheme="minorBidi"/>
          <w:sz w:val="20"/>
          <w:szCs w:val="20"/>
          <w:lang w:val="en-GB"/>
        </w:rPr>
        <w:t>.</w:t>
      </w:r>
    </w:p>
    <w:p w14:paraId="2E0F206D" w14:textId="03391E06" w:rsidR="00ED6103" w:rsidRDefault="00ED6103" w:rsidP="00EF1ECD">
      <w:pPr>
        <w:pStyle w:val="TCBNormalni"/>
        <w:rPr>
          <w:lang w:val="en-GB"/>
        </w:rPr>
      </w:pPr>
      <w:r w:rsidRPr="00ED6103">
        <w:rPr>
          <w:lang w:val="en-GB"/>
        </w:rPr>
        <w:t xml:space="preserve">The reagent used, or their combination, must be in accordance with the overall concept of systems for reducing pollutants in flue gas and with the concept of ash waste </w:t>
      </w:r>
      <w:r w:rsidR="003C7BD3">
        <w:rPr>
          <w:lang w:val="en-GB"/>
        </w:rPr>
        <w:t>handling</w:t>
      </w:r>
      <w:r w:rsidRPr="00ED6103">
        <w:rPr>
          <w:lang w:val="en-GB"/>
        </w:rPr>
        <w:t>.</w:t>
      </w:r>
    </w:p>
    <w:p w14:paraId="0F38E982" w14:textId="5EA0154D" w:rsidR="00EF1ECD" w:rsidRPr="001E07ED" w:rsidRDefault="00ED6103" w:rsidP="00EF1ECD">
      <w:pPr>
        <w:pStyle w:val="TCBNormalni"/>
        <w:rPr>
          <w:lang w:val="en-GB"/>
        </w:rPr>
      </w:pPr>
      <w:r w:rsidRPr="00ED6103">
        <w:rPr>
          <w:lang w:val="en-GB"/>
        </w:rPr>
        <w:t xml:space="preserve">The reagent used must be commercially available in the Czech Republic. The reagent must already be characterized in the </w:t>
      </w:r>
      <w:r>
        <w:rPr>
          <w:lang w:val="en-GB"/>
        </w:rPr>
        <w:t>OB</w:t>
      </w:r>
      <w:r w:rsidR="000D6D80">
        <w:rPr>
          <w:lang w:val="en-GB"/>
        </w:rPr>
        <w:t xml:space="preserve"> </w:t>
      </w:r>
      <w:r>
        <w:rPr>
          <w:lang w:val="en-GB"/>
        </w:rPr>
        <w:t>2 CONTRACTOR</w:t>
      </w:r>
      <w:r w:rsidRPr="00ED6103">
        <w:rPr>
          <w:lang w:val="en-GB"/>
        </w:rPr>
        <w:t xml:space="preserve">'s </w:t>
      </w:r>
      <w:r w:rsidR="00C20CED">
        <w:rPr>
          <w:lang w:val="en-GB"/>
        </w:rPr>
        <w:t>Bid</w:t>
      </w:r>
      <w:r w:rsidRPr="00ED6103">
        <w:rPr>
          <w:lang w:val="en-GB"/>
        </w:rPr>
        <w:t>.</w:t>
      </w:r>
      <w:r w:rsidR="00EF1ECD" w:rsidRPr="001E07ED">
        <w:rPr>
          <w:lang w:val="en-GB"/>
        </w:rPr>
        <w:t xml:space="preserve">  </w:t>
      </w:r>
    </w:p>
    <w:p w14:paraId="1FFA6A5A" w14:textId="505BDAFE" w:rsidR="00EF1ECD" w:rsidRPr="001E07ED" w:rsidRDefault="00ED6103" w:rsidP="00BE3B4F">
      <w:pPr>
        <w:pStyle w:val="TCBNadpis2"/>
      </w:pPr>
      <w:bookmarkStart w:id="293" w:name="_Toc142309849"/>
      <w:r>
        <w:t xml:space="preserve">The </w:t>
      </w:r>
      <w:r w:rsidRPr="001E07ED">
        <w:t>K80/90</w:t>
      </w:r>
      <w:r>
        <w:t xml:space="preserve"> Boilers </w:t>
      </w:r>
      <w:r w:rsidR="0042769D">
        <w:t>Start-up</w:t>
      </w:r>
      <w:bookmarkEnd w:id="293"/>
      <w:r w:rsidR="00EF1ECD" w:rsidRPr="001E07ED">
        <w:t xml:space="preserve"> </w:t>
      </w:r>
    </w:p>
    <w:p w14:paraId="69F56B6C" w14:textId="3E5E252E" w:rsidR="00EF1ECD" w:rsidRPr="001E07ED" w:rsidRDefault="00302DF5" w:rsidP="00BF2CF0">
      <w:pPr>
        <w:pStyle w:val="TCBNormalni"/>
        <w:rPr>
          <w:lang w:val="en-GB"/>
        </w:rPr>
      </w:pPr>
      <w:r w:rsidRPr="00302DF5">
        <w:rPr>
          <w:lang w:val="en-GB"/>
        </w:rPr>
        <w:t xml:space="preserve">The boiler </w:t>
      </w:r>
      <w:r w:rsidR="0042769D">
        <w:rPr>
          <w:lang w:val="en-GB"/>
        </w:rPr>
        <w:t>start-up</w:t>
      </w:r>
      <w:r w:rsidRPr="00302DF5">
        <w:rPr>
          <w:lang w:val="en-GB"/>
        </w:rPr>
        <w:t xml:space="preserve"> system remains </w:t>
      </w:r>
      <w:r w:rsidR="00954CAA">
        <w:rPr>
          <w:lang w:val="en-GB"/>
        </w:rPr>
        <w:t>existing</w:t>
      </w:r>
      <w:r w:rsidRPr="00302DF5">
        <w:rPr>
          <w:lang w:val="en-GB"/>
        </w:rPr>
        <w:t xml:space="preserve">, the </w:t>
      </w:r>
      <w:r>
        <w:rPr>
          <w:lang w:val="en-GB"/>
        </w:rPr>
        <w:t>OB</w:t>
      </w:r>
      <w:r w:rsidR="000D6D80">
        <w:rPr>
          <w:lang w:val="en-GB"/>
        </w:rPr>
        <w:t xml:space="preserve"> </w:t>
      </w:r>
      <w:r>
        <w:rPr>
          <w:lang w:val="en-GB"/>
        </w:rPr>
        <w:t xml:space="preserve">2 </w:t>
      </w:r>
      <w:r w:rsidRPr="00302DF5">
        <w:rPr>
          <w:lang w:val="en-GB"/>
        </w:rPr>
        <w:t>CONTRACTOR</w:t>
      </w:r>
      <w:r>
        <w:rPr>
          <w:lang w:val="en-GB"/>
        </w:rPr>
        <w:t xml:space="preserve"> </w:t>
      </w:r>
      <w:r w:rsidRPr="00302DF5">
        <w:rPr>
          <w:lang w:val="en-GB"/>
        </w:rPr>
        <w:t>will also carry out an inspection in connection with the K20 boiler and will make any adjustments.</w:t>
      </w:r>
      <w:r>
        <w:rPr>
          <w:lang w:val="en-GB"/>
        </w:rPr>
        <w:t xml:space="preserve"> </w:t>
      </w:r>
      <w:r w:rsidR="00EF1ECD" w:rsidRPr="001E07ED">
        <w:rPr>
          <w:lang w:val="en-GB"/>
        </w:rPr>
        <w:t xml:space="preserve">  </w:t>
      </w:r>
    </w:p>
    <w:p w14:paraId="2E498E14" w14:textId="080AC6AC" w:rsidR="002B1137" w:rsidRPr="001E07ED" w:rsidRDefault="00302DF5" w:rsidP="00BE3B4F">
      <w:pPr>
        <w:pStyle w:val="TCBNadpis2"/>
      </w:pPr>
      <w:bookmarkStart w:id="294" w:name="_Toc142309850"/>
      <w:r w:rsidRPr="00302DF5">
        <w:t xml:space="preserve">Internal </w:t>
      </w:r>
      <w:r w:rsidR="00C20CED">
        <w:t xml:space="preserve">(Auxiliary) </w:t>
      </w:r>
      <w:r>
        <w:t>C</w:t>
      </w:r>
      <w:r w:rsidRPr="00302DF5">
        <w:t xml:space="preserve">ooling </w:t>
      </w:r>
      <w:r>
        <w:t>C</w:t>
      </w:r>
      <w:r w:rsidRPr="00302DF5">
        <w:t xml:space="preserve">ircuit of </w:t>
      </w:r>
      <w:r>
        <w:t>the E14 B</w:t>
      </w:r>
      <w:r w:rsidRPr="00302DF5">
        <w:t xml:space="preserve">oiler </w:t>
      </w:r>
      <w:r>
        <w:t>House</w:t>
      </w:r>
      <w:bookmarkEnd w:id="294"/>
    </w:p>
    <w:p w14:paraId="2A4F6F2D" w14:textId="753694F3" w:rsidR="002B1137" w:rsidRPr="001E07ED" w:rsidRDefault="00931621" w:rsidP="002B1137">
      <w:pPr>
        <w:pStyle w:val="TCBNormalni"/>
        <w:rPr>
          <w:lang w:val="en-GB"/>
        </w:rPr>
      </w:pPr>
      <w:r w:rsidRPr="00931621">
        <w:rPr>
          <w:lang w:val="en-GB"/>
        </w:rPr>
        <w:t xml:space="preserve">Due to changes in the heat removal to the circuit based on boiler modifications, the </w:t>
      </w:r>
      <w:r>
        <w:rPr>
          <w:lang w:val="en-GB"/>
        </w:rPr>
        <w:t>OB</w:t>
      </w:r>
      <w:r w:rsidR="000D6D80">
        <w:rPr>
          <w:lang w:val="en-GB"/>
        </w:rPr>
        <w:t xml:space="preserve"> </w:t>
      </w:r>
      <w:r>
        <w:rPr>
          <w:lang w:val="en-GB"/>
        </w:rPr>
        <w:t xml:space="preserve">2 </w:t>
      </w:r>
      <w:r w:rsidRPr="00931621">
        <w:rPr>
          <w:lang w:val="en-GB"/>
        </w:rPr>
        <w:t xml:space="preserve">CONTRACTOR will check the </w:t>
      </w:r>
      <w:r w:rsidR="00954CAA">
        <w:rPr>
          <w:lang w:val="en-GB"/>
        </w:rPr>
        <w:t>existing</w:t>
      </w:r>
      <w:r w:rsidRPr="00931621">
        <w:rPr>
          <w:lang w:val="en-GB"/>
        </w:rPr>
        <w:t xml:space="preserve"> cooling </w:t>
      </w:r>
      <w:r w:rsidR="00BB6F65">
        <w:rPr>
          <w:lang w:val="en-GB"/>
        </w:rPr>
        <w:t>performance</w:t>
      </w:r>
      <w:r w:rsidRPr="00931621">
        <w:rPr>
          <w:lang w:val="en-GB"/>
        </w:rPr>
        <w:t xml:space="preserve"> of this circuit. Any changes </w:t>
      </w:r>
      <w:r>
        <w:rPr>
          <w:lang w:val="en-GB"/>
        </w:rPr>
        <w:t>in</w:t>
      </w:r>
      <w:r w:rsidRPr="00931621">
        <w:rPr>
          <w:lang w:val="en-GB"/>
        </w:rPr>
        <w:t xml:space="preserve"> the cooling circuit are within the scope of </w:t>
      </w:r>
      <w:r>
        <w:rPr>
          <w:lang w:val="en-GB"/>
        </w:rPr>
        <w:t xml:space="preserve">the </w:t>
      </w:r>
      <w:r w:rsidR="009A1273">
        <w:rPr>
          <w:lang w:val="en-GB"/>
        </w:rPr>
        <w:t>LOT OB</w:t>
      </w:r>
      <w:r w:rsidR="000D6D80">
        <w:rPr>
          <w:lang w:val="en-GB"/>
        </w:rPr>
        <w:t xml:space="preserve"> </w:t>
      </w:r>
      <w:r w:rsidR="009A1273">
        <w:rPr>
          <w:lang w:val="en-GB"/>
        </w:rPr>
        <w:t>2</w:t>
      </w:r>
      <w:r w:rsidRPr="00931621">
        <w:rPr>
          <w:lang w:val="en-GB"/>
        </w:rPr>
        <w:t>.</w:t>
      </w:r>
      <w:r>
        <w:rPr>
          <w:lang w:val="en-GB"/>
        </w:rPr>
        <w:t xml:space="preserve"> </w:t>
      </w:r>
    </w:p>
    <w:p w14:paraId="383BC24B" w14:textId="3DD28503" w:rsidR="00BB3D19" w:rsidRPr="001E07ED" w:rsidRDefault="00931621" w:rsidP="00AC7E76">
      <w:pPr>
        <w:pStyle w:val="TCBNormalni"/>
        <w:rPr>
          <w:lang w:val="en-GB"/>
        </w:rPr>
      </w:pPr>
      <w:r w:rsidRPr="00931621">
        <w:rPr>
          <w:lang w:val="en-GB"/>
        </w:rPr>
        <w:t xml:space="preserve">The system is used to cool auxiliary boiler systems, for example </w:t>
      </w:r>
      <w:r>
        <w:rPr>
          <w:lang w:val="en-GB"/>
        </w:rPr>
        <w:t xml:space="preserve">of </w:t>
      </w:r>
      <w:r w:rsidR="00156DE0">
        <w:rPr>
          <w:lang w:val="en-GB"/>
        </w:rPr>
        <w:t>bottom ash</w:t>
      </w:r>
      <w:r w:rsidRPr="00931621">
        <w:rPr>
          <w:lang w:val="en-GB"/>
        </w:rPr>
        <w:t xml:space="preserve"> screw conveyors, or also to cool the oil baths of the air fans and the flue gas fan. Filtered water from the cooling circuit will be used as a cooling medium, with the subsequent introduction of warmed water into the sump.</w:t>
      </w:r>
      <w:r w:rsidR="00BB3D19" w:rsidRPr="001E07ED">
        <w:rPr>
          <w:lang w:val="en-GB"/>
        </w:rPr>
        <w:t xml:space="preserve">  </w:t>
      </w:r>
    </w:p>
    <w:p w14:paraId="6A7E05D1" w14:textId="7B71ADB9" w:rsidR="00233883" w:rsidRPr="001E07ED" w:rsidRDefault="00935B65" w:rsidP="00AC7E76">
      <w:pPr>
        <w:pStyle w:val="TCBNormalni"/>
        <w:rPr>
          <w:lang w:val="en-GB"/>
        </w:rPr>
      </w:pPr>
      <w:r w:rsidRPr="00935B65">
        <w:rPr>
          <w:lang w:val="en-GB"/>
        </w:rPr>
        <w:t>Cooling water with parameters and quality is available for cooling the equipment - see A</w:t>
      </w:r>
      <w:r>
        <w:rPr>
          <w:lang w:val="en-GB"/>
        </w:rPr>
        <w:t xml:space="preserve">nnex </w:t>
      </w:r>
      <w:r w:rsidRPr="00935B65">
        <w:rPr>
          <w:lang w:val="en-GB"/>
        </w:rPr>
        <w:t>A6</w:t>
      </w:r>
      <w:r>
        <w:rPr>
          <w:lang w:val="en-GB"/>
        </w:rPr>
        <w:t>, the C</w:t>
      </w:r>
      <w:r w:rsidRPr="00935B65">
        <w:rPr>
          <w:lang w:val="en-GB"/>
        </w:rPr>
        <w:t>hapter 2.2</w:t>
      </w:r>
      <w:r>
        <w:rPr>
          <w:lang w:val="en-GB"/>
        </w:rPr>
        <w:t xml:space="preserve">.  </w:t>
      </w:r>
      <w:r w:rsidR="00154277" w:rsidRPr="001E07ED">
        <w:rPr>
          <w:lang w:val="en-GB"/>
        </w:rPr>
        <w:t xml:space="preserve"> </w:t>
      </w:r>
    </w:p>
    <w:p w14:paraId="44C94EDC" w14:textId="1D821DF2" w:rsidR="00697B46" w:rsidRPr="001E07ED" w:rsidRDefault="00E76B44" w:rsidP="00BE3B4F">
      <w:pPr>
        <w:pStyle w:val="TCBNadpis2"/>
      </w:pPr>
      <w:bookmarkStart w:id="295" w:name="_Toc142309851"/>
      <w:r w:rsidRPr="00E76B44">
        <w:t>Explosion protection equipment</w:t>
      </w:r>
      <w:bookmarkEnd w:id="295"/>
      <w:r w:rsidR="00697B46" w:rsidRPr="001E07ED">
        <w:t xml:space="preserve"> </w:t>
      </w:r>
    </w:p>
    <w:p w14:paraId="2445401C" w14:textId="3AEA55C5" w:rsidR="00F925CD" w:rsidRPr="001E07ED" w:rsidRDefault="00E76B44" w:rsidP="00F925CD">
      <w:pPr>
        <w:pStyle w:val="TCBNormalni"/>
        <w:rPr>
          <w:lang w:val="en-GB"/>
        </w:rPr>
      </w:pPr>
      <w:r w:rsidRPr="00E76B44">
        <w:rPr>
          <w:lang w:val="en-GB"/>
        </w:rPr>
        <w:t xml:space="preserve">The source of </w:t>
      </w:r>
      <w:r>
        <w:rPr>
          <w:lang w:val="en-GB"/>
        </w:rPr>
        <w:t>a</w:t>
      </w:r>
      <w:r w:rsidRPr="00E76B44">
        <w:rPr>
          <w:lang w:val="en-GB"/>
        </w:rPr>
        <w:t xml:space="preserve"> danger of fire and explosion is the technology of transport, storage and dosing of wood chips, plant pellets or dust from them</w:t>
      </w:r>
      <w:r>
        <w:rPr>
          <w:lang w:val="en-GB"/>
        </w:rPr>
        <w:t>,</w:t>
      </w:r>
      <w:r w:rsidRPr="00E76B44">
        <w:rPr>
          <w:lang w:val="en-GB"/>
        </w:rPr>
        <w:t xml:space="preserve"> incl. natural gas.</w:t>
      </w:r>
    </w:p>
    <w:p w14:paraId="2B80D810" w14:textId="06E6AB27" w:rsidR="00F925CD" w:rsidRPr="001E07ED" w:rsidRDefault="00E76B44" w:rsidP="00F925CD">
      <w:pPr>
        <w:pStyle w:val="TCBNormalni"/>
        <w:rPr>
          <w:lang w:val="en-GB"/>
        </w:rPr>
      </w:pPr>
      <w:r w:rsidRPr="00E76B44">
        <w:rPr>
          <w:lang w:val="en-GB"/>
        </w:rPr>
        <w:lastRenderedPageBreak/>
        <w:t xml:space="preserve">The entire production process will be evaluated by the </w:t>
      </w:r>
      <w:r>
        <w:rPr>
          <w:lang w:val="en-GB"/>
        </w:rPr>
        <w:t>OB</w:t>
      </w:r>
      <w:r w:rsidR="005B3438">
        <w:rPr>
          <w:lang w:val="en-GB"/>
        </w:rPr>
        <w:t xml:space="preserve"> </w:t>
      </w:r>
      <w:r>
        <w:rPr>
          <w:lang w:val="en-GB"/>
        </w:rPr>
        <w:t xml:space="preserve">2 </w:t>
      </w:r>
      <w:r w:rsidRPr="00E76B44">
        <w:rPr>
          <w:lang w:val="en-GB"/>
        </w:rPr>
        <w:t>CONTRACTOR in accordance with the requirements for ensuring safety and health protection</w:t>
      </w:r>
      <w:r>
        <w:rPr>
          <w:lang w:val="en-GB"/>
        </w:rPr>
        <w:t>,</w:t>
      </w:r>
      <w:r w:rsidRPr="00E76B44">
        <w:rPr>
          <w:lang w:val="en-GB"/>
        </w:rPr>
        <w:t xml:space="preserve"> when working in an environment with a risk of explosion according to NV 406/2004 Coll</w:t>
      </w:r>
      <w:r>
        <w:rPr>
          <w:lang w:val="en-GB"/>
        </w:rPr>
        <w:t xml:space="preserve">. </w:t>
      </w:r>
    </w:p>
    <w:p w14:paraId="2C401CF2" w14:textId="1A1ADF91" w:rsidR="00B37ED3" w:rsidRPr="001E07ED" w:rsidRDefault="00E76B44" w:rsidP="00F925CD">
      <w:pPr>
        <w:pStyle w:val="TCBNormalni"/>
        <w:rPr>
          <w:lang w:val="en-GB"/>
        </w:rPr>
      </w:pPr>
      <w:r w:rsidRPr="00E76B44">
        <w:rPr>
          <w:lang w:val="en-GB"/>
        </w:rPr>
        <w:t xml:space="preserve">The risk of explosion during transport and storage is particularly high in closed technologies. These are </w:t>
      </w:r>
      <w:r w:rsidR="00C0228E">
        <w:rPr>
          <w:lang w:val="en-GB"/>
        </w:rPr>
        <w:t xml:space="preserve">pneumatic </w:t>
      </w:r>
      <w:r w:rsidRPr="00E76B44">
        <w:rPr>
          <w:lang w:val="en-GB"/>
        </w:rPr>
        <w:t xml:space="preserve">transport systems, screw conveyors, closed belt conveyors, elevators, in the area around </w:t>
      </w:r>
      <w:r w:rsidR="00C0228E">
        <w:rPr>
          <w:lang w:val="en-GB"/>
        </w:rPr>
        <w:t xml:space="preserve">the </w:t>
      </w:r>
      <w:r w:rsidRPr="00E76B44">
        <w:rPr>
          <w:lang w:val="en-GB"/>
        </w:rPr>
        <w:t xml:space="preserve">conveyor </w:t>
      </w:r>
      <w:r w:rsidR="00C0228E">
        <w:rPr>
          <w:lang w:val="en-GB"/>
        </w:rPr>
        <w:t>pouring-over</w:t>
      </w:r>
      <w:r w:rsidRPr="00E76B44">
        <w:rPr>
          <w:lang w:val="en-GB"/>
        </w:rPr>
        <w:t xml:space="preserve"> and the like.</w:t>
      </w:r>
      <w:r w:rsidR="00C0228E">
        <w:rPr>
          <w:lang w:val="en-GB"/>
        </w:rPr>
        <w:t xml:space="preserve"> </w:t>
      </w:r>
      <w:r w:rsidR="00B37ED3" w:rsidRPr="001E07ED">
        <w:rPr>
          <w:lang w:val="en-GB"/>
        </w:rPr>
        <w:t xml:space="preserve"> </w:t>
      </w:r>
    </w:p>
    <w:p w14:paraId="38EA609E" w14:textId="5A40A339" w:rsidR="00B37ED3" w:rsidRPr="001E07ED" w:rsidRDefault="00C0228E" w:rsidP="00F925CD">
      <w:pPr>
        <w:pStyle w:val="TCBNormalni"/>
        <w:rPr>
          <w:lang w:val="en-GB"/>
        </w:rPr>
      </w:pPr>
      <w:r w:rsidRPr="00C0228E">
        <w:rPr>
          <w:lang w:val="en-GB"/>
        </w:rPr>
        <w:t xml:space="preserve">Based on the analysis, </w:t>
      </w:r>
      <w:r w:rsidR="00550654">
        <w:rPr>
          <w:lang w:val="en-GB"/>
        </w:rPr>
        <w:t>the OB</w:t>
      </w:r>
      <w:r w:rsidR="005B3438">
        <w:rPr>
          <w:lang w:val="en-GB"/>
        </w:rPr>
        <w:t xml:space="preserve"> </w:t>
      </w:r>
      <w:r w:rsidR="00550654">
        <w:rPr>
          <w:lang w:val="en-GB"/>
        </w:rPr>
        <w:t xml:space="preserve">2 </w:t>
      </w:r>
      <w:r w:rsidRPr="00C0228E">
        <w:rPr>
          <w:lang w:val="en-GB"/>
        </w:rPr>
        <w:t xml:space="preserve">CONTRACTOR will supply and install active and passive explosion protection, both in cooperation with </w:t>
      </w:r>
      <w:r w:rsidR="00550654">
        <w:rPr>
          <w:lang w:val="en-GB"/>
        </w:rPr>
        <w:t xml:space="preserve">the </w:t>
      </w:r>
      <w:r w:rsidRPr="00C0228E">
        <w:rPr>
          <w:lang w:val="en-GB"/>
        </w:rPr>
        <w:t xml:space="preserve">CONTRACTORS of other OBs, especially </w:t>
      </w:r>
      <w:r w:rsidR="00550654">
        <w:rPr>
          <w:lang w:val="en-GB"/>
        </w:rPr>
        <w:t xml:space="preserve">the </w:t>
      </w:r>
      <w:r w:rsidRPr="00C0228E">
        <w:rPr>
          <w:lang w:val="en-GB"/>
        </w:rPr>
        <w:t>OB 1.</w:t>
      </w:r>
    </w:p>
    <w:p w14:paraId="77128BFF" w14:textId="571E14ED" w:rsidR="00FB62E6" w:rsidRPr="001E07ED" w:rsidRDefault="00550654" w:rsidP="00F925CD">
      <w:pPr>
        <w:pStyle w:val="TCBNormalni"/>
        <w:rPr>
          <w:lang w:val="en-GB"/>
        </w:rPr>
      </w:pPr>
      <w:r w:rsidRPr="00550654">
        <w:rPr>
          <w:lang w:val="en-GB"/>
        </w:rPr>
        <w:t xml:space="preserve">At the same time, it also applies to the choice of equipment and components in accordance with the above-mentioned explosion protection analysis and environmental determination protocols, all newly supplied or modified equipment </w:t>
      </w:r>
      <w:r>
        <w:rPr>
          <w:lang w:val="en-GB"/>
        </w:rPr>
        <w:t xml:space="preserve">shall </w:t>
      </w:r>
      <w:r w:rsidRPr="00550654">
        <w:rPr>
          <w:lang w:val="en-GB"/>
        </w:rPr>
        <w:t>be in accordance</w:t>
      </w:r>
      <w:r>
        <w:rPr>
          <w:lang w:val="en-GB"/>
        </w:rPr>
        <w:t>.</w:t>
      </w:r>
      <w:r w:rsidRPr="00550654">
        <w:rPr>
          <w:lang w:val="en-GB"/>
        </w:rPr>
        <w:t xml:space="preserve"> </w:t>
      </w:r>
    </w:p>
    <w:p w14:paraId="25D4CD10" w14:textId="1412B618" w:rsidR="00EF1ECD" w:rsidRPr="001E07ED" w:rsidRDefault="00E9614E" w:rsidP="00346331">
      <w:pPr>
        <w:pStyle w:val="TCBNormalni"/>
        <w:rPr>
          <w:lang w:val="en-GB"/>
        </w:rPr>
      </w:pPr>
      <w:r w:rsidRPr="00E9614E">
        <w:rPr>
          <w:lang w:val="en-GB"/>
        </w:rPr>
        <w:t xml:space="preserve">From this point of view, the entire area of the existing boiler </w:t>
      </w:r>
      <w:r>
        <w:rPr>
          <w:lang w:val="en-GB"/>
        </w:rPr>
        <w:t>house a</w:t>
      </w:r>
      <w:r w:rsidRPr="00E9614E">
        <w:rPr>
          <w:lang w:val="en-GB"/>
        </w:rPr>
        <w:t xml:space="preserve">nd </w:t>
      </w:r>
      <w:r>
        <w:rPr>
          <w:lang w:val="en-GB"/>
        </w:rPr>
        <w:t xml:space="preserve">the </w:t>
      </w:r>
      <w:r w:rsidRPr="00E9614E">
        <w:rPr>
          <w:lang w:val="en-GB"/>
        </w:rPr>
        <w:t xml:space="preserve">K80/90 bunker building will be evaluated and compliance with the applicable </w:t>
      </w:r>
      <w:r w:rsidR="00954CAA">
        <w:rPr>
          <w:lang w:val="en-GB"/>
        </w:rPr>
        <w:t>existing</w:t>
      </w:r>
      <w:r w:rsidRPr="00E9614E">
        <w:rPr>
          <w:lang w:val="en-GB"/>
        </w:rPr>
        <w:t xml:space="preserve"> legislation.</w:t>
      </w:r>
    </w:p>
    <w:p w14:paraId="70982877" w14:textId="5D5D389E" w:rsidR="00EF1ECD" w:rsidRPr="001E07ED" w:rsidRDefault="00E9614E" w:rsidP="00BE3B4F">
      <w:pPr>
        <w:pStyle w:val="TCBNadpis2"/>
      </w:pPr>
      <w:bookmarkStart w:id="296" w:name="_Toc27374825"/>
      <w:bookmarkStart w:id="297" w:name="_Toc142309852"/>
      <w:r w:rsidRPr="00E9614E">
        <w:t>Storage and transport of pellets to the boiler.</w:t>
      </w:r>
      <w:bookmarkEnd w:id="296"/>
      <w:bookmarkEnd w:id="297"/>
    </w:p>
    <w:p w14:paraId="071F4841" w14:textId="7CC2BA6A" w:rsidR="00344143" w:rsidRPr="001E07ED" w:rsidRDefault="00E9614E" w:rsidP="00406293">
      <w:pPr>
        <w:pStyle w:val="TCBNormalni"/>
        <w:rPr>
          <w:lang w:val="en-GB"/>
        </w:rPr>
      </w:pPr>
      <w:r w:rsidRPr="00E9614E">
        <w:rPr>
          <w:lang w:val="en-GB"/>
        </w:rPr>
        <w:t xml:space="preserve">In view of the fact that no change in the increase in the share of pellets in the total boiler output is expected, as well as in view of the </w:t>
      </w:r>
      <w:r w:rsidR="00954CAA">
        <w:rPr>
          <w:lang w:val="en-GB"/>
        </w:rPr>
        <w:t>existing</w:t>
      </w:r>
      <w:r w:rsidRPr="00E9614E">
        <w:rPr>
          <w:lang w:val="en-GB"/>
        </w:rPr>
        <w:t xml:space="preserve"> sufficient reliability of the existing pellet dosing device, no fundamental modification of the system is expected as </w:t>
      </w:r>
      <w:r>
        <w:rPr>
          <w:lang w:val="en-GB"/>
        </w:rPr>
        <w:t xml:space="preserve">a </w:t>
      </w:r>
      <w:r w:rsidRPr="00E9614E">
        <w:rPr>
          <w:lang w:val="en-GB"/>
        </w:rPr>
        <w:t>part of the transition to 100</w:t>
      </w:r>
      <w:r>
        <w:rPr>
          <w:lang w:val="en-GB"/>
        </w:rPr>
        <w:t>percent</w:t>
      </w:r>
      <w:r w:rsidRPr="00E9614E">
        <w:rPr>
          <w:lang w:val="en-GB"/>
        </w:rPr>
        <w:t xml:space="preserve"> biomass burning in both boilers, unless required by boiler changes within </w:t>
      </w:r>
      <w:r>
        <w:rPr>
          <w:lang w:val="en-GB"/>
        </w:rPr>
        <w:t xml:space="preserve">the </w:t>
      </w:r>
      <w:r w:rsidR="00C20CED">
        <w:rPr>
          <w:lang w:val="en-GB"/>
        </w:rPr>
        <w:t xml:space="preserve">LOT </w:t>
      </w:r>
      <w:r w:rsidRPr="00E9614E">
        <w:rPr>
          <w:lang w:val="en-GB"/>
        </w:rPr>
        <w:t>OB</w:t>
      </w:r>
      <w:r w:rsidR="005B3438">
        <w:rPr>
          <w:lang w:val="en-GB"/>
        </w:rPr>
        <w:t xml:space="preserve"> </w:t>
      </w:r>
      <w:r w:rsidRPr="00E9614E">
        <w:rPr>
          <w:lang w:val="en-GB"/>
        </w:rPr>
        <w:t>2.</w:t>
      </w:r>
      <w:r>
        <w:rPr>
          <w:lang w:val="en-GB"/>
        </w:rPr>
        <w:t xml:space="preserve">  </w:t>
      </w:r>
      <w:r w:rsidR="00EF1ECD" w:rsidRPr="001E07ED">
        <w:rPr>
          <w:lang w:val="en-GB"/>
        </w:rPr>
        <w:t xml:space="preserve"> </w:t>
      </w:r>
    </w:p>
    <w:p w14:paraId="42949C42" w14:textId="5DAC0361" w:rsidR="00077EC9" w:rsidRPr="001E07ED" w:rsidRDefault="00E9614E" w:rsidP="00BE3B4F">
      <w:pPr>
        <w:pStyle w:val="TCBNadpis2"/>
      </w:pPr>
      <w:bookmarkStart w:id="298" w:name="_Toc142309853"/>
      <w:r>
        <w:t>Others</w:t>
      </w:r>
      <w:bookmarkEnd w:id="298"/>
      <w:r w:rsidR="00A233E8" w:rsidRPr="001E07ED">
        <w:t xml:space="preserve"> </w:t>
      </w:r>
    </w:p>
    <w:p w14:paraId="6DD89900" w14:textId="173548DF" w:rsidR="008974D3" w:rsidRPr="00382420" w:rsidRDefault="003B0041" w:rsidP="00382420">
      <w:pPr>
        <w:pStyle w:val="TCBNadpis3"/>
      </w:pPr>
      <w:bookmarkStart w:id="299" w:name="_Toc142309854"/>
      <w:r w:rsidRPr="00382420">
        <w:t>Modifications of distributions for an industrial vacuum cleaner</w:t>
      </w:r>
      <w:bookmarkEnd w:id="299"/>
      <w:r w:rsidRPr="00382420">
        <w:t xml:space="preserve"> </w:t>
      </w:r>
    </w:p>
    <w:p w14:paraId="10C94899" w14:textId="38F17D86" w:rsidR="005D6593" w:rsidRPr="001E07ED" w:rsidRDefault="003B0041" w:rsidP="005D6593">
      <w:pPr>
        <w:pStyle w:val="TCBNormalni"/>
        <w:rPr>
          <w:lang w:val="en-GB"/>
        </w:rPr>
      </w:pPr>
      <w:r w:rsidRPr="003B0041">
        <w:rPr>
          <w:lang w:val="en-GB"/>
        </w:rPr>
        <w:t xml:space="preserve">The suction pipe of the industrial vacuum cleaner will be adjusted to meet the needs of the new fuel </w:t>
      </w:r>
      <w:r w:rsidR="003C7BD3">
        <w:rPr>
          <w:lang w:val="en-GB"/>
        </w:rPr>
        <w:t>handling</w:t>
      </w:r>
      <w:r w:rsidRPr="003B0041">
        <w:rPr>
          <w:lang w:val="en-GB"/>
        </w:rPr>
        <w:t xml:space="preserve">, including the connection to the distribution of the industrial vacuum cleaner within the fuel bridge between </w:t>
      </w:r>
      <w:r>
        <w:rPr>
          <w:lang w:val="en-GB"/>
        </w:rPr>
        <w:t xml:space="preserve">the </w:t>
      </w:r>
      <w:r w:rsidRPr="003B0041">
        <w:rPr>
          <w:lang w:val="en-GB"/>
        </w:rPr>
        <w:t xml:space="preserve">K20 and </w:t>
      </w:r>
      <w:r>
        <w:rPr>
          <w:lang w:val="en-GB"/>
        </w:rPr>
        <w:t xml:space="preserve">the </w:t>
      </w:r>
      <w:r w:rsidRPr="003B0041">
        <w:rPr>
          <w:lang w:val="en-GB"/>
        </w:rPr>
        <w:t>K80.</w:t>
      </w:r>
    </w:p>
    <w:p w14:paraId="37A73FA4" w14:textId="1C73492E" w:rsidR="002E408B" w:rsidRPr="001E07ED" w:rsidRDefault="003B0041" w:rsidP="005D6593">
      <w:pPr>
        <w:pStyle w:val="TCBNormalni"/>
        <w:rPr>
          <w:lang w:val="en-GB"/>
        </w:rPr>
      </w:pPr>
      <w:r w:rsidRPr="003B0041">
        <w:rPr>
          <w:lang w:val="en-GB"/>
        </w:rPr>
        <w:t xml:space="preserve">The concept of using a mobile vacuum cleaner remains </w:t>
      </w:r>
      <w:r>
        <w:rPr>
          <w:lang w:val="en-GB"/>
        </w:rPr>
        <w:t xml:space="preserve">observed. </w:t>
      </w:r>
      <w:r w:rsidR="002E408B" w:rsidRPr="001E07ED">
        <w:rPr>
          <w:lang w:val="en-GB"/>
        </w:rPr>
        <w:t xml:space="preserve"> </w:t>
      </w:r>
    </w:p>
    <w:p w14:paraId="3A09C769" w14:textId="3A3D74E6" w:rsidR="002E408B" w:rsidRPr="001E07ED" w:rsidRDefault="00D7744B" w:rsidP="005D6593">
      <w:pPr>
        <w:pStyle w:val="TCBNormalni"/>
        <w:rPr>
          <w:lang w:val="en-GB"/>
        </w:rPr>
      </w:pPr>
      <w:r w:rsidRPr="00D7744B">
        <w:rPr>
          <w:lang w:val="en-GB"/>
        </w:rPr>
        <w:t xml:space="preserve">The </w:t>
      </w:r>
      <w:r>
        <w:rPr>
          <w:lang w:val="en-GB"/>
        </w:rPr>
        <w:t xml:space="preserve">waste </w:t>
      </w:r>
      <w:r w:rsidRPr="00D7744B">
        <w:rPr>
          <w:lang w:val="en-GB"/>
        </w:rPr>
        <w:t xml:space="preserve">dust from the filter devices will be periodically extracted from the collection containers with an industrial vacuum cleaner, and the </w:t>
      </w:r>
      <w:r w:rsidR="000E0D45">
        <w:rPr>
          <w:lang w:val="en-GB"/>
        </w:rPr>
        <w:t>OB</w:t>
      </w:r>
      <w:r w:rsidR="005B3438">
        <w:rPr>
          <w:lang w:val="en-GB"/>
        </w:rPr>
        <w:t xml:space="preserve"> </w:t>
      </w:r>
      <w:r w:rsidR="000E0D45">
        <w:rPr>
          <w:lang w:val="en-GB"/>
        </w:rPr>
        <w:t>2 CONTRACTOR</w:t>
      </w:r>
      <w:r w:rsidRPr="00D7744B">
        <w:rPr>
          <w:lang w:val="en-GB"/>
        </w:rPr>
        <w:t xml:space="preserve"> will ensure </w:t>
      </w:r>
      <w:r w:rsidR="000E0D45">
        <w:rPr>
          <w:lang w:val="en-GB"/>
        </w:rPr>
        <w:t>a</w:t>
      </w:r>
      <w:r w:rsidRPr="00D7744B">
        <w:rPr>
          <w:lang w:val="en-GB"/>
        </w:rPr>
        <w:t xml:space="preserve"> possibility of </w:t>
      </w:r>
      <w:r w:rsidR="000E0D45">
        <w:rPr>
          <w:lang w:val="en-GB"/>
        </w:rPr>
        <w:t>suck-out</w:t>
      </w:r>
      <w:r w:rsidRPr="00D7744B">
        <w:rPr>
          <w:lang w:val="en-GB"/>
        </w:rPr>
        <w:t xml:space="preserve"> into the distribution of the industrial vacuum cleaner.</w:t>
      </w:r>
      <w:r w:rsidR="000E0D45">
        <w:rPr>
          <w:lang w:val="en-GB"/>
        </w:rPr>
        <w:t xml:space="preserve"> </w:t>
      </w:r>
    </w:p>
    <w:p w14:paraId="7BB78E27" w14:textId="5576663F" w:rsidR="008974D3" w:rsidRPr="001E07ED" w:rsidRDefault="000E0D45" w:rsidP="005D6593">
      <w:pPr>
        <w:pStyle w:val="TCBNormalni"/>
        <w:rPr>
          <w:lang w:val="en-GB" w:eastAsia="cs-CZ"/>
        </w:rPr>
      </w:pPr>
      <w:r>
        <w:rPr>
          <w:lang w:val="en-GB" w:eastAsia="cs-CZ"/>
        </w:rPr>
        <w:t>As a p</w:t>
      </w:r>
      <w:r w:rsidRPr="000E0D45">
        <w:rPr>
          <w:lang w:val="en-GB" w:eastAsia="cs-CZ"/>
        </w:rPr>
        <w:t xml:space="preserve">art of </w:t>
      </w:r>
      <w:r>
        <w:rPr>
          <w:lang w:val="en-GB" w:eastAsia="cs-CZ"/>
        </w:rPr>
        <w:t xml:space="preserve">the </w:t>
      </w:r>
      <w:r w:rsidR="009A1273">
        <w:rPr>
          <w:lang w:val="en-GB" w:eastAsia="cs-CZ"/>
        </w:rPr>
        <w:t>LOT OB</w:t>
      </w:r>
      <w:r w:rsidR="005B3438">
        <w:rPr>
          <w:lang w:val="en-GB" w:eastAsia="cs-CZ"/>
        </w:rPr>
        <w:t xml:space="preserve"> </w:t>
      </w:r>
      <w:r w:rsidR="009A1273">
        <w:rPr>
          <w:lang w:val="en-GB" w:eastAsia="cs-CZ"/>
        </w:rPr>
        <w:t>2</w:t>
      </w:r>
      <w:r w:rsidRPr="000E0D45">
        <w:rPr>
          <w:lang w:val="en-GB" w:eastAsia="cs-CZ"/>
        </w:rPr>
        <w:t xml:space="preserve"> </w:t>
      </w:r>
      <w:r>
        <w:rPr>
          <w:lang w:val="en-GB" w:eastAsia="cs-CZ"/>
        </w:rPr>
        <w:t xml:space="preserve">there </w:t>
      </w:r>
      <w:r w:rsidRPr="000E0D45">
        <w:rPr>
          <w:lang w:val="en-GB" w:eastAsia="cs-CZ"/>
        </w:rPr>
        <w:t>is the installation of parts of distribution</w:t>
      </w:r>
      <w:r>
        <w:rPr>
          <w:lang w:val="en-GB" w:eastAsia="cs-CZ"/>
        </w:rPr>
        <w:t>s</w:t>
      </w:r>
      <w:r w:rsidRPr="000E0D45">
        <w:rPr>
          <w:lang w:val="en-GB" w:eastAsia="cs-CZ"/>
        </w:rPr>
        <w:t xml:space="preserve"> of </w:t>
      </w:r>
      <w:r>
        <w:rPr>
          <w:lang w:val="en-GB" w:eastAsia="cs-CZ"/>
        </w:rPr>
        <w:t>the</w:t>
      </w:r>
      <w:r w:rsidRPr="000E0D45">
        <w:rPr>
          <w:lang w:val="en-GB" w:eastAsia="cs-CZ"/>
        </w:rPr>
        <w:t xml:space="preserve"> industrial vacuum cleaner which will ensure appropriate cleaning of dust from fuels in the interior spaces affected by the K80/90 boiler retrofit.</w:t>
      </w:r>
      <w:r w:rsidR="008974D3" w:rsidRPr="001E07ED">
        <w:rPr>
          <w:lang w:val="en-GB" w:eastAsia="cs-CZ"/>
        </w:rPr>
        <w:t xml:space="preserve"> </w:t>
      </w:r>
    </w:p>
    <w:p w14:paraId="23B66CBA" w14:textId="5774526E" w:rsidR="00D540D2" w:rsidRPr="001E07ED" w:rsidRDefault="000E0D45" w:rsidP="005D6593">
      <w:pPr>
        <w:pStyle w:val="TCBNormalni"/>
        <w:rPr>
          <w:lang w:val="en-GB" w:eastAsia="cs-CZ"/>
        </w:rPr>
      </w:pPr>
      <w:r w:rsidRPr="000E0D45">
        <w:rPr>
          <w:lang w:val="en-GB" w:eastAsia="cs-CZ"/>
        </w:rPr>
        <w:t>The CONTRACTOR is obliged to respect the measures in accordance with the Documentation for explosion protection.</w:t>
      </w:r>
      <w:r w:rsidR="00B24BBA" w:rsidRPr="001E07ED">
        <w:rPr>
          <w:lang w:val="en-GB" w:eastAsia="cs-CZ"/>
        </w:rPr>
        <w:t xml:space="preserve"> </w:t>
      </w:r>
    </w:p>
    <w:p w14:paraId="4C695BF3" w14:textId="06D7D662" w:rsidR="00D540D2" w:rsidRPr="001E07ED" w:rsidRDefault="00F87FEF" w:rsidP="00382420">
      <w:pPr>
        <w:pStyle w:val="TCBNadpis3"/>
      </w:pPr>
      <w:bookmarkStart w:id="300" w:name="_Toc142309855"/>
      <w:r w:rsidRPr="001E07ED">
        <w:t>Provi</w:t>
      </w:r>
      <w:r w:rsidR="000E0D45">
        <w:t>sional measures</w:t>
      </w:r>
      <w:bookmarkEnd w:id="300"/>
      <w:r w:rsidRPr="001E07ED">
        <w:t xml:space="preserve"> </w:t>
      </w:r>
    </w:p>
    <w:p w14:paraId="2C9E2258" w14:textId="39EFCDEB" w:rsidR="00D36FA2" w:rsidRPr="001E07ED" w:rsidRDefault="006D332D" w:rsidP="005D6593">
      <w:pPr>
        <w:pStyle w:val="TCBNormalni"/>
        <w:rPr>
          <w:lang w:val="en-GB" w:eastAsia="cs-CZ"/>
        </w:rPr>
      </w:pPr>
      <w:r w:rsidRPr="006D332D">
        <w:rPr>
          <w:lang w:val="en-GB" w:eastAsia="cs-CZ"/>
        </w:rPr>
        <w:t xml:space="preserve">The </w:t>
      </w:r>
      <w:r>
        <w:rPr>
          <w:lang w:val="en-GB" w:eastAsia="cs-CZ"/>
        </w:rPr>
        <w:t>W</w:t>
      </w:r>
      <w:r w:rsidRPr="006D332D">
        <w:rPr>
          <w:lang w:val="en-GB" w:eastAsia="cs-CZ"/>
        </w:rPr>
        <w:t>ork also includes provisional</w:t>
      </w:r>
      <w:r>
        <w:rPr>
          <w:lang w:val="en-GB" w:eastAsia="cs-CZ"/>
        </w:rPr>
        <w:t xml:space="preserve"> measures </w:t>
      </w:r>
      <w:r w:rsidRPr="006D332D">
        <w:rPr>
          <w:lang w:val="en-GB" w:eastAsia="cs-CZ"/>
        </w:rPr>
        <w:t xml:space="preserve">necessary for the </w:t>
      </w:r>
      <w:r>
        <w:rPr>
          <w:lang w:val="en-GB" w:eastAsia="cs-CZ"/>
        </w:rPr>
        <w:t xml:space="preserve">K90 Boiler </w:t>
      </w:r>
      <w:r w:rsidRPr="006D332D">
        <w:rPr>
          <w:lang w:val="en-GB" w:eastAsia="cs-CZ"/>
        </w:rPr>
        <w:t xml:space="preserve">temporary operation during </w:t>
      </w:r>
      <w:r>
        <w:rPr>
          <w:lang w:val="en-GB" w:eastAsia="cs-CZ"/>
        </w:rPr>
        <w:t>rebu</w:t>
      </w:r>
      <w:r w:rsidRPr="006D332D">
        <w:rPr>
          <w:lang w:val="en-GB" w:eastAsia="cs-CZ"/>
        </w:rPr>
        <w:t>ilding of the K80 boiler</w:t>
      </w:r>
      <w:r>
        <w:rPr>
          <w:lang w:val="en-GB" w:eastAsia="cs-CZ"/>
        </w:rPr>
        <w:t xml:space="preserve">, </w:t>
      </w:r>
      <w:r w:rsidRPr="006D332D">
        <w:rPr>
          <w:lang w:val="en-GB" w:eastAsia="cs-CZ"/>
        </w:rPr>
        <w:t>in cooperation with the CONTRACTORS of the other OB</w:t>
      </w:r>
      <w:r>
        <w:rPr>
          <w:lang w:val="en-GB" w:eastAsia="cs-CZ"/>
        </w:rPr>
        <w:t xml:space="preserve">s. </w:t>
      </w:r>
    </w:p>
    <w:p w14:paraId="6E875BD2" w14:textId="05B32F76" w:rsidR="002414B1" w:rsidRPr="001E07ED" w:rsidRDefault="006D332D" w:rsidP="002414B1">
      <w:pPr>
        <w:pStyle w:val="TCBNormalni"/>
        <w:rPr>
          <w:lang w:val="en-GB" w:eastAsia="cs-CZ"/>
        </w:rPr>
      </w:pPr>
      <w:r w:rsidRPr="006D332D">
        <w:rPr>
          <w:lang w:val="en-GB" w:eastAsia="cs-CZ"/>
        </w:rPr>
        <w:t xml:space="preserve">The procedure is similar during the trial or provisional operation of </w:t>
      </w:r>
      <w:r>
        <w:rPr>
          <w:lang w:val="en-GB" w:eastAsia="cs-CZ"/>
        </w:rPr>
        <w:t xml:space="preserve">the K80 </w:t>
      </w:r>
      <w:r w:rsidRPr="006D332D">
        <w:rPr>
          <w:lang w:val="en-GB" w:eastAsia="cs-CZ"/>
        </w:rPr>
        <w:t xml:space="preserve">boiler after reconstruction and </w:t>
      </w:r>
      <w:r>
        <w:rPr>
          <w:lang w:val="en-GB" w:eastAsia="cs-CZ"/>
        </w:rPr>
        <w:t xml:space="preserve">rebuilding </w:t>
      </w:r>
      <w:r w:rsidRPr="006D332D">
        <w:rPr>
          <w:lang w:val="en-GB" w:eastAsia="cs-CZ"/>
        </w:rPr>
        <w:t xml:space="preserve">of </w:t>
      </w:r>
      <w:r>
        <w:rPr>
          <w:lang w:val="en-GB" w:eastAsia="cs-CZ"/>
        </w:rPr>
        <w:t xml:space="preserve">the K90 </w:t>
      </w:r>
      <w:r w:rsidRPr="006D332D">
        <w:rPr>
          <w:lang w:val="en-GB" w:eastAsia="cs-CZ"/>
        </w:rPr>
        <w:t>boiler</w:t>
      </w:r>
      <w:r>
        <w:rPr>
          <w:lang w:val="en-GB" w:eastAsia="cs-CZ"/>
        </w:rPr>
        <w:t xml:space="preserve">. </w:t>
      </w:r>
    </w:p>
    <w:p w14:paraId="271D5064" w14:textId="28A67355" w:rsidR="00F87FEF" w:rsidRPr="001E07ED" w:rsidRDefault="006D332D" w:rsidP="00100ACD">
      <w:pPr>
        <w:pStyle w:val="TCBNadpis1"/>
      </w:pPr>
      <w:bookmarkStart w:id="301" w:name="_Toc117081432"/>
      <w:bookmarkStart w:id="302" w:name="_Toc142309856"/>
      <w:r w:rsidRPr="006D332D">
        <w:lastRenderedPageBreak/>
        <w:t>COMMON REQUIREMENTS OF K20 AND K80/90 BOILERS</w:t>
      </w:r>
      <w:bookmarkEnd w:id="301"/>
      <w:bookmarkEnd w:id="302"/>
    </w:p>
    <w:p w14:paraId="383DBE93" w14:textId="0F41AF86" w:rsidR="004976F6" w:rsidRPr="001E07ED" w:rsidRDefault="006D332D" w:rsidP="00D77829">
      <w:pPr>
        <w:pStyle w:val="TCBNormalni"/>
        <w:keepNext/>
        <w:rPr>
          <w:lang w:val="en-GB"/>
        </w:rPr>
      </w:pPr>
      <w:r w:rsidRPr="006D332D">
        <w:rPr>
          <w:b/>
          <w:bCs/>
          <w:lang w:val="en-GB"/>
        </w:rPr>
        <w:t>Chemical mode</w:t>
      </w:r>
    </w:p>
    <w:p w14:paraId="33C4D5EF" w14:textId="16B0C2A2" w:rsidR="004976F6" w:rsidRPr="001E07ED" w:rsidRDefault="006D332D" w:rsidP="004976F6">
      <w:pPr>
        <w:pStyle w:val="TCBNormalni"/>
        <w:rPr>
          <w:lang w:val="en-GB"/>
        </w:rPr>
      </w:pPr>
      <w:r w:rsidRPr="006D332D">
        <w:rPr>
          <w:lang w:val="en-GB"/>
        </w:rPr>
        <w:t xml:space="preserve">The existing chemical </w:t>
      </w:r>
      <w:r>
        <w:rPr>
          <w:lang w:val="en-GB"/>
        </w:rPr>
        <w:t>mode</w:t>
      </w:r>
      <w:r w:rsidRPr="006D332D">
        <w:rPr>
          <w:lang w:val="en-GB"/>
        </w:rPr>
        <w:t xml:space="preserve"> will be maintained with ammonia dosing into the suction of the feed pumps and possible dosing of Na3PO4 in case of boiler water quality deterioration for </w:t>
      </w:r>
      <w:r w:rsidR="00222A6C">
        <w:rPr>
          <w:lang w:val="en-GB"/>
        </w:rPr>
        <w:t xml:space="preserve">the </w:t>
      </w:r>
      <w:r w:rsidRPr="006D332D">
        <w:rPr>
          <w:lang w:val="en-GB"/>
        </w:rPr>
        <w:t>K80/90 boilers as well as for the new K20 boiler</w:t>
      </w:r>
      <w:r w:rsidR="00222A6C">
        <w:rPr>
          <w:lang w:val="en-GB"/>
        </w:rPr>
        <w:t>.</w:t>
      </w:r>
      <w:r>
        <w:rPr>
          <w:lang w:val="en-GB"/>
        </w:rPr>
        <w:t xml:space="preserve">  </w:t>
      </w:r>
      <w:r w:rsidR="004976F6" w:rsidRPr="001E07ED">
        <w:rPr>
          <w:lang w:val="en-GB"/>
        </w:rPr>
        <w:t xml:space="preserve"> </w:t>
      </w:r>
    </w:p>
    <w:p w14:paraId="21500512" w14:textId="0E6CFAB3" w:rsidR="004976F6" w:rsidRPr="001E07ED" w:rsidRDefault="00222A6C" w:rsidP="004976F6">
      <w:pPr>
        <w:pStyle w:val="TCBNormalni"/>
        <w:rPr>
          <w:lang w:val="en-GB"/>
        </w:rPr>
      </w:pPr>
      <w:r w:rsidRPr="00222A6C">
        <w:rPr>
          <w:lang w:val="en-GB"/>
        </w:rPr>
        <w:t>Demiwater from the Z10 Chemical water treatment plant is added as make-up water.</w:t>
      </w:r>
    </w:p>
    <w:p w14:paraId="14EFDABF" w14:textId="5504949B" w:rsidR="00446C84" w:rsidRPr="001E07ED" w:rsidRDefault="00222A6C" w:rsidP="00446C84">
      <w:pPr>
        <w:pStyle w:val="TCBNormalni"/>
        <w:rPr>
          <w:lang w:val="en-GB"/>
        </w:rPr>
      </w:pPr>
      <w:r>
        <w:rPr>
          <w:lang w:val="en-GB"/>
        </w:rPr>
        <w:t xml:space="preserve">For the description of the chemical </w:t>
      </w:r>
      <w:r w:rsidR="004D51C0">
        <w:rPr>
          <w:lang w:val="en-GB"/>
        </w:rPr>
        <w:t xml:space="preserve">mode, see the Annex </w:t>
      </w:r>
      <w:r w:rsidR="004976F6" w:rsidRPr="001E07ED">
        <w:rPr>
          <w:lang w:val="en-GB"/>
        </w:rPr>
        <w:t>A112.</w:t>
      </w:r>
      <w:r w:rsidR="00C738EE" w:rsidRPr="001E07ED">
        <w:rPr>
          <w:lang w:val="en-GB"/>
        </w:rPr>
        <w:t>14</w:t>
      </w:r>
      <w:r w:rsidR="004976F6" w:rsidRPr="001E07ED">
        <w:rPr>
          <w:lang w:val="en-GB"/>
        </w:rPr>
        <w:t xml:space="preserve"> Chemicke</w:t>
      </w:r>
      <w:r w:rsidR="00382420">
        <w:rPr>
          <w:lang w:val="en-GB"/>
        </w:rPr>
        <w:t xml:space="preserve"> </w:t>
      </w:r>
      <w:r w:rsidR="004976F6" w:rsidRPr="001E07ED">
        <w:rPr>
          <w:lang w:val="en-GB"/>
        </w:rPr>
        <w:t>Rezimy</w:t>
      </w:r>
    </w:p>
    <w:p w14:paraId="0FC9947B" w14:textId="3EAEB623" w:rsidR="00BB06AE" w:rsidRPr="001E07ED" w:rsidRDefault="000B6E1F" w:rsidP="00446C84">
      <w:pPr>
        <w:pStyle w:val="TCBNormalni"/>
        <w:rPr>
          <w:b/>
          <w:bCs/>
          <w:lang w:val="en-GB"/>
        </w:rPr>
      </w:pPr>
      <w:r>
        <w:rPr>
          <w:b/>
          <w:bCs/>
          <w:lang w:val="en-GB"/>
        </w:rPr>
        <w:t>Cleaning operations</w:t>
      </w:r>
    </w:p>
    <w:p w14:paraId="2B6FEEDD" w14:textId="5067B908" w:rsidR="004A00E7" w:rsidRPr="001E07ED" w:rsidRDefault="000B6E1F" w:rsidP="00446C84">
      <w:pPr>
        <w:pStyle w:val="TCBNormalni"/>
        <w:rPr>
          <w:lang w:val="en-GB"/>
        </w:rPr>
      </w:pPr>
      <w:r w:rsidRPr="000B6E1F">
        <w:rPr>
          <w:lang w:val="en-GB"/>
        </w:rPr>
        <w:t>Cleaning operations will be performed on all newly installed piping systems and boiler parts</w:t>
      </w:r>
      <w:r w:rsidR="004A00E7" w:rsidRPr="001E07ED">
        <w:rPr>
          <w:lang w:val="en-GB"/>
        </w:rPr>
        <w:t>.</w:t>
      </w:r>
    </w:p>
    <w:p w14:paraId="09670DE2" w14:textId="62BA789D" w:rsidR="004A00E7" w:rsidRPr="001E07ED" w:rsidRDefault="000B6E1F" w:rsidP="00446C84">
      <w:pPr>
        <w:pStyle w:val="TCBNormalni"/>
        <w:rPr>
          <w:lang w:val="en-GB"/>
        </w:rPr>
      </w:pPr>
      <w:r w:rsidRPr="000B6E1F">
        <w:rPr>
          <w:lang w:val="en-GB"/>
        </w:rPr>
        <w:t xml:space="preserve">The scope of </w:t>
      </w:r>
      <w:r>
        <w:rPr>
          <w:lang w:val="en-GB"/>
        </w:rPr>
        <w:t>the OB</w:t>
      </w:r>
      <w:r w:rsidR="005B3438">
        <w:rPr>
          <w:lang w:val="en-GB"/>
        </w:rPr>
        <w:t xml:space="preserve"> </w:t>
      </w:r>
      <w:r>
        <w:rPr>
          <w:lang w:val="en-GB"/>
        </w:rPr>
        <w:t xml:space="preserve">2 </w:t>
      </w:r>
      <w:r w:rsidRPr="000B6E1F">
        <w:rPr>
          <w:lang w:val="en-GB"/>
        </w:rPr>
        <w:t xml:space="preserve">CONTRACTOR includes all necessary preparatory work related to cleaning operations, including waste removal. As </w:t>
      </w:r>
      <w:r>
        <w:rPr>
          <w:lang w:val="en-GB"/>
        </w:rPr>
        <w:t xml:space="preserve">a </w:t>
      </w:r>
      <w:r w:rsidRPr="000B6E1F">
        <w:rPr>
          <w:lang w:val="en-GB"/>
        </w:rPr>
        <w:t xml:space="preserve">part of cleaning operations, </w:t>
      </w:r>
      <w:r>
        <w:rPr>
          <w:lang w:val="en-GB"/>
        </w:rPr>
        <w:t>some provis</w:t>
      </w:r>
      <w:r w:rsidR="003D234F">
        <w:rPr>
          <w:lang w:val="en-GB"/>
        </w:rPr>
        <w:t>ioned constructions</w:t>
      </w:r>
      <w:r>
        <w:rPr>
          <w:lang w:val="en-GB"/>
        </w:rPr>
        <w:t xml:space="preserve"> </w:t>
      </w:r>
      <w:r w:rsidRPr="000B6E1F">
        <w:rPr>
          <w:lang w:val="en-GB"/>
        </w:rPr>
        <w:t>will be installed to ensure the execution of cleaning operations</w:t>
      </w:r>
      <w:r>
        <w:rPr>
          <w:lang w:val="en-GB"/>
        </w:rPr>
        <w:t xml:space="preserve">. </w:t>
      </w:r>
    </w:p>
    <w:p w14:paraId="028127B1" w14:textId="142F71EC" w:rsidR="00BB06AE" w:rsidRPr="001E07ED" w:rsidRDefault="003D234F" w:rsidP="00446C84">
      <w:pPr>
        <w:pStyle w:val="TCBNormalni"/>
        <w:rPr>
          <w:lang w:val="en-GB"/>
        </w:rPr>
      </w:pPr>
      <w:r w:rsidRPr="003D234F">
        <w:rPr>
          <w:lang w:val="en-GB"/>
        </w:rPr>
        <w:t>The completion of cleaning operations for the steam pipe</w:t>
      </w:r>
      <w:r>
        <w:rPr>
          <w:lang w:val="en-GB"/>
        </w:rPr>
        <w:t>line</w:t>
      </w:r>
      <w:r w:rsidRPr="003D234F">
        <w:rPr>
          <w:lang w:val="en-GB"/>
        </w:rPr>
        <w:t xml:space="preserve"> will be after the results of </w:t>
      </w:r>
      <w:r w:rsidR="00B42C69">
        <w:rPr>
          <w:lang w:val="en-GB"/>
        </w:rPr>
        <w:t>drafts</w:t>
      </w:r>
      <w:r w:rsidRPr="003D234F">
        <w:rPr>
          <w:lang w:val="en-GB"/>
        </w:rPr>
        <w:t xml:space="preserve"> of a quality that allows steam to enter the turbines.</w:t>
      </w:r>
      <w:r w:rsidR="00B153BF" w:rsidRPr="001E07ED">
        <w:rPr>
          <w:lang w:val="en-GB"/>
        </w:rPr>
        <w:t xml:space="preserve"> </w:t>
      </w:r>
    </w:p>
    <w:p w14:paraId="66A27609" w14:textId="784E6F2F" w:rsidR="00E95BAE" w:rsidRDefault="00D9756A" w:rsidP="00100ACD">
      <w:pPr>
        <w:pStyle w:val="TCBNadpis1"/>
      </w:pPr>
      <w:bookmarkStart w:id="303" w:name="_Toc5174829"/>
      <w:bookmarkStart w:id="304" w:name="_Toc142309857"/>
      <w:r w:rsidRPr="00D9756A">
        <w:t>LIST OF ABBREVIATIONS</w:t>
      </w:r>
      <w:bookmarkEnd w:id="303"/>
      <w:bookmarkEnd w:id="304"/>
    </w:p>
    <w:p w14:paraId="740C4D0A" w14:textId="7B1B3443" w:rsidR="007877CD" w:rsidRPr="005B3438" w:rsidRDefault="007877CD" w:rsidP="007877CD">
      <w:pPr>
        <w:rPr>
          <w:rFonts w:ascii="Arial" w:hAnsi="Arial" w:cs="Arial"/>
          <w:sz w:val="20"/>
          <w:szCs w:val="20"/>
        </w:rPr>
      </w:pPr>
      <w:bookmarkStart w:id="305" w:name="_Toc141452999"/>
      <w:bookmarkStart w:id="306" w:name="_Hlk141440490"/>
      <w:r w:rsidRPr="005B3438">
        <w:rPr>
          <w:rFonts w:ascii="Arial" w:hAnsi="Arial" w:cs="Arial"/>
          <w:sz w:val="20"/>
          <w:szCs w:val="20"/>
        </w:rPr>
        <w:t>Note: Sorted alphabetically according to the Czech version.</w:t>
      </w:r>
      <w:bookmarkEnd w:id="305"/>
      <w:bookmarkEnd w:id="306"/>
    </w:p>
    <w:tbl>
      <w:tblPr>
        <w:tblW w:w="9139" w:type="dxa"/>
        <w:tblInd w:w="70"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CellMar>
          <w:left w:w="70" w:type="dxa"/>
          <w:right w:w="70" w:type="dxa"/>
        </w:tblCellMar>
        <w:tblLook w:val="0000" w:firstRow="0" w:lastRow="0" w:firstColumn="0" w:lastColumn="0" w:noHBand="0" w:noVBand="0"/>
      </w:tblPr>
      <w:tblGrid>
        <w:gridCol w:w="1823"/>
        <w:gridCol w:w="7316"/>
      </w:tblGrid>
      <w:tr w:rsidR="00A57704" w:rsidRPr="001E07ED" w14:paraId="70B6E90C" w14:textId="77777777" w:rsidTr="00A73E27">
        <w:trPr>
          <w:trHeight w:val="270"/>
          <w:tblHeader/>
        </w:trPr>
        <w:tc>
          <w:tcPr>
            <w:tcW w:w="1823" w:type="dxa"/>
            <w:tcBorders>
              <w:top w:val="single" w:sz="4" w:space="0" w:color="auto"/>
              <w:bottom w:val="single" w:sz="4" w:space="0" w:color="auto"/>
            </w:tcBorders>
            <w:shd w:val="clear" w:color="auto" w:fill="BFBFBF"/>
            <w:noWrap/>
            <w:vAlign w:val="bottom"/>
          </w:tcPr>
          <w:p w14:paraId="5C346E6C" w14:textId="70164D2B"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 </w:t>
            </w:r>
            <w:r w:rsidR="00D9756A">
              <w:rPr>
                <w:rFonts w:ascii="Arial" w:hAnsi="Arial" w:cs="Arial"/>
                <w:sz w:val="20"/>
                <w:szCs w:val="20"/>
                <w:lang w:val="en-GB"/>
              </w:rPr>
              <w:t>Abbreviation</w:t>
            </w:r>
          </w:p>
        </w:tc>
        <w:tc>
          <w:tcPr>
            <w:tcW w:w="7316" w:type="dxa"/>
            <w:tcBorders>
              <w:top w:val="single" w:sz="4" w:space="0" w:color="auto"/>
              <w:bottom w:val="single" w:sz="4" w:space="0" w:color="auto"/>
            </w:tcBorders>
            <w:shd w:val="clear" w:color="auto" w:fill="BFBFBF"/>
            <w:noWrap/>
            <w:vAlign w:val="bottom"/>
          </w:tcPr>
          <w:p w14:paraId="627D01B2"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 Text</w:t>
            </w:r>
          </w:p>
        </w:tc>
      </w:tr>
      <w:tr w:rsidR="00A57704" w:rsidRPr="001E07ED" w14:paraId="351C4F00"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noWrap/>
            <w:vAlign w:val="bottom"/>
          </w:tcPr>
          <w:p w14:paraId="6E4B3378"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AŘ</w:t>
            </w:r>
          </w:p>
        </w:tc>
        <w:tc>
          <w:tcPr>
            <w:tcW w:w="7316" w:type="dxa"/>
            <w:tcBorders>
              <w:top w:val="single" w:sz="4" w:space="0" w:color="auto"/>
              <w:left w:val="single" w:sz="4" w:space="0" w:color="auto"/>
              <w:bottom w:val="single" w:sz="4" w:space="0" w:color="auto"/>
            </w:tcBorders>
            <w:shd w:val="clear" w:color="auto" w:fill="auto"/>
            <w:noWrap/>
            <w:vAlign w:val="bottom"/>
          </w:tcPr>
          <w:p w14:paraId="56026653" w14:textId="3402747C" w:rsidR="00A57704" w:rsidRPr="001E07ED" w:rsidRDefault="00CC6D1C" w:rsidP="00176763">
            <w:pPr>
              <w:rPr>
                <w:rFonts w:ascii="Arial" w:hAnsi="Arial" w:cs="Arial"/>
                <w:sz w:val="20"/>
                <w:szCs w:val="20"/>
                <w:lang w:val="en-GB"/>
              </w:rPr>
            </w:pPr>
            <w:r>
              <w:rPr>
                <w:rFonts w:ascii="Arial" w:hAnsi="Arial" w:cs="Arial"/>
                <w:sz w:val="20"/>
                <w:szCs w:val="20"/>
                <w:lang w:val="en-GB"/>
              </w:rPr>
              <w:t>A</w:t>
            </w:r>
            <w:r w:rsidRPr="00A47A54">
              <w:rPr>
                <w:rFonts w:ascii="Arial" w:hAnsi="Arial" w:cs="Arial"/>
                <w:sz w:val="20"/>
                <w:szCs w:val="20"/>
                <w:lang w:val="en-GB"/>
              </w:rPr>
              <w:t>dministrati</w:t>
            </w:r>
            <w:r>
              <w:rPr>
                <w:rFonts w:ascii="Arial" w:hAnsi="Arial" w:cs="Arial"/>
                <w:sz w:val="20"/>
                <w:szCs w:val="20"/>
                <w:lang w:val="en-GB"/>
              </w:rPr>
              <w:t>on</w:t>
            </w:r>
            <w:r w:rsidRPr="00A47A54">
              <w:rPr>
                <w:rFonts w:ascii="Arial" w:hAnsi="Arial" w:cs="Arial"/>
                <w:sz w:val="20"/>
                <w:szCs w:val="20"/>
                <w:lang w:val="en-GB"/>
              </w:rPr>
              <w:t xml:space="preserve"> procedure</w:t>
            </w:r>
            <w:r>
              <w:rPr>
                <w:rFonts w:ascii="Arial" w:hAnsi="Arial" w:cs="Arial"/>
                <w:sz w:val="20"/>
                <w:szCs w:val="20"/>
                <w:lang w:val="en-GB"/>
              </w:rPr>
              <w:t xml:space="preserve"> code</w:t>
            </w:r>
          </w:p>
        </w:tc>
      </w:tr>
      <w:tr w:rsidR="00A57704" w:rsidRPr="001E07ED" w14:paraId="670DCB3A"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noWrap/>
            <w:vAlign w:val="bottom"/>
          </w:tcPr>
          <w:p w14:paraId="1A0F8C78" w14:textId="3FE72B98" w:rsidR="00A57704" w:rsidRPr="001E07ED" w:rsidRDefault="008E63CC" w:rsidP="00176763">
            <w:pPr>
              <w:rPr>
                <w:rFonts w:ascii="Arial" w:hAnsi="Arial" w:cs="Arial"/>
                <w:sz w:val="20"/>
                <w:szCs w:val="20"/>
                <w:lang w:val="en-GB"/>
              </w:rPr>
            </w:pPr>
            <w:r>
              <w:rPr>
                <w:rFonts w:ascii="Arial" w:hAnsi="Arial" w:cs="Arial"/>
                <w:sz w:val="20"/>
                <w:szCs w:val="20"/>
                <w:lang w:val="en-GB"/>
              </w:rPr>
              <w:t>I</w:t>
            </w:r>
            <w:r w:rsidRPr="00C45F4D">
              <w:rPr>
                <w:rFonts w:ascii="Arial" w:hAnsi="Arial" w:cs="Arial"/>
                <w:sz w:val="20"/>
                <w:szCs w:val="20"/>
                <w:lang w:val="en-GB"/>
              </w:rPr>
              <w:t>&amp;</w:t>
            </w:r>
            <w:r>
              <w:rPr>
                <w:rFonts w:ascii="Arial" w:hAnsi="Arial" w:cs="Arial"/>
                <w:sz w:val="20"/>
                <w:szCs w:val="20"/>
                <w:lang w:val="en-GB"/>
              </w:rPr>
              <w:t>C</w:t>
            </w:r>
          </w:p>
        </w:tc>
        <w:tc>
          <w:tcPr>
            <w:tcW w:w="7316" w:type="dxa"/>
            <w:tcBorders>
              <w:top w:val="single" w:sz="4" w:space="0" w:color="auto"/>
              <w:left w:val="single" w:sz="4" w:space="0" w:color="auto"/>
              <w:bottom w:val="single" w:sz="4" w:space="0" w:color="auto"/>
            </w:tcBorders>
            <w:shd w:val="clear" w:color="auto" w:fill="auto"/>
            <w:noWrap/>
            <w:vAlign w:val="bottom"/>
          </w:tcPr>
          <w:p w14:paraId="618C866C" w14:textId="02C9D563"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Automat</w:t>
            </w:r>
            <w:r w:rsidR="00B32EF6">
              <w:rPr>
                <w:rFonts w:ascii="Arial" w:hAnsi="Arial" w:cs="Arial"/>
                <w:sz w:val="20"/>
                <w:szCs w:val="20"/>
                <w:lang w:val="en-GB"/>
              </w:rPr>
              <w:t>ed management of technological process</w:t>
            </w:r>
            <w:r w:rsidRPr="001E07ED">
              <w:rPr>
                <w:rFonts w:ascii="Arial" w:hAnsi="Arial" w:cs="Arial"/>
                <w:sz w:val="20"/>
                <w:szCs w:val="20"/>
                <w:lang w:val="en-GB"/>
              </w:rPr>
              <w:t xml:space="preserve"> </w:t>
            </w:r>
          </w:p>
        </w:tc>
      </w:tr>
      <w:tr w:rsidR="00A57704" w:rsidRPr="001E07ED" w14:paraId="5051ED84"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noWrap/>
            <w:vAlign w:val="bottom"/>
          </w:tcPr>
          <w:p w14:paraId="173A62CA"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ATEX</w:t>
            </w:r>
          </w:p>
        </w:tc>
        <w:tc>
          <w:tcPr>
            <w:tcW w:w="7316" w:type="dxa"/>
            <w:tcBorders>
              <w:top w:val="single" w:sz="4" w:space="0" w:color="auto"/>
              <w:left w:val="single" w:sz="4" w:space="0" w:color="auto"/>
              <w:bottom w:val="single" w:sz="4" w:space="0" w:color="auto"/>
            </w:tcBorders>
            <w:shd w:val="clear" w:color="auto" w:fill="auto"/>
            <w:noWrap/>
            <w:vAlign w:val="bottom"/>
          </w:tcPr>
          <w:p w14:paraId="35EC9662" w14:textId="695A4A95"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ATEX</w:t>
            </w:r>
            <w:r w:rsidR="00B32EF6">
              <w:rPr>
                <w:rFonts w:ascii="Arial" w:hAnsi="Arial" w:cs="Arial"/>
                <w:sz w:val="20"/>
                <w:szCs w:val="20"/>
                <w:lang w:val="en-GB"/>
              </w:rPr>
              <w:t xml:space="preserve"> Directions</w:t>
            </w:r>
            <w:r w:rsidRPr="001E07ED">
              <w:rPr>
                <w:rFonts w:ascii="Arial" w:hAnsi="Arial" w:cs="Arial"/>
                <w:sz w:val="20"/>
                <w:szCs w:val="20"/>
                <w:lang w:val="en-GB"/>
              </w:rPr>
              <w:t xml:space="preserve"> (Atmosphères Explosibles) </w:t>
            </w:r>
            <w:r w:rsidR="00B32EF6" w:rsidRPr="00B32EF6">
              <w:rPr>
                <w:rFonts w:ascii="Arial" w:hAnsi="Arial" w:cs="Arial"/>
                <w:sz w:val="20"/>
                <w:szCs w:val="20"/>
                <w:lang w:val="en-GB"/>
              </w:rPr>
              <w:t xml:space="preserve">for equipment and protective systems intended for use in </w:t>
            </w:r>
            <w:r w:rsidR="00B32EF6">
              <w:rPr>
                <w:rFonts w:ascii="Arial" w:hAnsi="Arial" w:cs="Arial"/>
                <w:sz w:val="20"/>
                <w:szCs w:val="20"/>
                <w:lang w:val="en-GB"/>
              </w:rPr>
              <w:t>areas with explosion hazards</w:t>
            </w:r>
            <w:r w:rsidRPr="001E07ED">
              <w:rPr>
                <w:rFonts w:ascii="Arial" w:hAnsi="Arial" w:cs="Arial"/>
                <w:sz w:val="20"/>
                <w:szCs w:val="20"/>
                <w:lang w:val="en-GB"/>
              </w:rPr>
              <w:t xml:space="preserve"> </w:t>
            </w:r>
          </w:p>
        </w:tc>
      </w:tr>
      <w:tr w:rsidR="00A57704" w:rsidRPr="001E07ED" w14:paraId="769642B9"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noWrap/>
            <w:vAlign w:val="bottom"/>
          </w:tcPr>
          <w:p w14:paraId="7211B877"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 xml:space="preserve">BAT </w:t>
            </w:r>
          </w:p>
        </w:tc>
        <w:tc>
          <w:tcPr>
            <w:tcW w:w="7316" w:type="dxa"/>
            <w:tcBorders>
              <w:top w:val="single" w:sz="4" w:space="0" w:color="auto"/>
              <w:left w:val="single" w:sz="4" w:space="0" w:color="auto"/>
              <w:bottom w:val="single" w:sz="4" w:space="0" w:color="auto"/>
            </w:tcBorders>
            <w:shd w:val="clear" w:color="auto" w:fill="auto"/>
            <w:noWrap/>
            <w:vAlign w:val="bottom"/>
          </w:tcPr>
          <w:p w14:paraId="2CDEB36E"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Best Available Techniques</w:t>
            </w:r>
          </w:p>
        </w:tc>
      </w:tr>
      <w:tr w:rsidR="00A57704" w:rsidRPr="001E07ED" w14:paraId="3CDCECDC"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noWrap/>
            <w:vAlign w:val="bottom"/>
          </w:tcPr>
          <w:p w14:paraId="7D8AA325" w14:textId="559BB9B3" w:rsidR="00A57704" w:rsidRPr="001E07ED" w:rsidRDefault="00CC6D1C" w:rsidP="00176763">
            <w:pPr>
              <w:rPr>
                <w:rFonts w:ascii="Arial" w:hAnsi="Arial" w:cs="Arial"/>
                <w:sz w:val="20"/>
                <w:szCs w:val="20"/>
                <w:lang w:val="en-GB"/>
              </w:rPr>
            </w:pPr>
            <w:r>
              <w:rPr>
                <w:rFonts w:ascii="Arial" w:hAnsi="Arial" w:cs="Arial"/>
                <w:sz w:val="20"/>
                <w:szCs w:val="20"/>
                <w:lang w:val="en-GB"/>
              </w:rPr>
              <w:t>BWTP</w:t>
            </w:r>
          </w:p>
        </w:tc>
        <w:tc>
          <w:tcPr>
            <w:tcW w:w="7316" w:type="dxa"/>
            <w:tcBorders>
              <w:top w:val="single" w:sz="4" w:space="0" w:color="auto"/>
              <w:left w:val="single" w:sz="4" w:space="0" w:color="auto"/>
              <w:bottom w:val="single" w:sz="4" w:space="0" w:color="auto"/>
            </w:tcBorders>
            <w:shd w:val="clear" w:color="auto" w:fill="auto"/>
            <w:noWrap/>
            <w:vAlign w:val="bottom"/>
          </w:tcPr>
          <w:p w14:paraId="4AA1D108" w14:textId="428625CB" w:rsidR="00A57704" w:rsidRPr="001E07ED" w:rsidRDefault="00B32EF6" w:rsidP="00176763">
            <w:pPr>
              <w:rPr>
                <w:rFonts w:ascii="Arial" w:hAnsi="Arial" w:cs="Arial"/>
                <w:sz w:val="20"/>
                <w:szCs w:val="20"/>
                <w:lang w:val="en-GB"/>
              </w:rPr>
            </w:pPr>
            <w:r w:rsidRPr="00B32EF6">
              <w:rPr>
                <w:rFonts w:ascii="Arial" w:hAnsi="Arial" w:cs="Arial"/>
                <w:sz w:val="20"/>
                <w:szCs w:val="20"/>
                <w:lang w:val="en-GB"/>
              </w:rPr>
              <w:t xml:space="preserve">Biological wastewater treatment plant </w:t>
            </w:r>
          </w:p>
        </w:tc>
      </w:tr>
      <w:tr w:rsidR="00A57704" w:rsidRPr="001E07ED" w14:paraId="3EC27175"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noWrap/>
            <w:vAlign w:val="bottom"/>
          </w:tcPr>
          <w:p w14:paraId="02777C4F"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BEP</w:t>
            </w:r>
          </w:p>
        </w:tc>
        <w:tc>
          <w:tcPr>
            <w:tcW w:w="7316" w:type="dxa"/>
            <w:tcBorders>
              <w:top w:val="single" w:sz="4" w:space="0" w:color="auto"/>
              <w:left w:val="single" w:sz="4" w:space="0" w:color="auto"/>
              <w:bottom w:val="single" w:sz="4" w:space="0" w:color="auto"/>
            </w:tcBorders>
            <w:shd w:val="clear" w:color="auto" w:fill="auto"/>
            <w:noWrap/>
            <w:vAlign w:val="bottom"/>
          </w:tcPr>
          <w:p w14:paraId="3CE881A5" w14:textId="12163F61"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 xml:space="preserve">BIM Execution Plan </w:t>
            </w:r>
          </w:p>
        </w:tc>
      </w:tr>
      <w:tr w:rsidR="00A57704" w:rsidRPr="001E07ED" w14:paraId="290D7DC4"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noWrap/>
            <w:vAlign w:val="bottom"/>
          </w:tcPr>
          <w:p w14:paraId="4487702B"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BIM</w:t>
            </w:r>
          </w:p>
        </w:tc>
        <w:tc>
          <w:tcPr>
            <w:tcW w:w="7316" w:type="dxa"/>
            <w:tcBorders>
              <w:top w:val="single" w:sz="4" w:space="0" w:color="auto"/>
              <w:left w:val="single" w:sz="4" w:space="0" w:color="auto"/>
              <w:bottom w:val="single" w:sz="4" w:space="0" w:color="auto"/>
            </w:tcBorders>
            <w:shd w:val="clear" w:color="auto" w:fill="auto"/>
            <w:noWrap/>
            <w:vAlign w:val="bottom"/>
          </w:tcPr>
          <w:p w14:paraId="1AE6F338"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Building Information Modelling/Management</w:t>
            </w:r>
          </w:p>
        </w:tc>
      </w:tr>
      <w:tr w:rsidR="00A57704" w:rsidRPr="001E07ED" w14:paraId="66B78971"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noWrap/>
            <w:vAlign w:val="bottom"/>
          </w:tcPr>
          <w:p w14:paraId="059E9A8E" w14:textId="782D1112" w:rsidR="00A57704" w:rsidRPr="001E07ED" w:rsidRDefault="00BC27F8" w:rsidP="00176763">
            <w:pPr>
              <w:rPr>
                <w:rFonts w:ascii="Arial" w:hAnsi="Arial" w:cs="Arial"/>
                <w:sz w:val="20"/>
                <w:szCs w:val="20"/>
                <w:highlight w:val="yellow"/>
                <w:lang w:val="en-GB"/>
              </w:rPr>
            </w:pPr>
            <w:r w:rsidRPr="00BC27F8">
              <w:rPr>
                <w:rFonts w:ascii="Arial" w:hAnsi="Arial" w:cs="Arial"/>
                <w:sz w:val="20"/>
                <w:szCs w:val="20"/>
                <w:lang w:val="en-GB"/>
              </w:rPr>
              <w:t>RR</w:t>
            </w:r>
          </w:p>
        </w:tc>
        <w:tc>
          <w:tcPr>
            <w:tcW w:w="7316" w:type="dxa"/>
            <w:tcBorders>
              <w:top w:val="single" w:sz="4" w:space="0" w:color="auto"/>
              <w:left w:val="single" w:sz="4" w:space="0" w:color="auto"/>
              <w:bottom w:val="single" w:sz="4" w:space="0" w:color="auto"/>
            </w:tcBorders>
            <w:shd w:val="clear" w:color="auto" w:fill="auto"/>
            <w:noWrap/>
            <w:vAlign w:val="bottom"/>
          </w:tcPr>
          <w:p w14:paraId="309BDE9A" w14:textId="054413F3" w:rsidR="00A57704" w:rsidRPr="001E07ED" w:rsidRDefault="00994B72" w:rsidP="00176763">
            <w:pPr>
              <w:rPr>
                <w:rFonts w:ascii="Arial" w:hAnsi="Arial" w:cs="Arial"/>
                <w:sz w:val="20"/>
                <w:szCs w:val="20"/>
                <w:lang w:val="en-GB"/>
              </w:rPr>
            </w:pPr>
            <w:r>
              <w:rPr>
                <w:rFonts w:ascii="Arial" w:hAnsi="Arial" w:cs="Arial"/>
                <w:sz w:val="20"/>
                <w:szCs w:val="20"/>
                <w:lang w:val="en-GB"/>
              </w:rPr>
              <w:t>Routine repair</w:t>
            </w:r>
          </w:p>
        </w:tc>
      </w:tr>
      <w:tr w:rsidR="00A57704" w:rsidRPr="001E07ED" w14:paraId="36BFEA8C"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2A20A98A" w14:textId="32DA8995" w:rsidR="00A57704" w:rsidRPr="001E07ED" w:rsidRDefault="00CC6D1C" w:rsidP="00176763">
            <w:pPr>
              <w:rPr>
                <w:rFonts w:ascii="Arial" w:hAnsi="Arial" w:cs="Arial"/>
                <w:sz w:val="20"/>
                <w:szCs w:val="20"/>
                <w:lang w:val="en-GB"/>
              </w:rPr>
            </w:pPr>
            <w:r>
              <w:rPr>
                <w:rFonts w:ascii="Arial" w:hAnsi="Arial" w:cs="Arial"/>
                <w:sz w:val="20"/>
                <w:szCs w:val="20"/>
                <w:lang w:val="en-GB"/>
              </w:rPr>
              <w:t>OHS</w:t>
            </w:r>
          </w:p>
        </w:tc>
        <w:tc>
          <w:tcPr>
            <w:tcW w:w="7316" w:type="dxa"/>
            <w:tcBorders>
              <w:top w:val="single" w:sz="4" w:space="0" w:color="auto"/>
              <w:left w:val="single" w:sz="4" w:space="0" w:color="auto"/>
              <w:bottom w:val="single" w:sz="4" w:space="0" w:color="auto"/>
            </w:tcBorders>
            <w:shd w:val="clear" w:color="auto" w:fill="auto"/>
            <w:vAlign w:val="bottom"/>
          </w:tcPr>
          <w:p w14:paraId="4214E5C7" w14:textId="7066B9F7" w:rsidR="00A57704" w:rsidRPr="001E07ED" w:rsidRDefault="00994B72" w:rsidP="00176763">
            <w:pPr>
              <w:rPr>
                <w:rFonts w:ascii="Arial" w:hAnsi="Arial" w:cs="Arial"/>
                <w:sz w:val="20"/>
                <w:szCs w:val="20"/>
                <w:lang w:val="en-GB"/>
              </w:rPr>
            </w:pPr>
            <w:r>
              <w:rPr>
                <w:rFonts w:ascii="Arial" w:hAnsi="Arial" w:cs="Arial"/>
                <w:sz w:val="20"/>
                <w:szCs w:val="20"/>
                <w:lang w:val="en-GB"/>
              </w:rPr>
              <w:t>Occupational safety and health</w:t>
            </w:r>
          </w:p>
        </w:tc>
      </w:tr>
      <w:tr w:rsidR="00A57704" w:rsidRPr="001E07ED" w14:paraId="7611318E"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7B95BBDF" w14:textId="702362EC"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B</w:t>
            </w:r>
            <w:r w:rsidR="00CC6D1C">
              <w:rPr>
                <w:rFonts w:ascii="Arial" w:hAnsi="Arial" w:cs="Arial"/>
                <w:sz w:val="20"/>
                <w:szCs w:val="20"/>
                <w:lang w:val="en-GB"/>
              </w:rPr>
              <w:t>aA</w:t>
            </w:r>
          </w:p>
        </w:tc>
        <w:tc>
          <w:tcPr>
            <w:tcW w:w="7316" w:type="dxa"/>
            <w:tcBorders>
              <w:top w:val="single" w:sz="4" w:space="0" w:color="auto"/>
              <w:left w:val="single" w:sz="4" w:space="0" w:color="auto"/>
              <w:bottom w:val="single" w:sz="4" w:space="0" w:color="auto"/>
            </w:tcBorders>
            <w:shd w:val="clear" w:color="auto" w:fill="auto"/>
            <w:vAlign w:val="bottom"/>
          </w:tcPr>
          <w:p w14:paraId="3A555100" w14:textId="1896DC5E" w:rsidR="00A57704" w:rsidRPr="001E07ED" w:rsidRDefault="004844BD" w:rsidP="00176763">
            <w:pPr>
              <w:rPr>
                <w:rFonts w:ascii="Arial" w:hAnsi="Arial" w:cs="Arial"/>
                <w:sz w:val="20"/>
                <w:szCs w:val="20"/>
                <w:lang w:val="en-GB"/>
              </w:rPr>
            </w:pPr>
            <w:r w:rsidRPr="004844BD">
              <w:rPr>
                <w:rFonts w:ascii="Arial" w:hAnsi="Arial" w:cs="Arial"/>
                <w:sz w:val="20"/>
                <w:szCs w:val="20"/>
                <w:lang w:val="en-GB"/>
              </w:rPr>
              <w:t xml:space="preserve">Baltic after the Alignment </w:t>
            </w:r>
          </w:p>
        </w:tc>
      </w:tr>
      <w:tr w:rsidR="00A57704" w:rsidRPr="001E07ED" w14:paraId="726D5BF4"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0CA71C82"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CE</w:t>
            </w:r>
          </w:p>
        </w:tc>
        <w:tc>
          <w:tcPr>
            <w:tcW w:w="7316" w:type="dxa"/>
            <w:tcBorders>
              <w:top w:val="single" w:sz="4" w:space="0" w:color="auto"/>
              <w:left w:val="single" w:sz="4" w:space="0" w:color="auto"/>
              <w:bottom w:val="single" w:sz="4" w:space="0" w:color="auto"/>
            </w:tcBorders>
            <w:shd w:val="clear" w:color="auto" w:fill="auto"/>
            <w:vAlign w:val="bottom"/>
          </w:tcPr>
          <w:p w14:paraId="01FD6DE3"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Conformité européenne</w:t>
            </w:r>
          </w:p>
        </w:tc>
      </w:tr>
      <w:tr w:rsidR="00A57704" w:rsidRPr="001E07ED" w14:paraId="64739E69"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686D8C36"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CCTV</w:t>
            </w:r>
          </w:p>
        </w:tc>
        <w:tc>
          <w:tcPr>
            <w:tcW w:w="7316" w:type="dxa"/>
            <w:tcBorders>
              <w:top w:val="single" w:sz="4" w:space="0" w:color="auto"/>
              <w:left w:val="single" w:sz="4" w:space="0" w:color="auto"/>
              <w:bottom w:val="single" w:sz="4" w:space="0" w:color="auto"/>
            </w:tcBorders>
            <w:shd w:val="clear" w:color="auto" w:fill="auto"/>
            <w:vAlign w:val="bottom"/>
          </w:tcPr>
          <w:p w14:paraId="4DA8EC07" w14:textId="465F74D3"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 xml:space="preserve">Closed Circuit Television </w:t>
            </w:r>
          </w:p>
        </w:tc>
      </w:tr>
      <w:tr w:rsidR="00A57704" w:rsidRPr="001E07ED" w14:paraId="63455CC4"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42910221"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CEMS</w:t>
            </w:r>
          </w:p>
        </w:tc>
        <w:tc>
          <w:tcPr>
            <w:tcW w:w="7316" w:type="dxa"/>
            <w:tcBorders>
              <w:top w:val="single" w:sz="4" w:space="0" w:color="auto"/>
              <w:left w:val="single" w:sz="4" w:space="0" w:color="auto"/>
              <w:bottom w:val="single" w:sz="4" w:space="0" w:color="auto"/>
            </w:tcBorders>
            <w:shd w:val="clear" w:color="auto" w:fill="auto"/>
            <w:vAlign w:val="bottom"/>
          </w:tcPr>
          <w:p w14:paraId="500B799D" w14:textId="6FCC2AC6" w:rsidR="00A57704" w:rsidRPr="001E07ED" w:rsidRDefault="00361BE8" w:rsidP="00176763">
            <w:pPr>
              <w:rPr>
                <w:rFonts w:ascii="Arial" w:hAnsi="Arial" w:cs="Arial"/>
                <w:sz w:val="20"/>
                <w:szCs w:val="20"/>
                <w:lang w:val="en-GB"/>
              </w:rPr>
            </w:pPr>
            <w:r>
              <w:rPr>
                <w:rFonts w:ascii="Arial" w:hAnsi="Arial" w:cs="Arial"/>
                <w:sz w:val="20"/>
                <w:szCs w:val="20"/>
                <w:lang w:val="en-GB"/>
              </w:rPr>
              <w:t>Emission monitoring system</w:t>
            </w:r>
          </w:p>
        </w:tc>
      </w:tr>
      <w:tr w:rsidR="00A57704" w:rsidRPr="001E07ED" w14:paraId="68ABBBB4"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7704B825"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CDE</w:t>
            </w:r>
          </w:p>
        </w:tc>
        <w:tc>
          <w:tcPr>
            <w:tcW w:w="7316" w:type="dxa"/>
            <w:tcBorders>
              <w:top w:val="single" w:sz="4" w:space="0" w:color="auto"/>
              <w:left w:val="single" w:sz="4" w:space="0" w:color="auto"/>
              <w:bottom w:val="single" w:sz="4" w:space="0" w:color="auto"/>
            </w:tcBorders>
            <w:shd w:val="clear" w:color="auto" w:fill="auto"/>
            <w:vAlign w:val="bottom"/>
          </w:tcPr>
          <w:p w14:paraId="0B1967B2" w14:textId="364B261C"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Common data Environment</w:t>
            </w:r>
          </w:p>
        </w:tc>
      </w:tr>
      <w:tr w:rsidR="00A57704" w:rsidRPr="001E07ED" w14:paraId="0F7FC989"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1F4CD065" w14:textId="6D5778C1" w:rsidR="00A57704" w:rsidRPr="001E07ED" w:rsidRDefault="00CC6D1C" w:rsidP="00176763">
            <w:pPr>
              <w:rPr>
                <w:rFonts w:ascii="Arial" w:hAnsi="Arial" w:cs="Arial"/>
                <w:sz w:val="20"/>
                <w:szCs w:val="20"/>
                <w:lang w:val="en-GB"/>
              </w:rPr>
            </w:pPr>
            <w:r>
              <w:rPr>
                <w:rFonts w:ascii="Arial" w:hAnsi="Arial" w:cs="Arial"/>
                <w:sz w:val="20"/>
                <w:szCs w:val="20"/>
                <w:lang w:val="en-GB"/>
              </w:rPr>
              <w:t>n</w:t>
            </w:r>
            <w:r w:rsidR="00A57704" w:rsidRPr="001E07ED">
              <w:rPr>
                <w:rFonts w:ascii="Arial" w:hAnsi="Arial" w:cs="Arial"/>
                <w:sz w:val="20"/>
                <w:szCs w:val="20"/>
                <w:lang w:val="en-GB"/>
              </w:rPr>
              <w:t>.</w:t>
            </w:r>
          </w:p>
        </w:tc>
        <w:tc>
          <w:tcPr>
            <w:tcW w:w="7316" w:type="dxa"/>
            <w:tcBorders>
              <w:top w:val="single" w:sz="4" w:space="0" w:color="auto"/>
              <w:left w:val="single" w:sz="4" w:space="0" w:color="auto"/>
              <w:bottom w:val="single" w:sz="4" w:space="0" w:color="auto"/>
            </w:tcBorders>
            <w:shd w:val="clear" w:color="auto" w:fill="auto"/>
            <w:vAlign w:val="bottom"/>
          </w:tcPr>
          <w:p w14:paraId="60E36AA9" w14:textId="27654669" w:rsidR="00A57704" w:rsidRPr="001E07ED" w:rsidRDefault="00361BE8" w:rsidP="00176763">
            <w:pPr>
              <w:rPr>
                <w:rFonts w:ascii="Arial" w:hAnsi="Arial" w:cs="Arial"/>
                <w:sz w:val="20"/>
                <w:szCs w:val="20"/>
                <w:lang w:val="en-GB"/>
              </w:rPr>
            </w:pPr>
            <w:r>
              <w:rPr>
                <w:rFonts w:ascii="Arial" w:hAnsi="Arial" w:cs="Arial"/>
                <w:sz w:val="20"/>
                <w:szCs w:val="20"/>
                <w:lang w:val="en-GB"/>
              </w:rPr>
              <w:t>Number</w:t>
            </w:r>
          </w:p>
        </w:tc>
      </w:tr>
      <w:tr w:rsidR="00C75C27" w:rsidRPr="001E07ED" w14:paraId="16103ED0"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71A15E7A" w14:textId="58487816" w:rsidR="00C75C27" w:rsidRPr="001E07ED" w:rsidRDefault="00C75C27" w:rsidP="00176763">
            <w:pPr>
              <w:rPr>
                <w:rFonts w:ascii="Arial" w:hAnsi="Arial" w:cs="Arial"/>
                <w:sz w:val="20"/>
                <w:szCs w:val="20"/>
                <w:lang w:val="en-GB"/>
              </w:rPr>
            </w:pPr>
            <w:r w:rsidRPr="001E07ED">
              <w:rPr>
                <w:rFonts w:ascii="Arial" w:hAnsi="Arial" w:cs="Arial"/>
                <w:sz w:val="20"/>
                <w:szCs w:val="20"/>
                <w:lang w:val="en-GB"/>
              </w:rPr>
              <w:lastRenderedPageBreak/>
              <w:t>ČBU</w:t>
            </w:r>
          </w:p>
        </w:tc>
        <w:tc>
          <w:tcPr>
            <w:tcW w:w="7316" w:type="dxa"/>
            <w:tcBorders>
              <w:top w:val="single" w:sz="4" w:space="0" w:color="auto"/>
              <w:left w:val="single" w:sz="4" w:space="0" w:color="auto"/>
              <w:bottom w:val="single" w:sz="4" w:space="0" w:color="auto"/>
            </w:tcBorders>
            <w:shd w:val="clear" w:color="auto" w:fill="auto"/>
            <w:vAlign w:val="bottom"/>
          </w:tcPr>
          <w:p w14:paraId="56B26D19" w14:textId="4E313E1A" w:rsidR="00C75C27" w:rsidRPr="001E07ED" w:rsidRDefault="00361BE8" w:rsidP="00176763">
            <w:pPr>
              <w:rPr>
                <w:rFonts w:ascii="Arial" w:hAnsi="Arial" w:cs="Arial"/>
                <w:sz w:val="20"/>
                <w:szCs w:val="20"/>
                <w:lang w:val="en-GB"/>
              </w:rPr>
            </w:pPr>
            <w:r>
              <w:rPr>
                <w:rFonts w:ascii="Arial" w:hAnsi="Arial" w:cs="Arial"/>
                <w:sz w:val="20"/>
                <w:szCs w:val="20"/>
                <w:lang w:val="en-GB"/>
              </w:rPr>
              <w:t>Czech Mining Authority</w:t>
            </w:r>
          </w:p>
        </w:tc>
      </w:tr>
      <w:tr w:rsidR="00A57704" w:rsidRPr="001E07ED" w14:paraId="28A87EF2"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34635514" w14:textId="2C24EDEA" w:rsidR="00A57704" w:rsidRPr="001E07ED" w:rsidRDefault="00CC6D1C" w:rsidP="00176763">
            <w:pPr>
              <w:rPr>
                <w:rFonts w:ascii="Arial" w:hAnsi="Arial" w:cs="Arial"/>
                <w:sz w:val="20"/>
                <w:szCs w:val="20"/>
                <w:lang w:val="en-GB"/>
              </w:rPr>
            </w:pPr>
            <w:r>
              <w:rPr>
                <w:rFonts w:ascii="Arial" w:hAnsi="Arial" w:cs="Arial"/>
                <w:sz w:val="20"/>
                <w:szCs w:val="20"/>
                <w:lang w:val="en-GB"/>
              </w:rPr>
              <w:t>C</w:t>
            </w:r>
            <w:r w:rsidR="00A57704" w:rsidRPr="001E07ED">
              <w:rPr>
                <w:rFonts w:ascii="Arial" w:hAnsi="Arial" w:cs="Arial"/>
                <w:sz w:val="20"/>
                <w:szCs w:val="20"/>
                <w:lang w:val="en-GB"/>
              </w:rPr>
              <w:t>R</w:t>
            </w:r>
          </w:p>
        </w:tc>
        <w:tc>
          <w:tcPr>
            <w:tcW w:w="7316" w:type="dxa"/>
            <w:tcBorders>
              <w:top w:val="single" w:sz="4" w:space="0" w:color="auto"/>
              <w:left w:val="single" w:sz="4" w:space="0" w:color="auto"/>
              <w:bottom w:val="single" w:sz="4" w:space="0" w:color="auto"/>
            </w:tcBorders>
            <w:shd w:val="clear" w:color="auto" w:fill="auto"/>
            <w:vAlign w:val="bottom"/>
          </w:tcPr>
          <w:p w14:paraId="61C39E9B" w14:textId="43A6A796" w:rsidR="00A57704" w:rsidRPr="001E07ED" w:rsidRDefault="00361BE8" w:rsidP="00176763">
            <w:pPr>
              <w:rPr>
                <w:rFonts w:ascii="Arial" w:hAnsi="Arial" w:cs="Arial"/>
                <w:sz w:val="20"/>
                <w:szCs w:val="20"/>
                <w:lang w:val="en-GB"/>
              </w:rPr>
            </w:pPr>
            <w:r>
              <w:rPr>
                <w:rFonts w:ascii="Arial" w:hAnsi="Arial" w:cs="Arial"/>
                <w:sz w:val="20"/>
                <w:szCs w:val="20"/>
                <w:lang w:val="en-GB"/>
              </w:rPr>
              <w:t>Czech Republic</w:t>
            </w:r>
          </w:p>
        </w:tc>
      </w:tr>
      <w:tr w:rsidR="00A57704" w:rsidRPr="001E07ED" w14:paraId="094B5B53"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631ACD33"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ČSN</w:t>
            </w:r>
          </w:p>
        </w:tc>
        <w:tc>
          <w:tcPr>
            <w:tcW w:w="7316" w:type="dxa"/>
            <w:tcBorders>
              <w:top w:val="single" w:sz="4" w:space="0" w:color="auto"/>
              <w:left w:val="single" w:sz="4" w:space="0" w:color="auto"/>
              <w:bottom w:val="single" w:sz="4" w:space="0" w:color="auto"/>
            </w:tcBorders>
            <w:shd w:val="clear" w:color="auto" w:fill="auto"/>
            <w:vAlign w:val="bottom"/>
          </w:tcPr>
          <w:p w14:paraId="163EFBB7" w14:textId="3BF333DB" w:rsidR="00A57704" w:rsidRPr="001E07ED" w:rsidRDefault="00361BE8" w:rsidP="00176763">
            <w:pPr>
              <w:rPr>
                <w:rFonts w:ascii="Arial" w:hAnsi="Arial" w:cs="Arial"/>
                <w:sz w:val="20"/>
                <w:szCs w:val="20"/>
                <w:lang w:val="en-GB"/>
              </w:rPr>
            </w:pPr>
            <w:r>
              <w:rPr>
                <w:rFonts w:ascii="Arial" w:hAnsi="Arial" w:cs="Arial"/>
                <w:sz w:val="20"/>
                <w:szCs w:val="20"/>
                <w:lang w:val="en-GB"/>
              </w:rPr>
              <w:t>Czech Technical Standard</w:t>
            </w:r>
          </w:p>
        </w:tc>
      </w:tr>
      <w:tr w:rsidR="00A57704" w:rsidRPr="001E07ED" w14:paraId="0A73DFD8"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2AFB2957"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ČGS</w:t>
            </w:r>
          </w:p>
        </w:tc>
        <w:tc>
          <w:tcPr>
            <w:tcW w:w="7316" w:type="dxa"/>
            <w:tcBorders>
              <w:top w:val="single" w:sz="4" w:space="0" w:color="auto"/>
              <w:left w:val="single" w:sz="4" w:space="0" w:color="auto"/>
              <w:bottom w:val="single" w:sz="4" w:space="0" w:color="auto"/>
            </w:tcBorders>
            <w:shd w:val="clear" w:color="auto" w:fill="auto"/>
            <w:vAlign w:val="bottom"/>
          </w:tcPr>
          <w:p w14:paraId="006DAC33" w14:textId="202429CB" w:rsidR="00A57704" w:rsidRPr="001E07ED" w:rsidRDefault="00361BE8" w:rsidP="00176763">
            <w:pPr>
              <w:rPr>
                <w:rFonts w:ascii="Arial" w:hAnsi="Arial" w:cs="Arial"/>
                <w:sz w:val="20"/>
                <w:szCs w:val="20"/>
                <w:lang w:val="en-GB"/>
              </w:rPr>
            </w:pPr>
            <w:r>
              <w:rPr>
                <w:rFonts w:ascii="Arial" w:hAnsi="Arial" w:cs="Arial"/>
                <w:sz w:val="20"/>
                <w:szCs w:val="20"/>
                <w:lang w:val="en-GB"/>
              </w:rPr>
              <w:t>Czech Geological Survey</w:t>
            </w:r>
          </w:p>
        </w:tc>
      </w:tr>
      <w:tr w:rsidR="00A57704" w:rsidRPr="001E07ED" w14:paraId="630EFDE2"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30B989A1" w14:textId="3C638616"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ČUBP</w:t>
            </w:r>
          </w:p>
        </w:tc>
        <w:tc>
          <w:tcPr>
            <w:tcW w:w="7316" w:type="dxa"/>
            <w:tcBorders>
              <w:top w:val="single" w:sz="4" w:space="0" w:color="auto"/>
              <w:left w:val="single" w:sz="4" w:space="0" w:color="auto"/>
              <w:bottom w:val="single" w:sz="4" w:space="0" w:color="auto"/>
            </w:tcBorders>
            <w:shd w:val="clear" w:color="auto" w:fill="auto"/>
            <w:vAlign w:val="bottom"/>
          </w:tcPr>
          <w:p w14:paraId="58E1A1F4" w14:textId="40710BC0" w:rsidR="00A57704" w:rsidRPr="001E07ED" w:rsidRDefault="00F2349A" w:rsidP="00176763">
            <w:pPr>
              <w:rPr>
                <w:rFonts w:ascii="Arial" w:hAnsi="Arial" w:cs="Arial"/>
                <w:sz w:val="20"/>
                <w:szCs w:val="20"/>
                <w:lang w:val="en-GB"/>
              </w:rPr>
            </w:pPr>
            <w:r>
              <w:rPr>
                <w:rFonts w:ascii="Arial" w:hAnsi="Arial" w:cs="Arial"/>
                <w:sz w:val="20"/>
                <w:szCs w:val="20"/>
                <w:lang w:val="en-GB"/>
              </w:rPr>
              <w:t>Czech Occupational Safety Office</w:t>
            </w:r>
          </w:p>
        </w:tc>
      </w:tr>
      <w:tr w:rsidR="00A57704" w:rsidRPr="001E07ED" w14:paraId="5BB6E3CE"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1A5F279B"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DOSS</w:t>
            </w:r>
          </w:p>
        </w:tc>
        <w:tc>
          <w:tcPr>
            <w:tcW w:w="7316" w:type="dxa"/>
            <w:tcBorders>
              <w:top w:val="single" w:sz="4" w:space="0" w:color="auto"/>
              <w:left w:val="single" w:sz="4" w:space="0" w:color="auto"/>
              <w:bottom w:val="single" w:sz="4" w:space="0" w:color="auto"/>
            </w:tcBorders>
            <w:shd w:val="clear" w:color="auto" w:fill="auto"/>
            <w:vAlign w:val="bottom"/>
          </w:tcPr>
          <w:p w14:paraId="4F7F24E2" w14:textId="226F25B4" w:rsidR="00A57704" w:rsidRPr="001E07ED" w:rsidRDefault="00F2349A" w:rsidP="00176763">
            <w:pPr>
              <w:rPr>
                <w:rFonts w:ascii="Arial" w:hAnsi="Arial" w:cs="Arial"/>
                <w:sz w:val="20"/>
                <w:szCs w:val="20"/>
                <w:lang w:val="en-GB"/>
              </w:rPr>
            </w:pPr>
            <w:r>
              <w:rPr>
                <w:rFonts w:ascii="Arial" w:hAnsi="Arial" w:cs="Arial"/>
                <w:sz w:val="20"/>
                <w:szCs w:val="20"/>
                <w:lang w:val="en-GB"/>
              </w:rPr>
              <w:t>State Administration Bodies Concerned</w:t>
            </w:r>
          </w:p>
        </w:tc>
      </w:tr>
      <w:tr w:rsidR="00A57704" w:rsidRPr="001E07ED" w14:paraId="770512F1"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124E34FF" w14:textId="47B963B4" w:rsidR="00A57704" w:rsidRPr="001E07ED" w:rsidRDefault="00CC6D1C" w:rsidP="00176763">
            <w:pPr>
              <w:rPr>
                <w:rFonts w:ascii="Arial" w:hAnsi="Arial" w:cs="Arial"/>
                <w:sz w:val="20"/>
                <w:szCs w:val="20"/>
                <w:lang w:val="en-GB"/>
              </w:rPr>
            </w:pPr>
            <w:r>
              <w:rPr>
                <w:rFonts w:ascii="Arial" w:hAnsi="Arial" w:cs="Arial"/>
                <w:sz w:val="20"/>
                <w:szCs w:val="20"/>
                <w:lang w:val="en-GB"/>
              </w:rPr>
              <w:t>WRW</w:t>
            </w:r>
          </w:p>
        </w:tc>
        <w:tc>
          <w:tcPr>
            <w:tcW w:w="7316" w:type="dxa"/>
            <w:tcBorders>
              <w:top w:val="single" w:sz="4" w:space="0" w:color="auto"/>
              <w:left w:val="single" w:sz="4" w:space="0" w:color="auto"/>
              <w:bottom w:val="single" w:sz="4" w:space="0" w:color="auto"/>
            </w:tcBorders>
            <w:shd w:val="clear" w:color="auto" w:fill="auto"/>
            <w:vAlign w:val="bottom"/>
          </w:tcPr>
          <w:p w14:paraId="5D53E856" w14:textId="63A2C14B" w:rsidR="00A57704" w:rsidRPr="001E07ED" w:rsidRDefault="00F2349A" w:rsidP="00176763">
            <w:pPr>
              <w:rPr>
                <w:rFonts w:ascii="Arial" w:hAnsi="Arial" w:cs="Arial"/>
                <w:sz w:val="20"/>
                <w:szCs w:val="20"/>
                <w:lang w:val="en-GB"/>
              </w:rPr>
            </w:pPr>
            <w:r>
              <w:rPr>
                <w:rFonts w:ascii="Arial" w:hAnsi="Arial" w:cs="Arial"/>
                <w:sz w:val="20"/>
                <w:szCs w:val="20"/>
                <w:lang w:val="en-GB"/>
              </w:rPr>
              <w:t>Waste rainwater</w:t>
            </w:r>
            <w:r w:rsidR="00A57704" w:rsidRPr="001E07ED">
              <w:rPr>
                <w:rFonts w:ascii="Arial" w:hAnsi="Arial" w:cs="Arial"/>
                <w:sz w:val="20"/>
                <w:szCs w:val="20"/>
                <w:lang w:val="en-GB"/>
              </w:rPr>
              <w:t xml:space="preserve"> </w:t>
            </w:r>
          </w:p>
        </w:tc>
      </w:tr>
      <w:tr w:rsidR="00A57704" w:rsidRPr="001E07ED" w14:paraId="23B69265"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18B49061"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DPS</w:t>
            </w:r>
          </w:p>
        </w:tc>
        <w:tc>
          <w:tcPr>
            <w:tcW w:w="7316" w:type="dxa"/>
            <w:tcBorders>
              <w:top w:val="single" w:sz="4" w:space="0" w:color="auto"/>
              <w:left w:val="single" w:sz="4" w:space="0" w:color="auto"/>
              <w:bottom w:val="single" w:sz="4" w:space="0" w:color="auto"/>
            </w:tcBorders>
            <w:shd w:val="clear" w:color="auto" w:fill="auto"/>
            <w:vAlign w:val="bottom"/>
          </w:tcPr>
          <w:p w14:paraId="62139135" w14:textId="241998DD" w:rsidR="00A57704" w:rsidRPr="001E07ED" w:rsidRDefault="00F2349A" w:rsidP="00176763">
            <w:pPr>
              <w:rPr>
                <w:rFonts w:ascii="Arial" w:hAnsi="Arial" w:cs="Arial"/>
                <w:sz w:val="20"/>
                <w:szCs w:val="20"/>
                <w:lang w:val="en-GB"/>
              </w:rPr>
            </w:pPr>
            <w:r>
              <w:rPr>
                <w:rFonts w:ascii="Arial" w:hAnsi="Arial" w:cs="Arial"/>
                <w:sz w:val="20"/>
                <w:szCs w:val="20"/>
                <w:lang w:val="en-GB"/>
              </w:rPr>
              <w:t>Documentation required for building construction execution</w:t>
            </w:r>
          </w:p>
        </w:tc>
      </w:tr>
      <w:tr w:rsidR="00A57704" w:rsidRPr="001E07ED" w14:paraId="37FA4B3E"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2E1AF500"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DSP</w:t>
            </w:r>
          </w:p>
        </w:tc>
        <w:tc>
          <w:tcPr>
            <w:tcW w:w="7316" w:type="dxa"/>
            <w:tcBorders>
              <w:top w:val="single" w:sz="4" w:space="0" w:color="auto"/>
              <w:left w:val="single" w:sz="4" w:space="0" w:color="auto"/>
              <w:bottom w:val="single" w:sz="4" w:space="0" w:color="auto"/>
            </w:tcBorders>
            <w:shd w:val="clear" w:color="auto" w:fill="auto"/>
            <w:vAlign w:val="bottom"/>
          </w:tcPr>
          <w:p w14:paraId="5B35BF57" w14:textId="4CC8DE94" w:rsidR="00A57704" w:rsidRPr="001E07ED" w:rsidRDefault="00F2349A" w:rsidP="00176763">
            <w:pPr>
              <w:rPr>
                <w:rFonts w:ascii="Arial" w:hAnsi="Arial" w:cs="Arial"/>
                <w:sz w:val="20"/>
                <w:szCs w:val="20"/>
                <w:lang w:val="en-GB"/>
              </w:rPr>
            </w:pPr>
            <w:r>
              <w:rPr>
                <w:rFonts w:ascii="Arial" w:hAnsi="Arial" w:cs="Arial"/>
                <w:sz w:val="20"/>
                <w:szCs w:val="20"/>
                <w:lang w:val="en-GB"/>
              </w:rPr>
              <w:t>Documents required for building permit</w:t>
            </w:r>
          </w:p>
        </w:tc>
      </w:tr>
      <w:tr w:rsidR="00A57704" w:rsidRPr="001E07ED" w14:paraId="3023B8CE"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18254CD0"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DSPS</w:t>
            </w:r>
          </w:p>
        </w:tc>
        <w:tc>
          <w:tcPr>
            <w:tcW w:w="7316" w:type="dxa"/>
            <w:tcBorders>
              <w:top w:val="single" w:sz="4" w:space="0" w:color="auto"/>
              <w:left w:val="single" w:sz="4" w:space="0" w:color="auto"/>
              <w:bottom w:val="single" w:sz="4" w:space="0" w:color="auto"/>
            </w:tcBorders>
            <w:shd w:val="clear" w:color="auto" w:fill="auto"/>
            <w:vAlign w:val="bottom"/>
          </w:tcPr>
          <w:p w14:paraId="6A007F62" w14:textId="50F0D214" w:rsidR="00A57704" w:rsidRPr="001E07ED" w:rsidRDefault="001913B4" w:rsidP="00176763">
            <w:pPr>
              <w:rPr>
                <w:rFonts w:ascii="Arial" w:hAnsi="Arial" w:cs="Arial"/>
                <w:sz w:val="20"/>
                <w:szCs w:val="20"/>
                <w:lang w:val="en-GB"/>
              </w:rPr>
            </w:pPr>
            <w:r>
              <w:rPr>
                <w:rFonts w:ascii="Arial" w:hAnsi="Arial" w:cs="Arial"/>
                <w:sz w:val="20"/>
                <w:szCs w:val="20"/>
                <w:lang w:val="en-GB"/>
              </w:rPr>
              <w:t>Documentation of the actual state of construction</w:t>
            </w:r>
          </w:p>
        </w:tc>
      </w:tr>
      <w:tr w:rsidR="00A57704" w:rsidRPr="001E07ED" w14:paraId="32EA9344"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65758762" w14:textId="5E8BA63F" w:rsidR="00A57704" w:rsidRPr="001E07ED" w:rsidRDefault="00CC6D1C" w:rsidP="00176763">
            <w:pPr>
              <w:rPr>
                <w:rFonts w:ascii="Arial" w:hAnsi="Arial" w:cs="Arial"/>
                <w:sz w:val="20"/>
                <w:szCs w:val="20"/>
                <w:lang w:val="en-GB"/>
              </w:rPr>
            </w:pPr>
            <w:r>
              <w:rPr>
                <w:rFonts w:ascii="Arial" w:hAnsi="Arial" w:cs="Arial"/>
                <w:sz w:val="20"/>
                <w:szCs w:val="20"/>
                <w:lang w:val="en-GB"/>
              </w:rPr>
              <w:t>WC</w:t>
            </w:r>
            <w:r w:rsidR="00F577FD">
              <w:rPr>
                <w:rFonts w:ascii="Arial" w:hAnsi="Arial" w:cs="Arial"/>
                <w:sz w:val="20"/>
                <w:szCs w:val="20"/>
                <w:lang w:val="en-GB"/>
              </w:rPr>
              <w:t>h</w:t>
            </w:r>
          </w:p>
        </w:tc>
        <w:tc>
          <w:tcPr>
            <w:tcW w:w="7316" w:type="dxa"/>
            <w:tcBorders>
              <w:top w:val="single" w:sz="4" w:space="0" w:color="auto"/>
              <w:left w:val="single" w:sz="4" w:space="0" w:color="auto"/>
              <w:bottom w:val="single" w:sz="4" w:space="0" w:color="auto"/>
            </w:tcBorders>
            <w:shd w:val="clear" w:color="auto" w:fill="auto"/>
            <w:vAlign w:val="bottom"/>
          </w:tcPr>
          <w:p w14:paraId="68D79E8E" w14:textId="36E15757" w:rsidR="00A57704" w:rsidRPr="001E07ED" w:rsidRDefault="001913B4" w:rsidP="00176763">
            <w:pPr>
              <w:rPr>
                <w:rFonts w:ascii="Arial" w:hAnsi="Arial" w:cs="Arial"/>
                <w:sz w:val="20"/>
                <w:szCs w:val="20"/>
                <w:lang w:val="en-GB"/>
              </w:rPr>
            </w:pPr>
            <w:r>
              <w:rPr>
                <w:rFonts w:ascii="Arial" w:hAnsi="Arial" w:cs="Arial"/>
                <w:sz w:val="20"/>
                <w:szCs w:val="20"/>
                <w:lang w:val="en-GB"/>
              </w:rPr>
              <w:t>Wood chips</w:t>
            </w:r>
            <w:r w:rsidR="00A57704" w:rsidRPr="001E07ED">
              <w:rPr>
                <w:rFonts w:ascii="Arial" w:hAnsi="Arial" w:cs="Arial"/>
                <w:sz w:val="20"/>
                <w:szCs w:val="20"/>
                <w:lang w:val="en-GB"/>
              </w:rPr>
              <w:t xml:space="preserve"> </w:t>
            </w:r>
          </w:p>
        </w:tc>
      </w:tr>
      <w:tr w:rsidR="00A57704" w:rsidRPr="001E07ED" w14:paraId="647EBA7F"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01B185DD"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 xml:space="preserve">EIA </w:t>
            </w:r>
          </w:p>
        </w:tc>
        <w:tc>
          <w:tcPr>
            <w:tcW w:w="7316" w:type="dxa"/>
            <w:tcBorders>
              <w:top w:val="single" w:sz="4" w:space="0" w:color="auto"/>
              <w:left w:val="single" w:sz="4" w:space="0" w:color="auto"/>
              <w:bottom w:val="single" w:sz="4" w:space="0" w:color="auto"/>
            </w:tcBorders>
            <w:shd w:val="clear" w:color="auto" w:fill="auto"/>
            <w:vAlign w:val="bottom"/>
          </w:tcPr>
          <w:p w14:paraId="12691607" w14:textId="012DEDE6" w:rsidR="00A57704" w:rsidRPr="001E07ED" w:rsidRDefault="001913B4" w:rsidP="00176763">
            <w:pPr>
              <w:rPr>
                <w:rFonts w:ascii="Arial" w:hAnsi="Arial" w:cs="Arial"/>
                <w:sz w:val="20"/>
                <w:szCs w:val="20"/>
                <w:lang w:val="en-GB"/>
              </w:rPr>
            </w:pPr>
            <w:r>
              <w:rPr>
                <w:rFonts w:ascii="Arial" w:hAnsi="Arial" w:cs="Arial"/>
                <w:sz w:val="20"/>
                <w:szCs w:val="20"/>
                <w:lang w:val="en-GB"/>
              </w:rPr>
              <w:t>Environmental impact assessment</w:t>
            </w:r>
          </w:p>
        </w:tc>
      </w:tr>
      <w:tr w:rsidR="00A57704" w:rsidRPr="001E07ED" w14:paraId="4EA81CAD"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6CC59491"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EIR</w:t>
            </w:r>
          </w:p>
        </w:tc>
        <w:tc>
          <w:tcPr>
            <w:tcW w:w="7316" w:type="dxa"/>
            <w:tcBorders>
              <w:top w:val="single" w:sz="4" w:space="0" w:color="auto"/>
              <w:left w:val="single" w:sz="4" w:space="0" w:color="auto"/>
              <w:bottom w:val="single" w:sz="4" w:space="0" w:color="auto"/>
            </w:tcBorders>
            <w:shd w:val="clear" w:color="auto" w:fill="auto"/>
            <w:vAlign w:val="bottom"/>
          </w:tcPr>
          <w:p w14:paraId="72E1773C" w14:textId="5A0C4E12"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 xml:space="preserve">Exchange Information Requirements </w:t>
            </w:r>
          </w:p>
        </w:tc>
      </w:tr>
      <w:tr w:rsidR="00382420" w:rsidRPr="001E07ED" w14:paraId="54856AE8"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30DDFB2B" w14:textId="75AEDF1E" w:rsidR="00382420" w:rsidRPr="001E07ED" w:rsidRDefault="00382420" w:rsidP="00176763">
            <w:pPr>
              <w:rPr>
                <w:rFonts w:ascii="Arial" w:hAnsi="Arial" w:cs="Arial"/>
                <w:sz w:val="20"/>
                <w:szCs w:val="20"/>
                <w:lang w:val="en-GB"/>
              </w:rPr>
            </w:pPr>
            <w:r>
              <w:rPr>
                <w:rFonts w:ascii="Arial" w:hAnsi="Arial" w:cs="Arial"/>
                <w:sz w:val="20"/>
                <w:szCs w:val="20"/>
                <w:lang w:val="en-GB"/>
              </w:rPr>
              <w:t>E</w:t>
            </w:r>
            <w:r w:rsidR="004C3DE2">
              <w:rPr>
                <w:rFonts w:ascii="Arial" w:hAnsi="Arial" w:cs="Arial"/>
                <w:sz w:val="20"/>
                <w:szCs w:val="20"/>
                <w:lang w:val="en-GB"/>
              </w:rPr>
              <w:t>C</w:t>
            </w:r>
            <w:r>
              <w:rPr>
                <w:rFonts w:ascii="Arial" w:hAnsi="Arial" w:cs="Arial"/>
                <w:sz w:val="20"/>
                <w:szCs w:val="20"/>
                <w:lang w:val="en-GB"/>
              </w:rPr>
              <w:t>O</w:t>
            </w:r>
          </w:p>
        </w:tc>
        <w:tc>
          <w:tcPr>
            <w:tcW w:w="7316" w:type="dxa"/>
            <w:tcBorders>
              <w:top w:val="single" w:sz="4" w:space="0" w:color="auto"/>
              <w:left w:val="single" w:sz="4" w:space="0" w:color="auto"/>
              <w:bottom w:val="single" w:sz="4" w:space="0" w:color="auto"/>
            </w:tcBorders>
            <w:shd w:val="clear" w:color="auto" w:fill="auto"/>
            <w:vAlign w:val="bottom"/>
          </w:tcPr>
          <w:p w14:paraId="4EF97EE1" w14:textId="318EC5ED" w:rsidR="00382420" w:rsidRPr="001E07ED" w:rsidRDefault="00382420" w:rsidP="00176763">
            <w:pPr>
              <w:rPr>
                <w:rFonts w:ascii="Arial" w:hAnsi="Arial" w:cs="Arial"/>
                <w:sz w:val="20"/>
                <w:szCs w:val="20"/>
                <w:lang w:val="en-GB"/>
              </w:rPr>
            </w:pPr>
            <w:r>
              <w:rPr>
                <w:rFonts w:ascii="Arial" w:hAnsi="Arial" w:cs="Arial"/>
                <w:sz w:val="20"/>
                <w:szCs w:val="20"/>
                <w:lang w:val="en-GB"/>
              </w:rPr>
              <w:t>Economizer</w:t>
            </w:r>
          </w:p>
        </w:tc>
      </w:tr>
      <w:tr w:rsidR="00A57704" w:rsidRPr="001E07ED" w14:paraId="569655D8"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2260F7A2" w14:textId="77777777" w:rsidR="00A57704" w:rsidRPr="001E07ED" w:rsidRDefault="00A57704" w:rsidP="00176763">
            <w:pPr>
              <w:rPr>
                <w:rFonts w:ascii="Arial" w:hAnsi="Arial" w:cs="Arial"/>
                <w:sz w:val="20"/>
                <w:szCs w:val="20"/>
                <w:highlight w:val="yellow"/>
                <w:lang w:val="en-GB"/>
              </w:rPr>
            </w:pPr>
            <w:r w:rsidRPr="001E07ED">
              <w:rPr>
                <w:rFonts w:ascii="Arial" w:hAnsi="Arial" w:cs="Arial"/>
                <w:sz w:val="20"/>
                <w:szCs w:val="20"/>
                <w:lang w:val="en-GB"/>
              </w:rPr>
              <w:t>EMC</w:t>
            </w:r>
          </w:p>
        </w:tc>
        <w:tc>
          <w:tcPr>
            <w:tcW w:w="7316" w:type="dxa"/>
            <w:tcBorders>
              <w:top w:val="single" w:sz="4" w:space="0" w:color="auto"/>
              <w:left w:val="single" w:sz="4" w:space="0" w:color="auto"/>
              <w:bottom w:val="single" w:sz="4" w:space="0" w:color="auto"/>
            </w:tcBorders>
            <w:shd w:val="clear" w:color="auto" w:fill="auto"/>
            <w:vAlign w:val="bottom"/>
          </w:tcPr>
          <w:p w14:paraId="7D08D312" w14:textId="65E7B4CB"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Ele</w:t>
            </w:r>
            <w:r w:rsidR="001913B4">
              <w:rPr>
                <w:rFonts w:ascii="Arial" w:hAnsi="Arial" w:cs="Arial"/>
                <w:sz w:val="20"/>
                <w:szCs w:val="20"/>
                <w:lang w:val="en-GB"/>
              </w:rPr>
              <w:t>ctromagnetic compatibility</w:t>
            </w:r>
          </w:p>
        </w:tc>
      </w:tr>
      <w:tr w:rsidR="00A57704" w:rsidRPr="001E07ED" w14:paraId="1F998BA9"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6068267E" w14:textId="77777777" w:rsidR="00A57704" w:rsidRPr="001E07ED" w:rsidRDefault="00A57704" w:rsidP="00176763">
            <w:pPr>
              <w:rPr>
                <w:rFonts w:ascii="Arial" w:hAnsi="Arial" w:cs="Arial"/>
                <w:sz w:val="20"/>
                <w:szCs w:val="20"/>
                <w:highlight w:val="yellow"/>
                <w:lang w:val="en-GB"/>
              </w:rPr>
            </w:pPr>
            <w:r w:rsidRPr="001E07ED">
              <w:rPr>
                <w:rFonts w:ascii="Arial" w:hAnsi="Arial" w:cs="Arial"/>
                <w:sz w:val="20"/>
                <w:szCs w:val="20"/>
                <w:lang w:val="en-GB"/>
              </w:rPr>
              <w:t>EN</w:t>
            </w:r>
          </w:p>
        </w:tc>
        <w:tc>
          <w:tcPr>
            <w:tcW w:w="7316" w:type="dxa"/>
            <w:tcBorders>
              <w:top w:val="single" w:sz="4" w:space="0" w:color="auto"/>
              <w:left w:val="single" w:sz="4" w:space="0" w:color="auto"/>
              <w:bottom w:val="single" w:sz="4" w:space="0" w:color="auto"/>
            </w:tcBorders>
            <w:shd w:val="clear" w:color="auto" w:fill="auto"/>
            <w:vAlign w:val="bottom"/>
          </w:tcPr>
          <w:p w14:paraId="1699A69D" w14:textId="61854AB3"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E</w:t>
            </w:r>
            <w:r w:rsidR="001913B4">
              <w:rPr>
                <w:rFonts w:ascii="Arial" w:hAnsi="Arial" w:cs="Arial"/>
                <w:sz w:val="20"/>
                <w:szCs w:val="20"/>
                <w:lang w:val="en-GB"/>
              </w:rPr>
              <w:t>uropean standards</w:t>
            </w:r>
          </w:p>
        </w:tc>
      </w:tr>
      <w:tr w:rsidR="00A57704" w:rsidRPr="001E07ED" w14:paraId="195166AD"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608F95D4" w14:textId="4475F12E"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E</w:t>
            </w:r>
            <w:r w:rsidR="00CC6D1C">
              <w:rPr>
                <w:rFonts w:ascii="Arial" w:hAnsi="Arial" w:cs="Arial"/>
                <w:sz w:val="20"/>
                <w:szCs w:val="20"/>
                <w:lang w:val="en-GB"/>
              </w:rPr>
              <w:t>FAS</w:t>
            </w:r>
          </w:p>
        </w:tc>
        <w:tc>
          <w:tcPr>
            <w:tcW w:w="7316" w:type="dxa"/>
            <w:tcBorders>
              <w:top w:val="single" w:sz="4" w:space="0" w:color="auto"/>
              <w:left w:val="single" w:sz="4" w:space="0" w:color="auto"/>
              <w:bottom w:val="single" w:sz="4" w:space="0" w:color="auto"/>
            </w:tcBorders>
            <w:shd w:val="clear" w:color="auto" w:fill="auto"/>
            <w:vAlign w:val="bottom"/>
          </w:tcPr>
          <w:p w14:paraId="7F73D222" w14:textId="12745C64"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Ele</w:t>
            </w:r>
            <w:r w:rsidR="001913B4">
              <w:rPr>
                <w:rFonts w:ascii="Arial" w:hAnsi="Arial" w:cs="Arial"/>
                <w:sz w:val="20"/>
                <w:szCs w:val="20"/>
                <w:lang w:val="en-GB"/>
              </w:rPr>
              <w:t>ctronic fire alarm system</w:t>
            </w:r>
          </w:p>
        </w:tc>
      </w:tr>
      <w:tr w:rsidR="00A57704" w:rsidRPr="001E07ED" w14:paraId="5EBF274E"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62DCCC4B"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FAC</w:t>
            </w:r>
          </w:p>
        </w:tc>
        <w:tc>
          <w:tcPr>
            <w:tcW w:w="7316" w:type="dxa"/>
            <w:tcBorders>
              <w:top w:val="single" w:sz="4" w:space="0" w:color="auto"/>
              <w:left w:val="single" w:sz="4" w:space="0" w:color="auto"/>
              <w:bottom w:val="single" w:sz="4" w:space="0" w:color="auto"/>
            </w:tcBorders>
            <w:shd w:val="clear" w:color="auto" w:fill="auto"/>
            <w:vAlign w:val="bottom"/>
          </w:tcPr>
          <w:p w14:paraId="4B964418"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 xml:space="preserve">Final Acceptance Certificate </w:t>
            </w:r>
          </w:p>
        </w:tc>
      </w:tr>
      <w:tr w:rsidR="00A57704" w:rsidRPr="001E07ED" w14:paraId="22E0D66C"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6653CC53"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FAT</w:t>
            </w:r>
          </w:p>
        </w:tc>
        <w:tc>
          <w:tcPr>
            <w:tcW w:w="7316" w:type="dxa"/>
            <w:tcBorders>
              <w:top w:val="single" w:sz="4" w:space="0" w:color="auto"/>
              <w:left w:val="single" w:sz="4" w:space="0" w:color="auto"/>
              <w:bottom w:val="single" w:sz="4" w:space="0" w:color="auto"/>
            </w:tcBorders>
            <w:shd w:val="clear" w:color="auto" w:fill="auto"/>
            <w:vAlign w:val="bottom"/>
          </w:tcPr>
          <w:p w14:paraId="37D2890F"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Factory Acceptance Test</w:t>
            </w:r>
          </w:p>
        </w:tc>
      </w:tr>
      <w:tr w:rsidR="00A57704" w:rsidRPr="001E07ED" w14:paraId="06EC7DC2"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268EBC23" w14:textId="7F1813C6"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F</w:t>
            </w:r>
            <w:r w:rsidR="00CC6D1C">
              <w:rPr>
                <w:rFonts w:ascii="Arial" w:hAnsi="Arial" w:cs="Arial"/>
                <w:sz w:val="20"/>
                <w:szCs w:val="20"/>
                <w:lang w:val="en-GB"/>
              </w:rPr>
              <w:t>C</w:t>
            </w:r>
          </w:p>
        </w:tc>
        <w:tc>
          <w:tcPr>
            <w:tcW w:w="7316" w:type="dxa"/>
            <w:tcBorders>
              <w:top w:val="single" w:sz="4" w:space="0" w:color="auto"/>
              <w:left w:val="single" w:sz="4" w:space="0" w:color="auto"/>
              <w:bottom w:val="single" w:sz="4" w:space="0" w:color="auto"/>
            </w:tcBorders>
            <w:shd w:val="clear" w:color="auto" w:fill="auto"/>
            <w:vAlign w:val="bottom"/>
          </w:tcPr>
          <w:p w14:paraId="4CD44875" w14:textId="58121D34"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Fre</w:t>
            </w:r>
            <w:r w:rsidR="001913B4">
              <w:rPr>
                <w:rFonts w:ascii="Arial" w:hAnsi="Arial" w:cs="Arial"/>
                <w:sz w:val="20"/>
                <w:szCs w:val="20"/>
                <w:lang w:val="en-GB"/>
              </w:rPr>
              <w:t>quency converter</w:t>
            </w:r>
          </w:p>
        </w:tc>
      </w:tr>
      <w:tr w:rsidR="00452ECB" w:rsidRPr="001E07ED" w14:paraId="17DB68FA"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7F6812F2" w14:textId="3E32786D" w:rsidR="00452ECB" w:rsidRPr="001E07ED" w:rsidRDefault="00452ECB" w:rsidP="00176763">
            <w:pPr>
              <w:rPr>
                <w:rFonts w:ascii="Arial" w:hAnsi="Arial" w:cs="Arial"/>
                <w:sz w:val="20"/>
                <w:szCs w:val="20"/>
                <w:lang w:val="en-GB"/>
              </w:rPr>
            </w:pPr>
            <w:r w:rsidRPr="00452ECB">
              <w:rPr>
                <w:rFonts w:ascii="Arial" w:hAnsi="Arial" w:cs="Arial"/>
                <w:sz w:val="20"/>
                <w:szCs w:val="20"/>
                <w:lang w:val="en-GB"/>
              </w:rPr>
              <w:t>FW</w:t>
            </w:r>
          </w:p>
        </w:tc>
        <w:tc>
          <w:tcPr>
            <w:tcW w:w="7316" w:type="dxa"/>
            <w:tcBorders>
              <w:top w:val="single" w:sz="4" w:space="0" w:color="auto"/>
              <w:left w:val="single" w:sz="4" w:space="0" w:color="auto"/>
              <w:bottom w:val="single" w:sz="4" w:space="0" w:color="auto"/>
            </w:tcBorders>
            <w:shd w:val="clear" w:color="auto" w:fill="auto"/>
            <w:vAlign w:val="bottom"/>
          </w:tcPr>
          <w:p w14:paraId="56ABCCC4" w14:textId="0E25A772" w:rsidR="00452ECB" w:rsidRPr="001E07ED" w:rsidRDefault="00452ECB" w:rsidP="00176763">
            <w:pPr>
              <w:rPr>
                <w:rFonts w:ascii="Arial" w:hAnsi="Arial" w:cs="Arial"/>
                <w:sz w:val="20"/>
                <w:szCs w:val="20"/>
                <w:lang w:val="en-GB"/>
              </w:rPr>
            </w:pPr>
            <w:r>
              <w:rPr>
                <w:lang w:val="en-GB"/>
              </w:rPr>
              <w:t>Feed water</w:t>
            </w:r>
          </w:p>
        </w:tc>
      </w:tr>
      <w:tr w:rsidR="00A57704" w:rsidRPr="001E07ED" w14:paraId="41540D41"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39A1395E"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GO</w:t>
            </w:r>
          </w:p>
        </w:tc>
        <w:tc>
          <w:tcPr>
            <w:tcW w:w="7316" w:type="dxa"/>
            <w:tcBorders>
              <w:top w:val="single" w:sz="4" w:space="0" w:color="auto"/>
              <w:left w:val="single" w:sz="4" w:space="0" w:color="auto"/>
              <w:bottom w:val="single" w:sz="4" w:space="0" w:color="auto"/>
            </w:tcBorders>
            <w:shd w:val="clear" w:color="auto" w:fill="auto"/>
            <w:vAlign w:val="bottom"/>
          </w:tcPr>
          <w:p w14:paraId="7922A655" w14:textId="2F1F6020" w:rsidR="00A57704" w:rsidRPr="001E07ED" w:rsidRDefault="001913B4" w:rsidP="00176763">
            <w:pPr>
              <w:rPr>
                <w:rFonts w:ascii="Arial" w:hAnsi="Arial" w:cs="Arial"/>
                <w:sz w:val="20"/>
                <w:szCs w:val="20"/>
                <w:lang w:val="en-GB"/>
              </w:rPr>
            </w:pPr>
            <w:r>
              <w:rPr>
                <w:rFonts w:ascii="Arial" w:hAnsi="Arial" w:cs="Arial"/>
                <w:sz w:val="20"/>
                <w:szCs w:val="20"/>
                <w:lang w:val="en-GB"/>
              </w:rPr>
              <w:t>General overhaul</w:t>
            </w:r>
          </w:p>
        </w:tc>
      </w:tr>
      <w:tr w:rsidR="00E44653" w:rsidRPr="001E07ED" w14:paraId="1E33B315"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3086007B" w14:textId="0F4C47A2" w:rsidR="00E44653" w:rsidRPr="001E07ED" w:rsidRDefault="00E44653" w:rsidP="00176763">
            <w:pPr>
              <w:rPr>
                <w:rFonts w:ascii="Arial" w:hAnsi="Arial" w:cs="Arial"/>
                <w:sz w:val="20"/>
                <w:szCs w:val="20"/>
                <w:lang w:val="en-GB"/>
              </w:rPr>
            </w:pPr>
            <w:r w:rsidRPr="00E44653">
              <w:rPr>
                <w:rFonts w:ascii="Arial" w:hAnsi="Arial" w:cs="Arial"/>
                <w:sz w:val="20"/>
                <w:szCs w:val="20"/>
                <w:lang w:val="en-GB"/>
              </w:rPr>
              <w:t>GWP</w:t>
            </w:r>
          </w:p>
        </w:tc>
        <w:tc>
          <w:tcPr>
            <w:tcW w:w="7316" w:type="dxa"/>
            <w:tcBorders>
              <w:top w:val="single" w:sz="4" w:space="0" w:color="auto"/>
              <w:left w:val="single" w:sz="4" w:space="0" w:color="auto"/>
              <w:bottom w:val="single" w:sz="4" w:space="0" w:color="auto"/>
            </w:tcBorders>
            <w:shd w:val="clear" w:color="auto" w:fill="auto"/>
            <w:vAlign w:val="bottom"/>
          </w:tcPr>
          <w:p w14:paraId="1FCD333F" w14:textId="4B5EAA9D" w:rsidR="00E44653" w:rsidRDefault="00E44653" w:rsidP="00176763">
            <w:pPr>
              <w:rPr>
                <w:rFonts w:ascii="Arial" w:hAnsi="Arial" w:cs="Arial"/>
                <w:sz w:val="20"/>
                <w:szCs w:val="20"/>
                <w:lang w:val="en-GB"/>
              </w:rPr>
            </w:pPr>
            <w:r>
              <w:rPr>
                <w:lang w:val="en-GB"/>
              </w:rPr>
              <w:t>G</w:t>
            </w:r>
            <w:r w:rsidRPr="00554EEC">
              <w:rPr>
                <w:lang w:val="en-GB"/>
              </w:rPr>
              <w:t xml:space="preserve">lobal warming potential </w:t>
            </w:r>
          </w:p>
        </w:tc>
      </w:tr>
      <w:tr w:rsidR="00A57704" w:rsidRPr="001E07ED" w14:paraId="436DF0E4"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508D528D"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H</w:t>
            </w:r>
          </w:p>
        </w:tc>
        <w:tc>
          <w:tcPr>
            <w:tcW w:w="7316" w:type="dxa"/>
            <w:tcBorders>
              <w:top w:val="single" w:sz="4" w:space="0" w:color="auto"/>
              <w:left w:val="single" w:sz="4" w:space="0" w:color="auto"/>
              <w:bottom w:val="single" w:sz="4" w:space="0" w:color="auto"/>
            </w:tcBorders>
            <w:shd w:val="clear" w:color="auto" w:fill="auto"/>
            <w:vAlign w:val="bottom"/>
          </w:tcPr>
          <w:p w14:paraId="58A4C031" w14:textId="2394B62A"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 xml:space="preserve">Hold point </w:t>
            </w:r>
          </w:p>
        </w:tc>
      </w:tr>
      <w:tr w:rsidR="00A57704" w:rsidRPr="001E07ED" w14:paraId="454BF1DA"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6BBF338A"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HMG</w:t>
            </w:r>
          </w:p>
        </w:tc>
        <w:tc>
          <w:tcPr>
            <w:tcW w:w="7316" w:type="dxa"/>
            <w:tcBorders>
              <w:top w:val="single" w:sz="4" w:space="0" w:color="auto"/>
              <w:left w:val="single" w:sz="4" w:space="0" w:color="auto"/>
              <w:bottom w:val="single" w:sz="4" w:space="0" w:color="auto"/>
            </w:tcBorders>
            <w:shd w:val="clear" w:color="auto" w:fill="auto"/>
            <w:vAlign w:val="bottom"/>
          </w:tcPr>
          <w:p w14:paraId="212937BC" w14:textId="66995668" w:rsidR="00A57704" w:rsidRPr="001E07ED" w:rsidRDefault="001913B4" w:rsidP="00176763">
            <w:pPr>
              <w:rPr>
                <w:rFonts w:ascii="Arial" w:hAnsi="Arial" w:cs="Arial"/>
                <w:sz w:val="20"/>
                <w:szCs w:val="20"/>
                <w:lang w:val="en-GB"/>
              </w:rPr>
            </w:pPr>
            <w:r>
              <w:rPr>
                <w:rFonts w:ascii="Arial" w:hAnsi="Arial" w:cs="Arial"/>
                <w:sz w:val="20"/>
                <w:szCs w:val="20"/>
                <w:lang w:val="en-GB"/>
              </w:rPr>
              <w:t>Time schedule</w:t>
            </w:r>
          </w:p>
        </w:tc>
      </w:tr>
      <w:tr w:rsidR="00A57704" w:rsidRPr="001E07ED" w14:paraId="0495AFEC"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0D8A07C6"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HAZOP</w:t>
            </w:r>
          </w:p>
        </w:tc>
        <w:tc>
          <w:tcPr>
            <w:tcW w:w="7316" w:type="dxa"/>
            <w:tcBorders>
              <w:top w:val="single" w:sz="4" w:space="0" w:color="auto"/>
              <w:left w:val="single" w:sz="4" w:space="0" w:color="auto"/>
              <w:bottom w:val="single" w:sz="4" w:space="0" w:color="auto"/>
            </w:tcBorders>
            <w:shd w:val="clear" w:color="auto" w:fill="auto"/>
            <w:vAlign w:val="bottom"/>
          </w:tcPr>
          <w:p w14:paraId="0358E6AA"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Hazard and Operability Study</w:t>
            </w:r>
          </w:p>
        </w:tc>
      </w:tr>
      <w:tr w:rsidR="00A57704" w:rsidRPr="001E07ED" w14:paraId="17D1754F"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7D8AB1FE"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HW</w:t>
            </w:r>
          </w:p>
        </w:tc>
        <w:tc>
          <w:tcPr>
            <w:tcW w:w="7316" w:type="dxa"/>
            <w:tcBorders>
              <w:top w:val="single" w:sz="4" w:space="0" w:color="auto"/>
              <w:left w:val="single" w:sz="4" w:space="0" w:color="auto"/>
              <w:bottom w:val="single" w:sz="4" w:space="0" w:color="auto"/>
            </w:tcBorders>
            <w:shd w:val="clear" w:color="auto" w:fill="auto"/>
            <w:vAlign w:val="bottom"/>
          </w:tcPr>
          <w:p w14:paraId="4CDB657E"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Hardware</w:t>
            </w:r>
          </w:p>
        </w:tc>
      </w:tr>
      <w:tr w:rsidR="00D62E57" w:rsidRPr="001E07ED" w14:paraId="2DE8FEB5"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05830703" w14:textId="41DEF27D" w:rsidR="00D62E57" w:rsidRPr="001E07ED" w:rsidRDefault="00F577FD" w:rsidP="00176763">
            <w:pPr>
              <w:rPr>
                <w:rFonts w:ascii="Arial" w:hAnsi="Arial" w:cs="Arial"/>
                <w:sz w:val="20"/>
                <w:szCs w:val="20"/>
                <w:lang w:val="en-GB"/>
              </w:rPr>
            </w:pPr>
            <w:r>
              <w:rPr>
                <w:rFonts w:ascii="Arial" w:hAnsi="Arial" w:cs="Arial"/>
                <w:sz w:val="20"/>
                <w:szCs w:val="20"/>
                <w:lang w:val="en-GB"/>
              </w:rPr>
              <w:t>MGSV</w:t>
            </w:r>
          </w:p>
        </w:tc>
        <w:tc>
          <w:tcPr>
            <w:tcW w:w="7316" w:type="dxa"/>
            <w:tcBorders>
              <w:top w:val="single" w:sz="4" w:space="0" w:color="auto"/>
              <w:left w:val="single" w:sz="4" w:space="0" w:color="auto"/>
              <w:bottom w:val="single" w:sz="4" w:space="0" w:color="auto"/>
            </w:tcBorders>
            <w:shd w:val="clear" w:color="auto" w:fill="auto"/>
            <w:vAlign w:val="bottom"/>
          </w:tcPr>
          <w:p w14:paraId="0EB0C101" w14:textId="4CBD4060" w:rsidR="00D62E57" w:rsidRPr="001E07ED" w:rsidRDefault="00A73294" w:rsidP="00176763">
            <w:pPr>
              <w:rPr>
                <w:rFonts w:ascii="Arial" w:hAnsi="Arial" w:cs="Arial"/>
                <w:sz w:val="20"/>
                <w:szCs w:val="20"/>
                <w:lang w:val="en-GB"/>
              </w:rPr>
            </w:pPr>
            <w:bookmarkStart w:id="307" w:name="_Hlk141433871"/>
            <w:r>
              <w:rPr>
                <w:rFonts w:ascii="Arial" w:hAnsi="Arial" w:cs="Arial"/>
                <w:sz w:val="20"/>
                <w:szCs w:val="20"/>
                <w:lang w:val="en-GB"/>
              </w:rPr>
              <w:t>Main gas shut-off valve</w:t>
            </w:r>
            <w:r w:rsidR="00D62E57" w:rsidRPr="001E07ED">
              <w:rPr>
                <w:rFonts w:ascii="Arial" w:hAnsi="Arial" w:cs="Arial"/>
                <w:sz w:val="20"/>
                <w:szCs w:val="20"/>
                <w:lang w:val="en-GB"/>
              </w:rPr>
              <w:t xml:space="preserve"> </w:t>
            </w:r>
            <w:bookmarkEnd w:id="307"/>
          </w:p>
        </w:tc>
      </w:tr>
      <w:tr w:rsidR="00A57704" w:rsidRPr="001E07ED" w14:paraId="767E45A4"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7002BCAD"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lastRenderedPageBreak/>
              <w:t>IAPWS</w:t>
            </w:r>
          </w:p>
        </w:tc>
        <w:tc>
          <w:tcPr>
            <w:tcW w:w="7316" w:type="dxa"/>
            <w:tcBorders>
              <w:top w:val="single" w:sz="4" w:space="0" w:color="auto"/>
              <w:left w:val="single" w:sz="4" w:space="0" w:color="auto"/>
              <w:bottom w:val="single" w:sz="4" w:space="0" w:color="auto"/>
            </w:tcBorders>
            <w:shd w:val="clear" w:color="auto" w:fill="auto"/>
            <w:vAlign w:val="bottom"/>
          </w:tcPr>
          <w:p w14:paraId="340D1F80"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 xml:space="preserve">International Association for the Properties of Water and Steam </w:t>
            </w:r>
          </w:p>
        </w:tc>
      </w:tr>
      <w:tr w:rsidR="003E7D62" w:rsidRPr="001E07ED" w14:paraId="1112E159"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402F3BF2" w14:textId="741B359C" w:rsidR="003E7D62" w:rsidRPr="001E07ED" w:rsidRDefault="003E7D62" w:rsidP="00176763">
            <w:pPr>
              <w:rPr>
                <w:rFonts w:ascii="Arial" w:hAnsi="Arial" w:cs="Arial"/>
                <w:sz w:val="20"/>
                <w:szCs w:val="20"/>
                <w:lang w:val="en-GB"/>
              </w:rPr>
            </w:pPr>
            <w:r>
              <w:rPr>
                <w:rFonts w:ascii="Arial" w:hAnsi="Arial" w:cs="Arial"/>
                <w:sz w:val="20"/>
                <w:szCs w:val="20"/>
                <w:lang w:val="en-GB"/>
              </w:rPr>
              <w:t>ID fan</w:t>
            </w:r>
          </w:p>
        </w:tc>
        <w:tc>
          <w:tcPr>
            <w:tcW w:w="7316" w:type="dxa"/>
            <w:tcBorders>
              <w:top w:val="single" w:sz="4" w:space="0" w:color="auto"/>
              <w:left w:val="single" w:sz="4" w:space="0" w:color="auto"/>
              <w:bottom w:val="single" w:sz="4" w:space="0" w:color="auto"/>
            </w:tcBorders>
            <w:shd w:val="clear" w:color="auto" w:fill="auto"/>
            <w:vAlign w:val="bottom"/>
          </w:tcPr>
          <w:p w14:paraId="6F1B9AE9" w14:textId="45B35E7E" w:rsidR="003E7D62" w:rsidRPr="001E07ED" w:rsidRDefault="003E7D62" w:rsidP="00176763">
            <w:pPr>
              <w:rPr>
                <w:rFonts w:ascii="Arial" w:hAnsi="Arial" w:cs="Arial"/>
                <w:sz w:val="20"/>
                <w:szCs w:val="20"/>
                <w:lang w:val="en-GB"/>
              </w:rPr>
            </w:pPr>
            <w:r>
              <w:rPr>
                <w:rFonts w:ascii="Arial" w:hAnsi="Arial" w:cs="Arial"/>
                <w:sz w:val="20"/>
                <w:szCs w:val="20"/>
                <w:lang w:val="en-GB"/>
              </w:rPr>
              <w:t>Induced draft fan</w:t>
            </w:r>
          </w:p>
        </w:tc>
      </w:tr>
      <w:tr w:rsidR="00A57704" w:rsidRPr="001E07ED" w14:paraId="03939CA2" w14:textId="77777777" w:rsidTr="00A73E27">
        <w:trPr>
          <w:trHeight w:val="647"/>
        </w:trPr>
        <w:tc>
          <w:tcPr>
            <w:tcW w:w="1823" w:type="dxa"/>
            <w:tcBorders>
              <w:top w:val="single" w:sz="4" w:space="0" w:color="auto"/>
              <w:bottom w:val="single" w:sz="4" w:space="0" w:color="auto"/>
              <w:right w:val="single" w:sz="4" w:space="0" w:color="auto"/>
            </w:tcBorders>
            <w:shd w:val="clear" w:color="auto" w:fill="auto"/>
            <w:vAlign w:val="bottom"/>
          </w:tcPr>
          <w:p w14:paraId="6542A41B"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IEC</w:t>
            </w:r>
          </w:p>
        </w:tc>
        <w:tc>
          <w:tcPr>
            <w:tcW w:w="7316" w:type="dxa"/>
            <w:tcBorders>
              <w:top w:val="single" w:sz="4" w:space="0" w:color="auto"/>
              <w:left w:val="single" w:sz="4" w:space="0" w:color="auto"/>
              <w:bottom w:val="single" w:sz="4" w:space="0" w:color="auto"/>
            </w:tcBorders>
            <w:shd w:val="clear" w:color="auto" w:fill="auto"/>
            <w:vAlign w:val="bottom"/>
          </w:tcPr>
          <w:p w14:paraId="489E7FA4" w14:textId="734A6B8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International Electrotechnical Commission</w:t>
            </w:r>
          </w:p>
        </w:tc>
      </w:tr>
      <w:tr w:rsidR="00A57704" w:rsidRPr="001E07ED" w14:paraId="56AAB6BD"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50ECB576"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IFC</w:t>
            </w:r>
          </w:p>
        </w:tc>
        <w:tc>
          <w:tcPr>
            <w:tcW w:w="7316" w:type="dxa"/>
            <w:tcBorders>
              <w:top w:val="single" w:sz="4" w:space="0" w:color="auto"/>
              <w:left w:val="single" w:sz="4" w:space="0" w:color="auto"/>
              <w:bottom w:val="single" w:sz="4" w:space="0" w:color="auto"/>
            </w:tcBorders>
            <w:shd w:val="clear" w:color="auto" w:fill="auto"/>
            <w:vAlign w:val="bottom"/>
          </w:tcPr>
          <w:p w14:paraId="23FA5C11" w14:textId="3068F3DC"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Industry Foundation Classes/form</w:t>
            </w:r>
            <w:r w:rsidR="00A73294">
              <w:rPr>
                <w:rFonts w:ascii="Arial" w:hAnsi="Arial" w:cs="Arial"/>
                <w:sz w:val="20"/>
                <w:szCs w:val="20"/>
                <w:lang w:val="en-GB"/>
              </w:rPr>
              <w:t>a</w:t>
            </w:r>
            <w:r w:rsidRPr="001E07ED">
              <w:rPr>
                <w:rFonts w:ascii="Arial" w:hAnsi="Arial" w:cs="Arial"/>
                <w:sz w:val="20"/>
                <w:szCs w:val="20"/>
                <w:lang w:val="en-GB"/>
              </w:rPr>
              <w:t>t</w:t>
            </w:r>
          </w:p>
        </w:tc>
      </w:tr>
      <w:tr w:rsidR="00A57704" w:rsidRPr="001E07ED" w14:paraId="14606BF3"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6E316432"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IO</w:t>
            </w:r>
          </w:p>
        </w:tc>
        <w:tc>
          <w:tcPr>
            <w:tcW w:w="7316" w:type="dxa"/>
            <w:tcBorders>
              <w:top w:val="single" w:sz="4" w:space="0" w:color="auto"/>
              <w:left w:val="single" w:sz="4" w:space="0" w:color="auto"/>
              <w:bottom w:val="single" w:sz="4" w:space="0" w:color="auto"/>
            </w:tcBorders>
            <w:shd w:val="clear" w:color="auto" w:fill="auto"/>
            <w:vAlign w:val="bottom"/>
          </w:tcPr>
          <w:p w14:paraId="77DDD5CF" w14:textId="7E599169" w:rsidR="00A57704" w:rsidRPr="001E07ED" w:rsidRDefault="00A73294" w:rsidP="00176763">
            <w:pPr>
              <w:rPr>
                <w:rFonts w:ascii="Arial" w:hAnsi="Arial" w:cs="Arial"/>
                <w:sz w:val="20"/>
                <w:szCs w:val="20"/>
                <w:lang w:val="en-GB"/>
              </w:rPr>
            </w:pPr>
            <w:r>
              <w:rPr>
                <w:rFonts w:ascii="Arial" w:hAnsi="Arial" w:cs="Arial"/>
                <w:sz w:val="20"/>
                <w:szCs w:val="20"/>
                <w:lang w:val="en-GB"/>
              </w:rPr>
              <w:t>Emgineering object</w:t>
            </w:r>
            <w:r w:rsidR="00A57704" w:rsidRPr="001E07ED">
              <w:rPr>
                <w:rFonts w:ascii="Arial" w:hAnsi="Arial" w:cs="Arial"/>
                <w:sz w:val="20"/>
                <w:szCs w:val="20"/>
                <w:lang w:val="en-GB"/>
              </w:rPr>
              <w:t xml:space="preserve"> </w:t>
            </w:r>
          </w:p>
        </w:tc>
      </w:tr>
      <w:tr w:rsidR="00A57704" w:rsidRPr="001E07ED" w14:paraId="294A4C82"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521A0598"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I/O</w:t>
            </w:r>
          </w:p>
        </w:tc>
        <w:tc>
          <w:tcPr>
            <w:tcW w:w="7316" w:type="dxa"/>
            <w:tcBorders>
              <w:top w:val="single" w:sz="4" w:space="0" w:color="auto"/>
              <w:left w:val="single" w:sz="4" w:space="0" w:color="auto"/>
              <w:bottom w:val="single" w:sz="4" w:space="0" w:color="auto"/>
            </w:tcBorders>
            <w:shd w:val="clear" w:color="auto" w:fill="auto"/>
            <w:vAlign w:val="bottom"/>
          </w:tcPr>
          <w:p w14:paraId="4B557A86"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Input/output signals</w:t>
            </w:r>
          </w:p>
        </w:tc>
      </w:tr>
      <w:tr w:rsidR="00A57704" w:rsidRPr="001E07ED" w14:paraId="205986A5"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2265EB4C"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ISO</w:t>
            </w:r>
          </w:p>
        </w:tc>
        <w:tc>
          <w:tcPr>
            <w:tcW w:w="7316" w:type="dxa"/>
            <w:tcBorders>
              <w:top w:val="single" w:sz="4" w:space="0" w:color="auto"/>
              <w:left w:val="single" w:sz="4" w:space="0" w:color="auto"/>
              <w:bottom w:val="single" w:sz="4" w:space="0" w:color="auto"/>
            </w:tcBorders>
            <w:shd w:val="clear" w:color="auto" w:fill="auto"/>
            <w:vAlign w:val="bottom"/>
          </w:tcPr>
          <w:p w14:paraId="3B0094CE" w14:textId="775BEC79" w:rsidR="00A57704" w:rsidRPr="001E07ED" w:rsidRDefault="00A73294" w:rsidP="00176763">
            <w:pPr>
              <w:rPr>
                <w:rFonts w:ascii="Arial" w:hAnsi="Arial" w:cs="Arial"/>
                <w:sz w:val="20"/>
                <w:szCs w:val="20"/>
                <w:lang w:val="en-GB"/>
              </w:rPr>
            </w:pPr>
            <w:r>
              <w:rPr>
                <w:rFonts w:ascii="Arial" w:hAnsi="Arial" w:cs="Arial"/>
                <w:sz w:val="20"/>
                <w:szCs w:val="20"/>
                <w:lang w:val="en-GB"/>
              </w:rPr>
              <w:t>International organization for Standardization</w:t>
            </w:r>
          </w:p>
        </w:tc>
      </w:tr>
      <w:tr w:rsidR="00A57704" w:rsidRPr="001E07ED" w14:paraId="76907DF2"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258F1952" w14:textId="77777777" w:rsidR="00A57704" w:rsidRPr="001E07ED" w:rsidRDefault="00A57704" w:rsidP="00176763">
            <w:pPr>
              <w:rPr>
                <w:rFonts w:ascii="Arial" w:hAnsi="Arial" w:cs="Arial"/>
                <w:sz w:val="20"/>
                <w:szCs w:val="20"/>
                <w:highlight w:val="yellow"/>
                <w:lang w:val="en-GB"/>
              </w:rPr>
            </w:pPr>
            <w:r w:rsidRPr="001E07ED">
              <w:rPr>
                <w:rFonts w:ascii="Arial" w:hAnsi="Arial" w:cs="Arial"/>
                <w:sz w:val="20"/>
                <w:szCs w:val="20"/>
                <w:lang w:val="en-GB"/>
              </w:rPr>
              <w:t>IT</w:t>
            </w:r>
          </w:p>
        </w:tc>
        <w:tc>
          <w:tcPr>
            <w:tcW w:w="7316" w:type="dxa"/>
            <w:tcBorders>
              <w:top w:val="single" w:sz="4" w:space="0" w:color="auto"/>
              <w:left w:val="single" w:sz="4" w:space="0" w:color="auto"/>
              <w:bottom w:val="single" w:sz="4" w:space="0" w:color="auto"/>
            </w:tcBorders>
            <w:shd w:val="clear" w:color="auto" w:fill="auto"/>
            <w:vAlign w:val="bottom"/>
          </w:tcPr>
          <w:p w14:paraId="7DCB2D29" w14:textId="4B1D7B19"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Informa</w:t>
            </w:r>
            <w:r w:rsidR="00A73294">
              <w:rPr>
                <w:rFonts w:ascii="Arial" w:hAnsi="Arial" w:cs="Arial"/>
                <w:sz w:val="20"/>
                <w:szCs w:val="20"/>
                <w:lang w:val="en-GB"/>
              </w:rPr>
              <w:t>tion Technology</w:t>
            </w:r>
          </w:p>
        </w:tc>
      </w:tr>
      <w:tr w:rsidR="00A57704" w:rsidRPr="001E07ED" w14:paraId="0BCEE373"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203C9717"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ITS</w:t>
            </w:r>
          </w:p>
        </w:tc>
        <w:tc>
          <w:tcPr>
            <w:tcW w:w="7316" w:type="dxa"/>
            <w:tcBorders>
              <w:top w:val="single" w:sz="4" w:space="0" w:color="auto"/>
              <w:left w:val="single" w:sz="4" w:space="0" w:color="auto"/>
              <w:bottom w:val="single" w:sz="4" w:space="0" w:color="auto"/>
            </w:tcBorders>
            <w:shd w:val="clear" w:color="auto" w:fill="auto"/>
            <w:vAlign w:val="bottom"/>
          </w:tcPr>
          <w:p w14:paraId="4F7D0FAB" w14:textId="28119EEC"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Intern</w:t>
            </w:r>
            <w:r w:rsidR="00A73294">
              <w:rPr>
                <w:rFonts w:ascii="Arial" w:hAnsi="Arial" w:cs="Arial"/>
                <w:sz w:val="20"/>
                <w:szCs w:val="20"/>
                <w:lang w:val="en-GB"/>
              </w:rPr>
              <w:t xml:space="preserve">al technical standards </w:t>
            </w:r>
            <w:r w:rsidRPr="001E07ED">
              <w:rPr>
                <w:rFonts w:ascii="Arial" w:hAnsi="Arial" w:cs="Arial"/>
                <w:sz w:val="20"/>
                <w:szCs w:val="20"/>
                <w:lang w:val="en-GB"/>
              </w:rPr>
              <w:t>Škoda</w:t>
            </w:r>
          </w:p>
        </w:tc>
      </w:tr>
      <w:tr w:rsidR="00A57704" w:rsidRPr="001E07ED" w14:paraId="6E3E42A7"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1AF85B77" w14:textId="77777777" w:rsidR="00A57704" w:rsidRPr="001E07ED" w:rsidRDefault="00A57704" w:rsidP="00176763">
            <w:pPr>
              <w:rPr>
                <w:rFonts w:ascii="Arial" w:hAnsi="Arial" w:cs="Arial"/>
                <w:sz w:val="20"/>
                <w:szCs w:val="20"/>
                <w:highlight w:val="yellow"/>
                <w:lang w:val="en-GB"/>
              </w:rPr>
            </w:pPr>
            <w:r w:rsidRPr="001E07ED">
              <w:rPr>
                <w:rFonts w:ascii="Arial" w:hAnsi="Arial" w:cs="Arial"/>
                <w:sz w:val="20"/>
                <w:szCs w:val="20"/>
                <w:lang w:val="en-GB"/>
              </w:rPr>
              <w:t>IZ</w:t>
            </w:r>
          </w:p>
        </w:tc>
        <w:tc>
          <w:tcPr>
            <w:tcW w:w="7316" w:type="dxa"/>
            <w:tcBorders>
              <w:top w:val="single" w:sz="4" w:space="0" w:color="auto"/>
              <w:left w:val="single" w:sz="4" w:space="0" w:color="auto"/>
              <w:bottom w:val="single" w:sz="4" w:space="0" w:color="auto"/>
            </w:tcBorders>
            <w:shd w:val="clear" w:color="auto" w:fill="auto"/>
            <w:vAlign w:val="bottom"/>
          </w:tcPr>
          <w:p w14:paraId="44D9AFE8" w14:textId="191074EA"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Individu</w:t>
            </w:r>
            <w:r w:rsidR="00A73294">
              <w:rPr>
                <w:rFonts w:ascii="Arial" w:hAnsi="Arial" w:cs="Arial"/>
                <w:sz w:val="20"/>
                <w:szCs w:val="20"/>
                <w:lang w:val="en-GB"/>
              </w:rPr>
              <w:t>al tests</w:t>
            </w:r>
          </w:p>
        </w:tc>
      </w:tr>
      <w:tr w:rsidR="00A57704" w:rsidRPr="001E07ED" w14:paraId="0812B8A8"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658FE5AB"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k.ú.</w:t>
            </w:r>
          </w:p>
        </w:tc>
        <w:tc>
          <w:tcPr>
            <w:tcW w:w="7316" w:type="dxa"/>
            <w:tcBorders>
              <w:top w:val="single" w:sz="4" w:space="0" w:color="auto"/>
              <w:left w:val="single" w:sz="4" w:space="0" w:color="auto"/>
              <w:bottom w:val="single" w:sz="4" w:space="0" w:color="auto"/>
            </w:tcBorders>
            <w:shd w:val="clear" w:color="auto" w:fill="auto"/>
            <w:vAlign w:val="bottom"/>
          </w:tcPr>
          <w:p w14:paraId="5C6ACBA1" w14:textId="1CB05A7C" w:rsidR="00A57704" w:rsidRPr="001E07ED" w:rsidRDefault="00A73294" w:rsidP="00176763">
            <w:pPr>
              <w:rPr>
                <w:rFonts w:ascii="Arial" w:hAnsi="Arial" w:cs="Arial"/>
                <w:sz w:val="20"/>
                <w:szCs w:val="20"/>
                <w:lang w:val="en-GB"/>
              </w:rPr>
            </w:pPr>
            <w:r>
              <w:rPr>
                <w:rFonts w:ascii="Arial" w:hAnsi="Arial" w:cs="Arial"/>
                <w:sz w:val="20"/>
                <w:szCs w:val="20"/>
                <w:lang w:val="en-GB"/>
              </w:rPr>
              <w:t>Cadastral area</w:t>
            </w:r>
          </w:p>
        </w:tc>
      </w:tr>
      <w:tr w:rsidR="00053B9B" w:rsidRPr="001E07ED" w14:paraId="68ACC281"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77972B6E" w14:textId="3EB20266" w:rsidR="00053B9B" w:rsidRPr="001E07ED" w:rsidRDefault="00F577FD" w:rsidP="00176763">
            <w:pPr>
              <w:rPr>
                <w:rFonts w:ascii="Arial" w:hAnsi="Arial" w:cs="Arial"/>
                <w:sz w:val="20"/>
                <w:szCs w:val="20"/>
                <w:lang w:val="en-GB"/>
              </w:rPr>
            </w:pPr>
            <w:r>
              <w:rPr>
                <w:rFonts w:ascii="Arial" w:hAnsi="Arial" w:cs="Arial"/>
                <w:sz w:val="20"/>
                <w:szCs w:val="20"/>
                <w:lang w:val="en-GB"/>
              </w:rPr>
              <w:t>CS</w:t>
            </w:r>
          </w:p>
        </w:tc>
        <w:tc>
          <w:tcPr>
            <w:tcW w:w="7316" w:type="dxa"/>
            <w:tcBorders>
              <w:top w:val="single" w:sz="4" w:space="0" w:color="auto"/>
              <w:left w:val="single" w:sz="4" w:space="0" w:color="auto"/>
              <w:bottom w:val="single" w:sz="4" w:space="0" w:color="auto"/>
            </w:tcBorders>
            <w:shd w:val="clear" w:color="auto" w:fill="auto"/>
            <w:vAlign w:val="bottom"/>
          </w:tcPr>
          <w:p w14:paraId="7D6A0E1F" w14:textId="4446F5E7" w:rsidR="00053B9B" w:rsidRPr="001E07ED" w:rsidRDefault="00A73294" w:rsidP="00176763">
            <w:pPr>
              <w:rPr>
                <w:rFonts w:ascii="Arial" w:hAnsi="Arial" w:cs="Arial"/>
                <w:sz w:val="20"/>
                <w:szCs w:val="20"/>
                <w:lang w:val="en-GB"/>
              </w:rPr>
            </w:pPr>
            <w:r>
              <w:rPr>
                <w:rFonts w:ascii="Arial" w:hAnsi="Arial" w:cs="Arial"/>
                <w:sz w:val="20"/>
                <w:szCs w:val="20"/>
                <w:lang w:val="en-GB"/>
              </w:rPr>
              <w:t>Compressor station</w:t>
            </w:r>
          </w:p>
        </w:tc>
      </w:tr>
      <w:tr w:rsidR="00A57704" w:rsidRPr="001E07ED" w14:paraId="31E1A86B"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5142BE5A"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KV</w:t>
            </w:r>
          </w:p>
        </w:tc>
        <w:tc>
          <w:tcPr>
            <w:tcW w:w="7316" w:type="dxa"/>
            <w:tcBorders>
              <w:top w:val="single" w:sz="4" w:space="0" w:color="auto"/>
              <w:left w:val="single" w:sz="4" w:space="0" w:color="auto"/>
              <w:bottom w:val="single" w:sz="4" w:space="0" w:color="auto"/>
            </w:tcBorders>
            <w:shd w:val="clear" w:color="auto" w:fill="auto"/>
            <w:vAlign w:val="bottom"/>
          </w:tcPr>
          <w:p w14:paraId="088D5AD1" w14:textId="039EFBFA" w:rsidR="00A57704" w:rsidRPr="001E07ED" w:rsidRDefault="00A73294" w:rsidP="00176763">
            <w:pPr>
              <w:rPr>
                <w:rFonts w:ascii="Arial" w:hAnsi="Arial" w:cs="Arial"/>
                <w:sz w:val="20"/>
                <w:szCs w:val="20"/>
                <w:lang w:val="en-GB"/>
              </w:rPr>
            </w:pPr>
            <w:r w:rsidRPr="00A73294">
              <w:rPr>
                <w:rFonts w:ascii="Arial" w:hAnsi="Arial" w:cs="Arial"/>
                <w:sz w:val="20"/>
                <w:szCs w:val="20"/>
                <w:lang w:val="en-GB"/>
              </w:rPr>
              <w:t xml:space="preserve">Comprehensive testing </w:t>
            </w:r>
          </w:p>
        </w:tc>
      </w:tr>
      <w:tr w:rsidR="00191371" w:rsidRPr="001E07ED" w14:paraId="7C1E1B72"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054BEBA2" w14:textId="46ED7F25" w:rsidR="00191371" w:rsidRPr="001E07ED" w:rsidRDefault="00191371" w:rsidP="00176763">
            <w:pPr>
              <w:rPr>
                <w:rFonts w:ascii="Arial" w:hAnsi="Arial" w:cs="Arial"/>
                <w:sz w:val="20"/>
                <w:szCs w:val="20"/>
                <w:lang w:val="en-GB"/>
              </w:rPr>
            </w:pPr>
            <w:r w:rsidRPr="001E07ED">
              <w:rPr>
                <w:rFonts w:ascii="Arial" w:hAnsi="Arial" w:cs="Arial"/>
                <w:sz w:val="20"/>
                <w:szCs w:val="20"/>
                <w:lang w:val="en-GB"/>
              </w:rPr>
              <w:t>M</w:t>
            </w:r>
            <w:r w:rsidR="00F577FD">
              <w:rPr>
                <w:rFonts w:ascii="Arial" w:hAnsi="Arial" w:cs="Arial"/>
                <w:sz w:val="20"/>
                <w:szCs w:val="20"/>
                <w:lang w:val="en-GB"/>
              </w:rPr>
              <w:t>W</w:t>
            </w:r>
          </w:p>
        </w:tc>
        <w:tc>
          <w:tcPr>
            <w:tcW w:w="7316" w:type="dxa"/>
            <w:tcBorders>
              <w:top w:val="single" w:sz="4" w:space="0" w:color="auto"/>
              <w:left w:val="single" w:sz="4" w:space="0" w:color="auto"/>
              <w:bottom w:val="single" w:sz="4" w:space="0" w:color="auto"/>
            </w:tcBorders>
            <w:shd w:val="clear" w:color="auto" w:fill="auto"/>
            <w:vAlign w:val="bottom"/>
          </w:tcPr>
          <w:p w14:paraId="4C9B47CB" w14:textId="10BB46AF" w:rsidR="00191371" w:rsidRPr="001E07ED" w:rsidRDefault="004F0E58" w:rsidP="00176763">
            <w:pPr>
              <w:rPr>
                <w:rFonts w:ascii="Arial" w:hAnsi="Arial" w:cs="Arial"/>
                <w:sz w:val="20"/>
                <w:szCs w:val="20"/>
                <w:lang w:val="en-GB"/>
              </w:rPr>
            </w:pPr>
            <w:r>
              <w:rPr>
                <w:rFonts w:ascii="Arial" w:hAnsi="Arial" w:cs="Arial"/>
                <w:sz w:val="20"/>
                <w:szCs w:val="20"/>
                <w:lang w:val="en-GB"/>
              </w:rPr>
              <w:t>Membrane wall</w:t>
            </w:r>
            <w:r w:rsidR="00191371" w:rsidRPr="001E07ED">
              <w:rPr>
                <w:rFonts w:ascii="Arial" w:hAnsi="Arial" w:cs="Arial"/>
                <w:sz w:val="20"/>
                <w:szCs w:val="20"/>
                <w:lang w:val="en-GB"/>
              </w:rPr>
              <w:t xml:space="preserve"> </w:t>
            </w:r>
          </w:p>
        </w:tc>
      </w:tr>
      <w:tr w:rsidR="00F90FEA" w:rsidRPr="001E07ED" w14:paraId="661A4C0E"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518B46DE" w14:textId="355C9218" w:rsidR="00F90FEA" w:rsidRPr="001E07ED" w:rsidRDefault="00F90FEA" w:rsidP="00176763">
            <w:pPr>
              <w:rPr>
                <w:rFonts w:ascii="Arial" w:hAnsi="Arial" w:cs="Arial"/>
                <w:sz w:val="20"/>
                <w:szCs w:val="20"/>
                <w:lang w:val="en-GB"/>
              </w:rPr>
            </w:pPr>
            <w:r w:rsidRPr="001E07ED">
              <w:rPr>
                <w:rFonts w:ascii="Arial" w:hAnsi="Arial" w:cs="Arial"/>
                <w:sz w:val="20"/>
                <w:szCs w:val="20"/>
                <w:lang w:val="en-GB"/>
              </w:rPr>
              <w:t>MF</w:t>
            </w:r>
            <w:r w:rsidR="00F577FD">
              <w:rPr>
                <w:rFonts w:ascii="Arial" w:hAnsi="Arial" w:cs="Arial"/>
                <w:sz w:val="20"/>
                <w:szCs w:val="20"/>
                <w:lang w:val="en-GB"/>
              </w:rPr>
              <w:t>B</w:t>
            </w:r>
          </w:p>
        </w:tc>
        <w:tc>
          <w:tcPr>
            <w:tcW w:w="7316" w:type="dxa"/>
            <w:tcBorders>
              <w:top w:val="single" w:sz="4" w:space="0" w:color="auto"/>
              <w:left w:val="single" w:sz="4" w:space="0" w:color="auto"/>
              <w:bottom w:val="single" w:sz="4" w:space="0" w:color="auto"/>
            </w:tcBorders>
            <w:shd w:val="clear" w:color="auto" w:fill="auto"/>
            <w:vAlign w:val="bottom"/>
          </w:tcPr>
          <w:p w14:paraId="672A8AC3" w14:textId="2CC0E162" w:rsidR="00F90FEA" w:rsidRPr="001E07ED" w:rsidRDefault="00F90FEA" w:rsidP="00176763">
            <w:pPr>
              <w:rPr>
                <w:rFonts w:ascii="Arial" w:hAnsi="Arial" w:cs="Arial"/>
                <w:sz w:val="20"/>
                <w:szCs w:val="20"/>
                <w:lang w:val="en-GB"/>
              </w:rPr>
            </w:pPr>
            <w:r w:rsidRPr="001E07ED">
              <w:rPr>
                <w:rFonts w:ascii="Arial" w:hAnsi="Arial" w:cs="Arial"/>
                <w:sz w:val="20"/>
                <w:szCs w:val="20"/>
                <w:lang w:val="en-GB"/>
              </w:rPr>
              <w:t>Materi</w:t>
            </w:r>
            <w:r w:rsidR="004F0E58">
              <w:rPr>
                <w:rFonts w:ascii="Arial" w:hAnsi="Arial" w:cs="Arial"/>
                <w:sz w:val="20"/>
                <w:szCs w:val="20"/>
                <w:lang w:val="en-GB"/>
              </w:rPr>
              <w:t>al of fluidized bed</w:t>
            </w:r>
          </w:p>
        </w:tc>
      </w:tr>
      <w:tr w:rsidR="00146E55" w:rsidRPr="001E07ED" w14:paraId="7F4A09BC"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5678B75E" w14:textId="097DEE49" w:rsidR="00146E55" w:rsidRPr="001E07ED" w:rsidRDefault="00146E55" w:rsidP="00176763">
            <w:pPr>
              <w:rPr>
                <w:rFonts w:ascii="Arial" w:hAnsi="Arial" w:cs="Arial"/>
                <w:sz w:val="20"/>
                <w:szCs w:val="20"/>
                <w:lang w:val="en-GB"/>
              </w:rPr>
            </w:pPr>
            <w:r w:rsidRPr="001E07ED">
              <w:rPr>
                <w:rFonts w:ascii="Arial" w:hAnsi="Arial" w:cs="Arial"/>
                <w:sz w:val="20"/>
                <w:szCs w:val="20"/>
                <w:lang w:val="en-GB"/>
              </w:rPr>
              <w:t>N</w:t>
            </w:r>
            <w:r w:rsidR="00F577FD">
              <w:rPr>
                <w:rFonts w:ascii="Arial" w:hAnsi="Arial" w:cs="Arial"/>
                <w:sz w:val="20"/>
                <w:szCs w:val="20"/>
                <w:lang w:val="en-GB"/>
              </w:rPr>
              <w:t>D</w:t>
            </w:r>
            <w:r w:rsidRPr="001E07ED">
              <w:rPr>
                <w:rFonts w:ascii="Arial" w:hAnsi="Arial" w:cs="Arial"/>
                <w:sz w:val="20"/>
                <w:szCs w:val="20"/>
                <w:lang w:val="en-GB"/>
              </w:rPr>
              <w:t>T</w:t>
            </w:r>
          </w:p>
        </w:tc>
        <w:tc>
          <w:tcPr>
            <w:tcW w:w="7316" w:type="dxa"/>
            <w:tcBorders>
              <w:top w:val="single" w:sz="4" w:space="0" w:color="auto"/>
              <w:left w:val="single" w:sz="4" w:space="0" w:color="auto"/>
              <w:bottom w:val="single" w:sz="4" w:space="0" w:color="auto"/>
            </w:tcBorders>
            <w:shd w:val="clear" w:color="auto" w:fill="auto"/>
            <w:vAlign w:val="bottom"/>
          </w:tcPr>
          <w:p w14:paraId="701F63F1" w14:textId="5C7E9903" w:rsidR="00146E55" w:rsidRPr="001E07ED" w:rsidRDefault="00146E55" w:rsidP="00176763">
            <w:pPr>
              <w:rPr>
                <w:rFonts w:ascii="Arial" w:hAnsi="Arial" w:cs="Arial"/>
                <w:sz w:val="20"/>
                <w:szCs w:val="20"/>
                <w:lang w:val="en-GB"/>
              </w:rPr>
            </w:pPr>
            <w:r w:rsidRPr="001E07ED">
              <w:rPr>
                <w:rFonts w:ascii="Arial" w:hAnsi="Arial" w:cs="Arial"/>
                <w:sz w:val="20"/>
                <w:szCs w:val="20"/>
                <w:lang w:val="en-GB"/>
              </w:rPr>
              <w:t>Non-destructive Testing</w:t>
            </w:r>
          </w:p>
        </w:tc>
      </w:tr>
      <w:tr w:rsidR="00452ECB" w:rsidRPr="001E07ED" w14:paraId="737F513C"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60F54713" w14:textId="34AD6F95" w:rsidR="00452ECB" w:rsidRPr="001E07ED" w:rsidRDefault="00452ECB" w:rsidP="00176763">
            <w:pPr>
              <w:rPr>
                <w:rFonts w:ascii="Arial" w:hAnsi="Arial" w:cs="Arial"/>
                <w:sz w:val="20"/>
                <w:szCs w:val="20"/>
                <w:lang w:val="en-GB"/>
              </w:rPr>
            </w:pPr>
            <w:r w:rsidRPr="00452ECB">
              <w:rPr>
                <w:rFonts w:ascii="Arial" w:hAnsi="Arial" w:cs="Arial"/>
                <w:sz w:val="20"/>
                <w:szCs w:val="20"/>
                <w:lang w:val="en-GB"/>
              </w:rPr>
              <w:t>LFO</w:t>
            </w:r>
          </w:p>
        </w:tc>
        <w:tc>
          <w:tcPr>
            <w:tcW w:w="7316" w:type="dxa"/>
            <w:tcBorders>
              <w:top w:val="single" w:sz="4" w:space="0" w:color="auto"/>
              <w:left w:val="single" w:sz="4" w:space="0" w:color="auto"/>
              <w:bottom w:val="single" w:sz="4" w:space="0" w:color="auto"/>
            </w:tcBorders>
            <w:shd w:val="clear" w:color="auto" w:fill="auto"/>
            <w:vAlign w:val="bottom"/>
          </w:tcPr>
          <w:p w14:paraId="3CB47F2A" w14:textId="7248FA63" w:rsidR="00452ECB" w:rsidRPr="001E07ED" w:rsidRDefault="00452ECB" w:rsidP="00176763">
            <w:pPr>
              <w:rPr>
                <w:rFonts w:ascii="Arial" w:hAnsi="Arial" w:cs="Arial"/>
                <w:sz w:val="20"/>
                <w:szCs w:val="20"/>
                <w:lang w:val="en-GB"/>
              </w:rPr>
            </w:pPr>
            <w:r>
              <w:rPr>
                <w:lang w:val="en-GB"/>
              </w:rPr>
              <w:t>Light fuel oil</w:t>
            </w:r>
          </w:p>
        </w:tc>
      </w:tr>
      <w:tr w:rsidR="00A57704" w:rsidRPr="001E07ED" w14:paraId="1124A010"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3906D5F5" w14:textId="5E20B124" w:rsidR="00A57704" w:rsidRPr="001E07ED" w:rsidRDefault="00957B10" w:rsidP="00176763">
            <w:pPr>
              <w:rPr>
                <w:rFonts w:ascii="Arial" w:hAnsi="Arial" w:cs="Arial"/>
                <w:sz w:val="20"/>
                <w:szCs w:val="20"/>
                <w:lang w:val="en-GB"/>
              </w:rPr>
            </w:pPr>
            <w:r>
              <w:rPr>
                <w:rFonts w:ascii="Arial" w:hAnsi="Arial" w:cs="Arial"/>
                <w:sz w:val="20"/>
                <w:szCs w:val="20"/>
                <w:lang w:val="en-GB"/>
              </w:rPr>
              <w:t>LV</w:t>
            </w:r>
          </w:p>
        </w:tc>
        <w:tc>
          <w:tcPr>
            <w:tcW w:w="7316" w:type="dxa"/>
            <w:tcBorders>
              <w:top w:val="single" w:sz="4" w:space="0" w:color="auto"/>
              <w:left w:val="single" w:sz="4" w:space="0" w:color="auto"/>
              <w:bottom w:val="single" w:sz="4" w:space="0" w:color="auto"/>
            </w:tcBorders>
            <w:shd w:val="clear" w:color="auto" w:fill="auto"/>
            <w:vAlign w:val="bottom"/>
          </w:tcPr>
          <w:p w14:paraId="564ADD9C" w14:textId="463371AD" w:rsidR="00A57704" w:rsidRPr="001E07ED" w:rsidRDefault="004F0E58" w:rsidP="00176763">
            <w:pPr>
              <w:rPr>
                <w:rFonts w:ascii="Arial" w:hAnsi="Arial" w:cs="Arial"/>
                <w:sz w:val="20"/>
                <w:szCs w:val="20"/>
                <w:lang w:val="en-GB"/>
              </w:rPr>
            </w:pPr>
            <w:r>
              <w:rPr>
                <w:rFonts w:ascii="Arial" w:hAnsi="Arial" w:cs="Arial"/>
                <w:sz w:val="20"/>
                <w:szCs w:val="20"/>
                <w:lang w:val="en-GB"/>
              </w:rPr>
              <w:t>Low-voltage</w:t>
            </w:r>
          </w:p>
        </w:tc>
      </w:tr>
      <w:tr w:rsidR="00A57704" w:rsidRPr="001E07ED" w14:paraId="242E826A"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451D38FD" w14:textId="433313EA" w:rsidR="00A57704" w:rsidRPr="001E07ED" w:rsidRDefault="00957B10" w:rsidP="00176763">
            <w:pPr>
              <w:rPr>
                <w:rFonts w:ascii="Arial" w:hAnsi="Arial" w:cs="Arial"/>
                <w:sz w:val="20"/>
                <w:szCs w:val="20"/>
                <w:lang w:val="en-GB"/>
              </w:rPr>
            </w:pPr>
            <w:r>
              <w:rPr>
                <w:rFonts w:ascii="Arial" w:hAnsi="Arial" w:cs="Arial"/>
                <w:sz w:val="20"/>
                <w:szCs w:val="20"/>
                <w:lang w:val="en-GB"/>
              </w:rPr>
              <w:t>FWT</w:t>
            </w:r>
          </w:p>
        </w:tc>
        <w:tc>
          <w:tcPr>
            <w:tcW w:w="7316" w:type="dxa"/>
            <w:tcBorders>
              <w:top w:val="single" w:sz="4" w:space="0" w:color="auto"/>
              <w:left w:val="single" w:sz="4" w:space="0" w:color="auto"/>
              <w:bottom w:val="single" w:sz="4" w:space="0" w:color="auto"/>
            </w:tcBorders>
            <w:shd w:val="clear" w:color="auto" w:fill="auto"/>
            <w:vAlign w:val="bottom"/>
          </w:tcPr>
          <w:p w14:paraId="0D201E13" w14:textId="748BCE9C" w:rsidR="00A57704" w:rsidRPr="001E07ED" w:rsidRDefault="004F0E58" w:rsidP="00176763">
            <w:pPr>
              <w:rPr>
                <w:rFonts w:ascii="Arial" w:hAnsi="Arial" w:cs="Arial"/>
                <w:sz w:val="20"/>
                <w:szCs w:val="20"/>
                <w:lang w:val="en-GB"/>
              </w:rPr>
            </w:pPr>
            <w:r>
              <w:rPr>
                <w:rFonts w:ascii="Arial" w:hAnsi="Arial" w:cs="Arial"/>
                <w:sz w:val="20"/>
                <w:szCs w:val="20"/>
                <w:lang w:val="en-GB"/>
              </w:rPr>
              <w:t>Feed</w:t>
            </w:r>
            <w:r w:rsidR="00957B10">
              <w:rPr>
                <w:rFonts w:ascii="Arial" w:hAnsi="Arial" w:cs="Arial"/>
                <w:sz w:val="20"/>
                <w:szCs w:val="20"/>
                <w:lang w:val="en-GB"/>
              </w:rPr>
              <w:t xml:space="preserve"> water </w:t>
            </w:r>
            <w:r>
              <w:rPr>
                <w:rFonts w:ascii="Arial" w:hAnsi="Arial" w:cs="Arial"/>
                <w:sz w:val="20"/>
                <w:szCs w:val="20"/>
                <w:lang w:val="en-GB"/>
              </w:rPr>
              <w:t>tank</w:t>
            </w:r>
          </w:p>
        </w:tc>
      </w:tr>
      <w:tr w:rsidR="000D4545" w:rsidRPr="001E07ED" w14:paraId="6FC4F493"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4EA011B2" w14:textId="5B6ADC33" w:rsidR="000D4545" w:rsidRPr="001E07ED" w:rsidRDefault="000D4545" w:rsidP="00176763">
            <w:pPr>
              <w:rPr>
                <w:rFonts w:ascii="Arial" w:hAnsi="Arial" w:cs="Arial"/>
                <w:sz w:val="20"/>
                <w:szCs w:val="20"/>
                <w:lang w:val="en-GB"/>
              </w:rPr>
            </w:pPr>
            <w:r w:rsidRPr="001E07ED">
              <w:rPr>
                <w:rFonts w:ascii="Arial" w:hAnsi="Arial" w:cs="Arial"/>
                <w:sz w:val="20"/>
                <w:szCs w:val="20"/>
                <w:lang w:val="en-GB"/>
              </w:rPr>
              <w:t>NT</w:t>
            </w:r>
          </w:p>
        </w:tc>
        <w:tc>
          <w:tcPr>
            <w:tcW w:w="7316" w:type="dxa"/>
            <w:tcBorders>
              <w:top w:val="single" w:sz="4" w:space="0" w:color="auto"/>
              <w:left w:val="single" w:sz="4" w:space="0" w:color="auto"/>
              <w:bottom w:val="single" w:sz="4" w:space="0" w:color="auto"/>
            </w:tcBorders>
            <w:shd w:val="clear" w:color="auto" w:fill="auto"/>
            <w:vAlign w:val="bottom"/>
          </w:tcPr>
          <w:p w14:paraId="6DD3C1F6" w14:textId="0DAC75E0" w:rsidR="000D4545" w:rsidRPr="001E07ED" w:rsidRDefault="004F0E58" w:rsidP="00176763">
            <w:pPr>
              <w:rPr>
                <w:rFonts w:ascii="Arial" w:hAnsi="Arial" w:cs="Arial"/>
                <w:sz w:val="20"/>
                <w:szCs w:val="20"/>
                <w:lang w:val="en-GB"/>
              </w:rPr>
            </w:pPr>
            <w:r w:rsidRPr="004F0E58">
              <w:rPr>
                <w:rFonts w:ascii="Arial" w:hAnsi="Arial" w:cs="Arial"/>
                <w:sz w:val="20"/>
                <w:szCs w:val="20"/>
                <w:lang w:val="en-GB"/>
              </w:rPr>
              <w:t xml:space="preserve">Low pressure reducing station </w:t>
            </w:r>
            <w:r w:rsidR="000D4545" w:rsidRPr="001E07ED">
              <w:rPr>
                <w:rFonts w:ascii="Arial" w:hAnsi="Arial" w:cs="Arial"/>
                <w:sz w:val="20"/>
                <w:szCs w:val="20"/>
                <w:lang w:val="en-GB"/>
              </w:rPr>
              <w:t xml:space="preserve"> </w:t>
            </w:r>
          </w:p>
        </w:tc>
      </w:tr>
      <w:tr w:rsidR="00A57704" w:rsidRPr="001E07ED" w14:paraId="682F4AE2"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274DE93C"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 xml:space="preserve">NV </w:t>
            </w:r>
          </w:p>
        </w:tc>
        <w:tc>
          <w:tcPr>
            <w:tcW w:w="7316" w:type="dxa"/>
            <w:tcBorders>
              <w:top w:val="single" w:sz="4" w:space="0" w:color="auto"/>
              <w:left w:val="single" w:sz="4" w:space="0" w:color="auto"/>
              <w:bottom w:val="single" w:sz="4" w:space="0" w:color="auto"/>
            </w:tcBorders>
            <w:shd w:val="clear" w:color="auto" w:fill="auto"/>
            <w:vAlign w:val="bottom"/>
          </w:tcPr>
          <w:p w14:paraId="72F97CA2" w14:textId="4642F94A" w:rsidR="00A57704" w:rsidRPr="001E07ED" w:rsidRDefault="004F0E58" w:rsidP="00176763">
            <w:pPr>
              <w:rPr>
                <w:rFonts w:ascii="Arial" w:hAnsi="Arial" w:cs="Arial"/>
                <w:sz w:val="20"/>
                <w:szCs w:val="20"/>
                <w:lang w:val="en-GB"/>
              </w:rPr>
            </w:pPr>
            <w:r>
              <w:rPr>
                <w:rFonts w:ascii="Arial" w:hAnsi="Arial" w:cs="Arial"/>
                <w:sz w:val="20"/>
                <w:szCs w:val="20"/>
                <w:lang w:val="en-GB"/>
              </w:rPr>
              <w:t>Government Regulation</w:t>
            </w:r>
            <w:r w:rsidR="00A57704" w:rsidRPr="001E07ED">
              <w:rPr>
                <w:rFonts w:ascii="Arial" w:hAnsi="Arial" w:cs="Arial"/>
                <w:sz w:val="20"/>
                <w:szCs w:val="20"/>
                <w:lang w:val="en-GB"/>
              </w:rPr>
              <w:t xml:space="preserve"> </w:t>
            </w:r>
          </w:p>
        </w:tc>
      </w:tr>
      <w:tr w:rsidR="00A57704" w:rsidRPr="001E07ED" w14:paraId="699578B3"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7958C000" w14:textId="72AD8A93" w:rsidR="00A57704" w:rsidRPr="001E07ED" w:rsidRDefault="00957B10" w:rsidP="00176763">
            <w:pPr>
              <w:rPr>
                <w:rFonts w:ascii="Arial" w:hAnsi="Arial" w:cs="Arial"/>
                <w:sz w:val="20"/>
                <w:szCs w:val="20"/>
                <w:lang w:val="en-GB"/>
              </w:rPr>
            </w:pPr>
            <w:r>
              <w:rPr>
                <w:rFonts w:ascii="Arial" w:hAnsi="Arial" w:cs="Arial"/>
                <w:sz w:val="20"/>
                <w:szCs w:val="20"/>
                <w:lang w:val="en-GB"/>
              </w:rPr>
              <w:t>SS</w:t>
            </w:r>
          </w:p>
        </w:tc>
        <w:tc>
          <w:tcPr>
            <w:tcW w:w="7316" w:type="dxa"/>
            <w:tcBorders>
              <w:top w:val="single" w:sz="4" w:space="0" w:color="auto"/>
              <w:left w:val="single" w:sz="4" w:space="0" w:color="auto"/>
              <w:bottom w:val="single" w:sz="4" w:space="0" w:color="auto"/>
            </w:tcBorders>
            <w:shd w:val="clear" w:color="auto" w:fill="auto"/>
            <w:vAlign w:val="bottom"/>
          </w:tcPr>
          <w:p w14:paraId="5CCAC286" w14:textId="6C137468" w:rsidR="00A57704" w:rsidRPr="001E07ED" w:rsidRDefault="004F0E58" w:rsidP="00176763">
            <w:pPr>
              <w:rPr>
                <w:rFonts w:ascii="Arial" w:hAnsi="Arial" w:cs="Arial"/>
                <w:sz w:val="20"/>
                <w:szCs w:val="20"/>
                <w:lang w:val="en-GB"/>
              </w:rPr>
            </w:pPr>
            <w:r>
              <w:rPr>
                <w:rFonts w:ascii="Arial" w:hAnsi="Arial" w:cs="Arial"/>
                <w:sz w:val="20"/>
                <w:szCs w:val="20"/>
                <w:lang w:val="en-GB"/>
              </w:rPr>
              <w:t>Steel structure</w:t>
            </w:r>
          </w:p>
        </w:tc>
      </w:tr>
      <w:tr w:rsidR="00A57704" w:rsidRPr="001E07ED" w14:paraId="49C2D9FF"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26446C0E" w14:textId="22E99F7E"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parc.</w:t>
            </w:r>
            <w:r w:rsidR="00CC6D1C">
              <w:rPr>
                <w:rFonts w:ascii="Arial" w:hAnsi="Arial" w:cs="Arial"/>
                <w:sz w:val="20"/>
                <w:szCs w:val="20"/>
                <w:lang w:val="en-GB"/>
              </w:rPr>
              <w:t>n</w:t>
            </w:r>
            <w:r w:rsidRPr="001E07ED">
              <w:rPr>
                <w:rFonts w:ascii="Arial" w:hAnsi="Arial" w:cs="Arial"/>
                <w:sz w:val="20"/>
                <w:szCs w:val="20"/>
                <w:lang w:val="en-GB"/>
              </w:rPr>
              <w:t>.</w:t>
            </w:r>
          </w:p>
        </w:tc>
        <w:tc>
          <w:tcPr>
            <w:tcW w:w="7316" w:type="dxa"/>
            <w:tcBorders>
              <w:top w:val="single" w:sz="4" w:space="0" w:color="auto"/>
              <w:left w:val="single" w:sz="4" w:space="0" w:color="auto"/>
              <w:bottom w:val="single" w:sz="4" w:space="0" w:color="auto"/>
            </w:tcBorders>
            <w:shd w:val="clear" w:color="auto" w:fill="auto"/>
            <w:vAlign w:val="bottom"/>
          </w:tcPr>
          <w:p w14:paraId="29F226AF" w14:textId="5A2BFE42"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Parcel</w:t>
            </w:r>
            <w:r w:rsidR="004F0E58">
              <w:rPr>
                <w:rFonts w:ascii="Arial" w:hAnsi="Arial" w:cs="Arial"/>
                <w:sz w:val="20"/>
                <w:szCs w:val="20"/>
                <w:lang w:val="en-GB"/>
              </w:rPr>
              <w:t xml:space="preserve"> number</w:t>
            </w:r>
          </w:p>
        </w:tc>
      </w:tr>
      <w:tr w:rsidR="00A57704" w:rsidRPr="001E07ED" w14:paraId="02F16E9A"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5331DDFB"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PAC</w:t>
            </w:r>
          </w:p>
        </w:tc>
        <w:tc>
          <w:tcPr>
            <w:tcW w:w="7316" w:type="dxa"/>
            <w:tcBorders>
              <w:top w:val="single" w:sz="4" w:space="0" w:color="auto"/>
              <w:left w:val="single" w:sz="4" w:space="0" w:color="auto"/>
              <w:bottom w:val="single" w:sz="4" w:space="0" w:color="auto"/>
            </w:tcBorders>
            <w:shd w:val="clear" w:color="auto" w:fill="auto"/>
            <w:vAlign w:val="bottom"/>
          </w:tcPr>
          <w:p w14:paraId="3B1DD7ED"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 xml:space="preserve">Preliminary Acceptance Certificate </w:t>
            </w:r>
          </w:p>
        </w:tc>
      </w:tr>
      <w:tr w:rsidR="00A57704" w:rsidRPr="001E07ED" w14:paraId="320CF34E"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032CB2B6"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PED</w:t>
            </w:r>
          </w:p>
        </w:tc>
        <w:tc>
          <w:tcPr>
            <w:tcW w:w="7316" w:type="dxa"/>
            <w:tcBorders>
              <w:top w:val="single" w:sz="4" w:space="0" w:color="auto"/>
              <w:left w:val="single" w:sz="4" w:space="0" w:color="auto"/>
              <w:bottom w:val="single" w:sz="4" w:space="0" w:color="auto"/>
            </w:tcBorders>
            <w:shd w:val="clear" w:color="auto" w:fill="auto"/>
            <w:vAlign w:val="bottom"/>
          </w:tcPr>
          <w:p w14:paraId="64D09C66"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Pressure Equipment Directive</w:t>
            </w:r>
          </w:p>
        </w:tc>
      </w:tr>
      <w:tr w:rsidR="00A57704" w:rsidRPr="001E07ED" w14:paraId="5ACD77C0"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35DECC01"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P&amp;I</w:t>
            </w:r>
          </w:p>
        </w:tc>
        <w:tc>
          <w:tcPr>
            <w:tcW w:w="7316" w:type="dxa"/>
            <w:tcBorders>
              <w:top w:val="single" w:sz="4" w:space="0" w:color="auto"/>
              <w:left w:val="single" w:sz="4" w:space="0" w:color="auto"/>
              <w:bottom w:val="single" w:sz="4" w:space="0" w:color="auto"/>
            </w:tcBorders>
            <w:shd w:val="clear" w:color="auto" w:fill="auto"/>
            <w:vAlign w:val="bottom"/>
          </w:tcPr>
          <w:p w14:paraId="3F4525F1"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Piping and instrument diagram</w:t>
            </w:r>
          </w:p>
        </w:tc>
      </w:tr>
      <w:tr w:rsidR="00A57704" w:rsidRPr="001E07ED" w14:paraId="74469F1E"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1777DB7E" w14:textId="3E4151A8" w:rsidR="00A57704" w:rsidRPr="001E07ED" w:rsidRDefault="00957B10" w:rsidP="00176763">
            <w:pPr>
              <w:rPr>
                <w:rFonts w:ascii="Arial" w:hAnsi="Arial" w:cs="Arial"/>
                <w:sz w:val="20"/>
                <w:szCs w:val="20"/>
                <w:lang w:val="en-GB"/>
              </w:rPr>
            </w:pPr>
            <w:r>
              <w:rPr>
                <w:rFonts w:ascii="Arial" w:hAnsi="Arial" w:cs="Arial"/>
                <w:sz w:val="20"/>
                <w:szCs w:val="20"/>
                <w:lang w:val="en-GB"/>
              </w:rPr>
              <w:t>BC</w:t>
            </w:r>
          </w:p>
        </w:tc>
        <w:tc>
          <w:tcPr>
            <w:tcW w:w="7316" w:type="dxa"/>
            <w:tcBorders>
              <w:top w:val="single" w:sz="4" w:space="0" w:color="auto"/>
              <w:left w:val="single" w:sz="4" w:space="0" w:color="auto"/>
              <w:bottom w:val="single" w:sz="4" w:space="0" w:color="auto"/>
            </w:tcBorders>
            <w:shd w:val="clear" w:color="auto" w:fill="auto"/>
            <w:vAlign w:val="bottom"/>
          </w:tcPr>
          <w:p w14:paraId="6C2C22F9" w14:textId="67F8763F" w:rsidR="00A57704" w:rsidRPr="001E07ED" w:rsidRDefault="004F0E58" w:rsidP="00176763">
            <w:pPr>
              <w:rPr>
                <w:rFonts w:ascii="Arial" w:hAnsi="Arial" w:cs="Arial"/>
                <w:sz w:val="20"/>
                <w:szCs w:val="20"/>
                <w:lang w:val="en-GB"/>
              </w:rPr>
            </w:pPr>
            <w:r>
              <w:rPr>
                <w:rFonts w:ascii="Arial" w:hAnsi="Arial" w:cs="Arial"/>
                <w:sz w:val="20"/>
                <w:szCs w:val="20"/>
                <w:lang w:val="en-GB"/>
              </w:rPr>
              <w:t>Belt conveyor</w:t>
            </w:r>
          </w:p>
        </w:tc>
      </w:tr>
      <w:tr w:rsidR="00A57704" w:rsidRPr="001E07ED" w14:paraId="588EA36F"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54533B0E"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PD</w:t>
            </w:r>
          </w:p>
        </w:tc>
        <w:tc>
          <w:tcPr>
            <w:tcW w:w="7316" w:type="dxa"/>
            <w:tcBorders>
              <w:top w:val="single" w:sz="4" w:space="0" w:color="auto"/>
              <w:left w:val="single" w:sz="4" w:space="0" w:color="auto"/>
              <w:bottom w:val="single" w:sz="4" w:space="0" w:color="auto"/>
            </w:tcBorders>
            <w:shd w:val="clear" w:color="auto" w:fill="auto"/>
            <w:vAlign w:val="bottom"/>
          </w:tcPr>
          <w:p w14:paraId="180D7D5A" w14:textId="01193845" w:rsidR="00A57704" w:rsidRPr="001E07ED" w:rsidRDefault="00033ED8" w:rsidP="00176763">
            <w:pPr>
              <w:rPr>
                <w:rFonts w:ascii="Arial" w:hAnsi="Arial" w:cs="Arial"/>
                <w:sz w:val="20"/>
                <w:szCs w:val="20"/>
                <w:lang w:val="en-GB"/>
              </w:rPr>
            </w:pPr>
            <w:r>
              <w:rPr>
                <w:rFonts w:ascii="Arial" w:hAnsi="Arial" w:cs="Arial"/>
                <w:sz w:val="20"/>
                <w:szCs w:val="20"/>
                <w:lang w:val="en-GB"/>
              </w:rPr>
              <w:t>Implementation documentation</w:t>
            </w:r>
          </w:p>
        </w:tc>
      </w:tr>
      <w:tr w:rsidR="00A57704" w:rsidRPr="001E07ED" w14:paraId="0BBB8564"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7320CCF0" w14:textId="5388C929" w:rsidR="00A57704" w:rsidRPr="001E07ED" w:rsidRDefault="00BC27F8" w:rsidP="00176763">
            <w:pPr>
              <w:rPr>
                <w:rFonts w:ascii="Arial" w:hAnsi="Arial" w:cs="Arial"/>
                <w:sz w:val="20"/>
                <w:szCs w:val="20"/>
                <w:lang w:val="en-GB"/>
              </w:rPr>
            </w:pPr>
            <w:r>
              <w:rPr>
                <w:rFonts w:ascii="Arial" w:hAnsi="Arial" w:cs="Arial"/>
                <w:sz w:val="20"/>
                <w:szCs w:val="20"/>
                <w:lang w:val="en-GB"/>
              </w:rPr>
              <w:lastRenderedPageBreak/>
              <w:t>SIT</w:t>
            </w:r>
          </w:p>
        </w:tc>
        <w:tc>
          <w:tcPr>
            <w:tcW w:w="7316" w:type="dxa"/>
            <w:tcBorders>
              <w:top w:val="single" w:sz="4" w:space="0" w:color="auto"/>
              <w:left w:val="single" w:sz="4" w:space="0" w:color="auto"/>
              <w:bottom w:val="single" w:sz="4" w:space="0" w:color="auto"/>
            </w:tcBorders>
            <w:shd w:val="clear" w:color="auto" w:fill="auto"/>
            <w:vAlign w:val="bottom"/>
          </w:tcPr>
          <w:p w14:paraId="4C62F771" w14:textId="7FF52BA4" w:rsidR="00A57704" w:rsidRPr="001E07ED" w:rsidRDefault="00033ED8" w:rsidP="00176763">
            <w:pPr>
              <w:rPr>
                <w:rFonts w:ascii="Arial" w:hAnsi="Arial" w:cs="Arial"/>
                <w:sz w:val="20"/>
                <w:szCs w:val="20"/>
                <w:lang w:val="en-GB"/>
              </w:rPr>
            </w:pPr>
            <w:r>
              <w:rPr>
                <w:rFonts w:ascii="Arial" w:hAnsi="Arial" w:cs="Arial"/>
                <w:sz w:val="20"/>
                <w:szCs w:val="20"/>
                <w:lang w:val="en-GB"/>
              </w:rPr>
              <w:t>Schedule of inspection and tests</w:t>
            </w:r>
            <w:r w:rsidR="00A57704" w:rsidRPr="001E07ED">
              <w:rPr>
                <w:rFonts w:ascii="Arial" w:hAnsi="Arial" w:cs="Arial"/>
                <w:sz w:val="20"/>
                <w:szCs w:val="20"/>
                <w:lang w:val="en-GB"/>
              </w:rPr>
              <w:t xml:space="preserve"> </w:t>
            </w:r>
          </w:p>
        </w:tc>
      </w:tr>
      <w:tr w:rsidR="00A57704" w:rsidRPr="001E07ED" w14:paraId="36C3331C"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33F910EA" w14:textId="22BDA17A" w:rsidR="00A57704" w:rsidRPr="001E07ED" w:rsidRDefault="00BC27F8" w:rsidP="00176763">
            <w:pPr>
              <w:rPr>
                <w:rFonts w:ascii="Arial" w:hAnsi="Arial" w:cs="Arial"/>
                <w:sz w:val="20"/>
                <w:szCs w:val="20"/>
                <w:lang w:val="en-GB"/>
              </w:rPr>
            </w:pPr>
            <w:r>
              <w:rPr>
                <w:rFonts w:ascii="Arial" w:hAnsi="Arial" w:cs="Arial"/>
                <w:sz w:val="20"/>
                <w:szCs w:val="20"/>
                <w:lang w:val="en-GB"/>
              </w:rPr>
              <w:t>POBC</w:t>
            </w:r>
          </w:p>
        </w:tc>
        <w:tc>
          <w:tcPr>
            <w:tcW w:w="7316" w:type="dxa"/>
            <w:tcBorders>
              <w:top w:val="single" w:sz="4" w:space="0" w:color="auto"/>
              <w:left w:val="single" w:sz="4" w:space="0" w:color="auto"/>
              <w:bottom w:val="single" w:sz="4" w:space="0" w:color="auto"/>
            </w:tcBorders>
            <w:shd w:val="clear" w:color="auto" w:fill="auto"/>
            <w:vAlign w:val="bottom"/>
          </w:tcPr>
          <w:p w14:paraId="750AB4B3" w14:textId="06F4A32F" w:rsidR="00A57704" w:rsidRPr="001E07ED" w:rsidRDefault="00033ED8" w:rsidP="00176763">
            <w:pPr>
              <w:rPr>
                <w:rFonts w:ascii="Arial" w:hAnsi="Arial" w:cs="Arial"/>
                <w:sz w:val="20"/>
                <w:szCs w:val="20"/>
                <w:lang w:val="en-GB"/>
              </w:rPr>
            </w:pPr>
            <w:r>
              <w:rPr>
                <w:rFonts w:ascii="Arial" w:hAnsi="Arial" w:cs="Arial"/>
                <w:sz w:val="20"/>
                <w:szCs w:val="20"/>
                <w:lang w:val="en-GB"/>
              </w:rPr>
              <w:t>Plan and organization of the building construction</w:t>
            </w:r>
          </w:p>
        </w:tc>
      </w:tr>
      <w:tr w:rsidR="00A57704" w:rsidRPr="001E07ED" w14:paraId="7F5F2CBF"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798C8B37"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PRE-BEP</w:t>
            </w:r>
          </w:p>
        </w:tc>
        <w:tc>
          <w:tcPr>
            <w:tcW w:w="7316" w:type="dxa"/>
            <w:tcBorders>
              <w:top w:val="single" w:sz="4" w:space="0" w:color="auto"/>
              <w:left w:val="single" w:sz="4" w:space="0" w:color="auto"/>
              <w:bottom w:val="single" w:sz="4" w:space="0" w:color="auto"/>
            </w:tcBorders>
            <w:shd w:val="clear" w:color="auto" w:fill="auto"/>
            <w:vAlign w:val="bottom"/>
          </w:tcPr>
          <w:p w14:paraId="1FC5B937" w14:textId="5FF21CFE" w:rsidR="00A57704" w:rsidRPr="001E07ED" w:rsidRDefault="00033ED8" w:rsidP="00176763">
            <w:pPr>
              <w:rPr>
                <w:rFonts w:ascii="Arial" w:hAnsi="Arial" w:cs="Arial"/>
                <w:sz w:val="20"/>
                <w:szCs w:val="20"/>
                <w:lang w:val="en-GB"/>
              </w:rPr>
            </w:pPr>
            <w:r>
              <w:rPr>
                <w:rFonts w:ascii="Arial" w:hAnsi="Arial" w:cs="Arial"/>
                <w:sz w:val="20"/>
                <w:szCs w:val="20"/>
                <w:lang w:val="en-GB"/>
              </w:rPr>
              <w:t>Design plan of BIM implementation</w:t>
            </w:r>
          </w:p>
        </w:tc>
      </w:tr>
      <w:tr w:rsidR="00A57704" w:rsidRPr="001E07ED" w14:paraId="6C9374A8"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01449D51"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PS</w:t>
            </w:r>
          </w:p>
        </w:tc>
        <w:tc>
          <w:tcPr>
            <w:tcW w:w="7316" w:type="dxa"/>
            <w:tcBorders>
              <w:top w:val="single" w:sz="4" w:space="0" w:color="auto"/>
              <w:left w:val="single" w:sz="4" w:space="0" w:color="auto"/>
              <w:bottom w:val="single" w:sz="4" w:space="0" w:color="auto"/>
            </w:tcBorders>
            <w:shd w:val="clear" w:color="auto" w:fill="auto"/>
            <w:vAlign w:val="bottom"/>
          </w:tcPr>
          <w:p w14:paraId="4053DEB4" w14:textId="60CE18B6" w:rsidR="00A57704" w:rsidRPr="001E07ED" w:rsidRDefault="00033ED8" w:rsidP="00176763">
            <w:pPr>
              <w:rPr>
                <w:rFonts w:ascii="Arial" w:hAnsi="Arial" w:cs="Arial"/>
                <w:sz w:val="20"/>
                <w:szCs w:val="20"/>
                <w:lang w:val="en-GB"/>
              </w:rPr>
            </w:pPr>
            <w:r>
              <w:rPr>
                <w:rFonts w:ascii="Arial" w:hAnsi="Arial" w:cs="Arial"/>
                <w:sz w:val="20"/>
                <w:szCs w:val="20"/>
                <w:lang w:val="en-GB"/>
              </w:rPr>
              <w:t>Operational file</w:t>
            </w:r>
          </w:p>
        </w:tc>
      </w:tr>
      <w:tr w:rsidR="00A57704" w:rsidRPr="001E07ED" w14:paraId="7A519E78"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6FEF5175"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 xml:space="preserve">SCR </w:t>
            </w:r>
          </w:p>
        </w:tc>
        <w:tc>
          <w:tcPr>
            <w:tcW w:w="7316" w:type="dxa"/>
            <w:tcBorders>
              <w:top w:val="single" w:sz="4" w:space="0" w:color="auto"/>
              <w:left w:val="single" w:sz="4" w:space="0" w:color="auto"/>
              <w:bottom w:val="single" w:sz="4" w:space="0" w:color="auto"/>
            </w:tcBorders>
            <w:shd w:val="clear" w:color="auto" w:fill="auto"/>
            <w:vAlign w:val="bottom"/>
          </w:tcPr>
          <w:p w14:paraId="4B14DC3B" w14:textId="3D08CA45" w:rsidR="00A57704" w:rsidRPr="001E07ED" w:rsidRDefault="00033ED8" w:rsidP="00176763">
            <w:pPr>
              <w:rPr>
                <w:rFonts w:ascii="Arial" w:hAnsi="Arial" w:cs="Arial"/>
                <w:sz w:val="20"/>
                <w:szCs w:val="20"/>
                <w:lang w:val="en-GB"/>
              </w:rPr>
            </w:pPr>
            <w:r>
              <w:rPr>
                <w:rFonts w:ascii="Arial" w:hAnsi="Arial" w:cs="Arial"/>
                <w:sz w:val="20"/>
                <w:szCs w:val="20"/>
                <w:lang w:val="en-GB"/>
              </w:rPr>
              <w:t>Selective catalytic reaction</w:t>
            </w:r>
            <w:r w:rsidR="00A57704" w:rsidRPr="001E07ED">
              <w:rPr>
                <w:rFonts w:ascii="Arial" w:hAnsi="Arial" w:cs="Arial"/>
                <w:sz w:val="20"/>
                <w:szCs w:val="20"/>
                <w:lang w:val="en-GB"/>
              </w:rPr>
              <w:t xml:space="preserve"> </w:t>
            </w:r>
          </w:p>
        </w:tc>
      </w:tr>
      <w:tr w:rsidR="00A57704" w:rsidRPr="001E07ED" w14:paraId="1A20C0F5"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28395609" w14:textId="0AB82021" w:rsidR="00A57704" w:rsidRPr="001E07ED" w:rsidRDefault="00BC27F8" w:rsidP="00176763">
            <w:pPr>
              <w:rPr>
                <w:rFonts w:ascii="Arial" w:hAnsi="Arial" w:cs="Arial"/>
                <w:sz w:val="20"/>
                <w:szCs w:val="20"/>
                <w:lang w:val="en-GB"/>
              </w:rPr>
            </w:pPr>
            <w:r>
              <w:rPr>
                <w:rFonts w:ascii="Arial" w:hAnsi="Arial" w:cs="Arial"/>
                <w:sz w:val="20"/>
                <w:szCs w:val="20"/>
                <w:lang w:val="en-GB"/>
              </w:rPr>
              <w:t>CGM</w:t>
            </w:r>
          </w:p>
        </w:tc>
        <w:tc>
          <w:tcPr>
            <w:tcW w:w="7316" w:type="dxa"/>
            <w:tcBorders>
              <w:top w:val="single" w:sz="4" w:space="0" w:color="auto"/>
              <w:left w:val="single" w:sz="4" w:space="0" w:color="auto"/>
              <w:bottom w:val="single" w:sz="4" w:space="0" w:color="auto"/>
            </w:tcBorders>
            <w:shd w:val="clear" w:color="auto" w:fill="auto"/>
            <w:vAlign w:val="bottom"/>
          </w:tcPr>
          <w:p w14:paraId="3AA6553C" w14:textId="50642591" w:rsidR="00A57704" w:rsidRPr="001E07ED" w:rsidRDefault="00033ED8" w:rsidP="00176763">
            <w:pPr>
              <w:rPr>
                <w:rFonts w:ascii="Arial" w:hAnsi="Arial" w:cs="Arial"/>
                <w:sz w:val="20"/>
                <w:szCs w:val="20"/>
                <w:lang w:val="en-GB"/>
              </w:rPr>
            </w:pPr>
            <w:r>
              <w:rPr>
                <w:rFonts w:ascii="Arial" w:hAnsi="Arial" w:cs="Arial"/>
                <w:sz w:val="20"/>
                <w:szCs w:val="20"/>
                <w:lang w:val="en-GB"/>
              </w:rPr>
              <w:t>Combustible gas mixture</w:t>
            </w:r>
          </w:p>
        </w:tc>
      </w:tr>
      <w:tr w:rsidR="00A57704" w:rsidRPr="001E07ED" w14:paraId="297FF54B"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75972887" w14:textId="64554D5B"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S</w:t>
            </w:r>
            <w:r w:rsidR="00BC27F8">
              <w:rPr>
                <w:rFonts w:ascii="Arial" w:hAnsi="Arial" w:cs="Arial"/>
                <w:sz w:val="20"/>
                <w:szCs w:val="20"/>
                <w:lang w:val="en-GB"/>
              </w:rPr>
              <w:t>EP</w:t>
            </w:r>
          </w:p>
        </w:tc>
        <w:tc>
          <w:tcPr>
            <w:tcW w:w="7316" w:type="dxa"/>
            <w:tcBorders>
              <w:top w:val="single" w:sz="4" w:space="0" w:color="auto"/>
              <w:left w:val="single" w:sz="4" w:space="0" w:color="auto"/>
              <w:bottom w:val="single" w:sz="4" w:space="0" w:color="auto"/>
            </w:tcBorders>
            <w:shd w:val="clear" w:color="auto" w:fill="auto"/>
            <w:vAlign w:val="bottom"/>
          </w:tcPr>
          <w:p w14:paraId="42FAC5B8" w14:textId="3F9050C9" w:rsidR="00A57704" w:rsidRPr="001E07ED" w:rsidRDefault="00033ED8" w:rsidP="00176763">
            <w:pPr>
              <w:rPr>
                <w:rFonts w:ascii="Arial" w:hAnsi="Arial" w:cs="Arial"/>
                <w:sz w:val="20"/>
                <w:szCs w:val="20"/>
                <w:lang w:val="en-GB"/>
              </w:rPr>
            </w:pPr>
            <w:r>
              <w:rPr>
                <w:rFonts w:ascii="Arial" w:hAnsi="Arial" w:cs="Arial"/>
                <w:sz w:val="20"/>
                <w:szCs w:val="20"/>
                <w:lang w:val="en-GB"/>
              </w:rPr>
              <w:t>Stable extinguishing equipment</w:t>
            </w:r>
          </w:p>
        </w:tc>
      </w:tr>
      <w:tr w:rsidR="00A57704" w:rsidRPr="001E07ED" w14:paraId="7DB7D14E"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2CF202BB"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SIL</w:t>
            </w:r>
          </w:p>
        </w:tc>
        <w:tc>
          <w:tcPr>
            <w:tcW w:w="7316" w:type="dxa"/>
            <w:tcBorders>
              <w:top w:val="single" w:sz="4" w:space="0" w:color="auto"/>
              <w:left w:val="single" w:sz="4" w:space="0" w:color="auto"/>
              <w:bottom w:val="single" w:sz="4" w:space="0" w:color="auto"/>
            </w:tcBorders>
            <w:shd w:val="clear" w:color="auto" w:fill="auto"/>
            <w:vAlign w:val="bottom"/>
          </w:tcPr>
          <w:p w14:paraId="5B5F9A85"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Safety Integrity Level</w:t>
            </w:r>
          </w:p>
        </w:tc>
      </w:tr>
      <w:tr w:rsidR="008B3DBD" w:rsidRPr="001E07ED" w14:paraId="4A2DD522"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3E02BD90" w14:textId="712FD56C" w:rsidR="008B3DBD" w:rsidRPr="001E07ED" w:rsidRDefault="00DD3041" w:rsidP="00176763">
            <w:pPr>
              <w:rPr>
                <w:rFonts w:ascii="Arial" w:hAnsi="Arial" w:cs="Arial"/>
                <w:sz w:val="20"/>
                <w:szCs w:val="20"/>
                <w:lang w:val="en-GB"/>
              </w:rPr>
            </w:pPr>
            <w:r>
              <w:rPr>
                <w:rFonts w:ascii="Arial" w:hAnsi="Arial" w:cs="Arial"/>
                <w:sz w:val="20"/>
                <w:szCs w:val="20"/>
                <w:lang w:val="en-GB"/>
              </w:rPr>
              <w:t>CC</w:t>
            </w:r>
          </w:p>
        </w:tc>
        <w:tc>
          <w:tcPr>
            <w:tcW w:w="7316" w:type="dxa"/>
            <w:tcBorders>
              <w:top w:val="single" w:sz="4" w:space="0" w:color="auto"/>
              <w:left w:val="single" w:sz="4" w:space="0" w:color="auto"/>
              <w:bottom w:val="single" w:sz="4" w:space="0" w:color="auto"/>
            </w:tcBorders>
            <w:shd w:val="clear" w:color="auto" w:fill="auto"/>
            <w:vAlign w:val="bottom"/>
          </w:tcPr>
          <w:p w14:paraId="0A2F0DB7" w14:textId="166DAA90" w:rsidR="008B3DBD" w:rsidRPr="001E07ED" w:rsidRDefault="00033ED8" w:rsidP="00176763">
            <w:pPr>
              <w:rPr>
                <w:rFonts w:ascii="Arial" w:hAnsi="Arial" w:cs="Arial"/>
                <w:sz w:val="20"/>
                <w:szCs w:val="20"/>
                <w:lang w:val="en-GB"/>
              </w:rPr>
            </w:pPr>
            <w:r w:rsidRPr="00033ED8">
              <w:rPr>
                <w:rFonts w:ascii="Arial" w:hAnsi="Arial" w:cs="Arial"/>
                <w:sz w:val="20"/>
                <w:szCs w:val="20"/>
                <w:lang w:val="en-GB"/>
              </w:rPr>
              <w:t xml:space="preserve">Combustion chamber </w:t>
            </w:r>
            <w:r w:rsidR="008B3DBD" w:rsidRPr="001E07ED">
              <w:rPr>
                <w:rFonts w:ascii="Arial" w:hAnsi="Arial" w:cs="Arial"/>
                <w:sz w:val="20"/>
                <w:szCs w:val="20"/>
                <w:lang w:val="en-GB"/>
              </w:rPr>
              <w:t xml:space="preserve"> </w:t>
            </w:r>
          </w:p>
        </w:tc>
      </w:tr>
      <w:tr w:rsidR="00A57704" w:rsidRPr="001E07ED" w14:paraId="1E4ACCE9"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0FE59A3F" w14:textId="2CA0CE21" w:rsidR="00A57704" w:rsidRPr="001E07ED" w:rsidRDefault="00BC27F8" w:rsidP="00176763">
            <w:pPr>
              <w:rPr>
                <w:rFonts w:ascii="Arial" w:hAnsi="Arial" w:cs="Arial"/>
                <w:sz w:val="20"/>
                <w:szCs w:val="20"/>
                <w:highlight w:val="yellow"/>
                <w:lang w:val="en-GB"/>
              </w:rPr>
            </w:pPr>
            <w:r>
              <w:rPr>
                <w:rFonts w:ascii="Arial" w:hAnsi="Arial" w:cs="Arial"/>
                <w:sz w:val="20"/>
                <w:szCs w:val="20"/>
                <w:lang w:val="en-GB"/>
              </w:rPr>
              <w:t>I</w:t>
            </w:r>
            <w:r w:rsidRPr="00C45F4D">
              <w:rPr>
                <w:rFonts w:ascii="Arial" w:hAnsi="Arial" w:cs="Arial"/>
                <w:sz w:val="20"/>
                <w:szCs w:val="20"/>
                <w:lang w:val="en-GB"/>
              </w:rPr>
              <w:t>&amp;</w:t>
            </w:r>
            <w:r>
              <w:rPr>
                <w:rFonts w:ascii="Arial" w:hAnsi="Arial" w:cs="Arial"/>
                <w:sz w:val="20"/>
                <w:szCs w:val="20"/>
                <w:lang w:val="en-GB"/>
              </w:rPr>
              <w:t>C</w:t>
            </w:r>
          </w:p>
        </w:tc>
        <w:tc>
          <w:tcPr>
            <w:tcW w:w="7316" w:type="dxa"/>
            <w:tcBorders>
              <w:top w:val="single" w:sz="4" w:space="0" w:color="auto"/>
              <w:left w:val="single" w:sz="4" w:space="0" w:color="auto"/>
              <w:bottom w:val="single" w:sz="4" w:space="0" w:color="auto"/>
            </w:tcBorders>
            <w:shd w:val="clear" w:color="auto" w:fill="auto"/>
            <w:vAlign w:val="bottom"/>
          </w:tcPr>
          <w:p w14:paraId="765B0E91" w14:textId="05EB2F73" w:rsidR="00A57704" w:rsidRPr="001E07ED" w:rsidRDefault="002E4A48" w:rsidP="00176763">
            <w:pPr>
              <w:rPr>
                <w:rFonts w:ascii="Arial" w:hAnsi="Arial" w:cs="Arial"/>
                <w:sz w:val="20"/>
                <w:szCs w:val="20"/>
                <w:lang w:val="en-GB"/>
              </w:rPr>
            </w:pPr>
            <w:r>
              <w:rPr>
                <w:rFonts w:ascii="Arial" w:hAnsi="Arial" w:cs="Arial"/>
                <w:sz w:val="20"/>
                <w:szCs w:val="20"/>
                <w:lang w:val="en-GB"/>
              </w:rPr>
              <w:t>Instrumentation and Control system</w:t>
            </w:r>
          </w:p>
        </w:tc>
      </w:tr>
      <w:tr w:rsidR="00A57704" w:rsidRPr="001E07ED" w14:paraId="44065108"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36A3C06A"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SNCR</w:t>
            </w:r>
          </w:p>
        </w:tc>
        <w:tc>
          <w:tcPr>
            <w:tcW w:w="7316" w:type="dxa"/>
            <w:tcBorders>
              <w:top w:val="single" w:sz="4" w:space="0" w:color="auto"/>
              <w:left w:val="single" w:sz="4" w:space="0" w:color="auto"/>
              <w:bottom w:val="single" w:sz="4" w:space="0" w:color="auto"/>
            </w:tcBorders>
            <w:shd w:val="clear" w:color="auto" w:fill="auto"/>
            <w:vAlign w:val="bottom"/>
          </w:tcPr>
          <w:p w14:paraId="43197E12" w14:textId="659C210E" w:rsidR="00A57704" w:rsidRPr="001E07ED" w:rsidRDefault="004F0E58" w:rsidP="00176763">
            <w:pPr>
              <w:rPr>
                <w:rFonts w:ascii="Arial" w:hAnsi="Arial" w:cs="Arial"/>
                <w:sz w:val="20"/>
                <w:szCs w:val="20"/>
                <w:lang w:val="en-GB"/>
              </w:rPr>
            </w:pPr>
            <w:r>
              <w:rPr>
                <w:rFonts w:ascii="Arial" w:hAnsi="Arial" w:cs="Arial"/>
                <w:sz w:val="20"/>
                <w:szCs w:val="20"/>
                <w:lang w:val="en-GB"/>
              </w:rPr>
              <w:t>Selective Non-Catalytic Reduction System</w:t>
            </w:r>
          </w:p>
        </w:tc>
      </w:tr>
      <w:tr w:rsidR="00A57704" w:rsidRPr="001E07ED" w14:paraId="513DFBD8"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415F673D"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SNIM</w:t>
            </w:r>
          </w:p>
        </w:tc>
        <w:tc>
          <w:tcPr>
            <w:tcW w:w="7316" w:type="dxa"/>
            <w:tcBorders>
              <w:top w:val="single" w:sz="4" w:space="0" w:color="auto"/>
              <w:left w:val="single" w:sz="4" w:space="0" w:color="auto"/>
              <w:bottom w:val="single" w:sz="4" w:space="0" w:color="auto"/>
            </w:tcBorders>
            <w:shd w:val="clear" w:color="auto" w:fill="auto"/>
            <w:vAlign w:val="bottom"/>
          </w:tcPr>
          <w:p w14:paraId="04086602" w14:textId="4C2F6440" w:rsidR="00A57704" w:rsidRPr="00CC6D1C" w:rsidRDefault="00033ED8" w:rsidP="00176763">
            <w:pPr>
              <w:rPr>
                <w:rFonts w:ascii="Arial" w:hAnsi="Arial" w:cs="Arial"/>
                <w:sz w:val="20"/>
                <w:szCs w:val="20"/>
                <w:lang w:val="fr-FR"/>
              </w:rPr>
            </w:pPr>
            <w:r w:rsidRPr="00CC6D1C">
              <w:rPr>
                <w:rFonts w:ascii="Arial" w:hAnsi="Arial" w:cs="Arial"/>
                <w:sz w:val="20"/>
                <w:szCs w:val="20"/>
                <w:lang w:val="fr-FR"/>
              </w:rPr>
              <w:t>3D model non-graphic information standard</w:t>
            </w:r>
          </w:p>
        </w:tc>
      </w:tr>
      <w:tr w:rsidR="00A57704" w:rsidRPr="001E07ED" w14:paraId="644F60F0"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51F3723F"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SO</w:t>
            </w:r>
          </w:p>
        </w:tc>
        <w:tc>
          <w:tcPr>
            <w:tcW w:w="7316" w:type="dxa"/>
            <w:tcBorders>
              <w:top w:val="single" w:sz="4" w:space="0" w:color="auto"/>
              <w:left w:val="single" w:sz="4" w:space="0" w:color="auto"/>
              <w:bottom w:val="single" w:sz="4" w:space="0" w:color="auto"/>
            </w:tcBorders>
            <w:shd w:val="clear" w:color="auto" w:fill="auto"/>
            <w:vAlign w:val="bottom"/>
          </w:tcPr>
          <w:p w14:paraId="0372C07E" w14:textId="567635FA" w:rsidR="00A57704" w:rsidRPr="001E07ED" w:rsidRDefault="00033ED8" w:rsidP="00176763">
            <w:pPr>
              <w:rPr>
                <w:rFonts w:ascii="Arial" w:hAnsi="Arial" w:cs="Arial"/>
                <w:sz w:val="20"/>
                <w:szCs w:val="20"/>
                <w:lang w:val="en-GB"/>
              </w:rPr>
            </w:pPr>
            <w:r>
              <w:rPr>
                <w:rFonts w:ascii="Arial" w:hAnsi="Arial" w:cs="Arial"/>
                <w:sz w:val="20"/>
                <w:szCs w:val="20"/>
                <w:lang w:val="en-GB"/>
              </w:rPr>
              <w:t>Building object</w:t>
            </w:r>
          </w:p>
        </w:tc>
      </w:tr>
      <w:tr w:rsidR="00A57704" w:rsidRPr="001E07ED" w14:paraId="0C94C57C"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5446B5BF" w14:textId="0A597813" w:rsidR="00A57704" w:rsidRPr="001E07ED" w:rsidRDefault="00BC27F8" w:rsidP="00176763">
            <w:pPr>
              <w:rPr>
                <w:rFonts w:ascii="Arial" w:hAnsi="Arial" w:cs="Arial"/>
                <w:sz w:val="20"/>
                <w:szCs w:val="20"/>
                <w:lang w:val="en-GB"/>
              </w:rPr>
            </w:pPr>
            <w:r>
              <w:rPr>
                <w:rFonts w:ascii="Arial" w:hAnsi="Arial" w:cs="Arial"/>
                <w:sz w:val="20"/>
                <w:szCs w:val="20"/>
                <w:lang w:val="en-GB"/>
              </w:rPr>
              <w:t>CfW</w:t>
            </w:r>
          </w:p>
        </w:tc>
        <w:tc>
          <w:tcPr>
            <w:tcW w:w="7316" w:type="dxa"/>
            <w:tcBorders>
              <w:top w:val="single" w:sz="4" w:space="0" w:color="auto"/>
              <w:left w:val="single" w:sz="4" w:space="0" w:color="auto"/>
              <w:bottom w:val="single" w:sz="4" w:space="0" w:color="auto"/>
            </w:tcBorders>
            <w:shd w:val="clear" w:color="auto" w:fill="auto"/>
            <w:vAlign w:val="bottom"/>
          </w:tcPr>
          <w:p w14:paraId="37B74311" w14:textId="142E6A73" w:rsidR="00A57704" w:rsidRPr="001E07ED" w:rsidRDefault="00033ED8" w:rsidP="00176763">
            <w:pPr>
              <w:rPr>
                <w:rFonts w:ascii="Arial" w:hAnsi="Arial" w:cs="Arial"/>
                <w:sz w:val="20"/>
                <w:szCs w:val="20"/>
                <w:lang w:val="en-GB"/>
              </w:rPr>
            </w:pPr>
            <w:r>
              <w:rPr>
                <w:rFonts w:ascii="Arial" w:hAnsi="Arial" w:cs="Arial"/>
                <w:sz w:val="20"/>
                <w:szCs w:val="20"/>
                <w:lang w:val="en-GB"/>
              </w:rPr>
              <w:t>Contract for work</w:t>
            </w:r>
          </w:p>
        </w:tc>
      </w:tr>
      <w:tr w:rsidR="00A57704" w:rsidRPr="001E07ED" w14:paraId="37BB7397"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4268E583"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SP</w:t>
            </w:r>
          </w:p>
        </w:tc>
        <w:tc>
          <w:tcPr>
            <w:tcW w:w="7316" w:type="dxa"/>
            <w:tcBorders>
              <w:top w:val="single" w:sz="4" w:space="0" w:color="auto"/>
              <w:left w:val="single" w:sz="4" w:space="0" w:color="auto"/>
              <w:bottom w:val="single" w:sz="4" w:space="0" w:color="auto"/>
            </w:tcBorders>
            <w:shd w:val="clear" w:color="auto" w:fill="auto"/>
            <w:vAlign w:val="bottom"/>
          </w:tcPr>
          <w:p w14:paraId="4D39A6A9" w14:textId="00DC6657" w:rsidR="00A57704" w:rsidRPr="001E07ED" w:rsidRDefault="00033ED8" w:rsidP="00176763">
            <w:pPr>
              <w:rPr>
                <w:rFonts w:ascii="Arial" w:hAnsi="Arial" w:cs="Arial"/>
                <w:sz w:val="20"/>
                <w:szCs w:val="20"/>
                <w:lang w:val="en-GB"/>
              </w:rPr>
            </w:pPr>
            <w:r>
              <w:rPr>
                <w:rFonts w:ascii="Arial" w:hAnsi="Arial" w:cs="Arial"/>
                <w:sz w:val="20"/>
                <w:szCs w:val="20"/>
                <w:lang w:val="en-GB"/>
              </w:rPr>
              <w:t>Building permit</w:t>
            </w:r>
          </w:p>
        </w:tc>
      </w:tr>
      <w:tr w:rsidR="00A57704" w:rsidRPr="001E07ED" w14:paraId="77298F16"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2D4E4BA9" w14:textId="66B39799" w:rsidR="00A57704" w:rsidRPr="001E07ED" w:rsidRDefault="00BC27F8" w:rsidP="00176763">
            <w:pPr>
              <w:rPr>
                <w:rFonts w:ascii="Arial" w:hAnsi="Arial" w:cs="Arial"/>
                <w:sz w:val="20"/>
                <w:szCs w:val="20"/>
                <w:lang w:val="en-GB"/>
              </w:rPr>
            </w:pPr>
            <w:r>
              <w:rPr>
                <w:rFonts w:ascii="Arial" w:hAnsi="Arial" w:cs="Arial"/>
                <w:sz w:val="20"/>
                <w:szCs w:val="20"/>
                <w:lang w:val="en-GB"/>
              </w:rPr>
              <w:t>QMS</w:t>
            </w:r>
          </w:p>
        </w:tc>
        <w:tc>
          <w:tcPr>
            <w:tcW w:w="7316" w:type="dxa"/>
            <w:tcBorders>
              <w:top w:val="single" w:sz="4" w:space="0" w:color="auto"/>
              <w:left w:val="single" w:sz="4" w:space="0" w:color="auto"/>
              <w:bottom w:val="single" w:sz="4" w:space="0" w:color="auto"/>
            </w:tcBorders>
            <w:shd w:val="clear" w:color="auto" w:fill="auto"/>
            <w:vAlign w:val="bottom"/>
          </w:tcPr>
          <w:p w14:paraId="2FB96A23" w14:textId="6F1BF49F" w:rsidR="00A57704" w:rsidRPr="001E07ED" w:rsidRDefault="00033ED8" w:rsidP="00176763">
            <w:pPr>
              <w:rPr>
                <w:rFonts w:ascii="Arial" w:hAnsi="Arial" w:cs="Arial"/>
                <w:sz w:val="20"/>
                <w:szCs w:val="20"/>
                <w:lang w:val="en-GB"/>
              </w:rPr>
            </w:pPr>
            <w:r>
              <w:rPr>
                <w:rFonts w:ascii="Arial" w:hAnsi="Arial" w:cs="Arial"/>
                <w:sz w:val="20"/>
                <w:szCs w:val="20"/>
                <w:lang w:val="en-GB"/>
              </w:rPr>
              <w:t>Quality management system</w:t>
            </w:r>
          </w:p>
        </w:tc>
      </w:tr>
      <w:tr w:rsidR="00A57704" w:rsidRPr="001E07ED" w14:paraId="3D2D2139"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10633F0C"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SW</w:t>
            </w:r>
          </w:p>
        </w:tc>
        <w:tc>
          <w:tcPr>
            <w:tcW w:w="7316" w:type="dxa"/>
            <w:tcBorders>
              <w:top w:val="single" w:sz="4" w:space="0" w:color="auto"/>
              <w:left w:val="single" w:sz="4" w:space="0" w:color="auto"/>
              <w:bottom w:val="single" w:sz="4" w:space="0" w:color="auto"/>
            </w:tcBorders>
            <w:shd w:val="clear" w:color="auto" w:fill="auto"/>
            <w:vAlign w:val="bottom"/>
          </w:tcPr>
          <w:p w14:paraId="4A76732B" w14:textId="77777777" w:rsidR="00A57704" w:rsidRPr="001E07ED" w:rsidRDefault="00A57704" w:rsidP="00176763">
            <w:pPr>
              <w:rPr>
                <w:rFonts w:ascii="Arial" w:hAnsi="Arial" w:cs="Arial"/>
                <w:sz w:val="20"/>
                <w:szCs w:val="20"/>
                <w:lang w:val="en-GB"/>
              </w:rPr>
            </w:pPr>
            <w:r w:rsidRPr="001E07ED">
              <w:rPr>
                <w:rFonts w:ascii="Arial" w:hAnsi="Arial" w:cs="Arial"/>
                <w:sz w:val="20"/>
                <w:szCs w:val="20"/>
                <w:lang w:val="en-GB"/>
              </w:rPr>
              <w:t>Software</w:t>
            </w:r>
          </w:p>
        </w:tc>
      </w:tr>
      <w:tr w:rsidR="00A57704" w:rsidRPr="001E07ED" w14:paraId="07767FDB"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07605111" w14:textId="1C9B1AB6" w:rsidR="00A57704" w:rsidRPr="001E07ED" w:rsidRDefault="00BC27F8" w:rsidP="00176763">
            <w:pPr>
              <w:rPr>
                <w:rFonts w:ascii="Arial" w:hAnsi="Arial" w:cs="Arial"/>
                <w:sz w:val="20"/>
                <w:szCs w:val="20"/>
                <w:lang w:val="en-GB"/>
              </w:rPr>
            </w:pPr>
            <w:r>
              <w:rPr>
                <w:rFonts w:ascii="Arial" w:hAnsi="Arial" w:cs="Arial"/>
                <w:sz w:val="20"/>
                <w:szCs w:val="20"/>
                <w:lang w:val="en-GB"/>
              </w:rPr>
              <w:t>CS</w:t>
            </w:r>
          </w:p>
        </w:tc>
        <w:tc>
          <w:tcPr>
            <w:tcW w:w="7316" w:type="dxa"/>
            <w:tcBorders>
              <w:top w:val="single" w:sz="4" w:space="0" w:color="auto"/>
              <w:left w:val="single" w:sz="4" w:space="0" w:color="auto"/>
              <w:bottom w:val="single" w:sz="4" w:space="0" w:color="auto"/>
            </w:tcBorders>
            <w:shd w:val="clear" w:color="auto" w:fill="auto"/>
            <w:vAlign w:val="bottom"/>
          </w:tcPr>
          <w:p w14:paraId="1512A5FC" w14:textId="31B8407F" w:rsidR="00A57704" w:rsidRPr="001E07ED" w:rsidRDefault="00033ED8" w:rsidP="00176763">
            <w:pPr>
              <w:rPr>
                <w:rFonts w:ascii="Arial" w:hAnsi="Arial" w:cs="Arial"/>
                <w:sz w:val="20"/>
                <w:szCs w:val="20"/>
                <w:lang w:val="en-GB"/>
              </w:rPr>
            </w:pPr>
            <w:r>
              <w:rPr>
                <w:rFonts w:ascii="Arial" w:hAnsi="Arial" w:cs="Arial"/>
                <w:sz w:val="20"/>
                <w:szCs w:val="20"/>
                <w:lang w:val="en-GB"/>
              </w:rPr>
              <w:t>Control system</w:t>
            </w:r>
          </w:p>
        </w:tc>
      </w:tr>
      <w:tr w:rsidR="00FD426A" w:rsidRPr="001E07ED" w14:paraId="7B5989D9"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7E128FE9" w14:textId="677C24F1" w:rsidR="00FD426A" w:rsidRPr="001E07ED" w:rsidRDefault="00FD426A" w:rsidP="00176763">
            <w:pPr>
              <w:rPr>
                <w:rFonts w:ascii="Arial" w:hAnsi="Arial" w:cs="Arial"/>
                <w:sz w:val="20"/>
                <w:szCs w:val="20"/>
                <w:lang w:val="en-GB"/>
              </w:rPr>
            </w:pPr>
            <w:r w:rsidRPr="001E07ED">
              <w:rPr>
                <w:rFonts w:ascii="Arial" w:hAnsi="Arial" w:cs="Arial"/>
                <w:sz w:val="20"/>
                <w:szCs w:val="20"/>
                <w:lang w:val="en-GB"/>
              </w:rPr>
              <w:t>TG</w:t>
            </w:r>
          </w:p>
        </w:tc>
        <w:tc>
          <w:tcPr>
            <w:tcW w:w="7316" w:type="dxa"/>
            <w:tcBorders>
              <w:top w:val="single" w:sz="4" w:space="0" w:color="auto"/>
              <w:left w:val="single" w:sz="4" w:space="0" w:color="auto"/>
              <w:bottom w:val="single" w:sz="4" w:space="0" w:color="auto"/>
            </w:tcBorders>
            <w:shd w:val="clear" w:color="auto" w:fill="auto"/>
            <w:vAlign w:val="bottom"/>
          </w:tcPr>
          <w:p w14:paraId="2927EA70" w14:textId="02B27E83" w:rsidR="00FD426A" w:rsidRPr="001E07ED" w:rsidRDefault="00FD426A" w:rsidP="00176763">
            <w:pPr>
              <w:rPr>
                <w:rFonts w:ascii="Arial" w:hAnsi="Arial" w:cs="Arial"/>
                <w:sz w:val="20"/>
                <w:szCs w:val="20"/>
                <w:lang w:val="en-GB"/>
              </w:rPr>
            </w:pPr>
            <w:r w:rsidRPr="001E07ED">
              <w:rPr>
                <w:rFonts w:ascii="Arial" w:hAnsi="Arial" w:cs="Arial"/>
                <w:sz w:val="20"/>
                <w:szCs w:val="20"/>
                <w:lang w:val="en-GB"/>
              </w:rPr>
              <w:t>Turbogener</w:t>
            </w:r>
            <w:r w:rsidR="00033ED8">
              <w:rPr>
                <w:rFonts w:ascii="Arial" w:hAnsi="Arial" w:cs="Arial"/>
                <w:sz w:val="20"/>
                <w:szCs w:val="20"/>
                <w:lang w:val="en-GB"/>
              </w:rPr>
              <w:t>a</w:t>
            </w:r>
            <w:r w:rsidRPr="001E07ED">
              <w:rPr>
                <w:rFonts w:ascii="Arial" w:hAnsi="Arial" w:cs="Arial"/>
                <w:sz w:val="20"/>
                <w:szCs w:val="20"/>
                <w:lang w:val="en-GB"/>
              </w:rPr>
              <w:t>tor</w:t>
            </w:r>
          </w:p>
        </w:tc>
      </w:tr>
      <w:tr w:rsidR="00476272" w:rsidRPr="001E07ED" w14:paraId="10DB3703"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6237A234" w14:textId="3DD9EA2F" w:rsidR="00476272" w:rsidRPr="001E07ED" w:rsidRDefault="00476272" w:rsidP="00176763">
            <w:pPr>
              <w:rPr>
                <w:rFonts w:ascii="Arial" w:hAnsi="Arial" w:cs="Arial"/>
                <w:sz w:val="20"/>
                <w:szCs w:val="20"/>
                <w:lang w:val="en-GB"/>
              </w:rPr>
            </w:pPr>
            <w:r w:rsidRPr="001E07ED">
              <w:rPr>
                <w:rFonts w:ascii="Arial" w:hAnsi="Arial" w:cs="Arial"/>
                <w:sz w:val="20"/>
                <w:szCs w:val="20"/>
                <w:lang w:val="en-GB"/>
              </w:rPr>
              <w:t>TPG</w:t>
            </w:r>
          </w:p>
        </w:tc>
        <w:tc>
          <w:tcPr>
            <w:tcW w:w="7316" w:type="dxa"/>
            <w:tcBorders>
              <w:top w:val="single" w:sz="4" w:space="0" w:color="auto"/>
              <w:left w:val="single" w:sz="4" w:space="0" w:color="auto"/>
              <w:bottom w:val="single" w:sz="4" w:space="0" w:color="auto"/>
            </w:tcBorders>
            <w:shd w:val="clear" w:color="auto" w:fill="auto"/>
            <w:vAlign w:val="bottom"/>
          </w:tcPr>
          <w:p w14:paraId="0B56828E" w14:textId="6977169B" w:rsidR="00476272" w:rsidRPr="001E07ED" w:rsidRDefault="004E060D" w:rsidP="00176763">
            <w:pPr>
              <w:rPr>
                <w:rFonts w:ascii="Arial" w:hAnsi="Arial" w:cs="Arial"/>
                <w:sz w:val="20"/>
                <w:szCs w:val="20"/>
                <w:lang w:val="en-GB"/>
              </w:rPr>
            </w:pPr>
            <w:r w:rsidRPr="008F3AD1">
              <w:rPr>
                <w:rFonts w:ascii="Arial" w:hAnsi="Arial" w:cs="Arial"/>
                <w:color w:val="000000" w:themeColor="text1"/>
                <w:sz w:val="20"/>
                <w:szCs w:val="20"/>
                <w:lang w:val="en-GB"/>
              </w:rPr>
              <w:t xml:space="preserve">Technical rules </w:t>
            </w:r>
          </w:p>
        </w:tc>
      </w:tr>
      <w:tr w:rsidR="00A57704" w:rsidRPr="001E07ED" w14:paraId="1A7F9433"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681396B9" w14:textId="17949AB6" w:rsidR="00A57704" w:rsidRPr="001E07ED" w:rsidRDefault="009E510E" w:rsidP="00176763">
            <w:pPr>
              <w:rPr>
                <w:rFonts w:ascii="Arial" w:hAnsi="Arial" w:cs="Arial"/>
                <w:sz w:val="20"/>
                <w:szCs w:val="20"/>
                <w:lang w:val="en-GB"/>
              </w:rPr>
            </w:pPr>
            <w:r>
              <w:rPr>
                <w:rFonts w:ascii="Arial" w:hAnsi="Arial" w:cs="Arial"/>
                <w:sz w:val="20"/>
                <w:szCs w:val="20"/>
                <w:lang w:val="en-GB"/>
              </w:rPr>
              <w:t>PM</w:t>
            </w:r>
          </w:p>
        </w:tc>
        <w:tc>
          <w:tcPr>
            <w:tcW w:w="7316" w:type="dxa"/>
            <w:tcBorders>
              <w:top w:val="single" w:sz="4" w:space="0" w:color="auto"/>
              <w:left w:val="single" w:sz="4" w:space="0" w:color="auto"/>
              <w:bottom w:val="single" w:sz="4" w:space="0" w:color="auto"/>
            </w:tcBorders>
            <w:shd w:val="clear" w:color="auto" w:fill="auto"/>
            <w:vAlign w:val="bottom"/>
          </w:tcPr>
          <w:p w14:paraId="528A30D1" w14:textId="3F42F2EE" w:rsidR="00A57704" w:rsidRPr="001E07ED" w:rsidRDefault="009E510E" w:rsidP="00176763">
            <w:pPr>
              <w:rPr>
                <w:rFonts w:ascii="Arial" w:hAnsi="Arial" w:cs="Arial"/>
                <w:sz w:val="20"/>
                <w:szCs w:val="20"/>
                <w:lang w:val="en-GB"/>
              </w:rPr>
            </w:pPr>
            <w:r>
              <w:rPr>
                <w:rFonts w:ascii="Arial" w:hAnsi="Arial" w:cs="Arial"/>
                <w:sz w:val="20"/>
                <w:szCs w:val="20"/>
                <w:lang w:val="en-GB"/>
              </w:rPr>
              <w:t xml:space="preserve">Particulate matters </w:t>
            </w:r>
            <w:r w:rsidR="00A57704" w:rsidRPr="001E07ED">
              <w:rPr>
                <w:rFonts w:ascii="Arial" w:hAnsi="Arial" w:cs="Arial"/>
                <w:sz w:val="20"/>
                <w:szCs w:val="20"/>
                <w:lang w:val="en-GB"/>
              </w:rPr>
              <w:t xml:space="preserve"> </w:t>
            </w:r>
          </w:p>
        </w:tc>
      </w:tr>
      <w:tr w:rsidR="00A57704" w:rsidRPr="001E07ED" w14:paraId="65A0F73B"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104A3741" w14:textId="28DBB098" w:rsidR="00A57704" w:rsidRPr="00B26DB6" w:rsidRDefault="00BC27F8" w:rsidP="00176763">
            <w:pPr>
              <w:rPr>
                <w:rStyle w:val="PromnnHTML"/>
                <w:rFonts w:ascii="Arial" w:hAnsi="Arial" w:cs="Arial"/>
                <w:i w:val="0"/>
                <w:iCs w:val="0"/>
                <w:color w:val="000000"/>
                <w:sz w:val="20"/>
                <w:szCs w:val="20"/>
                <w:lang w:val="en-GB"/>
              </w:rPr>
            </w:pPr>
            <w:r w:rsidRPr="00B26DB6">
              <w:rPr>
                <w:rStyle w:val="PromnnHTML"/>
                <w:rFonts w:ascii="Arial" w:hAnsi="Arial" w:cs="Arial"/>
                <w:i w:val="0"/>
                <w:iCs w:val="0"/>
                <w:color w:val="000000"/>
                <w:sz w:val="20"/>
                <w:szCs w:val="20"/>
                <w:lang w:val="en-GB"/>
              </w:rPr>
              <w:t>HV</w:t>
            </w:r>
          </w:p>
        </w:tc>
        <w:tc>
          <w:tcPr>
            <w:tcW w:w="7316" w:type="dxa"/>
            <w:tcBorders>
              <w:top w:val="single" w:sz="4" w:space="0" w:color="auto"/>
              <w:left w:val="single" w:sz="4" w:space="0" w:color="auto"/>
              <w:bottom w:val="single" w:sz="4" w:space="0" w:color="auto"/>
            </w:tcBorders>
            <w:shd w:val="clear" w:color="auto" w:fill="auto"/>
            <w:vAlign w:val="bottom"/>
          </w:tcPr>
          <w:p w14:paraId="0A367130" w14:textId="67EEDAD2" w:rsidR="00A57704" w:rsidRPr="00B26DB6" w:rsidRDefault="004E060D" w:rsidP="00176763">
            <w:pPr>
              <w:rPr>
                <w:rStyle w:val="PromnnHTML"/>
                <w:rFonts w:ascii="Arial" w:hAnsi="Arial" w:cs="Arial"/>
                <w:i w:val="0"/>
                <w:iCs w:val="0"/>
                <w:color w:val="000000"/>
                <w:sz w:val="20"/>
                <w:szCs w:val="20"/>
                <w:lang w:val="en-GB"/>
              </w:rPr>
            </w:pPr>
            <w:r w:rsidRPr="00B26DB6">
              <w:rPr>
                <w:rFonts w:ascii="Arial" w:hAnsi="Arial" w:cs="Arial"/>
                <w:sz w:val="20"/>
                <w:szCs w:val="20"/>
                <w:lang w:val="en-GB"/>
              </w:rPr>
              <w:t>High-voltage</w:t>
            </w:r>
            <w:r w:rsidR="00A57704" w:rsidRPr="00B26DB6">
              <w:rPr>
                <w:rStyle w:val="PromnnHTML"/>
                <w:rFonts w:ascii="Arial" w:hAnsi="Arial" w:cs="Arial"/>
                <w:i w:val="0"/>
                <w:iCs w:val="0"/>
                <w:color w:val="000000"/>
                <w:sz w:val="20"/>
                <w:szCs w:val="20"/>
                <w:lang w:val="en-GB"/>
              </w:rPr>
              <w:t xml:space="preserve"> </w:t>
            </w:r>
          </w:p>
        </w:tc>
      </w:tr>
      <w:tr w:rsidR="00A57704" w:rsidRPr="001E07ED" w14:paraId="55590391" w14:textId="77777777" w:rsidTr="00A73E27">
        <w:trPr>
          <w:trHeight w:val="461"/>
        </w:trPr>
        <w:tc>
          <w:tcPr>
            <w:tcW w:w="1823" w:type="dxa"/>
            <w:tcBorders>
              <w:top w:val="single" w:sz="4" w:space="0" w:color="auto"/>
              <w:bottom w:val="single" w:sz="4" w:space="0" w:color="auto"/>
              <w:right w:val="single" w:sz="4" w:space="0" w:color="auto"/>
            </w:tcBorders>
            <w:shd w:val="clear" w:color="auto" w:fill="auto"/>
            <w:vAlign w:val="bottom"/>
          </w:tcPr>
          <w:p w14:paraId="6B39867F" w14:textId="77777777" w:rsidR="00A57704" w:rsidRPr="001E07ED" w:rsidRDefault="00A57704" w:rsidP="00176763">
            <w:pPr>
              <w:rPr>
                <w:rStyle w:val="PromnnHTML"/>
                <w:rFonts w:ascii="Arial" w:hAnsi="Arial" w:cs="Arial"/>
                <w:i w:val="0"/>
                <w:iCs w:val="0"/>
                <w:color w:val="000000"/>
                <w:sz w:val="20"/>
                <w:szCs w:val="20"/>
                <w:lang w:val="en-GB"/>
              </w:rPr>
            </w:pPr>
            <w:r w:rsidRPr="001E07ED">
              <w:rPr>
                <w:rStyle w:val="PromnnHTML"/>
                <w:rFonts w:ascii="Arial" w:hAnsi="Arial" w:cs="Arial"/>
                <w:i w:val="0"/>
                <w:iCs w:val="0"/>
                <w:color w:val="000000"/>
                <w:sz w:val="20"/>
                <w:szCs w:val="20"/>
                <w:lang w:val="en-GB"/>
              </w:rPr>
              <w:t>VOC</w:t>
            </w:r>
          </w:p>
        </w:tc>
        <w:tc>
          <w:tcPr>
            <w:tcW w:w="7316" w:type="dxa"/>
            <w:tcBorders>
              <w:top w:val="single" w:sz="4" w:space="0" w:color="auto"/>
              <w:left w:val="single" w:sz="4" w:space="0" w:color="auto"/>
              <w:bottom w:val="single" w:sz="4" w:space="0" w:color="auto"/>
            </w:tcBorders>
            <w:shd w:val="clear" w:color="auto" w:fill="auto"/>
            <w:vAlign w:val="bottom"/>
          </w:tcPr>
          <w:p w14:paraId="18E99DD7" w14:textId="77777777" w:rsidR="00A57704" w:rsidRPr="001E07ED" w:rsidRDefault="00A57704" w:rsidP="00176763">
            <w:pPr>
              <w:rPr>
                <w:rStyle w:val="PromnnHTML"/>
                <w:rFonts w:ascii="Arial" w:hAnsi="Arial" w:cs="Arial"/>
                <w:i w:val="0"/>
                <w:iCs w:val="0"/>
                <w:color w:val="000000"/>
                <w:sz w:val="20"/>
                <w:szCs w:val="20"/>
                <w:lang w:val="en-GB"/>
              </w:rPr>
            </w:pPr>
            <w:r w:rsidRPr="001E07ED">
              <w:rPr>
                <w:rStyle w:val="PromnnHTML"/>
                <w:rFonts w:ascii="Arial" w:hAnsi="Arial" w:cs="Arial"/>
                <w:i w:val="0"/>
                <w:iCs w:val="0"/>
                <w:color w:val="000000"/>
                <w:sz w:val="20"/>
                <w:szCs w:val="20"/>
                <w:lang w:val="en-GB"/>
              </w:rPr>
              <w:t>Volatile organic compound</w:t>
            </w:r>
          </w:p>
        </w:tc>
      </w:tr>
      <w:tr w:rsidR="00A57704" w:rsidRPr="001E07ED" w14:paraId="266C1311"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52EAAFEF" w14:textId="5CA4848C" w:rsidR="00A57704" w:rsidRPr="001E07ED" w:rsidRDefault="00BC27F8" w:rsidP="00176763">
            <w:pPr>
              <w:rPr>
                <w:rStyle w:val="PromnnHTML"/>
                <w:rFonts w:ascii="Arial" w:hAnsi="Arial" w:cs="Arial"/>
                <w:i w:val="0"/>
                <w:iCs w:val="0"/>
                <w:color w:val="000000"/>
                <w:sz w:val="20"/>
                <w:szCs w:val="20"/>
                <w:lang w:val="en-GB"/>
              </w:rPr>
            </w:pPr>
            <w:r>
              <w:rPr>
                <w:rStyle w:val="PromnnHTML"/>
                <w:rFonts w:ascii="Arial" w:hAnsi="Arial" w:cs="Arial"/>
                <w:i w:val="0"/>
                <w:iCs w:val="0"/>
                <w:color w:val="000000"/>
                <w:sz w:val="20"/>
                <w:szCs w:val="20"/>
                <w:lang w:val="en-GB"/>
              </w:rPr>
              <w:t>ACS</w:t>
            </w:r>
          </w:p>
        </w:tc>
        <w:tc>
          <w:tcPr>
            <w:tcW w:w="7316" w:type="dxa"/>
            <w:tcBorders>
              <w:top w:val="single" w:sz="4" w:space="0" w:color="auto"/>
              <w:left w:val="single" w:sz="4" w:space="0" w:color="auto"/>
              <w:bottom w:val="single" w:sz="4" w:space="0" w:color="auto"/>
            </w:tcBorders>
            <w:shd w:val="clear" w:color="auto" w:fill="auto"/>
            <w:vAlign w:val="bottom"/>
          </w:tcPr>
          <w:p w14:paraId="106C50FF" w14:textId="70083093" w:rsidR="00A57704" w:rsidRPr="004E060D" w:rsidRDefault="004E060D" w:rsidP="00176763">
            <w:pPr>
              <w:rPr>
                <w:rStyle w:val="PromnnHTML"/>
                <w:rFonts w:ascii="Arial" w:hAnsi="Arial" w:cs="Arial"/>
                <w:i w:val="0"/>
                <w:iCs w:val="0"/>
                <w:color w:val="000000"/>
                <w:sz w:val="20"/>
                <w:szCs w:val="20"/>
                <w:lang w:val="en-GB"/>
              </w:rPr>
            </w:pPr>
            <w:r w:rsidRPr="004E060D">
              <w:rPr>
                <w:rStyle w:val="PromnnHTML"/>
                <w:rFonts w:ascii="Arial" w:hAnsi="Arial" w:cs="Arial"/>
                <w:i w:val="0"/>
                <w:iCs w:val="0"/>
                <w:color w:val="000000"/>
                <w:sz w:val="20"/>
                <w:szCs w:val="20"/>
                <w:lang w:val="en-GB"/>
              </w:rPr>
              <w:t>Air-conditioning system</w:t>
            </w:r>
            <w:r w:rsidR="00A57704" w:rsidRPr="004E060D">
              <w:rPr>
                <w:rStyle w:val="PromnnHTML"/>
                <w:rFonts w:ascii="Arial" w:hAnsi="Arial" w:cs="Arial"/>
                <w:i w:val="0"/>
                <w:iCs w:val="0"/>
                <w:color w:val="000000"/>
                <w:sz w:val="20"/>
                <w:szCs w:val="20"/>
                <w:lang w:val="en-GB"/>
              </w:rPr>
              <w:t xml:space="preserve"> </w:t>
            </w:r>
          </w:p>
        </w:tc>
      </w:tr>
      <w:tr w:rsidR="00A57704" w:rsidRPr="001E07ED" w14:paraId="3DDB19B0"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1B243125" w14:textId="1A0F7362" w:rsidR="00A57704" w:rsidRPr="001E07ED" w:rsidRDefault="00DD3041" w:rsidP="00176763">
            <w:pPr>
              <w:rPr>
                <w:rStyle w:val="PromnnHTML"/>
                <w:rFonts w:ascii="Arial" w:hAnsi="Arial" w:cs="Arial"/>
                <w:i w:val="0"/>
                <w:iCs w:val="0"/>
                <w:color w:val="000000"/>
                <w:sz w:val="20"/>
                <w:szCs w:val="20"/>
                <w:lang w:val="en-GB"/>
              </w:rPr>
            </w:pPr>
            <w:r>
              <w:rPr>
                <w:rStyle w:val="PromnnHTML"/>
                <w:rFonts w:ascii="Arial" w:hAnsi="Arial" w:cs="Arial"/>
                <w:i w:val="0"/>
                <w:iCs w:val="0"/>
                <w:color w:val="000000"/>
                <w:sz w:val="20"/>
                <w:szCs w:val="20"/>
                <w:lang w:val="en-GB"/>
              </w:rPr>
              <w:t>HP</w:t>
            </w:r>
          </w:p>
        </w:tc>
        <w:tc>
          <w:tcPr>
            <w:tcW w:w="7316" w:type="dxa"/>
            <w:tcBorders>
              <w:top w:val="single" w:sz="4" w:space="0" w:color="auto"/>
              <w:left w:val="single" w:sz="4" w:space="0" w:color="auto"/>
              <w:bottom w:val="single" w:sz="4" w:space="0" w:color="auto"/>
            </w:tcBorders>
            <w:shd w:val="clear" w:color="auto" w:fill="auto"/>
            <w:vAlign w:val="bottom"/>
          </w:tcPr>
          <w:p w14:paraId="567E143C" w14:textId="0CA25334" w:rsidR="00A57704" w:rsidRPr="004E060D" w:rsidRDefault="004E060D" w:rsidP="00176763">
            <w:pPr>
              <w:rPr>
                <w:rStyle w:val="PromnnHTML"/>
                <w:rFonts w:ascii="Arial" w:hAnsi="Arial" w:cs="Arial"/>
                <w:i w:val="0"/>
                <w:iCs w:val="0"/>
                <w:color w:val="000000"/>
                <w:sz w:val="20"/>
                <w:szCs w:val="20"/>
                <w:lang w:val="en-GB"/>
              </w:rPr>
            </w:pPr>
            <w:r w:rsidRPr="004E060D">
              <w:rPr>
                <w:rStyle w:val="PromnnHTML"/>
                <w:rFonts w:ascii="Arial" w:hAnsi="Arial" w:cs="Arial"/>
                <w:i w:val="0"/>
                <w:iCs w:val="0"/>
                <w:color w:val="000000"/>
                <w:sz w:val="20"/>
                <w:szCs w:val="20"/>
                <w:lang w:val="en-GB"/>
              </w:rPr>
              <w:t>High-pressure</w:t>
            </w:r>
            <w:r w:rsidR="00A57704" w:rsidRPr="004E060D">
              <w:rPr>
                <w:rStyle w:val="PromnnHTML"/>
                <w:rFonts w:ascii="Arial" w:hAnsi="Arial" w:cs="Arial"/>
                <w:i w:val="0"/>
                <w:iCs w:val="0"/>
                <w:color w:val="000000"/>
                <w:sz w:val="20"/>
                <w:szCs w:val="20"/>
                <w:lang w:val="en-GB"/>
              </w:rPr>
              <w:t xml:space="preserve"> </w:t>
            </w:r>
          </w:p>
        </w:tc>
      </w:tr>
      <w:tr w:rsidR="00DD3041" w:rsidRPr="001E07ED" w14:paraId="09413673"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5657FA3F" w14:textId="18849AFD" w:rsidR="00DD3041" w:rsidRPr="00B26DB6" w:rsidRDefault="00DD3041" w:rsidP="00176763">
            <w:pPr>
              <w:rPr>
                <w:rStyle w:val="PromnnHTML"/>
                <w:rFonts w:ascii="Arial" w:hAnsi="Arial" w:cs="Arial"/>
                <w:i w:val="0"/>
                <w:iCs w:val="0"/>
                <w:color w:val="000000"/>
                <w:sz w:val="20"/>
                <w:szCs w:val="20"/>
                <w:lang w:val="en-GB"/>
              </w:rPr>
            </w:pPr>
            <w:r w:rsidRPr="00B26DB6">
              <w:rPr>
                <w:rStyle w:val="PromnnHTML"/>
                <w:rFonts w:ascii="Arial" w:hAnsi="Arial" w:cs="Arial"/>
                <w:i w:val="0"/>
                <w:iCs w:val="0"/>
                <w:color w:val="000000"/>
                <w:sz w:val="20"/>
                <w:szCs w:val="20"/>
                <w:lang w:val="en-GB"/>
              </w:rPr>
              <w:t>HPH</w:t>
            </w:r>
          </w:p>
        </w:tc>
        <w:tc>
          <w:tcPr>
            <w:tcW w:w="7316" w:type="dxa"/>
            <w:tcBorders>
              <w:top w:val="single" w:sz="4" w:space="0" w:color="auto"/>
              <w:left w:val="single" w:sz="4" w:space="0" w:color="auto"/>
              <w:bottom w:val="single" w:sz="4" w:space="0" w:color="auto"/>
            </w:tcBorders>
            <w:shd w:val="clear" w:color="auto" w:fill="auto"/>
            <w:vAlign w:val="bottom"/>
          </w:tcPr>
          <w:p w14:paraId="08283335" w14:textId="770BF0B1" w:rsidR="00DD3041" w:rsidRPr="00B26DB6" w:rsidRDefault="00DD3041" w:rsidP="00176763">
            <w:pPr>
              <w:rPr>
                <w:rStyle w:val="PromnnHTML"/>
                <w:rFonts w:ascii="Arial" w:hAnsi="Arial" w:cs="Arial"/>
                <w:i w:val="0"/>
                <w:iCs w:val="0"/>
                <w:color w:val="000000"/>
                <w:sz w:val="20"/>
                <w:szCs w:val="20"/>
                <w:lang w:val="en-GB"/>
              </w:rPr>
            </w:pPr>
            <w:r w:rsidRPr="00B26DB6">
              <w:rPr>
                <w:rStyle w:val="PromnnHTML"/>
                <w:rFonts w:ascii="Arial" w:hAnsi="Arial" w:cs="Arial"/>
                <w:i w:val="0"/>
                <w:iCs w:val="0"/>
                <w:color w:val="000000"/>
                <w:sz w:val="20"/>
                <w:szCs w:val="20"/>
              </w:rPr>
              <w:t>High-pressure heater</w:t>
            </w:r>
          </w:p>
        </w:tc>
      </w:tr>
      <w:tr w:rsidR="00A57704" w:rsidRPr="001E07ED" w14:paraId="4EA4F883"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19755140" w14:textId="77777777" w:rsidR="00A57704" w:rsidRPr="001E07ED" w:rsidRDefault="00A57704" w:rsidP="00176763">
            <w:pPr>
              <w:rPr>
                <w:rStyle w:val="PromnnHTML"/>
                <w:rFonts w:ascii="Arial" w:hAnsi="Arial" w:cs="Arial"/>
                <w:i w:val="0"/>
                <w:iCs w:val="0"/>
                <w:color w:val="000000"/>
                <w:sz w:val="20"/>
                <w:szCs w:val="20"/>
                <w:highlight w:val="yellow"/>
                <w:lang w:val="en-GB"/>
              </w:rPr>
            </w:pPr>
            <w:r w:rsidRPr="001E07ED">
              <w:rPr>
                <w:rStyle w:val="PromnnHTML"/>
                <w:rFonts w:ascii="Arial" w:hAnsi="Arial" w:cs="Arial"/>
                <w:i w:val="0"/>
                <w:iCs w:val="0"/>
                <w:color w:val="000000"/>
                <w:sz w:val="20"/>
                <w:szCs w:val="20"/>
                <w:lang w:val="en-GB"/>
              </w:rPr>
              <w:t>W</w:t>
            </w:r>
          </w:p>
        </w:tc>
        <w:tc>
          <w:tcPr>
            <w:tcW w:w="7316" w:type="dxa"/>
            <w:tcBorders>
              <w:top w:val="single" w:sz="4" w:space="0" w:color="auto"/>
              <w:left w:val="single" w:sz="4" w:space="0" w:color="auto"/>
              <w:bottom w:val="single" w:sz="4" w:space="0" w:color="auto"/>
            </w:tcBorders>
            <w:shd w:val="clear" w:color="auto" w:fill="auto"/>
            <w:vAlign w:val="bottom"/>
          </w:tcPr>
          <w:p w14:paraId="44BAD5B2" w14:textId="1A5D75B7" w:rsidR="00A57704" w:rsidRPr="001E07ED" w:rsidRDefault="00A57704" w:rsidP="00176763">
            <w:pPr>
              <w:rPr>
                <w:rStyle w:val="PromnnHTML"/>
                <w:rFonts w:ascii="Arial" w:hAnsi="Arial" w:cs="Arial"/>
                <w:i w:val="0"/>
                <w:iCs w:val="0"/>
                <w:color w:val="000000"/>
                <w:sz w:val="20"/>
                <w:szCs w:val="20"/>
                <w:highlight w:val="yellow"/>
                <w:lang w:val="en-GB"/>
              </w:rPr>
            </w:pPr>
            <w:r w:rsidRPr="001E07ED">
              <w:rPr>
                <w:rStyle w:val="PromnnHTML"/>
                <w:rFonts w:ascii="Arial" w:hAnsi="Arial" w:cs="Arial"/>
                <w:i w:val="0"/>
                <w:iCs w:val="0"/>
                <w:color w:val="000000"/>
                <w:sz w:val="20"/>
                <w:szCs w:val="20"/>
                <w:lang w:val="en-GB"/>
              </w:rPr>
              <w:t>Witness Point</w:t>
            </w:r>
          </w:p>
        </w:tc>
      </w:tr>
      <w:tr w:rsidR="00A57704" w:rsidRPr="001E07ED" w14:paraId="7C40A725"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29DE942E" w14:textId="77777777" w:rsidR="00A57704" w:rsidRPr="001E07ED" w:rsidRDefault="00A57704" w:rsidP="00176763">
            <w:pPr>
              <w:rPr>
                <w:rStyle w:val="PromnnHTML"/>
                <w:rFonts w:ascii="Arial" w:hAnsi="Arial" w:cs="Arial"/>
                <w:i w:val="0"/>
                <w:iCs w:val="0"/>
                <w:color w:val="000000"/>
                <w:sz w:val="20"/>
                <w:szCs w:val="20"/>
                <w:lang w:val="en-GB"/>
              </w:rPr>
            </w:pPr>
            <w:r w:rsidRPr="001E07ED">
              <w:rPr>
                <w:rStyle w:val="PromnnHTML"/>
                <w:rFonts w:ascii="Arial" w:hAnsi="Arial" w:cs="Arial"/>
                <w:i w:val="0"/>
                <w:iCs w:val="0"/>
                <w:color w:val="000000"/>
                <w:sz w:val="20"/>
                <w:szCs w:val="20"/>
                <w:lang w:val="en-GB"/>
              </w:rPr>
              <w:t>WF</w:t>
            </w:r>
          </w:p>
        </w:tc>
        <w:tc>
          <w:tcPr>
            <w:tcW w:w="7316" w:type="dxa"/>
            <w:tcBorders>
              <w:top w:val="single" w:sz="4" w:space="0" w:color="auto"/>
              <w:left w:val="single" w:sz="4" w:space="0" w:color="auto"/>
              <w:bottom w:val="single" w:sz="4" w:space="0" w:color="auto"/>
            </w:tcBorders>
            <w:shd w:val="clear" w:color="auto" w:fill="auto"/>
            <w:vAlign w:val="bottom"/>
          </w:tcPr>
          <w:p w14:paraId="5AE77357" w14:textId="77777777" w:rsidR="00A57704" w:rsidRPr="001E07ED" w:rsidRDefault="00A57704" w:rsidP="00176763">
            <w:pPr>
              <w:rPr>
                <w:rStyle w:val="PromnnHTML"/>
                <w:rFonts w:ascii="Arial" w:hAnsi="Arial" w:cs="Arial"/>
                <w:i w:val="0"/>
                <w:iCs w:val="0"/>
                <w:color w:val="000000"/>
                <w:sz w:val="20"/>
                <w:szCs w:val="20"/>
                <w:lang w:val="en-GB"/>
              </w:rPr>
            </w:pPr>
            <w:r w:rsidRPr="001E07ED">
              <w:rPr>
                <w:rStyle w:val="PromnnHTML"/>
                <w:rFonts w:ascii="Arial" w:hAnsi="Arial" w:cs="Arial"/>
                <w:i w:val="0"/>
                <w:iCs w:val="0"/>
                <w:color w:val="000000"/>
                <w:sz w:val="20"/>
                <w:szCs w:val="20"/>
                <w:lang w:val="en-GB"/>
              </w:rPr>
              <w:t>Workflow</w:t>
            </w:r>
          </w:p>
        </w:tc>
      </w:tr>
      <w:tr w:rsidR="00C513FD" w:rsidRPr="001E07ED" w14:paraId="214084B4" w14:textId="77777777" w:rsidTr="00A73E27">
        <w:trPr>
          <w:trHeight w:val="270"/>
        </w:trPr>
        <w:tc>
          <w:tcPr>
            <w:tcW w:w="1823" w:type="dxa"/>
            <w:tcBorders>
              <w:top w:val="single" w:sz="4" w:space="0" w:color="auto"/>
              <w:bottom w:val="single" w:sz="4" w:space="0" w:color="auto"/>
              <w:right w:val="single" w:sz="4" w:space="0" w:color="auto"/>
            </w:tcBorders>
            <w:shd w:val="clear" w:color="auto" w:fill="auto"/>
            <w:vAlign w:val="bottom"/>
          </w:tcPr>
          <w:p w14:paraId="2F7A6166" w14:textId="14ACE32C" w:rsidR="00C513FD" w:rsidRPr="001E07ED" w:rsidRDefault="00A73E27" w:rsidP="00176763">
            <w:pPr>
              <w:rPr>
                <w:rStyle w:val="PromnnHTML"/>
                <w:rFonts w:ascii="Arial" w:hAnsi="Arial" w:cs="Arial"/>
                <w:i w:val="0"/>
                <w:iCs w:val="0"/>
                <w:color w:val="000000"/>
                <w:sz w:val="20"/>
                <w:szCs w:val="20"/>
                <w:lang w:val="en-GB"/>
              </w:rPr>
            </w:pPr>
            <w:r>
              <w:rPr>
                <w:rStyle w:val="PromnnHTML"/>
                <w:rFonts w:ascii="Arial" w:hAnsi="Arial" w:cs="Arial"/>
                <w:i w:val="0"/>
                <w:iCs w:val="0"/>
                <w:color w:val="000000"/>
                <w:sz w:val="20"/>
                <w:szCs w:val="20"/>
                <w:lang w:val="en-GB"/>
              </w:rPr>
              <w:t>NG</w:t>
            </w:r>
          </w:p>
        </w:tc>
        <w:tc>
          <w:tcPr>
            <w:tcW w:w="7316" w:type="dxa"/>
            <w:tcBorders>
              <w:top w:val="single" w:sz="4" w:space="0" w:color="auto"/>
              <w:left w:val="single" w:sz="4" w:space="0" w:color="auto"/>
              <w:bottom w:val="single" w:sz="4" w:space="0" w:color="auto"/>
            </w:tcBorders>
            <w:shd w:val="clear" w:color="auto" w:fill="auto"/>
            <w:vAlign w:val="bottom"/>
          </w:tcPr>
          <w:p w14:paraId="04F76092" w14:textId="0A3D999E" w:rsidR="00C513FD" w:rsidRPr="004E060D" w:rsidRDefault="004E060D" w:rsidP="00176763">
            <w:pPr>
              <w:rPr>
                <w:rStyle w:val="PromnnHTML"/>
                <w:rFonts w:ascii="Arial" w:hAnsi="Arial" w:cs="Arial"/>
                <w:i w:val="0"/>
                <w:iCs w:val="0"/>
                <w:color w:val="000000"/>
                <w:sz w:val="20"/>
                <w:szCs w:val="20"/>
                <w:lang w:val="en-GB"/>
              </w:rPr>
            </w:pPr>
            <w:r w:rsidRPr="004E060D">
              <w:rPr>
                <w:rStyle w:val="PromnnHTML"/>
                <w:rFonts w:ascii="Arial" w:hAnsi="Arial" w:cs="Arial"/>
                <w:i w:val="0"/>
                <w:iCs w:val="0"/>
                <w:color w:val="000000"/>
                <w:sz w:val="20"/>
                <w:szCs w:val="20"/>
                <w:lang w:val="en-GB"/>
              </w:rPr>
              <w:t>Natural gas</w:t>
            </w:r>
            <w:r w:rsidR="00C513FD" w:rsidRPr="004E060D">
              <w:rPr>
                <w:rStyle w:val="PromnnHTML"/>
                <w:rFonts w:ascii="Arial" w:hAnsi="Arial" w:cs="Arial"/>
                <w:i w:val="0"/>
                <w:iCs w:val="0"/>
                <w:color w:val="000000"/>
                <w:sz w:val="20"/>
                <w:szCs w:val="20"/>
                <w:lang w:val="en-GB"/>
              </w:rPr>
              <w:t xml:space="preserve"> </w:t>
            </w:r>
          </w:p>
        </w:tc>
      </w:tr>
    </w:tbl>
    <w:p w14:paraId="5C06BEAA" w14:textId="4B6BA433" w:rsidR="002E3103" w:rsidRPr="001E07ED" w:rsidRDefault="002E3103" w:rsidP="00470657">
      <w:pPr>
        <w:pStyle w:val="TCBNormalni"/>
        <w:rPr>
          <w:lang w:val="en-GB"/>
        </w:rPr>
      </w:pPr>
    </w:p>
    <w:sectPr w:rsidR="002E3103" w:rsidRPr="001E07ED" w:rsidSect="007B22D3">
      <w:type w:val="continuous"/>
      <w:pgSz w:w="11906" w:h="16838"/>
      <w:pgMar w:top="1417" w:right="1274" w:bottom="1417" w:left="1417" w:header="708"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BDDD5" w14:textId="77777777" w:rsidR="00EC328C" w:rsidRDefault="00EC328C" w:rsidP="00317EAD">
      <w:pPr>
        <w:spacing w:after="0" w:line="240" w:lineRule="auto"/>
      </w:pPr>
      <w:r>
        <w:separator/>
      </w:r>
    </w:p>
  </w:endnote>
  <w:endnote w:type="continuationSeparator" w:id="0">
    <w:p w14:paraId="56244A27" w14:textId="77777777" w:rsidR="00EC328C" w:rsidRDefault="00EC328C" w:rsidP="00317EAD">
      <w:pPr>
        <w:spacing w:after="0" w:line="240" w:lineRule="auto"/>
      </w:pPr>
      <w:r>
        <w:continuationSeparator/>
      </w:r>
    </w:p>
  </w:endnote>
  <w:endnote w:type="continuationNotice" w:id="1">
    <w:p w14:paraId="5AF67BCD" w14:textId="77777777" w:rsidR="00EC328C" w:rsidRDefault="00EC32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ans Serif PS">
    <w:altName w:val="Arial"/>
    <w:charset w:val="00"/>
    <w:family w:val="swiss"/>
    <w:pitch w:val="default"/>
  </w:font>
  <w:font w:name="Arial Narrow">
    <w:altName w:val="Arial"/>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FE07" w14:textId="323C666D" w:rsidR="00384C0F" w:rsidRPr="002E3103" w:rsidRDefault="00384C0F" w:rsidP="002E3103">
    <w:pPr>
      <w:pStyle w:val="Zpat"/>
      <w:jc w:val="center"/>
      <w:rPr>
        <w:b/>
        <w:bCs/>
      </w:rPr>
    </w:pPr>
    <w:r w:rsidRPr="002E3103">
      <w:rPr>
        <w:b/>
        <w:bCs/>
        <w:noProof/>
        <w:lang w:eastAsia="cs-CZ"/>
      </w:rPr>
      <mc:AlternateContent>
        <mc:Choice Requires="wps">
          <w:drawing>
            <wp:anchor distT="0" distB="0" distL="114300" distR="114300" simplePos="0" relativeHeight="251658240" behindDoc="0" locked="0" layoutInCell="1" allowOverlap="1" wp14:anchorId="1EB292CF" wp14:editId="43B6BF61">
              <wp:simplePos x="0" y="0"/>
              <wp:positionH relativeFrom="column">
                <wp:posOffset>-17200</wp:posOffset>
              </wp:positionH>
              <wp:positionV relativeFrom="paragraph">
                <wp:posOffset>-204829</wp:posOffset>
              </wp:positionV>
              <wp:extent cx="5780598"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7805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aclsh="http://schemas.microsoft.com/office/drawing/2020/classificationShape" xmlns:a="http://schemas.openxmlformats.org/drawingml/2006/main" xmlns:w16du="http://schemas.microsoft.com/office/word/2023/wordml/word16du">
          <w:pict w14:anchorId="72A6B4E3">
            <v:line id="Přímá spojnice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35pt,-16.15pt" to="453.8pt,-16.15pt" w14:anchorId="3A8E11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">
              <v:stroke joinstyle="miter"/>
            </v:line>
          </w:pict>
        </mc:Fallback>
      </mc:AlternateContent>
    </w:r>
    <w:r w:rsidRPr="002E3103">
      <w:rPr>
        <w:rFonts w:ascii="Arial Narrow" w:hAnsi="Arial Narrow"/>
        <w:b/>
        <w:bCs/>
        <w:iCs/>
      </w:rPr>
      <w:t xml:space="preserve">A </w:t>
    </w:r>
    <w:r>
      <w:rPr>
        <w:rFonts w:ascii="Arial Narrow" w:hAnsi="Arial Narrow"/>
        <w:b/>
        <w:bCs/>
        <w:iCs/>
      </w:rPr>
      <w:t xml:space="preserve">4.1 </w:t>
    </w:r>
    <w:r w:rsidR="00CC6D1C" w:rsidRPr="00E56008">
      <w:rPr>
        <w:rFonts w:ascii="Arial Narrow" w:hAnsi="Arial Narrow"/>
        <w:b/>
        <w:bCs/>
        <w:iCs/>
      </w:rPr>
      <w:t>Technological Part</w:t>
    </w:r>
  </w:p>
  <w:p w14:paraId="53B123FD" w14:textId="77777777" w:rsidR="00384C0F" w:rsidRDefault="00384C0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AD474" w14:textId="77777777" w:rsidR="00EC328C" w:rsidRDefault="00EC328C" w:rsidP="00317EAD">
      <w:pPr>
        <w:spacing w:after="0" w:line="240" w:lineRule="auto"/>
      </w:pPr>
      <w:r>
        <w:separator/>
      </w:r>
    </w:p>
  </w:footnote>
  <w:footnote w:type="continuationSeparator" w:id="0">
    <w:p w14:paraId="68D50E8C" w14:textId="77777777" w:rsidR="00EC328C" w:rsidRDefault="00EC328C" w:rsidP="00317EAD">
      <w:pPr>
        <w:spacing w:after="0" w:line="240" w:lineRule="auto"/>
      </w:pPr>
      <w:r>
        <w:continuationSeparator/>
      </w:r>
    </w:p>
  </w:footnote>
  <w:footnote w:type="continuationNotice" w:id="1">
    <w:p w14:paraId="0C561ADC" w14:textId="77777777" w:rsidR="00EC328C" w:rsidRDefault="00EC32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4" w:type="dxa"/>
      <w:tblInd w:w="-147" w:type="dxa"/>
      <w:tblLayout w:type="fixed"/>
      <w:tblLook w:val="0000" w:firstRow="0" w:lastRow="0" w:firstColumn="0" w:lastColumn="0" w:noHBand="0" w:noVBand="0"/>
    </w:tblPr>
    <w:tblGrid>
      <w:gridCol w:w="7258"/>
      <w:gridCol w:w="2126"/>
    </w:tblGrid>
    <w:tr w:rsidR="00E85239" w:rsidRPr="00A60935" w14:paraId="768D6528" w14:textId="77777777" w:rsidTr="00B2696D">
      <w:trPr>
        <w:cantSplit/>
        <w:trHeight w:val="425"/>
      </w:trPr>
      <w:tc>
        <w:tcPr>
          <w:tcW w:w="7258" w:type="dxa"/>
          <w:tcBorders>
            <w:top w:val="single" w:sz="4" w:space="0" w:color="auto"/>
            <w:left w:val="single" w:sz="4" w:space="0" w:color="auto"/>
            <w:bottom w:val="single" w:sz="4" w:space="0" w:color="auto"/>
            <w:right w:val="single" w:sz="4" w:space="0" w:color="auto"/>
          </w:tcBorders>
          <w:vAlign w:val="bottom"/>
        </w:tcPr>
        <w:p w14:paraId="6DC7FE91" w14:textId="4AC02469" w:rsidR="00E85239" w:rsidRPr="00A60935" w:rsidRDefault="009D7797" w:rsidP="008A4793">
          <w:pPr>
            <w:spacing w:before="40" w:after="60"/>
            <w:jc w:val="left"/>
            <w:rPr>
              <w:rFonts w:ascii="Arial Narrow" w:hAnsi="Arial Narrow"/>
              <w:b/>
              <w:color w:val="70AD47" w:themeColor="accent6"/>
              <w:sz w:val="24"/>
              <w:szCs w:val="24"/>
              <w:lang w:val="en-GB"/>
            </w:rPr>
          </w:pPr>
          <w:r w:rsidRPr="00A60935">
            <w:rPr>
              <w:rFonts w:ascii="Arial Narrow" w:hAnsi="Arial Narrow"/>
              <w:b/>
              <w:color w:val="70AD47" w:themeColor="accent6"/>
              <w:sz w:val="24"/>
              <w:szCs w:val="24"/>
              <w:lang w:val="en-GB"/>
            </w:rPr>
            <w:t xml:space="preserve">Refurbishment of the Combined Heat and Power Plant in </w:t>
          </w:r>
          <w:r w:rsidR="00E85239" w:rsidRPr="00A60935">
            <w:rPr>
              <w:rFonts w:ascii="Arial Narrow" w:hAnsi="Arial Narrow"/>
              <w:b/>
              <w:color w:val="70AD47" w:themeColor="accent6"/>
              <w:sz w:val="24"/>
              <w:szCs w:val="24"/>
              <w:lang w:val="en-GB"/>
            </w:rPr>
            <w:t>Mladá Boleslav</w:t>
          </w:r>
        </w:p>
      </w:tc>
      <w:tc>
        <w:tcPr>
          <w:tcW w:w="2126" w:type="dxa"/>
          <w:tcBorders>
            <w:top w:val="single" w:sz="4" w:space="0" w:color="auto"/>
            <w:left w:val="single" w:sz="4" w:space="0" w:color="auto"/>
            <w:bottom w:val="single" w:sz="4" w:space="0" w:color="auto"/>
            <w:right w:val="single" w:sz="4" w:space="0" w:color="auto"/>
          </w:tcBorders>
          <w:vAlign w:val="bottom"/>
        </w:tcPr>
        <w:p w14:paraId="2C7DF0D8" w14:textId="1431C4BC" w:rsidR="00E85239" w:rsidRPr="00A60935" w:rsidRDefault="009D7797" w:rsidP="008F71F3">
          <w:pPr>
            <w:spacing w:before="40" w:after="60"/>
            <w:jc w:val="right"/>
            <w:rPr>
              <w:rFonts w:ascii="Arial Narrow" w:hAnsi="Arial Narrow"/>
              <w:sz w:val="20"/>
              <w:szCs w:val="20"/>
              <w:lang w:val="en-GB"/>
            </w:rPr>
          </w:pPr>
          <w:r w:rsidRPr="00A60935">
            <w:rPr>
              <w:rFonts w:ascii="Arial Narrow" w:hAnsi="Arial Narrow"/>
              <w:sz w:val="20"/>
              <w:szCs w:val="20"/>
              <w:lang w:val="en-GB"/>
            </w:rPr>
            <w:t>Page</w:t>
          </w:r>
          <w:r w:rsidR="00E85239" w:rsidRPr="00A60935">
            <w:rPr>
              <w:rFonts w:ascii="Arial Narrow" w:hAnsi="Arial Narrow"/>
              <w:sz w:val="20"/>
              <w:szCs w:val="20"/>
              <w:lang w:val="en-GB"/>
            </w:rPr>
            <w:t xml:space="preserve"> </w:t>
          </w:r>
          <w:r w:rsidR="00E85239" w:rsidRPr="00A60935">
            <w:rPr>
              <w:rFonts w:ascii="Arial Narrow" w:hAnsi="Arial Narrow"/>
              <w:sz w:val="20"/>
              <w:szCs w:val="20"/>
              <w:lang w:val="en-GB"/>
            </w:rPr>
            <w:fldChar w:fldCharType="begin"/>
          </w:r>
          <w:r w:rsidR="00E85239" w:rsidRPr="00A60935">
            <w:rPr>
              <w:rFonts w:ascii="Arial Narrow" w:hAnsi="Arial Narrow"/>
              <w:sz w:val="20"/>
              <w:szCs w:val="20"/>
              <w:lang w:val="en-GB"/>
            </w:rPr>
            <w:instrText>PAGE</w:instrText>
          </w:r>
          <w:r w:rsidR="00E85239" w:rsidRPr="00A60935">
            <w:rPr>
              <w:rFonts w:ascii="Arial Narrow" w:hAnsi="Arial Narrow"/>
              <w:sz w:val="20"/>
              <w:szCs w:val="20"/>
              <w:lang w:val="en-GB"/>
            </w:rPr>
            <w:fldChar w:fldCharType="separate"/>
          </w:r>
          <w:r w:rsidR="00E85239" w:rsidRPr="00A60935">
            <w:rPr>
              <w:rFonts w:ascii="Arial Narrow" w:hAnsi="Arial Narrow"/>
              <w:sz w:val="20"/>
              <w:szCs w:val="20"/>
              <w:lang w:val="en-GB"/>
            </w:rPr>
            <w:t>26</w:t>
          </w:r>
          <w:r w:rsidR="00E85239" w:rsidRPr="00A60935">
            <w:rPr>
              <w:rFonts w:ascii="Arial Narrow" w:hAnsi="Arial Narrow"/>
              <w:sz w:val="20"/>
              <w:szCs w:val="20"/>
              <w:lang w:val="en-GB"/>
            </w:rPr>
            <w:fldChar w:fldCharType="end"/>
          </w:r>
          <w:r w:rsidR="00E85239" w:rsidRPr="00A60935">
            <w:rPr>
              <w:rFonts w:ascii="Arial Narrow" w:hAnsi="Arial Narrow"/>
              <w:sz w:val="20"/>
              <w:szCs w:val="20"/>
              <w:lang w:val="en-GB"/>
            </w:rPr>
            <w:t>/</w:t>
          </w:r>
          <w:r w:rsidR="00E85239" w:rsidRPr="00A60935">
            <w:rPr>
              <w:rFonts w:ascii="Arial Narrow" w:hAnsi="Arial Narrow"/>
              <w:sz w:val="20"/>
              <w:szCs w:val="20"/>
              <w:lang w:val="en-GB"/>
            </w:rPr>
            <w:fldChar w:fldCharType="begin"/>
          </w:r>
          <w:r w:rsidR="00E85239" w:rsidRPr="00A60935">
            <w:rPr>
              <w:rFonts w:ascii="Arial Narrow" w:hAnsi="Arial Narrow"/>
              <w:sz w:val="20"/>
              <w:szCs w:val="20"/>
              <w:lang w:val="en-GB"/>
            </w:rPr>
            <w:instrText>NUMPAGES</w:instrText>
          </w:r>
          <w:r w:rsidR="00E85239" w:rsidRPr="00A60935">
            <w:rPr>
              <w:rFonts w:ascii="Arial Narrow" w:hAnsi="Arial Narrow"/>
              <w:sz w:val="20"/>
              <w:szCs w:val="20"/>
              <w:lang w:val="en-GB"/>
            </w:rPr>
            <w:fldChar w:fldCharType="separate"/>
          </w:r>
          <w:r w:rsidR="00E85239" w:rsidRPr="00A60935">
            <w:rPr>
              <w:rFonts w:ascii="Arial Narrow" w:hAnsi="Arial Narrow"/>
              <w:sz w:val="20"/>
              <w:szCs w:val="20"/>
              <w:lang w:val="en-GB"/>
            </w:rPr>
            <w:t>27</w:t>
          </w:r>
          <w:r w:rsidR="00E85239" w:rsidRPr="00A60935">
            <w:rPr>
              <w:rFonts w:ascii="Arial Narrow" w:hAnsi="Arial Narrow"/>
              <w:sz w:val="20"/>
              <w:szCs w:val="20"/>
              <w:lang w:val="en-GB"/>
            </w:rPr>
            <w:fldChar w:fldCharType="end"/>
          </w:r>
        </w:p>
      </w:tc>
    </w:tr>
    <w:tr w:rsidR="00E85239" w:rsidRPr="00A60935" w14:paraId="51BAEAB2" w14:textId="77777777" w:rsidTr="00B2696D">
      <w:trPr>
        <w:cantSplit/>
      </w:trPr>
      <w:tc>
        <w:tcPr>
          <w:tcW w:w="7258" w:type="dxa"/>
          <w:tcBorders>
            <w:top w:val="single" w:sz="4" w:space="0" w:color="auto"/>
            <w:left w:val="single" w:sz="4" w:space="0" w:color="auto"/>
            <w:bottom w:val="single" w:sz="4" w:space="0" w:color="auto"/>
            <w:right w:val="single" w:sz="4" w:space="0" w:color="auto"/>
          </w:tcBorders>
        </w:tcPr>
        <w:p w14:paraId="296EB5CE" w14:textId="66FF20E2" w:rsidR="00E85239" w:rsidRPr="00A60935" w:rsidRDefault="009D7797" w:rsidP="00AF005E">
          <w:pPr>
            <w:tabs>
              <w:tab w:val="left" w:pos="4103"/>
            </w:tabs>
            <w:spacing w:before="40" w:after="60"/>
            <w:jc w:val="left"/>
            <w:rPr>
              <w:rFonts w:ascii="Arial Narrow" w:hAnsi="Arial Narrow"/>
              <w:iCs/>
              <w:lang w:val="en-GB"/>
            </w:rPr>
          </w:pPr>
          <w:r w:rsidRPr="00A60935">
            <w:rPr>
              <w:rFonts w:ascii="Arial Narrow" w:hAnsi="Arial Narrow"/>
              <w:iCs/>
              <w:lang w:val="en-GB"/>
            </w:rPr>
            <w:t>TENDER DOCUMENTATION FOR SELECTION OF THE CONTRACTOR</w:t>
          </w:r>
        </w:p>
        <w:p w14:paraId="1741667F" w14:textId="15C83C9A" w:rsidR="00E85239" w:rsidRPr="00A60935" w:rsidRDefault="00E85239" w:rsidP="00AF005E">
          <w:pPr>
            <w:tabs>
              <w:tab w:val="left" w:pos="4103"/>
            </w:tabs>
            <w:spacing w:before="40" w:after="60"/>
            <w:jc w:val="left"/>
            <w:rPr>
              <w:rFonts w:ascii="Arial Narrow" w:hAnsi="Arial Narrow"/>
              <w:iCs/>
              <w:lang w:val="en-GB"/>
            </w:rPr>
          </w:pPr>
          <w:r w:rsidRPr="00A60935">
            <w:rPr>
              <w:rFonts w:ascii="Arial Narrow" w:hAnsi="Arial Narrow"/>
              <w:iCs/>
              <w:lang w:val="en-GB"/>
            </w:rPr>
            <w:t>Technic</w:t>
          </w:r>
          <w:r w:rsidR="009D7797" w:rsidRPr="00A60935">
            <w:rPr>
              <w:rFonts w:ascii="Arial Narrow" w:hAnsi="Arial Narrow"/>
              <w:iCs/>
              <w:lang w:val="en-GB"/>
            </w:rPr>
            <w:t>al requirements</w:t>
          </w:r>
        </w:p>
      </w:tc>
      <w:tc>
        <w:tcPr>
          <w:tcW w:w="2126" w:type="dxa"/>
          <w:tcBorders>
            <w:top w:val="single" w:sz="4" w:space="0" w:color="auto"/>
            <w:left w:val="single" w:sz="4" w:space="0" w:color="auto"/>
            <w:bottom w:val="single" w:sz="4" w:space="0" w:color="auto"/>
            <w:right w:val="single" w:sz="4" w:space="0" w:color="auto"/>
          </w:tcBorders>
          <w:vAlign w:val="bottom"/>
        </w:tcPr>
        <w:p w14:paraId="4305D4A1" w14:textId="78A09763" w:rsidR="00E85239" w:rsidRPr="00A60935" w:rsidRDefault="00E85239" w:rsidP="00413342">
          <w:pPr>
            <w:spacing w:before="40" w:after="60"/>
            <w:jc w:val="right"/>
            <w:rPr>
              <w:rFonts w:ascii="Arial Narrow" w:hAnsi="Arial Narrow"/>
              <w:sz w:val="20"/>
              <w:szCs w:val="20"/>
              <w:lang w:val="en-GB"/>
            </w:rPr>
          </w:pPr>
          <w:r w:rsidRPr="00A60935">
            <w:rPr>
              <w:rFonts w:ascii="Arial Narrow" w:hAnsi="Arial Narrow"/>
              <w:sz w:val="20"/>
              <w:szCs w:val="20"/>
              <w:lang w:val="en-GB"/>
            </w:rPr>
            <w:t>Dat</w:t>
          </w:r>
          <w:r w:rsidR="009D7797" w:rsidRPr="00A60935">
            <w:rPr>
              <w:rFonts w:ascii="Arial Narrow" w:hAnsi="Arial Narrow"/>
              <w:sz w:val="20"/>
              <w:szCs w:val="20"/>
              <w:lang w:val="en-GB"/>
            </w:rPr>
            <w:t>e</w:t>
          </w:r>
          <w:r w:rsidRPr="00A60935">
            <w:rPr>
              <w:rFonts w:ascii="Arial Narrow" w:hAnsi="Arial Narrow"/>
              <w:sz w:val="20"/>
              <w:szCs w:val="20"/>
              <w:lang w:val="en-GB"/>
            </w:rPr>
            <w:t xml:space="preserve">: </w:t>
          </w:r>
          <w:r w:rsidR="003D152A" w:rsidRPr="00A60935">
            <w:rPr>
              <w:rFonts w:ascii="Arial Narrow" w:hAnsi="Arial Narrow"/>
              <w:sz w:val="20"/>
              <w:szCs w:val="20"/>
              <w:lang w:val="en-GB"/>
            </w:rPr>
            <w:t>0</w:t>
          </w:r>
          <w:r w:rsidR="006C65D7">
            <w:rPr>
              <w:rFonts w:ascii="Arial Narrow" w:hAnsi="Arial Narrow"/>
              <w:sz w:val="20"/>
              <w:szCs w:val="20"/>
              <w:lang w:val="en-GB"/>
            </w:rPr>
            <w:t>9</w:t>
          </w:r>
          <w:r w:rsidRPr="00A60935">
            <w:rPr>
              <w:rFonts w:ascii="Arial Narrow" w:hAnsi="Arial Narrow"/>
              <w:sz w:val="20"/>
              <w:szCs w:val="20"/>
              <w:lang w:val="en-GB"/>
            </w:rPr>
            <w:t>/202</w:t>
          </w:r>
          <w:r w:rsidR="003D152A" w:rsidRPr="00A60935">
            <w:rPr>
              <w:rFonts w:ascii="Arial Narrow" w:hAnsi="Arial Narrow"/>
              <w:sz w:val="20"/>
              <w:szCs w:val="20"/>
              <w:lang w:val="en-GB"/>
            </w:rPr>
            <w:t>3</w:t>
          </w:r>
        </w:p>
      </w:tc>
    </w:tr>
    <w:tr w:rsidR="00E85239" w:rsidRPr="00A60935" w14:paraId="34A7BE1E" w14:textId="77777777" w:rsidTr="00B2696D">
      <w:trPr>
        <w:cantSplit/>
        <w:trHeight w:val="309"/>
      </w:trPr>
      <w:tc>
        <w:tcPr>
          <w:tcW w:w="7258" w:type="dxa"/>
          <w:tcBorders>
            <w:top w:val="single" w:sz="4" w:space="0" w:color="auto"/>
            <w:left w:val="single" w:sz="4" w:space="0" w:color="auto"/>
            <w:bottom w:val="single" w:sz="4" w:space="0" w:color="auto"/>
            <w:right w:val="single" w:sz="4" w:space="0" w:color="auto"/>
          </w:tcBorders>
          <w:vAlign w:val="bottom"/>
        </w:tcPr>
        <w:p w14:paraId="0ACA9013" w14:textId="4FBEDE7D" w:rsidR="00E85239" w:rsidRPr="00A60935" w:rsidRDefault="00E85239" w:rsidP="001E176A">
          <w:pPr>
            <w:jc w:val="left"/>
            <w:rPr>
              <w:rFonts w:ascii="Arial Narrow" w:hAnsi="Arial Narrow"/>
              <w:b/>
              <w:bCs/>
              <w:iCs/>
              <w:sz w:val="28"/>
              <w:szCs w:val="28"/>
              <w:lang w:val="en-GB"/>
            </w:rPr>
          </w:pPr>
          <w:r w:rsidRPr="00A60935">
            <w:rPr>
              <w:rFonts w:ascii="Arial Narrow" w:hAnsi="Arial Narrow"/>
              <w:b/>
              <w:bCs/>
              <w:iCs/>
              <w:sz w:val="28"/>
              <w:szCs w:val="28"/>
              <w:lang w:val="en-GB"/>
            </w:rPr>
            <w:t xml:space="preserve">OB 2 </w:t>
          </w:r>
          <w:r w:rsidR="009D7797" w:rsidRPr="00A60935">
            <w:rPr>
              <w:rFonts w:ascii="Arial Narrow" w:hAnsi="Arial Narrow"/>
              <w:b/>
              <w:bCs/>
              <w:iCs/>
              <w:sz w:val="28"/>
              <w:szCs w:val="28"/>
              <w:lang w:val="en-GB"/>
            </w:rPr>
            <w:t>BOILER HOUSES</w:t>
          </w:r>
        </w:p>
      </w:tc>
      <w:tc>
        <w:tcPr>
          <w:tcW w:w="2126" w:type="dxa"/>
          <w:tcBorders>
            <w:top w:val="single" w:sz="4" w:space="0" w:color="auto"/>
            <w:left w:val="single" w:sz="4" w:space="0" w:color="auto"/>
            <w:bottom w:val="single" w:sz="4" w:space="0" w:color="auto"/>
            <w:right w:val="single" w:sz="4" w:space="0" w:color="auto"/>
          </w:tcBorders>
        </w:tcPr>
        <w:p w14:paraId="1805E17A" w14:textId="4044106B" w:rsidR="00E85239" w:rsidRPr="00A60935" w:rsidRDefault="00E85239" w:rsidP="00C9720A">
          <w:pPr>
            <w:spacing w:before="40" w:after="60"/>
            <w:jc w:val="right"/>
            <w:rPr>
              <w:lang w:val="en-GB"/>
            </w:rPr>
          </w:pPr>
          <w:r w:rsidRPr="00A60935">
            <w:rPr>
              <w:rFonts w:ascii="Arial Narrow" w:hAnsi="Arial Narrow"/>
              <w:sz w:val="20"/>
              <w:szCs w:val="20"/>
              <w:lang w:val="en-GB"/>
            </w:rPr>
            <w:t>Revi</w:t>
          </w:r>
          <w:r w:rsidR="009D7797" w:rsidRPr="00A60935">
            <w:rPr>
              <w:rFonts w:ascii="Arial Narrow" w:hAnsi="Arial Narrow"/>
              <w:sz w:val="20"/>
              <w:szCs w:val="20"/>
              <w:lang w:val="en-GB"/>
            </w:rPr>
            <w:t>sion</w:t>
          </w:r>
          <w:r w:rsidRPr="00A60935">
            <w:rPr>
              <w:lang w:val="en-GB"/>
            </w:rPr>
            <w:t xml:space="preserve"> </w:t>
          </w:r>
          <w:r w:rsidR="00CC6D1C" w:rsidRPr="00A60935">
            <w:rPr>
              <w:lang w:val="en-GB"/>
            </w:rPr>
            <w:t>0</w:t>
          </w:r>
        </w:p>
      </w:tc>
    </w:tr>
  </w:tbl>
  <w:p w14:paraId="3AB7324B" w14:textId="77777777" w:rsidR="00384C0F" w:rsidRPr="00E042E5" w:rsidRDefault="00384C0F" w:rsidP="00E042E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B"/>
    <w:multiLevelType w:val="singleLevel"/>
    <w:tmpl w:val="0000001B"/>
    <w:lvl w:ilvl="0">
      <w:numFmt w:val="bullet"/>
      <w:lvlText w:val=""/>
      <w:lvlJc w:val="left"/>
      <w:pPr>
        <w:tabs>
          <w:tab w:val="num" w:pos="2410"/>
        </w:tabs>
        <w:ind w:left="2410" w:hanging="283"/>
      </w:pPr>
      <w:rPr>
        <w:rFonts w:ascii="Symbol" w:hAnsi="Symbol"/>
      </w:rPr>
    </w:lvl>
  </w:abstractNum>
  <w:abstractNum w:abstractNumId="1" w15:restartNumberingAfterBreak="0">
    <w:nsid w:val="00055D8E"/>
    <w:multiLevelType w:val="hybridMultilevel"/>
    <w:tmpl w:val="C03E98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0AE3020"/>
    <w:multiLevelType w:val="hybridMultilevel"/>
    <w:tmpl w:val="D78C9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0D64528"/>
    <w:multiLevelType w:val="hybridMultilevel"/>
    <w:tmpl w:val="B46C37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E15B2A"/>
    <w:multiLevelType w:val="hybridMultilevel"/>
    <w:tmpl w:val="F56257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5023F7F"/>
    <w:multiLevelType w:val="hybridMultilevel"/>
    <w:tmpl w:val="A746A3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7527A5E"/>
    <w:multiLevelType w:val="hybridMultilevel"/>
    <w:tmpl w:val="910E57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A383A9C"/>
    <w:multiLevelType w:val="hybridMultilevel"/>
    <w:tmpl w:val="865273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B5021BD"/>
    <w:multiLevelType w:val="hybridMultilevel"/>
    <w:tmpl w:val="22E8A3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B5C6822"/>
    <w:multiLevelType w:val="hybridMultilevel"/>
    <w:tmpl w:val="57CEED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76E5D"/>
    <w:multiLevelType w:val="hybridMultilevel"/>
    <w:tmpl w:val="7696EA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C9553FC"/>
    <w:multiLevelType w:val="hybridMultilevel"/>
    <w:tmpl w:val="897E5032"/>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CAC5262"/>
    <w:multiLevelType w:val="hybridMultilevel"/>
    <w:tmpl w:val="CFBC1E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EA44AB7"/>
    <w:multiLevelType w:val="hybridMultilevel"/>
    <w:tmpl w:val="23AA89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EC83423"/>
    <w:multiLevelType w:val="hybridMultilevel"/>
    <w:tmpl w:val="6B3C5F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0F014CF0"/>
    <w:multiLevelType w:val="hybridMultilevel"/>
    <w:tmpl w:val="5B9004C2"/>
    <w:lvl w:ilvl="0" w:tplc="040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2614664"/>
    <w:multiLevelType w:val="hybridMultilevel"/>
    <w:tmpl w:val="36DE63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4E54A9F"/>
    <w:multiLevelType w:val="hybridMultilevel"/>
    <w:tmpl w:val="07D6E9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79B470B"/>
    <w:multiLevelType w:val="hybridMultilevel"/>
    <w:tmpl w:val="8F449B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7A12E83"/>
    <w:multiLevelType w:val="hybridMultilevel"/>
    <w:tmpl w:val="3DD475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C535A0A"/>
    <w:multiLevelType w:val="hybridMultilevel"/>
    <w:tmpl w:val="0AACEC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D741253"/>
    <w:multiLevelType w:val="hybridMultilevel"/>
    <w:tmpl w:val="7FB6F5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E2225FE"/>
    <w:multiLevelType w:val="multilevel"/>
    <w:tmpl w:val="1018D812"/>
    <w:lvl w:ilvl="0">
      <w:start w:val="1"/>
      <w:numFmt w:val="decimal"/>
      <w:pStyle w:val="Nadpis1"/>
      <w:suff w:val="space"/>
      <w:lvlText w:val="%1  "/>
      <w:lvlJc w:val="left"/>
      <w:pPr>
        <w:ind w:left="284" w:firstLine="0"/>
      </w:pPr>
      <w:rPr>
        <w:rFonts w:hint="default"/>
      </w:rPr>
    </w:lvl>
    <w:lvl w:ilvl="1">
      <w:start w:val="1"/>
      <w:numFmt w:val="decimal"/>
      <w:pStyle w:val="TCBNadpis2"/>
      <w:suff w:val="space"/>
      <w:lvlText w:val="%1.%2  "/>
      <w:lvlJc w:val="left"/>
      <w:pPr>
        <w:ind w:left="142" w:firstLine="0"/>
      </w:pPr>
      <w:rPr>
        <w:rFonts w:hint="default"/>
        <w:b/>
        <w:bCs w:val="0"/>
        <w:sz w:val="22"/>
        <w:szCs w:val="22"/>
      </w:rPr>
    </w:lvl>
    <w:lvl w:ilvl="2">
      <w:start w:val="1"/>
      <w:numFmt w:val="decimal"/>
      <w:pStyle w:val="TCBNadpis3"/>
      <w:suff w:val="space"/>
      <w:lvlText w:val="%1.%2.%3  "/>
      <w:lvlJc w:val="left"/>
      <w:pPr>
        <w:ind w:left="425" w:firstLine="0"/>
      </w:pPr>
      <w:rPr>
        <w:rFonts w:hint="default"/>
        <w:b/>
        <w:bCs w:val="0"/>
      </w:rPr>
    </w:lvl>
    <w:lvl w:ilvl="3">
      <w:start w:val="1"/>
      <w:numFmt w:val="decimal"/>
      <w:pStyle w:val="TCBNadpis4"/>
      <w:suff w:val="space"/>
      <w:lvlText w:val="%1.%2.%3.%4  "/>
      <w:lvlJc w:val="left"/>
      <w:pPr>
        <w:ind w:left="284" w:firstLine="0"/>
      </w:pPr>
      <w:rPr>
        <w:rFonts w:ascii="Tahoma" w:hAnsi="Tahoma" w:cs="Tahoma" w:hint="default"/>
      </w:rPr>
    </w:lvl>
    <w:lvl w:ilvl="4">
      <w:start w:val="1"/>
      <w:numFmt w:val="decimal"/>
      <w:suff w:val="space"/>
      <w:lvlText w:val="%1.%2.%3.%4.%5  "/>
      <w:lvlJc w:val="left"/>
      <w:pPr>
        <w:ind w:left="284" w:firstLine="0"/>
      </w:pPr>
      <w:rPr>
        <w:rFonts w:hint="default"/>
      </w:rPr>
    </w:lvl>
    <w:lvl w:ilvl="5">
      <w:start w:val="1"/>
      <w:numFmt w:val="decimal"/>
      <w:suff w:val="space"/>
      <w:lvlText w:val="%1.%2.%3.%4.%5.%6  "/>
      <w:lvlJc w:val="left"/>
      <w:pPr>
        <w:ind w:left="284" w:firstLine="0"/>
      </w:pPr>
      <w:rPr>
        <w:rFonts w:hint="default"/>
      </w:rPr>
    </w:lvl>
    <w:lvl w:ilvl="6">
      <w:start w:val="1"/>
      <w:numFmt w:val="decimal"/>
      <w:suff w:val="space"/>
      <w:lvlText w:val="%1.%2.%3.%4.%5.%6.%7  "/>
      <w:lvlJc w:val="left"/>
      <w:pPr>
        <w:ind w:left="284" w:firstLine="0"/>
      </w:pPr>
      <w:rPr>
        <w:rFonts w:hint="default"/>
      </w:rPr>
    </w:lvl>
    <w:lvl w:ilvl="7">
      <w:start w:val="1"/>
      <w:numFmt w:val="decimal"/>
      <w:suff w:val="space"/>
      <w:lvlText w:val="%1.%2.%3.%4.%5.%6.%7.%8  "/>
      <w:lvlJc w:val="left"/>
      <w:pPr>
        <w:ind w:left="284" w:firstLine="0"/>
      </w:pPr>
      <w:rPr>
        <w:rFonts w:hint="default"/>
      </w:rPr>
    </w:lvl>
    <w:lvl w:ilvl="8">
      <w:start w:val="1"/>
      <w:numFmt w:val="decimal"/>
      <w:suff w:val="space"/>
      <w:lvlText w:val="%1.%2.%3.%4.%5.%6.%7.%8.%9  "/>
      <w:lvlJc w:val="left"/>
      <w:pPr>
        <w:ind w:left="284" w:firstLine="0"/>
      </w:pPr>
      <w:rPr>
        <w:rFonts w:hint="default"/>
      </w:rPr>
    </w:lvl>
  </w:abstractNum>
  <w:abstractNum w:abstractNumId="23" w15:restartNumberingAfterBreak="0">
    <w:nsid w:val="1F3B477D"/>
    <w:multiLevelType w:val="hybridMultilevel"/>
    <w:tmpl w:val="6AB290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0C739FD"/>
    <w:multiLevelType w:val="hybridMultilevel"/>
    <w:tmpl w:val="CAE06D1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22927FB5"/>
    <w:multiLevelType w:val="hybridMultilevel"/>
    <w:tmpl w:val="991EA41E"/>
    <w:lvl w:ilvl="0" w:tplc="370C1D62">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22FE3076"/>
    <w:multiLevelType w:val="hybridMultilevel"/>
    <w:tmpl w:val="BED691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43955CF"/>
    <w:multiLevelType w:val="hybridMultilevel"/>
    <w:tmpl w:val="5A3E93CA"/>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28" w15:restartNumberingAfterBreak="0">
    <w:nsid w:val="25F71E0C"/>
    <w:multiLevelType w:val="hybridMultilevel"/>
    <w:tmpl w:val="E60CE3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6B40D1E"/>
    <w:multiLevelType w:val="hybridMultilevel"/>
    <w:tmpl w:val="F7285B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7F22629"/>
    <w:multiLevelType w:val="hybridMultilevel"/>
    <w:tmpl w:val="396687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93F1E6C"/>
    <w:multiLevelType w:val="hybridMultilevel"/>
    <w:tmpl w:val="98FA4CD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2C625657"/>
    <w:multiLevelType w:val="hybridMultilevel"/>
    <w:tmpl w:val="1682BD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E58228D"/>
    <w:multiLevelType w:val="hybridMultilevel"/>
    <w:tmpl w:val="8F449B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2E5F32F6"/>
    <w:multiLevelType w:val="hybridMultilevel"/>
    <w:tmpl w:val="6AB29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0317A92"/>
    <w:multiLevelType w:val="hybridMultilevel"/>
    <w:tmpl w:val="F68AD8B6"/>
    <w:lvl w:ilvl="0" w:tplc="370C1D62">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1B6457A"/>
    <w:multiLevelType w:val="hybridMultilevel"/>
    <w:tmpl w:val="42647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1FC5E91"/>
    <w:multiLevelType w:val="hybridMultilevel"/>
    <w:tmpl w:val="34B2FC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327919E4"/>
    <w:multiLevelType w:val="hybridMultilevel"/>
    <w:tmpl w:val="D97276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2CA2740"/>
    <w:multiLevelType w:val="hybridMultilevel"/>
    <w:tmpl w:val="681A271A"/>
    <w:lvl w:ilvl="0" w:tplc="9FD63FFE">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33E049D5"/>
    <w:multiLevelType w:val="hybridMultilevel"/>
    <w:tmpl w:val="8E08552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1" w15:restartNumberingAfterBreak="0">
    <w:nsid w:val="356359F6"/>
    <w:multiLevelType w:val="hybridMultilevel"/>
    <w:tmpl w:val="E6F25E22"/>
    <w:lvl w:ilvl="0" w:tplc="0928B998">
      <w:start w:val="1"/>
      <w:numFmt w:val="bullet"/>
      <w:lvlText w:val="-"/>
      <w:lvlJc w:val="left"/>
      <w:pPr>
        <w:ind w:left="1440" w:hanging="360"/>
      </w:pPr>
      <w:rPr>
        <w:rFonts w:ascii="Arial" w:eastAsia="Calibri" w:hAnsi="Arial" w:cs="Arial"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2" w15:restartNumberingAfterBreak="0">
    <w:nsid w:val="35B1759F"/>
    <w:multiLevelType w:val="multilevel"/>
    <w:tmpl w:val="53E29562"/>
    <w:lvl w:ilvl="0">
      <w:start w:val="1"/>
      <w:numFmt w:val="decimal"/>
      <w:suff w:val="space"/>
      <w:lvlText w:val="%1  "/>
      <w:lvlJc w:val="left"/>
      <w:pPr>
        <w:ind w:left="284" w:firstLine="0"/>
      </w:pPr>
      <w:rPr>
        <w:rFonts w:hint="default"/>
      </w:rPr>
    </w:lvl>
    <w:lvl w:ilvl="1">
      <w:start w:val="1"/>
      <w:numFmt w:val="decimal"/>
      <w:suff w:val="space"/>
      <w:lvlText w:val="%1.%2  "/>
      <w:lvlJc w:val="left"/>
      <w:pPr>
        <w:ind w:left="142" w:firstLine="0"/>
      </w:pPr>
      <w:rPr>
        <w:rFonts w:hint="default"/>
        <w:b/>
        <w:bCs w:val="0"/>
        <w:sz w:val="22"/>
        <w:szCs w:val="22"/>
      </w:rPr>
    </w:lvl>
    <w:lvl w:ilvl="2">
      <w:start w:val="1"/>
      <w:numFmt w:val="decimal"/>
      <w:suff w:val="space"/>
      <w:lvlText w:val="%1.%2.%3  "/>
      <w:lvlJc w:val="left"/>
      <w:pPr>
        <w:ind w:left="426" w:firstLine="0"/>
      </w:pPr>
      <w:rPr>
        <w:rFonts w:hint="default"/>
      </w:rPr>
    </w:lvl>
    <w:lvl w:ilvl="3">
      <w:start w:val="1"/>
      <w:numFmt w:val="decimal"/>
      <w:lvlText w:val="%4."/>
      <w:lvlJc w:val="left"/>
      <w:pPr>
        <w:ind w:left="644" w:hanging="360"/>
      </w:pPr>
    </w:lvl>
    <w:lvl w:ilvl="4">
      <w:start w:val="1"/>
      <w:numFmt w:val="decimal"/>
      <w:suff w:val="space"/>
      <w:lvlText w:val="%1.%2.%3.%4.%5  "/>
      <w:lvlJc w:val="left"/>
      <w:pPr>
        <w:ind w:left="284" w:firstLine="0"/>
      </w:pPr>
      <w:rPr>
        <w:rFonts w:hint="default"/>
      </w:rPr>
    </w:lvl>
    <w:lvl w:ilvl="5">
      <w:start w:val="1"/>
      <w:numFmt w:val="decimal"/>
      <w:suff w:val="space"/>
      <w:lvlText w:val="%1.%2.%3.%4.%5.%6  "/>
      <w:lvlJc w:val="left"/>
      <w:pPr>
        <w:ind w:left="284" w:firstLine="0"/>
      </w:pPr>
      <w:rPr>
        <w:rFonts w:hint="default"/>
      </w:rPr>
    </w:lvl>
    <w:lvl w:ilvl="6">
      <w:start w:val="1"/>
      <w:numFmt w:val="decimal"/>
      <w:suff w:val="space"/>
      <w:lvlText w:val="%1.%2.%3.%4.%5.%6.%7  "/>
      <w:lvlJc w:val="left"/>
      <w:pPr>
        <w:ind w:left="284" w:firstLine="0"/>
      </w:pPr>
      <w:rPr>
        <w:rFonts w:hint="default"/>
      </w:rPr>
    </w:lvl>
    <w:lvl w:ilvl="7">
      <w:start w:val="1"/>
      <w:numFmt w:val="decimal"/>
      <w:suff w:val="space"/>
      <w:lvlText w:val="%1.%2.%3.%4.%5.%6.%7.%8  "/>
      <w:lvlJc w:val="left"/>
      <w:pPr>
        <w:ind w:left="284" w:firstLine="0"/>
      </w:pPr>
      <w:rPr>
        <w:rFonts w:hint="default"/>
      </w:rPr>
    </w:lvl>
    <w:lvl w:ilvl="8">
      <w:start w:val="1"/>
      <w:numFmt w:val="decimal"/>
      <w:suff w:val="space"/>
      <w:lvlText w:val="%1.%2.%3.%4.%5.%6.%7.%8.%9  "/>
      <w:lvlJc w:val="left"/>
      <w:pPr>
        <w:ind w:left="284" w:firstLine="0"/>
      </w:pPr>
      <w:rPr>
        <w:rFonts w:hint="default"/>
      </w:rPr>
    </w:lvl>
  </w:abstractNum>
  <w:abstractNum w:abstractNumId="43" w15:restartNumberingAfterBreak="0">
    <w:nsid w:val="3811322D"/>
    <w:multiLevelType w:val="hybridMultilevel"/>
    <w:tmpl w:val="2E24A3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97C0C7C"/>
    <w:multiLevelType w:val="hybridMultilevel"/>
    <w:tmpl w:val="1E2E2CC6"/>
    <w:lvl w:ilvl="0" w:tplc="1D303F68">
      <w:start w:val="1"/>
      <w:numFmt w:val="bullet"/>
      <w:pStyle w:val="Odrkyodsaz"/>
      <w:lvlText w:val="o"/>
      <w:lvlJc w:val="left"/>
      <w:pPr>
        <w:tabs>
          <w:tab w:val="num" w:pos="2061"/>
        </w:tabs>
        <w:ind w:left="2061" w:hanging="360"/>
      </w:pPr>
      <w:rPr>
        <w:rFonts w:ascii="Courier New" w:hAnsi="Courier New" w:hint="default"/>
        <w:sz w:val="16"/>
        <w:szCs w:val="16"/>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398C7C52"/>
    <w:multiLevelType w:val="hybridMultilevel"/>
    <w:tmpl w:val="73D089F4"/>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AB312BE"/>
    <w:multiLevelType w:val="hybridMultilevel"/>
    <w:tmpl w:val="A14C82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3B155814"/>
    <w:multiLevelType w:val="hybridMultilevel"/>
    <w:tmpl w:val="958831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3D745472"/>
    <w:multiLevelType w:val="hybridMultilevel"/>
    <w:tmpl w:val="A63A93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3D7F0227"/>
    <w:multiLevelType w:val="hybridMultilevel"/>
    <w:tmpl w:val="8AB6D8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3E685FF9"/>
    <w:multiLevelType w:val="hybridMultilevel"/>
    <w:tmpl w:val="40BCF3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3E7A202D"/>
    <w:multiLevelType w:val="hybridMultilevel"/>
    <w:tmpl w:val="9A9AA1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3F334FC3"/>
    <w:multiLevelType w:val="multilevel"/>
    <w:tmpl w:val="FF76F68C"/>
    <w:lvl w:ilvl="0">
      <w:start w:val="1"/>
      <w:numFmt w:val="decimal"/>
      <w:lvlText w:val="%1"/>
      <w:lvlJc w:val="left"/>
      <w:pPr>
        <w:tabs>
          <w:tab w:val="num" w:pos="0"/>
        </w:tabs>
        <w:ind w:left="0" w:firstLine="0"/>
      </w:pPr>
      <w:rPr>
        <w:rFonts w:hint="default"/>
      </w:rPr>
    </w:lvl>
    <w:lvl w:ilvl="1">
      <w:start w:val="1"/>
      <w:numFmt w:val="decimal"/>
      <w:pStyle w:val="Nadpis2"/>
      <w:lvlText w:val="%1.%2"/>
      <w:lvlJc w:val="left"/>
      <w:pPr>
        <w:tabs>
          <w:tab w:val="num" w:pos="567"/>
        </w:tabs>
        <w:ind w:left="567" w:hanging="567"/>
      </w:pPr>
      <w:rPr>
        <w:rFonts w:hint="default"/>
      </w:rPr>
    </w:lvl>
    <w:lvl w:ilvl="2">
      <w:start w:val="1"/>
      <w:numFmt w:val="decimal"/>
      <w:pStyle w:val="Nadpis3"/>
      <w:lvlText w:val="%1.%2.%3"/>
      <w:lvlJc w:val="left"/>
      <w:pPr>
        <w:tabs>
          <w:tab w:val="num" w:pos="0"/>
        </w:tabs>
        <w:ind w:left="624" w:hanging="624"/>
      </w:pPr>
      <w:rPr>
        <w:rFonts w:hint="default"/>
      </w:rPr>
    </w:lvl>
    <w:lvl w:ilvl="3">
      <w:start w:val="1"/>
      <w:numFmt w:val="decimal"/>
      <w:pStyle w:val="Nadpis4"/>
      <w:lvlText w:val="%1.%2.%3.%4"/>
      <w:lvlJc w:val="left"/>
      <w:pPr>
        <w:tabs>
          <w:tab w:val="num" w:pos="0"/>
        </w:tabs>
        <w:ind w:left="794" w:hanging="794"/>
      </w:pPr>
      <w:rPr>
        <w:rFonts w:hint="default"/>
      </w:rPr>
    </w:lvl>
    <w:lvl w:ilvl="4">
      <w:start w:val="1"/>
      <w:numFmt w:val="decimal"/>
      <w:pStyle w:val="Nadpis5"/>
      <w:lvlText w:val="%1.%2.%3.%5.1"/>
      <w:lvlJc w:val="left"/>
      <w:pPr>
        <w:tabs>
          <w:tab w:val="num" w:pos="2952"/>
        </w:tabs>
        <w:ind w:left="2580" w:hanging="708"/>
      </w:pPr>
      <w:rPr>
        <w:rFonts w:hint="default"/>
      </w:rPr>
    </w:lvl>
    <w:lvl w:ilvl="5">
      <w:start w:val="1"/>
      <w:numFmt w:val="decimal"/>
      <w:pStyle w:val="Nadpis6"/>
      <w:lvlText w:val="%1.%2.%3.%5.%6.1"/>
      <w:lvlJc w:val="left"/>
      <w:pPr>
        <w:tabs>
          <w:tab w:val="num" w:pos="4020"/>
        </w:tabs>
        <w:ind w:left="3288" w:hanging="708"/>
      </w:pPr>
      <w:rPr>
        <w:rFonts w:hint="default"/>
      </w:rPr>
    </w:lvl>
    <w:lvl w:ilvl="6">
      <w:start w:val="1"/>
      <w:numFmt w:val="decimal"/>
      <w:pStyle w:val="Nadpis7"/>
      <w:lvlText w:val="%1.%2.%3.%5.%6.%7.1"/>
      <w:lvlJc w:val="left"/>
      <w:pPr>
        <w:tabs>
          <w:tab w:val="num" w:pos="4728"/>
        </w:tabs>
        <w:ind w:left="3996" w:hanging="708"/>
      </w:pPr>
      <w:rPr>
        <w:rFonts w:hint="default"/>
      </w:rPr>
    </w:lvl>
    <w:lvl w:ilvl="7">
      <w:start w:val="1"/>
      <w:numFmt w:val="decimal"/>
      <w:pStyle w:val="Nadpis8"/>
      <w:lvlText w:val="%1.%2.%3.%5.%6.%7.%8.1"/>
      <w:lvlJc w:val="left"/>
      <w:pPr>
        <w:tabs>
          <w:tab w:val="num" w:pos="5796"/>
        </w:tabs>
        <w:ind w:left="4704" w:hanging="708"/>
      </w:pPr>
      <w:rPr>
        <w:rFonts w:hint="default"/>
      </w:rPr>
    </w:lvl>
    <w:lvl w:ilvl="8">
      <w:start w:val="1"/>
      <w:numFmt w:val="decimal"/>
      <w:pStyle w:val="Nadpis9"/>
      <w:lvlText w:val="%1.%2.%3.%5.%6.%7.%8.%9.1"/>
      <w:lvlJc w:val="left"/>
      <w:pPr>
        <w:tabs>
          <w:tab w:val="num" w:pos="6504"/>
        </w:tabs>
        <w:ind w:left="5412" w:hanging="708"/>
      </w:pPr>
      <w:rPr>
        <w:rFonts w:hint="default"/>
      </w:rPr>
    </w:lvl>
  </w:abstractNum>
  <w:abstractNum w:abstractNumId="53" w15:restartNumberingAfterBreak="0">
    <w:nsid w:val="46AA2EEC"/>
    <w:multiLevelType w:val="hybridMultilevel"/>
    <w:tmpl w:val="BA0CF3A8"/>
    <w:lvl w:ilvl="0" w:tplc="B8761270">
      <w:start w:val="2"/>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475421DB"/>
    <w:multiLevelType w:val="hybridMultilevel"/>
    <w:tmpl w:val="F87070DE"/>
    <w:lvl w:ilvl="0" w:tplc="370C1D62">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479F6012"/>
    <w:multiLevelType w:val="hybridMultilevel"/>
    <w:tmpl w:val="F8044F6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485B08CE"/>
    <w:multiLevelType w:val="hybridMultilevel"/>
    <w:tmpl w:val="F3CC69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49340589"/>
    <w:multiLevelType w:val="hybridMultilevel"/>
    <w:tmpl w:val="251C1E9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8" w15:restartNumberingAfterBreak="0">
    <w:nsid w:val="4C3A1C64"/>
    <w:multiLevelType w:val="hybridMultilevel"/>
    <w:tmpl w:val="966E883C"/>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4DCC5711"/>
    <w:multiLevelType w:val="hybridMultilevel"/>
    <w:tmpl w:val="E752C5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4F037ADE"/>
    <w:multiLevelType w:val="hybridMultilevel"/>
    <w:tmpl w:val="8F449B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F054751"/>
    <w:multiLevelType w:val="hybridMultilevel"/>
    <w:tmpl w:val="B5061F92"/>
    <w:lvl w:ilvl="0" w:tplc="370C1D62">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5030058A"/>
    <w:multiLevelType w:val="hybridMultilevel"/>
    <w:tmpl w:val="68CA82A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50E64F6F"/>
    <w:multiLevelType w:val="hybridMultilevel"/>
    <w:tmpl w:val="53462CAE"/>
    <w:lvl w:ilvl="0" w:tplc="04050001">
      <w:start w:val="1"/>
      <w:numFmt w:val="bullet"/>
      <w:lvlText w:val=""/>
      <w:lvlJc w:val="left"/>
      <w:pPr>
        <w:ind w:left="2140" w:hanging="360"/>
      </w:pPr>
      <w:rPr>
        <w:rFonts w:ascii="Symbol" w:hAnsi="Symbol" w:hint="default"/>
      </w:rPr>
    </w:lvl>
    <w:lvl w:ilvl="1" w:tplc="04050001">
      <w:start w:val="1"/>
      <w:numFmt w:val="bullet"/>
      <w:lvlText w:val=""/>
      <w:lvlJc w:val="left"/>
      <w:pPr>
        <w:ind w:left="2860" w:hanging="360"/>
      </w:pPr>
      <w:rPr>
        <w:rFonts w:ascii="Symbol" w:hAnsi="Symbol" w:hint="default"/>
      </w:rPr>
    </w:lvl>
    <w:lvl w:ilvl="2" w:tplc="04050005">
      <w:start w:val="1"/>
      <w:numFmt w:val="bullet"/>
      <w:lvlText w:val=""/>
      <w:lvlJc w:val="left"/>
      <w:pPr>
        <w:ind w:left="3580" w:hanging="360"/>
      </w:pPr>
      <w:rPr>
        <w:rFonts w:ascii="Wingdings" w:hAnsi="Wingdings" w:hint="default"/>
      </w:rPr>
    </w:lvl>
    <w:lvl w:ilvl="3" w:tplc="04050001" w:tentative="1">
      <w:start w:val="1"/>
      <w:numFmt w:val="bullet"/>
      <w:lvlText w:val=""/>
      <w:lvlJc w:val="left"/>
      <w:pPr>
        <w:ind w:left="4300" w:hanging="360"/>
      </w:pPr>
      <w:rPr>
        <w:rFonts w:ascii="Symbol" w:hAnsi="Symbol" w:hint="default"/>
      </w:rPr>
    </w:lvl>
    <w:lvl w:ilvl="4" w:tplc="04050003" w:tentative="1">
      <w:start w:val="1"/>
      <w:numFmt w:val="bullet"/>
      <w:lvlText w:val="o"/>
      <w:lvlJc w:val="left"/>
      <w:pPr>
        <w:ind w:left="5020" w:hanging="360"/>
      </w:pPr>
      <w:rPr>
        <w:rFonts w:ascii="Courier New" w:hAnsi="Courier New" w:cs="Courier New" w:hint="default"/>
      </w:rPr>
    </w:lvl>
    <w:lvl w:ilvl="5" w:tplc="04050005" w:tentative="1">
      <w:start w:val="1"/>
      <w:numFmt w:val="bullet"/>
      <w:lvlText w:val=""/>
      <w:lvlJc w:val="left"/>
      <w:pPr>
        <w:ind w:left="5740" w:hanging="360"/>
      </w:pPr>
      <w:rPr>
        <w:rFonts w:ascii="Wingdings" w:hAnsi="Wingdings" w:hint="default"/>
      </w:rPr>
    </w:lvl>
    <w:lvl w:ilvl="6" w:tplc="04050001" w:tentative="1">
      <w:start w:val="1"/>
      <w:numFmt w:val="bullet"/>
      <w:lvlText w:val=""/>
      <w:lvlJc w:val="left"/>
      <w:pPr>
        <w:ind w:left="6460" w:hanging="360"/>
      </w:pPr>
      <w:rPr>
        <w:rFonts w:ascii="Symbol" w:hAnsi="Symbol" w:hint="default"/>
      </w:rPr>
    </w:lvl>
    <w:lvl w:ilvl="7" w:tplc="04050003" w:tentative="1">
      <w:start w:val="1"/>
      <w:numFmt w:val="bullet"/>
      <w:lvlText w:val="o"/>
      <w:lvlJc w:val="left"/>
      <w:pPr>
        <w:ind w:left="7180" w:hanging="360"/>
      </w:pPr>
      <w:rPr>
        <w:rFonts w:ascii="Courier New" w:hAnsi="Courier New" w:cs="Courier New" w:hint="default"/>
      </w:rPr>
    </w:lvl>
    <w:lvl w:ilvl="8" w:tplc="04050005" w:tentative="1">
      <w:start w:val="1"/>
      <w:numFmt w:val="bullet"/>
      <w:lvlText w:val=""/>
      <w:lvlJc w:val="left"/>
      <w:pPr>
        <w:ind w:left="7900" w:hanging="360"/>
      </w:pPr>
      <w:rPr>
        <w:rFonts w:ascii="Wingdings" w:hAnsi="Wingdings" w:hint="default"/>
      </w:rPr>
    </w:lvl>
  </w:abstractNum>
  <w:abstractNum w:abstractNumId="64" w15:restartNumberingAfterBreak="0">
    <w:nsid w:val="51881D5C"/>
    <w:multiLevelType w:val="hybridMultilevel"/>
    <w:tmpl w:val="ED86E1F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5" w15:restartNumberingAfterBreak="0">
    <w:nsid w:val="526D6955"/>
    <w:multiLevelType w:val="singleLevel"/>
    <w:tmpl w:val="46E672B4"/>
    <w:lvl w:ilvl="0">
      <w:start w:val="1"/>
      <w:numFmt w:val="bullet"/>
      <w:pStyle w:val="Bod"/>
      <w:lvlText w:val=""/>
      <w:lvlJc w:val="left"/>
      <w:pPr>
        <w:tabs>
          <w:tab w:val="num" w:pos="0"/>
        </w:tabs>
        <w:ind w:left="567" w:hanging="283"/>
      </w:pPr>
      <w:rPr>
        <w:rFonts w:ascii="Symbol" w:hAnsi="Symbol" w:hint="default"/>
      </w:rPr>
    </w:lvl>
  </w:abstractNum>
  <w:abstractNum w:abstractNumId="66" w15:restartNumberingAfterBreak="0">
    <w:nsid w:val="52845060"/>
    <w:multiLevelType w:val="hybridMultilevel"/>
    <w:tmpl w:val="4E58D6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534D0505"/>
    <w:multiLevelType w:val="hybridMultilevel"/>
    <w:tmpl w:val="808E3C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552F2782"/>
    <w:multiLevelType w:val="hybridMultilevel"/>
    <w:tmpl w:val="C00284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558D3F48"/>
    <w:multiLevelType w:val="hybridMultilevel"/>
    <w:tmpl w:val="72BAC1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55D16FC5"/>
    <w:multiLevelType w:val="hybridMultilevel"/>
    <w:tmpl w:val="65C0FD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55FA20B6"/>
    <w:multiLevelType w:val="multilevel"/>
    <w:tmpl w:val="23C823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691336C"/>
    <w:multiLevelType w:val="hybridMultilevel"/>
    <w:tmpl w:val="FB80F45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3" w15:restartNumberingAfterBreak="0">
    <w:nsid w:val="5A454CB5"/>
    <w:multiLevelType w:val="hybridMultilevel"/>
    <w:tmpl w:val="1856E932"/>
    <w:lvl w:ilvl="0" w:tplc="378689D2">
      <w:start w:val="1"/>
      <w:numFmt w:val="bullet"/>
      <w:pStyle w:val="Odrky"/>
      <w:lvlText w:val=""/>
      <w:lvlJc w:val="left"/>
      <w:pPr>
        <w:tabs>
          <w:tab w:val="num" w:pos="220"/>
        </w:tabs>
        <w:ind w:left="217" w:hanging="357"/>
      </w:pPr>
      <w:rPr>
        <w:rFonts w:ascii="Symbol" w:hAnsi="Symbol" w:hint="default"/>
      </w:rPr>
    </w:lvl>
    <w:lvl w:ilvl="1" w:tplc="04090003">
      <w:start w:val="1"/>
      <w:numFmt w:val="bullet"/>
      <w:lvlText w:val="o"/>
      <w:lvlJc w:val="left"/>
      <w:pPr>
        <w:tabs>
          <w:tab w:val="num" w:pos="165"/>
        </w:tabs>
        <w:ind w:left="165" w:hanging="360"/>
      </w:pPr>
      <w:rPr>
        <w:rFonts w:ascii="Courier New" w:hAnsi="Courier New" w:hint="default"/>
      </w:rPr>
    </w:lvl>
    <w:lvl w:ilvl="2" w:tplc="04090005">
      <w:start w:val="1"/>
      <w:numFmt w:val="bullet"/>
      <w:lvlText w:val=""/>
      <w:lvlJc w:val="left"/>
      <w:pPr>
        <w:tabs>
          <w:tab w:val="num" w:pos="885"/>
        </w:tabs>
        <w:ind w:left="885" w:hanging="360"/>
      </w:pPr>
      <w:rPr>
        <w:rFonts w:ascii="Wingdings" w:hAnsi="Wingdings" w:hint="default"/>
      </w:rPr>
    </w:lvl>
    <w:lvl w:ilvl="3" w:tplc="04090001" w:tentative="1">
      <w:start w:val="1"/>
      <w:numFmt w:val="bullet"/>
      <w:lvlText w:val=""/>
      <w:lvlJc w:val="left"/>
      <w:pPr>
        <w:tabs>
          <w:tab w:val="num" w:pos="1605"/>
        </w:tabs>
        <w:ind w:left="1605" w:hanging="360"/>
      </w:pPr>
      <w:rPr>
        <w:rFonts w:ascii="Symbol" w:hAnsi="Symbol" w:hint="default"/>
      </w:rPr>
    </w:lvl>
    <w:lvl w:ilvl="4" w:tplc="04090003" w:tentative="1">
      <w:start w:val="1"/>
      <w:numFmt w:val="bullet"/>
      <w:lvlText w:val="o"/>
      <w:lvlJc w:val="left"/>
      <w:pPr>
        <w:tabs>
          <w:tab w:val="num" w:pos="2325"/>
        </w:tabs>
        <w:ind w:left="2325" w:hanging="360"/>
      </w:pPr>
      <w:rPr>
        <w:rFonts w:ascii="Courier New" w:hAnsi="Courier New" w:hint="default"/>
      </w:rPr>
    </w:lvl>
    <w:lvl w:ilvl="5" w:tplc="04090005" w:tentative="1">
      <w:start w:val="1"/>
      <w:numFmt w:val="bullet"/>
      <w:lvlText w:val=""/>
      <w:lvlJc w:val="left"/>
      <w:pPr>
        <w:tabs>
          <w:tab w:val="num" w:pos="3045"/>
        </w:tabs>
        <w:ind w:left="3045" w:hanging="360"/>
      </w:pPr>
      <w:rPr>
        <w:rFonts w:ascii="Wingdings" w:hAnsi="Wingdings" w:hint="default"/>
      </w:rPr>
    </w:lvl>
    <w:lvl w:ilvl="6" w:tplc="04090001" w:tentative="1">
      <w:start w:val="1"/>
      <w:numFmt w:val="bullet"/>
      <w:lvlText w:val=""/>
      <w:lvlJc w:val="left"/>
      <w:pPr>
        <w:tabs>
          <w:tab w:val="num" w:pos="3765"/>
        </w:tabs>
        <w:ind w:left="3765" w:hanging="360"/>
      </w:pPr>
      <w:rPr>
        <w:rFonts w:ascii="Symbol" w:hAnsi="Symbol" w:hint="default"/>
      </w:rPr>
    </w:lvl>
    <w:lvl w:ilvl="7" w:tplc="04090003" w:tentative="1">
      <w:start w:val="1"/>
      <w:numFmt w:val="bullet"/>
      <w:lvlText w:val="o"/>
      <w:lvlJc w:val="left"/>
      <w:pPr>
        <w:tabs>
          <w:tab w:val="num" w:pos="4485"/>
        </w:tabs>
        <w:ind w:left="4485" w:hanging="360"/>
      </w:pPr>
      <w:rPr>
        <w:rFonts w:ascii="Courier New" w:hAnsi="Courier New" w:hint="default"/>
      </w:rPr>
    </w:lvl>
    <w:lvl w:ilvl="8" w:tplc="04090005" w:tentative="1">
      <w:start w:val="1"/>
      <w:numFmt w:val="bullet"/>
      <w:lvlText w:val=""/>
      <w:lvlJc w:val="left"/>
      <w:pPr>
        <w:tabs>
          <w:tab w:val="num" w:pos="5205"/>
        </w:tabs>
        <w:ind w:left="5205" w:hanging="360"/>
      </w:pPr>
      <w:rPr>
        <w:rFonts w:ascii="Wingdings" w:hAnsi="Wingdings" w:hint="default"/>
      </w:rPr>
    </w:lvl>
  </w:abstractNum>
  <w:abstractNum w:abstractNumId="74" w15:restartNumberingAfterBreak="0">
    <w:nsid w:val="5B807650"/>
    <w:multiLevelType w:val="hybridMultilevel"/>
    <w:tmpl w:val="40103B50"/>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CC820E7"/>
    <w:multiLevelType w:val="multilevel"/>
    <w:tmpl w:val="CF2C460A"/>
    <w:lvl w:ilvl="0">
      <w:start w:val="1"/>
      <w:numFmt w:val="bullet"/>
      <w:pStyle w:val="Seznamsodrkami"/>
      <w:lvlText w:val=""/>
      <w:lvlJc w:val="left"/>
      <w:pPr>
        <w:ind w:left="720" w:hanging="363"/>
      </w:pPr>
      <w:rPr>
        <w:rFonts w:ascii="Symbol" w:hAnsi="Symbol" w:hint="default"/>
      </w:rPr>
    </w:lvl>
    <w:lvl w:ilvl="1">
      <w:start w:val="1"/>
      <w:numFmt w:val="bullet"/>
      <w:pStyle w:val="Seznamsodrkami2"/>
      <w:lvlText w:val=""/>
      <w:lvlJc w:val="left"/>
      <w:pPr>
        <w:ind w:left="1440" w:hanging="363"/>
      </w:pPr>
      <w:rPr>
        <w:rFonts w:ascii="Symbol" w:hAnsi="Symbol" w:hint="default"/>
      </w:rPr>
    </w:lvl>
    <w:lvl w:ilvl="2">
      <w:start w:val="1"/>
      <w:numFmt w:val="bullet"/>
      <w:pStyle w:val="Seznamsodrkami3"/>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76" w15:restartNumberingAfterBreak="0">
    <w:nsid w:val="5D3E4CA4"/>
    <w:multiLevelType w:val="hybridMultilevel"/>
    <w:tmpl w:val="4A2251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5E8F57B9"/>
    <w:multiLevelType w:val="hybridMultilevel"/>
    <w:tmpl w:val="5D421D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5F993698"/>
    <w:multiLevelType w:val="hybridMultilevel"/>
    <w:tmpl w:val="372627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652216D9"/>
    <w:multiLevelType w:val="hybridMultilevel"/>
    <w:tmpl w:val="70F4C6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66ED56F0"/>
    <w:multiLevelType w:val="hybridMultilevel"/>
    <w:tmpl w:val="0EB21A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68154688"/>
    <w:multiLevelType w:val="hybridMultilevel"/>
    <w:tmpl w:val="71B0D4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6C537543"/>
    <w:multiLevelType w:val="hybridMultilevel"/>
    <w:tmpl w:val="A78051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6CE97190"/>
    <w:multiLevelType w:val="hybridMultilevel"/>
    <w:tmpl w:val="9030E4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15:restartNumberingAfterBreak="0">
    <w:nsid w:val="6E201437"/>
    <w:multiLevelType w:val="hybridMultilevel"/>
    <w:tmpl w:val="7506FA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6E28323F"/>
    <w:multiLevelType w:val="hybridMultilevel"/>
    <w:tmpl w:val="B7305A58"/>
    <w:lvl w:ilvl="0" w:tplc="04050001">
      <w:start w:val="1"/>
      <w:numFmt w:val="bullet"/>
      <w:lvlText w:val=""/>
      <w:lvlJc w:val="left"/>
      <w:pPr>
        <w:ind w:left="1080" w:hanging="360"/>
      </w:pPr>
      <w:rPr>
        <w:rFonts w:ascii="Symbol" w:hAnsi="Symbol" w:hint="default"/>
      </w:r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6" w15:restartNumberingAfterBreak="0">
    <w:nsid w:val="72C12C46"/>
    <w:multiLevelType w:val="hybridMultilevel"/>
    <w:tmpl w:val="57CEE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15:restartNumberingAfterBreak="0">
    <w:nsid w:val="74746256"/>
    <w:multiLevelType w:val="hybridMultilevel"/>
    <w:tmpl w:val="A86CCC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75935E23"/>
    <w:multiLevelType w:val="multilevel"/>
    <w:tmpl w:val="56CEA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5A34EE3"/>
    <w:multiLevelType w:val="hybridMultilevel"/>
    <w:tmpl w:val="5316CE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76114B59"/>
    <w:multiLevelType w:val="hybridMultilevel"/>
    <w:tmpl w:val="D8CE05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761B2D6A"/>
    <w:multiLevelType w:val="hybridMultilevel"/>
    <w:tmpl w:val="BDE235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2" w15:restartNumberingAfterBreak="0">
    <w:nsid w:val="76711D11"/>
    <w:multiLevelType w:val="hybridMultilevel"/>
    <w:tmpl w:val="A608F2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77BE7A7F"/>
    <w:multiLevelType w:val="hybridMultilevel"/>
    <w:tmpl w:val="C4822E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77F015A9"/>
    <w:multiLevelType w:val="hybridMultilevel"/>
    <w:tmpl w:val="C88ACD26"/>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780369CE"/>
    <w:multiLevelType w:val="hybridMultilevel"/>
    <w:tmpl w:val="B852BF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6" w15:restartNumberingAfterBreak="0">
    <w:nsid w:val="7970149B"/>
    <w:multiLevelType w:val="hybridMultilevel"/>
    <w:tmpl w:val="571665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7A0D0F34"/>
    <w:multiLevelType w:val="hybridMultilevel"/>
    <w:tmpl w:val="DA6AA412"/>
    <w:lvl w:ilvl="0" w:tplc="04090003">
      <w:start w:val="1"/>
      <w:numFmt w:val="bullet"/>
      <w:lvlText w:val="o"/>
      <w:lvlJc w:val="left"/>
      <w:pPr>
        <w:ind w:left="1069" w:hanging="360"/>
      </w:pPr>
      <w:rPr>
        <w:rFonts w:ascii="Courier New" w:hAnsi="Courier New"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98" w15:restartNumberingAfterBreak="0">
    <w:nsid w:val="7B1F24DF"/>
    <w:multiLevelType w:val="hybridMultilevel"/>
    <w:tmpl w:val="7864307C"/>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7B5D6648"/>
    <w:multiLevelType w:val="hybridMultilevel"/>
    <w:tmpl w:val="2DE8AA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7BC04C85"/>
    <w:multiLevelType w:val="hybridMultilevel"/>
    <w:tmpl w:val="C464E3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7C4253F5"/>
    <w:multiLevelType w:val="hybridMultilevel"/>
    <w:tmpl w:val="B2469D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7CAF0B52"/>
    <w:multiLevelType w:val="hybridMultilevel"/>
    <w:tmpl w:val="D752F1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3" w15:restartNumberingAfterBreak="0">
    <w:nsid w:val="7CD54DA7"/>
    <w:multiLevelType w:val="hybridMultilevel"/>
    <w:tmpl w:val="7CD0DC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7D4E6C7B"/>
    <w:multiLevelType w:val="multilevel"/>
    <w:tmpl w:val="82F8D914"/>
    <w:lvl w:ilvl="0">
      <w:start w:val="1"/>
      <w:numFmt w:val="decimal"/>
      <w:suff w:val="space"/>
      <w:lvlText w:val="%1  "/>
      <w:lvlJc w:val="left"/>
      <w:pPr>
        <w:ind w:left="284" w:firstLine="0"/>
      </w:pPr>
      <w:rPr>
        <w:rFonts w:hint="default"/>
      </w:rPr>
    </w:lvl>
    <w:lvl w:ilvl="1">
      <w:start w:val="1"/>
      <w:numFmt w:val="decimal"/>
      <w:suff w:val="space"/>
      <w:lvlText w:val="%1.%2  "/>
      <w:lvlJc w:val="left"/>
      <w:pPr>
        <w:ind w:left="142" w:firstLine="0"/>
      </w:pPr>
      <w:rPr>
        <w:rFonts w:hint="default"/>
        <w:b/>
        <w:bCs w:val="0"/>
        <w:sz w:val="22"/>
        <w:szCs w:val="22"/>
      </w:rPr>
    </w:lvl>
    <w:lvl w:ilvl="2">
      <w:start w:val="1"/>
      <w:numFmt w:val="decimal"/>
      <w:suff w:val="space"/>
      <w:lvlText w:val="%1.%2.%3  "/>
      <w:lvlJc w:val="left"/>
      <w:pPr>
        <w:ind w:left="426" w:firstLine="0"/>
      </w:pPr>
      <w:rPr>
        <w:rFonts w:hint="default"/>
      </w:rPr>
    </w:lvl>
    <w:lvl w:ilvl="3">
      <w:start w:val="1"/>
      <w:numFmt w:val="decimal"/>
      <w:lvlText w:val="%4."/>
      <w:lvlJc w:val="left"/>
      <w:pPr>
        <w:ind w:left="644" w:hanging="360"/>
      </w:pPr>
    </w:lvl>
    <w:lvl w:ilvl="4">
      <w:start w:val="1"/>
      <w:numFmt w:val="decimal"/>
      <w:suff w:val="space"/>
      <w:lvlText w:val="%1.%2.%3.%4.%5  "/>
      <w:lvlJc w:val="left"/>
      <w:pPr>
        <w:ind w:left="284" w:firstLine="0"/>
      </w:pPr>
      <w:rPr>
        <w:rFonts w:hint="default"/>
      </w:rPr>
    </w:lvl>
    <w:lvl w:ilvl="5">
      <w:start w:val="1"/>
      <w:numFmt w:val="decimal"/>
      <w:suff w:val="space"/>
      <w:lvlText w:val="%1.%2.%3.%4.%5.%6  "/>
      <w:lvlJc w:val="left"/>
      <w:pPr>
        <w:ind w:left="284" w:firstLine="0"/>
      </w:pPr>
      <w:rPr>
        <w:rFonts w:hint="default"/>
      </w:rPr>
    </w:lvl>
    <w:lvl w:ilvl="6">
      <w:start w:val="1"/>
      <w:numFmt w:val="decimal"/>
      <w:suff w:val="space"/>
      <w:lvlText w:val="%1.%2.%3.%4.%5.%6.%7  "/>
      <w:lvlJc w:val="left"/>
      <w:pPr>
        <w:ind w:left="284" w:firstLine="0"/>
      </w:pPr>
      <w:rPr>
        <w:rFonts w:hint="default"/>
      </w:rPr>
    </w:lvl>
    <w:lvl w:ilvl="7">
      <w:start w:val="1"/>
      <w:numFmt w:val="decimal"/>
      <w:suff w:val="space"/>
      <w:lvlText w:val="%1.%2.%3.%4.%5.%6.%7.%8  "/>
      <w:lvlJc w:val="left"/>
      <w:pPr>
        <w:ind w:left="284" w:firstLine="0"/>
      </w:pPr>
      <w:rPr>
        <w:rFonts w:hint="default"/>
      </w:rPr>
    </w:lvl>
    <w:lvl w:ilvl="8">
      <w:start w:val="1"/>
      <w:numFmt w:val="decimal"/>
      <w:suff w:val="space"/>
      <w:lvlText w:val="%1.%2.%3.%4.%5.%6.%7.%8.%9  "/>
      <w:lvlJc w:val="left"/>
      <w:pPr>
        <w:ind w:left="284" w:firstLine="0"/>
      </w:pPr>
      <w:rPr>
        <w:rFonts w:hint="default"/>
      </w:rPr>
    </w:lvl>
  </w:abstractNum>
  <w:abstractNum w:abstractNumId="105" w15:restartNumberingAfterBreak="0">
    <w:nsid w:val="7E73505F"/>
    <w:multiLevelType w:val="hybridMultilevel"/>
    <w:tmpl w:val="459AAC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7EA426C6"/>
    <w:multiLevelType w:val="hybridMultilevel"/>
    <w:tmpl w:val="C88ACD2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7F105771"/>
    <w:multiLevelType w:val="hybridMultilevel"/>
    <w:tmpl w:val="A7226D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16242030">
    <w:abstractNumId w:val="52"/>
  </w:num>
  <w:num w:numId="2" w16cid:durableId="538468203">
    <w:abstractNumId w:val="22"/>
  </w:num>
  <w:num w:numId="3" w16cid:durableId="1734694199">
    <w:abstractNumId w:val="61"/>
  </w:num>
  <w:num w:numId="4" w16cid:durableId="65224203">
    <w:abstractNumId w:val="56"/>
  </w:num>
  <w:num w:numId="5" w16cid:durableId="51850699">
    <w:abstractNumId w:val="24"/>
  </w:num>
  <w:num w:numId="6" w16cid:durableId="414402949">
    <w:abstractNumId w:val="64"/>
  </w:num>
  <w:num w:numId="7" w16cid:durableId="1352486362">
    <w:abstractNumId w:val="73"/>
  </w:num>
  <w:num w:numId="8" w16cid:durableId="2057896538">
    <w:abstractNumId w:val="44"/>
  </w:num>
  <w:num w:numId="9" w16cid:durableId="654332377">
    <w:abstractNumId w:val="99"/>
  </w:num>
  <w:num w:numId="10" w16cid:durableId="561141932">
    <w:abstractNumId w:val="41"/>
  </w:num>
  <w:num w:numId="11" w16cid:durableId="2091192638">
    <w:abstractNumId w:val="21"/>
  </w:num>
  <w:num w:numId="12" w16cid:durableId="1863782074">
    <w:abstractNumId w:val="33"/>
  </w:num>
  <w:num w:numId="13" w16cid:durableId="462501572">
    <w:abstractNumId w:val="54"/>
  </w:num>
  <w:num w:numId="14" w16cid:durableId="566645528">
    <w:abstractNumId w:val="35"/>
  </w:num>
  <w:num w:numId="15" w16cid:durableId="1646474906">
    <w:abstractNumId w:val="81"/>
  </w:num>
  <w:num w:numId="16" w16cid:durableId="264387012">
    <w:abstractNumId w:val="86"/>
  </w:num>
  <w:num w:numId="17" w16cid:durableId="278881840">
    <w:abstractNumId w:val="5"/>
  </w:num>
  <w:num w:numId="18" w16cid:durableId="1947418704">
    <w:abstractNumId w:val="65"/>
  </w:num>
  <w:num w:numId="19" w16cid:durableId="501043301">
    <w:abstractNumId w:val="89"/>
  </w:num>
  <w:num w:numId="20" w16cid:durableId="555630222">
    <w:abstractNumId w:val="1"/>
  </w:num>
  <w:num w:numId="21" w16cid:durableId="435515252">
    <w:abstractNumId w:val="85"/>
  </w:num>
  <w:num w:numId="22" w16cid:durableId="769936017">
    <w:abstractNumId w:val="20"/>
  </w:num>
  <w:num w:numId="23" w16cid:durableId="1002851625">
    <w:abstractNumId w:val="10"/>
  </w:num>
  <w:num w:numId="24" w16cid:durableId="17826461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89185931">
    <w:abstractNumId w:val="46"/>
  </w:num>
  <w:num w:numId="26" w16cid:durableId="1961034462">
    <w:abstractNumId w:val="107"/>
  </w:num>
  <w:num w:numId="27" w16cid:durableId="1887335165">
    <w:abstractNumId w:val="12"/>
  </w:num>
  <w:num w:numId="28" w16cid:durableId="1105349930">
    <w:abstractNumId w:val="96"/>
  </w:num>
  <w:num w:numId="29" w16cid:durableId="2065565585">
    <w:abstractNumId w:val="19"/>
  </w:num>
  <w:num w:numId="30" w16cid:durableId="371732185">
    <w:abstractNumId w:val="80"/>
  </w:num>
  <w:num w:numId="31" w16cid:durableId="1604265401">
    <w:abstractNumId w:val="75"/>
  </w:num>
  <w:num w:numId="32" w16cid:durableId="202988129">
    <w:abstractNumId w:val="16"/>
  </w:num>
  <w:num w:numId="33" w16cid:durableId="570580735">
    <w:abstractNumId w:val="51"/>
  </w:num>
  <w:num w:numId="34" w16cid:durableId="323431803">
    <w:abstractNumId w:val="3"/>
  </w:num>
  <w:num w:numId="35" w16cid:durableId="1584989194">
    <w:abstractNumId w:val="49"/>
  </w:num>
  <w:num w:numId="36" w16cid:durableId="991640255">
    <w:abstractNumId w:val="59"/>
  </w:num>
  <w:num w:numId="37" w16cid:durableId="788282032">
    <w:abstractNumId w:val="93"/>
  </w:num>
  <w:num w:numId="38" w16cid:durableId="544366436">
    <w:abstractNumId w:val="69"/>
  </w:num>
  <w:num w:numId="39" w16cid:durableId="1529758006">
    <w:abstractNumId w:val="82"/>
  </w:num>
  <w:num w:numId="40" w16cid:durableId="381056375">
    <w:abstractNumId w:val="57"/>
  </w:num>
  <w:num w:numId="41" w16cid:durableId="1595092383">
    <w:abstractNumId w:val="30"/>
  </w:num>
  <w:num w:numId="42" w16cid:durableId="1403330663">
    <w:abstractNumId w:val="70"/>
  </w:num>
  <w:num w:numId="43" w16cid:durableId="1962958599">
    <w:abstractNumId w:val="97"/>
  </w:num>
  <w:num w:numId="44" w16cid:durableId="2118401376">
    <w:abstractNumId w:val="29"/>
  </w:num>
  <w:num w:numId="45" w16cid:durableId="477187435">
    <w:abstractNumId w:val="0"/>
  </w:num>
  <w:num w:numId="46" w16cid:durableId="2051506">
    <w:abstractNumId w:val="94"/>
  </w:num>
  <w:num w:numId="47" w16cid:durableId="1074088001">
    <w:abstractNumId w:val="105"/>
  </w:num>
  <w:num w:numId="48" w16cid:durableId="427889543">
    <w:abstractNumId w:val="100"/>
  </w:num>
  <w:num w:numId="49" w16cid:durableId="1836846217">
    <w:abstractNumId w:val="50"/>
  </w:num>
  <w:num w:numId="50" w16cid:durableId="1654599066">
    <w:abstractNumId w:val="13"/>
  </w:num>
  <w:num w:numId="51" w16cid:durableId="69080730">
    <w:abstractNumId w:val="83"/>
  </w:num>
  <w:num w:numId="52" w16cid:durableId="1976333808">
    <w:abstractNumId w:val="91"/>
  </w:num>
  <w:num w:numId="53" w16cid:durableId="69624348">
    <w:abstractNumId w:val="74"/>
  </w:num>
  <w:num w:numId="54" w16cid:durableId="1124350558">
    <w:abstractNumId w:val="2"/>
  </w:num>
  <w:num w:numId="55" w16cid:durableId="1053385610">
    <w:abstractNumId w:val="87"/>
  </w:num>
  <w:num w:numId="56" w16cid:durableId="1473642500">
    <w:abstractNumId w:val="90"/>
  </w:num>
  <w:num w:numId="57" w16cid:durableId="1331639395">
    <w:abstractNumId w:val="7"/>
  </w:num>
  <w:num w:numId="58" w16cid:durableId="1707365430">
    <w:abstractNumId w:val="103"/>
  </w:num>
  <w:num w:numId="59" w16cid:durableId="1931544191">
    <w:abstractNumId w:val="25"/>
  </w:num>
  <w:num w:numId="60" w16cid:durableId="793521888">
    <w:abstractNumId w:val="40"/>
  </w:num>
  <w:num w:numId="61" w16cid:durableId="1342926802">
    <w:abstractNumId w:val="63"/>
  </w:num>
  <w:num w:numId="62" w16cid:durableId="348333585">
    <w:abstractNumId w:val="39"/>
  </w:num>
  <w:num w:numId="63" w16cid:durableId="1927957509">
    <w:abstractNumId w:val="45"/>
  </w:num>
  <w:num w:numId="64" w16cid:durableId="466360668">
    <w:abstractNumId w:val="55"/>
  </w:num>
  <w:num w:numId="65" w16cid:durableId="939607868">
    <w:abstractNumId w:val="11"/>
  </w:num>
  <w:num w:numId="66" w16cid:durableId="1585844542">
    <w:abstractNumId w:val="101"/>
  </w:num>
  <w:num w:numId="67" w16cid:durableId="969433649">
    <w:abstractNumId w:val="31"/>
  </w:num>
  <w:num w:numId="68" w16cid:durableId="1585799423">
    <w:abstractNumId w:val="27"/>
  </w:num>
  <w:num w:numId="69" w16cid:durableId="1071540517">
    <w:abstractNumId w:val="60"/>
  </w:num>
  <w:num w:numId="70" w16cid:durableId="1627160058">
    <w:abstractNumId w:val="62"/>
  </w:num>
  <w:num w:numId="71" w16cid:durableId="1071123004">
    <w:abstractNumId w:val="28"/>
  </w:num>
  <w:num w:numId="72" w16cid:durableId="304316208">
    <w:abstractNumId w:val="8"/>
  </w:num>
  <w:num w:numId="73" w16cid:durableId="595864269">
    <w:abstractNumId w:val="67"/>
  </w:num>
  <w:num w:numId="74" w16cid:durableId="939144272">
    <w:abstractNumId w:val="36"/>
  </w:num>
  <w:num w:numId="75" w16cid:durableId="776099971">
    <w:abstractNumId w:val="77"/>
  </w:num>
  <w:num w:numId="76" w16cid:durableId="1223060462">
    <w:abstractNumId w:val="18"/>
  </w:num>
  <w:num w:numId="77" w16cid:durableId="613178013">
    <w:abstractNumId w:val="106"/>
  </w:num>
  <w:num w:numId="78" w16cid:durableId="1665081922">
    <w:abstractNumId w:val="78"/>
  </w:num>
  <w:num w:numId="79" w16cid:durableId="1518500527">
    <w:abstractNumId w:val="71"/>
  </w:num>
  <w:num w:numId="80" w16cid:durableId="1362363504">
    <w:abstractNumId w:val="88"/>
  </w:num>
  <w:num w:numId="81" w16cid:durableId="206845103">
    <w:abstractNumId w:val="23"/>
  </w:num>
  <w:num w:numId="82" w16cid:durableId="538779824">
    <w:abstractNumId w:val="76"/>
  </w:num>
  <w:num w:numId="83" w16cid:durableId="1225797718">
    <w:abstractNumId w:val="4"/>
  </w:num>
  <w:num w:numId="84" w16cid:durableId="2062751054">
    <w:abstractNumId w:val="32"/>
  </w:num>
  <w:num w:numId="85" w16cid:durableId="761218327">
    <w:abstractNumId w:val="22"/>
  </w:num>
  <w:num w:numId="86" w16cid:durableId="1281642225">
    <w:abstractNumId w:val="98"/>
  </w:num>
  <w:num w:numId="87" w16cid:durableId="2085181561">
    <w:abstractNumId w:val="47"/>
  </w:num>
  <w:num w:numId="88" w16cid:durableId="460877682">
    <w:abstractNumId w:val="43"/>
  </w:num>
  <w:num w:numId="89" w16cid:durableId="5599267">
    <w:abstractNumId w:val="38"/>
  </w:num>
  <w:num w:numId="90" w16cid:durableId="1356151720">
    <w:abstractNumId w:val="58"/>
  </w:num>
  <w:num w:numId="91" w16cid:durableId="1835560532">
    <w:abstractNumId w:val="72"/>
  </w:num>
  <w:num w:numId="92" w16cid:durableId="191311205">
    <w:abstractNumId w:val="102"/>
  </w:num>
  <w:num w:numId="93" w16cid:durableId="1346175171">
    <w:abstractNumId w:val="95"/>
  </w:num>
  <w:num w:numId="94" w16cid:durableId="1551764787">
    <w:abstractNumId w:val="48"/>
  </w:num>
  <w:num w:numId="95" w16cid:durableId="1723940980">
    <w:abstractNumId w:val="84"/>
  </w:num>
  <w:num w:numId="96" w16cid:durableId="899559271">
    <w:abstractNumId w:val="9"/>
  </w:num>
  <w:num w:numId="97" w16cid:durableId="260341447">
    <w:abstractNumId w:val="22"/>
  </w:num>
  <w:num w:numId="98" w16cid:durableId="1056005568">
    <w:abstractNumId w:val="37"/>
  </w:num>
  <w:num w:numId="99" w16cid:durableId="801341400">
    <w:abstractNumId w:val="66"/>
  </w:num>
  <w:num w:numId="100" w16cid:durableId="228737733">
    <w:abstractNumId w:val="22"/>
  </w:num>
  <w:num w:numId="101" w16cid:durableId="160899279">
    <w:abstractNumId w:val="22"/>
  </w:num>
  <w:num w:numId="102" w16cid:durableId="526407362">
    <w:abstractNumId w:val="6"/>
  </w:num>
  <w:num w:numId="103" w16cid:durableId="1845239028">
    <w:abstractNumId w:val="79"/>
  </w:num>
  <w:num w:numId="104" w16cid:durableId="855115318">
    <w:abstractNumId w:val="92"/>
  </w:num>
  <w:num w:numId="105" w16cid:durableId="6174918">
    <w:abstractNumId w:val="68"/>
  </w:num>
  <w:num w:numId="106" w16cid:durableId="1493836588">
    <w:abstractNumId w:val="22"/>
  </w:num>
  <w:num w:numId="107" w16cid:durableId="1853686067">
    <w:abstractNumId w:val="22"/>
  </w:num>
  <w:num w:numId="108" w16cid:durableId="1361248814">
    <w:abstractNumId w:val="22"/>
  </w:num>
  <w:num w:numId="109" w16cid:durableId="2121103637">
    <w:abstractNumId w:val="22"/>
  </w:num>
  <w:num w:numId="110" w16cid:durableId="1243564264">
    <w:abstractNumId w:val="22"/>
  </w:num>
  <w:num w:numId="111" w16cid:durableId="188297473">
    <w:abstractNumId w:val="104"/>
  </w:num>
  <w:num w:numId="112" w16cid:durableId="707225150">
    <w:abstractNumId w:val="42"/>
  </w:num>
  <w:num w:numId="113" w16cid:durableId="1287394345">
    <w:abstractNumId w:val="17"/>
  </w:num>
  <w:num w:numId="114" w16cid:durableId="496967265">
    <w:abstractNumId w:val="26"/>
  </w:num>
  <w:num w:numId="115" w16cid:durableId="167408728">
    <w:abstractNumId w:val="22"/>
  </w:num>
  <w:num w:numId="116" w16cid:durableId="82461478">
    <w:abstractNumId w:val="22"/>
  </w:num>
  <w:num w:numId="117" w16cid:durableId="1216088519">
    <w:abstractNumId w:val="22"/>
  </w:num>
  <w:num w:numId="118" w16cid:durableId="1223057996">
    <w:abstractNumId w:val="22"/>
  </w:num>
  <w:num w:numId="119" w16cid:durableId="1577587256">
    <w:abstractNumId w:val="15"/>
  </w:num>
  <w:num w:numId="120" w16cid:durableId="130828809">
    <w:abstractNumId w:val="22"/>
  </w:num>
  <w:num w:numId="121" w16cid:durableId="428738050">
    <w:abstractNumId w:val="14"/>
  </w:num>
  <w:num w:numId="122" w16cid:durableId="100105561">
    <w:abstractNumId w:val="22"/>
  </w:num>
  <w:num w:numId="123" w16cid:durableId="1120876060">
    <w:abstractNumId w:val="34"/>
  </w:num>
  <w:num w:numId="124" w16cid:durableId="1960066220">
    <w:abstractNumId w:val="53"/>
  </w:num>
  <w:num w:numId="125" w16cid:durableId="1051348454">
    <w:abstractNumId w:val="22"/>
  </w:num>
  <w:num w:numId="126" w16cid:durableId="662778507">
    <w:abstractNumId w:val="22"/>
  </w:num>
  <w:num w:numId="127" w16cid:durableId="234632938">
    <w:abstractNumId w:val="22"/>
  </w:num>
  <w:num w:numId="128" w16cid:durableId="458108525">
    <w:abstractNumId w:val="2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EAD"/>
    <w:rsid w:val="000006BF"/>
    <w:rsid w:val="0000095C"/>
    <w:rsid w:val="00000A5B"/>
    <w:rsid w:val="00000FFF"/>
    <w:rsid w:val="00001124"/>
    <w:rsid w:val="0000216F"/>
    <w:rsid w:val="0000231C"/>
    <w:rsid w:val="000024B5"/>
    <w:rsid w:val="00002747"/>
    <w:rsid w:val="00004456"/>
    <w:rsid w:val="00004E0E"/>
    <w:rsid w:val="00005743"/>
    <w:rsid w:val="000059B0"/>
    <w:rsid w:val="00005DB8"/>
    <w:rsid w:val="00005DF6"/>
    <w:rsid w:val="00006728"/>
    <w:rsid w:val="00006897"/>
    <w:rsid w:val="00007D18"/>
    <w:rsid w:val="00007E58"/>
    <w:rsid w:val="00007FBE"/>
    <w:rsid w:val="000100A8"/>
    <w:rsid w:val="000109E0"/>
    <w:rsid w:val="000114E1"/>
    <w:rsid w:val="00012866"/>
    <w:rsid w:val="000132F7"/>
    <w:rsid w:val="00013503"/>
    <w:rsid w:val="000135DE"/>
    <w:rsid w:val="00014432"/>
    <w:rsid w:val="00014F90"/>
    <w:rsid w:val="000152C3"/>
    <w:rsid w:val="000155BE"/>
    <w:rsid w:val="00015DCF"/>
    <w:rsid w:val="00016272"/>
    <w:rsid w:val="000163B3"/>
    <w:rsid w:val="00016C5B"/>
    <w:rsid w:val="00016D9E"/>
    <w:rsid w:val="00017521"/>
    <w:rsid w:val="00017A70"/>
    <w:rsid w:val="00017C02"/>
    <w:rsid w:val="0002038B"/>
    <w:rsid w:val="00020B38"/>
    <w:rsid w:val="00021C2D"/>
    <w:rsid w:val="000222A6"/>
    <w:rsid w:val="00023E67"/>
    <w:rsid w:val="00023EB5"/>
    <w:rsid w:val="00024251"/>
    <w:rsid w:val="0002483E"/>
    <w:rsid w:val="00024AB3"/>
    <w:rsid w:val="00024D20"/>
    <w:rsid w:val="00025722"/>
    <w:rsid w:val="00025B22"/>
    <w:rsid w:val="00026A56"/>
    <w:rsid w:val="00026AA2"/>
    <w:rsid w:val="00027266"/>
    <w:rsid w:val="0002735B"/>
    <w:rsid w:val="00027640"/>
    <w:rsid w:val="00027C99"/>
    <w:rsid w:val="00027CD2"/>
    <w:rsid w:val="0003046A"/>
    <w:rsid w:val="00031370"/>
    <w:rsid w:val="0003152E"/>
    <w:rsid w:val="00032113"/>
    <w:rsid w:val="000325E0"/>
    <w:rsid w:val="00032D7C"/>
    <w:rsid w:val="00033ED8"/>
    <w:rsid w:val="000342A4"/>
    <w:rsid w:val="00034BE2"/>
    <w:rsid w:val="00034FA0"/>
    <w:rsid w:val="0003531E"/>
    <w:rsid w:val="000353E8"/>
    <w:rsid w:val="0003593F"/>
    <w:rsid w:val="00035B71"/>
    <w:rsid w:val="00035CAF"/>
    <w:rsid w:val="0003655B"/>
    <w:rsid w:val="00036D47"/>
    <w:rsid w:val="00037880"/>
    <w:rsid w:val="00040002"/>
    <w:rsid w:val="0004007D"/>
    <w:rsid w:val="000400C8"/>
    <w:rsid w:val="000401E5"/>
    <w:rsid w:val="00040890"/>
    <w:rsid w:val="00040DEE"/>
    <w:rsid w:val="00040F89"/>
    <w:rsid w:val="0004175A"/>
    <w:rsid w:val="00041B1F"/>
    <w:rsid w:val="00042C04"/>
    <w:rsid w:val="00042DD0"/>
    <w:rsid w:val="00042E34"/>
    <w:rsid w:val="0004372C"/>
    <w:rsid w:val="00044186"/>
    <w:rsid w:val="00044B90"/>
    <w:rsid w:val="00044E13"/>
    <w:rsid w:val="000456B9"/>
    <w:rsid w:val="00045962"/>
    <w:rsid w:val="00045B4D"/>
    <w:rsid w:val="00045C4F"/>
    <w:rsid w:val="00045FCA"/>
    <w:rsid w:val="00046597"/>
    <w:rsid w:val="00047588"/>
    <w:rsid w:val="000475FA"/>
    <w:rsid w:val="0004778A"/>
    <w:rsid w:val="0005008B"/>
    <w:rsid w:val="00050301"/>
    <w:rsid w:val="00050499"/>
    <w:rsid w:val="0005076B"/>
    <w:rsid w:val="00050D6C"/>
    <w:rsid w:val="00050D78"/>
    <w:rsid w:val="00050E0C"/>
    <w:rsid w:val="00052678"/>
    <w:rsid w:val="00053B9B"/>
    <w:rsid w:val="00053BD0"/>
    <w:rsid w:val="00053C02"/>
    <w:rsid w:val="00053E6A"/>
    <w:rsid w:val="000543F7"/>
    <w:rsid w:val="00054695"/>
    <w:rsid w:val="000547FF"/>
    <w:rsid w:val="000554F9"/>
    <w:rsid w:val="00055B55"/>
    <w:rsid w:val="000560DB"/>
    <w:rsid w:val="000562EE"/>
    <w:rsid w:val="000567C6"/>
    <w:rsid w:val="000567D7"/>
    <w:rsid w:val="00056D54"/>
    <w:rsid w:val="00056D5D"/>
    <w:rsid w:val="00056D73"/>
    <w:rsid w:val="0005757E"/>
    <w:rsid w:val="00057CE9"/>
    <w:rsid w:val="00060793"/>
    <w:rsid w:val="00060C08"/>
    <w:rsid w:val="00060FDF"/>
    <w:rsid w:val="000612B4"/>
    <w:rsid w:val="00061597"/>
    <w:rsid w:val="00061B95"/>
    <w:rsid w:val="00061FF4"/>
    <w:rsid w:val="00062797"/>
    <w:rsid w:val="00062A7F"/>
    <w:rsid w:val="000631C4"/>
    <w:rsid w:val="0006341A"/>
    <w:rsid w:val="00063D6E"/>
    <w:rsid w:val="00064014"/>
    <w:rsid w:val="000643E5"/>
    <w:rsid w:val="000644D9"/>
    <w:rsid w:val="00064C18"/>
    <w:rsid w:val="00064D89"/>
    <w:rsid w:val="00065043"/>
    <w:rsid w:val="000654AF"/>
    <w:rsid w:val="00065979"/>
    <w:rsid w:val="00065E4D"/>
    <w:rsid w:val="000662D6"/>
    <w:rsid w:val="000663CD"/>
    <w:rsid w:val="000664C7"/>
    <w:rsid w:val="00066588"/>
    <w:rsid w:val="000667EA"/>
    <w:rsid w:val="00066CAE"/>
    <w:rsid w:val="000677CF"/>
    <w:rsid w:val="000678EC"/>
    <w:rsid w:val="00067E8C"/>
    <w:rsid w:val="00067F60"/>
    <w:rsid w:val="00070495"/>
    <w:rsid w:val="00070815"/>
    <w:rsid w:val="00070D02"/>
    <w:rsid w:val="000714FC"/>
    <w:rsid w:val="000718E5"/>
    <w:rsid w:val="000719EA"/>
    <w:rsid w:val="00072030"/>
    <w:rsid w:val="00072607"/>
    <w:rsid w:val="000729BA"/>
    <w:rsid w:val="00073852"/>
    <w:rsid w:val="00073936"/>
    <w:rsid w:val="00073C99"/>
    <w:rsid w:val="00073D1B"/>
    <w:rsid w:val="00073E5A"/>
    <w:rsid w:val="0007436B"/>
    <w:rsid w:val="00074F63"/>
    <w:rsid w:val="00075B06"/>
    <w:rsid w:val="0007603D"/>
    <w:rsid w:val="000766D0"/>
    <w:rsid w:val="000769BF"/>
    <w:rsid w:val="00076AA1"/>
    <w:rsid w:val="00076B9A"/>
    <w:rsid w:val="0007722A"/>
    <w:rsid w:val="00077EC9"/>
    <w:rsid w:val="00077F1A"/>
    <w:rsid w:val="0008102E"/>
    <w:rsid w:val="000810D8"/>
    <w:rsid w:val="00081CAC"/>
    <w:rsid w:val="00082353"/>
    <w:rsid w:val="0008257A"/>
    <w:rsid w:val="0008260D"/>
    <w:rsid w:val="0008295E"/>
    <w:rsid w:val="0008316A"/>
    <w:rsid w:val="00083480"/>
    <w:rsid w:val="000834CB"/>
    <w:rsid w:val="0008366C"/>
    <w:rsid w:val="00083C55"/>
    <w:rsid w:val="000840D3"/>
    <w:rsid w:val="00084620"/>
    <w:rsid w:val="00084638"/>
    <w:rsid w:val="00085131"/>
    <w:rsid w:val="000851F8"/>
    <w:rsid w:val="00085FF0"/>
    <w:rsid w:val="000868A8"/>
    <w:rsid w:val="00087999"/>
    <w:rsid w:val="00087D06"/>
    <w:rsid w:val="00090955"/>
    <w:rsid w:val="00091452"/>
    <w:rsid w:val="000914A9"/>
    <w:rsid w:val="00091794"/>
    <w:rsid w:val="00091EC4"/>
    <w:rsid w:val="000920C8"/>
    <w:rsid w:val="000922CF"/>
    <w:rsid w:val="000925E1"/>
    <w:rsid w:val="00092C4F"/>
    <w:rsid w:val="00093DD1"/>
    <w:rsid w:val="00094E90"/>
    <w:rsid w:val="0009565C"/>
    <w:rsid w:val="00095928"/>
    <w:rsid w:val="00096038"/>
    <w:rsid w:val="000961CF"/>
    <w:rsid w:val="00096263"/>
    <w:rsid w:val="00096F89"/>
    <w:rsid w:val="00097CFC"/>
    <w:rsid w:val="000A014C"/>
    <w:rsid w:val="000A0924"/>
    <w:rsid w:val="000A0C14"/>
    <w:rsid w:val="000A10B5"/>
    <w:rsid w:val="000A196B"/>
    <w:rsid w:val="000A209E"/>
    <w:rsid w:val="000A2616"/>
    <w:rsid w:val="000A3696"/>
    <w:rsid w:val="000A3DB9"/>
    <w:rsid w:val="000A55B5"/>
    <w:rsid w:val="000A5C86"/>
    <w:rsid w:val="000A5DE7"/>
    <w:rsid w:val="000A6781"/>
    <w:rsid w:val="000A71E0"/>
    <w:rsid w:val="000A729D"/>
    <w:rsid w:val="000A73B6"/>
    <w:rsid w:val="000B0499"/>
    <w:rsid w:val="000B06DC"/>
    <w:rsid w:val="000B0834"/>
    <w:rsid w:val="000B0BEB"/>
    <w:rsid w:val="000B19B7"/>
    <w:rsid w:val="000B1BCE"/>
    <w:rsid w:val="000B1E38"/>
    <w:rsid w:val="000B2BBB"/>
    <w:rsid w:val="000B2EE7"/>
    <w:rsid w:val="000B3DAD"/>
    <w:rsid w:val="000B3ED2"/>
    <w:rsid w:val="000B4203"/>
    <w:rsid w:val="000B43AC"/>
    <w:rsid w:val="000B48C8"/>
    <w:rsid w:val="000B55FE"/>
    <w:rsid w:val="000B5BD8"/>
    <w:rsid w:val="000B6306"/>
    <w:rsid w:val="000B6A03"/>
    <w:rsid w:val="000B6B60"/>
    <w:rsid w:val="000B6E1F"/>
    <w:rsid w:val="000B7209"/>
    <w:rsid w:val="000B7517"/>
    <w:rsid w:val="000B7DBB"/>
    <w:rsid w:val="000C0439"/>
    <w:rsid w:val="000C0EFB"/>
    <w:rsid w:val="000C1736"/>
    <w:rsid w:val="000C1878"/>
    <w:rsid w:val="000C2126"/>
    <w:rsid w:val="000C2174"/>
    <w:rsid w:val="000C2CA5"/>
    <w:rsid w:val="000C2CDE"/>
    <w:rsid w:val="000C2ED4"/>
    <w:rsid w:val="000C3E98"/>
    <w:rsid w:val="000C40D4"/>
    <w:rsid w:val="000C58EA"/>
    <w:rsid w:val="000C5DBD"/>
    <w:rsid w:val="000C5F65"/>
    <w:rsid w:val="000C639C"/>
    <w:rsid w:val="000C664E"/>
    <w:rsid w:val="000C71E6"/>
    <w:rsid w:val="000C7C7C"/>
    <w:rsid w:val="000D0423"/>
    <w:rsid w:val="000D0782"/>
    <w:rsid w:val="000D3564"/>
    <w:rsid w:val="000D3886"/>
    <w:rsid w:val="000D39DF"/>
    <w:rsid w:val="000D3DB2"/>
    <w:rsid w:val="000D419E"/>
    <w:rsid w:val="000D4545"/>
    <w:rsid w:val="000D48B9"/>
    <w:rsid w:val="000D4FC7"/>
    <w:rsid w:val="000D50DE"/>
    <w:rsid w:val="000D563E"/>
    <w:rsid w:val="000D5F2A"/>
    <w:rsid w:val="000D65D9"/>
    <w:rsid w:val="000D661F"/>
    <w:rsid w:val="000D6D80"/>
    <w:rsid w:val="000D75D7"/>
    <w:rsid w:val="000D7B51"/>
    <w:rsid w:val="000D7C1B"/>
    <w:rsid w:val="000E007B"/>
    <w:rsid w:val="000E011C"/>
    <w:rsid w:val="000E03D3"/>
    <w:rsid w:val="000E0D45"/>
    <w:rsid w:val="000E166C"/>
    <w:rsid w:val="000E1D12"/>
    <w:rsid w:val="000E1E59"/>
    <w:rsid w:val="000E3DA3"/>
    <w:rsid w:val="000E41F8"/>
    <w:rsid w:val="000E4275"/>
    <w:rsid w:val="000E497C"/>
    <w:rsid w:val="000E5172"/>
    <w:rsid w:val="000E51F3"/>
    <w:rsid w:val="000E59A7"/>
    <w:rsid w:val="000E5D51"/>
    <w:rsid w:val="000E6481"/>
    <w:rsid w:val="000E7561"/>
    <w:rsid w:val="000F00C1"/>
    <w:rsid w:val="000F0648"/>
    <w:rsid w:val="000F0711"/>
    <w:rsid w:val="000F0B46"/>
    <w:rsid w:val="000F0D06"/>
    <w:rsid w:val="000F0DEA"/>
    <w:rsid w:val="000F0DFF"/>
    <w:rsid w:val="000F11BD"/>
    <w:rsid w:val="000F12E1"/>
    <w:rsid w:val="000F12F6"/>
    <w:rsid w:val="000F17C7"/>
    <w:rsid w:val="000F1BB9"/>
    <w:rsid w:val="000F2831"/>
    <w:rsid w:val="000F2883"/>
    <w:rsid w:val="000F29B5"/>
    <w:rsid w:val="000F2B34"/>
    <w:rsid w:val="000F2EC1"/>
    <w:rsid w:val="000F31D9"/>
    <w:rsid w:val="000F3377"/>
    <w:rsid w:val="000F35F8"/>
    <w:rsid w:val="000F3D95"/>
    <w:rsid w:val="000F4115"/>
    <w:rsid w:val="000F4584"/>
    <w:rsid w:val="000F470F"/>
    <w:rsid w:val="000F4733"/>
    <w:rsid w:val="000F47E9"/>
    <w:rsid w:val="000F4873"/>
    <w:rsid w:val="000F49B0"/>
    <w:rsid w:val="000F516D"/>
    <w:rsid w:val="000F540E"/>
    <w:rsid w:val="000F5A67"/>
    <w:rsid w:val="000F60D7"/>
    <w:rsid w:val="000F6898"/>
    <w:rsid w:val="000F68D5"/>
    <w:rsid w:val="000F74FF"/>
    <w:rsid w:val="000F7FE6"/>
    <w:rsid w:val="001003D3"/>
    <w:rsid w:val="001007D8"/>
    <w:rsid w:val="00100AC0"/>
    <w:rsid w:val="00100ACD"/>
    <w:rsid w:val="00100E09"/>
    <w:rsid w:val="00100F58"/>
    <w:rsid w:val="00100F80"/>
    <w:rsid w:val="00101BB0"/>
    <w:rsid w:val="00101C55"/>
    <w:rsid w:val="00101CC9"/>
    <w:rsid w:val="00102443"/>
    <w:rsid w:val="00102877"/>
    <w:rsid w:val="00102B62"/>
    <w:rsid w:val="001030BE"/>
    <w:rsid w:val="0010321B"/>
    <w:rsid w:val="00103BF5"/>
    <w:rsid w:val="00103DBD"/>
    <w:rsid w:val="001041BC"/>
    <w:rsid w:val="0010467D"/>
    <w:rsid w:val="001047C3"/>
    <w:rsid w:val="0010557C"/>
    <w:rsid w:val="001058C5"/>
    <w:rsid w:val="00105F36"/>
    <w:rsid w:val="00106655"/>
    <w:rsid w:val="0010694E"/>
    <w:rsid w:val="00106F4D"/>
    <w:rsid w:val="001070C7"/>
    <w:rsid w:val="001070DE"/>
    <w:rsid w:val="001073E8"/>
    <w:rsid w:val="00107583"/>
    <w:rsid w:val="00107B2D"/>
    <w:rsid w:val="00110A5E"/>
    <w:rsid w:val="001115A7"/>
    <w:rsid w:val="00112784"/>
    <w:rsid w:val="00113625"/>
    <w:rsid w:val="00113A25"/>
    <w:rsid w:val="00113FE8"/>
    <w:rsid w:val="001140F8"/>
    <w:rsid w:val="001148BF"/>
    <w:rsid w:val="00114915"/>
    <w:rsid w:val="001149A1"/>
    <w:rsid w:val="00115075"/>
    <w:rsid w:val="00115726"/>
    <w:rsid w:val="00116210"/>
    <w:rsid w:val="001164FE"/>
    <w:rsid w:val="001165B4"/>
    <w:rsid w:val="00117884"/>
    <w:rsid w:val="00120237"/>
    <w:rsid w:val="00120BB0"/>
    <w:rsid w:val="00120CD8"/>
    <w:rsid w:val="00120D17"/>
    <w:rsid w:val="00120FD2"/>
    <w:rsid w:val="00121053"/>
    <w:rsid w:val="001231C5"/>
    <w:rsid w:val="001232E8"/>
    <w:rsid w:val="00123EAB"/>
    <w:rsid w:val="00123FED"/>
    <w:rsid w:val="00124A50"/>
    <w:rsid w:val="00124BC0"/>
    <w:rsid w:val="00125A9B"/>
    <w:rsid w:val="00125D89"/>
    <w:rsid w:val="00126447"/>
    <w:rsid w:val="00126A88"/>
    <w:rsid w:val="00126E54"/>
    <w:rsid w:val="00127526"/>
    <w:rsid w:val="001276BF"/>
    <w:rsid w:val="00127DCB"/>
    <w:rsid w:val="0013009D"/>
    <w:rsid w:val="0013018B"/>
    <w:rsid w:val="00130331"/>
    <w:rsid w:val="0013035B"/>
    <w:rsid w:val="00130A11"/>
    <w:rsid w:val="00130DB3"/>
    <w:rsid w:val="001318B6"/>
    <w:rsid w:val="001322AC"/>
    <w:rsid w:val="00132AC9"/>
    <w:rsid w:val="001331A1"/>
    <w:rsid w:val="00133DC7"/>
    <w:rsid w:val="00134D43"/>
    <w:rsid w:val="0013557A"/>
    <w:rsid w:val="00135915"/>
    <w:rsid w:val="001362F1"/>
    <w:rsid w:val="001363EB"/>
    <w:rsid w:val="00136475"/>
    <w:rsid w:val="001368AE"/>
    <w:rsid w:val="00136EB8"/>
    <w:rsid w:val="0013744B"/>
    <w:rsid w:val="00137C13"/>
    <w:rsid w:val="00140569"/>
    <w:rsid w:val="00140A30"/>
    <w:rsid w:val="00142880"/>
    <w:rsid w:val="00142A7C"/>
    <w:rsid w:val="00142AE1"/>
    <w:rsid w:val="0014375F"/>
    <w:rsid w:val="0014454C"/>
    <w:rsid w:val="00144613"/>
    <w:rsid w:val="00144D33"/>
    <w:rsid w:val="001456CC"/>
    <w:rsid w:val="00145AA5"/>
    <w:rsid w:val="00146E02"/>
    <w:rsid w:val="00146E55"/>
    <w:rsid w:val="00146F54"/>
    <w:rsid w:val="0014758C"/>
    <w:rsid w:val="001477E9"/>
    <w:rsid w:val="00147911"/>
    <w:rsid w:val="00150702"/>
    <w:rsid w:val="00150CEC"/>
    <w:rsid w:val="00150CFA"/>
    <w:rsid w:val="00150F47"/>
    <w:rsid w:val="0015142C"/>
    <w:rsid w:val="001516B3"/>
    <w:rsid w:val="00151841"/>
    <w:rsid w:val="00151852"/>
    <w:rsid w:val="00151D5A"/>
    <w:rsid w:val="00151E6A"/>
    <w:rsid w:val="0015211A"/>
    <w:rsid w:val="0015257E"/>
    <w:rsid w:val="0015259C"/>
    <w:rsid w:val="001525CE"/>
    <w:rsid w:val="001528D8"/>
    <w:rsid w:val="00152A27"/>
    <w:rsid w:val="00152BE9"/>
    <w:rsid w:val="001534F1"/>
    <w:rsid w:val="001539AC"/>
    <w:rsid w:val="00154277"/>
    <w:rsid w:val="001544F4"/>
    <w:rsid w:val="001546D5"/>
    <w:rsid w:val="00154C87"/>
    <w:rsid w:val="00155451"/>
    <w:rsid w:val="00155791"/>
    <w:rsid w:val="00155954"/>
    <w:rsid w:val="00155A9B"/>
    <w:rsid w:val="00155BE2"/>
    <w:rsid w:val="00156540"/>
    <w:rsid w:val="00156DE0"/>
    <w:rsid w:val="001572E5"/>
    <w:rsid w:val="00157868"/>
    <w:rsid w:val="00157ECF"/>
    <w:rsid w:val="00160052"/>
    <w:rsid w:val="00160129"/>
    <w:rsid w:val="001618F9"/>
    <w:rsid w:val="001632BA"/>
    <w:rsid w:val="00163B53"/>
    <w:rsid w:val="0016434E"/>
    <w:rsid w:val="0016485D"/>
    <w:rsid w:val="00164BA7"/>
    <w:rsid w:val="0016534E"/>
    <w:rsid w:val="001654EA"/>
    <w:rsid w:val="0016583A"/>
    <w:rsid w:val="00165849"/>
    <w:rsid w:val="00165FD7"/>
    <w:rsid w:val="001662DD"/>
    <w:rsid w:val="00166679"/>
    <w:rsid w:val="00166AC5"/>
    <w:rsid w:val="00166C89"/>
    <w:rsid w:val="00166EBC"/>
    <w:rsid w:val="00167416"/>
    <w:rsid w:val="00167436"/>
    <w:rsid w:val="00167570"/>
    <w:rsid w:val="001675FC"/>
    <w:rsid w:val="00167956"/>
    <w:rsid w:val="001679F6"/>
    <w:rsid w:val="001705AD"/>
    <w:rsid w:val="001705FA"/>
    <w:rsid w:val="00170A55"/>
    <w:rsid w:val="0017199B"/>
    <w:rsid w:val="0017232B"/>
    <w:rsid w:val="00172AFC"/>
    <w:rsid w:val="00172BFB"/>
    <w:rsid w:val="001730F0"/>
    <w:rsid w:val="00173AFC"/>
    <w:rsid w:val="001745DC"/>
    <w:rsid w:val="00174BD0"/>
    <w:rsid w:val="001755AB"/>
    <w:rsid w:val="00175ADE"/>
    <w:rsid w:val="00176763"/>
    <w:rsid w:val="001767C5"/>
    <w:rsid w:val="00177567"/>
    <w:rsid w:val="00181164"/>
    <w:rsid w:val="001823B8"/>
    <w:rsid w:val="0018276D"/>
    <w:rsid w:val="001830E8"/>
    <w:rsid w:val="00183273"/>
    <w:rsid w:val="001832D7"/>
    <w:rsid w:val="001833D7"/>
    <w:rsid w:val="001839FF"/>
    <w:rsid w:val="00183A62"/>
    <w:rsid w:val="001842AE"/>
    <w:rsid w:val="001848DC"/>
    <w:rsid w:val="00185C7C"/>
    <w:rsid w:val="0018616C"/>
    <w:rsid w:val="001866C7"/>
    <w:rsid w:val="001868D0"/>
    <w:rsid w:val="001869C7"/>
    <w:rsid w:val="00186C0B"/>
    <w:rsid w:val="00186D3A"/>
    <w:rsid w:val="00186DC4"/>
    <w:rsid w:val="00186E29"/>
    <w:rsid w:val="00187186"/>
    <w:rsid w:val="0018728B"/>
    <w:rsid w:val="00187881"/>
    <w:rsid w:val="00190472"/>
    <w:rsid w:val="00190A2A"/>
    <w:rsid w:val="00191223"/>
    <w:rsid w:val="00191371"/>
    <w:rsid w:val="001913B4"/>
    <w:rsid w:val="00192776"/>
    <w:rsid w:val="00192CFF"/>
    <w:rsid w:val="00192FCF"/>
    <w:rsid w:val="00193338"/>
    <w:rsid w:val="0019375F"/>
    <w:rsid w:val="001937E0"/>
    <w:rsid w:val="0019429C"/>
    <w:rsid w:val="00194431"/>
    <w:rsid w:val="001947DA"/>
    <w:rsid w:val="0019484D"/>
    <w:rsid w:val="001949A8"/>
    <w:rsid w:val="00195552"/>
    <w:rsid w:val="0019573C"/>
    <w:rsid w:val="00195C93"/>
    <w:rsid w:val="00195DF7"/>
    <w:rsid w:val="00196E47"/>
    <w:rsid w:val="00196FAA"/>
    <w:rsid w:val="00197C51"/>
    <w:rsid w:val="001A006A"/>
    <w:rsid w:val="001A04D6"/>
    <w:rsid w:val="001A06AB"/>
    <w:rsid w:val="001A09B9"/>
    <w:rsid w:val="001A09BE"/>
    <w:rsid w:val="001A1581"/>
    <w:rsid w:val="001A1731"/>
    <w:rsid w:val="001A1F0D"/>
    <w:rsid w:val="001A24E1"/>
    <w:rsid w:val="001A28D7"/>
    <w:rsid w:val="001A3B4C"/>
    <w:rsid w:val="001A44C1"/>
    <w:rsid w:val="001A4540"/>
    <w:rsid w:val="001A4935"/>
    <w:rsid w:val="001A4B33"/>
    <w:rsid w:val="001A4BB8"/>
    <w:rsid w:val="001A53C6"/>
    <w:rsid w:val="001A5471"/>
    <w:rsid w:val="001A5EF5"/>
    <w:rsid w:val="001A65BF"/>
    <w:rsid w:val="001A6CBE"/>
    <w:rsid w:val="001A6F30"/>
    <w:rsid w:val="001A7525"/>
    <w:rsid w:val="001A7582"/>
    <w:rsid w:val="001A7A27"/>
    <w:rsid w:val="001A7FFD"/>
    <w:rsid w:val="001B1014"/>
    <w:rsid w:val="001B103D"/>
    <w:rsid w:val="001B10E8"/>
    <w:rsid w:val="001B165F"/>
    <w:rsid w:val="001B2021"/>
    <w:rsid w:val="001B21E3"/>
    <w:rsid w:val="001B22B7"/>
    <w:rsid w:val="001B2716"/>
    <w:rsid w:val="001B29CB"/>
    <w:rsid w:val="001B349E"/>
    <w:rsid w:val="001B3749"/>
    <w:rsid w:val="001B5BD6"/>
    <w:rsid w:val="001B625E"/>
    <w:rsid w:val="001B6CF4"/>
    <w:rsid w:val="001B6D49"/>
    <w:rsid w:val="001B7B8A"/>
    <w:rsid w:val="001B7F16"/>
    <w:rsid w:val="001C020E"/>
    <w:rsid w:val="001C10DB"/>
    <w:rsid w:val="001C1899"/>
    <w:rsid w:val="001C1FE9"/>
    <w:rsid w:val="001C2144"/>
    <w:rsid w:val="001C222C"/>
    <w:rsid w:val="001C27F7"/>
    <w:rsid w:val="001C32D2"/>
    <w:rsid w:val="001C351C"/>
    <w:rsid w:val="001C35E8"/>
    <w:rsid w:val="001C3999"/>
    <w:rsid w:val="001C3FAA"/>
    <w:rsid w:val="001C4CC8"/>
    <w:rsid w:val="001C4D16"/>
    <w:rsid w:val="001C4EB2"/>
    <w:rsid w:val="001C4F6E"/>
    <w:rsid w:val="001C62B5"/>
    <w:rsid w:val="001C651F"/>
    <w:rsid w:val="001C6AE2"/>
    <w:rsid w:val="001C6EC7"/>
    <w:rsid w:val="001C7393"/>
    <w:rsid w:val="001C7717"/>
    <w:rsid w:val="001C7A06"/>
    <w:rsid w:val="001D105D"/>
    <w:rsid w:val="001D14D8"/>
    <w:rsid w:val="001D182B"/>
    <w:rsid w:val="001D18BC"/>
    <w:rsid w:val="001D1ED7"/>
    <w:rsid w:val="001D268A"/>
    <w:rsid w:val="001D277B"/>
    <w:rsid w:val="001D289D"/>
    <w:rsid w:val="001D2EB0"/>
    <w:rsid w:val="001D32A7"/>
    <w:rsid w:val="001D3AFA"/>
    <w:rsid w:val="001D3D53"/>
    <w:rsid w:val="001D46FF"/>
    <w:rsid w:val="001D50ED"/>
    <w:rsid w:val="001D51E2"/>
    <w:rsid w:val="001D5206"/>
    <w:rsid w:val="001D534B"/>
    <w:rsid w:val="001D55B2"/>
    <w:rsid w:val="001D656F"/>
    <w:rsid w:val="001D695E"/>
    <w:rsid w:val="001D6EBE"/>
    <w:rsid w:val="001D6FB5"/>
    <w:rsid w:val="001D7F60"/>
    <w:rsid w:val="001E005D"/>
    <w:rsid w:val="001E04D8"/>
    <w:rsid w:val="001E07ED"/>
    <w:rsid w:val="001E0C37"/>
    <w:rsid w:val="001E176A"/>
    <w:rsid w:val="001E2F01"/>
    <w:rsid w:val="001E3582"/>
    <w:rsid w:val="001E36C8"/>
    <w:rsid w:val="001E3CCE"/>
    <w:rsid w:val="001E41AC"/>
    <w:rsid w:val="001E4B36"/>
    <w:rsid w:val="001E4D69"/>
    <w:rsid w:val="001E50B7"/>
    <w:rsid w:val="001E52BE"/>
    <w:rsid w:val="001E554C"/>
    <w:rsid w:val="001E5609"/>
    <w:rsid w:val="001E58C9"/>
    <w:rsid w:val="001E63A8"/>
    <w:rsid w:val="001E6763"/>
    <w:rsid w:val="001E6841"/>
    <w:rsid w:val="001E6B7E"/>
    <w:rsid w:val="001E70DC"/>
    <w:rsid w:val="001E76F2"/>
    <w:rsid w:val="001E79A4"/>
    <w:rsid w:val="001E7D72"/>
    <w:rsid w:val="001F037F"/>
    <w:rsid w:val="001F0595"/>
    <w:rsid w:val="001F0D92"/>
    <w:rsid w:val="001F1605"/>
    <w:rsid w:val="001F1F54"/>
    <w:rsid w:val="001F2751"/>
    <w:rsid w:val="001F295D"/>
    <w:rsid w:val="001F2F34"/>
    <w:rsid w:val="001F3724"/>
    <w:rsid w:val="001F3DF6"/>
    <w:rsid w:val="001F4162"/>
    <w:rsid w:val="001F4241"/>
    <w:rsid w:val="001F4391"/>
    <w:rsid w:val="001F4C16"/>
    <w:rsid w:val="001F613D"/>
    <w:rsid w:val="001F64A4"/>
    <w:rsid w:val="001F66C7"/>
    <w:rsid w:val="001F681F"/>
    <w:rsid w:val="001F6A9A"/>
    <w:rsid w:val="001F6FFC"/>
    <w:rsid w:val="001F740E"/>
    <w:rsid w:val="001F7992"/>
    <w:rsid w:val="001F7BC7"/>
    <w:rsid w:val="00200F16"/>
    <w:rsid w:val="002015D9"/>
    <w:rsid w:val="002024F2"/>
    <w:rsid w:val="00202730"/>
    <w:rsid w:val="00204258"/>
    <w:rsid w:val="002045F6"/>
    <w:rsid w:val="0020492C"/>
    <w:rsid w:val="00204A4E"/>
    <w:rsid w:val="00204AFE"/>
    <w:rsid w:val="00205452"/>
    <w:rsid w:val="002067D3"/>
    <w:rsid w:val="00206DD9"/>
    <w:rsid w:val="00206E6C"/>
    <w:rsid w:val="0020714D"/>
    <w:rsid w:val="0021141A"/>
    <w:rsid w:val="00211887"/>
    <w:rsid w:val="002125BB"/>
    <w:rsid w:val="00212DD4"/>
    <w:rsid w:val="002139E5"/>
    <w:rsid w:val="002150AE"/>
    <w:rsid w:val="00215321"/>
    <w:rsid w:val="002153C5"/>
    <w:rsid w:val="00215595"/>
    <w:rsid w:val="00215F84"/>
    <w:rsid w:val="00215FB8"/>
    <w:rsid w:val="00216527"/>
    <w:rsid w:val="002165D4"/>
    <w:rsid w:val="00216C5E"/>
    <w:rsid w:val="00216D24"/>
    <w:rsid w:val="0021769F"/>
    <w:rsid w:val="00217754"/>
    <w:rsid w:val="00217DF4"/>
    <w:rsid w:val="00217E3D"/>
    <w:rsid w:val="00220836"/>
    <w:rsid w:val="00220A6F"/>
    <w:rsid w:val="00220CF5"/>
    <w:rsid w:val="00221660"/>
    <w:rsid w:val="002216C5"/>
    <w:rsid w:val="00221839"/>
    <w:rsid w:val="00221B09"/>
    <w:rsid w:val="00221B30"/>
    <w:rsid w:val="002222F1"/>
    <w:rsid w:val="0022277D"/>
    <w:rsid w:val="00222A6C"/>
    <w:rsid w:val="00222CDC"/>
    <w:rsid w:val="002243C6"/>
    <w:rsid w:val="0022477E"/>
    <w:rsid w:val="00225857"/>
    <w:rsid w:val="00225C8D"/>
    <w:rsid w:val="00226A68"/>
    <w:rsid w:val="00226A79"/>
    <w:rsid w:val="00226F9C"/>
    <w:rsid w:val="00227268"/>
    <w:rsid w:val="00230C67"/>
    <w:rsid w:val="002311DF"/>
    <w:rsid w:val="00231211"/>
    <w:rsid w:val="0023129B"/>
    <w:rsid w:val="00231B3F"/>
    <w:rsid w:val="00232A01"/>
    <w:rsid w:val="00232EFA"/>
    <w:rsid w:val="002331EF"/>
    <w:rsid w:val="00233222"/>
    <w:rsid w:val="00233727"/>
    <w:rsid w:val="0023382C"/>
    <w:rsid w:val="00233883"/>
    <w:rsid w:val="00233915"/>
    <w:rsid w:val="00233BB2"/>
    <w:rsid w:val="002345CB"/>
    <w:rsid w:val="002345D8"/>
    <w:rsid w:val="002358F2"/>
    <w:rsid w:val="0023591A"/>
    <w:rsid w:val="00235D1A"/>
    <w:rsid w:val="00235EEB"/>
    <w:rsid w:val="00236676"/>
    <w:rsid w:val="0023710C"/>
    <w:rsid w:val="0023772B"/>
    <w:rsid w:val="0024051D"/>
    <w:rsid w:val="002414B1"/>
    <w:rsid w:val="00241965"/>
    <w:rsid w:val="00241AD6"/>
    <w:rsid w:val="00241B72"/>
    <w:rsid w:val="00241F15"/>
    <w:rsid w:val="00242E82"/>
    <w:rsid w:val="00243771"/>
    <w:rsid w:val="00243F22"/>
    <w:rsid w:val="002440FE"/>
    <w:rsid w:val="0024424F"/>
    <w:rsid w:val="002446B2"/>
    <w:rsid w:val="00244D26"/>
    <w:rsid w:val="002453E2"/>
    <w:rsid w:val="00245563"/>
    <w:rsid w:val="00245764"/>
    <w:rsid w:val="002457D3"/>
    <w:rsid w:val="0024591A"/>
    <w:rsid w:val="00245DD3"/>
    <w:rsid w:val="00246A47"/>
    <w:rsid w:val="00247545"/>
    <w:rsid w:val="00247D9A"/>
    <w:rsid w:val="00250124"/>
    <w:rsid w:val="00251475"/>
    <w:rsid w:val="00251A55"/>
    <w:rsid w:val="00251A8D"/>
    <w:rsid w:val="00251B4C"/>
    <w:rsid w:val="00251F78"/>
    <w:rsid w:val="002528D9"/>
    <w:rsid w:val="00253D78"/>
    <w:rsid w:val="0025429D"/>
    <w:rsid w:val="00254576"/>
    <w:rsid w:val="00254ED9"/>
    <w:rsid w:val="00255361"/>
    <w:rsid w:val="00256136"/>
    <w:rsid w:val="00256493"/>
    <w:rsid w:val="00256B8E"/>
    <w:rsid w:val="00257144"/>
    <w:rsid w:val="00257BC2"/>
    <w:rsid w:val="00257DC2"/>
    <w:rsid w:val="0026004F"/>
    <w:rsid w:val="002601E5"/>
    <w:rsid w:val="002612B6"/>
    <w:rsid w:val="00261373"/>
    <w:rsid w:val="002619A8"/>
    <w:rsid w:val="00261AAB"/>
    <w:rsid w:val="00261F1F"/>
    <w:rsid w:val="00262BF8"/>
    <w:rsid w:val="00262D21"/>
    <w:rsid w:val="00262F8F"/>
    <w:rsid w:val="00263C9E"/>
    <w:rsid w:val="00263DD5"/>
    <w:rsid w:val="0026418F"/>
    <w:rsid w:val="00264241"/>
    <w:rsid w:val="00264793"/>
    <w:rsid w:val="002649F2"/>
    <w:rsid w:val="00264F3A"/>
    <w:rsid w:val="00265045"/>
    <w:rsid w:val="0026534B"/>
    <w:rsid w:val="0026567A"/>
    <w:rsid w:val="002657C6"/>
    <w:rsid w:val="00266A07"/>
    <w:rsid w:val="00266F52"/>
    <w:rsid w:val="00267ED9"/>
    <w:rsid w:val="0027014D"/>
    <w:rsid w:val="00270433"/>
    <w:rsid w:val="00270448"/>
    <w:rsid w:val="00271453"/>
    <w:rsid w:val="0027150A"/>
    <w:rsid w:val="0027179E"/>
    <w:rsid w:val="00271BD0"/>
    <w:rsid w:val="00271CAF"/>
    <w:rsid w:val="00272427"/>
    <w:rsid w:val="00272A48"/>
    <w:rsid w:val="00273E38"/>
    <w:rsid w:val="002744D8"/>
    <w:rsid w:val="00274C7C"/>
    <w:rsid w:val="00274F79"/>
    <w:rsid w:val="00275D0E"/>
    <w:rsid w:val="00275D61"/>
    <w:rsid w:val="00275DC7"/>
    <w:rsid w:val="00276806"/>
    <w:rsid w:val="002771CC"/>
    <w:rsid w:val="0027773C"/>
    <w:rsid w:val="00277BD7"/>
    <w:rsid w:val="00280473"/>
    <w:rsid w:val="00280780"/>
    <w:rsid w:val="002811D0"/>
    <w:rsid w:val="0028141D"/>
    <w:rsid w:val="002818DD"/>
    <w:rsid w:val="00282335"/>
    <w:rsid w:val="00282F36"/>
    <w:rsid w:val="0028338C"/>
    <w:rsid w:val="00283851"/>
    <w:rsid w:val="00283A06"/>
    <w:rsid w:val="00283FC7"/>
    <w:rsid w:val="00284507"/>
    <w:rsid w:val="002853C5"/>
    <w:rsid w:val="00285541"/>
    <w:rsid w:val="0028620D"/>
    <w:rsid w:val="00286299"/>
    <w:rsid w:val="002862F5"/>
    <w:rsid w:val="00286E97"/>
    <w:rsid w:val="00287159"/>
    <w:rsid w:val="00287B1C"/>
    <w:rsid w:val="002909EA"/>
    <w:rsid w:val="00290BF2"/>
    <w:rsid w:val="002914B5"/>
    <w:rsid w:val="00291837"/>
    <w:rsid w:val="002925AD"/>
    <w:rsid w:val="00292D98"/>
    <w:rsid w:val="00293022"/>
    <w:rsid w:val="00293847"/>
    <w:rsid w:val="00293E39"/>
    <w:rsid w:val="00293ECB"/>
    <w:rsid w:val="00294357"/>
    <w:rsid w:val="002943C9"/>
    <w:rsid w:val="00296723"/>
    <w:rsid w:val="00296C5D"/>
    <w:rsid w:val="00296C9E"/>
    <w:rsid w:val="00296F41"/>
    <w:rsid w:val="002A0152"/>
    <w:rsid w:val="002A055D"/>
    <w:rsid w:val="002A0F97"/>
    <w:rsid w:val="002A1030"/>
    <w:rsid w:val="002A1267"/>
    <w:rsid w:val="002A1FEA"/>
    <w:rsid w:val="002A2990"/>
    <w:rsid w:val="002A311B"/>
    <w:rsid w:val="002A3425"/>
    <w:rsid w:val="002A369B"/>
    <w:rsid w:val="002A401B"/>
    <w:rsid w:val="002A41A2"/>
    <w:rsid w:val="002A51BF"/>
    <w:rsid w:val="002A5682"/>
    <w:rsid w:val="002A5864"/>
    <w:rsid w:val="002A5B33"/>
    <w:rsid w:val="002A66DA"/>
    <w:rsid w:val="002A66EE"/>
    <w:rsid w:val="002A71A5"/>
    <w:rsid w:val="002A7527"/>
    <w:rsid w:val="002A77FD"/>
    <w:rsid w:val="002B0283"/>
    <w:rsid w:val="002B0B7D"/>
    <w:rsid w:val="002B0D2C"/>
    <w:rsid w:val="002B1137"/>
    <w:rsid w:val="002B121F"/>
    <w:rsid w:val="002B124C"/>
    <w:rsid w:val="002B1E45"/>
    <w:rsid w:val="002B24AC"/>
    <w:rsid w:val="002B2BAC"/>
    <w:rsid w:val="002B2D07"/>
    <w:rsid w:val="002B2F52"/>
    <w:rsid w:val="002B3A1D"/>
    <w:rsid w:val="002B3A6D"/>
    <w:rsid w:val="002B3EC2"/>
    <w:rsid w:val="002B49BB"/>
    <w:rsid w:val="002B563F"/>
    <w:rsid w:val="002B69C7"/>
    <w:rsid w:val="002C00D6"/>
    <w:rsid w:val="002C0BB3"/>
    <w:rsid w:val="002C1951"/>
    <w:rsid w:val="002C1BF5"/>
    <w:rsid w:val="002C2197"/>
    <w:rsid w:val="002C3404"/>
    <w:rsid w:val="002C36DB"/>
    <w:rsid w:val="002C37F7"/>
    <w:rsid w:val="002C3B51"/>
    <w:rsid w:val="002C3B6C"/>
    <w:rsid w:val="002C4490"/>
    <w:rsid w:val="002C45A5"/>
    <w:rsid w:val="002C4CC9"/>
    <w:rsid w:val="002C5D6C"/>
    <w:rsid w:val="002C61C7"/>
    <w:rsid w:val="002C6CEB"/>
    <w:rsid w:val="002D0B63"/>
    <w:rsid w:val="002D0BD0"/>
    <w:rsid w:val="002D12CA"/>
    <w:rsid w:val="002D15BF"/>
    <w:rsid w:val="002D26BA"/>
    <w:rsid w:val="002D2814"/>
    <w:rsid w:val="002D2B04"/>
    <w:rsid w:val="002D31DE"/>
    <w:rsid w:val="002D3599"/>
    <w:rsid w:val="002D3976"/>
    <w:rsid w:val="002D3AC4"/>
    <w:rsid w:val="002D3BB6"/>
    <w:rsid w:val="002D3E72"/>
    <w:rsid w:val="002D4184"/>
    <w:rsid w:val="002D449D"/>
    <w:rsid w:val="002D6BFF"/>
    <w:rsid w:val="002D6C6C"/>
    <w:rsid w:val="002D6D74"/>
    <w:rsid w:val="002D6E64"/>
    <w:rsid w:val="002E0DD5"/>
    <w:rsid w:val="002E144F"/>
    <w:rsid w:val="002E146D"/>
    <w:rsid w:val="002E1E53"/>
    <w:rsid w:val="002E1F2E"/>
    <w:rsid w:val="002E2285"/>
    <w:rsid w:val="002E23F1"/>
    <w:rsid w:val="002E248F"/>
    <w:rsid w:val="002E2A8C"/>
    <w:rsid w:val="002E3103"/>
    <w:rsid w:val="002E3157"/>
    <w:rsid w:val="002E31E9"/>
    <w:rsid w:val="002E351F"/>
    <w:rsid w:val="002E408B"/>
    <w:rsid w:val="002E4A01"/>
    <w:rsid w:val="002E4A48"/>
    <w:rsid w:val="002E4E4C"/>
    <w:rsid w:val="002E50CE"/>
    <w:rsid w:val="002E52E3"/>
    <w:rsid w:val="002E655D"/>
    <w:rsid w:val="002E68A6"/>
    <w:rsid w:val="002E7A27"/>
    <w:rsid w:val="002F06B2"/>
    <w:rsid w:val="002F070A"/>
    <w:rsid w:val="002F0C26"/>
    <w:rsid w:val="002F14F0"/>
    <w:rsid w:val="002F1B88"/>
    <w:rsid w:val="002F1FFB"/>
    <w:rsid w:val="002F2081"/>
    <w:rsid w:val="002F2354"/>
    <w:rsid w:val="002F2511"/>
    <w:rsid w:val="002F2513"/>
    <w:rsid w:val="002F2626"/>
    <w:rsid w:val="002F2AAA"/>
    <w:rsid w:val="002F2AF9"/>
    <w:rsid w:val="002F31DC"/>
    <w:rsid w:val="002F36C3"/>
    <w:rsid w:val="002F3CD0"/>
    <w:rsid w:val="002F400B"/>
    <w:rsid w:val="002F5877"/>
    <w:rsid w:val="002F5EA1"/>
    <w:rsid w:val="002F7D60"/>
    <w:rsid w:val="00300050"/>
    <w:rsid w:val="003000BC"/>
    <w:rsid w:val="003004B7"/>
    <w:rsid w:val="00300511"/>
    <w:rsid w:val="00300F8D"/>
    <w:rsid w:val="00301290"/>
    <w:rsid w:val="003012BA"/>
    <w:rsid w:val="00301491"/>
    <w:rsid w:val="00301A14"/>
    <w:rsid w:val="00301B18"/>
    <w:rsid w:val="00301DF0"/>
    <w:rsid w:val="00302153"/>
    <w:rsid w:val="00302DF5"/>
    <w:rsid w:val="003033B9"/>
    <w:rsid w:val="00303D7D"/>
    <w:rsid w:val="003047EB"/>
    <w:rsid w:val="00305456"/>
    <w:rsid w:val="00306674"/>
    <w:rsid w:val="003068BB"/>
    <w:rsid w:val="00306BC5"/>
    <w:rsid w:val="00306EC4"/>
    <w:rsid w:val="0030703A"/>
    <w:rsid w:val="0030719F"/>
    <w:rsid w:val="00307AA2"/>
    <w:rsid w:val="0031046B"/>
    <w:rsid w:val="003105EC"/>
    <w:rsid w:val="00312246"/>
    <w:rsid w:val="0031240F"/>
    <w:rsid w:val="00312AED"/>
    <w:rsid w:val="00312F26"/>
    <w:rsid w:val="003140B8"/>
    <w:rsid w:val="003144EF"/>
    <w:rsid w:val="003152C2"/>
    <w:rsid w:val="00315AE2"/>
    <w:rsid w:val="003164E9"/>
    <w:rsid w:val="00316769"/>
    <w:rsid w:val="0031745D"/>
    <w:rsid w:val="00317C9D"/>
    <w:rsid w:val="00317EAD"/>
    <w:rsid w:val="003205D0"/>
    <w:rsid w:val="00320F59"/>
    <w:rsid w:val="00321E58"/>
    <w:rsid w:val="00321EDB"/>
    <w:rsid w:val="00322962"/>
    <w:rsid w:val="00322A7E"/>
    <w:rsid w:val="00322AAC"/>
    <w:rsid w:val="00322D2F"/>
    <w:rsid w:val="00322DE2"/>
    <w:rsid w:val="00323421"/>
    <w:rsid w:val="003237A6"/>
    <w:rsid w:val="00324DAF"/>
    <w:rsid w:val="00325517"/>
    <w:rsid w:val="003257B9"/>
    <w:rsid w:val="003259E1"/>
    <w:rsid w:val="00325AF6"/>
    <w:rsid w:val="00325E0D"/>
    <w:rsid w:val="00325E54"/>
    <w:rsid w:val="0032649D"/>
    <w:rsid w:val="003266A1"/>
    <w:rsid w:val="00326BF9"/>
    <w:rsid w:val="00326C06"/>
    <w:rsid w:val="0032729E"/>
    <w:rsid w:val="003279EC"/>
    <w:rsid w:val="00327C32"/>
    <w:rsid w:val="00327D38"/>
    <w:rsid w:val="00330BAE"/>
    <w:rsid w:val="00330FE4"/>
    <w:rsid w:val="003312F2"/>
    <w:rsid w:val="0033281E"/>
    <w:rsid w:val="00332AAC"/>
    <w:rsid w:val="00332DAD"/>
    <w:rsid w:val="003335B4"/>
    <w:rsid w:val="0033366C"/>
    <w:rsid w:val="00333886"/>
    <w:rsid w:val="003339B3"/>
    <w:rsid w:val="00333E54"/>
    <w:rsid w:val="003346AB"/>
    <w:rsid w:val="00334FDA"/>
    <w:rsid w:val="003352A7"/>
    <w:rsid w:val="003354C7"/>
    <w:rsid w:val="003359FC"/>
    <w:rsid w:val="00335CD0"/>
    <w:rsid w:val="00335EB8"/>
    <w:rsid w:val="0033634F"/>
    <w:rsid w:val="0033696D"/>
    <w:rsid w:val="0033743D"/>
    <w:rsid w:val="0034033A"/>
    <w:rsid w:val="00340FC3"/>
    <w:rsid w:val="0034125C"/>
    <w:rsid w:val="003413C9"/>
    <w:rsid w:val="003417B3"/>
    <w:rsid w:val="00341919"/>
    <w:rsid w:val="00341C4E"/>
    <w:rsid w:val="00341E37"/>
    <w:rsid w:val="00342692"/>
    <w:rsid w:val="00342E9C"/>
    <w:rsid w:val="00343416"/>
    <w:rsid w:val="00343599"/>
    <w:rsid w:val="00343D6E"/>
    <w:rsid w:val="00344143"/>
    <w:rsid w:val="00344AAC"/>
    <w:rsid w:val="00344D97"/>
    <w:rsid w:val="00344FB9"/>
    <w:rsid w:val="00345116"/>
    <w:rsid w:val="003462AB"/>
    <w:rsid w:val="00346331"/>
    <w:rsid w:val="00346896"/>
    <w:rsid w:val="00346BDA"/>
    <w:rsid w:val="00346F2F"/>
    <w:rsid w:val="003505C3"/>
    <w:rsid w:val="00352553"/>
    <w:rsid w:val="00352797"/>
    <w:rsid w:val="00353192"/>
    <w:rsid w:val="00353945"/>
    <w:rsid w:val="00353DE6"/>
    <w:rsid w:val="003543EC"/>
    <w:rsid w:val="003547BC"/>
    <w:rsid w:val="00354C5D"/>
    <w:rsid w:val="0035507A"/>
    <w:rsid w:val="00355100"/>
    <w:rsid w:val="00355416"/>
    <w:rsid w:val="00355A09"/>
    <w:rsid w:val="00355E46"/>
    <w:rsid w:val="00356458"/>
    <w:rsid w:val="00356B63"/>
    <w:rsid w:val="00356E32"/>
    <w:rsid w:val="003576D7"/>
    <w:rsid w:val="00357C8B"/>
    <w:rsid w:val="00357CD9"/>
    <w:rsid w:val="00361176"/>
    <w:rsid w:val="0036121B"/>
    <w:rsid w:val="003617CE"/>
    <w:rsid w:val="003618F8"/>
    <w:rsid w:val="00361BE8"/>
    <w:rsid w:val="0036218B"/>
    <w:rsid w:val="0036273F"/>
    <w:rsid w:val="003628B6"/>
    <w:rsid w:val="003630F2"/>
    <w:rsid w:val="00363A42"/>
    <w:rsid w:val="00363BF6"/>
    <w:rsid w:val="00364605"/>
    <w:rsid w:val="00365625"/>
    <w:rsid w:val="00365FE0"/>
    <w:rsid w:val="00365FE5"/>
    <w:rsid w:val="0036613B"/>
    <w:rsid w:val="00367579"/>
    <w:rsid w:val="003679CB"/>
    <w:rsid w:val="00370232"/>
    <w:rsid w:val="00370434"/>
    <w:rsid w:val="00370BB9"/>
    <w:rsid w:val="003713B6"/>
    <w:rsid w:val="00371512"/>
    <w:rsid w:val="0037164A"/>
    <w:rsid w:val="0037292C"/>
    <w:rsid w:val="003731E3"/>
    <w:rsid w:val="00373793"/>
    <w:rsid w:val="0037384D"/>
    <w:rsid w:val="003738A6"/>
    <w:rsid w:val="003741CA"/>
    <w:rsid w:val="00374914"/>
    <w:rsid w:val="00374A16"/>
    <w:rsid w:val="00374F6E"/>
    <w:rsid w:val="0037516C"/>
    <w:rsid w:val="00375891"/>
    <w:rsid w:val="00375951"/>
    <w:rsid w:val="00376474"/>
    <w:rsid w:val="00376586"/>
    <w:rsid w:val="0037782E"/>
    <w:rsid w:val="00377952"/>
    <w:rsid w:val="00380AE4"/>
    <w:rsid w:val="00380B07"/>
    <w:rsid w:val="00381969"/>
    <w:rsid w:val="003819C6"/>
    <w:rsid w:val="00382420"/>
    <w:rsid w:val="003829F0"/>
    <w:rsid w:val="00382A2B"/>
    <w:rsid w:val="00382F6D"/>
    <w:rsid w:val="00383D6A"/>
    <w:rsid w:val="003846D7"/>
    <w:rsid w:val="003848B4"/>
    <w:rsid w:val="00384A5F"/>
    <w:rsid w:val="00384C0F"/>
    <w:rsid w:val="0038576E"/>
    <w:rsid w:val="00385904"/>
    <w:rsid w:val="003864EB"/>
    <w:rsid w:val="00386A71"/>
    <w:rsid w:val="00386D6F"/>
    <w:rsid w:val="00387246"/>
    <w:rsid w:val="00387D65"/>
    <w:rsid w:val="00387EB8"/>
    <w:rsid w:val="00390300"/>
    <w:rsid w:val="003904B3"/>
    <w:rsid w:val="00390871"/>
    <w:rsid w:val="003908F4"/>
    <w:rsid w:val="00390B36"/>
    <w:rsid w:val="003913C0"/>
    <w:rsid w:val="00391706"/>
    <w:rsid w:val="00391EF4"/>
    <w:rsid w:val="0039221A"/>
    <w:rsid w:val="003937B8"/>
    <w:rsid w:val="00394133"/>
    <w:rsid w:val="00395906"/>
    <w:rsid w:val="00395A77"/>
    <w:rsid w:val="00395D8E"/>
    <w:rsid w:val="00395D91"/>
    <w:rsid w:val="00397271"/>
    <w:rsid w:val="00397896"/>
    <w:rsid w:val="003978EA"/>
    <w:rsid w:val="003A02F5"/>
    <w:rsid w:val="003A0514"/>
    <w:rsid w:val="003A114E"/>
    <w:rsid w:val="003A1EA4"/>
    <w:rsid w:val="003A2053"/>
    <w:rsid w:val="003A218D"/>
    <w:rsid w:val="003A28A8"/>
    <w:rsid w:val="003A2DCD"/>
    <w:rsid w:val="003A2E5F"/>
    <w:rsid w:val="003A35B4"/>
    <w:rsid w:val="003A3614"/>
    <w:rsid w:val="003A470F"/>
    <w:rsid w:val="003A4B8D"/>
    <w:rsid w:val="003A4D9D"/>
    <w:rsid w:val="003A5F1B"/>
    <w:rsid w:val="003A620A"/>
    <w:rsid w:val="003A6467"/>
    <w:rsid w:val="003A6B25"/>
    <w:rsid w:val="003A6E37"/>
    <w:rsid w:val="003A75E1"/>
    <w:rsid w:val="003A78C7"/>
    <w:rsid w:val="003A7B9F"/>
    <w:rsid w:val="003B0041"/>
    <w:rsid w:val="003B0147"/>
    <w:rsid w:val="003B03A9"/>
    <w:rsid w:val="003B12B1"/>
    <w:rsid w:val="003B147A"/>
    <w:rsid w:val="003B1684"/>
    <w:rsid w:val="003B1DAF"/>
    <w:rsid w:val="003B20D8"/>
    <w:rsid w:val="003B20DF"/>
    <w:rsid w:val="003B2110"/>
    <w:rsid w:val="003B28BE"/>
    <w:rsid w:val="003B3BA9"/>
    <w:rsid w:val="003B3FAC"/>
    <w:rsid w:val="003B4B20"/>
    <w:rsid w:val="003B5B87"/>
    <w:rsid w:val="003B5C47"/>
    <w:rsid w:val="003B63B9"/>
    <w:rsid w:val="003B6655"/>
    <w:rsid w:val="003B6AE4"/>
    <w:rsid w:val="003B6C0C"/>
    <w:rsid w:val="003B6CA6"/>
    <w:rsid w:val="003B76BA"/>
    <w:rsid w:val="003B7AA9"/>
    <w:rsid w:val="003C03AB"/>
    <w:rsid w:val="003C0913"/>
    <w:rsid w:val="003C0DA7"/>
    <w:rsid w:val="003C2FCC"/>
    <w:rsid w:val="003C304F"/>
    <w:rsid w:val="003C3B5F"/>
    <w:rsid w:val="003C3CCD"/>
    <w:rsid w:val="003C4525"/>
    <w:rsid w:val="003C474A"/>
    <w:rsid w:val="003C4EF5"/>
    <w:rsid w:val="003C5CD4"/>
    <w:rsid w:val="003C5D09"/>
    <w:rsid w:val="003C5D2F"/>
    <w:rsid w:val="003C68E9"/>
    <w:rsid w:val="003C6D3A"/>
    <w:rsid w:val="003C6D53"/>
    <w:rsid w:val="003C6FF0"/>
    <w:rsid w:val="003C7831"/>
    <w:rsid w:val="003C7BD3"/>
    <w:rsid w:val="003D040F"/>
    <w:rsid w:val="003D06B4"/>
    <w:rsid w:val="003D0772"/>
    <w:rsid w:val="003D0F6B"/>
    <w:rsid w:val="003D11F5"/>
    <w:rsid w:val="003D1326"/>
    <w:rsid w:val="003D152A"/>
    <w:rsid w:val="003D1922"/>
    <w:rsid w:val="003D1EE2"/>
    <w:rsid w:val="003D234F"/>
    <w:rsid w:val="003D25CF"/>
    <w:rsid w:val="003D27D8"/>
    <w:rsid w:val="003D2DFD"/>
    <w:rsid w:val="003D39D1"/>
    <w:rsid w:val="003D44E6"/>
    <w:rsid w:val="003D63AF"/>
    <w:rsid w:val="003D6D9B"/>
    <w:rsid w:val="003D6EE9"/>
    <w:rsid w:val="003D6F57"/>
    <w:rsid w:val="003D6F79"/>
    <w:rsid w:val="003D70A2"/>
    <w:rsid w:val="003D7E1C"/>
    <w:rsid w:val="003D7F93"/>
    <w:rsid w:val="003E0440"/>
    <w:rsid w:val="003E073C"/>
    <w:rsid w:val="003E09F2"/>
    <w:rsid w:val="003E1213"/>
    <w:rsid w:val="003E1E9A"/>
    <w:rsid w:val="003E24E4"/>
    <w:rsid w:val="003E277A"/>
    <w:rsid w:val="003E311C"/>
    <w:rsid w:val="003E3479"/>
    <w:rsid w:val="003E3725"/>
    <w:rsid w:val="003E374E"/>
    <w:rsid w:val="003E3EF5"/>
    <w:rsid w:val="003E3F88"/>
    <w:rsid w:val="003E434D"/>
    <w:rsid w:val="003E44EA"/>
    <w:rsid w:val="003E4F85"/>
    <w:rsid w:val="003E548D"/>
    <w:rsid w:val="003E549D"/>
    <w:rsid w:val="003E5A28"/>
    <w:rsid w:val="003E5CEE"/>
    <w:rsid w:val="003E636C"/>
    <w:rsid w:val="003E64EE"/>
    <w:rsid w:val="003E6E9E"/>
    <w:rsid w:val="003E7D62"/>
    <w:rsid w:val="003F1911"/>
    <w:rsid w:val="003F21A6"/>
    <w:rsid w:val="003F2203"/>
    <w:rsid w:val="003F3BAE"/>
    <w:rsid w:val="003F4862"/>
    <w:rsid w:val="003F5125"/>
    <w:rsid w:val="003F5D27"/>
    <w:rsid w:val="003F6132"/>
    <w:rsid w:val="003F6599"/>
    <w:rsid w:val="003F67A3"/>
    <w:rsid w:val="003F708B"/>
    <w:rsid w:val="003F71EF"/>
    <w:rsid w:val="003F74A4"/>
    <w:rsid w:val="003F7564"/>
    <w:rsid w:val="00400C74"/>
    <w:rsid w:val="0040122F"/>
    <w:rsid w:val="00401275"/>
    <w:rsid w:val="00401331"/>
    <w:rsid w:val="00402454"/>
    <w:rsid w:val="00402911"/>
    <w:rsid w:val="00402AFD"/>
    <w:rsid w:val="00402E34"/>
    <w:rsid w:val="00403694"/>
    <w:rsid w:val="00403C3A"/>
    <w:rsid w:val="00403CCB"/>
    <w:rsid w:val="00403FD5"/>
    <w:rsid w:val="0040482E"/>
    <w:rsid w:val="00406293"/>
    <w:rsid w:val="00406363"/>
    <w:rsid w:val="00406FA6"/>
    <w:rsid w:val="00407286"/>
    <w:rsid w:val="004074B5"/>
    <w:rsid w:val="004079BD"/>
    <w:rsid w:val="00407E20"/>
    <w:rsid w:val="004101CB"/>
    <w:rsid w:val="004106A4"/>
    <w:rsid w:val="0041080E"/>
    <w:rsid w:val="00410A51"/>
    <w:rsid w:val="004118AA"/>
    <w:rsid w:val="0041264B"/>
    <w:rsid w:val="0041294B"/>
    <w:rsid w:val="00412A75"/>
    <w:rsid w:val="00413342"/>
    <w:rsid w:val="00413365"/>
    <w:rsid w:val="004135D6"/>
    <w:rsid w:val="004151B3"/>
    <w:rsid w:val="004156B8"/>
    <w:rsid w:val="004157EE"/>
    <w:rsid w:val="004159AD"/>
    <w:rsid w:val="00415B72"/>
    <w:rsid w:val="00415C03"/>
    <w:rsid w:val="00416011"/>
    <w:rsid w:val="004164A0"/>
    <w:rsid w:val="0041669D"/>
    <w:rsid w:val="004175CE"/>
    <w:rsid w:val="004176FD"/>
    <w:rsid w:val="00417A4F"/>
    <w:rsid w:val="00417F11"/>
    <w:rsid w:val="004200AC"/>
    <w:rsid w:val="0042010A"/>
    <w:rsid w:val="004204EB"/>
    <w:rsid w:val="00420AC5"/>
    <w:rsid w:val="004212F8"/>
    <w:rsid w:val="00421396"/>
    <w:rsid w:val="004213F4"/>
    <w:rsid w:val="00421DAA"/>
    <w:rsid w:val="004220FD"/>
    <w:rsid w:val="004225E0"/>
    <w:rsid w:val="004234DD"/>
    <w:rsid w:val="0042377B"/>
    <w:rsid w:val="00423837"/>
    <w:rsid w:val="0042392A"/>
    <w:rsid w:val="004240B7"/>
    <w:rsid w:val="0042529B"/>
    <w:rsid w:val="00425345"/>
    <w:rsid w:val="00426471"/>
    <w:rsid w:val="004269EB"/>
    <w:rsid w:val="00426A75"/>
    <w:rsid w:val="00426E58"/>
    <w:rsid w:val="0042708F"/>
    <w:rsid w:val="0042716D"/>
    <w:rsid w:val="004271B9"/>
    <w:rsid w:val="0042769D"/>
    <w:rsid w:val="004277DA"/>
    <w:rsid w:val="004279E1"/>
    <w:rsid w:val="004309ED"/>
    <w:rsid w:val="00430ED6"/>
    <w:rsid w:val="00432FC8"/>
    <w:rsid w:val="00433DD2"/>
    <w:rsid w:val="00433EF1"/>
    <w:rsid w:val="00433F63"/>
    <w:rsid w:val="00434FB7"/>
    <w:rsid w:val="00435239"/>
    <w:rsid w:val="004357BE"/>
    <w:rsid w:val="00435962"/>
    <w:rsid w:val="00435ED9"/>
    <w:rsid w:val="00435FBD"/>
    <w:rsid w:val="00436F9F"/>
    <w:rsid w:val="004371D6"/>
    <w:rsid w:val="00437342"/>
    <w:rsid w:val="00437545"/>
    <w:rsid w:val="0043771F"/>
    <w:rsid w:val="00437785"/>
    <w:rsid w:val="00440540"/>
    <w:rsid w:val="004412D5"/>
    <w:rsid w:val="00441880"/>
    <w:rsid w:val="004418F6"/>
    <w:rsid w:val="00442262"/>
    <w:rsid w:val="00442CE0"/>
    <w:rsid w:val="0044315E"/>
    <w:rsid w:val="00443199"/>
    <w:rsid w:val="00444786"/>
    <w:rsid w:val="004449B1"/>
    <w:rsid w:val="0044516F"/>
    <w:rsid w:val="0044588F"/>
    <w:rsid w:val="00445DC7"/>
    <w:rsid w:val="00445F0B"/>
    <w:rsid w:val="004461A2"/>
    <w:rsid w:val="00446C84"/>
    <w:rsid w:val="00446FFC"/>
    <w:rsid w:val="00447387"/>
    <w:rsid w:val="00447C39"/>
    <w:rsid w:val="00447C5A"/>
    <w:rsid w:val="00447D96"/>
    <w:rsid w:val="004501F2"/>
    <w:rsid w:val="00450227"/>
    <w:rsid w:val="00452606"/>
    <w:rsid w:val="00452A65"/>
    <w:rsid w:val="00452ECB"/>
    <w:rsid w:val="00454247"/>
    <w:rsid w:val="004552BB"/>
    <w:rsid w:val="004553BC"/>
    <w:rsid w:val="00455DE6"/>
    <w:rsid w:val="00456728"/>
    <w:rsid w:val="00456A57"/>
    <w:rsid w:val="00456D0A"/>
    <w:rsid w:val="00456D3A"/>
    <w:rsid w:val="00456E0D"/>
    <w:rsid w:val="00457423"/>
    <w:rsid w:val="00457749"/>
    <w:rsid w:val="00461861"/>
    <w:rsid w:val="0046190D"/>
    <w:rsid w:val="00462D8D"/>
    <w:rsid w:val="00462E36"/>
    <w:rsid w:val="004631C2"/>
    <w:rsid w:val="004635CE"/>
    <w:rsid w:val="004640A0"/>
    <w:rsid w:val="00464A37"/>
    <w:rsid w:val="004663E6"/>
    <w:rsid w:val="0046658A"/>
    <w:rsid w:val="004669E2"/>
    <w:rsid w:val="004676CD"/>
    <w:rsid w:val="0046787D"/>
    <w:rsid w:val="00467B5F"/>
    <w:rsid w:val="00467DCC"/>
    <w:rsid w:val="00470247"/>
    <w:rsid w:val="00470657"/>
    <w:rsid w:val="00470675"/>
    <w:rsid w:val="00470742"/>
    <w:rsid w:val="00470BB6"/>
    <w:rsid w:val="00470C65"/>
    <w:rsid w:val="00470EFA"/>
    <w:rsid w:val="00470FAE"/>
    <w:rsid w:val="004711AD"/>
    <w:rsid w:val="00471610"/>
    <w:rsid w:val="00471A60"/>
    <w:rsid w:val="00471BD1"/>
    <w:rsid w:val="00471D81"/>
    <w:rsid w:val="00472254"/>
    <w:rsid w:val="00472A8C"/>
    <w:rsid w:val="00473102"/>
    <w:rsid w:val="004736B7"/>
    <w:rsid w:val="0047403D"/>
    <w:rsid w:val="0047405C"/>
    <w:rsid w:val="00474561"/>
    <w:rsid w:val="00474898"/>
    <w:rsid w:val="004748FC"/>
    <w:rsid w:val="00474DB6"/>
    <w:rsid w:val="00475782"/>
    <w:rsid w:val="00475900"/>
    <w:rsid w:val="00475A45"/>
    <w:rsid w:val="00476272"/>
    <w:rsid w:val="004769C3"/>
    <w:rsid w:val="00477306"/>
    <w:rsid w:val="00477A01"/>
    <w:rsid w:val="004808F8"/>
    <w:rsid w:val="00480DEC"/>
    <w:rsid w:val="00481114"/>
    <w:rsid w:val="0048157A"/>
    <w:rsid w:val="0048174F"/>
    <w:rsid w:val="00481F26"/>
    <w:rsid w:val="00481FA6"/>
    <w:rsid w:val="00482229"/>
    <w:rsid w:val="004828D3"/>
    <w:rsid w:val="00482BE4"/>
    <w:rsid w:val="0048359F"/>
    <w:rsid w:val="0048375B"/>
    <w:rsid w:val="004844BD"/>
    <w:rsid w:val="00484845"/>
    <w:rsid w:val="00485014"/>
    <w:rsid w:val="00485DF7"/>
    <w:rsid w:val="0048602C"/>
    <w:rsid w:val="004867B3"/>
    <w:rsid w:val="00486E01"/>
    <w:rsid w:val="00490479"/>
    <w:rsid w:val="00490677"/>
    <w:rsid w:val="0049072B"/>
    <w:rsid w:val="004918A8"/>
    <w:rsid w:val="00491B13"/>
    <w:rsid w:val="00491D83"/>
    <w:rsid w:val="00491E34"/>
    <w:rsid w:val="00491F0A"/>
    <w:rsid w:val="00493922"/>
    <w:rsid w:val="004940C7"/>
    <w:rsid w:val="0049423E"/>
    <w:rsid w:val="0049456C"/>
    <w:rsid w:val="004952CF"/>
    <w:rsid w:val="00495430"/>
    <w:rsid w:val="0049709E"/>
    <w:rsid w:val="004976F6"/>
    <w:rsid w:val="00497BC9"/>
    <w:rsid w:val="00497DBB"/>
    <w:rsid w:val="00497DBC"/>
    <w:rsid w:val="00497FBB"/>
    <w:rsid w:val="004A00E7"/>
    <w:rsid w:val="004A0C4B"/>
    <w:rsid w:val="004A133E"/>
    <w:rsid w:val="004A13AF"/>
    <w:rsid w:val="004A1C2F"/>
    <w:rsid w:val="004A26FD"/>
    <w:rsid w:val="004A28F5"/>
    <w:rsid w:val="004A3AE7"/>
    <w:rsid w:val="004A401B"/>
    <w:rsid w:val="004A4645"/>
    <w:rsid w:val="004A4A74"/>
    <w:rsid w:val="004A561C"/>
    <w:rsid w:val="004A5A8B"/>
    <w:rsid w:val="004A644D"/>
    <w:rsid w:val="004A71F0"/>
    <w:rsid w:val="004A7DE2"/>
    <w:rsid w:val="004B1203"/>
    <w:rsid w:val="004B1723"/>
    <w:rsid w:val="004B1C7C"/>
    <w:rsid w:val="004B1CA6"/>
    <w:rsid w:val="004B1D8B"/>
    <w:rsid w:val="004B20AF"/>
    <w:rsid w:val="004B21E1"/>
    <w:rsid w:val="004B295E"/>
    <w:rsid w:val="004B30A2"/>
    <w:rsid w:val="004B3353"/>
    <w:rsid w:val="004B3421"/>
    <w:rsid w:val="004B361D"/>
    <w:rsid w:val="004B373F"/>
    <w:rsid w:val="004B5CFF"/>
    <w:rsid w:val="004B6695"/>
    <w:rsid w:val="004B69F1"/>
    <w:rsid w:val="004B6D2A"/>
    <w:rsid w:val="004B75F3"/>
    <w:rsid w:val="004B7D77"/>
    <w:rsid w:val="004B7EBF"/>
    <w:rsid w:val="004C041D"/>
    <w:rsid w:val="004C19A5"/>
    <w:rsid w:val="004C1B4F"/>
    <w:rsid w:val="004C1BAD"/>
    <w:rsid w:val="004C213B"/>
    <w:rsid w:val="004C2772"/>
    <w:rsid w:val="004C3382"/>
    <w:rsid w:val="004C33B1"/>
    <w:rsid w:val="004C3DE2"/>
    <w:rsid w:val="004C44FB"/>
    <w:rsid w:val="004C4774"/>
    <w:rsid w:val="004C4A93"/>
    <w:rsid w:val="004C4B5E"/>
    <w:rsid w:val="004C54FD"/>
    <w:rsid w:val="004C5616"/>
    <w:rsid w:val="004C5DA8"/>
    <w:rsid w:val="004C5E0D"/>
    <w:rsid w:val="004C6A0A"/>
    <w:rsid w:val="004C7278"/>
    <w:rsid w:val="004C74E8"/>
    <w:rsid w:val="004C753A"/>
    <w:rsid w:val="004C7644"/>
    <w:rsid w:val="004C7665"/>
    <w:rsid w:val="004C79C0"/>
    <w:rsid w:val="004D02F8"/>
    <w:rsid w:val="004D0360"/>
    <w:rsid w:val="004D03AA"/>
    <w:rsid w:val="004D03D2"/>
    <w:rsid w:val="004D0649"/>
    <w:rsid w:val="004D0B03"/>
    <w:rsid w:val="004D10D8"/>
    <w:rsid w:val="004D2194"/>
    <w:rsid w:val="004D2AA6"/>
    <w:rsid w:val="004D2DC9"/>
    <w:rsid w:val="004D3651"/>
    <w:rsid w:val="004D3BCE"/>
    <w:rsid w:val="004D3ED3"/>
    <w:rsid w:val="004D4991"/>
    <w:rsid w:val="004D4E8B"/>
    <w:rsid w:val="004D51C0"/>
    <w:rsid w:val="004D559E"/>
    <w:rsid w:val="004D59B1"/>
    <w:rsid w:val="004D60EE"/>
    <w:rsid w:val="004D6344"/>
    <w:rsid w:val="004D6387"/>
    <w:rsid w:val="004D740A"/>
    <w:rsid w:val="004D74C9"/>
    <w:rsid w:val="004E05FA"/>
    <w:rsid w:val="004E060D"/>
    <w:rsid w:val="004E0B2B"/>
    <w:rsid w:val="004E10FC"/>
    <w:rsid w:val="004E14D3"/>
    <w:rsid w:val="004E1740"/>
    <w:rsid w:val="004E245F"/>
    <w:rsid w:val="004E2DB3"/>
    <w:rsid w:val="004E35F8"/>
    <w:rsid w:val="004E39CB"/>
    <w:rsid w:val="004E4217"/>
    <w:rsid w:val="004E455C"/>
    <w:rsid w:val="004E53D5"/>
    <w:rsid w:val="004E59E2"/>
    <w:rsid w:val="004E5D78"/>
    <w:rsid w:val="004E6056"/>
    <w:rsid w:val="004E64AC"/>
    <w:rsid w:val="004E6DE5"/>
    <w:rsid w:val="004E7638"/>
    <w:rsid w:val="004E77E4"/>
    <w:rsid w:val="004E7D25"/>
    <w:rsid w:val="004E7F99"/>
    <w:rsid w:val="004F023A"/>
    <w:rsid w:val="004F0D85"/>
    <w:rsid w:val="004F0E2C"/>
    <w:rsid w:val="004F0E58"/>
    <w:rsid w:val="004F1267"/>
    <w:rsid w:val="004F1F2A"/>
    <w:rsid w:val="004F2BF9"/>
    <w:rsid w:val="004F33F0"/>
    <w:rsid w:val="004F4831"/>
    <w:rsid w:val="004F4B5B"/>
    <w:rsid w:val="004F5B69"/>
    <w:rsid w:val="004F5CB3"/>
    <w:rsid w:val="004F60EE"/>
    <w:rsid w:val="004F6663"/>
    <w:rsid w:val="004F7D25"/>
    <w:rsid w:val="004F7FDC"/>
    <w:rsid w:val="005001D2"/>
    <w:rsid w:val="005006C2"/>
    <w:rsid w:val="00500D98"/>
    <w:rsid w:val="00500E33"/>
    <w:rsid w:val="005015AF"/>
    <w:rsid w:val="00501CA5"/>
    <w:rsid w:val="00501FAB"/>
    <w:rsid w:val="00502714"/>
    <w:rsid w:val="00502CE2"/>
    <w:rsid w:val="00503380"/>
    <w:rsid w:val="00503759"/>
    <w:rsid w:val="0050394A"/>
    <w:rsid w:val="005041C5"/>
    <w:rsid w:val="005047D3"/>
    <w:rsid w:val="00504A84"/>
    <w:rsid w:val="00504AE0"/>
    <w:rsid w:val="00504C0F"/>
    <w:rsid w:val="00505511"/>
    <w:rsid w:val="005061D7"/>
    <w:rsid w:val="00506265"/>
    <w:rsid w:val="00506BFF"/>
    <w:rsid w:val="00506D77"/>
    <w:rsid w:val="00506DF8"/>
    <w:rsid w:val="0050714B"/>
    <w:rsid w:val="00507513"/>
    <w:rsid w:val="005078B7"/>
    <w:rsid w:val="005078FC"/>
    <w:rsid w:val="005107E7"/>
    <w:rsid w:val="005110DF"/>
    <w:rsid w:val="00511320"/>
    <w:rsid w:val="00511E52"/>
    <w:rsid w:val="00513098"/>
    <w:rsid w:val="005140ED"/>
    <w:rsid w:val="00514140"/>
    <w:rsid w:val="0051444C"/>
    <w:rsid w:val="00514491"/>
    <w:rsid w:val="00514843"/>
    <w:rsid w:val="005149DA"/>
    <w:rsid w:val="00514E2E"/>
    <w:rsid w:val="00514F73"/>
    <w:rsid w:val="00515B86"/>
    <w:rsid w:val="0051648F"/>
    <w:rsid w:val="00516EF7"/>
    <w:rsid w:val="0051766E"/>
    <w:rsid w:val="0051781E"/>
    <w:rsid w:val="00517AF4"/>
    <w:rsid w:val="00517D08"/>
    <w:rsid w:val="005200DA"/>
    <w:rsid w:val="00520160"/>
    <w:rsid w:val="00520161"/>
    <w:rsid w:val="00520669"/>
    <w:rsid w:val="005206CF"/>
    <w:rsid w:val="00520766"/>
    <w:rsid w:val="00520AEC"/>
    <w:rsid w:val="00520E76"/>
    <w:rsid w:val="0052295D"/>
    <w:rsid w:val="00522DF6"/>
    <w:rsid w:val="0052328F"/>
    <w:rsid w:val="00523A22"/>
    <w:rsid w:val="005242CD"/>
    <w:rsid w:val="00524317"/>
    <w:rsid w:val="00524530"/>
    <w:rsid w:val="00524AC1"/>
    <w:rsid w:val="00524E26"/>
    <w:rsid w:val="00524EC4"/>
    <w:rsid w:val="00524FEF"/>
    <w:rsid w:val="0052599E"/>
    <w:rsid w:val="00525B1C"/>
    <w:rsid w:val="00526369"/>
    <w:rsid w:val="00526ADA"/>
    <w:rsid w:val="00526BE8"/>
    <w:rsid w:val="00527F5F"/>
    <w:rsid w:val="00530DA3"/>
    <w:rsid w:val="00531239"/>
    <w:rsid w:val="00531476"/>
    <w:rsid w:val="00531702"/>
    <w:rsid w:val="00531E66"/>
    <w:rsid w:val="005324BE"/>
    <w:rsid w:val="005328BE"/>
    <w:rsid w:val="00532E63"/>
    <w:rsid w:val="00532F64"/>
    <w:rsid w:val="00533055"/>
    <w:rsid w:val="00533360"/>
    <w:rsid w:val="00533574"/>
    <w:rsid w:val="005337C6"/>
    <w:rsid w:val="00533942"/>
    <w:rsid w:val="005342F1"/>
    <w:rsid w:val="005345F5"/>
    <w:rsid w:val="00535833"/>
    <w:rsid w:val="00535D29"/>
    <w:rsid w:val="00536574"/>
    <w:rsid w:val="005368FA"/>
    <w:rsid w:val="0053735E"/>
    <w:rsid w:val="00537889"/>
    <w:rsid w:val="005379EA"/>
    <w:rsid w:val="005379F2"/>
    <w:rsid w:val="00540194"/>
    <w:rsid w:val="0054057D"/>
    <w:rsid w:val="00540F46"/>
    <w:rsid w:val="00541436"/>
    <w:rsid w:val="00541625"/>
    <w:rsid w:val="00542559"/>
    <w:rsid w:val="005428DD"/>
    <w:rsid w:val="00543164"/>
    <w:rsid w:val="00543C61"/>
    <w:rsid w:val="00543C6C"/>
    <w:rsid w:val="005445E9"/>
    <w:rsid w:val="005447CB"/>
    <w:rsid w:val="00544B6B"/>
    <w:rsid w:val="00544D49"/>
    <w:rsid w:val="00545848"/>
    <w:rsid w:val="005462AA"/>
    <w:rsid w:val="005462F0"/>
    <w:rsid w:val="00546303"/>
    <w:rsid w:val="005466F9"/>
    <w:rsid w:val="00546BAE"/>
    <w:rsid w:val="00546C97"/>
    <w:rsid w:val="00546D62"/>
    <w:rsid w:val="005471E9"/>
    <w:rsid w:val="00547294"/>
    <w:rsid w:val="00550654"/>
    <w:rsid w:val="00551B24"/>
    <w:rsid w:val="00551FC2"/>
    <w:rsid w:val="00552165"/>
    <w:rsid w:val="00552277"/>
    <w:rsid w:val="005526B9"/>
    <w:rsid w:val="005528C6"/>
    <w:rsid w:val="005531A2"/>
    <w:rsid w:val="00553562"/>
    <w:rsid w:val="00553E86"/>
    <w:rsid w:val="00553F11"/>
    <w:rsid w:val="00554176"/>
    <w:rsid w:val="00554490"/>
    <w:rsid w:val="00554787"/>
    <w:rsid w:val="00554EEC"/>
    <w:rsid w:val="00555285"/>
    <w:rsid w:val="005558D6"/>
    <w:rsid w:val="00556199"/>
    <w:rsid w:val="005562EE"/>
    <w:rsid w:val="005573A5"/>
    <w:rsid w:val="005612FF"/>
    <w:rsid w:val="00561C98"/>
    <w:rsid w:val="0056241C"/>
    <w:rsid w:val="005626D6"/>
    <w:rsid w:val="00562897"/>
    <w:rsid w:val="00562FF2"/>
    <w:rsid w:val="0056316C"/>
    <w:rsid w:val="00563CB7"/>
    <w:rsid w:val="00564298"/>
    <w:rsid w:val="00564567"/>
    <w:rsid w:val="00564882"/>
    <w:rsid w:val="00565BB9"/>
    <w:rsid w:val="005663DA"/>
    <w:rsid w:val="00566FAB"/>
    <w:rsid w:val="00567538"/>
    <w:rsid w:val="00567B26"/>
    <w:rsid w:val="005718FC"/>
    <w:rsid w:val="0057190B"/>
    <w:rsid w:val="005719AC"/>
    <w:rsid w:val="0057318C"/>
    <w:rsid w:val="0057355C"/>
    <w:rsid w:val="00574CF3"/>
    <w:rsid w:val="00575037"/>
    <w:rsid w:val="00575070"/>
    <w:rsid w:val="00575133"/>
    <w:rsid w:val="005758A2"/>
    <w:rsid w:val="00576823"/>
    <w:rsid w:val="00576DB8"/>
    <w:rsid w:val="00577448"/>
    <w:rsid w:val="00577542"/>
    <w:rsid w:val="005803D0"/>
    <w:rsid w:val="00582117"/>
    <w:rsid w:val="00582B13"/>
    <w:rsid w:val="00582F98"/>
    <w:rsid w:val="00583257"/>
    <w:rsid w:val="005832D9"/>
    <w:rsid w:val="0058345E"/>
    <w:rsid w:val="00583D09"/>
    <w:rsid w:val="00584080"/>
    <w:rsid w:val="0058434E"/>
    <w:rsid w:val="0058489D"/>
    <w:rsid w:val="00585846"/>
    <w:rsid w:val="005858BE"/>
    <w:rsid w:val="005859F2"/>
    <w:rsid w:val="0058622A"/>
    <w:rsid w:val="0058673E"/>
    <w:rsid w:val="005879DA"/>
    <w:rsid w:val="005902C4"/>
    <w:rsid w:val="005913AA"/>
    <w:rsid w:val="005914F8"/>
    <w:rsid w:val="00592DC2"/>
    <w:rsid w:val="0059336B"/>
    <w:rsid w:val="00593470"/>
    <w:rsid w:val="00593D9F"/>
    <w:rsid w:val="0059493C"/>
    <w:rsid w:val="00594F03"/>
    <w:rsid w:val="00596333"/>
    <w:rsid w:val="005974B9"/>
    <w:rsid w:val="005976A2"/>
    <w:rsid w:val="00597F03"/>
    <w:rsid w:val="005A03CF"/>
    <w:rsid w:val="005A0911"/>
    <w:rsid w:val="005A1A52"/>
    <w:rsid w:val="005A1DF2"/>
    <w:rsid w:val="005A2142"/>
    <w:rsid w:val="005A2383"/>
    <w:rsid w:val="005A2DC6"/>
    <w:rsid w:val="005A3346"/>
    <w:rsid w:val="005A36EF"/>
    <w:rsid w:val="005A400F"/>
    <w:rsid w:val="005A42F6"/>
    <w:rsid w:val="005A46A2"/>
    <w:rsid w:val="005A5022"/>
    <w:rsid w:val="005A50A1"/>
    <w:rsid w:val="005A50C0"/>
    <w:rsid w:val="005A51AA"/>
    <w:rsid w:val="005A5A49"/>
    <w:rsid w:val="005A643A"/>
    <w:rsid w:val="005A64CB"/>
    <w:rsid w:val="005A7A3C"/>
    <w:rsid w:val="005B00CB"/>
    <w:rsid w:val="005B08ED"/>
    <w:rsid w:val="005B1159"/>
    <w:rsid w:val="005B1A88"/>
    <w:rsid w:val="005B202B"/>
    <w:rsid w:val="005B2A9A"/>
    <w:rsid w:val="005B2C39"/>
    <w:rsid w:val="005B3028"/>
    <w:rsid w:val="005B312D"/>
    <w:rsid w:val="005B313D"/>
    <w:rsid w:val="005B3438"/>
    <w:rsid w:val="005B343A"/>
    <w:rsid w:val="005B34C8"/>
    <w:rsid w:val="005B3605"/>
    <w:rsid w:val="005B4CF1"/>
    <w:rsid w:val="005B4E93"/>
    <w:rsid w:val="005B4EA7"/>
    <w:rsid w:val="005B56D3"/>
    <w:rsid w:val="005B5B60"/>
    <w:rsid w:val="005B5D18"/>
    <w:rsid w:val="005B6116"/>
    <w:rsid w:val="005B6917"/>
    <w:rsid w:val="005B6952"/>
    <w:rsid w:val="005B6E01"/>
    <w:rsid w:val="005B7453"/>
    <w:rsid w:val="005B7ABB"/>
    <w:rsid w:val="005C03D7"/>
    <w:rsid w:val="005C063C"/>
    <w:rsid w:val="005C1306"/>
    <w:rsid w:val="005C187F"/>
    <w:rsid w:val="005C1F95"/>
    <w:rsid w:val="005C20FA"/>
    <w:rsid w:val="005C2248"/>
    <w:rsid w:val="005C2653"/>
    <w:rsid w:val="005C2CCB"/>
    <w:rsid w:val="005C3816"/>
    <w:rsid w:val="005C3FDC"/>
    <w:rsid w:val="005C42CF"/>
    <w:rsid w:val="005C4A2F"/>
    <w:rsid w:val="005C4C80"/>
    <w:rsid w:val="005C5386"/>
    <w:rsid w:val="005C53EE"/>
    <w:rsid w:val="005C5813"/>
    <w:rsid w:val="005C6F47"/>
    <w:rsid w:val="005C7121"/>
    <w:rsid w:val="005C77CA"/>
    <w:rsid w:val="005C77D3"/>
    <w:rsid w:val="005D03F3"/>
    <w:rsid w:val="005D0776"/>
    <w:rsid w:val="005D0C7D"/>
    <w:rsid w:val="005D16D2"/>
    <w:rsid w:val="005D1F70"/>
    <w:rsid w:val="005D217D"/>
    <w:rsid w:val="005D2AFD"/>
    <w:rsid w:val="005D2BED"/>
    <w:rsid w:val="005D31EF"/>
    <w:rsid w:val="005D441C"/>
    <w:rsid w:val="005D598C"/>
    <w:rsid w:val="005D6593"/>
    <w:rsid w:val="005D65EA"/>
    <w:rsid w:val="005D660A"/>
    <w:rsid w:val="005D74A9"/>
    <w:rsid w:val="005D75A6"/>
    <w:rsid w:val="005D7A7B"/>
    <w:rsid w:val="005D7AEF"/>
    <w:rsid w:val="005D7E42"/>
    <w:rsid w:val="005E0B9A"/>
    <w:rsid w:val="005E1462"/>
    <w:rsid w:val="005E1F82"/>
    <w:rsid w:val="005E1FFC"/>
    <w:rsid w:val="005E20F2"/>
    <w:rsid w:val="005E2119"/>
    <w:rsid w:val="005E238A"/>
    <w:rsid w:val="005E2931"/>
    <w:rsid w:val="005E2A51"/>
    <w:rsid w:val="005E3358"/>
    <w:rsid w:val="005E33A6"/>
    <w:rsid w:val="005E3FCD"/>
    <w:rsid w:val="005E4924"/>
    <w:rsid w:val="005E5360"/>
    <w:rsid w:val="005E53C0"/>
    <w:rsid w:val="005E56CA"/>
    <w:rsid w:val="005E64AF"/>
    <w:rsid w:val="005E7159"/>
    <w:rsid w:val="005E7315"/>
    <w:rsid w:val="005E7A6A"/>
    <w:rsid w:val="005E7EA0"/>
    <w:rsid w:val="005E7F04"/>
    <w:rsid w:val="005F00BD"/>
    <w:rsid w:val="005F1FDF"/>
    <w:rsid w:val="005F203E"/>
    <w:rsid w:val="005F2182"/>
    <w:rsid w:val="005F2400"/>
    <w:rsid w:val="005F3D91"/>
    <w:rsid w:val="005F4220"/>
    <w:rsid w:val="005F42C2"/>
    <w:rsid w:val="005F4584"/>
    <w:rsid w:val="005F4CE0"/>
    <w:rsid w:val="005F5285"/>
    <w:rsid w:val="005F63F1"/>
    <w:rsid w:val="005F7856"/>
    <w:rsid w:val="005F7969"/>
    <w:rsid w:val="00600101"/>
    <w:rsid w:val="006018F4"/>
    <w:rsid w:val="00601CE9"/>
    <w:rsid w:val="00601D38"/>
    <w:rsid w:val="00602AB4"/>
    <w:rsid w:val="00602DBA"/>
    <w:rsid w:val="00602F3E"/>
    <w:rsid w:val="006041B6"/>
    <w:rsid w:val="00604285"/>
    <w:rsid w:val="00604393"/>
    <w:rsid w:val="00604905"/>
    <w:rsid w:val="006056FC"/>
    <w:rsid w:val="0060595B"/>
    <w:rsid w:val="006062B8"/>
    <w:rsid w:val="00606B58"/>
    <w:rsid w:val="00607BD7"/>
    <w:rsid w:val="00610489"/>
    <w:rsid w:val="00610819"/>
    <w:rsid w:val="00611106"/>
    <w:rsid w:val="006115BA"/>
    <w:rsid w:val="006119B0"/>
    <w:rsid w:val="00611A7E"/>
    <w:rsid w:val="00611B59"/>
    <w:rsid w:val="00611BCC"/>
    <w:rsid w:val="00611BFF"/>
    <w:rsid w:val="00611CD9"/>
    <w:rsid w:val="006120F5"/>
    <w:rsid w:val="00613942"/>
    <w:rsid w:val="00613BEA"/>
    <w:rsid w:val="00614067"/>
    <w:rsid w:val="006142E0"/>
    <w:rsid w:val="00615279"/>
    <w:rsid w:val="006153FB"/>
    <w:rsid w:val="006154C9"/>
    <w:rsid w:val="00615C9F"/>
    <w:rsid w:val="00615D92"/>
    <w:rsid w:val="00616AB0"/>
    <w:rsid w:val="00617C51"/>
    <w:rsid w:val="00617D43"/>
    <w:rsid w:val="00620CF4"/>
    <w:rsid w:val="00620E0F"/>
    <w:rsid w:val="0062136E"/>
    <w:rsid w:val="006214DD"/>
    <w:rsid w:val="00621560"/>
    <w:rsid w:val="0062163E"/>
    <w:rsid w:val="00621AFB"/>
    <w:rsid w:val="00621C1E"/>
    <w:rsid w:val="0062200D"/>
    <w:rsid w:val="00622382"/>
    <w:rsid w:val="00622879"/>
    <w:rsid w:val="006234AE"/>
    <w:rsid w:val="00623A4D"/>
    <w:rsid w:val="00623CF7"/>
    <w:rsid w:val="00623D7C"/>
    <w:rsid w:val="00624029"/>
    <w:rsid w:val="006241AF"/>
    <w:rsid w:val="00624F63"/>
    <w:rsid w:val="00624F86"/>
    <w:rsid w:val="00625317"/>
    <w:rsid w:val="0062543D"/>
    <w:rsid w:val="006256A4"/>
    <w:rsid w:val="0062581B"/>
    <w:rsid w:val="00626321"/>
    <w:rsid w:val="0062679B"/>
    <w:rsid w:val="00626BDD"/>
    <w:rsid w:val="00626F3A"/>
    <w:rsid w:val="00627402"/>
    <w:rsid w:val="006274AB"/>
    <w:rsid w:val="00627580"/>
    <w:rsid w:val="00627934"/>
    <w:rsid w:val="0063001F"/>
    <w:rsid w:val="006302E4"/>
    <w:rsid w:val="0063030A"/>
    <w:rsid w:val="00630A2B"/>
    <w:rsid w:val="00630B0F"/>
    <w:rsid w:val="006317EA"/>
    <w:rsid w:val="0063189A"/>
    <w:rsid w:val="00631F5D"/>
    <w:rsid w:val="0063201F"/>
    <w:rsid w:val="00632DBB"/>
    <w:rsid w:val="0063332F"/>
    <w:rsid w:val="0063439E"/>
    <w:rsid w:val="00634483"/>
    <w:rsid w:val="0063487A"/>
    <w:rsid w:val="00634CE8"/>
    <w:rsid w:val="00634FD3"/>
    <w:rsid w:val="00635148"/>
    <w:rsid w:val="00635651"/>
    <w:rsid w:val="0063568C"/>
    <w:rsid w:val="00635BBE"/>
    <w:rsid w:val="00636305"/>
    <w:rsid w:val="00636321"/>
    <w:rsid w:val="006369B7"/>
    <w:rsid w:val="00636EE5"/>
    <w:rsid w:val="00637D0C"/>
    <w:rsid w:val="00640B5B"/>
    <w:rsid w:val="00641034"/>
    <w:rsid w:val="006417F2"/>
    <w:rsid w:val="00641B84"/>
    <w:rsid w:val="00641EFB"/>
    <w:rsid w:val="00642032"/>
    <w:rsid w:val="006423F5"/>
    <w:rsid w:val="0064338F"/>
    <w:rsid w:val="006438F7"/>
    <w:rsid w:val="00644AA2"/>
    <w:rsid w:val="00644E2B"/>
    <w:rsid w:val="00645983"/>
    <w:rsid w:val="006460BC"/>
    <w:rsid w:val="0064641A"/>
    <w:rsid w:val="006466C3"/>
    <w:rsid w:val="00646DBC"/>
    <w:rsid w:val="006508AC"/>
    <w:rsid w:val="00651D5E"/>
    <w:rsid w:val="006520B8"/>
    <w:rsid w:val="00652167"/>
    <w:rsid w:val="006521A1"/>
    <w:rsid w:val="0065221C"/>
    <w:rsid w:val="00652B5D"/>
    <w:rsid w:val="00652EF2"/>
    <w:rsid w:val="00653260"/>
    <w:rsid w:val="00654048"/>
    <w:rsid w:val="0065412E"/>
    <w:rsid w:val="0065479C"/>
    <w:rsid w:val="00654AAA"/>
    <w:rsid w:val="0065650E"/>
    <w:rsid w:val="006572D1"/>
    <w:rsid w:val="00657B74"/>
    <w:rsid w:val="00657FCB"/>
    <w:rsid w:val="00660A18"/>
    <w:rsid w:val="00661B73"/>
    <w:rsid w:val="0066246C"/>
    <w:rsid w:val="006633AA"/>
    <w:rsid w:val="00663EE1"/>
    <w:rsid w:val="00664670"/>
    <w:rsid w:val="00664F1A"/>
    <w:rsid w:val="00665351"/>
    <w:rsid w:val="0066552E"/>
    <w:rsid w:val="00665A77"/>
    <w:rsid w:val="00665A7F"/>
    <w:rsid w:val="00665D37"/>
    <w:rsid w:val="00665E68"/>
    <w:rsid w:val="00666195"/>
    <w:rsid w:val="006664CF"/>
    <w:rsid w:val="0066697E"/>
    <w:rsid w:val="00666D3D"/>
    <w:rsid w:val="00667156"/>
    <w:rsid w:val="00667444"/>
    <w:rsid w:val="00667897"/>
    <w:rsid w:val="00667D31"/>
    <w:rsid w:val="006705A9"/>
    <w:rsid w:val="0067133E"/>
    <w:rsid w:val="00671A81"/>
    <w:rsid w:val="00671D9D"/>
    <w:rsid w:val="006723A3"/>
    <w:rsid w:val="0067248D"/>
    <w:rsid w:val="0067287F"/>
    <w:rsid w:val="00672BB0"/>
    <w:rsid w:val="006733BA"/>
    <w:rsid w:val="0067391B"/>
    <w:rsid w:val="006743D9"/>
    <w:rsid w:val="00674AC9"/>
    <w:rsid w:val="00675720"/>
    <w:rsid w:val="006762CE"/>
    <w:rsid w:val="0067637B"/>
    <w:rsid w:val="00676883"/>
    <w:rsid w:val="00676DCF"/>
    <w:rsid w:val="00676E4E"/>
    <w:rsid w:val="00677066"/>
    <w:rsid w:val="006770C4"/>
    <w:rsid w:val="00677678"/>
    <w:rsid w:val="00677D17"/>
    <w:rsid w:val="00680024"/>
    <w:rsid w:val="00680143"/>
    <w:rsid w:val="006806C0"/>
    <w:rsid w:val="00680C71"/>
    <w:rsid w:val="00680F8A"/>
    <w:rsid w:val="00681199"/>
    <w:rsid w:val="006811D1"/>
    <w:rsid w:val="00681D04"/>
    <w:rsid w:val="00682006"/>
    <w:rsid w:val="006824BC"/>
    <w:rsid w:val="00682B20"/>
    <w:rsid w:val="00682E82"/>
    <w:rsid w:val="00682F90"/>
    <w:rsid w:val="006836DB"/>
    <w:rsid w:val="00683A5F"/>
    <w:rsid w:val="00683C9E"/>
    <w:rsid w:val="0068472A"/>
    <w:rsid w:val="006848B8"/>
    <w:rsid w:val="00685350"/>
    <w:rsid w:val="0068709E"/>
    <w:rsid w:val="00687EB5"/>
    <w:rsid w:val="006903FE"/>
    <w:rsid w:val="0069073E"/>
    <w:rsid w:val="00690FB1"/>
    <w:rsid w:val="00691019"/>
    <w:rsid w:val="00691285"/>
    <w:rsid w:val="006914EE"/>
    <w:rsid w:val="00691B84"/>
    <w:rsid w:val="006938B3"/>
    <w:rsid w:val="00693E07"/>
    <w:rsid w:val="006943E2"/>
    <w:rsid w:val="006952BF"/>
    <w:rsid w:val="0069577B"/>
    <w:rsid w:val="00696496"/>
    <w:rsid w:val="006967A7"/>
    <w:rsid w:val="0069776C"/>
    <w:rsid w:val="00697B46"/>
    <w:rsid w:val="006A072E"/>
    <w:rsid w:val="006A08C2"/>
    <w:rsid w:val="006A101C"/>
    <w:rsid w:val="006A143D"/>
    <w:rsid w:val="006A22C8"/>
    <w:rsid w:val="006A3784"/>
    <w:rsid w:val="006A3AC3"/>
    <w:rsid w:val="006A486C"/>
    <w:rsid w:val="006A6466"/>
    <w:rsid w:val="006A6E68"/>
    <w:rsid w:val="006A71D7"/>
    <w:rsid w:val="006A7289"/>
    <w:rsid w:val="006A762A"/>
    <w:rsid w:val="006A79E8"/>
    <w:rsid w:val="006A7C50"/>
    <w:rsid w:val="006A7E4B"/>
    <w:rsid w:val="006B0285"/>
    <w:rsid w:val="006B0340"/>
    <w:rsid w:val="006B1072"/>
    <w:rsid w:val="006B1C43"/>
    <w:rsid w:val="006B1DDC"/>
    <w:rsid w:val="006B203A"/>
    <w:rsid w:val="006B212F"/>
    <w:rsid w:val="006B2497"/>
    <w:rsid w:val="006B24A1"/>
    <w:rsid w:val="006B32F2"/>
    <w:rsid w:val="006B3458"/>
    <w:rsid w:val="006B4091"/>
    <w:rsid w:val="006B6799"/>
    <w:rsid w:val="006B6C4A"/>
    <w:rsid w:val="006B7040"/>
    <w:rsid w:val="006B7180"/>
    <w:rsid w:val="006B76CA"/>
    <w:rsid w:val="006B7E10"/>
    <w:rsid w:val="006C0C63"/>
    <w:rsid w:val="006C0CEB"/>
    <w:rsid w:val="006C0E7F"/>
    <w:rsid w:val="006C16BF"/>
    <w:rsid w:val="006C1CD8"/>
    <w:rsid w:val="006C23D1"/>
    <w:rsid w:val="006C2766"/>
    <w:rsid w:val="006C2B2F"/>
    <w:rsid w:val="006C2D24"/>
    <w:rsid w:val="006C38F3"/>
    <w:rsid w:val="006C3B21"/>
    <w:rsid w:val="006C3B5D"/>
    <w:rsid w:val="006C48B0"/>
    <w:rsid w:val="006C5441"/>
    <w:rsid w:val="006C5FCD"/>
    <w:rsid w:val="006C65A2"/>
    <w:rsid w:val="006C65A3"/>
    <w:rsid w:val="006C65D7"/>
    <w:rsid w:val="006C6E09"/>
    <w:rsid w:val="006C730B"/>
    <w:rsid w:val="006C75DD"/>
    <w:rsid w:val="006C7EBB"/>
    <w:rsid w:val="006D009B"/>
    <w:rsid w:val="006D0271"/>
    <w:rsid w:val="006D08DA"/>
    <w:rsid w:val="006D0926"/>
    <w:rsid w:val="006D09FE"/>
    <w:rsid w:val="006D0E69"/>
    <w:rsid w:val="006D0E89"/>
    <w:rsid w:val="006D177E"/>
    <w:rsid w:val="006D1B4A"/>
    <w:rsid w:val="006D1FE6"/>
    <w:rsid w:val="006D29A9"/>
    <w:rsid w:val="006D2D46"/>
    <w:rsid w:val="006D332D"/>
    <w:rsid w:val="006D373F"/>
    <w:rsid w:val="006D381D"/>
    <w:rsid w:val="006D43A6"/>
    <w:rsid w:val="006D4D00"/>
    <w:rsid w:val="006D5A18"/>
    <w:rsid w:val="006D61DC"/>
    <w:rsid w:val="006D77D9"/>
    <w:rsid w:val="006E0BC0"/>
    <w:rsid w:val="006E209E"/>
    <w:rsid w:val="006E34E8"/>
    <w:rsid w:val="006E3F56"/>
    <w:rsid w:val="006E4BB0"/>
    <w:rsid w:val="006E53BB"/>
    <w:rsid w:val="006E571F"/>
    <w:rsid w:val="006E6208"/>
    <w:rsid w:val="006E62C9"/>
    <w:rsid w:val="006E64A4"/>
    <w:rsid w:val="006E64F4"/>
    <w:rsid w:val="006E71CB"/>
    <w:rsid w:val="006E7CA7"/>
    <w:rsid w:val="006F0A41"/>
    <w:rsid w:val="006F1A16"/>
    <w:rsid w:val="006F1BCA"/>
    <w:rsid w:val="006F27C5"/>
    <w:rsid w:val="006F28E1"/>
    <w:rsid w:val="006F2B18"/>
    <w:rsid w:val="006F3112"/>
    <w:rsid w:val="006F31C2"/>
    <w:rsid w:val="006F3761"/>
    <w:rsid w:val="006F384C"/>
    <w:rsid w:val="006F3A24"/>
    <w:rsid w:val="006F3DB4"/>
    <w:rsid w:val="006F40A0"/>
    <w:rsid w:val="006F4754"/>
    <w:rsid w:val="006F4B9C"/>
    <w:rsid w:val="006F4D50"/>
    <w:rsid w:val="006F5026"/>
    <w:rsid w:val="006F5C1A"/>
    <w:rsid w:val="006F7034"/>
    <w:rsid w:val="006F7142"/>
    <w:rsid w:val="007005D0"/>
    <w:rsid w:val="0070085D"/>
    <w:rsid w:val="00701887"/>
    <w:rsid w:val="007029FA"/>
    <w:rsid w:val="00702F76"/>
    <w:rsid w:val="00702FA6"/>
    <w:rsid w:val="00702FD4"/>
    <w:rsid w:val="00703A73"/>
    <w:rsid w:val="00703B19"/>
    <w:rsid w:val="00703B69"/>
    <w:rsid w:val="00703E17"/>
    <w:rsid w:val="00704313"/>
    <w:rsid w:val="0070432B"/>
    <w:rsid w:val="00704865"/>
    <w:rsid w:val="0070495C"/>
    <w:rsid w:val="007050A8"/>
    <w:rsid w:val="0070544F"/>
    <w:rsid w:val="00705858"/>
    <w:rsid w:val="00705E62"/>
    <w:rsid w:val="00710431"/>
    <w:rsid w:val="0071093D"/>
    <w:rsid w:val="007109F9"/>
    <w:rsid w:val="00710E05"/>
    <w:rsid w:val="00710E13"/>
    <w:rsid w:val="00710E3E"/>
    <w:rsid w:val="007117B2"/>
    <w:rsid w:val="00712254"/>
    <w:rsid w:val="00712EB8"/>
    <w:rsid w:val="00712FCA"/>
    <w:rsid w:val="00712FDA"/>
    <w:rsid w:val="00713643"/>
    <w:rsid w:val="00713837"/>
    <w:rsid w:val="00713971"/>
    <w:rsid w:val="00713D16"/>
    <w:rsid w:val="007145B6"/>
    <w:rsid w:val="007146AC"/>
    <w:rsid w:val="00714D56"/>
    <w:rsid w:val="0071569E"/>
    <w:rsid w:val="007156B0"/>
    <w:rsid w:val="00715C3D"/>
    <w:rsid w:val="00716830"/>
    <w:rsid w:val="0071797D"/>
    <w:rsid w:val="007208AE"/>
    <w:rsid w:val="00720B12"/>
    <w:rsid w:val="00722D90"/>
    <w:rsid w:val="00723508"/>
    <w:rsid w:val="0072369A"/>
    <w:rsid w:val="0072415B"/>
    <w:rsid w:val="00724324"/>
    <w:rsid w:val="00725A32"/>
    <w:rsid w:val="0072624B"/>
    <w:rsid w:val="00726474"/>
    <w:rsid w:val="007264C7"/>
    <w:rsid w:val="00726A97"/>
    <w:rsid w:val="00726C32"/>
    <w:rsid w:val="00726D0B"/>
    <w:rsid w:val="007275CF"/>
    <w:rsid w:val="0073084F"/>
    <w:rsid w:val="0073197C"/>
    <w:rsid w:val="007319D3"/>
    <w:rsid w:val="00732EB0"/>
    <w:rsid w:val="007332E9"/>
    <w:rsid w:val="00733361"/>
    <w:rsid w:val="00733582"/>
    <w:rsid w:val="00733DE4"/>
    <w:rsid w:val="00733EEC"/>
    <w:rsid w:val="0073408E"/>
    <w:rsid w:val="00734A25"/>
    <w:rsid w:val="00734B40"/>
    <w:rsid w:val="0073523D"/>
    <w:rsid w:val="00735C58"/>
    <w:rsid w:val="00736009"/>
    <w:rsid w:val="00737021"/>
    <w:rsid w:val="00740303"/>
    <w:rsid w:val="00740F39"/>
    <w:rsid w:val="00741155"/>
    <w:rsid w:val="007413E5"/>
    <w:rsid w:val="00743A7A"/>
    <w:rsid w:val="0074499A"/>
    <w:rsid w:val="00744E23"/>
    <w:rsid w:val="007459AE"/>
    <w:rsid w:val="00745DA0"/>
    <w:rsid w:val="0074655D"/>
    <w:rsid w:val="00746646"/>
    <w:rsid w:val="00746A25"/>
    <w:rsid w:val="00746B32"/>
    <w:rsid w:val="00746CC8"/>
    <w:rsid w:val="00746ED3"/>
    <w:rsid w:val="00747DA1"/>
    <w:rsid w:val="00747EB2"/>
    <w:rsid w:val="007507CF"/>
    <w:rsid w:val="00751667"/>
    <w:rsid w:val="00751B91"/>
    <w:rsid w:val="00752221"/>
    <w:rsid w:val="00752243"/>
    <w:rsid w:val="00753553"/>
    <w:rsid w:val="00753931"/>
    <w:rsid w:val="00753AC6"/>
    <w:rsid w:val="0075426D"/>
    <w:rsid w:val="0075457E"/>
    <w:rsid w:val="00754651"/>
    <w:rsid w:val="00754C13"/>
    <w:rsid w:val="0075515B"/>
    <w:rsid w:val="00755210"/>
    <w:rsid w:val="007556DA"/>
    <w:rsid w:val="00755C13"/>
    <w:rsid w:val="0075661A"/>
    <w:rsid w:val="00756C63"/>
    <w:rsid w:val="00757D07"/>
    <w:rsid w:val="00757F70"/>
    <w:rsid w:val="00760590"/>
    <w:rsid w:val="00760AF2"/>
    <w:rsid w:val="00760D3E"/>
    <w:rsid w:val="007613B1"/>
    <w:rsid w:val="00761470"/>
    <w:rsid w:val="007614D9"/>
    <w:rsid w:val="00761522"/>
    <w:rsid w:val="00761551"/>
    <w:rsid w:val="00761D1E"/>
    <w:rsid w:val="0076331C"/>
    <w:rsid w:val="007638AE"/>
    <w:rsid w:val="00765D84"/>
    <w:rsid w:val="007671F5"/>
    <w:rsid w:val="00767B8F"/>
    <w:rsid w:val="00767C2E"/>
    <w:rsid w:val="0077021F"/>
    <w:rsid w:val="0077042B"/>
    <w:rsid w:val="00770B7C"/>
    <w:rsid w:val="0077142E"/>
    <w:rsid w:val="00772538"/>
    <w:rsid w:val="00772E51"/>
    <w:rsid w:val="0077312A"/>
    <w:rsid w:val="00773ACD"/>
    <w:rsid w:val="00773AEF"/>
    <w:rsid w:val="007745C2"/>
    <w:rsid w:val="0077519F"/>
    <w:rsid w:val="00775CBF"/>
    <w:rsid w:val="00775D07"/>
    <w:rsid w:val="007764C9"/>
    <w:rsid w:val="00776EB5"/>
    <w:rsid w:val="00777123"/>
    <w:rsid w:val="007777F0"/>
    <w:rsid w:val="00777DB6"/>
    <w:rsid w:val="0078021F"/>
    <w:rsid w:val="00780491"/>
    <w:rsid w:val="00780A8E"/>
    <w:rsid w:val="007814BD"/>
    <w:rsid w:val="00781B87"/>
    <w:rsid w:val="00781C2E"/>
    <w:rsid w:val="00781EAE"/>
    <w:rsid w:val="00781F60"/>
    <w:rsid w:val="00782CC1"/>
    <w:rsid w:val="0078330F"/>
    <w:rsid w:val="0078331F"/>
    <w:rsid w:val="00783F7D"/>
    <w:rsid w:val="00784F5F"/>
    <w:rsid w:val="00785282"/>
    <w:rsid w:val="007859F1"/>
    <w:rsid w:val="00786228"/>
    <w:rsid w:val="00786445"/>
    <w:rsid w:val="00786C89"/>
    <w:rsid w:val="00787011"/>
    <w:rsid w:val="007877CD"/>
    <w:rsid w:val="00787A01"/>
    <w:rsid w:val="00790C55"/>
    <w:rsid w:val="00791218"/>
    <w:rsid w:val="00791394"/>
    <w:rsid w:val="00791F24"/>
    <w:rsid w:val="00793130"/>
    <w:rsid w:val="007946BB"/>
    <w:rsid w:val="00794C9D"/>
    <w:rsid w:val="00795201"/>
    <w:rsid w:val="007959D1"/>
    <w:rsid w:val="00796C5B"/>
    <w:rsid w:val="00796DDA"/>
    <w:rsid w:val="00797E72"/>
    <w:rsid w:val="007A0C96"/>
    <w:rsid w:val="007A2257"/>
    <w:rsid w:val="007A2260"/>
    <w:rsid w:val="007A255B"/>
    <w:rsid w:val="007A32FB"/>
    <w:rsid w:val="007A4A4A"/>
    <w:rsid w:val="007A52CB"/>
    <w:rsid w:val="007A5846"/>
    <w:rsid w:val="007A5C9A"/>
    <w:rsid w:val="007A626C"/>
    <w:rsid w:val="007A6406"/>
    <w:rsid w:val="007A6A06"/>
    <w:rsid w:val="007A73B0"/>
    <w:rsid w:val="007A745E"/>
    <w:rsid w:val="007A75E6"/>
    <w:rsid w:val="007A7DB6"/>
    <w:rsid w:val="007B03C2"/>
    <w:rsid w:val="007B18FC"/>
    <w:rsid w:val="007B1C48"/>
    <w:rsid w:val="007B1F5D"/>
    <w:rsid w:val="007B22D3"/>
    <w:rsid w:val="007B240A"/>
    <w:rsid w:val="007B25E0"/>
    <w:rsid w:val="007B2842"/>
    <w:rsid w:val="007B306D"/>
    <w:rsid w:val="007B3265"/>
    <w:rsid w:val="007B3B88"/>
    <w:rsid w:val="007B3DFA"/>
    <w:rsid w:val="007B401B"/>
    <w:rsid w:val="007B401C"/>
    <w:rsid w:val="007B4C18"/>
    <w:rsid w:val="007B4F88"/>
    <w:rsid w:val="007B5A1A"/>
    <w:rsid w:val="007B5B56"/>
    <w:rsid w:val="007B60A4"/>
    <w:rsid w:val="007B6178"/>
    <w:rsid w:val="007B6506"/>
    <w:rsid w:val="007B69D4"/>
    <w:rsid w:val="007B781F"/>
    <w:rsid w:val="007B7F2D"/>
    <w:rsid w:val="007C0015"/>
    <w:rsid w:val="007C052E"/>
    <w:rsid w:val="007C076A"/>
    <w:rsid w:val="007C0841"/>
    <w:rsid w:val="007C1CC9"/>
    <w:rsid w:val="007C1E68"/>
    <w:rsid w:val="007C2143"/>
    <w:rsid w:val="007C233A"/>
    <w:rsid w:val="007C2475"/>
    <w:rsid w:val="007C2E7A"/>
    <w:rsid w:val="007C3B53"/>
    <w:rsid w:val="007C4D41"/>
    <w:rsid w:val="007C5088"/>
    <w:rsid w:val="007C510C"/>
    <w:rsid w:val="007C5914"/>
    <w:rsid w:val="007C5DCA"/>
    <w:rsid w:val="007C676B"/>
    <w:rsid w:val="007C6B67"/>
    <w:rsid w:val="007C702D"/>
    <w:rsid w:val="007C7808"/>
    <w:rsid w:val="007C78FA"/>
    <w:rsid w:val="007D0194"/>
    <w:rsid w:val="007D02B1"/>
    <w:rsid w:val="007D08E9"/>
    <w:rsid w:val="007D0D74"/>
    <w:rsid w:val="007D0EC4"/>
    <w:rsid w:val="007D13C1"/>
    <w:rsid w:val="007D1833"/>
    <w:rsid w:val="007D1DB7"/>
    <w:rsid w:val="007D21B8"/>
    <w:rsid w:val="007D269A"/>
    <w:rsid w:val="007D2EA3"/>
    <w:rsid w:val="007D345B"/>
    <w:rsid w:val="007D36DD"/>
    <w:rsid w:val="007D4150"/>
    <w:rsid w:val="007D5156"/>
    <w:rsid w:val="007D5688"/>
    <w:rsid w:val="007D5B7F"/>
    <w:rsid w:val="007D71C3"/>
    <w:rsid w:val="007D7764"/>
    <w:rsid w:val="007D7CD8"/>
    <w:rsid w:val="007E08D0"/>
    <w:rsid w:val="007E0B3E"/>
    <w:rsid w:val="007E23C0"/>
    <w:rsid w:val="007E29A8"/>
    <w:rsid w:val="007E35CF"/>
    <w:rsid w:val="007E3B0A"/>
    <w:rsid w:val="007E3B2F"/>
    <w:rsid w:val="007E44B6"/>
    <w:rsid w:val="007E481F"/>
    <w:rsid w:val="007E4A88"/>
    <w:rsid w:val="007E4E34"/>
    <w:rsid w:val="007E4E8E"/>
    <w:rsid w:val="007E531C"/>
    <w:rsid w:val="007E66C4"/>
    <w:rsid w:val="007E6725"/>
    <w:rsid w:val="007E7356"/>
    <w:rsid w:val="007E7A3E"/>
    <w:rsid w:val="007F00B5"/>
    <w:rsid w:val="007F02C2"/>
    <w:rsid w:val="007F1158"/>
    <w:rsid w:val="007F137F"/>
    <w:rsid w:val="007F17E5"/>
    <w:rsid w:val="007F1D75"/>
    <w:rsid w:val="007F20D1"/>
    <w:rsid w:val="007F2503"/>
    <w:rsid w:val="007F2F49"/>
    <w:rsid w:val="007F311D"/>
    <w:rsid w:val="007F354E"/>
    <w:rsid w:val="007F36F1"/>
    <w:rsid w:val="007F394C"/>
    <w:rsid w:val="007F437F"/>
    <w:rsid w:val="007F43F8"/>
    <w:rsid w:val="007F5511"/>
    <w:rsid w:val="007F5B99"/>
    <w:rsid w:val="007F5BBB"/>
    <w:rsid w:val="007F5C0F"/>
    <w:rsid w:val="007F60B4"/>
    <w:rsid w:val="007F6219"/>
    <w:rsid w:val="007F67E0"/>
    <w:rsid w:val="007F7374"/>
    <w:rsid w:val="007F788E"/>
    <w:rsid w:val="007F7D9D"/>
    <w:rsid w:val="0080046F"/>
    <w:rsid w:val="00800E0B"/>
    <w:rsid w:val="00801E11"/>
    <w:rsid w:val="00801EF7"/>
    <w:rsid w:val="00802C5D"/>
    <w:rsid w:val="00803473"/>
    <w:rsid w:val="008034A2"/>
    <w:rsid w:val="00803FF2"/>
    <w:rsid w:val="0080477E"/>
    <w:rsid w:val="00804841"/>
    <w:rsid w:val="00804BD7"/>
    <w:rsid w:val="00804CA7"/>
    <w:rsid w:val="00804E88"/>
    <w:rsid w:val="008051A7"/>
    <w:rsid w:val="0080542B"/>
    <w:rsid w:val="008057B7"/>
    <w:rsid w:val="00805D7E"/>
    <w:rsid w:val="00806429"/>
    <w:rsid w:val="008067FF"/>
    <w:rsid w:val="008069E7"/>
    <w:rsid w:val="008070AD"/>
    <w:rsid w:val="00807700"/>
    <w:rsid w:val="0080784C"/>
    <w:rsid w:val="0080795A"/>
    <w:rsid w:val="00807F88"/>
    <w:rsid w:val="00810454"/>
    <w:rsid w:val="008105EF"/>
    <w:rsid w:val="00810FB0"/>
    <w:rsid w:val="00810FBA"/>
    <w:rsid w:val="008124E0"/>
    <w:rsid w:val="008126DC"/>
    <w:rsid w:val="00812971"/>
    <w:rsid w:val="0081368D"/>
    <w:rsid w:val="00813BFA"/>
    <w:rsid w:val="00814046"/>
    <w:rsid w:val="00814B5B"/>
    <w:rsid w:val="00814C6E"/>
    <w:rsid w:val="008162BA"/>
    <w:rsid w:val="0081696C"/>
    <w:rsid w:val="00816AC3"/>
    <w:rsid w:val="00816B35"/>
    <w:rsid w:val="00816C58"/>
    <w:rsid w:val="00817554"/>
    <w:rsid w:val="00817DFD"/>
    <w:rsid w:val="00820432"/>
    <w:rsid w:val="0082045B"/>
    <w:rsid w:val="008205E1"/>
    <w:rsid w:val="00820948"/>
    <w:rsid w:val="0082094C"/>
    <w:rsid w:val="00820A36"/>
    <w:rsid w:val="00820B76"/>
    <w:rsid w:val="00821064"/>
    <w:rsid w:val="00821302"/>
    <w:rsid w:val="008217D7"/>
    <w:rsid w:val="00821DB9"/>
    <w:rsid w:val="008221EC"/>
    <w:rsid w:val="0082230A"/>
    <w:rsid w:val="00822437"/>
    <w:rsid w:val="00823401"/>
    <w:rsid w:val="008237AE"/>
    <w:rsid w:val="008241DE"/>
    <w:rsid w:val="0082488A"/>
    <w:rsid w:val="00824E1B"/>
    <w:rsid w:val="00825D9D"/>
    <w:rsid w:val="0082702E"/>
    <w:rsid w:val="0082730F"/>
    <w:rsid w:val="00827F27"/>
    <w:rsid w:val="0083037E"/>
    <w:rsid w:val="008309CC"/>
    <w:rsid w:val="00831E83"/>
    <w:rsid w:val="00831FB3"/>
    <w:rsid w:val="00832AC4"/>
    <w:rsid w:val="00832D66"/>
    <w:rsid w:val="00832DD5"/>
    <w:rsid w:val="0083389D"/>
    <w:rsid w:val="008338A6"/>
    <w:rsid w:val="008339F9"/>
    <w:rsid w:val="008342FD"/>
    <w:rsid w:val="008347B8"/>
    <w:rsid w:val="00834ED7"/>
    <w:rsid w:val="008353B3"/>
    <w:rsid w:val="0083578C"/>
    <w:rsid w:val="00836175"/>
    <w:rsid w:val="008361AB"/>
    <w:rsid w:val="0083620D"/>
    <w:rsid w:val="00836474"/>
    <w:rsid w:val="008365C3"/>
    <w:rsid w:val="00842071"/>
    <w:rsid w:val="00842837"/>
    <w:rsid w:val="008431E8"/>
    <w:rsid w:val="00843734"/>
    <w:rsid w:val="00843C7C"/>
    <w:rsid w:val="00843DDA"/>
    <w:rsid w:val="0084429A"/>
    <w:rsid w:val="0084462E"/>
    <w:rsid w:val="00845386"/>
    <w:rsid w:val="0084555B"/>
    <w:rsid w:val="008459ED"/>
    <w:rsid w:val="0084637F"/>
    <w:rsid w:val="00846D21"/>
    <w:rsid w:val="00847629"/>
    <w:rsid w:val="00847E74"/>
    <w:rsid w:val="00850842"/>
    <w:rsid w:val="00850DF8"/>
    <w:rsid w:val="008514C6"/>
    <w:rsid w:val="0085181E"/>
    <w:rsid w:val="008518CC"/>
    <w:rsid w:val="00851B03"/>
    <w:rsid w:val="00852163"/>
    <w:rsid w:val="00852418"/>
    <w:rsid w:val="00852976"/>
    <w:rsid w:val="00852AD9"/>
    <w:rsid w:val="0085306C"/>
    <w:rsid w:val="00853492"/>
    <w:rsid w:val="00854E1C"/>
    <w:rsid w:val="00855134"/>
    <w:rsid w:val="008555B5"/>
    <w:rsid w:val="00855D2E"/>
    <w:rsid w:val="00856398"/>
    <w:rsid w:val="00856629"/>
    <w:rsid w:val="00857B1F"/>
    <w:rsid w:val="00857DC4"/>
    <w:rsid w:val="00860758"/>
    <w:rsid w:val="00860CA3"/>
    <w:rsid w:val="00861610"/>
    <w:rsid w:val="0086175F"/>
    <w:rsid w:val="00861B58"/>
    <w:rsid w:val="00861F2C"/>
    <w:rsid w:val="0086277C"/>
    <w:rsid w:val="00862B7D"/>
    <w:rsid w:val="00863093"/>
    <w:rsid w:val="00863436"/>
    <w:rsid w:val="0086491E"/>
    <w:rsid w:val="00864B47"/>
    <w:rsid w:val="00865BD7"/>
    <w:rsid w:val="00866987"/>
    <w:rsid w:val="00866DF9"/>
    <w:rsid w:val="00866F35"/>
    <w:rsid w:val="00867280"/>
    <w:rsid w:val="00867C57"/>
    <w:rsid w:val="00867FE7"/>
    <w:rsid w:val="00870675"/>
    <w:rsid w:val="00870C50"/>
    <w:rsid w:val="00870D12"/>
    <w:rsid w:val="008711BA"/>
    <w:rsid w:val="008712A6"/>
    <w:rsid w:val="008712C4"/>
    <w:rsid w:val="00871542"/>
    <w:rsid w:val="008718F5"/>
    <w:rsid w:val="008722BE"/>
    <w:rsid w:val="00872318"/>
    <w:rsid w:val="00874515"/>
    <w:rsid w:val="00874B0E"/>
    <w:rsid w:val="00875BBE"/>
    <w:rsid w:val="00875FC7"/>
    <w:rsid w:val="00876131"/>
    <w:rsid w:val="0087652D"/>
    <w:rsid w:val="00877565"/>
    <w:rsid w:val="008775B9"/>
    <w:rsid w:val="00877715"/>
    <w:rsid w:val="00877C4F"/>
    <w:rsid w:val="00880A84"/>
    <w:rsid w:val="00880E86"/>
    <w:rsid w:val="0088166F"/>
    <w:rsid w:val="00881E88"/>
    <w:rsid w:val="00882816"/>
    <w:rsid w:val="00883005"/>
    <w:rsid w:val="0088331B"/>
    <w:rsid w:val="00883759"/>
    <w:rsid w:val="00883763"/>
    <w:rsid w:val="00883D7D"/>
    <w:rsid w:val="00883DB3"/>
    <w:rsid w:val="008843B3"/>
    <w:rsid w:val="00884629"/>
    <w:rsid w:val="0088466F"/>
    <w:rsid w:val="00884C74"/>
    <w:rsid w:val="008851DF"/>
    <w:rsid w:val="00885B9B"/>
    <w:rsid w:val="0088616B"/>
    <w:rsid w:val="0088624F"/>
    <w:rsid w:val="00886A8C"/>
    <w:rsid w:val="00886B94"/>
    <w:rsid w:val="008907A8"/>
    <w:rsid w:val="0089091A"/>
    <w:rsid w:val="00890F04"/>
    <w:rsid w:val="00891A1A"/>
    <w:rsid w:val="00892CE5"/>
    <w:rsid w:val="00893629"/>
    <w:rsid w:val="008937D6"/>
    <w:rsid w:val="008938B2"/>
    <w:rsid w:val="0089447D"/>
    <w:rsid w:val="00895A09"/>
    <w:rsid w:val="00895A46"/>
    <w:rsid w:val="00895CB3"/>
    <w:rsid w:val="00895D63"/>
    <w:rsid w:val="00895F54"/>
    <w:rsid w:val="0089609D"/>
    <w:rsid w:val="008962D0"/>
    <w:rsid w:val="00896451"/>
    <w:rsid w:val="00896A73"/>
    <w:rsid w:val="008971A3"/>
    <w:rsid w:val="008974AD"/>
    <w:rsid w:val="008974D3"/>
    <w:rsid w:val="008976B5"/>
    <w:rsid w:val="00897914"/>
    <w:rsid w:val="00897EED"/>
    <w:rsid w:val="00897F58"/>
    <w:rsid w:val="008A01A0"/>
    <w:rsid w:val="008A0641"/>
    <w:rsid w:val="008A071A"/>
    <w:rsid w:val="008A0933"/>
    <w:rsid w:val="008A0C22"/>
    <w:rsid w:val="008A0EB2"/>
    <w:rsid w:val="008A26D1"/>
    <w:rsid w:val="008A2751"/>
    <w:rsid w:val="008A2F03"/>
    <w:rsid w:val="008A3181"/>
    <w:rsid w:val="008A3D9C"/>
    <w:rsid w:val="008A447C"/>
    <w:rsid w:val="008A45A0"/>
    <w:rsid w:val="008A4793"/>
    <w:rsid w:val="008A494A"/>
    <w:rsid w:val="008A49E8"/>
    <w:rsid w:val="008A49FF"/>
    <w:rsid w:val="008A4C5E"/>
    <w:rsid w:val="008A4D81"/>
    <w:rsid w:val="008A5141"/>
    <w:rsid w:val="008A52A3"/>
    <w:rsid w:val="008A5452"/>
    <w:rsid w:val="008A55C5"/>
    <w:rsid w:val="008A58BB"/>
    <w:rsid w:val="008A5A77"/>
    <w:rsid w:val="008A5DE9"/>
    <w:rsid w:val="008A6137"/>
    <w:rsid w:val="008A6349"/>
    <w:rsid w:val="008A696D"/>
    <w:rsid w:val="008A6BF2"/>
    <w:rsid w:val="008A6C21"/>
    <w:rsid w:val="008A6DD3"/>
    <w:rsid w:val="008A7AD0"/>
    <w:rsid w:val="008A7F7E"/>
    <w:rsid w:val="008B02F7"/>
    <w:rsid w:val="008B07B1"/>
    <w:rsid w:val="008B16FD"/>
    <w:rsid w:val="008B2030"/>
    <w:rsid w:val="008B2F1F"/>
    <w:rsid w:val="008B2F2B"/>
    <w:rsid w:val="008B3116"/>
    <w:rsid w:val="008B37F2"/>
    <w:rsid w:val="008B3A8D"/>
    <w:rsid w:val="008B3DBD"/>
    <w:rsid w:val="008B4460"/>
    <w:rsid w:val="008B4535"/>
    <w:rsid w:val="008B4585"/>
    <w:rsid w:val="008B5582"/>
    <w:rsid w:val="008B58E9"/>
    <w:rsid w:val="008B5906"/>
    <w:rsid w:val="008B5B68"/>
    <w:rsid w:val="008B5FCB"/>
    <w:rsid w:val="008B6C4D"/>
    <w:rsid w:val="008B7389"/>
    <w:rsid w:val="008B73CA"/>
    <w:rsid w:val="008C02E6"/>
    <w:rsid w:val="008C0CA3"/>
    <w:rsid w:val="008C0FA8"/>
    <w:rsid w:val="008C208A"/>
    <w:rsid w:val="008C283E"/>
    <w:rsid w:val="008C3A17"/>
    <w:rsid w:val="008C4393"/>
    <w:rsid w:val="008C51A4"/>
    <w:rsid w:val="008C5724"/>
    <w:rsid w:val="008C5AB1"/>
    <w:rsid w:val="008C6690"/>
    <w:rsid w:val="008C67B5"/>
    <w:rsid w:val="008C6813"/>
    <w:rsid w:val="008C6E78"/>
    <w:rsid w:val="008C7398"/>
    <w:rsid w:val="008D07D8"/>
    <w:rsid w:val="008D148B"/>
    <w:rsid w:val="008D1E54"/>
    <w:rsid w:val="008D1E85"/>
    <w:rsid w:val="008D20F5"/>
    <w:rsid w:val="008D275E"/>
    <w:rsid w:val="008D306C"/>
    <w:rsid w:val="008D3925"/>
    <w:rsid w:val="008D421F"/>
    <w:rsid w:val="008D441E"/>
    <w:rsid w:val="008D4DC9"/>
    <w:rsid w:val="008D5106"/>
    <w:rsid w:val="008D543E"/>
    <w:rsid w:val="008D654E"/>
    <w:rsid w:val="008D661E"/>
    <w:rsid w:val="008D68B9"/>
    <w:rsid w:val="008D6A7E"/>
    <w:rsid w:val="008D7270"/>
    <w:rsid w:val="008D7AC2"/>
    <w:rsid w:val="008E0293"/>
    <w:rsid w:val="008E06EC"/>
    <w:rsid w:val="008E1020"/>
    <w:rsid w:val="008E1242"/>
    <w:rsid w:val="008E12ED"/>
    <w:rsid w:val="008E20E0"/>
    <w:rsid w:val="008E2D98"/>
    <w:rsid w:val="008E2F61"/>
    <w:rsid w:val="008E3033"/>
    <w:rsid w:val="008E304D"/>
    <w:rsid w:val="008E34BD"/>
    <w:rsid w:val="008E3C40"/>
    <w:rsid w:val="008E46ED"/>
    <w:rsid w:val="008E4C58"/>
    <w:rsid w:val="008E4E41"/>
    <w:rsid w:val="008E4E47"/>
    <w:rsid w:val="008E567D"/>
    <w:rsid w:val="008E5B3B"/>
    <w:rsid w:val="008E5CD4"/>
    <w:rsid w:val="008E62CC"/>
    <w:rsid w:val="008E63CC"/>
    <w:rsid w:val="008E67FB"/>
    <w:rsid w:val="008E6C69"/>
    <w:rsid w:val="008E6CA4"/>
    <w:rsid w:val="008F0086"/>
    <w:rsid w:val="008F0263"/>
    <w:rsid w:val="008F04D4"/>
    <w:rsid w:val="008F10E9"/>
    <w:rsid w:val="008F16D6"/>
    <w:rsid w:val="008F189B"/>
    <w:rsid w:val="008F20C8"/>
    <w:rsid w:val="008F2785"/>
    <w:rsid w:val="008F2AEE"/>
    <w:rsid w:val="008F327A"/>
    <w:rsid w:val="008F3AD1"/>
    <w:rsid w:val="008F3D10"/>
    <w:rsid w:val="008F476C"/>
    <w:rsid w:val="008F4805"/>
    <w:rsid w:val="008F5008"/>
    <w:rsid w:val="008F54D7"/>
    <w:rsid w:val="008F5C0A"/>
    <w:rsid w:val="008F60A7"/>
    <w:rsid w:val="008F63E4"/>
    <w:rsid w:val="008F6AF4"/>
    <w:rsid w:val="008F6BAB"/>
    <w:rsid w:val="008F6DF6"/>
    <w:rsid w:val="008F70A1"/>
    <w:rsid w:val="008F7167"/>
    <w:rsid w:val="008F7171"/>
    <w:rsid w:val="008F71F3"/>
    <w:rsid w:val="00900136"/>
    <w:rsid w:val="00901504"/>
    <w:rsid w:val="00901F60"/>
    <w:rsid w:val="00902173"/>
    <w:rsid w:val="0090253E"/>
    <w:rsid w:val="009026B6"/>
    <w:rsid w:val="009028BF"/>
    <w:rsid w:val="009032B1"/>
    <w:rsid w:val="009037B6"/>
    <w:rsid w:val="0090380E"/>
    <w:rsid w:val="0090390D"/>
    <w:rsid w:val="00903B26"/>
    <w:rsid w:val="00903D4F"/>
    <w:rsid w:val="00904107"/>
    <w:rsid w:val="0090414E"/>
    <w:rsid w:val="00904BCD"/>
    <w:rsid w:val="00904F4D"/>
    <w:rsid w:val="00905269"/>
    <w:rsid w:val="00905E7A"/>
    <w:rsid w:val="0090625B"/>
    <w:rsid w:val="009068E7"/>
    <w:rsid w:val="00906BE0"/>
    <w:rsid w:val="00906CC3"/>
    <w:rsid w:val="00906E41"/>
    <w:rsid w:val="009079FF"/>
    <w:rsid w:val="00910116"/>
    <w:rsid w:val="009102C4"/>
    <w:rsid w:val="00910794"/>
    <w:rsid w:val="009119E5"/>
    <w:rsid w:val="00911A3A"/>
    <w:rsid w:val="00911E77"/>
    <w:rsid w:val="0091240E"/>
    <w:rsid w:val="00912DBB"/>
    <w:rsid w:val="00912E50"/>
    <w:rsid w:val="0091359F"/>
    <w:rsid w:val="00914545"/>
    <w:rsid w:val="00914738"/>
    <w:rsid w:val="00915B60"/>
    <w:rsid w:val="00915BD9"/>
    <w:rsid w:val="00916C11"/>
    <w:rsid w:val="00916D50"/>
    <w:rsid w:val="00917155"/>
    <w:rsid w:val="00917290"/>
    <w:rsid w:val="00917735"/>
    <w:rsid w:val="00917939"/>
    <w:rsid w:val="00917E9B"/>
    <w:rsid w:val="009201C0"/>
    <w:rsid w:val="00920FF9"/>
    <w:rsid w:val="0092115A"/>
    <w:rsid w:val="009215DD"/>
    <w:rsid w:val="0092189B"/>
    <w:rsid w:val="00922180"/>
    <w:rsid w:val="00922D38"/>
    <w:rsid w:val="009239A2"/>
    <w:rsid w:val="00923FAA"/>
    <w:rsid w:val="00924C7B"/>
    <w:rsid w:val="00925965"/>
    <w:rsid w:val="0092607A"/>
    <w:rsid w:val="009260FF"/>
    <w:rsid w:val="009270EF"/>
    <w:rsid w:val="00927C3F"/>
    <w:rsid w:val="00927C58"/>
    <w:rsid w:val="00927EA2"/>
    <w:rsid w:val="00931621"/>
    <w:rsid w:val="00931A47"/>
    <w:rsid w:val="00931C28"/>
    <w:rsid w:val="00932D87"/>
    <w:rsid w:val="0093313F"/>
    <w:rsid w:val="00933EDC"/>
    <w:rsid w:val="00934C0D"/>
    <w:rsid w:val="009352F0"/>
    <w:rsid w:val="00935915"/>
    <w:rsid w:val="00935B65"/>
    <w:rsid w:val="00936328"/>
    <w:rsid w:val="0093650D"/>
    <w:rsid w:val="00937684"/>
    <w:rsid w:val="00937CD1"/>
    <w:rsid w:val="00937FDE"/>
    <w:rsid w:val="00940860"/>
    <w:rsid w:val="00940AC2"/>
    <w:rsid w:val="009414B8"/>
    <w:rsid w:val="009414C4"/>
    <w:rsid w:val="00941CBB"/>
    <w:rsid w:val="00941D7D"/>
    <w:rsid w:val="00941F0E"/>
    <w:rsid w:val="00943682"/>
    <w:rsid w:val="00944071"/>
    <w:rsid w:val="009456DF"/>
    <w:rsid w:val="009472F1"/>
    <w:rsid w:val="009475EA"/>
    <w:rsid w:val="0095044C"/>
    <w:rsid w:val="009515C5"/>
    <w:rsid w:val="009515F5"/>
    <w:rsid w:val="00951AB9"/>
    <w:rsid w:val="00951D55"/>
    <w:rsid w:val="00951E35"/>
    <w:rsid w:val="009526ED"/>
    <w:rsid w:val="00952A49"/>
    <w:rsid w:val="009530DC"/>
    <w:rsid w:val="00953927"/>
    <w:rsid w:val="00954CAA"/>
    <w:rsid w:val="009562BB"/>
    <w:rsid w:val="00956318"/>
    <w:rsid w:val="00956A91"/>
    <w:rsid w:val="00956BCE"/>
    <w:rsid w:val="00957472"/>
    <w:rsid w:val="00957B10"/>
    <w:rsid w:val="00957D3A"/>
    <w:rsid w:val="00960A94"/>
    <w:rsid w:val="0096150D"/>
    <w:rsid w:val="0096174D"/>
    <w:rsid w:val="00961A3A"/>
    <w:rsid w:val="00961A5A"/>
    <w:rsid w:val="00961CAA"/>
    <w:rsid w:val="00962ABA"/>
    <w:rsid w:val="00962D47"/>
    <w:rsid w:val="00963138"/>
    <w:rsid w:val="0096329C"/>
    <w:rsid w:val="00963758"/>
    <w:rsid w:val="00963E55"/>
    <w:rsid w:val="00965EED"/>
    <w:rsid w:val="00966258"/>
    <w:rsid w:val="009667D8"/>
    <w:rsid w:val="00967410"/>
    <w:rsid w:val="00967850"/>
    <w:rsid w:val="00967ADF"/>
    <w:rsid w:val="00971438"/>
    <w:rsid w:val="009714F1"/>
    <w:rsid w:val="00971870"/>
    <w:rsid w:val="0097189A"/>
    <w:rsid w:val="00971DA9"/>
    <w:rsid w:val="00971FD8"/>
    <w:rsid w:val="009722D3"/>
    <w:rsid w:val="00972500"/>
    <w:rsid w:val="009725D0"/>
    <w:rsid w:val="0097300F"/>
    <w:rsid w:val="00973E00"/>
    <w:rsid w:val="00973F90"/>
    <w:rsid w:val="00974BDE"/>
    <w:rsid w:val="00975AAA"/>
    <w:rsid w:val="00975AF2"/>
    <w:rsid w:val="00976A66"/>
    <w:rsid w:val="00977013"/>
    <w:rsid w:val="009777B0"/>
    <w:rsid w:val="009801E8"/>
    <w:rsid w:val="00980700"/>
    <w:rsid w:val="00980903"/>
    <w:rsid w:val="00981E6A"/>
    <w:rsid w:val="009821DB"/>
    <w:rsid w:val="00982BFF"/>
    <w:rsid w:val="00983046"/>
    <w:rsid w:val="0098364D"/>
    <w:rsid w:val="00983D0D"/>
    <w:rsid w:val="00984004"/>
    <w:rsid w:val="009852EE"/>
    <w:rsid w:val="0098601B"/>
    <w:rsid w:val="009867FA"/>
    <w:rsid w:val="009868DA"/>
    <w:rsid w:val="00990220"/>
    <w:rsid w:val="00990CB6"/>
    <w:rsid w:val="00990F50"/>
    <w:rsid w:val="009918C2"/>
    <w:rsid w:val="009918DD"/>
    <w:rsid w:val="00991BCF"/>
    <w:rsid w:val="00991FE4"/>
    <w:rsid w:val="00992026"/>
    <w:rsid w:val="00992347"/>
    <w:rsid w:val="0099247E"/>
    <w:rsid w:val="009924A1"/>
    <w:rsid w:val="00992C8B"/>
    <w:rsid w:val="00992F99"/>
    <w:rsid w:val="009930EE"/>
    <w:rsid w:val="0099316B"/>
    <w:rsid w:val="009932F7"/>
    <w:rsid w:val="00993809"/>
    <w:rsid w:val="009938D3"/>
    <w:rsid w:val="009941C9"/>
    <w:rsid w:val="0099486D"/>
    <w:rsid w:val="00994B72"/>
    <w:rsid w:val="00994BDC"/>
    <w:rsid w:val="00994FAE"/>
    <w:rsid w:val="00995D8E"/>
    <w:rsid w:val="00995F2D"/>
    <w:rsid w:val="0099675A"/>
    <w:rsid w:val="00996D43"/>
    <w:rsid w:val="0099759B"/>
    <w:rsid w:val="0099772E"/>
    <w:rsid w:val="00997A00"/>
    <w:rsid w:val="009A04EB"/>
    <w:rsid w:val="009A04ED"/>
    <w:rsid w:val="009A0AE9"/>
    <w:rsid w:val="009A1273"/>
    <w:rsid w:val="009A1B8A"/>
    <w:rsid w:val="009A1BB5"/>
    <w:rsid w:val="009A1E4C"/>
    <w:rsid w:val="009A1FB2"/>
    <w:rsid w:val="009A29FE"/>
    <w:rsid w:val="009A2ACD"/>
    <w:rsid w:val="009A2C19"/>
    <w:rsid w:val="009A2E2D"/>
    <w:rsid w:val="009A2F7D"/>
    <w:rsid w:val="009A30EA"/>
    <w:rsid w:val="009A3347"/>
    <w:rsid w:val="009A4C6D"/>
    <w:rsid w:val="009A51C0"/>
    <w:rsid w:val="009A5425"/>
    <w:rsid w:val="009A54ED"/>
    <w:rsid w:val="009A5A11"/>
    <w:rsid w:val="009A5ABD"/>
    <w:rsid w:val="009A641B"/>
    <w:rsid w:val="009A6488"/>
    <w:rsid w:val="009A6547"/>
    <w:rsid w:val="009A6686"/>
    <w:rsid w:val="009A6ADD"/>
    <w:rsid w:val="009A7069"/>
    <w:rsid w:val="009A7A1C"/>
    <w:rsid w:val="009A7A6B"/>
    <w:rsid w:val="009B0341"/>
    <w:rsid w:val="009B035B"/>
    <w:rsid w:val="009B07C7"/>
    <w:rsid w:val="009B080A"/>
    <w:rsid w:val="009B0D4B"/>
    <w:rsid w:val="009B1409"/>
    <w:rsid w:val="009B2345"/>
    <w:rsid w:val="009B28A9"/>
    <w:rsid w:val="009B2EEC"/>
    <w:rsid w:val="009B4440"/>
    <w:rsid w:val="009B47B2"/>
    <w:rsid w:val="009B4B79"/>
    <w:rsid w:val="009B58A4"/>
    <w:rsid w:val="009B59A4"/>
    <w:rsid w:val="009B5B8F"/>
    <w:rsid w:val="009B6378"/>
    <w:rsid w:val="009B78F6"/>
    <w:rsid w:val="009B7E60"/>
    <w:rsid w:val="009C0328"/>
    <w:rsid w:val="009C11AE"/>
    <w:rsid w:val="009C1919"/>
    <w:rsid w:val="009C1EB0"/>
    <w:rsid w:val="009C1ED3"/>
    <w:rsid w:val="009C1F29"/>
    <w:rsid w:val="009C29D5"/>
    <w:rsid w:val="009C360D"/>
    <w:rsid w:val="009C3B98"/>
    <w:rsid w:val="009C4151"/>
    <w:rsid w:val="009C4456"/>
    <w:rsid w:val="009C5477"/>
    <w:rsid w:val="009C5D90"/>
    <w:rsid w:val="009C5F43"/>
    <w:rsid w:val="009C606D"/>
    <w:rsid w:val="009C62DD"/>
    <w:rsid w:val="009C6484"/>
    <w:rsid w:val="009C6655"/>
    <w:rsid w:val="009C67C7"/>
    <w:rsid w:val="009C67DC"/>
    <w:rsid w:val="009C6810"/>
    <w:rsid w:val="009C768F"/>
    <w:rsid w:val="009C7EAD"/>
    <w:rsid w:val="009C7EB5"/>
    <w:rsid w:val="009D03B7"/>
    <w:rsid w:val="009D0CDD"/>
    <w:rsid w:val="009D0D3D"/>
    <w:rsid w:val="009D1886"/>
    <w:rsid w:val="009D1D2A"/>
    <w:rsid w:val="009D22C4"/>
    <w:rsid w:val="009D260C"/>
    <w:rsid w:val="009D2CAC"/>
    <w:rsid w:val="009D378E"/>
    <w:rsid w:val="009D39F7"/>
    <w:rsid w:val="009D3DB7"/>
    <w:rsid w:val="009D4675"/>
    <w:rsid w:val="009D4DC3"/>
    <w:rsid w:val="009D51F7"/>
    <w:rsid w:val="009D53DA"/>
    <w:rsid w:val="009D5761"/>
    <w:rsid w:val="009D5848"/>
    <w:rsid w:val="009D64B2"/>
    <w:rsid w:val="009D6642"/>
    <w:rsid w:val="009D6760"/>
    <w:rsid w:val="009D6DC2"/>
    <w:rsid w:val="009D7074"/>
    <w:rsid w:val="009D74BC"/>
    <w:rsid w:val="009D74E3"/>
    <w:rsid w:val="009D7797"/>
    <w:rsid w:val="009D7A45"/>
    <w:rsid w:val="009D7F6C"/>
    <w:rsid w:val="009E0140"/>
    <w:rsid w:val="009E0482"/>
    <w:rsid w:val="009E0777"/>
    <w:rsid w:val="009E0CD0"/>
    <w:rsid w:val="009E140D"/>
    <w:rsid w:val="009E2241"/>
    <w:rsid w:val="009E2779"/>
    <w:rsid w:val="009E298A"/>
    <w:rsid w:val="009E2CE8"/>
    <w:rsid w:val="009E2E5D"/>
    <w:rsid w:val="009E3804"/>
    <w:rsid w:val="009E4418"/>
    <w:rsid w:val="009E4576"/>
    <w:rsid w:val="009E47B1"/>
    <w:rsid w:val="009E4ADF"/>
    <w:rsid w:val="009E510E"/>
    <w:rsid w:val="009E5568"/>
    <w:rsid w:val="009E5894"/>
    <w:rsid w:val="009E5EF9"/>
    <w:rsid w:val="009E67F6"/>
    <w:rsid w:val="009E7046"/>
    <w:rsid w:val="009E7821"/>
    <w:rsid w:val="009F10CE"/>
    <w:rsid w:val="009F1383"/>
    <w:rsid w:val="009F17BD"/>
    <w:rsid w:val="009F24D2"/>
    <w:rsid w:val="009F2AD5"/>
    <w:rsid w:val="009F2BED"/>
    <w:rsid w:val="009F2C23"/>
    <w:rsid w:val="009F2E5D"/>
    <w:rsid w:val="009F31FE"/>
    <w:rsid w:val="009F3A69"/>
    <w:rsid w:val="009F3E7C"/>
    <w:rsid w:val="009F43DD"/>
    <w:rsid w:val="009F4C2C"/>
    <w:rsid w:val="009F51B4"/>
    <w:rsid w:val="009F58E2"/>
    <w:rsid w:val="009F6660"/>
    <w:rsid w:val="009F6BAC"/>
    <w:rsid w:val="009F6D82"/>
    <w:rsid w:val="009F70CE"/>
    <w:rsid w:val="009F7244"/>
    <w:rsid w:val="00A00067"/>
    <w:rsid w:val="00A007BE"/>
    <w:rsid w:val="00A00E4E"/>
    <w:rsid w:val="00A01CCB"/>
    <w:rsid w:val="00A021E0"/>
    <w:rsid w:val="00A02383"/>
    <w:rsid w:val="00A02671"/>
    <w:rsid w:val="00A02DCC"/>
    <w:rsid w:val="00A03128"/>
    <w:rsid w:val="00A03D18"/>
    <w:rsid w:val="00A03E01"/>
    <w:rsid w:val="00A0447D"/>
    <w:rsid w:val="00A04CC5"/>
    <w:rsid w:val="00A05774"/>
    <w:rsid w:val="00A059DE"/>
    <w:rsid w:val="00A05BEB"/>
    <w:rsid w:val="00A0659A"/>
    <w:rsid w:val="00A068B6"/>
    <w:rsid w:val="00A069F1"/>
    <w:rsid w:val="00A06F55"/>
    <w:rsid w:val="00A07567"/>
    <w:rsid w:val="00A076A2"/>
    <w:rsid w:val="00A10924"/>
    <w:rsid w:val="00A10D75"/>
    <w:rsid w:val="00A110F4"/>
    <w:rsid w:val="00A11376"/>
    <w:rsid w:val="00A117A4"/>
    <w:rsid w:val="00A12162"/>
    <w:rsid w:val="00A126DF"/>
    <w:rsid w:val="00A12D75"/>
    <w:rsid w:val="00A12DA4"/>
    <w:rsid w:val="00A135FA"/>
    <w:rsid w:val="00A137EE"/>
    <w:rsid w:val="00A143B9"/>
    <w:rsid w:val="00A14593"/>
    <w:rsid w:val="00A15097"/>
    <w:rsid w:val="00A15678"/>
    <w:rsid w:val="00A15ABC"/>
    <w:rsid w:val="00A1627F"/>
    <w:rsid w:val="00A17E3C"/>
    <w:rsid w:val="00A17F3B"/>
    <w:rsid w:val="00A2183E"/>
    <w:rsid w:val="00A21891"/>
    <w:rsid w:val="00A21989"/>
    <w:rsid w:val="00A21B57"/>
    <w:rsid w:val="00A21D19"/>
    <w:rsid w:val="00A21E53"/>
    <w:rsid w:val="00A22151"/>
    <w:rsid w:val="00A22493"/>
    <w:rsid w:val="00A2257B"/>
    <w:rsid w:val="00A225C8"/>
    <w:rsid w:val="00A22693"/>
    <w:rsid w:val="00A22A76"/>
    <w:rsid w:val="00A22C0A"/>
    <w:rsid w:val="00A22CD2"/>
    <w:rsid w:val="00A22F49"/>
    <w:rsid w:val="00A233E8"/>
    <w:rsid w:val="00A237DC"/>
    <w:rsid w:val="00A23EB8"/>
    <w:rsid w:val="00A24F8B"/>
    <w:rsid w:val="00A251A1"/>
    <w:rsid w:val="00A25CF2"/>
    <w:rsid w:val="00A2744F"/>
    <w:rsid w:val="00A27455"/>
    <w:rsid w:val="00A27545"/>
    <w:rsid w:val="00A27E2F"/>
    <w:rsid w:val="00A30DA0"/>
    <w:rsid w:val="00A30F52"/>
    <w:rsid w:val="00A30FDE"/>
    <w:rsid w:val="00A314D2"/>
    <w:rsid w:val="00A31644"/>
    <w:rsid w:val="00A316A6"/>
    <w:rsid w:val="00A31DDC"/>
    <w:rsid w:val="00A31F24"/>
    <w:rsid w:val="00A327CB"/>
    <w:rsid w:val="00A33D02"/>
    <w:rsid w:val="00A34251"/>
    <w:rsid w:val="00A34787"/>
    <w:rsid w:val="00A348B0"/>
    <w:rsid w:val="00A3532B"/>
    <w:rsid w:val="00A35A9C"/>
    <w:rsid w:val="00A36508"/>
    <w:rsid w:val="00A3689E"/>
    <w:rsid w:val="00A37D4E"/>
    <w:rsid w:val="00A40547"/>
    <w:rsid w:val="00A40901"/>
    <w:rsid w:val="00A409AA"/>
    <w:rsid w:val="00A40EDB"/>
    <w:rsid w:val="00A40FA4"/>
    <w:rsid w:val="00A4103C"/>
    <w:rsid w:val="00A41BFD"/>
    <w:rsid w:val="00A41D42"/>
    <w:rsid w:val="00A4259D"/>
    <w:rsid w:val="00A43789"/>
    <w:rsid w:val="00A4511C"/>
    <w:rsid w:val="00A452A0"/>
    <w:rsid w:val="00A452A4"/>
    <w:rsid w:val="00A46C51"/>
    <w:rsid w:val="00A46EEE"/>
    <w:rsid w:val="00A4710B"/>
    <w:rsid w:val="00A4725D"/>
    <w:rsid w:val="00A47D4D"/>
    <w:rsid w:val="00A50722"/>
    <w:rsid w:val="00A50E33"/>
    <w:rsid w:val="00A50EDC"/>
    <w:rsid w:val="00A511A1"/>
    <w:rsid w:val="00A51299"/>
    <w:rsid w:val="00A514F2"/>
    <w:rsid w:val="00A51555"/>
    <w:rsid w:val="00A52A2B"/>
    <w:rsid w:val="00A52C57"/>
    <w:rsid w:val="00A52C61"/>
    <w:rsid w:val="00A52D50"/>
    <w:rsid w:val="00A53D59"/>
    <w:rsid w:val="00A53E93"/>
    <w:rsid w:val="00A54442"/>
    <w:rsid w:val="00A54A4D"/>
    <w:rsid w:val="00A54B0A"/>
    <w:rsid w:val="00A5500B"/>
    <w:rsid w:val="00A55804"/>
    <w:rsid w:val="00A56A2F"/>
    <w:rsid w:val="00A56C10"/>
    <w:rsid w:val="00A56EA2"/>
    <w:rsid w:val="00A57704"/>
    <w:rsid w:val="00A57780"/>
    <w:rsid w:val="00A6027B"/>
    <w:rsid w:val="00A60407"/>
    <w:rsid w:val="00A60935"/>
    <w:rsid w:val="00A614B9"/>
    <w:rsid w:val="00A617CD"/>
    <w:rsid w:val="00A61B51"/>
    <w:rsid w:val="00A62063"/>
    <w:rsid w:val="00A6243D"/>
    <w:rsid w:val="00A6275A"/>
    <w:rsid w:val="00A63049"/>
    <w:rsid w:val="00A64233"/>
    <w:rsid w:val="00A644FD"/>
    <w:rsid w:val="00A6455B"/>
    <w:rsid w:val="00A645F3"/>
    <w:rsid w:val="00A64D03"/>
    <w:rsid w:val="00A651A3"/>
    <w:rsid w:val="00A65331"/>
    <w:rsid w:val="00A65E9D"/>
    <w:rsid w:val="00A6686D"/>
    <w:rsid w:val="00A66A6A"/>
    <w:rsid w:val="00A66C80"/>
    <w:rsid w:val="00A66F38"/>
    <w:rsid w:val="00A678ED"/>
    <w:rsid w:val="00A67FD0"/>
    <w:rsid w:val="00A70146"/>
    <w:rsid w:val="00A70262"/>
    <w:rsid w:val="00A7090B"/>
    <w:rsid w:val="00A7136F"/>
    <w:rsid w:val="00A7238F"/>
    <w:rsid w:val="00A72481"/>
    <w:rsid w:val="00A724B3"/>
    <w:rsid w:val="00A730CC"/>
    <w:rsid w:val="00A73294"/>
    <w:rsid w:val="00A7333F"/>
    <w:rsid w:val="00A734D0"/>
    <w:rsid w:val="00A73B52"/>
    <w:rsid w:val="00A73E27"/>
    <w:rsid w:val="00A75CE2"/>
    <w:rsid w:val="00A764AF"/>
    <w:rsid w:val="00A76976"/>
    <w:rsid w:val="00A76A5E"/>
    <w:rsid w:val="00A77748"/>
    <w:rsid w:val="00A77D9A"/>
    <w:rsid w:val="00A77EF7"/>
    <w:rsid w:val="00A80DEF"/>
    <w:rsid w:val="00A8177E"/>
    <w:rsid w:val="00A81E60"/>
    <w:rsid w:val="00A82234"/>
    <w:rsid w:val="00A82827"/>
    <w:rsid w:val="00A82BFB"/>
    <w:rsid w:val="00A83125"/>
    <w:rsid w:val="00A83567"/>
    <w:rsid w:val="00A83C17"/>
    <w:rsid w:val="00A83EB9"/>
    <w:rsid w:val="00A842AF"/>
    <w:rsid w:val="00A84302"/>
    <w:rsid w:val="00A84335"/>
    <w:rsid w:val="00A844FB"/>
    <w:rsid w:val="00A846EB"/>
    <w:rsid w:val="00A84976"/>
    <w:rsid w:val="00A84FB5"/>
    <w:rsid w:val="00A85471"/>
    <w:rsid w:val="00A8597C"/>
    <w:rsid w:val="00A8614B"/>
    <w:rsid w:val="00A86214"/>
    <w:rsid w:val="00A873D0"/>
    <w:rsid w:val="00A87708"/>
    <w:rsid w:val="00A8790B"/>
    <w:rsid w:val="00A90848"/>
    <w:rsid w:val="00A90CA1"/>
    <w:rsid w:val="00A90DBC"/>
    <w:rsid w:val="00A917FE"/>
    <w:rsid w:val="00A918D6"/>
    <w:rsid w:val="00A925CF"/>
    <w:rsid w:val="00A93B0E"/>
    <w:rsid w:val="00A9473D"/>
    <w:rsid w:val="00A95081"/>
    <w:rsid w:val="00A95FBF"/>
    <w:rsid w:val="00A95FF0"/>
    <w:rsid w:val="00A9630B"/>
    <w:rsid w:val="00A96716"/>
    <w:rsid w:val="00A97585"/>
    <w:rsid w:val="00A97950"/>
    <w:rsid w:val="00A97B51"/>
    <w:rsid w:val="00A97E38"/>
    <w:rsid w:val="00AA0040"/>
    <w:rsid w:val="00AA137C"/>
    <w:rsid w:val="00AA1A8D"/>
    <w:rsid w:val="00AA1F85"/>
    <w:rsid w:val="00AA226D"/>
    <w:rsid w:val="00AA2D27"/>
    <w:rsid w:val="00AA4323"/>
    <w:rsid w:val="00AA44EC"/>
    <w:rsid w:val="00AA464C"/>
    <w:rsid w:val="00AA4EFD"/>
    <w:rsid w:val="00AA5239"/>
    <w:rsid w:val="00AA59C6"/>
    <w:rsid w:val="00AA64EF"/>
    <w:rsid w:val="00AA66C9"/>
    <w:rsid w:val="00AA679D"/>
    <w:rsid w:val="00AA6A45"/>
    <w:rsid w:val="00AA733B"/>
    <w:rsid w:val="00AB0CE6"/>
    <w:rsid w:val="00AB0CFC"/>
    <w:rsid w:val="00AB1160"/>
    <w:rsid w:val="00AB11DF"/>
    <w:rsid w:val="00AB13E9"/>
    <w:rsid w:val="00AB1F92"/>
    <w:rsid w:val="00AB205A"/>
    <w:rsid w:val="00AB270E"/>
    <w:rsid w:val="00AB2FAD"/>
    <w:rsid w:val="00AB2FD9"/>
    <w:rsid w:val="00AB3943"/>
    <w:rsid w:val="00AB4976"/>
    <w:rsid w:val="00AB50D3"/>
    <w:rsid w:val="00AB565B"/>
    <w:rsid w:val="00AB576F"/>
    <w:rsid w:val="00AB583C"/>
    <w:rsid w:val="00AB58F9"/>
    <w:rsid w:val="00AB58FC"/>
    <w:rsid w:val="00AB64FE"/>
    <w:rsid w:val="00AB6AA9"/>
    <w:rsid w:val="00AB7174"/>
    <w:rsid w:val="00AC099B"/>
    <w:rsid w:val="00AC1A38"/>
    <w:rsid w:val="00AC25B6"/>
    <w:rsid w:val="00AC2646"/>
    <w:rsid w:val="00AC2766"/>
    <w:rsid w:val="00AC291F"/>
    <w:rsid w:val="00AC31B4"/>
    <w:rsid w:val="00AC3A76"/>
    <w:rsid w:val="00AC3F2F"/>
    <w:rsid w:val="00AC40BD"/>
    <w:rsid w:val="00AC4584"/>
    <w:rsid w:val="00AC48FD"/>
    <w:rsid w:val="00AC4AA4"/>
    <w:rsid w:val="00AC5166"/>
    <w:rsid w:val="00AC56A1"/>
    <w:rsid w:val="00AC589A"/>
    <w:rsid w:val="00AC5933"/>
    <w:rsid w:val="00AC6320"/>
    <w:rsid w:val="00AC6CD7"/>
    <w:rsid w:val="00AC749E"/>
    <w:rsid w:val="00AC7966"/>
    <w:rsid w:val="00AC7E76"/>
    <w:rsid w:val="00AD0438"/>
    <w:rsid w:val="00AD1002"/>
    <w:rsid w:val="00AD2492"/>
    <w:rsid w:val="00AD3D67"/>
    <w:rsid w:val="00AD3E30"/>
    <w:rsid w:val="00AD3FBD"/>
    <w:rsid w:val="00AD4107"/>
    <w:rsid w:val="00AD4975"/>
    <w:rsid w:val="00AD53D0"/>
    <w:rsid w:val="00AD5DCB"/>
    <w:rsid w:val="00AD6994"/>
    <w:rsid w:val="00AD723B"/>
    <w:rsid w:val="00AE0617"/>
    <w:rsid w:val="00AE17FB"/>
    <w:rsid w:val="00AE1C1F"/>
    <w:rsid w:val="00AE22C9"/>
    <w:rsid w:val="00AE2BFA"/>
    <w:rsid w:val="00AE305F"/>
    <w:rsid w:val="00AE457A"/>
    <w:rsid w:val="00AE4D84"/>
    <w:rsid w:val="00AE5061"/>
    <w:rsid w:val="00AE527C"/>
    <w:rsid w:val="00AE52AC"/>
    <w:rsid w:val="00AE588C"/>
    <w:rsid w:val="00AE5A72"/>
    <w:rsid w:val="00AE5BFB"/>
    <w:rsid w:val="00AE617A"/>
    <w:rsid w:val="00AE64AA"/>
    <w:rsid w:val="00AE6727"/>
    <w:rsid w:val="00AE7272"/>
    <w:rsid w:val="00AE7DFD"/>
    <w:rsid w:val="00AE7F0F"/>
    <w:rsid w:val="00AF005E"/>
    <w:rsid w:val="00AF0E67"/>
    <w:rsid w:val="00AF0EC1"/>
    <w:rsid w:val="00AF1E85"/>
    <w:rsid w:val="00AF2140"/>
    <w:rsid w:val="00AF28DB"/>
    <w:rsid w:val="00AF2C72"/>
    <w:rsid w:val="00AF2F93"/>
    <w:rsid w:val="00AF3BB6"/>
    <w:rsid w:val="00AF3EB5"/>
    <w:rsid w:val="00AF4AFD"/>
    <w:rsid w:val="00AF4B4A"/>
    <w:rsid w:val="00AF4CF5"/>
    <w:rsid w:val="00AF548D"/>
    <w:rsid w:val="00AF5EA3"/>
    <w:rsid w:val="00AF5ED0"/>
    <w:rsid w:val="00AF78D4"/>
    <w:rsid w:val="00AF7A0C"/>
    <w:rsid w:val="00B001E5"/>
    <w:rsid w:val="00B010F5"/>
    <w:rsid w:val="00B0162F"/>
    <w:rsid w:val="00B01916"/>
    <w:rsid w:val="00B019F2"/>
    <w:rsid w:val="00B01B3C"/>
    <w:rsid w:val="00B03B30"/>
    <w:rsid w:val="00B0478B"/>
    <w:rsid w:val="00B04E1C"/>
    <w:rsid w:val="00B04F6B"/>
    <w:rsid w:val="00B0537E"/>
    <w:rsid w:val="00B0611A"/>
    <w:rsid w:val="00B062E0"/>
    <w:rsid w:val="00B06880"/>
    <w:rsid w:val="00B06C4C"/>
    <w:rsid w:val="00B06C8C"/>
    <w:rsid w:val="00B06D93"/>
    <w:rsid w:val="00B06EEF"/>
    <w:rsid w:val="00B07914"/>
    <w:rsid w:val="00B079F0"/>
    <w:rsid w:val="00B120AD"/>
    <w:rsid w:val="00B1213E"/>
    <w:rsid w:val="00B12612"/>
    <w:rsid w:val="00B12DED"/>
    <w:rsid w:val="00B13687"/>
    <w:rsid w:val="00B13A22"/>
    <w:rsid w:val="00B13C9D"/>
    <w:rsid w:val="00B14281"/>
    <w:rsid w:val="00B14283"/>
    <w:rsid w:val="00B14D67"/>
    <w:rsid w:val="00B153BF"/>
    <w:rsid w:val="00B155A9"/>
    <w:rsid w:val="00B16191"/>
    <w:rsid w:val="00B16CA5"/>
    <w:rsid w:val="00B17199"/>
    <w:rsid w:val="00B17D53"/>
    <w:rsid w:val="00B17D87"/>
    <w:rsid w:val="00B20507"/>
    <w:rsid w:val="00B20FE6"/>
    <w:rsid w:val="00B2116D"/>
    <w:rsid w:val="00B217FF"/>
    <w:rsid w:val="00B21D65"/>
    <w:rsid w:val="00B22822"/>
    <w:rsid w:val="00B22E9E"/>
    <w:rsid w:val="00B23143"/>
    <w:rsid w:val="00B249A1"/>
    <w:rsid w:val="00B24BBA"/>
    <w:rsid w:val="00B25D86"/>
    <w:rsid w:val="00B25F3F"/>
    <w:rsid w:val="00B2696D"/>
    <w:rsid w:val="00B26DB6"/>
    <w:rsid w:val="00B27926"/>
    <w:rsid w:val="00B27E88"/>
    <w:rsid w:val="00B3085A"/>
    <w:rsid w:val="00B309E6"/>
    <w:rsid w:val="00B30BBB"/>
    <w:rsid w:val="00B3123C"/>
    <w:rsid w:val="00B31AB3"/>
    <w:rsid w:val="00B31C41"/>
    <w:rsid w:val="00B32201"/>
    <w:rsid w:val="00B323FF"/>
    <w:rsid w:val="00B32EF6"/>
    <w:rsid w:val="00B336C6"/>
    <w:rsid w:val="00B3377C"/>
    <w:rsid w:val="00B3380F"/>
    <w:rsid w:val="00B339DC"/>
    <w:rsid w:val="00B348BF"/>
    <w:rsid w:val="00B34982"/>
    <w:rsid w:val="00B34A8D"/>
    <w:rsid w:val="00B34BF7"/>
    <w:rsid w:val="00B364EF"/>
    <w:rsid w:val="00B36A29"/>
    <w:rsid w:val="00B37896"/>
    <w:rsid w:val="00B379C5"/>
    <w:rsid w:val="00B37ED3"/>
    <w:rsid w:val="00B40393"/>
    <w:rsid w:val="00B4048C"/>
    <w:rsid w:val="00B407E4"/>
    <w:rsid w:val="00B40BC0"/>
    <w:rsid w:val="00B41829"/>
    <w:rsid w:val="00B41A70"/>
    <w:rsid w:val="00B422B5"/>
    <w:rsid w:val="00B424F1"/>
    <w:rsid w:val="00B428AF"/>
    <w:rsid w:val="00B42996"/>
    <w:rsid w:val="00B4299C"/>
    <w:rsid w:val="00B42C69"/>
    <w:rsid w:val="00B43220"/>
    <w:rsid w:val="00B43B07"/>
    <w:rsid w:val="00B44260"/>
    <w:rsid w:val="00B443AA"/>
    <w:rsid w:val="00B44B0C"/>
    <w:rsid w:val="00B45F70"/>
    <w:rsid w:val="00B46902"/>
    <w:rsid w:val="00B46C71"/>
    <w:rsid w:val="00B50088"/>
    <w:rsid w:val="00B5022B"/>
    <w:rsid w:val="00B50E84"/>
    <w:rsid w:val="00B51178"/>
    <w:rsid w:val="00B51738"/>
    <w:rsid w:val="00B517C7"/>
    <w:rsid w:val="00B51BED"/>
    <w:rsid w:val="00B521D0"/>
    <w:rsid w:val="00B526D1"/>
    <w:rsid w:val="00B528CE"/>
    <w:rsid w:val="00B52A40"/>
    <w:rsid w:val="00B531CE"/>
    <w:rsid w:val="00B53818"/>
    <w:rsid w:val="00B542F8"/>
    <w:rsid w:val="00B54E7F"/>
    <w:rsid w:val="00B55604"/>
    <w:rsid w:val="00B560D3"/>
    <w:rsid w:val="00B56406"/>
    <w:rsid w:val="00B56B0A"/>
    <w:rsid w:val="00B56BD9"/>
    <w:rsid w:val="00B57368"/>
    <w:rsid w:val="00B57993"/>
    <w:rsid w:val="00B60848"/>
    <w:rsid w:val="00B6110F"/>
    <w:rsid w:val="00B622B6"/>
    <w:rsid w:val="00B62DBC"/>
    <w:rsid w:val="00B6334B"/>
    <w:rsid w:val="00B6430D"/>
    <w:rsid w:val="00B648EF"/>
    <w:rsid w:val="00B64B82"/>
    <w:rsid w:val="00B64E53"/>
    <w:rsid w:val="00B6529F"/>
    <w:rsid w:val="00B66CFC"/>
    <w:rsid w:val="00B671BB"/>
    <w:rsid w:val="00B675CC"/>
    <w:rsid w:val="00B67726"/>
    <w:rsid w:val="00B702A2"/>
    <w:rsid w:val="00B7056D"/>
    <w:rsid w:val="00B70D60"/>
    <w:rsid w:val="00B70E3A"/>
    <w:rsid w:val="00B70E5D"/>
    <w:rsid w:val="00B70F88"/>
    <w:rsid w:val="00B710B7"/>
    <w:rsid w:val="00B711CB"/>
    <w:rsid w:val="00B71689"/>
    <w:rsid w:val="00B723D4"/>
    <w:rsid w:val="00B729B2"/>
    <w:rsid w:val="00B73823"/>
    <w:rsid w:val="00B73EE0"/>
    <w:rsid w:val="00B74971"/>
    <w:rsid w:val="00B74CCB"/>
    <w:rsid w:val="00B757A8"/>
    <w:rsid w:val="00B75B0A"/>
    <w:rsid w:val="00B75FA7"/>
    <w:rsid w:val="00B762E9"/>
    <w:rsid w:val="00B76468"/>
    <w:rsid w:val="00B77767"/>
    <w:rsid w:val="00B8071C"/>
    <w:rsid w:val="00B811C2"/>
    <w:rsid w:val="00B826A5"/>
    <w:rsid w:val="00B83337"/>
    <w:rsid w:val="00B836C1"/>
    <w:rsid w:val="00B836D3"/>
    <w:rsid w:val="00B840C7"/>
    <w:rsid w:val="00B84374"/>
    <w:rsid w:val="00B8464F"/>
    <w:rsid w:val="00B84B55"/>
    <w:rsid w:val="00B84BB3"/>
    <w:rsid w:val="00B84FC3"/>
    <w:rsid w:val="00B851A7"/>
    <w:rsid w:val="00B8692F"/>
    <w:rsid w:val="00B87B12"/>
    <w:rsid w:val="00B90343"/>
    <w:rsid w:val="00B9091C"/>
    <w:rsid w:val="00B90B81"/>
    <w:rsid w:val="00B90CC8"/>
    <w:rsid w:val="00B91575"/>
    <w:rsid w:val="00B9201E"/>
    <w:rsid w:val="00B92141"/>
    <w:rsid w:val="00B9250E"/>
    <w:rsid w:val="00B92E90"/>
    <w:rsid w:val="00B9334F"/>
    <w:rsid w:val="00B943ED"/>
    <w:rsid w:val="00B95512"/>
    <w:rsid w:val="00B969A6"/>
    <w:rsid w:val="00B96C3C"/>
    <w:rsid w:val="00B96C96"/>
    <w:rsid w:val="00B96CEC"/>
    <w:rsid w:val="00B979BA"/>
    <w:rsid w:val="00B97B97"/>
    <w:rsid w:val="00B97D04"/>
    <w:rsid w:val="00BA023F"/>
    <w:rsid w:val="00BA0800"/>
    <w:rsid w:val="00BA0DF6"/>
    <w:rsid w:val="00BA0EC0"/>
    <w:rsid w:val="00BA20AB"/>
    <w:rsid w:val="00BA2341"/>
    <w:rsid w:val="00BA260B"/>
    <w:rsid w:val="00BA2827"/>
    <w:rsid w:val="00BA3283"/>
    <w:rsid w:val="00BA4793"/>
    <w:rsid w:val="00BA4933"/>
    <w:rsid w:val="00BA50F8"/>
    <w:rsid w:val="00BA51A7"/>
    <w:rsid w:val="00BA551A"/>
    <w:rsid w:val="00BA6084"/>
    <w:rsid w:val="00BA64BA"/>
    <w:rsid w:val="00BA661B"/>
    <w:rsid w:val="00BA71B3"/>
    <w:rsid w:val="00BA738C"/>
    <w:rsid w:val="00BA797D"/>
    <w:rsid w:val="00BB06AE"/>
    <w:rsid w:val="00BB0A9B"/>
    <w:rsid w:val="00BB1303"/>
    <w:rsid w:val="00BB1B69"/>
    <w:rsid w:val="00BB1E6F"/>
    <w:rsid w:val="00BB2135"/>
    <w:rsid w:val="00BB3386"/>
    <w:rsid w:val="00BB379C"/>
    <w:rsid w:val="00BB3D19"/>
    <w:rsid w:val="00BB3E31"/>
    <w:rsid w:val="00BB457A"/>
    <w:rsid w:val="00BB47F7"/>
    <w:rsid w:val="00BB53FA"/>
    <w:rsid w:val="00BB5703"/>
    <w:rsid w:val="00BB5E79"/>
    <w:rsid w:val="00BB6540"/>
    <w:rsid w:val="00BB6F65"/>
    <w:rsid w:val="00BB6FD7"/>
    <w:rsid w:val="00BB780F"/>
    <w:rsid w:val="00BC130F"/>
    <w:rsid w:val="00BC1418"/>
    <w:rsid w:val="00BC16A2"/>
    <w:rsid w:val="00BC1709"/>
    <w:rsid w:val="00BC1BAD"/>
    <w:rsid w:val="00BC1DC3"/>
    <w:rsid w:val="00BC2404"/>
    <w:rsid w:val="00BC27F8"/>
    <w:rsid w:val="00BC2C8C"/>
    <w:rsid w:val="00BC3428"/>
    <w:rsid w:val="00BC3690"/>
    <w:rsid w:val="00BC3907"/>
    <w:rsid w:val="00BC3B38"/>
    <w:rsid w:val="00BC3D99"/>
    <w:rsid w:val="00BC42C0"/>
    <w:rsid w:val="00BC47FD"/>
    <w:rsid w:val="00BC4A0F"/>
    <w:rsid w:val="00BC527B"/>
    <w:rsid w:val="00BC5B75"/>
    <w:rsid w:val="00BC686B"/>
    <w:rsid w:val="00BC739A"/>
    <w:rsid w:val="00BC7502"/>
    <w:rsid w:val="00BC79A6"/>
    <w:rsid w:val="00BC7CD6"/>
    <w:rsid w:val="00BD0801"/>
    <w:rsid w:val="00BD0EF2"/>
    <w:rsid w:val="00BD0F53"/>
    <w:rsid w:val="00BD148C"/>
    <w:rsid w:val="00BD14DC"/>
    <w:rsid w:val="00BD15BF"/>
    <w:rsid w:val="00BD1EA7"/>
    <w:rsid w:val="00BD2858"/>
    <w:rsid w:val="00BD2E10"/>
    <w:rsid w:val="00BD317F"/>
    <w:rsid w:val="00BD34FA"/>
    <w:rsid w:val="00BD3611"/>
    <w:rsid w:val="00BD3ABF"/>
    <w:rsid w:val="00BD4A8C"/>
    <w:rsid w:val="00BD543D"/>
    <w:rsid w:val="00BD55F1"/>
    <w:rsid w:val="00BD594D"/>
    <w:rsid w:val="00BD5B7C"/>
    <w:rsid w:val="00BD6689"/>
    <w:rsid w:val="00BD6BEC"/>
    <w:rsid w:val="00BD6D1F"/>
    <w:rsid w:val="00BD7506"/>
    <w:rsid w:val="00BD7620"/>
    <w:rsid w:val="00BD771F"/>
    <w:rsid w:val="00BD7C56"/>
    <w:rsid w:val="00BE0446"/>
    <w:rsid w:val="00BE0491"/>
    <w:rsid w:val="00BE05AC"/>
    <w:rsid w:val="00BE0955"/>
    <w:rsid w:val="00BE0B10"/>
    <w:rsid w:val="00BE0FFD"/>
    <w:rsid w:val="00BE12B9"/>
    <w:rsid w:val="00BE18F7"/>
    <w:rsid w:val="00BE1937"/>
    <w:rsid w:val="00BE1B9F"/>
    <w:rsid w:val="00BE2175"/>
    <w:rsid w:val="00BE23BE"/>
    <w:rsid w:val="00BE24A1"/>
    <w:rsid w:val="00BE24BD"/>
    <w:rsid w:val="00BE26B5"/>
    <w:rsid w:val="00BE2ACE"/>
    <w:rsid w:val="00BE2AD3"/>
    <w:rsid w:val="00BE2D07"/>
    <w:rsid w:val="00BE351B"/>
    <w:rsid w:val="00BE3B4F"/>
    <w:rsid w:val="00BE47EB"/>
    <w:rsid w:val="00BE4896"/>
    <w:rsid w:val="00BE4BD9"/>
    <w:rsid w:val="00BE51A0"/>
    <w:rsid w:val="00BE527D"/>
    <w:rsid w:val="00BE594D"/>
    <w:rsid w:val="00BE5A9F"/>
    <w:rsid w:val="00BE5DAF"/>
    <w:rsid w:val="00BE6079"/>
    <w:rsid w:val="00BE634A"/>
    <w:rsid w:val="00BE691E"/>
    <w:rsid w:val="00BE6CAA"/>
    <w:rsid w:val="00BE724E"/>
    <w:rsid w:val="00BE7761"/>
    <w:rsid w:val="00BE78D3"/>
    <w:rsid w:val="00BF06F1"/>
    <w:rsid w:val="00BF1654"/>
    <w:rsid w:val="00BF1F72"/>
    <w:rsid w:val="00BF26C3"/>
    <w:rsid w:val="00BF2CF0"/>
    <w:rsid w:val="00BF33E4"/>
    <w:rsid w:val="00BF4EBC"/>
    <w:rsid w:val="00BF5264"/>
    <w:rsid w:val="00BF5957"/>
    <w:rsid w:val="00BF5E7A"/>
    <w:rsid w:val="00BF6123"/>
    <w:rsid w:val="00BF6AC8"/>
    <w:rsid w:val="00BF6DBB"/>
    <w:rsid w:val="00BF727F"/>
    <w:rsid w:val="00BF766D"/>
    <w:rsid w:val="00BF7DBB"/>
    <w:rsid w:val="00C002B4"/>
    <w:rsid w:val="00C0228E"/>
    <w:rsid w:val="00C028EC"/>
    <w:rsid w:val="00C029E4"/>
    <w:rsid w:val="00C02AC1"/>
    <w:rsid w:val="00C02D09"/>
    <w:rsid w:val="00C033F2"/>
    <w:rsid w:val="00C03479"/>
    <w:rsid w:val="00C03735"/>
    <w:rsid w:val="00C03AC9"/>
    <w:rsid w:val="00C04EB5"/>
    <w:rsid w:val="00C04FB2"/>
    <w:rsid w:val="00C0575C"/>
    <w:rsid w:val="00C05CDB"/>
    <w:rsid w:val="00C064D7"/>
    <w:rsid w:val="00C06B6E"/>
    <w:rsid w:val="00C06D44"/>
    <w:rsid w:val="00C070F7"/>
    <w:rsid w:val="00C072DC"/>
    <w:rsid w:val="00C0795E"/>
    <w:rsid w:val="00C07A06"/>
    <w:rsid w:val="00C07BCA"/>
    <w:rsid w:val="00C07C38"/>
    <w:rsid w:val="00C10BEA"/>
    <w:rsid w:val="00C10C37"/>
    <w:rsid w:val="00C10FF9"/>
    <w:rsid w:val="00C115D6"/>
    <w:rsid w:val="00C11751"/>
    <w:rsid w:val="00C125E2"/>
    <w:rsid w:val="00C12698"/>
    <w:rsid w:val="00C128DC"/>
    <w:rsid w:val="00C12A9A"/>
    <w:rsid w:val="00C1311B"/>
    <w:rsid w:val="00C1338C"/>
    <w:rsid w:val="00C13445"/>
    <w:rsid w:val="00C1344E"/>
    <w:rsid w:val="00C134CC"/>
    <w:rsid w:val="00C13C3C"/>
    <w:rsid w:val="00C13C73"/>
    <w:rsid w:val="00C1414E"/>
    <w:rsid w:val="00C14606"/>
    <w:rsid w:val="00C14D54"/>
    <w:rsid w:val="00C170C1"/>
    <w:rsid w:val="00C17608"/>
    <w:rsid w:val="00C17974"/>
    <w:rsid w:val="00C17A89"/>
    <w:rsid w:val="00C17FF4"/>
    <w:rsid w:val="00C20CED"/>
    <w:rsid w:val="00C2126F"/>
    <w:rsid w:val="00C215F9"/>
    <w:rsid w:val="00C222AD"/>
    <w:rsid w:val="00C224AA"/>
    <w:rsid w:val="00C22F3D"/>
    <w:rsid w:val="00C233A4"/>
    <w:rsid w:val="00C233EE"/>
    <w:rsid w:val="00C241EC"/>
    <w:rsid w:val="00C243CD"/>
    <w:rsid w:val="00C24CB1"/>
    <w:rsid w:val="00C2530B"/>
    <w:rsid w:val="00C2551D"/>
    <w:rsid w:val="00C25C06"/>
    <w:rsid w:val="00C25C4C"/>
    <w:rsid w:val="00C25CB0"/>
    <w:rsid w:val="00C26424"/>
    <w:rsid w:val="00C2690F"/>
    <w:rsid w:val="00C26A49"/>
    <w:rsid w:val="00C27D26"/>
    <w:rsid w:val="00C30B32"/>
    <w:rsid w:val="00C31999"/>
    <w:rsid w:val="00C31BD8"/>
    <w:rsid w:val="00C31C0B"/>
    <w:rsid w:val="00C326F5"/>
    <w:rsid w:val="00C32D67"/>
    <w:rsid w:val="00C332B0"/>
    <w:rsid w:val="00C333BB"/>
    <w:rsid w:val="00C336A5"/>
    <w:rsid w:val="00C33C62"/>
    <w:rsid w:val="00C33CA0"/>
    <w:rsid w:val="00C3601A"/>
    <w:rsid w:val="00C3728A"/>
    <w:rsid w:val="00C37415"/>
    <w:rsid w:val="00C376A8"/>
    <w:rsid w:val="00C377C3"/>
    <w:rsid w:val="00C37963"/>
    <w:rsid w:val="00C37B84"/>
    <w:rsid w:val="00C41E57"/>
    <w:rsid w:val="00C42229"/>
    <w:rsid w:val="00C42549"/>
    <w:rsid w:val="00C431C2"/>
    <w:rsid w:val="00C4350E"/>
    <w:rsid w:val="00C43A02"/>
    <w:rsid w:val="00C43F29"/>
    <w:rsid w:val="00C45D98"/>
    <w:rsid w:val="00C46CEF"/>
    <w:rsid w:val="00C46FAD"/>
    <w:rsid w:val="00C4700E"/>
    <w:rsid w:val="00C470E8"/>
    <w:rsid w:val="00C472C2"/>
    <w:rsid w:val="00C476B5"/>
    <w:rsid w:val="00C4780C"/>
    <w:rsid w:val="00C503A4"/>
    <w:rsid w:val="00C5058A"/>
    <w:rsid w:val="00C5063F"/>
    <w:rsid w:val="00C513FD"/>
    <w:rsid w:val="00C515BB"/>
    <w:rsid w:val="00C51B15"/>
    <w:rsid w:val="00C52137"/>
    <w:rsid w:val="00C5247B"/>
    <w:rsid w:val="00C52843"/>
    <w:rsid w:val="00C52F48"/>
    <w:rsid w:val="00C53369"/>
    <w:rsid w:val="00C53AD0"/>
    <w:rsid w:val="00C53B29"/>
    <w:rsid w:val="00C53B92"/>
    <w:rsid w:val="00C53E57"/>
    <w:rsid w:val="00C53EB0"/>
    <w:rsid w:val="00C54AC2"/>
    <w:rsid w:val="00C54E8D"/>
    <w:rsid w:val="00C55899"/>
    <w:rsid w:val="00C55EFC"/>
    <w:rsid w:val="00C56283"/>
    <w:rsid w:val="00C562ED"/>
    <w:rsid w:val="00C56630"/>
    <w:rsid w:val="00C57093"/>
    <w:rsid w:val="00C57B1D"/>
    <w:rsid w:val="00C60415"/>
    <w:rsid w:val="00C61891"/>
    <w:rsid w:val="00C62897"/>
    <w:rsid w:val="00C6332A"/>
    <w:rsid w:val="00C63485"/>
    <w:rsid w:val="00C63CD2"/>
    <w:rsid w:val="00C63EC5"/>
    <w:rsid w:val="00C63F1F"/>
    <w:rsid w:val="00C64E29"/>
    <w:rsid w:val="00C65065"/>
    <w:rsid w:val="00C654A1"/>
    <w:rsid w:val="00C66141"/>
    <w:rsid w:val="00C66EB8"/>
    <w:rsid w:val="00C673E3"/>
    <w:rsid w:val="00C67E9A"/>
    <w:rsid w:val="00C70719"/>
    <w:rsid w:val="00C711F3"/>
    <w:rsid w:val="00C71382"/>
    <w:rsid w:val="00C71FB8"/>
    <w:rsid w:val="00C72010"/>
    <w:rsid w:val="00C7230F"/>
    <w:rsid w:val="00C72787"/>
    <w:rsid w:val="00C7287D"/>
    <w:rsid w:val="00C728AC"/>
    <w:rsid w:val="00C734F4"/>
    <w:rsid w:val="00C73598"/>
    <w:rsid w:val="00C738EE"/>
    <w:rsid w:val="00C74158"/>
    <w:rsid w:val="00C74835"/>
    <w:rsid w:val="00C74FEA"/>
    <w:rsid w:val="00C75165"/>
    <w:rsid w:val="00C752DC"/>
    <w:rsid w:val="00C7564D"/>
    <w:rsid w:val="00C75752"/>
    <w:rsid w:val="00C75C27"/>
    <w:rsid w:val="00C75F16"/>
    <w:rsid w:val="00C7672C"/>
    <w:rsid w:val="00C768DC"/>
    <w:rsid w:val="00C76C01"/>
    <w:rsid w:val="00C76C87"/>
    <w:rsid w:val="00C77944"/>
    <w:rsid w:val="00C8004F"/>
    <w:rsid w:val="00C80383"/>
    <w:rsid w:val="00C80597"/>
    <w:rsid w:val="00C80799"/>
    <w:rsid w:val="00C80B1B"/>
    <w:rsid w:val="00C81043"/>
    <w:rsid w:val="00C817E1"/>
    <w:rsid w:val="00C817E3"/>
    <w:rsid w:val="00C81FD9"/>
    <w:rsid w:val="00C82F93"/>
    <w:rsid w:val="00C8363B"/>
    <w:rsid w:val="00C83EE7"/>
    <w:rsid w:val="00C84339"/>
    <w:rsid w:val="00C848B4"/>
    <w:rsid w:val="00C84E1F"/>
    <w:rsid w:val="00C8593E"/>
    <w:rsid w:val="00C85BE0"/>
    <w:rsid w:val="00C85DBD"/>
    <w:rsid w:val="00C8737E"/>
    <w:rsid w:val="00C87A0D"/>
    <w:rsid w:val="00C87E51"/>
    <w:rsid w:val="00C90335"/>
    <w:rsid w:val="00C90AAF"/>
    <w:rsid w:val="00C90D4E"/>
    <w:rsid w:val="00C90EBA"/>
    <w:rsid w:val="00C912C6"/>
    <w:rsid w:val="00C9143C"/>
    <w:rsid w:val="00C9146F"/>
    <w:rsid w:val="00C92498"/>
    <w:rsid w:val="00C92AAE"/>
    <w:rsid w:val="00C92D3E"/>
    <w:rsid w:val="00C92F7A"/>
    <w:rsid w:val="00C948A6"/>
    <w:rsid w:val="00C94DCE"/>
    <w:rsid w:val="00C95156"/>
    <w:rsid w:val="00C954DE"/>
    <w:rsid w:val="00C9554A"/>
    <w:rsid w:val="00C95634"/>
    <w:rsid w:val="00C966B3"/>
    <w:rsid w:val="00C97089"/>
    <w:rsid w:val="00C9720A"/>
    <w:rsid w:val="00C97438"/>
    <w:rsid w:val="00C9768E"/>
    <w:rsid w:val="00C97D45"/>
    <w:rsid w:val="00CA0089"/>
    <w:rsid w:val="00CA1755"/>
    <w:rsid w:val="00CA26E2"/>
    <w:rsid w:val="00CA2AF1"/>
    <w:rsid w:val="00CA338A"/>
    <w:rsid w:val="00CA3A6C"/>
    <w:rsid w:val="00CA3DAA"/>
    <w:rsid w:val="00CA3EA9"/>
    <w:rsid w:val="00CA4255"/>
    <w:rsid w:val="00CA4312"/>
    <w:rsid w:val="00CA4900"/>
    <w:rsid w:val="00CA6832"/>
    <w:rsid w:val="00CA717B"/>
    <w:rsid w:val="00CA730C"/>
    <w:rsid w:val="00CA73F4"/>
    <w:rsid w:val="00CA7AEA"/>
    <w:rsid w:val="00CA7B8D"/>
    <w:rsid w:val="00CB0466"/>
    <w:rsid w:val="00CB0B25"/>
    <w:rsid w:val="00CB1138"/>
    <w:rsid w:val="00CB1866"/>
    <w:rsid w:val="00CB196D"/>
    <w:rsid w:val="00CB1B65"/>
    <w:rsid w:val="00CB1FF5"/>
    <w:rsid w:val="00CB270A"/>
    <w:rsid w:val="00CB2851"/>
    <w:rsid w:val="00CB2DA7"/>
    <w:rsid w:val="00CB2FDB"/>
    <w:rsid w:val="00CB3015"/>
    <w:rsid w:val="00CB3080"/>
    <w:rsid w:val="00CB3151"/>
    <w:rsid w:val="00CB3660"/>
    <w:rsid w:val="00CB398F"/>
    <w:rsid w:val="00CB3AA0"/>
    <w:rsid w:val="00CB3AE9"/>
    <w:rsid w:val="00CB3F87"/>
    <w:rsid w:val="00CB42E0"/>
    <w:rsid w:val="00CB47F5"/>
    <w:rsid w:val="00CB558A"/>
    <w:rsid w:val="00CB567A"/>
    <w:rsid w:val="00CB598F"/>
    <w:rsid w:val="00CB6723"/>
    <w:rsid w:val="00CB679A"/>
    <w:rsid w:val="00CB6A6E"/>
    <w:rsid w:val="00CB7D4E"/>
    <w:rsid w:val="00CB7E31"/>
    <w:rsid w:val="00CC0BE5"/>
    <w:rsid w:val="00CC1E81"/>
    <w:rsid w:val="00CC1F94"/>
    <w:rsid w:val="00CC203C"/>
    <w:rsid w:val="00CC235A"/>
    <w:rsid w:val="00CC258A"/>
    <w:rsid w:val="00CC2A31"/>
    <w:rsid w:val="00CC2F8D"/>
    <w:rsid w:val="00CC36C4"/>
    <w:rsid w:val="00CC39F4"/>
    <w:rsid w:val="00CC3E6C"/>
    <w:rsid w:val="00CC4044"/>
    <w:rsid w:val="00CC4201"/>
    <w:rsid w:val="00CC42C6"/>
    <w:rsid w:val="00CC4B12"/>
    <w:rsid w:val="00CC5176"/>
    <w:rsid w:val="00CC54D5"/>
    <w:rsid w:val="00CC57EC"/>
    <w:rsid w:val="00CC5807"/>
    <w:rsid w:val="00CC5E85"/>
    <w:rsid w:val="00CC61F6"/>
    <w:rsid w:val="00CC68C8"/>
    <w:rsid w:val="00CC6D1C"/>
    <w:rsid w:val="00CC6E2D"/>
    <w:rsid w:val="00CC6EE7"/>
    <w:rsid w:val="00CD00F8"/>
    <w:rsid w:val="00CD04E0"/>
    <w:rsid w:val="00CD0671"/>
    <w:rsid w:val="00CD0B67"/>
    <w:rsid w:val="00CD0C0C"/>
    <w:rsid w:val="00CD1164"/>
    <w:rsid w:val="00CD1345"/>
    <w:rsid w:val="00CD184A"/>
    <w:rsid w:val="00CD2C58"/>
    <w:rsid w:val="00CD3A18"/>
    <w:rsid w:val="00CD3B34"/>
    <w:rsid w:val="00CD3D9D"/>
    <w:rsid w:val="00CD3DDD"/>
    <w:rsid w:val="00CD4504"/>
    <w:rsid w:val="00CD451A"/>
    <w:rsid w:val="00CD4795"/>
    <w:rsid w:val="00CD498E"/>
    <w:rsid w:val="00CD4B2B"/>
    <w:rsid w:val="00CD4B32"/>
    <w:rsid w:val="00CD4CAE"/>
    <w:rsid w:val="00CD532B"/>
    <w:rsid w:val="00CD72C1"/>
    <w:rsid w:val="00CD73A2"/>
    <w:rsid w:val="00CD780D"/>
    <w:rsid w:val="00CE03B0"/>
    <w:rsid w:val="00CE0527"/>
    <w:rsid w:val="00CE0A76"/>
    <w:rsid w:val="00CE174D"/>
    <w:rsid w:val="00CE1794"/>
    <w:rsid w:val="00CE1856"/>
    <w:rsid w:val="00CE29C3"/>
    <w:rsid w:val="00CE2C53"/>
    <w:rsid w:val="00CE39E0"/>
    <w:rsid w:val="00CE4036"/>
    <w:rsid w:val="00CE4413"/>
    <w:rsid w:val="00CE4666"/>
    <w:rsid w:val="00CE4E8D"/>
    <w:rsid w:val="00CE5ACD"/>
    <w:rsid w:val="00CE5AF1"/>
    <w:rsid w:val="00CE5EBC"/>
    <w:rsid w:val="00CE5F0F"/>
    <w:rsid w:val="00CE62A4"/>
    <w:rsid w:val="00CE756B"/>
    <w:rsid w:val="00CF0BE8"/>
    <w:rsid w:val="00CF0E7A"/>
    <w:rsid w:val="00CF104E"/>
    <w:rsid w:val="00CF1128"/>
    <w:rsid w:val="00CF1B2E"/>
    <w:rsid w:val="00CF1B71"/>
    <w:rsid w:val="00CF1EB6"/>
    <w:rsid w:val="00CF373B"/>
    <w:rsid w:val="00CF3B45"/>
    <w:rsid w:val="00CF4272"/>
    <w:rsid w:val="00CF4637"/>
    <w:rsid w:val="00CF477C"/>
    <w:rsid w:val="00CF4A3C"/>
    <w:rsid w:val="00CF5173"/>
    <w:rsid w:val="00CF61C0"/>
    <w:rsid w:val="00CF680D"/>
    <w:rsid w:val="00CF782F"/>
    <w:rsid w:val="00D00179"/>
    <w:rsid w:val="00D00E9B"/>
    <w:rsid w:val="00D01144"/>
    <w:rsid w:val="00D02254"/>
    <w:rsid w:val="00D0246E"/>
    <w:rsid w:val="00D0251D"/>
    <w:rsid w:val="00D02C90"/>
    <w:rsid w:val="00D03039"/>
    <w:rsid w:val="00D03094"/>
    <w:rsid w:val="00D03265"/>
    <w:rsid w:val="00D03297"/>
    <w:rsid w:val="00D03729"/>
    <w:rsid w:val="00D03ED0"/>
    <w:rsid w:val="00D04A9B"/>
    <w:rsid w:val="00D0512A"/>
    <w:rsid w:val="00D05EC0"/>
    <w:rsid w:val="00D06824"/>
    <w:rsid w:val="00D07005"/>
    <w:rsid w:val="00D0716B"/>
    <w:rsid w:val="00D07985"/>
    <w:rsid w:val="00D07DBF"/>
    <w:rsid w:val="00D10792"/>
    <w:rsid w:val="00D11787"/>
    <w:rsid w:val="00D12938"/>
    <w:rsid w:val="00D136E6"/>
    <w:rsid w:val="00D13A7F"/>
    <w:rsid w:val="00D14178"/>
    <w:rsid w:val="00D1440A"/>
    <w:rsid w:val="00D1572B"/>
    <w:rsid w:val="00D1718C"/>
    <w:rsid w:val="00D1772D"/>
    <w:rsid w:val="00D17E1E"/>
    <w:rsid w:val="00D20112"/>
    <w:rsid w:val="00D20262"/>
    <w:rsid w:val="00D20668"/>
    <w:rsid w:val="00D21CEB"/>
    <w:rsid w:val="00D22763"/>
    <w:rsid w:val="00D22793"/>
    <w:rsid w:val="00D2362F"/>
    <w:rsid w:val="00D2376C"/>
    <w:rsid w:val="00D23931"/>
    <w:rsid w:val="00D247E8"/>
    <w:rsid w:val="00D25621"/>
    <w:rsid w:val="00D26044"/>
    <w:rsid w:val="00D26407"/>
    <w:rsid w:val="00D2643B"/>
    <w:rsid w:val="00D26552"/>
    <w:rsid w:val="00D26859"/>
    <w:rsid w:val="00D26935"/>
    <w:rsid w:val="00D26989"/>
    <w:rsid w:val="00D26D01"/>
    <w:rsid w:val="00D26D28"/>
    <w:rsid w:val="00D26EB6"/>
    <w:rsid w:val="00D2717B"/>
    <w:rsid w:val="00D27C4E"/>
    <w:rsid w:val="00D3070C"/>
    <w:rsid w:val="00D32284"/>
    <w:rsid w:val="00D32BC6"/>
    <w:rsid w:val="00D330DE"/>
    <w:rsid w:val="00D34001"/>
    <w:rsid w:val="00D34057"/>
    <w:rsid w:val="00D34152"/>
    <w:rsid w:val="00D34F0D"/>
    <w:rsid w:val="00D361F6"/>
    <w:rsid w:val="00D36FA2"/>
    <w:rsid w:val="00D37271"/>
    <w:rsid w:val="00D37787"/>
    <w:rsid w:val="00D40082"/>
    <w:rsid w:val="00D41D11"/>
    <w:rsid w:val="00D4231F"/>
    <w:rsid w:val="00D42583"/>
    <w:rsid w:val="00D4270C"/>
    <w:rsid w:val="00D43DDF"/>
    <w:rsid w:val="00D44384"/>
    <w:rsid w:val="00D444CE"/>
    <w:rsid w:val="00D44AED"/>
    <w:rsid w:val="00D45872"/>
    <w:rsid w:val="00D45D30"/>
    <w:rsid w:val="00D45EC4"/>
    <w:rsid w:val="00D460BB"/>
    <w:rsid w:val="00D46452"/>
    <w:rsid w:val="00D468A7"/>
    <w:rsid w:val="00D46B96"/>
    <w:rsid w:val="00D46FC7"/>
    <w:rsid w:val="00D475E1"/>
    <w:rsid w:val="00D476E9"/>
    <w:rsid w:val="00D47CA5"/>
    <w:rsid w:val="00D502AD"/>
    <w:rsid w:val="00D5059D"/>
    <w:rsid w:val="00D50786"/>
    <w:rsid w:val="00D50828"/>
    <w:rsid w:val="00D50894"/>
    <w:rsid w:val="00D50CEA"/>
    <w:rsid w:val="00D50F0E"/>
    <w:rsid w:val="00D5240A"/>
    <w:rsid w:val="00D52FF3"/>
    <w:rsid w:val="00D53FFE"/>
    <w:rsid w:val="00D540D2"/>
    <w:rsid w:val="00D54AED"/>
    <w:rsid w:val="00D55396"/>
    <w:rsid w:val="00D55A83"/>
    <w:rsid w:val="00D55E19"/>
    <w:rsid w:val="00D56295"/>
    <w:rsid w:val="00D563DA"/>
    <w:rsid w:val="00D57073"/>
    <w:rsid w:val="00D57530"/>
    <w:rsid w:val="00D60246"/>
    <w:rsid w:val="00D60745"/>
    <w:rsid w:val="00D61012"/>
    <w:rsid w:val="00D611B7"/>
    <w:rsid w:val="00D61322"/>
    <w:rsid w:val="00D6213F"/>
    <w:rsid w:val="00D62472"/>
    <w:rsid w:val="00D62E57"/>
    <w:rsid w:val="00D633DA"/>
    <w:rsid w:val="00D638A7"/>
    <w:rsid w:val="00D638D5"/>
    <w:rsid w:val="00D64337"/>
    <w:rsid w:val="00D64E8D"/>
    <w:rsid w:val="00D6570C"/>
    <w:rsid w:val="00D66AD2"/>
    <w:rsid w:val="00D66F12"/>
    <w:rsid w:val="00D67F6E"/>
    <w:rsid w:val="00D7038E"/>
    <w:rsid w:val="00D7042B"/>
    <w:rsid w:val="00D708A0"/>
    <w:rsid w:val="00D71630"/>
    <w:rsid w:val="00D72196"/>
    <w:rsid w:val="00D7239F"/>
    <w:rsid w:val="00D724D0"/>
    <w:rsid w:val="00D72C0F"/>
    <w:rsid w:val="00D732CD"/>
    <w:rsid w:val="00D73688"/>
    <w:rsid w:val="00D738AD"/>
    <w:rsid w:val="00D73ABE"/>
    <w:rsid w:val="00D74A19"/>
    <w:rsid w:val="00D74EDB"/>
    <w:rsid w:val="00D7744B"/>
    <w:rsid w:val="00D77503"/>
    <w:rsid w:val="00D77829"/>
    <w:rsid w:val="00D778F3"/>
    <w:rsid w:val="00D80A8F"/>
    <w:rsid w:val="00D80ECA"/>
    <w:rsid w:val="00D80F47"/>
    <w:rsid w:val="00D81087"/>
    <w:rsid w:val="00D81263"/>
    <w:rsid w:val="00D813A5"/>
    <w:rsid w:val="00D8182A"/>
    <w:rsid w:val="00D819C8"/>
    <w:rsid w:val="00D81F37"/>
    <w:rsid w:val="00D81F88"/>
    <w:rsid w:val="00D82979"/>
    <w:rsid w:val="00D829AC"/>
    <w:rsid w:val="00D8325A"/>
    <w:rsid w:val="00D8399B"/>
    <w:rsid w:val="00D839AD"/>
    <w:rsid w:val="00D846A9"/>
    <w:rsid w:val="00D854F5"/>
    <w:rsid w:val="00D85646"/>
    <w:rsid w:val="00D85747"/>
    <w:rsid w:val="00D857C0"/>
    <w:rsid w:val="00D8642F"/>
    <w:rsid w:val="00D86752"/>
    <w:rsid w:val="00D87714"/>
    <w:rsid w:val="00D90E47"/>
    <w:rsid w:val="00D90E8E"/>
    <w:rsid w:val="00D9113C"/>
    <w:rsid w:val="00D9188D"/>
    <w:rsid w:val="00D919BE"/>
    <w:rsid w:val="00D92442"/>
    <w:rsid w:val="00D92586"/>
    <w:rsid w:val="00D92CE8"/>
    <w:rsid w:val="00D93268"/>
    <w:rsid w:val="00D9349B"/>
    <w:rsid w:val="00D93806"/>
    <w:rsid w:val="00D93872"/>
    <w:rsid w:val="00D945DE"/>
    <w:rsid w:val="00D948C8"/>
    <w:rsid w:val="00D95147"/>
    <w:rsid w:val="00D9584A"/>
    <w:rsid w:val="00D959B1"/>
    <w:rsid w:val="00D95DD7"/>
    <w:rsid w:val="00D96B97"/>
    <w:rsid w:val="00D96EFB"/>
    <w:rsid w:val="00D9701F"/>
    <w:rsid w:val="00D971C9"/>
    <w:rsid w:val="00D9720B"/>
    <w:rsid w:val="00D9756A"/>
    <w:rsid w:val="00DA0245"/>
    <w:rsid w:val="00DA029B"/>
    <w:rsid w:val="00DA0B74"/>
    <w:rsid w:val="00DA10E7"/>
    <w:rsid w:val="00DA131C"/>
    <w:rsid w:val="00DA1614"/>
    <w:rsid w:val="00DA175A"/>
    <w:rsid w:val="00DA2AA2"/>
    <w:rsid w:val="00DA2B6D"/>
    <w:rsid w:val="00DA3425"/>
    <w:rsid w:val="00DA34F8"/>
    <w:rsid w:val="00DA3A77"/>
    <w:rsid w:val="00DA3DC6"/>
    <w:rsid w:val="00DA45BE"/>
    <w:rsid w:val="00DA52BA"/>
    <w:rsid w:val="00DA59D7"/>
    <w:rsid w:val="00DA610A"/>
    <w:rsid w:val="00DA6C40"/>
    <w:rsid w:val="00DA6CC2"/>
    <w:rsid w:val="00DA6D19"/>
    <w:rsid w:val="00DA6DC0"/>
    <w:rsid w:val="00DA70FD"/>
    <w:rsid w:val="00DA7418"/>
    <w:rsid w:val="00DA7704"/>
    <w:rsid w:val="00DB0744"/>
    <w:rsid w:val="00DB0B6E"/>
    <w:rsid w:val="00DB11E5"/>
    <w:rsid w:val="00DB12DC"/>
    <w:rsid w:val="00DB202E"/>
    <w:rsid w:val="00DB3818"/>
    <w:rsid w:val="00DB4131"/>
    <w:rsid w:val="00DB4BAE"/>
    <w:rsid w:val="00DB5034"/>
    <w:rsid w:val="00DB56DA"/>
    <w:rsid w:val="00DB5C61"/>
    <w:rsid w:val="00DB5FD4"/>
    <w:rsid w:val="00DB64CA"/>
    <w:rsid w:val="00DB6755"/>
    <w:rsid w:val="00DB6C02"/>
    <w:rsid w:val="00DB6E73"/>
    <w:rsid w:val="00DB7036"/>
    <w:rsid w:val="00DC02ED"/>
    <w:rsid w:val="00DC069F"/>
    <w:rsid w:val="00DC06CA"/>
    <w:rsid w:val="00DC0ED8"/>
    <w:rsid w:val="00DC13B5"/>
    <w:rsid w:val="00DC264E"/>
    <w:rsid w:val="00DC2769"/>
    <w:rsid w:val="00DC2B23"/>
    <w:rsid w:val="00DC2E3A"/>
    <w:rsid w:val="00DC302D"/>
    <w:rsid w:val="00DC3093"/>
    <w:rsid w:val="00DC38C4"/>
    <w:rsid w:val="00DC42BE"/>
    <w:rsid w:val="00DC45D3"/>
    <w:rsid w:val="00DC5156"/>
    <w:rsid w:val="00DC5644"/>
    <w:rsid w:val="00DC5794"/>
    <w:rsid w:val="00DC58A5"/>
    <w:rsid w:val="00DC58FC"/>
    <w:rsid w:val="00DC5FEC"/>
    <w:rsid w:val="00DC6D99"/>
    <w:rsid w:val="00DC6FD1"/>
    <w:rsid w:val="00DC729B"/>
    <w:rsid w:val="00DC73BC"/>
    <w:rsid w:val="00DC7455"/>
    <w:rsid w:val="00DC7D2E"/>
    <w:rsid w:val="00DD00F1"/>
    <w:rsid w:val="00DD092E"/>
    <w:rsid w:val="00DD29E2"/>
    <w:rsid w:val="00DD3041"/>
    <w:rsid w:val="00DD31B1"/>
    <w:rsid w:val="00DD32EF"/>
    <w:rsid w:val="00DD365E"/>
    <w:rsid w:val="00DD3F54"/>
    <w:rsid w:val="00DD41CC"/>
    <w:rsid w:val="00DD4595"/>
    <w:rsid w:val="00DD5E87"/>
    <w:rsid w:val="00DD5FA9"/>
    <w:rsid w:val="00DD63C5"/>
    <w:rsid w:val="00DD6687"/>
    <w:rsid w:val="00DD752E"/>
    <w:rsid w:val="00DD79A6"/>
    <w:rsid w:val="00DD7A8A"/>
    <w:rsid w:val="00DE00FB"/>
    <w:rsid w:val="00DE191F"/>
    <w:rsid w:val="00DE1F80"/>
    <w:rsid w:val="00DE3427"/>
    <w:rsid w:val="00DE3644"/>
    <w:rsid w:val="00DE38C5"/>
    <w:rsid w:val="00DE38CF"/>
    <w:rsid w:val="00DE3AE0"/>
    <w:rsid w:val="00DE40F4"/>
    <w:rsid w:val="00DE48CF"/>
    <w:rsid w:val="00DE547B"/>
    <w:rsid w:val="00DE5A92"/>
    <w:rsid w:val="00DE5CAB"/>
    <w:rsid w:val="00DE5CD8"/>
    <w:rsid w:val="00DE6217"/>
    <w:rsid w:val="00DE7AE1"/>
    <w:rsid w:val="00DF00E4"/>
    <w:rsid w:val="00DF0DB5"/>
    <w:rsid w:val="00DF143E"/>
    <w:rsid w:val="00DF1C2C"/>
    <w:rsid w:val="00DF2D0F"/>
    <w:rsid w:val="00DF2D1B"/>
    <w:rsid w:val="00DF4942"/>
    <w:rsid w:val="00DF4B8F"/>
    <w:rsid w:val="00DF5609"/>
    <w:rsid w:val="00DF576B"/>
    <w:rsid w:val="00DF5D2E"/>
    <w:rsid w:val="00DF622D"/>
    <w:rsid w:val="00DF6C14"/>
    <w:rsid w:val="00DF6D73"/>
    <w:rsid w:val="00DF6EB2"/>
    <w:rsid w:val="00DF753C"/>
    <w:rsid w:val="00DF7D55"/>
    <w:rsid w:val="00E00E5E"/>
    <w:rsid w:val="00E02534"/>
    <w:rsid w:val="00E02BB2"/>
    <w:rsid w:val="00E038E6"/>
    <w:rsid w:val="00E03AD8"/>
    <w:rsid w:val="00E03F7F"/>
    <w:rsid w:val="00E042E5"/>
    <w:rsid w:val="00E0474D"/>
    <w:rsid w:val="00E0474F"/>
    <w:rsid w:val="00E057B2"/>
    <w:rsid w:val="00E06B7B"/>
    <w:rsid w:val="00E06F06"/>
    <w:rsid w:val="00E07928"/>
    <w:rsid w:val="00E07A2E"/>
    <w:rsid w:val="00E07C8C"/>
    <w:rsid w:val="00E07EE2"/>
    <w:rsid w:val="00E103A3"/>
    <w:rsid w:val="00E103A7"/>
    <w:rsid w:val="00E1058E"/>
    <w:rsid w:val="00E10640"/>
    <w:rsid w:val="00E106B8"/>
    <w:rsid w:val="00E10BE4"/>
    <w:rsid w:val="00E10C84"/>
    <w:rsid w:val="00E10EB2"/>
    <w:rsid w:val="00E11EF8"/>
    <w:rsid w:val="00E12605"/>
    <w:rsid w:val="00E12768"/>
    <w:rsid w:val="00E13852"/>
    <w:rsid w:val="00E13B2C"/>
    <w:rsid w:val="00E13EA4"/>
    <w:rsid w:val="00E148B5"/>
    <w:rsid w:val="00E14D80"/>
    <w:rsid w:val="00E14ECE"/>
    <w:rsid w:val="00E15472"/>
    <w:rsid w:val="00E15844"/>
    <w:rsid w:val="00E1584B"/>
    <w:rsid w:val="00E15A76"/>
    <w:rsid w:val="00E15E89"/>
    <w:rsid w:val="00E16098"/>
    <w:rsid w:val="00E1648B"/>
    <w:rsid w:val="00E16910"/>
    <w:rsid w:val="00E16AFD"/>
    <w:rsid w:val="00E1768C"/>
    <w:rsid w:val="00E17BD2"/>
    <w:rsid w:val="00E21432"/>
    <w:rsid w:val="00E2165D"/>
    <w:rsid w:val="00E22AF2"/>
    <w:rsid w:val="00E22B4B"/>
    <w:rsid w:val="00E22E01"/>
    <w:rsid w:val="00E22E21"/>
    <w:rsid w:val="00E22E7E"/>
    <w:rsid w:val="00E22F24"/>
    <w:rsid w:val="00E24AD0"/>
    <w:rsid w:val="00E25105"/>
    <w:rsid w:val="00E2572E"/>
    <w:rsid w:val="00E25D6A"/>
    <w:rsid w:val="00E26569"/>
    <w:rsid w:val="00E273C4"/>
    <w:rsid w:val="00E27A50"/>
    <w:rsid w:val="00E304A8"/>
    <w:rsid w:val="00E30B4F"/>
    <w:rsid w:val="00E319BE"/>
    <w:rsid w:val="00E31BF9"/>
    <w:rsid w:val="00E31E97"/>
    <w:rsid w:val="00E324B5"/>
    <w:rsid w:val="00E329E2"/>
    <w:rsid w:val="00E33328"/>
    <w:rsid w:val="00E334D5"/>
    <w:rsid w:val="00E34446"/>
    <w:rsid w:val="00E348EC"/>
    <w:rsid w:val="00E3587C"/>
    <w:rsid w:val="00E35A7B"/>
    <w:rsid w:val="00E35AC4"/>
    <w:rsid w:val="00E36554"/>
    <w:rsid w:val="00E36810"/>
    <w:rsid w:val="00E37284"/>
    <w:rsid w:val="00E372B6"/>
    <w:rsid w:val="00E375C9"/>
    <w:rsid w:val="00E379BC"/>
    <w:rsid w:val="00E4030E"/>
    <w:rsid w:val="00E41727"/>
    <w:rsid w:val="00E4209E"/>
    <w:rsid w:val="00E4245E"/>
    <w:rsid w:val="00E42526"/>
    <w:rsid w:val="00E43AAE"/>
    <w:rsid w:val="00E4445E"/>
    <w:rsid w:val="00E444A7"/>
    <w:rsid w:val="00E44653"/>
    <w:rsid w:val="00E44910"/>
    <w:rsid w:val="00E458D6"/>
    <w:rsid w:val="00E46A5B"/>
    <w:rsid w:val="00E4789B"/>
    <w:rsid w:val="00E47ED9"/>
    <w:rsid w:val="00E516B7"/>
    <w:rsid w:val="00E51B16"/>
    <w:rsid w:val="00E51CF0"/>
    <w:rsid w:val="00E51F50"/>
    <w:rsid w:val="00E523B4"/>
    <w:rsid w:val="00E526F8"/>
    <w:rsid w:val="00E52E39"/>
    <w:rsid w:val="00E52F30"/>
    <w:rsid w:val="00E532B1"/>
    <w:rsid w:val="00E53521"/>
    <w:rsid w:val="00E53AAD"/>
    <w:rsid w:val="00E53ACA"/>
    <w:rsid w:val="00E53EB7"/>
    <w:rsid w:val="00E54805"/>
    <w:rsid w:val="00E549C0"/>
    <w:rsid w:val="00E555F7"/>
    <w:rsid w:val="00E56008"/>
    <w:rsid w:val="00E5606D"/>
    <w:rsid w:val="00E563D0"/>
    <w:rsid w:val="00E56EB5"/>
    <w:rsid w:val="00E56F62"/>
    <w:rsid w:val="00E575B1"/>
    <w:rsid w:val="00E577AC"/>
    <w:rsid w:val="00E57F61"/>
    <w:rsid w:val="00E603BE"/>
    <w:rsid w:val="00E60738"/>
    <w:rsid w:val="00E60A13"/>
    <w:rsid w:val="00E60A6A"/>
    <w:rsid w:val="00E6160E"/>
    <w:rsid w:val="00E61973"/>
    <w:rsid w:val="00E61FFA"/>
    <w:rsid w:val="00E63452"/>
    <w:rsid w:val="00E63922"/>
    <w:rsid w:val="00E63B61"/>
    <w:rsid w:val="00E64EBD"/>
    <w:rsid w:val="00E65041"/>
    <w:rsid w:val="00E65A1C"/>
    <w:rsid w:val="00E65C3E"/>
    <w:rsid w:val="00E66258"/>
    <w:rsid w:val="00E669F6"/>
    <w:rsid w:val="00E677C7"/>
    <w:rsid w:val="00E677C9"/>
    <w:rsid w:val="00E709A6"/>
    <w:rsid w:val="00E709FB"/>
    <w:rsid w:val="00E70C9E"/>
    <w:rsid w:val="00E70E60"/>
    <w:rsid w:val="00E712DE"/>
    <w:rsid w:val="00E72329"/>
    <w:rsid w:val="00E72360"/>
    <w:rsid w:val="00E72630"/>
    <w:rsid w:val="00E727A9"/>
    <w:rsid w:val="00E7366E"/>
    <w:rsid w:val="00E74216"/>
    <w:rsid w:val="00E7468D"/>
    <w:rsid w:val="00E746C0"/>
    <w:rsid w:val="00E74D64"/>
    <w:rsid w:val="00E74F2D"/>
    <w:rsid w:val="00E75264"/>
    <w:rsid w:val="00E75301"/>
    <w:rsid w:val="00E75700"/>
    <w:rsid w:val="00E76856"/>
    <w:rsid w:val="00E76B44"/>
    <w:rsid w:val="00E77738"/>
    <w:rsid w:val="00E80A19"/>
    <w:rsid w:val="00E80A9E"/>
    <w:rsid w:val="00E80AAC"/>
    <w:rsid w:val="00E80E87"/>
    <w:rsid w:val="00E81E27"/>
    <w:rsid w:val="00E82914"/>
    <w:rsid w:val="00E82A8F"/>
    <w:rsid w:val="00E83588"/>
    <w:rsid w:val="00E84832"/>
    <w:rsid w:val="00E84AAE"/>
    <w:rsid w:val="00E8511C"/>
    <w:rsid w:val="00E85239"/>
    <w:rsid w:val="00E857C0"/>
    <w:rsid w:val="00E86172"/>
    <w:rsid w:val="00E86BAD"/>
    <w:rsid w:val="00E872FB"/>
    <w:rsid w:val="00E87686"/>
    <w:rsid w:val="00E8770F"/>
    <w:rsid w:val="00E901E3"/>
    <w:rsid w:val="00E9090E"/>
    <w:rsid w:val="00E90D70"/>
    <w:rsid w:val="00E911FD"/>
    <w:rsid w:val="00E91A76"/>
    <w:rsid w:val="00E91C3A"/>
    <w:rsid w:val="00E91D4A"/>
    <w:rsid w:val="00E92318"/>
    <w:rsid w:val="00E9273B"/>
    <w:rsid w:val="00E9276A"/>
    <w:rsid w:val="00E93315"/>
    <w:rsid w:val="00E93381"/>
    <w:rsid w:val="00E93633"/>
    <w:rsid w:val="00E93D35"/>
    <w:rsid w:val="00E948E5"/>
    <w:rsid w:val="00E94999"/>
    <w:rsid w:val="00E95BAE"/>
    <w:rsid w:val="00E95C53"/>
    <w:rsid w:val="00E9614E"/>
    <w:rsid w:val="00E962AD"/>
    <w:rsid w:val="00E969A2"/>
    <w:rsid w:val="00E96F05"/>
    <w:rsid w:val="00E97095"/>
    <w:rsid w:val="00EA0160"/>
    <w:rsid w:val="00EA0297"/>
    <w:rsid w:val="00EA0470"/>
    <w:rsid w:val="00EA049E"/>
    <w:rsid w:val="00EA08B5"/>
    <w:rsid w:val="00EA0EC7"/>
    <w:rsid w:val="00EA0F55"/>
    <w:rsid w:val="00EA10C1"/>
    <w:rsid w:val="00EA18B5"/>
    <w:rsid w:val="00EA1F98"/>
    <w:rsid w:val="00EA203B"/>
    <w:rsid w:val="00EA2A90"/>
    <w:rsid w:val="00EA3371"/>
    <w:rsid w:val="00EA45AE"/>
    <w:rsid w:val="00EA4AFB"/>
    <w:rsid w:val="00EA5758"/>
    <w:rsid w:val="00EA5D0F"/>
    <w:rsid w:val="00EA6860"/>
    <w:rsid w:val="00EA6B70"/>
    <w:rsid w:val="00EA6C33"/>
    <w:rsid w:val="00EA6EBE"/>
    <w:rsid w:val="00EA742B"/>
    <w:rsid w:val="00EB0721"/>
    <w:rsid w:val="00EB07E5"/>
    <w:rsid w:val="00EB0984"/>
    <w:rsid w:val="00EB0B0E"/>
    <w:rsid w:val="00EB1B85"/>
    <w:rsid w:val="00EB1BE7"/>
    <w:rsid w:val="00EB1FBC"/>
    <w:rsid w:val="00EB3181"/>
    <w:rsid w:val="00EB3B66"/>
    <w:rsid w:val="00EB3F16"/>
    <w:rsid w:val="00EB4879"/>
    <w:rsid w:val="00EB50F1"/>
    <w:rsid w:val="00EB5B2C"/>
    <w:rsid w:val="00EB5FAF"/>
    <w:rsid w:val="00EB6428"/>
    <w:rsid w:val="00EB6F1A"/>
    <w:rsid w:val="00EB7A45"/>
    <w:rsid w:val="00EB7A85"/>
    <w:rsid w:val="00EB7DFC"/>
    <w:rsid w:val="00EC1016"/>
    <w:rsid w:val="00EC10E6"/>
    <w:rsid w:val="00EC1167"/>
    <w:rsid w:val="00EC17C0"/>
    <w:rsid w:val="00EC1FA4"/>
    <w:rsid w:val="00EC2098"/>
    <w:rsid w:val="00EC2856"/>
    <w:rsid w:val="00EC298B"/>
    <w:rsid w:val="00EC2A93"/>
    <w:rsid w:val="00EC2ADC"/>
    <w:rsid w:val="00EC2CA4"/>
    <w:rsid w:val="00EC2F15"/>
    <w:rsid w:val="00EC328C"/>
    <w:rsid w:val="00EC4615"/>
    <w:rsid w:val="00EC4D1D"/>
    <w:rsid w:val="00EC4EA1"/>
    <w:rsid w:val="00EC4F8B"/>
    <w:rsid w:val="00EC5114"/>
    <w:rsid w:val="00EC5215"/>
    <w:rsid w:val="00EC5402"/>
    <w:rsid w:val="00EC5A9F"/>
    <w:rsid w:val="00EC68FB"/>
    <w:rsid w:val="00EC69BB"/>
    <w:rsid w:val="00EC6C02"/>
    <w:rsid w:val="00EC77E5"/>
    <w:rsid w:val="00ED01DA"/>
    <w:rsid w:val="00ED08DA"/>
    <w:rsid w:val="00ED1313"/>
    <w:rsid w:val="00ED2107"/>
    <w:rsid w:val="00ED29EE"/>
    <w:rsid w:val="00ED2A17"/>
    <w:rsid w:val="00ED2B40"/>
    <w:rsid w:val="00ED3BDE"/>
    <w:rsid w:val="00ED43D2"/>
    <w:rsid w:val="00ED4650"/>
    <w:rsid w:val="00ED4B1E"/>
    <w:rsid w:val="00ED56A0"/>
    <w:rsid w:val="00ED5BF0"/>
    <w:rsid w:val="00ED5CA7"/>
    <w:rsid w:val="00ED6103"/>
    <w:rsid w:val="00ED70E6"/>
    <w:rsid w:val="00ED79E5"/>
    <w:rsid w:val="00ED7E79"/>
    <w:rsid w:val="00ED7F07"/>
    <w:rsid w:val="00EE048F"/>
    <w:rsid w:val="00EE0B92"/>
    <w:rsid w:val="00EE0D60"/>
    <w:rsid w:val="00EE1AEB"/>
    <w:rsid w:val="00EE2018"/>
    <w:rsid w:val="00EE22CE"/>
    <w:rsid w:val="00EE30F7"/>
    <w:rsid w:val="00EE319F"/>
    <w:rsid w:val="00EE3358"/>
    <w:rsid w:val="00EE379B"/>
    <w:rsid w:val="00EE3BCD"/>
    <w:rsid w:val="00EE3F53"/>
    <w:rsid w:val="00EE40B9"/>
    <w:rsid w:val="00EE4B31"/>
    <w:rsid w:val="00EE4BF1"/>
    <w:rsid w:val="00EE59A6"/>
    <w:rsid w:val="00EE5B2B"/>
    <w:rsid w:val="00EE61EF"/>
    <w:rsid w:val="00EE668E"/>
    <w:rsid w:val="00EE6AB6"/>
    <w:rsid w:val="00EE7839"/>
    <w:rsid w:val="00EF077F"/>
    <w:rsid w:val="00EF082A"/>
    <w:rsid w:val="00EF0E99"/>
    <w:rsid w:val="00EF13A9"/>
    <w:rsid w:val="00EF1B84"/>
    <w:rsid w:val="00EF1E62"/>
    <w:rsid w:val="00EF1ECD"/>
    <w:rsid w:val="00EF2EE4"/>
    <w:rsid w:val="00EF3121"/>
    <w:rsid w:val="00EF363F"/>
    <w:rsid w:val="00EF36D7"/>
    <w:rsid w:val="00EF411E"/>
    <w:rsid w:val="00EF4262"/>
    <w:rsid w:val="00EF4302"/>
    <w:rsid w:val="00EF4EA8"/>
    <w:rsid w:val="00EF4EBB"/>
    <w:rsid w:val="00EF51A8"/>
    <w:rsid w:val="00EF59AF"/>
    <w:rsid w:val="00EF5A50"/>
    <w:rsid w:val="00EF5DF6"/>
    <w:rsid w:val="00EF7D18"/>
    <w:rsid w:val="00EF7E5E"/>
    <w:rsid w:val="00EF7E96"/>
    <w:rsid w:val="00F00195"/>
    <w:rsid w:val="00F00356"/>
    <w:rsid w:val="00F00372"/>
    <w:rsid w:val="00F004A5"/>
    <w:rsid w:val="00F0088A"/>
    <w:rsid w:val="00F0094D"/>
    <w:rsid w:val="00F009AB"/>
    <w:rsid w:val="00F00F4A"/>
    <w:rsid w:val="00F01768"/>
    <w:rsid w:val="00F01D3A"/>
    <w:rsid w:val="00F01D6E"/>
    <w:rsid w:val="00F01ED0"/>
    <w:rsid w:val="00F01F0A"/>
    <w:rsid w:val="00F02184"/>
    <w:rsid w:val="00F02782"/>
    <w:rsid w:val="00F02A3B"/>
    <w:rsid w:val="00F034DA"/>
    <w:rsid w:val="00F03810"/>
    <w:rsid w:val="00F039FB"/>
    <w:rsid w:val="00F03FAA"/>
    <w:rsid w:val="00F047B0"/>
    <w:rsid w:val="00F047C7"/>
    <w:rsid w:val="00F04EA4"/>
    <w:rsid w:val="00F058C0"/>
    <w:rsid w:val="00F05948"/>
    <w:rsid w:val="00F05BD3"/>
    <w:rsid w:val="00F064D3"/>
    <w:rsid w:val="00F0652E"/>
    <w:rsid w:val="00F069C1"/>
    <w:rsid w:val="00F06C06"/>
    <w:rsid w:val="00F06E3E"/>
    <w:rsid w:val="00F079CF"/>
    <w:rsid w:val="00F07CE8"/>
    <w:rsid w:val="00F07D52"/>
    <w:rsid w:val="00F07E72"/>
    <w:rsid w:val="00F101E6"/>
    <w:rsid w:val="00F103D7"/>
    <w:rsid w:val="00F108CE"/>
    <w:rsid w:val="00F11267"/>
    <w:rsid w:val="00F11792"/>
    <w:rsid w:val="00F12640"/>
    <w:rsid w:val="00F13200"/>
    <w:rsid w:val="00F13A11"/>
    <w:rsid w:val="00F142A1"/>
    <w:rsid w:val="00F148A4"/>
    <w:rsid w:val="00F14F7A"/>
    <w:rsid w:val="00F1533D"/>
    <w:rsid w:val="00F1576E"/>
    <w:rsid w:val="00F15ABB"/>
    <w:rsid w:val="00F165A4"/>
    <w:rsid w:val="00F16C94"/>
    <w:rsid w:val="00F16DA0"/>
    <w:rsid w:val="00F173C5"/>
    <w:rsid w:val="00F175F8"/>
    <w:rsid w:val="00F17721"/>
    <w:rsid w:val="00F178F4"/>
    <w:rsid w:val="00F17FA1"/>
    <w:rsid w:val="00F207DC"/>
    <w:rsid w:val="00F215C3"/>
    <w:rsid w:val="00F216A2"/>
    <w:rsid w:val="00F22058"/>
    <w:rsid w:val="00F23101"/>
    <w:rsid w:val="00F2349A"/>
    <w:rsid w:val="00F236A2"/>
    <w:rsid w:val="00F23D7F"/>
    <w:rsid w:val="00F23D8E"/>
    <w:rsid w:val="00F24062"/>
    <w:rsid w:val="00F24270"/>
    <w:rsid w:val="00F2429E"/>
    <w:rsid w:val="00F242BC"/>
    <w:rsid w:val="00F2434D"/>
    <w:rsid w:val="00F25893"/>
    <w:rsid w:val="00F25C31"/>
    <w:rsid w:val="00F25D64"/>
    <w:rsid w:val="00F25ECD"/>
    <w:rsid w:val="00F26406"/>
    <w:rsid w:val="00F264D6"/>
    <w:rsid w:val="00F2656A"/>
    <w:rsid w:val="00F2657D"/>
    <w:rsid w:val="00F26759"/>
    <w:rsid w:val="00F267E2"/>
    <w:rsid w:val="00F26C6E"/>
    <w:rsid w:val="00F26D36"/>
    <w:rsid w:val="00F30B26"/>
    <w:rsid w:val="00F311FE"/>
    <w:rsid w:val="00F31234"/>
    <w:rsid w:val="00F3169A"/>
    <w:rsid w:val="00F31BC8"/>
    <w:rsid w:val="00F31EE6"/>
    <w:rsid w:val="00F3210F"/>
    <w:rsid w:val="00F329C0"/>
    <w:rsid w:val="00F32E81"/>
    <w:rsid w:val="00F33B4B"/>
    <w:rsid w:val="00F34E38"/>
    <w:rsid w:val="00F35002"/>
    <w:rsid w:val="00F35649"/>
    <w:rsid w:val="00F356B0"/>
    <w:rsid w:val="00F35C67"/>
    <w:rsid w:val="00F35DB7"/>
    <w:rsid w:val="00F36B43"/>
    <w:rsid w:val="00F378DE"/>
    <w:rsid w:val="00F37925"/>
    <w:rsid w:val="00F37F16"/>
    <w:rsid w:val="00F4028F"/>
    <w:rsid w:val="00F40D97"/>
    <w:rsid w:val="00F41803"/>
    <w:rsid w:val="00F41DA9"/>
    <w:rsid w:val="00F4366E"/>
    <w:rsid w:val="00F437F1"/>
    <w:rsid w:val="00F4419D"/>
    <w:rsid w:val="00F441D1"/>
    <w:rsid w:val="00F44F93"/>
    <w:rsid w:val="00F4518D"/>
    <w:rsid w:val="00F455C1"/>
    <w:rsid w:val="00F45ABF"/>
    <w:rsid w:val="00F46BC2"/>
    <w:rsid w:val="00F46F07"/>
    <w:rsid w:val="00F4700D"/>
    <w:rsid w:val="00F473E6"/>
    <w:rsid w:val="00F47A79"/>
    <w:rsid w:val="00F47F83"/>
    <w:rsid w:val="00F507CD"/>
    <w:rsid w:val="00F50DA5"/>
    <w:rsid w:val="00F50E20"/>
    <w:rsid w:val="00F52148"/>
    <w:rsid w:val="00F528A0"/>
    <w:rsid w:val="00F532C6"/>
    <w:rsid w:val="00F5361C"/>
    <w:rsid w:val="00F53DFE"/>
    <w:rsid w:val="00F54151"/>
    <w:rsid w:val="00F54291"/>
    <w:rsid w:val="00F563BD"/>
    <w:rsid w:val="00F56B1F"/>
    <w:rsid w:val="00F56BF2"/>
    <w:rsid w:val="00F56D7A"/>
    <w:rsid w:val="00F575EA"/>
    <w:rsid w:val="00F577FD"/>
    <w:rsid w:val="00F60A51"/>
    <w:rsid w:val="00F60B7B"/>
    <w:rsid w:val="00F618ED"/>
    <w:rsid w:val="00F61BDD"/>
    <w:rsid w:val="00F61E2E"/>
    <w:rsid w:val="00F6268F"/>
    <w:rsid w:val="00F62B51"/>
    <w:rsid w:val="00F62CB8"/>
    <w:rsid w:val="00F62D85"/>
    <w:rsid w:val="00F62FE3"/>
    <w:rsid w:val="00F63A54"/>
    <w:rsid w:val="00F63ED2"/>
    <w:rsid w:val="00F64172"/>
    <w:rsid w:val="00F65BA8"/>
    <w:rsid w:val="00F6610C"/>
    <w:rsid w:val="00F66139"/>
    <w:rsid w:val="00F66ADB"/>
    <w:rsid w:val="00F67070"/>
    <w:rsid w:val="00F675D4"/>
    <w:rsid w:val="00F678E0"/>
    <w:rsid w:val="00F67C84"/>
    <w:rsid w:val="00F67DBE"/>
    <w:rsid w:val="00F70ABC"/>
    <w:rsid w:val="00F70C7F"/>
    <w:rsid w:val="00F70E3D"/>
    <w:rsid w:val="00F714F7"/>
    <w:rsid w:val="00F72174"/>
    <w:rsid w:val="00F725F2"/>
    <w:rsid w:val="00F72A1A"/>
    <w:rsid w:val="00F72A9A"/>
    <w:rsid w:val="00F72DB2"/>
    <w:rsid w:val="00F73307"/>
    <w:rsid w:val="00F73321"/>
    <w:rsid w:val="00F734D4"/>
    <w:rsid w:val="00F735B6"/>
    <w:rsid w:val="00F735CE"/>
    <w:rsid w:val="00F73C99"/>
    <w:rsid w:val="00F759BD"/>
    <w:rsid w:val="00F75C0B"/>
    <w:rsid w:val="00F75D95"/>
    <w:rsid w:val="00F76053"/>
    <w:rsid w:val="00F767D1"/>
    <w:rsid w:val="00F769B5"/>
    <w:rsid w:val="00F771B3"/>
    <w:rsid w:val="00F773B2"/>
    <w:rsid w:val="00F77401"/>
    <w:rsid w:val="00F77C97"/>
    <w:rsid w:val="00F810C3"/>
    <w:rsid w:val="00F81E51"/>
    <w:rsid w:val="00F82153"/>
    <w:rsid w:val="00F82E42"/>
    <w:rsid w:val="00F82F18"/>
    <w:rsid w:val="00F8356E"/>
    <w:rsid w:val="00F840D9"/>
    <w:rsid w:val="00F8472C"/>
    <w:rsid w:val="00F84D3E"/>
    <w:rsid w:val="00F84DCD"/>
    <w:rsid w:val="00F8509D"/>
    <w:rsid w:val="00F859F6"/>
    <w:rsid w:val="00F86316"/>
    <w:rsid w:val="00F864A3"/>
    <w:rsid w:val="00F86A00"/>
    <w:rsid w:val="00F86BBA"/>
    <w:rsid w:val="00F86C49"/>
    <w:rsid w:val="00F87FEF"/>
    <w:rsid w:val="00F901D3"/>
    <w:rsid w:val="00F90208"/>
    <w:rsid w:val="00F90F42"/>
    <w:rsid w:val="00F90FEA"/>
    <w:rsid w:val="00F917E1"/>
    <w:rsid w:val="00F92280"/>
    <w:rsid w:val="00F925CD"/>
    <w:rsid w:val="00F92A88"/>
    <w:rsid w:val="00F93AEA"/>
    <w:rsid w:val="00F940FD"/>
    <w:rsid w:val="00F9421D"/>
    <w:rsid w:val="00F950AF"/>
    <w:rsid w:val="00F95DB4"/>
    <w:rsid w:val="00F9629C"/>
    <w:rsid w:val="00F967B1"/>
    <w:rsid w:val="00F96B0F"/>
    <w:rsid w:val="00F9731E"/>
    <w:rsid w:val="00F97A65"/>
    <w:rsid w:val="00F97ABD"/>
    <w:rsid w:val="00FA0516"/>
    <w:rsid w:val="00FA0F31"/>
    <w:rsid w:val="00FA1677"/>
    <w:rsid w:val="00FA188A"/>
    <w:rsid w:val="00FA1BA4"/>
    <w:rsid w:val="00FA1F8E"/>
    <w:rsid w:val="00FA2671"/>
    <w:rsid w:val="00FA2A7E"/>
    <w:rsid w:val="00FA3299"/>
    <w:rsid w:val="00FA335C"/>
    <w:rsid w:val="00FA3ABE"/>
    <w:rsid w:val="00FA3B1A"/>
    <w:rsid w:val="00FA44A3"/>
    <w:rsid w:val="00FA45B1"/>
    <w:rsid w:val="00FA52A7"/>
    <w:rsid w:val="00FA5857"/>
    <w:rsid w:val="00FA5F29"/>
    <w:rsid w:val="00FA62DD"/>
    <w:rsid w:val="00FA63F6"/>
    <w:rsid w:val="00FA65D9"/>
    <w:rsid w:val="00FA6775"/>
    <w:rsid w:val="00FA7A7A"/>
    <w:rsid w:val="00FA7E01"/>
    <w:rsid w:val="00FB0818"/>
    <w:rsid w:val="00FB0C41"/>
    <w:rsid w:val="00FB0E27"/>
    <w:rsid w:val="00FB192B"/>
    <w:rsid w:val="00FB28CF"/>
    <w:rsid w:val="00FB2ED8"/>
    <w:rsid w:val="00FB35B7"/>
    <w:rsid w:val="00FB4C83"/>
    <w:rsid w:val="00FB4EFA"/>
    <w:rsid w:val="00FB5006"/>
    <w:rsid w:val="00FB519F"/>
    <w:rsid w:val="00FB57E2"/>
    <w:rsid w:val="00FB62E6"/>
    <w:rsid w:val="00FB6F55"/>
    <w:rsid w:val="00FB77EB"/>
    <w:rsid w:val="00FC04BB"/>
    <w:rsid w:val="00FC0614"/>
    <w:rsid w:val="00FC0692"/>
    <w:rsid w:val="00FC0916"/>
    <w:rsid w:val="00FC1880"/>
    <w:rsid w:val="00FC1BBD"/>
    <w:rsid w:val="00FC3738"/>
    <w:rsid w:val="00FC43B9"/>
    <w:rsid w:val="00FC4E8A"/>
    <w:rsid w:val="00FC57A3"/>
    <w:rsid w:val="00FC57C1"/>
    <w:rsid w:val="00FC5C29"/>
    <w:rsid w:val="00FC5C4E"/>
    <w:rsid w:val="00FC6063"/>
    <w:rsid w:val="00FC6310"/>
    <w:rsid w:val="00FC69FE"/>
    <w:rsid w:val="00FC6B72"/>
    <w:rsid w:val="00FC6E5F"/>
    <w:rsid w:val="00FC6FA7"/>
    <w:rsid w:val="00FD037F"/>
    <w:rsid w:val="00FD0805"/>
    <w:rsid w:val="00FD0F15"/>
    <w:rsid w:val="00FD0F2F"/>
    <w:rsid w:val="00FD37DD"/>
    <w:rsid w:val="00FD3A3E"/>
    <w:rsid w:val="00FD3AE4"/>
    <w:rsid w:val="00FD426A"/>
    <w:rsid w:val="00FD4347"/>
    <w:rsid w:val="00FD441E"/>
    <w:rsid w:val="00FD479D"/>
    <w:rsid w:val="00FD4842"/>
    <w:rsid w:val="00FD4ABA"/>
    <w:rsid w:val="00FD4F59"/>
    <w:rsid w:val="00FD587A"/>
    <w:rsid w:val="00FD623F"/>
    <w:rsid w:val="00FD650E"/>
    <w:rsid w:val="00FD6B92"/>
    <w:rsid w:val="00FD6BC3"/>
    <w:rsid w:val="00FD7099"/>
    <w:rsid w:val="00FD71C9"/>
    <w:rsid w:val="00FD7631"/>
    <w:rsid w:val="00FD7F0B"/>
    <w:rsid w:val="00FE0B70"/>
    <w:rsid w:val="00FE131D"/>
    <w:rsid w:val="00FE179A"/>
    <w:rsid w:val="00FE18FE"/>
    <w:rsid w:val="00FE1AED"/>
    <w:rsid w:val="00FE204A"/>
    <w:rsid w:val="00FE4BE5"/>
    <w:rsid w:val="00FE4BFE"/>
    <w:rsid w:val="00FE4F71"/>
    <w:rsid w:val="00FE5687"/>
    <w:rsid w:val="00FE584B"/>
    <w:rsid w:val="00FE5884"/>
    <w:rsid w:val="00FE5894"/>
    <w:rsid w:val="00FE5B86"/>
    <w:rsid w:val="00FE5EC6"/>
    <w:rsid w:val="00FE61B8"/>
    <w:rsid w:val="00FE64FF"/>
    <w:rsid w:val="00FE651F"/>
    <w:rsid w:val="00FE6EA1"/>
    <w:rsid w:val="00FE6FE0"/>
    <w:rsid w:val="00FF0A36"/>
    <w:rsid w:val="00FF0B91"/>
    <w:rsid w:val="00FF1065"/>
    <w:rsid w:val="00FF1B6B"/>
    <w:rsid w:val="00FF2761"/>
    <w:rsid w:val="00FF2975"/>
    <w:rsid w:val="00FF2F8A"/>
    <w:rsid w:val="00FF3189"/>
    <w:rsid w:val="00FF3244"/>
    <w:rsid w:val="00FF351A"/>
    <w:rsid w:val="00FF3F0B"/>
    <w:rsid w:val="00FF5E38"/>
    <w:rsid w:val="00FF6455"/>
    <w:rsid w:val="00FF6C69"/>
    <w:rsid w:val="00FF7858"/>
    <w:rsid w:val="01A0F5EB"/>
    <w:rsid w:val="0509CD68"/>
    <w:rsid w:val="050A44BB"/>
    <w:rsid w:val="05F82146"/>
    <w:rsid w:val="07F01F44"/>
    <w:rsid w:val="089C8F9C"/>
    <w:rsid w:val="08FF07A4"/>
    <w:rsid w:val="0912390B"/>
    <w:rsid w:val="0B05AE22"/>
    <w:rsid w:val="0B0F729E"/>
    <w:rsid w:val="0BE2A505"/>
    <w:rsid w:val="0C701772"/>
    <w:rsid w:val="13B044F9"/>
    <w:rsid w:val="15F5E1FA"/>
    <w:rsid w:val="18167E02"/>
    <w:rsid w:val="194780B0"/>
    <w:rsid w:val="1A883573"/>
    <w:rsid w:val="1B89367B"/>
    <w:rsid w:val="1C3B9858"/>
    <w:rsid w:val="1D5A5EB7"/>
    <w:rsid w:val="1DC47D56"/>
    <w:rsid w:val="1F62AB0A"/>
    <w:rsid w:val="1FD00E4E"/>
    <w:rsid w:val="22698E8A"/>
    <w:rsid w:val="256E21BE"/>
    <w:rsid w:val="27C35A5E"/>
    <w:rsid w:val="28C10CE6"/>
    <w:rsid w:val="29B48EB8"/>
    <w:rsid w:val="2D688C7B"/>
    <w:rsid w:val="2F8402FE"/>
    <w:rsid w:val="2FC798EF"/>
    <w:rsid w:val="2FD8D41D"/>
    <w:rsid w:val="312276E2"/>
    <w:rsid w:val="322DBAED"/>
    <w:rsid w:val="3356E62A"/>
    <w:rsid w:val="350928D0"/>
    <w:rsid w:val="35666062"/>
    <w:rsid w:val="35E7DFE1"/>
    <w:rsid w:val="3698851F"/>
    <w:rsid w:val="373BE083"/>
    <w:rsid w:val="3A30CDDD"/>
    <w:rsid w:val="3C5F101F"/>
    <w:rsid w:val="402946AD"/>
    <w:rsid w:val="4083A4E3"/>
    <w:rsid w:val="41A153CC"/>
    <w:rsid w:val="4253CF5A"/>
    <w:rsid w:val="42751793"/>
    <w:rsid w:val="4291CE40"/>
    <w:rsid w:val="437C6DE6"/>
    <w:rsid w:val="46E1C836"/>
    <w:rsid w:val="48F08C8E"/>
    <w:rsid w:val="4AAAB208"/>
    <w:rsid w:val="4AABFA44"/>
    <w:rsid w:val="4AD6493F"/>
    <w:rsid w:val="4CE65CDD"/>
    <w:rsid w:val="4D3E573A"/>
    <w:rsid w:val="4F5CBC95"/>
    <w:rsid w:val="51D98356"/>
    <w:rsid w:val="536B4FD7"/>
    <w:rsid w:val="54A4A32D"/>
    <w:rsid w:val="5516DA13"/>
    <w:rsid w:val="55C7E331"/>
    <w:rsid w:val="55E3B9DA"/>
    <w:rsid w:val="57BFF55F"/>
    <w:rsid w:val="599369AD"/>
    <w:rsid w:val="5A5E2D86"/>
    <w:rsid w:val="5AFF43F4"/>
    <w:rsid w:val="60E0C930"/>
    <w:rsid w:val="62561B1B"/>
    <w:rsid w:val="65314271"/>
    <w:rsid w:val="66E6753F"/>
    <w:rsid w:val="677EA5CB"/>
    <w:rsid w:val="67B7D2A3"/>
    <w:rsid w:val="6994107D"/>
    <w:rsid w:val="69A22285"/>
    <w:rsid w:val="6D82C7D5"/>
    <w:rsid w:val="6E7A9864"/>
    <w:rsid w:val="6E9D39FB"/>
    <w:rsid w:val="6F9A393B"/>
    <w:rsid w:val="7089633D"/>
    <w:rsid w:val="70A5B1F9"/>
    <w:rsid w:val="721BD0BC"/>
    <w:rsid w:val="7315B8F8"/>
    <w:rsid w:val="73A52748"/>
    <w:rsid w:val="7525BBF3"/>
    <w:rsid w:val="75482EBA"/>
    <w:rsid w:val="75548501"/>
    <w:rsid w:val="75E03947"/>
    <w:rsid w:val="79D85597"/>
    <w:rsid w:val="7A543647"/>
    <w:rsid w:val="7A97808D"/>
    <w:rsid w:val="7D61E360"/>
    <w:rsid w:val="7EBB5BD0"/>
    <w:rsid w:val="7F22CAA1"/>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1327F"/>
  <w15:chartTrackingRefBased/>
  <w15:docId w15:val="{EE46166E-ED71-46DA-AC0D-445F600DD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64" w:lineRule="auto"/>
        <w:jc w:val="lowKashida"/>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lsdException w:name="List Bullet 3" w:semiHidden="1" w:uiPriority="7"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aliases w:val="kapitola1,Section Title 1,PAGE HEADING,Za A,kapitola,Muj nadpis"/>
    <w:basedOn w:val="Normln"/>
    <w:next w:val="Normln"/>
    <w:link w:val="Nadpis1Char1"/>
    <w:qFormat/>
    <w:rsid w:val="00150CFA"/>
    <w:pPr>
      <w:keepNext/>
      <w:keepLines/>
      <w:numPr>
        <w:numId w:val="2"/>
      </w:numPr>
      <w:spacing w:before="240" w:after="240" w:line="240" w:lineRule="auto"/>
      <w:jc w:val="left"/>
      <w:outlineLvl w:val="0"/>
    </w:pPr>
    <w:rPr>
      <w:rFonts w:ascii="Arial" w:eastAsia="Times New Roman" w:hAnsi="Arial" w:cs="Arial"/>
      <w:b/>
      <w:smallCaps/>
      <w:color w:val="C00000"/>
      <w:sz w:val="28"/>
      <w:szCs w:val="28"/>
      <w:lang w:val="en-US" w:eastAsia="cs-CZ"/>
    </w:rPr>
  </w:style>
  <w:style w:type="paragraph" w:styleId="Nadpis2">
    <w:name w:val="heading 2"/>
    <w:aliases w:val="Podkapitola,kapitola2,Subsection Title 2,smaller still heading,1.1. Nadpis 2,2,Nadpis nižší úrovně,Nadpis,1"/>
    <w:basedOn w:val="Normln"/>
    <w:next w:val="Normln"/>
    <w:link w:val="Nadpis2Char1"/>
    <w:qFormat/>
    <w:rsid w:val="00317EAD"/>
    <w:pPr>
      <w:numPr>
        <w:ilvl w:val="1"/>
        <w:numId w:val="1"/>
      </w:numPr>
      <w:spacing w:before="180" w:after="120" w:line="240" w:lineRule="auto"/>
      <w:outlineLvl w:val="1"/>
    </w:pPr>
    <w:rPr>
      <w:rFonts w:ascii="Arial" w:eastAsia="Times New Roman" w:hAnsi="Arial" w:cs="Arial"/>
      <w:b/>
      <w:iCs/>
      <w:color w:val="002D62"/>
      <w:szCs w:val="28"/>
      <w:lang w:eastAsia="cs-CZ"/>
    </w:rPr>
  </w:style>
  <w:style w:type="paragraph" w:styleId="Nadpis3">
    <w:name w:val="heading 3"/>
    <w:aliases w:val="Clanek,kapitola3,Subsection Title 3,Subsection Title 3 + Links:  0 cm,Erste Zeile:  0 cm + Links:  ...,Titul1"/>
    <w:basedOn w:val="Normln"/>
    <w:next w:val="Normln"/>
    <w:link w:val="Nadpis3Char"/>
    <w:qFormat/>
    <w:rsid w:val="00317EAD"/>
    <w:pPr>
      <w:numPr>
        <w:ilvl w:val="2"/>
        <w:numId w:val="1"/>
      </w:numPr>
      <w:tabs>
        <w:tab w:val="left" w:pos="851"/>
      </w:tabs>
      <w:spacing w:before="180" w:after="120" w:line="240" w:lineRule="auto"/>
      <w:outlineLvl w:val="2"/>
    </w:pPr>
    <w:rPr>
      <w:rFonts w:ascii="Arial" w:eastAsia="Times New Roman" w:hAnsi="Arial" w:cs="Arial"/>
      <w:b/>
      <w:sz w:val="20"/>
      <w:szCs w:val="26"/>
      <w:lang w:eastAsia="cs-CZ"/>
    </w:rPr>
  </w:style>
  <w:style w:type="paragraph" w:styleId="Nadpis4">
    <w:name w:val="heading 4"/>
    <w:aliases w:val="Subsection Title 4"/>
    <w:basedOn w:val="Normln"/>
    <w:next w:val="Normln"/>
    <w:link w:val="Nadpis4Char"/>
    <w:qFormat/>
    <w:rsid w:val="00317EAD"/>
    <w:pPr>
      <w:keepNext/>
      <w:numPr>
        <w:ilvl w:val="3"/>
        <w:numId w:val="1"/>
      </w:numPr>
      <w:tabs>
        <w:tab w:val="clear" w:pos="0"/>
        <w:tab w:val="left" w:pos="851"/>
      </w:tabs>
      <w:spacing w:before="120" w:after="0" w:line="240" w:lineRule="auto"/>
      <w:ind w:left="851" w:hanging="851"/>
      <w:outlineLvl w:val="3"/>
    </w:pPr>
    <w:rPr>
      <w:rFonts w:ascii="Arial" w:eastAsia="Times New Roman" w:hAnsi="Arial" w:cs="Times New Roman"/>
      <w:bCs/>
      <w:sz w:val="20"/>
      <w:szCs w:val="24"/>
      <w:lang w:eastAsia="cs-CZ"/>
    </w:rPr>
  </w:style>
  <w:style w:type="paragraph" w:styleId="Nadpis5">
    <w:name w:val="heading 5"/>
    <w:basedOn w:val="Normln"/>
    <w:next w:val="Normln"/>
    <w:link w:val="Nadpis5Char"/>
    <w:qFormat/>
    <w:rsid w:val="00317EAD"/>
    <w:pPr>
      <w:numPr>
        <w:ilvl w:val="4"/>
        <w:numId w:val="1"/>
      </w:numPr>
      <w:spacing w:before="240" w:after="60" w:line="240" w:lineRule="auto"/>
      <w:outlineLvl w:val="4"/>
    </w:pPr>
    <w:rPr>
      <w:rFonts w:ascii="Arial" w:eastAsia="Times New Roman" w:hAnsi="Arial" w:cs="Times New Roman"/>
      <w:sz w:val="20"/>
      <w:szCs w:val="26"/>
      <w:lang w:eastAsia="cs-CZ"/>
    </w:rPr>
  </w:style>
  <w:style w:type="paragraph" w:styleId="Nadpis6">
    <w:name w:val="heading 6"/>
    <w:basedOn w:val="Normln"/>
    <w:next w:val="Normln"/>
    <w:link w:val="Nadpis6Char"/>
    <w:qFormat/>
    <w:rsid w:val="00317EAD"/>
    <w:pPr>
      <w:numPr>
        <w:ilvl w:val="5"/>
        <w:numId w:val="1"/>
      </w:numPr>
      <w:spacing w:before="240" w:after="60" w:line="240" w:lineRule="auto"/>
      <w:outlineLvl w:val="5"/>
    </w:pPr>
    <w:rPr>
      <w:rFonts w:ascii="Arial" w:eastAsia="Times New Roman" w:hAnsi="Arial" w:cs="Arial"/>
      <w:bCs/>
      <w:sz w:val="20"/>
      <w:lang w:eastAsia="cs-CZ"/>
    </w:rPr>
  </w:style>
  <w:style w:type="paragraph" w:styleId="Nadpis7">
    <w:name w:val="heading 7"/>
    <w:basedOn w:val="Normln"/>
    <w:next w:val="Normln"/>
    <w:link w:val="Nadpis7Char"/>
    <w:qFormat/>
    <w:rsid w:val="00317EAD"/>
    <w:pPr>
      <w:numPr>
        <w:ilvl w:val="6"/>
        <w:numId w:val="1"/>
      </w:numPr>
      <w:spacing w:before="240" w:after="60" w:line="240" w:lineRule="auto"/>
      <w:outlineLvl w:val="6"/>
    </w:pPr>
    <w:rPr>
      <w:rFonts w:ascii="Arial" w:eastAsia="Times New Roman" w:hAnsi="Arial" w:cs="Arial"/>
      <w:bCs/>
      <w:sz w:val="20"/>
      <w:szCs w:val="24"/>
      <w:lang w:eastAsia="cs-CZ"/>
    </w:rPr>
  </w:style>
  <w:style w:type="paragraph" w:styleId="Nadpis8">
    <w:name w:val="heading 8"/>
    <w:basedOn w:val="Normln"/>
    <w:next w:val="Normln"/>
    <w:link w:val="Nadpis8Char"/>
    <w:qFormat/>
    <w:rsid w:val="00317EAD"/>
    <w:pPr>
      <w:numPr>
        <w:ilvl w:val="7"/>
        <w:numId w:val="1"/>
      </w:numPr>
      <w:spacing w:before="240" w:after="60" w:line="240" w:lineRule="auto"/>
      <w:outlineLvl w:val="7"/>
    </w:pPr>
    <w:rPr>
      <w:rFonts w:ascii="Times New Roman" w:eastAsia="Times New Roman" w:hAnsi="Times New Roman" w:cs="Times New Roman"/>
      <w:bCs/>
      <w:sz w:val="20"/>
      <w:szCs w:val="24"/>
      <w:lang w:eastAsia="cs-CZ"/>
    </w:rPr>
  </w:style>
  <w:style w:type="paragraph" w:styleId="Nadpis9">
    <w:name w:val="heading 9"/>
    <w:basedOn w:val="Normln"/>
    <w:next w:val="Normln"/>
    <w:link w:val="Nadpis9Char"/>
    <w:qFormat/>
    <w:rsid w:val="00317EAD"/>
    <w:pPr>
      <w:numPr>
        <w:ilvl w:val="8"/>
        <w:numId w:val="1"/>
      </w:numPr>
      <w:spacing w:before="240" w:after="60" w:line="240" w:lineRule="auto"/>
      <w:outlineLvl w:val="8"/>
    </w:pPr>
    <w:rPr>
      <w:rFonts w:ascii="Arial" w:eastAsia="Times New Roman" w:hAnsi="Arial" w:cs="Arial"/>
      <w:bCs/>
      <w:sz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1">
    <w:name w:val="Nadpis 1 Char1"/>
    <w:aliases w:val="kapitola1 Char,Section Title 1 Char,PAGE HEADING Char,Za A Char,kapitola Char,Muj nadpis Char"/>
    <w:basedOn w:val="Standardnpsmoodstavce"/>
    <w:link w:val="Nadpis1"/>
    <w:rsid w:val="00150CFA"/>
    <w:rPr>
      <w:rFonts w:ascii="Arial" w:eastAsia="Times New Roman" w:hAnsi="Arial" w:cs="Arial"/>
      <w:b/>
      <w:smallCaps/>
      <w:color w:val="C00000"/>
      <w:sz w:val="28"/>
      <w:szCs w:val="28"/>
      <w:lang w:val="en-US" w:eastAsia="cs-CZ"/>
    </w:rPr>
  </w:style>
  <w:style w:type="character" w:customStyle="1" w:styleId="Nadpis2Char1">
    <w:name w:val="Nadpis 2 Char1"/>
    <w:aliases w:val="Podkapitola Char,kapitola2 Char,Subsection Title 2 Char,smaller still heading Char,1.1. Nadpis 2 Char,2 Char,Nadpis nižší úrovně Char,Nadpis Char,1 Char"/>
    <w:basedOn w:val="Standardnpsmoodstavce"/>
    <w:link w:val="Nadpis2"/>
    <w:rsid w:val="00317EAD"/>
    <w:rPr>
      <w:rFonts w:ascii="Arial" w:eastAsia="Times New Roman" w:hAnsi="Arial" w:cs="Arial"/>
      <w:b/>
      <w:iCs/>
      <w:color w:val="002D62"/>
      <w:szCs w:val="28"/>
      <w:lang w:eastAsia="cs-CZ"/>
    </w:rPr>
  </w:style>
  <w:style w:type="character" w:customStyle="1" w:styleId="Nadpis3Char">
    <w:name w:val="Nadpis 3 Char"/>
    <w:aliases w:val="Clanek Char,kapitola3 Char,Subsection Title 3 Char,Subsection Title 3 + Links:  0 cm Char,Erste Zeile:  0 cm + Links:  ... Char,Titul1 Char"/>
    <w:basedOn w:val="Standardnpsmoodstavce"/>
    <w:link w:val="Nadpis3"/>
    <w:rsid w:val="00317EAD"/>
    <w:rPr>
      <w:rFonts w:ascii="Arial" w:eastAsia="Times New Roman" w:hAnsi="Arial" w:cs="Arial"/>
      <w:b/>
      <w:sz w:val="20"/>
      <w:szCs w:val="26"/>
      <w:lang w:eastAsia="cs-CZ"/>
    </w:rPr>
  </w:style>
  <w:style w:type="character" w:customStyle="1" w:styleId="Nadpis4Char">
    <w:name w:val="Nadpis 4 Char"/>
    <w:aliases w:val="Subsection Title 4 Char"/>
    <w:basedOn w:val="Standardnpsmoodstavce"/>
    <w:link w:val="Nadpis4"/>
    <w:rsid w:val="00317EAD"/>
    <w:rPr>
      <w:rFonts w:ascii="Arial" w:eastAsia="Times New Roman" w:hAnsi="Arial" w:cs="Times New Roman"/>
      <w:bCs/>
      <w:sz w:val="20"/>
      <w:szCs w:val="24"/>
      <w:lang w:eastAsia="cs-CZ"/>
    </w:rPr>
  </w:style>
  <w:style w:type="character" w:customStyle="1" w:styleId="Nadpis5Char">
    <w:name w:val="Nadpis 5 Char"/>
    <w:basedOn w:val="Standardnpsmoodstavce"/>
    <w:link w:val="Nadpis5"/>
    <w:rsid w:val="00317EAD"/>
    <w:rPr>
      <w:rFonts w:ascii="Arial" w:eastAsia="Times New Roman" w:hAnsi="Arial" w:cs="Times New Roman"/>
      <w:sz w:val="20"/>
      <w:szCs w:val="26"/>
      <w:lang w:eastAsia="cs-CZ"/>
    </w:rPr>
  </w:style>
  <w:style w:type="character" w:customStyle="1" w:styleId="Nadpis6Char">
    <w:name w:val="Nadpis 6 Char"/>
    <w:basedOn w:val="Standardnpsmoodstavce"/>
    <w:link w:val="Nadpis6"/>
    <w:rsid w:val="00317EAD"/>
    <w:rPr>
      <w:rFonts w:ascii="Arial" w:eastAsia="Times New Roman" w:hAnsi="Arial" w:cs="Arial"/>
      <w:bCs/>
      <w:sz w:val="20"/>
      <w:lang w:eastAsia="cs-CZ"/>
    </w:rPr>
  </w:style>
  <w:style w:type="character" w:customStyle="1" w:styleId="Nadpis7Char">
    <w:name w:val="Nadpis 7 Char"/>
    <w:basedOn w:val="Standardnpsmoodstavce"/>
    <w:link w:val="Nadpis7"/>
    <w:rsid w:val="00317EAD"/>
    <w:rPr>
      <w:rFonts w:ascii="Arial" w:eastAsia="Times New Roman" w:hAnsi="Arial" w:cs="Arial"/>
      <w:bCs/>
      <w:sz w:val="20"/>
      <w:szCs w:val="24"/>
      <w:lang w:eastAsia="cs-CZ"/>
    </w:rPr>
  </w:style>
  <w:style w:type="character" w:customStyle="1" w:styleId="Nadpis8Char">
    <w:name w:val="Nadpis 8 Char"/>
    <w:basedOn w:val="Standardnpsmoodstavce"/>
    <w:link w:val="Nadpis8"/>
    <w:rsid w:val="00317EAD"/>
    <w:rPr>
      <w:rFonts w:ascii="Times New Roman" w:eastAsia="Times New Roman" w:hAnsi="Times New Roman" w:cs="Times New Roman"/>
      <w:bCs/>
      <w:sz w:val="20"/>
      <w:szCs w:val="24"/>
      <w:lang w:eastAsia="cs-CZ"/>
    </w:rPr>
  </w:style>
  <w:style w:type="character" w:customStyle="1" w:styleId="Nadpis9Char">
    <w:name w:val="Nadpis 9 Char"/>
    <w:basedOn w:val="Standardnpsmoodstavce"/>
    <w:link w:val="Nadpis9"/>
    <w:rsid w:val="00317EAD"/>
    <w:rPr>
      <w:rFonts w:ascii="Arial" w:eastAsia="Times New Roman" w:hAnsi="Arial" w:cs="Arial"/>
      <w:bCs/>
      <w:sz w:val="20"/>
      <w:lang w:eastAsia="cs-CZ"/>
    </w:rPr>
  </w:style>
  <w:style w:type="paragraph" w:styleId="Zhlav">
    <w:name w:val="header"/>
    <w:aliases w:val="Nabídka"/>
    <w:basedOn w:val="Normln"/>
    <w:link w:val="ZhlavChar"/>
    <w:unhideWhenUsed/>
    <w:rsid w:val="00317EAD"/>
    <w:pPr>
      <w:tabs>
        <w:tab w:val="center" w:pos="4536"/>
        <w:tab w:val="right" w:pos="9072"/>
      </w:tabs>
      <w:spacing w:after="0" w:line="240" w:lineRule="auto"/>
    </w:pPr>
  </w:style>
  <w:style w:type="character" w:customStyle="1" w:styleId="ZhlavChar">
    <w:name w:val="Záhlaví Char"/>
    <w:aliases w:val="Nabídka Char"/>
    <w:basedOn w:val="Standardnpsmoodstavce"/>
    <w:link w:val="Zhlav"/>
    <w:rsid w:val="00317EAD"/>
  </w:style>
  <w:style w:type="paragraph" w:styleId="Zpat">
    <w:name w:val="footer"/>
    <w:basedOn w:val="Normln"/>
    <w:link w:val="ZpatChar"/>
    <w:uiPriority w:val="99"/>
    <w:unhideWhenUsed/>
    <w:rsid w:val="00317EAD"/>
    <w:pPr>
      <w:tabs>
        <w:tab w:val="center" w:pos="4536"/>
        <w:tab w:val="right" w:pos="9072"/>
      </w:tabs>
      <w:spacing w:after="0" w:line="240" w:lineRule="auto"/>
    </w:pPr>
  </w:style>
  <w:style w:type="character" w:customStyle="1" w:styleId="ZpatChar">
    <w:name w:val="Zápatí Char"/>
    <w:basedOn w:val="Standardnpsmoodstavce"/>
    <w:link w:val="Zpat"/>
    <w:uiPriority w:val="99"/>
    <w:rsid w:val="00317EAD"/>
  </w:style>
  <w:style w:type="character" w:customStyle="1" w:styleId="Nadpis1Char">
    <w:name w:val="Nadpis 1 Char"/>
    <w:basedOn w:val="Standardnpsmoodstavce"/>
    <w:uiPriority w:val="9"/>
    <w:rsid w:val="00317EAD"/>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uiPriority w:val="9"/>
    <w:semiHidden/>
    <w:rsid w:val="00317EAD"/>
    <w:rPr>
      <w:rFonts w:asciiTheme="majorHAnsi" w:eastAsiaTheme="majorEastAsia" w:hAnsiTheme="majorHAnsi" w:cstheme="majorBidi"/>
      <w:color w:val="2F5496" w:themeColor="accent1" w:themeShade="BF"/>
      <w:sz w:val="26"/>
      <w:szCs w:val="26"/>
    </w:rPr>
  </w:style>
  <w:style w:type="paragraph" w:customStyle="1" w:styleId="TCBNadpis1">
    <w:name w:val="TCB_Nadpis1"/>
    <w:basedOn w:val="Nadpis1"/>
    <w:link w:val="TCBNadpis1Char"/>
    <w:qFormat/>
    <w:rsid w:val="00100ACD"/>
    <w:pPr>
      <w:ind w:left="426" w:hanging="426"/>
    </w:pPr>
    <w:rPr>
      <w:caps/>
      <w:smallCaps w:val="0"/>
      <w:color w:val="70AD47" w:themeColor="accent6"/>
      <w:sz w:val="24"/>
      <w:szCs w:val="24"/>
      <w:lang w:val="en-GB"/>
    </w:rPr>
  </w:style>
  <w:style w:type="character" w:customStyle="1" w:styleId="TCBNadpis1Char">
    <w:name w:val="TCB_Nadpis1 Char"/>
    <w:basedOn w:val="Nadpis1Char1"/>
    <w:link w:val="TCBNadpis1"/>
    <w:rsid w:val="00100ACD"/>
    <w:rPr>
      <w:rFonts w:ascii="Arial" w:eastAsia="Times New Roman" w:hAnsi="Arial" w:cs="Arial"/>
      <w:b/>
      <w:caps/>
      <w:smallCaps w:val="0"/>
      <w:color w:val="70AD47" w:themeColor="accent6"/>
      <w:sz w:val="24"/>
      <w:szCs w:val="24"/>
      <w:lang w:val="en-GB" w:eastAsia="cs-CZ"/>
    </w:rPr>
  </w:style>
  <w:style w:type="paragraph" w:customStyle="1" w:styleId="TCBNadpis2">
    <w:name w:val="TCB_Nadpis_2"/>
    <w:basedOn w:val="Nadpis2"/>
    <w:link w:val="TCBNadpis2Char"/>
    <w:qFormat/>
    <w:rsid w:val="00BE3B4F"/>
    <w:pPr>
      <w:keepNext/>
      <w:keepLines/>
      <w:numPr>
        <w:numId w:val="2"/>
      </w:numPr>
      <w:spacing w:before="240"/>
      <w:ind w:left="567" w:hanging="567"/>
    </w:pPr>
    <w:rPr>
      <w:color w:val="auto"/>
      <w:sz w:val="24"/>
      <w:lang w:val="en-GB"/>
    </w:rPr>
  </w:style>
  <w:style w:type="character" w:customStyle="1" w:styleId="TCBNadpis2Char">
    <w:name w:val="TCB_Nadpis_2 Char"/>
    <w:basedOn w:val="Nadpis2Char1"/>
    <w:link w:val="TCBNadpis2"/>
    <w:rsid w:val="00BE3B4F"/>
    <w:rPr>
      <w:rFonts w:ascii="Arial" w:eastAsia="Times New Roman" w:hAnsi="Arial" w:cs="Arial"/>
      <w:b/>
      <w:iCs/>
      <w:color w:val="002D62"/>
      <w:sz w:val="24"/>
      <w:szCs w:val="28"/>
      <w:lang w:val="en-GB" w:eastAsia="cs-CZ"/>
    </w:rPr>
  </w:style>
  <w:style w:type="paragraph" w:customStyle="1" w:styleId="TCBNadpis3">
    <w:name w:val="TCB_Nadpis_3"/>
    <w:basedOn w:val="Nadpis3"/>
    <w:link w:val="TCBNadpis3Char"/>
    <w:qFormat/>
    <w:rsid w:val="00382420"/>
    <w:pPr>
      <w:keepNext/>
      <w:keepLines/>
      <w:numPr>
        <w:numId w:val="2"/>
      </w:numPr>
      <w:tabs>
        <w:tab w:val="clear" w:pos="851"/>
      </w:tabs>
      <w:spacing w:before="240" w:after="80"/>
      <w:ind w:left="709" w:hanging="709"/>
      <w:jc w:val="left"/>
    </w:pPr>
    <w:rPr>
      <w:sz w:val="22"/>
      <w:szCs w:val="20"/>
      <w:lang w:val="en-GB"/>
    </w:rPr>
  </w:style>
  <w:style w:type="character" w:customStyle="1" w:styleId="TCBNadpis3Char">
    <w:name w:val="TCB_Nadpis_3 Char"/>
    <w:basedOn w:val="Nadpis3Char"/>
    <w:link w:val="TCBNadpis3"/>
    <w:rsid w:val="00382420"/>
    <w:rPr>
      <w:rFonts w:ascii="Arial" w:eastAsia="Times New Roman" w:hAnsi="Arial" w:cs="Arial"/>
      <w:b/>
      <w:sz w:val="20"/>
      <w:szCs w:val="20"/>
      <w:lang w:val="en-GB" w:eastAsia="cs-CZ"/>
    </w:rPr>
  </w:style>
  <w:style w:type="paragraph" w:customStyle="1" w:styleId="TCBNadpis4">
    <w:name w:val="TCB_Nadpis_4"/>
    <w:basedOn w:val="Nadpis3"/>
    <w:link w:val="TCBNadpis4Char"/>
    <w:qFormat/>
    <w:rsid w:val="009938D3"/>
    <w:pPr>
      <w:keepNext/>
      <w:keepLines/>
      <w:numPr>
        <w:ilvl w:val="3"/>
        <w:numId w:val="2"/>
      </w:numPr>
      <w:tabs>
        <w:tab w:val="clear" w:pos="851"/>
      </w:tabs>
      <w:spacing w:before="120" w:after="80"/>
      <w:jc w:val="left"/>
    </w:pPr>
    <w:rPr>
      <w:szCs w:val="20"/>
    </w:rPr>
  </w:style>
  <w:style w:type="character" w:customStyle="1" w:styleId="TCBNadpis4Char">
    <w:name w:val="TCB_Nadpis_4 Char"/>
    <w:basedOn w:val="Nadpis3Char"/>
    <w:link w:val="TCBNadpis4"/>
    <w:rsid w:val="009938D3"/>
    <w:rPr>
      <w:rFonts w:ascii="Arial" w:eastAsia="Times New Roman" w:hAnsi="Arial" w:cs="Arial"/>
      <w:b/>
      <w:sz w:val="20"/>
      <w:szCs w:val="20"/>
      <w:lang w:eastAsia="cs-CZ"/>
    </w:rPr>
  </w:style>
  <w:style w:type="paragraph" w:customStyle="1" w:styleId="TCBNormalni">
    <w:name w:val="TCB_Normalni"/>
    <w:basedOn w:val="Normln"/>
    <w:link w:val="TCBNormalniChar"/>
    <w:qFormat/>
    <w:rsid w:val="005B7ABB"/>
    <w:pPr>
      <w:spacing w:after="80"/>
    </w:pPr>
    <w:rPr>
      <w:rFonts w:asciiTheme="minorBidi" w:hAnsiTheme="minorBidi"/>
      <w:sz w:val="20"/>
      <w:szCs w:val="20"/>
    </w:rPr>
  </w:style>
  <w:style w:type="character" w:customStyle="1" w:styleId="TCBNormalniChar">
    <w:name w:val="TCB_Normalni Char"/>
    <w:basedOn w:val="Standardnpsmoodstavce"/>
    <w:link w:val="TCBNormalni"/>
    <w:rsid w:val="005B7ABB"/>
    <w:rPr>
      <w:rFonts w:asciiTheme="minorBidi" w:hAnsiTheme="minorBidi"/>
      <w:sz w:val="20"/>
      <w:szCs w:val="20"/>
    </w:rPr>
  </w:style>
  <w:style w:type="paragraph" w:styleId="Textbubliny">
    <w:name w:val="Balloon Text"/>
    <w:basedOn w:val="Normln"/>
    <w:link w:val="TextbublinyChar"/>
    <w:uiPriority w:val="99"/>
    <w:semiHidden/>
    <w:unhideWhenUsed/>
    <w:rsid w:val="0075166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51667"/>
    <w:rPr>
      <w:rFonts w:ascii="Segoe UI" w:hAnsi="Segoe UI" w:cs="Segoe UI"/>
      <w:sz w:val="18"/>
      <w:szCs w:val="18"/>
    </w:rPr>
  </w:style>
  <w:style w:type="paragraph" w:styleId="Nadpisobsahu">
    <w:name w:val="TOC Heading"/>
    <w:basedOn w:val="Nadpis1"/>
    <w:next w:val="Normln"/>
    <w:uiPriority w:val="39"/>
    <w:unhideWhenUsed/>
    <w:qFormat/>
    <w:rsid w:val="00682B20"/>
    <w:pPr>
      <w:numPr>
        <w:numId w:val="0"/>
      </w:numPr>
      <w:spacing w:after="0" w:line="259" w:lineRule="auto"/>
      <w:outlineLvl w:val="9"/>
    </w:pPr>
    <w:rPr>
      <w:rFonts w:asciiTheme="majorHAnsi" w:eastAsiaTheme="majorEastAsia" w:hAnsiTheme="majorHAnsi" w:cstheme="majorBidi"/>
      <w:b w:val="0"/>
      <w:smallCaps w:val="0"/>
      <w:color w:val="2F5496" w:themeColor="accent1" w:themeShade="BF"/>
      <w:sz w:val="32"/>
      <w:szCs w:val="32"/>
      <w:lang w:val="cs-CZ"/>
    </w:rPr>
  </w:style>
  <w:style w:type="paragraph" w:styleId="Obsah1">
    <w:name w:val="toc 1"/>
    <w:basedOn w:val="Normln"/>
    <w:next w:val="Normln"/>
    <w:autoRedefine/>
    <w:uiPriority w:val="39"/>
    <w:unhideWhenUsed/>
    <w:rsid w:val="00682B20"/>
    <w:pPr>
      <w:spacing w:after="100"/>
    </w:pPr>
  </w:style>
  <w:style w:type="paragraph" w:styleId="Obsah2">
    <w:name w:val="toc 2"/>
    <w:basedOn w:val="Normln"/>
    <w:next w:val="Normln"/>
    <w:autoRedefine/>
    <w:uiPriority w:val="39"/>
    <w:unhideWhenUsed/>
    <w:rsid w:val="00FE1AED"/>
    <w:pPr>
      <w:tabs>
        <w:tab w:val="right" w:leader="dot" w:pos="9205"/>
      </w:tabs>
      <w:spacing w:after="100"/>
      <w:ind w:left="220"/>
    </w:pPr>
  </w:style>
  <w:style w:type="paragraph" w:styleId="Obsah3">
    <w:name w:val="toc 3"/>
    <w:basedOn w:val="Normln"/>
    <w:next w:val="Normln"/>
    <w:autoRedefine/>
    <w:uiPriority w:val="39"/>
    <w:unhideWhenUsed/>
    <w:rsid w:val="00116210"/>
    <w:pPr>
      <w:tabs>
        <w:tab w:val="right" w:leader="dot" w:pos="9205"/>
      </w:tabs>
      <w:spacing w:after="100"/>
      <w:ind w:left="440"/>
    </w:pPr>
    <w:rPr>
      <w:rFonts w:ascii="Tahoma" w:hAnsi="Tahoma" w:cs="Tahoma"/>
      <w:noProof/>
      <w:sz w:val="18"/>
      <w:szCs w:val="18"/>
      <w:lang w:val="en-GB"/>
    </w:rPr>
  </w:style>
  <w:style w:type="character" w:styleId="Hypertextovodkaz">
    <w:name w:val="Hyperlink"/>
    <w:basedOn w:val="Standardnpsmoodstavce"/>
    <w:uiPriority w:val="99"/>
    <w:unhideWhenUsed/>
    <w:rsid w:val="00682B20"/>
    <w:rPr>
      <w:color w:val="0563C1" w:themeColor="hyperlink"/>
      <w:u w:val="single"/>
    </w:rPr>
  </w:style>
  <w:style w:type="paragraph" w:styleId="Odstavecseseznamem">
    <w:name w:val="List Paragraph"/>
    <w:aliases w:val="Conclusion de partie,Seznamem"/>
    <w:basedOn w:val="Normln"/>
    <w:link w:val="OdstavecseseznamemChar"/>
    <w:uiPriority w:val="34"/>
    <w:qFormat/>
    <w:rsid w:val="009C4151"/>
    <w:pPr>
      <w:spacing w:line="256" w:lineRule="auto"/>
      <w:ind w:left="720"/>
      <w:contextualSpacing/>
      <w:jc w:val="left"/>
    </w:pPr>
    <w:rPr>
      <w:rFonts w:eastAsiaTheme="minorEastAsia"/>
      <w:lang w:eastAsia="zh-TW"/>
    </w:rPr>
  </w:style>
  <w:style w:type="character" w:styleId="Odkaznakoment">
    <w:name w:val="annotation reference"/>
    <w:basedOn w:val="Standardnpsmoodstavce"/>
    <w:uiPriority w:val="99"/>
    <w:semiHidden/>
    <w:unhideWhenUsed/>
    <w:rsid w:val="006D43A6"/>
    <w:rPr>
      <w:sz w:val="16"/>
      <w:szCs w:val="16"/>
    </w:rPr>
  </w:style>
  <w:style w:type="paragraph" w:styleId="Textkomente">
    <w:name w:val="annotation text"/>
    <w:basedOn w:val="Normln"/>
    <w:link w:val="TextkomenteChar"/>
    <w:uiPriority w:val="99"/>
    <w:unhideWhenUsed/>
    <w:rsid w:val="006D43A6"/>
    <w:pPr>
      <w:spacing w:line="240" w:lineRule="auto"/>
    </w:pPr>
    <w:rPr>
      <w:sz w:val="20"/>
      <w:szCs w:val="20"/>
    </w:rPr>
  </w:style>
  <w:style w:type="character" w:customStyle="1" w:styleId="TextkomenteChar">
    <w:name w:val="Text komentáře Char"/>
    <w:basedOn w:val="Standardnpsmoodstavce"/>
    <w:link w:val="Textkomente"/>
    <w:uiPriority w:val="99"/>
    <w:rsid w:val="006D43A6"/>
    <w:rPr>
      <w:sz w:val="20"/>
      <w:szCs w:val="20"/>
    </w:rPr>
  </w:style>
  <w:style w:type="paragraph" w:styleId="Pedmtkomente">
    <w:name w:val="annotation subject"/>
    <w:basedOn w:val="Textkomente"/>
    <w:next w:val="Textkomente"/>
    <w:link w:val="PedmtkomenteChar"/>
    <w:uiPriority w:val="99"/>
    <w:semiHidden/>
    <w:unhideWhenUsed/>
    <w:rsid w:val="006D43A6"/>
    <w:rPr>
      <w:b/>
      <w:bCs/>
    </w:rPr>
  </w:style>
  <w:style w:type="character" w:customStyle="1" w:styleId="PedmtkomenteChar">
    <w:name w:val="Předmět komentáře Char"/>
    <w:basedOn w:val="TextkomenteChar"/>
    <w:link w:val="Pedmtkomente"/>
    <w:uiPriority w:val="99"/>
    <w:semiHidden/>
    <w:rsid w:val="006D43A6"/>
    <w:rPr>
      <w:b/>
      <w:bCs/>
      <w:sz w:val="20"/>
      <w:szCs w:val="20"/>
    </w:rPr>
  </w:style>
  <w:style w:type="paragraph" w:customStyle="1" w:styleId="Tabulka-zhlav">
    <w:name w:val="Tabulka - záhlaví"/>
    <w:basedOn w:val="Normln"/>
    <w:rsid w:val="00394133"/>
    <w:pPr>
      <w:spacing w:after="0" w:line="240" w:lineRule="auto"/>
      <w:jc w:val="both"/>
    </w:pPr>
    <w:rPr>
      <w:rFonts w:ascii="Arial" w:eastAsia="Times New Roman" w:hAnsi="Arial" w:cs="Times New Roman"/>
      <w:b/>
      <w:sz w:val="18"/>
      <w:szCs w:val="24"/>
      <w:lang w:eastAsia="cs-CZ"/>
    </w:rPr>
  </w:style>
  <w:style w:type="paragraph" w:customStyle="1" w:styleId="Tabulka-obsah">
    <w:name w:val="Tabulka - obsah"/>
    <w:basedOn w:val="Normln"/>
    <w:rsid w:val="00394133"/>
    <w:pPr>
      <w:spacing w:after="0" w:line="240" w:lineRule="auto"/>
      <w:jc w:val="both"/>
    </w:pPr>
    <w:rPr>
      <w:rFonts w:ascii="Arial" w:eastAsia="Times New Roman" w:hAnsi="Arial" w:cs="Times New Roman"/>
      <w:sz w:val="18"/>
      <w:szCs w:val="24"/>
      <w:lang w:eastAsia="cs-CZ"/>
    </w:rPr>
  </w:style>
  <w:style w:type="character" w:customStyle="1" w:styleId="tlid-translation">
    <w:name w:val="tlid-translation"/>
    <w:basedOn w:val="Standardnpsmoodstavce"/>
    <w:rsid w:val="00394133"/>
  </w:style>
  <w:style w:type="character" w:customStyle="1" w:styleId="jlqj4b">
    <w:name w:val="jlqj4b"/>
    <w:basedOn w:val="Standardnpsmoodstavce"/>
    <w:rsid w:val="002744D8"/>
  </w:style>
  <w:style w:type="character" w:customStyle="1" w:styleId="material-icons-extended">
    <w:name w:val="material-icons-extended"/>
    <w:basedOn w:val="Standardnpsmoodstavce"/>
    <w:rsid w:val="000914A9"/>
  </w:style>
  <w:style w:type="paragraph" w:customStyle="1" w:styleId="Textnormy">
    <w:name w:val="Text normy"/>
    <w:rsid w:val="00AF1E85"/>
    <w:pPr>
      <w:spacing w:after="120" w:line="240" w:lineRule="auto"/>
      <w:jc w:val="both"/>
    </w:pPr>
    <w:rPr>
      <w:rFonts w:ascii="Arial" w:eastAsia="Times New Roman" w:hAnsi="Arial" w:cs="Times New Roman"/>
      <w:sz w:val="20"/>
      <w:szCs w:val="20"/>
      <w:lang w:eastAsia="cs-CZ"/>
    </w:rPr>
  </w:style>
  <w:style w:type="paragraph" w:styleId="Zptenadresanaoblku">
    <w:name w:val="envelope return"/>
    <w:basedOn w:val="Normln"/>
    <w:semiHidden/>
    <w:rsid w:val="00AF1E85"/>
    <w:pPr>
      <w:spacing w:after="0" w:line="240" w:lineRule="auto"/>
      <w:jc w:val="left"/>
    </w:pPr>
    <w:rPr>
      <w:rFonts w:ascii="Arial" w:eastAsia="Times New Roman" w:hAnsi="Arial" w:cs="Times New Roman"/>
      <w:sz w:val="20"/>
      <w:szCs w:val="20"/>
      <w:lang w:eastAsia="cs-CZ"/>
    </w:rPr>
  </w:style>
  <w:style w:type="paragraph" w:customStyle="1" w:styleId="Odrka">
    <w:name w:val="Odrážka"/>
    <w:basedOn w:val="Normln"/>
    <w:link w:val="OdrkaChar"/>
    <w:qFormat/>
    <w:rsid w:val="00723508"/>
    <w:pPr>
      <w:spacing w:before="20" w:after="20" w:line="240" w:lineRule="auto"/>
      <w:jc w:val="left"/>
    </w:pPr>
    <w:rPr>
      <w:rFonts w:ascii="Arial" w:eastAsia="Times New Roman" w:hAnsi="Arial" w:cs="Arial"/>
      <w:lang w:eastAsia="cs-CZ"/>
    </w:rPr>
  </w:style>
  <w:style w:type="character" w:customStyle="1" w:styleId="OdrkaChar">
    <w:name w:val="Odrážka Char"/>
    <w:link w:val="Odrka"/>
    <w:rsid w:val="00723508"/>
    <w:rPr>
      <w:rFonts w:ascii="Arial" w:eastAsia="Times New Roman" w:hAnsi="Arial" w:cs="Arial"/>
      <w:lang w:eastAsia="cs-CZ"/>
    </w:rPr>
  </w:style>
  <w:style w:type="paragraph" w:styleId="Zkladntext">
    <w:name w:val="Body Text"/>
    <w:basedOn w:val="Normln"/>
    <w:link w:val="ZkladntextChar"/>
    <w:rsid w:val="009B080A"/>
    <w:pPr>
      <w:autoSpaceDE w:val="0"/>
      <w:autoSpaceDN w:val="0"/>
      <w:adjustRightInd w:val="0"/>
      <w:spacing w:after="120" w:line="240" w:lineRule="auto"/>
      <w:ind w:firstLine="567"/>
      <w:jc w:val="left"/>
    </w:pPr>
    <w:rPr>
      <w:rFonts w:ascii="Arial" w:eastAsia="Times New Roman" w:hAnsi="Arial" w:cs="Times New Roman"/>
      <w:szCs w:val="24"/>
      <w:lang w:eastAsia="cs-CZ"/>
    </w:rPr>
  </w:style>
  <w:style w:type="character" w:customStyle="1" w:styleId="ZkladntextChar">
    <w:name w:val="Základní text Char"/>
    <w:basedOn w:val="Standardnpsmoodstavce"/>
    <w:link w:val="Zkladntext"/>
    <w:rsid w:val="009B080A"/>
    <w:rPr>
      <w:rFonts w:ascii="Arial" w:eastAsia="Times New Roman" w:hAnsi="Arial" w:cs="Times New Roman"/>
      <w:szCs w:val="24"/>
      <w:lang w:eastAsia="cs-CZ"/>
    </w:rPr>
  </w:style>
  <w:style w:type="paragraph" w:customStyle="1" w:styleId="Odrky">
    <w:name w:val="Odrážky"/>
    <w:basedOn w:val="Normln"/>
    <w:rsid w:val="0083389D"/>
    <w:pPr>
      <w:numPr>
        <w:numId w:val="7"/>
      </w:numPr>
      <w:tabs>
        <w:tab w:val="left" w:pos="1151"/>
      </w:tabs>
      <w:spacing w:after="0" w:line="240" w:lineRule="auto"/>
      <w:jc w:val="both"/>
    </w:pPr>
    <w:rPr>
      <w:rFonts w:ascii="Arial" w:eastAsia="Times New Roman" w:hAnsi="Arial" w:cs="Times New Roman"/>
      <w:sz w:val="20"/>
      <w:szCs w:val="20"/>
      <w:lang w:eastAsia="cs-CZ"/>
    </w:rPr>
  </w:style>
  <w:style w:type="paragraph" w:customStyle="1" w:styleId="Odrkyodsaz">
    <w:name w:val="Odrážky_odsaz"/>
    <w:basedOn w:val="Odrky"/>
    <w:rsid w:val="000B3DAD"/>
    <w:pPr>
      <w:numPr>
        <w:numId w:val="8"/>
      </w:numPr>
      <w:tabs>
        <w:tab w:val="left" w:pos="1701"/>
      </w:tabs>
    </w:pPr>
  </w:style>
  <w:style w:type="paragraph" w:styleId="Bezmezer">
    <w:name w:val="No Spacing"/>
    <w:qFormat/>
    <w:rsid w:val="009C5F43"/>
    <w:pPr>
      <w:spacing w:after="0" w:line="240" w:lineRule="auto"/>
      <w:jc w:val="left"/>
    </w:pPr>
    <w:rPr>
      <w:rFonts w:ascii="Times New Roman" w:eastAsia="Times New Roman" w:hAnsi="Times New Roman" w:cs="Times New Roman"/>
      <w:sz w:val="24"/>
      <w:szCs w:val="24"/>
      <w:lang w:eastAsia="cs-CZ"/>
    </w:rPr>
  </w:style>
  <w:style w:type="paragraph" w:styleId="Titulek">
    <w:name w:val="caption"/>
    <w:basedOn w:val="Normln"/>
    <w:next w:val="Normln"/>
    <w:uiPriority w:val="35"/>
    <w:unhideWhenUsed/>
    <w:qFormat/>
    <w:rsid w:val="001F7992"/>
    <w:pPr>
      <w:spacing w:after="200" w:line="240" w:lineRule="auto"/>
    </w:pPr>
    <w:rPr>
      <w:i/>
      <w:iCs/>
      <w:color w:val="44546A" w:themeColor="text2"/>
      <w:sz w:val="18"/>
      <w:szCs w:val="18"/>
    </w:rPr>
  </w:style>
  <w:style w:type="character" w:customStyle="1" w:styleId="OdrkaCharChar">
    <w:name w:val="Odrážka Char Char"/>
    <w:rsid w:val="00B41A70"/>
    <w:rPr>
      <w:rFonts w:ascii="Arial" w:hAnsi="Arial"/>
      <w:kern w:val="28"/>
      <w:sz w:val="22"/>
    </w:rPr>
  </w:style>
  <w:style w:type="paragraph" w:customStyle="1" w:styleId="StylZarovnatdobloku">
    <w:name w:val="Styl Zarovnat do bloku"/>
    <w:basedOn w:val="Normln"/>
    <w:rsid w:val="00B41A70"/>
    <w:pPr>
      <w:spacing w:after="120" w:line="240" w:lineRule="auto"/>
      <w:jc w:val="left"/>
    </w:pPr>
    <w:rPr>
      <w:rFonts w:ascii="Arial" w:eastAsia="Times New Roman" w:hAnsi="Arial" w:cs="Times New Roman"/>
      <w:kern w:val="28"/>
      <w:szCs w:val="20"/>
      <w:lang w:eastAsia="cs-CZ"/>
    </w:rPr>
  </w:style>
  <w:style w:type="paragraph" w:customStyle="1" w:styleId="Odstavec">
    <w:name w:val="Odstavec"/>
    <w:basedOn w:val="Normln"/>
    <w:link w:val="OdstavecChar3"/>
    <w:rsid w:val="00084638"/>
    <w:pPr>
      <w:spacing w:before="120" w:after="120" w:line="240" w:lineRule="auto"/>
      <w:jc w:val="left"/>
    </w:pPr>
    <w:rPr>
      <w:rFonts w:ascii="Arial" w:eastAsia="Times New Roman" w:hAnsi="Arial" w:cs="Times New Roman"/>
      <w:kern w:val="28"/>
      <w:szCs w:val="20"/>
      <w:lang w:eastAsia="cs-CZ"/>
    </w:rPr>
  </w:style>
  <w:style w:type="character" w:customStyle="1" w:styleId="OdstavecChar3">
    <w:name w:val="Odstavec Char3"/>
    <w:link w:val="Odstavec"/>
    <w:rsid w:val="00084638"/>
    <w:rPr>
      <w:rFonts w:ascii="Arial" w:eastAsia="Times New Roman" w:hAnsi="Arial" w:cs="Times New Roman"/>
      <w:kern w:val="28"/>
      <w:szCs w:val="20"/>
      <w:lang w:eastAsia="cs-CZ"/>
    </w:rPr>
  </w:style>
  <w:style w:type="paragraph" w:styleId="Podnadpis">
    <w:name w:val="Subtitle"/>
    <w:basedOn w:val="Normln"/>
    <w:link w:val="PodnadpisChar"/>
    <w:rsid w:val="003A2053"/>
    <w:pPr>
      <w:widowControl w:val="0"/>
      <w:overflowPunct w:val="0"/>
      <w:autoSpaceDE w:val="0"/>
      <w:autoSpaceDN w:val="0"/>
      <w:adjustRightInd w:val="0"/>
      <w:spacing w:before="120" w:after="120" w:line="240" w:lineRule="auto"/>
      <w:ind w:left="993" w:hanging="426"/>
      <w:jc w:val="left"/>
      <w:textAlignment w:val="baseline"/>
    </w:pPr>
    <w:rPr>
      <w:rFonts w:ascii="Arial" w:eastAsia="Times New Roman" w:hAnsi="Arial" w:cs="Times New Roman"/>
      <w:kern w:val="28"/>
      <w:sz w:val="24"/>
      <w:szCs w:val="20"/>
      <w:lang w:eastAsia="cs-CZ"/>
    </w:rPr>
  </w:style>
  <w:style w:type="character" w:customStyle="1" w:styleId="PodnadpisChar">
    <w:name w:val="Podnadpis Char"/>
    <w:basedOn w:val="Standardnpsmoodstavce"/>
    <w:link w:val="Podnadpis"/>
    <w:rsid w:val="003A2053"/>
    <w:rPr>
      <w:rFonts w:ascii="Arial" w:eastAsia="Times New Roman" w:hAnsi="Arial" w:cs="Times New Roman"/>
      <w:kern w:val="28"/>
      <w:sz w:val="24"/>
      <w:szCs w:val="20"/>
      <w:lang w:eastAsia="cs-CZ"/>
    </w:rPr>
  </w:style>
  <w:style w:type="paragraph" w:styleId="Normlnweb">
    <w:name w:val="Normal (Web)"/>
    <w:basedOn w:val="Normln"/>
    <w:uiPriority w:val="99"/>
    <w:semiHidden/>
    <w:unhideWhenUsed/>
    <w:rsid w:val="00895A46"/>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895A46"/>
    <w:rPr>
      <w:b/>
      <w:bCs/>
    </w:rPr>
  </w:style>
  <w:style w:type="paragraph" w:customStyle="1" w:styleId="Podnadpis1">
    <w:name w:val="Podnadpis1"/>
    <w:basedOn w:val="Normln"/>
    <w:qFormat/>
    <w:rsid w:val="00121053"/>
    <w:pPr>
      <w:keepNext/>
      <w:spacing w:before="120" w:after="120" w:line="240" w:lineRule="auto"/>
      <w:jc w:val="left"/>
    </w:pPr>
    <w:rPr>
      <w:rFonts w:ascii="Arial" w:eastAsia="Times New Roman" w:hAnsi="Arial" w:cs="Times New Roman"/>
      <w:b/>
      <w:kern w:val="28"/>
      <w:szCs w:val="20"/>
      <w:lang w:eastAsia="cs-CZ"/>
    </w:rPr>
  </w:style>
  <w:style w:type="paragraph" w:customStyle="1" w:styleId="Bod">
    <w:name w:val="Bod"/>
    <w:basedOn w:val="Normln"/>
    <w:rsid w:val="00121053"/>
    <w:pPr>
      <w:numPr>
        <w:numId w:val="18"/>
      </w:numPr>
      <w:spacing w:after="120" w:line="240" w:lineRule="auto"/>
      <w:jc w:val="left"/>
    </w:pPr>
    <w:rPr>
      <w:rFonts w:ascii="Arial" w:eastAsia="Times New Roman" w:hAnsi="Arial" w:cs="Times New Roman"/>
      <w:kern w:val="28"/>
      <w:szCs w:val="20"/>
      <w:lang w:eastAsia="cs-CZ"/>
    </w:rPr>
  </w:style>
  <w:style w:type="paragraph" w:customStyle="1" w:styleId="Normalodsaz">
    <w:name w:val="Normal odsaz"/>
    <w:basedOn w:val="Normlnodsazen"/>
    <w:rsid w:val="00121053"/>
    <w:pPr>
      <w:spacing w:before="120" w:after="120" w:line="240" w:lineRule="auto"/>
      <w:ind w:left="680" w:right="-483"/>
      <w:jc w:val="left"/>
    </w:pPr>
    <w:rPr>
      <w:rFonts w:ascii="Sans Serif PS" w:eastAsia="Times New Roman" w:hAnsi="Sans Serif PS" w:cs="Times New Roman"/>
      <w:kern w:val="28"/>
      <w:szCs w:val="20"/>
      <w:lang w:eastAsia="cs-CZ"/>
    </w:rPr>
  </w:style>
  <w:style w:type="paragraph" w:styleId="Normlnodsazen">
    <w:name w:val="Normal Indent"/>
    <w:basedOn w:val="Normln"/>
    <w:unhideWhenUsed/>
    <w:rsid w:val="00121053"/>
    <w:pPr>
      <w:ind w:left="708"/>
    </w:pPr>
  </w:style>
  <w:style w:type="paragraph" w:customStyle="1" w:styleId="Normlntab">
    <w:name w:val="Normální_tab"/>
    <w:basedOn w:val="Normln"/>
    <w:rsid w:val="005F63F1"/>
    <w:pPr>
      <w:spacing w:after="0" w:line="240" w:lineRule="auto"/>
      <w:jc w:val="left"/>
    </w:pPr>
    <w:rPr>
      <w:rFonts w:ascii="Tahoma" w:eastAsia="Times New Roman" w:hAnsi="Tahoma" w:cs="Times New Roman"/>
      <w:sz w:val="20"/>
      <w:szCs w:val="20"/>
      <w:lang w:eastAsia="cs-CZ"/>
    </w:rPr>
  </w:style>
  <w:style w:type="paragraph" w:styleId="Obsah4">
    <w:name w:val="toc 4"/>
    <w:basedOn w:val="Normln"/>
    <w:next w:val="Normln"/>
    <w:autoRedefine/>
    <w:uiPriority w:val="39"/>
    <w:unhideWhenUsed/>
    <w:rsid w:val="00AC2766"/>
    <w:pPr>
      <w:spacing w:after="100" w:line="259" w:lineRule="auto"/>
      <w:ind w:left="660"/>
      <w:jc w:val="left"/>
    </w:pPr>
    <w:rPr>
      <w:rFonts w:eastAsiaTheme="minorEastAsia"/>
      <w:lang w:eastAsia="cs-CZ"/>
    </w:rPr>
  </w:style>
  <w:style w:type="paragraph" w:styleId="Obsah5">
    <w:name w:val="toc 5"/>
    <w:basedOn w:val="Normln"/>
    <w:next w:val="Normln"/>
    <w:autoRedefine/>
    <w:uiPriority w:val="39"/>
    <w:unhideWhenUsed/>
    <w:rsid w:val="00AC2766"/>
    <w:pPr>
      <w:spacing w:after="100" w:line="259" w:lineRule="auto"/>
      <w:ind w:left="880"/>
      <w:jc w:val="left"/>
    </w:pPr>
    <w:rPr>
      <w:rFonts w:eastAsiaTheme="minorEastAsia"/>
      <w:lang w:eastAsia="cs-CZ"/>
    </w:rPr>
  </w:style>
  <w:style w:type="paragraph" w:styleId="Obsah6">
    <w:name w:val="toc 6"/>
    <w:basedOn w:val="Normln"/>
    <w:next w:val="Normln"/>
    <w:autoRedefine/>
    <w:uiPriority w:val="39"/>
    <w:unhideWhenUsed/>
    <w:rsid w:val="00AC2766"/>
    <w:pPr>
      <w:spacing w:after="100" w:line="259" w:lineRule="auto"/>
      <w:ind w:left="1100"/>
      <w:jc w:val="left"/>
    </w:pPr>
    <w:rPr>
      <w:rFonts w:eastAsiaTheme="minorEastAsia"/>
      <w:lang w:eastAsia="cs-CZ"/>
    </w:rPr>
  </w:style>
  <w:style w:type="paragraph" w:styleId="Obsah7">
    <w:name w:val="toc 7"/>
    <w:basedOn w:val="Normln"/>
    <w:next w:val="Normln"/>
    <w:autoRedefine/>
    <w:uiPriority w:val="39"/>
    <w:unhideWhenUsed/>
    <w:rsid w:val="00AC2766"/>
    <w:pPr>
      <w:spacing w:after="100" w:line="259" w:lineRule="auto"/>
      <w:ind w:left="1320"/>
      <w:jc w:val="left"/>
    </w:pPr>
    <w:rPr>
      <w:rFonts w:eastAsiaTheme="minorEastAsia"/>
      <w:lang w:eastAsia="cs-CZ"/>
    </w:rPr>
  </w:style>
  <w:style w:type="paragraph" w:styleId="Obsah8">
    <w:name w:val="toc 8"/>
    <w:basedOn w:val="Normln"/>
    <w:next w:val="Normln"/>
    <w:autoRedefine/>
    <w:uiPriority w:val="39"/>
    <w:unhideWhenUsed/>
    <w:rsid w:val="00AC2766"/>
    <w:pPr>
      <w:spacing w:after="100" w:line="259" w:lineRule="auto"/>
      <w:ind w:left="1540"/>
      <w:jc w:val="left"/>
    </w:pPr>
    <w:rPr>
      <w:rFonts w:eastAsiaTheme="minorEastAsia"/>
      <w:lang w:eastAsia="cs-CZ"/>
    </w:rPr>
  </w:style>
  <w:style w:type="paragraph" w:styleId="Obsah9">
    <w:name w:val="toc 9"/>
    <w:basedOn w:val="Normln"/>
    <w:next w:val="Normln"/>
    <w:autoRedefine/>
    <w:uiPriority w:val="39"/>
    <w:unhideWhenUsed/>
    <w:rsid w:val="00AC2766"/>
    <w:pPr>
      <w:spacing w:after="100" w:line="259" w:lineRule="auto"/>
      <w:ind w:left="1760"/>
      <w:jc w:val="left"/>
    </w:pPr>
    <w:rPr>
      <w:rFonts w:eastAsiaTheme="minorEastAsia"/>
      <w:lang w:eastAsia="cs-CZ"/>
    </w:rPr>
  </w:style>
  <w:style w:type="character" w:customStyle="1" w:styleId="Nevyeenzmnka1">
    <w:name w:val="Nevyřešená zmínka1"/>
    <w:basedOn w:val="Standardnpsmoodstavce"/>
    <w:uiPriority w:val="99"/>
    <w:semiHidden/>
    <w:unhideWhenUsed/>
    <w:rsid w:val="00AC2766"/>
    <w:rPr>
      <w:color w:val="605E5C"/>
      <w:shd w:val="clear" w:color="auto" w:fill="E1DFDD"/>
    </w:rPr>
  </w:style>
  <w:style w:type="paragraph" w:customStyle="1" w:styleId="Text">
    <w:name w:val="Text"/>
    <w:basedOn w:val="Zkladntext"/>
    <w:rsid w:val="003E09F2"/>
    <w:pPr>
      <w:autoSpaceDE/>
      <w:autoSpaceDN/>
      <w:adjustRightInd/>
      <w:spacing w:before="120"/>
      <w:ind w:left="709" w:firstLine="0"/>
    </w:pPr>
    <w:rPr>
      <w:noProof/>
      <w:szCs w:val="20"/>
    </w:rPr>
  </w:style>
  <w:style w:type="paragraph" w:styleId="Prosttext">
    <w:name w:val="Plain Text"/>
    <w:basedOn w:val="Normln"/>
    <w:link w:val="ProsttextChar"/>
    <w:uiPriority w:val="99"/>
    <w:semiHidden/>
    <w:unhideWhenUsed/>
    <w:rsid w:val="00062A7F"/>
    <w:pPr>
      <w:spacing w:after="0" w:line="240" w:lineRule="auto"/>
      <w:jc w:val="left"/>
    </w:pPr>
    <w:rPr>
      <w:rFonts w:ascii="Calibri" w:eastAsia="Times New Roman" w:hAnsi="Calibri" w:cs="Calibri"/>
      <w:szCs w:val="21"/>
      <w:lang w:eastAsia="cs-CZ"/>
    </w:rPr>
  </w:style>
  <w:style w:type="character" w:customStyle="1" w:styleId="ProsttextChar">
    <w:name w:val="Prostý text Char"/>
    <w:basedOn w:val="Standardnpsmoodstavce"/>
    <w:link w:val="Prosttext"/>
    <w:uiPriority w:val="99"/>
    <w:semiHidden/>
    <w:rsid w:val="00062A7F"/>
    <w:rPr>
      <w:rFonts w:ascii="Calibri" w:eastAsia="Times New Roman" w:hAnsi="Calibri" w:cs="Calibri"/>
      <w:szCs w:val="21"/>
      <w:lang w:eastAsia="cs-CZ"/>
    </w:rPr>
  </w:style>
  <w:style w:type="paragraph" w:styleId="Seznamsodrkami">
    <w:name w:val="List Bullet"/>
    <w:basedOn w:val="Normln"/>
    <w:uiPriority w:val="7"/>
    <w:qFormat/>
    <w:rsid w:val="00062A7F"/>
    <w:pPr>
      <w:numPr>
        <w:numId w:val="31"/>
      </w:numPr>
      <w:spacing w:after="80" w:line="240" w:lineRule="auto"/>
      <w:jc w:val="left"/>
    </w:pPr>
    <w:rPr>
      <w:sz w:val="18"/>
      <w:szCs w:val="18"/>
    </w:rPr>
  </w:style>
  <w:style w:type="paragraph" w:styleId="Seznamsodrkami2">
    <w:name w:val="List Bullet 2"/>
    <w:basedOn w:val="Normln"/>
    <w:uiPriority w:val="7"/>
    <w:rsid w:val="00062A7F"/>
    <w:pPr>
      <w:numPr>
        <w:ilvl w:val="1"/>
        <w:numId w:val="31"/>
      </w:numPr>
      <w:spacing w:after="60" w:line="240" w:lineRule="auto"/>
      <w:jc w:val="left"/>
    </w:pPr>
    <w:rPr>
      <w:sz w:val="18"/>
      <w:szCs w:val="18"/>
    </w:rPr>
  </w:style>
  <w:style w:type="paragraph" w:styleId="Seznamsodrkami3">
    <w:name w:val="List Bullet 3"/>
    <w:basedOn w:val="Normln"/>
    <w:uiPriority w:val="7"/>
    <w:rsid w:val="00062A7F"/>
    <w:pPr>
      <w:numPr>
        <w:ilvl w:val="2"/>
        <w:numId w:val="31"/>
      </w:numPr>
      <w:spacing w:after="40" w:line="240" w:lineRule="auto"/>
      <w:jc w:val="left"/>
    </w:pPr>
    <w:rPr>
      <w:sz w:val="18"/>
      <w:szCs w:val="18"/>
    </w:rPr>
  </w:style>
  <w:style w:type="paragraph" w:customStyle="1" w:styleId="Blok">
    <w:name w:val="Blok"/>
    <w:basedOn w:val="Normln"/>
    <w:rsid w:val="00245DD3"/>
    <w:pPr>
      <w:spacing w:before="60" w:after="60" w:line="240" w:lineRule="auto"/>
      <w:ind w:left="1151"/>
      <w:jc w:val="both"/>
    </w:pPr>
    <w:rPr>
      <w:rFonts w:ascii="Arial" w:eastAsia="Times New Roman" w:hAnsi="Arial" w:cs="Times New Roman"/>
      <w:sz w:val="20"/>
      <w:szCs w:val="20"/>
      <w:lang w:eastAsia="cs-CZ"/>
    </w:rPr>
  </w:style>
  <w:style w:type="character" w:customStyle="1" w:styleId="OdstavecseseznamemChar">
    <w:name w:val="Odstavec se seznamem Char"/>
    <w:aliases w:val="Conclusion de partie Char,Seznamem Char"/>
    <w:link w:val="Odstavecseseznamem"/>
    <w:uiPriority w:val="34"/>
    <w:locked/>
    <w:rsid w:val="00EB1FBC"/>
    <w:rPr>
      <w:rFonts w:eastAsiaTheme="minorEastAsia"/>
      <w:lang w:eastAsia="zh-TW"/>
    </w:rPr>
  </w:style>
  <w:style w:type="character" w:styleId="Nevyeenzmnka">
    <w:name w:val="Unresolved Mention"/>
    <w:basedOn w:val="Standardnpsmoodstavce"/>
    <w:uiPriority w:val="99"/>
    <w:unhideWhenUsed/>
    <w:rsid w:val="00C24CB1"/>
    <w:rPr>
      <w:color w:val="605E5C"/>
      <w:shd w:val="clear" w:color="auto" w:fill="E1DFDD"/>
    </w:rPr>
  </w:style>
  <w:style w:type="table" w:styleId="Mkatabulky">
    <w:name w:val="Table Grid"/>
    <w:basedOn w:val="Normlntabulka"/>
    <w:uiPriority w:val="39"/>
    <w:rsid w:val="00605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2">
    <w:name w:val="Body Text Indent 2"/>
    <w:basedOn w:val="Normln"/>
    <w:link w:val="Zkladntextodsazen2Char"/>
    <w:uiPriority w:val="99"/>
    <w:semiHidden/>
    <w:unhideWhenUsed/>
    <w:rsid w:val="0073084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73084F"/>
  </w:style>
  <w:style w:type="character" w:styleId="PromnnHTML">
    <w:name w:val="HTML Variable"/>
    <w:basedOn w:val="Standardnpsmoodstavce"/>
    <w:uiPriority w:val="99"/>
    <w:semiHidden/>
    <w:unhideWhenUsed/>
    <w:rsid w:val="00452606"/>
    <w:rPr>
      <w:i/>
      <w:iCs/>
    </w:rPr>
  </w:style>
  <w:style w:type="paragraph" w:customStyle="1" w:styleId="l6">
    <w:name w:val="l6"/>
    <w:basedOn w:val="Normln"/>
    <w:rsid w:val="00452606"/>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vize">
    <w:name w:val="Revision"/>
    <w:hidden/>
    <w:uiPriority w:val="99"/>
    <w:semiHidden/>
    <w:rsid w:val="00E334D5"/>
    <w:pPr>
      <w:spacing w:after="0" w:line="240" w:lineRule="auto"/>
      <w:jc w:val="left"/>
    </w:pPr>
  </w:style>
  <w:style w:type="character" w:styleId="Zmnka">
    <w:name w:val="Mention"/>
    <w:basedOn w:val="Standardnpsmoodstavce"/>
    <w:uiPriority w:val="99"/>
    <w:unhideWhenUsed/>
    <w:rsid w:val="001D277B"/>
    <w:rPr>
      <w:color w:val="2B579A"/>
      <w:shd w:val="clear" w:color="auto" w:fill="E1DFDD"/>
    </w:rPr>
  </w:style>
  <w:style w:type="character" w:customStyle="1" w:styleId="normaltextrun">
    <w:name w:val="normaltextrun"/>
    <w:basedOn w:val="Standardnpsmoodstavce"/>
    <w:rsid w:val="00B17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3490">
      <w:bodyDiv w:val="1"/>
      <w:marLeft w:val="0"/>
      <w:marRight w:val="0"/>
      <w:marTop w:val="0"/>
      <w:marBottom w:val="0"/>
      <w:divBdr>
        <w:top w:val="none" w:sz="0" w:space="0" w:color="auto"/>
        <w:left w:val="none" w:sz="0" w:space="0" w:color="auto"/>
        <w:bottom w:val="none" w:sz="0" w:space="0" w:color="auto"/>
        <w:right w:val="none" w:sz="0" w:space="0" w:color="auto"/>
      </w:divBdr>
      <w:divsChild>
        <w:div w:id="1715234189">
          <w:marLeft w:val="0"/>
          <w:marRight w:val="0"/>
          <w:marTop w:val="0"/>
          <w:marBottom w:val="0"/>
          <w:divBdr>
            <w:top w:val="none" w:sz="0" w:space="0" w:color="auto"/>
            <w:left w:val="none" w:sz="0" w:space="0" w:color="auto"/>
            <w:bottom w:val="none" w:sz="0" w:space="0" w:color="auto"/>
            <w:right w:val="none" w:sz="0" w:space="0" w:color="auto"/>
          </w:divBdr>
        </w:div>
      </w:divsChild>
    </w:div>
    <w:div w:id="57948518">
      <w:bodyDiv w:val="1"/>
      <w:marLeft w:val="0"/>
      <w:marRight w:val="0"/>
      <w:marTop w:val="0"/>
      <w:marBottom w:val="0"/>
      <w:divBdr>
        <w:top w:val="none" w:sz="0" w:space="0" w:color="auto"/>
        <w:left w:val="none" w:sz="0" w:space="0" w:color="auto"/>
        <w:bottom w:val="none" w:sz="0" w:space="0" w:color="auto"/>
        <w:right w:val="none" w:sz="0" w:space="0" w:color="auto"/>
      </w:divBdr>
    </w:div>
    <w:div w:id="354695053">
      <w:bodyDiv w:val="1"/>
      <w:marLeft w:val="0"/>
      <w:marRight w:val="0"/>
      <w:marTop w:val="0"/>
      <w:marBottom w:val="0"/>
      <w:divBdr>
        <w:top w:val="none" w:sz="0" w:space="0" w:color="auto"/>
        <w:left w:val="none" w:sz="0" w:space="0" w:color="auto"/>
        <w:bottom w:val="none" w:sz="0" w:space="0" w:color="auto"/>
        <w:right w:val="none" w:sz="0" w:space="0" w:color="auto"/>
      </w:divBdr>
    </w:div>
    <w:div w:id="374546895">
      <w:bodyDiv w:val="1"/>
      <w:marLeft w:val="0"/>
      <w:marRight w:val="0"/>
      <w:marTop w:val="0"/>
      <w:marBottom w:val="0"/>
      <w:divBdr>
        <w:top w:val="none" w:sz="0" w:space="0" w:color="auto"/>
        <w:left w:val="none" w:sz="0" w:space="0" w:color="auto"/>
        <w:bottom w:val="none" w:sz="0" w:space="0" w:color="auto"/>
        <w:right w:val="none" w:sz="0" w:space="0" w:color="auto"/>
      </w:divBdr>
    </w:div>
    <w:div w:id="443691120">
      <w:bodyDiv w:val="1"/>
      <w:marLeft w:val="0"/>
      <w:marRight w:val="0"/>
      <w:marTop w:val="0"/>
      <w:marBottom w:val="0"/>
      <w:divBdr>
        <w:top w:val="none" w:sz="0" w:space="0" w:color="auto"/>
        <w:left w:val="none" w:sz="0" w:space="0" w:color="auto"/>
        <w:bottom w:val="none" w:sz="0" w:space="0" w:color="auto"/>
        <w:right w:val="none" w:sz="0" w:space="0" w:color="auto"/>
      </w:divBdr>
    </w:div>
    <w:div w:id="452674189">
      <w:bodyDiv w:val="1"/>
      <w:marLeft w:val="0"/>
      <w:marRight w:val="0"/>
      <w:marTop w:val="0"/>
      <w:marBottom w:val="0"/>
      <w:divBdr>
        <w:top w:val="none" w:sz="0" w:space="0" w:color="auto"/>
        <w:left w:val="none" w:sz="0" w:space="0" w:color="auto"/>
        <w:bottom w:val="none" w:sz="0" w:space="0" w:color="auto"/>
        <w:right w:val="none" w:sz="0" w:space="0" w:color="auto"/>
      </w:divBdr>
    </w:div>
    <w:div w:id="666052030">
      <w:bodyDiv w:val="1"/>
      <w:marLeft w:val="0"/>
      <w:marRight w:val="0"/>
      <w:marTop w:val="0"/>
      <w:marBottom w:val="0"/>
      <w:divBdr>
        <w:top w:val="none" w:sz="0" w:space="0" w:color="auto"/>
        <w:left w:val="none" w:sz="0" w:space="0" w:color="auto"/>
        <w:bottom w:val="none" w:sz="0" w:space="0" w:color="auto"/>
        <w:right w:val="none" w:sz="0" w:space="0" w:color="auto"/>
      </w:divBdr>
    </w:div>
    <w:div w:id="969358992">
      <w:bodyDiv w:val="1"/>
      <w:marLeft w:val="0"/>
      <w:marRight w:val="0"/>
      <w:marTop w:val="0"/>
      <w:marBottom w:val="0"/>
      <w:divBdr>
        <w:top w:val="none" w:sz="0" w:space="0" w:color="auto"/>
        <w:left w:val="none" w:sz="0" w:space="0" w:color="auto"/>
        <w:bottom w:val="none" w:sz="0" w:space="0" w:color="auto"/>
        <w:right w:val="none" w:sz="0" w:space="0" w:color="auto"/>
      </w:divBdr>
    </w:div>
    <w:div w:id="1013190833">
      <w:bodyDiv w:val="1"/>
      <w:marLeft w:val="0"/>
      <w:marRight w:val="0"/>
      <w:marTop w:val="0"/>
      <w:marBottom w:val="0"/>
      <w:divBdr>
        <w:top w:val="none" w:sz="0" w:space="0" w:color="auto"/>
        <w:left w:val="none" w:sz="0" w:space="0" w:color="auto"/>
        <w:bottom w:val="none" w:sz="0" w:space="0" w:color="auto"/>
        <w:right w:val="none" w:sz="0" w:space="0" w:color="auto"/>
      </w:divBdr>
    </w:div>
    <w:div w:id="1054499957">
      <w:bodyDiv w:val="1"/>
      <w:marLeft w:val="0"/>
      <w:marRight w:val="0"/>
      <w:marTop w:val="0"/>
      <w:marBottom w:val="0"/>
      <w:divBdr>
        <w:top w:val="none" w:sz="0" w:space="0" w:color="auto"/>
        <w:left w:val="none" w:sz="0" w:space="0" w:color="auto"/>
        <w:bottom w:val="none" w:sz="0" w:space="0" w:color="auto"/>
        <w:right w:val="none" w:sz="0" w:space="0" w:color="auto"/>
      </w:divBdr>
    </w:div>
    <w:div w:id="1164320799">
      <w:bodyDiv w:val="1"/>
      <w:marLeft w:val="0"/>
      <w:marRight w:val="0"/>
      <w:marTop w:val="0"/>
      <w:marBottom w:val="0"/>
      <w:divBdr>
        <w:top w:val="none" w:sz="0" w:space="0" w:color="auto"/>
        <w:left w:val="none" w:sz="0" w:space="0" w:color="auto"/>
        <w:bottom w:val="none" w:sz="0" w:space="0" w:color="auto"/>
        <w:right w:val="none" w:sz="0" w:space="0" w:color="auto"/>
      </w:divBdr>
      <w:divsChild>
        <w:div w:id="913397941">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sChild>
            <w:div w:id="1653826040">
              <w:marLeft w:val="0"/>
              <w:marRight w:val="0"/>
              <w:marTop w:val="0"/>
              <w:marBottom w:val="0"/>
              <w:divBdr>
                <w:top w:val="none" w:sz="0" w:space="0" w:color="auto"/>
                <w:left w:val="none" w:sz="0" w:space="0" w:color="auto"/>
                <w:bottom w:val="none" w:sz="0" w:space="0" w:color="auto"/>
                <w:right w:val="none" w:sz="0" w:space="0" w:color="auto"/>
              </w:divBdr>
              <w:divsChild>
                <w:div w:id="1407804672">
                  <w:marLeft w:val="0"/>
                  <w:marRight w:val="0"/>
                  <w:marTop w:val="0"/>
                  <w:marBottom w:val="0"/>
                  <w:divBdr>
                    <w:top w:val="none" w:sz="0" w:space="0" w:color="auto"/>
                    <w:left w:val="none" w:sz="0" w:space="0" w:color="auto"/>
                    <w:bottom w:val="none" w:sz="0" w:space="0" w:color="auto"/>
                    <w:right w:val="none" w:sz="0" w:space="0" w:color="auto"/>
                  </w:divBdr>
                  <w:divsChild>
                    <w:div w:id="11012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487494">
      <w:bodyDiv w:val="1"/>
      <w:marLeft w:val="0"/>
      <w:marRight w:val="0"/>
      <w:marTop w:val="0"/>
      <w:marBottom w:val="0"/>
      <w:divBdr>
        <w:top w:val="none" w:sz="0" w:space="0" w:color="auto"/>
        <w:left w:val="none" w:sz="0" w:space="0" w:color="auto"/>
        <w:bottom w:val="none" w:sz="0" w:space="0" w:color="auto"/>
        <w:right w:val="none" w:sz="0" w:space="0" w:color="auto"/>
      </w:divBdr>
      <w:divsChild>
        <w:div w:id="373651597">
          <w:marLeft w:val="0"/>
          <w:marRight w:val="0"/>
          <w:marTop w:val="0"/>
          <w:marBottom w:val="0"/>
          <w:divBdr>
            <w:top w:val="none" w:sz="0" w:space="0" w:color="auto"/>
            <w:left w:val="none" w:sz="0" w:space="0" w:color="auto"/>
            <w:bottom w:val="none" w:sz="0" w:space="0" w:color="auto"/>
            <w:right w:val="none" w:sz="0" w:space="0" w:color="auto"/>
          </w:divBdr>
        </w:div>
      </w:divsChild>
    </w:div>
    <w:div w:id="1477643218">
      <w:bodyDiv w:val="1"/>
      <w:marLeft w:val="0"/>
      <w:marRight w:val="0"/>
      <w:marTop w:val="0"/>
      <w:marBottom w:val="0"/>
      <w:divBdr>
        <w:top w:val="none" w:sz="0" w:space="0" w:color="auto"/>
        <w:left w:val="none" w:sz="0" w:space="0" w:color="auto"/>
        <w:bottom w:val="none" w:sz="0" w:space="0" w:color="auto"/>
        <w:right w:val="none" w:sz="0" w:space="0" w:color="auto"/>
      </w:divBdr>
    </w:div>
    <w:div w:id="1536119176">
      <w:bodyDiv w:val="1"/>
      <w:marLeft w:val="0"/>
      <w:marRight w:val="0"/>
      <w:marTop w:val="0"/>
      <w:marBottom w:val="0"/>
      <w:divBdr>
        <w:top w:val="none" w:sz="0" w:space="0" w:color="auto"/>
        <w:left w:val="none" w:sz="0" w:space="0" w:color="auto"/>
        <w:bottom w:val="none" w:sz="0" w:space="0" w:color="auto"/>
        <w:right w:val="none" w:sz="0" w:space="0" w:color="auto"/>
      </w:divBdr>
    </w:div>
    <w:div w:id="1588613876">
      <w:bodyDiv w:val="1"/>
      <w:marLeft w:val="0"/>
      <w:marRight w:val="0"/>
      <w:marTop w:val="0"/>
      <w:marBottom w:val="0"/>
      <w:divBdr>
        <w:top w:val="none" w:sz="0" w:space="0" w:color="auto"/>
        <w:left w:val="none" w:sz="0" w:space="0" w:color="auto"/>
        <w:bottom w:val="none" w:sz="0" w:space="0" w:color="auto"/>
        <w:right w:val="none" w:sz="0" w:space="0" w:color="auto"/>
      </w:divBdr>
    </w:div>
    <w:div w:id="1639068961">
      <w:bodyDiv w:val="1"/>
      <w:marLeft w:val="0"/>
      <w:marRight w:val="0"/>
      <w:marTop w:val="0"/>
      <w:marBottom w:val="0"/>
      <w:divBdr>
        <w:top w:val="none" w:sz="0" w:space="0" w:color="auto"/>
        <w:left w:val="none" w:sz="0" w:space="0" w:color="auto"/>
        <w:bottom w:val="none" w:sz="0" w:space="0" w:color="auto"/>
        <w:right w:val="none" w:sz="0" w:space="0" w:color="auto"/>
      </w:divBdr>
    </w:div>
    <w:div w:id="1717120841">
      <w:bodyDiv w:val="1"/>
      <w:marLeft w:val="0"/>
      <w:marRight w:val="0"/>
      <w:marTop w:val="0"/>
      <w:marBottom w:val="0"/>
      <w:divBdr>
        <w:top w:val="none" w:sz="0" w:space="0" w:color="auto"/>
        <w:left w:val="none" w:sz="0" w:space="0" w:color="auto"/>
        <w:bottom w:val="none" w:sz="0" w:space="0" w:color="auto"/>
        <w:right w:val="none" w:sz="0" w:space="0" w:color="auto"/>
      </w:divBdr>
    </w:div>
    <w:div w:id="1768113987">
      <w:bodyDiv w:val="1"/>
      <w:marLeft w:val="0"/>
      <w:marRight w:val="0"/>
      <w:marTop w:val="0"/>
      <w:marBottom w:val="0"/>
      <w:divBdr>
        <w:top w:val="none" w:sz="0" w:space="0" w:color="auto"/>
        <w:left w:val="none" w:sz="0" w:space="0" w:color="auto"/>
        <w:bottom w:val="none" w:sz="0" w:space="0" w:color="auto"/>
        <w:right w:val="none" w:sz="0" w:space="0" w:color="auto"/>
      </w:divBdr>
    </w:div>
    <w:div w:id="1828204455">
      <w:bodyDiv w:val="1"/>
      <w:marLeft w:val="0"/>
      <w:marRight w:val="0"/>
      <w:marTop w:val="0"/>
      <w:marBottom w:val="0"/>
      <w:divBdr>
        <w:top w:val="none" w:sz="0" w:space="0" w:color="auto"/>
        <w:left w:val="none" w:sz="0" w:space="0" w:color="auto"/>
        <w:bottom w:val="none" w:sz="0" w:space="0" w:color="auto"/>
        <w:right w:val="none" w:sz="0" w:space="0" w:color="auto"/>
      </w:divBdr>
    </w:div>
    <w:div w:id="2052654476">
      <w:bodyDiv w:val="1"/>
      <w:marLeft w:val="0"/>
      <w:marRight w:val="0"/>
      <w:marTop w:val="0"/>
      <w:marBottom w:val="0"/>
      <w:divBdr>
        <w:top w:val="none" w:sz="0" w:space="0" w:color="auto"/>
        <w:left w:val="none" w:sz="0" w:space="0" w:color="auto"/>
        <w:bottom w:val="none" w:sz="0" w:space="0" w:color="auto"/>
        <w:right w:val="none" w:sz="0" w:space="0" w:color="auto"/>
      </w:divBdr>
      <w:divsChild>
        <w:div w:id="1077556711">
          <w:marLeft w:val="180"/>
          <w:marRight w:val="0"/>
          <w:marTop w:val="120"/>
          <w:marBottom w:val="0"/>
          <w:divBdr>
            <w:top w:val="none" w:sz="0" w:space="0" w:color="auto"/>
            <w:left w:val="none" w:sz="0" w:space="0" w:color="auto"/>
            <w:bottom w:val="none" w:sz="0" w:space="0" w:color="auto"/>
            <w:right w:val="none" w:sz="0" w:space="0" w:color="auto"/>
          </w:divBdr>
        </w:div>
        <w:div w:id="2027243466">
          <w:marLeft w:val="0"/>
          <w:marRight w:val="0"/>
          <w:marTop w:val="0"/>
          <w:marBottom w:val="0"/>
          <w:divBdr>
            <w:top w:val="none" w:sz="0" w:space="0" w:color="auto"/>
            <w:left w:val="none" w:sz="0" w:space="0" w:color="auto"/>
            <w:bottom w:val="none" w:sz="0" w:space="0" w:color="auto"/>
            <w:right w:val="none" w:sz="0" w:space="0" w:color="auto"/>
          </w:divBdr>
          <w:divsChild>
            <w:div w:id="1463620325">
              <w:marLeft w:val="0"/>
              <w:marRight w:val="0"/>
              <w:marTop w:val="0"/>
              <w:marBottom w:val="0"/>
              <w:divBdr>
                <w:top w:val="none" w:sz="0" w:space="0" w:color="auto"/>
                <w:left w:val="none" w:sz="0" w:space="0" w:color="auto"/>
                <w:bottom w:val="none" w:sz="0" w:space="0" w:color="auto"/>
                <w:right w:val="none" w:sz="0" w:space="0" w:color="auto"/>
              </w:divBdr>
              <w:divsChild>
                <w:div w:id="1206409768">
                  <w:marLeft w:val="0"/>
                  <w:marRight w:val="0"/>
                  <w:marTop w:val="0"/>
                  <w:marBottom w:val="0"/>
                  <w:divBdr>
                    <w:top w:val="none" w:sz="0" w:space="0" w:color="auto"/>
                    <w:left w:val="none" w:sz="0" w:space="0" w:color="auto"/>
                    <w:bottom w:val="none" w:sz="0" w:space="0" w:color="auto"/>
                    <w:right w:val="none" w:sz="0" w:space="0" w:color="auto"/>
                  </w:divBdr>
                </w:div>
              </w:divsChild>
            </w:div>
            <w:div w:id="1675765995">
              <w:marLeft w:val="0"/>
              <w:marRight w:val="0"/>
              <w:marTop w:val="0"/>
              <w:marBottom w:val="0"/>
              <w:divBdr>
                <w:top w:val="none" w:sz="0" w:space="0" w:color="auto"/>
                <w:left w:val="none" w:sz="0" w:space="0" w:color="auto"/>
                <w:bottom w:val="none" w:sz="0" w:space="0" w:color="auto"/>
                <w:right w:val="none" w:sz="0" w:space="0" w:color="auto"/>
              </w:divBdr>
              <w:divsChild>
                <w:div w:id="945619684">
                  <w:marLeft w:val="0"/>
                  <w:marRight w:val="0"/>
                  <w:marTop w:val="0"/>
                  <w:marBottom w:val="0"/>
                  <w:divBdr>
                    <w:top w:val="none" w:sz="0" w:space="0" w:color="auto"/>
                    <w:left w:val="none" w:sz="0" w:space="0" w:color="auto"/>
                    <w:bottom w:val="none" w:sz="0" w:space="0" w:color="auto"/>
                    <w:right w:val="none" w:sz="0" w:space="0" w:color="auto"/>
                  </w:divBdr>
                  <w:divsChild>
                    <w:div w:id="746534257">
                      <w:marLeft w:val="0"/>
                      <w:marRight w:val="0"/>
                      <w:marTop w:val="0"/>
                      <w:marBottom w:val="0"/>
                      <w:divBdr>
                        <w:top w:val="none" w:sz="0" w:space="0" w:color="auto"/>
                        <w:left w:val="none" w:sz="0" w:space="0" w:color="auto"/>
                        <w:bottom w:val="none" w:sz="0" w:space="0" w:color="auto"/>
                        <w:right w:val="none" w:sz="0" w:space="0" w:color="auto"/>
                      </w:divBdr>
                      <w:divsChild>
                        <w:div w:id="1202591473">
                          <w:marLeft w:val="0"/>
                          <w:marRight w:val="0"/>
                          <w:marTop w:val="0"/>
                          <w:marBottom w:val="0"/>
                          <w:divBdr>
                            <w:top w:val="none" w:sz="0" w:space="0" w:color="auto"/>
                            <w:left w:val="none" w:sz="0" w:space="0" w:color="auto"/>
                            <w:bottom w:val="none" w:sz="0" w:space="0" w:color="auto"/>
                            <w:right w:val="none" w:sz="0" w:space="0" w:color="auto"/>
                          </w:divBdr>
                          <w:divsChild>
                            <w:div w:id="2047364000">
                              <w:marLeft w:val="0"/>
                              <w:marRight w:val="0"/>
                              <w:marTop w:val="0"/>
                              <w:marBottom w:val="0"/>
                              <w:divBdr>
                                <w:top w:val="none" w:sz="0" w:space="0" w:color="auto"/>
                                <w:left w:val="none" w:sz="0" w:space="0" w:color="auto"/>
                                <w:bottom w:val="none" w:sz="0" w:space="0" w:color="auto"/>
                                <w:right w:val="none" w:sz="0" w:space="0" w:color="auto"/>
                              </w:divBdr>
                              <w:divsChild>
                                <w:div w:id="1151285385">
                                  <w:marLeft w:val="0"/>
                                  <w:marRight w:val="0"/>
                                  <w:marTop w:val="0"/>
                                  <w:marBottom w:val="0"/>
                                  <w:divBdr>
                                    <w:top w:val="none" w:sz="0" w:space="0" w:color="auto"/>
                                    <w:left w:val="none" w:sz="0" w:space="0" w:color="auto"/>
                                    <w:bottom w:val="none" w:sz="0" w:space="0" w:color="auto"/>
                                    <w:right w:val="none" w:sz="0" w:space="0" w:color="auto"/>
                                  </w:divBdr>
                                  <w:divsChild>
                                    <w:div w:id="169931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865294">
                          <w:marLeft w:val="0"/>
                          <w:marRight w:val="0"/>
                          <w:marTop w:val="0"/>
                          <w:marBottom w:val="0"/>
                          <w:divBdr>
                            <w:top w:val="none" w:sz="0" w:space="0" w:color="auto"/>
                            <w:left w:val="none" w:sz="0" w:space="0" w:color="auto"/>
                            <w:bottom w:val="none" w:sz="0" w:space="0" w:color="auto"/>
                            <w:right w:val="none" w:sz="0" w:space="0" w:color="auto"/>
                          </w:divBdr>
                          <w:divsChild>
                            <w:div w:id="1780369142">
                              <w:marLeft w:val="0"/>
                              <w:marRight w:val="0"/>
                              <w:marTop w:val="0"/>
                              <w:marBottom w:val="0"/>
                              <w:divBdr>
                                <w:top w:val="none" w:sz="0" w:space="0" w:color="auto"/>
                                <w:left w:val="none" w:sz="0" w:space="0" w:color="auto"/>
                                <w:bottom w:val="none" w:sz="0" w:space="0" w:color="auto"/>
                                <w:right w:val="none" w:sz="0" w:space="0" w:color="auto"/>
                              </w:divBdr>
                              <w:divsChild>
                                <w:div w:id="18819763">
                                  <w:marLeft w:val="0"/>
                                  <w:marRight w:val="0"/>
                                  <w:marTop w:val="0"/>
                                  <w:marBottom w:val="0"/>
                                  <w:divBdr>
                                    <w:top w:val="none" w:sz="0" w:space="0" w:color="auto"/>
                                    <w:left w:val="none" w:sz="0" w:space="0" w:color="auto"/>
                                    <w:bottom w:val="none" w:sz="0" w:space="0" w:color="auto"/>
                                    <w:right w:val="none" w:sz="0" w:space="0" w:color="auto"/>
                                  </w:divBdr>
                                </w:div>
                                <w:div w:id="520899485">
                                  <w:marLeft w:val="0"/>
                                  <w:marRight w:val="0"/>
                                  <w:marTop w:val="100"/>
                                  <w:marBottom w:val="0"/>
                                  <w:divBdr>
                                    <w:top w:val="none" w:sz="0" w:space="0" w:color="auto"/>
                                    <w:left w:val="none" w:sz="0" w:space="0" w:color="auto"/>
                                    <w:bottom w:val="none" w:sz="0" w:space="0" w:color="auto"/>
                                    <w:right w:val="none" w:sz="0" w:space="0" w:color="auto"/>
                                  </w:divBdr>
                                  <w:divsChild>
                                    <w:div w:id="388966096">
                                      <w:marLeft w:val="0"/>
                                      <w:marRight w:val="0"/>
                                      <w:marTop w:val="0"/>
                                      <w:marBottom w:val="0"/>
                                      <w:divBdr>
                                        <w:top w:val="none" w:sz="0" w:space="0" w:color="auto"/>
                                        <w:left w:val="none" w:sz="0" w:space="0" w:color="auto"/>
                                        <w:bottom w:val="none" w:sz="0" w:space="0" w:color="auto"/>
                                        <w:right w:val="none" w:sz="0" w:space="0" w:color="auto"/>
                                      </w:divBdr>
                                      <w:divsChild>
                                        <w:div w:id="2058041182">
                                          <w:marLeft w:val="0"/>
                                          <w:marRight w:val="0"/>
                                          <w:marTop w:val="0"/>
                                          <w:marBottom w:val="0"/>
                                          <w:divBdr>
                                            <w:top w:val="none" w:sz="0" w:space="0" w:color="auto"/>
                                            <w:left w:val="none" w:sz="0" w:space="0" w:color="auto"/>
                                            <w:bottom w:val="none" w:sz="0" w:space="0" w:color="auto"/>
                                            <w:right w:val="none" w:sz="0" w:space="0" w:color="auto"/>
                                          </w:divBdr>
                                          <w:divsChild>
                                            <w:div w:id="1979796041">
                                              <w:marLeft w:val="0"/>
                                              <w:marRight w:val="0"/>
                                              <w:marTop w:val="0"/>
                                              <w:marBottom w:val="0"/>
                                              <w:divBdr>
                                                <w:top w:val="none" w:sz="0" w:space="0" w:color="auto"/>
                                                <w:left w:val="none" w:sz="0" w:space="0" w:color="auto"/>
                                                <w:bottom w:val="none" w:sz="0" w:space="0" w:color="auto"/>
                                                <w:right w:val="none" w:sz="0" w:space="0" w:color="auto"/>
                                              </w:divBdr>
                                              <w:divsChild>
                                                <w:div w:id="14350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467916">
                                      <w:marLeft w:val="0"/>
                                      <w:marRight w:val="0"/>
                                      <w:marTop w:val="0"/>
                                      <w:marBottom w:val="0"/>
                                      <w:divBdr>
                                        <w:top w:val="none" w:sz="0" w:space="0" w:color="auto"/>
                                        <w:left w:val="none" w:sz="0" w:space="0" w:color="auto"/>
                                        <w:bottom w:val="none" w:sz="0" w:space="0" w:color="auto"/>
                                        <w:right w:val="none" w:sz="0" w:space="0" w:color="auto"/>
                                      </w:divBdr>
                                      <w:divsChild>
                                        <w:div w:id="498010738">
                                          <w:marLeft w:val="0"/>
                                          <w:marRight w:val="0"/>
                                          <w:marTop w:val="0"/>
                                          <w:marBottom w:val="0"/>
                                          <w:divBdr>
                                            <w:top w:val="none" w:sz="0" w:space="0" w:color="auto"/>
                                            <w:left w:val="none" w:sz="0" w:space="0" w:color="auto"/>
                                            <w:bottom w:val="none" w:sz="0" w:space="0" w:color="auto"/>
                                            <w:right w:val="none" w:sz="0" w:space="0" w:color="auto"/>
                                          </w:divBdr>
                                        </w:div>
                                      </w:divsChild>
                                    </w:div>
                                    <w:div w:id="1829246351">
                                      <w:marLeft w:val="0"/>
                                      <w:marRight w:val="0"/>
                                      <w:marTop w:val="0"/>
                                      <w:marBottom w:val="0"/>
                                      <w:divBdr>
                                        <w:top w:val="none" w:sz="0" w:space="0" w:color="auto"/>
                                        <w:left w:val="none" w:sz="0" w:space="0" w:color="auto"/>
                                        <w:bottom w:val="none" w:sz="0" w:space="0" w:color="auto"/>
                                        <w:right w:val="none" w:sz="0" w:space="0" w:color="auto"/>
                                      </w:divBdr>
                                      <w:divsChild>
                                        <w:div w:id="695157097">
                                          <w:marLeft w:val="0"/>
                                          <w:marRight w:val="0"/>
                                          <w:marTop w:val="0"/>
                                          <w:marBottom w:val="0"/>
                                          <w:divBdr>
                                            <w:top w:val="none" w:sz="0" w:space="0" w:color="auto"/>
                                            <w:left w:val="none" w:sz="0" w:space="0" w:color="auto"/>
                                            <w:bottom w:val="none" w:sz="0" w:space="0" w:color="auto"/>
                                            <w:right w:val="none" w:sz="0" w:space="0" w:color="auto"/>
                                          </w:divBdr>
                                          <w:divsChild>
                                            <w:div w:id="75255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945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2.xml"/><Relationship Id="rId10" Type="http://schemas.openxmlformats.org/officeDocument/2006/relationships/image" Target="media/image3.pn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408173\AppData\Local\Microsoft\Windows\INetCache\Content.Outlook\XG182AQM\Vzduch%20ze%20&#352;A%20(6bar)%20na%20teplarnu.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408173\AppData\Local\Microsoft\Windows\INetCache\Content.Outlook\XG182AQM\Vzduch%20ze%20&#352;A%20(6bar)%20na%20teplarnu.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a:t>16.5.2022</a:t>
            </a:r>
          </a:p>
        </c:rich>
      </c:tx>
      <c:layout>
        <c:manualLayout>
          <c:xMode val="edge"/>
          <c:yMode val="edge"/>
          <c:x val="0.49415278913398986"/>
          <c:y val="8.313973612953433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cs-CZ"/>
        </a:p>
      </c:txPr>
    </c:title>
    <c:autoTitleDeleted val="0"/>
    <c:plotArea>
      <c:layout>
        <c:manualLayout>
          <c:layoutTarget val="inner"/>
          <c:xMode val="edge"/>
          <c:yMode val="edge"/>
          <c:x val="0.12732261986073345"/>
          <c:y val="5.0925925925925923E-2"/>
          <c:w val="0.86064770545253033"/>
          <c:h val="0.73493041029201422"/>
        </c:manualLayout>
      </c:layout>
      <c:lineChart>
        <c:grouping val="standard"/>
        <c:varyColors val="0"/>
        <c:ser>
          <c:idx val="0"/>
          <c:order val="0"/>
          <c:spPr>
            <a:ln w="28575" cap="rnd">
              <a:solidFill>
                <a:schemeClr val="accent1"/>
              </a:solidFill>
              <a:round/>
            </a:ln>
            <a:effectLst/>
          </c:spPr>
          <c:marker>
            <c:symbol val="none"/>
          </c:marker>
          <c:cat>
            <c:strRef>
              <c:f>'16.5. - průměrný den upravy'!$B$3:$B$98</c:f>
              <c:strCache>
                <c:ptCount val="96"/>
                <c:pt idx="0">
                  <c:v>00:00-15</c:v>
                </c:pt>
                <c:pt idx="1">
                  <c:v>00:15-30</c:v>
                </c:pt>
                <c:pt idx="2">
                  <c:v>00:30-45</c:v>
                </c:pt>
                <c:pt idx="3">
                  <c:v>00:45-00</c:v>
                </c:pt>
                <c:pt idx="4">
                  <c:v>01:00-15</c:v>
                </c:pt>
                <c:pt idx="5">
                  <c:v>01:15-30</c:v>
                </c:pt>
                <c:pt idx="6">
                  <c:v>01:30-45</c:v>
                </c:pt>
                <c:pt idx="7">
                  <c:v>01:45-00</c:v>
                </c:pt>
                <c:pt idx="8">
                  <c:v>02:00-15</c:v>
                </c:pt>
                <c:pt idx="9">
                  <c:v>02:15-30</c:v>
                </c:pt>
                <c:pt idx="10">
                  <c:v> 02:30-45</c:v>
                </c:pt>
                <c:pt idx="11">
                  <c:v> 02:45-00</c:v>
                </c:pt>
                <c:pt idx="12">
                  <c:v> 03:00-15</c:v>
                </c:pt>
                <c:pt idx="13">
                  <c:v> 03:15-30</c:v>
                </c:pt>
                <c:pt idx="14">
                  <c:v> 03:30-45</c:v>
                </c:pt>
                <c:pt idx="15">
                  <c:v> 03:45-00</c:v>
                </c:pt>
                <c:pt idx="16">
                  <c:v> 04:00-15</c:v>
                </c:pt>
                <c:pt idx="17">
                  <c:v> 04:15-30</c:v>
                </c:pt>
                <c:pt idx="18">
                  <c:v> 04:30-45</c:v>
                </c:pt>
                <c:pt idx="19">
                  <c:v> 04:45-00</c:v>
                </c:pt>
                <c:pt idx="20">
                  <c:v> 05:00-15</c:v>
                </c:pt>
                <c:pt idx="21">
                  <c:v> 05:15-30</c:v>
                </c:pt>
                <c:pt idx="22">
                  <c:v> 05:30-45</c:v>
                </c:pt>
                <c:pt idx="23">
                  <c:v> 05:45-00</c:v>
                </c:pt>
                <c:pt idx="24">
                  <c:v> 06:00-15</c:v>
                </c:pt>
                <c:pt idx="25">
                  <c:v> 06:15-30</c:v>
                </c:pt>
                <c:pt idx="26">
                  <c:v> 06:30-45</c:v>
                </c:pt>
                <c:pt idx="27">
                  <c:v> 06:45-00</c:v>
                </c:pt>
                <c:pt idx="28">
                  <c:v> 07:00-15</c:v>
                </c:pt>
                <c:pt idx="29">
                  <c:v> 07:15-30</c:v>
                </c:pt>
                <c:pt idx="30">
                  <c:v> 07:30-45</c:v>
                </c:pt>
                <c:pt idx="31">
                  <c:v> 07:45-00</c:v>
                </c:pt>
                <c:pt idx="32">
                  <c:v> 08:00-15</c:v>
                </c:pt>
                <c:pt idx="33">
                  <c:v> 08:15-30</c:v>
                </c:pt>
                <c:pt idx="34">
                  <c:v> 08:30-45</c:v>
                </c:pt>
                <c:pt idx="35">
                  <c:v> 08:45-00</c:v>
                </c:pt>
                <c:pt idx="36">
                  <c:v> 09:00-15</c:v>
                </c:pt>
                <c:pt idx="37">
                  <c:v> 09:15-30</c:v>
                </c:pt>
                <c:pt idx="38">
                  <c:v> 09:30-45</c:v>
                </c:pt>
                <c:pt idx="39">
                  <c:v> 09:45-00</c:v>
                </c:pt>
                <c:pt idx="40">
                  <c:v> 10:00-15</c:v>
                </c:pt>
                <c:pt idx="41">
                  <c:v> 10:15-30</c:v>
                </c:pt>
                <c:pt idx="42">
                  <c:v> 10:30-45</c:v>
                </c:pt>
                <c:pt idx="43">
                  <c:v> 10:45-00</c:v>
                </c:pt>
                <c:pt idx="44">
                  <c:v> 11:00-15</c:v>
                </c:pt>
                <c:pt idx="45">
                  <c:v> 11:15-30</c:v>
                </c:pt>
                <c:pt idx="46">
                  <c:v> 11:30-45</c:v>
                </c:pt>
                <c:pt idx="47">
                  <c:v> 11:45-00</c:v>
                </c:pt>
                <c:pt idx="48">
                  <c:v> 12:00-15</c:v>
                </c:pt>
                <c:pt idx="49">
                  <c:v> 12:15-30</c:v>
                </c:pt>
                <c:pt idx="50">
                  <c:v> 12:30-45</c:v>
                </c:pt>
                <c:pt idx="51">
                  <c:v> 12:45-00</c:v>
                </c:pt>
                <c:pt idx="52">
                  <c:v> 13:00-15</c:v>
                </c:pt>
                <c:pt idx="53">
                  <c:v> 13:15-30</c:v>
                </c:pt>
                <c:pt idx="54">
                  <c:v> 13:30-45</c:v>
                </c:pt>
                <c:pt idx="55">
                  <c:v> 13:45-00</c:v>
                </c:pt>
                <c:pt idx="56">
                  <c:v> 14:00-15</c:v>
                </c:pt>
                <c:pt idx="57">
                  <c:v> 14:15-30</c:v>
                </c:pt>
                <c:pt idx="58">
                  <c:v> 14:30-45</c:v>
                </c:pt>
                <c:pt idx="59">
                  <c:v> 14:45-00</c:v>
                </c:pt>
                <c:pt idx="60">
                  <c:v> 15:00-15</c:v>
                </c:pt>
                <c:pt idx="61">
                  <c:v> 15:15-30</c:v>
                </c:pt>
                <c:pt idx="62">
                  <c:v> 15:30-45</c:v>
                </c:pt>
                <c:pt idx="63">
                  <c:v> 15:45-00</c:v>
                </c:pt>
                <c:pt idx="64">
                  <c:v> 16:00-15</c:v>
                </c:pt>
                <c:pt idx="65">
                  <c:v> 16:15-30</c:v>
                </c:pt>
                <c:pt idx="66">
                  <c:v> 16:30-45</c:v>
                </c:pt>
                <c:pt idx="67">
                  <c:v> 16:45-00</c:v>
                </c:pt>
                <c:pt idx="68">
                  <c:v> 17:00-15</c:v>
                </c:pt>
                <c:pt idx="69">
                  <c:v> 17:15-30</c:v>
                </c:pt>
                <c:pt idx="70">
                  <c:v> 17:30-45</c:v>
                </c:pt>
                <c:pt idx="71">
                  <c:v> 17:45-00</c:v>
                </c:pt>
                <c:pt idx="72">
                  <c:v> 18:00-15</c:v>
                </c:pt>
                <c:pt idx="73">
                  <c:v> 18:15-30</c:v>
                </c:pt>
                <c:pt idx="74">
                  <c:v> 18:30-45</c:v>
                </c:pt>
                <c:pt idx="75">
                  <c:v> 18:45-00</c:v>
                </c:pt>
                <c:pt idx="76">
                  <c:v> 19:00-15</c:v>
                </c:pt>
                <c:pt idx="77">
                  <c:v> 19:15-30</c:v>
                </c:pt>
                <c:pt idx="78">
                  <c:v> 19:30-45</c:v>
                </c:pt>
                <c:pt idx="79">
                  <c:v> 19:45-00</c:v>
                </c:pt>
                <c:pt idx="80">
                  <c:v> 20:00-15</c:v>
                </c:pt>
                <c:pt idx="81">
                  <c:v> 20:15-30</c:v>
                </c:pt>
                <c:pt idx="82">
                  <c:v> 20:30-45</c:v>
                </c:pt>
                <c:pt idx="83">
                  <c:v> 20:45-00</c:v>
                </c:pt>
                <c:pt idx="84">
                  <c:v> 21:00-15</c:v>
                </c:pt>
                <c:pt idx="85">
                  <c:v> 21:15-30</c:v>
                </c:pt>
                <c:pt idx="86">
                  <c:v> 21:30-45</c:v>
                </c:pt>
                <c:pt idx="87">
                  <c:v> 21:45-00</c:v>
                </c:pt>
                <c:pt idx="88">
                  <c:v> 22:00-15</c:v>
                </c:pt>
                <c:pt idx="89">
                  <c:v> 22:15-30</c:v>
                </c:pt>
                <c:pt idx="90">
                  <c:v> 22:30-45</c:v>
                </c:pt>
                <c:pt idx="91">
                  <c:v> 22:45-00</c:v>
                </c:pt>
                <c:pt idx="92">
                  <c:v> 23:00-15</c:v>
                </c:pt>
                <c:pt idx="93">
                  <c:v> 23:15-30</c:v>
                </c:pt>
                <c:pt idx="94">
                  <c:v> 23:30-45</c:v>
                </c:pt>
                <c:pt idx="95">
                  <c:v> 23:45-00</c:v>
                </c:pt>
              </c:strCache>
            </c:strRef>
          </c:cat>
          <c:val>
            <c:numRef>
              <c:f>'16.5. - průměrný den upravy'!$D$3:$D$98</c:f>
              <c:numCache>
                <c:formatCode>#,##0</c:formatCode>
                <c:ptCount val="96"/>
                <c:pt idx="0">
                  <c:v>4448</c:v>
                </c:pt>
                <c:pt idx="1">
                  <c:v>4672</c:v>
                </c:pt>
                <c:pt idx="2">
                  <c:v>3904</c:v>
                </c:pt>
                <c:pt idx="3">
                  <c:v>4032</c:v>
                </c:pt>
                <c:pt idx="4">
                  <c:v>3744</c:v>
                </c:pt>
                <c:pt idx="5">
                  <c:v>3136</c:v>
                </c:pt>
                <c:pt idx="6">
                  <c:v>3488</c:v>
                </c:pt>
                <c:pt idx="7">
                  <c:v>4896</c:v>
                </c:pt>
                <c:pt idx="8">
                  <c:v>5696</c:v>
                </c:pt>
                <c:pt idx="9">
                  <c:v>5408</c:v>
                </c:pt>
                <c:pt idx="10">
                  <c:v>5216</c:v>
                </c:pt>
                <c:pt idx="11">
                  <c:v>5248</c:v>
                </c:pt>
                <c:pt idx="12">
                  <c:v>5280</c:v>
                </c:pt>
                <c:pt idx="13">
                  <c:v>3808</c:v>
                </c:pt>
                <c:pt idx="14">
                  <c:v>3712</c:v>
                </c:pt>
                <c:pt idx="15">
                  <c:v>5120</c:v>
                </c:pt>
                <c:pt idx="16">
                  <c:v>5248</c:v>
                </c:pt>
                <c:pt idx="17">
                  <c:v>5472</c:v>
                </c:pt>
                <c:pt idx="18">
                  <c:v>5216</c:v>
                </c:pt>
                <c:pt idx="19">
                  <c:v>5600</c:v>
                </c:pt>
                <c:pt idx="20">
                  <c:v>4480</c:v>
                </c:pt>
                <c:pt idx="21">
                  <c:v>3616</c:v>
                </c:pt>
                <c:pt idx="22">
                  <c:v>3264</c:v>
                </c:pt>
                <c:pt idx="23">
                  <c:v>3584</c:v>
                </c:pt>
                <c:pt idx="24">
                  <c:v>3680</c:v>
                </c:pt>
                <c:pt idx="25">
                  <c:v>5120</c:v>
                </c:pt>
                <c:pt idx="26">
                  <c:v>5952</c:v>
                </c:pt>
                <c:pt idx="27">
                  <c:v>5344</c:v>
                </c:pt>
                <c:pt idx="28">
                  <c:v>5632</c:v>
                </c:pt>
                <c:pt idx="29">
                  <c:v>5120</c:v>
                </c:pt>
                <c:pt idx="30">
                  <c:v>4800</c:v>
                </c:pt>
                <c:pt idx="31">
                  <c:v>3392</c:v>
                </c:pt>
                <c:pt idx="32">
                  <c:v>4512</c:v>
                </c:pt>
                <c:pt idx="33">
                  <c:v>4448</c:v>
                </c:pt>
                <c:pt idx="34">
                  <c:v>4000</c:v>
                </c:pt>
                <c:pt idx="35">
                  <c:v>4896</c:v>
                </c:pt>
                <c:pt idx="36">
                  <c:v>3936</c:v>
                </c:pt>
                <c:pt idx="37">
                  <c:v>4288</c:v>
                </c:pt>
                <c:pt idx="38">
                  <c:v>4608</c:v>
                </c:pt>
                <c:pt idx="39">
                  <c:v>3904</c:v>
                </c:pt>
                <c:pt idx="40">
                  <c:v>3584</c:v>
                </c:pt>
                <c:pt idx="41">
                  <c:v>4672</c:v>
                </c:pt>
                <c:pt idx="42">
                  <c:v>3648</c:v>
                </c:pt>
                <c:pt idx="43">
                  <c:v>3392</c:v>
                </c:pt>
                <c:pt idx="44">
                  <c:v>4864</c:v>
                </c:pt>
                <c:pt idx="45">
                  <c:v>4576</c:v>
                </c:pt>
                <c:pt idx="46">
                  <c:v>3424</c:v>
                </c:pt>
                <c:pt idx="47">
                  <c:v>3296</c:v>
                </c:pt>
                <c:pt idx="48">
                  <c:v>4064</c:v>
                </c:pt>
                <c:pt idx="49">
                  <c:v>3904</c:v>
                </c:pt>
                <c:pt idx="50">
                  <c:v>4032</c:v>
                </c:pt>
                <c:pt idx="51">
                  <c:v>3648</c:v>
                </c:pt>
                <c:pt idx="52">
                  <c:v>3392</c:v>
                </c:pt>
                <c:pt idx="53">
                  <c:v>4352</c:v>
                </c:pt>
                <c:pt idx="54">
                  <c:v>4128</c:v>
                </c:pt>
                <c:pt idx="55">
                  <c:v>3552</c:v>
                </c:pt>
                <c:pt idx="56">
                  <c:v>4032</c:v>
                </c:pt>
                <c:pt idx="57">
                  <c:v>3584</c:v>
                </c:pt>
                <c:pt idx="58">
                  <c:v>3744</c:v>
                </c:pt>
                <c:pt idx="59">
                  <c:v>3648</c:v>
                </c:pt>
                <c:pt idx="60">
                  <c:v>3680</c:v>
                </c:pt>
                <c:pt idx="61">
                  <c:v>3200</c:v>
                </c:pt>
                <c:pt idx="62">
                  <c:v>3904</c:v>
                </c:pt>
                <c:pt idx="63">
                  <c:v>3424</c:v>
                </c:pt>
                <c:pt idx="64">
                  <c:v>3520</c:v>
                </c:pt>
                <c:pt idx="65">
                  <c:v>4032</c:v>
                </c:pt>
                <c:pt idx="66">
                  <c:v>3264</c:v>
                </c:pt>
                <c:pt idx="67">
                  <c:v>3936</c:v>
                </c:pt>
                <c:pt idx="68">
                  <c:v>3712</c:v>
                </c:pt>
                <c:pt idx="69">
                  <c:v>3616</c:v>
                </c:pt>
                <c:pt idx="70">
                  <c:v>3616</c:v>
                </c:pt>
                <c:pt idx="71">
                  <c:v>3744</c:v>
                </c:pt>
                <c:pt idx="72">
                  <c:v>3552</c:v>
                </c:pt>
                <c:pt idx="73">
                  <c:v>3648</c:v>
                </c:pt>
                <c:pt idx="74">
                  <c:v>3136</c:v>
                </c:pt>
                <c:pt idx="75">
                  <c:v>3808</c:v>
                </c:pt>
                <c:pt idx="76">
                  <c:v>3840</c:v>
                </c:pt>
                <c:pt idx="77">
                  <c:v>3648</c:v>
                </c:pt>
                <c:pt idx="78">
                  <c:v>3840</c:v>
                </c:pt>
                <c:pt idx="79">
                  <c:v>3488</c:v>
                </c:pt>
                <c:pt idx="80">
                  <c:v>3680</c:v>
                </c:pt>
                <c:pt idx="81">
                  <c:v>4032</c:v>
                </c:pt>
                <c:pt idx="82">
                  <c:v>4000</c:v>
                </c:pt>
                <c:pt idx="83">
                  <c:v>4128</c:v>
                </c:pt>
                <c:pt idx="84">
                  <c:v>3872</c:v>
                </c:pt>
                <c:pt idx="85">
                  <c:v>3872</c:v>
                </c:pt>
                <c:pt idx="86">
                  <c:v>3776</c:v>
                </c:pt>
                <c:pt idx="87">
                  <c:v>3840</c:v>
                </c:pt>
                <c:pt idx="88">
                  <c:v>4064</c:v>
                </c:pt>
                <c:pt idx="89">
                  <c:v>4032</c:v>
                </c:pt>
                <c:pt idx="90">
                  <c:v>3200</c:v>
                </c:pt>
                <c:pt idx="91">
                  <c:v>3520</c:v>
                </c:pt>
                <c:pt idx="92">
                  <c:v>4064</c:v>
                </c:pt>
                <c:pt idx="93">
                  <c:v>3936</c:v>
                </c:pt>
                <c:pt idx="94">
                  <c:v>3680</c:v>
                </c:pt>
                <c:pt idx="95">
                  <c:v>4128</c:v>
                </c:pt>
              </c:numCache>
            </c:numRef>
          </c:val>
          <c:smooth val="0"/>
          <c:extLst>
            <c:ext xmlns:c16="http://schemas.microsoft.com/office/drawing/2014/chart" uri="{C3380CC4-5D6E-409C-BE32-E72D297353CC}">
              <c16:uniqueId val="{00000000-2C11-4E65-A5D5-1D0564778B06}"/>
            </c:ext>
          </c:extLst>
        </c:ser>
        <c:ser>
          <c:idx val="1"/>
          <c:order val="1"/>
          <c:tx>
            <c:v>průměr</c:v>
          </c:tx>
          <c:spPr>
            <a:ln w="28575" cap="rnd">
              <a:solidFill>
                <a:schemeClr val="accent2"/>
              </a:solidFill>
              <a:round/>
            </a:ln>
            <a:effectLst/>
          </c:spPr>
          <c:marker>
            <c:symbol val="none"/>
          </c:marker>
          <c:val>
            <c:numRef>
              <c:f>'16.5. - průměrný den upravy'!$E$3:$E$98</c:f>
              <c:numCache>
                <c:formatCode>General</c:formatCode>
                <c:ptCount val="96"/>
                <c:pt idx="0">
                  <c:v>4103</c:v>
                </c:pt>
                <c:pt idx="1">
                  <c:v>4103</c:v>
                </c:pt>
                <c:pt idx="2">
                  <c:v>4103</c:v>
                </c:pt>
                <c:pt idx="3">
                  <c:v>4103</c:v>
                </c:pt>
                <c:pt idx="4">
                  <c:v>4103</c:v>
                </c:pt>
                <c:pt idx="5">
                  <c:v>4103</c:v>
                </c:pt>
                <c:pt idx="6">
                  <c:v>4103</c:v>
                </c:pt>
                <c:pt idx="7">
                  <c:v>4103</c:v>
                </c:pt>
                <c:pt idx="8">
                  <c:v>4103</c:v>
                </c:pt>
                <c:pt idx="9">
                  <c:v>4103</c:v>
                </c:pt>
                <c:pt idx="10">
                  <c:v>4103</c:v>
                </c:pt>
                <c:pt idx="11">
                  <c:v>4103</c:v>
                </c:pt>
                <c:pt idx="12">
                  <c:v>4103</c:v>
                </c:pt>
                <c:pt idx="13">
                  <c:v>4103</c:v>
                </c:pt>
                <c:pt idx="14">
                  <c:v>4103</c:v>
                </c:pt>
                <c:pt idx="15">
                  <c:v>4103</c:v>
                </c:pt>
                <c:pt idx="16">
                  <c:v>4103</c:v>
                </c:pt>
                <c:pt idx="17">
                  <c:v>4103</c:v>
                </c:pt>
                <c:pt idx="18">
                  <c:v>4103</c:v>
                </c:pt>
                <c:pt idx="19">
                  <c:v>4103</c:v>
                </c:pt>
                <c:pt idx="20">
                  <c:v>4103</c:v>
                </c:pt>
                <c:pt idx="21">
                  <c:v>4103</c:v>
                </c:pt>
                <c:pt idx="22">
                  <c:v>4103</c:v>
                </c:pt>
                <c:pt idx="23">
                  <c:v>4103</c:v>
                </c:pt>
                <c:pt idx="24">
                  <c:v>4103</c:v>
                </c:pt>
                <c:pt idx="25">
                  <c:v>4103</c:v>
                </c:pt>
                <c:pt idx="26">
                  <c:v>4103</c:v>
                </c:pt>
                <c:pt idx="27">
                  <c:v>4103</c:v>
                </c:pt>
                <c:pt idx="28">
                  <c:v>4103</c:v>
                </c:pt>
                <c:pt idx="29">
                  <c:v>4103</c:v>
                </c:pt>
                <c:pt idx="30">
                  <c:v>4103</c:v>
                </c:pt>
                <c:pt idx="31">
                  <c:v>4103</c:v>
                </c:pt>
                <c:pt idx="32">
                  <c:v>4103</c:v>
                </c:pt>
                <c:pt idx="33">
                  <c:v>4103</c:v>
                </c:pt>
                <c:pt idx="34">
                  <c:v>4103</c:v>
                </c:pt>
                <c:pt idx="35">
                  <c:v>4103</c:v>
                </c:pt>
                <c:pt idx="36">
                  <c:v>4103</c:v>
                </c:pt>
                <c:pt idx="37">
                  <c:v>4103</c:v>
                </c:pt>
                <c:pt idx="38">
                  <c:v>4103</c:v>
                </c:pt>
                <c:pt idx="39">
                  <c:v>4103</c:v>
                </c:pt>
                <c:pt idx="40">
                  <c:v>4103</c:v>
                </c:pt>
                <c:pt idx="41">
                  <c:v>4103</c:v>
                </c:pt>
                <c:pt idx="42">
                  <c:v>4103</c:v>
                </c:pt>
                <c:pt idx="43">
                  <c:v>4103</c:v>
                </c:pt>
                <c:pt idx="44">
                  <c:v>4103</c:v>
                </c:pt>
                <c:pt idx="45">
                  <c:v>4103</c:v>
                </c:pt>
                <c:pt idx="46">
                  <c:v>4103</c:v>
                </c:pt>
                <c:pt idx="47">
                  <c:v>4103</c:v>
                </c:pt>
                <c:pt idx="48">
                  <c:v>4103</c:v>
                </c:pt>
                <c:pt idx="49">
                  <c:v>4103</c:v>
                </c:pt>
                <c:pt idx="50">
                  <c:v>4103</c:v>
                </c:pt>
                <c:pt idx="51">
                  <c:v>4103</c:v>
                </c:pt>
                <c:pt idx="52">
                  <c:v>4103</c:v>
                </c:pt>
                <c:pt idx="53">
                  <c:v>4103</c:v>
                </c:pt>
                <c:pt idx="54">
                  <c:v>4103</c:v>
                </c:pt>
                <c:pt idx="55">
                  <c:v>4103</c:v>
                </c:pt>
                <c:pt idx="56">
                  <c:v>4103</c:v>
                </c:pt>
                <c:pt idx="57">
                  <c:v>4103</c:v>
                </c:pt>
                <c:pt idx="58">
                  <c:v>4103</c:v>
                </c:pt>
                <c:pt idx="59">
                  <c:v>4103</c:v>
                </c:pt>
                <c:pt idx="60">
                  <c:v>4103</c:v>
                </c:pt>
                <c:pt idx="61">
                  <c:v>4103</c:v>
                </c:pt>
                <c:pt idx="62">
                  <c:v>4103</c:v>
                </c:pt>
                <c:pt idx="63">
                  <c:v>4103</c:v>
                </c:pt>
                <c:pt idx="64">
                  <c:v>4103</c:v>
                </c:pt>
                <c:pt idx="65">
                  <c:v>4103</c:v>
                </c:pt>
                <c:pt idx="66">
                  <c:v>4103</c:v>
                </c:pt>
                <c:pt idx="67">
                  <c:v>4103</c:v>
                </c:pt>
                <c:pt idx="68">
                  <c:v>4103</c:v>
                </c:pt>
                <c:pt idx="69">
                  <c:v>4103</c:v>
                </c:pt>
                <c:pt idx="70">
                  <c:v>4103</c:v>
                </c:pt>
                <c:pt idx="71">
                  <c:v>4103</c:v>
                </c:pt>
                <c:pt idx="72">
                  <c:v>4103</c:v>
                </c:pt>
                <c:pt idx="73">
                  <c:v>4103</c:v>
                </c:pt>
                <c:pt idx="74">
                  <c:v>4103</c:v>
                </c:pt>
                <c:pt idx="75">
                  <c:v>4103</c:v>
                </c:pt>
                <c:pt idx="76">
                  <c:v>4103</c:v>
                </c:pt>
                <c:pt idx="77">
                  <c:v>4103</c:v>
                </c:pt>
                <c:pt idx="78">
                  <c:v>4103</c:v>
                </c:pt>
                <c:pt idx="79">
                  <c:v>4103</c:v>
                </c:pt>
                <c:pt idx="80">
                  <c:v>4103</c:v>
                </c:pt>
                <c:pt idx="81">
                  <c:v>4103</c:v>
                </c:pt>
                <c:pt idx="82">
                  <c:v>4103</c:v>
                </c:pt>
                <c:pt idx="83">
                  <c:v>4103</c:v>
                </c:pt>
                <c:pt idx="84">
                  <c:v>4103</c:v>
                </c:pt>
                <c:pt idx="85">
                  <c:v>4103</c:v>
                </c:pt>
                <c:pt idx="86">
                  <c:v>4103</c:v>
                </c:pt>
                <c:pt idx="87">
                  <c:v>4103</c:v>
                </c:pt>
                <c:pt idx="88">
                  <c:v>4103</c:v>
                </c:pt>
                <c:pt idx="89">
                  <c:v>4103</c:v>
                </c:pt>
                <c:pt idx="90">
                  <c:v>4103</c:v>
                </c:pt>
                <c:pt idx="91">
                  <c:v>4103</c:v>
                </c:pt>
                <c:pt idx="92">
                  <c:v>4103</c:v>
                </c:pt>
                <c:pt idx="93">
                  <c:v>4103</c:v>
                </c:pt>
                <c:pt idx="94">
                  <c:v>4103</c:v>
                </c:pt>
                <c:pt idx="95">
                  <c:v>4103</c:v>
                </c:pt>
              </c:numCache>
            </c:numRef>
          </c:val>
          <c:smooth val="0"/>
          <c:extLst>
            <c:ext xmlns:c16="http://schemas.microsoft.com/office/drawing/2014/chart" uri="{C3380CC4-5D6E-409C-BE32-E72D297353CC}">
              <c16:uniqueId val="{00000001-2C11-4E65-A5D5-1D0564778B06}"/>
            </c:ext>
          </c:extLst>
        </c:ser>
        <c:dLbls>
          <c:showLegendKey val="0"/>
          <c:showVal val="0"/>
          <c:showCatName val="0"/>
          <c:showSerName val="0"/>
          <c:showPercent val="0"/>
          <c:showBubbleSize val="0"/>
        </c:dLbls>
        <c:smooth val="0"/>
        <c:axId val="290226200"/>
        <c:axId val="290225216"/>
      </c:lineChart>
      <c:catAx>
        <c:axId val="290226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290225216"/>
        <c:crosses val="autoZero"/>
        <c:auto val="0"/>
        <c:lblAlgn val="ctr"/>
        <c:lblOffset val="100"/>
        <c:noMultiLvlLbl val="0"/>
      </c:catAx>
      <c:valAx>
        <c:axId val="290225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a:t>Nm</a:t>
                </a:r>
                <a:r>
                  <a:rPr lang="cs-CZ" baseline="30000"/>
                  <a:t>3</a:t>
                </a:r>
                <a:r>
                  <a:rPr lang="cs-CZ"/>
                  <a:t>/h</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cs-CZ"/>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290226200"/>
        <c:crosses val="autoZero"/>
        <c:crossBetween val="between"/>
      </c:valAx>
      <c:spPr>
        <a:noFill/>
        <a:ln w="12700">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a:t>24.1.2022</a:t>
            </a:r>
          </a:p>
        </c:rich>
      </c:tx>
      <c:layout>
        <c:manualLayout>
          <c:xMode val="edge"/>
          <c:yMode val="edge"/>
          <c:x val="0.47249773454958593"/>
          <c:y val="2.617229199210297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cs-CZ"/>
        </a:p>
      </c:txPr>
    </c:title>
    <c:autoTitleDeleted val="0"/>
    <c:plotArea>
      <c:layout/>
      <c:lineChart>
        <c:grouping val="standard"/>
        <c:varyColors val="0"/>
        <c:ser>
          <c:idx val="0"/>
          <c:order val="0"/>
          <c:tx>
            <c:strRef>
              <c:f>'24.1. - mimořádný den upravy'!$A$3:$A$95</c:f>
              <c:strCache>
                <c:ptCount val="93"/>
                <c:pt idx="0">
                  <c:v> 00:00-15</c:v>
                </c:pt>
                <c:pt idx="1">
                  <c:v> 00:15-30</c:v>
                </c:pt>
                <c:pt idx="2">
                  <c:v> 00:30-45</c:v>
                </c:pt>
                <c:pt idx="3">
                  <c:v> 00:45-00</c:v>
                </c:pt>
                <c:pt idx="4">
                  <c:v> 01:00-15</c:v>
                </c:pt>
                <c:pt idx="5">
                  <c:v> 01:15-30</c:v>
                </c:pt>
                <c:pt idx="6">
                  <c:v> 01:30-45</c:v>
                </c:pt>
                <c:pt idx="7">
                  <c:v> 01:45-00</c:v>
                </c:pt>
                <c:pt idx="8">
                  <c:v> 02:00-15</c:v>
                </c:pt>
                <c:pt idx="9">
                  <c:v> 02:15-30</c:v>
                </c:pt>
                <c:pt idx="10">
                  <c:v> 02:30-45</c:v>
                </c:pt>
                <c:pt idx="11">
                  <c:v> 02:45-00</c:v>
                </c:pt>
                <c:pt idx="12">
                  <c:v> 03:00-15</c:v>
                </c:pt>
                <c:pt idx="13">
                  <c:v> 03:15-30</c:v>
                </c:pt>
                <c:pt idx="14">
                  <c:v> 03:30-45</c:v>
                </c:pt>
                <c:pt idx="15">
                  <c:v> 03:45-00</c:v>
                </c:pt>
                <c:pt idx="16">
                  <c:v> 04:00-15</c:v>
                </c:pt>
                <c:pt idx="17">
                  <c:v> 04:15-30</c:v>
                </c:pt>
                <c:pt idx="18">
                  <c:v> 04:30-45</c:v>
                </c:pt>
                <c:pt idx="19">
                  <c:v> 04:45-00</c:v>
                </c:pt>
                <c:pt idx="20">
                  <c:v> 05:00-15</c:v>
                </c:pt>
                <c:pt idx="21">
                  <c:v> 05:15-30</c:v>
                </c:pt>
                <c:pt idx="22">
                  <c:v> 05:30-45</c:v>
                </c:pt>
                <c:pt idx="23">
                  <c:v> 05:45-00</c:v>
                </c:pt>
                <c:pt idx="24">
                  <c:v> 06:00-15</c:v>
                </c:pt>
                <c:pt idx="25">
                  <c:v> 06:15-30</c:v>
                </c:pt>
                <c:pt idx="26">
                  <c:v> 06:30-45</c:v>
                </c:pt>
                <c:pt idx="27">
                  <c:v> 06:45-00</c:v>
                </c:pt>
                <c:pt idx="28">
                  <c:v> 07:00-15</c:v>
                </c:pt>
                <c:pt idx="29">
                  <c:v> 07:15-30</c:v>
                </c:pt>
                <c:pt idx="30">
                  <c:v> 07:30-45</c:v>
                </c:pt>
                <c:pt idx="31">
                  <c:v> 07:45-00</c:v>
                </c:pt>
                <c:pt idx="32">
                  <c:v> 08:00-15</c:v>
                </c:pt>
                <c:pt idx="33">
                  <c:v> 08:15-30</c:v>
                </c:pt>
                <c:pt idx="34">
                  <c:v> 08:30-45</c:v>
                </c:pt>
                <c:pt idx="35">
                  <c:v> 08:45-00</c:v>
                </c:pt>
                <c:pt idx="36">
                  <c:v> 09:00-15</c:v>
                </c:pt>
                <c:pt idx="37">
                  <c:v> 09:15-30</c:v>
                </c:pt>
                <c:pt idx="38">
                  <c:v> 09:30-45</c:v>
                </c:pt>
                <c:pt idx="39">
                  <c:v> 09:45-00</c:v>
                </c:pt>
                <c:pt idx="40">
                  <c:v> 10:00-15</c:v>
                </c:pt>
                <c:pt idx="41">
                  <c:v> 10:15-30</c:v>
                </c:pt>
                <c:pt idx="42">
                  <c:v> 10:30-45</c:v>
                </c:pt>
                <c:pt idx="43">
                  <c:v> 10:45-00</c:v>
                </c:pt>
                <c:pt idx="44">
                  <c:v> 11:00-15</c:v>
                </c:pt>
                <c:pt idx="45">
                  <c:v> 11:15-30</c:v>
                </c:pt>
                <c:pt idx="46">
                  <c:v> 11:30-45</c:v>
                </c:pt>
                <c:pt idx="47">
                  <c:v> 11:45-00</c:v>
                </c:pt>
                <c:pt idx="48">
                  <c:v> 12:00-15</c:v>
                </c:pt>
                <c:pt idx="49">
                  <c:v> 12:15-30</c:v>
                </c:pt>
                <c:pt idx="50">
                  <c:v> 12:30-45</c:v>
                </c:pt>
                <c:pt idx="51">
                  <c:v> 12:45-00</c:v>
                </c:pt>
                <c:pt idx="52">
                  <c:v> 13:00-15</c:v>
                </c:pt>
                <c:pt idx="53">
                  <c:v> 13:15-30</c:v>
                </c:pt>
                <c:pt idx="54">
                  <c:v> 13:30-45</c:v>
                </c:pt>
                <c:pt idx="55">
                  <c:v> 13:45-00</c:v>
                </c:pt>
                <c:pt idx="56">
                  <c:v> 14:00-15</c:v>
                </c:pt>
                <c:pt idx="57">
                  <c:v> 14:15-30</c:v>
                </c:pt>
                <c:pt idx="58">
                  <c:v> 14:30-45</c:v>
                </c:pt>
                <c:pt idx="59">
                  <c:v> 14:45-00</c:v>
                </c:pt>
                <c:pt idx="60">
                  <c:v> 15:00-15</c:v>
                </c:pt>
                <c:pt idx="61">
                  <c:v> 15:15-30</c:v>
                </c:pt>
                <c:pt idx="62">
                  <c:v> 15:30-45</c:v>
                </c:pt>
                <c:pt idx="63">
                  <c:v> 15:45-00</c:v>
                </c:pt>
                <c:pt idx="64">
                  <c:v> 16:00-15</c:v>
                </c:pt>
                <c:pt idx="65">
                  <c:v> 16:15-30</c:v>
                </c:pt>
                <c:pt idx="66">
                  <c:v> 16:30-45</c:v>
                </c:pt>
                <c:pt idx="67">
                  <c:v> 16:45-00</c:v>
                </c:pt>
                <c:pt idx="68">
                  <c:v> 17:00-15</c:v>
                </c:pt>
                <c:pt idx="69">
                  <c:v> 17:15-30</c:v>
                </c:pt>
                <c:pt idx="70">
                  <c:v> 17:30-45</c:v>
                </c:pt>
                <c:pt idx="71">
                  <c:v> 17:45-00</c:v>
                </c:pt>
                <c:pt idx="72">
                  <c:v> 18:00-15</c:v>
                </c:pt>
                <c:pt idx="73">
                  <c:v> 18:15-30</c:v>
                </c:pt>
                <c:pt idx="74">
                  <c:v> 18:30-45</c:v>
                </c:pt>
                <c:pt idx="75">
                  <c:v> 18:45-00</c:v>
                </c:pt>
                <c:pt idx="76">
                  <c:v> 19:00-15</c:v>
                </c:pt>
                <c:pt idx="77">
                  <c:v> 19:15-30</c:v>
                </c:pt>
                <c:pt idx="78">
                  <c:v> 19:30-45</c:v>
                </c:pt>
                <c:pt idx="79">
                  <c:v> 19:45-00</c:v>
                </c:pt>
                <c:pt idx="80">
                  <c:v> 20:00-15</c:v>
                </c:pt>
                <c:pt idx="81">
                  <c:v> 20:15-30</c:v>
                </c:pt>
                <c:pt idx="82">
                  <c:v> 20:30-45</c:v>
                </c:pt>
                <c:pt idx="83">
                  <c:v> 20:45-00</c:v>
                </c:pt>
                <c:pt idx="84">
                  <c:v> 21:00-15</c:v>
                </c:pt>
                <c:pt idx="85">
                  <c:v> 21:15-30</c:v>
                </c:pt>
                <c:pt idx="86">
                  <c:v> 21:30-45</c:v>
                </c:pt>
                <c:pt idx="87">
                  <c:v> 21:45-00</c:v>
                </c:pt>
                <c:pt idx="88">
                  <c:v> 22:00-15</c:v>
                </c:pt>
                <c:pt idx="89">
                  <c:v> 22:15-30</c:v>
                </c:pt>
                <c:pt idx="90">
                  <c:v> 22:30-45</c:v>
                </c:pt>
                <c:pt idx="91">
                  <c:v> 22:45-00</c:v>
                </c:pt>
                <c:pt idx="92">
                  <c:v> 23:00-15</c:v>
                </c:pt>
              </c:strCache>
            </c:strRef>
          </c:tx>
          <c:spPr>
            <a:ln w="28575" cap="rnd">
              <a:solidFill>
                <a:schemeClr val="accent1"/>
              </a:solidFill>
              <a:round/>
            </a:ln>
            <a:effectLst/>
          </c:spPr>
          <c:marker>
            <c:symbol val="none"/>
          </c:marker>
          <c:cat>
            <c:strRef>
              <c:f>'24.1. - mimořádný den upravy'!$A$3:$A$95</c:f>
              <c:strCache>
                <c:ptCount val="93"/>
                <c:pt idx="0">
                  <c:v> 00:00-15</c:v>
                </c:pt>
                <c:pt idx="1">
                  <c:v> 00:15-30</c:v>
                </c:pt>
                <c:pt idx="2">
                  <c:v> 00:30-45</c:v>
                </c:pt>
                <c:pt idx="3">
                  <c:v> 00:45-00</c:v>
                </c:pt>
                <c:pt idx="4">
                  <c:v> 01:00-15</c:v>
                </c:pt>
                <c:pt idx="5">
                  <c:v> 01:15-30</c:v>
                </c:pt>
                <c:pt idx="6">
                  <c:v> 01:30-45</c:v>
                </c:pt>
                <c:pt idx="7">
                  <c:v> 01:45-00</c:v>
                </c:pt>
                <c:pt idx="8">
                  <c:v> 02:00-15</c:v>
                </c:pt>
                <c:pt idx="9">
                  <c:v> 02:15-30</c:v>
                </c:pt>
                <c:pt idx="10">
                  <c:v> 02:30-45</c:v>
                </c:pt>
                <c:pt idx="11">
                  <c:v> 02:45-00</c:v>
                </c:pt>
                <c:pt idx="12">
                  <c:v> 03:00-15</c:v>
                </c:pt>
                <c:pt idx="13">
                  <c:v> 03:15-30</c:v>
                </c:pt>
                <c:pt idx="14">
                  <c:v> 03:30-45</c:v>
                </c:pt>
                <c:pt idx="15">
                  <c:v> 03:45-00</c:v>
                </c:pt>
                <c:pt idx="16">
                  <c:v> 04:00-15</c:v>
                </c:pt>
                <c:pt idx="17">
                  <c:v> 04:15-30</c:v>
                </c:pt>
                <c:pt idx="18">
                  <c:v> 04:30-45</c:v>
                </c:pt>
                <c:pt idx="19">
                  <c:v> 04:45-00</c:v>
                </c:pt>
                <c:pt idx="20">
                  <c:v> 05:00-15</c:v>
                </c:pt>
                <c:pt idx="21">
                  <c:v> 05:15-30</c:v>
                </c:pt>
                <c:pt idx="22">
                  <c:v> 05:30-45</c:v>
                </c:pt>
                <c:pt idx="23">
                  <c:v> 05:45-00</c:v>
                </c:pt>
                <c:pt idx="24">
                  <c:v> 06:00-15</c:v>
                </c:pt>
                <c:pt idx="25">
                  <c:v> 06:15-30</c:v>
                </c:pt>
                <c:pt idx="26">
                  <c:v> 06:30-45</c:v>
                </c:pt>
                <c:pt idx="27">
                  <c:v> 06:45-00</c:v>
                </c:pt>
                <c:pt idx="28">
                  <c:v> 07:00-15</c:v>
                </c:pt>
                <c:pt idx="29">
                  <c:v> 07:15-30</c:v>
                </c:pt>
                <c:pt idx="30">
                  <c:v> 07:30-45</c:v>
                </c:pt>
                <c:pt idx="31">
                  <c:v> 07:45-00</c:v>
                </c:pt>
                <c:pt idx="32">
                  <c:v> 08:00-15</c:v>
                </c:pt>
                <c:pt idx="33">
                  <c:v> 08:15-30</c:v>
                </c:pt>
                <c:pt idx="34">
                  <c:v> 08:30-45</c:v>
                </c:pt>
                <c:pt idx="35">
                  <c:v> 08:45-00</c:v>
                </c:pt>
                <c:pt idx="36">
                  <c:v> 09:00-15</c:v>
                </c:pt>
                <c:pt idx="37">
                  <c:v> 09:15-30</c:v>
                </c:pt>
                <c:pt idx="38">
                  <c:v> 09:30-45</c:v>
                </c:pt>
                <c:pt idx="39">
                  <c:v> 09:45-00</c:v>
                </c:pt>
                <c:pt idx="40">
                  <c:v> 10:00-15</c:v>
                </c:pt>
                <c:pt idx="41">
                  <c:v> 10:15-30</c:v>
                </c:pt>
                <c:pt idx="42">
                  <c:v> 10:30-45</c:v>
                </c:pt>
                <c:pt idx="43">
                  <c:v> 10:45-00</c:v>
                </c:pt>
                <c:pt idx="44">
                  <c:v> 11:00-15</c:v>
                </c:pt>
                <c:pt idx="45">
                  <c:v> 11:15-30</c:v>
                </c:pt>
                <c:pt idx="46">
                  <c:v> 11:30-45</c:v>
                </c:pt>
                <c:pt idx="47">
                  <c:v> 11:45-00</c:v>
                </c:pt>
                <c:pt idx="48">
                  <c:v> 12:00-15</c:v>
                </c:pt>
                <c:pt idx="49">
                  <c:v> 12:15-30</c:v>
                </c:pt>
                <c:pt idx="50">
                  <c:v> 12:30-45</c:v>
                </c:pt>
                <c:pt idx="51">
                  <c:v> 12:45-00</c:v>
                </c:pt>
                <c:pt idx="52">
                  <c:v> 13:00-15</c:v>
                </c:pt>
                <c:pt idx="53">
                  <c:v> 13:15-30</c:v>
                </c:pt>
                <c:pt idx="54">
                  <c:v> 13:30-45</c:v>
                </c:pt>
                <c:pt idx="55">
                  <c:v> 13:45-00</c:v>
                </c:pt>
                <c:pt idx="56">
                  <c:v> 14:00-15</c:v>
                </c:pt>
                <c:pt idx="57">
                  <c:v> 14:15-30</c:v>
                </c:pt>
                <c:pt idx="58">
                  <c:v> 14:30-45</c:v>
                </c:pt>
                <c:pt idx="59">
                  <c:v> 14:45-00</c:v>
                </c:pt>
                <c:pt idx="60">
                  <c:v> 15:00-15</c:v>
                </c:pt>
                <c:pt idx="61">
                  <c:v> 15:15-30</c:v>
                </c:pt>
                <c:pt idx="62">
                  <c:v> 15:30-45</c:v>
                </c:pt>
                <c:pt idx="63">
                  <c:v> 15:45-00</c:v>
                </c:pt>
                <c:pt idx="64">
                  <c:v> 16:00-15</c:v>
                </c:pt>
                <c:pt idx="65">
                  <c:v> 16:15-30</c:v>
                </c:pt>
                <c:pt idx="66">
                  <c:v> 16:30-45</c:v>
                </c:pt>
                <c:pt idx="67">
                  <c:v> 16:45-00</c:v>
                </c:pt>
                <c:pt idx="68">
                  <c:v> 17:00-15</c:v>
                </c:pt>
                <c:pt idx="69">
                  <c:v> 17:15-30</c:v>
                </c:pt>
                <c:pt idx="70">
                  <c:v> 17:30-45</c:v>
                </c:pt>
                <c:pt idx="71">
                  <c:v> 17:45-00</c:v>
                </c:pt>
                <c:pt idx="72">
                  <c:v> 18:00-15</c:v>
                </c:pt>
                <c:pt idx="73">
                  <c:v> 18:15-30</c:v>
                </c:pt>
                <c:pt idx="74">
                  <c:v> 18:30-45</c:v>
                </c:pt>
                <c:pt idx="75">
                  <c:v> 18:45-00</c:v>
                </c:pt>
                <c:pt idx="76">
                  <c:v> 19:00-15</c:v>
                </c:pt>
                <c:pt idx="77">
                  <c:v> 19:15-30</c:v>
                </c:pt>
                <c:pt idx="78">
                  <c:v> 19:30-45</c:v>
                </c:pt>
                <c:pt idx="79">
                  <c:v> 19:45-00</c:v>
                </c:pt>
                <c:pt idx="80">
                  <c:v> 20:00-15</c:v>
                </c:pt>
                <c:pt idx="81">
                  <c:v> 20:15-30</c:v>
                </c:pt>
                <c:pt idx="82">
                  <c:v> 20:30-45</c:v>
                </c:pt>
                <c:pt idx="83">
                  <c:v> 20:45-00</c:v>
                </c:pt>
                <c:pt idx="84">
                  <c:v> 21:00-15</c:v>
                </c:pt>
                <c:pt idx="85">
                  <c:v> 21:15-30</c:v>
                </c:pt>
                <c:pt idx="86">
                  <c:v> 21:30-45</c:v>
                </c:pt>
                <c:pt idx="87">
                  <c:v> 21:45-00</c:v>
                </c:pt>
                <c:pt idx="88">
                  <c:v> 22:00-15</c:v>
                </c:pt>
                <c:pt idx="89">
                  <c:v> 22:15-30</c:v>
                </c:pt>
                <c:pt idx="90">
                  <c:v> 22:30-45</c:v>
                </c:pt>
                <c:pt idx="91">
                  <c:v> 22:45-00</c:v>
                </c:pt>
                <c:pt idx="92">
                  <c:v> 23:00-15</c:v>
                </c:pt>
              </c:strCache>
            </c:strRef>
          </c:cat>
          <c:val>
            <c:numRef>
              <c:f>'24.1. - mimořádný den upravy'!$C$3:$C$95</c:f>
              <c:numCache>
                <c:formatCode>#,##0</c:formatCode>
                <c:ptCount val="93"/>
                <c:pt idx="0">
                  <c:v>6880</c:v>
                </c:pt>
                <c:pt idx="1">
                  <c:v>6752</c:v>
                </c:pt>
                <c:pt idx="2">
                  <c:v>6336</c:v>
                </c:pt>
                <c:pt idx="3">
                  <c:v>6560</c:v>
                </c:pt>
                <c:pt idx="4">
                  <c:v>6880</c:v>
                </c:pt>
                <c:pt idx="5">
                  <c:v>7456</c:v>
                </c:pt>
                <c:pt idx="6">
                  <c:v>8128</c:v>
                </c:pt>
                <c:pt idx="7">
                  <c:v>8096</c:v>
                </c:pt>
                <c:pt idx="8">
                  <c:v>8128</c:v>
                </c:pt>
                <c:pt idx="9">
                  <c:v>8288</c:v>
                </c:pt>
                <c:pt idx="10">
                  <c:v>8064</c:v>
                </c:pt>
                <c:pt idx="11">
                  <c:v>6976</c:v>
                </c:pt>
                <c:pt idx="12">
                  <c:v>6944</c:v>
                </c:pt>
                <c:pt idx="13">
                  <c:v>6720</c:v>
                </c:pt>
                <c:pt idx="14">
                  <c:v>7040</c:v>
                </c:pt>
                <c:pt idx="15">
                  <c:v>8000</c:v>
                </c:pt>
                <c:pt idx="16">
                  <c:v>8288</c:v>
                </c:pt>
                <c:pt idx="17">
                  <c:v>8032</c:v>
                </c:pt>
                <c:pt idx="18">
                  <c:v>8032</c:v>
                </c:pt>
                <c:pt idx="19">
                  <c:v>7552</c:v>
                </c:pt>
                <c:pt idx="20">
                  <c:v>6624</c:v>
                </c:pt>
                <c:pt idx="21">
                  <c:v>6400</c:v>
                </c:pt>
                <c:pt idx="22">
                  <c:v>6784</c:v>
                </c:pt>
                <c:pt idx="23">
                  <c:v>7232</c:v>
                </c:pt>
                <c:pt idx="24">
                  <c:v>7776</c:v>
                </c:pt>
                <c:pt idx="25">
                  <c:v>6240</c:v>
                </c:pt>
                <c:pt idx="26">
                  <c:v>7584</c:v>
                </c:pt>
                <c:pt idx="27">
                  <c:v>8096</c:v>
                </c:pt>
                <c:pt idx="28">
                  <c:v>8000</c:v>
                </c:pt>
                <c:pt idx="29">
                  <c:v>7744</c:v>
                </c:pt>
                <c:pt idx="30">
                  <c:v>7872</c:v>
                </c:pt>
                <c:pt idx="31">
                  <c:v>7936</c:v>
                </c:pt>
                <c:pt idx="32">
                  <c:v>7680</c:v>
                </c:pt>
                <c:pt idx="33">
                  <c:v>6656</c:v>
                </c:pt>
                <c:pt idx="34">
                  <c:v>6080</c:v>
                </c:pt>
                <c:pt idx="35">
                  <c:v>6592</c:v>
                </c:pt>
                <c:pt idx="36">
                  <c:v>6528</c:v>
                </c:pt>
                <c:pt idx="37">
                  <c:v>6816</c:v>
                </c:pt>
                <c:pt idx="38">
                  <c:v>6400</c:v>
                </c:pt>
                <c:pt idx="39">
                  <c:v>6656</c:v>
                </c:pt>
                <c:pt idx="40">
                  <c:v>6464</c:v>
                </c:pt>
                <c:pt idx="41">
                  <c:v>7040</c:v>
                </c:pt>
                <c:pt idx="42">
                  <c:v>6592</c:v>
                </c:pt>
                <c:pt idx="43">
                  <c:v>6624</c:v>
                </c:pt>
                <c:pt idx="44">
                  <c:v>7040</c:v>
                </c:pt>
                <c:pt idx="45">
                  <c:v>6368</c:v>
                </c:pt>
                <c:pt idx="46">
                  <c:v>6944</c:v>
                </c:pt>
                <c:pt idx="47">
                  <c:v>6784</c:v>
                </c:pt>
                <c:pt idx="48">
                  <c:v>7840</c:v>
                </c:pt>
                <c:pt idx="49">
                  <c:v>8320</c:v>
                </c:pt>
                <c:pt idx="50">
                  <c:v>8064</c:v>
                </c:pt>
                <c:pt idx="51">
                  <c:v>8160</c:v>
                </c:pt>
                <c:pt idx="52">
                  <c:v>8256</c:v>
                </c:pt>
                <c:pt idx="53">
                  <c:v>8160</c:v>
                </c:pt>
                <c:pt idx="54">
                  <c:v>8224</c:v>
                </c:pt>
                <c:pt idx="55">
                  <c:v>8320</c:v>
                </c:pt>
                <c:pt idx="56">
                  <c:v>8128</c:v>
                </c:pt>
                <c:pt idx="57">
                  <c:v>8256</c:v>
                </c:pt>
                <c:pt idx="58">
                  <c:v>7968</c:v>
                </c:pt>
                <c:pt idx="59">
                  <c:v>7840</c:v>
                </c:pt>
                <c:pt idx="60">
                  <c:v>6848</c:v>
                </c:pt>
                <c:pt idx="61">
                  <c:v>6496</c:v>
                </c:pt>
                <c:pt idx="62">
                  <c:v>6752</c:v>
                </c:pt>
                <c:pt idx="63">
                  <c:v>6528</c:v>
                </c:pt>
                <c:pt idx="64">
                  <c:v>6720</c:v>
                </c:pt>
                <c:pt idx="65">
                  <c:v>6912</c:v>
                </c:pt>
                <c:pt idx="66">
                  <c:v>6592</c:v>
                </c:pt>
                <c:pt idx="67">
                  <c:v>8032</c:v>
                </c:pt>
                <c:pt idx="68">
                  <c:v>8096</c:v>
                </c:pt>
                <c:pt idx="69">
                  <c:v>8064</c:v>
                </c:pt>
                <c:pt idx="70">
                  <c:v>8160</c:v>
                </c:pt>
                <c:pt idx="71">
                  <c:v>8000</c:v>
                </c:pt>
                <c:pt idx="72">
                  <c:v>7968</c:v>
                </c:pt>
                <c:pt idx="73">
                  <c:v>7968</c:v>
                </c:pt>
                <c:pt idx="74">
                  <c:v>8224</c:v>
                </c:pt>
                <c:pt idx="75">
                  <c:v>8064</c:v>
                </c:pt>
                <c:pt idx="76">
                  <c:v>8064</c:v>
                </c:pt>
                <c:pt idx="77">
                  <c:v>8032</c:v>
                </c:pt>
                <c:pt idx="78">
                  <c:v>6656</c:v>
                </c:pt>
                <c:pt idx="79">
                  <c:v>6752</c:v>
                </c:pt>
                <c:pt idx="80">
                  <c:v>6912</c:v>
                </c:pt>
                <c:pt idx="81">
                  <c:v>7552</c:v>
                </c:pt>
                <c:pt idx="82">
                  <c:v>8352</c:v>
                </c:pt>
                <c:pt idx="83">
                  <c:v>8320</c:v>
                </c:pt>
                <c:pt idx="84">
                  <c:v>8224</c:v>
                </c:pt>
                <c:pt idx="85">
                  <c:v>8448</c:v>
                </c:pt>
                <c:pt idx="86">
                  <c:v>7520</c:v>
                </c:pt>
                <c:pt idx="87">
                  <c:v>7616</c:v>
                </c:pt>
                <c:pt idx="88">
                  <c:v>8192</c:v>
                </c:pt>
                <c:pt idx="89">
                  <c:v>8224</c:v>
                </c:pt>
                <c:pt idx="90">
                  <c:v>8512</c:v>
                </c:pt>
                <c:pt idx="91">
                  <c:v>8224</c:v>
                </c:pt>
                <c:pt idx="92">
                  <c:v>8160</c:v>
                </c:pt>
              </c:numCache>
            </c:numRef>
          </c:val>
          <c:smooth val="0"/>
          <c:extLst>
            <c:ext xmlns:c16="http://schemas.microsoft.com/office/drawing/2014/chart" uri="{C3380CC4-5D6E-409C-BE32-E72D297353CC}">
              <c16:uniqueId val="{00000000-0F59-4308-87E8-C83EA823D195}"/>
            </c:ext>
          </c:extLst>
        </c:ser>
        <c:ser>
          <c:idx val="1"/>
          <c:order val="1"/>
          <c:tx>
            <c:v>průměr</c:v>
          </c:tx>
          <c:spPr>
            <a:ln w="28575" cap="rnd">
              <a:solidFill>
                <a:schemeClr val="accent2"/>
              </a:solidFill>
              <a:round/>
            </a:ln>
            <a:effectLst/>
          </c:spPr>
          <c:marker>
            <c:symbol val="none"/>
          </c:marker>
          <c:cat>
            <c:strRef>
              <c:f>'24.1. - mimořádný den upravy'!$A$3:$A$95</c:f>
              <c:strCache>
                <c:ptCount val="93"/>
                <c:pt idx="0">
                  <c:v> 00:00-15</c:v>
                </c:pt>
                <c:pt idx="1">
                  <c:v> 00:15-30</c:v>
                </c:pt>
                <c:pt idx="2">
                  <c:v> 00:30-45</c:v>
                </c:pt>
                <c:pt idx="3">
                  <c:v> 00:45-00</c:v>
                </c:pt>
                <c:pt idx="4">
                  <c:v> 01:00-15</c:v>
                </c:pt>
                <c:pt idx="5">
                  <c:v> 01:15-30</c:v>
                </c:pt>
                <c:pt idx="6">
                  <c:v> 01:30-45</c:v>
                </c:pt>
                <c:pt idx="7">
                  <c:v> 01:45-00</c:v>
                </c:pt>
                <c:pt idx="8">
                  <c:v> 02:00-15</c:v>
                </c:pt>
                <c:pt idx="9">
                  <c:v> 02:15-30</c:v>
                </c:pt>
                <c:pt idx="10">
                  <c:v> 02:30-45</c:v>
                </c:pt>
                <c:pt idx="11">
                  <c:v> 02:45-00</c:v>
                </c:pt>
                <c:pt idx="12">
                  <c:v> 03:00-15</c:v>
                </c:pt>
                <c:pt idx="13">
                  <c:v> 03:15-30</c:v>
                </c:pt>
                <c:pt idx="14">
                  <c:v> 03:30-45</c:v>
                </c:pt>
                <c:pt idx="15">
                  <c:v> 03:45-00</c:v>
                </c:pt>
                <c:pt idx="16">
                  <c:v> 04:00-15</c:v>
                </c:pt>
                <c:pt idx="17">
                  <c:v> 04:15-30</c:v>
                </c:pt>
                <c:pt idx="18">
                  <c:v> 04:30-45</c:v>
                </c:pt>
                <c:pt idx="19">
                  <c:v> 04:45-00</c:v>
                </c:pt>
                <c:pt idx="20">
                  <c:v> 05:00-15</c:v>
                </c:pt>
                <c:pt idx="21">
                  <c:v> 05:15-30</c:v>
                </c:pt>
                <c:pt idx="22">
                  <c:v> 05:30-45</c:v>
                </c:pt>
                <c:pt idx="23">
                  <c:v> 05:45-00</c:v>
                </c:pt>
                <c:pt idx="24">
                  <c:v> 06:00-15</c:v>
                </c:pt>
                <c:pt idx="25">
                  <c:v> 06:15-30</c:v>
                </c:pt>
                <c:pt idx="26">
                  <c:v> 06:30-45</c:v>
                </c:pt>
                <c:pt idx="27">
                  <c:v> 06:45-00</c:v>
                </c:pt>
                <c:pt idx="28">
                  <c:v> 07:00-15</c:v>
                </c:pt>
                <c:pt idx="29">
                  <c:v> 07:15-30</c:v>
                </c:pt>
                <c:pt idx="30">
                  <c:v> 07:30-45</c:v>
                </c:pt>
                <c:pt idx="31">
                  <c:v> 07:45-00</c:v>
                </c:pt>
                <c:pt idx="32">
                  <c:v> 08:00-15</c:v>
                </c:pt>
                <c:pt idx="33">
                  <c:v> 08:15-30</c:v>
                </c:pt>
                <c:pt idx="34">
                  <c:v> 08:30-45</c:v>
                </c:pt>
                <c:pt idx="35">
                  <c:v> 08:45-00</c:v>
                </c:pt>
                <c:pt idx="36">
                  <c:v> 09:00-15</c:v>
                </c:pt>
                <c:pt idx="37">
                  <c:v> 09:15-30</c:v>
                </c:pt>
                <c:pt idx="38">
                  <c:v> 09:30-45</c:v>
                </c:pt>
                <c:pt idx="39">
                  <c:v> 09:45-00</c:v>
                </c:pt>
                <c:pt idx="40">
                  <c:v> 10:00-15</c:v>
                </c:pt>
                <c:pt idx="41">
                  <c:v> 10:15-30</c:v>
                </c:pt>
                <c:pt idx="42">
                  <c:v> 10:30-45</c:v>
                </c:pt>
                <c:pt idx="43">
                  <c:v> 10:45-00</c:v>
                </c:pt>
                <c:pt idx="44">
                  <c:v> 11:00-15</c:v>
                </c:pt>
                <c:pt idx="45">
                  <c:v> 11:15-30</c:v>
                </c:pt>
                <c:pt idx="46">
                  <c:v> 11:30-45</c:v>
                </c:pt>
                <c:pt idx="47">
                  <c:v> 11:45-00</c:v>
                </c:pt>
                <c:pt idx="48">
                  <c:v> 12:00-15</c:v>
                </c:pt>
                <c:pt idx="49">
                  <c:v> 12:15-30</c:v>
                </c:pt>
                <c:pt idx="50">
                  <c:v> 12:30-45</c:v>
                </c:pt>
                <c:pt idx="51">
                  <c:v> 12:45-00</c:v>
                </c:pt>
                <c:pt idx="52">
                  <c:v> 13:00-15</c:v>
                </c:pt>
                <c:pt idx="53">
                  <c:v> 13:15-30</c:v>
                </c:pt>
                <c:pt idx="54">
                  <c:v> 13:30-45</c:v>
                </c:pt>
                <c:pt idx="55">
                  <c:v> 13:45-00</c:v>
                </c:pt>
                <c:pt idx="56">
                  <c:v> 14:00-15</c:v>
                </c:pt>
                <c:pt idx="57">
                  <c:v> 14:15-30</c:v>
                </c:pt>
                <c:pt idx="58">
                  <c:v> 14:30-45</c:v>
                </c:pt>
                <c:pt idx="59">
                  <c:v> 14:45-00</c:v>
                </c:pt>
                <c:pt idx="60">
                  <c:v> 15:00-15</c:v>
                </c:pt>
                <c:pt idx="61">
                  <c:v> 15:15-30</c:v>
                </c:pt>
                <c:pt idx="62">
                  <c:v> 15:30-45</c:v>
                </c:pt>
                <c:pt idx="63">
                  <c:v> 15:45-00</c:v>
                </c:pt>
                <c:pt idx="64">
                  <c:v> 16:00-15</c:v>
                </c:pt>
                <c:pt idx="65">
                  <c:v> 16:15-30</c:v>
                </c:pt>
                <c:pt idx="66">
                  <c:v> 16:30-45</c:v>
                </c:pt>
                <c:pt idx="67">
                  <c:v> 16:45-00</c:v>
                </c:pt>
                <c:pt idx="68">
                  <c:v> 17:00-15</c:v>
                </c:pt>
                <c:pt idx="69">
                  <c:v> 17:15-30</c:v>
                </c:pt>
                <c:pt idx="70">
                  <c:v> 17:30-45</c:v>
                </c:pt>
                <c:pt idx="71">
                  <c:v> 17:45-00</c:v>
                </c:pt>
                <c:pt idx="72">
                  <c:v> 18:00-15</c:v>
                </c:pt>
                <c:pt idx="73">
                  <c:v> 18:15-30</c:v>
                </c:pt>
                <c:pt idx="74">
                  <c:v> 18:30-45</c:v>
                </c:pt>
                <c:pt idx="75">
                  <c:v> 18:45-00</c:v>
                </c:pt>
                <c:pt idx="76">
                  <c:v> 19:00-15</c:v>
                </c:pt>
                <c:pt idx="77">
                  <c:v> 19:15-30</c:v>
                </c:pt>
                <c:pt idx="78">
                  <c:v> 19:30-45</c:v>
                </c:pt>
                <c:pt idx="79">
                  <c:v> 19:45-00</c:v>
                </c:pt>
                <c:pt idx="80">
                  <c:v> 20:00-15</c:v>
                </c:pt>
                <c:pt idx="81">
                  <c:v> 20:15-30</c:v>
                </c:pt>
                <c:pt idx="82">
                  <c:v> 20:30-45</c:v>
                </c:pt>
                <c:pt idx="83">
                  <c:v> 20:45-00</c:v>
                </c:pt>
                <c:pt idx="84">
                  <c:v> 21:00-15</c:v>
                </c:pt>
                <c:pt idx="85">
                  <c:v> 21:15-30</c:v>
                </c:pt>
                <c:pt idx="86">
                  <c:v> 21:30-45</c:v>
                </c:pt>
                <c:pt idx="87">
                  <c:v> 21:45-00</c:v>
                </c:pt>
                <c:pt idx="88">
                  <c:v> 22:00-15</c:v>
                </c:pt>
                <c:pt idx="89">
                  <c:v> 22:15-30</c:v>
                </c:pt>
                <c:pt idx="90">
                  <c:v> 22:30-45</c:v>
                </c:pt>
                <c:pt idx="91">
                  <c:v> 22:45-00</c:v>
                </c:pt>
                <c:pt idx="92">
                  <c:v> 23:00-15</c:v>
                </c:pt>
              </c:strCache>
            </c:strRef>
          </c:cat>
          <c:val>
            <c:numRef>
              <c:f>'24.1. - mimořádný den upravy'!$D$3:$D$95</c:f>
              <c:numCache>
                <c:formatCode>0</c:formatCode>
                <c:ptCount val="93"/>
                <c:pt idx="0">
                  <c:v>7477.677419354839</c:v>
                </c:pt>
                <c:pt idx="1">
                  <c:v>7477.677419354839</c:v>
                </c:pt>
                <c:pt idx="2">
                  <c:v>7477.677419354839</c:v>
                </c:pt>
                <c:pt idx="3">
                  <c:v>7477.677419354839</c:v>
                </c:pt>
                <c:pt idx="4">
                  <c:v>7477.677419354839</c:v>
                </c:pt>
                <c:pt idx="5">
                  <c:v>7477.677419354839</c:v>
                </c:pt>
                <c:pt idx="6">
                  <c:v>7477.677419354839</c:v>
                </c:pt>
                <c:pt idx="7">
                  <c:v>7477.677419354839</c:v>
                </c:pt>
                <c:pt idx="8">
                  <c:v>7477.677419354839</c:v>
                </c:pt>
                <c:pt idx="9">
                  <c:v>7477.677419354839</c:v>
                </c:pt>
                <c:pt idx="10">
                  <c:v>7477.677419354839</c:v>
                </c:pt>
                <c:pt idx="11">
                  <c:v>7477.677419354839</c:v>
                </c:pt>
                <c:pt idx="12">
                  <c:v>7477.677419354839</c:v>
                </c:pt>
                <c:pt idx="13">
                  <c:v>7477.677419354839</c:v>
                </c:pt>
                <c:pt idx="14">
                  <c:v>7477.677419354839</c:v>
                </c:pt>
                <c:pt idx="15">
                  <c:v>7477.677419354839</c:v>
                </c:pt>
                <c:pt idx="16">
                  <c:v>7477.677419354839</c:v>
                </c:pt>
                <c:pt idx="17">
                  <c:v>7477.677419354839</c:v>
                </c:pt>
                <c:pt idx="18">
                  <c:v>7477.677419354839</c:v>
                </c:pt>
                <c:pt idx="19">
                  <c:v>7477.677419354839</c:v>
                </c:pt>
                <c:pt idx="20">
                  <c:v>7477.677419354839</c:v>
                </c:pt>
                <c:pt idx="21">
                  <c:v>7477.677419354839</c:v>
                </c:pt>
                <c:pt idx="22">
                  <c:v>7477.677419354839</c:v>
                </c:pt>
                <c:pt idx="23">
                  <c:v>7477.677419354839</c:v>
                </c:pt>
                <c:pt idx="24">
                  <c:v>7477.677419354839</c:v>
                </c:pt>
                <c:pt idx="25">
                  <c:v>7477.677419354839</c:v>
                </c:pt>
                <c:pt idx="26">
                  <c:v>7477.677419354839</c:v>
                </c:pt>
                <c:pt idx="27">
                  <c:v>7477.677419354839</c:v>
                </c:pt>
                <c:pt idx="28">
                  <c:v>7477.677419354839</c:v>
                </c:pt>
                <c:pt idx="29">
                  <c:v>7477.677419354839</c:v>
                </c:pt>
                <c:pt idx="30">
                  <c:v>7477.677419354839</c:v>
                </c:pt>
                <c:pt idx="31">
                  <c:v>7477.6774193548399</c:v>
                </c:pt>
                <c:pt idx="32">
                  <c:v>7477.6774193548399</c:v>
                </c:pt>
                <c:pt idx="33">
                  <c:v>7477.6774193548399</c:v>
                </c:pt>
                <c:pt idx="34">
                  <c:v>7477.6774193548399</c:v>
                </c:pt>
                <c:pt idx="35">
                  <c:v>7477.6774193548399</c:v>
                </c:pt>
                <c:pt idx="36">
                  <c:v>7477.6774193548399</c:v>
                </c:pt>
                <c:pt idx="37">
                  <c:v>7477.6774193548399</c:v>
                </c:pt>
                <c:pt idx="38">
                  <c:v>7477.6774193548399</c:v>
                </c:pt>
                <c:pt idx="39">
                  <c:v>7477.6774193548399</c:v>
                </c:pt>
                <c:pt idx="40">
                  <c:v>7477.6774193548399</c:v>
                </c:pt>
                <c:pt idx="41">
                  <c:v>7477.6774193548399</c:v>
                </c:pt>
                <c:pt idx="42">
                  <c:v>7477.6774193548399</c:v>
                </c:pt>
                <c:pt idx="43">
                  <c:v>7477.6774193548399</c:v>
                </c:pt>
                <c:pt idx="44">
                  <c:v>7477.6774193548399</c:v>
                </c:pt>
                <c:pt idx="45">
                  <c:v>7477.6774193548399</c:v>
                </c:pt>
                <c:pt idx="46">
                  <c:v>7477.6774193548399</c:v>
                </c:pt>
                <c:pt idx="47">
                  <c:v>7477.6774193548399</c:v>
                </c:pt>
                <c:pt idx="48">
                  <c:v>7477.6774193548399</c:v>
                </c:pt>
                <c:pt idx="49">
                  <c:v>7477.6774193548399</c:v>
                </c:pt>
                <c:pt idx="50">
                  <c:v>7477.6774193548399</c:v>
                </c:pt>
                <c:pt idx="51">
                  <c:v>7477.6774193548399</c:v>
                </c:pt>
                <c:pt idx="52">
                  <c:v>7477.6774193548399</c:v>
                </c:pt>
                <c:pt idx="53">
                  <c:v>7477.6774193548399</c:v>
                </c:pt>
                <c:pt idx="54">
                  <c:v>7477.6774193548399</c:v>
                </c:pt>
                <c:pt idx="55">
                  <c:v>7477.6774193548399</c:v>
                </c:pt>
                <c:pt idx="56">
                  <c:v>7477.6774193548399</c:v>
                </c:pt>
                <c:pt idx="57">
                  <c:v>7477.6774193548399</c:v>
                </c:pt>
                <c:pt idx="58">
                  <c:v>7477.6774193548399</c:v>
                </c:pt>
                <c:pt idx="59">
                  <c:v>7477.6774193548399</c:v>
                </c:pt>
                <c:pt idx="60">
                  <c:v>7477.6774193548399</c:v>
                </c:pt>
                <c:pt idx="61">
                  <c:v>7477.6774193548399</c:v>
                </c:pt>
                <c:pt idx="62">
                  <c:v>7477.6774193548399</c:v>
                </c:pt>
                <c:pt idx="63">
                  <c:v>7477.6774193548399</c:v>
                </c:pt>
                <c:pt idx="64">
                  <c:v>7477.6774193548399</c:v>
                </c:pt>
                <c:pt idx="65">
                  <c:v>7477.6774193548399</c:v>
                </c:pt>
                <c:pt idx="66">
                  <c:v>7477.6774193548399</c:v>
                </c:pt>
                <c:pt idx="67">
                  <c:v>7477.6774193548399</c:v>
                </c:pt>
                <c:pt idx="68">
                  <c:v>7477.6774193548399</c:v>
                </c:pt>
                <c:pt idx="69">
                  <c:v>7477.6774193548399</c:v>
                </c:pt>
                <c:pt idx="70">
                  <c:v>7477.6774193548399</c:v>
                </c:pt>
                <c:pt idx="71">
                  <c:v>7477.6774193548399</c:v>
                </c:pt>
                <c:pt idx="72">
                  <c:v>7477.6774193548399</c:v>
                </c:pt>
                <c:pt idx="73">
                  <c:v>7477.6774193548399</c:v>
                </c:pt>
                <c:pt idx="74">
                  <c:v>7477.6774193548399</c:v>
                </c:pt>
                <c:pt idx="75">
                  <c:v>7477.6774193548399</c:v>
                </c:pt>
                <c:pt idx="76">
                  <c:v>7477.6774193548399</c:v>
                </c:pt>
                <c:pt idx="77">
                  <c:v>7477.6774193548399</c:v>
                </c:pt>
                <c:pt idx="78">
                  <c:v>7477.6774193548399</c:v>
                </c:pt>
                <c:pt idx="79">
                  <c:v>7477.6774193548399</c:v>
                </c:pt>
                <c:pt idx="80">
                  <c:v>7477.6774193548399</c:v>
                </c:pt>
                <c:pt idx="81">
                  <c:v>7477.6774193548399</c:v>
                </c:pt>
                <c:pt idx="82">
                  <c:v>7477.6774193548399</c:v>
                </c:pt>
                <c:pt idx="83">
                  <c:v>7477.6774193548399</c:v>
                </c:pt>
                <c:pt idx="84">
                  <c:v>7477.6774193548399</c:v>
                </c:pt>
                <c:pt idx="85">
                  <c:v>7477.6774193548399</c:v>
                </c:pt>
                <c:pt idx="86">
                  <c:v>7477.6774193548399</c:v>
                </c:pt>
                <c:pt idx="87">
                  <c:v>7477.6774193548399</c:v>
                </c:pt>
                <c:pt idx="88">
                  <c:v>7477.6774193548399</c:v>
                </c:pt>
                <c:pt idx="89">
                  <c:v>7477.6774193548399</c:v>
                </c:pt>
                <c:pt idx="90">
                  <c:v>7477.6774193548399</c:v>
                </c:pt>
                <c:pt idx="91">
                  <c:v>7477.6774193548399</c:v>
                </c:pt>
                <c:pt idx="92">
                  <c:v>7477.6774193548399</c:v>
                </c:pt>
              </c:numCache>
            </c:numRef>
          </c:val>
          <c:smooth val="0"/>
          <c:extLst>
            <c:ext xmlns:c16="http://schemas.microsoft.com/office/drawing/2014/chart" uri="{C3380CC4-5D6E-409C-BE32-E72D297353CC}">
              <c16:uniqueId val="{00000001-0F59-4308-87E8-C83EA823D195}"/>
            </c:ext>
          </c:extLst>
        </c:ser>
        <c:dLbls>
          <c:showLegendKey val="0"/>
          <c:showVal val="0"/>
          <c:showCatName val="0"/>
          <c:showSerName val="0"/>
          <c:showPercent val="0"/>
          <c:showBubbleSize val="0"/>
        </c:dLbls>
        <c:smooth val="0"/>
        <c:axId val="883675192"/>
        <c:axId val="883676504"/>
      </c:lineChart>
      <c:catAx>
        <c:axId val="883675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83676504"/>
        <c:crosses val="autoZero"/>
        <c:auto val="1"/>
        <c:lblAlgn val="ctr"/>
        <c:lblOffset val="100"/>
        <c:noMultiLvlLbl val="0"/>
      </c:catAx>
      <c:valAx>
        <c:axId val="883676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a:t>Nm3/h</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cs-CZ"/>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83675192"/>
        <c:crosses val="autoZero"/>
        <c:crossBetween val="between"/>
      </c:valAx>
      <c:spPr>
        <a:noFill/>
        <a:ln w="12700">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FCC14-FF6D-490C-B3E5-16A86A021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100</Pages>
  <Words>33760</Words>
  <Characters>199184</Characters>
  <Application>Microsoft Office Word</Application>
  <DocSecurity>0</DocSecurity>
  <Lines>1659</Lines>
  <Paragraphs>464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232480</CharactersWithSpaces>
  <SharedDoc>false</SharedDoc>
  <HLinks>
    <vt:vector size="1176" baseType="variant">
      <vt:variant>
        <vt:i4>1769523</vt:i4>
      </vt:variant>
      <vt:variant>
        <vt:i4>1160</vt:i4>
      </vt:variant>
      <vt:variant>
        <vt:i4>0</vt:i4>
      </vt:variant>
      <vt:variant>
        <vt:i4>5</vt:i4>
      </vt:variant>
      <vt:variant>
        <vt:lpwstr/>
      </vt:variant>
      <vt:variant>
        <vt:lpwstr>_Toc132559531</vt:lpwstr>
      </vt:variant>
      <vt:variant>
        <vt:i4>1769523</vt:i4>
      </vt:variant>
      <vt:variant>
        <vt:i4>1154</vt:i4>
      </vt:variant>
      <vt:variant>
        <vt:i4>0</vt:i4>
      </vt:variant>
      <vt:variant>
        <vt:i4>5</vt:i4>
      </vt:variant>
      <vt:variant>
        <vt:lpwstr/>
      </vt:variant>
      <vt:variant>
        <vt:lpwstr>_Toc132559530</vt:lpwstr>
      </vt:variant>
      <vt:variant>
        <vt:i4>1703987</vt:i4>
      </vt:variant>
      <vt:variant>
        <vt:i4>1148</vt:i4>
      </vt:variant>
      <vt:variant>
        <vt:i4>0</vt:i4>
      </vt:variant>
      <vt:variant>
        <vt:i4>5</vt:i4>
      </vt:variant>
      <vt:variant>
        <vt:lpwstr/>
      </vt:variant>
      <vt:variant>
        <vt:lpwstr>_Toc132559529</vt:lpwstr>
      </vt:variant>
      <vt:variant>
        <vt:i4>1703987</vt:i4>
      </vt:variant>
      <vt:variant>
        <vt:i4>1142</vt:i4>
      </vt:variant>
      <vt:variant>
        <vt:i4>0</vt:i4>
      </vt:variant>
      <vt:variant>
        <vt:i4>5</vt:i4>
      </vt:variant>
      <vt:variant>
        <vt:lpwstr/>
      </vt:variant>
      <vt:variant>
        <vt:lpwstr>_Toc132559528</vt:lpwstr>
      </vt:variant>
      <vt:variant>
        <vt:i4>1703987</vt:i4>
      </vt:variant>
      <vt:variant>
        <vt:i4>1136</vt:i4>
      </vt:variant>
      <vt:variant>
        <vt:i4>0</vt:i4>
      </vt:variant>
      <vt:variant>
        <vt:i4>5</vt:i4>
      </vt:variant>
      <vt:variant>
        <vt:lpwstr/>
      </vt:variant>
      <vt:variant>
        <vt:lpwstr>_Toc132559527</vt:lpwstr>
      </vt:variant>
      <vt:variant>
        <vt:i4>1703987</vt:i4>
      </vt:variant>
      <vt:variant>
        <vt:i4>1130</vt:i4>
      </vt:variant>
      <vt:variant>
        <vt:i4>0</vt:i4>
      </vt:variant>
      <vt:variant>
        <vt:i4>5</vt:i4>
      </vt:variant>
      <vt:variant>
        <vt:lpwstr/>
      </vt:variant>
      <vt:variant>
        <vt:lpwstr>_Toc132559526</vt:lpwstr>
      </vt:variant>
      <vt:variant>
        <vt:i4>1703987</vt:i4>
      </vt:variant>
      <vt:variant>
        <vt:i4>1124</vt:i4>
      </vt:variant>
      <vt:variant>
        <vt:i4>0</vt:i4>
      </vt:variant>
      <vt:variant>
        <vt:i4>5</vt:i4>
      </vt:variant>
      <vt:variant>
        <vt:lpwstr/>
      </vt:variant>
      <vt:variant>
        <vt:lpwstr>_Toc132559525</vt:lpwstr>
      </vt:variant>
      <vt:variant>
        <vt:i4>1703987</vt:i4>
      </vt:variant>
      <vt:variant>
        <vt:i4>1118</vt:i4>
      </vt:variant>
      <vt:variant>
        <vt:i4>0</vt:i4>
      </vt:variant>
      <vt:variant>
        <vt:i4>5</vt:i4>
      </vt:variant>
      <vt:variant>
        <vt:lpwstr/>
      </vt:variant>
      <vt:variant>
        <vt:lpwstr>_Toc132559524</vt:lpwstr>
      </vt:variant>
      <vt:variant>
        <vt:i4>1703987</vt:i4>
      </vt:variant>
      <vt:variant>
        <vt:i4>1112</vt:i4>
      </vt:variant>
      <vt:variant>
        <vt:i4>0</vt:i4>
      </vt:variant>
      <vt:variant>
        <vt:i4>5</vt:i4>
      </vt:variant>
      <vt:variant>
        <vt:lpwstr/>
      </vt:variant>
      <vt:variant>
        <vt:lpwstr>_Toc132559523</vt:lpwstr>
      </vt:variant>
      <vt:variant>
        <vt:i4>1703987</vt:i4>
      </vt:variant>
      <vt:variant>
        <vt:i4>1106</vt:i4>
      </vt:variant>
      <vt:variant>
        <vt:i4>0</vt:i4>
      </vt:variant>
      <vt:variant>
        <vt:i4>5</vt:i4>
      </vt:variant>
      <vt:variant>
        <vt:lpwstr/>
      </vt:variant>
      <vt:variant>
        <vt:lpwstr>_Toc132559522</vt:lpwstr>
      </vt:variant>
      <vt:variant>
        <vt:i4>1703987</vt:i4>
      </vt:variant>
      <vt:variant>
        <vt:i4>1100</vt:i4>
      </vt:variant>
      <vt:variant>
        <vt:i4>0</vt:i4>
      </vt:variant>
      <vt:variant>
        <vt:i4>5</vt:i4>
      </vt:variant>
      <vt:variant>
        <vt:lpwstr/>
      </vt:variant>
      <vt:variant>
        <vt:lpwstr>_Toc132559521</vt:lpwstr>
      </vt:variant>
      <vt:variant>
        <vt:i4>1703987</vt:i4>
      </vt:variant>
      <vt:variant>
        <vt:i4>1094</vt:i4>
      </vt:variant>
      <vt:variant>
        <vt:i4>0</vt:i4>
      </vt:variant>
      <vt:variant>
        <vt:i4>5</vt:i4>
      </vt:variant>
      <vt:variant>
        <vt:lpwstr/>
      </vt:variant>
      <vt:variant>
        <vt:lpwstr>_Toc132559520</vt:lpwstr>
      </vt:variant>
      <vt:variant>
        <vt:i4>1638451</vt:i4>
      </vt:variant>
      <vt:variant>
        <vt:i4>1088</vt:i4>
      </vt:variant>
      <vt:variant>
        <vt:i4>0</vt:i4>
      </vt:variant>
      <vt:variant>
        <vt:i4>5</vt:i4>
      </vt:variant>
      <vt:variant>
        <vt:lpwstr/>
      </vt:variant>
      <vt:variant>
        <vt:lpwstr>_Toc132559519</vt:lpwstr>
      </vt:variant>
      <vt:variant>
        <vt:i4>1638451</vt:i4>
      </vt:variant>
      <vt:variant>
        <vt:i4>1082</vt:i4>
      </vt:variant>
      <vt:variant>
        <vt:i4>0</vt:i4>
      </vt:variant>
      <vt:variant>
        <vt:i4>5</vt:i4>
      </vt:variant>
      <vt:variant>
        <vt:lpwstr/>
      </vt:variant>
      <vt:variant>
        <vt:lpwstr>_Toc132559518</vt:lpwstr>
      </vt:variant>
      <vt:variant>
        <vt:i4>1638451</vt:i4>
      </vt:variant>
      <vt:variant>
        <vt:i4>1076</vt:i4>
      </vt:variant>
      <vt:variant>
        <vt:i4>0</vt:i4>
      </vt:variant>
      <vt:variant>
        <vt:i4>5</vt:i4>
      </vt:variant>
      <vt:variant>
        <vt:lpwstr/>
      </vt:variant>
      <vt:variant>
        <vt:lpwstr>_Toc132559517</vt:lpwstr>
      </vt:variant>
      <vt:variant>
        <vt:i4>1638451</vt:i4>
      </vt:variant>
      <vt:variant>
        <vt:i4>1070</vt:i4>
      </vt:variant>
      <vt:variant>
        <vt:i4>0</vt:i4>
      </vt:variant>
      <vt:variant>
        <vt:i4>5</vt:i4>
      </vt:variant>
      <vt:variant>
        <vt:lpwstr/>
      </vt:variant>
      <vt:variant>
        <vt:lpwstr>_Toc132559516</vt:lpwstr>
      </vt:variant>
      <vt:variant>
        <vt:i4>1638451</vt:i4>
      </vt:variant>
      <vt:variant>
        <vt:i4>1064</vt:i4>
      </vt:variant>
      <vt:variant>
        <vt:i4>0</vt:i4>
      </vt:variant>
      <vt:variant>
        <vt:i4>5</vt:i4>
      </vt:variant>
      <vt:variant>
        <vt:lpwstr/>
      </vt:variant>
      <vt:variant>
        <vt:lpwstr>_Toc132559515</vt:lpwstr>
      </vt:variant>
      <vt:variant>
        <vt:i4>1638451</vt:i4>
      </vt:variant>
      <vt:variant>
        <vt:i4>1058</vt:i4>
      </vt:variant>
      <vt:variant>
        <vt:i4>0</vt:i4>
      </vt:variant>
      <vt:variant>
        <vt:i4>5</vt:i4>
      </vt:variant>
      <vt:variant>
        <vt:lpwstr/>
      </vt:variant>
      <vt:variant>
        <vt:lpwstr>_Toc132559514</vt:lpwstr>
      </vt:variant>
      <vt:variant>
        <vt:i4>1638451</vt:i4>
      </vt:variant>
      <vt:variant>
        <vt:i4>1052</vt:i4>
      </vt:variant>
      <vt:variant>
        <vt:i4>0</vt:i4>
      </vt:variant>
      <vt:variant>
        <vt:i4>5</vt:i4>
      </vt:variant>
      <vt:variant>
        <vt:lpwstr/>
      </vt:variant>
      <vt:variant>
        <vt:lpwstr>_Toc132559513</vt:lpwstr>
      </vt:variant>
      <vt:variant>
        <vt:i4>1638451</vt:i4>
      </vt:variant>
      <vt:variant>
        <vt:i4>1046</vt:i4>
      </vt:variant>
      <vt:variant>
        <vt:i4>0</vt:i4>
      </vt:variant>
      <vt:variant>
        <vt:i4>5</vt:i4>
      </vt:variant>
      <vt:variant>
        <vt:lpwstr/>
      </vt:variant>
      <vt:variant>
        <vt:lpwstr>_Toc132559512</vt:lpwstr>
      </vt:variant>
      <vt:variant>
        <vt:i4>1638451</vt:i4>
      </vt:variant>
      <vt:variant>
        <vt:i4>1040</vt:i4>
      </vt:variant>
      <vt:variant>
        <vt:i4>0</vt:i4>
      </vt:variant>
      <vt:variant>
        <vt:i4>5</vt:i4>
      </vt:variant>
      <vt:variant>
        <vt:lpwstr/>
      </vt:variant>
      <vt:variant>
        <vt:lpwstr>_Toc132559511</vt:lpwstr>
      </vt:variant>
      <vt:variant>
        <vt:i4>1638451</vt:i4>
      </vt:variant>
      <vt:variant>
        <vt:i4>1034</vt:i4>
      </vt:variant>
      <vt:variant>
        <vt:i4>0</vt:i4>
      </vt:variant>
      <vt:variant>
        <vt:i4>5</vt:i4>
      </vt:variant>
      <vt:variant>
        <vt:lpwstr/>
      </vt:variant>
      <vt:variant>
        <vt:lpwstr>_Toc132559510</vt:lpwstr>
      </vt:variant>
      <vt:variant>
        <vt:i4>1572915</vt:i4>
      </vt:variant>
      <vt:variant>
        <vt:i4>1028</vt:i4>
      </vt:variant>
      <vt:variant>
        <vt:i4>0</vt:i4>
      </vt:variant>
      <vt:variant>
        <vt:i4>5</vt:i4>
      </vt:variant>
      <vt:variant>
        <vt:lpwstr/>
      </vt:variant>
      <vt:variant>
        <vt:lpwstr>_Toc132559509</vt:lpwstr>
      </vt:variant>
      <vt:variant>
        <vt:i4>1572915</vt:i4>
      </vt:variant>
      <vt:variant>
        <vt:i4>1022</vt:i4>
      </vt:variant>
      <vt:variant>
        <vt:i4>0</vt:i4>
      </vt:variant>
      <vt:variant>
        <vt:i4>5</vt:i4>
      </vt:variant>
      <vt:variant>
        <vt:lpwstr/>
      </vt:variant>
      <vt:variant>
        <vt:lpwstr>_Toc132559508</vt:lpwstr>
      </vt:variant>
      <vt:variant>
        <vt:i4>1572915</vt:i4>
      </vt:variant>
      <vt:variant>
        <vt:i4>1016</vt:i4>
      </vt:variant>
      <vt:variant>
        <vt:i4>0</vt:i4>
      </vt:variant>
      <vt:variant>
        <vt:i4>5</vt:i4>
      </vt:variant>
      <vt:variant>
        <vt:lpwstr/>
      </vt:variant>
      <vt:variant>
        <vt:lpwstr>_Toc132559507</vt:lpwstr>
      </vt:variant>
      <vt:variant>
        <vt:i4>1572915</vt:i4>
      </vt:variant>
      <vt:variant>
        <vt:i4>1010</vt:i4>
      </vt:variant>
      <vt:variant>
        <vt:i4>0</vt:i4>
      </vt:variant>
      <vt:variant>
        <vt:i4>5</vt:i4>
      </vt:variant>
      <vt:variant>
        <vt:lpwstr/>
      </vt:variant>
      <vt:variant>
        <vt:lpwstr>_Toc132559506</vt:lpwstr>
      </vt:variant>
      <vt:variant>
        <vt:i4>1572915</vt:i4>
      </vt:variant>
      <vt:variant>
        <vt:i4>1004</vt:i4>
      </vt:variant>
      <vt:variant>
        <vt:i4>0</vt:i4>
      </vt:variant>
      <vt:variant>
        <vt:i4>5</vt:i4>
      </vt:variant>
      <vt:variant>
        <vt:lpwstr/>
      </vt:variant>
      <vt:variant>
        <vt:lpwstr>_Toc132559505</vt:lpwstr>
      </vt:variant>
      <vt:variant>
        <vt:i4>1572915</vt:i4>
      </vt:variant>
      <vt:variant>
        <vt:i4>998</vt:i4>
      </vt:variant>
      <vt:variant>
        <vt:i4>0</vt:i4>
      </vt:variant>
      <vt:variant>
        <vt:i4>5</vt:i4>
      </vt:variant>
      <vt:variant>
        <vt:lpwstr/>
      </vt:variant>
      <vt:variant>
        <vt:lpwstr>_Toc132559504</vt:lpwstr>
      </vt:variant>
      <vt:variant>
        <vt:i4>1572915</vt:i4>
      </vt:variant>
      <vt:variant>
        <vt:i4>992</vt:i4>
      </vt:variant>
      <vt:variant>
        <vt:i4>0</vt:i4>
      </vt:variant>
      <vt:variant>
        <vt:i4>5</vt:i4>
      </vt:variant>
      <vt:variant>
        <vt:lpwstr/>
      </vt:variant>
      <vt:variant>
        <vt:lpwstr>_Toc132559503</vt:lpwstr>
      </vt:variant>
      <vt:variant>
        <vt:i4>1572915</vt:i4>
      </vt:variant>
      <vt:variant>
        <vt:i4>986</vt:i4>
      </vt:variant>
      <vt:variant>
        <vt:i4>0</vt:i4>
      </vt:variant>
      <vt:variant>
        <vt:i4>5</vt:i4>
      </vt:variant>
      <vt:variant>
        <vt:lpwstr/>
      </vt:variant>
      <vt:variant>
        <vt:lpwstr>_Toc132559502</vt:lpwstr>
      </vt:variant>
      <vt:variant>
        <vt:i4>1572915</vt:i4>
      </vt:variant>
      <vt:variant>
        <vt:i4>980</vt:i4>
      </vt:variant>
      <vt:variant>
        <vt:i4>0</vt:i4>
      </vt:variant>
      <vt:variant>
        <vt:i4>5</vt:i4>
      </vt:variant>
      <vt:variant>
        <vt:lpwstr/>
      </vt:variant>
      <vt:variant>
        <vt:lpwstr>_Toc132559501</vt:lpwstr>
      </vt:variant>
      <vt:variant>
        <vt:i4>1572915</vt:i4>
      </vt:variant>
      <vt:variant>
        <vt:i4>974</vt:i4>
      </vt:variant>
      <vt:variant>
        <vt:i4>0</vt:i4>
      </vt:variant>
      <vt:variant>
        <vt:i4>5</vt:i4>
      </vt:variant>
      <vt:variant>
        <vt:lpwstr/>
      </vt:variant>
      <vt:variant>
        <vt:lpwstr>_Toc132559500</vt:lpwstr>
      </vt:variant>
      <vt:variant>
        <vt:i4>1114162</vt:i4>
      </vt:variant>
      <vt:variant>
        <vt:i4>968</vt:i4>
      </vt:variant>
      <vt:variant>
        <vt:i4>0</vt:i4>
      </vt:variant>
      <vt:variant>
        <vt:i4>5</vt:i4>
      </vt:variant>
      <vt:variant>
        <vt:lpwstr/>
      </vt:variant>
      <vt:variant>
        <vt:lpwstr>_Toc132559499</vt:lpwstr>
      </vt:variant>
      <vt:variant>
        <vt:i4>1114162</vt:i4>
      </vt:variant>
      <vt:variant>
        <vt:i4>962</vt:i4>
      </vt:variant>
      <vt:variant>
        <vt:i4>0</vt:i4>
      </vt:variant>
      <vt:variant>
        <vt:i4>5</vt:i4>
      </vt:variant>
      <vt:variant>
        <vt:lpwstr/>
      </vt:variant>
      <vt:variant>
        <vt:lpwstr>_Toc132559498</vt:lpwstr>
      </vt:variant>
      <vt:variant>
        <vt:i4>1114162</vt:i4>
      </vt:variant>
      <vt:variant>
        <vt:i4>956</vt:i4>
      </vt:variant>
      <vt:variant>
        <vt:i4>0</vt:i4>
      </vt:variant>
      <vt:variant>
        <vt:i4>5</vt:i4>
      </vt:variant>
      <vt:variant>
        <vt:lpwstr/>
      </vt:variant>
      <vt:variant>
        <vt:lpwstr>_Toc132559497</vt:lpwstr>
      </vt:variant>
      <vt:variant>
        <vt:i4>1114162</vt:i4>
      </vt:variant>
      <vt:variant>
        <vt:i4>950</vt:i4>
      </vt:variant>
      <vt:variant>
        <vt:i4>0</vt:i4>
      </vt:variant>
      <vt:variant>
        <vt:i4>5</vt:i4>
      </vt:variant>
      <vt:variant>
        <vt:lpwstr/>
      </vt:variant>
      <vt:variant>
        <vt:lpwstr>_Toc132559496</vt:lpwstr>
      </vt:variant>
      <vt:variant>
        <vt:i4>1114162</vt:i4>
      </vt:variant>
      <vt:variant>
        <vt:i4>944</vt:i4>
      </vt:variant>
      <vt:variant>
        <vt:i4>0</vt:i4>
      </vt:variant>
      <vt:variant>
        <vt:i4>5</vt:i4>
      </vt:variant>
      <vt:variant>
        <vt:lpwstr/>
      </vt:variant>
      <vt:variant>
        <vt:lpwstr>_Toc132559495</vt:lpwstr>
      </vt:variant>
      <vt:variant>
        <vt:i4>1114162</vt:i4>
      </vt:variant>
      <vt:variant>
        <vt:i4>938</vt:i4>
      </vt:variant>
      <vt:variant>
        <vt:i4>0</vt:i4>
      </vt:variant>
      <vt:variant>
        <vt:i4>5</vt:i4>
      </vt:variant>
      <vt:variant>
        <vt:lpwstr/>
      </vt:variant>
      <vt:variant>
        <vt:lpwstr>_Toc132559494</vt:lpwstr>
      </vt:variant>
      <vt:variant>
        <vt:i4>1114162</vt:i4>
      </vt:variant>
      <vt:variant>
        <vt:i4>932</vt:i4>
      </vt:variant>
      <vt:variant>
        <vt:i4>0</vt:i4>
      </vt:variant>
      <vt:variant>
        <vt:i4>5</vt:i4>
      </vt:variant>
      <vt:variant>
        <vt:lpwstr/>
      </vt:variant>
      <vt:variant>
        <vt:lpwstr>_Toc132559493</vt:lpwstr>
      </vt:variant>
      <vt:variant>
        <vt:i4>1114162</vt:i4>
      </vt:variant>
      <vt:variant>
        <vt:i4>926</vt:i4>
      </vt:variant>
      <vt:variant>
        <vt:i4>0</vt:i4>
      </vt:variant>
      <vt:variant>
        <vt:i4>5</vt:i4>
      </vt:variant>
      <vt:variant>
        <vt:lpwstr/>
      </vt:variant>
      <vt:variant>
        <vt:lpwstr>_Toc132559492</vt:lpwstr>
      </vt:variant>
      <vt:variant>
        <vt:i4>1114162</vt:i4>
      </vt:variant>
      <vt:variant>
        <vt:i4>920</vt:i4>
      </vt:variant>
      <vt:variant>
        <vt:i4>0</vt:i4>
      </vt:variant>
      <vt:variant>
        <vt:i4>5</vt:i4>
      </vt:variant>
      <vt:variant>
        <vt:lpwstr/>
      </vt:variant>
      <vt:variant>
        <vt:lpwstr>_Toc132559491</vt:lpwstr>
      </vt:variant>
      <vt:variant>
        <vt:i4>1114162</vt:i4>
      </vt:variant>
      <vt:variant>
        <vt:i4>914</vt:i4>
      </vt:variant>
      <vt:variant>
        <vt:i4>0</vt:i4>
      </vt:variant>
      <vt:variant>
        <vt:i4>5</vt:i4>
      </vt:variant>
      <vt:variant>
        <vt:lpwstr/>
      </vt:variant>
      <vt:variant>
        <vt:lpwstr>_Toc132559490</vt:lpwstr>
      </vt:variant>
      <vt:variant>
        <vt:i4>1048626</vt:i4>
      </vt:variant>
      <vt:variant>
        <vt:i4>908</vt:i4>
      </vt:variant>
      <vt:variant>
        <vt:i4>0</vt:i4>
      </vt:variant>
      <vt:variant>
        <vt:i4>5</vt:i4>
      </vt:variant>
      <vt:variant>
        <vt:lpwstr/>
      </vt:variant>
      <vt:variant>
        <vt:lpwstr>_Toc132559489</vt:lpwstr>
      </vt:variant>
      <vt:variant>
        <vt:i4>1048626</vt:i4>
      </vt:variant>
      <vt:variant>
        <vt:i4>902</vt:i4>
      </vt:variant>
      <vt:variant>
        <vt:i4>0</vt:i4>
      </vt:variant>
      <vt:variant>
        <vt:i4>5</vt:i4>
      </vt:variant>
      <vt:variant>
        <vt:lpwstr/>
      </vt:variant>
      <vt:variant>
        <vt:lpwstr>_Toc132559488</vt:lpwstr>
      </vt:variant>
      <vt:variant>
        <vt:i4>1048626</vt:i4>
      </vt:variant>
      <vt:variant>
        <vt:i4>896</vt:i4>
      </vt:variant>
      <vt:variant>
        <vt:i4>0</vt:i4>
      </vt:variant>
      <vt:variant>
        <vt:i4>5</vt:i4>
      </vt:variant>
      <vt:variant>
        <vt:lpwstr/>
      </vt:variant>
      <vt:variant>
        <vt:lpwstr>_Toc132559487</vt:lpwstr>
      </vt:variant>
      <vt:variant>
        <vt:i4>1048626</vt:i4>
      </vt:variant>
      <vt:variant>
        <vt:i4>890</vt:i4>
      </vt:variant>
      <vt:variant>
        <vt:i4>0</vt:i4>
      </vt:variant>
      <vt:variant>
        <vt:i4>5</vt:i4>
      </vt:variant>
      <vt:variant>
        <vt:lpwstr/>
      </vt:variant>
      <vt:variant>
        <vt:lpwstr>_Toc132559486</vt:lpwstr>
      </vt:variant>
      <vt:variant>
        <vt:i4>1048626</vt:i4>
      </vt:variant>
      <vt:variant>
        <vt:i4>884</vt:i4>
      </vt:variant>
      <vt:variant>
        <vt:i4>0</vt:i4>
      </vt:variant>
      <vt:variant>
        <vt:i4>5</vt:i4>
      </vt:variant>
      <vt:variant>
        <vt:lpwstr/>
      </vt:variant>
      <vt:variant>
        <vt:lpwstr>_Toc132559485</vt:lpwstr>
      </vt:variant>
      <vt:variant>
        <vt:i4>1048626</vt:i4>
      </vt:variant>
      <vt:variant>
        <vt:i4>878</vt:i4>
      </vt:variant>
      <vt:variant>
        <vt:i4>0</vt:i4>
      </vt:variant>
      <vt:variant>
        <vt:i4>5</vt:i4>
      </vt:variant>
      <vt:variant>
        <vt:lpwstr/>
      </vt:variant>
      <vt:variant>
        <vt:lpwstr>_Toc132559484</vt:lpwstr>
      </vt:variant>
      <vt:variant>
        <vt:i4>1048626</vt:i4>
      </vt:variant>
      <vt:variant>
        <vt:i4>872</vt:i4>
      </vt:variant>
      <vt:variant>
        <vt:i4>0</vt:i4>
      </vt:variant>
      <vt:variant>
        <vt:i4>5</vt:i4>
      </vt:variant>
      <vt:variant>
        <vt:lpwstr/>
      </vt:variant>
      <vt:variant>
        <vt:lpwstr>_Toc132559483</vt:lpwstr>
      </vt:variant>
      <vt:variant>
        <vt:i4>1048626</vt:i4>
      </vt:variant>
      <vt:variant>
        <vt:i4>866</vt:i4>
      </vt:variant>
      <vt:variant>
        <vt:i4>0</vt:i4>
      </vt:variant>
      <vt:variant>
        <vt:i4>5</vt:i4>
      </vt:variant>
      <vt:variant>
        <vt:lpwstr/>
      </vt:variant>
      <vt:variant>
        <vt:lpwstr>_Toc132559482</vt:lpwstr>
      </vt:variant>
      <vt:variant>
        <vt:i4>1048626</vt:i4>
      </vt:variant>
      <vt:variant>
        <vt:i4>860</vt:i4>
      </vt:variant>
      <vt:variant>
        <vt:i4>0</vt:i4>
      </vt:variant>
      <vt:variant>
        <vt:i4>5</vt:i4>
      </vt:variant>
      <vt:variant>
        <vt:lpwstr/>
      </vt:variant>
      <vt:variant>
        <vt:lpwstr>_Toc132559481</vt:lpwstr>
      </vt:variant>
      <vt:variant>
        <vt:i4>2031666</vt:i4>
      </vt:variant>
      <vt:variant>
        <vt:i4>854</vt:i4>
      </vt:variant>
      <vt:variant>
        <vt:i4>0</vt:i4>
      </vt:variant>
      <vt:variant>
        <vt:i4>5</vt:i4>
      </vt:variant>
      <vt:variant>
        <vt:lpwstr/>
      </vt:variant>
      <vt:variant>
        <vt:lpwstr>_Toc132559476</vt:lpwstr>
      </vt:variant>
      <vt:variant>
        <vt:i4>2031666</vt:i4>
      </vt:variant>
      <vt:variant>
        <vt:i4>848</vt:i4>
      </vt:variant>
      <vt:variant>
        <vt:i4>0</vt:i4>
      </vt:variant>
      <vt:variant>
        <vt:i4>5</vt:i4>
      </vt:variant>
      <vt:variant>
        <vt:lpwstr/>
      </vt:variant>
      <vt:variant>
        <vt:lpwstr>_Toc132559474</vt:lpwstr>
      </vt:variant>
      <vt:variant>
        <vt:i4>2031666</vt:i4>
      </vt:variant>
      <vt:variant>
        <vt:i4>842</vt:i4>
      </vt:variant>
      <vt:variant>
        <vt:i4>0</vt:i4>
      </vt:variant>
      <vt:variant>
        <vt:i4>5</vt:i4>
      </vt:variant>
      <vt:variant>
        <vt:lpwstr/>
      </vt:variant>
      <vt:variant>
        <vt:lpwstr>_Toc132559473</vt:lpwstr>
      </vt:variant>
      <vt:variant>
        <vt:i4>2031666</vt:i4>
      </vt:variant>
      <vt:variant>
        <vt:i4>836</vt:i4>
      </vt:variant>
      <vt:variant>
        <vt:i4>0</vt:i4>
      </vt:variant>
      <vt:variant>
        <vt:i4>5</vt:i4>
      </vt:variant>
      <vt:variant>
        <vt:lpwstr/>
      </vt:variant>
      <vt:variant>
        <vt:lpwstr>_Toc132559472</vt:lpwstr>
      </vt:variant>
      <vt:variant>
        <vt:i4>2031666</vt:i4>
      </vt:variant>
      <vt:variant>
        <vt:i4>830</vt:i4>
      </vt:variant>
      <vt:variant>
        <vt:i4>0</vt:i4>
      </vt:variant>
      <vt:variant>
        <vt:i4>5</vt:i4>
      </vt:variant>
      <vt:variant>
        <vt:lpwstr/>
      </vt:variant>
      <vt:variant>
        <vt:lpwstr>_Toc132559471</vt:lpwstr>
      </vt:variant>
      <vt:variant>
        <vt:i4>2031666</vt:i4>
      </vt:variant>
      <vt:variant>
        <vt:i4>824</vt:i4>
      </vt:variant>
      <vt:variant>
        <vt:i4>0</vt:i4>
      </vt:variant>
      <vt:variant>
        <vt:i4>5</vt:i4>
      </vt:variant>
      <vt:variant>
        <vt:lpwstr/>
      </vt:variant>
      <vt:variant>
        <vt:lpwstr>_Toc132559470</vt:lpwstr>
      </vt:variant>
      <vt:variant>
        <vt:i4>1966130</vt:i4>
      </vt:variant>
      <vt:variant>
        <vt:i4>818</vt:i4>
      </vt:variant>
      <vt:variant>
        <vt:i4>0</vt:i4>
      </vt:variant>
      <vt:variant>
        <vt:i4>5</vt:i4>
      </vt:variant>
      <vt:variant>
        <vt:lpwstr/>
      </vt:variant>
      <vt:variant>
        <vt:lpwstr>_Toc132559469</vt:lpwstr>
      </vt:variant>
      <vt:variant>
        <vt:i4>1966130</vt:i4>
      </vt:variant>
      <vt:variant>
        <vt:i4>812</vt:i4>
      </vt:variant>
      <vt:variant>
        <vt:i4>0</vt:i4>
      </vt:variant>
      <vt:variant>
        <vt:i4>5</vt:i4>
      </vt:variant>
      <vt:variant>
        <vt:lpwstr/>
      </vt:variant>
      <vt:variant>
        <vt:lpwstr>_Toc132559468</vt:lpwstr>
      </vt:variant>
      <vt:variant>
        <vt:i4>1966130</vt:i4>
      </vt:variant>
      <vt:variant>
        <vt:i4>806</vt:i4>
      </vt:variant>
      <vt:variant>
        <vt:i4>0</vt:i4>
      </vt:variant>
      <vt:variant>
        <vt:i4>5</vt:i4>
      </vt:variant>
      <vt:variant>
        <vt:lpwstr/>
      </vt:variant>
      <vt:variant>
        <vt:lpwstr>_Toc132559467</vt:lpwstr>
      </vt:variant>
      <vt:variant>
        <vt:i4>1966130</vt:i4>
      </vt:variant>
      <vt:variant>
        <vt:i4>800</vt:i4>
      </vt:variant>
      <vt:variant>
        <vt:i4>0</vt:i4>
      </vt:variant>
      <vt:variant>
        <vt:i4>5</vt:i4>
      </vt:variant>
      <vt:variant>
        <vt:lpwstr/>
      </vt:variant>
      <vt:variant>
        <vt:lpwstr>_Toc132559466</vt:lpwstr>
      </vt:variant>
      <vt:variant>
        <vt:i4>1966130</vt:i4>
      </vt:variant>
      <vt:variant>
        <vt:i4>794</vt:i4>
      </vt:variant>
      <vt:variant>
        <vt:i4>0</vt:i4>
      </vt:variant>
      <vt:variant>
        <vt:i4>5</vt:i4>
      </vt:variant>
      <vt:variant>
        <vt:lpwstr/>
      </vt:variant>
      <vt:variant>
        <vt:lpwstr>_Toc132559465</vt:lpwstr>
      </vt:variant>
      <vt:variant>
        <vt:i4>1966130</vt:i4>
      </vt:variant>
      <vt:variant>
        <vt:i4>788</vt:i4>
      </vt:variant>
      <vt:variant>
        <vt:i4>0</vt:i4>
      </vt:variant>
      <vt:variant>
        <vt:i4>5</vt:i4>
      </vt:variant>
      <vt:variant>
        <vt:lpwstr/>
      </vt:variant>
      <vt:variant>
        <vt:lpwstr>_Toc132559464</vt:lpwstr>
      </vt:variant>
      <vt:variant>
        <vt:i4>1966130</vt:i4>
      </vt:variant>
      <vt:variant>
        <vt:i4>782</vt:i4>
      </vt:variant>
      <vt:variant>
        <vt:i4>0</vt:i4>
      </vt:variant>
      <vt:variant>
        <vt:i4>5</vt:i4>
      </vt:variant>
      <vt:variant>
        <vt:lpwstr/>
      </vt:variant>
      <vt:variant>
        <vt:lpwstr>_Toc132559463</vt:lpwstr>
      </vt:variant>
      <vt:variant>
        <vt:i4>1966130</vt:i4>
      </vt:variant>
      <vt:variant>
        <vt:i4>776</vt:i4>
      </vt:variant>
      <vt:variant>
        <vt:i4>0</vt:i4>
      </vt:variant>
      <vt:variant>
        <vt:i4>5</vt:i4>
      </vt:variant>
      <vt:variant>
        <vt:lpwstr/>
      </vt:variant>
      <vt:variant>
        <vt:lpwstr>_Toc132559462</vt:lpwstr>
      </vt:variant>
      <vt:variant>
        <vt:i4>1966130</vt:i4>
      </vt:variant>
      <vt:variant>
        <vt:i4>770</vt:i4>
      </vt:variant>
      <vt:variant>
        <vt:i4>0</vt:i4>
      </vt:variant>
      <vt:variant>
        <vt:i4>5</vt:i4>
      </vt:variant>
      <vt:variant>
        <vt:lpwstr/>
      </vt:variant>
      <vt:variant>
        <vt:lpwstr>_Toc132559461</vt:lpwstr>
      </vt:variant>
      <vt:variant>
        <vt:i4>1966130</vt:i4>
      </vt:variant>
      <vt:variant>
        <vt:i4>764</vt:i4>
      </vt:variant>
      <vt:variant>
        <vt:i4>0</vt:i4>
      </vt:variant>
      <vt:variant>
        <vt:i4>5</vt:i4>
      </vt:variant>
      <vt:variant>
        <vt:lpwstr/>
      </vt:variant>
      <vt:variant>
        <vt:lpwstr>_Toc132559460</vt:lpwstr>
      </vt:variant>
      <vt:variant>
        <vt:i4>1900594</vt:i4>
      </vt:variant>
      <vt:variant>
        <vt:i4>758</vt:i4>
      </vt:variant>
      <vt:variant>
        <vt:i4>0</vt:i4>
      </vt:variant>
      <vt:variant>
        <vt:i4>5</vt:i4>
      </vt:variant>
      <vt:variant>
        <vt:lpwstr/>
      </vt:variant>
      <vt:variant>
        <vt:lpwstr>_Toc132559459</vt:lpwstr>
      </vt:variant>
      <vt:variant>
        <vt:i4>1900594</vt:i4>
      </vt:variant>
      <vt:variant>
        <vt:i4>752</vt:i4>
      </vt:variant>
      <vt:variant>
        <vt:i4>0</vt:i4>
      </vt:variant>
      <vt:variant>
        <vt:i4>5</vt:i4>
      </vt:variant>
      <vt:variant>
        <vt:lpwstr/>
      </vt:variant>
      <vt:variant>
        <vt:lpwstr>_Toc132559458</vt:lpwstr>
      </vt:variant>
      <vt:variant>
        <vt:i4>1900594</vt:i4>
      </vt:variant>
      <vt:variant>
        <vt:i4>746</vt:i4>
      </vt:variant>
      <vt:variant>
        <vt:i4>0</vt:i4>
      </vt:variant>
      <vt:variant>
        <vt:i4>5</vt:i4>
      </vt:variant>
      <vt:variant>
        <vt:lpwstr/>
      </vt:variant>
      <vt:variant>
        <vt:lpwstr>_Toc132559457</vt:lpwstr>
      </vt:variant>
      <vt:variant>
        <vt:i4>1900594</vt:i4>
      </vt:variant>
      <vt:variant>
        <vt:i4>740</vt:i4>
      </vt:variant>
      <vt:variant>
        <vt:i4>0</vt:i4>
      </vt:variant>
      <vt:variant>
        <vt:i4>5</vt:i4>
      </vt:variant>
      <vt:variant>
        <vt:lpwstr/>
      </vt:variant>
      <vt:variant>
        <vt:lpwstr>_Toc132559456</vt:lpwstr>
      </vt:variant>
      <vt:variant>
        <vt:i4>1900594</vt:i4>
      </vt:variant>
      <vt:variant>
        <vt:i4>734</vt:i4>
      </vt:variant>
      <vt:variant>
        <vt:i4>0</vt:i4>
      </vt:variant>
      <vt:variant>
        <vt:i4>5</vt:i4>
      </vt:variant>
      <vt:variant>
        <vt:lpwstr/>
      </vt:variant>
      <vt:variant>
        <vt:lpwstr>_Toc132559455</vt:lpwstr>
      </vt:variant>
      <vt:variant>
        <vt:i4>1900594</vt:i4>
      </vt:variant>
      <vt:variant>
        <vt:i4>728</vt:i4>
      </vt:variant>
      <vt:variant>
        <vt:i4>0</vt:i4>
      </vt:variant>
      <vt:variant>
        <vt:i4>5</vt:i4>
      </vt:variant>
      <vt:variant>
        <vt:lpwstr/>
      </vt:variant>
      <vt:variant>
        <vt:lpwstr>_Toc132559454</vt:lpwstr>
      </vt:variant>
      <vt:variant>
        <vt:i4>1900594</vt:i4>
      </vt:variant>
      <vt:variant>
        <vt:i4>722</vt:i4>
      </vt:variant>
      <vt:variant>
        <vt:i4>0</vt:i4>
      </vt:variant>
      <vt:variant>
        <vt:i4>5</vt:i4>
      </vt:variant>
      <vt:variant>
        <vt:lpwstr/>
      </vt:variant>
      <vt:variant>
        <vt:lpwstr>_Toc132559453</vt:lpwstr>
      </vt:variant>
      <vt:variant>
        <vt:i4>1900594</vt:i4>
      </vt:variant>
      <vt:variant>
        <vt:i4>716</vt:i4>
      </vt:variant>
      <vt:variant>
        <vt:i4>0</vt:i4>
      </vt:variant>
      <vt:variant>
        <vt:i4>5</vt:i4>
      </vt:variant>
      <vt:variant>
        <vt:lpwstr/>
      </vt:variant>
      <vt:variant>
        <vt:lpwstr>_Toc132559452</vt:lpwstr>
      </vt:variant>
      <vt:variant>
        <vt:i4>1900594</vt:i4>
      </vt:variant>
      <vt:variant>
        <vt:i4>710</vt:i4>
      </vt:variant>
      <vt:variant>
        <vt:i4>0</vt:i4>
      </vt:variant>
      <vt:variant>
        <vt:i4>5</vt:i4>
      </vt:variant>
      <vt:variant>
        <vt:lpwstr/>
      </vt:variant>
      <vt:variant>
        <vt:lpwstr>_Toc132559451</vt:lpwstr>
      </vt:variant>
      <vt:variant>
        <vt:i4>1900594</vt:i4>
      </vt:variant>
      <vt:variant>
        <vt:i4>704</vt:i4>
      </vt:variant>
      <vt:variant>
        <vt:i4>0</vt:i4>
      </vt:variant>
      <vt:variant>
        <vt:i4>5</vt:i4>
      </vt:variant>
      <vt:variant>
        <vt:lpwstr/>
      </vt:variant>
      <vt:variant>
        <vt:lpwstr>_Toc132559450</vt:lpwstr>
      </vt:variant>
      <vt:variant>
        <vt:i4>1835058</vt:i4>
      </vt:variant>
      <vt:variant>
        <vt:i4>698</vt:i4>
      </vt:variant>
      <vt:variant>
        <vt:i4>0</vt:i4>
      </vt:variant>
      <vt:variant>
        <vt:i4>5</vt:i4>
      </vt:variant>
      <vt:variant>
        <vt:lpwstr/>
      </vt:variant>
      <vt:variant>
        <vt:lpwstr>_Toc132559449</vt:lpwstr>
      </vt:variant>
      <vt:variant>
        <vt:i4>1835058</vt:i4>
      </vt:variant>
      <vt:variant>
        <vt:i4>692</vt:i4>
      </vt:variant>
      <vt:variant>
        <vt:i4>0</vt:i4>
      </vt:variant>
      <vt:variant>
        <vt:i4>5</vt:i4>
      </vt:variant>
      <vt:variant>
        <vt:lpwstr/>
      </vt:variant>
      <vt:variant>
        <vt:lpwstr>_Toc132559448</vt:lpwstr>
      </vt:variant>
      <vt:variant>
        <vt:i4>1835058</vt:i4>
      </vt:variant>
      <vt:variant>
        <vt:i4>686</vt:i4>
      </vt:variant>
      <vt:variant>
        <vt:i4>0</vt:i4>
      </vt:variant>
      <vt:variant>
        <vt:i4>5</vt:i4>
      </vt:variant>
      <vt:variant>
        <vt:lpwstr/>
      </vt:variant>
      <vt:variant>
        <vt:lpwstr>_Toc132559447</vt:lpwstr>
      </vt:variant>
      <vt:variant>
        <vt:i4>1835058</vt:i4>
      </vt:variant>
      <vt:variant>
        <vt:i4>680</vt:i4>
      </vt:variant>
      <vt:variant>
        <vt:i4>0</vt:i4>
      </vt:variant>
      <vt:variant>
        <vt:i4>5</vt:i4>
      </vt:variant>
      <vt:variant>
        <vt:lpwstr/>
      </vt:variant>
      <vt:variant>
        <vt:lpwstr>_Toc132559446</vt:lpwstr>
      </vt:variant>
      <vt:variant>
        <vt:i4>1835058</vt:i4>
      </vt:variant>
      <vt:variant>
        <vt:i4>674</vt:i4>
      </vt:variant>
      <vt:variant>
        <vt:i4>0</vt:i4>
      </vt:variant>
      <vt:variant>
        <vt:i4>5</vt:i4>
      </vt:variant>
      <vt:variant>
        <vt:lpwstr/>
      </vt:variant>
      <vt:variant>
        <vt:lpwstr>_Toc132559445</vt:lpwstr>
      </vt:variant>
      <vt:variant>
        <vt:i4>1835058</vt:i4>
      </vt:variant>
      <vt:variant>
        <vt:i4>668</vt:i4>
      </vt:variant>
      <vt:variant>
        <vt:i4>0</vt:i4>
      </vt:variant>
      <vt:variant>
        <vt:i4>5</vt:i4>
      </vt:variant>
      <vt:variant>
        <vt:lpwstr/>
      </vt:variant>
      <vt:variant>
        <vt:lpwstr>_Toc132559444</vt:lpwstr>
      </vt:variant>
      <vt:variant>
        <vt:i4>1835058</vt:i4>
      </vt:variant>
      <vt:variant>
        <vt:i4>662</vt:i4>
      </vt:variant>
      <vt:variant>
        <vt:i4>0</vt:i4>
      </vt:variant>
      <vt:variant>
        <vt:i4>5</vt:i4>
      </vt:variant>
      <vt:variant>
        <vt:lpwstr/>
      </vt:variant>
      <vt:variant>
        <vt:lpwstr>_Toc132559443</vt:lpwstr>
      </vt:variant>
      <vt:variant>
        <vt:i4>1835058</vt:i4>
      </vt:variant>
      <vt:variant>
        <vt:i4>656</vt:i4>
      </vt:variant>
      <vt:variant>
        <vt:i4>0</vt:i4>
      </vt:variant>
      <vt:variant>
        <vt:i4>5</vt:i4>
      </vt:variant>
      <vt:variant>
        <vt:lpwstr/>
      </vt:variant>
      <vt:variant>
        <vt:lpwstr>_Toc132559442</vt:lpwstr>
      </vt:variant>
      <vt:variant>
        <vt:i4>1835058</vt:i4>
      </vt:variant>
      <vt:variant>
        <vt:i4>650</vt:i4>
      </vt:variant>
      <vt:variant>
        <vt:i4>0</vt:i4>
      </vt:variant>
      <vt:variant>
        <vt:i4>5</vt:i4>
      </vt:variant>
      <vt:variant>
        <vt:lpwstr/>
      </vt:variant>
      <vt:variant>
        <vt:lpwstr>_Toc132559441</vt:lpwstr>
      </vt:variant>
      <vt:variant>
        <vt:i4>1835058</vt:i4>
      </vt:variant>
      <vt:variant>
        <vt:i4>644</vt:i4>
      </vt:variant>
      <vt:variant>
        <vt:i4>0</vt:i4>
      </vt:variant>
      <vt:variant>
        <vt:i4>5</vt:i4>
      </vt:variant>
      <vt:variant>
        <vt:lpwstr/>
      </vt:variant>
      <vt:variant>
        <vt:lpwstr>_Toc132559440</vt:lpwstr>
      </vt:variant>
      <vt:variant>
        <vt:i4>1769522</vt:i4>
      </vt:variant>
      <vt:variant>
        <vt:i4>638</vt:i4>
      </vt:variant>
      <vt:variant>
        <vt:i4>0</vt:i4>
      </vt:variant>
      <vt:variant>
        <vt:i4>5</vt:i4>
      </vt:variant>
      <vt:variant>
        <vt:lpwstr/>
      </vt:variant>
      <vt:variant>
        <vt:lpwstr>_Toc132559439</vt:lpwstr>
      </vt:variant>
      <vt:variant>
        <vt:i4>1769522</vt:i4>
      </vt:variant>
      <vt:variant>
        <vt:i4>632</vt:i4>
      </vt:variant>
      <vt:variant>
        <vt:i4>0</vt:i4>
      </vt:variant>
      <vt:variant>
        <vt:i4>5</vt:i4>
      </vt:variant>
      <vt:variant>
        <vt:lpwstr/>
      </vt:variant>
      <vt:variant>
        <vt:lpwstr>_Toc132559438</vt:lpwstr>
      </vt:variant>
      <vt:variant>
        <vt:i4>1769522</vt:i4>
      </vt:variant>
      <vt:variant>
        <vt:i4>626</vt:i4>
      </vt:variant>
      <vt:variant>
        <vt:i4>0</vt:i4>
      </vt:variant>
      <vt:variant>
        <vt:i4>5</vt:i4>
      </vt:variant>
      <vt:variant>
        <vt:lpwstr/>
      </vt:variant>
      <vt:variant>
        <vt:lpwstr>_Toc132559437</vt:lpwstr>
      </vt:variant>
      <vt:variant>
        <vt:i4>1769522</vt:i4>
      </vt:variant>
      <vt:variant>
        <vt:i4>620</vt:i4>
      </vt:variant>
      <vt:variant>
        <vt:i4>0</vt:i4>
      </vt:variant>
      <vt:variant>
        <vt:i4>5</vt:i4>
      </vt:variant>
      <vt:variant>
        <vt:lpwstr/>
      </vt:variant>
      <vt:variant>
        <vt:lpwstr>_Toc132559436</vt:lpwstr>
      </vt:variant>
      <vt:variant>
        <vt:i4>1769522</vt:i4>
      </vt:variant>
      <vt:variant>
        <vt:i4>614</vt:i4>
      </vt:variant>
      <vt:variant>
        <vt:i4>0</vt:i4>
      </vt:variant>
      <vt:variant>
        <vt:i4>5</vt:i4>
      </vt:variant>
      <vt:variant>
        <vt:lpwstr/>
      </vt:variant>
      <vt:variant>
        <vt:lpwstr>_Toc132559435</vt:lpwstr>
      </vt:variant>
      <vt:variant>
        <vt:i4>1769522</vt:i4>
      </vt:variant>
      <vt:variant>
        <vt:i4>608</vt:i4>
      </vt:variant>
      <vt:variant>
        <vt:i4>0</vt:i4>
      </vt:variant>
      <vt:variant>
        <vt:i4>5</vt:i4>
      </vt:variant>
      <vt:variant>
        <vt:lpwstr/>
      </vt:variant>
      <vt:variant>
        <vt:lpwstr>_Toc132559434</vt:lpwstr>
      </vt:variant>
      <vt:variant>
        <vt:i4>1769522</vt:i4>
      </vt:variant>
      <vt:variant>
        <vt:i4>602</vt:i4>
      </vt:variant>
      <vt:variant>
        <vt:i4>0</vt:i4>
      </vt:variant>
      <vt:variant>
        <vt:i4>5</vt:i4>
      </vt:variant>
      <vt:variant>
        <vt:lpwstr/>
      </vt:variant>
      <vt:variant>
        <vt:lpwstr>_Toc132559433</vt:lpwstr>
      </vt:variant>
      <vt:variant>
        <vt:i4>1769522</vt:i4>
      </vt:variant>
      <vt:variant>
        <vt:i4>596</vt:i4>
      </vt:variant>
      <vt:variant>
        <vt:i4>0</vt:i4>
      </vt:variant>
      <vt:variant>
        <vt:i4>5</vt:i4>
      </vt:variant>
      <vt:variant>
        <vt:lpwstr/>
      </vt:variant>
      <vt:variant>
        <vt:lpwstr>_Toc132559432</vt:lpwstr>
      </vt:variant>
      <vt:variant>
        <vt:i4>1769522</vt:i4>
      </vt:variant>
      <vt:variant>
        <vt:i4>590</vt:i4>
      </vt:variant>
      <vt:variant>
        <vt:i4>0</vt:i4>
      </vt:variant>
      <vt:variant>
        <vt:i4>5</vt:i4>
      </vt:variant>
      <vt:variant>
        <vt:lpwstr/>
      </vt:variant>
      <vt:variant>
        <vt:lpwstr>_Toc132559431</vt:lpwstr>
      </vt:variant>
      <vt:variant>
        <vt:i4>1769522</vt:i4>
      </vt:variant>
      <vt:variant>
        <vt:i4>584</vt:i4>
      </vt:variant>
      <vt:variant>
        <vt:i4>0</vt:i4>
      </vt:variant>
      <vt:variant>
        <vt:i4>5</vt:i4>
      </vt:variant>
      <vt:variant>
        <vt:lpwstr/>
      </vt:variant>
      <vt:variant>
        <vt:lpwstr>_Toc132559430</vt:lpwstr>
      </vt:variant>
      <vt:variant>
        <vt:i4>1703986</vt:i4>
      </vt:variant>
      <vt:variant>
        <vt:i4>578</vt:i4>
      </vt:variant>
      <vt:variant>
        <vt:i4>0</vt:i4>
      </vt:variant>
      <vt:variant>
        <vt:i4>5</vt:i4>
      </vt:variant>
      <vt:variant>
        <vt:lpwstr/>
      </vt:variant>
      <vt:variant>
        <vt:lpwstr>_Toc132559429</vt:lpwstr>
      </vt:variant>
      <vt:variant>
        <vt:i4>1703986</vt:i4>
      </vt:variant>
      <vt:variant>
        <vt:i4>572</vt:i4>
      </vt:variant>
      <vt:variant>
        <vt:i4>0</vt:i4>
      </vt:variant>
      <vt:variant>
        <vt:i4>5</vt:i4>
      </vt:variant>
      <vt:variant>
        <vt:lpwstr/>
      </vt:variant>
      <vt:variant>
        <vt:lpwstr>_Toc132559428</vt:lpwstr>
      </vt:variant>
      <vt:variant>
        <vt:i4>1703986</vt:i4>
      </vt:variant>
      <vt:variant>
        <vt:i4>566</vt:i4>
      </vt:variant>
      <vt:variant>
        <vt:i4>0</vt:i4>
      </vt:variant>
      <vt:variant>
        <vt:i4>5</vt:i4>
      </vt:variant>
      <vt:variant>
        <vt:lpwstr/>
      </vt:variant>
      <vt:variant>
        <vt:lpwstr>_Toc132559427</vt:lpwstr>
      </vt:variant>
      <vt:variant>
        <vt:i4>1703986</vt:i4>
      </vt:variant>
      <vt:variant>
        <vt:i4>560</vt:i4>
      </vt:variant>
      <vt:variant>
        <vt:i4>0</vt:i4>
      </vt:variant>
      <vt:variant>
        <vt:i4>5</vt:i4>
      </vt:variant>
      <vt:variant>
        <vt:lpwstr/>
      </vt:variant>
      <vt:variant>
        <vt:lpwstr>_Toc132559426</vt:lpwstr>
      </vt:variant>
      <vt:variant>
        <vt:i4>1703986</vt:i4>
      </vt:variant>
      <vt:variant>
        <vt:i4>554</vt:i4>
      </vt:variant>
      <vt:variant>
        <vt:i4>0</vt:i4>
      </vt:variant>
      <vt:variant>
        <vt:i4>5</vt:i4>
      </vt:variant>
      <vt:variant>
        <vt:lpwstr/>
      </vt:variant>
      <vt:variant>
        <vt:lpwstr>_Toc132559425</vt:lpwstr>
      </vt:variant>
      <vt:variant>
        <vt:i4>1703986</vt:i4>
      </vt:variant>
      <vt:variant>
        <vt:i4>548</vt:i4>
      </vt:variant>
      <vt:variant>
        <vt:i4>0</vt:i4>
      </vt:variant>
      <vt:variant>
        <vt:i4>5</vt:i4>
      </vt:variant>
      <vt:variant>
        <vt:lpwstr/>
      </vt:variant>
      <vt:variant>
        <vt:lpwstr>_Toc132559424</vt:lpwstr>
      </vt:variant>
      <vt:variant>
        <vt:i4>1703986</vt:i4>
      </vt:variant>
      <vt:variant>
        <vt:i4>542</vt:i4>
      </vt:variant>
      <vt:variant>
        <vt:i4>0</vt:i4>
      </vt:variant>
      <vt:variant>
        <vt:i4>5</vt:i4>
      </vt:variant>
      <vt:variant>
        <vt:lpwstr/>
      </vt:variant>
      <vt:variant>
        <vt:lpwstr>_Toc132559423</vt:lpwstr>
      </vt:variant>
      <vt:variant>
        <vt:i4>1703986</vt:i4>
      </vt:variant>
      <vt:variant>
        <vt:i4>536</vt:i4>
      </vt:variant>
      <vt:variant>
        <vt:i4>0</vt:i4>
      </vt:variant>
      <vt:variant>
        <vt:i4>5</vt:i4>
      </vt:variant>
      <vt:variant>
        <vt:lpwstr/>
      </vt:variant>
      <vt:variant>
        <vt:lpwstr>_Toc132559422</vt:lpwstr>
      </vt:variant>
      <vt:variant>
        <vt:i4>1703986</vt:i4>
      </vt:variant>
      <vt:variant>
        <vt:i4>530</vt:i4>
      </vt:variant>
      <vt:variant>
        <vt:i4>0</vt:i4>
      </vt:variant>
      <vt:variant>
        <vt:i4>5</vt:i4>
      </vt:variant>
      <vt:variant>
        <vt:lpwstr/>
      </vt:variant>
      <vt:variant>
        <vt:lpwstr>_Toc132559421</vt:lpwstr>
      </vt:variant>
      <vt:variant>
        <vt:i4>1703986</vt:i4>
      </vt:variant>
      <vt:variant>
        <vt:i4>524</vt:i4>
      </vt:variant>
      <vt:variant>
        <vt:i4>0</vt:i4>
      </vt:variant>
      <vt:variant>
        <vt:i4>5</vt:i4>
      </vt:variant>
      <vt:variant>
        <vt:lpwstr/>
      </vt:variant>
      <vt:variant>
        <vt:lpwstr>_Toc132559420</vt:lpwstr>
      </vt:variant>
      <vt:variant>
        <vt:i4>1638450</vt:i4>
      </vt:variant>
      <vt:variant>
        <vt:i4>518</vt:i4>
      </vt:variant>
      <vt:variant>
        <vt:i4>0</vt:i4>
      </vt:variant>
      <vt:variant>
        <vt:i4>5</vt:i4>
      </vt:variant>
      <vt:variant>
        <vt:lpwstr/>
      </vt:variant>
      <vt:variant>
        <vt:lpwstr>_Toc132559419</vt:lpwstr>
      </vt:variant>
      <vt:variant>
        <vt:i4>1638450</vt:i4>
      </vt:variant>
      <vt:variant>
        <vt:i4>512</vt:i4>
      </vt:variant>
      <vt:variant>
        <vt:i4>0</vt:i4>
      </vt:variant>
      <vt:variant>
        <vt:i4>5</vt:i4>
      </vt:variant>
      <vt:variant>
        <vt:lpwstr/>
      </vt:variant>
      <vt:variant>
        <vt:lpwstr>_Toc132559418</vt:lpwstr>
      </vt:variant>
      <vt:variant>
        <vt:i4>1638450</vt:i4>
      </vt:variant>
      <vt:variant>
        <vt:i4>506</vt:i4>
      </vt:variant>
      <vt:variant>
        <vt:i4>0</vt:i4>
      </vt:variant>
      <vt:variant>
        <vt:i4>5</vt:i4>
      </vt:variant>
      <vt:variant>
        <vt:lpwstr/>
      </vt:variant>
      <vt:variant>
        <vt:lpwstr>_Toc132559417</vt:lpwstr>
      </vt:variant>
      <vt:variant>
        <vt:i4>1638450</vt:i4>
      </vt:variant>
      <vt:variant>
        <vt:i4>500</vt:i4>
      </vt:variant>
      <vt:variant>
        <vt:i4>0</vt:i4>
      </vt:variant>
      <vt:variant>
        <vt:i4>5</vt:i4>
      </vt:variant>
      <vt:variant>
        <vt:lpwstr/>
      </vt:variant>
      <vt:variant>
        <vt:lpwstr>_Toc132559416</vt:lpwstr>
      </vt:variant>
      <vt:variant>
        <vt:i4>1638450</vt:i4>
      </vt:variant>
      <vt:variant>
        <vt:i4>494</vt:i4>
      </vt:variant>
      <vt:variant>
        <vt:i4>0</vt:i4>
      </vt:variant>
      <vt:variant>
        <vt:i4>5</vt:i4>
      </vt:variant>
      <vt:variant>
        <vt:lpwstr/>
      </vt:variant>
      <vt:variant>
        <vt:lpwstr>_Toc132559415</vt:lpwstr>
      </vt:variant>
      <vt:variant>
        <vt:i4>1638450</vt:i4>
      </vt:variant>
      <vt:variant>
        <vt:i4>488</vt:i4>
      </vt:variant>
      <vt:variant>
        <vt:i4>0</vt:i4>
      </vt:variant>
      <vt:variant>
        <vt:i4>5</vt:i4>
      </vt:variant>
      <vt:variant>
        <vt:lpwstr/>
      </vt:variant>
      <vt:variant>
        <vt:lpwstr>_Toc132559414</vt:lpwstr>
      </vt:variant>
      <vt:variant>
        <vt:i4>1638450</vt:i4>
      </vt:variant>
      <vt:variant>
        <vt:i4>482</vt:i4>
      </vt:variant>
      <vt:variant>
        <vt:i4>0</vt:i4>
      </vt:variant>
      <vt:variant>
        <vt:i4>5</vt:i4>
      </vt:variant>
      <vt:variant>
        <vt:lpwstr/>
      </vt:variant>
      <vt:variant>
        <vt:lpwstr>_Toc132559413</vt:lpwstr>
      </vt:variant>
      <vt:variant>
        <vt:i4>1638450</vt:i4>
      </vt:variant>
      <vt:variant>
        <vt:i4>476</vt:i4>
      </vt:variant>
      <vt:variant>
        <vt:i4>0</vt:i4>
      </vt:variant>
      <vt:variant>
        <vt:i4>5</vt:i4>
      </vt:variant>
      <vt:variant>
        <vt:lpwstr/>
      </vt:variant>
      <vt:variant>
        <vt:lpwstr>_Toc132559412</vt:lpwstr>
      </vt:variant>
      <vt:variant>
        <vt:i4>1638450</vt:i4>
      </vt:variant>
      <vt:variant>
        <vt:i4>470</vt:i4>
      </vt:variant>
      <vt:variant>
        <vt:i4>0</vt:i4>
      </vt:variant>
      <vt:variant>
        <vt:i4>5</vt:i4>
      </vt:variant>
      <vt:variant>
        <vt:lpwstr/>
      </vt:variant>
      <vt:variant>
        <vt:lpwstr>_Toc132559411</vt:lpwstr>
      </vt:variant>
      <vt:variant>
        <vt:i4>1638450</vt:i4>
      </vt:variant>
      <vt:variant>
        <vt:i4>464</vt:i4>
      </vt:variant>
      <vt:variant>
        <vt:i4>0</vt:i4>
      </vt:variant>
      <vt:variant>
        <vt:i4>5</vt:i4>
      </vt:variant>
      <vt:variant>
        <vt:lpwstr/>
      </vt:variant>
      <vt:variant>
        <vt:lpwstr>_Toc132559410</vt:lpwstr>
      </vt:variant>
      <vt:variant>
        <vt:i4>1572914</vt:i4>
      </vt:variant>
      <vt:variant>
        <vt:i4>458</vt:i4>
      </vt:variant>
      <vt:variant>
        <vt:i4>0</vt:i4>
      </vt:variant>
      <vt:variant>
        <vt:i4>5</vt:i4>
      </vt:variant>
      <vt:variant>
        <vt:lpwstr/>
      </vt:variant>
      <vt:variant>
        <vt:lpwstr>_Toc132559409</vt:lpwstr>
      </vt:variant>
      <vt:variant>
        <vt:i4>1572914</vt:i4>
      </vt:variant>
      <vt:variant>
        <vt:i4>452</vt:i4>
      </vt:variant>
      <vt:variant>
        <vt:i4>0</vt:i4>
      </vt:variant>
      <vt:variant>
        <vt:i4>5</vt:i4>
      </vt:variant>
      <vt:variant>
        <vt:lpwstr/>
      </vt:variant>
      <vt:variant>
        <vt:lpwstr>_Toc132559408</vt:lpwstr>
      </vt:variant>
      <vt:variant>
        <vt:i4>1572914</vt:i4>
      </vt:variant>
      <vt:variant>
        <vt:i4>446</vt:i4>
      </vt:variant>
      <vt:variant>
        <vt:i4>0</vt:i4>
      </vt:variant>
      <vt:variant>
        <vt:i4>5</vt:i4>
      </vt:variant>
      <vt:variant>
        <vt:lpwstr/>
      </vt:variant>
      <vt:variant>
        <vt:lpwstr>_Toc132559407</vt:lpwstr>
      </vt:variant>
      <vt:variant>
        <vt:i4>1572914</vt:i4>
      </vt:variant>
      <vt:variant>
        <vt:i4>440</vt:i4>
      </vt:variant>
      <vt:variant>
        <vt:i4>0</vt:i4>
      </vt:variant>
      <vt:variant>
        <vt:i4>5</vt:i4>
      </vt:variant>
      <vt:variant>
        <vt:lpwstr/>
      </vt:variant>
      <vt:variant>
        <vt:lpwstr>_Toc132559406</vt:lpwstr>
      </vt:variant>
      <vt:variant>
        <vt:i4>1572914</vt:i4>
      </vt:variant>
      <vt:variant>
        <vt:i4>434</vt:i4>
      </vt:variant>
      <vt:variant>
        <vt:i4>0</vt:i4>
      </vt:variant>
      <vt:variant>
        <vt:i4>5</vt:i4>
      </vt:variant>
      <vt:variant>
        <vt:lpwstr/>
      </vt:variant>
      <vt:variant>
        <vt:lpwstr>_Toc132559405</vt:lpwstr>
      </vt:variant>
      <vt:variant>
        <vt:i4>1572914</vt:i4>
      </vt:variant>
      <vt:variant>
        <vt:i4>428</vt:i4>
      </vt:variant>
      <vt:variant>
        <vt:i4>0</vt:i4>
      </vt:variant>
      <vt:variant>
        <vt:i4>5</vt:i4>
      </vt:variant>
      <vt:variant>
        <vt:lpwstr/>
      </vt:variant>
      <vt:variant>
        <vt:lpwstr>_Toc132559404</vt:lpwstr>
      </vt:variant>
      <vt:variant>
        <vt:i4>1572914</vt:i4>
      </vt:variant>
      <vt:variant>
        <vt:i4>422</vt:i4>
      </vt:variant>
      <vt:variant>
        <vt:i4>0</vt:i4>
      </vt:variant>
      <vt:variant>
        <vt:i4>5</vt:i4>
      </vt:variant>
      <vt:variant>
        <vt:lpwstr/>
      </vt:variant>
      <vt:variant>
        <vt:lpwstr>_Toc132559403</vt:lpwstr>
      </vt:variant>
      <vt:variant>
        <vt:i4>1572914</vt:i4>
      </vt:variant>
      <vt:variant>
        <vt:i4>416</vt:i4>
      </vt:variant>
      <vt:variant>
        <vt:i4>0</vt:i4>
      </vt:variant>
      <vt:variant>
        <vt:i4>5</vt:i4>
      </vt:variant>
      <vt:variant>
        <vt:lpwstr/>
      </vt:variant>
      <vt:variant>
        <vt:lpwstr>_Toc132559402</vt:lpwstr>
      </vt:variant>
      <vt:variant>
        <vt:i4>1572914</vt:i4>
      </vt:variant>
      <vt:variant>
        <vt:i4>410</vt:i4>
      </vt:variant>
      <vt:variant>
        <vt:i4>0</vt:i4>
      </vt:variant>
      <vt:variant>
        <vt:i4>5</vt:i4>
      </vt:variant>
      <vt:variant>
        <vt:lpwstr/>
      </vt:variant>
      <vt:variant>
        <vt:lpwstr>_Toc132559401</vt:lpwstr>
      </vt:variant>
      <vt:variant>
        <vt:i4>1572914</vt:i4>
      </vt:variant>
      <vt:variant>
        <vt:i4>404</vt:i4>
      </vt:variant>
      <vt:variant>
        <vt:i4>0</vt:i4>
      </vt:variant>
      <vt:variant>
        <vt:i4>5</vt:i4>
      </vt:variant>
      <vt:variant>
        <vt:lpwstr/>
      </vt:variant>
      <vt:variant>
        <vt:lpwstr>_Toc132559400</vt:lpwstr>
      </vt:variant>
      <vt:variant>
        <vt:i4>1114165</vt:i4>
      </vt:variant>
      <vt:variant>
        <vt:i4>398</vt:i4>
      </vt:variant>
      <vt:variant>
        <vt:i4>0</vt:i4>
      </vt:variant>
      <vt:variant>
        <vt:i4>5</vt:i4>
      </vt:variant>
      <vt:variant>
        <vt:lpwstr/>
      </vt:variant>
      <vt:variant>
        <vt:lpwstr>_Toc132559399</vt:lpwstr>
      </vt:variant>
      <vt:variant>
        <vt:i4>1114165</vt:i4>
      </vt:variant>
      <vt:variant>
        <vt:i4>392</vt:i4>
      </vt:variant>
      <vt:variant>
        <vt:i4>0</vt:i4>
      </vt:variant>
      <vt:variant>
        <vt:i4>5</vt:i4>
      </vt:variant>
      <vt:variant>
        <vt:lpwstr/>
      </vt:variant>
      <vt:variant>
        <vt:lpwstr>_Toc132559398</vt:lpwstr>
      </vt:variant>
      <vt:variant>
        <vt:i4>1114165</vt:i4>
      </vt:variant>
      <vt:variant>
        <vt:i4>386</vt:i4>
      </vt:variant>
      <vt:variant>
        <vt:i4>0</vt:i4>
      </vt:variant>
      <vt:variant>
        <vt:i4>5</vt:i4>
      </vt:variant>
      <vt:variant>
        <vt:lpwstr/>
      </vt:variant>
      <vt:variant>
        <vt:lpwstr>_Toc132559397</vt:lpwstr>
      </vt:variant>
      <vt:variant>
        <vt:i4>1114165</vt:i4>
      </vt:variant>
      <vt:variant>
        <vt:i4>380</vt:i4>
      </vt:variant>
      <vt:variant>
        <vt:i4>0</vt:i4>
      </vt:variant>
      <vt:variant>
        <vt:i4>5</vt:i4>
      </vt:variant>
      <vt:variant>
        <vt:lpwstr/>
      </vt:variant>
      <vt:variant>
        <vt:lpwstr>_Toc132559396</vt:lpwstr>
      </vt:variant>
      <vt:variant>
        <vt:i4>1114165</vt:i4>
      </vt:variant>
      <vt:variant>
        <vt:i4>374</vt:i4>
      </vt:variant>
      <vt:variant>
        <vt:i4>0</vt:i4>
      </vt:variant>
      <vt:variant>
        <vt:i4>5</vt:i4>
      </vt:variant>
      <vt:variant>
        <vt:lpwstr/>
      </vt:variant>
      <vt:variant>
        <vt:lpwstr>_Toc132559395</vt:lpwstr>
      </vt:variant>
      <vt:variant>
        <vt:i4>1114165</vt:i4>
      </vt:variant>
      <vt:variant>
        <vt:i4>368</vt:i4>
      </vt:variant>
      <vt:variant>
        <vt:i4>0</vt:i4>
      </vt:variant>
      <vt:variant>
        <vt:i4>5</vt:i4>
      </vt:variant>
      <vt:variant>
        <vt:lpwstr/>
      </vt:variant>
      <vt:variant>
        <vt:lpwstr>_Toc132559394</vt:lpwstr>
      </vt:variant>
      <vt:variant>
        <vt:i4>1114165</vt:i4>
      </vt:variant>
      <vt:variant>
        <vt:i4>362</vt:i4>
      </vt:variant>
      <vt:variant>
        <vt:i4>0</vt:i4>
      </vt:variant>
      <vt:variant>
        <vt:i4>5</vt:i4>
      </vt:variant>
      <vt:variant>
        <vt:lpwstr/>
      </vt:variant>
      <vt:variant>
        <vt:lpwstr>_Toc132559393</vt:lpwstr>
      </vt:variant>
      <vt:variant>
        <vt:i4>1114165</vt:i4>
      </vt:variant>
      <vt:variant>
        <vt:i4>356</vt:i4>
      </vt:variant>
      <vt:variant>
        <vt:i4>0</vt:i4>
      </vt:variant>
      <vt:variant>
        <vt:i4>5</vt:i4>
      </vt:variant>
      <vt:variant>
        <vt:lpwstr/>
      </vt:variant>
      <vt:variant>
        <vt:lpwstr>_Toc132559392</vt:lpwstr>
      </vt:variant>
      <vt:variant>
        <vt:i4>1114165</vt:i4>
      </vt:variant>
      <vt:variant>
        <vt:i4>350</vt:i4>
      </vt:variant>
      <vt:variant>
        <vt:i4>0</vt:i4>
      </vt:variant>
      <vt:variant>
        <vt:i4>5</vt:i4>
      </vt:variant>
      <vt:variant>
        <vt:lpwstr/>
      </vt:variant>
      <vt:variant>
        <vt:lpwstr>_Toc132559391</vt:lpwstr>
      </vt:variant>
      <vt:variant>
        <vt:i4>1114165</vt:i4>
      </vt:variant>
      <vt:variant>
        <vt:i4>344</vt:i4>
      </vt:variant>
      <vt:variant>
        <vt:i4>0</vt:i4>
      </vt:variant>
      <vt:variant>
        <vt:i4>5</vt:i4>
      </vt:variant>
      <vt:variant>
        <vt:lpwstr/>
      </vt:variant>
      <vt:variant>
        <vt:lpwstr>_Toc132559390</vt:lpwstr>
      </vt:variant>
      <vt:variant>
        <vt:i4>1048629</vt:i4>
      </vt:variant>
      <vt:variant>
        <vt:i4>338</vt:i4>
      </vt:variant>
      <vt:variant>
        <vt:i4>0</vt:i4>
      </vt:variant>
      <vt:variant>
        <vt:i4>5</vt:i4>
      </vt:variant>
      <vt:variant>
        <vt:lpwstr/>
      </vt:variant>
      <vt:variant>
        <vt:lpwstr>_Toc132559389</vt:lpwstr>
      </vt:variant>
      <vt:variant>
        <vt:i4>1048629</vt:i4>
      </vt:variant>
      <vt:variant>
        <vt:i4>332</vt:i4>
      </vt:variant>
      <vt:variant>
        <vt:i4>0</vt:i4>
      </vt:variant>
      <vt:variant>
        <vt:i4>5</vt:i4>
      </vt:variant>
      <vt:variant>
        <vt:lpwstr/>
      </vt:variant>
      <vt:variant>
        <vt:lpwstr>_Toc132559388</vt:lpwstr>
      </vt:variant>
      <vt:variant>
        <vt:i4>1048629</vt:i4>
      </vt:variant>
      <vt:variant>
        <vt:i4>326</vt:i4>
      </vt:variant>
      <vt:variant>
        <vt:i4>0</vt:i4>
      </vt:variant>
      <vt:variant>
        <vt:i4>5</vt:i4>
      </vt:variant>
      <vt:variant>
        <vt:lpwstr/>
      </vt:variant>
      <vt:variant>
        <vt:lpwstr>_Toc132559387</vt:lpwstr>
      </vt:variant>
      <vt:variant>
        <vt:i4>1048629</vt:i4>
      </vt:variant>
      <vt:variant>
        <vt:i4>320</vt:i4>
      </vt:variant>
      <vt:variant>
        <vt:i4>0</vt:i4>
      </vt:variant>
      <vt:variant>
        <vt:i4>5</vt:i4>
      </vt:variant>
      <vt:variant>
        <vt:lpwstr/>
      </vt:variant>
      <vt:variant>
        <vt:lpwstr>_Toc132559386</vt:lpwstr>
      </vt:variant>
      <vt:variant>
        <vt:i4>1048629</vt:i4>
      </vt:variant>
      <vt:variant>
        <vt:i4>314</vt:i4>
      </vt:variant>
      <vt:variant>
        <vt:i4>0</vt:i4>
      </vt:variant>
      <vt:variant>
        <vt:i4>5</vt:i4>
      </vt:variant>
      <vt:variant>
        <vt:lpwstr/>
      </vt:variant>
      <vt:variant>
        <vt:lpwstr>_Toc132559385</vt:lpwstr>
      </vt:variant>
      <vt:variant>
        <vt:i4>1048629</vt:i4>
      </vt:variant>
      <vt:variant>
        <vt:i4>308</vt:i4>
      </vt:variant>
      <vt:variant>
        <vt:i4>0</vt:i4>
      </vt:variant>
      <vt:variant>
        <vt:i4>5</vt:i4>
      </vt:variant>
      <vt:variant>
        <vt:lpwstr/>
      </vt:variant>
      <vt:variant>
        <vt:lpwstr>_Toc132559384</vt:lpwstr>
      </vt:variant>
      <vt:variant>
        <vt:i4>1048629</vt:i4>
      </vt:variant>
      <vt:variant>
        <vt:i4>302</vt:i4>
      </vt:variant>
      <vt:variant>
        <vt:i4>0</vt:i4>
      </vt:variant>
      <vt:variant>
        <vt:i4>5</vt:i4>
      </vt:variant>
      <vt:variant>
        <vt:lpwstr/>
      </vt:variant>
      <vt:variant>
        <vt:lpwstr>_Toc132559383</vt:lpwstr>
      </vt:variant>
      <vt:variant>
        <vt:i4>1048629</vt:i4>
      </vt:variant>
      <vt:variant>
        <vt:i4>296</vt:i4>
      </vt:variant>
      <vt:variant>
        <vt:i4>0</vt:i4>
      </vt:variant>
      <vt:variant>
        <vt:i4>5</vt:i4>
      </vt:variant>
      <vt:variant>
        <vt:lpwstr/>
      </vt:variant>
      <vt:variant>
        <vt:lpwstr>_Toc132559382</vt:lpwstr>
      </vt:variant>
      <vt:variant>
        <vt:i4>1048629</vt:i4>
      </vt:variant>
      <vt:variant>
        <vt:i4>290</vt:i4>
      </vt:variant>
      <vt:variant>
        <vt:i4>0</vt:i4>
      </vt:variant>
      <vt:variant>
        <vt:i4>5</vt:i4>
      </vt:variant>
      <vt:variant>
        <vt:lpwstr/>
      </vt:variant>
      <vt:variant>
        <vt:lpwstr>_Toc132559381</vt:lpwstr>
      </vt:variant>
      <vt:variant>
        <vt:i4>1048629</vt:i4>
      </vt:variant>
      <vt:variant>
        <vt:i4>284</vt:i4>
      </vt:variant>
      <vt:variant>
        <vt:i4>0</vt:i4>
      </vt:variant>
      <vt:variant>
        <vt:i4>5</vt:i4>
      </vt:variant>
      <vt:variant>
        <vt:lpwstr/>
      </vt:variant>
      <vt:variant>
        <vt:lpwstr>_Toc132559380</vt:lpwstr>
      </vt:variant>
      <vt:variant>
        <vt:i4>2031669</vt:i4>
      </vt:variant>
      <vt:variant>
        <vt:i4>278</vt:i4>
      </vt:variant>
      <vt:variant>
        <vt:i4>0</vt:i4>
      </vt:variant>
      <vt:variant>
        <vt:i4>5</vt:i4>
      </vt:variant>
      <vt:variant>
        <vt:lpwstr/>
      </vt:variant>
      <vt:variant>
        <vt:lpwstr>_Toc132559379</vt:lpwstr>
      </vt:variant>
      <vt:variant>
        <vt:i4>2031669</vt:i4>
      </vt:variant>
      <vt:variant>
        <vt:i4>272</vt:i4>
      </vt:variant>
      <vt:variant>
        <vt:i4>0</vt:i4>
      </vt:variant>
      <vt:variant>
        <vt:i4>5</vt:i4>
      </vt:variant>
      <vt:variant>
        <vt:lpwstr/>
      </vt:variant>
      <vt:variant>
        <vt:lpwstr>_Toc132559378</vt:lpwstr>
      </vt:variant>
      <vt:variant>
        <vt:i4>2031669</vt:i4>
      </vt:variant>
      <vt:variant>
        <vt:i4>266</vt:i4>
      </vt:variant>
      <vt:variant>
        <vt:i4>0</vt:i4>
      </vt:variant>
      <vt:variant>
        <vt:i4>5</vt:i4>
      </vt:variant>
      <vt:variant>
        <vt:lpwstr/>
      </vt:variant>
      <vt:variant>
        <vt:lpwstr>_Toc132559377</vt:lpwstr>
      </vt:variant>
      <vt:variant>
        <vt:i4>2031669</vt:i4>
      </vt:variant>
      <vt:variant>
        <vt:i4>260</vt:i4>
      </vt:variant>
      <vt:variant>
        <vt:i4>0</vt:i4>
      </vt:variant>
      <vt:variant>
        <vt:i4>5</vt:i4>
      </vt:variant>
      <vt:variant>
        <vt:lpwstr/>
      </vt:variant>
      <vt:variant>
        <vt:lpwstr>_Toc132559376</vt:lpwstr>
      </vt:variant>
      <vt:variant>
        <vt:i4>2031669</vt:i4>
      </vt:variant>
      <vt:variant>
        <vt:i4>254</vt:i4>
      </vt:variant>
      <vt:variant>
        <vt:i4>0</vt:i4>
      </vt:variant>
      <vt:variant>
        <vt:i4>5</vt:i4>
      </vt:variant>
      <vt:variant>
        <vt:lpwstr/>
      </vt:variant>
      <vt:variant>
        <vt:lpwstr>_Toc132559375</vt:lpwstr>
      </vt:variant>
      <vt:variant>
        <vt:i4>2031669</vt:i4>
      </vt:variant>
      <vt:variant>
        <vt:i4>248</vt:i4>
      </vt:variant>
      <vt:variant>
        <vt:i4>0</vt:i4>
      </vt:variant>
      <vt:variant>
        <vt:i4>5</vt:i4>
      </vt:variant>
      <vt:variant>
        <vt:lpwstr/>
      </vt:variant>
      <vt:variant>
        <vt:lpwstr>_Toc132559374</vt:lpwstr>
      </vt:variant>
      <vt:variant>
        <vt:i4>2031669</vt:i4>
      </vt:variant>
      <vt:variant>
        <vt:i4>242</vt:i4>
      </vt:variant>
      <vt:variant>
        <vt:i4>0</vt:i4>
      </vt:variant>
      <vt:variant>
        <vt:i4>5</vt:i4>
      </vt:variant>
      <vt:variant>
        <vt:lpwstr/>
      </vt:variant>
      <vt:variant>
        <vt:lpwstr>_Toc132559373</vt:lpwstr>
      </vt:variant>
      <vt:variant>
        <vt:i4>2031669</vt:i4>
      </vt:variant>
      <vt:variant>
        <vt:i4>236</vt:i4>
      </vt:variant>
      <vt:variant>
        <vt:i4>0</vt:i4>
      </vt:variant>
      <vt:variant>
        <vt:i4>5</vt:i4>
      </vt:variant>
      <vt:variant>
        <vt:lpwstr/>
      </vt:variant>
      <vt:variant>
        <vt:lpwstr>_Toc132559372</vt:lpwstr>
      </vt:variant>
      <vt:variant>
        <vt:i4>2031669</vt:i4>
      </vt:variant>
      <vt:variant>
        <vt:i4>230</vt:i4>
      </vt:variant>
      <vt:variant>
        <vt:i4>0</vt:i4>
      </vt:variant>
      <vt:variant>
        <vt:i4>5</vt:i4>
      </vt:variant>
      <vt:variant>
        <vt:lpwstr/>
      </vt:variant>
      <vt:variant>
        <vt:lpwstr>_Toc132559371</vt:lpwstr>
      </vt:variant>
      <vt:variant>
        <vt:i4>2031669</vt:i4>
      </vt:variant>
      <vt:variant>
        <vt:i4>224</vt:i4>
      </vt:variant>
      <vt:variant>
        <vt:i4>0</vt:i4>
      </vt:variant>
      <vt:variant>
        <vt:i4>5</vt:i4>
      </vt:variant>
      <vt:variant>
        <vt:lpwstr/>
      </vt:variant>
      <vt:variant>
        <vt:lpwstr>_Toc132559370</vt:lpwstr>
      </vt:variant>
      <vt:variant>
        <vt:i4>1966133</vt:i4>
      </vt:variant>
      <vt:variant>
        <vt:i4>218</vt:i4>
      </vt:variant>
      <vt:variant>
        <vt:i4>0</vt:i4>
      </vt:variant>
      <vt:variant>
        <vt:i4>5</vt:i4>
      </vt:variant>
      <vt:variant>
        <vt:lpwstr/>
      </vt:variant>
      <vt:variant>
        <vt:lpwstr>_Toc132559369</vt:lpwstr>
      </vt:variant>
      <vt:variant>
        <vt:i4>1966133</vt:i4>
      </vt:variant>
      <vt:variant>
        <vt:i4>212</vt:i4>
      </vt:variant>
      <vt:variant>
        <vt:i4>0</vt:i4>
      </vt:variant>
      <vt:variant>
        <vt:i4>5</vt:i4>
      </vt:variant>
      <vt:variant>
        <vt:lpwstr/>
      </vt:variant>
      <vt:variant>
        <vt:lpwstr>_Toc132559368</vt:lpwstr>
      </vt:variant>
      <vt:variant>
        <vt:i4>1966133</vt:i4>
      </vt:variant>
      <vt:variant>
        <vt:i4>206</vt:i4>
      </vt:variant>
      <vt:variant>
        <vt:i4>0</vt:i4>
      </vt:variant>
      <vt:variant>
        <vt:i4>5</vt:i4>
      </vt:variant>
      <vt:variant>
        <vt:lpwstr/>
      </vt:variant>
      <vt:variant>
        <vt:lpwstr>_Toc132559367</vt:lpwstr>
      </vt:variant>
      <vt:variant>
        <vt:i4>1966133</vt:i4>
      </vt:variant>
      <vt:variant>
        <vt:i4>200</vt:i4>
      </vt:variant>
      <vt:variant>
        <vt:i4>0</vt:i4>
      </vt:variant>
      <vt:variant>
        <vt:i4>5</vt:i4>
      </vt:variant>
      <vt:variant>
        <vt:lpwstr/>
      </vt:variant>
      <vt:variant>
        <vt:lpwstr>_Toc132559366</vt:lpwstr>
      </vt:variant>
      <vt:variant>
        <vt:i4>1966133</vt:i4>
      </vt:variant>
      <vt:variant>
        <vt:i4>194</vt:i4>
      </vt:variant>
      <vt:variant>
        <vt:i4>0</vt:i4>
      </vt:variant>
      <vt:variant>
        <vt:i4>5</vt:i4>
      </vt:variant>
      <vt:variant>
        <vt:lpwstr/>
      </vt:variant>
      <vt:variant>
        <vt:lpwstr>_Toc132559365</vt:lpwstr>
      </vt:variant>
      <vt:variant>
        <vt:i4>1966133</vt:i4>
      </vt:variant>
      <vt:variant>
        <vt:i4>188</vt:i4>
      </vt:variant>
      <vt:variant>
        <vt:i4>0</vt:i4>
      </vt:variant>
      <vt:variant>
        <vt:i4>5</vt:i4>
      </vt:variant>
      <vt:variant>
        <vt:lpwstr/>
      </vt:variant>
      <vt:variant>
        <vt:lpwstr>_Toc132559364</vt:lpwstr>
      </vt:variant>
      <vt:variant>
        <vt:i4>1966133</vt:i4>
      </vt:variant>
      <vt:variant>
        <vt:i4>182</vt:i4>
      </vt:variant>
      <vt:variant>
        <vt:i4>0</vt:i4>
      </vt:variant>
      <vt:variant>
        <vt:i4>5</vt:i4>
      </vt:variant>
      <vt:variant>
        <vt:lpwstr/>
      </vt:variant>
      <vt:variant>
        <vt:lpwstr>_Toc132559363</vt:lpwstr>
      </vt:variant>
      <vt:variant>
        <vt:i4>1966133</vt:i4>
      </vt:variant>
      <vt:variant>
        <vt:i4>176</vt:i4>
      </vt:variant>
      <vt:variant>
        <vt:i4>0</vt:i4>
      </vt:variant>
      <vt:variant>
        <vt:i4>5</vt:i4>
      </vt:variant>
      <vt:variant>
        <vt:lpwstr/>
      </vt:variant>
      <vt:variant>
        <vt:lpwstr>_Toc132559362</vt:lpwstr>
      </vt:variant>
      <vt:variant>
        <vt:i4>1966133</vt:i4>
      </vt:variant>
      <vt:variant>
        <vt:i4>170</vt:i4>
      </vt:variant>
      <vt:variant>
        <vt:i4>0</vt:i4>
      </vt:variant>
      <vt:variant>
        <vt:i4>5</vt:i4>
      </vt:variant>
      <vt:variant>
        <vt:lpwstr/>
      </vt:variant>
      <vt:variant>
        <vt:lpwstr>_Toc132559361</vt:lpwstr>
      </vt:variant>
      <vt:variant>
        <vt:i4>1966133</vt:i4>
      </vt:variant>
      <vt:variant>
        <vt:i4>164</vt:i4>
      </vt:variant>
      <vt:variant>
        <vt:i4>0</vt:i4>
      </vt:variant>
      <vt:variant>
        <vt:i4>5</vt:i4>
      </vt:variant>
      <vt:variant>
        <vt:lpwstr/>
      </vt:variant>
      <vt:variant>
        <vt:lpwstr>_Toc132559360</vt:lpwstr>
      </vt:variant>
      <vt:variant>
        <vt:i4>1900597</vt:i4>
      </vt:variant>
      <vt:variant>
        <vt:i4>158</vt:i4>
      </vt:variant>
      <vt:variant>
        <vt:i4>0</vt:i4>
      </vt:variant>
      <vt:variant>
        <vt:i4>5</vt:i4>
      </vt:variant>
      <vt:variant>
        <vt:lpwstr/>
      </vt:variant>
      <vt:variant>
        <vt:lpwstr>_Toc132559359</vt:lpwstr>
      </vt:variant>
      <vt:variant>
        <vt:i4>1900597</vt:i4>
      </vt:variant>
      <vt:variant>
        <vt:i4>152</vt:i4>
      </vt:variant>
      <vt:variant>
        <vt:i4>0</vt:i4>
      </vt:variant>
      <vt:variant>
        <vt:i4>5</vt:i4>
      </vt:variant>
      <vt:variant>
        <vt:lpwstr/>
      </vt:variant>
      <vt:variant>
        <vt:lpwstr>_Toc132559358</vt:lpwstr>
      </vt:variant>
      <vt:variant>
        <vt:i4>1900597</vt:i4>
      </vt:variant>
      <vt:variant>
        <vt:i4>146</vt:i4>
      </vt:variant>
      <vt:variant>
        <vt:i4>0</vt:i4>
      </vt:variant>
      <vt:variant>
        <vt:i4>5</vt:i4>
      </vt:variant>
      <vt:variant>
        <vt:lpwstr/>
      </vt:variant>
      <vt:variant>
        <vt:lpwstr>_Toc132559357</vt:lpwstr>
      </vt:variant>
      <vt:variant>
        <vt:i4>1900597</vt:i4>
      </vt:variant>
      <vt:variant>
        <vt:i4>140</vt:i4>
      </vt:variant>
      <vt:variant>
        <vt:i4>0</vt:i4>
      </vt:variant>
      <vt:variant>
        <vt:i4>5</vt:i4>
      </vt:variant>
      <vt:variant>
        <vt:lpwstr/>
      </vt:variant>
      <vt:variant>
        <vt:lpwstr>_Toc132559356</vt:lpwstr>
      </vt:variant>
      <vt:variant>
        <vt:i4>1900597</vt:i4>
      </vt:variant>
      <vt:variant>
        <vt:i4>134</vt:i4>
      </vt:variant>
      <vt:variant>
        <vt:i4>0</vt:i4>
      </vt:variant>
      <vt:variant>
        <vt:i4>5</vt:i4>
      </vt:variant>
      <vt:variant>
        <vt:lpwstr/>
      </vt:variant>
      <vt:variant>
        <vt:lpwstr>_Toc132559355</vt:lpwstr>
      </vt:variant>
      <vt:variant>
        <vt:i4>1900597</vt:i4>
      </vt:variant>
      <vt:variant>
        <vt:i4>128</vt:i4>
      </vt:variant>
      <vt:variant>
        <vt:i4>0</vt:i4>
      </vt:variant>
      <vt:variant>
        <vt:i4>5</vt:i4>
      </vt:variant>
      <vt:variant>
        <vt:lpwstr/>
      </vt:variant>
      <vt:variant>
        <vt:lpwstr>_Toc132559354</vt:lpwstr>
      </vt:variant>
      <vt:variant>
        <vt:i4>1900597</vt:i4>
      </vt:variant>
      <vt:variant>
        <vt:i4>122</vt:i4>
      </vt:variant>
      <vt:variant>
        <vt:i4>0</vt:i4>
      </vt:variant>
      <vt:variant>
        <vt:i4>5</vt:i4>
      </vt:variant>
      <vt:variant>
        <vt:lpwstr/>
      </vt:variant>
      <vt:variant>
        <vt:lpwstr>_Toc132559353</vt:lpwstr>
      </vt:variant>
      <vt:variant>
        <vt:i4>1900597</vt:i4>
      </vt:variant>
      <vt:variant>
        <vt:i4>116</vt:i4>
      </vt:variant>
      <vt:variant>
        <vt:i4>0</vt:i4>
      </vt:variant>
      <vt:variant>
        <vt:i4>5</vt:i4>
      </vt:variant>
      <vt:variant>
        <vt:lpwstr/>
      </vt:variant>
      <vt:variant>
        <vt:lpwstr>_Toc132559352</vt:lpwstr>
      </vt:variant>
      <vt:variant>
        <vt:i4>1900597</vt:i4>
      </vt:variant>
      <vt:variant>
        <vt:i4>110</vt:i4>
      </vt:variant>
      <vt:variant>
        <vt:i4>0</vt:i4>
      </vt:variant>
      <vt:variant>
        <vt:i4>5</vt:i4>
      </vt:variant>
      <vt:variant>
        <vt:lpwstr/>
      </vt:variant>
      <vt:variant>
        <vt:lpwstr>_Toc132559351</vt:lpwstr>
      </vt:variant>
      <vt:variant>
        <vt:i4>1900597</vt:i4>
      </vt:variant>
      <vt:variant>
        <vt:i4>104</vt:i4>
      </vt:variant>
      <vt:variant>
        <vt:i4>0</vt:i4>
      </vt:variant>
      <vt:variant>
        <vt:i4>5</vt:i4>
      </vt:variant>
      <vt:variant>
        <vt:lpwstr/>
      </vt:variant>
      <vt:variant>
        <vt:lpwstr>_Toc132559350</vt:lpwstr>
      </vt:variant>
      <vt:variant>
        <vt:i4>1835061</vt:i4>
      </vt:variant>
      <vt:variant>
        <vt:i4>98</vt:i4>
      </vt:variant>
      <vt:variant>
        <vt:i4>0</vt:i4>
      </vt:variant>
      <vt:variant>
        <vt:i4>5</vt:i4>
      </vt:variant>
      <vt:variant>
        <vt:lpwstr/>
      </vt:variant>
      <vt:variant>
        <vt:lpwstr>_Toc132559349</vt:lpwstr>
      </vt:variant>
      <vt:variant>
        <vt:i4>1835061</vt:i4>
      </vt:variant>
      <vt:variant>
        <vt:i4>92</vt:i4>
      </vt:variant>
      <vt:variant>
        <vt:i4>0</vt:i4>
      </vt:variant>
      <vt:variant>
        <vt:i4>5</vt:i4>
      </vt:variant>
      <vt:variant>
        <vt:lpwstr/>
      </vt:variant>
      <vt:variant>
        <vt:lpwstr>_Toc132559348</vt:lpwstr>
      </vt:variant>
      <vt:variant>
        <vt:i4>1835061</vt:i4>
      </vt:variant>
      <vt:variant>
        <vt:i4>86</vt:i4>
      </vt:variant>
      <vt:variant>
        <vt:i4>0</vt:i4>
      </vt:variant>
      <vt:variant>
        <vt:i4>5</vt:i4>
      </vt:variant>
      <vt:variant>
        <vt:lpwstr/>
      </vt:variant>
      <vt:variant>
        <vt:lpwstr>_Toc132559347</vt:lpwstr>
      </vt:variant>
      <vt:variant>
        <vt:i4>1835061</vt:i4>
      </vt:variant>
      <vt:variant>
        <vt:i4>80</vt:i4>
      </vt:variant>
      <vt:variant>
        <vt:i4>0</vt:i4>
      </vt:variant>
      <vt:variant>
        <vt:i4>5</vt:i4>
      </vt:variant>
      <vt:variant>
        <vt:lpwstr/>
      </vt:variant>
      <vt:variant>
        <vt:lpwstr>_Toc132559346</vt:lpwstr>
      </vt:variant>
      <vt:variant>
        <vt:i4>1835061</vt:i4>
      </vt:variant>
      <vt:variant>
        <vt:i4>74</vt:i4>
      </vt:variant>
      <vt:variant>
        <vt:i4>0</vt:i4>
      </vt:variant>
      <vt:variant>
        <vt:i4>5</vt:i4>
      </vt:variant>
      <vt:variant>
        <vt:lpwstr/>
      </vt:variant>
      <vt:variant>
        <vt:lpwstr>_Toc132559345</vt:lpwstr>
      </vt:variant>
      <vt:variant>
        <vt:i4>1835061</vt:i4>
      </vt:variant>
      <vt:variant>
        <vt:i4>68</vt:i4>
      </vt:variant>
      <vt:variant>
        <vt:i4>0</vt:i4>
      </vt:variant>
      <vt:variant>
        <vt:i4>5</vt:i4>
      </vt:variant>
      <vt:variant>
        <vt:lpwstr/>
      </vt:variant>
      <vt:variant>
        <vt:lpwstr>_Toc132559344</vt:lpwstr>
      </vt:variant>
      <vt:variant>
        <vt:i4>1835061</vt:i4>
      </vt:variant>
      <vt:variant>
        <vt:i4>62</vt:i4>
      </vt:variant>
      <vt:variant>
        <vt:i4>0</vt:i4>
      </vt:variant>
      <vt:variant>
        <vt:i4>5</vt:i4>
      </vt:variant>
      <vt:variant>
        <vt:lpwstr/>
      </vt:variant>
      <vt:variant>
        <vt:lpwstr>_Toc132559343</vt:lpwstr>
      </vt:variant>
      <vt:variant>
        <vt:i4>1835061</vt:i4>
      </vt:variant>
      <vt:variant>
        <vt:i4>56</vt:i4>
      </vt:variant>
      <vt:variant>
        <vt:i4>0</vt:i4>
      </vt:variant>
      <vt:variant>
        <vt:i4>5</vt:i4>
      </vt:variant>
      <vt:variant>
        <vt:lpwstr/>
      </vt:variant>
      <vt:variant>
        <vt:lpwstr>_Toc132559342</vt:lpwstr>
      </vt:variant>
      <vt:variant>
        <vt:i4>1835061</vt:i4>
      </vt:variant>
      <vt:variant>
        <vt:i4>50</vt:i4>
      </vt:variant>
      <vt:variant>
        <vt:i4>0</vt:i4>
      </vt:variant>
      <vt:variant>
        <vt:i4>5</vt:i4>
      </vt:variant>
      <vt:variant>
        <vt:lpwstr/>
      </vt:variant>
      <vt:variant>
        <vt:lpwstr>_Toc132559341</vt:lpwstr>
      </vt:variant>
      <vt:variant>
        <vt:i4>1835061</vt:i4>
      </vt:variant>
      <vt:variant>
        <vt:i4>44</vt:i4>
      </vt:variant>
      <vt:variant>
        <vt:i4>0</vt:i4>
      </vt:variant>
      <vt:variant>
        <vt:i4>5</vt:i4>
      </vt:variant>
      <vt:variant>
        <vt:lpwstr/>
      </vt:variant>
      <vt:variant>
        <vt:lpwstr>_Toc132559340</vt:lpwstr>
      </vt:variant>
      <vt:variant>
        <vt:i4>1769525</vt:i4>
      </vt:variant>
      <vt:variant>
        <vt:i4>38</vt:i4>
      </vt:variant>
      <vt:variant>
        <vt:i4>0</vt:i4>
      </vt:variant>
      <vt:variant>
        <vt:i4>5</vt:i4>
      </vt:variant>
      <vt:variant>
        <vt:lpwstr/>
      </vt:variant>
      <vt:variant>
        <vt:lpwstr>_Toc132559339</vt:lpwstr>
      </vt:variant>
      <vt:variant>
        <vt:i4>1769525</vt:i4>
      </vt:variant>
      <vt:variant>
        <vt:i4>32</vt:i4>
      </vt:variant>
      <vt:variant>
        <vt:i4>0</vt:i4>
      </vt:variant>
      <vt:variant>
        <vt:i4>5</vt:i4>
      </vt:variant>
      <vt:variant>
        <vt:lpwstr/>
      </vt:variant>
      <vt:variant>
        <vt:lpwstr>_Toc132559338</vt:lpwstr>
      </vt:variant>
      <vt:variant>
        <vt:i4>1769525</vt:i4>
      </vt:variant>
      <vt:variant>
        <vt:i4>26</vt:i4>
      </vt:variant>
      <vt:variant>
        <vt:i4>0</vt:i4>
      </vt:variant>
      <vt:variant>
        <vt:i4>5</vt:i4>
      </vt:variant>
      <vt:variant>
        <vt:lpwstr/>
      </vt:variant>
      <vt:variant>
        <vt:lpwstr>_Toc132559337</vt:lpwstr>
      </vt:variant>
      <vt:variant>
        <vt:i4>1769525</vt:i4>
      </vt:variant>
      <vt:variant>
        <vt:i4>20</vt:i4>
      </vt:variant>
      <vt:variant>
        <vt:i4>0</vt:i4>
      </vt:variant>
      <vt:variant>
        <vt:i4>5</vt:i4>
      </vt:variant>
      <vt:variant>
        <vt:lpwstr/>
      </vt:variant>
      <vt:variant>
        <vt:lpwstr>_Toc132559336</vt:lpwstr>
      </vt:variant>
      <vt:variant>
        <vt:i4>1769525</vt:i4>
      </vt:variant>
      <vt:variant>
        <vt:i4>14</vt:i4>
      </vt:variant>
      <vt:variant>
        <vt:i4>0</vt:i4>
      </vt:variant>
      <vt:variant>
        <vt:i4>5</vt:i4>
      </vt:variant>
      <vt:variant>
        <vt:lpwstr/>
      </vt:variant>
      <vt:variant>
        <vt:lpwstr>_Toc132559335</vt:lpwstr>
      </vt:variant>
      <vt:variant>
        <vt:i4>1769525</vt:i4>
      </vt:variant>
      <vt:variant>
        <vt:i4>8</vt:i4>
      </vt:variant>
      <vt:variant>
        <vt:i4>0</vt:i4>
      </vt:variant>
      <vt:variant>
        <vt:i4>5</vt:i4>
      </vt:variant>
      <vt:variant>
        <vt:lpwstr/>
      </vt:variant>
      <vt:variant>
        <vt:lpwstr>_Toc132559334</vt:lpwstr>
      </vt:variant>
      <vt:variant>
        <vt:i4>1769525</vt:i4>
      </vt:variant>
      <vt:variant>
        <vt:i4>2</vt:i4>
      </vt:variant>
      <vt:variant>
        <vt:i4>0</vt:i4>
      </vt:variant>
      <vt:variant>
        <vt:i4>5</vt:i4>
      </vt:variant>
      <vt:variant>
        <vt:lpwstr/>
      </vt:variant>
      <vt:variant>
        <vt:lpwstr>_Toc132559333</vt:lpwstr>
      </vt:variant>
      <vt:variant>
        <vt:i4>2228224</vt:i4>
      </vt:variant>
      <vt:variant>
        <vt:i4>3</vt:i4>
      </vt:variant>
      <vt:variant>
        <vt:i4>0</vt:i4>
      </vt:variant>
      <vt:variant>
        <vt:i4>5</vt:i4>
      </vt:variant>
      <vt:variant>
        <vt:lpwstr>mailto:Jakub.Lochman@sko-energo.cz</vt:lpwstr>
      </vt:variant>
      <vt:variant>
        <vt:lpwstr/>
      </vt:variant>
      <vt:variant>
        <vt:i4>1572919</vt:i4>
      </vt:variant>
      <vt:variant>
        <vt:i4>0</vt:i4>
      </vt:variant>
      <vt:variant>
        <vt:i4>0</vt:i4>
      </vt:variant>
      <vt:variant>
        <vt:i4>5</vt:i4>
      </vt:variant>
      <vt:variant>
        <vt:lpwstr>mailto:Josef.Wudy@sko-energo.cz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Urbánek, Tomáš</dc:creator>
  <cp:keywords/>
  <dc:description/>
  <cp:lastModifiedBy>Hlavacek, Ondrej 2 (SE TP)</cp:lastModifiedBy>
  <cp:revision>441</cp:revision>
  <cp:lastPrinted>2024-01-29T13:08:00Z</cp:lastPrinted>
  <dcterms:created xsi:type="dcterms:W3CDTF">2023-04-18T15:12:00Z</dcterms:created>
  <dcterms:modified xsi:type="dcterms:W3CDTF">2024-01-29T13:08:00Z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b84135-ab90-4b03-a415-784f8f15a7f1_Enabled">
    <vt:lpwstr>true</vt:lpwstr>
  </property>
  <property fmtid="{D5CDD505-2E9C-101B-9397-08002B2CF9AE}" pid="3" name="MSIP_Label_a6b84135-ab90-4b03-a415-784f8f15a7f1_SetDate">
    <vt:lpwstr>2023-01-23T08:18:56Z</vt:lpwstr>
  </property>
  <property fmtid="{D5CDD505-2E9C-101B-9397-08002B2CF9AE}" pid="4" name="MSIP_Label_a6b84135-ab90-4b03-a415-784f8f15a7f1_Method">
    <vt:lpwstr>Privileged</vt:lpwstr>
  </property>
  <property fmtid="{D5CDD505-2E9C-101B-9397-08002B2CF9AE}" pid="5" name="MSIP_Label_a6b84135-ab90-4b03-a415-784f8f15a7f1_Name">
    <vt:lpwstr>a6b84135-ab90-4b03-a415-784f8f15a7f1</vt:lpwstr>
  </property>
  <property fmtid="{D5CDD505-2E9C-101B-9397-08002B2CF9AE}" pid="6" name="MSIP_Label_a6b84135-ab90-4b03-a415-784f8f15a7f1_SiteId">
    <vt:lpwstr>2882be50-2012-4d88-ac86-544124e120c8</vt:lpwstr>
  </property>
  <property fmtid="{D5CDD505-2E9C-101B-9397-08002B2CF9AE}" pid="7" name="MSIP_Label_a6b84135-ab90-4b03-a415-784f8f15a7f1_ActionId">
    <vt:lpwstr>53a11a98-85db-4f6e-ade5-cfe07aaf9a91</vt:lpwstr>
  </property>
  <property fmtid="{D5CDD505-2E9C-101B-9397-08002B2CF9AE}" pid="8" name="MSIP_Label_a6b84135-ab90-4b03-a415-784f8f15a7f1_ContentBits">
    <vt:lpwstr>0</vt:lpwstr>
  </property>
</Properties>
</file>