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BDE9" w14:textId="37E12316" w:rsidR="009C48AC" w:rsidRPr="000B0398" w:rsidRDefault="009C48AC" w:rsidP="009C48AC">
      <w:pPr>
        <w:jc w:val="both"/>
        <w:rPr>
          <w:rFonts w:ascii="Calibri" w:hAnsi="Calibri"/>
          <w:b/>
          <w:u w:val="single"/>
        </w:rPr>
      </w:pPr>
      <w:r w:rsidRPr="000B0398">
        <w:rPr>
          <w:rFonts w:ascii="Calibri" w:hAnsi="Calibri"/>
          <w:b/>
          <w:u w:val="single"/>
        </w:rPr>
        <w:t>OBCHODNÍ PODMÍNKY</w:t>
      </w:r>
    </w:p>
    <w:p w14:paraId="20165900" w14:textId="1D579D3E" w:rsidR="009C48AC" w:rsidRPr="009B13FB" w:rsidRDefault="009C48AC" w:rsidP="009B13FB">
      <w:pPr>
        <w:pStyle w:val="Zkladntext"/>
        <w:jc w:val="both"/>
        <w:rPr>
          <w:rFonts w:ascii="Calibri" w:hAnsi="Calibri"/>
          <w:iCs/>
        </w:rPr>
      </w:pPr>
      <w:r w:rsidRPr="000B0398">
        <w:rPr>
          <w:rFonts w:ascii="Calibri" w:hAnsi="Calibri"/>
          <w:iCs/>
        </w:rPr>
        <w:t xml:space="preserve">Tyto obchodní podmínky je </w:t>
      </w:r>
      <w:r w:rsidR="00C100E5">
        <w:rPr>
          <w:rFonts w:ascii="Calibri" w:hAnsi="Calibri"/>
          <w:iCs/>
        </w:rPr>
        <w:t>vybraný dodavatel</w:t>
      </w:r>
      <w:r w:rsidRPr="000B0398">
        <w:rPr>
          <w:rFonts w:ascii="Calibri" w:hAnsi="Calibri"/>
          <w:iCs/>
        </w:rPr>
        <w:t xml:space="preserve"> povinen zapracovat do návrhu na uzavření smlouvy předkládaného </w:t>
      </w:r>
      <w:r w:rsidR="00C100E5">
        <w:rPr>
          <w:rFonts w:ascii="Calibri" w:hAnsi="Calibri"/>
          <w:iCs/>
        </w:rPr>
        <w:t>v rámci poskytnutí povinné součinnosti k uzavření smlouvy</w:t>
      </w:r>
      <w:r w:rsidRPr="000B0398">
        <w:rPr>
          <w:rFonts w:ascii="Calibri" w:hAnsi="Calibri"/>
          <w:iCs/>
        </w:rPr>
        <w:t xml:space="preserve">. Obsah obchodních podmínek může účastník při zpracování návrhu na uzavření smlouvy doplnit pouze v těch částech, kde to vyplývá z textu obchodních podmínek nebo jiné části zadávací dokumentace, </w:t>
      </w:r>
      <w:r>
        <w:rPr>
          <w:rFonts w:ascii="Calibri" w:hAnsi="Calibri"/>
          <w:iCs/>
        </w:rPr>
        <w:t>účastník</w:t>
      </w:r>
      <w:r w:rsidRPr="000B0398">
        <w:rPr>
          <w:rFonts w:ascii="Calibri" w:hAnsi="Calibri"/>
          <w:iCs/>
        </w:rPr>
        <w:t xml:space="preserve"> není oprávněn provádět jiné obsahové změny textu obchodních podmínek.</w:t>
      </w:r>
      <w:r w:rsidR="00C100E5">
        <w:rPr>
          <w:rFonts w:ascii="Calibri" w:hAnsi="Calibri"/>
          <w:iCs/>
        </w:rPr>
        <w:t xml:space="preserve"> Návrh smlouvy musí vybraný dodavatel předložit v elektronické podobě se zaručeným elektronickým podpisem</w:t>
      </w:r>
    </w:p>
    <w:p w14:paraId="1461064E" w14:textId="77777777" w:rsidR="009C48AC" w:rsidRPr="000B0398" w:rsidRDefault="009C48AC" w:rsidP="009C48AC">
      <w:pPr>
        <w:spacing w:after="120"/>
        <w:jc w:val="center"/>
        <w:rPr>
          <w:rFonts w:ascii="Calibri" w:hAnsi="Calibri"/>
          <w:b/>
          <w:sz w:val="36"/>
          <w:szCs w:val="36"/>
        </w:rPr>
      </w:pPr>
      <w:r w:rsidRPr="000B0398">
        <w:rPr>
          <w:rFonts w:ascii="Calibri" w:hAnsi="Calibri"/>
          <w:b/>
          <w:sz w:val="36"/>
          <w:szCs w:val="36"/>
        </w:rPr>
        <w:t xml:space="preserve">Smlouva o dílo </w:t>
      </w:r>
    </w:p>
    <w:p w14:paraId="693BA5BE" w14:textId="48F8ABB9" w:rsidR="00F52C92" w:rsidRDefault="009C48AC" w:rsidP="009C48AC">
      <w:pPr>
        <w:spacing w:after="100" w:afterAutospacing="1"/>
        <w:jc w:val="center"/>
        <w:rPr>
          <w:rFonts w:ascii="Calibri" w:hAnsi="Calibri"/>
          <w:b/>
          <w:sz w:val="28"/>
          <w:szCs w:val="28"/>
        </w:rPr>
      </w:pPr>
      <w:r w:rsidRPr="000B0398">
        <w:rPr>
          <w:rFonts w:ascii="Calibri" w:hAnsi="Calibri"/>
          <w:b/>
          <w:sz w:val="28"/>
          <w:szCs w:val="28"/>
        </w:rPr>
        <w:t xml:space="preserve">na zhotovení </w:t>
      </w:r>
      <w:r w:rsidR="009F523B">
        <w:rPr>
          <w:rFonts w:ascii="Calibri" w:hAnsi="Calibri"/>
          <w:b/>
          <w:sz w:val="28"/>
          <w:szCs w:val="28"/>
        </w:rPr>
        <w:t>zakázky</w:t>
      </w:r>
      <w:r w:rsidRPr="000B0398">
        <w:rPr>
          <w:rFonts w:ascii="Calibri" w:hAnsi="Calibri"/>
          <w:b/>
          <w:sz w:val="28"/>
          <w:szCs w:val="28"/>
        </w:rPr>
        <w:t xml:space="preserve"> </w:t>
      </w:r>
    </w:p>
    <w:p w14:paraId="6DA67EC5" w14:textId="39635B4C" w:rsidR="00A036DE" w:rsidRPr="009F523B" w:rsidRDefault="00A036DE" w:rsidP="009F523B">
      <w:pPr>
        <w:spacing w:after="100" w:afterAutospacing="1"/>
        <w:jc w:val="center"/>
        <w:rPr>
          <w:rFonts w:ascii="Calibri" w:hAnsi="Calibri"/>
          <w:b/>
          <w:sz w:val="32"/>
          <w:szCs w:val="32"/>
        </w:rPr>
      </w:pPr>
      <w:r w:rsidRPr="009F523B">
        <w:rPr>
          <w:rFonts w:ascii="Calibri" w:hAnsi="Calibri"/>
          <w:b/>
          <w:sz w:val="32"/>
          <w:szCs w:val="32"/>
        </w:rPr>
        <w:t>„</w:t>
      </w:r>
      <w:r w:rsidR="009F523B" w:rsidRPr="009F523B">
        <w:rPr>
          <w:rFonts w:ascii="Calibri" w:hAnsi="Calibri"/>
          <w:b/>
          <w:sz w:val="32"/>
          <w:szCs w:val="32"/>
        </w:rPr>
        <w:t>Rekonstrukce veřejného osvětlení v Rohatci – I. etapa</w:t>
      </w:r>
      <w:r w:rsidRPr="009F523B">
        <w:rPr>
          <w:rFonts w:ascii="Calibri" w:hAnsi="Calibri"/>
          <w:b/>
          <w:sz w:val="32"/>
          <w:szCs w:val="32"/>
        </w:rPr>
        <w:t>“</w:t>
      </w:r>
    </w:p>
    <w:p w14:paraId="49FCEA99" w14:textId="77777777" w:rsidR="009C48AC" w:rsidRPr="000B0398" w:rsidRDefault="009C48AC" w:rsidP="009C48AC">
      <w:pPr>
        <w:pStyle w:val="Zkladntext"/>
        <w:jc w:val="center"/>
        <w:rPr>
          <w:rFonts w:ascii="Calibri" w:hAnsi="Calibri"/>
        </w:rPr>
      </w:pPr>
      <w:r w:rsidRPr="000B0398">
        <w:rPr>
          <w:rFonts w:ascii="Calibri" w:hAnsi="Calibri"/>
        </w:rPr>
        <w:t xml:space="preserve">kterou, </w:t>
      </w:r>
      <w:r w:rsidRPr="000B0398">
        <w:rPr>
          <w:rFonts w:ascii="Calibri" w:hAnsi="Calibri"/>
          <w:bCs/>
        </w:rPr>
        <w:t>podle § 2586 a násl. zákona č. 89/2012 Sb., (občanský zákoník) v platném znění</w:t>
      </w:r>
      <w:r w:rsidRPr="000B0398">
        <w:rPr>
          <w:rFonts w:ascii="Calibri" w:hAnsi="Calibri"/>
        </w:rPr>
        <w:t>, uzavřely níže uvedeného dne, měsíce a roku tyto smluvní strany:</w:t>
      </w:r>
    </w:p>
    <w:p w14:paraId="06C0D1AB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</w:p>
    <w:p w14:paraId="2E3837AF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  <w:r w:rsidRPr="000B0398">
        <w:rPr>
          <w:rFonts w:ascii="Calibri" w:hAnsi="Calibri"/>
          <w:b/>
          <w:snapToGrid w:val="0"/>
        </w:rPr>
        <w:t>Smluvní strany</w:t>
      </w:r>
    </w:p>
    <w:p w14:paraId="3DBCEEA5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</w:p>
    <w:p w14:paraId="32DA2A53" w14:textId="3108CCED" w:rsidR="00FA352D" w:rsidRPr="00FA352D" w:rsidRDefault="00FA352D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Název:</w:t>
      </w:r>
      <w:r w:rsidRPr="000B0398">
        <w:rPr>
          <w:rFonts w:ascii="Calibri" w:hAnsi="Calibri"/>
          <w:snapToGrid w:val="0"/>
        </w:rPr>
        <w:tab/>
      </w:r>
      <w:r w:rsidRPr="00FA352D">
        <w:rPr>
          <w:rFonts w:ascii="Calibri" w:hAnsi="Calibri"/>
          <w:snapToGrid w:val="0"/>
        </w:rPr>
        <w:t>Obec Rohatec</w:t>
      </w:r>
    </w:p>
    <w:p w14:paraId="76967C8E" w14:textId="56569739" w:rsidR="00FA352D" w:rsidRPr="00FA352D" w:rsidRDefault="00FA352D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FA352D">
        <w:rPr>
          <w:rFonts w:ascii="Calibri" w:hAnsi="Calibri"/>
          <w:snapToGrid w:val="0"/>
        </w:rPr>
        <w:t>Sídlo:</w:t>
      </w:r>
      <w:r w:rsidRPr="00FA352D">
        <w:rPr>
          <w:rFonts w:ascii="Calibri" w:hAnsi="Calibri"/>
          <w:snapToGrid w:val="0"/>
        </w:rPr>
        <w:tab/>
        <w:t xml:space="preserve">Květná 1, 696 01 Rohatec </w:t>
      </w:r>
    </w:p>
    <w:p w14:paraId="06353B97" w14:textId="52F455F3" w:rsidR="00FA352D" w:rsidRPr="00FA352D" w:rsidRDefault="00FA352D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FA352D">
        <w:rPr>
          <w:rFonts w:ascii="Calibri" w:hAnsi="Calibri"/>
          <w:snapToGrid w:val="0"/>
        </w:rPr>
        <w:t xml:space="preserve">zastoupen </w:t>
      </w:r>
      <w:r w:rsidRPr="00FA352D">
        <w:rPr>
          <w:rFonts w:ascii="Calibri" w:hAnsi="Calibri"/>
          <w:snapToGrid w:val="0"/>
        </w:rPr>
        <w:tab/>
        <w:t xml:space="preserve">Ing. Jarmil Adamec, Ph.D., starosta obce </w:t>
      </w:r>
    </w:p>
    <w:p w14:paraId="676DDDCA" w14:textId="15D832C0" w:rsidR="00FA352D" w:rsidRDefault="00FA352D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FA352D">
        <w:rPr>
          <w:rFonts w:ascii="Calibri" w:hAnsi="Calibri"/>
          <w:snapToGrid w:val="0"/>
        </w:rPr>
        <w:t xml:space="preserve">IČ: </w:t>
      </w:r>
      <w:r w:rsidRPr="00FA352D">
        <w:rPr>
          <w:rFonts w:ascii="Calibri" w:hAnsi="Calibri"/>
          <w:snapToGrid w:val="0"/>
        </w:rPr>
        <w:tab/>
        <w:t>00488526</w:t>
      </w:r>
    </w:p>
    <w:p w14:paraId="221FADCB" w14:textId="58FE858F" w:rsidR="00C100E5" w:rsidRPr="00FA352D" w:rsidRDefault="00C100E5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DIČ:</w:t>
      </w:r>
      <w:r>
        <w:rPr>
          <w:rFonts w:ascii="Calibri" w:hAnsi="Calibri"/>
          <w:snapToGrid w:val="0"/>
        </w:rPr>
        <w:tab/>
        <w:t>CZ00488526</w:t>
      </w:r>
    </w:p>
    <w:p w14:paraId="7CE27D0C" w14:textId="77777777" w:rsidR="00FA352D" w:rsidRPr="00FA352D" w:rsidRDefault="00592B2D" w:rsidP="00FA352D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hyperlink r:id="rId8" w:history="1">
        <w:r w:rsidR="00FA352D" w:rsidRPr="00FA352D">
          <w:rPr>
            <w:rFonts w:ascii="Calibri" w:hAnsi="Calibri"/>
            <w:snapToGrid w:val="0"/>
          </w:rPr>
          <w:t>tel:+420</w:t>
        </w:r>
      </w:hyperlink>
      <w:r w:rsidR="00FA352D" w:rsidRPr="00FA352D">
        <w:rPr>
          <w:rFonts w:ascii="Calibri" w:hAnsi="Calibri"/>
          <w:snapToGrid w:val="0"/>
        </w:rPr>
        <w:t> 518 359 230, email: info@rohatec.cz</w:t>
      </w:r>
    </w:p>
    <w:p w14:paraId="69B34F1B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</w:p>
    <w:p w14:paraId="1EEEAAB5" w14:textId="4D427FB5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  <w:r w:rsidRPr="000B0398">
        <w:rPr>
          <w:rFonts w:ascii="Calibri" w:hAnsi="Calibri"/>
          <w:b/>
          <w:snapToGrid w:val="0"/>
        </w:rPr>
        <w:t>(dále jen „</w:t>
      </w:r>
      <w:r w:rsidR="009F54A6">
        <w:rPr>
          <w:rFonts w:ascii="Calibri" w:hAnsi="Calibri"/>
          <w:b/>
          <w:snapToGrid w:val="0"/>
        </w:rPr>
        <w:t>objednatel</w:t>
      </w:r>
      <w:r w:rsidRPr="000B0398">
        <w:rPr>
          <w:rFonts w:ascii="Calibri" w:hAnsi="Calibri"/>
          <w:b/>
          <w:snapToGrid w:val="0"/>
        </w:rPr>
        <w:t>“)</w:t>
      </w:r>
    </w:p>
    <w:p w14:paraId="4517AACF" w14:textId="77777777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b/>
          <w:snapToGrid w:val="0"/>
        </w:rPr>
      </w:pPr>
    </w:p>
    <w:p w14:paraId="3800A4DC" w14:textId="4339A769" w:rsidR="002B3839" w:rsidRDefault="00C100E5" w:rsidP="009C48AC">
      <w:pPr>
        <w:tabs>
          <w:tab w:val="left" w:pos="1701"/>
          <w:tab w:val="left" w:pos="4678"/>
        </w:tabs>
        <w:jc w:val="both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a</w:t>
      </w:r>
    </w:p>
    <w:p w14:paraId="39AA5CCA" w14:textId="77777777" w:rsidR="00FA352D" w:rsidRPr="000B0398" w:rsidRDefault="00FA352D" w:rsidP="009C48AC">
      <w:pPr>
        <w:tabs>
          <w:tab w:val="left" w:pos="1701"/>
          <w:tab w:val="left" w:pos="4678"/>
        </w:tabs>
        <w:jc w:val="both"/>
        <w:rPr>
          <w:rFonts w:ascii="Calibri" w:hAnsi="Calibri"/>
          <w:b/>
          <w:snapToGrid w:val="0"/>
        </w:rPr>
      </w:pPr>
    </w:p>
    <w:p w14:paraId="0BC167B6" w14:textId="77777777" w:rsidR="009C48AC" w:rsidRPr="000B0398" w:rsidRDefault="009C48AC" w:rsidP="009C48AC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Název:</w:t>
      </w:r>
      <w:r w:rsidRPr="000B0398">
        <w:rPr>
          <w:rFonts w:ascii="Calibri" w:hAnsi="Calibri"/>
          <w:snapToGrid w:val="0"/>
        </w:rPr>
        <w:tab/>
      </w:r>
      <w:r w:rsidRPr="000B0398">
        <w:rPr>
          <w:rFonts w:ascii="Calibri" w:hAnsi="Calibri"/>
          <w:b/>
          <w:snapToGrid w:val="0"/>
        </w:rPr>
        <w:t>………………………………………………………………</w:t>
      </w:r>
      <w:r w:rsidRPr="000B0398">
        <w:rPr>
          <w:rFonts w:ascii="Calibri" w:hAnsi="Calibri"/>
          <w:snapToGrid w:val="0"/>
        </w:rPr>
        <w:t xml:space="preserve">                </w:t>
      </w:r>
    </w:p>
    <w:p w14:paraId="15B47827" w14:textId="77777777" w:rsidR="009C48AC" w:rsidRPr="000B0398" w:rsidRDefault="009C48AC" w:rsidP="009C48AC">
      <w:pPr>
        <w:tabs>
          <w:tab w:val="left" w:pos="3119"/>
          <w:tab w:val="left" w:pos="3402"/>
        </w:tabs>
        <w:spacing w:before="120"/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Sídlo:</w:t>
      </w:r>
      <w:r w:rsidRPr="000B0398">
        <w:rPr>
          <w:rFonts w:ascii="Calibri" w:hAnsi="Calibri"/>
          <w:snapToGrid w:val="0"/>
        </w:rPr>
        <w:tab/>
        <w:t>………………………………………………………………</w:t>
      </w:r>
    </w:p>
    <w:p w14:paraId="47722B23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Zastoupený:</w:t>
      </w:r>
      <w:r w:rsidRPr="000B0398">
        <w:rPr>
          <w:rFonts w:ascii="Calibri" w:hAnsi="Calibri"/>
          <w:snapToGrid w:val="0"/>
        </w:rPr>
        <w:tab/>
        <w:t>………………………………………………………………</w:t>
      </w:r>
    </w:p>
    <w:p w14:paraId="01EDB5AF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IČ:</w:t>
      </w:r>
      <w:r w:rsidRPr="000B0398">
        <w:rPr>
          <w:rFonts w:ascii="Calibri" w:hAnsi="Calibri"/>
          <w:snapToGrid w:val="0"/>
        </w:rPr>
        <w:tab/>
        <w:t>…………………</w:t>
      </w:r>
    </w:p>
    <w:p w14:paraId="175FB77E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DIČ:</w:t>
      </w:r>
      <w:r w:rsidRPr="000B0398">
        <w:rPr>
          <w:rFonts w:ascii="Calibri" w:hAnsi="Calibri"/>
          <w:snapToGrid w:val="0"/>
        </w:rPr>
        <w:tab/>
        <w:t>…………………</w:t>
      </w:r>
    </w:p>
    <w:p w14:paraId="4E0F2A1A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Bankovní spojení:</w:t>
      </w:r>
      <w:r w:rsidRPr="000B0398">
        <w:rPr>
          <w:rFonts w:ascii="Calibri" w:hAnsi="Calibri"/>
          <w:snapToGrid w:val="0"/>
        </w:rPr>
        <w:tab/>
        <w:t>………………………</w:t>
      </w:r>
    </w:p>
    <w:p w14:paraId="36CF034F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Číslo účtu:</w:t>
      </w:r>
      <w:r w:rsidRPr="000B0398">
        <w:rPr>
          <w:rFonts w:ascii="Calibri" w:hAnsi="Calibri"/>
          <w:snapToGrid w:val="0"/>
        </w:rPr>
        <w:tab/>
        <w:t>……………………….</w:t>
      </w:r>
    </w:p>
    <w:p w14:paraId="3EBEBBB3" w14:textId="77777777" w:rsidR="009C48AC" w:rsidRPr="000B0398" w:rsidRDefault="009C48AC" w:rsidP="009C48AC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</w:p>
    <w:p w14:paraId="36339F3D" w14:textId="77777777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  <w:r w:rsidRPr="000B0398">
        <w:rPr>
          <w:rFonts w:ascii="Calibri" w:hAnsi="Calibri"/>
          <w:i/>
          <w:snapToGrid w:val="0"/>
        </w:rPr>
        <w:t>obchodní společnost, fyzická osoba zapsaná v obchodním rejstříku vedeného u Krajského soudu v …, v odd.</w:t>
      </w:r>
      <w:proofErr w:type="gramStart"/>
      <w:r w:rsidRPr="000B0398">
        <w:rPr>
          <w:rFonts w:ascii="Calibri" w:hAnsi="Calibri"/>
          <w:i/>
          <w:snapToGrid w:val="0"/>
        </w:rPr>
        <w:t xml:space="preserve"> ….</w:t>
      </w:r>
      <w:proofErr w:type="gramEnd"/>
      <w:r w:rsidRPr="000B0398">
        <w:rPr>
          <w:rFonts w:ascii="Calibri" w:hAnsi="Calibri"/>
          <w:i/>
          <w:snapToGrid w:val="0"/>
        </w:rPr>
        <w:t xml:space="preserve">, č. </w:t>
      </w:r>
      <w:proofErr w:type="spellStart"/>
      <w:r w:rsidRPr="000B0398">
        <w:rPr>
          <w:rFonts w:ascii="Calibri" w:hAnsi="Calibri"/>
          <w:i/>
          <w:snapToGrid w:val="0"/>
        </w:rPr>
        <w:t>vl</w:t>
      </w:r>
      <w:proofErr w:type="spellEnd"/>
      <w:r w:rsidRPr="000B0398">
        <w:rPr>
          <w:rFonts w:ascii="Calibri" w:hAnsi="Calibri"/>
          <w:i/>
          <w:snapToGrid w:val="0"/>
        </w:rPr>
        <w:t>. ………….,</w:t>
      </w:r>
    </w:p>
    <w:p w14:paraId="7570BF7F" w14:textId="77777777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  <w:r w:rsidRPr="000B0398">
        <w:rPr>
          <w:rFonts w:ascii="Calibri" w:hAnsi="Calibri"/>
          <w:i/>
          <w:snapToGrid w:val="0"/>
        </w:rPr>
        <w:t xml:space="preserve">obchodní společnost, fyzická osoba zapsaná </w:t>
      </w:r>
      <w:proofErr w:type="gramStart"/>
      <w:r w:rsidRPr="000B0398">
        <w:rPr>
          <w:rFonts w:ascii="Calibri" w:hAnsi="Calibri"/>
          <w:i/>
          <w:snapToGrid w:val="0"/>
        </w:rPr>
        <w:t>v  …</w:t>
      </w:r>
      <w:proofErr w:type="gramEnd"/>
      <w:r w:rsidRPr="000B0398">
        <w:rPr>
          <w:rFonts w:ascii="Calibri" w:hAnsi="Calibri"/>
          <w:i/>
          <w:snapToGrid w:val="0"/>
        </w:rPr>
        <w:t>………………………………………………</w:t>
      </w:r>
    </w:p>
    <w:p w14:paraId="016F7143" w14:textId="77777777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  <w:r w:rsidRPr="000B0398">
        <w:rPr>
          <w:rFonts w:ascii="Calibri" w:hAnsi="Calibri"/>
          <w:i/>
          <w:snapToGrid w:val="0"/>
        </w:rPr>
        <w:t>nebo</w:t>
      </w:r>
    </w:p>
    <w:p w14:paraId="09387C4A" w14:textId="75174603" w:rsidR="009C48AC" w:rsidRPr="000B0398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  <w:r w:rsidRPr="000B0398">
        <w:rPr>
          <w:rFonts w:ascii="Calibri" w:hAnsi="Calibri"/>
          <w:i/>
          <w:snapToGrid w:val="0"/>
        </w:rPr>
        <w:lastRenderedPageBreak/>
        <w:t>fyzická osoba podnikající na základě živnostenského oprávnění vydaného … č. j. ……………………………, nebo ……………………………………… (jiné oprávnění fyzické</w:t>
      </w:r>
      <w:r w:rsidR="00C100E5">
        <w:rPr>
          <w:rFonts w:ascii="Calibri" w:hAnsi="Calibri"/>
          <w:i/>
          <w:snapToGrid w:val="0"/>
        </w:rPr>
        <w:t xml:space="preserve"> </w:t>
      </w:r>
      <w:r w:rsidRPr="000B0398">
        <w:rPr>
          <w:rFonts w:ascii="Calibri" w:hAnsi="Calibri"/>
          <w:i/>
          <w:snapToGrid w:val="0"/>
        </w:rPr>
        <w:t>osoby k podnikání s uvedením údaje o vydavateli oprávnění, datu vydání a případně o číselném označení tohoto oprávnění)</w:t>
      </w:r>
    </w:p>
    <w:p w14:paraId="5704EB9A" w14:textId="77777777" w:rsidR="009C48AC" w:rsidRDefault="009C48AC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</w:p>
    <w:p w14:paraId="72CF446D" w14:textId="6A91E001" w:rsidR="002B3839" w:rsidRPr="000B0398" w:rsidRDefault="002B3839" w:rsidP="002B3839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</w:rPr>
      </w:pPr>
      <w:r w:rsidRPr="000B0398">
        <w:rPr>
          <w:rFonts w:ascii="Calibri" w:hAnsi="Calibri"/>
          <w:b/>
          <w:snapToGrid w:val="0"/>
        </w:rPr>
        <w:t>(dále jen „</w:t>
      </w:r>
      <w:r w:rsidR="009F54A6">
        <w:rPr>
          <w:rFonts w:ascii="Calibri" w:hAnsi="Calibri"/>
          <w:b/>
          <w:snapToGrid w:val="0"/>
        </w:rPr>
        <w:t>zhotovitel</w:t>
      </w:r>
      <w:r w:rsidRPr="000B0398">
        <w:rPr>
          <w:rFonts w:ascii="Calibri" w:hAnsi="Calibri"/>
          <w:b/>
          <w:snapToGrid w:val="0"/>
        </w:rPr>
        <w:t>“)</w:t>
      </w:r>
    </w:p>
    <w:p w14:paraId="57019FF9" w14:textId="77777777" w:rsidR="002B3839" w:rsidRPr="000B0398" w:rsidRDefault="002B3839" w:rsidP="009C48AC">
      <w:pPr>
        <w:tabs>
          <w:tab w:val="left" w:pos="1701"/>
          <w:tab w:val="left" w:pos="4678"/>
        </w:tabs>
        <w:jc w:val="both"/>
        <w:rPr>
          <w:rFonts w:ascii="Calibri" w:hAnsi="Calibri"/>
          <w:i/>
          <w:snapToGrid w:val="0"/>
        </w:rPr>
      </w:pPr>
    </w:p>
    <w:p w14:paraId="7462E80C" w14:textId="11EFCE92" w:rsidR="009C48AC" w:rsidRPr="000B0398" w:rsidRDefault="009C48AC" w:rsidP="009C48AC">
      <w:pPr>
        <w:tabs>
          <w:tab w:val="left" w:pos="2160"/>
          <w:tab w:val="left" w:pos="4678"/>
        </w:tabs>
        <w:ind w:left="2160" w:hanging="2160"/>
        <w:jc w:val="both"/>
        <w:rPr>
          <w:rFonts w:ascii="Calibri" w:hAnsi="Calibri"/>
          <w:i/>
          <w:sz w:val="20"/>
          <w:szCs w:val="20"/>
        </w:rPr>
      </w:pPr>
      <w:r w:rsidRPr="000B0398">
        <w:rPr>
          <w:rFonts w:ascii="Calibri" w:hAnsi="Calibri"/>
          <w:b/>
          <w:i/>
          <w:sz w:val="20"/>
          <w:szCs w:val="20"/>
        </w:rPr>
        <w:t xml:space="preserve">Pokyn pro </w:t>
      </w:r>
      <w:r w:rsidR="00C100E5">
        <w:rPr>
          <w:rFonts w:ascii="Calibri" w:hAnsi="Calibri"/>
          <w:b/>
          <w:i/>
          <w:sz w:val="20"/>
          <w:szCs w:val="20"/>
        </w:rPr>
        <w:t>vyplnění</w:t>
      </w:r>
      <w:r w:rsidRPr="000B0398">
        <w:rPr>
          <w:rFonts w:ascii="Calibri" w:hAnsi="Calibri"/>
          <w:b/>
          <w:i/>
          <w:sz w:val="20"/>
          <w:szCs w:val="20"/>
        </w:rPr>
        <w:t xml:space="preserve">: </w:t>
      </w:r>
      <w:r w:rsidRPr="000B0398">
        <w:rPr>
          <w:rFonts w:ascii="Calibri" w:hAnsi="Calibri"/>
          <w:b/>
          <w:i/>
          <w:sz w:val="20"/>
          <w:szCs w:val="20"/>
        </w:rPr>
        <w:tab/>
      </w:r>
      <w:r w:rsidR="00C100E5">
        <w:rPr>
          <w:rFonts w:ascii="Calibri" w:hAnsi="Calibri"/>
          <w:i/>
          <w:sz w:val="20"/>
          <w:szCs w:val="20"/>
        </w:rPr>
        <w:t>vybraný dodavatel</w:t>
      </w:r>
      <w:r w:rsidRPr="000B0398">
        <w:rPr>
          <w:rFonts w:ascii="Calibri" w:hAnsi="Calibri"/>
          <w:i/>
          <w:sz w:val="20"/>
          <w:szCs w:val="20"/>
        </w:rPr>
        <w:t xml:space="preserve"> doplní pouze ty údaje, které se vztahují k charakteru je</w:t>
      </w:r>
      <w:r w:rsidR="00C100E5">
        <w:rPr>
          <w:rFonts w:ascii="Calibri" w:hAnsi="Calibri"/>
          <w:i/>
          <w:sz w:val="20"/>
          <w:szCs w:val="20"/>
        </w:rPr>
        <w:t>ho</w:t>
      </w:r>
      <w:r w:rsidRPr="000B0398">
        <w:rPr>
          <w:rFonts w:ascii="Calibri" w:hAnsi="Calibri"/>
          <w:i/>
          <w:sz w:val="20"/>
          <w:szCs w:val="20"/>
        </w:rPr>
        <w:t xml:space="preserve"> právní formy, ostatní varianty specifikace právní formy nebudou v</w:t>
      </w:r>
      <w:r w:rsidR="00C100E5">
        <w:rPr>
          <w:rFonts w:ascii="Calibri" w:hAnsi="Calibri"/>
          <w:i/>
          <w:sz w:val="20"/>
          <w:szCs w:val="20"/>
        </w:rPr>
        <w:t xml:space="preserve"> návrhu smlouvy </w:t>
      </w:r>
      <w:r w:rsidRPr="000B0398">
        <w:rPr>
          <w:rFonts w:ascii="Calibri" w:hAnsi="Calibri"/>
          <w:i/>
          <w:sz w:val="20"/>
          <w:szCs w:val="20"/>
        </w:rPr>
        <w:t>obsaženy.</w:t>
      </w:r>
    </w:p>
    <w:p w14:paraId="116D1756" w14:textId="77777777" w:rsidR="009C48AC" w:rsidRPr="000B0398" w:rsidRDefault="009C48AC" w:rsidP="009C48AC">
      <w:pPr>
        <w:tabs>
          <w:tab w:val="left" w:pos="2160"/>
          <w:tab w:val="left" w:pos="4678"/>
        </w:tabs>
        <w:ind w:left="2160" w:hanging="2160"/>
        <w:jc w:val="both"/>
        <w:rPr>
          <w:rFonts w:ascii="Calibri" w:hAnsi="Calibri"/>
          <w:i/>
          <w:sz w:val="20"/>
          <w:szCs w:val="20"/>
        </w:rPr>
      </w:pPr>
    </w:p>
    <w:p w14:paraId="21250534" w14:textId="6E1A93CF" w:rsidR="009C48AC" w:rsidRPr="000B0398" w:rsidRDefault="009C48AC" w:rsidP="009C48AC">
      <w:pPr>
        <w:tabs>
          <w:tab w:val="left" w:pos="900"/>
          <w:tab w:val="left" w:pos="4678"/>
        </w:tabs>
        <w:spacing w:before="120"/>
        <w:ind w:left="896" w:hanging="539"/>
        <w:jc w:val="both"/>
        <w:rPr>
          <w:rFonts w:ascii="Calibri" w:hAnsi="Calibri"/>
          <w:b/>
          <w:snapToGrid w:val="0"/>
        </w:rPr>
      </w:pPr>
      <w:r w:rsidRPr="000B0398">
        <w:rPr>
          <w:rFonts w:ascii="Calibri" w:hAnsi="Calibri"/>
          <w:b/>
          <w:snapToGrid w:val="0"/>
        </w:rPr>
        <w:t xml:space="preserve">Kontaktní osoby a spojení na </w:t>
      </w:r>
      <w:r w:rsidR="009F54A6">
        <w:rPr>
          <w:rFonts w:ascii="Calibri" w:hAnsi="Calibri"/>
          <w:b/>
          <w:snapToGrid w:val="0"/>
        </w:rPr>
        <w:t>zhotovitele</w:t>
      </w:r>
      <w:r w:rsidRPr="000B0398">
        <w:rPr>
          <w:rFonts w:ascii="Calibri" w:hAnsi="Calibri"/>
          <w:b/>
          <w:snapToGrid w:val="0"/>
        </w:rPr>
        <w:t>:</w:t>
      </w:r>
    </w:p>
    <w:p w14:paraId="24454FE5" w14:textId="77777777" w:rsidR="009C48AC" w:rsidRPr="000B0398" w:rsidRDefault="009C48AC" w:rsidP="009C48AC">
      <w:pPr>
        <w:tabs>
          <w:tab w:val="left" w:pos="360"/>
          <w:tab w:val="left" w:pos="4678"/>
        </w:tabs>
        <w:spacing w:before="120"/>
        <w:ind w:left="357"/>
        <w:jc w:val="both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Oprávněn jednat ve věcech smluvních:</w:t>
      </w:r>
      <w:r w:rsidRPr="000B0398">
        <w:rPr>
          <w:rFonts w:ascii="Calibri" w:hAnsi="Calibri"/>
          <w:snapToGrid w:val="0"/>
        </w:rPr>
        <w:tab/>
        <w:t>………………………………………………</w:t>
      </w:r>
    </w:p>
    <w:p w14:paraId="1216B9EB" w14:textId="77777777" w:rsidR="009C48AC" w:rsidRPr="000B0398" w:rsidRDefault="009C48AC" w:rsidP="009C48A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ab/>
        <w:t>Telefon:</w:t>
      </w:r>
      <w:r w:rsidRPr="000B0398">
        <w:rPr>
          <w:rFonts w:ascii="Calibri" w:hAnsi="Calibri"/>
          <w:snapToGrid w:val="0"/>
        </w:rPr>
        <w:tab/>
        <w:t>………………………………………………</w:t>
      </w:r>
    </w:p>
    <w:p w14:paraId="1B1969DC" w14:textId="3E2ADA37" w:rsidR="009C48AC" w:rsidRPr="000B0398" w:rsidRDefault="009C48AC" w:rsidP="009C48A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ab/>
        <w:t>E-mail:</w:t>
      </w:r>
      <w:r w:rsidRPr="000B0398">
        <w:rPr>
          <w:rFonts w:ascii="Calibri" w:hAnsi="Calibri"/>
          <w:snapToGrid w:val="0"/>
        </w:rPr>
        <w:tab/>
        <w:t>………………………………………………</w:t>
      </w:r>
    </w:p>
    <w:p w14:paraId="38FED006" w14:textId="77777777" w:rsidR="009C48AC" w:rsidRPr="000B0398" w:rsidRDefault="009C48AC" w:rsidP="009C48A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</w:p>
    <w:p w14:paraId="63A27CE7" w14:textId="672BDA03" w:rsidR="009C48AC" w:rsidRDefault="009C48AC" w:rsidP="00ED342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 w:rsidRPr="000B0398">
        <w:rPr>
          <w:rFonts w:ascii="Calibri" w:hAnsi="Calibri"/>
          <w:snapToGrid w:val="0"/>
        </w:rPr>
        <w:t>Oprávněn jednat ve věcech technických:</w:t>
      </w:r>
      <w:r w:rsidRPr="000B0398">
        <w:rPr>
          <w:rFonts w:ascii="Calibri" w:hAnsi="Calibri"/>
          <w:snapToGrid w:val="0"/>
        </w:rPr>
        <w:tab/>
      </w:r>
    </w:p>
    <w:p w14:paraId="3E524AE1" w14:textId="42495EC2" w:rsidR="00ED342C" w:rsidRDefault="00ED342C" w:rsidP="00ED342C">
      <w:pPr>
        <w:tabs>
          <w:tab w:val="num" w:pos="0"/>
        </w:tabs>
        <w:ind w:left="708" w:hanging="720"/>
        <w:rPr>
          <w:bCs/>
        </w:rPr>
      </w:pPr>
      <w:r>
        <w:tab/>
      </w:r>
      <w:r>
        <w:tab/>
      </w:r>
      <w:r w:rsidRPr="009C3DC9">
        <w:t xml:space="preserve"> </w:t>
      </w:r>
    </w:p>
    <w:p w14:paraId="760F6902" w14:textId="2BA5687C" w:rsidR="00ED342C" w:rsidRPr="00ED342C" w:rsidRDefault="009F523B" w:rsidP="00ED342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Vedoucí zakázky</w:t>
      </w:r>
      <w:r w:rsidR="00ED342C" w:rsidRPr="00ED342C">
        <w:rPr>
          <w:rFonts w:ascii="Calibri" w:hAnsi="Calibri"/>
          <w:snapToGrid w:val="0"/>
        </w:rPr>
        <w:t xml:space="preserve"> …………</w:t>
      </w:r>
      <w:r w:rsidR="00ED342C">
        <w:rPr>
          <w:rFonts w:ascii="Calibri" w:hAnsi="Calibri"/>
          <w:snapToGrid w:val="0"/>
        </w:rPr>
        <w:t>………………</w:t>
      </w:r>
      <w:r w:rsidR="00ED342C" w:rsidRPr="00ED342C">
        <w:rPr>
          <w:rFonts w:ascii="Calibri" w:hAnsi="Calibri"/>
          <w:snapToGrid w:val="0"/>
        </w:rPr>
        <w:t>……, e-mail/tel.: …………</w:t>
      </w:r>
      <w:proofErr w:type="gramStart"/>
      <w:r w:rsidR="00ED342C" w:rsidRPr="00ED342C">
        <w:rPr>
          <w:rFonts w:ascii="Calibri" w:hAnsi="Calibri"/>
          <w:snapToGrid w:val="0"/>
        </w:rPr>
        <w:t>…….</w:t>
      </w:r>
      <w:proofErr w:type="gramEnd"/>
      <w:r w:rsidR="00ED342C" w:rsidRPr="00ED342C">
        <w:rPr>
          <w:rFonts w:ascii="Calibri" w:hAnsi="Calibri"/>
          <w:snapToGrid w:val="0"/>
        </w:rPr>
        <w:t xml:space="preserve">./………… </w:t>
      </w:r>
    </w:p>
    <w:p w14:paraId="70CF9511" w14:textId="77777777" w:rsidR="00ED342C" w:rsidRPr="000B0398" w:rsidRDefault="00ED342C" w:rsidP="00ED342C">
      <w:pPr>
        <w:tabs>
          <w:tab w:val="left" w:pos="360"/>
          <w:tab w:val="left" w:pos="4678"/>
        </w:tabs>
        <w:ind w:left="360"/>
        <w:jc w:val="both"/>
        <w:rPr>
          <w:rFonts w:ascii="Calibri" w:hAnsi="Calibri"/>
          <w:snapToGrid w:val="0"/>
        </w:rPr>
      </w:pPr>
    </w:p>
    <w:p w14:paraId="01DCB0DC" w14:textId="35CBAD40" w:rsidR="009C48AC" w:rsidRPr="000B0398" w:rsidRDefault="009C48AC" w:rsidP="009C48AC">
      <w:pPr>
        <w:spacing w:before="120"/>
        <w:ind w:left="896" w:hanging="539"/>
        <w:jc w:val="both"/>
        <w:outlineLvl w:val="0"/>
        <w:rPr>
          <w:rFonts w:ascii="Calibri" w:hAnsi="Calibri"/>
          <w:b/>
        </w:rPr>
      </w:pPr>
      <w:r w:rsidRPr="000B0398">
        <w:rPr>
          <w:rFonts w:ascii="Calibri" w:hAnsi="Calibri"/>
          <w:b/>
        </w:rPr>
        <w:t xml:space="preserve">Kontaktní osoby a spojení na </w:t>
      </w:r>
      <w:r w:rsidR="009F54A6">
        <w:rPr>
          <w:rFonts w:ascii="Calibri" w:hAnsi="Calibri"/>
          <w:b/>
        </w:rPr>
        <w:t>objednatele</w:t>
      </w:r>
      <w:r w:rsidRPr="000B0398">
        <w:rPr>
          <w:rFonts w:ascii="Calibri" w:hAnsi="Calibri"/>
          <w:b/>
        </w:rPr>
        <w:t xml:space="preserve">: </w:t>
      </w:r>
    </w:p>
    <w:p w14:paraId="1D1AF7AE" w14:textId="77A8F80C" w:rsidR="009C48AC" w:rsidRPr="000B0398" w:rsidRDefault="009C48AC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u w:val="single"/>
        </w:rPr>
      </w:pPr>
      <w:r w:rsidRPr="000B0398">
        <w:rPr>
          <w:rFonts w:ascii="Calibri" w:hAnsi="Calibri"/>
          <w:u w:val="single"/>
        </w:rPr>
        <w:t xml:space="preserve">Investiční referent (dále jen „IR“): </w:t>
      </w:r>
    </w:p>
    <w:p w14:paraId="2E9C9E9C" w14:textId="5ABEE016" w:rsidR="009C48AC" w:rsidRPr="00E17732" w:rsidRDefault="00FA352D" w:rsidP="009C48AC">
      <w:pPr>
        <w:tabs>
          <w:tab w:val="num" w:pos="1077"/>
        </w:tabs>
        <w:spacing w:before="120"/>
        <w:ind w:left="357"/>
        <w:jc w:val="both"/>
        <w:rPr>
          <w:rFonts w:ascii="Calibri" w:hAnsi="Calibri"/>
          <w:i/>
        </w:rPr>
      </w:pPr>
      <w:r w:rsidRPr="00E17732">
        <w:rPr>
          <w:rFonts w:ascii="Calibri" w:hAnsi="Calibri"/>
          <w:i/>
        </w:rPr>
        <w:t>Eva Luskačová</w:t>
      </w:r>
      <w:r w:rsidR="009C48AC" w:rsidRPr="00E17732">
        <w:rPr>
          <w:rFonts w:ascii="Calibri" w:hAnsi="Calibri"/>
          <w:i/>
        </w:rPr>
        <w:t xml:space="preserve">, tel.: </w:t>
      </w:r>
      <w:r w:rsidR="00F52C92" w:rsidRPr="00E17732">
        <w:rPr>
          <w:rFonts w:ascii="Calibri" w:hAnsi="Calibri"/>
          <w:i/>
        </w:rPr>
        <w:t>……</w:t>
      </w:r>
      <w:r w:rsidR="00C100E5" w:rsidRPr="00E17732">
        <w:rPr>
          <w:rFonts w:ascii="Calibri" w:hAnsi="Calibri"/>
          <w:i/>
        </w:rPr>
        <w:t>……</w:t>
      </w:r>
      <w:proofErr w:type="gramStart"/>
      <w:r w:rsidR="00C100E5" w:rsidRPr="00E17732">
        <w:rPr>
          <w:rFonts w:ascii="Calibri" w:hAnsi="Calibri"/>
          <w:i/>
        </w:rPr>
        <w:t>…….</w:t>
      </w:r>
      <w:proofErr w:type="gramEnd"/>
      <w:r w:rsidR="00F52C92" w:rsidRPr="00E17732">
        <w:rPr>
          <w:rFonts w:ascii="Calibri" w:hAnsi="Calibri"/>
          <w:i/>
        </w:rPr>
        <w:t>……,</w:t>
      </w:r>
      <w:r w:rsidR="009C48AC" w:rsidRPr="00E17732">
        <w:rPr>
          <w:rFonts w:ascii="Calibri" w:hAnsi="Calibri"/>
          <w:i/>
        </w:rPr>
        <w:t xml:space="preserve"> e-mail: </w:t>
      </w:r>
      <w:hyperlink r:id="rId9" w:history="1">
        <w:r w:rsidR="00F52C92" w:rsidRPr="00E17732">
          <w:rPr>
            <w:i/>
          </w:rPr>
          <w:t>……………………………….</w:t>
        </w:r>
      </w:hyperlink>
      <w:r w:rsidR="009C48AC" w:rsidRPr="00E17732">
        <w:rPr>
          <w:rFonts w:ascii="Calibri" w:hAnsi="Calibri"/>
          <w:i/>
        </w:rPr>
        <w:t>.</w:t>
      </w:r>
    </w:p>
    <w:p w14:paraId="72F0F9DB" w14:textId="4E55C8FB" w:rsidR="009C48AC" w:rsidRDefault="009C48AC" w:rsidP="009C48AC">
      <w:pPr>
        <w:spacing w:before="120"/>
        <w:ind w:left="357"/>
        <w:jc w:val="both"/>
        <w:rPr>
          <w:rFonts w:ascii="Calibri" w:hAnsi="Calibri"/>
        </w:rPr>
      </w:pPr>
      <w:r w:rsidRPr="000B0398">
        <w:rPr>
          <w:rFonts w:ascii="Calibri" w:hAnsi="Calibri"/>
        </w:rPr>
        <w:t xml:space="preserve">Žádná z těchto kontaktních osob </w:t>
      </w:r>
      <w:r w:rsidR="009F54A6">
        <w:rPr>
          <w:rFonts w:ascii="Calibri" w:hAnsi="Calibri"/>
        </w:rPr>
        <w:t>objednatele</w:t>
      </w:r>
      <w:r w:rsidRPr="000B0398">
        <w:rPr>
          <w:rFonts w:ascii="Calibri" w:hAnsi="Calibri"/>
        </w:rPr>
        <w:t xml:space="preserve"> nemá oprávnění měnit obsah a rozsah této smlouvy.</w:t>
      </w:r>
    </w:p>
    <w:p w14:paraId="30B01DE7" w14:textId="77777777" w:rsidR="00E3237E" w:rsidRPr="000B0398" w:rsidRDefault="00E3237E" w:rsidP="009C48AC">
      <w:pPr>
        <w:spacing w:before="120"/>
        <w:ind w:left="357"/>
        <w:jc w:val="both"/>
        <w:rPr>
          <w:rFonts w:ascii="Calibri" w:hAnsi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193738A0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74E30D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Rozsah předmětu smlouvy</w:t>
            </w:r>
          </w:p>
        </w:tc>
      </w:tr>
    </w:tbl>
    <w:p w14:paraId="76840FDD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436184E6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Rozsah předmětu smlouvy</w:t>
      </w:r>
    </w:p>
    <w:p w14:paraId="64E97341" w14:textId="2F8A27E0" w:rsidR="00FA352D" w:rsidRPr="00FA352D" w:rsidRDefault="00FA352D" w:rsidP="009B13FB">
      <w:pPr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Předmětem smlouvy a těchto obchodních podmínek je zhotovení </w:t>
      </w:r>
      <w:r w:rsidR="00F10880">
        <w:rPr>
          <w:rFonts w:asciiTheme="minorHAnsi" w:hAnsiTheme="minorHAnsi" w:cstheme="minorHAnsi"/>
        </w:rPr>
        <w:t>díla „</w:t>
      </w:r>
      <w:r w:rsidR="00F10880" w:rsidRPr="00F10880">
        <w:rPr>
          <w:rFonts w:asciiTheme="minorHAnsi" w:hAnsiTheme="minorHAnsi" w:cstheme="minorHAnsi"/>
        </w:rPr>
        <w:t>Rekonstrukce veřejného osvětlení v Rohatci – I. etapa</w:t>
      </w:r>
      <w:r w:rsidR="00F10880">
        <w:rPr>
          <w:rFonts w:asciiTheme="minorHAnsi" w:hAnsiTheme="minorHAnsi" w:cstheme="minorHAnsi"/>
        </w:rPr>
        <w:t>“</w:t>
      </w:r>
      <w:r w:rsidRPr="00FA352D">
        <w:rPr>
          <w:rFonts w:asciiTheme="minorHAnsi" w:hAnsiTheme="minorHAnsi" w:cstheme="minorHAnsi"/>
        </w:rPr>
        <w:t xml:space="preserve">, realizovaného v souladu s technickými podmínkami veřejné zakázky a vítěznou nabídkou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, které jsou oběma smluvním stranám známy a smluvní strany na ně plně odkazují. </w:t>
      </w:r>
    </w:p>
    <w:p w14:paraId="6AF782DD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34645AF6" w14:textId="29FA710D" w:rsidR="00FA352D" w:rsidRDefault="00FA352D" w:rsidP="00FA352D">
      <w:pPr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Zhotovením díla se rozumí úplné, funkční a bezvadné provedení všech </w:t>
      </w:r>
      <w:r w:rsidR="008F05C3">
        <w:rPr>
          <w:rFonts w:asciiTheme="minorHAnsi" w:hAnsiTheme="minorHAnsi" w:cstheme="minorHAnsi"/>
        </w:rPr>
        <w:t>dodávek</w:t>
      </w:r>
      <w:r w:rsidRPr="00FA352D">
        <w:rPr>
          <w:rFonts w:asciiTheme="minorHAnsi" w:hAnsiTheme="minorHAnsi" w:cstheme="minorHAnsi"/>
        </w:rPr>
        <w:t xml:space="preserve"> a montážních prací a konstrukcí, včetně dodávek potřebných materiálů a zařízení nezbytných pro řádné dokončení díla, dále provedení všech činností souvisejících s</w:t>
      </w:r>
      <w:r w:rsidR="0049606E">
        <w:rPr>
          <w:rFonts w:asciiTheme="minorHAnsi" w:hAnsiTheme="minorHAnsi" w:cstheme="minorHAnsi"/>
        </w:rPr>
        <w:t> </w:t>
      </w:r>
      <w:r w:rsidRPr="00FA352D">
        <w:rPr>
          <w:rFonts w:asciiTheme="minorHAnsi" w:hAnsiTheme="minorHAnsi" w:cstheme="minorHAnsi"/>
        </w:rPr>
        <w:t>dodávkou</w:t>
      </w:r>
      <w:r w:rsidR="0049606E">
        <w:rPr>
          <w:rFonts w:asciiTheme="minorHAnsi" w:hAnsiTheme="minorHAnsi" w:cstheme="minorHAnsi"/>
        </w:rPr>
        <w:t xml:space="preserve">, </w:t>
      </w:r>
      <w:r w:rsidRPr="00FA352D">
        <w:rPr>
          <w:rFonts w:asciiTheme="minorHAnsi" w:hAnsiTheme="minorHAnsi" w:cstheme="minorHAnsi"/>
        </w:rPr>
        <w:t xml:space="preserve">jejichž provedení je pro řádné dokončení díla nezbytné (např. zařízení </w:t>
      </w:r>
      <w:r w:rsidR="0049606E">
        <w:rPr>
          <w:rFonts w:asciiTheme="minorHAnsi" w:hAnsiTheme="minorHAnsi" w:cstheme="minorHAnsi"/>
        </w:rPr>
        <w:t>místa provádění díla</w:t>
      </w:r>
      <w:r w:rsidRPr="00FA352D">
        <w:rPr>
          <w:rFonts w:asciiTheme="minorHAnsi" w:hAnsiTheme="minorHAnsi" w:cstheme="minorHAnsi"/>
        </w:rPr>
        <w:t xml:space="preserve">, dopravní značení, bezpečnostní opatření apod.) včetně koordinační a kompletační činnosti celé </w:t>
      </w:r>
      <w:r w:rsidR="0049606E">
        <w:rPr>
          <w:rFonts w:asciiTheme="minorHAnsi" w:hAnsiTheme="minorHAnsi" w:cstheme="minorHAnsi"/>
        </w:rPr>
        <w:t>zakázky</w:t>
      </w:r>
      <w:r w:rsidRPr="00FA352D">
        <w:rPr>
          <w:rFonts w:asciiTheme="minorHAnsi" w:hAnsiTheme="minorHAnsi" w:cstheme="minorHAnsi"/>
        </w:rPr>
        <w:t>.</w:t>
      </w:r>
    </w:p>
    <w:p w14:paraId="6C74E64F" w14:textId="5BB447FA" w:rsidR="00C100E5" w:rsidRDefault="00C100E5" w:rsidP="00FA352D">
      <w:pPr>
        <w:jc w:val="both"/>
        <w:rPr>
          <w:rFonts w:asciiTheme="minorHAnsi" w:hAnsiTheme="minorHAnsi" w:cstheme="minorHAnsi"/>
        </w:rPr>
      </w:pPr>
    </w:p>
    <w:p w14:paraId="090260D1" w14:textId="77777777" w:rsidR="00FA352D" w:rsidRPr="00FA352D" w:rsidRDefault="00FA352D" w:rsidP="007D0BC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Mimo všechny definované činností </w:t>
      </w:r>
      <w:proofErr w:type="gramStart"/>
      <w:r w:rsidRPr="00FA352D">
        <w:rPr>
          <w:rFonts w:asciiTheme="minorHAnsi" w:hAnsiTheme="minorHAnsi" w:cstheme="minorHAnsi"/>
        </w:rPr>
        <w:t>patří</w:t>
      </w:r>
      <w:proofErr w:type="gramEnd"/>
      <w:r w:rsidRPr="00FA352D">
        <w:rPr>
          <w:rFonts w:asciiTheme="minorHAnsi" w:hAnsiTheme="minorHAnsi" w:cstheme="minorHAnsi"/>
        </w:rPr>
        <w:t xml:space="preserve"> do zhotovení díla i následující práce a činnosti:</w:t>
      </w:r>
    </w:p>
    <w:p w14:paraId="3B48F669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zajištění všech nezbytných průzkumů nutných pro řádné provádění a dokončení díla,</w:t>
      </w:r>
    </w:p>
    <w:p w14:paraId="26B69AED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zajištění a provedení všech nutných zkoušek dle ČSN (případně jiných norem vztahujících se k prováděnému dílu včetně pořízení protokolů),</w:t>
      </w:r>
    </w:p>
    <w:p w14:paraId="46624CA4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lastRenderedPageBreak/>
        <w:t>zajištění atestů a dokladů o požadovaných vlastnostech výrobků a revizí veškerých elektrických zařízení s případným odstraněním uvedených závad,</w:t>
      </w:r>
    </w:p>
    <w:p w14:paraId="4423018D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zajištění všech ostatních nezbytných zkoušek, atestů a revizí podle ČSN a případných jiných právních nebo technických předpisů platných v době provádění a předání díla, kterými bude prokázáno dosažení předepsané kvality a předepsaných technických parametrů díla,</w:t>
      </w:r>
    </w:p>
    <w:p w14:paraId="0DFF4D20" w14:textId="4271F014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 xml:space="preserve">zřízení a odstranění </w:t>
      </w:r>
      <w:proofErr w:type="gramStart"/>
      <w:r w:rsidRPr="001E505D">
        <w:rPr>
          <w:rFonts w:cstheme="minorHAnsi"/>
          <w:sz w:val="24"/>
          <w:szCs w:val="24"/>
        </w:rPr>
        <w:t xml:space="preserve">zařízení </w:t>
      </w:r>
      <w:r w:rsidR="00DB6303">
        <w:rPr>
          <w:rFonts w:cstheme="minorHAnsi"/>
          <w:sz w:val="24"/>
          <w:szCs w:val="24"/>
        </w:rPr>
        <w:t xml:space="preserve"> místa</w:t>
      </w:r>
      <w:proofErr w:type="gramEnd"/>
      <w:r w:rsidR="00DB6303">
        <w:rPr>
          <w:rFonts w:cstheme="minorHAnsi"/>
          <w:sz w:val="24"/>
          <w:szCs w:val="24"/>
        </w:rPr>
        <w:t xml:space="preserve"> provádění díla </w:t>
      </w:r>
      <w:r w:rsidRPr="001E505D">
        <w:rPr>
          <w:rFonts w:cstheme="minorHAnsi"/>
          <w:sz w:val="24"/>
          <w:szCs w:val="24"/>
        </w:rPr>
        <w:t>včetně napojení na inženýrské sítě,</w:t>
      </w:r>
    </w:p>
    <w:p w14:paraId="163E825E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odvoz a uložení odpadů vzniklých při provádění díla, včetně úhrady poplatku za uskladnění v souladu s ustanoveními zákona č. 185/2001 Sb., o odpadech a o změně některých dalších zákonů, ve znění pozdějších předpisů,</w:t>
      </w:r>
    </w:p>
    <w:p w14:paraId="771C1D65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 xml:space="preserve">uvedení všech povrchů dotčených prováděním díla do původního stavu, </w:t>
      </w:r>
    </w:p>
    <w:p w14:paraId="0CA0B650" w14:textId="77777777" w:rsidR="00FA352D" w:rsidRPr="001E505D" w:rsidRDefault="00FA352D" w:rsidP="007D0BC7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1E505D">
        <w:rPr>
          <w:rFonts w:cstheme="minorHAnsi"/>
          <w:sz w:val="24"/>
          <w:szCs w:val="24"/>
        </w:rPr>
        <w:t>důsledný úklid staveniště a okolí před protokolárním předáním a převzetím díla</w:t>
      </w:r>
    </w:p>
    <w:p w14:paraId="5169DD56" w14:textId="7A79CE89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Prohlášení </w:t>
      </w:r>
      <w:r w:rsidR="009F54A6">
        <w:rPr>
          <w:rFonts w:asciiTheme="minorHAnsi" w:hAnsiTheme="minorHAnsi" w:cstheme="minorHAnsi"/>
        </w:rPr>
        <w:t>Zhotovitele</w:t>
      </w:r>
    </w:p>
    <w:p w14:paraId="655D0F25" w14:textId="54C85E45" w:rsidR="00FA352D" w:rsidRPr="00FA352D" w:rsidRDefault="009F54A6" w:rsidP="00D067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prohlašuje, že si důkladně prostudoval podklady sloužící ke specifikaci díla dle této smlouvy, seznámil se řádně s místem provádění díla a požadavky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uvedenými v zadávací dokumentaci a prohlašuje, že tyto podklady, sloužící ke specifikaci díla, jsou úplné a na jejich základě lze řádně provést smluvené dílo.</w:t>
      </w:r>
    </w:p>
    <w:p w14:paraId="0991B3E2" w14:textId="77777777" w:rsidR="00D06752" w:rsidRDefault="00D06752" w:rsidP="00D06752">
      <w:pPr>
        <w:jc w:val="both"/>
        <w:rPr>
          <w:rFonts w:asciiTheme="minorHAnsi" w:hAnsiTheme="minorHAnsi" w:cstheme="minorHAnsi"/>
        </w:rPr>
      </w:pPr>
    </w:p>
    <w:p w14:paraId="2B4EE122" w14:textId="68A5C53C" w:rsidR="003F03D7" w:rsidRPr="00B272D3" w:rsidRDefault="009F54A6" w:rsidP="00D0675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B272D3">
        <w:rPr>
          <w:rFonts w:asciiTheme="minorHAnsi" w:hAnsiTheme="minorHAnsi" w:cstheme="minorHAnsi"/>
        </w:rPr>
        <w:t xml:space="preserve"> prohlašuje, že v průběhu prověření výše uvedených podkladů, prověření </w:t>
      </w:r>
      <w:r w:rsidR="00FA5FC7">
        <w:rPr>
          <w:rFonts w:asciiTheme="minorHAnsi" w:hAnsiTheme="minorHAnsi" w:cstheme="minorHAnsi"/>
        </w:rPr>
        <w:t xml:space="preserve">všech </w:t>
      </w:r>
      <w:r w:rsidR="00FA352D" w:rsidRPr="00B272D3">
        <w:rPr>
          <w:rFonts w:asciiTheme="minorHAnsi" w:hAnsiTheme="minorHAnsi" w:cstheme="minorHAnsi"/>
        </w:rPr>
        <w:t>podmínek, které se vyskytují v místě provádění díla, zjistil vše potřebné pro sestavení nabídkového položkového rozpočtu, a tento obsahuje všechna plnění, jež bylo možno předvídat při uzavírání této smlouvy.</w:t>
      </w:r>
    </w:p>
    <w:p w14:paraId="3EC42457" w14:textId="77777777" w:rsidR="00FA352D" w:rsidRPr="00FA352D" w:rsidRDefault="00FA352D" w:rsidP="00FA352D">
      <w:pPr>
        <w:tabs>
          <w:tab w:val="left" w:pos="540"/>
          <w:tab w:val="num" w:pos="1418"/>
        </w:tabs>
        <w:ind w:left="1418"/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35DE847E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1FAA8C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Termíny a místo plnění</w:t>
            </w:r>
          </w:p>
        </w:tc>
      </w:tr>
    </w:tbl>
    <w:p w14:paraId="348DA220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389182FD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Termín zahájení</w:t>
      </w:r>
    </w:p>
    <w:p w14:paraId="2A0A0207" w14:textId="016D4201" w:rsidR="00F20350" w:rsidRPr="00F20350" w:rsidRDefault="00F20350" w:rsidP="00F20350">
      <w:pPr>
        <w:pStyle w:val="Odstavecseseznamem"/>
        <w:numPr>
          <w:ilvl w:val="0"/>
          <w:numId w:val="32"/>
        </w:numPr>
        <w:tabs>
          <w:tab w:val="num" w:pos="567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F20350">
        <w:rPr>
          <w:rFonts w:cstheme="minorHAnsi"/>
          <w:sz w:val="24"/>
          <w:szCs w:val="24"/>
        </w:rPr>
        <w:t xml:space="preserve">v den </w:t>
      </w:r>
      <w:r w:rsidR="00740616">
        <w:rPr>
          <w:rFonts w:cstheme="minorHAnsi"/>
          <w:sz w:val="24"/>
          <w:szCs w:val="24"/>
        </w:rPr>
        <w:t xml:space="preserve">podpisu </w:t>
      </w:r>
      <w:r w:rsidR="000F4F9B">
        <w:rPr>
          <w:rFonts w:cstheme="minorHAnsi"/>
          <w:sz w:val="24"/>
          <w:szCs w:val="24"/>
        </w:rPr>
        <w:t>této smlouvy</w:t>
      </w:r>
      <w:r w:rsidRPr="00F20350">
        <w:rPr>
          <w:rFonts w:cstheme="minorHAnsi"/>
          <w:sz w:val="24"/>
          <w:szCs w:val="24"/>
        </w:rPr>
        <w:t xml:space="preserve"> (</w:t>
      </w:r>
      <w:r w:rsidRPr="00F20350">
        <w:rPr>
          <w:rFonts w:cstheme="minorHAnsi"/>
          <w:i/>
          <w:iCs/>
          <w:sz w:val="24"/>
          <w:szCs w:val="24"/>
        </w:rPr>
        <w:t xml:space="preserve">předpokládaný termín </w:t>
      </w:r>
      <w:r w:rsidR="000F4F9B">
        <w:rPr>
          <w:rFonts w:cstheme="minorHAnsi"/>
          <w:i/>
          <w:iCs/>
          <w:sz w:val="24"/>
          <w:szCs w:val="24"/>
        </w:rPr>
        <w:t>podpisu smlouvy</w:t>
      </w:r>
      <w:r w:rsidR="00CA2AC9">
        <w:rPr>
          <w:rFonts w:cstheme="minorHAnsi"/>
          <w:i/>
          <w:iCs/>
          <w:sz w:val="24"/>
          <w:szCs w:val="24"/>
        </w:rPr>
        <w:t xml:space="preserve"> </w:t>
      </w:r>
      <w:r w:rsidRPr="00F20350">
        <w:rPr>
          <w:rFonts w:cstheme="minorHAnsi"/>
          <w:i/>
          <w:iCs/>
          <w:sz w:val="24"/>
          <w:szCs w:val="24"/>
        </w:rPr>
        <w:t xml:space="preserve">s ohledem na průběh zadávacího řízení očekává zadavatel nejdříve v měsíci </w:t>
      </w:r>
      <w:r w:rsidR="00CA2AC9">
        <w:rPr>
          <w:rFonts w:cstheme="minorHAnsi"/>
          <w:i/>
          <w:iCs/>
          <w:sz w:val="24"/>
          <w:szCs w:val="24"/>
        </w:rPr>
        <w:t>květen 2023</w:t>
      </w:r>
      <w:r w:rsidRPr="00F20350">
        <w:rPr>
          <w:rFonts w:cstheme="minorHAnsi"/>
          <w:sz w:val="24"/>
          <w:szCs w:val="24"/>
        </w:rPr>
        <w:t>)</w:t>
      </w:r>
    </w:p>
    <w:p w14:paraId="5CFC80E9" w14:textId="288681B6" w:rsidR="00F20350" w:rsidRPr="00F20350" w:rsidRDefault="00F20350" w:rsidP="00F20350">
      <w:pPr>
        <w:pStyle w:val="Odstavecseseznamem"/>
        <w:numPr>
          <w:ilvl w:val="0"/>
          <w:numId w:val="32"/>
        </w:numPr>
        <w:tabs>
          <w:tab w:val="num" w:pos="567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F20350">
        <w:rPr>
          <w:rFonts w:cstheme="minorHAnsi"/>
          <w:sz w:val="24"/>
          <w:szCs w:val="24"/>
        </w:rPr>
        <w:t xml:space="preserve">předání </w:t>
      </w:r>
      <w:r w:rsidR="00CA2AC9">
        <w:rPr>
          <w:rFonts w:cstheme="minorHAnsi"/>
          <w:sz w:val="24"/>
          <w:szCs w:val="24"/>
        </w:rPr>
        <w:t>místa provádění díla</w:t>
      </w:r>
      <w:r w:rsidRPr="00F20350">
        <w:rPr>
          <w:rFonts w:cstheme="minorHAnsi"/>
          <w:sz w:val="24"/>
          <w:szCs w:val="24"/>
        </w:rPr>
        <w:t xml:space="preserve"> do pěti dnů od doručení písemné výzvy objednatele k převzetí </w:t>
      </w:r>
      <w:r w:rsidR="00CA2AC9">
        <w:rPr>
          <w:rFonts w:cstheme="minorHAnsi"/>
          <w:sz w:val="24"/>
          <w:szCs w:val="24"/>
        </w:rPr>
        <w:t>místa provádění díla</w:t>
      </w:r>
      <w:r w:rsidRPr="00F20350">
        <w:rPr>
          <w:rFonts w:cstheme="minorHAnsi"/>
          <w:sz w:val="24"/>
          <w:szCs w:val="24"/>
        </w:rPr>
        <w:t xml:space="preserve">, přičemž pokud zhotovitel </w:t>
      </w:r>
      <w:r w:rsidR="00B23A2F">
        <w:rPr>
          <w:rFonts w:cstheme="minorHAnsi"/>
          <w:sz w:val="24"/>
          <w:szCs w:val="24"/>
        </w:rPr>
        <w:t>místa provádění díla</w:t>
      </w:r>
      <w:r w:rsidRPr="00F20350">
        <w:rPr>
          <w:rFonts w:cstheme="minorHAnsi"/>
          <w:sz w:val="24"/>
          <w:szCs w:val="24"/>
        </w:rPr>
        <w:t xml:space="preserve"> v této lhůtě nepřevezme, platí, že </w:t>
      </w:r>
      <w:r w:rsidR="00B23A2F">
        <w:rPr>
          <w:rFonts w:cstheme="minorHAnsi"/>
          <w:sz w:val="24"/>
          <w:szCs w:val="24"/>
        </w:rPr>
        <w:t>místa provádění díla</w:t>
      </w:r>
      <w:r w:rsidRPr="00F20350">
        <w:rPr>
          <w:rFonts w:cstheme="minorHAnsi"/>
          <w:sz w:val="24"/>
          <w:szCs w:val="24"/>
        </w:rPr>
        <w:t xml:space="preserve"> bylo předáno pátý den od doručení písemné výzvy objednatele k převzetí </w:t>
      </w:r>
      <w:r w:rsidR="00B23A2F">
        <w:rPr>
          <w:rFonts w:cstheme="minorHAnsi"/>
          <w:sz w:val="24"/>
          <w:szCs w:val="24"/>
        </w:rPr>
        <w:t>místa provádění díla</w:t>
      </w:r>
      <w:r w:rsidRPr="00F20350">
        <w:rPr>
          <w:rFonts w:cstheme="minorHAnsi"/>
          <w:sz w:val="24"/>
          <w:szCs w:val="24"/>
        </w:rPr>
        <w:t xml:space="preserve">. Objednatel se zavazuje předat zhotoviteli </w:t>
      </w:r>
      <w:r w:rsidR="00B23A2F">
        <w:rPr>
          <w:rFonts w:cstheme="minorHAnsi"/>
          <w:sz w:val="24"/>
          <w:szCs w:val="24"/>
        </w:rPr>
        <w:t>místo provádění díla</w:t>
      </w:r>
      <w:r w:rsidRPr="00F20350">
        <w:rPr>
          <w:rFonts w:cstheme="minorHAnsi"/>
          <w:sz w:val="24"/>
          <w:szCs w:val="24"/>
        </w:rPr>
        <w:t xml:space="preserve"> včetně všech dokladů pro provedení díla ve stavu, umožňujícím provádění díla dle této smlouvy.</w:t>
      </w:r>
    </w:p>
    <w:p w14:paraId="5DEA5797" w14:textId="3B4AF226" w:rsidR="00F20350" w:rsidRPr="00F20350" w:rsidRDefault="00F20350" w:rsidP="00F20350">
      <w:pPr>
        <w:pStyle w:val="Odstavecseseznamem"/>
        <w:numPr>
          <w:ilvl w:val="0"/>
          <w:numId w:val="32"/>
        </w:numPr>
        <w:tabs>
          <w:tab w:val="num" w:pos="567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F20350">
        <w:rPr>
          <w:rFonts w:cstheme="minorHAnsi"/>
          <w:sz w:val="24"/>
          <w:szCs w:val="24"/>
        </w:rPr>
        <w:t>dodání díla</w:t>
      </w:r>
      <w:r w:rsidRPr="00F20350">
        <w:rPr>
          <w:rFonts w:cstheme="minorHAnsi"/>
          <w:sz w:val="24"/>
          <w:szCs w:val="24"/>
        </w:rPr>
        <w:tab/>
      </w:r>
      <w:r w:rsidRPr="00F20350">
        <w:rPr>
          <w:rFonts w:cstheme="minorHAnsi"/>
          <w:sz w:val="24"/>
          <w:szCs w:val="24"/>
        </w:rPr>
        <w:tab/>
        <w:t xml:space="preserve">do </w:t>
      </w:r>
      <w:r w:rsidR="00740616">
        <w:rPr>
          <w:rFonts w:cstheme="minorHAnsi"/>
          <w:sz w:val="24"/>
          <w:szCs w:val="24"/>
        </w:rPr>
        <w:t>150</w:t>
      </w:r>
      <w:r w:rsidRPr="00F20350">
        <w:rPr>
          <w:rFonts w:cstheme="minorHAnsi"/>
          <w:sz w:val="24"/>
          <w:szCs w:val="24"/>
        </w:rPr>
        <w:t xml:space="preserve"> dnů od </w:t>
      </w:r>
      <w:r w:rsidR="00740616">
        <w:rPr>
          <w:rFonts w:cstheme="minorHAnsi"/>
          <w:sz w:val="24"/>
          <w:szCs w:val="24"/>
        </w:rPr>
        <w:t>uzavření této smlouvy</w:t>
      </w:r>
    </w:p>
    <w:p w14:paraId="022F19BF" w14:textId="77777777" w:rsidR="00F20350" w:rsidRPr="00F20350" w:rsidRDefault="00F20350" w:rsidP="00F20350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  <w:rPr>
          <w:rFonts w:asciiTheme="minorHAnsi" w:hAnsiTheme="minorHAnsi" w:cstheme="minorHAnsi"/>
        </w:rPr>
      </w:pPr>
    </w:p>
    <w:p w14:paraId="63FB585A" w14:textId="2E056C55" w:rsidR="00F20350" w:rsidRPr="00FC2C64" w:rsidRDefault="00F20350" w:rsidP="00FC2C64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C2C64">
        <w:rPr>
          <w:rFonts w:asciiTheme="minorHAnsi" w:hAnsiTheme="minorHAnsi" w:cstheme="minorHAnsi"/>
        </w:rPr>
        <w:t xml:space="preserve">Splnění termínu dodání díla je podmíněno řádným předáním </w:t>
      </w:r>
      <w:r w:rsidR="000F4F9B" w:rsidRPr="000F4F9B">
        <w:rPr>
          <w:rFonts w:asciiTheme="minorHAnsi" w:hAnsiTheme="minorHAnsi" w:cstheme="minorHAnsi"/>
        </w:rPr>
        <w:t>místa provádění díla</w:t>
      </w:r>
      <w:r w:rsidR="000F4F9B" w:rsidRPr="00F20350">
        <w:rPr>
          <w:rFonts w:cstheme="minorHAnsi"/>
        </w:rPr>
        <w:t xml:space="preserve"> </w:t>
      </w:r>
      <w:r w:rsidRPr="00FC2C64">
        <w:rPr>
          <w:rFonts w:asciiTheme="minorHAnsi" w:hAnsiTheme="minorHAnsi" w:cstheme="minorHAnsi"/>
        </w:rPr>
        <w:t>zhotoviteli stavby.</w:t>
      </w:r>
    </w:p>
    <w:p w14:paraId="3C7955BB" w14:textId="77777777" w:rsidR="00F20350" w:rsidRPr="009C3DC9" w:rsidRDefault="00F20350" w:rsidP="00F20350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</w:pPr>
    </w:p>
    <w:p w14:paraId="15DABA08" w14:textId="691107F3" w:rsidR="00F20350" w:rsidRPr="00FC2C64" w:rsidRDefault="00F20350" w:rsidP="00FC2C64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C2C64">
        <w:rPr>
          <w:rFonts w:asciiTheme="minorHAnsi" w:hAnsiTheme="minorHAnsi" w:cstheme="minorHAnsi"/>
        </w:rPr>
        <w:t>Změna termínů dokončení stavby bude provedena v těchto případech:</w:t>
      </w:r>
    </w:p>
    <w:p w14:paraId="031F893F" w14:textId="2DBC9F94" w:rsidR="00F20350" w:rsidRPr="00421E77" w:rsidRDefault="00F20350" w:rsidP="00F20350">
      <w:pPr>
        <w:pStyle w:val="Odstavecseseznamem"/>
        <w:numPr>
          <w:ilvl w:val="0"/>
          <w:numId w:val="32"/>
        </w:numPr>
        <w:tabs>
          <w:tab w:val="num" w:pos="567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21E77">
        <w:rPr>
          <w:rFonts w:cstheme="minorHAnsi"/>
          <w:sz w:val="24"/>
          <w:szCs w:val="24"/>
        </w:rPr>
        <w:t xml:space="preserve">pozdější předání </w:t>
      </w:r>
      <w:r w:rsidR="000F4F9B">
        <w:rPr>
          <w:rFonts w:cstheme="minorHAnsi"/>
          <w:sz w:val="24"/>
          <w:szCs w:val="24"/>
        </w:rPr>
        <w:t>místa provádění díla</w:t>
      </w:r>
      <w:r w:rsidRPr="00421E77">
        <w:rPr>
          <w:rFonts w:cstheme="minorHAnsi"/>
          <w:sz w:val="24"/>
          <w:szCs w:val="24"/>
        </w:rPr>
        <w:t xml:space="preserve"> zhotoviteli stavby oproti bodu </w:t>
      </w:r>
      <w:r w:rsidR="00421E77" w:rsidRPr="00421E77">
        <w:rPr>
          <w:rFonts w:cstheme="minorHAnsi"/>
          <w:sz w:val="24"/>
          <w:szCs w:val="24"/>
        </w:rPr>
        <w:t>2.1</w:t>
      </w:r>
      <w:r w:rsidRPr="00421E77">
        <w:rPr>
          <w:rFonts w:cstheme="minorHAnsi"/>
          <w:sz w:val="24"/>
          <w:szCs w:val="24"/>
        </w:rPr>
        <w:t>.</w:t>
      </w:r>
    </w:p>
    <w:p w14:paraId="6BE0DC2C" w14:textId="77777777" w:rsidR="00F20350" w:rsidRPr="00421E77" w:rsidRDefault="00F20350" w:rsidP="00F20350">
      <w:pPr>
        <w:pStyle w:val="Odstavecseseznamem"/>
        <w:numPr>
          <w:ilvl w:val="0"/>
          <w:numId w:val="32"/>
        </w:numPr>
        <w:tabs>
          <w:tab w:val="num" w:pos="567"/>
        </w:tabs>
        <w:spacing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21E77">
        <w:rPr>
          <w:rFonts w:cstheme="minorHAnsi"/>
          <w:sz w:val="24"/>
          <w:szCs w:val="24"/>
        </w:rPr>
        <w:lastRenderedPageBreak/>
        <w:t>při přerušení prací z důvodu písemného pokynu k přerušení prací ze strany objednatele.</w:t>
      </w:r>
    </w:p>
    <w:p w14:paraId="2C6B7D39" w14:textId="3665C27F" w:rsidR="00F20350" w:rsidRPr="00421E77" w:rsidRDefault="00F20350" w:rsidP="00421E77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421E77">
        <w:rPr>
          <w:rFonts w:asciiTheme="minorHAnsi" w:hAnsiTheme="minorHAnsi" w:cstheme="minorHAnsi"/>
        </w:rPr>
        <w:t>Zhotovitel je oprávněn dokončit práce na díle i před sjednaným termínem ukončení a objednatel je povinen dříve řádně dokončené dílo převzít.</w:t>
      </w:r>
    </w:p>
    <w:p w14:paraId="5BC1F259" w14:textId="77777777" w:rsidR="00A67F7A" w:rsidRPr="00421E77" w:rsidRDefault="00A67F7A" w:rsidP="00A67F7A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4473FD0E" w14:textId="77777777" w:rsidR="005B5022" w:rsidRDefault="009A1CF6" w:rsidP="00421E77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Dílo</w:t>
      </w:r>
      <w:r w:rsidR="00FA352D" w:rsidRPr="00FA352D">
        <w:rPr>
          <w:rFonts w:asciiTheme="minorHAnsi" w:hAnsiTheme="minorHAnsi" w:cstheme="minorHAnsi"/>
          <w:bCs/>
        </w:rPr>
        <w:t xml:space="preserve"> se </w:t>
      </w:r>
      <w:r w:rsidR="00FA352D" w:rsidRPr="00FA352D">
        <w:rPr>
          <w:rFonts w:asciiTheme="minorHAnsi" w:hAnsiTheme="minorHAnsi" w:cstheme="minorHAnsi"/>
        </w:rPr>
        <w:t>považuje</w:t>
      </w:r>
      <w:r w:rsidR="00FA352D" w:rsidRPr="00FA352D">
        <w:rPr>
          <w:rFonts w:asciiTheme="minorHAnsi" w:hAnsiTheme="minorHAnsi" w:cstheme="minorHAnsi"/>
          <w:bCs/>
        </w:rPr>
        <w:t xml:space="preserve"> za řádně dodan</w:t>
      </w:r>
      <w:r>
        <w:rPr>
          <w:rFonts w:asciiTheme="minorHAnsi" w:hAnsiTheme="minorHAnsi" w:cstheme="minorHAnsi"/>
          <w:bCs/>
        </w:rPr>
        <w:t>é</w:t>
      </w:r>
      <w:r w:rsidR="00FA352D" w:rsidRPr="00FA352D">
        <w:rPr>
          <w:rFonts w:asciiTheme="minorHAnsi" w:hAnsiTheme="minorHAnsi" w:cstheme="minorHAnsi"/>
          <w:bCs/>
        </w:rPr>
        <w:t xml:space="preserve"> v okamžiku odstranění </w:t>
      </w:r>
      <w:r w:rsidR="0059598C">
        <w:rPr>
          <w:rFonts w:asciiTheme="minorHAnsi" w:hAnsiTheme="minorHAnsi" w:cstheme="minorHAnsi"/>
          <w:bCs/>
        </w:rPr>
        <w:t xml:space="preserve">všech </w:t>
      </w:r>
      <w:r w:rsidR="00FA352D" w:rsidRPr="00FA352D">
        <w:rPr>
          <w:rFonts w:asciiTheme="minorHAnsi" w:hAnsiTheme="minorHAnsi" w:cstheme="minorHAnsi"/>
          <w:bCs/>
        </w:rPr>
        <w:t xml:space="preserve">případně zjištěných vad a </w:t>
      </w:r>
      <w:r w:rsidR="00FA352D" w:rsidRPr="00421E77">
        <w:rPr>
          <w:rFonts w:asciiTheme="minorHAnsi" w:hAnsiTheme="minorHAnsi" w:cstheme="minorHAnsi"/>
        </w:rPr>
        <w:t>nedodělků</w:t>
      </w:r>
      <w:r w:rsidR="00FA352D" w:rsidRPr="00FA352D">
        <w:rPr>
          <w:rFonts w:asciiTheme="minorHAnsi" w:hAnsiTheme="minorHAnsi" w:cstheme="minorHAnsi"/>
          <w:bCs/>
        </w:rPr>
        <w:t xml:space="preserve"> zřejmých při předávání </w:t>
      </w:r>
      <w:r>
        <w:rPr>
          <w:rFonts w:asciiTheme="minorHAnsi" w:hAnsiTheme="minorHAnsi" w:cstheme="minorHAnsi"/>
          <w:bCs/>
        </w:rPr>
        <w:t>díla</w:t>
      </w:r>
      <w:r w:rsidR="005B5022">
        <w:rPr>
          <w:rFonts w:asciiTheme="minorHAnsi" w:hAnsiTheme="minorHAnsi" w:cstheme="minorHAnsi"/>
          <w:bCs/>
        </w:rPr>
        <w:t>.</w:t>
      </w:r>
    </w:p>
    <w:p w14:paraId="0F3B7221" w14:textId="7E029751" w:rsidR="00FA352D" w:rsidRPr="00FE29D3" w:rsidRDefault="00FA352D" w:rsidP="00FE29D3">
      <w:pPr>
        <w:jc w:val="both"/>
        <w:rPr>
          <w:rFonts w:cstheme="minorHAnsi"/>
        </w:rPr>
      </w:pPr>
      <w:r w:rsidRPr="00FA352D">
        <w:rPr>
          <w:rFonts w:asciiTheme="minorHAnsi" w:hAnsiTheme="minorHAnsi" w:cstheme="minorHAnsi"/>
          <w:bCs/>
        </w:rPr>
        <w:t xml:space="preserve"> </w:t>
      </w:r>
    </w:p>
    <w:p w14:paraId="588FC420" w14:textId="78B8AA56" w:rsidR="00FA352D" w:rsidRPr="00C374CE" w:rsidRDefault="00FA352D" w:rsidP="00C374CE">
      <w:pPr>
        <w:numPr>
          <w:ilvl w:val="1"/>
          <w:numId w:val="15"/>
        </w:numPr>
        <w:tabs>
          <w:tab w:val="clear" w:pos="1428"/>
          <w:tab w:val="left" w:pos="540"/>
          <w:tab w:val="left" w:pos="1440"/>
        </w:tabs>
        <w:suppressAutoHyphens/>
        <w:ind w:left="540" w:hanging="540"/>
        <w:jc w:val="both"/>
        <w:rPr>
          <w:rFonts w:asciiTheme="minorHAnsi" w:hAnsiTheme="minorHAnsi" w:cstheme="minorHAnsi"/>
          <w:bCs/>
        </w:rPr>
      </w:pPr>
      <w:r w:rsidRPr="00C374CE">
        <w:rPr>
          <w:rFonts w:asciiTheme="minorHAnsi" w:hAnsiTheme="minorHAnsi" w:cstheme="minorHAnsi"/>
          <w:bCs/>
        </w:rPr>
        <w:t xml:space="preserve">Podmínkou řádného dodání </w:t>
      </w:r>
      <w:r w:rsidR="005B5022" w:rsidRPr="00C374CE">
        <w:rPr>
          <w:rFonts w:asciiTheme="minorHAnsi" w:hAnsiTheme="minorHAnsi" w:cstheme="minorHAnsi"/>
          <w:bCs/>
        </w:rPr>
        <w:t>díla</w:t>
      </w:r>
      <w:r w:rsidR="00DD1493" w:rsidRPr="00C374CE">
        <w:rPr>
          <w:rFonts w:asciiTheme="minorHAnsi" w:hAnsiTheme="minorHAnsi" w:cstheme="minorHAnsi"/>
          <w:bCs/>
        </w:rPr>
        <w:t xml:space="preserve"> </w:t>
      </w:r>
      <w:r w:rsidRPr="00C374CE">
        <w:rPr>
          <w:rFonts w:asciiTheme="minorHAnsi" w:hAnsiTheme="minorHAnsi" w:cstheme="minorHAnsi"/>
          <w:bCs/>
        </w:rPr>
        <w:t xml:space="preserve">je </w:t>
      </w:r>
      <w:r w:rsidR="0059598C" w:rsidRPr="00C374CE">
        <w:rPr>
          <w:rFonts w:asciiTheme="minorHAnsi" w:hAnsiTheme="minorHAnsi" w:cstheme="minorHAnsi"/>
          <w:bCs/>
        </w:rPr>
        <w:t xml:space="preserve">rovněž </w:t>
      </w:r>
      <w:r w:rsidRPr="00C374CE">
        <w:rPr>
          <w:rFonts w:asciiTheme="minorHAnsi" w:hAnsiTheme="minorHAnsi" w:cstheme="minorHAnsi"/>
          <w:bCs/>
        </w:rPr>
        <w:t>předání všech potřebných atestů a výsledků provedených zkoušek</w:t>
      </w:r>
      <w:r w:rsidR="006619EB" w:rsidRPr="00C374CE">
        <w:rPr>
          <w:rFonts w:asciiTheme="minorHAnsi" w:hAnsiTheme="minorHAnsi" w:cstheme="minorHAnsi"/>
          <w:bCs/>
        </w:rPr>
        <w:t>,</w:t>
      </w:r>
      <w:r w:rsidR="00565B0A">
        <w:rPr>
          <w:rFonts w:asciiTheme="minorHAnsi" w:hAnsiTheme="minorHAnsi" w:cstheme="minorHAnsi"/>
          <w:bCs/>
        </w:rPr>
        <w:t xml:space="preserve"> a provedení </w:t>
      </w:r>
      <w:r w:rsidR="002647E1">
        <w:rPr>
          <w:rFonts w:asciiTheme="minorHAnsi" w:hAnsiTheme="minorHAnsi" w:cstheme="minorHAnsi"/>
          <w:bCs/>
        </w:rPr>
        <w:t>implementace řídících modulů do řídícího systému zadavatele.</w:t>
      </w:r>
    </w:p>
    <w:p w14:paraId="5CEAC237" w14:textId="77777777" w:rsidR="00FA352D" w:rsidRPr="00047C1E" w:rsidRDefault="00FA352D" w:rsidP="00047C1E">
      <w:pPr>
        <w:jc w:val="both"/>
        <w:rPr>
          <w:rFonts w:cstheme="minorHAnsi"/>
        </w:rPr>
      </w:pPr>
    </w:p>
    <w:p w14:paraId="2A62D080" w14:textId="46AA5670" w:rsidR="00FA352D" w:rsidRPr="006619EB" w:rsidRDefault="00FA352D" w:rsidP="006619EB">
      <w:pPr>
        <w:jc w:val="both"/>
        <w:rPr>
          <w:rFonts w:asciiTheme="minorHAnsi" w:hAnsiTheme="minorHAnsi" w:cstheme="minorHAnsi"/>
          <w:bCs/>
        </w:rPr>
      </w:pPr>
      <w:r w:rsidRPr="006619EB">
        <w:rPr>
          <w:rFonts w:asciiTheme="minorHAnsi" w:hAnsiTheme="minorHAnsi" w:cstheme="minorHAnsi"/>
          <w:bCs/>
        </w:rPr>
        <w:t xml:space="preserve">Termín dokončení je závislý na řádném a včasném splnění součinností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 dohodnutých ve smlouvě. Po dobu prodlení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 s poskytnutím dohodnutých součinností není </w:t>
      </w:r>
      <w:r w:rsidR="009F54A6">
        <w:rPr>
          <w:rFonts w:asciiTheme="minorHAnsi" w:hAnsiTheme="minorHAnsi" w:cstheme="minorHAnsi"/>
          <w:bCs/>
        </w:rPr>
        <w:t>Zhotovitel</w:t>
      </w:r>
      <w:r w:rsidRPr="006619EB">
        <w:rPr>
          <w:rFonts w:asciiTheme="minorHAnsi" w:hAnsiTheme="minorHAnsi" w:cstheme="minorHAnsi"/>
          <w:bCs/>
        </w:rPr>
        <w:t xml:space="preserve"> v prodlení s plněním závazku. </w:t>
      </w:r>
    </w:p>
    <w:p w14:paraId="6EFE8EBE" w14:textId="77777777" w:rsidR="006619EB" w:rsidRDefault="006619EB" w:rsidP="006619EB">
      <w:pPr>
        <w:jc w:val="both"/>
        <w:rPr>
          <w:rFonts w:asciiTheme="minorHAnsi" w:hAnsiTheme="minorHAnsi" w:cstheme="minorHAnsi"/>
          <w:bCs/>
        </w:rPr>
      </w:pPr>
    </w:p>
    <w:p w14:paraId="2BE590D9" w14:textId="1FA2B8B4" w:rsidR="00FA352D" w:rsidRPr="006619EB" w:rsidRDefault="00FA352D" w:rsidP="006619EB">
      <w:pPr>
        <w:jc w:val="both"/>
        <w:rPr>
          <w:rFonts w:asciiTheme="minorHAnsi" w:hAnsiTheme="minorHAnsi" w:cstheme="minorHAnsi"/>
          <w:bCs/>
        </w:rPr>
      </w:pPr>
      <w:r w:rsidRPr="006619EB">
        <w:rPr>
          <w:rFonts w:asciiTheme="minorHAnsi" w:hAnsiTheme="minorHAnsi" w:cstheme="minorHAnsi"/>
          <w:bCs/>
        </w:rPr>
        <w:t xml:space="preserve">Nedojde-li mezi stranami k jiné dohodě, prodlužuje se </w:t>
      </w:r>
      <w:r w:rsidR="00035C1C">
        <w:rPr>
          <w:rFonts w:asciiTheme="minorHAnsi" w:hAnsiTheme="minorHAnsi" w:cstheme="minorHAnsi"/>
          <w:bCs/>
        </w:rPr>
        <w:t>t</w:t>
      </w:r>
      <w:r w:rsidRPr="006619EB">
        <w:rPr>
          <w:rFonts w:asciiTheme="minorHAnsi" w:hAnsiTheme="minorHAnsi" w:cstheme="minorHAnsi"/>
          <w:bCs/>
        </w:rPr>
        <w:t xml:space="preserve">ermín dokončení díla o dobu shodnou s prodlením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 s plněním jeho součinností.</w:t>
      </w:r>
    </w:p>
    <w:p w14:paraId="263AA821" w14:textId="77777777" w:rsidR="006619EB" w:rsidRDefault="006619EB" w:rsidP="006619EB">
      <w:pPr>
        <w:jc w:val="both"/>
        <w:rPr>
          <w:rFonts w:asciiTheme="minorHAnsi" w:hAnsiTheme="minorHAnsi" w:cstheme="minorHAnsi"/>
          <w:bCs/>
        </w:rPr>
      </w:pPr>
    </w:p>
    <w:p w14:paraId="20F2A036" w14:textId="37E26996" w:rsidR="00FA352D" w:rsidRPr="006619EB" w:rsidRDefault="00FA352D" w:rsidP="006619EB">
      <w:pPr>
        <w:jc w:val="both"/>
        <w:rPr>
          <w:rFonts w:asciiTheme="minorHAnsi" w:hAnsiTheme="minorHAnsi" w:cstheme="minorHAnsi"/>
          <w:bCs/>
        </w:rPr>
      </w:pPr>
      <w:r w:rsidRPr="006619EB">
        <w:rPr>
          <w:rFonts w:asciiTheme="minorHAnsi" w:hAnsiTheme="minorHAnsi" w:cstheme="minorHAnsi"/>
          <w:bCs/>
        </w:rPr>
        <w:t xml:space="preserve">Je-li </w:t>
      </w:r>
      <w:r w:rsidR="009F54A6">
        <w:rPr>
          <w:rFonts w:asciiTheme="minorHAnsi" w:hAnsiTheme="minorHAnsi" w:cstheme="minorHAnsi"/>
          <w:bCs/>
        </w:rPr>
        <w:t>Zhotovitel</w:t>
      </w:r>
      <w:r w:rsidRPr="006619EB">
        <w:rPr>
          <w:rFonts w:asciiTheme="minorHAnsi" w:hAnsiTheme="minorHAnsi" w:cstheme="minorHAnsi"/>
          <w:bCs/>
        </w:rPr>
        <w:t xml:space="preserve"> v prodlení s provedením díla, v době delší jak 30 dnů považuje se takové prodlení za podstatné porušení smlouvy, ale pouze v případě, že prodlení </w:t>
      </w:r>
      <w:r w:rsidR="009F54A6">
        <w:rPr>
          <w:rFonts w:asciiTheme="minorHAnsi" w:hAnsiTheme="minorHAnsi" w:cstheme="minorHAnsi"/>
          <w:bCs/>
        </w:rPr>
        <w:t>Zhotovitele</w:t>
      </w:r>
      <w:r w:rsidRPr="006619EB">
        <w:rPr>
          <w:rFonts w:asciiTheme="minorHAnsi" w:hAnsiTheme="minorHAnsi" w:cstheme="minorHAnsi"/>
          <w:bCs/>
        </w:rPr>
        <w:t xml:space="preserve"> nevzniklo z důvodů na straně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>.</w:t>
      </w:r>
    </w:p>
    <w:p w14:paraId="3BF87EED" w14:textId="77777777" w:rsidR="006619EB" w:rsidRDefault="006619EB" w:rsidP="006619EB">
      <w:pPr>
        <w:jc w:val="both"/>
        <w:rPr>
          <w:rFonts w:asciiTheme="minorHAnsi" w:hAnsiTheme="minorHAnsi" w:cstheme="minorHAnsi"/>
          <w:bCs/>
        </w:rPr>
      </w:pPr>
    </w:p>
    <w:p w14:paraId="16F9071E" w14:textId="2A18CDA5" w:rsidR="00FA352D" w:rsidRPr="006619EB" w:rsidRDefault="00FA352D" w:rsidP="006619EB">
      <w:pPr>
        <w:jc w:val="both"/>
        <w:rPr>
          <w:rFonts w:asciiTheme="minorHAnsi" w:hAnsiTheme="minorHAnsi" w:cstheme="minorHAnsi"/>
          <w:bCs/>
        </w:rPr>
      </w:pPr>
      <w:r w:rsidRPr="006619EB">
        <w:rPr>
          <w:rFonts w:asciiTheme="minorHAnsi" w:hAnsiTheme="minorHAnsi" w:cstheme="minorHAnsi"/>
          <w:bCs/>
        </w:rPr>
        <w:t xml:space="preserve">Sjednaná lhůta k provedení díla se prodlužuje o tolik pracovních dnů, o kolik pracovních dnů byly práce k provedení díla přerušeny na pokyn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, nebo byly přerušeny pro okolnosti na straně </w:t>
      </w:r>
      <w:r w:rsidR="009F54A6">
        <w:rPr>
          <w:rFonts w:asciiTheme="minorHAnsi" w:hAnsiTheme="minorHAnsi" w:cstheme="minorHAnsi"/>
          <w:bCs/>
        </w:rPr>
        <w:t>Objednatele</w:t>
      </w:r>
      <w:r w:rsidRPr="006619EB">
        <w:rPr>
          <w:rFonts w:asciiTheme="minorHAnsi" w:hAnsiTheme="minorHAnsi" w:cstheme="minorHAnsi"/>
          <w:bCs/>
        </w:rPr>
        <w:t xml:space="preserve"> (zastavení, nebo zdržení díla z technických, finančních </w:t>
      </w:r>
      <w:proofErr w:type="gramStart"/>
      <w:r w:rsidRPr="006619EB">
        <w:rPr>
          <w:rFonts w:asciiTheme="minorHAnsi" w:hAnsiTheme="minorHAnsi" w:cstheme="minorHAnsi"/>
          <w:bCs/>
        </w:rPr>
        <w:t>důvodů,</w:t>
      </w:r>
      <w:proofErr w:type="gramEnd"/>
      <w:r w:rsidRPr="006619EB">
        <w:rPr>
          <w:rFonts w:asciiTheme="minorHAnsi" w:hAnsiTheme="minorHAnsi" w:cstheme="minorHAnsi"/>
          <w:bCs/>
        </w:rPr>
        <w:t xml:space="preserve"> apod.). </w:t>
      </w:r>
      <w:r w:rsidR="009F54A6">
        <w:rPr>
          <w:rFonts w:asciiTheme="minorHAnsi" w:hAnsiTheme="minorHAnsi" w:cstheme="minorHAnsi"/>
          <w:bCs/>
        </w:rPr>
        <w:t>Zhotovitel</w:t>
      </w:r>
      <w:r w:rsidRPr="006619EB">
        <w:rPr>
          <w:rFonts w:asciiTheme="minorHAnsi" w:hAnsiTheme="minorHAnsi" w:cstheme="minorHAnsi"/>
          <w:bCs/>
        </w:rPr>
        <w:t xml:space="preserve"> v těchto případech není v prodlení s termínem provedení díla.</w:t>
      </w:r>
    </w:p>
    <w:p w14:paraId="6A92D905" w14:textId="77777777" w:rsidR="00FA352D" w:rsidRPr="00FA352D" w:rsidRDefault="00FA352D" w:rsidP="00FA352D">
      <w:pPr>
        <w:tabs>
          <w:tab w:val="left" w:pos="1440"/>
        </w:tabs>
        <w:ind w:left="1440"/>
        <w:rPr>
          <w:rFonts w:asciiTheme="minorHAnsi" w:hAnsiTheme="minorHAnsi" w:cstheme="minorHAnsi"/>
          <w:color w:val="1F497D"/>
        </w:rPr>
      </w:pPr>
    </w:p>
    <w:p w14:paraId="1E9C8DD4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Místo plnění</w:t>
      </w:r>
    </w:p>
    <w:p w14:paraId="76F9BEE7" w14:textId="472A146D" w:rsidR="00E3237E" w:rsidRPr="00FA352D" w:rsidRDefault="00FA352D" w:rsidP="006619E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Místo plnění </w:t>
      </w:r>
      <w:r>
        <w:rPr>
          <w:rFonts w:asciiTheme="minorHAnsi" w:hAnsiTheme="minorHAnsi" w:cstheme="minorHAnsi"/>
        </w:rPr>
        <w:t xml:space="preserve">se nachází v </w:t>
      </w:r>
      <w:proofErr w:type="spellStart"/>
      <w:r>
        <w:rPr>
          <w:rFonts w:asciiTheme="minorHAnsi" w:hAnsiTheme="minorHAnsi" w:cstheme="minorHAnsi"/>
        </w:rPr>
        <w:t>k.ú</w:t>
      </w:r>
      <w:proofErr w:type="spellEnd"/>
      <w:r>
        <w:rPr>
          <w:rFonts w:asciiTheme="minorHAnsi" w:hAnsiTheme="minorHAnsi" w:cstheme="minorHAnsi"/>
        </w:rPr>
        <w:t xml:space="preserve">. Rohatec a </w:t>
      </w:r>
      <w:r w:rsidRPr="00FA352D">
        <w:rPr>
          <w:rFonts w:asciiTheme="minorHAnsi" w:hAnsiTheme="minorHAnsi" w:cstheme="minorHAnsi"/>
        </w:rPr>
        <w:t xml:space="preserve">je definováno </w:t>
      </w:r>
      <w:r>
        <w:rPr>
          <w:rFonts w:asciiTheme="minorHAnsi" w:hAnsiTheme="minorHAnsi" w:cstheme="minorHAnsi"/>
        </w:rPr>
        <w:t>zadávací dokumentací</w:t>
      </w:r>
      <w:r w:rsidR="00E3237E">
        <w:rPr>
          <w:rFonts w:asciiTheme="minorHAnsi" w:hAnsiTheme="minorHAnsi" w:cstheme="minorHAnsi"/>
        </w:rPr>
        <w:t xml:space="preserve"> veřejné zakázky. </w:t>
      </w:r>
    </w:p>
    <w:p w14:paraId="517C0DF3" w14:textId="77777777" w:rsidR="00FA352D" w:rsidRPr="00FA352D" w:rsidRDefault="00FA352D" w:rsidP="00FA352D">
      <w:pPr>
        <w:tabs>
          <w:tab w:val="left" w:pos="900"/>
        </w:tabs>
        <w:ind w:left="900"/>
        <w:rPr>
          <w:rFonts w:asciiTheme="minorHAnsi" w:hAnsiTheme="minorHAnsi" w:cstheme="minorHAnsi"/>
          <w:i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5F04F091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54EE71C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Cena díla a podmínky pro změnu sjednané ceny</w:t>
            </w:r>
          </w:p>
        </w:tc>
      </w:tr>
    </w:tbl>
    <w:p w14:paraId="5B8DCAE2" w14:textId="77777777" w:rsidR="00FA352D" w:rsidRPr="00FA352D" w:rsidRDefault="00FA352D" w:rsidP="00FA352D">
      <w:pPr>
        <w:ind w:left="360"/>
        <w:rPr>
          <w:rFonts w:asciiTheme="minorHAnsi" w:hAnsiTheme="minorHAnsi" w:cstheme="minorHAnsi"/>
        </w:rPr>
      </w:pPr>
    </w:p>
    <w:p w14:paraId="69AD22A1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Výše sjednané ceny</w:t>
      </w:r>
    </w:p>
    <w:p w14:paraId="081AE74B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32167539" w14:textId="7DAA44B6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Za řádně zhotovené a bezvadné dílo v rozsahu čl. 2. této smlouvy se smluvní strany dohodly na ceně:</w:t>
      </w:r>
    </w:p>
    <w:p w14:paraId="2722BA6C" w14:textId="2B2C45E2" w:rsidR="00CC7F97" w:rsidRDefault="00CC7F97">
      <w:pPr>
        <w:spacing w:after="160" w:line="259" w:lineRule="auto"/>
        <w:rPr>
          <w:rFonts w:asciiTheme="minorHAnsi" w:hAnsiTheme="minorHAnsi" w:cstheme="minorHAnsi"/>
        </w:rPr>
      </w:pPr>
    </w:p>
    <w:p w14:paraId="229BD36A" w14:textId="72119234" w:rsidR="00FA352D" w:rsidRPr="00FA352D" w:rsidRDefault="00FA352D" w:rsidP="00FA352D">
      <w:pPr>
        <w:ind w:left="192" w:firstLine="708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Cena bez DPH ……………</w:t>
      </w:r>
      <w:proofErr w:type="gramStart"/>
      <w:r w:rsidRPr="00FA352D">
        <w:rPr>
          <w:rFonts w:asciiTheme="minorHAnsi" w:hAnsiTheme="minorHAnsi" w:cstheme="minorHAnsi"/>
        </w:rPr>
        <w:t>…,-</w:t>
      </w:r>
      <w:proofErr w:type="gramEnd"/>
      <w:r w:rsidRPr="00FA352D">
        <w:rPr>
          <w:rFonts w:asciiTheme="minorHAnsi" w:hAnsiTheme="minorHAnsi" w:cstheme="minorHAnsi"/>
        </w:rPr>
        <w:t xml:space="preserve"> Kč </w:t>
      </w:r>
      <w:r w:rsidRPr="00FA352D">
        <w:rPr>
          <w:rFonts w:asciiTheme="minorHAnsi" w:hAnsiTheme="minorHAnsi" w:cstheme="minorHAnsi"/>
        </w:rPr>
        <w:tab/>
      </w:r>
      <w:r w:rsidRPr="00FA352D">
        <w:rPr>
          <w:rFonts w:asciiTheme="minorHAnsi" w:hAnsiTheme="minorHAnsi" w:cstheme="minorHAnsi"/>
        </w:rPr>
        <w:tab/>
      </w:r>
      <w:r w:rsidRPr="00FA352D">
        <w:rPr>
          <w:rFonts w:asciiTheme="minorHAnsi" w:hAnsiTheme="minorHAnsi" w:cstheme="minorHAnsi"/>
        </w:rPr>
        <w:tab/>
      </w:r>
      <w:r w:rsidRPr="00FA352D">
        <w:rPr>
          <w:rFonts w:asciiTheme="minorHAnsi" w:hAnsiTheme="minorHAnsi" w:cstheme="minorHAnsi"/>
        </w:rPr>
        <w:tab/>
        <w:t xml:space="preserve">DPH ………………,- Kč </w:t>
      </w:r>
    </w:p>
    <w:p w14:paraId="4F0A5CD4" w14:textId="77777777" w:rsidR="00FA352D" w:rsidRPr="00FA352D" w:rsidRDefault="00FA352D" w:rsidP="00FA352D">
      <w:pPr>
        <w:ind w:left="708" w:firstLine="192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Cena včetně DPH ……………</w:t>
      </w:r>
      <w:proofErr w:type="gramStart"/>
      <w:r w:rsidRPr="00FA352D">
        <w:rPr>
          <w:rFonts w:asciiTheme="minorHAnsi" w:hAnsiTheme="minorHAnsi" w:cstheme="minorHAnsi"/>
        </w:rPr>
        <w:t>…,-</w:t>
      </w:r>
      <w:proofErr w:type="gramEnd"/>
      <w:r w:rsidRPr="00FA352D">
        <w:rPr>
          <w:rFonts w:asciiTheme="minorHAnsi" w:hAnsiTheme="minorHAnsi" w:cstheme="minorHAnsi"/>
        </w:rPr>
        <w:t xml:space="preserve"> Kč </w:t>
      </w:r>
    </w:p>
    <w:p w14:paraId="5B980A41" w14:textId="77777777" w:rsidR="00FA352D" w:rsidRPr="00FA352D" w:rsidRDefault="00FA352D" w:rsidP="00FA352D">
      <w:pPr>
        <w:jc w:val="center"/>
        <w:rPr>
          <w:rFonts w:asciiTheme="minorHAnsi" w:hAnsiTheme="minorHAnsi" w:cstheme="minorHAnsi"/>
          <w:bCs/>
        </w:rPr>
      </w:pPr>
    </w:p>
    <w:p w14:paraId="72CE4643" w14:textId="0B0D8EE6" w:rsidR="00FA352D" w:rsidRPr="00FA352D" w:rsidRDefault="00FA352D" w:rsidP="00FA352D">
      <w:pPr>
        <w:jc w:val="center"/>
        <w:rPr>
          <w:rFonts w:asciiTheme="minorHAnsi" w:hAnsiTheme="minorHAnsi" w:cstheme="minorHAnsi"/>
          <w:bCs/>
        </w:rPr>
      </w:pPr>
      <w:r w:rsidRPr="00FA352D">
        <w:rPr>
          <w:rFonts w:asciiTheme="minorHAnsi" w:hAnsiTheme="minorHAnsi" w:cstheme="minorHAnsi"/>
          <w:bCs/>
        </w:rPr>
        <w:t>(</w:t>
      </w:r>
      <w:r w:rsidR="0059598C">
        <w:rPr>
          <w:rFonts w:asciiTheme="minorHAnsi" w:hAnsiTheme="minorHAnsi" w:cstheme="minorHAnsi"/>
          <w:bCs/>
          <w:i/>
        </w:rPr>
        <w:t>vybraný dodavatel</w:t>
      </w:r>
      <w:r w:rsidRPr="00FA352D">
        <w:rPr>
          <w:rFonts w:asciiTheme="minorHAnsi" w:hAnsiTheme="minorHAnsi" w:cstheme="minorHAnsi"/>
          <w:bCs/>
          <w:i/>
        </w:rPr>
        <w:t xml:space="preserve"> doplní údaje, </w:t>
      </w:r>
      <w:r w:rsidR="0059598C">
        <w:rPr>
          <w:rFonts w:asciiTheme="minorHAnsi" w:hAnsiTheme="minorHAnsi" w:cstheme="minorHAnsi"/>
          <w:bCs/>
          <w:i/>
        </w:rPr>
        <w:t xml:space="preserve">dle </w:t>
      </w:r>
      <w:r w:rsidR="00822871">
        <w:rPr>
          <w:rFonts w:asciiTheme="minorHAnsi" w:hAnsiTheme="minorHAnsi" w:cstheme="minorHAnsi"/>
          <w:bCs/>
          <w:i/>
        </w:rPr>
        <w:t>nabídkové ceny</w:t>
      </w:r>
      <w:r w:rsidR="00BD1E93">
        <w:rPr>
          <w:rFonts w:asciiTheme="minorHAnsi" w:hAnsiTheme="minorHAnsi" w:cstheme="minorHAnsi"/>
          <w:bCs/>
          <w:i/>
        </w:rPr>
        <w:t>,</w:t>
      </w:r>
      <w:r w:rsidR="00E13108">
        <w:rPr>
          <w:rFonts w:asciiTheme="minorHAnsi" w:hAnsiTheme="minorHAnsi" w:cstheme="minorHAnsi"/>
          <w:bCs/>
          <w:i/>
        </w:rPr>
        <w:t xml:space="preserve"> uvedené v nabídce</w:t>
      </w:r>
      <w:r w:rsidRPr="00FA352D">
        <w:rPr>
          <w:rFonts w:asciiTheme="minorHAnsi" w:hAnsiTheme="minorHAnsi" w:cstheme="minorHAnsi"/>
          <w:bCs/>
        </w:rPr>
        <w:t>)</w:t>
      </w:r>
    </w:p>
    <w:p w14:paraId="6E6A72B2" w14:textId="222FB7BE" w:rsidR="00E13108" w:rsidRDefault="00E1310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BA8B19E" w14:textId="77777777" w:rsidR="00FA352D" w:rsidRPr="00FA352D" w:rsidRDefault="00FA352D" w:rsidP="00FA352D">
      <w:pPr>
        <w:jc w:val="center"/>
        <w:rPr>
          <w:rFonts w:asciiTheme="minorHAnsi" w:hAnsiTheme="minorHAnsi" w:cstheme="minorHAnsi"/>
        </w:rPr>
      </w:pPr>
    </w:p>
    <w:p w14:paraId="04BF0856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Obsah ceny</w:t>
      </w:r>
    </w:p>
    <w:p w14:paraId="2FAF6D7C" w14:textId="77777777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Cena díla je oběma smluvními stranami sjednána v souladu s ustanovením § 2 zákona 526/1990 Sb., o cenách, ve znění pozdějších předpisů, a je dohodnuta včetně daně z přidané hodnoty (DPH)</w:t>
      </w:r>
    </w:p>
    <w:p w14:paraId="112570E7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8080842" w14:textId="0B27CE63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Nabídková cena je zpracována ve smyslu </w:t>
      </w:r>
      <w:r w:rsidR="00E3237E">
        <w:rPr>
          <w:rFonts w:asciiTheme="minorHAnsi" w:hAnsiTheme="minorHAnsi" w:cstheme="minorHAnsi"/>
        </w:rPr>
        <w:t>zadávacího</w:t>
      </w:r>
      <w:r w:rsidRPr="00FA352D">
        <w:rPr>
          <w:rFonts w:asciiTheme="minorHAnsi" w:hAnsiTheme="minorHAnsi" w:cstheme="minorHAnsi"/>
        </w:rPr>
        <w:t xml:space="preserve"> řízení. Cena obsahuje kompletní provedení díla dle této smlouvy. </w:t>
      </w:r>
    </w:p>
    <w:p w14:paraId="2C084A1F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AB266A1" w14:textId="5BC5A2B5" w:rsidR="00FA352D" w:rsidRPr="00FA352D" w:rsidRDefault="009F54A6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prohlašuje, že se řádně seznámil s požadavky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na provedení díla, veškerými podklady, zejména s PD a stavebnětechnickými podmínkami, které se vyskytují v místě provádění díla a odpovídá za to, že ve svém nabídkovém položkovém rozpočtu ocenil řádně všechna plnění, která jsou nutná k řádnému provedení díla a která bylo možno předvídat při uzavírání této </w:t>
      </w:r>
      <w:proofErr w:type="gramStart"/>
      <w:r w:rsidR="00FA352D" w:rsidRPr="00FA352D">
        <w:rPr>
          <w:rFonts w:asciiTheme="minorHAnsi" w:hAnsiTheme="minorHAnsi" w:cstheme="minorHAnsi"/>
        </w:rPr>
        <w:t>smlouvy</w:t>
      </w:r>
      <w:proofErr w:type="gramEnd"/>
      <w:r w:rsidR="00FA352D" w:rsidRPr="00FA352D">
        <w:rPr>
          <w:rFonts w:asciiTheme="minorHAnsi" w:hAnsiTheme="minorHAnsi" w:cstheme="minorHAnsi"/>
        </w:rPr>
        <w:t xml:space="preserve"> a to i v případě, že je </w:t>
      </w: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v PD neuvedl. </w:t>
      </w:r>
    </w:p>
    <w:p w14:paraId="7041B5ED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9182BEC" w14:textId="3C48812F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Nabídková cena je nejvýše přípustná a nepřekročitelná pro danou dobu provádění díla a zahrnuje veškeré práce potřebné pro řádné dodání díla.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na sebe přebírá riziko spojené se změnou okolností ve smyslu § 1765 zákona č. 89/2012 Sb., občanského zákoníku.</w:t>
      </w:r>
    </w:p>
    <w:p w14:paraId="5D9D0E58" w14:textId="77777777" w:rsidR="00D36A08" w:rsidRDefault="00D36A08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1F59B2C3" w14:textId="1503DFCE" w:rsidR="00FA352D" w:rsidRPr="00FA352D" w:rsidRDefault="00FA352D" w:rsidP="00D36A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Sjednaná cena obsahuje veškeré náklady a zisk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nezbytné k řádnému a včasnému provedení díla. Cena obsahuje mimo vlastní provedení prací a dodávek zejména i náklady na:</w:t>
      </w:r>
    </w:p>
    <w:p w14:paraId="4F2B94E4" w14:textId="5BFB5465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 xml:space="preserve">vybudování, udržování a odstranění </w:t>
      </w:r>
      <w:r w:rsidR="00DE5DB4">
        <w:rPr>
          <w:rFonts w:cstheme="minorHAnsi"/>
          <w:sz w:val="24"/>
          <w:szCs w:val="24"/>
        </w:rPr>
        <w:t xml:space="preserve">místa provádění </w:t>
      </w:r>
      <w:proofErr w:type="spellStart"/>
      <w:r w:rsidR="00DE5DB4">
        <w:rPr>
          <w:rFonts w:cstheme="minorHAnsi"/>
          <w:sz w:val="24"/>
          <w:szCs w:val="24"/>
        </w:rPr>
        <w:t>dílla</w:t>
      </w:r>
      <w:proofErr w:type="spellEnd"/>
      <w:r w:rsidRPr="00D36A08">
        <w:rPr>
          <w:rFonts w:cstheme="minorHAnsi"/>
          <w:sz w:val="24"/>
          <w:szCs w:val="24"/>
        </w:rPr>
        <w:t>;</w:t>
      </w:r>
    </w:p>
    <w:p w14:paraId="55FBD58E" w14:textId="0F349A40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zajištění bezpečnosti a hygieny práce;</w:t>
      </w:r>
    </w:p>
    <w:p w14:paraId="618F7F54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opatření k ochraně životního prostředí;</w:t>
      </w:r>
    </w:p>
    <w:p w14:paraId="5914A1D1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pojištění díla a pojištění osob;</w:t>
      </w:r>
    </w:p>
    <w:p w14:paraId="0790A2C6" w14:textId="7777777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>likvidaci odpadu</w:t>
      </w:r>
    </w:p>
    <w:p w14:paraId="418C9735" w14:textId="588BA937" w:rsidR="00FA352D" w:rsidRPr="00D36A08" w:rsidRDefault="00FA352D" w:rsidP="00D36A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36A08">
        <w:rPr>
          <w:rFonts w:cstheme="minorHAnsi"/>
          <w:sz w:val="24"/>
          <w:szCs w:val="24"/>
        </w:rPr>
        <w:t xml:space="preserve">uvedení do původního stavu všech okolních ploch a konstrukcí dotčených prováděním </w:t>
      </w:r>
      <w:r w:rsidR="00DE5DB4">
        <w:rPr>
          <w:rFonts w:cstheme="minorHAnsi"/>
          <w:sz w:val="24"/>
          <w:szCs w:val="24"/>
        </w:rPr>
        <w:t>díla</w:t>
      </w:r>
      <w:r w:rsidRPr="00D36A08">
        <w:rPr>
          <w:rFonts w:cstheme="minorHAnsi"/>
          <w:sz w:val="24"/>
          <w:szCs w:val="24"/>
        </w:rPr>
        <w:t>.</w:t>
      </w:r>
    </w:p>
    <w:p w14:paraId="6DFC77B5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Podmínky pro změnu ceny</w:t>
      </w:r>
    </w:p>
    <w:p w14:paraId="098957BD" w14:textId="268E80F2" w:rsidR="00FA352D" w:rsidRPr="00FA352D" w:rsidRDefault="00FA352D" w:rsidP="00870BF4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Sjednaná cena je cenou nejvýše přípustnou a může být změněna pouze za níže uvedených podmínek.</w:t>
      </w:r>
    </w:p>
    <w:p w14:paraId="40D496E5" w14:textId="77777777" w:rsidR="00870BF4" w:rsidRDefault="00870BF4" w:rsidP="00870BF4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4F7A03C" w14:textId="36AD9A45" w:rsidR="00FA352D" w:rsidRPr="00FA352D" w:rsidRDefault="00FA352D" w:rsidP="00870BF4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Změna sjednané ceny je možná pouze</w:t>
      </w:r>
    </w:p>
    <w:p w14:paraId="5ACB0EF0" w14:textId="77777777" w:rsidR="00FA352D" w:rsidRPr="00870BF4" w:rsidRDefault="00FA352D" w:rsidP="00870BF4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870BF4">
        <w:rPr>
          <w:rFonts w:cstheme="minorHAnsi"/>
          <w:sz w:val="24"/>
          <w:szCs w:val="24"/>
        </w:rPr>
        <w:t>pokud po podpisu smlouvy a před Termínem dokončení díla dojde ke změnám sazeb DPH;</w:t>
      </w:r>
    </w:p>
    <w:p w14:paraId="3B08F1AB" w14:textId="20B96C99" w:rsidR="00FA352D" w:rsidRPr="00870BF4" w:rsidRDefault="00FA352D" w:rsidP="00870BF4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870BF4">
        <w:rPr>
          <w:rFonts w:cstheme="minorHAnsi"/>
          <w:sz w:val="24"/>
          <w:szCs w:val="24"/>
        </w:rPr>
        <w:t xml:space="preserve">pokud </w:t>
      </w:r>
      <w:r w:rsidR="009F54A6">
        <w:rPr>
          <w:rFonts w:cstheme="minorHAnsi"/>
          <w:sz w:val="24"/>
          <w:szCs w:val="24"/>
        </w:rPr>
        <w:t>Objednatel</w:t>
      </w:r>
      <w:r w:rsidRPr="00870BF4">
        <w:rPr>
          <w:rFonts w:cstheme="minorHAnsi"/>
          <w:sz w:val="24"/>
          <w:szCs w:val="24"/>
        </w:rPr>
        <w:t xml:space="preserve"> bude požadovat i provedení jiných prací nebo </w:t>
      </w:r>
      <w:proofErr w:type="gramStart"/>
      <w:r w:rsidRPr="00870BF4">
        <w:rPr>
          <w:rFonts w:cstheme="minorHAnsi"/>
          <w:sz w:val="24"/>
          <w:szCs w:val="24"/>
        </w:rPr>
        <w:t>dodávek,</w:t>
      </w:r>
      <w:proofErr w:type="gramEnd"/>
      <w:r w:rsidRPr="00870BF4">
        <w:rPr>
          <w:rFonts w:cstheme="minorHAnsi"/>
          <w:sz w:val="24"/>
          <w:szCs w:val="24"/>
        </w:rPr>
        <w:t xml:space="preserve"> než těch, které </w:t>
      </w:r>
      <w:r w:rsidR="00865E95">
        <w:rPr>
          <w:rFonts w:cstheme="minorHAnsi"/>
          <w:sz w:val="24"/>
          <w:szCs w:val="24"/>
        </w:rPr>
        <w:t xml:space="preserve">jsou </w:t>
      </w:r>
      <w:r w:rsidRPr="00870BF4">
        <w:rPr>
          <w:rFonts w:cstheme="minorHAnsi"/>
          <w:sz w:val="24"/>
          <w:szCs w:val="24"/>
        </w:rPr>
        <w:t xml:space="preserve">předmětem </w:t>
      </w:r>
      <w:r w:rsidR="00865E95">
        <w:rPr>
          <w:rFonts w:cstheme="minorHAnsi"/>
          <w:sz w:val="24"/>
          <w:szCs w:val="24"/>
        </w:rPr>
        <w:t>této smlouvy</w:t>
      </w:r>
      <w:r w:rsidRPr="00870BF4">
        <w:rPr>
          <w:rFonts w:cstheme="minorHAnsi"/>
          <w:sz w:val="24"/>
          <w:szCs w:val="24"/>
        </w:rPr>
        <w:t xml:space="preserve"> nebo pokud </w:t>
      </w:r>
      <w:r w:rsidR="009F54A6">
        <w:rPr>
          <w:rFonts w:cstheme="minorHAnsi"/>
          <w:sz w:val="24"/>
          <w:szCs w:val="24"/>
        </w:rPr>
        <w:t>Objednatel</w:t>
      </w:r>
      <w:r w:rsidRPr="00870BF4">
        <w:rPr>
          <w:rFonts w:cstheme="minorHAnsi"/>
          <w:sz w:val="24"/>
          <w:szCs w:val="24"/>
        </w:rPr>
        <w:t xml:space="preserve"> vyloučí některé práce nebo dodávky z předmětu plnění.</w:t>
      </w:r>
    </w:p>
    <w:p w14:paraId="6EA9D8D7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Způsob sjednání změny ceny</w:t>
      </w:r>
    </w:p>
    <w:p w14:paraId="68809012" w14:textId="77777777" w:rsidR="00F62D15" w:rsidRDefault="00FA352D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</w:pPr>
      <w:r w:rsidRPr="00FA352D">
        <w:rPr>
          <w:rFonts w:asciiTheme="minorHAnsi" w:hAnsiTheme="minorHAnsi" w:cstheme="minorHAnsi"/>
        </w:rPr>
        <w:t xml:space="preserve">Nastane-li některá z podmínek, za kterých je možná změna sjednané ceny, 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provést výpočet změny nabídkové ceny a předložit jej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k odsouhlasení.</w:t>
      </w:r>
      <w:r w:rsidR="00D451A4" w:rsidRPr="00D451A4">
        <w:t xml:space="preserve"> </w:t>
      </w:r>
    </w:p>
    <w:p w14:paraId="27AA5151" w14:textId="77777777" w:rsidR="00F62D15" w:rsidRDefault="00F62D15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</w:pPr>
    </w:p>
    <w:p w14:paraId="5B67BD8A" w14:textId="77777777" w:rsidR="00A72467" w:rsidRDefault="00A72467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A78E70A" w14:textId="6272710C" w:rsidR="00D451A4" w:rsidRPr="00D451A4" w:rsidRDefault="00D451A4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  <w:rPr>
          <w:rFonts w:asciiTheme="minorHAnsi" w:hAnsiTheme="minorHAnsi" w:cstheme="minorHAnsi"/>
        </w:rPr>
      </w:pPr>
      <w:r w:rsidRPr="00D451A4">
        <w:rPr>
          <w:rFonts w:asciiTheme="minorHAnsi" w:hAnsiTheme="minorHAnsi" w:cstheme="minorHAnsi"/>
        </w:rPr>
        <w:lastRenderedPageBreak/>
        <w:t xml:space="preserve">Způsob ocenění dodatečných stavebních prací: </w:t>
      </w:r>
    </w:p>
    <w:p w14:paraId="5B442AFF" w14:textId="25C6F943" w:rsidR="00D451A4" w:rsidRPr="00D451A4" w:rsidRDefault="00D451A4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  <w:rPr>
          <w:rFonts w:asciiTheme="minorHAnsi" w:hAnsiTheme="minorHAnsi" w:cstheme="minorHAnsi"/>
        </w:rPr>
      </w:pPr>
      <w:r w:rsidRPr="00D451A4">
        <w:rPr>
          <w:rFonts w:asciiTheme="minorHAnsi" w:hAnsiTheme="minorHAnsi" w:cstheme="minorHAnsi"/>
        </w:rPr>
        <w:t xml:space="preserve">a)            na základě písemného soupisu dodatečných </w:t>
      </w:r>
      <w:r w:rsidR="00A72467">
        <w:rPr>
          <w:rFonts w:asciiTheme="minorHAnsi" w:hAnsiTheme="minorHAnsi" w:cstheme="minorHAnsi"/>
        </w:rPr>
        <w:t>plnění</w:t>
      </w:r>
      <w:r w:rsidRPr="00D451A4">
        <w:rPr>
          <w:rFonts w:asciiTheme="minorHAnsi" w:hAnsiTheme="minorHAnsi" w:cstheme="minorHAnsi"/>
        </w:rPr>
        <w:t xml:space="preserve"> doplní zhotovitel jednotkové ceny v souladu s položkovými cenami podle oceněného Soupisu nebo podle dohody smluvních stran; </w:t>
      </w:r>
    </w:p>
    <w:p w14:paraId="61325399" w14:textId="7D5C9B9C" w:rsidR="00D451A4" w:rsidRPr="00D451A4" w:rsidRDefault="00D451A4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  <w:rPr>
          <w:rFonts w:asciiTheme="minorHAnsi" w:hAnsiTheme="minorHAnsi" w:cstheme="minorHAnsi"/>
        </w:rPr>
      </w:pPr>
      <w:r w:rsidRPr="00D451A4">
        <w:rPr>
          <w:rFonts w:asciiTheme="minorHAnsi" w:hAnsiTheme="minorHAnsi" w:cstheme="minorHAnsi"/>
        </w:rPr>
        <w:t xml:space="preserve">b)           vynásobením položkových cen a množství potřebných měrných jednotek </w:t>
      </w:r>
      <w:r w:rsidR="00CD6F0E">
        <w:rPr>
          <w:rFonts w:asciiTheme="minorHAnsi" w:hAnsiTheme="minorHAnsi" w:cstheme="minorHAnsi"/>
        </w:rPr>
        <w:t>plnění</w:t>
      </w:r>
      <w:r w:rsidR="00CD6F0E" w:rsidRPr="00D451A4">
        <w:rPr>
          <w:rFonts w:asciiTheme="minorHAnsi" w:hAnsiTheme="minorHAnsi" w:cstheme="minorHAnsi"/>
        </w:rPr>
        <w:t xml:space="preserve"> </w:t>
      </w:r>
      <w:r w:rsidRPr="00D451A4">
        <w:rPr>
          <w:rFonts w:asciiTheme="minorHAnsi" w:hAnsiTheme="minorHAnsi" w:cstheme="minorHAnsi"/>
        </w:rPr>
        <w:t xml:space="preserve">označených jako dodatečné </w:t>
      </w:r>
      <w:r w:rsidR="00CD6F0E">
        <w:rPr>
          <w:rFonts w:asciiTheme="minorHAnsi" w:hAnsiTheme="minorHAnsi" w:cstheme="minorHAnsi"/>
        </w:rPr>
        <w:t>plnění</w:t>
      </w:r>
      <w:r w:rsidRPr="00D451A4">
        <w:rPr>
          <w:rFonts w:asciiTheme="minorHAnsi" w:hAnsiTheme="minorHAnsi" w:cstheme="minorHAnsi"/>
        </w:rPr>
        <w:t xml:space="preserve"> bude stanovena cena potřebných dodatečných </w:t>
      </w:r>
      <w:r w:rsidR="00CD6F0E">
        <w:rPr>
          <w:rFonts w:asciiTheme="minorHAnsi" w:hAnsiTheme="minorHAnsi" w:cstheme="minorHAnsi"/>
        </w:rPr>
        <w:t>plnění</w:t>
      </w:r>
      <w:r w:rsidRPr="00D451A4">
        <w:rPr>
          <w:rFonts w:asciiTheme="minorHAnsi" w:hAnsiTheme="minorHAnsi" w:cstheme="minorHAnsi"/>
        </w:rPr>
        <w:t xml:space="preserve">; </w:t>
      </w:r>
    </w:p>
    <w:p w14:paraId="62BE020D" w14:textId="4DCD0180" w:rsidR="00D451A4" w:rsidRPr="00D451A4" w:rsidRDefault="00D451A4" w:rsidP="00D451A4">
      <w:pPr>
        <w:tabs>
          <w:tab w:val="left" w:pos="0"/>
          <w:tab w:val="left" w:pos="540"/>
          <w:tab w:val="left" w:pos="720"/>
          <w:tab w:val="left" w:pos="900"/>
          <w:tab w:val="left" w:pos="1080"/>
          <w:tab w:val="left" w:pos="1620"/>
        </w:tabs>
        <w:jc w:val="both"/>
        <w:rPr>
          <w:rFonts w:asciiTheme="minorHAnsi" w:hAnsiTheme="minorHAnsi" w:cstheme="minorHAnsi"/>
        </w:rPr>
      </w:pPr>
      <w:r w:rsidRPr="00D451A4">
        <w:rPr>
          <w:rFonts w:asciiTheme="minorHAnsi" w:hAnsiTheme="minorHAnsi" w:cstheme="minorHAnsi"/>
        </w:rPr>
        <w:t xml:space="preserve">c)            k ceně dodatečných </w:t>
      </w:r>
      <w:r w:rsidR="00CD6F0E">
        <w:rPr>
          <w:rFonts w:asciiTheme="minorHAnsi" w:hAnsiTheme="minorHAnsi" w:cstheme="minorHAnsi"/>
        </w:rPr>
        <w:t>plnění</w:t>
      </w:r>
      <w:r w:rsidRPr="00D451A4">
        <w:rPr>
          <w:rFonts w:asciiTheme="minorHAnsi" w:hAnsiTheme="minorHAnsi" w:cstheme="minorHAnsi"/>
        </w:rPr>
        <w:t xml:space="preserve"> bude dopočtena odpovídající daň z přidané hodnoty, podle předpisů účinných v době předpokládaného uskutečnění zdanitelného plnění.</w:t>
      </w:r>
    </w:p>
    <w:p w14:paraId="04F0B389" w14:textId="2E619506" w:rsidR="00FA352D" w:rsidRPr="00FA352D" w:rsidRDefault="00FA352D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12432D0" w14:textId="01C5B4FC" w:rsidR="00FA352D" w:rsidRPr="00FA352D" w:rsidRDefault="009F54A6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 xml:space="preserve"> vzniká právo na zvýšení sjednané ceny teprve v případě, že změna bude odsouhlasena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a sjednána oběma smluvními stranami formou písemného dodatku k této smlouvě. Zákonné povinnosti vyplývající ze zákona č. 134/2016 Sb. o zadávání veřejných zakázek (dále také jen jako ZVZ) tím nejsou dotčeny.</w:t>
      </w:r>
    </w:p>
    <w:p w14:paraId="2D2080AE" w14:textId="77777777" w:rsidR="0012483F" w:rsidRDefault="0012483F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4BE1734" w14:textId="208D0276" w:rsidR="00FA352D" w:rsidRPr="00FA352D" w:rsidRDefault="009F54A6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 xml:space="preserve"> zaniká jakýkoliv nárok na zvýšení sjednané ceny, jestliže písemně neoznámí nutnost jejího překročení a výši požadovaného zvýšení ceny bez zbytečného odkladu poté, kdy se ukázalo, že je zvýšení ceny nevyhnutelné. Toto písemné oznámení však nezakládá právo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na zvýšení sjednané ceny. Zvýšení sjednané ceny je možné pouze za podmínek daných touto smlouvou a platnými právními předpisy.</w:t>
      </w:r>
    </w:p>
    <w:p w14:paraId="2BD883BC" w14:textId="77777777" w:rsidR="0012483F" w:rsidRDefault="0012483F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B8CDDDE" w14:textId="3374572E" w:rsidR="00FA352D" w:rsidRPr="00FA352D" w:rsidRDefault="00FA352D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provede dodávky, či práce nad rámec této smlouvy před uzavřením dodatku ke smlouvě, platí, že cena takových prací, či dodávek je již zahrnuta ve sjednané ceně díla.</w:t>
      </w:r>
    </w:p>
    <w:p w14:paraId="36283510" w14:textId="77777777" w:rsidR="00FA352D" w:rsidRPr="00FA352D" w:rsidRDefault="00FA352D" w:rsidP="00FA352D">
      <w:pPr>
        <w:pStyle w:val="Zkladntext"/>
        <w:rPr>
          <w:rFonts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701BB699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F886F1E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Platební podmínky</w:t>
            </w:r>
          </w:p>
        </w:tc>
      </w:tr>
    </w:tbl>
    <w:p w14:paraId="72391094" w14:textId="77777777" w:rsidR="00FA352D" w:rsidRPr="00FA352D" w:rsidRDefault="00FA352D" w:rsidP="00FA352D">
      <w:pPr>
        <w:ind w:left="360"/>
        <w:rPr>
          <w:rFonts w:asciiTheme="minorHAnsi" w:hAnsiTheme="minorHAnsi" w:cstheme="minorHAnsi"/>
        </w:rPr>
      </w:pPr>
    </w:p>
    <w:p w14:paraId="123DE77E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Zálohy</w:t>
      </w:r>
    </w:p>
    <w:p w14:paraId="6BE68BA3" w14:textId="1E8151E9" w:rsidR="00FA352D" w:rsidRPr="00FA352D" w:rsidRDefault="009F54A6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neposkytne </w:t>
      </w: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 xml:space="preserve"> zálohu.</w:t>
      </w:r>
    </w:p>
    <w:p w14:paraId="0687D545" w14:textId="77777777" w:rsidR="00FA352D" w:rsidRPr="00FA352D" w:rsidRDefault="00FA352D" w:rsidP="00FA352D">
      <w:pPr>
        <w:tabs>
          <w:tab w:val="left" w:pos="1260"/>
        </w:tabs>
        <w:ind w:left="1260"/>
        <w:rPr>
          <w:rFonts w:asciiTheme="minorHAnsi" w:hAnsiTheme="minorHAnsi" w:cstheme="minorHAnsi"/>
          <w:color w:val="1F497D"/>
        </w:rPr>
      </w:pPr>
    </w:p>
    <w:p w14:paraId="240D5E82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Postup plateb</w:t>
      </w:r>
    </w:p>
    <w:p w14:paraId="2FEF5BAC" w14:textId="0008D67D" w:rsidR="00FA352D" w:rsidRPr="00FA352D" w:rsidRDefault="00FA352D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Cena za dílo bude uhrazena průběžně na základě daňových dokladů (dále jen faktur) vystavených </w:t>
      </w:r>
      <w:r w:rsidR="009F54A6">
        <w:rPr>
          <w:rFonts w:asciiTheme="minorHAnsi" w:hAnsiTheme="minorHAnsi" w:cstheme="minorHAnsi"/>
        </w:rPr>
        <w:t>Zhotovitelem</w:t>
      </w:r>
      <w:r w:rsidRPr="00FA352D">
        <w:rPr>
          <w:rFonts w:asciiTheme="minorHAnsi" w:hAnsiTheme="minorHAnsi" w:cstheme="minorHAnsi"/>
        </w:rPr>
        <w:t xml:space="preserve"> zpravidla 1x měsíčně.</w:t>
      </w:r>
    </w:p>
    <w:p w14:paraId="0E462AEC" w14:textId="77777777" w:rsidR="0012483F" w:rsidRDefault="0012483F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C9CA30A" w14:textId="06CE133D" w:rsidR="00FA352D" w:rsidRPr="00FA352D" w:rsidRDefault="009F54A6" w:rsidP="0012483F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</w:t>
      </w:r>
      <w:proofErr w:type="gramStart"/>
      <w:r w:rsidR="00FA352D" w:rsidRPr="00FA352D">
        <w:rPr>
          <w:rFonts w:asciiTheme="minorHAnsi" w:hAnsiTheme="minorHAnsi" w:cstheme="minorHAnsi"/>
        </w:rPr>
        <w:t>předloží</w:t>
      </w:r>
      <w:proofErr w:type="gramEnd"/>
      <w:r w:rsidR="00FA352D" w:rsidRPr="00FA35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vždy nejpozději do pátého dne následujícího měsíce soupis provedených prací, oceněný v souladu se způsobem sjednaným ve smlouvě</w:t>
      </w:r>
      <w:r w:rsidR="004C4B31">
        <w:rPr>
          <w:rFonts w:asciiTheme="minorHAnsi" w:hAnsiTheme="minorHAnsi" w:cstheme="minorHAnsi"/>
        </w:rPr>
        <w:t xml:space="preserve"> a členěný na uznatelné a</w:t>
      </w:r>
      <w:r w:rsidR="00795478">
        <w:rPr>
          <w:rFonts w:asciiTheme="minorHAnsi" w:hAnsiTheme="minorHAnsi" w:cstheme="minorHAnsi"/>
        </w:rPr>
        <w:t xml:space="preserve"> neuznatelné náklady dle podmínek poskytovatele dotace s nimiž se zhotovitel řádně seznámil</w:t>
      </w:r>
      <w:r w:rsidR="00FA352D" w:rsidRPr="00FA352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je povinen se k tomuto soupisu vyjádřit nejpozději do 3 pracovních dnů ode dne jeho obdržení (</w:t>
      </w:r>
      <w:proofErr w:type="gramStart"/>
      <w:r w:rsidR="00FA352D" w:rsidRPr="00FA352D">
        <w:rPr>
          <w:rFonts w:asciiTheme="minorHAnsi" w:hAnsiTheme="minorHAnsi" w:cstheme="minorHAnsi"/>
        </w:rPr>
        <w:t>nevyjádří</w:t>
      </w:r>
      <w:proofErr w:type="gramEnd"/>
      <w:r w:rsidR="00FA352D" w:rsidRPr="00FA352D">
        <w:rPr>
          <w:rFonts w:asciiTheme="minorHAnsi" w:hAnsiTheme="minorHAnsi" w:cstheme="minorHAnsi"/>
        </w:rPr>
        <w:t xml:space="preserve">-li se ve stanovené lhůtě, má se za to, že se soupisem souhlasí) a po odsouhlasení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vystaví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fakturu nejpozději do 10. dne příslušného měsíce. Nedílnou součástí faktury musí být</w:t>
      </w:r>
      <w:r w:rsidR="00FA352D" w:rsidRPr="00FA352D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odsouhlasený soupis provedených prací. Bez tohoto soupisu je faktura neplatná. </w:t>
      </w:r>
    </w:p>
    <w:p w14:paraId="70276A08" w14:textId="4CA512CA" w:rsidR="00995342" w:rsidRDefault="00995342">
      <w:pPr>
        <w:spacing w:after="160" w:line="259" w:lineRule="auto"/>
        <w:rPr>
          <w:rFonts w:asciiTheme="minorHAnsi" w:hAnsiTheme="minorHAnsi" w:cstheme="minorHAnsi"/>
          <w:color w:val="1F497D"/>
        </w:rPr>
      </w:pPr>
    </w:p>
    <w:p w14:paraId="331BA5F9" w14:textId="7777777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Lhůty splatnosti</w:t>
      </w:r>
    </w:p>
    <w:p w14:paraId="46BB1F0B" w14:textId="07C79FF1" w:rsidR="00FA352D" w:rsidRPr="00FA352D" w:rsidRDefault="009F54A6" w:rsidP="009953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je povinen uhradit fakturu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nejpozději do 60 dnů ode dne následujícího po dni doručení faktury.</w:t>
      </w:r>
    </w:p>
    <w:p w14:paraId="13A2BDD1" w14:textId="2EDC8010" w:rsidR="00FA352D" w:rsidRPr="00FA352D" w:rsidRDefault="00FA352D" w:rsidP="00FA352D">
      <w:pPr>
        <w:ind w:left="708"/>
        <w:rPr>
          <w:rFonts w:asciiTheme="minorHAnsi" w:hAnsiTheme="minorHAnsi" w:cstheme="minorHAnsi"/>
        </w:rPr>
      </w:pPr>
    </w:p>
    <w:p w14:paraId="6558C614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lastRenderedPageBreak/>
        <w:t>Náležitosti daňových dokladů (faktur)</w:t>
      </w:r>
    </w:p>
    <w:p w14:paraId="19B3CE3A" w14:textId="5AAEE287" w:rsidR="00FA352D" w:rsidRPr="00FA352D" w:rsidRDefault="00FA352D" w:rsidP="009953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Faktury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musí formou a obsahem odpovídat zákonu o účetnictví a zákonu o dani z přidané hodnoty a musí obsahovat</w:t>
      </w:r>
    </w:p>
    <w:p w14:paraId="21FB3C32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označení účetního dokladu a jeho pořadové číslo</w:t>
      </w:r>
    </w:p>
    <w:p w14:paraId="3E411BB0" w14:textId="296CDF51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identifikační údaje </w:t>
      </w:r>
      <w:r w:rsidR="009F54A6">
        <w:rPr>
          <w:rFonts w:cstheme="minorHAnsi"/>
          <w:sz w:val="24"/>
          <w:szCs w:val="24"/>
        </w:rPr>
        <w:t>objednatele</w:t>
      </w:r>
      <w:r w:rsidRPr="00995342">
        <w:rPr>
          <w:rFonts w:cstheme="minorHAnsi"/>
          <w:sz w:val="24"/>
          <w:szCs w:val="24"/>
        </w:rPr>
        <w:t xml:space="preserve"> včetně DIČ</w:t>
      </w:r>
    </w:p>
    <w:p w14:paraId="62CFFA63" w14:textId="512E596A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identifikační údaje </w:t>
      </w:r>
      <w:r w:rsidR="009F54A6">
        <w:rPr>
          <w:rFonts w:cstheme="minorHAnsi"/>
          <w:sz w:val="24"/>
          <w:szCs w:val="24"/>
        </w:rPr>
        <w:t>zhotovitele</w:t>
      </w:r>
      <w:r w:rsidRPr="00995342">
        <w:rPr>
          <w:rFonts w:cstheme="minorHAnsi"/>
          <w:sz w:val="24"/>
          <w:szCs w:val="24"/>
        </w:rPr>
        <w:t xml:space="preserve"> včetně DIČ</w:t>
      </w:r>
    </w:p>
    <w:p w14:paraId="5FC5A4CB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název díla </w:t>
      </w:r>
    </w:p>
    <w:p w14:paraId="3C4FF11D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popis obsahu účetního dokladu</w:t>
      </w:r>
    </w:p>
    <w:p w14:paraId="61E1B88E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datum vystavení</w:t>
      </w:r>
    </w:p>
    <w:p w14:paraId="2B720351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datum splatnosti</w:t>
      </w:r>
    </w:p>
    <w:p w14:paraId="4FF60B33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datum uskutečnění zdanitelného plnění</w:t>
      </w:r>
    </w:p>
    <w:p w14:paraId="2D187606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výši ceny bez daně celkem</w:t>
      </w:r>
    </w:p>
    <w:p w14:paraId="1E749D7F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sazbu daně</w:t>
      </w:r>
    </w:p>
    <w:p w14:paraId="7ACAD864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výši daně celkem zaokrouhlenou dle příslušných předpisů</w:t>
      </w:r>
    </w:p>
    <w:p w14:paraId="52DC6A90" w14:textId="77777777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>cenu celkem včetně daně</w:t>
      </w:r>
    </w:p>
    <w:p w14:paraId="6CF10847" w14:textId="155D4292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podpis odpovědné osoby </w:t>
      </w:r>
      <w:r w:rsidR="009F54A6">
        <w:rPr>
          <w:rFonts w:cstheme="minorHAnsi"/>
          <w:sz w:val="24"/>
          <w:szCs w:val="24"/>
        </w:rPr>
        <w:t>zhotovitele</w:t>
      </w:r>
    </w:p>
    <w:p w14:paraId="75D77032" w14:textId="2A73DD2E" w:rsidR="00FA352D" w:rsidRPr="00995342" w:rsidRDefault="00FA352D" w:rsidP="00995342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995342">
        <w:rPr>
          <w:rFonts w:cstheme="minorHAnsi"/>
          <w:sz w:val="24"/>
          <w:szCs w:val="24"/>
        </w:rPr>
        <w:t xml:space="preserve">přílohu – </w:t>
      </w:r>
      <w:r w:rsidR="009F54A6">
        <w:rPr>
          <w:rFonts w:cstheme="minorHAnsi"/>
          <w:sz w:val="24"/>
          <w:szCs w:val="24"/>
        </w:rPr>
        <w:t>Objednatelem</w:t>
      </w:r>
      <w:r w:rsidRPr="00995342">
        <w:rPr>
          <w:rFonts w:cstheme="minorHAnsi"/>
          <w:sz w:val="24"/>
          <w:szCs w:val="24"/>
        </w:rPr>
        <w:t xml:space="preserve"> odsouhlasený soupis provedených prací oceněný podle této smlouvy </w:t>
      </w:r>
    </w:p>
    <w:p w14:paraId="64F81749" w14:textId="77777777" w:rsidR="00FA352D" w:rsidRPr="00FA352D" w:rsidRDefault="00FA352D" w:rsidP="00FA352D">
      <w:pPr>
        <w:ind w:left="708"/>
        <w:rPr>
          <w:rFonts w:asciiTheme="minorHAnsi" w:hAnsiTheme="minorHAnsi" w:cstheme="minorHAnsi"/>
        </w:rPr>
      </w:pPr>
    </w:p>
    <w:p w14:paraId="1CA245BB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Termín splnění povinnosti zaplatit</w:t>
      </w:r>
    </w:p>
    <w:p w14:paraId="1859D43A" w14:textId="3402A056" w:rsidR="00FA352D" w:rsidRPr="00FA352D" w:rsidRDefault="00FA352D" w:rsidP="00BC7ED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Peněžitý závazek (dluh)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 se považuje za splněný v den, kdy je dlužná částka odepsána z účtu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.</w:t>
      </w:r>
    </w:p>
    <w:p w14:paraId="492F7EE0" w14:textId="3C87E65A" w:rsidR="00795478" w:rsidRDefault="00795478">
      <w:pPr>
        <w:spacing w:after="160" w:line="259" w:lineRule="auto"/>
        <w:rPr>
          <w:rFonts w:asciiTheme="minorHAnsi" w:eastAsiaTheme="minorHAnsi" w:hAnsiTheme="minorHAnsi" w:cstheme="minorHAnsi"/>
        </w:rPr>
      </w:pP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66A84236" w14:textId="77777777" w:rsidTr="00795478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E232DFE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color w:val="1F497D"/>
              </w:rPr>
              <w:br w:type="page"/>
            </w:r>
            <w:r w:rsidRPr="00FA352D">
              <w:rPr>
                <w:rFonts w:asciiTheme="minorHAnsi" w:hAnsiTheme="minorHAnsi" w:cstheme="minorHAnsi"/>
                <w:b/>
                <w:bCs/>
              </w:rPr>
              <w:t>Majetkové sankce</w:t>
            </w:r>
          </w:p>
        </w:tc>
      </w:tr>
    </w:tbl>
    <w:p w14:paraId="600102C2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21D3B0F5" w14:textId="655AC50A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Veškeré v této smlouvě sjednané sankce </w:t>
      </w:r>
      <w:proofErr w:type="gramStart"/>
      <w:r w:rsidRPr="00FA352D">
        <w:rPr>
          <w:rFonts w:asciiTheme="minorHAnsi" w:hAnsiTheme="minorHAnsi" w:cstheme="minorHAnsi"/>
        </w:rPr>
        <w:t>neslouží</w:t>
      </w:r>
      <w:proofErr w:type="gramEnd"/>
      <w:r w:rsidRPr="00FA352D">
        <w:rPr>
          <w:rFonts w:asciiTheme="minorHAnsi" w:hAnsiTheme="minorHAnsi" w:cstheme="minorHAnsi"/>
        </w:rPr>
        <w:t xml:space="preserve"> k náhradě způsobené škody. Smluvní pokuty se na náhradu škody způsobené porušením povinností nevztahují a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je oprávněn požadovat úhradu jak způsobené škody, tak sjednané sankce.  </w:t>
      </w:r>
    </w:p>
    <w:p w14:paraId="513870BC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7D49ABF1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neplnění dohodnutých termínů</w:t>
      </w:r>
    </w:p>
    <w:p w14:paraId="0E563FFA" w14:textId="0468CB62" w:rsidR="00FA352D" w:rsidRPr="00FA352D" w:rsidRDefault="00FA352D" w:rsidP="00BC7ED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bude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v prodlení </w:t>
      </w:r>
      <w:r w:rsidR="00BC7EDB">
        <w:rPr>
          <w:rFonts w:asciiTheme="minorHAnsi" w:hAnsiTheme="minorHAnsi" w:cstheme="minorHAnsi"/>
        </w:rPr>
        <w:t>s řádným dodáním díla</w:t>
      </w:r>
      <w:r w:rsidRPr="00FA352D">
        <w:rPr>
          <w:rFonts w:asciiTheme="minorHAnsi" w:hAnsiTheme="minorHAnsi" w:cstheme="minorHAnsi"/>
        </w:rPr>
        <w:t xml:space="preserve">, je povinen </w:t>
      </w:r>
      <w:r w:rsidRPr="00E3237E">
        <w:rPr>
          <w:rFonts w:asciiTheme="minorHAnsi" w:hAnsiTheme="minorHAnsi" w:cstheme="minorHAnsi"/>
        </w:rPr>
        <w:t xml:space="preserve">zaplatit </w:t>
      </w:r>
      <w:r w:rsidR="009F54A6">
        <w:rPr>
          <w:rFonts w:asciiTheme="minorHAnsi" w:hAnsiTheme="minorHAnsi" w:cstheme="minorHAnsi"/>
        </w:rPr>
        <w:t>Objednateli</w:t>
      </w:r>
      <w:r w:rsidRPr="00E3237E">
        <w:rPr>
          <w:rFonts w:asciiTheme="minorHAnsi" w:hAnsiTheme="minorHAnsi" w:cstheme="minorHAnsi"/>
        </w:rPr>
        <w:t xml:space="preserve"> smluvní pokutu ve výši </w:t>
      </w:r>
      <w:proofErr w:type="gramStart"/>
      <w:r w:rsidRPr="00E3237E">
        <w:rPr>
          <w:rFonts w:asciiTheme="minorHAnsi" w:hAnsiTheme="minorHAnsi" w:cstheme="minorHAnsi"/>
        </w:rPr>
        <w:t>0,</w:t>
      </w:r>
      <w:r w:rsidR="00991AED">
        <w:rPr>
          <w:rFonts w:asciiTheme="minorHAnsi" w:hAnsiTheme="minorHAnsi" w:cstheme="minorHAnsi"/>
        </w:rPr>
        <w:t>1</w:t>
      </w:r>
      <w:r w:rsidRPr="00E3237E">
        <w:rPr>
          <w:rFonts w:asciiTheme="minorHAnsi" w:hAnsiTheme="minorHAnsi" w:cstheme="minorHAnsi"/>
        </w:rPr>
        <w:t>%</w:t>
      </w:r>
      <w:proofErr w:type="gramEnd"/>
      <w:r w:rsidRPr="00E3237E">
        <w:rPr>
          <w:rFonts w:asciiTheme="minorHAnsi" w:hAnsiTheme="minorHAnsi" w:cstheme="minorHAnsi"/>
        </w:rPr>
        <w:t xml:space="preserve"> z ceny díla za každý i započatý den</w:t>
      </w:r>
      <w:r w:rsidRPr="00FA352D">
        <w:rPr>
          <w:rFonts w:asciiTheme="minorHAnsi" w:hAnsiTheme="minorHAnsi" w:cstheme="minorHAnsi"/>
        </w:rPr>
        <w:t xml:space="preserve"> prodlení. </w:t>
      </w:r>
    </w:p>
    <w:p w14:paraId="47BCD54F" w14:textId="77777777" w:rsidR="007B73F1" w:rsidRDefault="007B73F1" w:rsidP="007B73F1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1DE1243A" w14:textId="20405B55" w:rsidR="00FA352D" w:rsidRPr="00FA352D" w:rsidRDefault="00FA352D" w:rsidP="007B73F1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Prodlení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proti Termínu předání a převzetí díla sjednaného dle Smlouvy delší jak 30 dnů se považuje za podstatné porušení smlouvy, ale pouze v případě, že prodlení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nevzniklo z důvodů na straně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.</w:t>
      </w:r>
    </w:p>
    <w:p w14:paraId="613786B5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  <w:color w:val="1F497D"/>
        </w:rPr>
      </w:pPr>
    </w:p>
    <w:p w14:paraId="0E42EF5C" w14:textId="77777777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Sankce za neodstranění reklamovaných vad</w:t>
      </w:r>
    </w:p>
    <w:p w14:paraId="521146E3" w14:textId="557F12DF" w:rsidR="00FA352D" w:rsidRPr="00FA352D" w:rsidRDefault="00FA352D" w:rsidP="007B73F1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neodstraní reklamovanou vadu ve sjednaném termínu, je povinen zaplatit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smluvní pokutu </w:t>
      </w:r>
      <w:proofErr w:type="gramStart"/>
      <w:r w:rsidR="00E3237E">
        <w:rPr>
          <w:rFonts w:asciiTheme="minorHAnsi" w:hAnsiTheme="minorHAnsi" w:cstheme="minorHAnsi"/>
        </w:rPr>
        <w:t>5</w:t>
      </w:r>
      <w:r w:rsidRPr="00FA352D">
        <w:rPr>
          <w:rFonts w:asciiTheme="minorHAnsi" w:hAnsiTheme="minorHAnsi" w:cstheme="minorHAnsi"/>
        </w:rPr>
        <w:t>.000,-</w:t>
      </w:r>
      <w:proofErr w:type="gramEnd"/>
      <w:r w:rsidRPr="00FA352D">
        <w:rPr>
          <w:rFonts w:asciiTheme="minorHAnsi" w:hAnsiTheme="minorHAnsi" w:cstheme="minorHAnsi"/>
        </w:rPr>
        <w:t xml:space="preserve"> Kč za každou reklamovanou vadu, u níž je v prodlení s odstraněním a za každý den prodlení.</w:t>
      </w:r>
    </w:p>
    <w:p w14:paraId="7BD9566A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5BD52C8C" w14:textId="71FD0EC2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lastRenderedPageBreak/>
        <w:t xml:space="preserve">Sankce za nedodržování BOZP </w:t>
      </w:r>
    </w:p>
    <w:p w14:paraId="1C1AE36F" w14:textId="2CA51E06" w:rsidR="00FA352D" w:rsidRPr="00FA352D" w:rsidRDefault="00FA352D" w:rsidP="005A3726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poruší nařízení stanovené plánem BOZP nebo koordinátorem BOZP, má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právo</w:t>
      </w:r>
      <w:r w:rsidR="004C3D59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 xml:space="preserve">udělit </w:t>
      </w:r>
      <w:r w:rsidR="009F54A6">
        <w:rPr>
          <w:rFonts w:asciiTheme="minorHAnsi" w:hAnsiTheme="minorHAnsi" w:cstheme="minorHAnsi"/>
        </w:rPr>
        <w:t>Zhotoviteli</w:t>
      </w:r>
      <w:r w:rsidRPr="00FA352D">
        <w:rPr>
          <w:rFonts w:asciiTheme="minorHAnsi" w:hAnsiTheme="minorHAnsi" w:cstheme="minorHAnsi"/>
        </w:rPr>
        <w:t xml:space="preserve"> smluvní pokutu ve výši </w:t>
      </w:r>
      <w:proofErr w:type="gramStart"/>
      <w:r w:rsidRPr="00FA352D">
        <w:rPr>
          <w:rFonts w:asciiTheme="minorHAnsi" w:hAnsiTheme="minorHAnsi" w:cstheme="minorHAnsi"/>
        </w:rPr>
        <w:t>2.000,-</w:t>
      </w:r>
      <w:proofErr w:type="gramEnd"/>
      <w:r w:rsidRPr="00FA352D">
        <w:rPr>
          <w:rFonts w:asciiTheme="minorHAnsi" w:hAnsiTheme="minorHAnsi" w:cstheme="minorHAnsi"/>
        </w:rPr>
        <w:t xml:space="preserve"> Kč za každé zjištění a každý i započatý den prodlení odstranění porušení podmínek dodržování zásad BOZP. </w:t>
      </w:r>
    </w:p>
    <w:p w14:paraId="6BF6658A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1846F916" w14:textId="16E85116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Sankce za nevyklizení </w:t>
      </w:r>
      <w:r w:rsidR="004C3D59">
        <w:rPr>
          <w:rFonts w:asciiTheme="minorHAnsi" w:hAnsiTheme="minorHAnsi" w:cstheme="minorHAnsi"/>
        </w:rPr>
        <w:t>místa provádění díla</w:t>
      </w:r>
    </w:p>
    <w:p w14:paraId="75CE79C9" w14:textId="590BF53A" w:rsidR="00FA352D" w:rsidRPr="00FA352D" w:rsidRDefault="00FA352D" w:rsidP="005A3726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nevyklidí </w:t>
      </w:r>
      <w:r w:rsidR="004C3D59">
        <w:rPr>
          <w:rFonts w:asciiTheme="minorHAnsi" w:hAnsiTheme="minorHAnsi" w:cstheme="minorHAnsi"/>
        </w:rPr>
        <w:t>místo provádění díla</w:t>
      </w:r>
      <w:r w:rsidRPr="00FA352D">
        <w:rPr>
          <w:rFonts w:asciiTheme="minorHAnsi" w:hAnsiTheme="minorHAnsi" w:cstheme="minorHAnsi"/>
        </w:rPr>
        <w:t xml:space="preserve"> ve sjednaném termínu, je povinen zaplatit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smluvní pokutu </w:t>
      </w:r>
      <w:proofErr w:type="gramStart"/>
      <w:r w:rsidRPr="00FA352D">
        <w:rPr>
          <w:rFonts w:asciiTheme="minorHAnsi" w:hAnsiTheme="minorHAnsi" w:cstheme="minorHAnsi"/>
        </w:rPr>
        <w:t>1</w:t>
      </w:r>
      <w:r w:rsidR="00E3237E">
        <w:rPr>
          <w:rFonts w:asciiTheme="minorHAnsi" w:hAnsiTheme="minorHAnsi" w:cstheme="minorHAnsi"/>
        </w:rPr>
        <w:t>0</w:t>
      </w:r>
      <w:r w:rsidRPr="00FA352D">
        <w:rPr>
          <w:rFonts w:asciiTheme="minorHAnsi" w:hAnsiTheme="minorHAnsi" w:cstheme="minorHAnsi"/>
        </w:rPr>
        <w:t>.000,-</w:t>
      </w:r>
      <w:proofErr w:type="gramEnd"/>
      <w:r w:rsidRPr="00FA352D">
        <w:rPr>
          <w:rFonts w:asciiTheme="minorHAnsi" w:hAnsiTheme="minorHAnsi" w:cstheme="minorHAnsi"/>
        </w:rPr>
        <w:t xml:space="preserve"> Kč za každý i započatý den prodlení.</w:t>
      </w:r>
    </w:p>
    <w:p w14:paraId="0D230816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0EEF471C" w14:textId="1A34EBBE" w:rsidR="00257C85" w:rsidRPr="00257C85" w:rsidRDefault="00441E9A" w:rsidP="00441E9A">
      <w:pPr>
        <w:numPr>
          <w:ilvl w:val="1"/>
          <w:numId w:val="15"/>
        </w:numPr>
        <w:tabs>
          <w:tab w:val="left" w:pos="540"/>
          <w:tab w:val="num" w:pos="567"/>
        </w:tabs>
        <w:suppressAutoHyphens/>
        <w:ind w:left="540" w:hanging="540"/>
        <w:jc w:val="both"/>
        <w:rPr>
          <w:color w:val="000000"/>
        </w:rPr>
      </w:pPr>
      <w:r w:rsidRPr="00FA352D">
        <w:rPr>
          <w:rFonts w:asciiTheme="minorHAnsi" w:hAnsiTheme="minorHAnsi" w:cstheme="minorHAnsi"/>
        </w:rPr>
        <w:t xml:space="preserve">Sankce za </w:t>
      </w:r>
      <w:r>
        <w:rPr>
          <w:rFonts w:asciiTheme="minorHAnsi" w:hAnsiTheme="minorHAnsi" w:cstheme="minorHAnsi"/>
        </w:rPr>
        <w:t>porušení povinností</w:t>
      </w:r>
      <w:r w:rsidR="00257C85">
        <w:rPr>
          <w:rFonts w:asciiTheme="minorHAnsi" w:hAnsiTheme="minorHAnsi" w:cstheme="minorHAnsi"/>
        </w:rPr>
        <w:t xml:space="preserve"> při nakládán</w:t>
      </w:r>
      <w:r w:rsidR="00795478">
        <w:rPr>
          <w:rFonts w:asciiTheme="minorHAnsi" w:hAnsiTheme="minorHAnsi" w:cstheme="minorHAnsi"/>
        </w:rPr>
        <w:t>í</w:t>
      </w:r>
      <w:r w:rsidR="00257C85">
        <w:rPr>
          <w:rFonts w:asciiTheme="minorHAnsi" w:hAnsiTheme="minorHAnsi" w:cstheme="minorHAnsi"/>
        </w:rPr>
        <w:t xml:space="preserve"> s odpady</w:t>
      </w:r>
    </w:p>
    <w:p w14:paraId="6E78F0B2" w14:textId="5B1D5268" w:rsidR="00441E9A" w:rsidRPr="00257C85" w:rsidRDefault="00441E9A" w:rsidP="00257C85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257C85">
        <w:rPr>
          <w:rFonts w:asciiTheme="minorHAnsi" w:hAnsiTheme="minorHAnsi" w:cstheme="minorHAnsi"/>
        </w:rPr>
        <w:t xml:space="preserve">Pokud zhotovitel poruší svůj závazek, že odpady a znečištění vzniklé jeho činností nebo odstraňované v souvislosti s plněním předmětu díla bude řádně ekologicky třídit a likvidovat v souladu s platnou legislativou, je povinen zaplatit objednateli smluvní pokutu </w:t>
      </w:r>
      <w:proofErr w:type="gramStart"/>
      <w:r w:rsidRPr="00257C85">
        <w:rPr>
          <w:rFonts w:asciiTheme="minorHAnsi" w:hAnsiTheme="minorHAnsi" w:cstheme="minorHAnsi"/>
        </w:rPr>
        <w:t>2.000,-</w:t>
      </w:r>
      <w:proofErr w:type="gramEnd"/>
      <w:r w:rsidRPr="00257C85">
        <w:rPr>
          <w:rFonts w:asciiTheme="minorHAnsi" w:hAnsiTheme="minorHAnsi" w:cstheme="minorHAnsi"/>
        </w:rPr>
        <w:t xml:space="preserve"> Kč za každý takovýto případ.</w:t>
      </w:r>
    </w:p>
    <w:p w14:paraId="44E58765" w14:textId="18D678B1" w:rsidR="00257C85" w:rsidRDefault="00257C85" w:rsidP="00257C85">
      <w:pPr>
        <w:tabs>
          <w:tab w:val="num" w:pos="567"/>
        </w:tabs>
        <w:spacing w:after="120"/>
        <w:jc w:val="both"/>
        <w:rPr>
          <w:color w:val="000000"/>
        </w:rPr>
      </w:pPr>
    </w:p>
    <w:p w14:paraId="2A6F2A5F" w14:textId="7AC65682" w:rsidR="00257C85" w:rsidRPr="00257C85" w:rsidRDefault="00257C85" w:rsidP="00257C85">
      <w:pPr>
        <w:numPr>
          <w:ilvl w:val="1"/>
          <w:numId w:val="15"/>
        </w:numPr>
        <w:tabs>
          <w:tab w:val="left" w:pos="540"/>
          <w:tab w:val="num" w:pos="567"/>
        </w:tabs>
        <w:suppressAutoHyphens/>
        <w:ind w:left="540" w:hanging="540"/>
        <w:jc w:val="both"/>
        <w:rPr>
          <w:color w:val="000000"/>
        </w:rPr>
      </w:pPr>
      <w:r w:rsidRPr="00FA352D">
        <w:rPr>
          <w:rFonts w:asciiTheme="minorHAnsi" w:hAnsiTheme="minorHAnsi" w:cstheme="minorHAnsi"/>
        </w:rPr>
        <w:t xml:space="preserve">Sankce za </w:t>
      </w:r>
      <w:r>
        <w:rPr>
          <w:rFonts w:asciiTheme="minorHAnsi" w:hAnsiTheme="minorHAnsi" w:cstheme="minorHAnsi"/>
        </w:rPr>
        <w:t>porušení povinností při společensky odpovědném zadávání</w:t>
      </w:r>
    </w:p>
    <w:p w14:paraId="30B6DEE4" w14:textId="52C06038" w:rsidR="00441E9A" w:rsidRPr="008342B6" w:rsidRDefault="00441E9A" w:rsidP="008342B6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8342B6">
        <w:rPr>
          <w:rFonts w:asciiTheme="minorHAnsi" w:hAnsiTheme="minorHAnsi" w:cstheme="minorHAnsi"/>
        </w:rPr>
        <w:t xml:space="preserve">Pokud zhotovitel </w:t>
      </w:r>
      <w:proofErr w:type="gramStart"/>
      <w:r w:rsidRPr="008342B6">
        <w:rPr>
          <w:rFonts w:asciiTheme="minorHAnsi" w:hAnsiTheme="minorHAnsi" w:cstheme="minorHAnsi"/>
        </w:rPr>
        <w:t>poruší</w:t>
      </w:r>
      <w:proofErr w:type="gramEnd"/>
      <w:r w:rsidRPr="008342B6">
        <w:rPr>
          <w:rFonts w:asciiTheme="minorHAnsi" w:hAnsiTheme="minorHAnsi" w:cstheme="minorHAnsi"/>
        </w:rPr>
        <w:t xml:space="preserve"> svůj závazek uvedený v čl. 8.</w:t>
      </w:r>
      <w:r w:rsidR="008342B6">
        <w:rPr>
          <w:rFonts w:asciiTheme="minorHAnsi" w:hAnsiTheme="minorHAnsi" w:cstheme="minorHAnsi"/>
        </w:rPr>
        <w:t>5</w:t>
      </w:r>
      <w:r w:rsidRPr="008342B6">
        <w:rPr>
          <w:rFonts w:asciiTheme="minorHAnsi" w:hAnsiTheme="minorHAnsi" w:cstheme="minorHAnsi"/>
        </w:rPr>
        <w:t>. této smlouvy, je povinen zaplatit objednateli smluvní pokutu 500,- Kč za každý takovýto případ.</w:t>
      </w:r>
    </w:p>
    <w:p w14:paraId="7F605AEE" w14:textId="77777777" w:rsidR="00E36433" w:rsidRDefault="00E36433" w:rsidP="008342B6">
      <w:pPr>
        <w:tabs>
          <w:tab w:val="left" w:pos="540"/>
        </w:tabs>
        <w:suppressAutoHyphens/>
        <w:ind w:left="720"/>
        <w:jc w:val="both"/>
        <w:rPr>
          <w:rFonts w:asciiTheme="minorHAnsi" w:hAnsiTheme="minorHAnsi" w:cstheme="minorHAnsi"/>
        </w:rPr>
      </w:pPr>
    </w:p>
    <w:p w14:paraId="7D040FE5" w14:textId="6EDF161D" w:rsidR="00FA352D" w:rsidRPr="00FA352D" w:rsidRDefault="00FA352D" w:rsidP="00E3237E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Majetkové sankce za prodlení s úhradou</w:t>
      </w:r>
    </w:p>
    <w:p w14:paraId="1FE2AD51" w14:textId="6CBC32B5" w:rsidR="00996F45" w:rsidRDefault="00FA352D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bude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v prodlení s úhradou faktury proti sjednanému termínu je povinen zaplatit </w:t>
      </w:r>
      <w:r w:rsidR="009F54A6">
        <w:rPr>
          <w:rFonts w:asciiTheme="minorHAnsi" w:hAnsiTheme="minorHAnsi" w:cstheme="minorHAnsi"/>
        </w:rPr>
        <w:t>Zhotoviteli</w:t>
      </w:r>
      <w:r w:rsidRPr="00FA352D">
        <w:rPr>
          <w:rFonts w:asciiTheme="minorHAnsi" w:hAnsiTheme="minorHAnsi" w:cstheme="minorHAnsi"/>
        </w:rPr>
        <w:t xml:space="preserve"> </w:t>
      </w:r>
      <w:r w:rsidR="00E3237E">
        <w:rPr>
          <w:rFonts w:asciiTheme="minorHAnsi" w:hAnsiTheme="minorHAnsi" w:cstheme="minorHAnsi"/>
        </w:rPr>
        <w:t>zákonný úrok z prodlení</w:t>
      </w:r>
      <w:r w:rsidRPr="00FA352D">
        <w:rPr>
          <w:rFonts w:asciiTheme="minorHAnsi" w:hAnsiTheme="minorHAnsi" w:cstheme="minorHAnsi"/>
        </w:rPr>
        <w:t xml:space="preserve"> z</w:t>
      </w:r>
      <w:r w:rsidR="00E3237E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 xml:space="preserve">dlužné částky za každý den prodlení. </w:t>
      </w:r>
    </w:p>
    <w:p w14:paraId="6331C89F" w14:textId="50F4409B" w:rsidR="00996F45" w:rsidRDefault="00996F45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30BEE503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D85CAB9" w14:textId="28F57078" w:rsidR="00FA352D" w:rsidRPr="00FA352D" w:rsidRDefault="00F05041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Místo provádění díla</w:t>
            </w:r>
          </w:p>
        </w:tc>
      </w:tr>
    </w:tbl>
    <w:p w14:paraId="26647AB5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77C44AB1" w14:textId="259655F2" w:rsidR="00FA352D" w:rsidRPr="00FA352D" w:rsidRDefault="00FA352D" w:rsidP="00FA352D">
      <w:pPr>
        <w:numPr>
          <w:ilvl w:val="1"/>
          <w:numId w:val="15"/>
        </w:numPr>
        <w:tabs>
          <w:tab w:val="clear" w:pos="1428"/>
          <w:tab w:val="left" w:pos="540"/>
          <w:tab w:val="num" w:pos="567"/>
        </w:tabs>
        <w:suppressAutoHyphens/>
        <w:ind w:left="567" w:hanging="567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Zařízení </w:t>
      </w:r>
      <w:r w:rsidR="00F05041">
        <w:rPr>
          <w:rFonts w:asciiTheme="minorHAnsi" w:hAnsiTheme="minorHAnsi" w:cstheme="minorHAnsi"/>
        </w:rPr>
        <w:t>místa provádění díla</w:t>
      </w:r>
      <w:r w:rsidRPr="00FA352D">
        <w:rPr>
          <w:rFonts w:asciiTheme="minorHAnsi" w:hAnsiTheme="minorHAnsi" w:cstheme="minorHAnsi"/>
        </w:rPr>
        <w:t>:</w:t>
      </w:r>
    </w:p>
    <w:p w14:paraId="40725971" w14:textId="375C6023" w:rsidR="00FA352D" w:rsidRPr="00FA352D" w:rsidRDefault="00FA352D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Zařízení </w:t>
      </w:r>
      <w:r w:rsidR="00F05041">
        <w:rPr>
          <w:rFonts w:asciiTheme="minorHAnsi" w:hAnsiTheme="minorHAnsi" w:cstheme="minorHAnsi"/>
        </w:rPr>
        <w:t>místa provádění díla</w:t>
      </w:r>
      <w:r w:rsidRPr="00FA352D">
        <w:rPr>
          <w:rFonts w:asciiTheme="minorHAnsi" w:hAnsiTheme="minorHAnsi" w:cstheme="minorHAnsi"/>
        </w:rPr>
        <w:t xml:space="preserve"> je povinen zabezpečit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, a to v souladu s jeho potřebami, v souladu s dokumentací předanou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 xml:space="preserve"> a v souladu s dalšími požadavky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.</w:t>
      </w:r>
    </w:p>
    <w:p w14:paraId="7137805C" w14:textId="77777777" w:rsidR="00164842" w:rsidRDefault="00164842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DDE2887" w14:textId="0AE020E0" w:rsidR="00FA352D" w:rsidRPr="00FA352D" w:rsidRDefault="009F54A6" w:rsidP="00164842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zajistit v rámci zařízení </w:t>
      </w:r>
      <w:r w:rsidR="00F05041">
        <w:rPr>
          <w:rFonts w:asciiTheme="minorHAnsi" w:hAnsiTheme="minorHAnsi" w:cstheme="minorHAnsi"/>
        </w:rPr>
        <w:t>místa provádění díla</w:t>
      </w:r>
      <w:r w:rsidR="00F05041" w:rsidRPr="00FA352D">
        <w:rPr>
          <w:rFonts w:asciiTheme="minorHAnsi" w:hAnsiTheme="minorHAnsi" w:cstheme="minorHAnsi"/>
        </w:rPr>
        <w:t xml:space="preserve"> </w:t>
      </w:r>
      <w:r w:rsidR="00FA352D" w:rsidRPr="00FA352D">
        <w:rPr>
          <w:rFonts w:asciiTheme="minorHAnsi" w:hAnsiTheme="minorHAnsi" w:cstheme="minorHAnsi"/>
        </w:rPr>
        <w:t>podmínky pro výkon funkce autorského dozoru a technického dozoru, a dále pro činnost koordinátora bezpečnosti a ochrany zdraví při práci.</w:t>
      </w:r>
    </w:p>
    <w:p w14:paraId="4EC5B323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1176155E" w14:textId="3A8DB24A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Předání a převzetí </w:t>
      </w:r>
      <w:r w:rsidR="0045041F">
        <w:rPr>
          <w:rFonts w:asciiTheme="minorHAnsi" w:hAnsiTheme="minorHAnsi" w:cstheme="minorHAnsi"/>
        </w:rPr>
        <w:t>místa provádění díla</w:t>
      </w:r>
    </w:p>
    <w:p w14:paraId="7C68E83C" w14:textId="743D6C64" w:rsidR="00FA352D" w:rsidRPr="00FA352D" w:rsidRDefault="00FA352D" w:rsidP="007003B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O předání a převzetí </w:t>
      </w:r>
      <w:r w:rsidR="009A7BA4">
        <w:rPr>
          <w:rFonts w:asciiTheme="minorHAnsi" w:hAnsiTheme="minorHAnsi" w:cstheme="minorHAnsi"/>
        </w:rPr>
        <w:t>místa provádění díla</w:t>
      </w:r>
      <w:r w:rsidRPr="00FA352D">
        <w:rPr>
          <w:rFonts w:asciiTheme="minorHAnsi" w:hAnsiTheme="minorHAnsi" w:cstheme="minorHAnsi"/>
        </w:rPr>
        <w:t xml:space="preserve"> vyhotoví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písemný protokol, který obě strany </w:t>
      </w:r>
      <w:proofErr w:type="gramStart"/>
      <w:r w:rsidRPr="00FA352D">
        <w:rPr>
          <w:rFonts w:asciiTheme="minorHAnsi" w:hAnsiTheme="minorHAnsi" w:cstheme="minorHAnsi"/>
        </w:rPr>
        <w:t>podepíší</w:t>
      </w:r>
      <w:proofErr w:type="gramEnd"/>
      <w:r w:rsidRPr="00FA352D">
        <w:rPr>
          <w:rFonts w:asciiTheme="minorHAnsi" w:hAnsiTheme="minorHAnsi" w:cstheme="minorHAnsi"/>
        </w:rPr>
        <w:t xml:space="preserve">. Za den předání </w:t>
      </w:r>
      <w:r w:rsidR="009A7BA4">
        <w:rPr>
          <w:rFonts w:asciiTheme="minorHAnsi" w:hAnsiTheme="minorHAnsi" w:cstheme="minorHAnsi"/>
        </w:rPr>
        <w:t>místa provádění díla</w:t>
      </w:r>
      <w:r w:rsidR="009A7BA4" w:rsidRPr="00FA352D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>se považuje den, kdy dojde k oboustrannému podpisu příslušného protokolu.</w:t>
      </w:r>
    </w:p>
    <w:p w14:paraId="5B4AF71E" w14:textId="77777777" w:rsidR="007003BB" w:rsidRDefault="007003BB" w:rsidP="007003B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FA22DDF" w14:textId="28B86CF3" w:rsidR="00FA352D" w:rsidRPr="00FA352D" w:rsidRDefault="009F54A6" w:rsidP="007003B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převzít </w:t>
      </w:r>
      <w:r w:rsidR="009A7BA4">
        <w:rPr>
          <w:rFonts w:asciiTheme="minorHAnsi" w:hAnsiTheme="minorHAnsi" w:cstheme="minorHAnsi"/>
        </w:rPr>
        <w:t>místo provádění díla</w:t>
      </w:r>
      <w:r w:rsidR="00E3237E">
        <w:rPr>
          <w:rFonts w:asciiTheme="minorHAnsi" w:hAnsiTheme="minorHAnsi" w:cstheme="minorHAnsi"/>
        </w:rPr>
        <w:t xml:space="preserve"> ve lhůtě pro </w:t>
      </w:r>
      <w:r w:rsidR="00FA352D" w:rsidRPr="00FA352D">
        <w:rPr>
          <w:rFonts w:asciiTheme="minorHAnsi" w:hAnsiTheme="minorHAnsi" w:cstheme="minorHAnsi"/>
        </w:rPr>
        <w:t xml:space="preserve">předání </w:t>
      </w:r>
      <w:r w:rsidR="009A7BA4">
        <w:rPr>
          <w:rFonts w:asciiTheme="minorHAnsi" w:hAnsiTheme="minorHAnsi" w:cstheme="minorHAnsi"/>
        </w:rPr>
        <w:t>místa provádění díla</w:t>
      </w:r>
      <w:r w:rsidR="009A7BA4" w:rsidRPr="00FA352D">
        <w:rPr>
          <w:rFonts w:asciiTheme="minorHAnsi" w:hAnsiTheme="minorHAnsi" w:cstheme="minorHAnsi"/>
        </w:rPr>
        <w:t xml:space="preserve"> </w:t>
      </w:r>
      <w:r w:rsidR="00FA352D" w:rsidRPr="00FA352D">
        <w:rPr>
          <w:rFonts w:asciiTheme="minorHAnsi" w:hAnsiTheme="minorHAnsi" w:cstheme="minorHAnsi"/>
        </w:rPr>
        <w:t xml:space="preserve">dle této smlouvy, pokud tak neučiní platí, že dnem předání </w:t>
      </w:r>
      <w:r w:rsidR="003A28E4">
        <w:rPr>
          <w:rFonts w:asciiTheme="minorHAnsi" w:hAnsiTheme="minorHAnsi" w:cstheme="minorHAnsi"/>
        </w:rPr>
        <w:t>místa provádění díla</w:t>
      </w:r>
      <w:r w:rsidR="003A28E4" w:rsidRPr="00FA352D">
        <w:rPr>
          <w:rFonts w:asciiTheme="minorHAnsi" w:hAnsiTheme="minorHAnsi" w:cstheme="minorHAnsi"/>
        </w:rPr>
        <w:t xml:space="preserve"> </w:t>
      </w:r>
      <w:r w:rsidR="00FA352D" w:rsidRPr="00FA352D">
        <w:rPr>
          <w:rFonts w:asciiTheme="minorHAnsi" w:hAnsiTheme="minorHAnsi" w:cstheme="minorHAnsi"/>
        </w:rPr>
        <w:t>je posledn</w:t>
      </w:r>
      <w:r w:rsidR="00C32995">
        <w:rPr>
          <w:rFonts w:asciiTheme="minorHAnsi" w:hAnsiTheme="minorHAnsi" w:cstheme="minorHAnsi"/>
        </w:rPr>
        <w:t xml:space="preserve">í den lhůty pro termín předání </w:t>
      </w:r>
      <w:r w:rsidR="003A28E4">
        <w:rPr>
          <w:rFonts w:asciiTheme="minorHAnsi" w:hAnsiTheme="minorHAnsi" w:cstheme="minorHAnsi"/>
        </w:rPr>
        <w:t>místa provádění díla</w:t>
      </w:r>
      <w:r w:rsidR="00FA352D" w:rsidRPr="00FA352D">
        <w:rPr>
          <w:rFonts w:asciiTheme="minorHAnsi" w:hAnsiTheme="minorHAnsi" w:cstheme="minorHAnsi"/>
        </w:rPr>
        <w:t xml:space="preserve"> dle této smlouvy.</w:t>
      </w:r>
    </w:p>
    <w:p w14:paraId="77E25E1F" w14:textId="3E25790B" w:rsidR="003A28E4" w:rsidRDefault="003A28E4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EA1737D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3F5D31F4" w14:textId="7D72F4C7" w:rsidR="00FA352D" w:rsidRPr="00FA352D" w:rsidRDefault="00FA352D" w:rsidP="00FA352D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Vyklizení </w:t>
      </w:r>
      <w:r w:rsidR="003A28E4">
        <w:rPr>
          <w:rFonts w:asciiTheme="minorHAnsi" w:hAnsiTheme="minorHAnsi" w:cstheme="minorHAnsi"/>
        </w:rPr>
        <w:t>místa provádění díla</w:t>
      </w:r>
    </w:p>
    <w:p w14:paraId="6AF6E015" w14:textId="0C3DCE5E" w:rsidR="00FA352D" w:rsidRPr="00FA352D" w:rsidRDefault="00FA352D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Nevyklidí-li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</w:t>
      </w:r>
      <w:r w:rsidR="003A28E4">
        <w:rPr>
          <w:rFonts w:asciiTheme="minorHAnsi" w:hAnsiTheme="minorHAnsi" w:cstheme="minorHAnsi"/>
        </w:rPr>
        <w:t>místo provádění díla</w:t>
      </w:r>
      <w:r w:rsidRPr="00FA352D">
        <w:rPr>
          <w:rFonts w:asciiTheme="minorHAnsi" w:hAnsiTheme="minorHAnsi" w:cstheme="minorHAnsi"/>
        </w:rPr>
        <w:t xml:space="preserve"> ve sjednaném termínu, je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oprávněn zabezpečit vyklizení </w:t>
      </w:r>
      <w:r w:rsidR="003A28E4">
        <w:rPr>
          <w:rFonts w:asciiTheme="minorHAnsi" w:hAnsiTheme="minorHAnsi" w:cstheme="minorHAnsi"/>
        </w:rPr>
        <w:t>místa provádění díla</w:t>
      </w:r>
      <w:r w:rsidRPr="00FA352D">
        <w:rPr>
          <w:rFonts w:asciiTheme="minorHAnsi" w:hAnsiTheme="minorHAnsi" w:cstheme="minorHAnsi"/>
        </w:rPr>
        <w:t xml:space="preserve"> třetí osobou a náklady s tím spojené uhradí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>.</w:t>
      </w:r>
    </w:p>
    <w:p w14:paraId="563E9548" w14:textId="77777777" w:rsidR="00FA352D" w:rsidRPr="00FA352D" w:rsidRDefault="00FA352D" w:rsidP="00FA352D">
      <w:pPr>
        <w:tabs>
          <w:tab w:val="left" w:pos="900"/>
        </w:tabs>
        <w:ind w:left="900"/>
        <w:rPr>
          <w:rFonts w:asciiTheme="minorHAnsi" w:hAnsiTheme="minorHAnsi" w:cs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A352D" w:rsidRPr="00FA352D" w14:paraId="573A0A31" w14:textId="77777777" w:rsidTr="00C32995">
        <w:trPr>
          <w:trHeight w:val="604"/>
        </w:trPr>
        <w:tc>
          <w:tcPr>
            <w:tcW w:w="9072" w:type="dxa"/>
            <w:shd w:val="clear" w:color="auto" w:fill="E0E0E0"/>
            <w:vAlign w:val="center"/>
          </w:tcPr>
          <w:p w14:paraId="31D86F7E" w14:textId="400BEF46" w:rsidR="00FA352D" w:rsidRPr="00FA352D" w:rsidRDefault="00433AE9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cap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Montážní </w:t>
            </w:r>
            <w:r w:rsidR="00FA352D" w:rsidRPr="00FA352D">
              <w:rPr>
                <w:rFonts w:asciiTheme="minorHAnsi" w:hAnsiTheme="minorHAnsi" w:cstheme="minorHAnsi"/>
                <w:b/>
                <w:bCs/>
              </w:rPr>
              <w:t>deník</w:t>
            </w:r>
          </w:p>
        </w:tc>
      </w:tr>
    </w:tbl>
    <w:p w14:paraId="68A5D656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3D1C8798" w14:textId="38DAC8EF" w:rsidR="00FA352D" w:rsidRPr="00FA352D" w:rsidRDefault="00FA352D" w:rsidP="00C32995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Povinnost vést </w:t>
      </w:r>
      <w:r w:rsidR="00433AE9">
        <w:rPr>
          <w:rFonts w:asciiTheme="minorHAnsi" w:hAnsiTheme="minorHAnsi" w:cstheme="minorHAnsi"/>
        </w:rPr>
        <w:t>montážní</w:t>
      </w:r>
      <w:r w:rsidRPr="00FA352D">
        <w:rPr>
          <w:rFonts w:asciiTheme="minorHAnsi" w:hAnsiTheme="minorHAnsi" w:cstheme="minorHAnsi"/>
        </w:rPr>
        <w:t xml:space="preserve"> deník</w:t>
      </w:r>
    </w:p>
    <w:p w14:paraId="0A8AB0B5" w14:textId="55C7C038" w:rsidR="00FA352D" w:rsidRPr="00FA352D" w:rsidRDefault="009F54A6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vést ode dne předání a převzetí </w:t>
      </w:r>
      <w:r w:rsidR="00433AE9">
        <w:rPr>
          <w:rFonts w:asciiTheme="minorHAnsi" w:hAnsiTheme="minorHAnsi" w:cstheme="minorHAnsi"/>
        </w:rPr>
        <w:t>místa provádění díla</w:t>
      </w:r>
      <w:r w:rsidR="00FA352D" w:rsidRPr="00FA352D">
        <w:rPr>
          <w:rFonts w:asciiTheme="minorHAnsi" w:hAnsiTheme="minorHAnsi" w:cstheme="minorHAnsi"/>
        </w:rPr>
        <w:t xml:space="preserve"> o pracích, které provádí, </w:t>
      </w:r>
      <w:r w:rsidR="00433AE9">
        <w:rPr>
          <w:rFonts w:asciiTheme="minorHAnsi" w:hAnsiTheme="minorHAnsi" w:cstheme="minorHAnsi"/>
        </w:rPr>
        <w:t xml:space="preserve">montážní </w:t>
      </w:r>
      <w:r w:rsidR="00FA352D" w:rsidRPr="00FA352D">
        <w:rPr>
          <w:rFonts w:asciiTheme="minorHAnsi" w:hAnsiTheme="minorHAnsi" w:cstheme="minorHAnsi"/>
        </w:rPr>
        <w:t>deník.</w:t>
      </w:r>
    </w:p>
    <w:p w14:paraId="164C1279" w14:textId="77777777" w:rsidR="002A6008" w:rsidRDefault="002A6008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5A9C51B" w14:textId="384BFA22" w:rsidR="00FA352D" w:rsidRPr="00FA352D" w:rsidRDefault="000C04B3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Montážní</w:t>
      </w:r>
      <w:r w:rsidR="00FA352D" w:rsidRPr="00FA352D">
        <w:rPr>
          <w:rFonts w:asciiTheme="minorHAnsi" w:hAnsiTheme="minorHAnsi" w:cstheme="minorHAnsi"/>
        </w:rPr>
        <w:t xml:space="preserve"> deník musí být přístupný oprávněným osobám </w:t>
      </w:r>
      <w:r w:rsidR="009F54A6"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, případně jiným osobám oprávněným do </w:t>
      </w:r>
      <w:r>
        <w:rPr>
          <w:rFonts w:asciiTheme="minorHAnsi" w:hAnsiTheme="minorHAnsi" w:cstheme="minorHAnsi"/>
        </w:rPr>
        <w:t>montážního</w:t>
      </w:r>
      <w:r w:rsidR="00FA352D" w:rsidRPr="00FA352D">
        <w:rPr>
          <w:rFonts w:asciiTheme="minorHAnsi" w:hAnsiTheme="minorHAnsi" w:cstheme="minorHAnsi"/>
        </w:rPr>
        <w:t xml:space="preserve"> deníku zapisovat.</w:t>
      </w:r>
    </w:p>
    <w:p w14:paraId="21FB969C" w14:textId="77777777" w:rsidR="002A6008" w:rsidRDefault="002A6008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CFB5CDF" w14:textId="663D0D86" w:rsidR="00FA352D" w:rsidRPr="00FA352D" w:rsidRDefault="00FA352D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Zápisy do </w:t>
      </w:r>
      <w:r w:rsidR="000C04B3">
        <w:rPr>
          <w:rFonts w:asciiTheme="minorHAnsi" w:hAnsiTheme="minorHAnsi" w:cstheme="minorHAnsi"/>
        </w:rPr>
        <w:t xml:space="preserve">montážního </w:t>
      </w:r>
      <w:r w:rsidRPr="00FA352D">
        <w:rPr>
          <w:rFonts w:asciiTheme="minorHAnsi" w:hAnsiTheme="minorHAnsi" w:cstheme="minorHAnsi"/>
        </w:rPr>
        <w:t xml:space="preserve">deníku se provádí v originále a dvou kopiích. Originály deníků 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předat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při předání díla, pokud se strany nedohodnou jinak. </w:t>
      </w:r>
    </w:p>
    <w:p w14:paraId="2C43A140" w14:textId="77777777" w:rsidR="002A6008" w:rsidRDefault="002A6008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1318F8D3" w14:textId="2E0B5F02" w:rsidR="00FA352D" w:rsidRPr="00FA352D" w:rsidRDefault="00FA352D" w:rsidP="002A600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Do </w:t>
      </w:r>
      <w:r w:rsidR="005F5CB3">
        <w:rPr>
          <w:rFonts w:asciiTheme="minorHAnsi" w:hAnsiTheme="minorHAnsi" w:cstheme="minorHAnsi"/>
        </w:rPr>
        <w:t xml:space="preserve">montážního </w:t>
      </w:r>
      <w:r w:rsidRPr="00FA352D">
        <w:rPr>
          <w:rFonts w:asciiTheme="minorHAnsi" w:hAnsiTheme="minorHAnsi" w:cstheme="minorHAnsi"/>
        </w:rPr>
        <w:t xml:space="preserve">deníku zapisuje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veškeré skutečnosti rozhodné pro provádění díla. Zejména je povinen zapisovat údaje o</w:t>
      </w:r>
    </w:p>
    <w:p w14:paraId="400E7717" w14:textId="2AE5419B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 xml:space="preserve">stavu </w:t>
      </w:r>
      <w:r w:rsidR="005F5CB3">
        <w:rPr>
          <w:rFonts w:cstheme="minorHAnsi"/>
          <w:sz w:val="24"/>
          <w:szCs w:val="24"/>
        </w:rPr>
        <w:t>místa provádění díla</w:t>
      </w:r>
      <w:r w:rsidRPr="002A6008">
        <w:rPr>
          <w:rFonts w:cstheme="minorHAnsi"/>
          <w:sz w:val="24"/>
          <w:szCs w:val="24"/>
        </w:rPr>
        <w:t>, počasí, počtu pracovníků a nasazení strojů a dopravních prostředků</w:t>
      </w:r>
    </w:p>
    <w:p w14:paraId="05FB8F4A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časovém postupu prací</w:t>
      </w:r>
    </w:p>
    <w:p w14:paraId="1EB4CCDF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kontrole jakosti provedených prací</w:t>
      </w:r>
    </w:p>
    <w:p w14:paraId="19244953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opatřeních učiněných v souladu s předpisy bezpečnosti a ochrany zdraví</w:t>
      </w:r>
    </w:p>
    <w:p w14:paraId="201DC57A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opatřeních učiněných v souladu s předpisy požární ochrany a ochrany životního prostředí</w:t>
      </w:r>
    </w:p>
    <w:p w14:paraId="312DA85F" w14:textId="77777777" w:rsidR="00FA352D" w:rsidRPr="002A6008" w:rsidRDefault="00FA352D" w:rsidP="002A600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2A6008">
        <w:rPr>
          <w:rFonts w:cstheme="minorHAnsi"/>
          <w:sz w:val="24"/>
          <w:szCs w:val="24"/>
        </w:rPr>
        <w:t>událostech nebo překážkách majících vliv na provádění díla</w:t>
      </w:r>
    </w:p>
    <w:p w14:paraId="20F6ECD0" w14:textId="3E2EEDCE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Všechny listy </w:t>
      </w:r>
      <w:r w:rsidR="00C37924">
        <w:rPr>
          <w:rFonts w:asciiTheme="minorHAnsi" w:hAnsiTheme="minorHAnsi" w:cstheme="minorHAnsi"/>
        </w:rPr>
        <w:t xml:space="preserve">montážního </w:t>
      </w:r>
      <w:r w:rsidRPr="00FA352D">
        <w:rPr>
          <w:rFonts w:asciiTheme="minorHAnsi" w:hAnsiTheme="minorHAnsi" w:cstheme="minorHAnsi"/>
        </w:rPr>
        <w:t>deníku musí být očíslovány</w:t>
      </w:r>
      <w:r w:rsidR="00C37924">
        <w:rPr>
          <w:rFonts w:asciiTheme="minorHAnsi" w:hAnsiTheme="minorHAnsi" w:cstheme="minorHAnsi"/>
        </w:rPr>
        <w:t xml:space="preserve"> a</w:t>
      </w:r>
      <w:r w:rsidRPr="00FA352D">
        <w:rPr>
          <w:rFonts w:asciiTheme="minorHAnsi" w:hAnsiTheme="minorHAnsi" w:cstheme="minorHAnsi"/>
        </w:rPr>
        <w:t xml:space="preserve"> nesmí být vynechána volná místa.</w:t>
      </w:r>
    </w:p>
    <w:p w14:paraId="7E3F8A85" w14:textId="77777777" w:rsidR="0053467B" w:rsidRDefault="0053467B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3BE7A634" w14:textId="1405BCF8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 neočekávaných událostí nebo okolností mající zvláštní význam pro další postup </w:t>
      </w:r>
      <w:r w:rsidR="00C37924">
        <w:rPr>
          <w:rFonts w:asciiTheme="minorHAnsi" w:hAnsiTheme="minorHAnsi" w:cstheme="minorHAnsi"/>
        </w:rPr>
        <w:t>provádění díla</w:t>
      </w:r>
      <w:r w:rsidRPr="00FA352D">
        <w:rPr>
          <w:rFonts w:asciiTheme="minorHAnsi" w:hAnsiTheme="minorHAnsi" w:cstheme="minorHAnsi"/>
        </w:rPr>
        <w:t xml:space="preserve"> pořizuje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i příslušnou fotodokumentaci, která se stane součástí </w:t>
      </w:r>
      <w:r w:rsidR="00C37924">
        <w:rPr>
          <w:rFonts w:asciiTheme="minorHAnsi" w:hAnsiTheme="minorHAnsi" w:cstheme="minorHAnsi"/>
        </w:rPr>
        <w:t>montážního</w:t>
      </w:r>
      <w:r w:rsidRPr="00FA352D">
        <w:rPr>
          <w:rFonts w:asciiTheme="minorHAnsi" w:hAnsiTheme="minorHAnsi" w:cstheme="minorHAnsi"/>
        </w:rPr>
        <w:t xml:space="preserve"> deníku.</w:t>
      </w:r>
    </w:p>
    <w:p w14:paraId="40DFED09" w14:textId="77777777" w:rsidR="00FA352D" w:rsidRPr="00FA352D" w:rsidRDefault="00FA352D" w:rsidP="00FA352D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69954B6F" w14:textId="77777777" w:rsidR="00FA352D" w:rsidRPr="00FA352D" w:rsidRDefault="00FA352D" w:rsidP="00C32995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Kontrolní dny</w:t>
      </w:r>
    </w:p>
    <w:p w14:paraId="1F7BC103" w14:textId="35258791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Pro účely kontroly průběhu provádění díla organizuje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</w:t>
      </w:r>
      <w:r w:rsidR="00791244">
        <w:rPr>
          <w:rFonts w:asciiTheme="minorHAnsi" w:hAnsiTheme="minorHAnsi" w:cstheme="minorHAnsi"/>
        </w:rPr>
        <w:t>k</w:t>
      </w:r>
      <w:r w:rsidRPr="00FA352D">
        <w:rPr>
          <w:rFonts w:asciiTheme="minorHAnsi" w:hAnsiTheme="minorHAnsi" w:cstheme="minorHAnsi"/>
        </w:rPr>
        <w:t>ontrolní dny v pravidelných termínech, zpravidla 1x týdně.</w:t>
      </w:r>
    </w:p>
    <w:p w14:paraId="0BE7A0C6" w14:textId="77777777" w:rsidR="00FA352D" w:rsidRPr="00FA352D" w:rsidRDefault="00FA352D" w:rsidP="00FA352D">
      <w:pPr>
        <w:tabs>
          <w:tab w:val="left" w:pos="900"/>
        </w:tabs>
        <w:ind w:left="900"/>
        <w:rPr>
          <w:rFonts w:asciiTheme="minorHAnsi" w:hAnsiTheme="minorHAnsi" w:cstheme="minorHAns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A352D" w:rsidRPr="00FA352D" w14:paraId="7C1EFB64" w14:textId="77777777" w:rsidTr="00C32995">
        <w:trPr>
          <w:trHeight w:val="604"/>
        </w:trPr>
        <w:tc>
          <w:tcPr>
            <w:tcW w:w="9072" w:type="dxa"/>
            <w:shd w:val="clear" w:color="auto" w:fill="E0E0E0"/>
            <w:vAlign w:val="center"/>
          </w:tcPr>
          <w:p w14:paraId="500F7597" w14:textId="77777777" w:rsidR="00FA352D" w:rsidRPr="00FA352D" w:rsidRDefault="00FA352D" w:rsidP="00FA352D">
            <w:pPr>
              <w:numPr>
                <w:ilvl w:val="0"/>
                <w:numId w:val="15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cap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Provádění díla a bezpečnost práce</w:t>
            </w:r>
          </w:p>
        </w:tc>
      </w:tr>
    </w:tbl>
    <w:p w14:paraId="4B9F2DDA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34AEEE12" w14:textId="36244B16" w:rsidR="00FA352D" w:rsidRPr="00FA352D" w:rsidRDefault="00FA352D" w:rsidP="00C32995">
      <w:pPr>
        <w:numPr>
          <w:ilvl w:val="1"/>
          <w:numId w:val="15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Pokyny </w:t>
      </w:r>
      <w:r w:rsidR="009F54A6">
        <w:rPr>
          <w:rFonts w:asciiTheme="minorHAnsi" w:hAnsiTheme="minorHAnsi" w:cstheme="minorHAnsi"/>
        </w:rPr>
        <w:t>Objednatele</w:t>
      </w:r>
    </w:p>
    <w:p w14:paraId="35EFF544" w14:textId="459BBA26" w:rsidR="00FA352D" w:rsidRPr="00FA352D" w:rsidRDefault="00FA352D" w:rsidP="0053467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Při provádění díla postupuje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samostatně a práce provádí svými zaměstnanci, pracovníky a smluvními partnery v souladu s ustanovením této smlouvy.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se však </w:t>
      </w:r>
      <w:r w:rsidRPr="00FA352D">
        <w:rPr>
          <w:rFonts w:asciiTheme="minorHAnsi" w:hAnsiTheme="minorHAnsi" w:cstheme="minorHAnsi"/>
        </w:rPr>
        <w:lastRenderedPageBreak/>
        <w:t xml:space="preserve">zavazuje provádět veškeré pokyny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, zástupce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 a koordinátora BOZP, týkající se realizace předmětného díla a upozorňující na možné porušování smluvních povinností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>.</w:t>
      </w:r>
    </w:p>
    <w:p w14:paraId="5DA2546E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A44A52B" w14:textId="692CC552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dílo provádět ve všední dny v době od 8:00 do 20:00 a ve dnech pracovního klidu pouze po předchozím odsouhlasení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, které bude učiněno zápisem do </w:t>
      </w:r>
      <w:r w:rsidR="00C23E44">
        <w:rPr>
          <w:rFonts w:asciiTheme="minorHAnsi" w:hAnsiTheme="minorHAnsi" w:cstheme="minorHAnsi"/>
        </w:rPr>
        <w:t>montážního</w:t>
      </w:r>
      <w:r w:rsidR="00FA352D" w:rsidRPr="00FA352D">
        <w:rPr>
          <w:rFonts w:asciiTheme="minorHAnsi" w:hAnsiTheme="minorHAnsi" w:cstheme="minorHAnsi"/>
        </w:rPr>
        <w:t xml:space="preserve"> deníku.</w:t>
      </w:r>
    </w:p>
    <w:p w14:paraId="5A08A6B3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6813C03" w14:textId="2AF0EB52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upozornit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bez zbytečného odkladu na nevhodnou povahu věcí převzatých od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nebo pokynů daných mu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k provedení díla, jestliže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mohl tuto nevhodnost zjistit při vynaložení odborné péče.</w:t>
      </w:r>
    </w:p>
    <w:p w14:paraId="7B4BA914" w14:textId="77777777" w:rsidR="00996F45" w:rsidRDefault="00996F45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46E80D51" w14:textId="3605A931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udržovat na převzatém </w:t>
      </w:r>
      <w:r w:rsidR="003815BC">
        <w:rPr>
          <w:rFonts w:asciiTheme="minorHAnsi" w:hAnsiTheme="minorHAnsi" w:cstheme="minorHAnsi"/>
        </w:rPr>
        <w:t>místě provádění díla a</w:t>
      </w:r>
      <w:r w:rsidR="00FA352D" w:rsidRPr="00FA352D">
        <w:rPr>
          <w:rFonts w:asciiTheme="minorHAnsi" w:hAnsiTheme="minorHAnsi" w:cstheme="minorHAnsi"/>
        </w:rPr>
        <w:t xml:space="preserve"> na příjezdech k</w:t>
      </w:r>
      <w:r w:rsidR="003815BC">
        <w:rPr>
          <w:rFonts w:asciiTheme="minorHAnsi" w:hAnsiTheme="minorHAnsi" w:cstheme="minorHAnsi"/>
        </w:rPr>
        <w:t> místu provádění díla</w:t>
      </w:r>
      <w:r w:rsidR="00FA352D" w:rsidRPr="00FA352D">
        <w:rPr>
          <w:rFonts w:asciiTheme="minorHAnsi" w:hAnsiTheme="minorHAnsi" w:cstheme="minorHAnsi"/>
        </w:rPr>
        <w:t xml:space="preserve"> na veřejných komunikacích pořádek a čistotu a okamžitě odstraňovat odpady a nečistoty vzniklé jeho pracemi. Odpady vznikající během provádění díla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likvidovat v souladu se zákonem o odpadech v platném znění, včetně jeho prováděcích vyhlášek.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se zavazuje odstraňovat odpady na vlastní náklady, vést o odpadu příslušnou evidenci a při předání díla předložit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doklady o zákonném způsobu likvidace odpadů.</w:t>
      </w:r>
    </w:p>
    <w:p w14:paraId="4D68DAED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4F53A82D" w14:textId="7AE757ED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každý den uklidit odpady </w:t>
      </w:r>
      <w:r w:rsidR="003815BC">
        <w:rPr>
          <w:rFonts w:asciiTheme="minorHAnsi" w:hAnsiTheme="minorHAnsi" w:cstheme="minorHAnsi"/>
        </w:rPr>
        <w:t>které</w:t>
      </w:r>
      <w:r w:rsidR="00FA352D" w:rsidRPr="00FA352D">
        <w:rPr>
          <w:rFonts w:asciiTheme="minorHAnsi" w:hAnsiTheme="minorHAnsi" w:cstheme="minorHAnsi"/>
        </w:rPr>
        <w:t xml:space="preserve"> vznikl</w:t>
      </w:r>
      <w:r w:rsidR="003815BC">
        <w:rPr>
          <w:rFonts w:asciiTheme="minorHAnsi" w:hAnsiTheme="minorHAnsi" w:cstheme="minorHAnsi"/>
        </w:rPr>
        <w:t>y</w:t>
      </w:r>
      <w:r w:rsidR="00FA352D" w:rsidRPr="00FA352D">
        <w:rPr>
          <w:rFonts w:asciiTheme="minorHAnsi" w:hAnsiTheme="minorHAnsi" w:cstheme="minorHAnsi"/>
        </w:rPr>
        <w:t xml:space="preserve"> při práci</w:t>
      </w:r>
      <w:r w:rsidR="003815BC">
        <w:rPr>
          <w:rFonts w:asciiTheme="minorHAnsi" w:hAnsiTheme="minorHAnsi" w:cstheme="minorHAnsi"/>
        </w:rPr>
        <w:t>.</w:t>
      </w:r>
    </w:p>
    <w:p w14:paraId="5767B8B0" w14:textId="77777777" w:rsidR="00FA352D" w:rsidRPr="00FA352D" w:rsidRDefault="00FA352D" w:rsidP="00FA352D">
      <w:pPr>
        <w:rPr>
          <w:rFonts w:asciiTheme="minorHAnsi" w:hAnsiTheme="minorHAnsi" w:cstheme="minorHAnsi"/>
          <w:color w:val="FF6600"/>
        </w:rPr>
      </w:pPr>
    </w:p>
    <w:p w14:paraId="412518D2" w14:textId="77777777" w:rsidR="00FA352D" w:rsidRPr="00FA352D" w:rsidRDefault="00FA352D" w:rsidP="00C32995">
      <w:pPr>
        <w:numPr>
          <w:ilvl w:val="1"/>
          <w:numId w:val="15"/>
        </w:numPr>
        <w:tabs>
          <w:tab w:val="left" w:pos="540"/>
          <w:tab w:val="num" w:pos="72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Dodržování bezpečnosti a hygieny práce</w:t>
      </w:r>
    </w:p>
    <w:p w14:paraId="473604CF" w14:textId="74900226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zajistit při provádění díla dodržení veškerých bezpečnostních opatření a hygienických opatření a opatření vedoucích k požární ochraně prováděného díla, a to v rozsahu a způsobem stanoveným příslušnými právními předpisy.</w:t>
      </w:r>
    </w:p>
    <w:p w14:paraId="54DBF8B0" w14:textId="77777777" w:rsidR="0049506B" w:rsidRDefault="0049506B" w:rsidP="0049506B">
      <w:pPr>
        <w:tabs>
          <w:tab w:val="left" w:pos="900"/>
          <w:tab w:val="num" w:pos="1146"/>
        </w:tabs>
        <w:suppressAutoHyphens/>
        <w:jc w:val="both"/>
        <w:rPr>
          <w:rFonts w:asciiTheme="minorHAnsi" w:hAnsiTheme="minorHAnsi" w:cstheme="minorHAnsi"/>
        </w:rPr>
      </w:pPr>
    </w:p>
    <w:p w14:paraId="6D2DF7D9" w14:textId="14779302" w:rsidR="00FA352D" w:rsidRPr="00FA352D" w:rsidRDefault="00FA352D" w:rsidP="00C32995">
      <w:pPr>
        <w:numPr>
          <w:ilvl w:val="1"/>
          <w:numId w:val="15"/>
        </w:numPr>
        <w:tabs>
          <w:tab w:val="left" w:pos="540"/>
          <w:tab w:val="num" w:pos="72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Odpovědnost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za škodu a povinnost nahradit škodu</w:t>
      </w:r>
    </w:p>
    <w:p w14:paraId="178A1F71" w14:textId="648D2F2C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Pokud činností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dojde ke způsobení škody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nebo třetím osobám z titulu opomenutí, nedbalosti nebo neplněním podmínek vyplývajících ze zákona, technických nebo jiných norem nebo vyplývajících z této smlouvy je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bez zbytečného odkladu tuto škodu odstranit a není-li to možné, tak finančně uhradit. Veškeré náklady s tím spojené nese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>.</w:t>
      </w:r>
    </w:p>
    <w:p w14:paraId="5D4027D6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8E50333" w14:textId="5CAE6101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odpovídá i za škodu způsobenou činností těch, kteří pro něj dílo provádějí.</w:t>
      </w:r>
    </w:p>
    <w:p w14:paraId="5742ECF7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4B88A80" w14:textId="5FB24247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odpovídá za škodu způsobenou okolnostmi, které mají původ v povaze strojů, přístrojů nebo jiných věcí, které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použil nebo hodlal použít při provádění díla.</w:t>
      </w:r>
    </w:p>
    <w:p w14:paraId="66A63B92" w14:textId="77777777" w:rsidR="00FA352D" w:rsidRPr="00FA352D" w:rsidRDefault="00FA352D" w:rsidP="00FA352D">
      <w:pPr>
        <w:ind w:left="720"/>
        <w:rPr>
          <w:rFonts w:asciiTheme="minorHAnsi" w:hAnsiTheme="minorHAnsi" w:cstheme="minorHAnsi"/>
        </w:rPr>
      </w:pPr>
    </w:p>
    <w:p w14:paraId="12483F9C" w14:textId="77777777" w:rsidR="00FA352D" w:rsidRPr="00FA352D" w:rsidRDefault="00FA352D" w:rsidP="00C32995">
      <w:pPr>
        <w:numPr>
          <w:ilvl w:val="1"/>
          <w:numId w:val="15"/>
        </w:numPr>
        <w:tabs>
          <w:tab w:val="left" w:pos="540"/>
          <w:tab w:val="num" w:pos="72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Provádění díla.</w:t>
      </w:r>
    </w:p>
    <w:p w14:paraId="78BD08E7" w14:textId="2B64D3C3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zúčastnit se na vyzvání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všech jednání s dalšími účastníky </w:t>
      </w:r>
      <w:r w:rsidR="00004E36">
        <w:rPr>
          <w:rFonts w:asciiTheme="minorHAnsi" w:hAnsiTheme="minorHAnsi" w:cstheme="minorHAnsi"/>
        </w:rPr>
        <w:t>provádění</w:t>
      </w:r>
      <w:r w:rsidR="00FA352D" w:rsidRPr="00FA352D">
        <w:rPr>
          <w:rFonts w:asciiTheme="minorHAnsi" w:hAnsiTheme="minorHAnsi" w:cstheme="minorHAnsi"/>
        </w:rPr>
        <w:t xml:space="preserve"> díla, na které bude přizván. Na tato jednání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připravit i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vyžádané podklady, které souvisejí s předmětem jeho plnění.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však není oprávněn, není-li k tomu pro konkrétní akt konkrétně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pověřen, poskytovat či sdělovat jakékoliv informace či podklady, které souvisejí s jeho plněním či stavem na předmětné stavbě třetím stranám.</w:t>
      </w:r>
    </w:p>
    <w:p w14:paraId="362A217B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70B7FD5" w14:textId="1921242E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Zhotovitel</w:t>
      </w:r>
      <w:r w:rsidR="00FA352D" w:rsidRPr="00FA352D">
        <w:rPr>
          <w:rFonts w:asciiTheme="minorHAnsi" w:hAnsiTheme="minorHAnsi" w:cstheme="minorHAnsi"/>
        </w:rPr>
        <w:t xml:space="preserve"> je povinen dodržovat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schválenou projektovou dokumentaci a technologické postupy.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použít pro své plnění pouze materiály a zařízení, které mají deklarovanou jakost a které jsou specifikovány v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schválené dokumentaci či jejichž použití bylo samostatně </w:t>
      </w:r>
      <w:r>
        <w:rPr>
          <w:rFonts w:asciiTheme="minorHAnsi" w:hAnsiTheme="minorHAnsi" w:cstheme="minorHAnsi"/>
        </w:rPr>
        <w:t>Objednatelem</w:t>
      </w:r>
      <w:r w:rsidR="00FA352D" w:rsidRPr="00FA352D">
        <w:rPr>
          <w:rFonts w:asciiTheme="minorHAnsi" w:hAnsiTheme="minorHAnsi" w:cstheme="minorHAnsi"/>
        </w:rPr>
        <w:t xml:space="preserve"> schváleno. V opačném případě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tyto materiály a zařízení odstranit na své náklady. Pokud tak neučiní, je </w:t>
      </w: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oprávněn tyto odstranit sám nebo prostřednictvím třetí osoby na náklady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. </w:t>
      </w:r>
    </w:p>
    <w:p w14:paraId="5ADB54A2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F33AFDF" w14:textId="745C1FD8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Dočasné uskladnění materiálů a zařízení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, před jejich zabudováním je možné pouze v prostorech, které jsou stanoveny v zápise o předání </w:t>
      </w:r>
      <w:r w:rsidR="00B40D44">
        <w:rPr>
          <w:rFonts w:asciiTheme="minorHAnsi" w:hAnsiTheme="minorHAnsi" w:cstheme="minorHAnsi"/>
        </w:rPr>
        <w:t>místa provádění díla</w:t>
      </w:r>
      <w:r w:rsidRPr="00FA352D">
        <w:rPr>
          <w:rFonts w:asciiTheme="minorHAnsi" w:hAnsiTheme="minorHAnsi" w:cstheme="minorHAnsi"/>
        </w:rPr>
        <w:t xml:space="preserve"> nebo, které budou k tomu určeny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 xml:space="preserve"> v průběhu </w:t>
      </w:r>
      <w:r w:rsidR="00B40D44">
        <w:rPr>
          <w:rFonts w:asciiTheme="minorHAnsi" w:hAnsiTheme="minorHAnsi" w:cstheme="minorHAnsi"/>
        </w:rPr>
        <w:t>provádění díla</w:t>
      </w:r>
      <w:r w:rsidRPr="00FA352D">
        <w:rPr>
          <w:rFonts w:asciiTheme="minorHAnsi" w:hAnsiTheme="minorHAnsi" w:cstheme="minorHAnsi"/>
        </w:rPr>
        <w:t xml:space="preserve"> (záznamem </w:t>
      </w:r>
      <w:r w:rsidR="00B40D44">
        <w:rPr>
          <w:rFonts w:asciiTheme="minorHAnsi" w:hAnsiTheme="minorHAnsi" w:cstheme="minorHAnsi"/>
        </w:rPr>
        <w:t>v montážním</w:t>
      </w:r>
      <w:r w:rsidRPr="00FA352D">
        <w:rPr>
          <w:rFonts w:asciiTheme="minorHAnsi" w:hAnsiTheme="minorHAnsi" w:cstheme="minorHAnsi"/>
        </w:rPr>
        <w:t xml:space="preserve"> deníku či jiným písemným sdělením). Ponechávání nadbytečných či zbytkových materiálů </w:t>
      </w:r>
      <w:r w:rsidR="00B40D44">
        <w:rPr>
          <w:rFonts w:asciiTheme="minorHAnsi" w:hAnsiTheme="minorHAnsi" w:cstheme="minorHAnsi"/>
        </w:rPr>
        <w:t>v místě provádění díla</w:t>
      </w:r>
      <w:r w:rsidRPr="00FA352D">
        <w:rPr>
          <w:rFonts w:asciiTheme="minorHAnsi" w:hAnsiTheme="minorHAnsi" w:cstheme="minorHAnsi"/>
        </w:rPr>
        <w:t xml:space="preserve"> mimo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 xml:space="preserve"> schválené prostory je nepřípustné a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je oprávněn je na náklady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odklidit.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je odpovědný za způsob dočasného uskladnění materiálů a zařízení tak, aby nedošlo k jeho poškození či znehodnocení.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nepřebírá žádnou zodpovědnost za případné ztráty či poškození materiálů a zařízení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, umístněné v prostoru </w:t>
      </w:r>
      <w:r w:rsidR="00240305">
        <w:rPr>
          <w:rFonts w:asciiTheme="minorHAnsi" w:hAnsiTheme="minorHAnsi" w:cstheme="minorHAnsi"/>
        </w:rPr>
        <w:t>místa provádění díla</w:t>
      </w:r>
      <w:r w:rsidRPr="00FA352D">
        <w:rPr>
          <w:rFonts w:asciiTheme="minorHAnsi" w:hAnsiTheme="minorHAnsi" w:cstheme="minorHAnsi"/>
        </w:rPr>
        <w:t>.</w:t>
      </w:r>
      <w:bookmarkStart w:id="0" w:name="_Ref274149996"/>
    </w:p>
    <w:p w14:paraId="6DD2DB79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CEEDF44" w14:textId="7654D687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zajistí, aby jeho zaměstnanci a případní pod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é (dále jen „personál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“) nebyli na pracovišti pod vlivem alkoholu či toxických látek.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přijmout taková opatření, aby ze strany personálu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nedocházelo k jakémukoliv protiprávnímu jednání, výtržnictví nebo nepřístojnému chování na </w:t>
      </w:r>
      <w:r w:rsidR="00240305">
        <w:rPr>
          <w:rFonts w:asciiTheme="minorHAnsi" w:hAnsiTheme="minorHAnsi" w:cstheme="minorHAnsi"/>
        </w:rPr>
        <w:t>pracovišti</w:t>
      </w:r>
      <w:r w:rsidR="00FA352D" w:rsidRPr="00FA352D">
        <w:rPr>
          <w:rFonts w:asciiTheme="minorHAnsi" w:hAnsiTheme="minorHAnsi" w:cstheme="minorHAnsi"/>
        </w:rPr>
        <w:t xml:space="preserve"> či v jeho bezprostředním okolí. V opačném případě nebo v případě opakovaně nekvalitního provádění prací zajistí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na pokyn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výměnu svého personál</w:t>
      </w:r>
      <w:bookmarkEnd w:id="0"/>
      <w:r w:rsidR="00FA352D" w:rsidRPr="00FA352D">
        <w:rPr>
          <w:rFonts w:asciiTheme="minorHAnsi" w:hAnsiTheme="minorHAnsi" w:cstheme="minorHAnsi"/>
        </w:rPr>
        <w:t>u.</w:t>
      </w:r>
    </w:p>
    <w:p w14:paraId="5DF93718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2F82B10" w14:textId="67298D04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Odmítnutí splnění jakéhokoliv pokynu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, zejména v oblasti kvality prací, postupů výstavby, koordinace prací na stavbě, požadavku na výměnu personálu, bezpečnosti prací, protipožárních a ekologických opatření, stejně jako protiprávní jednání a neetické chování personálu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na </w:t>
      </w:r>
      <w:r w:rsidR="00674C47">
        <w:rPr>
          <w:rFonts w:asciiTheme="minorHAnsi" w:hAnsiTheme="minorHAnsi" w:cstheme="minorHAnsi"/>
        </w:rPr>
        <w:t xml:space="preserve">pracovišti </w:t>
      </w:r>
      <w:r w:rsidRPr="00FA352D">
        <w:rPr>
          <w:rFonts w:asciiTheme="minorHAnsi" w:hAnsiTheme="minorHAnsi" w:cstheme="minorHAnsi"/>
        </w:rPr>
        <w:t>je podstatným porušením smlouvy.</w:t>
      </w:r>
    </w:p>
    <w:p w14:paraId="31826AC9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1598EC37" w14:textId="384437F3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provádět dílo zdravotně a odborně způsobilým personálem. V případě, kdy jsou součástí předmětu díla dodávky strojů a zařízení,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tyto instalovat a napojit na média v souladu s ČSN, a to autorizovanou osobou včetně jejich vyzkoušení a předání revizní zprávy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, o čemž strany pořídí zápis. </w:t>
      </w:r>
    </w:p>
    <w:p w14:paraId="15589D18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6AAC6EF" w14:textId="41E0574B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při provádění prací povinen postupovat tak, aby co nejvíce šetřil práv třetích osob, které se na staveništi vyskytují, zejména zajistí, aby prováděním prací nerušil výkon jejich činnosti. Dále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zajistit, aby z jeho strany nedocházelo k poškozování prací provedených jinými dodavateli s tím, že za tímto účelem je </w:t>
      </w: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povinen přijmout nezbytná opatření (např. provést ochranu stávajících konstrukcí, zakrytí dotčených částí stavby apod.).</w:t>
      </w:r>
    </w:p>
    <w:p w14:paraId="2BB03D41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09E8736" w14:textId="462A03BA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zajistí nezbytnou ochranu díla jeho zakrytím či jiným vhodným způsobem, aby do okamžiku předání a převzetí byla zajištěna jeho kvalita jako např. povrchová úprava, ochranný obal, ochranný nátěr apod. Toto opatření není důvodem pro navýšení ceny.</w:t>
      </w:r>
    </w:p>
    <w:p w14:paraId="3620E21D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CB5C190" w14:textId="4B6E1A85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lastRenderedPageBreak/>
        <w:t xml:space="preserve">Pokud by činnost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zasáhla do práv třetích osob a k tomuto bude nutno jakýchkoli povolení jako např. zábor veřejných prostranství, jdou tyto na vrub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, pokud již takovou činnost nebo právní vztah nezajistil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>. Toto se vztahuje rovněž na nadměrnou přepravu, vykládku apod.</w:t>
      </w:r>
    </w:p>
    <w:p w14:paraId="5F417546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C341325" w14:textId="3EE94C5F" w:rsidR="00FA352D" w:rsidRPr="00FA352D" w:rsidRDefault="009F54A6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je oprávněn provádět kontroly provádění díla </w:t>
      </w:r>
      <w:r>
        <w:rPr>
          <w:rFonts w:asciiTheme="minorHAnsi" w:hAnsiTheme="minorHAnsi" w:cstheme="minorHAnsi"/>
        </w:rPr>
        <w:t>Zhotovitelem</w:t>
      </w:r>
      <w:r w:rsidR="00FA352D" w:rsidRPr="00FA352D">
        <w:rPr>
          <w:rFonts w:asciiTheme="minorHAnsi" w:hAnsiTheme="minorHAnsi" w:cstheme="minorHAnsi"/>
        </w:rPr>
        <w:t xml:space="preserve"> a plnění smluvních podmínek. </w:t>
      </w:r>
      <w:r w:rsidR="00180EF1">
        <w:rPr>
          <w:rFonts w:asciiTheme="minorHAnsi" w:hAnsiTheme="minorHAnsi" w:cstheme="minorHAnsi"/>
        </w:rPr>
        <w:t>Objednatel</w:t>
      </w:r>
      <w:r w:rsidR="00FA352D" w:rsidRPr="00FA352D">
        <w:rPr>
          <w:rFonts w:asciiTheme="minorHAnsi" w:hAnsiTheme="minorHAnsi" w:cstheme="minorHAnsi"/>
        </w:rPr>
        <w:t xml:space="preserve"> je oprávněn dát příkaz k přerušení prací personálu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v případě, když odpovědný zástupce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bude nedostupný a bude-li ohrožena bezpečnost či kvalita prováděných prací. Provádění kontrol ze strany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však nezprošťuje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 jeho plné odpovědnosti za kvalitní, včasné a bezpečné provedení díla. </w:t>
      </w:r>
    </w:p>
    <w:p w14:paraId="551BBFE3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44CF1EB9" w14:textId="3755927A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případě, kdy při kontrolní činnosti budou zjištěny skutečnosti, které jsou v rozporu či nesouladu technickými, kvalitativními či ostatními smluvními podmínkami, pokyny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, nebo bude zjištěno porušení jakýchkoli právních norem, je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 xml:space="preserve"> oprávněn přikázat </w:t>
      </w:r>
      <w:r w:rsidR="009F54A6">
        <w:rPr>
          <w:rFonts w:asciiTheme="minorHAnsi" w:hAnsiTheme="minorHAnsi" w:cstheme="minorHAnsi"/>
        </w:rPr>
        <w:t>Zhotoviteli</w:t>
      </w:r>
      <w:r w:rsidRPr="00FA352D">
        <w:rPr>
          <w:rFonts w:asciiTheme="minorHAnsi" w:hAnsiTheme="minorHAnsi" w:cstheme="minorHAnsi"/>
        </w:rPr>
        <w:t xml:space="preserve"> odstranit tento stav a neprodleně zjednat nápravu. V případě, že tak ve stanoveném termínu neučiní, jde o podstatné porušení smlouvy. </w:t>
      </w:r>
    </w:p>
    <w:p w14:paraId="43E9F073" w14:textId="77777777" w:rsidR="0049506B" w:rsidRDefault="0049506B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8DA8675" w14:textId="12E8290D" w:rsidR="00FA352D" w:rsidRPr="00FA352D" w:rsidRDefault="00FA352D" w:rsidP="0049506B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Kompletní jakostně technickou dokumentaci včetně příslušných revizních zpráv, prohlášení o shodě/ dokladů o posouzení shody ve smyslu zákona č. 22/1997 Sb. v platném znění pro stanovené výrobky a zařízení a další dohodnuté doklady osvědčující jakost díla předá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 nejpozději ke dni výzvy o zahájení předání a převzetí díla, nebude-li stanoveno jinak.</w:t>
      </w:r>
    </w:p>
    <w:p w14:paraId="0D4C24CA" w14:textId="77777777" w:rsidR="00707E87" w:rsidRDefault="00707E87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2651BE2" w14:textId="0814116C" w:rsidR="00FA352D" w:rsidRDefault="00FA352D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Bude-li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k provedení díla používat osoby s jinou než českou státní příslušností (cizince) je povinen dodržovat všechny české právní předpisy vztahující se k zaměstnávání a pobytu cizinců. I osoby s českou státní příslušností musí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používat k provedení díla jen v souladu s pracovněprávními předpisy a neporušovat ustanovení o zákazu nelegální práce. </w:t>
      </w:r>
    </w:p>
    <w:p w14:paraId="04ED0B38" w14:textId="14D4128D" w:rsidR="002019BA" w:rsidRDefault="002019BA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5833EDFD" w14:textId="77777777" w:rsidR="002019BA" w:rsidRPr="005F7E50" w:rsidRDefault="002019BA" w:rsidP="005F7E50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5F7E50">
        <w:rPr>
          <w:rFonts w:asciiTheme="minorHAnsi" w:hAnsiTheme="minorHAnsi" w:cstheme="minorHAnsi"/>
        </w:rPr>
        <w:t>Zhotovitel se zavazuje, že odpady znečištění vzniklé jeho činností nebo odstraňované v souvislosti s plněním předmětu díla bude řádně ekologicky třídit a likvidovat v souladu s platnou legislativou. Likvidací odpadu se rozumí jeho třídění a ekologické zneškodnění v souladu s platnou legislativou. U likvidace odpadů vzniklých při provádění díla dle této smlouvy bude zhotovitelem upřednostňováno druhotné využití takových odpadů před spalováním či uložením na skládku.</w:t>
      </w:r>
    </w:p>
    <w:p w14:paraId="08F02AA2" w14:textId="77777777" w:rsidR="005F7E50" w:rsidRDefault="005F7E50" w:rsidP="002019BA">
      <w:pPr>
        <w:jc w:val="both"/>
        <w:rPr>
          <w:color w:val="000000"/>
        </w:rPr>
      </w:pPr>
    </w:p>
    <w:p w14:paraId="70197A1C" w14:textId="468F77B5" w:rsidR="002019BA" w:rsidRPr="005F7E50" w:rsidRDefault="002019BA" w:rsidP="008342B6">
      <w:pPr>
        <w:numPr>
          <w:ilvl w:val="1"/>
          <w:numId w:val="15"/>
        </w:numPr>
        <w:tabs>
          <w:tab w:val="left" w:pos="540"/>
          <w:tab w:val="num" w:pos="72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5F7E50">
        <w:rPr>
          <w:rFonts w:asciiTheme="minorHAnsi" w:hAnsiTheme="minorHAnsi" w:cstheme="minorHAnsi"/>
        </w:rPr>
        <w:t>Zhotovitel se zavazuje v případě, že pro to nebudou dány objektivní překážky:</w:t>
      </w:r>
    </w:p>
    <w:p w14:paraId="1C6E67C1" w14:textId="77777777" w:rsidR="002019BA" w:rsidRPr="00D74B49" w:rsidRDefault="002019BA" w:rsidP="002019BA">
      <w:pPr>
        <w:pStyle w:val="Odstavecseseznamem"/>
        <w:numPr>
          <w:ilvl w:val="0"/>
          <w:numId w:val="31"/>
        </w:numPr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D74B49">
        <w:rPr>
          <w:rFonts w:cstheme="minorHAnsi"/>
          <w:sz w:val="24"/>
          <w:szCs w:val="24"/>
        </w:rPr>
        <w:t xml:space="preserve">zajistit </w:t>
      </w:r>
      <w:r w:rsidRPr="00D74B49">
        <w:rPr>
          <w:rFonts w:cstheme="minorHAnsi"/>
          <w:color w:val="000000"/>
          <w:sz w:val="24"/>
          <w:szCs w:val="24"/>
        </w:rPr>
        <w:t xml:space="preserve">férové podmínky vůči svým poddodavatelům, spočívající ve férových podmínkách platebního systému, </w:t>
      </w:r>
    </w:p>
    <w:p w14:paraId="528F1A06" w14:textId="77777777" w:rsidR="002019BA" w:rsidRPr="00D74B49" w:rsidRDefault="002019BA" w:rsidP="002019BA">
      <w:pPr>
        <w:pStyle w:val="Odstavecseseznamem"/>
        <w:numPr>
          <w:ilvl w:val="0"/>
          <w:numId w:val="31"/>
        </w:numPr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D74B49">
        <w:rPr>
          <w:rFonts w:cstheme="minorHAnsi"/>
          <w:color w:val="000000"/>
          <w:sz w:val="24"/>
          <w:szCs w:val="24"/>
        </w:rPr>
        <w:t>využít při provádění díla osob znevýhodněných na trhu práce; osob s trestní minulostí, umožnit získání praxe a rekvalifikace, zajistit důstojné pracovní podmínky a etické nakupování, umožnit účast sociálních podniků při realizaci zakázky,</w:t>
      </w:r>
    </w:p>
    <w:p w14:paraId="56E639E3" w14:textId="77777777" w:rsidR="002019BA" w:rsidRPr="00D74B49" w:rsidRDefault="002019BA" w:rsidP="002019BA">
      <w:pPr>
        <w:pStyle w:val="Odstavecseseznamem"/>
        <w:numPr>
          <w:ilvl w:val="0"/>
          <w:numId w:val="31"/>
        </w:numPr>
        <w:suppressAutoHyphens/>
        <w:autoSpaceDN w:val="0"/>
        <w:spacing w:after="0"/>
        <w:contextualSpacing w:val="0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D74B49">
        <w:rPr>
          <w:rFonts w:cstheme="minorHAnsi"/>
          <w:color w:val="000000"/>
          <w:sz w:val="24"/>
          <w:szCs w:val="24"/>
        </w:rPr>
        <w:t xml:space="preserve">poskytnout součinnost v dalších prvcích sociálně odpovědného zadávání veřejných zakázek. </w:t>
      </w:r>
    </w:p>
    <w:p w14:paraId="029A917E" w14:textId="29EAB091" w:rsidR="003A5240" w:rsidRDefault="003A5240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14:paraId="2B8479A7" w14:textId="77777777" w:rsidR="005F7E50" w:rsidRDefault="005F7E50" w:rsidP="002019BA">
      <w:pPr>
        <w:tabs>
          <w:tab w:val="num" w:pos="567"/>
        </w:tabs>
        <w:spacing w:after="120"/>
        <w:ind w:left="567" w:hanging="567"/>
        <w:jc w:val="both"/>
        <w:rPr>
          <w:color w:val="00000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A352D" w:rsidRPr="00FA352D" w14:paraId="7B5B8C8B" w14:textId="77777777" w:rsidTr="00C32995">
        <w:trPr>
          <w:trHeight w:val="604"/>
        </w:trPr>
        <w:tc>
          <w:tcPr>
            <w:tcW w:w="9072" w:type="dxa"/>
            <w:shd w:val="clear" w:color="auto" w:fill="E0E0E0"/>
            <w:vAlign w:val="center"/>
          </w:tcPr>
          <w:p w14:paraId="64430D21" w14:textId="3210D9AF" w:rsidR="00FA352D" w:rsidRPr="00FA352D" w:rsidRDefault="00FA352D" w:rsidP="00FA352D">
            <w:pPr>
              <w:numPr>
                <w:ilvl w:val="0"/>
                <w:numId w:val="20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Cs/>
                <w:cap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Subdodavatelé (pod</w:t>
            </w:r>
            <w:r w:rsidR="009F54A6">
              <w:rPr>
                <w:rFonts w:asciiTheme="minorHAnsi" w:hAnsiTheme="minorHAnsi" w:cstheme="minorHAnsi"/>
                <w:b/>
                <w:bCs/>
              </w:rPr>
              <w:t>zhotovitel</w:t>
            </w:r>
            <w:r w:rsidRPr="00FA352D">
              <w:rPr>
                <w:rFonts w:asciiTheme="minorHAnsi" w:hAnsiTheme="minorHAnsi" w:cstheme="minorHAnsi"/>
                <w:b/>
                <w:bCs/>
              </w:rPr>
              <w:t>é)</w:t>
            </w:r>
          </w:p>
        </w:tc>
      </w:tr>
    </w:tbl>
    <w:p w14:paraId="022B9D5F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0226CE77" w14:textId="77777777" w:rsidR="00707E87" w:rsidRDefault="00FA352D" w:rsidP="000A1B70">
      <w:pPr>
        <w:pStyle w:val="Odstavecseseznamem"/>
        <w:numPr>
          <w:ilvl w:val="1"/>
          <w:numId w:val="27"/>
        </w:numPr>
        <w:tabs>
          <w:tab w:val="left" w:pos="709"/>
        </w:tabs>
        <w:suppressAutoHyphens/>
        <w:spacing w:after="0"/>
        <w:ind w:left="709" w:hanging="709"/>
        <w:jc w:val="both"/>
        <w:rPr>
          <w:rFonts w:cstheme="minorHAnsi"/>
          <w:sz w:val="24"/>
          <w:szCs w:val="24"/>
        </w:rPr>
      </w:pPr>
      <w:r w:rsidRPr="00C32995">
        <w:rPr>
          <w:rFonts w:cstheme="minorHAnsi"/>
          <w:sz w:val="24"/>
          <w:szCs w:val="24"/>
        </w:rPr>
        <w:t>Podmínky, za kterých je možné pověřit realizací díla jinou osobu</w:t>
      </w:r>
    </w:p>
    <w:p w14:paraId="7BCDB357" w14:textId="08F80C0C" w:rsidR="00707E87" w:rsidRDefault="009F54A6" w:rsidP="000A1B70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707E87">
        <w:rPr>
          <w:rFonts w:asciiTheme="minorHAnsi" w:hAnsiTheme="minorHAnsi" w:cstheme="minorHAnsi"/>
        </w:rPr>
        <w:t xml:space="preserve"> je oprávněn pověřit provedením části díla třetí osobu (pod</w:t>
      </w:r>
      <w:r>
        <w:rPr>
          <w:rFonts w:asciiTheme="minorHAnsi" w:hAnsiTheme="minorHAnsi" w:cstheme="minorHAnsi"/>
        </w:rPr>
        <w:t>zhotovitele</w:t>
      </w:r>
      <w:r w:rsidR="00FA352D" w:rsidRPr="00707E87">
        <w:rPr>
          <w:rFonts w:asciiTheme="minorHAnsi" w:hAnsiTheme="minorHAnsi" w:cstheme="minorHAnsi"/>
        </w:rPr>
        <w:t xml:space="preserve">). V tomto případě však </w:t>
      </w:r>
      <w:r>
        <w:rPr>
          <w:rFonts w:asciiTheme="minorHAnsi" w:hAnsiTheme="minorHAnsi" w:cstheme="minorHAnsi"/>
        </w:rPr>
        <w:t>Zhotovitel</w:t>
      </w:r>
      <w:r w:rsidR="00FA352D" w:rsidRPr="00707E87">
        <w:rPr>
          <w:rFonts w:asciiTheme="minorHAnsi" w:hAnsiTheme="minorHAnsi" w:cstheme="minorHAnsi"/>
        </w:rPr>
        <w:t xml:space="preserve"> odpovídá za činnost pod</w:t>
      </w:r>
      <w:r>
        <w:rPr>
          <w:rFonts w:asciiTheme="minorHAnsi" w:hAnsiTheme="minorHAnsi" w:cstheme="minorHAnsi"/>
        </w:rPr>
        <w:t>zhotovitele</w:t>
      </w:r>
      <w:r w:rsidR="00FA352D" w:rsidRPr="00707E87">
        <w:rPr>
          <w:rFonts w:asciiTheme="minorHAnsi" w:hAnsiTheme="minorHAnsi" w:cstheme="minorHAnsi"/>
        </w:rPr>
        <w:t xml:space="preserve"> tak, jako by dílo prováděl sám.</w:t>
      </w:r>
    </w:p>
    <w:p w14:paraId="6BEB119F" w14:textId="77777777" w:rsidR="00707E87" w:rsidRDefault="00707E87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5FA33AE" w14:textId="1F9367A6" w:rsidR="00FA352D" w:rsidRPr="00707E87" w:rsidRDefault="009F54A6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707E87">
        <w:rPr>
          <w:rFonts w:asciiTheme="minorHAnsi" w:hAnsiTheme="minorHAnsi" w:cstheme="minorHAnsi"/>
        </w:rPr>
        <w:t xml:space="preserve"> je povinen zabezpečit ve svých </w:t>
      </w:r>
      <w:proofErr w:type="spellStart"/>
      <w:r w:rsidR="00FA352D" w:rsidRPr="00707E87">
        <w:rPr>
          <w:rFonts w:asciiTheme="minorHAnsi" w:hAnsiTheme="minorHAnsi" w:cstheme="minorHAnsi"/>
        </w:rPr>
        <w:t>pod</w:t>
      </w:r>
      <w:r>
        <w:rPr>
          <w:rFonts w:asciiTheme="minorHAnsi" w:hAnsiTheme="minorHAnsi" w:cstheme="minorHAnsi"/>
        </w:rPr>
        <w:t>zhotovitel</w:t>
      </w:r>
      <w:r w:rsidR="00FA352D" w:rsidRPr="00707E87">
        <w:rPr>
          <w:rFonts w:asciiTheme="minorHAnsi" w:hAnsiTheme="minorHAnsi" w:cstheme="minorHAnsi"/>
        </w:rPr>
        <w:t>ských</w:t>
      </w:r>
      <w:proofErr w:type="spellEnd"/>
      <w:r w:rsidR="00FA352D" w:rsidRPr="00707E87">
        <w:rPr>
          <w:rFonts w:asciiTheme="minorHAnsi" w:hAnsiTheme="minorHAnsi" w:cstheme="minorHAnsi"/>
        </w:rPr>
        <w:t xml:space="preserve"> smlouvách splnění všech povinností vyplývajících </w:t>
      </w:r>
      <w:r>
        <w:rPr>
          <w:rFonts w:asciiTheme="minorHAnsi" w:hAnsiTheme="minorHAnsi" w:cstheme="minorHAnsi"/>
        </w:rPr>
        <w:t>Zhotoviteli</w:t>
      </w:r>
      <w:r w:rsidR="00FA352D" w:rsidRPr="00707E87">
        <w:rPr>
          <w:rFonts w:asciiTheme="minorHAnsi" w:hAnsiTheme="minorHAnsi" w:cstheme="minorHAnsi"/>
        </w:rPr>
        <w:t xml:space="preserve"> ze smlouvy o dílo.</w:t>
      </w:r>
    </w:p>
    <w:p w14:paraId="62D14E9E" w14:textId="77777777" w:rsidR="00707E87" w:rsidRDefault="00707E87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0A9D5123" w14:textId="679EB272" w:rsidR="00FA352D" w:rsidRPr="00707E87" w:rsidRDefault="009F54A6" w:rsidP="00707E8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FA352D" w:rsidRPr="00707E87">
        <w:rPr>
          <w:rFonts w:asciiTheme="minorHAnsi" w:hAnsiTheme="minorHAnsi" w:cstheme="minorHAnsi"/>
        </w:rPr>
        <w:t xml:space="preserve"> požaduje v případě subdodávek předložit a aktualizovat seznam subdodavatelů.</w:t>
      </w:r>
    </w:p>
    <w:p w14:paraId="1979C95A" w14:textId="77777777" w:rsidR="00B17A77" w:rsidRDefault="00B17A77" w:rsidP="00B17A77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4EA0D40C" w14:textId="2E87733E" w:rsidR="00707E87" w:rsidRDefault="00FA352D" w:rsidP="000A1B70">
      <w:pPr>
        <w:pStyle w:val="Odstavecseseznamem"/>
        <w:numPr>
          <w:ilvl w:val="1"/>
          <w:numId w:val="27"/>
        </w:numPr>
        <w:tabs>
          <w:tab w:val="left" w:pos="709"/>
        </w:tabs>
        <w:suppressAutoHyphens/>
        <w:spacing w:after="0"/>
        <w:ind w:left="709" w:hanging="709"/>
        <w:jc w:val="both"/>
        <w:rPr>
          <w:rFonts w:cstheme="minorHAnsi"/>
          <w:sz w:val="24"/>
          <w:szCs w:val="24"/>
        </w:rPr>
      </w:pPr>
      <w:r w:rsidRPr="00707E87">
        <w:rPr>
          <w:rFonts w:cstheme="minorHAnsi"/>
          <w:sz w:val="24"/>
          <w:szCs w:val="24"/>
        </w:rPr>
        <w:t>Podmínky pro změnu pod</w:t>
      </w:r>
      <w:r w:rsidR="009F54A6">
        <w:rPr>
          <w:rFonts w:cstheme="minorHAnsi"/>
          <w:sz w:val="24"/>
          <w:szCs w:val="24"/>
        </w:rPr>
        <w:t>zhotovitele</w:t>
      </w:r>
      <w:r w:rsidRPr="00707E87">
        <w:rPr>
          <w:rFonts w:cstheme="minorHAnsi"/>
          <w:sz w:val="24"/>
          <w:szCs w:val="24"/>
        </w:rPr>
        <w:t xml:space="preserve"> (subdodavatele), kterého </w:t>
      </w:r>
      <w:r w:rsidR="009F54A6">
        <w:rPr>
          <w:rFonts w:cstheme="minorHAnsi"/>
          <w:sz w:val="24"/>
          <w:szCs w:val="24"/>
        </w:rPr>
        <w:t>zhotovitel</w:t>
      </w:r>
      <w:r w:rsidRPr="00707E87">
        <w:rPr>
          <w:rFonts w:cstheme="minorHAnsi"/>
          <w:sz w:val="24"/>
          <w:szCs w:val="24"/>
        </w:rPr>
        <w:t xml:space="preserve"> uvedl ve své nabídce</w:t>
      </w:r>
    </w:p>
    <w:p w14:paraId="53E93E5C" w14:textId="7E682D59" w:rsidR="00FA352D" w:rsidRPr="00707E87" w:rsidRDefault="00FA352D" w:rsidP="000A1B70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707E87">
        <w:rPr>
          <w:rFonts w:asciiTheme="minorHAnsi" w:hAnsiTheme="minorHAnsi" w:cstheme="minorHAnsi"/>
        </w:rPr>
        <w:t>Pod</w:t>
      </w:r>
      <w:r w:rsidR="009F54A6">
        <w:rPr>
          <w:rFonts w:asciiTheme="minorHAnsi" w:hAnsiTheme="minorHAnsi" w:cstheme="minorHAnsi"/>
        </w:rPr>
        <w:t>zhotovitele</w:t>
      </w:r>
      <w:r w:rsidRPr="00707E87">
        <w:rPr>
          <w:rFonts w:asciiTheme="minorHAnsi" w:hAnsiTheme="minorHAnsi" w:cstheme="minorHAnsi"/>
        </w:rPr>
        <w:t xml:space="preserve"> dle je možné změnit pouze za souhlasu </w:t>
      </w:r>
      <w:r w:rsidR="009F54A6">
        <w:rPr>
          <w:rFonts w:asciiTheme="minorHAnsi" w:hAnsiTheme="minorHAnsi" w:cstheme="minorHAnsi"/>
        </w:rPr>
        <w:t>Objednatele</w:t>
      </w:r>
      <w:r w:rsidRPr="00707E87">
        <w:rPr>
          <w:rFonts w:asciiTheme="minorHAnsi" w:hAnsiTheme="minorHAnsi" w:cstheme="minorHAnsi"/>
        </w:rPr>
        <w:t xml:space="preserve"> a v souladu s podmínkami této smlouvy, ZVZ a Zadávací dokumentací. Změna pod</w:t>
      </w:r>
      <w:r w:rsidR="009F54A6">
        <w:rPr>
          <w:rFonts w:asciiTheme="minorHAnsi" w:hAnsiTheme="minorHAnsi" w:cstheme="minorHAnsi"/>
        </w:rPr>
        <w:t>zhotovitele</w:t>
      </w:r>
      <w:r w:rsidRPr="00707E87">
        <w:rPr>
          <w:rFonts w:asciiTheme="minorHAnsi" w:hAnsiTheme="minorHAnsi" w:cstheme="minorHAnsi"/>
        </w:rPr>
        <w:t xml:space="preserve"> je zpravidla možná jen ze závažných důvodů, které by měly negativní vliv na kvalitu díla, provádění nebo dokončení díla pod</w:t>
      </w:r>
      <w:r w:rsidR="009F54A6">
        <w:rPr>
          <w:rFonts w:asciiTheme="minorHAnsi" w:hAnsiTheme="minorHAnsi" w:cstheme="minorHAnsi"/>
        </w:rPr>
        <w:t>zhotovitelem</w:t>
      </w:r>
      <w:r w:rsidRPr="00707E87">
        <w:rPr>
          <w:rFonts w:asciiTheme="minorHAnsi" w:hAnsiTheme="minorHAnsi" w:cstheme="minorHAnsi"/>
        </w:rPr>
        <w:t>.</w:t>
      </w:r>
    </w:p>
    <w:p w14:paraId="360A26A4" w14:textId="6E948AD2" w:rsidR="00FA352D" w:rsidRPr="00FA352D" w:rsidRDefault="00FA352D" w:rsidP="00FA352D">
      <w:pPr>
        <w:pStyle w:val="Zkladntext"/>
        <w:spacing w:after="0" w:line="240" w:lineRule="atLeast"/>
        <w:rPr>
          <w:rFonts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48A1EF4E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E79258A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Předání a převzetí díla</w:t>
            </w:r>
          </w:p>
        </w:tc>
      </w:tr>
    </w:tbl>
    <w:p w14:paraId="07666AD1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7F1C817B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Organizace předání díla</w:t>
      </w:r>
    </w:p>
    <w:p w14:paraId="03A03650" w14:textId="1921A505" w:rsidR="00FA352D" w:rsidRPr="00FA352D" w:rsidRDefault="009F54A6" w:rsidP="000A1B7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Zhotovitel</w:t>
      </w:r>
      <w:r w:rsidR="00FA352D" w:rsidRPr="00FA352D">
        <w:rPr>
          <w:rFonts w:cstheme="minorHAnsi"/>
        </w:rPr>
        <w:t xml:space="preserve"> je povinen písemně oznámit </w:t>
      </w:r>
      <w:r>
        <w:rPr>
          <w:rFonts w:cstheme="minorHAnsi"/>
        </w:rPr>
        <w:t>Objednateli</w:t>
      </w:r>
      <w:r w:rsidR="00FA352D" w:rsidRPr="00FA352D">
        <w:rPr>
          <w:rFonts w:cstheme="minorHAnsi"/>
        </w:rPr>
        <w:t xml:space="preserve"> nejpozději 5 dnů předem, kdy bude </w:t>
      </w:r>
      <w:r w:rsidR="000A1B70">
        <w:rPr>
          <w:rFonts w:cstheme="minorHAnsi"/>
        </w:rPr>
        <w:t>dílo</w:t>
      </w:r>
      <w:r w:rsidR="00D92F20">
        <w:rPr>
          <w:rFonts w:cstheme="minorHAnsi"/>
        </w:rPr>
        <w:t xml:space="preserve"> připraveno</w:t>
      </w:r>
      <w:r w:rsidR="00FA352D" w:rsidRPr="00FA352D">
        <w:rPr>
          <w:rFonts w:cstheme="minorHAnsi"/>
        </w:rPr>
        <w:t xml:space="preserve"> k předání a převzetí. </w:t>
      </w:r>
      <w:r>
        <w:rPr>
          <w:rFonts w:cstheme="minorHAnsi"/>
        </w:rPr>
        <w:t>Objednatel</w:t>
      </w:r>
      <w:r w:rsidR="00FA352D" w:rsidRPr="00FA352D">
        <w:rPr>
          <w:rFonts w:cstheme="minorHAnsi"/>
        </w:rPr>
        <w:t xml:space="preserve"> je pak povinen nejpozději do tří dnů od termínu stanoveného </w:t>
      </w:r>
      <w:r>
        <w:rPr>
          <w:rFonts w:cstheme="minorHAnsi"/>
        </w:rPr>
        <w:t>zhotovitelem</w:t>
      </w:r>
      <w:r w:rsidR="00FA352D" w:rsidRPr="00FA352D">
        <w:rPr>
          <w:rFonts w:cstheme="minorHAnsi"/>
        </w:rPr>
        <w:t xml:space="preserve"> zahájit přejímací řízení a řádně v něm pokračovat.</w:t>
      </w:r>
    </w:p>
    <w:p w14:paraId="25D9A210" w14:textId="77777777" w:rsidR="00FA352D" w:rsidRPr="00FA352D" w:rsidRDefault="00FA352D" w:rsidP="00FA352D">
      <w:pPr>
        <w:pStyle w:val="Zkladntext"/>
        <w:spacing w:after="0" w:line="240" w:lineRule="atLeast"/>
        <w:rPr>
          <w:rFonts w:cstheme="minorHAnsi"/>
        </w:rPr>
      </w:pPr>
    </w:p>
    <w:p w14:paraId="04DF7878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Protokol o předání a převzetí díla</w:t>
      </w:r>
    </w:p>
    <w:p w14:paraId="0C1D3E88" w14:textId="30EC9E22" w:rsidR="00FA352D" w:rsidRPr="00FA352D" w:rsidRDefault="00FA352D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O průběhu předávacího a přejímacího řízení pořídí </w:t>
      </w:r>
      <w:r w:rsidR="009F54A6">
        <w:rPr>
          <w:rFonts w:cstheme="minorHAnsi"/>
        </w:rPr>
        <w:t>Objednatel</w:t>
      </w:r>
      <w:r w:rsidRPr="00FA352D">
        <w:rPr>
          <w:rFonts w:cstheme="minorHAnsi"/>
        </w:rPr>
        <w:t xml:space="preserve"> zápis (protokol</w:t>
      </w:r>
      <w:r w:rsidR="00D92F20">
        <w:rPr>
          <w:rFonts w:cstheme="minorHAnsi"/>
        </w:rPr>
        <w:t>).</w:t>
      </w:r>
    </w:p>
    <w:p w14:paraId="138BEC69" w14:textId="77777777" w:rsidR="00D92F20" w:rsidRDefault="00D92F20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</w:p>
    <w:p w14:paraId="58F49DF4" w14:textId="2E3495E1" w:rsidR="00FA352D" w:rsidRPr="00FA352D" w:rsidRDefault="00FA352D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Obsahuje-li dílo, které je předmětem předání a převzetí </w:t>
      </w:r>
      <w:r w:rsidR="00D92F20">
        <w:rPr>
          <w:rFonts w:cstheme="minorHAnsi"/>
        </w:rPr>
        <w:t>v</w:t>
      </w:r>
      <w:r w:rsidRPr="00FA352D">
        <w:rPr>
          <w:rFonts w:cstheme="minorHAnsi"/>
        </w:rPr>
        <w:t xml:space="preserve">ady nebo </w:t>
      </w:r>
      <w:r w:rsidR="00D92F20">
        <w:rPr>
          <w:rFonts w:cstheme="minorHAnsi"/>
        </w:rPr>
        <w:t>n</w:t>
      </w:r>
      <w:r w:rsidRPr="00FA352D">
        <w:rPr>
          <w:rFonts w:cstheme="minorHAnsi"/>
        </w:rPr>
        <w:t>edodělky, musí protokol obsahovat i:</w:t>
      </w:r>
    </w:p>
    <w:p w14:paraId="3B5C7C79" w14:textId="34AEA71B" w:rsidR="00FA352D" w:rsidRPr="00D92F20" w:rsidRDefault="00FA352D" w:rsidP="00D92F20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92F20">
        <w:rPr>
          <w:rFonts w:cstheme="minorHAnsi"/>
          <w:sz w:val="24"/>
          <w:szCs w:val="24"/>
        </w:rPr>
        <w:t xml:space="preserve">soupis zjištěných </w:t>
      </w:r>
      <w:r w:rsidR="00D92F20">
        <w:rPr>
          <w:rFonts w:cstheme="minorHAnsi"/>
          <w:sz w:val="24"/>
          <w:szCs w:val="24"/>
        </w:rPr>
        <w:t>v</w:t>
      </w:r>
      <w:r w:rsidRPr="00D92F20">
        <w:rPr>
          <w:rFonts w:cstheme="minorHAnsi"/>
          <w:sz w:val="24"/>
          <w:szCs w:val="24"/>
        </w:rPr>
        <w:t xml:space="preserve">ad a </w:t>
      </w:r>
      <w:r w:rsidR="00D92F20">
        <w:rPr>
          <w:rFonts w:cstheme="minorHAnsi"/>
          <w:sz w:val="24"/>
          <w:szCs w:val="24"/>
        </w:rPr>
        <w:t>n</w:t>
      </w:r>
      <w:r w:rsidRPr="00D92F20">
        <w:rPr>
          <w:rFonts w:cstheme="minorHAnsi"/>
          <w:sz w:val="24"/>
          <w:szCs w:val="24"/>
        </w:rPr>
        <w:t>edodělků</w:t>
      </w:r>
    </w:p>
    <w:p w14:paraId="661FF7D6" w14:textId="77777777" w:rsidR="00FA352D" w:rsidRPr="00D92F20" w:rsidRDefault="00FA352D" w:rsidP="00D92F20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92F20">
        <w:rPr>
          <w:rFonts w:cstheme="minorHAnsi"/>
          <w:sz w:val="24"/>
          <w:szCs w:val="24"/>
        </w:rPr>
        <w:t>dohodu o způsobu a termínech jejich odstranění, popřípadě o jiném způsobu narovnání</w:t>
      </w:r>
    </w:p>
    <w:p w14:paraId="7373AA53" w14:textId="05470F5B" w:rsidR="00FA352D" w:rsidRPr="00D92F20" w:rsidRDefault="00FA352D" w:rsidP="00D92F20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D92F20">
        <w:rPr>
          <w:rFonts w:cstheme="minorHAnsi"/>
          <w:sz w:val="24"/>
          <w:szCs w:val="24"/>
        </w:rPr>
        <w:t xml:space="preserve">dohodu o zpřístupnění díla nebo jeho částí </w:t>
      </w:r>
      <w:r w:rsidR="009F54A6">
        <w:rPr>
          <w:rFonts w:cstheme="minorHAnsi"/>
          <w:sz w:val="24"/>
          <w:szCs w:val="24"/>
        </w:rPr>
        <w:t>Zhotoviteli</w:t>
      </w:r>
      <w:r w:rsidRPr="00D92F20">
        <w:rPr>
          <w:rFonts w:cstheme="minorHAnsi"/>
          <w:sz w:val="24"/>
          <w:szCs w:val="24"/>
        </w:rPr>
        <w:t xml:space="preserve"> za účelem odstranění </w:t>
      </w:r>
      <w:r w:rsidR="00D92F20">
        <w:rPr>
          <w:rFonts w:cstheme="minorHAnsi"/>
          <w:sz w:val="24"/>
          <w:szCs w:val="24"/>
        </w:rPr>
        <w:t>v</w:t>
      </w:r>
      <w:r w:rsidRPr="00D92F20">
        <w:rPr>
          <w:rFonts w:cstheme="minorHAnsi"/>
          <w:sz w:val="24"/>
          <w:szCs w:val="24"/>
        </w:rPr>
        <w:t xml:space="preserve">ad nebo </w:t>
      </w:r>
      <w:r w:rsidR="00D92F20">
        <w:rPr>
          <w:rFonts w:cstheme="minorHAnsi"/>
          <w:sz w:val="24"/>
          <w:szCs w:val="24"/>
        </w:rPr>
        <w:t>n</w:t>
      </w:r>
      <w:r w:rsidRPr="00D92F20">
        <w:rPr>
          <w:rFonts w:cstheme="minorHAnsi"/>
          <w:sz w:val="24"/>
          <w:szCs w:val="24"/>
        </w:rPr>
        <w:t>edodělků</w:t>
      </w:r>
    </w:p>
    <w:p w14:paraId="375A2D56" w14:textId="12A63302" w:rsidR="00FA352D" w:rsidRPr="00FA352D" w:rsidRDefault="00FA352D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V případě, že </w:t>
      </w:r>
      <w:r w:rsidR="009F54A6">
        <w:rPr>
          <w:rFonts w:cstheme="minorHAnsi"/>
        </w:rPr>
        <w:t>Objednatel</w:t>
      </w:r>
      <w:r w:rsidRPr="00FA352D">
        <w:rPr>
          <w:rFonts w:cstheme="minorHAnsi"/>
        </w:rPr>
        <w:t xml:space="preserve"> odmítá dílo převzít, uvede v protokolu o předání a převzetí díla i důvody, pro které odmítá dílo převzít.</w:t>
      </w:r>
    </w:p>
    <w:p w14:paraId="1EC29205" w14:textId="77777777" w:rsidR="00D92F20" w:rsidRDefault="00D92F20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</w:p>
    <w:p w14:paraId="198A0766" w14:textId="42B34A66" w:rsidR="00FA352D" w:rsidRPr="00FA352D" w:rsidRDefault="009F54A6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Objednatel</w:t>
      </w:r>
      <w:r w:rsidR="00FA352D" w:rsidRPr="00FA352D">
        <w:rPr>
          <w:rFonts w:cstheme="minorHAnsi"/>
        </w:rPr>
        <w:t xml:space="preserve"> je oprávněn při přejímacím a předávacím řízení požadovat provedení dalších dodatečných zkoušek včetně zdůvodnění proč je požaduje a s uvedením termínu do kdy je požaduje provést. Tento požadavek však není důvodem k odmítnutí převzetí díla.</w:t>
      </w:r>
    </w:p>
    <w:p w14:paraId="5F4A8EA6" w14:textId="77777777" w:rsidR="00FA352D" w:rsidRPr="00FA352D" w:rsidRDefault="00FA352D" w:rsidP="00FA352D">
      <w:pPr>
        <w:pStyle w:val="Zkladntext"/>
        <w:tabs>
          <w:tab w:val="left" w:pos="900"/>
        </w:tabs>
        <w:spacing w:after="0" w:line="240" w:lineRule="atLeast"/>
        <w:ind w:left="900"/>
        <w:rPr>
          <w:rFonts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6001AA44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4F51CB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lastRenderedPageBreak/>
              <w:t>Záruka za jakost díla</w:t>
            </w:r>
          </w:p>
        </w:tc>
      </w:tr>
    </w:tbl>
    <w:p w14:paraId="3AEDE485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536498C8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Odpovědnost za vady díla</w:t>
      </w:r>
    </w:p>
    <w:p w14:paraId="55462206" w14:textId="56883E76" w:rsidR="00FA352D" w:rsidRPr="00FA352D" w:rsidRDefault="009F54A6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Zhotovitel</w:t>
      </w:r>
      <w:r w:rsidR="00FA352D" w:rsidRPr="00FA352D">
        <w:rPr>
          <w:rFonts w:cstheme="minorHAnsi"/>
        </w:rPr>
        <w:t xml:space="preserve"> odpovídá za vady, jež má dílo v době jeho předání, a dále odpovídá za vady díla zjištěné v záruční době. </w:t>
      </w:r>
    </w:p>
    <w:p w14:paraId="239D9EDE" w14:textId="77777777" w:rsidR="00D92F20" w:rsidRDefault="00D92F20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  <w:b/>
        </w:rPr>
      </w:pPr>
    </w:p>
    <w:p w14:paraId="7E941332" w14:textId="067321A4" w:rsidR="00FA352D" w:rsidRPr="00FA352D" w:rsidRDefault="00FA352D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  <w:b/>
        </w:rPr>
      </w:pPr>
      <w:r w:rsidRPr="00FA352D">
        <w:rPr>
          <w:rFonts w:cstheme="minorHAnsi"/>
          <w:b/>
        </w:rPr>
        <w:t>Záruční lhůta</w:t>
      </w:r>
      <w:r w:rsidR="00C32995">
        <w:rPr>
          <w:rFonts w:cstheme="minorHAnsi"/>
          <w:b/>
        </w:rPr>
        <w:t xml:space="preserve"> za jakost díla </w:t>
      </w:r>
      <w:r w:rsidRPr="00FA352D">
        <w:rPr>
          <w:rFonts w:cstheme="minorHAnsi"/>
          <w:b/>
        </w:rPr>
        <w:t xml:space="preserve">je stanovena v délce 60 měsíců od okamžiku předání a převzetí </w:t>
      </w:r>
      <w:r w:rsidR="00C32995">
        <w:rPr>
          <w:rFonts w:cstheme="minorHAnsi"/>
          <w:b/>
        </w:rPr>
        <w:t xml:space="preserve">řádně dodaného </w:t>
      </w:r>
      <w:r w:rsidR="00D92F20">
        <w:rPr>
          <w:rFonts w:cstheme="minorHAnsi"/>
          <w:b/>
        </w:rPr>
        <w:t>díla</w:t>
      </w:r>
      <w:r w:rsidRPr="00FA352D">
        <w:rPr>
          <w:rFonts w:cstheme="minorHAnsi"/>
          <w:b/>
        </w:rPr>
        <w:t xml:space="preserve"> </w:t>
      </w:r>
      <w:r w:rsidR="009F54A6">
        <w:rPr>
          <w:rFonts w:cstheme="minorHAnsi"/>
          <w:b/>
        </w:rPr>
        <w:t>objednatelem</w:t>
      </w:r>
      <w:r w:rsidRPr="00FA352D">
        <w:rPr>
          <w:rFonts w:cstheme="minorHAnsi"/>
          <w:b/>
        </w:rPr>
        <w:t xml:space="preserve">. </w:t>
      </w:r>
      <w:r w:rsidR="00821C8E">
        <w:rPr>
          <w:rFonts w:cstheme="minorHAnsi"/>
          <w:b/>
        </w:rPr>
        <w:t xml:space="preserve">Záruka na svítidla a řídící moduly </w:t>
      </w:r>
      <w:r w:rsidR="00821C8E" w:rsidRPr="00FA352D">
        <w:rPr>
          <w:rFonts w:cstheme="minorHAnsi"/>
          <w:b/>
        </w:rPr>
        <w:t xml:space="preserve">je stanovena v délce </w:t>
      </w:r>
      <w:r w:rsidR="00821C8E">
        <w:rPr>
          <w:rFonts w:cstheme="minorHAnsi"/>
          <w:b/>
        </w:rPr>
        <w:t>12</w:t>
      </w:r>
      <w:r w:rsidR="00821C8E" w:rsidRPr="00FA352D">
        <w:rPr>
          <w:rFonts w:cstheme="minorHAnsi"/>
          <w:b/>
        </w:rPr>
        <w:t xml:space="preserve">0 měsíců od okamžiku předání a převzetí </w:t>
      </w:r>
      <w:r w:rsidR="00821C8E">
        <w:rPr>
          <w:rFonts w:cstheme="minorHAnsi"/>
          <w:b/>
        </w:rPr>
        <w:t>řádně dodaného díla</w:t>
      </w:r>
      <w:r w:rsidR="00821C8E" w:rsidRPr="00FA352D">
        <w:rPr>
          <w:rFonts w:cstheme="minorHAnsi"/>
          <w:b/>
        </w:rPr>
        <w:t xml:space="preserve"> </w:t>
      </w:r>
      <w:r w:rsidR="00821C8E">
        <w:rPr>
          <w:rFonts w:cstheme="minorHAnsi"/>
          <w:b/>
        </w:rPr>
        <w:t>objednatelem.</w:t>
      </w:r>
    </w:p>
    <w:p w14:paraId="6E016239" w14:textId="77777777" w:rsidR="00D92F20" w:rsidRDefault="00D92F20" w:rsidP="00D92F20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</w:p>
    <w:p w14:paraId="5F0607D3" w14:textId="09DE47F4" w:rsidR="00FA352D" w:rsidRPr="00FA352D" w:rsidRDefault="00FA352D" w:rsidP="0079094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Záruční lhůta </w:t>
      </w:r>
      <w:proofErr w:type="gramStart"/>
      <w:r w:rsidRPr="00FA352D">
        <w:rPr>
          <w:rFonts w:cstheme="minorHAnsi"/>
        </w:rPr>
        <w:t>neběží</w:t>
      </w:r>
      <w:proofErr w:type="gramEnd"/>
      <w:r w:rsidRPr="00FA352D">
        <w:rPr>
          <w:rFonts w:cstheme="minorHAnsi"/>
        </w:rPr>
        <w:t xml:space="preserve"> po dobu, po kterou </w:t>
      </w:r>
      <w:r w:rsidR="009F54A6">
        <w:rPr>
          <w:rFonts w:cstheme="minorHAnsi"/>
        </w:rPr>
        <w:t>objednatel</w:t>
      </w:r>
      <w:r w:rsidRPr="00FA352D">
        <w:rPr>
          <w:rFonts w:cstheme="minorHAnsi"/>
        </w:rPr>
        <w:t xml:space="preserve"> nemohl předmět díla užívat pro vady díla, za které </w:t>
      </w:r>
      <w:r w:rsidR="009F54A6">
        <w:rPr>
          <w:rFonts w:cstheme="minorHAnsi"/>
        </w:rPr>
        <w:t>zhotovitel</w:t>
      </w:r>
      <w:r w:rsidRPr="00FA352D">
        <w:rPr>
          <w:rFonts w:cstheme="minorHAnsi"/>
        </w:rPr>
        <w:t xml:space="preserve"> odpovídá.</w:t>
      </w:r>
      <w:r w:rsidR="00821C8E">
        <w:rPr>
          <w:rFonts w:cstheme="minorHAnsi"/>
        </w:rPr>
        <w:t xml:space="preserve"> </w:t>
      </w:r>
      <w:r w:rsidRPr="00FA352D">
        <w:rPr>
          <w:rFonts w:cstheme="minorHAnsi"/>
        </w:rPr>
        <w:t xml:space="preserve">Pro ty části díla, které byly v důsledku oprávněné reklamace </w:t>
      </w:r>
      <w:r w:rsidR="009F54A6">
        <w:rPr>
          <w:rFonts w:cstheme="minorHAnsi"/>
        </w:rPr>
        <w:t>Objednatele</w:t>
      </w:r>
      <w:r w:rsidRPr="00FA352D">
        <w:rPr>
          <w:rFonts w:cstheme="minorHAnsi"/>
        </w:rPr>
        <w:t xml:space="preserve"> </w:t>
      </w:r>
      <w:r w:rsidR="009F54A6">
        <w:rPr>
          <w:rFonts w:cstheme="minorHAnsi"/>
        </w:rPr>
        <w:t>Zhotovitelem</w:t>
      </w:r>
      <w:r w:rsidRPr="00FA352D">
        <w:rPr>
          <w:rFonts w:cstheme="minorHAnsi"/>
        </w:rPr>
        <w:t xml:space="preserve"> opraveny, </w:t>
      </w:r>
      <w:proofErr w:type="gramStart"/>
      <w:r w:rsidRPr="00FA352D">
        <w:rPr>
          <w:rFonts w:cstheme="minorHAnsi"/>
        </w:rPr>
        <w:t>běží</w:t>
      </w:r>
      <w:proofErr w:type="gramEnd"/>
      <w:r w:rsidRPr="00FA352D">
        <w:rPr>
          <w:rFonts w:cstheme="minorHAnsi"/>
        </w:rPr>
        <w:t xml:space="preserve"> záruční lhůta opětovně od počátku ode dne provedení reklamační opravy.</w:t>
      </w:r>
    </w:p>
    <w:p w14:paraId="0567031F" w14:textId="77777777" w:rsidR="00FA352D" w:rsidRPr="00FA352D" w:rsidRDefault="00FA352D" w:rsidP="00FA352D">
      <w:pPr>
        <w:pStyle w:val="Zkladntext"/>
        <w:spacing w:after="0" w:line="240" w:lineRule="atLeast"/>
        <w:rPr>
          <w:rFonts w:cstheme="minorHAnsi"/>
          <w:color w:val="1F497D"/>
        </w:rPr>
      </w:pPr>
    </w:p>
    <w:p w14:paraId="5BEF6B17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Podmínky odstranění reklamovaných vad</w:t>
      </w:r>
    </w:p>
    <w:p w14:paraId="0AEC3F5B" w14:textId="56333F38" w:rsidR="00FA352D" w:rsidRPr="00FA352D" w:rsidRDefault="009F54A6" w:rsidP="0079094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Zhotovitel</w:t>
      </w:r>
      <w:r w:rsidR="00FA352D" w:rsidRPr="00FA352D">
        <w:rPr>
          <w:rFonts w:cstheme="minorHAnsi"/>
        </w:rPr>
        <w:t xml:space="preserve"> je povinen nejpozději do </w:t>
      </w:r>
      <w:proofErr w:type="gramStart"/>
      <w:r w:rsidR="00FA352D" w:rsidRPr="00FA352D">
        <w:rPr>
          <w:rFonts w:cstheme="minorHAnsi"/>
        </w:rPr>
        <w:t>5-ti</w:t>
      </w:r>
      <w:proofErr w:type="gramEnd"/>
      <w:r w:rsidR="00FA352D" w:rsidRPr="00FA352D">
        <w:rPr>
          <w:rFonts w:cstheme="minorHAnsi"/>
        </w:rPr>
        <w:t xml:space="preserve"> dnů po obdržení reklamace písemně oznámit </w:t>
      </w:r>
      <w:r>
        <w:rPr>
          <w:rFonts w:cstheme="minorHAnsi"/>
        </w:rPr>
        <w:t>objednateli</w:t>
      </w:r>
      <w:r w:rsidR="00FA352D" w:rsidRPr="00FA352D">
        <w:rPr>
          <w:rFonts w:cstheme="minorHAnsi"/>
        </w:rPr>
        <w:t xml:space="preserve">, zda reklamaci uznává či neuznává. Pokud tak neučiní, má se za to, že reklamaci </w:t>
      </w:r>
      <w:r>
        <w:rPr>
          <w:rFonts w:cstheme="minorHAnsi"/>
        </w:rPr>
        <w:t>objednatele</w:t>
      </w:r>
      <w:r w:rsidR="00FA352D" w:rsidRPr="00FA352D">
        <w:rPr>
          <w:rFonts w:cstheme="minorHAnsi"/>
        </w:rPr>
        <w:t xml:space="preserve"> uznává. Vždy však musí písemně sdělit, v jakém termínu nastoupí k odstranění vad(y). Tento termín nesmí být delší než 10 dnů ode dne obdržení reklamace, a to bez ohledu na to</w:t>
      </w:r>
      <w:r w:rsidR="00790948">
        <w:rPr>
          <w:rFonts w:cstheme="minorHAnsi"/>
        </w:rPr>
        <w:t>,</w:t>
      </w:r>
      <w:r w:rsidR="00FA352D" w:rsidRPr="00FA352D">
        <w:rPr>
          <w:rFonts w:cstheme="minorHAnsi"/>
        </w:rPr>
        <w:t xml:space="preserve"> zda </w:t>
      </w:r>
      <w:r>
        <w:rPr>
          <w:rFonts w:cstheme="minorHAnsi"/>
        </w:rPr>
        <w:t>Zhotovitel</w:t>
      </w:r>
      <w:r w:rsidR="00FA352D" w:rsidRPr="00FA352D">
        <w:rPr>
          <w:rFonts w:cstheme="minorHAnsi"/>
        </w:rPr>
        <w:t xml:space="preserve"> reklamaci uznává či neuznává. </w:t>
      </w:r>
    </w:p>
    <w:p w14:paraId="0221FBDD" w14:textId="77777777" w:rsidR="00790948" w:rsidRDefault="00790948" w:rsidP="0079094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</w:p>
    <w:p w14:paraId="24472C0D" w14:textId="6A88BACA" w:rsidR="00FA352D" w:rsidRPr="00FA352D" w:rsidRDefault="00FA352D" w:rsidP="0079094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Nenastoupí-li </w:t>
      </w:r>
      <w:r w:rsidR="009F54A6">
        <w:rPr>
          <w:rFonts w:cstheme="minorHAnsi"/>
        </w:rPr>
        <w:t>Zhotovitel</w:t>
      </w:r>
      <w:r w:rsidRPr="00FA352D">
        <w:rPr>
          <w:rFonts w:cstheme="minorHAnsi"/>
        </w:rPr>
        <w:t xml:space="preserve"> k odstranění reklamované vady ve sjednané lhůtě, je </w:t>
      </w:r>
      <w:r w:rsidR="009F54A6">
        <w:rPr>
          <w:rFonts w:cstheme="minorHAnsi"/>
        </w:rPr>
        <w:t>objednatel</w:t>
      </w:r>
      <w:r w:rsidRPr="00FA352D">
        <w:rPr>
          <w:rFonts w:cstheme="minorHAnsi"/>
        </w:rPr>
        <w:t xml:space="preserve"> oprávněn pověřit odstraněním vady jinou odbornou právnickou nebo fyzickou osobu. Veškeré takto vzniklé náklady uhradí </w:t>
      </w:r>
      <w:r w:rsidR="009F54A6">
        <w:rPr>
          <w:rFonts w:cstheme="minorHAnsi"/>
        </w:rPr>
        <w:t>objednateli</w:t>
      </w:r>
      <w:r w:rsidRPr="00FA352D">
        <w:rPr>
          <w:rFonts w:cstheme="minorHAnsi"/>
        </w:rPr>
        <w:t xml:space="preserve"> </w:t>
      </w:r>
      <w:r w:rsidR="009F54A6">
        <w:rPr>
          <w:rFonts w:cstheme="minorHAnsi"/>
        </w:rPr>
        <w:t>zhotovitel</w:t>
      </w:r>
      <w:r w:rsidRPr="00FA352D">
        <w:rPr>
          <w:rFonts w:cstheme="minorHAnsi"/>
        </w:rPr>
        <w:t>.</w:t>
      </w:r>
    </w:p>
    <w:p w14:paraId="5971A5B8" w14:textId="77777777" w:rsidR="00FA352D" w:rsidRDefault="00FA352D" w:rsidP="00FA352D">
      <w:pPr>
        <w:rPr>
          <w:rFonts w:asciiTheme="minorHAnsi" w:hAnsiTheme="minorHAnsi" w:cstheme="minorHAnsi"/>
        </w:rPr>
      </w:pPr>
    </w:p>
    <w:p w14:paraId="2E16AB4F" w14:textId="214FC219" w:rsidR="000B0246" w:rsidRPr="00FA352D" w:rsidRDefault="000B0246" w:rsidP="000B0246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>
        <w:rPr>
          <w:rFonts w:cstheme="minorHAnsi"/>
        </w:rPr>
        <w:t>Zhotovitel</w:t>
      </w:r>
      <w:r w:rsidRPr="00FA352D">
        <w:rPr>
          <w:rFonts w:cstheme="minorHAnsi"/>
        </w:rPr>
        <w:t xml:space="preserve"> je povinen nejpozději do </w:t>
      </w:r>
      <w:proofErr w:type="gramStart"/>
      <w:r w:rsidR="00AF681C">
        <w:rPr>
          <w:rFonts w:cstheme="minorHAnsi"/>
        </w:rPr>
        <w:t>14</w:t>
      </w:r>
      <w:r w:rsidRPr="00FA352D">
        <w:rPr>
          <w:rFonts w:cstheme="minorHAnsi"/>
        </w:rPr>
        <w:t>-ti</w:t>
      </w:r>
      <w:proofErr w:type="gramEnd"/>
      <w:r w:rsidRPr="00FA352D">
        <w:rPr>
          <w:rFonts w:cstheme="minorHAnsi"/>
        </w:rPr>
        <w:t xml:space="preserve"> dnů po obdržení reklamace </w:t>
      </w:r>
      <w:r w:rsidR="00AF681C">
        <w:rPr>
          <w:rFonts w:cstheme="minorHAnsi"/>
        </w:rPr>
        <w:t xml:space="preserve">odstranit reklamovanou vadu a </w:t>
      </w:r>
      <w:r w:rsidR="00EC311A">
        <w:rPr>
          <w:rFonts w:cstheme="minorHAnsi"/>
        </w:rPr>
        <w:t xml:space="preserve">to i </w:t>
      </w:r>
      <w:r w:rsidR="00AF681C">
        <w:rPr>
          <w:rFonts w:cstheme="minorHAnsi"/>
        </w:rPr>
        <w:t xml:space="preserve">v případě, že </w:t>
      </w:r>
      <w:r w:rsidR="00312FE1">
        <w:rPr>
          <w:rFonts w:cstheme="minorHAnsi"/>
        </w:rPr>
        <w:t>odstranění vady bude muset být provedeno výměnou svítidla, řídícího modulu, či jejich jednotlivých součástek</w:t>
      </w:r>
      <w:r w:rsidR="00EC311A">
        <w:rPr>
          <w:rFonts w:cstheme="minorHAnsi"/>
        </w:rPr>
        <w:t>.</w:t>
      </w:r>
      <w:r w:rsidRPr="00FA352D">
        <w:rPr>
          <w:rFonts w:cstheme="minorHAnsi"/>
        </w:rPr>
        <w:t xml:space="preserve"> </w:t>
      </w:r>
    </w:p>
    <w:p w14:paraId="36B6B337" w14:textId="77777777" w:rsidR="000B0246" w:rsidRDefault="000B0246" w:rsidP="000B0246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</w:p>
    <w:tbl>
      <w:tblPr>
        <w:tblW w:w="908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36C6FEC7" w14:textId="77777777" w:rsidTr="00EC311A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7EF6A1E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Vlastnictví díla a nebezpečí škody na díle</w:t>
            </w:r>
          </w:p>
        </w:tc>
      </w:tr>
    </w:tbl>
    <w:p w14:paraId="0B28F821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3DC3C9AE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Vlastnictví díla</w:t>
      </w:r>
    </w:p>
    <w:p w14:paraId="1B1CDAD3" w14:textId="31E33F13" w:rsidR="00FA352D" w:rsidRPr="00FA352D" w:rsidRDefault="00FA352D" w:rsidP="00790948">
      <w:pPr>
        <w:pStyle w:val="Zkladntextodsazen21"/>
        <w:tabs>
          <w:tab w:val="left" w:pos="900"/>
        </w:tabs>
        <w:ind w:left="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Vlastníkem zhotovovaného díla je od počátku </w:t>
      </w:r>
      <w:r w:rsidR="009F54A6">
        <w:rPr>
          <w:rFonts w:asciiTheme="minorHAnsi" w:hAnsiTheme="minorHAnsi" w:cstheme="minorHAnsi"/>
        </w:rPr>
        <w:t>Objednatel</w:t>
      </w:r>
      <w:r w:rsidRPr="00FA352D">
        <w:rPr>
          <w:rFonts w:asciiTheme="minorHAnsi" w:hAnsiTheme="minorHAnsi" w:cstheme="minorHAnsi"/>
        </w:rPr>
        <w:t>.</w:t>
      </w:r>
    </w:p>
    <w:p w14:paraId="3D03967C" w14:textId="77777777" w:rsidR="00FA352D" w:rsidRPr="00FA352D" w:rsidRDefault="00FA352D" w:rsidP="00FA352D">
      <w:pPr>
        <w:pStyle w:val="Zkladntext"/>
        <w:spacing w:after="0" w:line="240" w:lineRule="atLeast"/>
        <w:rPr>
          <w:rFonts w:cstheme="minorHAnsi"/>
        </w:rPr>
      </w:pPr>
    </w:p>
    <w:p w14:paraId="4DB0F7FA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Nebezpečí škody na díle</w:t>
      </w:r>
    </w:p>
    <w:p w14:paraId="1925FF00" w14:textId="353D62FC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Nebezpečí škody na díle nese od počátku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>, a to až do doby řádného předání a převzetí díla</w:t>
      </w:r>
      <w:r w:rsidR="009C53C6">
        <w:rPr>
          <w:rFonts w:asciiTheme="minorHAnsi" w:hAnsiTheme="minorHAnsi" w:cstheme="minorHAnsi"/>
        </w:rPr>
        <w:t xml:space="preserve"> </w:t>
      </w:r>
      <w:r w:rsidRPr="00FA352D">
        <w:rPr>
          <w:rFonts w:asciiTheme="minorHAnsi" w:hAnsiTheme="minorHAnsi" w:cstheme="minorHAnsi"/>
        </w:rPr>
        <w:t xml:space="preserve">mezi </w:t>
      </w:r>
      <w:r w:rsidR="009F54A6">
        <w:rPr>
          <w:rFonts w:asciiTheme="minorHAnsi" w:hAnsiTheme="minorHAnsi" w:cstheme="minorHAnsi"/>
        </w:rPr>
        <w:t>Zhotovitelem</w:t>
      </w:r>
      <w:r w:rsidRPr="00FA352D">
        <w:rPr>
          <w:rFonts w:asciiTheme="minorHAnsi" w:hAnsiTheme="minorHAnsi" w:cstheme="minorHAnsi"/>
        </w:rPr>
        <w:t xml:space="preserve"> a </w:t>
      </w:r>
      <w:r w:rsidR="009F54A6">
        <w:rPr>
          <w:rFonts w:asciiTheme="minorHAnsi" w:hAnsiTheme="minorHAnsi" w:cstheme="minorHAnsi"/>
        </w:rPr>
        <w:t>Objednatelem</w:t>
      </w:r>
      <w:r w:rsidRPr="00FA352D">
        <w:rPr>
          <w:rFonts w:asciiTheme="minorHAnsi" w:hAnsiTheme="minorHAnsi" w:cstheme="minorHAnsi"/>
        </w:rPr>
        <w:t>.</w:t>
      </w:r>
    </w:p>
    <w:p w14:paraId="61B459EC" w14:textId="6ED53E7A" w:rsidR="00EC311A" w:rsidRDefault="00EC311A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5CABE91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67F18BA2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EEA920B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Pojištění díla</w:t>
            </w:r>
          </w:p>
        </w:tc>
      </w:tr>
    </w:tbl>
    <w:p w14:paraId="3886A550" w14:textId="77777777" w:rsidR="00FA352D" w:rsidRPr="00FA352D" w:rsidRDefault="00FA352D" w:rsidP="00FA352D">
      <w:pPr>
        <w:ind w:left="360"/>
        <w:rPr>
          <w:rFonts w:asciiTheme="minorHAnsi" w:hAnsiTheme="minorHAnsi" w:cstheme="minorHAnsi"/>
        </w:rPr>
      </w:pPr>
    </w:p>
    <w:p w14:paraId="2080B147" w14:textId="7F32C7A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Pojištění </w:t>
      </w:r>
      <w:r w:rsidR="009F54A6">
        <w:rPr>
          <w:rFonts w:asciiTheme="minorHAnsi" w:hAnsiTheme="minorHAnsi" w:cstheme="minorHAnsi"/>
        </w:rPr>
        <w:t>zhotovitele</w:t>
      </w:r>
    </w:p>
    <w:p w14:paraId="041DA1A6" w14:textId="70193BDD" w:rsidR="00FA352D" w:rsidRPr="00FA352D" w:rsidRDefault="009F54A6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je povinen být pojištěn proti škodám způsobeným jeho činností včetně možných škod pracovníků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, a to </w:t>
      </w:r>
      <w:r w:rsidR="00FA352D" w:rsidRPr="00FA352D">
        <w:rPr>
          <w:rFonts w:asciiTheme="minorHAnsi" w:hAnsiTheme="minorHAnsi" w:cstheme="minorHAnsi"/>
          <w:b/>
        </w:rPr>
        <w:t>minimálně ve výši celkové ceny díla</w:t>
      </w:r>
      <w:r w:rsidR="00FA352D" w:rsidRPr="00FA352D">
        <w:rPr>
          <w:rFonts w:asciiTheme="minorHAnsi" w:hAnsiTheme="minorHAnsi" w:cstheme="minorHAnsi"/>
        </w:rPr>
        <w:t xml:space="preserve">. Doklady o pojištění je povinen na požádání předložit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po celou dobu trvání této smlouvy.</w:t>
      </w:r>
    </w:p>
    <w:p w14:paraId="34A7F95F" w14:textId="77777777" w:rsidR="00DF6D68" w:rsidRDefault="00DF6D68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7FCF2143" w14:textId="2E4DE793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Náklady na pojištění nese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a má je zahrnuty ve sjednané ceně.</w:t>
      </w:r>
    </w:p>
    <w:p w14:paraId="483BFDE0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24C1BC1E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8761DA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Vyšší moc</w:t>
            </w:r>
          </w:p>
        </w:tc>
      </w:tr>
    </w:tbl>
    <w:p w14:paraId="375A8F29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2832DD94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Definice vyšší moci</w:t>
      </w:r>
    </w:p>
    <w:p w14:paraId="426B4DC2" w14:textId="77777777" w:rsidR="00FA352D" w:rsidRPr="00FA352D" w:rsidRDefault="00FA352D" w:rsidP="00DF6D6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 xml:space="preserve">Za vyšší moc se považují okolnosti mající vliv na dílo, které nejsou závislé na smluvních stranách a které smluvní strany nemohou ovlivnit. </w:t>
      </w:r>
    </w:p>
    <w:p w14:paraId="2992E0E6" w14:textId="77777777" w:rsidR="00FA352D" w:rsidRPr="00FA352D" w:rsidRDefault="00FA352D" w:rsidP="00FA352D">
      <w:pPr>
        <w:pStyle w:val="Zkladntext"/>
        <w:spacing w:after="0" w:line="240" w:lineRule="atLeast"/>
        <w:rPr>
          <w:rFonts w:cstheme="minorHAnsi"/>
        </w:rPr>
      </w:pPr>
    </w:p>
    <w:p w14:paraId="02CA8DBB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Práva a povinnosti při vzniku vyšší moci</w:t>
      </w:r>
    </w:p>
    <w:p w14:paraId="2FABFEEC" w14:textId="77777777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Pokud se provedení předmětu díla 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</w:t>
      </w:r>
    </w:p>
    <w:p w14:paraId="2BE239EC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7CB0C9E2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F139110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A352D">
              <w:rPr>
                <w:rFonts w:asciiTheme="minorHAnsi" w:hAnsiTheme="minorHAnsi" w:cstheme="minorHAnsi"/>
                <w:b/>
                <w:bCs/>
              </w:rPr>
              <w:t>Změna smlouvy</w:t>
            </w:r>
          </w:p>
        </w:tc>
      </w:tr>
    </w:tbl>
    <w:p w14:paraId="253DD059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4F6EB9BA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Forma změny smlouvy</w:t>
      </w:r>
    </w:p>
    <w:p w14:paraId="65D7F4C7" w14:textId="78269A9B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Jakákoliv změna smlouvy musí mít písemnou formu a musí být podepsána osobami oprávněnými za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 xml:space="preserve"> a </w:t>
      </w:r>
      <w:r w:rsidR="009F54A6">
        <w:rPr>
          <w:rFonts w:asciiTheme="minorHAnsi" w:hAnsiTheme="minorHAnsi" w:cstheme="minorHAnsi"/>
        </w:rPr>
        <w:t>Zhotovitele</w:t>
      </w:r>
      <w:r w:rsidRPr="00FA352D">
        <w:rPr>
          <w:rFonts w:asciiTheme="minorHAnsi" w:hAnsiTheme="minorHAnsi" w:cstheme="minorHAnsi"/>
        </w:rPr>
        <w:t xml:space="preserve"> jednat a podepisovat nebo osobami jimi zmocněnými.</w:t>
      </w:r>
    </w:p>
    <w:p w14:paraId="09C253C7" w14:textId="77777777" w:rsidR="00DF6D68" w:rsidRDefault="00DF6D68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28D658D3" w14:textId="3D51E4C6" w:rsidR="00FA352D" w:rsidRPr="00FA352D" w:rsidRDefault="00FA352D" w:rsidP="00DF6D6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Změny smlouvy se sjednávají jako dodatek ke smlouvě s číselným označením podle pořadového čísla příslušné změny smlouvy.</w:t>
      </w:r>
    </w:p>
    <w:p w14:paraId="421A6B06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  <w:color w:val="1F497D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3391B3C9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A888CE4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FA352D">
              <w:rPr>
                <w:rFonts w:asciiTheme="minorHAnsi" w:hAnsiTheme="minorHAnsi" w:cstheme="minorHAnsi"/>
                <w:b/>
              </w:rPr>
              <w:t>Odstoupení od smlouvy</w:t>
            </w:r>
          </w:p>
        </w:tc>
      </w:tr>
    </w:tbl>
    <w:p w14:paraId="77AAFF42" w14:textId="77777777" w:rsidR="00FA352D" w:rsidRPr="00FA352D" w:rsidRDefault="00FA352D" w:rsidP="00FA352D">
      <w:pPr>
        <w:ind w:left="360"/>
        <w:rPr>
          <w:rFonts w:asciiTheme="minorHAnsi" w:hAnsiTheme="minorHAnsi" w:cstheme="minorHAnsi"/>
          <w:color w:val="1F497D"/>
        </w:rPr>
      </w:pPr>
    </w:p>
    <w:p w14:paraId="760F6DA0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Důvody opravňující k odstoupení od smlouvy</w:t>
      </w:r>
    </w:p>
    <w:p w14:paraId="48ED8D7C" w14:textId="57E4D716" w:rsidR="00FA352D" w:rsidRPr="00FA352D" w:rsidRDefault="009F54A6" w:rsidP="00DF6D6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Objednatel</w:t>
      </w:r>
      <w:r w:rsidR="00FA352D" w:rsidRPr="00FA352D">
        <w:rPr>
          <w:rFonts w:asciiTheme="minorHAnsi" w:hAnsiTheme="minorHAnsi" w:cstheme="minorHAnsi"/>
          <w:bCs/>
        </w:rPr>
        <w:t xml:space="preserve"> je oprávněn od této smlouvy odstoupit v případě, že </w:t>
      </w:r>
      <w:r>
        <w:rPr>
          <w:rFonts w:asciiTheme="minorHAnsi" w:hAnsiTheme="minorHAnsi" w:cstheme="minorHAnsi"/>
          <w:bCs/>
        </w:rPr>
        <w:t>Zhotovitel</w:t>
      </w:r>
      <w:r w:rsidR="00FA352D" w:rsidRPr="00FA352D">
        <w:rPr>
          <w:rFonts w:asciiTheme="minorHAnsi" w:hAnsiTheme="minorHAnsi" w:cstheme="minorHAnsi"/>
          <w:bCs/>
        </w:rPr>
        <w:t xml:space="preserve"> poruší kterýkoli svůj závazek, vyplývající z této </w:t>
      </w:r>
      <w:proofErr w:type="gramStart"/>
      <w:r w:rsidR="00FA352D" w:rsidRPr="00FA352D">
        <w:rPr>
          <w:rFonts w:asciiTheme="minorHAnsi" w:hAnsiTheme="minorHAnsi" w:cstheme="minorHAnsi"/>
          <w:bCs/>
        </w:rPr>
        <w:t>smlouvy</w:t>
      </w:r>
      <w:proofErr w:type="gramEnd"/>
      <w:r w:rsidR="00FA352D" w:rsidRPr="00FA352D">
        <w:rPr>
          <w:rFonts w:asciiTheme="minorHAnsi" w:hAnsiTheme="minorHAnsi" w:cstheme="minorHAnsi"/>
          <w:bCs/>
        </w:rPr>
        <w:t xml:space="preserve"> a to přestože byl na možnost odstoupení od smlouvy pro porušování svých závazků </w:t>
      </w:r>
      <w:r>
        <w:rPr>
          <w:rFonts w:asciiTheme="minorHAnsi" w:hAnsiTheme="minorHAnsi" w:cstheme="minorHAnsi"/>
          <w:bCs/>
        </w:rPr>
        <w:t>Objednatelem</w:t>
      </w:r>
      <w:r w:rsidR="00FA352D" w:rsidRPr="00FA352D">
        <w:rPr>
          <w:rFonts w:asciiTheme="minorHAnsi" w:hAnsiTheme="minorHAnsi" w:cstheme="minorHAnsi"/>
          <w:bCs/>
        </w:rPr>
        <w:t xml:space="preserve"> písemně upozorněn. Toto upozornění může být učiněno i formou zápisu do </w:t>
      </w:r>
      <w:r w:rsidR="00EC311A">
        <w:rPr>
          <w:rFonts w:asciiTheme="minorHAnsi" w:hAnsiTheme="minorHAnsi" w:cstheme="minorHAnsi"/>
          <w:bCs/>
        </w:rPr>
        <w:t>montážního</w:t>
      </w:r>
      <w:r w:rsidR="00FA352D" w:rsidRPr="00FA352D">
        <w:rPr>
          <w:rFonts w:asciiTheme="minorHAnsi" w:hAnsiTheme="minorHAnsi" w:cstheme="minorHAnsi"/>
          <w:bCs/>
        </w:rPr>
        <w:t xml:space="preserve"> deníku.</w:t>
      </w:r>
    </w:p>
    <w:p w14:paraId="64C304B1" w14:textId="77777777" w:rsidR="00C93038" w:rsidRDefault="00C93038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</w:p>
    <w:p w14:paraId="5C599959" w14:textId="544C7D4A" w:rsidR="00FA352D" w:rsidRPr="00FA352D" w:rsidRDefault="009F54A6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Objednatel</w:t>
      </w:r>
      <w:r w:rsidR="00FA352D" w:rsidRPr="00FA352D">
        <w:rPr>
          <w:rFonts w:asciiTheme="minorHAnsi" w:hAnsiTheme="minorHAnsi" w:cstheme="minorHAnsi"/>
          <w:bCs/>
        </w:rPr>
        <w:t xml:space="preserve"> je oprávněn od této smlouvy odstoupit v případě, že </w:t>
      </w:r>
      <w:r>
        <w:rPr>
          <w:rFonts w:asciiTheme="minorHAnsi" w:hAnsiTheme="minorHAnsi" w:cstheme="minorHAnsi"/>
          <w:bCs/>
        </w:rPr>
        <w:t>Zhotovitel</w:t>
      </w:r>
      <w:r w:rsidR="00FA352D" w:rsidRPr="00FA352D">
        <w:rPr>
          <w:rFonts w:asciiTheme="minorHAnsi" w:hAnsiTheme="minorHAnsi" w:cstheme="minorHAnsi"/>
          <w:bCs/>
        </w:rPr>
        <w:t xml:space="preserve"> je v prodlení s plněním svých závazků, zejména závazku provést dílo řádně nebo závazku uhradit </w:t>
      </w:r>
      <w:r>
        <w:rPr>
          <w:rFonts w:asciiTheme="minorHAnsi" w:hAnsiTheme="minorHAnsi" w:cstheme="minorHAnsi"/>
          <w:bCs/>
        </w:rPr>
        <w:t>Objednateli</w:t>
      </w:r>
      <w:r w:rsidR="00FA352D" w:rsidRPr="00FA352D">
        <w:rPr>
          <w:rFonts w:asciiTheme="minorHAnsi" w:hAnsiTheme="minorHAnsi" w:cstheme="minorHAnsi"/>
          <w:bCs/>
        </w:rPr>
        <w:t xml:space="preserve"> vyměřenou smluvní pokutu o více než 30 dní. </w:t>
      </w:r>
    </w:p>
    <w:p w14:paraId="67FC4958" w14:textId="77777777" w:rsidR="00C93038" w:rsidRDefault="00C93038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</w:p>
    <w:p w14:paraId="745CDA39" w14:textId="38D20B3F" w:rsidR="00FA352D" w:rsidRPr="00FA352D" w:rsidRDefault="009F54A6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Zhotovitel</w:t>
      </w:r>
      <w:r w:rsidR="00FA352D" w:rsidRPr="00FA352D">
        <w:rPr>
          <w:rFonts w:asciiTheme="minorHAnsi" w:hAnsiTheme="minorHAnsi" w:cstheme="minorHAnsi"/>
          <w:bCs/>
        </w:rPr>
        <w:t xml:space="preserve"> je oprávněn od této smlouvy odstoupit v případě, že </w:t>
      </w:r>
      <w:r>
        <w:rPr>
          <w:rFonts w:asciiTheme="minorHAnsi" w:hAnsiTheme="minorHAnsi" w:cstheme="minorHAnsi"/>
          <w:bCs/>
        </w:rPr>
        <w:t>Objednatel</w:t>
      </w:r>
      <w:r w:rsidR="00FA352D" w:rsidRPr="00FA352D">
        <w:rPr>
          <w:rFonts w:asciiTheme="minorHAnsi" w:hAnsiTheme="minorHAnsi" w:cstheme="minorHAnsi"/>
          <w:bCs/>
        </w:rPr>
        <w:t xml:space="preserve"> je v prodlení s úhradou ceny díla o více než 30 dní, a </w:t>
      </w:r>
      <w:proofErr w:type="gramStart"/>
      <w:r w:rsidR="00FA352D" w:rsidRPr="00FA352D">
        <w:rPr>
          <w:rFonts w:asciiTheme="minorHAnsi" w:hAnsiTheme="minorHAnsi" w:cstheme="minorHAnsi"/>
          <w:bCs/>
        </w:rPr>
        <w:t>to</w:t>
      </w:r>
      <w:proofErr w:type="gramEnd"/>
      <w:r w:rsidR="00FA352D" w:rsidRPr="00FA352D">
        <w:rPr>
          <w:rFonts w:asciiTheme="minorHAnsi" w:hAnsiTheme="minorHAnsi" w:cstheme="minorHAnsi"/>
          <w:bCs/>
        </w:rPr>
        <w:t xml:space="preserve"> přestože byl na možnost odstoupení od smlouvy pro porušování svých závazků </w:t>
      </w:r>
      <w:r>
        <w:rPr>
          <w:rFonts w:asciiTheme="minorHAnsi" w:hAnsiTheme="minorHAnsi" w:cstheme="minorHAnsi"/>
          <w:bCs/>
        </w:rPr>
        <w:t>Zhotovitelem</w:t>
      </w:r>
      <w:r w:rsidR="00FA352D" w:rsidRPr="00FA352D">
        <w:rPr>
          <w:rFonts w:asciiTheme="minorHAnsi" w:hAnsiTheme="minorHAnsi" w:cstheme="minorHAnsi"/>
          <w:bCs/>
        </w:rPr>
        <w:t xml:space="preserve"> písemně upozorněn formou doporučeného dopisu.</w:t>
      </w:r>
    </w:p>
    <w:p w14:paraId="346C2DC3" w14:textId="77777777" w:rsidR="00C93038" w:rsidRDefault="00C93038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</w:p>
    <w:p w14:paraId="292CB651" w14:textId="5496B35F" w:rsidR="00FA352D" w:rsidRDefault="00FA352D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 w:rsidRPr="00FA352D">
        <w:rPr>
          <w:rFonts w:asciiTheme="minorHAnsi" w:hAnsiTheme="minorHAnsi" w:cstheme="minorHAnsi"/>
          <w:bCs/>
        </w:rPr>
        <w:t>Obě smluvní strany jsou oprávněny od této smlouvy odstoupit, stanoví-li tak platné právní předpisy.</w:t>
      </w:r>
    </w:p>
    <w:p w14:paraId="22EBD452" w14:textId="77777777" w:rsidR="0094002B" w:rsidRDefault="0094002B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</w:p>
    <w:p w14:paraId="5E68BCB7" w14:textId="5E80C3F6" w:rsidR="0094002B" w:rsidRPr="00FA352D" w:rsidRDefault="0094002B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Objednatel je oprávněn odstoupit od této smlouvy i bez udání důvodu</w:t>
      </w:r>
      <w:r w:rsidR="008F5229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a to až do okamžiku předání staveniště</w:t>
      </w:r>
      <w:r w:rsidR="008F5229">
        <w:rPr>
          <w:rFonts w:asciiTheme="minorHAnsi" w:hAnsiTheme="minorHAnsi" w:cstheme="minorHAnsi"/>
          <w:bCs/>
        </w:rPr>
        <w:t xml:space="preserve"> zhotoviteli.</w:t>
      </w:r>
    </w:p>
    <w:p w14:paraId="335B13C6" w14:textId="77777777" w:rsidR="00FA352D" w:rsidRPr="00FA352D" w:rsidRDefault="00FA352D" w:rsidP="00FA352D">
      <w:pPr>
        <w:tabs>
          <w:tab w:val="left" w:pos="709"/>
          <w:tab w:val="left" w:pos="900"/>
        </w:tabs>
        <w:ind w:left="900"/>
        <w:rPr>
          <w:rFonts w:asciiTheme="minorHAnsi" w:hAnsiTheme="minorHAnsi" w:cstheme="minorHAnsi"/>
          <w:bCs/>
        </w:rPr>
      </w:pPr>
    </w:p>
    <w:p w14:paraId="48125E4F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Způsob odstoupení od smlouvy</w:t>
      </w:r>
    </w:p>
    <w:p w14:paraId="03B8CC34" w14:textId="77777777" w:rsidR="00FA352D" w:rsidRPr="00FA352D" w:rsidRDefault="00FA352D" w:rsidP="00C9303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Chce-li některá ze stran od smlouvy odstoupit na základě ujednání ze smlouvy vyplývajících je povinna svoje odstoupení písemně oznámit druhé straně s uvedením termínu, ke kterému od smlouvy odstupuje. V odstoupení musí být dále uveden důvod, pro který strana od smlouvy odstupuje, a přesná citace toho bodu smlouvy, který ji k takovému kroku opravňuje. Bez těchto náležitostí je odstoupení neplatné.</w:t>
      </w:r>
    </w:p>
    <w:p w14:paraId="4EC5A098" w14:textId="77777777" w:rsidR="00C93038" w:rsidRDefault="00C93038" w:rsidP="00C9303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</w:p>
    <w:p w14:paraId="637E8FA6" w14:textId="35245B0C" w:rsidR="00FA352D" w:rsidRPr="00FA352D" w:rsidRDefault="00FA352D" w:rsidP="00C9303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Nesouhlasí-li jedna ze stran s důvodem odstoupení druhé strany nebo popírá-li jeho existenci, je povinna to písemně oznámit nejpozději do deseti dnů po obdržení oznámení o odstoupení. Pokud tak neučiní, má se za to, že s důvodem odstoupení souhlasí.</w:t>
      </w:r>
    </w:p>
    <w:p w14:paraId="0959CC51" w14:textId="03E6B58E" w:rsidR="00C93038" w:rsidRDefault="00C93038">
      <w:pPr>
        <w:spacing w:after="160" w:line="259" w:lineRule="auto"/>
        <w:rPr>
          <w:rFonts w:asciiTheme="minorHAnsi" w:hAnsiTheme="minorHAnsi" w:cstheme="minorHAnsi"/>
          <w:color w:val="1F497D"/>
        </w:rPr>
      </w:pPr>
    </w:p>
    <w:p w14:paraId="55000050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Den účinnosti odstoupení</w:t>
      </w:r>
    </w:p>
    <w:p w14:paraId="7C18E270" w14:textId="77777777" w:rsidR="00FA352D" w:rsidRPr="00FA352D" w:rsidRDefault="00FA352D" w:rsidP="00C93038">
      <w:pPr>
        <w:tabs>
          <w:tab w:val="left" w:pos="900"/>
        </w:tabs>
        <w:suppressAutoHyphens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Odstoupení od smlouvy nastává dnem následujícím po dni, ve kterém bylo písemné oznámení o odstoupení od smlouvy doručeno druhé straně, pokud druhá strana nepopře ve stanovené lhůtě důvod odstoupení. V opačném případě je dnem účinnosti odstoupení od smlouvy den, na kterém se strany dohodnou nebo den který vyplyne z rozhodnutí příslušného orgánu.</w:t>
      </w:r>
    </w:p>
    <w:p w14:paraId="61B3D9AC" w14:textId="77777777" w:rsidR="00FA352D" w:rsidRPr="00FA352D" w:rsidRDefault="00FA352D" w:rsidP="00FA352D">
      <w:pPr>
        <w:tabs>
          <w:tab w:val="left" w:pos="709"/>
          <w:tab w:val="left" w:pos="900"/>
        </w:tabs>
        <w:ind w:left="900"/>
        <w:rPr>
          <w:rFonts w:asciiTheme="minorHAnsi" w:hAnsiTheme="minorHAnsi" w:cstheme="minorHAnsi"/>
        </w:rPr>
      </w:pPr>
    </w:p>
    <w:p w14:paraId="4BB28668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Důsledky odstoupení od smlouvy</w:t>
      </w:r>
    </w:p>
    <w:p w14:paraId="1ADB2557" w14:textId="77777777" w:rsidR="00FA352D" w:rsidRPr="00FA352D" w:rsidRDefault="00FA352D" w:rsidP="00C93038">
      <w:pPr>
        <w:pStyle w:val="Zkladntext"/>
        <w:tabs>
          <w:tab w:val="left" w:pos="90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Odstoupí-li některá ze stran od této smlouvy na základě ujednání z této smlouvy vyplývajících, pak povinnosti obou stran jsou následující:</w:t>
      </w:r>
    </w:p>
    <w:p w14:paraId="6434411C" w14:textId="1263FFDE" w:rsidR="00FA352D" w:rsidRPr="00C93038" w:rsidRDefault="009F54A6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Zhotovitel</w:t>
      </w:r>
      <w:r w:rsidR="00FA352D" w:rsidRPr="00C93038">
        <w:rPr>
          <w:rFonts w:cstheme="minorHAnsi"/>
          <w:sz w:val="24"/>
          <w:szCs w:val="24"/>
        </w:rPr>
        <w:t xml:space="preserve"> provede soupis všech provedených prací oceněný dle cen prací uvedených v této smlouvě.</w:t>
      </w:r>
    </w:p>
    <w:p w14:paraId="43B2CC74" w14:textId="5327031D" w:rsidR="00FA352D" w:rsidRPr="00C93038" w:rsidRDefault="009F54A6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Zhotovitel</w:t>
      </w:r>
      <w:r w:rsidR="00FA352D" w:rsidRPr="00C93038">
        <w:rPr>
          <w:rFonts w:cstheme="minorHAnsi"/>
          <w:sz w:val="24"/>
          <w:szCs w:val="24"/>
        </w:rPr>
        <w:t xml:space="preserve"> provede finanční vyčíslení provedených prací, popřípadě poskytnutých záloh a zpracuje „dílčí konečnou fakturu“ dle podmínek a náležitostí sjednaných v této smlouvě.</w:t>
      </w:r>
    </w:p>
    <w:p w14:paraId="3D5A4C97" w14:textId="53B2819F" w:rsidR="00FA352D" w:rsidRPr="00C93038" w:rsidRDefault="009F54A6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Zhotovitel</w:t>
      </w:r>
      <w:r w:rsidR="00FA352D" w:rsidRPr="00C93038">
        <w:rPr>
          <w:rFonts w:cstheme="minorHAnsi"/>
          <w:sz w:val="24"/>
          <w:szCs w:val="24"/>
        </w:rPr>
        <w:t xml:space="preserve"> odveze veškerý svůj nezabudovaný materiál, pokud se strany nedohodnou jinak.</w:t>
      </w:r>
    </w:p>
    <w:p w14:paraId="4C391D83" w14:textId="29329FFD" w:rsidR="00FA352D" w:rsidRPr="00C93038" w:rsidRDefault="009F54A6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Zhotovitel</w:t>
      </w:r>
      <w:r w:rsidR="00FA352D" w:rsidRPr="00C93038">
        <w:rPr>
          <w:rFonts w:cstheme="minorHAnsi"/>
          <w:sz w:val="24"/>
          <w:szCs w:val="24"/>
        </w:rPr>
        <w:t xml:space="preserve"> vyzve </w:t>
      </w:r>
      <w:r>
        <w:rPr>
          <w:rFonts w:cstheme="minorHAnsi"/>
          <w:sz w:val="24"/>
          <w:szCs w:val="24"/>
        </w:rPr>
        <w:t>Objednatele</w:t>
      </w:r>
      <w:r w:rsidR="00FA352D" w:rsidRPr="00C93038">
        <w:rPr>
          <w:rFonts w:cstheme="minorHAnsi"/>
          <w:sz w:val="24"/>
          <w:szCs w:val="24"/>
        </w:rPr>
        <w:t xml:space="preserve"> k „dílčímu předání díla“ a </w:t>
      </w:r>
      <w:r>
        <w:rPr>
          <w:rFonts w:cstheme="minorHAnsi"/>
          <w:sz w:val="24"/>
          <w:szCs w:val="24"/>
        </w:rPr>
        <w:t>Objednatel</w:t>
      </w:r>
      <w:r w:rsidR="00FA352D" w:rsidRPr="00C93038">
        <w:rPr>
          <w:rFonts w:cstheme="minorHAnsi"/>
          <w:sz w:val="24"/>
          <w:szCs w:val="24"/>
        </w:rPr>
        <w:t xml:space="preserve"> je povinen do tří dnů od obdržení vyzvání zahájit „dílčí přejímací řízení“.</w:t>
      </w:r>
    </w:p>
    <w:p w14:paraId="462E1091" w14:textId="77777777" w:rsidR="00FA352D" w:rsidRPr="00C93038" w:rsidRDefault="00FA352D" w:rsidP="00C93038">
      <w:pPr>
        <w:pStyle w:val="Odstavecseseznamem"/>
        <w:numPr>
          <w:ilvl w:val="0"/>
          <w:numId w:val="29"/>
        </w:numPr>
        <w:tabs>
          <w:tab w:val="left" w:pos="1440"/>
        </w:tabs>
        <w:suppressAutoHyphens/>
        <w:jc w:val="both"/>
        <w:rPr>
          <w:rFonts w:cstheme="minorHAnsi"/>
          <w:sz w:val="24"/>
          <w:szCs w:val="24"/>
        </w:rPr>
      </w:pPr>
      <w:r w:rsidRPr="00C93038">
        <w:rPr>
          <w:rFonts w:cstheme="minorHAnsi"/>
          <w:sz w:val="24"/>
          <w:szCs w:val="24"/>
        </w:rPr>
        <w:lastRenderedPageBreak/>
        <w:t>Po předání provedených prací a dílčí konečné faktury bude uhrazena cena provedených prací.</w:t>
      </w:r>
    </w:p>
    <w:p w14:paraId="25DC3F88" w14:textId="54D84702" w:rsidR="00FA352D" w:rsidRPr="00FA352D" w:rsidRDefault="00FA352D" w:rsidP="00C93038">
      <w:pPr>
        <w:tabs>
          <w:tab w:val="left" w:pos="709"/>
          <w:tab w:val="left" w:pos="900"/>
        </w:tabs>
        <w:suppressAutoHyphens/>
        <w:jc w:val="both"/>
        <w:rPr>
          <w:rFonts w:asciiTheme="minorHAnsi" w:hAnsiTheme="minorHAnsi" w:cstheme="minorHAnsi"/>
          <w:bCs/>
        </w:rPr>
      </w:pPr>
      <w:r w:rsidRPr="00FA352D">
        <w:rPr>
          <w:rFonts w:asciiTheme="minorHAnsi" w:hAnsiTheme="minorHAnsi" w:cstheme="minorHAnsi"/>
          <w:bCs/>
        </w:rPr>
        <w:t xml:space="preserve">Odstoupením od smlouvy nebudou dotčena ustanovení smlouvy týkající se povinnosti </w:t>
      </w:r>
      <w:r w:rsidR="009F54A6">
        <w:rPr>
          <w:rFonts w:asciiTheme="minorHAnsi" w:hAnsiTheme="minorHAnsi" w:cstheme="minorHAnsi"/>
          <w:bCs/>
        </w:rPr>
        <w:t>Zhotovitele</w:t>
      </w:r>
      <w:r w:rsidRPr="00FA352D">
        <w:rPr>
          <w:rFonts w:asciiTheme="minorHAnsi" w:hAnsiTheme="minorHAnsi" w:cstheme="minorHAnsi"/>
          <w:bCs/>
        </w:rPr>
        <w:t xml:space="preserve"> vyklidit staveniště, povinnosti zaplatit smluvní pokutu, povinnosti nahradit způsobenou škodu, povinnosti umožnit provedení kontroly dle čl. 1</w:t>
      </w:r>
      <w:r w:rsidR="0021327E">
        <w:rPr>
          <w:rFonts w:asciiTheme="minorHAnsi" w:hAnsiTheme="minorHAnsi" w:cstheme="minorHAnsi"/>
          <w:bCs/>
        </w:rPr>
        <w:t>8</w:t>
      </w:r>
      <w:r w:rsidRPr="00FA352D">
        <w:rPr>
          <w:rFonts w:asciiTheme="minorHAnsi" w:hAnsiTheme="minorHAnsi" w:cstheme="minorHAnsi"/>
          <w:bCs/>
        </w:rPr>
        <w:t xml:space="preserve"> této smlouvy.</w:t>
      </w:r>
    </w:p>
    <w:p w14:paraId="0D7E02AD" w14:textId="77777777" w:rsidR="00FA352D" w:rsidRPr="00FA352D" w:rsidRDefault="00FA352D" w:rsidP="00FA352D">
      <w:pPr>
        <w:tabs>
          <w:tab w:val="left" w:pos="709"/>
          <w:tab w:val="left" w:pos="900"/>
        </w:tabs>
        <w:ind w:left="180"/>
        <w:rPr>
          <w:rFonts w:asciiTheme="minorHAnsi" w:hAnsiTheme="minorHAnsi" w:cstheme="minorHAnsi"/>
          <w:bCs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50F79793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6395827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FA352D">
              <w:rPr>
                <w:rFonts w:asciiTheme="minorHAnsi" w:hAnsiTheme="minorHAnsi" w:cstheme="minorHAnsi"/>
                <w:b/>
              </w:rPr>
              <w:t>Bankovní záruka</w:t>
            </w:r>
          </w:p>
        </w:tc>
      </w:tr>
    </w:tbl>
    <w:p w14:paraId="457EC036" w14:textId="77777777" w:rsidR="00FA352D" w:rsidRPr="00FA352D" w:rsidRDefault="00FA352D" w:rsidP="00FA352D">
      <w:pPr>
        <w:ind w:left="420"/>
        <w:rPr>
          <w:rFonts w:asciiTheme="minorHAnsi" w:hAnsiTheme="minorHAnsi" w:cstheme="minorHAnsi"/>
          <w:b/>
        </w:rPr>
      </w:pPr>
    </w:p>
    <w:p w14:paraId="2AA0C158" w14:textId="2EBAC57D" w:rsidR="00FA352D" w:rsidRPr="00FA352D" w:rsidRDefault="009F54A6" w:rsidP="00997BDA">
      <w:pPr>
        <w:tabs>
          <w:tab w:val="left" w:pos="540"/>
        </w:tabs>
        <w:suppressAutoHyphens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se zavazuje zajistit splnění závazků, vyplývajících z této smlouvy bankovní zárukou</w:t>
      </w:r>
    </w:p>
    <w:p w14:paraId="74260BC1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729DF38E" w14:textId="77777777" w:rsidR="00FA352D" w:rsidRPr="00FA352D" w:rsidRDefault="00FA352D" w:rsidP="00EE16BF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Bankovní záruka za řádné provádění díla zajišťující:</w:t>
      </w:r>
    </w:p>
    <w:p w14:paraId="309585F3" w14:textId="77777777" w:rsidR="00FA352D" w:rsidRPr="00FA352D" w:rsidRDefault="00FA352D" w:rsidP="00997BDA">
      <w:pPr>
        <w:pStyle w:val="Odstavecseseznamem"/>
        <w:spacing w:after="0"/>
        <w:ind w:left="426"/>
        <w:jc w:val="both"/>
        <w:rPr>
          <w:rFonts w:cstheme="minorHAnsi"/>
          <w:b/>
          <w:sz w:val="24"/>
          <w:szCs w:val="24"/>
        </w:rPr>
      </w:pPr>
    </w:p>
    <w:p w14:paraId="73407C63" w14:textId="79BED1E3" w:rsidR="00FA352D" w:rsidRPr="00FA352D" w:rsidRDefault="00FA352D" w:rsidP="00FA352D">
      <w:pPr>
        <w:pStyle w:val="Zkladntext"/>
        <w:numPr>
          <w:ilvl w:val="0"/>
          <w:numId w:val="22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řádně odstranit vady a nedodělky vytknuté při předávání díla</w:t>
      </w:r>
      <w:r w:rsidR="008F01D1">
        <w:rPr>
          <w:rFonts w:cstheme="minorHAnsi"/>
        </w:rPr>
        <w:t>,</w:t>
      </w:r>
    </w:p>
    <w:p w14:paraId="0BF0DC40" w14:textId="46E6E586" w:rsidR="00FA352D" w:rsidRPr="00FA352D" w:rsidRDefault="00FA352D" w:rsidP="00FA352D">
      <w:pPr>
        <w:pStyle w:val="Zkladntext"/>
        <w:numPr>
          <w:ilvl w:val="0"/>
          <w:numId w:val="22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zaplatit smluvní pokutu vzniklou z důvodu prodlení se splněním závazku řádně odstranit vady a nedodělky vytknuté při předávání díla</w:t>
      </w:r>
      <w:r w:rsidR="00DA1787">
        <w:rPr>
          <w:rFonts w:cstheme="minorHAnsi"/>
        </w:rPr>
        <w:t>,</w:t>
      </w:r>
    </w:p>
    <w:p w14:paraId="323E4783" w14:textId="55C34EA0" w:rsidR="00FA352D" w:rsidRPr="00FA352D" w:rsidRDefault="00FA352D" w:rsidP="00FA352D">
      <w:pPr>
        <w:pStyle w:val="Zkladntext"/>
        <w:numPr>
          <w:ilvl w:val="0"/>
          <w:numId w:val="22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poskytnout náhradu škody vzniklou z důvodu prodlení se splněním závazku řádně odstranit vady a nedodělky vytknuté při předávání díla</w:t>
      </w:r>
      <w:r w:rsidR="00DA1787">
        <w:rPr>
          <w:rFonts w:cstheme="minorHAnsi"/>
        </w:rPr>
        <w:t>.</w:t>
      </w:r>
      <w:r w:rsidRPr="00FA352D">
        <w:rPr>
          <w:rFonts w:cstheme="minorHAnsi"/>
        </w:rPr>
        <w:t xml:space="preserve"> </w:t>
      </w:r>
    </w:p>
    <w:p w14:paraId="1A4A3247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1592F6B6" w14:textId="5F60E7BF" w:rsidR="00EE16BF" w:rsidRDefault="00FA352D" w:rsidP="00C32995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Požadavky na bankovní záruku – bankovní záruka bude poskytnuta bankou ve výši min. </w:t>
      </w:r>
      <w:proofErr w:type="gramStart"/>
      <w:r w:rsidR="008F5229">
        <w:rPr>
          <w:rFonts w:asciiTheme="minorHAnsi" w:hAnsiTheme="minorHAnsi" w:cstheme="minorHAnsi"/>
        </w:rPr>
        <w:t>1.0</w:t>
      </w:r>
      <w:r w:rsidR="00DD1493" w:rsidRPr="00DD1493">
        <w:rPr>
          <w:rFonts w:asciiTheme="minorHAnsi" w:hAnsiTheme="minorHAnsi" w:cstheme="minorHAnsi"/>
        </w:rPr>
        <w:t>0</w:t>
      </w:r>
      <w:r w:rsidRPr="00DD1493">
        <w:rPr>
          <w:rFonts w:asciiTheme="minorHAnsi" w:hAnsiTheme="minorHAnsi" w:cstheme="minorHAnsi"/>
        </w:rPr>
        <w:t>0.000</w:t>
      </w:r>
      <w:r w:rsidRPr="00F6361D">
        <w:rPr>
          <w:rFonts w:asciiTheme="minorHAnsi" w:hAnsiTheme="minorHAnsi" w:cstheme="minorHAnsi"/>
        </w:rPr>
        <w:t>,-</w:t>
      </w:r>
      <w:proofErr w:type="gramEnd"/>
      <w:r w:rsidRPr="00F6361D">
        <w:rPr>
          <w:rFonts w:asciiTheme="minorHAnsi" w:hAnsiTheme="minorHAnsi" w:cstheme="minorHAnsi"/>
        </w:rPr>
        <w:t xml:space="preserve"> Kč</w:t>
      </w:r>
      <w:r w:rsidRPr="00FA352D">
        <w:rPr>
          <w:rFonts w:asciiTheme="minorHAnsi" w:hAnsiTheme="minorHAnsi" w:cstheme="minorHAnsi"/>
        </w:rPr>
        <w:t xml:space="preserve"> na dobu, začínající dnem předání staveniště </w:t>
      </w:r>
      <w:r w:rsidR="009F54A6">
        <w:rPr>
          <w:rFonts w:asciiTheme="minorHAnsi" w:hAnsiTheme="minorHAnsi" w:cstheme="minorHAnsi"/>
        </w:rPr>
        <w:t>zhotoviteli</w:t>
      </w:r>
      <w:r w:rsidRPr="00FA352D">
        <w:rPr>
          <w:rFonts w:asciiTheme="minorHAnsi" w:hAnsiTheme="minorHAnsi" w:cstheme="minorHAnsi"/>
        </w:rPr>
        <w:t xml:space="preserve"> a končící </w:t>
      </w:r>
      <w:r w:rsidR="00DD1493">
        <w:rPr>
          <w:rFonts w:asciiTheme="minorHAnsi" w:hAnsiTheme="minorHAnsi" w:cstheme="minorHAnsi"/>
        </w:rPr>
        <w:t>31.12.202</w:t>
      </w:r>
      <w:r w:rsidR="00093B24">
        <w:rPr>
          <w:rFonts w:asciiTheme="minorHAnsi" w:hAnsiTheme="minorHAnsi" w:cstheme="minorHAnsi"/>
        </w:rPr>
        <w:t>3</w:t>
      </w:r>
      <w:r w:rsidRPr="00FA352D">
        <w:rPr>
          <w:rFonts w:asciiTheme="minorHAnsi" w:hAnsiTheme="minorHAnsi" w:cstheme="minorHAnsi"/>
        </w:rPr>
        <w:t xml:space="preserve">, případně dnem řádného dodání díla, podle toho, která z událostí nastane dříve. </w:t>
      </w:r>
    </w:p>
    <w:p w14:paraId="6ADBF2CA" w14:textId="77777777" w:rsidR="00093B24" w:rsidRDefault="00093B24" w:rsidP="00C32995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2B777E6C" w14:textId="33AD6895" w:rsidR="00FA352D" w:rsidRPr="00FA352D" w:rsidRDefault="00FA352D" w:rsidP="00C32995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Záruční listina nebude obsahovat požadavek předchozí výzvy dlužníkovi ke splnění svého závazku ani žádnou jinou podmínku. V záruční listině se nemůže objevit žádná námitka, na kterou by měla banka oprávnění vůči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. Jediný nárok na jednání oprávněného ze záruční listiny ke vzniku povinnosti banky plnit ze záruky bude písemný požadavek (výzva) oprávněného k plnění adresovaný bance. Záruční listina musí dále obsahovat písemné prohlášení banky, že uspokojí oprávněného zaplacením jím požadované částky až do výše </w:t>
      </w:r>
      <w:proofErr w:type="gramStart"/>
      <w:r w:rsidR="00093B24">
        <w:rPr>
          <w:rFonts w:asciiTheme="minorHAnsi" w:hAnsiTheme="minorHAnsi" w:cstheme="minorHAnsi"/>
        </w:rPr>
        <w:t>1.0</w:t>
      </w:r>
      <w:r w:rsidR="00436D1D" w:rsidRPr="00DD1493">
        <w:rPr>
          <w:rFonts w:asciiTheme="minorHAnsi" w:hAnsiTheme="minorHAnsi" w:cstheme="minorHAnsi"/>
        </w:rPr>
        <w:t>0</w:t>
      </w:r>
      <w:r w:rsidRPr="00DD1493">
        <w:rPr>
          <w:rFonts w:asciiTheme="minorHAnsi" w:hAnsiTheme="minorHAnsi" w:cstheme="minorHAnsi"/>
        </w:rPr>
        <w:t>0.000</w:t>
      </w:r>
      <w:r w:rsidRPr="00F6361D">
        <w:rPr>
          <w:rFonts w:asciiTheme="minorHAnsi" w:hAnsiTheme="minorHAnsi" w:cstheme="minorHAnsi"/>
        </w:rPr>
        <w:t>,-</w:t>
      </w:r>
      <w:proofErr w:type="gramEnd"/>
      <w:r w:rsidRPr="00F6361D">
        <w:rPr>
          <w:rFonts w:asciiTheme="minorHAnsi" w:hAnsiTheme="minorHAnsi" w:cstheme="minorHAnsi"/>
        </w:rPr>
        <w:t xml:space="preserve"> Kč.</w:t>
      </w:r>
    </w:p>
    <w:p w14:paraId="2239CAA8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1E204535" w14:textId="7511C199" w:rsidR="00FA352D" w:rsidRPr="00FA352D" w:rsidRDefault="009F54A6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se zavazuje předat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záruční listinu obsahující bankovní záruku zajišťující řádné splnění výše uvedených závazků </w:t>
      </w:r>
      <w:r>
        <w:rPr>
          <w:rFonts w:asciiTheme="minorHAnsi" w:hAnsiTheme="minorHAnsi" w:cstheme="minorHAnsi"/>
        </w:rPr>
        <w:t>zhotovitele</w:t>
      </w:r>
      <w:r w:rsidR="00FA352D" w:rsidRPr="00FA352D">
        <w:rPr>
          <w:rFonts w:asciiTheme="minorHAnsi" w:hAnsiTheme="minorHAnsi" w:cstheme="minorHAnsi"/>
        </w:rPr>
        <w:t xml:space="preserve"> nejpozději při předání </w:t>
      </w:r>
      <w:r w:rsidR="00DA1787">
        <w:rPr>
          <w:rFonts w:asciiTheme="minorHAnsi" w:hAnsiTheme="minorHAnsi" w:cstheme="minorHAnsi"/>
        </w:rPr>
        <w:t xml:space="preserve">místa provádění díla </w:t>
      </w:r>
      <w:r>
        <w:rPr>
          <w:rFonts w:asciiTheme="minorHAnsi" w:hAnsiTheme="minorHAnsi" w:cstheme="minorHAnsi"/>
        </w:rPr>
        <w:t>zhotoviteli</w:t>
      </w:r>
      <w:r w:rsidR="00FA352D" w:rsidRPr="00FA352D">
        <w:rPr>
          <w:rFonts w:asciiTheme="minorHAnsi" w:hAnsiTheme="minorHAnsi" w:cstheme="minorHAnsi"/>
        </w:rPr>
        <w:t>.</w:t>
      </w:r>
    </w:p>
    <w:p w14:paraId="570BC23E" w14:textId="77777777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7927A301" w14:textId="2DFB9124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případě, že z jakéhokoli důvodu poklesne míra zajištění závazků, zajištěných bankovní zárukou, zavazuje se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ve lhůtě do 30 dnů od poklesu míry zajištění takových závazků předložit novou záruční listinu obsahující bankovní záruku, která míru zajištění vrátí na původní míru zajištění závazků.</w:t>
      </w:r>
    </w:p>
    <w:p w14:paraId="00A55F71" w14:textId="77777777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634B321D" w14:textId="03EBE22E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 prodlení se splněním závazku předložit řádně záruční listinu obsahující bankovní záruku, zaplatí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smluvní pokutu ve výši 5.000- Kč za každý den prodlení. V případě prodlení se splněním závazku, týkajícího se doplnění míry zajištění bankovní zárukou, zaplatí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smluvní pokutu ve výši 5.000- Kč za každý den prodlení.</w:t>
      </w:r>
    </w:p>
    <w:p w14:paraId="56CE67FD" w14:textId="6C26B51B" w:rsidR="00A0587D" w:rsidRDefault="00A0587D">
      <w:pPr>
        <w:spacing w:after="160" w:line="259" w:lineRule="auto"/>
        <w:rPr>
          <w:rFonts w:asciiTheme="minorHAnsi" w:hAnsiTheme="minorHAnsi" w:cstheme="minorHAnsi"/>
          <w:color w:val="1F497D"/>
        </w:rPr>
      </w:pPr>
      <w:r>
        <w:rPr>
          <w:rFonts w:asciiTheme="minorHAnsi" w:hAnsiTheme="minorHAnsi" w:cstheme="minorHAnsi"/>
          <w:color w:val="1F497D"/>
        </w:rPr>
        <w:br w:type="page"/>
      </w:r>
    </w:p>
    <w:p w14:paraId="23FEB3D6" w14:textId="77777777" w:rsidR="00FA352D" w:rsidRPr="00FA352D" w:rsidRDefault="00FA352D" w:rsidP="00FA352D">
      <w:pPr>
        <w:rPr>
          <w:rFonts w:asciiTheme="minorHAnsi" w:hAnsiTheme="minorHAnsi" w:cstheme="minorHAnsi"/>
          <w:color w:val="1F497D"/>
        </w:rPr>
      </w:pPr>
    </w:p>
    <w:p w14:paraId="477837F7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Bankovní záruka za řádné odstraňování záručních vad díla zajišťující:</w:t>
      </w:r>
    </w:p>
    <w:p w14:paraId="4AC9E22D" w14:textId="77777777" w:rsidR="00FA352D" w:rsidRPr="00FA352D" w:rsidRDefault="00FA352D" w:rsidP="00FA352D">
      <w:pPr>
        <w:pStyle w:val="Zkladntext"/>
        <w:numPr>
          <w:ilvl w:val="0"/>
          <w:numId w:val="23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řádně odstranit záruční vady</w:t>
      </w:r>
    </w:p>
    <w:p w14:paraId="3DF6AE4A" w14:textId="77777777" w:rsidR="00FA352D" w:rsidRPr="00FA352D" w:rsidRDefault="00FA352D" w:rsidP="00FA352D">
      <w:pPr>
        <w:pStyle w:val="Zkladntext"/>
        <w:numPr>
          <w:ilvl w:val="0"/>
          <w:numId w:val="23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zaplatit smluvní pokutu vzniklou z důvodu prodlení se splněním závazku řádně odstranit záruční vady</w:t>
      </w:r>
    </w:p>
    <w:p w14:paraId="3B8933D6" w14:textId="77777777" w:rsidR="00FA352D" w:rsidRPr="00FA352D" w:rsidRDefault="00FA352D" w:rsidP="00FA352D">
      <w:pPr>
        <w:pStyle w:val="Zkladntext"/>
        <w:numPr>
          <w:ilvl w:val="0"/>
          <w:numId w:val="23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poskytnout náhradu škody vzniklou z důvodu prodlení se splněním závazku řádně odstranit záruční vady</w:t>
      </w:r>
    </w:p>
    <w:p w14:paraId="19966240" w14:textId="77777777" w:rsidR="00FA352D" w:rsidRPr="00FA352D" w:rsidRDefault="00FA352D" w:rsidP="00FA352D">
      <w:pPr>
        <w:pStyle w:val="Zkladntext"/>
        <w:numPr>
          <w:ilvl w:val="0"/>
          <w:numId w:val="23"/>
        </w:numPr>
        <w:tabs>
          <w:tab w:val="left" w:pos="1260"/>
        </w:tabs>
        <w:suppressAutoHyphens/>
        <w:spacing w:after="0" w:line="240" w:lineRule="atLeast"/>
        <w:jc w:val="both"/>
        <w:rPr>
          <w:rFonts w:cstheme="minorHAnsi"/>
        </w:rPr>
      </w:pPr>
      <w:r w:rsidRPr="00FA352D">
        <w:rPr>
          <w:rFonts w:cstheme="minorHAnsi"/>
        </w:rPr>
        <w:t>závazek poskytnout náhradu škody vzniklou z důvodu existence záruční vady</w:t>
      </w:r>
    </w:p>
    <w:p w14:paraId="3943EBFF" w14:textId="77777777" w:rsidR="00FA352D" w:rsidRPr="00FA352D" w:rsidRDefault="00FA352D" w:rsidP="00FA352D">
      <w:pPr>
        <w:rPr>
          <w:rFonts w:asciiTheme="minorHAnsi" w:hAnsiTheme="minorHAnsi" w:cstheme="minorHAnsi"/>
        </w:rPr>
      </w:pPr>
    </w:p>
    <w:p w14:paraId="7DC158B2" w14:textId="77DAE11E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6361D">
        <w:rPr>
          <w:rFonts w:asciiTheme="minorHAnsi" w:hAnsiTheme="minorHAnsi" w:cstheme="minorHAnsi"/>
        </w:rPr>
        <w:t xml:space="preserve">Požadavky na bankovní záruku – bankovní záruka bude poskytnuta bankou ve výši min. </w:t>
      </w:r>
      <w:proofErr w:type="gramStart"/>
      <w:r w:rsidR="009D5E3C">
        <w:rPr>
          <w:rFonts w:asciiTheme="minorHAnsi" w:hAnsiTheme="minorHAnsi" w:cstheme="minorHAnsi"/>
        </w:rPr>
        <w:t>5</w:t>
      </w:r>
      <w:r w:rsidR="00436D1D" w:rsidRPr="00DD1493">
        <w:rPr>
          <w:rFonts w:asciiTheme="minorHAnsi" w:hAnsiTheme="minorHAnsi" w:cstheme="minorHAnsi"/>
        </w:rPr>
        <w:t>0</w:t>
      </w:r>
      <w:r w:rsidRPr="00DD1493">
        <w:rPr>
          <w:rFonts w:asciiTheme="minorHAnsi" w:hAnsiTheme="minorHAnsi" w:cstheme="minorHAnsi"/>
        </w:rPr>
        <w:t>0.000</w:t>
      </w:r>
      <w:r w:rsidRPr="00F6361D">
        <w:rPr>
          <w:rFonts w:asciiTheme="minorHAnsi" w:hAnsiTheme="minorHAnsi" w:cstheme="minorHAnsi"/>
        </w:rPr>
        <w:t>,-</w:t>
      </w:r>
      <w:proofErr w:type="gramEnd"/>
      <w:r w:rsidRPr="00F6361D">
        <w:rPr>
          <w:rFonts w:asciiTheme="minorHAnsi" w:hAnsiTheme="minorHAnsi" w:cstheme="minorHAnsi"/>
        </w:rPr>
        <w:t xml:space="preserve"> Kč na dobu, začínající dnem řádného dodání díla </w:t>
      </w:r>
      <w:r w:rsidR="009F54A6">
        <w:rPr>
          <w:rFonts w:asciiTheme="minorHAnsi" w:hAnsiTheme="minorHAnsi" w:cstheme="minorHAnsi"/>
        </w:rPr>
        <w:t>Objednateli</w:t>
      </w:r>
      <w:r w:rsidRPr="00F6361D">
        <w:rPr>
          <w:rFonts w:asciiTheme="minorHAnsi" w:hAnsiTheme="minorHAnsi" w:cstheme="minorHAnsi"/>
        </w:rPr>
        <w:t xml:space="preserve"> a končící uplynutím lhůty </w:t>
      </w:r>
      <w:r w:rsidR="00D526F6">
        <w:rPr>
          <w:rFonts w:asciiTheme="minorHAnsi" w:hAnsiTheme="minorHAnsi" w:cstheme="minorHAnsi"/>
        </w:rPr>
        <w:t>60</w:t>
      </w:r>
      <w:r w:rsidRPr="00F6361D">
        <w:rPr>
          <w:rFonts w:asciiTheme="minorHAnsi" w:hAnsiTheme="minorHAnsi" w:cstheme="minorHAnsi"/>
        </w:rPr>
        <w:t xml:space="preserve"> měsíců ode</w:t>
      </w:r>
      <w:r w:rsidRPr="00FA352D">
        <w:rPr>
          <w:rFonts w:asciiTheme="minorHAnsi" w:hAnsiTheme="minorHAnsi" w:cstheme="minorHAnsi"/>
        </w:rPr>
        <w:t xml:space="preserve"> dne řádného dodání díla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. Záruční listina nebude obsahovat požadavek předchozí výzvy dlužníkovi ke splnění svého závazku ani žádnou jinou podmínku. V záruční listině se nemůže objevit žádná námitka, na kterou by měla banka oprávnění vůči </w:t>
      </w:r>
      <w:r w:rsidR="009F54A6">
        <w:rPr>
          <w:rFonts w:asciiTheme="minorHAnsi" w:hAnsiTheme="minorHAnsi" w:cstheme="minorHAnsi"/>
        </w:rPr>
        <w:t>objednateli</w:t>
      </w:r>
      <w:r w:rsidRPr="00FA352D">
        <w:rPr>
          <w:rFonts w:asciiTheme="minorHAnsi" w:hAnsiTheme="minorHAnsi" w:cstheme="minorHAnsi"/>
        </w:rPr>
        <w:t xml:space="preserve">. Jediný nárok na jednání oprávněného ze záruční listiny ke vzniku povinnosti banky plnit ze záruky bude písemný požadavek (výzva) oprávněného k plnění adresovaný bance. Záruční listina musí dále obsahovat </w:t>
      </w:r>
      <w:r w:rsidRPr="00F6361D">
        <w:rPr>
          <w:rFonts w:asciiTheme="minorHAnsi" w:hAnsiTheme="minorHAnsi" w:cstheme="minorHAnsi"/>
        </w:rPr>
        <w:t xml:space="preserve">písemné prohlášení banky, že uspokojí oprávněného zaplacením jím požadované částky až do výše </w:t>
      </w:r>
      <w:proofErr w:type="gramStart"/>
      <w:r w:rsidR="00E755C5">
        <w:rPr>
          <w:rFonts w:asciiTheme="minorHAnsi" w:hAnsiTheme="minorHAnsi" w:cstheme="minorHAnsi"/>
        </w:rPr>
        <w:t>5</w:t>
      </w:r>
      <w:r w:rsidR="00436D1D" w:rsidRPr="00DD1493">
        <w:rPr>
          <w:rFonts w:asciiTheme="minorHAnsi" w:hAnsiTheme="minorHAnsi" w:cstheme="minorHAnsi"/>
        </w:rPr>
        <w:t>0</w:t>
      </w:r>
      <w:r w:rsidRPr="00DD1493">
        <w:rPr>
          <w:rFonts w:asciiTheme="minorHAnsi" w:hAnsiTheme="minorHAnsi" w:cstheme="minorHAnsi"/>
        </w:rPr>
        <w:t>0.000,-</w:t>
      </w:r>
      <w:proofErr w:type="gramEnd"/>
      <w:r w:rsidRPr="00F6361D">
        <w:rPr>
          <w:rFonts w:asciiTheme="minorHAnsi" w:hAnsiTheme="minorHAnsi" w:cstheme="minorHAnsi"/>
        </w:rPr>
        <w:t xml:space="preserve"> Kč.</w:t>
      </w:r>
    </w:p>
    <w:p w14:paraId="7D74944E" w14:textId="77777777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7C6A66E6" w14:textId="31E1EC56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případě, že z jakéhokoli důvodu poklesne míra zajištění závazků, zajištěných bankovní zárukou, bude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povinen ve lhůtě do 30 dnů od poklesu míry zajištění takových závazků předložit novou záruční listinu obsahující bankovní záruku, která míru zajištění vrátí na původní míru zajištění závazků. </w:t>
      </w:r>
    </w:p>
    <w:p w14:paraId="6A864F2A" w14:textId="77777777" w:rsidR="00294C07" w:rsidRDefault="00294C07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14:paraId="5C5D8712" w14:textId="666FCFDD" w:rsidR="00FA352D" w:rsidRPr="00FA352D" w:rsidRDefault="00FA352D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V případě prodlení se splněním závazku předložit řádně záruční listinu obsahující bankovní záruku, zaplatí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smluvní pokutu ve výši 5.000- Kč za každý den prodlení. V případě prodlení se splněním závazku, týkajícího se doplnění míry zajištění bankovní zárukou, zaplatí </w:t>
      </w:r>
      <w:r w:rsidR="009F54A6">
        <w:rPr>
          <w:rFonts w:asciiTheme="minorHAnsi" w:hAnsiTheme="minorHAnsi" w:cstheme="minorHAnsi"/>
        </w:rPr>
        <w:t>Zhotovitel</w:t>
      </w:r>
      <w:r w:rsidRPr="00FA352D">
        <w:rPr>
          <w:rFonts w:asciiTheme="minorHAnsi" w:hAnsiTheme="minorHAnsi" w:cstheme="minorHAnsi"/>
        </w:rPr>
        <w:t xml:space="preserve"> smluvní pokutu ve výši 5.000- Kč za každý den prodlení. </w:t>
      </w:r>
    </w:p>
    <w:p w14:paraId="0B139728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099A964D" w14:textId="38E9A8E2" w:rsidR="00FA352D" w:rsidRPr="00FA352D" w:rsidRDefault="009F54A6" w:rsidP="00156263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bude povinen předložit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 originál bankovní záruky vydané českou bankou dle požadavků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 xml:space="preserve"> uvedených v této smlouvě nejpozději v den dodání díla </w:t>
      </w:r>
      <w:r>
        <w:rPr>
          <w:rFonts w:asciiTheme="minorHAnsi" w:hAnsiTheme="minorHAnsi" w:cstheme="minorHAnsi"/>
        </w:rPr>
        <w:t>Objednateli</w:t>
      </w:r>
      <w:r w:rsidR="00FA352D" w:rsidRPr="00FA352D">
        <w:rPr>
          <w:rFonts w:asciiTheme="minorHAnsi" w:hAnsiTheme="minorHAnsi" w:cstheme="minorHAnsi"/>
        </w:rPr>
        <w:t xml:space="preserve">. Podmínkou řádného dodání díla je předložení originálu bankovní záruky vydané českou bankou dle požadavků </w:t>
      </w:r>
      <w:r>
        <w:rPr>
          <w:rFonts w:asciiTheme="minorHAnsi" w:hAnsiTheme="minorHAnsi" w:cstheme="minorHAnsi"/>
        </w:rPr>
        <w:t>Objednatele</w:t>
      </w:r>
      <w:r w:rsidR="00FA352D" w:rsidRPr="00FA352D">
        <w:rPr>
          <w:rFonts w:asciiTheme="minorHAnsi" w:hAnsiTheme="minorHAnsi" w:cstheme="minorHAnsi"/>
        </w:rPr>
        <w:t>, uvedených v této smlouvě.</w:t>
      </w:r>
    </w:p>
    <w:p w14:paraId="0A84C75E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  <w:color w:val="1F497D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2"/>
      </w:tblGrid>
      <w:tr w:rsidR="00FA352D" w:rsidRPr="00FA352D" w14:paraId="2DF865C9" w14:textId="77777777" w:rsidTr="00C32995">
        <w:trPr>
          <w:trHeight w:val="604"/>
        </w:trPr>
        <w:tc>
          <w:tcPr>
            <w:tcW w:w="9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E107E3" w14:textId="77777777" w:rsidR="00FA352D" w:rsidRPr="00FA352D" w:rsidRDefault="00FA352D" w:rsidP="00FA352D">
            <w:pPr>
              <w:numPr>
                <w:ilvl w:val="0"/>
                <w:numId w:val="21"/>
              </w:numPr>
              <w:suppressAutoHyphens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FA352D">
              <w:rPr>
                <w:rFonts w:asciiTheme="minorHAnsi" w:hAnsiTheme="minorHAnsi" w:cstheme="minorHAnsi"/>
                <w:b/>
              </w:rPr>
              <w:t>Ostatní ujednání</w:t>
            </w:r>
          </w:p>
        </w:tc>
      </w:tr>
    </w:tbl>
    <w:p w14:paraId="2D658D16" w14:textId="77777777" w:rsidR="00FA352D" w:rsidRPr="00FA352D" w:rsidRDefault="00FA352D" w:rsidP="00FA352D">
      <w:pPr>
        <w:tabs>
          <w:tab w:val="left" w:pos="540"/>
        </w:tabs>
        <w:ind w:left="540"/>
        <w:rPr>
          <w:rFonts w:asciiTheme="minorHAnsi" w:hAnsiTheme="minorHAnsi" w:cstheme="minorHAnsi"/>
        </w:rPr>
      </w:pPr>
    </w:p>
    <w:p w14:paraId="2BE26042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Ve věcech touto Smlouvou o dílo výslovně neupravených se bude tento smluvní vztah řídit ustanoveními obecně závazných právních předpisů, zejména Občanským zákoníkem a předpisy souvisejícími.</w:t>
      </w:r>
    </w:p>
    <w:p w14:paraId="062FFE69" w14:textId="77777777" w:rsidR="00FA352D" w:rsidRPr="00FA352D" w:rsidRDefault="00FA352D" w:rsidP="00FA352D">
      <w:pPr>
        <w:tabs>
          <w:tab w:val="left" w:pos="540"/>
        </w:tabs>
        <w:ind w:left="540"/>
        <w:rPr>
          <w:rFonts w:asciiTheme="minorHAnsi" w:hAnsiTheme="minorHAnsi" w:cstheme="minorHAnsi"/>
        </w:rPr>
      </w:pPr>
    </w:p>
    <w:p w14:paraId="3D871CA0" w14:textId="0E1C5ABD" w:rsidR="003E5ED6" w:rsidRPr="003E5ED6" w:rsidRDefault="003E5ED6" w:rsidP="003E5ED6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3E5ED6">
        <w:rPr>
          <w:rFonts w:asciiTheme="minorHAnsi" w:hAnsiTheme="minorHAnsi" w:cstheme="minorHAnsi"/>
        </w:rPr>
        <w:t>„</w:t>
      </w:r>
      <w:r w:rsidR="009F54A6">
        <w:rPr>
          <w:rFonts w:asciiTheme="minorHAnsi" w:hAnsiTheme="minorHAnsi" w:cstheme="minorHAnsi"/>
        </w:rPr>
        <w:t>Zhotovitel</w:t>
      </w:r>
      <w:r w:rsidRPr="003E5ED6">
        <w:rPr>
          <w:rFonts w:asciiTheme="minorHAnsi" w:hAnsiTheme="minorHAnsi" w:cstheme="minorHAnsi"/>
        </w:rPr>
        <w:t xml:space="preserve"> se zavazuje umožnit provedení kontroly ze strany příslušných orgánů (např. ÚOHS, NKÚ, FÚ, </w:t>
      </w:r>
      <w:r w:rsidR="00E755C5">
        <w:rPr>
          <w:rFonts w:asciiTheme="minorHAnsi" w:hAnsiTheme="minorHAnsi" w:cstheme="minorHAnsi"/>
        </w:rPr>
        <w:t>MPO</w:t>
      </w:r>
      <w:r w:rsidRPr="003E5ED6">
        <w:rPr>
          <w:rFonts w:asciiTheme="minorHAnsi" w:hAnsiTheme="minorHAnsi" w:cstheme="minorHAnsi"/>
        </w:rPr>
        <w:t xml:space="preserve"> jako poskytovatele finančních prostředků), a to formou státní kontroly podle zákona č. 255/2012 Sb., kontrolní řád, ve znění pozdějších předpisů a podle zákona č. 320/2001 Sb. o finanční kontrole ve znění pozdějších předpisů. </w:t>
      </w:r>
      <w:r w:rsidR="009F54A6">
        <w:rPr>
          <w:rFonts w:asciiTheme="minorHAnsi" w:hAnsiTheme="minorHAnsi" w:cstheme="minorHAnsi"/>
        </w:rPr>
        <w:t>Zhotovitel</w:t>
      </w:r>
      <w:r w:rsidRPr="003E5ED6">
        <w:rPr>
          <w:rFonts w:asciiTheme="minorHAnsi" w:hAnsiTheme="minorHAnsi" w:cstheme="minorHAnsi"/>
        </w:rPr>
        <w:t xml:space="preserve"> se dále zavazuje do 31.12.20</w:t>
      </w:r>
      <w:r w:rsidR="00294C07">
        <w:rPr>
          <w:rFonts w:asciiTheme="minorHAnsi" w:hAnsiTheme="minorHAnsi" w:cstheme="minorHAnsi"/>
        </w:rPr>
        <w:t>3</w:t>
      </w:r>
      <w:r w:rsidR="00CD5C6C">
        <w:rPr>
          <w:rFonts w:asciiTheme="minorHAnsi" w:hAnsiTheme="minorHAnsi" w:cstheme="minorHAnsi"/>
        </w:rPr>
        <w:t>3</w:t>
      </w:r>
      <w:r w:rsidRPr="003E5ED6">
        <w:rPr>
          <w:rFonts w:asciiTheme="minorHAnsi" w:hAnsiTheme="minorHAnsi" w:cstheme="minorHAnsi"/>
        </w:rPr>
        <w:t xml:space="preserve"> řádně uchovávat originály vyhotovení smlouvy včetně jejích dodatků, originály účetních dokladů a veškerou další dokumentaci a další </w:t>
      </w:r>
      <w:r w:rsidRPr="003E5ED6">
        <w:rPr>
          <w:rFonts w:asciiTheme="minorHAnsi" w:hAnsiTheme="minorHAnsi" w:cstheme="minorHAnsi"/>
        </w:rPr>
        <w:lastRenderedPageBreak/>
        <w:t xml:space="preserve">nezbytné doklady a informace týkající se jeho činností souvisejících s poskytovaným plněním dle této smlouvy. </w:t>
      </w:r>
      <w:r w:rsidR="009F54A6">
        <w:rPr>
          <w:rFonts w:asciiTheme="minorHAnsi" w:hAnsiTheme="minorHAnsi" w:cstheme="minorHAnsi"/>
        </w:rPr>
        <w:t>Zhotovitel</w:t>
      </w:r>
      <w:r w:rsidRPr="003E5ED6">
        <w:rPr>
          <w:rFonts w:asciiTheme="minorHAnsi" w:hAnsiTheme="minorHAnsi" w:cstheme="minorHAnsi"/>
        </w:rPr>
        <w:t xml:space="preserve"> se zavazuje umožnit výkon práva </w:t>
      </w:r>
      <w:r w:rsidR="00294C07">
        <w:rPr>
          <w:rFonts w:asciiTheme="minorHAnsi" w:hAnsiTheme="minorHAnsi" w:cstheme="minorHAnsi"/>
        </w:rPr>
        <w:t>M</w:t>
      </w:r>
      <w:r w:rsidR="00EB3DE5">
        <w:rPr>
          <w:rFonts w:asciiTheme="minorHAnsi" w:hAnsiTheme="minorHAnsi" w:cstheme="minorHAnsi"/>
        </w:rPr>
        <w:t>inisterstva pro místní rozvoj</w:t>
      </w:r>
      <w:r w:rsidRPr="003E5ED6">
        <w:rPr>
          <w:rFonts w:asciiTheme="minorHAnsi" w:hAnsiTheme="minorHAnsi" w:cstheme="minorHAnsi"/>
        </w:rPr>
        <w:t xml:space="preserve"> na zajišťování veškerých podkladů a údajů nutných pro kontrolu finančního plnění poskytovaného na financování díla. Tímto ujednáním nejsou dotčena ani omezena práva kontrolních a finančních orgánů státní správy České republiky."</w:t>
      </w:r>
    </w:p>
    <w:p w14:paraId="6FE8719C" w14:textId="77777777" w:rsidR="00FA352D" w:rsidRPr="00FA352D" w:rsidRDefault="00FA352D" w:rsidP="00FA352D">
      <w:pPr>
        <w:tabs>
          <w:tab w:val="left" w:pos="540"/>
        </w:tabs>
        <w:ind w:left="540"/>
        <w:rPr>
          <w:rFonts w:asciiTheme="minorHAnsi" w:hAnsiTheme="minorHAnsi" w:cstheme="minorHAnsi"/>
        </w:rPr>
      </w:pPr>
    </w:p>
    <w:p w14:paraId="435B699A" w14:textId="782D9E3B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 xml:space="preserve">Jakýkoliv spor vzniklý z této Smlouvy, pokud se jej </w:t>
      </w:r>
      <w:proofErr w:type="gramStart"/>
      <w:r w:rsidRPr="00FA352D">
        <w:rPr>
          <w:rFonts w:asciiTheme="minorHAnsi" w:hAnsiTheme="minorHAnsi" w:cstheme="minorHAnsi"/>
        </w:rPr>
        <w:t>nepodaří</w:t>
      </w:r>
      <w:proofErr w:type="gramEnd"/>
      <w:r w:rsidRPr="00FA352D">
        <w:rPr>
          <w:rFonts w:asciiTheme="minorHAnsi" w:hAnsiTheme="minorHAnsi" w:cstheme="minorHAnsi"/>
        </w:rPr>
        <w:t xml:space="preserve"> urovnat jednáním mezi smluvními stranami, bude rozhodnut k tomu věcně příslušným soudem, přičemž soudem místně příslušným k rozhodnutí bude na základě dohody smluvních stran soud určený podle sídla </w:t>
      </w:r>
      <w:r w:rsidR="009F54A6">
        <w:rPr>
          <w:rFonts w:asciiTheme="minorHAnsi" w:hAnsiTheme="minorHAnsi" w:cstheme="minorHAnsi"/>
        </w:rPr>
        <w:t>Objednatele</w:t>
      </w:r>
      <w:r w:rsidRPr="00FA352D">
        <w:rPr>
          <w:rFonts w:asciiTheme="minorHAnsi" w:hAnsiTheme="minorHAnsi" w:cstheme="minorHAnsi"/>
        </w:rPr>
        <w:t>.</w:t>
      </w:r>
    </w:p>
    <w:p w14:paraId="24EF236C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052E9DFC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Smlouva nabývá platnosti a účinnosti dnem podpisu oprávněnými zástupci obou smluvních stran.</w:t>
      </w:r>
    </w:p>
    <w:p w14:paraId="686F856A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195E2E8B" w14:textId="7CB9DA42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Smlouva je vyhotovena v</w:t>
      </w:r>
      <w:r w:rsidR="00EB3DE5">
        <w:rPr>
          <w:rFonts w:asciiTheme="minorHAnsi" w:hAnsiTheme="minorHAnsi" w:cstheme="minorHAnsi"/>
        </w:rPr>
        <w:t> jednom vyhotovení v</w:t>
      </w:r>
      <w:r w:rsidR="00FA08F0">
        <w:rPr>
          <w:rFonts w:asciiTheme="minorHAnsi" w:hAnsiTheme="minorHAnsi" w:cstheme="minorHAnsi"/>
        </w:rPr>
        <w:t xml:space="preserve"> e</w:t>
      </w:r>
      <w:r w:rsidR="00EB3DE5">
        <w:rPr>
          <w:rFonts w:asciiTheme="minorHAnsi" w:hAnsiTheme="minorHAnsi" w:cstheme="minorHAnsi"/>
        </w:rPr>
        <w:t>lektronické podobě s elektronickými podpisy smluvních stran</w:t>
      </w:r>
      <w:r w:rsidR="003B382F">
        <w:rPr>
          <w:rFonts w:asciiTheme="minorHAnsi" w:hAnsiTheme="minorHAnsi" w:cstheme="minorHAnsi"/>
        </w:rPr>
        <w:t xml:space="preserve"> a každý z</w:t>
      </w:r>
      <w:r w:rsidR="00FA08F0">
        <w:rPr>
          <w:rFonts w:asciiTheme="minorHAnsi" w:hAnsiTheme="minorHAnsi" w:cstheme="minorHAnsi"/>
        </w:rPr>
        <w:t xml:space="preserve"> </w:t>
      </w:r>
      <w:r w:rsidR="003B382F">
        <w:rPr>
          <w:rFonts w:asciiTheme="minorHAnsi" w:hAnsiTheme="minorHAnsi" w:cstheme="minorHAnsi"/>
        </w:rPr>
        <w:t>účastníků si pro své potřeby pořídí kopie, či autorizované konverze této Smlouvy</w:t>
      </w:r>
      <w:r w:rsidRPr="00FA352D">
        <w:rPr>
          <w:rFonts w:asciiTheme="minorHAnsi" w:hAnsiTheme="minorHAnsi" w:cstheme="minorHAnsi"/>
        </w:rPr>
        <w:t>.</w:t>
      </w:r>
    </w:p>
    <w:p w14:paraId="4D2C47B6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5570B3D2" w14:textId="77777777" w:rsidR="00FA352D" w:rsidRP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Tato Smlouva může být měněna nebo doplňována pouze písemnými číslovanými dodatky podepsanými oprávněnými zástupci obou smluvních stran.</w:t>
      </w:r>
    </w:p>
    <w:p w14:paraId="5FAF73F3" w14:textId="77777777" w:rsidR="00FA352D" w:rsidRPr="00FA352D" w:rsidRDefault="00FA352D" w:rsidP="00FA352D">
      <w:pPr>
        <w:tabs>
          <w:tab w:val="left" w:pos="540"/>
        </w:tabs>
        <w:rPr>
          <w:rFonts w:asciiTheme="minorHAnsi" w:hAnsiTheme="minorHAnsi" w:cstheme="minorHAnsi"/>
        </w:rPr>
      </w:pPr>
    </w:p>
    <w:p w14:paraId="69002A5C" w14:textId="00F719EE" w:rsidR="00FA352D" w:rsidRDefault="00FA352D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 w:rsidRPr="00FA352D">
        <w:rPr>
          <w:rFonts w:asciiTheme="minorHAnsi" w:hAnsiTheme="minorHAnsi" w:cstheme="minorHAnsi"/>
        </w:rPr>
        <w:t>Smluvní strany po přečtení smlouvy potvrzují, že obsahu smlouvy porozuměly, že smlouva vyjadřuje jejich pravou, svobodnou a vážnou vůli, nebyla uzavřena v tísni či za nápadně nevýhodných podmínek a na důkaz této skutečnosti ji vlastnoručně podepisují.</w:t>
      </w:r>
    </w:p>
    <w:p w14:paraId="22AA6DFE" w14:textId="77777777" w:rsidR="00FA08F0" w:rsidRPr="00FA352D" w:rsidRDefault="00FA08F0" w:rsidP="00FA08F0">
      <w:pPr>
        <w:tabs>
          <w:tab w:val="left" w:pos="540"/>
        </w:tabs>
        <w:suppressAutoHyphens/>
        <w:jc w:val="both"/>
        <w:rPr>
          <w:rFonts w:asciiTheme="minorHAnsi" w:hAnsiTheme="minorHAnsi" w:cstheme="minorHAnsi"/>
        </w:rPr>
      </w:pPr>
    </w:p>
    <w:p w14:paraId="5126E9D6" w14:textId="03612151" w:rsidR="00FA352D" w:rsidRPr="00FA352D" w:rsidRDefault="009F54A6" w:rsidP="00FA352D">
      <w:pPr>
        <w:numPr>
          <w:ilvl w:val="1"/>
          <w:numId w:val="21"/>
        </w:numPr>
        <w:tabs>
          <w:tab w:val="left" w:pos="540"/>
        </w:tabs>
        <w:suppressAutoHyphens/>
        <w:ind w:left="540" w:hanging="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FA352D" w:rsidRPr="00FA352D">
        <w:rPr>
          <w:rFonts w:asciiTheme="minorHAnsi" w:hAnsiTheme="minorHAnsi" w:cstheme="minorHAnsi"/>
        </w:rPr>
        <w:t xml:space="preserve"> souhlasí se zveřejněním obsahu této smlouvy odpovídajícím způsobem dle platných právních předpisů.</w:t>
      </w:r>
    </w:p>
    <w:p w14:paraId="5CE587BD" w14:textId="77777777" w:rsidR="00FA352D" w:rsidRPr="00FA352D" w:rsidRDefault="00FA352D" w:rsidP="001F3864">
      <w:pPr>
        <w:pStyle w:val="Odstavecseseznamem"/>
        <w:spacing w:after="0"/>
        <w:rPr>
          <w:rFonts w:cstheme="minorHAnsi"/>
          <w:sz w:val="24"/>
          <w:szCs w:val="24"/>
        </w:rPr>
      </w:pPr>
    </w:p>
    <w:p w14:paraId="213F7EA9" w14:textId="77777777" w:rsidR="00FA352D" w:rsidRPr="00FA352D" w:rsidRDefault="00FA352D" w:rsidP="001F3864">
      <w:pPr>
        <w:pStyle w:val="Zkladntext"/>
        <w:spacing w:after="0" w:line="240" w:lineRule="atLeast"/>
        <w:rPr>
          <w:rFonts w:cstheme="minorHAnsi"/>
        </w:rPr>
      </w:pPr>
      <w:r w:rsidRPr="00FA352D">
        <w:rPr>
          <w:rFonts w:cstheme="minorHAnsi"/>
        </w:rPr>
        <w:t>Přílohy a nedílné součásti Smlouvy o dílo:</w:t>
      </w:r>
    </w:p>
    <w:p w14:paraId="4930F9E4" w14:textId="38D83DBC" w:rsidR="00E57779" w:rsidRPr="00015F21" w:rsidRDefault="00FA352D" w:rsidP="00015F21">
      <w:pPr>
        <w:pStyle w:val="Odstavecseseznamem"/>
        <w:widowControl w:val="0"/>
        <w:numPr>
          <w:ilvl w:val="0"/>
          <w:numId w:val="33"/>
        </w:numPr>
        <w:spacing w:after="120" w:line="240" w:lineRule="auto"/>
        <w:ind w:right="48"/>
        <w:contextualSpacing w:val="0"/>
        <w:jc w:val="both"/>
        <w:rPr>
          <w:rFonts w:cstheme="minorHAnsi"/>
          <w:sz w:val="24"/>
          <w:szCs w:val="24"/>
        </w:rPr>
      </w:pPr>
      <w:r w:rsidRPr="00E57779">
        <w:rPr>
          <w:rFonts w:cstheme="minorHAnsi"/>
          <w:sz w:val="24"/>
          <w:szCs w:val="24"/>
        </w:rPr>
        <w:t xml:space="preserve">Oceněný </w:t>
      </w:r>
      <w:r w:rsidR="00156263" w:rsidRPr="00E57779">
        <w:rPr>
          <w:rFonts w:cstheme="minorHAnsi"/>
          <w:sz w:val="24"/>
          <w:szCs w:val="24"/>
        </w:rPr>
        <w:t>Soupis dodávek a služeb</w:t>
      </w:r>
      <w:r w:rsidR="001F3864" w:rsidRPr="00E57779">
        <w:rPr>
          <w:rFonts w:cstheme="minorHAnsi"/>
          <w:sz w:val="24"/>
          <w:szCs w:val="24"/>
        </w:rPr>
        <w:t xml:space="preserve"> </w:t>
      </w:r>
    </w:p>
    <w:p w14:paraId="1D79CDE1" w14:textId="5F01056D" w:rsidR="00FA352D" w:rsidRPr="00FA352D" w:rsidRDefault="00FA352D" w:rsidP="00524C46">
      <w:pPr>
        <w:pStyle w:val="Zkladntext"/>
        <w:spacing w:line="240" w:lineRule="atLeast"/>
        <w:rPr>
          <w:rFonts w:cstheme="minorHAnsi"/>
        </w:rPr>
      </w:pPr>
    </w:p>
    <w:p w14:paraId="64DBF4C5" w14:textId="55C61B8A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  <w:r w:rsidRPr="00FA352D">
        <w:rPr>
          <w:rFonts w:cstheme="minorHAnsi"/>
        </w:rPr>
        <w:t>V …………… dne ……………………</w:t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="00412DE8">
        <w:rPr>
          <w:rFonts w:cstheme="minorHAnsi"/>
        </w:rPr>
        <w:tab/>
      </w:r>
      <w:r w:rsidRPr="00FA352D">
        <w:rPr>
          <w:rFonts w:cstheme="minorHAnsi"/>
        </w:rPr>
        <w:t>V ….............................................</w:t>
      </w:r>
    </w:p>
    <w:p w14:paraId="654A2712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</w:p>
    <w:p w14:paraId="68C9C0E4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</w:p>
    <w:p w14:paraId="1EF9E57D" w14:textId="77777777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  <w:r w:rsidRPr="00FA352D">
        <w:rPr>
          <w:rFonts w:cstheme="minorHAnsi"/>
        </w:rPr>
        <w:t>_________________________</w:t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  <w:t>_________________________</w:t>
      </w:r>
    </w:p>
    <w:p w14:paraId="73E5AD25" w14:textId="1BC1D750" w:rsidR="00FA352D" w:rsidRPr="00FA352D" w:rsidRDefault="00FA352D" w:rsidP="00FA352D">
      <w:pPr>
        <w:pStyle w:val="Zkladntext"/>
        <w:spacing w:line="240" w:lineRule="atLeast"/>
        <w:rPr>
          <w:rFonts w:cstheme="minorHAnsi"/>
        </w:rPr>
      </w:pPr>
      <w:r w:rsidRPr="00FA352D">
        <w:rPr>
          <w:rFonts w:cstheme="minorHAnsi"/>
        </w:rPr>
        <w:t xml:space="preserve">Za </w:t>
      </w:r>
      <w:r w:rsidR="009F54A6">
        <w:rPr>
          <w:rFonts w:cstheme="minorHAnsi"/>
        </w:rPr>
        <w:t>Objednatele</w:t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</w:r>
      <w:r w:rsidRPr="00FA352D">
        <w:rPr>
          <w:rFonts w:cstheme="minorHAnsi"/>
        </w:rPr>
        <w:tab/>
        <w:t xml:space="preserve">Za </w:t>
      </w:r>
      <w:r w:rsidR="009F54A6">
        <w:rPr>
          <w:rFonts w:cstheme="minorHAnsi"/>
        </w:rPr>
        <w:t>Zhotovitele</w:t>
      </w:r>
    </w:p>
    <w:sectPr w:rsidR="00FA352D" w:rsidRPr="00FA352D" w:rsidSect="003A594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38AB1" w14:textId="77777777" w:rsidR="002C3CA7" w:rsidRDefault="002C3CA7" w:rsidP="003A594B">
      <w:r>
        <w:separator/>
      </w:r>
    </w:p>
  </w:endnote>
  <w:endnote w:type="continuationSeparator" w:id="0">
    <w:p w14:paraId="7E3852A1" w14:textId="77777777" w:rsidR="002C3CA7" w:rsidRDefault="002C3CA7" w:rsidP="003A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54C73" w14:textId="77777777" w:rsidR="002C3CA7" w:rsidRDefault="002C3CA7" w:rsidP="003A594B">
      <w:r>
        <w:separator/>
      </w:r>
    </w:p>
  </w:footnote>
  <w:footnote w:type="continuationSeparator" w:id="0">
    <w:p w14:paraId="53B0835D" w14:textId="77777777" w:rsidR="002C3CA7" w:rsidRDefault="002C3CA7" w:rsidP="003A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6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6"/>
    <w:multiLevelType w:val="multilevel"/>
    <w:tmpl w:val="BA0E60B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4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hAnsi="Times New Roman"/>
        <w:i/>
      </w:rPr>
    </w:lvl>
  </w:abstractNum>
  <w:abstractNum w:abstractNumId="5" w15:restartNumberingAfterBreak="0">
    <w:nsid w:val="00000008"/>
    <w:multiLevelType w:val="multilevel"/>
    <w:tmpl w:val="00000008"/>
    <w:name w:val="WW8Num18"/>
    <w:lvl w:ilvl="0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>
      <w:start w:val="1"/>
      <w:numFmt w:val="lowerRoman"/>
      <w:lvlText w:val="%3."/>
      <w:lvlJc w:val="left"/>
      <w:pPr>
        <w:tabs>
          <w:tab w:val="num" w:pos="3576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>
      <w:start w:val="1"/>
      <w:numFmt w:val="lowerRoman"/>
      <w:lvlText w:val="%6."/>
      <w:lvlJc w:val="left"/>
      <w:pPr>
        <w:tabs>
          <w:tab w:val="num" w:pos="5736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>
      <w:start w:val="1"/>
      <w:numFmt w:val="lowerRoman"/>
      <w:lvlText w:val="%9."/>
      <w:lvlJc w:val="left"/>
      <w:pPr>
        <w:tabs>
          <w:tab w:val="num" w:pos="7896"/>
        </w:tabs>
        <w:ind w:left="7896" w:hanging="180"/>
      </w:pPr>
    </w:lvl>
  </w:abstractNum>
  <w:abstractNum w:abstractNumId="6" w15:restartNumberingAfterBreak="0">
    <w:nsid w:val="03C11F6D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4944707"/>
    <w:multiLevelType w:val="hybridMultilevel"/>
    <w:tmpl w:val="712894CC"/>
    <w:lvl w:ilvl="0" w:tplc="2466A00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1E7919"/>
    <w:multiLevelType w:val="multilevel"/>
    <w:tmpl w:val="ABDA6FAC"/>
    <w:lvl w:ilvl="0">
      <w:start w:val="2"/>
      <w:numFmt w:val="upperRoman"/>
      <w:lvlText w:val="%1."/>
      <w:lvlJc w:val="left"/>
      <w:pPr>
        <w:ind w:left="3195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0B352D5F"/>
    <w:multiLevelType w:val="multilevel"/>
    <w:tmpl w:val="BED6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0" w15:restartNumberingAfterBreak="0">
    <w:nsid w:val="1CD01272"/>
    <w:multiLevelType w:val="hybridMultilevel"/>
    <w:tmpl w:val="B8C03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47413"/>
    <w:multiLevelType w:val="hybridMultilevel"/>
    <w:tmpl w:val="3C54B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151FC"/>
    <w:multiLevelType w:val="multilevel"/>
    <w:tmpl w:val="03CCFB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E942A6"/>
    <w:multiLevelType w:val="hybridMultilevel"/>
    <w:tmpl w:val="20522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A4FE0"/>
    <w:multiLevelType w:val="hybridMultilevel"/>
    <w:tmpl w:val="021A034E"/>
    <w:lvl w:ilvl="0" w:tplc="FFFFFFFF">
      <w:numFmt w:val="bullet"/>
      <w:lvlText w:val="-"/>
      <w:lvlJc w:val="left"/>
      <w:pPr>
        <w:tabs>
          <w:tab w:val="num" w:pos="1440"/>
        </w:tabs>
        <w:ind w:left="1610" w:hanging="1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F90DCE"/>
    <w:multiLevelType w:val="hybridMultilevel"/>
    <w:tmpl w:val="8076A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E0A80"/>
    <w:multiLevelType w:val="hybridMultilevel"/>
    <w:tmpl w:val="199E06C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371994"/>
    <w:multiLevelType w:val="multilevel"/>
    <w:tmpl w:val="1FF6858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A0A4A5B"/>
    <w:multiLevelType w:val="multilevel"/>
    <w:tmpl w:val="929E250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3E688A"/>
    <w:multiLevelType w:val="hybridMultilevel"/>
    <w:tmpl w:val="73B4542A"/>
    <w:lvl w:ilvl="0" w:tplc="04050017">
      <w:start w:val="1"/>
      <w:numFmt w:val="lowerLetter"/>
      <w:pStyle w:val="StyllnekPed30b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pStyle w:val="Bodsmlouvy-211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E3014D"/>
    <w:multiLevelType w:val="multilevel"/>
    <w:tmpl w:val="2AB4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21" w15:restartNumberingAfterBreak="0">
    <w:nsid w:val="445122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0158D3"/>
    <w:multiLevelType w:val="hybridMultilevel"/>
    <w:tmpl w:val="9B80F5C6"/>
    <w:lvl w:ilvl="0" w:tplc="AE6607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5DA5B6B"/>
    <w:multiLevelType w:val="hybridMultilevel"/>
    <w:tmpl w:val="24761CFC"/>
    <w:lvl w:ilvl="0" w:tplc="3C0A983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8C37872"/>
    <w:multiLevelType w:val="multilevel"/>
    <w:tmpl w:val="C7DE3A64"/>
    <w:lvl w:ilvl="0">
      <w:start w:val="9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14D2434"/>
    <w:multiLevelType w:val="hybridMultilevel"/>
    <w:tmpl w:val="4130392E"/>
    <w:lvl w:ilvl="0" w:tplc="FFFFFFFF">
      <w:numFmt w:val="bullet"/>
      <w:lvlText w:val="-"/>
      <w:lvlJc w:val="left"/>
      <w:pPr>
        <w:tabs>
          <w:tab w:val="num" w:pos="1080"/>
        </w:tabs>
        <w:ind w:left="1250" w:hanging="17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D945B1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6BD10B40"/>
    <w:multiLevelType w:val="hybridMultilevel"/>
    <w:tmpl w:val="7B643860"/>
    <w:lvl w:ilvl="0" w:tplc="0405000F">
      <w:numFmt w:val="bullet"/>
      <w:lvlText w:val="-"/>
      <w:lvlJc w:val="left"/>
      <w:pPr>
        <w:tabs>
          <w:tab w:val="num" w:pos="3402"/>
        </w:tabs>
        <w:ind w:left="3572" w:hanging="17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i/>
      </w:rPr>
    </w:lvl>
  </w:abstractNum>
  <w:abstractNum w:abstractNumId="29" w15:restartNumberingAfterBreak="0">
    <w:nsid w:val="6F4D361D"/>
    <w:multiLevelType w:val="multilevel"/>
    <w:tmpl w:val="7A9E6B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2FE3E4E"/>
    <w:multiLevelType w:val="multilevel"/>
    <w:tmpl w:val="A4CE0C16"/>
    <w:lvl w:ilvl="0">
      <w:start w:val="2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1" w15:restartNumberingAfterBreak="0">
    <w:nsid w:val="75673E0D"/>
    <w:multiLevelType w:val="multilevel"/>
    <w:tmpl w:val="986250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8692731"/>
    <w:multiLevelType w:val="hybridMultilevel"/>
    <w:tmpl w:val="6EAA01CE"/>
    <w:lvl w:ilvl="0" w:tplc="FFFFFFFF">
      <w:numFmt w:val="bullet"/>
      <w:lvlText w:val="-"/>
      <w:lvlJc w:val="left"/>
      <w:pPr>
        <w:ind w:left="1429" w:hanging="360"/>
      </w:pPr>
      <w:rPr>
        <w:rFonts w:ascii="Palatino Linotype" w:eastAsia="Times New Roman" w:hAnsi="Palatino Linotype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100734">
    <w:abstractNumId w:val="28"/>
  </w:num>
  <w:num w:numId="2" w16cid:durableId="724108099">
    <w:abstractNumId w:val="14"/>
  </w:num>
  <w:num w:numId="3" w16cid:durableId="31618242">
    <w:abstractNumId w:val="32"/>
  </w:num>
  <w:num w:numId="4" w16cid:durableId="1035623511">
    <w:abstractNumId w:val="27"/>
  </w:num>
  <w:num w:numId="5" w16cid:durableId="424421840">
    <w:abstractNumId w:val="25"/>
  </w:num>
  <w:num w:numId="6" w16cid:durableId="1549339268">
    <w:abstractNumId w:val="30"/>
  </w:num>
  <w:num w:numId="7" w16cid:durableId="1641300746">
    <w:abstractNumId w:val="8"/>
  </w:num>
  <w:num w:numId="8" w16cid:durableId="890265401">
    <w:abstractNumId w:val="7"/>
  </w:num>
  <w:num w:numId="9" w16cid:durableId="515075501">
    <w:abstractNumId w:val="11"/>
  </w:num>
  <w:num w:numId="10" w16cid:durableId="1150828010">
    <w:abstractNumId w:val="21"/>
  </w:num>
  <w:num w:numId="11" w16cid:durableId="1773940952">
    <w:abstractNumId w:val="19"/>
  </w:num>
  <w:num w:numId="12" w16cid:durableId="511802448">
    <w:abstractNumId w:val="0"/>
  </w:num>
  <w:num w:numId="13" w16cid:durableId="684401576">
    <w:abstractNumId w:val="1"/>
  </w:num>
  <w:num w:numId="14" w16cid:durableId="1187905724">
    <w:abstractNumId w:val="2"/>
  </w:num>
  <w:num w:numId="15" w16cid:durableId="353271173">
    <w:abstractNumId w:val="3"/>
  </w:num>
  <w:num w:numId="16" w16cid:durableId="1642340895">
    <w:abstractNumId w:val="4"/>
  </w:num>
  <w:num w:numId="17" w16cid:durableId="1050959392">
    <w:abstractNumId w:val="5"/>
  </w:num>
  <w:num w:numId="18" w16cid:durableId="2114131664">
    <w:abstractNumId w:val="12"/>
  </w:num>
  <w:num w:numId="19" w16cid:durableId="2140486730">
    <w:abstractNumId w:val="31"/>
  </w:num>
  <w:num w:numId="20" w16cid:durableId="1288702747">
    <w:abstractNumId w:val="24"/>
  </w:num>
  <w:num w:numId="21" w16cid:durableId="983388707">
    <w:abstractNumId w:val="17"/>
  </w:num>
  <w:num w:numId="22" w16cid:durableId="1386028597">
    <w:abstractNumId w:val="26"/>
  </w:num>
  <w:num w:numId="23" w16cid:durableId="1384601698">
    <w:abstractNumId w:val="6"/>
  </w:num>
  <w:num w:numId="24" w16cid:durableId="1841385872">
    <w:abstractNumId w:val="23"/>
  </w:num>
  <w:num w:numId="25" w16cid:durableId="1247806655">
    <w:abstractNumId w:val="10"/>
  </w:num>
  <w:num w:numId="26" w16cid:durableId="333605046">
    <w:abstractNumId w:val="20"/>
  </w:num>
  <w:num w:numId="27" w16cid:durableId="539704487">
    <w:abstractNumId w:val="29"/>
  </w:num>
  <w:num w:numId="28" w16cid:durableId="1315835932">
    <w:abstractNumId w:val="18"/>
  </w:num>
  <w:num w:numId="29" w16cid:durableId="2107842098">
    <w:abstractNumId w:val="9"/>
  </w:num>
  <w:num w:numId="30" w16cid:durableId="407730843">
    <w:abstractNumId w:val="13"/>
  </w:num>
  <w:num w:numId="31" w16cid:durableId="267591585">
    <w:abstractNumId w:val="15"/>
  </w:num>
  <w:num w:numId="32" w16cid:durableId="440227746">
    <w:abstractNumId w:val="16"/>
  </w:num>
  <w:num w:numId="33" w16cid:durableId="20700281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AC"/>
    <w:rsid w:val="00004E36"/>
    <w:rsid w:val="00015F21"/>
    <w:rsid w:val="00035C1C"/>
    <w:rsid w:val="00047C1E"/>
    <w:rsid w:val="00061329"/>
    <w:rsid w:val="00093B24"/>
    <w:rsid w:val="000A1B70"/>
    <w:rsid w:val="000B0246"/>
    <w:rsid w:val="000B17A3"/>
    <w:rsid w:val="000C04B3"/>
    <w:rsid w:val="000C6E2A"/>
    <w:rsid w:val="000F45D8"/>
    <w:rsid w:val="000F4F9B"/>
    <w:rsid w:val="000F6CB9"/>
    <w:rsid w:val="00110230"/>
    <w:rsid w:val="0011679C"/>
    <w:rsid w:val="0012483F"/>
    <w:rsid w:val="00141015"/>
    <w:rsid w:val="00156263"/>
    <w:rsid w:val="00164842"/>
    <w:rsid w:val="00180EF1"/>
    <w:rsid w:val="001D04B1"/>
    <w:rsid w:val="001E505D"/>
    <w:rsid w:val="001F3864"/>
    <w:rsid w:val="002019BA"/>
    <w:rsid w:val="00202082"/>
    <w:rsid w:val="0021327E"/>
    <w:rsid w:val="00240305"/>
    <w:rsid w:val="00257C85"/>
    <w:rsid w:val="002647E1"/>
    <w:rsid w:val="0029175D"/>
    <w:rsid w:val="00294423"/>
    <w:rsid w:val="00294C07"/>
    <w:rsid w:val="002A6008"/>
    <w:rsid w:val="002A6C2F"/>
    <w:rsid w:val="002B3839"/>
    <w:rsid w:val="002B49C1"/>
    <w:rsid w:val="002C3CA7"/>
    <w:rsid w:val="002E5501"/>
    <w:rsid w:val="00312FE1"/>
    <w:rsid w:val="003369B6"/>
    <w:rsid w:val="00346A09"/>
    <w:rsid w:val="003571ED"/>
    <w:rsid w:val="00357E64"/>
    <w:rsid w:val="003815BC"/>
    <w:rsid w:val="003934B4"/>
    <w:rsid w:val="003A28E4"/>
    <w:rsid w:val="003A5240"/>
    <w:rsid w:val="003A594B"/>
    <w:rsid w:val="003B382F"/>
    <w:rsid w:val="003C17DE"/>
    <w:rsid w:val="003C6578"/>
    <w:rsid w:val="003E5ED6"/>
    <w:rsid w:val="003F03D7"/>
    <w:rsid w:val="004028FE"/>
    <w:rsid w:val="00412DE8"/>
    <w:rsid w:val="00421E77"/>
    <w:rsid w:val="0042283B"/>
    <w:rsid w:val="00433AE9"/>
    <w:rsid w:val="00434C60"/>
    <w:rsid w:val="00436D1D"/>
    <w:rsid w:val="00441E9A"/>
    <w:rsid w:val="0045041F"/>
    <w:rsid w:val="0049506B"/>
    <w:rsid w:val="0049606E"/>
    <w:rsid w:val="004C3D59"/>
    <w:rsid w:val="004C4B31"/>
    <w:rsid w:val="005213CB"/>
    <w:rsid w:val="00524C46"/>
    <w:rsid w:val="00526E75"/>
    <w:rsid w:val="00526FAA"/>
    <w:rsid w:val="0053467B"/>
    <w:rsid w:val="00545FD9"/>
    <w:rsid w:val="00565B0A"/>
    <w:rsid w:val="00574530"/>
    <w:rsid w:val="00592B2D"/>
    <w:rsid w:val="0059598C"/>
    <w:rsid w:val="005A3726"/>
    <w:rsid w:val="005B149A"/>
    <w:rsid w:val="005B5022"/>
    <w:rsid w:val="005D6885"/>
    <w:rsid w:val="005F5CB3"/>
    <w:rsid w:val="005F7E50"/>
    <w:rsid w:val="0060148D"/>
    <w:rsid w:val="00622DC7"/>
    <w:rsid w:val="0062678F"/>
    <w:rsid w:val="006506E3"/>
    <w:rsid w:val="006619EB"/>
    <w:rsid w:val="00664568"/>
    <w:rsid w:val="00674C47"/>
    <w:rsid w:val="006A029A"/>
    <w:rsid w:val="006A505A"/>
    <w:rsid w:val="006C2B49"/>
    <w:rsid w:val="006F420E"/>
    <w:rsid w:val="007003BB"/>
    <w:rsid w:val="00707E87"/>
    <w:rsid w:val="00740616"/>
    <w:rsid w:val="00780D64"/>
    <w:rsid w:val="00790948"/>
    <w:rsid w:val="00791244"/>
    <w:rsid w:val="00795478"/>
    <w:rsid w:val="007962E3"/>
    <w:rsid w:val="007A16DF"/>
    <w:rsid w:val="007B73F1"/>
    <w:rsid w:val="007D0BC7"/>
    <w:rsid w:val="007F059E"/>
    <w:rsid w:val="007F493C"/>
    <w:rsid w:val="00820F6F"/>
    <w:rsid w:val="00821C8E"/>
    <w:rsid w:val="00822871"/>
    <w:rsid w:val="008342B6"/>
    <w:rsid w:val="00845659"/>
    <w:rsid w:val="00865E95"/>
    <w:rsid w:val="00870BF4"/>
    <w:rsid w:val="008828F7"/>
    <w:rsid w:val="00894460"/>
    <w:rsid w:val="008E3EA1"/>
    <w:rsid w:val="008F01D1"/>
    <w:rsid w:val="008F05C3"/>
    <w:rsid w:val="008F5229"/>
    <w:rsid w:val="0090031C"/>
    <w:rsid w:val="00923761"/>
    <w:rsid w:val="0094002B"/>
    <w:rsid w:val="0094552D"/>
    <w:rsid w:val="00971EC5"/>
    <w:rsid w:val="00991AED"/>
    <w:rsid w:val="00995342"/>
    <w:rsid w:val="00996F45"/>
    <w:rsid w:val="00997BDA"/>
    <w:rsid w:val="009A1CF6"/>
    <w:rsid w:val="009A7BA4"/>
    <w:rsid w:val="009B13FB"/>
    <w:rsid w:val="009C48AC"/>
    <w:rsid w:val="009C53C6"/>
    <w:rsid w:val="009D5E3C"/>
    <w:rsid w:val="009E4BB9"/>
    <w:rsid w:val="009F44C6"/>
    <w:rsid w:val="009F523B"/>
    <w:rsid w:val="009F54A6"/>
    <w:rsid w:val="00A036DE"/>
    <w:rsid w:val="00A0587D"/>
    <w:rsid w:val="00A150BD"/>
    <w:rsid w:val="00A177FD"/>
    <w:rsid w:val="00A4550E"/>
    <w:rsid w:val="00A52285"/>
    <w:rsid w:val="00A654B0"/>
    <w:rsid w:val="00A67F7A"/>
    <w:rsid w:val="00A72467"/>
    <w:rsid w:val="00AB2D43"/>
    <w:rsid w:val="00AD5053"/>
    <w:rsid w:val="00AF2398"/>
    <w:rsid w:val="00AF681C"/>
    <w:rsid w:val="00B07F1C"/>
    <w:rsid w:val="00B16ADF"/>
    <w:rsid w:val="00B17A77"/>
    <w:rsid w:val="00B23A2F"/>
    <w:rsid w:val="00B272D3"/>
    <w:rsid w:val="00B40D44"/>
    <w:rsid w:val="00B54FBE"/>
    <w:rsid w:val="00BB19C4"/>
    <w:rsid w:val="00BC7EDB"/>
    <w:rsid w:val="00BD1E93"/>
    <w:rsid w:val="00C03E53"/>
    <w:rsid w:val="00C100E5"/>
    <w:rsid w:val="00C23E44"/>
    <w:rsid w:val="00C32995"/>
    <w:rsid w:val="00C374CE"/>
    <w:rsid w:val="00C37924"/>
    <w:rsid w:val="00C84852"/>
    <w:rsid w:val="00C93038"/>
    <w:rsid w:val="00CA2AC9"/>
    <w:rsid w:val="00CB72BB"/>
    <w:rsid w:val="00CC7F97"/>
    <w:rsid w:val="00CD5C6C"/>
    <w:rsid w:val="00CD6F0E"/>
    <w:rsid w:val="00D03D67"/>
    <w:rsid w:val="00D0548F"/>
    <w:rsid w:val="00D06752"/>
    <w:rsid w:val="00D36A08"/>
    <w:rsid w:val="00D451A4"/>
    <w:rsid w:val="00D526F6"/>
    <w:rsid w:val="00D57D13"/>
    <w:rsid w:val="00D57EE4"/>
    <w:rsid w:val="00D74B49"/>
    <w:rsid w:val="00D92F20"/>
    <w:rsid w:val="00D94241"/>
    <w:rsid w:val="00DA1787"/>
    <w:rsid w:val="00DA5139"/>
    <w:rsid w:val="00DB6303"/>
    <w:rsid w:val="00DC07DC"/>
    <w:rsid w:val="00DC72C6"/>
    <w:rsid w:val="00DD1493"/>
    <w:rsid w:val="00DD30E7"/>
    <w:rsid w:val="00DE5DB4"/>
    <w:rsid w:val="00DE70C6"/>
    <w:rsid w:val="00DF6D68"/>
    <w:rsid w:val="00E13108"/>
    <w:rsid w:val="00E13909"/>
    <w:rsid w:val="00E17732"/>
    <w:rsid w:val="00E3237E"/>
    <w:rsid w:val="00E36433"/>
    <w:rsid w:val="00E44C53"/>
    <w:rsid w:val="00E57779"/>
    <w:rsid w:val="00E72594"/>
    <w:rsid w:val="00E755C5"/>
    <w:rsid w:val="00E8308B"/>
    <w:rsid w:val="00E92B1E"/>
    <w:rsid w:val="00EB3DE5"/>
    <w:rsid w:val="00EC311A"/>
    <w:rsid w:val="00ED0BBA"/>
    <w:rsid w:val="00ED342C"/>
    <w:rsid w:val="00EE16BF"/>
    <w:rsid w:val="00F03812"/>
    <w:rsid w:val="00F05041"/>
    <w:rsid w:val="00F10880"/>
    <w:rsid w:val="00F20350"/>
    <w:rsid w:val="00F30B11"/>
    <w:rsid w:val="00F52C92"/>
    <w:rsid w:val="00F617EA"/>
    <w:rsid w:val="00F62D15"/>
    <w:rsid w:val="00F6361D"/>
    <w:rsid w:val="00F83D87"/>
    <w:rsid w:val="00FA08F0"/>
    <w:rsid w:val="00FA352D"/>
    <w:rsid w:val="00FA5FC7"/>
    <w:rsid w:val="00FC2C64"/>
    <w:rsid w:val="00FC5B06"/>
    <w:rsid w:val="00FD7B76"/>
    <w:rsid w:val="00FE29D3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5AF4"/>
  <w15:docId w15:val="{A35E6FB0-4FD0-4F94-95AB-8DFE541D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4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1">
    <w:name w:val="Základní text Char1"/>
    <w:link w:val="Zkladntext"/>
    <w:locked/>
    <w:rsid w:val="009C48AC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9C48AC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9C48A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C48AC"/>
    <w:rPr>
      <w:color w:val="0000FF"/>
      <w:u w:val="single"/>
    </w:rPr>
  </w:style>
  <w:style w:type="paragraph" w:customStyle="1" w:styleId="Identifikacestran">
    <w:name w:val="Identifikace stran"/>
    <w:basedOn w:val="Normln"/>
    <w:rsid w:val="009C48AC"/>
    <w:pPr>
      <w:spacing w:line="280" w:lineRule="atLeast"/>
      <w:jc w:val="both"/>
    </w:pPr>
    <w:rPr>
      <w:szCs w:val="20"/>
    </w:rPr>
  </w:style>
  <w:style w:type="paragraph" w:customStyle="1" w:styleId="Odstavecseseznamem1">
    <w:name w:val="Odstavec se seznamem1"/>
    <w:basedOn w:val="Normln"/>
    <w:rsid w:val="009C48AC"/>
    <w:pPr>
      <w:ind w:left="720"/>
      <w:contextualSpacing/>
      <w:jc w:val="both"/>
    </w:pPr>
    <w:rPr>
      <w:rFonts w:eastAsia="Calibri"/>
    </w:rPr>
  </w:style>
  <w:style w:type="paragraph" w:styleId="Odstavecseseznamem">
    <w:name w:val="List Paragraph"/>
    <w:basedOn w:val="Normln"/>
    <w:link w:val="OdstavecseseznamemChar"/>
    <w:uiPriority w:val="34"/>
    <w:qFormat/>
    <w:rsid w:val="00F52C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1E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71E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1EC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E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1E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971E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EC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9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9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9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9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A3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FA352D"/>
    <w:pPr>
      <w:pBdr>
        <w:bottom w:val="single" w:sz="8" w:space="4" w:color="4F81BD"/>
      </w:pBdr>
      <w:suppressAutoHyphens/>
      <w:spacing w:before="120" w:after="300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NzevChar">
    <w:name w:val="Název Char"/>
    <w:basedOn w:val="Standardnpsmoodstavce"/>
    <w:link w:val="Nzev"/>
    <w:rsid w:val="00FA352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Zkladntextodsazen21">
    <w:name w:val="Základní text odsazený 21"/>
    <w:basedOn w:val="Normln"/>
    <w:rsid w:val="00FA352D"/>
    <w:pPr>
      <w:suppressAutoHyphens/>
      <w:ind w:left="708"/>
    </w:pPr>
    <w:rPr>
      <w:rFonts w:ascii="Arial" w:hAnsi="Arial" w:cs="Arial"/>
      <w:lang w:eastAsia="ar-SA"/>
    </w:rPr>
  </w:style>
  <w:style w:type="paragraph" w:customStyle="1" w:styleId="Normln0">
    <w:name w:val="Normální~"/>
    <w:basedOn w:val="Normln"/>
    <w:rsid w:val="00FA352D"/>
    <w:pPr>
      <w:widowControl w:val="0"/>
      <w:suppressAutoHyphens/>
    </w:pPr>
    <w:rPr>
      <w:szCs w:val="20"/>
      <w:lang w:eastAsia="ar-SA"/>
    </w:rPr>
  </w:style>
  <w:style w:type="paragraph" w:customStyle="1" w:styleId="Bodsmlouvy-211">
    <w:name w:val="Bod smlouvy - 2.1.1"/>
    <w:basedOn w:val="Normln"/>
    <w:rsid w:val="00FA352D"/>
    <w:pPr>
      <w:numPr>
        <w:ilvl w:val="2"/>
        <w:numId w:val="11"/>
      </w:numPr>
      <w:tabs>
        <w:tab w:val="left" w:pos="360"/>
        <w:tab w:val="left" w:pos="1134"/>
        <w:tab w:val="right" w:pos="9356"/>
      </w:tabs>
      <w:suppressAutoHyphens/>
      <w:spacing w:after="60"/>
      <w:jc w:val="both"/>
      <w:outlineLvl w:val="2"/>
    </w:pPr>
    <w:rPr>
      <w:rFonts w:eastAsia="Arial"/>
      <w:color w:val="000000"/>
      <w:sz w:val="22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A352D"/>
    <w:pPr>
      <w:suppressAutoHyphens/>
      <w:spacing w:before="120" w:after="120" w:line="480" w:lineRule="auto"/>
      <w:ind w:left="283"/>
      <w:jc w:val="both"/>
    </w:pPr>
    <w:rPr>
      <w:rFonts w:ascii="Calibri" w:hAnsi="Calibri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A352D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Smlouva">
    <w:name w:val="Smlouva"/>
    <w:rsid w:val="00FA352D"/>
    <w:pPr>
      <w:widowControl w:val="0"/>
      <w:spacing w:after="120" w:line="240" w:lineRule="auto"/>
      <w:jc w:val="center"/>
    </w:pPr>
    <w:rPr>
      <w:rFonts w:ascii="Times New Roman" w:eastAsia="Calibri" w:hAnsi="Times New Roman" w:cs="Times New Roman"/>
      <w:b/>
      <w:color w:val="FF0000"/>
      <w:sz w:val="36"/>
      <w:szCs w:val="20"/>
      <w:lang w:eastAsia="cs-CZ"/>
    </w:rPr>
  </w:style>
  <w:style w:type="paragraph" w:customStyle="1" w:styleId="StyllnekPed30b">
    <w:name w:val="Styl Článek + Před:  30 b."/>
    <w:basedOn w:val="Normln"/>
    <w:rsid w:val="00FA352D"/>
    <w:pPr>
      <w:numPr>
        <w:numId w:val="11"/>
      </w:numPr>
      <w:spacing w:before="600" w:after="360"/>
      <w:ind w:left="432" w:hanging="432"/>
      <w:jc w:val="center"/>
    </w:pPr>
    <w:rPr>
      <w:rFonts w:eastAsia="Calibri"/>
      <w:b/>
      <w:bCs/>
      <w:color w:val="0000FF"/>
      <w:sz w:val="28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84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yhlidal.pavel@kr-jihomorav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C35EB-8A4A-40CE-A2E6-AA31A243D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6154</Words>
  <Characters>36315</Characters>
  <Application>Microsoft Office Word</Application>
  <DocSecurity>0</DocSecurity>
  <Lines>302</Lines>
  <Paragraphs>84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Jurečka</cp:lastModifiedBy>
  <cp:revision>2</cp:revision>
  <cp:lastPrinted>2020-10-20T02:18:00Z</cp:lastPrinted>
  <dcterms:created xsi:type="dcterms:W3CDTF">2023-03-16T14:04:00Z</dcterms:created>
  <dcterms:modified xsi:type="dcterms:W3CDTF">2023-03-16T14:04:00Z</dcterms:modified>
</cp:coreProperties>
</file>