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05684" w14:textId="239E00C6" w:rsidR="00175367" w:rsidRPr="002B6220" w:rsidRDefault="00175367" w:rsidP="00175367">
      <w:pPr>
        <w:pStyle w:val="Nadpis30"/>
        <w:keepNext/>
        <w:keepLines/>
        <w:shd w:val="clear" w:color="auto" w:fill="auto"/>
        <w:spacing w:after="0" w:line="240" w:lineRule="auto"/>
        <w:rPr>
          <w:rFonts w:ascii="Tahoma" w:hAnsi="Tahoma" w:cs="Tahoma"/>
        </w:rPr>
      </w:pPr>
      <w:bookmarkStart w:id="0" w:name="bookmark0"/>
      <w:r w:rsidRPr="002B6220">
        <w:rPr>
          <w:rFonts w:ascii="Tahoma" w:hAnsi="Tahoma" w:cs="Tahoma"/>
        </w:rPr>
        <w:t xml:space="preserve">Smlouva o prodloužení licencí v rámci </w:t>
      </w:r>
      <w:proofErr w:type="spellStart"/>
      <w:r w:rsidRPr="002B6220">
        <w:rPr>
          <w:rFonts w:ascii="Tahoma" w:hAnsi="Tahoma" w:cs="Tahoma"/>
        </w:rPr>
        <w:t>Enterprise</w:t>
      </w:r>
      <w:proofErr w:type="spellEnd"/>
      <w:r w:rsidRPr="002B6220">
        <w:rPr>
          <w:rFonts w:ascii="Tahoma" w:hAnsi="Tahoma" w:cs="Tahoma"/>
        </w:rPr>
        <w:t xml:space="preserve"> </w:t>
      </w:r>
      <w:r w:rsidRPr="002B6220">
        <w:rPr>
          <w:rFonts w:ascii="Tahoma" w:hAnsi="Tahoma" w:cs="Tahoma"/>
          <w:lang w:val="en-US" w:bidi="en-US"/>
        </w:rPr>
        <w:t xml:space="preserve">Agreement </w:t>
      </w:r>
      <w:r w:rsidRPr="002B6220">
        <w:rPr>
          <w:rFonts w:ascii="Tahoma" w:hAnsi="Tahoma" w:cs="Tahoma"/>
        </w:rPr>
        <w:t xml:space="preserve">(dále </w:t>
      </w:r>
      <w:r w:rsidR="00294E07">
        <w:rPr>
          <w:rFonts w:ascii="Tahoma" w:hAnsi="Tahoma" w:cs="Tahoma"/>
        </w:rPr>
        <w:t>„</w:t>
      </w:r>
      <w:r w:rsidRPr="002B6220">
        <w:rPr>
          <w:rFonts w:ascii="Tahoma" w:hAnsi="Tahoma" w:cs="Tahoma"/>
        </w:rPr>
        <w:t>EA</w:t>
      </w:r>
      <w:r w:rsidR="00294E07">
        <w:rPr>
          <w:rFonts w:ascii="Tahoma" w:hAnsi="Tahoma" w:cs="Tahoma"/>
        </w:rPr>
        <w:t>“</w:t>
      </w:r>
      <w:r w:rsidRPr="002B6220">
        <w:rPr>
          <w:rFonts w:ascii="Tahoma" w:hAnsi="Tahoma" w:cs="Tahoma"/>
        </w:rPr>
        <w:t>) od společnosti Microsoft včetně nákupu nových licencí</w:t>
      </w:r>
      <w:bookmarkEnd w:id="0"/>
    </w:p>
    <w:p w14:paraId="0BB3DC46" w14:textId="77777777" w:rsidR="00175367" w:rsidRDefault="00175367" w:rsidP="00175367">
      <w:pPr>
        <w:pStyle w:val="Zkladntext2"/>
        <w:shd w:val="clear" w:color="auto" w:fill="auto"/>
        <w:spacing w:before="0" w:line="240" w:lineRule="auto"/>
        <w:ind w:left="20" w:firstLine="0"/>
        <w:rPr>
          <w:rFonts w:ascii="Tahoma" w:hAnsi="Tahoma" w:cs="Tahoma"/>
        </w:rPr>
      </w:pPr>
    </w:p>
    <w:p w14:paraId="0E162680" w14:textId="77777777" w:rsidR="00175367" w:rsidRDefault="00175367" w:rsidP="00175367">
      <w:pPr>
        <w:pStyle w:val="Zkladntext2"/>
        <w:shd w:val="clear" w:color="auto" w:fill="auto"/>
        <w:spacing w:before="0" w:line="240" w:lineRule="auto"/>
        <w:ind w:left="20" w:firstLine="0"/>
        <w:rPr>
          <w:rFonts w:ascii="Tahoma" w:hAnsi="Tahoma" w:cs="Tahoma"/>
        </w:rPr>
      </w:pPr>
      <w:r w:rsidRPr="002B6220">
        <w:rPr>
          <w:rFonts w:ascii="Tahoma" w:hAnsi="Tahoma" w:cs="Tahoma"/>
        </w:rPr>
        <w:t>Smluvní strany:</w:t>
      </w:r>
    </w:p>
    <w:p w14:paraId="02CFB167" w14:textId="77777777" w:rsidR="00CE7E73" w:rsidRPr="002B6220" w:rsidRDefault="00CE7E73" w:rsidP="00175367">
      <w:pPr>
        <w:pStyle w:val="Zkladntext2"/>
        <w:shd w:val="clear" w:color="auto" w:fill="auto"/>
        <w:spacing w:before="0" w:line="240" w:lineRule="auto"/>
        <w:ind w:left="20" w:firstLine="0"/>
        <w:rPr>
          <w:rFonts w:ascii="Tahoma" w:hAnsi="Tahoma" w:cs="Tahoma"/>
        </w:rPr>
      </w:pPr>
    </w:p>
    <w:p w14:paraId="74D57908" w14:textId="77777777" w:rsidR="00175367" w:rsidRPr="00CE7E73" w:rsidRDefault="00175367" w:rsidP="00175367">
      <w:pPr>
        <w:pStyle w:val="Zkladntext2"/>
        <w:shd w:val="clear" w:color="auto" w:fill="auto"/>
        <w:spacing w:before="0" w:line="240" w:lineRule="auto"/>
        <w:ind w:left="20" w:firstLine="0"/>
        <w:rPr>
          <w:rFonts w:ascii="Tahoma" w:hAnsi="Tahoma" w:cs="Tahoma"/>
        </w:rPr>
      </w:pPr>
      <w:r w:rsidRPr="00CE7E73">
        <w:rPr>
          <w:rFonts w:ascii="Tahoma" w:hAnsi="Tahoma" w:cs="Tahoma"/>
        </w:rPr>
        <w:t>Oborová zdravotní pojišťovna zaměstnanců bank, pojišťoven a stavebnictví</w:t>
      </w:r>
    </w:p>
    <w:p w14:paraId="3C912617" w14:textId="77777777" w:rsidR="00175367" w:rsidRPr="002B6220" w:rsidRDefault="00175367" w:rsidP="00175367">
      <w:pPr>
        <w:pStyle w:val="Zkladntext2"/>
        <w:shd w:val="clear" w:color="auto" w:fill="auto"/>
        <w:tabs>
          <w:tab w:val="left" w:pos="2026"/>
        </w:tabs>
        <w:spacing w:before="0" w:line="240" w:lineRule="auto"/>
        <w:ind w:left="20" w:firstLine="0"/>
        <w:rPr>
          <w:rFonts w:ascii="Tahoma" w:hAnsi="Tahoma" w:cs="Tahoma"/>
          <w:b w:val="0"/>
        </w:rPr>
      </w:pPr>
      <w:r>
        <w:rPr>
          <w:rFonts w:ascii="Tahoma" w:hAnsi="Tahoma" w:cs="Tahoma"/>
          <w:b w:val="0"/>
        </w:rPr>
        <w:t>se sídl</w:t>
      </w:r>
      <w:r w:rsidRPr="002B6220">
        <w:rPr>
          <w:rFonts w:ascii="Tahoma" w:hAnsi="Tahoma" w:cs="Tahoma"/>
          <w:b w:val="0"/>
        </w:rPr>
        <w:t>em:</w:t>
      </w:r>
      <w:r w:rsidRPr="002B6220">
        <w:rPr>
          <w:rFonts w:ascii="Tahoma" w:hAnsi="Tahoma" w:cs="Tahoma"/>
          <w:b w:val="0"/>
        </w:rPr>
        <w:tab/>
        <w:t>Roškotova 1225/1,140 21 Praha 4</w:t>
      </w:r>
    </w:p>
    <w:p w14:paraId="276F066A" w14:textId="77777777" w:rsidR="00175367" w:rsidRPr="002B6220" w:rsidRDefault="00175367" w:rsidP="00175367">
      <w:pPr>
        <w:pStyle w:val="Zkladntext2"/>
        <w:shd w:val="clear" w:color="auto" w:fill="auto"/>
        <w:tabs>
          <w:tab w:val="left" w:pos="2026"/>
        </w:tabs>
        <w:spacing w:before="0" w:line="240" w:lineRule="auto"/>
        <w:ind w:left="20" w:firstLine="0"/>
        <w:rPr>
          <w:rFonts w:ascii="Tahoma" w:hAnsi="Tahoma" w:cs="Tahoma"/>
          <w:b w:val="0"/>
        </w:rPr>
      </w:pPr>
      <w:r w:rsidRPr="002B6220">
        <w:rPr>
          <w:rFonts w:ascii="Tahoma" w:hAnsi="Tahoma" w:cs="Tahoma"/>
          <w:b w:val="0"/>
        </w:rPr>
        <w:t>zástupce:</w:t>
      </w:r>
      <w:r w:rsidRPr="002B6220">
        <w:rPr>
          <w:rFonts w:ascii="Tahoma" w:hAnsi="Tahoma" w:cs="Tahoma"/>
          <w:b w:val="0"/>
        </w:rPr>
        <w:tab/>
        <w:t xml:space="preserve">Ing. </w:t>
      </w:r>
      <w:r>
        <w:rPr>
          <w:rFonts w:ascii="Tahoma" w:hAnsi="Tahoma" w:cs="Tahoma"/>
          <w:b w:val="0"/>
        </w:rPr>
        <w:t>Radovan Kouřil</w:t>
      </w:r>
      <w:r w:rsidRPr="002B6220">
        <w:rPr>
          <w:rFonts w:ascii="Tahoma" w:hAnsi="Tahoma" w:cs="Tahoma"/>
          <w:b w:val="0"/>
        </w:rPr>
        <w:t xml:space="preserve"> - generální ředitel</w:t>
      </w:r>
    </w:p>
    <w:p w14:paraId="6955E3FA" w14:textId="77777777" w:rsidR="00175367" w:rsidRPr="002B6220" w:rsidRDefault="00175367" w:rsidP="00175367">
      <w:pPr>
        <w:pStyle w:val="Zkladntext2"/>
        <w:shd w:val="clear" w:color="auto" w:fill="auto"/>
        <w:tabs>
          <w:tab w:val="left" w:pos="2026"/>
        </w:tabs>
        <w:spacing w:before="0" w:line="240" w:lineRule="auto"/>
        <w:ind w:left="20" w:firstLine="0"/>
        <w:rPr>
          <w:rFonts w:ascii="Tahoma" w:hAnsi="Tahoma" w:cs="Tahoma"/>
          <w:b w:val="0"/>
        </w:rPr>
      </w:pPr>
      <w:r w:rsidRPr="002B6220">
        <w:rPr>
          <w:rFonts w:ascii="Tahoma" w:hAnsi="Tahoma" w:cs="Tahoma"/>
          <w:b w:val="0"/>
        </w:rPr>
        <w:t>IČ:</w:t>
      </w:r>
      <w:r w:rsidRPr="002B6220">
        <w:rPr>
          <w:rFonts w:ascii="Tahoma" w:hAnsi="Tahoma" w:cs="Tahoma"/>
          <w:b w:val="0"/>
        </w:rPr>
        <w:tab/>
        <w:t>47114321</w:t>
      </w:r>
    </w:p>
    <w:p w14:paraId="1F17D500" w14:textId="77777777" w:rsidR="00175367" w:rsidRPr="002B6220" w:rsidRDefault="00175367" w:rsidP="00175367">
      <w:pPr>
        <w:pStyle w:val="Zkladntext2"/>
        <w:shd w:val="clear" w:color="auto" w:fill="auto"/>
        <w:tabs>
          <w:tab w:val="left" w:pos="2026"/>
        </w:tabs>
        <w:spacing w:before="0" w:line="240" w:lineRule="auto"/>
        <w:ind w:left="20" w:firstLine="0"/>
        <w:rPr>
          <w:rFonts w:ascii="Tahoma" w:hAnsi="Tahoma" w:cs="Tahoma"/>
          <w:b w:val="0"/>
        </w:rPr>
      </w:pPr>
      <w:r w:rsidRPr="002B6220">
        <w:rPr>
          <w:rFonts w:ascii="Tahoma" w:hAnsi="Tahoma" w:cs="Tahoma"/>
          <w:b w:val="0"/>
        </w:rPr>
        <w:t>DIČ:</w:t>
      </w:r>
      <w:r w:rsidRPr="002B6220">
        <w:rPr>
          <w:rFonts w:ascii="Tahoma" w:hAnsi="Tahoma" w:cs="Tahoma"/>
          <w:b w:val="0"/>
        </w:rPr>
        <w:tab/>
        <w:t>CZ47114321</w:t>
      </w:r>
    </w:p>
    <w:p w14:paraId="7053190B" w14:textId="50FB04B2" w:rsidR="00175367" w:rsidRDefault="00175367" w:rsidP="00175367">
      <w:pPr>
        <w:pStyle w:val="Zkladntext2"/>
        <w:shd w:val="clear" w:color="auto" w:fill="auto"/>
        <w:tabs>
          <w:tab w:val="left" w:pos="2026"/>
        </w:tabs>
        <w:spacing w:before="0" w:line="240" w:lineRule="auto"/>
        <w:ind w:left="20" w:right="1060" w:firstLine="0"/>
        <w:jc w:val="left"/>
        <w:rPr>
          <w:rFonts w:ascii="Tahoma" w:hAnsi="Tahoma" w:cs="Tahoma"/>
          <w:b w:val="0"/>
        </w:rPr>
      </w:pPr>
      <w:r w:rsidRPr="002B6220">
        <w:rPr>
          <w:rFonts w:ascii="Tahoma" w:hAnsi="Tahoma" w:cs="Tahoma"/>
          <w:b w:val="0"/>
        </w:rPr>
        <w:t xml:space="preserve">Zapsaná v obchodním rejstříku, vedeném Městským soudem v Praze, oddíl A, vložka 7232 </w:t>
      </w:r>
    </w:p>
    <w:p w14:paraId="3EF4B61B" w14:textId="77777777" w:rsidR="00175367" w:rsidRPr="002B6220" w:rsidRDefault="00175367" w:rsidP="00175367">
      <w:pPr>
        <w:pStyle w:val="Zkladntext2"/>
        <w:shd w:val="clear" w:color="auto" w:fill="auto"/>
        <w:tabs>
          <w:tab w:val="left" w:pos="2026"/>
        </w:tabs>
        <w:spacing w:before="0" w:line="240" w:lineRule="auto"/>
        <w:ind w:left="20" w:right="1060" w:firstLine="0"/>
        <w:jc w:val="left"/>
        <w:rPr>
          <w:rFonts w:ascii="Tahoma" w:hAnsi="Tahoma" w:cs="Tahoma"/>
          <w:b w:val="0"/>
        </w:rPr>
      </w:pPr>
    </w:p>
    <w:p w14:paraId="4CFAEE11" w14:textId="77777777" w:rsidR="00175367" w:rsidRDefault="00175367" w:rsidP="00175367">
      <w:pPr>
        <w:pStyle w:val="Zkladntext2"/>
        <w:shd w:val="clear" w:color="auto" w:fill="auto"/>
        <w:spacing w:before="0" w:line="240" w:lineRule="auto"/>
        <w:ind w:left="20" w:firstLine="0"/>
        <w:rPr>
          <w:rFonts w:ascii="Tahoma" w:hAnsi="Tahoma" w:cs="Tahoma"/>
          <w:b w:val="0"/>
        </w:rPr>
      </w:pPr>
      <w:r>
        <w:rPr>
          <w:rFonts w:ascii="Tahoma" w:hAnsi="Tahoma" w:cs="Tahoma"/>
          <w:b w:val="0"/>
        </w:rPr>
        <w:t>(</w:t>
      </w:r>
      <w:r w:rsidRPr="002B6220">
        <w:rPr>
          <w:rFonts w:ascii="Tahoma" w:hAnsi="Tahoma" w:cs="Tahoma"/>
          <w:b w:val="0"/>
        </w:rPr>
        <w:t>dále jako „objednatel" nebo „OZP"</w:t>
      </w:r>
      <w:r>
        <w:rPr>
          <w:rFonts w:ascii="Tahoma" w:hAnsi="Tahoma" w:cs="Tahoma"/>
          <w:b w:val="0"/>
        </w:rPr>
        <w:t>)</w:t>
      </w:r>
    </w:p>
    <w:p w14:paraId="518BEE39" w14:textId="77777777" w:rsidR="00175367" w:rsidRPr="002B6220" w:rsidRDefault="00175367" w:rsidP="00175367">
      <w:pPr>
        <w:pStyle w:val="Zkladntext2"/>
        <w:shd w:val="clear" w:color="auto" w:fill="auto"/>
        <w:spacing w:before="0" w:line="240" w:lineRule="auto"/>
        <w:ind w:left="20" w:firstLine="0"/>
        <w:rPr>
          <w:rFonts w:ascii="Tahoma" w:hAnsi="Tahoma" w:cs="Tahoma"/>
          <w:b w:val="0"/>
        </w:rPr>
      </w:pPr>
    </w:p>
    <w:p w14:paraId="003ED7B4" w14:textId="77777777" w:rsidR="00175367" w:rsidRDefault="00175367" w:rsidP="00175367">
      <w:pPr>
        <w:pStyle w:val="Zkladntext2"/>
        <w:shd w:val="clear" w:color="auto" w:fill="auto"/>
        <w:spacing w:before="0" w:line="240" w:lineRule="auto"/>
        <w:ind w:left="20" w:right="7200" w:firstLine="0"/>
        <w:jc w:val="left"/>
        <w:rPr>
          <w:rFonts w:ascii="Tahoma" w:hAnsi="Tahoma" w:cs="Tahoma"/>
          <w:b w:val="0"/>
        </w:rPr>
      </w:pPr>
      <w:r w:rsidRPr="002B6220">
        <w:rPr>
          <w:rFonts w:ascii="Tahoma" w:hAnsi="Tahoma" w:cs="Tahoma"/>
          <w:b w:val="0"/>
        </w:rPr>
        <w:t>OZP je plátce DPH a</w:t>
      </w:r>
    </w:p>
    <w:p w14:paraId="05E5C373" w14:textId="77777777" w:rsidR="00175367" w:rsidRPr="002B6220" w:rsidRDefault="00175367" w:rsidP="00175367">
      <w:pPr>
        <w:pStyle w:val="Zkladntext2"/>
        <w:shd w:val="clear" w:color="auto" w:fill="auto"/>
        <w:spacing w:before="0" w:line="240" w:lineRule="auto"/>
        <w:ind w:left="20" w:right="7200" w:firstLine="0"/>
        <w:jc w:val="left"/>
        <w:rPr>
          <w:rFonts w:ascii="Tahoma" w:hAnsi="Tahoma" w:cs="Tahoma"/>
          <w:b w:val="0"/>
        </w:rPr>
      </w:pPr>
    </w:p>
    <w:p w14:paraId="5A87C8F3"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26350701"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r w:rsidRPr="002B6220">
        <w:rPr>
          <w:rFonts w:ascii="Tahoma" w:hAnsi="Tahoma" w:cs="Tahoma"/>
          <w:b w:val="0"/>
        </w:rPr>
        <w:t>se sídlem:</w:t>
      </w:r>
      <w:r w:rsidRPr="002B6220">
        <w:rPr>
          <w:rFonts w:ascii="Tahoma" w:hAnsi="Tahoma" w:cs="Tahoma"/>
          <w:b w:val="0"/>
        </w:rPr>
        <w:tab/>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5B5A7433"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r w:rsidRPr="002B6220">
        <w:rPr>
          <w:rFonts w:ascii="Tahoma" w:hAnsi="Tahoma" w:cs="Tahoma"/>
          <w:b w:val="0"/>
        </w:rPr>
        <w:t>zástupce:</w:t>
      </w:r>
      <w:r w:rsidRPr="002B6220">
        <w:rPr>
          <w:rFonts w:ascii="Tahoma" w:hAnsi="Tahoma" w:cs="Tahoma"/>
          <w:b w:val="0"/>
        </w:rPr>
        <w:tab/>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3828A344"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r w:rsidRPr="002B6220">
        <w:rPr>
          <w:rFonts w:ascii="Tahoma" w:hAnsi="Tahoma" w:cs="Tahoma"/>
          <w:b w:val="0"/>
        </w:rPr>
        <w:t>IČ:</w:t>
      </w:r>
      <w:r w:rsidRPr="002B6220">
        <w:rPr>
          <w:rFonts w:ascii="Tahoma" w:hAnsi="Tahoma" w:cs="Tahoma"/>
          <w:b w:val="0"/>
        </w:rPr>
        <w:tab/>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0A0C4046"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r w:rsidRPr="002B6220">
        <w:rPr>
          <w:rFonts w:ascii="Tahoma" w:hAnsi="Tahoma" w:cs="Tahoma"/>
          <w:b w:val="0"/>
        </w:rPr>
        <w:t>DIČ:</w:t>
      </w:r>
      <w:r w:rsidRPr="002B6220">
        <w:rPr>
          <w:rFonts w:ascii="Tahoma" w:hAnsi="Tahoma" w:cs="Tahoma"/>
          <w:b w:val="0"/>
        </w:rPr>
        <w:tab/>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130A655F" w14:textId="77777777" w:rsidR="00175367" w:rsidRDefault="00175367" w:rsidP="00175367">
      <w:pPr>
        <w:pStyle w:val="Zkladntext2"/>
        <w:shd w:val="clear" w:color="auto" w:fill="auto"/>
        <w:tabs>
          <w:tab w:val="left" w:pos="2026"/>
          <w:tab w:val="center" w:pos="5199"/>
        </w:tabs>
        <w:spacing w:before="0" w:line="240" w:lineRule="auto"/>
        <w:ind w:left="20" w:firstLine="0"/>
        <w:rPr>
          <w:rFonts w:ascii="Tahoma" w:hAnsi="Tahoma" w:cs="Tahoma"/>
          <w:b w:val="0"/>
        </w:rPr>
      </w:pPr>
      <w:r w:rsidRPr="002B6220">
        <w:rPr>
          <w:rFonts w:ascii="Tahoma" w:hAnsi="Tahoma" w:cs="Tahoma"/>
          <w:b w:val="0"/>
        </w:rPr>
        <w:t xml:space="preserve">zapsaná v obchodním rejstříku, vedeném Krajským soudem v </w:t>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r w:rsidRPr="002B6220">
        <w:rPr>
          <w:rFonts w:ascii="Tahoma" w:hAnsi="Tahoma" w:cs="Tahoma"/>
          <w:b w:val="0"/>
        </w:rPr>
        <w:t xml:space="preserve">, oddíl </w:t>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r w:rsidRPr="002B6220">
        <w:rPr>
          <w:rFonts w:ascii="Tahoma" w:hAnsi="Tahoma" w:cs="Tahoma"/>
          <w:b w:val="0"/>
        </w:rPr>
        <w:t xml:space="preserve">, vložka </w:t>
      </w:r>
      <w:r w:rsidRPr="002B6220">
        <w:rPr>
          <w:rFonts w:ascii="Tahoma" w:hAnsi="Tahoma" w:cs="Tahoma"/>
          <w:b w:val="0"/>
          <w:highlight w:val="yellow"/>
        </w:rPr>
        <w:t>(</w:t>
      </w:r>
      <w:r>
        <w:rPr>
          <w:rFonts w:ascii="Tahoma" w:hAnsi="Tahoma" w:cs="Tahoma"/>
          <w:b w:val="0"/>
          <w:highlight w:val="yellow"/>
        </w:rPr>
        <w:t>d</w:t>
      </w:r>
      <w:r w:rsidRPr="002B6220">
        <w:rPr>
          <w:rFonts w:ascii="Tahoma" w:hAnsi="Tahoma" w:cs="Tahoma"/>
          <w:b w:val="0"/>
          <w:highlight w:val="yellow"/>
        </w:rPr>
        <w:t>oplní účastník)</w:t>
      </w:r>
    </w:p>
    <w:p w14:paraId="10DF99DF" w14:textId="77777777" w:rsidR="00175367" w:rsidRPr="002B6220" w:rsidRDefault="00175367" w:rsidP="00175367">
      <w:pPr>
        <w:pStyle w:val="Zkladntext2"/>
        <w:shd w:val="clear" w:color="auto" w:fill="auto"/>
        <w:tabs>
          <w:tab w:val="left" w:pos="2026"/>
          <w:tab w:val="center" w:pos="5199"/>
        </w:tabs>
        <w:spacing w:before="0" w:line="240" w:lineRule="auto"/>
        <w:ind w:left="20" w:firstLine="0"/>
        <w:rPr>
          <w:rFonts w:ascii="Tahoma" w:hAnsi="Tahoma" w:cs="Tahoma"/>
        </w:rPr>
      </w:pPr>
    </w:p>
    <w:p w14:paraId="6D1EC7DE" w14:textId="77777777" w:rsidR="00175367" w:rsidRDefault="00175367" w:rsidP="00175367">
      <w:pPr>
        <w:pStyle w:val="Zkladntext2"/>
        <w:shd w:val="clear" w:color="auto" w:fill="auto"/>
        <w:tabs>
          <w:tab w:val="left" w:pos="2026"/>
          <w:tab w:val="center" w:pos="5199"/>
        </w:tabs>
        <w:spacing w:before="0" w:line="240" w:lineRule="auto"/>
        <w:ind w:left="20" w:firstLine="0"/>
        <w:rPr>
          <w:rFonts w:ascii="Tahoma" w:hAnsi="Tahoma" w:cs="Tahoma"/>
          <w:b w:val="0"/>
        </w:rPr>
      </w:pPr>
      <w:r>
        <w:rPr>
          <w:rFonts w:ascii="Tahoma" w:hAnsi="Tahoma" w:cs="Tahoma"/>
          <w:b w:val="0"/>
        </w:rPr>
        <w:t>(</w:t>
      </w:r>
      <w:r w:rsidRPr="002B6220">
        <w:rPr>
          <w:rFonts w:ascii="Tahoma" w:hAnsi="Tahoma" w:cs="Tahoma"/>
          <w:b w:val="0"/>
        </w:rPr>
        <w:t>dále jako „dodavatel"</w:t>
      </w:r>
      <w:r>
        <w:rPr>
          <w:rFonts w:ascii="Tahoma" w:hAnsi="Tahoma" w:cs="Tahoma"/>
          <w:b w:val="0"/>
        </w:rPr>
        <w:t>)</w:t>
      </w:r>
    </w:p>
    <w:p w14:paraId="50E670E8" w14:textId="77777777" w:rsidR="00175367" w:rsidRPr="002B6220" w:rsidRDefault="00175367" w:rsidP="00175367">
      <w:pPr>
        <w:pStyle w:val="Zkladntext2"/>
        <w:shd w:val="clear" w:color="auto" w:fill="auto"/>
        <w:tabs>
          <w:tab w:val="left" w:pos="2026"/>
          <w:tab w:val="center" w:pos="4009"/>
          <w:tab w:val="right" w:pos="6716"/>
        </w:tabs>
        <w:spacing w:before="0" w:line="240" w:lineRule="auto"/>
        <w:ind w:left="20" w:firstLine="0"/>
        <w:rPr>
          <w:rFonts w:ascii="Tahoma" w:hAnsi="Tahoma" w:cs="Tahoma"/>
          <w:b w:val="0"/>
        </w:rPr>
      </w:pPr>
    </w:p>
    <w:p w14:paraId="3386456E" w14:textId="6D32064F" w:rsidR="00175367" w:rsidRDefault="00175367" w:rsidP="00175367">
      <w:pPr>
        <w:pStyle w:val="Zkladntext2"/>
        <w:shd w:val="clear" w:color="auto" w:fill="auto"/>
        <w:spacing w:before="0" w:line="240" w:lineRule="auto"/>
        <w:ind w:left="20" w:right="20" w:firstLine="0"/>
        <w:rPr>
          <w:rFonts w:ascii="Tahoma" w:hAnsi="Tahoma" w:cs="Tahoma"/>
          <w:b w:val="0"/>
        </w:rPr>
      </w:pPr>
      <w:r w:rsidRPr="002B6220">
        <w:rPr>
          <w:rFonts w:ascii="Tahoma" w:hAnsi="Tahoma" w:cs="Tahoma"/>
          <w:b w:val="0"/>
        </w:rPr>
        <w:t xml:space="preserve">uzavírají v souladu s ustanovením § 1746 odst. 2 zákona č. 89/2012 Sb., občanský zákoník, tuto smlouvu o prodloužení licencí v rámci </w:t>
      </w:r>
      <w:r w:rsidRPr="002B6220">
        <w:rPr>
          <w:rFonts w:ascii="Tahoma" w:hAnsi="Tahoma" w:cs="Tahoma"/>
          <w:b w:val="0"/>
          <w:lang w:val="en-US" w:bidi="en-US"/>
        </w:rPr>
        <w:t xml:space="preserve">Enterprise Agreement </w:t>
      </w:r>
      <w:r w:rsidRPr="002B6220">
        <w:rPr>
          <w:rFonts w:ascii="Tahoma" w:hAnsi="Tahoma" w:cs="Tahoma"/>
          <w:b w:val="0"/>
        </w:rPr>
        <w:t xml:space="preserve">(dále </w:t>
      </w:r>
      <w:r w:rsidR="00294E07">
        <w:rPr>
          <w:rFonts w:ascii="Tahoma" w:hAnsi="Tahoma" w:cs="Tahoma"/>
          <w:b w:val="0"/>
        </w:rPr>
        <w:t>„</w:t>
      </w:r>
      <w:r w:rsidRPr="002B6220">
        <w:rPr>
          <w:rFonts w:ascii="Tahoma" w:hAnsi="Tahoma" w:cs="Tahoma"/>
          <w:b w:val="0"/>
        </w:rPr>
        <w:t>EA</w:t>
      </w:r>
      <w:r w:rsidR="00294E07">
        <w:rPr>
          <w:rFonts w:ascii="Tahoma" w:hAnsi="Tahoma" w:cs="Tahoma"/>
          <w:b w:val="0"/>
        </w:rPr>
        <w:t>“</w:t>
      </w:r>
      <w:r w:rsidRPr="002B6220">
        <w:rPr>
          <w:rFonts w:ascii="Tahoma" w:hAnsi="Tahoma" w:cs="Tahoma"/>
          <w:b w:val="0"/>
        </w:rPr>
        <w:t>) od společnosti Microsoft včetně nákupu nových licencí (dále jen „smlouva"):</w:t>
      </w:r>
    </w:p>
    <w:p w14:paraId="41225BF0" w14:textId="77777777" w:rsidR="00175367" w:rsidRPr="002B6220" w:rsidRDefault="00175367" w:rsidP="00175367">
      <w:pPr>
        <w:pStyle w:val="Zkladntext2"/>
        <w:shd w:val="clear" w:color="auto" w:fill="auto"/>
        <w:spacing w:before="0" w:line="240" w:lineRule="auto"/>
        <w:ind w:left="20" w:right="20" w:firstLine="0"/>
        <w:rPr>
          <w:rFonts w:ascii="Tahoma" w:hAnsi="Tahoma" w:cs="Tahoma"/>
          <w:b w:val="0"/>
        </w:rPr>
      </w:pPr>
    </w:p>
    <w:p w14:paraId="5E2DCAE5" w14:textId="77777777" w:rsidR="00175367" w:rsidRDefault="00175367" w:rsidP="00175367">
      <w:pPr>
        <w:pStyle w:val="Zkladntext21"/>
        <w:shd w:val="clear" w:color="auto" w:fill="auto"/>
        <w:spacing w:before="0" w:after="0" w:line="240" w:lineRule="auto"/>
        <w:rPr>
          <w:rFonts w:ascii="Tahoma" w:hAnsi="Tahoma" w:cs="Tahoma"/>
        </w:rPr>
      </w:pPr>
      <w:r w:rsidRPr="002B6220">
        <w:rPr>
          <w:rFonts w:ascii="Tahoma" w:hAnsi="Tahoma" w:cs="Tahoma"/>
        </w:rPr>
        <w:t>Preambule</w:t>
      </w:r>
    </w:p>
    <w:p w14:paraId="1DCDA2B0" w14:textId="77777777" w:rsidR="00175367" w:rsidRPr="002B6220" w:rsidRDefault="00175367" w:rsidP="00175367">
      <w:pPr>
        <w:pStyle w:val="Zkladntext21"/>
        <w:shd w:val="clear" w:color="auto" w:fill="auto"/>
        <w:spacing w:before="0" w:after="0" w:line="240" w:lineRule="auto"/>
        <w:rPr>
          <w:rFonts w:ascii="Tahoma" w:hAnsi="Tahoma" w:cs="Tahoma"/>
        </w:rPr>
      </w:pPr>
    </w:p>
    <w:p w14:paraId="74E6F833" w14:textId="3A55ADEE" w:rsidR="00175367" w:rsidRDefault="00175367" w:rsidP="00175367">
      <w:pPr>
        <w:pStyle w:val="Zkladntext2"/>
        <w:shd w:val="clear" w:color="auto" w:fill="auto"/>
        <w:spacing w:before="0" w:line="240" w:lineRule="auto"/>
        <w:ind w:left="20" w:right="20" w:firstLine="0"/>
        <w:rPr>
          <w:rFonts w:ascii="Tahoma" w:hAnsi="Tahoma" w:cs="Tahoma"/>
          <w:b w:val="0"/>
        </w:rPr>
      </w:pPr>
      <w:r w:rsidRPr="002B6220">
        <w:rPr>
          <w:rFonts w:ascii="Tahoma" w:hAnsi="Tahoma" w:cs="Tahoma"/>
          <w:b w:val="0"/>
        </w:rPr>
        <w:t xml:space="preserve">Tato smlouva je uzavírána na základě výsledků otevřeného zadávacího řízení na realizaci nadlimitní veřejné zakázky na </w:t>
      </w:r>
      <w:r>
        <w:rPr>
          <w:rFonts w:ascii="Tahoma" w:hAnsi="Tahoma" w:cs="Tahoma"/>
          <w:b w:val="0"/>
        </w:rPr>
        <w:t>služby</w:t>
      </w:r>
      <w:r w:rsidRPr="002B6220">
        <w:rPr>
          <w:rFonts w:ascii="Tahoma" w:hAnsi="Tahoma" w:cs="Tahoma"/>
          <w:b w:val="0"/>
        </w:rPr>
        <w:t xml:space="preserve"> s názvem „Prodloužení licencí v rámci </w:t>
      </w:r>
      <w:r w:rsidRPr="002B6220">
        <w:rPr>
          <w:rFonts w:ascii="Tahoma" w:hAnsi="Tahoma" w:cs="Tahoma"/>
          <w:b w:val="0"/>
          <w:lang w:val="en-US" w:bidi="en-US"/>
        </w:rPr>
        <w:t xml:space="preserve">Enterprise Agreement </w:t>
      </w:r>
      <w:r w:rsidRPr="002B6220">
        <w:rPr>
          <w:rFonts w:ascii="Tahoma" w:hAnsi="Tahoma" w:cs="Tahoma"/>
          <w:b w:val="0"/>
        </w:rPr>
        <w:t xml:space="preserve">(dále </w:t>
      </w:r>
      <w:r w:rsidR="00294E07">
        <w:rPr>
          <w:rFonts w:ascii="Tahoma" w:hAnsi="Tahoma" w:cs="Tahoma"/>
          <w:b w:val="0"/>
        </w:rPr>
        <w:t>„</w:t>
      </w:r>
      <w:r w:rsidRPr="002B6220">
        <w:rPr>
          <w:rFonts w:ascii="Tahoma" w:hAnsi="Tahoma" w:cs="Tahoma"/>
          <w:b w:val="0"/>
        </w:rPr>
        <w:t>EA</w:t>
      </w:r>
      <w:r w:rsidR="00294E07">
        <w:rPr>
          <w:rFonts w:ascii="Tahoma" w:hAnsi="Tahoma" w:cs="Tahoma"/>
          <w:b w:val="0"/>
        </w:rPr>
        <w:t>“</w:t>
      </w:r>
      <w:r w:rsidRPr="002B6220">
        <w:rPr>
          <w:rFonts w:ascii="Tahoma" w:hAnsi="Tahoma" w:cs="Tahoma"/>
          <w:b w:val="0"/>
        </w:rPr>
        <w:t>) od společnosti Microsoft včetně nákupu nových licenci", ev. č. zakázky ve Věstníku veřejných zakázek:</w:t>
      </w:r>
      <w:r>
        <w:rPr>
          <w:rFonts w:ascii="Tahoma" w:hAnsi="Tahoma" w:cs="Tahoma"/>
          <w:b w:val="0"/>
        </w:rPr>
        <w:t xml:space="preserve"> </w:t>
      </w:r>
      <w:r w:rsidR="00CE7E73" w:rsidRPr="00CE7E73">
        <w:rPr>
          <w:rFonts w:ascii="Tahoma" w:hAnsi="Tahoma" w:cs="Tahoma"/>
          <w:b w:val="0"/>
          <w:highlight w:val="green"/>
        </w:rPr>
        <w:t>(bude doplněno)</w:t>
      </w:r>
      <w:r w:rsidR="00CE7E73">
        <w:rPr>
          <w:rFonts w:ascii="Tahoma" w:hAnsi="Tahoma" w:cs="Tahoma"/>
          <w:b w:val="0"/>
        </w:rPr>
        <w:t>.</w:t>
      </w:r>
      <w:r w:rsidRPr="002B6220">
        <w:rPr>
          <w:rFonts w:ascii="Tahoma" w:hAnsi="Tahoma" w:cs="Tahoma"/>
          <w:b w:val="0"/>
        </w:rPr>
        <w:t xml:space="preserve"> Veškeré případné změny této smlouvy budou uskutečněny v souladu s příslušnými právními předpisy, mj. též se zákonem č. 1</w:t>
      </w:r>
      <w:r>
        <w:rPr>
          <w:rFonts w:ascii="Tahoma" w:hAnsi="Tahoma" w:cs="Tahoma"/>
          <w:b w:val="0"/>
        </w:rPr>
        <w:t>34</w:t>
      </w:r>
      <w:r w:rsidRPr="002B6220">
        <w:rPr>
          <w:rFonts w:ascii="Tahoma" w:hAnsi="Tahoma" w:cs="Tahoma"/>
          <w:b w:val="0"/>
        </w:rPr>
        <w:t>/20</w:t>
      </w:r>
      <w:r>
        <w:rPr>
          <w:rFonts w:ascii="Tahoma" w:hAnsi="Tahoma" w:cs="Tahoma"/>
          <w:b w:val="0"/>
        </w:rPr>
        <w:t>1</w:t>
      </w:r>
      <w:r w:rsidRPr="002B6220">
        <w:rPr>
          <w:rFonts w:ascii="Tahoma" w:hAnsi="Tahoma" w:cs="Tahoma"/>
          <w:b w:val="0"/>
        </w:rPr>
        <w:t>6</w:t>
      </w:r>
      <w:r w:rsidR="00294E07">
        <w:rPr>
          <w:rFonts w:ascii="Tahoma" w:hAnsi="Tahoma" w:cs="Tahoma"/>
          <w:b w:val="0"/>
        </w:rPr>
        <w:t xml:space="preserve"> Sb.</w:t>
      </w:r>
      <w:r w:rsidRPr="002B6220">
        <w:rPr>
          <w:rFonts w:ascii="Tahoma" w:hAnsi="Tahoma" w:cs="Tahoma"/>
          <w:b w:val="0"/>
        </w:rPr>
        <w:t xml:space="preserve">, o </w:t>
      </w:r>
      <w:r>
        <w:rPr>
          <w:rFonts w:ascii="Tahoma" w:hAnsi="Tahoma" w:cs="Tahoma"/>
          <w:b w:val="0"/>
        </w:rPr>
        <w:t xml:space="preserve">zadávání </w:t>
      </w:r>
      <w:r w:rsidRPr="002B6220">
        <w:rPr>
          <w:rFonts w:ascii="Tahoma" w:hAnsi="Tahoma" w:cs="Tahoma"/>
          <w:b w:val="0"/>
        </w:rPr>
        <w:t>veřejných zakáz</w:t>
      </w:r>
      <w:r>
        <w:rPr>
          <w:rFonts w:ascii="Tahoma" w:hAnsi="Tahoma" w:cs="Tahoma"/>
          <w:b w:val="0"/>
        </w:rPr>
        <w:t>ek</w:t>
      </w:r>
      <w:r w:rsidRPr="002B6220">
        <w:rPr>
          <w:rFonts w:ascii="Tahoma" w:hAnsi="Tahoma" w:cs="Tahoma"/>
          <w:b w:val="0"/>
        </w:rPr>
        <w:t>, v</w:t>
      </w:r>
      <w:r>
        <w:rPr>
          <w:rFonts w:ascii="Tahoma" w:hAnsi="Tahoma" w:cs="Tahoma"/>
          <w:b w:val="0"/>
        </w:rPr>
        <w:t> platném a účinném znění</w:t>
      </w:r>
      <w:r w:rsidRPr="002B6220">
        <w:rPr>
          <w:rFonts w:ascii="Tahoma" w:hAnsi="Tahoma" w:cs="Tahoma"/>
          <w:b w:val="0"/>
        </w:rPr>
        <w:t>.</w:t>
      </w:r>
    </w:p>
    <w:p w14:paraId="5BCCBA8E" w14:textId="77777777" w:rsidR="00175367" w:rsidRDefault="00175367" w:rsidP="00175367">
      <w:pPr>
        <w:pStyle w:val="Zkladntext2"/>
        <w:shd w:val="clear" w:color="auto" w:fill="auto"/>
        <w:spacing w:before="0" w:line="240" w:lineRule="auto"/>
        <w:ind w:left="20" w:right="20" w:firstLine="0"/>
        <w:rPr>
          <w:rFonts w:ascii="Tahoma" w:hAnsi="Tahoma" w:cs="Tahoma"/>
          <w:b w:val="0"/>
        </w:rPr>
      </w:pPr>
    </w:p>
    <w:p w14:paraId="581DC781" w14:textId="77777777" w:rsidR="00175367" w:rsidRDefault="00175367" w:rsidP="00175367">
      <w:pPr>
        <w:pStyle w:val="Zkladntext2"/>
        <w:numPr>
          <w:ilvl w:val="0"/>
          <w:numId w:val="1"/>
        </w:numPr>
        <w:shd w:val="clear" w:color="auto" w:fill="auto"/>
        <w:spacing w:before="0" w:line="240" w:lineRule="auto"/>
        <w:ind w:firstLine="0"/>
        <w:jc w:val="center"/>
        <w:rPr>
          <w:rFonts w:ascii="Tahoma" w:hAnsi="Tahoma" w:cs="Tahoma"/>
        </w:rPr>
      </w:pPr>
      <w:r w:rsidRPr="002B6220">
        <w:rPr>
          <w:rFonts w:ascii="Tahoma" w:hAnsi="Tahoma" w:cs="Tahoma"/>
        </w:rPr>
        <w:t>Účel smlouvy</w:t>
      </w:r>
    </w:p>
    <w:p w14:paraId="097B8B9D" w14:textId="77777777" w:rsidR="00175367" w:rsidRPr="002B6220" w:rsidRDefault="00175367" w:rsidP="00175367">
      <w:pPr>
        <w:pStyle w:val="Zkladntext2"/>
        <w:shd w:val="clear" w:color="auto" w:fill="auto"/>
        <w:spacing w:before="0" w:line="240" w:lineRule="auto"/>
        <w:ind w:firstLine="0"/>
        <w:rPr>
          <w:rFonts w:ascii="Tahoma" w:hAnsi="Tahoma" w:cs="Tahoma"/>
        </w:rPr>
      </w:pPr>
    </w:p>
    <w:p w14:paraId="63A7C127" w14:textId="77777777" w:rsidR="00175367" w:rsidRDefault="00175367" w:rsidP="00ED02CB">
      <w:pPr>
        <w:pStyle w:val="Zkladntext2"/>
        <w:shd w:val="clear" w:color="auto" w:fill="auto"/>
        <w:spacing w:before="0" w:line="240" w:lineRule="auto"/>
        <w:ind w:firstLine="0"/>
        <w:rPr>
          <w:rFonts w:ascii="Tahoma" w:hAnsi="Tahoma" w:cs="Tahoma"/>
          <w:b w:val="0"/>
        </w:rPr>
      </w:pPr>
      <w:r w:rsidRPr="002B6220">
        <w:rPr>
          <w:rFonts w:ascii="Tahoma" w:hAnsi="Tahoma" w:cs="Tahoma"/>
          <w:b w:val="0"/>
        </w:rPr>
        <w:t>Účelem této smlouvy je zabezpečit optimalizaci a standardizaci programového vybavení objednatele prostřednictvím obnovy a doplnění portfolia softwarových produktů objednatele o počítačové pro</w:t>
      </w:r>
      <w:r w:rsidRPr="002B6220">
        <w:rPr>
          <w:rFonts w:ascii="Tahoma" w:hAnsi="Tahoma" w:cs="Tahoma"/>
          <w:b w:val="0"/>
        </w:rPr>
        <w:softHyphen/>
        <w:t>gramy, které jsou plně kompatibilní se stávajícím softwarovým vybavením objednatele. Dále zajistit, aby portfolio softwarových produktů bylo stabilní po dobu nejméně 3 let, a zahrnout nové počítačové programy do konfigurací pro stanice objednatele tak, aby tyto konfigurace:</w:t>
      </w:r>
    </w:p>
    <w:p w14:paraId="35A9DB12" w14:textId="77777777" w:rsidR="00175367" w:rsidRPr="002B6220" w:rsidRDefault="00175367" w:rsidP="00175367">
      <w:pPr>
        <w:pStyle w:val="Zkladntext2"/>
        <w:shd w:val="clear" w:color="auto" w:fill="auto"/>
        <w:spacing w:before="0" w:line="240" w:lineRule="auto"/>
        <w:ind w:right="40" w:firstLine="0"/>
        <w:rPr>
          <w:rFonts w:ascii="Tahoma" w:hAnsi="Tahoma" w:cs="Tahoma"/>
          <w:b w:val="0"/>
        </w:rPr>
      </w:pPr>
    </w:p>
    <w:p w14:paraId="50461C94" w14:textId="03FE6433" w:rsidR="00175367" w:rsidRPr="002B6220" w:rsidRDefault="00175367" w:rsidP="00ED02CB">
      <w:pPr>
        <w:pStyle w:val="Zkladntext2"/>
        <w:numPr>
          <w:ilvl w:val="0"/>
          <w:numId w:val="2"/>
        </w:numPr>
        <w:shd w:val="clear" w:color="auto" w:fill="auto"/>
        <w:spacing w:before="0" w:line="240" w:lineRule="auto"/>
        <w:ind w:left="851" w:hanging="340"/>
        <w:rPr>
          <w:rFonts w:ascii="Tahoma" w:hAnsi="Tahoma" w:cs="Tahoma"/>
          <w:b w:val="0"/>
        </w:rPr>
      </w:pPr>
      <w:r w:rsidRPr="002B6220">
        <w:rPr>
          <w:rFonts w:ascii="Tahoma" w:hAnsi="Tahoma" w:cs="Tahoma"/>
          <w:b w:val="0"/>
        </w:rPr>
        <w:t>umožňovaly zaměstnancům objednatele obvyklou pracovní činnost se stanicí,</w:t>
      </w:r>
    </w:p>
    <w:p w14:paraId="2CC327D8" w14:textId="515698BF" w:rsidR="00175367" w:rsidRPr="002B6220" w:rsidRDefault="00175367" w:rsidP="00ED02CB">
      <w:pPr>
        <w:pStyle w:val="Zkladntext2"/>
        <w:numPr>
          <w:ilvl w:val="0"/>
          <w:numId w:val="2"/>
        </w:numPr>
        <w:shd w:val="clear" w:color="auto" w:fill="auto"/>
        <w:spacing w:before="0" w:line="240" w:lineRule="auto"/>
        <w:ind w:left="851" w:hanging="340"/>
        <w:rPr>
          <w:rFonts w:ascii="Tahoma" w:hAnsi="Tahoma" w:cs="Tahoma"/>
          <w:b w:val="0"/>
        </w:rPr>
      </w:pPr>
      <w:r w:rsidRPr="002B6220">
        <w:rPr>
          <w:rFonts w:ascii="Tahoma" w:hAnsi="Tahoma" w:cs="Tahoma"/>
          <w:b w:val="0"/>
        </w:rPr>
        <w:t>plně využívaly výkonu i konstrukce hardware stanic,</w:t>
      </w:r>
    </w:p>
    <w:p w14:paraId="55DC4749" w14:textId="54ED08C2" w:rsidR="00175367" w:rsidRPr="002B6220" w:rsidRDefault="00175367" w:rsidP="00ED02CB">
      <w:pPr>
        <w:pStyle w:val="Zkladntext2"/>
        <w:numPr>
          <w:ilvl w:val="0"/>
          <w:numId w:val="2"/>
        </w:numPr>
        <w:shd w:val="clear" w:color="auto" w:fill="auto"/>
        <w:spacing w:before="0" w:line="240" w:lineRule="auto"/>
        <w:ind w:left="851" w:hanging="340"/>
        <w:rPr>
          <w:rFonts w:ascii="Tahoma" w:hAnsi="Tahoma" w:cs="Tahoma"/>
          <w:b w:val="0"/>
        </w:rPr>
      </w:pPr>
      <w:r w:rsidRPr="002B6220">
        <w:rPr>
          <w:rFonts w:ascii="Tahoma" w:hAnsi="Tahoma" w:cs="Tahoma"/>
          <w:b w:val="0"/>
        </w:rPr>
        <w:t>maximálně využívaly zabezpečeného připojení k centrální serverové části informačního</w:t>
      </w:r>
      <w:r w:rsidR="00CE7E73">
        <w:rPr>
          <w:rFonts w:ascii="Tahoma" w:hAnsi="Tahoma" w:cs="Tahoma"/>
          <w:b w:val="0"/>
        </w:rPr>
        <w:t xml:space="preserve"> </w:t>
      </w:r>
      <w:r w:rsidRPr="002B6220">
        <w:rPr>
          <w:rFonts w:ascii="Tahoma" w:hAnsi="Tahoma" w:cs="Tahoma"/>
          <w:b w:val="0"/>
        </w:rPr>
        <w:t>systému,</w:t>
      </w:r>
    </w:p>
    <w:p w14:paraId="7EA78FBC" w14:textId="2475DB83" w:rsidR="00175367" w:rsidRDefault="00175367" w:rsidP="00ED02CB">
      <w:pPr>
        <w:pStyle w:val="Zkladntext2"/>
        <w:numPr>
          <w:ilvl w:val="0"/>
          <w:numId w:val="2"/>
        </w:numPr>
        <w:shd w:val="clear" w:color="auto" w:fill="auto"/>
        <w:spacing w:before="0" w:line="240" w:lineRule="auto"/>
        <w:ind w:left="851" w:hanging="340"/>
        <w:rPr>
          <w:rFonts w:ascii="Tahoma" w:hAnsi="Tahoma" w:cs="Tahoma"/>
          <w:b w:val="0"/>
        </w:rPr>
      </w:pPr>
      <w:r w:rsidRPr="002B6220">
        <w:rPr>
          <w:rFonts w:ascii="Tahoma" w:hAnsi="Tahoma" w:cs="Tahoma"/>
          <w:b w:val="0"/>
        </w:rPr>
        <w:t>dokázaly maximálně a aktuálně chránit data i konfigurace před napadením všeho druhu.</w:t>
      </w:r>
    </w:p>
    <w:p w14:paraId="7D4225CA" w14:textId="77777777" w:rsidR="00175367" w:rsidRPr="002B6220" w:rsidRDefault="00175367" w:rsidP="00175367">
      <w:pPr>
        <w:pStyle w:val="Zkladntext2"/>
        <w:shd w:val="clear" w:color="auto" w:fill="auto"/>
        <w:spacing w:before="0" w:line="240" w:lineRule="auto"/>
        <w:ind w:left="1080" w:firstLine="0"/>
        <w:jc w:val="left"/>
        <w:rPr>
          <w:rFonts w:ascii="Tahoma" w:hAnsi="Tahoma" w:cs="Tahoma"/>
        </w:rPr>
      </w:pPr>
    </w:p>
    <w:p w14:paraId="6DB0B862" w14:textId="77777777" w:rsidR="00175367" w:rsidRDefault="00175367" w:rsidP="00175367">
      <w:pPr>
        <w:pStyle w:val="Zkladntext2"/>
        <w:numPr>
          <w:ilvl w:val="0"/>
          <w:numId w:val="1"/>
        </w:numPr>
        <w:shd w:val="clear" w:color="auto" w:fill="auto"/>
        <w:tabs>
          <w:tab w:val="left" w:pos="4072"/>
        </w:tabs>
        <w:spacing w:before="0" w:line="240" w:lineRule="auto"/>
        <w:ind w:left="3300" w:firstLine="0"/>
        <w:rPr>
          <w:rFonts w:ascii="Tahoma" w:hAnsi="Tahoma" w:cs="Tahoma"/>
        </w:rPr>
      </w:pPr>
      <w:r w:rsidRPr="002B6220">
        <w:rPr>
          <w:rFonts w:ascii="Tahoma" w:hAnsi="Tahoma" w:cs="Tahoma"/>
        </w:rPr>
        <w:t>Předmět smlouvy</w:t>
      </w:r>
    </w:p>
    <w:p w14:paraId="2F9E6723" w14:textId="77777777" w:rsidR="00175367" w:rsidRPr="002B6220" w:rsidRDefault="00175367" w:rsidP="00175367">
      <w:pPr>
        <w:pStyle w:val="Zkladntext2"/>
        <w:shd w:val="clear" w:color="auto" w:fill="auto"/>
        <w:tabs>
          <w:tab w:val="left" w:pos="4072"/>
        </w:tabs>
        <w:spacing w:before="0" w:line="240" w:lineRule="auto"/>
        <w:ind w:left="3300" w:firstLine="0"/>
        <w:rPr>
          <w:rFonts w:ascii="Tahoma" w:hAnsi="Tahoma" w:cs="Tahoma"/>
        </w:rPr>
      </w:pPr>
    </w:p>
    <w:p w14:paraId="6AE773F7" w14:textId="77777777" w:rsidR="00175367" w:rsidRDefault="00175367" w:rsidP="00B84C3C">
      <w:pPr>
        <w:pStyle w:val="Zkladntext2"/>
        <w:numPr>
          <w:ilvl w:val="0"/>
          <w:numId w:val="11"/>
        </w:numPr>
        <w:shd w:val="clear" w:color="auto" w:fill="auto"/>
        <w:spacing w:before="0" w:line="240" w:lineRule="auto"/>
        <w:ind w:left="426" w:hanging="426"/>
        <w:rPr>
          <w:rFonts w:ascii="Tahoma" w:hAnsi="Tahoma" w:cs="Tahoma"/>
          <w:b w:val="0"/>
        </w:rPr>
      </w:pPr>
      <w:r w:rsidRPr="002B6220">
        <w:rPr>
          <w:rFonts w:ascii="Tahoma" w:hAnsi="Tahoma" w:cs="Tahoma"/>
          <w:b w:val="0"/>
        </w:rPr>
        <w:t>Předmětem smlouvy je:</w:t>
      </w:r>
    </w:p>
    <w:p w14:paraId="4C58CB28" w14:textId="77777777" w:rsidR="00175367" w:rsidRPr="002B6220" w:rsidRDefault="00175367" w:rsidP="00175367">
      <w:pPr>
        <w:pStyle w:val="Zkladntext2"/>
        <w:shd w:val="clear" w:color="auto" w:fill="auto"/>
        <w:tabs>
          <w:tab w:val="left" w:pos="443"/>
        </w:tabs>
        <w:spacing w:before="0" w:line="240" w:lineRule="auto"/>
        <w:ind w:left="40" w:firstLine="0"/>
        <w:rPr>
          <w:rFonts w:ascii="Tahoma" w:hAnsi="Tahoma" w:cs="Tahoma"/>
          <w:b w:val="0"/>
        </w:rPr>
      </w:pPr>
    </w:p>
    <w:p w14:paraId="0576A443" w14:textId="67F1A993" w:rsidR="00175367" w:rsidRDefault="00175367" w:rsidP="00B84C3C">
      <w:pPr>
        <w:pStyle w:val="Zkladntext2"/>
        <w:numPr>
          <w:ilvl w:val="0"/>
          <w:numId w:val="4"/>
        </w:numPr>
        <w:shd w:val="clear" w:color="auto" w:fill="auto"/>
        <w:spacing w:before="0" w:line="240" w:lineRule="auto"/>
        <w:ind w:left="993" w:right="40" w:hanging="413"/>
        <w:rPr>
          <w:rFonts w:ascii="Tahoma" w:hAnsi="Tahoma" w:cs="Tahoma"/>
          <w:b w:val="0"/>
        </w:rPr>
      </w:pPr>
      <w:r w:rsidRPr="002B6220">
        <w:rPr>
          <w:rFonts w:ascii="Tahoma" w:hAnsi="Tahoma" w:cs="Tahoma"/>
          <w:b w:val="0"/>
        </w:rPr>
        <w:t xml:space="preserve">prodloužení licencí v rámci </w:t>
      </w:r>
      <w:proofErr w:type="spellStart"/>
      <w:r w:rsidRPr="002B6220">
        <w:rPr>
          <w:rFonts w:ascii="Tahoma" w:hAnsi="Tahoma" w:cs="Tahoma"/>
          <w:b w:val="0"/>
        </w:rPr>
        <w:t>Enterprise</w:t>
      </w:r>
      <w:proofErr w:type="spellEnd"/>
      <w:r w:rsidRPr="002B6220">
        <w:rPr>
          <w:rFonts w:ascii="Tahoma" w:hAnsi="Tahoma" w:cs="Tahoma"/>
          <w:b w:val="0"/>
        </w:rPr>
        <w:t xml:space="preserve"> </w:t>
      </w:r>
      <w:r w:rsidRPr="002B6220">
        <w:rPr>
          <w:rFonts w:ascii="Tahoma" w:hAnsi="Tahoma" w:cs="Tahoma"/>
          <w:b w:val="0"/>
          <w:lang w:val="en-US" w:bidi="en-US"/>
        </w:rPr>
        <w:t xml:space="preserve">Agreement </w:t>
      </w:r>
      <w:r w:rsidRPr="002B6220">
        <w:rPr>
          <w:rFonts w:ascii="Tahoma" w:hAnsi="Tahoma" w:cs="Tahoma"/>
          <w:b w:val="0"/>
        </w:rPr>
        <w:t xml:space="preserve">(dále </w:t>
      </w:r>
      <w:r w:rsidR="00244171">
        <w:rPr>
          <w:rFonts w:ascii="Tahoma" w:hAnsi="Tahoma" w:cs="Tahoma"/>
          <w:b w:val="0"/>
        </w:rPr>
        <w:t>„</w:t>
      </w:r>
      <w:r w:rsidRPr="002B6220">
        <w:rPr>
          <w:rFonts w:ascii="Tahoma" w:hAnsi="Tahoma" w:cs="Tahoma"/>
          <w:b w:val="0"/>
        </w:rPr>
        <w:t>EA</w:t>
      </w:r>
      <w:r w:rsidR="00244171">
        <w:rPr>
          <w:rFonts w:ascii="Tahoma" w:hAnsi="Tahoma" w:cs="Tahoma"/>
          <w:b w:val="0"/>
        </w:rPr>
        <w:t>“</w:t>
      </w:r>
      <w:r w:rsidRPr="002B6220">
        <w:rPr>
          <w:rFonts w:ascii="Tahoma" w:hAnsi="Tahoma" w:cs="Tahoma"/>
          <w:b w:val="0"/>
        </w:rPr>
        <w:t>) od společnosti Microsoft včetně nákupu nových licencí. Rozsah změn bude proveden v mezích níže uvedených podmínek.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5186"/>
        <w:gridCol w:w="1549"/>
      </w:tblGrid>
      <w:tr w:rsidR="006461AF" w:rsidRPr="002B6220" w14:paraId="49FB903F" w14:textId="77777777" w:rsidTr="00AC3F89">
        <w:trPr>
          <w:trHeight w:hRule="exact" w:val="322"/>
          <w:jc w:val="center"/>
        </w:trPr>
        <w:tc>
          <w:tcPr>
            <w:tcW w:w="8780" w:type="dxa"/>
            <w:gridSpan w:val="3"/>
            <w:tcBorders>
              <w:top w:val="single" w:sz="4" w:space="0" w:color="auto"/>
              <w:left w:val="single" w:sz="4" w:space="0" w:color="auto"/>
              <w:right w:val="single" w:sz="4" w:space="0" w:color="auto"/>
            </w:tcBorders>
            <w:shd w:val="clear" w:color="auto" w:fill="FFFFFF"/>
            <w:vAlign w:val="bottom"/>
          </w:tcPr>
          <w:p w14:paraId="249D84C7"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Style w:val="Zkladntext1"/>
                <w:rFonts w:ascii="Tahoma" w:hAnsi="Tahoma" w:cs="Tahoma"/>
                <w:b/>
                <w:bCs/>
              </w:rPr>
              <w:t>Prodloužení licencí</w:t>
            </w:r>
          </w:p>
        </w:tc>
      </w:tr>
      <w:tr w:rsidR="006461AF" w:rsidRPr="002B6220" w14:paraId="0C3D5E3C" w14:textId="77777777" w:rsidTr="00F029CC">
        <w:trPr>
          <w:trHeight w:hRule="exact" w:val="590"/>
          <w:jc w:val="center"/>
        </w:trPr>
        <w:tc>
          <w:tcPr>
            <w:tcW w:w="2045" w:type="dxa"/>
            <w:tcBorders>
              <w:top w:val="single" w:sz="4" w:space="0" w:color="auto"/>
              <w:left w:val="single" w:sz="4" w:space="0" w:color="auto"/>
            </w:tcBorders>
            <w:shd w:val="clear" w:color="auto" w:fill="FFFFFF"/>
            <w:vAlign w:val="center"/>
          </w:tcPr>
          <w:p w14:paraId="52D9A571"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200" w:firstLine="0"/>
              <w:jc w:val="left"/>
              <w:rPr>
                <w:rFonts w:ascii="Tahoma" w:hAnsi="Tahoma" w:cs="Tahoma"/>
                <w:b w:val="0"/>
              </w:rPr>
            </w:pPr>
            <w:r w:rsidRPr="006461AF">
              <w:rPr>
                <w:rStyle w:val="Zkladntext1"/>
                <w:rFonts w:ascii="Tahoma" w:hAnsi="Tahoma" w:cs="Tahoma"/>
                <w:b/>
                <w:bCs/>
              </w:rPr>
              <w:t>Označení produktu</w:t>
            </w:r>
          </w:p>
        </w:tc>
        <w:tc>
          <w:tcPr>
            <w:tcW w:w="5186" w:type="dxa"/>
            <w:tcBorders>
              <w:top w:val="single" w:sz="4" w:space="0" w:color="auto"/>
              <w:left w:val="single" w:sz="4" w:space="0" w:color="auto"/>
            </w:tcBorders>
            <w:shd w:val="clear" w:color="auto" w:fill="FFFFFF"/>
            <w:vAlign w:val="center"/>
          </w:tcPr>
          <w:p w14:paraId="02ACB0C1"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Style w:val="Zkladntext1"/>
                <w:rFonts w:ascii="Tahoma" w:hAnsi="Tahoma" w:cs="Tahoma"/>
                <w:b/>
                <w:bCs/>
              </w:rPr>
              <w:t>Popis produktu</w:t>
            </w:r>
          </w:p>
        </w:tc>
        <w:tc>
          <w:tcPr>
            <w:tcW w:w="1549" w:type="dxa"/>
            <w:tcBorders>
              <w:top w:val="single" w:sz="4" w:space="0" w:color="auto"/>
              <w:left w:val="single" w:sz="4" w:space="0" w:color="auto"/>
              <w:right w:val="single" w:sz="4" w:space="0" w:color="auto"/>
            </w:tcBorders>
            <w:shd w:val="clear" w:color="auto" w:fill="FFFFFF"/>
            <w:vAlign w:val="bottom"/>
          </w:tcPr>
          <w:p w14:paraId="36058147"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Style w:val="Zkladntext1"/>
                <w:rFonts w:ascii="Tahoma" w:hAnsi="Tahoma" w:cs="Tahoma"/>
                <w:b/>
                <w:bCs/>
              </w:rPr>
              <w:t>Počet licencí (36 mě</w:t>
            </w:r>
            <w:r w:rsidRPr="006461AF">
              <w:rPr>
                <w:rStyle w:val="Zkladntext1"/>
                <w:rFonts w:ascii="Tahoma" w:hAnsi="Tahoma" w:cs="Tahoma"/>
                <w:b/>
                <w:bCs/>
              </w:rPr>
              <w:softHyphen/>
              <w:t>síců)</w:t>
            </w:r>
          </w:p>
        </w:tc>
      </w:tr>
      <w:tr w:rsidR="006461AF" w:rsidRPr="002B6220" w14:paraId="2A7496EF" w14:textId="77777777" w:rsidTr="00AC3F89">
        <w:trPr>
          <w:trHeight w:hRule="exact" w:val="302"/>
          <w:jc w:val="center"/>
        </w:trPr>
        <w:tc>
          <w:tcPr>
            <w:tcW w:w="8780" w:type="dxa"/>
            <w:gridSpan w:val="3"/>
            <w:tcBorders>
              <w:top w:val="single" w:sz="4" w:space="0" w:color="auto"/>
              <w:left w:val="single" w:sz="4" w:space="0" w:color="auto"/>
              <w:right w:val="single" w:sz="4" w:space="0" w:color="auto"/>
            </w:tcBorders>
            <w:shd w:val="clear" w:color="auto" w:fill="FFFFFF"/>
            <w:vAlign w:val="bottom"/>
          </w:tcPr>
          <w:p w14:paraId="2954DB52" w14:textId="77777777" w:rsidR="006461AF" w:rsidRPr="006461AF" w:rsidRDefault="006461AF" w:rsidP="006461AF">
            <w:pPr>
              <w:framePr w:w="8779" w:wrap="notBeside" w:vAnchor="text" w:hAnchor="text" w:xAlign="center" w:y="494"/>
              <w:rPr>
                <w:rFonts w:ascii="Tahoma" w:hAnsi="Tahoma" w:cs="Tahoma"/>
                <w:b/>
                <w:bCs/>
                <w:sz w:val="20"/>
                <w:szCs w:val="20"/>
              </w:rPr>
            </w:pPr>
            <w:proofErr w:type="spellStart"/>
            <w:r w:rsidRPr="006461AF">
              <w:rPr>
                <w:rFonts w:ascii="Tahoma" w:hAnsi="Tahoma" w:cs="Tahoma"/>
                <w:b/>
                <w:bCs/>
                <w:sz w:val="20"/>
                <w:szCs w:val="20"/>
              </w:rPr>
              <w:t>Enterprise</w:t>
            </w:r>
            <w:proofErr w:type="spellEnd"/>
            <w:r w:rsidRPr="006461AF">
              <w:rPr>
                <w:rFonts w:ascii="Tahoma" w:hAnsi="Tahoma" w:cs="Tahoma"/>
                <w:b/>
                <w:bCs/>
                <w:sz w:val="20"/>
                <w:szCs w:val="20"/>
              </w:rPr>
              <w:t xml:space="preserve"> </w:t>
            </w:r>
            <w:proofErr w:type="spellStart"/>
            <w:r w:rsidRPr="006461AF">
              <w:rPr>
                <w:rFonts w:ascii="Tahoma" w:hAnsi="Tahoma" w:cs="Tahoma"/>
                <w:b/>
                <w:bCs/>
                <w:sz w:val="20"/>
                <w:szCs w:val="20"/>
              </w:rPr>
              <w:t>Products</w:t>
            </w:r>
            <w:proofErr w:type="spellEnd"/>
          </w:p>
          <w:p w14:paraId="376EA31E"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p>
        </w:tc>
      </w:tr>
      <w:tr w:rsidR="006461AF" w:rsidRPr="002B6220" w14:paraId="39C3766D"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55CF0AEA"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269-12442</w:t>
            </w:r>
          </w:p>
        </w:tc>
        <w:tc>
          <w:tcPr>
            <w:tcW w:w="5186" w:type="dxa"/>
            <w:tcBorders>
              <w:top w:val="single" w:sz="4" w:space="0" w:color="auto"/>
              <w:left w:val="single" w:sz="4" w:space="0" w:color="auto"/>
            </w:tcBorders>
            <w:shd w:val="clear" w:color="auto" w:fill="FFFFFF"/>
            <w:vAlign w:val="bottom"/>
          </w:tcPr>
          <w:p w14:paraId="02E2A6C7"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OfficeProPlus</w:t>
            </w:r>
            <w:proofErr w:type="spellEnd"/>
            <w:r w:rsidRPr="006461AF">
              <w:rPr>
                <w:rFonts w:ascii="Tahoma" w:hAnsi="Tahoma" w:cs="Tahoma"/>
                <w:b w:val="0"/>
                <w:color w:val="000000"/>
              </w:rPr>
              <w:t xml:space="preserve"> ALNG SA MVL </w:t>
            </w:r>
            <w:proofErr w:type="spellStart"/>
            <w:r w:rsidRPr="006461AF">
              <w:rPr>
                <w:rFonts w:ascii="Tahoma" w:hAnsi="Tahoma" w:cs="Tahoma"/>
                <w:b w:val="0"/>
                <w:color w:val="000000"/>
              </w:rPr>
              <w:t>Pltfrm</w:t>
            </w:r>
            <w:proofErr w:type="spellEnd"/>
            <w:r w:rsidRPr="006461AF">
              <w:rPr>
                <w:rFonts w:ascii="Tahoma" w:hAnsi="Tahoma" w:cs="Tahoma"/>
                <w:b w:val="0"/>
                <w:color w:val="000000"/>
              </w:rPr>
              <w:t xml:space="preserve"> </w:t>
            </w:r>
          </w:p>
        </w:tc>
        <w:tc>
          <w:tcPr>
            <w:tcW w:w="1549" w:type="dxa"/>
            <w:tcBorders>
              <w:top w:val="single" w:sz="4" w:space="0" w:color="auto"/>
              <w:left w:val="single" w:sz="4" w:space="0" w:color="auto"/>
              <w:right w:val="single" w:sz="4" w:space="0" w:color="auto"/>
            </w:tcBorders>
            <w:shd w:val="clear" w:color="auto" w:fill="FFFFFF"/>
            <w:vAlign w:val="bottom"/>
          </w:tcPr>
          <w:p w14:paraId="4C24C5C2"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400</w:t>
            </w:r>
          </w:p>
        </w:tc>
      </w:tr>
      <w:tr w:rsidR="006461AF" w:rsidRPr="002B6220" w14:paraId="6DAFFD33" w14:textId="77777777" w:rsidTr="00F029CC">
        <w:trPr>
          <w:trHeight w:hRule="exact" w:val="302"/>
          <w:jc w:val="center"/>
        </w:trPr>
        <w:tc>
          <w:tcPr>
            <w:tcW w:w="2045" w:type="dxa"/>
            <w:tcBorders>
              <w:top w:val="single" w:sz="4" w:space="0" w:color="auto"/>
              <w:left w:val="single" w:sz="4" w:space="0" w:color="auto"/>
            </w:tcBorders>
            <w:shd w:val="clear" w:color="auto" w:fill="FFFFFF"/>
            <w:vAlign w:val="bottom"/>
          </w:tcPr>
          <w:p w14:paraId="1AA30100"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KV3-00353</w:t>
            </w:r>
          </w:p>
        </w:tc>
        <w:tc>
          <w:tcPr>
            <w:tcW w:w="5186" w:type="dxa"/>
            <w:tcBorders>
              <w:top w:val="single" w:sz="4" w:space="0" w:color="auto"/>
              <w:left w:val="single" w:sz="4" w:space="0" w:color="auto"/>
            </w:tcBorders>
            <w:shd w:val="clear" w:color="auto" w:fill="FFFFFF"/>
            <w:vAlign w:val="bottom"/>
          </w:tcPr>
          <w:p w14:paraId="7A6A28D3"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r w:rsidRPr="006461AF">
              <w:rPr>
                <w:rFonts w:ascii="Tahoma" w:hAnsi="Tahoma" w:cs="Tahoma"/>
                <w:b w:val="0"/>
                <w:color w:val="000000"/>
              </w:rPr>
              <w:t xml:space="preserve">WINE3perDVC ALNG SA MVL </w:t>
            </w:r>
            <w:proofErr w:type="spellStart"/>
            <w:r w:rsidRPr="006461AF">
              <w:rPr>
                <w:rFonts w:ascii="Tahoma" w:hAnsi="Tahoma" w:cs="Tahoma"/>
                <w:b w:val="0"/>
                <w:color w:val="000000"/>
              </w:rPr>
              <w:t>Pltfrm</w:t>
            </w:r>
            <w:proofErr w:type="spellEnd"/>
          </w:p>
        </w:tc>
        <w:tc>
          <w:tcPr>
            <w:tcW w:w="1549" w:type="dxa"/>
            <w:tcBorders>
              <w:top w:val="single" w:sz="4" w:space="0" w:color="auto"/>
              <w:left w:val="single" w:sz="4" w:space="0" w:color="auto"/>
              <w:right w:val="single" w:sz="4" w:space="0" w:color="auto"/>
            </w:tcBorders>
            <w:shd w:val="clear" w:color="auto" w:fill="FFFFFF"/>
            <w:vAlign w:val="bottom"/>
          </w:tcPr>
          <w:p w14:paraId="55AD1FF6"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400</w:t>
            </w:r>
          </w:p>
        </w:tc>
      </w:tr>
      <w:tr w:rsidR="006461AF" w:rsidRPr="002B6220" w14:paraId="39796182"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13918FC1"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W06-01069</w:t>
            </w:r>
          </w:p>
        </w:tc>
        <w:tc>
          <w:tcPr>
            <w:tcW w:w="5186" w:type="dxa"/>
            <w:tcBorders>
              <w:top w:val="single" w:sz="4" w:space="0" w:color="auto"/>
              <w:left w:val="single" w:sz="4" w:space="0" w:color="auto"/>
            </w:tcBorders>
            <w:shd w:val="clear" w:color="auto" w:fill="FFFFFF"/>
            <w:vAlign w:val="bottom"/>
          </w:tcPr>
          <w:p w14:paraId="5244AD43"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CoreCAL</w:t>
            </w:r>
            <w:proofErr w:type="spellEnd"/>
            <w:r w:rsidRPr="006461AF">
              <w:rPr>
                <w:rFonts w:ascii="Tahoma" w:hAnsi="Tahoma" w:cs="Tahoma"/>
                <w:b w:val="0"/>
                <w:color w:val="000000"/>
              </w:rPr>
              <w:t xml:space="preserve"> ALNG SA MVL </w:t>
            </w:r>
            <w:proofErr w:type="spellStart"/>
            <w:r w:rsidRPr="006461AF">
              <w:rPr>
                <w:rFonts w:ascii="Tahoma" w:hAnsi="Tahoma" w:cs="Tahoma"/>
                <w:b w:val="0"/>
                <w:color w:val="000000"/>
              </w:rPr>
              <w:t>Pltfrm</w:t>
            </w:r>
            <w:proofErr w:type="spellEnd"/>
            <w:r w:rsidRPr="006461AF">
              <w:rPr>
                <w:rFonts w:ascii="Tahoma" w:hAnsi="Tahoma" w:cs="Tahoma"/>
                <w:b w:val="0"/>
                <w:color w:val="000000"/>
              </w:rPr>
              <w:t xml:space="preserve"> </w:t>
            </w:r>
            <w:proofErr w:type="spellStart"/>
            <w:r w:rsidRPr="006461AF">
              <w:rPr>
                <w:rFonts w:ascii="Tahoma" w:hAnsi="Tahoma" w:cs="Tahoma"/>
                <w:b w:val="0"/>
                <w:color w:val="000000"/>
              </w:rPr>
              <w:t>DvcCAL</w:t>
            </w:r>
            <w:proofErr w:type="spellEnd"/>
            <w:r w:rsidRPr="006461AF">
              <w:rPr>
                <w:rFonts w:ascii="Tahoma" w:hAnsi="Tahoma" w:cs="Tahoma"/>
                <w:b w:val="0"/>
                <w:color w:val="000000"/>
              </w:rPr>
              <w:t xml:space="preserve"> </w:t>
            </w:r>
          </w:p>
        </w:tc>
        <w:tc>
          <w:tcPr>
            <w:tcW w:w="1549" w:type="dxa"/>
            <w:tcBorders>
              <w:top w:val="single" w:sz="4" w:space="0" w:color="auto"/>
              <w:left w:val="single" w:sz="4" w:space="0" w:color="auto"/>
              <w:right w:val="single" w:sz="4" w:space="0" w:color="auto"/>
            </w:tcBorders>
            <w:shd w:val="clear" w:color="auto" w:fill="FFFFFF"/>
            <w:vAlign w:val="bottom"/>
          </w:tcPr>
          <w:p w14:paraId="2FB7CE7D"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400</w:t>
            </w:r>
          </w:p>
        </w:tc>
      </w:tr>
      <w:tr w:rsidR="006461AF" w:rsidRPr="002B6220" w14:paraId="5F563C56" w14:textId="77777777" w:rsidTr="00AC3F89">
        <w:trPr>
          <w:trHeight w:hRule="exact" w:val="298"/>
          <w:jc w:val="center"/>
        </w:trPr>
        <w:tc>
          <w:tcPr>
            <w:tcW w:w="8780" w:type="dxa"/>
            <w:gridSpan w:val="3"/>
            <w:tcBorders>
              <w:top w:val="single" w:sz="4" w:space="0" w:color="auto"/>
              <w:left w:val="single" w:sz="4" w:space="0" w:color="auto"/>
              <w:right w:val="single" w:sz="4" w:space="0" w:color="auto"/>
            </w:tcBorders>
            <w:shd w:val="clear" w:color="auto" w:fill="FFFFFF"/>
            <w:vAlign w:val="bottom"/>
          </w:tcPr>
          <w:p w14:paraId="009E98BD"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Style w:val="Zkladntext1"/>
                <w:rFonts w:ascii="Tahoma" w:hAnsi="Tahoma" w:cs="Tahoma"/>
                <w:b/>
                <w:bCs/>
                <w:lang w:val="en-US" w:bidi="en-US"/>
              </w:rPr>
              <w:t xml:space="preserve">Additional </w:t>
            </w:r>
            <w:proofErr w:type="spellStart"/>
            <w:r w:rsidRPr="006461AF">
              <w:rPr>
                <w:rStyle w:val="Zkladntext1"/>
                <w:rFonts w:ascii="Tahoma" w:hAnsi="Tahoma" w:cs="Tahoma"/>
                <w:b/>
                <w:bCs/>
              </w:rPr>
              <w:t>Products</w:t>
            </w:r>
            <w:proofErr w:type="spellEnd"/>
          </w:p>
        </w:tc>
      </w:tr>
      <w:tr w:rsidR="006461AF" w:rsidRPr="002B6220" w14:paraId="0F9E36B1" w14:textId="77777777" w:rsidTr="00F029CC">
        <w:trPr>
          <w:trHeight w:hRule="exact" w:val="302"/>
          <w:jc w:val="center"/>
        </w:trPr>
        <w:tc>
          <w:tcPr>
            <w:tcW w:w="2045" w:type="dxa"/>
            <w:tcBorders>
              <w:top w:val="single" w:sz="4" w:space="0" w:color="auto"/>
              <w:left w:val="single" w:sz="4" w:space="0" w:color="auto"/>
            </w:tcBorders>
            <w:shd w:val="clear" w:color="auto" w:fill="FFFFFF"/>
            <w:vAlign w:val="bottom"/>
          </w:tcPr>
          <w:p w14:paraId="0A55997F"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076-01912</w:t>
            </w:r>
          </w:p>
        </w:tc>
        <w:tc>
          <w:tcPr>
            <w:tcW w:w="5186" w:type="dxa"/>
            <w:tcBorders>
              <w:top w:val="single" w:sz="4" w:space="0" w:color="auto"/>
              <w:left w:val="single" w:sz="4" w:space="0" w:color="auto"/>
            </w:tcBorders>
            <w:shd w:val="clear" w:color="auto" w:fill="FFFFFF"/>
            <w:vAlign w:val="bottom"/>
          </w:tcPr>
          <w:p w14:paraId="10EE4B72"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Prjct</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20D111A2"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2</w:t>
            </w:r>
          </w:p>
        </w:tc>
      </w:tr>
      <w:tr w:rsidR="006461AF" w:rsidRPr="002B6220" w14:paraId="4591ACEC"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43A4D8AD"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D87-01159</w:t>
            </w:r>
          </w:p>
        </w:tc>
        <w:tc>
          <w:tcPr>
            <w:tcW w:w="5186" w:type="dxa"/>
            <w:tcBorders>
              <w:top w:val="single" w:sz="4" w:space="0" w:color="auto"/>
              <w:left w:val="single" w:sz="4" w:space="0" w:color="auto"/>
            </w:tcBorders>
            <w:shd w:val="clear" w:color="auto" w:fill="FFFFFF"/>
            <w:vAlign w:val="bottom"/>
          </w:tcPr>
          <w:p w14:paraId="26193D6A"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VisioPro</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3155D9CF"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3</w:t>
            </w:r>
          </w:p>
        </w:tc>
      </w:tr>
      <w:tr w:rsidR="006461AF" w:rsidRPr="002B6220" w14:paraId="0C487050" w14:textId="77777777" w:rsidTr="00F029CC">
        <w:trPr>
          <w:trHeight w:hRule="exact" w:val="293"/>
          <w:jc w:val="center"/>
        </w:trPr>
        <w:tc>
          <w:tcPr>
            <w:tcW w:w="2045" w:type="dxa"/>
            <w:tcBorders>
              <w:top w:val="single" w:sz="4" w:space="0" w:color="auto"/>
              <w:left w:val="single" w:sz="4" w:space="0" w:color="auto"/>
            </w:tcBorders>
            <w:shd w:val="clear" w:color="auto" w:fill="FFFFFF"/>
            <w:vAlign w:val="bottom"/>
          </w:tcPr>
          <w:p w14:paraId="00A3A198"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MX3-00117</w:t>
            </w:r>
          </w:p>
        </w:tc>
        <w:tc>
          <w:tcPr>
            <w:tcW w:w="5186" w:type="dxa"/>
            <w:tcBorders>
              <w:top w:val="single" w:sz="4" w:space="0" w:color="auto"/>
              <w:left w:val="single" w:sz="4" w:space="0" w:color="auto"/>
            </w:tcBorders>
            <w:shd w:val="clear" w:color="auto" w:fill="FFFFFF"/>
            <w:vAlign w:val="bottom"/>
          </w:tcPr>
          <w:p w14:paraId="207AFF1D"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VSEntwMSDN</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2999CC89"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1</w:t>
            </w:r>
          </w:p>
        </w:tc>
      </w:tr>
      <w:tr w:rsidR="006461AF" w:rsidRPr="002B6220" w14:paraId="5B05DB20" w14:textId="77777777" w:rsidTr="00161A9E">
        <w:trPr>
          <w:trHeight w:hRule="exact" w:val="803"/>
          <w:jc w:val="center"/>
        </w:trPr>
        <w:tc>
          <w:tcPr>
            <w:tcW w:w="2045" w:type="dxa"/>
            <w:tcBorders>
              <w:top w:val="single" w:sz="4" w:space="0" w:color="auto"/>
              <w:left w:val="single" w:sz="4" w:space="0" w:color="auto"/>
            </w:tcBorders>
            <w:shd w:val="clear" w:color="auto" w:fill="FFFFFF"/>
            <w:vAlign w:val="center"/>
          </w:tcPr>
          <w:p w14:paraId="5209624C" w14:textId="3A654795" w:rsidR="006461AF" w:rsidRPr="00090F62" w:rsidRDefault="00161A9E" w:rsidP="00161A9E">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bookmarkStart w:id="1" w:name="_GoBack" w:colFirst="0" w:colLast="2"/>
            <w:r w:rsidRPr="00090F62">
              <w:rPr>
                <w:rFonts w:ascii="Tahoma" w:hAnsi="Tahoma" w:cs="Tahoma"/>
                <w:b w:val="0"/>
                <w:color w:val="000000"/>
              </w:rPr>
              <w:t>ENJ-00156</w:t>
            </w:r>
          </w:p>
        </w:tc>
        <w:tc>
          <w:tcPr>
            <w:tcW w:w="5186" w:type="dxa"/>
            <w:tcBorders>
              <w:top w:val="single" w:sz="4" w:space="0" w:color="auto"/>
              <w:left w:val="single" w:sz="4" w:space="0" w:color="auto"/>
            </w:tcBorders>
            <w:shd w:val="clear" w:color="auto" w:fill="FFFFFF"/>
            <w:vAlign w:val="center"/>
          </w:tcPr>
          <w:p w14:paraId="4D0CECC4" w14:textId="1912DBF0" w:rsidR="006461AF" w:rsidRPr="00090F62" w:rsidRDefault="00161A9E" w:rsidP="00161A9E">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color w:val="000000"/>
              </w:rPr>
            </w:pPr>
            <w:r w:rsidRPr="00090F62">
              <w:rPr>
                <w:rFonts w:ascii="Tahoma" w:hAnsi="Tahoma" w:cs="Tahoma"/>
                <w:b w:val="0"/>
                <w:color w:val="000000"/>
              </w:rPr>
              <w:t xml:space="preserve">Dyn365ForSales ALNG SA MVL </w:t>
            </w:r>
            <w:proofErr w:type="spellStart"/>
            <w:r w:rsidRPr="00090F62">
              <w:rPr>
                <w:rFonts w:ascii="Tahoma" w:hAnsi="Tahoma" w:cs="Tahoma"/>
                <w:b w:val="0"/>
                <w:color w:val="000000"/>
              </w:rPr>
              <w:t>UsrCAL</w:t>
            </w:r>
            <w:proofErr w:type="spellEnd"/>
          </w:p>
        </w:tc>
        <w:tc>
          <w:tcPr>
            <w:tcW w:w="1549" w:type="dxa"/>
            <w:tcBorders>
              <w:top w:val="single" w:sz="4" w:space="0" w:color="auto"/>
              <w:left w:val="single" w:sz="4" w:space="0" w:color="auto"/>
              <w:right w:val="single" w:sz="4" w:space="0" w:color="auto"/>
            </w:tcBorders>
            <w:shd w:val="clear" w:color="auto" w:fill="FFFFFF"/>
            <w:vAlign w:val="center"/>
          </w:tcPr>
          <w:p w14:paraId="03E3F39F" w14:textId="77777777" w:rsidR="006461AF" w:rsidRPr="00090F62" w:rsidRDefault="006461AF" w:rsidP="00161A9E">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090F62">
              <w:rPr>
                <w:rFonts w:ascii="Tahoma" w:hAnsi="Tahoma" w:cs="Tahoma"/>
                <w:b w:val="0"/>
                <w:color w:val="000000"/>
              </w:rPr>
              <w:t>11</w:t>
            </w:r>
          </w:p>
        </w:tc>
      </w:tr>
      <w:tr w:rsidR="006461AF" w:rsidRPr="002B6220" w14:paraId="583CECF7" w14:textId="77777777" w:rsidTr="00161A9E">
        <w:trPr>
          <w:trHeight w:hRule="exact" w:val="651"/>
          <w:jc w:val="center"/>
        </w:trPr>
        <w:tc>
          <w:tcPr>
            <w:tcW w:w="2045" w:type="dxa"/>
            <w:tcBorders>
              <w:top w:val="single" w:sz="4" w:space="0" w:color="auto"/>
              <w:left w:val="single" w:sz="4" w:space="0" w:color="auto"/>
            </w:tcBorders>
            <w:shd w:val="clear" w:color="auto" w:fill="FFFFFF"/>
            <w:vAlign w:val="center"/>
          </w:tcPr>
          <w:p w14:paraId="0AB43597" w14:textId="2DAEA322" w:rsidR="006461AF" w:rsidRPr="00090F62" w:rsidRDefault="00161A9E" w:rsidP="00161A9E">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090F62">
              <w:rPr>
                <w:rFonts w:ascii="Tahoma" w:hAnsi="Tahoma" w:cs="Tahoma"/>
                <w:b w:val="0"/>
                <w:color w:val="000000"/>
              </w:rPr>
              <w:t>EMT-00156</w:t>
            </w:r>
          </w:p>
        </w:tc>
        <w:tc>
          <w:tcPr>
            <w:tcW w:w="5186" w:type="dxa"/>
            <w:tcBorders>
              <w:top w:val="single" w:sz="4" w:space="0" w:color="auto"/>
              <w:left w:val="single" w:sz="4" w:space="0" w:color="auto"/>
            </w:tcBorders>
            <w:shd w:val="clear" w:color="auto" w:fill="FFFFFF"/>
            <w:vAlign w:val="center"/>
          </w:tcPr>
          <w:p w14:paraId="3E78A8F6" w14:textId="038C4CD9" w:rsidR="006461AF" w:rsidRPr="00090F62" w:rsidRDefault="00161A9E" w:rsidP="00161A9E">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color w:val="000000"/>
              </w:rPr>
            </w:pPr>
            <w:r w:rsidRPr="00090F62">
              <w:rPr>
                <w:rFonts w:ascii="Tahoma" w:hAnsi="Tahoma" w:cs="Tahoma"/>
                <w:b w:val="0"/>
                <w:color w:val="000000"/>
              </w:rPr>
              <w:t xml:space="preserve">Dyn365ForCustmrSrvc ALNG SA MVL </w:t>
            </w:r>
            <w:proofErr w:type="spellStart"/>
            <w:r w:rsidRPr="00090F62">
              <w:rPr>
                <w:rFonts w:ascii="Tahoma" w:hAnsi="Tahoma" w:cs="Tahoma"/>
                <w:b w:val="0"/>
                <w:color w:val="000000"/>
              </w:rPr>
              <w:t>UsrCAL</w:t>
            </w:r>
            <w:proofErr w:type="spellEnd"/>
            <w:r w:rsidRPr="00090F62">
              <w:rPr>
                <w:rFonts w:ascii="Tahoma" w:hAnsi="Tahoma" w:cs="Tahoma"/>
                <w:b w:val="0"/>
                <w:color w:val="000000"/>
              </w:rPr>
              <w:t xml:space="preserve">      </w:t>
            </w:r>
          </w:p>
        </w:tc>
        <w:tc>
          <w:tcPr>
            <w:tcW w:w="1549" w:type="dxa"/>
            <w:tcBorders>
              <w:top w:val="single" w:sz="4" w:space="0" w:color="auto"/>
              <w:left w:val="single" w:sz="4" w:space="0" w:color="auto"/>
              <w:right w:val="single" w:sz="4" w:space="0" w:color="auto"/>
            </w:tcBorders>
            <w:shd w:val="clear" w:color="auto" w:fill="FFFFFF"/>
            <w:vAlign w:val="center"/>
          </w:tcPr>
          <w:p w14:paraId="35F6CDAB" w14:textId="77777777" w:rsidR="006461AF" w:rsidRPr="00090F62" w:rsidRDefault="006461AF" w:rsidP="00161A9E">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090F62">
              <w:rPr>
                <w:rFonts w:ascii="Tahoma" w:hAnsi="Tahoma" w:cs="Tahoma"/>
                <w:b w:val="0"/>
                <w:color w:val="000000"/>
              </w:rPr>
              <w:t>1</w:t>
            </w:r>
          </w:p>
        </w:tc>
      </w:tr>
      <w:bookmarkEnd w:id="1"/>
      <w:tr w:rsidR="006461AF" w:rsidRPr="002B6220" w14:paraId="07545605" w14:textId="77777777" w:rsidTr="00F029CC">
        <w:trPr>
          <w:trHeight w:hRule="exact" w:val="302"/>
          <w:jc w:val="center"/>
        </w:trPr>
        <w:tc>
          <w:tcPr>
            <w:tcW w:w="2045" w:type="dxa"/>
            <w:tcBorders>
              <w:top w:val="single" w:sz="4" w:space="0" w:color="auto"/>
              <w:left w:val="single" w:sz="4" w:space="0" w:color="auto"/>
            </w:tcBorders>
            <w:shd w:val="clear" w:color="auto" w:fill="FFFFFF"/>
            <w:vAlign w:val="bottom"/>
          </w:tcPr>
          <w:p w14:paraId="345BA363"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395-02504</w:t>
            </w:r>
          </w:p>
        </w:tc>
        <w:tc>
          <w:tcPr>
            <w:tcW w:w="5186" w:type="dxa"/>
            <w:tcBorders>
              <w:top w:val="single" w:sz="4" w:space="0" w:color="auto"/>
              <w:left w:val="single" w:sz="4" w:space="0" w:color="auto"/>
            </w:tcBorders>
            <w:shd w:val="clear" w:color="auto" w:fill="FFFFFF"/>
            <w:vAlign w:val="bottom"/>
          </w:tcPr>
          <w:p w14:paraId="3A97D6C5"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ExchgSvrEnt</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6E171A2E"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2</w:t>
            </w:r>
          </w:p>
        </w:tc>
      </w:tr>
      <w:tr w:rsidR="006461AF" w:rsidRPr="002B6220" w14:paraId="0129A184" w14:textId="77777777" w:rsidTr="00F029CC">
        <w:trPr>
          <w:trHeight w:hRule="exact" w:val="302"/>
          <w:jc w:val="center"/>
        </w:trPr>
        <w:tc>
          <w:tcPr>
            <w:tcW w:w="2045" w:type="dxa"/>
            <w:tcBorders>
              <w:top w:val="single" w:sz="4" w:space="0" w:color="auto"/>
              <w:left w:val="single" w:sz="4" w:space="0" w:color="auto"/>
            </w:tcBorders>
            <w:shd w:val="clear" w:color="auto" w:fill="FFFFFF"/>
            <w:vAlign w:val="bottom"/>
          </w:tcPr>
          <w:p w14:paraId="4974A24E"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312-02257</w:t>
            </w:r>
          </w:p>
        </w:tc>
        <w:tc>
          <w:tcPr>
            <w:tcW w:w="5186" w:type="dxa"/>
            <w:tcBorders>
              <w:top w:val="single" w:sz="4" w:space="0" w:color="auto"/>
              <w:left w:val="single" w:sz="4" w:space="0" w:color="auto"/>
            </w:tcBorders>
            <w:shd w:val="clear" w:color="auto" w:fill="FFFFFF"/>
            <w:vAlign w:val="bottom"/>
          </w:tcPr>
          <w:p w14:paraId="1A8375C9"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ExchgSvrStd</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404A65A1"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4</w:t>
            </w:r>
          </w:p>
        </w:tc>
      </w:tr>
      <w:tr w:rsidR="006461AF" w:rsidRPr="002B6220" w14:paraId="69330115" w14:textId="77777777" w:rsidTr="00F029CC">
        <w:trPr>
          <w:trHeight w:hRule="exact" w:val="293"/>
          <w:jc w:val="center"/>
        </w:trPr>
        <w:tc>
          <w:tcPr>
            <w:tcW w:w="2045" w:type="dxa"/>
            <w:tcBorders>
              <w:top w:val="single" w:sz="4" w:space="0" w:color="auto"/>
              <w:left w:val="single" w:sz="4" w:space="0" w:color="auto"/>
            </w:tcBorders>
            <w:shd w:val="clear" w:color="auto" w:fill="FFFFFF"/>
            <w:vAlign w:val="bottom"/>
          </w:tcPr>
          <w:p w14:paraId="3525F821"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76N-02468</w:t>
            </w:r>
          </w:p>
        </w:tc>
        <w:tc>
          <w:tcPr>
            <w:tcW w:w="5186" w:type="dxa"/>
            <w:tcBorders>
              <w:top w:val="single" w:sz="4" w:space="0" w:color="auto"/>
              <w:left w:val="single" w:sz="4" w:space="0" w:color="auto"/>
            </w:tcBorders>
            <w:shd w:val="clear" w:color="auto" w:fill="FFFFFF"/>
            <w:vAlign w:val="bottom"/>
          </w:tcPr>
          <w:p w14:paraId="0CACE628"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SharePointEntCAL</w:t>
            </w:r>
            <w:proofErr w:type="spellEnd"/>
            <w:r w:rsidRPr="006461AF">
              <w:rPr>
                <w:rFonts w:ascii="Tahoma" w:hAnsi="Tahoma" w:cs="Tahoma"/>
                <w:b w:val="0"/>
                <w:color w:val="000000"/>
              </w:rPr>
              <w:t xml:space="preserve"> ALNG SA MVL </w:t>
            </w:r>
            <w:proofErr w:type="spellStart"/>
            <w:r w:rsidRPr="006461AF">
              <w:rPr>
                <w:rFonts w:ascii="Tahoma" w:hAnsi="Tahoma" w:cs="Tahoma"/>
                <w:b w:val="0"/>
                <w:color w:val="000000"/>
              </w:rPr>
              <w:t>DvcCAL</w:t>
            </w:r>
            <w:proofErr w:type="spellEnd"/>
          </w:p>
        </w:tc>
        <w:tc>
          <w:tcPr>
            <w:tcW w:w="1549" w:type="dxa"/>
            <w:tcBorders>
              <w:top w:val="single" w:sz="4" w:space="0" w:color="auto"/>
              <w:left w:val="single" w:sz="4" w:space="0" w:color="auto"/>
              <w:right w:val="single" w:sz="4" w:space="0" w:color="auto"/>
            </w:tcBorders>
            <w:shd w:val="clear" w:color="auto" w:fill="FFFFFF"/>
            <w:vAlign w:val="bottom"/>
          </w:tcPr>
          <w:p w14:paraId="6006352E"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10</w:t>
            </w:r>
          </w:p>
        </w:tc>
      </w:tr>
      <w:tr w:rsidR="006461AF" w:rsidRPr="002B6220" w14:paraId="3E23C2C6"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64BD8334"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H04-00268</w:t>
            </w:r>
          </w:p>
        </w:tc>
        <w:tc>
          <w:tcPr>
            <w:tcW w:w="5186" w:type="dxa"/>
            <w:tcBorders>
              <w:top w:val="single" w:sz="4" w:space="0" w:color="auto"/>
              <w:left w:val="single" w:sz="4" w:space="0" w:color="auto"/>
            </w:tcBorders>
            <w:shd w:val="clear" w:color="auto" w:fill="FFFFFF"/>
            <w:vAlign w:val="bottom"/>
          </w:tcPr>
          <w:p w14:paraId="555F5667"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SharePointSvr</w:t>
            </w:r>
            <w:proofErr w:type="spellEnd"/>
            <w:r w:rsidRPr="006461AF">
              <w:rPr>
                <w:rFonts w:ascii="Tahoma" w:hAnsi="Tahoma" w:cs="Tahoma"/>
                <w:b w:val="0"/>
                <w:color w:val="000000"/>
              </w:rPr>
              <w:t xml:space="preserve"> ALNG SA MVL</w:t>
            </w:r>
          </w:p>
        </w:tc>
        <w:tc>
          <w:tcPr>
            <w:tcW w:w="1549" w:type="dxa"/>
            <w:tcBorders>
              <w:top w:val="single" w:sz="4" w:space="0" w:color="auto"/>
              <w:left w:val="single" w:sz="4" w:space="0" w:color="auto"/>
              <w:right w:val="single" w:sz="4" w:space="0" w:color="auto"/>
            </w:tcBorders>
            <w:shd w:val="clear" w:color="auto" w:fill="FFFFFF"/>
            <w:vAlign w:val="bottom"/>
          </w:tcPr>
          <w:p w14:paraId="45829891"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2</w:t>
            </w:r>
          </w:p>
        </w:tc>
      </w:tr>
      <w:tr w:rsidR="006461AF" w:rsidRPr="002B6220" w14:paraId="17ACE45E"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7CF4066F"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6VC-01253</w:t>
            </w:r>
          </w:p>
        </w:tc>
        <w:tc>
          <w:tcPr>
            <w:tcW w:w="5186" w:type="dxa"/>
            <w:tcBorders>
              <w:top w:val="single" w:sz="4" w:space="0" w:color="auto"/>
              <w:left w:val="single" w:sz="4" w:space="0" w:color="auto"/>
            </w:tcBorders>
            <w:shd w:val="clear" w:color="auto" w:fill="FFFFFF"/>
            <w:vAlign w:val="bottom"/>
          </w:tcPr>
          <w:p w14:paraId="38A7CEBB"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WinRmtDsktpSrvcsCAL</w:t>
            </w:r>
            <w:proofErr w:type="spellEnd"/>
            <w:r w:rsidRPr="006461AF">
              <w:rPr>
                <w:rFonts w:ascii="Tahoma" w:hAnsi="Tahoma" w:cs="Tahoma"/>
                <w:b w:val="0"/>
                <w:color w:val="000000"/>
              </w:rPr>
              <w:t xml:space="preserve"> ALNG SA MVL </w:t>
            </w:r>
            <w:proofErr w:type="spellStart"/>
            <w:r w:rsidRPr="006461AF">
              <w:rPr>
                <w:rFonts w:ascii="Tahoma" w:hAnsi="Tahoma" w:cs="Tahoma"/>
                <w:b w:val="0"/>
                <w:color w:val="000000"/>
              </w:rPr>
              <w:t>DvcCAL</w:t>
            </w:r>
            <w:proofErr w:type="spellEnd"/>
          </w:p>
        </w:tc>
        <w:tc>
          <w:tcPr>
            <w:tcW w:w="1549" w:type="dxa"/>
            <w:tcBorders>
              <w:top w:val="single" w:sz="4" w:space="0" w:color="auto"/>
              <w:left w:val="single" w:sz="4" w:space="0" w:color="auto"/>
              <w:right w:val="single" w:sz="4" w:space="0" w:color="auto"/>
            </w:tcBorders>
            <w:shd w:val="clear" w:color="auto" w:fill="FFFFFF"/>
            <w:vAlign w:val="bottom"/>
          </w:tcPr>
          <w:p w14:paraId="18B29FE5"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35</w:t>
            </w:r>
          </w:p>
        </w:tc>
      </w:tr>
      <w:tr w:rsidR="006461AF" w:rsidRPr="002B6220" w14:paraId="363B54A1" w14:textId="77777777" w:rsidTr="00F029CC">
        <w:trPr>
          <w:trHeight w:hRule="exact" w:val="298"/>
          <w:jc w:val="center"/>
        </w:trPr>
        <w:tc>
          <w:tcPr>
            <w:tcW w:w="2045" w:type="dxa"/>
            <w:tcBorders>
              <w:top w:val="single" w:sz="4" w:space="0" w:color="auto"/>
              <w:left w:val="single" w:sz="4" w:space="0" w:color="auto"/>
            </w:tcBorders>
            <w:shd w:val="clear" w:color="auto" w:fill="FFFFFF"/>
            <w:vAlign w:val="bottom"/>
          </w:tcPr>
          <w:p w14:paraId="5EC1AB42"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7NQ-00292</w:t>
            </w:r>
          </w:p>
        </w:tc>
        <w:tc>
          <w:tcPr>
            <w:tcW w:w="5186" w:type="dxa"/>
            <w:tcBorders>
              <w:top w:val="single" w:sz="4" w:space="0" w:color="auto"/>
              <w:left w:val="single" w:sz="4" w:space="0" w:color="auto"/>
            </w:tcBorders>
            <w:shd w:val="clear" w:color="auto" w:fill="FFFFFF"/>
            <w:vAlign w:val="bottom"/>
          </w:tcPr>
          <w:p w14:paraId="46D3FD42"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SQLSvrStdCore</w:t>
            </w:r>
            <w:proofErr w:type="spellEnd"/>
            <w:r w:rsidRPr="006461AF">
              <w:rPr>
                <w:rFonts w:ascii="Tahoma" w:hAnsi="Tahoma" w:cs="Tahoma"/>
                <w:b w:val="0"/>
                <w:color w:val="000000"/>
              </w:rPr>
              <w:t xml:space="preserve"> ALNG SA MVL 2Lic </w:t>
            </w:r>
            <w:proofErr w:type="spellStart"/>
            <w:r w:rsidRPr="006461AF">
              <w:rPr>
                <w:rFonts w:ascii="Tahoma" w:hAnsi="Tahoma" w:cs="Tahoma"/>
                <w:b w:val="0"/>
                <w:color w:val="000000"/>
              </w:rPr>
              <w:t>CoreLic</w:t>
            </w:r>
            <w:proofErr w:type="spellEnd"/>
          </w:p>
        </w:tc>
        <w:tc>
          <w:tcPr>
            <w:tcW w:w="1549" w:type="dxa"/>
            <w:tcBorders>
              <w:top w:val="single" w:sz="4" w:space="0" w:color="auto"/>
              <w:left w:val="single" w:sz="4" w:space="0" w:color="auto"/>
              <w:right w:val="single" w:sz="4" w:space="0" w:color="auto"/>
            </w:tcBorders>
            <w:shd w:val="clear" w:color="auto" w:fill="FFFFFF"/>
            <w:vAlign w:val="bottom"/>
          </w:tcPr>
          <w:p w14:paraId="4DA7B799"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12</w:t>
            </w:r>
          </w:p>
        </w:tc>
      </w:tr>
      <w:tr w:rsidR="006461AF" w:rsidRPr="002B6220" w14:paraId="2C9B6B8A" w14:textId="77777777" w:rsidTr="00F029CC">
        <w:trPr>
          <w:trHeight w:hRule="exact" w:val="355"/>
          <w:jc w:val="center"/>
        </w:trPr>
        <w:tc>
          <w:tcPr>
            <w:tcW w:w="2045" w:type="dxa"/>
            <w:tcBorders>
              <w:top w:val="single" w:sz="4" w:space="0" w:color="auto"/>
              <w:left w:val="single" w:sz="4" w:space="0" w:color="auto"/>
              <w:bottom w:val="single" w:sz="4" w:space="0" w:color="auto"/>
            </w:tcBorders>
            <w:shd w:val="clear" w:color="auto" w:fill="FFFFFF"/>
            <w:vAlign w:val="bottom"/>
          </w:tcPr>
          <w:p w14:paraId="1D2A7B7C"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6VC-01254</w:t>
            </w:r>
          </w:p>
        </w:tc>
        <w:tc>
          <w:tcPr>
            <w:tcW w:w="5186" w:type="dxa"/>
            <w:tcBorders>
              <w:top w:val="single" w:sz="4" w:space="0" w:color="auto"/>
              <w:left w:val="single" w:sz="4" w:space="0" w:color="auto"/>
              <w:bottom w:val="single" w:sz="4" w:space="0" w:color="auto"/>
            </w:tcBorders>
            <w:shd w:val="clear" w:color="auto" w:fill="FFFFFF"/>
            <w:vAlign w:val="bottom"/>
          </w:tcPr>
          <w:p w14:paraId="01CFF31B"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WinRmtDsktpSrvcsCAL</w:t>
            </w:r>
            <w:proofErr w:type="spellEnd"/>
            <w:r w:rsidRPr="006461AF">
              <w:rPr>
                <w:rFonts w:ascii="Tahoma" w:hAnsi="Tahoma" w:cs="Tahoma"/>
                <w:b w:val="0"/>
                <w:color w:val="000000"/>
              </w:rPr>
              <w:t xml:space="preserve"> ALNG SA MVL </w:t>
            </w:r>
            <w:proofErr w:type="spellStart"/>
            <w:r w:rsidRPr="006461AF">
              <w:rPr>
                <w:rFonts w:ascii="Tahoma" w:hAnsi="Tahoma" w:cs="Tahoma"/>
                <w:b w:val="0"/>
                <w:color w:val="000000"/>
              </w:rPr>
              <w:t>UsrCAL</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21AE08FC"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1</w:t>
            </w:r>
          </w:p>
        </w:tc>
      </w:tr>
      <w:tr w:rsidR="006461AF" w:rsidRPr="002B6220" w14:paraId="4998F978" w14:textId="77777777" w:rsidTr="00F029CC">
        <w:trPr>
          <w:trHeight w:hRule="exact" w:val="563"/>
          <w:jc w:val="center"/>
        </w:trPr>
        <w:tc>
          <w:tcPr>
            <w:tcW w:w="2045" w:type="dxa"/>
            <w:tcBorders>
              <w:top w:val="single" w:sz="4" w:space="0" w:color="auto"/>
              <w:left w:val="single" w:sz="4" w:space="0" w:color="auto"/>
              <w:bottom w:val="single" w:sz="4" w:space="0" w:color="auto"/>
            </w:tcBorders>
            <w:shd w:val="clear" w:color="auto" w:fill="FFFFFF"/>
            <w:vAlign w:val="bottom"/>
          </w:tcPr>
          <w:p w14:paraId="61795C41"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6U6-00002</w:t>
            </w:r>
          </w:p>
        </w:tc>
        <w:tc>
          <w:tcPr>
            <w:tcW w:w="5186" w:type="dxa"/>
            <w:tcBorders>
              <w:top w:val="single" w:sz="4" w:space="0" w:color="auto"/>
              <w:left w:val="single" w:sz="4" w:space="0" w:color="auto"/>
              <w:bottom w:val="single" w:sz="4" w:space="0" w:color="auto"/>
            </w:tcBorders>
            <w:shd w:val="clear" w:color="auto" w:fill="FFFFFF"/>
            <w:vAlign w:val="bottom"/>
          </w:tcPr>
          <w:p w14:paraId="07D522A0"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r w:rsidRPr="006461AF">
              <w:rPr>
                <w:rFonts w:ascii="Tahoma" w:hAnsi="Tahoma" w:cs="Tahoma"/>
                <w:b w:val="0"/>
                <w:color w:val="000000"/>
              </w:rPr>
              <w:t xml:space="preserve">O365PE1 </w:t>
            </w:r>
            <w:proofErr w:type="spellStart"/>
            <w:r w:rsidRPr="006461AF">
              <w:rPr>
                <w:rFonts w:ascii="Tahoma" w:hAnsi="Tahoma" w:cs="Tahoma"/>
                <w:b w:val="0"/>
                <w:color w:val="000000"/>
              </w:rPr>
              <w:t>ShrdSvr</w:t>
            </w:r>
            <w:proofErr w:type="spellEnd"/>
            <w:r w:rsidRPr="006461AF">
              <w:rPr>
                <w:rFonts w:ascii="Tahoma" w:hAnsi="Tahoma" w:cs="Tahoma"/>
                <w:b w:val="0"/>
                <w:color w:val="000000"/>
              </w:rPr>
              <w:t xml:space="preserve"> ALNG </w:t>
            </w:r>
            <w:proofErr w:type="spellStart"/>
            <w:r w:rsidRPr="006461AF">
              <w:rPr>
                <w:rFonts w:ascii="Tahoma" w:hAnsi="Tahoma" w:cs="Tahoma"/>
                <w:b w:val="0"/>
                <w:color w:val="000000"/>
              </w:rPr>
              <w:t>SubsVL</w:t>
            </w:r>
            <w:proofErr w:type="spellEnd"/>
            <w:r w:rsidRPr="006461AF">
              <w:rPr>
                <w:rFonts w:ascii="Tahoma" w:hAnsi="Tahoma" w:cs="Tahoma"/>
                <w:b w:val="0"/>
                <w:color w:val="000000"/>
              </w:rPr>
              <w:t xml:space="preserve"> MVL </w:t>
            </w:r>
            <w:proofErr w:type="spellStart"/>
            <w:r w:rsidRPr="006461AF">
              <w:rPr>
                <w:rFonts w:ascii="Tahoma" w:hAnsi="Tahoma" w:cs="Tahoma"/>
                <w:b w:val="0"/>
                <w:color w:val="000000"/>
              </w:rPr>
              <w:t>AddOn</w:t>
            </w:r>
            <w:proofErr w:type="spellEnd"/>
            <w:r w:rsidRPr="006461AF">
              <w:rPr>
                <w:rFonts w:ascii="Tahoma" w:hAnsi="Tahoma" w:cs="Tahoma"/>
                <w:b w:val="0"/>
                <w:color w:val="000000"/>
              </w:rPr>
              <w:t xml:space="preserve"> </w:t>
            </w:r>
            <w:proofErr w:type="spellStart"/>
            <w:r w:rsidRPr="006461AF">
              <w:rPr>
                <w:rFonts w:ascii="Tahoma" w:hAnsi="Tahoma" w:cs="Tahoma"/>
                <w:b w:val="0"/>
                <w:color w:val="000000"/>
              </w:rPr>
              <w:t>todeviceCoreCAL</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169E1504"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27</w:t>
            </w:r>
          </w:p>
        </w:tc>
      </w:tr>
      <w:tr w:rsidR="006461AF" w:rsidRPr="002B6220" w14:paraId="3F6ADED4" w14:textId="77777777" w:rsidTr="00F029CC">
        <w:trPr>
          <w:trHeight w:hRule="exact" w:val="638"/>
          <w:jc w:val="center"/>
        </w:trPr>
        <w:tc>
          <w:tcPr>
            <w:tcW w:w="2045" w:type="dxa"/>
            <w:tcBorders>
              <w:top w:val="single" w:sz="4" w:space="0" w:color="auto"/>
              <w:left w:val="single" w:sz="4" w:space="0" w:color="auto"/>
              <w:bottom w:val="single" w:sz="4" w:space="0" w:color="auto"/>
            </w:tcBorders>
            <w:shd w:val="clear" w:color="auto" w:fill="FFFFFF"/>
            <w:vAlign w:val="bottom"/>
          </w:tcPr>
          <w:p w14:paraId="0CA74138"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AAA-10722</w:t>
            </w:r>
          </w:p>
        </w:tc>
        <w:tc>
          <w:tcPr>
            <w:tcW w:w="5186" w:type="dxa"/>
            <w:tcBorders>
              <w:top w:val="single" w:sz="4" w:space="0" w:color="auto"/>
              <w:left w:val="single" w:sz="4" w:space="0" w:color="auto"/>
              <w:bottom w:val="single" w:sz="4" w:space="0" w:color="auto"/>
            </w:tcBorders>
            <w:shd w:val="clear" w:color="auto" w:fill="FFFFFF"/>
            <w:vAlign w:val="bottom"/>
          </w:tcPr>
          <w:p w14:paraId="077DC5E8"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r w:rsidRPr="006461AF">
              <w:rPr>
                <w:rFonts w:ascii="Tahoma" w:hAnsi="Tahoma" w:cs="Tahoma"/>
                <w:b w:val="0"/>
                <w:color w:val="000000"/>
              </w:rPr>
              <w:t xml:space="preserve">Off365PE3 </w:t>
            </w:r>
            <w:proofErr w:type="spellStart"/>
            <w:r w:rsidRPr="006461AF">
              <w:rPr>
                <w:rFonts w:ascii="Tahoma" w:hAnsi="Tahoma" w:cs="Tahoma"/>
                <w:b w:val="0"/>
                <w:color w:val="000000"/>
              </w:rPr>
              <w:t>ShrdSvr</w:t>
            </w:r>
            <w:proofErr w:type="spellEnd"/>
            <w:r w:rsidRPr="006461AF">
              <w:rPr>
                <w:rFonts w:ascii="Tahoma" w:hAnsi="Tahoma" w:cs="Tahoma"/>
                <w:b w:val="0"/>
                <w:color w:val="000000"/>
              </w:rPr>
              <w:t xml:space="preserve"> ALNG </w:t>
            </w:r>
            <w:proofErr w:type="spellStart"/>
            <w:r w:rsidRPr="006461AF">
              <w:rPr>
                <w:rFonts w:ascii="Tahoma" w:hAnsi="Tahoma" w:cs="Tahoma"/>
                <w:b w:val="0"/>
                <w:color w:val="000000"/>
              </w:rPr>
              <w:t>SubsVL</w:t>
            </w:r>
            <w:proofErr w:type="spellEnd"/>
            <w:r w:rsidRPr="006461AF">
              <w:rPr>
                <w:rFonts w:ascii="Tahoma" w:hAnsi="Tahoma" w:cs="Tahoma"/>
                <w:b w:val="0"/>
                <w:color w:val="000000"/>
              </w:rPr>
              <w:t xml:space="preserve"> MVL </w:t>
            </w:r>
            <w:proofErr w:type="spellStart"/>
            <w:r w:rsidRPr="006461AF">
              <w:rPr>
                <w:rFonts w:ascii="Tahoma" w:hAnsi="Tahoma" w:cs="Tahoma"/>
                <w:b w:val="0"/>
                <w:color w:val="000000"/>
              </w:rPr>
              <w:t>AddOn</w:t>
            </w:r>
            <w:proofErr w:type="spellEnd"/>
            <w:r w:rsidRPr="006461AF">
              <w:rPr>
                <w:rFonts w:ascii="Tahoma" w:hAnsi="Tahoma" w:cs="Tahoma"/>
                <w:b w:val="0"/>
                <w:color w:val="000000"/>
              </w:rPr>
              <w:t xml:space="preserve"> </w:t>
            </w:r>
            <w:proofErr w:type="spellStart"/>
            <w:r w:rsidRPr="006461AF">
              <w:rPr>
                <w:rFonts w:ascii="Tahoma" w:hAnsi="Tahoma" w:cs="Tahoma"/>
                <w:b w:val="0"/>
                <w:color w:val="000000"/>
              </w:rPr>
              <w:t>todeviceCoreCALw</w:t>
            </w:r>
            <w:proofErr w:type="spellEnd"/>
            <w:r w:rsidRPr="006461AF">
              <w:rPr>
                <w:rFonts w:ascii="Tahoma" w:hAnsi="Tahoma" w:cs="Tahoma"/>
                <w:b w:val="0"/>
                <w:color w:val="000000"/>
              </w:rPr>
              <w:t>/OPP</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7F1E1079"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3</w:t>
            </w:r>
          </w:p>
        </w:tc>
      </w:tr>
      <w:tr w:rsidR="006461AF" w:rsidRPr="002B6220" w14:paraId="74E5DB2C" w14:textId="77777777" w:rsidTr="00F029CC">
        <w:trPr>
          <w:trHeight w:hRule="exact" w:val="355"/>
          <w:jc w:val="center"/>
        </w:trPr>
        <w:tc>
          <w:tcPr>
            <w:tcW w:w="2045" w:type="dxa"/>
            <w:tcBorders>
              <w:top w:val="single" w:sz="4" w:space="0" w:color="auto"/>
              <w:left w:val="single" w:sz="4" w:space="0" w:color="auto"/>
              <w:bottom w:val="single" w:sz="4" w:space="0" w:color="auto"/>
            </w:tcBorders>
            <w:shd w:val="clear" w:color="auto" w:fill="FFFFFF"/>
            <w:vAlign w:val="bottom"/>
          </w:tcPr>
          <w:p w14:paraId="01F34203"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9EM-00270</w:t>
            </w:r>
          </w:p>
        </w:tc>
        <w:tc>
          <w:tcPr>
            <w:tcW w:w="5186" w:type="dxa"/>
            <w:tcBorders>
              <w:top w:val="single" w:sz="4" w:space="0" w:color="auto"/>
              <w:left w:val="single" w:sz="4" w:space="0" w:color="auto"/>
              <w:bottom w:val="single" w:sz="4" w:space="0" w:color="auto"/>
            </w:tcBorders>
            <w:shd w:val="clear" w:color="auto" w:fill="FFFFFF"/>
            <w:vAlign w:val="bottom"/>
          </w:tcPr>
          <w:p w14:paraId="6C381C24"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proofErr w:type="spellStart"/>
            <w:r w:rsidRPr="006461AF">
              <w:rPr>
                <w:rFonts w:ascii="Tahoma" w:hAnsi="Tahoma" w:cs="Tahoma"/>
                <w:b w:val="0"/>
                <w:color w:val="000000"/>
              </w:rPr>
              <w:t>WinSvr</w:t>
            </w:r>
            <w:proofErr w:type="spellEnd"/>
            <w:r w:rsidRPr="006461AF">
              <w:rPr>
                <w:rFonts w:ascii="Tahoma" w:hAnsi="Tahoma" w:cs="Tahoma"/>
                <w:b w:val="0"/>
                <w:color w:val="000000"/>
              </w:rPr>
              <w:t xml:space="preserve"> </w:t>
            </w:r>
            <w:r w:rsidRPr="006461AF">
              <w:rPr>
                <w:rFonts w:ascii="Tahoma" w:hAnsi="Tahoma" w:cs="Tahoma"/>
                <w:b w:val="0"/>
                <w:bCs w:val="0"/>
              </w:rPr>
              <w:t>Standard</w:t>
            </w:r>
            <w:r w:rsidRPr="006461AF">
              <w:rPr>
                <w:rFonts w:ascii="Tahoma" w:hAnsi="Tahoma" w:cs="Tahoma"/>
                <w:b w:val="0"/>
              </w:rPr>
              <w:t xml:space="preserve"> </w:t>
            </w:r>
            <w:proofErr w:type="spellStart"/>
            <w:r w:rsidRPr="006461AF">
              <w:rPr>
                <w:rFonts w:ascii="Tahoma" w:hAnsi="Tahoma" w:cs="Tahoma"/>
                <w:b w:val="0"/>
              </w:rPr>
              <w:t>Core</w:t>
            </w:r>
            <w:proofErr w:type="spellEnd"/>
            <w:r w:rsidRPr="006461AF">
              <w:rPr>
                <w:rFonts w:ascii="Tahoma" w:hAnsi="Tahoma" w:cs="Tahoma"/>
                <w:b w:val="0"/>
              </w:rPr>
              <w:t xml:space="preserve"> ALNG </w:t>
            </w:r>
            <w:r w:rsidRPr="006461AF">
              <w:rPr>
                <w:rFonts w:ascii="Tahoma" w:hAnsi="Tahoma" w:cs="Tahoma"/>
                <w:b w:val="0"/>
                <w:bCs w:val="0"/>
              </w:rPr>
              <w:t>SA</w:t>
            </w:r>
            <w:r w:rsidRPr="006461AF">
              <w:rPr>
                <w:rFonts w:ascii="Tahoma" w:hAnsi="Tahoma" w:cs="Tahoma"/>
                <w:b w:val="0"/>
              </w:rPr>
              <w:t xml:space="preserve"> MVL 2Lic </w:t>
            </w:r>
            <w:proofErr w:type="spellStart"/>
            <w:r w:rsidRPr="006461AF">
              <w:rPr>
                <w:rFonts w:ascii="Tahoma" w:hAnsi="Tahoma" w:cs="Tahoma"/>
                <w:b w:val="0"/>
              </w:rPr>
              <w:t>CoreLic</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3F9C93FB"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72</w:t>
            </w:r>
          </w:p>
        </w:tc>
      </w:tr>
      <w:tr w:rsidR="006461AF" w:rsidRPr="002B6220" w14:paraId="64330393" w14:textId="77777777" w:rsidTr="00F029CC">
        <w:trPr>
          <w:trHeight w:hRule="exact" w:val="621"/>
          <w:jc w:val="center"/>
        </w:trPr>
        <w:tc>
          <w:tcPr>
            <w:tcW w:w="2045" w:type="dxa"/>
            <w:tcBorders>
              <w:top w:val="single" w:sz="4" w:space="0" w:color="auto"/>
              <w:left w:val="single" w:sz="4" w:space="0" w:color="auto"/>
              <w:bottom w:val="single" w:sz="4" w:space="0" w:color="auto"/>
            </w:tcBorders>
            <w:shd w:val="clear" w:color="auto" w:fill="FFFFFF"/>
            <w:vAlign w:val="bottom"/>
          </w:tcPr>
          <w:p w14:paraId="311622C4"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9GA-00313</w:t>
            </w:r>
          </w:p>
        </w:tc>
        <w:tc>
          <w:tcPr>
            <w:tcW w:w="5186" w:type="dxa"/>
            <w:tcBorders>
              <w:top w:val="single" w:sz="4" w:space="0" w:color="auto"/>
              <w:left w:val="single" w:sz="4" w:space="0" w:color="auto"/>
              <w:bottom w:val="single" w:sz="4" w:space="0" w:color="auto"/>
            </w:tcBorders>
            <w:shd w:val="clear" w:color="auto" w:fill="FFFFFF"/>
            <w:vAlign w:val="bottom"/>
          </w:tcPr>
          <w:p w14:paraId="394095BE"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proofErr w:type="spellStart"/>
            <w:r w:rsidRPr="006461AF">
              <w:rPr>
                <w:rFonts w:ascii="Tahoma" w:hAnsi="Tahoma" w:cs="Tahoma"/>
                <w:b w:val="0"/>
                <w:color w:val="000000"/>
              </w:rPr>
              <w:t>CISSte</w:t>
            </w:r>
            <w:proofErr w:type="spellEnd"/>
            <w:r w:rsidRPr="006461AF">
              <w:rPr>
                <w:rFonts w:ascii="Tahoma" w:hAnsi="Tahoma" w:cs="Tahoma"/>
                <w:b w:val="0"/>
                <w:color w:val="000000"/>
              </w:rPr>
              <w:t xml:space="preserve"> </w:t>
            </w:r>
            <w:r w:rsidRPr="006461AF">
              <w:rPr>
                <w:rFonts w:ascii="Tahoma" w:hAnsi="Tahoma" w:cs="Tahoma"/>
                <w:b w:val="0"/>
                <w:bCs w:val="0"/>
              </w:rPr>
              <w:t>Standard</w:t>
            </w:r>
            <w:r w:rsidRPr="006461AF">
              <w:rPr>
                <w:rFonts w:ascii="Tahoma" w:hAnsi="Tahoma" w:cs="Tahoma"/>
                <w:b w:val="0"/>
              </w:rPr>
              <w:t xml:space="preserve"> </w:t>
            </w:r>
            <w:proofErr w:type="spellStart"/>
            <w:r w:rsidRPr="006461AF">
              <w:rPr>
                <w:rFonts w:ascii="Tahoma" w:hAnsi="Tahoma" w:cs="Tahoma"/>
                <w:b w:val="0"/>
              </w:rPr>
              <w:t>Core</w:t>
            </w:r>
            <w:proofErr w:type="spellEnd"/>
            <w:r w:rsidRPr="006461AF">
              <w:rPr>
                <w:rFonts w:ascii="Tahoma" w:hAnsi="Tahoma" w:cs="Tahoma"/>
                <w:b w:val="0"/>
              </w:rPr>
              <w:t xml:space="preserve"> ALNG </w:t>
            </w:r>
            <w:r w:rsidRPr="006461AF">
              <w:rPr>
                <w:rFonts w:ascii="Tahoma" w:hAnsi="Tahoma" w:cs="Tahoma"/>
                <w:b w:val="0"/>
                <w:bCs w:val="0"/>
              </w:rPr>
              <w:t>SA</w:t>
            </w:r>
            <w:r w:rsidRPr="006461AF">
              <w:rPr>
                <w:rFonts w:ascii="Tahoma" w:hAnsi="Tahoma" w:cs="Tahoma"/>
                <w:b w:val="0"/>
              </w:rPr>
              <w:t xml:space="preserve"> MVL 2Lic </w:t>
            </w:r>
            <w:proofErr w:type="spellStart"/>
            <w:r w:rsidRPr="006461AF">
              <w:rPr>
                <w:rFonts w:ascii="Tahoma" w:hAnsi="Tahoma" w:cs="Tahoma"/>
                <w:b w:val="0"/>
              </w:rPr>
              <w:t>CoreLic</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7DBD5A02"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16</w:t>
            </w:r>
          </w:p>
        </w:tc>
      </w:tr>
      <w:tr w:rsidR="006461AF" w:rsidRPr="002B6220" w14:paraId="3588AA15" w14:textId="77777777" w:rsidTr="00F029CC">
        <w:trPr>
          <w:trHeight w:hRule="exact" w:val="682"/>
          <w:jc w:val="center"/>
        </w:trPr>
        <w:tc>
          <w:tcPr>
            <w:tcW w:w="2045" w:type="dxa"/>
            <w:tcBorders>
              <w:top w:val="single" w:sz="4" w:space="0" w:color="auto"/>
              <w:left w:val="single" w:sz="4" w:space="0" w:color="auto"/>
              <w:bottom w:val="single" w:sz="4" w:space="0" w:color="auto"/>
            </w:tcBorders>
            <w:shd w:val="clear" w:color="auto" w:fill="FFFFFF"/>
            <w:vAlign w:val="bottom"/>
          </w:tcPr>
          <w:p w14:paraId="141CFA31"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9GA-00611</w:t>
            </w:r>
          </w:p>
        </w:tc>
        <w:tc>
          <w:tcPr>
            <w:tcW w:w="5186" w:type="dxa"/>
            <w:tcBorders>
              <w:top w:val="single" w:sz="4" w:space="0" w:color="auto"/>
              <w:left w:val="single" w:sz="4" w:space="0" w:color="auto"/>
              <w:bottom w:val="single" w:sz="4" w:space="0" w:color="auto"/>
            </w:tcBorders>
            <w:shd w:val="clear" w:color="auto" w:fill="FFFFFF"/>
            <w:vAlign w:val="bottom"/>
          </w:tcPr>
          <w:p w14:paraId="36B6F0D5"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proofErr w:type="spellStart"/>
            <w:r w:rsidRPr="006461AF">
              <w:rPr>
                <w:rFonts w:ascii="Tahoma" w:hAnsi="Tahoma" w:cs="Tahoma"/>
                <w:b w:val="0"/>
                <w:color w:val="000000"/>
              </w:rPr>
              <w:t>CISSte</w:t>
            </w:r>
            <w:proofErr w:type="spellEnd"/>
            <w:r w:rsidRPr="006461AF">
              <w:rPr>
                <w:rFonts w:ascii="Tahoma" w:hAnsi="Tahoma" w:cs="Tahoma"/>
                <w:b w:val="0"/>
                <w:color w:val="000000"/>
              </w:rPr>
              <w:t xml:space="preserve"> </w:t>
            </w:r>
            <w:r w:rsidRPr="006461AF">
              <w:rPr>
                <w:rFonts w:ascii="Tahoma" w:hAnsi="Tahoma" w:cs="Tahoma"/>
                <w:b w:val="0"/>
                <w:bCs w:val="0"/>
              </w:rPr>
              <w:t>Standard</w:t>
            </w:r>
            <w:r w:rsidRPr="006461AF">
              <w:rPr>
                <w:rFonts w:ascii="Tahoma" w:hAnsi="Tahoma" w:cs="Tahoma"/>
                <w:b w:val="0"/>
              </w:rPr>
              <w:t xml:space="preserve"> </w:t>
            </w:r>
            <w:proofErr w:type="spellStart"/>
            <w:r w:rsidRPr="006461AF">
              <w:rPr>
                <w:rFonts w:ascii="Tahoma" w:hAnsi="Tahoma" w:cs="Tahoma"/>
                <w:b w:val="0"/>
              </w:rPr>
              <w:t>Core</w:t>
            </w:r>
            <w:proofErr w:type="spellEnd"/>
            <w:r w:rsidRPr="006461AF">
              <w:rPr>
                <w:rFonts w:ascii="Tahoma" w:hAnsi="Tahoma" w:cs="Tahoma"/>
                <w:b w:val="0"/>
              </w:rPr>
              <w:t xml:space="preserve"> ALNG </w:t>
            </w:r>
            <w:proofErr w:type="spellStart"/>
            <w:r w:rsidRPr="006461AF">
              <w:rPr>
                <w:rFonts w:ascii="Tahoma" w:hAnsi="Tahoma" w:cs="Tahoma"/>
                <w:b w:val="0"/>
                <w:bCs w:val="0"/>
              </w:rPr>
              <w:t>LicSAPk</w:t>
            </w:r>
            <w:proofErr w:type="spellEnd"/>
            <w:r w:rsidRPr="006461AF">
              <w:rPr>
                <w:rFonts w:ascii="Tahoma" w:hAnsi="Tahoma" w:cs="Tahoma"/>
                <w:b w:val="0"/>
              </w:rPr>
              <w:t xml:space="preserve"> MVL 2Lic </w:t>
            </w:r>
            <w:proofErr w:type="spellStart"/>
            <w:r w:rsidRPr="006461AF">
              <w:rPr>
                <w:rFonts w:ascii="Tahoma" w:hAnsi="Tahoma" w:cs="Tahoma"/>
                <w:b w:val="0"/>
              </w:rPr>
              <w:t>woWinSvrLic</w:t>
            </w:r>
            <w:proofErr w:type="spellEnd"/>
            <w:r w:rsidRPr="006461AF">
              <w:rPr>
                <w:rFonts w:ascii="Tahoma" w:hAnsi="Tahoma" w:cs="Tahoma"/>
                <w:b w:val="0"/>
              </w:rPr>
              <w:t xml:space="preserve"> </w:t>
            </w:r>
            <w:proofErr w:type="spellStart"/>
            <w:r w:rsidRPr="006461AF">
              <w:rPr>
                <w:rFonts w:ascii="Tahoma" w:hAnsi="Tahoma" w:cs="Tahoma"/>
                <w:b w:val="0"/>
              </w:rPr>
              <w:t>CoreLic</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2341FCB6"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24</w:t>
            </w:r>
          </w:p>
        </w:tc>
      </w:tr>
      <w:tr w:rsidR="006461AF" w:rsidRPr="002B6220" w14:paraId="1D833C7F" w14:textId="77777777" w:rsidTr="00F029CC">
        <w:trPr>
          <w:trHeight w:hRule="exact" w:val="758"/>
          <w:jc w:val="center"/>
        </w:trPr>
        <w:tc>
          <w:tcPr>
            <w:tcW w:w="2045" w:type="dxa"/>
            <w:tcBorders>
              <w:top w:val="single" w:sz="4" w:space="0" w:color="auto"/>
              <w:left w:val="single" w:sz="4" w:space="0" w:color="auto"/>
              <w:bottom w:val="single" w:sz="4" w:space="0" w:color="auto"/>
            </w:tcBorders>
            <w:shd w:val="clear" w:color="auto" w:fill="FFFFFF"/>
            <w:vAlign w:val="bottom"/>
          </w:tcPr>
          <w:p w14:paraId="56F1CAE8"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9GS-00735</w:t>
            </w:r>
          </w:p>
        </w:tc>
        <w:tc>
          <w:tcPr>
            <w:tcW w:w="5186" w:type="dxa"/>
            <w:tcBorders>
              <w:top w:val="single" w:sz="4" w:space="0" w:color="auto"/>
              <w:left w:val="single" w:sz="4" w:space="0" w:color="auto"/>
              <w:bottom w:val="single" w:sz="4" w:space="0" w:color="auto"/>
            </w:tcBorders>
            <w:shd w:val="clear" w:color="auto" w:fill="FFFFFF"/>
            <w:vAlign w:val="bottom"/>
          </w:tcPr>
          <w:p w14:paraId="150219F9"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proofErr w:type="spellStart"/>
            <w:r w:rsidRPr="006461AF">
              <w:rPr>
                <w:rFonts w:ascii="Tahoma" w:hAnsi="Tahoma" w:cs="Tahoma"/>
                <w:b w:val="0"/>
                <w:color w:val="000000"/>
              </w:rPr>
              <w:t>CISSteDCCore</w:t>
            </w:r>
            <w:proofErr w:type="spellEnd"/>
            <w:r w:rsidRPr="006461AF">
              <w:rPr>
                <w:rFonts w:ascii="Tahoma" w:hAnsi="Tahoma" w:cs="Tahoma"/>
                <w:b w:val="0"/>
                <w:color w:val="000000"/>
              </w:rPr>
              <w:t xml:space="preserve"> ALNG </w:t>
            </w:r>
            <w:proofErr w:type="spellStart"/>
            <w:r w:rsidRPr="006461AF">
              <w:rPr>
                <w:rFonts w:ascii="Tahoma" w:hAnsi="Tahoma" w:cs="Tahoma"/>
                <w:b w:val="0"/>
                <w:color w:val="000000"/>
              </w:rPr>
              <w:t>LicSAPk</w:t>
            </w:r>
            <w:proofErr w:type="spellEnd"/>
            <w:r w:rsidRPr="006461AF">
              <w:rPr>
                <w:rFonts w:ascii="Tahoma" w:hAnsi="Tahoma" w:cs="Tahoma"/>
                <w:b w:val="0"/>
                <w:color w:val="000000"/>
              </w:rPr>
              <w:t xml:space="preserve"> MVL 2Lic </w:t>
            </w:r>
            <w:proofErr w:type="spellStart"/>
            <w:r w:rsidRPr="006461AF">
              <w:rPr>
                <w:rFonts w:ascii="Tahoma" w:hAnsi="Tahoma" w:cs="Tahoma"/>
                <w:b w:val="0"/>
                <w:color w:val="000000"/>
              </w:rPr>
              <w:t>woWinSvrLic</w:t>
            </w:r>
            <w:proofErr w:type="spellEnd"/>
            <w:r w:rsidRPr="006461AF">
              <w:rPr>
                <w:rFonts w:ascii="Tahoma" w:hAnsi="Tahoma" w:cs="Tahoma"/>
                <w:b w:val="0"/>
                <w:color w:val="000000"/>
              </w:rPr>
              <w:t xml:space="preserve"> </w:t>
            </w:r>
            <w:proofErr w:type="spellStart"/>
            <w:r w:rsidRPr="006461AF">
              <w:rPr>
                <w:rFonts w:ascii="Tahoma" w:hAnsi="Tahoma" w:cs="Tahoma"/>
                <w:b w:val="0"/>
                <w:color w:val="000000"/>
              </w:rPr>
              <w:t>CoreLic</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FFFFFF"/>
            <w:vAlign w:val="bottom"/>
          </w:tcPr>
          <w:p w14:paraId="0CAB2A52"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40</w:t>
            </w:r>
          </w:p>
        </w:tc>
      </w:tr>
      <w:tr w:rsidR="006461AF" w:rsidRPr="002B6220" w14:paraId="63A61A36" w14:textId="77777777" w:rsidTr="006461AF">
        <w:trPr>
          <w:trHeight w:hRule="exact" w:val="679"/>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4EB48A29"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100" w:firstLine="0"/>
              <w:jc w:val="left"/>
              <w:rPr>
                <w:rStyle w:val="Zkladntext1"/>
                <w:rFonts w:ascii="Tahoma" w:hAnsi="Tahoma" w:cs="Tahoma"/>
                <w:b/>
                <w:bCs/>
              </w:rPr>
            </w:pPr>
            <w:r w:rsidRPr="006461AF">
              <w:rPr>
                <w:rFonts w:ascii="Tahoma" w:hAnsi="Tahoma" w:cs="Tahoma"/>
                <w:b w:val="0"/>
                <w:color w:val="000000"/>
              </w:rPr>
              <w:t>9GS-00495</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14:paraId="7F251F4E"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CISSte</w:t>
            </w:r>
            <w:proofErr w:type="spellEnd"/>
            <w:r w:rsidRPr="006461AF">
              <w:rPr>
                <w:rFonts w:ascii="Tahoma" w:hAnsi="Tahoma" w:cs="Tahoma"/>
                <w:b w:val="0"/>
                <w:color w:val="000000"/>
              </w:rPr>
              <w:t xml:space="preserve"> </w:t>
            </w:r>
            <w:proofErr w:type="spellStart"/>
            <w:r w:rsidRPr="006461AF">
              <w:rPr>
                <w:rFonts w:ascii="Tahoma" w:hAnsi="Tahoma" w:cs="Tahoma"/>
                <w:b w:val="0"/>
                <w:bCs w:val="0"/>
              </w:rPr>
              <w:t>Datacenter</w:t>
            </w:r>
            <w:proofErr w:type="spellEnd"/>
            <w:r w:rsidRPr="006461AF">
              <w:rPr>
                <w:rFonts w:ascii="Tahoma" w:hAnsi="Tahoma" w:cs="Tahoma"/>
                <w:b w:val="0"/>
              </w:rPr>
              <w:t xml:space="preserve"> </w:t>
            </w:r>
            <w:proofErr w:type="spellStart"/>
            <w:r w:rsidRPr="006461AF">
              <w:rPr>
                <w:rFonts w:ascii="Tahoma" w:hAnsi="Tahoma" w:cs="Tahoma"/>
                <w:b w:val="0"/>
              </w:rPr>
              <w:t>Core</w:t>
            </w:r>
            <w:proofErr w:type="spellEnd"/>
            <w:r w:rsidRPr="006461AF">
              <w:rPr>
                <w:rFonts w:ascii="Tahoma" w:hAnsi="Tahoma" w:cs="Tahoma"/>
                <w:b w:val="0"/>
              </w:rPr>
              <w:t xml:space="preserve"> ALNG </w:t>
            </w:r>
            <w:proofErr w:type="spellStart"/>
            <w:r w:rsidRPr="006461AF">
              <w:rPr>
                <w:rFonts w:ascii="Tahoma" w:hAnsi="Tahoma" w:cs="Tahoma"/>
                <w:b w:val="0"/>
                <w:bCs w:val="0"/>
              </w:rPr>
              <w:t>LicSAPk</w:t>
            </w:r>
            <w:proofErr w:type="spellEnd"/>
            <w:r w:rsidRPr="006461AF">
              <w:rPr>
                <w:rFonts w:ascii="Tahoma" w:hAnsi="Tahoma" w:cs="Tahoma"/>
                <w:b w:val="0"/>
              </w:rPr>
              <w:t xml:space="preserve"> MVL 2Lic </w:t>
            </w:r>
            <w:proofErr w:type="spellStart"/>
            <w:r w:rsidRPr="006461AF">
              <w:rPr>
                <w:rFonts w:ascii="Tahoma" w:hAnsi="Tahoma" w:cs="Tahoma"/>
                <w:b w:val="0"/>
              </w:rPr>
              <w:t>CoreLic</w:t>
            </w:r>
            <w:proofErr w:type="spellEnd"/>
          </w:p>
          <w:p w14:paraId="4E2F006D"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Fonts w:ascii="Tahoma" w:hAnsi="Tahoma" w:cs="Tahoma"/>
                <w:b w:val="0"/>
              </w:rPr>
            </w:pPr>
          </w:p>
          <w:p w14:paraId="7C3030A2" w14:textId="77777777" w:rsidR="006461AF" w:rsidRPr="006461AF" w:rsidRDefault="006461AF" w:rsidP="006461AF">
            <w:pPr>
              <w:pStyle w:val="Zkladntext2"/>
              <w:framePr w:w="8779" w:wrap="notBeside" w:vAnchor="text" w:hAnchor="text" w:xAlign="center" w:y="494"/>
              <w:shd w:val="clear" w:color="auto" w:fill="auto"/>
              <w:spacing w:before="0" w:line="240" w:lineRule="auto"/>
              <w:ind w:left="80" w:firstLine="0"/>
              <w:jc w:val="left"/>
              <w:rPr>
                <w:rStyle w:val="Zkladntext1"/>
                <w:rFonts w:ascii="Tahoma" w:hAnsi="Tahoma" w:cs="Tahoma"/>
                <w:b/>
                <w:bCs/>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FC6AB4A" w14:textId="77777777" w:rsidR="006461AF" w:rsidRPr="006461AF" w:rsidRDefault="006461AF" w:rsidP="006461AF">
            <w:pPr>
              <w:pStyle w:val="Zkladntext2"/>
              <w:framePr w:w="8779" w:wrap="notBeside" w:vAnchor="text" w:hAnchor="text" w:xAlign="center" w:y="494"/>
              <w:shd w:val="clear" w:color="auto" w:fill="auto"/>
              <w:spacing w:before="0" w:line="240" w:lineRule="auto"/>
              <w:ind w:firstLine="0"/>
              <w:jc w:val="center"/>
              <w:rPr>
                <w:rStyle w:val="Zkladntext1"/>
                <w:rFonts w:ascii="Tahoma" w:hAnsi="Tahoma" w:cs="Tahoma"/>
                <w:b/>
                <w:bCs/>
              </w:rPr>
            </w:pPr>
            <w:r w:rsidRPr="006461AF">
              <w:rPr>
                <w:rFonts w:ascii="Tahoma" w:hAnsi="Tahoma" w:cs="Tahoma"/>
                <w:b w:val="0"/>
                <w:color w:val="000000"/>
              </w:rPr>
              <w:t>8</w:t>
            </w:r>
          </w:p>
        </w:tc>
      </w:tr>
    </w:tbl>
    <w:p w14:paraId="2050182A" w14:textId="459B7CCD" w:rsidR="00175367" w:rsidRPr="002B6220" w:rsidRDefault="00175367" w:rsidP="00175367">
      <w:pPr>
        <w:rPr>
          <w:rFonts w:ascii="Tahoma" w:hAnsi="Tahoma" w:cs="Tahoma"/>
          <w:sz w:val="2"/>
          <w:szCs w:val="2"/>
        </w:rPr>
      </w:pPr>
    </w:p>
    <w:p w14:paraId="3BBBCCB0" w14:textId="77777777" w:rsidR="00175367" w:rsidRDefault="00175367" w:rsidP="00175367">
      <w:pPr>
        <w:pStyle w:val="Zkladntext2"/>
        <w:shd w:val="clear" w:color="auto" w:fill="auto"/>
        <w:tabs>
          <w:tab w:val="left" w:pos="894"/>
        </w:tabs>
        <w:spacing w:before="0" w:line="240" w:lineRule="auto"/>
        <w:ind w:left="880" w:right="580" w:firstLine="0"/>
        <w:jc w:val="left"/>
        <w:rPr>
          <w:rFonts w:ascii="Tahoma" w:hAnsi="Tahoma" w:cs="Tahoma"/>
          <w:b w:val="0"/>
        </w:rPr>
      </w:pPr>
    </w:p>
    <w:p w14:paraId="39B913BE" w14:textId="77777777" w:rsidR="005A555A" w:rsidRDefault="005A555A" w:rsidP="00175367">
      <w:pPr>
        <w:pStyle w:val="Zkladntext2"/>
        <w:shd w:val="clear" w:color="auto" w:fill="auto"/>
        <w:tabs>
          <w:tab w:val="left" w:pos="894"/>
        </w:tabs>
        <w:spacing w:before="0" w:line="240" w:lineRule="auto"/>
        <w:ind w:left="880" w:right="580" w:firstLine="0"/>
        <w:jc w:val="left"/>
        <w:rPr>
          <w:rFonts w:ascii="Tahoma" w:hAnsi="Tahoma" w:cs="Tahoma"/>
          <w:b w:val="0"/>
        </w:rPr>
      </w:pPr>
    </w:p>
    <w:p w14:paraId="6AF3CCB2" w14:textId="77777777" w:rsidR="006461AF" w:rsidRDefault="006461AF" w:rsidP="00175367">
      <w:pPr>
        <w:pStyle w:val="Zkladntext2"/>
        <w:shd w:val="clear" w:color="auto" w:fill="auto"/>
        <w:tabs>
          <w:tab w:val="left" w:pos="894"/>
        </w:tabs>
        <w:spacing w:before="0" w:line="240" w:lineRule="auto"/>
        <w:ind w:left="880" w:right="580" w:firstLine="0"/>
        <w:jc w:val="left"/>
        <w:rPr>
          <w:rFonts w:ascii="Tahoma" w:hAnsi="Tahoma" w:cs="Tahoma"/>
          <w:b w:val="0"/>
        </w:rPr>
      </w:pPr>
    </w:p>
    <w:p w14:paraId="2600CAE4" w14:textId="77777777" w:rsidR="006461AF" w:rsidRDefault="006461AF" w:rsidP="00175367">
      <w:pPr>
        <w:pStyle w:val="Zkladntext2"/>
        <w:shd w:val="clear" w:color="auto" w:fill="auto"/>
        <w:tabs>
          <w:tab w:val="left" w:pos="894"/>
        </w:tabs>
        <w:spacing w:before="0" w:line="240" w:lineRule="auto"/>
        <w:ind w:left="880" w:right="580" w:firstLine="0"/>
        <w:jc w:val="left"/>
        <w:rPr>
          <w:rFonts w:ascii="Tahoma" w:hAnsi="Tahoma" w:cs="Tahoma"/>
          <w:b w:val="0"/>
        </w:rPr>
      </w:pPr>
    </w:p>
    <w:p w14:paraId="5C1D5F5A" w14:textId="25DA6F49" w:rsidR="00175367" w:rsidRPr="00F029CC" w:rsidRDefault="006461AF" w:rsidP="00B84C3C">
      <w:pPr>
        <w:pStyle w:val="Titulektabulky0"/>
        <w:framePr w:w="8803" w:h="826" w:hRule="exact" w:wrap="notBeside" w:vAnchor="text" w:hAnchor="text" w:xAlign="center" w:y="9"/>
        <w:shd w:val="clear" w:color="auto" w:fill="auto"/>
        <w:spacing w:line="240" w:lineRule="auto"/>
        <w:ind w:left="993" w:hanging="426"/>
        <w:rPr>
          <w:rFonts w:ascii="Tahoma" w:hAnsi="Tahoma" w:cs="Tahoma"/>
          <w:b w:val="0"/>
        </w:rPr>
      </w:pPr>
      <w:r>
        <w:rPr>
          <w:rFonts w:ascii="Tahoma" w:hAnsi="Tahoma" w:cs="Tahoma"/>
          <w:b w:val="0"/>
        </w:rPr>
        <w:lastRenderedPageBreak/>
        <w:t>b</w:t>
      </w:r>
      <w:r w:rsidR="00175367" w:rsidRPr="002B6220">
        <w:rPr>
          <w:rFonts w:ascii="Tahoma" w:hAnsi="Tahoma" w:cs="Tahoma"/>
          <w:b w:val="0"/>
        </w:rPr>
        <w:t xml:space="preserve">) </w:t>
      </w:r>
      <w:r w:rsidR="00F029CC" w:rsidRPr="00F029CC">
        <w:rPr>
          <w:rFonts w:ascii="Tahoma" w:hAnsi="Tahoma" w:cs="Tahoma"/>
          <w:b w:val="0"/>
        </w:rPr>
        <w:t>dokoupení licencí v rámci programu MPSA od společnosti Microsoft v</w:t>
      </w:r>
      <w:r>
        <w:rPr>
          <w:rFonts w:ascii="Tahoma" w:hAnsi="Tahoma" w:cs="Tahoma"/>
          <w:b w:val="0"/>
        </w:rPr>
        <w:t> </w:t>
      </w:r>
      <w:r w:rsidR="00F029CC" w:rsidRPr="00F029CC">
        <w:rPr>
          <w:rFonts w:ascii="Tahoma" w:hAnsi="Tahoma" w:cs="Tahoma"/>
          <w:b w:val="0"/>
        </w:rPr>
        <w:t>rozsahu</w:t>
      </w:r>
      <w:r>
        <w:rPr>
          <w:rFonts w:ascii="Tahoma" w:hAnsi="Tahoma" w:cs="Tahoma"/>
          <w:b w:val="0"/>
        </w:rPr>
        <w:t>:</w:t>
      </w:r>
    </w:p>
    <w:p w14:paraId="6F595C5C" w14:textId="77777777" w:rsidR="00F029CC" w:rsidRPr="002B6220" w:rsidRDefault="00F029CC" w:rsidP="00F029CC">
      <w:pPr>
        <w:pStyle w:val="Titulektabulky0"/>
        <w:framePr w:w="8803" w:h="826" w:hRule="exact" w:wrap="notBeside" w:vAnchor="text" w:hAnchor="text" w:xAlign="center" w:y="9"/>
        <w:shd w:val="clear" w:color="auto" w:fill="auto"/>
        <w:spacing w:line="240" w:lineRule="auto"/>
        <w:rPr>
          <w:rFonts w:ascii="Tahoma" w:hAnsi="Tahoma" w:cs="Tahoma"/>
        </w:rPr>
      </w:pPr>
    </w:p>
    <w:p w14:paraId="1F8A782C" w14:textId="77777777" w:rsidR="00175367" w:rsidRDefault="00175367" w:rsidP="00175367">
      <w:pPr>
        <w:rPr>
          <w:rFonts w:ascii="Tahoma" w:hAnsi="Tahoma" w:cs="Tahoma"/>
          <w:sz w:val="2"/>
          <w:szCs w:val="2"/>
        </w:rPr>
      </w:pPr>
    </w:p>
    <w:p w14:paraId="52392BBC" w14:textId="77777777" w:rsidR="00F029CC" w:rsidRPr="002B6220" w:rsidRDefault="00F029CC" w:rsidP="00175367">
      <w:pPr>
        <w:rPr>
          <w:rFonts w:ascii="Tahoma" w:hAnsi="Tahoma" w:cs="Tahoma"/>
          <w:sz w:val="2"/>
          <w:szCs w:val="2"/>
        </w:rPr>
      </w:pPr>
    </w:p>
    <w:p w14:paraId="1E30FFA3" w14:textId="77777777" w:rsidR="00175367" w:rsidRDefault="00175367" w:rsidP="00175367">
      <w:pPr>
        <w:pStyle w:val="Zkladntext2"/>
        <w:shd w:val="clear" w:color="auto" w:fill="auto"/>
        <w:spacing w:before="0" w:line="240" w:lineRule="auto"/>
        <w:ind w:left="426" w:right="240" w:firstLine="0"/>
        <w:rPr>
          <w:rFonts w:ascii="Tahoma" w:hAnsi="Tahoma" w:cs="Tahoma"/>
          <w:b w:val="0"/>
        </w:rPr>
      </w:pPr>
    </w:p>
    <w:tbl>
      <w:tblPr>
        <w:tblpPr w:leftFromText="141" w:rightFromText="141" w:vertAnchor="page" w:horzAnchor="margin" w:tblpY="1756"/>
        <w:tblOverlap w:val="never"/>
        <w:tblW w:w="0" w:type="auto"/>
        <w:tblLayout w:type="fixed"/>
        <w:tblCellMar>
          <w:left w:w="10" w:type="dxa"/>
          <w:right w:w="10" w:type="dxa"/>
        </w:tblCellMar>
        <w:tblLook w:val="04A0" w:firstRow="1" w:lastRow="0" w:firstColumn="1" w:lastColumn="0" w:noHBand="0" w:noVBand="1"/>
      </w:tblPr>
      <w:tblGrid>
        <w:gridCol w:w="2083"/>
        <w:gridCol w:w="4646"/>
        <w:gridCol w:w="2059"/>
      </w:tblGrid>
      <w:tr w:rsidR="006461AF" w:rsidRPr="002B6220" w14:paraId="2C69BB2D" w14:textId="77777777" w:rsidTr="006461AF">
        <w:trPr>
          <w:trHeight w:hRule="exact" w:val="326"/>
        </w:trPr>
        <w:tc>
          <w:tcPr>
            <w:tcW w:w="8788" w:type="dxa"/>
            <w:gridSpan w:val="3"/>
            <w:tcBorders>
              <w:top w:val="single" w:sz="4" w:space="0" w:color="auto"/>
              <w:left w:val="single" w:sz="4" w:space="0" w:color="auto"/>
              <w:right w:val="single" w:sz="4" w:space="0" w:color="auto"/>
            </w:tcBorders>
            <w:shd w:val="clear" w:color="auto" w:fill="FFFFFF"/>
            <w:vAlign w:val="bottom"/>
          </w:tcPr>
          <w:p w14:paraId="28ED2323" w14:textId="77777777" w:rsidR="006461AF" w:rsidRPr="006461AF" w:rsidRDefault="006461AF" w:rsidP="006461AF">
            <w:pPr>
              <w:pStyle w:val="Zkladntext2"/>
              <w:shd w:val="clear" w:color="auto" w:fill="auto"/>
              <w:spacing w:before="0" w:line="240" w:lineRule="auto"/>
              <w:ind w:firstLine="0"/>
              <w:jc w:val="center"/>
              <w:rPr>
                <w:rFonts w:ascii="Tahoma" w:hAnsi="Tahoma" w:cs="Tahoma"/>
                <w:b w:val="0"/>
              </w:rPr>
            </w:pPr>
            <w:r w:rsidRPr="006461AF">
              <w:rPr>
                <w:rFonts w:ascii="Tahoma" w:eastAsia="Times New Roman" w:hAnsi="Tahoma" w:cs="Tahoma"/>
                <w:color w:val="000000"/>
                <w:lang w:eastAsia="cs-CZ"/>
              </w:rPr>
              <w:t>Dokoupení licencí v rámci programu MPSA</w:t>
            </w:r>
          </w:p>
        </w:tc>
      </w:tr>
      <w:tr w:rsidR="006461AF" w:rsidRPr="002B6220" w14:paraId="7316EF21" w14:textId="77777777" w:rsidTr="006461AF">
        <w:trPr>
          <w:trHeight w:hRule="exact" w:val="1171"/>
        </w:trPr>
        <w:tc>
          <w:tcPr>
            <w:tcW w:w="2083" w:type="dxa"/>
            <w:tcBorders>
              <w:top w:val="single" w:sz="4" w:space="0" w:color="auto"/>
              <w:left w:val="single" w:sz="4" w:space="0" w:color="auto"/>
            </w:tcBorders>
            <w:shd w:val="clear" w:color="auto" w:fill="FFFFFF"/>
            <w:vAlign w:val="center"/>
          </w:tcPr>
          <w:p w14:paraId="6F3E6F6F" w14:textId="77777777" w:rsidR="006461AF" w:rsidRPr="006461AF" w:rsidRDefault="006461AF" w:rsidP="006461AF">
            <w:pPr>
              <w:pStyle w:val="Zkladntext2"/>
              <w:shd w:val="clear" w:color="auto" w:fill="auto"/>
              <w:spacing w:before="0" w:line="240" w:lineRule="auto"/>
              <w:ind w:left="220" w:firstLine="0"/>
              <w:jc w:val="left"/>
              <w:rPr>
                <w:rFonts w:ascii="Tahoma" w:hAnsi="Tahoma" w:cs="Tahoma"/>
                <w:b w:val="0"/>
              </w:rPr>
            </w:pPr>
            <w:r w:rsidRPr="006461AF">
              <w:rPr>
                <w:rStyle w:val="Zkladntext1"/>
                <w:rFonts w:ascii="Tahoma" w:hAnsi="Tahoma" w:cs="Tahoma"/>
                <w:b/>
                <w:bCs/>
              </w:rPr>
              <w:t>Označení produktu</w:t>
            </w:r>
          </w:p>
        </w:tc>
        <w:tc>
          <w:tcPr>
            <w:tcW w:w="4646" w:type="dxa"/>
            <w:tcBorders>
              <w:top w:val="single" w:sz="4" w:space="0" w:color="auto"/>
              <w:left w:val="single" w:sz="4" w:space="0" w:color="auto"/>
            </w:tcBorders>
            <w:shd w:val="clear" w:color="auto" w:fill="FFFFFF"/>
            <w:vAlign w:val="center"/>
          </w:tcPr>
          <w:p w14:paraId="4945D71B" w14:textId="77777777" w:rsidR="006461AF" w:rsidRPr="006461AF" w:rsidRDefault="006461AF" w:rsidP="006461AF">
            <w:pPr>
              <w:pStyle w:val="Zkladntext2"/>
              <w:shd w:val="clear" w:color="auto" w:fill="auto"/>
              <w:spacing w:before="0" w:line="240" w:lineRule="auto"/>
              <w:ind w:firstLine="0"/>
              <w:jc w:val="center"/>
              <w:rPr>
                <w:rFonts w:ascii="Tahoma" w:hAnsi="Tahoma" w:cs="Tahoma"/>
                <w:b w:val="0"/>
              </w:rPr>
            </w:pPr>
            <w:r w:rsidRPr="006461AF">
              <w:rPr>
                <w:rStyle w:val="Zkladntext1"/>
                <w:rFonts w:ascii="Tahoma" w:hAnsi="Tahoma" w:cs="Tahoma"/>
                <w:b/>
                <w:bCs/>
              </w:rPr>
              <w:t>Popis produktu</w:t>
            </w:r>
          </w:p>
        </w:tc>
        <w:tc>
          <w:tcPr>
            <w:tcW w:w="2059" w:type="dxa"/>
            <w:tcBorders>
              <w:top w:val="single" w:sz="4" w:space="0" w:color="auto"/>
              <w:left w:val="single" w:sz="4" w:space="0" w:color="auto"/>
              <w:right w:val="single" w:sz="4" w:space="0" w:color="auto"/>
            </w:tcBorders>
            <w:shd w:val="clear" w:color="auto" w:fill="FFFFFF"/>
            <w:vAlign w:val="center"/>
          </w:tcPr>
          <w:p w14:paraId="175A024D" w14:textId="77777777" w:rsidR="006461AF" w:rsidRPr="006461AF" w:rsidRDefault="006461AF" w:rsidP="006461AF">
            <w:pPr>
              <w:pStyle w:val="Zkladntext2"/>
              <w:shd w:val="clear" w:color="auto" w:fill="auto"/>
              <w:spacing w:before="0" w:line="240" w:lineRule="auto"/>
              <w:ind w:firstLine="0"/>
              <w:jc w:val="center"/>
              <w:rPr>
                <w:rFonts w:ascii="Tahoma" w:hAnsi="Tahoma" w:cs="Tahoma"/>
                <w:b w:val="0"/>
              </w:rPr>
            </w:pPr>
            <w:r w:rsidRPr="006461AF">
              <w:rPr>
                <w:rStyle w:val="Zkladntext1"/>
                <w:rFonts w:ascii="Tahoma" w:hAnsi="Tahoma" w:cs="Tahoma"/>
                <w:b/>
                <w:bCs/>
              </w:rPr>
              <w:t>Počet licencí (36 mě</w:t>
            </w:r>
            <w:r w:rsidRPr="006461AF">
              <w:rPr>
                <w:rStyle w:val="Zkladntext1"/>
                <w:rFonts w:ascii="Tahoma" w:hAnsi="Tahoma" w:cs="Tahoma"/>
                <w:b/>
                <w:bCs/>
              </w:rPr>
              <w:softHyphen/>
              <w:t>síců)</w:t>
            </w:r>
          </w:p>
        </w:tc>
      </w:tr>
      <w:tr w:rsidR="006461AF" w:rsidRPr="002B6220" w14:paraId="34D1D361" w14:textId="77777777" w:rsidTr="006461AF">
        <w:trPr>
          <w:trHeight w:hRule="exact" w:val="302"/>
        </w:trPr>
        <w:tc>
          <w:tcPr>
            <w:tcW w:w="8788" w:type="dxa"/>
            <w:gridSpan w:val="3"/>
            <w:tcBorders>
              <w:top w:val="single" w:sz="4" w:space="0" w:color="auto"/>
              <w:left w:val="single" w:sz="4" w:space="0" w:color="auto"/>
              <w:right w:val="single" w:sz="4" w:space="0" w:color="auto"/>
            </w:tcBorders>
            <w:shd w:val="clear" w:color="auto" w:fill="FFFFFF"/>
            <w:vAlign w:val="bottom"/>
          </w:tcPr>
          <w:p w14:paraId="51E0B6CE" w14:textId="77777777" w:rsidR="006461AF" w:rsidRPr="006461AF" w:rsidRDefault="006461AF" w:rsidP="006461AF">
            <w:pPr>
              <w:pStyle w:val="Zkladntext2"/>
              <w:shd w:val="clear" w:color="auto" w:fill="auto"/>
              <w:spacing w:before="0" w:line="240" w:lineRule="auto"/>
              <w:ind w:left="100" w:firstLine="0"/>
              <w:jc w:val="left"/>
              <w:rPr>
                <w:rFonts w:ascii="Tahoma" w:hAnsi="Tahoma" w:cs="Tahoma"/>
                <w:b w:val="0"/>
              </w:rPr>
            </w:pPr>
            <w:proofErr w:type="spellStart"/>
            <w:r w:rsidRPr="006461AF">
              <w:rPr>
                <w:rFonts w:ascii="Tahoma" w:eastAsia="Times New Roman" w:hAnsi="Tahoma" w:cs="Tahoma"/>
                <w:color w:val="000000"/>
                <w:lang w:eastAsia="cs-CZ"/>
              </w:rPr>
              <w:t>Enterprise</w:t>
            </w:r>
            <w:proofErr w:type="spellEnd"/>
            <w:r w:rsidRPr="006461AF">
              <w:rPr>
                <w:rFonts w:ascii="Tahoma" w:eastAsia="Times New Roman" w:hAnsi="Tahoma" w:cs="Tahoma"/>
                <w:color w:val="000000"/>
                <w:lang w:eastAsia="cs-CZ"/>
              </w:rPr>
              <w:t xml:space="preserve"> </w:t>
            </w:r>
            <w:proofErr w:type="spellStart"/>
            <w:r w:rsidRPr="006461AF">
              <w:rPr>
                <w:rFonts w:ascii="Tahoma" w:eastAsia="Times New Roman" w:hAnsi="Tahoma" w:cs="Tahoma"/>
                <w:color w:val="000000"/>
                <w:lang w:eastAsia="cs-CZ"/>
              </w:rPr>
              <w:t>Products</w:t>
            </w:r>
            <w:proofErr w:type="spellEnd"/>
          </w:p>
        </w:tc>
      </w:tr>
      <w:tr w:rsidR="006461AF" w:rsidRPr="002B6220" w14:paraId="6D820892" w14:textId="77777777" w:rsidTr="006461AF">
        <w:trPr>
          <w:trHeight w:hRule="exact" w:val="346"/>
        </w:trPr>
        <w:tc>
          <w:tcPr>
            <w:tcW w:w="2083" w:type="dxa"/>
            <w:tcBorders>
              <w:top w:val="single" w:sz="4" w:space="0" w:color="auto"/>
              <w:left w:val="single" w:sz="4" w:space="0" w:color="auto"/>
              <w:bottom w:val="single" w:sz="4" w:space="0" w:color="auto"/>
            </w:tcBorders>
            <w:shd w:val="clear" w:color="auto" w:fill="FFFFFF"/>
            <w:vAlign w:val="bottom"/>
          </w:tcPr>
          <w:p w14:paraId="70A70235" w14:textId="77777777" w:rsidR="006461AF" w:rsidRPr="006461AF" w:rsidRDefault="006461AF" w:rsidP="006461AF">
            <w:pPr>
              <w:pStyle w:val="Zkladntext2"/>
              <w:shd w:val="clear" w:color="auto" w:fill="auto"/>
              <w:spacing w:before="0" w:line="240" w:lineRule="auto"/>
              <w:ind w:left="100" w:firstLine="0"/>
              <w:jc w:val="left"/>
              <w:rPr>
                <w:rFonts w:ascii="Tahoma" w:hAnsi="Tahoma" w:cs="Tahoma"/>
                <w:b w:val="0"/>
              </w:rPr>
            </w:pPr>
            <w:r w:rsidRPr="006461AF">
              <w:rPr>
                <w:rFonts w:ascii="Tahoma" w:hAnsi="Tahoma" w:cs="Tahoma"/>
                <w:b w:val="0"/>
                <w:color w:val="000000"/>
              </w:rPr>
              <w:t>AAA-03790</w:t>
            </w:r>
          </w:p>
        </w:tc>
        <w:tc>
          <w:tcPr>
            <w:tcW w:w="4646" w:type="dxa"/>
            <w:tcBorders>
              <w:top w:val="single" w:sz="4" w:space="0" w:color="auto"/>
              <w:left w:val="single" w:sz="4" w:space="0" w:color="auto"/>
              <w:bottom w:val="single" w:sz="4" w:space="0" w:color="auto"/>
            </w:tcBorders>
            <w:shd w:val="clear" w:color="auto" w:fill="FFFFFF"/>
            <w:vAlign w:val="bottom"/>
          </w:tcPr>
          <w:p w14:paraId="520CA084" w14:textId="77777777" w:rsidR="006461AF" w:rsidRPr="006461AF" w:rsidRDefault="006461AF" w:rsidP="006461AF">
            <w:pPr>
              <w:pStyle w:val="Zkladntext2"/>
              <w:shd w:val="clear" w:color="auto" w:fill="auto"/>
              <w:spacing w:before="0" w:line="240" w:lineRule="auto"/>
              <w:ind w:left="80" w:firstLine="0"/>
              <w:jc w:val="left"/>
              <w:rPr>
                <w:rFonts w:ascii="Tahoma" w:hAnsi="Tahoma" w:cs="Tahoma"/>
                <w:b w:val="0"/>
              </w:rPr>
            </w:pPr>
            <w:proofErr w:type="spellStart"/>
            <w:r w:rsidRPr="006461AF">
              <w:rPr>
                <w:rFonts w:ascii="Tahoma" w:hAnsi="Tahoma" w:cs="Tahoma"/>
                <w:b w:val="0"/>
                <w:color w:val="000000"/>
              </w:rPr>
              <w:t>Win</w:t>
            </w:r>
            <w:proofErr w:type="spellEnd"/>
            <w:r w:rsidRPr="006461AF">
              <w:rPr>
                <w:rFonts w:ascii="Tahoma" w:hAnsi="Tahoma" w:cs="Tahoma"/>
                <w:b w:val="0"/>
                <w:color w:val="000000"/>
              </w:rPr>
              <w:t xml:space="preserve"> Server User CALSA</w:t>
            </w:r>
          </w:p>
        </w:tc>
        <w:tc>
          <w:tcPr>
            <w:tcW w:w="2059" w:type="dxa"/>
            <w:tcBorders>
              <w:top w:val="single" w:sz="4" w:space="0" w:color="auto"/>
              <w:left w:val="single" w:sz="4" w:space="0" w:color="auto"/>
              <w:bottom w:val="single" w:sz="4" w:space="0" w:color="auto"/>
              <w:right w:val="single" w:sz="4" w:space="0" w:color="auto"/>
            </w:tcBorders>
            <w:shd w:val="clear" w:color="auto" w:fill="FFFFFF"/>
            <w:vAlign w:val="bottom"/>
          </w:tcPr>
          <w:p w14:paraId="4976CC22" w14:textId="77777777" w:rsidR="006461AF" w:rsidRPr="006461AF" w:rsidRDefault="006461AF" w:rsidP="006461AF">
            <w:pPr>
              <w:pStyle w:val="Zkladntext2"/>
              <w:shd w:val="clear" w:color="auto" w:fill="auto"/>
              <w:spacing w:before="0" w:line="240" w:lineRule="auto"/>
              <w:ind w:firstLine="0"/>
              <w:jc w:val="center"/>
              <w:rPr>
                <w:rFonts w:ascii="Tahoma" w:hAnsi="Tahoma" w:cs="Tahoma"/>
                <w:b w:val="0"/>
              </w:rPr>
            </w:pPr>
            <w:r w:rsidRPr="006461AF">
              <w:rPr>
                <w:rFonts w:ascii="Tahoma" w:hAnsi="Tahoma" w:cs="Tahoma"/>
                <w:b w:val="0"/>
                <w:color w:val="000000"/>
              </w:rPr>
              <w:t>30</w:t>
            </w:r>
          </w:p>
        </w:tc>
      </w:tr>
    </w:tbl>
    <w:p w14:paraId="7E729EB0" w14:textId="77777777" w:rsidR="006461AF" w:rsidRDefault="006461AF" w:rsidP="00175367">
      <w:pPr>
        <w:pStyle w:val="Zkladntext2"/>
        <w:shd w:val="clear" w:color="auto" w:fill="auto"/>
        <w:spacing w:before="0" w:line="240" w:lineRule="auto"/>
        <w:ind w:left="426" w:right="240" w:firstLine="0"/>
        <w:rPr>
          <w:rFonts w:ascii="Tahoma" w:hAnsi="Tahoma" w:cs="Tahoma"/>
          <w:b w:val="0"/>
        </w:rPr>
      </w:pPr>
    </w:p>
    <w:p w14:paraId="0DE0BEA1" w14:textId="77777777" w:rsidR="00DB0B6D" w:rsidRDefault="00DB0B6D" w:rsidP="00ED02CB">
      <w:pPr>
        <w:pStyle w:val="Zkladntext2"/>
        <w:shd w:val="clear" w:color="auto" w:fill="auto"/>
        <w:spacing w:before="0" w:line="240" w:lineRule="auto"/>
        <w:ind w:firstLine="0"/>
        <w:rPr>
          <w:rFonts w:ascii="Tahoma" w:hAnsi="Tahoma" w:cs="Tahoma"/>
          <w:b w:val="0"/>
        </w:rPr>
      </w:pPr>
    </w:p>
    <w:p w14:paraId="5030E29E" w14:textId="587303AF" w:rsidR="006461AF" w:rsidRDefault="006461AF" w:rsidP="00ED02CB">
      <w:pPr>
        <w:pStyle w:val="Zkladntext2"/>
        <w:shd w:val="clear" w:color="auto" w:fill="auto"/>
        <w:spacing w:before="0" w:line="240" w:lineRule="auto"/>
        <w:ind w:firstLine="0"/>
        <w:rPr>
          <w:rFonts w:ascii="Tahoma" w:hAnsi="Tahoma" w:cs="Tahoma"/>
          <w:b w:val="0"/>
        </w:rPr>
      </w:pPr>
      <w:r w:rsidRPr="002B6220">
        <w:rPr>
          <w:rFonts w:ascii="Tahoma" w:hAnsi="Tahoma" w:cs="Tahoma"/>
          <w:b w:val="0"/>
        </w:rPr>
        <w:t>Všechny výše uvedené počítačové programy jsou nadále označeny společným pojmem „počítačové programy".</w:t>
      </w:r>
    </w:p>
    <w:p w14:paraId="24D3CA97" w14:textId="77777777" w:rsidR="006461AF" w:rsidRDefault="006461AF" w:rsidP="006461AF">
      <w:pPr>
        <w:pStyle w:val="Zkladntext2"/>
        <w:shd w:val="clear" w:color="auto" w:fill="auto"/>
        <w:spacing w:before="0" w:line="240" w:lineRule="auto"/>
        <w:ind w:right="240" w:firstLine="0"/>
        <w:rPr>
          <w:rFonts w:ascii="Tahoma" w:hAnsi="Tahoma" w:cs="Tahoma"/>
          <w:b w:val="0"/>
        </w:rPr>
      </w:pPr>
    </w:p>
    <w:p w14:paraId="792DA924" w14:textId="602BB914" w:rsidR="00175367" w:rsidRDefault="00175367" w:rsidP="00ED02CB">
      <w:pPr>
        <w:pStyle w:val="Zkladntext2"/>
        <w:numPr>
          <w:ilvl w:val="0"/>
          <w:numId w:val="5"/>
        </w:numPr>
        <w:shd w:val="clear" w:color="auto" w:fill="auto"/>
        <w:spacing w:before="0" w:line="240" w:lineRule="auto"/>
        <w:ind w:left="993" w:hanging="426"/>
        <w:rPr>
          <w:rFonts w:ascii="Tahoma" w:hAnsi="Tahoma" w:cs="Tahoma"/>
          <w:b w:val="0"/>
        </w:rPr>
      </w:pPr>
      <w:r w:rsidRPr="002B6220">
        <w:rPr>
          <w:rFonts w:ascii="Tahoma" w:hAnsi="Tahoma" w:cs="Tahoma"/>
          <w:b w:val="0"/>
        </w:rPr>
        <w:t xml:space="preserve">Dodavatel poskytne objednateli podporu počítačových programů zahrnující služby poskytované společnosti Microsoft v rámci Software </w:t>
      </w:r>
      <w:proofErr w:type="spellStart"/>
      <w:r w:rsidRPr="002B6220">
        <w:rPr>
          <w:rFonts w:ascii="Tahoma" w:hAnsi="Tahoma" w:cs="Tahoma"/>
          <w:b w:val="0"/>
        </w:rPr>
        <w:t>Assurance</w:t>
      </w:r>
      <w:proofErr w:type="spellEnd"/>
      <w:r w:rsidRPr="002B6220">
        <w:rPr>
          <w:rFonts w:ascii="Tahoma" w:hAnsi="Tahoma" w:cs="Tahoma"/>
          <w:b w:val="0"/>
        </w:rPr>
        <w:t>. Objednatel požaduje zabezpečení následujícího spektra služeb spojených s podporou počítačových programů:</w:t>
      </w:r>
    </w:p>
    <w:p w14:paraId="67BECEC6" w14:textId="77777777" w:rsidR="00175367" w:rsidRPr="002B6220" w:rsidRDefault="00175367" w:rsidP="00175367">
      <w:pPr>
        <w:pStyle w:val="Zkladntext2"/>
        <w:shd w:val="clear" w:color="auto" w:fill="auto"/>
        <w:tabs>
          <w:tab w:val="left" w:pos="1022"/>
        </w:tabs>
        <w:spacing w:before="0" w:line="240" w:lineRule="auto"/>
        <w:ind w:left="1000" w:right="340" w:firstLine="0"/>
        <w:rPr>
          <w:rFonts w:ascii="Tahoma" w:hAnsi="Tahoma" w:cs="Tahoma"/>
          <w:b w:val="0"/>
        </w:rPr>
      </w:pPr>
    </w:p>
    <w:p w14:paraId="1E0F7625" w14:textId="08682D81" w:rsidR="00175367" w:rsidRDefault="00175367" w:rsidP="00ED02CB">
      <w:pPr>
        <w:pStyle w:val="Zkladntext2"/>
        <w:shd w:val="clear" w:color="auto" w:fill="auto"/>
        <w:spacing w:before="0" w:line="240" w:lineRule="auto"/>
        <w:ind w:left="1560" w:hanging="426"/>
        <w:rPr>
          <w:rFonts w:ascii="Tahoma" w:hAnsi="Tahoma" w:cs="Tahoma"/>
          <w:b w:val="0"/>
        </w:rPr>
      </w:pPr>
      <w:r w:rsidRPr="002B6220">
        <w:rPr>
          <w:rFonts w:ascii="Tahoma" w:hAnsi="Tahoma" w:cs="Tahoma"/>
          <w:b w:val="0"/>
        </w:rPr>
        <w:t>•</w:t>
      </w:r>
      <w:r w:rsidR="00CE7E73">
        <w:rPr>
          <w:rFonts w:ascii="Tahoma" w:hAnsi="Tahoma" w:cs="Tahoma"/>
          <w:b w:val="0"/>
        </w:rPr>
        <w:tab/>
      </w:r>
      <w:r w:rsidRPr="002B6220">
        <w:rPr>
          <w:rFonts w:ascii="Tahoma" w:hAnsi="Tahoma" w:cs="Tahoma"/>
          <w:b w:val="0"/>
        </w:rPr>
        <w:t>Poskytování bezplatných konzultací a poradenství v problematice licenční politiky a optima</w:t>
      </w:r>
      <w:r>
        <w:rPr>
          <w:rFonts w:ascii="Tahoma" w:hAnsi="Tahoma" w:cs="Tahoma"/>
          <w:b w:val="0"/>
        </w:rPr>
        <w:t>lizace licenční politiky vedoucí</w:t>
      </w:r>
      <w:r w:rsidRPr="002B6220">
        <w:rPr>
          <w:rFonts w:ascii="Tahoma" w:hAnsi="Tahoma" w:cs="Tahoma"/>
          <w:b w:val="0"/>
        </w:rPr>
        <w:t xml:space="preserve"> k optimalizaci nákladů objednatele po celé období trvání smluvního vztahu;</w:t>
      </w:r>
    </w:p>
    <w:p w14:paraId="523438B7" w14:textId="77777777" w:rsidR="00175367" w:rsidRPr="002B6220" w:rsidRDefault="00175367" w:rsidP="00ED02CB">
      <w:pPr>
        <w:pStyle w:val="Zkladntext2"/>
        <w:numPr>
          <w:ilvl w:val="0"/>
          <w:numId w:val="6"/>
        </w:numPr>
        <w:shd w:val="clear" w:color="auto" w:fill="auto"/>
        <w:spacing w:before="0" w:line="240" w:lineRule="auto"/>
        <w:ind w:left="1560" w:hanging="426"/>
        <w:rPr>
          <w:rFonts w:ascii="Tahoma" w:hAnsi="Tahoma" w:cs="Tahoma"/>
          <w:b w:val="0"/>
        </w:rPr>
      </w:pPr>
      <w:r w:rsidRPr="002B6220">
        <w:rPr>
          <w:rFonts w:ascii="Tahoma" w:hAnsi="Tahoma" w:cs="Tahoma"/>
          <w:b w:val="0"/>
        </w:rPr>
        <w:t>Zajištění veškeré administrace spojené se smluvním vztahem po celé období jeho trvání;</w:t>
      </w:r>
    </w:p>
    <w:p w14:paraId="3870A510" w14:textId="77777777" w:rsidR="00175367" w:rsidRPr="002B6220" w:rsidRDefault="00175367" w:rsidP="00ED02CB">
      <w:pPr>
        <w:pStyle w:val="Zkladntext2"/>
        <w:numPr>
          <w:ilvl w:val="0"/>
          <w:numId w:val="6"/>
        </w:numPr>
        <w:shd w:val="clear" w:color="auto" w:fill="auto"/>
        <w:spacing w:before="0" w:line="240" w:lineRule="auto"/>
        <w:ind w:left="1560" w:hanging="426"/>
        <w:rPr>
          <w:rFonts w:ascii="Tahoma" w:hAnsi="Tahoma" w:cs="Tahoma"/>
          <w:b w:val="0"/>
        </w:rPr>
      </w:pPr>
      <w:r w:rsidRPr="002B6220">
        <w:rPr>
          <w:rFonts w:ascii="Tahoma" w:hAnsi="Tahoma" w:cs="Tahoma"/>
          <w:b w:val="0"/>
        </w:rPr>
        <w:t>Zajištění bezplatných studijních a zkušebních licencí počítačových programů;</w:t>
      </w:r>
    </w:p>
    <w:p w14:paraId="547935D2" w14:textId="1FA65D4C" w:rsidR="00175367" w:rsidRDefault="00175367" w:rsidP="00ED02CB">
      <w:pPr>
        <w:pStyle w:val="Zkladntext2"/>
        <w:numPr>
          <w:ilvl w:val="0"/>
          <w:numId w:val="6"/>
        </w:numPr>
        <w:shd w:val="clear" w:color="auto" w:fill="auto"/>
        <w:spacing w:before="0" w:line="240" w:lineRule="auto"/>
        <w:ind w:left="1560" w:hanging="426"/>
        <w:rPr>
          <w:rFonts w:ascii="Tahoma" w:hAnsi="Tahoma" w:cs="Tahoma"/>
          <w:b w:val="0"/>
        </w:rPr>
      </w:pPr>
      <w:r w:rsidRPr="002B6220">
        <w:rPr>
          <w:rFonts w:ascii="Tahoma" w:hAnsi="Tahoma" w:cs="Tahoma"/>
          <w:b w:val="0"/>
        </w:rPr>
        <w:t>Zajištění instalačních médií zdarma a ke stažení z webových stránek výrobce software v instalačních souborech typu image.</w:t>
      </w:r>
    </w:p>
    <w:p w14:paraId="49129F6B" w14:textId="77777777" w:rsidR="00175367" w:rsidRPr="002B6220" w:rsidRDefault="00175367" w:rsidP="00175367">
      <w:pPr>
        <w:pStyle w:val="Zkladntext2"/>
        <w:shd w:val="clear" w:color="auto" w:fill="auto"/>
        <w:spacing w:before="0" w:line="240" w:lineRule="auto"/>
        <w:ind w:left="1560" w:right="360" w:firstLine="0"/>
        <w:jc w:val="left"/>
        <w:rPr>
          <w:rFonts w:ascii="Tahoma" w:hAnsi="Tahoma" w:cs="Tahoma"/>
          <w:b w:val="0"/>
        </w:rPr>
      </w:pPr>
    </w:p>
    <w:p w14:paraId="6A7A9573" w14:textId="4C55DF43" w:rsidR="00175367" w:rsidRDefault="00175367" w:rsidP="00ED02CB">
      <w:pPr>
        <w:pStyle w:val="Zkladntext2"/>
        <w:numPr>
          <w:ilvl w:val="0"/>
          <w:numId w:val="12"/>
        </w:numPr>
        <w:shd w:val="clear" w:color="auto" w:fill="auto"/>
        <w:spacing w:before="0" w:line="240" w:lineRule="auto"/>
        <w:ind w:left="426" w:hanging="426"/>
        <w:rPr>
          <w:rFonts w:ascii="Tahoma" w:hAnsi="Tahoma" w:cs="Tahoma"/>
          <w:b w:val="0"/>
        </w:rPr>
      </w:pPr>
      <w:r>
        <w:rPr>
          <w:rFonts w:ascii="Tahoma" w:hAnsi="Tahoma" w:cs="Tahoma"/>
          <w:b w:val="0"/>
        </w:rPr>
        <w:t xml:space="preserve">Licence </w:t>
      </w:r>
      <w:r w:rsidRPr="006D5EC4">
        <w:rPr>
          <w:rFonts w:ascii="Tahoma" w:hAnsi="Tahoma" w:cs="Tahoma"/>
          <w:b w:val="0"/>
        </w:rPr>
        <w:t xml:space="preserve">musí objednatele opravňovat užívat počítačové programy podle článku 1 této smlouvy a po uhrazení </w:t>
      </w:r>
      <w:r w:rsidR="00244171">
        <w:rPr>
          <w:rFonts w:ascii="Tahoma" w:hAnsi="Tahoma" w:cs="Tahoma"/>
          <w:b w:val="0"/>
        </w:rPr>
        <w:t>j</w:t>
      </w:r>
      <w:r w:rsidRPr="006D5EC4">
        <w:rPr>
          <w:rFonts w:ascii="Tahoma" w:hAnsi="Tahoma" w:cs="Tahoma"/>
          <w:b w:val="0"/>
        </w:rPr>
        <w:t>ejich ceny získá objednatel užívací práva nejméně na dobu používání po</w:t>
      </w:r>
      <w:r w:rsidRPr="006D5EC4">
        <w:rPr>
          <w:rFonts w:ascii="Tahoma" w:hAnsi="Tahoma" w:cs="Tahoma"/>
          <w:b w:val="0"/>
        </w:rPr>
        <w:softHyphen/>
        <w:t>čítačových programů (trvalou licenci) ve verzi, která bude aktuální v okamžiku ukončení smlouvy.</w:t>
      </w:r>
    </w:p>
    <w:p w14:paraId="7BC444D9" w14:textId="77777777" w:rsidR="00175367" w:rsidRPr="006D5EC4" w:rsidRDefault="00175367" w:rsidP="00175367">
      <w:pPr>
        <w:pStyle w:val="Zkladntext2"/>
        <w:shd w:val="clear" w:color="auto" w:fill="auto"/>
        <w:spacing w:before="0" w:line="240" w:lineRule="auto"/>
        <w:ind w:left="426" w:right="240" w:firstLine="0"/>
        <w:rPr>
          <w:rFonts w:ascii="Tahoma" w:hAnsi="Tahoma" w:cs="Tahoma"/>
          <w:b w:val="0"/>
        </w:rPr>
      </w:pPr>
    </w:p>
    <w:p w14:paraId="33924480" w14:textId="1562DF17" w:rsidR="00175367" w:rsidRDefault="00175367" w:rsidP="00ED02CB">
      <w:pPr>
        <w:pStyle w:val="Zkladntext2"/>
        <w:numPr>
          <w:ilvl w:val="0"/>
          <w:numId w:val="3"/>
        </w:numPr>
        <w:shd w:val="clear" w:color="auto" w:fill="auto"/>
        <w:spacing w:before="0" w:line="240" w:lineRule="auto"/>
        <w:ind w:left="426" w:hanging="426"/>
        <w:rPr>
          <w:rFonts w:ascii="Tahoma" w:hAnsi="Tahoma" w:cs="Tahoma"/>
          <w:b w:val="0"/>
        </w:rPr>
      </w:pPr>
      <w:r w:rsidRPr="002B6220">
        <w:rPr>
          <w:rFonts w:ascii="Tahoma" w:hAnsi="Tahoma" w:cs="Tahoma"/>
          <w:b w:val="0"/>
        </w:rPr>
        <w:t>Pokud bude dodavatel poskytovat v rámci plnění dle této smlouvy objednateli dílo, které požívá ochrany dle autorského zákona nebo předpisů upravujícího práva k duševnímu vlastnictví, je povinen zajistit, aby objednatel mohl toto dílo nerušeně užívat k účelům podle této smlouvy, aniž by tím došlo k porušení příslušných právních předpisů. Veškeré náklady spojené se splněním této povinnosti jdou k</w:t>
      </w:r>
      <w:r>
        <w:rPr>
          <w:rFonts w:ascii="Tahoma" w:hAnsi="Tahoma" w:cs="Tahoma"/>
          <w:b w:val="0"/>
        </w:rPr>
        <w:t xml:space="preserve"> </w:t>
      </w:r>
      <w:r w:rsidRPr="002B6220">
        <w:rPr>
          <w:rFonts w:ascii="Tahoma" w:hAnsi="Tahoma" w:cs="Tahoma"/>
          <w:b w:val="0"/>
        </w:rPr>
        <w:t>tíži dodavatele, a to i v případě, že nebudou zahrnuty do ceny, ať již z Jakéhokoli důvodu.</w:t>
      </w:r>
    </w:p>
    <w:p w14:paraId="0D5AAC28" w14:textId="77777777" w:rsidR="00175367" w:rsidRPr="002B6220" w:rsidRDefault="00175367" w:rsidP="00175367">
      <w:pPr>
        <w:pStyle w:val="Zkladntext2"/>
        <w:shd w:val="clear" w:color="auto" w:fill="auto"/>
        <w:spacing w:before="0" w:line="240" w:lineRule="auto"/>
        <w:ind w:left="426" w:right="240" w:firstLine="0"/>
        <w:jc w:val="left"/>
        <w:rPr>
          <w:rFonts w:ascii="Tahoma" w:hAnsi="Tahoma" w:cs="Tahoma"/>
          <w:b w:val="0"/>
        </w:rPr>
      </w:pPr>
    </w:p>
    <w:p w14:paraId="6A8B4336" w14:textId="77777777" w:rsidR="00175367" w:rsidRDefault="00175367" w:rsidP="00175367">
      <w:pPr>
        <w:pStyle w:val="Zkladntext2"/>
        <w:numPr>
          <w:ilvl w:val="0"/>
          <w:numId w:val="1"/>
        </w:numPr>
        <w:shd w:val="clear" w:color="auto" w:fill="auto"/>
        <w:tabs>
          <w:tab w:val="left" w:pos="3856"/>
        </w:tabs>
        <w:spacing w:before="0" w:line="240" w:lineRule="auto"/>
        <w:ind w:left="3480" w:firstLine="0"/>
        <w:rPr>
          <w:rFonts w:ascii="Tahoma" w:hAnsi="Tahoma" w:cs="Tahoma"/>
        </w:rPr>
      </w:pPr>
      <w:r w:rsidRPr="006D5EC4">
        <w:rPr>
          <w:rFonts w:ascii="Tahoma" w:hAnsi="Tahoma" w:cs="Tahoma"/>
        </w:rPr>
        <w:t>Další podmínky</w:t>
      </w:r>
    </w:p>
    <w:p w14:paraId="7B9E4FCC" w14:textId="77777777" w:rsidR="00175367" w:rsidRPr="006D5EC4" w:rsidRDefault="00175367" w:rsidP="00175367">
      <w:pPr>
        <w:pStyle w:val="Zkladntext2"/>
        <w:shd w:val="clear" w:color="auto" w:fill="auto"/>
        <w:tabs>
          <w:tab w:val="left" w:pos="3856"/>
        </w:tabs>
        <w:spacing w:before="0" w:line="240" w:lineRule="auto"/>
        <w:ind w:left="3480" w:firstLine="0"/>
        <w:rPr>
          <w:rFonts w:ascii="Tahoma" w:hAnsi="Tahoma" w:cs="Tahoma"/>
        </w:rPr>
      </w:pPr>
    </w:p>
    <w:p w14:paraId="03683581" w14:textId="0D152F5A" w:rsidR="00175367" w:rsidRDefault="00175367" w:rsidP="00ED02CB">
      <w:pPr>
        <w:pStyle w:val="Zkladntext2"/>
        <w:numPr>
          <w:ilvl w:val="0"/>
          <w:numId w:val="7"/>
        </w:numPr>
        <w:shd w:val="clear" w:color="auto" w:fill="auto"/>
        <w:spacing w:before="0" w:line="240" w:lineRule="auto"/>
        <w:ind w:left="426" w:hanging="426"/>
        <w:rPr>
          <w:rFonts w:ascii="Tahoma" w:hAnsi="Tahoma" w:cs="Tahoma"/>
          <w:b w:val="0"/>
        </w:rPr>
      </w:pPr>
      <w:r w:rsidRPr="002B6220">
        <w:rPr>
          <w:rFonts w:ascii="Tahoma" w:hAnsi="Tahoma" w:cs="Tahoma"/>
          <w:b w:val="0"/>
        </w:rPr>
        <w:t>Smlouva je uzavírána na dobu určitou, a to 3 roky od okamžiku účinnosti smlouvy.</w:t>
      </w:r>
    </w:p>
    <w:p w14:paraId="4FD95B05" w14:textId="77777777" w:rsidR="00175367" w:rsidRPr="002B6220" w:rsidRDefault="00175367" w:rsidP="00175367">
      <w:pPr>
        <w:pStyle w:val="Zkladntext2"/>
        <w:shd w:val="clear" w:color="auto" w:fill="auto"/>
        <w:spacing w:before="0" w:line="240" w:lineRule="auto"/>
        <w:ind w:left="360" w:firstLine="0"/>
        <w:rPr>
          <w:rFonts w:ascii="Tahoma" w:hAnsi="Tahoma" w:cs="Tahoma"/>
          <w:b w:val="0"/>
        </w:rPr>
      </w:pPr>
    </w:p>
    <w:p w14:paraId="6085C1C1" w14:textId="00C659CE" w:rsidR="00175367" w:rsidRDefault="00175367" w:rsidP="00175367">
      <w:pPr>
        <w:pStyle w:val="Zkladntext2"/>
        <w:numPr>
          <w:ilvl w:val="0"/>
          <w:numId w:val="7"/>
        </w:numPr>
        <w:shd w:val="clear" w:color="auto" w:fill="auto"/>
        <w:spacing w:before="0" w:line="240" w:lineRule="auto"/>
        <w:ind w:left="426" w:right="360" w:hanging="406"/>
        <w:rPr>
          <w:rFonts w:ascii="Tahoma" w:hAnsi="Tahoma" w:cs="Tahoma"/>
          <w:b w:val="0"/>
        </w:rPr>
      </w:pPr>
      <w:r w:rsidRPr="002B6220">
        <w:rPr>
          <w:rFonts w:ascii="Tahoma" w:hAnsi="Tahoma" w:cs="Tahoma"/>
          <w:b w:val="0"/>
        </w:rPr>
        <w:t>Místo plnění: Sídlo objednatele (OZP): Roškotova 1225/1,140 21 Praha 4. Dodavatel však bere na vědomí, že objednatel bude provozovat počítačové programy na celém území České republiky a dále na zahraničních cestách kdekoli na světě.</w:t>
      </w:r>
    </w:p>
    <w:p w14:paraId="0666FB62" w14:textId="77777777" w:rsidR="00175367" w:rsidRPr="002B6220" w:rsidRDefault="00175367" w:rsidP="00175367">
      <w:pPr>
        <w:pStyle w:val="Zkladntext2"/>
        <w:shd w:val="clear" w:color="auto" w:fill="auto"/>
        <w:spacing w:before="0" w:line="240" w:lineRule="auto"/>
        <w:ind w:left="426" w:right="360" w:firstLine="0"/>
        <w:rPr>
          <w:rFonts w:ascii="Tahoma" w:hAnsi="Tahoma" w:cs="Tahoma"/>
          <w:b w:val="0"/>
        </w:rPr>
      </w:pPr>
    </w:p>
    <w:p w14:paraId="37C69227" w14:textId="77777777" w:rsidR="00175367" w:rsidRDefault="00175367" w:rsidP="00ED02CB">
      <w:pPr>
        <w:pStyle w:val="Zkladntext2"/>
        <w:numPr>
          <w:ilvl w:val="0"/>
          <w:numId w:val="7"/>
        </w:numPr>
        <w:shd w:val="clear" w:color="auto" w:fill="auto"/>
        <w:spacing w:before="0" w:line="240" w:lineRule="auto"/>
        <w:ind w:left="426" w:right="283" w:hanging="406"/>
        <w:rPr>
          <w:rFonts w:ascii="Tahoma" w:hAnsi="Tahoma" w:cs="Tahoma"/>
          <w:b w:val="0"/>
        </w:rPr>
      </w:pPr>
      <w:r w:rsidRPr="002B6220">
        <w:rPr>
          <w:rFonts w:ascii="Tahoma" w:hAnsi="Tahoma" w:cs="Tahoma"/>
          <w:b w:val="0"/>
        </w:rPr>
        <w:t>Dodavatel se zavazuje dodat počítačové programy na nosičích a užívací práva k počítačovým programům nejpozději do 14 dnů od uzavření smlouvy.</w:t>
      </w:r>
    </w:p>
    <w:p w14:paraId="57E1BACF" w14:textId="77777777" w:rsidR="00175367" w:rsidRPr="002B6220" w:rsidRDefault="00175367" w:rsidP="00175367">
      <w:pPr>
        <w:pStyle w:val="Zkladntext2"/>
        <w:shd w:val="clear" w:color="auto" w:fill="auto"/>
        <w:spacing w:before="0" w:line="240" w:lineRule="auto"/>
        <w:ind w:left="426" w:right="640" w:firstLine="0"/>
        <w:rPr>
          <w:rFonts w:ascii="Tahoma" w:hAnsi="Tahoma" w:cs="Tahoma"/>
          <w:b w:val="0"/>
        </w:rPr>
      </w:pPr>
    </w:p>
    <w:p w14:paraId="09C86C79" w14:textId="77777777" w:rsidR="00175367" w:rsidRDefault="00175367" w:rsidP="00175367">
      <w:pPr>
        <w:pStyle w:val="Zkladntext2"/>
        <w:numPr>
          <w:ilvl w:val="0"/>
          <w:numId w:val="7"/>
        </w:numPr>
        <w:shd w:val="clear" w:color="auto" w:fill="auto"/>
        <w:spacing w:before="0" w:line="240" w:lineRule="auto"/>
        <w:ind w:left="426" w:right="240" w:hanging="406"/>
        <w:rPr>
          <w:rFonts w:ascii="Tahoma" w:hAnsi="Tahoma" w:cs="Tahoma"/>
          <w:b w:val="0"/>
        </w:rPr>
      </w:pPr>
      <w:r w:rsidRPr="002B6220">
        <w:rPr>
          <w:rFonts w:ascii="Tahoma" w:hAnsi="Tahoma" w:cs="Tahoma"/>
          <w:b w:val="0"/>
        </w:rPr>
        <w:t>Dodavatel bude plnit své smluvní povinnosti s odbornou péčí a v rozsahu a způsobem uvedeným v této smlouvě a ve své nabídce.</w:t>
      </w:r>
    </w:p>
    <w:p w14:paraId="68F60631" w14:textId="77777777" w:rsidR="00175367" w:rsidRPr="002B6220" w:rsidRDefault="00175367" w:rsidP="00175367">
      <w:pPr>
        <w:pStyle w:val="Zkladntext2"/>
        <w:shd w:val="clear" w:color="auto" w:fill="auto"/>
        <w:spacing w:before="0" w:line="240" w:lineRule="auto"/>
        <w:ind w:left="426" w:right="240" w:firstLine="0"/>
        <w:rPr>
          <w:rFonts w:ascii="Tahoma" w:hAnsi="Tahoma" w:cs="Tahoma"/>
          <w:b w:val="0"/>
        </w:rPr>
      </w:pPr>
    </w:p>
    <w:p w14:paraId="41587465" w14:textId="77777777" w:rsidR="00175367" w:rsidRDefault="00175367" w:rsidP="00175367">
      <w:pPr>
        <w:pStyle w:val="Zkladntext2"/>
        <w:numPr>
          <w:ilvl w:val="0"/>
          <w:numId w:val="7"/>
        </w:numPr>
        <w:shd w:val="clear" w:color="auto" w:fill="auto"/>
        <w:spacing w:before="0" w:line="240" w:lineRule="auto"/>
        <w:ind w:left="426" w:right="240" w:hanging="406"/>
        <w:rPr>
          <w:rFonts w:ascii="Tahoma" w:hAnsi="Tahoma" w:cs="Tahoma"/>
          <w:b w:val="0"/>
        </w:rPr>
      </w:pPr>
      <w:r w:rsidRPr="002B6220">
        <w:rPr>
          <w:rFonts w:ascii="Tahoma" w:hAnsi="Tahoma" w:cs="Tahoma"/>
          <w:b w:val="0"/>
        </w:rPr>
        <w:t>Dodavatel se zavazuje upozornit objednatele na všechny oko</w:t>
      </w:r>
      <w:r>
        <w:rPr>
          <w:rFonts w:ascii="Tahoma" w:hAnsi="Tahoma" w:cs="Tahoma"/>
          <w:b w:val="0"/>
        </w:rPr>
        <w:t xml:space="preserve">lnosti, které by mohly vést při </w:t>
      </w:r>
      <w:r w:rsidRPr="002B6220">
        <w:rPr>
          <w:rFonts w:ascii="Tahoma" w:hAnsi="Tahoma" w:cs="Tahoma"/>
          <w:b w:val="0"/>
        </w:rPr>
        <w:lastRenderedPageBreak/>
        <w:t>plně</w:t>
      </w:r>
      <w:r w:rsidRPr="002B6220">
        <w:rPr>
          <w:rFonts w:ascii="Tahoma" w:hAnsi="Tahoma" w:cs="Tahoma"/>
          <w:b w:val="0"/>
        </w:rPr>
        <w:softHyphen/>
        <w:t>ní smlouvy k omezení činnosti nebo ohrožení chodu objednatele.</w:t>
      </w:r>
    </w:p>
    <w:p w14:paraId="7976246C" w14:textId="77777777" w:rsidR="00175367" w:rsidRPr="002B6220" w:rsidRDefault="00175367" w:rsidP="00175367">
      <w:pPr>
        <w:pStyle w:val="Zkladntext2"/>
        <w:shd w:val="clear" w:color="auto" w:fill="auto"/>
        <w:spacing w:before="0" w:line="240" w:lineRule="auto"/>
        <w:ind w:left="426" w:right="240" w:firstLine="0"/>
        <w:rPr>
          <w:rFonts w:ascii="Tahoma" w:hAnsi="Tahoma" w:cs="Tahoma"/>
          <w:b w:val="0"/>
        </w:rPr>
      </w:pPr>
    </w:p>
    <w:p w14:paraId="44604C5A" w14:textId="77777777" w:rsidR="00175367" w:rsidRDefault="00175367" w:rsidP="00175367">
      <w:pPr>
        <w:pStyle w:val="Zkladntext2"/>
        <w:numPr>
          <w:ilvl w:val="0"/>
          <w:numId w:val="7"/>
        </w:numPr>
        <w:shd w:val="clear" w:color="auto" w:fill="auto"/>
        <w:spacing w:before="0" w:line="240" w:lineRule="auto"/>
        <w:ind w:left="426" w:right="240" w:hanging="406"/>
        <w:rPr>
          <w:rFonts w:ascii="Tahoma" w:hAnsi="Tahoma" w:cs="Tahoma"/>
          <w:b w:val="0"/>
        </w:rPr>
      </w:pPr>
      <w:r w:rsidRPr="002B6220">
        <w:rPr>
          <w:rFonts w:ascii="Tahoma" w:hAnsi="Tahoma" w:cs="Tahoma"/>
          <w:b w:val="0"/>
        </w:rPr>
        <w:t>Poskytnutí služby dodavatelem bude potvrzeno objednatelem písemně formou protokolu, po</w:t>
      </w:r>
      <w:r w:rsidRPr="002B6220">
        <w:rPr>
          <w:rFonts w:ascii="Tahoma" w:hAnsi="Tahoma" w:cs="Tahoma"/>
          <w:b w:val="0"/>
        </w:rPr>
        <w:softHyphen/>
        <w:t>kud písemné potvrzení povaha služby nebude vylučovat.</w:t>
      </w:r>
    </w:p>
    <w:p w14:paraId="3D5E021F" w14:textId="77777777" w:rsidR="00175367" w:rsidRPr="002B6220" w:rsidRDefault="00175367" w:rsidP="00175367">
      <w:pPr>
        <w:pStyle w:val="Zkladntext2"/>
        <w:shd w:val="clear" w:color="auto" w:fill="auto"/>
        <w:spacing w:before="0" w:line="240" w:lineRule="auto"/>
        <w:ind w:left="426" w:right="240" w:firstLine="0"/>
        <w:rPr>
          <w:rFonts w:ascii="Tahoma" w:hAnsi="Tahoma" w:cs="Tahoma"/>
          <w:b w:val="0"/>
        </w:rPr>
      </w:pPr>
    </w:p>
    <w:p w14:paraId="5A84288A" w14:textId="77777777" w:rsidR="00175367" w:rsidRDefault="00175367" w:rsidP="00ED02CB">
      <w:pPr>
        <w:pStyle w:val="Zkladntext2"/>
        <w:numPr>
          <w:ilvl w:val="0"/>
          <w:numId w:val="7"/>
        </w:numPr>
        <w:shd w:val="clear" w:color="auto" w:fill="auto"/>
        <w:spacing w:before="0" w:line="240" w:lineRule="auto"/>
        <w:ind w:left="426" w:hanging="406"/>
        <w:rPr>
          <w:rFonts w:ascii="Tahoma" w:hAnsi="Tahoma" w:cs="Tahoma"/>
          <w:b w:val="0"/>
        </w:rPr>
      </w:pPr>
      <w:r w:rsidRPr="002B6220">
        <w:rPr>
          <w:rFonts w:ascii="Tahoma" w:hAnsi="Tahoma" w:cs="Tahoma"/>
          <w:b w:val="0"/>
        </w:rPr>
        <w:t>Objednatel i dodavatel bez zbytečného odkladu poskytnou druhé straně přístup k věcným i technickým informacím, které mohou ovlivnit plnění díla.</w:t>
      </w:r>
    </w:p>
    <w:p w14:paraId="1B1428B3" w14:textId="77777777" w:rsidR="00175367" w:rsidRPr="002B6220" w:rsidRDefault="00175367" w:rsidP="00175367">
      <w:pPr>
        <w:pStyle w:val="Zkladntext2"/>
        <w:shd w:val="clear" w:color="auto" w:fill="auto"/>
        <w:spacing w:before="0" w:line="240" w:lineRule="auto"/>
        <w:ind w:left="426" w:right="640" w:firstLine="0"/>
        <w:rPr>
          <w:rFonts w:ascii="Tahoma" w:hAnsi="Tahoma" w:cs="Tahoma"/>
          <w:b w:val="0"/>
        </w:rPr>
      </w:pPr>
    </w:p>
    <w:p w14:paraId="6F6A2A73" w14:textId="77777777" w:rsidR="00175367" w:rsidRPr="006D5EC4" w:rsidRDefault="00175367" w:rsidP="00175367">
      <w:pPr>
        <w:pStyle w:val="Zkladntext2"/>
        <w:numPr>
          <w:ilvl w:val="0"/>
          <w:numId w:val="7"/>
        </w:numPr>
        <w:shd w:val="clear" w:color="auto" w:fill="auto"/>
        <w:spacing w:before="0" w:line="240" w:lineRule="auto"/>
        <w:ind w:left="425" w:right="3997" w:hanging="426"/>
        <w:rPr>
          <w:rFonts w:ascii="Tahoma" w:hAnsi="Tahoma" w:cs="Tahoma"/>
          <w:b w:val="0"/>
          <w:highlight w:val="green"/>
        </w:rPr>
      </w:pPr>
      <w:r w:rsidRPr="002B6220">
        <w:rPr>
          <w:rFonts w:ascii="Tahoma" w:hAnsi="Tahoma" w:cs="Tahoma"/>
          <w:b w:val="0"/>
        </w:rPr>
        <w:t xml:space="preserve">Kontaktní osobou OZP je: </w:t>
      </w:r>
      <w:r>
        <w:rPr>
          <w:rFonts w:ascii="Tahoma" w:hAnsi="Tahoma" w:cs="Tahoma"/>
          <w:b w:val="0"/>
          <w:highlight w:val="green"/>
        </w:rPr>
        <w:t>(doplní OZP)</w:t>
      </w:r>
    </w:p>
    <w:p w14:paraId="56EB6C4C" w14:textId="77777777" w:rsidR="00175367" w:rsidRDefault="00175367" w:rsidP="00175367">
      <w:pPr>
        <w:pStyle w:val="Zkladntext2"/>
        <w:shd w:val="clear" w:color="auto" w:fill="auto"/>
        <w:spacing w:before="0" w:line="240" w:lineRule="auto"/>
        <w:ind w:left="425" w:right="3997" w:firstLine="0"/>
        <w:rPr>
          <w:rFonts w:ascii="Tahoma" w:hAnsi="Tahoma" w:cs="Tahoma"/>
          <w:b w:val="0"/>
        </w:rPr>
      </w:pPr>
      <w:r w:rsidRPr="002B6220">
        <w:rPr>
          <w:rFonts w:ascii="Tahoma" w:hAnsi="Tahoma" w:cs="Tahoma"/>
          <w:b w:val="0"/>
        </w:rPr>
        <w:t xml:space="preserve">Kontaktní osobou dodavatele je: </w:t>
      </w:r>
      <w:r w:rsidRPr="006D5EC4">
        <w:rPr>
          <w:rFonts w:ascii="Tahoma" w:hAnsi="Tahoma" w:cs="Tahoma"/>
          <w:b w:val="0"/>
          <w:highlight w:val="yellow"/>
        </w:rPr>
        <w:t>(doplní účastník)</w:t>
      </w:r>
    </w:p>
    <w:p w14:paraId="20A67674" w14:textId="77777777" w:rsidR="00175367" w:rsidRPr="002B6220" w:rsidRDefault="00175367" w:rsidP="00175367">
      <w:pPr>
        <w:pStyle w:val="Zkladntext2"/>
        <w:shd w:val="clear" w:color="auto" w:fill="auto"/>
        <w:spacing w:before="0" w:line="240" w:lineRule="auto"/>
        <w:ind w:left="425" w:right="3997" w:firstLine="0"/>
        <w:rPr>
          <w:rFonts w:ascii="Tahoma" w:hAnsi="Tahoma" w:cs="Tahoma"/>
          <w:b w:val="0"/>
        </w:rPr>
      </w:pPr>
    </w:p>
    <w:p w14:paraId="2D1B07A0" w14:textId="77777777" w:rsidR="00175367" w:rsidRDefault="00175367" w:rsidP="00ED02CB">
      <w:pPr>
        <w:pStyle w:val="Zkladntext2"/>
        <w:numPr>
          <w:ilvl w:val="0"/>
          <w:numId w:val="7"/>
        </w:numPr>
        <w:shd w:val="clear" w:color="auto" w:fill="auto"/>
        <w:tabs>
          <w:tab w:val="left" w:pos="9072"/>
        </w:tabs>
        <w:spacing w:before="0" w:line="240" w:lineRule="auto"/>
        <w:ind w:left="426" w:hanging="406"/>
        <w:rPr>
          <w:rFonts w:ascii="Tahoma" w:hAnsi="Tahoma" w:cs="Tahoma"/>
          <w:b w:val="0"/>
        </w:rPr>
      </w:pPr>
      <w:r w:rsidRPr="002B6220">
        <w:rPr>
          <w:rFonts w:ascii="Tahoma" w:hAnsi="Tahoma" w:cs="Tahoma"/>
          <w:b w:val="0"/>
        </w:rPr>
        <w:t>Pro potřebu splnění díla budou smluvní strany po vzájemné dohodě oprávněny ustanovovat různé koordinační, konzultační a kontrolní skupiny, složené ze zástupců obou stran.</w:t>
      </w:r>
    </w:p>
    <w:p w14:paraId="0100438B" w14:textId="77777777" w:rsidR="00175367" w:rsidRPr="002B6220" w:rsidRDefault="00175367" w:rsidP="00175367">
      <w:pPr>
        <w:pStyle w:val="Zkladntext2"/>
        <w:shd w:val="clear" w:color="auto" w:fill="auto"/>
        <w:spacing w:before="0" w:line="240" w:lineRule="auto"/>
        <w:ind w:left="360" w:right="640" w:firstLine="0"/>
        <w:rPr>
          <w:rFonts w:ascii="Tahoma" w:hAnsi="Tahoma" w:cs="Tahoma"/>
          <w:b w:val="0"/>
        </w:rPr>
      </w:pPr>
    </w:p>
    <w:p w14:paraId="022BEABD" w14:textId="77777777" w:rsidR="00175367" w:rsidRDefault="00175367" w:rsidP="00ED02CB">
      <w:pPr>
        <w:pStyle w:val="Zkladntext2"/>
        <w:numPr>
          <w:ilvl w:val="0"/>
          <w:numId w:val="7"/>
        </w:numPr>
        <w:shd w:val="clear" w:color="auto" w:fill="auto"/>
        <w:tabs>
          <w:tab w:val="left" w:pos="9072"/>
        </w:tabs>
        <w:spacing w:before="0" w:line="240" w:lineRule="auto"/>
        <w:ind w:left="426" w:hanging="406"/>
        <w:rPr>
          <w:rFonts w:ascii="Tahoma" w:hAnsi="Tahoma" w:cs="Tahoma"/>
          <w:b w:val="0"/>
        </w:rPr>
      </w:pPr>
      <w:r w:rsidRPr="002B6220">
        <w:rPr>
          <w:rFonts w:ascii="Tahoma" w:hAnsi="Tahoma" w:cs="Tahoma"/>
          <w:b w:val="0"/>
        </w:rPr>
        <w:t>Objednatel poskytne dodavateli nezbytnou součinnost pro zajištěn</w:t>
      </w:r>
      <w:r>
        <w:rPr>
          <w:rFonts w:ascii="Tahoma" w:hAnsi="Tahoma" w:cs="Tahoma"/>
          <w:b w:val="0"/>
        </w:rPr>
        <w:t>í</w:t>
      </w:r>
      <w:r w:rsidRPr="002B6220">
        <w:rPr>
          <w:rFonts w:ascii="Tahoma" w:hAnsi="Tahoma" w:cs="Tahoma"/>
          <w:b w:val="0"/>
        </w:rPr>
        <w:t xml:space="preserve"> užívacích práv a podpory počítačových programů, zejména uzavře s firmou Microsoft příslušnou prováděcí smlouvu. Tato smlouva však nesmí objednatele zavazovat k finančním plněním nad rozsahem uvedený v ceně dle článku IV. této smlouvy.</w:t>
      </w:r>
    </w:p>
    <w:p w14:paraId="69D913D3" w14:textId="77777777" w:rsidR="00175367" w:rsidRPr="002B6220" w:rsidRDefault="00175367" w:rsidP="00175367">
      <w:pPr>
        <w:pStyle w:val="Zkladntext2"/>
        <w:shd w:val="clear" w:color="auto" w:fill="auto"/>
        <w:spacing w:before="0" w:line="240" w:lineRule="auto"/>
        <w:ind w:left="426" w:right="320" w:firstLine="0"/>
        <w:rPr>
          <w:rFonts w:ascii="Tahoma" w:hAnsi="Tahoma" w:cs="Tahoma"/>
          <w:b w:val="0"/>
        </w:rPr>
      </w:pPr>
    </w:p>
    <w:p w14:paraId="47DA6FB6" w14:textId="76B5F549" w:rsidR="00175367" w:rsidRDefault="00175367" w:rsidP="00ED02CB">
      <w:pPr>
        <w:pStyle w:val="Zkladntext2"/>
        <w:numPr>
          <w:ilvl w:val="0"/>
          <w:numId w:val="7"/>
        </w:numPr>
        <w:shd w:val="clear" w:color="auto" w:fill="auto"/>
        <w:tabs>
          <w:tab w:val="left" w:pos="9072"/>
        </w:tabs>
        <w:spacing w:before="0" w:line="240" w:lineRule="auto"/>
        <w:ind w:left="426" w:hanging="406"/>
        <w:rPr>
          <w:rFonts w:ascii="Tahoma" w:hAnsi="Tahoma" w:cs="Tahoma"/>
          <w:b w:val="0"/>
        </w:rPr>
      </w:pPr>
      <w:r w:rsidRPr="002B6220">
        <w:rPr>
          <w:rFonts w:ascii="Tahoma" w:hAnsi="Tahoma" w:cs="Tahoma"/>
          <w:b w:val="0"/>
        </w:rPr>
        <w:t>Dodavatel je povinen být po celou dobu plnění dle této smlouvy pojištěn z odpovědnosti za škodu způsobenou třetí osobě při výkonu podnikatelské činnosti se shodným předmětem plnění, jako je plnění veřejné zakázky, a to ve výši minimálního pojistného plnění 10.000.000,- Kč se spoluúčastí nejvýše 100.000,- Kč a s tím, že pojistná smlouva musí zahrnovat odpovědnost dodavatele za škodu způsobenou objednateli nebo třetí osobě až do výše sjednané pojistné částky. Kopie pojistné smlouvy či pojistného certifikátu je přílohou smlouvy. Nesplnění této povinnosti bude považováno za hrubé porušení smlouvy. Veškeré náklady spojené s pojištěním odpovědnosti dodavatele jsou výlučným nákladem dodavatele.</w:t>
      </w:r>
    </w:p>
    <w:p w14:paraId="6D82DE42" w14:textId="77777777" w:rsidR="00175367" w:rsidRPr="002B6220" w:rsidRDefault="00175367" w:rsidP="00175367">
      <w:pPr>
        <w:pStyle w:val="Zkladntext2"/>
        <w:shd w:val="clear" w:color="auto" w:fill="auto"/>
        <w:spacing w:before="0" w:line="240" w:lineRule="auto"/>
        <w:ind w:right="200" w:firstLine="0"/>
        <w:rPr>
          <w:rFonts w:ascii="Tahoma" w:hAnsi="Tahoma" w:cs="Tahoma"/>
          <w:b w:val="0"/>
        </w:rPr>
      </w:pPr>
    </w:p>
    <w:p w14:paraId="50957BB8" w14:textId="3476D0A4" w:rsidR="00175367" w:rsidRDefault="00175367" w:rsidP="00ED02CB">
      <w:pPr>
        <w:pStyle w:val="Zkladntext2"/>
        <w:numPr>
          <w:ilvl w:val="0"/>
          <w:numId w:val="7"/>
        </w:numPr>
        <w:shd w:val="clear" w:color="auto" w:fill="auto"/>
        <w:tabs>
          <w:tab w:val="left" w:pos="9072"/>
        </w:tabs>
        <w:spacing w:before="0" w:line="240" w:lineRule="auto"/>
        <w:ind w:left="426" w:hanging="406"/>
        <w:rPr>
          <w:rFonts w:ascii="Tahoma" w:hAnsi="Tahoma" w:cs="Tahoma"/>
          <w:b w:val="0"/>
        </w:rPr>
      </w:pPr>
      <w:r w:rsidRPr="002B6220">
        <w:rPr>
          <w:rFonts w:ascii="Tahoma" w:hAnsi="Tahoma" w:cs="Tahoma"/>
          <w:b w:val="0"/>
        </w:rPr>
        <w:t xml:space="preserve">Dodavatel je povinen po celou dobu plnění dle této smlouvy mít v platnosti potvrzení vydané společností Microsoft, že dodavatel je </w:t>
      </w:r>
      <w:r w:rsidR="00042C1F">
        <w:rPr>
          <w:rFonts w:ascii="Tahoma" w:hAnsi="Tahoma" w:cs="Tahoma"/>
          <w:b w:val="0"/>
        </w:rPr>
        <w:t>p</w:t>
      </w:r>
      <w:r w:rsidRPr="002B6220">
        <w:rPr>
          <w:rFonts w:ascii="Tahoma" w:hAnsi="Tahoma" w:cs="Tahoma"/>
          <w:b w:val="0"/>
        </w:rPr>
        <w:t>artnerem společnosti Microsoft se statutem</w:t>
      </w:r>
      <w:r w:rsidR="00896FF7">
        <w:rPr>
          <w:rFonts w:ascii="Tahoma" w:hAnsi="Tahoma" w:cs="Tahoma"/>
          <w:b w:val="0"/>
        </w:rPr>
        <w:t xml:space="preserve"> </w:t>
      </w:r>
      <w:proofErr w:type="spellStart"/>
      <w:r w:rsidR="00896FF7" w:rsidRPr="00896FF7">
        <w:rPr>
          <w:rFonts w:ascii="Tahoma" w:hAnsi="Tahoma" w:cs="Tahoma"/>
          <w:b w:val="0"/>
          <w:lang w:bidi="cs-CZ"/>
        </w:rPr>
        <w:t>Licensing</w:t>
      </w:r>
      <w:proofErr w:type="spellEnd"/>
      <w:r w:rsidR="00896FF7" w:rsidRPr="00896FF7">
        <w:rPr>
          <w:rFonts w:ascii="Tahoma" w:hAnsi="Tahoma" w:cs="Tahoma"/>
          <w:b w:val="0"/>
          <w:lang w:bidi="cs-CZ"/>
        </w:rPr>
        <w:t xml:space="preserve"> </w:t>
      </w:r>
      <w:proofErr w:type="spellStart"/>
      <w:r w:rsidR="00896FF7" w:rsidRPr="00896FF7">
        <w:rPr>
          <w:rFonts w:ascii="Tahoma" w:hAnsi="Tahoma" w:cs="Tahoma"/>
          <w:b w:val="0"/>
          <w:lang w:bidi="cs-CZ"/>
        </w:rPr>
        <w:t>Solution</w:t>
      </w:r>
      <w:proofErr w:type="spellEnd"/>
      <w:r w:rsidR="00896FF7" w:rsidRPr="00896FF7">
        <w:rPr>
          <w:rFonts w:ascii="Tahoma" w:hAnsi="Tahoma" w:cs="Tahoma"/>
          <w:b w:val="0"/>
          <w:lang w:bidi="cs-CZ"/>
        </w:rPr>
        <w:t xml:space="preserve"> </w:t>
      </w:r>
      <w:proofErr w:type="spellStart"/>
      <w:r w:rsidR="00896FF7" w:rsidRPr="00896FF7">
        <w:rPr>
          <w:rFonts w:ascii="Tahoma" w:hAnsi="Tahoma" w:cs="Tahoma"/>
          <w:b w:val="0"/>
          <w:lang w:bidi="cs-CZ"/>
        </w:rPr>
        <w:t>Partners</w:t>
      </w:r>
      <w:proofErr w:type="spellEnd"/>
      <w:r w:rsidR="00896FF7" w:rsidRPr="00896FF7">
        <w:rPr>
          <w:rFonts w:ascii="Tahoma" w:hAnsi="Tahoma" w:cs="Tahoma"/>
          <w:b w:val="0"/>
          <w:lang w:bidi="cs-CZ"/>
        </w:rPr>
        <w:t xml:space="preserve"> (LSP)</w:t>
      </w:r>
      <w:r w:rsidRPr="002B6220">
        <w:rPr>
          <w:rFonts w:ascii="Tahoma" w:hAnsi="Tahoma" w:cs="Tahoma"/>
          <w:b w:val="0"/>
        </w:rPr>
        <w:t xml:space="preserve"> </w:t>
      </w:r>
      <w:r w:rsidR="00042C1F">
        <w:rPr>
          <w:rFonts w:ascii="Tahoma" w:hAnsi="Tahoma" w:cs="Tahoma"/>
          <w:b w:val="0"/>
        </w:rPr>
        <w:t>pro Českou</w:t>
      </w:r>
      <w:r w:rsidRPr="002B6220">
        <w:rPr>
          <w:rFonts w:ascii="Tahoma" w:hAnsi="Tahoma" w:cs="Tahoma"/>
          <w:b w:val="0"/>
        </w:rPr>
        <w:t xml:space="preserve"> republi</w:t>
      </w:r>
      <w:r w:rsidR="00042C1F">
        <w:rPr>
          <w:rFonts w:ascii="Tahoma" w:hAnsi="Tahoma" w:cs="Tahoma"/>
          <w:b w:val="0"/>
        </w:rPr>
        <w:t>ku</w:t>
      </w:r>
      <w:r w:rsidRPr="002B6220">
        <w:rPr>
          <w:rFonts w:ascii="Tahoma" w:hAnsi="Tahoma" w:cs="Tahoma"/>
          <w:b w:val="0"/>
        </w:rPr>
        <w:t>. Kopie uvedeného potvrzení je přílohou této smlouvy. Nesplnění této povinnosti bude považováno za hrubé porušení smlouvy.</w:t>
      </w:r>
    </w:p>
    <w:p w14:paraId="11B8117F" w14:textId="77777777" w:rsidR="00175367" w:rsidRPr="002B6220" w:rsidRDefault="00175367" w:rsidP="00CE7E73">
      <w:pPr>
        <w:pStyle w:val="Zkladntext2"/>
        <w:shd w:val="clear" w:color="auto" w:fill="auto"/>
        <w:spacing w:before="0" w:line="240" w:lineRule="auto"/>
        <w:ind w:left="426" w:right="320" w:firstLine="0"/>
        <w:rPr>
          <w:rFonts w:ascii="Tahoma" w:hAnsi="Tahoma" w:cs="Tahoma"/>
          <w:b w:val="0"/>
        </w:rPr>
      </w:pPr>
    </w:p>
    <w:p w14:paraId="5B62AD7E" w14:textId="746ED7A6" w:rsidR="00175367" w:rsidRPr="002B6220" w:rsidRDefault="00175367" w:rsidP="00ED02CB">
      <w:pPr>
        <w:pStyle w:val="Zkladntext2"/>
        <w:numPr>
          <w:ilvl w:val="0"/>
          <w:numId w:val="7"/>
        </w:numPr>
        <w:shd w:val="clear" w:color="auto" w:fill="auto"/>
        <w:spacing w:before="0" w:line="240" w:lineRule="auto"/>
        <w:ind w:left="426" w:hanging="406"/>
        <w:rPr>
          <w:rFonts w:ascii="Tahoma" w:hAnsi="Tahoma" w:cs="Tahoma"/>
          <w:b w:val="0"/>
        </w:rPr>
      </w:pPr>
      <w:r w:rsidRPr="002B6220">
        <w:rPr>
          <w:rFonts w:ascii="Tahoma" w:hAnsi="Tahoma" w:cs="Tahoma"/>
          <w:b w:val="0"/>
        </w:rPr>
        <w:t>Dodavatel je povinen po celou dobu plnění dle této smlouvy zajišťovat veškeré služby prostřednictvím kvalifikovaných odborníků.</w:t>
      </w:r>
    </w:p>
    <w:p w14:paraId="00456567" w14:textId="77777777" w:rsidR="00896FF7" w:rsidRDefault="00896FF7" w:rsidP="00ED02CB">
      <w:pPr>
        <w:pStyle w:val="Zkladntext2"/>
        <w:shd w:val="clear" w:color="auto" w:fill="auto"/>
        <w:spacing w:before="0" w:line="240" w:lineRule="auto"/>
        <w:ind w:left="420" w:right="260" w:firstLine="0"/>
        <w:rPr>
          <w:rFonts w:ascii="Tahoma" w:hAnsi="Tahoma" w:cs="Tahoma"/>
          <w:b w:val="0"/>
        </w:rPr>
      </w:pPr>
    </w:p>
    <w:p w14:paraId="73A6B1AF" w14:textId="3EA84A33" w:rsidR="00175367" w:rsidRDefault="00175367" w:rsidP="00ED02CB">
      <w:pPr>
        <w:pStyle w:val="Zkladntext2"/>
        <w:numPr>
          <w:ilvl w:val="0"/>
          <w:numId w:val="7"/>
        </w:numPr>
        <w:shd w:val="clear" w:color="auto" w:fill="auto"/>
        <w:tabs>
          <w:tab w:val="left" w:pos="9072"/>
        </w:tabs>
        <w:spacing w:before="0" w:line="240" w:lineRule="auto"/>
        <w:ind w:left="420" w:hanging="420"/>
        <w:rPr>
          <w:rFonts w:ascii="Tahoma" w:hAnsi="Tahoma" w:cs="Tahoma"/>
          <w:b w:val="0"/>
        </w:rPr>
      </w:pPr>
      <w:r w:rsidRPr="002B6220">
        <w:rPr>
          <w:rFonts w:ascii="Tahoma" w:hAnsi="Tahoma" w:cs="Tahoma"/>
          <w:b w:val="0"/>
        </w:rPr>
        <w:t xml:space="preserve">Plnění dle </w:t>
      </w:r>
      <w:r w:rsidR="00CE7E73">
        <w:rPr>
          <w:rFonts w:ascii="Tahoma" w:hAnsi="Tahoma" w:cs="Tahoma"/>
          <w:b w:val="0"/>
        </w:rPr>
        <w:t>této smlouvy prostřednictvím pod</w:t>
      </w:r>
      <w:r w:rsidRPr="002B6220">
        <w:rPr>
          <w:rFonts w:ascii="Tahoma" w:hAnsi="Tahoma" w:cs="Tahoma"/>
          <w:b w:val="0"/>
        </w:rPr>
        <w:t xml:space="preserve">dodavatele je dodavatel oprávněn provádět pouze v rozsahu, v jakém </w:t>
      </w:r>
      <w:r w:rsidRPr="002B6220">
        <w:rPr>
          <w:rFonts w:ascii="Tahoma" w:hAnsi="Tahoma" w:cs="Tahoma"/>
          <w:b w:val="0"/>
          <w:lang w:val="fr-FR" w:eastAsia="fr-FR" w:bidi="fr-FR"/>
        </w:rPr>
        <w:t xml:space="preserve">si </w:t>
      </w:r>
      <w:r w:rsidRPr="002B6220">
        <w:rPr>
          <w:rFonts w:ascii="Tahoma" w:hAnsi="Tahoma" w:cs="Tahoma"/>
          <w:b w:val="0"/>
        </w:rPr>
        <w:t xml:space="preserve">toto právo vyhradil v rámci podání nabídky v zadávacím řízení, na jehož základě byla uzavřena tato smlouva (viz Preambule), a pouze prostřednictví tam uvedených </w:t>
      </w:r>
      <w:r w:rsidR="00CE7E73">
        <w:rPr>
          <w:rFonts w:ascii="Tahoma" w:hAnsi="Tahoma" w:cs="Tahoma"/>
          <w:b w:val="0"/>
        </w:rPr>
        <w:t>pod</w:t>
      </w:r>
      <w:r w:rsidRPr="002B6220">
        <w:rPr>
          <w:rFonts w:ascii="Tahoma" w:hAnsi="Tahoma" w:cs="Tahoma"/>
          <w:b w:val="0"/>
        </w:rPr>
        <w:t>dodavatelů. Ve všech ostatních případech je dodavatel oprávněn plnění dle této smlouvy svěřit třetím osobám pouze s písemným souhlasem objednatele.</w:t>
      </w:r>
    </w:p>
    <w:p w14:paraId="5CFB6A87" w14:textId="77777777" w:rsidR="00175367" w:rsidRPr="002B6220" w:rsidRDefault="00175367" w:rsidP="00175367">
      <w:pPr>
        <w:pStyle w:val="Zkladntext2"/>
        <w:shd w:val="clear" w:color="auto" w:fill="auto"/>
        <w:spacing w:before="0" w:line="240" w:lineRule="auto"/>
        <w:ind w:left="420" w:right="260" w:firstLine="0"/>
        <w:rPr>
          <w:rFonts w:ascii="Tahoma" w:hAnsi="Tahoma" w:cs="Tahoma"/>
          <w:b w:val="0"/>
        </w:rPr>
      </w:pPr>
    </w:p>
    <w:p w14:paraId="3432A2DF" w14:textId="77777777" w:rsidR="00175367" w:rsidRDefault="00175367" w:rsidP="00ED02CB">
      <w:pPr>
        <w:pStyle w:val="Zkladntext2"/>
        <w:numPr>
          <w:ilvl w:val="0"/>
          <w:numId w:val="7"/>
        </w:numPr>
        <w:shd w:val="clear" w:color="auto" w:fill="auto"/>
        <w:spacing w:before="0" w:line="240" w:lineRule="auto"/>
        <w:ind w:left="420" w:hanging="420"/>
        <w:rPr>
          <w:rFonts w:ascii="Tahoma" w:hAnsi="Tahoma" w:cs="Tahoma"/>
          <w:b w:val="0"/>
        </w:rPr>
      </w:pPr>
      <w:r w:rsidRPr="002B6220">
        <w:rPr>
          <w:rFonts w:ascii="Tahoma" w:hAnsi="Tahoma" w:cs="Tahoma"/>
          <w:b w:val="0"/>
        </w:rPr>
        <w:t>Dodavatel není oprávněn uvádět informace o činnosti vykonávané pro objednatele dle této smlouvy třetím osobám (reference) bez předchozího výslovného písemného souhlasu objedna</w:t>
      </w:r>
      <w:r w:rsidRPr="002B6220">
        <w:rPr>
          <w:rFonts w:ascii="Tahoma" w:hAnsi="Tahoma" w:cs="Tahoma"/>
          <w:b w:val="0"/>
        </w:rPr>
        <w:softHyphen/>
        <w:t>tele. Při uvádění reference nesmí dodavatel poškodit pověst a dobré jméno objednatele.</w:t>
      </w:r>
    </w:p>
    <w:p w14:paraId="159F1916" w14:textId="77777777" w:rsidR="00175367" w:rsidRPr="002B6220" w:rsidRDefault="00175367" w:rsidP="00175367">
      <w:pPr>
        <w:pStyle w:val="Zkladntext2"/>
        <w:shd w:val="clear" w:color="auto" w:fill="auto"/>
        <w:spacing w:before="0" w:line="240" w:lineRule="auto"/>
        <w:ind w:left="420" w:right="260" w:firstLine="0"/>
        <w:rPr>
          <w:rFonts w:ascii="Tahoma" w:hAnsi="Tahoma" w:cs="Tahoma"/>
          <w:b w:val="0"/>
        </w:rPr>
      </w:pPr>
    </w:p>
    <w:p w14:paraId="13920CD4" w14:textId="77777777" w:rsidR="00175367" w:rsidRDefault="00175367" w:rsidP="00175367">
      <w:pPr>
        <w:pStyle w:val="Zkladntext2"/>
        <w:numPr>
          <w:ilvl w:val="0"/>
          <w:numId w:val="1"/>
        </w:numPr>
        <w:shd w:val="clear" w:color="auto" w:fill="auto"/>
        <w:tabs>
          <w:tab w:val="left" w:pos="4477"/>
        </w:tabs>
        <w:spacing w:before="0" w:line="240" w:lineRule="auto"/>
        <w:ind w:left="3800" w:firstLine="0"/>
        <w:rPr>
          <w:rFonts w:ascii="Tahoma" w:hAnsi="Tahoma" w:cs="Tahoma"/>
        </w:rPr>
      </w:pPr>
      <w:r w:rsidRPr="006D5EC4">
        <w:rPr>
          <w:rFonts w:ascii="Tahoma" w:hAnsi="Tahoma" w:cs="Tahoma"/>
        </w:rPr>
        <w:t>Cena</w:t>
      </w:r>
    </w:p>
    <w:p w14:paraId="6502DE74" w14:textId="77777777" w:rsidR="00175367" w:rsidRPr="006D5EC4" w:rsidRDefault="00175367" w:rsidP="00175367">
      <w:pPr>
        <w:pStyle w:val="Zkladntext2"/>
        <w:shd w:val="clear" w:color="auto" w:fill="auto"/>
        <w:tabs>
          <w:tab w:val="left" w:pos="4477"/>
        </w:tabs>
        <w:spacing w:before="0" w:line="240" w:lineRule="auto"/>
        <w:ind w:left="3800" w:firstLine="0"/>
        <w:rPr>
          <w:rFonts w:ascii="Tahoma" w:hAnsi="Tahoma" w:cs="Tahoma"/>
        </w:rPr>
      </w:pPr>
    </w:p>
    <w:p w14:paraId="3A1D063F" w14:textId="59335FD7" w:rsidR="00175367" w:rsidRDefault="00175367" w:rsidP="00ED02CB">
      <w:pPr>
        <w:pStyle w:val="Zkladntext2"/>
        <w:numPr>
          <w:ilvl w:val="0"/>
          <w:numId w:val="8"/>
        </w:numPr>
        <w:shd w:val="clear" w:color="auto" w:fill="auto"/>
        <w:spacing w:before="0" w:line="240" w:lineRule="auto"/>
        <w:ind w:left="420" w:hanging="420"/>
        <w:rPr>
          <w:rFonts w:ascii="Tahoma" w:hAnsi="Tahoma" w:cs="Tahoma"/>
          <w:b w:val="0"/>
        </w:rPr>
      </w:pPr>
      <w:r w:rsidRPr="006D5EC4">
        <w:rPr>
          <w:rFonts w:ascii="Tahoma" w:hAnsi="Tahoma" w:cs="Tahoma"/>
          <w:b w:val="0"/>
        </w:rPr>
        <w:t>Cenu sjednávají strany ve výši stanovené v příloze č. 1 této smlouvy. Cena (kterou se rozumí jednotkové</w:t>
      </w:r>
      <w:r w:rsidR="00CE7E73">
        <w:rPr>
          <w:rFonts w:ascii="Tahoma" w:hAnsi="Tahoma" w:cs="Tahoma"/>
          <w:b w:val="0"/>
        </w:rPr>
        <w:t xml:space="preserve"> ceny uvedené v příloze č. 1), j</w:t>
      </w:r>
      <w:r w:rsidRPr="006D5EC4">
        <w:rPr>
          <w:rFonts w:ascii="Tahoma" w:hAnsi="Tahoma" w:cs="Tahoma"/>
          <w:b w:val="0"/>
        </w:rPr>
        <w:t>e závazná a nejvýše přípustná, a to po celou dobu plnění. V cenách jednotlivých položek jsou již zcela započteny veškeré náklady, zisk, rizika, bonusy, slevy a dalších vlivy. Tyto ceny obsahují cenu veškerých prací, dodávek, dopravy, zaškolení odpo</w:t>
      </w:r>
      <w:r w:rsidRPr="006D5EC4">
        <w:rPr>
          <w:rFonts w:ascii="Tahoma" w:hAnsi="Tahoma" w:cs="Tahoma"/>
          <w:b w:val="0"/>
        </w:rPr>
        <w:softHyphen/>
        <w:t>vědných pracovníků, činností, finančních vlivů (např. Inflace, změna kurzu CZK apod.) ve vztahu k celé době trvání smlouvy. K ceně bude účtována DPH v zákonné výši.</w:t>
      </w:r>
    </w:p>
    <w:p w14:paraId="06856D44" w14:textId="77777777" w:rsidR="00175367" w:rsidRPr="006D5EC4" w:rsidRDefault="00175367" w:rsidP="00175367">
      <w:pPr>
        <w:pStyle w:val="Zkladntext2"/>
        <w:shd w:val="clear" w:color="auto" w:fill="auto"/>
        <w:spacing w:before="0" w:line="240" w:lineRule="auto"/>
        <w:ind w:left="420" w:right="260" w:firstLine="0"/>
        <w:rPr>
          <w:rFonts w:ascii="Tahoma" w:hAnsi="Tahoma" w:cs="Tahoma"/>
          <w:b w:val="0"/>
        </w:rPr>
      </w:pPr>
    </w:p>
    <w:p w14:paraId="47BD7D07" w14:textId="77777777" w:rsidR="00175367" w:rsidRDefault="00175367" w:rsidP="00ED02CB">
      <w:pPr>
        <w:pStyle w:val="Zkladntext2"/>
        <w:numPr>
          <w:ilvl w:val="0"/>
          <w:numId w:val="8"/>
        </w:numPr>
        <w:shd w:val="clear" w:color="auto" w:fill="auto"/>
        <w:spacing w:before="0" w:line="240" w:lineRule="auto"/>
        <w:ind w:left="420" w:hanging="420"/>
        <w:rPr>
          <w:rFonts w:ascii="Tahoma" w:hAnsi="Tahoma" w:cs="Tahoma"/>
          <w:b w:val="0"/>
        </w:rPr>
      </w:pPr>
      <w:r w:rsidRPr="002B6220">
        <w:rPr>
          <w:rFonts w:ascii="Tahoma" w:hAnsi="Tahoma" w:cs="Tahoma"/>
          <w:b w:val="0"/>
        </w:rPr>
        <w:t>Cena zahrnuje rozsah prací a dodávek uvedených v příloze č. 1 této smlouvy.</w:t>
      </w:r>
    </w:p>
    <w:p w14:paraId="4B725FA4" w14:textId="77777777" w:rsidR="00175367" w:rsidRPr="002B6220" w:rsidRDefault="00175367" w:rsidP="00175367">
      <w:pPr>
        <w:pStyle w:val="Zkladntext2"/>
        <w:shd w:val="clear" w:color="auto" w:fill="auto"/>
        <w:spacing w:before="0" w:line="240" w:lineRule="auto"/>
        <w:ind w:left="420" w:firstLine="0"/>
        <w:jc w:val="left"/>
        <w:rPr>
          <w:rFonts w:ascii="Tahoma" w:hAnsi="Tahoma" w:cs="Tahoma"/>
          <w:b w:val="0"/>
        </w:rPr>
      </w:pPr>
    </w:p>
    <w:p w14:paraId="7DCBF835" w14:textId="77777777" w:rsidR="00175367" w:rsidRDefault="00175367" w:rsidP="00ED02CB">
      <w:pPr>
        <w:pStyle w:val="Zkladntext2"/>
        <w:numPr>
          <w:ilvl w:val="0"/>
          <w:numId w:val="8"/>
        </w:numPr>
        <w:shd w:val="clear" w:color="auto" w:fill="auto"/>
        <w:spacing w:before="0" w:line="240" w:lineRule="auto"/>
        <w:ind w:left="420" w:hanging="420"/>
        <w:rPr>
          <w:rFonts w:ascii="Tahoma" w:hAnsi="Tahoma" w:cs="Tahoma"/>
          <w:b w:val="0"/>
        </w:rPr>
      </w:pPr>
      <w:r w:rsidRPr="002B6220">
        <w:rPr>
          <w:rFonts w:ascii="Tahoma" w:hAnsi="Tahoma" w:cs="Tahoma"/>
          <w:b w:val="0"/>
        </w:rPr>
        <w:t xml:space="preserve">V případě, že se dodavatel stane registrovaným plátcem DPH kdykoliv v době od uzavření </w:t>
      </w:r>
      <w:r w:rsidRPr="002B6220">
        <w:rPr>
          <w:rFonts w:ascii="Tahoma" w:hAnsi="Tahoma" w:cs="Tahoma"/>
          <w:b w:val="0"/>
        </w:rPr>
        <w:lastRenderedPageBreak/>
        <w:t>smlouvy a cena neobsahovala dosud DPH, dojde ke změně ceny tak, že se na cenu uvedenou v příloze č. 1 hledí, jako by v sobě již DPH zahrnovala. Dodavatel nemá vůči zadavateli z titulu pozdější registrace k DPH nárok na další plnění nad rámec ceny uvedené v příloze č. 1.</w:t>
      </w:r>
    </w:p>
    <w:p w14:paraId="14FDFD19" w14:textId="77777777" w:rsidR="00175367" w:rsidRPr="002B6220" w:rsidRDefault="00175367" w:rsidP="00175367">
      <w:pPr>
        <w:pStyle w:val="Zkladntext2"/>
        <w:shd w:val="clear" w:color="auto" w:fill="auto"/>
        <w:spacing w:before="0" w:line="240" w:lineRule="auto"/>
        <w:ind w:left="420" w:right="260" w:firstLine="0"/>
        <w:jc w:val="left"/>
        <w:rPr>
          <w:rFonts w:ascii="Tahoma" w:hAnsi="Tahoma" w:cs="Tahoma"/>
          <w:b w:val="0"/>
        </w:rPr>
      </w:pPr>
    </w:p>
    <w:p w14:paraId="6EE354A9" w14:textId="22F0A8BA" w:rsidR="00175367" w:rsidRDefault="00175367" w:rsidP="00ED02CB">
      <w:pPr>
        <w:pStyle w:val="Zkladntext2"/>
        <w:numPr>
          <w:ilvl w:val="0"/>
          <w:numId w:val="8"/>
        </w:numPr>
        <w:shd w:val="clear" w:color="auto" w:fill="auto"/>
        <w:spacing w:before="0" w:line="240" w:lineRule="auto"/>
        <w:ind w:left="420" w:hanging="420"/>
        <w:rPr>
          <w:rFonts w:ascii="Tahoma" w:hAnsi="Tahoma" w:cs="Tahoma"/>
          <w:b w:val="0"/>
        </w:rPr>
      </w:pPr>
      <w:r w:rsidRPr="002B6220">
        <w:rPr>
          <w:rFonts w:ascii="Tahoma" w:hAnsi="Tahoma" w:cs="Tahoma"/>
          <w:b w:val="0"/>
        </w:rPr>
        <w:t>Cena může být měněna pouze v souvislosti se změnou sazeb DPH dle platných a účinných právních předpisů České republiky. Z jakýchkoliv jiných důvodů nesmí být v průběhu celého plnění dle této smlouvy cena měněna.</w:t>
      </w:r>
    </w:p>
    <w:p w14:paraId="2233DA85" w14:textId="77777777" w:rsidR="00175367" w:rsidRPr="002B6220" w:rsidRDefault="00175367" w:rsidP="00175367">
      <w:pPr>
        <w:pStyle w:val="Zkladntext2"/>
        <w:shd w:val="clear" w:color="auto" w:fill="auto"/>
        <w:spacing w:before="0" w:line="240" w:lineRule="auto"/>
        <w:ind w:left="420" w:right="260" w:firstLine="0"/>
        <w:jc w:val="left"/>
        <w:rPr>
          <w:rFonts w:ascii="Tahoma" w:hAnsi="Tahoma" w:cs="Tahoma"/>
          <w:b w:val="0"/>
        </w:rPr>
      </w:pPr>
    </w:p>
    <w:p w14:paraId="3A52F55C" w14:textId="77777777" w:rsidR="00175367" w:rsidRDefault="00175367" w:rsidP="00175367">
      <w:pPr>
        <w:pStyle w:val="Zkladntext2"/>
        <w:numPr>
          <w:ilvl w:val="0"/>
          <w:numId w:val="1"/>
        </w:numPr>
        <w:shd w:val="clear" w:color="auto" w:fill="auto"/>
        <w:tabs>
          <w:tab w:val="left" w:pos="3951"/>
        </w:tabs>
        <w:spacing w:before="0" w:line="240" w:lineRule="auto"/>
        <w:ind w:left="3260" w:firstLine="0"/>
        <w:rPr>
          <w:rFonts w:ascii="Tahoma" w:hAnsi="Tahoma" w:cs="Tahoma"/>
        </w:rPr>
      </w:pPr>
      <w:r w:rsidRPr="006D5EC4">
        <w:rPr>
          <w:rFonts w:ascii="Tahoma" w:hAnsi="Tahoma" w:cs="Tahoma"/>
        </w:rPr>
        <w:t>Platební ujednání</w:t>
      </w:r>
    </w:p>
    <w:p w14:paraId="1B9BAA7C" w14:textId="77777777" w:rsidR="00175367" w:rsidRPr="006D5EC4" w:rsidRDefault="00175367" w:rsidP="00175367">
      <w:pPr>
        <w:pStyle w:val="Zkladntext2"/>
        <w:shd w:val="clear" w:color="auto" w:fill="auto"/>
        <w:tabs>
          <w:tab w:val="left" w:pos="3951"/>
        </w:tabs>
        <w:spacing w:before="0" w:line="240" w:lineRule="auto"/>
        <w:ind w:left="3260" w:firstLine="0"/>
        <w:rPr>
          <w:rFonts w:ascii="Tahoma" w:hAnsi="Tahoma" w:cs="Tahoma"/>
        </w:rPr>
      </w:pPr>
    </w:p>
    <w:p w14:paraId="3DE80547" w14:textId="75DB5C04" w:rsidR="00175367" w:rsidRPr="00C4389F" w:rsidRDefault="00175367" w:rsidP="00ED02CB">
      <w:pPr>
        <w:pStyle w:val="Zkladntext2"/>
        <w:numPr>
          <w:ilvl w:val="0"/>
          <w:numId w:val="9"/>
        </w:numPr>
        <w:shd w:val="clear" w:color="auto" w:fill="auto"/>
        <w:spacing w:before="0" w:line="240" w:lineRule="auto"/>
        <w:ind w:left="426" w:hanging="426"/>
        <w:rPr>
          <w:rFonts w:ascii="Tahoma" w:hAnsi="Tahoma" w:cs="Tahoma"/>
          <w:b w:val="0"/>
        </w:rPr>
      </w:pPr>
      <w:r w:rsidRPr="00C4389F">
        <w:rPr>
          <w:rFonts w:ascii="Tahoma" w:hAnsi="Tahoma" w:cs="Tahoma"/>
          <w:b w:val="0"/>
        </w:rPr>
        <w:t xml:space="preserve">Cena </w:t>
      </w:r>
      <w:r w:rsidR="00244171">
        <w:rPr>
          <w:rFonts w:ascii="Tahoma" w:hAnsi="Tahoma" w:cs="Tahoma"/>
          <w:b w:val="0"/>
        </w:rPr>
        <w:t>je</w:t>
      </w:r>
      <w:r w:rsidRPr="00C4389F">
        <w:rPr>
          <w:rFonts w:ascii="Tahoma" w:hAnsi="Tahoma" w:cs="Tahoma"/>
          <w:b w:val="0"/>
        </w:rPr>
        <w:t xml:space="preserve"> splatná bezhotovostním převodem na účet dodavatele, a to následujícím způsobem:</w:t>
      </w:r>
    </w:p>
    <w:p w14:paraId="091F5168" w14:textId="77777777" w:rsidR="00175367" w:rsidRPr="002B6220" w:rsidRDefault="00175367" w:rsidP="00ED02CB">
      <w:pPr>
        <w:pStyle w:val="Zkladntext2"/>
        <w:shd w:val="clear" w:color="auto" w:fill="auto"/>
        <w:spacing w:before="0" w:line="240" w:lineRule="auto"/>
        <w:ind w:left="426" w:firstLine="0"/>
        <w:rPr>
          <w:rFonts w:ascii="Tahoma" w:hAnsi="Tahoma" w:cs="Tahoma"/>
          <w:b w:val="0"/>
        </w:rPr>
      </w:pPr>
    </w:p>
    <w:p w14:paraId="1182C9BE" w14:textId="7B65E9DB" w:rsidR="00175367" w:rsidRPr="002B6220" w:rsidRDefault="00175367" w:rsidP="00ED02CB">
      <w:pPr>
        <w:pStyle w:val="Zkladntext2"/>
        <w:numPr>
          <w:ilvl w:val="0"/>
          <w:numId w:val="10"/>
        </w:numPr>
        <w:shd w:val="clear" w:color="auto" w:fill="auto"/>
        <w:spacing w:before="0" w:line="240" w:lineRule="auto"/>
        <w:ind w:left="851" w:right="260" w:hanging="271"/>
        <w:rPr>
          <w:rFonts w:ascii="Tahoma" w:hAnsi="Tahoma" w:cs="Tahoma"/>
          <w:b w:val="0"/>
        </w:rPr>
      </w:pPr>
      <w:r w:rsidRPr="002B6220">
        <w:rPr>
          <w:rFonts w:ascii="Tahoma" w:hAnsi="Tahoma" w:cs="Tahoma"/>
          <w:b w:val="0"/>
        </w:rPr>
        <w:t>první splátka ve výši 1/3 ceny bude objednatelem uhrazena na základě faktury vystavené po řádném dodání předmětu plnění v</w:t>
      </w:r>
      <w:r w:rsidR="00CF07AD">
        <w:rPr>
          <w:rFonts w:ascii="Tahoma" w:hAnsi="Tahoma" w:cs="Tahoma"/>
          <w:b w:val="0"/>
        </w:rPr>
        <w:t xml:space="preserve">e smyslu čl. III odst. </w:t>
      </w:r>
      <w:r w:rsidRPr="002B6220">
        <w:rPr>
          <w:rFonts w:ascii="Tahoma" w:hAnsi="Tahoma" w:cs="Tahoma"/>
          <w:b w:val="0"/>
        </w:rPr>
        <w:t>3</w:t>
      </w:r>
      <w:r w:rsidR="00244171">
        <w:rPr>
          <w:rFonts w:ascii="Tahoma" w:hAnsi="Tahoma" w:cs="Tahoma"/>
          <w:b w:val="0"/>
        </w:rPr>
        <w:t>.</w:t>
      </w:r>
      <w:r w:rsidRPr="002B6220">
        <w:rPr>
          <w:rFonts w:ascii="Tahoma" w:hAnsi="Tahoma" w:cs="Tahoma"/>
          <w:b w:val="0"/>
        </w:rPr>
        <w:t xml:space="preserve"> smlouvy.</w:t>
      </w:r>
    </w:p>
    <w:p w14:paraId="61823206" w14:textId="77777777" w:rsidR="00175367" w:rsidRPr="002B6220" w:rsidRDefault="00175367" w:rsidP="00ED02CB">
      <w:pPr>
        <w:pStyle w:val="Zkladntext2"/>
        <w:numPr>
          <w:ilvl w:val="0"/>
          <w:numId w:val="10"/>
        </w:numPr>
        <w:shd w:val="clear" w:color="auto" w:fill="auto"/>
        <w:spacing w:before="0" w:line="240" w:lineRule="auto"/>
        <w:ind w:left="851" w:right="260" w:hanging="271"/>
        <w:rPr>
          <w:rFonts w:ascii="Tahoma" w:hAnsi="Tahoma" w:cs="Tahoma"/>
          <w:b w:val="0"/>
        </w:rPr>
      </w:pPr>
      <w:r w:rsidRPr="002B6220">
        <w:rPr>
          <w:rFonts w:ascii="Tahoma" w:hAnsi="Tahoma" w:cs="Tahoma"/>
          <w:b w:val="0"/>
        </w:rPr>
        <w:t>druhá splátka ve výši 1/3 ceny bude objednatelem uhrazena na základě faktury vystavené po uplynutí 1 roku od uzavření smlouvy</w:t>
      </w:r>
    </w:p>
    <w:p w14:paraId="5AC5EC44" w14:textId="77777777" w:rsidR="00175367" w:rsidRDefault="00175367" w:rsidP="00ED02CB">
      <w:pPr>
        <w:pStyle w:val="Zkladntext2"/>
        <w:numPr>
          <w:ilvl w:val="0"/>
          <w:numId w:val="10"/>
        </w:numPr>
        <w:shd w:val="clear" w:color="auto" w:fill="auto"/>
        <w:spacing w:before="0" w:line="240" w:lineRule="auto"/>
        <w:ind w:left="851" w:right="260" w:hanging="271"/>
        <w:rPr>
          <w:rFonts w:ascii="Tahoma" w:hAnsi="Tahoma" w:cs="Tahoma"/>
          <w:b w:val="0"/>
        </w:rPr>
      </w:pPr>
      <w:r w:rsidRPr="002B6220">
        <w:rPr>
          <w:rFonts w:ascii="Tahoma" w:hAnsi="Tahoma" w:cs="Tahoma"/>
          <w:b w:val="0"/>
        </w:rPr>
        <w:t>třetí splátka ve výši 1/3 ceny bude objednatelem uhrazena na základě faktury vystavené po uplynutí 2 let od uzavření smlouvy</w:t>
      </w:r>
    </w:p>
    <w:p w14:paraId="7605CF9B" w14:textId="77777777" w:rsidR="00175367" w:rsidRPr="002B6220" w:rsidRDefault="00175367" w:rsidP="00175367">
      <w:pPr>
        <w:pStyle w:val="Zkladntext2"/>
        <w:shd w:val="clear" w:color="auto" w:fill="auto"/>
        <w:spacing w:before="0" w:line="240" w:lineRule="auto"/>
        <w:ind w:left="851" w:right="260" w:firstLine="0"/>
        <w:jc w:val="left"/>
        <w:rPr>
          <w:rFonts w:ascii="Tahoma" w:hAnsi="Tahoma" w:cs="Tahoma"/>
          <w:b w:val="0"/>
        </w:rPr>
      </w:pPr>
    </w:p>
    <w:p w14:paraId="57FA6485" w14:textId="77777777" w:rsidR="00175367" w:rsidRDefault="00175367" w:rsidP="00175367">
      <w:pPr>
        <w:pStyle w:val="Zkladntext2"/>
        <w:numPr>
          <w:ilvl w:val="0"/>
          <w:numId w:val="9"/>
        </w:numPr>
        <w:shd w:val="clear" w:color="auto" w:fill="auto"/>
        <w:spacing w:before="0" w:line="240" w:lineRule="auto"/>
        <w:ind w:left="426" w:hanging="426"/>
        <w:rPr>
          <w:rFonts w:ascii="Tahoma" w:hAnsi="Tahoma" w:cs="Tahoma"/>
          <w:b w:val="0"/>
        </w:rPr>
      </w:pPr>
      <w:r w:rsidRPr="002B6220">
        <w:rPr>
          <w:rFonts w:ascii="Tahoma" w:hAnsi="Tahoma" w:cs="Tahoma"/>
          <w:b w:val="0"/>
        </w:rPr>
        <w:t>Splatnost daňových dokladů (faktur) bude 30 dnů od doručení objednateli.</w:t>
      </w:r>
    </w:p>
    <w:p w14:paraId="3BEF1BDB"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5F0C7CB8" w14:textId="1E3FEB74" w:rsidR="00175367" w:rsidRDefault="00175367" w:rsidP="00175367">
      <w:pPr>
        <w:pStyle w:val="Zkladntext2"/>
        <w:numPr>
          <w:ilvl w:val="0"/>
          <w:numId w:val="9"/>
        </w:numPr>
        <w:shd w:val="clear" w:color="auto" w:fill="auto"/>
        <w:spacing w:before="0" w:line="240" w:lineRule="auto"/>
        <w:ind w:left="426" w:hanging="426"/>
        <w:rPr>
          <w:rFonts w:ascii="Tahoma" w:hAnsi="Tahoma" w:cs="Tahoma"/>
          <w:b w:val="0"/>
        </w:rPr>
      </w:pPr>
      <w:r w:rsidRPr="002B6220">
        <w:rPr>
          <w:rFonts w:ascii="Tahoma" w:hAnsi="Tahoma" w:cs="Tahoma"/>
          <w:b w:val="0"/>
        </w:rPr>
        <w:t>V případě, že se objednatel ocitne v platební neschopnost</w:t>
      </w:r>
      <w:r w:rsidR="00FE409F">
        <w:rPr>
          <w:rFonts w:ascii="Tahoma" w:hAnsi="Tahoma" w:cs="Tahoma"/>
          <w:b w:val="0"/>
        </w:rPr>
        <w:t>i</w:t>
      </w:r>
      <w:r w:rsidRPr="002B6220">
        <w:rPr>
          <w:rFonts w:ascii="Tahoma" w:hAnsi="Tahoma" w:cs="Tahoma"/>
          <w:b w:val="0"/>
        </w:rPr>
        <w:t xml:space="preserve"> z důvodu rozpočtového provizoria, má se za to, že není v prodlení s plněním peněžitých závazků splatných v době rozpočtového provizoria. Splatnost všech daňových dokladů se v případě vzniku rozpočtového provizoria posouvá na 15. den po uvolnění rozpočtových prostředků pro rozpočtovou kapitolu objednatele, nejpozději však do 30. dubna příslušného kalendářního roku. Objednatel je v případě rozpočtového provizoria oprávněn podle svých rozpočtových možností stanovit v jednotlivých kalendářních měsících, že část ceny za příslušné roční období se stává splatnou v daném kalen</w:t>
      </w:r>
      <w:r w:rsidRPr="002B6220">
        <w:rPr>
          <w:rFonts w:ascii="Tahoma" w:hAnsi="Tahoma" w:cs="Tahoma"/>
          <w:b w:val="0"/>
        </w:rPr>
        <w:softHyphen/>
        <w:t>dářním měsíci, kdy trvá rozpočtové provizorium, a tuto část uhradit.</w:t>
      </w:r>
    </w:p>
    <w:p w14:paraId="7D1988B7"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579EC792" w14:textId="77777777" w:rsidR="00175367" w:rsidRDefault="00175367" w:rsidP="00175367">
      <w:pPr>
        <w:pStyle w:val="Zkladntext2"/>
        <w:numPr>
          <w:ilvl w:val="0"/>
          <w:numId w:val="9"/>
        </w:numPr>
        <w:shd w:val="clear" w:color="auto" w:fill="auto"/>
        <w:spacing w:before="0" w:line="240" w:lineRule="auto"/>
        <w:ind w:left="426" w:hanging="426"/>
        <w:rPr>
          <w:rFonts w:ascii="Tahoma" w:hAnsi="Tahoma" w:cs="Tahoma"/>
          <w:b w:val="0"/>
        </w:rPr>
      </w:pPr>
      <w:r w:rsidRPr="002B6220">
        <w:rPr>
          <w:rFonts w:ascii="Tahoma" w:hAnsi="Tahoma" w:cs="Tahoma"/>
          <w:b w:val="0"/>
        </w:rPr>
        <w:t>Faktura bude splacena okamžikem odepsání fakturované částky z účtu objednatele ve prospěch účtu dodavatele.</w:t>
      </w:r>
    </w:p>
    <w:p w14:paraId="015B05E2"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1BFD5A6A" w14:textId="153873B8" w:rsidR="00175367" w:rsidRDefault="00175367" w:rsidP="00175367">
      <w:pPr>
        <w:pStyle w:val="Zkladntext2"/>
        <w:numPr>
          <w:ilvl w:val="0"/>
          <w:numId w:val="9"/>
        </w:numPr>
        <w:shd w:val="clear" w:color="auto" w:fill="auto"/>
        <w:spacing w:before="0" w:line="240" w:lineRule="auto"/>
        <w:ind w:left="426" w:hanging="426"/>
        <w:rPr>
          <w:rFonts w:ascii="Tahoma" w:hAnsi="Tahoma" w:cs="Tahoma"/>
          <w:b w:val="0"/>
        </w:rPr>
      </w:pPr>
      <w:r w:rsidRPr="002B6220">
        <w:rPr>
          <w:rFonts w:ascii="Tahoma" w:hAnsi="Tahoma" w:cs="Tahoma"/>
          <w:b w:val="0"/>
        </w:rPr>
        <w:t>Faktura-daňový doklad musí obsahovat číslo smlouvy a údaje podle právních předpisů (zákon o DPH) její přílohou musí být objednatelem podepsaný protokol.</w:t>
      </w:r>
    </w:p>
    <w:p w14:paraId="61824789"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5DFF2C7F" w14:textId="19D5CC3E" w:rsidR="00175367" w:rsidRDefault="00175367" w:rsidP="00175367">
      <w:pPr>
        <w:pStyle w:val="Zkladntext2"/>
        <w:numPr>
          <w:ilvl w:val="0"/>
          <w:numId w:val="9"/>
        </w:numPr>
        <w:shd w:val="clear" w:color="auto" w:fill="auto"/>
        <w:spacing w:before="0" w:line="240" w:lineRule="auto"/>
        <w:ind w:left="426" w:hanging="426"/>
        <w:rPr>
          <w:rFonts w:ascii="Tahoma" w:hAnsi="Tahoma" w:cs="Tahoma"/>
          <w:b w:val="0"/>
        </w:rPr>
      </w:pPr>
      <w:r w:rsidRPr="006D5EC4">
        <w:rPr>
          <w:rFonts w:ascii="Tahoma" w:hAnsi="Tahoma" w:cs="Tahoma"/>
          <w:b w:val="0"/>
        </w:rPr>
        <w:t>V případě, že daňový doklad nebude obsahovat výše uvedené náležitosti a náležitosti stanovené právními předpisy, je objednatel oprávněn jej vrátit se zdůvodněním dodavateli k doplnění. V takovém případě se daňový doklad považuje za nedoručený a lhůta splatnosti začne plynout až dnem doručení daňového dokladu obsahujícího všechny zákonné náležitosti a náležitosti dle této smlouvy objednateli.</w:t>
      </w:r>
    </w:p>
    <w:p w14:paraId="215ADE81" w14:textId="77777777" w:rsidR="00175367" w:rsidRPr="006D5EC4" w:rsidRDefault="00175367" w:rsidP="00175367">
      <w:pPr>
        <w:pStyle w:val="Zkladntext2"/>
        <w:shd w:val="clear" w:color="auto" w:fill="auto"/>
        <w:spacing w:before="0" w:line="240" w:lineRule="auto"/>
        <w:ind w:left="600" w:right="220" w:firstLine="0"/>
        <w:rPr>
          <w:rFonts w:ascii="Tahoma" w:hAnsi="Tahoma" w:cs="Tahoma"/>
        </w:rPr>
      </w:pPr>
    </w:p>
    <w:p w14:paraId="3616B096" w14:textId="77777777" w:rsidR="00175367" w:rsidRDefault="00175367" w:rsidP="00175367">
      <w:pPr>
        <w:pStyle w:val="Zkladntext2"/>
        <w:numPr>
          <w:ilvl w:val="0"/>
          <w:numId w:val="1"/>
        </w:numPr>
        <w:shd w:val="clear" w:color="auto" w:fill="auto"/>
        <w:tabs>
          <w:tab w:val="left" w:pos="4451"/>
        </w:tabs>
        <w:spacing w:before="0" w:line="240" w:lineRule="auto"/>
        <w:ind w:left="3760" w:firstLine="0"/>
        <w:rPr>
          <w:rFonts w:ascii="Tahoma" w:hAnsi="Tahoma" w:cs="Tahoma"/>
        </w:rPr>
      </w:pPr>
      <w:r w:rsidRPr="006D5EC4">
        <w:rPr>
          <w:rFonts w:ascii="Tahoma" w:hAnsi="Tahoma" w:cs="Tahoma"/>
        </w:rPr>
        <w:t>Sankce</w:t>
      </w:r>
    </w:p>
    <w:p w14:paraId="1F814D66" w14:textId="77777777" w:rsidR="00175367" w:rsidRPr="006D5EC4" w:rsidRDefault="00175367" w:rsidP="00175367">
      <w:pPr>
        <w:pStyle w:val="Zkladntext2"/>
        <w:shd w:val="clear" w:color="auto" w:fill="auto"/>
        <w:tabs>
          <w:tab w:val="left" w:pos="4451"/>
        </w:tabs>
        <w:spacing w:before="0" w:line="240" w:lineRule="auto"/>
        <w:ind w:left="3760" w:firstLine="0"/>
        <w:rPr>
          <w:rFonts w:ascii="Tahoma" w:hAnsi="Tahoma" w:cs="Tahoma"/>
        </w:rPr>
      </w:pPr>
    </w:p>
    <w:p w14:paraId="3E8312E7" w14:textId="0D8CFD44" w:rsidR="00175367" w:rsidRDefault="00175367" w:rsidP="00175367">
      <w:pPr>
        <w:pStyle w:val="Zkladntext2"/>
        <w:numPr>
          <w:ilvl w:val="0"/>
          <w:numId w:val="13"/>
        </w:numPr>
        <w:shd w:val="clear" w:color="auto" w:fill="auto"/>
        <w:spacing w:before="0" w:line="240" w:lineRule="auto"/>
        <w:ind w:left="426" w:hanging="426"/>
        <w:rPr>
          <w:rFonts w:ascii="Tahoma" w:hAnsi="Tahoma" w:cs="Tahoma"/>
          <w:b w:val="0"/>
        </w:rPr>
      </w:pPr>
      <w:r w:rsidRPr="002B6220">
        <w:rPr>
          <w:rFonts w:ascii="Tahoma" w:hAnsi="Tahoma" w:cs="Tahoma"/>
          <w:b w:val="0"/>
        </w:rPr>
        <w:t>Pro případ vadného plnění ze strany dodavatele se smluvní strany dohodly na následujícím sankčním a cenovém ujednání. Smluvní strany si ujednaly, že dodavatel je povinen uhradit objednateli smluvní pokutu ve výši 0,02% z celkové ceny (bez DPH) dle Přílohy č. 1 této smlouvy za každý den prodlení s dodáním počítačových programů a užívacích práv podle čl. III. odst. 3</w:t>
      </w:r>
      <w:r w:rsidR="00FE409F">
        <w:rPr>
          <w:rFonts w:ascii="Tahoma" w:hAnsi="Tahoma" w:cs="Tahoma"/>
          <w:b w:val="0"/>
        </w:rPr>
        <w:t>.</w:t>
      </w:r>
      <w:r w:rsidRPr="002B6220">
        <w:rPr>
          <w:rFonts w:ascii="Tahoma" w:hAnsi="Tahoma" w:cs="Tahoma"/>
          <w:b w:val="0"/>
        </w:rPr>
        <w:t xml:space="preserve"> smlouvy.</w:t>
      </w:r>
    </w:p>
    <w:p w14:paraId="45790162"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4E36E1CB" w14:textId="5633C9D2" w:rsidR="00175367" w:rsidRDefault="00175367" w:rsidP="00175367">
      <w:pPr>
        <w:pStyle w:val="Zkladntext2"/>
        <w:numPr>
          <w:ilvl w:val="0"/>
          <w:numId w:val="13"/>
        </w:numPr>
        <w:shd w:val="clear" w:color="auto" w:fill="auto"/>
        <w:spacing w:before="0" w:line="240" w:lineRule="auto"/>
        <w:ind w:left="426" w:hanging="426"/>
        <w:rPr>
          <w:rFonts w:ascii="Tahoma" w:hAnsi="Tahoma" w:cs="Tahoma"/>
          <w:b w:val="0"/>
        </w:rPr>
      </w:pPr>
      <w:r w:rsidRPr="002B6220">
        <w:rPr>
          <w:rFonts w:ascii="Tahoma" w:hAnsi="Tahoma" w:cs="Tahoma"/>
          <w:b w:val="0"/>
        </w:rPr>
        <w:t>Pro případ prodlení dodavatele s poskytnutím služeb v oblasti podpory počítačových programů je sjednána smluvní pokuta ve výši 5.000,- Kč za každý započatý den prodlení s poskytnutím každé jednotlivé služby.</w:t>
      </w:r>
    </w:p>
    <w:p w14:paraId="6E1C1A80" w14:textId="77777777" w:rsidR="00896FF7" w:rsidRDefault="00896FF7" w:rsidP="007F39B4">
      <w:pPr>
        <w:pStyle w:val="Zkladntext2"/>
        <w:shd w:val="clear" w:color="auto" w:fill="auto"/>
        <w:spacing w:before="0" w:line="240" w:lineRule="auto"/>
        <w:ind w:left="426" w:firstLine="0"/>
        <w:rPr>
          <w:rFonts w:ascii="Tahoma" w:hAnsi="Tahoma" w:cs="Tahoma"/>
          <w:b w:val="0"/>
        </w:rPr>
      </w:pPr>
    </w:p>
    <w:p w14:paraId="1589BF14" w14:textId="77777777" w:rsidR="00175367" w:rsidRDefault="00175367" w:rsidP="00175367">
      <w:pPr>
        <w:pStyle w:val="Zkladntext2"/>
        <w:shd w:val="clear" w:color="auto" w:fill="auto"/>
        <w:spacing w:before="0" w:line="240" w:lineRule="auto"/>
        <w:ind w:left="260" w:firstLine="0"/>
        <w:jc w:val="center"/>
        <w:rPr>
          <w:rFonts w:ascii="Tahoma" w:hAnsi="Tahoma" w:cs="Tahoma"/>
        </w:rPr>
      </w:pPr>
      <w:r w:rsidRPr="00C4389F">
        <w:rPr>
          <w:rFonts w:ascii="Tahoma" w:hAnsi="Tahoma" w:cs="Tahoma"/>
        </w:rPr>
        <w:t>VII. Závěrečná ustanovení</w:t>
      </w:r>
    </w:p>
    <w:p w14:paraId="6074136B" w14:textId="77777777" w:rsidR="00175367" w:rsidRPr="00C4389F" w:rsidRDefault="00175367" w:rsidP="00175367">
      <w:pPr>
        <w:pStyle w:val="Zkladntext2"/>
        <w:shd w:val="clear" w:color="auto" w:fill="auto"/>
        <w:spacing w:before="0" w:line="240" w:lineRule="auto"/>
        <w:ind w:left="260" w:firstLine="0"/>
        <w:jc w:val="center"/>
        <w:rPr>
          <w:rFonts w:ascii="Tahoma" w:hAnsi="Tahoma" w:cs="Tahoma"/>
        </w:rPr>
      </w:pPr>
    </w:p>
    <w:p w14:paraId="6019CFB4"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Smlouva se uzavírá na dobu 3 let ode dne jejího uzavření.</w:t>
      </w:r>
    </w:p>
    <w:p w14:paraId="59421271"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56CA6206" w14:textId="1BD2655E" w:rsidR="00175367" w:rsidRDefault="00175367" w:rsidP="00ED02CB">
      <w:pPr>
        <w:pStyle w:val="Zkladntext2"/>
        <w:numPr>
          <w:ilvl w:val="0"/>
          <w:numId w:val="14"/>
        </w:numPr>
        <w:shd w:val="clear" w:color="auto" w:fill="auto"/>
        <w:spacing w:before="0" w:line="240" w:lineRule="auto"/>
        <w:ind w:left="426" w:hanging="426"/>
        <w:rPr>
          <w:rFonts w:ascii="Tahoma" w:hAnsi="Tahoma" w:cs="Tahoma"/>
          <w:b w:val="0"/>
        </w:rPr>
      </w:pPr>
      <w:r w:rsidRPr="00C4389F">
        <w:rPr>
          <w:rFonts w:ascii="Tahoma" w:hAnsi="Tahoma" w:cs="Tahoma"/>
          <w:b w:val="0"/>
        </w:rPr>
        <w:lastRenderedPageBreak/>
        <w:t xml:space="preserve">Smlouva může být ukončena písemnou dohodou smluvních stran nebo odstoupením od smlouvy. Dodavatel je oprávněn od smlouvy odstoupit pouze v případě, že objednatel bude v prodlení se splatnou cenou dodávky a objednatel nezaplatí </w:t>
      </w:r>
      <w:r>
        <w:rPr>
          <w:rFonts w:ascii="Tahoma" w:hAnsi="Tahoma" w:cs="Tahoma"/>
          <w:b w:val="0"/>
        </w:rPr>
        <w:t>dodavateli splatnou cenu dodávky a</w:t>
      </w:r>
      <w:r w:rsidRPr="00C4389F">
        <w:rPr>
          <w:rFonts w:ascii="Tahoma" w:hAnsi="Tahoma" w:cs="Tahoma"/>
          <w:b w:val="0"/>
        </w:rPr>
        <w:t>ni v náhradním termínu splatnosti po předchozím písemném upozornění dodavatele, ve kterém mu dodavatel stanoví dodatečnou lhůtu k plnění minimálně však v délce 60 dnů ode dne doručení tohoto písemného upozornění objednateli.</w:t>
      </w:r>
    </w:p>
    <w:p w14:paraId="2D1F6C61" w14:textId="77777777" w:rsidR="00175367" w:rsidRPr="00C4389F" w:rsidRDefault="00175367" w:rsidP="00175367">
      <w:pPr>
        <w:pStyle w:val="Zkladntext2"/>
        <w:shd w:val="clear" w:color="auto" w:fill="auto"/>
        <w:spacing w:before="0" w:line="240" w:lineRule="auto"/>
        <w:ind w:left="426" w:right="340" w:firstLine="0"/>
        <w:rPr>
          <w:rFonts w:ascii="Tahoma" w:hAnsi="Tahoma" w:cs="Tahoma"/>
          <w:b w:val="0"/>
        </w:rPr>
      </w:pPr>
    </w:p>
    <w:p w14:paraId="298D83CE" w14:textId="71878616"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Objednatel má právo odstoupit od smlouvy v případě, kdy dodavatel podstatným způsobem poruší tuto smlouvu. Za podstatné porušení smlouvy se považuje zejména:</w:t>
      </w:r>
    </w:p>
    <w:p w14:paraId="35064303"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4C45A760" w14:textId="77777777" w:rsidR="00175367" w:rsidRPr="002B6220" w:rsidRDefault="00175367" w:rsidP="00ED02CB">
      <w:pPr>
        <w:pStyle w:val="Zkladntext2"/>
        <w:numPr>
          <w:ilvl w:val="0"/>
          <w:numId w:val="17"/>
        </w:numPr>
        <w:shd w:val="clear" w:color="auto" w:fill="auto"/>
        <w:spacing w:before="0" w:line="240" w:lineRule="auto"/>
        <w:ind w:left="993" w:right="260" w:hanging="426"/>
        <w:rPr>
          <w:rFonts w:ascii="Tahoma" w:hAnsi="Tahoma" w:cs="Tahoma"/>
          <w:b w:val="0"/>
        </w:rPr>
      </w:pPr>
      <w:r w:rsidRPr="002B6220">
        <w:rPr>
          <w:rFonts w:ascii="Tahoma" w:hAnsi="Tahoma" w:cs="Tahoma"/>
          <w:b w:val="0"/>
        </w:rPr>
        <w:t>neuskutečnění díla řádně a včas;</w:t>
      </w:r>
    </w:p>
    <w:p w14:paraId="2732ED30" w14:textId="77777777" w:rsidR="00175367" w:rsidRPr="002B6220" w:rsidRDefault="00175367" w:rsidP="00ED02CB">
      <w:pPr>
        <w:pStyle w:val="Zkladntext2"/>
        <w:numPr>
          <w:ilvl w:val="0"/>
          <w:numId w:val="17"/>
        </w:numPr>
        <w:shd w:val="clear" w:color="auto" w:fill="auto"/>
        <w:spacing w:before="0" w:line="240" w:lineRule="auto"/>
        <w:ind w:left="993" w:right="260" w:hanging="426"/>
        <w:rPr>
          <w:rFonts w:ascii="Tahoma" w:hAnsi="Tahoma" w:cs="Tahoma"/>
          <w:b w:val="0"/>
        </w:rPr>
      </w:pPr>
      <w:r w:rsidRPr="002B6220">
        <w:rPr>
          <w:rFonts w:ascii="Tahoma" w:hAnsi="Tahoma" w:cs="Tahoma"/>
          <w:b w:val="0"/>
        </w:rPr>
        <w:t>neposkytnutí služby v požadovaném rozsahu a kvalitě;</w:t>
      </w:r>
    </w:p>
    <w:p w14:paraId="67C1FFB6" w14:textId="77777777" w:rsidR="00175367" w:rsidRPr="002B6220" w:rsidRDefault="00175367" w:rsidP="00ED02CB">
      <w:pPr>
        <w:pStyle w:val="Zkladntext2"/>
        <w:numPr>
          <w:ilvl w:val="0"/>
          <w:numId w:val="17"/>
        </w:numPr>
        <w:shd w:val="clear" w:color="auto" w:fill="auto"/>
        <w:spacing w:before="0" w:line="240" w:lineRule="auto"/>
        <w:ind w:left="993" w:right="260" w:hanging="426"/>
        <w:rPr>
          <w:rFonts w:ascii="Tahoma" w:hAnsi="Tahoma" w:cs="Tahoma"/>
          <w:b w:val="0"/>
        </w:rPr>
      </w:pPr>
      <w:r w:rsidRPr="002B6220">
        <w:rPr>
          <w:rFonts w:ascii="Tahoma" w:hAnsi="Tahoma" w:cs="Tahoma"/>
          <w:b w:val="0"/>
        </w:rPr>
        <w:t>nedodržení pravidel hygieny a bezpečnosti;</w:t>
      </w:r>
    </w:p>
    <w:p w14:paraId="187BC894" w14:textId="77777777" w:rsidR="00175367" w:rsidRPr="002B6220" w:rsidRDefault="00175367" w:rsidP="00ED02CB">
      <w:pPr>
        <w:pStyle w:val="Zkladntext2"/>
        <w:numPr>
          <w:ilvl w:val="0"/>
          <w:numId w:val="17"/>
        </w:numPr>
        <w:shd w:val="clear" w:color="auto" w:fill="auto"/>
        <w:spacing w:before="0" w:line="240" w:lineRule="auto"/>
        <w:ind w:left="993" w:right="260" w:hanging="426"/>
        <w:rPr>
          <w:rFonts w:ascii="Tahoma" w:hAnsi="Tahoma" w:cs="Tahoma"/>
          <w:b w:val="0"/>
        </w:rPr>
      </w:pPr>
      <w:r w:rsidRPr="002B6220">
        <w:rPr>
          <w:rFonts w:ascii="Tahoma" w:hAnsi="Tahoma" w:cs="Tahoma"/>
          <w:b w:val="0"/>
        </w:rPr>
        <w:t>opakované neprůkazné vykazování poskytnutých služeb;</w:t>
      </w:r>
    </w:p>
    <w:p w14:paraId="5FCA98FA" w14:textId="77777777" w:rsidR="00175367" w:rsidRPr="002B6220" w:rsidRDefault="00175367" w:rsidP="00ED02CB">
      <w:pPr>
        <w:pStyle w:val="Zkladntext2"/>
        <w:numPr>
          <w:ilvl w:val="0"/>
          <w:numId w:val="17"/>
        </w:numPr>
        <w:shd w:val="clear" w:color="auto" w:fill="auto"/>
        <w:spacing w:before="0" w:line="240" w:lineRule="auto"/>
        <w:ind w:left="993" w:right="260" w:hanging="426"/>
        <w:rPr>
          <w:rFonts w:ascii="Tahoma" w:hAnsi="Tahoma" w:cs="Tahoma"/>
          <w:b w:val="0"/>
        </w:rPr>
      </w:pPr>
      <w:r w:rsidRPr="002B6220">
        <w:rPr>
          <w:rFonts w:ascii="Tahoma" w:hAnsi="Tahoma" w:cs="Tahoma"/>
          <w:b w:val="0"/>
        </w:rPr>
        <w:t>nesjednání náležitých pojištění;</w:t>
      </w:r>
    </w:p>
    <w:p w14:paraId="7A5B8609" w14:textId="77777777" w:rsidR="00175367" w:rsidRDefault="00175367" w:rsidP="00ED02CB">
      <w:pPr>
        <w:pStyle w:val="Zkladntext2"/>
        <w:numPr>
          <w:ilvl w:val="0"/>
          <w:numId w:val="17"/>
        </w:numPr>
        <w:shd w:val="clear" w:color="auto" w:fill="auto"/>
        <w:spacing w:before="0" w:line="240" w:lineRule="auto"/>
        <w:ind w:left="993" w:hanging="426"/>
        <w:rPr>
          <w:rFonts w:ascii="Tahoma" w:hAnsi="Tahoma" w:cs="Tahoma"/>
          <w:b w:val="0"/>
        </w:rPr>
      </w:pPr>
      <w:r w:rsidRPr="002B6220">
        <w:rPr>
          <w:rFonts w:ascii="Tahoma" w:hAnsi="Tahoma" w:cs="Tahoma"/>
          <w:b w:val="0"/>
        </w:rPr>
        <w:t>porušování povinností dodavatele na základě jiných skutečností či v jiných případech uvedených v této smlouvě či stanovených zákonem na ochranu objednatele, a to způsobem, formou a s následky sjednanými či stanovenými.</w:t>
      </w:r>
    </w:p>
    <w:p w14:paraId="2431F198" w14:textId="77777777" w:rsidR="00175367" w:rsidRPr="002B6220" w:rsidRDefault="00175367" w:rsidP="00175367">
      <w:pPr>
        <w:pStyle w:val="Zkladntext2"/>
        <w:shd w:val="clear" w:color="auto" w:fill="auto"/>
        <w:spacing w:before="0" w:line="240" w:lineRule="auto"/>
        <w:ind w:left="851" w:right="260" w:firstLine="0"/>
        <w:jc w:val="left"/>
        <w:rPr>
          <w:rFonts w:ascii="Tahoma" w:hAnsi="Tahoma" w:cs="Tahoma"/>
          <w:b w:val="0"/>
        </w:rPr>
      </w:pPr>
    </w:p>
    <w:p w14:paraId="2B0E2478"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Objednateli vzniká tímto odstoupením nárok na náhradu vícenákladů jím vynaložených na dokončení díla a na náhradu škody.</w:t>
      </w:r>
    </w:p>
    <w:p w14:paraId="5899D7AC"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20F3D7A6"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Pokud dodavatel nenapraví neplnění předmětu smlouvy v určené lhůtě, může objednatel bez omezení využít jakéhokoliv svého práva:</w:t>
      </w:r>
    </w:p>
    <w:p w14:paraId="45A4BFF0" w14:textId="77777777" w:rsidR="00175367" w:rsidRPr="002B6220" w:rsidRDefault="00175367">
      <w:pPr>
        <w:pStyle w:val="Zkladntext2"/>
        <w:shd w:val="clear" w:color="auto" w:fill="auto"/>
        <w:spacing w:before="0" w:line="240" w:lineRule="auto"/>
        <w:ind w:left="426" w:firstLine="0"/>
        <w:rPr>
          <w:rFonts w:ascii="Tahoma" w:hAnsi="Tahoma" w:cs="Tahoma"/>
          <w:b w:val="0"/>
        </w:rPr>
      </w:pPr>
    </w:p>
    <w:p w14:paraId="5C6442B6" w14:textId="772FEA02" w:rsidR="00175367" w:rsidRPr="002B6220" w:rsidRDefault="00175367" w:rsidP="00ED02CB">
      <w:pPr>
        <w:pStyle w:val="Zkladntext2"/>
        <w:numPr>
          <w:ilvl w:val="0"/>
          <w:numId w:val="18"/>
        </w:numPr>
        <w:shd w:val="clear" w:color="auto" w:fill="auto"/>
        <w:spacing w:before="0" w:line="240" w:lineRule="auto"/>
        <w:ind w:left="993" w:hanging="426"/>
        <w:rPr>
          <w:rFonts w:ascii="Tahoma" w:hAnsi="Tahoma" w:cs="Tahoma"/>
          <w:b w:val="0"/>
        </w:rPr>
      </w:pPr>
      <w:r w:rsidRPr="002B6220">
        <w:rPr>
          <w:rFonts w:ascii="Tahoma" w:hAnsi="Tahoma" w:cs="Tahoma"/>
          <w:b w:val="0"/>
        </w:rPr>
        <w:t>napravit příslušné neplnění s použitím vlastních zdrojů č</w:t>
      </w:r>
      <w:r w:rsidR="00CF07AD">
        <w:rPr>
          <w:rFonts w:ascii="Tahoma" w:hAnsi="Tahoma" w:cs="Tahoma"/>
          <w:b w:val="0"/>
        </w:rPr>
        <w:t>i</w:t>
      </w:r>
      <w:r w:rsidRPr="002B6220">
        <w:rPr>
          <w:rFonts w:ascii="Tahoma" w:hAnsi="Tahoma" w:cs="Tahoma"/>
          <w:b w:val="0"/>
        </w:rPr>
        <w:t xml:space="preserve"> za pomoci třetí osoby nebo osob a odečíst náklady na tuto nápravu z libovolné platby dodavateli splatné v daném okamžiku nebo v budoucnosti, nebo</w:t>
      </w:r>
    </w:p>
    <w:p w14:paraId="0D6028DF" w14:textId="77777777" w:rsidR="00175367" w:rsidRDefault="00175367" w:rsidP="00ED02CB">
      <w:pPr>
        <w:pStyle w:val="Zkladntext2"/>
        <w:numPr>
          <w:ilvl w:val="0"/>
          <w:numId w:val="18"/>
        </w:numPr>
        <w:shd w:val="clear" w:color="auto" w:fill="auto"/>
        <w:spacing w:before="0" w:line="240" w:lineRule="auto"/>
        <w:ind w:left="993" w:right="260" w:hanging="426"/>
        <w:rPr>
          <w:rFonts w:ascii="Tahoma" w:hAnsi="Tahoma" w:cs="Tahoma"/>
          <w:b w:val="0"/>
        </w:rPr>
      </w:pPr>
      <w:r w:rsidRPr="002B6220">
        <w:rPr>
          <w:rFonts w:ascii="Tahoma" w:hAnsi="Tahoma" w:cs="Tahoma"/>
          <w:b w:val="0"/>
        </w:rPr>
        <w:t>odstoupit od této smlouvy a ukončit dodavateli právo pokračovat v provádění díla.</w:t>
      </w:r>
    </w:p>
    <w:p w14:paraId="3D0CA3F1" w14:textId="77777777" w:rsidR="00175367" w:rsidRPr="002B6220" w:rsidRDefault="00175367" w:rsidP="00175367">
      <w:pPr>
        <w:pStyle w:val="Zkladntext2"/>
        <w:shd w:val="clear" w:color="auto" w:fill="auto"/>
        <w:spacing w:before="0" w:line="240" w:lineRule="auto"/>
        <w:ind w:left="851" w:right="260" w:firstLine="0"/>
        <w:jc w:val="left"/>
        <w:rPr>
          <w:rFonts w:ascii="Tahoma" w:hAnsi="Tahoma" w:cs="Tahoma"/>
          <w:b w:val="0"/>
        </w:rPr>
      </w:pPr>
    </w:p>
    <w:p w14:paraId="28FA1F7B"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V případě podle čl. VII. odst. 5 bodu a) této smlouvy nemá dodavatel nárok na úhradu dodatečných nákladů, které mu vzniknou v souvislosti s nápravou neplnění.</w:t>
      </w:r>
    </w:p>
    <w:p w14:paraId="1E967DBD"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0E627D27" w14:textId="701E6FB1"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V případě, že bylo s dodavatelem zahájeno insolvenční řízení, je dodavatel povinen bezodkladně tuto skutečnost oznámit objednateli. Objednatel přitom může v tomto případě bez omezení jakéhokoliv jiného svého práva odstoupit kdykoliv od této smlouvy písemným sdělením dodavateli.</w:t>
      </w:r>
    </w:p>
    <w:p w14:paraId="7367EB33"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74B6FFE8"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Odstoupení od této smlouvy je účinné ode dne následujícího po dni doručení písemného sdělení o odstoupení od této smlouvy druhé smluvní straně.</w:t>
      </w:r>
    </w:p>
    <w:p w14:paraId="2B845534"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0EC5715A"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Objednatel nemá povinnost jednat s jakoukoliv třetí osobou kromě dodavatele.</w:t>
      </w:r>
    </w:p>
    <w:p w14:paraId="479A4BC8"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055A1971"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Dodavatel není oprávněn postoupit práva, povinnosti, závazky a pohledávky z této smlouvy třetí osobě nebo jiným osobám bez předchozího písemného souhlasu objednatele.</w:t>
      </w:r>
    </w:p>
    <w:p w14:paraId="6C8EB919"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3A5FE500"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Objednatel je oprávněn započíst jakékoliv své pohledávky za dodavatelem proti veškerým dodavatelovým pohledávkám vzniklým z této smlouvy vůči objednateli.</w:t>
      </w:r>
    </w:p>
    <w:p w14:paraId="0BE100A7"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51E2BD5D"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 xml:space="preserve">Nelze-li některé otázky řešit podle této smlouvy, posoudí se dle příslušných ustanovení zadávací dokumentace, nabídky, Smlouvy Microsoft ENTERPRISE </w:t>
      </w:r>
      <w:r w:rsidRPr="002B6220">
        <w:rPr>
          <w:rFonts w:ascii="Tahoma" w:hAnsi="Tahoma" w:cs="Tahoma"/>
          <w:b w:val="0"/>
          <w:lang w:val="en-US" w:bidi="en-US"/>
        </w:rPr>
        <w:t xml:space="preserve">AGREEMENT </w:t>
      </w:r>
      <w:r w:rsidRPr="002B6220">
        <w:rPr>
          <w:rFonts w:ascii="Tahoma" w:hAnsi="Tahoma" w:cs="Tahoma"/>
          <w:b w:val="0"/>
        </w:rPr>
        <w:t>a občanským zákoníkem, a to v uvedeném pořad</w:t>
      </w:r>
      <w:r>
        <w:rPr>
          <w:rFonts w:ascii="Tahoma" w:hAnsi="Tahoma" w:cs="Tahoma"/>
          <w:b w:val="0"/>
        </w:rPr>
        <w:t>í</w:t>
      </w:r>
      <w:r w:rsidRPr="002B6220">
        <w:rPr>
          <w:rFonts w:ascii="Tahoma" w:hAnsi="Tahoma" w:cs="Tahoma"/>
          <w:b w:val="0"/>
        </w:rPr>
        <w:t>.</w:t>
      </w:r>
    </w:p>
    <w:p w14:paraId="0287898E"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24B4CE3A"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Veškeré spory vzniklé z této smlouvy nebo v souvislosti s ní budou řešeny podle českého práva u příslušného soudu České republiky.</w:t>
      </w:r>
    </w:p>
    <w:p w14:paraId="47583F0B"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1F776DC7"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Tuto smlouvu lze měnit pouze písemně, a to formou vzestupně číslovaných dodatků ke smlouvě, podepsaných oprávněnými zástupci smluvních stran.</w:t>
      </w:r>
    </w:p>
    <w:p w14:paraId="43BB2A88"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7E5B88EE" w14:textId="77777777" w:rsidR="00175367" w:rsidRDefault="00175367" w:rsidP="00175367">
      <w:pPr>
        <w:pStyle w:val="Zkladntext2"/>
        <w:numPr>
          <w:ilvl w:val="0"/>
          <w:numId w:val="14"/>
        </w:numPr>
        <w:shd w:val="clear" w:color="auto" w:fill="auto"/>
        <w:spacing w:before="0" w:line="240" w:lineRule="auto"/>
        <w:ind w:left="426" w:hanging="426"/>
        <w:rPr>
          <w:rFonts w:ascii="Tahoma" w:hAnsi="Tahoma" w:cs="Tahoma"/>
          <w:b w:val="0"/>
        </w:rPr>
      </w:pPr>
      <w:r w:rsidRPr="002B6220">
        <w:rPr>
          <w:rFonts w:ascii="Tahoma" w:hAnsi="Tahoma" w:cs="Tahoma"/>
          <w:b w:val="0"/>
        </w:rPr>
        <w:t>Tato smlouva je sepsána ve dvou vyhotoveních, z nichž každá strana obdrží po jednom vyhotovení.</w:t>
      </w:r>
    </w:p>
    <w:p w14:paraId="18A11763"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770AED6E" w14:textId="77777777" w:rsidR="00CF07AD" w:rsidRPr="00CF07AD" w:rsidRDefault="00CF07AD" w:rsidP="00CF07AD">
      <w:pPr>
        <w:pStyle w:val="Zkladntext2"/>
        <w:numPr>
          <w:ilvl w:val="0"/>
          <w:numId w:val="14"/>
        </w:numPr>
        <w:shd w:val="clear" w:color="auto" w:fill="auto"/>
        <w:spacing w:before="0" w:line="240" w:lineRule="auto"/>
        <w:ind w:left="426" w:hanging="426"/>
        <w:rPr>
          <w:rFonts w:ascii="Tahoma" w:hAnsi="Tahoma" w:cs="Tahoma"/>
          <w:b w:val="0"/>
        </w:rPr>
      </w:pPr>
      <w:r w:rsidRPr="00CF07AD">
        <w:rPr>
          <w:rFonts w:ascii="Tahoma" w:hAnsi="Tahoma" w:cs="Tahoma"/>
          <w:b w:val="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Pr>
          <w:rFonts w:ascii="Tahoma" w:hAnsi="Tahoma" w:cs="Tahoma"/>
          <w:b w:val="0"/>
        </w:rPr>
        <w:t>dodava</w:t>
      </w:r>
      <w:r w:rsidRPr="00CF07AD">
        <w:rPr>
          <w:rFonts w:ascii="Tahoma" w:hAnsi="Tahoma" w:cs="Tahoma"/>
          <w:b w:val="0"/>
        </w:rPr>
        <w:t>tele.</w:t>
      </w:r>
    </w:p>
    <w:p w14:paraId="79438533" w14:textId="77777777" w:rsidR="00175367" w:rsidRPr="002B6220" w:rsidRDefault="00175367" w:rsidP="00175367">
      <w:pPr>
        <w:pStyle w:val="Zkladntext2"/>
        <w:shd w:val="clear" w:color="auto" w:fill="auto"/>
        <w:spacing w:before="0" w:line="240" w:lineRule="auto"/>
        <w:ind w:left="426" w:firstLine="0"/>
        <w:rPr>
          <w:rFonts w:ascii="Tahoma" w:hAnsi="Tahoma" w:cs="Tahoma"/>
          <w:b w:val="0"/>
        </w:rPr>
      </w:pPr>
    </w:p>
    <w:p w14:paraId="2E59F9A1" w14:textId="77777777" w:rsidR="00175367" w:rsidRDefault="00175367" w:rsidP="00175367">
      <w:pPr>
        <w:pStyle w:val="Zkladntext2"/>
        <w:shd w:val="clear" w:color="auto" w:fill="auto"/>
        <w:spacing w:before="0" w:line="240" w:lineRule="auto"/>
        <w:ind w:left="20" w:firstLine="0"/>
        <w:jc w:val="left"/>
        <w:rPr>
          <w:rFonts w:ascii="Tahoma" w:hAnsi="Tahoma" w:cs="Tahoma"/>
          <w:b w:val="0"/>
        </w:rPr>
      </w:pPr>
      <w:r w:rsidRPr="002B6220">
        <w:rPr>
          <w:rFonts w:ascii="Tahoma" w:hAnsi="Tahoma" w:cs="Tahoma"/>
          <w:b w:val="0"/>
        </w:rPr>
        <w:t>Seznam příloh:</w:t>
      </w:r>
    </w:p>
    <w:p w14:paraId="4CCA51F4" w14:textId="77777777" w:rsidR="00175367" w:rsidRPr="002B6220" w:rsidRDefault="00175367" w:rsidP="00175367">
      <w:pPr>
        <w:pStyle w:val="Zkladntext2"/>
        <w:shd w:val="clear" w:color="auto" w:fill="auto"/>
        <w:spacing w:before="0" w:line="240" w:lineRule="auto"/>
        <w:ind w:left="20" w:firstLine="0"/>
        <w:jc w:val="left"/>
        <w:rPr>
          <w:rFonts w:ascii="Tahoma" w:hAnsi="Tahoma" w:cs="Tahoma"/>
          <w:b w:val="0"/>
        </w:rPr>
      </w:pPr>
    </w:p>
    <w:p w14:paraId="08B6EDE3"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r w:rsidRPr="002B6220">
        <w:rPr>
          <w:rFonts w:ascii="Tahoma" w:hAnsi="Tahoma" w:cs="Tahoma"/>
          <w:b w:val="0"/>
        </w:rPr>
        <w:t>příloha č. 1</w:t>
      </w:r>
      <w:r w:rsidR="00CF07AD">
        <w:rPr>
          <w:rFonts w:ascii="Tahoma" w:hAnsi="Tahoma" w:cs="Tahoma"/>
          <w:b w:val="0"/>
        </w:rPr>
        <w:t xml:space="preserve"> </w:t>
      </w:r>
      <w:r w:rsidRPr="002B6220">
        <w:rPr>
          <w:rFonts w:ascii="Tahoma" w:hAnsi="Tahoma" w:cs="Tahoma"/>
          <w:b w:val="0"/>
        </w:rPr>
        <w:t>-</w:t>
      </w:r>
      <w:r w:rsidR="00CF07AD">
        <w:rPr>
          <w:rFonts w:ascii="Tahoma" w:hAnsi="Tahoma" w:cs="Tahoma"/>
          <w:b w:val="0"/>
        </w:rPr>
        <w:t xml:space="preserve"> </w:t>
      </w:r>
      <w:r w:rsidRPr="002B6220">
        <w:rPr>
          <w:rFonts w:ascii="Tahoma" w:hAnsi="Tahoma" w:cs="Tahoma"/>
          <w:b w:val="0"/>
        </w:rPr>
        <w:t xml:space="preserve">Specifikace nabídkové ceny </w:t>
      </w:r>
    </w:p>
    <w:p w14:paraId="6CD0D4AF"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r w:rsidRPr="002B6220">
        <w:rPr>
          <w:rFonts w:ascii="Tahoma" w:hAnsi="Tahoma" w:cs="Tahoma"/>
          <w:b w:val="0"/>
        </w:rPr>
        <w:t xml:space="preserve">příloha č. 2 - Pojistná smlouva </w:t>
      </w:r>
    </w:p>
    <w:p w14:paraId="227C38C2" w14:textId="014FDBD7" w:rsidR="00175367" w:rsidRPr="00ED02CB" w:rsidRDefault="00175367" w:rsidP="00175367">
      <w:pPr>
        <w:pStyle w:val="Zkladntext2"/>
        <w:shd w:val="clear" w:color="auto" w:fill="auto"/>
        <w:spacing w:before="0" w:line="240" w:lineRule="auto"/>
        <w:ind w:left="23" w:right="459" w:firstLine="0"/>
        <w:jc w:val="left"/>
        <w:rPr>
          <w:rFonts w:ascii="Tahoma" w:hAnsi="Tahoma" w:cs="Tahoma"/>
          <w:b w:val="0"/>
        </w:rPr>
      </w:pPr>
      <w:r w:rsidRPr="00ED02CB">
        <w:rPr>
          <w:rFonts w:ascii="Tahoma" w:hAnsi="Tahoma" w:cs="Tahoma"/>
          <w:b w:val="0"/>
        </w:rPr>
        <w:t xml:space="preserve">příloha č. 3 - Potvrzení dle čl. III. 12 </w:t>
      </w:r>
    </w:p>
    <w:p w14:paraId="41084272"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p>
    <w:p w14:paraId="74E9EAE6"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p>
    <w:p w14:paraId="4CE57171"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r>
        <w:rPr>
          <w:rFonts w:ascii="Tahoma" w:hAnsi="Tahoma" w:cs="Tahoma"/>
          <w:b w:val="0"/>
        </w:rPr>
        <w:t>V Praze dne…</w:t>
      </w:r>
    </w:p>
    <w:p w14:paraId="193DC782"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p>
    <w:p w14:paraId="721B7654"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p>
    <w:p w14:paraId="10FD5701" w14:textId="77777777" w:rsidR="00F029CC" w:rsidRDefault="00F029CC" w:rsidP="00175367">
      <w:pPr>
        <w:pStyle w:val="Zkladntext2"/>
        <w:shd w:val="clear" w:color="auto" w:fill="auto"/>
        <w:spacing w:before="0" w:line="240" w:lineRule="auto"/>
        <w:ind w:left="23" w:right="459" w:firstLine="0"/>
        <w:jc w:val="left"/>
        <w:rPr>
          <w:rFonts w:ascii="Tahoma" w:hAnsi="Tahoma" w:cs="Tahoma"/>
          <w:b w:val="0"/>
        </w:rPr>
      </w:pPr>
    </w:p>
    <w:p w14:paraId="02F57B28" w14:textId="6BAF37A9" w:rsidR="00F029CC" w:rsidRDefault="00F029CC" w:rsidP="00175367">
      <w:pPr>
        <w:pStyle w:val="Zkladntext2"/>
        <w:shd w:val="clear" w:color="auto" w:fill="auto"/>
        <w:spacing w:before="0" w:line="240" w:lineRule="auto"/>
        <w:ind w:left="23" w:right="459" w:firstLine="0"/>
        <w:jc w:val="left"/>
        <w:rPr>
          <w:rFonts w:ascii="Tahoma" w:hAnsi="Tahoma" w:cs="Tahoma"/>
          <w:b w:val="0"/>
        </w:rPr>
      </w:pPr>
      <w:r>
        <w:rPr>
          <w:rFonts w:ascii="Tahoma" w:hAnsi="Tahoma" w:cs="Tahoma"/>
          <w:b w:val="0"/>
        </w:rPr>
        <w:t>………………………………………..</w:t>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t>………………………………….</w:t>
      </w:r>
    </w:p>
    <w:p w14:paraId="61FF798F" w14:textId="37B5DBAA" w:rsidR="00F029CC" w:rsidRDefault="00F029CC" w:rsidP="00175367">
      <w:pPr>
        <w:pStyle w:val="Zkladntext2"/>
        <w:shd w:val="clear" w:color="auto" w:fill="auto"/>
        <w:spacing w:before="0" w:line="240" w:lineRule="auto"/>
        <w:ind w:left="23" w:right="459" w:firstLine="0"/>
        <w:jc w:val="left"/>
        <w:rPr>
          <w:rFonts w:ascii="Tahoma" w:hAnsi="Tahoma" w:cs="Tahoma"/>
          <w:b w:val="0"/>
        </w:rPr>
      </w:pPr>
      <w:r>
        <w:rPr>
          <w:rFonts w:ascii="Tahoma" w:hAnsi="Tahoma" w:cs="Tahoma"/>
          <w:b w:val="0"/>
        </w:rPr>
        <w:t>Za objednatele</w:t>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t>Za dodavatele</w:t>
      </w:r>
      <w:r>
        <w:rPr>
          <w:rFonts w:ascii="Tahoma" w:hAnsi="Tahoma" w:cs="Tahoma"/>
          <w:b w:val="0"/>
        </w:rPr>
        <w:tab/>
      </w:r>
    </w:p>
    <w:p w14:paraId="229765E2" w14:textId="77777777" w:rsidR="00175367" w:rsidRDefault="00175367" w:rsidP="00175367">
      <w:pPr>
        <w:pStyle w:val="Zkladntext2"/>
        <w:shd w:val="clear" w:color="auto" w:fill="auto"/>
        <w:spacing w:before="0" w:line="240" w:lineRule="auto"/>
        <w:ind w:left="23" w:right="459" w:firstLine="0"/>
        <w:jc w:val="left"/>
        <w:rPr>
          <w:rFonts w:ascii="Tahoma" w:hAnsi="Tahoma" w:cs="Tahoma"/>
          <w:b w:val="0"/>
        </w:rPr>
      </w:pPr>
      <w:r>
        <w:rPr>
          <w:rFonts w:ascii="Tahoma" w:hAnsi="Tahoma" w:cs="Tahoma"/>
          <w:b w:val="0"/>
        </w:rPr>
        <w:t>Ing. Radovan Kouřil,</w:t>
      </w:r>
    </w:p>
    <w:p w14:paraId="252C6233" w14:textId="77777777" w:rsidR="00175367" w:rsidRPr="002B6220" w:rsidRDefault="00175367" w:rsidP="00175367">
      <w:pPr>
        <w:pStyle w:val="Zkladntext2"/>
        <w:shd w:val="clear" w:color="auto" w:fill="auto"/>
        <w:spacing w:before="0" w:line="240" w:lineRule="auto"/>
        <w:ind w:left="23" w:right="459" w:firstLine="0"/>
        <w:jc w:val="left"/>
        <w:rPr>
          <w:rFonts w:ascii="Tahoma" w:hAnsi="Tahoma" w:cs="Tahoma"/>
          <w:b w:val="0"/>
        </w:rPr>
      </w:pPr>
      <w:r>
        <w:rPr>
          <w:rFonts w:ascii="Tahoma" w:hAnsi="Tahoma" w:cs="Tahoma"/>
          <w:b w:val="0"/>
        </w:rPr>
        <w:t>generální ředitel</w:t>
      </w:r>
    </w:p>
    <w:p w14:paraId="32C002DD" w14:textId="77777777" w:rsidR="00741CDB" w:rsidRDefault="00090F62"/>
    <w:sectPr w:rsidR="00741CDB">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84819" w14:textId="77777777" w:rsidR="00771943" w:rsidRDefault="00771943">
      <w:r>
        <w:separator/>
      </w:r>
    </w:p>
  </w:endnote>
  <w:endnote w:type="continuationSeparator" w:id="0">
    <w:p w14:paraId="350812A4" w14:textId="77777777" w:rsidR="00771943" w:rsidRDefault="0077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Franklin Gothic Heavy">
    <w:altName w:val="Arial Black"/>
    <w:charset w:val="EE"/>
    <w:family w:val="swiss"/>
    <w:pitch w:val="variable"/>
    <w:sig w:usb0="00000001"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E6A61" w14:textId="77777777" w:rsidR="002B6220" w:rsidRDefault="00CF07AD">
    <w:pPr>
      <w:rPr>
        <w:sz w:val="2"/>
        <w:szCs w:val="2"/>
      </w:rPr>
    </w:pPr>
    <w:r>
      <w:rPr>
        <w:noProof/>
        <w:lang w:bidi="ar-SA"/>
      </w:rPr>
      <mc:AlternateContent>
        <mc:Choice Requires="wps">
          <w:drawing>
            <wp:anchor distT="0" distB="0" distL="63500" distR="63500" simplePos="0" relativeHeight="251659264" behindDoc="1" locked="0" layoutInCell="1" allowOverlap="1" wp14:anchorId="1A930994" wp14:editId="15E33528">
              <wp:simplePos x="0" y="0"/>
              <wp:positionH relativeFrom="page">
                <wp:posOffset>6019165</wp:posOffset>
              </wp:positionH>
              <wp:positionV relativeFrom="page">
                <wp:posOffset>10301605</wp:posOffset>
              </wp:positionV>
              <wp:extent cx="494030" cy="116205"/>
              <wp:effectExtent l="0" t="0" r="444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293CF" w14:textId="77777777" w:rsidR="002B6220" w:rsidRDefault="00CF07AD">
                          <w:r>
                            <w:rPr>
                              <w:rStyle w:val="ZhlavneboZpat0"/>
                            </w:rPr>
                            <w:t>5tránka 2</w:t>
                          </w:r>
                          <w:r>
                            <w:rPr>
                              <w:rStyle w:val="ZhlavneboZpatConstantiaKurzva"/>
                            </w:rPr>
                            <w:t>1</w:t>
                          </w:r>
                          <w:r>
                            <w:rPr>
                              <w:rStyle w:val="ZhlavneboZpat0"/>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930994" id="_x0000_t202" coordsize="21600,21600" o:spt="202" path="m,l,21600r21600,l21600,xe">
              <v:stroke joinstyle="miter"/>
              <v:path gradientshapeok="t" o:connecttype="rect"/>
            </v:shapetype>
            <v:shape id="Text Box 2" o:spid="_x0000_s1026" type="#_x0000_t202" style="position:absolute;margin-left:473.95pt;margin-top:811.15pt;width:38.9pt;height:9.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tnqAIAAKc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" filled="f" stroked="f">
              <v:textbox style="mso-fit-shape-to-text:t" inset="0,0,0,0">
                <w:txbxContent>
                  <w:p w14:paraId="762293CF" w14:textId="77777777" w:rsidR="002B6220" w:rsidRDefault="00CF07AD">
                    <w:r>
                      <w:rPr>
                        <w:rStyle w:val="ZhlavneboZpat0"/>
                      </w:rPr>
                      <w:t>5tránka 2</w:t>
                    </w:r>
                    <w:r>
                      <w:rPr>
                        <w:rStyle w:val="ZhlavneboZpatConstantiaKurzva"/>
                      </w:rPr>
                      <w:t>1</w:t>
                    </w:r>
                    <w:r>
                      <w:rPr>
                        <w:rStyle w:val="ZhlavneboZpat0"/>
                      </w:rPr>
                      <w:t>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4641763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89F569B" w14:textId="36DD6986" w:rsidR="00244171" w:rsidRPr="00ED02CB" w:rsidRDefault="00244171">
            <w:pPr>
              <w:pStyle w:val="Zpat"/>
              <w:jc w:val="right"/>
              <w:rPr>
                <w:sz w:val="16"/>
                <w:szCs w:val="16"/>
              </w:rPr>
            </w:pPr>
            <w:proofErr w:type="gramStart"/>
            <w:r w:rsidRPr="00ED02CB">
              <w:rPr>
                <w:sz w:val="16"/>
                <w:szCs w:val="16"/>
              </w:rPr>
              <w:t xml:space="preserve">Stránka </w:t>
            </w:r>
            <w:proofErr w:type="gramEnd"/>
            <w:r w:rsidRPr="00ED02CB">
              <w:rPr>
                <w:b/>
                <w:bCs/>
                <w:sz w:val="16"/>
                <w:szCs w:val="16"/>
              </w:rPr>
              <w:fldChar w:fldCharType="begin"/>
            </w:r>
            <w:r w:rsidRPr="00ED02CB">
              <w:rPr>
                <w:b/>
                <w:bCs/>
                <w:sz w:val="16"/>
                <w:szCs w:val="16"/>
              </w:rPr>
              <w:instrText>PAGE</w:instrText>
            </w:r>
            <w:r w:rsidRPr="00ED02CB">
              <w:rPr>
                <w:b/>
                <w:bCs/>
                <w:sz w:val="16"/>
                <w:szCs w:val="16"/>
              </w:rPr>
              <w:fldChar w:fldCharType="separate"/>
            </w:r>
            <w:r w:rsidR="00090F62">
              <w:rPr>
                <w:b/>
                <w:bCs/>
                <w:noProof/>
                <w:sz w:val="16"/>
                <w:szCs w:val="16"/>
              </w:rPr>
              <w:t>2</w:t>
            </w:r>
            <w:r w:rsidRPr="00ED02CB">
              <w:rPr>
                <w:b/>
                <w:bCs/>
                <w:sz w:val="16"/>
                <w:szCs w:val="16"/>
              </w:rPr>
              <w:fldChar w:fldCharType="end"/>
            </w:r>
            <w:proofErr w:type="gramStart"/>
            <w:r w:rsidRPr="00ED02CB">
              <w:rPr>
                <w:sz w:val="16"/>
                <w:szCs w:val="16"/>
              </w:rPr>
              <w:t xml:space="preserve"> z </w:t>
            </w:r>
            <w:proofErr w:type="gramEnd"/>
            <w:r w:rsidRPr="00ED02CB">
              <w:rPr>
                <w:b/>
                <w:bCs/>
                <w:sz w:val="16"/>
                <w:szCs w:val="16"/>
              </w:rPr>
              <w:fldChar w:fldCharType="begin"/>
            </w:r>
            <w:r w:rsidRPr="00ED02CB">
              <w:rPr>
                <w:b/>
                <w:bCs/>
                <w:sz w:val="16"/>
                <w:szCs w:val="16"/>
              </w:rPr>
              <w:instrText>NUMPAGES</w:instrText>
            </w:r>
            <w:r w:rsidRPr="00ED02CB">
              <w:rPr>
                <w:b/>
                <w:bCs/>
                <w:sz w:val="16"/>
                <w:szCs w:val="16"/>
              </w:rPr>
              <w:fldChar w:fldCharType="separate"/>
            </w:r>
            <w:r w:rsidR="00090F62">
              <w:rPr>
                <w:b/>
                <w:bCs/>
                <w:noProof/>
                <w:sz w:val="16"/>
                <w:szCs w:val="16"/>
              </w:rPr>
              <w:t>7</w:t>
            </w:r>
            <w:r w:rsidRPr="00ED02CB">
              <w:rPr>
                <w:b/>
                <w:bCs/>
                <w:sz w:val="16"/>
                <w:szCs w:val="16"/>
              </w:rPr>
              <w:fldChar w:fldCharType="end"/>
            </w:r>
          </w:p>
        </w:sdtContent>
      </w:sdt>
    </w:sdtContent>
  </w:sdt>
  <w:p w14:paraId="4BD469B3" w14:textId="3F91D4D9" w:rsidR="002B6220" w:rsidRDefault="00090F62">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5A501" w14:textId="77777777" w:rsidR="002B6220" w:rsidRDefault="00CF07AD">
    <w:pPr>
      <w:rPr>
        <w:sz w:val="2"/>
        <w:szCs w:val="2"/>
      </w:rPr>
    </w:pPr>
    <w:r>
      <w:rPr>
        <w:noProof/>
        <w:lang w:bidi="ar-SA"/>
      </w:rPr>
      <mc:AlternateContent>
        <mc:Choice Requires="wps">
          <w:drawing>
            <wp:anchor distT="0" distB="0" distL="63500" distR="63500" simplePos="0" relativeHeight="251661312" behindDoc="1" locked="0" layoutInCell="1" allowOverlap="1" wp14:anchorId="36E9C32A" wp14:editId="40F0E3BF">
              <wp:simplePos x="0" y="0"/>
              <wp:positionH relativeFrom="page">
                <wp:posOffset>6015990</wp:posOffset>
              </wp:positionH>
              <wp:positionV relativeFrom="page">
                <wp:posOffset>10103485</wp:posOffset>
              </wp:positionV>
              <wp:extent cx="541020" cy="116205"/>
              <wp:effectExtent l="0" t="0" r="127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DDA4" w14:textId="77777777" w:rsidR="002B6220" w:rsidRDefault="00CF07AD">
                          <w:r>
                            <w:rPr>
                              <w:rStyle w:val="ZhlavneboZpat0"/>
                            </w:rPr>
                            <w:t xml:space="preserve">Stránka </w:t>
                          </w:r>
                          <w:r>
                            <w:fldChar w:fldCharType="begin"/>
                          </w:r>
                          <w:r>
                            <w:instrText xml:space="preserve"> PAGE \* MERGEFORMAT </w:instrText>
                          </w:r>
                          <w:r>
                            <w:fldChar w:fldCharType="separate"/>
                          </w:r>
                          <w:r w:rsidR="005A555A" w:rsidRPr="005A555A">
                            <w:rPr>
                              <w:rStyle w:val="ZhlavneboZpat0"/>
                              <w:noProof/>
                            </w:rPr>
                            <w:t>1</w:t>
                          </w:r>
                          <w:r>
                            <w:rPr>
                              <w:rStyle w:val="ZhlavneboZpat0"/>
                            </w:rPr>
                            <w:fldChar w:fldCharType="end"/>
                          </w:r>
                          <w:r>
                            <w:rPr>
                              <w:rStyle w:val="ZhlavneboZpat0"/>
                            </w:rPr>
                            <w:t xml:space="preserve"> z 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E9C32A" id="_x0000_t202" coordsize="21600,21600" o:spt="202" path="m,l,21600r21600,l21600,xe">
              <v:stroke joinstyle="miter"/>
              <v:path gradientshapeok="t" o:connecttype="rect"/>
            </v:shapetype>
            <v:shape id="Text Box 4" o:spid="_x0000_s1027" type="#_x0000_t202" style="position:absolute;margin-left:473.7pt;margin-top:795.55pt;width:42.6pt;height:9.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GgqwIAAK4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" filled="f" stroked="f">
              <v:textbox style="mso-fit-shape-to-text:t" inset="0,0,0,0">
                <w:txbxContent>
                  <w:p w14:paraId="4BADDDA4" w14:textId="77777777" w:rsidR="002B6220" w:rsidRDefault="00CF07AD">
                    <w:r>
                      <w:rPr>
                        <w:rStyle w:val="ZhlavneboZpat0"/>
                      </w:rPr>
                      <w:t xml:space="preserve">Stránka </w:t>
                    </w:r>
                    <w:r>
                      <w:fldChar w:fldCharType="begin"/>
                    </w:r>
                    <w:r>
                      <w:instrText xml:space="preserve"> PAGE \* MERGEFORMAT </w:instrText>
                    </w:r>
                    <w:r>
                      <w:fldChar w:fldCharType="separate"/>
                    </w:r>
                    <w:r w:rsidR="005A555A" w:rsidRPr="005A555A">
                      <w:rPr>
                        <w:rStyle w:val="ZhlavneboZpat0"/>
                        <w:noProof/>
                      </w:rPr>
                      <w:t>1</w:t>
                    </w:r>
                    <w:r>
                      <w:rPr>
                        <w:rStyle w:val="ZhlavneboZpat0"/>
                      </w:rPr>
                      <w:fldChar w:fldCharType="end"/>
                    </w:r>
                    <w:r>
                      <w:rPr>
                        <w:rStyle w:val="ZhlavneboZpat0"/>
                      </w:rPr>
                      <w:t xml:space="preserve"> z 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2CA20" w14:textId="77777777" w:rsidR="00771943" w:rsidRDefault="00771943">
      <w:r>
        <w:separator/>
      </w:r>
    </w:p>
  </w:footnote>
  <w:footnote w:type="continuationSeparator" w:id="0">
    <w:p w14:paraId="6EEFFE1D" w14:textId="77777777" w:rsidR="00771943" w:rsidRDefault="00771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01D18"/>
    <w:multiLevelType w:val="multilevel"/>
    <w:tmpl w:val="CA941476"/>
    <w:lvl w:ilvl="0">
      <w:start w:val="1"/>
      <w:numFmt w:val="lowerLetter"/>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17173"/>
    <w:multiLevelType w:val="multilevel"/>
    <w:tmpl w:val="5EB6C51C"/>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2362D"/>
    <w:multiLevelType w:val="multilevel"/>
    <w:tmpl w:val="3C26DD24"/>
    <w:lvl w:ilvl="0">
      <w:start w:val="1"/>
      <w:numFmt w:val="bullet"/>
      <w:lvlText w:val="•"/>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A16A00"/>
    <w:multiLevelType w:val="multilevel"/>
    <w:tmpl w:val="D3B0A41E"/>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B3E0B"/>
    <w:multiLevelType w:val="multilevel"/>
    <w:tmpl w:val="E71CC66E"/>
    <w:lvl w:ilvl="0">
      <w:start w:val="3"/>
      <w:numFmt w:val="decimal"/>
      <w:lvlText w:val="%1."/>
      <w:lvlJc w:val="left"/>
      <w:pPr>
        <w:ind w:left="0" w:firstLine="0"/>
      </w:pPr>
      <w:rPr>
        <w:rFonts w:ascii="Calibri" w:eastAsia="Calibri" w:hAnsi="Calibri" w:cs="Calibri" w:hint="default"/>
        <w:b/>
        <w:bCs/>
        <w:i w:val="0"/>
        <w:iCs w:val="0"/>
        <w:smallCaps w:val="0"/>
        <w:strike w:val="0"/>
        <w:color w:val="000000"/>
        <w:spacing w:val="0"/>
        <w:w w:val="100"/>
        <w:position w:val="0"/>
        <w:sz w:val="20"/>
        <w:szCs w:val="20"/>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41F5FEF"/>
    <w:multiLevelType w:val="multilevel"/>
    <w:tmpl w:val="204E9450"/>
    <w:lvl w:ilvl="0">
      <w:start w:val="3"/>
      <w:numFmt w:val="lowerLetter"/>
      <w:lvlText w:val="%1)"/>
      <w:lvlJc w:val="left"/>
      <w:pPr>
        <w:ind w:left="0" w:firstLine="0"/>
      </w:pPr>
      <w:rPr>
        <w:rFonts w:ascii="Tahoma" w:eastAsia="Calibri" w:hAnsi="Tahoma" w:cs="Tahoma" w:hint="default"/>
        <w:b w:val="0"/>
        <w:bCs/>
        <w:i w:val="0"/>
        <w:iCs w:val="0"/>
        <w:smallCaps w:val="0"/>
        <w:strike w:val="0"/>
        <w:color w:val="000000"/>
        <w:spacing w:val="0"/>
        <w:w w:val="100"/>
        <w:position w:val="0"/>
        <w:sz w:val="20"/>
        <w:szCs w:val="20"/>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6165576"/>
    <w:multiLevelType w:val="multilevel"/>
    <w:tmpl w:val="E468224A"/>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82396B"/>
    <w:multiLevelType w:val="multilevel"/>
    <w:tmpl w:val="617A0FB4"/>
    <w:lvl w:ilvl="0">
      <w:start w:val="1"/>
      <w:numFmt w:val="lowerLetter"/>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584EFE"/>
    <w:multiLevelType w:val="multilevel"/>
    <w:tmpl w:val="28A23B8E"/>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6174AE"/>
    <w:multiLevelType w:val="multilevel"/>
    <w:tmpl w:val="28A23B8E"/>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4440A2"/>
    <w:multiLevelType w:val="hybridMultilevel"/>
    <w:tmpl w:val="9FA036D6"/>
    <w:lvl w:ilvl="0" w:tplc="EDC89A8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F365B5"/>
    <w:multiLevelType w:val="multilevel"/>
    <w:tmpl w:val="33BC37DE"/>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46D47E46"/>
    <w:multiLevelType w:val="multilevel"/>
    <w:tmpl w:val="28A23B8E"/>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15636"/>
    <w:multiLevelType w:val="multilevel"/>
    <w:tmpl w:val="77E071B4"/>
    <w:lvl w:ilvl="0">
      <w:start w:val="1"/>
      <w:numFmt w:val="lowerLetter"/>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291B70"/>
    <w:multiLevelType w:val="multilevel"/>
    <w:tmpl w:val="50A6738A"/>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4C4310"/>
    <w:multiLevelType w:val="multilevel"/>
    <w:tmpl w:val="08FC29A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A7179D"/>
    <w:multiLevelType w:val="multilevel"/>
    <w:tmpl w:val="28A23B8E"/>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272DCF"/>
    <w:multiLevelType w:val="multilevel"/>
    <w:tmpl w:val="7ED0872E"/>
    <w:lvl w:ilvl="0">
      <w:start w:val="1"/>
      <w:numFmt w:val="decimal"/>
      <w:lvlText w:val="%1."/>
      <w:lvlJc w:val="left"/>
      <w:rPr>
        <w:rFonts w:ascii="Calibri" w:eastAsia="Calibri" w:hAnsi="Calibri" w:cs="Calibri"/>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4"/>
  </w:num>
  <w:num w:numId="4">
    <w:abstractNumId w:val="0"/>
  </w:num>
  <w:num w:numId="5">
    <w:abstractNumId w:val="5"/>
  </w:num>
  <w:num w:numId="6">
    <w:abstractNumId w:val="2"/>
  </w:num>
  <w:num w:numId="7">
    <w:abstractNumId w:val="6"/>
  </w:num>
  <w:num w:numId="8">
    <w:abstractNumId w:val="15"/>
  </w:num>
  <w:num w:numId="9">
    <w:abstractNumId w:val="18"/>
  </w:num>
  <w:num w:numId="10">
    <w:abstractNumId w:val="9"/>
  </w:num>
  <w:num w:numId="11">
    <w:abstractNumId w:val="11"/>
  </w:num>
  <w:num w:numId="12">
    <w:abstractNumId w:val="10"/>
  </w:num>
  <w:num w:numId="13">
    <w:abstractNumId w:val="3"/>
  </w:num>
  <w:num w:numId="14">
    <w:abstractNumId w:val="1"/>
  </w:num>
  <w:num w:numId="15">
    <w:abstractNumId w:val="8"/>
  </w:num>
  <w:num w:numId="16">
    <w:abstractNumId w:val="13"/>
  </w:num>
  <w:num w:numId="17">
    <w:abstractNumId w:val="7"/>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67"/>
    <w:rsid w:val="00042C1F"/>
    <w:rsid w:val="00090F62"/>
    <w:rsid w:val="000D2D67"/>
    <w:rsid w:val="000E5A34"/>
    <w:rsid w:val="00161A9E"/>
    <w:rsid w:val="00175367"/>
    <w:rsid w:val="00244171"/>
    <w:rsid w:val="00294E07"/>
    <w:rsid w:val="0038257A"/>
    <w:rsid w:val="004905FC"/>
    <w:rsid w:val="005A555A"/>
    <w:rsid w:val="00627496"/>
    <w:rsid w:val="006461AF"/>
    <w:rsid w:val="00771943"/>
    <w:rsid w:val="00782706"/>
    <w:rsid w:val="007F39B4"/>
    <w:rsid w:val="00896FF7"/>
    <w:rsid w:val="00993635"/>
    <w:rsid w:val="00A71FAB"/>
    <w:rsid w:val="00B84C3C"/>
    <w:rsid w:val="00CE7E73"/>
    <w:rsid w:val="00CF07AD"/>
    <w:rsid w:val="00D26457"/>
    <w:rsid w:val="00DB0B6D"/>
    <w:rsid w:val="00ED02CB"/>
    <w:rsid w:val="00F029CC"/>
    <w:rsid w:val="00FE4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75367"/>
    <w:pPr>
      <w:widowControl w:val="0"/>
      <w:jc w:val="left"/>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175367"/>
    <w:rPr>
      <w:rFonts w:ascii="Times New Roman" w:eastAsia="Times New Roman" w:hAnsi="Times New Roman" w:cs="Times New Roman"/>
      <w:b/>
      <w:bCs/>
      <w:sz w:val="36"/>
      <w:szCs w:val="36"/>
      <w:shd w:val="clear" w:color="auto" w:fill="FFFFFF"/>
    </w:rPr>
  </w:style>
  <w:style w:type="character" w:customStyle="1" w:styleId="ZhlavneboZpat">
    <w:name w:val="Záhlaví nebo Zápatí_"/>
    <w:basedOn w:val="Standardnpsmoodstavce"/>
    <w:rsid w:val="00175367"/>
    <w:rPr>
      <w:rFonts w:ascii="Calibri" w:eastAsia="Calibri" w:hAnsi="Calibri" w:cs="Calibri"/>
      <w:b w:val="0"/>
      <w:bCs w:val="0"/>
      <w:i w:val="0"/>
      <w:iCs w:val="0"/>
      <w:smallCaps w:val="0"/>
      <w:strike w:val="0"/>
      <w:sz w:val="15"/>
      <w:szCs w:val="15"/>
      <w:u w:val="none"/>
    </w:rPr>
  </w:style>
  <w:style w:type="character" w:customStyle="1" w:styleId="ZhlavneboZpat0">
    <w:name w:val="Záhlaví nebo Zápatí"/>
    <w:basedOn w:val="ZhlavneboZpat"/>
    <w:rsid w:val="00175367"/>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
    <w:name w:val="Základní text_"/>
    <w:basedOn w:val="Standardnpsmoodstavce"/>
    <w:link w:val="Zkladntext2"/>
    <w:rsid w:val="00175367"/>
    <w:rPr>
      <w:rFonts w:ascii="Calibri" w:eastAsia="Calibri" w:hAnsi="Calibri" w:cs="Calibri"/>
      <w:b/>
      <w:bCs/>
      <w:sz w:val="20"/>
      <w:szCs w:val="20"/>
      <w:shd w:val="clear" w:color="auto" w:fill="FFFFFF"/>
    </w:rPr>
  </w:style>
  <w:style w:type="character" w:customStyle="1" w:styleId="Zkladntext20">
    <w:name w:val="Základní text (2)_"/>
    <w:basedOn w:val="Standardnpsmoodstavce"/>
    <w:link w:val="Zkladntext21"/>
    <w:rsid w:val="00175367"/>
    <w:rPr>
      <w:rFonts w:ascii="Franklin Gothic Heavy" w:eastAsia="Franklin Gothic Heavy" w:hAnsi="Franklin Gothic Heavy" w:cs="Franklin Gothic Heavy"/>
      <w:b/>
      <w:bCs/>
      <w:sz w:val="20"/>
      <w:szCs w:val="20"/>
      <w:shd w:val="clear" w:color="auto" w:fill="FFFFFF"/>
    </w:rPr>
  </w:style>
  <w:style w:type="character" w:customStyle="1" w:styleId="ZhlavneboZpatConstantiaKurzva">
    <w:name w:val="Záhlaví nebo Zápatí + Constantia;Kurzíva"/>
    <w:basedOn w:val="ZhlavneboZpat"/>
    <w:rsid w:val="00175367"/>
    <w:rPr>
      <w:rFonts w:ascii="Constantia" w:eastAsia="Constantia" w:hAnsi="Constantia" w:cs="Constantia"/>
      <w:b w:val="0"/>
      <w:bCs w:val="0"/>
      <w:i/>
      <w:iCs/>
      <w:smallCaps w:val="0"/>
      <w:strike w:val="0"/>
      <w:color w:val="000000"/>
      <w:spacing w:val="0"/>
      <w:w w:val="100"/>
      <w:position w:val="0"/>
      <w:sz w:val="15"/>
      <w:szCs w:val="15"/>
      <w:u w:val="none"/>
      <w:lang w:val="cs-CZ" w:eastAsia="cs-CZ" w:bidi="cs-CZ"/>
    </w:rPr>
  </w:style>
  <w:style w:type="character" w:customStyle="1" w:styleId="Zkladntext1">
    <w:name w:val="Základní text1"/>
    <w:basedOn w:val="Zkladntext"/>
    <w:rsid w:val="00175367"/>
    <w:rPr>
      <w:rFonts w:ascii="Calibri" w:eastAsia="Calibri" w:hAnsi="Calibri" w:cs="Calibri"/>
      <w:b/>
      <w:bCs/>
      <w:color w:val="000000"/>
      <w:spacing w:val="0"/>
      <w:w w:val="100"/>
      <w:position w:val="0"/>
      <w:sz w:val="20"/>
      <w:szCs w:val="20"/>
      <w:shd w:val="clear" w:color="auto" w:fill="FFFFFF"/>
      <w:lang w:val="cs-CZ" w:eastAsia="cs-CZ" w:bidi="cs-CZ"/>
    </w:rPr>
  </w:style>
  <w:style w:type="character" w:customStyle="1" w:styleId="ZhlavneboZpatKurzva">
    <w:name w:val="Záhlaví nebo Zápatí + Kurzíva"/>
    <w:basedOn w:val="ZhlavneboZpat"/>
    <w:rsid w:val="00175367"/>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Titulektabulky">
    <w:name w:val="Titulek tabulky_"/>
    <w:basedOn w:val="Standardnpsmoodstavce"/>
    <w:link w:val="Titulektabulky0"/>
    <w:rsid w:val="00175367"/>
    <w:rPr>
      <w:rFonts w:ascii="Calibri" w:eastAsia="Calibri" w:hAnsi="Calibri" w:cs="Calibri"/>
      <w:b/>
      <w:bCs/>
      <w:sz w:val="20"/>
      <w:szCs w:val="20"/>
      <w:shd w:val="clear" w:color="auto" w:fill="FFFFFF"/>
    </w:rPr>
  </w:style>
  <w:style w:type="paragraph" w:customStyle="1" w:styleId="Nadpis30">
    <w:name w:val="Nadpis #3"/>
    <w:basedOn w:val="Normln"/>
    <w:link w:val="Nadpis3"/>
    <w:rsid w:val="00175367"/>
    <w:pPr>
      <w:shd w:val="clear" w:color="auto" w:fill="FFFFFF"/>
      <w:spacing w:after="120" w:line="470" w:lineRule="exact"/>
      <w:jc w:val="center"/>
      <w:outlineLvl w:val="2"/>
    </w:pPr>
    <w:rPr>
      <w:rFonts w:ascii="Times New Roman" w:eastAsia="Times New Roman" w:hAnsi="Times New Roman" w:cs="Times New Roman"/>
      <w:b/>
      <w:bCs/>
      <w:color w:val="auto"/>
      <w:sz w:val="36"/>
      <w:szCs w:val="36"/>
      <w:lang w:eastAsia="en-US" w:bidi="ar-SA"/>
    </w:rPr>
  </w:style>
  <w:style w:type="paragraph" w:customStyle="1" w:styleId="Zkladntext2">
    <w:name w:val="Základní text2"/>
    <w:basedOn w:val="Normln"/>
    <w:link w:val="Zkladntext"/>
    <w:rsid w:val="00175367"/>
    <w:pPr>
      <w:shd w:val="clear" w:color="auto" w:fill="FFFFFF"/>
      <w:spacing w:before="120" w:line="298" w:lineRule="exact"/>
      <w:ind w:hanging="560"/>
      <w:jc w:val="both"/>
    </w:pPr>
    <w:rPr>
      <w:rFonts w:ascii="Calibri" w:eastAsia="Calibri" w:hAnsi="Calibri" w:cs="Calibri"/>
      <w:b/>
      <w:bCs/>
      <w:color w:val="auto"/>
      <w:sz w:val="20"/>
      <w:szCs w:val="20"/>
      <w:lang w:eastAsia="en-US" w:bidi="ar-SA"/>
    </w:rPr>
  </w:style>
  <w:style w:type="paragraph" w:customStyle="1" w:styleId="Zkladntext21">
    <w:name w:val="Základní text (2)"/>
    <w:basedOn w:val="Normln"/>
    <w:link w:val="Zkladntext20"/>
    <w:rsid w:val="00175367"/>
    <w:pPr>
      <w:shd w:val="clear" w:color="auto" w:fill="FFFFFF"/>
      <w:spacing w:before="420" w:after="240" w:line="0" w:lineRule="atLeast"/>
      <w:jc w:val="center"/>
    </w:pPr>
    <w:rPr>
      <w:rFonts w:ascii="Franklin Gothic Heavy" w:eastAsia="Franklin Gothic Heavy" w:hAnsi="Franklin Gothic Heavy" w:cs="Franklin Gothic Heavy"/>
      <w:b/>
      <w:bCs/>
      <w:color w:val="auto"/>
      <w:sz w:val="20"/>
      <w:szCs w:val="20"/>
      <w:lang w:eastAsia="en-US" w:bidi="ar-SA"/>
    </w:rPr>
  </w:style>
  <w:style w:type="paragraph" w:customStyle="1" w:styleId="Titulektabulky0">
    <w:name w:val="Titulek tabulky"/>
    <w:basedOn w:val="Normln"/>
    <w:link w:val="Titulektabulky"/>
    <w:rsid w:val="00175367"/>
    <w:pPr>
      <w:shd w:val="clear" w:color="auto" w:fill="FFFFFF"/>
      <w:spacing w:line="0" w:lineRule="atLeast"/>
    </w:pPr>
    <w:rPr>
      <w:rFonts w:ascii="Calibri" w:eastAsia="Calibri" w:hAnsi="Calibri" w:cs="Calibri"/>
      <w:b/>
      <w:bCs/>
      <w:color w:val="auto"/>
      <w:sz w:val="20"/>
      <w:szCs w:val="20"/>
      <w:lang w:eastAsia="en-US" w:bidi="ar-SA"/>
    </w:rPr>
  </w:style>
  <w:style w:type="paragraph" w:styleId="Textbubliny">
    <w:name w:val="Balloon Text"/>
    <w:basedOn w:val="Normln"/>
    <w:link w:val="TextbublinyChar"/>
    <w:uiPriority w:val="99"/>
    <w:semiHidden/>
    <w:unhideWhenUsed/>
    <w:rsid w:val="00CE7E73"/>
    <w:rPr>
      <w:rFonts w:ascii="Arial" w:hAnsi="Arial" w:cs="Arial"/>
      <w:sz w:val="18"/>
      <w:szCs w:val="18"/>
    </w:rPr>
  </w:style>
  <w:style w:type="character" w:customStyle="1" w:styleId="TextbublinyChar">
    <w:name w:val="Text bubliny Char"/>
    <w:basedOn w:val="Standardnpsmoodstavce"/>
    <w:link w:val="Textbubliny"/>
    <w:uiPriority w:val="99"/>
    <w:semiHidden/>
    <w:rsid w:val="00CE7E73"/>
    <w:rPr>
      <w:rFonts w:ascii="Arial" w:eastAsia="Courier New" w:hAnsi="Arial" w:cs="Arial"/>
      <w:color w:val="000000"/>
      <w:sz w:val="18"/>
      <w:szCs w:val="18"/>
      <w:lang w:eastAsia="cs-CZ" w:bidi="cs-CZ"/>
    </w:rPr>
  </w:style>
  <w:style w:type="character" w:styleId="Odkaznakoment">
    <w:name w:val="annotation reference"/>
    <w:basedOn w:val="Standardnpsmoodstavce"/>
    <w:uiPriority w:val="99"/>
    <w:semiHidden/>
    <w:unhideWhenUsed/>
    <w:rsid w:val="00CE7E73"/>
    <w:rPr>
      <w:sz w:val="16"/>
      <w:szCs w:val="16"/>
    </w:rPr>
  </w:style>
  <w:style w:type="paragraph" w:styleId="Textkomente">
    <w:name w:val="annotation text"/>
    <w:basedOn w:val="Normln"/>
    <w:link w:val="TextkomenteChar"/>
    <w:uiPriority w:val="99"/>
    <w:semiHidden/>
    <w:unhideWhenUsed/>
    <w:rsid w:val="00CE7E73"/>
    <w:rPr>
      <w:sz w:val="20"/>
      <w:szCs w:val="20"/>
    </w:rPr>
  </w:style>
  <w:style w:type="character" w:customStyle="1" w:styleId="TextkomenteChar">
    <w:name w:val="Text komentáře Char"/>
    <w:basedOn w:val="Standardnpsmoodstavce"/>
    <w:link w:val="Textkomente"/>
    <w:uiPriority w:val="99"/>
    <w:semiHidden/>
    <w:rsid w:val="00CE7E73"/>
    <w:rPr>
      <w:rFonts w:ascii="Courier New" w:eastAsia="Courier New" w:hAnsi="Courier New" w:cs="Courier New"/>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CE7E73"/>
    <w:rPr>
      <w:b/>
      <w:bCs/>
    </w:rPr>
  </w:style>
  <w:style w:type="character" w:customStyle="1" w:styleId="PedmtkomenteChar">
    <w:name w:val="Předmět komentáře Char"/>
    <w:basedOn w:val="TextkomenteChar"/>
    <w:link w:val="Pedmtkomente"/>
    <w:uiPriority w:val="99"/>
    <w:semiHidden/>
    <w:rsid w:val="00CE7E73"/>
    <w:rPr>
      <w:rFonts w:ascii="Courier New" w:eastAsia="Courier New" w:hAnsi="Courier New" w:cs="Courier New"/>
      <w:b/>
      <w:bCs/>
      <w:color w:val="000000"/>
      <w:sz w:val="20"/>
      <w:szCs w:val="20"/>
      <w:lang w:eastAsia="cs-CZ" w:bidi="cs-CZ"/>
    </w:rPr>
  </w:style>
  <w:style w:type="paragraph" w:styleId="Zhlav">
    <w:name w:val="header"/>
    <w:basedOn w:val="Normln"/>
    <w:link w:val="ZhlavChar"/>
    <w:uiPriority w:val="99"/>
    <w:unhideWhenUsed/>
    <w:rsid w:val="00294E07"/>
    <w:pPr>
      <w:tabs>
        <w:tab w:val="center" w:pos="4536"/>
        <w:tab w:val="right" w:pos="9072"/>
      </w:tabs>
    </w:pPr>
  </w:style>
  <w:style w:type="character" w:customStyle="1" w:styleId="ZhlavChar">
    <w:name w:val="Záhlaví Char"/>
    <w:basedOn w:val="Standardnpsmoodstavce"/>
    <w:link w:val="Zhlav"/>
    <w:uiPriority w:val="99"/>
    <w:rsid w:val="00294E07"/>
    <w:rPr>
      <w:rFonts w:ascii="Courier New" w:eastAsia="Courier New" w:hAnsi="Courier New" w:cs="Courier New"/>
      <w:color w:val="000000"/>
      <w:sz w:val="24"/>
      <w:szCs w:val="24"/>
      <w:lang w:eastAsia="cs-CZ" w:bidi="cs-CZ"/>
    </w:rPr>
  </w:style>
  <w:style w:type="paragraph" w:styleId="Zpat">
    <w:name w:val="footer"/>
    <w:basedOn w:val="Normln"/>
    <w:link w:val="ZpatChar"/>
    <w:uiPriority w:val="99"/>
    <w:unhideWhenUsed/>
    <w:rsid w:val="00244171"/>
    <w:pPr>
      <w:widowControl/>
      <w:tabs>
        <w:tab w:val="center" w:pos="4680"/>
        <w:tab w:val="right" w:pos="9360"/>
      </w:tabs>
    </w:pPr>
    <w:rPr>
      <w:rFonts w:asciiTheme="minorHAnsi" w:eastAsiaTheme="minorHAnsi" w:hAnsiTheme="minorHAnsi" w:cstheme="minorBidi"/>
      <w:color w:val="auto"/>
      <w:sz w:val="21"/>
      <w:szCs w:val="21"/>
      <w:lang w:bidi="ar-SA"/>
    </w:rPr>
  </w:style>
  <w:style w:type="character" w:customStyle="1" w:styleId="ZpatChar">
    <w:name w:val="Zápatí Char"/>
    <w:basedOn w:val="Standardnpsmoodstavce"/>
    <w:link w:val="Zpat"/>
    <w:uiPriority w:val="99"/>
    <w:rsid w:val="00244171"/>
    <w:rPr>
      <w:sz w:val="21"/>
      <w:szCs w:val="21"/>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75367"/>
    <w:pPr>
      <w:widowControl w:val="0"/>
      <w:jc w:val="left"/>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175367"/>
    <w:rPr>
      <w:rFonts w:ascii="Times New Roman" w:eastAsia="Times New Roman" w:hAnsi="Times New Roman" w:cs="Times New Roman"/>
      <w:b/>
      <w:bCs/>
      <w:sz w:val="36"/>
      <w:szCs w:val="36"/>
      <w:shd w:val="clear" w:color="auto" w:fill="FFFFFF"/>
    </w:rPr>
  </w:style>
  <w:style w:type="character" w:customStyle="1" w:styleId="ZhlavneboZpat">
    <w:name w:val="Záhlaví nebo Zápatí_"/>
    <w:basedOn w:val="Standardnpsmoodstavce"/>
    <w:rsid w:val="00175367"/>
    <w:rPr>
      <w:rFonts w:ascii="Calibri" w:eastAsia="Calibri" w:hAnsi="Calibri" w:cs="Calibri"/>
      <w:b w:val="0"/>
      <w:bCs w:val="0"/>
      <w:i w:val="0"/>
      <w:iCs w:val="0"/>
      <w:smallCaps w:val="0"/>
      <w:strike w:val="0"/>
      <w:sz w:val="15"/>
      <w:szCs w:val="15"/>
      <w:u w:val="none"/>
    </w:rPr>
  </w:style>
  <w:style w:type="character" w:customStyle="1" w:styleId="ZhlavneboZpat0">
    <w:name w:val="Záhlaví nebo Zápatí"/>
    <w:basedOn w:val="ZhlavneboZpat"/>
    <w:rsid w:val="00175367"/>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
    <w:name w:val="Základní text_"/>
    <w:basedOn w:val="Standardnpsmoodstavce"/>
    <w:link w:val="Zkladntext2"/>
    <w:rsid w:val="00175367"/>
    <w:rPr>
      <w:rFonts w:ascii="Calibri" w:eastAsia="Calibri" w:hAnsi="Calibri" w:cs="Calibri"/>
      <w:b/>
      <w:bCs/>
      <w:sz w:val="20"/>
      <w:szCs w:val="20"/>
      <w:shd w:val="clear" w:color="auto" w:fill="FFFFFF"/>
    </w:rPr>
  </w:style>
  <w:style w:type="character" w:customStyle="1" w:styleId="Zkladntext20">
    <w:name w:val="Základní text (2)_"/>
    <w:basedOn w:val="Standardnpsmoodstavce"/>
    <w:link w:val="Zkladntext21"/>
    <w:rsid w:val="00175367"/>
    <w:rPr>
      <w:rFonts w:ascii="Franklin Gothic Heavy" w:eastAsia="Franklin Gothic Heavy" w:hAnsi="Franklin Gothic Heavy" w:cs="Franklin Gothic Heavy"/>
      <w:b/>
      <w:bCs/>
      <w:sz w:val="20"/>
      <w:szCs w:val="20"/>
      <w:shd w:val="clear" w:color="auto" w:fill="FFFFFF"/>
    </w:rPr>
  </w:style>
  <w:style w:type="character" w:customStyle="1" w:styleId="ZhlavneboZpatConstantiaKurzva">
    <w:name w:val="Záhlaví nebo Zápatí + Constantia;Kurzíva"/>
    <w:basedOn w:val="ZhlavneboZpat"/>
    <w:rsid w:val="00175367"/>
    <w:rPr>
      <w:rFonts w:ascii="Constantia" w:eastAsia="Constantia" w:hAnsi="Constantia" w:cs="Constantia"/>
      <w:b w:val="0"/>
      <w:bCs w:val="0"/>
      <w:i/>
      <w:iCs/>
      <w:smallCaps w:val="0"/>
      <w:strike w:val="0"/>
      <w:color w:val="000000"/>
      <w:spacing w:val="0"/>
      <w:w w:val="100"/>
      <w:position w:val="0"/>
      <w:sz w:val="15"/>
      <w:szCs w:val="15"/>
      <w:u w:val="none"/>
      <w:lang w:val="cs-CZ" w:eastAsia="cs-CZ" w:bidi="cs-CZ"/>
    </w:rPr>
  </w:style>
  <w:style w:type="character" w:customStyle="1" w:styleId="Zkladntext1">
    <w:name w:val="Základní text1"/>
    <w:basedOn w:val="Zkladntext"/>
    <w:rsid w:val="00175367"/>
    <w:rPr>
      <w:rFonts w:ascii="Calibri" w:eastAsia="Calibri" w:hAnsi="Calibri" w:cs="Calibri"/>
      <w:b/>
      <w:bCs/>
      <w:color w:val="000000"/>
      <w:spacing w:val="0"/>
      <w:w w:val="100"/>
      <w:position w:val="0"/>
      <w:sz w:val="20"/>
      <w:szCs w:val="20"/>
      <w:shd w:val="clear" w:color="auto" w:fill="FFFFFF"/>
      <w:lang w:val="cs-CZ" w:eastAsia="cs-CZ" w:bidi="cs-CZ"/>
    </w:rPr>
  </w:style>
  <w:style w:type="character" w:customStyle="1" w:styleId="ZhlavneboZpatKurzva">
    <w:name w:val="Záhlaví nebo Zápatí + Kurzíva"/>
    <w:basedOn w:val="ZhlavneboZpat"/>
    <w:rsid w:val="00175367"/>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Titulektabulky">
    <w:name w:val="Titulek tabulky_"/>
    <w:basedOn w:val="Standardnpsmoodstavce"/>
    <w:link w:val="Titulektabulky0"/>
    <w:rsid w:val="00175367"/>
    <w:rPr>
      <w:rFonts w:ascii="Calibri" w:eastAsia="Calibri" w:hAnsi="Calibri" w:cs="Calibri"/>
      <w:b/>
      <w:bCs/>
      <w:sz w:val="20"/>
      <w:szCs w:val="20"/>
      <w:shd w:val="clear" w:color="auto" w:fill="FFFFFF"/>
    </w:rPr>
  </w:style>
  <w:style w:type="paragraph" w:customStyle="1" w:styleId="Nadpis30">
    <w:name w:val="Nadpis #3"/>
    <w:basedOn w:val="Normln"/>
    <w:link w:val="Nadpis3"/>
    <w:rsid w:val="00175367"/>
    <w:pPr>
      <w:shd w:val="clear" w:color="auto" w:fill="FFFFFF"/>
      <w:spacing w:after="120" w:line="470" w:lineRule="exact"/>
      <w:jc w:val="center"/>
      <w:outlineLvl w:val="2"/>
    </w:pPr>
    <w:rPr>
      <w:rFonts w:ascii="Times New Roman" w:eastAsia="Times New Roman" w:hAnsi="Times New Roman" w:cs="Times New Roman"/>
      <w:b/>
      <w:bCs/>
      <w:color w:val="auto"/>
      <w:sz w:val="36"/>
      <w:szCs w:val="36"/>
      <w:lang w:eastAsia="en-US" w:bidi="ar-SA"/>
    </w:rPr>
  </w:style>
  <w:style w:type="paragraph" w:customStyle="1" w:styleId="Zkladntext2">
    <w:name w:val="Základní text2"/>
    <w:basedOn w:val="Normln"/>
    <w:link w:val="Zkladntext"/>
    <w:rsid w:val="00175367"/>
    <w:pPr>
      <w:shd w:val="clear" w:color="auto" w:fill="FFFFFF"/>
      <w:spacing w:before="120" w:line="298" w:lineRule="exact"/>
      <w:ind w:hanging="560"/>
      <w:jc w:val="both"/>
    </w:pPr>
    <w:rPr>
      <w:rFonts w:ascii="Calibri" w:eastAsia="Calibri" w:hAnsi="Calibri" w:cs="Calibri"/>
      <w:b/>
      <w:bCs/>
      <w:color w:val="auto"/>
      <w:sz w:val="20"/>
      <w:szCs w:val="20"/>
      <w:lang w:eastAsia="en-US" w:bidi="ar-SA"/>
    </w:rPr>
  </w:style>
  <w:style w:type="paragraph" w:customStyle="1" w:styleId="Zkladntext21">
    <w:name w:val="Základní text (2)"/>
    <w:basedOn w:val="Normln"/>
    <w:link w:val="Zkladntext20"/>
    <w:rsid w:val="00175367"/>
    <w:pPr>
      <w:shd w:val="clear" w:color="auto" w:fill="FFFFFF"/>
      <w:spacing w:before="420" w:after="240" w:line="0" w:lineRule="atLeast"/>
      <w:jc w:val="center"/>
    </w:pPr>
    <w:rPr>
      <w:rFonts w:ascii="Franklin Gothic Heavy" w:eastAsia="Franklin Gothic Heavy" w:hAnsi="Franklin Gothic Heavy" w:cs="Franklin Gothic Heavy"/>
      <w:b/>
      <w:bCs/>
      <w:color w:val="auto"/>
      <w:sz w:val="20"/>
      <w:szCs w:val="20"/>
      <w:lang w:eastAsia="en-US" w:bidi="ar-SA"/>
    </w:rPr>
  </w:style>
  <w:style w:type="paragraph" w:customStyle="1" w:styleId="Titulektabulky0">
    <w:name w:val="Titulek tabulky"/>
    <w:basedOn w:val="Normln"/>
    <w:link w:val="Titulektabulky"/>
    <w:rsid w:val="00175367"/>
    <w:pPr>
      <w:shd w:val="clear" w:color="auto" w:fill="FFFFFF"/>
      <w:spacing w:line="0" w:lineRule="atLeast"/>
    </w:pPr>
    <w:rPr>
      <w:rFonts w:ascii="Calibri" w:eastAsia="Calibri" w:hAnsi="Calibri" w:cs="Calibri"/>
      <w:b/>
      <w:bCs/>
      <w:color w:val="auto"/>
      <w:sz w:val="20"/>
      <w:szCs w:val="20"/>
      <w:lang w:eastAsia="en-US" w:bidi="ar-SA"/>
    </w:rPr>
  </w:style>
  <w:style w:type="paragraph" w:styleId="Textbubliny">
    <w:name w:val="Balloon Text"/>
    <w:basedOn w:val="Normln"/>
    <w:link w:val="TextbublinyChar"/>
    <w:uiPriority w:val="99"/>
    <w:semiHidden/>
    <w:unhideWhenUsed/>
    <w:rsid w:val="00CE7E73"/>
    <w:rPr>
      <w:rFonts w:ascii="Arial" w:hAnsi="Arial" w:cs="Arial"/>
      <w:sz w:val="18"/>
      <w:szCs w:val="18"/>
    </w:rPr>
  </w:style>
  <w:style w:type="character" w:customStyle="1" w:styleId="TextbublinyChar">
    <w:name w:val="Text bubliny Char"/>
    <w:basedOn w:val="Standardnpsmoodstavce"/>
    <w:link w:val="Textbubliny"/>
    <w:uiPriority w:val="99"/>
    <w:semiHidden/>
    <w:rsid w:val="00CE7E73"/>
    <w:rPr>
      <w:rFonts w:ascii="Arial" w:eastAsia="Courier New" w:hAnsi="Arial" w:cs="Arial"/>
      <w:color w:val="000000"/>
      <w:sz w:val="18"/>
      <w:szCs w:val="18"/>
      <w:lang w:eastAsia="cs-CZ" w:bidi="cs-CZ"/>
    </w:rPr>
  </w:style>
  <w:style w:type="character" w:styleId="Odkaznakoment">
    <w:name w:val="annotation reference"/>
    <w:basedOn w:val="Standardnpsmoodstavce"/>
    <w:uiPriority w:val="99"/>
    <w:semiHidden/>
    <w:unhideWhenUsed/>
    <w:rsid w:val="00CE7E73"/>
    <w:rPr>
      <w:sz w:val="16"/>
      <w:szCs w:val="16"/>
    </w:rPr>
  </w:style>
  <w:style w:type="paragraph" w:styleId="Textkomente">
    <w:name w:val="annotation text"/>
    <w:basedOn w:val="Normln"/>
    <w:link w:val="TextkomenteChar"/>
    <w:uiPriority w:val="99"/>
    <w:semiHidden/>
    <w:unhideWhenUsed/>
    <w:rsid w:val="00CE7E73"/>
    <w:rPr>
      <w:sz w:val="20"/>
      <w:szCs w:val="20"/>
    </w:rPr>
  </w:style>
  <w:style w:type="character" w:customStyle="1" w:styleId="TextkomenteChar">
    <w:name w:val="Text komentáře Char"/>
    <w:basedOn w:val="Standardnpsmoodstavce"/>
    <w:link w:val="Textkomente"/>
    <w:uiPriority w:val="99"/>
    <w:semiHidden/>
    <w:rsid w:val="00CE7E73"/>
    <w:rPr>
      <w:rFonts w:ascii="Courier New" w:eastAsia="Courier New" w:hAnsi="Courier New" w:cs="Courier New"/>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CE7E73"/>
    <w:rPr>
      <w:b/>
      <w:bCs/>
    </w:rPr>
  </w:style>
  <w:style w:type="character" w:customStyle="1" w:styleId="PedmtkomenteChar">
    <w:name w:val="Předmět komentáře Char"/>
    <w:basedOn w:val="TextkomenteChar"/>
    <w:link w:val="Pedmtkomente"/>
    <w:uiPriority w:val="99"/>
    <w:semiHidden/>
    <w:rsid w:val="00CE7E73"/>
    <w:rPr>
      <w:rFonts w:ascii="Courier New" w:eastAsia="Courier New" w:hAnsi="Courier New" w:cs="Courier New"/>
      <w:b/>
      <w:bCs/>
      <w:color w:val="000000"/>
      <w:sz w:val="20"/>
      <w:szCs w:val="20"/>
      <w:lang w:eastAsia="cs-CZ" w:bidi="cs-CZ"/>
    </w:rPr>
  </w:style>
  <w:style w:type="paragraph" w:styleId="Zhlav">
    <w:name w:val="header"/>
    <w:basedOn w:val="Normln"/>
    <w:link w:val="ZhlavChar"/>
    <w:uiPriority w:val="99"/>
    <w:unhideWhenUsed/>
    <w:rsid w:val="00294E07"/>
    <w:pPr>
      <w:tabs>
        <w:tab w:val="center" w:pos="4536"/>
        <w:tab w:val="right" w:pos="9072"/>
      </w:tabs>
    </w:pPr>
  </w:style>
  <w:style w:type="character" w:customStyle="1" w:styleId="ZhlavChar">
    <w:name w:val="Záhlaví Char"/>
    <w:basedOn w:val="Standardnpsmoodstavce"/>
    <w:link w:val="Zhlav"/>
    <w:uiPriority w:val="99"/>
    <w:rsid w:val="00294E07"/>
    <w:rPr>
      <w:rFonts w:ascii="Courier New" w:eastAsia="Courier New" w:hAnsi="Courier New" w:cs="Courier New"/>
      <w:color w:val="000000"/>
      <w:sz w:val="24"/>
      <w:szCs w:val="24"/>
      <w:lang w:eastAsia="cs-CZ" w:bidi="cs-CZ"/>
    </w:rPr>
  </w:style>
  <w:style w:type="paragraph" w:styleId="Zpat">
    <w:name w:val="footer"/>
    <w:basedOn w:val="Normln"/>
    <w:link w:val="ZpatChar"/>
    <w:uiPriority w:val="99"/>
    <w:unhideWhenUsed/>
    <w:rsid w:val="00244171"/>
    <w:pPr>
      <w:widowControl/>
      <w:tabs>
        <w:tab w:val="center" w:pos="4680"/>
        <w:tab w:val="right" w:pos="9360"/>
      </w:tabs>
    </w:pPr>
    <w:rPr>
      <w:rFonts w:asciiTheme="minorHAnsi" w:eastAsiaTheme="minorHAnsi" w:hAnsiTheme="minorHAnsi" w:cstheme="minorBidi"/>
      <w:color w:val="auto"/>
      <w:sz w:val="21"/>
      <w:szCs w:val="21"/>
      <w:lang w:bidi="ar-SA"/>
    </w:rPr>
  </w:style>
  <w:style w:type="character" w:customStyle="1" w:styleId="ZpatChar">
    <w:name w:val="Zápatí Char"/>
    <w:basedOn w:val="Standardnpsmoodstavce"/>
    <w:link w:val="Zpat"/>
    <w:uiPriority w:val="99"/>
    <w:rsid w:val="00244171"/>
    <w:rPr>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2432</Words>
  <Characters>14353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dc:creator>
  <cp:lastModifiedBy>Petra Slavíková</cp:lastModifiedBy>
  <cp:revision>7</cp:revision>
  <cp:lastPrinted>2016-12-01T11:36:00Z</cp:lastPrinted>
  <dcterms:created xsi:type="dcterms:W3CDTF">2016-12-09T09:58:00Z</dcterms:created>
  <dcterms:modified xsi:type="dcterms:W3CDTF">2017-01-03T13:12:00Z</dcterms:modified>
</cp:coreProperties>
</file>