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0C184274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578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F911A1A" wp14:editId="6CA329C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4188C3F0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D59FF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4FE28EB0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36D1AB6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066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19FFAB66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14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2905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56A46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AE7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E848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BD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797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E7F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BCA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1AE1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03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781523F9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243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731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8DF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6B2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FEB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5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E9A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45E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51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10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653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38C8B95C" w14:textId="77777777" w:rsidTr="00AD45CB">
        <w:trPr>
          <w:trHeight w:val="2268"/>
        </w:trPr>
        <w:tc>
          <w:tcPr>
            <w:tcW w:w="5103" w:type="dxa"/>
          </w:tcPr>
          <w:p w14:paraId="5E120E7A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75C2447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77BC04A" w14:textId="77777777" w:rsidR="006E6917" w:rsidRDefault="006E6917"/>
    <w:p w14:paraId="318C7D6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75B37377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00618C0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39459C52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E8ABCF9" w14:textId="09E2529F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F36AB8">
        <w:rPr>
          <w:sz w:val="18"/>
          <w:szCs w:val="18"/>
        </w:rPr>
        <w:t>-</w:t>
      </w:r>
      <w:r w:rsidR="00FF35F4">
        <w:rPr>
          <w:sz w:val="18"/>
          <w:szCs w:val="18"/>
        </w:rPr>
        <w:t>2220</w:t>
      </w:r>
      <w:r w:rsidR="00185624">
        <w:rPr>
          <w:sz w:val="18"/>
          <w:szCs w:val="18"/>
        </w:rPr>
        <w:t>/</w:t>
      </w:r>
      <w:proofErr w:type="gramStart"/>
      <w:r w:rsidR="00185624">
        <w:rPr>
          <w:sz w:val="18"/>
          <w:szCs w:val="18"/>
        </w:rPr>
        <w:t>20</w:t>
      </w:r>
      <w:r w:rsidR="003638D7">
        <w:rPr>
          <w:sz w:val="18"/>
          <w:szCs w:val="18"/>
        </w:rPr>
        <w:t>2</w:t>
      </w:r>
      <w:r w:rsidR="00571E54">
        <w:rPr>
          <w:sz w:val="18"/>
          <w:szCs w:val="18"/>
        </w:rPr>
        <w:t>4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  <w:proofErr w:type="gramEnd"/>
    </w:p>
    <w:p w14:paraId="6B8073BF" w14:textId="0966E889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977E25">
        <w:rPr>
          <w:sz w:val="18"/>
          <w:szCs w:val="18"/>
        </w:rPr>
        <w:t>2</w:t>
      </w:r>
      <w:r w:rsidR="00FF35F4">
        <w:rPr>
          <w:sz w:val="18"/>
          <w:szCs w:val="18"/>
        </w:rPr>
        <w:t>450</w:t>
      </w:r>
      <w:r w:rsidR="00185624">
        <w:rPr>
          <w:sz w:val="18"/>
          <w:szCs w:val="18"/>
        </w:rPr>
        <w:t>/20</w:t>
      </w:r>
      <w:r w:rsidR="003638D7">
        <w:rPr>
          <w:sz w:val="18"/>
          <w:szCs w:val="18"/>
        </w:rPr>
        <w:t>2</w:t>
      </w:r>
      <w:r w:rsidR="00571E54">
        <w:rPr>
          <w:sz w:val="18"/>
          <w:szCs w:val="18"/>
        </w:rPr>
        <w:t>4</w:t>
      </w:r>
    </w:p>
    <w:p w14:paraId="39E557AE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2E617A44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6C9C4430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41F0DC33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503C669F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3839B04A" w14:textId="22F85B4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062DE">
        <w:rPr>
          <w:sz w:val="18"/>
          <w:szCs w:val="18"/>
        </w:rPr>
        <w:t>16</w:t>
      </w:r>
      <w:r w:rsidR="00C60F4D">
        <w:rPr>
          <w:sz w:val="18"/>
          <w:szCs w:val="18"/>
        </w:rPr>
        <w:t>.</w:t>
      </w:r>
      <w:r w:rsidR="00FF35F4">
        <w:rPr>
          <w:sz w:val="18"/>
          <w:szCs w:val="18"/>
        </w:rPr>
        <w:t>8</w:t>
      </w:r>
      <w:r w:rsidR="00D621D6">
        <w:rPr>
          <w:sz w:val="18"/>
          <w:szCs w:val="18"/>
        </w:rPr>
        <w:t>.202</w:t>
      </w:r>
      <w:r w:rsidR="00571E54">
        <w:rPr>
          <w:sz w:val="18"/>
          <w:szCs w:val="18"/>
        </w:rPr>
        <w:t>4</w:t>
      </w:r>
    </w:p>
    <w:p w14:paraId="182CC826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07154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FC8E6F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5264B6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38EE43B4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27A822F7" w14:textId="30867482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</w:t>
      </w:r>
      <w:r w:rsidR="001A31D4">
        <w:rPr>
          <w:rFonts w:cstheme="minorHAnsi"/>
          <w:sz w:val="24"/>
          <w:szCs w:val="24"/>
        </w:rPr>
        <w:t>s názvem</w:t>
      </w:r>
      <w:r w:rsidRPr="00110914">
        <w:rPr>
          <w:rFonts w:cstheme="minorHAnsi"/>
          <w:sz w:val="24"/>
          <w:szCs w:val="24"/>
        </w:rPr>
        <w:t xml:space="preserve"> </w:t>
      </w:r>
      <w:r w:rsidRPr="00110914">
        <w:rPr>
          <w:rFonts w:cstheme="minorHAnsi"/>
          <w:b/>
          <w:sz w:val="24"/>
          <w:szCs w:val="24"/>
        </w:rPr>
        <w:t>„</w:t>
      </w:r>
      <w:r w:rsidR="00CD42DF">
        <w:rPr>
          <w:rFonts w:cstheme="minorHAnsi"/>
          <w:b/>
          <w:sz w:val="24"/>
          <w:szCs w:val="24"/>
        </w:rPr>
        <w:t>Rekonstrukce zastřešení, Dům služeb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785217A6" w14:textId="77777777" w:rsidR="007F441F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</w:t>
      </w:r>
      <w:proofErr w:type="spellStart"/>
      <w:r w:rsidRPr="00110914">
        <w:rPr>
          <w:rFonts w:cstheme="minorHAnsi"/>
          <w:sz w:val="24"/>
          <w:szCs w:val="24"/>
        </w:rPr>
        <w:t>ust</w:t>
      </w:r>
      <w:proofErr w:type="spellEnd"/>
      <w:r w:rsidRPr="00110914">
        <w:rPr>
          <w:rFonts w:cstheme="minorHAnsi"/>
          <w:sz w:val="24"/>
          <w:szCs w:val="24"/>
        </w:rPr>
        <w:t>. § 6 zákona Vás tímto</w:t>
      </w:r>
    </w:p>
    <w:p w14:paraId="502AC315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138AEB14" w14:textId="75DD9B86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CD42DF">
        <w:rPr>
          <w:rFonts w:cstheme="minorHAnsi"/>
          <w:b/>
          <w:sz w:val="24"/>
          <w:szCs w:val="24"/>
        </w:rPr>
        <w:t>Rekonstrukce zastřešení, Dům služeb Dvorce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01813033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5422B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53FB3012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667013AE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74AFDEB0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D621D6">
        <w:rPr>
          <w:rFonts w:asciiTheme="minorHAnsi" w:hAnsiTheme="minorHAnsi" w:cstheme="minorHAnsi"/>
          <w:b/>
          <w:bCs/>
          <w:szCs w:val="24"/>
        </w:rPr>
        <w:t>Jan Božovský</w:t>
      </w:r>
      <w:r w:rsidRPr="007F441F">
        <w:rPr>
          <w:rFonts w:asciiTheme="minorHAnsi" w:hAnsiTheme="minorHAnsi" w:cstheme="minorHAnsi"/>
          <w:szCs w:val="24"/>
        </w:rPr>
        <w:t xml:space="preserve"> – starosta obce </w:t>
      </w:r>
    </w:p>
    <w:p w14:paraId="6531608E" w14:textId="12DC0D3D" w:rsidR="007F441F" w:rsidRDefault="007F441F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</w:t>
      </w:r>
      <w:r w:rsidR="00D621D6">
        <w:rPr>
          <w:rFonts w:asciiTheme="minorHAnsi" w:hAnsiTheme="minorHAnsi" w:cstheme="minorHAnsi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oddělení majetku obce</w:t>
      </w:r>
      <w:r w:rsidR="00D621D6">
        <w:rPr>
          <w:rFonts w:asciiTheme="minorHAnsi" w:hAnsiTheme="minorHAnsi" w:cstheme="minorHAnsi"/>
          <w:szCs w:val="24"/>
        </w:rPr>
        <w:t xml:space="preserve">, </w:t>
      </w:r>
      <w:r w:rsidRPr="007F441F">
        <w:rPr>
          <w:rFonts w:asciiTheme="minorHAnsi" w:hAnsiTheme="minorHAnsi" w:cstheme="minorHAnsi"/>
          <w:szCs w:val="24"/>
        </w:rPr>
        <w:t>tel</w:t>
      </w:r>
      <w:r w:rsidR="00D621D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 xml:space="preserve">: </w:t>
      </w:r>
      <w:r w:rsidRPr="007F441F">
        <w:rPr>
          <w:rFonts w:asciiTheme="minorHAnsi" w:hAnsiTheme="minorHAnsi" w:cstheme="minorHAnsi"/>
          <w:color w:val="252525"/>
          <w:szCs w:val="24"/>
        </w:rPr>
        <w:t>554 219</w:t>
      </w:r>
      <w:r w:rsidR="00D621D6">
        <w:rPr>
          <w:rFonts w:asciiTheme="minorHAnsi" w:hAnsiTheme="minorHAnsi" w:cstheme="minorHAnsi"/>
          <w:color w:val="252525"/>
          <w:szCs w:val="24"/>
        </w:rPr>
        <w:t> </w:t>
      </w:r>
      <w:r w:rsidRPr="007F441F">
        <w:rPr>
          <w:rFonts w:asciiTheme="minorHAnsi" w:hAnsiTheme="minorHAnsi" w:cstheme="minorHAnsi"/>
          <w:color w:val="252525"/>
          <w:szCs w:val="24"/>
        </w:rPr>
        <w:t>885</w:t>
      </w:r>
      <w:r w:rsidR="00D621D6">
        <w:rPr>
          <w:rFonts w:asciiTheme="minorHAnsi" w:hAnsiTheme="minorHAnsi" w:cstheme="minorHAnsi"/>
          <w:color w:val="252525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325204A6" w14:textId="1EF4A086" w:rsidR="007F441F" w:rsidRDefault="007F441F" w:rsidP="007F441F">
      <w:pPr>
        <w:pStyle w:val="Zkladntext"/>
        <w:ind w:left="2832" w:firstLine="708"/>
        <w:jc w:val="both"/>
        <w:rPr>
          <w:rStyle w:val="Hypertextovodkaz"/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6792497B" w14:textId="057411C0" w:rsidR="00D621D6" w:rsidRDefault="00D621D6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Ing. </w:t>
      </w:r>
      <w:r w:rsidRPr="00D621D6">
        <w:rPr>
          <w:rFonts w:asciiTheme="minorHAnsi" w:hAnsiTheme="minorHAnsi" w:cstheme="minorHAnsi"/>
          <w:b/>
          <w:bCs/>
          <w:szCs w:val="24"/>
        </w:rPr>
        <w:t>Bronislav Böhm</w:t>
      </w:r>
      <w:r>
        <w:rPr>
          <w:rFonts w:asciiTheme="minorHAnsi" w:hAnsiTheme="minorHAnsi" w:cstheme="minorHAnsi"/>
          <w:szCs w:val="24"/>
        </w:rPr>
        <w:t>, tel.: 739 614 864</w:t>
      </w:r>
    </w:p>
    <w:p w14:paraId="3107F14F" w14:textId="0443B633" w:rsidR="00D621D6" w:rsidRDefault="00D621D6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 věci technické</w:t>
      </w:r>
      <w:r w:rsidRPr="007F441F"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e-mail: </w:t>
      </w:r>
      <w:hyperlink r:id="rId10" w:history="1">
        <w:r w:rsidRPr="00C033A8">
          <w:rPr>
            <w:rStyle w:val="Hypertextovodkaz"/>
            <w:rFonts w:asciiTheme="minorHAnsi" w:hAnsiTheme="minorHAnsi" w:cstheme="minorHAnsi"/>
            <w:szCs w:val="24"/>
          </w:rPr>
          <w:t>bronislav.bohm@seznam.cz</w:t>
        </w:r>
      </w:hyperlink>
    </w:p>
    <w:p w14:paraId="0F891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1A6BEDC2" w14:textId="77777777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</w:t>
      </w:r>
      <w:proofErr w:type="gramStart"/>
      <w:r w:rsidRPr="007F441F">
        <w:rPr>
          <w:rFonts w:asciiTheme="minorHAnsi" w:hAnsiTheme="minorHAnsi" w:cstheme="minorHAnsi"/>
          <w:szCs w:val="24"/>
        </w:rPr>
        <w:t xml:space="preserve">účtu:  </w:t>
      </w:r>
      <w:r w:rsidRPr="007F441F">
        <w:rPr>
          <w:rFonts w:asciiTheme="minorHAnsi" w:hAnsiTheme="minorHAnsi" w:cstheme="minorHAnsi"/>
          <w:color w:val="252525"/>
          <w:szCs w:val="24"/>
        </w:rPr>
        <w:t>1847652359</w:t>
      </w:r>
      <w:proofErr w:type="gramEnd"/>
      <w:r w:rsidRPr="007F441F">
        <w:rPr>
          <w:rFonts w:asciiTheme="minorHAnsi" w:hAnsiTheme="minorHAnsi" w:cstheme="minorHAnsi"/>
          <w:color w:val="252525"/>
          <w:szCs w:val="24"/>
        </w:rPr>
        <w:t>/0800</w:t>
      </w:r>
      <w:r w:rsidRPr="007F441F">
        <w:rPr>
          <w:rFonts w:asciiTheme="minorHAnsi" w:hAnsiTheme="minorHAnsi" w:cstheme="minorHAnsi"/>
          <w:szCs w:val="24"/>
        </w:rPr>
        <w:t xml:space="preserve"> , kód banky: 0800</w:t>
      </w:r>
    </w:p>
    <w:p w14:paraId="398CE373" w14:textId="3DC9B2D5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7DDE63C0" w14:textId="77777777" w:rsidR="00F51778" w:rsidRDefault="00F51778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641BD9F4" w14:textId="77777777" w:rsidR="00CD42DF" w:rsidRDefault="00CD42D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656D7A7D" w14:textId="77777777" w:rsidR="00CD42DF" w:rsidRDefault="00CD42D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6CFE808D" w14:textId="7935880D" w:rsidR="00260718" w:rsidRPr="00260718" w:rsidRDefault="00EC09F0" w:rsidP="00EC09F0">
      <w:pPr>
        <w:pStyle w:val="ZkladntextIMP"/>
        <w:ind w:right="299"/>
        <w:rPr>
          <w:rFonts w:asciiTheme="minorHAnsi" w:hAnsiTheme="minorHAnsi" w:cstheme="minorHAnsi"/>
          <w:b/>
        </w:rPr>
      </w:pPr>
      <w:r w:rsidRPr="00EC09F0">
        <w:rPr>
          <w:rFonts w:asciiTheme="minorHAnsi" w:hAnsiTheme="minorHAnsi" w:cstheme="minorHAnsi"/>
          <w:b/>
        </w:rPr>
        <w:t>1.</w:t>
      </w:r>
      <w:r>
        <w:rPr>
          <w:rFonts w:asciiTheme="minorHAnsi" w:hAnsiTheme="minorHAnsi" w:cstheme="minorHAnsi"/>
          <w:b/>
        </w:rPr>
        <w:t xml:space="preserve"> </w:t>
      </w:r>
      <w:r w:rsidR="00260718" w:rsidRPr="00260718">
        <w:rPr>
          <w:rFonts w:asciiTheme="minorHAnsi" w:hAnsiTheme="minorHAnsi" w:cstheme="minorHAnsi"/>
          <w:b/>
        </w:rPr>
        <w:t>Název a popis předmětu zakázky:</w:t>
      </w:r>
    </w:p>
    <w:p w14:paraId="240CAE7C" w14:textId="77777777" w:rsidR="00E67A15" w:rsidRDefault="00E67A15" w:rsidP="00E67A15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21F39114" w14:textId="17419628" w:rsidR="00CD42DF" w:rsidRDefault="00E67A15" w:rsidP="00E67A15">
      <w:pPr>
        <w:pStyle w:val="ZkladntextIMP"/>
        <w:ind w:right="299"/>
        <w:jc w:val="both"/>
        <w:rPr>
          <w:rFonts w:asciiTheme="minorHAnsi" w:hAnsiTheme="minorHAnsi" w:cstheme="minorHAnsi"/>
        </w:rPr>
      </w:pPr>
      <w:bookmarkStart w:id="0" w:name="_Hlk163474501"/>
      <w:r w:rsidRPr="00E67A15">
        <w:rPr>
          <w:rFonts w:asciiTheme="minorHAnsi" w:hAnsiTheme="minorHAnsi" w:cstheme="minorHAnsi"/>
        </w:rPr>
        <w:t xml:space="preserve">Předmětem </w:t>
      </w:r>
      <w:r w:rsidR="009658E2">
        <w:rPr>
          <w:rFonts w:asciiTheme="minorHAnsi" w:hAnsiTheme="minorHAnsi" w:cstheme="minorHAnsi"/>
        </w:rPr>
        <w:t xml:space="preserve">zakázky </w:t>
      </w:r>
      <w:r w:rsidRPr="00E67A15">
        <w:rPr>
          <w:rFonts w:asciiTheme="minorHAnsi" w:hAnsiTheme="minorHAnsi" w:cstheme="minorHAnsi"/>
        </w:rPr>
        <w:t>je plánovaný stavební záměr spočívající v</w:t>
      </w:r>
      <w:r>
        <w:rPr>
          <w:rFonts w:asciiTheme="minorHAnsi" w:hAnsiTheme="minorHAnsi" w:cstheme="minorHAnsi"/>
        </w:rPr>
        <w:t> </w:t>
      </w:r>
      <w:r w:rsidRPr="00E67A15">
        <w:rPr>
          <w:rFonts w:asciiTheme="minorHAnsi" w:hAnsiTheme="minorHAnsi" w:cstheme="minorHAnsi"/>
        </w:rPr>
        <w:t>realizaci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>nové sedlové střechy se sklonem 15° na stávající ploché střeše budovy občanského vybavení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>č.p. 19. Nová konstrukce zastřešení je tvořena dřevěnými sedlovými příhradovými sbíjenými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>vazníky. Vazníky jsou v podstatě pouze dvojího typu, tzn. 2 štítové vazníky a 24 ks vnitřních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>vazníků. Střešní krytina je navržena z profilovaného plechu imitující střešní tašky SATJAM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 xml:space="preserve">GRANDE. </w:t>
      </w:r>
      <w:r w:rsidRPr="00E67A15">
        <w:rPr>
          <w:rFonts w:asciiTheme="minorHAnsi" w:hAnsiTheme="minorHAnsi" w:cstheme="minorHAnsi"/>
          <w:b/>
          <w:bCs/>
        </w:rPr>
        <w:t>Materiál (řezivo) pro montáž střešních vazníků je již vyroben a uskladněn v areálu firmy HRANEX v Bílčicích.</w:t>
      </w:r>
      <w:r w:rsidRPr="00E67A15">
        <w:rPr>
          <w:rFonts w:asciiTheme="minorHAnsi" w:hAnsiTheme="minorHAnsi" w:cstheme="minorHAnsi"/>
        </w:rPr>
        <w:t xml:space="preserve"> Dopravu materiálu na stavbu, včetně montáže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>vazníků, zajistí zhotovitel. Původní střešní plášť ploché střechy zůstává zachován, pouze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>v místech „stojkových noh“ vazníků, tj. v místě jejich uložení a kotvení, musí být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>původní střešní plášť odstraněn až na nosnou stropní konstrukci. Půdní prostor bude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</w:rPr>
        <w:t xml:space="preserve">zateplen foukanou minerální izolací </w:t>
      </w:r>
      <w:proofErr w:type="spellStart"/>
      <w:r w:rsidRPr="00E67A15">
        <w:rPr>
          <w:rFonts w:asciiTheme="minorHAnsi" w:hAnsiTheme="minorHAnsi" w:cstheme="minorHAnsi"/>
        </w:rPr>
        <w:t>tl</w:t>
      </w:r>
      <w:proofErr w:type="spellEnd"/>
      <w:r w:rsidRPr="00E67A15">
        <w:rPr>
          <w:rFonts w:asciiTheme="minorHAnsi" w:hAnsiTheme="minorHAnsi" w:cstheme="minorHAnsi"/>
        </w:rPr>
        <w:t>. 300 mm.</w:t>
      </w:r>
      <w:r>
        <w:rPr>
          <w:rFonts w:asciiTheme="minorHAnsi" w:hAnsiTheme="minorHAnsi" w:cstheme="minorHAnsi"/>
        </w:rPr>
        <w:t xml:space="preserve"> </w:t>
      </w:r>
      <w:r w:rsidRPr="00E67A15">
        <w:rPr>
          <w:rFonts w:asciiTheme="minorHAnsi" w:hAnsiTheme="minorHAnsi" w:cstheme="minorHAnsi"/>
          <w:u w:val="single"/>
        </w:rPr>
        <w:t>Dále viz. PD.</w:t>
      </w:r>
    </w:p>
    <w:bookmarkEnd w:id="0"/>
    <w:p w14:paraId="712AA44F" w14:textId="77777777" w:rsidR="00CD42DF" w:rsidRDefault="00CD42DF" w:rsidP="006F5141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03FD9FD" w14:textId="29840C5B" w:rsidR="007F441F" w:rsidRPr="007F441F" w:rsidRDefault="00EC09F0" w:rsidP="00F51778">
      <w:pPr>
        <w:pStyle w:val="ZkladntextIMP"/>
        <w:spacing w:line="240" w:lineRule="auto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2. </w:t>
      </w:r>
      <w:r w:rsidR="007F441F" w:rsidRPr="007F441F">
        <w:rPr>
          <w:rFonts w:asciiTheme="minorHAnsi" w:hAnsiTheme="minorHAnsi" w:cstheme="minorHAnsi"/>
          <w:b/>
        </w:rPr>
        <w:t>Doba a místo plnění zakázky</w:t>
      </w:r>
      <w:r w:rsidR="007F441F" w:rsidRPr="007F441F">
        <w:rPr>
          <w:rFonts w:asciiTheme="minorHAnsi" w:hAnsiTheme="minorHAnsi" w:cstheme="minorHAnsi"/>
        </w:rPr>
        <w:t>:</w:t>
      </w:r>
    </w:p>
    <w:p w14:paraId="7C9A851D" w14:textId="47637D32" w:rsidR="007F441F" w:rsidRPr="002447B9" w:rsidRDefault="007F441F" w:rsidP="00921905">
      <w:pPr>
        <w:tabs>
          <w:tab w:val="left" w:pos="0"/>
          <w:tab w:val="left" w:pos="6096"/>
        </w:tabs>
        <w:spacing w:after="240" w:line="280" w:lineRule="atLeast"/>
        <w:ind w:right="299"/>
        <w:jc w:val="both"/>
        <w:rPr>
          <w:rFonts w:cstheme="minorHAnsi"/>
          <w:b/>
          <w:bCs/>
          <w:sz w:val="24"/>
        </w:rPr>
      </w:pPr>
      <w:r w:rsidRPr="007F441F">
        <w:rPr>
          <w:rFonts w:cstheme="minorHAnsi"/>
          <w:sz w:val="24"/>
        </w:rPr>
        <w:t>Doba plnění: termín ukončení prací nejpozději</w:t>
      </w:r>
      <w:r w:rsidR="00921905">
        <w:rPr>
          <w:rFonts w:cstheme="minorHAnsi"/>
          <w:b/>
          <w:bCs/>
          <w:sz w:val="24"/>
        </w:rPr>
        <w:t xml:space="preserve"> </w:t>
      </w:r>
      <w:r w:rsidRPr="002447B9">
        <w:rPr>
          <w:rFonts w:cstheme="minorHAnsi"/>
          <w:b/>
          <w:bCs/>
          <w:sz w:val="24"/>
        </w:rPr>
        <w:t>do</w:t>
      </w:r>
      <w:r w:rsidR="003137FE">
        <w:rPr>
          <w:rFonts w:cstheme="minorHAnsi"/>
          <w:b/>
          <w:bCs/>
          <w:sz w:val="24"/>
        </w:rPr>
        <w:t xml:space="preserve"> </w:t>
      </w:r>
      <w:r w:rsidR="001E2AE5">
        <w:rPr>
          <w:rFonts w:cstheme="minorHAnsi"/>
          <w:b/>
          <w:bCs/>
          <w:sz w:val="24"/>
        </w:rPr>
        <w:t>3</w:t>
      </w:r>
      <w:r w:rsidR="00E67A15">
        <w:rPr>
          <w:rFonts w:cstheme="minorHAnsi"/>
          <w:b/>
          <w:bCs/>
          <w:sz w:val="24"/>
        </w:rPr>
        <w:t>0</w:t>
      </w:r>
      <w:r w:rsidRPr="002447B9">
        <w:rPr>
          <w:rFonts w:cstheme="minorHAnsi"/>
          <w:b/>
          <w:bCs/>
          <w:sz w:val="24"/>
        </w:rPr>
        <w:t>.</w:t>
      </w:r>
      <w:r w:rsidR="00977E25">
        <w:rPr>
          <w:rFonts w:cstheme="minorHAnsi"/>
          <w:b/>
          <w:bCs/>
          <w:sz w:val="24"/>
        </w:rPr>
        <w:t>11</w:t>
      </w:r>
      <w:r w:rsidRPr="002447B9">
        <w:rPr>
          <w:rFonts w:cstheme="minorHAnsi"/>
          <w:b/>
          <w:bCs/>
          <w:sz w:val="24"/>
        </w:rPr>
        <w:t>.20</w:t>
      </w:r>
      <w:r w:rsidR="00F51778" w:rsidRPr="002447B9">
        <w:rPr>
          <w:rFonts w:cstheme="minorHAnsi"/>
          <w:b/>
          <w:bCs/>
          <w:sz w:val="24"/>
        </w:rPr>
        <w:t>2</w:t>
      </w:r>
      <w:r w:rsidR="00C60F4D">
        <w:rPr>
          <w:rFonts w:cstheme="minorHAnsi"/>
          <w:b/>
          <w:bCs/>
          <w:sz w:val="24"/>
        </w:rPr>
        <w:t>4</w:t>
      </w:r>
      <w:r w:rsidRPr="002447B9">
        <w:rPr>
          <w:rFonts w:cstheme="minorHAnsi"/>
          <w:b/>
          <w:bCs/>
          <w:sz w:val="24"/>
        </w:rPr>
        <w:t>.</w:t>
      </w:r>
    </w:p>
    <w:p w14:paraId="4EF1B14E" w14:textId="6FFAC373" w:rsidR="007F441F" w:rsidRPr="007F441F" w:rsidRDefault="00EC09F0" w:rsidP="00F51778">
      <w:pPr>
        <w:tabs>
          <w:tab w:val="left" w:pos="0"/>
          <w:tab w:val="left" w:pos="6096"/>
        </w:tabs>
        <w:spacing w:after="0"/>
        <w:ind w:left="142" w:right="299" w:hanging="14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3. </w:t>
      </w:r>
      <w:r w:rsidR="007F441F"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292BDC46" w14:textId="4B3A85C9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 w:rsidR="003062DE">
        <w:rPr>
          <w:rFonts w:asciiTheme="minorHAnsi" w:hAnsiTheme="minorHAnsi" w:cstheme="minorHAnsi"/>
          <w:b/>
        </w:rPr>
        <w:t>28</w:t>
      </w:r>
      <w:r w:rsidR="00134EC2">
        <w:rPr>
          <w:rFonts w:asciiTheme="minorHAnsi" w:hAnsiTheme="minorHAnsi" w:cstheme="minorHAnsi"/>
          <w:b/>
        </w:rPr>
        <w:t>.</w:t>
      </w:r>
      <w:r w:rsidR="00FF35F4">
        <w:rPr>
          <w:rFonts w:asciiTheme="minorHAnsi" w:hAnsiTheme="minorHAnsi" w:cstheme="minorHAnsi"/>
          <w:b/>
        </w:rPr>
        <w:t>8</w:t>
      </w:r>
      <w:r w:rsidR="00134EC2">
        <w:rPr>
          <w:rFonts w:asciiTheme="minorHAnsi" w:hAnsiTheme="minorHAnsi" w:cstheme="minorHAnsi"/>
          <w:b/>
        </w:rPr>
        <w:t>.202</w:t>
      </w:r>
      <w:r w:rsidR="00965AE9">
        <w:rPr>
          <w:rFonts w:asciiTheme="minorHAnsi" w:hAnsiTheme="minorHAnsi" w:cstheme="minorHAnsi"/>
          <w:b/>
        </w:rPr>
        <w:t>4</w:t>
      </w:r>
      <w:r w:rsidRPr="00260718">
        <w:rPr>
          <w:rFonts w:asciiTheme="minorHAnsi" w:hAnsiTheme="minorHAnsi" w:cstheme="minorHAnsi"/>
          <w:b/>
        </w:rPr>
        <w:t xml:space="preserve"> v</w:t>
      </w:r>
      <w:r w:rsidR="00C760A0">
        <w:rPr>
          <w:rFonts w:asciiTheme="minorHAnsi" w:hAnsiTheme="minorHAnsi" w:cstheme="minorHAnsi"/>
          <w:b/>
        </w:rPr>
        <w:t>e</w:t>
      </w:r>
      <w:r w:rsidRPr="00260718">
        <w:rPr>
          <w:rFonts w:asciiTheme="minorHAnsi" w:hAnsiTheme="minorHAnsi" w:cstheme="minorHAnsi"/>
          <w:b/>
        </w:rPr>
        <w:t xml:space="preserve"> 1</w:t>
      </w:r>
      <w:r w:rsidR="00C760A0">
        <w:rPr>
          <w:rFonts w:asciiTheme="minorHAnsi" w:hAnsiTheme="minorHAnsi" w:cstheme="minorHAnsi"/>
          <w:b/>
        </w:rPr>
        <w:t>3</w:t>
      </w:r>
      <w:r w:rsidRPr="00260718">
        <w:rPr>
          <w:rFonts w:asciiTheme="minorHAnsi" w:hAnsiTheme="minorHAnsi" w:cstheme="minorHAnsi"/>
          <w:b/>
        </w:rPr>
        <w:t>:00</w:t>
      </w:r>
      <w:r w:rsidRPr="00260718">
        <w:rPr>
          <w:rFonts w:asciiTheme="minorHAnsi" w:hAnsiTheme="minorHAnsi" w:cstheme="minorHAnsi"/>
        </w:rPr>
        <w:t xml:space="preserve"> hod.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hod. a od 12: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do 15:00 hod., v úřední dny tj. pondělí a středa do 16:30 hod., v pátek pouze do 14:15 hod. </w:t>
      </w:r>
    </w:p>
    <w:p w14:paraId="12AE223A" w14:textId="77777777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D63D8C5" w14:textId="6050C1E3" w:rsidR="00B66C77" w:rsidRPr="00B66C77" w:rsidRDefault="00EC09F0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4. </w:t>
      </w:r>
      <w:r w:rsidR="00B66C77"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3A7FE545" w14:textId="77777777" w:rsidR="00B66C77" w:rsidRPr="00B66C77" w:rsidRDefault="00B66C77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578B4A87" w14:textId="7DBA8F84" w:rsid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414E8386" w14:textId="1976D728" w:rsidR="00134EC2" w:rsidRPr="00134EC2" w:rsidRDefault="00EC09F0" w:rsidP="00134EC2">
      <w:pPr>
        <w:pStyle w:val="ZkladntextIMP"/>
        <w:ind w:right="29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5. </w:t>
      </w:r>
      <w:r w:rsidR="00134EC2" w:rsidRPr="00134EC2">
        <w:rPr>
          <w:rFonts w:asciiTheme="minorHAnsi" w:hAnsiTheme="minorHAnsi" w:cstheme="minorHAnsi"/>
          <w:b/>
        </w:rPr>
        <w:t>Základní způsobilost</w:t>
      </w:r>
    </w:p>
    <w:p w14:paraId="7920BE13" w14:textId="2D16EC6F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Základní způsobilost dle § 74 zákona č. 134/2016 Sb., o zadávání veřejných zakázek (dále jen „Zákon“) dodavatel prokazuje předložením čestného prohlášení (vzor prohlášení tvoří přílohu této zadávací dokumentace).</w:t>
      </w:r>
    </w:p>
    <w:p w14:paraId="524BE8D5" w14:textId="30F9473A" w:rsid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42A2FB7A" w14:textId="6E0A0CA1" w:rsidR="00134EC2" w:rsidRPr="00134EC2" w:rsidRDefault="00EC09F0" w:rsidP="00134EC2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6. </w:t>
      </w:r>
      <w:r w:rsidR="00134EC2" w:rsidRPr="00134EC2">
        <w:rPr>
          <w:rFonts w:asciiTheme="minorHAnsi" w:hAnsiTheme="minorHAnsi" w:cstheme="minorHAnsi"/>
          <w:b/>
        </w:rPr>
        <w:t>Profesní způsobilost</w:t>
      </w:r>
    </w:p>
    <w:p w14:paraId="01963ECE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Zadavatel požaduje prokázání následující profesní způsobilosti dodavatele v rozsahu dle ustanovení § 77 zákona. Splnění profesní způsobilosti prokáže dodavatel předložením dokladů stanovených v § 77 odst. 1,2 písm. a), c) zákona.</w:t>
      </w:r>
    </w:p>
    <w:p w14:paraId="7BF4233F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 dle § 77 odst. 1 zákona prokáže dodavatel předložením výpisu z obchodního rejstříku, pokud je v něm zapsán, či výpis z jiné obdobné evidence, pokud je v ní zapsán.</w:t>
      </w:r>
    </w:p>
    <w:p w14:paraId="5FF933DA" w14:textId="5ACD6DDC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dle § 77 odst. 2 písm. a) zákona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prokáže dodavatel předložením kopie živnostenského oprávnění pro předmět činnosti vyplývající z požadovaného plnění</w:t>
      </w:r>
      <w:r w:rsidR="005D4BA6">
        <w:rPr>
          <w:rFonts w:asciiTheme="minorHAnsi" w:hAnsiTheme="minorHAnsi" w:cstheme="minorHAnsi"/>
          <w:bCs/>
        </w:rPr>
        <w:t xml:space="preserve">, </w:t>
      </w:r>
      <w:r w:rsidRPr="00134EC2">
        <w:rPr>
          <w:rFonts w:asciiTheme="minorHAnsi" w:hAnsiTheme="minorHAnsi" w:cstheme="minorHAnsi"/>
          <w:bCs/>
        </w:rPr>
        <w:t>případně výpis ze živnostenského rejstříku, ze kterého tohoto oprávnění vyplývá.</w:t>
      </w:r>
    </w:p>
    <w:p w14:paraId="5FBCEBE9" w14:textId="77777777" w:rsidR="00134EC2" w:rsidRDefault="00134EC2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40347770" w14:textId="77777777" w:rsidR="00E67A15" w:rsidRDefault="00E67A15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0A7D19FB" w14:textId="3A81FF2A" w:rsidR="007F441F" w:rsidRPr="007F441F" w:rsidRDefault="00EC09F0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 </w:t>
      </w:r>
      <w:r w:rsidR="007F441F" w:rsidRPr="007F441F">
        <w:rPr>
          <w:rFonts w:asciiTheme="minorHAnsi" w:hAnsiTheme="minorHAnsi" w:cstheme="minorHAnsi"/>
          <w:b/>
        </w:rPr>
        <w:t>Způsob zpracování nabídkové ceny</w:t>
      </w:r>
      <w:r w:rsidR="001E2AE5">
        <w:rPr>
          <w:rFonts w:asciiTheme="minorHAnsi" w:hAnsiTheme="minorHAnsi" w:cstheme="minorHAnsi"/>
          <w:b/>
        </w:rPr>
        <w:t xml:space="preserve"> a hodnotící kritéria</w:t>
      </w:r>
    </w:p>
    <w:p w14:paraId="5EE65616" w14:textId="273B78BF" w:rsidR="001E2AE5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r w:rsidRPr="007F441F">
        <w:rPr>
          <w:rFonts w:asciiTheme="minorHAnsi" w:hAnsiTheme="minorHAnsi" w:cstheme="minorHAnsi"/>
        </w:rPr>
        <w:t xml:space="preserve">členění - cena celkem bez DPH, hodnota DPH a cena včetně </w:t>
      </w:r>
      <w:proofErr w:type="gramStart"/>
      <w:r w:rsidRPr="007F441F">
        <w:rPr>
          <w:rFonts w:asciiTheme="minorHAnsi" w:hAnsiTheme="minorHAnsi" w:cstheme="minorHAnsi"/>
        </w:rPr>
        <w:t xml:space="preserve">DPH, </w:t>
      </w:r>
      <w:r w:rsidR="0026395C">
        <w:rPr>
          <w:rFonts w:asciiTheme="minorHAnsi" w:hAnsiTheme="minorHAnsi" w:cstheme="minorHAnsi"/>
        </w:rPr>
        <w:t xml:space="preserve"> viz.</w:t>
      </w:r>
      <w:proofErr w:type="gramEnd"/>
      <w:r w:rsidR="0026395C">
        <w:rPr>
          <w:rFonts w:asciiTheme="minorHAnsi" w:hAnsiTheme="minorHAnsi" w:cstheme="minorHAnsi"/>
        </w:rPr>
        <w:t xml:space="preserve"> výkaz výměr</w:t>
      </w:r>
      <w:r w:rsidR="00C760A0">
        <w:rPr>
          <w:rFonts w:asciiTheme="minorHAnsi" w:hAnsiTheme="minorHAnsi" w:cstheme="minorHAnsi"/>
        </w:rPr>
        <w:t>.</w:t>
      </w:r>
      <w:r w:rsidR="001E2AE5">
        <w:rPr>
          <w:rFonts w:asciiTheme="minorHAnsi" w:hAnsiTheme="minorHAnsi" w:cstheme="minorHAnsi"/>
        </w:rPr>
        <w:t xml:space="preserve"> </w:t>
      </w:r>
    </w:p>
    <w:p w14:paraId="7C5A6E0C" w14:textId="68AEAE19" w:rsidR="007F441F" w:rsidRDefault="001E2AE5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Hodnotícím kritériem je nejnižší nabídková cena bez DPH.</w:t>
      </w:r>
    </w:p>
    <w:p w14:paraId="31F205DF" w14:textId="77777777" w:rsidR="00C760A0" w:rsidRDefault="00C760A0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AC17779" w14:textId="5150B019" w:rsidR="00561F8F" w:rsidRPr="00561F8F" w:rsidRDefault="00EC09F0" w:rsidP="00F51778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8. </w:t>
      </w:r>
      <w:r w:rsidR="00561F8F" w:rsidRPr="00561F8F">
        <w:rPr>
          <w:rFonts w:asciiTheme="minorHAnsi" w:hAnsiTheme="minorHAnsi" w:cstheme="minorHAnsi"/>
          <w:b/>
        </w:rPr>
        <w:t>Obsah nabídky:</w:t>
      </w:r>
    </w:p>
    <w:p w14:paraId="40395766" w14:textId="0F039350" w:rsidR="00E67A15" w:rsidRDefault="00E67A15" w:rsidP="00E67A15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Krycí list nabídky</w:t>
      </w:r>
    </w:p>
    <w:p w14:paraId="299359C8" w14:textId="3707C0E2" w:rsidR="00561F8F" w:rsidRDefault="00E67A15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561F8F">
        <w:rPr>
          <w:rFonts w:asciiTheme="minorHAnsi" w:hAnsiTheme="minorHAnsi" w:cstheme="minorHAnsi"/>
        </w:rPr>
        <w:t>. Výkaz výměr</w:t>
      </w:r>
      <w:r w:rsidR="00E55A89">
        <w:rPr>
          <w:rFonts w:asciiTheme="minorHAnsi" w:hAnsiTheme="minorHAnsi" w:cstheme="minorHAnsi"/>
        </w:rPr>
        <w:t xml:space="preserve"> – položkový rozpočet</w:t>
      </w:r>
    </w:p>
    <w:p w14:paraId="14E81464" w14:textId="185FC7C5" w:rsidR="00561F8F" w:rsidRDefault="00E67A15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561F8F">
        <w:rPr>
          <w:rFonts w:asciiTheme="minorHAnsi" w:hAnsiTheme="minorHAnsi" w:cstheme="minorHAnsi"/>
        </w:rPr>
        <w:t>. Smlouva o dílo</w:t>
      </w:r>
      <w:r w:rsidR="001E2AE5">
        <w:rPr>
          <w:rFonts w:asciiTheme="minorHAnsi" w:hAnsiTheme="minorHAnsi" w:cstheme="minorHAnsi"/>
        </w:rPr>
        <w:t xml:space="preserve"> – podepsaná</w:t>
      </w:r>
    </w:p>
    <w:p w14:paraId="3F4FBE91" w14:textId="0FABCF2A" w:rsidR="0008729D" w:rsidRDefault="00E67A15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08729D">
        <w:rPr>
          <w:rFonts w:asciiTheme="minorHAnsi" w:hAnsiTheme="minorHAnsi" w:cstheme="minorHAnsi"/>
        </w:rPr>
        <w:t>. Čestné prohlášení</w:t>
      </w:r>
      <w:r w:rsidR="001E2AE5">
        <w:rPr>
          <w:rFonts w:asciiTheme="minorHAnsi" w:hAnsiTheme="minorHAnsi" w:cstheme="minorHAnsi"/>
        </w:rPr>
        <w:t xml:space="preserve"> – podepsané</w:t>
      </w:r>
    </w:p>
    <w:p w14:paraId="734B1265" w14:textId="58D7F257" w:rsidR="001A31D4" w:rsidRDefault="00E67A15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1A31D4">
        <w:rPr>
          <w:rFonts w:asciiTheme="minorHAnsi" w:hAnsiTheme="minorHAnsi" w:cstheme="minorHAnsi"/>
        </w:rPr>
        <w:t>. Kvalifikační předpoklady</w:t>
      </w:r>
      <w:r w:rsidR="00C760A0">
        <w:rPr>
          <w:rFonts w:asciiTheme="minorHAnsi" w:hAnsiTheme="minorHAnsi" w:cstheme="minorHAnsi"/>
        </w:rPr>
        <w:t xml:space="preserve"> </w:t>
      </w:r>
      <w:r w:rsidR="001E2AE5">
        <w:rPr>
          <w:rFonts w:asciiTheme="minorHAnsi" w:hAnsiTheme="minorHAnsi" w:cstheme="minorHAnsi"/>
        </w:rPr>
        <w:t>– prostá kopie</w:t>
      </w:r>
    </w:p>
    <w:p w14:paraId="266305CA" w14:textId="77777777" w:rsidR="00561F8F" w:rsidRPr="007F441F" w:rsidRDefault="00561F8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FE1D878" w14:textId="1ED473FF" w:rsidR="007F441F" w:rsidRPr="007F441F" w:rsidRDefault="00EC09F0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9. </w:t>
      </w:r>
      <w:r w:rsidR="007F441F"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563A55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16EA1F4A" w14:textId="5CBCF793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3062DE">
        <w:rPr>
          <w:rFonts w:asciiTheme="minorHAnsi" w:hAnsiTheme="minorHAnsi" w:cstheme="minorHAnsi"/>
          <w:b/>
          <w:bCs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FF35F4">
        <w:rPr>
          <w:rFonts w:asciiTheme="minorHAnsi" w:hAnsiTheme="minorHAnsi" w:cstheme="minorHAnsi"/>
          <w:b/>
        </w:rPr>
        <w:t>9</w:t>
      </w:r>
      <w:r w:rsidRPr="007F441F">
        <w:rPr>
          <w:rFonts w:asciiTheme="minorHAnsi" w:hAnsiTheme="minorHAnsi" w:cstheme="minorHAnsi"/>
          <w:b/>
        </w:rPr>
        <w:t>.20</w:t>
      </w:r>
      <w:r w:rsidR="00F51778">
        <w:rPr>
          <w:rFonts w:asciiTheme="minorHAnsi" w:hAnsiTheme="minorHAnsi" w:cstheme="minorHAnsi"/>
          <w:b/>
        </w:rPr>
        <w:t>2</w:t>
      </w:r>
      <w:r w:rsidR="00E67A15">
        <w:rPr>
          <w:rFonts w:asciiTheme="minorHAnsi" w:hAnsiTheme="minorHAnsi" w:cstheme="minorHAnsi"/>
          <w:b/>
        </w:rPr>
        <w:t>4</w:t>
      </w:r>
      <w:r w:rsidRPr="007F441F">
        <w:rPr>
          <w:rFonts w:asciiTheme="minorHAnsi" w:hAnsiTheme="minorHAnsi" w:cstheme="minorHAnsi"/>
          <w:b/>
        </w:rPr>
        <w:t>.</w:t>
      </w:r>
    </w:p>
    <w:p w14:paraId="2EBF2470" w14:textId="345BE848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Pr="007F441F">
        <w:rPr>
          <w:rFonts w:asciiTheme="minorHAnsi" w:hAnsiTheme="minorHAnsi" w:cstheme="minorHAnsi"/>
          <w:b/>
        </w:rPr>
        <w:t xml:space="preserve">do </w:t>
      </w:r>
      <w:r w:rsidR="001E2AE5">
        <w:rPr>
          <w:rFonts w:asciiTheme="minorHAnsi" w:hAnsiTheme="minorHAnsi" w:cstheme="minorHAnsi"/>
          <w:b/>
        </w:rPr>
        <w:t>3</w:t>
      </w:r>
      <w:r w:rsidR="00E67A15">
        <w:rPr>
          <w:rFonts w:asciiTheme="minorHAnsi" w:hAnsiTheme="minorHAnsi" w:cstheme="minorHAnsi"/>
          <w:b/>
        </w:rPr>
        <w:t>0</w:t>
      </w:r>
      <w:r w:rsidRPr="007F441F">
        <w:rPr>
          <w:rFonts w:asciiTheme="minorHAnsi" w:hAnsiTheme="minorHAnsi" w:cstheme="minorHAnsi"/>
          <w:b/>
        </w:rPr>
        <w:t>.</w:t>
      </w:r>
      <w:r w:rsidR="00977E25">
        <w:rPr>
          <w:rFonts w:asciiTheme="minorHAnsi" w:hAnsiTheme="minorHAnsi" w:cstheme="minorHAnsi"/>
          <w:b/>
        </w:rPr>
        <w:t>11</w:t>
      </w:r>
      <w:r w:rsidRPr="007F441F">
        <w:rPr>
          <w:rFonts w:asciiTheme="minorHAnsi" w:hAnsiTheme="minorHAnsi" w:cstheme="minorHAnsi"/>
          <w:b/>
        </w:rPr>
        <w:t>.20</w:t>
      </w:r>
      <w:r w:rsidR="00F51778">
        <w:rPr>
          <w:rFonts w:asciiTheme="minorHAnsi" w:hAnsiTheme="minorHAnsi" w:cstheme="minorHAnsi"/>
          <w:b/>
        </w:rPr>
        <w:t>2</w:t>
      </w:r>
      <w:r w:rsidR="00C760A0">
        <w:rPr>
          <w:rFonts w:asciiTheme="minorHAnsi" w:hAnsiTheme="minorHAnsi" w:cstheme="minorHAnsi"/>
          <w:b/>
        </w:rPr>
        <w:t>4</w:t>
      </w:r>
    </w:p>
    <w:p w14:paraId="75E5AC42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070E5C70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1BB43855" w14:textId="77777777" w:rsidR="007F441F" w:rsidRP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6BE1CC40" w14:textId="7003D9E4" w:rsid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</w:t>
      </w:r>
      <w:r w:rsidR="00DB096F">
        <w:rPr>
          <w:rFonts w:asciiTheme="minorHAnsi" w:hAnsiTheme="minorHAnsi" w:cstheme="minorHAnsi"/>
          <w:lang w:val="en-GB"/>
        </w:rPr>
        <w:t>;</w:t>
      </w:r>
    </w:p>
    <w:p w14:paraId="2EC38CC4" w14:textId="5ECB04E6" w:rsidR="00C760A0" w:rsidRPr="007F441F" w:rsidRDefault="00DB096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DB096F">
        <w:rPr>
          <w:rFonts w:asciiTheme="minorHAnsi" w:hAnsiTheme="minorHAnsi" w:cstheme="minorHAnsi"/>
        </w:rPr>
        <w:t>ráce a dodávky budou hrazeny zpravidla jedenkrát měsíčně na základě soupisu provedených prací, a to až do výše 90% nabídkové ceny. Zbývající částka odpovídající 10% nabídkové ceny bude uhrazena po předání a převzetí díla bez vad a nedodělků</w:t>
      </w:r>
      <w:r>
        <w:rPr>
          <w:rFonts w:asciiTheme="minorHAnsi" w:hAnsiTheme="minorHAnsi" w:cstheme="minorHAnsi"/>
        </w:rPr>
        <w:t>.</w:t>
      </w:r>
    </w:p>
    <w:p w14:paraId="42D94780" w14:textId="77777777" w:rsidR="00F51778" w:rsidRDefault="00F51778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4388DC9" w14:textId="139B51ED" w:rsidR="00260718" w:rsidRPr="00260718" w:rsidRDefault="00EC09F0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10. </w:t>
      </w:r>
      <w:r w:rsidR="00260718"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8A447A9" w14:textId="77777777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015E10F7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Jediným hodnotícím kritériem bude nejnižší nabídková cena vč. DPH.</w:t>
      </w:r>
    </w:p>
    <w:p w14:paraId="10BD7CCB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50693FE7" w14:textId="111BBD89" w:rsidR="007F441F" w:rsidRPr="007F441F" w:rsidRDefault="00EC09F0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11. </w:t>
      </w:r>
      <w:r w:rsidR="007F441F"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  <w:r w:rsidRPr="00EC09F0">
        <w:t xml:space="preserve"> </w:t>
      </w:r>
    </w:p>
    <w:p w14:paraId="70C5632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5F7AF78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</w:p>
    <w:p w14:paraId="0B7821F6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Účastníkovi, jehož nabídka bude vybrána jako nejvhodnější, bude vystavena objednávka na </w:t>
      </w:r>
      <w:r w:rsidR="00BB288F">
        <w:rPr>
          <w:rFonts w:asciiTheme="minorHAnsi" w:hAnsiTheme="minorHAnsi" w:cstheme="minorHAnsi"/>
          <w:szCs w:val="24"/>
        </w:rPr>
        <w:t>provedení prací.</w:t>
      </w:r>
    </w:p>
    <w:p w14:paraId="28581B3A" w14:textId="77777777" w:rsidR="001A31D4" w:rsidRDefault="001A31D4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33A7A493" w14:textId="6452893C" w:rsidR="00EC09F0" w:rsidRDefault="00EC09F0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12. </w:t>
      </w:r>
      <w:r w:rsidRPr="00EC09F0">
        <w:rPr>
          <w:rFonts w:asciiTheme="minorHAnsi" w:hAnsiTheme="minorHAnsi" w:cstheme="minorHAnsi"/>
          <w:b/>
          <w:szCs w:val="24"/>
        </w:rPr>
        <w:t>V</w:t>
      </w:r>
      <w:r>
        <w:rPr>
          <w:rFonts w:asciiTheme="minorHAnsi" w:hAnsiTheme="minorHAnsi" w:cstheme="minorHAnsi"/>
          <w:b/>
          <w:szCs w:val="24"/>
        </w:rPr>
        <w:t>ysvětlení zadávací</w:t>
      </w:r>
      <w:r w:rsidRPr="00EC09F0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dokumentace:</w:t>
      </w:r>
    </w:p>
    <w:p w14:paraId="7C40AC6E" w14:textId="2A07F3CE" w:rsidR="00EC09F0" w:rsidRPr="00EC09F0" w:rsidRDefault="00EC09F0" w:rsidP="00EC09F0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  <w:r w:rsidRPr="00EC09F0">
        <w:rPr>
          <w:rFonts w:asciiTheme="minorHAnsi" w:hAnsiTheme="minorHAnsi" w:cstheme="minorHAnsi"/>
          <w:bCs/>
          <w:szCs w:val="24"/>
        </w:rPr>
        <w:t>Žádost o vysvětlení zadávací dokumentace je možno doručit pouze písemně, a to na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EC09F0">
        <w:rPr>
          <w:rFonts w:asciiTheme="minorHAnsi" w:hAnsiTheme="minorHAnsi" w:cstheme="minorHAnsi"/>
          <w:bCs/>
          <w:szCs w:val="24"/>
        </w:rPr>
        <w:t xml:space="preserve">e-mailovou adresu: </w:t>
      </w:r>
      <w:hyperlink r:id="rId11" w:history="1">
        <w:r w:rsidRPr="0020067B">
          <w:rPr>
            <w:rStyle w:val="Hypertextovodkaz"/>
            <w:rFonts w:asciiTheme="minorHAnsi" w:hAnsiTheme="minorHAnsi" w:cstheme="minorHAnsi"/>
            <w:bCs/>
            <w:szCs w:val="24"/>
          </w:rPr>
          <w:t>majetek@obecdvorce.cz</w:t>
        </w:r>
      </w:hyperlink>
      <w:r>
        <w:rPr>
          <w:rFonts w:asciiTheme="minorHAnsi" w:hAnsiTheme="minorHAnsi" w:cstheme="minorHAnsi"/>
          <w:bCs/>
          <w:szCs w:val="24"/>
        </w:rPr>
        <w:t>.</w:t>
      </w:r>
    </w:p>
    <w:p w14:paraId="73ACE88D" w14:textId="1F236DE1" w:rsidR="00EC09F0" w:rsidRDefault="00EC09F0" w:rsidP="00EC09F0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  <w:r w:rsidRPr="00EC09F0">
        <w:rPr>
          <w:rFonts w:asciiTheme="minorHAnsi" w:hAnsiTheme="minorHAnsi" w:cstheme="minorHAnsi"/>
          <w:bCs/>
          <w:szCs w:val="24"/>
        </w:rPr>
        <w:t xml:space="preserve">Účastník může zažádat o vysvětlení zadávací dokumentace nejpozději </w:t>
      </w:r>
      <w:r w:rsidRPr="00EC09F0">
        <w:rPr>
          <w:rFonts w:asciiTheme="minorHAnsi" w:hAnsiTheme="minorHAnsi" w:cstheme="minorHAnsi"/>
          <w:b/>
          <w:szCs w:val="24"/>
        </w:rPr>
        <w:t>4 pracovní dny</w:t>
      </w:r>
      <w:r w:rsidRPr="00EC09F0">
        <w:rPr>
          <w:rFonts w:asciiTheme="minorHAnsi" w:hAnsiTheme="minorHAnsi" w:cstheme="minorHAnsi"/>
          <w:bCs/>
          <w:szCs w:val="24"/>
        </w:rPr>
        <w:t xml:space="preserve"> před termínem pro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EC09F0">
        <w:rPr>
          <w:rFonts w:asciiTheme="minorHAnsi" w:hAnsiTheme="minorHAnsi" w:cstheme="minorHAnsi"/>
          <w:bCs/>
          <w:szCs w:val="24"/>
        </w:rPr>
        <w:t>podání nabídek.</w:t>
      </w:r>
    </w:p>
    <w:p w14:paraId="50E8EC6E" w14:textId="77777777" w:rsidR="00EC09F0" w:rsidRDefault="00EC09F0" w:rsidP="00EC09F0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</w:p>
    <w:p w14:paraId="4B6267DA" w14:textId="77777777" w:rsidR="00EC09F0" w:rsidRPr="00EC09F0" w:rsidRDefault="00EC09F0" w:rsidP="00EC09F0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  <w:r w:rsidRPr="00EC09F0">
        <w:rPr>
          <w:rFonts w:asciiTheme="minorHAnsi" w:hAnsiTheme="minorHAnsi" w:cstheme="minorHAnsi"/>
          <w:bCs/>
          <w:szCs w:val="24"/>
        </w:rPr>
        <w:t>Vysvětlení zadávací dokumentace k zadávacím podmínkám bude vždy odesláno do 2 pracovních dnů</w:t>
      </w:r>
    </w:p>
    <w:p w14:paraId="0C7C8559" w14:textId="5A32A392" w:rsidR="00F17915" w:rsidRPr="00EC09F0" w:rsidRDefault="00EC09F0" w:rsidP="00EC09F0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  <w:r w:rsidRPr="00EC09F0">
        <w:rPr>
          <w:rFonts w:asciiTheme="minorHAnsi" w:hAnsiTheme="minorHAnsi" w:cstheme="minorHAnsi"/>
          <w:bCs/>
          <w:szCs w:val="24"/>
        </w:rPr>
        <w:t>e-mailem všem účastníkům, kterým byla poskytnuta zadávací dokumentace a současně bude uveřejněno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EC09F0">
        <w:rPr>
          <w:rFonts w:asciiTheme="minorHAnsi" w:hAnsiTheme="minorHAnsi" w:cstheme="minorHAnsi"/>
          <w:bCs/>
          <w:szCs w:val="24"/>
        </w:rPr>
        <w:t>na profilu zadavatele</w:t>
      </w:r>
      <w:r>
        <w:rPr>
          <w:rFonts w:asciiTheme="minorHAnsi" w:hAnsiTheme="minorHAnsi" w:cstheme="minorHAnsi"/>
          <w:bCs/>
          <w:szCs w:val="24"/>
        </w:rPr>
        <w:t>.</w:t>
      </w:r>
    </w:p>
    <w:p w14:paraId="4F01581E" w14:textId="77777777" w:rsidR="00EC09F0" w:rsidRDefault="00EC09F0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2A3FF1FE" w14:textId="2CD548A1" w:rsidR="007F441F" w:rsidRPr="007F441F" w:rsidRDefault="00087395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Cs w:val="24"/>
        </w:rPr>
        <w:t xml:space="preserve">13. </w:t>
      </w:r>
      <w:r w:rsidR="007F441F" w:rsidRPr="007F441F">
        <w:rPr>
          <w:rFonts w:asciiTheme="minorHAnsi" w:hAnsiTheme="minorHAnsi" w:cstheme="minorHAnsi"/>
          <w:b/>
          <w:szCs w:val="24"/>
        </w:rPr>
        <w:t xml:space="preserve"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</w:t>
      </w:r>
      <w:proofErr w:type="gramStart"/>
      <w:r w:rsidR="007F441F" w:rsidRPr="007F441F">
        <w:rPr>
          <w:rFonts w:asciiTheme="minorHAnsi" w:hAnsiTheme="minorHAnsi" w:cstheme="minorHAnsi"/>
          <w:b/>
          <w:szCs w:val="24"/>
        </w:rPr>
        <w:t>skutečnosti</w:t>
      </w:r>
      <w:proofErr w:type="gramEnd"/>
      <w:r w:rsidR="007F441F" w:rsidRPr="007F441F">
        <w:rPr>
          <w:rFonts w:asciiTheme="minorHAnsi" w:hAnsiTheme="minorHAnsi" w:cstheme="minorHAnsi"/>
          <w:b/>
          <w:szCs w:val="24"/>
        </w:rPr>
        <w:t xml:space="preserve"> jakkoliv vyvozovat, že je pro takový pojem zákon uplatňován, vyjma případů, kdy je to výslovně uvedeno.</w:t>
      </w:r>
    </w:p>
    <w:p w14:paraId="72336DE5" w14:textId="77777777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741177C1" w14:textId="77777777" w:rsidR="00E67A15" w:rsidRDefault="00E67A15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00D92C98" w14:textId="77777777" w:rsidR="00E67A15" w:rsidRDefault="00E67A15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2A5713B2" w14:textId="77777777" w:rsidR="00E67A15" w:rsidRDefault="00E67A15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072FC8CB" w14:textId="77777777" w:rsidR="00E67A15" w:rsidRPr="007F441F" w:rsidRDefault="00E67A15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A0BD51D" w14:textId="22BF1723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Ve Dvorcích</w:t>
      </w:r>
    </w:p>
    <w:p w14:paraId="6F60714D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</w:t>
      </w:r>
      <w:r w:rsidR="0012074A">
        <w:rPr>
          <w:rFonts w:asciiTheme="minorHAnsi" w:hAnsiTheme="minorHAnsi" w:cstheme="minorHAnsi"/>
          <w:szCs w:val="24"/>
        </w:rPr>
        <w:t>…………..</w:t>
      </w:r>
      <w:r w:rsidRPr="007F441F">
        <w:rPr>
          <w:rFonts w:asciiTheme="minorHAnsi" w:hAnsiTheme="minorHAnsi" w:cstheme="minorHAnsi"/>
          <w:szCs w:val="24"/>
        </w:rPr>
        <w:t>……………….</w:t>
      </w:r>
    </w:p>
    <w:p w14:paraId="61E79261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Jan Božovský</w:t>
      </w:r>
    </w:p>
    <w:p w14:paraId="0BE773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statutární orgán zadavatele</w:t>
      </w:r>
    </w:p>
    <w:p w14:paraId="4941DF13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starosta Obce Dvorce</w:t>
      </w:r>
    </w:p>
    <w:sectPr w:rsidR="007F441F" w:rsidRPr="007F441F" w:rsidSect="00D71577">
      <w:footerReference w:type="default" r:id="rId12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8CFED" w14:textId="77777777" w:rsidR="0064457D" w:rsidRDefault="0064457D" w:rsidP="00153BBE">
      <w:pPr>
        <w:spacing w:after="0" w:line="240" w:lineRule="auto"/>
      </w:pPr>
      <w:r>
        <w:separator/>
      </w:r>
    </w:p>
  </w:endnote>
  <w:endnote w:type="continuationSeparator" w:id="0">
    <w:p w14:paraId="6E08952E" w14:textId="77777777" w:rsidR="0064457D" w:rsidRDefault="0064457D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737A1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IČ:   </w:t>
    </w:r>
    <w:proofErr w:type="gramEnd"/>
    <w:r w:rsidRPr="008E5BA8">
      <w:rPr>
        <w:b/>
        <w:color w:val="595959" w:themeColor="text1" w:themeTint="A6"/>
        <w:sz w:val="16"/>
        <w:szCs w:val="16"/>
      </w:rPr>
      <w:t xml:space="preserve">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265DD3C3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7891A31F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DS:  </w:t>
    </w:r>
    <w:proofErr w:type="spellStart"/>
    <w:r w:rsidRPr="008E5BA8">
      <w:rPr>
        <w:b/>
        <w:color w:val="595959" w:themeColor="text1" w:themeTint="A6"/>
        <w:sz w:val="16"/>
        <w:szCs w:val="16"/>
      </w:rPr>
      <w:t>ztqbehe</w:t>
    </w:r>
    <w:proofErr w:type="spellEnd"/>
    <w:proofErr w:type="gramEnd"/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CDDB6" w14:textId="77777777" w:rsidR="0064457D" w:rsidRDefault="0064457D" w:rsidP="00153BBE">
      <w:pPr>
        <w:spacing w:after="0" w:line="240" w:lineRule="auto"/>
      </w:pPr>
      <w:r>
        <w:separator/>
      </w:r>
    </w:p>
  </w:footnote>
  <w:footnote w:type="continuationSeparator" w:id="0">
    <w:p w14:paraId="19224F96" w14:textId="77777777" w:rsidR="0064457D" w:rsidRDefault="0064457D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73E4"/>
    <w:multiLevelType w:val="hybridMultilevel"/>
    <w:tmpl w:val="542803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913317095">
    <w:abstractNumId w:val="1"/>
  </w:num>
  <w:num w:numId="2" w16cid:durableId="157964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24CF6"/>
    <w:rsid w:val="00037B03"/>
    <w:rsid w:val="00044104"/>
    <w:rsid w:val="00045B8E"/>
    <w:rsid w:val="00056336"/>
    <w:rsid w:val="0006091A"/>
    <w:rsid w:val="00061842"/>
    <w:rsid w:val="00070F92"/>
    <w:rsid w:val="0008729D"/>
    <w:rsid w:val="00087395"/>
    <w:rsid w:val="00095D25"/>
    <w:rsid w:val="00096E42"/>
    <w:rsid w:val="000A100A"/>
    <w:rsid w:val="000A612F"/>
    <w:rsid w:val="000A7557"/>
    <w:rsid w:val="000C00C5"/>
    <w:rsid w:val="000C26A1"/>
    <w:rsid w:val="000C38B1"/>
    <w:rsid w:val="001101D5"/>
    <w:rsid w:val="00110914"/>
    <w:rsid w:val="0012074A"/>
    <w:rsid w:val="00134EC2"/>
    <w:rsid w:val="00151B8C"/>
    <w:rsid w:val="00153BBE"/>
    <w:rsid w:val="00185624"/>
    <w:rsid w:val="00195808"/>
    <w:rsid w:val="001A31D4"/>
    <w:rsid w:val="001B283A"/>
    <w:rsid w:val="001C6BA7"/>
    <w:rsid w:val="001D08F4"/>
    <w:rsid w:val="001E2AE5"/>
    <w:rsid w:val="001E344B"/>
    <w:rsid w:val="001E7F8E"/>
    <w:rsid w:val="001F42E2"/>
    <w:rsid w:val="00211F7E"/>
    <w:rsid w:val="00215C35"/>
    <w:rsid w:val="002255A5"/>
    <w:rsid w:val="00234A4F"/>
    <w:rsid w:val="002366C4"/>
    <w:rsid w:val="002447B9"/>
    <w:rsid w:val="00260718"/>
    <w:rsid w:val="00263688"/>
    <w:rsid w:val="0026395C"/>
    <w:rsid w:val="00270C70"/>
    <w:rsid w:val="002757D1"/>
    <w:rsid w:val="002921C0"/>
    <w:rsid w:val="003062DE"/>
    <w:rsid w:val="00311193"/>
    <w:rsid w:val="003137FE"/>
    <w:rsid w:val="003234AC"/>
    <w:rsid w:val="00325969"/>
    <w:rsid w:val="00341987"/>
    <w:rsid w:val="00363443"/>
    <w:rsid w:val="003638D7"/>
    <w:rsid w:val="00375710"/>
    <w:rsid w:val="00376473"/>
    <w:rsid w:val="00376FFC"/>
    <w:rsid w:val="00395CF5"/>
    <w:rsid w:val="003A543F"/>
    <w:rsid w:val="003B36B2"/>
    <w:rsid w:val="003B41C5"/>
    <w:rsid w:val="003B4277"/>
    <w:rsid w:val="003E6065"/>
    <w:rsid w:val="003F0BCD"/>
    <w:rsid w:val="0040378E"/>
    <w:rsid w:val="0041195C"/>
    <w:rsid w:val="004304D0"/>
    <w:rsid w:val="00433357"/>
    <w:rsid w:val="00496347"/>
    <w:rsid w:val="004B4B94"/>
    <w:rsid w:val="004E5143"/>
    <w:rsid w:val="004F7FB3"/>
    <w:rsid w:val="0050748A"/>
    <w:rsid w:val="00561F8F"/>
    <w:rsid w:val="00564715"/>
    <w:rsid w:val="00571E54"/>
    <w:rsid w:val="00576009"/>
    <w:rsid w:val="0057666E"/>
    <w:rsid w:val="005B0875"/>
    <w:rsid w:val="005C1D1C"/>
    <w:rsid w:val="005C7003"/>
    <w:rsid w:val="005D4BA6"/>
    <w:rsid w:val="006019C0"/>
    <w:rsid w:val="00633C47"/>
    <w:rsid w:val="0064457D"/>
    <w:rsid w:val="00652D30"/>
    <w:rsid w:val="00657B72"/>
    <w:rsid w:val="006611F6"/>
    <w:rsid w:val="006621DD"/>
    <w:rsid w:val="00671A46"/>
    <w:rsid w:val="00680EC6"/>
    <w:rsid w:val="006822C9"/>
    <w:rsid w:val="00690E8B"/>
    <w:rsid w:val="006A5B97"/>
    <w:rsid w:val="006B2953"/>
    <w:rsid w:val="006B472E"/>
    <w:rsid w:val="006B4833"/>
    <w:rsid w:val="006C37A4"/>
    <w:rsid w:val="006E6917"/>
    <w:rsid w:val="006F5141"/>
    <w:rsid w:val="007022FB"/>
    <w:rsid w:val="00702AB7"/>
    <w:rsid w:val="00702BD5"/>
    <w:rsid w:val="00737BE6"/>
    <w:rsid w:val="007448A3"/>
    <w:rsid w:val="007529C2"/>
    <w:rsid w:val="00765479"/>
    <w:rsid w:val="00777358"/>
    <w:rsid w:val="00783B1F"/>
    <w:rsid w:val="00785111"/>
    <w:rsid w:val="00790A7C"/>
    <w:rsid w:val="007927B8"/>
    <w:rsid w:val="00794454"/>
    <w:rsid w:val="007A2CB3"/>
    <w:rsid w:val="007B14ED"/>
    <w:rsid w:val="007B69BB"/>
    <w:rsid w:val="007D5339"/>
    <w:rsid w:val="007E412A"/>
    <w:rsid w:val="007F441F"/>
    <w:rsid w:val="007F79E5"/>
    <w:rsid w:val="008021E0"/>
    <w:rsid w:val="00850746"/>
    <w:rsid w:val="00850BA3"/>
    <w:rsid w:val="00861866"/>
    <w:rsid w:val="00863F88"/>
    <w:rsid w:val="008766A8"/>
    <w:rsid w:val="0087774C"/>
    <w:rsid w:val="008842F2"/>
    <w:rsid w:val="008951E1"/>
    <w:rsid w:val="0089553F"/>
    <w:rsid w:val="008A70B2"/>
    <w:rsid w:val="008A75D1"/>
    <w:rsid w:val="008B0BDE"/>
    <w:rsid w:val="008B4D86"/>
    <w:rsid w:val="008B7FB8"/>
    <w:rsid w:val="008E5BA8"/>
    <w:rsid w:val="008F39A1"/>
    <w:rsid w:val="0091156C"/>
    <w:rsid w:val="00921905"/>
    <w:rsid w:val="00953215"/>
    <w:rsid w:val="00962094"/>
    <w:rsid w:val="009637C3"/>
    <w:rsid w:val="009658E2"/>
    <w:rsid w:val="00965AE9"/>
    <w:rsid w:val="00970B7A"/>
    <w:rsid w:val="00977E25"/>
    <w:rsid w:val="00982C4C"/>
    <w:rsid w:val="009958A1"/>
    <w:rsid w:val="009A403C"/>
    <w:rsid w:val="009A7050"/>
    <w:rsid w:val="009B74DA"/>
    <w:rsid w:val="009E7CA3"/>
    <w:rsid w:val="009F236E"/>
    <w:rsid w:val="009F4B3A"/>
    <w:rsid w:val="00A303B2"/>
    <w:rsid w:val="00A53A61"/>
    <w:rsid w:val="00A716CB"/>
    <w:rsid w:val="00A71FD7"/>
    <w:rsid w:val="00AB1E5A"/>
    <w:rsid w:val="00AB50B4"/>
    <w:rsid w:val="00AB6B7F"/>
    <w:rsid w:val="00AB7D86"/>
    <w:rsid w:val="00AD45CB"/>
    <w:rsid w:val="00AE4269"/>
    <w:rsid w:val="00AF0790"/>
    <w:rsid w:val="00AF4C60"/>
    <w:rsid w:val="00AF533F"/>
    <w:rsid w:val="00AF568B"/>
    <w:rsid w:val="00AF6E55"/>
    <w:rsid w:val="00B17FF5"/>
    <w:rsid w:val="00B2737C"/>
    <w:rsid w:val="00B464F6"/>
    <w:rsid w:val="00B65EA1"/>
    <w:rsid w:val="00B66C77"/>
    <w:rsid w:val="00B77423"/>
    <w:rsid w:val="00B9641B"/>
    <w:rsid w:val="00BA2D6D"/>
    <w:rsid w:val="00BB288F"/>
    <w:rsid w:val="00BB356D"/>
    <w:rsid w:val="00BD7ED9"/>
    <w:rsid w:val="00BE0D88"/>
    <w:rsid w:val="00BE1BB1"/>
    <w:rsid w:val="00BE33D9"/>
    <w:rsid w:val="00BE387F"/>
    <w:rsid w:val="00BF1110"/>
    <w:rsid w:val="00C146E4"/>
    <w:rsid w:val="00C3335E"/>
    <w:rsid w:val="00C452CD"/>
    <w:rsid w:val="00C60F4D"/>
    <w:rsid w:val="00C64A8B"/>
    <w:rsid w:val="00C760A0"/>
    <w:rsid w:val="00C80A1E"/>
    <w:rsid w:val="00C906A6"/>
    <w:rsid w:val="00CC0755"/>
    <w:rsid w:val="00CC264C"/>
    <w:rsid w:val="00CD42DF"/>
    <w:rsid w:val="00CD754C"/>
    <w:rsid w:val="00CF3A98"/>
    <w:rsid w:val="00D10FAA"/>
    <w:rsid w:val="00D11B82"/>
    <w:rsid w:val="00D143B9"/>
    <w:rsid w:val="00D250A4"/>
    <w:rsid w:val="00D264E0"/>
    <w:rsid w:val="00D40EAF"/>
    <w:rsid w:val="00D417A0"/>
    <w:rsid w:val="00D514EB"/>
    <w:rsid w:val="00D621D6"/>
    <w:rsid w:val="00D66BDC"/>
    <w:rsid w:val="00D71577"/>
    <w:rsid w:val="00D749F5"/>
    <w:rsid w:val="00D860A6"/>
    <w:rsid w:val="00D90294"/>
    <w:rsid w:val="00DA4A8A"/>
    <w:rsid w:val="00DA50C8"/>
    <w:rsid w:val="00DB096F"/>
    <w:rsid w:val="00DB13BE"/>
    <w:rsid w:val="00E14225"/>
    <w:rsid w:val="00E14B5B"/>
    <w:rsid w:val="00E205A2"/>
    <w:rsid w:val="00E26FFB"/>
    <w:rsid w:val="00E510FE"/>
    <w:rsid w:val="00E55A89"/>
    <w:rsid w:val="00E67A15"/>
    <w:rsid w:val="00E8170C"/>
    <w:rsid w:val="00E826CE"/>
    <w:rsid w:val="00E85813"/>
    <w:rsid w:val="00E860DB"/>
    <w:rsid w:val="00E90E9E"/>
    <w:rsid w:val="00E970E3"/>
    <w:rsid w:val="00EB0AC6"/>
    <w:rsid w:val="00EC09F0"/>
    <w:rsid w:val="00EC3AA4"/>
    <w:rsid w:val="00EF5724"/>
    <w:rsid w:val="00EF5EC8"/>
    <w:rsid w:val="00EF6260"/>
    <w:rsid w:val="00F11CB5"/>
    <w:rsid w:val="00F1545F"/>
    <w:rsid w:val="00F17915"/>
    <w:rsid w:val="00F343D5"/>
    <w:rsid w:val="00F361E2"/>
    <w:rsid w:val="00F36AB8"/>
    <w:rsid w:val="00F414F3"/>
    <w:rsid w:val="00F51778"/>
    <w:rsid w:val="00F66D7E"/>
    <w:rsid w:val="00F90133"/>
    <w:rsid w:val="00FC73A4"/>
    <w:rsid w:val="00FE18F6"/>
    <w:rsid w:val="00FF35F4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B1794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2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jetek@obecdvor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onislav.bohm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1D699-EE1D-4F7F-A820-E7BDBBAE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1119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6</cp:revision>
  <cp:lastPrinted>2023-10-20T07:31:00Z</cp:lastPrinted>
  <dcterms:created xsi:type="dcterms:W3CDTF">2024-08-16T06:58:00Z</dcterms:created>
  <dcterms:modified xsi:type="dcterms:W3CDTF">2024-08-16T07:34:00Z</dcterms:modified>
</cp:coreProperties>
</file>