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D5F07" w14:textId="77777777" w:rsidR="006A2A8C" w:rsidRDefault="006A2A8C" w:rsidP="006A2A8C">
      <w:pPr>
        <w:tabs>
          <w:tab w:val="left" w:pos="8448"/>
        </w:tabs>
        <w:autoSpaceDE w:val="0"/>
        <w:jc w:val="center"/>
        <w:rPr>
          <w:b/>
          <w:bCs/>
          <w:sz w:val="24"/>
          <w:szCs w:val="24"/>
        </w:rPr>
      </w:pPr>
    </w:p>
    <w:p w14:paraId="70535A8B" w14:textId="6518ADB1" w:rsidR="006A2A8C" w:rsidRDefault="006A2A8C" w:rsidP="006A2A8C">
      <w:pPr>
        <w:tabs>
          <w:tab w:val="left" w:pos="8448"/>
        </w:tabs>
        <w:autoSpaceDE w:val="0"/>
        <w:jc w:val="center"/>
        <w:rPr>
          <w:b/>
          <w:bCs/>
          <w:sz w:val="24"/>
          <w:szCs w:val="24"/>
        </w:rPr>
      </w:pPr>
      <w:r>
        <w:rPr>
          <w:b/>
          <w:bCs/>
          <w:sz w:val="24"/>
          <w:szCs w:val="24"/>
        </w:rPr>
        <w:t xml:space="preserve">SMLOUVA O DÍLO č. </w:t>
      </w:r>
      <w:sdt>
        <w:sdtPr>
          <w:rPr>
            <w:b/>
            <w:bCs/>
            <w:sz w:val="24"/>
            <w:szCs w:val="24"/>
          </w:rPr>
          <w:id w:val="-40371724"/>
          <w:placeholder>
            <w:docPart w:val="DefaultPlaceholder_-1854013440"/>
          </w:placeholder>
          <w:text/>
        </w:sdtPr>
        <w:sdtEndPr/>
        <w:sdtContent>
          <w:r>
            <w:rPr>
              <w:b/>
              <w:bCs/>
              <w:sz w:val="24"/>
              <w:szCs w:val="24"/>
            </w:rPr>
            <w:t>…</w:t>
          </w:r>
        </w:sdtContent>
      </w:sdt>
    </w:p>
    <w:p w14:paraId="48C57FE1" w14:textId="77777777" w:rsidR="006A2A8C" w:rsidRDefault="006A2A8C" w:rsidP="006A2A8C">
      <w:pPr>
        <w:autoSpaceDE w:val="0"/>
        <w:jc w:val="center"/>
        <w:rPr>
          <w:b/>
          <w:bCs/>
          <w:sz w:val="24"/>
          <w:szCs w:val="24"/>
        </w:rPr>
      </w:pPr>
    </w:p>
    <w:p w14:paraId="5BC7BE77" w14:textId="77777777" w:rsidR="006A2A8C" w:rsidRDefault="006A2A8C" w:rsidP="006A2A8C">
      <w:pPr>
        <w:autoSpaceDE w:val="0"/>
        <w:jc w:val="center"/>
        <w:rPr>
          <w:b/>
          <w:sz w:val="24"/>
          <w:szCs w:val="24"/>
        </w:rPr>
      </w:pPr>
      <w:r>
        <w:rPr>
          <w:b/>
          <w:sz w:val="24"/>
          <w:szCs w:val="24"/>
        </w:rPr>
        <w:t xml:space="preserve">uzavřená podle § 2586 a násl. </w:t>
      </w:r>
      <w:proofErr w:type="spellStart"/>
      <w:r>
        <w:rPr>
          <w:b/>
          <w:sz w:val="24"/>
          <w:szCs w:val="24"/>
        </w:rPr>
        <w:t>obč</w:t>
      </w:r>
      <w:proofErr w:type="spellEnd"/>
      <w:r>
        <w:rPr>
          <w:b/>
          <w:sz w:val="24"/>
          <w:szCs w:val="24"/>
        </w:rPr>
        <w:t>. zákoníku níže uvedeného dne, měsíce a roku</w:t>
      </w:r>
    </w:p>
    <w:p w14:paraId="18E2D25F" w14:textId="77777777" w:rsidR="006A2A8C" w:rsidRDefault="006A2A8C" w:rsidP="006A2A8C">
      <w:pPr>
        <w:tabs>
          <w:tab w:val="left" w:pos="1417"/>
        </w:tabs>
        <w:autoSpaceDE w:val="0"/>
        <w:rPr>
          <w:b/>
          <w:bCs/>
          <w:sz w:val="24"/>
          <w:szCs w:val="24"/>
        </w:rPr>
      </w:pPr>
    </w:p>
    <w:p w14:paraId="50AD32A5" w14:textId="4587ED00" w:rsidR="006A2A8C" w:rsidRDefault="006A2A8C" w:rsidP="006A2A8C">
      <w:pPr>
        <w:tabs>
          <w:tab w:val="left" w:pos="1417"/>
        </w:tabs>
        <w:autoSpaceDE w:val="0"/>
        <w:rPr>
          <w:b/>
          <w:bCs/>
          <w:sz w:val="24"/>
          <w:szCs w:val="24"/>
        </w:rPr>
      </w:pPr>
      <w:r>
        <w:rPr>
          <w:b/>
          <w:bCs/>
          <w:sz w:val="24"/>
          <w:szCs w:val="24"/>
        </w:rPr>
        <w:t>Zhotovitel:</w:t>
      </w:r>
      <w:r>
        <w:rPr>
          <w:b/>
          <w:bCs/>
          <w:sz w:val="24"/>
          <w:szCs w:val="24"/>
        </w:rPr>
        <w:tab/>
      </w:r>
      <w:sdt>
        <w:sdtPr>
          <w:rPr>
            <w:b/>
            <w:bCs/>
            <w:sz w:val="24"/>
            <w:szCs w:val="24"/>
          </w:rPr>
          <w:id w:val="355941074"/>
          <w:placeholder>
            <w:docPart w:val="DefaultPlaceholder_-1854013440"/>
          </w:placeholder>
          <w:text/>
        </w:sdtPr>
        <w:sdtEndPr/>
        <w:sdtContent>
          <w:r>
            <w:rPr>
              <w:b/>
              <w:bCs/>
              <w:sz w:val="24"/>
              <w:szCs w:val="24"/>
            </w:rPr>
            <w:t>…………………………</w:t>
          </w:r>
          <w:proofErr w:type="gramStart"/>
          <w:r>
            <w:rPr>
              <w:b/>
              <w:bCs/>
              <w:sz w:val="24"/>
              <w:szCs w:val="24"/>
            </w:rPr>
            <w:t>…….</w:t>
          </w:r>
          <w:proofErr w:type="gramEnd"/>
          <w:r>
            <w:rPr>
              <w:b/>
              <w:bCs/>
              <w:sz w:val="24"/>
              <w:szCs w:val="24"/>
            </w:rPr>
            <w:t>.</w:t>
          </w:r>
        </w:sdtContent>
      </w:sdt>
    </w:p>
    <w:p w14:paraId="1F7CBD42" w14:textId="04444FD0" w:rsidR="006A2A8C" w:rsidRDefault="006A2A8C" w:rsidP="006A2A8C">
      <w:pPr>
        <w:tabs>
          <w:tab w:val="left" w:pos="1417"/>
        </w:tabs>
        <w:autoSpaceDE w:val="0"/>
        <w:rPr>
          <w:sz w:val="24"/>
          <w:szCs w:val="24"/>
        </w:rPr>
      </w:pPr>
      <w:r>
        <w:rPr>
          <w:b/>
          <w:bCs/>
          <w:sz w:val="24"/>
          <w:szCs w:val="24"/>
        </w:rPr>
        <w:tab/>
        <w:t xml:space="preserve">Se sídlem: </w:t>
      </w:r>
      <w:sdt>
        <w:sdtPr>
          <w:rPr>
            <w:bCs/>
            <w:sz w:val="24"/>
            <w:szCs w:val="24"/>
          </w:rPr>
          <w:id w:val="-1754501980"/>
          <w:placeholder>
            <w:docPart w:val="DefaultPlaceholder_-1854013440"/>
          </w:placeholder>
          <w:text/>
        </w:sdtPr>
        <w:sdtEndPr/>
        <w:sdtContent>
          <w:r w:rsidRPr="006A2A8C">
            <w:rPr>
              <w:bCs/>
              <w:sz w:val="24"/>
              <w:szCs w:val="24"/>
            </w:rPr>
            <w:t>……………………</w:t>
          </w:r>
        </w:sdtContent>
      </w:sdt>
      <w:r>
        <w:rPr>
          <w:b/>
          <w:bCs/>
          <w:sz w:val="24"/>
          <w:szCs w:val="24"/>
        </w:rPr>
        <w:t xml:space="preserve"> </w:t>
      </w:r>
    </w:p>
    <w:p w14:paraId="0F75543D" w14:textId="183B6AAA" w:rsidR="006A2A8C" w:rsidRDefault="006A2A8C" w:rsidP="006A2A8C">
      <w:pPr>
        <w:tabs>
          <w:tab w:val="left" w:pos="1417"/>
        </w:tabs>
        <w:autoSpaceDE w:val="0"/>
        <w:rPr>
          <w:sz w:val="24"/>
          <w:szCs w:val="24"/>
        </w:rPr>
      </w:pPr>
      <w:r>
        <w:rPr>
          <w:sz w:val="24"/>
          <w:szCs w:val="24"/>
        </w:rPr>
        <w:tab/>
      </w:r>
      <w:r>
        <w:rPr>
          <w:b/>
          <w:bCs/>
          <w:sz w:val="24"/>
          <w:szCs w:val="24"/>
        </w:rPr>
        <w:t xml:space="preserve">Zastoupená: </w:t>
      </w:r>
      <w:sdt>
        <w:sdtPr>
          <w:rPr>
            <w:bCs/>
            <w:sz w:val="24"/>
            <w:szCs w:val="24"/>
          </w:rPr>
          <w:id w:val="1961836037"/>
          <w:placeholder>
            <w:docPart w:val="DefaultPlaceholder_-1854013440"/>
          </w:placeholder>
          <w:text/>
        </w:sdtPr>
        <w:sdtEndPr/>
        <w:sdtContent>
          <w:r w:rsidRPr="006A2A8C">
            <w:rPr>
              <w:bCs/>
              <w:sz w:val="24"/>
              <w:szCs w:val="24"/>
            </w:rPr>
            <w:t>……………………</w:t>
          </w:r>
        </w:sdtContent>
      </w:sdt>
    </w:p>
    <w:p w14:paraId="232D51AC" w14:textId="0F737462" w:rsidR="006A2A8C" w:rsidRDefault="006A2A8C" w:rsidP="006A2A8C">
      <w:pPr>
        <w:tabs>
          <w:tab w:val="left" w:pos="1417"/>
        </w:tabs>
        <w:autoSpaceDE w:val="0"/>
        <w:rPr>
          <w:sz w:val="24"/>
          <w:szCs w:val="24"/>
        </w:rPr>
      </w:pPr>
      <w:r>
        <w:rPr>
          <w:b/>
          <w:bCs/>
          <w:sz w:val="24"/>
          <w:szCs w:val="24"/>
        </w:rPr>
        <w:tab/>
        <w:t xml:space="preserve">IČO: </w:t>
      </w:r>
      <w:sdt>
        <w:sdtPr>
          <w:rPr>
            <w:bCs/>
            <w:sz w:val="24"/>
            <w:szCs w:val="24"/>
          </w:rPr>
          <w:id w:val="-1232542972"/>
          <w:placeholder>
            <w:docPart w:val="DefaultPlaceholder_-1854013440"/>
          </w:placeholder>
          <w:text/>
        </w:sdtPr>
        <w:sdtEndPr/>
        <w:sdtContent>
          <w:r w:rsidRPr="006A2A8C">
            <w:rPr>
              <w:bCs/>
              <w:sz w:val="24"/>
              <w:szCs w:val="24"/>
            </w:rPr>
            <w:t>……………………</w:t>
          </w:r>
        </w:sdtContent>
      </w:sdt>
    </w:p>
    <w:p w14:paraId="1CA2FF17" w14:textId="504DAC7C" w:rsidR="006A2A8C" w:rsidRDefault="006A2A8C" w:rsidP="006A2A8C">
      <w:pPr>
        <w:tabs>
          <w:tab w:val="left" w:pos="1417"/>
        </w:tabs>
        <w:autoSpaceDE w:val="0"/>
        <w:rPr>
          <w:sz w:val="24"/>
          <w:szCs w:val="24"/>
        </w:rPr>
      </w:pPr>
      <w:r>
        <w:rPr>
          <w:b/>
          <w:bCs/>
          <w:sz w:val="24"/>
          <w:szCs w:val="24"/>
        </w:rPr>
        <w:tab/>
        <w:t xml:space="preserve">DIČ: </w:t>
      </w:r>
      <w:sdt>
        <w:sdtPr>
          <w:rPr>
            <w:bCs/>
            <w:sz w:val="24"/>
            <w:szCs w:val="24"/>
          </w:rPr>
          <w:id w:val="-1648511824"/>
          <w:placeholder>
            <w:docPart w:val="DefaultPlaceholder_-1854013440"/>
          </w:placeholder>
          <w:text/>
        </w:sdtPr>
        <w:sdtEndPr/>
        <w:sdtContent>
          <w:r w:rsidRPr="006A2A8C">
            <w:rPr>
              <w:bCs/>
              <w:sz w:val="24"/>
              <w:szCs w:val="24"/>
            </w:rPr>
            <w:t>……………………</w:t>
          </w:r>
        </w:sdtContent>
      </w:sdt>
    </w:p>
    <w:p w14:paraId="3420D366" w14:textId="6E969430" w:rsidR="006A2A8C" w:rsidRDefault="006A2A8C" w:rsidP="006A2A8C">
      <w:pPr>
        <w:tabs>
          <w:tab w:val="left" w:pos="1417"/>
        </w:tabs>
        <w:autoSpaceDE w:val="0"/>
        <w:rPr>
          <w:sz w:val="24"/>
          <w:szCs w:val="24"/>
        </w:rPr>
      </w:pPr>
      <w:r>
        <w:rPr>
          <w:b/>
          <w:bCs/>
          <w:sz w:val="24"/>
          <w:szCs w:val="24"/>
        </w:rPr>
        <w:tab/>
        <w:t xml:space="preserve">Bankovní spojení: </w:t>
      </w:r>
      <w:sdt>
        <w:sdtPr>
          <w:rPr>
            <w:bCs/>
            <w:sz w:val="24"/>
            <w:szCs w:val="24"/>
          </w:rPr>
          <w:id w:val="1132443158"/>
          <w:placeholder>
            <w:docPart w:val="DefaultPlaceholder_-1854013440"/>
          </w:placeholder>
          <w:text/>
        </w:sdtPr>
        <w:sdtEndPr/>
        <w:sdtContent>
          <w:r w:rsidRPr="006A2A8C">
            <w:rPr>
              <w:bCs/>
              <w:sz w:val="24"/>
              <w:szCs w:val="24"/>
            </w:rPr>
            <w:t>……………………</w:t>
          </w:r>
        </w:sdtContent>
      </w:sdt>
    </w:p>
    <w:p w14:paraId="6A5AB2D0" w14:textId="3C1BA21C" w:rsidR="006A2A8C" w:rsidRDefault="006A2A8C" w:rsidP="006A2A8C">
      <w:pPr>
        <w:tabs>
          <w:tab w:val="left" w:pos="1417"/>
        </w:tabs>
        <w:autoSpaceDE w:val="0"/>
        <w:rPr>
          <w:sz w:val="24"/>
          <w:szCs w:val="24"/>
        </w:rPr>
      </w:pPr>
      <w:r>
        <w:rPr>
          <w:b/>
          <w:bCs/>
          <w:sz w:val="24"/>
          <w:szCs w:val="24"/>
        </w:rPr>
        <w:tab/>
        <w:t xml:space="preserve">Číslo účtu: </w:t>
      </w:r>
      <w:sdt>
        <w:sdtPr>
          <w:rPr>
            <w:bCs/>
            <w:sz w:val="24"/>
            <w:szCs w:val="24"/>
          </w:rPr>
          <w:id w:val="374199910"/>
          <w:placeholder>
            <w:docPart w:val="DefaultPlaceholder_-1854013440"/>
          </w:placeholder>
          <w:text/>
        </w:sdtPr>
        <w:sdtEndPr/>
        <w:sdtContent>
          <w:r w:rsidRPr="006A2A8C">
            <w:rPr>
              <w:bCs/>
              <w:sz w:val="24"/>
              <w:szCs w:val="24"/>
            </w:rPr>
            <w:t>……………………</w:t>
          </w:r>
        </w:sdtContent>
      </w:sdt>
      <w:r>
        <w:rPr>
          <w:b/>
          <w:bCs/>
          <w:sz w:val="24"/>
          <w:szCs w:val="24"/>
        </w:rPr>
        <w:tab/>
      </w:r>
    </w:p>
    <w:p w14:paraId="348ACFB2" w14:textId="153BF95E" w:rsidR="006A2A8C" w:rsidRDefault="006A2A8C" w:rsidP="006A2A8C">
      <w:pPr>
        <w:tabs>
          <w:tab w:val="left" w:pos="1417"/>
        </w:tabs>
        <w:autoSpaceDE w:val="0"/>
        <w:rPr>
          <w:bCs/>
          <w:sz w:val="24"/>
          <w:szCs w:val="24"/>
        </w:rPr>
      </w:pPr>
      <w:r>
        <w:rPr>
          <w:b/>
          <w:bCs/>
          <w:sz w:val="24"/>
          <w:szCs w:val="24"/>
        </w:rPr>
        <w:tab/>
        <w:t xml:space="preserve">Ke smluvnímu jednání je oprávněn: </w:t>
      </w:r>
      <w:sdt>
        <w:sdtPr>
          <w:rPr>
            <w:bCs/>
            <w:sz w:val="24"/>
            <w:szCs w:val="24"/>
          </w:rPr>
          <w:id w:val="1907643161"/>
          <w:placeholder>
            <w:docPart w:val="DefaultPlaceholder_-1854013440"/>
          </w:placeholder>
          <w:text/>
        </w:sdtPr>
        <w:sdtEndPr/>
        <w:sdtContent>
          <w:r w:rsidRPr="006A2A8C">
            <w:rPr>
              <w:bCs/>
              <w:sz w:val="24"/>
              <w:szCs w:val="24"/>
            </w:rPr>
            <w:t>……………………</w:t>
          </w:r>
        </w:sdtContent>
      </w:sdt>
    </w:p>
    <w:p w14:paraId="4C4EBC5A" w14:textId="45370766" w:rsidR="006A2A8C" w:rsidRDefault="006A2A8C" w:rsidP="006A2A8C">
      <w:pPr>
        <w:tabs>
          <w:tab w:val="left" w:pos="1417"/>
        </w:tabs>
        <w:autoSpaceDE w:val="0"/>
        <w:rPr>
          <w:b/>
          <w:bCs/>
          <w:sz w:val="24"/>
          <w:szCs w:val="24"/>
        </w:rPr>
      </w:pPr>
      <w:r>
        <w:rPr>
          <w:b/>
          <w:bCs/>
          <w:sz w:val="24"/>
          <w:szCs w:val="24"/>
        </w:rPr>
        <w:tab/>
        <w:t xml:space="preserve">K technickému jednání je oprávněn: </w:t>
      </w:r>
      <w:sdt>
        <w:sdtPr>
          <w:rPr>
            <w:bCs/>
            <w:sz w:val="24"/>
            <w:szCs w:val="24"/>
          </w:rPr>
          <w:id w:val="-700013337"/>
          <w:placeholder>
            <w:docPart w:val="DefaultPlaceholder_-1854013440"/>
          </w:placeholder>
          <w:text/>
        </w:sdtPr>
        <w:sdtEndPr/>
        <w:sdtContent>
          <w:r w:rsidRPr="006A2A8C">
            <w:rPr>
              <w:bCs/>
              <w:sz w:val="24"/>
              <w:szCs w:val="24"/>
            </w:rPr>
            <w:t>……………………</w:t>
          </w:r>
        </w:sdtContent>
      </w:sdt>
    </w:p>
    <w:p w14:paraId="039C96A0" w14:textId="70A61240" w:rsidR="006A2A8C" w:rsidRDefault="006A2A8C" w:rsidP="006A2A8C">
      <w:pPr>
        <w:tabs>
          <w:tab w:val="left" w:pos="1417"/>
        </w:tabs>
        <w:autoSpaceDE w:val="0"/>
        <w:rPr>
          <w:b/>
          <w:color w:val="000000"/>
          <w:sz w:val="24"/>
          <w:szCs w:val="24"/>
        </w:rPr>
      </w:pPr>
      <w:r>
        <w:rPr>
          <w:sz w:val="24"/>
          <w:szCs w:val="24"/>
        </w:rPr>
        <w:tab/>
      </w:r>
      <w:sdt>
        <w:sdtPr>
          <w:rPr>
            <w:b/>
            <w:color w:val="000000"/>
            <w:sz w:val="24"/>
            <w:szCs w:val="24"/>
          </w:rPr>
          <w:id w:val="1546488759"/>
          <w:placeholder>
            <w:docPart w:val="DefaultPlaceholder_-1854013440"/>
          </w:placeholder>
          <w:text/>
        </w:sdtPr>
        <w:sdtEndPr/>
        <w:sdtContent>
          <w:r w:rsidRPr="006A2A8C">
            <w:rPr>
              <w:b/>
              <w:color w:val="000000"/>
              <w:sz w:val="24"/>
              <w:szCs w:val="24"/>
            </w:rPr>
            <w:t>Zapsána v OR u Krajského soudu ……………………</w:t>
          </w:r>
        </w:sdtContent>
      </w:sdt>
    </w:p>
    <w:p w14:paraId="294B2802" w14:textId="6C8C405F" w:rsidR="006A2A8C" w:rsidRDefault="006A2A8C" w:rsidP="006A2A8C">
      <w:pPr>
        <w:tabs>
          <w:tab w:val="left" w:pos="1417"/>
        </w:tabs>
        <w:autoSpaceDE w:val="0"/>
        <w:rPr>
          <w:bCs/>
          <w:sz w:val="24"/>
          <w:szCs w:val="24"/>
        </w:rPr>
      </w:pPr>
      <w:r>
        <w:rPr>
          <w:b/>
          <w:bCs/>
          <w:sz w:val="24"/>
          <w:szCs w:val="24"/>
        </w:rPr>
        <w:tab/>
        <w:t xml:space="preserve">Telefon: </w:t>
      </w:r>
      <w:sdt>
        <w:sdtPr>
          <w:rPr>
            <w:bCs/>
            <w:sz w:val="24"/>
            <w:szCs w:val="24"/>
          </w:rPr>
          <w:id w:val="-1222900506"/>
          <w:placeholder>
            <w:docPart w:val="DefaultPlaceholder_-1854013440"/>
          </w:placeholder>
          <w:text/>
        </w:sdtPr>
        <w:sdtEndPr/>
        <w:sdtContent>
          <w:r w:rsidRPr="008C2CA2">
            <w:rPr>
              <w:bCs/>
              <w:sz w:val="24"/>
              <w:szCs w:val="24"/>
            </w:rPr>
            <w:t>……………………</w:t>
          </w:r>
        </w:sdtContent>
      </w:sdt>
    </w:p>
    <w:p w14:paraId="434A8AD3" w14:textId="29715151" w:rsidR="006A2A8C" w:rsidRDefault="006A2A8C" w:rsidP="006A2A8C">
      <w:pPr>
        <w:tabs>
          <w:tab w:val="left" w:pos="1417"/>
        </w:tabs>
        <w:autoSpaceDE w:val="0"/>
        <w:rPr>
          <w:bCs/>
          <w:sz w:val="24"/>
          <w:szCs w:val="24"/>
        </w:rPr>
      </w:pPr>
      <w:r>
        <w:rPr>
          <w:bCs/>
          <w:sz w:val="24"/>
          <w:szCs w:val="24"/>
        </w:rPr>
        <w:tab/>
      </w:r>
      <w:r>
        <w:rPr>
          <w:b/>
          <w:bCs/>
          <w:sz w:val="24"/>
          <w:szCs w:val="24"/>
        </w:rPr>
        <w:t>E-mail</w:t>
      </w:r>
      <w:r>
        <w:rPr>
          <w:bCs/>
          <w:sz w:val="24"/>
          <w:szCs w:val="24"/>
        </w:rPr>
        <w:t xml:space="preserve">: </w:t>
      </w:r>
      <w:hyperlink r:id="rId9" w:history="1">
        <w:sdt>
          <w:sdtPr>
            <w:rPr>
              <w:bCs/>
              <w:sz w:val="24"/>
              <w:szCs w:val="24"/>
            </w:rPr>
            <w:id w:val="-158232588"/>
            <w:placeholder>
              <w:docPart w:val="DefaultPlaceholder_-1854013440"/>
            </w:placeholder>
            <w:text/>
          </w:sdtPr>
          <w:sdtEndPr/>
          <w:sdtContent>
            <w:r>
              <w:rPr>
                <w:bCs/>
                <w:sz w:val="24"/>
                <w:szCs w:val="24"/>
              </w:rPr>
              <w:t>……………………</w:t>
            </w:r>
          </w:sdtContent>
        </w:sdt>
        <w:r>
          <w:rPr>
            <w:b/>
            <w:bCs/>
            <w:sz w:val="24"/>
            <w:szCs w:val="24"/>
          </w:rPr>
          <w:t xml:space="preserve"> </w:t>
        </w:r>
      </w:hyperlink>
      <w:r>
        <w:rPr>
          <w:bCs/>
          <w:sz w:val="24"/>
          <w:szCs w:val="24"/>
        </w:rPr>
        <w:tab/>
        <w:t xml:space="preserve"> </w:t>
      </w:r>
    </w:p>
    <w:p w14:paraId="1DBCA00A" w14:textId="77777777" w:rsidR="006A2A8C" w:rsidRDefault="006A2A8C" w:rsidP="006A2A8C">
      <w:pPr>
        <w:tabs>
          <w:tab w:val="left" w:pos="1417"/>
        </w:tabs>
        <w:autoSpaceDE w:val="0"/>
        <w:rPr>
          <w:b/>
          <w:bCs/>
          <w:sz w:val="24"/>
          <w:szCs w:val="24"/>
        </w:rPr>
      </w:pPr>
    </w:p>
    <w:p w14:paraId="68545BDF" w14:textId="77777777" w:rsidR="006A2A8C" w:rsidRDefault="006A2A8C" w:rsidP="006A2A8C">
      <w:pPr>
        <w:pStyle w:val="Bezmezer"/>
        <w:jc w:val="both"/>
        <w:rPr>
          <w:sz w:val="24"/>
          <w:szCs w:val="24"/>
        </w:rPr>
      </w:pPr>
      <w:r>
        <w:rPr>
          <w:b/>
          <w:bCs/>
          <w:sz w:val="24"/>
          <w:szCs w:val="24"/>
        </w:rPr>
        <w:t>Objednatel:</w:t>
      </w:r>
      <w:r>
        <w:rPr>
          <w:b/>
          <w:bCs/>
          <w:sz w:val="24"/>
          <w:szCs w:val="24"/>
        </w:rPr>
        <w:tab/>
      </w:r>
      <w:r>
        <w:rPr>
          <w:b/>
          <w:sz w:val="24"/>
          <w:szCs w:val="24"/>
        </w:rPr>
        <w:t>Vodovody a kanalizace Havlíčkův Brod, a.s.</w:t>
      </w:r>
    </w:p>
    <w:p w14:paraId="07557BB7" w14:textId="77777777" w:rsidR="006A2A8C" w:rsidRDefault="006A2A8C" w:rsidP="006A2A8C">
      <w:pPr>
        <w:pStyle w:val="Bezmezer"/>
        <w:ind w:left="708" w:firstLine="708"/>
        <w:jc w:val="both"/>
        <w:rPr>
          <w:sz w:val="24"/>
          <w:szCs w:val="24"/>
        </w:rPr>
      </w:pPr>
      <w:r>
        <w:rPr>
          <w:b/>
          <w:sz w:val="24"/>
          <w:szCs w:val="24"/>
        </w:rPr>
        <w:t>Se sídlem:</w:t>
      </w:r>
      <w:r>
        <w:rPr>
          <w:sz w:val="24"/>
          <w:szCs w:val="24"/>
        </w:rPr>
        <w:t xml:space="preserve"> Žižkova 832, 580 01 Havlíčkův Brod</w:t>
      </w:r>
    </w:p>
    <w:p w14:paraId="7577DF10" w14:textId="77777777" w:rsidR="006A2A8C" w:rsidRDefault="006A2A8C" w:rsidP="006A2A8C">
      <w:pPr>
        <w:pStyle w:val="Bezmezer"/>
        <w:ind w:left="708" w:firstLine="708"/>
        <w:jc w:val="both"/>
        <w:rPr>
          <w:sz w:val="24"/>
          <w:szCs w:val="24"/>
        </w:rPr>
      </w:pPr>
      <w:r>
        <w:rPr>
          <w:b/>
          <w:sz w:val="24"/>
          <w:szCs w:val="24"/>
        </w:rPr>
        <w:t>Zastoupený:</w:t>
      </w:r>
      <w:r>
        <w:rPr>
          <w:sz w:val="24"/>
          <w:szCs w:val="24"/>
        </w:rPr>
        <w:t xml:space="preserve"> RNDr. Pavel Policar, předseda představenstva</w:t>
      </w:r>
    </w:p>
    <w:p w14:paraId="12B562E0" w14:textId="77777777" w:rsidR="006A2A8C" w:rsidRDefault="006A2A8C" w:rsidP="006A2A8C">
      <w:pPr>
        <w:pStyle w:val="Bezmezer"/>
        <w:ind w:left="708" w:firstLine="708"/>
        <w:jc w:val="both"/>
        <w:rPr>
          <w:sz w:val="24"/>
          <w:szCs w:val="24"/>
        </w:rPr>
      </w:pPr>
      <w:r>
        <w:rPr>
          <w:b/>
          <w:sz w:val="24"/>
          <w:szCs w:val="24"/>
        </w:rPr>
        <w:t>IČO:</w:t>
      </w:r>
      <w:r>
        <w:rPr>
          <w:sz w:val="24"/>
          <w:szCs w:val="24"/>
        </w:rPr>
        <w:t xml:space="preserve"> 481 73 002</w:t>
      </w:r>
    </w:p>
    <w:p w14:paraId="539EDACE" w14:textId="77777777" w:rsidR="006A2A8C" w:rsidRDefault="006A2A8C" w:rsidP="006A2A8C">
      <w:pPr>
        <w:pStyle w:val="Bezmezer"/>
        <w:ind w:left="708" w:firstLine="708"/>
        <w:jc w:val="both"/>
        <w:rPr>
          <w:sz w:val="24"/>
          <w:szCs w:val="24"/>
        </w:rPr>
      </w:pPr>
      <w:r>
        <w:rPr>
          <w:b/>
          <w:sz w:val="24"/>
          <w:szCs w:val="24"/>
        </w:rPr>
        <w:t>DIČ:</w:t>
      </w:r>
      <w:r>
        <w:rPr>
          <w:sz w:val="24"/>
          <w:szCs w:val="24"/>
        </w:rPr>
        <w:t xml:space="preserve"> CZ 48173002</w:t>
      </w:r>
    </w:p>
    <w:p w14:paraId="103CE9DB" w14:textId="77777777" w:rsidR="006A2A8C" w:rsidRDefault="006A2A8C" w:rsidP="006A2A8C">
      <w:pPr>
        <w:pStyle w:val="Bezmezer"/>
        <w:ind w:left="708" w:firstLine="708"/>
        <w:jc w:val="both"/>
        <w:rPr>
          <w:sz w:val="24"/>
          <w:szCs w:val="24"/>
        </w:rPr>
      </w:pPr>
      <w:r>
        <w:rPr>
          <w:b/>
          <w:sz w:val="24"/>
          <w:szCs w:val="24"/>
        </w:rPr>
        <w:t xml:space="preserve">Bankovní spojení: </w:t>
      </w:r>
      <w:r>
        <w:rPr>
          <w:sz w:val="24"/>
          <w:szCs w:val="24"/>
        </w:rPr>
        <w:t>Fio banka Havlíčkův Brod</w:t>
      </w:r>
    </w:p>
    <w:p w14:paraId="0BE421F2" w14:textId="77777777" w:rsidR="006A2A8C" w:rsidRDefault="006A2A8C" w:rsidP="006A2A8C">
      <w:pPr>
        <w:pStyle w:val="Bezmezer"/>
        <w:ind w:left="708" w:firstLine="708"/>
        <w:jc w:val="both"/>
        <w:rPr>
          <w:sz w:val="24"/>
          <w:szCs w:val="24"/>
        </w:rPr>
      </w:pPr>
      <w:r>
        <w:rPr>
          <w:b/>
          <w:sz w:val="24"/>
          <w:szCs w:val="24"/>
        </w:rPr>
        <w:t xml:space="preserve">Číslo účtu: </w:t>
      </w:r>
      <w:r>
        <w:rPr>
          <w:sz w:val="24"/>
          <w:szCs w:val="24"/>
        </w:rPr>
        <w:t>2700179311/2010</w:t>
      </w:r>
    </w:p>
    <w:p w14:paraId="49F6FAE9" w14:textId="77777777" w:rsidR="006A2A8C" w:rsidRDefault="006A2A8C" w:rsidP="006A2A8C">
      <w:pPr>
        <w:pStyle w:val="Bezmezer"/>
        <w:ind w:left="1416"/>
        <w:jc w:val="both"/>
        <w:rPr>
          <w:sz w:val="24"/>
          <w:szCs w:val="24"/>
        </w:rPr>
      </w:pPr>
      <w:r>
        <w:rPr>
          <w:b/>
          <w:sz w:val="24"/>
          <w:szCs w:val="24"/>
        </w:rPr>
        <w:t>Ke smluvnímu jednání je oprávněn:</w:t>
      </w:r>
      <w:r>
        <w:rPr>
          <w:sz w:val="24"/>
          <w:szCs w:val="24"/>
        </w:rPr>
        <w:tab/>
        <w:t>Ing. Jan Kadlec</w:t>
      </w:r>
    </w:p>
    <w:p w14:paraId="230486C0" w14:textId="77777777" w:rsidR="006A2A8C" w:rsidRDefault="006A2A8C" w:rsidP="006A2A8C">
      <w:pPr>
        <w:pStyle w:val="Bezmezer"/>
        <w:ind w:left="708" w:firstLine="708"/>
        <w:jc w:val="both"/>
        <w:rPr>
          <w:sz w:val="24"/>
          <w:szCs w:val="24"/>
        </w:rPr>
      </w:pPr>
      <w:r>
        <w:rPr>
          <w:b/>
          <w:sz w:val="24"/>
          <w:szCs w:val="24"/>
        </w:rPr>
        <w:t>K technickému jednání je oprávněn:</w:t>
      </w:r>
      <w:r>
        <w:rPr>
          <w:sz w:val="24"/>
          <w:szCs w:val="24"/>
        </w:rPr>
        <w:tab/>
        <w:t>Ing. Vladimír Matějka</w:t>
      </w:r>
    </w:p>
    <w:p w14:paraId="7FB23FE0" w14:textId="77777777" w:rsidR="006A2A8C" w:rsidRDefault="006A2A8C" w:rsidP="006A2A8C">
      <w:pPr>
        <w:pStyle w:val="Bezmezer"/>
        <w:jc w:val="both"/>
        <w:rPr>
          <w:sz w:val="24"/>
          <w:szCs w:val="24"/>
        </w:rPr>
      </w:pPr>
      <w:r>
        <w:rPr>
          <w:sz w:val="24"/>
          <w:szCs w:val="24"/>
        </w:rPr>
        <w:tab/>
      </w:r>
      <w:r>
        <w:rPr>
          <w:sz w:val="24"/>
          <w:szCs w:val="24"/>
        </w:rPr>
        <w:tab/>
      </w:r>
      <w:r>
        <w:rPr>
          <w:b/>
          <w:sz w:val="24"/>
          <w:szCs w:val="24"/>
        </w:rPr>
        <w:t>Zapsána v OR u Krajského soudu</w:t>
      </w:r>
      <w:r>
        <w:rPr>
          <w:sz w:val="24"/>
          <w:szCs w:val="24"/>
        </w:rPr>
        <w:t xml:space="preserve"> v Hradci Králové, oddíl B, vložka 971</w:t>
      </w:r>
    </w:p>
    <w:p w14:paraId="74496331" w14:textId="77777777" w:rsidR="006A2A8C" w:rsidRDefault="006A2A8C" w:rsidP="006A2A8C">
      <w:pPr>
        <w:pStyle w:val="Bezmezer"/>
        <w:ind w:left="708" w:firstLine="708"/>
        <w:jc w:val="both"/>
        <w:rPr>
          <w:sz w:val="24"/>
          <w:szCs w:val="24"/>
        </w:rPr>
      </w:pPr>
      <w:r>
        <w:rPr>
          <w:b/>
          <w:sz w:val="24"/>
          <w:szCs w:val="24"/>
        </w:rPr>
        <w:t>Telefon</w:t>
      </w:r>
      <w:r>
        <w:rPr>
          <w:sz w:val="24"/>
          <w:szCs w:val="24"/>
        </w:rPr>
        <w:t>: 569 430 211</w:t>
      </w:r>
      <w:r>
        <w:rPr>
          <w:sz w:val="24"/>
          <w:szCs w:val="24"/>
        </w:rPr>
        <w:tab/>
      </w:r>
    </w:p>
    <w:p w14:paraId="3E6F4184" w14:textId="77777777" w:rsidR="006A2A8C" w:rsidRDefault="006A2A8C" w:rsidP="006A2A8C">
      <w:pPr>
        <w:pStyle w:val="Bezmezer"/>
        <w:jc w:val="both"/>
        <w:rPr>
          <w:sz w:val="24"/>
          <w:szCs w:val="24"/>
        </w:rPr>
      </w:pPr>
      <w:r>
        <w:rPr>
          <w:sz w:val="24"/>
          <w:szCs w:val="24"/>
        </w:rPr>
        <w:tab/>
      </w:r>
      <w:r>
        <w:rPr>
          <w:sz w:val="24"/>
          <w:szCs w:val="24"/>
        </w:rPr>
        <w:tab/>
      </w:r>
      <w:r>
        <w:rPr>
          <w:b/>
          <w:sz w:val="24"/>
          <w:szCs w:val="24"/>
        </w:rPr>
        <w:t>E-mail</w:t>
      </w:r>
      <w:r>
        <w:rPr>
          <w:sz w:val="24"/>
          <w:szCs w:val="24"/>
        </w:rPr>
        <w:t xml:space="preserve">: </w:t>
      </w:r>
      <w:hyperlink r:id="rId10" w:history="1">
        <w:r>
          <w:rPr>
            <w:rStyle w:val="Hypertextovodkaz"/>
            <w:rFonts w:eastAsiaTheme="majorEastAsia"/>
            <w:sz w:val="24"/>
            <w:szCs w:val="24"/>
          </w:rPr>
          <w:t>vakhb@vakhb.cz</w:t>
        </w:r>
      </w:hyperlink>
      <w:r>
        <w:rPr>
          <w:sz w:val="24"/>
          <w:szCs w:val="24"/>
        </w:rPr>
        <w:t xml:space="preserve"> </w:t>
      </w:r>
      <w:r>
        <w:rPr>
          <w:sz w:val="24"/>
          <w:szCs w:val="24"/>
        </w:rPr>
        <w:tab/>
      </w:r>
      <w:r>
        <w:rPr>
          <w:sz w:val="24"/>
          <w:szCs w:val="24"/>
        </w:rPr>
        <w:tab/>
      </w:r>
    </w:p>
    <w:p w14:paraId="4D314263" w14:textId="77777777" w:rsidR="006A2A8C" w:rsidRPr="00AB26CF" w:rsidRDefault="006A2A8C" w:rsidP="006A2A8C">
      <w:pPr>
        <w:tabs>
          <w:tab w:val="left" w:pos="1417"/>
        </w:tabs>
        <w:autoSpaceDE w:val="0"/>
        <w:rPr>
          <w:bCs/>
          <w:sz w:val="24"/>
          <w:szCs w:val="24"/>
        </w:rPr>
      </w:pPr>
      <w:r>
        <w:rPr>
          <w:bCs/>
          <w:sz w:val="24"/>
          <w:szCs w:val="24"/>
        </w:rPr>
        <w:tab/>
      </w:r>
      <w:r>
        <w:rPr>
          <w:bCs/>
          <w:sz w:val="24"/>
          <w:szCs w:val="24"/>
        </w:rPr>
        <w:tab/>
      </w:r>
      <w:r>
        <w:rPr>
          <w:bCs/>
          <w:sz w:val="24"/>
          <w:szCs w:val="24"/>
        </w:rPr>
        <w:tab/>
      </w:r>
      <w:r>
        <w:rPr>
          <w:bCs/>
          <w:sz w:val="24"/>
          <w:szCs w:val="24"/>
        </w:rPr>
        <w:tab/>
      </w:r>
      <w:r>
        <w:rPr>
          <w:bCs/>
          <w:sz w:val="24"/>
          <w:szCs w:val="24"/>
        </w:rPr>
        <w:tab/>
      </w:r>
    </w:p>
    <w:p w14:paraId="75CCBD35" w14:textId="77777777" w:rsidR="006A2A8C" w:rsidRDefault="006A2A8C" w:rsidP="006A2A8C">
      <w:pPr>
        <w:pStyle w:val="Nadpis1"/>
        <w:tabs>
          <w:tab w:val="left" w:pos="0"/>
        </w:tabs>
        <w:suppressAutoHyphens/>
        <w:autoSpaceDE w:val="0"/>
        <w:jc w:val="center"/>
        <w:rPr>
          <w:rFonts w:ascii="Times New Roman" w:hAnsi="Times New Roman"/>
          <w:b/>
          <w:sz w:val="24"/>
          <w:szCs w:val="24"/>
        </w:rPr>
      </w:pPr>
      <w:r>
        <w:rPr>
          <w:rFonts w:ascii="Times New Roman" w:hAnsi="Times New Roman"/>
          <w:b/>
          <w:sz w:val="24"/>
          <w:szCs w:val="24"/>
        </w:rPr>
        <w:t>I. Předmět díla</w:t>
      </w:r>
    </w:p>
    <w:p w14:paraId="4A839403" w14:textId="750C88E7" w:rsidR="006A2A8C" w:rsidRDefault="006A2A8C" w:rsidP="006A2A8C">
      <w:pPr>
        <w:numPr>
          <w:ilvl w:val="0"/>
          <w:numId w:val="1"/>
        </w:numPr>
        <w:tabs>
          <w:tab w:val="left" w:pos="360"/>
          <w:tab w:val="left" w:pos="426"/>
        </w:tabs>
        <w:suppressAutoHyphens/>
        <w:autoSpaceDE w:val="0"/>
        <w:spacing w:before="120"/>
        <w:ind w:left="360"/>
        <w:jc w:val="both"/>
        <w:rPr>
          <w:color w:val="000000"/>
          <w:sz w:val="24"/>
          <w:szCs w:val="24"/>
        </w:rPr>
      </w:pPr>
      <w:r>
        <w:rPr>
          <w:color w:val="000000"/>
          <w:sz w:val="24"/>
          <w:szCs w:val="24"/>
        </w:rPr>
        <w:t xml:space="preserve">Dílem podle této smlouvy je provedení prací na akci </w:t>
      </w:r>
      <w:r>
        <w:rPr>
          <w:b/>
          <w:bCs/>
          <w:color w:val="000000"/>
          <w:sz w:val="24"/>
          <w:szCs w:val="24"/>
        </w:rPr>
        <w:t>„Světlá nad Sázavou, ul. Čapkova I. etapa – rekonstrukce vodovodu a kanalizace“</w:t>
      </w:r>
      <w:r>
        <w:rPr>
          <w:color w:val="000000"/>
          <w:sz w:val="24"/>
          <w:szCs w:val="24"/>
        </w:rPr>
        <w:t xml:space="preserve"> podle projektové dokumentace „Světlá nad Sázavou, Čapkova – rekonstrukce vodovodu a kanalizace“</w:t>
      </w:r>
      <w:r w:rsidRPr="00E17049">
        <w:rPr>
          <w:color w:val="000000"/>
          <w:sz w:val="24"/>
          <w:szCs w:val="24"/>
        </w:rPr>
        <w:t xml:space="preserve"> </w:t>
      </w:r>
      <w:r>
        <w:rPr>
          <w:color w:val="000000"/>
          <w:sz w:val="24"/>
          <w:szCs w:val="24"/>
        </w:rPr>
        <w:t>vypracované firmou VS Chrudim, a.s., Novoměstská 626, 537 01 Chrudim, IČO 27484211 a dodatku č. 1 včetně soupisu prací vypracované firmou Vodovody a kanalizace Havlíčkův Brod, a.s., Žižkova 832, 580 01 Havlíčkův Brod, IČO 48173002 a zadávací dokumentace a v souladu s platnými předpisy, normami ČSN a podmínkami stanovenými v této smlouvě.</w:t>
      </w:r>
    </w:p>
    <w:p w14:paraId="34D21760" w14:textId="77777777" w:rsidR="006A2A8C" w:rsidRDefault="006A2A8C" w:rsidP="006A2A8C">
      <w:pPr>
        <w:ind w:left="360"/>
        <w:jc w:val="both"/>
        <w:rPr>
          <w:sz w:val="24"/>
          <w:szCs w:val="24"/>
        </w:rPr>
      </w:pPr>
      <w:r w:rsidRPr="005C327C">
        <w:rPr>
          <w:color w:val="000000"/>
          <w:sz w:val="24"/>
          <w:szCs w:val="24"/>
        </w:rPr>
        <w:t>Zhotovitel jako součástí realizace díla zajistí a provede na svůj náklad následující práce a činnosti:</w:t>
      </w:r>
    </w:p>
    <w:p w14:paraId="7AD78102" w14:textId="77777777" w:rsidR="006A2A8C" w:rsidRDefault="006A2A8C" w:rsidP="006A2A8C">
      <w:pPr>
        <w:ind w:left="720"/>
        <w:jc w:val="both"/>
        <w:rPr>
          <w:sz w:val="24"/>
          <w:szCs w:val="24"/>
        </w:rPr>
      </w:pPr>
      <w:r>
        <w:rPr>
          <w:sz w:val="24"/>
          <w:szCs w:val="24"/>
        </w:rPr>
        <w:t>-  Vytýčení všech podzemních sítí.</w:t>
      </w:r>
    </w:p>
    <w:p w14:paraId="387D2057" w14:textId="77777777" w:rsidR="006A2A8C" w:rsidRDefault="006A2A8C" w:rsidP="006A2A8C">
      <w:pPr>
        <w:ind w:left="709"/>
        <w:jc w:val="both"/>
        <w:rPr>
          <w:sz w:val="24"/>
          <w:szCs w:val="24"/>
        </w:rPr>
      </w:pPr>
      <w:r>
        <w:rPr>
          <w:sz w:val="24"/>
          <w:szCs w:val="24"/>
        </w:rPr>
        <w:t xml:space="preserve">- Zajištění a provedení všech opatření organizačního a stavebně technologického charakteru k řádnému provedení díla, oznámení zahájení stavby majitelům a uživatelům pozemků. </w:t>
      </w:r>
    </w:p>
    <w:p w14:paraId="334E71C3" w14:textId="77777777" w:rsidR="006A2A8C" w:rsidRDefault="006A2A8C" w:rsidP="006A2A8C">
      <w:pPr>
        <w:ind w:left="720"/>
        <w:jc w:val="both"/>
        <w:rPr>
          <w:sz w:val="24"/>
          <w:szCs w:val="24"/>
        </w:rPr>
      </w:pPr>
      <w:r>
        <w:rPr>
          <w:sz w:val="24"/>
          <w:szCs w:val="24"/>
        </w:rPr>
        <w:t>-  Veškeré práce a dodávky související s bezpečnostními opatřeními na ochranu osob a majetku.</w:t>
      </w:r>
    </w:p>
    <w:p w14:paraId="636F1C9B" w14:textId="77777777" w:rsidR="006A2A8C" w:rsidRDefault="006A2A8C" w:rsidP="006A2A8C">
      <w:pPr>
        <w:ind w:left="720"/>
        <w:jc w:val="both"/>
        <w:rPr>
          <w:sz w:val="24"/>
          <w:szCs w:val="24"/>
        </w:rPr>
      </w:pPr>
      <w:r w:rsidRPr="004E6807">
        <w:rPr>
          <w:sz w:val="24"/>
          <w:szCs w:val="24"/>
        </w:rPr>
        <w:t xml:space="preserve">-   </w:t>
      </w:r>
      <w:r>
        <w:rPr>
          <w:sz w:val="24"/>
          <w:szCs w:val="24"/>
        </w:rPr>
        <w:t>Z</w:t>
      </w:r>
      <w:r w:rsidRPr="004E6807">
        <w:rPr>
          <w:sz w:val="24"/>
          <w:szCs w:val="24"/>
        </w:rPr>
        <w:t>pracování plánu a rizik BOZP</w:t>
      </w:r>
      <w:r>
        <w:rPr>
          <w:sz w:val="24"/>
          <w:szCs w:val="24"/>
        </w:rPr>
        <w:t>.</w:t>
      </w:r>
    </w:p>
    <w:p w14:paraId="38A94D30" w14:textId="77777777" w:rsidR="006A2A8C" w:rsidRDefault="006A2A8C" w:rsidP="006A2A8C">
      <w:pPr>
        <w:ind w:left="720"/>
        <w:jc w:val="both"/>
        <w:rPr>
          <w:sz w:val="24"/>
          <w:szCs w:val="24"/>
        </w:rPr>
      </w:pPr>
      <w:r>
        <w:rPr>
          <w:sz w:val="24"/>
          <w:szCs w:val="24"/>
        </w:rPr>
        <w:lastRenderedPageBreak/>
        <w:t>- Zajištění všech nezbytných zkoušek (zkouška hutnění zásypů rýhy, zkouška nepropustnosti, prohlídka nové stoky mobilní videokamerou,</w:t>
      </w:r>
      <w:r w:rsidRPr="00AF259B">
        <w:rPr>
          <w:b/>
          <w:sz w:val="24"/>
        </w:rPr>
        <w:t xml:space="preserve"> </w:t>
      </w:r>
      <w:r>
        <w:rPr>
          <w:sz w:val="24"/>
          <w:szCs w:val="24"/>
        </w:rPr>
        <w:t xml:space="preserve">tlaková zkouška vodovodu vč. desinfekce, doklad o kontrole signalizačního vodiče), certifikátů, atestů a revizí podle ČSN a případných jiných právních nebo technických předpisů platných v době provádění a předání díla, kterými bude prokázáno dosažení předepsané kvality dle platných nebo doporučených ČSN a předepsaných technických parametrů díla, péče o nepředané objekty a konstrukce stavby, jejich ošetřování, pojištění atd. </w:t>
      </w:r>
    </w:p>
    <w:p w14:paraId="5202ECF9" w14:textId="77777777" w:rsidR="006A2A8C" w:rsidRDefault="006A2A8C" w:rsidP="006A2A8C">
      <w:pPr>
        <w:ind w:left="720"/>
        <w:jc w:val="both"/>
        <w:rPr>
          <w:sz w:val="24"/>
          <w:szCs w:val="24"/>
        </w:rPr>
      </w:pPr>
      <w:r>
        <w:rPr>
          <w:sz w:val="24"/>
          <w:szCs w:val="24"/>
        </w:rPr>
        <w:t>- Zkušební protokoly, revizní zprávy, atesty a doklady dle z. č. 22/1997 Sb., o technických požadavcích na výrobky a o změně a doplnění některých zákonů, prohlášení o shodě, stavební deník, předání pozemků s uvedením do náležitého stavu.</w:t>
      </w:r>
    </w:p>
    <w:p w14:paraId="5549F1AF" w14:textId="77777777" w:rsidR="006A2A8C" w:rsidRDefault="006A2A8C" w:rsidP="006A2A8C">
      <w:pPr>
        <w:ind w:left="720"/>
        <w:jc w:val="both"/>
        <w:rPr>
          <w:sz w:val="24"/>
          <w:szCs w:val="24"/>
        </w:rPr>
      </w:pPr>
      <w:r>
        <w:rPr>
          <w:sz w:val="24"/>
          <w:szCs w:val="24"/>
        </w:rPr>
        <w:t>- Geodetické zaměření skutečného stavu provedených prací (vč. dotčených ostatních inženýrských sítí) bude vyhotoveno v souřadnicích JTSK programem Microstation ve formátu DGN dle směrnic GIS Vak Havl. Brod, a.s. z roku 2008 (zaměření bude provedeno před zásypem potrubí).</w:t>
      </w:r>
    </w:p>
    <w:p w14:paraId="10C9AFA0" w14:textId="77777777" w:rsidR="006A2A8C" w:rsidRDefault="006A2A8C" w:rsidP="006A2A8C">
      <w:pPr>
        <w:ind w:left="720"/>
        <w:jc w:val="both"/>
        <w:rPr>
          <w:sz w:val="24"/>
          <w:szCs w:val="24"/>
        </w:rPr>
      </w:pPr>
      <w:r>
        <w:rPr>
          <w:sz w:val="24"/>
          <w:szCs w:val="24"/>
        </w:rPr>
        <w:t xml:space="preserve">-  </w:t>
      </w:r>
      <w:r w:rsidRPr="007E7693">
        <w:rPr>
          <w:sz w:val="24"/>
          <w:szCs w:val="24"/>
        </w:rPr>
        <w:t xml:space="preserve">Vyhotovení projektové dokumentace skutečného provedení stavby, která bude obsahovat kompletní výkresy skutečného provedení, které budou odsouhlaseny TD. Zhotovitel předá objednavateli tuto dokumentaci skutečného provedení ve </w:t>
      </w:r>
      <w:r>
        <w:rPr>
          <w:sz w:val="24"/>
          <w:szCs w:val="24"/>
        </w:rPr>
        <w:t xml:space="preserve">dvou </w:t>
      </w:r>
      <w:r w:rsidRPr="007E7693">
        <w:rPr>
          <w:sz w:val="24"/>
          <w:szCs w:val="24"/>
        </w:rPr>
        <w:t>paré v tištěné podobě</w:t>
      </w:r>
      <w:r>
        <w:rPr>
          <w:sz w:val="24"/>
          <w:szCs w:val="24"/>
        </w:rPr>
        <w:t xml:space="preserve">.  </w:t>
      </w:r>
    </w:p>
    <w:p w14:paraId="246359EE" w14:textId="77777777" w:rsidR="006A2A8C" w:rsidRDefault="006A2A8C" w:rsidP="006A2A8C">
      <w:pPr>
        <w:ind w:left="720"/>
        <w:jc w:val="both"/>
        <w:rPr>
          <w:sz w:val="24"/>
        </w:rPr>
      </w:pPr>
      <w:r>
        <w:rPr>
          <w:sz w:val="24"/>
          <w:szCs w:val="24"/>
        </w:rPr>
        <w:t>- Práce budou prováděny při zajištění plynulého provozu stávajícího vodovodu a kanalizace,</w:t>
      </w:r>
      <w:r w:rsidRPr="00570D8F">
        <w:rPr>
          <w:sz w:val="24"/>
        </w:rPr>
        <w:t xml:space="preserve"> </w:t>
      </w:r>
      <w:r>
        <w:rPr>
          <w:sz w:val="24"/>
        </w:rPr>
        <w:t>p</w:t>
      </w:r>
      <w:r w:rsidRPr="00DD3E6D">
        <w:rPr>
          <w:sz w:val="24"/>
        </w:rPr>
        <w:t>řepojování</w:t>
      </w:r>
      <w:r>
        <w:rPr>
          <w:sz w:val="24"/>
        </w:rPr>
        <w:t xml:space="preserve"> vodovodních a</w:t>
      </w:r>
      <w:r w:rsidRPr="00DD3E6D">
        <w:rPr>
          <w:sz w:val="24"/>
        </w:rPr>
        <w:t xml:space="preserve"> </w:t>
      </w:r>
      <w:r>
        <w:rPr>
          <w:sz w:val="24"/>
        </w:rPr>
        <w:t>kanalizačních</w:t>
      </w:r>
      <w:r w:rsidRPr="00DD3E6D">
        <w:rPr>
          <w:sz w:val="24"/>
        </w:rPr>
        <w:t xml:space="preserve"> přípojek bude prováděno v součinnosti s</w:t>
      </w:r>
      <w:r>
        <w:rPr>
          <w:sz w:val="24"/>
        </w:rPr>
        <w:t> </w:t>
      </w:r>
      <w:r w:rsidRPr="00DD3E6D">
        <w:rPr>
          <w:sz w:val="24"/>
        </w:rPr>
        <w:t>provozovatelem</w:t>
      </w:r>
      <w:r>
        <w:rPr>
          <w:sz w:val="24"/>
        </w:rPr>
        <w:t xml:space="preserve"> vodovodu a</w:t>
      </w:r>
      <w:r w:rsidRPr="00DD3E6D">
        <w:rPr>
          <w:sz w:val="24"/>
        </w:rPr>
        <w:t xml:space="preserve"> </w:t>
      </w:r>
      <w:r>
        <w:rPr>
          <w:sz w:val="24"/>
        </w:rPr>
        <w:t>kanalizace.</w:t>
      </w:r>
    </w:p>
    <w:p w14:paraId="127DB9E8" w14:textId="77777777" w:rsidR="006A2A8C" w:rsidRPr="00677F0A" w:rsidRDefault="006A2A8C" w:rsidP="006A2A8C">
      <w:pPr>
        <w:numPr>
          <w:ilvl w:val="0"/>
          <w:numId w:val="1"/>
        </w:numPr>
        <w:tabs>
          <w:tab w:val="left" w:pos="360"/>
          <w:tab w:val="left" w:pos="426"/>
        </w:tabs>
        <w:suppressAutoHyphens/>
        <w:autoSpaceDE w:val="0"/>
        <w:spacing w:before="120"/>
        <w:ind w:left="360"/>
        <w:jc w:val="both"/>
        <w:rPr>
          <w:color w:val="000000"/>
          <w:sz w:val="24"/>
          <w:szCs w:val="24"/>
        </w:rPr>
      </w:pPr>
      <w:r>
        <w:rPr>
          <w:color w:val="000000"/>
          <w:sz w:val="24"/>
          <w:szCs w:val="24"/>
        </w:rPr>
        <w:t>Kvalita provádění předmětu díla je definována normami ČSN, Standardy vodárenských zařízení Vak Havl. Brod a Standardy kanalizačních zařízení Vak Havl. Brod.</w:t>
      </w:r>
    </w:p>
    <w:p w14:paraId="7C51C6D4" w14:textId="77777777" w:rsidR="006A2A8C" w:rsidRDefault="006A2A8C" w:rsidP="006A2A8C">
      <w:pPr>
        <w:numPr>
          <w:ilvl w:val="0"/>
          <w:numId w:val="1"/>
        </w:numPr>
        <w:tabs>
          <w:tab w:val="left" w:pos="360"/>
          <w:tab w:val="left" w:pos="426"/>
        </w:tabs>
        <w:suppressAutoHyphens/>
        <w:autoSpaceDE w:val="0"/>
        <w:spacing w:before="120"/>
        <w:ind w:left="360"/>
        <w:jc w:val="both"/>
        <w:rPr>
          <w:color w:val="000000"/>
          <w:sz w:val="24"/>
          <w:szCs w:val="24"/>
        </w:rPr>
      </w:pPr>
      <w:r>
        <w:rPr>
          <w:color w:val="000000"/>
          <w:sz w:val="24"/>
          <w:szCs w:val="24"/>
        </w:rPr>
        <w:t>Objednatel se zavazuje, že dokončené dílo v souladu s touto</w:t>
      </w:r>
      <w:r>
        <w:rPr>
          <w:b/>
          <w:bCs/>
          <w:color w:val="000000"/>
          <w:sz w:val="24"/>
          <w:szCs w:val="24"/>
        </w:rPr>
        <w:t xml:space="preserve"> </w:t>
      </w:r>
      <w:r>
        <w:rPr>
          <w:color w:val="000000"/>
          <w:sz w:val="24"/>
          <w:szCs w:val="24"/>
        </w:rPr>
        <w:t xml:space="preserve">smlouvou převezme a zaplatí za jeho provedení zhotoviteli dohodnutou cenu stanovenou v čl. V. </w:t>
      </w:r>
    </w:p>
    <w:p w14:paraId="6845B324" w14:textId="77777777" w:rsidR="006A2A8C" w:rsidRDefault="006A2A8C" w:rsidP="006A2A8C">
      <w:pPr>
        <w:autoSpaceDE w:val="0"/>
        <w:jc w:val="both"/>
        <w:rPr>
          <w:color w:val="000000"/>
          <w:sz w:val="24"/>
          <w:szCs w:val="24"/>
        </w:rPr>
      </w:pPr>
    </w:p>
    <w:p w14:paraId="54F65D4B" w14:textId="77777777" w:rsidR="006A2A8C" w:rsidRDefault="006A2A8C" w:rsidP="006A2A8C">
      <w:pPr>
        <w:pStyle w:val="Nadpis1"/>
        <w:tabs>
          <w:tab w:val="left" w:pos="0"/>
        </w:tabs>
        <w:suppressAutoHyphens/>
        <w:autoSpaceDE w:val="0"/>
        <w:jc w:val="center"/>
        <w:rPr>
          <w:rFonts w:ascii="Times New Roman" w:hAnsi="Times New Roman"/>
          <w:b/>
          <w:sz w:val="24"/>
          <w:szCs w:val="24"/>
        </w:rPr>
      </w:pPr>
      <w:r>
        <w:rPr>
          <w:rFonts w:ascii="Times New Roman" w:hAnsi="Times New Roman"/>
          <w:b/>
          <w:sz w:val="24"/>
          <w:szCs w:val="24"/>
        </w:rPr>
        <w:t>II. Doba plnění</w:t>
      </w:r>
    </w:p>
    <w:p w14:paraId="0A65F1B2" w14:textId="77777777" w:rsidR="006A2A8C" w:rsidRDefault="006A2A8C" w:rsidP="006A2A8C">
      <w:pPr>
        <w:numPr>
          <w:ilvl w:val="0"/>
          <w:numId w:val="2"/>
        </w:numPr>
        <w:tabs>
          <w:tab w:val="left" w:pos="360"/>
          <w:tab w:val="left" w:pos="426"/>
        </w:tabs>
        <w:suppressAutoHyphens/>
        <w:autoSpaceDE w:val="0"/>
        <w:spacing w:before="120"/>
        <w:ind w:left="360"/>
        <w:jc w:val="both"/>
        <w:rPr>
          <w:color w:val="000000"/>
          <w:sz w:val="24"/>
          <w:szCs w:val="24"/>
        </w:rPr>
      </w:pPr>
      <w:r>
        <w:rPr>
          <w:color w:val="000000"/>
          <w:sz w:val="24"/>
          <w:szCs w:val="24"/>
        </w:rPr>
        <w:t>Objednatel se zavazuje, že zhotoviteli dodá podklady potřebné k zahájení a realizaci díla takto:</w:t>
      </w:r>
    </w:p>
    <w:p w14:paraId="03F5FF47" w14:textId="77777777" w:rsidR="006A2A8C" w:rsidRDefault="006A2A8C" w:rsidP="006A2A8C">
      <w:pPr>
        <w:numPr>
          <w:ilvl w:val="1"/>
          <w:numId w:val="2"/>
        </w:numPr>
        <w:tabs>
          <w:tab w:val="left" w:pos="786"/>
          <w:tab w:val="left" w:pos="851"/>
        </w:tabs>
        <w:suppressAutoHyphens/>
        <w:autoSpaceDE w:val="0"/>
        <w:ind w:left="786"/>
        <w:jc w:val="both"/>
        <w:rPr>
          <w:color w:val="000000"/>
          <w:sz w:val="24"/>
          <w:szCs w:val="24"/>
        </w:rPr>
      </w:pPr>
      <w:r>
        <w:rPr>
          <w:color w:val="000000"/>
          <w:sz w:val="24"/>
          <w:szCs w:val="24"/>
        </w:rPr>
        <w:t>projektovou dokumentaci</w:t>
      </w:r>
      <w:r>
        <w:rPr>
          <w:bCs/>
          <w:color w:val="000000"/>
          <w:sz w:val="24"/>
          <w:szCs w:val="24"/>
        </w:rPr>
        <w:t>: po</w:t>
      </w:r>
      <w:r>
        <w:rPr>
          <w:color w:val="000000"/>
          <w:sz w:val="24"/>
          <w:szCs w:val="24"/>
        </w:rPr>
        <w:t xml:space="preserve"> podpisu této smlouvy do </w:t>
      </w:r>
      <w:proofErr w:type="gramStart"/>
      <w:r>
        <w:rPr>
          <w:color w:val="000000"/>
          <w:sz w:val="24"/>
          <w:szCs w:val="24"/>
        </w:rPr>
        <w:t>10-ti</w:t>
      </w:r>
      <w:proofErr w:type="gramEnd"/>
      <w:r>
        <w:rPr>
          <w:color w:val="000000"/>
          <w:sz w:val="24"/>
          <w:szCs w:val="24"/>
        </w:rPr>
        <w:t xml:space="preserve"> dnů</w:t>
      </w:r>
    </w:p>
    <w:p w14:paraId="0F4EF075" w14:textId="77777777" w:rsidR="006A2A8C" w:rsidRDefault="006A2A8C" w:rsidP="006A2A8C">
      <w:pPr>
        <w:pStyle w:val="Zkladntextodsazen"/>
        <w:spacing w:before="120"/>
        <w:ind w:left="360"/>
        <w:rPr>
          <w:color w:val="000000"/>
          <w:sz w:val="24"/>
          <w:szCs w:val="24"/>
        </w:rPr>
      </w:pPr>
      <w:r>
        <w:rPr>
          <w:color w:val="000000"/>
          <w:sz w:val="24"/>
          <w:szCs w:val="24"/>
        </w:rPr>
        <w:t>Nepředání tohoto podkladu předpokládá změnu termínu dokončení díla. Nový termín bude sjednán písemným dodatkem k této smlouvě.</w:t>
      </w:r>
    </w:p>
    <w:p w14:paraId="626B6BAE" w14:textId="77777777" w:rsidR="006A2A8C" w:rsidRPr="00D35BCC" w:rsidRDefault="006A2A8C" w:rsidP="006A2A8C">
      <w:pPr>
        <w:numPr>
          <w:ilvl w:val="0"/>
          <w:numId w:val="2"/>
        </w:numPr>
        <w:tabs>
          <w:tab w:val="left" w:pos="359"/>
          <w:tab w:val="left" w:pos="426"/>
        </w:tabs>
        <w:suppressAutoHyphens/>
        <w:autoSpaceDE w:val="0"/>
        <w:spacing w:before="120"/>
        <w:ind w:left="359"/>
        <w:jc w:val="both"/>
        <w:rPr>
          <w:color w:val="000000"/>
          <w:sz w:val="24"/>
          <w:szCs w:val="24"/>
        </w:rPr>
      </w:pPr>
      <w:r>
        <w:rPr>
          <w:color w:val="000000"/>
          <w:sz w:val="24"/>
          <w:szCs w:val="24"/>
        </w:rPr>
        <w:t>Doba zahájení stavebních prací: předpoklad květen 2024</w:t>
      </w:r>
    </w:p>
    <w:p w14:paraId="4E0ECE5F" w14:textId="77777777" w:rsidR="006A2A8C" w:rsidRPr="00D35BCC" w:rsidRDefault="006A2A8C" w:rsidP="006A2A8C">
      <w:pPr>
        <w:numPr>
          <w:ilvl w:val="0"/>
          <w:numId w:val="2"/>
        </w:numPr>
        <w:tabs>
          <w:tab w:val="left" w:pos="359"/>
          <w:tab w:val="left" w:pos="426"/>
        </w:tabs>
        <w:suppressAutoHyphens/>
        <w:autoSpaceDE w:val="0"/>
        <w:spacing w:before="120"/>
        <w:ind w:left="359"/>
        <w:jc w:val="both"/>
        <w:rPr>
          <w:color w:val="000000"/>
          <w:sz w:val="24"/>
          <w:szCs w:val="24"/>
        </w:rPr>
      </w:pPr>
      <w:r>
        <w:rPr>
          <w:color w:val="000000"/>
          <w:sz w:val="24"/>
          <w:szCs w:val="24"/>
        </w:rPr>
        <w:t xml:space="preserve">Doba pro dokončení stavebních prací: </w:t>
      </w:r>
      <w:r w:rsidRPr="002C6CDE">
        <w:rPr>
          <w:b/>
          <w:bCs/>
          <w:color w:val="000000"/>
          <w:sz w:val="24"/>
          <w:szCs w:val="24"/>
        </w:rPr>
        <w:t>nejpozději do 31.10.2024</w:t>
      </w:r>
    </w:p>
    <w:p w14:paraId="290FFC63" w14:textId="77777777" w:rsidR="006A2A8C" w:rsidRDefault="006A2A8C" w:rsidP="006A2A8C">
      <w:pPr>
        <w:numPr>
          <w:ilvl w:val="0"/>
          <w:numId w:val="2"/>
        </w:numPr>
        <w:tabs>
          <w:tab w:val="left" w:pos="359"/>
          <w:tab w:val="left" w:pos="426"/>
        </w:tabs>
        <w:suppressAutoHyphens/>
        <w:autoSpaceDE w:val="0"/>
        <w:spacing w:before="120"/>
        <w:ind w:left="359"/>
        <w:jc w:val="both"/>
        <w:rPr>
          <w:sz w:val="24"/>
          <w:szCs w:val="24"/>
        </w:rPr>
      </w:pPr>
      <w:r>
        <w:rPr>
          <w:color w:val="000000"/>
          <w:sz w:val="24"/>
          <w:szCs w:val="24"/>
        </w:rPr>
        <w:t>Termín dokončení a předání díla se prodlužuje o dobu pozastavení prací z viny</w:t>
      </w:r>
      <w:r>
        <w:rPr>
          <w:sz w:val="24"/>
          <w:szCs w:val="24"/>
        </w:rPr>
        <w:t xml:space="preserve"> objednatele. Toto bude řešeno zápisem ve stavebním deníku a následně dodatkem ke smlouvě.</w:t>
      </w:r>
    </w:p>
    <w:p w14:paraId="65522EB1" w14:textId="77777777" w:rsidR="006A2A8C" w:rsidRDefault="006A2A8C" w:rsidP="006A2A8C">
      <w:pPr>
        <w:tabs>
          <w:tab w:val="left" w:pos="359"/>
          <w:tab w:val="left" w:pos="426"/>
        </w:tabs>
        <w:suppressAutoHyphens/>
        <w:autoSpaceDE w:val="0"/>
        <w:spacing w:before="120"/>
        <w:ind w:left="359"/>
        <w:jc w:val="both"/>
        <w:rPr>
          <w:sz w:val="24"/>
          <w:szCs w:val="24"/>
        </w:rPr>
      </w:pPr>
    </w:p>
    <w:p w14:paraId="1CD61624" w14:textId="77777777" w:rsidR="006A2A8C" w:rsidRDefault="006A2A8C" w:rsidP="006A2A8C">
      <w:pPr>
        <w:pStyle w:val="Nadpis1"/>
        <w:tabs>
          <w:tab w:val="left" w:pos="0"/>
        </w:tabs>
        <w:suppressAutoHyphens/>
        <w:autoSpaceDE w:val="0"/>
        <w:jc w:val="center"/>
        <w:rPr>
          <w:rFonts w:ascii="Times New Roman" w:hAnsi="Times New Roman"/>
          <w:b/>
          <w:sz w:val="24"/>
          <w:szCs w:val="24"/>
        </w:rPr>
      </w:pPr>
      <w:r>
        <w:rPr>
          <w:rFonts w:ascii="Times New Roman" w:hAnsi="Times New Roman"/>
          <w:b/>
          <w:sz w:val="24"/>
          <w:szCs w:val="24"/>
        </w:rPr>
        <w:t>III. Místo plnění</w:t>
      </w:r>
    </w:p>
    <w:p w14:paraId="5C1C34C0" w14:textId="77777777" w:rsidR="006A2A8C" w:rsidRPr="000C230B" w:rsidRDefault="006A2A8C" w:rsidP="006A2A8C">
      <w:pPr>
        <w:jc w:val="both"/>
        <w:rPr>
          <w:b/>
          <w:bCs/>
          <w:color w:val="000000"/>
          <w:sz w:val="24"/>
          <w:szCs w:val="24"/>
        </w:rPr>
      </w:pPr>
      <w:r>
        <w:rPr>
          <w:color w:val="000000"/>
          <w:sz w:val="24"/>
          <w:szCs w:val="24"/>
        </w:rPr>
        <w:t>Místem plnění je</w:t>
      </w:r>
      <w:r>
        <w:rPr>
          <w:b/>
          <w:bCs/>
          <w:color w:val="000000"/>
          <w:sz w:val="24"/>
          <w:szCs w:val="24"/>
        </w:rPr>
        <w:t xml:space="preserve">: </w:t>
      </w:r>
      <w:r>
        <w:rPr>
          <w:sz w:val="24"/>
          <w:szCs w:val="24"/>
        </w:rPr>
        <w:t>k.ú. Světlá nad Sázavou</w:t>
      </w:r>
      <w:r>
        <w:rPr>
          <w:color w:val="000000"/>
          <w:sz w:val="24"/>
          <w:szCs w:val="24"/>
        </w:rPr>
        <w:t>. Místo plnění je současně také místem předání díla.</w:t>
      </w:r>
      <w:r>
        <w:rPr>
          <w:b/>
          <w:bCs/>
          <w:color w:val="000000"/>
          <w:sz w:val="24"/>
          <w:szCs w:val="24"/>
        </w:rPr>
        <w:t xml:space="preserve"> </w:t>
      </w:r>
    </w:p>
    <w:p w14:paraId="41208324" w14:textId="77777777" w:rsidR="006A2A8C" w:rsidRDefault="006A2A8C" w:rsidP="006A2A8C">
      <w:pPr>
        <w:pStyle w:val="Nadpis1"/>
        <w:tabs>
          <w:tab w:val="left" w:pos="0"/>
        </w:tabs>
        <w:suppressAutoHyphens/>
        <w:autoSpaceDE w:val="0"/>
        <w:jc w:val="center"/>
        <w:rPr>
          <w:rFonts w:ascii="Times New Roman" w:hAnsi="Times New Roman"/>
          <w:b/>
          <w:sz w:val="24"/>
          <w:szCs w:val="24"/>
        </w:rPr>
      </w:pPr>
    </w:p>
    <w:p w14:paraId="1753CA4E" w14:textId="77777777" w:rsidR="006A2A8C" w:rsidRDefault="006A2A8C" w:rsidP="006A2A8C">
      <w:pPr>
        <w:pStyle w:val="Nadpis1"/>
        <w:tabs>
          <w:tab w:val="left" w:pos="0"/>
        </w:tabs>
        <w:suppressAutoHyphens/>
        <w:autoSpaceDE w:val="0"/>
        <w:jc w:val="center"/>
        <w:rPr>
          <w:rFonts w:ascii="Times New Roman" w:hAnsi="Times New Roman"/>
          <w:b/>
          <w:sz w:val="24"/>
          <w:szCs w:val="24"/>
        </w:rPr>
      </w:pPr>
      <w:r>
        <w:rPr>
          <w:rFonts w:ascii="Times New Roman" w:hAnsi="Times New Roman"/>
          <w:b/>
          <w:sz w:val="24"/>
          <w:szCs w:val="24"/>
        </w:rPr>
        <w:t>IV. Cena plnění</w:t>
      </w:r>
    </w:p>
    <w:p w14:paraId="0484DE18" w14:textId="2B55CD7E" w:rsidR="006A2A8C" w:rsidRDefault="006A2A8C" w:rsidP="006A2A8C">
      <w:pPr>
        <w:pStyle w:val="Bezmezer"/>
        <w:numPr>
          <w:ilvl w:val="0"/>
          <w:numId w:val="3"/>
        </w:numPr>
        <w:tabs>
          <w:tab w:val="clear" w:pos="720"/>
        </w:tabs>
        <w:ind w:left="378"/>
        <w:rPr>
          <w:sz w:val="24"/>
          <w:szCs w:val="24"/>
        </w:rPr>
      </w:pPr>
      <w:r>
        <w:rPr>
          <w:sz w:val="24"/>
          <w:szCs w:val="24"/>
        </w:rPr>
        <w:t xml:space="preserve">Objednatel se zavazuje, že za provedení díla podle čl. I. této smlouvy uhradí zhotoviteli sjednanou cenu </w:t>
      </w:r>
      <w:r>
        <w:rPr>
          <w:sz w:val="24"/>
          <w:szCs w:val="24"/>
        </w:rPr>
        <w:tab/>
      </w:r>
      <w:r>
        <w:rPr>
          <w:sz w:val="24"/>
          <w:szCs w:val="24"/>
        </w:rPr>
        <w:tab/>
        <w:t>v celkové výši bez DPH</w:t>
      </w:r>
      <w:r>
        <w:rPr>
          <w:sz w:val="24"/>
          <w:szCs w:val="24"/>
        </w:rPr>
        <w:tab/>
      </w:r>
      <w:r>
        <w:rPr>
          <w:sz w:val="24"/>
          <w:szCs w:val="24"/>
        </w:rPr>
        <w:tab/>
      </w:r>
      <w:sdt>
        <w:sdtPr>
          <w:rPr>
            <w:sz w:val="24"/>
            <w:szCs w:val="24"/>
          </w:rPr>
          <w:id w:val="728953508"/>
          <w:placeholder>
            <w:docPart w:val="DefaultPlaceholder_-1854013440"/>
          </w:placeholder>
          <w:text/>
        </w:sdtPr>
        <w:sdtEndPr/>
        <w:sdtContent>
          <w:r>
            <w:rPr>
              <w:sz w:val="24"/>
              <w:szCs w:val="24"/>
            </w:rPr>
            <w:t>…………………</w:t>
          </w:r>
        </w:sdtContent>
      </w:sdt>
      <w:r>
        <w:rPr>
          <w:sz w:val="24"/>
          <w:szCs w:val="24"/>
        </w:rPr>
        <w:t>Kč</w:t>
      </w:r>
    </w:p>
    <w:p w14:paraId="7848E454" w14:textId="15F96F01" w:rsidR="006A2A8C" w:rsidRPr="00521FD9" w:rsidRDefault="006A2A8C" w:rsidP="006A2A8C">
      <w:pPr>
        <w:pStyle w:val="Bezmezer"/>
        <w:tabs>
          <w:tab w:val="left" w:pos="2835"/>
        </w:tabs>
        <w:ind w:left="720"/>
        <w:rPr>
          <w:sz w:val="24"/>
          <w:szCs w:val="24"/>
        </w:rPr>
      </w:pPr>
      <w:r>
        <w:rPr>
          <w:sz w:val="24"/>
          <w:szCs w:val="24"/>
        </w:rPr>
        <w:tab/>
      </w:r>
      <w:r w:rsidRPr="00521FD9">
        <w:rPr>
          <w:sz w:val="24"/>
          <w:szCs w:val="24"/>
        </w:rPr>
        <w:t xml:space="preserve">DPH </w:t>
      </w:r>
      <w:proofErr w:type="gramStart"/>
      <w:r w:rsidRPr="00521FD9">
        <w:rPr>
          <w:sz w:val="24"/>
          <w:szCs w:val="24"/>
        </w:rPr>
        <w:t>21%</w:t>
      </w:r>
      <w:proofErr w:type="gramEnd"/>
      <w:r w:rsidRPr="00521FD9">
        <w:rPr>
          <w:sz w:val="24"/>
          <w:szCs w:val="24"/>
        </w:rPr>
        <w:tab/>
      </w:r>
      <w:r w:rsidRPr="00521FD9">
        <w:rPr>
          <w:sz w:val="24"/>
          <w:szCs w:val="24"/>
        </w:rPr>
        <w:tab/>
      </w:r>
      <w:r w:rsidRPr="00521FD9">
        <w:rPr>
          <w:sz w:val="24"/>
          <w:szCs w:val="24"/>
        </w:rPr>
        <w:tab/>
        <w:t xml:space="preserve">            </w:t>
      </w:r>
      <w:sdt>
        <w:sdtPr>
          <w:rPr>
            <w:sz w:val="24"/>
            <w:szCs w:val="24"/>
          </w:rPr>
          <w:id w:val="1517339974"/>
          <w:placeholder>
            <w:docPart w:val="DefaultPlaceholder_-1854013440"/>
          </w:placeholder>
          <w:text/>
        </w:sdtPr>
        <w:sdtEndPr/>
        <w:sdtContent>
          <w:r w:rsidRPr="00521FD9">
            <w:rPr>
              <w:sz w:val="24"/>
              <w:szCs w:val="24"/>
            </w:rPr>
            <w:t>…………………</w:t>
          </w:r>
        </w:sdtContent>
      </w:sdt>
      <w:r w:rsidRPr="00521FD9">
        <w:rPr>
          <w:sz w:val="24"/>
          <w:szCs w:val="24"/>
        </w:rPr>
        <w:t>Kč</w:t>
      </w:r>
      <w:r w:rsidRPr="00521FD9">
        <w:rPr>
          <w:b/>
          <w:sz w:val="24"/>
          <w:szCs w:val="24"/>
        </w:rPr>
        <w:tab/>
      </w:r>
      <w:r w:rsidRPr="00521FD9">
        <w:rPr>
          <w:b/>
          <w:sz w:val="24"/>
          <w:szCs w:val="24"/>
        </w:rPr>
        <w:tab/>
      </w:r>
      <w:r w:rsidRPr="00521FD9">
        <w:rPr>
          <w:b/>
          <w:sz w:val="24"/>
          <w:szCs w:val="24"/>
        </w:rPr>
        <w:tab/>
        <w:t>Cena celkem včetně DPH</w:t>
      </w:r>
      <w:r w:rsidRPr="00521FD9">
        <w:rPr>
          <w:b/>
          <w:sz w:val="24"/>
          <w:szCs w:val="24"/>
        </w:rPr>
        <w:tab/>
      </w:r>
      <w:r w:rsidRPr="00521FD9">
        <w:rPr>
          <w:b/>
          <w:sz w:val="24"/>
          <w:szCs w:val="24"/>
        </w:rPr>
        <w:tab/>
      </w:r>
      <w:sdt>
        <w:sdtPr>
          <w:rPr>
            <w:sz w:val="24"/>
            <w:szCs w:val="24"/>
          </w:rPr>
          <w:id w:val="977806257"/>
          <w:placeholder>
            <w:docPart w:val="DefaultPlaceholder_-1854013440"/>
          </w:placeholder>
          <w:text/>
        </w:sdtPr>
        <w:sdtEndPr/>
        <w:sdtContent>
          <w:r w:rsidRPr="008C2CA2">
            <w:rPr>
              <w:sz w:val="24"/>
              <w:szCs w:val="24"/>
            </w:rPr>
            <w:t>…………………</w:t>
          </w:r>
        </w:sdtContent>
      </w:sdt>
      <w:r w:rsidRPr="00521FD9">
        <w:rPr>
          <w:b/>
          <w:sz w:val="24"/>
          <w:szCs w:val="24"/>
        </w:rPr>
        <w:t>Kč</w:t>
      </w:r>
      <w:r w:rsidRPr="00521FD9">
        <w:rPr>
          <w:b/>
          <w:sz w:val="24"/>
          <w:szCs w:val="24"/>
        </w:rPr>
        <w:tab/>
      </w:r>
    </w:p>
    <w:p w14:paraId="1F6C71C3" w14:textId="77777777" w:rsidR="006A2A8C" w:rsidRDefault="006A2A8C" w:rsidP="006A2A8C">
      <w:pPr>
        <w:numPr>
          <w:ilvl w:val="0"/>
          <w:numId w:val="3"/>
        </w:numPr>
        <w:tabs>
          <w:tab w:val="left" w:pos="360"/>
          <w:tab w:val="left" w:pos="426"/>
        </w:tabs>
        <w:suppressAutoHyphens/>
        <w:autoSpaceDE w:val="0"/>
        <w:spacing w:before="120"/>
        <w:ind w:left="360"/>
        <w:jc w:val="both"/>
        <w:rPr>
          <w:sz w:val="24"/>
          <w:szCs w:val="24"/>
        </w:rPr>
      </w:pPr>
      <w:r>
        <w:rPr>
          <w:sz w:val="24"/>
          <w:szCs w:val="24"/>
        </w:rPr>
        <w:t xml:space="preserve">Cena plnění je stanovena na podkladě oceněného položkového výkazu výměr, který je nedílnou přílohou a součástí této smlouvy. </w:t>
      </w:r>
    </w:p>
    <w:p w14:paraId="1E551A70" w14:textId="77777777" w:rsidR="006A2A8C" w:rsidRDefault="006A2A8C" w:rsidP="006A2A8C">
      <w:pPr>
        <w:numPr>
          <w:ilvl w:val="0"/>
          <w:numId w:val="3"/>
        </w:numPr>
        <w:tabs>
          <w:tab w:val="left" w:pos="360"/>
          <w:tab w:val="left" w:pos="426"/>
        </w:tabs>
        <w:suppressAutoHyphens/>
        <w:autoSpaceDE w:val="0"/>
        <w:spacing w:before="120"/>
        <w:ind w:left="360"/>
        <w:jc w:val="both"/>
        <w:rPr>
          <w:sz w:val="24"/>
          <w:szCs w:val="24"/>
        </w:rPr>
      </w:pPr>
      <w:r>
        <w:rPr>
          <w:sz w:val="24"/>
          <w:szCs w:val="24"/>
        </w:rPr>
        <w:t>Způsob ocenění dodatečných prací a víceprací: zhotovitel ocení tyto práce jednotkovými cenami uvedenými v položkovém rozpočtu původní nabídky zhotovitele. Pokud nebude možné ocenit práce dle již použitých jednotkových cen, budou tyto práce oceněny nově podle cenové soustavy URS Praha platné v roce podpisu smlouvy a upravené v poměru v jakém byla celková smluvní cena plnění bez DPH k celkové ceně podle cenové soustavy URS Praha platné v roce podpisu smlouvy viz. bod č.4.</w:t>
      </w:r>
    </w:p>
    <w:p w14:paraId="41E3F0F0" w14:textId="7F2ED7E3" w:rsidR="006A2A8C" w:rsidRPr="003678AB" w:rsidRDefault="006A2A8C" w:rsidP="006A2A8C">
      <w:pPr>
        <w:numPr>
          <w:ilvl w:val="0"/>
          <w:numId w:val="3"/>
        </w:numPr>
        <w:tabs>
          <w:tab w:val="left" w:pos="360"/>
          <w:tab w:val="left" w:pos="426"/>
        </w:tabs>
        <w:suppressAutoHyphens/>
        <w:autoSpaceDE w:val="0"/>
        <w:spacing w:before="120"/>
        <w:ind w:left="360"/>
        <w:jc w:val="both"/>
        <w:rPr>
          <w:sz w:val="24"/>
          <w:szCs w:val="24"/>
        </w:rPr>
      </w:pPr>
      <w:r w:rsidRPr="003678AB">
        <w:rPr>
          <w:sz w:val="24"/>
          <w:szCs w:val="24"/>
        </w:rPr>
        <w:t xml:space="preserve">Sjednaná cena dle bodu č. 1. </w:t>
      </w:r>
      <w:proofErr w:type="gramStart"/>
      <w:r w:rsidRPr="003678AB">
        <w:rPr>
          <w:sz w:val="24"/>
          <w:szCs w:val="24"/>
        </w:rPr>
        <w:t>tvoří</w:t>
      </w:r>
      <w:proofErr w:type="gramEnd"/>
      <w:r w:rsidRPr="003678AB">
        <w:rPr>
          <w:sz w:val="24"/>
          <w:szCs w:val="24"/>
        </w:rPr>
        <w:t xml:space="preserve"> </w:t>
      </w:r>
      <w:sdt>
        <w:sdtPr>
          <w:rPr>
            <w:sz w:val="24"/>
            <w:szCs w:val="24"/>
          </w:rPr>
          <w:id w:val="-2043043321"/>
          <w:placeholder>
            <w:docPart w:val="DefaultPlaceholder_-1854013440"/>
          </w:placeholder>
          <w:text/>
        </w:sdtPr>
        <w:sdtEndPr/>
        <w:sdtContent>
          <w:r w:rsidRPr="003678AB">
            <w:rPr>
              <w:sz w:val="24"/>
              <w:szCs w:val="24"/>
            </w:rPr>
            <w:t>.…</w:t>
          </w:r>
        </w:sdtContent>
      </w:sdt>
      <w:r w:rsidRPr="003678AB">
        <w:rPr>
          <w:sz w:val="24"/>
          <w:szCs w:val="24"/>
        </w:rPr>
        <w:t xml:space="preserve">% z celkové rozpočtové ceny dle cenové soustavy URS Praha platné v roce podpisu smlouvy. </w:t>
      </w:r>
    </w:p>
    <w:p w14:paraId="609EEE25" w14:textId="77777777" w:rsidR="006A2A8C" w:rsidRPr="003678AB" w:rsidRDefault="006A2A8C" w:rsidP="006A2A8C">
      <w:pPr>
        <w:pStyle w:val="Zkladntextodsazen"/>
        <w:spacing w:before="120"/>
        <w:ind w:left="425"/>
        <w:rPr>
          <w:b/>
          <w:bCs/>
          <w:sz w:val="24"/>
          <w:szCs w:val="24"/>
        </w:rPr>
      </w:pPr>
    </w:p>
    <w:p w14:paraId="4C22DBCE" w14:textId="77777777" w:rsidR="006A2A8C" w:rsidRPr="003678AB" w:rsidRDefault="006A2A8C" w:rsidP="006A2A8C">
      <w:pPr>
        <w:pStyle w:val="Nadpis1"/>
        <w:tabs>
          <w:tab w:val="left" w:pos="0"/>
        </w:tabs>
        <w:suppressAutoHyphens/>
        <w:autoSpaceDE w:val="0"/>
        <w:jc w:val="center"/>
        <w:rPr>
          <w:rFonts w:ascii="Times New Roman" w:hAnsi="Times New Roman"/>
          <w:b/>
          <w:sz w:val="24"/>
          <w:szCs w:val="24"/>
        </w:rPr>
      </w:pPr>
      <w:r w:rsidRPr="003678AB">
        <w:rPr>
          <w:rFonts w:ascii="Times New Roman" w:hAnsi="Times New Roman"/>
          <w:b/>
          <w:sz w:val="24"/>
          <w:szCs w:val="24"/>
        </w:rPr>
        <w:t>V. Platební podmínky</w:t>
      </w:r>
    </w:p>
    <w:p w14:paraId="705749EC" w14:textId="77777777" w:rsidR="006A2A8C" w:rsidRPr="003678AB" w:rsidRDefault="006A2A8C" w:rsidP="006A2A8C">
      <w:pPr>
        <w:numPr>
          <w:ilvl w:val="0"/>
          <w:numId w:val="4"/>
        </w:numPr>
        <w:tabs>
          <w:tab w:val="left" w:pos="360"/>
          <w:tab w:val="left" w:pos="426"/>
        </w:tabs>
        <w:suppressAutoHyphens/>
        <w:autoSpaceDE w:val="0"/>
        <w:spacing w:before="120"/>
        <w:ind w:left="360"/>
        <w:jc w:val="both"/>
        <w:rPr>
          <w:color w:val="000000"/>
          <w:sz w:val="24"/>
          <w:szCs w:val="24"/>
        </w:rPr>
      </w:pPr>
      <w:r w:rsidRPr="003678AB">
        <w:rPr>
          <w:sz w:val="24"/>
          <w:szCs w:val="24"/>
        </w:rPr>
        <w:t xml:space="preserve">Práce bude fakturována na základě objednatelem odsouhlaseného soupisu skutečně provedených prací. Tento soupis je nedílnou přílohou faktury. </w:t>
      </w:r>
    </w:p>
    <w:p w14:paraId="5FBBC5A3" w14:textId="77777777" w:rsidR="006A2A8C" w:rsidRDefault="006A2A8C" w:rsidP="006A2A8C">
      <w:pPr>
        <w:numPr>
          <w:ilvl w:val="0"/>
          <w:numId w:val="4"/>
        </w:numPr>
        <w:tabs>
          <w:tab w:val="left" w:pos="360"/>
          <w:tab w:val="left" w:pos="426"/>
        </w:tabs>
        <w:suppressAutoHyphens/>
        <w:autoSpaceDE w:val="0"/>
        <w:spacing w:before="120"/>
        <w:ind w:left="360"/>
        <w:jc w:val="both"/>
        <w:rPr>
          <w:color w:val="000000"/>
          <w:sz w:val="24"/>
          <w:szCs w:val="24"/>
        </w:rPr>
      </w:pPr>
      <w:r w:rsidRPr="003678AB">
        <w:rPr>
          <w:color w:val="000000"/>
          <w:sz w:val="24"/>
          <w:szCs w:val="24"/>
        </w:rPr>
        <w:t xml:space="preserve">Doba splatnosti faktur (daňových dokladů) je do </w:t>
      </w:r>
      <w:r w:rsidRPr="003678AB">
        <w:rPr>
          <w:b/>
          <w:color w:val="000000"/>
          <w:sz w:val="24"/>
          <w:szCs w:val="24"/>
        </w:rPr>
        <w:t>14</w:t>
      </w:r>
      <w:r w:rsidRPr="003678AB">
        <w:rPr>
          <w:color w:val="000000"/>
          <w:sz w:val="24"/>
          <w:szCs w:val="24"/>
        </w:rPr>
        <w:t xml:space="preserve"> </w:t>
      </w:r>
      <w:r w:rsidRPr="003678AB">
        <w:rPr>
          <w:b/>
          <w:color w:val="000000"/>
          <w:sz w:val="24"/>
          <w:szCs w:val="24"/>
        </w:rPr>
        <w:t>dní</w:t>
      </w:r>
      <w:r w:rsidRPr="003678AB">
        <w:rPr>
          <w:color w:val="000000"/>
          <w:sz w:val="24"/>
          <w:szCs w:val="24"/>
        </w:rPr>
        <w:t xml:space="preserve"> ode dne jejich doručení </w:t>
      </w:r>
      <w:r w:rsidRPr="003678AB">
        <w:rPr>
          <w:i/>
          <w:iCs/>
          <w:color w:val="000000"/>
          <w:sz w:val="24"/>
          <w:szCs w:val="24"/>
        </w:rPr>
        <w:t>(odevzdání)</w:t>
      </w:r>
      <w:r>
        <w:rPr>
          <w:color w:val="000000"/>
          <w:sz w:val="24"/>
          <w:szCs w:val="24"/>
        </w:rPr>
        <w:t xml:space="preserve"> objednateli.</w:t>
      </w:r>
    </w:p>
    <w:p w14:paraId="4199F56D" w14:textId="77777777" w:rsidR="006A2A8C" w:rsidRDefault="006A2A8C" w:rsidP="006A2A8C">
      <w:pPr>
        <w:numPr>
          <w:ilvl w:val="0"/>
          <w:numId w:val="4"/>
        </w:numPr>
        <w:tabs>
          <w:tab w:val="left" w:pos="360"/>
          <w:tab w:val="left" w:pos="426"/>
        </w:tabs>
        <w:suppressAutoHyphens/>
        <w:autoSpaceDE w:val="0"/>
        <w:spacing w:before="120"/>
        <w:ind w:left="360"/>
        <w:jc w:val="both"/>
        <w:rPr>
          <w:color w:val="000000"/>
          <w:sz w:val="24"/>
          <w:szCs w:val="24"/>
        </w:rPr>
      </w:pPr>
      <w:r>
        <w:rPr>
          <w:color w:val="000000"/>
          <w:sz w:val="24"/>
          <w:szCs w:val="24"/>
        </w:rPr>
        <w:t>Povinnost zaplatit je splněna dnem odepsání fakturované částky z účtu objednatele.</w:t>
      </w:r>
    </w:p>
    <w:p w14:paraId="4A693010" w14:textId="77777777" w:rsidR="006A2A8C" w:rsidRDefault="006A2A8C" w:rsidP="006A2A8C">
      <w:pPr>
        <w:numPr>
          <w:ilvl w:val="0"/>
          <w:numId w:val="4"/>
        </w:numPr>
        <w:tabs>
          <w:tab w:val="left" w:pos="360"/>
          <w:tab w:val="left" w:pos="426"/>
        </w:tabs>
        <w:suppressAutoHyphens/>
        <w:autoSpaceDE w:val="0"/>
        <w:spacing w:before="120"/>
        <w:ind w:left="360"/>
        <w:jc w:val="both"/>
        <w:rPr>
          <w:color w:val="000000"/>
          <w:sz w:val="24"/>
          <w:szCs w:val="24"/>
        </w:rPr>
      </w:pPr>
      <w:r>
        <w:rPr>
          <w:color w:val="000000"/>
          <w:sz w:val="24"/>
          <w:szCs w:val="24"/>
        </w:rPr>
        <w:t xml:space="preserve">Platby budou probíhat do výše 90% celkové ceny díla na základě odsouhlaseného položkového seznamu provedených prací. Zbylých </w:t>
      </w:r>
      <w:proofErr w:type="gramStart"/>
      <w:r>
        <w:rPr>
          <w:color w:val="000000"/>
          <w:sz w:val="24"/>
          <w:szCs w:val="24"/>
        </w:rPr>
        <w:t>10%</w:t>
      </w:r>
      <w:proofErr w:type="gramEnd"/>
      <w:r>
        <w:rPr>
          <w:color w:val="000000"/>
          <w:sz w:val="24"/>
          <w:szCs w:val="24"/>
        </w:rPr>
        <w:t xml:space="preserve"> bude uhrazeno po předání a převzetí díla bez vad a nedodělků. Nedílnou přílohou daňových dokladů musí být položkový seznam fakturovaných prací v členění dle výkazu výměr.</w:t>
      </w:r>
    </w:p>
    <w:p w14:paraId="4065AB02" w14:textId="77777777" w:rsidR="006A2A8C" w:rsidRDefault="006A2A8C" w:rsidP="006A2A8C">
      <w:pPr>
        <w:autoSpaceDE w:val="0"/>
        <w:jc w:val="both"/>
        <w:rPr>
          <w:sz w:val="24"/>
          <w:szCs w:val="24"/>
        </w:rPr>
      </w:pPr>
    </w:p>
    <w:p w14:paraId="175E335C" w14:textId="77777777" w:rsidR="006A2A8C" w:rsidRDefault="006A2A8C" w:rsidP="006A2A8C">
      <w:pPr>
        <w:pStyle w:val="Nadpis1"/>
        <w:tabs>
          <w:tab w:val="left" w:pos="0"/>
        </w:tabs>
        <w:suppressAutoHyphens/>
        <w:autoSpaceDE w:val="0"/>
        <w:jc w:val="center"/>
        <w:rPr>
          <w:rFonts w:ascii="Times New Roman" w:hAnsi="Times New Roman"/>
          <w:b/>
          <w:sz w:val="24"/>
          <w:szCs w:val="24"/>
        </w:rPr>
      </w:pPr>
      <w:r>
        <w:rPr>
          <w:rFonts w:ascii="Times New Roman" w:hAnsi="Times New Roman"/>
          <w:b/>
          <w:sz w:val="24"/>
          <w:szCs w:val="24"/>
        </w:rPr>
        <w:t>VI. Záruční doba, odpovědnost za vady, podmínky reklamace</w:t>
      </w:r>
    </w:p>
    <w:p w14:paraId="13E51CC7" w14:textId="77777777" w:rsidR="006A2A8C" w:rsidRDefault="006A2A8C" w:rsidP="006A2A8C">
      <w:pPr>
        <w:numPr>
          <w:ilvl w:val="0"/>
          <w:numId w:val="5"/>
        </w:numPr>
        <w:tabs>
          <w:tab w:val="left" w:pos="360"/>
          <w:tab w:val="left" w:pos="426"/>
        </w:tabs>
        <w:suppressAutoHyphens/>
        <w:autoSpaceDE w:val="0"/>
        <w:spacing w:before="120"/>
        <w:ind w:left="360"/>
        <w:jc w:val="both"/>
        <w:rPr>
          <w:color w:val="000000"/>
          <w:sz w:val="24"/>
          <w:szCs w:val="24"/>
        </w:rPr>
      </w:pPr>
      <w:r>
        <w:rPr>
          <w:sz w:val="24"/>
          <w:szCs w:val="24"/>
        </w:rPr>
        <w:t>Zhotovitel odpovídá za to, že dílo bude provedeno podle podmínek této smlouvy, projektové dokumentace</w:t>
      </w:r>
      <w:r>
        <w:rPr>
          <w:b/>
          <w:bCs/>
          <w:color w:val="000000"/>
          <w:sz w:val="24"/>
          <w:szCs w:val="24"/>
        </w:rPr>
        <w:t xml:space="preserve">, </w:t>
      </w:r>
      <w:r>
        <w:rPr>
          <w:color w:val="000000"/>
          <w:sz w:val="24"/>
          <w:szCs w:val="24"/>
        </w:rPr>
        <w:t>technických norem a</w:t>
      </w:r>
      <w:r w:rsidRPr="00BC21FE">
        <w:rPr>
          <w:sz w:val="24"/>
          <w:szCs w:val="24"/>
        </w:rPr>
        <w:t xml:space="preserve"> </w:t>
      </w:r>
      <w:r>
        <w:rPr>
          <w:sz w:val="24"/>
          <w:szCs w:val="24"/>
        </w:rPr>
        <w:t xml:space="preserve">obecně závazných </w:t>
      </w:r>
      <w:r>
        <w:rPr>
          <w:color w:val="000000"/>
          <w:sz w:val="24"/>
          <w:szCs w:val="24"/>
        </w:rPr>
        <w:t>právních předpisů. V záruční době bude bez vad a bude mít vlastnosti v této smlouvě dohodnuté.</w:t>
      </w:r>
    </w:p>
    <w:p w14:paraId="578DB54A" w14:textId="77777777" w:rsidR="006A2A8C" w:rsidRDefault="006A2A8C" w:rsidP="006A2A8C">
      <w:pPr>
        <w:numPr>
          <w:ilvl w:val="0"/>
          <w:numId w:val="5"/>
        </w:numPr>
        <w:tabs>
          <w:tab w:val="left" w:pos="360"/>
          <w:tab w:val="left" w:pos="426"/>
        </w:tabs>
        <w:suppressAutoHyphens/>
        <w:autoSpaceDE w:val="0"/>
        <w:spacing w:before="120"/>
        <w:ind w:left="360"/>
        <w:jc w:val="both"/>
        <w:rPr>
          <w:color w:val="000000"/>
          <w:sz w:val="24"/>
          <w:szCs w:val="24"/>
        </w:rPr>
      </w:pPr>
      <w:r>
        <w:rPr>
          <w:color w:val="000000"/>
          <w:sz w:val="24"/>
          <w:szCs w:val="24"/>
        </w:rPr>
        <w:t xml:space="preserve">Vzájemnou dohodou a v souladu s § 2619 občanského zákoníku stanoví se záruční doba na toto dílo v délce </w:t>
      </w:r>
      <w:r>
        <w:rPr>
          <w:b/>
          <w:color w:val="000000"/>
          <w:sz w:val="24"/>
          <w:szCs w:val="24"/>
        </w:rPr>
        <w:t>60 měsíců</w:t>
      </w:r>
      <w:r>
        <w:rPr>
          <w:color w:val="000000"/>
          <w:sz w:val="24"/>
          <w:szCs w:val="24"/>
        </w:rPr>
        <w:t>. Záruční doba začíná běžet dnem předání bezvadně provedeného díla zhotoviteli. Reklamace vad vzniklých v záruční době uplatní objednatel písemně u zhotovitele bez zbytečného odkladu poté, kdy je zjistil.</w:t>
      </w:r>
      <w:r>
        <w:rPr>
          <w:b/>
          <w:bCs/>
          <w:color w:val="000000"/>
          <w:sz w:val="24"/>
          <w:szCs w:val="24"/>
        </w:rPr>
        <w:t xml:space="preserve"> </w:t>
      </w:r>
      <w:r>
        <w:rPr>
          <w:color w:val="000000"/>
          <w:sz w:val="24"/>
          <w:szCs w:val="24"/>
        </w:rPr>
        <w:t xml:space="preserve">Zhotovitel se zavazuje zahájit práce na odstraňování vad a nedodělků v záruční lhůtě nejpozději do 5 pracovních dnů ode dne průkazného nahlášení reklamované vady. V případě, že zhotovitel s uplatněnou reklamací nesouhlasí, </w:t>
      </w:r>
      <w:proofErr w:type="gramStart"/>
      <w:r>
        <w:rPr>
          <w:color w:val="000000"/>
          <w:sz w:val="24"/>
          <w:szCs w:val="24"/>
        </w:rPr>
        <w:t>doručí</w:t>
      </w:r>
      <w:proofErr w:type="gramEnd"/>
      <w:r>
        <w:rPr>
          <w:color w:val="000000"/>
          <w:sz w:val="24"/>
          <w:szCs w:val="24"/>
        </w:rPr>
        <w:t xml:space="preserve"> toto své nesouhlasné stanovisko objednavateli do 3 pracovních dnů ode dne jejich doručení zhotoviteli.</w:t>
      </w:r>
    </w:p>
    <w:p w14:paraId="7270BE28" w14:textId="77777777" w:rsidR="006A2A8C" w:rsidRDefault="006A2A8C" w:rsidP="006A2A8C">
      <w:pPr>
        <w:numPr>
          <w:ilvl w:val="0"/>
          <w:numId w:val="5"/>
        </w:numPr>
        <w:tabs>
          <w:tab w:val="left" w:pos="360"/>
          <w:tab w:val="left" w:pos="426"/>
        </w:tabs>
        <w:suppressAutoHyphens/>
        <w:autoSpaceDE w:val="0"/>
        <w:spacing w:before="120"/>
        <w:ind w:left="360"/>
        <w:jc w:val="both"/>
        <w:rPr>
          <w:sz w:val="24"/>
          <w:szCs w:val="24"/>
        </w:rPr>
      </w:pPr>
      <w:r>
        <w:rPr>
          <w:color w:val="000000"/>
          <w:sz w:val="24"/>
          <w:szCs w:val="24"/>
        </w:rPr>
        <w:lastRenderedPageBreak/>
        <w:t>Záruční doby na reklamovanou část se prodlužují o dobu počína</w:t>
      </w:r>
      <w:r>
        <w:rPr>
          <w:sz w:val="24"/>
          <w:szCs w:val="24"/>
        </w:rPr>
        <w:t>jící datem uplatnění reklamace a končící dnem odstranění vady.</w:t>
      </w:r>
    </w:p>
    <w:p w14:paraId="6A3C0269" w14:textId="77777777" w:rsidR="006A2A8C" w:rsidRDefault="006A2A8C" w:rsidP="006A2A8C">
      <w:pPr>
        <w:numPr>
          <w:ilvl w:val="0"/>
          <w:numId w:val="5"/>
        </w:numPr>
        <w:tabs>
          <w:tab w:val="left" w:pos="360"/>
          <w:tab w:val="left" w:pos="426"/>
        </w:tabs>
        <w:suppressAutoHyphens/>
        <w:autoSpaceDE w:val="0"/>
        <w:spacing w:before="120"/>
        <w:ind w:left="360"/>
        <w:jc w:val="both"/>
        <w:rPr>
          <w:sz w:val="24"/>
          <w:szCs w:val="24"/>
        </w:rPr>
      </w:pPr>
      <w:r>
        <w:rPr>
          <w:sz w:val="24"/>
          <w:szCs w:val="24"/>
        </w:rPr>
        <w:t>Zhotovitel je povinen během záruční doby na svou odpovědnost a náklady zjištěné vady a nedostatky, za které odpovídá, odstranit. V případě, že zhotovitel řádně a včas reklamovanou závadu neodstraní, je objednatel oprávněn nechat závadu odstranit na náklady zhotovitele.</w:t>
      </w:r>
    </w:p>
    <w:p w14:paraId="1B3555FB" w14:textId="77777777" w:rsidR="006A2A8C" w:rsidRDefault="006A2A8C" w:rsidP="006A2A8C">
      <w:pPr>
        <w:numPr>
          <w:ilvl w:val="0"/>
          <w:numId w:val="5"/>
        </w:numPr>
        <w:tabs>
          <w:tab w:val="left" w:pos="360"/>
          <w:tab w:val="left" w:pos="426"/>
        </w:tabs>
        <w:suppressAutoHyphens/>
        <w:autoSpaceDE w:val="0"/>
        <w:spacing w:before="120"/>
        <w:ind w:left="360"/>
        <w:jc w:val="both"/>
        <w:rPr>
          <w:sz w:val="24"/>
          <w:szCs w:val="24"/>
        </w:rPr>
      </w:pPr>
      <w:r>
        <w:rPr>
          <w:sz w:val="24"/>
          <w:szCs w:val="24"/>
        </w:rPr>
        <w:t xml:space="preserve">Zhotovitel se zavazuje provést odstranění reklamovaných závad v technicky nejbližším možném termínu provést, nejpozději však do </w:t>
      </w:r>
      <w:proofErr w:type="gramStart"/>
      <w:r>
        <w:rPr>
          <w:sz w:val="24"/>
          <w:szCs w:val="24"/>
        </w:rPr>
        <w:t>30ti</w:t>
      </w:r>
      <w:proofErr w:type="gramEnd"/>
      <w:r>
        <w:rPr>
          <w:sz w:val="24"/>
          <w:szCs w:val="24"/>
        </w:rPr>
        <w:t xml:space="preserve"> dnů.</w:t>
      </w:r>
    </w:p>
    <w:p w14:paraId="68303DDF" w14:textId="77777777" w:rsidR="006A2A8C" w:rsidRDefault="006A2A8C" w:rsidP="006A2A8C">
      <w:pPr>
        <w:numPr>
          <w:ilvl w:val="0"/>
          <w:numId w:val="5"/>
        </w:numPr>
        <w:tabs>
          <w:tab w:val="left" w:pos="360"/>
          <w:tab w:val="left" w:pos="426"/>
        </w:tabs>
        <w:suppressAutoHyphens/>
        <w:autoSpaceDE w:val="0"/>
        <w:spacing w:before="120"/>
        <w:ind w:left="360"/>
        <w:jc w:val="both"/>
        <w:rPr>
          <w:sz w:val="24"/>
          <w:szCs w:val="24"/>
        </w:rPr>
      </w:pPr>
      <w:r>
        <w:rPr>
          <w:sz w:val="24"/>
          <w:szCs w:val="24"/>
        </w:rPr>
        <w:t>Zhotovitel neodpovídá za vady, které mají původ v nevhodném užívání předmětu díla v rozporu s účelem, pro který byl vyprojektován, kde příčinou je nedostatečná údržba nebo vadný materiál dodaný objednatelem.</w:t>
      </w:r>
    </w:p>
    <w:p w14:paraId="1DC27CFD" w14:textId="77777777" w:rsidR="006A2A8C" w:rsidRDefault="006A2A8C" w:rsidP="006A2A8C">
      <w:pPr>
        <w:numPr>
          <w:ilvl w:val="0"/>
          <w:numId w:val="5"/>
        </w:numPr>
        <w:tabs>
          <w:tab w:val="left" w:pos="360"/>
          <w:tab w:val="left" w:pos="426"/>
        </w:tabs>
        <w:suppressAutoHyphens/>
        <w:autoSpaceDE w:val="0"/>
        <w:spacing w:before="120"/>
        <w:ind w:left="360"/>
        <w:jc w:val="both"/>
        <w:rPr>
          <w:sz w:val="24"/>
          <w:szCs w:val="24"/>
        </w:rPr>
      </w:pPr>
      <w:r>
        <w:rPr>
          <w:sz w:val="24"/>
          <w:szCs w:val="24"/>
        </w:rPr>
        <w:t>Zhotovitel rovněž neodpovídá za vady způsobené dodržením nevhodných pokynů daných mu objednatelem, jestliže zhotovitel na nevhodnost těchto pokynů upozornil a objednatel na jejich dodržení trval nebo jestliže zhotovitel tuto nevhodnost nemohl zjistit.</w:t>
      </w:r>
    </w:p>
    <w:p w14:paraId="4941BBBE" w14:textId="77777777" w:rsidR="006A2A8C" w:rsidRDefault="006A2A8C" w:rsidP="006A2A8C">
      <w:pPr>
        <w:numPr>
          <w:ilvl w:val="0"/>
          <w:numId w:val="5"/>
        </w:numPr>
        <w:tabs>
          <w:tab w:val="left" w:pos="360"/>
          <w:tab w:val="left" w:pos="426"/>
        </w:tabs>
        <w:suppressAutoHyphens/>
        <w:autoSpaceDE w:val="0"/>
        <w:spacing w:before="120"/>
        <w:ind w:left="360"/>
        <w:jc w:val="both"/>
        <w:rPr>
          <w:sz w:val="24"/>
          <w:szCs w:val="24"/>
        </w:rPr>
      </w:pPr>
      <w:r>
        <w:rPr>
          <w:sz w:val="24"/>
          <w:szCs w:val="24"/>
        </w:rPr>
        <w:t>Vadou se rozumí odchylka v kvalitě, rozsahu a parametrech díla stanovených projektovou dokumentací a touto smlouvou.</w:t>
      </w:r>
    </w:p>
    <w:p w14:paraId="79CC4CF3" w14:textId="77777777" w:rsidR="006A2A8C" w:rsidRDefault="006A2A8C" w:rsidP="006A2A8C">
      <w:pPr>
        <w:numPr>
          <w:ilvl w:val="0"/>
          <w:numId w:val="5"/>
        </w:numPr>
        <w:tabs>
          <w:tab w:val="left" w:pos="360"/>
          <w:tab w:val="left" w:pos="426"/>
        </w:tabs>
        <w:suppressAutoHyphens/>
        <w:autoSpaceDE w:val="0"/>
        <w:spacing w:before="120"/>
        <w:ind w:left="360"/>
        <w:jc w:val="both"/>
        <w:rPr>
          <w:color w:val="000000"/>
          <w:sz w:val="24"/>
          <w:szCs w:val="24"/>
        </w:rPr>
      </w:pPr>
      <w:r>
        <w:rPr>
          <w:sz w:val="24"/>
          <w:szCs w:val="24"/>
        </w:rPr>
        <w:t>Nedodělkem se rozumějí nedokončené práce oproti projektové dokumen</w:t>
      </w:r>
      <w:r>
        <w:rPr>
          <w:color w:val="000000"/>
          <w:sz w:val="24"/>
          <w:szCs w:val="24"/>
        </w:rPr>
        <w:t>taci.</w:t>
      </w:r>
    </w:p>
    <w:p w14:paraId="2DB0F9D1" w14:textId="77777777" w:rsidR="006A2A8C" w:rsidRDefault="006A2A8C" w:rsidP="006A2A8C">
      <w:pPr>
        <w:numPr>
          <w:ilvl w:val="0"/>
          <w:numId w:val="5"/>
        </w:numPr>
        <w:tabs>
          <w:tab w:val="left" w:pos="360"/>
          <w:tab w:val="left" w:pos="426"/>
        </w:tabs>
        <w:suppressAutoHyphens/>
        <w:autoSpaceDE w:val="0"/>
        <w:spacing w:before="120"/>
        <w:ind w:left="360"/>
        <w:jc w:val="both"/>
        <w:rPr>
          <w:color w:val="000000"/>
          <w:sz w:val="24"/>
          <w:szCs w:val="24"/>
        </w:rPr>
      </w:pPr>
      <w:r>
        <w:rPr>
          <w:color w:val="000000"/>
          <w:sz w:val="24"/>
          <w:szCs w:val="24"/>
        </w:rPr>
        <w:t>Zhotovitel se zavazuje odstranit všechny závady díla ve lhůtě určené v zápisu</w:t>
      </w:r>
      <w:r>
        <w:rPr>
          <w:b/>
          <w:bCs/>
          <w:color w:val="000000"/>
          <w:sz w:val="24"/>
          <w:szCs w:val="24"/>
        </w:rPr>
        <w:t xml:space="preserve"> </w:t>
      </w:r>
      <w:r>
        <w:rPr>
          <w:color w:val="000000"/>
          <w:sz w:val="24"/>
          <w:szCs w:val="24"/>
        </w:rPr>
        <w:t>o provedení závěrečné kontrolní prohlídky stavby.</w:t>
      </w:r>
    </w:p>
    <w:p w14:paraId="796CA45C" w14:textId="77777777" w:rsidR="006A2A8C" w:rsidRPr="007E7693" w:rsidRDefault="006A2A8C" w:rsidP="006A2A8C">
      <w:pPr>
        <w:numPr>
          <w:ilvl w:val="0"/>
          <w:numId w:val="5"/>
        </w:numPr>
        <w:tabs>
          <w:tab w:val="left" w:pos="360"/>
          <w:tab w:val="left" w:pos="426"/>
        </w:tabs>
        <w:suppressAutoHyphens/>
        <w:autoSpaceDE w:val="0"/>
        <w:spacing w:before="120"/>
        <w:ind w:left="360"/>
        <w:jc w:val="both"/>
        <w:rPr>
          <w:color w:val="000000"/>
          <w:sz w:val="24"/>
          <w:szCs w:val="24"/>
        </w:rPr>
      </w:pPr>
      <w:r>
        <w:rPr>
          <w:color w:val="000000"/>
          <w:sz w:val="24"/>
          <w:szCs w:val="24"/>
        </w:rPr>
        <w:t>Zhotovitel garantuje záruku podle odst. 2 na svou dodávku prací i poddodávky.</w:t>
      </w:r>
    </w:p>
    <w:p w14:paraId="57EA4AAB" w14:textId="77777777" w:rsidR="006A2A8C" w:rsidRDefault="006A2A8C" w:rsidP="006A2A8C">
      <w:pPr>
        <w:autoSpaceDE w:val="0"/>
        <w:jc w:val="both"/>
        <w:rPr>
          <w:sz w:val="24"/>
          <w:szCs w:val="24"/>
        </w:rPr>
      </w:pPr>
    </w:p>
    <w:p w14:paraId="523F55AA" w14:textId="77777777" w:rsidR="006A2A8C" w:rsidRDefault="006A2A8C" w:rsidP="006A2A8C">
      <w:pPr>
        <w:pStyle w:val="Nadpis1"/>
        <w:tabs>
          <w:tab w:val="left" w:pos="0"/>
        </w:tabs>
        <w:suppressAutoHyphens/>
        <w:autoSpaceDE w:val="0"/>
        <w:jc w:val="center"/>
        <w:rPr>
          <w:rFonts w:ascii="Times New Roman" w:hAnsi="Times New Roman"/>
          <w:b/>
          <w:sz w:val="24"/>
          <w:szCs w:val="24"/>
        </w:rPr>
      </w:pPr>
      <w:r>
        <w:rPr>
          <w:rFonts w:ascii="Times New Roman" w:hAnsi="Times New Roman"/>
          <w:b/>
          <w:sz w:val="24"/>
          <w:szCs w:val="24"/>
        </w:rPr>
        <w:t>VII. Podmínky provedení a předání díla</w:t>
      </w:r>
    </w:p>
    <w:p w14:paraId="62C648E7" w14:textId="77777777" w:rsidR="006A2A8C" w:rsidRDefault="006A2A8C" w:rsidP="006A2A8C">
      <w:pPr>
        <w:numPr>
          <w:ilvl w:val="0"/>
          <w:numId w:val="6"/>
        </w:numPr>
        <w:tabs>
          <w:tab w:val="left" w:pos="360"/>
          <w:tab w:val="left" w:pos="426"/>
        </w:tabs>
        <w:suppressAutoHyphens/>
        <w:autoSpaceDE w:val="0"/>
        <w:spacing w:before="120"/>
        <w:ind w:left="360"/>
        <w:jc w:val="both"/>
        <w:rPr>
          <w:sz w:val="24"/>
          <w:szCs w:val="24"/>
        </w:rPr>
      </w:pPr>
      <w:r>
        <w:rPr>
          <w:sz w:val="24"/>
          <w:szCs w:val="24"/>
        </w:rPr>
        <w:t>Objednatel nabývá právo užívat dílo dnem jeho předání a převzetí. Zhotovitel nese do předání předmětu smlouvy objednateli veškerou odpovědnost za škodu na realizovaném díle, materiálu, zařízení a jiných věcech určených do objektu nebo k jeho výstavbě zajišťovaných zhotovitelem, jakož i za škody způsobené v důsledku svého zavinění třetím osobám. Vlastnické právo k předmětu díla přechází na objednatele postupným uhrazením ceny díla, na základě měsíčně odsouhlaseného soupisu provedených prací. (zjišťovacího protokolu)</w:t>
      </w:r>
    </w:p>
    <w:p w14:paraId="6BE7A034" w14:textId="77777777" w:rsidR="006A2A8C" w:rsidRDefault="006A2A8C" w:rsidP="006A2A8C">
      <w:pPr>
        <w:numPr>
          <w:ilvl w:val="0"/>
          <w:numId w:val="6"/>
        </w:numPr>
        <w:tabs>
          <w:tab w:val="left" w:pos="360"/>
          <w:tab w:val="left" w:pos="426"/>
        </w:tabs>
        <w:suppressAutoHyphens/>
        <w:autoSpaceDE w:val="0"/>
        <w:spacing w:before="120"/>
        <w:ind w:left="360"/>
        <w:jc w:val="both"/>
        <w:rPr>
          <w:sz w:val="24"/>
          <w:szCs w:val="24"/>
        </w:rPr>
      </w:pPr>
      <w:r>
        <w:rPr>
          <w:sz w:val="24"/>
          <w:szCs w:val="24"/>
        </w:rPr>
        <w:t>Zhotovitel se zavazuje, že použije pouze hmot, materiálů a výrobků opatřených atestem úředně autorizovaného zkušebního ústavu.</w:t>
      </w:r>
    </w:p>
    <w:p w14:paraId="2FF9E660" w14:textId="77777777" w:rsidR="006A2A8C" w:rsidRDefault="006A2A8C" w:rsidP="006A2A8C">
      <w:pPr>
        <w:numPr>
          <w:ilvl w:val="0"/>
          <w:numId w:val="6"/>
        </w:numPr>
        <w:tabs>
          <w:tab w:val="left" w:pos="360"/>
          <w:tab w:val="left" w:pos="426"/>
        </w:tabs>
        <w:suppressAutoHyphens/>
        <w:autoSpaceDE w:val="0"/>
        <w:spacing w:before="120"/>
        <w:ind w:left="360"/>
        <w:jc w:val="both"/>
        <w:rPr>
          <w:sz w:val="24"/>
          <w:szCs w:val="24"/>
        </w:rPr>
      </w:pPr>
      <w:r>
        <w:rPr>
          <w:sz w:val="24"/>
          <w:szCs w:val="24"/>
        </w:rPr>
        <w:t>Zhotovitel udržuje veřejné a staveništní komunikace a odstraní neprodleně veškeré znečištění a poškození komunikací, ke kterým došlo provozem zhotovitele.</w:t>
      </w:r>
    </w:p>
    <w:p w14:paraId="2107B18A" w14:textId="77777777" w:rsidR="006A2A8C" w:rsidRDefault="006A2A8C" w:rsidP="006A2A8C">
      <w:pPr>
        <w:numPr>
          <w:ilvl w:val="0"/>
          <w:numId w:val="6"/>
        </w:numPr>
        <w:tabs>
          <w:tab w:val="left" w:pos="360"/>
          <w:tab w:val="left" w:pos="426"/>
        </w:tabs>
        <w:suppressAutoHyphens/>
        <w:autoSpaceDE w:val="0"/>
        <w:spacing w:before="120"/>
        <w:ind w:left="360"/>
        <w:jc w:val="both"/>
        <w:rPr>
          <w:sz w:val="24"/>
          <w:szCs w:val="24"/>
        </w:rPr>
      </w:pPr>
      <w:r>
        <w:rPr>
          <w:sz w:val="24"/>
          <w:szCs w:val="24"/>
        </w:rPr>
        <w:t>Zhotovitel zajistí vlastníkům a uživatelům dotčených nemovitostí přístup, příp. s nimi projedná a odsouhlasí krátkodobé znemožnění přístupu; zajistí potřebnou BOZ. Zhotovitel umožní přístup třetím osobám, tj. především VaK Havlíčkův Brod, a.s.</w:t>
      </w:r>
    </w:p>
    <w:p w14:paraId="3F32CB9B" w14:textId="77777777" w:rsidR="006A2A8C" w:rsidRPr="00777FA7" w:rsidRDefault="006A2A8C" w:rsidP="006A2A8C">
      <w:pPr>
        <w:numPr>
          <w:ilvl w:val="0"/>
          <w:numId w:val="6"/>
        </w:numPr>
        <w:tabs>
          <w:tab w:val="left" w:pos="360"/>
          <w:tab w:val="left" w:pos="426"/>
        </w:tabs>
        <w:suppressAutoHyphens/>
        <w:autoSpaceDE w:val="0"/>
        <w:spacing w:before="120"/>
        <w:ind w:left="360"/>
        <w:jc w:val="both"/>
        <w:rPr>
          <w:sz w:val="24"/>
          <w:szCs w:val="24"/>
        </w:rPr>
      </w:pPr>
      <w:r>
        <w:rPr>
          <w:sz w:val="24"/>
          <w:szCs w:val="24"/>
        </w:rPr>
        <w:t>Zhotovitel je povinen vyzvat nejméně 10 dnů předem objednatele k převzetí kompletně dokončeného předmětu smlouvy. Objednatel převezme předmět smlouvy, bude-li provedení dodávky v souladu s touto smlouvou. O průběhu a výsledku přejímky bude sepsán oběma smluvními stranami protokol, v němž budou určeny lhůty k odstranění případných vad a nedodělků nebránících provozu. Dnem podpisu přejímacího protokolu bez vad a nedodělků přechází nebezpečí k předmětu smlouvy na objednatele a začíná běžet záruční lhůta.</w:t>
      </w:r>
    </w:p>
    <w:p w14:paraId="1AB9D64C" w14:textId="77777777" w:rsidR="006A2A8C" w:rsidRDefault="006A2A8C" w:rsidP="006A2A8C">
      <w:pPr>
        <w:numPr>
          <w:ilvl w:val="0"/>
          <w:numId w:val="6"/>
        </w:numPr>
        <w:tabs>
          <w:tab w:val="left" w:pos="360"/>
          <w:tab w:val="left" w:pos="426"/>
        </w:tabs>
        <w:suppressAutoHyphens/>
        <w:autoSpaceDE w:val="0"/>
        <w:spacing w:before="120"/>
        <w:ind w:left="360"/>
        <w:jc w:val="both"/>
        <w:rPr>
          <w:sz w:val="24"/>
          <w:szCs w:val="24"/>
        </w:rPr>
      </w:pPr>
      <w:r>
        <w:rPr>
          <w:sz w:val="24"/>
          <w:szCs w:val="24"/>
        </w:rPr>
        <w:lastRenderedPageBreak/>
        <w:t xml:space="preserve">Zhotovitel se zavazuje vyklidit staveniště do 5 dnů od předání a převzetí díla. Pokud k odstranění vad a nedodělků bude nezbytné použít některá z těchto zařízení, budou odstraněny do </w:t>
      </w:r>
      <w:proofErr w:type="gramStart"/>
      <w:r>
        <w:rPr>
          <w:sz w:val="24"/>
          <w:szCs w:val="24"/>
        </w:rPr>
        <w:t>5ti</w:t>
      </w:r>
      <w:proofErr w:type="gramEnd"/>
      <w:r>
        <w:rPr>
          <w:sz w:val="24"/>
          <w:szCs w:val="24"/>
        </w:rPr>
        <w:t xml:space="preserve"> dnů po provedení nápravy.</w:t>
      </w:r>
    </w:p>
    <w:p w14:paraId="665EE50B" w14:textId="77777777" w:rsidR="006A2A8C" w:rsidRDefault="006A2A8C" w:rsidP="006A2A8C">
      <w:pPr>
        <w:numPr>
          <w:ilvl w:val="0"/>
          <w:numId w:val="6"/>
        </w:numPr>
        <w:tabs>
          <w:tab w:val="left" w:pos="360"/>
          <w:tab w:val="left" w:pos="426"/>
        </w:tabs>
        <w:suppressAutoHyphens/>
        <w:autoSpaceDE w:val="0"/>
        <w:spacing w:before="120"/>
        <w:ind w:left="360"/>
        <w:jc w:val="both"/>
        <w:rPr>
          <w:sz w:val="24"/>
          <w:szCs w:val="24"/>
        </w:rPr>
      </w:pPr>
      <w:r>
        <w:rPr>
          <w:sz w:val="24"/>
          <w:szCs w:val="24"/>
        </w:rPr>
        <w:t>Technický dozor pověřený objednatelem ověřuje dodržení podmínek stanovených projektem ve stádiu přípravy a realizace stavby. Je oprávněn zapisovat zjištěné skutečnosti do stavebního deníku.</w:t>
      </w:r>
    </w:p>
    <w:p w14:paraId="6185C31E" w14:textId="77777777" w:rsidR="006A2A8C" w:rsidRPr="006201EF" w:rsidRDefault="006A2A8C" w:rsidP="006A2A8C">
      <w:pPr>
        <w:numPr>
          <w:ilvl w:val="0"/>
          <w:numId w:val="6"/>
        </w:numPr>
        <w:tabs>
          <w:tab w:val="left" w:pos="360"/>
          <w:tab w:val="left" w:pos="426"/>
        </w:tabs>
        <w:suppressAutoHyphens/>
        <w:autoSpaceDE w:val="0"/>
        <w:spacing w:before="120"/>
        <w:ind w:left="360"/>
        <w:jc w:val="both"/>
        <w:rPr>
          <w:sz w:val="24"/>
          <w:szCs w:val="24"/>
        </w:rPr>
      </w:pPr>
      <w:r w:rsidRPr="00FF1745">
        <w:rPr>
          <w:sz w:val="24"/>
          <w:szCs w:val="24"/>
        </w:rPr>
        <w:t xml:space="preserve">Zhotovitel je povinen vést po celou dobu provádění díla stavební deník </w:t>
      </w:r>
      <w:r w:rsidRPr="00FF1745">
        <w:rPr>
          <w:spacing w:val="6"/>
          <w:sz w:val="24"/>
          <w:szCs w:val="24"/>
        </w:rPr>
        <w:t>s denními záznamy o provedených pracích v souladu s přílohou č. 9 Vyhlášky č. 499/2006 Sb. o dokumentaci</w:t>
      </w:r>
      <w:r w:rsidRPr="00FF1745">
        <w:rPr>
          <w:sz w:val="24"/>
          <w:szCs w:val="24"/>
        </w:rPr>
        <w:t xml:space="preserve"> staveb ve znění pozdějších předpisů. Do stavebního deníku budou zapisovány veškeré skutečnosti rozhodující pro provedení díla, časový postup prací a jejich jakosti, podmínky bezpečnosti práce a technických zařízení a údaje důležité pro posouzení rozsahu a hospodárnosti stavby. V pracovní době bude stavební deník trvale přístupný zástupcům objednatele na pracovišti zhotovitele (tj. na místě provádění díla). Vedení deníku </w:t>
      </w:r>
      <w:proofErr w:type="gramStart"/>
      <w:r w:rsidRPr="00FF1745">
        <w:rPr>
          <w:sz w:val="24"/>
          <w:szCs w:val="24"/>
        </w:rPr>
        <w:t>končí</w:t>
      </w:r>
      <w:proofErr w:type="gramEnd"/>
      <w:r w:rsidRPr="00FF1745">
        <w:rPr>
          <w:sz w:val="24"/>
          <w:szCs w:val="24"/>
        </w:rPr>
        <w:t xml:space="preserve"> dnem odstranění poslední vady oznámené (reklamované) v zápise o předání a převzetí stavby. Ve stavebním deníku je zakázáno přepisovat, škrtat a vytrhávat z něj stránky. Do stavebního deníku jsou mimo stavbyvedoucího zhotovitele oprávněni nahlížet, či zapisovat do něho pověření zástupci objednatele, osoby vykonávající funkce TD, koordinátor BOZP na staveništi a autorský dozor projektanta, popř. osoby jimi pověřené, a osoby oprávněné ze zákona.</w:t>
      </w:r>
    </w:p>
    <w:p w14:paraId="639B33DB" w14:textId="77777777" w:rsidR="006A2A8C" w:rsidRDefault="006A2A8C" w:rsidP="006A2A8C">
      <w:pPr>
        <w:numPr>
          <w:ilvl w:val="0"/>
          <w:numId w:val="6"/>
        </w:numPr>
        <w:tabs>
          <w:tab w:val="left" w:pos="360"/>
          <w:tab w:val="left" w:pos="426"/>
        </w:tabs>
        <w:suppressAutoHyphens/>
        <w:autoSpaceDE w:val="0"/>
        <w:spacing w:before="120"/>
        <w:ind w:left="360"/>
        <w:jc w:val="both"/>
        <w:rPr>
          <w:sz w:val="24"/>
          <w:szCs w:val="24"/>
        </w:rPr>
      </w:pPr>
      <w:r>
        <w:rPr>
          <w:sz w:val="24"/>
          <w:szCs w:val="24"/>
        </w:rPr>
        <w:t>Dílo bude převzato řádně dokončené, bez vad a nedodělků bránících provozu a po provedení finálních vrstev komunikace a chodníků.</w:t>
      </w:r>
    </w:p>
    <w:p w14:paraId="54215038" w14:textId="77777777" w:rsidR="006A2A8C" w:rsidRDefault="006A2A8C" w:rsidP="006A2A8C">
      <w:pPr>
        <w:numPr>
          <w:ilvl w:val="0"/>
          <w:numId w:val="6"/>
        </w:numPr>
        <w:tabs>
          <w:tab w:val="left" w:pos="360"/>
          <w:tab w:val="left" w:pos="426"/>
        </w:tabs>
        <w:suppressAutoHyphens/>
        <w:autoSpaceDE w:val="0"/>
        <w:spacing w:before="120"/>
        <w:ind w:left="360"/>
        <w:jc w:val="both"/>
        <w:rPr>
          <w:sz w:val="24"/>
          <w:szCs w:val="24"/>
        </w:rPr>
      </w:pPr>
      <w:r>
        <w:rPr>
          <w:sz w:val="24"/>
          <w:szCs w:val="24"/>
        </w:rPr>
        <w:t xml:space="preserve">Objednatel je oprávněn bez jakékoliv sankce, smluvní pokuty, okamžitě jednostranně odstoupit od této smlouvy o dílo v případě, že </w:t>
      </w:r>
      <w:r w:rsidRPr="00A35E94">
        <w:rPr>
          <w:sz w:val="24"/>
          <w:szCs w:val="24"/>
        </w:rPr>
        <w:t xml:space="preserve">dojde k předčasnému ukončení smlouvy o dílo na 1. část VZ zadávané ve stejném zadávacím řízení.   </w:t>
      </w:r>
    </w:p>
    <w:p w14:paraId="1D0F5142" w14:textId="77777777" w:rsidR="006A2A8C" w:rsidRDefault="006A2A8C" w:rsidP="006A2A8C">
      <w:pPr>
        <w:pStyle w:val="Nadpis1"/>
        <w:tabs>
          <w:tab w:val="left" w:pos="0"/>
        </w:tabs>
        <w:suppressAutoHyphens/>
        <w:autoSpaceDE w:val="0"/>
        <w:jc w:val="center"/>
        <w:rPr>
          <w:rFonts w:ascii="Times New Roman" w:hAnsi="Times New Roman"/>
          <w:b/>
          <w:sz w:val="24"/>
          <w:szCs w:val="24"/>
        </w:rPr>
      </w:pPr>
    </w:p>
    <w:p w14:paraId="6FAD0D71" w14:textId="77777777" w:rsidR="006A2A8C" w:rsidRDefault="006A2A8C" w:rsidP="006A2A8C">
      <w:pPr>
        <w:pStyle w:val="Nadpis1"/>
        <w:tabs>
          <w:tab w:val="left" w:pos="0"/>
        </w:tabs>
        <w:suppressAutoHyphens/>
        <w:autoSpaceDE w:val="0"/>
        <w:jc w:val="center"/>
        <w:rPr>
          <w:rFonts w:ascii="Times New Roman" w:hAnsi="Times New Roman"/>
          <w:b/>
          <w:sz w:val="24"/>
          <w:szCs w:val="24"/>
        </w:rPr>
      </w:pPr>
      <w:r>
        <w:rPr>
          <w:rFonts w:ascii="Times New Roman" w:hAnsi="Times New Roman"/>
          <w:b/>
          <w:sz w:val="24"/>
          <w:szCs w:val="24"/>
        </w:rPr>
        <w:t>VIII. Smluvní pokuty</w:t>
      </w:r>
    </w:p>
    <w:p w14:paraId="5CE9984B" w14:textId="77777777" w:rsidR="006A2A8C" w:rsidRDefault="006A2A8C" w:rsidP="006A2A8C">
      <w:pPr>
        <w:numPr>
          <w:ilvl w:val="0"/>
          <w:numId w:val="7"/>
        </w:numPr>
        <w:tabs>
          <w:tab w:val="left" w:pos="360"/>
          <w:tab w:val="left" w:pos="426"/>
        </w:tabs>
        <w:suppressAutoHyphens/>
        <w:autoSpaceDE w:val="0"/>
        <w:spacing w:before="120"/>
        <w:ind w:left="360"/>
        <w:jc w:val="both"/>
        <w:rPr>
          <w:sz w:val="24"/>
          <w:szCs w:val="24"/>
        </w:rPr>
      </w:pPr>
      <w:r>
        <w:rPr>
          <w:sz w:val="24"/>
          <w:szCs w:val="24"/>
        </w:rPr>
        <w:t>Smluvní strany se dohodly, že za podstatné porušení smluvních povinností považují toto:</w:t>
      </w:r>
    </w:p>
    <w:p w14:paraId="088452FC" w14:textId="77777777" w:rsidR="006A2A8C" w:rsidRDefault="006A2A8C" w:rsidP="006A2A8C">
      <w:pPr>
        <w:numPr>
          <w:ilvl w:val="1"/>
          <w:numId w:val="7"/>
        </w:numPr>
        <w:tabs>
          <w:tab w:val="left" w:pos="786"/>
          <w:tab w:val="left" w:pos="851"/>
        </w:tabs>
        <w:suppressAutoHyphens/>
        <w:autoSpaceDE w:val="0"/>
        <w:spacing w:before="120"/>
        <w:ind w:left="786"/>
        <w:jc w:val="both"/>
        <w:rPr>
          <w:sz w:val="24"/>
          <w:szCs w:val="24"/>
        </w:rPr>
      </w:pPr>
      <w:r>
        <w:rPr>
          <w:sz w:val="24"/>
          <w:szCs w:val="24"/>
        </w:rPr>
        <w:t>nedodržení pokynů objednatele zhotovitelem, k jejichž udělení je objednatel podle této smlouvy či podle zákona oprávněn, zejména neukončení prací a dodávek v termínu určeném, neprováděním prací v kvalitě dle příslušných norem, platných předpisů a předaných podkladů</w:t>
      </w:r>
    </w:p>
    <w:p w14:paraId="577049F0" w14:textId="77777777" w:rsidR="006A2A8C" w:rsidRDefault="006A2A8C" w:rsidP="006A2A8C">
      <w:pPr>
        <w:numPr>
          <w:ilvl w:val="1"/>
          <w:numId w:val="7"/>
        </w:numPr>
        <w:tabs>
          <w:tab w:val="left" w:pos="786"/>
          <w:tab w:val="left" w:pos="851"/>
        </w:tabs>
        <w:suppressAutoHyphens/>
        <w:autoSpaceDE w:val="0"/>
        <w:ind w:left="786"/>
        <w:jc w:val="both"/>
        <w:rPr>
          <w:color w:val="000000"/>
          <w:sz w:val="24"/>
          <w:szCs w:val="24"/>
        </w:rPr>
      </w:pPr>
      <w:r>
        <w:rPr>
          <w:color w:val="000000"/>
          <w:sz w:val="24"/>
          <w:szCs w:val="24"/>
        </w:rPr>
        <w:t>neuhradí-li objednatel měsíční fakturu do 2 měsíců po splatnosti faktury</w:t>
      </w:r>
    </w:p>
    <w:p w14:paraId="09D16577" w14:textId="77777777" w:rsidR="006A2A8C" w:rsidRDefault="006A2A8C" w:rsidP="006A2A8C">
      <w:pPr>
        <w:numPr>
          <w:ilvl w:val="1"/>
          <w:numId w:val="7"/>
        </w:numPr>
        <w:tabs>
          <w:tab w:val="left" w:pos="786"/>
          <w:tab w:val="left" w:pos="851"/>
        </w:tabs>
        <w:suppressAutoHyphens/>
        <w:autoSpaceDE w:val="0"/>
        <w:ind w:left="786"/>
        <w:jc w:val="both"/>
        <w:rPr>
          <w:color w:val="000000"/>
          <w:sz w:val="24"/>
          <w:szCs w:val="24"/>
        </w:rPr>
      </w:pPr>
      <w:r>
        <w:rPr>
          <w:color w:val="000000"/>
          <w:sz w:val="24"/>
          <w:szCs w:val="24"/>
        </w:rPr>
        <w:t xml:space="preserve">Opakované závady v bezpečnosti práce na staveništi zaznamenané koordinátorem BOZP v rámci týdenních kontrol </w:t>
      </w:r>
    </w:p>
    <w:p w14:paraId="412E4193" w14:textId="77777777" w:rsidR="006A2A8C" w:rsidRDefault="006A2A8C" w:rsidP="006A2A8C">
      <w:pPr>
        <w:numPr>
          <w:ilvl w:val="0"/>
          <w:numId w:val="7"/>
        </w:numPr>
        <w:tabs>
          <w:tab w:val="left" w:pos="360"/>
          <w:tab w:val="left" w:pos="426"/>
        </w:tabs>
        <w:suppressAutoHyphens/>
        <w:autoSpaceDE w:val="0"/>
        <w:spacing w:before="120"/>
        <w:ind w:left="360"/>
        <w:jc w:val="both"/>
        <w:rPr>
          <w:color w:val="000000"/>
          <w:sz w:val="24"/>
          <w:szCs w:val="24"/>
        </w:rPr>
      </w:pPr>
      <w:r>
        <w:rPr>
          <w:color w:val="000000"/>
          <w:sz w:val="24"/>
          <w:szCs w:val="24"/>
        </w:rPr>
        <w:t xml:space="preserve">Smluvní pokuta za den prodlení s termínem dokončení stavebních prací dle čl. II. bod č. 3 je stanovena ve výši </w:t>
      </w:r>
      <w:r>
        <w:rPr>
          <w:b/>
          <w:color w:val="000000"/>
          <w:sz w:val="24"/>
          <w:szCs w:val="24"/>
        </w:rPr>
        <w:t>10</w:t>
      </w:r>
      <w:r w:rsidRPr="00135320">
        <w:rPr>
          <w:b/>
          <w:color w:val="000000"/>
          <w:sz w:val="24"/>
          <w:szCs w:val="24"/>
        </w:rPr>
        <w:t xml:space="preserve"> 000</w:t>
      </w:r>
      <w:r>
        <w:rPr>
          <w:color w:val="000000"/>
          <w:sz w:val="24"/>
          <w:szCs w:val="24"/>
        </w:rPr>
        <w:t>,- Kč za každý i započatý den prodlení po uplynutí termínu předání díla. Smluvní pokutou není dotčeno právo objednatele na náhradu škody.</w:t>
      </w:r>
    </w:p>
    <w:p w14:paraId="269678D9" w14:textId="77777777" w:rsidR="006A2A8C" w:rsidRDefault="006A2A8C" w:rsidP="006A2A8C">
      <w:pPr>
        <w:numPr>
          <w:ilvl w:val="0"/>
          <w:numId w:val="7"/>
        </w:numPr>
        <w:tabs>
          <w:tab w:val="left" w:pos="360"/>
          <w:tab w:val="left" w:pos="426"/>
        </w:tabs>
        <w:suppressAutoHyphens/>
        <w:autoSpaceDE w:val="0"/>
        <w:spacing w:before="120"/>
        <w:ind w:left="360"/>
        <w:jc w:val="both"/>
        <w:rPr>
          <w:color w:val="000000"/>
          <w:sz w:val="24"/>
          <w:szCs w:val="24"/>
        </w:rPr>
      </w:pPr>
      <w:r>
        <w:rPr>
          <w:color w:val="000000"/>
          <w:sz w:val="24"/>
          <w:szCs w:val="24"/>
        </w:rPr>
        <w:t xml:space="preserve">Smluvní pokuta v případě prodlení s vyklizením staveniště dle čl. VII. bod č. 6. se stanoví na </w:t>
      </w:r>
      <w:r>
        <w:rPr>
          <w:b/>
          <w:color w:val="000000"/>
          <w:sz w:val="24"/>
          <w:szCs w:val="24"/>
        </w:rPr>
        <w:t>5 0</w:t>
      </w:r>
      <w:r w:rsidRPr="00135320">
        <w:rPr>
          <w:b/>
          <w:color w:val="000000"/>
          <w:sz w:val="24"/>
          <w:szCs w:val="24"/>
        </w:rPr>
        <w:t>00</w:t>
      </w:r>
      <w:r>
        <w:rPr>
          <w:color w:val="000000"/>
          <w:sz w:val="24"/>
          <w:szCs w:val="24"/>
        </w:rPr>
        <w:t>,- Kč za každý den prodlení. Smluvní pokutou není dotčeno právo objednatele na náhradu škody.</w:t>
      </w:r>
    </w:p>
    <w:p w14:paraId="75A6EB81" w14:textId="77777777" w:rsidR="006A2A8C" w:rsidRDefault="006A2A8C" w:rsidP="006A2A8C">
      <w:pPr>
        <w:numPr>
          <w:ilvl w:val="0"/>
          <w:numId w:val="7"/>
        </w:numPr>
        <w:tabs>
          <w:tab w:val="left" w:pos="360"/>
          <w:tab w:val="left" w:pos="426"/>
        </w:tabs>
        <w:suppressAutoHyphens/>
        <w:autoSpaceDE w:val="0"/>
        <w:spacing w:before="120"/>
        <w:ind w:left="360"/>
        <w:jc w:val="both"/>
        <w:rPr>
          <w:color w:val="000000"/>
          <w:sz w:val="24"/>
          <w:szCs w:val="24"/>
        </w:rPr>
      </w:pPr>
      <w:r>
        <w:rPr>
          <w:sz w:val="24"/>
          <w:szCs w:val="24"/>
        </w:rPr>
        <w:t xml:space="preserve">Při </w:t>
      </w:r>
      <w:r>
        <w:rPr>
          <w:bCs/>
          <w:sz w:val="24"/>
          <w:szCs w:val="24"/>
        </w:rPr>
        <w:t>prodlení splatnosti fa</w:t>
      </w:r>
      <w:r>
        <w:rPr>
          <w:bCs/>
          <w:color w:val="000000"/>
          <w:sz w:val="24"/>
          <w:szCs w:val="24"/>
        </w:rPr>
        <w:t>ktury</w:t>
      </w:r>
      <w:r>
        <w:rPr>
          <w:color w:val="000000"/>
          <w:sz w:val="24"/>
          <w:szCs w:val="24"/>
        </w:rPr>
        <w:t xml:space="preserve"> činí smluvní pokuta </w:t>
      </w:r>
      <w:r>
        <w:rPr>
          <w:bCs/>
          <w:color w:val="000000"/>
          <w:sz w:val="24"/>
          <w:szCs w:val="24"/>
        </w:rPr>
        <w:t>0,05 %</w:t>
      </w:r>
      <w:r>
        <w:rPr>
          <w:color w:val="000000"/>
          <w:sz w:val="24"/>
          <w:szCs w:val="24"/>
        </w:rPr>
        <w:t xml:space="preserve"> z dlužné fakturované částky denně (čl. V.).</w:t>
      </w:r>
    </w:p>
    <w:p w14:paraId="1FA5A96E" w14:textId="77777777" w:rsidR="006A2A8C" w:rsidRPr="00A20D07" w:rsidRDefault="006A2A8C" w:rsidP="006A2A8C">
      <w:pPr>
        <w:numPr>
          <w:ilvl w:val="0"/>
          <w:numId w:val="7"/>
        </w:numPr>
        <w:tabs>
          <w:tab w:val="left" w:pos="360"/>
          <w:tab w:val="left" w:pos="426"/>
        </w:tabs>
        <w:suppressAutoHyphens/>
        <w:autoSpaceDE w:val="0"/>
        <w:spacing w:before="120"/>
        <w:ind w:left="360"/>
        <w:jc w:val="both"/>
        <w:rPr>
          <w:color w:val="000000"/>
          <w:sz w:val="24"/>
          <w:szCs w:val="24"/>
        </w:rPr>
      </w:pPr>
      <w:r>
        <w:rPr>
          <w:color w:val="000000"/>
          <w:sz w:val="24"/>
          <w:szCs w:val="24"/>
        </w:rPr>
        <w:lastRenderedPageBreak/>
        <w:t xml:space="preserve">Jestliže zhotovitel </w:t>
      </w:r>
      <w:proofErr w:type="gramStart"/>
      <w:r>
        <w:rPr>
          <w:color w:val="000000"/>
          <w:sz w:val="24"/>
          <w:szCs w:val="24"/>
        </w:rPr>
        <w:t>nedodrží</w:t>
      </w:r>
      <w:proofErr w:type="gramEnd"/>
      <w:r>
        <w:rPr>
          <w:color w:val="000000"/>
          <w:sz w:val="24"/>
          <w:szCs w:val="24"/>
        </w:rPr>
        <w:t xml:space="preserve"> jednotlivé lhůty vzájemně dohodnuté v zápisu o předání a převzetí díla stanovené pro odstranění vad a nedodělků je povinen zaplatit objednateli smluvní pokutu ve výši </w:t>
      </w:r>
      <w:r>
        <w:rPr>
          <w:b/>
          <w:color w:val="000000"/>
          <w:sz w:val="24"/>
          <w:szCs w:val="24"/>
        </w:rPr>
        <w:t>8</w:t>
      </w:r>
      <w:r w:rsidRPr="00135320">
        <w:rPr>
          <w:b/>
          <w:color w:val="000000"/>
          <w:sz w:val="24"/>
          <w:szCs w:val="24"/>
        </w:rPr>
        <w:t xml:space="preserve"> 000</w:t>
      </w:r>
      <w:r>
        <w:rPr>
          <w:bCs/>
          <w:color w:val="000000"/>
          <w:sz w:val="24"/>
          <w:szCs w:val="24"/>
        </w:rPr>
        <w:t>,- Kč</w:t>
      </w:r>
      <w:r>
        <w:rPr>
          <w:color w:val="000000"/>
          <w:sz w:val="24"/>
          <w:szCs w:val="24"/>
        </w:rPr>
        <w:t xml:space="preserve"> za každý i započatý den prodlení do doby jejich odstranění. Smluvní pokutou není dotčeno právo objednatele na úhradu škody. T</w:t>
      </w:r>
      <w:r>
        <w:rPr>
          <w:sz w:val="24"/>
          <w:szCs w:val="24"/>
        </w:rPr>
        <w:t>ermín pro odstranění vad a nedodělků je vzájemně dohodnut na 30 kalendářních dnů ode dne průkazného nahlášení vady či nedodělku po celou dobu běhu záruční lhůty za jakost díla. Za prokazatelné je v tomto případě považováno doručení písemného oznámení objednatele zhotoviteli o zjištěné vadě či nedodělku.</w:t>
      </w:r>
    </w:p>
    <w:p w14:paraId="3161944A" w14:textId="77777777" w:rsidR="006A2A8C" w:rsidRDefault="006A2A8C" w:rsidP="006A2A8C">
      <w:pPr>
        <w:numPr>
          <w:ilvl w:val="0"/>
          <w:numId w:val="7"/>
        </w:numPr>
        <w:tabs>
          <w:tab w:val="left" w:pos="360"/>
          <w:tab w:val="left" w:pos="426"/>
        </w:tabs>
        <w:suppressAutoHyphens/>
        <w:autoSpaceDE w:val="0"/>
        <w:spacing w:before="120"/>
        <w:ind w:left="360"/>
        <w:jc w:val="both"/>
        <w:rPr>
          <w:color w:val="000000"/>
          <w:sz w:val="24"/>
          <w:szCs w:val="24"/>
        </w:rPr>
      </w:pPr>
      <w:r>
        <w:rPr>
          <w:sz w:val="24"/>
          <w:szCs w:val="24"/>
        </w:rPr>
        <w:t xml:space="preserve">Smluvní pokuta ve výši </w:t>
      </w:r>
      <w:r>
        <w:rPr>
          <w:b/>
          <w:sz w:val="24"/>
          <w:szCs w:val="24"/>
        </w:rPr>
        <w:t>5</w:t>
      </w:r>
      <w:r w:rsidRPr="00A20D07">
        <w:rPr>
          <w:b/>
          <w:sz w:val="24"/>
          <w:szCs w:val="24"/>
        </w:rPr>
        <w:t> 000,-</w:t>
      </w:r>
      <w:r>
        <w:rPr>
          <w:sz w:val="24"/>
          <w:szCs w:val="24"/>
        </w:rPr>
        <w:t xml:space="preserve"> Kč za každou opakovanou závadu podle bodu </w:t>
      </w:r>
      <w:r w:rsidRPr="00A20D07">
        <w:rPr>
          <w:b/>
          <w:sz w:val="24"/>
          <w:szCs w:val="24"/>
        </w:rPr>
        <w:t>1c)</w:t>
      </w:r>
      <w:r>
        <w:rPr>
          <w:sz w:val="24"/>
          <w:szCs w:val="24"/>
        </w:rPr>
        <w:t xml:space="preserve">. Pokuta je odečitatelná z fakturace.  </w:t>
      </w:r>
    </w:p>
    <w:p w14:paraId="07829E9F" w14:textId="77777777" w:rsidR="006A2A8C" w:rsidRDefault="006A2A8C" w:rsidP="006A2A8C">
      <w:pPr>
        <w:numPr>
          <w:ilvl w:val="0"/>
          <w:numId w:val="7"/>
        </w:numPr>
        <w:tabs>
          <w:tab w:val="left" w:pos="360"/>
          <w:tab w:val="left" w:pos="426"/>
        </w:tabs>
        <w:suppressAutoHyphens/>
        <w:autoSpaceDE w:val="0"/>
        <w:spacing w:before="120"/>
        <w:ind w:left="360"/>
        <w:jc w:val="both"/>
        <w:rPr>
          <w:color w:val="000000"/>
          <w:sz w:val="24"/>
          <w:szCs w:val="24"/>
        </w:rPr>
      </w:pPr>
      <w:r>
        <w:rPr>
          <w:color w:val="000000"/>
          <w:sz w:val="24"/>
          <w:szCs w:val="24"/>
        </w:rPr>
        <w:t>Smluvní pokuty sjednané touto smlouvou hradí povinná strana nezávisle na tom, zda a v jaké výši vznikne druhé straně v této souvislosti škoda, kterou lze vymáhat samostatně.</w:t>
      </w:r>
    </w:p>
    <w:p w14:paraId="390BF508" w14:textId="77777777" w:rsidR="006A2A8C" w:rsidRDefault="006A2A8C" w:rsidP="006A2A8C">
      <w:pPr>
        <w:numPr>
          <w:ilvl w:val="0"/>
          <w:numId w:val="7"/>
        </w:numPr>
        <w:tabs>
          <w:tab w:val="left" w:pos="360"/>
          <w:tab w:val="left" w:pos="426"/>
        </w:tabs>
        <w:suppressAutoHyphens/>
        <w:autoSpaceDE w:val="0"/>
        <w:spacing w:before="120"/>
        <w:ind w:left="360"/>
        <w:jc w:val="both"/>
        <w:rPr>
          <w:color w:val="000000"/>
          <w:sz w:val="24"/>
          <w:szCs w:val="24"/>
        </w:rPr>
      </w:pPr>
      <w:r>
        <w:rPr>
          <w:color w:val="000000"/>
          <w:sz w:val="24"/>
          <w:szCs w:val="24"/>
        </w:rPr>
        <w:t>Vzájemnou dohodou se sjednává splatnost smluvních pokut do jednoho měsíce od doručení vyúčtování.</w:t>
      </w:r>
    </w:p>
    <w:p w14:paraId="1AC40162" w14:textId="77777777" w:rsidR="006A2A8C" w:rsidRDefault="006A2A8C" w:rsidP="006A2A8C">
      <w:pPr>
        <w:tabs>
          <w:tab w:val="left" w:pos="360"/>
          <w:tab w:val="left" w:pos="426"/>
        </w:tabs>
        <w:suppressAutoHyphens/>
        <w:autoSpaceDE w:val="0"/>
        <w:spacing w:before="120"/>
        <w:ind w:left="360"/>
        <w:jc w:val="both"/>
        <w:rPr>
          <w:color w:val="000000"/>
          <w:sz w:val="24"/>
          <w:szCs w:val="24"/>
        </w:rPr>
      </w:pPr>
    </w:p>
    <w:p w14:paraId="6C75DF65" w14:textId="77777777" w:rsidR="006A2A8C" w:rsidRDefault="006A2A8C" w:rsidP="006A2A8C">
      <w:pPr>
        <w:autoSpaceDE w:val="0"/>
        <w:jc w:val="both"/>
        <w:rPr>
          <w:sz w:val="24"/>
          <w:szCs w:val="24"/>
        </w:rPr>
      </w:pPr>
    </w:p>
    <w:p w14:paraId="01081AE2" w14:textId="77777777" w:rsidR="006A2A8C" w:rsidRPr="00A20D07" w:rsidRDefault="006A2A8C" w:rsidP="006A2A8C">
      <w:pPr>
        <w:pStyle w:val="Nadpis1"/>
        <w:tabs>
          <w:tab w:val="left" w:pos="0"/>
        </w:tabs>
        <w:suppressAutoHyphens/>
        <w:autoSpaceDE w:val="0"/>
        <w:jc w:val="center"/>
        <w:rPr>
          <w:rFonts w:ascii="Times New Roman" w:hAnsi="Times New Roman"/>
          <w:b/>
          <w:sz w:val="24"/>
          <w:szCs w:val="24"/>
        </w:rPr>
      </w:pPr>
      <w:r>
        <w:rPr>
          <w:rFonts w:ascii="Times New Roman" w:hAnsi="Times New Roman"/>
          <w:b/>
          <w:sz w:val="24"/>
          <w:szCs w:val="24"/>
        </w:rPr>
        <w:t>IX. Ostatní ustanovení</w:t>
      </w:r>
    </w:p>
    <w:p w14:paraId="2EFC06E0" w14:textId="77777777" w:rsidR="006A2A8C" w:rsidRDefault="006A2A8C" w:rsidP="006A2A8C">
      <w:pPr>
        <w:numPr>
          <w:ilvl w:val="0"/>
          <w:numId w:val="8"/>
        </w:numPr>
        <w:tabs>
          <w:tab w:val="left" w:pos="360"/>
          <w:tab w:val="left" w:pos="426"/>
        </w:tabs>
        <w:suppressAutoHyphens/>
        <w:autoSpaceDE w:val="0"/>
        <w:spacing w:before="120"/>
        <w:ind w:left="360"/>
        <w:jc w:val="both"/>
        <w:rPr>
          <w:sz w:val="24"/>
          <w:szCs w:val="24"/>
        </w:rPr>
      </w:pPr>
      <w:r>
        <w:rPr>
          <w:sz w:val="24"/>
          <w:szCs w:val="24"/>
        </w:rPr>
        <w:t xml:space="preserve">Nejpozději s konečnou fakturou </w:t>
      </w:r>
      <w:proofErr w:type="gramStart"/>
      <w:r>
        <w:rPr>
          <w:sz w:val="24"/>
          <w:szCs w:val="24"/>
        </w:rPr>
        <w:t>předloží</w:t>
      </w:r>
      <w:proofErr w:type="gramEnd"/>
      <w:r>
        <w:rPr>
          <w:sz w:val="24"/>
          <w:szCs w:val="24"/>
        </w:rPr>
        <w:t xml:space="preserve"> zhotovitel objednateli prohlášení o vyrovnání splatných pohledávek svým subdodavatelům, týkající se předmětu díla. V případě nepředložení tohoto prohlášení má objednatel právo pozastavit proplacení poslední měsíční faktury až do doby odstranění tohoto nedostatku. V tomto případě nemá dodavatel právo požadovat po objednateli smluvní pokutu za nedodržení termínu splatnosti faktur.</w:t>
      </w:r>
    </w:p>
    <w:p w14:paraId="15A090C0" w14:textId="77777777" w:rsidR="006A2A8C" w:rsidRDefault="006A2A8C" w:rsidP="006A2A8C">
      <w:pPr>
        <w:numPr>
          <w:ilvl w:val="0"/>
          <w:numId w:val="8"/>
        </w:numPr>
        <w:tabs>
          <w:tab w:val="left" w:pos="360"/>
          <w:tab w:val="left" w:pos="426"/>
        </w:tabs>
        <w:suppressAutoHyphens/>
        <w:autoSpaceDE w:val="0"/>
        <w:spacing w:before="120"/>
        <w:ind w:left="360"/>
        <w:jc w:val="both"/>
        <w:rPr>
          <w:sz w:val="24"/>
          <w:szCs w:val="24"/>
        </w:rPr>
      </w:pPr>
      <w:r w:rsidRPr="00E275F9">
        <w:rPr>
          <w:sz w:val="24"/>
          <w:szCs w:val="24"/>
        </w:rPr>
        <w:t>Objednatel je oprávněn kontrolovat provádění prostřednictvím technického dozoru objednatele. Tento pracovník je oprávněn kontrolovat, zda jsou práce prováděny v souladu se smluvními podmínkami, projektovou dokumentací, příslušnými normami, rozhodnutími veřejnoprávních orgánů a obecnými právními předpisy. Dále je oprávněn přejímat za objednatele zakrývané konstrukce, dokončené práce a uzavřít dohodu o opatřeních a termínech k odstranění zjištěných vad a nedodělků.</w:t>
      </w:r>
    </w:p>
    <w:p w14:paraId="4BDDDEC4" w14:textId="77777777" w:rsidR="006A2A8C" w:rsidRDefault="006A2A8C" w:rsidP="006A2A8C">
      <w:pPr>
        <w:numPr>
          <w:ilvl w:val="0"/>
          <w:numId w:val="8"/>
        </w:numPr>
        <w:tabs>
          <w:tab w:val="left" w:pos="360"/>
          <w:tab w:val="left" w:pos="426"/>
        </w:tabs>
        <w:suppressAutoHyphens/>
        <w:autoSpaceDE w:val="0"/>
        <w:spacing w:before="120"/>
        <w:ind w:left="360"/>
        <w:jc w:val="both"/>
        <w:rPr>
          <w:sz w:val="24"/>
          <w:szCs w:val="24"/>
        </w:rPr>
      </w:pPr>
      <w:r>
        <w:rPr>
          <w:sz w:val="24"/>
          <w:szCs w:val="24"/>
        </w:rPr>
        <w:t>K zakrytí prací, materiálu a konstrukcí, ke kterému je třeba podle platných ČS předpisů souhlasu, vyzve zhotovitel objednatele nejméně 5 pracovních dnů předem, písemně s telefonickým upozorněním. Pokud se objednatel k zakrytí prací nedostaví bez vážných důvodů, je zhotovitel oprávněn provést jejich zakrytí sám.</w:t>
      </w:r>
    </w:p>
    <w:p w14:paraId="19B7F290" w14:textId="77777777" w:rsidR="006A2A8C" w:rsidRPr="00992A92" w:rsidRDefault="006A2A8C" w:rsidP="006A2A8C">
      <w:pPr>
        <w:numPr>
          <w:ilvl w:val="0"/>
          <w:numId w:val="8"/>
        </w:numPr>
        <w:tabs>
          <w:tab w:val="left" w:pos="360"/>
          <w:tab w:val="left" w:pos="426"/>
        </w:tabs>
        <w:suppressAutoHyphens/>
        <w:autoSpaceDE w:val="0"/>
        <w:spacing w:before="120"/>
        <w:ind w:left="360"/>
        <w:jc w:val="both"/>
        <w:rPr>
          <w:sz w:val="24"/>
          <w:szCs w:val="24"/>
        </w:rPr>
      </w:pPr>
      <w:bookmarkStart w:id="0" w:name="_Hlk161845221"/>
      <w:r>
        <w:rPr>
          <w:sz w:val="24"/>
          <w:szCs w:val="24"/>
        </w:rPr>
        <w:t xml:space="preserve">Materiál na vodovod a kanalizaci, který není v rozpočtu </w:t>
      </w:r>
      <w:proofErr w:type="gramStart"/>
      <w:r>
        <w:rPr>
          <w:sz w:val="24"/>
          <w:szCs w:val="24"/>
        </w:rPr>
        <w:t>uveden,  bude</w:t>
      </w:r>
      <w:proofErr w:type="gramEnd"/>
      <w:r>
        <w:rPr>
          <w:sz w:val="24"/>
          <w:szCs w:val="24"/>
        </w:rPr>
        <w:t xml:space="preserve"> dodán objednatelem. Tento materiál bude uskladněn v areálu Vak Havlíčkův Brod nebo na zabezpečený stavební dvůr zhotovitele na staveništi.    </w:t>
      </w:r>
    </w:p>
    <w:bookmarkEnd w:id="0"/>
    <w:p w14:paraId="40E148F1" w14:textId="77777777" w:rsidR="006A2A8C" w:rsidRDefault="006A2A8C" w:rsidP="006A2A8C">
      <w:pPr>
        <w:numPr>
          <w:ilvl w:val="0"/>
          <w:numId w:val="8"/>
        </w:numPr>
        <w:tabs>
          <w:tab w:val="left" w:pos="360"/>
          <w:tab w:val="left" w:pos="426"/>
        </w:tabs>
        <w:suppressAutoHyphens/>
        <w:autoSpaceDE w:val="0"/>
        <w:spacing w:before="120"/>
        <w:ind w:left="360"/>
        <w:jc w:val="both"/>
        <w:rPr>
          <w:sz w:val="24"/>
          <w:szCs w:val="24"/>
        </w:rPr>
      </w:pPr>
      <w:r>
        <w:rPr>
          <w:sz w:val="24"/>
          <w:szCs w:val="24"/>
        </w:rPr>
        <w:t xml:space="preserve">Zhotovitel se zavazuje veškeré změny v realizaci zakázky oproti projektové dokumentaci (včetně změn termínových) konzultovat s objednatelem, </w:t>
      </w:r>
      <w:proofErr w:type="gramStart"/>
      <w:r>
        <w:rPr>
          <w:sz w:val="24"/>
          <w:szCs w:val="24"/>
        </w:rPr>
        <w:t>ještě</w:t>
      </w:r>
      <w:proofErr w:type="gramEnd"/>
      <w:r>
        <w:rPr>
          <w:sz w:val="24"/>
          <w:szCs w:val="24"/>
        </w:rPr>
        <w:t xml:space="preserve"> než tyto změny nastanou. Rozhodnutí o tom, zda tyto změny budou akceptovány, je pouze v pravomoci objednatele.</w:t>
      </w:r>
    </w:p>
    <w:p w14:paraId="1DB81C18" w14:textId="77777777" w:rsidR="006A2A8C" w:rsidRDefault="006A2A8C" w:rsidP="006A2A8C">
      <w:pPr>
        <w:numPr>
          <w:ilvl w:val="0"/>
          <w:numId w:val="8"/>
        </w:numPr>
        <w:tabs>
          <w:tab w:val="left" w:pos="360"/>
          <w:tab w:val="left" w:pos="426"/>
        </w:tabs>
        <w:suppressAutoHyphens/>
        <w:autoSpaceDE w:val="0"/>
        <w:spacing w:before="120"/>
        <w:ind w:left="360"/>
        <w:jc w:val="both"/>
        <w:rPr>
          <w:sz w:val="24"/>
          <w:szCs w:val="24"/>
        </w:rPr>
      </w:pPr>
      <w:r>
        <w:rPr>
          <w:sz w:val="24"/>
          <w:szCs w:val="24"/>
        </w:rPr>
        <w:t xml:space="preserve">Zhotovitel a objednatel si vzájemně touto smlouvou potvrzují, že drobné odchylky od projektové dokumentace, které nemění celkové řešení díla ani nezvyšují cenu díla, nejsou vadami, jestliže byly dohodnuty alespoň souhlasným zápisem do stavebního deníku. Tyto odchylky zhotovitel </w:t>
      </w:r>
      <w:proofErr w:type="gramStart"/>
      <w:r>
        <w:rPr>
          <w:sz w:val="24"/>
          <w:szCs w:val="24"/>
        </w:rPr>
        <w:t>vyznačí</w:t>
      </w:r>
      <w:proofErr w:type="gramEnd"/>
      <w:r>
        <w:rPr>
          <w:sz w:val="24"/>
          <w:szCs w:val="24"/>
        </w:rPr>
        <w:t xml:space="preserve"> v dokumentaci skutečného provedení díla.</w:t>
      </w:r>
    </w:p>
    <w:p w14:paraId="3B1A96B1" w14:textId="77777777" w:rsidR="006A2A8C" w:rsidRDefault="006A2A8C" w:rsidP="006A2A8C">
      <w:pPr>
        <w:numPr>
          <w:ilvl w:val="0"/>
          <w:numId w:val="8"/>
        </w:numPr>
        <w:tabs>
          <w:tab w:val="left" w:pos="360"/>
          <w:tab w:val="left" w:pos="426"/>
        </w:tabs>
        <w:suppressAutoHyphens/>
        <w:autoSpaceDE w:val="0"/>
        <w:spacing w:before="120"/>
        <w:ind w:left="360"/>
        <w:jc w:val="both"/>
        <w:rPr>
          <w:sz w:val="24"/>
          <w:szCs w:val="24"/>
        </w:rPr>
      </w:pPr>
      <w:r>
        <w:rPr>
          <w:sz w:val="24"/>
          <w:szCs w:val="24"/>
        </w:rPr>
        <w:t>Pro náhradu škody platí ustanovení § 2913 a násl. občanského zákoníku. Pro vady díla platí ustanovení § 2615 a násl. občanského zákoníku, pokud v této smlouvě není stanoveno jinak.</w:t>
      </w:r>
    </w:p>
    <w:p w14:paraId="0613D334" w14:textId="77777777" w:rsidR="006A2A8C" w:rsidRPr="00A20D07" w:rsidRDefault="006A2A8C" w:rsidP="006A2A8C">
      <w:pPr>
        <w:numPr>
          <w:ilvl w:val="0"/>
          <w:numId w:val="8"/>
        </w:numPr>
        <w:tabs>
          <w:tab w:val="left" w:pos="360"/>
          <w:tab w:val="left" w:pos="426"/>
        </w:tabs>
        <w:suppressAutoHyphens/>
        <w:autoSpaceDE w:val="0"/>
        <w:spacing w:before="120"/>
        <w:ind w:left="357" w:hanging="357"/>
        <w:jc w:val="both"/>
        <w:rPr>
          <w:sz w:val="24"/>
          <w:szCs w:val="24"/>
        </w:rPr>
      </w:pPr>
      <w:r>
        <w:rPr>
          <w:sz w:val="24"/>
          <w:szCs w:val="24"/>
        </w:rPr>
        <w:lastRenderedPageBreak/>
        <w:t>Zhotovitel je povinen na žádost objednatele či příslušného kontrolního orgánu poskytnout jako osoba povinná součinnost při výkonu finanční kontroly (zákon č. 320/2001 Sb.)</w:t>
      </w:r>
    </w:p>
    <w:p w14:paraId="419A2FA2" w14:textId="77777777" w:rsidR="006A2A8C" w:rsidRPr="00303120" w:rsidRDefault="006A2A8C" w:rsidP="006A2A8C">
      <w:pPr>
        <w:pStyle w:val="Zkladntext2"/>
        <w:numPr>
          <w:ilvl w:val="0"/>
          <w:numId w:val="8"/>
        </w:numPr>
        <w:shd w:val="clear" w:color="auto" w:fill="auto"/>
        <w:tabs>
          <w:tab w:val="clear" w:pos="720"/>
        </w:tabs>
        <w:spacing w:before="120" w:line="240" w:lineRule="auto"/>
        <w:ind w:left="346" w:hanging="357"/>
        <w:jc w:val="both"/>
      </w:pPr>
      <w:r w:rsidRPr="00427D0A">
        <w:rPr>
          <w:iCs/>
        </w:rPr>
        <w:t>Smluvní strany se dohodly na tom, že smlouva bude vložena objednatelem do registru smluv podle zák. č. 340/2015 Sb., a zhotovitel je s tímto zveřejněním srozuměn a souhlasí s ním</w:t>
      </w:r>
      <w:r w:rsidRPr="00427D0A">
        <w:t>.</w:t>
      </w:r>
    </w:p>
    <w:p w14:paraId="5322271A" w14:textId="77777777" w:rsidR="006A2A8C" w:rsidRDefault="006A2A8C" w:rsidP="006A2A8C">
      <w:pPr>
        <w:autoSpaceDE w:val="0"/>
        <w:jc w:val="center"/>
        <w:rPr>
          <w:b/>
          <w:bCs/>
          <w:sz w:val="24"/>
          <w:szCs w:val="24"/>
        </w:rPr>
      </w:pPr>
    </w:p>
    <w:p w14:paraId="6042F4B3" w14:textId="77777777" w:rsidR="006A2A8C" w:rsidRDefault="006A2A8C" w:rsidP="006A2A8C">
      <w:pPr>
        <w:autoSpaceDE w:val="0"/>
        <w:jc w:val="center"/>
        <w:rPr>
          <w:b/>
          <w:bCs/>
          <w:sz w:val="24"/>
          <w:szCs w:val="24"/>
        </w:rPr>
      </w:pPr>
    </w:p>
    <w:p w14:paraId="03B25238" w14:textId="77777777" w:rsidR="006A2A8C" w:rsidRPr="008C2CA2" w:rsidRDefault="006A2A8C" w:rsidP="006A2A8C">
      <w:pPr>
        <w:autoSpaceDE w:val="0"/>
        <w:jc w:val="center"/>
        <w:rPr>
          <w:color w:val="074F6A" w:themeColor="accent4" w:themeShade="80"/>
          <w:sz w:val="24"/>
          <w:szCs w:val="24"/>
        </w:rPr>
      </w:pPr>
      <w:r w:rsidRPr="008C2CA2">
        <w:rPr>
          <w:b/>
          <w:bCs/>
          <w:color w:val="074F6A" w:themeColor="accent4" w:themeShade="80"/>
          <w:sz w:val="24"/>
          <w:szCs w:val="24"/>
        </w:rPr>
        <w:t>X. Změna závazku</w:t>
      </w:r>
      <w:r w:rsidRPr="008C2CA2">
        <w:rPr>
          <w:color w:val="074F6A" w:themeColor="accent4" w:themeShade="80"/>
          <w:sz w:val="24"/>
          <w:szCs w:val="24"/>
        </w:rPr>
        <w:t xml:space="preserve"> </w:t>
      </w:r>
    </w:p>
    <w:p w14:paraId="6B08E3FD" w14:textId="77777777" w:rsidR="006A2A8C" w:rsidRDefault="006A2A8C" w:rsidP="006A2A8C">
      <w:pPr>
        <w:numPr>
          <w:ilvl w:val="0"/>
          <w:numId w:val="9"/>
        </w:numPr>
        <w:tabs>
          <w:tab w:val="left" w:pos="360"/>
          <w:tab w:val="left" w:pos="426"/>
        </w:tabs>
        <w:suppressAutoHyphens/>
        <w:autoSpaceDE w:val="0"/>
        <w:spacing w:before="120"/>
        <w:ind w:left="360"/>
        <w:jc w:val="both"/>
        <w:rPr>
          <w:sz w:val="24"/>
          <w:szCs w:val="24"/>
        </w:rPr>
      </w:pPr>
      <w:r>
        <w:rPr>
          <w:sz w:val="24"/>
          <w:szCs w:val="24"/>
        </w:rPr>
        <w:t>Měnit nebo doplňovat text této smlouvy lze jen formou písemných dodatků, které budou platné, jen budou-li řádně potvrzené a podepsané oprávněnými zástupci obou smluvních stran.</w:t>
      </w:r>
    </w:p>
    <w:p w14:paraId="4F1F6336" w14:textId="77777777" w:rsidR="006A2A8C" w:rsidRDefault="006A2A8C" w:rsidP="006A2A8C">
      <w:pPr>
        <w:numPr>
          <w:ilvl w:val="0"/>
          <w:numId w:val="9"/>
        </w:numPr>
        <w:tabs>
          <w:tab w:val="left" w:pos="360"/>
          <w:tab w:val="left" w:pos="426"/>
        </w:tabs>
        <w:suppressAutoHyphens/>
        <w:autoSpaceDE w:val="0"/>
        <w:spacing w:before="120"/>
        <w:ind w:left="360"/>
        <w:jc w:val="both"/>
        <w:rPr>
          <w:sz w:val="24"/>
          <w:szCs w:val="24"/>
        </w:rPr>
      </w:pPr>
      <w:r>
        <w:rPr>
          <w:sz w:val="24"/>
          <w:szCs w:val="24"/>
        </w:rPr>
        <w:t>K platnosti dodatků této smlouvy se vyžaduje dohoda o celém jejich obsahu.</w:t>
      </w:r>
    </w:p>
    <w:p w14:paraId="022DE3AA" w14:textId="77777777" w:rsidR="006A2A8C" w:rsidRDefault="006A2A8C" w:rsidP="006A2A8C">
      <w:pPr>
        <w:autoSpaceDE w:val="0"/>
        <w:jc w:val="both"/>
        <w:rPr>
          <w:sz w:val="24"/>
          <w:szCs w:val="24"/>
        </w:rPr>
      </w:pPr>
    </w:p>
    <w:p w14:paraId="3583AA74" w14:textId="77777777" w:rsidR="006A2A8C" w:rsidRDefault="006A2A8C" w:rsidP="006A2A8C">
      <w:pPr>
        <w:autoSpaceDE w:val="0"/>
        <w:jc w:val="both"/>
        <w:rPr>
          <w:sz w:val="24"/>
          <w:szCs w:val="24"/>
        </w:rPr>
      </w:pPr>
    </w:p>
    <w:p w14:paraId="172EF8BD" w14:textId="77777777" w:rsidR="006A2A8C" w:rsidRDefault="006A2A8C" w:rsidP="006A2A8C">
      <w:pPr>
        <w:pStyle w:val="Nadpis1"/>
        <w:tabs>
          <w:tab w:val="left" w:pos="0"/>
        </w:tabs>
        <w:suppressAutoHyphens/>
        <w:autoSpaceDE w:val="0"/>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 xml:space="preserve"> XI. Závěrečná ustanovení</w:t>
      </w:r>
    </w:p>
    <w:p w14:paraId="000937EA" w14:textId="77777777" w:rsidR="006A2A8C" w:rsidRDefault="006A2A8C" w:rsidP="006A2A8C">
      <w:pPr>
        <w:numPr>
          <w:ilvl w:val="0"/>
          <w:numId w:val="10"/>
        </w:numPr>
        <w:tabs>
          <w:tab w:val="left" w:pos="360"/>
          <w:tab w:val="left" w:pos="426"/>
        </w:tabs>
        <w:suppressAutoHyphens/>
        <w:autoSpaceDE w:val="0"/>
        <w:spacing w:before="120"/>
        <w:ind w:left="360"/>
        <w:jc w:val="both"/>
        <w:rPr>
          <w:sz w:val="24"/>
          <w:szCs w:val="24"/>
        </w:rPr>
      </w:pPr>
      <w:r>
        <w:rPr>
          <w:sz w:val="24"/>
          <w:szCs w:val="24"/>
        </w:rPr>
        <w:t>Tato smlouva vznikla dohodou o celém jejím obsahu.</w:t>
      </w:r>
    </w:p>
    <w:p w14:paraId="7CB2C9E5" w14:textId="77777777" w:rsidR="006A2A8C" w:rsidRPr="00C83871" w:rsidRDefault="006A2A8C" w:rsidP="006A2A8C">
      <w:pPr>
        <w:numPr>
          <w:ilvl w:val="0"/>
          <w:numId w:val="10"/>
        </w:numPr>
        <w:tabs>
          <w:tab w:val="left" w:pos="360"/>
          <w:tab w:val="left" w:pos="426"/>
        </w:tabs>
        <w:suppressAutoHyphens/>
        <w:autoSpaceDE w:val="0"/>
        <w:spacing w:before="120"/>
        <w:ind w:left="360"/>
        <w:jc w:val="both"/>
        <w:rPr>
          <w:sz w:val="24"/>
          <w:szCs w:val="24"/>
        </w:rPr>
      </w:pPr>
      <w:r>
        <w:rPr>
          <w:sz w:val="24"/>
          <w:szCs w:val="24"/>
        </w:rPr>
        <w:t>Účastníci smlouvy po jejím přečtení prohlašují, že tato byla sepsána na základě pravdivých údajů a nebyla ujednána v tísni ani za jinak jednostranně nevýhodných podmínek. Na důkaz toho připojují svoje podpisy.</w:t>
      </w:r>
    </w:p>
    <w:p w14:paraId="71F857BE" w14:textId="77777777" w:rsidR="006A2A8C" w:rsidRDefault="006A2A8C" w:rsidP="006A2A8C">
      <w:pPr>
        <w:numPr>
          <w:ilvl w:val="0"/>
          <w:numId w:val="10"/>
        </w:numPr>
        <w:tabs>
          <w:tab w:val="left" w:pos="360"/>
          <w:tab w:val="left" w:pos="426"/>
        </w:tabs>
        <w:suppressAutoHyphens/>
        <w:autoSpaceDE w:val="0"/>
        <w:spacing w:before="120"/>
        <w:ind w:left="360"/>
        <w:jc w:val="both"/>
        <w:rPr>
          <w:sz w:val="24"/>
          <w:szCs w:val="24"/>
        </w:rPr>
      </w:pPr>
      <w:r>
        <w:rPr>
          <w:sz w:val="24"/>
          <w:szCs w:val="24"/>
        </w:rPr>
        <w:t>Smlouva je vyhotovena ve 2 stejnopisech, 1 stejnopis je určen pro objednatele a 1 pro zhotovitele.</w:t>
      </w:r>
    </w:p>
    <w:p w14:paraId="5F4AFDBF" w14:textId="77777777" w:rsidR="006A2A8C" w:rsidRPr="00AC0376" w:rsidRDefault="006A2A8C" w:rsidP="006A2A8C">
      <w:pPr>
        <w:numPr>
          <w:ilvl w:val="0"/>
          <w:numId w:val="10"/>
        </w:numPr>
        <w:tabs>
          <w:tab w:val="left" w:pos="360"/>
          <w:tab w:val="left" w:pos="426"/>
        </w:tabs>
        <w:suppressAutoHyphens/>
        <w:autoSpaceDE w:val="0"/>
        <w:spacing w:before="120"/>
        <w:ind w:left="360"/>
        <w:jc w:val="both"/>
        <w:rPr>
          <w:sz w:val="24"/>
          <w:szCs w:val="24"/>
        </w:rPr>
      </w:pPr>
      <w:r w:rsidRPr="00AC0376">
        <w:rPr>
          <w:sz w:val="24"/>
          <w:szCs w:val="24"/>
        </w:rPr>
        <w:t>Nedílnou součástí této smlouvy je příloha č. 1 Oceněný soupis prací.</w:t>
      </w:r>
    </w:p>
    <w:p w14:paraId="5AF56D9D" w14:textId="77777777" w:rsidR="006A2A8C" w:rsidRDefault="006A2A8C" w:rsidP="006A2A8C">
      <w:pPr>
        <w:tabs>
          <w:tab w:val="left" w:pos="360"/>
          <w:tab w:val="left" w:pos="426"/>
        </w:tabs>
        <w:suppressAutoHyphens/>
        <w:autoSpaceDE w:val="0"/>
        <w:spacing w:before="120"/>
        <w:ind w:left="360"/>
        <w:jc w:val="both"/>
        <w:rPr>
          <w:sz w:val="24"/>
          <w:szCs w:val="24"/>
        </w:rPr>
      </w:pPr>
    </w:p>
    <w:p w14:paraId="147B0916" w14:textId="77777777" w:rsidR="006A2A8C" w:rsidRDefault="006A2A8C" w:rsidP="006A2A8C">
      <w:pPr>
        <w:autoSpaceDE w:val="0"/>
        <w:jc w:val="both"/>
        <w:rPr>
          <w:sz w:val="24"/>
          <w:szCs w:val="24"/>
        </w:rPr>
      </w:pPr>
    </w:p>
    <w:p w14:paraId="4F185DCB" w14:textId="1502813D" w:rsidR="006A2A8C" w:rsidRDefault="006A2A8C" w:rsidP="006A2A8C">
      <w:pPr>
        <w:autoSpaceDE w:val="0"/>
        <w:jc w:val="both"/>
        <w:rPr>
          <w:b/>
          <w:bCs/>
          <w:sz w:val="24"/>
          <w:szCs w:val="24"/>
        </w:rPr>
      </w:pPr>
      <w:r>
        <w:rPr>
          <w:sz w:val="24"/>
          <w:szCs w:val="24"/>
        </w:rPr>
        <w:t>V Havlíčkově Brodě, dne</w:t>
      </w:r>
      <w:r w:rsidR="008C2CA2">
        <w:rPr>
          <w:sz w:val="24"/>
          <w:szCs w:val="24"/>
        </w:rPr>
        <w:t xml:space="preserve"> </w:t>
      </w:r>
      <w:sdt>
        <w:sdtPr>
          <w:rPr>
            <w:sz w:val="24"/>
            <w:szCs w:val="24"/>
          </w:rPr>
          <w:id w:val="-1004976250"/>
          <w:placeholder>
            <w:docPart w:val="DefaultPlaceholder_-1854013440"/>
          </w:placeholder>
          <w:text/>
        </w:sdtPr>
        <w:sdtEndPr/>
        <w:sdtContent>
          <w:proofErr w:type="gramStart"/>
          <w:r w:rsidR="008C2CA2">
            <w:rPr>
              <w:sz w:val="24"/>
              <w:szCs w:val="24"/>
            </w:rPr>
            <w:t>…….</w:t>
          </w:r>
          <w:proofErr w:type="gramEnd"/>
        </w:sdtContent>
      </w:sdt>
      <w:r>
        <w:rPr>
          <w:sz w:val="24"/>
          <w:szCs w:val="24"/>
        </w:rPr>
        <w:t xml:space="preserve"> </w:t>
      </w:r>
      <w:r>
        <w:rPr>
          <w:sz w:val="24"/>
          <w:szCs w:val="24"/>
        </w:rPr>
        <w:tab/>
      </w:r>
      <w:r>
        <w:rPr>
          <w:sz w:val="24"/>
          <w:szCs w:val="24"/>
        </w:rPr>
        <w:tab/>
      </w:r>
      <w:r>
        <w:rPr>
          <w:sz w:val="24"/>
          <w:szCs w:val="24"/>
        </w:rPr>
        <w:tab/>
      </w:r>
      <w:r>
        <w:rPr>
          <w:sz w:val="24"/>
          <w:szCs w:val="24"/>
        </w:rPr>
        <w:tab/>
        <w:t>V </w:t>
      </w:r>
      <w:sdt>
        <w:sdtPr>
          <w:rPr>
            <w:sz w:val="24"/>
            <w:szCs w:val="24"/>
          </w:rPr>
          <w:id w:val="-2125687818"/>
          <w:placeholder>
            <w:docPart w:val="DefaultPlaceholder_-1854013440"/>
          </w:placeholder>
          <w:text/>
        </w:sdtPr>
        <w:sdtEndPr/>
        <w:sdtContent>
          <w:r>
            <w:rPr>
              <w:sz w:val="24"/>
              <w:szCs w:val="24"/>
            </w:rPr>
            <w:t>……………….</w:t>
          </w:r>
        </w:sdtContent>
      </w:sdt>
      <w:r>
        <w:rPr>
          <w:sz w:val="24"/>
          <w:szCs w:val="24"/>
        </w:rPr>
        <w:t>, dne</w:t>
      </w:r>
      <w:r w:rsidR="008C2CA2">
        <w:rPr>
          <w:sz w:val="24"/>
          <w:szCs w:val="24"/>
        </w:rPr>
        <w:t xml:space="preserve"> </w:t>
      </w:r>
      <w:sdt>
        <w:sdtPr>
          <w:rPr>
            <w:sz w:val="24"/>
            <w:szCs w:val="24"/>
          </w:rPr>
          <w:id w:val="884300954"/>
          <w:placeholder>
            <w:docPart w:val="DefaultPlaceholder_-1854013440"/>
          </w:placeholder>
          <w:text/>
        </w:sdtPr>
        <w:sdtEndPr/>
        <w:sdtContent>
          <w:r w:rsidR="008C2CA2">
            <w:rPr>
              <w:sz w:val="24"/>
              <w:szCs w:val="24"/>
            </w:rPr>
            <w:t>…………</w:t>
          </w:r>
        </w:sdtContent>
      </w:sdt>
    </w:p>
    <w:p w14:paraId="74D3158D" w14:textId="77777777" w:rsidR="006A2A8C" w:rsidRDefault="006A2A8C" w:rsidP="006A2A8C">
      <w:pPr>
        <w:autoSpaceDE w:val="0"/>
        <w:rPr>
          <w:b/>
          <w:bCs/>
          <w:sz w:val="24"/>
          <w:szCs w:val="24"/>
        </w:rPr>
      </w:pPr>
    </w:p>
    <w:p w14:paraId="60EEB623" w14:textId="77777777" w:rsidR="006A2A8C" w:rsidRDefault="006A2A8C" w:rsidP="006A2A8C">
      <w:pPr>
        <w:autoSpaceDE w:val="0"/>
        <w:rPr>
          <w:b/>
          <w:bCs/>
          <w:sz w:val="24"/>
          <w:szCs w:val="24"/>
        </w:rPr>
      </w:pPr>
    </w:p>
    <w:p w14:paraId="40CE368E" w14:textId="77777777" w:rsidR="006A2A8C" w:rsidRDefault="006A2A8C" w:rsidP="006A2A8C">
      <w:pPr>
        <w:autoSpaceDE w:val="0"/>
        <w:rPr>
          <w:b/>
          <w:bCs/>
          <w:sz w:val="24"/>
          <w:szCs w:val="24"/>
        </w:rPr>
      </w:pPr>
      <w:r>
        <w:rPr>
          <w:b/>
          <w:bCs/>
          <w:sz w:val="24"/>
          <w:szCs w:val="24"/>
        </w:rPr>
        <w:t>__________________</w:t>
      </w:r>
      <w:r>
        <w:rPr>
          <w:b/>
          <w:bCs/>
          <w:sz w:val="24"/>
          <w:szCs w:val="24"/>
        </w:rPr>
        <w:tab/>
      </w:r>
      <w:r>
        <w:rPr>
          <w:b/>
          <w:bCs/>
          <w:sz w:val="24"/>
          <w:szCs w:val="24"/>
        </w:rPr>
        <w:tab/>
      </w:r>
      <w:r>
        <w:rPr>
          <w:b/>
          <w:bCs/>
          <w:sz w:val="24"/>
          <w:szCs w:val="24"/>
        </w:rPr>
        <w:tab/>
      </w:r>
      <w:r>
        <w:rPr>
          <w:b/>
          <w:bCs/>
          <w:sz w:val="24"/>
          <w:szCs w:val="24"/>
        </w:rPr>
        <w:tab/>
      </w:r>
      <w:r>
        <w:rPr>
          <w:b/>
          <w:bCs/>
          <w:sz w:val="24"/>
          <w:szCs w:val="24"/>
        </w:rPr>
        <w:tab/>
        <w:t>____________________</w:t>
      </w:r>
    </w:p>
    <w:p w14:paraId="420FB742" w14:textId="4A62FE28" w:rsidR="006A2A8C" w:rsidRDefault="006A2A8C" w:rsidP="006A2A8C">
      <w:pPr>
        <w:rPr>
          <w:bCs/>
          <w:sz w:val="24"/>
          <w:szCs w:val="24"/>
        </w:rPr>
      </w:pPr>
      <w:r>
        <w:rPr>
          <w:sz w:val="24"/>
          <w:szCs w:val="24"/>
        </w:rPr>
        <w:t>RNDr. Pavel Policar,</w:t>
      </w:r>
      <w:r>
        <w:rPr>
          <w:b/>
          <w:bCs/>
          <w:sz w:val="24"/>
          <w:szCs w:val="24"/>
        </w:rPr>
        <w:tab/>
      </w:r>
      <w:r>
        <w:rPr>
          <w:b/>
          <w:bCs/>
          <w:sz w:val="24"/>
          <w:szCs w:val="24"/>
        </w:rPr>
        <w:tab/>
        <w:t xml:space="preserve">                                               </w:t>
      </w:r>
      <w:sdt>
        <w:sdtPr>
          <w:rPr>
            <w:bCs/>
            <w:sz w:val="24"/>
            <w:szCs w:val="24"/>
          </w:rPr>
          <w:id w:val="-1518764533"/>
          <w:placeholder>
            <w:docPart w:val="DefaultPlaceholder_-1854013440"/>
          </w:placeholder>
          <w:text/>
        </w:sdtPr>
        <w:sdtEndPr/>
        <w:sdtContent>
          <w:r w:rsidRPr="008C2CA2">
            <w:rPr>
              <w:bCs/>
              <w:sz w:val="24"/>
              <w:szCs w:val="24"/>
            </w:rPr>
            <w:t>……………………</w:t>
          </w:r>
          <w:proofErr w:type="gramStart"/>
          <w:r w:rsidRPr="008C2CA2">
            <w:rPr>
              <w:bCs/>
              <w:sz w:val="24"/>
              <w:szCs w:val="24"/>
            </w:rPr>
            <w:t>…….</w:t>
          </w:r>
          <w:proofErr w:type="gramEnd"/>
        </w:sdtContent>
      </w:sdt>
      <w:r>
        <w:rPr>
          <w:bCs/>
          <w:sz w:val="24"/>
          <w:szCs w:val="24"/>
        </w:rPr>
        <w:t>.</w:t>
      </w:r>
    </w:p>
    <w:p w14:paraId="6FF6385D" w14:textId="77777777" w:rsidR="006A2A8C" w:rsidRDefault="006A2A8C" w:rsidP="006A2A8C">
      <w:pPr>
        <w:rPr>
          <w:b/>
          <w:bCs/>
          <w:sz w:val="24"/>
          <w:szCs w:val="24"/>
        </w:rPr>
      </w:pPr>
      <w:r>
        <w:rPr>
          <w:sz w:val="24"/>
          <w:szCs w:val="24"/>
        </w:rPr>
        <w:t>předseda představenstva</w:t>
      </w:r>
    </w:p>
    <w:p w14:paraId="53DD3C5F" w14:textId="77777777" w:rsidR="006A2A8C" w:rsidRDefault="006A2A8C" w:rsidP="006A2A8C">
      <w:pPr>
        <w:rPr>
          <w:b/>
          <w:bCs/>
          <w:sz w:val="24"/>
          <w:szCs w:val="24"/>
        </w:rPr>
      </w:pPr>
      <w:r>
        <w:rPr>
          <w:b/>
          <w:bCs/>
          <w:sz w:val="24"/>
          <w:szCs w:val="24"/>
        </w:rPr>
        <w:t xml:space="preserve">objednatel </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zhotovitel</w:t>
      </w:r>
      <w:r>
        <w:rPr>
          <w:b/>
          <w:bCs/>
          <w:sz w:val="24"/>
          <w:szCs w:val="24"/>
        </w:rPr>
        <w:tab/>
      </w:r>
      <w:r>
        <w:rPr>
          <w:b/>
          <w:bCs/>
          <w:sz w:val="24"/>
          <w:szCs w:val="24"/>
        </w:rPr>
        <w:tab/>
      </w:r>
    </w:p>
    <w:p w14:paraId="0081DD56" w14:textId="77777777" w:rsidR="007B0318" w:rsidRDefault="007B0318"/>
    <w:sectPr w:rsidR="007B0318" w:rsidSect="00A57A6D">
      <w:headerReference w:type="default" r:id="rId11"/>
      <w:footerReference w:type="even" r:id="rId12"/>
      <w:footerReference w:type="default" r:id="rId13"/>
      <w:pgSz w:w="11906" w:h="16838"/>
      <w:pgMar w:top="1417" w:right="1106" w:bottom="89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0CB7B" w14:textId="77777777" w:rsidR="000378D0" w:rsidRDefault="000378D0">
      <w:r>
        <w:separator/>
      </w:r>
    </w:p>
  </w:endnote>
  <w:endnote w:type="continuationSeparator" w:id="0">
    <w:p w14:paraId="38982CC2" w14:textId="77777777" w:rsidR="000378D0" w:rsidRDefault="00037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07921" w14:textId="77777777" w:rsidR="00511708" w:rsidRDefault="000378D0">
    <w:pPr>
      <w:pStyle w:val="Zpat"/>
      <w:framePr w:wrap="around" w:vAnchor="text" w:hAnchor="margin" w:xAlign="center" w:y="1"/>
      <w:rPr>
        <w:rStyle w:val="slostrnky"/>
        <w:rFonts w:eastAsiaTheme="majorEastAsia"/>
      </w:rPr>
    </w:pPr>
    <w:r>
      <w:rPr>
        <w:rStyle w:val="slostrnky"/>
        <w:rFonts w:eastAsiaTheme="majorEastAsia"/>
      </w:rPr>
      <w:fldChar w:fldCharType="begin"/>
    </w:r>
    <w:r>
      <w:rPr>
        <w:rStyle w:val="slostrnky"/>
        <w:rFonts w:eastAsiaTheme="majorEastAsia"/>
      </w:rPr>
      <w:instrText xml:space="preserve">PAGE  </w:instrText>
    </w:r>
    <w:r>
      <w:rPr>
        <w:rStyle w:val="slostrnky"/>
        <w:rFonts w:eastAsiaTheme="majorEastAsia"/>
      </w:rPr>
      <w:fldChar w:fldCharType="end"/>
    </w:r>
  </w:p>
  <w:p w14:paraId="5723C399" w14:textId="77777777" w:rsidR="00511708" w:rsidRDefault="0051170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CC549" w14:textId="77777777" w:rsidR="00511708" w:rsidRDefault="000378D0">
    <w:pPr>
      <w:pStyle w:val="Zpat"/>
    </w:pPr>
    <w:r>
      <w:rPr>
        <w:b/>
        <w:bCs/>
        <w:caps/>
        <w:sz w:val="28"/>
        <w:vertAlign w:val="superscript"/>
      </w:rPr>
      <w:t>Vodovody a kanalizace Havlíčkův Brod</w:t>
    </w:r>
    <w:r>
      <w:rPr>
        <w:b/>
        <w:bCs/>
        <w:sz w:val="28"/>
        <w:vertAlign w:val="superscript"/>
      </w:rPr>
      <w:t>, a.s., Žižkova 832, Havlíčkův Brod</w:t>
    </w:r>
    <w:r>
      <w:rPr>
        <w:sz w:val="28"/>
        <w:vertAlign w:val="superscript"/>
      </w:rPr>
      <w:t xml:space="preserve">                        </w:t>
    </w:r>
    <w:r>
      <w:rPr>
        <w:sz w:val="28"/>
      </w:rPr>
      <w:t xml:space="preserve">  </w:t>
    </w:r>
    <w:r>
      <w:object w:dxaOrig="2400" w:dyaOrig="2400" w14:anchorId="6961FA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pt;height:43.8pt">
          <v:imagedata r:id="rId1" o:title=""/>
        </v:shape>
        <o:OLEObject Type="Embed" ProgID="PBrush" ShapeID="_x0000_i1025" DrawAspect="Content" ObjectID="_1772460359" r:id="rId2"/>
      </w:obje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459BC" w14:textId="77777777" w:rsidR="000378D0" w:rsidRDefault="000378D0">
      <w:r>
        <w:separator/>
      </w:r>
    </w:p>
  </w:footnote>
  <w:footnote w:type="continuationSeparator" w:id="0">
    <w:p w14:paraId="3399B8A1" w14:textId="77777777" w:rsidR="000378D0" w:rsidRDefault="000378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8BE77" w14:textId="77777777" w:rsidR="00511708" w:rsidRPr="00C718AA" w:rsidRDefault="000378D0">
    <w:pPr>
      <w:pStyle w:val="Zhlav"/>
    </w:pPr>
    <w:proofErr w:type="gramStart"/>
    <w:r>
      <w:t>I – 2015</w:t>
    </w:r>
    <w:proofErr w:type="gramEnd"/>
    <w:r>
      <w:t xml:space="preserve"> – 000041 </w:t>
    </w:r>
    <w:r>
      <w:t>Světlá nad Sázavou, ul. Čapkova I. etapa – rekonstrukce vodovodu a kanalizace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1"/>
    <w:lvl w:ilvl="0">
      <w:start w:val="1"/>
      <w:numFmt w:val="decimal"/>
      <w:lvlText w:val="%1."/>
      <w:lvlJc w:val="left"/>
      <w:pPr>
        <w:tabs>
          <w:tab w:val="num" w:pos="720"/>
        </w:tabs>
        <w:ind w:left="720" w:hanging="360"/>
      </w:pPr>
      <w:rPr>
        <w:b/>
      </w:rPr>
    </w:lvl>
  </w:abstractNum>
  <w:abstractNum w:abstractNumId="1" w15:restartNumberingAfterBreak="0">
    <w:nsid w:val="00000003"/>
    <w:multiLevelType w:val="singleLevel"/>
    <w:tmpl w:val="00000003"/>
    <w:name w:val="WW8Num2"/>
    <w:lvl w:ilvl="0">
      <w:start w:val="1"/>
      <w:numFmt w:val="decimal"/>
      <w:lvlText w:val="%1."/>
      <w:lvlJc w:val="left"/>
      <w:pPr>
        <w:tabs>
          <w:tab w:val="num" w:pos="720"/>
        </w:tabs>
        <w:ind w:left="720" w:hanging="360"/>
      </w:pPr>
      <w:rPr>
        <w:b/>
      </w:rPr>
    </w:lvl>
  </w:abstractNum>
  <w:abstractNum w:abstractNumId="2" w15:restartNumberingAfterBreak="0">
    <w:nsid w:val="00000004"/>
    <w:multiLevelType w:val="singleLevel"/>
    <w:tmpl w:val="00000004"/>
    <w:name w:val="WW8Num3"/>
    <w:lvl w:ilvl="0">
      <w:start w:val="1"/>
      <w:numFmt w:val="decimal"/>
      <w:lvlText w:val="%1."/>
      <w:lvlJc w:val="left"/>
      <w:pPr>
        <w:tabs>
          <w:tab w:val="num" w:pos="720"/>
        </w:tabs>
        <w:ind w:left="720" w:hanging="360"/>
      </w:pPr>
      <w:rPr>
        <w:b/>
      </w:rPr>
    </w:lvl>
  </w:abstractNum>
  <w:abstractNum w:abstractNumId="3" w15:restartNumberingAfterBreak="0">
    <w:nsid w:val="00000005"/>
    <w:multiLevelType w:val="multilevel"/>
    <w:tmpl w:val="00000005"/>
    <w:name w:val="WW8Num4"/>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rPr>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6"/>
    <w:multiLevelType w:val="singleLevel"/>
    <w:tmpl w:val="00000006"/>
    <w:name w:val="WW8Num5"/>
    <w:lvl w:ilvl="0">
      <w:start w:val="1"/>
      <w:numFmt w:val="decimal"/>
      <w:lvlText w:val="%1."/>
      <w:lvlJc w:val="left"/>
      <w:pPr>
        <w:tabs>
          <w:tab w:val="num" w:pos="720"/>
        </w:tabs>
        <w:ind w:left="720" w:hanging="360"/>
      </w:pPr>
      <w:rPr>
        <w:b/>
      </w:rPr>
    </w:lvl>
  </w:abstractNum>
  <w:abstractNum w:abstractNumId="5" w15:restartNumberingAfterBreak="0">
    <w:nsid w:val="00000007"/>
    <w:multiLevelType w:val="singleLevel"/>
    <w:tmpl w:val="00000007"/>
    <w:name w:val="WW8Num6"/>
    <w:lvl w:ilvl="0">
      <w:start w:val="1"/>
      <w:numFmt w:val="decimal"/>
      <w:lvlText w:val="%1."/>
      <w:lvlJc w:val="left"/>
      <w:pPr>
        <w:tabs>
          <w:tab w:val="num" w:pos="720"/>
        </w:tabs>
        <w:ind w:left="720" w:hanging="360"/>
      </w:pPr>
      <w:rPr>
        <w:b/>
      </w:rPr>
    </w:lvl>
  </w:abstractNum>
  <w:abstractNum w:abstractNumId="6" w15:restartNumberingAfterBreak="0">
    <w:nsid w:val="00000008"/>
    <w:multiLevelType w:val="multilevel"/>
    <w:tmpl w:val="00000008"/>
    <w:name w:val="WW8Num7"/>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rPr>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name w:val="WW8Num10"/>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rPr>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B"/>
    <w:multiLevelType w:val="singleLevel"/>
    <w:tmpl w:val="0000000B"/>
    <w:name w:val="WW8Num12"/>
    <w:lvl w:ilvl="0">
      <w:start w:val="1"/>
      <w:numFmt w:val="decimal"/>
      <w:lvlText w:val="%1."/>
      <w:lvlJc w:val="left"/>
      <w:pPr>
        <w:tabs>
          <w:tab w:val="num" w:pos="720"/>
        </w:tabs>
        <w:ind w:left="720" w:hanging="360"/>
      </w:pPr>
      <w:rPr>
        <w:b/>
      </w:rPr>
    </w:lvl>
  </w:abstractNum>
  <w:abstractNum w:abstractNumId="9" w15:restartNumberingAfterBreak="0">
    <w:nsid w:val="0000000C"/>
    <w:multiLevelType w:val="multilevel"/>
    <w:tmpl w:val="0000000C"/>
    <w:name w:val="WW8Num13"/>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rPr>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8763566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50867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78152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2628888">
    <w:abstractNumId w:val="5"/>
    <w:lvlOverride w:ilvl="0">
      <w:startOverride w:val="1"/>
    </w:lvlOverride>
  </w:num>
  <w:num w:numId="5" w16cid:durableId="366882095">
    <w:abstractNumId w:val="2"/>
    <w:lvlOverride w:ilvl="0">
      <w:startOverride w:val="1"/>
    </w:lvlOverride>
  </w:num>
  <w:num w:numId="6" w16cid:durableId="807552475">
    <w:abstractNumId w:val="8"/>
    <w:lvlOverride w:ilvl="0">
      <w:startOverride w:val="1"/>
    </w:lvlOverride>
  </w:num>
  <w:num w:numId="7" w16cid:durableId="5876906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49869924">
    <w:abstractNumId w:val="0"/>
    <w:lvlOverride w:ilvl="0">
      <w:startOverride w:val="1"/>
    </w:lvlOverride>
  </w:num>
  <w:num w:numId="9" w16cid:durableId="1593078238">
    <w:abstractNumId w:val="1"/>
    <w:lvlOverride w:ilvl="0">
      <w:startOverride w:val="1"/>
    </w:lvlOverride>
  </w:num>
  <w:num w:numId="10" w16cid:durableId="328991462">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8NVY/M6RwZKF/mMtGgt0lXlfrSX5jOTKMAnFlX8p4h/2xWy5kzVylVJwpR5HN3DaPngeVksTd74G/rKavMokEA==" w:salt="W3Enu9IWaLB1uQYIn85/w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A8C"/>
    <w:rsid w:val="000378D0"/>
    <w:rsid w:val="0005344F"/>
    <w:rsid w:val="00511708"/>
    <w:rsid w:val="006A2A8C"/>
    <w:rsid w:val="006E7EAA"/>
    <w:rsid w:val="007B0318"/>
    <w:rsid w:val="008C2CA2"/>
    <w:rsid w:val="008D671E"/>
    <w:rsid w:val="00A57A6D"/>
    <w:rsid w:val="00E448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CEF533B"/>
  <w15:chartTrackingRefBased/>
  <w15:docId w15:val="{EF13CAA8-F08E-4F8A-AF7A-344796917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A2A8C"/>
    <w:pPr>
      <w:spacing w:after="0" w:line="240" w:lineRule="auto"/>
    </w:pPr>
    <w:rPr>
      <w:rFonts w:ascii="Times New Roman" w:eastAsia="Times New Roman" w:hAnsi="Times New Roman" w:cs="Times New Roman"/>
      <w:kern w:val="0"/>
      <w:sz w:val="20"/>
      <w:szCs w:val="20"/>
      <w:lang w:eastAsia="cs-CZ"/>
      <w14:ligatures w14:val="none"/>
    </w:rPr>
  </w:style>
  <w:style w:type="paragraph" w:styleId="Nadpis1">
    <w:name w:val="heading 1"/>
    <w:basedOn w:val="Normln"/>
    <w:next w:val="Normln"/>
    <w:link w:val="Nadpis1Char"/>
    <w:qFormat/>
    <w:rsid w:val="006A2A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6A2A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6A2A8C"/>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6A2A8C"/>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6A2A8C"/>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6A2A8C"/>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6A2A8C"/>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6A2A8C"/>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6A2A8C"/>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A2A8C"/>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6A2A8C"/>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6A2A8C"/>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6A2A8C"/>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6A2A8C"/>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6A2A8C"/>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6A2A8C"/>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6A2A8C"/>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6A2A8C"/>
    <w:rPr>
      <w:rFonts w:eastAsiaTheme="majorEastAsia" w:cstheme="majorBidi"/>
      <w:color w:val="272727" w:themeColor="text1" w:themeTint="D8"/>
    </w:rPr>
  </w:style>
  <w:style w:type="paragraph" w:styleId="Nzev">
    <w:name w:val="Title"/>
    <w:basedOn w:val="Normln"/>
    <w:next w:val="Normln"/>
    <w:link w:val="NzevChar"/>
    <w:uiPriority w:val="10"/>
    <w:qFormat/>
    <w:rsid w:val="006A2A8C"/>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6A2A8C"/>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6A2A8C"/>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6A2A8C"/>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6A2A8C"/>
    <w:pPr>
      <w:spacing w:before="160"/>
      <w:jc w:val="center"/>
    </w:pPr>
    <w:rPr>
      <w:i/>
      <w:iCs/>
      <w:color w:val="404040" w:themeColor="text1" w:themeTint="BF"/>
    </w:rPr>
  </w:style>
  <w:style w:type="character" w:customStyle="1" w:styleId="CittChar">
    <w:name w:val="Citát Char"/>
    <w:basedOn w:val="Standardnpsmoodstavce"/>
    <w:link w:val="Citt"/>
    <w:uiPriority w:val="29"/>
    <w:rsid w:val="006A2A8C"/>
    <w:rPr>
      <w:i/>
      <w:iCs/>
      <w:color w:val="404040" w:themeColor="text1" w:themeTint="BF"/>
    </w:rPr>
  </w:style>
  <w:style w:type="paragraph" w:styleId="Odstavecseseznamem">
    <w:name w:val="List Paragraph"/>
    <w:basedOn w:val="Normln"/>
    <w:uiPriority w:val="34"/>
    <w:qFormat/>
    <w:rsid w:val="006A2A8C"/>
    <w:pPr>
      <w:ind w:left="720"/>
      <w:contextualSpacing/>
    </w:pPr>
  </w:style>
  <w:style w:type="character" w:styleId="Zdraznnintenzivn">
    <w:name w:val="Intense Emphasis"/>
    <w:basedOn w:val="Standardnpsmoodstavce"/>
    <w:uiPriority w:val="21"/>
    <w:qFormat/>
    <w:rsid w:val="006A2A8C"/>
    <w:rPr>
      <w:i/>
      <w:iCs/>
      <w:color w:val="0F4761" w:themeColor="accent1" w:themeShade="BF"/>
    </w:rPr>
  </w:style>
  <w:style w:type="paragraph" w:styleId="Vrazncitt">
    <w:name w:val="Intense Quote"/>
    <w:basedOn w:val="Normln"/>
    <w:next w:val="Normln"/>
    <w:link w:val="VrazncittChar"/>
    <w:uiPriority w:val="30"/>
    <w:qFormat/>
    <w:rsid w:val="006A2A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6A2A8C"/>
    <w:rPr>
      <w:i/>
      <w:iCs/>
      <w:color w:val="0F4761" w:themeColor="accent1" w:themeShade="BF"/>
    </w:rPr>
  </w:style>
  <w:style w:type="character" w:styleId="Odkazintenzivn">
    <w:name w:val="Intense Reference"/>
    <w:basedOn w:val="Standardnpsmoodstavce"/>
    <w:uiPriority w:val="32"/>
    <w:qFormat/>
    <w:rsid w:val="006A2A8C"/>
    <w:rPr>
      <w:b/>
      <w:bCs/>
      <w:smallCaps/>
      <w:color w:val="0F4761" w:themeColor="accent1" w:themeShade="BF"/>
      <w:spacing w:val="5"/>
    </w:rPr>
  </w:style>
  <w:style w:type="character" w:styleId="Hypertextovodkaz">
    <w:name w:val="Hyperlink"/>
    <w:rsid w:val="006A2A8C"/>
    <w:rPr>
      <w:color w:val="0000FF"/>
      <w:u w:val="single"/>
    </w:rPr>
  </w:style>
  <w:style w:type="paragraph" w:styleId="Zpat">
    <w:name w:val="footer"/>
    <w:basedOn w:val="Normln"/>
    <w:link w:val="ZpatChar"/>
    <w:rsid w:val="006A2A8C"/>
    <w:pPr>
      <w:tabs>
        <w:tab w:val="center" w:pos="4536"/>
        <w:tab w:val="right" w:pos="9072"/>
      </w:tabs>
    </w:pPr>
  </w:style>
  <w:style w:type="character" w:customStyle="1" w:styleId="ZpatChar">
    <w:name w:val="Zápatí Char"/>
    <w:basedOn w:val="Standardnpsmoodstavce"/>
    <w:link w:val="Zpat"/>
    <w:rsid w:val="006A2A8C"/>
    <w:rPr>
      <w:rFonts w:ascii="Times New Roman" w:eastAsia="Times New Roman" w:hAnsi="Times New Roman" w:cs="Times New Roman"/>
      <w:kern w:val="0"/>
      <w:sz w:val="20"/>
      <w:szCs w:val="20"/>
      <w:lang w:eastAsia="cs-CZ"/>
      <w14:ligatures w14:val="none"/>
    </w:rPr>
  </w:style>
  <w:style w:type="character" w:styleId="slostrnky">
    <w:name w:val="page number"/>
    <w:basedOn w:val="Standardnpsmoodstavce"/>
    <w:rsid w:val="006A2A8C"/>
  </w:style>
  <w:style w:type="paragraph" w:styleId="Zhlav">
    <w:name w:val="header"/>
    <w:basedOn w:val="Normln"/>
    <w:link w:val="ZhlavChar"/>
    <w:rsid w:val="006A2A8C"/>
    <w:pPr>
      <w:tabs>
        <w:tab w:val="center" w:pos="4536"/>
        <w:tab w:val="right" w:pos="9072"/>
      </w:tabs>
    </w:pPr>
  </w:style>
  <w:style w:type="character" w:customStyle="1" w:styleId="ZhlavChar">
    <w:name w:val="Záhlaví Char"/>
    <w:basedOn w:val="Standardnpsmoodstavce"/>
    <w:link w:val="Zhlav"/>
    <w:rsid w:val="006A2A8C"/>
    <w:rPr>
      <w:rFonts w:ascii="Times New Roman" w:eastAsia="Times New Roman" w:hAnsi="Times New Roman" w:cs="Times New Roman"/>
      <w:kern w:val="0"/>
      <w:sz w:val="20"/>
      <w:szCs w:val="20"/>
      <w:lang w:eastAsia="cs-CZ"/>
      <w14:ligatures w14:val="none"/>
    </w:rPr>
  </w:style>
  <w:style w:type="paragraph" w:styleId="Zkladntextodsazen">
    <w:name w:val="Body Text Indent"/>
    <w:basedOn w:val="Normln"/>
    <w:link w:val="ZkladntextodsazenChar"/>
    <w:rsid w:val="006A2A8C"/>
    <w:pPr>
      <w:spacing w:after="120"/>
      <w:ind w:left="283"/>
    </w:pPr>
  </w:style>
  <w:style w:type="character" w:customStyle="1" w:styleId="ZkladntextodsazenChar">
    <w:name w:val="Základní text odsazený Char"/>
    <w:basedOn w:val="Standardnpsmoodstavce"/>
    <w:link w:val="Zkladntextodsazen"/>
    <w:rsid w:val="006A2A8C"/>
    <w:rPr>
      <w:rFonts w:ascii="Times New Roman" w:eastAsia="Times New Roman" w:hAnsi="Times New Roman" w:cs="Times New Roman"/>
      <w:kern w:val="0"/>
      <w:sz w:val="20"/>
      <w:szCs w:val="20"/>
      <w:lang w:eastAsia="cs-CZ"/>
      <w14:ligatures w14:val="none"/>
    </w:rPr>
  </w:style>
  <w:style w:type="paragraph" w:styleId="Bezmezer">
    <w:name w:val="No Spacing"/>
    <w:qFormat/>
    <w:rsid w:val="006A2A8C"/>
    <w:pPr>
      <w:spacing w:after="0" w:line="240" w:lineRule="auto"/>
    </w:pPr>
    <w:rPr>
      <w:rFonts w:ascii="Times New Roman" w:eastAsia="Times New Roman" w:hAnsi="Times New Roman" w:cs="Times New Roman"/>
      <w:kern w:val="0"/>
      <w:sz w:val="20"/>
      <w:szCs w:val="20"/>
      <w:lang w:eastAsia="cs-CZ"/>
      <w14:ligatures w14:val="none"/>
    </w:rPr>
  </w:style>
  <w:style w:type="character" w:customStyle="1" w:styleId="Zkladntext">
    <w:name w:val="Základní text_"/>
    <w:link w:val="Zkladntext2"/>
    <w:locked/>
    <w:rsid w:val="006A2A8C"/>
    <w:rPr>
      <w:shd w:val="clear" w:color="auto" w:fill="FFFFFF"/>
    </w:rPr>
  </w:style>
  <w:style w:type="paragraph" w:customStyle="1" w:styleId="Zkladntext2">
    <w:name w:val="Základní text2"/>
    <w:basedOn w:val="Normln"/>
    <w:link w:val="Zkladntext"/>
    <w:rsid w:val="006A2A8C"/>
    <w:pPr>
      <w:shd w:val="clear" w:color="auto" w:fill="FFFFFF"/>
      <w:spacing w:before="480" w:line="0" w:lineRule="atLeast"/>
      <w:ind w:hanging="1720"/>
    </w:pPr>
    <w:rPr>
      <w:rFonts w:asciiTheme="minorHAnsi" w:eastAsiaTheme="minorHAnsi" w:hAnsiTheme="minorHAnsi" w:cstheme="minorBidi"/>
      <w:kern w:val="2"/>
      <w:sz w:val="24"/>
      <w:szCs w:val="24"/>
      <w:lang w:eastAsia="en-US"/>
      <w14:ligatures w14:val="standardContextual"/>
    </w:rPr>
  </w:style>
  <w:style w:type="character" w:styleId="Zstupntext">
    <w:name w:val="Placeholder Text"/>
    <w:basedOn w:val="Standardnpsmoodstavce"/>
    <w:uiPriority w:val="99"/>
    <w:semiHidden/>
    <w:rsid w:val="006A2A8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mailto:vakhb@vakhb.cz" TargetMode="External"/><Relationship Id="rId4" Type="http://schemas.openxmlformats.org/officeDocument/2006/relationships/styles" Target="styles.xml"/><Relationship Id="rId9" Type="http://schemas.openxmlformats.org/officeDocument/2006/relationships/hyperlink" Target="mailto:evos.hydro@tiscali.cz"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Obecné"/>
          <w:gallery w:val="placeholder"/>
        </w:category>
        <w:types>
          <w:type w:val="bbPlcHdr"/>
        </w:types>
        <w:behaviors>
          <w:behavior w:val="content"/>
        </w:behaviors>
        <w:guid w:val="{0501011B-D56A-454F-BA45-DF6BFC4EC3C4}"/>
      </w:docPartPr>
      <w:docPartBody>
        <w:p w:rsidR="0095341A" w:rsidRDefault="00E3297A">
          <w:r w:rsidRPr="00FF6D14">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97A"/>
    <w:rsid w:val="008E125E"/>
    <w:rsid w:val="0095341A"/>
    <w:rsid w:val="00E329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3297A"/>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3B565256B3291498FE769935B2A0ACD" ma:contentTypeVersion="18" ma:contentTypeDescription="Vytvoří nový dokument" ma:contentTypeScope="" ma:versionID="1bf7988165d8ac609aa43a18df5ab504">
  <xsd:schema xmlns:xsd="http://www.w3.org/2001/XMLSchema" xmlns:xs="http://www.w3.org/2001/XMLSchema" xmlns:p="http://schemas.microsoft.com/office/2006/metadata/properties" xmlns:ns2="c47f37fd-c369-40f2-90d4-e7e46af88bde" xmlns:ns3="3b2a0ea5-291b-4392-ad5f-4a764dc663ac" targetNamespace="http://schemas.microsoft.com/office/2006/metadata/properties" ma:root="true" ma:fieldsID="e6b8b300b54a08e28d1e2ffa9225b0d4" ns2:_="" ns3:_="">
    <xsd:import namespace="c47f37fd-c369-40f2-90d4-e7e46af88bde"/>
    <xsd:import namespace="3b2a0ea5-291b-4392-ad5f-4a764dc663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7f37fd-c369-40f2-90d4-e7e46af88b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925f360d-f27b-4b2a-a9ba-3d4ff1be46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2a0ea5-291b-4392-ad5f-4a764dc663a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e7c62b7a-ec4c-4b8a-98ce-e8d8a2363021}" ma:internalName="TaxCatchAll" ma:showField="CatchAllData" ma:web="3b2a0ea5-291b-4392-ad5f-4a764dc663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945B41-6EEB-43FE-B0DF-422C2293F566}">
  <ds:schemaRefs>
    <ds:schemaRef ds:uri="http://schemas.microsoft.com/sharepoint/v3/contenttype/forms"/>
  </ds:schemaRefs>
</ds:datastoreItem>
</file>

<file path=customXml/itemProps2.xml><?xml version="1.0" encoding="utf-8"?>
<ds:datastoreItem xmlns:ds="http://schemas.openxmlformats.org/officeDocument/2006/customXml" ds:itemID="{DE1A7177-CE5F-44C0-A344-ECBA74C1A8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7f37fd-c369-40f2-90d4-e7e46af88bde"/>
    <ds:schemaRef ds:uri="3b2a0ea5-291b-4392-ad5f-4a764dc663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2556</Words>
  <Characters>15081</Characters>
  <Application>Microsoft Office Word</Application>
  <DocSecurity>0</DocSecurity>
  <Lines>125</Lines>
  <Paragraphs>35</Paragraphs>
  <ScaleCrop>false</ScaleCrop>
  <Company/>
  <LinksUpToDate>false</LinksUpToDate>
  <CharactersWithSpaces>17602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Čermáková</dc:creator>
  <cp:keywords/>
  <dc:description/>
  <cp:lastModifiedBy>Zuzana Čermáková</cp:lastModifiedBy>
  <cp:revision>3</cp:revision>
  <dcterms:created xsi:type="dcterms:W3CDTF">2024-03-20T15:44:00Z</dcterms:created>
  <dcterms:modified xsi:type="dcterms:W3CDTF">2024-03-20T16:20:00Z</dcterms:modified>
</cp:coreProperties>
</file>