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6EDBA" w14:textId="77777777" w:rsidR="006969F3" w:rsidRPr="006969F3" w:rsidRDefault="006969F3" w:rsidP="006969F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cs-CZ"/>
        </w:rPr>
        <w:t xml:space="preserve">Příloha č. 6 k vyhlášce č. 503/2006 Sb. </w:t>
      </w:r>
    </w:p>
    <w:p w14:paraId="6C4AA766" w14:textId="77777777" w:rsidR="006969F3" w:rsidRPr="006969F3" w:rsidRDefault="006969F3" w:rsidP="00C41B98">
      <w:pPr>
        <w:keepNext/>
        <w:tabs>
          <w:tab w:val="left" w:pos="4395"/>
        </w:tabs>
        <w:spacing w:before="240" w:after="60" w:line="240" w:lineRule="auto"/>
        <w:jc w:val="right"/>
        <w:outlineLvl w:val="0"/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kern w:val="28"/>
          <w:sz w:val="24"/>
          <w:szCs w:val="24"/>
          <w:lang w:eastAsia="cs-CZ"/>
        </w:rPr>
        <w:tab/>
        <w:t xml:space="preserve">Adresa příslušného úřadu </w:t>
      </w:r>
    </w:p>
    <w:p w14:paraId="4C24ED42" w14:textId="3EC84E6A" w:rsidR="00C41B98" w:rsidRPr="006969F3" w:rsidRDefault="006969F3" w:rsidP="00C41B98">
      <w:pPr>
        <w:tabs>
          <w:tab w:val="left" w:pos="4395"/>
          <w:tab w:val="left" w:pos="5670"/>
        </w:tabs>
        <w:spacing w:before="240"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C41B9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                                      </w:t>
      </w:r>
      <w:proofErr w:type="gramStart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Úřad:</w:t>
      </w:r>
      <w:r w:rsidR="00C41B9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Městský</w:t>
      </w:r>
      <w:proofErr w:type="gramEnd"/>
      <w:r w:rsidR="00C41B9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úřad Šumperk</w:t>
      </w:r>
      <w:r w:rsidR="00C41B9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C41B9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C41B9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="00C41B9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odbor výstavby</w:t>
      </w:r>
    </w:p>
    <w:p w14:paraId="6160D913" w14:textId="2EE08868" w:rsidR="006969F3" w:rsidRPr="006969F3" w:rsidRDefault="006969F3" w:rsidP="00C41B98">
      <w:pPr>
        <w:tabs>
          <w:tab w:val="left" w:pos="4395"/>
          <w:tab w:val="left" w:pos="5670"/>
        </w:tabs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proofErr w:type="gramStart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Ulice:</w:t>
      </w:r>
      <w:r w:rsidR="00C41B9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</w:t>
      </w:r>
      <w:proofErr w:type="gramEnd"/>
      <w:r w:rsidR="00C41B9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Jesenická 31</w:t>
      </w:r>
    </w:p>
    <w:p w14:paraId="5B748B43" w14:textId="5E6B4CC1" w:rsidR="006969F3" w:rsidRPr="006969F3" w:rsidRDefault="006969F3" w:rsidP="00C41B98">
      <w:pPr>
        <w:tabs>
          <w:tab w:val="left" w:pos="4395"/>
          <w:tab w:val="left" w:pos="5670"/>
        </w:tabs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proofErr w:type="spellStart"/>
      <w:proofErr w:type="gramStart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PSČ,obec</w:t>
      </w:r>
      <w:proofErr w:type="spellEnd"/>
      <w:proofErr w:type="gramEnd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:</w:t>
      </w:r>
      <w:r w:rsidR="00C41B98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787 01 Šumperk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</w:t>
      </w:r>
    </w:p>
    <w:p w14:paraId="210F6F9F" w14:textId="77777777" w:rsidR="006969F3" w:rsidRPr="006969F3" w:rsidRDefault="006969F3" w:rsidP="006969F3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6839D7EA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0E1D0BD8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0B5C1D29" w14:textId="77777777" w:rsidR="006969F3" w:rsidRPr="006969F3" w:rsidRDefault="006969F3" w:rsidP="006969F3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 w:cs="Times New Roman"/>
          <w:b/>
          <w:bCs/>
          <w:iCs/>
          <w:strike/>
          <w:color w:val="000000"/>
          <w:sz w:val="24"/>
          <w:szCs w:val="28"/>
          <w:lang w:eastAsia="cs-CZ"/>
        </w:rPr>
      </w:pPr>
      <w:proofErr w:type="gramStart"/>
      <w:r w:rsidRPr="006969F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cs-CZ"/>
        </w:rPr>
        <w:t xml:space="preserve">Věc:  </w:t>
      </w:r>
      <w:r w:rsidRPr="006969F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cs-CZ"/>
        </w:rPr>
        <w:tab/>
      </w:r>
      <w:proofErr w:type="gramEnd"/>
      <w:r w:rsidRPr="006969F3">
        <w:rPr>
          <w:rFonts w:ascii="Times New Roman" w:eastAsia="Times New Roman" w:hAnsi="Times New Roman" w:cs="Times New Roman"/>
          <w:b/>
          <w:bCs/>
          <w:iCs/>
          <w:caps/>
          <w:color w:val="000000"/>
          <w:sz w:val="28"/>
          <w:szCs w:val="28"/>
          <w:lang w:eastAsia="cs-CZ"/>
        </w:rPr>
        <w:t>žádost o vydání společného povolení</w:t>
      </w:r>
    </w:p>
    <w:p w14:paraId="67D77081" w14:textId="77777777" w:rsidR="006969F3" w:rsidRPr="006969F3" w:rsidRDefault="006969F3" w:rsidP="00696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</w:pPr>
    </w:p>
    <w:p w14:paraId="4F03F10F" w14:textId="5F03D0D4" w:rsidR="006969F3" w:rsidRPr="006969F3" w:rsidRDefault="00C41B98" w:rsidP="006969F3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instrText xml:space="preserve"> FORMCHECKBOX </w:instrTex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fldChar w:fldCharType="end"/>
      </w:r>
      <w:bookmarkEnd w:id="0"/>
      <w:r w:rsidR="006969F3" w:rsidRPr="006969F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 xml:space="preserve"> </w:t>
      </w:r>
      <w:r w:rsidR="006969F3" w:rsidRPr="006969F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</w:r>
      <w:r w:rsidR="006969F3" w:rsidRPr="006969F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  <w:t>ve společném řízení</w:t>
      </w:r>
    </w:p>
    <w:p w14:paraId="6543B160" w14:textId="77777777" w:rsidR="006969F3" w:rsidRPr="006969F3" w:rsidRDefault="006969F3" w:rsidP="006969F3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</w:r>
      <w:r w:rsidR="00D10EA4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 xml:space="preserve"> </w:t>
      </w:r>
      <w:r w:rsidRPr="006969F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</w:r>
      <w:r w:rsidRPr="006969F3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cs-CZ"/>
        </w:rPr>
        <w:tab/>
        <w:t>ve společném řízení s posouzením vlivů na životní prostředí</w:t>
      </w:r>
    </w:p>
    <w:p w14:paraId="70F8A369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</w:pPr>
    </w:p>
    <w:p w14:paraId="0DA1F6CC" w14:textId="77777777" w:rsidR="006969F3" w:rsidRPr="006969F3" w:rsidRDefault="006969F3" w:rsidP="00696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podle ustanovení § 94j a </w:t>
      </w:r>
      <w:proofErr w:type="gramStart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94q</w:t>
      </w:r>
      <w:proofErr w:type="gramEnd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zákona č. 183/2006 Sb., o územním plánování a stavebním řádu (stavební zákon), a § 13a vyhlášky č. 503/2006 Sb., o podrobnější úpravě územního rozhodování, územního opatření a stavebního řádu</w:t>
      </w:r>
    </w:p>
    <w:p w14:paraId="1489B416" w14:textId="77777777" w:rsidR="00EF4295" w:rsidRDefault="00EF4295" w:rsidP="006969F3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</w:p>
    <w:p w14:paraId="37B63998" w14:textId="6FE08CE2" w:rsidR="006969F3" w:rsidRPr="006969F3" w:rsidRDefault="006969F3" w:rsidP="006969F3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ČÁST A</w:t>
      </w:r>
    </w:p>
    <w:p w14:paraId="64CC578E" w14:textId="77777777" w:rsidR="006969F3" w:rsidRPr="006969F3" w:rsidRDefault="006969F3" w:rsidP="006969F3">
      <w:pPr>
        <w:numPr>
          <w:ilvl w:val="1"/>
          <w:numId w:val="8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cs-CZ"/>
        </w:rPr>
        <w:t xml:space="preserve">Identifikační údaje stavebního záměru </w:t>
      </w:r>
    </w:p>
    <w:p w14:paraId="0E47CC8A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14:paraId="7BC13927" w14:textId="24677B18" w:rsidR="00C41B98" w:rsidRPr="00E34218" w:rsidRDefault="00C41B98" w:rsidP="00C41B98">
      <w:pPr>
        <w:tabs>
          <w:tab w:val="left" w:pos="2127"/>
        </w:tabs>
        <w:spacing w:before="120"/>
        <w:ind w:left="360"/>
        <w:rPr>
          <w:b/>
          <w:i/>
          <w:szCs w:val="24"/>
        </w:rPr>
      </w:pPr>
      <w:r w:rsidRPr="00E34218">
        <w:rPr>
          <w:b/>
          <w:i/>
          <w:szCs w:val="24"/>
        </w:rPr>
        <w:t>Název Stavby:</w:t>
      </w:r>
      <w:r w:rsidRPr="00E34218">
        <w:rPr>
          <w:b/>
          <w:i/>
          <w:szCs w:val="24"/>
        </w:rPr>
        <w:tab/>
        <w:t xml:space="preserve"> „</w:t>
      </w:r>
      <w:bookmarkStart w:id="1" w:name="_Hlk142466828"/>
      <w:r w:rsidRPr="00C41B98">
        <w:rPr>
          <w:b/>
          <w:i/>
          <w:szCs w:val="24"/>
        </w:rPr>
        <w:t xml:space="preserve">Chodník, propojení ul. U </w:t>
      </w:r>
      <w:proofErr w:type="spellStart"/>
      <w:r w:rsidRPr="00C41B98">
        <w:rPr>
          <w:b/>
          <w:i/>
          <w:szCs w:val="24"/>
        </w:rPr>
        <w:t>Losinky</w:t>
      </w:r>
      <w:proofErr w:type="spellEnd"/>
      <w:r w:rsidRPr="00C41B98">
        <w:rPr>
          <w:b/>
          <w:i/>
          <w:szCs w:val="24"/>
        </w:rPr>
        <w:t xml:space="preserve"> – cyklostezka ul. Jesenická</w:t>
      </w:r>
      <w:bookmarkEnd w:id="1"/>
      <w:r w:rsidRPr="00E34218">
        <w:rPr>
          <w:b/>
          <w:i/>
          <w:szCs w:val="24"/>
        </w:rPr>
        <w:t>“</w:t>
      </w:r>
    </w:p>
    <w:p w14:paraId="1322260B" w14:textId="77777777" w:rsidR="00C41B98" w:rsidRPr="00E34218" w:rsidRDefault="00C41B98" w:rsidP="00C41B98">
      <w:pPr>
        <w:ind w:left="284"/>
        <w:rPr>
          <w:b/>
          <w:i/>
          <w:szCs w:val="24"/>
        </w:rPr>
      </w:pPr>
      <w:r w:rsidRPr="00E34218">
        <w:rPr>
          <w:b/>
          <w:i/>
          <w:szCs w:val="24"/>
        </w:rPr>
        <w:t xml:space="preserve">  Stavební objekty:</w:t>
      </w:r>
      <w:r w:rsidRPr="00E34218">
        <w:rPr>
          <w:b/>
          <w:i/>
          <w:szCs w:val="24"/>
        </w:rPr>
        <w:tab/>
      </w:r>
    </w:p>
    <w:p w14:paraId="3893B15A" w14:textId="77777777" w:rsidR="00C41B98" w:rsidRPr="00EF4295" w:rsidRDefault="00C41B98" w:rsidP="00C41B98">
      <w:pPr>
        <w:pStyle w:val="Zpat"/>
        <w:numPr>
          <w:ilvl w:val="0"/>
          <w:numId w:val="9"/>
        </w:numPr>
        <w:rPr>
          <w:rFonts w:asciiTheme="minorHAnsi" w:eastAsiaTheme="minorHAnsi" w:hAnsiTheme="minorHAnsi" w:cstheme="minorBidi"/>
          <w:b/>
          <w:i/>
          <w:sz w:val="22"/>
          <w:lang w:eastAsia="en-US"/>
        </w:rPr>
      </w:pPr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>SO 101 - Chodník</w:t>
      </w:r>
    </w:p>
    <w:p w14:paraId="1507941A" w14:textId="77777777" w:rsidR="00C41B98" w:rsidRPr="00EF4295" w:rsidRDefault="00C41B98" w:rsidP="00C41B98">
      <w:pPr>
        <w:pStyle w:val="Zpat"/>
        <w:numPr>
          <w:ilvl w:val="0"/>
          <w:numId w:val="9"/>
        </w:numPr>
        <w:rPr>
          <w:rFonts w:asciiTheme="minorHAnsi" w:eastAsiaTheme="minorHAnsi" w:hAnsiTheme="minorHAnsi" w:cstheme="minorBidi"/>
          <w:b/>
          <w:i/>
          <w:sz w:val="22"/>
          <w:lang w:eastAsia="en-US"/>
        </w:rPr>
      </w:pPr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 xml:space="preserve">SO 201 - Lávka přes </w:t>
      </w:r>
      <w:proofErr w:type="spellStart"/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>Losinku</w:t>
      </w:r>
      <w:proofErr w:type="spellEnd"/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 xml:space="preserve"> </w:t>
      </w:r>
    </w:p>
    <w:p w14:paraId="5EC96B15" w14:textId="77777777" w:rsidR="00C41B98" w:rsidRPr="00EF4295" w:rsidRDefault="00C41B98" w:rsidP="00C41B98">
      <w:pPr>
        <w:pStyle w:val="Zpat"/>
        <w:numPr>
          <w:ilvl w:val="0"/>
          <w:numId w:val="9"/>
        </w:numPr>
        <w:rPr>
          <w:rFonts w:asciiTheme="minorHAnsi" w:eastAsiaTheme="minorHAnsi" w:hAnsiTheme="minorHAnsi" w:cstheme="minorBidi"/>
          <w:b/>
          <w:i/>
          <w:sz w:val="22"/>
          <w:lang w:eastAsia="en-US"/>
        </w:rPr>
      </w:pPr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 xml:space="preserve">SO 301 - Odvodnění dopravních ploch </w:t>
      </w:r>
    </w:p>
    <w:p w14:paraId="701DE2F6" w14:textId="77777777" w:rsidR="00C41B98" w:rsidRPr="00EF4295" w:rsidRDefault="00C41B98" w:rsidP="00C41B98">
      <w:pPr>
        <w:pStyle w:val="Zpat"/>
        <w:numPr>
          <w:ilvl w:val="0"/>
          <w:numId w:val="9"/>
        </w:numPr>
        <w:rPr>
          <w:rFonts w:asciiTheme="minorHAnsi" w:eastAsiaTheme="minorHAnsi" w:hAnsiTheme="minorHAnsi" w:cstheme="minorBidi"/>
          <w:b/>
          <w:i/>
          <w:sz w:val="22"/>
          <w:lang w:eastAsia="en-US"/>
        </w:rPr>
      </w:pPr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 xml:space="preserve">SO 401 - Veřejné osvětlení </w:t>
      </w:r>
    </w:p>
    <w:p w14:paraId="168FA2AF" w14:textId="77777777" w:rsidR="00C41B98" w:rsidRPr="00EF4295" w:rsidRDefault="00C41B98" w:rsidP="00C41B98">
      <w:pPr>
        <w:pStyle w:val="Zpat"/>
        <w:numPr>
          <w:ilvl w:val="0"/>
          <w:numId w:val="9"/>
        </w:numPr>
        <w:tabs>
          <w:tab w:val="clear" w:pos="4536"/>
          <w:tab w:val="clear" w:pos="9072"/>
        </w:tabs>
        <w:rPr>
          <w:rFonts w:asciiTheme="minorHAnsi" w:eastAsiaTheme="minorHAnsi" w:hAnsiTheme="minorHAnsi" w:cstheme="minorBidi"/>
          <w:b/>
          <w:i/>
          <w:sz w:val="22"/>
          <w:lang w:eastAsia="en-US"/>
        </w:rPr>
      </w:pPr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 xml:space="preserve">SO 403 - Zásah do zařízení CETIN </w:t>
      </w:r>
    </w:p>
    <w:p w14:paraId="5D033D97" w14:textId="1BCAA9A2" w:rsidR="00C41B98" w:rsidRPr="00E34218" w:rsidRDefault="00C41B98" w:rsidP="00C41B98">
      <w:pPr>
        <w:tabs>
          <w:tab w:val="left" w:pos="2127"/>
        </w:tabs>
        <w:spacing w:before="120"/>
        <w:ind w:left="360"/>
        <w:rPr>
          <w:b/>
          <w:bCs/>
          <w:i/>
          <w:szCs w:val="24"/>
        </w:rPr>
      </w:pPr>
      <w:r w:rsidRPr="00E34218">
        <w:rPr>
          <w:b/>
          <w:bCs/>
          <w:i/>
          <w:szCs w:val="24"/>
        </w:rPr>
        <w:t xml:space="preserve">Místo stavby: </w:t>
      </w:r>
      <w:proofErr w:type="spellStart"/>
      <w:r w:rsidRPr="00E34218">
        <w:rPr>
          <w:b/>
          <w:bCs/>
          <w:i/>
          <w:szCs w:val="24"/>
        </w:rPr>
        <w:t>k.ú</w:t>
      </w:r>
      <w:proofErr w:type="spellEnd"/>
      <w:r w:rsidRPr="00E34218">
        <w:rPr>
          <w:b/>
          <w:bCs/>
          <w:i/>
          <w:szCs w:val="24"/>
        </w:rPr>
        <w:t xml:space="preserve">. </w:t>
      </w:r>
      <w:r w:rsidR="00EF4295">
        <w:rPr>
          <w:b/>
          <w:bCs/>
          <w:i/>
          <w:szCs w:val="24"/>
        </w:rPr>
        <w:t>Rapotín</w:t>
      </w:r>
    </w:p>
    <w:p w14:paraId="02B4D720" w14:textId="65087850" w:rsidR="00EF4295" w:rsidRDefault="00C41B98" w:rsidP="00EF4295">
      <w:pPr>
        <w:pStyle w:val="Zpat"/>
        <w:jc w:val="both"/>
        <w:rPr>
          <w:rFonts w:asciiTheme="minorHAnsi" w:eastAsiaTheme="minorHAnsi" w:hAnsiTheme="minorHAnsi" w:cstheme="minorBidi"/>
          <w:bCs/>
          <w:i/>
          <w:sz w:val="22"/>
          <w:lang w:eastAsia="en-US"/>
        </w:rPr>
      </w:pPr>
      <w:r w:rsidRPr="00E14349">
        <w:rPr>
          <w:b/>
          <w:bCs/>
          <w:i/>
          <w:iCs/>
        </w:rPr>
        <w:t xml:space="preserve">Druh a účel </w:t>
      </w:r>
      <w:proofErr w:type="gramStart"/>
      <w:r w:rsidRPr="00E14349">
        <w:rPr>
          <w:b/>
          <w:bCs/>
          <w:i/>
          <w:iCs/>
        </w:rPr>
        <w:t>stavby</w:t>
      </w:r>
      <w:r w:rsidRPr="00E14349">
        <w:t xml:space="preserve">: </w:t>
      </w:r>
      <w:r w:rsidR="00EF4295">
        <w:t xml:space="preserve"> </w:t>
      </w:r>
      <w:r w:rsidR="00EF4295" w:rsidRPr="00EF4295">
        <w:rPr>
          <w:rFonts w:asciiTheme="minorHAnsi" w:eastAsiaTheme="minorHAnsi" w:hAnsiTheme="minorHAnsi" w:cstheme="minorBidi"/>
          <w:bCs/>
          <w:i/>
          <w:sz w:val="22"/>
          <w:lang w:eastAsia="en-US"/>
        </w:rPr>
        <w:t>Předmětem</w:t>
      </w:r>
      <w:proofErr w:type="gramEnd"/>
      <w:r w:rsidR="00EF4295" w:rsidRPr="00EF4295">
        <w:rPr>
          <w:rFonts w:asciiTheme="minorHAnsi" w:eastAsiaTheme="minorHAnsi" w:hAnsiTheme="minorHAnsi" w:cstheme="minorBidi"/>
          <w:bCs/>
          <w:i/>
          <w:sz w:val="22"/>
          <w:lang w:eastAsia="en-US"/>
        </w:rPr>
        <w:t xml:space="preserve"> předkládaného projektu je novostavba chodníku podél silnice I/44 v Rapotíně. Řešený úsek propojuje v roce 2019 zrealizovaný chodník od ul. U </w:t>
      </w:r>
      <w:proofErr w:type="spellStart"/>
      <w:r w:rsidR="00EF4295" w:rsidRPr="00EF4295">
        <w:rPr>
          <w:rFonts w:asciiTheme="minorHAnsi" w:eastAsiaTheme="minorHAnsi" w:hAnsiTheme="minorHAnsi" w:cstheme="minorBidi"/>
          <w:bCs/>
          <w:i/>
          <w:sz w:val="22"/>
          <w:lang w:eastAsia="en-US"/>
        </w:rPr>
        <w:t>Losinky</w:t>
      </w:r>
      <w:proofErr w:type="spellEnd"/>
      <w:r w:rsidR="00EF4295" w:rsidRPr="00EF4295">
        <w:rPr>
          <w:rFonts w:asciiTheme="minorHAnsi" w:eastAsiaTheme="minorHAnsi" w:hAnsiTheme="minorHAnsi" w:cstheme="minorBidi"/>
          <w:bCs/>
          <w:i/>
          <w:sz w:val="22"/>
          <w:lang w:eastAsia="en-US"/>
        </w:rPr>
        <w:t xml:space="preserve"> a napojuje se na smíšenou stezku Rapotín - ul. Jesenická, která byla realizovaná v roce 2020. Chodník je umístěný vlevo ve směru do Velkých Losin převážně za postranním dělícím pásem, u zástavby je přimknutý k nově zřizovanému silničnímu obrubníku. Celková délka chodníku dosahuje 334 m. Stavba vyvolává přeložky inženýrských sítí a zahrnuje i související stavební objekty jako výstavbu lávky, opěrných zídek, veřejného osvětlení a dešťové kanalizace.</w:t>
      </w:r>
    </w:p>
    <w:p w14:paraId="43FA2EC1" w14:textId="77777777" w:rsidR="00EF4295" w:rsidRPr="002277DD" w:rsidRDefault="00EF4295" w:rsidP="00EF4295">
      <w:pPr>
        <w:pStyle w:val="Zpat"/>
        <w:jc w:val="both"/>
        <w:rPr>
          <w:rFonts w:ascii="Arial" w:hAnsi="Arial"/>
        </w:rPr>
      </w:pPr>
    </w:p>
    <w:p w14:paraId="78FB6018" w14:textId="77777777" w:rsidR="006969F3" w:rsidRPr="006969F3" w:rsidRDefault="006969F3" w:rsidP="006969F3">
      <w:pPr>
        <w:numPr>
          <w:ilvl w:val="1"/>
          <w:numId w:val="8"/>
        </w:numPr>
        <w:spacing w:before="120" w:after="12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cs-CZ"/>
        </w:rPr>
        <w:t xml:space="preserve">Pozemky, na kterých se stavba umisťuje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1559"/>
        <w:gridCol w:w="3382"/>
        <w:gridCol w:w="1154"/>
      </w:tblGrid>
      <w:tr w:rsidR="006969F3" w:rsidRPr="006969F3" w14:paraId="5A39B185" w14:textId="77777777" w:rsidTr="001173D7">
        <w:trPr>
          <w:cantSplit/>
          <w:trHeight w:val="400"/>
          <w:jc w:val="center"/>
        </w:trPr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27FD0" w14:textId="77777777" w:rsidR="006969F3" w:rsidRPr="006969F3" w:rsidRDefault="006969F3" w:rsidP="006969F3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katastrální území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E3B96" w14:textId="77777777" w:rsidR="006969F3" w:rsidRPr="006969F3" w:rsidRDefault="006969F3" w:rsidP="006969F3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parcelní č.</w:t>
            </w:r>
          </w:p>
        </w:tc>
        <w:tc>
          <w:tcPr>
            <w:tcW w:w="3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A7FC" w14:textId="77777777" w:rsidR="006969F3" w:rsidRPr="006969F3" w:rsidRDefault="006969F3" w:rsidP="006969F3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druh pozemku podle katastru nemovitostí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934C0" w14:textId="77777777" w:rsidR="006969F3" w:rsidRPr="006969F3" w:rsidRDefault="006969F3" w:rsidP="006969F3">
            <w:pPr>
              <w:tabs>
                <w:tab w:val="left" w:pos="426"/>
              </w:tabs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lang w:eastAsia="cs-CZ"/>
              </w:rPr>
              <w:t>výměra</w:t>
            </w:r>
          </w:p>
        </w:tc>
      </w:tr>
      <w:tr w:rsidR="00EF4295" w:rsidRPr="006969F3" w14:paraId="224AB561" w14:textId="77777777" w:rsidTr="00FC5DE4">
        <w:trPr>
          <w:cantSplit/>
          <w:trHeight w:val="400"/>
          <w:jc w:val="center"/>
        </w:trPr>
        <w:tc>
          <w:tcPr>
            <w:tcW w:w="9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3F2E9" w14:textId="2B6338BB" w:rsidR="00EF4295" w:rsidRPr="006969F3" w:rsidRDefault="00EF4295" w:rsidP="006969F3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E14349">
              <w:rPr>
                <w:i/>
                <w:szCs w:val="24"/>
              </w:rPr>
              <w:t xml:space="preserve">Viz příloha </w:t>
            </w:r>
            <w:r w:rsidRPr="00E14349">
              <w:rPr>
                <w:b/>
                <w:i/>
                <w:szCs w:val="24"/>
              </w:rPr>
              <w:t>B.P1. Záborový elaborát</w:t>
            </w:r>
            <w:r w:rsidRPr="00E14349">
              <w:rPr>
                <w:i/>
                <w:szCs w:val="24"/>
              </w:rPr>
              <w:t xml:space="preserve"> (součást přiložené PD)</w:t>
            </w:r>
          </w:p>
        </w:tc>
      </w:tr>
    </w:tbl>
    <w:p w14:paraId="356A76DB" w14:textId="61D88E93" w:rsidR="00EF4295" w:rsidRPr="00E14349" w:rsidRDefault="006969F3" w:rsidP="00EF4295">
      <w:pPr>
        <w:tabs>
          <w:tab w:val="left" w:pos="426"/>
          <w:tab w:val="left" w:pos="4536"/>
          <w:tab w:val="left" w:pos="4706"/>
        </w:tabs>
        <w:spacing w:before="120"/>
        <w:rPr>
          <w:i/>
          <w:szCs w:val="24"/>
          <w:u w:val="single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lastRenderedPageBreak/>
        <w:t xml:space="preserve">Umisťuje-li se stavba / změna stavby na více pozemcích / stavbách, žadatel připojuje údaje obsažené v tomto bodě v samostatné příloze:  </w:t>
      </w:r>
      <w:r w:rsidR="00EF42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F42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instrText xml:space="preserve"> FORMCHECKBOX </w:instrText>
      </w:r>
      <w:r w:rsidR="00EF42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r>
      <w:r w:rsidR="00EF42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ano       </w:t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</w:t>
      </w:r>
      <w:r w:rsidR="00EF4295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</w:t>
      </w:r>
      <w:r w:rsidR="00EF4295" w:rsidRPr="00E14349">
        <w:rPr>
          <w:i/>
          <w:szCs w:val="24"/>
          <w:u w:val="single"/>
        </w:rPr>
        <w:t>Viz příloha</w:t>
      </w:r>
      <w:r w:rsidR="00EF4295" w:rsidRPr="00E14349">
        <w:rPr>
          <w:b/>
          <w:i/>
          <w:szCs w:val="24"/>
          <w:u w:val="single"/>
        </w:rPr>
        <w:t xml:space="preserve"> B.P1. Záborový elaborát </w:t>
      </w:r>
      <w:r w:rsidR="00EF4295" w:rsidRPr="00E14349">
        <w:rPr>
          <w:i/>
          <w:szCs w:val="24"/>
          <w:u w:val="single"/>
        </w:rPr>
        <w:t>(součást přiložené PD)</w:t>
      </w:r>
    </w:p>
    <w:p w14:paraId="28B98CBE" w14:textId="505E9250" w:rsidR="006969F3" w:rsidRPr="006969F3" w:rsidRDefault="006969F3" w:rsidP="006969F3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47DD5548" w14:textId="77777777" w:rsidR="006969F3" w:rsidRPr="006969F3" w:rsidRDefault="006969F3" w:rsidP="006969F3">
      <w:pPr>
        <w:numPr>
          <w:ilvl w:val="1"/>
          <w:numId w:val="8"/>
        </w:numPr>
        <w:tabs>
          <w:tab w:val="left" w:pos="426"/>
          <w:tab w:val="left" w:pos="2127"/>
        </w:tabs>
        <w:spacing w:before="120"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 Identifikační údaje stavebníka</w:t>
      </w:r>
    </w:p>
    <w:p w14:paraId="111D951C" w14:textId="77777777" w:rsidR="006969F3" w:rsidRPr="006969F3" w:rsidRDefault="006969F3" w:rsidP="006969F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 xml:space="preserve"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</w:t>
      </w:r>
      <w:proofErr w:type="gramStart"/>
      <w:r w:rsidRPr="006969F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>pobytu</w:t>
      </w:r>
      <w:proofErr w:type="gramEnd"/>
      <w:r w:rsidRPr="006969F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 xml:space="preserve">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14:paraId="36EE0BF8" w14:textId="77777777" w:rsidR="006969F3" w:rsidRPr="006969F3" w:rsidRDefault="006969F3" w:rsidP="006969F3">
      <w:pPr>
        <w:spacing w:line="240" w:lineRule="exact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</w:pPr>
    </w:p>
    <w:p w14:paraId="18ECABA6" w14:textId="77777777" w:rsidR="00EF4295" w:rsidRPr="00EF4295" w:rsidRDefault="00EF4295" w:rsidP="00EF4295">
      <w:pPr>
        <w:spacing w:after="0"/>
        <w:ind w:left="703"/>
        <w:jc w:val="both"/>
        <w:rPr>
          <w:b/>
          <w:i/>
          <w:szCs w:val="24"/>
        </w:rPr>
      </w:pPr>
      <w:r w:rsidRPr="00EF4295">
        <w:rPr>
          <w:b/>
          <w:i/>
          <w:szCs w:val="24"/>
        </w:rPr>
        <w:t>Obec Rapotín</w:t>
      </w:r>
    </w:p>
    <w:p w14:paraId="4A81BC4C" w14:textId="77777777" w:rsidR="00EF4295" w:rsidRPr="00EF4295" w:rsidRDefault="00EF4295" w:rsidP="00EF4295">
      <w:pPr>
        <w:spacing w:after="0"/>
        <w:ind w:left="703"/>
        <w:jc w:val="both"/>
        <w:rPr>
          <w:bCs/>
          <w:i/>
          <w:szCs w:val="24"/>
        </w:rPr>
      </w:pPr>
      <w:r w:rsidRPr="00EF4295">
        <w:rPr>
          <w:b/>
          <w:i/>
          <w:szCs w:val="24"/>
        </w:rPr>
        <w:tab/>
      </w:r>
      <w:r w:rsidRPr="00EF4295">
        <w:rPr>
          <w:bCs/>
          <w:i/>
          <w:szCs w:val="24"/>
        </w:rPr>
        <w:t>se sídlem obecního úřadu: Šumperská 775,788 14 Rapotín</w:t>
      </w:r>
    </w:p>
    <w:p w14:paraId="6E2183E7" w14:textId="77777777" w:rsidR="00EF4295" w:rsidRPr="00EF4295" w:rsidRDefault="00EF4295" w:rsidP="00EF4295">
      <w:pPr>
        <w:spacing w:after="0"/>
        <w:ind w:left="703"/>
        <w:jc w:val="both"/>
        <w:rPr>
          <w:bCs/>
          <w:i/>
          <w:szCs w:val="24"/>
        </w:rPr>
      </w:pPr>
      <w:r w:rsidRPr="00EF4295">
        <w:rPr>
          <w:bCs/>
          <w:i/>
          <w:szCs w:val="24"/>
        </w:rPr>
        <w:tab/>
        <w:t>IČ: 0063590</w:t>
      </w:r>
    </w:p>
    <w:p w14:paraId="16CE1C06" w14:textId="77777777" w:rsidR="00EF4295" w:rsidRPr="00EF4295" w:rsidRDefault="00EF4295" w:rsidP="00EF4295">
      <w:pPr>
        <w:spacing w:after="0"/>
        <w:ind w:left="703"/>
        <w:jc w:val="both"/>
        <w:rPr>
          <w:bCs/>
          <w:i/>
          <w:szCs w:val="24"/>
        </w:rPr>
      </w:pPr>
      <w:r w:rsidRPr="00EF4295">
        <w:rPr>
          <w:bCs/>
          <w:i/>
          <w:szCs w:val="24"/>
        </w:rPr>
        <w:tab/>
        <w:t>odpovědný zástupce: Mgr. Bohuslav Hudec, starosta obce</w:t>
      </w:r>
    </w:p>
    <w:p w14:paraId="7C15C341" w14:textId="77777777" w:rsidR="00EF4295" w:rsidRPr="00EF4295" w:rsidRDefault="00EF4295" w:rsidP="00EF4295">
      <w:pPr>
        <w:spacing w:after="0"/>
        <w:ind w:left="703"/>
        <w:jc w:val="both"/>
        <w:rPr>
          <w:bCs/>
          <w:i/>
          <w:szCs w:val="24"/>
        </w:rPr>
      </w:pPr>
      <w:r w:rsidRPr="00EF4295">
        <w:rPr>
          <w:bCs/>
          <w:i/>
          <w:szCs w:val="24"/>
        </w:rPr>
        <w:tab/>
        <w:t>mobil: +420 777 357 327</w:t>
      </w:r>
      <w:r w:rsidRPr="00EF4295">
        <w:rPr>
          <w:bCs/>
          <w:i/>
          <w:szCs w:val="24"/>
        </w:rPr>
        <w:tab/>
        <w:t>e-mail: bohuslav.hudec@rapotin.cz</w:t>
      </w:r>
    </w:p>
    <w:p w14:paraId="017395D7" w14:textId="77777777" w:rsidR="006969F3" w:rsidRPr="006969F3" w:rsidRDefault="006969F3" w:rsidP="006969F3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4A481C64" w14:textId="77777777" w:rsidR="006969F3" w:rsidRPr="006969F3" w:rsidRDefault="006969F3" w:rsidP="006969F3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Podává-li žádost více osob, připojují se údaje obsažené v tomto bodě v samostatné příloze:</w:t>
      </w:r>
    </w:p>
    <w:p w14:paraId="4B760684" w14:textId="6A55D797" w:rsidR="006969F3" w:rsidRPr="006969F3" w:rsidRDefault="006969F3" w:rsidP="006969F3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ab/>
        <w:t xml:space="preserve"> </w:t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ano               </w:t>
      </w:r>
      <w:r w:rsidR="00EF42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EF42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instrText xml:space="preserve"> FORMCHECKBOX </w:instrText>
      </w:r>
      <w:r w:rsidR="00EF42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r>
      <w:r w:rsidR="00EF42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ne</w:t>
      </w:r>
    </w:p>
    <w:p w14:paraId="09E4C142" w14:textId="77777777" w:rsidR="006969F3" w:rsidRPr="006969F3" w:rsidRDefault="006969F3" w:rsidP="006969F3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27D6C982" w14:textId="77777777" w:rsidR="006969F3" w:rsidRPr="006969F3" w:rsidRDefault="006969F3" w:rsidP="006969F3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 xml:space="preserve">IV. Stavebník jedná   </w:t>
      </w:r>
    </w:p>
    <w:p w14:paraId="75FD5378" w14:textId="77777777" w:rsidR="006969F3" w:rsidRPr="006969F3" w:rsidRDefault="006969F3" w:rsidP="006969F3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samostatně     </w:t>
      </w:r>
    </w:p>
    <w:p w14:paraId="12781B3B" w14:textId="5AB84F64" w:rsidR="006969F3" w:rsidRPr="006969F3" w:rsidRDefault="00EF4295" w:rsidP="006969F3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end"/>
      </w:r>
      <w:r w:rsidR="006969F3"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</w:t>
      </w:r>
      <w:r w:rsidR="006969F3"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>je zastoupen; v případě zastoupení na základě plné moci je plná moc připojena v samostatné příloze</w:t>
      </w:r>
      <w:r w:rsidR="006969F3" w:rsidRPr="006969F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 xml:space="preserve"> (u fyzické osoby se uvede jméno, příjmení, datum narození, místo trvalého </w:t>
      </w:r>
      <w:proofErr w:type="gramStart"/>
      <w:r w:rsidR="006969F3" w:rsidRPr="006969F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>pobytu</w:t>
      </w:r>
      <w:proofErr w:type="gramEnd"/>
      <w:r w:rsidR="006969F3" w:rsidRPr="006969F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 xml:space="preserve">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6969F3"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:</w:t>
      </w:r>
    </w:p>
    <w:p w14:paraId="1CA9366C" w14:textId="77777777" w:rsidR="00EF4295" w:rsidRDefault="00EF4295" w:rsidP="00EF4295">
      <w:pPr>
        <w:tabs>
          <w:tab w:val="left" w:pos="1985"/>
        </w:tabs>
        <w:rPr>
          <w:b/>
          <w:i/>
          <w:szCs w:val="24"/>
        </w:rPr>
      </w:pPr>
    </w:p>
    <w:p w14:paraId="324CBBA0" w14:textId="30A3F2E0" w:rsidR="00EF4295" w:rsidRPr="00EF4295" w:rsidRDefault="00EF4295" w:rsidP="00EF4295">
      <w:pPr>
        <w:tabs>
          <w:tab w:val="left" w:pos="1985"/>
        </w:tabs>
        <w:spacing w:after="0" w:line="240" w:lineRule="auto"/>
        <w:rPr>
          <w:b/>
          <w:i/>
          <w:szCs w:val="24"/>
        </w:rPr>
      </w:pPr>
      <w:r w:rsidRPr="00EF4295">
        <w:rPr>
          <w:b/>
          <w:i/>
          <w:szCs w:val="24"/>
        </w:rPr>
        <w:t>Ing. Linda Smítalová-</w:t>
      </w:r>
      <w:proofErr w:type="spellStart"/>
      <w:r w:rsidRPr="00EF4295">
        <w:rPr>
          <w:b/>
          <w:i/>
          <w:szCs w:val="24"/>
        </w:rPr>
        <w:t>Atelis</w:t>
      </w:r>
      <w:proofErr w:type="spellEnd"/>
    </w:p>
    <w:p w14:paraId="44C6AB49" w14:textId="77777777" w:rsidR="00EF4295" w:rsidRPr="00EF4295" w:rsidRDefault="00EF4295" w:rsidP="00EF4295">
      <w:pPr>
        <w:tabs>
          <w:tab w:val="left" w:pos="1985"/>
        </w:tabs>
        <w:spacing w:after="0" w:line="240" w:lineRule="auto"/>
        <w:rPr>
          <w:bCs/>
          <w:i/>
          <w:szCs w:val="24"/>
        </w:rPr>
      </w:pPr>
      <w:r w:rsidRPr="00EF4295">
        <w:rPr>
          <w:bCs/>
          <w:i/>
          <w:szCs w:val="24"/>
        </w:rPr>
        <w:t>Rokycanova 781/13</w:t>
      </w:r>
    </w:p>
    <w:p w14:paraId="14A5F846" w14:textId="77777777" w:rsidR="00EF4295" w:rsidRPr="00EF4295" w:rsidRDefault="00EF4295" w:rsidP="00EF4295">
      <w:pPr>
        <w:tabs>
          <w:tab w:val="left" w:pos="1985"/>
        </w:tabs>
        <w:spacing w:after="0" w:line="240" w:lineRule="auto"/>
        <w:rPr>
          <w:bCs/>
          <w:i/>
          <w:szCs w:val="24"/>
        </w:rPr>
      </w:pPr>
      <w:r w:rsidRPr="00EF4295">
        <w:rPr>
          <w:bCs/>
          <w:i/>
          <w:szCs w:val="24"/>
        </w:rPr>
        <w:t>77900 Olomouc</w:t>
      </w:r>
    </w:p>
    <w:p w14:paraId="3E32465C" w14:textId="77777777" w:rsidR="00EF4295" w:rsidRPr="00EF4295" w:rsidRDefault="00EF4295" w:rsidP="00EF4295">
      <w:pPr>
        <w:tabs>
          <w:tab w:val="left" w:pos="4111"/>
        </w:tabs>
        <w:spacing w:after="0" w:line="240" w:lineRule="auto"/>
        <w:rPr>
          <w:i/>
          <w:szCs w:val="24"/>
        </w:rPr>
      </w:pPr>
      <w:r w:rsidRPr="00EF4295">
        <w:rPr>
          <w:i/>
          <w:szCs w:val="24"/>
        </w:rPr>
        <w:t>Mobilní telefon: +420 777 829 795</w:t>
      </w:r>
    </w:p>
    <w:p w14:paraId="29C2025A" w14:textId="77777777" w:rsidR="00EF4295" w:rsidRPr="00EF4295" w:rsidRDefault="00EF4295" w:rsidP="00EF4295">
      <w:pPr>
        <w:tabs>
          <w:tab w:val="left" w:pos="2880"/>
        </w:tabs>
        <w:spacing w:after="0" w:line="240" w:lineRule="auto"/>
        <w:rPr>
          <w:i/>
          <w:szCs w:val="24"/>
        </w:rPr>
      </w:pPr>
      <w:r w:rsidRPr="00EF4295">
        <w:rPr>
          <w:i/>
          <w:szCs w:val="24"/>
        </w:rPr>
        <w:t>e-mail: lindasmitalova@gmail.com</w:t>
      </w:r>
      <w:r w:rsidRPr="00EF4295">
        <w:rPr>
          <w:i/>
          <w:szCs w:val="24"/>
        </w:rPr>
        <w:tab/>
      </w:r>
      <w:r w:rsidRPr="00EF4295">
        <w:rPr>
          <w:i/>
          <w:szCs w:val="24"/>
        </w:rPr>
        <w:tab/>
      </w:r>
      <w:r w:rsidRPr="00EF4295">
        <w:rPr>
          <w:i/>
          <w:szCs w:val="24"/>
        </w:rPr>
        <w:tab/>
      </w:r>
    </w:p>
    <w:p w14:paraId="12E102C0" w14:textId="77777777" w:rsidR="00EF4295" w:rsidRPr="00EF4295" w:rsidRDefault="00EF4295" w:rsidP="00EF4295">
      <w:pPr>
        <w:tabs>
          <w:tab w:val="left" w:pos="2880"/>
        </w:tabs>
        <w:spacing w:after="0" w:line="240" w:lineRule="auto"/>
        <w:rPr>
          <w:rFonts w:ascii="Arial" w:hAnsi="Arial" w:cs="Arial"/>
          <w:i/>
          <w:color w:val="000000"/>
          <w:sz w:val="20"/>
        </w:rPr>
      </w:pPr>
      <w:proofErr w:type="gramStart"/>
      <w:r w:rsidRPr="00EF4295">
        <w:rPr>
          <w:i/>
          <w:szCs w:val="24"/>
        </w:rPr>
        <w:t>IDDS:</w:t>
      </w:r>
      <w:r w:rsidRPr="00EF4295">
        <w:rPr>
          <w:rFonts w:ascii="Arial" w:hAnsi="Arial" w:cs="Arial"/>
          <w:i/>
          <w:color w:val="000000"/>
          <w:sz w:val="20"/>
        </w:rPr>
        <w:t xml:space="preserve">  </w:t>
      </w:r>
      <w:r w:rsidRPr="00EF4295">
        <w:rPr>
          <w:i/>
        </w:rPr>
        <w:t>x</w:t>
      </w:r>
      <w:proofErr w:type="gramEnd"/>
      <w:r w:rsidRPr="00EF4295">
        <w:rPr>
          <w:i/>
        </w:rPr>
        <w:t>7xh8nz</w:t>
      </w:r>
    </w:p>
    <w:p w14:paraId="35FA4E5B" w14:textId="77777777" w:rsidR="006969F3" w:rsidRPr="006969F3" w:rsidRDefault="006969F3" w:rsidP="006969F3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5E9CD4C5" w14:textId="77777777" w:rsidR="006969F3" w:rsidRPr="006969F3" w:rsidRDefault="006969F3" w:rsidP="006969F3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6969F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cs-CZ"/>
        </w:rPr>
        <w:t>V.   Údaje o stavebním záměru a jeho popis</w:t>
      </w:r>
    </w:p>
    <w:p w14:paraId="419B6FFE" w14:textId="4A98AFBF" w:rsidR="006969F3" w:rsidRPr="006969F3" w:rsidRDefault="00EF4295" w:rsidP="00696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instrText xml:space="preserve"> FORMCHECKBOX </w:instrTex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end"/>
      </w:r>
      <w:r w:rsidR="006969F3"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nová stavba </w:t>
      </w:r>
    </w:p>
    <w:p w14:paraId="032448BB" w14:textId="77777777" w:rsidR="006969F3" w:rsidRPr="006969F3" w:rsidRDefault="006969F3" w:rsidP="00696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změna dokončené stavby (nástavba, přístavba, stavební úprava)</w:t>
      </w:r>
    </w:p>
    <w:p w14:paraId="2206DF2A" w14:textId="77777777" w:rsidR="006969F3" w:rsidRPr="006969F3" w:rsidRDefault="006969F3" w:rsidP="00696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soubor staveb </w:t>
      </w:r>
    </w:p>
    <w:p w14:paraId="7CAC0EB2" w14:textId="77777777" w:rsidR="006969F3" w:rsidRPr="006969F3" w:rsidRDefault="006969F3" w:rsidP="00696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stavby zařízení staveniště</w:t>
      </w:r>
    </w:p>
    <w:p w14:paraId="6FBCBB99" w14:textId="77777777" w:rsidR="006969F3" w:rsidRPr="006969F3" w:rsidRDefault="006969F3" w:rsidP="006969F3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p w14:paraId="3675BD04" w14:textId="77777777" w:rsidR="006969F3" w:rsidRPr="006969F3" w:rsidRDefault="006969F3" w:rsidP="006969F3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Základní údaje o stavebním záměru podle projektové dokumentace (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>obec, ulice, číslo popisné / evidenční,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účel užívání stavby, zastavěná plocha, počet nadzemních a podzemních podlaží, výška / hloubka stavby), jejím členění, technickém nebo výrobním zařízení, budoucím provozu a jeho vlivu na zdraví a životní prostředí a o souvisejících opatřeních:</w:t>
      </w:r>
    </w:p>
    <w:p w14:paraId="2230CCF3" w14:textId="7285DDEE" w:rsidR="00EF4295" w:rsidRPr="00E14349" w:rsidRDefault="00EF4295" w:rsidP="00EF4295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E14349">
        <w:rPr>
          <w:szCs w:val="24"/>
          <w:u w:val="single"/>
        </w:rPr>
        <w:t xml:space="preserve">Obec, </w:t>
      </w:r>
      <w:proofErr w:type="gramStart"/>
      <w:r w:rsidRPr="00E14349">
        <w:rPr>
          <w:szCs w:val="24"/>
          <w:u w:val="single"/>
        </w:rPr>
        <w:t>ulice</w:t>
      </w:r>
      <w:r w:rsidRPr="00EF4295">
        <w:rPr>
          <w:i/>
          <w:iCs/>
        </w:rPr>
        <w:t>:</w:t>
      </w:r>
      <w:r>
        <w:rPr>
          <w:i/>
          <w:iCs/>
        </w:rPr>
        <w:t xml:space="preserve">   </w:t>
      </w:r>
      <w:proofErr w:type="gramEnd"/>
      <w:r w:rsidRPr="00EF4295">
        <w:rPr>
          <w:i/>
          <w:iCs/>
        </w:rPr>
        <w:t xml:space="preserve"> intravilán obce </w:t>
      </w:r>
      <w:r>
        <w:rPr>
          <w:i/>
          <w:iCs/>
        </w:rPr>
        <w:t>Rapotín</w:t>
      </w:r>
      <w:r w:rsidRPr="00EF4295">
        <w:rPr>
          <w:i/>
          <w:iCs/>
        </w:rPr>
        <w:t xml:space="preserve">, ul. </w:t>
      </w:r>
      <w:r>
        <w:rPr>
          <w:i/>
          <w:iCs/>
        </w:rPr>
        <w:t xml:space="preserve">Jesenická, ul. U </w:t>
      </w:r>
      <w:proofErr w:type="spellStart"/>
      <w:r>
        <w:rPr>
          <w:i/>
          <w:iCs/>
        </w:rPr>
        <w:t>Losinky</w:t>
      </w:r>
      <w:proofErr w:type="spellEnd"/>
    </w:p>
    <w:p w14:paraId="453342E5" w14:textId="6CF3CA32" w:rsidR="00EF4295" w:rsidRPr="00E14349" w:rsidRDefault="00EF4295" w:rsidP="00EF4295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E14349">
        <w:rPr>
          <w:szCs w:val="24"/>
          <w:u w:val="single"/>
        </w:rPr>
        <w:lastRenderedPageBreak/>
        <w:t xml:space="preserve">Účel užívání </w:t>
      </w:r>
      <w:proofErr w:type="gramStart"/>
      <w:r w:rsidRPr="00E14349">
        <w:rPr>
          <w:szCs w:val="24"/>
          <w:u w:val="single"/>
        </w:rPr>
        <w:t xml:space="preserve">stavby: </w:t>
      </w:r>
      <w:r>
        <w:rPr>
          <w:szCs w:val="24"/>
          <w:u w:val="single"/>
        </w:rPr>
        <w:t xml:space="preserve">  </w:t>
      </w:r>
      <w:proofErr w:type="gramEnd"/>
      <w:r>
        <w:rPr>
          <w:szCs w:val="24"/>
          <w:u w:val="single"/>
        </w:rPr>
        <w:t xml:space="preserve"> </w:t>
      </w:r>
      <w:r w:rsidRPr="00EF4295">
        <w:rPr>
          <w:i/>
          <w:iCs/>
        </w:rPr>
        <w:t>novostavba chodníku podél silnice I/44</w:t>
      </w:r>
      <w:r w:rsidRPr="00E14349">
        <w:rPr>
          <w:szCs w:val="24"/>
        </w:rPr>
        <w:t xml:space="preserve"> </w:t>
      </w:r>
    </w:p>
    <w:p w14:paraId="5A9A2302" w14:textId="77777777" w:rsidR="00EF4295" w:rsidRPr="006C1803" w:rsidRDefault="00EF4295" w:rsidP="00EF4295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  <w:u w:val="single"/>
        </w:rPr>
      </w:pPr>
      <w:r w:rsidRPr="006C1803">
        <w:rPr>
          <w:szCs w:val="24"/>
          <w:u w:val="single"/>
        </w:rPr>
        <w:t>Hloubka stavby:</w:t>
      </w:r>
      <w:r w:rsidRPr="006C1803">
        <w:rPr>
          <w:szCs w:val="24"/>
        </w:rPr>
        <w:t xml:space="preserve"> max 1,</w:t>
      </w:r>
      <w:r>
        <w:rPr>
          <w:szCs w:val="24"/>
        </w:rPr>
        <w:t>3</w:t>
      </w:r>
      <w:r w:rsidRPr="006C1803">
        <w:rPr>
          <w:szCs w:val="24"/>
        </w:rPr>
        <w:t xml:space="preserve"> m</w:t>
      </w:r>
    </w:p>
    <w:p w14:paraId="663DD911" w14:textId="048D51C7" w:rsidR="00EF4295" w:rsidRDefault="00EF4295" w:rsidP="00EF4295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  <w:u w:val="single"/>
        </w:rPr>
      </w:pPr>
      <w:r w:rsidRPr="006C1803">
        <w:rPr>
          <w:szCs w:val="24"/>
          <w:u w:val="single"/>
        </w:rPr>
        <w:t>Členění stavby:</w:t>
      </w:r>
      <w:r>
        <w:rPr>
          <w:szCs w:val="24"/>
          <w:u w:val="single"/>
        </w:rPr>
        <w:t xml:space="preserve">  </w:t>
      </w:r>
    </w:p>
    <w:p w14:paraId="176E590F" w14:textId="77777777" w:rsidR="00EF4295" w:rsidRPr="00EF4295" w:rsidRDefault="00EF4295" w:rsidP="00EF4295">
      <w:pPr>
        <w:pStyle w:val="Zpat"/>
        <w:numPr>
          <w:ilvl w:val="0"/>
          <w:numId w:val="9"/>
        </w:numPr>
        <w:rPr>
          <w:rFonts w:asciiTheme="minorHAnsi" w:eastAsiaTheme="minorHAnsi" w:hAnsiTheme="minorHAnsi" w:cstheme="minorBidi"/>
          <w:b/>
          <w:i/>
          <w:sz w:val="22"/>
          <w:lang w:eastAsia="en-US"/>
        </w:rPr>
      </w:pPr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>SO 101 - Chodník</w:t>
      </w:r>
    </w:p>
    <w:p w14:paraId="7F5B4B68" w14:textId="77777777" w:rsidR="00EF4295" w:rsidRPr="00EF4295" w:rsidRDefault="00EF4295" w:rsidP="00EF4295">
      <w:pPr>
        <w:pStyle w:val="Zpat"/>
        <w:numPr>
          <w:ilvl w:val="0"/>
          <w:numId w:val="9"/>
        </w:numPr>
        <w:rPr>
          <w:rFonts w:asciiTheme="minorHAnsi" w:eastAsiaTheme="minorHAnsi" w:hAnsiTheme="minorHAnsi" w:cstheme="minorBidi"/>
          <w:b/>
          <w:i/>
          <w:sz w:val="22"/>
          <w:lang w:eastAsia="en-US"/>
        </w:rPr>
      </w:pPr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 xml:space="preserve">SO 201 - Lávka přes </w:t>
      </w:r>
      <w:proofErr w:type="spellStart"/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>Losinku</w:t>
      </w:r>
      <w:proofErr w:type="spellEnd"/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 xml:space="preserve"> </w:t>
      </w:r>
    </w:p>
    <w:p w14:paraId="6C68CAC1" w14:textId="77777777" w:rsidR="00EF4295" w:rsidRPr="00EF4295" w:rsidRDefault="00EF4295" w:rsidP="00EF4295">
      <w:pPr>
        <w:pStyle w:val="Zpat"/>
        <w:numPr>
          <w:ilvl w:val="0"/>
          <w:numId w:val="9"/>
        </w:numPr>
        <w:rPr>
          <w:rFonts w:asciiTheme="minorHAnsi" w:eastAsiaTheme="minorHAnsi" w:hAnsiTheme="minorHAnsi" w:cstheme="minorBidi"/>
          <w:b/>
          <w:i/>
          <w:sz w:val="22"/>
          <w:lang w:eastAsia="en-US"/>
        </w:rPr>
      </w:pPr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 xml:space="preserve">SO 301 - Odvodnění dopravních ploch </w:t>
      </w:r>
    </w:p>
    <w:p w14:paraId="0B373AFD" w14:textId="77777777" w:rsidR="00EF4295" w:rsidRPr="00EF4295" w:rsidRDefault="00EF4295" w:rsidP="00EF4295">
      <w:pPr>
        <w:pStyle w:val="Zpat"/>
        <w:numPr>
          <w:ilvl w:val="0"/>
          <w:numId w:val="9"/>
        </w:numPr>
        <w:rPr>
          <w:rFonts w:asciiTheme="minorHAnsi" w:eastAsiaTheme="minorHAnsi" w:hAnsiTheme="minorHAnsi" w:cstheme="minorBidi"/>
          <w:b/>
          <w:i/>
          <w:sz w:val="22"/>
          <w:lang w:eastAsia="en-US"/>
        </w:rPr>
      </w:pPr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 xml:space="preserve">SO 401 - Veřejné osvětlení </w:t>
      </w:r>
    </w:p>
    <w:p w14:paraId="60DEAC89" w14:textId="77777777" w:rsidR="00EF4295" w:rsidRPr="00EF4295" w:rsidRDefault="00EF4295" w:rsidP="00EF4295">
      <w:pPr>
        <w:pStyle w:val="Zpat"/>
        <w:numPr>
          <w:ilvl w:val="0"/>
          <w:numId w:val="9"/>
        </w:numPr>
        <w:tabs>
          <w:tab w:val="clear" w:pos="4536"/>
          <w:tab w:val="clear" w:pos="9072"/>
        </w:tabs>
        <w:rPr>
          <w:rFonts w:asciiTheme="minorHAnsi" w:eastAsiaTheme="minorHAnsi" w:hAnsiTheme="minorHAnsi" w:cstheme="minorBidi"/>
          <w:b/>
          <w:i/>
          <w:sz w:val="22"/>
          <w:lang w:eastAsia="en-US"/>
        </w:rPr>
      </w:pPr>
      <w:r w:rsidRPr="00EF4295">
        <w:rPr>
          <w:rFonts w:asciiTheme="minorHAnsi" w:eastAsiaTheme="minorHAnsi" w:hAnsiTheme="minorHAnsi" w:cstheme="minorBidi"/>
          <w:b/>
          <w:i/>
          <w:sz w:val="22"/>
          <w:lang w:eastAsia="en-US"/>
        </w:rPr>
        <w:t xml:space="preserve">SO 403 - Zásah do zařízení CETIN </w:t>
      </w:r>
    </w:p>
    <w:p w14:paraId="01CFCC00" w14:textId="77777777" w:rsidR="006969F3" w:rsidRPr="006969F3" w:rsidRDefault="006969F3" w:rsidP="006969F3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1BD1BE78" w14:textId="77777777" w:rsidR="006969F3" w:rsidRPr="006969F3" w:rsidRDefault="006969F3" w:rsidP="006969F3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Změna dokončené stavby se navrhuje z důvodu změny v užívání stavby:        </w:t>
      </w:r>
    </w:p>
    <w:p w14:paraId="5884CA5A" w14:textId="46F6F952" w:rsidR="006969F3" w:rsidRPr="006969F3" w:rsidRDefault="00EF4295" w:rsidP="006969F3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instrText xml:space="preserve"> FORMCHECKBOX </w:instrTex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end"/>
      </w:r>
      <w:r w:rsidR="006969F3"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 </w:t>
      </w:r>
      <w:r w:rsidR="006969F3"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ne</w:t>
      </w:r>
    </w:p>
    <w:p w14:paraId="7953B77B" w14:textId="77777777" w:rsidR="006969F3" w:rsidRPr="006969F3" w:rsidRDefault="006969F3" w:rsidP="006969F3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ano</w:t>
      </w:r>
    </w:p>
    <w:p w14:paraId="1BB2F341" w14:textId="77777777" w:rsidR="006969F3" w:rsidRPr="006969F3" w:rsidRDefault="006969F3" w:rsidP="006969F3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Pokud ano, uvést nový způsob užívání </w:t>
      </w:r>
      <w:proofErr w:type="gramStart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stavby:.............................................................................................</w:t>
      </w:r>
      <w:proofErr w:type="gramEnd"/>
    </w:p>
    <w:p w14:paraId="3B2ACAF9" w14:textId="77777777" w:rsidR="006969F3" w:rsidRPr="006969F3" w:rsidRDefault="006969F3" w:rsidP="006969F3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.......................................................................................................................................................................</w:t>
      </w:r>
    </w:p>
    <w:p w14:paraId="73B97B6F" w14:textId="77777777" w:rsidR="006969F3" w:rsidRPr="006969F3" w:rsidRDefault="006969F3" w:rsidP="006969F3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6749E3D3" w14:textId="77777777" w:rsidR="00EF4295" w:rsidRPr="00E14349" w:rsidRDefault="00EF4295" w:rsidP="00EF4295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E14349">
        <w:rPr>
          <w:szCs w:val="24"/>
        </w:rPr>
        <w:t xml:space="preserve">Statistické údaje (u staveb obsahujících byty): </w:t>
      </w:r>
      <w:r w:rsidRPr="00E14349">
        <w:rPr>
          <w:b/>
          <w:i/>
          <w:szCs w:val="24"/>
        </w:rPr>
        <w:t>netýká se – jedná se o stavbu dopravní infrastruktury</w:t>
      </w:r>
    </w:p>
    <w:p w14:paraId="18B615C8" w14:textId="77777777" w:rsidR="00EF4295" w:rsidRPr="00E14349" w:rsidRDefault="00EF4295" w:rsidP="00EF4295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E14349">
        <w:rPr>
          <w:szCs w:val="24"/>
        </w:rPr>
        <w:t xml:space="preserve">Nová výstavba: </w:t>
      </w:r>
      <w:r w:rsidRPr="00E14349">
        <w:rPr>
          <w:b/>
          <w:i/>
          <w:szCs w:val="24"/>
        </w:rPr>
        <w:t>netýká se – jedná se o stavbu dopravní infrastruktury</w:t>
      </w:r>
    </w:p>
    <w:p w14:paraId="1C6E645D" w14:textId="77777777" w:rsidR="00EF4295" w:rsidRPr="00E14349" w:rsidRDefault="00EF4295" w:rsidP="00EF4295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E14349">
        <w:rPr>
          <w:szCs w:val="24"/>
        </w:rPr>
        <w:t xml:space="preserve">počet bytů </w:t>
      </w:r>
      <w:r w:rsidRPr="00E14349">
        <w:rPr>
          <w:b/>
          <w:i/>
          <w:szCs w:val="24"/>
        </w:rPr>
        <w:t>netýká se – jedná se o stavbu dopravní infrastruktury</w:t>
      </w:r>
    </w:p>
    <w:p w14:paraId="520CFAEE" w14:textId="77777777" w:rsidR="00EF4295" w:rsidRPr="00E14349" w:rsidRDefault="00EF4295" w:rsidP="00EF4295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E14349">
        <w:rPr>
          <w:szCs w:val="24"/>
        </w:rPr>
        <w:t>užitková plocha všech bytů v m² (bez plochy nebytových prostor</w:t>
      </w:r>
      <w:r w:rsidRPr="00E14349">
        <w:rPr>
          <w:b/>
          <w:i/>
          <w:szCs w:val="24"/>
        </w:rPr>
        <w:t xml:space="preserve"> netýká se – jedná se o stavbu dopravní infrastruktury</w:t>
      </w:r>
    </w:p>
    <w:p w14:paraId="570370AC" w14:textId="77777777" w:rsidR="00EF4295" w:rsidRPr="00E34218" w:rsidRDefault="00EF4295" w:rsidP="00EF4295">
      <w:pPr>
        <w:tabs>
          <w:tab w:val="left" w:pos="426"/>
          <w:tab w:val="left" w:pos="4536"/>
          <w:tab w:val="left" w:pos="4706"/>
        </w:tabs>
        <w:spacing w:before="120"/>
        <w:rPr>
          <w:szCs w:val="24"/>
          <w:highlight w:val="yellow"/>
        </w:rPr>
      </w:pPr>
    </w:p>
    <w:p w14:paraId="3A066C1F" w14:textId="77777777" w:rsidR="00EF4295" w:rsidRPr="00E14349" w:rsidRDefault="00EF4295" w:rsidP="00EF4295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E14349">
        <w:rPr>
          <w:szCs w:val="24"/>
        </w:rPr>
        <w:t>Změna dokončené stavby (nástavba, přístavba, stavební úprava):</w:t>
      </w:r>
    </w:p>
    <w:p w14:paraId="236EC1D9" w14:textId="77777777" w:rsidR="00EF4295" w:rsidRPr="00E14349" w:rsidRDefault="00EF4295" w:rsidP="00EF4295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E14349">
        <w:rPr>
          <w:szCs w:val="24"/>
        </w:rPr>
        <w:t xml:space="preserve">počet nových bytů: </w:t>
      </w:r>
      <w:r w:rsidRPr="00E14349">
        <w:rPr>
          <w:b/>
          <w:i/>
          <w:szCs w:val="24"/>
        </w:rPr>
        <w:t>netýká se – jedná se o stavbu dopravní infrastruktury</w:t>
      </w:r>
    </w:p>
    <w:p w14:paraId="6B0F5A7A" w14:textId="77777777" w:rsidR="00EF4295" w:rsidRPr="00E14349" w:rsidRDefault="00EF4295" w:rsidP="00EF4295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E14349">
        <w:rPr>
          <w:szCs w:val="24"/>
        </w:rPr>
        <w:t xml:space="preserve">počet zrušených bytů: </w:t>
      </w:r>
      <w:r w:rsidRPr="00E14349">
        <w:rPr>
          <w:b/>
          <w:i/>
          <w:szCs w:val="24"/>
        </w:rPr>
        <w:t>netýká se – jedná se o stavbu dopravní infrastruktury</w:t>
      </w:r>
    </w:p>
    <w:p w14:paraId="470EE073" w14:textId="77777777" w:rsidR="00EF4295" w:rsidRPr="00E14349" w:rsidRDefault="00EF4295" w:rsidP="00EF4295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szCs w:val="24"/>
        </w:rPr>
      </w:pPr>
      <w:r w:rsidRPr="00E14349">
        <w:rPr>
          <w:szCs w:val="24"/>
        </w:rPr>
        <w:t xml:space="preserve">počet bytů, ve kterých se provádí stavební úpravy: </w:t>
      </w:r>
      <w:r w:rsidRPr="00E14349">
        <w:rPr>
          <w:b/>
          <w:i/>
          <w:szCs w:val="24"/>
        </w:rPr>
        <w:t>netýká se – jedná se o stavbu dopravní infrastruktury</w:t>
      </w:r>
    </w:p>
    <w:p w14:paraId="20C5656F" w14:textId="77777777" w:rsidR="00EF4295" w:rsidRPr="00E14349" w:rsidRDefault="00EF4295" w:rsidP="00EF4295">
      <w:pPr>
        <w:tabs>
          <w:tab w:val="left" w:pos="426"/>
          <w:tab w:val="left" w:pos="4536"/>
          <w:tab w:val="left" w:pos="4706"/>
        </w:tabs>
        <w:spacing w:before="120"/>
        <w:rPr>
          <w:szCs w:val="24"/>
        </w:rPr>
      </w:pPr>
      <w:r w:rsidRPr="00E14349">
        <w:rPr>
          <w:szCs w:val="24"/>
        </w:rPr>
        <w:t xml:space="preserve">užitková plocha všech bytů v m² (bez plochy nebytových prostor: </w:t>
      </w:r>
      <w:r w:rsidRPr="00E14349">
        <w:rPr>
          <w:b/>
          <w:i/>
          <w:szCs w:val="24"/>
        </w:rPr>
        <w:t>netýká se – jedná se o stavbu dopravní infrastruktury</w:t>
      </w:r>
    </w:p>
    <w:p w14:paraId="242C338C" w14:textId="77777777" w:rsidR="00EF4295" w:rsidRPr="00EF4295" w:rsidRDefault="00EF4295" w:rsidP="00EF4295">
      <w:pPr>
        <w:tabs>
          <w:tab w:val="num" w:pos="567"/>
          <w:tab w:val="left" w:pos="4536"/>
          <w:tab w:val="left" w:pos="4706"/>
        </w:tabs>
        <w:spacing w:before="360" w:after="12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EF42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VI.   U dočasné stavby </w:t>
      </w:r>
    </w:p>
    <w:p w14:paraId="4EC24BE3" w14:textId="77777777" w:rsidR="00EF4295" w:rsidRPr="00E14349" w:rsidRDefault="00EF4295" w:rsidP="00EF4295">
      <w:pPr>
        <w:tabs>
          <w:tab w:val="left" w:pos="426"/>
          <w:tab w:val="left" w:pos="4536"/>
          <w:tab w:val="left" w:pos="4706"/>
        </w:tabs>
        <w:spacing w:before="120"/>
        <w:rPr>
          <w:b/>
          <w:i/>
          <w:szCs w:val="24"/>
        </w:rPr>
      </w:pPr>
      <w:r w:rsidRPr="00E14349">
        <w:rPr>
          <w:szCs w:val="24"/>
        </w:rPr>
        <w:t xml:space="preserve">Doba trvání: </w:t>
      </w:r>
      <w:r w:rsidRPr="00E14349">
        <w:rPr>
          <w:b/>
          <w:i/>
          <w:szCs w:val="24"/>
        </w:rPr>
        <w:t>netýká se – jedná o trvalý stavební záměr</w:t>
      </w:r>
    </w:p>
    <w:p w14:paraId="0EE62EFE" w14:textId="77777777" w:rsidR="00EF4295" w:rsidRPr="00E14349" w:rsidRDefault="00EF4295" w:rsidP="00EF4295">
      <w:pPr>
        <w:tabs>
          <w:tab w:val="left" w:pos="426"/>
          <w:tab w:val="left" w:pos="4536"/>
          <w:tab w:val="left" w:pos="4706"/>
        </w:tabs>
        <w:spacing w:before="120"/>
        <w:rPr>
          <w:b/>
          <w:i/>
          <w:szCs w:val="24"/>
        </w:rPr>
      </w:pPr>
      <w:r w:rsidRPr="00E14349">
        <w:rPr>
          <w:szCs w:val="24"/>
        </w:rPr>
        <w:t xml:space="preserve">Návrh úpravy pozemku po jeho odstranění: </w:t>
      </w:r>
      <w:r w:rsidRPr="00E14349">
        <w:rPr>
          <w:b/>
          <w:i/>
          <w:szCs w:val="24"/>
        </w:rPr>
        <w:t>netýká se – jedná o trvalý stavební záměr</w:t>
      </w:r>
    </w:p>
    <w:p w14:paraId="326EFD8D" w14:textId="77777777" w:rsidR="006969F3" w:rsidRPr="006969F3" w:rsidRDefault="006969F3" w:rsidP="006969F3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p w14:paraId="6701EA21" w14:textId="77777777" w:rsidR="006969F3" w:rsidRPr="006969F3" w:rsidRDefault="006969F3" w:rsidP="006969F3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VII. Účel stavby vodního díla</w:t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  <w:lang w:eastAsia="cs-CZ"/>
        </w:rPr>
        <w:t>1)</w:t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, je-li předmětem žádosti o společné povolení stavba vodního díla</w:t>
      </w:r>
    </w:p>
    <w:p w14:paraId="4F7FE102" w14:textId="77777777" w:rsidR="006969F3" w:rsidRPr="006969F3" w:rsidRDefault="006969F3" w:rsidP="006969F3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……………………………………………………………………………………………………………</w:t>
      </w:r>
    </w:p>
    <w:p w14:paraId="77E7EE94" w14:textId="77777777" w:rsidR="006969F3" w:rsidRPr="006969F3" w:rsidRDefault="006969F3" w:rsidP="006969F3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……………………………………………………………………………………………………………</w:t>
      </w:r>
    </w:p>
    <w:p w14:paraId="17B89057" w14:textId="77777777" w:rsidR="006969F3" w:rsidRPr="006969F3" w:rsidRDefault="006969F3" w:rsidP="006969F3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 případě, že se žádost o společné povolení týká vodního toku:</w:t>
      </w:r>
    </w:p>
    <w:p w14:paraId="1E8614BA" w14:textId="77777777" w:rsidR="006969F3" w:rsidRPr="006969F3" w:rsidRDefault="006969F3" w:rsidP="006969F3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Název vodního toku…......................................</w:t>
      </w:r>
    </w:p>
    <w:p w14:paraId="18D5E31D" w14:textId="77777777" w:rsidR="006969F3" w:rsidRPr="006969F3" w:rsidRDefault="006969F3" w:rsidP="006969F3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ID vodního toku</w:t>
      </w:r>
      <w:proofErr w:type="gramStart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cs-CZ"/>
        </w:rPr>
        <w:t>2)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…</w:t>
      </w:r>
      <w:proofErr w:type="gramEnd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..........................................</w:t>
      </w:r>
    </w:p>
    <w:p w14:paraId="60768435" w14:textId="77777777" w:rsidR="006969F3" w:rsidRPr="006969F3" w:rsidRDefault="006969F3" w:rsidP="006969F3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</w:p>
    <w:p w14:paraId="3DBAD9B1" w14:textId="77777777" w:rsidR="006969F3" w:rsidRPr="006969F3" w:rsidRDefault="006969F3" w:rsidP="006969F3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cs-CZ"/>
        </w:rPr>
        <w:t>VIII. Posouzení vlivu stavby / její změny na životní prostředí podle zvláštního právního předpisu</w:t>
      </w:r>
    </w:p>
    <w:p w14:paraId="443E3F7B" w14:textId="14F033B4" w:rsidR="006969F3" w:rsidRPr="006969F3" w:rsidRDefault="00EF4295" w:rsidP="006969F3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instrText xml:space="preserve"> FORMCHECKBOX </w:instrTex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end"/>
      </w:r>
      <w:r w:rsidR="006969F3"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="006969F3"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stavba / změna stavby </w:t>
      </w:r>
      <w:r w:rsidR="006969F3" w:rsidRPr="006969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nevyžaduje</w:t>
      </w:r>
      <w:r w:rsidR="006969F3"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posouzení jejích vlivů na životní prostředí </w:t>
      </w:r>
    </w:p>
    <w:p w14:paraId="231625E8" w14:textId="77777777" w:rsidR="006969F3" w:rsidRPr="006969F3" w:rsidRDefault="006969F3" w:rsidP="006969F3">
      <w:pPr>
        <w:tabs>
          <w:tab w:val="left" w:pos="426"/>
          <w:tab w:val="left" w:pos="851"/>
        </w:tabs>
        <w:spacing w:before="12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nevztahuje se na ni zákon č. 100/2001 Sb. ani § 45h a 45i zákona č. 114/1992 Sb.</w:t>
      </w:r>
    </w:p>
    <w:p w14:paraId="23B8EF0E" w14:textId="77777777" w:rsidR="006969F3" w:rsidRPr="006969F3" w:rsidRDefault="006969F3" w:rsidP="006969F3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stanovisko orgánu ochrany přírody podle § 45i odst. 1 zákona č. 114/1992 sb., kterým tento orgán vyloučil významný vliv na předmět ochrany nebo celistvost evropsky významné lokality nebo ptačí oblasti, pokud je vyžadováno podle zákona č. 114/1992 Sb.</w:t>
      </w:r>
    </w:p>
    <w:p w14:paraId="08B7A14A" w14:textId="77777777" w:rsidR="006969F3" w:rsidRPr="006969F3" w:rsidRDefault="006969F3" w:rsidP="006969F3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sdělení příslušného úřadu, že stavba / její změna, která je podlimitním záměrem, nepodléhá zjišťovacímu řízení, je-li podle zákona č. 100/2001 Sb. vyžadováno</w:t>
      </w:r>
    </w:p>
    <w:p w14:paraId="07B34603" w14:textId="77777777" w:rsidR="006969F3" w:rsidRPr="006969F3" w:rsidRDefault="006969F3" w:rsidP="006969F3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závěr zjišťovacího řízení, kterým se stanoví, že stavba / její změna nemůže mít významný vliv na životní prostředí, pokud je vyžadován podle zákona č. 100/2001 Sb.</w:t>
      </w:r>
    </w:p>
    <w:p w14:paraId="0391A86D" w14:textId="77777777" w:rsidR="006969F3" w:rsidRPr="006969F3" w:rsidRDefault="006969F3" w:rsidP="006969F3">
      <w:pPr>
        <w:tabs>
          <w:tab w:val="left" w:pos="426"/>
          <w:tab w:val="left" w:pos="851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stavba / změna stavby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cs-CZ"/>
        </w:rPr>
        <w:t>vyžaduje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posouzení jejích vlivů na životní prostředí</w:t>
      </w:r>
    </w:p>
    <w:p w14:paraId="05F70E15" w14:textId="77777777" w:rsidR="006969F3" w:rsidRPr="006969F3" w:rsidRDefault="006969F3" w:rsidP="006969F3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stavba / změna stavby byla posouzena před podáním žádosti o vydání rozhodnutí – žadatel </w:t>
      </w:r>
      <w:proofErr w:type="gramStart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doloží</w:t>
      </w:r>
      <w:proofErr w:type="gramEnd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závazné stanovisko k posouzení vlivů provedení záměru na životní prostředí</w:t>
      </w:r>
    </w:p>
    <w:p w14:paraId="71E3DCBF" w14:textId="77777777" w:rsidR="006969F3" w:rsidRPr="006969F3" w:rsidRDefault="006969F3" w:rsidP="006969F3">
      <w:pPr>
        <w:tabs>
          <w:tab w:val="left" w:pos="426"/>
          <w:tab w:val="left" w:pos="851"/>
        </w:tabs>
        <w:spacing w:before="60" w:after="0" w:line="240" w:lineRule="auto"/>
        <w:ind w:left="851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stavba / změna stavby byla posouzena před podáním žádosti o vydání rozhodnutí – žadatel </w:t>
      </w:r>
      <w:proofErr w:type="gramStart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doloží</w:t>
      </w:r>
      <w:proofErr w:type="gramEnd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verifikační závazné stanovisko podle § 9a odst. 1 zákona č. 100/2001 Sb.</w:t>
      </w:r>
    </w:p>
    <w:p w14:paraId="4D98702A" w14:textId="77777777" w:rsidR="006969F3" w:rsidRPr="006969F3" w:rsidRDefault="006969F3" w:rsidP="006969F3">
      <w:pPr>
        <w:tabs>
          <w:tab w:val="left" w:pos="426"/>
          <w:tab w:val="left" w:pos="851"/>
        </w:tabs>
        <w:spacing w:before="60"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ab/>
        <w:t xml:space="preserve">stavba / změna stavby bude posouzena souběžně se společným řízení – žadatel </w:t>
      </w:r>
      <w:proofErr w:type="gramStart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předloží</w:t>
      </w:r>
      <w:proofErr w:type="gramEnd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současně dokumentaci vlivů záměru na životní prostředí.</w:t>
      </w:r>
    </w:p>
    <w:p w14:paraId="6C13E0EF" w14:textId="77777777" w:rsidR="006969F3" w:rsidRPr="006969F3" w:rsidRDefault="006969F3" w:rsidP="006969F3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49C06D20" w14:textId="77777777" w:rsidR="006969F3" w:rsidRPr="006969F3" w:rsidRDefault="006969F3" w:rsidP="006969F3">
      <w:pPr>
        <w:tabs>
          <w:tab w:val="left" w:pos="426"/>
          <w:tab w:val="left" w:pos="851"/>
        </w:tabs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76274368" w14:textId="77777777" w:rsidR="006969F3" w:rsidRPr="006969F3" w:rsidRDefault="006969F3" w:rsidP="006969F3">
      <w:pPr>
        <w:tabs>
          <w:tab w:val="left" w:pos="0"/>
          <w:tab w:val="left" w:pos="426"/>
        </w:tabs>
        <w:spacing w:before="6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IX.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</w:t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cs-CZ"/>
        </w:rPr>
        <w:t xml:space="preserve">Zhotovitel stavby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>–</w:t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cs-CZ"/>
        </w:rPr>
        <w:t xml:space="preserve"> stavební podnikatel </w:t>
      </w:r>
    </w:p>
    <w:p w14:paraId="5B51E45E" w14:textId="77777777" w:rsidR="006969F3" w:rsidRPr="006969F3" w:rsidRDefault="006969F3" w:rsidP="006969F3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0"/>
          <w:lang w:eastAsia="cs-CZ"/>
        </w:rPr>
        <w:t>Název a sídlo stavebního podnikatele, který bude stavbu provádět (pokud je znám), IČ, bylo-li přiděleno</w:t>
      </w:r>
    </w:p>
    <w:p w14:paraId="2F365F22" w14:textId="77777777" w:rsidR="00EF4295" w:rsidRPr="00282BDA" w:rsidRDefault="00EF4295" w:rsidP="00EF4295">
      <w:pPr>
        <w:tabs>
          <w:tab w:val="left" w:pos="426"/>
          <w:tab w:val="left" w:pos="2013"/>
          <w:tab w:val="left" w:pos="3119"/>
          <w:tab w:val="left" w:pos="4536"/>
        </w:tabs>
        <w:spacing w:before="120"/>
        <w:rPr>
          <w:i/>
          <w:iCs/>
          <w:szCs w:val="24"/>
        </w:rPr>
      </w:pPr>
      <w:r w:rsidRPr="00282BDA">
        <w:rPr>
          <w:i/>
          <w:iCs/>
          <w:szCs w:val="24"/>
        </w:rPr>
        <w:t>Realizační firma bude vybrána výběrovým řízením.</w:t>
      </w:r>
    </w:p>
    <w:p w14:paraId="78222FD7" w14:textId="77777777" w:rsidR="006969F3" w:rsidRPr="006969F3" w:rsidRDefault="006969F3" w:rsidP="006969F3">
      <w:pPr>
        <w:numPr>
          <w:ilvl w:val="0"/>
          <w:numId w:val="6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Předpokládaný termín zahájení a dokončení stavby</w:t>
      </w:r>
    </w:p>
    <w:p w14:paraId="5C7C3AC5" w14:textId="77777777" w:rsidR="00D10EA4" w:rsidRPr="00D10EA4" w:rsidRDefault="00D10EA4" w:rsidP="00D10EA4">
      <w:pPr>
        <w:pStyle w:val="Odstavecseseznamem"/>
        <w:tabs>
          <w:tab w:val="left" w:pos="426"/>
          <w:tab w:val="left" w:pos="2127"/>
          <w:tab w:val="left" w:pos="3261"/>
        </w:tabs>
        <w:ind w:left="340"/>
        <w:rPr>
          <w:szCs w:val="24"/>
        </w:rPr>
      </w:pPr>
      <w:proofErr w:type="gramStart"/>
      <w:r w:rsidRPr="00D10EA4">
        <w:rPr>
          <w:szCs w:val="24"/>
        </w:rPr>
        <w:t>Zahájení:  nejdříve</w:t>
      </w:r>
      <w:proofErr w:type="gramEnd"/>
      <w:r w:rsidRPr="00D10EA4">
        <w:rPr>
          <w:szCs w:val="24"/>
        </w:rPr>
        <w:t xml:space="preserve"> 7/2024</w:t>
      </w:r>
    </w:p>
    <w:p w14:paraId="24E77A19" w14:textId="77777777" w:rsidR="00D10EA4" w:rsidRPr="00D10EA4" w:rsidRDefault="00D10EA4" w:rsidP="00D10EA4">
      <w:pPr>
        <w:pStyle w:val="Odstavecseseznamem"/>
        <w:tabs>
          <w:tab w:val="left" w:pos="426"/>
          <w:tab w:val="left" w:pos="2127"/>
          <w:tab w:val="left" w:pos="3261"/>
        </w:tabs>
        <w:ind w:left="340"/>
        <w:rPr>
          <w:szCs w:val="24"/>
        </w:rPr>
      </w:pPr>
      <w:r w:rsidRPr="00D10EA4">
        <w:rPr>
          <w:szCs w:val="24"/>
        </w:rPr>
        <w:t>Dokončení: dle finančních možností až do 2027</w:t>
      </w:r>
    </w:p>
    <w:p w14:paraId="5F43E573" w14:textId="77777777" w:rsidR="00D10EA4" w:rsidRPr="00D10EA4" w:rsidRDefault="00D10EA4" w:rsidP="00D10EA4">
      <w:pPr>
        <w:pStyle w:val="Odstavecseseznamem"/>
        <w:tabs>
          <w:tab w:val="left" w:pos="426"/>
          <w:tab w:val="left" w:pos="2127"/>
          <w:tab w:val="left" w:pos="3261"/>
        </w:tabs>
        <w:ind w:left="340"/>
        <w:rPr>
          <w:i/>
          <w:iCs/>
          <w:szCs w:val="24"/>
        </w:rPr>
      </w:pPr>
      <w:r w:rsidRPr="00D10EA4">
        <w:rPr>
          <w:i/>
          <w:iCs/>
          <w:szCs w:val="24"/>
        </w:rPr>
        <w:t xml:space="preserve">Termíny jsou stanoveny pouze orientačně. Zahájení a dokončení stavby bude záviset na finančních zdrojích investora. </w:t>
      </w:r>
    </w:p>
    <w:p w14:paraId="0332B9FA" w14:textId="5A17536B" w:rsidR="006969F3" w:rsidRPr="006969F3" w:rsidRDefault="006969F3" w:rsidP="006969F3">
      <w:pPr>
        <w:numPr>
          <w:ilvl w:val="0"/>
          <w:numId w:val="6"/>
        </w:num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Orientační náklady na provedení stavby: </w:t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7,0 mil. Kč bez DPH</w:t>
      </w:r>
    </w:p>
    <w:p w14:paraId="4C15515C" w14:textId="77777777" w:rsidR="006969F3" w:rsidRPr="006969F3" w:rsidRDefault="006969F3" w:rsidP="006969F3">
      <w:pPr>
        <w:tabs>
          <w:tab w:val="left" w:pos="567"/>
        </w:tabs>
        <w:spacing w:before="36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</w:p>
    <w:p w14:paraId="68DF1056" w14:textId="77777777" w:rsidR="006969F3" w:rsidRPr="006969F3" w:rsidRDefault="006969F3" w:rsidP="006969F3">
      <w:pPr>
        <w:numPr>
          <w:ilvl w:val="0"/>
          <w:numId w:val="7"/>
        </w:numPr>
        <w:tabs>
          <w:tab w:val="left" w:pos="4536"/>
          <w:tab w:val="left" w:pos="4706"/>
        </w:tabs>
        <w:spacing w:before="120" w:after="12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Užití sousedního pozemku nebo stavby</w:t>
      </w:r>
    </w:p>
    <w:p w14:paraId="5082A2E2" w14:textId="3B20D7D9" w:rsidR="006969F3" w:rsidRPr="006969F3" w:rsidRDefault="006969F3" w:rsidP="006969F3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K provedení stavby má být použit sousední pozemek (</w:t>
      </w:r>
      <w:proofErr w:type="gramStart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stavba)   </w:t>
      </w:r>
      <w:proofErr w:type="gramEnd"/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       </w:t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separate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ano    </w:t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instrText xml:space="preserve"> FORMCHECKBOX </w:instrText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r>
      <w:r w:rsidR="00D10E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fldChar w:fldCharType="end"/>
      </w: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 xml:space="preserve">  </w:t>
      </w: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ne</w:t>
      </w:r>
    </w:p>
    <w:p w14:paraId="3EAFAAAB" w14:textId="77777777" w:rsidR="006969F3" w:rsidRPr="006969F3" w:rsidRDefault="006969F3" w:rsidP="006969F3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Pokud ano, je vyjádření vlastníka této nemovitostí připojeno v samostatné příloze.</w:t>
      </w:r>
    </w:p>
    <w:p w14:paraId="7433318B" w14:textId="77777777" w:rsidR="006969F3" w:rsidRPr="006969F3" w:rsidRDefault="006969F3" w:rsidP="006969F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6B009003" w14:textId="77777777" w:rsidR="006969F3" w:rsidRPr="006969F3" w:rsidRDefault="006969F3" w:rsidP="006969F3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0FA1C04C" w14:textId="77777777" w:rsidR="006969F3" w:rsidRPr="006969F3" w:rsidRDefault="006969F3" w:rsidP="006969F3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4B5AEB2A" w14:textId="2A9465C9" w:rsidR="006969F3" w:rsidRPr="006969F3" w:rsidRDefault="006969F3" w:rsidP="006969F3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V</w:t>
      </w:r>
      <w:r w:rsidR="00D10EA4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 Olomouci 13.3.2024</w:t>
      </w:r>
    </w:p>
    <w:p w14:paraId="79FC9600" w14:textId="77777777" w:rsidR="006969F3" w:rsidRPr="006969F3" w:rsidRDefault="006969F3" w:rsidP="006969F3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6A1385D8" w14:textId="77777777" w:rsidR="006969F3" w:rsidRPr="006969F3" w:rsidRDefault="006969F3" w:rsidP="006969F3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0A029573" w14:textId="77777777" w:rsidR="006969F3" w:rsidRPr="006969F3" w:rsidRDefault="006969F3" w:rsidP="006969F3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 xml:space="preserve">         ………………………………………………</w:t>
      </w:r>
    </w:p>
    <w:p w14:paraId="202C186C" w14:textId="77777777" w:rsidR="006969F3" w:rsidRPr="006969F3" w:rsidRDefault="006969F3" w:rsidP="006969F3">
      <w:pPr>
        <w:spacing w:after="0" w:line="240" w:lineRule="auto"/>
        <w:ind w:left="6521" w:firstLine="5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  <w:t>podpis</w:t>
      </w:r>
    </w:p>
    <w:p w14:paraId="56B1B130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79E762FD" w14:textId="77777777" w:rsidR="006969F3" w:rsidRPr="006969F3" w:rsidRDefault="006969F3" w:rsidP="006969F3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62D219DA" w14:textId="77777777" w:rsidR="006969F3" w:rsidRPr="006969F3" w:rsidRDefault="006969F3" w:rsidP="006969F3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3136A952" w14:textId="77777777" w:rsidR="006969F3" w:rsidRPr="006969F3" w:rsidRDefault="006969F3" w:rsidP="006969F3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cs-CZ"/>
        </w:rPr>
        <w:t>Poznámka:</w:t>
      </w:r>
    </w:p>
    <w:p w14:paraId="190A8290" w14:textId="77777777" w:rsidR="006969F3" w:rsidRPr="006969F3" w:rsidRDefault="006969F3" w:rsidP="006969F3">
      <w:pPr>
        <w:numPr>
          <w:ilvl w:val="0"/>
          <w:numId w:val="5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cs-CZ"/>
        </w:rPr>
        <w:t>Účel stavby</w:t>
      </w:r>
      <w:r w:rsidRPr="006969F3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 xml:space="preserve"> se uvede odpovídajícím způsobem podle číselníku Č11 Účel užití vodního díla uvedeného v příloze č. 4 vyhlášky č. 414/2013 Sb., o rozsahu a způsobu vedení evidence rozhodnutí, opatření obecné povahy, závazných stanovisek, souhlasů a ohlášení, k nimž byl dán souhlas podle </w:t>
      </w:r>
      <w:hyperlink r:id="rId5" w:history="1">
        <w:r w:rsidRPr="006969F3">
          <w:rPr>
            <w:rFonts w:ascii="Times New Roman" w:eastAsia="Times New Roman" w:hAnsi="Times New Roman" w:cs="Times New Roman"/>
            <w:i/>
            <w:sz w:val="20"/>
            <w:szCs w:val="20"/>
            <w:lang w:eastAsia="cs-CZ"/>
          </w:rPr>
          <w:t>vodního zákona</w:t>
        </w:r>
      </w:hyperlink>
      <w:r w:rsidRPr="006969F3">
        <w:rPr>
          <w:rFonts w:ascii="Times New Roman" w:eastAsia="Times New Roman" w:hAnsi="Times New Roman" w:cs="Times New Roman"/>
          <w:i/>
          <w:sz w:val="20"/>
          <w:szCs w:val="20"/>
          <w:lang w:eastAsia="cs-CZ"/>
        </w:rPr>
        <w:t>, a částí rozhodnutí podle zákona o integrované prevenci (o vodoprávní evidenci).</w:t>
      </w:r>
    </w:p>
    <w:p w14:paraId="433F84A3" w14:textId="77777777" w:rsidR="006969F3" w:rsidRPr="006969F3" w:rsidRDefault="006969F3" w:rsidP="006969F3">
      <w:pPr>
        <w:numPr>
          <w:ilvl w:val="0"/>
          <w:numId w:val="5"/>
        </w:num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cs-CZ"/>
        </w:rPr>
        <w:t>Číselný identifikátor vodního toku</w:t>
      </w:r>
      <w:r w:rsidRPr="006969F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cs-CZ"/>
        </w:rPr>
        <w:t xml:space="preserve"> dle údajů v evidenci vodních toků (§ 2 vyhlášky č. 252/2013 Sb., o rozsahu údajů v evidencích stavu povrchových a podzemních vod a o způsobu zpracování, ukládání a předávání těchto údajů do informačních systémů veřejné správy).</w:t>
      </w:r>
    </w:p>
    <w:p w14:paraId="76D02F23" w14:textId="77777777" w:rsidR="006969F3" w:rsidRPr="006969F3" w:rsidRDefault="006969F3" w:rsidP="006969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br w:type="page"/>
      </w:r>
      <w:r w:rsidRPr="0069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lastRenderedPageBreak/>
        <w:t>ČÁST B</w:t>
      </w:r>
    </w:p>
    <w:p w14:paraId="2BAD4E52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32A27C54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Přílohy k žádosti o vydání společného povolení ve společném řízení:</w:t>
      </w:r>
    </w:p>
    <w:p w14:paraId="1E886282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9746"/>
      </w:tblGrid>
      <w:tr w:rsidR="006969F3" w:rsidRPr="006969F3" w14:paraId="6C13BE87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7CD58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CDAB0C" w14:textId="77777777" w:rsidR="006969F3" w:rsidRPr="006969F3" w:rsidRDefault="006969F3" w:rsidP="006969F3">
            <w:pPr>
              <w:numPr>
                <w:ilvl w:val="0"/>
                <w:numId w:val="1"/>
              </w:numPr>
              <w:tabs>
                <w:tab w:val="left" w:pos="-284"/>
                <w:tab w:val="num" w:pos="459"/>
              </w:tabs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Není-li žadatel vlastníkem pozemku nebo stavby a není-li oprávněn ze služebnosti nebo z 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 bytovém spoluvlastnictví vlastník jednotky dokládá souhlas společenství vlastníků, nebo správce, pokud společenství vlastníků nevzniklo.</w:t>
            </w:r>
          </w:p>
          <w:p w14:paraId="6127AB6C" w14:textId="77777777" w:rsidR="006969F3" w:rsidRPr="006969F3" w:rsidRDefault="006969F3" w:rsidP="006969F3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Souhlas s navrhovaným stavebním záměrem musí být vyznačen na situačním výkresu dokumentace.</w:t>
            </w:r>
          </w:p>
          <w:p w14:paraId="49E833B0" w14:textId="77777777" w:rsidR="006969F3" w:rsidRPr="006969F3" w:rsidRDefault="006969F3" w:rsidP="006969F3">
            <w:pPr>
              <w:tabs>
                <w:tab w:val="left" w:pos="-284"/>
              </w:tabs>
              <w:spacing w:before="120" w:after="0" w:line="240" w:lineRule="auto"/>
              <w:ind w:left="39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6969F3" w:rsidRPr="006969F3" w14:paraId="363F1168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8127D8" w14:textId="6060FEA2" w:rsidR="006969F3" w:rsidRPr="006969F3" w:rsidRDefault="00D10EA4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E26B67" w14:textId="77777777" w:rsidR="006969F3" w:rsidRPr="006969F3" w:rsidRDefault="006969F3" w:rsidP="006969F3">
            <w:pPr>
              <w:numPr>
                <w:ilvl w:val="0"/>
                <w:numId w:val="1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Plná moc v případě zastupování stavebníka, není-li udělena plná moc pro více řízení, popřípadě plná moc do protokolu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</w:t>
            </w:r>
          </w:p>
        </w:tc>
      </w:tr>
      <w:tr w:rsidR="006969F3" w:rsidRPr="006969F3" w14:paraId="1557070C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8B8518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DBA0A" w14:textId="77777777" w:rsidR="006969F3" w:rsidRPr="006969F3" w:rsidRDefault="006969F3" w:rsidP="006969F3">
            <w:pPr>
              <w:numPr>
                <w:ilvl w:val="0"/>
                <w:numId w:val="1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Seznam a adresy oprávněných osob z věcných práv k pozemkům nebo stavbám, na kterých se stavba / změna stavby umisťuje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</w:t>
            </w:r>
          </w:p>
        </w:tc>
      </w:tr>
      <w:tr w:rsidR="006969F3" w:rsidRPr="006969F3" w14:paraId="158B117A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B6231D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6DDB83" w14:textId="77777777" w:rsidR="006969F3" w:rsidRPr="006969F3" w:rsidRDefault="006969F3" w:rsidP="006969F3">
            <w:pPr>
              <w:numPr>
                <w:ilvl w:val="0"/>
                <w:numId w:val="1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 staveb evidovaných v katastru nemovitostí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</w:t>
            </w:r>
          </w:p>
        </w:tc>
      </w:tr>
      <w:tr w:rsidR="006969F3" w:rsidRPr="006969F3" w14:paraId="58B9D2CF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2A237B" w14:textId="7D3AD90C" w:rsidR="006969F3" w:rsidRPr="006969F3" w:rsidRDefault="00D10EA4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9FD4F6" w14:textId="77777777" w:rsidR="006969F3" w:rsidRPr="006969F3" w:rsidRDefault="006969F3" w:rsidP="006969F3">
            <w:pPr>
              <w:numPr>
                <w:ilvl w:val="0"/>
                <w:numId w:val="1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Plán kontrolních prohlídek stavby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</w:t>
            </w:r>
          </w:p>
        </w:tc>
      </w:tr>
      <w:tr w:rsidR="006969F3" w:rsidRPr="006969F3" w14:paraId="03A4FB83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92930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0DF60D" w14:textId="77777777" w:rsidR="006969F3" w:rsidRPr="006969F3" w:rsidRDefault="006969F3" w:rsidP="006969F3">
            <w:pPr>
              <w:numPr>
                <w:ilvl w:val="0"/>
                <w:numId w:val="1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6969F3" w:rsidRPr="006969F3" w14:paraId="2F22D127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17933" w14:textId="2364FF18" w:rsidR="006969F3" w:rsidRPr="006969F3" w:rsidRDefault="00D10EA4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A3849A" w14:textId="77777777" w:rsidR="006969F3" w:rsidRPr="006969F3" w:rsidRDefault="006969F3" w:rsidP="006969F3">
            <w:pPr>
              <w:numPr>
                <w:ilvl w:val="0"/>
                <w:numId w:val="1"/>
              </w:num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Projektová dokumentace podle přílohy č. 8 až 11 vyhlášky č. 499/2006 Sb.</w:t>
            </w:r>
          </w:p>
        </w:tc>
      </w:tr>
      <w:tr w:rsidR="006969F3" w:rsidRPr="006969F3" w14:paraId="5B1CC295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BE8A66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D064F6" w14:textId="77777777" w:rsidR="006969F3" w:rsidRPr="006969F3" w:rsidRDefault="006969F3" w:rsidP="006969F3">
            <w:pPr>
              <w:numPr>
                <w:ilvl w:val="0"/>
                <w:numId w:val="3"/>
              </w:numPr>
              <w:tabs>
                <w:tab w:val="left" w:pos="426"/>
                <w:tab w:val="left" w:pos="851"/>
              </w:tabs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Pokud stavba / změna stavby nevyžaduje posouzení jejích vlivů na životní prostředí a vztahuje se na ni zákon č. 100/2001 Sb. nebo § 45h a 45i zákona č. 114/1992 Sb.</w:t>
            </w:r>
          </w:p>
          <w:p w14:paraId="2ABE1F83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stanovisko orgánu ochrany přírody podle § 45i odst. 1 zákona č. 114/1992 Sb., kterým tento orgán vyloučil významný vliv na předmět ochrany nebo celistvost evropsky významné lokality nebo ptačí oblasti, pokud je vyžadováno podle zákona č. 114/1992 Sb., nebo </w:t>
            </w:r>
          </w:p>
          <w:p w14:paraId="5ACBBEE1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sdělení příslušného úřadu, že změna v užívání stavy, která je podlimitním záměrem, nepodléhá zjišťovacímu řízení, je-li podle zákona č. 100/2001 Sb. vyžadováno, nebo</w:t>
            </w:r>
          </w:p>
          <w:p w14:paraId="556692DB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závěr zjišťovacího řízení, že stavba /její změna nemůže mít významný vliv na životní prostředí, pokud je vyžadován podle zákona č. 100/2001 Sb.</w:t>
            </w:r>
          </w:p>
        </w:tc>
      </w:tr>
      <w:tr w:rsidR="006969F3" w:rsidRPr="006969F3" w14:paraId="0C920A99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61C4F6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CE14B8" w14:textId="77777777" w:rsidR="006969F3" w:rsidRPr="006969F3" w:rsidRDefault="006969F3" w:rsidP="006969F3">
            <w:pPr>
              <w:numPr>
                <w:ilvl w:val="0"/>
                <w:numId w:val="3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Další přílohy podle části A</w:t>
            </w:r>
          </w:p>
          <w:p w14:paraId="1AFD9A5B" w14:textId="77777777" w:rsidR="006969F3" w:rsidRPr="006969F3" w:rsidRDefault="006969F3" w:rsidP="006969F3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  k bodu II. žádosti</w:t>
            </w:r>
          </w:p>
          <w:p w14:paraId="0E1761CA" w14:textId="4DEA9504" w:rsidR="006969F3" w:rsidRPr="006969F3" w:rsidRDefault="00D10EA4" w:rsidP="006969F3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1"/>
                  </w:checkBox>
                </w:ffData>
              </w:fldCha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="006969F3"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  k bodu III. žádosti</w:t>
            </w:r>
          </w:p>
          <w:p w14:paraId="320F35DC" w14:textId="77777777" w:rsidR="006969F3" w:rsidRPr="006969F3" w:rsidRDefault="006969F3" w:rsidP="006969F3">
            <w:pPr>
              <w:spacing w:before="120" w:after="0" w:line="240" w:lineRule="auto"/>
              <w:ind w:left="460" w:hanging="14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  k bodu XI. žádosti</w:t>
            </w:r>
          </w:p>
        </w:tc>
      </w:tr>
      <w:tr w:rsidR="006969F3" w:rsidRPr="006969F3" w14:paraId="588661AD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9AD429B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66E128E5" w14:textId="77777777" w:rsidR="006969F3" w:rsidRPr="006969F3" w:rsidRDefault="006969F3" w:rsidP="006969F3">
            <w:pPr>
              <w:numPr>
                <w:ilvl w:val="0"/>
                <w:numId w:val="3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Je-li předmětem žádosti o společné povolení stavba vodního díla týkající se hraničních vod, </w:t>
            </w:r>
            <w:proofErr w:type="gramStart"/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předloží</w:t>
            </w:r>
            <w:proofErr w:type="gramEnd"/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se projektová dokumentace v počtu stanoveném mezinárodními smlouvami, kterými je Česká republika vázána. Projektová dokumentace dále obsahuje</w:t>
            </w:r>
          </w:p>
          <w:p w14:paraId="66EACB4E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údaje o průtocích vody ve vodním toku podle druhu vodního díla (M-denní průtoky, N-leté průtoky), pokud se žádost o společné povolení týká vodního toku.</w:t>
            </w:r>
          </w:p>
        </w:tc>
      </w:tr>
      <w:tr w:rsidR="006969F3" w:rsidRPr="006969F3" w14:paraId="1C8943C9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365E0ABB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50CE7C74" w14:textId="77777777" w:rsidR="006969F3" w:rsidRPr="006969F3" w:rsidRDefault="006969F3" w:rsidP="006969F3">
            <w:pPr>
              <w:numPr>
                <w:ilvl w:val="0"/>
                <w:numId w:val="3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Posudek o potřebě, popřípadě návrhu podmínek provádění technickobezpečnostního dohledu na vodním díle zpracovaný odborně způsobilou osobou pověřenou k tomu </w:t>
            </w:r>
            <w:proofErr w:type="gramStart"/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Ministerstvem</w:t>
            </w:r>
            <w:proofErr w:type="gramEnd"/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zemědělství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cs-CZ"/>
              </w:rPr>
              <w:t>1)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6969F3" w:rsidRPr="006969F3" w14:paraId="04473027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8FA4119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13A03613" w14:textId="77777777" w:rsidR="006969F3" w:rsidRPr="006969F3" w:rsidRDefault="006969F3" w:rsidP="006969F3">
            <w:pPr>
              <w:numPr>
                <w:ilvl w:val="0"/>
                <w:numId w:val="3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Povolení vodoprávního úřadu k nakládání s vodami podle § 8 vodního zákona, bylo-li vydáno k povolovanému vodnímu dílu předem jiným správním orgánem než příslušným k vydání společného povolení.</w:t>
            </w:r>
          </w:p>
        </w:tc>
      </w:tr>
      <w:tr w:rsidR="006969F3" w:rsidRPr="006969F3" w14:paraId="7C93F71B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3A0EF2F4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6A8B499D" w14:textId="77777777" w:rsidR="006969F3" w:rsidRPr="006969F3" w:rsidRDefault="006969F3" w:rsidP="006969F3">
            <w:pPr>
              <w:numPr>
                <w:ilvl w:val="0"/>
                <w:numId w:val="3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Stanovisko správce povodí, s výjimkou případů, kdy se žádost o společné povolení týká přeložky vodovodů nebo kanalizací, včetně ověření orientační polohy vodního díla v souřadnicích X, Y určených v souřadnicovém systému Jednotné trigonometrické sítě katastrální.</w:t>
            </w:r>
          </w:p>
        </w:tc>
      </w:tr>
      <w:tr w:rsidR="006969F3" w:rsidRPr="006969F3" w14:paraId="3ED7C79D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37BB64D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4C0D8C9A" w14:textId="77777777" w:rsidR="006969F3" w:rsidRPr="006969F3" w:rsidRDefault="006969F3" w:rsidP="006969F3">
            <w:pPr>
              <w:numPr>
                <w:ilvl w:val="0"/>
                <w:numId w:val="3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Vyjádření příslušného správce vodního toku, pokud se žádost o společné povolení týká vodního díla souvisejícího s tímto vodním tokem.</w:t>
            </w:r>
          </w:p>
        </w:tc>
      </w:tr>
      <w:tr w:rsidR="006969F3" w:rsidRPr="006969F3" w14:paraId="3463D392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7119970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793861DC" w14:textId="77777777" w:rsidR="006969F3" w:rsidRPr="006969F3" w:rsidRDefault="006969F3" w:rsidP="006969F3">
            <w:pPr>
              <w:numPr>
                <w:ilvl w:val="0"/>
                <w:numId w:val="3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Vyjádření osoby s odbornou způsobilostí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cs-CZ"/>
              </w:rPr>
              <w:t>2)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14:paraId="030F1EA6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základní údaje, včetně identifikace zadavatele a zpracovatele vyjádření, popřípadě zpracovatele příslušné projektové dokumentace,</w:t>
            </w:r>
          </w:p>
          <w:p w14:paraId="7617852B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14:paraId="7F5CABAB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zhodnocení hydrogeologických charakteristik, včetně stanovení úrovně hladiny podzemních vod, mocnosti zvodnělé vrstvy směru proudění podzemních vod, a</w:t>
            </w:r>
          </w:p>
          <w:p w14:paraId="2132C95E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14:paraId="74B85942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cs-CZ"/>
        </w:rPr>
      </w:pPr>
    </w:p>
    <w:p w14:paraId="5F453548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cs-CZ"/>
        </w:rPr>
        <w:t>Poznámka:</w:t>
      </w:r>
    </w:p>
    <w:p w14:paraId="7D19F22E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cs-CZ"/>
        </w:rPr>
        <w:t>1) § 61 odst. 9 zákona č. 254/2001 Sb., o vodách a o změně některých zákonů (vodní zákon), ve znění pozdějších předpisů.</w:t>
      </w:r>
    </w:p>
    <w:p w14:paraId="676CC58C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cs-CZ"/>
        </w:rPr>
        <w:t>2) Zákon č. 62/1988 Sb., o geologických pracích a o Českém geologickém úřadu, ve znění pozdějších předpisů.</w:t>
      </w:r>
    </w:p>
    <w:p w14:paraId="52E368FF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cs-CZ"/>
        </w:rPr>
      </w:pPr>
    </w:p>
    <w:p w14:paraId="793FD001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cs-CZ"/>
        </w:rPr>
        <w:br w:type="page"/>
      </w:r>
    </w:p>
    <w:p w14:paraId="201BC09C" w14:textId="77777777" w:rsidR="006969F3" w:rsidRPr="006969F3" w:rsidRDefault="006969F3" w:rsidP="006969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lastRenderedPageBreak/>
        <w:t>ČÁST C</w:t>
      </w:r>
    </w:p>
    <w:p w14:paraId="63B8D917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456D3EF1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cs-CZ"/>
        </w:rPr>
        <w:t>Přílohy k žádosti o vydání společného povolení ve společném řízení s posouzením vlivů na životní prostředí:</w:t>
      </w:r>
    </w:p>
    <w:p w14:paraId="0B14797F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9746"/>
      </w:tblGrid>
      <w:tr w:rsidR="006969F3" w:rsidRPr="006969F3" w14:paraId="149BE387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85BDBA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CC5213" w14:textId="77777777" w:rsidR="006969F3" w:rsidRPr="006969F3" w:rsidRDefault="006969F3" w:rsidP="006969F3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Není-li žadatel vlastníkem pozemku nebo stavby a není-li oprávněn ze služebnosti nebo z práva stavby požadovaný stavební záměr nebo opatření uskutečnit, dokládá souhlas vlastníka pozemku nebo stavby. Není-li žadatel o povolení změny dokončené stavby jejím vlastníkem, dokládá souhlas vlastníka stavby. K žádosti o povolení změny dokončené stavby v bytovém spoluvlastnictví vlastník jednotky dokládá souhlas společenství vlastníků, nebo správce, pokud společenství vlastníků nevzniklo.</w:t>
            </w:r>
          </w:p>
          <w:p w14:paraId="6D758402" w14:textId="77777777" w:rsidR="006969F3" w:rsidRPr="006969F3" w:rsidRDefault="006969F3" w:rsidP="006969F3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Souhlas s navrhovaným stavebním záměrem musí být vyznačen na situačním výkresu dokumentace.</w:t>
            </w:r>
          </w:p>
          <w:p w14:paraId="50562A26" w14:textId="77777777" w:rsidR="006969F3" w:rsidRPr="006969F3" w:rsidRDefault="006969F3" w:rsidP="006969F3">
            <w:pPr>
              <w:tabs>
                <w:tab w:val="left" w:pos="-284"/>
              </w:tabs>
              <w:spacing w:before="12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Souhlas se nedokládá, je-li pro získání potřebných práv k pozemku nebo stavbě pro požadovaný stavební záměr nebo opatření stanoven účel vyvlastnění zákonem.</w:t>
            </w:r>
          </w:p>
        </w:tc>
      </w:tr>
      <w:tr w:rsidR="006969F3" w:rsidRPr="006969F3" w14:paraId="73EBA307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45EDA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679C7F" w14:textId="77777777" w:rsidR="006969F3" w:rsidRPr="006969F3" w:rsidRDefault="006969F3" w:rsidP="006969F3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Plná moc v případě zastupování stavebníka, není-li udělena plná moc pro více řízení, popřípadě plná moc do protokolu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</w:t>
            </w:r>
          </w:p>
        </w:tc>
      </w:tr>
      <w:tr w:rsidR="006969F3" w:rsidRPr="006969F3" w14:paraId="7C873A54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DA3D27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8D384" w14:textId="77777777" w:rsidR="006969F3" w:rsidRPr="006969F3" w:rsidRDefault="006969F3" w:rsidP="006969F3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Seznam a adresy oprávněných osob z věcných práv k pozemkům nebo stavbám, na kterých se stavba / změna stavby umisťuje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</w:t>
            </w:r>
          </w:p>
        </w:tc>
      </w:tr>
      <w:tr w:rsidR="006969F3" w:rsidRPr="006969F3" w14:paraId="7C7BA860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D59E60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29BE71" w14:textId="77777777" w:rsidR="006969F3" w:rsidRPr="006969F3" w:rsidRDefault="006969F3" w:rsidP="006969F3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Seznam a adresy osob, které mají vlastnická práva nebo práva odpovídající věcnému břemenu k sousedním pozemkům nebo stavbám na nich, a tato práva mohou být prováděním stavby přímo dotčena. Je-li těchto osob více než 30, identifikují se pouze označením pozemků a staveb evidovaných v katastru nemovitostí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</w:t>
            </w:r>
          </w:p>
        </w:tc>
      </w:tr>
      <w:tr w:rsidR="006969F3" w:rsidRPr="006969F3" w14:paraId="14ED5DD6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F754FA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3B616" w14:textId="77777777" w:rsidR="006969F3" w:rsidRPr="006969F3" w:rsidRDefault="006969F3" w:rsidP="006969F3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Plán kontrolních prohlídek stavby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.</w:t>
            </w:r>
          </w:p>
        </w:tc>
      </w:tr>
      <w:tr w:rsidR="006969F3" w:rsidRPr="006969F3" w14:paraId="78CDAD1E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35872C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8F982C" w14:textId="77777777" w:rsidR="006969F3" w:rsidRPr="006969F3" w:rsidRDefault="006969F3" w:rsidP="006969F3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Smlouvy s příslušnými vlastníky veřejné dopravní a technické infrastruktury, vyžaduje-li záměr vybudování nové nebo úpravu stávající veřejné dopravní a technické infrastruktury.</w:t>
            </w:r>
          </w:p>
        </w:tc>
      </w:tr>
      <w:tr w:rsidR="006969F3" w:rsidRPr="006969F3" w14:paraId="4CEAED62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5774FA3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6DDE1" w14:textId="77777777" w:rsidR="006969F3" w:rsidRPr="006969F3" w:rsidRDefault="006969F3" w:rsidP="006969F3">
            <w:pPr>
              <w:numPr>
                <w:ilvl w:val="0"/>
                <w:numId w:val="2"/>
              </w:numPr>
              <w:spacing w:before="60" w:after="0" w:line="240" w:lineRule="auto"/>
              <w:ind w:left="317" w:hanging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Společná dokumentace podle druhu stavby podle přílohy č. 8 až 11 vyhlášky č. 499/2006 Sb.</w:t>
            </w:r>
          </w:p>
        </w:tc>
      </w:tr>
      <w:tr w:rsidR="006969F3" w:rsidRPr="006969F3" w14:paraId="2555C363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A1B0F9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F41A2" w14:textId="77777777" w:rsidR="006969F3" w:rsidRPr="006969F3" w:rsidRDefault="006969F3" w:rsidP="006969F3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 xml:space="preserve">Dokumentace vlivů záměru na životní prostředí 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podle § 10 odst. 3 a přílohy č. 4 k zákonu o posuzování vlivů na životní prostředí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cs-CZ"/>
              </w:rPr>
              <w:t>.</w:t>
            </w:r>
          </w:p>
        </w:tc>
      </w:tr>
      <w:tr w:rsidR="006969F3" w:rsidRPr="006969F3" w14:paraId="1E706A46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357724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28998A" w14:textId="77777777" w:rsidR="006969F3" w:rsidRPr="006969F3" w:rsidRDefault="006969F3" w:rsidP="006969F3">
            <w:pPr>
              <w:numPr>
                <w:ilvl w:val="0"/>
                <w:numId w:val="2"/>
              </w:num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Další přílohy podle části A</w:t>
            </w:r>
          </w:p>
          <w:p w14:paraId="2C970778" w14:textId="77777777" w:rsidR="006969F3" w:rsidRPr="006969F3" w:rsidRDefault="006969F3" w:rsidP="006969F3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  k bodu II. žádosti</w:t>
            </w:r>
          </w:p>
          <w:p w14:paraId="3906533F" w14:textId="77777777" w:rsidR="006969F3" w:rsidRPr="006969F3" w:rsidRDefault="006969F3" w:rsidP="006969F3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  k bodu III. žádosti</w:t>
            </w:r>
          </w:p>
          <w:p w14:paraId="42B46AC2" w14:textId="77777777" w:rsidR="006969F3" w:rsidRPr="006969F3" w:rsidRDefault="006969F3" w:rsidP="006969F3">
            <w:pPr>
              <w:spacing w:before="60" w:after="0" w:line="240" w:lineRule="auto"/>
              <w:ind w:left="31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  k bodu XI. žádosti</w:t>
            </w:r>
          </w:p>
        </w:tc>
      </w:tr>
    </w:tbl>
    <w:p w14:paraId="59A9B214" w14:textId="77777777" w:rsidR="006969F3" w:rsidRPr="006969F3" w:rsidRDefault="006969F3" w:rsidP="006969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9746"/>
      </w:tblGrid>
      <w:tr w:rsidR="006969F3" w:rsidRPr="006969F3" w14:paraId="642415D0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E21A160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4B38C03C" w14:textId="77777777" w:rsidR="006969F3" w:rsidRPr="006969F3" w:rsidRDefault="006969F3" w:rsidP="006969F3">
            <w:pPr>
              <w:numPr>
                <w:ilvl w:val="0"/>
                <w:numId w:val="4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Je-li předmětem žádosti o společné povolení stavba vodního díla týkající se hraničních vod, </w:t>
            </w:r>
            <w:proofErr w:type="gramStart"/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předloží</w:t>
            </w:r>
            <w:proofErr w:type="gramEnd"/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se projektová dokumentace v počtu stanoveném mezinárodními smlouvami, kterými je Česká republika vázána. Projektová dokumentace dále obsahuje</w:t>
            </w:r>
          </w:p>
          <w:p w14:paraId="5B3387E6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údaje o průtocích vody ve vodním toku podle druhu vodního díla (M-denní průtoky, N-leté průtoky), pokud se žádost o společné povolení týká vodního toku.</w:t>
            </w:r>
          </w:p>
          <w:p w14:paraId="62F1750B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6969F3" w:rsidRPr="006969F3" w14:paraId="3F62288E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5765BF34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75650448" w14:textId="77777777" w:rsidR="006969F3" w:rsidRPr="006969F3" w:rsidRDefault="006969F3" w:rsidP="006969F3">
            <w:pPr>
              <w:numPr>
                <w:ilvl w:val="0"/>
                <w:numId w:val="4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Posudek o potřebě, popřípadě návrhu podmínek provádění technickobezpečnostního dohledu na vodním díle zpracovaný odborně způsobilou osobou pověřenou k tomu </w:t>
            </w:r>
            <w:proofErr w:type="gramStart"/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Ministerstvem</w:t>
            </w:r>
            <w:proofErr w:type="gramEnd"/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zemědělství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cs-CZ"/>
              </w:rPr>
              <w:t>1)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v případě žádosti o povolení nového nebo změnu dokončeného vodního díla podléhajícího technickobezpečnostnímu dohledu.</w:t>
            </w:r>
          </w:p>
        </w:tc>
      </w:tr>
      <w:tr w:rsidR="006969F3" w:rsidRPr="006969F3" w14:paraId="49E52864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33BAA6BB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1A9B10EE" w14:textId="77777777" w:rsidR="006969F3" w:rsidRPr="006969F3" w:rsidRDefault="006969F3" w:rsidP="006969F3">
            <w:pPr>
              <w:numPr>
                <w:ilvl w:val="0"/>
                <w:numId w:val="4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Povolení vodoprávního úřadu k nakládání s vodami podle § 8 vodního zákona, bylo-li vydáno k povolovanému vodnímu dílu předem jiným správním orgánem než příslušným k vydání společného povolení.</w:t>
            </w:r>
          </w:p>
        </w:tc>
      </w:tr>
      <w:tr w:rsidR="006969F3" w:rsidRPr="006969F3" w14:paraId="7C4B725B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74B6B6D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23653268" w14:textId="77777777" w:rsidR="006969F3" w:rsidRPr="006969F3" w:rsidRDefault="006969F3" w:rsidP="006969F3">
            <w:pPr>
              <w:numPr>
                <w:ilvl w:val="0"/>
                <w:numId w:val="4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Stanovisko správce povodí, s výjimkou případů, kdy se žádost o společné povolení týká přeložky vodovodů nebo kanalizací, včetně ověření orientační polohy vodního díla v souřadnicích X, Y určených v souřadnicovém systému Jednotné trigonometrické sítě katastrální.</w:t>
            </w:r>
          </w:p>
        </w:tc>
      </w:tr>
      <w:tr w:rsidR="006969F3" w:rsidRPr="006969F3" w14:paraId="258A0946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756EFE33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3E1ACF28" w14:textId="77777777" w:rsidR="006969F3" w:rsidRPr="006969F3" w:rsidRDefault="006969F3" w:rsidP="006969F3">
            <w:pPr>
              <w:numPr>
                <w:ilvl w:val="0"/>
                <w:numId w:val="4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Vyjádření příslušného správce vodního toku, pokud se žádost o společné povolení týká vodního díla souvisejícího s tímto vodním tokem.</w:t>
            </w:r>
          </w:p>
        </w:tc>
      </w:tr>
      <w:tr w:rsidR="006969F3" w:rsidRPr="006969F3" w14:paraId="20A3CCC7" w14:textId="77777777" w:rsidTr="001173D7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14:paraId="3B9290CE" w14:textId="77777777" w:rsidR="006969F3" w:rsidRPr="006969F3" w:rsidRDefault="006969F3" w:rsidP="006969F3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lastRenderedPageBreak/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eastAsia="cs-CZ"/>
              </w:rPr>
              <w:fldChar w:fldCharType="end"/>
            </w:r>
          </w:p>
        </w:tc>
        <w:tc>
          <w:tcPr>
            <w:tcW w:w="9746" w:type="dxa"/>
            <w:tcBorders>
              <w:top w:val="nil"/>
              <w:left w:val="nil"/>
              <w:bottom w:val="nil"/>
              <w:right w:val="nil"/>
            </w:tcBorders>
          </w:tcPr>
          <w:p w14:paraId="00CA0887" w14:textId="77777777" w:rsidR="006969F3" w:rsidRPr="006969F3" w:rsidRDefault="006969F3" w:rsidP="006969F3">
            <w:pPr>
              <w:numPr>
                <w:ilvl w:val="0"/>
                <w:numId w:val="4"/>
              </w:numPr>
              <w:spacing w:before="6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Vyjádření osoby s odbornou způsobilostí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cs-CZ"/>
              </w:rPr>
              <w:t>2)</w:t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v případě žádosti o společné povolení týkající se změny stavby studny nebo jiného vodního díla potřebného k odběru podzemních vod, pokud tato změna může ovlivnit zdroje podzemní vody, které obsahuje</w:t>
            </w:r>
          </w:p>
          <w:p w14:paraId="61B5E6C7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základní údaje, včetně identifikace zadavatele a zpracovatele vyjádření, popřípadě zpracovatele příslušné projektové dokumentace,</w:t>
            </w:r>
          </w:p>
          <w:p w14:paraId="1A6341EE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popisné údaje, včetně identifikace hydrogeologického rajonu, útvaru podzemních vod, popřípadě kolektoru, ve kterém se nachází podzemní vody,</w:t>
            </w:r>
          </w:p>
          <w:p w14:paraId="6CE4FA09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zhodnocení hydrogeologických charakteristik, včetně stanovení úrovně hladiny podzemních vod, mocnosti zvodnělé vrstvy směru proudění podzemních vod, a</w:t>
            </w:r>
          </w:p>
          <w:p w14:paraId="27591C6A" w14:textId="77777777" w:rsidR="006969F3" w:rsidRPr="006969F3" w:rsidRDefault="006969F3" w:rsidP="006969F3">
            <w:pPr>
              <w:spacing w:before="120" w:after="0" w:line="240" w:lineRule="auto"/>
              <w:ind w:left="600" w:hanging="2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instrText xml:space="preserve"> FORMCHECKBOX </w:instrText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r>
            <w:r w:rsidR="00D10E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separate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fldChar w:fldCharType="end"/>
            </w:r>
            <w:r w:rsidRPr="006969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zhodnocení míry rizika ovlivnění množství a jakosti zdrojů podzemních a povrchových vod nebo chráněných území vymezených zvláštními právními předpisy.</w:t>
            </w:r>
          </w:p>
        </w:tc>
      </w:tr>
    </w:tbl>
    <w:p w14:paraId="46F39F98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cs-CZ"/>
        </w:rPr>
      </w:pPr>
    </w:p>
    <w:p w14:paraId="0B3E77FE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cs-CZ"/>
        </w:rPr>
        <w:t>Poznámka:</w:t>
      </w:r>
    </w:p>
    <w:p w14:paraId="768E02B8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cs-CZ"/>
        </w:rPr>
        <w:t>1) § 61 odst. 9 zákona č. 254/2001 Sb., o vodách a o změně některých zákonů (vodní zákon), ve znění pozdějších předpisů.</w:t>
      </w:r>
    </w:p>
    <w:p w14:paraId="410B3691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cs-CZ"/>
        </w:rPr>
      </w:pPr>
      <w:r w:rsidRPr="006969F3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cs-CZ"/>
        </w:rPr>
        <w:t>2) Zákon č. 62/1988 Sb., o geologických pracích a o Českém geologickém úřadu, ve znění pozdějších předpisů.</w:t>
      </w:r>
    </w:p>
    <w:p w14:paraId="66393DE7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3D08AFF8" w14:textId="77777777" w:rsidR="006969F3" w:rsidRPr="006969F3" w:rsidRDefault="006969F3" w:rsidP="006969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</w:p>
    <w:p w14:paraId="115389E6" w14:textId="77777777" w:rsidR="008410F8" w:rsidRDefault="008410F8"/>
    <w:sectPr w:rsidR="008410F8" w:rsidSect="006969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2275"/>
    <w:multiLevelType w:val="hybridMultilevel"/>
    <w:tmpl w:val="87F8C6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41DCD"/>
    <w:multiLevelType w:val="hybridMultilevel"/>
    <w:tmpl w:val="707E04C4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" w15:restartNumberingAfterBreak="0">
    <w:nsid w:val="17083462"/>
    <w:multiLevelType w:val="hybridMultilevel"/>
    <w:tmpl w:val="9C828F8E"/>
    <w:lvl w:ilvl="0" w:tplc="B914D822">
      <w:start w:val="10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585DA5"/>
    <w:multiLevelType w:val="hybridMultilevel"/>
    <w:tmpl w:val="A99EB55C"/>
    <w:lvl w:ilvl="0" w:tplc="9C6EA2CE">
      <w:start w:val="1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3707C"/>
    <w:multiLevelType w:val="hybridMultilevel"/>
    <w:tmpl w:val="52B68316"/>
    <w:lvl w:ilvl="0" w:tplc="4B6CDD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1960CDBE">
      <w:start w:val="1"/>
      <w:numFmt w:val="upperRoman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607DEB"/>
    <w:multiLevelType w:val="hybridMultilevel"/>
    <w:tmpl w:val="2F46E6DE"/>
    <w:lvl w:ilvl="0" w:tplc="800E27E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114568"/>
    <w:multiLevelType w:val="hybridMultilevel"/>
    <w:tmpl w:val="AF387F2A"/>
    <w:lvl w:ilvl="0" w:tplc="36D61C4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 w15:restartNumberingAfterBreak="0">
    <w:nsid w:val="7094352D"/>
    <w:multiLevelType w:val="hybridMultilevel"/>
    <w:tmpl w:val="54E8BC9C"/>
    <w:lvl w:ilvl="0" w:tplc="61E0263A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247516">
    <w:abstractNumId w:val="1"/>
  </w:num>
  <w:num w:numId="2" w16cid:durableId="2026782843">
    <w:abstractNumId w:val="7"/>
  </w:num>
  <w:num w:numId="3" w16cid:durableId="146017108">
    <w:abstractNumId w:val="5"/>
  </w:num>
  <w:num w:numId="4" w16cid:durableId="177239857">
    <w:abstractNumId w:val="8"/>
  </w:num>
  <w:num w:numId="5" w16cid:durableId="1394891884">
    <w:abstractNumId w:val="6"/>
  </w:num>
  <w:num w:numId="6" w16cid:durableId="698237938">
    <w:abstractNumId w:val="2"/>
  </w:num>
  <w:num w:numId="7" w16cid:durableId="1868718486">
    <w:abstractNumId w:val="3"/>
  </w:num>
  <w:num w:numId="8" w16cid:durableId="1290362342">
    <w:abstractNumId w:val="4"/>
  </w:num>
  <w:num w:numId="9" w16cid:durableId="1302466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9F3"/>
    <w:rsid w:val="006969F3"/>
    <w:rsid w:val="008410F8"/>
    <w:rsid w:val="00C41B98"/>
    <w:rsid w:val="00D10EA4"/>
    <w:rsid w:val="00EF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862FC"/>
  <w15:chartTrackingRefBased/>
  <w15:docId w15:val="{8F3FFCF3-5A5C-46C7-B14C-FD0316D02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C41B98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patChar">
    <w:name w:val="Zápatí Char"/>
    <w:basedOn w:val="Standardnpsmoodstavce"/>
    <w:link w:val="Zpat"/>
    <w:rsid w:val="00C41B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D10E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eck-online.cz/bo/document-view.seam?documentId=onrf6mrqgayv6mrvg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9</Pages>
  <Words>2844</Words>
  <Characters>16785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Felkl Luděk, Ing.</dc:creator>
  <cp:keywords/>
  <dc:description/>
  <cp:lastModifiedBy>Markéta Bartoníková</cp:lastModifiedBy>
  <cp:revision>2</cp:revision>
  <dcterms:created xsi:type="dcterms:W3CDTF">2018-05-04T09:58:00Z</dcterms:created>
  <dcterms:modified xsi:type="dcterms:W3CDTF">2024-03-13T15:37:00Z</dcterms:modified>
</cp:coreProperties>
</file>