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E67020" w14:textId="18E2C676" w:rsidR="00B67921" w:rsidRPr="00315C28" w:rsidRDefault="00AF527C" w:rsidP="00405AD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32"/>
          <w:szCs w:val="32"/>
        </w:rPr>
      </w:pPr>
      <w:bookmarkStart w:id="0" w:name="_Hlk177117778"/>
      <w:r w:rsidRPr="00315C28">
        <w:rPr>
          <w:rFonts w:asciiTheme="minorHAnsi" w:hAnsiTheme="minorHAnsi" w:cstheme="minorHAnsi"/>
          <w:b/>
          <w:bCs/>
          <w:sz w:val="40"/>
          <w:szCs w:val="40"/>
        </w:rPr>
        <w:t>RÁMCOVÁ DOHODA</w:t>
      </w:r>
      <w:r w:rsidR="0018317A" w:rsidRPr="00315C28">
        <w:rPr>
          <w:rFonts w:asciiTheme="minorHAnsi" w:hAnsiTheme="minorHAnsi" w:cstheme="minorHAnsi"/>
          <w:b/>
          <w:bCs/>
          <w:sz w:val="40"/>
          <w:szCs w:val="40"/>
        </w:rPr>
        <w:t xml:space="preserve"> </w:t>
      </w:r>
      <w:bookmarkEnd w:id="0"/>
      <w:r w:rsidR="00C94BDA" w:rsidRPr="00315C28">
        <w:rPr>
          <w:rFonts w:asciiTheme="minorHAnsi" w:hAnsiTheme="minorHAnsi" w:cstheme="minorHAnsi"/>
          <w:color w:val="FF0000"/>
          <w:sz w:val="40"/>
          <w:szCs w:val="40"/>
        </w:rPr>
        <w:t>(návrh)</w:t>
      </w:r>
      <w:r w:rsidR="0018317A" w:rsidRPr="00315C28">
        <w:rPr>
          <w:rFonts w:asciiTheme="minorHAnsi" w:hAnsiTheme="minorHAnsi" w:cstheme="minorHAnsi"/>
          <w:sz w:val="24"/>
          <w:szCs w:val="24"/>
        </w:rPr>
        <w:br/>
      </w:r>
      <w:bookmarkStart w:id="1" w:name="_Hlk177117799"/>
      <w:r w:rsidRPr="00315C28">
        <w:rPr>
          <w:rFonts w:asciiTheme="minorHAnsi" w:hAnsiTheme="minorHAnsi" w:cstheme="minorHAnsi"/>
          <w:b/>
          <w:bCs/>
          <w:sz w:val="32"/>
          <w:szCs w:val="32"/>
        </w:rPr>
        <w:t>k</w:t>
      </w:r>
      <w:r w:rsidR="0018317A" w:rsidRPr="00315C28">
        <w:rPr>
          <w:rFonts w:asciiTheme="minorHAnsi" w:hAnsiTheme="minorHAnsi" w:cstheme="minorHAnsi"/>
          <w:b/>
          <w:bCs/>
          <w:sz w:val="32"/>
          <w:szCs w:val="32"/>
        </w:rPr>
        <w:t xml:space="preserve"> výkonu technického dozoru stavebníka</w:t>
      </w:r>
      <w:r w:rsidR="00C94BDA" w:rsidRPr="00315C28">
        <w:rPr>
          <w:rFonts w:asciiTheme="minorHAnsi" w:hAnsiTheme="minorHAnsi" w:cstheme="minorHAnsi"/>
          <w:b/>
          <w:bCs/>
          <w:sz w:val="32"/>
          <w:szCs w:val="32"/>
        </w:rPr>
        <w:t xml:space="preserve"> </w:t>
      </w:r>
      <w:r w:rsidR="0018317A" w:rsidRPr="00315C28">
        <w:rPr>
          <w:rFonts w:asciiTheme="minorHAnsi" w:hAnsiTheme="minorHAnsi" w:cstheme="minorHAnsi"/>
          <w:b/>
          <w:bCs/>
          <w:sz w:val="32"/>
          <w:szCs w:val="32"/>
        </w:rPr>
        <w:t>nad prováděním stavby</w:t>
      </w:r>
      <w:bookmarkEnd w:id="1"/>
    </w:p>
    <w:p w14:paraId="1BB53C8E" w14:textId="421F0C6F" w:rsidR="00C94BDA" w:rsidRPr="00315C28" w:rsidRDefault="0018317A" w:rsidP="00405ADC">
      <w:pPr>
        <w:jc w:val="center"/>
        <w:rPr>
          <w:rFonts w:asciiTheme="minorHAnsi" w:hAnsiTheme="minorHAnsi" w:cstheme="minorHAnsi"/>
        </w:rPr>
      </w:pPr>
      <w:r w:rsidRPr="00315C28">
        <w:rPr>
          <w:rFonts w:asciiTheme="minorHAnsi" w:hAnsiTheme="minorHAnsi" w:cstheme="minorHAnsi"/>
        </w:rPr>
        <w:t xml:space="preserve">uzavřená podle </w:t>
      </w:r>
      <w:bookmarkStart w:id="2" w:name="_Hlk177117856"/>
      <w:r w:rsidRPr="00315C28">
        <w:rPr>
          <w:rFonts w:asciiTheme="minorHAnsi" w:hAnsiTheme="minorHAnsi" w:cstheme="minorHAnsi"/>
        </w:rPr>
        <w:t>ustanovení § 1746 odst. 2 zákona č. 89/2012 Sb., občanský zákoník,</w:t>
      </w:r>
    </w:p>
    <w:p w14:paraId="312B736C" w14:textId="3C2CE653" w:rsidR="00625BA8" w:rsidRPr="00315C28" w:rsidRDefault="0018317A" w:rsidP="00405ADC">
      <w:pPr>
        <w:jc w:val="center"/>
        <w:rPr>
          <w:rFonts w:asciiTheme="minorHAnsi" w:hAnsiTheme="minorHAnsi" w:cstheme="minorHAnsi"/>
        </w:rPr>
      </w:pPr>
      <w:r w:rsidRPr="00315C28">
        <w:rPr>
          <w:rFonts w:asciiTheme="minorHAnsi" w:hAnsiTheme="minorHAnsi" w:cstheme="minorHAnsi"/>
        </w:rPr>
        <w:t>ve znění pozdějších předpisů</w:t>
      </w:r>
      <w:r w:rsidR="00625BA8" w:rsidRPr="00315C28">
        <w:rPr>
          <w:rFonts w:asciiTheme="minorHAnsi" w:hAnsiTheme="minorHAnsi" w:cstheme="minorHAnsi"/>
        </w:rPr>
        <w:t>,</w:t>
      </w:r>
      <w:r w:rsidRPr="00315C28">
        <w:rPr>
          <w:rFonts w:asciiTheme="minorHAnsi" w:hAnsiTheme="minorHAnsi" w:cstheme="minorHAnsi"/>
        </w:rPr>
        <w:t xml:space="preserve"> a dále v souladu s ustanovení</w:t>
      </w:r>
      <w:r w:rsidR="00625BA8" w:rsidRPr="00315C28">
        <w:rPr>
          <w:rFonts w:asciiTheme="minorHAnsi" w:hAnsiTheme="minorHAnsi" w:cstheme="minorHAnsi"/>
        </w:rPr>
        <w:t>m</w:t>
      </w:r>
      <w:bookmarkStart w:id="3" w:name="_Hlk177118294"/>
    </w:p>
    <w:p w14:paraId="7368232F" w14:textId="45FBDFBC" w:rsidR="00B67921" w:rsidRPr="00315C28" w:rsidRDefault="0018317A" w:rsidP="00405ADC">
      <w:pPr>
        <w:jc w:val="center"/>
        <w:rPr>
          <w:rFonts w:asciiTheme="minorHAnsi" w:hAnsiTheme="minorHAnsi" w:cstheme="minorHAnsi"/>
        </w:rPr>
      </w:pPr>
      <w:r w:rsidRPr="00315C28">
        <w:rPr>
          <w:rFonts w:asciiTheme="minorHAnsi" w:hAnsiTheme="minorHAnsi" w:cstheme="minorHAnsi"/>
        </w:rPr>
        <w:t>§ 1</w:t>
      </w:r>
      <w:r w:rsidR="00C94BDA" w:rsidRPr="00315C28">
        <w:rPr>
          <w:rFonts w:asciiTheme="minorHAnsi" w:hAnsiTheme="minorHAnsi" w:cstheme="minorHAnsi"/>
        </w:rPr>
        <w:t>61</w:t>
      </w:r>
      <w:r w:rsidRPr="00315C28">
        <w:rPr>
          <w:rFonts w:asciiTheme="minorHAnsi" w:hAnsiTheme="minorHAnsi" w:cstheme="minorHAnsi"/>
        </w:rPr>
        <w:t xml:space="preserve"> </w:t>
      </w:r>
      <w:r w:rsidR="00625BA8" w:rsidRPr="00315C28">
        <w:rPr>
          <w:rFonts w:asciiTheme="minorHAnsi" w:hAnsiTheme="minorHAnsi" w:cstheme="minorHAnsi"/>
        </w:rPr>
        <w:t xml:space="preserve">odst. 2 </w:t>
      </w:r>
      <w:r w:rsidRPr="00315C28">
        <w:rPr>
          <w:rFonts w:asciiTheme="minorHAnsi" w:hAnsiTheme="minorHAnsi" w:cstheme="minorHAnsi"/>
        </w:rPr>
        <w:t xml:space="preserve">zákona č. </w:t>
      </w:r>
      <w:r w:rsidR="00C94BDA" w:rsidRPr="00315C28">
        <w:rPr>
          <w:rFonts w:asciiTheme="minorHAnsi" w:hAnsiTheme="minorHAnsi" w:cstheme="minorHAnsi"/>
        </w:rPr>
        <w:t>283/2021 Sb., st</w:t>
      </w:r>
      <w:r w:rsidRPr="00315C28">
        <w:rPr>
          <w:rFonts w:asciiTheme="minorHAnsi" w:hAnsiTheme="minorHAnsi" w:cstheme="minorHAnsi"/>
        </w:rPr>
        <w:t>avební zákon</w:t>
      </w:r>
      <w:bookmarkEnd w:id="3"/>
      <w:r w:rsidR="00625BA8" w:rsidRPr="00315C28">
        <w:rPr>
          <w:rFonts w:asciiTheme="minorHAnsi" w:hAnsiTheme="minorHAnsi" w:cstheme="minorHAnsi"/>
        </w:rPr>
        <w:t>.</w:t>
      </w:r>
    </w:p>
    <w:p w14:paraId="6C7E6C05" w14:textId="77777777" w:rsidR="00405ADC" w:rsidRPr="00315C28" w:rsidRDefault="00405ADC" w:rsidP="00405ADC">
      <w:pPr>
        <w:rPr>
          <w:rFonts w:asciiTheme="minorHAnsi" w:hAnsiTheme="minorHAnsi" w:cstheme="minorHAnsi"/>
        </w:rPr>
      </w:pPr>
    </w:p>
    <w:bookmarkEnd w:id="2"/>
    <w:p w14:paraId="7D1ABEAD" w14:textId="77777777" w:rsidR="00B67921" w:rsidRPr="00315C28" w:rsidRDefault="0018317A" w:rsidP="001E26B9">
      <w:pPr>
        <w:pStyle w:val="Nadpis2"/>
        <w:rPr>
          <w:rFonts w:asciiTheme="minorHAnsi" w:hAnsiTheme="minorHAnsi" w:cstheme="minorHAnsi"/>
        </w:rPr>
      </w:pPr>
      <w:r w:rsidRPr="00315C28">
        <w:rPr>
          <w:rFonts w:asciiTheme="minorHAnsi" w:hAnsiTheme="minorHAnsi" w:cstheme="minorHAnsi"/>
        </w:rPr>
        <w:t xml:space="preserve">I. </w:t>
      </w:r>
      <w:r w:rsidRPr="00315C28">
        <w:rPr>
          <w:rFonts w:asciiTheme="minorHAnsi" w:hAnsiTheme="minorHAnsi" w:cstheme="minorHAnsi"/>
        </w:rPr>
        <w:br/>
        <w:t>Smluvní strany</w:t>
      </w:r>
    </w:p>
    <w:p w14:paraId="7F9C40DA" w14:textId="77777777" w:rsidR="00625BA8" w:rsidRPr="00315C28" w:rsidRDefault="00625BA8" w:rsidP="00405ADC">
      <w:pPr>
        <w:pStyle w:val="Odstavecseseznamem"/>
        <w:numPr>
          <w:ilvl w:val="0"/>
          <w:numId w:val="1"/>
        </w:numPr>
        <w:tabs>
          <w:tab w:val="clear" w:pos="216"/>
          <w:tab w:val="left" w:pos="284"/>
        </w:tabs>
        <w:ind w:left="0"/>
        <w:rPr>
          <w:rFonts w:asciiTheme="minorHAnsi" w:hAnsiTheme="minorHAnsi" w:cstheme="minorHAnsi"/>
        </w:rPr>
      </w:pPr>
      <w:r w:rsidRPr="00315C28">
        <w:rPr>
          <w:rFonts w:asciiTheme="minorHAnsi" w:hAnsiTheme="minorHAnsi" w:cstheme="minorHAnsi"/>
        </w:rPr>
        <w:t>Objednatel:</w:t>
      </w:r>
    </w:p>
    <w:p w14:paraId="0611F5C0" w14:textId="0CEC0BB7" w:rsidR="00B67921" w:rsidRPr="00315C28" w:rsidRDefault="00625BA8" w:rsidP="00405ADC">
      <w:pPr>
        <w:ind w:left="2268" w:hanging="2268"/>
        <w:rPr>
          <w:rFonts w:asciiTheme="minorHAnsi" w:hAnsiTheme="minorHAnsi" w:cstheme="minorHAnsi"/>
          <w:b/>
        </w:rPr>
      </w:pPr>
      <w:r w:rsidRPr="00315C28">
        <w:rPr>
          <w:rFonts w:asciiTheme="minorHAnsi" w:hAnsiTheme="minorHAnsi" w:cstheme="minorHAnsi"/>
          <w:b/>
        </w:rPr>
        <w:t>Název:</w:t>
      </w:r>
      <w:r w:rsidRPr="00315C28">
        <w:rPr>
          <w:rFonts w:asciiTheme="minorHAnsi" w:hAnsiTheme="minorHAnsi" w:cstheme="minorHAnsi"/>
          <w:b/>
        </w:rPr>
        <w:tab/>
      </w:r>
      <w:r w:rsidR="00405ADC" w:rsidRPr="00315C28">
        <w:rPr>
          <w:rFonts w:asciiTheme="minorHAnsi" w:hAnsiTheme="minorHAnsi" w:cstheme="minorHAnsi"/>
          <w:b/>
        </w:rPr>
        <w:t>O</w:t>
      </w:r>
      <w:r w:rsidR="0018317A" w:rsidRPr="00315C28">
        <w:rPr>
          <w:rFonts w:asciiTheme="minorHAnsi" w:hAnsiTheme="minorHAnsi" w:cstheme="minorHAnsi"/>
          <w:b/>
        </w:rPr>
        <w:t>bec Novosedlice</w:t>
      </w:r>
    </w:p>
    <w:p w14:paraId="27797837" w14:textId="2114C60E" w:rsidR="00405ADC" w:rsidRPr="00315C28" w:rsidRDefault="00625BA8" w:rsidP="00405ADC">
      <w:pPr>
        <w:ind w:left="2268" w:hanging="2268"/>
        <w:rPr>
          <w:rFonts w:asciiTheme="minorHAnsi" w:hAnsiTheme="minorHAnsi" w:cstheme="minorHAnsi"/>
        </w:rPr>
      </w:pPr>
      <w:r w:rsidRPr="00315C28">
        <w:rPr>
          <w:rFonts w:asciiTheme="minorHAnsi" w:hAnsiTheme="minorHAnsi" w:cstheme="minorHAnsi"/>
        </w:rPr>
        <w:t>Sídlo:</w:t>
      </w:r>
      <w:r w:rsidR="00405ADC" w:rsidRPr="00315C28">
        <w:rPr>
          <w:rFonts w:asciiTheme="minorHAnsi" w:hAnsiTheme="minorHAnsi" w:cstheme="minorHAnsi"/>
        </w:rPr>
        <w:t xml:space="preserve"> </w:t>
      </w:r>
      <w:r w:rsidR="00405ADC" w:rsidRPr="00315C28">
        <w:rPr>
          <w:rFonts w:asciiTheme="minorHAnsi" w:hAnsiTheme="minorHAnsi" w:cstheme="minorHAnsi"/>
        </w:rPr>
        <w:tab/>
        <w:t>Trnovanská 208/16, 417 31 Novosedlice</w:t>
      </w:r>
    </w:p>
    <w:p w14:paraId="7A33767B" w14:textId="0D226546" w:rsidR="00625BA8" w:rsidRPr="00315C28" w:rsidRDefault="00625BA8" w:rsidP="00405ADC">
      <w:pPr>
        <w:ind w:left="2268" w:hanging="2268"/>
        <w:rPr>
          <w:rFonts w:asciiTheme="minorHAnsi" w:hAnsiTheme="minorHAnsi" w:cstheme="minorHAnsi"/>
        </w:rPr>
      </w:pPr>
      <w:r w:rsidRPr="00315C28">
        <w:rPr>
          <w:rFonts w:asciiTheme="minorHAnsi" w:hAnsiTheme="minorHAnsi" w:cstheme="minorHAnsi"/>
        </w:rPr>
        <w:t>IČ:</w:t>
      </w:r>
      <w:r w:rsidR="00405ADC" w:rsidRPr="00315C28">
        <w:rPr>
          <w:rFonts w:asciiTheme="minorHAnsi" w:hAnsiTheme="minorHAnsi" w:cstheme="minorHAnsi"/>
        </w:rPr>
        <w:t xml:space="preserve"> </w:t>
      </w:r>
      <w:r w:rsidR="00405ADC" w:rsidRPr="00315C28">
        <w:rPr>
          <w:rFonts w:asciiTheme="minorHAnsi" w:hAnsiTheme="minorHAnsi" w:cstheme="minorHAnsi"/>
        </w:rPr>
        <w:tab/>
        <w:t>00266531</w:t>
      </w:r>
    </w:p>
    <w:p w14:paraId="1C904625" w14:textId="77777777" w:rsidR="00405ADC" w:rsidRPr="00315C28" w:rsidRDefault="00405ADC" w:rsidP="00405ADC">
      <w:pPr>
        <w:ind w:left="2268" w:hanging="2268"/>
        <w:rPr>
          <w:rFonts w:asciiTheme="minorHAnsi" w:hAnsiTheme="minorHAnsi" w:cstheme="minorHAnsi"/>
        </w:rPr>
      </w:pPr>
      <w:r w:rsidRPr="00315C28">
        <w:rPr>
          <w:rFonts w:asciiTheme="minorHAnsi" w:hAnsiTheme="minorHAnsi" w:cstheme="minorHAnsi"/>
        </w:rPr>
        <w:t>Oprávněný zástupce:</w:t>
      </w:r>
      <w:r w:rsidRPr="00315C28">
        <w:rPr>
          <w:rFonts w:asciiTheme="minorHAnsi" w:hAnsiTheme="minorHAnsi" w:cstheme="minorHAnsi"/>
        </w:rPr>
        <w:tab/>
        <w:t>Mgr. Štěpán Türb, starosta obce</w:t>
      </w:r>
    </w:p>
    <w:p w14:paraId="5FD6509D" w14:textId="15E69073" w:rsidR="00B67921" w:rsidRPr="00315C28" w:rsidRDefault="0018317A" w:rsidP="00405ADC">
      <w:pPr>
        <w:ind w:left="2268" w:hanging="2268"/>
        <w:rPr>
          <w:rFonts w:asciiTheme="minorHAnsi" w:hAnsiTheme="minorHAnsi" w:cstheme="minorHAnsi"/>
        </w:rPr>
      </w:pPr>
      <w:r w:rsidRPr="00315C28">
        <w:rPr>
          <w:rFonts w:asciiTheme="minorHAnsi" w:hAnsiTheme="minorHAnsi" w:cstheme="minorHAnsi"/>
        </w:rPr>
        <w:t xml:space="preserve">Bankovní spojení: </w:t>
      </w:r>
      <w:r w:rsidR="00405ADC" w:rsidRPr="00315C28">
        <w:rPr>
          <w:rFonts w:asciiTheme="minorHAnsi" w:hAnsiTheme="minorHAnsi" w:cstheme="minorHAnsi"/>
        </w:rPr>
        <w:tab/>
      </w:r>
      <w:r w:rsidRPr="00315C28">
        <w:rPr>
          <w:rFonts w:asciiTheme="minorHAnsi" w:hAnsiTheme="minorHAnsi" w:cstheme="minorHAnsi"/>
        </w:rPr>
        <w:t>K</w:t>
      </w:r>
      <w:r w:rsidR="00405ADC" w:rsidRPr="00315C28">
        <w:rPr>
          <w:rFonts w:asciiTheme="minorHAnsi" w:hAnsiTheme="minorHAnsi" w:cstheme="minorHAnsi"/>
        </w:rPr>
        <w:t>omerční banka a.s., č.ú.:</w:t>
      </w:r>
      <w:r w:rsidRPr="00315C28">
        <w:rPr>
          <w:rFonts w:asciiTheme="minorHAnsi" w:hAnsiTheme="minorHAnsi" w:cstheme="minorHAnsi"/>
        </w:rPr>
        <w:t xml:space="preserve"> 2723501/0100</w:t>
      </w:r>
    </w:p>
    <w:p w14:paraId="3BDF77B1" w14:textId="77777777" w:rsidR="00B67921" w:rsidRPr="00315C28" w:rsidRDefault="0018317A" w:rsidP="00405ADC">
      <w:pPr>
        <w:rPr>
          <w:rFonts w:asciiTheme="minorHAnsi" w:hAnsiTheme="minorHAnsi" w:cstheme="minorHAnsi"/>
          <w:i/>
          <w:iCs/>
        </w:rPr>
      </w:pPr>
      <w:r w:rsidRPr="00315C28">
        <w:rPr>
          <w:rFonts w:asciiTheme="minorHAnsi" w:hAnsiTheme="minorHAnsi" w:cstheme="minorHAnsi"/>
          <w:i/>
          <w:iCs/>
        </w:rPr>
        <w:t>(dále jen „objednatel")</w:t>
      </w:r>
    </w:p>
    <w:p w14:paraId="41E9C539" w14:textId="77777777" w:rsidR="00405ADC" w:rsidRPr="00315C28" w:rsidRDefault="00405ADC" w:rsidP="00405ADC">
      <w:pPr>
        <w:rPr>
          <w:rFonts w:asciiTheme="minorHAnsi" w:hAnsiTheme="minorHAnsi" w:cstheme="minorHAnsi"/>
        </w:rPr>
      </w:pPr>
    </w:p>
    <w:p w14:paraId="06FFA748" w14:textId="403FFADE" w:rsidR="00B67921" w:rsidRPr="00315C28" w:rsidRDefault="0018317A" w:rsidP="00405ADC">
      <w:pPr>
        <w:rPr>
          <w:rFonts w:asciiTheme="minorHAnsi" w:hAnsiTheme="minorHAnsi" w:cstheme="minorHAnsi"/>
        </w:rPr>
      </w:pPr>
      <w:r w:rsidRPr="00315C28">
        <w:rPr>
          <w:rFonts w:asciiTheme="minorHAnsi" w:hAnsiTheme="minorHAnsi" w:cstheme="minorHAnsi"/>
        </w:rPr>
        <w:t>a</w:t>
      </w:r>
    </w:p>
    <w:p w14:paraId="6BD0A5BB" w14:textId="77777777" w:rsidR="00405ADC" w:rsidRPr="00315C28" w:rsidRDefault="00405ADC" w:rsidP="00405ADC">
      <w:pPr>
        <w:rPr>
          <w:rFonts w:asciiTheme="minorHAnsi" w:hAnsiTheme="minorHAnsi" w:cstheme="minorHAnsi"/>
        </w:rPr>
      </w:pPr>
    </w:p>
    <w:p w14:paraId="59F56C5F" w14:textId="0434DC14" w:rsidR="00405ADC" w:rsidRPr="00315C28" w:rsidRDefault="00405ADC" w:rsidP="00405ADC">
      <w:pPr>
        <w:pStyle w:val="Odstavecseseznamem"/>
        <w:numPr>
          <w:ilvl w:val="0"/>
          <w:numId w:val="1"/>
        </w:numPr>
        <w:tabs>
          <w:tab w:val="clear" w:pos="216"/>
          <w:tab w:val="left" w:pos="284"/>
        </w:tabs>
        <w:ind w:left="0"/>
        <w:rPr>
          <w:rFonts w:asciiTheme="minorHAnsi" w:hAnsiTheme="minorHAnsi" w:cstheme="minorHAnsi"/>
        </w:rPr>
      </w:pPr>
      <w:r w:rsidRPr="00315C28">
        <w:rPr>
          <w:rFonts w:asciiTheme="minorHAnsi" w:hAnsiTheme="minorHAnsi" w:cstheme="minorHAnsi"/>
        </w:rPr>
        <w:t>Vykonavatel dozoru:</w:t>
      </w:r>
    </w:p>
    <w:p w14:paraId="18C130CD" w14:textId="22ABB101" w:rsidR="00B67921" w:rsidRPr="00315C28" w:rsidRDefault="00405ADC" w:rsidP="00405ADC">
      <w:pPr>
        <w:ind w:left="2268" w:hanging="2268"/>
        <w:rPr>
          <w:rFonts w:asciiTheme="minorHAnsi" w:hAnsiTheme="minorHAnsi" w:cstheme="minorHAnsi"/>
        </w:rPr>
      </w:pPr>
      <w:r w:rsidRPr="00315C28">
        <w:rPr>
          <w:rFonts w:asciiTheme="minorHAnsi" w:hAnsiTheme="minorHAnsi" w:cstheme="minorHAnsi"/>
          <w:b/>
        </w:rPr>
        <w:t>Název:</w:t>
      </w:r>
      <w:r w:rsidRPr="00315C28">
        <w:rPr>
          <w:rFonts w:asciiTheme="minorHAnsi" w:hAnsiTheme="minorHAnsi" w:cstheme="minorHAnsi"/>
          <w:b/>
        </w:rPr>
        <w:tab/>
      </w:r>
      <w:permStart w:id="1187793389" w:edGrp="everyone"/>
      <w:r w:rsidR="00CD2B33" w:rsidRPr="00315C28">
        <w:rPr>
          <w:rFonts w:asciiTheme="minorHAnsi" w:hAnsiTheme="minorHAnsi" w:cstheme="minorHAnsi"/>
          <w:b/>
          <w:bCs/>
        </w:rPr>
        <w:t xml:space="preserve">  </w:t>
      </w:r>
      <w:r w:rsidR="00E8739F">
        <w:rPr>
          <w:rFonts w:asciiTheme="minorHAnsi" w:hAnsiTheme="minorHAnsi" w:cstheme="minorHAnsi"/>
          <w:b/>
          <w:bCs/>
        </w:rPr>
        <w:t xml:space="preserve"> </w:t>
      </w:r>
      <w:r w:rsidR="00CD2B33" w:rsidRPr="00315C28">
        <w:rPr>
          <w:rFonts w:asciiTheme="minorHAnsi" w:hAnsiTheme="minorHAnsi" w:cstheme="minorHAnsi"/>
          <w:b/>
          <w:bCs/>
        </w:rPr>
        <w:t xml:space="preserve">   </w:t>
      </w:r>
      <w:permEnd w:id="1187793389"/>
    </w:p>
    <w:p w14:paraId="33F666D9" w14:textId="43B07185" w:rsidR="00405ADC" w:rsidRPr="00315C28" w:rsidRDefault="00405ADC" w:rsidP="00405ADC">
      <w:pPr>
        <w:ind w:left="2268" w:hanging="2268"/>
        <w:rPr>
          <w:rFonts w:asciiTheme="minorHAnsi" w:hAnsiTheme="minorHAnsi" w:cstheme="minorHAnsi"/>
        </w:rPr>
      </w:pPr>
      <w:r w:rsidRPr="00315C28">
        <w:rPr>
          <w:rFonts w:asciiTheme="minorHAnsi" w:hAnsiTheme="minorHAnsi" w:cstheme="minorHAnsi"/>
        </w:rPr>
        <w:t xml:space="preserve">Sídlo: </w:t>
      </w:r>
      <w:r w:rsidRPr="00315C28">
        <w:rPr>
          <w:rFonts w:asciiTheme="minorHAnsi" w:hAnsiTheme="minorHAnsi" w:cstheme="minorHAnsi"/>
        </w:rPr>
        <w:tab/>
      </w:r>
      <w:permStart w:id="232022783" w:edGrp="everyone"/>
      <w:r w:rsidR="00CD2B33" w:rsidRPr="00315C28">
        <w:rPr>
          <w:rFonts w:asciiTheme="minorHAnsi" w:hAnsiTheme="minorHAnsi" w:cstheme="minorHAnsi"/>
        </w:rPr>
        <w:t xml:space="preserve">      </w:t>
      </w:r>
      <w:permEnd w:id="232022783"/>
    </w:p>
    <w:p w14:paraId="0ED45EAA" w14:textId="035E56BE" w:rsidR="00405ADC" w:rsidRPr="00315C28" w:rsidRDefault="00405ADC" w:rsidP="00405ADC">
      <w:pPr>
        <w:ind w:left="2268" w:hanging="2268"/>
        <w:rPr>
          <w:rFonts w:asciiTheme="minorHAnsi" w:hAnsiTheme="minorHAnsi" w:cstheme="minorHAnsi"/>
        </w:rPr>
      </w:pPr>
      <w:r w:rsidRPr="00315C28">
        <w:rPr>
          <w:rFonts w:asciiTheme="minorHAnsi" w:hAnsiTheme="minorHAnsi" w:cstheme="minorHAnsi"/>
        </w:rPr>
        <w:t xml:space="preserve">IČ: </w:t>
      </w:r>
      <w:r w:rsidRPr="00315C28">
        <w:rPr>
          <w:rFonts w:asciiTheme="minorHAnsi" w:hAnsiTheme="minorHAnsi" w:cstheme="minorHAnsi"/>
        </w:rPr>
        <w:tab/>
      </w:r>
      <w:permStart w:id="121132337" w:edGrp="everyone"/>
      <w:r w:rsidR="00CD2B33" w:rsidRPr="00315C28">
        <w:rPr>
          <w:rFonts w:asciiTheme="minorHAnsi" w:hAnsiTheme="minorHAnsi" w:cstheme="minorHAnsi"/>
        </w:rPr>
        <w:t xml:space="preserve">      </w:t>
      </w:r>
      <w:permEnd w:id="121132337"/>
    </w:p>
    <w:p w14:paraId="04404C58" w14:textId="0BABAA19" w:rsidR="00405ADC" w:rsidRPr="00315C28" w:rsidRDefault="00405ADC" w:rsidP="00405ADC">
      <w:pPr>
        <w:ind w:left="2268" w:hanging="2268"/>
        <w:rPr>
          <w:rFonts w:asciiTheme="minorHAnsi" w:hAnsiTheme="minorHAnsi" w:cstheme="minorHAnsi"/>
        </w:rPr>
      </w:pPr>
      <w:r w:rsidRPr="00315C28">
        <w:rPr>
          <w:rFonts w:asciiTheme="minorHAnsi" w:hAnsiTheme="minorHAnsi" w:cstheme="minorHAnsi"/>
        </w:rPr>
        <w:t>Oprávněný zástupce:</w:t>
      </w:r>
      <w:r w:rsidRPr="00315C28">
        <w:rPr>
          <w:rFonts w:asciiTheme="minorHAnsi" w:hAnsiTheme="minorHAnsi" w:cstheme="minorHAnsi"/>
        </w:rPr>
        <w:tab/>
      </w:r>
      <w:permStart w:id="531059624" w:edGrp="everyone"/>
      <w:r w:rsidR="00CD2B33" w:rsidRPr="00315C28">
        <w:rPr>
          <w:rFonts w:asciiTheme="minorHAnsi" w:hAnsiTheme="minorHAnsi" w:cstheme="minorHAnsi"/>
        </w:rPr>
        <w:t xml:space="preserve">      </w:t>
      </w:r>
      <w:permEnd w:id="531059624"/>
    </w:p>
    <w:p w14:paraId="31BD825E" w14:textId="23F8F4F8" w:rsidR="00405ADC" w:rsidRPr="00315C28" w:rsidRDefault="00405ADC" w:rsidP="00405ADC">
      <w:pPr>
        <w:ind w:left="2268" w:hanging="2268"/>
        <w:rPr>
          <w:rFonts w:asciiTheme="minorHAnsi" w:hAnsiTheme="minorHAnsi" w:cstheme="minorHAnsi"/>
        </w:rPr>
      </w:pPr>
      <w:r w:rsidRPr="00315C28">
        <w:rPr>
          <w:rFonts w:asciiTheme="minorHAnsi" w:hAnsiTheme="minorHAnsi" w:cstheme="minorHAnsi"/>
        </w:rPr>
        <w:t xml:space="preserve">Bankovní spojení: </w:t>
      </w:r>
      <w:r w:rsidRPr="00315C28">
        <w:rPr>
          <w:rFonts w:asciiTheme="minorHAnsi" w:hAnsiTheme="minorHAnsi" w:cstheme="minorHAnsi"/>
        </w:rPr>
        <w:tab/>
      </w:r>
      <w:permStart w:id="349836339" w:edGrp="everyone"/>
      <w:r w:rsidR="00CD2B33" w:rsidRPr="00315C28">
        <w:rPr>
          <w:rFonts w:asciiTheme="minorHAnsi" w:hAnsiTheme="minorHAnsi" w:cstheme="minorHAnsi"/>
        </w:rPr>
        <w:t xml:space="preserve">      </w:t>
      </w:r>
      <w:permEnd w:id="349836339"/>
      <w:r w:rsidRPr="00315C28">
        <w:rPr>
          <w:rFonts w:asciiTheme="minorHAnsi" w:hAnsiTheme="minorHAnsi" w:cstheme="minorHAnsi"/>
        </w:rPr>
        <w:t xml:space="preserve">, č.ú.: </w:t>
      </w:r>
      <w:permStart w:id="2122064090" w:edGrp="everyone"/>
      <w:r w:rsidR="00CD2B33" w:rsidRPr="00315C28">
        <w:rPr>
          <w:rFonts w:asciiTheme="minorHAnsi" w:hAnsiTheme="minorHAnsi" w:cstheme="minorHAnsi"/>
        </w:rPr>
        <w:t xml:space="preserve">      </w:t>
      </w:r>
      <w:permEnd w:id="2122064090"/>
    </w:p>
    <w:p w14:paraId="35AC07C9" w14:textId="45D855E9" w:rsidR="00B67921" w:rsidRPr="00315C28" w:rsidRDefault="0018317A" w:rsidP="00405ADC">
      <w:pPr>
        <w:rPr>
          <w:rFonts w:asciiTheme="minorHAnsi" w:hAnsiTheme="minorHAnsi" w:cstheme="minorHAnsi"/>
          <w:i/>
          <w:iCs/>
        </w:rPr>
      </w:pPr>
      <w:r w:rsidRPr="00315C28">
        <w:rPr>
          <w:rFonts w:asciiTheme="minorHAnsi" w:hAnsiTheme="minorHAnsi" w:cstheme="minorHAnsi"/>
          <w:i/>
          <w:iCs/>
        </w:rPr>
        <w:t>(dále jen „vykonavatel dozoru</w:t>
      </w:r>
      <w:r w:rsidR="00405ADC" w:rsidRPr="00315C28">
        <w:rPr>
          <w:rFonts w:asciiTheme="minorHAnsi" w:hAnsiTheme="minorHAnsi" w:cstheme="minorHAnsi"/>
          <w:i/>
          <w:iCs/>
        </w:rPr>
        <w:t>“)</w:t>
      </w:r>
    </w:p>
    <w:p w14:paraId="23B370FB" w14:textId="17649813" w:rsidR="00B67921" w:rsidRPr="00315C28" w:rsidRDefault="00405ADC" w:rsidP="00405ADC">
      <w:pPr>
        <w:rPr>
          <w:rFonts w:asciiTheme="minorHAnsi" w:hAnsiTheme="minorHAnsi" w:cstheme="minorHAnsi"/>
          <w:i/>
          <w:iCs/>
        </w:rPr>
      </w:pPr>
      <w:r w:rsidRPr="00315C28">
        <w:rPr>
          <w:rFonts w:asciiTheme="minorHAnsi" w:hAnsiTheme="minorHAnsi" w:cstheme="minorHAnsi"/>
          <w:i/>
          <w:iCs/>
        </w:rPr>
        <w:t>(</w:t>
      </w:r>
      <w:r w:rsidR="0018317A" w:rsidRPr="00315C28">
        <w:rPr>
          <w:rFonts w:asciiTheme="minorHAnsi" w:hAnsiTheme="minorHAnsi" w:cstheme="minorHAnsi"/>
          <w:i/>
          <w:iCs/>
        </w:rPr>
        <w:t>společně též „smluvní strany" nebo jednotlivě „smluvní strana"</w:t>
      </w:r>
      <w:r w:rsidRPr="00315C28">
        <w:rPr>
          <w:rFonts w:asciiTheme="minorHAnsi" w:hAnsiTheme="minorHAnsi" w:cstheme="minorHAnsi"/>
          <w:i/>
          <w:iCs/>
        </w:rPr>
        <w:t>)</w:t>
      </w:r>
    </w:p>
    <w:p w14:paraId="2728E339" w14:textId="77777777" w:rsidR="00405ADC" w:rsidRPr="00315C28" w:rsidRDefault="00405ADC" w:rsidP="00405ADC">
      <w:pPr>
        <w:rPr>
          <w:rFonts w:asciiTheme="minorHAnsi" w:hAnsiTheme="minorHAnsi" w:cstheme="minorHAnsi"/>
        </w:rPr>
      </w:pPr>
    </w:p>
    <w:p w14:paraId="3602012F" w14:textId="0FB4D3AA" w:rsidR="00B67921" w:rsidRPr="00315C28" w:rsidRDefault="0018317A" w:rsidP="001E26B9">
      <w:pPr>
        <w:pStyle w:val="Nadpis2"/>
        <w:rPr>
          <w:rFonts w:asciiTheme="minorHAnsi" w:hAnsiTheme="minorHAnsi" w:cstheme="minorHAnsi"/>
        </w:rPr>
      </w:pPr>
      <w:r w:rsidRPr="00315C28">
        <w:rPr>
          <w:rFonts w:asciiTheme="minorHAnsi" w:hAnsiTheme="minorHAnsi" w:cstheme="minorHAnsi"/>
        </w:rPr>
        <w:t xml:space="preserve">II. </w:t>
      </w:r>
      <w:r w:rsidRPr="00315C28">
        <w:rPr>
          <w:rFonts w:asciiTheme="minorHAnsi" w:hAnsiTheme="minorHAnsi" w:cstheme="minorHAnsi"/>
        </w:rPr>
        <w:br/>
        <w:t>Úvodní ustanovení</w:t>
      </w:r>
    </w:p>
    <w:p w14:paraId="3563481E" w14:textId="1FFD3948" w:rsidR="00315C28" w:rsidRDefault="001E26B9" w:rsidP="00315C28">
      <w:pPr>
        <w:ind w:left="567" w:hanging="567"/>
        <w:rPr>
          <w:rFonts w:asciiTheme="minorHAnsi" w:hAnsiTheme="minorHAnsi" w:cstheme="minorHAnsi"/>
        </w:rPr>
      </w:pPr>
      <w:r w:rsidRPr="00315C28">
        <w:rPr>
          <w:rFonts w:asciiTheme="minorHAnsi" w:hAnsiTheme="minorHAnsi" w:cstheme="minorHAnsi"/>
        </w:rPr>
        <w:t>2.1</w:t>
      </w:r>
      <w:r w:rsidRPr="00315C28">
        <w:rPr>
          <w:rFonts w:asciiTheme="minorHAnsi" w:hAnsiTheme="minorHAnsi" w:cstheme="minorHAnsi"/>
        </w:rPr>
        <w:tab/>
      </w:r>
      <w:r w:rsidR="00315C28" w:rsidRPr="00315C28">
        <w:rPr>
          <w:rFonts w:asciiTheme="minorHAnsi" w:hAnsiTheme="minorHAnsi" w:cstheme="minorHAnsi"/>
        </w:rPr>
        <w:t xml:space="preserve">Rámcová </w:t>
      </w:r>
      <w:r w:rsidR="00315C28">
        <w:rPr>
          <w:rFonts w:asciiTheme="minorHAnsi" w:hAnsiTheme="minorHAnsi" w:cstheme="minorHAnsi"/>
        </w:rPr>
        <w:t>dohoda (v textu označená též jako „Rámcová smlouva“)</w:t>
      </w:r>
      <w:r w:rsidR="00315C28" w:rsidRPr="00315C28">
        <w:rPr>
          <w:rFonts w:asciiTheme="minorHAnsi" w:hAnsiTheme="minorHAnsi" w:cstheme="minorHAnsi"/>
        </w:rPr>
        <w:t xml:space="preserve"> byla uzavřena na základě výsledku zadávacího řízení na veřejnou zakázku s</w:t>
      </w:r>
      <w:r w:rsidR="00315C28">
        <w:rPr>
          <w:rFonts w:asciiTheme="minorHAnsi" w:hAnsiTheme="minorHAnsi" w:cstheme="minorHAnsi"/>
        </w:rPr>
        <w:t> </w:t>
      </w:r>
      <w:r w:rsidR="00315C28" w:rsidRPr="00315C28">
        <w:rPr>
          <w:rFonts w:asciiTheme="minorHAnsi" w:hAnsiTheme="minorHAnsi" w:cstheme="minorHAnsi"/>
        </w:rPr>
        <w:t>názvem</w:t>
      </w:r>
      <w:r w:rsidR="00315C28">
        <w:rPr>
          <w:rFonts w:asciiTheme="minorHAnsi" w:hAnsiTheme="minorHAnsi" w:cstheme="minorHAnsi"/>
        </w:rPr>
        <w:t xml:space="preserve"> </w:t>
      </w:r>
      <w:r w:rsidR="00315C28" w:rsidRPr="00315C28">
        <w:rPr>
          <w:rFonts w:asciiTheme="minorHAnsi" w:hAnsiTheme="minorHAnsi" w:cstheme="minorHAnsi"/>
          <w:b/>
          <w:bCs/>
        </w:rPr>
        <w:t>„Výkon technického dozoru stavebníka nad prováděním staveb v období 2025-27</w:t>
      </w:r>
      <w:r w:rsidR="00425D2B">
        <w:rPr>
          <w:rFonts w:asciiTheme="minorHAnsi" w:hAnsiTheme="minorHAnsi" w:cstheme="minorHAnsi"/>
          <w:b/>
          <w:bCs/>
        </w:rPr>
        <w:t xml:space="preserve"> (rámcová dohoda)</w:t>
      </w:r>
      <w:r w:rsidR="00315C28" w:rsidRPr="00315C28">
        <w:rPr>
          <w:rFonts w:asciiTheme="minorHAnsi" w:hAnsiTheme="minorHAnsi" w:cstheme="minorHAnsi"/>
          <w:b/>
          <w:bCs/>
        </w:rPr>
        <w:t>“</w:t>
      </w:r>
      <w:r w:rsidR="00315C28" w:rsidRPr="00315C28">
        <w:rPr>
          <w:rFonts w:asciiTheme="minorHAnsi" w:hAnsiTheme="minorHAnsi" w:cstheme="minorHAnsi"/>
        </w:rPr>
        <w:t xml:space="preserve">, zadávanou Objednatelem jako </w:t>
      </w:r>
      <w:r w:rsidR="00315C28">
        <w:rPr>
          <w:rFonts w:asciiTheme="minorHAnsi" w:hAnsiTheme="minorHAnsi" w:cstheme="minorHAnsi"/>
        </w:rPr>
        <w:t>podlimitní veřejná zakázka na uzavření rámcové dohody dle § 132 a násl. Zákona č. 134/2016 Sb., o zadávání veřejných zakázek</w:t>
      </w:r>
      <w:r w:rsidR="00215BEC">
        <w:rPr>
          <w:rFonts w:asciiTheme="minorHAnsi" w:hAnsiTheme="minorHAnsi" w:cstheme="minorHAnsi"/>
        </w:rPr>
        <w:t xml:space="preserve"> (dále jen „ZZVZ“)</w:t>
      </w:r>
      <w:r w:rsidR="00315C28">
        <w:rPr>
          <w:rFonts w:asciiTheme="minorHAnsi" w:hAnsiTheme="minorHAnsi" w:cstheme="minorHAnsi"/>
        </w:rPr>
        <w:t xml:space="preserve">, </w:t>
      </w:r>
      <w:r w:rsidR="00315C28" w:rsidRPr="00315C28">
        <w:rPr>
          <w:rFonts w:asciiTheme="minorHAnsi" w:hAnsiTheme="minorHAnsi" w:cstheme="minorHAnsi"/>
        </w:rPr>
        <w:t xml:space="preserve">neboť nabídka </w:t>
      </w:r>
      <w:r w:rsidR="00315C28">
        <w:rPr>
          <w:rFonts w:asciiTheme="minorHAnsi" w:hAnsiTheme="minorHAnsi" w:cstheme="minorHAnsi"/>
        </w:rPr>
        <w:t xml:space="preserve">Vykonavatele dozoru </w:t>
      </w:r>
      <w:r w:rsidR="00315C28" w:rsidRPr="00315C28">
        <w:rPr>
          <w:rFonts w:asciiTheme="minorHAnsi" w:hAnsiTheme="minorHAnsi" w:cstheme="minorHAnsi"/>
        </w:rPr>
        <w:t xml:space="preserve">podaná v rámci </w:t>
      </w:r>
      <w:r w:rsidR="00315C28">
        <w:rPr>
          <w:rFonts w:asciiTheme="minorHAnsi" w:hAnsiTheme="minorHAnsi" w:cstheme="minorHAnsi"/>
        </w:rPr>
        <w:t xml:space="preserve">výše definovaného </w:t>
      </w:r>
      <w:r w:rsidR="00315C28" w:rsidRPr="00315C28">
        <w:rPr>
          <w:rFonts w:asciiTheme="minorHAnsi" w:hAnsiTheme="minorHAnsi" w:cstheme="minorHAnsi"/>
        </w:rPr>
        <w:t>zadávacího řízení byla Objednatelem vyhodnocena jako</w:t>
      </w:r>
      <w:r w:rsidR="00315C28">
        <w:rPr>
          <w:rFonts w:asciiTheme="minorHAnsi" w:hAnsiTheme="minorHAnsi" w:cstheme="minorHAnsi"/>
        </w:rPr>
        <w:t xml:space="preserve"> </w:t>
      </w:r>
      <w:r w:rsidR="00315C28" w:rsidRPr="00315C28">
        <w:rPr>
          <w:rFonts w:asciiTheme="minorHAnsi" w:hAnsiTheme="minorHAnsi" w:cstheme="minorHAnsi"/>
        </w:rPr>
        <w:t>nejvhodnější.</w:t>
      </w:r>
    </w:p>
    <w:p w14:paraId="7AB0C8C1" w14:textId="77777777" w:rsidR="00315C28" w:rsidRPr="00315C28" w:rsidRDefault="00315C28" w:rsidP="00315C28">
      <w:pPr>
        <w:ind w:left="567" w:hanging="567"/>
        <w:rPr>
          <w:rFonts w:asciiTheme="minorHAnsi" w:hAnsiTheme="minorHAnsi" w:cstheme="minorHAnsi"/>
        </w:rPr>
      </w:pPr>
    </w:p>
    <w:p w14:paraId="05F4442A" w14:textId="20E50540" w:rsidR="00B67921" w:rsidRPr="00315C28" w:rsidRDefault="00315C28" w:rsidP="00315C28">
      <w:pPr>
        <w:ind w:left="567" w:hanging="567"/>
        <w:rPr>
          <w:rFonts w:asciiTheme="minorHAnsi" w:hAnsiTheme="minorHAnsi" w:cstheme="minorHAnsi"/>
        </w:rPr>
      </w:pPr>
      <w:r>
        <w:rPr>
          <w:rFonts w:asciiTheme="minorHAnsi" w:hAnsiTheme="minorHAnsi" w:cstheme="minorHAnsi"/>
        </w:rPr>
        <w:t>2</w:t>
      </w:r>
      <w:r w:rsidRPr="00315C28">
        <w:rPr>
          <w:rFonts w:asciiTheme="minorHAnsi" w:hAnsiTheme="minorHAnsi" w:cstheme="minorHAnsi"/>
        </w:rPr>
        <w:t xml:space="preserve">.2. </w:t>
      </w:r>
      <w:r>
        <w:rPr>
          <w:rFonts w:asciiTheme="minorHAnsi" w:hAnsiTheme="minorHAnsi" w:cstheme="minorHAnsi"/>
        </w:rPr>
        <w:tab/>
      </w:r>
      <w:r w:rsidRPr="00315C28">
        <w:rPr>
          <w:rFonts w:asciiTheme="minorHAnsi" w:hAnsiTheme="minorHAnsi" w:cstheme="minorHAnsi"/>
        </w:rPr>
        <w:t>Účelem Rámcové smlouvy je sjednání podmínek, za kterých budou na základě Rámcové smlouvy zadávány</w:t>
      </w:r>
      <w:r>
        <w:rPr>
          <w:rFonts w:asciiTheme="minorHAnsi" w:hAnsiTheme="minorHAnsi" w:cstheme="minorHAnsi"/>
        </w:rPr>
        <w:t xml:space="preserve"> </w:t>
      </w:r>
      <w:r w:rsidRPr="00315C28">
        <w:rPr>
          <w:rFonts w:asciiTheme="minorHAnsi" w:hAnsiTheme="minorHAnsi" w:cstheme="minorHAnsi"/>
        </w:rPr>
        <w:t xml:space="preserve">jednotlivé dílčí veřejné zakázky na </w:t>
      </w:r>
      <w:r>
        <w:rPr>
          <w:rFonts w:asciiTheme="minorHAnsi" w:hAnsiTheme="minorHAnsi" w:cstheme="minorHAnsi"/>
        </w:rPr>
        <w:t xml:space="preserve">výkon technického dozoru stavebníka </w:t>
      </w:r>
      <w:r w:rsidRPr="00315C28">
        <w:rPr>
          <w:rFonts w:asciiTheme="minorHAnsi" w:hAnsiTheme="minorHAnsi" w:cstheme="minorHAnsi"/>
        </w:rPr>
        <w:t xml:space="preserve">nad prováděním veškerých staveb, které bude po dobu platnosti této rámcové smlouvy realizovat objednatel na základě jednotlivě uzavřených smluv o dílo (dále jen „Dílčí veřejné zakázky“), a dále sjednání obchodních, platebních a dalších </w:t>
      </w:r>
      <w:r w:rsidRPr="00453AF3">
        <w:rPr>
          <w:rFonts w:asciiTheme="minorHAnsi" w:hAnsiTheme="minorHAnsi" w:cstheme="minorHAnsi"/>
        </w:rPr>
        <w:t>podmínek plnění. Postupy uzavíraní Dílčích veřejných zakázek na základě Rámcové smlouvy jsou vymezeny v čl. 3</w:t>
      </w:r>
      <w:r w:rsidR="00215BEC" w:rsidRPr="00453AF3">
        <w:rPr>
          <w:rFonts w:asciiTheme="minorHAnsi" w:hAnsiTheme="minorHAnsi" w:cstheme="minorHAnsi"/>
        </w:rPr>
        <w:t>.3</w:t>
      </w:r>
      <w:r w:rsidRPr="00453AF3">
        <w:rPr>
          <w:rFonts w:asciiTheme="minorHAnsi" w:hAnsiTheme="minorHAnsi" w:cstheme="minorHAnsi"/>
        </w:rPr>
        <w:t xml:space="preserve"> Rámcové smlouvy.</w:t>
      </w:r>
    </w:p>
    <w:p w14:paraId="06E7BBCE" w14:textId="77777777" w:rsidR="00B67921" w:rsidRPr="00315C28" w:rsidRDefault="0018317A" w:rsidP="001E26B9">
      <w:pPr>
        <w:pStyle w:val="Nadpis2"/>
        <w:rPr>
          <w:rFonts w:asciiTheme="minorHAnsi" w:hAnsiTheme="minorHAnsi" w:cstheme="minorHAnsi"/>
        </w:rPr>
      </w:pPr>
      <w:r w:rsidRPr="00315C28">
        <w:rPr>
          <w:rFonts w:asciiTheme="minorHAnsi" w:hAnsiTheme="minorHAnsi" w:cstheme="minorHAnsi"/>
        </w:rPr>
        <w:lastRenderedPageBreak/>
        <w:t xml:space="preserve">III. </w:t>
      </w:r>
      <w:r w:rsidRPr="00315C28">
        <w:rPr>
          <w:rFonts w:asciiTheme="minorHAnsi" w:hAnsiTheme="minorHAnsi" w:cstheme="minorHAnsi"/>
        </w:rPr>
        <w:br/>
        <w:t>Předmět smlouvy</w:t>
      </w:r>
    </w:p>
    <w:p w14:paraId="180DDE0F" w14:textId="7F320056" w:rsidR="001E26B9" w:rsidRPr="00315C28" w:rsidRDefault="00405ADC" w:rsidP="001E26B9">
      <w:pPr>
        <w:ind w:left="567" w:hanging="567"/>
        <w:rPr>
          <w:rFonts w:asciiTheme="minorHAnsi" w:hAnsiTheme="minorHAnsi" w:cstheme="minorHAnsi"/>
        </w:rPr>
      </w:pPr>
      <w:r w:rsidRPr="00315C28">
        <w:rPr>
          <w:rFonts w:asciiTheme="minorHAnsi" w:hAnsiTheme="minorHAnsi" w:cstheme="minorHAnsi"/>
        </w:rPr>
        <w:t>3.1</w:t>
      </w:r>
      <w:r w:rsidRPr="00315C28">
        <w:rPr>
          <w:rFonts w:asciiTheme="minorHAnsi" w:hAnsiTheme="minorHAnsi" w:cstheme="minorHAnsi"/>
        </w:rPr>
        <w:tab/>
      </w:r>
      <w:r w:rsidR="0018317A" w:rsidRPr="00315C28">
        <w:rPr>
          <w:rFonts w:asciiTheme="minorHAnsi" w:hAnsiTheme="minorHAnsi" w:cstheme="minorHAnsi"/>
        </w:rPr>
        <w:t xml:space="preserve">Předmětem této rámcové smlouvy je závazek vykonavatele dozoru vykonávat technický dozor stavebníka nad veškerými prováděnými stavbami </w:t>
      </w:r>
      <w:r w:rsidR="00215BEC">
        <w:rPr>
          <w:rFonts w:asciiTheme="minorHAnsi" w:hAnsiTheme="minorHAnsi" w:cstheme="minorHAnsi"/>
        </w:rPr>
        <w:t xml:space="preserve">(plnění Dílčích veřejných zakázek) </w:t>
      </w:r>
      <w:r w:rsidR="0018317A" w:rsidRPr="00315C28">
        <w:rPr>
          <w:rFonts w:asciiTheme="minorHAnsi" w:hAnsiTheme="minorHAnsi" w:cstheme="minorHAnsi"/>
        </w:rPr>
        <w:t xml:space="preserve">řádným </w:t>
      </w:r>
      <w:r w:rsidRPr="00315C28">
        <w:rPr>
          <w:rFonts w:asciiTheme="minorHAnsi" w:hAnsiTheme="minorHAnsi" w:cstheme="minorHAnsi"/>
        </w:rPr>
        <w:t>spln</w:t>
      </w:r>
      <w:r w:rsidR="0018317A" w:rsidRPr="00315C28">
        <w:rPr>
          <w:rFonts w:asciiTheme="minorHAnsi" w:hAnsiTheme="minorHAnsi" w:cstheme="minorHAnsi"/>
        </w:rPr>
        <w:t>ěním všech jeho povinností sjednaných touto rámcovou smlouvou, na základě seznámení se s projektem, rozpočtem, dodavatelskou dokumentací, obsahem stavebního povolení,</w:t>
      </w:r>
      <w:r w:rsidRPr="00315C28">
        <w:rPr>
          <w:rFonts w:asciiTheme="minorHAnsi" w:hAnsiTheme="minorHAnsi" w:cstheme="minorHAnsi"/>
        </w:rPr>
        <w:t xml:space="preserve"> </w:t>
      </w:r>
      <w:r w:rsidR="0018317A" w:rsidRPr="00315C28">
        <w:rPr>
          <w:rFonts w:asciiTheme="minorHAnsi" w:hAnsiTheme="minorHAnsi" w:cstheme="minorHAnsi"/>
        </w:rPr>
        <w:t xml:space="preserve">s jednotlivými rozhodnutími, stanovisky a vyjádřeními příslušného stavebního úřadu a dotčených orgánů, která mohou mít vliv na realizaci staveb a s obsahem smluv o dílo, uzavřených s jednotlivými zhotoviteli staveb, jakožto nutnými předpoklady pro řádné </w:t>
      </w:r>
      <w:r w:rsidRPr="00315C28">
        <w:rPr>
          <w:rFonts w:asciiTheme="minorHAnsi" w:hAnsiTheme="minorHAnsi" w:cstheme="minorHAnsi"/>
        </w:rPr>
        <w:t>plnění</w:t>
      </w:r>
      <w:r w:rsidR="0018317A" w:rsidRPr="00315C28">
        <w:rPr>
          <w:rFonts w:asciiTheme="minorHAnsi" w:hAnsiTheme="minorHAnsi" w:cstheme="minorHAnsi"/>
        </w:rPr>
        <w:t xml:space="preserve"> povinností vykonavatele dozoru pro jednotlivé stavby.</w:t>
      </w:r>
    </w:p>
    <w:p w14:paraId="19C849F3" w14:textId="77777777" w:rsidR="001E26B9" w:rsidRPr="00315C28" w:rsidRDefault="001E26B9" w:rsidP="001E26B9">
      <w:pPr>
        <w:ind w:left="567" w:hanging="567"/>
        <w:rPr>
          <w:rFonts w:asciiTheme="minorHAnsi" w:hAnsiTheme="minorHAnsi" w:cstheme="minorHAnsi"/>
        </w:rPr>
      </w:pPr>
    </w:p>
    <w:p w14:paraId="73ECC0D5" w14:textId="52CAC600" w:rsidR="00B67921" w:rsidRDefault="0018317A" w:rsidP="001E26B9">
      <w:pPr>
        <w:ind w:left="567" w:hanging="567"/>
        <w:rPr>
          <w:rFonts w:asciiTheme="minorHAnsi" w:hAnsiTheme="minorHAnsi" w:cstheme="minorHAnsi"/>
        </w:rPr>
      </w:pPr>
      <w:r w:rsidRPr="00315C28">
        <w:rPr>
          <w:rFonts w:asciiTheme="minorHAnsi" w:hAnsiTheme="minorHAnsi" w:cstheme="minorHAnsi"/>
        </w:rPr>
        <w:t xml:space="preserve">3.2 </w:t>
      </w:r>
      <w:r w:rsidR="001E26B9" w:rsidRPr="00315C28">
        <w:rPr>
          <w:rFonts w:asciiTheme="minorHAnsi" w:hAnsiTheme="minorHAnsi" w:cstheme="minorHAnsi"/>
        </w:rPr>
        <w:tab/>
      </w:r>
      <w:r w:rsidRPr="00315C28">
        <w:rPr>
          <w:rFonts w:asciiTheme="minorHAnsi" w:hAnsiTheme="minorHAnsi" w:cstheme="minorHAnsi"/>
        </w:rPr>
        <w:t>Předmětem této rámcové smlouvy je rovněž závazek objednatele zaplatit vykonavateli dozoru za řádný výkon technického dozoru stavebníka nad prováděnými stavbami cenu výkonu dozoru sjednanou touto rámcovou smlouvou, a to za podmínek sjednaných rámcovou smlouvou, na jednotlivě uzavřené smlouvy o dílo.</w:t>
      </w:r>
    </w:p>
    <w:p w14:paraId="13A19C5A" w14:textId="77777777" w:rsidR="00215BEC" w:rsidRDefault="00215BEC" w:rsidP="001E26B9">
      <w:pPr>
        <w:ind w:left="567" w:hanging="567"/>
        <w:rPr>
          <w:rFonts w:asciiTheme="minorHAnsi" w:hAnsiTheme="minorHAnsi" w:cstheme="minorHAnsi"/>
        </w:rPr>
      </w:pPr>
    </w:p>
    <w:p w14:paraId="7B3F6C25" w14:textId="772B8FCB" w:rsidR="00215BEC" w:rsidRDefault="00215BEC" w:rsidP="00215BEC">
      <w:pPr>
        <w:ind w:left="567" w:hanging="567"/>
        <w:rPr>
          <w:rFonts w:asciiTheme="minorHAnsi" w:hAnsiTheme="minorHAnsi" w:cstheme="minorHAnsi"/>
        </w:rPr>
      </w:pPr>
      <w:r>
        <w:rPr>
          <w:rFonts w:asciiTheme="minorHAnsi" w:hAnsiTheme="minorHAnsi" w:cstheme="minorHAnsi"/>
        </w:rPr>
        <w:t>3.3</w:t>
      </w:r>
      <w:r>
        <w:rPr>
          <w:rFonts w:asciiTheme="minorHAnsi" w:hAnsiTheme="minorHAnsi" w:cstheme="minorHAnsi"/>
        </w:rPr>
        <w:tab/>
      </w:r>
      <w:r w:rsidRPr="00215BEC">
        <w:rPr>
          <w:rFonts w:asciiTheme="minorHAnsi" w:hAnsiTheme="minorHAnsi" w:cstheme="minorHAnsi"/>
        </w:rPr>
        <w:t>Dílčí veřejné zakázky budou zadávány vždy dle aktuálních potřeb Objednatele</w:t>
      </w:r>
      <w:r>
        <w:rPr>
          <w:rFonts w:asciiTheme="minorHAnsi" w:hAnsiTheme="minorHAnsi" w:cstheme="minorHAnsi"/>
        </w:rPr>
        <w:t xml:space="preserve"> </w:t>
      </w:r>
      <w:r w:rsidRPr="00215BEC">
        <w:rPr>
          <w:rFonts w:asciiTheme="minorHAnsi" w:hAnsiTheme="minorHAnsi" w:cstheme="minorHAnsi"/>
        </w:rPr>
        <w:t>analogicky podle ust.</w:t>
      </w:r>
      <w:r>
        <w:rPr>
          <w:rFonts w:asciiTheme="minorHAnsi" w:hAnsiTheme="minorHAnsi" w:cstheme="minorHAnsi"/>
        </w:rPr>
        <w:t> </w:t>
      </w:r>
      <w:r w:rsidRPr="00215BEC">
        <w:rPr>
          <w:rFonts w:asciiTheme="minorHAnsi" w:hAnsiTheme="minorHAnsi" w:cstheme="minorHAnsi"/>
        </w:rPr>
        <w:t>§</w:t>
      </w:r>
      <w:r>
        <w:rPr>
          <w:rFonts w:asciiTheme="minorHAnsi" w:hAnsiTheme="minorHAnsi" w:cstheme="minorHAnsi"/>
        </w:rPr>
        <w:t> </w:t>
      </w:r>
      <w:r w:rsidRPr="00215BEC">
        <w:rPr>
          <w:rFonts w:asciiTheme="minorHAnsi" w:hAnsiTheme="minorHAnsi" w:cstheme="minorHAnsi"/>
        </w:rPr>
        <w:t>132 odst. 3</w:t>
      </w:r>
      <w:r>
        <w:rPr>
          <w:rFonts w:asciiTheme="minorHAnsi" w:hAnsiTheme="minorHAnsi" w:cstheme="minorHAnsi"/>
        </w:rPr>
        <w:t xml:space="preserve"> </w:t>
      </w:r>
      <w:r w:rsidRPr="00215BEC">
        <w:rPr>
          <w:rFonts w:asciiTheme="minorHAnsi" w:hAnsiTheme="minorHAnsi" w:cstheme="minorHAnsi"/>
        </w:rPr>
        <w:t xml:space="preserve">písm. b) ZZVZ, </w:t>
      </w:r>
      <w:r>
        <w:rPr>
          <w:rFonts w:asciiTheme="minorHAnsi" w:hAnsiTheme="minorHAnsi" w:cstheme="minorHAnsi"/>
        </w:rPr>
        <w:t xml:space="preserve">neboť byla tato rámcová smlouva uzavřena s jediným účastníkem, a to vždy na základě </w:t>
      </w:r>
      <w:r w:rsidRPr="00215BEC">
        <w:rPr>
          <w:rFonts w:asciiTheme="minorHAnsi" w:hAnsiTheme="minorHAnsi" w:cstheme="minorHAnsi"/>
        </w:rPr>
        <w:t>písemné výzvy Objednatele</w:t>
      </w:r>
      <w:r>
        <w:rPr>
          <w:rFonts w:asciiTheme="minorHAnsi" w:hAnsiTheme="minorHAnsi" w:cstheme="minorHAnsi"/>
        </w:rPr>
        <w:t xml:space="preserve">. </w:t>
      </w:r>
      <w:r w:rsidRPr="00215BEC">
        <w:rPr>
          <w:rFonts w:asciiTheme="minorHAnsi" w:hAnsiTheme="minorHAnsi" w:cstheme="minorHAnsi"/>
        </w:rPr>
        <w:t>Výzvy Objednatele budou činěny s poukazem na podmínky</w:t>
      </w:r>
      <w:r>
        <w:rPr>
          <w:rFonts w:asciiTheme="minorHAnsi" w:hAnsiTheme="minorHAnsi" w:cstheme="minorHAnsi"/>
        </w:rPr>
        <w:t xml:space="preserve"> </w:t>
      </w:r>
      <w:r w:rsidRPr="00215BEC">
        <w:rPr>
          <w:rFonts w:asciiTheme="minorHAnsi" w:hAnsiTheme="minorHAnsi" w:cstheme="minorHAnsi"/>
        </w:rPr>
        <w:t xml:space="preserve">vymezené v Rámcové smlouvě a budou </w:t>
      </w:r>
      <w:r>
        <w:rPr>
          <w:rFonts w:asciiTheme="minorHAnsi" w:hAnsiTheme="minorHAnsi" w:cstheme="minorHAnsi"/>
        </w:rPr>
        <w:t>obsahovat:</w:t>
      </w:r>
    </w:p>
    <w:p w14:paraId="0A4EF296" w14:textId="026B97B4" w:rsidR="00215BEC" w:rsidRPr="00215BEC" w:rsidRDefault="00215BEC" w:rsidP="00215BEC">
      <w:pPr>
        <w:pStyle w:val="Odstavecseseznamem"/>
        <w:numPr>
          <w:ilvl w:val="0"/>
          <w:numId w:val="8"/>
        </w:numPr>
        <w:ind w:left="851" w:hanging="284"/>
        <w:rPr>
          <w:rFonts w:asciiTheme="minorHAnsi" w:hAnsiTheme="minorHAnsi" w:cstheme="minorHAnsi"/>
        </w:rPr>
      </w:pPr>
      <w:r w:rsidRPr="00215BEC">
        <w:rPr>
          <w:rFonts w:asciiTheme="minorHAnsi" w:hAnsiTheme="minorHAnsi" w:cstheme="minorHAnsi"/>
        </w:rPr>
        <w:t>specifik</w:t>
      </w:r>
      <w:r>
        <w:rPr>
          <w:rFonts w:asciiTheme="minorHAnsi" w:hAnsiTheme="minorHAnsi" w:cstheme="minorHAnsi"/>
        </w:rPr>
        <w:t>aci</w:t>
      </w:r>
      <w:r w:rsidRPr="00215BEC">
        <w:rPr>
          <w:rFonts w:asciiTheme="minorHAnsi" w:hAnsiTheme="minorHAnsi" w:cstheme="minorHAnsi"/>
        </w:rPr>
        <w:t xml:space="preserve"> předmětu Dílčí veřejné zakázky;</w:t>
      </w:r>
    </w:p>
    <w:p w14:paraId="11BD26BB" w14:textId="73AF3CC2" w:rsidR="00215BEC" w:rsidRDefault="00215BEC" w:rsidP="00215BEC">
      <w:pPr>
        <w:pStyle w:val="Odstavecseseznamem"/>
        <w:numPr>
          <w:ilvl w:val="0"/>
          <w:numId w:val="8"/>
        </w:numPr>
        <w:ind w:left="851" w:hanging="284"/>
        <w:rPr>
          <w:rFonts w:asciiTheme="minorHAnsi" w:hAnsiTheme="minorHAnsi" w:cstheme="minorHAnsi"/>
        </w:rPr>
      </w:pPr>
      <w:r>
        <w:rPr>
          <w:rFonts w:ascii="Segoe UI Symbol" w:hAnsi="Segoe UI Symbol" w:cs="Segoe UI Symbol"/>
        </w:rPr>
        <w:t>lh</w:t>
      </w:r>
      <w:r>
        <w:rPr>
          <w:rFonts w:ascii="Calibri" w:hAnsi="Calibri" w:cs="Calibri"/>
        </w:rPr>
        <w:t xml:space="preserve">ůtu a místo </w:t>
      </w:r>
      <w:r w:rsidRPr="00215BEC">
        <w:rPr>
          <w:rFonts w:asciiTheme="minorHAnsi" w:hAnsiTheme="minorHAnsi" w:cstheme="minorHAnsi"/>
        </w:rPr>
        <w:t>plnění Dílčí veřejné zakázky;</w:t>
      </w:r>
    </w:p>
    <w:p w14:paraId="14B9276A" w14:textId="21A3BFFB" w:rsidR="00453AF3" w:rsidRPr="00453AF3" w:rsidRDefault="00453AF3" w:rsidP="00453AF3">
      <w:pPr>
        <w:pStyle w:val="Odstavecseseznamem"/>
        <w:numPr>
          <w:ilvl w:val="0"/>
          <w:numId w:val="8"/>
        </w:numPr>
        <w:ind w:left="851" w:hanging="284"/>
        <w:rPr>
          <w:rFonts w:asciiTheme="minorHAnsi" w:hAnsiTheme="minorHAnsi" w:cstheme="minorHAnsi"/>
        </w:rPr>
      </w:pPr>
      <w:r w:rsidRPr="00453AF3">
        <w:rPr>
          <w:rFonts w:asciiTheme="minorHAnsi" w:hAnsiTheme="minorHAnsi" w:cstheme="minorHAnsi"/>
        </w:rPr>
        <w:t>případné další podmínky plnění Dílčí veřejné zakázky, které nebudou stanoveny v Rámcové smlouvě;</w:t>
      </w:r>
    </w:p>
    <w:p w14:paraId="789A898E" w14:textId="0B7BABC0" w:rsidR="00215BEC" w:rsidRPr="00215BEC" w:rsidRDefault="00215BEC" w:rsidP="00453AF3">
      <w:pPr>
        <w:pStyle w:val="Odstavecseseznamem"/>
        <w:numPr>
          <w:ilvl w:val="0"/>
          <w:numId w:val="8"/>
        </w:numPr>
        <w:ind w:left="851" w:hanging="284"/>
        <w:rPr>
          <w:rFonts w:asciiTheme="minorHAnsi" w:hAnsiTheme="minorHAnsi" w:cstheme="minorHAnsi"/>
        </w:rPr>
      </w:pPr>
      <w:r>
        <w:rPr>
          <w:rFonts w:ascii="Segoe UI Symbol" w:hAnsi="Segoe UI Symbol" w:cs="Segoe UI Symbol"/>
        </w:rPr>
        <w:t>v p</w:t>
      </w:r>
      <w:r>
        <w:rPr>
          <w:rFonts w:ascii="Calibri" w:hAnsi="Calibri" w:cs="Calibri"/>
        </w:rPr>
        <w:t xml:space="preserve">říloze dokumenty související s Dílčí veřejnou zakázkou (zejména </w:t>
      </w:r>
      <w:r w:rsidR="00453AF3">
        <w:rPr>
          <w:rFonts w:ascii="Calibri" w:hAnsi="Calibri" w:cs="Calibri"/>
        </w:rPr>
        <w:t>p</w:t>
      </w:r>
      <w:r>
        <w:rPr>
          <w:rFonts w:ascii="Calibri" w:hAnsi="Calibri" w:cs="Calibri"/>
        </w:rPr>
        <w:t>rojektová dokumentace, oceněný Soupis stavebních prací, uzavřen</w:t>
      </w:r>
      <w:r w:rsidR="00453AF3">
        <w:rPr>
          <w:rFonts w:ascii="Calibri" w:hAnsi="Calibri" w:cs="Calibri"/>
        </w:rPr>
        <w:t>á</w:t>
      </w:r>
      <w:r>
        <w:rPr>
          <w:rFonts w:ascii="Calibri" w:hAnsi="Calibri" w:cs="Calibri"/>
        </w:rPr>
        <w:t xml:space="preserve"> smlouv</w:t>
      </w:r>
      <w:r w:rsidR="00453AF3">
        <w:rPr>
          <w:rFonts w:ascii="Calibri" w:hAnsi="Calibri" w:cs="Calibri"/>
        </w:rPr>
        <w:t>a</w:t>
      </w:r>
      <w:r>
        <w:rPr>
          <w:rFonts w:ascii="Calibri" w:hAnsi="Calibri" w:cs="Calibri"/>
        </w:rPr>
        <w:t xml:space="preserve"> se zhotovitelem</w:t>
      </w:r>
      <w:r w:rsidR="00453AF3">
        <w:rPr>
          <w:rFonts w:ascii="Calibri" w:hAnsi="Calibri" w:cs="Calibri"/>
        </w:rPr>
        <w:t>, vydané stavební povolení včetně vyjádření dotčených subjektů apod.</w:t>
      </w:r>
      <w:r w:rsidR="00453AF3">
        <w:rPr>
          <w:rFonts w:ascii="Segoe UI Symbol" w:hAnsi="Segoe UI Symbol" w:cs="Segoe UI Symbol"/>
        </w:rPr>
        <w:t>)</w:t>
      </w:r>
      <w:r w:rsidRPr="00215BEC">
        <w:rPr>
          <w:rFonts w:asciiTheme="minorHAnsi" w:hAnsiTheme="minorHAnsi" w:cstheme="minorHAnsi"/>
        </w:rPr>
        <w:t>.</w:t>
      </w:r>
    </w:p>
    <w:p w14:paraId="5C3E77B6" w14:textId="77777777" w:rsidR="001E26B9" w:rsidRPr="00315C28" w:rsidRDefault="001E26B9" w:rsidP="001E26B9">
      <w:pPr>
        <w:ind w:left="567" w:hanging="567"/>
        <w:rPr>
          <w:rFonts w:asciiTheme="minorHAnsi" w:hAnsiTheme="minorHAnsi" w:cstheme="minorHAnsi"/>
        </w:rPr>
      </w:pPr>
    </w:p>
    <w:p w14:paraId="5CAE9507" w14:textId="77777777" w:rsidR="00B67921" w:rsidRPr="00315C28" w:rsidRDefault="0018317A" w:rsidP="001E26B9">
      <w:pPr>
        <w:pStyle w:val="Nadpis2"/>
        <w:rPr>
          <w:rFonts w:asciiTheme="minorHAnsi" w:hAnsiTheme="minorHAnsi" w:cstheme="minorHAnsi"/>
        </w:rPr>
      </w:pPr>
      <w:r w:rsidRPr="00315C28">
        <w:rPr>
          <w:rFonts w:asciiTheme="minorHAnsi" w:hAnsiTheme="minorHAnsi" w:cstheme="minorHAnsi"/>
        </w:rPr>
        <w:t xml:space="preserve">IV. </w:t>
      </w:r>
      <w:r w:rsidRPr="00315C28">
        <w:rPr>
          <w:rFonts w:asciiTheme="minorHAnsi" w:hAnsiTheme="minorHAnsi" w:cstheme="minorHAnsi"/>
        </w:rPr>
        <w:br/>
        <w:t>Povinnosti vykonavatele dozoru</w:t>
      </w:r>
    </w:p>
    <w:p w14:paraId="30980BE1" w14:textId="481ACD89" w:rsidR="00B67921" w:rsidRPr="00315C28" w:rsidRDefault="0018317A" w:rsidP="001E26B9">
      <w:pPr>
        <w:ind w:left="567" w:hanging="567"/>
        <w:rPr>
          <w:rFonts w:asciiTheme="minorHAnsi" w:hAnsiTheme="minorHAnsi" w:cstheme="minorHAnsi"/>
        </w:rPr>
      </w:pPr>
      <w:r w:rsidRPr="00315C28">
        <w:rPr>
          <w:rFonts w:asciiTheme="minorHAnsi" w:hAnsiTheme="minorHAnsi" w:cstheme="minorHAnsi"/>
        </w:rPr>
        <w:t xml:space="preserve">4.1 </w:t>
      </w:r>
      <w:r w:rsidR="001E26B9" w:rsidRPr="00315C28">
        <w:rPr>
          <w:rFonts w:asciiTheme="minorHAnsi" w:hAnsiTheme="minorHAnsi" w:cstheme="minorHAnsi"/>
        </w:rPr>
        <w:tab/>
      </w:r>
      <w:r w:rsidRPr="00315C28">
        <w:rPr>
          <w:rFonts w:asciiTheme="minorHAnsi" w:hAnsiTheme="minorHAnsi" w:cstheme="minorHAnsi"/>
        </w:rPr>
        <w:t>Vykonavatel dozoru je povinen zejména:</w:t>
      </w:r>
    </w:p>
    <w:p w14:paraId="540C8483" w14:textId="77777777" w:rsidR="00B67921" w:rsidRPr="00315C28" w:rsidRDefault="0018317A" w:rsidP="001E26B9">
      <w:pPr>
        <w:pStyle w:val="Odstavecseseznamem"/>
        <w:numPr>
          <w:ilvl w:val="0"/>
          <w:numId w:val="2"/>
        </w:numPr>
        <w:tabs>
          <w:tab w:val="clear" w:pos="360"/>
        </w:tabs>
        <w:ind w:left="851" w:hanging="284"/>
        <w:rPr>
          <w:rFonts w:asciiTheme="minorHAnsi" w:hAnsiTheme="minorHAnsi" w:cstheme="minorHAnsi"/>
        </w:rPr>
      </w:pPr>
      <w:r w:rsidRPr="00315C28">
        <w:rPr>
          <w:rFonts w:asciiTheme="minorHAnsi" w:hAnsiTheme="minorHAnsi" w:cstheme="minorHAnsi"/>
        </w:rPr>
        <w:t>asistovat při předání staveniště zhotoviteli a vedle protokolu o předání a převzetí staveniště provést zápis do stavebního deníku o řádném předání staveniště;</w:t>
      </w:r>
    </w:p>
    <w:p w14:paraId="7F448441" w14:textId="4AF1059B" w:rsidR="00B67921" w:rsidRPr="00315C28" w:rsidRDefault="0018317A" w:rsidP="001E26B9">
      <w:pPr>
        <w:pStyle w:val="Odstavecseseznamem"/>
        <w:numPr>
          <w:ilvl w:val="0"/>
          <w:numId w:val="2"/>
        </w:numPr>
        <w:ind w:left="851" w:hanging="284"/>
        <w:rPr>
          <w:rFonts w:asciiTheme="minorHAnsi" w:hAnsiTheme="minorHAnsi" w:cstheme="minorHAnsi"/>
        </w:rPr>
      </w:pPr>
      <w:r w:rsidRPr="00315C28">
        <w:rPr>
          <w:rFonts w:asciiTheme="minorHAnsi" w:hAnsiTheme="minorHAnsi" w:cstheme="minorHAnsi"/>
        </w:rPr>
        <w:t>provádět kontrolu stavby v pravidelném intervalu minimálně 2x týdně, v rozsahu maximálně 5</w:t>
      </w:r>
      <w:r w:rsidR="00C32B1F">
        <w:rPr>
          <w:rFonts w:asciiTheme="minorHAnsi" w:hAnsiTheme="minorHAnsi" w:cstheme="minorHAnsi"/>
        </w:rPr>
        <w:t> </w:t>
      </w:r>
      <w:r w:rsidRPr="00315C28">
        <w:rPr>
          <w:rFonts w:asciiTheme="minorHAnsi" w:hAnsiTheme="minorHAnsi" w:cstheme="minorHAnsi"/>
        </w:rPr>
        <w:t>hodin/1 den;</w:t>
      </w:r>
    </w:p>
    <w:p w14:paraId="0292BCAF" w14:textId="2D6C3A6F" w:rsidR="00B67921" w:rsidRPr="00315C28" w:rsidRDefault="0018317A" w:rsidP="001E26B9">
      <w:pPr>
        <w:pStyle w:val="Odstavecseseznamem"/>
        <w:numPr>
          <w:ilvl w:val="0"/>
          <w:numId w:val="2"/>
        </w:numPr>
        <w:ind w:left="851" w:hanging="284"/>
        <w:rPr>
          <w:rFonts w:asciiTheme="minorHAnsi" w:hAnsiTheme="minorHAnsi" w:cstheme="minorHAnsi"/>
        </w:rPr>
      </w:pPr>
      <w:r w:rsidRPr="00315C28">
        <w:rPr>
          <w:rFonts w:asciiTheme="minorHAnsi" w:hAnsiTheme="minorHAnsi" w:cstheme="minorHAnsi"/>
        </w:rPr>
        <w:t xml:space="preserve">kontrolovat soulad prováděných stavebních prací s projektovou dokumentací vyhotovenou projektantem, na základě jednotlivých smluv o dílo uzavřených dle této </w:t>
      </w:r>
      <w:r w:rsidR="00C32B1F">
        <w:rPr>
          <w:rFonts w:asciiTheme="minorHAnsi" w:hAnsiTheme="minorHAnsi" w:cstheme="minorHAnsi"/>
        </w:rPr>
        <w:t xml:space="preserve">Rámcové </w:t>
      </w:r>
      <w:r w:rsidRPr="00315C28">
        <w:rPr>
          <w:rFonts w:asciiTheme="minorHAnsi" w:hAnsiTheme="minorHAnsi" w:cstheme="minorHAnsi"/>
        </w:rPr>
        <w:t>smlouvy, ve znění jejich dodatků, a v případě zjištěných nedostatků provádět zápisy do stavebního deníku, konzultovat zjištěné nedostatky s osobou vykonávající autorský dozor a požadovat nápravu;</w:t>
      </w:r>
    </w:p>
    <w:p w14:paraId="525D3DD8" w14:textId="77777777" w:rsidR="00B67921" w:rsidRPr="00315C28" w:rsidRDefault="0018317A" w:rsidP="001E26B9">
      <w:pPr>
        <w:pStyle w:val="Odstavecseseznamem"/>
        <w:numPr>
          <w:ilvl w:val="0"/>
          <w:numId w:val="2"/>
        </w:numPr>
        <w:ind w:left="851" w:hanging="284"/>
        <w:rPr>
          <w:rFonts w:asciiTheme="minorHAnsi" w:hAnsiTheme="minorHAnsi" w:cstheme="minorHAnsi"/>
        </w:rPr>
      </w:pPr>
      <w:r w:rsidRPr="00315C28">
        <w:rPr>
          <w:rFonts w:asciiTheme="minorHAnsi" w:hAnsiTheme="minorHAnsi" w:cstheme="minorHAnsi"/>
        </w:rPr>
        <w:t>kontrolovat dodržování ostatních podmínek společného územního rozhodnutí a stavebního povolení včetně vyjádření dotčených veřejnoprávních orgánů a uzavřené smlouvy o dílo včetně jejich příloh zhotovitelem stavby, a v případě zjištění nedostatků provádět neprodleně zápisy do stavebního deníku a písemně oznamovat objednateli zjištěná porušení;</w:t>
      </w:r>
    </w:p>
    <w:p w14:paraId="5E1A711E" w14:textId="77777777" w:rsidR="00B67921" w:rsidRPr="00315C28" w:rsidRDefault="0018317A" w:rsidP="001E26B9">
      <w:pPr>
        <w:pStyle w:val="Odstavecseseznamem"/>
        <w:numPr>
          <w:ilvl w:val="0"/>
          <w:numId w:val="2"/>
        </w:numPr>
        <w:ind w:left="851" w:hanging="284"/>
        <w:rPr>
          <w:rFonts w:asciiTheme="minorHAnsi" w:hAnsiTheme="minorHAnsi" w:cstheme="minorHAnsi"/>
        </w:rPr>
      </w:pPr>
      <w:r w:rsidRPr="00315C28">
        <w:rPr>
          <w:rFonts w:asciiTheme="minorHAnsi" w:hAnsiTheme="minorHAnsi" w:cstheme="minorHAnsi"/>
        </w:rPr>
        <w:t xml:space="preserve">posuzovat spolu s autorským dozorem příp. návrhy zhotovitelů stavby na změny a odchylky od projektové dokumentace z hlediska dodržení technickoekonomických parametrů díla a seznámit </w:t>
      </w:r>
      <w:r w:rsidRPr="00315C28">
        <w:rPr>
          <w:rFonts w:asciiTheme="minorHAnsi" w:hAnsiTheme="minorHAnsi" w:cstheme="minorHAnsi"/>
        </w:rPr>
        <w:lastRenderedPageBreak/>
        <w:t>objednatele předem s veškerými změnami a doplňky dokumentace, jejichž potřeba v průběhu stavby nastala;</w:t>
      </w:r>
    </w:p>
    <w:p w14:paraId="37728116" w14:textId="55590ABA" w:rsidR="00B67921" w:rsidRPr="00315C28" w:rsidRDefault="0018317A" w:rsidP="001E26B9">
      <w:pPr>
        <w:pStyle w:val="Odstavecseseznamem"/>
        <w:numPr>
          <w:ilvl w:val="0"/>
          <w:numId w:val="2"/>
        </w:numPr>
        <w:ind w:left="851" w:hanging="284"/>
        <w:rPr>
          <w:rFonts w:asciiTheme="minorHAnsi" w:hAnsiTheme="minorHAnsi" w:cstheme="minorHAnsi"/>
        </w:rPr>
      </w:pPr>
      <w:r w:rsidRPr="00315C28">
        <w:rPr>
          <w:rFonts w:asciiTheme="minorHAnsi" w:hAnsiTheme="minorHAnsi" w:cstheme="minorHAnsi"/>
        </w:rPr>
        <w:t>doplňovat projektovou dokumentaci stavby tak, jak její odsouhlasené změny objednatelem předává vykonavateli dozoru osoba vykonávající autorský dozor, ty protokolárně předávat zhotoviteli a</w:t>
      </w:r>
      <w:r w:rsidR="00C32B1F">
        <w:rPr>
          <w:rFonts w:asciiTheme="minorHAnsi" w:hAnsiTheme="minorHAnsi" w:cstheme="minorHAnsi"/>
        </w:rPr>
        <w:t> </w:t>
      </w:r>
      <w:r w:rsidRPr="00315C28">
        <w:rPr>
          <w:rFonts w:asciiTheme="minorHAnsi" w:hAnsiTheme="minorHAnsi" w:cstheme="minorHAnsi"/>
        </w:rPr>
        <w:t>o</w:t>
      </w:r>
      <w:r w:rsidR="00C32B1F">
        <w:rPr>
          <w:rFonts w:asciiTheme="minorHAnsi" w:hAnsiTheme="minorHAnsi" w:cstheme="minorHAnsi"/>
        </w:rPr>
        <w:t> </w:t>
      </w:r>
      <w:r w:rsidRPr="00315C28">
        <w:rPr>
          <w:rFonts w:asciiTheme="minorHAnsi" w:hAnsiTheme="minorHAnsi" w:cstheme="minorHAnsi"/>
        </w:rPr>
        <w:t>těchto změnách vést evidenci do konce stavby;</w:t>
      </w:r>
    </w:p>
    <w:p w14:paraId="3ECF0621" w14:textId="77777777" w:rsidR="00B67921" w:rsidRPr="00315C28" w:rsidRDefault="0018317A" w:rsidP="001E26B9">
      <w:pPr>
        <w:pStyle w:val="Odstavecseseznamem"/>
        <w:numPr>
          <w:ilvl w:val="0"/>
          <w:numId w:val="2"/>
        </w:numPr>
        <w:ind w:left="851" w:hanging="284"/>
        <w:rPr>
          <w:rFonts w:asciiTheme="minorHAnsi" w:hAnsiTheme="minorHAnsi" w:cstheme="minorHAnsi"/>
        </w:rPr>
      </w:pPr>
      <w:r w:rsidRPr="00315C28">
        <w:rPr>
          <w:rFonts w:asciiTheme="minorHAnsi" w:hAnsiTheme="minorHAnsi" w:cstheme="minorHAnsi"/>
        </w:rPr>
        <w:t>spolupracovat se zhotovitelem při navrhování změn stavby, které vznikly v důsledku např. chyb projektu nebo vyžádaných změn objednatelem;</w:t>
      </w:r>
    </w:p>
    <w:p w14:paraId="272AF15D" w14:textId="77777777" w:rsidR="00B67921" w:rsidRPr="00315C28" w:rsidRDefault="0018317A" w:rsidP="001E26B9">
      <w:pPr>
        <w:pStyle w:val="Odstavecseseznamem"/>
        <w:numPr>
          <w:ilvl w:val="0"/>
          <w:numId w:val="2"/>
        </w:numPr>
        <w:ind w:left="851" w:hanging="284"/>
        <w:rPr>
          <w:rFonts w:asciiTheme="minorHAnsi" w:hAnsiTheme="minorHAnsi" w:cstheme="minorHAnsi"/>
        </w:rPr>
      </w:pPr>
      <w:r w:rsidRPr="00315C28">
        <w:rPr>
          <w:rFonts w:asciiTheme="minorHAnsi" w:hAnsiTheme="minorHAnsi" w:cstheme="minorHAnsi"/>
        </w:rPr>
        <w:t>kontrolovat dodržování technologických postupů při stavebních a montážních pracích;</w:t>
      </w:r>
    </w:p>
    <w:p w14:paraId="357A3A4D" w14:textId="77777777" w:rsidR="00B67921" w:rsidRPr="00315C28" w:rsidRDefault="0018317A" w:rsidP="001E26B9">
      <w:pPr>
        <w:pStyle w:val="Odstavecseseznamem"/>
        <w:numPr>
          <w:ilvl w:val="0"/>
          <w:numId w:val="2"/>
        </w:numPr>
        <w:ind w:left="851" w:hanging="284"/>
        <w:rPr>
          <w:rFonts w:asciiTheme="minorHAnsi" w:hAnsiTheme="minorHAnsi" w:cstheme="minorHAnsi"/>
        </w:rPr>
      </w:pPr>
      <w:r w:rsidRPr="00315C28">
        <w:rPr>
          <w:rFonts w:asciiTheme="minorHAnsi" w:hAnsiTheme="minorHAnsi" w:cstheme="minorHAnsi"/>
        </w:rPr>
        <w:t>kontrolovat výsledky předepsaných zkoušek materiálů, konstrukcí a prací, které provádí zhotovitel;</w:t>
      </w:r>
    </w:p>
    <w:p w14:paraId="2D1B7AAF" w14:textId="77777777" w:rsidR="00B67921" w:rsidRPr="00315C28" w:rsidRDefault="0018317A" w:rsidP="001E26B9">
      <w:pPr>
        <w:pStyle w:val="Odstavecseseznamem"/>
        <w:numPr>
          <w:ilvl w:val="0"/>
          <w:numId w:val="2"/>
        </w:numPr>
        <w:ind w:left="851" w:hanging="284"/>
        <w:rPr>
          <w:rFonts w:asciiTheme="minorHAnsi" w:hAnsiTheme="minorHAnsi" w:cstheme="minorHAnsi"/>
        </w:rPr>
      </w:pPr>
      <w:r w:rsidRPr="00315C28">
        <w:rPr>
          <w:rFonts w:asciiTheme="minorHAnsi" w:hAnsiTheme="minorHAnsi" w:cstheme="minorHAnsi"/>
        </w:rPr>
        <w:t>sledovat vedení stavebního a event. montážního deníku v souladu s podmínkami uvedenými ve smlouvě o dílo včetně jejích příloh, provádět zápisy do stavebního deníku, vyjadřovat se k zápisům zhotovitele, uschovat první kopii zápisů ve stavebním deníku celou dobu stavby;</w:t>
      </w:r>
    </w:p>
    <w:p w14:paraId="57395A95" w14:textId="56DCBFEA" w:rsidR="001E26B9" w:rsidRPr="00315C28" w:rsidRDefault="0018317A" w:rsidP="00405ADC">
      <w:pPr>
        <w:pStyle w:val="Odstavecseseznamem"/>
        <w:numPr>
          <w:ilvl w:val="0"/>
          <w:numId w:val="2"/>
        </w:numPr>
        <w:ind w:left="851" w:hanging="284"/>
        <w:rPr>
          <w:rFonts w:asciiTheme="minorHAnsi" w:hAnsiTheme="minorHAnsi" w:cstheme="minorHAnsi"/>
        </w:rPr>
      </w:pPr>
      <w:r w:rsidRPr="00315C28">
        <w:rPr>
          <w:rFonts w:asciiTheme="minorHAnsi" w:hAnsiTheme="minorHAnsi" w:cstheme="minorHAnsi"/>
        </w:rPr>
        <w:t>kontrolovat kvalitu provedení těch prací či částí dodávek, které budou v dalším postupu výstavby zakryty, nebo se stanou nepřístupnými a vyjadřovat se k ní formou</w:t>
      </w:r>
      <w:r w:rsidR="001E26B9" w:rsidRPr="00315C28">
        <w:rPr>
          <w:rFonts w:asciiTheme="minorHAnsi" w:hAnsiTheme="minorHAnsi" w:cstheme="minorHAnsi"/>
        </w:rPr>
        <w:t xml:space="preserve"> </w:t>
      </w:r>
      <w:r w:rsidRPr="00315C28">
        <w:rPr>
          <w:rFonts w:asciiTheme="minorHAnsi" w:hAnsiTheme="minorHAnsi" w:cstheme="minorHAnsi"/>
        </w:rPr>
        <w:t>zápisu do stavebního deníku a</w:t>
      </w:r>
      <w:r w:rsidR="00C32B1F">
        <w:rPr>
          <w:rFonts w:asciiTheme="minorHAnsi" w:hAnsiTheme="minorHAnsi" w:cstheme="minorHAnsi"/>
        </w:rPr>
        <w:t> </w:t>
      </w:r>
      <w:r w:rsidRPr="00315C28">
        <w:rPr>
          <w:rFonts w:asciiTheme="minorHAnsi" w:hAnsiTheme="minorHAnsi" w:cstheme="minorHAnsi"/>
        </w:rPr>
        <w:t>bude-li to třeba i formou písemných oznámení objednateli;</w:t>
      </w:r>
    </w:p>
    <w:p w14:paraId="0183EE15" w14:textId="77777777" w:rsidR="001E26B9" w:rsidRPr="00315C28" w:rsidRDefault="0018317A" w:rsidP="001E26B9">
      <w:pPr>
        <w:pStyle w:val="Odstavecseseznamem"/>
        <w:numPr>
          <w:ilvl w:val="0"/>
          <w:numId w:val="2"/>
        </w:numPr>
        <w:ind w:left="851" w:hanging="284"/>
        <w:rPr>
          <w:rFonts w:asciiTheme="minorHAnsi" w:hAnsiTheme="minorHAnsi" w:cstheme="minorHAnsi"/>
        </w:rPr>
      </w:pPr>
      <w:r w:rsidRPr="00315C28">
        <w:rPr>
          <w:rFonts w:asciiTheme="minorHAnsi" w:hAnsiTheme="minorHAnsi" w:cstheme="minorHAnsi"/>
        </w:rPr>
        <w:t>provádět kontrolu postupu prací zhotovitele dle plánu organizace výstavby a časového harmonogramu dle smlouvy o dílo včetně jejích příloh a neprodleně objednateli písemně oznamovat prodlení zhotovitele;</w:t>
      </w:r>
    </w:p>
    <w:p w14:paraId="67702207" w14:textId="451F3595" w:rsidR="001E26B9" w:rsidRPr="00315C28" w:rsidRDefault="0018317A" w:rsidP="001E26B9">
      <w:pPr>
        <w:pStyle w:val="Odstavecseseznamem"/>
        <w:numPr>
          <w:ilvl w:val="0"/>
          <w:numId w:val="2"/>
        </w:numPr>
        <w:ind w:left="851" w:hanging="284"/>
        <w:rPr>
          <w:rFonts w:asciiTheme="minorHAnsi" w:hAnsiTheme="minorHAnsi" w:cstheme="minorHAnsi"/>
        </w:rPr>
      </w:pPr>
      <w:r w:rsidRPr="00315C28">
        <w:rPr>
          <w:rFonts w:asciiTheme="minorHAnsi" w:hAnsiTheme="minorHAnsi" w:cstheme="minorHAnsi"/>
        </w:rPr>
        <w:t>kontrolovat věcnou a cenovou správnost a úp</w:t>
      </w:r>
      <w:r w:rsidR="001E26B9" w:rsidRPr="00315C28">
        <w:rPr>
          <w:rFonts w:asciiTheme="minorHAnsi" w:hAnsiTheme="minorHAnsi" w:cstheme="minorHAnsi"/>
        </w:rPr>
        <w:t>l</w:t>
      </w:r>
      <w:r w:rsidRPr="00315C28">
        <w:rPr>
          <w:rFonts w:asciiTheme="minorHAnsi" w:hAnsiTheme="minorHAnsi" w:cstheme="minorHAnsi"/>
        </w:rPr>
        <w:t>nost oceňovaných podkladů a faktur, jejich soulad s</w:t>
      </w:r>
      <w:r w:rsidR="00C32B1F">
        <w:rPr>
          <w:rFonts w:asciiTheme="minorHAnsi" w:hAnsiTheme="minorHAnsi" w:cstheme="minorHAnsi"/>
        </w:rPr>
        <w:t> </w:t>
      </w:r>
      <w:r w:rsidRPr="00315C28">
        <w:rPr>
          <w:rFonts w:asciiTheme="minorHAnsi" w:hAnsiTheme="minorHAnsi" w:cstheme="minorHAnsi"/>
        </w:rPr>
        <w:t>podmínkami uvedenými ve smlouvě o dílo a osvědčovat podpisem (spolupodepisuje objednatel) zhotovitelem předkládané soupisy provedených prací za každý kalendářní měsíc doby provádění díla (zjišťovací protokoly);</w:t>
      </w:r>
    </w:p>
    <w:p w14:paraId="3BC162A4" w14:textId="48C3E08D" w:rsidR="001E26B9" w:rsidRPr="00315C28" w:rsidRDefault="0018317A" w:rsidP="001E26B9">
      <w:pPr>
        <w:pStyle w:val="Odstavecseseznamem"/>
        <w:numPr>
          <w:ilvl w:val="0"/>
          <w:numId w:val="2"/>
        </w:numPr>
        <w:ind w:left="851" w:hanging="284"/>
        <w:rPr>
          <w:rFonts w:asciiTheme="minorHAnsi" w:hAnsiTheme="minorHAnsi" w:cstheme="minorHAnsi"/>
        </w:rPr>
      </w:pPr>
      <w:r w:rsidRPr="00315C28">
        <w:rPr>
          <w:rFonts w:asciiTheme="minorHAnsi" w:hAnsiTheme="minorHAnsi" w:cstheme="minorHAnsi"/>
        </w:rPr>
        <w:t>kontrolovat a pro objednatele shromažďovat podklady pro předání a převzetí stavby nebo jejích částí, předané mu zhotovitelem a účastnit se předání a převzetí stavby nebo jejích částí v</w:t>
      </w:r>
      <w:r w:rsidR="001E26B9" w:rsidRPr="00315C28">
        <w:rPr>
          <w:rFonts w:asciiTheme="minorHAnsi" w:hAnsiTheme="minorHAnsi" w:cstheme="minorHAnsi"/>
        </w:rPr>
        <w:t> </w:t>
      </w:r>
      <w:r w:rsidRPr="00315C28">
        <w:rPr>
          <w:rFonts w:asciiTheme="minorHAnsi" w:hAnsiTheme="minorHAnsi" w:cstheme="minorHAnsi"/>
        </w:rPr>
        <w:t xml:space="preserve">případě dílčích </w:t>
      </w:r>
      <w:r w:rsidR="00405ADC" w:rsidRPr="00315C28">
        <w:rPr>
          <w:rFonts w:asciiTheme="minorHAnsi" w:hAnsiTheme="minorHAnsi" w:cstheme="minorHAnsi"/>
        </w:rPr>
        <w:t>plnění</w:t>
      </w:r>
      <w:r w:rsidRPr="00315C28">
        <w:rPr>
          <w:rFonts w:asciiTheme="minorHAnsi" w:hAnsiTheme="minorHAnsi" w:cstheme="minorHAnsi"/>
        </w:rPr>
        <w:t>;</w:t>
      </w:r>
    </w:p>
    <w:p w14:paraId="101B2836" w14:textId="77777777" w:rsidR="001E26B9" w:rsidRPr="00315C28" w:rsidRDefault="0018317A" w:rsidP="001E26B9">
      <w:pPr>
        <w:pStyle w:val="Odstavecseseznamem"/>
        <w:numPr>
          <w:ilvl w:val="0"/>
          <w:numId w:val="2"/>
        </w:numPr>
        <w:ind w:left="851" w:hanging="284"/>
        <w:rPr>
          <w:rFonts w:asciiTheme="minorHAnsi" w:hAnsiTheme="minorHAnsi" w:cstheme="minorHAnsi"/>
        </w:rPr>
      </w:pPr>
      <w:r w:rsidRPr="00315C28">
        <w:rPr>
          <w:rFonts w:asciiTheme="minorHAnsi" w:hAnsiTheme="minorHAnsi" w:cstheme="minorHAnsi"/>
        </w:rPr>
        <w:t>účastnit se všech kontrolních dnů a prohlídek na stavbě svolaných objednatelem nebo stavebním úřadem;</w:t>
      </w:r>
    </w:p>
    <w:p w14:paraId="6A4D9EB9" w14:textId="77777777" w:rsidR="001E26B9" w:rsidRPr="00315C28" w:rsidRDefault="0018317A" w:rsidP="001E26B9">
      <w:pPr>
        <w:pStyle w:val="Odstavecseseznamem"/>
        <w:numPr>
          <w:ilvl w:val="0"/>
          <w:numId w:val="2"/>
        </w:numPr>
        <w:ind w:left="851" w:hanging="284"/>
        <w:rPr>
          <w:rFonts w:asciiTheme="minorHAnsi" w:hAnsiTheme="minorHAnsi" w:cstheme="minorHAnsi"/>
        </w:rPr>
      </w:pPr>
      <w:r w:rsidRPr="00315C28">
        <w:rPr>
          <w:rFonts w:asciiTheme="minorHAnsi" w:hAnsiTheme="minorHAnsi" w:cstheme="minorHAnsi"/>
        </w:rPr>
        <w:t>kontrolovat dodržování pravidel bezpečnosti a ochrany zdraví při práci na staveništi,</w:t>
      </w:r>
    </w:p>
    <w:p w14:paraId="4EF201AE" w14:textId="77777777" w:rsidR="001E26B9" w:rsidRPr="00315C28" w:rsidRDefault="0018317A" w:rsidP="001E26B9">
      <w:pPr>
        <w:pStyle w:val="Odstavecseseznamem"/>
        <w:numPr>
          <w:ilvl w:val="0"/>
          <w:numId w:val="2"/>
        </w:numPr>
        <w:ind w:left="851" w:hanging="284"/>
        <w:rPr>
          <w:rFonts w:asciiTheme="minorHAnsi" w:hAnsiTheme="minorHAnsi" w:cstheme="minorHAnsi"/>
        </w:rPr>
      </w:pPr>
      <w:r w:rsidRPr="00315C28">
        <w:rPr>
          <w:rFonts w:asciiTheme="minorHAnsi" w:hAnsiTheme="minorHAnsi" w:cstheme="minorHAnsi"/>
        </w:rPr>
        <w:t>kontrolovat zpracování dokumentace skutečného provedení stavby a předkládat dokumenty potřebné ke kolaudačnímu řízení;</w:t>
      </w:r>
    </w:p>
    <w:p w14:paraId="06E2CE85" w14:textId="77777777" w:rsidR="001E26B9" w:rsidRPr="00315C28" w:rsidRDefault="0018317A" w:rsidP="001E26B9">
      <w:pPr>
        <w:pStyle w:val="Odstavecseseznamem"/>
        <w:numPr>
          <w:ilvl w:val="0"/>
          <w:numId w:val="2"/>
        </w:numPr>
        <w:ind w:left="851" w:hanging="284"/>
        <w:rPr>
          <w:rFonts w:asciiTheme="minorHAnsi" w:hAnsiTheme="minorHAnsi" w:cstheme="minorHAnsi"/>
        </w:rPr>
      </w:pPr>
      <w:r w:rsidRPr="00315C28">
        <w:rPr>
          <w:rFonts w:asciiTheme="minorHAnsi" w:hAnsiTheme="minorHAnsi" w:cstheme="minorHAnsi"/>
        </w:rPr>
        <w:t>kontrolovat odstraňování vad a nedodělků, zjištěných v průběhu stavby a při předání a převzetí stavby nebo její částí v dohodnutých termínech či zjištěných příslušnými správními orgány;</w:t>
      </w:r>
    </w:p>
    <w:p w14:paraId="64932B45" w14:textId="77777777" w:rsidR="001E26B9" w:rsidRPr="00315C28" w:rsidRDefault="0018317A" w:rsidP="001E26B9">
      <w:pPr>
        <w:pStyle w:val="Odstavecseseznamem"/>
        <w:numPr>
          <w:ilvl w:val="0"/>
          <w:numId w:val="2"/>
        </w:numPr>
        <w:ind w:left="851" w:hanging="284"/>
        <w:rPr>
          <w:rFonts w:asciiTheme="minorHAnsi" w:hAnsiTheme="minorHAnsi" w:cstheme="minorHAnsi"/>
        </w:rPr>
      </w:pPr>
      <w:r w:rsidRPr="00315C28">
        <w:rPr>
          <w:rFonts w:asciiTheme="minorHAnsi" w:hAnsiTheme="minorHAnsi" w:cstheme="minorHAnsi"/>
        </w:rPr>
        <w:t>připravit podklady požadované pro provedení závěrečné kontrolní prohlídky příslušným stavebním úřadem před vydáním kolaudačního souhlasu a zúčastnit se této prohlídky;</w:t>
      </w:r>
    </w:p>
    <w:p w14:paraId="41BA8D7B" w14:textId="0A826F2F" w:rsidR="00B67921" w:rsidRPr="00315C28" w:rsidRDefault="0018317A" w:rsidP="001E26B9">
      <w:pPr>
        <w:pStyle w:val="Odstavecseseznamem"/>
        <w:numPr>
          <w:ilvl w:val="0"/>
          <w:numId w:val="2"/>
        </w:numPr>
        <w:ind w:left="851" w:hanging="284"/>
        <w:rPr>
          <w:rFonts w:asciiTheme="minorHAnsi" w:hAnsiTheme="minorHAnsi" w:cstheme="minorHAnsi"/>
        </w:rPr>
      </w:pPr>
      <w:r w:rsidRPr="00315C28">
        <w:rPr>
          <w:rFonts w:asciiTheme="minorHAnsi" w:hAnsiTheme="minorHAnsi" w:cstheme="minorHAnsi"/>
        </w:rPr>
        <w:t>zkontrolovat vyklizen</w:t>
      </w:r>
      <w:r w:rsidR="00C32B1F">
        <w:rPr>
          <w:rFonts w:asciiTheme="minorHAnsi" w:hAnsiTheme="minorHAnsi" w:cstheme="minorHAnsi"/>
        </w:rPr>
        <w:t>í</w:t>
      </w:r>
      <w:r w:rsidRPr="00315C28">
        <w:rPr>
          <w:rFonts w:asciiTheme="minorHAnsi" w:hAnsiTheme="minorHAnsi" w:cstheme="minorHAnsi"/>
        </w:rPr>
        <w:t xml:space="preserve"> stavby a staveniště zhotovitelem.</w:t>
      </w:r>
    </w:p>
    <w:p w14:paraId="1AE1BC99" w14:textId="77777777" w:rsidR="001E26B9" w:rsidRPr="00315C28" w:rsidRDefault="001E26B9" w:rsidP="001E26B9">
      <w:pPr>
        <w:pStyle w:val="Odstavecseseznamem"/>
        <w:ind w:left="851"/>
        <w:rPr>
          <w:rFonts w:asciiTheme="minorHAnsi" w:hAnsiTheme="minorHAnsi" w:cstheme="minorHAnsi"/>
        </w:rPr>
      </w:pPr>
    </w:p>
    <w:p w14:paraId="2CD26DCE" w14:textId="0056284F" w:rsidR="00B67921" w:rsidRPr="00315C28" w:rsidRDefault="0018317A" w:rsidP="001E26B9">
      <w:pPr>
        <w:ind w:left="567" w:hanging="567"/>
        <w:rPr>
          <w:rFonts w:asciiTheme="minorHAnsi" w:hAnsiTheme="minorHAnsi" w:cstheme="minorHAnsi"/>
        </w:rPr>
      </w:pPr>
      <w:r w:rsidRPr="00315C28">
        <w:rPr>
          <w:rFonts w:asciiTheme="minorHAnsi" w:hAnsiTheme="minorHAnsi" w:cstheme="minorHAnsi"/>
        </w:rPr>
        <w:t xml:space="preserve">4.2 </w:t>
      </w:r>
      <w:r w:rsidR="001E26B9" w:rsidRPr="00315C28">
        <w:rPr>
          <w:rFonts w:asciiTheme="minorHAnsi" w:hAnsiTheme="minorHAnsi" w:cstheme="minorHAnsi"/>
        </w:rPr>
        <w:tab/>
      </w:r>
      <w:r w:rsidRPr="00315C28">
        <w:rPr>
          <w:rFonts w:asciiTheme="minorHAnsi" w:hAnsiTheme="minorHAnsi" w:cstheme="minorHAnsi"/>
        </w:rPr>
        <w:t xml:space="preserve">Součástí výkonu technického dozoru stavebníka nad prováděním staveb jsou i činnosti v tomto článku </w:t>
      </w:r>
      <w:r w:rsidR="00C32B1F">
        <w:rPr>
          <w:rFonts w:asciiTheme="minorHAnsi" w:hAnsiTheme="minorHAnsi" w:cstheme="minorHAnsi"/>
        </w:rPr>
        <w:t xml:space="preserve">Rámcové </w:t>
      </w:r>
      <w:r w:rsidRPr="00315C28">
        <w:rPr>
          <w:rFonts w:asciiTheme="minorHAnsi" w:hAnsiTheme="minorHAnsi" w:cstheme="minorHAnsi"/>
        </w:rPr>
        <w:t xml:space="preserve">smlouvy nespecifikované, které však jsou k řádnému výkonu dozoru nezbytné, a o kterých vykonavatel dozoru vzhledem ke své kvalifikaci a zkušenostem měl nebo mohl vědět. Provedení těchto činností však v žádném případě nezvyšuje </w:t>
      </w:r>
      <w:r w:rsidR="00C32B1F">
        <w:rPr>
          <w:rFonts w:asciiTheme="minorHAnsi" w:hAnsiTheme="minorHAnsi" w:cstheme="minorHAnsi"/>
        </w:rPr>
        <w:t xml:space="preserve">Rámcovou </w:t>
      </w:r>
      <w:r w:rsidRPr="00315C28">
        <w:rPr>
          <w:rFonts w:asciiTheme="minorHAnsi" w:hAnsiTheme="minorHAnsi" w:cstheme="minorHAnsi"/>
        </w:rPr>
        <w:t>smlouvou sjednanou cenu.</w:t>
      </w:r>
    </w:p>
    <w:p w14:paraId="5D059C4B" w14:textId="77777777" w:rsidR="001E26B9" w:rsidRPr="00315C28" w:rsidRDefault="001E26B9" w:rsidP="001E26B9">
      <w:pPr>
        <w:ind w:left="567" w:hanging="567"/>
        <w:rPr>
          <w:rFonts w:asciiTheme="minorHAnsi" w:hAnsiTheme="minorHAnsi" w:cstheme="minorHAnsi"/>
        </w:rPr>
      </w:pPr>
    </w:p>
    <w:p w14:paraId="7C244430" w14:textId="77777777" w:rsidR="00EB0C18" w:rsidRDefault="00EB0C18">
      <w:pPr>
        <w:spacing w:line="240" w:lineRule="auto"/>
        <w:jc w:val="left"/>
        <w:rPr>
          <w:rFonts w:asciiTheme="minorHAnsi" w:eastAsiaTheme="majorEastAsia" w:hAnsiTheme="minorHAnsi" w:cstheme="minorHAnsi"/>
          <w:b/>
          <w:bCs/>
          <w:sz w:val="24"/>
          <w:szCs w:val="24"/>
        </w:rPr>
      </w:pPr>
      <w:r>
        <w:rPr>
          <w:rFonts w:asciiTheme="minorHAnsi" w:hAnsiTheme="minorHAnsi" w:cstheme="minorHAnsi"/>
        </w:rPr>
        <w:br w:type="page"/>
      </w:r>
    </w:p>
    <w:p w14:paraId="1FCB46E3" w14:textId="3F8F6BB8" w:rsidR="00B67921" w:rsidRPr="00315C28" w:rsidRDefault="0018317A" w:rsidP="001E26B9">
      <w:pPr>
        <w:pStyle w:val="Nadpis2"/>
        <w:rPr>
          <w:rFonts w:asciiTheme="minorHAnsi" w:hAnsiTheme="minorHAnsi" w:cstheme="minorHAnsi"/>
        </w:rPr>
      </w:pPr>
      <w:r w:rsidRPr="00315C28">
        <w:rPr>
          <w:rFonts w:asciiTheme="minorHAnsi" w:hAnsiTheme="minorHAnsi" w:cstheme="minorHAnsi"/>
        </w:rPr>
        <w:t xml:space="preserve">V. </w:t>
      </w:r>
      <w:r w:rsidRPr="00315C28">
        <w:rPr>
          <w:rFonts w:asciiTheme="minorHAnsi" w:hAnsiTheme="minorHAnsi" w:cstheme="minorHAnsi"/>
        </w:rPr>
        <w:br/>
        <w:t>Povinnosti objednatele</w:t>
      </w:r>
    </w:p>
    <w:p w14:paraId="546B3E24" w14:textId="2444651C" w:rsidR="00B67921" w:rsidRPr="00315C28" w:rsidRDefault="001E26B9" w:rsidP="00CD2B33">
      <w:pPr>
        <w:ind w:left="567" w:hanging="567"/>
        <w:rPr>
          <w:rFonts w:asciiTheme="minorHAnsi" w:hAnsiTheme="minorHAnsi" w:cstheme="minorHAnsi"/>
        </w:rPr>
      </w:pPr>
      <w:r w:rsidRPr="00315C28">
        <w:rPr>
          <w:rFonts w:asciiTheme="minorHAnsi" w:hAnsiTheme="minorHAnsi" w:cstheme="minorHAnsi"/>
        </w:rPr>
        <w:t>5.1</w:t>
      </w:r>
      <w:r w:rsidRPr="00315C28">
        <w:rPr>
          <w:rFonts w:asciiTheme="minorHAnsi" w:hAnsiTheme="minorHAnsi" w:cstheme="minorHAnsi"/>
        </w:rPr>
        <w:tab/>
      </w:r>
      <w:r w:rsidR="0018317A" w:rsidRPr="00315C28">
        <w:rPr>
          <w:rFonts w:asciiTheme="minorHAnsi" w:hAnsiTheme="minorHAnsi" w:cstheme="minorHAnsi"/>
        </w:rPr>
        <w:t>Objednatel je povinen:</w:t>
      </w:r>
    </w:p>
    <w:p w14:paraId="313BD674" w14:textId="3A945236" w:rsidR="00B67921" w:rsidRPr="00315C28" w:rsidRDefault="0018317A" w:rsidP="00CD2B33">
      <w:pPr>
        <w:pStyle w:val="Odstavecseseznamem"/>
        <w:numPr>
          <w:ilvl w:val="0"/>
          <w:numId w:val="4"/>
        </w:numPr>
        <w:tabs>
          <w:tab w:val="clear" w:pos="360"/>
        </w:tabs>
        <w:ind w:left="851" w:hanging="284"/>
        <w:rPr>
          <w:rFonts w:asciiTheme="minorHAnsi" w:hAnsiTheme="minorHAnsi" w:cstheme="minorHAnsi"/>
        </w:rPr>
      </w:pPr>
      <w:r w:rsidRPr="00315C28">
        <w:rPr>
          <w:rFonts w:asciiTheme="minorHAnsi" w:hAnsiTheme="minorHAnsi" w:cstheme="minorHAnsi"/>
        </w:rPr>
        <w:t>předat vykonavateli dozoru veškeré podklady a informace, potřebné pro jeho činnost související s</w:t>
      </w:r>
      <w:r w:rsidR="00C32B1F">
        <w:rPr>
          <w:rFonts w:asciiTheme="minorHAnsi" w:hAnsiTheme="minorHAnsi" w:cstheme="minorHAnsi"/>
        </w:rPr>
        <w:t> </w:t>
      </w:r>
      <w:r w:rsidRPr="00315C28">
        <w:rPr>
          <w:rFonts w:asciiTheme="minorHAnsi" w:hAnsiTheme="minorHAnsi" w:cstheme="minorHAnsi"/>
        </w:rPr>
        <w:t>přípravou a realizací stavby, které má k dispozici;</w:t>
      </w:r>
    </w:p>
    <w:p w14:paraId="5F9EDEC7" w14:textId="0AA9AE77" w:rsidR="00B67921" w:rsidRPr="00315C28" w:rsidRDefault="0018317A" w:rsidP="00CD2B33">
      <w:pPr>
        <w:pStyle w:val="Odstavecseseznamem"/>
        <w:numPr>
          <w:ilvl w:val="0"/>
          <w:numId w:val="4"/>
        </w:numPr>
        <w:ind w:left="851" w:hanging="284"/>
        <w:rPr>
          <w:rFonts w:asciiTheme="minorHAnsi" w:hAnsiTheme="minorHAnsi" w:cstheme="minorHAnsi"/>
        </w:rPr>
      </w:pPr>
      <w:r w:rsidRPr="00315C28">
        <w:rPr>
          <w:rFonts w:asciiTheme="minorHAnsi" w:hAnsiTheme="minorHAnsi" w:cstheme="minorHAnsi"/>
        </w:rPr>
        <w:t xml:space="preserve">poskytovat vykonavateli dozoru součinnost potřebnou pro </w:t>
      </w:r>
      <w:r w:rsidR="00405ADC" w:rsidRPr="00315C28">
        <w:rPr>
          <w:rFonts w:asciiTheme="minorHAnsi" w:hAnsiTheme="minorHAnsi" w:cstheme="minorHAnsi"/>
        </w:rPr>
        <w:t>plnění</w:t>
      </w:r>
      <w:r w:rsidRPr="00315C28">
        <w:rPr>
          <w:rFonts w:asciiTheme="minorHAnsi" w:hAnsiTheme="minorHAnsi" w:cstheme="minorHAnsi"/>
        </w:rPr>
        <w:t xml:space="preserve"> jeho povinností dle této</w:t>
      </w:r>
      <w:r w:rsidR="00C32B1F">
        <w:rPr>
          <w:rFonts w:asciiTheme="minorHAnsi" w:hAnsiTheme="minorHAnsi" w:cstheme="minorHAnsi"/>
        </w:rPr>
        <w:t xml:space="preserve"> Rámcové </w:t>
      </w:r>
      <w:r w:rsidRPr="00315C28">
        <w:rPr>
          <w:rFonts w:asciiTheme="minorHAnsi" w:hAnsiTheme="minorHAnsi" w:cstheme="minorHAnsi"/>
        </w:rPr>
        <w:t>smlouvy, spočívající ve včasné reakci na oznámení vykonavatele dozoru;</w:t>
      </w:r>
    </w:p>
    <w:p w14:paraId="169E1485" w14:textId="77777777" w:rsidR="00B67921" w:rsidRPr="00315C28" w:rsidRDefault="0018317A" w:rsidP="00CD2B33">
      <w:pPr>
        <w:pStyle w:val="Odstavecseseznamem"/>
        <w:numPr>
          <w:ilvl w:val="0"/>
          <w:numId w:val="4"/>
        </w:numPr>
        <w:ind w:left="851" w:hanging="284"/>
        <w:rPr>
          <w:rFonts w:asciiTheme="minorHAnsi" w:hAnsiTheme="minorHAnsi" w:cstheme="minorHAnsi"/>
        </w:rPr>
      </w:pPr>
      <w:r w:rsidRPr="00315C28">
        <w:rPr>
          <w:rFonts w:asciiTheme="minorHAnsi" w:hAnsiTheme="minorHAnsi" w:cstheme="minorHAnsi"/>
        </w:rPr>
        <w:t>zavázat zhotovitele, popřípadě jiné osoby k součinnosti s vykonavatelem dozoru po celou dobu přípravy a realizace stavby.</w:t>
      </w:r>
    </w:p>
    <w:p w14:paraId="697E7F7D" w14:textId="77777777" w:rsidR="001E26B9" w:rsidRPr="00315C28" w:rsidRDefault="001E26B9" w:rsidP="001E26B9">
      <w:pPr>
        <w:rPr>
          <w:rFonts w:asciiTheme="minorHAnsi" w:hAnsiTheme="minorHAnsi" w:cstheme="minorHAnsi"/>
        </w:rPr>
      </w:pPr>
    </w:p>
    <w:p w14:paraId="7679D890" w14:textId="0B1ED27E" w:rsidR="001E26B9" w:rsidRPr="00315C28" w:rsidRDefault="001E26B9" w:rsidP="001E26B9">
      <w:pPr>
        <w:pStyle w:val="Nadpis2"/>
        <w:spacing w:after="0"/>
        <w:rPr>
          <w:rFonts w:asciiTheme="minorHAnsi" w:hAnsiTheme="minorHAnsi" w:cstheme="minorHAnsi"/>
        </w:rPr>
      </w:pPr>
      <w:r w:rsidRPr="00315C28">
        <w:rPr>
          <w:rFonts w:asciiTheme="minorHAnsi" w:hAnsiTheme="minorHAnsi" w:cstheme="minorHAnsi"/>
        </w:rPr>
        <w:t>VI.</w:t>
      </w:r>
    </w:p>
    <w:p w14:paraId="083F7C0D" w14:textId="02FB1C50" w:rsidR="00B67921" w:rsidRPr="00315C28" w:rsidRDefault="0018317A" w:rsidP="001E26B9">
      <w:pPr>
        <w:pStyle w:val="Nadpis2"/>
        <w:rPr>
          <w:rFonts w:asciiTheme="minorHAnsi" w:hAnsiTheme="minorHAnsi" w:cstheme="minorHAnsi"/>
        </w:rPr>
      </w:pPr>
      <w:r w:rsidRPr="00315C28">
        <w:rPr>
          <w:rFonts w:asciiTheme="minorHAnsi" w:hAnsiTheme="minorHAnsi" w:cstheme="minorHAnsi"/>
        </w:rPr>
        <w:t>Cena za výkon technického dozoru stavebníka nad prováděním stavby</w:t>
      </w:r>
    </w:p>
    <w:p w14:paraId="378DD82C" w14:textId="77777777" w:rsidR="00CD2B33" w:rsidRPr="00315C28" w:rsidRDefault="0018317A" w:rsidP="001E26B9">
      <w:pPr>
        <w:ind w:left="567" w:hanging="567"/>
        <w:rPr>
          <w:rFonts w:asciiTheme="minorHAnsi" w:hAnsiTheme="minorHAnsi" w:cstheme="minorHAnsi"/>
        </w:rPr>
      </w:pPr>
      <w:r w:rsidRPr="00315C28">
        <w:rPr>
          <w:rFonts w:asciiTheme="minorHAnsi" w:hAnsiTheme="minorHAnsi" w:cstheme="minorHAnsi"/>
        </w:rPr>
        <w:t xml:space="preserve">6.1 </w:t>
      </w:r>
      <w:r w:rsidR="001E26B9" w:rsidRPr="00315C28">
        <w:rPr>
          <w:rFonts w:asciiTheme="minorHAnsi" w:hAnsiTheme="minorHAnsi" w:cstheme="minorHAnsi"/>
        </w:rPr>
        <w:tab/>
      </w:r>
      <w:r w:rsidRPr="00315C28">
        <w:rPr>
          <w:rFonts w:asciiTheme="minorHAnsi" w:hAnsiTheme="minorHAnsi" w:cstheme="minorHAnsi"/>
        </w:rPr>
        <w:t>Cena za výkon technického dozoru stavebníka nad prováděnými stavbami dle jednotlivých smluv o dílo po dobu platnosti této rámcové smlouvy se sjednává ve výši</w:t>
      </w:r>
      <w:r w:rsidR="00CD2B33" w:rsidRPr="00315C28">
        <w:rPr>
          <w:rFonts w:asciiTheme="minorHAnsi" w:hAnsiTheme="minorHAnsi" w:cstheme="minorHAnsi"/>
        </w:rPr>
        <w:t>:</w:t>
      </w:r>
      <w:r w:rsidRPr="00315C28">
        <w:rPr>
          <w:rFonts w:asciiTheme="minorHAnsi" w:hAnsiTheme="minorHAnsi" w:cstheme="minorHAnsi"/>
        </w:rPr>
        <w:t xml:space="preserve"> </w:t>
      </w:r>
    </w:p>
    <w:p w14:paraId="5C909880" w14:textId="223C4F6F" w:rsidR="00CD2B33" w:rsidRPr="00315C28" w:rsidRDefault="00B111B3" w:rsidP="00CD2B33">
      <w:pPr>
        <w:ind w:left="567" w:hanging="567"/>
        <w:jc w:val="center"/>
        <w:rPr>
          <w:rFonts w:asciiTheme="minorHAnsi" w:hAnsiTheme="minorHAnsi" w:cstheme="minorHAnsi"/>
        </w:rPr>
      </w:pPr>
      <w:permStart w:id="1626105411" w:edGrp="everyone"/>
      <w:r w:rsidRPr="00315C28">
        <w:rPr>
          <w:rFonts w:asciiTheme="minorHAnsi" w:hAnsiTheme="minorHAnsi" w:cstheme="minorHAnsi"/>
          <w:b/>
          <w:bCs/>
        </w:rPr>
        <w:t xml:space="preserve">        </w:t>
      </w:r>
      <w:permEnd w:id="1626105411"/>
      <w:r w:rsidR="0018317A" w:rsidRPr="00315C28">
        <w:rPr>
          <w:rFonts w:asciiTheme="minorHAnsi" w:hAnsiTheme="minorHAnsi" w:cstheme="minorHAnsi"/>
          <w:b/>
          <w:bCs/>
        </w:rPr>
        <w:t xml:space="preserve"> Kč bez DPH </w:t>
      </w:r>
      <w:r w:rsidR="00CD2B33" w:rsidRPr="00315C28">
        <w:rPr>
          <w:rFonts w:asciiTheme="minorHAnsi" w:hAnsiTheme="minorHAnsi" w:cstheme="minorHAnsi"/>
          <w:b/>
          <w:bCs/>
        </w:rPr>
        <w:t>/</w:t>
      </w:r>
      <w:r w:rsidR="0018317A" w:rsidRPr="00315C28">
        <w:rPr>
          <w:rFonts w:asciiTheme="minorHAnsi" w:hAnsiTheme="minorHAnsi" w:cstheme="minorHAnsi"/>
          <w:b/>
          <w:bCs/>
        </w:rPr>
        <w:t xml:space="preserve"> hod.</w:t>
      </w:r>
    </w:p>
    <w:p w14:paraId="22BB6AE3" w14:textId="77777777" w:rsidR="001E26B9" w:rsidRPr="00315C28" w:rsidRDefault="001E26B9" w:rsidP="001E26B9">
      <w:pPr>
        <w:ind w:left="567" w:hanging="567"/>
        <w:rPr>
          <w:rFonts w:asciiTheme="minorHAnsi" w:hAnsiTheme="minorHAnsi" w:cstheme="minorHAnsi"/>
        </w:rPr>
      </w:pPr>
    </w:p>
    <w:p w14:paraId="7A43AB1E" w14:textId="6345E607" w:rsidR="00B67921" w:rsidRPr="00315C28" w:rsidRDefault="0018317A" w:rsidP="001E26B9">
      <w:pPr>
        <w:ind w:left="567" w:hanging="567"/>
        <w:rPr>
          <w:rFonts w:asciiTheme="minorHAnsi" w:hAnsiTheme="minorHAnsi" w:cstheme="minorHAnsi"/>
        </w:rPr>
      </w:pPr>
      <w:r w:rsidRPr="00315C28">
        <w:rPr>
          <w:rFonts w:asciiTheme="minorHAnsi" w:hAnsiTheme="minorHAnsi" w:cstheme="minorHAnsi"/>
        </w:rPr>
        <w:t xml:space="preserve">6.2 </w:t>
      </w:r>
      <w:r w:rsidR="001E26B9" w:rsidRPr="00315C28">
        <w:rPr>
          <w:rFonts w:asciiTheme="minorHAnsi" w:hAnsiTheme="minorHAnsi" w:cstheme="minorHAnsi"/>
        </w:rPr>
        <w:tab/>
      </w:r>
      <w:r w:rsidRPr="00315C28">
        <w:rPr>
          <w:rFonts w:asciiTheme="minorHAnsi" w:hAnsiTheme="minorHAnsi" w:cstheme="minorHAnsi"/>
        </w:rPr>
        <w:t xml:space="preserve">Cena za výkon </w:t>
      </w:r>
      <w:bookmarkStart w:id="4" w:name="_Hlk177726703"/>
      <w:r w:rsidRPr="00315C28">
        <w:rPr>
          <w:rFonts w:asciiTheme="minorHAnsi" w:hAnsiTheme="minorHAnsi" w:cstheme="minorHAnsi"/>
        </w:rPr>
        <w:t xml:space="preserve">technického dozoru stavebníka </w:t>
      </w:r>
      <w:bookmarkEnd w:id="4"/>
      <w:r w:rsidRPr="00315C28">
        <w:rPr>
          <w:rFonts w:asciiTheme="minorHAnsi" w:hAnsiTheme="minorHAnsi" w:cstheme="minorHAnsi"/>
        </w:rPr>
        <w:t>nad prováděnými stavbami uvedená v odstavci 6.1. je stanovena jako maximální dle cenové nabídky vykonavatele dozoru</w:t>
      </w:r>
      <w:r w:rsidR="00CD2B33" w:rsidRPr="00315C28">
        <w:rPr>
          <w:rFonts w:asciiTheme="minorHAnsi" w:hAnsiTheme="minorHAnsi" w:cstheme="minorHAnsi"/>
        </w:rPr>
        <w:t>, předložené v rámci nabídky v zadávacím řízení na uzavření rámcové dohody</w:t>
      </w:r>
      <w:r w:rsidRPr="00315C28">
        <w:rPr>
          <w:rFonts w:asciiTheme="minorHAnsi" w:hAnsiTheme="minorHAnsi" w:cstheme="minorHAnsi"/>
        </w:rPr>
        <w:t>. Cena nesmí být zvýšena bez písemného souhlasu objednatele, a to formou dodatku k</w:t>
      </w:r>
      <w:r w:rsidR="00C32B1F">
        <w:rPr>
          <w:rFonts w:asciiTheme="minorHAnsi" w:hAnsiTheme="minorHAnsi" w:cstheme="minorHAnsi"/>
        </w:rPr>
        <w:t> </w:t>
      </w:r>
      <w:r w:rsidRPr="00315C28">
        <w:rPr>
          <w:rFonts w:asciiTheme="minorHAnsi" w:hAnsiTheme="minorHAnsi" w:cstheme="minorHAnsi"/>
        </w:rPr>
        <w:t>této</w:t>
      </w:r>
      <w:r w:rsidR="00C32B1F">
        <w:rPr>
          <w:rFonts w:asciiTheme="minorHAnsi" w:hAnsiTheme="minorHAnsi" w:cstheme="minorHAnsi"/>
        </w:rPr>
        <w:t xml:space="preserve"> Rámcové</w:t>
      </w:r>
      <w:r w:rsidRPr="00315C28">
        <w:rPr>
          <w:rFonts w:asciiTheme="minorHAnsi" w:hAnsiTheme="minorHAnsi" w:cstheme="minorHAnsi"/>
        </w:rPr>
        <w:t xml:space="preserve"> smlouvě. Pokud však výkon dozoru stavebníka nad prováděním staveb bude vykonán v nižším počtu hodin, než je předpokládaný celkový počet hodin dle nabídky vykonavatele dozoru, bude vykonavateli dozoru uhrazena cena za výkon tohoto dozoru jen dle skutečného počtu hodin poskytnuté služby, tj, výkonu dozoru.</w:t>
      </w:r>
    </w:p>
    <w:p w14:paraId="0FF2A50A" w14:textId="77777777" w:rsidR="00CD2B33" w:rsidRPr="00315C28" w:rsidRDefault="00CD2B33" w:rsidP="001E26B9">
      <w:pPr>
        <w:ind w:left="567" w:hanging="567"/>
        <w:rPr>
          <w:rFonts w:asciiTheme="minorHAnsi" w:hAnsiTheme="minorHAnsi" w:cstheme="minorHAnsi"/>
        </w:rPr>
      </w:pPr>
    </w:p>
    <w:p w14:paraId="32A02BEE" w14:textId="77777777" w:rsidR="00CD2B33" w:rsidRPr="00315C28" w:rsidRDefault="00CD2B33" w:rsidP="00CD2B33">
      <w:pPr>
        <w:pStyle w:val="Nadpis2"/>
        <w:spacing w:after="0"/>
        <w:rPr>
          <w:rFonts w:asciiTheme="minorHAnsi" w:hAnsiTheme="minorHAnsi" w:cstheme="minorHAnsi"/>
        </w:rPr>
      </w:pPr>
      <w:r w:rsidRPr="00315C28">
        <w:rPr>
          <w:rFonts w:asciiTheme="minorHAnsi" w:hAnsiTheme="minorHAnsi" w:cstheme="minorHAnsi"/>
        </w:rPr>
        <w:t>VII.</w:t>
      </w:r>
    </w:p>
    <w:p w14:paraId="11088A19" w14:textId="32EC69B6" w:rsidR="00B67921" w:rsidRPr="00315C28" w:rsidRDefault="0018317A" w:rsidP="00CD2B33">
      <w:pPr>
        <w:pStyle w:val="Nadpis2"/>
        <w:rPr>
          <w:rFonts w:asciiTheme="minorHAnsi" w:hAnsiTheme="minorHAnsi" w:cstheme="minorHAnsi"/>
        </w:rPr>
      </w:pPr>
      <w:r w:rsidRPr="00315C28">
        <w:rPr>
          <w:rFonts w:asciiTheme="minorHAnsi" w:hAnsiTheme="minorHAnsi" w:cstheme="minorHAnsi"/>
        </w:rPr>
        <w:t>Platební podmínky</w:t>
      </w:r>
    </w:p>
    <w:p w14:paraId="0FA69FA7" w14:textId="6D6E6664" w:rsidR="00B67921" w:rsidRPr="00315C28" w:rsidRDefault="0018317A" w:rsidP="00CD2B33">
      <w:pPr>
        <w:ind w:left="567" w:hanging="567"/>
        <w:rPr>
          <w:rFonts w:asciiTheme="minorHAnsi" w:hAnsiTheme="minorHAnsi" w:cstheme="minorHAnsi"/>
        </w:rPr>
      </w:pPr>
      <w:r w:rsidRPr="00315C28">
        <w:rPr>
          <w:rFonts w:asciiTheme="minorHAnsi" w:hAnsiTheme="minorHAnsi" w:cstheme="minorHAnsi"/>
        </w:rPr>
        <w:t>7.1</w:t>
      </w:r>
      <w:r w:rsidR="00CD2B33" w:rsidRPr="00315C28">
        <w:rPr>
          <w:rFonts w:asciiTheme="minorHAnsi" w:hAnsiTheme="minorHAnsi" w:cstheme="minorHAnsi"/>
        </w:rPr>
        <w:tab/>
      </w:r>
      <w:r w:rsidRPr="00315C28">
        <w:rPr>
          <w:rFonts w:asciiTheme="minorHAnsi" w:hAnsiTheme="minorHAnsi" w:cstheme="minorHAnsi"/>
        </w:rPr>
        <w:t xml:space="preserve">Objednatel uhradí vykonavateli dozoru cenu </w:t>
      </w:r>
      <w:bookmarkStart w:id="5" w:name="_Hlk177722447"/>
      <w:r w:rsidRPr="00315C28">
        <w:rPr>
          <w:rFonts w:asciiTheme="minorHAnsi" w:hAnsiTheme="minorHAnsi" w:cstheme="minorHAnsi"/>
        </w:rPr>
        <w:t xml:space="preserve">za </w:t>
      </w:r>
      <w:r w:rsidR="00B64084">
        <w:rPr>
          <w:rFonts w:asciiTheme="minorHAnsi" w:hAnsiTheme="minorHAnsi" w:cstheme="minorHAnsi"/>
        </w:rPr>
        <w:t>poskytnuté služby</w:t>
      </w:r>
      <w:r w:rsidRPr="00315C28">
        <w:rPr>
          <w:rFonts w:asciiTheme="minorHAnsi" w:hAnsiTheme="minorHAnsi" w:cstheme="minorHAnsi"/>
        </w:rPr>
        <w:t xml:space="preserve"> </w:t>
      </w:r>
      <w:r w:rsidR="00B64084">
        <w:rPr>
          <w:rFonts w:asciiTheme="minorHAnsi" w:hAnsiTheme="minorHAnsi" w:cstheme="minorHAnsi"/>
        </w:rPr>
        <w:t>vykonavateli</w:t>
      </w:r>
      <w:r w:rsidRPr="00315C28">
        <w:rPr>
          <w:rFonts w:asciiTheme="minorHAnsi" w:hAnsiTheme="minorHAnsi" w:cstheme="minorHAnsi"/>
        </w:rPr>
        <w:t xml:space="preserve"> dozoru v měsíčních splátkách na základě faktur za měsíční výkon dozoru </w:t>
      </w:r>
      <w:r w:rsidR="00B64084" w:rsidRPr="00315C28">
        <w:rPr>
          <w:rFonts w:asciiTheme="minorHAnsi" w:hAnsiTheme="minorHAnsi" w:cstheme="minorHAnsi"/>
        </w:rPr>
        <w:t xml:space="preserve">stavebníka nad prováděnými stavbami </w:t>
      </w:r>
      <w:r w:rsidRPr="00315C28">
        <w:rPr>
          <w:rFonts w:asciiTheme="minorHAnsi" w:hAnsiTheme="minorHAnsi" w:cstheme="minorHAnsi"/>
        </w:rPr>
        <w:t>vystavovaných vykonavatelem dozoru. Každá faktura bude proplacena jedině, pokud v ní bude uveden počet hodin výkonu dozoru v daném měsíci a její přílohou bude výkaz hodin výkonu dozoru dle jednotlivých dnů v</w:t>
      </w:r>
      <w:r w:rsidR="00453AF3">
        <w:rPr>
          <w:rFonts w:asciiTheme="minorHAnsi" w:hAnsiTheme="minorHAnsi" w:cstheme="minorHAnsi"/>
        </w:rPr>
        <w:t> </w:t>
      </w:r>
      <w:r w:rsidRPr="00315C28">
        <w:rPr>
          <w:rFonts w:asciiTheme="minorHAnsi" w:hAnsiTheme="minorHAnsi" w:cstheme="minorHAnsi"/>
        </w:rPr>
        <w:t>tomto měsíci</w:t>
      </w:r>
      <w:r w:rsidR="00B64084">
        <w:rPr>
          <w:rFonts w:asciiTheme="minorHAnsi" w:hAnsiTheme="minorHAnsi" w:cstheme="minorHAnsi"/>
        </w:rPr>
        <w:t>, odsouhlasený objednatelem</w:t>
      </w:r>
      <w:r w:rsidRPr="00315C28">
        <w:rPr>
          <w:rFonts w:asciiTheme="minorHAnsi" w:hAnsiTheme="minorHAnsi" w:cstheme="minorHAnsi"/>
        </w:rPr>
        <w:t>.</w:t>
      </w:r>
    </w:p>
    <w:bookmarkEnd w:id="5"/>
    <w:p w14:paraId="3414E18D" w14:textId="77777777" w:rsidR="00CD2B33" w:rsidRPr="00315C28" w:rsidRDefault="00CD2B33" w:rsidP="00CD2B33">
      <w:pPr>
        <w:ind w:left="567" w:hanging="567"/>
        <w:rPr>
          <w:rFonts w:asciiTheme="minorHAnsi" w:hAnsiTheme="minorHAnsi" w:cstheme="minorHAnsi"/>
        </w:rPr>
      </w:pPr>
    </w:p>
    <w:p w14:paraId="0647707C" w14:textId="2E987615" w:rsidR="00B67921" w:rsidRPr="00315C28" w:rsidRDefault="0018317A" w:rsidP="00CD2B33">
      <w:pPr>
        <w:ind w:left="567" w:hanging="567"/>
        <w:rPr>
          <w:rFonts w:asciiTheme="minorHAnsi" w:hAnsiTheme="minorHAnsi" w:cstheme="minorHAnsi"/>
        </w:rPr>
      </w:pPr>
      <w:r w:rsidRPr="00315C28">
        <w:rPr>
          <w:rFonts w:asciiTheme="minorHAnsi" w:hAnsiTheme="minorHAnsi" w:cstheme="minorHAnsi"/>
        </w:rPr>
        <w:t xml:space="preserve">7.2 </w:t>
      </w:r>
      <w:r w:rsidR="00CD2B33" w:rsidRPr="00315C28">
        <w:rPr>
          <w:rFonts w:asciiTheme="minorHAnsi" w:hAnsiTheme="minorHAnsi" w:cstheme="minorHAnsi"/>
        </w:rPr>
        <w:tab/>
      </w:r>
      <w:r w:rsidRPr="00315C28">
        <w:rPr>
          <w:rFonts w:asciiTheme="minorHAnsi" w:hAnsiTheme="minorHAnsi" w:cstheme="minorHAnsi"/>
        </w:rPr>
        <w:t>Splatnost faktur je 30 dnů od doručení faktury objednateli. Faktury mohou být objednatelem uhrazeny ve lhůtě kratší na základě písemného pokynu starosty. Za okamžik zaplacení se považuje datum, kdy byla předmětná částka odepsána z účtu objednatele.</w:t>
      </w:r>
    </w:p>
    <w:p w14:paraId="7B8A5991" w14:textId="77777777" w:rsidR="00CD2B33" w:rsidRPr="00315C28" w:rsidRDefault="00CD2B33" w:rsidP="00CD2B33">
      <w:pPr>
        <w:ind w:left="567" w:hanging="567"/>
        <w:rPr>
          <w:rFonts w:asciiTheme="minorHAnsi" w:hAnsiTheme="minorHAnsi" w:cstheme="minorHAnsi"/>
        </w:rPr>
      </w:pPr>
    </w:p>
    <w:p w14:paraId="7DB2FBF7" w14:textId="5BFFE7A6" w:rsidR="00B67921" w:rsidRPr="00315C28" w:rsidRDefault="0018317A" w:rsidP="00CD2B33">
      <w:pPr>
        <w:ind w:left="567" w:hanging="567"/>
        <w:rPr>
          <w:rFonts w:asciiTheme="minorHAnsi" w:hAnsiTheme="minorHAnsi" w:cstheme="minorHAnsi"/>
        </w:rPr>
      </w:pPr>
      <w:r w:rsidRPr="00315C28">
        <w:rPr>
          <w:rFonts w:asciiTheme="minorHAnsi" w:hAnsiTheme="minorHAnsi" w:cstheme="minorHAnsi"/>
        </w:rPr>
        <w:t>7.3</w:t>
      </w:r>
      <w:r w:rsidR="00CD2B33" w:rsidRPr="00315C28">
        <w:rPr>
          <w:rFonts w:asciiTheme="minorHAnsi" w:hAnsiTheme="minorHAnsi" w:cstheme="minorHAnsi"/>
        </w:rPr>
        <w:tab/>
      </w:r>
      <w:r w:rsidRPr="00315C28">
        <w:rPr>
          <w:rFonts w:asciiTheme="minorHAnsi" w:hAnsiTheme="minorHAnsi" w:cstheme="minorHAnsi"/>
        </w:rPr>
        <w:t xml:space="preserve">Objednatel je oprávněn pozastavit úhradu ceny, pokud nebyl v daném měsíci výkon technického dozoru stavebníka nad prováděním stavby vykonáván řádně v souladu s touto </w:t>
      </w:r>
      <w:r w:rsidR="00C32B1F">
        <w:rPr>
          <w:rFonts w:asciiTheme="minorHAnsi" w:hAnsiTheme="minorHAnsi" w:cstheme="minorHAnsi"/>
        </w:rPr>
        <w:t xml:space="preserve">Rámcovou </w:t>
      </w:r>
      <w:r w:rsidRPr="00315C28">
        <w:rPr>
          <w:rFonts w:asciiTheme="minorHAnsi" w:hAnsiTheme="minorHAnsi" w:cstheme="minorHAnsi"/>
        </w:rPr>
        <w:t>smlouvou. Vykonavatel dozoru nemá nárok na úhradu ceny výkonu dozoru za ty dny, kdy dozor nevykonával vůbec či ho prokazatelně nevykonal řádně.</w:t>
      </w:r>
    </w:p>
    <w:p w14:paraId="47173ECC" w14:textId="77777777" w:rsidR="00CD2B33" w:rsidRPr="00315C28" w:rsidRDefault="00CD2B33" w:rsidP="00CD2B33">
      <w:pPr>
        <w:ind w:left="567" w:hanging="567"/>
        <w:rPr>
          <w:rFonts w:asciiTheme="minorHAnsi" w:hAnsiTheme="minorHAnsi" w:cstheme="minorHAnsi"/>
        </w:rPr>
      </w:pPr>
    </w:p>
    <w:p w14:paraId="465AA69D" w14:textId="012795C8" w:rsidR="00C92F3E" w:rsidRPr="00315C28" w:rsidRDefault="00C92F3E" w:rsidP="00C92F3E">
      <w:pPr>
        <w:pStyle w:val="Nadpis2"/>
        <w:spacing w:after="0"/>
        <w:rPr>
          <w:rFonts w:asciiTheme="minorHAnsi" w:hAnsiTheme="minorHAnsi" w:cstheme="minorHAnsi"/>
        </w:rPr>
      </w:pPr>
      <w:r w:rsidRPr="00315C28">
        <w:rPr>
          <w:rFonts w:asciiTheme="minorHAnsi" w:hAnsiTheme="minorHAnsi" w:cstheme="minorHAnsi"/>
        </w:rPr>
        <w:t>VIII.</w:t>
      </w:r>
    </w:p>
    <w:p w14:paraId="56793867" w14:textId="1A21B2A2" w:rsidR="00B67921" w:rsidRPr="00315C28" w:rsidRDefault="0060310E" w:rsidP="00C92F3E">
      <w:pPr>
        <w:pStyle w:val="Nadpis2"/>
        <w:rPr>
          <w:rFonts w:asciiTheme="minorHAnsi" w:hAnsiTheme="minorHAnsi" w:cstheme="minorHAnsi"/>
        </w:rPr>
      </w:pPr>
      <w:r w:rsidRPr="00315C28">
        <w:rPr>
          <w:rFonts w:asciiTheme="minorHAnsi" w:hAnsiTheme="minorHAnsi" w:cstheme="minorHAnsi"/>
        </w:rPr>
        <w:t>Časový a finanční rámec dohody</w:t>
      </w:r>
    </w:p>
    <w:p w14:paraId="0375A30F" w14:textId="7519CA93" w:rsidR="00B67921" w:rsidRPr="00315C28" w:rsidRDefault="0018317A" w:rsidP="00C92F3E">
      <w:pPr>
        <w:ind w:left="567" w:hanging="567"/>
        <w:rPr>
          <w:rFonts w:asciiTheme="minorHAnsi" w:hAnsiTheme="minorHAnsi" w:cstheme="minorHAnsi"/>
        </w:rPr>
      </w:pPr>
      <w:r w:rsidRPr="00315C28">
        <w:rPr>
          <w:rFonts w:asciiTheme="minorHAnsi" w:hAnsiTheme="minorHAnsi" w:cstheme="minorHAnsi"/>
        </w:rPr>
        <w:t>8.1</w:t>
      </w:r>
      <w:r w:rsidR="00C92F3E" w:rsidRPr="00315C28">
        <w:rPr>
          <w:rFonts w:asciiTheme="minorHAnsi" w:hAnsiTheme="minorHAnsi" w:cstheme="minorHAnsi"/>
        </w:rPr>
        <w:tab/>
      </w:r>
      <w:r w:rsidR="0060310E" w:rsidRPr="00315C28">
        <w:rPr>
          <w:rFonts w:asciiTheme="minorHAnsi" w:hAnsiTheme="minorHAnsi" w:cstheme="minorHAnsi"/>
        </w:rPr>
        <w:t>Smluvní strany určují časový rámec uzavřené rámcové dohody takto: dohoda</w:t>
      </w:r>
      <w:r w:rsidRPr="00315C28">
        <w:rPr>
          <w:rFonts w:asciiTheme="minorHAnsi" w:hAnsiTheme="minorHAnsi" w:cstheme="minorHAnsi"/>
        </w:rPr>
        <w:t xml:space="preserve"> se uzavírá na </w:t>
      </w:r>
      <w:r w:rsidR="0060310E" w:rsidRPr="00315C28">
        <w:rPr>
          <w:rFonts w:asciiTheme="minorHAnsi" w:hAnsiTheme="minorHAnsi" w:cstheme="minorHAnsi"/>
        </w:rPr>
        <w:t xml:space="preserve">výkon technického dozoru stavebníka nad prováděním staveb </w:t>
      </w:r>
      <w:r w:rsidRPr="00315C28">
        <w:rPr>
          <w:rFonts w:asciiTheme="minorHAnsi" w:hAnsiTheme="minorHAnsi" w:cstheme="minorHAnsi"/>
        </w:rPr>
        <w:t xml:space="preserve">dobu </w:t>
      </w:r>
      <w:r w:rsidR="0060310E" w:rsidRPr="00315C28">
        <w:rPr>
          <w:rFonts w:asciiTheme="minorHAnsi" w:hAnsiTheme="minorHAnsi" w:cstheme="minorHAnsi"/>
        </w:rPr>
        <w:t xml:space="preserve">po dobu </w:t>
      </w:r>
      <w:r w:rsidRPr="00315C28">
        <w:rPr>
          <w:rFonts w:asciiTheme="minorHAnsi" w:hAnsiTheme="minorHAnsi" w:cstheme="minorHAnsi"/>
        </w:rPr>
        <w:t xml:space="preserve">určitou, a to </w:t>
      </w:r>
      <w:r w:rsidRPr="00315C28">
        <w:rPr>
          <w:rFonts w:asciiTheme="minorHAnsi" w:hAnsiTheme="minorHAnsi" w:cstheme="minorHAnsi"/>
          <w:b/>
          <w:bCs/>
        </w:rPr>
        <w:t>od 1. 1. 202</w:t>
      </w:r>
      <w:r w:rsidR="00C92F3E" w:rsidRPr="00315C28">
        <w:rPr>
          <w:rFonts w:asciiTheme="minorHAnsi" w:hAnsiTheme="minorHAnsi" w:cstheme="minorHAnsi"/>
          <w:b/>
          <w:bCs/>
        </w:rPr>
        <w:t>5</w:t>
      </w:r>
      <w:r w:rsidRPr="00315C28">
        <w:rPr>
          <w:rFonts w:asciiTheme="minorHAnsi" w:hAnsiTheme="minorHAnsi" w:cstheme="minorHAnsi"/>
        </w:rPr>
        <w:t xml:space="preserve"> </w:t>
      </w:r>
      <w:r w:rsidRPr="00315C28">
        <w:rPr>
          <w:rFonts w:asciiTheme="minorHAnsi" w:hAnsiTheme="minorHAnsi" w:cstheme="minorHAnsi"/>
          <w:b/>
          <w:bCs/>
        </w:rPr>
        <w:t>do 31. 12. 202</w:t>
      </w:r>
      <w:r w:rsidR="00C92F3E" w:rsidRPr="00315C28">
        <w:rPr>
          <w:rFonts w:asciiTheme="minorHAnsi" w:hAnsiTheme="minorHAnsi" w:cstheme="minorHAnsi"/>
          <w:b/>
          <w:bCs/>
        </w:rPr>
        <w:t>7</w:t>
      </w:r>
      <w:r w:rsidRPr="00315C28">
        <w:rPr>
          <w:rFonts w:asciiTheme="minorHAnsi" w:hAnsiTheme="minorHAnsi" w:cstheme="minorHAnsi"/>
        </w:rPr>
        <w:t>.</w:t>
      </w:r>
    </w:p>
    <w:p w14:paraId="04A407DC" w14:textId="77777777" w:rsidR="00C92F3E" w:rsidRPr="00315C28" w:rsidRDefault="00C92F3E" w:rsidP="00C92F3E">
      <w:pPr>
        <w:ind w:left="567" w:hanging="567"/>
        <w:rPr>
          <w:rFonts w:asciiTheme="minorHAnsi" w:hAnsiTheme="minorHAnsi" w:cstheme="minorHAnsi"/>
        </w:rPr>
      </w:pPr>
    </w:p>
    <w:p w14:paraId="52FD2F8B" w14:textId="74CE3F94" w:rsidR="00B67921" w:rsidRPr="00315C28" w:rsidRDefault="0018317A" w:rsidP="00C92F3E">
      <w:pPr>
        <w:ind w:left="567" w:hanging="567"/>
        <w:rPr>
          <w:rFonts w:asciiTheme="minorHAnsi" w:hAnsiTheme="minorHAnsi" w:cstheme="minorHAnsi"/>
        </w:rPr>
      </w:pPr>
      <w:r w:rsidRPr="00315C28">
        <w:rPr>
          <w:rFonts w:asciiTheme="minorHAnsi" w:hAnsiTheme="minorHAnsi" w:cstheme="minorHAnsi"/>
        </w:rPr>
        <w:t xml:space="preserve">8.2 </w:t>
      </w:r>
      <w:r w:rsidR="00C92F3E" w:rsidRPr="00315C28">
        <w:rPr>
          <w:rFonts w:asciiTheme="minorHAnsi" w:hAnsiTheme="minorHAnsi" w:cstheme="minorHAnsi"/>
        </w:rPr>
        <w:tab/>
      </w:r>
      <w:r w:rsidRPr="00315C28">
        <w:rPr>
          <w:rFonts w:asciiTheme="minorHAnsi" w:hAnsiTheme="minorHAnsi" w:cstheme="minorHAnsi"/>
        </w:rPr>
        <w:t>Výkon</w:t>
      </w:r>
      <w:r w:rsidR="00DD464B" w:rsidRPr="00315C28">
        <w:rPr>
          <w:rFonts w:asciiTheme="minorHAnsi" w:hAnsiTheme="minorHAnsi" w:cstheme="minorHAnsi"/>
        </w:rPr>
        <w:t xml:space="preserve"> činností v souladu s touto rámcovou dohodou</w:t>
      </w:r>
      <w:r w:rsidRPr="00315C28">
        <w:rPr>
          <w:rFonts w:asciiTheme="minorHAnsi" w:hAnsiTheme="minorHAnsi" w:cstheme="minorHAnsi"/>
        </w:rPr>
        <w:t xml:space="preserve"> bude prováděn </w:t>
      </w:r>
      <w:r w:rsidR="0060310E" w:rsidRPr="00315C28">
        <w:rPr>
          <w:rFonts w:asciiTheme="minorHAnsi" w:hAnsiTheme="minorHAnsi" w:cstheme="minorHAnsi"/>
        </w:rPr>
        <w:t xml:space="preserve">na všech stavbách objednatele </w:t>
      </w:r>
      <w:r w:rsidRPr="00315C28">
        <w:rPr>
          <w:rFonts w:asciiTheme="minorHAnsi" w:hAnsiTheme="minorHAnsi" w:cstheme="minorHAnsi"/>
        </w:rPr>
        <w:t xml:space="preserve">po celou dobu platnosti této </w:t>
      </w:r>
      <w:r w:rsidR="0060310E" w:rsidRPr="00315C28">
        <w:rPr>
          <w:rFonts w:asciiTheme="minorHAnsi" w:hAnsiTheme="minorHAnsi" w:cstheme="minorHAnsi"/>
        </w:rPr>
        <w:t>dohody ve sjednaném období (</w:t>
      </w:r>
      <w:r w:rsidRPr="00315C28">
        <w:rPr>
          <w:rFonts w:asciiTheme="minorHAnsi" w:hAnsiTheme="minorHAnsi" w:cstheme="minorHAnsi"/>
        </w:rPr>
        <w:t xml:space="preserve">tj. </w:t>
      </w:r>
      <w:r w:rsidR="0060310E" w:rsidRPr="00315C28">
        <w:rPr>
          <w:rFonts w:asciiTheme="minorHAnsi" w:hAnsiTheme="minorHAnsi" w:cstheme="minorHAnsi"/>
        </w:rPr>
        <w:t xml:space="preserve">01.01.2025 - </w:t>
      </w:r>
      <w:r w:rsidRPr="00315C28">
        <w:rPr>
          <w:rFonts w:asciiTheme="minorHAnsi" w:hAnsiTheme="minorHAnsi" w:cstheme="minorHAnsi"/>
        </w:rPr>
        <w:t>31.12.202</w:t>
      </w:r>
      <w:r w:rsidR="00C92F3E" w:rsidRPr="00315C28">
        <w:rPr>
          <w:rFonts w:asciiTheme="minorHAnsi" w:hAnsiTheme="minorHAnsi" w:cstheme="minorHAnsi"/>
        </w:rPr>
        <w:t>7</w:t>
      </w:r>
      <w:r w:rsidR="0060310E" w:rsidRPr="00315C28">
        <w:rPr>
          <w:rFonts w:asciiTheme="minorHAnsi" w:hAnsiTheme="minorHAnsi" w:cstheme="minorHAnsi"/>
        </w:rPr>
        <w:t>)</w:t>
      </w:r>
      <w:r w:rsidRPr="00315C28">
        <w:rPr>
          <w:rFonts w:asciiTheme="minorHAnsi" w:hAnsiTheme="minorHAnsi" w:cstheme="minorHAnsi"/>
        </w:rPr>
        <w:t xml:space="preserve">, </w:t>
      </w:r>
      <w:r w:rsidR="0060310E" w:rsidRPr="00315C28">
        <w:rPr>
          <w:rFonts w:asciiTheme="minorHAnsi" w:hAnsiTheme="minorHAnsi" w:cstheme="minorHAnsi"/>
        </w:rPr>
        <w:t xml:space="preserve">kde má objednatel jako stavebník v souladu s příslušným ustanovením stavebního zákona povinnost zajistit technický dozor stavebníka nad prováděním stavby, a to </w:t>
      </w:r>
      <w:r w:rsidRPr="00315C28">
        <w:rPr>
          <w:rFonts w:asciiTheme="minorHAnsi" w:hAnsiTheme="minorHAnsi" w:cstheme="minorHAnsi"/>
        </w:rPr>
        <w:t>od převzetí staveniště zhotovitelem stavby do převzetí dokončené stavby objednatelem a do vydání kolaudačního souhlasu nebo oznámení záměru započít s užíváním dokončené stavby stavebnímu úřadu (je-li užívání stavby zakázáno, bude prováděn výkon dozoru do vydání písemného souhlasu, že lze stavbu užívat).</w:t>
      </w:r>
    </w:p>
    <w:p w14:paraId="1309E950" w14:textId="77777777" w:rsidR="0060310E" w:rsidRPr="00315C28" w:rsidRDefault="0060310E" w:rsidP="00C92F3E">
      <w:pPr>
        <w:ind w:left="567" w:hanging="567"/>
        <w:rPr>
          <w:rFonts w:asciiTheme="minorHAnsi" w:hAnsiTheme="minorHAnsi" w:cstheme="minorHAnsi"/>
        </w:rPr>
      </w:pPr>
    </w:p>
    <w:p w14:paraId="67410D70" w14:textId="77777777" w:rsidR="0060310E" w:rsidRPr="00315C28" w:rsidRDefault="0060310E" w:rsidP="00C92F3E">
      <w:pPr>
        <w:ind w:left="567" w:hanging="567"/>
        <w:rPr>
          <w:rFonts w:asciiTheme="minorHAnsi" w:hAnsiTheme="minorHAnsi" w:cstheme="minorHAnsi"/>
        </w:rPr>
      </w:pPr>
      <w:r w:rsidRPr="00315C28">
        <w:rPr>
          <w:rFonts w:asciiTheme="minorHAnsi" w:hAnsiTheme="minorHAnsi" w:cstheme="minorHAnsi"/>
        </w:rPr>
        <w:t>8.3</w:t>
      </w:r>
      <w:r w:rsidRPr="00315C28">
        <w:rPr>
          <w:rFonts w:asciiTheme="minorHAnsi" w:hAnsiTheme="minorHAnsi" w:cstheme="minorHAnsi"/>
        </w:rPr>
        <w:tab/>
        <w:t xml:space="preserve">Smluvní strany určují finanční rámec uzavřené rámcové dohody takto: dohoda se uzavírá na výkon technického dozoru stavebníka nad prováděním staveb dobu po dobu určitou až do finančního limitu celkové uhrazené ceny za služby realizované v souladu s touto rámcovou dohodou po dobu sjednaného časového rámce ve výši </w:t>
      </w:r>
      <w:r w:rsidRPr="00315C28">
        <w:rPr>
          <w:rFonts w:asciiTheme="minorHAnsi" w:hAnsiTheme="minorHAnsi" w:cstheme="minorHAnsi"/>
          <w:b/>
          <w:bCs/>
        </w:rPr>
        <w:t>max. 4.000.000 Kč bez DPH.</w:t>
      </w:r>
    </w:p>
    <w:p w14:paraId="2AFB4969" w14:textId="77777777" w:rsidR="0060310E" w:rsidRPr="00315C28" w:rsidRDefault="0060310E" w:rsidP="00C92F3E">
      <w:pPr>
        <w:ind w:left="567" w:hanging="567"/>
        <w:rPr>
          <w:rFonts w:asciiTheme="minorHAnsi" w:hAnsiTheme="minorHAnsi" w:cstheme="minorHAnsi"/>
        </w:rPr>
      </w:pPr>
    </w:p>
    <w:p w14:paraId="09282131" w14:textId="77777777" w:rsidR="00530182" w:rsidRDefault="0060310E" w:rsidP="00C92F3E">
      <w:pPr>
        <w:ind w:left="567" w:hanging="567"/>
        <w:rPr>
          <w:rFonts w:asciiTheme="minorHAnsi" w:hAnsiTheme="minorHAnsi" w:cstheme="minorHAnsi"/>
        </w:rPr>
      </w:pPr>
      <w:r w:rsidRPr="00315C28">
        <w:rPr>
          <w:rFonts w:asciiTheme="minorHAnsi" w:hAnsiTheme="minorHAnsi" w:cstheme="minorHAnsi"/>
        </w:rPr>
        <w:t>8.4</w:t>
      </w:r>
      <w:r w:rsidRPr="00315C28">
        <w:rPr>
          <w:rFonts w:asciiTheme="minorHAnsi" w:hAnsiTheme="minorHAnsi" w:cstheme="minorHAnsi"/>
        </w:rPr>
        <w:tab/>
      </w:r>
      <w:r w:rsidR="00DD464B" w:rsidRPr="00315C28">
        <w:rPr>
          <w:rFonts w:asciiTheme="minorHAnsi" w:hAnsiTheme="minorHAnsi" w:cstheme="minorHAnsi"/>
        </w:rPr>
        <w:t xml:space="preserve">V případě, že dojde ještě v průběhu sjednaného období k dosažení celkového finančního rámce, dohodly se smluvní strany na ukončení platnosti této rámcové dohody k poslednímu dni kalendářního měsíce, v němž byla vykonavatelem dozoru předložena faktura, na základě níž došlo k překročení sjednaného finančního rámce. </w:t>
      </w:r>
    </w:p>
    <w:p w14:paraId="5890381B" w14:textId="77777777" w:rsidR="00530182" w:rsidRDefault="00530182" w:rsidP="00C92F3E">
      <w:pPr>
        <w:ind w:left="567" w:hanging="567"/>
        <w:rPr>
          <w:rFonts w:asciiTheme="minorHAnsi" w:hAnsiTheme="minorHAnsi" w:cstheme="minorHAnsi"/>
        </w:rPr>
      </w:pPr>
    </w:p>
    <w:p w14:paraId="38E3B6D9" w14:textId="5939AE1B" w:rsidR="0060310E" w:rsidRPr="00315C28" w:rsidRDefault="00530182" w:rsidP="00C92F3E">
      <w:pPr>
        <w:ind w:left="567" w:hanging="567"/>
        <w:rPr>
          <w:rFonts w:asciiTheme="minorHAnsi" w:hAnsiTheme="minorHAnsi" w:cstheme="minorHAnsi"/>
        </w:rPr>
      </w:pPr>
      <w:r>
        <w:rPr>
          <w:rFonts w:asciiTheme="minorHAnsi" w:hAnsiTheme="minorHAnsi" w:cstheme="minorHAnsi"/>
        </w:rPr>
        <w:t>8.5</w:t>
      </w:r>
      <w:r>
        <w:rPr>
          <w:rFonts w:asciiTheme="minorHAnsi" w:hAnsiTheme="minorHAnsi" w:cstheme="minorHAnsi"/>
        </w:rPr>
        <w:tab/>
      </w:r>
      <w:r w:rsidR="00DD464B" w:rsidRPr="00315C28">
        <w:rPr>
          <w:rFonts w:asciiTheme="minorHAnsi" w:hAnsiTheme="minorHAnsi" w:cstheme="minorHAnsi"/>
        </w:rPr>
        <w:t xml:space="preserve">Smluvní strany </w:t>
      </w:r>
      <w:r>
        <w:rPr>
          <w:rFonts w:asciiTheme="minorHAnsi" w:hAnsiTheme="minorHAnsi" w:cstheme="minorHAnsi"/>
        </w:rPr>
        <w:t xml:space="preserve">po ukončení Rámcové dohody (uplynutím sjednaného časového rámce nebo překročením stanoveného finančního rámce) </w:t>
      </w:r>
      <w:r w:rsidR="00DD464B" w:rsidRPr="00315C28">
        <w:rPr>
          <w:rFonts w:asciiTheme="minorHAnsi" w:hAnsiTheme="minorHAnsi" w:cstheme="minorHAnsi"/>
        </w:rPr>
        <w:t>bezodkladně dohodnou způsob dokončení již započatých veřejných zakázek a nebudou již zahajovat výkon technického dozoru stavebníka nad prováděním nové stavby.</w:t>
      </w:r>
    </w:p>
    <w:p w14:paraId="79D99C90" w14:textId="77777777" w:rsidR="00C92F3E" w:rsidRPr="00315C28" w:rsidRDefault="00C92F3E" w:rsidP="00405ADC">
      <w:pPr>
        <w:rPr>
          <w:rFonts w:asciiTheme="minorHAnsi" w:hAnsiTheme="minorHAnsi" w:cstheme="minorHAnsi"/>
        </w:rPr>
      </w:pPr>
    </w:p>
    <w:p w14:paraId="2825C8AD" w14:textId="294A9C12" w:rsidR="00363A11" w:rsidRPr="00315C28" w:rsidRDefault="0018317A" w:rsidP="00363A11">
      <w:pPr>
        <w:pStyle w:val="Nadpis2"/>
        <w:spacing w:after="0"/>
        <w:rPr>
          <w:rFonts w:asciiTheme="minorHAnsi" w:hAnsiTheme="minorHAnsi" w:cstheme="minorHAnsi"/>
        </w:rPr>
      </w:pPr>
      <w:r w:rsidRPr="00315C28">
        <w:rPr>
          <w:rFonts w:asciiTheme="minorHAnsi" w:hAnsiTheme="minorHAnsi" w:cstheme="minorHAnsi"/>
        </w:rPr>
        <w:t xml:space="preserve">IX. </w:t>
      </w:r>
      <w:r w:rsidRPr="00315C28">
        <w:rPr>
          <w:rFonts w:asciiTheme="minorHAnsi" w:hAnsiTheme="minorHAnsi" w:cstheme="minorHAnsi"/>
        </w:rPr>
        <w:br/>
        <w:t xml:space="preserve">Podmínky výkonu technického dozoru stavebníka nad prováděnými stavbami </w:t>
      </w:r>
    </w:p>
    <w:p w14:paraId="1E0276C2" w14:textId="4C9068D8" w:rsidR="00B67921" w:rsidRPr="00315C28" w:rsidRDefault="0018317A" w:rsidP="00363A11">
      <w:pPr>
        <w:pStyle w:val="Nadpis2"/>
        <w:rPr>
          <w:rFonts w:asciiTheme="minorHAnsi" w:hAnsiTheme="minorHAnsi" w:cstheme="minorHAnsi"/>
        </w:rPr>
      </w:pPr>
      <w:r w:rsidRPr="00315C28">
        <w:rPr>
          <w:rFonts w:asciiTheme="minorHAnsi" w:hAnsiTheme="minorHAnsi" w:cstheme="minorHAnsi"/>
        </w:rPr>
        <w:t>dle jednotlivých smluv o dílo</w:t>
      </w:r>
    </w:p>
    <w:p w14:paraId="5F92B46F" w14:textId="4E6F964C" w:rsidR="00B67921" w:rsidRPr="00315C28" w:rsidRDefault="0018317A" w:rsidP="002F7101">
      <w:pPr>
        <w:ind w:left="567" w:hanging="567"/>
        <w:rPr>
          <w:rFonts w:asciiTheme="minorHAnsi" w:hAnsiTheme="minorHAnsi" w:cstheme="minorHAnsi"/>
        </w:rPr>
      </w:pPr>
      <w:r w:rsidRPr="00315C28">
        <w:rPr>
          <w:rFonts w:asciiTheme="minorHAnsi" w:hAnsiTheme="minorHAnsi" w:cstheme="minorHAnsi"/>
        </w:rPr>
        <w:t>9.1</w:t>
      </w:r>
      <w:r w:rsidR="002F7101" w:rsidRPr="00315C28">
        <w:rPr>
          <w:rFonts w:asciiTheme="minorHAnsi" w:hAnsiTheme="minorHAnsi" w:cstheme="minorHAnsi"/>
        </w:rPr>
        <w:tab/>
      </w:r>
      <w:r w:rsidRPr="00315C28">
        <w:rPr>
          <w:rFonts w:asciiTheme="minorHAnsi" w:hAnsiTheme="minorHAnsi" w:cstheme="minorHAnsi"/>
        </w:rPr>
        <w:t>Vykonavatel dozoru zajišťuje výkon technického dozoru stavebníka nad prováděnými stavbami osobně nebo svými pracovníky. Vykonavatel dozoru však vždy nese p</w:t>
      </w:r>
      <w:r w:rsidR="00363A11" w:rsidRPr="00315C28">
        <w:rPr>
          <w:rFonts w:asciiTheme="minorHAnsi" w:hAnsiTheme="minorHAnsi" w:cstheme="minorHAnsi"/>
        </w:rPr>
        <w:t>l</w:t>
      </w:r>
      <w:r w:rsidRPr="00315C28">
        <w:rPr>
          <w:rFonts w:asciiTheme="minorHAnsi" w:hAnsiTheme="minorHAnsi" w:cstheme="minorHAnsi"/>
        </w:rPr>
        <w:t>nou odpovědnost za ne</w:t>
      </w:r>
      <w:r w:rsidR="00405ADC" w:rsidRPr="00315C28">
        <w:rPr>
          <w:rFonts w:asciiTheme="minorHAnsi" w:hAnsiTheme="minorHAnsi" w:cstheme="minorHAnsi"/>
        </w:rPr>
        <w:t>plnění</w:t>
      </w:r>
      <w:r w:rsidRPr="00315C28">
        <w:rPr>
          <w:rFonts w:asciiTheme="minorHAnsi" w:hAnsiTheme="minorHAnsi" w:cstheme="minorHAnsi"/>
        </w:rPr>
        <w:t xml:space="preserve"> povinností vyplývajících z této </w:t>
      </w:r>
      <w:r w:rsidR="00C32B1F">
        <w:rPr>
          <w:rFonts w:asciiTheme="minorHAnsi" w:hAnsiTheme="minorHAnsi" w:cstheme="minorHAnsi"/>
        </w:rPr>
        <w:t xml:space="preserve">Rámcové </w:t>
      </w:r>
      <w:r w:rsidRPr="00315C28">
        <w:rPr>
          <w:rFonts w:asciiTheme="minorHAnsi" w:hAnsiTheme="minorHAnsi" w:cstheme="minorHAnsi"/>
        </w:rPr>
        <w:t>smlouvy.</w:t>
      </w:r>
    </w:p>
    <w:p w14:paraId="5D657F12" w14:textId="77777777" w:rsidR="002F7101" w:rsidRPr="00315C28" w:rsidRDefault="002F7101" w:rsidP="002F7101">
      <w:pPr>
        <w:ind w:left="567" w:hanging="567"/>
        <w:rPr>
          <w:rFonts w:asciiTheme="minorHAnsi" w:hAnsiTheme="minorHAnsi" w:cstheme="minorHAnsi"/>
        </w:rPr>
      </w:pPr>
    </w:p>
    <w:p w14:paraId="1A20FCDD" w14:textId="400492CF" w:rsidR="00B67921" w:rsidRPr="00315C28" w:rsidRDefault="0018317A" w:rsidP="002F7101">
      <w:pPr>
        <w:ind w:left="567" w:hanging="567"/>
        <w:rPr>
          <w:rFonts w:asciiTheme="minorHAnsi" w:hAnsiTheme="minorHAnsi" w:cstheme="minorHAnsi"/>
        </w:rPr>
      </w:pPr>
      <w:r w:rsidRPr="00315C28">
        <w:rPr>
          <w:rFonts w:asciiTheme="minorHAnsi" w:hAnsiTheme="minorHAnsi" w:cstheme="minorHAnsi"/>
        </w:rPr>
        <w:t>9.2</w:t>
      </w:r>
      <w:r w:rsidR="002F7101" w:rsidRPr="00315C28">
        <w:rPr>
          <w:rFonts w:asciiTheme="minorHAnsi" w:hAnsiTheme="minorHAnsi" w:cstheme="minorHAnsi"/>
        </w:rPr>
        <w:tab/>
      </w:r>
      <w:r w:rsidRPr="00315C28">
        <w:rPr>
          <w:rFonts w:asciiTheme="minorHAnsi" w:hAnsiTheme="minorHAnsi" w:cstheme="minorHAnsi"/>
        </w:rPr>
        <w:t xml:space="preserve">Objednatel kontroluje </w:t>
      </w:r>
      <w:r w:rsidR="00405ADC" w:rsidRPr="00315C28">
        <w:rPr>
          <w:rFonts w:asciiTheme="minorHAnsi" w:hAnsiTheme="minorHAnsi" w:cstheme="minorHAnsi"/>
        </w:rPr>
        <w:t>plnění</w:t>
      </w:r>
      <w:r w:rsidRPr="00315C28">
        <w:rPr>
          <w:rFonts w:asciiTheme="minorHAnsi" w:hAnsiTheme="minorHAnsi" w:cstheme="minorHAnsi"/>
        </w:rPr>
        <w:t xml:space="preserve"> povinností vykonavatele dozoru dle této </w:t>
      </w:r>
      <w:r w:rsidR="00C32B1F">
        <w:rPr>
          <w:rFonts w:asciiTheme="minorHAnsi" w:hAnsiTheme="minorHAnsi" w:cstheme="minorHAnsi"/>
        </w:rPr>
        <w:t xml:space="preserve">Rámcové </w:t>
      </w:r>
      <w:r w:rsidRPr="00315C28">
        <w:rPr>
          <w:rFonts w:asciiTheme="minorHAnsi" w:hAnsiTheme="minorHAnsi" w:cstheme="minorHAnsi"/>
        </w:rPr>
        <w:t>smlouvy. Na požádání je vykonavatel dozoru povinen předložit objednateli doklady o výkonu dozoru, zejména zápisy:</w:t>
      </w:r>
    </w:p>
    <w:p w14:paraId="7E916B65" w14:textId="77777777" w:rsidR="00B67921" w:rsidRPr="00315C28" w:rsidRDefault="0018317A" w:rsidP="002F7101">
      <w:pPr>
        <w:pStyle w:val="Odstavecseseznamem"/>
        <w:numPr>
          <w:ilvl w:val="0"/>
          <w:numId w:val="6"/>
        </w:numPr>
        <w:tabs>
          <w:tab w:val="clear" w:pos="432"/>
        </w:tabs>
        <w:ind w:left="851" w:hanging="284"/>
        <w:rPr>
          <w:rFonts w:asciiTheme="minorHAnsi" w:hAnsiTheme="minorHAnsi" w:cstheme="minorHAnsi"/>
        </w:rPr>
      </w:pPr>
      <w:r w:rsidRPr="00315C28">
        <w:rPr>
          <w:rFonts w:asciiTheme="minorHAnsi" w:hAnsiTheme="minorHAnsi" w:cstheme="minorHAnsi"/>
        </w:rPr>
        <w:t>z jednání se zhotovitelem staveb o posouzení návrhů na změny a odchylky od projektové dokumentace,</w:t>
      </w:r>
    </w:p>
    <w:p w14:paraId="2BD1FBFA" w14:textId="14C01DF9" w:rsidR="00B67921" w:rsidRPr="00315C28" w:rsidRDefault="0018317A" w:rsidP="002F7101">
      <w:pPr>
        <w:pStyle w:val="Odstavecseseznamem"/>
        <w:numPr>
          <w:ilvl w:val="0"/>
          <w:numId w:val="6"/>
        </w:numPr>
        <w:tabs>
          <w:tab w:val="clear" w:pos="432"/>
        </w:tabs>
        <w:ind w:left="851" w:hanging="284"/>
        <w:rPr>
          <w:rFonts w:asciiTheme="minorHAnsi" w:hAnsiTheme="minorHAnsi" w:cstheme="minorHAnsi"/>
        </w:rPr>
      </w:pPr>
      <w:r w:rsidRPr="00315C28">
        <w:rPr>
          <w:rFonts w:asciiTheme="minorHAnsi" w:hAnsiTheme="minorHAnsi" w:cstheme="minorHAnsi"/>
        </w:rPr>
        <w:t>o kontrole souladu prováděných stavebních prací s projektovou dokumentací apod.</w:t>
      </w:r>
    </w:p>
    <w:p w14:paraId="0CD7490F" w14:textId="77777777" w:rsidR="002F7101" w:rsidRPr="00315C28" w:rsidRDefault="002F7101" w:rsidP="002F7101">
      <w:pPr>
        <w:pStyle w:val="Odstavecseseznamem"/>
        <w:ind w:left="851"/>
        <w:rPr>
          <w:rFonts w:asciiTheme="minorHAnsi" w:hAnsiTheme="minorHAnsi" w:cstheme="minorHAnsi"/>
        </w:rPr>
      </w:pPr>
    </w:p>
    <w:p w14:paraId="31BC6A15" w14:textId="476CE311" w:rsidR="00B67921" w:rsidRPr="00315C28" w:rsidRDefault="0018317A" w:rsidP="002F7101">
      <w:pPr>
        <w:ind w:left="567" w:hanging="567"/>
        <w:rPr>
          <w:rFonts w:asciiTheme="minorHAnsi" w:hAnsiTheme="minorHAnsi" w:cstheme="minorHAnsi"/>
        </w:rPr>
      </w:pPr>
      <w:r w:rsidRPr="00315C28">
        <w:rPr>
          <w:rFonts w:asciiTheme="minorHAnsi" w:hAnsiTheme="minorHAnsi" w:cstheme="minorHAnsi"/>
        </w:rPr>
        <w:t>9.3</w:t>
      </w:r>
      <w:r w:rsidR="002F7101" w:rsidRPr="00315C28">
        <w:rPr>
          <w:rFonts w:asciiTheme="minorHAnsi" w:hAnsiTheme="minorHAnsi" w:cstheme="minorHAnsi"/>
        </w:rPr>
        <w:tab/>
      </w:r>
      <w:r w:rsidRPr="00315C28">
        <w:rPr>
          <w:rFonts w:asciiTheme="minorHAnsi" w:hAnsiTheme="minorHAnsi" w:cstheme="minorHAnsi"/>
        </w:rPr>
        <w:t xml:space="preserve">Všechny škody, které vzniknou v důsledku výkonu technického dozoru stavebníka nad prováděním staveb z viny na straně vykonavatele dozoru třetím osobám, případně objednateli, je povinen vykonavatel dozoru uhradit objednateli do 30 dnů ode dne doručení výzvy k úhradě na účet uvedený v článku </w:t>
      </w:r>
      <w:r w:rsidRPr="00315C28">
        <w:rPr>
          <w:rFonts w:asciiTheme="minorHAnsi" w:hAnsiTheme="minorHAnsi" w:cstheme="minorHAnsi"/>
          <w:bCs/>
        </w:rPr>
        <w:t>I.</w:t>
      </w:r>
      <w:r w:rsidRPr="00315C28">
        <w:rPr>
          <w:rFonts w:asciiTheme="minorHAnsi" w:hAnsiTheme="minorHAnsi" w:cstheme="minorHAnsi"/>
          <w:b/>
        </w:rPr>
        <w:t xml:space="preserve"> </w:t>
      </w:r>
      <w:r w:rsidRPr="00315C28">
        <w:rPr>
          <w:rFonts w:asciiTheme="minorHAnsi" w:hAnsiTheme="minorHAnsi" w:cstheme="minorHAnsi"/>
        </w:rPr>
        <w:t xml:space="preserve">této </w:t>
      </w:r>
      <w:r w:rsidR="00C32B1F">
        <w:rPr>
          <w:rFonts w:asciiTheme="minorHAnsi" w:hAnsiTheme="minorHAnsi" w:cstheme="minorHAnsi"/>
        </w:rPr>
        <w:t xml:space="preserve">Rámcové </w:t>
      </w:r>
      <w:r w:rsidRPr="00315C28">
        <w:rPr>
          <w:rFonts w:asciiTheme="minorHAnsi" w:hAnsiTheme="minorHAnsi" w:cstheme="minorHAnsi"/>
        </w:rPr>
        <w:t>smlouvy.</w:t>
      </w:r>
    </w:p>
    <w:p w14:paraId="065562E8" w14:textId="77777777" w:rsidR="004A2B92" w:rsidRPr="00315C28" w:rsidRDefault="004A2B92" w:rsidP="00405ADC">
      <w:pPr>
        <w:rPr>
          <w:rFonts w:asciiTheme="minorHAnsi" w:hAnsiTheme="minorHAnsi" w:cstheme="minorHAnsi"/>
        </w:rPr>
      </w:pPr>
    </w:p>
    <w:p w14:paraId="243E6D50" w14:textId="4E5DFA3A" w:rsidR="00B67921" w:rsidRPr="00315C28" w:rsidRDefault="0018317A" w:rsidP="002F7101">
      <w:pPr>
        <w:pStyle w:val="Nadpis2"/>
        <w:rPr>
          <w:rFonts w:asciiTheme="minorHAnsi" w:hAnsiTheme="minorHAnsi" w:cstheme="minorHAnsi"/>
        </w:rPr>
      </w:pPr>
      <w:r w:rsidRPr="00315C28">
        <w:rPr>
          <w:rFonts w:asciiTheme="minorHAnsi" w:hAnsiTheme="minorHAnsi" w:cstheme="minorHAnsi"/>
        </w:rPr>
        <w:t xml:space="preserve">X. </w:t>
      </w:r>
      <w:r w:rsidRPr="00315C28">
        <w:rPr>
          <w:rFonts w:asciiTheme="minorHAnsi" w:hAnsiTheme="minorHAnsi" w:cstheme="minorHAnsi"/>
        </w:rPr>
        <w:br/>
        <w:t>Odstoupení od smlouvy</w:t>
      </w:r>
    </w:p>
    <w:p w14:paraId="09F46D0F" w14:textId="1AFD6787" w:rsidR="00B67921" w:rsidRPr="00315C28" w:rsidRDefault="0018317A" w:rsidP="002F7101">
      <w:pPr>
        <w:ind w:left="567" w:hanging="567"/>
        <w:rPr>
          <w:rFonts w:asciiTheme="minorHAnsi" w:hAnsiTheme="minorHAnsi" w:cstheme="minorHAnsi"/>
        </w:rPr>
      </w:pPr>
      <w:r w:rsidRPr="00315C28">
        <w:rPr>
          <w:rFonts w:asciiTheme="minorHAnsi" w:hAnsiTheme="minorHAnsi" w:cstheme="minorHAnsi"/>
        </w:rPr>
        <w:t>10.1</w:t>
      </w:r>
      <w:r w:rsidR="002F7101" w:rsidRPr="00315C28">
        <w:rPr>
          <w:rFonts w:asciiTheme="minorHAnsi" w:hAnsiTheme="minorHAnsi" w:cstheme="minorHAnsi"/>
        </w:rPr>
        <w:tab/>
      </w:r>
      <w:r w:rsidRPr="00315C28">
        <w:rPr>
          <w:rFonts w:asciiTheme="minorHAnsi" w:hAnsiTheme="minorHAnsi" w:cstheme="minorHAnsi"/>
        </w:rPr>
        <w:t xml:space="preserve">Každá smluvní strana může odstoupit od </w:t>
      </w:r>
      <w:r w:rsidR="00C32B1F">
        <w:rPr>
          <w:rFonts w:asciiTheme="minorHAnsi" w:hAnsiTheme="minorHAnsi" w:cstheme="minorHAnsi"/>
        </w:rPr>
        <w:t xml:space="preserve">Rámcové </w:t>
      </w:r>
      <w:r w:rsidRPr="00315C28">
        <w:rPr>
          <w:rFonts w:asciiTheme="minorHAnsi" w:hAnsiTheme="minorHAnsi" w:cstheme="minorHAnsi"/>
        </w:rPr>
        <w:t>smlouvy, a to i před uplynutím sjednané doby pro výkon technického dozoru stavebníka nad prováděním stavby, poruší-li druhá smluvní strana podstatným způsobem své smluvní povinnosti a byla-li na tuto skutečnost prokazatelnou formou upozorněna.</w:t>
      </w:r>
    </w:p>
    <w:p w14:paraId="5C7A9F99" w14:textId="77777777" w:rsidR="002F7101" w:rsidRPr="00315C28" w:rsidRDefault="002F7101" w:rsidP="002F7101">
      <w:pPr>
        <w:ind w:left="567" w:hanging="567"/>
        <w:rPr>
          <w:rFonts w:asciiTheme="minorHAnsi" w:hAnsiTheme="minorHAnsi" w:cstheme="minorHAnsi"/>
        </w:rPr>
      </w:pPr>
    </w:p>
    <w:p w14:paraId="01088782" w14:textId="615AAE92" w:rsidR="00B67921" w:rsidRPr="00315C28" w:rsidRDefault="0018317A" w:rsidP="002F7101">
      <w:pPr>
        <w:ind w:left="567" w:hanging="567"/>
        <w:rPr>
          <w:rFonts w:asciiTheme="minorHAnsi" w:hAnsiTheme="minorHAnsi" w:cstheme="minorHAnsi"/>
        </w:rPr>
      </w:pPr>
      <w:r w:rsidRPr="00315C28">
        <w:rPr>
          <w:rFonts w:asciiTheme="minorHAnsi" w:hAnsiTheme="minorHAnsi" w:cstheme="minorHAnsi"/>
        </w:rPr>
        <w:t>10.2</w:t>
      </w:r>
      <w:r w:rsidR="002F7101" w:rsidRPr="00315C28">
        <w:rPr>
          <w:rFonts w:asciiTheme="minorHAnsi" w:hAnsiTheme="minorHAnsi" w:cstheme="minorHAnsi"/>
        </w:rPr>
        <w:tab/>
      </w:r>
      <w:r w:rsidRPr="00315C28">
        <w:rPr>
          <w:rFonts w:asciiTheme="minorHAnsi" w:hAnsiTheme="minorHAnsi" w:cstheme="minorHAnsi"/>
        </w:rPr>
        <w:t xml:space="preserve">Podstatným porušením </w:t>
      </w:r>
      <w:r w:rsidR="00C32B1F">
        <w:rPr>
          <w:rFonts w:asciiTheme="minorHAnsi" w:hAnsiTheme="minorHAnsi" w:cstheme="minorHAnsi"/>
        </w:rPr>
        <w:t>Rámcové</w:t>
      </w:r>
      <w:r w:rsidRPr="00315C28">
        <w:rPr>
          <w:rFonts w:asciiTheme="minorHAnsi" w:hAnsiTheme="minorHAnsi" w:cstheme="minorHAnsi"/>
        </w:rPr>
        <w:t xml:space="preserve"> smlouvy ze strany vykonavatele dozoru se rozumí opakované ne</w:t>
      </w:r>
      <w:r w:rsidR="00405ADC" w:rsidRPr="00315C28">
        <w:rPr>
          <w:rFonts w:asciiTheme="minorHAnsi" w:hAnsiTheme="minorHAnsi" w:cstheme="minorHAnsi"/>
        </w:rPr>
        <w:t>spln</w:t>
      </w:r>
      <w:r w:rsidRPr="00315C28">
        <w:rPr>
          <w:rFonts w:asciiTheme="minorHAnsi" w:hAnsiTheme="minorHAnsi" w:cstheme="minorHAnsi"/>
        </w:rPr>
        <w:t xml:space="preserve">ění kterékoliv povinnosti vykonavatele dozoru sjednané v článku IV. této </w:t>
      </w:r>
      <w:r w:rsidR="00C32B1F">
        <w:rPr>
          <w:rFonts w:asciiTheme="minorHAnsi" w:hAnsiTheme="minorHAnsi" w:cstheme="minorHAnsi"/>
        </w:rPr>
        <w:t xml:space="preserve">Rámcové </w:t>
      </w:r>
      <w:r w:rsidRPr="00315C28">
        <w:rPr>
          <w:rFonts w:asciiTheme="minorHAnsi" w:hAnsiTheme="minorHAnsi" w:cstheme="minorHAnsi"/>
        </w:rPr>
        <w:t>smlouvy či opakované porušení kteréhokoliv</w:t>
      </w:r>
      <w:r w:rsidR="00C32B1F">
        <w:rPr>
          <w:rFonts w:asciiTheme="minorHAnsi" w:hAnsiTheme="minorHAnsi" w:cstheme="minorHAnsi"/>
        </w:rPr>
        <w:t xml:space="preserve"> jejího </w:t>
      </w:r>
      <w:r w:rsidRPr="00315C28">
        <w:rPr>
          <w:rFonts w:asciiTheme="minorHAnsi" w:hAnsiTheme="minorHAnsi" w:cstheme="minorHAnsi"/>
        </w:rPr>
        <w:t>jiného ujednání. Podstatným porušením této</w:t>
      </w:r>
      <w:r w:rsidR="00C32B1F">
        <w:rPr>
          <w:rFonts w:asciiTheme="minorHAnsi" w:hAnsiTheme="minorHAnsi" w:cstheme="minorHAnsi"/>
        </w:rPr>
        <w:t xml:space="preserve"> Rámcové </w:t>
      </w:r>
      <w:r w:rsidRPr="00315C28">
        <w:rPr>
          <w:rFonts w:asciiTheme="minorHAnsi" w:hAnsiTheme="minorHAnsi" w:cstheme="minorHAnsi"/>
        </w:rPr>
        <w:t xml:space="preserve">smlouvy ze strany objednatele se rozumí prodlení se zaplacením ceny dle článku VI. </w:t>
      </w:r>
      <w:r w:rsidR="00C32B1F">
        <w:rPr>
          <w:rFonts w:asciiTheme="minorHAnsi" w:hAnsiTheme="minorHAnsi" w:cstheme="minorHAnsi"/>
        </w:rPr>
        <w:t>Rámcové</w:t>
      </w:r>
      <w:r w:rsidRPr="00315C28">
        <w:rPr>
          <w:rFonts w:asciiTheme="minorHAnsi" w:hAnsiTheme="minorHAnsi" w:cstheme="minorHAnsi"/>
        </w:rPr>
        <w:t xml:space="preserve"> smlouvy delším šedesáti dnů, a to i u každé jednotlivé faktury.</w:t>
      </w:r>
    </w:p>
    <w:p w14:paraId="0E5DFFBC" w14:textId="77777777" w:rsidR="002F7101" w:rsidRPr="00315C28" w:rsidRDefault="002F7101" w:rsidP="002F7101">
      <w:pPr>
        <w:ind w:left="567" w:hanging="567"/>
        <w:rPr>
          <w:rFonts w:asciiTheme="minorHAnsi" w:hAnsiTheme="minorHAnsi" w:cstheme="minorHAnsi"/>
        </w:rPr>
      </w:pPr>
    </w:p>
    <w:p w14:paraId="3F433C66" w14:textId="639731D3" w:rsidR="00B67921" w:rsidRPr="00315C28" w:rsidRDefault="0018317A" w:rsidP="002F7101">
      <w:pPr>
        <w:ind w:left="567" w:hanging="567"/>
        <w:rPr>
          <w:rFonts w:asciiTheme="minorHAnsi" w:hAnsiTheme="minorHAnsi" w:cstheme="minorHAnsi"/>
        </w:rPr>
      </w:pPr>
      <w:r w:rsidRPr="00315C28">
        <w:rPr>
          <w:rFonts w:asciiTheme="minorHAnsi" w:hAnsiTheme="minorHAnsi" w:cstheme="minorHAnsi"/>
        </w:rPr>
        <w:t>10.3</w:t>
      </w:r>
      <w:r w:rsidR="002F7101" w:rsidRPr="00315C28">
        <w:rPr>
          <w:rFonts w:asciiTheme="minorHAnsi" w:hAnsiTheme="minorHAnsi" w:cstheme="minorHAnsi"/>
        </w:rPr>
        <w:tab/>
      </w:r>
      <w:r w:rsidRPr="00315C28">
        <w:rPr>
          <w:rFonts w:asciiTheme="minorHAnsi" w:hAnsiTheme="minorHAnsi" w:cstheme="minorHAnsi"/>
        </w:rPr>
        <w:t xml:space="preserve">Odstoupení od </w:t>
      </w:r>
      <w:r w:rsidR="00C32B1F">
        <w:rPr>
          <w:rFonts w:asciiTheme="minorHAnsi" w:hAnsiTheme="minorHAnsi" w:cstheme="minorHAnsi"/>
        </w:rPr>
        <w:t xml:space="preserve">Rámcové </w:t>
      </w:r>
      <w:r w:rsidRPr="00315C28">
        <w:rPr>
          <w:rFonts w:asciiTheme="minorHAnsi" w:hAnsiTheme="minorHAnsi" w:cstheme="minorHAnsi"/>
        </w:rPr>
        <w:t>smlouvy strana oprávněná oznámí straně povinné bez zbytečného odkladu poté, kdy strana povinná poruší své povinnosti ve smyslu čl. X./ odst. 10.1 této</w:t>
      </w:r>
      <w:r w:rsidR="00C32B1F">
        <w:rPr>
          <w:rFonts w:asciiTheme="minorHAnsi" w:hAnsiTheme="minorHAnsi" w:cstheme="minorHAnsi"/>
        </w:rPr>
        <w:t xml:space="preserve"> Rámcové </w:t>
      </w:r>
      <w:r w:rsidRPr="00315C28">
        <w:rPr>
          <w:rFonts w:asciiTheme="minorHAnsi" w:hAnsiTheme="minorHAnsi" w:cstheme="minorHAnsi"/>
        </w:rPr>
        <w:t>smlouvy.</w:t>
      </w:r>
    </w:p>
    <w:p w14:paraId="76DA86DC" w14:textId="77777777" w:rsidR="002F7101" w:rsidRPr="00315C28" w:rsidRDefault="002F7101" w:rsidP="002F7101">
      <w:pPr>
        <w:ind w:left="567" w:hanging="567"/>
        <w:rPr>
          <w:rFonts w:asciiTheme="minorHAnsi" w:hAnsiTheme="minorHAnsi" w:cstheme="minorHAnsi"/>
        </w:rPr>
      </w:pPr>
    </w:p>
    <w:p w14:paraId="1170FB69" w14:textId="52EBDA7D" w:rsidR="00B67921" w:rsidRPr="00315C28" w:rsidRDefault="0018317A" w:rsidP="002F7101">
      <w:pPr>
        <w:ind w:left="567" w:hanging="567"/>
        <w:rPr>
          <w:rFonts w:asciiTheme="minorHAnsi" w:hAnsiTheme="minorHAnsi" w:cstheme="minorHAnsi"/>
        </w:rPr>
      </w:pPr>
      <w:r w:rsidRPr="00315C28">
        <w:rPr>
          <w:rFonts w:asciiTheme="minorHAnsi" w:hAnsiTheme="minorHAnsi" w:cstheme="minorHAnsi"/>
        </w:rPr>
        <w:t>10.4</w:t>
      </w:r>
      <w:r w:rsidR="002F7101" w:rsidRPr="00315C28">
        <w:rPr>
          <w:rFonts w:asciiTheme="minorHAnsi" w:hAnsiTheme="minorHAnsi" w:cstheme="minorHAnsi"/>
        </w:rPr>
        <w:tab/>
      </w:r>
      <w:r w:rsidRPr="00315C28">
        <w:rPr>
          <w:rFonts w:asciiTheme="minorHAnsi" w:hAnsiTheme="minorHAnsi" w:cstheme="minorHAnsi"/>
        </w:rPr>
        <w:t xml:space="preserve">Stanoví-li oprávněná strana pro dodatečné </w:t>
      </w:r>
      <w:r w:rsidR="00405ADC" w:rsidRPr="00315C28">
        <w:rPr>
          <w:rFonts w:asciiTheme="minorHAnsi" w:hAnsiTheme="minorHAnsi" w:cstheme="minorHAnsi"/>
        </w:rPr>
        <w:t>plnění</w:t>
      </w:r>
      <w:r w:rsidRPr="00315C28">
        <w:rPr>
          <w:rFonts w:asciiTheme="minorHAnsi" w:hAnsiTheme="minorHAnsi" w:cstheme="minorHAnsi"/>
        </w:rPr>
        <w:t xml:space="preserve"> lhůtu, vzniká jí právo odstoupit od </w:t>
      </w:r>
      <w:r w:rsidR="00C32B1F">
        <w:rPr>
          <w:rFonts w:asciiTheme="minorHAnsi" w:hAnsiTheme="minorHAnsi" w:cstheme="minorHAnsi"/>
        </w:rPr>
        <w:t xml:space="preserve">Rámcové </w:t>
      </w:r>
      <w:r w:rsidRPr="00315C28">
        <w:rPr>
          <w:rFonts w:asciiTheme="minorHAnsi" w:hAnsiTheme="minorHAnsi" w:cstheme="minorHAnsi"/>
        </w:rPr>
        <w:t>smlouvy po marném uplynutí této lhůty. Jestliže však strana, která je v prodlení, písemně prohlásí, že svůj závazek ne</w:t>
      </w:r>
      <w:r w:rsidR="00405ADC" w:rsidRPr="00315C28">
        <w:rPr>
          <w:rFonts w:asciiTheme="minorHAnsi" w:hAnsiTheme="minorHAnsi" w:cstheme="minorHAnsi"/>
        </w:rPr>
        <w:t>spln</w:t>
      </w:r>
      <w:r w:rsidRPr="00315C28">
        <w:rPr>
          <w:rFonts w:asciiTheme="minorHAnsi" w:hAnsiTheme="minorHAnsi" w:cstheme="minorHAnsi"/>
        </w:rPr>
        <w:t xml:space="preserve">í, může oprávněná strana odstoupit od </w:t>
      </w:r>
      <w:r w:rsidR="00C32B1F">
        <w:rPr>
          <w:rFonts w:asciiTheme="minorHAnsi" w:hAnsiTheme="minorHAnsi" w:cstheme="minorHAnsi"/>
        </w:rPr>
        <w:t xml:space="preserve">Rámcové </w:t>
      </w:r>
      <w:r w:rsidRPr="00315C28">
        <w:rPr>
          <w:rFonts w:asciiTheme="minorHAnsi" w:hAnsiTheme="minorHAnsi" w:cstheme="minorHAnsi"/>
        </w:rPr>
        <w:t xml:space="preserve">smlouvy před uplynutím této lhůty dodatečného </w:t>
      </w:r>
      <w:r w:rsidR="00405ADC" w:rsidRPr="00315C28">
        <w:rPr>
          <w:rFonts w:asciiTheme="minorHAnsi" w:hAnsiTheme="minorHAnsi" w:cstheme="minorHAnsi"/>
        </w:rPr>
        <w:t>plnění</w:t>
      </w:r>
      <w:r w:rsidRPr="00315C28">
        <w:rPr>
          <w:rFonts w:asciiTheme="minorHAnsi" w:hAnsiTheme="minorHAnsi" w:cstheme="minorHAnsi"/>
        </w:rPr>
        <w:t>, kterou stanovila, tzn. ihned poté, co prohlášení povinné strany obdrží.</w:t>
      </w:r>
    </w:p>
    <w:p w14:paraId="6C27819D" w14:textId="77777777" w:rsidR="002F7101" w:rsidRPr="00315C28" w:rsidRDefault="002F7101" w:rsidP="002F7101">
      <w:pPr>
        <w:ind w:left="567" w:hanging="567"/>
        <w:rPr>
          <w:rFonts w:asciiTheme="minorHAnsi" w:hAnsiTheme="minorHAnsi" w:cstheme="minorHAnsi"/>
        </w:rPr>
      </w:pPr>
    </w:p>
    <w:p w14:paraId="3669AEBB" w14:textId="0CB0BBD5" w:rsidR="00B67921" w:rsidRPr="00315C28" w:rsidRDefault="0018317A" w:rsidP="002F7101">
      <w:pPr>
        <w:ind w:left="567" w:hanging="567"/>
        <w:rPr>
          <w:rFonts w:asciiTheme="minorHAnsi" w:hAnsiTheme="minorHAnsi" w:cstheme="minorHAnsi"/>
        </w:rPr>
      </w:pPr>
      <w:r w:rsidRPr="00315C28">
        <w:rPr>
          <w:rFonts w:asciiTheme="minorHAnsi" w:hAnsiTheme="minorHAnsi" w:cstheme="minorHAnsi"/>
        </w:rPr>
        <w:t>10.5</w:t>
      </w:r>
      <w:r w:rsidR="002F7101" w:rsidRPr="00315C28">
        <w:rPr>
          <w:rFonts w:asciiTheme="minorHAnsi" w:hAnsiTheme="minorHAnsi" w:cstheme="minorHAnsi"/>
        </w:rPr>
        <w:tab/>
      </w:r>
      <w:r w:rsidRPr="00315C28">
        <w:rPr>
          <w:rFonts w:asciiTheme="minorHAnsi" w:hAnsiTheme="minorHAnsi" w:cstheme="minorHAnsi"/>
        </w:rPr>
        <w:t xml:space="preserve">Odstoupením od </w:t>
      </w:r>
      <w:r w:rsidR="00C32B1F">
        <w:rPr>
          <w:rFonts w:asciiTheme="minorHAnsi" w:hAnsiTheme="minorHAnsi" w:cstheme="minorHAnsi"/>
        </w:rPr>
        <w:t xml:space="preserve">Rámcové </w:t>
      </w:r>
      <w:r w:rsidRPr="00315C28">
        <w:rPr>
          <w:rFonts w:asciiTheme="minorHAnsi" w:hAnsiTheme="minorHAnsi" w:cstheme="minorHAnsi"/>
        </w:rPr>
        <w:t>smlouvy zanikají všechna práva a povinnosti stran z</w:t>
      </w:r>
      <w:r w:rsidR="00C32B1F">
        <w:rPr>
          <w:rFonts w:asciiTheme="minorHAnsi" w:hAnsiTheme="minorHAnsi" w:cstheme="minorHAnsi"/>
        </w:rPr>
        <w:t> této Rámcové</w:t>
      </w:r>
      <w:r w:rsidRPr="00315C28">
        <w:rPr>
          <w:rFonts w:asciiTheme="minorHAnsi" w:hAnsiTheme="minorHAnsi" w:cstheme="minorHAnsi"/>
        </w:rPr>
        <w:t xml:space="preserve"> smlouvy</w:t>
      </w:r>
      <w:r w:rsidR="00C32B1F">
        <w:rPr>
          <w:rFonts w:asciiTheme="minorHAnsi" w:hAnsiTheme="minorHAnsi" w:cstheme="minorHAnsi"/>
        </w:rPr>
        <w:t xml:space="preserve"> vyplývající</w:t>
      </w:r>
      <w:r w:rsidRPr="00315C28">
        <w:rPr>
          <w:rFonts w:asciiTheme="minorHAnsi" w:hAnsiTheme="minorHAnsi" w:cstheme="minorHAnsi"/>
        </w:rPr>
        <w:t xml:space="preserve">. Odstoupení od </w:t>
      </w:r>
      <w:r w:rsidR="00C32B1F">
        <w:rPr>
          <w:rFonts w:asciiTheme="minorHAnsi" w:hAnsiTheme="minorHAnsi" w:cstheme="minorHAnsi"/>
        </w:rPr>
        <w:t xml:space="preserve">Rámcové </w:t>
      </w:r>
      <w:r w:rsidRPr="00315C28">
        <w:rPr>
          <w:rFonts w:asciiTheme="minorHAnsi" w:hAnsiTheme="minorHAnsi" w:cstheme="minorHAnsi"/>
        </w:rPr>
        <w:t xml:space="preserve">smlouvy se však nedotýká nároku na náhradu škody, vzniklé porušením </w:t>
      </w:r>
      <w:r w:rsidR="00C32B1F">
        <w:rPr>
          <w:rFonts w:asciiTheme="minorHAnsi" w:hAnsiTheme="minorHAnsi" w:cstheme="minorHAnsi"/>
        </w:rPr>
        <w:t xml:space="preserve">Rámcové </w:t>
      </w:r>
      <w:r w:rsidRPr="00315C28">
        <w:rPr>
          <w:rFonts w:asciiTheme="minorHAnsi" w:hAnsiTheme="minorHAnsi" w:cstheme="minorHAnsi"/>
        </w:rPr>
        <w:t xml:space="preserve">smlouvy, řešení sporů mezi smluvními stranami, nároků na smluvní pokuty a jiných nároků, které podle této </w:t>
      </w:r>
      <w:r w:rsidR="00C32B1F">
        <w:rPr>
          <w:rFonts w:asciiTheme="minorHAnsi" w:hAnsiTheme="minorHAnsi" w:cstheme="minorHAnsi"/>
        </w:rPr>
        <w:t xml:space="preserve">Rámcové </w:t>
      </w:r>
      <w:r w:rsidRPr="00315C28">
        <w:rPr>
          <w:rFonts w:asciiTheme="minorHAnsi" w:hAnsiTheme="minorHAnsi" w:cstheme="minorHAnsi"/>
        </w:rPr>
        <w:t xml:space="preserve">smlouvy nebo vzhledem ke své povaze mají trvat i po </w:t>
      </w:r>
      <w:r w:rsidR="00C32B1F">
        <w:rPr>
          <w:rFonts w:asciiTheme="minorHAnsi" w:hAnsiTheme="minorHAnsi" w:cstheme="minorHAnsi"/>
        </w:rPr>
        <w:t xml:space="preserve">jejím </w:t>
      </w:r>
      <w:r w:rsidRPr="00315C28">
        <w:rPr>
          <w:rFonts w:asciiTheme="minorHAnsi" w:hAnsiTheme="minorHAnsi" w:cstheme="minorHAnsi"/>
        </w:rPr>
        <w:t>ukončení.</w:t>
      </w:r>
    </w:p>
    <w:p w14:paraId="0B413826" w14:textId="77777777" w:rsidR="002F7101" w:rsidRPr="00315C28" w:rsidRDefault="002F7101" w:rsidP="002F7101">
      <w:pPr>
        <w:ind w:left="567" w:hanging="567"/>
        <w:rPr>
          <w:rFonts w:asciiTheme="minorHAnsi" w:hAnsiTheme="minorHAnsi" w:cstheme="minorHAnsi"/>
        </w:rPr>
      </w:pPr>
    </w:p>
    <w:p w14:paraId="713FDA17" w14:textId="1442BA73" w:rsidR="002F7101" w:rsidRPr="00315C28" w:rsidRDefault="002F7101" w:rsidP="002F7101">
      <w:pPr>
        <w:ind w:left="567" w:hanging="567"/>
        <w:rPr>
          <w:rFonts w:asciiTheme="minorHAnsi" w:hAnsiTheme="minorHAnsi" w:cstheme="minorHAnsi"/>
        </w:rPr>
      </w:pPr>
      <w:r w:rsidRPr="00315C28">
        <w:rPr>
          <w:rFonts w:asciiTheme="minorHAnsi" w:hAnsiTheme="minorHAnsi" w:cstheme="minorHAnsi"/>
        </w:rPr>
        <w:t>10.6</w:t>
      </w:r>
      <w:r w:rsidRPr="00315C28">
        <w:rPr>
          <w:rFonts w:asciiTheme="minorHAnsi" w:hAnsiTheme="minorHAnsi" w:cstheme="minorHAnsi"/>
        </w:rPr>
        <w:tab/>
        <w:t xml:space="preserve">Odstoupí-li od </w:t>
      </w:r>
      <w:r w:rsidR="00C32B1F">
        <w:rPr>
          <w:rFonts w:asciiTheme="minorHAnsi" w:hAnsiTheme="minorHAnsi" w:cstheme="minorHAnsi"/>
        </w:rPr>
        <w:t xml:space="preserve">Rámcové </w:t>
      </w:r>
      <w:r w:rsidRPr="00315C28">
        <w:rPr>
          <w:rFonts w:asciiTheme="minorHAnsi" w:hAnsiTheme="minorHAnsi" w:cstheme="minorHAnsi"/>
        </w:rPr>
        <w:t>smlouvy vykonavatel dozoru, objednatel mu uhradí cenu za provedený výkon dozoru do dne účinnosti odstoupení.</w:t>
      </w:r>
    </w:p>
    <w:p w14:paraId="68212903" w14:textId="77777777" w:rsidR="002F7101" w:rsidRPr="00315C28" w:rsidRDefault="002F7101" w:rsidP="002F7101">
      <w:pPr>
        <w:ind w:left="567" w:hanging="567"/>
        <w:rPr>
          <w:rFonts w:asciiTheme="minorHAnsi" w:hAnsiTheme="minorHAnsi" w:cstheme="minorHAnsi"/>
        </w:rPr>
      </w:pPr>
    </w:p>
    <w:p w14:paraId="1CB5B37E" w14:textId="0CE849F3" w:rsidR="002F7101" w:rsidRPr="00315C28" w:rsidRDefault="002F7101" w:rsidP="002F7101">
      <w:pPr>
        <w:pStyle w:val="Nadpis2"/>
        <w:spacing w:after="0"/>
        <w:rPr>
          <w:rFonts w:asciiTheme="minorHAnsi" w:hAnsiTheme="minorHAnsi" w:cstheme="minorHAnsi"/>
        </w:rPr>
      </w:pPr>
      <w:r w:rsidRPr="00315C28">
        <w:rPr>
          <w:rFonts w:asciiTheme="minorHAnsi" w:hAnsiTheme="minorHAnsi" w:cstheme="minorHAnsi"/>
        </w:rPr>
        <w:t xml:space="preserve">XI. </w:t>
      </w:r>
    </w:p>
    <w:p w14:paraId="3EB7B0D2" w14:textId="01B3B14F" w:rsidR="002F7101" w:rsidRPr="00315C28" w:rsidRDefault="002F7101" w:rsidP="002F7101">
      <w:pPr>
        <w:pStyle w:val="Nadpis2"/>
        <w:rPr>
          <w:rFonts w:asciiTheme="minorHAnsi" w:hAnsiTheme="minorHAnsi" w:cstheme="minorHAnsi"/>
        </w:rPr>
      </w:pPr>
      <w:r w:rsidRPr="00315C28">
        <w:rPr>
          <w:rFonts w:asciiTheme="minorHAnsi" w:hAnsiTheme="minorHAnsi" w:cstheme="minorHAnsi"/>
        </w:rPr>
        <w:t>Smluvní pokuty</w:t>
      </w:r>
    </w:p>
    <w:p w14:paraId="7D06B986" w14:textId="79C17484" w:rsidR="002F7101" w:rsidRPr="00315C28" w:rsidRDefault="002F7101" w:rsidP="002F7101">
      <w:pPr>
        <w:ind w:left="567" w:hanging="567"/>
        <w:rPr>
          <w:rFonts w:asciiTheme="minorHAnsi" w:hAnsiTheme="minorHAnsi" w:cstheme="minorHAnsi"/>
        </w:rPr>
      </w:pPr>
      <w:r w:rsidRPr="00315C28">
        <w:rPr>
          <w:rFonts w:asciiTheme="minorHAnsi" w:hAnsiTheme="minorHAnsi" w:cstheme="minorHAnsi"/>
        </w:rPr>
        <w:t>11.1</w:t>
      </w:r>
      <w:r w:rsidRPr="00315C28">
        <w:rPr>
          <w:rFonts w:asciiTheme="minorHAnsi" w:hAnsiTheme="minorHAnsi" w:cstheme="minorHAnsi"/>
        </w:rPr>
        <w:tab/>
        <w:t xml:space="preserve">V případě, že vykonavatel dozoru nebude tento dozor vykonávat řádně, tj. nebude plnit kteroukoliv povinnost sjednanou v článku IV. této </w:t>
      </w:r>
      <w:r w:rsidR="00C32B1F">
        <w:rPr>
          <w:rFonts w:asciiTheme="minorHAnsi" w:hAnsiTheme="minorHAnsi" w:cstheme="minorHAnsi"/>
        </w:rPr>
        <w:t xml:space="preserve">Rámcové </w:t>
      </w:r>
      <w:r w:rsidRPr="00315C28">
        <w:rPr>
          <w:rFonts w:asciiTheme="minorHAnsi" w:hAnsiTheme="minorHAnsi" w:cstheme="minorHAnsi"/>
        </w:rPr>
        <w:t>smlouvy, zaplatí objednateli smluvní pokutu ve výši 0,5</w:t>
      </w:r>
      <w:r w:rsidR="00C32B1F">
        <w:rPr>
          <w:rFonts w:asciiTheme="minorHAnsi" w:hAnsiTheme="minorHAnsi" w:cstheme="minorHAnsi"/>
        </w:rPr>
        <w:t> </w:t>
      </w:r>
      <w:r w:rsidRPr="00315C28">
        <w:rPr>
          <w:rFonts w:asciiTheme="minorHAnsi" w:hAnsiTheme="minorHAnsi" w:cstheme="minorHAnsi"/>
        </w:rPr>
        <w:t>% z ceny výkonu dozoru za každé jednotlivé porušení této povinnosti. V případě, že vykonavatel dozoru prokáže, že prodlení vzniklo z viny na straně objednatele, zanikne objednateli právo smluvní pokutu uplatňovat. Vykonavatel dozoru není v prodlení, pokud nemohl plnit v důsledku vyšší moci.</w:t>
      </w:r>
    </w:p>
    <w:p w14:paraId="6C70153C" w14:textId="77777777" w:rsidR="002F7101" w:rsidRPr="00315C28" w:rsidRDefault="002F7101" w:rsidP="002F7101">
      <w:pPr>
        <w:ind w:left="567" w:hanging="567"/>
        <w:rPr>
          <w:rFonts w:asciiTheme="minorHAnsi" w:hAnsiTheme="minorHAnsi" w:cstheme="minorHAnsi"/>
        </w:rPr>
      </w:pPr>
    </w:p>
    <w:p w14:paraId="06083428" w14:textId="74B642F9" w:rsidR="002F7101" w:rsidRPr="00315C28" w:rsidRDefault="002F7101" w:rsidP="002F7101">
      <w:pPr>
        <w:ind w:left="567" w:hanging="567"/>
        <w:rPr>
          <w:rFonts w:asciiTheme="minorHAnsi" w:hAnsiTheme="minorHAnsi" w:cstheme="minorHAnsi"/>
        </w:rPr>
      </w:pPr>
      <w:r w:rsidRPr="00315C28">
        <w:rPr>
          <w:rFonts w:asciiTheme="minorHAnsi" w:hAnsiTheme="minorHAnsi" w:cstheme="minorHAnsi"/>
        </w:rPr>
        <w:t>11.2</w:t>
      </w:r>
      <w:r w:rsidRPr="00315C28">
        <w:rPr>
          <w:rFonts w:asciiTheme="minorHAnsi" w:hAnsiTheme="minorHAnsi" w:cstheme="minorHAnsi"/>
        </w:rPr>
        <w:tab/>
        <w:t>V případě, že objednatel bude v prodlení se zaplacením ceny, je povinen zaplatit vykonavateli dozoru smluvní pokutu ve výši 0,05 % z</w:t>
      </w:r>
      <w:r w:rsidR="00B111B3" w:rsidRPr="00315C28">
        <w:rPr>
          <w:rFonts w:asciiTheme="minorHAnsi" w:hAnsiTheme="minorHAnsi" w:cstheme="minorHAnsi"/>
        </w:rPr>
        <w:t xml:space="preserve"> fakturované </w:t>
      </w:r>
      <w:r w:rsidRPr="00315C28">
        <w:rPr>
          <w:rFonts w:asciiTheme="minorHAnsi" w:hAnsiTheme="minorHAnsi" w:cstheme="minorHAnsi"/>
        </w:rPr>
        <w:t>ceny výkonu dozoru za každý, byť jen započatý den až do splnění této povinnosti.</w:t>
      </w:r>
    </w:p>
    <w:p w14:paraId="5E0423A1" w14:textId="77777777" w:rsidR="002F7101" w:rsidRPr="00315C28" w:rsidRDefault="002F7101" w:rsidP="002F7101">
      <w:pPr>
        <w:ind w:left="567" w:hanging="567"/>
        <w:rPr>
          <w:rFonts w:asciiTheme="minorHAnsi" w:hAnsiTheme="minorHAnsi" w:cstheme="minorHAnsi"/>
        </w:rPr>
      </w:pPr>
    </w:p>
    <w:p w14:paraId="03C59A5B" w14:textId="3160B673" w:rsidR="002F7101" w:rsidRPr="00315C28" w:rsidRDefault="002F7101" w:rsidP="002F7101">
      <w:pPr>
        <w:ind w:left="567" w:hanging="567"/>
        <w:rPr>
          <w:rFonts w:asciiTheme="minorHAnsi" w:hAnsiTheme="minorHAnsi" w:cstheme="minorHAnsi"/>
        </w:rPr>
      </w:pPr>
      <w:r w:rsidRPr="00315C28">
        <w:rPr>
          <w:rFonts w:asciiTheme="minorHAnsi" w:hAnsiTheme="minorHAnsi" w:cstheme="minorHAnsi"/>
        </w:rPr>
        <w:t>11.3</w:t>
      </w:r>
      <w:r w:rsidRPr="00315C28">
        <w:rPr>
          <w:rFonts w:asciiTheme="minorHAnsi" w:hAnsiTheme="minorHAnsi" w:cstheme="minorHAnsi"/>
        </w:rPr>
        <w:tab/>
        <w:t>V případě, že vykonavatel dozoru bude v prodlení s předáním dokladů objednateli, je povinen zaplatit objednateli smluvní pokutu ve výši 0,05 % z</w:t>
      </w:r>
      <w:r w:rsidR="00B111B3" w:rsidRPr="00315C28">
        <w:rPr>
          <w:rFonts w:asciiTheme="minorHAnsi" w:hAnsiTheme="minorHAnsi" w:cstheme="minorHAnsi"/>
        </w:rPr>
        <w:t xml:space="preserve"> fakturované </w:t>
      </w:r>
      <w:r w:rsidRPr="00315C28">
        <w:rPr>
          <w:rFonts w:asciiTheme="minorHAnsi" w:hAnsiTheme="minorHAnsi" w:cstheme="minorHAnsi"/>
        </w:rPr>
        <w:t>ceny výkonu dozoru za každý, byť i jen započatý den až do splnění této povinnosti.</w:t>
      </w:r>
    </w:p>
    <w:p w14:paraId="77ACB47F" w14:textId="77777777" w:rsidR="002F7101" w:rsidRPr="00315C28" w:rsidRDefault="002F7101" w:rsidP="002F7101">
      <w:pPr>
        <w:ind w:left="567" w:hanging="567"/>
        <w:rPr>
          <w:rFonts w:asciiTheme="minorHAnsi" w:hAnsiTheme="minorHAnsi" w:cstheme="minorHAnsi"/>
        </w:rPr>
      </w:pPr>
    </w:p>
    <w:p w14:paraId="54BBD2D7" w14:textId="6814D6C7" w:rsidR="002F7101" w:rsidRPr="00315C28" w:rsidRDefault="002F7101" w:rsidP="002F7101">
      <w:pPr>
        <w:ind w:left="567" w:hanging="567"/>
        <w:rPr>
          <w:rFonts w:asciiTheme="minorHAnsi" w:hAnsiTheme="minorHAnsi" w:cstheme="minorHAnsi"/>
        </w:rPr>
      </w:pPr>
      <w:r w:rsidRPr="00315C28">
        <w:rPr>
          <w:rFonts w:asciiTheme="minorHAnsi" w:hAnsiTheme="minorHAnsi" w:cstheme="minorHAnsi"/>
        </w:rPr>
        <w:t>11.4</w:t>
      </w:r>
      <w:r w:rsidRPr="00315C28">
        <w:rPr>
          <w:rFonts w:asciiTheme="minorHAnsi" w:hAnsiTheme="minorHAnsi" w:cstheme="minorHAnsi"/>
        </w:rPr>
        <w:tab/>
        <w:t xml:space="preserve">Smluvní pokuty, sjednané touto </w:t>
      </w:r>
      <w:r w:rsidR="00C32B1F">
        <w:rPr>
          <w:rFonts w:asciiTheme="minorHAnsi" w:hAnsiTheme="minorHAnsi" w:cstheme="minorHAnsi"/>
        </w:rPr>
        <w:t xml:space="preserve">Rámcové </w:t>
      </w:r>
      <w:r w:rsidRPr="00315C28">
        <w:rPr>
          <w:rFonts w:asciiTheme="minorHAnsi" w:hAnsiTheme="minorHAnsi" w:cstheme="minorHAnsi"/>
        </w:rPr>
        <w:t>smlouvou, hradí povinná strana nezávisle na tom, zda a</w:t>
      </w:r>
      <w:r w:rsidR="00C32B1F">
        <w:rPr>
          <w:rFonts w:asciiTheme="minorHAnsi" w:hAnsiTheme="minorHAnsi" w:cstheme="minorHAnsi"/>
        </w:rPr>
        <w:t> </w:t>
      </w:r>
      <w:r w:rsidRPr="00315C28">
        <w:rPr>
          <w:rFonts w:asciiTheme="minorHAnsi" w:hAnsiTheme="minorHAnsi" w:cstheme="minorHAnsi"/>
        </w:rPr>
        <w:t>v</w:t>
      </w:r>
      <w:r w:rsidR="00C32B1F">
        <w:rPr>
          <w:rFonts w:asciiTheme="minorHAnsi" w:hAnsiTheme="minorHAnsi" w:cstheme="minorHAnsi"/>
        </w:rPr>
        <w:t> </w:t>
      </w:r>
      <w:r w:rsidRPr="00315C28">
        <w:rPr>
          <w:rFonts w:asciiTheme="minorHAnsi" w:hAnsiTheme="minorHAnsi" w:cstheme="minorHAnsi"/>
        </w:rPr>
        <w:t>jaké výši vznikne druhé straně škoda, kterou lze vymáhat samostatně a bez ohledu na její výši. Objednatel je oprávněn smluvní pokutu jednostranně započíst na pohledávku vykonavatele dozoru na zaplacení ceny.</w:t>
      </w:r>
    </w:p>
    <w:p w14:paraId="48A3BBC5" w14:textId="77777777" w:rsidR="002F7101" w:rsidRPr="00315C28" w:rsidRDefault="002F7101" w:rsidP="002F7101">
      <w:pPr>
        <w:ind w:left="567" w:hanging="567"/>
        <w:rPr>
          <w:rFonts w:asciiTheme="minorHAnsi" w:hAnsiTheme="minorHAnsi" w:cstheme="minorHAnsi"/>
        </w:rPr>
      </w:pPr>
    </w:p>
    <w:p w14:paraId="4C674ABC" w14:textId="678FA9B2" w:rsidR="002F7101" w:rsidRPr="00315C28" w:rsidRDefault="002F7101" w:rsidP="002F7101">
      <w:pPr>
        <w:pStyle w:val="Nadpis2"/>
        <w:spacing w:after="0"/>
        <w:rPr>
          <w:rFonts w:asciiTheme="minorHAnsi" w:hAnsiTheme="minorHAnsi" w:cstheme="minorHAnsi"/>
        </w:rPr>
      </w:pPr>
      <w:r w:rsidRPr="00315C28">
        <w:rPr>
          <w:rFonts w:asciiTheme="minorHAnsi" w:hAnsiTheme="minorHAnsi" w:cstheme="minorHAnsi"/>
        </w:rPr>
        <w:t xml:space="preserve">XII. </w:t>
      </w:r>
    </w:p>
    <w:p w14:paraId="31AAE3CB" w14:textId="23F8E890" w:rsidR="002F7101" w:rsidRPr="00315C28" w:rsidRDefault="002F7101" w:rsidP="002F7101">
      <w:pPr>
        <w:pStyle w:val="Nadpis2"/>
        <w:rPr>
          <w:rFonts w:asciiTheme="minorHAnsi" w:hAnsiTheme="minorHAnsi" w:cstheme="minorHAnsi"/>
        </w:rPr>
      </w:pPr>
      <w:r w:rsidRPr="00315C28">
        <w:rPr>
          <w:rFonts w:asciiTheme="minorHAnsi" w:hAnsiTheme="minorHAnsi" w:cstheme="minorHAnsi"/>
        </w:rPr>
        <w:t>Závěrečná ustanovení</w:t>
      </w:r>
    </w:p>
    <w:p w14:paraId="376DE331" w14:textId="61B94ACB" w:rsidR="002F7101" w:rsidRPr="00315C28" w:rsidRDefault="002F7101" w:rsidP="002F7101">
      <w:pPr>
        <w:ind w:left="567" w:hanging="567"/>
        <w:rPr>
          <w:rFonts w:asciiTheme="minorHAnsi" w:hAnsiTheme="minorHAnsi" w:cstheme="minorHAnsi"/>
        </w:rPr>
      </w:pPr>
      <w:r w:rsidRPr="00315C28">
        <w:rPr>
          <w:rFonts w:asciiTheme="minorHAnsi" w:hAnsiTheme="minorHAnsi" w:cstheme="minorHAnsi"/>
        </w:rPr>
        <w:t>12.1</w:t>
      </w:r>
      <w:r w:rsidRPr="00315C28">
        <w:rPr>
          <w:rFonts w:asciiTheme="minorHAnsi" w:hAnsiTheme="minorHAnsi" w:cstheme="minorHAnsi"/>
        </w:rPr>
        <w:tab/>
        <w:t xml:space="preserve">Jakákoli ústní ujednání při výkonu technického dozoru stavebníka nad prováděním staveb dle této </w:t>
      </w:r>
      <w:r w:rsidR="00C32B1F">
        <w:rPr>
          <w:rFonts w:asciiTheme="minorHAnsi" w:hAnsiTheme="minorHAnsi" w:cstheme="minorHAnsi"/>
        </w:rPr>
        <w:t xml:space="preserve">Rámcové </w:t>
      </w:r>
      <w:r w:rsidRPr="00315C28">
        <w:rPr>
          <w:rFonts w:asciiTheme="minorHAnsi" w:hAnsiTheme="minorHAnsi" w:cstheme="minorHAnsi"/>
        </w:rPr>
        <w:t>smlouvy, která nejsou písemně potvrzena oprávněnými zástupci obou smluvních stran, jsou právně neúčinná.</w:t>
      </w:r>
    </w:p>
    <w:p w14:paraId="242BC4DC" w14:textId="77777777" w:rsidR="002F7101" w:rsidRPr="00315C28" w:rsidRDefault="002F7101" w:rsidP="002F7101">
      <w:pPr>
        <w:ind w:left="567" w:hanging="567"/>
        <w:rPr>
          <w:rFonts w:asciiTheme="minorHAnsi" w:hAnsiTheme="minorHAnsi" w:cstheme="minorHAnsi"/>
        </w:rPr>
      </w:pPr>
    </w:p>
    <w:p w14:paraId="0DB1B1DC" w14:textId="64498E21" w:rsidR="002F7101" w:rsidRPr="00315C28" w:rsidRDefault="002F7101" w:rsidP="002F7101">
      <w:pPr>
        <w:ind w:left="567" w:hanging="567"/>
        <w:rPr>
          <w:rFonts w:asciiTheme="minorHAnsi" w:hAnsiTheme="minorHAnsi" w:cstheme="minorHAnsi"/>
        </w:rPr>
      </w:pPr>
      <w:r w:rsidRPr="00315C28">
        <w:rPr>
          <w:rFonts w:asciiTheme="minorHAnsi" w:hAnsiTheme="minorHAnsi" w:cstheme="minorHAnsi"/>
        </w:rPr>
        <w:t>12.2</w:t>
      </w:r>
      <w:r w:rsidRPr="00315C28">
        <w:rPr>
          <w:rFonts w:asciiTheme="minorHAnsi" w:hAnsiTheme="minorHAnsi" w:cstheme="minorHAnsi"/>
        </w:rPr>
        <w:tab/>
      </w:r>
      <w:r w:rsidR="00C32B1F">
        <w:rPr>
          <w:rFonts w:asciiTheme="minorHAnsi" w:hAnsiTheme="minorHAnsi" w:cstheme="minorHAnsi"/>
        </w:rPr>
        <w:t>Rámcovou s</w:t>
      </w:r>
      <w:r w:rsidRPr="00315C28">
        <w:rPr>
          <w:rFonts w:asciiTheme="minorHAnsi" w:hAnsiTheme="minorHAnsi" w:cstheme="minorHAnsi"/>
        </w:rPr>
        <w:t>mlouvu lze měnit pouze písemnými dodatky, podepsanými oprávněnými zástupci obou smluvních stran.</w:t>
      </w:r>
    </w:p>
    <w:p w14:paraId="2CFC6376" w14:textId="77777777" w:rsidR="002F7101" w:rsidRPr="00315C28" w:rsidRDefault="002F7101" w:rsidP="002F7101">
      <w:pPr>
        <w:ind w:left="567" w:hanging="567"/>
        <w:rPr>
          <w:rFonts w:asciiTheme="minorHAnsi" w:hAnsiTheme="minorHAnsi" w:cstheme="minorHAnsi"/>
        </w:rPr>
      </w:pPr>
    </w:p>
    <w:p w14:paraId="7500FD57" w14:textId="6617A38E" w:rsidR="002F7101" w:rsidRPr="00315C28" w:rsidRDefault="002F7101" w:rsidP="002F7101">
      <w:pPr>
        <w:ind w:left="567" w:hanging="567"/>
        <w:rPr>
          <w:rFonts w:asciiTheme="minorHAnsi" w:hAnsiTheme="minorHAnsi" w:cstheme="minorHAnsi"/>
        </w:rPr>
      </w:pPr>
      <w:r w:rsidRPr="00315C28">
        <w:rPr>
          <w:rFonts w:asciiTheme="minorHAnsi" w:hAnsiTheme="minorHAnsi" w:cstheme="minorHAnsi"/>
        </w:rPr>
        <w:t>12.3</w:t>
      </w:r>
      <w:r w:rsidRPr="00315C28">
        <w:rPr>
          <w:rFonts w:asciiTheme="minorHAnsi" w:hAnsiTheme="minorHAnsi" w:cstheme="minorHAnsi"/>
        </w:rPr>
        <w:tab/>
        <w:t xml:space="preserve">Tato </w:t>
      </w:r>
      <w:r w:rsidR="00C32B1F">
        <w:rPr>
          <w:rFonts w:asciiTheme="minorHAnsi" w:hAnsiTheme="minorHAnsi" w:cstheme="minorHAnsi"/>
        </w:rPr>
        <w:t xml:space="preserve">Rámcová </w:t>
      </w:r>
      <w:r w:rsidRPr="00315C28">
        <w:rPr>
          <w:rFonts w:asciiTheme="minorHAnsi" w:hAnsiTheme="minorHAnsi" w:cstheme="minorHAnsi"/>
        </w:rPr>
        <w:t xml:space="preserve">smlouva je vyhotovena ve třech stejnopisech, každý s platností originálu, přičemž </w:t>
      </w:r>
      <w:r w:rsidR="00B111B3" w:rsidRPr="00315C28">
        <w:rPr>
          <w:rFonts w:asciiTheme="minorHAnsi" w:hAnsiTheme="minorHAnsi" w:cstheme="minorHAnsi"/>
        </w:rPr>
        <w:t xml:space="preserve">vykonavatel </w:t>
      </w:r>
      <w:r w:rsidRPr="00315C28">
        <w:rPr>
          <w:rFonts w:asciiTheme="minorHAnsi" w:hAnsiTheme="minorHAnsi" w:cstheme="minorHAnsi"/>
        </w:rPr>
        <w:t>dozoru obdrž</w:t>
      </w:r>
      <w:r w:rsidR="00B111B3" w:rsidRPr="00315C28">
        <w:rPr>
          <w:rFonts w:asciiTheme="minorHAnsi" w:hAnsiTheme="minorHAnsi" w:cstheme="minorHAnsi"/>
        </w:rPr>
        <w:t>í</w:t>
      </w:r>
      <w:r w:rsidRPr="00315C28">
        <w:rPr>
          <w:rFonts w:asciiTheme="minorHAnsi" w:hAnsiTheme="minorHAnsi" w:cstheme="minorHAnsi"/>
        </w:rPr>
        <w:t xml:space="preserve"> jedno vyhotovení a objednatel dvě vyhotovení.</w:t>
      </w:r>
    </w:p>
    <w:p w14:paraId="77F6A8E6" w14:textId="77777777" w:rsidR="002F7101" w:rsidRPr="00315C28" w:rsidRDefault="002F7101" w:rsidP="002F7101">
      <w:pPr>
        <w:ind w:left="567" w:hanging="567"/>
        <w:rPr>
          <w:rFonts w:asciiTheme="minorHAnsi" w:hAnsiTheme="minorHAnsi" w:cstheme="minorHAnsi"/>
        </w:rPr>
      </w:pPr>
    </w:p>
    <w:p w14:paraId="3F0072FA" w14:textId="09E375F2" w:rsidR="002F7101" w:rsidRPr="00315C28" w:rsidRDefault="002F7101" w:rsidP="002F7101">
      <w:pPr>
        <w:ind w:left="567" w:hanging="567"/>
        <w:rPr>
          <w:rFonts w:asciiTheme="minorHAnsi" w:hAnsiTheme="minorHAnsi" w:cstheme="minorHAnsi"/>
        </w:rPr>
      </w:pPr>
      <w:r w:rsidRPr="00315C28">
        <w:rPr>
          <w:rFonts w:asciiTheme="minorHAnsi" w:hAnsiTheme="minorHAnsi" w:cstheme="minorHAnsi"/>
        </w:rPr>
        <w:t>12.4</w:t>
      </w:r>
      <w:r w:rsidRPr="00315C28">
        <w:rPr>
          <w:rFonts w:asciiTheme="minorHAnsi" w:hAnsiTheme="minorHAnsi" w:cstheme="minorHAnsi"/>
        </w:rPr>
        <w:tab/>
        <w:t>Písemnosti mezi smluvními stranami, s jejichž obsahem je spojen vznik, změna nebo zánik práv a</w:t>
      </w:r>
      <w:r w:rsidR="00C32B1F">
        <w:rPr>
          <w:rFonts w:asciiTheme="minorHAnsi" w:hAnsiTheme="minorHAnsi" w:cstheme="minorHAnsi"/>
        </w:rPr>
        <w:t> </w:t>
      </w:r>
      <w:r w:rsidRPr="00315C28">
        <w:rPr>
          <w:rFonts w:asciiTheme="minorHAnsi" w:hAnsiTheme="minorHAnsi" w:cstheme="minorHAnsi"/>
        </w:rPr>
        <w:t xml:space="preserve">povinností upravených touto </w:t>
      </w:r>
      <w:r w:rsidR="00C32B1F">
        <w:rPr>
          <w:rFonts w:asciiTheme="minorHAnsi" w:hAnsiTheme="minorHAnsi" w:cstheme="minorHAnsi"/>
        </w:rPr>
        <w:t xml:space="preserve">Rámcovou </w:t>
      </w:r>
      <w:r w:rsidRPr="00315C28">
        <w:rPr>
          <w:rFonts w:asciiTheme="minorHAnsi" w:hAnsiTheme="minorHAnsi" w:cstheme="minorHAnsi"/>
        </w:rPr>
        <w:t xml:space="preserve">smlouvou (zejména odstoupení od smlouvy) se doručují do vlastních rukou. Povinnost smluvní strany doručit písemnost do vlastních rukou druhé smluvní straně je </w:t>
      </w:r>
      <w:r w:rsidR="00176145" w:rsidRPr="00315C28">
        <w:rPr>
          <w:rFonts w:asciiTheme="minorHAnsi" w:hAnsiTheme="minorHAnsi" w:cstheme="minorHAnsi"/>
        </w:rPr>
        <w:t>spln</w:t>
      </w:r>
      <w:r w:rsidRPr="00315C28">
        <w:rPr>
          <w:rFonts w:asciiTheme="minorHAnsi" w:hAnsiTheme="minorHAnsi" w:cstheme="minorHAnsi"/>
        </w:rPr>
        <w:t>ěna při doručování prostřednictvím veřejné datové sítě do datové schránky, případně prostřednictvím provozovatele poštovních služeb. V případě doručování prostřednictvím provozovatele poštovních služeb nastanou účinky doručení i tehdy, jestliže je písemnost smluvní straně (odesílateli) vrácena jako nedoručitelná, pokud adresát svým jednáním doručení zmařil, nebo přijetí písemnosti odmítl.</w:t>
      </w:r>
    </w:p>
    <w:p w14:paraId="70E0DEEE" w14:textId="77777777" w:rsidR="002F7101" w:rsidRPr="00315C28" w:rsidRDefault="002F7101" w:rsidP="002F7101">
      <w:pPr>
        <w:ind w:left="567" w:hanging="567"/>
        <w:rPr>
          <w:rFonts w:asciiTheme="minorHAnsi" w:hAnsiTheme="minorHAnsi" w:cstheme="minorHAnsi"/>
        </w:rPr>
      </w:pPr>
    </w:p>
    <w:p w14:paraId="0F47AA54" w14:textId="26D91772" w:rsidR="002F7101" w:rsidRPr="00315C28" w:rsidRDefault="002F7101" w:rsidP="002F7101">
      <w:pPr>
        <w:ind w:left="567" w:hanging="567"/>
        <w:rPr>
          <w:rFonts w:asciiTheme="minorHAnsi" w:hAnsiTheme="minorHAnsi" w:cstheme="minorHAnsi"/>
        </w:rPr>
      </w:pPr>
      <w:r w:rsidRPr="00315C28">
        <w:rPr>
          <w:rFonts w:asciiTheme="minorHAnsi" w:hAnsiTheme="minorHAnsi" w:cstheme="minorHAnsi"/>
        </w:rPr>
        <w:t>12.5</w:t>
      </w:r>
      <w:r w:rsidRPr="00315C28">
        <w:rPr>
          <w:rFonts w:asciiTheme="minorHAnsi" w:hAnsiTheme="minorHAnsi" w:cstheme="minorHAnsi"/>
        </w:rPr>
        <w:tab/>
        <w:t xml:space="preserve">Tato </w:t>
      </w:r>
      <w:r w:rsidR="00670425">
        <w:rPr>
          <w:rFonts w:asciiTheme="minorHAnsi" w:hAnsiTheme="minorHAnsi" w:cstheme="minorHAnsi"/>
        </w:rPr>
        <w:t xml:space="preserve">Rámcová </w:t>
      </w:r>
      <w:r w:rsidRPr="00315C28">
        <w:rPr>
          <w:rFonts w:asciiTheme="minorHAnsi" w:hAnsiTheme="minorHAnsi" w:cstheme="minorHAnsi"/>
        </w:rPr>
        <w:t>smlouva nabývá účinnosti dnem podpisu obou smluvních stran.</w:t>
      </w:r>
    </w:p>
    <w:p w14:paraId="49DE767A" w14:textId="77777777" w:rsidR="002F7101" w:rsidRPr="00315C28" w:rsidRDefault="002F7101" w:rsidP="002F7101">
      <w:pPr>
        <w:ind w:left="567" w:hanging="567"/>
        <w:rPr>
          <w:rFonts w:asciiTheme="minorHAnsi" w:hAnsiTheme="minorHAnsi" w:cstheme="minorHAnsi"/>
        </w:rPr>
      </w:pPr>
    </w:p>
    <w:p w14:paraId="4B5E1342" w14:textId="0F823474" w:rsidR="002F7101" w:rsidRPr="00315C28" w:rsidRDefault="002F7101" w:rsidP="002F7101">
      <w:pPr>
        <w:ind w:left="567" w:hanging="567"/>
        <w:rPr>
          <w:rFonts w:asciiTheme="minorHAnsi" w:hAnsiTheme="minorHAnsi" w:cstheme="minorHAnsi"/>
        </w:rPr>
      </w:pPr>
      <w:r w:rsidRPr="00315C28">
        <w:rPr>
          <w:rFonts w:asciiTheme="minorHAnsi" w:hAnsiTheme="minorHAnsi" w:cstheme="minorHAnsi"/>
        </w:rPr>
        <w:t>12.6</w:t>
      </w:r>
      <w:r w:rsidRPr="00315C28">
        <w:rPr>
          <w:rFonts w:asciiTheme="minorHAnsi" w:hAnsiTheme="minorHAnsi" w:cstheme="minorHAnsi"/>
        </w:rPr>
        <w:tab/>
        <w:t xml:space="preserve">Smluvní strany prohlašují, že si </w:t>
      </w:r>
      <w:r w:rsidR="00670425">
        <w:rPr>
          <w:rFonts w:asciiTheme="minorHAnsi" w:hAnsiTheme="minorHAnsi" w:cstheme="minorHAnsi"/>
        </w:rPr>
        <w:t xml:space="preserve">Rámcovou </w:t>
      </w:r>
      <w:r w:rsidRPr="00315C28">
        <w:rPr>
          <w:rFonts w:asciiTheme="minorHAnsi" w:hAnsiTheme="minorHAnsi" w:cstheme="minorHAnsi"/>
        </w:rPr>
        <w:t>smlouvu včetně jejích příloh přečetly, s obsahem souhlasí a</w:t>
      </w:r>
      <w:r w:rsidR="00EB0C18">
        <w:rPr>
          <w:rFonts w:asciiTheme="minorHAnsi" w:hAnsiTheme="minorHAnsi" w:cstheme="minorHAnsi"/>
        </w:rPr>
        <w:t> </w:t>
      </w:r>
      <w:r w:rsidRPr="00315C28">
        <w:rPr>
          <w:rFonts w:asciiTheme="minorHAnsi" w:hAnsiTheme="minorHAnsi" w:cstheme="minorHAnsi"/>
        </w:rPr>
        <w:t>na důkaz jejich svobodné, pravé a vážné vůle připojují své podpisy.</w:t>
      </w:r>
    </w:p>
    <w:p w14:paraId="61891078" w14:textId="77777777" w:rsidR="002F7101" w:rsidRPr="00315C28" w:rsidRDefault="002F7101" w:rsidP="002F7101">
      <w:pPr>
        <w:ind w:left="567" w:hanging="567"/>
        <w:rPr>
          <w:rFonts w:asciiTheme="minorHAnsi" w:hAnsiTheme="minorHAnsi" w:cstheme="minorHAnsi"/>
        </w:rPr>
      </w:pPr>
    </w:p>
    <w:p w14:paraId="6FDE668A" w14:textId="300338A6" w:rsidR="002F7101" w:rsidRPr="00315C28" w:rsidRDefault="002F7101" w:rsidP="002F7101">
      <w:pPr>
        <w:ind w:left="567" w:hanging="567"/>
        <w:rPr>
          <w:rFonts w:asciiTheme="minorHAnsi" w:hAnsiTheme="minorHAnsi" w:cstheme="minorHAnsi"/>
        </w:rPr>
      </w:pPr>
      <w:r w:rsidRPr="00315C28">
        <w:rPr>
          <w:rFonts w:asciiTheme="minorHAnsi" w:hAnsiTheme="minorHAnsi" w:cstheme="minorHAnsi"/>
        </w:rPr>
        <w:t>12.7</w:t>
      </w:r>
      <w:r w:rsidRPr="00315C28">
        <w:rPr>
          <w:rFonts w:asciiTheme="minorHAnsi" w:hAnsiTheme="minorHAnsi" w:cstheme="minorHAnsi"/>
        </w:rPr>
        <w:tab/>
        <w:t xml:space="preserve">Tato </w:t>
      </w:r>
      <w:r w:rsidR="00670425">
        <w:rPr>
          <w:rFonts w:asciiTheme="minorHAnsi" w:hAnsiTheme="minorHAnsi" w:cstheme="minorHAnsi"/>
        </w:rPr>
        <w:t xml:space="preserve">Rámcová </w:t>
      </w:r>
      <w:r w:rsidRPr="00315C28">
        <w:rPr>
          <w:rFonts w:asciiTheme="minorHAnsi" w:hAnsiTheme="minorHAnsi" w:cstheme="minorHAnsi"/>
        </w:rPr>
        <w:t xml:space="preserve">smlouva byla schválena Radou obce Novosedlice dne </w:t>
      </w:r>
      <w:r w:rsidR="00670425">
        <w:rPr>
          <w:rFonts w:asciiTheme="minorHAnsi" w:hAnsiTheme="minorHAnsi" w:cstheme="minorHAnsi"/>
          <w:i/>
          <w:iCs/>
          <w:color w:val="FF0000"/>
        </w:rPr>
        <w:t>XX</w:t>
      </w:r>
      <w:r w:rsidRPr="00315C28">
        <w:rPr>
          <w:rFonts w:asciiTheme="minorHAnsi" w:hAnsiTheme="minorHAnsi" w:cstheme="minorHAnsi"/>
        </w:rPr>
        <w:t xml:space="preserve"> usnesením číslo </w:t>
      </w:r>
      <w:r w:rsidR="00670425">
        <w:rPr>
          <w:rFonts w:asciiTheme="minorHAnsi" w:hAnsiTheme="minorHAnsi" w:cstheme="minorHAnsi"/>
          <w:i/>
          <w:iCs/>
          <w:color w:val="FF0000"/>
        </w:rPr>
        <w:t>(b</w:t>
      </w:r>
      <w:r w:rsidR="00176145" w:rsidRPr="00315C28">
        <w:rPr>
          <w:rFonts w:asciiTheme="minorHAnsi" w:hAnsiTheme="minorHAnsi" w:cstheme="minorHAnsi"/>
          <w:i/>
          <w:iCs/>
          <w:color w:val="FF0000"/>
        </w:rPr>
        <w:t>ude doplněno</w:t>
      </w:r>
      <w:r w:rsidR="00670425">
        <w:rPr>
          <w:rFonts w:asciiTheme="minorHAnsi" w:hAnsiTheme="minorHAnsi" w:cstheme="minorHAnsi"/>
          <w:i/>
          <w:iCs/>
          <w:color w:val="FF0000"/>
        </w:rPr>
        <w:t>)</w:t>
      </w:r>
      <w:r w:rsidRPr="00315C28">
        <w:rPr>
          <w:rFonts w:asciiTheme="minorHAnsi" w:hAnsiTheme="minorHAnsi" w:cstheme="minorHAnsi"/>
        </w:rPr>
        <w:t>.</w:t>
      </w:r>
    </w:p>
    <w:p w14:paraId="1704C1C5" w14:textId="77777777" w:rsidR="002F7101" w:rsidRPr="00315C28" w:rsidRDefault="002F7101" w:rsidP="002F7101">
      <w:pPr>
        <w:ind w:left="567" w:hanging="567"/>
        <w:rPr>
          <w:rFonts w:asciiTheme="minorHAnsi" w:hAnsiTheme="minorHAnsi" w:cstheme="minorHAnsi"/>
        </w:rPr>
      </w:pPr>
    </w:p>
    <w:p w14:paraId="1BA7A2BD" w14:textId="2A883491" w:rsidR="00176145" w:rsidRPr="00315C28" w:rsidRDefault="00176145" w:rsidP="00176145">
      <w:pPr>
        <w:pStyle w:val="Odstavecseseznamem"/>
        <w:tabs>
          <w:tab w:val="left" w:pos="284"/>
          <w:tab w:val="left" w:pos="5670"/>
        </w:tabs>
        <w:ind w:left="0"/>
        <w:rPr>
          <w:rFonts w:asciiTheme="minorHAnsi" w:hAnsiTheme="minorHAnsi" w:cstheme="minorHAnsi"/>
        </w:rPr>
      </w:pPr>
      <w:r w:rsidRPr="00315C28">
        <w:rPr>
          <w:rFonts w:asciiTheme="minorHAnsi" w:hAnsiTheme="minorHAnsi" w:cstheme="minorHAnsi"/>
        </w:rPr>
        <w:t xml:space="preserve">Objednatel: </w:t>
      </w:r>
      <w:r w:rsidRPr="00315C28">
        <w:rPr>
          <w:rFonts w:asciiTheme="minorHAnsi" w:hAnsiTheme="minorHAnsi" w:cstheme="minorHAnsi"/>
        </w:rPr>
        <w:tab/>
        <w:t>Vykonavatel dozoru:</w:t>
      </w:r>
    </w:p>
    <w:p w14:paraId="378F592D" w14:textId="67BE1623" w:rsidR="00176145" w:rsidRPr="00315C28" w:rsidRDefault="00176145" w:rsidP="00176145">
      <w:pPr>
        <w:tabs>
          <w:tab w:val="left" w:pos="5670"/>
        </w:tabs>
        <w:ind w:left="567" w:hanging="567"/>
        <w:rPr>
          <w:rFonts w:asciiTheme="minorHAnsi" w:hAnsiTheme="minorHAnsi" w:cstheme="minorHAnsi"/>
        </w:rPr>
      </w:pPr>
      <w:r w:rsidRPr="00315C28">
        <w:rPr>
          <w:rFonts w:asciiTheme="minorHAnsi" w:hAnsiTheme="minorHAnsi" w:cstheme="minorHAnsi"/>
        </w:rPr>
        <w:t>V Novosedlicích, dne:</w:t>
      </w:r>
      <w:r w:rsidRPr="00315C28">
        <w:rPr>
          <w:rFonts w:asciiTheme="minorHAnsi" w:hAnsiTheme="minorHAnsi" w:cstheme="minorHAnsi"/>
        </w:rPr>
        <w:tab/>
        <w:t xml:space="preserve">V </w:t>
      </w:r>
      <w:permStart w:id="160826811" w:edGrp="everyone"/>
      <w:r w:rsidRPr="00315C28">
        <w:rPr>
          <w:rFonts w:asciiTheme="minorHAnsi" w:hAnsiTheme="minorHAnsi" w:cstheme="minorHAnsi"/>
        </w:rPr>
        <w:t xml:space="preserve">      </w:t>
      </w:r>
      <w:permEnd w:id="160826811"/>
      <w:r w:rsidRPr="00315C28">
        <w:rPr>
          <w:rFonts w:asciiTheme="minorHAnsi" w:hAnsiTheme="minorHAnsi" w:cstheme="minorHAnsi"/>
        </w:rPr>
        <w:t>, dne:</w:t>
      </w:r>
    </w:p>
    <w:p w14:paraId="6943CF5C" w14:textId="77777777" w:rsidR="00EB0C18" w:rsidRDefault="00EB0C18" w:rsidP="00176145">
      <w:pPr>
        <w:tabs>
          <w:tab w:val="left" w:pos="5670"/>
        </w:tabs>
        <w:ind w:left="567" w:hanging="567"/>
        <w:rPr>
          <w:rFonts w:asciiTheme="minorHAnsi" w:hAnsiTheme="minorHAnsi" w:cstheme="minorHAnsi"/>
        </w:rPr>
      </w:pPr>
    </w:p>
    <w:p w14:paraId="117A1822" w14:textId="77777777" w:rsidR="00453AF3" w:rsidRPr="00315C28" w:rsidRDefault="00453AF3" w:rsidP="00176145">
      <w:pPr>
        <w:tabs>
          <w:tab w:val="left" w:pos="5670"/>
        </w:tabs>
        <w:ind w:left="567" w:hanging="567"/>
        <w:rPr>
          <w:rFonts w:asciiTheme="minorHAnsi" w:hAnsiTheme="minorHAnsi" w:cstheme="minorHAnsi"/>
        </w:rPr>
      </w:pPr>
    </w:p>
    <w:p w14:paraId="0940F46E" w14:textId="378D13D8" w:rsidR="00176145" w:rsidRPr="00315C28" w:rsidRDefault="00453AF3" w:rsidP="00176145">
      <w:pPr>
        <w:tabs>
          <w:tab w:val="left" w:pos="5670"/>
        </w:tabs>
        <w:ind w:left="567" w:hanging="567"/>
        <w:rPr>
          <w:rFonts w:asciiTheme="minorHAnsi" w:hAnsiTheme="minorHAnsi" w:cstheme="minorHAnsi"/>
        </w:rPr>
      </w:pPr>
      <w:r>
        <w:rPr>
          <w:rFonts w:asciiTheme="minorHAnsi" w:hAnsiTheme="minorHAnsi" w:cstheme="minorHAnsi"/>
        </w:rPr>
        <w:t>______________________________</w:t>
      </w:r>
      <w:r w:rsidR="00176145" w:rsidRPr="00315C28">
        <w:rPr>
          <w:rFonts w:asciiTheme="minorHAnsi" w:hAnsiTheme="minorHAnsi" w:cstheme="minorHAnsi"/>
        </w:rPr>
        <w:t xml:space="preserve">  </w:t>
      </w:r>
      <w:r>
        <w:rPr>
          <w:rFonts w:asciiTheme="minorHAnsi" w:hAnsiTheme="minorHAnsi" w:cstheme="minorHAnsi"/>
        </w:rPr>
        <w:tab/>
        <w:t>______________________________</w:t>
      </w:r>
    </w:p>
    <w:p w14:paraId="529F5357" w14:textId="2DBFB3F4" w:rsidR="00176145" w:rsidRPr="00315C28" w:rsidRDefault="00176145" w:rsidP="00670425">
      <w:pPr>
        <w:tabs>
          <w:tab w:val="left" w:pos="5670"/>
        </w:tabs>
        <w:ind w:left="567" w:hanging="567"/>
        <w:rPr>
          <w:rFonts w:asciiTheme="minorHAnsi" w:hAnsiTheme="minorHAnsi" w:cstheme="minorHAnsi"/>
        </w:rPr>
      </w:pPr>
      <w:r w:rsidRPr="00315C28">
        <w:rPr>
          <w:rFonts w:asciiTheme="minorHAnsi" w:hAnsiTheme="minorHAnsi" w:cstheme="minorHAnsi"/>
        </w:rPr>
        <w:t xml:space="preserve">Mgr. Štěpán Türb, </w:t>
      </w:r>
      <w:r w:rsidR="00670425" w:rsidRPr="00315C28">
        <w:rPr>
          <w:rFonts w:asciiTheme="minorHAnsi" w:hAnsiTheme="minorHAnsi" w:cstheme="minorHAnsi"/>
        </w:rPr>
        <w:t>starosta obce</w:t>
      </w:r>
      <w:r w:rsidRPr="00315C28">
        <w:rPr>
          <w:rFonts w:asciiTheme="minorHAnsi" w:hAnsiTheme="minorHAnsi" w:cstheme="minorHAnsi"/>
        </w:rPr>
        <w:tab/>
      </w:r>
      <w:permStart w:id="371663457" w:edGrp="everyone"/>
      <w:r w:rsidRPr="00315C28">
        <w:rPr>
          <w:rFonts w:asciiTheme="minorHAnsi" w:hAnsiTheme="minorHAnsi" w:cstheme="minorHAnsi"/>
        </w:rPr>
        <w:t xml:space="preserve">      </w:t>
      </w:r>
      <w:permEnd w:id="371663457"/>
    </w:p>
    <w:sectPr w:rsidR="00176145" w:rsidRPr="00315C28" w:rsidSect="00EB0C18">
      <w:headerReference w:type="default" r:id="rId7"/>
      <w:footerReference w:type="default" r:id="rId8"/>
      <w:pgSz w:w="11918" w:h="16854"/>
      <w:pgMar w:top="1134" w:right="1134" w:bottom="1134" w:left="1134" w:header="720" w:footer="4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62911D" w14:textId="77777777" w:rsidR="00625BA8" w:rsidRDefault="00625BA8" w:rsidP="00405ADC">
      <w:r>
        <w:separator/>
      </w:r>
    </w:p>
  </w:endnote>
  <w:endnote w:type="continuationSeparator" w:id="0">
    <w:p w14:paraId="567C3A77" w14:textId="77777777" w:rsidR="00625BA8" w:rsidRDefault="00625BA8" w:rsidP="00405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Verdana">
    <w:charset w:val="00"/>
    <w:pitch w:val="variable"/>
    <w:family w:val="swiss"/>
    <w:panose1 w:val="02020603050405020304"/>
  </w:font>
  <w:font w:name="Tahoma">
    <w:charset w:val="00"/>
    <w:pitch w:val="variable"/>
    <w:family w:val="swiss"/>
    <w:panose1 w:val="02020603050405020304"/>
  </w:font>
  <w:font w:name="Symbol">
    <w:pitch w:val="default"/>
    <w:family w:val="auto"/>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6F88B" w14:textId="026C7F7C" w:rsidR="00405ADC" w:rsidRPr="001E26B9" w:rsidRDefault="00405ADC" w:rsidP="001E26B9">
    <w:pPr>
      <w:pStyle w:val="Zpat"/>
      <w:jc w:val="center"/>
      <w:rPr>
        <w:rFonts w:asciiTheme="minorHAnsi" w:hAnsiTheme="minorHAnsi" w:cstheme="minorHAnsi"/>
        <w:sz w:val="20"/>
        <w:szCs w:val="20"/>
      </w:rPr>
    </w:pPr>
    <w:r w:rsidRPr="001E26B9">
      <w:rPr>
        <w:rFonts w:asciiTheme="minorHAnsi" w:hAnsiTheme="minorHAnsi" w:cstheme="minorHAnsi"/>
        <w:sz w:val="20"/>
        <w:szCs w:val="20"/>
      </w:rPr>
      <w:fldChar w:fldCharType="begin"/>
    </w:r>
    <w:r w:rsidRPr="001E26B9">
      <w:rPr>
        <w:rFonts w:asciiTheme="minorHAnsi" w:hAnsiTheme="minorHAnsi" w:cstheme="minorHAnsi"/>
        <w:sz w:val="20"/>
        <w:szCs w:val="20"/>
      </w:rPr>
      <w:instrText>PAGE   \* MERGEFORMAT</w:instrText>
    </w:r>
    <w:r w:rsidRPr="001E26B9">
      <w:rPr>
        <w:rFonts w:asciiTheme="minorHAnsi" w:hAnsiTheme="minorHAnsi" w:cstheme="minorHAnsi"/>
        <w:sz w:val="20"/>
        <w:szCs w:val="20"/>
      </w:rPr>
      <w:fldChar w:fldCharType="separate"/>
    </w:r>
    <w:r w:rsidRPr="001E26B9">
      <w:rPr>
        <w:rFonts w:asciiTheme="minorHAnsi" w:hAnsiTheme="minorHAnsi" w:cstheme="minorHAnsi"/>
        <w:sz w:val="20"/>
        <w:szCs w:val="20"/>
      </w:rPr>
      <w:t>1</w:t>
    </w:r>
    <w:r w:rsidRPr="001E26B9">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BA41B6" w14:textId="77777777" w:rsidR="00625BA8" w:rsidRDefault="00625BA8" w:rsidP="00405ADC">
      <w:r>
        <w:separator/>
      </w:r>
    </w:p>
  </w:footnote>
  <w:footnote w:type="continuationSeparator" w:id="0">
    <w:p w14:paraId="23EDEE3B" w14:textId="77777777" w:rsidR="00625BA8" w:rsidRDefault="00625BA8" w:rsidP="00405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7195BC" w14:textId="4C8EA45F" w:rsidR="00C32B1F" w:rsidRPr="006800DF" w:rsidRDefault="00C32B1F" w:rsidP="00C32B1F">
    <w:pPr>
      <w:ind w:right="-286"/>
      <w:jc w:val="right"/>
      <w:rPr>
        <w:rFonts w:ascii="Calibri Light" w:hAnsi="Calibri Light"/>
        <w:color w:val="7F7F7F" w:themeColor="text1" w:themeTint="80"/>
        <w:sz w:val="20"/>
        <w:szCs w:val="20"/>
      </w:rPr>
    </w:pPr>
    <w:bookmarkStart w:id="6" w:name="_Hlk3024501"/>
    <w:bookmarkStart w:id="7" w:name="_Hlk3024502"/>
    <w:r w:rsidRPr="006800DF">
      <w:rPr>
        <w:rFonts w:ascii="Calibri Light" w:hAnsi="Calibri Light"/>
        <w:color w:val="7F7F7F" w:themeColor="text1" w:themeTint="80"/>
        <w:sz w:val="20"/>
        <w:szCs w:val="20"/>
      </w:rPr>
      <w:t>[příloha </w:t>
    </w:r>
    <w:r>
      <w:rPr>
        <w:rFonts w:ascii="Calibri Light" w:hAnsi="Calibri Light"/>
        <w:color w:val="7F7F7F" w:themeColor="text1" w:themeTint="80"/>
        <w:sz w:val="20"/>
        <w:szCs w:val="20"/>
      </w:rPr>
      <w:t>ZD č.3</w:t>
    </w:r>
    <w:r w:rsidRPr="006800DF">
      <w:rPr>
        <w:rFonts w:ascii="Calibri Light" w:hAnsi="Calibri Light"/>
        <w:color w:val="7F7F7F" w:themeColor="text1" w:themeTint="80"/>
        <w:sz w:val="20"/>
        <w:szCs w:val="20"/>
      </w:rPr>
      <w:t>]</w:t>
    </w:r>
    <w:bookmarkEnd w:id="6"/>
    <w:bookmarkEnd w:id="7"/>
  </w:p>
  <w:p w14:paraId="40E84781" w14:textId="2513D225" w:rsidR="00625BA8" w:rsidRPr="00C32B1F" w:rsidRDefault="00625BA8" w:rsidP="00C32B1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63B25"/>
    <w:multiLevelType w:val="hybridMultilevel"/>
    <w:tmpl w:val="91C00B16"/>
    <w:lvl w:ilvl="0" w:tplc="6122B54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674466"/>
    <w:multiLevelType w:val="multilevel"/>
    <w:tmpl w:val="9078BE84"/>
    <w:lvl w:ilvl="0">
      <w:start w:val="1"/>
      <w:numFmt w:val="decimal"/>
      <w:lvlText w:val="%1)"/>
      <w:lvlJc w:val="left"/>
      <w:pPr>
        <w:tabs>
          <w:tab w:val="decimal" w:pos="216"/>
        </w:tabs>
        <w:ind w:left="720"/>
      </w:pPr>
      <w:rPr>
        <w:rFonts w:asciiTheme="minorHAnsi" w:hAnsiTheme="minorHAnsi" w:cstheme="minorHAnsi" w:hint="default"/>
        <w:b w:val="0"/>
        <w:bCs/>
        <w:strike w:val="0"/>
        <w:color w:val="000000"/>
        <w:spacing w:val="-2"/>
        <w:w w:val="100"/>
        <w:sz w:val="22"/>
        <w:szCs w:val="22"/>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8B5151"/>
    <w:multiLevelType w:val="multilevel"/>
    <w:tmpl w:val="C3AAE90C"/>
    <w:lvl w:ilvl="0">
      <w:start w:val="6"/>
      <w:numFmt w:val="upperRoman"/>
      <w:lvlText w:val="%1."/>
      <w:lvlJc w:val="left"/>
      <w:pPr>
        <w:tabs>
          <w:tab w:val="decimal" w:pos="360"/>
        </w:tabs>
        <w:ind w:left="720"/>
      </w:pPr>
      <w:rPr>
        <w:rFonts w:ascii="Arial" w:hAnsi="Arial"/>
        <w:b/>
        <w:strike w:val="0"/>
        <w:color w:val="000000"/>
        <w:spacing w:val="0"/>
        <w:w w:val="100"/>
        <w:sz w:val="21"/>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2B5609"/>
    <w:multiLevelType w:val="hybridMultilevel"/>
    <w:tmpl w:val="E27EB9E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AA46B35"/>
    <w:multiLevelType w:val="multilevel"/>
    <w:tmpl w:val="9B82492E"/>
    <w:lvl w:ilvl="0">
      <w:start w:val="1"/>
      <w:numFmt w:val="lowerLetter"/>
      <w:lvlText w:val="%1)"/>
      <w:lvlJc w:val="left"/>
      <w:pPr>
        <w:tabs>
          <w:tab w:val="decimal" w:pos="360"/>
        </w:tabs>
        <w:ind w:left="720"/>
      </w:pPr>
      <w:rPr>
        <w:rFonts w:asciiTheme="minorHAnsi" w:hAnsiTheme="minorHAnsi" w:cstheme="minorHAnsi" w:hint="default"/>
        <w:strike w:val="0"/>
        <w:color w:val="000000"/>
        <w:spacing w:val="-4"/>
        <w:w w:val="100"/>
        <w:sz w:val="22"/>
        <w:szCs w:val="28"/>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C9215AD"/>
    <w:multiLevelType w:val="multilevel"/>
    <w:tmpl w:val="2910B8EA"/>
    <w:lvl w:ilvl="0">
      <w:start w:val="1"/>
      <w:numFmt w:val="lowerLetter"/>
      <w:lvlText w:val="%1)"/>
      <w:lvlJc w:val="left"/>
      <w:pPr>
        <w:tabs>
          <w:tab w:val="decimal" w:pos="360"/>
        </w:tabs>
        <w:ind w:left="720"/>
      </w:pPr>
      <w:rPr>
        <w:rFonts w:asciiTheme="minorHAnsi" w:hAnsiTheme="minorHAnsi" w:cstheme="minorHAnsi" w:hint="default"/>
        <w:strike w:val="0"/>
        <w:color w:val="000000"/>
        <w:spacing w:val="-4"/>
        <w:w w:val="100"/>
        <w:sz w:val="20"/>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5367618"/>
    <w:multiLevelType w:val="multilevel"/>
    <w:tmpl w:val="9CB2FDBC"/>
    <w:lvl w:ilvl="0">
      <w:numFmt w:val="bullet"/>
      <w:lvlText w:val="▪"/>
      <w:lvlJc w:val="left"/>
      <w:pPr>
        <w:tabs>
          <w:tab w:val="decimal" w:pos="432"/>
        </w:tabs>
        <w:ind w:left="720"/>
      </w:pPr>
      <w:rPr>
        <w:rFonts w:ascii="Arial" w:eastAsia="Times New Roman" w:hAnsi="Arial" w:hint="default"/>
        <w:b w:val="0"/>
        <w:bCs w:val="0"/>
        <w:strike w:val="0"/>
        <w:color w:val="000000"/>
        <w:spacing w:val="0"/>
        <w:w w:val="100"/>
        <w:sz w:val="20"/>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91A3CF6"/>
    <w:multiLevelType w:val="multilevel"/>
    <w:tmpl w:val="EFE47D9E"/>
    <w:lvl w:ilvl="0">
      <w:start w:val="13"/>
      <w:numFmt w:val="lowerLetter"/>
      <w:lvlText w:val="%1)"/>
      <w:lvlJc w:val="left"/>
      <w:pPr>
        <w:tabs>
          <w:tab w:val="decimal" w:pos="360"/>
        </w:tabs>
        <w:ind w:left="720"/>
      </w:pPr>
      <w:rPr>
        <w:rFonts w:ascii="Verdana" w:hAnsi="Verdana"/>
        <w:strike w:val="0"/>
        <w:color w:val="000000"/>
        <w:spacing w:val="1"/>
        <w:w w:val="100"/>
        <w:sz w:val="19"/>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88575968">
    <w:abstractNumId w:val="1"/>
  </w:num>
  <w:num w:numId="2" w16cid:durableId="261843650">
    <w:abstractNumId w:val="5"/>
  </w:num>
  <w:num w:numId="3" w16cid:durableId="2111508844">
    <w:abstractNumId w:val="7"/>
  </w:num>
  <w:num w:numId="4" w16cid:durableId="2052459902">
    <w:abstractNumId w:val="4"/>
  </w:num>
  <w:num w:numId="5" w16cid:durableId="1841430547">
    <w:abstractNumId w:val="2"/>
  </w:num>
  <w:num w:numId="6" w16cid:durableId="510919320">
    <w:abstractNumId w:val="6"/>
  </w:num>
  <w:num w:numId="7" w16cid:durableId="1740517839">
    <w:abstractNumId w:val="0"/>
  </w:num>
  <w:num w:numId="8" w16cid:durableId="13096273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ocumentProtection w:edit="readOnly" w:enforcement="1" w:cryptProviderType="rsaAES" w:cryptAlgorithmClass="hash" w:cryptAlgorithmType="typeAny" w:cryptAlgorithmSid="14" w:cryptSpinCount="100000" w:hash="vnxuNWUVoGql3+xKk6K/+oi3jFja0zgQ0JyfCiRflgJPjddH7PlbQs/96ptVUDTTyKzs8QXTA2x6aWYuItNYQA==" w:salt="Bl8xN6ojR3qmHFZseWCFZg=="/>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921"/>
    <w:rsid w:val="0001513E"/>
    <w:rsid w:val="00176145"/>
    <w:rsid w:val="0018317A"/>
    <w:rsid w:val="001E26B9"/>
    <w:rsid w:val="00215BEC"/>
    <w:rsid w:val="002F7101"/>
    <w:rsid w:val="00315C28"/>
    <w:rsid w:val="0031749E"/>
    <w:rsid w:val="00363A11"/>
    <w:rsid w:val="00405ADC"/>
    <w:rsid w:val="00425D2B"/>
    <w:rsid w:val="00453AF3"/>
    <w:rsid w:val="004A2B92"/>
    <w:rsid w:val="004D575D"/>
    <w:rsid w:val="00530182"/>
    <w:rsid w:val="005C102C"/>
    <w:rsid w:val="0060310E"/>
    <w:rsid w:val="00625BA8"/>
    <w:rsid w:val="00634F20"/>
    <w:rsid w:val="00670425"/>
    <w:rsid w:val="007067CE"/>
    <w:rsid w:val="007A2E4F"/>
    <w:rsid w:val="008808DD"/>
    <w:rsid w:val="00A311B6"/>
    <w:rsid w:val="00AF527C"/>
    <w:rsid w:val="00B111B3"/>
    <w:rsid w:val="00B64084"/>
    <w:rsid w:val="00B67921"/>
    <w:rsid w:val="00BA5D18"/>
    <w:rsid w:val="00C32B1F"/>
    <w:rsid w:val="00C352D2"/>
    <w:rsid w:val="00C53742"/>
    <w:rsid w:val="00C92F3E"/>
    <w:rsid w:val="00C94BDA"/>
    <w:rsid w:val="00CD2B33"/>
    <w:rsid w:val="00DD464B"/>
    <w:rsid w:val="00E8739F"/>
    <w:rsid w:val="00EB0C18"/>
    <w:rsid w:val="00F328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D84F83"/>
  <w15:docId w15:val="{5079172A-9DC1-4D63-AADF-02DA55B52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05ADC"/>
    <w:pPr>
      <w:spacing w:line="276" w:lineRule="auto"/>
      <w:jc w:val="both"/>
    </w:pPr>
    <w:rPr>
      <w:rFonts w:ascii="Cambria" w:hAnsi="Cambria"/>
      <w:color w:val="000000"/>
      <w:lang w:val="cs-CZ"/>
    </w:rPr>
  </w:style>
  <w:style w:type="paragraph" w:styleId="Nadpis2">
    <w:name w:val="heading 2"/>
    <w:basedOn w:val="Normln"/>
    <w:next w:val="Normln"/>
    <w:link w:val="Nadpis2Char"/>
    <w:uiPriority w:val="9"/>
    <w:unhideWhenUsed/>
    <w:qFormat/>
    <w:rsid w:val="001E26B9"/>
    <w:pPr>
      <w:keepNext/>
      <w:keepLines/>
      <w:spacing w:before="40" w:after="240"/>
      <w:jc w:val="center"/>
      <w:outlineLvl w:val="1"/>
    </w:pPr>
    <w:rPr>
      <w:rFonts w:eastAsiaTheme="majorEastAsia" w:cstheme="majorBidi"/>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25BA8"/>
    <w:pPr>
      <w:tabs>
        <w:tab w:val="center" w:pos="4536"/>
        <w:tab w:val="right" w:pos="9072"/>
      </w:tabs>
    </w:pPr>
  </w:style>
  <w:style w:type="character" w:customStyle="1" w:styleId="ZhlavChar">
    <w:name w:val="Záhlaví Char"/>
    <w:basedOn w:val="Standardnpsmoodstavce"/>
    <w:link w:val="Zhlav"/>
    <w:uiPriority w:val="99"/>
    <w:rsid w:val="00625BA8"/>
  </w:style>
  <w:style w:type="paragraph" w:styleId="Zpat">
    <w:name w:val="footer"/>
    <w:basedOn w:val="Normln"/>
    <w:link w:val="ZpatChar"/>
    <w:uiPriority w:val="99"/>
    <w:unhideWhenUsed/>
    <w:rsid w:val="00625BA8"/>
    <w:pPr>
      <w:tabs>
        <w:tab w:val="center" w:pos="4536"/>
        <w:tab w:val="right" w:pos="9072"/>
      </w:tabs>
    </w:pPr>
  </w:style>
  <w:style w:type="character" w:customStyle="1" w:styleId="ZpatChar">
    <w:name w:val="Zápatí Char"/>
    <w:basedOn w:val="Standardnpsmoodstavce"/>
    <w:link w:val="Zpat"/>
    <w:uiPriority w:val="99"/>
    <w:rsid w:val="00625BA8"/>
  </w:style>
  <w:style w:type="character" w:customStyle="1" w:styleId="Nadpis2Char">
    <w:name w:val="Nadpis 2 Char"/>
    <w:basedOn w:val="Standardnpsmoodstavce"/>
    <w:link w:val="Nadpis2"/>
    <w:uiPriority w:val="9"/>
    <w:rsid w:val="001E26B9"/>
    <w:rPr>
      <w:rFonts w:ascii="Cambria" w:eastAsiaTheme="majorEastAsia" w:hAnsi="Cambria" w:cstheme="majorBidi"/>
      <w:b/>
      <w:bCs/>
      <w:color w:val="000000"/>
      <w:sz w:val="24"/>
      <w:szCs w:val="24"/>
      <w:lang w:val="cs-CZ"/>
    </w:rPr>
  </w:style>
  <w:style w:type="paragraph" w:styleId="Odstavecseseznamem">
    <w:name w:val="List Paragraph"/>
    <w:basedOn w:val="Normln"/>
    <w:uiPriority w:val="34"/>
    <w:qFormat/>
    <w:rsid w:val="00405A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7</Pages>
  <Words>2626</Words>
  <Characters>15498</Characters>
  <Application>Microsoft Office Word</Application>
  <DocSecurity>8</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novosedlice</dc:creator>
  <cp:lastModifiedBy>DAVID SLOUKA</cp:lastModifiedBy>
  <cp:revision>8</cp:revision>
  <dcterms:created xsi:type="dcterms:W3CDTF">2024-09-17T15:19:00Z</dcterms:created>
  <dcterms:modified xsi:type="dcterms:W3CDTF">2024-09-26T08:31:00Z</dcterms:modified>
</cp:coreProperties>
</file>