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4DC84" w14:textId="1DBB43FA" w:rsidR="00F25280" w:rsidRPr="00D853AB" w:rsidRDefault="00F25280" w:rsidP="00292786">
      <w:pPr>
        <w:suppressAutoHyphens/>
        <w:spacing w:after="0" w:line="264" w:lineRule="auto"/>
        <w:jc w:val="right"/>
        <w:rPr>
          <w:rFonts w:ascii="Arial" w:hAnsi="Arial" w:cs="Arial"/>
          <w:bCs/>
          <w:sz w:val="22"/>
          <w:szCs w:val="24"/>
          <w:lang w:eastAsia="ar-SA"/>
        </w:rPr>
      </w:pPr>
      <w:bookmarkStart w:id="0" w:name="_GoBack"/>
      <w:bookmarkEnd w:id="0"/>
      <w:r w:rsidRPr="00F25280">
        <w:rPr>
          <w:rFonts w:ascii="Arial" w:hAnsi="Arial" w:cs="Arial"/>
          <w:noProof/>
          <w:sz w:val="2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761B550" wp14:editId="388DE30D">
            <wp:simplePos x="0" y="0"/>
            <wp:positionH relativeFrom="column">
              <wp:posOffset>5532755</wp:posOffset>
            </wp:positionH>
            <wp:positionV relativeFrom="paragraph">
              <wp:posOffset>-168910</wp:posOffset>
            </wp:positionV>
            <wp:extent cx="615315" cy="615315"/>
            <wp:effectExtent l="0" t="0" r="0" b="0"/>
            <wp:wrapSquare wrapText="bothSides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5280">
        <w:rPr>
          <w:rFonts w:ascii="Arial" w:hAnsi="Arial" w:cs="Arial"/>
          <w:noProof/>
          <w:sz w:val="22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3AB07D58" wp14:editId="5D3BFD8E">
            <wp:simplePos x="0" y="0"/>
            <wp:positionH relativeFrom="column">
              <wp:posOffset>-29210</wp:posOffset>
            </wp:positionH>
            <wp:positionV relativeFrom="paragraph">
              <wp:posOffset>-118745</wp:posOffset>
            </wp:positionV>
            <wp:extent cx="1511935" cy="35941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5C239" w14:textId="1902DBE9" w:rsidR="00F25280" w:rsidRPr="00F25280" w:rsidRDefault="00F25280" w:rsidP="00292786">
      <w:pPr>
        <w:suppressAutoHyphens/>
        <w:spacing w:after="0" w:line="264" w:lineRule="auto"/>
        <w:jc w:val="right"/>
        <w:rPr>
          <w:rFonts w:ascii="Arial" w:hAnsi="Arial" w:cs="Arial"/>
          <w:sz w:val="22"/>
          <w:szCs w:val="24"/>
          <w:lang w:eastAsia="ar-SA"/>
        </w:rPr>
      </w:pPr>
    </w:p>
    <w:p w14:paraId="2288CE97" w14:textId="402AF1D9" w:rsidR="00F25280" w:rsidRPr="00F25280" w:rsidRDefault="00F25280" w:rsidP="00292786">
      <w:pPr>
        <w:suppressAutoHyphens/>
        <w:spacing w:before="120" w:after="0" w:line="264" w:lineRule="auto"/>
        <w:rPr>
          <w:rFonts w:ascii="Arial" w:hAnsi="Arial" w:cs="Arial"/>
          <w:i/>
          <w:szCs w:val="24"/>
          <w:lang w:eastAsia="ar-SA"/>
        </w:rPr>
      </w:pPr>
      <w:r w:rsidRPr="00F25280">
        <w:rPr>
          <w:rFonts w:ascii="Arial" w:hAnsi="Arial" w:cs="Arial"/>
          <w:i/>
          <w:sz w:val="16"/>
          <w:lang w:eastAsia="ar-SA"/>
        </w:rPr>
        <w:t>ZP-</w:t>
      </w:r>
      <w:r w:rsidR="00F456AC" w:rsidRPr="00F456AC">
        <w:rPr>
          <w:rFonts w:ascii="Arial" w:hAnsi="Arial" w:cs="Arial"/>
          <w:i/>
          <w:sz w:val="16"/>
          <w:lang w:eastAsia="ar-SA"/>
        </w:rPr>
        <w:t>910661/2021-R</w:t>
      </w:r>
    </w:p>
    <w:p w14:paraId="756A2E13" w14:textId="54EDF981" w:rsidR="00F25280" w:rsidRPr="008D62E3" w:rsidRDefault="00F25280" w:rsidP="0029278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uppressAutoHyphens/>
        <w:spacing w:after="0"/>
        <w:jc w:val="center"/>
        <w:rPr>
          <w:rFonts w:ascii="Arial" w:hAnsi="Arial" w:cs="Arial"/>
          <w:bCs/>
          <w:smallCaps/>
          <w:spacing w:val="20"/>
          <w:sz w:val="36"/>
          <w:szCs w:val="20"/>
          <w:lang w:eastAsia="cs-CZ"/>
        </w:rPr>
      </w:pPr>
      <w:r w:rsidRPr="008D62E3">
        <w:rPr>
          <w:rFonts w:ascii="Arial" w:hAnsi="Arial" w:cs="Arial"/>
          <w:bCs/>
          <w:smallCaps/>
          <w:spacing w:val="20"/>
          <w:sz w:val="36"/>
          <w:szCs w:val="20"/>
          <w:lang w:eastAsia="cs-CZ"/>
        </w:rPr>
        <w:t>Smlouva o dílo</w:t>
      </w:r>
    </w:p>
    <w:p w14:paraId="05768A17" w14:textId="77777777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2F9C3926" w14:textId="77777777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17492167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b/>
          <w:bCs/>
          <w:sz w:val="22"/>
          <w:lang w:eastAsia="ar-SA"/>
        </w:rPr>
      </w:pPr>
      <w:r w:rsidRPr="00F25280">
        <w:rPr>
          <w:rFonts w:ascii="Arial" w:hAnsi="Arial" w:cs="Arial"/>
          <w:b/>
          <w:bCs/>
          <w:sz w:val="22"/>
          <w:lang w:eastAsia="ar-SA"/>
        </w:rPr>
        <w:t>Zdravotní pojišťovna ministerstva vnitra České republiky</w:t>
      </w:r>
    </w:p>
    <w:p w14:paraId="6B93218A" w14:textId="77777777" w:rsidR="00F25280" w:rsidRPr="00F25280" w:rsidRDefault="00F25280" w:rsidP="00292786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se sídlem:</w:t>
      </w:r>
      <w:r w:rsidRPr="00F25280">
        <w:rPr>
          <w:rFonts w:ascii="Arial" w:hAnsi="Arial" w:cs="Arial"/>
          <w:sz w:val="22"/>
          <w:lang w:eastAsia="ar-SA"/>
        </w:rPr>
        <w:tab/>
        <w:t>Praha 3, Vinohrady, Vinohradská 2577/178, PSČ 130 00</w:t>
      </w:r>
    </w:p>
    <w:p w14:paraId="067AA306" w14:textId="77777777" w:rsidR="00F25280" w:rsidRPr="00F25280" w:rsidRDefault="00F25280" w:rsidP="00292786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IČO:</w:t>
      </w:r>
      <w:r w:rsidRPr="00F25280">
        <w:rPr>
          <w:rFonts w:ascii="Arial" w:hAnsi="Arial" w:cs="Arial"/>
          <w:sz w:val="22"/>
          <w:lang w:eastAsia="ar-SA"/>
        </w:rPr>
        <w:tab/>
        <w:t>47114304</w:t>
      </w:r>
    </w:p>
    <w:p w14:paraId="29CCC245" w14:textId="67362E2E" w:rsidR="00F25280" w:rsidRPr="00F25280" w:rsidRDefault="000378B6" w:rsidP="00292786">
      <w:pPr>
        <w:tabs>
          <w:tab w:val="left" w:pos="1843"/>
        </w:tabs>
        <w:suppressAutoHyphens/>
        <w:spacing w:after="0" w:line="264" w:lineRule="auto"/>
        <w:ind w:left="1843" w:hanging="1843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zapsaná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>
        <w:rPr>
          <w:rFonts w:ascii="Arial" w:hAnsi="Arial" w:cs="Arial"/>
          <w:sz w:val="22"/>
          <w:lang w:eastAsia="ar-SA"/>
        </w:rPr>
        <w:t xml:space="preserve">v </w:t>
      </w:r>
      <w:r w:rsidR="00F25280" w:rsidRPr="00F25280">
        <w:rPr>
          <w:rFonts w:ascii="Arial" w:hAnsi="Arial" w:cs="Arial"/>
          <w:sz w:val="22"/>
          <w:lang w:eastAsia="ar-SA"/>
        </w:rPr>
        <w:t>obchodním rejstříku vedeném Městským soudem v Praze, oddíl A, vložka 7216</w:t>
      </w:r>
    </w:p>
    <w:p w14:paraId="2F45A789" w14:textId="77777777" w:rsidR="00F25280" w:rsidRPr="00F25280" w:rsidRDefault="00F25280" w:rsidP="00292786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bCs/>
          <w:sz w:val="22"/>
          <w:lang w:eastAsia="ar-SA"/>
        </w:rPr>
      </w:pPr>
      <w:r w:rsidRPr="00F25280">
        <w:rPr>
          <w:rFonts w:ascii="Arial" w:hAnsi="Arial" w:cs="Arial"/>
          <w:bCs/>
          <w:sz w:val="22"/>
          <w:lang w:eastAsia="ar-SA"/>
        </w:rPr>
        <w:t>zastoupená:</w:t>
      </w:r>
      <w:r w:rsidRPr="00F25280">
        <w:rPr>
          <w:rFonts w:ascii="Arial" w:hAnsi="Arial" w:cs="Arial"/>
          <w:bCs/>
          <w:sz w:val="22"/>
          <w:lang w:eastAsia="ar-SA"/>
        </w:rPr>
        <w:tab/>
        <w:t>MUDr. Davidem Kostkou, MBA, generálním ředitelem</w:t>
      </w:r>
    </w:p>
    <w:p w14:paraId="1E38FDC6" w14:textId="77777777" w:rsidR="00F25280" w:rsidRPr="00F25280" w:rsidRDefault="00F25280" w:rsidP="00292786">
      <w:pPr>
        <w:tabs>
          <w:tab w:val="left" w:pos="1418"/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bankovní spojení:</w:t>
      </w:r>
      <w:r w:rsidRPr="00F25280">
        <w:rPr>
          <w:rFonts w:ascii="Arial" w:hAnsi="Arial" w:cs="Arial"/>
          <w:sz w:val="22"/>
          <w:lang w:eastAsia="ar-SA"/>
        </w:rPr>
        <w:tab/>
        <w:t>číslo účtu 2115202031/0710, vedený u České národní banky</w:t>
      </w:r>
    </w:p>
    <w:p w14:paraId="0B6C67F4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58DCB901" w14:textId="70AD352B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D853AB">
        <w:rPr>
          <w:rFonts w:ascii="Arial" w:hAnsi="Arial" w:cs="Arial"/>
          <w:b/>
          <w:i/>
          <w:sz w:val="22"/>
          <w:szCs w:val="24"/>
          <w:lang w:eastAsia="ar-SA"/>
        </w:rPr>
        <w:t>Objednatel</w:t>
      </w:r>
      <w:r w:rsidR="008D62E3">
        <w:rPr>
          <w:rFonts w:ascii="Arial" w:hAnsi="Arial" w:cs="Arial"/>
          <w:sz w:val="22"/>
          <w:szCs w:val="24"/>
          <w:lang w:eastAsia="ar-SA"/>
        </w:rPr>
        <w:t>“</w:t>
      </w:r>
      <w:r w:rsidRPr="00F25280">
        <w:rPr>
          <w:rFonts w:ascii="Arial" w:hAnsi="Arial" w:cs="Arial"/>
          <w:sz w:val="22"/>
          <w:szCs w:val="24"/>
          <w:lang w:eastAsia="ar-SA"/>
        </w:rPr>
        <w:t>),</w:t>
      </w:r>
    </w:p>
    <w:p w14:paraId="26B25280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213CB00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a</w:t>
      </w:r>
    </w:p>
    <w:p w14:paraId="6C5F71F3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4A364E6" w14:textId="3EEA4211" w:rsidR="00F25280" w:rsidRPr="00F25280" w:rsidRDefault="00F25280" w:rsidP="00292786">
      <w:pPr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Atos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 xml:space="preserve"> IT </w:t>
      </w: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Solutions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 xml:space="preserve"> and </w:t>
      </w: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Services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>, s.r.o.</w:t>
      </w:r>
    </w:p>
    <w:p w14:paraId="2B629B81" w14:textId="37085938" w:rsidR="00F25280" w:rsidRPr="00F25280" w:rsidRDefault="00F25280" w:rsidP="00292786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se sídlem:</w:t>
      </w:r>
      <w:r w:rsidRPr="00F25280">
        <w:rPr>
          <w:rFonts w:ascii="Arial" w:hAnsi="Arial" w:cs="Arial"/>
          <w:sz w:val="22"/>
          <w:lang w:eastAsia="ar-SA"/>
        </w:rPr>
        <w:tab/>
      </w:r>
      <w:r w:rsidRPr="00D853AB">
        <w:rPr>
          <w:rFonts w:ascii="Arial" w:hAnsi="Arial" w:cs="Arial"/>
          <w:sz w:val="22"/>
          <w:lang w:eastAsia="ar-SA"/>
        </w:rPr>
        <w:t>Doudlebská 1699/5, 140 00 Praha 4</w:t>
      </w:r>
    </w:p>
    <w:p w14:paraId="00F47670" w14:textId="0B585C2F" w:rsidR="00F25280" w:rsidRPr="00F25280" w:rsidRDefault="00F25280" w:rsidP="00292786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IČO:</w:t>
      </w:r>
      <w:r w:rsidRPr="00F25280">
        <w:rPr>
          <w:rFonts w:ascii="Arial" w:hAnsi="Arial" w:cs="Arial"/>
          <w:sz w:val="22"/>
          <w:lang w:eastAsia="ar-SA"/>
        </w:rPr>
        <w:tab/>
      </w:r>
      <w:r w:rsidRPr="00D853AB">
        <w:rPr>
          <w:rFonts w:ascii="Arial" w:hAnsi="Arial" w:cs="Arial"/>
          <w:sz w:val="22"/>
          <w:lang w:eastAsia="ar-SA"/>
        </w:rPr>
        <w:t>44851391</w:t>
      </w:r>
    </w:p>
    <w:p w14:paraId="3D70609C" w14:textId="71D8ED45" w:rsidR="00F25280" w:rsidRPr="00F25280" w:rsidRDefault="000378B6" w:rsidP="00292786">
      <w:pPr>
        <w:tabs>
          <w:tab w:val="left" w:pos="1843"/>
        </w:tabs>
        <w:suppressAutoHyphens/>
        <w:spacing w:after="0" w:line="264" w:lineRule="auto"/>
        <w:ind w:left="1843" w:hanging="1843"/>
        <w:jc w:val="both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zapsaná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 w:rsidR="00ED05B0">
        <w:rPr>
          <w:rFonts w:ascii="Arial" w:hAnsi="Arial" w:cs="Arial"/>
          <w:sz w:val="22"/>
          <w:lang w:eastAsia="ar-SA"/>
        </w:rPr>
        <w:t xml:space="preserve"> v obchodním</w:t>
      </w:r>
      <w:r w:rsidR="00F25280" w:rsidRPr="00D853AB">
        <w:rPr>
          <w:rFonts w:ascii="Arial" w:hAnsi="Arial" w:cs="Arial"/>
          <w:sz w:val="22"/>
          <w:lang w:eastAsia="ar-SA"/>
        </w:rPr>
        <w:t xml:space="preserve"> rejstříku, vedeném Městským soudem v Praze, oddíl</w:t>
      </w:r>
      <w:r w:rsidR="00A739D0">
        <w:rPr>
          <w:rFonts w:ascii="Arial" w:hAnsi="Arial" w:cs="Arial"/>
          <w:sz w:val="22"/>
          <w:lang w:eastAsia="ar-SA"/>
        </w:rPr>
        <w:t xml:space="preserve"> C, vložka </w:t>
      </w:r>
      <w:r w:rsidR="00F25280" w:rsidRPr="00D853AB">
        <w:rPr>
          <w:rFonts w:ascii="Arial" w:hAnsi="Arial" w:cs="Arial"/>
          <w:sz w:val="22"/>
          <w:lang w:eastAsia="ar-SA"/>
        </w:rPr>
        <w:t>8954</w:t>
      </w:r>
    </w:p>
    <w:p w14:paraId="1B3703D0" w14:textId="1EBE99F7" w:rsidR="00F25280" w:rsidRPr="00F25280" w:rsidRDefault="000378B6" w:rsidP="00292786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zastoupená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 w:rsidR="00F25280" w:rsidRPr="00686785">
        <w:rPr>
          <w:rFonts w:ascii="Arial" w:hAnsi="Arial" w:cs="Arial"/>
          <w:sz w:val="22"/>
          <w:highlight w:val="green"/>
          <w:lang w:eastAsia="ar-SA"/>
        </w:rPr>
        <w:t>………………………………………………………………………………….…</w:t>
      </w:r>
    </w:p>
    <w:p w14:paraId="2899F7EA" w14:textId="7BBE1C95" w:rsidR="00F25280" w:rsidRPr="00D853AB" w:rsidRDefault="00F25280" w:rsidP="00292786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bankovní spojení:</w:t>
      </w:r>
      <w:r w:rsidRPr="00F25280">
        <w:rPr>
          <w:rFonts w:ascii="Arial" w:hAnsi="Arial" w:cs="Arial"/>
          <w:sz w:val="22"/>
          <w:lang w:eastAsia="ar-SA"/>
        </w:rPr>
        <w:tab/>
      </w:r>
      <w:proofErr w:type="spellStart"/>
      <w:r w:rsidRPr="00D853AB">
        <w:rPr>
          <w:rFonts w:ascii="Arial" w:hAnsi="Arial" w:cs="Arial"/>
          <w:sz w:val="22"/>
          <w:lang w:eastAsia="ar-SA"/>
        </w:rPr>
        <w:t>UniCredit</w:t>
      </w:r>
      <w:proofErr w:type="spellEnd"/>
      <w:r w:rsidRPr="00D853AB">
        <w:rPr>
          <w:rFonts w:ascii="Arial" w:hAnsi="Arial" w:cs="Arial"/>
          <w:sz w:val="22"/>
          <w:lang w:eastAsia="ar-SA"/>
        </w:rPr>
        <w:t xml:space="preserve"> Bank Czech Republic a.s., pobočka Praha</w:t>
      </w:r>
    </w:p>
    <w:p w14:paraId="576C74BB" w14:textId="77777777" w:rsidR="00F25280" w:rsidRPr="00D853AB" w:rsidRDefault="00F25280" w:rsidP="00292786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D853AB">
        <w:rPr>
          <w:rFonts w:ascii="Arial" w:hAnsi="Arial" w:cs="Arial"/>
          <w:sz w:val="22"/>
          <w:lang w:eastAsia="ar-SA"/>
        </w:rPr>
        <w:t>číslo účtu:</w:t>
      </w:r>
      <w:r w:rsidRPr="00D853AB">
        <w:rPr>
          <w:rFonts w:ascii="Arial" w:hAnsi="Arial" w:cs="Arial"/>
          <w:sz w:val="22"/>
          <w:lang w:eastAsia="ar-SA"/>
        </w:rPr>
        <w:tab/>
        <w:t>1001885001/2700 (IBAN: CZ4627000000001001885001)</w:t>
      </w:r>
    </w:p>
    <w:p w14:paraId="35C88C13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69B273FD" w14:textId="3A17DDE4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D853AB">
        <w:rPr>
          <w:rFonts w:ascii="Arial" w:hAnsi="Arial" w:cs="Arial"/>
          <w:b/>
          <w:i/>
          <w:sz w:val="22"/>
          <w:szCs w:val="24"/>
          <w:lang w:eastAsia="ar-SA"/>
        </w:rPr>
        <w:t>Zhotovitel</w:t>
      </w:r>
      <w:r w:rsidRPr="00F25280">
        <w:rPr>
          <w:rFonts w:ascii="Arial" w:hAnsi="Arial" w:cs="Arial"/>
          <w:sz w:val="22"/>
          <w:szCs w:val="24"/>
          <w:lang w:eastAsia="ar-SA"/>
        </w:rPr>
        <w:t>“),</w:t>
      </w:r>
    </w:p>
    <w:p w14:paraId="7E18AEDC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13F93B17" w14:textId="1917CE2C" w:rsidR="00F25280" w:rsidRPr="00F25280" w:rsidRDefault="00F25280" w:rsidP="00292786">
      <w:pPr>
        <w:suppressAutoHyphens/>
        <w:spacing w:after="0" w:line="264" w:lineRule="auto"/>
        <w:jc w:val="both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</w:t>
      </w:r>
      <w:r w:rsidR="00933847">
        <w:rPr>
          <w:rFonts w:ascii="Arial" w:hAnsi="Arial" w:cs="Arial"/>
          <w:sz w:val="22"/>
          <w:szCs w:val="24"/>
          <w:lang w:eastAsia="ar-SA"/>
        </w:rPr>
        <w:t>Objednatel a Zhotovitel</w:t>
      </w:r>
      <w:r w:rsidR="00466725">
        <w:rPr>
          <w:rFonts w:ascii="Arial" w:hAnsi="Arial" w:cs="Arial"/>
          <w:sz w:val="22"/>
          <w:szCs w:val="24"/>
          <w:lang w:eastAsia="ar-SA"/>
        </w:rPr>
        <w:t>,</w:t>
      </w:r>
      <w:r w:rsidRPr="00F25280">
        <w:rPr>
          <w:rFonts w:ascii="Arial" w:hAnsi="Arial" w:cs="Arial"/>
          <w:sz w:val="22"/>
          <w:szCs w:val="24"/>
          <w:lang w:eastAsia="ar-SA"/>
        </w:rPr>
        <w:t xml:space="preserve"> společně též jako „</w:t>
      </w:r>
      <w:r w:rsidRPr="00F25280">
        <w:rPr>
          <w:rFonts w:ascii="Arial" w:hAnsi="Arial" w:cs="Arial"/>
          <w:b/>
          <w:i/>
          <w:sz w:val="22"/>
          <w:szCs w:val="24"/>
          <w:lang w:eastAsia="ar-SA"/>
        </w:rPr>
        <w:t>Smluvní strany</w:t>
      </w:r>
      <w:r w:rsidRPr="00F25280">
        <w:rPr>
          <w:rFonts w:ascii="Arial" w:hAnsi="Arial" w:cs="Arial"/>
          <w:sz w:val="22"/>
          <w:szCs w:val="24"/>
          <w:lang w:eastAsia="ar-SA"/>
        </w:rPr>
        <w:t>“ nebo jednotlivě jako "</w:t>
      </w:r>
      <w:r w:rsidRPr="00F25280">
        <w:rPr>
          <w:rFonts w:ascii="Arial" w:hAnsi="Arial" w:cs="Arial"/>
          <w:b/>
          <w:i/>
          <w:sz w:val="22"/>
          <w:szCs w:val="24"/>
          <w:lang w:eastAsia="ar-SA"/>
        </w:rPr>
        <w:t>Smluvní strana</w:t>
      </w:r>
      <w:r w:rsidRPr="00F25280">
        <w:rPr>
          <w:rFonts w:ascii="Arial" w:hAnsi="Arial" w:cs="Arial"/>
          <w:sz w:val="22"/>
          <w:szCs w:val="24"/>
          <w:lang w:eastAsia="ar-SA"/>
        </w:rPr>
        <w:t>"),</w:t>
      </w:r>
    </w:p>
    <w:p w14:paraId="5B5C9CEC" w14:textId="77777777" w:rsidR="00F25280" w:rsidRPr="00F25280" w:rsidRDefault="00F25280" w:rsidP="00292786">
      <w:pPr>
        <w:suppressAutoHyphens/>
        <w:spacing w:after="0" w:line="264" w:lineRule="auto"/>
        <w:jc w:val="both"/>
        <w:rPr>
          <w:rFonts w:ascii="Arial" w:hAnsi="Arial" w:cs="Arial"/>
          <w:b/>
          <w:bCs/>
          <w:sz w:val="22"/>
          <w:szCs w:val="24"/>
          <w:lang w:eastAsia="ar-SA"/>
        </w:rPr>
      </w:pPr>
    </w:p>
    <w:p w14:paraId="409E45FE" w14:textId="2CEB5897" w:rsidR="00F25280" w:rsidRPr="00D853AB" w:rsidRDefault="00F25280" w:rsidP="00292786">
      <w:pPr>
        <w:suppressAutoHyphens/>
        <w:spacing w:after="0" w:line="264" w:lineRule="auto"/>
        <w:jc w:val="both"/>
        <w:rPr>
          <w:rFonts w:ascii="Arial" w:hAnsi="Arial" w:cs="Arial"/>
          <w:bCs/>
          <w:sz w:val="22"/>
          <w:lang w:eastAsia="ar-SA"/>
        </w:rPr>
      </w:pPr>
      <w:r w:rsidRPr="00F25280">
        <w:rPr>
          <w:rFonts w:ascii="Arial" w:hAnsi="Arial" w:cs="Arial"/>
          <w:bCs/>
          <w:sz w:val="22"/>
          <w:lang w:eastAsia="ar-SA"/>
        </w:rPr>
        <w:t xml:space="preserve">uzavírají </w:t>
      </w:r>
      <w:r w:rsidRPr="00D853AB">
        <w:rPr>
          <w:rFonts w:ascii="Arial" w:hAnsi="Arial" w:cs="Arial"/>
          <w:bCs/>
          <w:sz w:val="22"/>
          <w:lang w:eastAsia="ar-SA"/>
        </w:rPr>
        <w:t>v souladu s ustanoveními § 2586 a násl. a § 2358 a násl. zákona č. 89/2012 Sb., občanského zákoníku, ve znění pozdějších předpisů (dále jen „</w:t>
      </w:r>
      <w:r w:rsidRPr="00D853AB">
        <w:rPr>
          <w:rFonts w:ascii="Arial" w:hAnsi="Arial" w:cs="Arial"/>
          <w:b/>
          <w:bCs/>
          <w:i/>
          <w:sz w:val="22"/>
          <w:lang w:eastAsia="ar-SA"/>
        </w:rPr>
        <w:t>občanský zákoník</w:t>
      </w:r>
      <w:r w:rsidRPr="00D853AB">
        <w:rPr>
          <w:rFonts w:ascii="Arial" w:hAnsi="Arial" w:cs="Arial"/>
          <w:bCs/>
          <w:sz w:val="22"/>
          <w:lang w:eastAsia="ar-SA"/>
        </w:rPr>
        <w:t>“), dále v souladu se zákonem č. 121/2000 Sb., o právu autorském, o právech souvisejících s právem autorským a o změně některých zákonů, ve znění pozdějších předpisů (dále jen „</w:t>
      </w:r>
      <w:r w:rsidRPr="00D853AB">
        <w:rPr>
          <w:rFonts w:ascii="Arial" w:hAnsi="Arial" w:cs="Arial"/>
          <w:b/>
          <w:bCs/>
          <w:i/>
          <w:sz w:val="22"/>
          <w:lang w:eastAsia="ar-SA"/>
        </w:rPr>
        <w:t>autorský zákon</w:t>
      </w:r>
      <w:r w:rsidRPr="00D853AB">
        <w:rPr>
          <w:rFonts w:ascii="Arial" w:hAnsi="Arial" w:cs="Arial"/>
          <w:bCs/>
          <w:sz w:val="22"/>
          <w:lang w:eastAsia="ar-SA"/>
        </w:rPr>
        <w:t>“) tuto:</w:t>
      </w:r>
    </w:p>
    <w:p w14:paraId="2506554E" w14:textId="77777777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b/>
          <w:bCs/>
          <w:sz w:val="28"/>
          <w:szCs w:val="24"/>
          <w:lang w:eastAsia="ar-SA"/>
        </w:rPr>
      </w:pPr>
    </w:p>
    <w:p w14:paraId="7F0361A8" w14:textId="3DF55C72" w:rsidR="00F25280" w:rsidRPr="008D62E3" w:rsidRDefault="00EC4F37" w:rsidP="00292786">
      <w:pPr>
        <w:suppressAutoHyphens/>
        <w:spacing w:line="264" w:lineRule="auto"/>
        <w:jc w:val="center"/>
        <w:rPr>
          <w:rFonts w:ascii="Arial" w:hAnsi="Arial" w:cs="Arial"/>
          <w:bCs/>
          <w:smallCaps/>
          <w:spacing w:val="20"/>
          <w:sz w:val="36"/>
          <w:szCs w:val="40"/>
          <w:lang w:eastAsia="ar-SA"/>
        </w:rPr>
      </w:pPr>
      <w:r w:rsidRPr="008D62E3">
        <w:rPr>
          <w:rFonts w:ascii="Arial" w:hAnsi="Arial" w:cs="Arial"/>
          <w:bCs/>
          <w:smallCaps/>
          <w:spacing w:val="20"/>
          <w:sz w:val="36"/>
          <w:szCs w:val="40"/>
          <w:lang w:eastAsia="ar-SA"/>
        </w:rPr>
        <w:t>Smlou</w:t>
      </w:r>
      <w:r w:rsidR="00F25280" w:rsidRPr="008D62E3">
        <w:rPr>
          <w:rFonts w:ascii="Arial" w:hAnsi="Arial" w:cs="Arial"/>
          <w:bCs/>
          <w:smallCaps/>
          <w:spacing w:val="20"/>
          <w:sz w:val="36"/>
          <w:szCs w:val="40"/>
          <w:lang w:eastAsia="ar-SA"/>
        </w:rPr>
        <w:t>vu o dílo</w:t>
      </w:r>
    </w:p>
    <w:p w14:paraId="3FC65F72" w14:textId="132AF91E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 xml:space="preserve">evidovanou u </w:t>
      </w:r>
      <w:r w:rsidR="00917858">
        <w:rPr>
          <w:rFonts w:ascii="Arial" w:hAnsi="Arial" w:cs="Arial"/>
          <w:sz w:val="22"/>
          <w:lang w:eastAsia="ar-SA"/>
        </w:rPr>
        <w:t>Objednatele</w:t>
      </w:r>
      <w:r w:rsidRPr="00F25280">
        <w:rPr>
          <w:rFonts w:ascii="Arial" w:hAnsi="Arial" w:cs="Arial"/>
          <w:sz w:val="22"/>
          <w:lang w:eastAsia="ar-SA"/>
        </w:rPr>
        <w:t xml:space="preserve"> pod </w:t>
      </w:r>
      <w:proofErr w:type="gramStart"/>
      <w:r w:rsidRPr="00F25280">
        <w:rPr>
          <w:rFonts w:ascii="Arial" w:hAnsi="Arial" w:cs="Arial"/>
          <w:sz w:val="22"/>
          <w:lang w:eastAsia="ar-SA"/>
        </w:rPr>
        <w:t>č.j.</w:t>
      </w:r>
      <w:proofErr w:type="gramEnd"/>
      <w:r w:rsidRPr="00F25280">
        <w:rPr>
          <w:rFonts w:ascii="Arial" w:hAnsi="Arial" w:cs="Arial"/>
          <w:sz w:val="22"/>
          <w:lang w:eastAsia="ar-SA"/>
        </w:rPr>
        <w:t xml:space="preserve"> </w:t>
      </w:r>
      <w:r w:rsidR="00F456AC" w:rsidRPr="00F456AC">
        <w:rPr>
          <w:rFonts w:ascii="Arial" w:hAnsi="Arial" w:cs="Arial"/>
          <w:sz w:val="22"/>
          <w:lang w:eastAsia="ar-SA"/>
        </w:rPr>
        <w:t>000088-000/2021-00</w:t>
      </w:r>
    </w:p>
    <w:p w14:paraId="3848642B" w14:textId="0E89565E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 xml:space="preserve">evidovanou u </w:t>
      </w:r>
      <w:r w:rsidR="00917858">
        <w:rPr>
          <w:rFonts w:ascii="Arial" w:hAnsi="Arial" w:cs="Arial"/>
          <w:sz w:val="22"/>
          <w:lang w:eastAsia="ar-SA"/>
        </w:rPr>
        <w:t>Zhotovitele</w:t>
      </w:r>
      <w:r w:rsidRPr="00F25280">
        <w:rPr>
          <w:rFonts w:ascii="Arial" w:hAnsi="Arial" w:cs="Arial"/>
          <w:sz w:val="22"/>
          <w:lang w:eastAsia="ar-SA"/>
        </w:rPr>
        <w:t xml:space="preserve"> pod </w:t>
      </w:r>
      <w:proofErr w:type="gramStart"/>
      <w:r w:rsidRPr="00F25280">
        <w:rPr>
          <w:rFonts w:ascii="Arial" w:hAnsi="Arial" w:cs="Arial"/>
          <w:sz w:val="22"/>
          <w:lang w:eastAsia="ar-SA"/>
        </w:rPr>
        <w:t>č.j.</w:t>
      </w:r>
      <w:proofErr w:type="gramEnd"/>
      <w:r w:rsidRPr="00F25280">
        <w:rPr>
          <w:rFonts w:ascii="Arial" w:hAnsi="Arial" w:cs="Arial"/>
          <w:sz w:val="22"/>
          <w:lang w:eastAsia="ar-SA"/>
        </w:rPr>
        <w:t xml:space="preserve"> </w:t>
      </w:r>
      <w:r w:rsidR="00D258FD">
        <w:rPr>
          <w:rFonts w:ascii="Arial" w:hAnsi="Arial" w:cs="Arial"/>
          <w:sz w:val="22"/>
          <w:highlight w:val="green"/>
          <w:lang w:eastAsia="ar-SA"/>
        </w:rPr>
        <w:t>…………………</w:t>
      </w:r>
    </w:p>
    <w:p w14:paraId="4C379199" w14:textId="77777777" w:rsidR="00F25280" w:rsidRPr="00F25280" w:rsidRDefault="00F25280" w:rsidP="00292786">
      <w:pPr>
        <w:suppressAutoHyphens/>
        <w:spacing w:after="0" w:line="264" w:lineRule="auto"/>
        <w:rPr>
          <w:rFonts w:ascii="Arial" w:hAnsi="Arial" w:cs="Arial"/>
          <w:sz w:val="22"/>
          <w:szCs w:val="20"/>
          <w:lang w:eastAsia="ar-SA"/>
        </w:rPr>
      </w:pPr>
    </w:p>
    <w:p w14:paraId="0AD97B78" w14:textId="77777777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  <w:r w:rsidRPr="00F25280">
        <w:rPr>
          <w:rFonts w:ascii="Arial" w:hAnsi="Arial" w:cs="Arial"/>
          <w:sz w:val="22"/>
          <w:szCs w:val="20"/>
          <w:lang w:eastAsia="ar-SA"/>
        </w:rPr>
        <w:t>(dále jen „</w:t>
      </w:r>
      <w:r w:rsidRPr="00F25280">
        <w:rPr>
          <w:rFonts w:ascii="Arial" w:hAnsi="Arial" w:cs="Arial"/>
          <w:b/>
          <w:i/>
          <w:sz w:val="22"/>
          <w:szCs w:val="20"/>
          <w:lang w:eastAsia="ar-SA"/>
        </w:rPr>
        <w:t>Smlouva</w:t>
      </w:r>
      <w:r w:rsidRPr="00F25280">
        <w:rPr>
          <w:rFonts w:ascii="Arial" w:hAnsi="Arial" w:cs="Arial"/>
          <w:sz w:val="22"/>
          <w:szCs w:val="20"/>
          <w:lang w:eastAsia="ar-SA"/>
        </w:rPr>
        <w:t>“)</w:t>
      </w:r>
    </w:p>
    <w:p w14:paraId="5BF39364" w14:textId="77777777" w:rsidR="00F25280" w:rsidRPr="00F25280" w:rsidRDefault="00F25280" w:rsidP="00292786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</w:p>
    <w:p w14:paraId="1AAE4CDF" w14:textId="4B011778" w:rsid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Článek I.</w:t>
      </w:r>
    </w:p>
    <w:p w14:paraId="0BB4B9C4" w14:textId="2BC7C61A" w:rsidR="005C3BCC" w:rsidRPr="003476F2" w:rsidRDefault="00693B72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P</w:t>
      </w:r>
      <w:r w:rsidR="005C3BCC" w:rsidRPr="003476F2">
        <w:rPr>
          <w:rFonts w:ascii="Arial" w:hAnsi="Arial" w:cs="Arial"/>
          <w:b/>
          <w:sz w:val="24"/>
        </w:rPr>
        <w:t xml:space="preserve">ředmět </w:t>
      </w:r>
      <w:r w:rsidR="00EC4F37">
        <w:rPr>
          <w:rFonts w:ascii="Arial" w:hAnsi="Arial" w:cs="Arial"/>
          <w:b/>
          <w:sz w:val="24"/>
        </w:rPr>
        <w:t>Smlou</w:t>
      </w:r>
      <w:r w:rsidR="005C3BCC" w:rsidRPr="003476F2">
        <w:rPr>
          <w:rFonts w:ascii="Arial" w:hAnsi="Arial" w:cs="Arial"/>
          <w:b/>
          <w:sz w:val="24"/>
        </w:rPr>
        <w:t>vy</w:t>
      </w:r>
    </w:p>
    <w:p w14:paraId="7F30CB05" w14:textId="438E43E6" w:rsidR="008762CF" w:rsidRPr="00D853AB" w:rsidRDefault="005C3BCC" w:rsidP="00292786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="008762C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Předmětem této </w:t>
      </w:r>
      <w:r w:rsidR="00EC4F37">
        <w:rPr>
          <w:rFonts w:ascii="Arial" w:hAnsi="Arial" w:cs="Arial"/>
          <w:sz w:val="22"/>
        </w:rPr>
        <w:t>Smlou</w:t>
      </w:r>
      <w:r w:rsidR="007754CC" w:rsidRPr="00D853AB">
        <w:rPr>
          <w:rFonts w:ascii="Arial" w:hAnsi="Arial" w:cs="Arial"/>
          <w:sz w:val="22"/>
        </w:rPr>
        <w:t xml:space="preserve">vy </w:t>
      </w:r>
      <w:r w:rsidRPr="00D853AB">
        <w:rPr>
          <w:rFonts w:ascii="Arial" w:hAnsi="Arial" w:cs="Arial"/>
          <w:sz w:val="22"/>
        </w:rPr>
        <w:t>j</w:t>
      </w:r>
      <w:r w:rsidR="00040948" w:rsidRPr="00D853AB">
        <w:rPr>
          <w:rFonts w:ascii="Arial" w:hAnsi="Arial" w:cs="Arial"/>
          <w:sz w:val="22"/>
        </w:rPr>
        <w:t>sou</w:t>
      </w:r>
      <w:r w:rsidRPr="00D853AB">
        <w:rPr>
          <w:rFonts w:ascii="Arial" w:hAnsi="Arial" w:cs="Arial"/>
          <w:sz w:val="22"/>
        </w:rPr>
        <w:t xml:space="preserve"> </w:t>
      </w:r>
      <w:r w:rsidR="00040948" w:rsidRPr="00D853AB">
        <w:rPr>
          <w:rFonts w:ascii="Arial" w:hAnsi="Arial" w:cs="Arial"/>
          <w:b/>
          <w:bCs/>
          <w:sz w:val="22"/>
        </w:rPr>
        <w:t xml:space="preserve">úpravy a doplnění vybraných funkcí </w:t>
      </w:r>
      <w:r w:rsidR="00040948" w:rsidRPr="00D853AB">
        <w:rPr>
          <w:rFonts w:ascii="Arial" w:hAnsi="Arial" w:cs="Arial"/>
          <w:bCs/>
          <w:sz w:val="22"/>
        </w:rPr>
        <w:t>p</w:t>
      </w:r>
      <w:r w:rsidR="003967FF" w:rsidRPr="00D853AB">
        <w:rPr>
          <w:rFonts w:ascii="Arial" w:hAnsi="Arial" w:cs="Arial"/>
          <w:bCs/>
          <w:sz w:val="22"/>
        </w:rPr>
        <w:t>rovozního</w:t>
      </w:r>
      <w:r w:rsidR="00040948" w:rsidRPr="00D853AB">
        <w:rPr>
          <w:rFonts w:ascii="Arial" w:hAnsi="Arial" w:cs="Arial"/>
          <w:bCs/>
          <w:sz w:val="22"/>
        </w:rPr>
        <w:t xml:space="preserve"> informačního systému</w:t>
      </w:r>
      <w:r w:rsidR="002C207F" w:rsidRPr="00D853AB">
        <w:rPr>
          <w:rFonts w:ascii="Arial" w:hAnsi="Arial" w:cs="Arial"/>
          <w:sz w:val="22"/>
        </w:rPr>
        <w:t xml:space="preserve"> </w:t>
      </w:r>
      <w:r w:rsidR="003967FF" w:rsidRPr="00D853AB">
        <w:rPr>
          <w:rFonts w:ascii="Arial" w:hAnsi="Arial" w:cs="Arial"/>
          <w:sz w:val="22"/>
        </w:rPr>
        <w:t xml:space="preserve">e-AVA </w:t>
      </w:r>
      <w:r w:rsidR="00DA61C8" w:rsidRPr="00D853AB">
        <w:rPr>
          <w:rFonts w:ascii="Arial" w:hAnsi="Arial" w:cs="Arial"/>
          <w:sz w:val="22"/>
        </w:rPr>
        <w:t>a to</w:t>
      </w:r>
      <w:r w:rsidR="002D28D0" w:rsidRPr="00D853AB"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>v rozs</w:t>
      </w:r>
      <w:r w:rsidR="002D28D0" w:rsidRPr="00D853AB">
        <w:rPr>
          <w:rFonts w:ascii="Arial" w:hAnsi="Arial" w:cs="Arial"/>
          <w:sz w:val="22"/>
        </w:rPr>
        <w:t>ahu specifikovaném v Příloze č. </w:t>
      </w:r>
      <w:r w:rsidRPr="00D853AB">
        <w:rPr>
          <w:rFonts w:ascii="Arial" w:hAnsi="Arial" w:cs="Arial"/>
          <w:sz w:val="22"/>
        </w:rPr>
        <w:t xml:space="preserve">1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(dále jako "</w:t>
      </w:r>
      <w:r w:rsidRPr="00A607E7">
        <w:rPr>
          <w:rFonts w:ascii="Arial" w:hAnsi="Arial" w:cs="Arial"/>
          <w:b/>
          <w:i/>
          <w:sz w:val="22"/>
        </w:rPr>
        <w:t>Dílo</w:t>
      </w:r>
      <w:r w:rsidRPr="00D853AB">
        <w:rPr>
          <w:rFonts w:ascii="Arial" w:hAnsi="Arial" w:cs="Arial"/>
          <w:sz w:val="22"/>
        </w:rPr>
        <w:t>").</w:t>
      </w:r>
      <w:r w:rsidR="00A158C4" w:rsidRPr="00D853AB">
        <w:rPr>
          <w:rFonts w:ascii="Arial" w:hAnsi="Arial" w:cs="Arial"/>
          <w:sz w:val="22"/>
        </w:rPr>
        <w:t xml:space="preserve"> </w:t>
      </w:r>
    </w:p>
    <w:p w14:paraId="0BB4B9C5" w14:textId="403359DB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A158C4" w:rsidRPr="00D853AB">
        <w:rPr>
          <w:rFonts w:ascii="Arial" w:hAnsi="Arial" w:cs="Arial"/>
          <w:sz w:val="22"/>
        </w:rPr>
        <w:t xml:space="preserve">Zhotovitel prohlašuje, že uvedený systém IS </w:t>
      </w:r>
      <w:r w:rsidR="00F82631" w:rsidRPr="00D853AB">
        <w:rPr>
          <w:rFonts w:ascii="Arial" w:hAnsi="Arial" w:cs="Arial"/>
          <w:sz w:val="22"/>
        </w:rPr>
        <w:t>e-</w:t>
      </w:r>
      <w:r w:rsidR="0000152A" w:rsidRPr="00D853AB">
        <w:rPr>
          <w:rFonts w:ascii="Arial" w:hAnsi="Arial" w:cs="Arial"/>
          <w:sz w:val="22"/>
        </w:rPr>
        <w:t>AVA</w:t>
      </w:r>
      <w:r w:rsidR="00A158C4" w:rsidRPr="00D853AB">
        <w:rPr>
          <w:rFonts w:ascii="Arial" w:hAnsi="Arial" w:cs="Arial"/>
          <w:sz w:val="22"/>
        </w:rPr>
        <w:t xml:space="preserve"> i způsob jeho užívání Objednatelem velmi dob</w:t>
      </w:r>
      <w:r w:rsidR="00F066BF" w:rsidRPr="00D853AB">
        <w:rPr>
          <w:rFonts w:ascii="Arial" w:hAnsi="Arial" w:cs="Arial"/>
          <w:sz w:val="22"/>
        </w:rPr>
        <w:t>ř</w:t>
      </w:r>
      <w:r w:rsidR="00A158C4" w:rsidRPr="00D853AB">
        <w:rPr>
          <w:rFonts w:ascii="Arial" w:hAnsi="Arial" w:cs="Arial"/>
          <w:sz w:val="22"/>
        </w:rPr>
        <w:t>e zná a je držitelem autorských práv k tomuto systému.</w:t>
      </w:r>
      <w:r w:rsidR="005C3BCC" w:rsidRPr="00D853AB">
        <w:rPr>
          <w:rFonts w:ascii="Arial" w:hAnsi="Arial" w:cs="Arial"/>
          <w:sz w:val="22"/>
        </w:rPr>
        <w:t xml:space="preserve"> </w:t>
      </w:r>
    </w:p>
    <w:p w14:paraId="0BB4B9C6" w14:textId="4B0E4B8B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</w:t>
      </w:r>
      <w:r w:rsidR="005C3BCC" w:rsidRPr="00D853AB">
        <w:rPr>
          <w:rFonts w:ascii="Arial" w:hAnsi="Arial" w:cs="Arial"/>
          <w:sz w:val="22"/>
        </w:rPr>
        <w:t>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prohlašuje, že vytvořením Díla podle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doplní a rozšíří dílo vytvořené na základě Smlouvy o dílo ze dne 2</w:t>
      </w:r>
      <w:r w:rsidR="00A158C4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 3. 200</w:t>
      </w:r>
      <w:r w:rsidR="00A158C4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 xml:space="preserve">, uzavřené mezi Objednatelem a právním předchůdcem Zhotovitele, společností ANF DATA, spol. s r.o., - modul </w:t>
      </w:r>
      <w:r w:rsidR="00F20D6E" w:rsidRPr="00D853AB">
        <w:rPr>
          <w:rFonts w:ascii="Arial" w:hAnsi="Arial" w:cs="Arial"/>
          <w:sz w:val="22"/>
        </w:rPr>
        <w:t>e</w:t>
      </w:r>
      <w:r w:rsidR="00F04F40" w:rsidRPr="00D853AB">
        <w:rPr>
          <w:rFonts w:ascii="Arial" w:hAnsi="Arial" w:cs="Arial"/>
          <w:sz w:val="22"/>
        </w:rPr>
        <w:t>-</w:t>
      </w:r>
      <w:r w:rsidR="00F20D6E" w:rsidRPr="00D853AB">
        <w:rPr>
          <w:rFonts w:ascii="Arial" w:hAnsi="Arial" w:cs="Arial"/>
          <w:sz w:val="22"/>
        </w:rPr>
        <w:t>A</w:t>
      </w:r>
      <w:r w:rsidR="00F04F40" w:rsidRPr="00D853AB">
        <w:rPr>
          <w:rFonts w:ascii="Arial" w:hAnsi="Arial" w:cs="Arial"/>
          <w:sz w:val="22"/>
        </w:rPr>
        <w:t>VA</w:t>
      </w:r>
      <w:r w:rsidR="005C3BCC" w:rsidRPr="00D853AB">
        <w:rPr>
          <w:rFonts w:ascii="Arial" w:hAnsi="Arial" w:cs="Arial"/>
          <w:sz w:val="22"/>
        </w:rPr>
        <w:t xml:space="preserve">, vytvořené touto společností, a to o </w:t>
      </w:r>
      <w:r w:rsidR="00787120" w:rsidRPr="00D853AB">
        <w:rPr>
          <w:rFonts w:ascii="Arial" w:hAnsi="Arial" w:cs="Arial"/>
          <w:sz w:val="22"/>
        </w:rPr>
        <w:t>D</w:t>
      </w:r>
      <w:r w:rsidR="005C3BCC" w:rsidRPr="00D853AB">
        <w:rPr>
          <w:rFonts w:ascii="Arial" w:hAnsi="Arial" w:cs="Arial"/>
          <w:sz w:val="22"/>
        </w:rPr>
        <w:t xml:space="preserve">ílo specifikované v 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BB4B9C7" w14:textId="6FD36775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se zavazuje spolupracovat se Zhotovitelem při plnění jeho povinností vyplývajících z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tak, aby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va mohla být řádně realizována.</w:t>
      </w:r>
    </w:p>
    <w:p w14:paraId="0BB4B9C8" w14:textId="7250D577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Objednatel se zavazuje převzít od Zhotovitele ve sjednan</w:t>
      </w:r>
      <w:r w:rsidR="004F5FD7" w:rsidRPr="00D853AB">
        <w:rPr>
          <w:rFonts w:ascii="Arial" w:hAnsi="Arial" w:cs="Arial"/>
          <w:sz w:val="22"/>
        </w:rPr>
        <w:t xml:space="preserve">ých </w:t>
      </w:r>
      <w:r w:rsidR="005C3BCC" w:rsidRPr="00D853AB">
        <w:rPr>
          <w:rFonts w:ascii="Arial" w:hAnsi="Arial" w:cs="Arial"/>
          <w:sz w:val="22"/>
        </w:rPr>
        <w:t>termín</w:t>
      </w:r>
      <w:r w:rsidR="004F5FD7" w:rsidRPr="00D853AB">
        <w:rPr>
          <w:rFonts w:ascii="Arial" w:hAnsi="Arial" w:cs="Arial"/>
          <w:sz w:val="22"/>
        </w:rPr>
        <w:t>ech</w:t>
      </w:r>
      <w:r w:rsidR="005C3BCC" w:rsidRPr="00D853AB">
        <w:rPr>
          <w:rFonts w:ascii="Arial" w:hAnsi="Arial" w:cs="Arial"/>
          <w:sz w:val="22"/>
        </w:rPr>
        <w:t xml:space="preserve"> vytvořené Dílo a zaplatit za něj Zhotoviteli dohodnutou cenu v odpovídající</w:t>
      </w:r>
      <w:r w:rsidR="00B63DF4">
        <w:rPr>
          <w:rFonts w:ascii="Arial" w:hAnsi="Arial" w:cs="Arial"/>
          <w:sz w:val="22"/>
        </w:rPr>
        <w:t xml:space="preserve"> výši a sjednaným způsobem dle Č</w:t>
      </w:r>
      <w:r w:rsidR="005C3BCC" w:rsidRPr="00D853AB">
        <w:rPr>
          <w:rFonts w:ascii="Arial" w:hAnsi="Arial" w:cs="Arial"/>
          <w:sz w:val="22"/>
        </w:rPr>
        <w:t xml:space="preserve">l. IV.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5E9A42E" w14:textId="77777777" w:rsidR="003476F2" w:rsidRPr="00D853AB" w:rsidRDefault="003476F2" w:rsidP="00292786">
      <w:pPr>
        <w:rPr>
          <w:rFonts w:ascii="Arial" w:hAnsi="Arial" w:cs="Arial"/>
          <w:sz w:val="22"/>
        </w:rPr>
      </w:pPr>
    </w:p>
    <w:p w14:paraId="444A4CD0" w14:textId="79560F1E" w:rsid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II.</w:t>
      </w:r>
    </w:p>
    <w:p w14:paraId="0BB4B9CA" w14:textId="71719FAD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Termín plnění</w:t>
      </w:r>
    </w:p>
    <w:p w14:paraId="2493641E" w14:textId="1F430C14" w:rsidR="00550656" w:rsidRPr="00D853AB" w:rsidRDefault="003476F2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</w:r>
      <w:r w:rsidR="00550656" w:rsidRPr="00D853AB">
        <w:rPr>
          <w:rFonts w:ascii="Arial" w:hAnsi="Arial" w:cs="Arial"/>
          <w:sz w:val="22"/>
        </w:rPr>
        <w:t xml:space="preserve">Harmonogram realizace Díla je uveden v Příloze č. 2 </w:t>
      </w:r>
      <w:proofErr w:type="gramStart"/>
      <w:r w:rsidR="00550656" w:rsidRPr="00D853AB">
        <w:rPr>
          <w:rFonts w:ascii="Arial" w:hAnsi="Arial" w:cs="Arial"/>
          <w:sz w:val="22"/>
        </w:rPr>
        <w:t>této</w:t>
      </w:r>
      <w:proofErr w:type="gramEnd"/>
      <w:r w:rsidR="00550656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vy. Dílo bude fakturováno postupně, po předání jedno</w:t>
      </w:r>
      <w:r w:rsidR="00B63DF4">
        <w:rPr>
          <w:rFonts w:ascii="Arial" w:hAnsi="Arial" w:cs="Arial"/>
          <w:sz w:val="22"/>
        </w:rPr>
        <w:t>tlivých etap realizace Díla dle Č</w:t>
      </w:r>
      <w:r w:rsidR="000566AC">
        <w:rPr>
          <w:rFonts w:ascii="Arial" w:hAnsi="Arial" w:cs="Arial"/>
          <w:sz w:val="22"/>
        </w:rPr>
        <w:t xml:space="preserve">l. </w:t>
      </w:r>
      <w:r w:rsidR="00550656" w:rsidRPr="00D853AB">
        <w:rPr>
          <w:rFonts w:ascii="Arial" w:hAnsi="Arial" w:cs="Arial"/>
          <w:sz w:val="22"/>
        </w:rPr>
        <w:t>III.</w:t>
      </w:r>
      <w:r w:rsidR="000566AC">
        <w:rPr>
          <w:rFonts w:ascii="Arial" w:hAnsi="Arial" w:cs="Arial"/>
          <w:sz w:val="22"/>
        </w:rPr>
        <w:t xml:space="preserve"> odst. </w:t>
      </w:r>
      <w:r w:rsidR="00550656" w:rsidRPr="00D853AB">
        <w:rPr>
          <w:rFonts w:ascii="Arial" w:hAnsi="Arial" w:cs="Arial"/>
          <w:sz w:val="22"/>
        </w:rPr>
        <w:t>2</w:t>
      </w:r>
      <w:r w:rsidR="000566AC">
        <w:rPr>
          <w:rFonts w:ascii="Arial" w:hAnsi="Arial" w:cs="Arial"/>
          <w:sz w:val="22"/>
        </w:rPr>
        <w:t>.</w:t>
      </w:r>
      <w:r w:rsidR="00550656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vy.</w:t>
      </w:r>
    </w:p>
    <w:p w14:paraId="457486C0" w14:textId="3968469C" w:rsidR="00550656" w:rsidRPr="00D853AB" w:rsidRDefault="003476F2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</w:t>
      </w:r>
      <w:r>
        <w:rPr>
          <w:rFonts w:ascii="Arial" w:hAnsi="Arial" w:cs="Arial"/>
          <w:sz w:val="22"/>
        </w:rPr>
        <w:tab/>
      </w:r>
      <w:r w:rsidR="00550656" w:rsidRPr="00D853AB">
        <w:rPr>
          <w:rFonts w:ascii="Arial" w:hAnsi="Arial" w:cs="Arial"/>
          <w:sz w:val="22"/>
        </w:rPr>
        <w:t xml:space="preserve">Pro účely této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 je pod pojmem „</w:t>
      </w:r>
      <w:r w:rsidR="00550656" w:rsidRPr="00933847">
        <w:rPr>
          <w:rFonts w:ascii="Arial" w:hAnsi="Arial" w:cs="Arial"/>
          <w:i/>
          <w:sz w:val="22"/>
        </w:rPr>
        <w:t>modul</w:t>
      </w:r>
      <w:r w:rsidR="00550656" w:rsidRPr="00D853AB">
        <w:rPr>
          <w:rFonts w:ascii="Arial" w:hAnsi="Arial" w:cs="Arial"/>
          <w:sz w:val="22"/>
        </w:rPr>
        <w:t>“ míněna též „</w:t>
      </w:r>
      <w:r w:rsidR="00550656" w:rsidRPr="00933847">
        <w:rPr>
          <w:rFonts w:ascii="Arial" w:hAnsi="Arial" w:cs="Arial"/>
          <w:i/>
          <w:sz w:val="22"/>
        </w:rPr>
        <w:t>etapa realizace Díla</w:t>
      </w:r>
      <w:r w:rsidR="00550656" w:rsidRPr="00D853AB">
        <w:rPr>
          <w:rFonts w:ascii="Arial" w:hAnsi="Arial" w:cs="Arial"/>
          <w:sz w:val="22"/>
        </w:rPr>
        <w:t>“.</w:t>
      </w:r>
    </w:p>
    <w:p w14:paraId="6F4C3613" w14:textId="77777777" w:rsidR="003476F2" w:rsidRPr="00D853AB" w:rsidRDefault="003476F2" w:rsidP="00292786">
      <w:pPr>
        <w:rPr>
          <w:rFonts w:ascii="Arial" w:hAnsi="Arial" w:cs="Arial"/>
          <w:sz w:val="22"/>
        </w:rPr>
      </w:pPr>
    </w:p>
    <w:p w14:paraId="758EED87" w14:textId="0E7B608C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>Článek I</w:t>
      </w:r>
      <w:r>
        <w:rPr>
          <w:rFonts w:ascii="Arial" w:hAnsi="Arial" w:cs="Arial"/>
          <w:b/>
          <w:sz w:val="24"/>
        </w:rPr>
        <w:t>II</w:t>
      </w:r>
      <w:r w:rsidRPr="000378B6">
        <w:rPr>
          <w:rFonts w:ascii="Arial" w:hAnsi="Arial" w:cs="Arial"/>
          <w:b/>
          <w:sz w:val="24"/>
        </w:rPr>
        <w:t>.</w:t>
      </w:r>
    </w:p>
    <w:p w14:paraId="0BB4B9CD" w14:textId="74769E0E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Místo plnění a způsob předání</w:t>
      </w:r>
      <w:r w:rsidR="00933847">
        <w:rPr>
          <w:rFonts w:ascii="Arial" w:hAnsi="Arial" w:cs="Arial"/>
          <w:b/>
          <w:sz w:val="24"/>
        </w:rPr>
        <w:t xml:space="preserve"> Díla</w:t>
      </w:r>
    </w:p>
    <w:p w14:paraId="0BB4B9CE" w14:textId="1D5935F6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Místem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se rozumí sídlo Objednatele na adrese </w:t>
      </w:r>
      <w:r w:rsidR="00DE433D" w:rsidRPr="00D853AB">
        <w:rPr>
          <w:rFonts w:ascii="Arial" w:hAnsi="Arial" w:cs="Arial"/>
          <w:sz w:val="22"/>
        </w:rPr>
        <w:t>Vinohradská 2577/178, 130 00 Praha 3</w:t>
      </w:r>
      <w:r w:rsidR="005C3BCC" w:rsidRPr="00D853AB">
        <w:rPr>
          <w:rFonts w:ascii="Arial" w:hAnsi="Arial" w:cs="Arial"/>
          <w:sz w:val="22"/>
        </w:rPr>
        <w:t>.</w:t>
      </w:r>
    </w:p>
    <w:p w14:paraId="0BB4B9CF" w14:textId="4C0A4280" w:rsidR="005C3BCC" w:rsidRPr="00D853AB" w:rsidRDefault="008762C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Proces předání a akceptace </w:t>
      </w:r>
      <w:r w:rsidR="004F5FD7" w:rsidRPr="00D853AB">
        <w:rPr>
          <w:rFonts w:ascii="Arial" w:hAnsi="Arial" w:cs="Arial"/>
          <w:sz w:val="22"/>
        </w:rPr>
        <w:t xml:space="preserve">jednotlivých modulů </w:t>
      </w:r>
      <w:r w:rsidR="005C3BCC" w:rsidRPr="00D853AB">
        <w:rPr>
          <w:rFonts w:ascii="Arial" w:hAnsi="Arial" w:cs="Arial"/>
          <w:sz w:val="22"/>
        </w:rPr>
        <w:t xml:space="preserve">Díla je sjednán v Příloze č. 3 </w:t>
      </w:r>
      <w:proofErr w:type="gramStart"/>
      <w:r w:rsidR="005C3BCC" w:rsidRPr="00D853AB">
        <w:rPr>
          <w:rFonts w:ascii="Arial" w:hAnsi="Arial" w:cs="Arial"/>
          <w:sz w:val="22"/>
        </w:rPr>
        <w:t>této</w:t>
      </w:r>
      <w:proofErr w:type="gramEnd"/>
      <w:r w:rsidR="005C3BCC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26EFE8C3" w14:textId="15A60FEC" w:rsidR="00EC4F37" w:rsidRPr="00D853AB" w:rsidRDefault="00EC4F3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  <w:t xml:space="preserve">Osobami pověřenými jednat za </w:t>
      </w:r>
      <w:r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strany při převzetí modulů Díla dle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jsou</w:t>
      </w:r>
      <w:r w:rsidR="00933847">
        <w:rPr>
          <w:rFonts w:ascii="Arial" w:hAnsi="Arial" w:cs="Arial"/>
          <w:sz w:val="22"/>
        </w:rPr>
        <w:t xml:space="preserve"> osoby uvedené</w:t>
      </w:r>
      <w:r w:rsidR="00B63DF4">
        <w:rPr>
          <w:rFonts w:ascii="Arial" w:hAnsi="Arial" w:cs="Arial"/>
          <w:sz w:val="22"/>
        </w:rPr>
        <w:t xml:space="preserve"> v Č</w:t>
      </w:r>
      <w:r>
        <w:rPr>
          <w:rFonts w:ascii="Arial" w:hAnsi="Arial" w:cs="Arial"/>
          <w:sz w:val="22"/>
        </w:rPr>
        <w:t>l. XIII odst. 2.</w:t>
      </w:r>
      <w:r w:rsidRPr="00D853AB">
        <w:rPr>
          <w:rFonts w:ascii="Arial" w:hAnsi="Arial" w:cs="Arial"/>
          <w:sz w:val="22"/>
        </w:rPr>
        <w:t xml:space="preserve"> </w:t>
      </w:r>
      <w:r w:rsidR="00FA693A">
        <w:rPr>
          <w:rFonts w:ascii="Arial" w:hAnsi="Arial" w:cs="Arial"/>
          <w:sz w:val="22"/>
        </w:rPr>
        <w:t>a 3</w:t>
      </w:r>
      <w:r w:rsidR="00933847">
        <w:rPr>
          <w:rFonts w:ascii="Arial" w:hAnsi="Arial" w:cs="Arial"/>
          <w:sz w:val="22"/>
        </w:rPr>
        <w:t xml:space="preserve"> této Smlouvy</w:t>
      </w:r>
      <w:r w:rsidR="00FA693A">
        <w:rPr>
          <w:rFonts w:ascii="Arial" w:hAnsi="Arial" w:cs="Arial"/>
          <w:sz w:val="22"/>
        </w:rPr>
        <w:t>.</w:t>
      </w:r>
    </w:p>
    <w:p w14:paraId="59C36E09" w14:textId="77777777" w:rsidR="003476F2" w:rsidRPr="00D853AB" w:rsidRDefault="003476F2" w:rsidP="00292786">
      <w:pPr>
        <w:rPr>
          <w:rFonts w:ascii="Arial" w:hAnsi="Arial" w:cs="Arial"/>
          <w:sz w:val="22"/>
        </w:rPr>
      </w:pPr>
    </w:p>
    <w:p w14:paraId="2E339E72" w14:textId="6B9D2FDA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>Článek I</w:t>
      </w:r>
      <w:r>
        <w:rPr>
          <w:rFonts w:ascii="Arial" w:hAnsi="Arial" w:cs="Arial"/>
          <w:b/>
          <w:sz w:val="24"/>
        </w:rPr>
        <w:t>V</w:t>
      </w:r>
      <w:r w:rsidRPr="000378B6">
        <w:rPr>
          <w:rFonts w:ascii="Arial" w:hAnsi="Arial" w:cs="Arial"/>
          <w:b/>
          <w:sz w:val="24"/>
        </w:rPr>
        <w:t>.</w:t>
      </w:r>
    </w:p>
    <w:p w14:paraId="0BB4B9D8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Cena a platební podmínky</w:t>
      </w:r>
    </w:p>
    <w:p w14:paraId="1AD55627" w14:textId="08DEEE2E" w:rsidR="008762CF" w:rsidRPr="00D853AB" w:rsidRDefault="00B63DF4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  <w:t xml:space="preserve">Celková cena Díla </w:t>
      </w:r>
      <w:proofErr w:type="gramStart"/>
      <w:r>
        <w:rPr>
          <w:rFonts w:ascii="Arial" w:hAnsi="Arial" w:cs="Arial"/>
          <w:sz w:val="22"/>
        </w:rPr>
        <w:t>dle</w:t>
      </w:r>
      <w:proofErr w:type="gramEnd"/>
      <w:r>
        <w:rPr>
          <w:rFonts w:ascii="Arial" w:hAnsi="Arial" w:cs="Arial"/>
          <w:sz w:val="22"/>
        </w:rPr>
        <w:t xml:space="preserve"> Č</w:t>
      </w:r>
      <w:r w:rsidR="008762CF" w:rsidRPr="00D853AB">
        <w:rPr>
          <w:rFonts w:ascii="Arial" w:hAnsi="Arial" w:cs="Arial"/>
          <w:sz w:val="22"/>
        </w:rPr>
        <w:t xml:space="preserve">I. I. této </w:t>
      </w:r>
      <w:r w:rsidR="00EC4F37">
        <w:rPr>
          <w:rFonts w:ascii="Arial" w:hAnsi="Arial" w:cs="Arial"/>
          <w:sz w:val="22"/>
        </w:rPr>
        <w:t>Smlou</w:t>
      </w:r>
      <w:r w:rsidR="008762CF" w:rsidRPr="00D853AB">
        <w:rPr>
          <w:rFonts w:ascii="Arial" w:hAnsi="Arial" w:cs="Arial"/>
          <w:sz w:val="22"/>
        </w:rPr>
        <w:t xml:space="preserve">vy je stanovena dohodou </w:t>
      </w:r>
      <w:r w:rsidR="00EC4F37">
        <w:rPr>
          <w:rFonts w:ascii="Arial" w:hAnsi="Arial" w:cs="Arial"/>
          <w:sz w:val="22"/>
        </w:rPr>
        <w:t>Smluvní</w:t>
      </w:r>
      <w:r w:rsidR="008762CF" w:rsidRPr="00D853AB">
        <w:rPr>
          <w:rFonts w:ascii="Arial" w:hAnsi="Arial" w:cs="Arial"/>
          <w:sz w:val="22"/>
        </w:rPr>
        <w:t xml:space="preserve">ch stran jako pevná a nejvýše přípustná ve výši </w:t>
      </w:r>
      <w:r w:rsidR="008762CF" w:rsidRPr="00D853AB">
        <w:rPr>
          <w:rFonts w:ascii="Arial" w:hAnsi="Arial" w:cs="Arial"/>
          <w:b/>
          <w:sz w:val="22"/>
          <w:highlight w:val="green"/>
        </w:rPr>
        <w:t>……………………</w:t>
      </w:r>
      <w:r w:rsidR="008762CF" w:rsidRPr="00D853AB">
        <w:rPr>
          <w:rFonts w:ascii="Arial" w:hAnsi="Arial" w:cs="Arial"/>
          <w:b/>
          <w:sz w:val="22"/>
        </w:rPr>
        <w:t xml:space="preserve"> Kč</w:t>
      </w:r>
      <w:r w:rsidR="008762CF" w:rsidRPr="00D853AB">
        <w:rPr>
          <w:rFonts w:ascii="Arial" w:hAnsi="Arial" w:cs="Arial"/>
          <w:sz w:val="22"/>
        </w:rPr>
        <w:t xml:space="preserve"> (slovy: </w:t>
      </w:r>
      <w:r w:rsidR="00610853" w:rsidRPr="00D853AB">
        <w:rPr>
          <w:rFonts w:ascii="Arial" w:hAnsi="Arial" w:cs="Arial"/>
          <w:sz w:val="22"/>
          <w:highlight w:val="green"/>
        </w:rPr>
        <w:t>…………</w:t>
      </w:r>
      <w:r w:rsidR="003476F2">
        <w:rPr>
          <w:rFonts w:ascii="Arial" w:hAnsi="Arial" w:cs="Arial"/>
          <w:sz w:val="22"/>
          <w:highlight w:val="green"/>
        </w:rPr>
        <w:t>…………………….</w:t>
      </w:r>
      <w:r w:rsidR="00610853" w:rsidRPr="00D853AB">
        <w:rPr>
          <w:rFonts w:ascii="Arial" w:hAnsi="Arial" w:cs="Arial"/>
          <w:sz w:val="22"/>
          <w:highlight w:val="green"/>
        </w:rPr>
        <w:t>…………</w:t>
      </w:r>
      <w:r w:rsidR="003476F2">
        <w:rPr>
          <w:rFonts w:ascii="Arial" w:hAnsi="Arial" w:cs="Arial"/>
          <w:sz w:val="22"/>
          <w:highlight w:val="green"/>
        </w:rPr>
        <w:t>-</w:t>
      </w:r>
      <w:r w:rsidR="00610853" w:rsidRPr="00D853AB">
        <w:rPr>
          <w:rFonts w:ascii="Arial" w:hAnsi="Arial" w:cs="Arial"/>
          <w:sz w:val="22"/>
          <w:highlight w:val="green"/>
        </w:rPr>
        <w:t>………………</w:t>
      </w:r>
      <w:r w:rsidR="003476F2">
        <w:rPr>
          <w:rFonts w:ascii="Arial" w:hAnsi="Arial" w:cs="Arial"/>
          <w:sz w:val="22"/>
          <w:highlight w:val="green"/>
        </w:rPr>
        <w:t>…………….</w:t>
      </w:r>
      <w:r w:rsidR="00610853" w:rsidRPr="00D853AB">
        <w:rPr>
          <w:rFonts w:ascii="Arial" w:hAnsi="Arial" w:cs="Arial"/>
          <w:sz w:val="22"/>
          <w:highlight w:val="green"/>
        </w:rPr>
        <w:t>…………</w:t>
      </w:r>
      <w:r w:rsidR="003476F2">
        <w:rPr>
          <w:rFonts w:ascii="Arial" w:hAnsi="Arial" w:cs="Arial"/>
          <w:sz w:val="22"/>
        </w:rPr>
        <w:t xml:space="preserve"> </w:t>
      </w:r>
      <w:r w:rsidR="008762CF" w:rsidRPr="00D853AB">
        <w:rPr>
          <w:rFonts w:ascii="Arial" w:hAnsi="Arial" w:cs="Arial"/>
          <w:sz w:val="22"/>
        </w:rPr>
        <w:t xml:space="preserve">korun českých) </w:t>
      </w:r>
      <w:r w:rsidR="008762CF" w:rsidRPr="00D853AB">
        <w:rPr>
          <w:rFonts w:ascii="Arial" w:hAnsi="Arial" w:cs="Arial"/>
          <w:b/>
          <w:sz w:val="22"/>
        </w:rPr>
        <w:t>bez DPH</w:t>
      </w:r>
      <w:r w:rsidR="008762CF" w:rsidRPr="009B5EC1">
        <w:rPr>
          <w:rFonts w:ascii="Arial" w:hAnsi="Arial" w:cs="Arial"/>
          <w:sz w:val="22"/>
        </w:rPr>
        <w:t xml:space="preserve">, </w:t>
      </w:r>
      <w:r w:rsidR="009B5EC1" w:rsidRPr="009B5EC1">
        <w:rPr>
          <w:rFonts w:ascii="Arial" w:hAnsi="Arial" w:cs="Arial"/>
          <w:sz w:val="22"/>
        </w:rPr>
        <w:t>ke které bude připočtena příslušná hodnota DPH ve výši dle právních předpisů platných v okamžiku uskutečnění zdanitelného plnění.</w:t>
      </w:r>
      <w:r w:rsidR="008762CF" w:rsidRPr="00D853AB">
        <w:rPr>
          <w:rFonts w:ascii="Arial" w:hAnsi="Arial" w:cs="Arial"/>
          <w:sz w:val="22"/>
        </w:rPr>
        <w:t xml:space="preserve"> Cena zahrnuje veškeré náklady spojené s úplnou a kvalitní realizací Díla, tj. zejména dopravu na místo plnění, clo, instalaci, školení apod., dle jeho specifikace sjednané ke dni podpisu této </w:t>
      </w:r>
      <w:r w:rsidR="00EC4F37">
        <w:rPr>
          <w:rFonts w:ascii="Arial" w:hAnsi="Arial" w:cs="Arial"/>
          <w:sz w:val="22"/>
        </w:rPr>
        <w:t>Smlou</w:t>
      </w:r>
      <w:r w:rsidR="008762CF" w:rsidRPr="00D853AB">
        <w:rPr>
          <w:rFonts w:ascii="Arial" w:hAnsi="Arial" w:cs="Arial"/>
          <w:sz w:val="22"/>
        </w:rPr>
        <w:t>vy.</w:t>
      </w:r>
      <w:r w:rsidR="008F3741" w:rsidRPr="00D853AB">
        <w:rPr>
          <w:rFonts w:ascii="Arial" w:hAnsi="Arial" w:cs="Arial"/>
          <w:sz w:val="22"/>
        </w:rPr>
        <w:t xml:space="preserve"> Rozpis celkové ceny je uveden v Příloze č. 4 </w:t>
      </w:r>
      <w:proofErr w:type="gramStart"/>
      <w:r w:rsidR="008F3741" w:rsidRPr="00D853AB">
        <w:rPr>
          <w:rFonts w:ascii="Arial" w:hAnsi="Arial" w:cs="Arial"/>
          <w:sz w:val="22"/>
        </w:rPr>
        <w:t>této</w:t>
      </w:r>
      <w:proofErr w:type="gramEnd"/>
      <w:r w:rsidR="008F3741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7754CC" w:rsidRPr="00D853AB">
        <w:rPr>
          <w:rFonts w:ascii="Arial" w:hAnsi="Arial" w:cs="Arial"/>
          <w:sz w:val="22"/>
        </w:rPr>
        <w:t>v</w:t>
      </w:r>
      <w:r w:rsidR="008F3741" w:rsidRPr="00D853AB">
        <w:rPr>
          <w:rFonts w:ascii="Arial" w:hAnsi="Arial" w:cs="Arial"/>
          <w:sz w:val="22"/>
        </w:rPr>
        <w:t>y.</w:t>
      </w:r>
    </w:p>
    <w:p w14:paraId="0BB4B9DA" w14:textId="721D5116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645D8B" w:rsidRPr="00D853AB">
        <w:rPr>
          <w:rFonts w:ascii="Arial" w:hAnsi="Arial" w:cs="Arial"/>
          <w:sz w:val="22"/>
        </w:rPr>
        <w:tab/>
      </w:r>
      <w:r w:rsidR="007754CC" w:rsidRPr="00D853AB">
        <w:rPr>
          <w:rFonts w:ascii="Arial" w:hAnsi="Arial" w:cs="Arial"/>
          <w:sz w:val="22"/>
        </w:rPr>
        <w:t>Úhrada ceny uvedené v</w:t>
      </w:r>
      <w:r w:rsidR="00B63DF4">
        <w:rPr>
          <w:rFonts w:ascii="Arial" w:hAnsi="Arial" w:cs="Arial"/>
          <w:sz w:val="22"/>
        </w:rPr>
        <w:t> Č</w:t>
      </w:r>
      <w:r w:rsidR="000566AC">
        <w:rPr>
          <w:rFonts w:ascii="Arial" w:hAnsi="Arial" w:cs="Arial"/>
          <w:sz w:val="22"/>
        </w:rPr>
        <w:t xml:space="preserve">l. IV. </w:t>
      </w:r>
      <w:r w:rsidR="007754CC" w:rsidRPr="00D853AB">
        <w:rPr>
          <w:rFonts w:ascii="Arial" w:hAnsi="Arial" w:cs="Arial"/>
          <w:sz w:val="22"/>
        </w:rPr>
        <w:t xml:space="preserve">odst. 1. této </w:t>
      </w:r>
      <w:r w:rsidR="00EC4F37">
        <w:rPr>
          <w:rFonts w:ascii="Arial" w:hAnsi="Arial" w:cs="Arial"/>
          <w:sz w:val="22"/>
        </w:rPr>
        <w:t>Smlou</w:t>
      </w:r>
      <w:r w:rsidR="007754CC" w:rsidRPr="00D853AB">
        <w:rPr>
          <w:rFonts w:ascii="Arial" w:hAnsi="Arial" w:cs="Arial"/>
          <w:sz w:val="22"/>
        </w:rPr>
        <w:t>vy bude provedena v české měně, přičemž Objednatel neposkytuje žádné zálohy</w:t>
      </w:r>
      <w:r w:rsidRPr="00D853AB">
        <w:rPr>
          <w:rFonts w:ascii="Arial" w:hAnsi="Arial" w:cs="Arial"/>
          <w:sz w:val="22"/>
        </w:rPr>
        <w:t>.</w:t>
      </w:r>
    </w:p>
    <w:p w14:paraId="0BB4B9DB" w14:textId="54CDE0BF" w:rsidR="005C3BCC" w:rsidRPr="00D853AB" w:rsidRDefault="00645D8B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lastRenderedPageBreak/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Cena </w:t>
      </w:r>
      <w:r w:rsidR="008F3741" w:rsidRPr="00D853AB">
        <w:rPr>
          <w:rFonts w:ascii="Arial" w:hAnsi="Arial" w:cs="Arial"/>
          <w:sz w:val="22"/>
        </w:rPr>
        <w:t xml:space="preserve">příslušného modulu </w:t>
      </w:r>
      <w:r w:rsidR="005C3BCC" w:rsidRPr="00D853AB">
        <w:rPr>
          <w:rFonts w:ascii="Arial" w:hAnsi="Arial" w:cs="Arial"/>
          <w:sz w:val="22"/>
        </w:rPr>
        <w:t xml:space="preserve">Díla </w:t>
      </w:r>
      <w:r w:rsidR="008F3741" w:rsidRPr="00D853AB">
        <w:rPr>
          <w:rFonts w:ascii="Arial" w:hAnsi="Arial" w:cs="Arial"/>
          <w:sz w:val="22"/>
        </w:rPr>
        <w:t xml:space="preserve">dle Přílohy č. 4 </w:t>
      </w:r>
      <w:proofErr w:type="gramStart"/>
      <w:r w:rsidR="008F3741" w:rsidRPr="00D853AB">
        <w:rPr>
          <w:rFonts w:ascii="Arial" w:hAnsi="Arial" w:cs="Arial"/>
          <w:sz w:val="22"/>
        </w:rPr>
        <w:t>této</w:t>
      </w:r>
      <w:proofErr w:type="gramEnd"/>
      <w:r w:rsidR="008F3741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8F3741" w:rsidRPr="00D853AB">
        <w:rPr>
          <w:rFonts w:ascii="Arial" w:hAnsi="Arial" w:cs="Arial"/>
          <w:sz w:val="22"/>
        </w:rPr>
        <w:t>vy</w:t>
      </w:r>
      <w:r w:rsidR="009579D8" w:rsidRPr="00D853AB">
        <w:rPr>
          <w:rFonts w:ascii="Arial" w:hAnsi="Arial" w:cs="Arial"/>
          <w:sz w:val="22"/>
        </w:rPr>
        <w:t xml:space="preserve">, který zároveň představuje platební milník, </w:t>
      </w:r>
      <w:r w:rsidR="007D5797" w:rsidRPr="00D853AB">
        <w:rPr>
          <w:rFonts w:ascii="Arial" w:hAnsi="Arial" w:cs="Arial"/>
          <w:sz w:val="22"/>
        </w:rPr>
        <w:t xml:space="preserve">bude </w:t>
      </w:r>
      <w:r w:rsidR="00C11E93" w:rsidRPr="00D853AB">
        <w:rPr>
          <w:rFonts w:ascii="Arial" w:hAnsi="Arial" w:cs="Arial"/>
          <w:sz w:val="22"/>
        </w:rPr>
        <w:t>u</w:t>
      </w:r>
      <w:r w:rsidR="007D5797" w:rsidRPr="00D853AB">
        <w:rPr>
          <w:rFonts w:ascii="Arial" w:hAnsi="Arial" w:cs="Arial"/>
          <w:sz w:val="22"/>
        </w:rPr>
        <w:t xml:space="preserve">hrazena </w:t>
      </w:r>
      <w:r w:rsidR="005C3BCC" w:rsidRPr="00D853AB">
        <w:rPr>
          <w:rFonts w:ascii="Arial" w:hAnsi="Arial" w:cs="Arial"/>
          <w:sz w:val="22"/>
        </w:rPr>
        <w:t xml:space="preserve">na základě </w:t>
      </w:r>
      <w:r w:rsidR="00B4478E" w:rsidRPr="00D853AB">
        <w:rPr>
          <w:rFonts w:ascii="Arial" w:hAnsi="Arial" w:cs="Arial"/>
          <w:sz w:val="22"/>
        </w:rPr>
        <w:t>účetního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dokladu </w:t>
      </w:r>
      <w:r w:rsidR="00FE62F1" w:rsidRPr="00D853AB">
        <w:rPr>
          <w:rFonts w:ascii="Arial" w:hAnsi="Arial" w:cs="Arial"/>
          <w:sz w:val="22"/>
        </w:rPr>
        <w:t>(</w:t>
      </w:r>
      <w:r w:rsidR="005C3BCC" w:rsidRPr="00D853AB">
        <w:rPr>
          <w:rFonts w:ascii="Arial" w:hAnsi="Arial" w:cs="Arial"/>
          <w:sz w:val="22"/>
        </w:rPr>
        <w:t>faktury</w:t>
      </w:r>
      <w:r w:rsidR="00FE62F1" w:rsidRPr="00D853AB">
        <w:rPr>
          <w:rFonts w:ascii="Arial" w:hAnsi="Arial" w:cs="Arial"/>
          <w:sz w:val="22"/>
        </w:rPr>
        <w:t>)</w:t>
      </w:r>
      <w:r w:rsidR="005C3BCC" w:rsidRPr="00D853AB">
        <w:rPr>
          <w:rFonts w:ascii="Arial" w:hAnsi="Arial" w:cs="Arial"/>
          <w:sz w:val="22"/>
        </w:rPr>
        <w:t xml:space="preserve"> řádně vystavené</w:t>
      </w:r>
      <w:r w:rsidR="00B4478E" w:rsidRPr="00D853AB">
        <w:rPr>
          <w:rFonts w:ascii="Arial" w:hAnsi="Arial" w:cs="Arial"/>
          <w:sz w:val="22"/>
        </w:rPr>
        <w:t>ho</w:t>
      </w:r>
      <w:r w:rsidR="005C3BCC" w:rsidRPr="00D853AB">
        <w:rPr>
          <w:rFonts w:ascii="Arial" w:hAnsi="Arial" w:cs="Arial"/>
          <w:sz w:val="22"/>
        </w:rPr>
        <w:t xml:space="preserve"> Zhotovitelem bez zbytečného odkladu po potvrzení příslušného akceptačního protokolu Objednatele</w:t>
      </w:r>
      <w:r w:rsidR="00C11E93" w:rsidRPr="00D853AB">
        <w:rPr>
          <w:rFonts w:ascii="Arial" w:hAnsi="Arial" w:cs="Arial"/>
          <w:sz w:val="22"/>
        </w:rPr>
        <w:t>m</w:t>
      </w:r>
      <w:r w:rsidR="005C3BCC" w:rsidRPr="00D853AB">
        <w:rPr>
          <w:rFonts w:ascii="Arial" w:hAnsi="Arial" w:cs="Arial"/>
          <w:sz w:val="22"/>
        </w:rPr>
        <w:t>.</w:t>
      </w:r>
      <w:r w:rsidR="007D5797" w:rsidRPr="00D853AB">
        <w:rPr>
          <w:rFonts w:ascii="Arial" w:hAnsi="Arial" w:cs="Arial"/>
          <w:sz w:val="22"/>
        </w:rPr>
        <w:t xml:space="preserve"> </w:t>
      </w:r>
    </w:p>
    <w:p w14:paraId="0BB4B9DC" w14:textId="0A653F29" w:rsidR="005C3BCC" w:rsidRPr="00D853AB" w:rsidRDefault="00645D8B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FE62F1" w:rsidRPr="00D853AB">
        <w:rPr>
          <w:rFonts w:ascii="Arial" w:hAnsi="Arial" w:cs="Arial"/>
          <w:sz w:val="22"/>
        </w:rPr>
        <w:t>Ú</w:t>
      </w:r>
      <w:r w:rsidR="00102680" w:rsidRPr="00D853AB">
        <w:rPr>
          <w:rFonts w:ascii="Arial" w:hAnsi="Arial" w:cs="Arial"/>
          <w:sz w:val="22"/>
        </w:rPr>
        <w:t xml:space="preserve">četní </w:t>
      </w:r>
      <w:r w:rsidR="005C3BCC" w:rsidRPr="00D853AB">
        <w:rPr>
          <w:rFonts w:ascii="Arial" w:hAnsi="Arial" w:cs="Arial"/>
          <w:sz w:val="22"/>
        </w:rPr>
        <w:t>doklad</w:t>
      </w:r>
      <w:r w:rsidR="008F0B4D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musí splňovat veškeré náležitosti účetních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dokladů vyžadované platnými právními předpisy pro takové doklady. Přílohu</w:t>
      </w:r>
      <w:r w:rsidR="00713ABF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 xml:space="preserve">účetního dokladu </w:t>
      </w:r>
      <w:r w:rsidR="005C3BCC" w:rsidRPr="00D853AB">
        <w:rPr>
          <w:rFonts w:ascii="Arial" w:hAnsi="Arial" w:cs="Arial"/>
          <w:sz w:val="22"/>
        </w:rPr>
        <w:t>tvoří kopie akceptačního protokolu.</w:t>
      </w:r>
    </w:p>
    <w:p w14:paraId="4042DD93" w14:textId="77777777" w:rsidR="00B63DF4" w:rsidRDefault="00645D8B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8F0B4D" w:rsidRPr="00D853AB">
        <w:rPr>
          <w:rFonts w:ascii="Arial" w:hAnsi="Arial" w:cs="Arial"/>
          <w:sz w:val="22"/>
        </w:rPr>
        <w:t xml:space="preserve">Splatnost </w:t>
      </w:r>
      <w:r w:rsidR="00FE62F1" w:rsidRPr="00D853AB">
        <w:rPr>
          <w:rFonts w:ascii="Arial" w:hAnsi="Arial" w:cs="Arial"/>
          <w:sz w:val="22"/>
        </w:rPr>
        <w:t>účetního dokladu</w:t>
      </w:r>
      <w:r w:rsidR="008F0B4D" w:rsidRPr="00D853AB">
        <w:rPr>
          <w:rFonts w:ascii="Arial" w:hAnsi="Arial" w:cs="Arial"/>
          <w:sz w:val="22"/>
        </w:rPr>
        <w:t xml:space="preserve">, </w:t>
      </w:r>
      <w:r w:rsidR="005C3BCC" w:rsidRPr="00D853AB">
        <w:rPr>
          <w:rFonts w:ascii="Arial" w:hAnsi="Arial" w:cs="Arial"/>
          <w:sz w:val="22"/>
        </w:rPr>
        <w:t xml:space="preserve">činí 21 dní od data jeho </w:t>
      </w:r>
      <w:r w:rsidR="00EC3A0B" w:rsidRPr="00D853AB">
        <w:rPr>
          <w:rFonts w:ascii="Arial" w:hAnsi="Arial" w:cs="Arial"/>
          <w:sz w:val="22"/>
        </w:rPr>
        <w:t>doručení Objednateli</w:t>
      </w:r>
      <w:r w:rsidR="005C3BCC" w:rsidRPr="00D853AB">
        <w:rPr>
          <w:rFonts w:ascii="Arial" w:hAnsi="Arial" w:cs="Arial"/>
          <w:sz w:val="22"/>
        </w:rPr>
        <w:t xml:space="preserve">. Daň z přidané hodnoty bude účtována v zákonem stanovené výši platné v době uskutečnění zdanitelného plnění. Dnem uskutečnění zdanitelného plnění se pro účely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rozumí den akceptace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Díla. </w:t>
      </w:r>
      <w:r w:rsidR="00FE62F1" w:rsidRPr="00D853AB">
        <w:rPr>
          <w:rFonts w:ascii="Arial" w:hAnsi="Arial" w:cs="Arial"/>
          <w:sz w:val="22"/>
        </w:rPr>
        <w:t>Za den úhrady se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považuje </w:t>
      </w:r>
      <w:r w:rsidR="00FE62F1" w:rsidRPr="00D853AB">
        <w:rPr>
          <w:rFonts w:ascii="Arial" w:hAnsi="Arial" w:cs="Arial"/>
          <w:sz w:val="22"/>
        </w:rPr>
        <w:t>den odepsání dohodnuté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částky z účtu Objednatele ve prospěch účtu Zhotovitele. </w:t>
      </w:r>
    </w:p>
    <w:p w14:paraId="7F6759CA" w14:textId="345ED8BA" w:rsidR="00B63DF4" w:rsidRPr="00466725" w:rsidRDefault="00B63DF4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466725">
        <w:rPr>
          <w:rFonts w:ascii="Arial" w:hAnsi="Arial" w:cs="Arial"/>
          <w:sz w:val="22"/>
        </w:rPr>
        <w:t>6.</w:t>
      </w:r>
      <w:r w:rsidR="00466725" w:rsidRPr="00466725">
        <w:rPr>
          <w:rFonts w:ascii="Arial" w:hAnsi="Arial" w:cs="Arial"/>
          <w:sz w:val="22"/>
        </w:rPr>
        <w:tab/>
      </w:r>
      <w:r w:rsidR="009B5EC1" w:rsidRPr="009B5EC1">
        <w:rPr>
          <w:rFonts w:ascii="Arial" w:hAnsi="Arial" w:cs="Arial"/>
          <w:sz w:val="22"/>
        </w:rPr>
        <w:t xml:space="preserve">Účetní doklad je možné zaslat Objednateli elektronicky ve formátu PDF prostřednictvím datové schránky ZP MV ČR, kód: 9swaix3. Nedisponuje-li </w:t>
      </w:r>
      <w:r w:rsidR="009B5EC1">
        <w:rPr>
          <w:rFonts w:ascii="Arial" w:hAnsi="Arial" w:cs="Arial"/>
          <w:sz w:val="22"/>
        </w:rPr>
        <w:t>Zhotovitel</w:t>
      </w:r>
      <w:r w:rsidR="009B5EC1" w:rsidRPr="009B5EC1">
        <w:rPr>
          <w:rFonts w:ascii="Arial" w:hAnsi="Arial" w:cs="Arial"/>
          <w:sz w:val="22"/>
        </w:rPr>
        <w:t xml:space="preserve"> datovou schránkou, faktury lze též odeslat na emailovou adresu info@zpmvcr.cz. Do předmětu zprávy je třeba uvést text „</w:t>
      </w:r>
      <w:proofErr w:type="spellStart"/>
      <w:r w:rsidR="009B5EC1" w:rsidRPr="009B5EC1">
        <w:rPr>
          <w:rFonts w:ascii="Arial" w:hAnsi="Arial" w:cs="Arial"/>
          <w:sz w:val="22"/>
        </w:rPr>
        <w:t>Fakturace_R</w:t>
      </w:r>
      <w:proofErr w:type="spellEnd"/>
      <w:r w:rsidR="009B5EC1" w:rsidRPr="009B5EC1">
        <w:rPr>
          <w:rFonts w:ascii="Arial" w:hAnsi="Arial" w:cs="Arial"/>
          <w:sz w:val="22"/>
        </w:rPr>
        <w:t>“</w:t>
      </w:r>
      <w:r w:rsidRPr="00466725">
        <w:rPr>
          <w:rFonts w:ascii="Arial" w:hAnsi="Arial" w:cs="Arial"/>
          <w:sz w:val="22"/>
        </w:rPr>
        <w:t>.</w:t>
      </w:r>
    </w:p>
    <w:p w14:paraId="0BB4B9DE" w14:textId="59D3D33B" w:rsidR="00B82283" w:rsidRPr="00D853AB" w:rsidRDefault="00B63DF4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645D8B" w:rsidRPr="00D853AB">
        <w:rPr>
          <w:rFonts w:ascii="Arial" w:hAnsi="Arial" w:cs="Arial"/>
          <w:sz w:val="22"/>
        </w:rPr>
        <w:t>.</w:t>
      </w:r>
      <w:r w:rsidR="00645D8B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V případě, že </w:t>
      </w:r>
      <w:r w:rsidR="00A1170E" w:rsidRPr="00D853AB">
        <w:rPr>
          <w:rFonts w:ascii="Arial" w:hAnsi="Arial" w:cs="Arial"/>
          <w:sz w:val="22"/>
        </w:rPr>
        <w:t>vyúčtování</w:t>
      </w:r>
      <w:r w:rsidR="005C3BCC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>(účetní</w:t>
      </w:r>
      <w:r w:rsidR="00D80F38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 xml:space="preserve">doklad spolu s přílohou podle </w:t>
      </w:r>
      <w:r>
        <w:rPr>
          <w:rFonts w:ascii="Arial" w:hAnsi="Arial" w:cs="Arial"/>
          <w:sz w:val="22"/>
        </w:rPr>
        <w:t>Č</w:t>
      </w:r>
      <w:r w:rsidR="000566AC">
        <w:rPr>
          <w:rFonts w:ascii="Arial" w:hAnsi="Arial" w:cs="Arial"/>
          <w:sz w:val="22"/>
        </w:rPr>
        <w:t xml:space="preserve">l. IV </w:t>
      </w:r>
      <w:r w:rsidR="00FE62F1" w:rsidRPr="00D853AB">
        <w:rPr>
          <w:rFonts w:ascii="Arial" w:hAnsi="Arial" w:cs="Arial"/>
          <w:sz w:val="22"/>
        </w:rPr>
        <w:t>odst. 4</w:t>
      </w:r>
      <w:r w:rsidR="000566AC">
        <w:rPr>
          <w:rFonts w:ascii="Arial" w:hAnsi="Arial" w:cs="Arial"/>
          <w:sz w:val="22"/>
        </w:rPr>
        <w:t>.</w:t>
      </w:r>
      <w:r w:rsidR="00FE62F1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FE62F1" w:rsidRPr="00D853AB">
        <w:rPr>
          <w:rFonts w:ascii="Arial" w:hAnsi="Arial" w:cs="Arial"/>
          <w:sz w:val="22"/>
        </w:rPr>
        <w:t xml:space="preserve">vy) </w:t>
      </w:r>
      <w:r w:rsidR="005C3BCC" w:rsidRPr="00D853AB">
        <w:rPr>
          <w:rFonts w:ascii="Arial" w:hAnsi="Arial" w:cs="Arial"/>
          <w:sz w:val="22"/>
        </w:rPr>
        <w:t xml:space="preserve">nebude obsahovat všechny náležitosti </w:t>
      </w:r>
      <w:r w:rsidR="00DA61C8" w:rsidRPr="00D853AB">
        <w:rPr>
          <w:rFonts w:ascii="Arial" w:hAnsi="Arial" w:cs="Arial"/>
          <w:sz w:val="22"/>
        </w:rPr>
        <w:t>účetního dokladu</w:t>
      </w:r>
      <w:r w:rsidR="00B4478E" w:rsidRPr="00D853AB">
        <w:rPr>
          <w:rFonts w:ascii="Arial" w:hAnsi="Arial" w:cs="Arial"/>
          <w:sz w:val="22"/>
        </w:rPr>
        <w:t>, náležitosti dle ust</w:t>
      </w:r>
      <w:r w:rsidR="00C07034" w:rsidRPr="00D853AB">
        <w:rPr>
          <w:rFonts w:ascii="Arial" w:hAnsi="Arial" w:cs="Arial"/>
          <w:sz w:val="22"/>
        </w:rPr>
        <w:t>anovení</w:t>
      </w:r>
      <w:r w:rsidR="00B4478E" w:rsidRPr="00D853AB">
        <w:rPr>
          <w:rFonts w:ascii="Arial" w:hAnsi="Arial" w:cs="Arial"/>
          <w:sz w:val="22"/>
        </w:rPr>
        <w:t xml:space="preserve"> § 435 občanského zákoníku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nebo dohodnuté podle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vy, je Objednatel oprávněn Zhotoviteli t</w:t>
      </w:r>
      <w:r w:rsidR="00A1170E" w:rsidRPr="00D853AB">
        <w:rPr>
          <w:rFonts w:ascii="Arial" w:hAnsi="Arial" w:cs="Arial"/>
          <w:sz w:val="22"/>
        </w:rPr>
        <w:t>oto</w:t>
      </w:r>
      <w:r w:rsidR="005C3BCC" w:rsidRPr="00D853AB">
        <w:rPr>
          <w:rFonts w:ascii="Arial" w:hAnsi="Arial" w:cs="Arial"/>
          <w:sz w:val="22"/>
        </w:rPr>
        <w:t xml:space="preserve"> ve lhůtě splatnosti vrátit neproplacen</w:t>
      </w:r>
      <w:r w:rsidR="00A1170E" w:rsidRPr="00D853AB">
        <w:rPr>
          <w:rFonts w:ascii="Arial" w:hAnsi="Arial" w:cs="Arial"/>
          <w:sz w:val="22"/>
        </w:rPr>
        <w:t>é</w:t>
      </w:r>
      <w:r w:rsidR="005C3BCC" w:rsidRPr="00D853AB">
        <w:rPr>
          <w:rFonts w:ascii="Arial" w:hAnsi="Arial" w:cs="Arial"/>
          <w:sz w:val="22"/>
        </w:rPr>
        <w:t xml:space="preserve">. V takovém případě je Zhotovitel povinen </w:t>
      </w:r>
      <w:r w:rsidR="00A1170E" w:rsidRPr="00D853AB">
        <w:rPr>
          <w:rFonts w:ascii="Arial" w:hAnsi="Arial" w:cs="Arial"/>
          <w:sz w:val="22"/>
        </w:rPr>
        <w:t>vyúčtování</w:t>
      </w:r>
      <w:r w:rsidR="005C3BCC" w:rsidRPr="00D853AB">
        <w:rPr>
          <w:rFonts w:ascii="Arial" w:hAnsi="Arial" w:cs="Arial"/>
          <w:sz w:val="22"/>
        </w:rPr>
        <w:t xml:space="preserve"> opravit i vyhotovit znovu a zaslat </w:t>
      </w:r>
      <w:r w:rsidR="00A1170E" w:rsidRPr="00D853AB">
        <w:rPr>
          <w:rFonts w:ascii="Arial" w:hAnsi="Arial" w:cs="Arial"/>
          <w:sz w:val="22"/>
        </w:rPr>
        <w:t>jej</w:t>
      </w:r>
      <w:r w:rsidR="005C3BCC" w:rsidRPr="00D853AB">
        <w:rPr>
          <w:rFonts w:ascii="Arial" w:hAnsi="Arial" w:cs="Arial"/>
          <w:sz w:val="22"/>
        </w:rPr>
        <w:t xml:space="preserve"> zpět Objednateli s novou lhůtou splatnosti, která začne běžet dnem doručení nové</w:t>
      </w:r>
      <w:r w:rsidR="00A1170E" w:rsidRPr="00D853AB">
        <w:rPr>
          <w:rFonts w:ascii="Arial" w:hAnsi="Arial" w:cs="Arial"/>
          <w:sz w:val="22"/>
        </w:rPr>
        <w:t>ho vyúčtování</w:t>
      </w:r>
      <w:r w:rsidR="005C3BCC" w:rsidRPr="00D853AB">
        <w:rPr>
          <w:rFonts w:ascii="Arial" w:hAnsi="Arial" w:cs="Arial"/>
          <w:sz w:val="22"/>
        </w:rPr>
        <w:t>. Po tuto dobu není Objednat</w:t>
      </w:r>
      <w:r w:rsidR="00A1170E" w:rsidRPr="00D853AB">
        <w:rPr>
          <w:rFonts w:ascii="Arial" w:hAnsi="Arial" w:cs="Arial"/>
          <w:sz w:val="22"/>
        </w:rPr>
        <w:t>el v prodlení s placením vyúčtování</w:t>
      </w:r>
      <w:r w:rsidR="005C3BCC" w:rsidRPr="00D853AB">
        <w:rPr>
          <w:rFonts w:ascii="Arial" w:hAnsi="Arial" w:cs="Arial"/>
          <w:sz w:val="22"/>
        </w:rPr>
        <w:t>.</w:t>
      </w:r>
    </w:p>
    <w:p w14:paraId="0BB4B9DF" w14:textId="447F52FE" w:rsidR="005C3BCC" w:rsidRDefault="00B63DF4" w:rsidP="00292786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645D8B" w:rsidRPr="00D853AB">
        <w:rPr>
          <w:rFonts w:ascii="Arial" w:hAnsi="Arial" w:cs="Arial"/>
          <w:sz w:val="22"/>
        </w:rPr>
        <w:t>.</w:t>
      </w:r>
      <w:r w:rsidR="00645D8B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jako plátce DPH prohlašuje, že si je vědom své povinnosti přiznat a zaplatit daň z přidané hodnoty z ceny za poskytnuté zdanitelné plnění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dle zák. č. 235/2004 Sb., o dani z přidané hodnoty v platném znění</w:t>
      </w:r>
      <w:r>
        <w:rPr>
          <w:rFonts w:ascii="Arial" w:hAnsi="Arial" w:cs="Arial"/>
          <w:sz w:val="22"/>
        </w:rPr>
        <w:t xml:space="preserve"> (dále jen „</w:t>
      </w:r>
      <w:r w:rsidRPr="00B63DF4">
        <w:rPr>
          <w:rFonts w:ascii="Arial" w:hAnsi="Arial" w:cs="Arial"/>
          <w:b/>
          <w:i/>
          <w:sz w:val="22"/>
        </w:rPr>
        <w:t>zákon č. 234/2004 Sb.</w:t>
      </w:r>
      <w:r>
        <w:rPr>
          <w:rFonts w:ascii="Arial" w:hAnsi="Arial" w:cs="Arial"/>
          <w:sz w:val="22"/>
        </w:rPr>
        <w:t>“),</w:t>
      </w:r>
      <w:r w:rsidR="00A739D0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a že mu nejsou ke dni uskutečnění zdanitelného plnění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známy žádné skutečnosti uvedené v § 109 zákona č. 235/2004 Sb., které by splnění těchto povinností bránily.</w:t>
      </w:r>
    </w:p>
    <w:p w14:paraId="59CFB6FF" w14:textId="7F9FBBC8" w:rsidR="00F7072C" w:rsidRPr="00F7072C" w:rsidRDefault="00466725" w:rsidP="00292786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9.</w:t>
      </w:r>
      <w:r>
        <w:rPr>
          <w:rFonts w:ascii="Arial" w:hAnsi="Arial" w:cs="Arial"/>
          <w:sz w:val="22"/>
        </w:rPr>
        <w:tab/>
      </w:r>
      <w:r w:rsidR="00F7072C" w:rsidRPr="00F7072C">
        <w:rPr>
          <w:rFonts w:ascii="Arial" w:hAnsi="Arial" w:cs="Arial"/>
          <w:sz w:val="22"/>
        </w:rPr>
        <w:t xml:space="preserve">Adresa </w:t>
      </w:r>
      <w:r w:rsidR="00F7072C">
        <w:rPr>
          <w:rFonts w:ascii="Arial" w:hAnsi="Arial" w:cs="Arial"/>
          <w:sz w:val="22"/>
        </w:rPr>
        <w:t>Objednatele</w:t>
      </w:r>
      <w:r w:rsidR="00F7072C" w:rsidRPr="00F7072C">
        <w:rPr>
          <w:rFonts w:ascii="Arial" w:hAnsi="Arial" w:cs="Arial"/>
          <w:sz w:val="22"/>
        </w:rPr>
        <w:t xml:space="preserve"> pro fakturaci je: Zdravotní pojišťovna ministerstva vnitra České republiky, Vinohradská 2577/178, 130 00 Praha 3.</w:t>
      </w:r>
      <w:r w:rsidR="00A739D0">
        <w:rPr>
          <w:rFonts w:ascii="Arial" w:hAnsi="Arial" w:cs="Arial"/>
          <w:sz w:val="22"/>
        </w:rPr>
        <w:t xml:space="preserve"> </w:t>
      </w:r>
      <w:r w:rsidR="00F7072C" w:rsidRPr="00F7072C">
        <w:rPr>
          <w:rFonts w:ascii="Arial" w:hAnsi="Arial" w:cs="Arial"/>
          <w:sz w:val="22"/>
        </w:rPr>
        <w:t>Dodací adresa je totožná s fakturační.</w:t>
      </w:r>
    </w:p>
    <w:p w14:paraId="10AC493A" w14:textId="37B3F31C" w:rsidR="00F7072C" w:rsidRPr="00F7072C" w:rsidRDefault="00466725" w:rsidP="00292786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10.</w:t>
      </w:r>
      <w:r>
        <w:rPr>
          <w:rFonts w:ascii="Arial" w:hAnsi="Arial" w:cs="Arial"/>
          <w:sz w:val="22"/>
        </w:rPr>
        <w:tab/>
      </w:r>
      <w:r w:rsidR="00F7072C" w:rsidRPr="00F7072C">
        <w:rPr>
          <w:rFonts w:ascii="Arial" w:hAnsi="Arial" w:cs="Arial"/>
          <w:sz w:val="22"/>
        </w:rPr>
        <w:t>Vyúčtování</w:t>
      </w:r>
      <w:r w:rsidR="00A739D0">
        <w:rPr>
          <w:rFonts w:ascii="Arial" w:hAnsi="Arial" w:cs="Arial"/>
          <w:sz w:val="22"/>
        </w:rPr>
        <w:t xml:space="preserve"> </w:t>
      </w:r>
      <w:r w:rsidR="00F7072C" w:rsidRPr="00F7072C">
        <w:rPr>
          <w:rFonts w:ascii="Arial" w:hAnsi="Arial" w:cs="Arial"/>
          <w:sz w:val="22"/>
        </w:rPr>
        <w:t>musí kromě náležitostí uvedených v</w:t>
      </w:r>
      <w:r w:rsidR="00F7072C">
        <w:rPr>
          <w:rFonts w:ascii="Arial" w:hAnsi="Arial" w:cs="Arial"/>
          <w:sz w:val="22"/>
        </w:rPr>
        <w:t> </w:t>
      </w:r>
      <w:r w:rsidR="00F7072C" w:rsidRPr="00F7072C">
        <w:rPr>
          <w:rFonts w:ascii="Arial" w:hAnsi="Arial" w:cs="Arial"/>
          <w:sz w:val="22"/>
        </w:rPr>
        <w:t>odst</w:t>
      </w:r>
      <w:r w:rsidR="00F7072C">
        <w:rPr>
          <w:rFonts w:ascii="Arial" w:hAnsi="Arial" w:cs="Arial"/>
          <w:sz w:val="22"/>
        </w:rPr>
        <w:t xml:space="preserve"> 4, případně 6, </w:t>
      </w:r>
      <w:r w:rsidR="00F7072C" w:rsidRPr="00F7072C">
        <w:rPr>
          <w:rFonts w:ascii="Arial" w:hAnsi="Arial" w:cs="Arial"/>
          <w:sz w:val="22"/>
        </w:rPr>
        <w:t xml:space="preserve">tohoto </w:t>
      </w:r>
      <w:r w:rsidR="00F7072C">
        <w:rPr>
          <w:rFonts w:ascii="Arial" w:hAnsi="Arial" w:cs="Arial"/>
          <w:sz w:val="22"/>
        </w:rPr>
        <w:t xml:space="preserve">článku obsahovat číslo </w:t>
      </w:r>
      <w:r w:rsidR="00F456AC" w:rsidRPr="00F456AC">
        <w:rPr>
          <w:rFonts w:ascii="Arial" w:hAnsi="Arial" w:cs="Arial"/>
          <w:sz w:val="22"/>
        </w:rPr>
        <w:t>000088-000/2021-00</w:t>
      </w:r>
      <w:r w:rsidR="00F7072C" w:rsidRPr="00F7072C">
        <w:rPr>
          <w:rFonts w:ascii="Arial" w:hAnsi="Arial" w:cs="Arial"/>
          <w:sz w:val="22"/>
        </w:rPr>
        <w:t>, pod kterým j</w:t>
      </w:r>
      <w:r w:rsidR="00F7072C">
        <w:rPr>
          <w:rFonts w:ascii="Arial" w:hAnsi="Arial" w:cs="Arial"/>
          <w:sz w:val="22"/>
        </w:rPr>
        <w:t>e Smlouva evidována u</w:t>
      </w:r>
      <w:r w:rsidR="00A739D0">
        <w:rPr>
          <w:rFonts w:ascii="Arial" w:hAnsi="Arial" w:cs="Arial"/>
          <w:sz w:val="22"/>
        </w:rPr>
        <w:t xml:space="preserve"> </w:t>
      </w:r>
      <w:r w:rsidR="00F7072C">
        <w:rPr>
          <w:rFonts w:ascii="Arial" w:hAnsi="Arial" w:cs="Arial"/>
          <w:sz w:val="22"/>
        </w:rPr>
        <w:t>Objednatele</w:t>
      </w:r>
      <w:r w:rsidR="00F7072C" w:rsidRPr="00F7072C">
        <w:rPr>
          <w:rFonts w:ascii="Arial" w:hAnsi="Arial" w:cs="Arial"/>
          <w:sz w:val="22"/>
        </w:rPr>
        <w:t xml:space="preserve">. </w:t>
      </w:r>
    </w:p>
    <w:p w14:paraId="327FF308" w14:textId="77777777" w:rsidR="005A18A9" w:rsidRPr="00F7072C" w:rsidRDefault="005A18A9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</w:p>
    <w:p w14:paraId="08419EEE" w14:textId="7CC713C6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</w:t>
      </w:r>
      <w:r w:rsidRPr="000378B6">
        <w:rPr>
          <w:rFonts w:ascii="Arial" w:hAnsi="Arial" w:cs="Arial"/>
          <w:b/>
          <w:sz w:val="24"/>
        </w:rPr>
        <w:t>.</w:t>
      </w:r>
    </w:p>
    <w:p w14:paraId="0BB4B9E2" w14:textId="26190CED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 xml:space="preserve">Práva a povinnosti </w:t>
      </w:r>
      <w:r w:rsidR="00EC4F37">
        <w:rPr>
          <w:rFonts w:ascii="Arial" w:hAnsi="Arial" w:cs="Arial"/>
          <w:b/>
          <w:sz w:val="24"/>
        </w:rPr>
        <w:t>Smluvní</w:t>
      </w:r>
      <w:r w:rsidRPr="003476F2">
        <w:rPr>
          <w:rFonts w:ascii="Arial" w:hAnsi="Arial" w:cs="Arial"/>
          <w:b/>
          <w:sz w:val="24"/>
        </w:rPr>
        <w:t>ch stran</w:t>
      </w:r>
    </w:p>
    <w:p w14:paraId="0BB4B9E3" w14:textId="00E2A0A8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je oprávněn plnit tuto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vu ve spolupráci resp. prostřednictvím svých subdodavatelů. V takovém případě nese Zhotovitel odpovědnost vůči Objednateli jako by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vu plnil sám.</w:t>
      </w:r>
    </w:p>
    <w:p w14:paraId="0BB4B9E4" w14:textId="2B773E07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Objednatel se zavazuje vytvořit všechny potřebné podmínky k u</w:t>
      </w:r>
      <w:r w:rsidR="00F7072C">
        <w:rPr>
          <w:rFonts w:ascii="Arial" w:hAnsi="Arial" w:cs="Arial"/>
          <w:sz w:val="22"/>
        </w:rPr>
        <w:t>možnění plnění Zhotovitele dle Č</w:t>
      </w:r>
      <w:r w:rsidRPr="00D853AB">
        <w:rPr>
          <w:rFonts w:ascii="Arial" w:hAnsi="Arial" w:cs="Arial"/>
          <w:sz w:val="22"/>
        </w:rPr>
        <w:t xml:space="preserve">l. I.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 a poskytnout Zhotoviteli v rámci součinnosti potřebné zdroje, informace a technické prostředky nutné k řádnému plnění 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</w:t>
      </w:r>
      <w:r w:rsidR="00F7072C">
        <w:rPr>
          <w:rFonts w:ascii="Arial" w:hAnsi="Arial" w:cs="Arial"/>
          <w:sz w:val="22"/>
        </w:rPr>
        <w:t>, specifikované v P</w:t>
      </w:r>
      <w:r w:rsidR="00C07034" w:rsidRPr="00D853AB">
        <w:rPr>
          <w:rFonts w:ascii="Arial" w:hAnsi="Arial" w:cs="Arial"/>
          <w:sz w:val="22"/>
        </w:rPr>
        <w:t xml:space="preserve">říloze č. 6 této </w:t>
      </w:r>
      <w:r w:rsidR="00EC4F37">
        <w:rPr>
          <w:rFonts w:ascii="Arial" w:hAnsi="Arial" w:cs="Arial"/>
          <w:sz w:val="22"/>
        </w:rPr>
        <w:t>Smlou</w:t>
      </w:r>
      <w:r w:rsidR="00C07034" w:rsidRPr="00D853AB">
        <w:rPr>
          <w:rFonts w:ascii="Arial" w:hAnsi="Arial" w:cs="Arial"/>
          <w:sz w:val="22"/>
        </w:rPr>
        <w:t>vy</w:t>
      </w:r>
      <w:r w:rsidRPr="00D853AB">
        <w:rPr>
          <w:rFonts w:ascii="Arial" w:hAnsi="Arial" w:cs="Arial"/>
          <w:sz w:val="22"/>
        </w:rPr>
        <w:t>.</w:t>
      </w:r>
    </w:p>
    <w:p w14:paraId="0BB4B9E5" w14:textId="4AF82C2F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se zavazuje po předchozí dohodě umožnit </w:t>
      </w:r>
      <w:r w:rsidR="00C07034" w:rsidRPr="00D853AB">
        <w:rPr>
          <w:rFonts w:ascii="Arial" w:hAnsi="Arial" w:cs="Arial"/>
          <w:sz w:val="22"/>
        </w:rPr>
        <w:t xml:space="preserve">Zhotoviteli </w:t>
      </w:r>
      <w:r w:rsidR="005C3BCC" w:rsidRPr="00D853AB">
        <w:rPr>
          <w:rFonts w:ascii="Arial" w:hAnsi="Arial" w:cs="Arial"/>
          <w:sz w:val="22"/>
        </w:rPr>
        <w:t>a jeho pracovníkům plný přístup k vlastnímu programovému vybavení a k automatizovanému i neautomatizovanému informačnímu systému v rozsahu nezbytném</w:t>
      </w:r>
      <w:r w:rsidR="00EE3D9A" w:rsidRPr="00D853AB">
        <w:rPr>
          <w:rFonts w:ascii="Arial" w:hAnsi="Arial" w:cs="Arial"/>
          <w:sz w:val="22"/>
        </w:rPr>
        <w:t xml:space="preserve"> pro řádné plnění této </w:t>
      </w:r>
      <w:r w:rsidR="00EC4F37">
        <w:rPr>
          <w:rFonts w:ascii="Arial" w:hAnsi="Arial" w:cs="Arial"/>
          <w:sz w:val="22"/>
        </w:rPr>
        <w:t>Smlou</w:t>
      </w:r>
      <w:r w:rsidR="00EE3D9A" w:rsidRPr="00D853AB">
        <w:rPr>
          <w:rFonts w:ascii="Arial" w:hAnsi="Arial" w:cs="Arial"/>
          <w:sz w:val="22"/>
        </w:rPr>
        <w:t>vy.</w:t>
      </w:r>
    </w:p>
    <w:p w14:paraId="0BB4B9E6" w14:textId="515E42BC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jsou povinny poskytnout si navzájem dostatečnou součinnost při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vy, jakož i při vyhodnocován</w:t>
      </w:r>
      <w:r w:rsidR="00EE3D9A" w:rsidRPr="00D853AB">
        <w:rPr>
          <w:rFonts w:ascii="Arial" w:hAnsi="Arial" w:cs="Arial"/>
          <w:sz w:val="22"/>
        </w:rPr>
        <w:t>í spokojenosti s jejím plněním.</w:t>
      </w:r>
    </w:p>
    <w:p w14:paraId="0BB4B9E7" w14:textId="4A36D241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lastRenderedPageBreak/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se zavazuje poskytovat Objednateli záruku na jakost Díla za podmínek a v rozsahu stanovených v Příloze č. </w:t>
      </w:r>
      <w:r w:rsidR="007D5797" w:rsidRPr="00D853AB">
        <w:rPr>
          <w:rFonts w:ascii="Arial" w:hAnsi="Arial" w:cs="Arial"/>
          <w:sz w:val="22"/>
        </w:rPr>
        <w:t>5</w:t>
      </w:r>
      <w:r w:rsidR="00EE3D9A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EE3D9A" w:rsidRPr="00D853AB">
        <w:rPr>
          <w:rFonts w:ascii="Arial" w:hAnsi="Arial" w:cs="Arial"/>
          <w:sz w:val="22"/>
        </w:rPr>
        <w:t>vy.</w:t>
      </w:r>
    </w:p>
    <w:p w14:paraId="0BB4B9E8" w14:textId="75355A42" w:rsidR="005C3BCC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se po celou dobu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zavazuje udržovat v platnosti pojištění odpovědnosti za škodu způsobenou Zhotovitelem třetí osobě ve</w:t>
      </w:r>
      <w:r w:rsidR="00F7072C">
        <w:rPr>
          <w:rFonts w:ascii="Arial" w:hAnsi="Arial" w:cs="Arial"/>
          <w:sz w:val="22"/>
        </w:rPr>
        <w:t xml:space="preserve"> výši pojistného plnění min. 10 000 000</w:t>
      </w:r>
      <w:r w:rsidR="005C3BCC" w:rsidRPr="00D853AB">
        <w:rPr>
          <w:rFonts w:ascii="Arial" w:hAnsi="Arial" w:cs="Arial"/>
          <w:sz w:val="22"/>
        </w:rPr>
        <w:t xml:space="preserve"> Kč.</w:t>
      </w:r>
    </w:p>
    <w:p w14:paraId="6173A777" w14:textId="5F72C692" w:rsidR="00B01BE7" w:rsidRPr="00D853AB" w:rsidRDefault="00A739D0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7.</w:t>
      </w:r>
      <w:r>
        <w:rPr>
          <w:rFonts w:ascii="Arial" w:hAnsi="Arial" w:cs="Arial"/>
          <w:sz w:val="22"/>
        </w:rPr>
        <w:tab/>
      </w:r>
      <w:r w:rsidR="00B01BE7">
        <w:rPr>
          <w:rFonts w:ascii="Arial" w:hAnsi="Arial" w:cs="Arial"/>
          <w:sz w:val="22"/>
        </w:rPr>
        <w:t>Pro účely plnění této Smlouvy budou Objednatelem a Zhotovitelem ustanoveny společně realizační týmy.</w:t>
      </w:r>
    </w:p>
    <w:p w14:paraId="719B480E" w14:textId="77777777" w:rsidR="005A18A9" w:rsidRPr="00D853AB" w:rsidRDefault="005A18A9" w:rsidP="00292786">
      <w:pPr>
        <w:rPr>
          <w:rFonts w:ascii="Arial" w:hAnsi="Arial" w:cs="Arial"/>
          <w:sz w:val="22"/>
        </w:rPr>
      </w:pPr>
    </w:p>
    <w:p w14:paraId="7C4E8D82" w14:textId="2A8DE28E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</w:t>
      </w:r>
      <w:r w:rsidRPr="000378B6">
        <w:rPr>
          <w:rFonts w:ascii="Arial" w:hAnsi="Arial" w:cs="Arial"/>
          <w:b/>
          <w:sz w:val="24"/>
        </w:rPr>
        <w:t>I.</w:t>
      </w:r>
    </w:p>
    <w:p w14:paraId="0BB4B9EA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Ochrana informací</w:t>
      </w:r>
    </w:p>
    <w:p w14:paraId="0BB4B9EB" w14:textId="6889AE9B" w:rsidR="005C3BCC" w:rsidRPr="00D853AB" w:rsidRDefault="005C3BCC" w:rsidP="00292786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Smluvní strany jsou si vědomy toho, že v rámci plnění dle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vy:</w:t>
      </w:r>
    </w:p>
    <w:p w14:paraId="0BB4B9EC" w14:textId="2D27F5B3" w:rsidR="005C3BCC" w:rsidRPr="00D853AB" w:rsidRDefault="003476F2" w:rsidP="00292786">
      <w:pPr>
        <w:keepNext/>
        <w:keepLines/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1.1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mohou být vzájemně poskytnuty informace, které budou považovány za důvěrné ve smyslu §1730 odst. 2 nebo za obchodní tajemství dle §</w:t>
      </w:r>
      <w:r w:rsidR="00B53261">
        <w:rPr>
          <w:rFonts w:ascii="Arial" w:hAnsi="Arial" w:cs="Arial"/>
          <w:sz w:val="22"/>
        </w:rPr>
        <w:t xml:space="preserve"> 504 </w:t>
      </w:r>
      <w:r w:rsidR="005C3BCC" w:rsidRPr="00D853AB">
        <w:rPr>
          <w:rFonts w:ascii="Arial" w:hAnsi="Arial" w:cs="Arial"/>
          <w:sz w:val="22"/>
        </w:rPr>
        <w:t xml:space="preserve">občanského zákoníku </w:t>
      </w:r>
      <w:r w:rsidR="00C07034" w:rsidRPr="00D853AB">
        <w:rPr>
          <w:rFonts w:ascii="Arial" w:hAnsi="Arial" w:cs="Arial"/>
          <w:sz w:val="22"/>
        </w:rPr>
        <w:t>(</w:t>
      </w:r>
      <w:r w:rsidR="005C3BCC" w:rsidRPr="00D853AB">
        <w:rPr>
          <w:rFonts w:ascii="Arial" w:hAnsi="Arial" w:cs="Arial"/>
          <w:sz w:val="22"/>
        </w:rPr>
        <w:t>dále jen „</w:t>
      </w:r>
      <w:r w:rsidR="005C3BCC" w:rsidRPr="00B53261">
        <w:rPr>
          <w:rFonts w:ascii="Arial" w:hAnsi="Arial" w:cs="Arial"/>
          <w:b/>
          <w:i/>
          <w:sz w:val="22"/>
        </w:rPr>
        <w:t>důvěrné informace</w:t>
      </w:r>
      <w:r w:rsidR="005C3BCC" w:rsidRPr="00D853AB">
        <w:rPr>
          <w:rFonts w:ascii="Arial" w:hAnsi="Arial" w:cs="Arial"/>
          <w:sz w:val="22"/>
        </w:rPr>
        <w:t>“),</w:t>
      </w:r>
    </w:p>
    <w:p w14:paraId="0BB4B9ED" w14:textId="1E964CA1" w:rsidR="005C3BCC" w:rsidRPr="00D853AB" w:rsidRDefault="003476F2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1.2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mohou jejich zaměstnanci získat přístup k důvěrným informacím druhé strany.</w:t>
      </w:r>
    </w:p>
    <w:p w14:paraId="0BB4B9EE" w14:textId="6D16D974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Veškeré důvěrné informace získané v rámci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zůstávají výhradním vlastnictvím předávající strany a přijímající strana vyvine pro zachování jejich důvěrnosti a pro jejich ochranu stejné úsilí, jako by se jednalo o její vlastní důvěrné informace. S výjimkou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se obě strany zavazují neduplikovat žádným způsobem důvěrné informace druhé strany, nepředat je třetí straně ani svým vlastním zaměstnancům a zástupcům s výjimkou těch, kteří s nimi potřebují být seznámeni, aby mohli splnit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vu. Obě strany se zároveň zavazují nepoužít důvěrné informace druhé strany jinak, než za účelem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BB4B9EF" w14:textId="00B8D02C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Nedohodnou-li se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výslovně jinak, považují se za důvěrné implicitně všechny informace, které si poskytnou v souvislosti s plněním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a dále informace, které jsou a nebo by mohly být součástí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dohody nebo jiná ujednání s třetími stranami, informace o výsledcích hospodaření, o vztazích s obchodními partnery, o pracovněprávních otázkách a všechny další informace, jejichž zveřejnění přijímající stranou by předávající straně mohlo způsobit škodu. </w:t>
      </w:r>
      <w:r w:rsidR="00BB1DBD" w:rsidRPr="00D853AB">
        <w:rPr>
          <w:rFonts w:ascii="Arial" w:hAnsi="Arial" w:cs="Arial"/>
          <w:sz w:val="22"/>
        </w:rPr>
        <w:t>Z</w:t>
      </w:r>
      <w:r w:rsidR="005C3BCC" w:rsidRPr="00D853AB">
        <w:rPr>
          <w:rFonts w:ascii="Arial" w:hAnsi="Arial" w:cs="Arial"/>
          <w:sz w:val="22"/>
        </w:rPr>
        <w:t>a důvěrné informace</w:t>
      </w:r>
      <w:r w:rsidR="00D80F38" w:rsidRPr="00D853AB">
        <w:rPr>
          <w:rFonts w:ascii="Arial" w:hAnsi="Arial" w:cs="Arial"/>
          <w:sz w:val="22"/>
        </w:rPr>
        <w:t xml:space="preserve"> </w:t>
      </w:r>
      <w:r w:rsidR="00CD2CDA" w:rsidRPr="00D853AB">
        <w:rPr>
          <w:rFonts w:ascii="Arial" w:hAnsi="Arial" w:cs="Arial"/>
          <w:sz w:val="22"/>
        </w:rPr>
        <w:t xml:space="preserve">ani za obchodní tajemství se </w:t>
      </w:r>
      <w:r w:rsidR="005C3BCC" w:rsidRPr="00D853AB">
        <w:rPr>
          <w:rFonts w:ascii="Arial" w:hAnsi="Arial" w:cs="Arial"/>
          <w:sz w:val="22"/>
        </w:rPr>
        <w:t>nepovažují informace obsažené v této</w:t>
      </w:r>
      <w:r w:rsidR="005879FA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vě</w:t>
      </w:r>
      <w:r w:rsidR="005879FA" w:rsidRPr="00D853AB">
        <w:rPr>
          <w:rFonts w:ascii="Arial" w:hAnsi="Arial" w:cs="Arial"/>
          <w:sz w:val="22"/>
        </w:rPr>
        <w:t xml:space="preserve"> </w:t>
      </w:r>
      <w:r w:rsidR="00296520" w:rsidRPr="00D853AB">
        <w:rPr>
          <w:rFonts w:ascii="Arial" w:hAnsi="Arial" w:cs="Arial"/>
          <w:sz w:val="22"/>
        </w:rPr>
        <w:t>včetně</w:t>
      </w:r>
      <w:r w:rsidR="005C3BCC" w:rsidRPr="00D853AB">
        <w:rPr>
          <w:rFonts w:ascii="Arial" w:hAnsi="Arial" w:cs="Arial"/>
          <w:sz w:val="22"/>
        </w:rPr>
        <w:t xml:space="preserve"> jejích příloh</w:t>
      </w:r>
      <w:r w:rsidR="002C30C8" w:rsidRPr="00D853AB">
        <w:rPr>
          <w:rFonts w:ascii="Arial" w:hAnsi="Arial" w:cs="Arial"/>
          <w:sz w:val="22"/>
        </w:rPr>
        <w:t>, vyjma Přílohy č. 1, jejíž obsah je obchodním tajemstvím Zhotovitele.</w:t>
      </w:r>
    </w:p>
    <w:p w14:paraId="0BB4B9F0" w14:textId="7AB583D6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14:paraId="0BB4B9F1" w14:textId="208FA20E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Bez ohledu na výše uvedená ustanovení se za důvěrné nepovažují informace, které:</w:t>
      </w:r>
    </w:p>
    <w:p w14:paraId="0BB4B9F2" w14:textId="3B76EDDC" w:rsidR="005C3BCC" w:rsidRPr="00D853AB" w:rsidRDefault="003476F2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5.1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se staly veřejně známými, aniž by to zavinila záměrně či opomenutím přijímající strana,</w:t>
      </w:r>
    </w:p>
    <w:p w14:paraId="0BB4B9F3" w14:textId="7FA37E69" w:rsidR="005C3BCC" w:rsidRPr="00D853AB" w:rsidRDefault="005C3BC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2</w:t>
      </w:r>
      <w:proofErr w:type="gramEnd"/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měla přijímající strana legálně k dispozici před uzavřením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vy, pokud takové informace nebyly předmětem jiné, dříve mezi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mi stranami uzavřené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o ochraně informací,</w:t>
      </w:r>
    </w:p>
    <w:p w14:paraId="0BB4B9F4" w14:textId="5DADB96D" w:rsidR="005C3BCC" w:rsidRPr="00D853AB" w:rsidRDefault="005C3BC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3</w:t>
      </w:r>
      <w:proofErr w:type="gramEnd"/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jsou výsledkem postupu, při kterém k nim přijímající strana dospěje nezávisle a je to schopna doložit svými záznamy nebo důvěrnými informacemi třetí strany,</w:t>
      </w:r>
    </w:p>
    <w:p w14:paraId="0BB4B9F5" w14:textId="52B0B156" w:rsidR="005C3BCC" w:rsidRPr="00D853AB" w:rsidRDefault="005C3BC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4</w:t>
      </w:r>
      <w:proofErr w:type="gramEnd"/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po podpisu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poskytne přijímající straně třetí osoba, jež takové informace přitom nezíská přímo ani nepřímo od strany, jež je jejich vlastníkem.</w:t>
      </w:r>
    </w:p>
    <w:p w14:paraId="0BB4B9F6" w14:textId="7E51C0EA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lastRenderedPageBreak/>
        <w:t>6.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Za prokázané porušení ustanovení o ochraně informací má poškozená strana právo požadovat po druhé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straně </w:t>
      </w:r>
      <w:r w:rsidR="00EC4F37">
        <w:rPr>
          <w:rFonts w:ascii="Arial" w:hAnsi="Arial" w:cs="Arial"/>
          <w:sz w:val="22"/>
        </w:rPr>
        <w:t>Smluvní</w:t>
      </w:r>
      <w:r w:rsidR="00F7072C">
        <w:rPr>
          <w:rFonts w:ascii="Arial" w:hAnsi="Arial" w:cs="Arial"/>
          <w:sz w:val="22"/>
        </w:rPr>
        <w:t xml:space="preserve"> pokutu ve výši 100 000 </w:t>
      </w:r>
      <w:r w:rsidR="005C3BCC" w:rsidRPr="00D853AB">
        <w:rPr>
          <w:rFonts w:ascii="Arial" w:hAnsi="Arial" w:cs="Arial"/>
          <w:sz w:val="22"/>
        </w:rPr>
        <w:t xml:space="preserve">Kč (slovy </w:t>
      </w:r>
      <w:proofErr w:type="spellStart"/>
      <w:r w:rsidR="005C3BCC" w:rsidRPr="00D853AB">
        <w:rPr>
          <w:rFonts w:ascii="Arial" w:hAnsi="Arial" w:cs="Arial"/>
          <w:sz w:val="22"/>
        </w:rPr>
        <w:t>jednostotisíc</w:t>
      </w:r>
      <w:proofErr w:type="spellEnd"/>
      <w:r w:rsidR="005C3BCC" w:rsidRPr="00D853AB">
        <w:rPr>
          <w:rFonts w:ascii="Arial" w:hAnsi="Arial" w:cs="Arial"/>
          <w:sz w:val="22"/>
        </w:rPr>
        <w:t xml:space="preserve"> korun českých) v každém jednotlivém případě porušení, čímž není dotčen její nárok na náhradu vzniklé škody.</w:t>
      </w:r>
    </w:p>
    <w:p w14:paraId="0BB4B9F7" w14:textId="348371EE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7.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Ustanovení tohoto článku není dotčeno ukončením účinnosti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 jakéhokoliv důvodu.</w:t>
      </w:r>
    </w:p>
    <w:p w14:paraId="407710C0" w14:textId="77777777" w:rsidR="00394040" w:rsidRPr="00D853AB" w:rsidRDefault="00394040" w:rsidP="00292786">
      <w:pPr>
        <w:rPr>
          <w:rFonts w:ascii="Arial" w:hAnsi="Arial" w:cs="Arial"/>
          <w:sz w:val="22"/>
        </w:rPr>
      </w:pPr>
    </w:p>
    <w:p w14:paraId="20392E3D" w14:textId="6D282C3B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VI</w:t>
      </w:r>
      <w:r w:rsidRPr="000378B6">
        <w:rPr>
          <w:rFonts w:ascii="Arial" w:hAnsi="Arial" w:cs="Arial"/>
          <w:b/>
          <w:sz w:val="24"/>
        </w:rPr>
        <w:t>I.</w:t>
      </w:r>
    </w:p>
    <w:p w14:paraId="0BB4B9F9" w14:textId="6F0F585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Smluvní sankce</w:t>
      </w:r>
    </w:p>
    <w:p w14:paraId="0BB4B9FA" w14:textId="6F3DBDFB" w:rsidR="009C1671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Dojde-li k prodlení s předáním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 k akceptaci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ze strany Zhotovitele oproti termínům sjednaným v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vě (viz Příloha č. 2 </w:t>
      </w:r>
      <w:proofErr w:type="gramStart"/>
      <w:r w:rsidR="005C3BCC" w:rsidRPr="00D853AB">
        <w:rPr>
          <w:rFonts w:ascii="Arial" w:hAnsi="Arial" w:cs="Arial"/>
          <w:sz w:val="22"/>
        </w:rPr>
        <w:t>této</w:t>
      </w:r>
      <w:proofErr w:type="gramEnd"/>
      <w:r w:rsidR="005C3BCC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vy), má Objednatel právo požadovat na Zhotoviteli zaplacení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pokuty ve výši 0,05 % z ceny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 bez DPH za každý i </w:t>
      </w:r>
      <w:r w:rsidR="00006AD1" w:rsidRPr="00D853AB">
        <w:rPr>
          <w:rFonts w:ascii="Arial" w:hAnsi="Arial" w:cs="Arial"/>
          <w:sz w:val="22"/>
        </w:rPr>
        <w:t>započatý den takového prodlení</w:t>
      </w:r>
      <w:r w:rsidR="009C1671" w:rsidRPr="00D853AB">
        <w:rPr>
          <w:rFonts w:ascii="Arial" w:hAnsi="Arial" w:cs="Arial"/>
          <w:sz w:val="22"/>
        </w:rPr>
        <w:t xml:space="preserve">, </w:t>
      </w:r>
      <w:r w:rsidR="009C1671" w:rsidRPr="00466725">
        <w:rPr>
          <w:rFonts w:ascii="Arial" w:hAnsi="Arial" w:cs="Arial"/>
          <w:sz w:val="22"/>
        </w:rPr>
        <w:t xml:space="preserve">nejvýše však celkem do částky odpovídající 30 % z ceny </w:t>
      </w:r>
      <w:r w:rsidR="004F5FD7" w:rsidRPr="00466725">
        <w:rPr>
          <w:rFonts w:ascii="Arial" w:hAnsi="Arial" w:cs="Arial"/>
          <w:sz w:val="22"/>
        </w:rPr>
        <w:t xml:space="preserve">modulu </w:t>
      </w:r>
      <w:r w:rsidR="009C1671" w:rsidRPr="00466725">
        <w:rPr>
          <w:rFonts w:ascii="Arial" w:hAnsi="Arial" w:cs="Arial"/>
          <w:sz w:val="22"/>
        </w:rPr>
        <w:t>Díla bez DPH.</w:t>
      </w:r>
    </w:p>
    <w:p w14:paraId="0BB4B9FB" w14:textId="6AA0A0C6" w:rsidR="009C1671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V případě prodlení Objednatele se zaplacením oprávněně a řádně </w:t>
      </w:r>
      <w:r w:rsidR="0046144F" w:rsidRPr="00D853AB">
        <w:rPr>
          <w:rFonts w:ascii="Arial" w:hAnsi="Arial" w:cs="Arial"/>
          <w:sz w:val="22"/>
        </w:rPr>
        <w:t>vystaveného účetního</w:t>
      </w:r>
      <w:r w:rsidR="00BB1DBD" w:rsidRPr="00D853AB">
        <w:rPr>
          <w:rFonts w:ascii="Arial" w:hAnsi="Arial" w:cs="Arial"/>
          <w:sz w:val="22"/>
        </w:rPr>
        <w:t xml:space="preserve"> dokladu </w:t>
      </w:r>
      <w:r w:rsidRPr="00D853AB">
        <w:rPr>
          <w:rFonts w:ascii="Arial" w:hAnsi="Arial" w:cs="Arial"/>
          <w:sz w:val="22"/>
        </w:rPr>
        <w:t>Zhotov</w:t>
      </w:r>
      <w:r w:rsidR="00A53176">
        <w:rPr>
          <w:rFonts w:ascii="Arial" w:hAnsi="Arial" w:cs="Arial"/>
          <w:sz w:val="22"/>
        </w:rPr>
        <w:t>itelem v souladu s ustanovením Č</w:t>
      </w:r>
      <w:r w:rsidRPr="00D853AB">
        <w:rPr>
          <w:rFonts w:ascii="Arial" w:hAnsi="Arial" w:cs="Arial"/>
          <w:sz w:val="22"/>
        </w:rPr>
        <w:t xml:space="preserve">l. IV.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vy, má Zhotovitel právo požadovat na Objednateli zaplacení úroku z prodlení ve výši 0,05 % z dlužné částky za každý i započatý den prodlení</w:t>
      </w:r>
      <w:r w:rsidR="009C1671" w:rsidRPr="00D853AB">
        <w:rPr>
          <w:rFonts w:ascii="Arial" w:hAnsi="Arial" w:cs="Arial"/>
          <w:sz w:val="22"/>
        </w:rPr>
        <w:t xml:space="preserve">, </w:t>
      </w:r>
      <w:r w:rsidR="009C1671" w:rsidRPr="00466725">
        <w:rPr>
          <w:rFonts w:ascii="Arial" w:hAnsi="Arial" w:cs="Arial"/>
          <w:sz w:val="22"/>
        </w:rPr>
        <w:t>nejvýše však celkem do částky odpovídající 30 % z</w:t>
      </w:r>
      <w:r w:rsidR="004F5FD7" w:rsidRPr="00466725">
        <w:rPr>
          <w:rFonts w:ascii="Arial" w:hAnsi="Arial" w:cs="Arial"/>
          <w:sz w:val="22"/>
        </w:rPr>
        <w:t> dlužné částky</w:t>
      </w:r>
      <w:r w:rsidR="00CD64DA" w:rsidRPr="00466725">
        <w:rPr>
          <w:rFonts w:ascii="Arial" w:hAnsi="Arial" w:cs="Arial"/>
          <w:sz w:val="22"/>
        </w:rPr>
        <w:t xml:space="preserve"> bez DPH</w:t>
      </w:r>
      <w:r w:rsidR="009C1671" w:rsidRPr="00466725">
        <w:rPr>
          <w:rFonts w:ascii="Arial" w:hAnsi="Arial" w:cs="Arial"/>
          <w:sz w:val="22"/>
        </w:rPr>
        <w:t>.</w:t>
      </w:r>
    </w:p>
    <w:p w14:paraId="0BB4B9FC" w14:textId="29F473C5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Pokud je Zhotovitel v prodlení s placením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pokuty, je povinen zaplatit Objednateli úrok z prodlení ve výši 0,05% z neuhrazené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pokuty za každý i započatý den prodlení.</w:t>
      </w:r>
    </w:p>
    <w:p w14:paraId="0BB4B9FD" w14:textId="310509F2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Úhradou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ch sankcí resp. úroků z prodlení dle ustanovení tohoto článku není dotčen ani omezen nárok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ch stran na náhradu vzniklé škody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vy. </w:t>
      </w:r>
      <w:r w:rsidR="00536855" w:rsidRPr="00D853AB">
        <w:rPr>
          <w:rFonts w:ascii="Arial" w:hAnsi="Arial" w:cs="Arial"/>
          <w:sz w:val="22"/>
        </w:rPr>
        <w:t xml:space="preserve">Smluvní strany si vyhrazují právo na určení způsobu úhrady </w:t>
      </w:r>
      <w:r w:rsidR="00EC4F37">
        <w:rPr>
          <w:rFonts w:ascii="Arial" w:hAnsi="Arial" w:cs="Arial"/>
          <w:sz w:val="22"/>
        </w:rPr>
        <w:t>Smluvní</w:t>
      </w:r>
      <w:r w:rsidR="00536855" w:rsidRPr="00D853AB">
        <w:rPr>
          <w:rFonts w:ascii="Arial" w:hAnsi="Arial" w:cs="Arial"/>
          <w:sz w:val="22"/>
        </w:rPr>
        <w:t xml:space="preserve"> pokuty, a to včetně formy zápočtu proti splatné pohledávce Zhotovitele, resp. Objednatele.</w:t>
      </w:r>
    </w:p>
    <w:p w14:paraId="0BB4B9FE" w14:textId="54261DC8" w:rsidR="005C3BCC" w:rsidRPr="00D853AB" w:rsidRDefault="00787120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pokuta </w:t>
      </w:r>
      <w:r w:rsidR="00B53261">
        <w:rPr>
          <w:rFonts w:ascii="Arial" w:hAnsi="Arial" w:cs="Arial"/>
          <w:sz w:val="22"/>
        </w:rPr>
        <w:t xml:space="preserve">nebo úrok z prodlení </w:t>
      </w:r>
      <w:r w:rsidR="005C3BCC" w:rsidRPr="00D853AB">
        <w:rPr>
          <w:rFonts w:ascii="Arial" w:hAnsi="Arial" w:cs="Arial"/>
          <w:sz w:val="22"/>
        </w:rPr>
        <w:t>j</w:t>
      </w:r>
      <w:r w:rsidR="00B53261">
        <w:rPr>
          <w:rFonts w:ascii="Arial" w:hAnsi="Arial" w:cs="Arial"/>
          <w:sz w:val="22"/>
        </w:rPr>
        <w:t>sou</w:t>
      </w:r>
      <w:r w:rsidR="005C3BCC" w:rsidRPr="00D853AB">
        <w:rPr>
          <w:rFonts w:ascii="Arial" w:hAnsi="Arial" w:cs="Arial"/>
          <w:sz w:val="22"/>
        </w:rPr>
        <w:t xml:space="preserve"> splatn</w:t>
      </w:r>
      <w:r w:rsidR="00B53261">
        <w:rPr>
          <w:rFonts w:ascii="Arial" w:hAnsi="Arial" w:cs="Arial"/>
          <w:sz w:val="22"/>
        </w:rPr>
        <w:t>é</w:t>
      </w:r>
      <w:r w:rsidR="005C3BCC" w:rsidRPr="00D853AB">
        <w:rPr>
          <w:rFonts w:ascii="Arial" w:hAnsi="Arial" w:cs="Arial"/>
          <w:sz w:val="22"/>
        </w:rPr>
        <w:t xml:space="preserve"> do 30 dnů po doručení písemného oznámení o uložení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pokuty </w:t>
      </w:r>
      <w:r w:rsidR="00B53261">
        <w:rPr>
          <w:rFonts w:ascii="Arial" w:hAnsi="Arial" w:cs="Arial"/>
          <w:sz w:val="22"/>
        </w:rPr>
        <w:t>nebo úroku z</w:t>
      </w:r>
      <w:r w:rsidR="008D62E3">
        <w:rPr>
          <w:rFonts w:ascii="Arial" w:hAnsi="Arial" w:cs="Arial"/>
          <w:sz w:val="22"/>
        </w:rPr>
        <w:t> prodlení druhé Smluvní straně.</w:t>
      </w:r>
    </w:p>
    <w:p w14:paraId="0BB4B9FF" w14:textId="7A640808" w:rsidR="009C1671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Pr="00D853AB">
        <w:rPr>
          <w:rFonts w:ascii="Arial" w:hAnsi="Arial" w:cs="Arial"/>
          <w:sz w:val="22"/>
        </w:rPr>
        <w:tab/>
      </w:r>
      <w:r w:rsidR="009C1671" w:rsidRPr="00D853AB">
        <w:rPr>
          <w:rFonts w:ascii="Arial" w:hAnsi="Arial" w:cs="Arial"/>
          <w:sz w:val="22"/>
        </w:rPr>
        <w:t xml:space="preserve">Smluvní pokuta dle </w:t>
      </w:r>
      <w:r w:rsidR="00A53176">
        <w:rPr>
          <w:rFonts w:ascii="Arial" w:hAnsi="Arial" w:cs="Arial"/>
          <w:sz w:val="22"/>
        </w:rPr>
        <w:t>Č</w:t>
      </w:r>
      <w:r w:rsidR="000566AC">
        <w:rPr>
          <w:rFonts w:ascii="Arial" w:hAnsi="Arial" w:cs="Arial"/>
          <w:sz w:val="22"/>
        </w:rPr>
        <w:t xml:space="preserve">l. </w:t>
      </w:r>
      <w:r w:rsidR="009C1671" w:rsidRPr="00D853AB">
        <w:rPr>
          <w:rFonts w:ascii="Arial" w:hAnsi="Arial" w:cs="Arial"/>
          <w:sz w:val="22"/>
        </w:rPr>
        <w:t>VII.</w:t>
      </w:r>
      <w:r w:rsidR="000566AC">
        <w:rPr>
          <w:rFonts w:ascii="Arial" w:hAnsi="Arial" w:cs="Arial"/>
          <w:sz w:val="22"/>
        </w:rPr>
        <w:t xml:space="preserve"> odst. </w:t>
      </w:r>
      <w:r w:rsidR="009C1671" w:rsidRPr="00D853AB">
        <w:rPr>
          <w:rFonts w:ascii="Arial" w:hAnsi="Arial" w:cs="Arial"/>
          <w:sz w:val="22"/>
        </w:rPr>
        <w:t xml:space="preserve">1. této </w:t>
      </w:r>
      <w:r w:rsidR="00EC4F37">
        <w:rPr>
          <w:rFonts w:ascii="Arial" w:hAnsi="Arial" w:cs="Arial"/>
          <w:sz w:val="22"/>
        </w:rPr>
        <w:t>Smlou</w:t>
      </w:r>
      <w:r w:rsidR="009C1671" w:rsidRPr="00D853AB">
        <w:rPr>
          <w:rFonts w:ascii="Arial" w:hAnsi="Arial" w:cs="Arial"/>
          <w:sz w:val="22"/>
        </w:rPr>
        <w:t xml:space="preserve">vy se nevztahuje na prodlení Zhotovitele způsobené provozními, popř. jinými důvody na straně Objednatele. </w:t>
      </w:r>
    </w:p>
    <w:p w14:paraId="533A50F4" w14:textId="77777777" w:rsidR="005A18A9" w:rsidRPr="00D853AB" w:rsidRDefault="005A18A9" w:rsidP="00292786">
      <w:pPr>
        <w:rPr>
          <w:rFonts w:ascii="Arial" w:hAnsi="Arial" w:cs="Arial"/>
          <w:sz w:val="22"/>
        </w:rPr>
      </w:pPr>
    </w:p>
    <w:p w14:paraId="6EE7CD31" w14:textId="4DB7C2D7" w:rsid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VIII.</w:t>
      </w:r>
    </w:p>
    <w:p w14:paraId="0BB4BA01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Odpovědnost za škodu, omezení náhrady škody</w:t>
      </w:r>
    </w:p>
    <w:p w14:paraId="0BB4BA02" w14:textId="2B1758CD" w:rsidR="005C3BCC" w:rsidRPr="00D853AB" w:rsidRDefault="003476F2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Smluvní strany se zavazují k vyvinutí maximálního úsilí k předcházení škodám a k minimalizaci vzniklých škod.</w:t>
      </w:r>
    </w:p>
    <w:p w14:paraId="0BB4BA03" w14:textId="2F58A6CF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8F3741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Žádná ze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>ch stran není odpovědná za případné škody nebo prodlení způsobené prodlením</w:t>
      </w:r>
      <w:r w:rsidR="00D0499A" w:rsidRPr="00D853AB"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 xml:space="preserve">nebo nedostatečným plněním závazků druhé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strany.</w:t>
      </w:r>
    </w:p>
    <w:p w14:paraId="0BB4BA04" w14:textId="7529D6D9" w:rsidR="005C3BCC" w:rsidRPr="00D853AB" w:rsidRDefault="003476F2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</w:t>
      </w:r>
      <w:r>
        <w:rPr>
          <w:rFonts w:ascii="Arial" w:hAnsi="Arial" w:cs="Arial"/>
          <w:sz w:val="22"/>
        </w:rPr>
        <w:tab/>
      </w:r>
      <w:r w:rsidR="008F3741" w:rsidRPr="00D853AB">
        <w:rPr>
          <w:rFonts w:ascii="Arial" w:hAnsi="Arial" w:cs="Arial"/>
          <w:sz w:val="22"/>
        </w:rPr>
        <w:t>Žá</w:t>
      </w:r>
      <w:r w:rsidR="005C3BCC" w:rsidRPr="00D853AB">
        <w:rPr>
          <w:rFonts w:ascii="Arial" w:hAnsi="Arial" w:cs="Arial"/>
          <w:sz w:val="22"/>
        </w:rPr>
        <w:t xml:space="preserve">dná ze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 není odpovědná za prodlení a škody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překážku předvídala. Odpovědnost nevylučuje překážka, která vznikla teprve v době, kdy povinná strana byla v prodlení s plněním své povinnosti nebo vznikla z jejích hospodářských poměrů. Účinky vylučující odpovědnost jsou omezeny pouze na dobu, dokud trvá překážka, s níž jsou tyto povinnosti spojeny.</w:t>
      </w:r>
    </w:p>
    <w:p w14:paraId="0BB4BA05" w14:textId="03227780" w:rsidR="005C3BCC" w:rsidRPr="00D853AB" w:rsidRDefault="008F3741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="003476F2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se zavazují upozornit druhou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stranu bez zbytečného odkladu na vzniklé okolnosti vylučující odpovědnost bránící řádnému plnění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 Smluvní strany se zavazují k vyvinutí maximálního úsilí k odvrácení a překonání okolností vylučujících odpovědnost.</w:t>
      </w:r>
    </w:p>
    <w:p w14:paraId="0BB4BA06" w14:textId="5BA92226" w:rsidR="005C3BCC" w:rsidRPr="00D853AB" w:rsidRDefault="003476F2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5.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činí nesporným, že souhrnná předvídatelná náhrada škody, za kterou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nesou odpovědnost v souvislosti s touto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vou, bude omezena na přímé škody (tedy škody vzniknuvší jako bezprostřední a běžně očekáva</w:t>
      </w:r>
      <w:r w:rsidR="00006AD1" w:rsidRPr="00D853AB">
        <w:rPr>
          <w:rFonts w:ascii="Arial" w:hAnsi="Arial" w:cs="Arial"/>
          <w:sz w:val="22"/>
        </w:rPr>
        <w:t>telný důsledek škodné události)</w:t>
      </w:r>
      <w:r w:rsidR="009C1671" w:rsidRPr="00D853AB">
        <w:rPr>
          <w:rFonts w:ascii="Arial" w:hAnsi="Arial" w:cs="Arial"/>
          <w:sz w:val="22"/>
        </w:rPr>
        <w:t xml:space="preserve"> do celkové sumy rovnající se </w:t>
      </w:r>
      <w:r w:rsidR="009C1671" w:rsidRPr="00394040">
        <w:rPr>
          <w:rFonts w:ascii="Arial" w:hAnsi="Arial" w:cs="Arial"/>
          <w:sz w:val="22"/>
        </w:rPr>
        <w:t xml:space="preserve">100 % ceny Díla bez DPH </w:t>
      </w:r>
      <w:r w:rsidR="009168E4" w:rsidRPr="00394040">
        <w:rPr>
          <w:rFonts w:ascii="Arial" w:hAnsi="Arial" w:cs="Arial"/>
          <w:sz w:val="22"/>
        </w:rPr>
        <w:t>dle</w:t>
      </w:r>
      <w:r w:rsidR="00A53176" w:rsidRPr="00394040">
        <w:rPr>
          <w:rFonts w:ascii="Arial" w:hAnsi="Arial" w:cs="Arial"/>
          <w:sz w:val="22"/>
        </w:rPr>
        <w:t xml:space="preserve"> Č</w:t>
      </w:r>
      <w:r w:rsidR="009C1671" w:rsidRPr="00394040">
        <w:rPr>
          <w:rFonts w:ascii="Arial" w:hAnsi="Arial" w:cs="Arial"/>
          <w:sz w:val="22"/>
        </w:rPr>
        <w:t xml:space="preserve">l. IV. této </w:t>
      </w:r>
      <w:r w:rsidR="00EC4F37" w:rsidRPr="00394040">
        <w:rPr>
          <w:rFonts w:ascii="Arial" w:hAnsi="Arial" w:cs="Arial"/>
          <w:sz w:val="22"/>
        </w:rPr>
        <w:t>Smlou</w:t>
      </w:r>
      <w:r w:rsidR="009C1671" w:rsidRPr="00394040">
        <w:rPr>
          <w:rFonts w:ascii="Arial" w:hAnsi="Arial" w:cs="Arial"/>
          <w:sz w:val="22"/>
        </w:rPr>
        <w:t>vy</w:t>
      </w:r>
      <w:r w:rsidR="005C3BCC" w:rsidRPr="00D853AB">
        <w:rPr>
          <w:rFonts w:ascii="Arial" w:hAnsi="Arial" w:cs="Arial"/>
          <w:sz w:val="22"/>
        </w:rPr>
        <w:t>. Toto předchozí omezení se netýká škod na zdraví způsobených Zhotovitelem.</w:t>
      </w:r>
    </w:p>
    <w:p w14:paraId="0BB4BA07" w14:textId="0A701B2A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Objednatel je povinen zajistit kvalitu a ochranu svých dat. Zhotovitel nenese odpovědnost za poškození dat Objednatele, ledaže by data Objednatele byla poškozena v důsledku vadně prováděného Díla Zhotovitelem. V případě ztráty nebo poškození dat vinou Zhotovitele, se tento zavazuje poskytnout Objednateli přiměřenou součinnost s obnovením dat zejména z poslední Objednatelem provedené zálohy.</w:t>
      </w:r>
    </w:p>
    <w:p w14:paraId="4E46C036" w14:textId="77777777" w:rsidR="005A18A9" w:rsidRPr="00D853AB" w:rsidRDefault="005A18A9" w:rsidP="00292786">
      <w:pPr>
        <w:rPr>
          <w:rFonts w:ascii="Arial" w:hAnsi="Arial" w:cs="Arial"/>
          <w:sz w:val="22"/>
        </w:rPr>
      </w:pPr>
    </w:p>
    <w:p w14:paraId="1DBA9DA1" w14:textId="1B3DF611" w:rsid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IX.</w:t>
      </w:r>
    </w:p>
    <w:p w14:paraId="0BB4BA09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Záruka</w:t>
      </w:r>
    </w:p>
    <w:p w14:paraId="0BB4BA0A" w14:textId="5B68C094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poskytuje Objednateli na provedené Dílo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(vyjma dodaného SW třetích stran, tzn. nikoliv vyvinutého Zhotovitelem) záruku v rozsahu 12 (dvanáct) měsíců. </w:t>
      </w:r>
    </w:p>
    <w:p w14:paraId="0BB4BA0B" w14:textId="0924E619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Záruční lhůta počíná běžet dnem následujícím po akceptaci </w:t>
      </w:r>
      <w:r w:rsidR="004F5FD7" w:rsidRPr="00D853AB">
        <w:rPr>
          <w:rFonts w:ascii="Arial" w:hAnsi="Arial" w:cs="Arial"/>
          <w:sz w:val="22"/>
        </w:rPr>
        <w:t xml:space="preserve">posledního modulu </w:t>
      </w:r>
      <w:r w:rsidR="005C3BCC" w:rsidRPr="00D853AB">
        <w:rPr>
          <w:rFonts w:ascii="Arial" w:hAnsi="Arial" w:cs="Arial"/>
          <w:sz w:val="22"/>
        </w:rPr>
        <w:t xml:space="preserve">Díla. Záruční podmínky jsou uvedeny v Příloze č. </w:t>
      </w:r>
      <w:r w:rsidR="007D5797" w:rsidRPr="00D853AB">
        <w:rPr>
          <w:rFonts w:ascii="Arial" w:hAnsi="Arial" w:cs="Arial"/>
          <w:sz w:val="22"/>
        </w:rPr>
        <w:t>5</w:t>
      </w:r>
      <w:r w:rsidR="005C3BCC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9B44D16" w14:textId="77777777" w:rsidR="003476F2" w:rsidRPr="00D853AB" w:rsidRDefault="003476F2" w:rsidP="00292786">
      <w:pPr>
        <w:rPr>
          <w:rFonts w:ascii="Arial" w:hAnsi="Arial" w:cs="Arial"/>
          <w:sz w:val="22"/>
        </w:rPr>
      </w:pPr>
    </w:p>
    <w:p w14:paraId="3315B614" w14:textId="51A099F1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X</w:t>
      </w:r>
      <w:r w:rsidRPr="000378B6">
        <w:rPr>
          <w:rFonts w:ascii="Arial" w:hAnsi="Arial" w:cs="Arial"/>
          <w:b/>
          <w:sz w:val="24"/>
        </w:rPr>
        <w:t>.</w:t>
      </w:r>
    </w:p>
    <w:p w14:paraId="0BB4BA0D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Autorskoprávní ujednání</w:t>
      </w:r>
    </w:p>
    <w:p w14:paraId="0BB4BA0E" w14:textId="6CF35E22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si je vědom, že Dílo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poskytnuté Objednateli podléhá režimu autorského </w:t>
      </w:r>
      <w:r w:rsidR="009945BA" w:rsidRPr="00D853AB">
        <w:rPr>
          <w:rFonts w:ascii="Arial" w:hAnsi="Arial" w:cs="Arial"/>
          <w:sz w:val="22"/>
        </w:rPr>
        <w:t>zákona a dále § 2358 a násl. občanského zákoníku</w:t>
      </w:r>
      <w:r w:rsidR="005C3BCC" w:rsidRPr="00D853AB">
        <w:rPr>
          <w:rFonts w:ascii="Arial" w:hAnsi="Arial" w:cs="Arial"/>
          <w:sz w:val="22"/>
        </w:rPr>
        <w:t xml:space="preserve">. Objednatel se zavazuje užívat předmět autorského díla Zhotovitele pouze v souladu s příslušnými ustanoveními autorského zákona. Dílo vzniklé na základě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se v žádném případě nepovažuje za Dílo vytvořené na objednávku ve smyslu § 61 autorského zákona.</w:t>
      </w:r>
    </w:p>
    <w:p w14:paraId="0BB4BA0F" w14:textId="77AEB720" w:rsidR="005C3BCC" w:rsidRPr="00D853AB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SW a jeho užití, tj. licence dodané na základě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podléhají licenčním podmínkám, jež jsou součástí příslušného SW. Zhotovitel se zavazuje seznámit Objednatele s licenčními podmínkami.</w:t>
      </w:r>
    </w:p>
    <w:p w14:paraId="0BB4BA10" w14:textId="60C156CF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Dílo specifikované v 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je úpravou aplikace e-AVA vytvořeného na základě Smlouvy o dílo ze dne </w:t>
      </w:r>
      <w:r w:rsidR="00536855" w:rsidRPr="00D853AB">
        <w:rPr>
          <w:rFonts w:ascii="Arial" w:hAnsi="Arial" w:cs="Arial"/>
          <w:sz w:val="22"/>
        </w:rPr>
        <w:t>24. 3. 2004</w:t>
      </w:r>
      <w:r w:rsidR="005C3BCC" w:rsidRPr="00D853AB">
        <w:rPr>
          <w:rFonts w:ascii="Arial" w:hAnsi="Arial" w:cs="Arial"/>
          <w:sz w:val="22"/>
        </w:rPr>
        <w:t xml:space="preserve">, po implementaci Díla do e-AVA se stává jeho součástí, z uvedeného důvodu se na užití Díla vztahuje výhradní licence poskytnutá dle Smlouvy o dílo ze dne </w:t>
      </w:r>
      <w:r w:rsidR="00536855" w:rsidRPr="00D853AB">
        <w:rPr>
          <w:rFonts w:ascii="Arial" w:hAnsi="Arial" w:cs="Arial"/>
          <w:sz w:val="22"/>
        </w:rPr>
        <w:t>24</w:t>
      </w:r>
      <w:r w:rsidR="005C3BCC" w:rsidRPr="00D853AB">
        <w:rPr>
          <w:rFonts w:ascii="Arial" w:hAnsi="Arial" w:cs="Arial"/>
          <w:sz w:val="22"/>
        </w:rPr>
        <w:t xml:space="preserve">. 3. </w:t>
      </w:r>
      <w:r w:rsidR="00536855" w:rsidRPr="00D853AB">
        <w:rPr>
          <w:rFonts w:ascii="Arial" w:hAnsi="Arial" w:cs="Arial"/>
          <w:sz w:val="22"/>
        </w:rPr>
        <w:t xml:space="preserve">2004 </w:t>
      </w:r>
      <w:r w:rsidR="005C3BCC" w:rsidRPr="00D853AB">
        <w:rPr>
          <w:rFonts w:ascii="Arial" w:hAnsi="Arial" w:cs="Arial"/>
          <w:sz w:val="22"/>
        </w:rPr>
        <w:t xml:space="preserve">v rozsahu výhradní licence vztahující se na celý modul e-AVA. Zhotovitel tedy poskytuje Objednateli výhradní licenci k užití Díla v souladu s účelem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a v souladu s účelem Smlouvy o dílo ze dne 2</w:t>
      </w:r>
      <w:r w:rsidR="00536855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 3. 200</w:t>
      </w:r>
      <w:r w:rsidR="00536855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 xml:space="preserve"> a po dobu užití e-AVA Objednatelem. Jednorázová odměna za poskytnutí práv k užívání Díla specifikovaného v 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je zahrnuta v ceně za Dílo uvedené v</w:t>
      </w:r>
      <w:r w:rsidR="00A53176">
        <w:rPr>
          <w:rFonts w:ascii="Arial" w:hAnsi="Arial" w:cs="Arial"/>
          <w:sz w:val="22"/>
        </w:rPr>
        <w:t> Č</w:t>
      </w:r>
      <w:r w:rsidR="000566AC">
        <w:rPr>
          <w:rFonts w:ascii="Arial" w:hAnsi="Arial" w:cs="Arial"/>
          <w:sz w:val="22"/>
        </w:rPr>
        <w:t xml:space="preserve">l. </w:t>
      </w:r>
      <w:r w:rsidR="005C3BCC" w:rsidRPr="00D853AB">
        <w:rPr>
          <w:rFonts w:ascii="Arial" w:hAnsi="Arial" w:cs="Arial"/>
          <w:sz w:val="22"/>
        </w:rPr>
        <w:t>IV.</w:t>
      </w:r>
      <w:r w:rsidR="000566AC">
        <w:rPr>
          <w:rFonts w:ascii="Arial" w:hAnsi="Arial" w:cs="Arial"/>
          <w:sz w:val="22"/>
        </w:rPr>
        <w:t xml:space="preserve"> </w:t>
      </w:r>
      <w:r w:rsidR="000566AC" w:rsidRPr="00D853AB">
        <w:rPr>
          <w:rFonts w:ascii="Arial" w:hAnsi="Arial" w:cs="Arial"/>
          <w:sz w:val="22"/>
        </w:rPr>
        <w:t>odst.</w:t>
      </w:r>
      <w:r w:rsidR="000566AC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1</w:t>
      </w:r>
      <w:r w:rsidR="000566AC">
        <w:rPr>
          <w:rFonts w:ascii="Arial" w:hAnsi="Arial" w:cs="Arial"/>
          <w:sz w:val="22"/>
        </w:rPr>
        <w:t>.</w:t>
      </w:r>
      <w:r w:rsidR="005C3BCC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64FDEC1A" w14:textId="77777777" w:rsidR="003476F2" w:rsidRPr="00D853AB" w:rsidRDefault="003476F2" w:rsidP="00292786">
      <w:pPr>
        <w:rPr>
          <w:rFonts w:ascii="Arial" w:hAnsi="Arial" w:cs="Arial"/>
          <w:sz w:val="22"/>
        </w:rPr>
      </w:pPr>
    </w:p>
    <w:p w14:paraId="193EA51E" w14:textId="6A2AC1E7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XI</w:t>
      </w:r>
      <w:r w:rsidRPr="000378B6">
        <w:rPr>
          <w:rFonts w:ascii="Arial" w:hAnsi="Arial" w:cs="Arial"/>
          <w:b/>
          <w:sz w:val="24"/>
        </w:rPr>
        <w:t>.</w:t>
      </w:r>
    </w:p>
    <w:p w14:paraId="0BB4BA12" w14:textId="3EE81957" w:rsidR="005C3BCC" w:rsidRPr="003476F2" w:rsidRDefault="00A5317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Uveřejňovací povinnost </w:t>
      </w:r>
    </w:p>
    <w:p w14:paraId="75056EE5" w14:textId="4C31BF45" w:rsidR="00A53176" w:rsidRPr="00A53176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A53176" w:rsidRPr="00A53176">
        <w:rPr>
          <w:rFonts w:ascii="Arial" w:hAnsi="Arial" w:cs="Arial"/>
          <w:sz w:val="22"/>
        </w:rPr>
        <w:t>Zhotovitel prohlašuje, že si je vědom toho, že Objednatel jako zadavatel veřejné zakázky dle zákona č. 134/2016 Sb., o zadávání veřejných zakázek, ve znění pozdějších předpisů (dále jen „</w:t>
      </w:r>
      <w:r w:rsidR="00A53176" w:rsidRPr="00A53176">
        <w:rPr>
          <w:rFonts w:ascii="Arial" w:hAnsi="Arial" w:cs="Arial"/>
          <w:b/>
          <w:i/>
          <w:sz w:val="22"/>
        </w:rPr>
        <w:t>ZZVZ</w:t>
      </w:r>
      <w:r w:rsidR="00A53176" w:rsidRPr="00A53176">
        <w:rPr>
          <w:rFonts w:ascii="Arial" w:hAnsi="Arial" w:cs="Arial"/>
          <w:sz w:val="22"/>
        </w:rPr>
        <w:t>“) a jako povinný subjekt dle zákona č. 340/2015 Sb., o zvláštních podmínkách účinnosti některých smluv, uveřejňování těchto smluv a o registru smluv (zákon o registru smluv)</w:t>
      </w:r>
      <w:r w:rsidR="00B53261">
        <w:rPr>
          <w:rFonts w:ascii="Arial" w:hAnsi="Arial" w:cs="Arial"/>
          <w:sz w:val="22"/>
        </w:rPr>
        <w:t>,</w:t>
      </w:r>
      <w:r w:rsidR="00A53176" w:rsidRPr="00A53176">
        <w:rPr>
          <w:rFonts w:ascii="Arial" w:hAnsi="Arial" w:cs="Arial"/>
          <w:sz w:val="22"/>
        </w:rPr>
        <w:t xml:space="preserve"> ve znění pozdějších předpisů</w:t>
      </w:r>
      <w:r w:rsidR="00B53261">
        <w:rPr>
          <w:rFonts w:ascii="Arial" w:hAnsi="Arial" w:cs="Arial"/>
          <w:sz w:val="22"/>
        </w:rPr>
        <w:t xml:space="preserve"> (dále jen „</w:t>
      </w:r>
      <w:r w:rsidR="00B53261" w:rsidRPr="00A53176">
        <w:rPr>
          <w:rFonts w:ascii="Arial" w:hAnsi="Arial" w:cs="Arial"/>
          <w:b/>
          <w:i/>
          <w:sz w:val="22"/>
        </w:rPr>
        <w:t>zákon o registru smluv</w:t>
      </w:r>
      <w:r w:rsidR="00B53261">
        <w:rPr>
          <w:rFonts w:ascii="Arial" w:hAnsi="Arial" w:cs="Arial"/>
          <w:sz w:val="22"/>
        </w:rPr>
        <w:t>“)</w:t>
      </w:r>
      <w:r w:rsidR="00A53176" w:rsidRPr="00A53176">
        <w:rPr>
          <w:rFonts w:ascii="Arial" w:hAnsi="Arial" w:cs="Arial"/>
          <w:sz w:val="22"/>
        </w:rPr>
        <w:t xml:space="preserve">, je povinen uveřejnit v Registru smluv, jehož správcem je Ministerstvo vnitra, tuto Smlouvu, včetně jejích případných změn a dodatků, za splnění podmínek k uveřejnění dle zákona o registru smluv, a </w:t>
      </w:r>
      <w:r w:rsidR="00A53176" w:rsidRPr="00A53176">
        <w:rPr>
          <w:rFonts w:ascii="Arial" w:hAnsi="Arial" w:cs="Arial"/>
          <w:sz w:val="22"/>
        </w:rPr>
        <w:lastRenderedPageBreak/>
        <w:t>s uveřejním Smlouvy v plném znění (kromě částí výslovně označených, které spadají pod výjimky z uveřejnění dle zákona o registru smluv - tj. Příloha č. 1 této Smlouvy), souhlasí.</w:t>
      </w:r>
    </w:p>
    <w:p w14:paraId="6C7C37A8" w14:textId="0BB92F16" w:rsidR="00A53176" w:rsidRPr="00A53176" w:rsidRDefault="00A53176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A53176">
        <w:rPr>
          <w:rFonts w:ascii="Arial" w:hAnsi="Arial" w:cs="Arial"/>
          <w:sz w:val="22"/>
        </w:rPr>
        <w:t>2.</w:t>
      </w:r>
      <w:r w:rsidRPr="00A53176">
        <w:rPr>
          <w:rFonts w:ascii="Arial" w:hAnsi="Arial" w:cs="Arial"/>
          <w:sz w:val="22"/>
        </w:rPr>
        <w:tab/>
        <w:t>Objednatel se zavazuje Smlouvu uveřejnit ve lhůtě do 15 dnů od jejího uzavření v Registru smluv. Zhotovitel je povinen po uplynutí této lhůty, nejpozději do 20 dnů ode dne, kdy byla Smlouva uzavřena, v Registru smluv ověřit, zda Objednatel Smlouvu řádně uveřejnil, a pokud se tak nestalo, je povinen o této skutečnosti informovat Objednatele.</w:t>
      </w:r>
    </w:p>
    <w:p w14:paraId="794CF6F0" w14:textId="5A5007D4" w:rsidR="00A53176" w:rsidRDefault="00A53176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A53176">
        <w:rPr>
          <w:rFonts w:ascii="Arial" w:hAnsi="Arial" w:cs="Arial"/>
          <w:sz w:val="22"/>
        </w:rPr>
        <w:t>3.</w:t>
      </w:r>
      <w:r w:rsidRPr="00A53176">
        <w:rPr>
          <w:rFonts w:ascii="Arial" w:hAnsi="Arial" w:cs="Arial"/>
          <w:sz w:val="22"/>
        </w:rPr>
        <w:tab/>
        <w:t>Zhotovitel prohlašuje, že si je vědom toho, že Objednatel jako zadavatel veřejné zakázky, jež je předmětem této Smlouvy, je povinen, v souladu s ustanovením § 219 odst. 3 ZZVZ, uveřejnit na svém profilu výši skutečně uhrazené ceny za plnění Smlouvy, v souladu s podmínkami a ve lhůtách stanovených ZZVZ včetně všech případně dalších povinností Objednatele stanovených ZZVZ.</w:t>
      </w:r>
    </w:p>
    <w:p w14:paraId="09CEBF47" w14:textId="77777777" w:rsidR="003476F2" w:rsidRDefault="003476F2" w:rsidP="00292786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75A5D663" w14:textId="662C2636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XI</w:t>
      </w:r>
      <w:r w:rsidRPr="000378B6">
        <w:rPr>
          <w:rFonts w:ascii="Arial" w:hAnsi="Arial" w:cs="Arial"/>
          <w:b/>
          <w:sz w:val="24"/>
        </w:rPr>
        <w:t>I.</w:t>
      </w:r>
    </w:p>
    <w:p w14:paraId="0BB4BA15" w14:textId="21BDBA6F" w:rsidR="005C3BCC" w:rsidRPr="003476F2" w:rsidRDefault="00A5317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Doba trvání </w:t>
      </w:r>
      <w:r w:rsidR="00EC4F37">
        <w:rPr>
          <w:rFonts w:ascii="Arial" w:hAnsi="Arial" w:cs="Arial"/>
          <w:b/>
          <w:sz w:val="24"/>
        </w:rPr>
        <w:t>Smlou</w:t>
      </w:r>
      <w:r w:rsidR="005C3BCC" w:rsidRPr="003476F2">
        <w:rPr>
          <w:rFonts w:ascii="Arial" w:hAnsi="Arial" w:cs="Arial"/>
          <w:b/>
          <w:sz w:val="24"/>
        </w:rPr>
        <w:t>vy</w:t>
      </w:r>
      <w:r>
        <w:rPr>
          <w:rFonts w:ascii="Arial" w:hAnsi="Arial" w:cs="Arial"/>
          <w:b/>
          <w:sz w:val="24"/>
        </w:rPr>
        <w:t xml:space="preserve"> a zánik závazkového vztahu</w:t>
      </w:r>
    </w:p>
    <w:p w14:paraId="0BB4BA16" w14:textId="2B839EEC" w:rsidR="005C3BCC" w:rsidRPr="00B01BE7" w:rsidRDefault="00B01BE7" w:rsidP="00292786">
      <w:pPr>
        <w:pStyle w:val="Odstavecseseznamem"/>
        <w:numPr>
          <w:ilvl w:val="0"/>
          <w:numId w:val="25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Smlouva je naplněna dnem splnění veškerých závazků Smluvních stran v ní uvedených (tj. zejména předáním všech modulů Díla a uhrazením celkové ceny Díla). Zhotovitel je povinen vytvořit Dílo v termínech stanovených touto Smlouvu, ne však dříve než bude Smlouva uveřejněna</w:t>
      </w:r>
      <w:r w:rsidR="00B53261">
        <w:rPr>
          <w:rFonts w:ascii="Arial" w:hAnsi="Arial" w:cs="Arial"/>
          <w:sz w:val="22"/>
        </w:rPr>
        <w:t>.</w:t>
      </w:r>
    </w:p>
    <w:p w14:paraId="0BB4BA17" w14:textId="76DC10B3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>S</w:t>
      </w:r>
      <w:r w:rsidR="005C3BCC" w:rsidRPr="00D853AB">
        <w:rPr>
          <w:rFonts w:ascii="Arial" w:hAnsi="Arial" w:cs="Arial"/>
          <w:sz w:val="22"/>
        </w:rPr>
        <w:t>mlouv</w:t>
      </w:r>
      <w:r w:rsidR="00CD64DA" w:rsidRPr="00D853AB">
        <w:rPr>
          <w:rFonts w:ascii="Arial" w:hAnsi="Arial" w:cs="Arial"/>
          <w:sz w:val="22"/>
        </w:rPr>
        <w:t>u</w:t>
      </w:r>
      <w:r w:rsidR="005C3BCC" w:rsidRPr="00D853AB">
        <w:rPr>
          <w:rFonts w:ascii="Arial" w:hAnsi="Arial" w:cs="Arial"/>
          <w:sz w:val="22"/>
        </w:rPr>
        <w:t xml:space="preserve"> lze předčasně ukončit:</w:t>
      </w:r>
    </w:p>
    <w:p w14:paraId="0BB4BA18" w14:textId="1425E094" w:rsidR="005C3BCC" w:rsidRPr="00D853AB" w:rsidRDefault="003476F2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2.1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dohodou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stran, jejíž součástí je i vypořádání vzájemných závazků a pohledávek.</w:t>
      </w:r>
    </w:p>
    <w:p w14:paraId="0BB4BA19" w14:textId="681D5108" w:rsidR="005C3BCC" w:rsidRPr="00D853AB" w:rsidRDefault="003476F2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2.2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odstoupením od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ch závazků jednou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stranou. Odstoupení od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musí být učiněno písemně a je účinné okamžikem jeho doručení druhé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straně.</w:t>
      </w:r>
    </w:p>
    <w:p w14:paraId="0BB4BA1A" w14:textId="737489F0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je oprávněn odstoupit od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povinností Zhotovitelem, které spočívá </w:t>
      </w:r>
      <w:r w:rsidR="00B53261">
        <w:rPr>
          <w:rFonts w:ascii="Arial" w:hAnsi="Arial" w:cs="Arial"/>
          <w:sz w:val="22"/>
        </w:rPr>
        <w:t xml:space="preserve">zejména </w:t>
      </w:r>
      <w:r w:rsidR="005C3BCC" w:rsidRPr="00D853AB">
        <w:rPr>
          <w:rFonts w:ascii="Arial" w:hAnsi="Arial" w:cs="Arial"/>
          <w:sz w:val="22"/>
        </w:rPr>
        <w:t>v:</w:t>
      </w:r>
    </w:p>
    <w:p w14:paraId="0BB4BA1B" w14:textId="04569D0E" w:rsidR="005C3BCC" w:rsidRPr="00D853AB" w:rsidRDefault="00F04F40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3.1</w:t>
      </w:r>
      <w:proofErr w:type="gramEnd"/>
      <w:r w:rsidRPr="00D853AB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prodlení s předáním </w:t>
      </w:r>
      <w:r w:rsidR="004F5FD7" w:rsidRPr="00D853AB">
        <w:rPr>
          <w:rFonts w:ascii="Arial" w:hAnsi="Arial" w:cs="Arial"/>
          <w:sz w:val="22"/>
        </w:rPr>
        <w:t xml:space="preserve">některého modulu </w:t>
      </w:r>
      <w:r w:rsidR="005C3BCC" w:rsidRPr="00D853AB">
        <w:rPr>
          <w:rFonts w:ascii="Arial" w:hAnsi="Arial" w:cs="Arial"/>
          <w:sz w:val="22"/>
        </w:rPr>
        <w:t xml:space="preserve">Díla </w:t>
      </w:r>
      <w:r w:rsidR="006D0899" w:rsidRPr="00D853AB">
        <w:rPr>
          <w:rFonts w:ascii="Arial" w:hAnsi="Arial" w:cs="Arial"/>
          <w:sz w:val="22"/>
        </w:rPr>
        <w:t>do zkušebního provozu</w:t>
      </w:r>
      <w:r w:rsidR="005C3BCC" w:rsidRPr="00D853AB">
        <w:rPr>
          <w:rFonts w:ascii="Arial" w:hAnsi="Arial" w:cs="Arial"/>
          <w:sz w:val="22"/>
        </w:rPr>
        <w:t xml:space="preserve"> o více než čtyři (4) kalendářní týdny po sjednaném termínu</w:t>
      </w:r>
      <w:r w:rsidR="006D0899" w:rsidRPr="00D853AB">
        <w:rPr>
          <w:rFonts w:ascii="Arial" w:hAnsi="Arial" w:cs="Arial"/>
          <w:sz w:val="22"/>
        </w:rPr>
        <w:t xml:space="preserve"> uvedeném v Příloze č. 2 této </w:t>
      </w:r>
      <w:r w:rsidR="00EC4F37">
        <w:rPr>
          <w:rFonts w:ascii="Arial" w:hAnsi="Arial" w:cs="Arial"/>
          <w:sz w:val="22"/>
        </w:rPr>
        <w:t>Smlou</w:t>
      </w:r>
      <w:r w:rsidR="006D0899" w:rsidRPr="00D853AB">
        <w:rPr>
          <w:rFonts w:ascii="Arial" w:hAnsi="Arial" w:cs="Arial"/>
          <w:sz w:val="22"/>
        </w:rPr>
        <w:t>vy</w:t>
      </w:r>
      <w:r w:rsidR="005C3BCC" w:rsidRPr="00D853AB">
        <w:rPr>
          <w:rFonts w:ascii="Arial" w:hAnsi="Arial" w:cs="Arial"/>
          <w:sz w:val="22"/>
        </w:rPr>
        <w:t>;</w:t>
      </w:r>
    </w:p>
    <w:p w14:paraId="0BB4BA1C" w14:textId="333C95EC" w:rsidR="005C3BCC" w:rsidRPr="00D853AB" w:rsidRDefault="005C3BC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3.</w:t>
      </w:r>
      <w:r w:rsidR="006D0899" w:rsidRPr="00D853AB">
        <w:rPr>
          <w:rFonts w:ascii="Arial" w:hAnsi="Arial" w:cs="Arial"/>
          <w:sz w:val="22"/>
        </w:rPr>
        <w:t>2</w:t>
      </w:r>
      <w:proofErr w:type="gramEnd"/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prodlení s nápravou závad zjištěných při akceptaci Objednatelem o více než čtyři (4) kalendářní týdny po sjednan</w:t>
      </w:r>
      <w:r w:rsidR="00737B74" w:rsidRPr="00D853AB">
        <w:rPr>
          <w:rFonts w:ascii="Arial" w:hAnsi="Arial" w:cs="Arial"/>
          <w:sz w:val="22"/>
        </w:rPr>
        <w:t>ých</w:t>
      </w:r>
      <w:r w:rsidRPr="00D853AB">
        <w:rPr>
          <w:rFonts w:ascii="Arial" w:hAnsi="Arial" w:cs="Arial"/>
          <w:sz w:val="22"/>
        </w:rPr>
        <w:t xml:space="preserve"> termín</w:t>
      </w:r>
      <w:r w:rsidR="00737B74" w:rsidRPr="00D853AB">
        <w:rPr>
          <w:rFonts w:ascii="Arial" w:hAnsi="Arial" w:cs="Arial"/>
          <w:sz w:val="22"/>
        </w:rPr>
        <w:t>ech</w:t>
      </w:r>
      <w:r w:rsidRPr="00D853AB">
        <w:rPr>
          <w:rFonts w:ascii="Arial" w:hAnsi="Arial" w:cs="Arial"/>
          <w:sz w:val="22"/>
        </w:rPr>
        <w:t xml:space="preserve"> (viz bod 3., písm. f. Přílohy č. 3 této </w:t>
      </w:r>
      <w:r w:rsidR="00EC4F37">
        <w:rPr>
          <w:rFonts w:ascii="Arial" w:hAnsi="Arial" w:cs="Arial"/>
          <w:sz w:val="22"/>
        </w:rPr>
        <w:t>Smlou</w:t>
      </w:r>
      <w:r w:rsidR="00627D5C">
        <w:rPr>
          <w:rFonts w:ascii="Arial" w:hAnsi="Arial" w:cs="Arial"/>
          <w:sz w:val="22"/>
        </w:rPr>
        <w:t>vy).</w:t>
      </w:r>
    </w:p>
    <w:p w14:paraId="0BB4BA1E" w14:textId="58DCC3F5" w:rsidR="005C3BCC" w:rsidRPr="00D853AB" w:rsidRDefault="00DC408F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je oprávněn odstoupit od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povinností Objednatelem, které spočívá </w:t>
      </w:r>
      <w:r w:rsidR="00B53261">
        <w:rPr>
          <w:rFonts w:ascii="Arial" w:hAnsi="Arial" w:cs="Arial"/>
          <w:sz w:val="22"/>
        </w:rPr>
        <w:t xml:space="preserve">zejména </w:t>
      </w:r>
      <w:r w:rsidR="005C3BCC" w:rsidRPr="00D853AB">
        <w:rPr>
          <w:rFonts w:ascii="Arial" w:hAnsi="Arial" w:cs="Arial"/>
          <w:sz w:val="22"/>
        </w:rPr>
        <w:t>v:</w:t>
      </w:r>
    </w:p>
    <w:p w14:paraId="0BB4BA1F" w14:textId="7E69A6FC" w:rsidR="005C3BCC" w:rsidRPr="00D853AB" w:rsidRDefault="005C3BC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4.1</w:t>
      </w:r>
      <w:proofErr w:type="gramEnd"/>
      <w:r w:rsidRPr="00D853AB">
        <w:rPr>
          <w:rFonts w:ascii="Arial" w:hAnsi="Arial" w:cs="Arial"/>
          <w:sz w:val="22"/>
        </w:rPr>
        <w:t>.</w:t>
      </w:r>
      <w:r w:rsidR="00BE7E6F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prodlení s písemnou akceptací či neakceptací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Pr="00D853AB">
        <w:rPr>
          <w:rFonts w:ascii="Arial" w:hAnsi="Arial" w:cs="Arial"/>
          <w:sz w:val="22"/>
        </w:rPr>
        <w:t>Díla ze strany Objednatele o více než čtyři (4) kalendářní týdny po sjednaném termínu;</w:t>
      </w:r>
    </w:p>
    <w:p w14:paraId="0BB4BA20" w14:textId="19DC022B" w:rsidR="005C3BCC" w:rsidRPr="00D853AB" w:rsidRDefault="00BE7E6F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nemožnosti ukončení nebo předání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>Díla Zhotovitelem z důvodu nepřipravenosti nebo neplnění závazků Objednatele a to ani po uplynutí dodatečné lhůty v délce trvání čtyř (4) kalendářních týdnů.</w:t>
      </w:r>
    </w:p>
    <w:p w14:paraId="020D4C2D" w14:textId="777E07A1" w:rsidR="00C04A04" w:rsidRDefault="005F608A" w:rsidP="0029278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 Objednatel je dále oprávněn odstoupit od Smlouvy v případě, že:</w:t>
      </w:r>
    </w:p>
    <w:p w14:paraId="1A041286" w14:textId="440616E0" w:rsidR="005F608A" w:rsidRPr="005F608A" w:rsidRDefault="00627D5C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5.1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F608A" w:rsidRPr="005F608A">
        <w:rPr>
          <w:rFonts w:ascii="Arial" w:hAnsi="Arial" w:cs="Arial"/>
          <w:sz w:val="22"/>
        </w:rPr>
        <w:t>Zhotoviteli bude rozhodnutím správce daně přidělen status n</w:t>
      </w:r>
      <w:r w:rsidR="005F608A">
        <w:rPr>
          <w:rFonts w:ascii="Arial" w:hAnsi="Arial" w:cs="Arial"/>
          <w:sz w:val="22"/>
        </w:rPr>
        <w:t>espolehlivého správce</w:t>
      </w:r>
      <w:r w:rsidR="005F608A" w:rsidRPr="00D853AB">
        <w:rPr>
          <w:rFonts w:ascii="Arial" w:hAnsi="Arial" w:cs="Arial"/>
          <w:sz w:val="22"/>
        </w:rPr>
        <w:t>;</w:t>
      </w:r>
    </w:p>
    <w:p w14:paraId="47D2FB22" w14:textId="74814662" w:rsidR="003476F2" w:rsidRDefault="005F608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5.</w:t>
      </w:r>
      <w:r w:rsidR="00627D5C">
        <w:rPr>
          <w:rFonts w:ascii="Arial" w:hAnsi="Arial" w:cs="Arial"/>
          <w:sz w:val="22"/>
        </w:rPr>
        <w:t>2</w:t>
      </w:r>
      <w:proofErr w:type="gramEnd"/>
      <w:r w:rsidR="00627D5C">
        <w:rPr>
          <w:rFonts w:ascii="Arial" w:hAnsi="Arial" w:cs="Arial"/>
          <w:sz w:val="22"/>
        </w:rPr>
        <w:t>.</w:t>
      </w:r>
      <w:r w:rsidR="00627D5C">
        <w:rPr>
          <w:rFonts w:ascii="Arial" w:hAnsi="Arial" w:cs="Arial"/>
          <w:sz w:val="22"/>
        </w:rPr>
        <w:tab/>
      </w:r>
      <w:r w:rsidRPr="005F608A">
        <w:rPr>
          <w:rFonts w:ascii="Arial" w:hAnsi="Arial" w:cs="Arial"/>
          <w:sz w:val="22"/>
        </w:rPr>
        <w:t>v insolvenčním řízení bude zjištěn úpadek Zhotovitele nebo insolvenční návrh bude zamítnut pro nedostatek majetku Zhotovitele (v souladu se zněním zákona č. 182/2006 Sb., o úpadku a způsobech jeho řešení (insolvenční zákon), ve znění pozdějších předpisů nebo Zhotovitel vstoupí do likvidace</w:t>
      </w:r>
      <w:r>
        <w:rPr>
          <w:rFonts w:ascii="Arial" w:hAnsi="Arial" w:cs="Arial"/>
          <w:sz w:val="22"/>
        </w:rPr>
        <w:t>.</w:t>
      </w:r>
    </w:p>
    <w:p w14:paraId="46C2C4DA" w14:textId="54DD8673" w:rsidR="000378B6" w:rsidRPr="000378B6" w:rsidRDefault="000378B6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Článek XIII</w:t>
      </w:r>
      <w:r w:rsidRPr="000378B6">
        <w:rPr>
          <w:rFonts w:ascii="Arial" w:hAnsi="Arial" w:cs="Arial"/>
          <w:b/>
          <w:sz w:val="24"/>
        </w:rPr>
        <w:t>.</w:t>
      </w:r>
    </w:p>
    <w:p w14:paraId="0BB4BA22" w14:textId="77777777" w:rsidR="005C3BCC" w:rsidRPr="003476F2" w:rsidRDefault="005C3BCC" w:rsidP="0029278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Závěrečná ustanovení</w:t>
      </w:r>
    </w:p>
    <w:p w14:paraId="5B3017B0" w14:textId="6BB23D64" w:rsidR="00B01BE7" w:rsidRDefault="00B01BE7" w:rsidP="00292786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Tato Smlouva nabývá platnosti dnem jejího podpisu</w:t>
      </w:r>
      <w:r w:rsidR="005F608A">
        <w:rPr>
          <w:rFonts w:ascii="Arial" w:hAnsi="Arial" w:cs="Arial"/>
          <w:sz w:val="22"/>
        </w:rPr>
        <w:t xml:space="preserve"> poslední ze</w:t>
      </w:r>
      <w:r w:rsidRPr="00B01BE7">
        <w:rPr>
          <w:rFonts w:ascii="Arial" w:hAnsi="Arial" w:cs="Arial"/>
          <w:sz w:val="22"/>
        </w:rPr>
        <w:t xml:space="preserve"> Smluvní</w:t>
      </w:r>
      <w:r w:rsidR="005F608A">
        <w:rPr>
          <w:rFonts w:ascii="Arial" w:hAnsi="Arial" w:cs="Arial"/>
          <w:sz w:val="22"/>
        </w:rPr>
        <w:t>ch</w:t>
      </w:r>
      <w:r w:rsidRPr="00B01BE7">
        <w:rPr>
          <w:rFonts w:ascii="Arial" w:hAnsi="Arial" w:cs="Arial"/>
          <w:sz w:val="22"/>
        </w:rPr>
        <w:t xml:space="preserve"> stran a účinnosti dnem uveřejnění v Registru smluv dle Čl. XI. odst. 2 </w:t>
      </w:r>
      <w:proofErr w:type="gramStart"/>
      <w:r w:rsidRPr="00B01BE7">
        <w:rPr>
          <w:rFonts w:ascii="Arial" w:hAnsi="Arial" w:cs="Arial"/>
          <w:sz w:val="22"/>
        </w:rPr>
        <w:t>této</w:t>
      </w:r>
      <w:proofErr w:type="gramEnd"/>
      <w:r w:rsidRPr="00B01BE7">
        <w:rPr>
          <w:rFonts w:ascii="Arial" w:hAnsi="Arial" w:cs="Arial"/>
          <w:sz w:val="22"/>
        </w:rPr>
        <w:t xml:space="preserve"> Smlouvy. Za datum uzavření Smlouvy se považuje podpis Smlouvy druhou Smluvní stranou. </w:t>
      </w:r>
    </w:p>
    <w:p w14:paraId="491E8D4B" w14:textId="0FC10ED1" w:rsidR="00EC4F37" w:rsidRPr="00B01BE7" w:rsidRDefault="00EC4F37" w:rsidP="00292786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Osobami pověřenými jednat za</w:t>
      </w:r>
      <w:r w:rsidR="00FA693A" w:rsidRPr="00B01BE7">
        <w:rPr>
          <w:rFonts w:ascii="Arial" w:hAnsi="Arial" w:cs="Arial"/>
          <w:sz w:val="22"/>
        </w:rPr>
        <w:t xml:space="preserve"> stranu Objednatele</w:t>
      </w:r>
      <w:r w:rsidRPr="00B01BE7">
        <w:rPr>
          <w:rFonts w:ascii="Arial" w:hAnsi="Arial" w:cs="Arial"/>
          <w:sz w:val="22"/>
        </w:rPr>
        <w:t xml:space="preserve"> </w:t>
      </w:r>
      <w:r w:rsidR="00FA693A" w:rsidRPr="00B01BE7">
        <w:rPr>
          <w:rFonts w:ascii="Arial" w:hAnsi="Arial" w:cs="Arial"/>
          <w:sz w:val="22"/>
        </w:rPr>
        <w:t>jsou:</w:t>
      </w:r>
    </w:p>
    <w:p w14:paraId="5553691B" w14:textId="4C1F08C2" w:rsidR="00EC4F37" w:rsidRPr="00D853AB" w:rsidRDefault="00FA693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2.1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  <w:t>pro</w:t>
      </w:r>
      <w:r w:rsidR="00EC4F37" w:rsidRPr="00D853AB">
        <w:rPr>
          <w:rFonts w:ascii="Arial" w:hAnsi="Arial" w:cs="Arial"/>
          <w:sz w:val="22"/>
        </w:rPr>
        <w:t> případ podpisu předávacích a akceptačních protokolů</w:t>
      </w:r>
      <w:r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 xml:space="preserve">při převzetí modulů Díla dle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</w:t>
      </w:r>
      <w:r w:rsidR="00EC4F37" w:rsidRPr="00D853AB">
        <w:rPr>
          <w:rFonts w:ascii="Arial" w:hAnsi="Arial" w:cs="Arial"/>
          <w:sz w:val="22"/>
        </w:rPr>
        <w:t xml:space="preserve">: </w:t>
      </w:r>
    </w:p>
    <w:p w14:paraId="5B2F4888" w14:textId="337B7489" w:rsidR="00EC4F37" w:rsidRDefault="00EC4F37" w:rsidP="00292786">
      <w:pPr>
        <w:ind w:left="127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 xml:space="preserve">Ing. </w:t>
      </w:r>
      <w:r w:rsidR="009D00FE">
        <w:rPr>
          <w:rFonts w:ascii="Arial" w:hAnsi="Arial" w:cs="Arial"/>
          <w:sz w:val="22"/>
        </w:rPr>
        <w:t>Jan Chmelík</w:t>
      </w:r>
      <w:r w:rsidRPr="00D853AB">
        <w:rPr>
          <w:rFonts w:ascii="Arial" w:hAnsi="Arial" w:cs="Arial"/>
          <w:sz w:val="22"/>
        </w:rPr>
        <w:t xml:space="preserve">, ředitel </w:t>
      </w:r>
      <w:r w:rsidR="0039057A">
        <w:rPr>
          <w:rFonts w:ascii="Arial" w:hAnsi="Arial" w:cs="Arial"/>
          <w:sz w:val="22"/>
        </w:rPr>
        <w:t>odboru informačního systému</w:t>
      </w:r>
      <w:r w:rsidR="00FA693A">
        <w:rPr>
          <w:rFonts w:ascii="Arial" w:hAnsi="Arial" w:cs="Arial"/>
          <w:sz w:val="22"/>
        </w:rPr>
        <w:t>,</w:t>
      </w:r>
    </w:p>
    <w:p w14:paraId="5D7E8E8B" w14:textId="2CB390CC" w:rsidR="00EC4F37" w:rsidRPr="00D853AB" w:rsidRDefault="00FA693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2.2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  <w:t>pro ostatní případy</w:t>
      </w:r>
      <w:r w:rsidR="00EC4F37">
        <w:rPr>
          <w:rFonts w:ascii="Arial" w:hAnsi="Arial" w:cs="Arial"/>
          <w:sz w:val="22"/>
        </w:rPr>
        <w:t>:</w:t>
      </w:r>
      <w:r w:rsidR="00EC4F37" w:rsidRPr="00D853AB">
        <w:rPr>
          <w:rFonts w:ascii="Arial" w:hAnsi="Arial" w:cs="Arial"/>
          <w:sz w:val="22"/>
        </w:rPr>
        <w:t xml:space="preserve"> </w:t>
      </w:r>
    </w:p>
    <w:p w14:paraId="7BF41C07" w14:textId="5BB3ED4D" w:rsidR="00EC4F37" w:rsidRPr="00D853AB" w:rsidRDefault="00FA693A" w:rsidP="00292786">
      <w:pPr>
        <w:spacing w:after="240"/>
        <w:ind w:left="1276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 xml:space="preserve">Ing. Jan Jehlička; tel.: 272 095 252, e-mail: </w:t>
      </w:r>
      <w:hyperlink r:id="rId15" w:history="1">
        <w:r w:rsidR="0039057A" w:rsidRPr="00CC42B5">
          <w:rPr>
            <w:rStyle w:val="Hypertextovodkaz"/>
            <w:rFonts w:ascii="Arial" w:hAnsi="Arial" w:cs="Arial"/>
            <w:sz w:val="22"/>
          </w:rPr>
          <w:t>jjehlicka@zpmvcr.cz</w:t>
        </w:r>
      </w:hyperlink>
      <w:r>
        <w:rPr>
          <w:rFonts w:ascii="Arial" w:hAnsi="Arial" w:cs="Arial"/>
          <w:sz w:val="22"/>
        </w:rPr>
        <w:t>.</w:t>
      </w:r>
    </w:p>
    <w:p w14:paraId="6EC01B50" w14:textId="5DAD6E77" w:rsidR="00FA693A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FA693A" w:rsidRPr="00D853AB">
        <w:rPr>
          <w:rFonts w:ascii="Arial" w:hAnsi="Arial" w:cs="Arial"/>
          <w:sz w:val="22"/>
        </w:rPr>
        <w:t>.</w:t>
      </w:r>
      <w:r w:rsidR="00FA693A" w:rsidRPr="00D853AB">
        <w:rPr>
          <w:rFonts w:ascii="Arial" w:hAnsi="Arial" w:cs="Arial"/>
          <w:sz w:val="22"/>
        </w:rPr>
        <w:tab/>
        <w:t>Osobami pověřenými jednat za stranu Zhotovitele</w:t>
      </w:r>
      <w:r w:rsidR="00FA693A">
        <w:rPr>
          <w:rFonts w:ascii="Arial" w:hAnsi="Arial" w:cs="Arial"/>
          <w:sz w:val="22"/>
        </w:rPr>
        <w:t xml:space="preserve"> jsou:</w:t>
      </w:r>
    </w:p>
    <w:p w14:paraId="73F76DFE" w14:textId="460BB2BF" w:rsidR="00EC4F37" w:rsidRPr="00D853AB" w:rsidRDefault="00FA693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3.1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  <w:t>pro</w:t>
      </w:r>
      <w:r w:rsidRPr="00FA693A">
        <w:rPr>
          <w:rFonts w:ascii="Arial" w:hAnsi="Arial" w:cs="Arial"/>
          <w:sz w:val="22"/>
        </w:rPr>
        <w:t xml:space="preserve"> případ podpisu předávacích a akceptačních protokolů při převzetí modulů Díla dle této Smlouvy:</w:t>
      </w:r>
    </w:p>
    <w:p w14:paraId="76438F9F" w14:textId="7550FBE3" w:rsidR="00EC4F37" w:rsidRPr="00D853AB" w:rsidRDefault="00EC4F37" w:rsidP="00292786">
      <w:pPr>
        <w:ind w:left="1276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  <w:highlight w:val="green"/>
        </w:rPr>
        <w:t>………………………</w:t>
      </w:r>
      <w:r w:rsidR="009B5EC1" w:rsidRPr="00D853AB">
        <w:rPr>
          <w:rFonts w:ascii="Arial" w:hAnsi="Arial" w:cs="Arial"/>
          <w:sz w:val="22"/>
          <w:highlight w:val="green"/>
        </w:rPr>
        <w:t>……………………</w:t>
      </w:r>
      <w:r w:rsidR="009B5EC1" w:rsidRPr="00D853AB">
        <w:rPr>
          <w:rFonts w:ascii="Arial" w:hAnsi="Arial" w:cs="Arial"/>
          <w:sz w:val="22"/>
        </w:rPr>
        <w:t xml:space="preserve">; tel.: </w:t>
      </w:r>
      <w:r w:rsidR="009B5EC1">
        <w:rPr>
          <w:rFonts w:ascii="Arial" w:hAnsi="Arial" w:cs="Arial"/>
          <w:sz w:val="22"/>
          <w:highlight w:val="green"/>
        </w:rPr>
        <w:t>…………</w:t>
      </w:r>
      <w:r w:rsidRPr="00D853AB">
        <w:rPr>
          <w:rFonts w:ascii="Arial" w:hAnsi="Arial" w:cs="Arial"/>
          <w:sz w:val="22"/>
          <w:highlight w:val="green"/>
        </w:rPr>
        <w:t>………</w:t>
      </w:r>
      <w:r w:rsidR="009B5EC1" w:rsidRPr="00D853AB">
        <w:rPr>
          <w:rFonts w:ascii="Arial" w:hAnsi="Arial" w:cs="Arial"/>
          <w:sz w:val="22"/>
        </w:rPr>
        <w:t xml:space="preserve">, e-mail: </w:t>
      </w:r>
      <w:r w:rsidRPr="00D853AB">
        <w:rPr>
          <w:rFonts w:ascii="Arial" w:hAnsi="Arial" w:cs="Arial"/>
          <w:sz w:val="22"/>
          <w:highlight w:val="green"/>
        </w:rPr>
        <w:t>………………………….</w:t>
      </w:r>
      <w:r w:rsidR="00FA693A">
        <w:rPr>
          <w:rFonts w:ascii="Arial" w:hAnsi="Arial" w:cs="Arial"/>
          <w:sz w:val="22"/>
        </w:rPr>
        <w:t>,</w:t>
      </w:r>
    </w:p>
    <w:p w14:paraId="53F277D3" w14:textId="739913B8" w:rsidR="00FA693A" w:rsidRPr="00D853AB" w:rsidRDefault="00FA693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3.2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  <w:t>pro ostatní případy:</w:t>
      </w:r>
      <w:r w:rsidRPr="00D853AB">
        <w:rPr>
          <w:rFonts w:ascii="Arial" w:hAnsi="Arial" w:cs="Arial"/>
          <w:sz w:val="22"/>
        </w:rPr>
        <w:t xml:space="preserve"> </w:t>
      </w:r>
    </w:p>
    <w:p w14:paraId="0BB4BA24" w14:textId="78726ADC" w:rsidR="005C3BCC" w:rsidRDefault="005C3BCC" w:rsidP="00292786">
      <w:pPr>
        <w:spacing w:after="240"/>
        <w:ind w:left="1276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 xml:space="preserve">Ing. </w:t>
      </w:r>
      <w:r w:rsidR="00E34DB0" w:rsidRPr="00D853AB">
        <w:rPr>
          <w:rFonts w:ascii="Arial" w:hAnsi="Arial" w:cs="Arial"/>
          <w:sz w:val="22"/>
        </w:rPr>
        <w:t>Radek Šimek</w:t>
      </w:r>
      <w:r w:rsidRPr="00D853AB">
        <w:rPr>
          <w:rFonts w:ascii="Arial" w:hAnsi="Arial" w:cs="Arial"/>
          <w:sz w:val="22"/>
        </w:rPr>
        <w:t xml:space="preserve">; tel.: </w:t>
      </w:r>
      <w:r w:rsidR="00E34DB0" w:rsidRPr="00D853AB">
        <w:rPr>
          <w:rFonts w:ascii="Arial" w:hAnsi="Arial" w:cs="Arial"/>
          <w:sz w:val="22"/>
        </w:rPr>
        <w:t>603 459 131</w:t>
      </w:r>
      <w:r w:rsidRPr="00D853AB">
        <w:rPr>
          <w:rFonts w:ascii="Arial" w:hAnsi="Arial" w:cs="Arial"/>
          <w:sz w:val="22"/>
        </w:rPr>
        <w:t xml:space="preserve">, email: </w:t>
      </w:r>
      <w:hyperlink r:id="rId16" w:history="1">
        <w:r w:rsidR="00B01BE7" w:rsidRPr="00041453">
          <w:rPr>
            <w:rStyle w:val="Hypertextovodkaz"/>
            <w:rFonts w:ascii="Arial" w:hAnsi="Arial" w:cs="Arial"/>
            <w:sz w:val="22"/>
          </w:rPr>
          <w:t>radek.simek@atos.net</w:t>
        </w:r>
      </w:hyperlink>
      <w:r w:rsidR="00E34DB0" w:rsidRPr="00D853AB">
        <w:rPr>
          <w:rFonts w:ascii="Arial" w:hAnsi="Arial" w:cs="Arial"/>
          <w:sz w:val="22"/>
        </w:rPr>
        <w:t>.</w:t>
      </w:r>
    </w:p>
    <w:p w14:paraId="587A69F0" w14:textId="06268C3E" w:rsidR="00B01BE7" w:rsidRDefault="00A739D0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</w:t>
      </w:r>
      <w:r>
        <w:rPr>
          <w:rFonts w:ascii="Arial" w:hAnsi="Arial" w:cs="Arial"/>
          <w:sz w:val="22"/>
        </w:rPr>
        <w:tab/>
      </w:r>
      <w:r w:rsidR="00B01BE7" w:rsidRPr="00D853AB">
        <w:rPr>
          <w:rFonts w:ascii="Arial" w:hAnsi="Arial" w:cs="Arial"/>
          <w:sz w:val="22"/>
        </w:rPr>
        <w:t xml:space="preserve">Smluvní strany se dohodly, že spory, které by případně vznikly ze </w:t>
      </w:r>
      <w:r w:rsidR="00B01BE7">
        <w:rPr>
          <w:rFonts w:ascii="Arial" w:hAnsi="Arial" w:cs="Arial"/>
          <w:sz w:val="22"/>
        </w:rPr>
        <w:t>Smlou</w:t>
      </w:r>
      <w:r w:rsidR="00B01BE7" w:rsidRPr="00D853AB">
        <w:rPr>
          <w:rFonts w:ascii="Arial" w:hAnsi="Arial" w:cs="Arial"/>
          <w:sz w:val="22"/>
        </w:rPr>
        <w:t xml:space="preserve">vy nebo v souvislosti s ní, jakož i otázky její platnosti či neplatnosti nebo jejího vzniku a zániku budou přednostně řešeny dohodou </w:t>
      </w:r>
      <w:r w:rsidR="00B01BE7">
        <w:rPr>
          <w:rFonts w:ascii="Arial" w:hAnsi="Arial" w:cs="Arial"/>
          <w:sz w:val="22"/>
        </w:rPr>
        <w:t>Smluvní</w:t>
      </w:r>
      <w:r w:rsidR="00B01BE7" w:rsidRPr="00D853AB">
        <w:rPr>
          <w:rFonts w:ascii="Arial" w:hAnsi="Arial" w:cs="Arial"/>
          <w:sz w:val="22"/>
        </w:rPr>
        <w:t xml:space="preserve">ch stran. Pokud nebudou vyřešeny dohodou </w:t>
      </w:r>
      <w:r w:rsidR="00B01BE7">
        <w:rPr>
          <w:rFonts w:ascii="Arial" w:hAnsi="Arial" w:cs="Arial"/>
          <w:sz w:val="22"/>
        </w:rPr>
        <w:t>Smluvní</w:t>
      </w:r>
      <w:r w:rsidR="00B01BE7" w:rsidRPr="00D853AB">
        <w:rPr>
          <w:rFonts w:ascii="Arial" w:hAnsi="Arial" w:cs="Arial"/>
          <w:sz w:val="22"/>
        </w:rPr>
        <w:t>ch stran, budou řešeny příslušnými soudy České republiky</w:t>
      </w:r>
      <w:r w:rsidR="005F608A">
        <w:rPr>
          <w:rFonts w:ascii="Arial" w:hAnsi="Arial" w:cs="Arial"/>
          <w:sz w:val="22"/>
        </w:rPr>
        <w:t>, přičemž pro místní příslušnost je rozhodný</w:t>
      </w:r>
      <w:r>
        <w:rPr>
          <w:rFonts w:ascii="Arial" w:hAnsi="Arial" w:cs="Arial"/>
          <w:sz w:val="22"/>
        </w:rPr>
        <w:t xml:space="preserve"> </w:t>
      </w:r>
      <w:r w:rsidR="005F608A">
        <w:rPr>
          <w:rFonts w:ascii="Arial" w:hAnsi="Arial" w:cs="Arial"/>
          <w:sz w:val="22"/>
        </w:rPr>
        <w:t>obecný soud Objednatele.</w:t>
      </w:r>
    </w:p>
    <w:p w14:paraId="0BB4BA26" w14:textId="0E3D5C79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Nedílnou součástí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jsou následující přílohy:</w:t>
      </w:r>
    </w:p>
    <w:p w14:paraId="0BB4BA27" w14:textId="5004AC7A" w:rsidR="002C30C8" w:rsidRPr="00D853AB" w:rsidRDefault="00BE7E6F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4.1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1 – Specifikace Díla</w:t>
      </w:r>
      <w:r w:rsidR="00C13B97" w:rsidRPr="00D853AB">
        <w:rPr>
          <w:rFonts w:ascii="Arial" w:hAnsi="Arial" w:cs="Arial"/>
          <w:sz w:val="22"/>
        </w:rPr>
        <w:t xml:space="preserve"> – </w:t>
      </w:r>
      <w:r w:rsidR="002C30C8" w:rsidRPr="00D853AB">
        <w:rPr>
          <w:rFonts w:ascii="Arial" w:hAnsi="Arial" w:cs="Arial"/>
          <w:sz w:val="22"/>
        </w:rPr>
        <w:t xml:space="preserve">obchodní tajemství Zhotovitele </w:t>
      </w:r>
    </w:p>
    <w:p w14:paraId="0BB4BA28" w14:textId="7ED11327" w:rsidR="005C3BCC" w:rsidRPr="00D853AB" w:rsidRDefault="00BE7E6F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4.2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2 – Harmonogram realizace Díla</w:t>
      </w:r>
    </w:p>
    <w:p w14:paraId="0BB4BA29" w14:textId="4B82EEEE" w:rsidR="005C3BCC" w:rsidRPr="00D853AB" w:rsidRDefault="00BE7E6F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4.3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3 – Způsob převzetí a akceptace Díla</w:t>
      </w:r>
    </w:p>
    <w:p w14:paraId="0BB4BA2A" w14:textId="43B3DBFF" w:rsidR="007D5797" w:rsidRPr="00D853AB" w:rsidRDefault="00BE7E6F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4.4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Příloha č. 4 – </w:t>
      </w:r>
      <w:r w:rsidR="007D5797" w:rsidRPr="00D853AB">
        <w:rPr>
          <w:rFonts w:ascii="Arial" w:hAnsi="Arial" w:cs="Arial"/>
          <w:sz w:val="22"/>
        </w:rPr>
        <w:t>Rozpis celkové ceny</w:t>
      </w:r>
    </w:p>
    <w:p w14:paraId="0BB4BA2B" w14:textId="253AD6E4" w:rsidR="005C3BCC" w:rsidRPr="00D853AB" w:rsidRDefault="00BE7E6F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4.5</w:t>
      </w:r>
      <w:proofErr w:type="gram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7D5797" w:rsidRPr="00D853AB">
        <w:rPr>
          <w:rFonts w:ascii="Arial" w:hAnsi="Arial" w:cs="Arial"/>
          <w:sz w:val="22"/>
        </w:rPr>
        <w:t xml:space="preserve">Příloha č. 5 - </w:t>
      </w:r>
      <w:r w:rsidR="005C3BCC" w:rsidRPr="00D853AB">
        <w:rPr>
          <w:rFonts w:ascii="Arial" w:hAnsi="Arial" w:cs="Arial"/>
          <w:sz w:val="22"/>
        </w:rPr>
        <w:t>Záruční podmínky</w:t>
      </w:r>
    </w:p>
    <w:p w14:paraId="0BB4BA2C" w14:textId="52B11D3F" w:rsidR="005C3BCC" w:rsidRPr="00D853AB" w:rsidRDefault="005C3BCC" w:rsidP="00292786">
      <w:pPr>
        <w:tabs>
          <w:tab w:val="left" w:pos="993"/>
        </w:tabs>
        <w:spacing w:after="24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853AB">
        <w:rPr>
          <w:rFonts w:ascii="Arial" w:hAnsi="Arial" w:cs="Arial"/>
          <w:sz w:val="22"/>
        </w:rPr>
        <w:t>4.</w:t>
      </w:r>
      <w:r w:rsidR="007D5797" w:rsidRPr="00D853AB">
        <w:rPr>
          <w:rFonts w:ascii="Arial" w:hAnsi="Arial" w:cs="Arial"/>
          <w:sz w:val="22"/>
        </w:rPr>
        <w:t>6</w:t>
      </w:r>
      <w:proofErr w:type="gramEnd"/>
      <w:r w:rsidR="00BE7E6F">
        <w:rPr>
          <w:rFonts w:ascii="Arial" w:hAnsi="Arial" w:cs="Arial"/>
          <w:sz w:val="22"/>
        </w:rPr>
        <w:t>.</w:t>
      </w:r>
      <w:r w:rsidR="00BE7E6F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Příloha č. </w:t>
      </w:r>
      <w:r w:rsidR="007D5797" w:rsidRPr="00D853AB">
        <w:rPr>
          <w:rFonts w:ascii="Arial" w:hAnsi="Arial" w:cs="Arial"/>
          <w:sz w:val="22"/>
        </w:rPr>
        <w:t>6</w:t>
      </w:r>
      <w:r w:rsidRPr="00D853AB">
        <w:rPr>
          <w:rFonts w:ascii="Arial" w:hAnsi="Arial" w:cs="Arial"/>
          <w:sz w:val="22"/>
        </w:rPr>
        <w:t xml:space="preserve"> – Součinnost Objednatele</w:t>
      </w:r>
    </w:p>
    <w:p w14:paraId="0BB4BA2D" w14:textId="27169BDC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5C3BCC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plnění ze strany Zhotovitele je s výhradou, že nevzniknou překážky na straně Zhotovitele v důsledku mezinárodních předpisů anebo na základě mezinárodních embarg (či jiných mezinárodních sankcí), jež jsou podstatné pro plnění závazků Zhotovitele v České republice. Zhotovitel je povinen Objednatele řádně a bez zbytečného odkladu na veškeré změny a překážky upozornit a učinit vše pro to, aby nedošlo v důsledku těchto překážek ke změně nebo zhoršení plnění jeho závazků ze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  <w:r w:rsidR="005879FA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Zhotovitel prohlašuje, že ke dni podpisu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mu takové překážky známy nejsou. Zhotovitel zároveň staví na jisto, že plnění jeho závazků z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je v souladu s platnou právní úpravou.</w:t>
      </w:r>
    </w:p>
    <w:p w14:paraId="0BB4BA2E" w14:textId="6EDC656E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Pokud bude </w:t>
      </w:r>
      <w:r w:rsidR="008D62E3">
        <w:rPr>
          <w:rFonts w:ascii="Arial" w:hAnsi="Arial" w:cs="Arial"/>
          <w:sz w:val="22"/>
        </w:rPr>
        <w:t>Objednatel</w:t>
      </w:r>
      <w:r w:rsidR="005C3BCC" w:rsidRPr="00D853AB">
        <w:rPr>
          <w:rFonts w:ascii="Arial" w:hAnsi="Arial" w:cs="Arial"/>
          <w:sz w:val="22"/>
        </w:rPr>
        <w:t xml:space="preserve"> převádět Dílo na třetí osobu, zavazuje se při jeho převodu dodržet příslušné právní předpisy o kontrole vývozu a dalšího vývozu (re-exportu).</w:t>
      </w:r>
    </w:p>
    <w:p w14:paraId="0BB4BA2F" w14:textId="34887790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Bude-li z důvodu povinnosti uložené právními předpisy nutné umožnit úřadům nebo Zhotoviteli provést kontrolu vývozu, zavazuje se </w:t>
      </w:r>
      <w:r w:rsidR="008D62E3">
        <w:rPr>
          <w:rFonts w:ascii="Arial" w:hAnsi="Arial" w:cs="Arial"/>
          <w:sz w:val="22"/>
        </w:rPr>
        <w:t>Objednatel</w:t>
      </w:r>
      <w:r w:rsidR="008D62E3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poskytnout úřadům a Zhotoviteli informace těmito předpisy předepsané.</w:t>
      </w:r>
    </w:p>
    <w:p w14:paraId="0BB4BA30" w14:textId="5AFFE0D8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9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 xml:space="preserve">Jakékoliv změny nebo doplňky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vy je možné provádět pouze na základě písemné dohody obou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 xml:space="preserve">ch stran ve formě písemných, vzestupně číslovaných dodatků k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vě. Dodatky musí být podepsány oprávněnými zástupci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>ch stran. Jiná ujednání jsou neplatná</w:t>
      </w:r>
      <w:r w:rsidR="005C3BCC" w:rsidRPr="00D853AB">
        <w:rPr>
          <w:rFonts w:ascii="Arial" w:hAnsi="Arial" w:cs="Arial"/>
          <w:sz w:val="22"/>
        </w:rPr>
        <w:t>.</w:t>
      </w:r>
    </w:p>
    <w:p w14:paraId="0BB4BA31" w14:textId="224B17F1" w:rsidR="005C3BCC" w:rsidRPr="00D853AB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 xml:space="preserve">Smluvní strany se dohodly, že jejich práva a povinnosti založené touto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vou se řídí obsahem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vy. V otázkách neupravených touto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vou se řídí obecně závaznými právními předpisy, zejména pak občanským zákoníkem a autorským zákonem. Smluvní strany se ve smyslu § 1 odst. 2 občanského zákoníku odchylují od jeho ustanovení § 2050, jehož režim se pro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 xml:space="preserve"> strany podle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>vy nepoužije</w:t>
      </w:r>
      <w:r w:rsidR="005C3BCC" w:rsidRPr="00D853AB">
        <w:rPr>
          <w:rFonts w:ascii="Arial" w:hAnsi="Arial" w:cs="Arial"/>
          <w:sz w:val="22"/>
        </w:rPr>
        <w:t>.</w:t>
      </w:r>
    </w:p>
    <w:p w14:paraId="5A6415D5" w14:textId="40D52341" w:rsidR="00CD64DA" w:rsidRPr="00BE7E6F" w:rsidRDefault="005C3BCC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</w:t>
      </w:r>
      <w:r w:rsidR="00394040">
        <w:rPr>
          <w:rFonts w:ascii="Arial" w:hAnsi="Arial" w:cs="Arial"/>
          <w:sz w:val="22"/>
        </w:rPr>
        <w:t>1</w:t>
      </w:r>
      <w:r w:rsidRPr="00D853AB">
        <w:rPr>
          <w:rFonts w:ascii="Arial" w:hAnsi="Arial" w:cs="Arial"/>
          <w:sz w:val="22"/>
        </w:rPr>
        <w:t>.</w:t>
      </w:r>
      <w:r w:rsidR="00BE7E6F">
        <w:rPr>
          <w:rFonts w:ascii="Arial" w:hAnsi="Arial" w:cs="Arial"/>
          <w:sz w:val="22"/>
        </w:rPr>
        <w:tab/>
      </w:r>
      <w:r w:rsidR="00B01BE7">
        <w:rPr>
          <w:rFonts w:ascii="Arial" w:hAnsi="Arial" w:cs="Arial"/>
          <w:sz w:val="22"/>
        </w:rPr>
        <w:t>Zho</w:t>
      </w:r>
      <w:r w:rsidR="00933847">
        <w:rPr>
          <w:rFonts w:ascii="Arial" w:hAnsi="Arial" w:cs="Arial"/>
          <w:sz w:val="22"/>
        </w:rPr>
        <w:t>t</w:t>
      </w:r>
      <w:r w:rsidR="00B01BE7">
        <w:rPr>
          <w:rFonts w:ascii="Arial" w:hAnsi="Arial" w:cs="Arial"/>
          <w:sz w:val="22"/>
        </w:rPr>
        <w:t xml:space="preserve">ovitel </w:t>
      </w:r>
      <w:r w:rsidR="00CD64DA" w:rsidRPr="00BE7E6F">
        <w:rPr>
          <w:rFonts w:ascii="Arial" w:hAnsi="Arial" w:cs="Arial"/>
          <w:sz w:val="22"/>
        </w:rPr>
        <w:t>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2D3DDF85" w14:textId="1BB34DB4" w:rsidR="000378B6" w:rsidRDefault="00B01BE7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12</w:t>
      </w:r>
      <w:r w:rsidR="00BE7E6F" w:rsidRPr="00BE7E6F">
        <w:rPr>
          <w:rFonts w:ascii="Arial" w:hAnsi="Arial" w:cs="Arial"/>
          <w:sz w:val="22"/>
        </w:rPr>
        <w:t>.</w:t>
      </w:r>
      <w:r w:rsidR="00BE7E6F" w:rsidRPr="00BE7E6F">
        <w:rPr>
          <w:rFonts w:ascii="Arial" w:hAnsi="Arial" w:cs="Arial"/>
          <w:sz w:val="22"/>
        </w:rPr>
        <w:tab/>
      </w:r>
      <w:r w:rsidR="00CD64DA" w:rsidRPr="00BE7E6F">
        <w:rPr>
          <w:rFonts w:ascii="Arial" w:hAnsi="Arial" w:cs="Arial"/>
          <w:sz w:val="22"/>
        </w:rPr>
        <w:t xml:space="preserve">Je-li anebo stane-li se některé z ustanovení této </w:t>
      </w:r>
      <w:r w:rsidR="00EC4F37">
        <w:rPr>
          <w:rFonts w:ascii="Arial" w:hAnsi="Arial" w:cs="Arial"/>
          <w:sz w:val="22"/>
        </w:rPr>
        <w:t>Smlou</w:t>
      </w:r>
      <w:r w:rsidR="00CD64DA" w:rsidRPr="00BE7E6F">
        <w:rPr>
          <w:rFonts w:ascii="Arial" w:hAnsi="Arial" w:cs="Arial"/>
          <w:sz w:val="22"/>
        </w:rPr>
        <w:t xml:space="preserve">vy částečně nebo zcela právně neplatným, neúčinným nebo nesrozumitelným, není tím porušena platnost a účinnost ostatních ustanovení </w:t>
      </w:r>
      <w:r w:rsidR="00EC4F37">
        <w:rPr>
          <w:rFonts w:ascii="Arial" w:hAnsi="Arial" w:cs="Arial"/>
          <w:sz w:val="22"/>
        </w:rPr>
        <w:t>Smlou</w:t>
      </w:r>
      <w:r w:rsidR="00CD64DA" w:rsidRPr="00BE7E6F">
        <w:rPr>
          <w:rFonts w:ascii="Arial" w:hAnsi="Arial" w:cs="Arial"/>
          <w:sz w:val="22"/>
        </w:rPr>
        <w:t>vy. Smluvní strany se zavazují takové ustanovení bez zbytečného odkladu, nejpozději do 30 dnů od okamžiku, kdy se o této skutečnosti dozvěděly, nahradit jiným ustanovením nejblíže odpovídajícím právnímu a ekonomickému účelu původní</w:t>
      </w:r>
      <w:r w:rsidR="000378B6">
        <w:rPr>
          <w:rFonts w:ascii="Arial" w:hAnsi="Arial" w:cs="Arial"/>
          <w:sz w:val="22"/>
        </w:rPr>
        <w:t>ho ustanovení.</w:t>
      </w:r>
    </w:p>
    <w:p w14:paraId="30AC58E5" w14:textId="21356C54" w:rsidR="005F608A" w:rsidRDefault="005F608A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13. </w:t>
      </w:r>
      <w:r w:rsidRPr="00D853AB">
        <w:rPr>
          <w:rFonts w:ascii="Arial" w:hAnsi="Arial" w:cs="Arial"/>
          <w:sz w:val="22"/>
        </w:rPr>
        <w:t xml:space="preserve">Tato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va je vyhotovena ve dvou výtiscích s platností originálu, z nichž po jednom obdrží Objednatel a po jednom Zhotovitel</w:t>
      </w:r>
      <w:r>
        <w:rPr>
          <w:rFonts w:ascii="Arial" w:hAnsi="Arial" w:cs="Arial"/>
          <w:sz w:val="22"/>
        </w:rPr>
        <w:t>.</w:t>
      </w:r>
    </w:p>
    <w:p w14:paraId="0BB4BA37" w14:textId="6154203A" w:rsidR="005C3BCC" w:rsidRPr="00D853AB" w:rsidRDefault="005F608A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14</w:t>
      </w:r>
      <w:r w:rsidR="000378B6">
        <w:rPr>
          <w:rFonts w:ascii="Arial" w:hAnsi="Arial" w:cs="Arial"/>
          <w:sz w:val="22"/>
        </w:rPr>
        <w:t xml:space="preserve">. </w:t>
      </w:r>
      <w:r w:rsidR="005C3BCC" w:rsidRPr="00D853AB">
        <w:rPr>
          <w:rFonts w:ascii="Arial" w:hAnsi="Arial" w:cs="Arial"/>
          <w:sz w:val="22"/>
        </w:rPr>
        <w:t xml:space="preserve">Obě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prohlašují, že si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vu před jejím podpisem přečetly, že byla uzavřena po projednání podle jejich pravé a svobodné vůle.</w:t>
      </w:r>
    </w:p>
    <w:p w14:paraId="0BB4BA38" w14:textId="0DB98524" w:rsidR="005C3BCC" w:rsidRPr="00D853AB" w:rsidRDefault="005F608A" w:rsidP="0029278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15</w:t>
      </w:r>
      <w:r w:rsidR="000378B6">
        <w:rPr>
          <w:rFonts w:ascii="Arial" w:hAnsi="Arial" w:cs="Arial"/>
          <w:sz w:val="22"/>
        </w:rPr>
        <w:t xml:space="preserve">. </w:t>
      </w:r>
      <w:r w:rsidR="005C3BCC" w:rsidRPr="00D853AB">
        <w:rPr>
          <w:rFonts w:ascii="Arial" w:hAnsi="Arial" w:cs="Arial"/>
          <w:sz w:val="22"/>
        </w:rPr>
        <w:t xml:space="preserve">Autentičnost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potvrzují zástupci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 svými podpisy:</w:t>
      </w:r>
    </w:p>
    <w:p w14:paraId="0BB4BA39" w14:textId="77777777" w:rsidR="0043455A" w:rsidRPr="00D853AB" w:rsidRDefault="0043455A" w:rsidP="00292786">
      <w:pPr>
        <w:keepNext/>
        <w:keepLines/>
        <w:rPr>
          <w:rFonts w:ascii="Arial" w:hAnsi="Arial" w:cs="Arial"/>
          <w:sz w:val="22"/>
        </w:rPr>
      </w:pPr>
    </w:p>
    <w:p w14:paraId="0BB4BA3A" w14:textId="77777777" w:rsidR="009168E4" w:rsidRDefault="009168E4" w:rsidP="00292786">
      <w:pPr>
        <w:keepNext/>
        <w:keepLines/>
        <w:rPr>
          <w:rFonts w:ascii="Arial" w:hAnsi="Arial" w:cs="Arial"/>
          <w:sz w:val="22"/>
        </w:rPr>
      </w:pPr>
    </w:p>
    <w:p w14:paraId="3D5B718E" w14:textId="77777777" w:rsidR="00686785" w:rsidRDefault="00686785" w:rsidP="00292786">
      <w:pPr>
        <w:keepNext/>
        <w:keepLines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6785" w:rsidRPr="00686785" w14:paraId="2428C9A5" w14:textId="77777777" w:rsidTr="00FA693A">
        <w:tc>
          <w:tcPr>
            <w:tcW w:w="4606" w:type="dxa"/>
          </w:tcPr>
          <w:p w14:paraId="4CBBA4FC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55B537C1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5967F7E3" w14:textId="77777777" w:rsidTr="00FA693A">
        <w:tc>
          <w:tcPr>
            <w:tcW w:w="4606" w:type="dxa"/>
          </w:tcPr>
          <w:p w14:paraId="1D98F575" w14:textId="77777777" w:rsidR="0039057A" w:rsidRDefault="0039057A" w:rsidP="00292786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4BCC934F" w14:textId="16C84F5A" w:rsidR="00686785" w:rsidRPr="00686785" w:rsidRDefault="0039057A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>
              <w:rPr>
                <w:rFonts w:ascii="Arial" w:hAnsi="Arial" w:cs="Arial"/>
                <w:b/>
                <w:bCs/>
                <w:sz w:val="22"/>
              </w:rPr>
              <w:t>Objednatel</w:t>
            </w:r>
            <w:r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686785">
              <w:rPr>
                <w:rFonts w:ascii="Arial" w:hAnsi="Arial" w:cs="Arial"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023C2BC6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345EA4F0" w14:textId="77777777" w:rsidTr="00FA693A">
        <w:tc>
          <w:tcPr>
            <w:tcW w:w="4606" w:type="dxa"/>
          </w:tcPr>
          <w:p w14:paraId="049D98B6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2CF82F0C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4831AA4A" w14:textId="77777777" w:rsidR="00686785" w:rsidRPr="00686785" w:rsidRDefault="00686785" w:rsidP="00292786">
            <w:pPr>
              <w:keepNext/>
              <w:keepLines/>
              <w:spacing w:after="6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b/>
                <w:bCs/>
                <w:sz w:val="22"/>
              </w:rPr>
              <w:t>Zdravotní pojišťovna ministerstva vnitra České republiky</w:t>
            </w:r>
            <w:r w:rsidRPr="00686785">
              <w:rPr>
                <w:rFonts w:ascii="Arial" w:hAnsi="Arial" w:cs="Arial"/>
                <w:bCs/>
                <w:sz w:val="22"/>
              </w:rPr>
              <w:t>,</w:t>
            </w:r>
          </w:p>
        </w:tc>
      </w:tr>
      <w:tr w:rsidR="00686785" w:rsidRPr="00686785" w14:paraId="4391DAD6" w14:textId="77777777" w:rsidTr="00FA693A">
        <w:tc>
          <w:tcPr>
            <w:tcW w:w="4606" w:type="dxa"/>
          </w:tcPr>
          <w:p w14:paraId="2DEA4CAD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108C5940" w14:textId="200D606D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bCs/>
                <w:sz w:val="22"/>
              </w:rPr>
              <w:t xml:space="preserve">MUDr. David Kostka, </w:t>
            </w:r>
            <w:r w:rsidR="009B5EC1">
              <w:rPr>
                <w:rFonts w:ascii="Arial" w:hAnsi="Arial" w:cs="Arial"/>
                <w:bCs/>
                <w:sz w:val="22"/>
              </w:rPr>
              <w:t>MBA,</w:t>
            </w:r>
          </w:p>
          <w:p w14:paraId="73489BE7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bCs/>
                <w:sz w:val="22"/>
              </w:rPr>
              <w:t>generální ředitel</w:t>
            </w:r>
          </w:p>
        </w:tc>
      </w:tr>
      <w:tr w:rsidR="00686785" w:rsidRPr="00686785" w14:paraId="097E8FC4" w14:textId="77777777" w:rsidTr="00FA693A">
        <w:tc>
          <w:tcPr>
            <w:tcW w:w="9212" w:type="dxa"/>
            <w:gridSpan w:val="2"/>
          </w:tcPr>
          <w:p w14:paraId="4D852F90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</w:p>
        </w:tc>
      </w:tr>
      <w:tr w:rsidR="00686785" w:rsidRPr="00686785" w14:paraId="24D250E7" w14:textId="77777777" w:rsidTr="00FA693A">
        <w:tc>
          <w:tcPr>
            <w:tcW w:w="4606" w:type="dxa"/>
          </w:tcPr>
          <w:p w14:paraId="575E0D9F" w14:textId="416E4DF8" w:rsidR="00686785" w:rsidRPr="00686785" w:rsidRDefault="000566AC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4E3D682C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502EB32C" w14:textId="77777777" w:rsidTr="00FA693A">
        <w:tc>
          <w:tcPr>
            <w:tcW w:w="4606" w:type="dxa"/>
          </w:tcPr>
          <w:p w14:paraId="4DA47CEF" w14:textId="77777777" w:rsidR="0039057A" w:rsidRDefault="0039057A" w:rsidP="00292786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33767D7E" w14:textId="678753BE" w:rsidR="00686785" w:rsidRPr="00686785" w:rsidRDefault="0039057A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>
              <w:rPr>
                <w:rFonts w:ascii="Arial" w:hAnsi="Arial" w:cs="Arial"/>
                <w:b/>
                <w:bCs/>
                <w:sz w:val="22"/>
              </w:rPr>
              <w:t>Zhotovitel</w:t>
            </w:r>
            <w:r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686785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63B920DD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42631508" w14:textId="77777777" w:rsidTr="00FA693A">
        <w:tc>
          <w:tcPr>
            <w:tcW w:w="4606" w:type="dxa"/>
          </w:tcPr>
          <w:p w14:paraId="2A9C869D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51E4F087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56EC4D6C" w14:textId="690E9D04" w:rsidR="00686785" w:rsidRPr="00686785" w:rsidRDefault="00686785" w:rsidP="00292786">
            <w:pPr>
              <w:keepNext/>
              <w:keepLines/>
              <w:spacing w:after="6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Atos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 xml:space="preserve"> IT </w:t>
            </w: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Solutions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 xml:space="preserve"> and </w:t>
            </w: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Services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>, s.r.o.</w:t>
            </w:r>
          </w:p>
        </w:tc>
      </w:tr>
      <w:tr w:rsidR="00686785" w:rsidRPr="00686785" w14:paraId="57CF616B" w14:textId="77777777" w:rsidTr="00FA693A">
        <w:tc>
          <w:tcPr>
            <w:tcW w:w="4606" w:type="dxa"/>
          </w:tcPr>
          <w:p w14:paraId="6E2AA3DA" w14:textId="77777777" w:rsidR="00686785" w:rsidRP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6B0EB623" w14:textId="77777777" w:rsidR="00686785" w:rsidRDefault="00686785" w:rsidP="00292786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statutární zástupce……………</w:t>
            </w:r>
            <w:proofErr w:type="gramStart"/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…..…</w:t>
            </w:r>
            <w:proofErr w:type="gramEnd"/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……….</w:t>
            </w:r>
          </w:p>
          <w:p w14:paraId="74DCDB20" w14:textId="0D5A4F46" w:rsidR="000566AC" w:rsidRPr="00686785" w:rsidRDefault="000566AC" w:rsidP="00292786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  <w:highlight w:val="green"/>
              </w:rPr>
              <w:t>pozice</w:t>
            </w: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……………</w:t>
            </w:r>
            <w:proofErr w:type="gramStart"/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…..…</w:t>
            </w:r>
            <w:proofErr w:type="gramEnd"/>
            <w:r>
              <w:rPr>
                <w:rFonts w:ascii="Arial" w:hAnsi="Arial" w:cs="Arial"/>
                <w:bCs/>
                <w:sz w:val="22"/>
                <w:highlight w:val="green"/>
              </w:rPr>
              <w:t>……………..</w:t>
            </w: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……….</w:t>
            </w:r>
          </w:p>
        </w:tc>
      </w:tr>
    </w:tbl>
    <w:p w14:paraId="782023B5" w14:textId="77777777" w:rsidR="00686785" w:rsidRDefault="00686785" w:rsidP="00292786">
      <w:pPr>
        <w:keepNext/>
        <w:keepLines/>
        <w:spacing w:after="0"/>
        <w:rPr>
          <w:rFonts w:ascii="Arial" w:hAnsi="Arial" w:cs="Arial"/>
          <w:sz w:val="22"/>
        </w:rPr>
      </w:pPr>
    </w:p>
    <w:p w14:paraId="0BB4BA3B" w14:textId="77777777" w:rsidR="00F0090C" w:rsidRPr="00D853AB" w:rsidRDefault="00F0090C" w:rsidP="00292786">
      <w:pPr>
        <w:keepNext/>
        <w:keepLines/>
        <w:spacing w:after="0"/>
        <w:rPr>
          <w:rFonts w:ascii="Arial" w:hAnsi="Arial" w:cs="Arial"/>
          <w:sz w:val="22"/>
        </w:rPr>
      </w:pPr>
    </w:p>
    <w:p w14:paraId="0BB4BA5A" w14:textId="77777777" w:rsidR="009D4381" w:rsidRPr="00D853AB" w:rsidRDefault="009D4381" w:rsidP="00292786">
      <w:pPr>
        <w:rPr>
          <w:rFonts w:ascii="Arial" w:hAnsi="Arial" w:cs="Arial"/>
          <w:b/>
          <w:sz w:val="22"/>
        </w:rPr>
        <w:sectPr w:rsidR="009D4381" w:rsidRPr="00D853AB" w:rsidSect="00D853AB">
          <w:head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276" w:right="1134" w:bottom="1276" w:left="1134" w:header="709" w:footer="164" w:gutter="0"/>
          <w:cols w:space="708"/>
          <w:titlePg/>
          <w:docGrid w:linePitch="360"/>
        </w:sectPr>
      </w:pPr>
    </w:p>
    <w:p w14:paraId="0BB4BA5B" w14:textId="121604A7" w:rsidR="008B6078" w:rsidRPr="00D967F4" w:rsidRDefault="008B6078" w:rsidP="00292786">
      <w:pPr>
        <w:pBdr>
          <w:bottom w:val="single" w:sz="4" w:space="1" w:color="auto"/>
        </w:pBdr>
        <w:ind w:left="3544" w:hanging="3544"/>
        <w:rPr>
          <w:rFonts w:ascii="Arial" w:hAnsi="Arial" w:cs="Arial"/>
          <w:sz w:val="24"/>
        </w:rPr>
      </w:pPr>
      <w:bookmarkStart w:id="1" w:name="_Toc377387370"/>
      <w:bookmarkStart w:id="2" w:name="_Toc398212339"/>
      <w:r w:rsidRPr="00D967F4">
        <w:rPr>
          <w:rFonts w:ascii="Arial" w:hAnsi="Arial" w:cs="Arial"/>
          <w:b/>
          <w:sz w:val="24"/>
        </w:rPr>
        <w:lastRenderedPageBreak/>
        <w:t>Příloha č. 1 - Specifikace Díla</w:t>
      </w:r>
      <w:r w:rsidRPr="00D967F4">
        <w:rPr>
          <w:rFonts w:ascii="Arial" w:hAnsi="Arial" w:cs="Arial"/>
          <w:sz w:val="24"/>
        </w:rPr>
        <w:t xml:space="preserve"> </w:t>
      </w:r>
      <w:r w:rsidR="002C30C8" w:rsidRPr="00D967F4">
        <w:rPr>
          <w:rFonts w:ascii="Arial" w:hAnsi="Arial" w:cs="Arial"/>
          <w:sz w:val="24"/>
        </w:rPr>
        <w:t xml:space="preserve">– obchodní tajemství </w:t>
      </w:r>
      <w:proofErr w:type="gramStart"/>
      <w:r w:rsidR="002C30C8" w:rsidRPr="00D967F4">
        <w:rPr>
          <w:rFonts w:ascii="Arial" w:hAnsi="Arial" w:cs="Arial"/>
          <w:sz w:val="24"/>
        </w:rPr>
        <w:t>Zhotovitele</w:t>
      </w:r>
      <w:r w:rsidR="00BC16FF" w:rsidRPr="00D967F4">
        <w:rPr>
          <w:rFonts w:ascii="Arial" w:hAnsi="Arial" w:cs="Arial"/>
          <w:sz w:val="24"/>
        </w:rPr>
        <w:t xml:space="preserve"> </w:t>
      </w:r>
      <w:r w:rsidR="002C30C8" w:rsidRPr="00D967F4">
        <w:rPr>
          <w:rFonts w:ascii="Arial" w:hAnsi="Arial" w:cs="Arial"/>
          <w:sz w:val="24"/>
        </w:rPr>
        <w:t xml:space="preserve"> (výjimka</w:t>
      </w:r>
      <w:proofErr w:type="gramEnd"/>
      <w:r w:rsidR="002C30C8" w:rsidRPr="00D967F4">
        <w:rPr>
          <w:rFonts w:ascii="Arial" w:hAnsi="Arial" w:cs="Arial"/>
          <w:sz w:val="24"/>
        </w:rPr>
        <w:t xml:space="preserve"> z uveřejnění dle § 3 odst. 1 </w:t>
      </w:r>
      <w:r w:rsidR="002C30C8" w:rsidRPr="00D967F4">
        <w:rPr>
          <w:rFonts w:ascii="Arial" w:hAnsi="Arial" w:cs="Arial"/>
          <w:color w:val="000000"/>
          <w:sz w:val="24"/>
        </w:rPr>
        <w:t>zákona o registru smluv</w:t>
      </w:r>
      <w:r w:rsidR="00C73317" w:rsidRPr="00D967F4">
        <w:rPr>
          <w:rFonts w:ascii="Arial" w:hAnsi="Arial" w:cs="Arial"/>
          <w:color w:val="000000"/>
          <w:sz w:val="24"/>
        </w:rPr>
        <w:t>)</w:t>
      </w:r>
    </w:p>
    <w:p w14:paraId="0BB4BA5C" w14:textId="77777777" w:rsidR="0096754A" w:rsidRPr="00D967F4" w:rsidRDefault="0096754A" w:rsidP="00292786">
      <w:pPr>
        <w:rPr>
          <w:rFonts w:ascii="Arial" w:hAnsi="Arial" w:cs="Arial"/>
          <w:sz w:val="22"/>
        </w:rPr>
      </w:pPr>
    </w:p>
    <w:bookmarkEnd w:id="1"/>
    <w:bookmarkEnd w:id="2"/>
    <w:p w14:paraId="0BB4BA5D" w14:textId="77777777" w:rsidR="003E7D5D" w:rsidRPr="00D967F4" w:rsidRDefault="003E7D5D" w:rsidP="00292786">
      <w:pPr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Specifikace Díla tvoří samostatný dokument, který není určen ke zveřejnění.</w:t>
      </w:r>
    </w:p>
    <w:p w14:paraId="0BB4BA5E" w14:textId="77777777" w:rsidR="005C3BCC" w:rsidRPr="00D967F4" w:rsidRDefault="00C73317" w:rsidP="00292786">
      <w:pPr>
        <w:suppressLineNumbers/>
        <w:pBdr>
          <w:bottom w:val="single" w:sz="4" w:space="1" w:color="auto"/>
        </w:pBdr>
        <w:suppressAutoHyphens/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  <w:b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Příloha č. 2 - Harmonogram realizace Díla</w:t>
      </w:r>
    </w:p>
    <w:p w14:paraId="0BB4BA5F" w14:textId="77777777" w:rsidR="00CE6563" w:rsidRPr="00D967F4" w:rsidRDefault="00CE6563" w:rsidP="00292786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0" w14:textId="77777777" w:rsidR="00CE6563" w:rsidRPr="00D967F4" w:rsidRDefault="00CE6563" w:rsidP="00292786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1" w14:textId="77777777" w:rsidR="00602B16" w:rsidRPr="00D967F4" w:rsidRDefault="00602B16" w:rsidP="00292786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D967F4">
        <w:rPr>
          <w:rFonts w:ascii="Arial" w:hAnsi="Arial" w:cs="Arial"/>
          <w:sz w:val="22"/>
          <w:szCs w:val="22"/>
          <w:lang w:val="cs-CZ"/>
        </w:rPr>
        <w:t>Realizace projektu bude probíhat podle následujícího harmonogramu:</w:t>
      </w:r>
    </w:p>
    <w:p w14:paraId="0BB4BA62" w14:textId="77777777" w:rsidR="00602B16" w:rsidRPr="00D967F4" w:rsidRDefault="00602B16" w:rsidP="00292786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1"/>
        <w:tblW w:w="9529" w:type="dxa"/>
        <w:jc w:val="center"/>
        <w:tblInd w:w="426" w:type="dxa"/>
        <w:tblLook w:val="04A0" w:firstRow="1" w:lastRow="0" w:firstColumn="1" w:lastColumn="0" w:noHBand="0" w:noVBand="1"/>
      </w:tblPr>
      <w:tblGrid>
        <w:gridCol w:w="590"/>
        <w:gridCol w:w="6148"/>
        <w:gridCol w:w="1170"/>
        <w:gridCol w:w="1621"/>
      </w:tblGrid>
      <w:tr w:rsidR="009D6BF0" w:rsidRPr="00D967F4" w14:paraId="6ED553A9" w14:textId="77777777" w:rsidTr="00C50603">
        <w:trPr>
          <w:jc w:val="center"/>
        </w:trPr>
        <w:tc>
          <w:tcPr>
            <w:tcW w:w="598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F8250C" w14:textId="77777777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Č.</w:t>
            </w:r>
          </w:p>
        </w:tc>
        <w:tc>
          <w:tcPr>
            <w:tcW w:w="638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B21134" w14:textId="5D4FF22D" w:rsidR="009D6BF0" w:rsidRPr="00D967F4" w:rsidRDefault="009D6BF0" w:rsidP="00292786">
            <w:pPr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Název milníku</w:t>
            </w:r>
          </w:p>
        </w:tc>
        <w:tc>
          <w:tcPr>
            <w:tcW w:w="903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67C015C" w14:textId="3FB8850D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Kapitola*</w:t>
            </w:r>
          </w:p>
        </w:tc>
        <w:tc>
          <w:tcPr>
            <w:tcW w:w="164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4ADB8B" w14:textId="03BC5749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Termín</w:t>
            </w:r>
            <w:r w:rsidR="00454B4F">
              <w:rPr>
                <w:rFonts w:ascii="Arial" w:hAnsi="Arial" w:cs="Arial"/>
                <w:b/>
                <w:sz w:val="22"/>
              </w:rPr>
              <w:t>**</w:t>
            </w:r>
          </w:p>
        </w:tc>
      </w:tr>
      <w:tr w:rsidR="00ED4BFC" w:rsidRPr="00D967F4" w14:paraId="0492D702" w14:textId="77777777" w:rsidTr="00C50603">
        <w:trPr>
          <w:jc w:val="center"/>
        </w:trPr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38DD34D7" w14:textId="750223CF" w:rsidR="00ED4BFC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194100E3" w14:textId="207F6194" w:rsidR="00ED4BFC" w:rsidRPr="00D967F4" w:rsidRDefault="00ED4BFC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Fun</w:t>
            </w:r>
            <w:r w:rsidR="009D00FE">
              <w:rPr>
                <w:rFonts w:ascii="Arial" w:hAnsi="Arial" w:cs="Arial"/>
                <w:sz w:val="22"/>
              </w:rPr>
              <w:t>kce pro výpočet úhrad AS za 2020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14:paraId="6DCBC3B4" w14:textId="77777777" w:rsidR="00ED4BFC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3D1FB5EB" w14:textId="0FC454B3" w:rsidR="00ED4BFC" w:rsidRPr="00D967F4" w:rsidRDefault="009D00FE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30. 6. 2021</w:t>
            </w:r>
          </w:p>
        </w:tc>
      </w:tr>
      <w:tr w:rsidR="00ED4BFC" w:rsidRPr="00D967F4" w14:paraId="1BECF303" w14:textId="77777777" w:rsidTr="00C50603">
        <w:trPr>
          <w:jc w:val="center"/>
        </w:trPr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104F2B04" w14:textId="6E24A326" w:rsidR="00ED4BFC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4831F046" w14:textId="5A0C2A0C" w:rsidR="00ED4BFC" w:rsidRPr="00D967F4" w:rsidRDefault="00ED4BFC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Funk</w:t>
            </w:r>
            <w:r w:rsidR="009D00FE">
              <w:rPr>
                <w:rFonts w:ascii="Arial" w:hAnsi="Arial" w:cs="Arial"/>
                <w:sz w:val="22"/>
              </w:rPr>
              <w:t>ce pro výpočet úhrad NEM za 2020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14:paraId="3EDB93A2" w14:textId="77777777" w:rsidR="00ED4BFC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08BB7E67" w14:textId="35222C03" w:rsidR="00ED4BFC" w:rsidRPr="00D967F4" w:rsidRDefault="009D00FE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30. 6. 2021</w:t>
            </w:r>
          </w:p>
        </w:tc>
      </w:tr>
      <w:tr w:rsidR="009D6BF0" w:rsidRPr="00D967F4" w14:paraId="49E5AB54" w14:textId="77777777" w:rsidTr="00C50603">
        <w:trPr>
          <w:jc w:val="center"/>
        </w:trPr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0A2E933B" w14:textId="0E93D8D3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6382" w:type="dxa"/>
            <w:tcBorders>
              <w:top w:val="single" w:sz="4" w:space="0" w:color="auto"/>
            </w:tcBorders>
            <w:vAlign w:val="center"/>
          </w:tcPr>
          <w:p w14:paraId="37D2E251" w14:textId="4D1C876F" w:rsidR="009D6BF0" w:rsidRPr="00D967F4" w:rsidRDefault="009D6BF0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 xml:space="preserve">Úprava funkcí AVA v rozsahu dle kapitoly </w:t>
            </w:r>
            <w:r w:rsidR="00ED4BFC" w:rsidRPr="00D967F4">
              <w:rPr>
                <w:rFonts w:ascii="Arial" w:hAnsi="Arial" w:cs="Arial"/>
                <w:sz w:val="22"/>
              </w:rPr>
              <w:t>3</w:t>
            </w:r>
            <w:r w:rsidRPr="00D967F4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14:paraId="3FD864FE" w14:textId="526AFE59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3041083C" w14:textId="72B486FC" w:rsidR="009D6BF0" w:rsidRPr="00D967F4" w:rsidRDefault="009D00FE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30. 6. 2021</w:t>
            </w:r>
          </w:p>
        </w:tc>
      </w:tr>
      <w:tr w:rsidR="009D6BF0" w:rsidRPr="00D967F4" w14:paraId="6E9C5AC6" w14:textId="77777777" w:rsidTr="00C50603">
        <w:trPr>
          <w:jc w:val="center"/>
        </w:trPr>
        <w:tc>
          <w:tcPr>
            <w:tcW w:w="598" w:type="dxa"/>
            <w:vAlign w:val="center"/>
          </w:tcPr>
          <w:p w14:paraId="0AEAA4F0" w14:textId="58F1DF68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6382" w:type="dxa"/>
            <w:vAlign w:val="center"/>
          </w:tcPr>
          <w:p w14:paraId="66C6427C" w14:textId="5AC8FF42" w:rsidR="009D6BF0" w:rsidRPr="00D967F4" w:rsidRDefault="009D00FE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proofErr w:type="spellStart"/>
            <w:r w:rsidRPr="009D00FE">
              <w:rPr>
                <w:rFonts w:ascii="Arial" w:hAnsi="Arial" w:cs="Arial"/>
                <w:sz w:val="22"/>
              </w:rPr>
              <w:t>Superbonus</w:t>
            </w:r>
            <w:proofErr w:type="spellEnd"/>
            <w:r w:rsidRPr="009D00FE">
              <w:rPr>
                <w:rFonts w:ascii="Arial" w:hAnsi="Arial" w:cs="Arial"/>
                <w:sz w:val="22"/>
              </w:rPr>
              <w:t xml:space="preserve"> - úprava aplikační podpory Samoobsluha v </w:t>
            </w:r>
            <w:proofErr w:type="spellStart"/>
            <w:r w:rsidRPr="009D00FE">
              <w:rPr>
                <w:rFonts w:ascii="Arial" w:hAnsi="Arial" w:cs="Arial"/>
                <w:sz w:val="22"/>
              </w:rPr>
              <w:t>eKomunikaci</w:t>
            </w:r>
            <w:proofErr w:type="spellEnd"/>
          </w:p>
        </w:tc>
        <w:tc>
          <w:tcPr>
            <w:tcW w:w="903" w:type="dxa"/>
            <w:vAlign w:val="center"/>
          </w:tcPr>
          <w:p w14:paraId="0C5F752E" w14:textId="0D15DDF6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4</w:t>
            </w:r>
            <w:r w:rsidR="009D6BF0" w:rsidRPr="00D967F4">
              <w:rPr>
                <w:rFonts w:ascii="Arial" w:hAnsi="Arial" w:cs="Arial"/>
                <w:sz w:val="22"/>
              </w:rPr>
              <w:t>.1</w:t>
            </w:r>
          </w:p>
        </w:tc>
        <w:tc>
          <w:tcPr>
            <w:tcW w:w="1646" w:type="dxa"/>
            <w:vAlign w:val="center"/>
          </w:tcPr>
          <w:p w14:paraId="5EF16AD5" w14:textId="4AE5FAB9" w:rsidR="009D6BF0" w:rsidRPr="00D967F4" w:rsidRDefault="009D00FE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31. 8. 2021</w:t>
            </w:r>
          </w:p>
        </w:tc>
      </w:tr>
      <w:tr w:rsidR="009D6BF0" w:rsidRPr="00D967F4" w14:paraId="70E6B317" w14:textId="77777777" w:rsidTr="00C50603">
        <w:trPr>
          <w:jc w:val="center"/>
        </w:trPr>
        <w:tc>
          <w:tcPr>
            <w:tcW w:w="598" w:type="dxa"/>
            <w:vAlign w:val="center"/>
          </w:tcPr>
          <w:p w14:paraId="030C963E" w14:textId="521480EE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6382" w:type="dxa"/>
            <w:vAlign w:val="center"/>
          </w:tcPr>
          <w:p w14:paraId="14EC770F" w14:textId="4758F1BC" w:rsidR="009D6BF0" w:rsidRPr="00D967F4" w:rsidRDefault="009D00FE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Fond prevence rozvoj</w:t>
            </w:r>
          </w:p>
        </w:tc>
        <w:tc>
          <w:tcPr>
            <w:tcW w:w="903" w:type="dxa"/>
            <w:vAlign w:val="center"/>
          </w:tcPr>
          <w:p w14:paraId="582F746A" w14:textId="2480498A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4</w:t>
            </w:r>
            <w:r w:rsidR="009D6BF0" w:rsidRPr="00D967F4">
              <w:rPr>
                <w:rFonts w:ascii="Arial" w:hAnsi="Arial" w:cs="Arial"/>
                <w:sz w:val="22"/>
              </w:rPr>
              <w:t>.2</w:t>
            </w:r>
          </w:p>
        </w:tc>
        <w:tc>
          <w:tcPr>
            <w:tcW w:w="1646" w:type="dxa"/>
            <w:vAlign w:val="center"/>
          </w:tcPr>
          <w:p w14:paraId="4EA02636" w14:textId="59693A64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3</w:t>
            </w:r>
            <w:r w:rsidR="00ED4BFC" w:rsidRPr="00D967F4">
              <w:rPr>
                <w:rFonts w:ascii="Arial" w:hAnsi="Arial" w:cs="Arial"/>
                <w:sz w:val="22"/>
              </w:rPr>
              <w:t>0</w:t>
            </w:r>
            <w:r w:rsidRPr="00D967F4">
              <w:rPr>
                <w:rFonts w:ascii="Arial" w:hAnsi="Arial" w:cs="Arial"/>
                <w:sz w:val="22"/>
              </w:rPr>
              <w:t xml:space="preserve">. </w:t>
            </w:r>
            <w:r w:rsidR="00ED4BFC" w:rsidRPr="00D967F4">
              <w:rPr>
                <w:rFonts w:ascii="Arial" w:hAnsi="Arial" w:cs="Arial"/>
                <w:sz w:val="22"/>
              </w:rPr>
              <w:t>6</w:t>
            </w:r>
            <w:r w:rsidR="009D00FE">
              <w:rPr>
                <w:rFonts w:ascii="Arial" w:hAnsi="Arial" w:cs="Arial"/>
                <w:sz w:val="22"/>
              </w:rPr>
              <w:t>. 2021</w:t>
            </w:r>
          </w:p>
        </w:tc>
      </w:tr>
      <w:tr w:rsidR="009D6BF0" w:rsidRPr="00D967F4" w14:paraId="0EEAEC6B" w14:textId="77777777" w:rsidTr="00C50603">
        <w:trPr>
          <w:jc w:val="center"/>
        </w:trPr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26B06840" w14:textId="77A316BB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6382" w:type="dxa"/>
            <w:tcBorders>
              <w:bottom w:val="single" w:sz="4" w:space="0" w:color="auto"/>
            </w:tcBorders>
            <w:vAlign w:val="center"/>
          </w:tcPr>
          <w:p w14:paraId="589C3138" w14:textId="1A5FA50F" w:rsidR="009D6BF0" w:rsidRPr="00D967F4" w:rsidRDefault="009D00FE" w:rsidP="00292786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Úprava modulu eP2 v </w:t>
            </w:r>
            <w:proofErr w:type="spellStart"/>
            <w:r>
              <w:rPr>
                <w:rFonts w:ascii="Arial" w:hAnsi="Arial" w:cs="Arial"/>
                <w:sz w:val="22"/>
              </w:rPr>
              <w:t>eA</w:t>
            </w:r>
            <w:r w:rsidRPr="009D00FE">
              <w:rPr>
                <w:rFonts w:ascii="Arial" w:hAnsi="Arial" w:cs="Arial"/>
                <w:sz w:val="22"/>
              </w:rPr>
              <w:t>plikaci</w:t>
            </w:r>
            <w:proofErr w:type="spellEnd"/>
            <w:r w:rsidRPr="009D00FE">
              <w:rPr>
                <w:rFonts w:ascii="Arial" w:hAnsi="Arial" w:cs="Arial"/>
                <w:sz w:val="22"/>
              </w:rPr>
              <w:t xml:space="preserve"> a </w:t>
            </w:r>
            <w:proofErr w:type="spellStart"/>
            <w:r w:rsidRPr="009D00FE">
              <w:rPr>
                <w:rFonts w:ascii="Arial" w:hAnsi="Arial" w:cs="Arial"/>
                <w:sz w:val="22"/>
              </w:rPr>
              <w:t>eKomunikaci</w:t>
            </w:r>
            <w:proofErr w:type="spellEnd"/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14:paraId="0C4CB181" w14:textId="43F795ED" w:rsidR="009D6BF0" w:rsidRPr="00D967F4" w:rsidRDefault="00ED4BFC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4</w:t>
            </w:r>
            <w:r w:rsidR="009D6BF0" w:rsidRPr="00D967F4">
              <w:rPr>
                <w:rFonts w:ascii="Arial" w:hAnsi="Arial" w:cs="Arial"/>
                <w:sz w:val="22"/>
              </w:rPr>
              <w:t>.3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7B19269A" w14:textId="0F5FB2BF" w:rsidR="009D6BF0" w:rsidRPr="00D967F4" w:rsidRDefault="00C50603" w:rsidP="00292786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31. 8</w:t>
            </w:r>
            <w:r w:rsidR="009D00FE">
              <w:rPr>
                <w:rFonts w:ascii="Arial" w:hAnsi="Arial" w:cs="Arial"/>
                <w:sz w:val="22"/>
              </w:rPr>
              <w:t>. 2021</w:t>
            </w:r>
          </w:p>
        </w:tc>
      </w:tr>
      <w:tr w:rsidR="009D6BF0" w:rsidRPr="00D967F4" w14:paraId="1F069726" w14:textId="77777777" w:rsidTr="00C50603">
        <w:trPr>
          <w:jc w:val="center"/>
        </w:trPr>
        <w:tc>
          <w:tcPr>
            <w:tcW w:w="598" w:type="dxa"/>
            <w:tcBorders>
              <w:top w:val="single" w:sz="8" w:space="0" w:color="auto"/>
            </w:tcBorders>
            <w:vAlign w:val="center"/>
          </w:tcPr>
          <w:p w14:paraId="5E9865B2" w14:textId="323DD5D4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-</w:t>
            </w:r>
          </w:p>
        </w:tc>
        <w:tc>
          <w:tcPr>
            <w:tcW w:w="6382" w:type="dxa"/>
            <w:tcBorders>
              <w:top w:val="single" w:sz="8" w:space="0" w:color="auto"/>
            </w:tcBorders>
            <w:vAlign w:val="center"/>
          </w:tcPr>
          <w:p w14:paraId="1782406C" w14:textId="4F22D233" w:rsidR="009D6BF0" w:rsidRPr="00D967F4" w:rsidRDefault="009D6BF0" w:rsidP="00292786">
            <w:pPr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Kompletní dodávka díla</w:t>
            </w:r>
          </w:p>
        </w:tc>
        <w:tc>
          <w:tcPr>
            <w:tcW w:w="903" w:type="dxa"/>
            <w:tcBorders>
              <w:top w:val="single" w:sz="8" w:space="0" w:color="auto"/>
            </w:tcBorders>
            <w:vAlign w:val="center"/>
          </w:tcPr>
          <w:p w14:paraId="3DE334BC" w14:textId="703259F9" w:rsidR="009D6BF0" w:rsidRPr="00D967F4" w:rsidRDefault="009D6BF0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-</w:t>
            </w:r>
            <w:r w:rsidR="009B5EC1">
              <w:rPr>
                <w:rFonts w:ascii="Arial" w:hAnsi="Arial" w:cs="Arial"/>
                <w:b/>
                <w:sz w:val="22"/>
              </w:rPr>
              <w:t>--</w:t>
            </w:r>
          </w:p>
        </w:tc>
        <w:tc>
          <w:tcPr>
            <w:tcW w:w="1646" w:type="dxa"/>
            <w:tcBorders>
              <w:top w:val="single" w:sz="8" w:space="0" w:color="auto"/>
            </w:tcBorders>
            <w:vAlign w:val="center"/>
          </w:tcPr>
          <w:p w14:paraId="7AEE3224" w14:textId="73D06BF0" w:rsidR="009D6BF0" w:rsidRPr="00D967F4" w:rsidRDefault="009D00FE" w:rsidP="0029278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31. 8. 2021</w:t>
            </w:r>
          </w:p>
        </w:tc>
      </w:tr>
    </w:tbl>
    <w:p w14:paraId="35EAD9E9" w14:textId="3F21E7DD" w:rsidR="003A3860" w:rsidRPr="00D967F4" w:rsidRDefault="003A3860" w:rsidP="00454B4F">
      <w:pPr>
        <w:tabs>
          <w:tab w:val="left" w:pos="426"/>
        </w:tabs>
        <w:spacing w:before="240"/>
        <w:rPr>
          <w:rFonts w:ascii="Arial" w:hAnsi="Arial" w:cs="Arial"/>
          <w:i/>
          <w:sz w:val="22"/>
        </w:rPr>
      </w:pPr>
      <w:r w:rsidRPr="00D967F4">
        <w:rPr>
          <w:rFonts w:ascii="Arial" w:hAnsi="Arial" w:cs="Arial"/>
          <w:i/>
          <w:sz w:val="22"/>
        </w:rPr>
        <w:t>*)</w:t>
      </w:r>
      <w:r w:rsidR="00454B4F">
        <w:rPr>
          <w:rFonts w:ascii="Arial" w:hAnsi="Arial" w:cs="Arial"/>
          <w:i/>
          <w:sz w:val="22"/>
        </w:rPr>
        <w:tab/>
      </w:r>
      <w:r w:rsidRPr="00D967F4">
        <w:rPr>
          <w:rFonts w:ascii="Arial" w:hAnsi="Arial" w:cs="Arial"/>
          <w:i/>
          <w:sz w:val="22"/>
        </w:rPr>
        <w:t>odkaz na</w:t>
      </w:r>
      <w:r w:rsidR="0076357D" w:rsidRPr="00D967F4">
        <w:rPr>
          <w:rFonts w:ascii="Arial" w:hAnsi="Arial" w:cs="Arial"/>
          <w:i/>
          <w:sz w:val="22"/>
        </w:rPr>
        <w:t xml:space="preserve"> kapitoly</w:t>
      </w:r>
      <w:r w:rsidRPr="00D967F4">
        <w:rPr>
          <w:rFonts w:ascii="Arial" w:hAnsi="Arial" w:cs="Arial"/>
          <w:i/>
          <w:sz w:val="22"/>
        </w:rPr>
        <w:t xml:space="preserve"> specifikac</w:t>
      </w:r>
      <w:r w:rsidR="0076357D" w:rsidRPr="00D967F4">
        <w:rPr>
          <w:rFonts w:ascii="Arial" w:hAnsi="Arial" w:cs="Arial"/>
          <w:i/>
          <w:sz w:val="22"/>
        </w:rPr>
        <w:t>e</w:t>
      </w:r>
      <w:r w:rsidRPr="00D967F4">
        <w:rPr>
          <w:rFonts w:ascii="Arial" w:hAnsi="Arial" w:cs="Arial"/>
          <w:i/>
          <w:sz w:val="22"/>
        </w:rPr>
        <w:t xml:space="preserve"> </w:t>
      </w:r>
      <w:r w:rsidR="0076357D" w:rsidRPr="00D967F4">
        <w:rPr>
          <w:rFonts w:ascii="Arial" w:hAnsi="Arial" w:cs="Arial"/>
          <w:i/>
          <w:sz w:val="22"/>
        </w:rPr>
        <w:t>Díla</w:t>
      </w:r>
      <w:r w:rsidRPr="00D967F4">
        <w:rPr>
          <w:rFonts w:ascii="Arial" w:hAnsi="Arial" w:cs="Arial"/>
          <w:i/>
          <w:sz w:val="22"/>
        </w:rPr>
        <w:t xml:space="preserve"> uveden</w:t>
      </w:r>
      <w:r w:rsidR="0076357D" w:rsidRPr="00D967F4">
        <w:rPr>
          <w:rFonts w:ascii="Arial" w:hAnsi="Arial" w:cs="Arial"/>
          <w:i/>
          <w:sz w:val="22"/>
        </w:rPr>
        <w:t xml:space="preserve">é v příloze č. 1 k této </w:t>
      </w:r>
      <w:r w:rsidR="00EC4F37">
        <w:rPr>
          <w:rFonts w:ascii="Arial" w:hAnsi="Arial" w:cs="Arial"/>
          <w:i/>
          <w:sz w:val="22"/>
        </w:rPr>
        <w:t>Smlou</w:t>
      </w:r>
      <w:r w:rsidR="009B5EC1">
        <w:rPr>
          <w:rFonts w:ascii="Arial" w:hAnsi="Arial" w:cs="Arial"/>
          <w:i/>
          <w:sz w:val="22"/>
        </w:rPr>
        <w:t>vě</w:t>
      </w:r>
    </w:p>
    <w:p w14:paraId="6B6D3002" w14:textId="43DC09F0" w:rsidR="00454B4F" w:rsidRPr="00454B4F" w:rsidRDefault="00454B4F" w:rsidP="00454B4F">
      <w:pPr>
        <w:pStyle w:val="Zkladntext"/>
        <w:ind w:left="426" w:hanging="426"/>
        <w:jc w:val="both"/>
        <w:rPr>
          <w:rFonts w:ascii="Arial" w:hAnsi="Arial" w:cs="Arial"/>
          <w:i/>
          <w:sz w:val="22"/>
          <w:lang w:val="cs-CZ"/>
        </w:rPr>
      </w:pPr>
      <w:r w:rsidRPr="00454B4F">
        <w:rPr>
          <w:rFonts w:ascii="Arial" w:hAnsi="Arial" w:cs="Arial"/>
          <w:i/>
          <w:sz w:val="22"/>
          <w:lang w:val="cs-CZ"/>
        </w:rPr>
        <w:t>**)</w:t>
      </w:r>
      <w:r>
        <w:rPr>
          <w:rFonts w:ascii="Arial" w:hAnsi="Arial" w:cs="Arial"/>
          <w:i/>
          <w:sz w:val="22"/>
          <w:lang w:val="cs-CZ"/>
        </w:rPr>
        <w:tab/>
        <w:t>t</w:t>
      </w:r>
      <w:r w:rsidRPr="00454B4F">
        <w:rPr>
          <w:rFonts w:ascii="Arial" w:hAnsi="Arial" w:cs="Arial"/>
          <w:i/>
          <w:sz w:val="22"/>
          <w:lang w:val="cs-CZ"/>
        </w:rPr>
        <w:t>ermíny uvedené v tabulce jsou platné za předpokladu, že Smlouva nabyde účinnosti nejpozději 15. </w:t>
      </w:r>
      <w:r>
        <w:rPr>
          <w:rFonts w:ascii="Arial" w:hAnsi="Arial" w:cs="Arial"/>
          <w:i/>
          <w:sz w:val="22"/>
          <w:lang w:val="cs-CZ"/>
        </w:rPr>
        <w:t>6</w:t>
      </w:r>
      <w:r w:rsidRPr="00454B4F">
        <w:rPr>
          <w:rFonts w:ascii="Arial" w:hAnsi="Arial" w:cs="Arial"/>
          <w:i/>
          <w:sz w:val="22"/>
          <w:lang w:val="cs-CZ"/>
        </w:rPr>
        <w:t>. 202</w:t>
      </w:r>
      <w:r>
        <w:rPr>
          <w:rFonts w:ascii="Arial" w:hAnsi="Arial" w:cs="Arial"/>
          <w:i/>
          <w:sz w:val="22"/>
          <w:lang w:val="cs-CZ"/>
        </w:rPr>
        <w:t>1</w:t>
      </w:r>
      <w:r w:rsidRPr="00454B4F">
        <w:rPr>
          <w:rFonts w:ascii="Arial" w:hAnsi="Arial" w:cs="Arial"/>
          <w:i/>
          <w:sz w:val="22"/>
          <w:lang w:val="cs-CZ"/>
        </w:rPr>
        <w:t xml:space="preserve"> V případě pozdější účinnosti Smlouvy se termíny uvedené v cenovém rozpisu posunují o odpovídající počet dnů.</w:t>
      </w:r>
    </w:p>
    <w:p w14:paraId="56D7A82C" w14:textId="77777777" w:rsidR="00454B4F" w:rsidRPr="007345F7" w:rsidRDefault="00454B4F" w:rsidP="00454B4F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4B02A9FB" w14:textId="77777777" w:rsidR="006639C6" w:rsidRPr="00D967F4" w:rsidRDefault="006639C6" w:rsidP="00292786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7C" w14:textId="15A30BCE" w:rsidR="008F30D0" w:rsidRPr="00D967F4" w:rsidRDefault="008F30D0" w:rsidP="00292786">
      <w:p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T</w:t>
      </w:r>
      <w:r w:rsidR="00F74EEC" w:rsidRPr="00D967F4">
        <w:rPr>
          <w:rFonts w:ascii="Arial" w:hAnsi="Arial" w:cs="Arial"/>
          <w:sz w:val="22"/>
        </w:rPr>
        <w:t>y</w:t>
      </w:r>
      <w:r w:rsidRPr="00D967F4">
        <w:rPr>
          <w:rFonts w:ascii="Arial" w:hAnsi="Arial" w:cs="Arial"/>
          <w:sz w:val="22"/>
        </w:rPr>
        <w:t xml:space="preserve">to </w:t>
      </w:r>
      <w:r w:rsidR="00F74EEC" w:rsidRPr="00D967F4">
        <w:rPr>
          <w:rFonts w:ascii="Arial" w:hAnsi="Arial" w:cs="Arial"/>
          <w:sz w:val="22"/>
        </w:rPr>
        <w:t>termíny</w:t>
      </w:r>
      <w:r w:rsidRPr="00D967F4">
        <w:rPr>
          <w:rFonts w:ascii="Arial" w:hAnsi="Arial" w:cs="Arial"/>
          <w:sz w:val="22"/>
        </w:rPr>
        <w:t xml:space="preserve"> vychází z ideálního stavu součinnosti a nejsou do ní započítané případné změnové požadavky.</w:t>
      </w:r>
    </w:p>
    <w:p w14:paraId="0BB4BA7D" w14:textId="77777777" w:rsidR="005C3BCC" w:rsidRPr="00D967F4" w:rsidRDefault="009E3EC4" w:rsidP="00292786">
      <w:pPr>
        <w:pBdr>
          <w:bottom w:val="single" w:sz="4" w:space="1" w:color="auto"/>
        </w:pBdr>
        <w:spacing w:after="360"/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Příloha č. 3 - Způsob převzetí a akceptace Díla</w:t>
      </w:r>
    </w:p>
    <w:p w14:paraId="0BB4BA7F" w14:textId="40A7D795" w:rsidR="005C3BCC" w:rsidRPr="00D967F4" w:rsidRDefault="005C3BCC" w:rsidP="00292786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Zhotovitel před předáním </w:t>
      </w:r>
      <w:r w:rsidR="008F3741" w:rsidRPr="00D967F4">
        <w:rPr>
          <w:rFonts w:ascii="Arial" w:hAnsi="Arial" w:cs="Arial"/>
          <w:sz w:val="22"/>
        </w:rPr>
        <w:t xml:space="preserve">příslušného modulu </w:t>
      </w:r>
      <w:r w:rsidRPr="00D967F4">
        <w:rPr>
          <w:rFonts w:ascii="Arial" w:hAnsi="Arial" w:cs="Arial"/>
          <w:sz w:val="22"/>
        </w:rPr>
        <w:t xml:space="preserve">Díla </w:t>
      </w:r>
      <w:r w:rsidR="008F3741" w:rsidRPr="00D967F4">
        <w:rPr>
          <w:rFonts w:ascii="Arial" w:hAnsi="Arial" w:cs="Arial"/>
          <w:sz w:val="22"/>
        </w:rPr>
        <w:t xml:space="preserve">dle Přílohy č. 2 </w:t>
      </w:r>
      <w:proofErr w:type="gramStart"/>
      <w:r w:rsidR="008F3741" w:rsidRPr="00D967F4">
        <w:rPr>
          <w:rFonts w:ascii="Arial" w:hAnsi="Arial" w:cs="Arial"/>
          <w:sz w:val="22"/>
        </w:rPr>
        <w:t>této</w:t>
      </w:r>
      <w:proofErr w:type="gramEnd"/>
      <w:r w:rsidR="008F3741" w:rsidRPr="00D967F4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8F3741" w:rsidRPr="00D967F4">
        <w:rPr>
          <w:rFonts w:ascii="Arial" w:hAnsi="Arial" w:cs="Arial"/>
          <w:sz w:val="22"/>
        </w:rPr>
        <w:t xml:space="preserve">vy </w:t>
      </w:r>
      <w:r w:rsidRPr="00D967F4">
        <w:rPr>
          <w:rFonts w:ascii="Arial" w:hAnsi="Arial" w:cs="Arial"/>
          <w:sz w:val="22"/>
        </w:rPr>
        <w:t>do zkušebního provozu navrhne Ob</w:t>
      </w:r>
      <w:r w:rsidR="00E73258" w:rsidRPr="00D967F4">
        <w:rPr>
          <w:rFonts w:ascii="Arial" w:hAnsi="Arial" w:cs="Arial"/>
          <w:sz w:val="22"/>
        </w:rPr>
        <w:t>jednateli akceptační kritéria.</w:t>
      </w:r>
    </w:p>
    <w:p w14:paraId="0BB4BA80" w14:textId="278E9FD9" w:rsidR="005C3BCC" w:rsidRPr="00D967F4" w:rsidRDefault="005C3BCC" w:rsidP="00292786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Předání a převzetí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bude provedeno za použití následující akceptační procedury:</w:t>
      </w:r>
    </w:p>
    <w:p w14:paraId="0BB4BA81" w14:textId="22998A44" w:rsidR="005C3BCC" w:rsidRPr="00D967F4" w:rsidRDefault="005C3BCC" w:rsidP="00292786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Předání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do zkušebního provozu Zhotovitelem bude potvrzeno podpisem Objednatele na Předávacím protokolu. Zhotovitel zpracuje i návrh Akceptačního protokolu a předkládá jej Objednateli současně s Předávacím protokolem. Akceptační protokol bude obsahovat akceptační kritéria</w:t>
      </w:r>
      <w:r w:rsidR="005C484E" w:rsidRPr="00D967F4">
        <w:rPr>
          <w:rFonts w:ascii="Arial" w:hAnsi="Arial" w:cs="Arial"/>
          <w:sz w:val="22"/>
        </w:rPr>
        <w:t xml:space="preserve">, na nichž se obě </w:t>
      </w:r>
      <w:r w:rsidR="00EC4F37">
        <w:rPr>
          <w:rFonts w:ascii="Arial" w:hAnsi="Arial" w:cs="Arial"/>
          <w:sz w:val="22"/>
        </w:rPr>
        <w:t>Smluvní</w:t>
      </w:r>
      <w:r w:rsidR="005C484E" w:rsidRPr="00D967F4">
        <w:rPr>
          <w:rFonts w:ascii="Arial" w:hAnsi="Arial" w:cs="Arial"/>
          <w:sz w:val="22"/>
        </w:rPr>
        <w:t xml:space="preserve"> strany zavazují do konce zkušebního provozu dohodnout</w:t>
      </w:r>
      <w:r w:rsidR="00E73258" w:rsidRPr="00D967F4">
        <w:rPr>
          <w:rFonts w:ascii="Arial" w:hAnsi="Arial" w:cs="Arial"/>
          <w:sz w:val="22"/>
        </w:rPr>
        <w:t>.</w:t>
      </w:r>
    </w:p>
    <w:p w14:paraId="0BB4BA82" w14:textId="11642A1D" w:rsidR="005C3BCC" w:rsidRPr="00D967F4" w:rsidRDefault="005C3BCC" w:rsidP="00292786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je povinen do konce zkušebního provozu provést buďto akceptaci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formou podpisu Akceptačního protokolu (bez výhrad nebo s výhradami) nebo akceptaci odmítnout a v předloženém Akceptačním protokolu uvést, v čem vidí objektivní příčinu nesplnění akceptačních kritérií</w:t>
      </w:r>
      <w:r w:rsidR="005C484E" w:rsidRPr="00D967F4">
        <w:rPr>
          <w:rFonts w:ascii="Arial" w:hAnsi="Arial" w:cs="Arial"/>
          <w:sz w:val="22"/>
        </w:rPr>
        <w:t xml:space="preserve"> dohodnutých dle odst. b)</w:t>
      </w:r>
      <w:r w:rsidRPr="00D967F4">
        <w:rPr>
          <w:rFonts w:ascii="Arial" w:hAnsi="Arial" w:cs="Arial"/>
          <w:sz w:val="22"/>
        </w:rPr>
        <w:t>, pr</w:t>
      </w:r>
      <w:r w:rsidR="00E73258" w:rsidRPr="00D967F4">
        <w:rPr>
          <w:rFonts w:ascii="Arial" w:hAnsi="Arial" w:cs="Arial"/>
          <w:sz w:val="22"/>
        </w:rPr>
        <w:t xml:space="preserve">o které </w:t>
      </w:r>
      <w:r w:rsidR="008F3741" w:rsidRPr="00D967F4">
        <w:rPr>
          <w:rFonts w:ascii="Arial" w:hAnsi="Arial" w:cs="Arial"/>
          <w:sz w:val="22"/>
        </w:rPr>
        <w:t xml:space="preserve">modul </w:t>
      </w:r>
      <w:r w:rsidR="00E73258" w:rsidRPr="00D967F4">
        <w:rPr>
          <w:rFonts w:ascii="Arial" w:hAnsi="Arial" w:cs="Arial"/>
          <w:sz w:val="22"/>
        </w:rPr>
        <w:t>Díla neakceptuje.</w:t>
      </w:r>
    </w:p>
    <w:p w14:paraId="0BB4BA83" w14:textId="622FB5C5" w:rsidR="005C3BCC" w:rsidRPr="00D967F4" w:rsidRDefault="005C3BCC" w:rsidP="00292786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může akceptaci odmítnout pouze v případě, že předané Dílo vykazuje na základě vyhodnocení akceptačních kritérií vady, pro které nemůže sloužit svému účelu vůbec nebo s výraznými omezeními. V případě méně vážných vad se použije akceptace s výhradami. V případě akceptace s výhradami se </w:t>
      </w:r>
      <w:r w:rsidR="008F3741" w:rsidRPr="00D967F4">
        <w:rPr>
          <w:rFonts w:ascii="Arial" w:hAnsi="Arial" w:cs="Arial"/>
          <w:sz w:val="22"/>
        </w:rPr>
        <w:t xml:space="preserve">modul </w:t>
      </w:r>
      <w:r w:rsidRPr="00D967F4">
        <w:rPr>
          <w:rFonts w:ascii="Arial" w:hAnsi="Arial" w:cs="Arial"/>
          <w:sz w:val="22"/>
        </w:rPr>
        <w:t>Díla</w:t>
      </w:r>
      <w:r w:rsidR="00E73258" w:rsidRPr="00D967F4">
        <w:rPr>
          <w:rFonts w:ascii="Arial" w:hAnsi="Arial" w:cs="Arial"/>
          <w:sz w:val="22"/>
        </w:rPr>
        <w:t xml:space="preserve"> považuje za řádně akceptovan</w:t>
      </w:r>
      <w:r w:rsidR="008F3741" w:rsidRPr="00D967F4">
        <w:rPr>
          <w:rFonts w:ascii="Arial" w:hAnsi="Arial" w:cs="Arial"/>
          <w:sz w:val="22"/>
        </w:rPr>
        <w:t>ý</w:t>
      </w:r>
      <w:r w:rsidR="00E73258" w:rsidRPr="00D967F4">
        <w:rPr>
          <w:rFonts w:ascii="Arial" w:hAnsi="Arial" w:cs="Arial"/>
          <w:sz w:val="22"/>
        </w:rPr>
        <w:t>.</w:t>
      </w:r>
    </w:p>
    <w:p w14:paraId="0BB4BA84" w14:textId="552FF2EC" w:rsidR="005C3BCC" w:rsidRPr="00D967F4" w:rsidRDefault="005C3BCC" w:rsidP="00292786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Po marném uplynutí akceptačního období (tzn. trvání zkušebního provozu), aniž Objednatel koná dle písm. c) tohoto odstavce či písemně požádá o odklad nebo začne Dílo, resp. dílčí plnění, užívat aniž by bylo z jeho strany řádně akceptováno, bude Dílo, resp. dílčí plnění, považováno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mi stranami za akce</w:t>
      </w:r>
      <w:r w:rsidR="00E73258" w:rsidRPr="00D967F4">
        <w:rPr>
          <w:rFonts w:ascii="Arial" w:hAnsi="Arial" w:cs="Arial"/>
          <w:sz w:val="22"/>
        </w:rPr>
        <w:t>ptované (tzv. fikce akceptace).</w:t>
      </w:r>
    </w:p>
    <w:p w14:paraId="0BB4BA85" w14:textId="7CEE75BD" w:rsidR="005C3BCC" w:rsidRPr="00D967F4" w:rsidRDefault="005C3BCC" w:rsidP="00292786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V případě, že akceptace byla provedena s výhradami Objednatele, je Zhotovitel povinen zjednat nápravu do </w:t>
      </w:r>
      <w:proofErr w:type="gramStart"/>
      <w:r w:rsidRPr="00D967F4">
        <w:rPr>
          <w:rFonts w:ascii="Arial" w:hAnsi="Arial" w:cs="Arial"/>
          <w:sz w:val="22"/>
        </w:rPr>
        <w:t>14-ti</w:t>
      </w:r>
      <w:proofErr w:type="gramEnd"/>
      <w:r w:rsidRPr="00D967F4">
        <w:rPr>
          <w:rFonts w:ascii="Arial" w:hAnsi="Arial" w:cs="Arial"/>
          <w:sz w:val="22"/>
        </w:rPr>
        <w:t xml:space="preserve"> kalendářních dní, nebude-li dohodou obou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ch stran stanoveno jinak. Během tohoto období není Zhotovi</w:t>
      </w:r>
      <w:r w:rsidR="00E73258" w:rsidRPr="00D967F4">
        <w:rPr>
          <w:rFonts w:ascii="Arial" w:hAnsi="Arial" w:cs="Arial"/>
          <w:sz w:val="22"/>
        </w:rPr>
        <w:t xml:space="preserve">tel v prodlení s předáním </w:t>
      </w:r>
      <w:r w:rsidR="004F5FD7" w:rsidRPr="00D967F4">
        <w:rPr>
          <w:rFonts w:ascii="Arial" w:hAnsi="Arial" w:cs="Arial"/>
          <w:sz w:val="22"/>
        </w:rPr>
        <w:t xml:space="preserve">modulu </w:t>
      </w:r>
      <w:r w:rsidR="00E73258" w:rsidRPr="00D967F4">
        <w:rPr>
          <w:rFonts w:ascii="Arial" w:hAnsi="Arial" w:cs="Arial"/>
          <w:sz w:val="22"/>
        </w:rPr>
        <w:t>Díla.</w:t>
      </w:r>
    </w:p>
    <w:p w14:paraId="0BB4BA86" w14:textId="0ABB0E3E" w:rsidR="0061763C" w:rsidRPr="00D967F4" w:rsidRDefault="0061763C" w:rsidP="00292786">
      <w:pPr>
        <w:numPr>
          <w:ilvl w:val="0"/>
          <w:numId w:val="3"/>
        </w:numPr>
        <w:tabs>
          <w:tab w:val="left" w:pos="851"/>
        </w:tabs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V případě, že Objednatel neakceptuje plnění, pro která bylo započato akceptační období dle písm. c) </w:t>
      </w:r>
      <w:r w:rsidR="00CD64DA" w:rsidRPr="00D967F4">
        <w:rPr>
          <w:rFonts w:ascii="Arial" w:hAnsi="Arial" w:cs="Arial"/>
          <w:sz w:val="22"/>
        </w:rPr>
        <w:t>tohoto</w:t>
      </w:r>
      <w:r w:rsidRPr="00D967F4">
        <w:rPr>
          <w:rFonts w:ascii="Arial" w:hAnsi="Arial" w:cs="Arial"/>
          <w:sz w:val="22"/>
        </w:rPr>
        <w:t xml:space="preserve"> odstavce z důvodu nesplnění akceptačních kritérií, nebo nepředání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 xml:space="preserve">Díla k akceptování ve stanoveném termínu dle harmonogramu plnění, je Zhotovitel povinen zjednat nápravu a předat dílčí plnění k opakované akceptaci v tzv. odkladném období </w:t>
      </w:r>
      <w:proofErr w:type="gramStart"/>
      <w:r w:rsidRPr="00D967F4">
        <w:rPr>
          <w:rFonts w:ascii="Arial" w:hAnsi="Arial" w:cs="Arial"/>
          <w:sz w:val="22"/>
        </w:rPr>
        <w:t>14-ti</w:t>
      </w:r>
      <w:proofErr w:type="gramEnd"/>
      <w:r w:rsidRPr="00D967F4">
        <w:rPr>
          <w:rFonts w:ascii="Arial" w:hAnsi="Arial" w:cs="Arial"/>
          <w:sz w:val="22"/>
        </w:rPr>
        <w:t xml:space="preserve"> kalendářních dní, pokud nebude dohodou obou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ch stran sjednáno jinak.</w:t>
      </w:r>
    </w:p>
    <w:p w14:paraId="3764B286" w14:textId="71E2AB4E" w:rsidR="00F97E7A" w:rsidRPr="00D967F4" w:rsidRDefault="00F97E7A" w:rsidP="00292786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Oprávněné osoby pro podpis výše uvedených protokolů jsou za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 xml:space="preserve"> strany osoby uvedené v</w:t>
      </w:r>
      <w:r w:rsidR="00933847">
        <w:rPr>
          <w:rFonts w:ascii="Arial" w:hAnsi="Arial" w:cs="Arial"/>
          <w:sz w:val="22"/>
        </w:rPr>
        <w:t xml:space="preserve"> Č</w:t>
      </w:r>
      <w:r w:rsidRPr="00D967F4">
        <w:rPr>
          <w:rFonts w:ascii="Arial" w:hAnsi="Arial" w:cs="Arial"/>
          <w:sz w:val="22"/>
        </w:rPr>
        <w:t>l</w:t>
      </w:r>
      <w:r w:rsidR="000566AC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 xml:space="preserve"> </w:t>
      </w:r>
      <w:r w:rsidR="00FA693A">
        <w:rPr>
          <w:rFonts w:ascii="Arial" w:hAnsi="Arial" w:cs="Arial"/>
          <w:sz w:val="22"/>
        </w:rPr>
        <w:t>X</w:t>
      </w:r>
      <w:r w:rsidRPr="00D967F4">
        <w:rPr>
          <w:rFonts w:ascii="Arial" w:hAnsi="Arial" w:cs="Arial"/>
          <w:sz w:val="22"/>
        </w:rPr>
        <w:t>III.</w:t>
      </w:r>
      <w:r w:rsidR="000566AC">
        <w:rPr>
          <w:rFonts w:ascii="Arial" w:hAnsi="Arial" w:cs="Arial"/>
          <w:sz w:val="22"/>
        </w:rPr>
        <w:t xml:space="preserve"> odst. </w:t>
      </w:r>
      <w:r w:rsidR="00FA693A">
        <w:rPr>
          <w:rFonts w:ascii="Arial" w:hAnsi="Arial" w:cs="Arial"/>
          <w:sz w:val="22"/>
        </w:rPr>
        <w:t xml:space="preserve">2. a </w:t>
      </w:r>
      <w:r w:rsidRPr="00D967F4">
        <w:rPr>
          <w:rFonts w:ascii="Arial" w:hAnsi="Arial" w:cs="Arial"/>
          <w:sz w:val="22"/>
        </w:rPr>
        <w:t>3</w:t>
      </w:r>
      <w:r w:rsidR="000566AC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A8A" w14:textId="73EEC5D9" w:rsidR="005C3BCC" w:rsidRPr="00D967F4" w:rsidRDefault="005C3BCC" w:rsidP="00292786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Pro předání a převzetí </w:t>
      </w:r>
      <w:r w:rsidR="004F5FD7" w:rsidRPr="00D967F4">
        <w:rPr>
          <w:rFonts w:ascii="Arial" w:hAnsi="Arial" w:cs="Arial"/>
          <w:sz w:val="22"/>
        </w:rPr>
        <w:t xml:space="preserve">modulů </w:t>
      </w:r>
      <w:r w:rsidRPr="00D967F4">
        <w:rPr>
          <w:rFonts w:ascii="Arial" w:hAnsi="Arial" w:cs="Arial"/>
          <w:sz w:val="22"/>
        </w:rPr>
        <w:t>Díla se používají následující formuláře:</w:t>
      </w:r>
    </w:p>
    <w:p w14:paraId="0BB4BA8B" w14:textId="77777777" w:rsidR="005C3BCC" w:rsidRPr="00D967F4" w:rsidRDefault="009E3EC4" w:rsidP="00292786">
      <w:pP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Předávací protokol</w:t>
      </w:r>
    </w:p>
    <w:p w14:paraId="0BB4BA8C" w14:textId="77777777" w:rsidR="009D43F4" w:rsidRPr="00D853AB" w:rsidRDefault="009D43F4" w:rsidP="00292786">
      <w:pPr>
        <w:rPr>
          <w:rFonts w:ascii="Arial" w:hAnsi="Arial" w:cs="Arial"/>
          <w:b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1"/>
        <w:gridCol w:w="2819"/>
        <w:gridCol w:w="1964"/>
        <w:gridCol w:w="2848"/>
      </w:tblGrid>
      <w:tr w:rsidR="005C3BCC" w:rsidRPr="00D853AB" w14:paraId="0BB4BA91" w14:textId="77777777" w:rsidTr="00D967F4">
        <w:trPr>
          <w:jc w:val="center"/>
        </w:trPr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8D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Objednatel: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E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F" w14:textId="2A291B22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Název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Díla: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0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96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92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Zpracoval: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3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4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Požadované datum akceptace: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5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99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9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Smlouva:</w:t>
            </w:r>
          </w:p>
        </w:tc>
        <w:tc>
          <w:tcPr>
            <w:tcW w:w="7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98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č. </w:t>
            </w:r>
          </w:p>
        </w:tc>
      </w:tr>
    </w:tbl>
    <w:p w14:paraId="0BB4BA9A" w14:textId="77777777" w:rsidR="005C3BCC" w:rsidRPr="00D853AB" w:rsidRDefault="005C3BCC" w:rsidP="00292786">
      <w:pPr>
        <w:rPr>
          <w:rFonts w:ascii="Arial" w:hAnsi="Arial" w:cs="Arial"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3711"/>
        <w:gridCol w:w="1060"/>
        <w:gridCol w:w="2859"/>
      </w:tblGrid>
      <w:tr w:rsidR="005C3BCC" w:rsidRPr="00D853AB" w14:paraId="0BB4BA9C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B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Popis</w:t>
            </w:r>
          </w:p>
        </w:tc>
      </w:tr>
      <w:tr w:rsidR="005C3BCC" w:rsidRPr="00D853AB" w14:paraId="0BB4BA9F" w14:textId="77777777" w:rsidTr="00D967F4">
        <w:trPr>
          <w:trHeight w:val="1707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D" w14:textId="22209893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 akceptaci k milníku projektu </w:t>
            </w:r>
            <w:r w:rsidRPr="00D853AB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>
              <w:rPr>
                <w:rFonts w:ascii="Arial" w:hAnsi="Arial" w:cs="Arial"/>
                <w:b/>
                <w:bCs/>
              </w:rPr>
              <w:t>Smlou</w:t>
            </w:r>
            <w:r w:rsidRPr="00D853AB">
              <w:rPr>
                <w:rFonts w:ascii="Arial" w:hAnsi="Arial" w:cs="Arial"/>
                <w:b/>
                <w:bCs/>
              </w:rPr>
              <w:t>vy&gt;</w:t>
            </w:r>
            <w:r w:rsidRPr="00D853AB">
              <w:rPr>
                <w:rFonts w:ascii="Arial" w:hAnsi="Arial" w:cs="Arial"/>
              </w:rPr>
              <w:t xml:space="preserve"> jsou předávány následující výstupy projektu:</w:t>
            </w:r>
          </w:p>
          <w:p w14:paraId="0BB4BA9E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1.</w:t>
            </w:r>
            <w:r w:rsidRPr="00D853AB">
              <w:rPr>
                <w:rFonts w:ascii="Arial" w:hAnsi="Arial" w:cs="Arial"/>
              </w:rPr>
              <w:tab/>
            </w:r>
          </w:p>
        </w:tc>
      </w:tr>
      <w:tr w:rsidR="005C3BCC" w:rsidRPr="00D853AB" w14:paraId="0BB4BAA6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A0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Zhotovitele předložil:</w:t>
            </w:r>
          </w:p>
          <w:p w14:paraId="0BB4BAA1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A2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3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4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A5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A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A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Objednatele převzal:</w:t>
            </w:r>
          </w:p>
          <w:p w14:paraId="0BB4BAA8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A9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A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B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AC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</w:tbl>
    <w:p w14:paraId="0BB4BAAE" w14:textId="77777777" w:rsidR="005C3BCC" w:rsidRPr="00D853AB" w:rsidRDefault="005C3BCC" w:rsidP="00292786">
      <w:pPr>
        <w:rPr>
          <w:rFonts w:ascii="Arial" w:hAnsi="Arial" w:cs="Arial"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2874"/>
        <w:gridCol w:w="842"/>
        <w:gridCol w:w="1060"/>
        <w:gridCol w:w="2863"/>
      </w:tblGrid>
      <w:tr w:rsidR="005C3BCC" w:rsidRPr="00D853AB" w14:paraId="0BB4BAB0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AF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Výhrady / Omezení / Poznámky / Komentáře</w:t>
            </w:r>
          </w:p>
        </w:tc>
      </w:tr>
      <w:tr w:rsidR="005C3BCC" w:rsidRPr="00D853AB" w14:paraId="0BB4BAB3" w14:textId="77777777" w:rsidTr="00D967F4">
        <w:trPr>
          <w:trHeight w:val="1376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B1" w14:textId="26286975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Výhrady k předávanému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</w:t>
            </w:r>
            <w:r w:rsidR="004F5FD7" w:rsidRPr="00D853AB">
              <w:rPr>
                <w:rFonts w:ascii="Arial" w:hAnsi="Arial" w:cs="Arial"/>
              </w:rPr>
              <w:t>a</w:t>
            </w:r>
            <w:r w:rsidRPr="00D853AB">
              <w:rPr>
                <w:rFonts w:ascii="Arial" w:hAnsi="Arial" w:cs="Arial"/>
              </w:rPr>
              <w:t>:</w:t>
            </w:r>
          </w:p>
          <w:p w14:paraId="0BB4BAB2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B6" w14:textId="77777777" w:rsidTr="00D967F4">
        <w:trPr>
          <w:jc w:val="center"/>
        </w:trPr>
        <w:tc>
          <w:tcPr>
            <w:tcW w:w="46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B4" w14:textId="77777777" w:rsidR="005C3BCC" w:rsidRPr="00D853AB" w:rsidRDefault="005C3BCC" w:rsidP="00292786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 </w:t>
            </w: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Převzato s výhradami</w:t>
            </w:r>
          </w:p>
        </w:tc>
        <w:tc>
          <w:tcPr>
            <w:tcW w:w="4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B5" w14:textId="77777777" w:rsidR="005C3BCC" w:rsidRPr="00D853AB" w:rsidRDefault="005C3BCC" w:rsidP="00292786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Nepřevzato</w:t>
            </w:r>
          </w:p>
        </w:tc>
      </w:tr>
      <w:tr w:rsidR="005C3BCC" w:rsidRPr="00D853AB" w14:paraId="0BB4BABD" w14:textId="77777777" w:rsidTr="00D967F4">
        <w:trPr>
          <w:jc w:val="center"/>
        </w:trPr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B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Jméno:</w:t>
            </w:r>
          </w:p>
          <w:p w14:paraId="0BB4BAB8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B9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A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B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BC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</w:tbl>
    <w:p w14:paraId="0BB4BABE" w14:textId="77777777" w:rsidR="009E3EC4" w:rsidRPr="00D853AB" w:rsidRDefault="009E3EC4" w:rsidP="00292786">
      <w:pPr>
        <w:rPr>
          <w:rFonts w:ascii="Arial" w:hAnsi="Arial" w:cs="Arial"/>
        </w:rPr>
      </w:pPr>
    </w:p>
    <w:p w14:paraId="0BB4BABF" w14:textId="77777777" w:rsidR="005C3BCC" w:rsidRPr="00D967F4" w:rsidRDefault="009E3EC4" w:rsidP="00292786">
      <w:pP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Akceptační protokol</w:t>
      </w:r>
    </w:p>
    <w:p w14:paraId="0BB4BAC0" w14:textId="77777777" w:rsidR="009D43F4" w:rsidRPr="00D853AB" w:rsidRDefault="009D43F4" w:rsidP="00292786">
      <w:pPr>
        <w:rPr>
          <w:rFonts w:ascii="Arial" w:hAnsi="Arial" w:cs="Arial"/>
          <w:b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2821"/>
        <w:gridCol w:w="1958"/>
        <w:gridCol w:w="2851"/>
      </w:tblGrid>
      <w:tr w:rsidR="005C3BCC" w:rsidRPr="00D853AB" w14:paraId="0BB4BAC5" w14:textId="77777777" w:rsidTr="00D967F4">
        <w:trPr>
          <w:jc w:val="center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1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Objednatel: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2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3" w14:textId="77627056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Název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Díla: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4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CA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6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Zpracoval: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8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Akceptační milník: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9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C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CB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Smlouva:</w:t>
            </w:r>
          </w:p>
        </w:tc>
        <w:tc>
          <w:tcPr>
            <w:tcW w:w="7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CC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č. </w:t>
            </w:r>
          </w:p>
        </w:tc>
      </w:tr>
    </w:tbl>
    <w:p w14:paraId="0BB4BACE" w14:textId="77777777" w:rsidR="005C3BCC" w:rsidRPr="00D853AB" w:rsidRDefault="005C3BCC" w:rsidP="00292786">
      <w:pPr>
        <w:rPr>
          <w:rFonts w:ascii="Arial" w:hAnsi="Arial" w:cs="Arial"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3706"/>
        <w:gridCol w:w="1060"/>
        <w:gridCol w:w="2856"/>
      </w:tblGrid>
      <w:tr w:rsidR="005C3BCC" w:rsidRPr="00D853AB" w14:paraId="0BB4BAD0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CF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Popis</w:t>
            </w:r>
          </w:p>
        </w:tc>
      </w:tr>
      <w:tr w:rsidR="005C3BCC" w:rsidRPr="00D853AB" w14:paraId="0BB4BAD3" w14:textId="77777777" w:rsidTr="00D967F4">
        <w:trPr>
          <w:trHeight w:val="1622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D1" w14:textId="63BE61D2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 akceptaci k milníku projektu </w:t>
            </w:r>
            <w:r w:rsidRPr="00D853AB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>
              <w:rPr>
                <w:rFonts w:ascii="Arial" w:hAnsi="Arial" w:cs="Arial"/>
                <w:b/>
                <w:bCs/>
              </w:rPr>
              <w:t>Smlou</w:t>
            </w:r>
            <w:r w:rsidRPr="00D853AB">
              <w:rPr>
                <w:rFonts w:ascii="Arial" w:hAnsi="Arial" w:cs="Arial"/>
                <w:b/>
                <w:bCs/>
              </w:rPr>
              <w:t>vy&gt;</w:t>
            </w:r>
            <w:r w:rsidRPr="00D853AB">
              <w:rPr>
                <w:rFonts w:ascii="Arial" w:hAnsi="Arial" w:cs="Arial"/>
              </w:rPr>
              <w:t xml:space="preserve"> byly předány následující výstupy projektu:</w:t>
            </w:r>
          </w:p>
          <w:p w14:paraId="0BB4BAD2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1.</w:t>
            </w:r>
            <w:r w:rsidRPr="00D853AB">
              <w:rPr>
                <w:rFonts w:ascii="Arial" w:hAnsi="Arial" w:cs="Arial"/>
              </w:rPr>
              <w:tab/>
            </w:r>
          </w:p>
        </w:tc>
      </w:tr>
      <w:tr w:rsidR="005C3BCC" w:rsidRPr="00D853AB" w14:paraId="0BB4BADA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D4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Zhotovitele předložil:</w:t>
            </w:r>
          </w:p>
          <w:p w14:paraId="0BB4BAD5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D6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8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D9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  <w:tr w:rsidR="005C3BCC" w:rsidRPr="00D853AB" w14:paraId="0BB4BAE1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DB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Objednatele akceptoval:</w:t>
            </w:r>
          </w:p>
          <w:p w14:paraId="0BB4BADC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DD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E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F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E0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</w:tbl>
    <w:p w14:paraId="0BB4BAE2" w14:textId="77777777" w:rsidR="005C3BCC" w:rsidRPr="00D853AB" w:rsidRDefault="005C3BCC" w:rsidP="00292786">
      <w:pPr>
        <w:rPr>
          <w:rFonts w:ascii="Arial" w:hAnsi="Arial" w:cs="Arial"/>
        </w:rPr>
      </w:pPr>
    </w:p>
    <w:tbl>
      <w:tblPr>
        <w:tblW w:w="0" w:type="auto"/>
        <w:jc w:val="center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2868"/>
        <w:gridCol w:w="845"/>
        <w:gridCol w:w="1059"/>
        <w:gridCol w:w="2871"/>
      </w:tblGrid>
      <w:tr w:rsidR="005C3BCC" w:rsidRPr="00D853AB" w14:paraId="0BB4BAE4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3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Kritéria akceptace / Výhrady </w:t>
            </w:r>
          </w:p>
        </w:tc>
      </w:tr>
      <w:tr w:rsidR="005C3BCC" w:rsidRPr="00D853AB" w14:paraId="0BB4BAE8" w14:textId="77777777" w:rsidTr="00D967F4">
        <w:trPr>
          <w:trHeight w:val="1503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5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Akceptační kritéria:</w:t>
            </w:r>
          </w:p>
          <w:p w14:paraId="0BB4BAE6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E7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Výhrady k akceptovanému plnění:</w:t>
            </w:r>
          </w:p>
        </w:tc>
      </w:tr>
      <w:tr w:rsidR="005C3BCC" w:rsidRPr="00D853AB" w14:paraId="0BB4BAEB" w14:textId="77777777" w:rsidTr="00D967F4">
        <w:trPr>
          <w:jc w:val="center"/>
        </w:trPr>
        <w:tc>
          <w:tcPr>
            <w:tcW w:w="466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E9" w14:textId="77777777" w:rsidR="005C3BCC" w:rsidRPr="00D853AB" w:rsidRDefault="005C3BCC" w:rsidP="00292786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 </w:t>
            </w: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Akceptováno s výhradami</w:t>
            </w:r>
          </w:p>
        </w:tc>
        <w:tc>
          <w:tcPr>
            <w:tcW w:w="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EA" w14:textId="77777777" w:rsidR="005C3BCC" w:rsidRPr="00D853AB" w:rsidRDefault="005C3BCC" w:rsidP="00292786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Neakceptováno</w:t>
            </w:r>
          </w:p>
        </w:tc>
      </w:tr>
      <w:tr w:rsidR="005C3BCC" w:rsidRPr="00D853AB" w14:paraId="0BB4BAF2" w14:textId="77777777" w:rsidTr="00D967F4">
        <w:trPr>
          <w:jc w:val="center"/>
        </w:trPr>
        <w:tc>
          <w:tcPr>
            <w:tcW w:w="17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EC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Jméno:</w:t>
            </w:r>
          </w:p>
          <w:p w14:paraId="0BB4BAED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  <w:p w14:paraId="0BB4BAEE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EF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F0" w14:textId="77777777" w:rsidR="005C3BCC" w:rsidRPr="00D853AB" w:rsidRDefault="005C3BCC" w:rsidP="00292786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F1" w14:textId="77777777" w:rsidR="005C3BCC" w:rsidRPr="00D853AB" w:rsidRDefault="005C3BCC" w:rsidP="00292786">
            <w:pPr>
              <w:rPr>
                <w:rFonts w:ascii="Arial" w:hAnsi="Arial" w:cs="Arial"/>
              </w:rPr>
            </w:pPr>
          </w:p>
        </w:tc>
      </w:tr>
    </w:tbl>
    <w:p w14:paraId="0BB4BAF3" w14:textId="77777777" w:rsidR="009E3EC4" w:rsidRPr="00D853AB" w:rsidRDefault="009E3EC4" w:rsidP="00292786">
      <w:pPr>
        <w:rPr>
          <w:rFonts w:ascii="Arial" w:hAnsi="Arial" w:cs="Arial"/>
        </w:rPr>
      </w:pPr>
    </w:p>
    <w:p w14:paraId="0BB4BAF4" w14:textId="77777777" w:rsidR="007D5797" w:rsidRPr="00D967F4" w:rsidRDefault="009E3EC4" w:rsidP="00292786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7D5797" w:rsidRPr="00D967F4">
        <w:rPr>
          <w:rFonts w:ascii="Arial" w:hAnsi="Arial" w:cs="Arial"/>
          <w:b/>
          <w:sz w:val="24"/>
        </w:rPr>
        <w:lastRenderedPageBreak/>
        <w:t>Příloha č. 4 – Rozpis celkové ceny</w:t>
      </w:r>
    </w:p>
    <w:p w14:paraId="0BB4BAF5" w14:textId="77777777" w:rsidR="009D43F4" w:rsidRPr="00D853AB" w:rsidRDefault="009D43F4" w:rsidP="00292786">
      <w:pPr>
        <w:rPr>
          <w:rFonts w:ascii="Arial" w:hAnsi="Arial" w:cs="Arial"/>
          <w:b/>
        </w:rPr>
      </w:pPr>
    </w:p>
    <w:p w14:paraId="314C434E" w14:textId="77777777" w:rsidR="00B811D2" w:rsidRPr="00D853AB" w:rsidRDefault="00B811D2" w:rsidP="00292786">
      <w:pPr>
        <w:rPr>
          <w:rFonts w:ascii="Arial" w:hAnsi="Arial" w:cs="Arial"/>
          <w:b/>
        </w:rPr>
      </w:pPr>
    </w:p>
    <w:tbl>
      <w:tblPr>
        <w:tblW w:w="49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66"/>
        <w:gridCol w:w="3187"/>
        <w:gridCol w:w="694"/>
        <w:gridCol w:w="1350"/>
        <w:gridCol w:w="1260"/>
        <w:gridCol w:w="1379"/>
        <w:gridCol w:w="1281"/>
      </w:tblGrid>
      <w:tr w:rsidR="00DB77FF" w:rsidRPr="00AF4B97" w14:paraId="0BB4BAFC" w14:textId="77777777" w:rsidTr="00AF4B97">
        <w:trPr>
          <w:trHeight w:val="375"/>
          <w:tblHeader/>
          <w:jc w:val="center"/>
        </w:trPr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7915FA0" w14:textId="00752A34" w:rsidR="00DB77FF" w:rsidRPr="00AF4B97" w:rsidRDefault="00DB77FF" w:rsidP="00292786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>č.</w:t>
            </w:r>
          </w:p>
        </w:tc>
        <w:tc>
          <w:tcPr>
            <w:tcW w:w="1657" w:type="pct"/>
            <w:shd w:val="clear" w:color="auto" w:fill="D9D9D9" w:themeFill="background1" w:themeFillShade="D9"/>
            <w:vAlign w:val="center"/>
          </w:tcPr>
          <w:p w14:paraId="0BB4BAF7" w14:textId="297FBDF5" w:rsidR="00DB77FF" w:rsidRPr="00AF4B97" w:rsidRDefault="00DB77FF" w:rsidP="00292786">
            <w:pPr>
              <w:spacing w:before="60" w:after="60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>Předmět plnění - platební milník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14:paraId="6F8B059E" w14:textId="6F47AE10" w:rsidR="00DB77FF" w:rsidRPr="00AF4B97" w:rsidRDefault="00DB77FF" w:rsidP="0029278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proofErr w:type="gramStart"/>
            <w:r w:rsidRPr="00AF4B97">
              <w:rPr>
                <w:rFonts w:ascii="Arial Narrow" w:hAnsi="Arial Narrow" w:cs="Arial"/>
                <w:b/>
              </w:rPr>
              <w:t>Kap.*</w:t>
            </w:r>
            <w:proofErr w:type="gramEnd"/>
          </w:p>
        </w:tc>
        <w:tc>
          <w:tcPr>
            <w:tcW w:w="702" w:type="pct"/>
            <w:shd w:val="clear" w:color="auto" w:fill="D9D9D9" w:themeFill="background1" w:themeFillShade="D9"/>
            <w:vAlign w:val="center"/>
          </w:tcPr>
          <w:p w14:paraId="0BB4BAF8" w14:textId="70079FD1" w:rsidR="00DB77FF" w:rsidRPr="00AF4B97" w:rsidRDefault="00DB77FF" w:rsidP="00292786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 xml:space="preserve">Cena </w:t>
            </w:r>
            <w:r w:rsidRPr="00AF4B97">
              <w:rPr>
                <w:rFonts w:ascii="Arial Narrow" w:hAnsi="Arial Narrow" w:cs="Arial"/>
                <w:b/>
              </w:rPr>
              <w:br/>
              <w:t>bez DPH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14:paraId="0BB4BAF9" w14:textId="5908CB1C" w:rsidR="00DB77FF" w:rsidRPr="00AF4B97" w:rsidRDefault="00DB77FF" w:rsidP="00292786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 xml:space="preserve">DPH </w:t>
            </w:r>
            <w:r w:rsidRPr="00AF4B97">
              <w:rPr>
                <w:rFonts w:ascii="Arial Narrow" w:hAnsi="Arial Narrow" w:cs="Arial"/>
                <w:b/>
              </w:rPr>
              <w:br/>
              <w:t>ve výši 21%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0BB4BAFA" w14:textId="4D2F8261" w:rsidR="00DB77FF" w:rsidRPr="00AF4B97" w:rsidRDefault="00DB77FF" w:rsidP="00292786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 xml:space="preserve">Cena </w:t>
            </w:r>
            <w:r w:rsidRPr="00AF4B97">
              <w:rPr>
                <w:rFonts w:ascii="Arial Narrow" w:hAnsi="Arial Narrow" w:cs="Arial"/>
                <w:b/>
              </w:rPr>
              <w:br/>
              <w:t>včetně 21 % DPH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0BB4BAFB" w14:textId="11EFF8CE" w:rsidR="00DB77FF" w:rsidRPr="00AF4B97" w:rsidRDefault="00DB77FF" w:rsidP="00292786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>Platební milník</w:t>
            </w:r>
            <w:r w:rsidR="00F5626B">
              <w:rPr>
                <w:rFonts w:ascii="Arial Narrow" w:hAnsi="Arial Narrow" w:cs="Arial"/>
                <w:b/>
              </w:rPr>
              <w:t>**</w:t>
            </w:r>
          </w:p>
        </w:tc>
      </w:tr>
      <w:tr w:rsidR="00DB77FF" w:rsidRPr="00AF4B97" w14:paraId="0822E981" w14:textId="77777777" w:rsidTr="00AF4B97">
        <w:trPr>
          <w:trHeight w:val="809"/>
          <w:jc w:val="center"/>
        </w:trPr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0A8447C5" w14:textId="359AED41" w:rsidR="00DB77FF" w:rsidRPr="00AF4B97" w:rsidRDefault="00DB77FF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1</w:t>
            </w:r>
          </w:p>
        </w:tc>
        <w:tc>
          <w:tcPr>
            <w:tcW w:w="165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2114F" w14:textId="77B2F446" w:rsidR="00DB77FF" w:rsidRPr="00AF4B97" w:rsidRDefault="007C798D" w:rsidP="00292786">
            <w:pPr>
              <w:spacing w:before="60" w:after="60"/>
              <w:rPr>
                <w:rFonts w:ascii="Arial Narrow" w:hAnsi="Arial Narrow" w:cs="Arial"/>
                <w:iCs/>
              </w:rPr>
            </w:pPr>
            <w:r w:rsidRPr="00AF4B97">
              <w:rPr>
                <w:rFonts w:ascii="Arial Narrow" w:hAnsi="Arial Narrow" w:cs="Arial"/>
                <w:iCs/>
              </w:rPr>
              <w:t>Funkce pro výpočet úhrad AS a </w:t>
            </w:r>
            <w:r w:rsidR="00DB77FF" w:rsidRPr="00AF4B97">
              <w:rPr>
                <w:rFonts w:ascii="Arial Narrow" w:hAnsi="Arial Narrow" w:cs="Arial"/>
                <w:iCs/>
              </w:rPr>
              <w:t>NEM za 2020</w:t>
            </w:r>
          </w:p>
        </w:tc>
        <w:tc>
          <w:tcPr>
            <w:tcW w:w="361" w:type="pct"/>
            <w:tcBorders>
              <w:bottom w:val="single" w:sz="4" w:space="0" w:color="000000"/>
            </w:tcBorders>
            <w:vAlign w:val="center"/>
          </w:tcPr>
          <w:p w14:paraId="5650E17E" w14:textId="2E8DDF72" w:rsidR="00DB77FF" w:rsidRPr="00AF4B97" w:rsidRDefault="00DB77FF" w:rsidP="00292786">
            <w:pPr>
              <w:spacing w:after="0"/>
              <w:jc w:val="center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70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EB4C8" w14:textId="2BDAD656" w:rsidR="00DB77FF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bottom w:val="single" w:sz="4" w:space="0" w:color="000000"/>
            </w:tcBorders>
            <w:vAlign w:val="center"/>
          </w:tcPr>
          <w:p w14:paraId="6C0A0F28" w14:textId="5AAE0D3E" w:rsidR="00DB77FF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</w:t>
            </w:r>
            <w:r>
              <w:rPr>
                <w:rFonts w:ascii="Arial Narrow" w:hAnsi="Arial Narrow" w:cs="Arial"/>
                <w:color w:val="000000"/>
                <w:highlight w:val="green"/>
              </w:rPr>
              <w:t>…..</w:t>
            </w: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….</w:t>
            </w:r>
          </w:p>
        </w:tc>
        <w:tc>
          <w:tcPr>
            <w:tcW w:w="71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F45BB4" w14:textId="607D9BB3" w:rsidR="00DB77FF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6EF111" w14:textId="67A05C98" w:rsidR="00DB77FF" w:rsidRPr="00AF4B97" w:rsidRDefault="00DB77FF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30. 6. 2021</w:t>
            </w:r>
          </w:p>
        </w:tc>
      </w:tr>
      <w:tr w:rsidR="00AF4B97" w:rsidRPr="00AF4B97" w14:paraId="3C9C333E" w14:textId="77777777" w:rsidTr="00AF4B97">
        <w:trPr>
          <w:trHeight w:val="539"/>
          <w:jc w:val="center"/>
        </w:trPr>
        <w:tc>
          <w:tcPr>
            <w:tcW w:w="242" w:type="pct"/>
            <w:vAlign w:val="center"/>
          </w:tcPr>
          <w:p w14:paraId="750688F1" w14:textId="1418BD6F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 w:themeColor="text1"/>
              </w:rPr>
              <w:t>2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6C08801" w14:textId="603E72CD" w:rsidR="00AF4B97" w:rsidRPr="00AF4B97" w:rsidRDefault="00AF4B97" w:rsidP="00292786">
            <w:pPr>
              <w:spacing w:before="60" w:after="60"/>
              <w:rPr>
                <w:rFonts w:ascii="Arial Narrow" w:hAnsi="Arial Narrow" w:cs="Arial"/>
                <w:iCs/>
                <w:color w:val="000000" w:themeColor="text1"/>
              </w:rPr>
            </w:pPr>
            <w:r w:rsidRPr="00AF4B97">
              <w:rPr>
                <w:rFonts w:ascii="Arial Narrow" w:hAnsi="Arial Narrow" w:cs="Arial"/>
                <w:iCs/>
                <w:color w:val="000000" w:themeColor="text1"/>
              </w:rPr>
              <w:t>Úprava funkcí AVA</w:t>
            </w:r>
            <w:r w:rsidR="00F5626B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361" w:type="pct"/>
            <w:vAlign w:val="center"/>
          </w:tcPr>
          <w:p w14:paraId="05391A27" w14:textId="1132D317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732E4AFA" w14:textId="58D459A2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51FF5700" w14:textId="64C784FF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</w:t>
            </w:r>
            <w:r>
              <w:rPr>
                <w:rFonts w:ascii="Arial Narrow" w:hAnsi="Arial Narrow" w:cs="Arial"/>
                <w:color w:val="000000"/>
                <w:highlight w:val="green"/>
              </w:rPr>
              <w:t>…..</w:t>
            </w: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4BB97058" w14:textId="7FC6AD32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2417B58A" w14:textId="5D7C9516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</w:rPr>
              <w:t>30. 6. 2021</w:t>
            </w:r>
          </w:p>
        </w:tc>
      </w:tr>
      <w:tr w:rsidR="00AF4B97" w:rsidRPr="00AF4B97" w14:paraId="63051D21" w14:textId="77777777" w:rsidTr="00AF4B97">
        <w:trPr>
          <w:trHeight w:val="974"/>
          <w:jc w:val="center"/>
        </w:trPr>
        <w:tc>
          <w:tcPr>
            <w:tcW w:w="242" w:type="pct"/>
            <w:vAlign w:val="center"/>
          </w:tcPr>
          <w:p w14:paraId="4F66AFA2" w14:textId="241371B2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 w:themeColor="text1"/>
              </w:rPr>
              <w:t>3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316CB916" w14:textId="0BD2F808" w:rsidR="00AF4B97" w:rsidRPr="00AF4B97" w:rsidRDefault="00AF4B97" w:rsidP="00292786">
            <w:pPr>
              <w:spacing w:before="60" w:after="60"/>
              <w:rPr>
                <w:rFonts w:ascii="Arial Narrow" w:hAnsi="Arial Narrow" w:cs="Arial"/>
                <w:iCs/>
                <w:color w:val="000000" w:themeColor="text1"/>
              </w:rPr>
            </w:pPr>
            <w:proofErr w:type="spellStart"/>
            <w:r w:rsidRPr="00AF4B97">
              <w:rPr>
                <w:rFonts w:ascii="Arial Narrow" w:hAnsi="Arial Narrow" w:cs="Arial"/>
              </w:rPr>
              <w:t>Superbonus</w:t>
            </w:r>
            <w:proofErr w:type="spellEnd"/>
            <w:r w:rsidRPr="00AF4B97">
              <w:rPr>
                <w:rFonts w:ascii="Arial Narrow" w:hAnsi="Arial Narrow" w:cs="Arial"/>
              </w:rPr>
              <w:t xml:space="preserve"> - úprava aplikační podpory Samoobsluha v </w:t>
            </w:r>
            <w:proofErr w:type="spellStart"/>
            <w:r w:rsidRPr="00AF4B97">
              <w:rPr>
                <w:rFonts w:ascii="Arial Narrow" w:hAnsi="Arial Narrow" w:cs="Arial"/>
              </w:rPr>
              <w:t>eKomunikaci</w:t>
            </w:r>
            <w:proofErr w:type="spellEnd"/>
          </w:p>
        </w:tc>
        <w:tc>
          <w:tcPr>
            <w:tcW w:w="361" w:type="pct"/>
            <w:vAlign w:val="center"/>
          </w:tcPr>
          <w:p w14:paraId="58943FBC" w14:textId="65D8E6FB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</w:rPr>
              <w:t>4.1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30555AA" w14:textId="10F197B9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6EB417F9" w14:textId="4C1175DC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</w:t>
            </w:r>
            <w:r>
              <w:rPr>
                <w:rFonts w:ascii="Arial Narrow" w:hAnsi="Arial Narrow" w:cs="Arial"/>
                <w:color w:val="000000"/>
                <w:highlight w:val="green"/>
              </w:rPr>
              <w:t>…..</w:t>
            </w: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0E0894A9" w14:textId="2DFF4AA1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A3BCBC4" w14:textId="5626FB57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AF4B97">
              <w:rPr>
                <w:rFonts w:ascii="Arial Narrow" w:hAnsi="Arial Narrow" w:cs="Arial"/>
              </w:rPr>
              <w:t>31. 8. 2021</w:t>
            </w:r>
          </w:p>
        </w:tc>
      </w:tr>
      <w:tr w:rsidR="00AF4B97" w:rsidRPr="00AF4B97" w14:paraId="63DCC88D" w14:textId="77777777" w:rsidTr="00AF4B97">
        <w:trPr>
          <w:trHeight w:val="427"/>
          <w:jc w:val="center"/>
        </w:trPr>
        <w:tc>
          <w:tcPr>
            <w:tcW w:w="242" w:type="pct"/>
            <w:vAlign w:val="center"/>
          </w:tcPr>
          <w:p w14:paraId="563B6FCD" w14:textId="4F02DC39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4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13CEC21" w14:textId="0DF04156" w:rsidR="00AF4B97" w:rsidRPr="00AF4B97" w:rsidRDefault="00AF4B97" w:rsidP="00292786">
            <w:pPr>
              <w:spacing w:before="60" w:after="60"/>
              <w:rPr>
                <w:rFonts w:ascii="Arial Narrow" w:hAnsi="Arial Narrow" w:cs="Arial"/>
                <w:iCs/>
              </w:rPr>
            </w:pPr>
            <w:r w:rsidRPr="00AF4B97">
              <w:rPr>
                <w:rFonts w:ascii="Arial Narrow" w:hAnsi="Arial Narrow" w:cs="Arial"/>
              </w:rPr>
              <w:t>Fond prevence rozvoj</w:t>
            </w:r>
          </w:p>
        </w:tc>
        <w:tc>
          <w:tcPr>
            <w:tcW w:w="361" w:type="pct"/>
            <w:vAlign w:val="center"/>
          </w:tcPr>
          <w:p w14:paraId="11132663" w14:textId="4D220BEA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</w:rPr>
              <w:t>4.2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93B93F7" w14:textId="3E059EBC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5DA84CBC" w14:textId="4BD21688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</w:t>
            </w:r>
            <w:r>
              <w:rPr>
                <w:rFonts w:ascii="Arial Narrow" w:hAnsi="Arial Narrow" w:cs="Arial"/>
                <w:color w:val="000000"/>
                <w:highlight w:val="green"/>
              </w:rPr>
              <w:t>…..</w:t>
            </w: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1C94B89E" w14:textId="702A826B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107B4398" w14:textId="1F296D98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30. 6. 2021</w:t>
            </w:r>
          </w:p>
        </w:tc>
      </w:tr>
      <w:tr w:rsidR="00AF4B97" w:rsidRPr="00AF4B97" w14:paraId="0FB6ABFF" w14:textId="77777777" w:rsidTr="00AF4B97">
        <w:trPr>
          <w:trHeight w:val="1045"/>
          <w:jc w:val="center"/>
        </w:trPr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3E85F826" w14:textId="34D447A3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5</w:t>
            </w:r>
          </w:p>
        </w:tc>
        <w:tc>
          <w:tcPr>
            <w:tcW w:w="165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DB122" w14:textId="73B81E1B" w:rsidR="00AF4B97" w:rsidRPr="00AF4B97" w:rsidRDefault="00AF4B97" w:rsidP="00292786">
            <w:pPr>
              <w:spacing w:before="60" w:after="60"/>
              <w:rPr>
                <w:rFonts w:ascii="Arial Narrow" w:hAnsi="Arial Narrow" w:cs="Arial"/>
                <w:iCs/>
              </w:rPr>
            </w:pPr>
            <w:r w:rsidRPr="00AF4B97">
              <w:rPr>
                <w:rFonts w:ascii="Arial Narrow" w:hAnsi="Arial Narrow" w:cs="Arial"/>
              </w:rPr>
              <w:t>Úprava modulu eP2 v </w:t>
            </w:r>
            <w:proofErr w:type="spellStart"/>
            <w:r w:rsidRPr="00AF4B97">
              <w:rPr>
                <w:rFonts w:ascii="Arial Narrow" w:hAnsi="Arial Narrow" w:cs="Arial"/>
              </w:rPr>
              <w:t>eAplikaci</w:t>
            </w:r>
            <w:proofErr w:type="spellEnd"/>
            <w:r w:rsidRPr="00AF4B97">
              <w:rPr>
                <w:rFonts w:ascii="Arial Narrow" w:hAnsi="Arial Narrow" w:cs="Arial"/>
              </w:rPr>
              <w:t xml:space="preserve"> a </w:t>
            </w:r>
            <w:proofErr w:type="spellStart"/>
            <w:r w:rsidRPr="00AF4B97">
              <w:rPr>
                <w:rFonts w:ascii="Arial Narrow" w:hAnsi="Arial Narrow" w:cs="Arial"/>
              </w:rPr>
              <w:t>eKomunikaci</w:t>
            </w:r>
            <w:proofErr w:type="spellEnd"/>
          </w:p>
        </w:tc>
        <w:tc>
          <w:tcPr>
            <w:tcW w:w="361" w:type="pct"/>
            <w:tcBorders>
              <w:bottom w:val="single" w:sz="4" w:space="0" w:color="000000"/>
            </w:tcBorders>
            <w:vAlign w:val="center"/>
          </w:tcPr>
          <w:p w14:paraId="729378CD" w14:textId="2E2FFCF4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</w:rPr>
              <w:t>4.3</w:t>
            </w:r>
          </w:p>
        </w:tc>
        <w:tc>
          <w:tcPr>
            <w:tcW w:w="70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2B56" w14:textId="355D40E0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bottom w:val="single" w:sz="4" w:space="0" w:color="000000"/>
            </w:tcBorders>
            <w:vAlign w:val="center"/>
          </w:tcPr>
          <w:p w14:paraId="05784EBF" w14:textId="5A90AE14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</w:t>
            </w:r>
            <w:r>
              <w:rPr>
                <w:rFonts w:ascii="Arial Narrow" w:hAnsi="Arial Narrow" w:cs="Arial"/>
                <w:color w:val="000000"/>
                <w:highlight w:val="green"/>
              </w:rPr>
              <w:t>…..</w:t>
            </w: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….</w:t>
            </w:r>
          </w:p>
        </w:tc>
        <w:tc>
          <w:tcPr>
            <w:tcW w:w="71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71BA51" w14:textId="089E6A68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color w:val="000000"/>
              </w:rPr>
            </w:pPr>
            <w:r w:rsidRPr="00AF4B97">
              <w:rPr>
                <w:rFonts w:ascii="Arial Narrow" w:hAnsi="Arial Narrow" w:cs="Arial"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5B9D2" w14:textId="58A71B41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4B97">
              <w:rPr>
                <w:rFonts w:ascii="Arial Narrow" w:hAnsi="Arial Narrow" w:cs="Arial"/>
              </w:rPr>
              <w:t>31. 8. 2021</w:t>
            </w:r>
          </w:p>
        </w:tc>
      </w:tr>
      <w:tr w:rsidR="00AF4B97" w:rsidRPr="00AF4B97" w14:paraId="0BB4BB02" w14:textId="77777777" w:rsidTr="00AF4B97">
        <w:trPr>
          <w:trHeight w:val="624"/>
          <w:jc w:val="center"/>
        </w:trPr>
        <w:tc>
          <w:tcPr>
            <w:tcW w:w="2260" w:type="pct"/>
            <w:gridSpan w:val="3"/>
            <w:tcBorders>
              <w:top w:val="single" w:sz="12" w:space="0" w:color="000000"/>
            </w:tcBorders>
            <w:vAlign w:val="center"/>
          </w:tcPr>
          <w:p w14:paraId="54A2CFA1" w14:textId="604A417F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b/>
                <w:color w:val="000000"/>
              </w:rPr>
            </w:pPr>
            <w:r w:rsidRPr="00AF4B97">
              <w:rPr>
                <w:rFonts w:ascii="Arial Narrow" w:hAnsi="Arial Narrow" w:cs="Arial"/>
                <w:b/>
                <w:iCs/>
              </w:rPr>
              <w:t>CELKEM:</w:t>
            </w:r>
          </w:p>
        </w:tc>
        <w:tc>
          <w:tcPr>
            <w:tcW w:w="70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AFE" w14:textId="03258DA6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  <w:color w:val="00000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top w:val="single" w:sz="12" w:space="0" w:color="000000"/>
            </w:tcBorders>
            <w:vAlign w:val="center"/>
          </w:tcPr>
          <w:p w14:paraId="0BB4BAFF" w14:textId="71ECD2AC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  <w:color w:val="000000"/>
                <w:highlight w:val="green"/>
              </w:rPr>
              <w:t>…………..….</w:t>
            </w:r>
          </w:p>
        </w:tc>
        <w:tc>
          <w:tcPr>
            <w:tcW w:w="717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B00" w14:textId="2D5A92A0" w:rsidR="00AF4B97" w:rsidRPr="00AF4B97" w:rsidRDefault="00AF4B97" w:rsidP="00292786">
            <w:pPr>
              <w:spacing w:after="0"/>
              <w:jc w:val="right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  <w:color w:val="00000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B01" w14:textId="7F0CCF75" w:rsidR="00AF4B97" w:rsidRPr="00AF4B97" w:rsidRDefault="00AF4B97" w:rsidP="0029278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AF4B97">
              <w:rPr>
                <w:rFonts w:ascii="Arial Narrow" w:hAnsi="Arial Narrow" w:cs="Arial"/>
                <w:b/>
              </w:rPr>
              <w:t>31. 8. 2021</w:t>
            </w:r>
          </w:p>
        </w:tc>
      </w:tr>
    </w:tbl>
    <w:p w14:paraId="7E482D18" w14:textId="174E256D" w:rsidR="00040948" w:rsidRPr="00D967F4" w:rsidRDefault="00F5626B" w:rsidP="00F5626B">
      <w:pPr>
        <w:tabs>
          <w:tab w:val="left" w:pos="426"/>
        </w:tabs>
        <w:spacing w:before="240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*)</w:t>
      </w:r>
      <w:r>
        <w:rPr>
          <w:rFonts w:ascii="Arial" w:hAnsi="Arial" w:cs="Arial"/>
          <w:i/>
          <w:sz w:val="22"/>
        </w:rPr>
        <w:tab/>
        <w:t>o</w:t>
      </w:r>
      <w:r w:rsidR="0076357D" w:rsidRPr="00D967F4">
        <w:rPr>
          <w:rFonts w:ascii="Arial" w:hAnsi="Arial" w:cs="Arial"/>
          <w:i/>
          <w:sz w:val="22"/>
        </w:rPr>
        <w:t>dkaz</w:t>
      </w:r>
      <w:r w:rsidR="009B5EC1">
        <w:rPr>
          <w:rFonts w:ascii="Arial" w:hAnsi="Arial" w:cs="Arial"/>
          <w:i/>
          <w:sz w:val="22"/>
        </w:rPr>
        <w:t>y</w:t>
      </w:r>
      <w:r w:rsidR="0076357D" w:rsidRPr="00D967F4">
        <w:rPr>
          <w:rFonts w:ascii="Arial" w:hAnsi="Arial" w:cs="Arial"/>
          <w:i/>
          <w:sz w:val="22"/>
        </w:rPr>
        <w:t xml:space="preserve"> na kapitoly specifikace Díla uvedené v příloze č. 1 k této </w:t>
      </w:r>
      <w:r w:rsidR="00EC4F37">
        <w:rPr>
          <w:rFonts w:ascii="Arial" w:hAnsi="Arial" w:cs="Arial"/>
          <w:i/>
          <w:sz w:val="22"/>
        </w:rPr>
        <w:t>Smlou</w:t>
      </w:r>
      <w:r w:rsidR="0076357D" w:rsidRPr="00D967F4">
        <w:rPr>
          <w:rFonts w:ascii="Arial" w:hAnsi="Arial" w:cs="Arial"/>
          <w:i/>
          <w:sz w:val="22"/>
        </w:rPr>
        <w:t>vě.</w:t>
      </w:r>
    </w:p>
    <w:p w14:paraId="38C4549D" w14:textId="77777777" w:rsidR="00F5626B" w:rsidRPr="00454B4F" w:rsidRDefault="00F5626B" w:rsidP="00F5626B">
      <w:pPr>
        <w:pStyle w:val="Zkladntext"/>
        <w:ind w:left="426" w:hanging="426"/>
        <w:jc w:val="both"/>
        <w:rPr>
          <w:rFonts w:ascii="Arial" w:hAnsi="Arial" w:cs="Arial"/>
          <w:i/>
          <w:sz w:val="22"/>
          <w:lang w:val="cs-CZ"/>
        </w:rPr>
      </w:pPr>
      <w:r w:rsidRPr="00454B4F">
        <w:rPr>
          <w:rFonts w:ascii="Arial" w:hAnsi="Arial" w:cs="Arial"/>
          <w:i/>
          <w:sz w:val="22"/>
          <w:lang w:val="cs-CZ"/>
        </w:rPr>
        <w:t>**)</w:t>
      </w:r>
      <w:r>
        <w:rPr>
          <w:rFonts w:ascii="Arial" w:hAnsi="Arial" w:cs="Arial"/>
          <w:i/>
          <w:sz w:val="22"/>
          <w:lang w:val="cs-CZ"/>
        </w:rPr>
        <w:tab/>
        <w:t>t</w:t>
      </w:r>
      <w:r w:rsidRPr="00454B4F">
        <w:rPr>
          <w:rFonts w:ascii="Arial" w:hAnsi="Arial" w:cs="Arial"/>
          <w:i/>
          <w:sz w:val="22"/>
          <w:lang w:val="cs-CZ"/>
        </w:rPr>
        <w:t>ermíny uvedené v tabulce jsou platné za předpokladu, že Smlouva nabyde účinnosti nejpozději 15. </w:t>
      </w:r>
      <w:r>
        <w:rPr>
          <w:rFonts w:ascii="Arial" w:hAnsi="Arial" w:cs="Arial"/>
          <w:i/>
          <w:sz w:val="22"/>
          <w:lang w:val="cs-CZ"/>
        </w:rPr>
        <w:t>6</w:t>
      </w:r>
      <w:r w:rsidRPr="00454B4F">
        <w:rPr>
          <w:rFonts w:ascii="Arial" w:hAnsi="Arial" w:cs="Arial"/>
          <w:i/>
          <w:sz w:val="22"/>
          <w:lang w:val="cs-CZ"/>
        </w:rPr>
        <w:t>. 202</w:t>
      </w:r>
      <w:r>
        <w:rPr>
          <w:rFonts w:ascii="Arial" w:hAnsi="Arial" w:cs="Arial"/>
          <w:i/>
          <w:sz w:val="22"/>
          <w:lang w:val="cs-CZ"/>
        </w:rPr>
        <w:t>1</w:t>
      </w:r>
      <w:r w:rsidRPr="00454B4F">
        <w:rPr>
          <w:rFonts w:ascii="Arial" w:hAnsi="Arial" w:cs="Arial"/>
          <w:i/>
          <w:sz w:val="22"/>
          <w:lang w:val="cs-CZ"/>
        </w:rPr>
        <w:t xml:space="preserve"> V případě pozdější účinnosti Smlouvy se termíny uvedené v cenovém rozpisu posunují o odpovídající počet dnů.</w:t>
      </w:r>
    </w:p>
    <w:p w14:paraId="049F1490" w14:textId="77777777" w:rsidR="0076357D" w:rsidRPr="00D967F4" w:rsidRDefault="0076357D" w:rsidP="00292786">
      <w:pPr>
        <w:spacing w:before="120" w:after="240"/>
        <w:jc w:val="both"/>
        <w:rPr>
          <w:rFonts w:ascii="Arial" w:hAnsi="Arial" w:cs="Arial"/>
          <w:sz w:val="22"/>
        </w:rPr>
      </w:pPr>
    </w:p>
    <w:p w14:paraId="0BB4BB04" w14:textId="77777777" w:rsidR="009F79B5" w:rsidRPr="00D967F4" w:rsidRDefault="009F79B5" w:rsidP="00292786">
      <w:pPr>
        <w:spacing w:after="240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Všechny uvedené ceny plnění jsou v Kč, zahrnují veškeré náklady spojené s realizací zakázky a jsou stanoveny jako konečné a nejvýše přípustné.</w:t>
      </w:r>
    </w:p>
    <w:p w14:paraId="0BB4BB06" w14:textId="77777777" w:rsidR="009F79B5" w:rsidRPr="00D967F4" w:rsidRDefault="009F79B5" w:rsidP="00292786">
      <w:pPr>
        <w:spacing w:after="240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Smluvní plnění ze strany </w:t>
      </w:r>
      <w:proofErr w:type="spellStart"/>
      <w:r w:rsidRPr="00D967F4">
        <w:rPr>
          <w:rFonts w:ascii="Arial" w:hAnsi="Arial" w:cs="Arial"/>
          <w:sz w:val="22"/>
        </w:rPr>
        <w:t>Atos</w:t>
      </w:r>
      <w:proofErr w:type="spellEnd"/>
      <w:r w:rsidRPr="00D967F4">
        <w:rPr>
          <w:rFonts w:ascii="Arial" w:hAnsi="Arial" w:cs="Arial"/>
          <w:sz w:val="22"/>
        </w:rPr>
        <w:t xml:space="preserve"> IT </w:t>
      </w:r>
      <w:proofErr w:type="spellStart"/>
      <w:r w:rsidRPr="00D967F4">
        <w:rPr>
          <w:rFonts w:ascii="Arial" w:hAnsi="Arial" w:cs="Arial"/>
          <w:sz w:val="22"/>
        </w:rPr>
        <w:t>Solutions</w:t>
      </w:r>
      <w:proofErr w:type="spellEnd"/>
      <w:r w:rsidRPr="00D967F4">
        <w:rPr>
          <w:rFonts w:ascii="Arial" w:hAnsi="Arial" w:cs="Arial"/>
          <w:sz w:val="22"/>
        </w:rPr>
        <w:t xml:space="preserve"> and </w:t>
      </w:r>
      <w:proofErr w:type="spellStart"/>
      <w:r w:rsidRPr="00D967F4">
        <w:rPr>
          <w:rFonts w:ascii="Arial" w:hAnsi="Arial" w:cs="Arial"/>
          <w:sz w:val="22"/>
        </w:rPr>
        <w:t>Services</w:t>
      </w:r>
      <w:proofErr w:type="spellEnd"/>
      <w:r w:rsidRPr="00D967F4">
        <w:rPr>
          <w:rFonts w:ascii="Arial" w:hAnsi="Arial" w:cs="Arial"/>
          <w:sz w:val="22"/>
        </w:rPr>
        <w:t xml:space="preserve">, s.r.o. je s výhradou, že nevzniknou žádné překážky na základě národních nebo mezinárodních předpisů z oblasti práva mezinárodního obchodu, anebo embarg (či jiných sankcí). Společnost </w:t>
      </w:r>
      <w:proofErr w:type="spellStart"/>
      <w:r w:rsidRPr="00D967F4">
        <w:rPr>
          <w:rFonts w:ascii="Arial" w:hAnsi="Arial" w:cs="Arial"/>
          <w:sz w:val="22"/>
        </w:rPr>
        <w:t>Atos</w:t>
      </w:r>
      <w:proofErr w:type="spellEnd"/>
      <w:r w:rsidRPr="00D967F4">
        <w:rPr>
          <w:rFonts w:ascii="Arial" w:hAnsi="Arial" w:cs="Arial"/>
          <w:sz w:val="22"/>
        </w:rPr>
        <w:t xml:space="preserve"> IT </w:t>
      </w:r>
      <w:proofErr w:type="spellStart"/>
      <w:r w:rsidRPr="00D967F4">
        <w:rPr>
          <w:rFonts w:ascii="Arial" w:hAnsi="Arial" w:cs="Arial"/>
          <w:sz w:val="22"/>
        </w:rPr>
        <w:t>Solutions</w:t>
      </w:r>
      <w:proofErr w:type="spellEnd"/>
      <w:r w:rsidRPr="00D967F4">
        <w:rPr>
          <w:rFonts w:ascii="Arial" w:hAnsi="Arial" w:cs="Arial"/>
          <w:sz w:val="22"/>
        </w:rPr>
        <w:t xml:space="preserve"> and </w:t>
      </w:r>
      <w:proofErr w:type="spellStart"/>
      <w:r w:rsidRPr="00D967F4">
        <w:rPr>
          <w:rFonts w:ascii="Arial" w:hAnsi="Arial" w:cs="Arial"/>
          <w:sz w:val="22"/>
        </w:rPr>
        <w:t>Services</w:t>
      </w:r>
      <w:proofErr w:type="spellEnd"/>
      <w:r w:rsidRPr="00D967F4">
        <w:rPr>
          <w:rFonts w:ascii="Arial" w:hAnsi="Arial" w:cs="Arial"/>
          <w:sz w:val="22"/>
        </w:rPr>
        <w:t>, s.r.o. není povinna uhradit tím způsobenou škodu.</w:t>
      </w:r>
    </w:p>
    <w:p w14:paraId="1B015FE6" w14:textId="77777777" w:rsidR="00F74EEC" w:rsidRPr="00D853AB" w:rsidRDefault="00F74EEC" w:rsidP="00292786">
      <w:pPr>
        <w:jc w:val="both"/>
        <w:rPr>
          <w:rFonts w:ascii="Arial" w:hAnsi="Arial" w:cs="Arial"/>
        </w:rPr>
      </w:pPr>
    </w:p>
    <w:p w14:paraId="0BB4BB07" w14:textId="77777777" w:rsidR="005C3BCC" w:rsidRPr="00D967F4" w:rsidRDefault="009E3EC4" w:rsidP="00292786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D967F4">
        <w:rPr>
          <w:rFonts w:ascii="Arial" w:hAnsi="Arial" w:cs="Arial"/>
          <w:b/>
          <w:sz w:val="24"/>
        </w:rPr>
        <w:t>5</w:t>
      </w:r>
      <w:r w:rsidR="005C3BCC" w:rsidRPr="00D967F4">
        <w:rPr>
          <w:rFonts w:ascii="Arial" w:hAnsi="Arial" w:cs="Arial"/>
          <w:b/>
          <w:sz w:val="24"/>
        </w:rPr>
        <w:t xml:space="preserve"> - Záruční podmínky</w:t>
      </w:r>
    </w:p>
    <w:p w14:paraId="0BB4BB08" w14:textId="77777777" w:rsidR="005C3BCC" w:rsidRPr="00D967F4" w:rsidRDefault="005C3BCC" w:rsidP="00292786">
      <w:pPr>
        <w:rPr>
          <w:rFonts w:ascii="Arial" w:hAnsi="Arial" w:cs="Arial"/>
          <w:sz w:val="22"/>
        </w:rPr>
      </w:pPr>
    </w:p>
    <w:p w14:paraId="0BB4BB09" w14:textId="515021C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Záruční doba na Dílo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</w:t>
      </w:r>
      <w:r w:rsidR="00824D80" w:rsidRPr="00D967F4">
        <w:rPr>
          <w:rFonts w:ascii="Arial" w:hAnsi="Arial" w:cs="Arial"/>
          <w:sz w:val="22"/>
        </w:rPr>
        <w:t xml:space="preserve"> </w:t>
      </w:r>
      <w:r w:rsidRPr="00D967F4">
        <w:rPr>
          <w:rFonts w:ascii="Arial" w:hAnsi="Arial" w:cs="Arial"/>
          <w:sz w:val="22"/>
        </w:rPr>
        <w:t>činí dvanáct (12) měsíců. O způsobu odstranění vady rozhoduje výhradně Zhotovitel.</w:t>
      </w:r>
    </w:p>
    <w:p w14:paraId="0BB4BB0A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Záruční doba začíná běžet dnem následujícím po dni podpisu </w:t>
      </w:r>
      <w:r w:rsidR="007D5797" w:rsidRPr="00D967F4">
        <w:rPr>
          <w:rFonts w:ascii="Arial" w:hAnsi="Arial" w:cs="Arial"/>
          <w:sz w:val="22"/>
        </w:rPr>
        <w:t xml:space="preserve">posledního </w:t>
      </w:r>
      <w:r w:rsidRPr="00D967F4">
        <w:rPr>
          <w:rFonts w:ascii="Arial" w:hAnsi="Arial" w:cs="Arial"/>
          <w:sz w:val="22"/>
        </w:rPr>
        <w:t xml:space="preserve">Akceptačního protokolu Objednatelem, resp. dnem následující po marném uplynutí akceptačního období (tzv. fikce akceptace). </w:t>
      </w:r>
    </w:p>
    <w:p w14:paraId="0BB4BB0B" w14:textId="6FD9DE14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Během záruční doby se Zhotovitel zavazuje bezplatně poskytovat opravy vad Díla způsobených vadnou implementací, které jsou v rozporu s dohodnutými vlastnostmi Díla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 O způsobu odstranění vady rozhoduje výhradně Zhotovitel.</w:t>
      </w:r>
    </w:p>
    <w:p w14:paraId="0BB4BB0C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 případě, že Objednatel požádá o opravu chyby, na kterou se nevztahuje záruka, dohodne se Objednatel a Zhotovitel na podmínkách jejího provedení. Povinností Zhotovitele je předem informovat Objednatele o tom, že jím požadovaná služba není kryta zárukou a bude účtována dle aktuálních cen příslušné služby.</w:t>
      </w:r>
    </w:p>
    <w:p w14:paraId="0BB4BB0D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Náklady Zhotovitele na činnosti spojené s analýzou neoprávněných požadavků, označených Objednatelem jako záruční, nese Objednatel. Zhotovitel je povinen bez zbytečného odkladu o těchto nákladech informovat Objednatele, v opačném případě se Zhotovitel podílí na úhradě nákladů, které mu v souvislosti s touto činností vznikly, v poměrné výši.</w:t>
      </w:r>
    </w:p>
    <w:p w14:paraId="0BB4BB0E" w14:textId="77777777" w:rsidR="005C3BCC" w:rsidRPr="00D967F4" w:rsidRDefault="005C3BCC" w:rsidP="00292786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Zhotovitel nenese odpovědnost za vady a chyby a Záruka se nevztahuje na vady a chyby výstupů, vzniklých:</w:t>
      </w:r>
    </w:p>
    <w:p w14:paraId="0BB4BB0F" w14:textId="31B27D68" w:rsidR="005C3BCC" w:rsidRPr="00D967F4" w:rsidRDefault="00F97E7A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6.1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provozováním Díla v rozporu s uživatelskou, popř. technickou dokumentací dodanou Zhotovitelem,</w:t>
      </w:r>
    </w:p>
    <w:p w14:paraId="0BB4BB10" w14:textId="77777777" w:rsidR="005C3BCC" w:rsidRPr="00D967F4" w:rsidRDefault="005C3BCC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6.2. neoprávněným</w:t>
      </w:r>
      <w:proofErr w:type="gramEnd"/>
      <w:r w:rsidRPr="00D967F4">
        <w:rPr>
          <w:rFonts w:ascii="Arial" w:hAnsi="Arial" w:cs="Arial"/>
          <w:sz w:val="22"/>
        </w:rPr>
        <w:t xml:space="preserve"> nebo neodborným zásahem či nesprávným užitím Díla Objednatelem nebo třetí osobou,</w:t>
      </w:r>
    </w:p>
    <w:p w14:paraId="0BB4BB11" w14:textId="67760677" w:rsidR="005C3BCC" w:rsidRPr="00D967F4" w:rsidRDefault="00F97E7A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6.3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úpravou nebo jakýmkoliv jiným zásahem do dodaného Díla bez předchozího písemného souhlasu Zhotovitele,</w:t>
      </w:r>
    </w:p>
    <w:p w14:paraId="0BB4BB12" w14:textId="3364ADB8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6.4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komponentami IS AVA Objednatele, na které se nevztahuje tato záruka,</w:t>
      </w:r>
    </w:p>
    <w:p w14:paraId="0BB4BB13" w14:textId="553F0D8E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6.5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vadami technologického vybavení Objednatele (HW a standardní SW),</w:t>
      </w:r>
    </w:p>
    <w:p w14:paraId="0BB4BB14" w14:textId="35F424E6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6.6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vlivem počítačových virů,</w:t>
      </w:r>
    </w:p>
    <w:p w14:paraId="0BB4BB15" w14:textId="4E4BA1D3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6.7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vadou SW, s výjimkou vad SW vzniklých na dodaném Díle,</w:t>
      </w:r>
    </w:p>
    <w:p w14:paraId="0BB4BB16" w14:textId="1AE16560" w:rsidR="005C3BCC" w:rsidRPr="00D967F4" w:rsidRDefault="00596D74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6.8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zanedbáním předepsané údržby ze strany Objednatele, se kterou byl Objednatel Zhotovitelem seznámen.</w:t>
      </w:r>
    </w:p>
    <w:p w14:paraId="0BB4BB17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Objednatel je tímto informován o nutnosti data zálohovat.</w:t>
      </w:r>
    </w:p>
    <w:p w14:paraId="0BB4BB18" w14:textId="77777777" w:rsidR="005C3BCC" w:rsidRPr="00D967F4" w:rsidRDefault="005C3BCC" w:rsidP="00292786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Předmětem záruky také není:</w:t>
      </w:r>
    </w:p>
    <w:p w14:paraId="0BB4BB19" w14:textId="3D25FC51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8.1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školení Objednatele,</w:t>
      </w:r>
    </w:p>
    <w:p w14:paraId="0BB4BB1A" w14:textId="2520690B" w:rsidR="005C3BCC" w:rsidRPr="00D967F4" w:rsidRDefault="00596D74" w:rsidP="00292786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8.2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D2557C" w:rsidRPr="00D967F4">
        <w:rPr>
          <w:rFonts w:ascii="Arial" w:hAnsi="Arial" w:cs="Arial"/>
          <w:sz w:val="22"/>
        </w:rPr>
        <w:t xml:space="preserve">jiná </w:t>
      </w:r>
      <w:r w:rsidR="005C3BCC" w:rsidRPr="00D967F4">
        <w:rPr>
          <w:rFonts w:ascii="Arial" w:hAnsi="Arial" w:cs="Arial"/>
          <w:sz w:val="22"/>
        </w:rPr>
        <w:t>optimalizace vlastností systému,</w:t>
      </w:r>
    </w:p>
    <w:p w14:paraId="0BB4BB1B" w14:textId="0592106D" w:rsidR="005C3BCC" w:rsidRPr="00D967F4" w:rsidRDefault="00F97E7A" w:rsidP="00292786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proofErr w:type="gramStart"/>
      <w:r w:rsidRPr="00D967F4">
        <w:rPr>
          <w:rFonts w:ascii="Arial" w:hAnsi="Arial" w:cs="Arial"/>
          <w:sz w:val="22"/>
        </w:rPr>
        <w:t>8.3</w:t>
      </w:r>
      <w:proofErr w:type="gramEnd"/>
      <w:r w:rsidRPr="00D967F4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instalace oprav softwarových chyb.</w:t>
      </w:r>
    </w:p>
    <w:p w14:paraId="0BB4BB1C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Nezprostí-li se Zhotovitel odpovědnosti, odstraní zjištěnou vadu na své náklady. Nárok na náhradu škody Objednatele tím není dotčen. Pokud se zjistí, že vada nebyla způsobena Zhotovitelem a nevztahuje se na ni záruka dle odst. 6 této přílohy, zavazuje se Objednatel vždy uhradit Zhotoviteli náklady vynaložené na analýzu a následně náklady na odstranění vady, pokud bude na základě požadavku Objednatele vada odstraněna Zhotovitelem.</w:t>
      </w:r>
    </w:p>
    <w:p w14:paraId="0BB4BB1D" w14:textId="77777777" w:rsidR="005C3BCC" w:rsidRPr="00D967F4" w:rsidRDefault="005C3BCC" w:rsidP="00292786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Objednatel zasílá požadavky na záruční opravu v písemné formě do aplikace „hlášení“, která slouží k evidenci požadavků na změny.</w:t>
      </w:r>
    </w:p>
    <w:p w14:paraId="0BB4BB1E" w14:textId="77777777" w:rsidR="005C3BCC" w:rsidRPr="00D853AB" w:rsidRDefault="009D43F4" w:rsidP="00292786">
      <w:pPr>
        <w:jc w:val="both"/>
        <w:rPr>
          <w:rFonts w:ascii="Arial" w:hAnsi="Arial" w:cs="Arial"/>
        </w:rPr>
      </w:pPr>
      <w:r w:rsidRPr="00D853AB">
        <w:rPr>
          <w:rFonts w:ascii="Arial" w:hAnsi="Arial" w:cs="Arial"/>
        </w:rPr>
        <w:br w:type="page"/>
      </w:r>
    </w:p>
    <w:p w14:paraId="0BB4BB1F" w14:textId="77777777" w:rsidR="005C3BCC" w:rsidRPr="00D967F4" w:rsidRDefault="005C3BCC" w:rsidP="00292786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967F4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D967F4">
        <w:rPr>
          <w:rFonts w:ascii="Arial" w:hAnsi="Arial" w:cs="Arial"/>
          <w:b/>
          <w:sz w:val="24"/>
        </w:rPr>
        <w:t>6</w:t>
      </w:r>
      <w:r w:rsidRPr="00D967F4">
        <w:rPr>
          <w:rFonts w:ascii="Arial" w:hAnsi="Arial" w:cs="Arial"/>
          <w:b/>
          <w:sz w:val="24"/>
        </w:rPr>
        <w:t xml:space="preserve"> - Součinnost Objednatele</w:t>
      </w:r>
    </w:p>
    <w:p w14:paraId="0BB4BB20" w14:textId="77777777" w:rsidR="005C3BCC" w:rsidRPr="00D853AB" w:rsidRDefault="005C3BCC" w:rsidP="00292786">
      <w:pPr>
        <w:rPr>
          <w:rFonts w:ascii="Arial" w:hAnsi="Arial" w:cs="Arial"/>
        </w:rPr>
      </w:pPr>
    </w:p>
    <w:p w14:paraId="0BB4BB21" w14:textId="1C4223D4" w:rsidR="005C3BCC" w:rsidRPr="00D967F4" w:rsidRDefault="005C3BCC" w:rsidP="00292786">
      <w:p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Základní součinnost Objednatele nezbytná pro zhotovení Díla v rozsahu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 xml:space="preserve">vy zahrnuje následující činnosti: </w:t>
      </w:r>
    </w:p>
    <w:p w14:paraId="0BB4BB22" w14:textId="77777777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Na požádání poskytovat Zhotoviteli podklady a informace, související s realizací plnění, a to nejpozději do pěti pracovních dnů po doručení písemné žádosti, pokud se strany nedohodnou jinak.</w:t>
      </w:r>
    </w:p>
    <w:p w14:paraId="0BB4BB23" w14:textId="3859BE3A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Svolávat po dohodě se Zhotovitelem pracovní schůzky k řešení sporných otázek, souvisejících s plněním dle předmětu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4" w14:textId="77777777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Na požádání konzultovat v průběhu realizace plnění se Zhotovitelem přijatá řešení a to nejpozději do pěti pracovních dnů od doručení písemné žádosti, pokud se strany nedohodnou jinak. Objednatel zajistí pro takovéto konzultace účast kvalifikovaných pracovníků.</w:t>
      </w:r>
    </w:p>
    <w:p w14:paraId="0BB4BB25" w14:textId="77777777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Vyjadřovat se písemně k předkládaným písemným materiálům Zhotovitele nejpozději do pěti pracovních dnů od jejich doručení, pokud není dohodnuto jinak.</w:t>
      </w:r>
    </w:p>
    <w:p w14:paraId="0BB4BB26" w14:textId="63D1081F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Zajistit na vlastní náklady součinnost třetích stran v případě požadavku na propojení s aplikací nebo systémem, jež není předmětem dodávky Zhotovitele v rámci plnění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7" w14:textId="33C8BC8F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Zajistit jmenování vedoucího projektu za stranu Objednatele. Dále zajistit účast vedoucího projektu za stranu Objednatele nebo jeho zástupce na všech dohodnutých jednáních vedení projektu v rámci plnění předmětu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8" w14:textId="77777777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Vedoucí projektu Objednatele zajistí přítomnost vybraných členů pracovního týmu za Objednatele na všech dohodnutých jednáních projektového týmu.</w:t>
      </w:r>
    </w:p>
    <w:p w14:paraId="0BB4BB29" w14:textId="28F007D4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 účelem poskytování plnění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 zajistí Objednatel pracovníkům Zhotovitele přístup do informačního systému Objednatele v nezbytném rozsahu v souladu s předpisy a pravidly Objednatele.</w:t>
      </w:r>
    </w:p>
    <w:p w14:paraId="0BB4BB2A" w14:textId="3870B43C" w:rsidR="005C3BCC" w:rsidRPr="00D967F4" w:rsidRDefault="005C3BCC" w:rsidP="00292786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zajistí přístup pověřených zaměstnanců Poskytovatele k zařízením výpočetní techniky na pracovištích Objednatele a vytvoří pro ně podmínky, které budou na začátku plnění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 xml:space="preserve">vy vzájemně odsouhlaseny. Objednatel se dále zavazuje předat Zhotoviteli nebo mu umožnit přístup k prokazatelně nezbytným informacím a podkladům, které se týkají předmětu plnění na základě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vy, přičemž odpovídá za jejich včasnost předání, úplnost a správnost.</w:t>
      </w:r>
    </w:p>
    <w:p w14:paraId="0BB4BB2B" w14:textId="6D732A82" w:rsidR="00602B16" w:rsidRPr="00D967F4" w:rsidRDefault="008D62E3" w:rsidP="00292786">
      <w:pPr>
        <w:pStyle w:val="Odrazka1"/>
        <w:numPr>
          <w:ilvl w:val="0"/>
          <w:numId w:val="5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Objednatel</w:t>
      </w:r>
      <w:r w:rsidRPr="00D853AB">
        <w:rPr>
          <w:rFonts w:ascii="Arial" w:hAnsi="Arial" w:cs="Arial"/>
          <w:sz w:val="22"/>
        </w:rPr>
        <w:t xml:space="preserve"> </w:t>
      </w:r>
      <w:r w:rsidR="00602B16" w:rsidRPr="00D967F4">
        <w:rPr>
          <w:rFonts w:ascii="Arial" w:hAnsi="Arial" w:cs="Arial"/>
          <w:sz w:val="22"/>
        </w:rPr>
        <w:t>zajistí podporu během analytické fáze – konzultace k detailům navrhovaného řešení</w:t>
      </w:r>
    </w:p>
    <w:p w14:paraId="0BB4BB2F" w14:textId="77777777" w:rsidR="00B55D5D" w:rsidRPr="00D967F4" w:rsidRDefault="00B55D5D" w:rsidP="00292786">
      <w:pPr>
        <w:ind w:left="360"/>
        <w:jc w:val="both"/>
        <w:rPr>
          <w:rFonts w:ascii="Arial" w:hAnsi="Arial" w:cs="Arial"/>
          <w:sz w:val="22"/>
        </w:rPr>
      </w:pPr>
    </w:p>
    <w:sectPr w:rsidR="00B55D5D" w:rsidRPr="00D967F4" w:rsidSect="00D967F4">
      <w:headerReference w:type="default" r:id="rId21"/>
      <w:footerReference w:type="default" r:id="rId22"/>
      <w:headerReference w:type="first" r:id="rId23"/>
      <w:footerReference w:type="first" r:id="rId24"/>
      <w:pgSz w:w="11907" w:h="16839" w:code="9"/>
      <w:pgMar w:top="1276" w:right="1134" w:bottom="1276" w:left="1134" w:header="709" w:footer="51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A097F" w14:textId="77777777" w:rsidR="00454B4F" w:rsidRDefault="00454B4F" w:rsidP="009E3EC4">
      <w:r>
        <w:separator/>
      </w:r>
    </w:p>
    <w:p w14:paraId="29EB204F" w14:textId="77777777" w:rsidR="00454B4F" w:rsidRDefault="00454B4F" w:rsidP="009E3EC4"/>
    <w:p w14:paraId="3C434201" w14:textId="77777777" w:rsidR="00454B4F" w:rsidRDefault="00454B4F" w:rsidP="009E3EC4"/>
  </w:endnote>
  <w:endnote w:type="continuationSeparator" w:id="0">
    <w:p w14:paraId="10BE6C71" w14:textId="77777777" w:rsidR="00454B4F" w:rsidRDefault="00454B4F" w:rsidP="009E3EC4">
      <w:r>
        <w:continuationSeparator/>
      </w:r>
    </w:p>
    <w:p w14:paraId="7452D708" w14:textId="77777777" w:rsidR="00454B4F" w:rsidRDefault="00454B4F" w:rsidP="009E3EC4"/>
    <w:p w14:paraId="29103FA6" w14:textId="77777777" w:rsidR="00454B4F" w:rsidRDefault="00454B4F" w:rsidP="009E3EC4"/>
  </w:endnote>
  <w:endnote w:type="continuationNotice" w:id="1">
    <w:p w14:paraId="4D2077B3" w14:textId="77777777" w:rsidR="00454B4F" w:rsidRDefault="00454B4F" w:rsidP="009E3EC4"/>
    <w:p w14:paraId="719CFEF1" w14:textId="77777777" w:rsidR="00454B4F" w:rsidRDefault="00454B4F" w:rsidP="009E3EC4"/>
    <w:p w14:paraId="2EED597D" w14:textId="77777777" w:rsidR="00454B4F" w:rsidRDefault="00454B4F" w:rsidP="009E3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14D61" w14:textId="77777777" w:rsidR="00454B4F" w:rsidRPr="00D967F4" w:rsidRDefault="00454B4F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454B4F" w:rsidRPr="00D967F4" w14:paraId="26CC7A0A" w14:textId="77777777" w:rsidTr="00D967F4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6C24B38" w14:textId="609D99E5" w:rsidR="00454B4F" w:rsidRPr="009B5EC1" w:rsidRDefault="00454B4F" w:rsidP="009B5EC1">
          <w:pPr>
            <w:pStyle w:val="Zpat"/>
            <w:spacing w:after="0"/>
            <w:rPr>
              <w:rFonts w:ascii="Arial" w:hAnsi="Arial" w:cs="Arial"/>
              <w:sz w:val="16"/>
              <w:szCs w:val="16"/>
            </w:rPr>
          </w:pPr>
          <w:r w:rsidRPr="009B5EC1">
            <w:rPr>
              <w:rFonts w:ascii="Arial" w:hAnsi="Arial" w:cs="Arial"/>
              <w:sz w:val="16"/>
              <w:szCs w:val="16"/>
              <w:lang w:val="cs-CZ" w:eastAsia="cs-CZ"/>
            </w:rPr>
            <w:t xml:space="preserve">Smlouva o dílo </w:t>
          </w:r>
          <w:r w:rsidRPr="009B5EC1">
            <w:rPr>
              <w:rFonts w:ascii="Arial" w:hAnsi="Arial" w:cs="Arial"/>
              <w:sz w:val="16"/>
              <w:szCs w:val="16"/>
              <w:lang w:eastAsia="cs-CZ"/>
            </w:rPr>
            <w:t xml:space="preserve">– Zdravotní pojišťovna ministerstva vnitra České republiky -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Atos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IT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Solutions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and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Services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, s.r.o.</w:t>
          </w:r>
        </w:p>
      </w:tc>
    </w:tr>
    <w:tr w:rsidR="00454B4F" w:rsidRPr="00D967F4" w14:paraId="22A115B9" w14:textId="77777777" w:rsidTr="00D967F4">
      <w:trPr>
        <w:trHeight w:val="56"/>
        <w:jc w:val="center"/>
      </w:trPr>
      <w:tc>
        <w:tcPr>
          <w:tcW w:w="1004" w:type="dxa"/>
        </w:tcPr>
        <w:p w14:paraId="0D728B2E" w14:textId="77777777" w:rsidR="00454B4F" w:rsidRPr="00D967F4" w:rsidRDefault="00454B4F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947" w:type="dxa"/>
        </w:tcPr>
        <w:p w14:paraId="7E522A5D" w14:textId="77777777" w:rsidR="00454B4F" w:rsidRPr="00D967F4" w:rsidRDefault="00454B4F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7575" w:type="dxa"/>
        </w:tcPr>
        <w:p w14:paraId="31303D01" w14:textId="77777777" w:rsidR="00454B4F" w:rsidRPr="00D967F4" w:rsidRDefault="00454B4F" w:rsidP="00D967F4">
          <w:pPr>
            <w:pStyle w:val="Zpat"/>
            <w:jc w:val="right"/>
            <w:rPr>
              <w:rFonts w:ascii="Arial" w:hAnsi="Arial" w:cs="Arial"/>
              <w:sz w:val="18"/>
              <w:szCs w:val="16"/>
            </w:rPr>
          </w:pP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PAGE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 w:rsidR="008D62E3">
            <w:rPr>
              <w:rFonts w:ascii="Arial" w:hAnsi="Arial" w:cs="Arial"/>
              <w:noProof/>
              <w:sz w:val="18"/>
              <w:szCs w:val="16"/>
            </w:rPr>
            <w:t>2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  <w:r w:rsidRPr="00D967F4">
            <w:rPr>
              <w:rFonts w:ascii="Arial" w:hAnsi="Arial" w:cs="Arial"/>
              <w:sz w:val="18"/>
              <w:szCs w:val="16"/>
            </w:rPr>
            <w:t xml:space="preserve"> z </w:t>
          </w: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NUMPAGES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 w:rsidR="008D62E3">
            <w:rPr>
              <w:rFonts w:ascii="Arial" w:hAnsi="Arial" w:cs="Arial"/>
              <w:noProof/>
              <w:sz w:val="18"/>
              <w:szCs w:val="16"/>
            </w:rPr>
            <w:t>17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</w:p>
      </w:tc>
    </w:tr>
  </w:tbl>
  <w:p w14:paraId="18CB2331" w14:textId="77777777" w:rsidR="00454B4F" w:rsidRPr="00D967F4" w:rsidRDefault="00454B4F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0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869"/>
    </w:tblGrid>
    <w:tr w:rsidR="00454B4F" w:rsidRPr="00D853AB" w14:paraId="4F3826C9" w14:textId="77777777" w:rsidTr="00D853AB">
      <w:trPr>
        <w:trHeight w:val="227"/>
        <w:jc w:val="center"/>
      </w:trPr>
      <w:tc>
        <w:tcPr>
          <w:tcW w:w="9820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3A8D676" w14:textId="687B9937" w:rsidR="00454B4F" w:rsidRPr="00627D5C" w:rsidRDefault="00454B4F" w:rsidP="00D853AB">
          <w:pPr>
            <w:tabs>
              <w:tab w:val="center" w:pos="4536"/>
            </w:tabs>
            <w:suppressAutoHyphens/>
            <w:spacing w:after="0"/>
            <w:rPr>
              <w:rFonts w:ascii="Arial" w:hAnsi="Arial" w:cs="Arial"/>
              <w:sz w:val="16"/>
              <w:szCs w:val="16"/>
              <w:lang w:eastAsia="cs-CZ"/>
            </w:rPr>
          </w:pP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eastAsia="cs-CZ"/>
            </w:rPr>
            <w:t>Smlou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>va</w:t>
          </w:r>
          <w:r>
            <w:rPr>
              <w:rFonts w:ascii="Arial" w:hAnsi="Arial" w:cs="Arial"/>
              <w:sz w:val="16"/>
              <w:szCs w:val="16"/>
              <w:lang w:eastAsia="cs-CZ"/>
            </w:rPr>
            <w:t xml:space="preserve"> o dílo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Atos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IT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Solutions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and </w:t>
          </w:r>
          <w:proofErr w:type="spellStart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Services</w:t>
          </w:r>
          <w:proofErr w:type="spellEnd"/>
          <w:r w:rsidRPr="009B5EC1">
            <w:rPr>
              <w:rFonts w:ascii="Arial" w:hAnsi="Arial" w:cs="Arial"/>
              <w:bCs/>
              <w:sz w:val="16"/>
              <w:szCs w:val="16"/>
              <w:lang w:eastAsia="cs-CZ"/>
            </w:rPr>
            <w:t>, s.r.o.</w:t>
          </w:r>
        </w:p>
      </w:tc>
    </w:tr>
    <w:tr w:rsidR="00454B4F" w:rsidRPr="00D853AB" w14:paraId="68DBFD75" w14:textId="77777777" w:rsidTr="00D853A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3834D685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5E167C90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2A4A42C9" wp14:editId="7DF0E1C5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FB58EC2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13327847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1D125115" wp14:editId="62BD58AF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7869" w:type="dxa"/>
          <w:tcBorders>
            <w:top w:val="single" w:sz="4" w:space="0" w:color="000000"/>
          </w:tcBorders>
        </w:tcPr>
        <w:p w14:paraId="123D006E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6"/>
              <w:szCs w:val="6"/>
              <w:lang w:eastAsia="ar-SA"/>
            </w:rPr>
          </w:pPr>
        </w:p>
        <w:p w14:paraId="49463E1F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Zdravotní pojišťovna ministerstva vnitra České republiky,</w:t>
          </w:r>
        </w:p>
        <w:p w14:paraId="26CA1403" w14:textId="1DF14145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se sídlem:</w:t>
          </w:r>
          <w:r w:rsidR="008D62E3">
            <w:rPr>
              <w:rFonts w:ascii="Arial" w:hAnsi="Arial" w:cs="Courier New"/>
              <w:sz w:val="16"/>
              <w:szCs w:val="16"/>
              <w:lang w:eastAsia="ar-SA"/>
            </w:rPr>
            <w:t xml:space="preserve"> </w:t>
          </w:r>
          <w:r w:rsidRPr="00D853AB">
            <w:rPr>
              <w:rFonts w:ascii="Arial" w:hAnsi="Arial" w:cs="Arial"/>
              <w:color w:val="000000"/>
              <w:sz w:val="16"/>
              <w:szCs w:val="16"/>
              <w:lang w:eastAsia="ar-SA"/>
            </w:rPr>
            <w:t>Vinohradská 2577/178, 130 00 Praha 3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, IČ 47114304,</w:t>
          </w:r>
        </w:p>
        <w:p w14:paraId="316E8E62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zapsána v obchodním rejstříku, vedeném Městským soudem v Praze oddíl A, vložka 7216</w:t>
          </w:r>
        </w:p>
        <w:p w14:paraId="79591087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Kód pojišťovny 211, infolinka: 844 211 211, e-mail: info@zpmvcr.cz, www.zpmvcr.cz</w:t>
          </w:r>
        </w:p>
      </w:tc>
    </w:tr>
    <w:tr w:rsidR="00454B4F" w:rsidRPr="00D853AB" w14:paraId="73915A83" w14:textId="77777777" w:rsidTr="00D853AB">
      <w:trPr>
        <w:trHeight w:val="56"/>
        <w:jc w:val="center"/>
      </w:trPr>
      <w:tc>
        <w:tcPr>
          <w:tcW w:w="1004" w:type="dxa"/>
          <w:vMerge/>
        </w:tcPr>
        <w:p w14:paraId="5A97596E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947" w:type="dxa"/>
          <w:vMerge/>
        </w:tcPr>
        <w:p w14:paraId="7B4EA853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7869" w:type="dxa"/>
        </w:tcPr>
        <w:p w14:paraId="139C706A" w14:textId="77777777" w:rsidR="00454B4F" w:rsidRPr="00D853AB" w:rsidRDefault="00454B4F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right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PAGE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 w:rsidR="008D62E3">
            <w:rPr>
              <w:rFonts w:ascii="Arial" w:hAnsi="Arial" w:cs="Courier New"/>
              <w:noProof/>
              <w:sz w:val="16"/>
              <w:szCs w:val="16"/>
              <w:lang w:eastAsia="ar-SA"/>
            </w:rPr>
            <w:t>1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 xml:space="preserve"> z 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NUMPAGES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 w:rsidR="008D62E3">
            <w:rPr>
              <w:rFonts w:ascii="Arial" w:hAnsi="Arial" w:cs="Courier New"/>
              <w:noProof/>
              <w:sz w:val="16"/>
              <w:szCs w:val="16"/>
              <w:lang w:eastAsia="ar-SA"/>
            </w:rPr>
            <w:t>17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</w:p>
      </w:tc>
    </w:tr>
  </w:tbl>
  <w:p w14:paraId="0BB4BB58" w14:textId="77777777" w:rsidR="00454B4F" w:rsidRDefault="00454B4F" w:rsidP="00D853A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A" w14:textId="77777777" w:rsidR="00454B4F" w:rsidRPr="00686785" w:rsidRDefault="00454B4F" w:rsidP="00686785">
    <w:pPr>
      <w:pStyle w:val="Zpat"/>
      <w:jc w:val="right"/>
      <w:rPr>
        <w:rFonts w:ascii="Arial" w:hAnsi="Arial" w:cs="Arial"/>
        <w:sz w:val="18"/>
        <w:lang w:val="cs-CZ"/>
      </w:rPr>
    </w:pPr>
  </w:p>
  <w:p w14:paraId="0BB4BB5B" w14:textId="689E0C89" w:rsidR="00454B4F" w:rsidRPr="00686785" w:rsidRDefault="00454B4F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 w:rsidR="008D62E3">
      <w:rPr>
        <w:rFonts w:ascii="Arial" w:hAnsi="Arial" w:cs="Arial"/>
        <w:noProof/>
        <w:sz w:val="18"/>
      </w:rPr>
      <w:t>17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 w:rsidR="008D62E3">
      <w:rPr>
        <w:rFonts w:ascii="Arial" w:hAnsi="Arial" w:cs="Arial"/>
        <w:noProof/>
        <w:sz w:val="18"/>
      </w:rPr>
      <w:t>17</w:t>
    </w:r>
    <w:r w:rsidRPr="00686785">
      <w:rPr>
        <w:rFonts w:ascii="Arial" w:hAnsi="Arial" w:cs="Arial"/>
        <w:noProof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F5D23" w14:textId="77777777" w:rsidR="00454B4F" w:rsidRPr="00686785" w:rsidRDefault="00454B4F" w:rsidP="00686785">
    <w:pPr>
      <w:pStyle w:val="Zpat"/>
      <w:jc w:val="right"/>
      <w:rPr>
        <w:sz w:val="18"/>
        <w:lang w:val="cs-CZ"/>
      </w:rPr>
    </w:pPr>
  </w:p>
  <w:p w14:paraId="2B44C888" w14:textId="77777777" w:rsidR="00454B4F" w:rsidRPr="00686785" w:rsidRDefault="00454B4F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 w:rsidR="008D62E3">
      <w:rPr>
        <w:rFonts w:ascii="Arial" w:hAnsi="Arial" w:cs="Arial"/>
        <w:noProof/>
        <w:sz w:val="18"/>
      </w:rPr>
      <w:t>10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 w:rsidR="008D62E3">
      <w:rPr>
        <w:rFonts w:ascii="Arial" w:hAnsi="Arial" w:cs="Arial"/>
        <w:noProof/>
        <w:sz w:val="18"/>
      </w:rPr>
      <w:t>17</w:t>
    </w:r>
    <w:r w:rsidRPr="00686785">
      <w:rPr>
        <w:rFonts w:ascii="Arial" w:hAnsi="Arial" w:cs="Arial"/>
        <w:noProof/>
        <w:sz w:val="18"/>
      </w:rPr>
      <w:fldChar w:fldCharType="end"/>
    </w:r>
  </w:p>
  <w:p w14:paraId="7907CA37" w14:textId="77777777" w:rsidR="00454B4F" w:rsidRPr="00686785" w:rsidRDefault="00454B4F" w:rsidP="00686785">
    <w:pPr>
      <w:pStyle w:val="Zpat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D0CEE" w14:textId="77777777" w:rsidR="00454B4F" w:rsidRDefault="00454B4F" w:rsidP="009E3EC4">
      <w:r>
        <w:separator/>
      </w:r>
    </w:p>
    <w:p w14:paraId="15A5F91B" w14:textId="77777777" w:rsidR="00454B4F" w:rsidRDefault="00454B4F" w:rsidP="009E3EC4"/>
    <w:p w14:paraId="1B5230D7" w14:textId="77777777" w:rsidR="00454B4F" w:rsidRDefault="00454B4F" w:rsidP="009E3EC4"/>
  </w:footnote>
  <w:footnote w:type="continuationSeparator" w:id="0">
    <w:p w14:paraId="18C97839" w14:textId="77777777" w:rsidR="00454B4F" w:rsidRDefault="00454B4F" w:rsidP="009E3EC4">
      <w:r>
        <w:continuationSeparator/>
      </w:r>
    </w:p>
    <w:p w14:paraId="0415DFB4" w14:textId="77777777" w:rsidR="00454B4F" w:rsidRDefault="00454B4F" w:rsidP="009E3EC4"/>
    <w:p w14:paraId="5633AA52" w14:textId="77777777" w:rsidR="00454B4F" w:rsidRDefault="00454B4F" w:rsidP="009E3EC4"/>
  </w:footnote>
  <w:footnote w:type="continuationNotice" w:id="1">
    <w:p w14:paraId="5987EC45" w14:textId="77777777" w:rsidR="00454B4F" w:rsidRDefault="00454B4F" w:rsidP="009E3EC4"/>
    <w:p w14:paraId="4E7FEBEE" w14:textId="77777777" w:rsidR="00454B4F" w:rsidRDefault="00454B4F" w:rsidP="009E3EC4"/>
    <w:p w14:paraId="1C8AF3A3" w14:textId="77777777" w:rsidR="00454B4F" w:rsidRDefault="00454B4F" w:rsidP="009E3E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42" w14:textId="77777777" w:rsidR="00454B4F" w:rsidRDefault="00454B4F" w:rsidP="009E3EC4">
    <w:pPr>
      <w:pStyle w:val="sysSmall"/>
    </w:pPr>
  </w:p>
  <w:tbl>
    <w:tblPr>
      <w:tblW w:w="0" w:type="auto"/>
      <w:jc w:val="right"/>
      <w:tblLook w:val="01E0" w:firstRow="1" w:lastRow="1" w:firstColumn="1" w:lastColumn="1" w:noHBand="0" w:noVBand="0"/>
    </w:tblPr>
    <w:tblGrid>
      <w:gridCol w:w="2552"/>
    </w:tblGrid>
    <w:tr w:rsidR="00454B4F" w14:paraId="0BB4BB44" w14:textId="77777777">
      <w:trPr>
        <w:trHeight w:hRule="exact" w:val="680"/>
        <w:jc w:val="right"/>
      </w:trPr>
      <w:tc>
        <w:tcPr>
          <w:tcW w:w="2552" w:type="dxa"/>
          <w:vAlign w:val="bottom"/>
        </w:tcPr>
        <w:p w14:paraId="0BB4BB43" w14:textId="77777777" w:rsidR="00454B4F" w:rsidRDefault="00454B4F" w:rsidP="009E3EC4">
          <w:pPr>
            <w:pStyle w:val="sysHeaderR"/>
            <w:framePr w:wrap="around"/>
          </w:pPr>
          <w:r>
            <w:fldChar w:fldCharType="begin"/>
          </w:r>
          <w:r>
            <w:instrText xml:space="preserve"> REF sys_WordMark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5" w14:textId="77777777" w:rsidR="00454B4F" w:rsidRPr="004E5AEE" w:rsidRDefault="00454B4F" w:rsidP="004E5AEE">
    <w:pPr>
      <w:spacing w:after="0"/>
      <w:rPr>
        <w:vanish/>
      </w:rPr>
    </w:pP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2201"/>
    </w:tblGrid>
    <w:tr w:rsidR="00454B4F" w14:paraId="0BB4BB47" w14:textId="77777777">
      <w:trPr>
        <w:trHeight w:hRule="exact" w:val="680"/>
        <w:jc w:val="center"/>
      </w:trPr>
      <w:tc>
        <w:tcPr>
          <w:tcW w:w="2552" w:type="dxa"/>
          <w:vAlign w:val="bottom"/>
        </w:tcPr>
        <w:p w14:paraId="0BB4BB46" w14:textId="77777777" w:rsidR="00454B4F" w:rsidRDefault="00454B4F" w:rsidP="009E3EC4">
          <w:pPr>
            <w:pStyle w:val="sysHeaderC"/>
            <w:framePr w:wrap="around"/>
          </w:pPr>
          <w:r>
            <w:fldChar w:fldCharType="begin"/>
          </w:r>
          <w:r>
            <w:instrText xml:space="preserve"> docproperty "Classification"</w:instrText>
          </w:r>
          <w:r>
            <w:fldChar w:fldCharType="separate"/>
          </w:r>
          <w:r>
            <w:rPr>
              <w:b/>
              <w:bCs/>
            </w:rPr>
            <w:t>Chyba! Neznámý název vlastnosti dokumentu.</w:t>
          </w:r>
          <w:r>
            <w:fldChar w:fldCharType="end"/>
          </w:r>
        </w:p>
      </w:tc>
    </w:tr>
  </w:tbl>
  <w:p w14:paraId="0BB4BB48" w14:textId="77777777" w:rsidR="00454B4F" w:rsidRPr="004E5AEE" w:rsidRDefault="00454B4F" w:rsidP="004E5AEE">
    <w:pPr>
      <w:spacing w:after="0"/>
      <w:rPr>
        <w:vanish/>
      </w:rPr>
    </w:pPr>
  </w:p>
  <w:tbl>
    <w:tblPr>
      <w:tblW w:w="0" w:type="auto"/>
      <w:tblLook w:val="01E0" w:firstRow="1" w:lastRow="1" w:firstColumn="1" w:lastColumn="1" w:noHBand="0" w:noVBand="0"/>
    </w:tblPr>
    <w:tblGrid>
      <w:gridCol w:w="2552"/>
    </w:tblGrid>
    <w:tr w:rsidR="00454B4F" w14:paraId="0BB4BB4A" w14:textId="77777777">
      <w:trPr>
        <w:trHeight w:hRule="exact" w:val="624"/>
      </w:trPr>
      <w:tc>
        <w:tcPr>
          <w:tcW w:w="2552" w:type="dxa"/>
          <w:vAlign w:val="bottom"/>
        </w:tcPr>
        <w:p w14:paraId="0BB4BB49" w14:textId="77777777" w:rsidR="00454B4F" w:rsidRDefault="00454B4F" w:rsidP="009E3EC4">
          <w:pPr>
            <w:pStyle w:val="sysHeaderL"/>
            <w:framePr w:wrap="around"/>
          </w:pPr>
          <w:r>
            <w:fldChar w:fldCharType="begin"/>
          </w:r>
          <w:r>
            <w:instrText xml:space="preserve"> REF sys_WordMarkExtraAnchor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B" w14:textId="77777777" w:rsidR="00454B4F" w:rsidRDefault="00454B4F" w:rsidP="009E3EC4">
    <w:pPr>
      <w:pStyle w:val="sysHeaderLinePortrait"/>
      <w:framePr w:wrap="aroun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1ACF0" w14:textId="66DAA2C7" w:rsidR="00454B4F" w:rsidRPr="003E4C13" w:rsidRDefault="00454B4F" w:rsidP="00F25280">
    <w:pPr>
      <w:spacing w:after="0"/>
      <w:jc w:val="right"/>
      <w:rPr>
        <w:rFonts w:ascii="Arial" w:hAnsi="Arial" w:cs="Arial"/>
        <w:b/>
        <w:bCs/>
        <w:sz w:val="22"/>
        <w:szCs w:val="24"/>
        <w:lang w:eastAsia="ar-SA"/>
      </w:rPr>
    </w:pPr>
  </w:p>
  <w:p w14:paraId="0BB4BB55" w14:textId="7D12614D" w:rsidR="00454B4F" w:rsidRPr="004E5AEE" w:rsidRDefault="00454B4F" w:rsidP="007E01AC">
    <w:pPr>
      <w:spacing w:after="0"/>
      <w:ind w:right="991"/>
      <w:jc w:val="right"/>
      <w:rPr>
        <w:vanish/>
      </w:rPr>
    </w:pPr>
    <w:r>
      <w:rPr>
        <w:rFonts w:ascii="Arial" w:hAnsi="Arial" w:cs="Arial"/>
        <w:bCs/>
        <w:sz w:val="22"/>
        <w:szCs w:val="24"/>
        <w:lang w:eastAsia="ar-SA"/>
      </w:rPr>
      <w:t>Příloha č. 2</w:t>
    </w:r>
    <w:r w:rsidRPr="00F25280">
      <w:rPr>
        <w:rFonts w:ascii="Arial" w:hAnsi="Arial" w:cs="Arial"/>
        <w:bCs/>
        <w:sz w:val="22"/>
        <w:szCs w:val="24"/>
        <w:lang w:eastAsia="ar-SA"/>
      </w:rPr>
      <w:t xml:space="preserve"> k výzvě</w:t>
    </w:r>
  </w:p>
  <w:p w14:paraId="0BB4BB56" w14:textId="77777777" w:rsidR="00454B4F" w:rsidRPr="004E5AEE" w:rsidRDefault="00454B4F" w:rsidP="009D4381">
    <w:pPr>
      <w:spacing w:after="0"/>
      <w:rPr>
        <w:vanish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9" w14:textId="77777777" w:rsidR="00454B4F" w:rsidRDefault="00454B4F" w:rsidP="009E3EC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C" w14:textId="77777777" w:rsidR="00454B4F" w:rsidRDefault="00454B4F" w:rsidP="009E3E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FA1EF83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00000006"/>
    <w:multiLevelType w:val="multilevel"/>
    <w:tmpl w:val="00000006"/>
    <w:name w:val="WW8Num5"/>
    <w:lvl w:ilvl="0">
      <w:start w:val="1"/>
      <w:numFmt w:val="upperRoman"/>
      <w:pStyle w:val="SBSSmlouva"/>
      <w:suff w:val="space"/>
      <w:lvlText w:val="%1."/>
      <w:lvlJc w:val="left"/>
      <w:pPr>
        <w:tabs>
          <w:tab w:val="num" w:pos="142"/>
        </w:tabs>
        <w:ind w:left="142"/>
      </w:pPr>
      <w:rPr>
        <w:rFonts w:ascii="Arial" w:hAnsi="Arial" w:cs="Times New Roman"/>
        <w:b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Times New Roman"/>
        <w:b w:val="0"/>
        <w:i w:val="0"/>
        <w:sz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4" w:hanging="567"/>
      </w:pPr>
      <w:rPr>
        <w:rFonts w:ascii="Arial" w:hAnsi="Arial" w:cs="Times New Roman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01" w:hanging="567"/>
      </w:pPr>
      <w:rPr>
        <w:rFonts w:ascii="Arial" w:hAnsi="Arial" w:cs="Times New Roman"/>
        <w:b w:val="0"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2268" w:hanging="567"/>
      </w:pPr>
      <w:rPr>
        <w:rFonts w:ascii="Arial" w:hAnsi="Arial" w:cs="Times New Roman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2835" w:hanging="567"/>
      </w:pPr>
      <w:rPr>
        <w:rFonts w:ascii="Arial" w:hAnsi="Arial" w:cs="Times New Roman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049143F"/>
    <w:multiLevelType w:val="hybridMultilevel"/>
    <w:tmpl w:val="DE866ED0"/>
    <w:lvl w:ilvl="0" w:tplc="AAE6A5D2">
      <w:start w:val="1"/>
      <w:numFmt w:val="bullet"/>
      <w:lvlRestart w:val="0"/>
      <w:pStyle w:val="TableListbullet"/>
      <w:lvlText w:val="-"/>
      <w:lvlJc w:val="left"/>
      <w:pPr>
        <w:tabs>
          <w:tab w:val="num" w:pos="849"/>
        </w:tabs>
        <w:ind w:left="849" w:hanging="283"/>
      </w:pPr>
      <w:rPr>
        <w:rFonts w:ascii="Lucida Sans" w:hAnsi="Lucida Sans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0D6FBA"/>
    <w:multiLevelType w:val="hybridMultilevel"/>
    <w:tmpl w:val="DC4CEC08"/>
    <w:lvl w:ilvl="0" w:tplc="B04CE920">
      <w:start w:val="1"/>
      <w:numFmt w:val="decimal"/>
      <w:pStyle w:val="Odstavecsesezname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42F77"/>
    <w:multiLevelType w:val="hybridMultilevel"/>
    <w:tmpl w:val="5DE6A79C"/>
    <w:lvl w:ilvl="0" w:tplc="5406DEFC">
      <w:start w:val="1"/>
      <w:numFmt w:val="bullet"/>
      <w:lvlRestart w:val="0"/>
      <w:pStyle w:val="TableListbullet3"/>
      <w:lvlText w:val="-"/>
      <w:lvlJc w:val="left"/>
      <w:pPr>
        <w:tabs>
          <w:tab w:val="num" w:pos="426"/>
        </w:tabs>
        <w:ind w:left="426" w:hanging="142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BD5023"/>
    <w:multiLevelType w:val="hybridMultilevel"/>
    <w:tmpl w:val="3226472A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094711D6"/>
    <w:multiLevelType w:val="hybridMultilevel"/>
    <w:tmpl w:val="9CB4513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7F3657"/>
    <w:multiLevelType w:val="hybridMultilevel"/>
    <w:tmpl w:val="B19AD6D8"/>
    <w:lvl w:ilvl="0" w:tplc="1E609D54">
      <w:start w:val="1"/>
      <w:numFmt w:val="bullet"/>
      <w:lvlRestart w:val="0"/>
      <w:pStyle w:val="Seznamsodrkami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964CD0"/>
    <w:multiLevelType w:val="hybridMultilevel"/>
    <w:tmpl w:val="0374D0E4"/>
    <w:lvl w:ilvl="0" w:tplc="EACC129C">
      <w:start w:val="1"/>
      <w:numFmt w:val="bullet"/>
      <w:lvlRestart w:val="0"/>
      <w:pStyle w:val="TableListbullet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6D276D"/>
    <w:multiLevelType w:val="hybridMultilevel"/>
    <w:tmpl w:val="B560A9FC"/>
    <w:lvl w:ilvl="0" w:tplc="0405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>
    <w:nsid w:val="1E8B7F81"/>
    <w:multiLevelType w:val="multilevel"/>
    <w:tmpl w:val="6B421BCC"/>
    <w:lvl w:ilvl="0">
      <w:start w:val="1"/>
      <w:numFmt w:val="decimal"/>
      <w:pStyle w:val="Nadpis1"/>
      <w:lvlText w:val="%1"/>
      <w:lvlJc w:val="left"/>
      <w:pPr>
        <w:tabs>
          <w:tab w:val="num" w:pos="-992"/>
        </w:tabs>
        <w:ind w:left="-992" w:firstLine="0"/>
      </w:pPr>
      <w:rPr>
        <w:rFonts w:hint="default"/>
        <w:lang w:val="cs-CZ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</w:abstractNum>
  <w:abstractNum w:abstractNumId="11">
    <w:nsid w:val="1FBF14B4"/>
    <w:multiLevelType w:val="hybridMultilevel"/>
    <w:tmpl w:val="3CD2C242"/>
    <w:lvl w:ilvl="0" w:tplc="0EE01A8E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21D4061C"/>
    <w:multiLevelType w:val="hybridMultilevel"/>
    <w:tmpl w:val="AE3A9B56"/>
    <w:lvl w:ilvl="0" w:tplc="6E542818">
      <w:start w:val="1"/>
      <w:numFmt w:val="bullet"/>
      <w:pStyle w:val="Odrka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</w:rPr>
    </w:lvl>
    <w:lvl w:ilvl="1" w:tplc="04050003">
      <w:start w:val="1"/>
      <w:numFmt w:val="bullet"/>
      <w:lvlText w:val="-"/>
      <w:lvlJc w:val="left"/>
      <w:pPr>
        <w:tabs>
          <w:tab w:val="num" w:pos="1837"/>
        </w:tabs>
        <w:ind w:left="1818" w:hanging="341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29A273D9"/>
    <w:multiLevelType w:val="hybridMultilevel"/>
    <w:tmpl w:val="7048F1F6"/>
    <w:lvl w:ilvl="0" w:tplc="E41CABB2">
      <w:start w:val="1"/>
      <w:numFmt w:val="bullet"/>
      <w:lvlRestart w:val="0"/>
      <w:pStyle w:val="Seznamsodrkami3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B07809"/>
    <w:multiLevelType w:val="hybridMultilevel"/>
    <w:tmpl w:val="DB803F86"/>
    <w:lvl w:ilvl="0" w:tplc="4A3AF48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4312E"/>
    <w:multiLevelType w:val="hybridMultilevel"/>
    <w:tmpl w:val="78C6D724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3A5D4E98"/>
    <w:multiLevelType w:val="hybridMultilevel"/>
    <w:tmpl w:val="0400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05DC6"/>
    <w:multiLevelType w:val="hybridMultilevel"/>
    <w:tmpl w:val="1CB0F0EC"/>
    <w:lvl w:ilvl="0" w:tplc="57A03024">
      <w:start w:val="1"/>
      <w:numFmt w:val="bullet"/>
      <w:pStyle w:val="Odrazk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0D5C2B"/>
    <w:multiLevelType w:val="hybridMultilevel"/>
    <w:tmpl w:val="9E4C52E6"/>
    <w:lvl w:ilvl="0" w:tplc="A290210A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2835F9"/>
    <w:multiLevelType w:val="hybridMultilevel"/>
    <w:tmpl w:val="7B2E2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952D8"/>
    <w:multiLevelType w:val="hybridMultilevel"/>
    <w:tmpl w:val="904ACAFC"/>
    <w:lvl w:ilvl="0" w:tplc="04050019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1">
    <w:nsid w:val="62702010"/>
    <w:multiLevelType w:val="multilevel"/>
    <w:tmpl w:val="C40EF1B0"/>
    <w:lvl w:ilvl="0">
      <w:start w:val="2"/>
      <w:numFmt w:val="decimal"/>
      <w:lvlText w:val="%1"/>
      <w:lvlJc w:val="left"/>
      <w:pPr>
        <w:tabs>
          <w:tab w:val="num" w:pos="-560"/>
        </w:tabs>
        <w:ind w:left="-560" w:hanging="432"/>
      </w:pPr>
      <w:rPr>
        <w:rFonts w:cs="Times New Roman" w:hint="default"/>
        <w:color w:val="0066A2"/>
      </w:rPr>
    </w:lvl>
    <w:lvl w:ilvl="1">
      <w:start w:val="1"/>
      <w:numFmt w:val="decimal"/>
      <w:lvlText w:val="%1.%2"/>
      <w:lvlJc w:val="left"/>
      <w:pPr>
        <w:tabs>
          <w:tab w:val="num" w:pos="-416"/>
        </w:tabs>
        <w:ind w:left="-4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272"/>
        </w:tabs>
        <w:ind w:left="-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28"/>
        </w:tabs>
        <w:ind w:left="-128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6"/>
        </w:tabs>
        <w:ind w:left="16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60"/>
        </w:tabs>
        <w:ind w:left="160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304"/>
        </w:tabs>
        <w:ind w:left="304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48"/>
        </w:tabs>
        <w:ind w:left="448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592"/>
        </w:tabs>
        <w:ind w:left="592" w:hanging="1584"/>
      </w:pPr>
      <w:rPr>
        <w:rFonts w:cs="Times New Roman" w:hint="default"/>
      </w:rPr>
    </w:lvl>
  </w:abstractNum>
  <w:abstractNum w:abstractNumId="22">
    <w:nsid w:val="6D9D6718"/>
    <w:multiLevelType w:val="hybridMultilevel"/>
    <w:tmpl w:val="9CB45134"/>
    <w:lvl w:ilvl="0" w:tplc="0405001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D37E96"/>
    <w:multiLevelType w:val="hybridMultilevel"/>
    <w:tmpl w:val="8A3822A4"/>
    <w:lvl w:ilvl="0" w:tplc="F3129A5E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0566F00"/>
    <w:multiLevelType w:val="hybridMultilevel"/>
    <w:tmpl w:val="57F02786"/>
    <w:lvl w:ilvl="0" w:tplc="1A9893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4A53AB2"/>
    <w:multiLevelType w:val="hybridMultilevel"/>
    <w:tmpl w:val="0F0C96EC"/>
    <w:lvl w:ilvl="0" w:tplc="FAC29C70">
      <w:start w:val="1"/>
      <w:numFmt w:val="bullet"/>
      <w:lvlRestart w:val="0"/>
      <w:pStyle w:val="Seznamsodrkami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5"/>
  </w:num>
  <w:num w:numId="4">
    <w:abstractNumId w:val="22"/>
  </w:num>
  <w:num w:numId="5">
    <w:abstractNumId w:val="6"/>
  </w:num>
  <w:num w:numId="6">
    <w:abstractNumId w:val="0"/>
  </w:num>
  <w:num w:numId="7">
    <w:abstractNumId w:val="21"/>
  </w:num>
  <w:num w:numId="8">
    <w:abstractNumId w:val="13"/>
  </w:num>
  <w:num w:numId="9">
    <w:abstractNumId w:val="7"/>
  </w:num>
  <w:num w:numId="10">
    <w:abstractNumId w:val="25"/>
  </w:num>
  <w:num w:numId="11">
    <w:abstractNumId w:val="2"/>
  </w:num>
  <w:num w:numId="12">
    <w:abstractNumId w:val="8"/>
  </w:num>
  <w:num w:numId="13">
    <w:abstractNumId w:val="4"/>
  </w:num>
  <w:num w:numId="14">
    <w:abstractNumId w:val="12"/>
  </w:num>
  <w:num w:numId="15">
    <w:abstractNumId w:val="10"/>
  </w:num>
  <w:num w:numId="16">
    <w:abstractNumId w:val="18"/>
  </w:num>
  <w:num w:numId="17">
    <w:abstractNumId w:val="3"/>
  </w:num>
  <w:num w:numId="18">
    <w:abstractNumId w:val="17"/>
  </w:num>
  <w:num w:numId="19">
    <w:abstractNumId w:val="9"/>
  </w:num>
  <w:num w:numId="20">
    <w:abstractNumId w:val="24"/>
  </w:num>
  <w:num w:numId="21">
    <w:abstractNumId w:val="15"/>
  </w:num>
  <w:num w:numId="22">
    <w:abstractNumId w:val="23"/>
  </w:num>
  <w:num w:numId="23">
    <w:abstractNumId w:val="16"/>
  </w:num>
  <w:num w:numId="24">
    <w:abstractNumId w:val="14"/>
  </w:num>
  <w:num w:numId="25">
    <w:abstractNumId w:val="19"/>
  </w:num>
  <w:num w:numId="26">
    <w:abstractNumId w:val="11"/>
  </w:num>
  <w:num w:numId="27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CC"/>
    <w:rsid w:val="0000152A"/>
    <w:rsid w:val="00006AD1"/>
    <w:rsid w:val="0001100E"/>
    <w:rsid w:val="0002458D"/>
    <w:rsid w:val="00030027"/>
    <w:rsid w:val="00035147"/>
    <w:rsid w:val="000378B6"/>
    <w:rsid w:val="00040948"/>
    <w:rsid w:val="00041790"/>
    <w:rsid w:val="000566AC"/>
    <w:rsid w:val="0006089A"/>
    <w:rsid w:val="00073008"/>
    <w:rsid w:val="0008308B"/>
    <w:rsid w:val="00084A21"/>
    <w:rsid w:val="00084A55"/>
    <w:rsid w:val="00092361"/>
    <w:rsid w:val="0009630E"/>
    <w:rsid w:val="000A4677"/>
    <w:rsid w:val="000C09FE"/>
    <w:rsid w:val="000C4A2A"/>
    <w:rsid w:val="000D16BD"/>
    <w:rsid w:val="000F3ACE"/>
    <w:rsid w:val="000F4E3B"/>
    <w:rsid w:val="00102680"/>
    <w:rsid w:val="00106F82"/>
    <w:rsid w:val="00113222"/>
    <w:rsid w:val="00113DD0"/>
    <w:rsid w:val="001143B9"/>
    <w:rsid w:val="001166B6"/>
    <w:rsid w:val="00117821"/>
    <w:rsid w:val="0011793D"/>
    <w:rsid w:val="00127C35"/>
    <w:rsid w:val="0013246E"/>
    <w:rsid w:val="001328C1"/>
    <w:rsid w:val="00150AB5"/>
    <w:rsid w:val="001541D2"/>
    <w:rsid w:val="001636E5"/>
    <w:rsid w:val="00167B39"/>
    <w:rsid w:val="0017545F"/>
    <w:rsid w:val="00180A50"/>
    <w:rsid w:val="001859E8"/>
    <w:rsid w:val="00190223"/>
    <w:rsid w:val="00194807"/>
    <w:rsid w:val="001A52E0"/>
    <w:rsid w:val="001A58F0"/>
    <w:rsid w:val="001A6A25"/>
    <w:rsid w:val="001A6B95"/>
    <w:rsid w:val="001B0128"/>
    <w:rsid w:val="001B4407"/>
    <w:rsid w:val="001B7A75"/>
    <w:rsid w:val="001C76A4"/>
    <w:rsid w:val="001E7AA3"/>
    <w:rsid w:val="002027A5"/>
    <w:rsid w:val="002032B2"/>
    <w:rsid w:val="00207CA2"/>
    <w:rsid w:val="00221545"/>
    <w:rsid w:val="00223807"/>
    <w:rsid w:val="00232D33"/>
    <w:rsid w:val="00240ABC"/>
    <w:rsid w:val="00243FEF"/>
    <w:rsid w:val="00250556"/>
    <w:rsid w:val="002541BD"/>
    <w:rsid w:val="00270359"/>
    <w:rsid w:val="002747E7"/>
    <w:rsid w:val="00275E82"/>
    <w:rsid w:val="00280C54"/>
    <w:rsid w:val="0028572F"/>
    <w:rsid w:val="00292786"/>
    <w:rsid w:val="00295395"/>
    <w:rsid w:val="002959DF"/>
    <w:rsid w:val="00296520"/>
    <w:rsid w:val="00297473"/>
    <w:rsid w:val="002A0504"/>
    <w:rsid w:val="002A195D"/>
    <w:rsid w:val="002A27C4"/>
    <w:rsid w:val="002A591C"/>
    <w:rsid w:val="002B46E8"/>
    <w:rsid w:val="002C207F"/>
    <w:rsid w:val="002C30C8"/>
    <w:rsid w:val="002D0BBD"/>
    <w:rsid w:val="002D28D0"/>
    <w:rsid w:val="002D3253"/>
    <w:rsid w:val="002D4C84"/>
    <w:rsid w:val="002E5CE9"/>
    <w:rsid w:val="002F2D94"/>
    <w:rsid w:val="002F2EEB"/>
    <w:rsid w:val="002F3EA8"/>
    <w:rsid w:val="002F5C17"/>
    <w:rsid w:val="002F6426"/>
    <w:rsid w:val="002F75BE"/>
    <w:rsid w:val="00301AB6"/>
    <w:rsid w:val="00303331"/>
    <w:rsid w:val="00304339"/>
    <w:rsid w:val="00304DDC"/>
    <w:rsid w:val="00307B3D"/>
    <w:rsid w:val="00340783"/>
    <w:rsid w:val="00341099"/>
    <w:rsid w:val="00341BEA"/>
    <w:rsid w:val="00345D7A"/>
    <w:rsid w:val="003476F2"/>
    <w:rsid w:val="00355AB9"/>
    <w:rsid w:val="00356738"/>
    <w:rsid w:val="003571AD"/>
    <w:rsid w:val="00362F2C"/>
    <w:rsid w:val="00364EE1"/>
    <w:rsid w:val="00375C82"/>
    <w:rsid w:val="00382679"/>
    <w:rsid w:val="003861EC"/>
    <w:rsid w:val="0039057A"/>
    <w:rsid w:val="00391593"/>
    <w:rsid w:val="00393558"/>
    <w:rsid w:val="00393BBB"/>
    <w:rsid w:val="00394040"/>
    <w:rsid w:val="00394783"/>
    <w:rsid w:val="003967FF"/>
    <w:rsid w:val="00397486"/>
    <w:rsid w:val="003A3860"/>
    <w:rsid w:val="003B0320"/>
    <w:rsid w:val="003B1F22"/>
    <w:rsid w:val="003B2C6F"/>
    <w:rsid w:val="003B34A0"/>
    <w:rsid w:val="003B48C6"/>
    <w:rsid w:val="003B5451"/>
    <w:rsid w:val="003C715E"/>
    <w:rsid w:val="003D3707"/>
    <w:rsid w:val="003E4C13"/>
    <w:rsid w:val="003E6A46"/>
    <w:rsid w:val="003E6EB1"/>
    <w:rsid w:val="003E7D5D"/>
    <w:rsid w:val="003F1F35"/>
    <w:rsid w:val="0041660D"/>
    <w:rsid w:val="004207E7"/>
    <w:rsid w:val="00421AF0"/>
    <w:rsid w:val="00421F14"/>
    <w:rsid w:val="0042448C"/>
    <w:rsid w:val="004256D5"/>
    <w:rsid w:val="00427DA6"/>
    <w:rsid w:val="004311D6"/>
    <w:rsid w:val="0043455A"/>
    <w:rsid w:val="00442EA0"/>
    <w:rsid w:val="00446177"/>
    <w:rsid w:val="00454B4F"/>
    <w:rsid w:val="0045778C"/>
    <w:rsid w:val="00461068"/>
    <w:rsid w:val="00461410"/>
    <w:rsid w:val="0046144F"/>
    <w:rsid w:val="00463600"/>
    <w:rsid w:val="00466725"/>
    <w:rsid w:val="0047569A"/>
    <w:rsid w:val="00497B54"/>
    <w:rsid w:val="004B0232"/>
    <w:rsid w:val="004B2264"/>
    <w:rsid w:val="004B5B96"/>
    <w:rsid w:val="004B7E81"/>
    <w:rsid w:val="004C1685"/>
    <w:rsid w:val="004C5A7A"/>
    <w:rsid w:val="004C70C4"/>
    <w:rsid w:val="004D0F14"/>
    <w:rsid w:val="004D1A7F"/>
    <w:rsid w:val="004E5AEE"/>
    <w:rsid w:val="004E5CEC"/>
    <w:rsid w:val="004E75F6"/>
    <w:rsid w:val="004F5FD7"/>
    <w:rsid w:val="00520558"/>
    <w:rsid w:val="00521D91"/>
    <w:rsid w:val="005315B7"/>
    <w:rsid w:val="00533A30"/>
    <w:rsid w:val="00536855"/>
    <w:rsid w:val="00536EE0"/>
    <w:rsid w:val="00537180"/>
    <w:rsid w:val="005407D0"/>
    <w:rsid w:val="00542E30"/>
    <w:rsid w:val="0054342D"/>
    <w:rsid w:val="00543B0A"/>
    <w:rsid w:val="005446FC"/>
    <w:rsid w:val="00550656"/>
    <w:rsid w:val="0055750C"/>
    <w:rsid w:val="00563535"/>
    <w:rsid w:val="00566142"/>
    <w:rsid w:val="00567C94"/>
    <w:rsid w:val="0057576D"/>
    <w:rsid w:val="00581B6B"/>
    <w:rsid w:val="00586AF2"/>
    <w:rsid w:val="005879FA"/>
    <w:rsid w:val="00592B15"/>
    <w:rsid w:val="00593783"/>
    <w:rsid w:val="00595BC5"/>
    <w:rsid w:val="00596CDE"/>
    <w:rsid w:val="00596D74"/>
    <w:rsid w:val="005A18A9"/>
    <w:rsid w:val="005B06F9"/>
    <w:rsid w:val="005B3C86"/>
    <w:rsid w:val="005C017E"/>
    <w:rsid w:val="005C3BCC"/>
    <w:rsid w:val="005C484E"/>
    <w:rsid w:val="005D0549"/>
    <w:rsid w:val="005D0958"/>
    <w:rsid w:val="005F1508"/>
    <w:rsid w:val="005F384E"/>
    <w:rsid w:val="005F608A"/>
    <w:rsid w:val="005F644B"/>
    <w:rsid w:val="00602B16"/>
    <w:rsid w:val="0060431A"/>
    <w:rsid w:val="00604548"/>
    <w:rsid w:val="00604C32"/>
    <w:rsid w:val="006056D1"/>
    <w:rsid w:val="0060741F"/>
    <w:rsid w:val="00610853"/>
    <w:rsid w:val="00612AF2"/>
    <w:rsid w:val="00614355"/>
    <w:rsid w:val="0061763C"/>
    <w:rsid w:val="0062424B"/>
    <w:rsid w:val="00624C22"/>
    <w:rsid w:val="006271B1"/>
    <w:rsid w:val="00627D5C"/>
    <w:rsid w:val="00636E47"/>
    <w:rsid w:val="00637E63"/>
    <w:rsid w:val="00645D8B"/>
    <w:rsid w:val="00655EA7"/>
    <w:rsid w:val="006639C6"/>
    <w:rsid w:val="0067298B"/>
    <w:rsid w:val="006825D2"/>
    <w:rsid w:val="00686785"/>
    <w:rsid w:val="00687D6F"/>
    <w:rsid w:val="00690657"/>
    <w:rsid w:val="00693B72"/>
    <w:rsid w:val="00696913"/>
    <w:rsid w:val="006A0DAD"/>
    <w:rsid w:val="006A103B"/>
    <w:rsid w:val="006A387C"/>
    <w:rsid w:val="006A38AD"/>
    <w:rsid w:val="006B0714"/>
    <w:rsid w:val="006C7727"/>
    <w:rsid w:val="006D0899"/>
    <w:rsid w:val="006D41E7"/>
    <w:rsid w:val="006D71FC"/>
    <w:rsid w:val="006E1F4F"/>
    <w:rsid w:val="006E2491"/>
    <w:rsid w:val="006E3EFA"/>
    <w:rsid w:val="006E420D"/>
    <w:rsid w:val="006F5660"/>
    <w:rsid w:val="006F750C"/>
    <w:rsid w:val="00706123"/>
    <w:rsid w:val="00713ABF"/>
    <w:rsid w:val="00714B95"/>
    <w:rsid w:val="00721A2D"/>
    <w:rsid w:val="00731942"/>
    <w:rsid w:val="0073650D"/>
    <w:rsid w:val="00737B74"/>
    <w:rsid w:val="00740C06"/>
    <w:rsid w:val="00741B78"/>
    <w:rsid w:val="00741D8F"/>
    <w:rsid w:val="00741D9C"/>
    <w:rsid w:val="00744038"/>
    <w:rsid w:val="0075065E"/>
    <w:rsid w:val="00750771"/>
    <w:rsid w:val="0075763F"/>
    <w:rsid w:val="00761B7D"/>
    <w:rsid w:val="0076299D"/>
    <w:rsid w:val="0076357D"/>
    <w:rsid w:val="007719E3"/>
    <w:rsid w:val="007754CC"/>
    <w:rsid w:val="00782E10"/>
    <w:rsid w:val="00787120"/>
    <w:rsid w:val="00790E3F"/>
    <w:rsid w:val="007A1A14"/>
    <w:rsid w:val="007C5174"/>
    <w:rsid w:val="007C6F04"/>
    <w:rsid w:val="007C798D"/>
    <w:rsid w:val="007D51AA"/>
    <w:rsid w:val="007D5797"/>
    <w:rsid w:val="007E01AC"/>
    <w:rsid w:val="007E31E2"/>
    <w:rsid w:val="007E3A61"/>
    <w:rsid w:val="007E5B9B"/>
    <w:rsid w:val="007F0AD2"/>
    <w:rsid w:val="007F3798"/>
    <w:rsid w:val="00816067"/>
    <w:rsid w:val="00817820"/>
    <w:rsid w:val="00824D80"/>
    <w:rsid w:val="008259EB"/>
    <w:rsid w:val="00825A66"/>
    <w:rsid w:val="008316E5"/>
    <w:rsid w:val="00845829"/>
    <w:rsid w:val="00850621"/>
    <w:rsid w:val="00851176"/>
    <w:rsid w:val="0085637F"/>
    <w:rsid w:val="00866535"/>
    <w:rsid w:val="008669A0"/>
    <w:rsid w:val="00870B8B"/>
    <w:rsid w:val="0087145B"/>
    <w:rsid w:val="00874127"/>
    <w:rsid w:val="008762CF"/>
    <w:rsid w:val="0088431C"/>
    <w:rsid w:val="00887EBF"/>
    <w:rsid w:val="008A1CFC"/>
    <w:rsid w:val="008A4B2B"/>
    <w:rsid w:val="008B5F9F"/>
    <w:rsid w:val="008B6078"/>
    <w:rsid w:val="008B7325"/>
    <w:rsid w:val="008C0C5E"/>
    <w:rsid w:val="008C2E71"/>
    <w:rsid w:val="008C2F0B"/>
    <w:rsid w:val="008C48CB"/>
    <w:rsid w:val="008D0874"/>
    <w:rsid w:val="008D4F9B"/>
    <w:rsid w:val="008D62E3"/>
    <w:rsid w:val="008D6706"/>
    <w:rsid w:val="008E6765"/>
    <w:rsid w:val="008F0B4D"/>
    <w:rsid w:val="008F30D0"/>
    <w:rsid w:val="008F34B2"/>
    <w:rsid w:val="008F3741"/>
    <w:rsid w:val="008F785F"/>
    <w:rsid w:val="00902457"/>
    <w:rsid w:val="00903D70"/>
    <w:rsid w:val="00903F99"/>
    <w:rsid w:val="009040D6"/>
    <w:rsid w:val="0090553A"/>
    <w:rsid w:val="0091680E"/>
    <w:rsid w:val="009168E4"/>
    <w:rsid w:val="00917858"/>
    <w:rsid w:val="00920ABA"/>
    <w:rsid w:val="00925844"/>
    <w:rsid w:val="00927758"/>
    <w:rsid w:val="00930885"/>
    <w:rsid w:val="00933695"/>
    <w:rsid w:val="00933847"/>
    <w:rsid w:val="00937B5C"/>
    <w:rsid w:val="0094149B"/>
    <w:rsid w:val="00942951"/>
    <w:rsid w:val="009579D8"/>
    <w:rsid w:val="00960EEF"/>
    <w:rsid w:val="00961AB2"/>
    <w:rsid w:val="0096224D"/>
    <w:rsid w:val="0096754A"/>
    <w:rsid w:val="00967832"/>
    <w:rsid w:val="00971617"/>
    <w:rsid w:val="00971B2C"/>
    <w:rsid w:val="00983F71"/>
    <w:rsid w:val="00992DAD"/>
    <w:rsid w:val="009945BA"/>
    <w:rsid w:val="009A78D5"/>
    <w:rsid w:val="009B4E96"/>
    <w:rsid w:val="009B4F6D"/>
    <w:rsid w:val="009B5EC1"/>
    <w:rsid w:val="009B6CC7"/>
    <w:rsid w:val="009C1671"/>
    <w:rsid w:val="009D00FE"/>
    <w:rsid w:val="009D36EA"/>
    <w:rsid w:val="009D4381"/>
    <w:rsid w:val="009D43F4"/>
    <w:rsid w:val="009D6913"/>
    <w:rsid w:val="009D6BF0"/>
    <w:rsid w:val="009E128B"/>
    <w:rsid w:val="009E3EC4"/>
    <w:rsid w:val="009E5A88"/>
    <w:rsid w:val="009F0FD3"/>
    <w:rsid w:val="009F1AB4"/>
    <w:rsid w:val="009F49CD"/>
    <w:rsid w:val="009F4B0E"/>
    <w:rsid w:val="009F63D8"/>
    <w:rsid w:val="009F79B5"/>
    <w:rsid w:val="00A01857"/>
    <w:rsid w:val="00A1170E"/>
    <w:rsid w:val="00A158C4"/>
    <w:rsid w:val="00A166F2"/>
    <w:rsid w:val="00A16B5A"/>
    <w:rsid w:val="00A17742"/>
    <w:rsid w:val="00A22F70"/>
    <w:rsid w:val="00A23BCA"/>
    <w:rsid w:val="00A33536"/>
    <w:rsid w:val="00A34395"/>
    <w:rsid w:val="00A35F24"/>
    <w:rsid w:val="00A4262A"/>
    <w:rsid w:val="00A47521"/>
    <w:rsid w:val="00A500FB"/>
    <w:rsid w:val="00A53176"/>
    <w:rsid w:val="00A56817"/>
    <w:rsid w:val="00A607E7"/>
    <w:rsid w:val="00A61901"/>
    <w:rsid w:val="00A678B4"/>
    <w:rsid w:val="00A730B1"/>
    <w:rsid w:val="00A739D0"/>
    <w:rsid w:val="00A779EE"/>
    <w:rsid w:val="00A86F65"/>
    <w:rsid w:val="00A92536"/>
    <w:rsid w:val="00AA11B6"/>
    <w:rsid w:val="00AB25E7"/>
    <w:rsid w:val="00AB3749"/>
    <w:rsid w:val="00AB46B3"/>
    <w:rsid w:val="00AB63B3"/>
    <w:rsid w:val="00AD6973"/>
    <w:rsid w:val="00AE0533"/>
    <w:rsid w:val="00AE0C5D"/>
    <w:rsid w:val="00AE3B93"/>
    <w:rsid w:val="00AF3605"/>
    <w:rsid w:val="00AF4B97"/>
    <w:rsid w:val="00B015B3"/>
    <w:rsid w:val="00B01BE7"/>
    <w:rsid w:val="00B02AAE"/>
    <w:rsid w:val="00B02C12"/>
    <w:rsid w:val="00B0338C"/>
    <w:rsid w:val="00B07A53"/>
    <w:rsid w:val="00B155C7"/>
    <w:rsid w:val="00B252D4"/>
    <w:rsid w:val="00B26C99"/>
    <w:rsid w:val="00B30ECE"/>
    <w:rsid w:val="00B43DE7"/>
    <w:rsid w:val="00B4478E"/>
    <w:rsid w:val="00B46A95"/>
    <w:rsid w:val="00B53261"/>
    <w:rsid w:val="00B55D5D"/>
    <w:rsid w:val="00B56DCA"/>
    <w:rsid w:val="00B57380"/>
    <w:rsid w:val="00B575A2"/>
    <w:rsid w:val="00B61D06"/>
    <w:rsid w:val="00B63DF4"/>
    <w:rsid w:val="00B640FE"/>
    <w:rsid w:val="00B745B4"/>
    <w:rsid w:val="00B811D2"/>
    <w:rsid w:val="00B81F59"/>
    <w:rsid w:val="00B82283"/>
    <w:rsid w:val="00B82FE7"/>
    <w:rsid w:val="00B86D01"/>
    <w:rsid w:val="00B962DF"/>
    <w:rsid w:val="00BA04E0"/>
    <w:rsid w:val="00BA3B8C"/>
    <w:rsid w:val="00BB1CEA"/>
    <w:rsid w:val="00BB1DBD"/>
    <w:rsid w:val="00BC16FF"/>
    <w:rsid w:val="00BD0009"/>
    <w:rsid w:val="00BD092B"/>
    <w:rsid w:val="00BD50C1"/>
    <w:rsid w:val="00BD6022"/>
    <w:rsid w:val="00BD7FE1"/>
    <w:rsid w:val="00BE223D"/>
    <w:rsid w:val="00BE508C"/>
    <w:rsid w:val="00BE6235"/>
    <w:rsid w:val="00BE7E6F"/>
    <w:rsid w:val="00BF001C"/>
    <w:rsid w:val="00C04A04"/>
    <w:rsid w:val="00C07034"/>
    <w:rsid w:val="00C07865"/>
    <w:rsid w:val="00C11E93"/>
    <w:rsid w:val="00C13B97"/>
    <w:rsid w:val="00C15F47"/>
    <w:rsid w:val="00C22F5D"/>
    <w:rsid w:val="00C2633D"/>
    <w:rsid w:val="00C27235"/>
    <w:rsid w:val="00C35293"/>
    <w:rsid w:val="00C36158"/>
    <w:rsid w:val="00C37736"/>
    <w:rsid w:val="00C45AF6"/>
    <w:rsid w:val="00C45B07"/>
    <w:rsid w:val="00C50603"/>
    <w:rsid w:val="00C5078B"/>
    <w:rsid w:val="00C52C92"/>
    <w:rsid w:val="00C53568"/>
    <w:rsid w:val="00C53FC5"/>
    <w:rsid w:val="00C60065"/>
    <w:rsid w:val="00C6335F"/>
    <w:rsid w:val="00C64184"/>
    <w:rsid w:val="00C663B6"/>
    <w:rsid w:val="00C667CF"/>
    <w:rsid w:val="00C70536"/>
    <w:rsid w:val="00C711F5"/>
    <w:rsid w:val="00C73317"/>
    <w:rsid w:val="00C810E9"/>
    <w:rsid w:val="00C81FE3"/>
    <w:rsid w:val="00C83162"/>
    <w:rsid w:val="00C87F0E"/>
    <w:rsid w:val="00CA303B"/>
    <w:rsid w:val="00CA758A"/>
    <w:rsid w:val="00CC201C"/>
    <w:rsid w:val="00CC430C"/>
    <w:rsid w:val="00CD2AC5"/>
    <w:rsid w:val="00CD2CDA"/>
    <w:rsid w:val="00CD363E"/>
    <w:rsid w:val="00CD63DC"/>
    <w:rsid w:val="00CD64DA"/>
    <w:rsid w:val="00CE249C"/>
    <w:rsid w:val="00CE2D9C"/>
    <w:rsid w:val="00CE4100"/>
    <w:rsid w:val="00CE6563"/>
    <w:rsid w:val="00CF2AE1"/>
    <w:rsid w:val="00CF3CB1"/>
    <w:rsid w:val="00D0499A"/>
    <w:rsid w:val="00D0541B"/>
    <w:rsid w:val="00D210BC"/>
    <w:rsid w:val="00D2557C"/>
    <w:rsid w:val="00D258FD"/>
    <w:rsid w:val="00D26A16"/>
    <w:rsid w:val="00D446C4"/>
    <w:rsid w:val="00D50B90"/>
    <w:rsid w:val="00D52023"/>
    <w:rsid w:val="00D55FB7"/>
    <w:rsid w:val="00D601A1"/>
    <w:rsid w:val="00D76176"/>
    <w:rsid w:val="00D80F38"/>
    <w:rsid w:val="00D80F98"/>
    <w:rsid w:val="00D853AB"/>
    <w:rsid w:val="00D94A63"/>
    <w:rsid w:val="00D967F4"/>
    <w:rsid w:val="00D96ECF"/>
    <w:rsid w:val="00DA1FD1"/>
    <w:rsid w:val="00DA339F"/>
    <w:rsid w:val="00DA584B"/>
    <w:rsid w:val="00DA6130"/>
    <w:rsid w:val="00DA61C8"/>
    <w:rsid w:val="00DB1B7E"/>
    <w:rsid w:val="00DB77FF"/>
    <w:rsid w:val="00DC15FA"/>
    <w:rsid w:val="00DC408F"/>
    <w:rsid w:val="00DC7C7C"/>
    <w:rsid w:val="00DD4278"/>
    <w:rsid w:val="00DE433D"/>
    <w:rsid w:val="00DE503A"/>
    <w:rsid w:val="00DE5F31"/>
    <w:rsid w:val="00DE651A"/>
    <w:rsid w:val="00DE7411"/>
    <w:rsid w:val="00DF16B6"/>
    <w:rsid w:val="00DF197E"/>
    <w:rsid w:val="00DF6572"/>
    <w:rsid w:val="00E02B9F"/>
    <w:rsid w:val="00E03C91"/>
    <w:rsid w:val="00E153DE"/>
    <w:rsid w:val="00E21F96"/>
    <w:rsid w:val="00E34DB0"/>
    <w:rsid w:val="00E42E50"/>
    <w:rsid w:val="00E43865"/>
    <w:rsid w:val="00E5629D"/>
    <w:rsid w:val="00E60B67"/>
    <w:rsid w:val="00E7173E"/>
    <w:rsid w:val="00E73258"/>
    <w:rsid w:val="00E75767"/>
    <w:rsid w:val="00E77FD2"/>
    <w:rsid w:val="00E842D4"/>
    <w:rsid w:val="00E85BCA"/>
    <w:rsid w:val="00E941FD"/>
    <w:rsid w:val="00E967CF"/>
    <w:rsid w:val="00EA0EA7"/>
    <w:rsid w:val="00EA61DC"/>
    <w:rsid w:val="00EA68CC"/>
    <w:rsid w:val="00EC3A0B"/>
    <w:rsid w:val="00EC4F11"/>
    <w:rsid w:val="00EC4F37"/>
    <w:rsid w:val="00ED05B0"/>
    <w:rsid w:val="00ED4BFC"/>
    <w:rsid w:val="00EE1529"/>
    <w:rsid w:val="00EE3D9A"/>
    <w:rsid w:val="00EE63C6"/>
    <w:rsid w:val="00EE78DC"/>
    <w:rsid w:val="00EF3F73"/>
    <w:rsid w:val="00EF5A5D"/>
    <w:rsid w:val="00F0090C"/>
    <w:rsid w:val="00F04F40"/>
    <w:rsid w:val="00F066BF"/>
    <w:rsid w:val="00F12105"/>
    <w:rsid w:val="00F14E9E"/>
    <w:rsid w:val="00F20D6E"/>
    <w:rsid w:val="00F25280"/>
    <w:rsid w:val="00F2792F"/>
    <w:rsid w:val="00F303A9"/>
    <w:rsid w:val="00F330A7"/>
    <w:rsid w:val="00F3526D"/>
    <w:rsid w:val="00F41FD2"/>
    <w:rsid w:val="00F43F45"/>
    <w:rsid w:val="00F456AC"/>
    <w:rsid w:val="00F47E68"/>
    <w:rsid w:val="00F50A58"/>
    <w:rsid w:val="00F54996"/>
    <w:rsid w:val="00F5542D"/>
    <w:rsid w:val="00F55878"/>
    <w:rsid w:val="00F5626B"/>
    <w:rsid w:val="00F63154"/>
    <w:rsid w:val="00F6460C"/>
    <w:rsid w:val="00F66CB7"/>
    <w:rsid w:val="00F7072C"/>
    <w:rsid w:val="00F74EEC"/>
    <w:rsid w:val="00F759E4"/>
    <w:rsid w:val="00F82631"/>
    <w:rsid w:val="00F86401"/>
    <w:rsid w:val="00F978D3"/>
    <w:rsid w:val="00F97E7A"/>
    <w:rsid w:val="00FA3054"/>
    <w:rsid w:val="00FA693A"/>
    <w:rsid w:val="00FB3932"/>
    <w:rsid w:val="00FB5C6F"/>
    <w:rsid w:val="00FC7C08"/>
    <w:rsid w:val="00FD35FC"/>
    <w:rsid w:val="00FD5607"/>
    <w:rsid w:val="00FE1905"/>
    <w:rsid w:val="00FE5F9C"/>
    <w:rsid w:val="00FE62F1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BB4B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8B6"/>
    <w:pPr>
      <w:spacing w:after="120"/>
    </w:pPr>
    <w:rPr>
      <w:rFonts w:ascii="Lucida Sans Unicode" w:hAnsi="Lucida Sans Unicode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362F2C"/>
    <w:pPr>
      <w:keepNext/>
      <w:keepLines/>
      <w:numPr>
        <w:numId w:val="15"/>
      </w:numPr>
      <w:spacing w:after="480"/>
      <w:ind w:firstLine="1134"/>
      <w:outlineLvl w:val="0"/>
    </w:pPr>
    <w:rPr>
      <w:color w:val="0066A2"/>
      <w:sz w:val="32"/>
      <w:szCs w:val="20"/>
      <w:lang w:val="en-US" w:eastAsia="nl-NL"/>
    </w:rPr>
  </w:style>
  <w:style w:type="paragraph" w:styleId="Nadpis2">
    <w:name w:val="heading 2"/>
    <w:aliases w:val="2. Body článků"/>
    <w:basedOn w:val="Normln"/>
    <w:next w:val="Zkladntext"/>
    <w:link w:val="Nadpis2Char"/>
    <w:qFormat/>
    <w:rsid w:val="00362F2C"/>
    <w:pPr>
      <w:keepNext/>
      <w:keepLines/>
      <w:numPr>
        <w:ilvl w:val="1"/>
        <w:numId w:val="15"/>
      </w:numPr>
      <w:spacing w:before="400" w:after="360"/>
      <w:ind w:firstLine="992"/>
      <w:outlineLvl w:val="1"/>
    </w:pPr>
    <w:rPr>
      <w:color w:val="0066A2"/>
      <w:sz w:val="28"/>
      <w:szCs w:val="20"/>
      <w:lang w:eastAsia="nl-NL"/>
    </w:rPr>
  </w:style>
  <w:style w:type="paragraph" w:styleId="Nadpis3">
    <w:name w:val="heading 3"/>
    <w:basedOn w:val="Normln"/>
    <w:next w:val="Zkladntext"/>
    <w:link w:val="Nadpis3Char"/>
    <w:qFormat/>
    <w:rsid w:val="00AB3749"/>
    <w:pPr>
      <w:keepNext/>
      <w:keepLines/>
      <w:numPr>
        <w:ilvl w:val="2"/>
        <w:numId w:val="15"/>
      </w:numPr>
      <w:tabs>
        <w:tab w:val="left" w:pos="0"/>
      </w:tabs>
      <w:spacing w:before="360" w:after="280"/>
      <w:ind w:firstLine="992"/>
      <w:outlineLvl w:val="2"/>
    </w:pPr>
    <w:rPr>
      <w:color w:val="0066A2"/>
      <w:sz w:val="26"/>
      <w:szCs w:val="20"/>
      <w:lang w:val="en-US" w:eastAsia="nl-NL"/>
    </w:rPr>
  </w:style>
  <w:style w:type="paragraph" w:styleId="Nadpis4">
    <w:name w:val="heading 4"/>
    <w:basedOn w:val="Normln"/>
    <w:next w:val="Zkladntext"/>
    <w:link w:val="Nadpis4Char"/>
    <w:qFormat/>
    <w:rsid w:val="00AB3749"/>
    <w:pPr>
      <w:keepNext/>
      <w:keepLines/>
      <w:tabs>
        <w:tab w:val="left" w:pos="0"/>
      </w:tabs>
      <w:spacing w:before="320" w:after="240"/>
      <w:outlineLvl w:val="3"/>
    </w:pPr>
    <w:rPr>
      <w:color w:val="000080"/>
      <w:sz w:val="22"/>
      <w:szCs w:val="20"/>
      <w:lang w:val="en-US" w:eastAsia="nl-NL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keepLines/>
      <w:numPr>
        <w:ilvl w:val="4"/>
        <w:numId w:val="7"/>
      </w:numPr>
      <w:spacing w:before="480" w:after="240"/>
      <w:outlineLvl w:val="4"/>
    </w:pPr>
    <w:rPr>
      <w:color w:val="0066A2"/>
      <w:szCs w:val="20"/>
      <w:lang w:val="en-US" w:eastAsia="nl-NL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keepLines/>
      <w:numPr>
        <w:ilvl w:val="5"/>
        <w:numId w:val="7"/>
      </w:numPr>
      <w:spacing w:before="480" w:after="240"/>
      <w:outlineLvl w:val="5"/>
    </w:pPr>
    <w:rPr>
      <w:color w:val="0066A2"/>
      <w:szCs w:val="20"/>
      <w:lang w:val="en-US" w:eastAsia="nl-NL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keepLines/>
      <w:numPr>
        <w:ilvl w:val="6"/>
        <w:numId w:val="7"/>
      </w:numPr>
      <w:spacing w:before="480" w:after="240"/>
      <w:outlineLvl w:val="6"/>
    </w:pPr>
    <w:rPr>
      <w:color w:val="0066A2"/>
      <w:szCs w:val="20"/>
      <w:lang w:val="en-US" w:eastAsia="nl-NL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keepLines/>
      <w:numPr>
        <w:ilvl w:val="7"/>
        <w:numId w:val="7"/>
      </w:numPr>
      <w:spacing w:before="480" w:after="240"/>
      <w:outlineLvl w:val="7"/>
    </w:pPr>
    <w:rPr>
      <w:color w:val="0066A2"/>
      <w:szCs w:val="20"/>
      <w:lang w:val="en-US" w:eastAsia="nl-NL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keepLines/>
      <w:numPr>
        <w:ilvl w:val="8"/>
        <w:numId w:val="7"/>
      </w:numPr>
      <w:spacing w:before="480" w:after="240"/>
      <w:outlineLvl w:val="8"/>
    </w:pPr>
    <w:rPr>
      <w:color w:val="0066A2"/>
      <w:szCs w:val="20"/>
      <w:lang w:val="en-US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62F2C"/>
    <w:rPr>
      <w:rFonts w:ascii="Lucida Sans Unicode" w:hAnsi="Lucida Sans Unicode"/>
      <w:color w:val="0066A2"/>
      <w:sz w:val="32"/>
      <w:lang w:val="en-US" w:eastAsia="nl-NL"/>
    </w:rPr>
  </w:style>
  <w:style w:type="character" w:customStyle="1" w:styleId="Nadpis2Char">
    <w:name w:val="Nadpis 2 Char"/>
    <w:aliases w:val="2. Body článků Char"/>
    <w:link w:val="Nadpis2"/>
    <w:locked/>
    <w:rsid w:val="00362F2C"/>
    <w:rPr>
      <w:rFonts w:ascii="Lucida Sans Unicode" w:hAnsi="Lucida Sans Unicode"/>
      <w:color w:val="0066A2"/>
      <w:sz w:val="28"/>
      <w:lang w:eastAsia="nl-NL"/>
    </w:rPr>
  </w:style>
  <w:style w:type="character" w:customStyle="1" w:styleId="Nadpis3Char">
    <w:name w:val="Nadpis 3 Char"/>
    <w:link w:val="Nadpis3"/>
    <w:locked/>
    <w:rsid w:val="00AB3749"/>
    <w:rPr>
      <w:rFonts w:ascii="Lucida Sans Unicode" w:hAnsi="Lucida Sans Unicode"/>
      <w:color w:val="0066A2"/>
      <w:sz w:val="26"/>
      <w:lang w:val="en-US" w:eastAsia="nl-NL"/>
    </w:rPr>
  </w:style>
  <w:style w:type="character" w:customStyle="1" w:styleId="Nadpis4Char">
    <w:name w:val="Nadpis 4 Char"/>
    <w:link w:val="Nadpis4"/>
    <w:locked/>
    <w:rsid w:val="001A6B95"/>
    <w:rPr>
      <w:rFonts w:ascii="Lucida Sans Unicode" w:hAnsi="Lucida Sans Unicode"/>
      <w:color w:val="000080"/>
      <w:sz w:val="22"/>
      <w:lang w:val="en-US" w:eastAsia="nl-NL"/>
    </w:rPr>
  </w:style>
  <w:style w:type="character" w:customStyle="1" w:styleId="Nadpis5Char">
    <w:name w:val="Nadpis 5 Char"/>
    <w:link w:val="Nadpis5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6Char">
    <w:name w:val="Nadpis 6 Char"/>
    <w:link w:val="Nadpis6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7Char">
    <w:name w:val="Nadpis 7 Char"/>
    <w:link w:val="Nadpis7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8Char">
    <w:name w:val="Nadpis 8 Char"/>
    <w:link w:val="Nadpis8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9Char">
    <w:name w:val="Nadpis 9 Char"/>
    <w:link w:val="Nadpis9"/>
    <w:uiPriority w:val="9"/>
    <w:locked/>
    <w:rPr>
      <w:rFonts w:ascii="Lucida Sans Unicode" w:hAnsi="Lucida Sans Unicode"/>
      <w:color w:val="0066A2"/>
      <w:lang w:val="en-US" w:eastAsia="nl-NL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patChar">
    <w:name w:val="Zápatí Char"/>
    <w:link w:val="Zpat"/>
    <w:uiPriority w:val="99"/>
    <w:locked/>
    <w:rPr>
      <w:rFonts w:cs="Times New Roman"/>
      <w:sz w:val="22"/>
      <w:szCs w:val="22"/>
      <w:lang w:eastAsia="en-US"/>
    </w:rPr>
  </w:style>
  <w:style w:type="paragraph" w:customStyle="1" w:styleId="SBSZhlav">
    <w:name w:val="SBS Záhlaví"/>
    <w:basedOn w:val="Zhlav"/>
    <w:next w:val="Normln"/>
    <w:uiPriority w:val="99"/>
    <w:pPr>
      <w:pBdr>
        <w:bottom w:val="single" w:sz="4" w:space="1" w:color="008080"/>
      </w:pBdr>
      <w:tabs>
        <w:tab w:val="clear" w:pos="9072"/>
        <w:tab w:val="center" w:pos="3402"/>
        <w:tab w:val="left" w:pos="4536"/>
        <w:tab w:val="right" w:pos="9639"/>
        <w:tab w:val="right" w:pos="9923"/>
      </w:tabs>
      <w:suppressAutoHyphens/>
      <w:spacing w:after="0"/>
      <w:jc w:val="both"/>
    </w:pPr>
    <w:rPr>
      <w:rFonts w:ascii="Arial" w:hAnsi="Arial"/>
      <w:b/>
      <w:color w:val="008080"/>
      <w:lang w:eastAsia="ar-SA"/>
    </w:rPr>
  </w:style>
  <w:style w:type="paragraph" w:customStyle="1" w:styleId="Normal1">
    <w:name w:val="Normal1"/>
    <w:basedOn w:val="Normln"/>
    <w:uiPriority w:val="99"/>
    <w:pPr>
      <w:widowControl w:val="0"/>
      <w:suppressAutoHyphens/>
      <w:spacing w:before="60" w:after="60"/>
      <w:jc w:val="both"/>
    </w:pPr>
    <w:rPr>
      <w:rFonts w:ascii="Arial" w:hAnsi="Arial"/>
      <w:lang w:eastAsia="ar-SA"/>
    </w:rPr>
  </w:style>
  <w:style w:type="character" w:styleId="slostrnky">
    <w:name w:val="page number"/>
    <w:basedOn w:val="Standardnpsmoodstavce"/>
    <w:uiPriority w:val="99"/>
  </w:style>
  <w:style w:type="paragraph" w:customStyle="1" w:styleId="SBSSmlouva">
    <w:name w:val="SBS Smlouva"/>
    <w:basedOn w:val="Normln"/>
    <w:uiPriority w:val="99"/>
    <w:pPr>
      <w:numPr>
        <w:numId w:val="1"/>
      </w:numPr>
      <w:suppressAutoHyphens/>
      <w:spacing w:before="120" w:after="0"/>
    </w:pPr>
    <w:rPr>
      <w:rFonts w:ascii="Arial" w:hAnsi="Arial"/>
      <w:lang w:eastAsia="ar-SA"/>
    </w:rPr>
  </w:style>
  <w:style w:type="character" w:styleId="Odkaznakoment">
    <w:name w:val="annotation reference"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Pr>
      <w:rFonts w:ascii="Calibri" w:hAnsi="Calibri"/>
      <w:szCs w:val="20"/>
      <w:lang w:val="x-none"/>
    </w:rPr>
  </w:style>
  <w:style w:type="character" w:customStyle="1" w:styleId="TextkomenteChar">
    <w:name w:val="Text komentáře Char"/>
    <w:link w:val="Textkomente"/>
    <w:locked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nhideWhenUsed/>
    <w:rPr>
      <w:b/>
      <w:bCs/>
    </w:rPr>
  </w:style>
  <w:style w:type="character" w:customStyle="1" w:styleId="PedmtkomenteChar">
    <w:name w:val="Předmět komentáře Char"/>
    <w:link w:val="Pedmtkomente"/>
    <w:locked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nhideWhenUsed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locked/>
    <w:rPr>
      <w:rFonts w:ascii="Tahoma" w:hAnsi="Tahoma" w:cs="Tahoma"/>
      <w:sz w:val="16"/>
      <w:szCs w:val="16"/>
      <w:lang w:eastAsia="en-US"/>
    </w:rPr>
  </w:style>
  <w:style w:type="paragraph" w:customStyle="1" w:styleId="Tabulka">
    <w:name w:val="Tabulka"/>
    <w:basedOn w:val="Normln"/>
    <w:pPr>
      <w:suppressAutoHyphens/>
      <w:spacing w:before="40" w:after="40"/>
    </w:pPr>
    <w:rPr>
      <w:rFonts w:ascii="Siemens Sans" w:hAnsi="Siemens Sans"/>
      <w:spacing w:val="-8"/>
      <w:lang w:eastAsia="ar-SA"/>
    </w:rPr>
  </w:style>
  <w:style w:type="paragraph" w:styleId="Textpoznpodarou">
    <w:name w:val="footnote text"/>
    <w:basedOn w:val="Normln"/>
    <w:link w:val="TextpoznpodarouChar"/>
    <w:unhideWhenUsed/>
    <w:rPr>
      <w:rFonts w:ascii="Calibri" w:hAnsi="Calibri"/>
      <w:szCs w:val="20"/>
      <w:lang w:val="x-none"/>
    </w:rPr>
  </w:style>
  <w:style w:type="character" w:customStyle="1" w:styleId="TextpoznpodarouChar">
    <w:name w:val="Text pozn. pod čarou Char"/>
    <w:link w:val="Textpoznpodarou"/>
    <w:locked/>
    <w:rPr>
      <w:rFonts w:cs="Times New Roman"/>
      <w:lang w:eastAsia="en-US"/>
    </w:rPr>
  </w:style>
  <w:style w:type="character" w:styleId="Znakapoznpodarou">
    <w:name w:val="footnote reference"/>
    <w:unhideWhenUsed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pPr>
      <w:spacing w:after="0"/>
    </w:pPr>
    <w:rPr>
      <w:sz w:val="18"/>
      <w:szCs w:val="20"/>
      <w:lang w:val="en-US" w:eastAsia="nl-NL"/>
    </w:rPr>
  </w:style>
  <w:style w:type="character" w:customStyle="1" w:styleId="ZkladntextChar">
    <w:name w:val="Základní text Char"/>
    <w:link w:val="Zkladntext"/>
    <w:semiHidden/>
    <w:locked/>
    <w:rPr>
      <w:rFonts w:ascii="Lucida Sans Unicode" w:hAnsi="Lucida Sans Unicode" w:cs="Times New Roman"/>
      <w:sz w:val="18"/>
      <w:lang w:val="en-US" w:eastAsia="nl-NL"/>
    </w:rPr>
  </w:style>
  <w:style w:type="paragraph" w:styleId="slovanseznam">
    <w:name w:val="List Number"/>
    <w:basedOn w:val="Normln"/>
    <w:uiPriority w:val="99"/>
    <w:pPr>
      <w:numPr>
        <w:numId w:val="6"/>
      </w:numPr>
      <w:spacing w:after="0"/>
    </w:pPr>
    <w:rPr>
      <w:rFonts w:ascii="Arial" w:hAnsi="Arial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6B95"/>
    <w:pPr>
      <w:numPr>
        <w:numId w:val="17"/>
      </w:numPr>
      <w:spacing w:before="120"/>
      <w:contextualSpacing/>
    </w:pPr>
    <w:rPr>
      <w:rFonts w:cs="Lucida Sans Unicode"/>
      <w:szCs w:val="20"/>
      <w:lang w:eastAsia="nl-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Mkatabulky">
    <w:name w:val="Table Grid"/>
    <w:basedOn w:val="Normlntabulka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ln"/>
    <w:qFormat/>
    <w:pPr>
      <w:spacing w:before="20" w:after="20"/>
    </w:pPr>
    <w:rPr>
      <w:sz w:val="16"/>
      <w:szCs w:val="20"/>
      <w:lang w:val="en-US"/>
    </w:rPr>
  </w:style>
  <w:style w:type="paragraph" w:styleId="Bezmezer">
    <w:name w:val="No Spacing"/>
    <w:uiPriority w:val="1"/>
    <w:qFormat/>
    <w:rPr>
      <w:rFonts w:eastAsia="Calibri"/>
      <w:sz w:val="22"/>
      <w:szCs w:val="22"/>
      <w:lang w:eastAsia="en-US"/>
    </w:rPr>
  </w:style>
  <w:style w:type="paragraph" w:customStyle="1" w:styleId="western">
    <w:name w:val="western"/>
    <w:basedOn w:val="Normln"/>
    <w:link w:val="westernChar"/>
    <w:pPr>
      <w:suppressAutoHyphens/>
      <w:spacing w:before="280" w:after="280"/>
      <w:jc w:val="both"/>
    </w:pPr>
    <w:rPr>
      <w:rFonts w:ascii="Arial Unicode MS" w:eastAsia="Arial Unicode MS" w:hAnsi="Arial Unicode MS"/>
      <w:sz w:val="24"/>
      <w:szCs w:val="24"/>
      <w:lang w:val="x-none" w:eastAsia="ar-SA"/>
    </w:rPr>
  </w:style>
  <w:style w:type="paragraph" w:styleId="Prosttext">
    <w:name w:val="Plain Text"/>
    <w:basedOn w:val="Normln"/>
    <w:link w:val="ProsttextChar"/>
    <w:uiPriority w:val="99"/>
    <w:pPr>
      <w:spacing w:after="0"/>
    </w:pPr>
    <w:rPr>
      <w:rFonts w:ascii="Courier New" w:hAnsi="Courier New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TextodstavceChar">
    <w:name w:val="Text odstavce Char"/>
    <w:rPr>
      <w:sz w:val="24"/>
      <w:lang w:val="cs-CZ" w:eastAsia="ar-SA" w:bidi="ar-SA"/>
    </w:rPr>
  </w:style>
  <w:style w:type="character" w:customStyle="1" w:styleId="westernChar">
    <w:name w:val="western Char"/>
    <w:link w:val="western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ppendix">
    <w:name w:val="Appendix"/>
    <w:basedOn w:val="Normln"/>
    <w:next w:val="Zkladntext"/>
    <w:semiHidden/>
    <w:rsid w:val="005C3BCC"/>
    <w:pPr>
      <w:keepNext/>
      <w:keepLines/>
      <w:pageBreakBefore/>
      <w:tabs>
        <w:tab w:val="left" w:pos="2268"/>
      </w:tabs>
      <w:spacing w:after="480"/>
      <w:ind w:left="2268" w:hanging="2268"/>
    </w:pPr>
    <w:rPr>
      <w:color w:val="0066A2"/>
      <w:sz w:val="32"/>
      <w:szCs w:val="20"/>
      <w:lang w:eastAsia="nl-NL"/>
    </w:rPr>
  </w:style>
  <w:style w:type="paragraph" w:styleId="Titulek">
    <w:name w:val="caption"/>
    <w:basedOn w:val="Normln"/>
    <w:next w:val="Zkladntext"/>
    <w:uiPriority w:val="35"/>
    <w:qFormat/>
    <w:rsid w:val="005C3BCC"/>
    <w:pPr>
      <w:spacing w:before="120"/>
      <w:jc w:val="center"/>
    </w:pPr>
    <w:rPr>
      <w:bCs/>
      <w:szCs w:val="20"/>
      <w:lang w:eastAsia="nl-NL"/>
    </w:rPr>
  </w:style>
  <w:style w:type="paragraph" w:customStyle="1" w:styleId="CustomerQuestion">
    <w:name w:val="Customer Question"/>
    <w:basedOn w:val="Normln"/>
    <w:next w:val="Zkladntext"/>
    <w:semiHidden/>
    <w:rsid w:val="005C3BCC"/>
    <w:pPr>
      <w:keepNext/>
      <w:keepLines/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left" w:pos="0"/>
      </w:tabs>
      <w:spacing w:after="0"/>
      <w:ind w:hanging="851"/>
    </w:pPr>
    <w:rPr>
      <w:color w:val="000080"/>
      <w:szCs w:val="20"/>
      <w:lang w:eastAsia="nl-NL"/>
    </w:rPr>
  </w:style>
  <w:style w:type="paragraph" w:customStyle="1" w:styleId="CustomerQuestionNoTOC">
    <w:name w:val="Customer Question No TOC"/>
    <w:basedOn w:val="CustomerQuestion"/>
    <w:next w:val="Zkladntext"/>
    <w:semiHidden/>
    <w:rsid w:val="005C3BCC"/>
    <w:pPr>
      <w:tabs>
        <w:tab w:val="clear" w:pos="0"/>
        <w:tab w:val="left" w:pos="709"/>
      </w:tabs>
      <w:ind w:left="709" w:hanging="709"/>
    </w:pPr>
  </w:style>
  <w:style w:type="paragraph" w:customStyle="1" w:styleId="HeadingManagementSummary">
    <w:name w:val="Heading Management Summary"/>
    <w:basedOn w:val="Normln"/>
    <w:next w:val="Zkladntext"/>
    <w:semiHidden/>
    <w:rsid w:val="005C3BCC"/>
    <w:pPr>
      <w:keepNext/>
      <w:pageBreakBefore/>
      <w:tabs>
        <w:tab w:val="left" w:pos="0"/>
      </w:tabs>
      <w:spacing w:after="480"/>
    </w:pPr>
    <w:rPr>
      <w:color w:val="0066A2"/>
      <w:sz w:val="32"/>
      <w:szCs w:val="20"/>
      <w:lang w:eastAsia="nl-NL"/>
    </w:rPr>
  </w:style>
  <w:style w:type="paragraph" w:customStyle="1" w:styleId="Heading1Custno">
    <w:name w:val="Heading 1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240" w:after="480"/>
      <w:ind w:hanging="992"/>
    </w:pPr>
    <w:rPr>
      <w:color w:val="0066A2"/>
      <w:sz w:val="32"/>
      <w:szCs w:val="20"/>
      <w:lang w:eastAsia="nl-NL"/>
    </w:rPr>
  </w:style>
  <w:style w:type="paragraph" w:customStyle="1" w:styleId="Heading1AppendixCustNo">
    <w:name w:val="Heading 1 Appendix Cust No."/>
    <w:basedOn w:val="Heading1Custno"/>
    <w:next w:val="Zkladntext"/>
    <w:semiHidden/>
    <w:rsid w:val="005C3BCC"/>
  </w:style>
  <w:style w:type="paragraph" w:customStyle="1" w:styleId="Heading1nononotoc">
    <w:name w:val="Heading 1 no no. no toc"/>
    <w:basedOn w:val="Normln"/>
    <w:next w:val="Zkladntext"/>
    <w:semiHidden/>
    <w:rsid w:val="005C3BCC"/>
    <w:pPr>
      <w:keepNext/>
      <w:pageBreakBefore/>
      <w:spacing w:after="480"/>
    </w:pPr>
    <w:rPr>
      <w:color w:val="0066A2"/>
      <w:sz w:val="32"/>
      <w:szCs w:val="20"/>
      <w:lang w:eastAsia="nl-NL"/>
    </w:rPr>
  </w:style>
  <w:style w:type="paragraph" w:customStyle="1" w:styleId="Heading2Custno">
    <w:name w:val="Heading 2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400" w:after="360"/>
      <w:ind w:hanging="992"/>
    </w:pPr>
    <w:rPr>
      <w:color w:val="0066A2"/>
      <w:sz w:val="28"/>
      <w:szCs w:val="20"/>
      <w:lang w:eastAsia="nl-NL"/>
    </w:rPr>
  </w:style>
  <w:style w:type="paragraph" w:customStyle="1" w:styleId="Heading2AppendixCustno">
    <w:name w:val="Heading 2 Appendix Cust no."/>
    <w:basedOn w:val="Heading2Custno"/>
    <w:next w:val="Zkladntext"/>
    <w:semiHidden/>
    <w:rsid w:val="005C3BCC"/>
  </w:style>
  <w:style w:type="paragraph" w:customStyle="1" w:styleId="Heading3Custno">
    <w:name w:val="Heading 3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60" w:after="280"/>
      <w:ind w:hanging="992"/>
    </w:pPr>
    <w:rPr>
      <w:color w:val="0066A2"/>
      <w:sz w:val="26"/>
      <w:szCs w:val="20"/>
      <w:lang w:eastAsia="nl-NL"/>
    </w:rPr>
  </w:style>
  <w:style w:type="paragraph" w:customStyle="1" w:styleId="Heading3AppendixCustno">
    <w:name w:val="Heading 3 Appendix Cust no."/>
    <w:basedOn w:val="Heading3Custno"/>
    <w:next w:val="Zkladntext"/>
    <w:semiHidden/>
    <w:rsid w:val="005C3BCC"/>
  </w:style>
  <w:style w:type="paragraph" w:customStyle="1" w:styleId="Heading4Custno">
    <w:name w:val="Heading 4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20" w:after="240"/>
      <w:ind w:hanging="992"/>
    </w:pPr>
    <w:rPr>
      <w:color w:val="0066A2"/>
      <w:szCs w:val="20"/>
      <w:lang w:eastAsia="nl-NL"/>
    </w:rPr>
  </w:style>
  <w:style w:type="paragraph" w:customStyle="1" w:styleId="Heading4AppendixCustno">
    <w:name w:val="Heading 4 Appendix Cust no."/>
    <w:basedOn w:val="Heading4Custno"/>
    <w:semiHidden/>
    <w:rsid w:val="005C3BCC"/>
  </w:style>
  <w:style w:type="paragraph" w:customStyle="1" w:styleId="HeadingT-1">
    <w:name w:val="Heading T-1"/>
    <w:basedOn w:val="Normln"/>
    <w:next w:val="Zkladntext"/>
    <w:semiHidden/>
    <w:rsid w:val="005C3BCC"/>
    <w:pPr>
      <w:keepNext/>
      <w:spacing w:before="240" w:after="80"/>
    </w:pPr>
    <w:rPr>
      <w:caps/>
      <w:color w:val="0066A2"/>
      <w:sz w:val="16"/>
      <w:szCs w:val="16"/>
      <w:lang w:eastAsia="nl-NL"/>
    </w:rPr>
  </w:style>
  <w:style w:type="paragraph" w:customStyle="1" w:styleId="HeadingT-2">
    <w:name w:val="Heading T-2"/>
    <w:basedOn w:val="HeadingT-1"/>
    <w:next w:val="Normln"/>
    <w:semiHidden/>
    <w:rsid w:val="005C3BCC"/>
    <w:pPr>
      <w:spacing w:before="160" w:after="0"/>
    </w:pPr>
    <w:rPr>
      <w:sz w:val="14"/>
    </w:rPr>
  </w:style>
  <w:style w:type="character" w:styleId="Hypertextovodkaz">
    <w:name w:val="Hyperlink"/>
    <w:uiPriority w:val="99"/>
    <w:rsid w:val="005C3BCC"/>
    <w:rPr>
      <w:color w:val="0000FF"/>
      <w:u w:val="single"/>
    </w:rPr>
  </w:style>
  <w:style w:type="paragraph" w:styleId="Obsah1">
    <w:name w:val="toc 1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120"/>
      <w:ind w:left="709" w:right="567" w:hanging="709"/>
    </w:pPr>
    <w:rPr>
      <w:noProof/>
      <w:szCs w:val="20"/>
      <w:lang w:eastAsia="nl-NL"/>
    </w:rPr>
  </w:style>
  <w:style w:type="paragraph" w:styleId="Obsah2">
    <w:name w:val="toc 2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80" w:after="80"/>
      <w:ind w:left="709" w:right="567" w:hanging="709"/>
    </w:pPr>
    <w:rPr>
      <w:noProof/>
      <w:szCs w:val="20"/>
      <w:lang w:eastAsia="nl-NL"/>
    </w:rPr>
  </w:style>
  <w:style w:type="paragraph" w:styleId="Obsah3">
    <w:name w:val="toc 3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after="0"/>
      <w:ind w:left="709" w:right="567" w:hanging="709"/>
    </w:pPr>
    <w:rPr>
      <w:noProof/>
      <w:szCs w:val="20"/>
      <w:lang w:eastAsia="nl-NL"/>
    </w:rPr>
  </w:style>
  <w:style w:type="paragraph" w:styleId="Obsah4">
    <w:name w:val="toc 4"/>
    <w:basedOn w:val="Normln"/>
    <w:next w:val="Normln"/>
    <w:semiHidden/>
    <w:rsid w:val="005C3BCC"/>
    <w:pPr>
      <w:tabs>
        <w:tab w:val="right" w:leader="dot" w:pos="7088"/>
      </w:tabs>
      <w:spacing w:after="0"/>
      <w:ind w:right="567" w:hanging="851"/>
    </w:pPr>
    <w:rPr>
      <w:noProof/>
      <w:szCs w:val="20"/>
      <w:lang w:eastAsia="nl-NL"/>
    </w:rPr>
  </w:style>
  <w:style w:type="paragraph" w:styleId="Obsah5">
    <w:name w:val="toc 5"/>
    <w:basedOn w:val="Normln"/>
    <w:next w:val="Normln"/>
    <w:semiHidden/>
    <w:rsid w:val="005C3BCC"/>
    <w:pPr>
      <w:tabs>
        <w:tab w:val="right" w:leader="dot" w:pos="7020"/>
      </w:tabs>
      <w:spacing w:after="0"/>
      <w:ind w:right="606" w:hanging="1260"/>
    </w:pPr>
    <w:rPr>
      <w:noProof/>
      <w:szCs w:val="20"/>
      <w:lang w:eastAsia="nl-NL"/>
    </w:rPr>
  </w:style>
  <w:style w:type="paragraph" w:styleId="Obsah9">
    <w:name w:val="toc 9"/>
    <w:basedOn w:val="Normln"/>
    <w:next w:val="Normln"/>
    <w:uiPriority w:val="39"/>
    <w:rsid w:val="005C3BCC"/>
    <w:pPr>
      <w:tabs>
        <w:tab w:val="right" w:leader="dot" w:pos="8957"/>
      </w:tabs>
      <w:spacing w:before="160" w:after="160"/>
      <w:ind w:left="709" w:right="567"/>
    </w:pPr>
    <w:rPr>
      <w:noProof/>
      <w:szCs w:val="36"/>
      <w:lang w:eastAsia="nl-NL"/>
    </w:rPr>
  </w:style>
  <w:style w:type="paragraph" w:styleId="Obsah6">
    <w:name w:val="toc 6"/>
    <w:basedOn w:val="Obsah9"/>
    <w:next w:val="Normln"/>
    <w:semiHidden/>
    <w:rsid w:val="005C3BCC"/>
    <w:pPr>
      <w:tabs>
        <w:tab w:val="left" w:pos="1843"/>
      </w:tabs>
      <w:spacing w:before="80" w:after="0"/>
      <w:ind w:left="1843" w:hanging="1134"/>
    </w:pPr>
  </w:style>
  <w:style w:type="paragraph" w:styleId="Obsah7">
    <w:name w:val="toc 7"/>
    <w:basedOn w:val="Normln"/>
    <w:next w:val="Normln"/>
    <w:semiHidden/>
    <w:rsid w:val="005C3BCC"/>
    <w:pPr>
      <w:tabs>
        <w:tab w:val="right" w:leader="dot" w:pos="8959"/>
      </w:tabs>
      <w:spacing w:after="0"/>
      <w:ind w:left="1843" w:right="567" w:hanging="1134"/>
    </w:pPr>
    <w:rPr>
      <w:noProof/>
      <w:sz w:val="16"/>
      <w:szCs w:val="20"/>
      <w:lang w:eastAsia="nl-NL"/>
    </w:rPr>
  </w:style>
  <w:style w:type="paragraph" w:styleId="Obsah8">
    <w:name w:val="toc 8"/>
    <w:basedOn w:val="Normln"/>
    <w:next w:val="Normln"/>
    <w:semiHidden/>
    <w:rsid w:val="005C3BCC"/>
    <w:pPr>
      <w:tabs>
        <w:tab w:val="right" w:leader="dot" w:pos="8959"/>
      </w:tabs>
      <w:spacing w:before="160" w:after="160"/>
      <w:ind w:left="2127" w:right="567" w:hanging="1418"/>
    </w:pPr>
    <w:rPr>
      <w:noProof/>
      <w:szCs w:val="20"/>
      <w:lang w:eastAsia="nl-NL"/>
    </w:rPr>
  </w:style>
  <w:style w:type="paragraph" w:styleId="Seznamsodrkami">
    <w:name w:val="List Bullet"/>
    <w:basedOn w:val="Normln"/>
    <w:semiHidden/>
    <w:rsid w:val="005C3BCC"/>
    <w:pPr>
      <w:numPr>
        <w:numId w:val="9"/>
      </w:numPr>
      <w:spacing w:after="0"/>
    </w:pPr>
    <w:rPr>
      <w:szCs w:val="20"/>
    </w:rPr>
  </w:style>
  <w:style w:type="paragraph" w:styleId="Seznamsodrkami2">
    <w:name w:val="List Bullet 2"/>
    <w:basedOn w:val="Normln"/>
    <w:semiHidden/>
    <w:rsid w:val="005C3BCC"/>
    <w:pPr>
      <w:numPr>
        <w:numId w:val="10"/>
      </w:numPr>
      <w:spacing w:after="0"/>
    </w:pPr>
    <w:rPr>
      <w:szCs w:val="20"/>
    </w:rPr>
  </w:style>
  <w:style w:type="paragraph" w:styleId="Seznamsodrkami3">
    <w:name w:val="List Bullet 3"/>
    <w:basedOn w:val="Normln"/>
    <w:semiHidden/>
    <w:rsid w:val="005C3BCC"/>
    <w:pPr>
      <w:numPr>
        <w:numId w:val="8"/>
      </w:numPr>
      <w:spacing w:after="0"/>
    </w:pPr>
    <w:rPr>
      <w:szCs w:val="20"/>
    </w:rPr>
  </w:style>
  <w:style w:type="paragraph" w:customStyle="1" w:styleId="Picture">
    <w:name w:val="Picture"/>
    <w:basedOn w:val="Zkladntext"/>
    <w:next w:val="Zkladntext"/>
    <w:semiHidden/>
    <w:rsid w:val="005C3BCC"/>
    <w:pPr>
      <w:jc w:val="center"/>
    </w:pPr>
    <w:rPr>
      <w:sz w:val="20"/>
      <w:lang w:val="cs-CZ"/>
    </w:rPr>
  </w:style>
  <w:style w:type="paragraph" w:customStyle="1" w:styleId="sysAuthor">
    <w:name w:val="sys Author"/>
    <w:basedOn w:val="Normln"/>
    <w:semiHidden/>
    <w:rsid w:val="005C3BCC"/>
    <w:pPr>
      <w:framePr w:w="6842" w:h="1809" w:hSpace="181" w:wrap="auto" w:vAnchor="page" w:hAnchor="page" w:x="1872" w:y="13609"/>
      <w:tabs>
        <w:tab w:val="left" w:pos="2300"/>
      </w:tabs>
      <w:spacing w:after="0"/>
    </w:pPr>
    <w:rPr>
      <w:noProof/>
      <w:szCs w:val="20"/>
      <w:lang w:eastAsia="nl-NL"/>
    </w:rPr>
  </w:style>
  <w:style w:type="paragraph" w:customStyle="1" w:styleId="sysBannerp1">
    <w:name w:val="sys Banner p1"/>
    <w:basedOn w:val="Normln"/>
    <w:semiHidden/>
    <w:rsid w:val="005C3BCC"/>
    <w:pPr>
      <w:framePr w:wrap="around" w:vAnchor="page" w:hAnchor="page" w:x="1815" w:y="11908"/>
      <w:spacing w:after="0"/>
    </w:pPr>
    <w:rPr>
      <w:szCs w:val="20"/>
      <w:lang w:eastAsia="nl-NL"/>
    </w:rPr>
  </w:style>
  <w:style w:type="paragraph" w:customStyle="1" w:styleId="sysFooterInitials">
    <w:name w:val="sys Footer Initials"/>
    <w:basedOn w:val="Normln"/>
    <w:next w:val="Normln"/>
    <w:semiHidden/>
    <w:rsid w:val="005C3BCC"/>
    <w:pPr>
      <w:framePr w:w="2552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1418"/>
      <w:jc w:val="center"/>
    </w:pPr>
    <w:rPr>
      <w:noProof/>
      <w:sz w:val="10"/>
      <w:szCs w:val="20"/>
      <w:lang w:eastAsia="nl-NL"/>
    </w:rPr>
  </w:style>
  <w:style w:type="paragraph" w:customStyle="1" w:styleId="sysFooterInitialsClient">
    <w:name w:val="sys Footer Initials Client"/>
    <w:basedOn w:val="Normln"/>
    <w:next w:val="Normln"/>
    <w:semiHidden/>
    <w:rsid w:val="005C3BCC"/>
    <w:pPr>
      <w:framePr w:w="4253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3119"/>
      <w:jc w:val="center"/>
    </w:pPr>
    <w:rPr>
      <w:noProof/>
      <w:sz w:val="10"/>
      <w:szCs w:val="20"/>
      <w:lang w:eastAsia="nl-NL"/>
    </w:rPr>
  </w:style>
  <w:style w:type="paragraph" w:customStyle="1" w:styleId="sysFooterInitialsClientNot">
    <w:name w:val="sys Footer Initials Client Not"/>
    <w:basedOn w:val="Normln"/>
    <w:next w:val="Normln"/>
    <w:semiHidden/>
    <w:rsid w:val="005C3BCC"/>
    <w:pPr>
      <w:framePr w:w="4253" w:h="567" w:wrap="around" w:vAnchor="text" w:hAnchor="margin" w:xAlign="right" w:y="-396"/>
      <w:spacing w:after="0"/>
      <w:ind w:right="3119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InitialsNot">
    <w:name w:val="sys Footer Initials Not"/>
    <w:basedOn w:val="Normln"/>
    <w:next w:val="Normln"/>
    <w:semiHidden/>
    <w:rsid w:val="005C3BCC"/>
    <w:pPr>
      <w:framePr w:w="2552" w:h="567" w:wrap="around" w:vAnchor="text" w:hAnchor="margin" w:xAlign="right" w:y="-396"/>
      <w:spacing w:after="0"/>
      <w:ind w:right="1418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L">
    <w:name w:val="sys Footer L"/>
    <w:basedOn w:val="Normln"/>
    <w:semiHidden/>
    <w:rsid w:val="005C3BCC"/>
    <w:pPr>
      <w:framePr w:hSpace="142" w:vSpace="142" w:wrap="around" w:vAnchor="page" w:hAnchor="page" w:x="1815" w:yAlign="bottom"/>
      <w:spacing w:after="720"/>
    </w:pPr>
    <w:rPr>
      <w:noProof/>
      <w:sz w:val="14"/>
      <w:szCs w:val="20"/>
      <w:lang w:eastAsia="nl-NL"/>
    </w:rPr>
  </w:style>
  <w:style w:type="paragraph" w:customStyle="1" w:styleId="sysFooterLine">
    <w:name w:val="sys Footer Line"/>
    <w:basedOn w:val="Zpat"/>
    <w:semiHidden/>
    <w:rsid w:val="005C3BCC"/>
    <w:pPr>
      <w:pBdr>
        <w:top w:val="single" w:sz="4" w:space="1" w:color="000000"/>
      </w:pBdr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4"/>
      <w:szCs w:val="20"/>
      <w:lang w:val="cs-CZ" w:eastAsia="nl-NL"/>
    </w:rPr>
  </w:style>
  <w:style w:type="paragraph" w:customStyle="1" w:styleId="sysHeaderLinePortrait">
    <w:name w:val="sys Header Line Portrait"/>
    <w:basedOn w:val="Normln"/>
    <w:next w:val="Zkladntext"/>
    <w:semiHidden/>
    <w:rsid w:val="005C3BCC"/>
    <w:pPr>
      <w:framePr w:w="8959" w:hSpace="181" w:vSpace="181" w:wrap="around" w:vAnchor="text" w:hAnchor="page" w:x="1815" w:y="766"/>
      <w:pBdr>
        <w:top w:val="single" w:sz="4" w:space="1" w:color="000000"/>
      </w:pBdr>
      <w:spacing w:after="0"/>
    </w:pPr>
    <w:rPr>
      <w:szCs w:val="20"/>
      <w:lang w:eastAsia="nl-NL"/>
    </w:rPr>
  </w:style>
  <w:style w:type="paragraph" w:customStyle="1" w:styleId="sysFooterLinePortrait">
    <w:name w:val="sys Footer Line Portrait"/>
    <w:basedOn w:val="sysHeaderLinePortrait"/>
    <w:semiHidden/>
    <w:rsid w:val="005C3BCC"/>
    <w:pPr>
      <w:framePr w:hSpace="142" w:vSpace="142" w:wrap="around" w:y="-453"/>
    </w:pPr>
  </w:style>
  <w:style w:type="paragraph" w:customStyle="1" w:styleId="sysFooterLineLandscape">
    <w:name w:val="sys Footer Line Landscape"/>
    <w:basedOn w:val="sysFooterLinePortrait"/>
    <w:semiHidden/>
    <w:rsid w:val="005C3BCC"/>
    <w:pPr>
      <w:framePr w:w="13892" w:wrap="around"/>
    </w:pPr>
  </w:style>
  <w:style w:type="paragraph" w:customStyle="1" w:styleId="sysFooterR">
    <w:name w:val="sys Footer R"/>
    <w:basedOn w:val="Normln"/>
    <w:semiHidden/>
    <w:rsid w:val="005C3BCC"/>
    <w:pPr>
      <w:framePr w:w="851" w:hSpace="142" w:vSpace="142" w:wrap="around" w:vAnchor="page" w:hAnchor="margin" w:xAlign="right" w:yAlign="bottom"/>
      <w:spacing w:after="900"/>
      <w:jc w:val="right"/>
    </w:pPr>
    <w:rPr>
      <w:noProof/>
      <w:sz w:val="14"/>
      <w:szCs w:val="20"/>
      <w:lang w:eastAsia="nl-NL"/>
    </w:rPr>
  </w:style>
  <w:style w:type="paragraph" w:customStyle="1" w:styleId="sysHeader">
    <w:name w:val="sys Header"/>
    <w:basedOn w:val="Zhlav"/>
    <w:semiHidden/>
    <w:rsid w:val="005C3BCC"/>
    <w:pPr>
      <w:framePr w:w="2552" w:wrap="around" w:vAnchor="text" w:hAnchor="margin" w:y="1"/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6"/>
      <w:szCs w:val="20"/>
      <w:lang w:val="cs-CZ" w:eastAsia="nl-NL"/>
    </w:rPr>
  </w:style>
  <w:style w:type="paragraph" w:customStyle="1" w:styleId="sysHeaderC">
    <w:name w:val="sys Header C"/>
    <w:basedOn w:val="sysHeader"/>
    <w:semiHidden/>
    <w:rsid w:val="005C3BCC"/>
    <w:pPr>
      <w:framePr w:w="1985" w:wrap="around" w:xAlign="center"/>
      <w:jc w:val="center"/>
    </w:pPr>
  </w:style>
  <w:style w:type="paragraph" w:customStyle="1" w:styleId="sysHeaderL">
    <w:name w:val="sys Header L"/>
    <w:basedOn w:val="sysHeader"/>
    <w:semiHidden/>
    <w:rsid w:val="005C3BCC"/>
    <w:pPr>
      <w:framePr w:h="624" w:hRule="exact" w:wrap="around" w:y="58"/>
    </w:pPr>
  </w:style>
  <w:style w:type="paragraph" w:customStyle="1" w:styleId="sysHeaderLineLandscape">
    <w:name w:val="sys Header Line Landscape"/>
    <w:basedOn w:val="sysHeaderLinePortrait"/>
    <w:semiHidden/>
    <w:rsid w:val="005C3BCC"/>
    <w:pPr>
      <w:framePr w:w="13892" w:hSpace="142" w:vSpace="142" w:wrap="around"/>
    </w:pPr>
  </w:style>
  <w:style w:type="paragraph" w:customStyle="1" w:styleId="sysHeaderR">
    <w:name w:val="sys Header R"/>
    <w:basedOn w:val="sysHeader"/>
    <w:semiHidden/>
    <w:rsid w:val="005C3BCC"/>
    <w:pPr>
      <w:framePr w:wrap="around" w:xAlign="right"/>
      <w:jc w:val="right"/>
    </w:pPr>
  </w:style>
  <w:style w:type="character" w:customStyle="1" w:styleId="syshidden">
    <w:name w:val="sys hidden"/>
    <w:semiHidden/>
    <w:rsid w:val="005C3BCC"/>
    <w:rPr>
      <w:rFonts w:ascii="Lucida Sans" w:hAnsi="Lucida Sans"/>
      <w:vanish/>
    </w:rPr>
  </w:style>
  <w:style w:type="paragraph" w:customStyle="1" w:styleId="sysLogop1">
    <w:name w:val="sys Logo p1"/>
    <w:basedOn w:val="Normln"/>
    <w:semiHidden/>
    <w:rsid w:val="005C3BCC"/>
    <w:pPr>
      <w:framePr w:w="2835" w:h="1985" w:hSpace="181" w:wrap="notBeside" w:vAnchor="page" w:hAnchor="page" w:x="7656" w:y="1135" w:anchorLock="1"/>
      <w:spacing w:after="0"/>
    </w:pPr>
    <w:rPr>
      <w:szCs w:val="20"/>
      <w:lang w:eastAsia="nl-NL"/>
    </w:rPr>
  </w:style>
  <w:style w:type="paragraph" w:customStyle="1" w:styleId="sysSmall">
    <w:name w:val="sys Small"/>
    <w:basedOn w:val="Normln"/>
    <w:semiHidden/>
    <w:rsid w:val="005C3BCC"/>
    <w:pPr>
      <w:spacing w:after="0" w:line="20" w:lineRule="exact"/>
    </w:pPr>
    <w:rPr>
      <w:szCs w:val="20"/>
      <w:lang w:eastAsia="nl-NL"/>
    </w:rPr>
  </w:style>
  <w:style w:type="paragraph" w:customStyle="1" w:styleId="sysTitle">
    <w:name w:val="sys Title"/>
    <w:basedOn w:val="Normln"/>
    <w:semiHidden/>
    <w:rsid w:val="005C3BCC"/>
    <w:pPr>
      <w:framePr w:w="4649" w:h="1247" w:hRule="exact" w:hSpace="142" w:vSpace="142" w:wrap="notBeside" w:vAnchor="page" w:hAnchor="page" w:x="1532" w:y="3687"/>
      <w:spacing w:after="0" w:line="360" w:lineRule="auto"/>
    </w:pPr>
    <w:rPr>
      <w:noProof/>
      <w:szCs w:val="20"/>
      <w:lang w:eastAsia="nl-NL"/>
    </w:rPr>
  </w:style>
  <w:style w:type="paragraph" w:customStyle="1" w:styleId="sysTitlepagefooter">
    <w:name w:val="sys Title page footer"/>
    <w:basedOn w:val="Normln"/>
    <w:semiHidden/>
    <w:rsid w:val="005C3BCC"/>
    <w:pPr>
      <w:framePr w:hSpace="142" w:vSpace="142" w:wrap="around" w:hAnchor="page" w:x="1815" w:yAlign="bottom"/>
      <w:spacing w:after="0"/>
    </w:pPr>
    <w:rPr>
      <w:noProof/>
      <w:sz w:val="14"/>
      <w:szCs w:val="20"/>
      <w:lang w:eastAsia="nl-NL"/>
    </w:rPr>
  </w:style>
  <w:style w:type="paragraph" w:customStyle="1" w:styleId="Tablebodytextbold">
    <w:name w:val="Table body text bold"/>
    <w:basedOn w:val="Normln"/>
    <w:semiHidden/>
    <w:rsid w:val="005C3BCC"/>
    <w:pPr>
      <w:spacing w:after="0"/>
    </w:pPr>
    <w:rPr>
      <w:szCs w:val="20"/>
      <w:lang w:eastAsia="nl-NL"/>
    </w:rPr>
  </w:style>
  <w:style w:type="paragraph" w:customStyle="1" w:styleId="TableLabel">
    <w:name w:val="Table Label"/>
    <w:basedOn w:val="Normln"/>
    <w:semiHidden/>
    <w:rsid w:val="005C3BCC"/>
    <w:pPr>
      <w:spacing w:after="0"/>
    </w:pPr>
    <w:rPr>
      <w:b/>
      <w:color w:val="FFFFFF"/>
      <w:sz w:val="16"/>
      <w:szCs w:val="20"/>
    </w:rPr>
  </w:style>
  <w:style w:type="paragraph" w:customStyle="1" w:styleId="TableText">
    <w:name w:val="Table Text"/>
    <w:basedOn w:val="Normln"/>
    <w:semiHidden/>
    <w:rsid w:val="005C3BCC"/>
    <w:pPr>
      <w:spacing w:after="0"/>
    </w:pPr>
    <w:rPr>
      <w:sz w:val="16"/>
      <w:szCs w:val="24"/>
      <w:lang w:eastAsia="nl-NL"/>
    </w:rPr>
  </w:style>
  <w:style w:type="paragraph" w:customStyle="1" w:styleId="TemporaryText">
    <w:name w:val="Temporary Text"/>
    <w:basedOn w:val="Normln"/>
    <w:next w:val="Zkladntext"/>
    <w:semiHidden/>
    <w:rsid w:val="005C3BCC"/>
    <w:pPr>
      <w:spacing w:after="0"/>
    </w:pPr>
    <w:rPr>
      <w:b/>
      <w:color w:val="FF0000"/>
      <w:szCs w:val="20"/>
      <w:lang w:eastAsia="nl-NL"/>
    </w:rPr>
  </w:style>
  <w:style w:type="paragraph" w:customStyle="1" w:styleId="Textinmargin">
    <w:name w:val="Text in margin"/>
    <w:basedOn w:val="Normln"/>
    <w:next w:val="Zkladntext"/>
    <w:semiHidden/>
    <w:rsid w:val="005C3BCC"/>
    <w:pPr>
      <w:keepNext/>
      <w:framePr w:w="2552" w:hSpace="142" w:vSpace="142" w:wrap="around" w:vAnchor="text" w:hAnchor="page" w:x="852" w:y="1"/>
      <w:pBdr>
        <w:top w:val="single" w:sz="4" w:space="3" w:color="FFFF00"/>
        <w:left w:val="single" w:sz="4" w:space="3" w:color="FFFF00"/>
        <w:bottom w:val="single" w:sz="4" w:space="3" w:color="FFFF00"/>
        <w:right w:val="single" w:sz="4" w:space="3" w:color="FFFF00"/>
      </w:pBdr>
      <w:shd w:val="pct40" w:color="FFFF00" w:fill="auto"/>
      <w:spacing w:after="0"/>
    </w:pPr>
    <w:rPr>
      <w:szCs w:val="20"/>
      <w:lang w:eastAsia="nl-NL"/>
    </w:rPr>
  </w:style>
  <w:style w:type="paragraph" w:styleId="Nzev">
    <w:name w:val="Title"/>
    <w:basedOn w:val="Normln"/>
    <w:link w:val="NzevChar"/>
    <w:qFormat/>
    <w:rsid w:val="005C3BCC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  <w:lang w:eastAsia="nl-NL"/>
    </w:rPr>
  </w:style>
  <w:style w:type="character" w:customStyle="1" w:styleId="NzevChar">
    <w:name w:val="Název Char"/>
    <w:link w:val="Nzev"/>
    <w:rsid w:val="005C3BCC"/>
    <w:rPr>
      <w:rFonts w:ascii="Lucida Sans Unicode" w:hAnsi="Lucida Sans Unicode" w:cs="Arial"/>
      <w:b/>
      <w:bCs/>
      <w:kern w:val="28"/>
      <w:sz w:val="28"/>
      <w:szCs w:val="32"/>
      <w:lang w:eastAsia="nl-NL"/>
    </w:rPr>
  </w:style>
  <w:style w:type="paragraph" w:customStyle="1" w:styleId="GreyTextBox">
    <w:name w:val="Grey Text Box"/>
    <w:basedOn w:val="Normln"/>
    <w:next w:val="Normln"/>
    <w:semiHidden/>
    <w:rsid w:val="005C3BCC"/>
    <w:pPr>
      <w:framePr w:w="2552" w:wrap="around" w:vAnchor="text" w:hAnchor="margin" w:x="143" w:y="1"/>
      <w:pBdr>
        <w:top w:val="single" w:sz="48" w:space="1" w:color="D2D2D2"/>
        <w:left w:val="single" w:sz="48" w:space="4" w:color="D2D2D2"/>
        <w:bottom w:val="single" w:sz="48" w:space="1" w:color="D2D2D2"/>
        <w:right w:val="single" w:sz="48" w:space="4" w:color="D2D2D2"/>
      </w:pBdr>
      <w:shd w:val="clear" w:color="auto" w:fill="D2D2D2"/>
      <w:spacing w:after="0"/>
      <w:ind w:left="79" w:right="284"/>
    </w:pPr>
    <w:rPr>
      <w:position w:val="-18"/>
      <w:szCs w:val="20"/>
      <w:lang w:eastAsia="nl-NL"/>
    </w:rPr>
  </w:style>
  <w:style w:type="paragraph" w:customStyle="1" w:styleId="GreyTextBoxRight">
    <w:name w:val="Grey Text Box Right"/>
    <w:basedOn w:val="GreyTextBox"/>
    <w:next w:val="Normln"/>
    <w:semiHidden/>
    <w:rsid w:val="005C3BCC"/>
    <w:pPr>
      <w:framePr w:wrap="around" w:xAlign="right"/>
      <w:ind w:left="284" w:right="79"/>
    </w:pPr>
  </w:style>
  <w:style w:type="paragraph" w:customStyle="1" w:styleId="sysHeaderROlympic">
    <w:name w:val="sys Header R Olympic"/>
    <w:basedOn w:val="sysHeaderR"/>
    <w:semiHidden/>
    <w:rsid w:val="005C3BCC"/>
    <w:pPr>
      <w:framePr w:wrap="around" w:y="58"/>
    </w:pPr>
  </w:style>
  <w:style w:type="paragraph" w:customStyle="1" w:styleId="sysHeaderLOlympic">
    <w:name w:val="sys Header L Olympic"/>
    <w:basedOn w:val="sysHeaderL"/>
    <w:semiHidden/>
    <w:rsid w:val="005C3BCC"/>
    <w:pPr>
      <w:framePr w:wrap="around" w:y="285"/>
    </w:pPr>
  </w:style>
  <w:style w:type="paragraph" w:customStyle="1" w:styleId="sysHeaderCOlympic">
    <w:name w:val="sys Header C Olympic"/>
    <w:basedOn w:val="sysHeaderC"/>
    <w:semiHidden/>
    <w:rsid w:val="005C3BCC"/>
    <w:pPr>
      <w:framePr w:wrap="around" w:y="228"/>
    </w:pPr>
  </w:style>
  <w:style w:type="paragraph" w:customStyle="1" w:styleId="TableListbullet">
    <w:name w:val="Table List bullet"/>
    <w:basedOn w:val="Normln"/>
    <w:semiHidden/>
    <w:rsid w:val="005C3BCC"/>
    <w:pPr>
      <w:numPr>
        <w:numId w:val="11"/>
      </w:numPr>
      <w:tabs>
        <w:tab w:val="left" w:pos="142"/>
      </w:tabs>
      <w:spacing w:before="20" w:after="20"/>
    </w:pPr>
    <w:rPr>
      <w:sz w:val="16"/>
      <w:szCs w:val="20"/>
      <w:lang w:eastAsia="nl-NL"/>
    </w:rPr>
  </w:style>
  <w:style w:type="paragraph" w:customStyle="1" w:styleId="TableListbullet2">
    <w:name w:val="Table List bullet 2"/>
    <w:basedOn w:val="Normln"/>
    <w:semiHidden/>
    <w:rsid w:val="005C3BCC"/>
    <w:pPr>
      <w:numPr>
        <w:numId w:val="12"/>
      </w:numPr>
      <w:tabs>
        <w:tab w:val="left" w:pos="284"/>
      </w:tabs>
      <w:spacing w:before="20" w:after="20"/>
      <w:ind w:left="284" w:hanging="142"/>
    </w:pPr>
    <w:rPr>
      <w:sz w:val="16"/>
      <w:szCs w:val="20"/>
      <w:lang w:eastAsia="nl-NL"/>
    </w:rPr>
  </w:style>
  <w:style w:type="paragraph" w:customStyle="1" w:styleId="TableListbullet3">
    <w:name w:val="Table List bullet 3"/>
    <w:basedOn w:val="Normln"/>
    <w:semiHidden/>
    <w:rsid w:val="005C3BCC"/>
    <w:pPr>
      <w:numPr>
        <w:numId w:val="13"/>
      </w:numPr>
      <w:tabs>
        <w:tab w:val="clear" w:pos="426"/>
        <w:tab w:val="left" w:pos="425"/>
      </w:tabs>
      <w:spacing w:before="20" w:after="20"/>
    </w:pPr>
    <w:rPr>
      <w:sz w:val="16"/>
      <w:szCs w:val="20"/>
      <w:lang w:eastAsia="nl-NL"/>
    </w:rPr>
  </w:style>
  <w:style w:type="paragraph" w:customStyle="1" w:styleId="TableHeader">
    <w:name w:val="Table Header"/>
    <w:basedOn w:val="Normln"/>
    <w:semiHidden/>
    <w:rsid w:val="005C3BCC"/>
    <w:pPr>
      <w:spacing w:after="43"/>
    </w:pPr>
    <w:rPr>
      <w:b/>
      <w:color w:val="FFFFFF"/>
      <w:szCs w:val="16"/>
    </w:rPr>
  </w:style>
  <w:style w:type="paragraph" w:customStyle="1" w:styleId="Odrka1">
    <w:name w:val="Odrážka 1"/>
    <w:basedOn w:val="Normln"/>
    <w:rsid w:val="005C3BCC"/>
    <w:pPr>
      <w:numPr>
        <w:numId w:val="14"/>
      </w:numPr>
      <w:spacing w:before="60" w:after="0"/>
    </w:pPr>
    <w:rPr>
      <w:rFonts w:ascii="Siemens Sans" w:hAnsi="Siemens Sans"/>
      <w:spacing w:val="-6"/>
      <w:szCs w:val="24"/>
      <w:lang w:eastAsia="cs-CZ"/>
    </w:rPr>
  </w:style>
  <w:style w:type="character" w:customStyle="1" w:styleId="xdtextbox1">
    <w:name w:val="xdtextbox1"/>
    <w:rsid w:val="005C3BCC"/>
    <w:rPr>
      <w:color w:val="auto"/>
      <w:bdr w:val="single" w:sz="8" w:space="1" w:color="DCDCDC" w:frame="1"/>
      <w:shd w:val="clear" w:color="auto" w:fill="FFFFFF"/>
    </w:rPr>
  </w:style>
  <w:style w:type="paragraph" w:styleId="Normlnweb">
    <w:name w:val="Normal (Web)"/>
    <w:basedOn w:val="Normln"/>
    <w:uiPriority w:val="99"/>
    <w:unhideWhenUsed/>
    <w:rsid w:val="005C3B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C3BCC"/>
    <w:rPr>
      <w:rFonts w:ascii="Lucida Sans Unicode" w:hAnsi="Lucida Sans Unicode"/>
      <w:sz w:val="18"/>
      <w:lang w:val="en-US" w:eastAsia="nl-NL"/>
    </w:rPr>
  </w:style>
  <w:style w:type="paragraph" w:customStyle="1" w:styleId="Odrky2">
    <w:name w:val="Odrážky 2"/>
    <w:basedOn w:val="Normln"/>
    <w:link w:val="Odrky2CharChar"/>
    <w:qFormat/>
    <w:rsid w:val="005C3BCC"/>
    <w:pPr>
      <w:numPr>
        <w:numId w:val="16"/>
      </w:numPr>
      <w:tabs>
        <w:tab w:val="clear" w:pos="675"/>
        <w:tab w:val="num" w:pos="851"/>
      </w:tabs>
      <w:spacing w:after="0" w:line="360" w:lineRule="auto"/>
      <w:ind w:left="851" w:hanging="425"/>
    </w:pPr>
    <w:rPr>
      <w:rFonts w:ascii="Arial" w:hAnsi="Arial"/>
      <w:sz w:val="18"/>
      <w:szCs w:val="20"/>
      <w:lang w:eastAsia="cs-CZ"/>
    </w:rPr>
  </w:style>
  <w:style w:type="character" w:customStyle="1" w:styleId="PlainTextChar1">
    <w:name w:val="Plain Text Char1"/>
    <w:rsid w:val="005C3BCC"/>
    <w:rPr>
      <w:rFonts w:ascii="Consolas" w:hAnsi="Consolas" w:cs="Consolas"/>
      <w:sz w:val="21"/>
      <w:szCs w:val="21"/>
      <w:lang w:eastAsia="nl-NL"/>
    </w:rPr>
  </w:style>
  <w:style w:type="paragraph" w:customStyle="1" w:styleId="Textbodu">
    <w:name w:val="Text bodu"/>
    <w:basedOn w:val="Normln"/>
    <w:rsid w:val="005C3BCC"/>
    <w:pPr>
      <w:tabs>
        <w:tab w:val="num" w:pos="851"/>
      </w:tabs>
      <w:spacing w:after="0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3BCC"/>
    <w:pPr>
      <w:tabs>
        <w:tab w:val="num" w:pos="425"/>
      </w:tabs>
      <w:spacing w:after="0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Odrazka1">
    <w:name w:val="Odrazka1"/>
    <w:basedOn w:val="Normln"/>
    <w:qFormat/>
    <w:rsid w:val="00C83162"/>
    <w:pPr>
      <w:numPr>
        <w:numId w:val="18"/>
      </w:numPr>
      <w:spacing w:after="0"/>
      <w:jc w:val="both"/>
    </w:pPr>
    <w:rPr>
      <w:rFonts w:cs="Tahoma"/>
      <w:szCs w:val="24"/>
      <w:lang w:eastAsia="cs-CZ"/>
    </w:rPr>
  </w:style>
  <w:style w:type="character" w:styleId="Siln">
    <w:name w:val="Strong"/>
    <w:uiPriority w:val="22"/>
    <w:qFormat/>
    <w:rsid w:val="008B6078"/>
    <w:rPr>
      <w:b/>
      <w:bCs/>
    </w:rPr>
  </w:style>
  <w:style w:type="character" w:customStyle="1" w:styleId="Odrky2CharChar">
    <w:name w:val="Odrážky 2 Char Char"/>
    <w:link w:val="Odrky2"/>
    <w:rsid w:val="009B6CC7"/>
    <w:rPr>
      <w:rFonts w:ascii="Arial" w:hAnsi="Arial"/>
      <w:sz w:val="18"/>
    </w:rPr>
  </w:style>
  <w:style w:type="table" w:customStyle="1" w:styleId="Mkatabulky1">
    <w:name w:val="Mřížka tabulky1"/>
    <w:basedOn w:val="Normlntabulka"/>
    <w:next w:val="Mkatabulky"/>
    <w:uiPriority w:val="59"/>
    <w:rsid w:val="009055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8B6"/>
    <w:pPr>
      <w:spacing w:after="120"/>
    </w:pPr>
    <w:rPr>
      <w:rFonts w:ascii="Lucida Sans Unicode" w:hAnsi="Lucida Sans Unicode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362F2C"/>
    <w:pPr>
      <w:keepNext/>
      <w:keepLines/>
      <w:numPr>
        <w:numId w:val="15"/>
      </w:numPr>
      <w:spacing w:after="480"/>
      <w:ind w:firstLine="1134"/>
      <w:outlineLvl w:val="0"/>
    </w:pPr>
    <w:rPr>
      <w:color w:val="0066A2"/>
      <w:sz w:val="32"/>
      <w:szCs w:val="20"/>
      <w:lang w:val="en-US" w:eastAsia="nl-NL"/>
    </w:rPr>
  </w:style>
  <w:style w:type="paragraph" w:styleId="Nadpis2">
    <w:name w:val="heading 2"/>
    <w:aliases w:val="2. Body článků"/>
    <w:basedOn w:val="Normln"/>
    <w:next w:val="Zkladntext"/>
    <w:link w:val="Nadpis2Char"/>
    <w:qFormat/>
    <w:rsid w:val="00362F2C"/>
    <w:pPr>
      <w:keepNext/>
      <w:keepLines/>
      <w:numPr>
        <w:ilvl w:val="1"/>
        <w:numId w:val="15"/>
      </w:numPr>
      <w:spacing w:before="400" w:after="360"/>
      <w:ind w:firstLine="992"/>
      <w:outlineLvl w:val="1"/>
    </w:pPr>
    <w:rPr>
      <w:color w:val="0066A2"/>
      <w:sz w:val="28"/>
      <w:szCs w:val="20"/>
      <w:lang w:eastAsia="nl-NL"/>
    </w:rPr>
  </w:style>
  <w:style w:type="paragraph" w:styleId="Nadpis3">
    <w:name w:val="heading 3"/>
    <w:basedOn w:val="Normln"/>
    <w:next w:val="Zkladntext"/>
    <w:link w:val="Nadpis3Char"/>
    <w:qFormat/>
    <w:rsid w:val="00AB3749"/>
    <w:pPr>
      <w:keepNext/>
      <w:keepLines/>
      <w:numPr>
        <w:ilvl w:val="2"/>
        <w:numId w:val="15"/>
      </w:numPr>
      <w:tabs>
        <w:tab w:val="left" w:pos="0"/>
      </w:tabs>
      <w:spacing w:before="360" w:after="280"/>
      <w:ind w:firstLine="992"/>
      <w:outlineLvl w:val="2"/>
    </w:pPr>
    <w:rPr>
      <w:color w:val="0066A2"/>
      <w:sz w:val="26"/>
      <w:szCs w:val="20"/>
      <w:lang w:val="en-US" w:eastAsia="nl-NL"/>
    </w:rPr>
  </w:style>
  <w:style w:type="paragraph" w:styleId="Nadpis4">
    <w:name w:val="heading 4"/>
    <w:basedOn w:val="Normln"/>
    <w:next w:val="Zkladntext"/>
    <w:link w:val="Nadpis4Char"/>
    <w:qFormat/>
    <w:rsid w:val="00AB3749"/>
    <w:pPr>
      <w:keepNext/>
      <w:keepLines/>
      <w:tabs>
        <w:tab w:val="left" w:pos="0"/>
      </w:tabs>
      <w:spacing w:before="320" w:after="240"/>
      <w:outlineLvl w:val="3"/>
    </w:pPr>
    <w:rPr>
      <w:color w:val="000080"/>
      <w:sz w:val="22"/>
      <w:szCs w:val="20"/>
      <w:lang w:val="en-US" w:eastAsia="nl-NL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keepLines/>
      <w:numPr>
        <w:ilvl w:val="4"/>
        <w:numId w:val="7"/>
      </w:numPr>
      <w:spacing w:before="480" w:after="240"/>
      <w:outlineLvl w:val="4"/>
    </w:pPr>
    <w:rPr>
      <w:color w:val="0066A2"/>
      <w:szCs w:val="20"/>
      <w:lang w:val="en-US" w:eastAsia="nl-NL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keepLines/>
      <w:numPr>
        <w:ilvl w:val="5"/>
        <w:numId w:val="7"/>
      </w:numPr>
      <w:spacing w:before="480" w:after="240"/>
      <w:outlineLvl w:val="5"/>
    </w:pPr>
    <w:rPr>
      <w:color w:val="0066A2"/>
      <w:szCs w:val="20"/>
      <w:lang w:val="en-US" w:eastAsia="nl-NL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keepLines/>
      <w:numPr>
        <w:ilvl w:val="6"/>
        <w:numId w:val="7"/>
      </w:numPr>
      <w:spacing w:before="480" w:after="240"/>
      <w:outlineLvl w:val="6"/>
    </w:pPr>
    <w:rPr>
      <w:color w:val="0066A2"/>
      <w:szCs w:val="20"/>
      <w:lang w:val="en-US" w:eastAsia="nl-NL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keepLines/>
      <w:numPr>
        <w:ilvl w:val="7"/>
        <w:numId w:val="7"/>
      </w:numPr>
      <w:spacing w:before="480" w:after="240"/>
      <w:outlineLvl w:val="7"/>
    </w:pPr>
    <w:rPr>
      <w:color w:val="0066A2"/>
      <w:szCs w:val="20"/>
      <w:lang w:val="en-US" w:eastAsia="nl-NL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keepLines/>
      <w:numPr>
        <w:ilvl w:val="8"/>
        <w:numId w:val="7"/>
      </w:numPr>
      <w:spacing w:before="480" w:after="240"/>
      <w:outlineLvl w:val="8"/>
    </w:pPr>
    <w:rPr>
      <w:color w:val="0066A2"/>
      <w:szCs w:val="20"/>
      <w:lang w:val="en-US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62F2C"/>
    <w:rPr>
      <w:rFonts w:ascii="Lucida Sans Unicode" w:hAnsi="Lucida Sans Unicode"/>
      <w:color w:val="0066A2"/>
      <w:sz w:val="32"/>
      <w:lang w:val="en-US" w:eastAsia="nl-NL"/>
    </w:rPr>
  </w:style>
  <w:style w:type="character" w:customStyle="1" w:styleId="Nadpis2Char">
    <w:name w:val="Nadpis 2 Char"/>
    <w:aliases w:val="2. Body článků Char"/>
    <w:link w:val="Nadpis2"/>
    <w:locked/>
    <w:rsid w:val="00362F2C"/>
    <w:rPr>
      <w:rFonts w:ascii="Lucida Sans Unicode" w:hAnsi="Lucida Sans Unicode"/>
      <w:color w:val="0066A2"/>
      <w:sz w:val="28"/>
      <w:lang w:eastAsia="nl-NL"/>
    </w:rPr>
  </w:style>
  <w:style w:type="character" w:customStyle="1" w:styleId="Nadpis3Char">
    <w:name w:val="Nadpis 3 Char"/>
    <w:link w:val="Nadpis3"/>
    <w:locked/>
    <w:rsid w:val="00AB3749"/>
    <w:rPr>
      <w:rFonts w:ascii="Lucida Sans Unicode" w:hAnsi="Lucida Sans Unicode"/>
      <w:color w:val="0066A2"/>
      <w:sz w:val="26"/>
      <w:lang w:val="en-US" w:eastAsia="nl-NL"/>
    </w:rPr>
  </w:style>
  <w:style w:type="character" w:customStyle="1" w:styleId="Nadpis4Char">
    <w:name w:val="Nadpis 4 Char"/>
    <w:link w:val="Nadpis4"/>
    <w:locked/>
    <w:rsid w:val="001A6B95"/>
    <w:rPr>
      <w:rFonts w:ascii="Lucida Sans Unicode" w:hAnsi="Lucida Sans Unicode"/>
      <w:color w:val="000080"/>
      <w:sz w:val="22"/>
      <w:lang w:val="en-US" w:eastAsia="nl-NL"/>
    </w:rPr>
  </w:style>
  <w:style w:type="character" w:customStyle="1" w:styleId="Nadpis5Char">
    <w:name w:val="Nadpis 5 Char"/>
    <w:link w:val="Nadpis5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6Char">
    <w:name w:val="Nadpis 6 Char"/>
    <w:link w:val="Nadpis6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7Char">
    <w:name w:val="Nadpis 7 Char"/>
    <w:link w:val="Nadpis7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8Char">
    <w:name w:val="Nadpis 8 Char"/>
    <w:link w:val="Nadpis8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9Char">
    <w:name w:val="Nadpis 9 Char"/>
    <w:link w:val="Nadpis9"/>
    <w:uiPriority w:val="9"/>
    <w:locked/>
    <w:rPr>
      <w:rFonts w:ascii="Lucida Sans Unicode" w:hAnsi="Lucida Sans Unicode"/>
      <w:color w:val="0066A2"/>
      <w:lang w:val="en-US" w:eastAsia="nl-NL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patChar">
    <w:name w:val="Zápatí Char"/>
    <w:link w:val="Zpat"/>
    <w:uiPriority w:val="99"/>
    <w:locked/>
    <w:rPr>
      <w:rFonts w:cs="Times New Roman"/>
      <w:sz w:val="22"/>
      <w:szCs w:val="22"/>
      <w:lang w:eastAsia="en-US"/>
    </w:rPr>
  </w:style>
  <w:style w:type="paragraph" w:customStyle="1" w:styleId="SBSZhlav">
    <w:name w:val="SBS Záhlaví"/>
    <w:basedOn w:val="Zhlav"/>
    <w:next w:val="Normln"/>
    <w:uiPriority w:val="99"/>
    <w:pPr>
      <w:pBdr>
        <w:bottom w:val="single" w:sz="4" w:space="1" w:color="008080"/>
      </w:pBdr>
      <w:tabs>
        <w:tab w:val="clear" w:pos="9072"/>
        <w:tab w:val="center" w:pos="3402"/>
        <w:tab w:val="left" w:pos="4536"/>
        <w:tab w:val="right" w:pos="9639"/>
        <w:tab w:val="right" w:pos="9923"/>
      </w:tabs>
      <w:suppressAutoHyphens/>
      <w:spacing w:after="0"/>
      <w:jc w:val="both"/>
    </w:pPr>
    <w:rPr>
      <w:rFonts w:ascii="Arial" w:hAnsi="Arial"/>
      <w:b/>
      <w:color w:val="008080"/>
      <w:lang w:eastAsia="ar-SA"/>
    </w:rPr>
  </w:style>
  <w:style w:type="paragraph" w:customStyle="1" w:styleId="Normal1">
    <w:name w:val="Normal1"/>
    <w:basedOn w:val="Normln"/>
    <w:uiPriority w:val="99"/>
    <w:pPr>
      <w:widowControl w:val="0"/>
      <w:suppressAutoHyphens/>
      <w:spacing w:before="60" w:after="60"/>
      <w:jc w:val="both"/>
    </w:pPr>
    <w:rPr>
      <w:rFonts w:ascii="Arial" w:hAnsi="Arial"/>
      <w:lang w:eastAsia="ar-SA"/>
    </w:rPr>
  </w:style>
  <w:style w:type="character" w:styleId="slostrnky">
    <w:name w:val="page number"/>
    <w:basedOn w:val="Standardnpsmoodstavce"/>
    <w:uiPriority w:val="99"/>
  </w:style>
  <w:style w:type="paragraph" w:customStyle="1" w:styleId="SBSSmlouva">
    <w:name w:val="SBS Smlouva"/>
    <w:basedOn w:val="Normln"/>
    <w:uiPriority w:val="99"/>
    <w:pPr>
      <w:numPr>
        <w:numId w:val="1"/>
      </w:numPr>
      <w:suppressAutoHyphens/>
      <w:spacing w:before="120" w:after="0"/>
    </w:pPr>
    <w:rPr>
      <w:rFonts w:ascii="Arial" w:hAnsi="Arial"/>
      <w:lang w:eastAsia="ar-SA"/>
    </w:rPr>
  </w:style>
  <w:style w:type="character" w:styleId="Odkaznakoment">
    <w:name w:val="annotation reference"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Pr>
      <w:rFonts w:ascii="Calibri" w:hAnsi="Calibri"/>
      <w:szCs w:val="20"/>
      <w:lang w:val="x-none"/>
    </w:rPr>
  </w:style>
  <w:style w:type="character" w:customStyle="1" w:styleId="TextkomenteChar">
    <w:name w:val="Text komentáře Char"/>
    <w:link w:val="Textkomente"/>
    <w:locked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nhideWhenUsed/>
    <w:rPr>
      <w:b/>
      <w:bCs/>
    </w:rPr>
  </w:style>
  <w:style w:type="character" w:customStyle="1" w:styleId="PedmtkomenteChar">
    <w:name w:val="Předmět komentáře Char"/>
    <w:link w:val="Pedmtkomente"/>
    <w:locked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nhideWhenUsed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locked/>
    <w:rPr>
      <w:rFonts w:ascii="Tahoma" w:hAnsi="Tahoma" w:cs="Tahoma"/>
      <w:sz w:val="16"/>
      <w:szCs w:val="16"/>
      <w:lang w:eastAsia="en-US"/>
    </w:rPr>
  </w:style>
  <w:style w:type="paragraph" w:customStyle="1" w:styleId="Tabulka">
    <w:name w:val="Tabulka"/>
    <w:basedOn w:val="Normln"/>
    <w:pPr>
      <w:suppressAutoHyphens/>
      <w:spacing w:before="40" w:after="40"/>
    </w:pPr>
    <w:rPr>
      <w:rFonts w:ascii="Siemens Sans" w:hAnsi="Siemens Sans"/>
      <w:spacing w:val="-8"/>
      <w:lang w:eastAsia="ar-SA"/>
    </w:rPr>
  </w:style>
  <w:style w:type="paragraph" w:styleId="Textpoznpodarou">
    <w:name w:val="footnote text"/>
    <w:basedOn w:val="Normln"/>
    <w:link w:val="TextpoznpodarouChar"/>
    <w:unhideWhenUsed/>
    <w:rPr>
      <w:rFonts w:ascii="Calibri" w:hAnsi="Calibri"/>
      <w:szCs w:val="20"/>
      <w:lang w:val="x-none"/>
    </w:rPr>
  </w:style>
  <w:style w:type="character" w:customStyle="1" w:styleId="TextpoznpodarouChar">
    <w:name w:val="Text pozn. pod čarou Char"/>
    <w:link w:val="Textpoznpodarou"/>
    <w:locked/>
    <w:rPr>
      <w:rFonts w:cs="Times New Roman"/>
      <w:lang w:eastAsia="en-US"/>
    </w:rPr>
  </w:style>
  <w:style w:type="character" w:styleId="Znakapoznpodarou">
    <w:name w:val="footnote reference"/>
    <w:unhideWhenUsed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pPr>
      <w:spacing w:after="0"/>
    </w:pPr>
    <w:rPr>
      <w:sz w:val="18"/>
      <w:szCs w:val="20"/>
      <w:lang w:val="en-US" w:eastAsia="nl-NL"/>
    </w:rPr>
  </w:style>
  <w:style w:type="character" w:customStyle="1" w:styleId="ZkladntextChar">
    <w:name w:val="Základní text Char"/>
    <w:link w:val="Zkladntext"/>
    <w:semiHidden/>
    <w:locked/>
    <w:rPr>
      <w:rFonts w:ascii="Lucida Sans Unicode" w:hAnsi="Lucida Sans Unicode" w:cs="Times New Roman"/>
      <w:sz w:val="18"/>
      <w:lang w:val="en-US" w:eastAsia="nl-NL"/>
    </w:rPr>
  </w:style>
  <w:style w:type="paragraph" w:styleId="slovanseznam">
    <w:name w:val="List Number"/>
    <w:basedOn w:val="Normln"/>
    <w:uiPriority w:val="99"/>
    <w:pPr>
      <w:numPr>
        <w:numId w:val="6"/>
      </w:numPr>
      <w:spacing w:after="0"/>
    </w:pPr>
    <w:rPr>
      <w:rFonts w:ascii="Arial" w:hAnsi="Arial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6B95"/>
    <w:pPr>
      <w:numPr>
        <w:numId w:val="17"/>
      </w:numPr>
      <w:spacing w:before="120"/>
      <w:contextualSpacing/>
    </w:pPr>
    <w:rPr>
      <w:rFonts w:cs="Lucida Sans Unicode"/>
      <w:szCs w:val="20"/>
      <w:lang w:eastAsia="nl-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Mkatabulky">
    <w:name w:val="Table Grid"/>
    <w:basedOn w:val="Normlntabulka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ln"/>
    <w:qFormat/>
    <w:pPr>
      <w:spacing w:before="20" w:after="20"/>
    </w:pPr>
    <w:rPr>
      <w:sz w:val="16"/>
      <w:szCs w:val="20"/>
      <w:lang w:val="en-US"/>
    </w:rPr>
  </w:style>
  <w:style w:type="paragraph" w:styleId="Bezmezer">
    <w:name w:val="No Spacing"/>
    <w:uiPriority w:val="1"/>
    <w:qFormat/>
    <w:rPr>
      <w:rFonts w:eastAsia="Calibri"/>
      <w:sz w:val="22"/>
      <w:szCs w:val="22"/>
      <w:lang w:eastAsia="en-US"/>
    </w:rPr>
  </w:style>
  <w:style w:type="paragraph" w:customStyle="1" w:styleId="western">
    <w:name w:val="western"/>
    <w:basedOn w:val="Normln"/>
    <w:link w:val="westernChar"/>
    <w:pPr>
      <w:suppressAutoHyphens/>
      <w:spacing w:before="280" w:after="280"/>
      <w:jc w:val="both"/>
    </w:pPr>
    <w:rPr>
      <w:rFonts w:ascii="Arial Unicode MS" w:eastAsia="Arial Unicode MS" w:hAnsi="Arial Unicode MS"/>
      <w:sz w:val="24"/>
      <w:szCs w:val="24"/>
      <w:lang w:val="x-none" w:eastAsia="ar-SA"/>
    </w:rPr>
  </w:style>
  <w:style w:type="paragraph" w:styleId="Prosttext">
    <w:name w:val="Plain Text"/>
    <w:basedOn w:val="Normln"/>
    <w:link w:val="ProsttextChar"/>
    <w:uiPriority w:val="99"/>
    <w:pPr>
      <w:spacing w:after="0"/>
    </w:pPr>
    <w:rPr>
      <w:rFonts w:ascii="Courier New" w:hAnsi="Courier New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TextodstavceChar">
    <w:name w:val="Text odstavce Char"/>
    <w:rPr>
      <w:sz w:val="24"/>
      <w:lang w:val="cs-CZ" w:eastAsia="ar-SA" w:bidi="ar-SA"/>
    </w:rPr>
  </w:style>
  <w:style w:type="character" w:customStyle="1" w:styleId="westernChar">
    <w:name w:val="western Char"/>
    <w:link w:val="western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ppendix">
    <w:name w:val="Appendix"/>
    <w:basedOn w:val="Normln"/>
    <w:next w:val="Zkladntext"/>
    <w:semiHidden/>
    <w:rsid w:val="005C3BCC"/>
    <w:pPr>
      <w:keepNext/>
      <w:keepLines/>
      <w:pageBreakBefore/>
      <w:tabs>
        <w:tab w:val="left" w:pos="2268"/>
      </w:tabs>
      <w:spacing w:after="480"/>
      <w:ind w:left="2268" w:hanging="2268"/>
    </w:pPr>
    <w:rPr>
      <w:color w:val="0066A2"/>
      <w:sz w:val="32"/>
      <w:szCs w:val="20"/>
      <w:lang w:eastAsia="nl-NL"/>
    </w:rPr>
  </w:style>
  <w:style w:type="paragraph" w:styleId="Titulek">
    <w:name w:val="caption"/>
    <w:basedOn w:val="Normln"/>
    <w:next w:val="Zkladntext"/>
    <w:uiPriority w:val="35"/>
    <w:qFormat/>
    <w:rsid w:val="005C3BCC"/>
    <w:pPr>
      <w:spacing w:before="120"/>
      <w:jc w:val="center"/>
    </w:pPr>
    <w:rPr>
      <w:bCs/>
      <w:szCs w:val="20"/>
      <w:lang w:eastAsia="nl-NL"/>
    </w:rPr>
  </w:style>
  <w:style w:type="paragraph" w:customStyle="1" w:styleId="CustomerQuestion">
    <w:name w:val="Customer Question"/>
    <w:basedOn w:val="Normln"/>
    <w:next w:val="Zkladntext"/>
    <w:semiHidden/>
    <w:rsid w:val="005C3BCC"/>
    <w:pPr>
      <w:keepNext/>
      <w:keepLines/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left" w:pos="0"/>
      </w:tabs>
      <w:spacing w:after="0"/>
      <w:ind w:hanging="851"/>
    </w:pPr>
    <w:rPr>
      <w:color w:val="000080"/>
      <w:szCs w:val="20"/>
      <w:lang w:eastAsia="nl-NL"/>
    </w:rPr>
  </w:style>
  <w:style w:type="paragraph" w:customStyle="1" w:styleId="CustomerQuestionNoTOC">
    <w:name w:val="Customer Question No TOC"/>
    <w:basedOn w:val="CustomerQuestion"/>
    <w:next w:val="Zkladntext"/>
    <w:semiHidden/>
    <w:rsid w:val="005C3BCC"/>
    <w:pPr>
      <w:tabs>
        <w:tab w:val="clear" w:pos="0"/>
        <w:tab w:val="left" w:pos="709"/>
      </w:tabs>
      <w:ind w:left="709" w:hanging="709"/>
    </w:pPr>
  </w:style>
  <w:style w:type="paragraph" w:customStyle="1" w:styleId="HeadingManagementSummary">
    <w:name w:val="Heading Management Summary"/>
    <w:basedOn w:val="Normln"/>
    <w:next w:val="Zkladntext"/>
    <w:semiHidden/>
    <w:rsid w:val="005C3BCC"/>
    <w:pPr>
      <w:keepNext/>
      <w:pageBreakBefore/>
      <w:tabs>
        <w:tab w:val="left" w:pos="0"/>
      </w:tabs>
      <w:spacing w:after="480"/>
    </w:pPr>
    <w:rPr>
      <w:color w:val="0066A2"/>
      <w:sz w:val="32"/>
      <w:szCs w:val="20"/>
      <w:lang w:eastAsia="nl-NL"/>
    </w:rPr>
  </w:style>
  <w:style w:type="paragraph" w:customStyle="1" w:styleId="Heading1Custno">
    <w:name w:val="Heading 1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240" w:after="480"/>
      <w:ind w:hanging="992"/>
    </w:pPr>
    <w:rPr>
      <w:color w:val="0066A2"/>
      <w:sz w:val="32"/>
      <w:szCs w:val="20"/>
      <w:lang w:eastAsia="nl-NL"/>
    </w:rPr>
  </w:style>
  <w:style w:type="paragraph" w:customStyle="1" w:styleId="Heading1AppendixCustNo">
    <w:name w:val="Heading 1 Appendix Cust No."/>
    <w:basedOn w:val="Heading1Custno"/>
    <w:next w:val="Zkladntext"/>
    <w:semiHidden/>
    <w:rsid w:val="005C3BCC"/>
  </w:style>
  <w:style w:type="paragraph" w:customStyle="1" w:styleId="Heading1nononotoc">
    <w:name w:val="Heading 1 no no. no toc"/>
    <w:basedOn w:val="Normln"/>
    <w:next w:val="Zkladntext"/>
    <w:semiHidden/>
    <w:rsid w:val="005C3BCC"/>
    <w:pPr>
      <w:keepNext/>
      <w:pageBreakBefore/>
      <w:spacing w:after="480"/>
    </w:pPr>
    <w:rPr>
      <w:color w:val="0066A2"/>
      <w:sz w:val="32"/>
      <w:szCs w:val="20"/>
      <w:lang w:eastAsia="nl-NL"/>
    </w:rPr>
  </w:style>
  <w:style w:type="paragraph" w:customStyle="1" w:styleId="Heading2Custno">
    <w:name w:val="Heading 2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400" w:after="360"/>
      <w:ind w:hanging="992"/>
    </w:pPr>
    <w:rPr>
      <w:color w:val="0066A2"/>
      <w:sz w:val="28"/>
      <w:szCs w:val="20"/>
      <w:lang w:eastAsia="nl-NL"/>
    </w:rPr>
  </w:style>
  <w:style w:type="paragraph" w:customStyle="1" w:styleId="Heading2AppendixCustno">
    <w:name w:val="Heading 2 Appendix Cust no."/>
    <w:basedOn w:val="Heading2Custno"/>
    <w:next w:val="Zkladntext"/>
    <w:semiHidden/>
    <w:rsid w:val="005C3BCC"/>
  </w:style>
  <w:style w:type="paragraph" w:customStyle="1" w:styleId="Heading3Custno">
    <w:name w:val="Heading 3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60" w:after="280"/>
      <w:ind w:hanging="992"/>
    </w:pPr>
    <w:rPr>
      <w:color w:val="0066A2"/>
      <w:sz w:val="26"/>
      <w:szCs w:val="20"/>
      <w:lang w:eastAsia="nl-NL"/>
    </w:rPr>
  </w:style>
  <w:style w:type="paragraph" w:customStyle="1" w:styleId="Heading3AppendixCustno">
    <w:name w:val="Heading 3 Appendix Cust no."/>
    <w:basedOn w:val="Heading3Custno"/>
    <w:next w:val="Zkladntext"/>
    <w:semiHidden/>
    <w:rsid w:val="005C3BCC"/>
  </w:style>
  <w:style w:type="paragraph" w:customStyle="1" w:styleId="Heading4Custno">
    <w:name w:val="Heading 4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20" w:after="240"/>
      <w:ind w:hanging="992"/>
    </w:pPr>
    <w:rPr>
      <w:color w:val="0066A2"/>
      <w:szCs w:val="20"/>
      <w:lang w:eastAsia="nl-NL"/>
    </w:rPr>
  </w:style>
  <w:style w:type="paragraph" w:customStyle="1" w:styleId="Heading4AppendixCustno">
    <w:name w:val="Heading 4 Appendix Cust no."/>
    <w:basedOn w:val="Heading4Custno"/>
    <w:semiHidden/>
    <w:rsid w:val="005C3BCC"/>
  </w:style>
  <w:style w:type="paragraph" w:customStyle="1" w:styleId="HeadingT-1">
    <w:name w:val="Heading T-1"/>
    <w:basedOn w:val="Normln"/>
    <w:next w:val="Zkladntext"/>
    <w:semiHidden/>
    <w:rsid w:val="005C3BCC"/>
    <w:pPr>
      <w:keepNext/>
      <w:spacing w:before="240" w:after="80"/>
    </w:pPr>
    <w:rPr>
      <w:caps/>
      <w:color w:val="0066A2"/>
      <w:sz w:val="16"/>
      <w:szCs w:val="16"/>
      <w:lang w:eastAsia="nl-NL"/>
    </w:rPr>
  </w:style>
  <w:style w:type="paragraph" w:customStyle="1" w:styleId="HeadingT-2">
    <w:name w:val="Heading T-2"/>
    <w:basedOn w:val="HeadingT-1"/>
    <w:next w:val="Normln"/>
    <w:semiHidden/>
    <w:rsid w:val="005C3BCC"/>
    <w:pPr>
      <w:spacing w:before="160" w:after="0"/>
    </w:pPr>
    <w:rPr>
      <w:sz w:val="14"/>
    </w:rPr>
  </w:style>
  <w:style w:type="character" w:styleId="Hypertextovodkaz">
    <w:name w:val="Hyperlink"/>
    <w:uiPriority w:val="99"/>
    <w:rsid w:val="005C3BCC"/>
    <w:rPr>
      <w:color w:val="0000FF"/>
      <w:u w:val="single"/>
    </w:rPr>
  </w:style>
  <w:style w:type="paragraph" w:styleId="Obsah1">
    <w:name w:val="toc 1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120"/>
      <w:ind w:left="709" w:right="567" w:hanging="709"/>
    </w:pPr>
    <w:rPr>
      <w:noProof/>
      <w:szCs w:val="20"/>
      <w:lang w:eastAsia="nl-NL"/>
    </w:rPr>
  </w:style>
  <w:style w:type="paragraph" w:styleId="Obsah2">
    <w:name w:val="toc 2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80" w:after="80"/>
      <w:ind w:left="709" w:right="567" w:hanging="709"/>
    </w:pPr>
    <w:rPr>
      <w:noProof/>
      <w:szCs w:val="20"/>
      <w:lang w:eastAsia="nl-NL"/>
    </w:rPr>
  </w:style>
  <w:style w:type="paragraph" w:styleId="Obsah3">
    <w:name w:val="toc 3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after="0"/>
      <w:ind w:left="709" w:right="567" w:hanging="709"/>
    </w:pPr>
    <w:rPr>
      <w:noProof/>
      <w:szCs w:val="20"/>
      <w:lang w:eastAsia="nl-NL"/>
    </w:rPr>
  </w:style>
  <w:style w:type="paragraph" w:styleId="Obsah4">
    <w:name w:val="toc 4"/>
    <w:basedOn w:val="Normln"/>
    <w:next w:val="Normln"/>
    <w:semiHidden/>
    <w:rsid w:val="005C3BCC"/>
    <w:pPr>
      <w:tabs>
        <w:tab w:val="right" w:leader="dot" w:pos="7088"/>
      </w:tabs>
      <w:spacing w:after="0"/>
      <w:ind w:right="567" w:hanging="851"/>
    </w:pPr>
    <w:rPr>
      <w:noProof/>
      <w:szCs w:val="20"/>
      <w:lang w:eastAsia="nl-NL"/>
    </w:rPr>
  </w:style>
  <w:style w:type="paragraph" w:styleId="Obsah5">
    <w:name w:val="toc 5"/>
    <w:basedOn w:val="Normln"/>
    <w:next w:val="Normln"/>
    <w:semiHidden/>
    <w:rsid w:val="005C3BCC"/>
    <w:pPr>
      <w:tabs>
        <w:tab w:val="right" w:leader="dot" w:pos="7020"/>
      </w:tabs>
      <w:spacing w:after="0"/>
      <w:ind w:right="606" w:hanging="1260"/>
    </w:pPr>
    <w:rPr>
      <w:noProof/>
      <w:szCs w:val="20"/>
      <w:lang w:eastAsia="nl-NL"/>
    </w:rPr>
  </w:style>
  <w:style w:type="paragraph" w:styleId="Obsah9">
    <w:name w:val="toc 9"/>
    <w:basedOn w:val="Normln"/>
    <w:next w:val="Normln"/>
    <w:uiPriority w:val="39"/>
    <w:rsid w:val="005C3BCC"/>
    <w:pPr>
      <w:tabs>
        <w:tab w:val="right" w:leader="dot" w:pos="8957"/>
      </w:tabs>
      <w:spacing w:before="160" w:after="160"/>
      <w:ind w:left="709" w:right="567"/>
    </w:pPr>
    <w:rPr>
      <w:noProof/>
      <w:szCs w:val="36"/>
      <w:lang w:eastAsia="nl-NL"/>
    </w:rPr>
  </w:style>
  <w:style w:type="paragraph" w:styleId="Obsah6">
    <w:name w:val="toc 6"/>
    <w:basedOn w:val="Obsah9"/>
    <w:next w:val="Normln"/>
    <w:semiHidden/>
    <w:rsid w:val="005C3BCC"/>
    <w:pPr>
      <w:tabs>
        <w:tab w:val="left" w:pos="1843"/>
      </w:tabs>
      <w:spacing w:before="80" w:after="0"/>
      <w:ind w:left="1843" w:hanging="1134"/>
    </w:pPr>
  </w:style>
  <w:style w:type="paragraph" w:styleId="Obsah7">
    <w:name w:val="toc 7"/>
    <w:basedOn w:val="Normln"/>
    <w:next w:val="Normln"/>
    <w:semiHidden/>
    <w:rsid w:val="005C3BCC"/>
    <w:pPr>
      <w:tabs>
        <w:tab w:val="right" w:leader="dot" w:pos="8959"/>
      </w:tabs>
      <w:spacing w:after="0"/>
      <w:ind w:left="1843" w:right="567" w:hanging="1134"/>
    </w:pPr>
    <w:rPr>
      <w:noProof/>
      <w:sz w:val="16"/>
      <w:szCs w:val="20"/>
      <w:lang w:eastAsia="nl-NL"/>
    </w:rPr>
  </w:style>
  <w:style w:type="paragraph" w:styleId="Obsah8">
    <w:name w:val="toc 8"/>
    <w:basedOn w:val="Normln"/>
    <w:next w:val="Normln"/>
    <w:semiHidden/>
    <w:rsid w:val="005C3BCC"/>
    <w:pPr>
      <w:tabs>
        <w:tab w:val="right" w:leader="dot" w:pos="8959"/>
      </w:tabs>
      <w:spacing w:before="160" w:after="160"/>
      <w:ind w:left="2127" w:right="567" w:hanging="1418"/>
    </w:pPr>
    <w:rPr>
      <w:noProof/>
      <w:szCs w:val="20"/>
      <w:lang w:eastAsia="nl-NL"/>
    </w:rPr>
  </w:style>
  <w:style w:type="paragraph" w:styleId="Seznamsodrkami">
    <w:name w:val="List Bullet"/>
    <w:basedOn w:val="Normln"/>
    <w:semiHidden/>
    <w:rsid w:val="005C3BCC"/>
    <w:pPr>
      <w:numPr>
        <w:numId w:val="9"/>
      </w:numPr>
      <w:spacing w:after="0"/>
    </w:pPr>
    <w:rPr>
      <w:szCs w:val="20"/>
    </w:rPr>
  </w:style>
  <w:style w:type="paragraph" w:styleId="Seznamsodrkami2">
    <w:name w:val="List Bullet 2"/>
    <w:basedOn w:val="Normln"/>
    <w:semiHidden/>
    <w:rsid w:val="005C3BCC"/>
    <w:pPr>
      <w:numPr>
        <w:numId w:val="10"/>
      </w:numPr>
      <w:spacing w:after="0"/>
    </w:pPr>
    <w:rPr>
      <w:szCs w:val="20"/>
    </w:rPr>
  </w:style>
  <w:style w:type="paragraph" w:styleId="Seznamsodrkami3">
    <w:name w:val="List Bullet 3"/>
    <w:basedOn w:val="Normln"/>
    <w:semiHidden/>
    <w:rsid w:val="005C3BCC"/>
    <w:pPr>
      <w:numPr>
        <w:numId w:val="8"/>
      </w:numPr>
      <w:spacing w:after="0"/>
    </w:pPr>
    <w:rPr>
      <w:szCs w:val="20"/>
    </w:rPr>
  </w:style>
  <w:style w:type="paragraph" w:customStyle="1" w:styleId="Picture">
    <w:name w:val="Picture"/>
    <w:basedOn w:val="Zkladntext"/>
    <w:next w:val="Zkladntext"/>
    <w:semiHidden/>
    <w:rsid w:val="005C3BCC"/>
    <w:pPr>
      <w:jc w:val="center"/>
    </w:pPr>
    <w:rPr>
      <w:sz w:val="20"/>
      <w:lang w:val="cs-CZ"/>
    </w:rPr>
  </w:style>
  <w:style w:type="paragraph" w:customStyle="1" w:styleId="sysAuthor">
    <w:name w:val="sys Author"/>
    <w:basedOn w:val="Normln"/>
    <w:semiHidden/>
    <w:rsid w:val="005C3BCC"/>
    <w:pPr>
      <w:framePr w:w="6842" w:h="1809" w:hSpace="181" w:wrap="auto" w:vAnchor="page" w:hAnchor="page" w:x="1872" w:y="13609"/>
      <w:tabs>
        <w:tab w:val="left" w:pos="2300"/>
      </w:tabs>
      <w:spacing w:after="0"/>
    </w:pPr>
    <w:rPr>
      <w:noProof/>
      <w:szCs w:val="20"/>
      <w:lang w:eastAsia="nl-NL"/>
    </w:rPr>
  </w:style>
  <w:style w:type="paragraph" w:customStyle="1" w:styleId="sysBannerp1">
    <w:name w:val="sys Banner p1"/>
    <w:basedOn w:val="Normln"/>
    <w:semiHidden/>
    <w:rsid w:val="005C3BCC"/>
    <w:pPr>
      <w:framePr w:wrap="around" w:vAnchor="page" w:hAnchor="page" w:x="1815" w:y="11908"/>
      <w:spacing w:after="0"/>
    </w:pPr>
    <w:rPr>
      <w:szCs w:val="20"/>
      <w:lang w:eastAsia="nl-NL"/>
    </w:rPr>
  </w:style>
  <w:style w:type="paragraph" w:customStyle="1" w:styleId="sysFooterInitials">
    <w:name w:val="sys Footer Initials"/>
    <w:basedOn w:val="Normln"/>
    <w:next w:val="Normln"/>
    <w:semiHidden/>
    <w:rsid w:val="005C3BCC"/>
    <w:pPr>
      <w:framePr w:w="2552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1418"/>
      <w:jc w:val="center"/>
    </w:pPr>
    <w:rPr>
      <w:noProof/>
      <w:sz w:val="10"/>
      <w:szCs w:val="20"/>
      <w:lang w:eastAsia="nl-NL"/>
    </w:rPr>
  </w:style>
  <w:style w:type="paragraph" w:customStyle="1" w:styleId="sysFooterInitialsClient">
    <w:name w:val="sys Footer Initials Client"/>
    <w:basedOn w:val="Normln"/>
    <w:next w:val="Normln"/>
    <w:semiHidden/>
    <w:rsid w:val="005C3BCC"/>
    <w:pPr>
      <w:framePr w:w="4253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3119"/>
      <w:jc w:val="center"/>
    </w:pPr>
    <w:rPr>
      <w:noProof/>
      <w:sz w:val="10"/>
      <w:szCs w:val="20"/>
      <w:lang w:eastAsia="nl-NL"/>
    </w:rPr>
  </w:style>
  <w:style w:type="paragraph" w:customStyle="1" w:styleId="sysFooterInitialsClientNot">
    <w:name w:val="sys Footer Initials Client Not"/>
    <w:basedOn w:val="Normln"/>
    <w:next w:val="Normln"/>
    <w:semiHidden/>
    <w:rsid w:val="005C3BCC"/>
    <w:pPr>
      <w:framePr w:w="4253" w:h="567" w:wrap="around" w:vAnchor="text" w:hAnchor="margin" w:xAlign="right" w:y="-396"/>
      <w:spacing w:after="0"/>
      <w:ind w:right="3119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InitialsNot">
    <w:name w:val="sys Footer Initials Not"/>
    <w:basedOn w:val="Normln"/>
    <w:next w:val="Normln"/>
    <w:semiHidden/>
    <w:rsid w:val="005C3BCC"/>
    <w:pPr>
      <w:framePr w:w="2552" w:h="567" w:wrap="around" w:vAnchor="text" w:hAnchor="margin" w:xAlign="right" w:y="-396"/>
      <w:spacing w:after="0"/>
      <w:ind w:right="1418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L">
    <w:name w:val="sys Footer L"/>
    <w:basedOn w:val="Normln"/>
    <w:semiHidden/>
    <w:rsid w:val="005C3BCC"/>
    <w:pPr>
      <w:framePr w:hSpace="142" w:vSpace="142" w:wrap="around" w:vAnchor="page" w:hAnchor="page" w:x="1815" w:yAlign="bottom"/>
      <w:spacing w:after="720"/>
    </w:pPr>
    <w:rPr>
      <w:noProof/>
      <w:sz w:val="14"/>
      <w:szCs w:val="20"/>
      <w:lang w:eastAsia="nl-NL"/>
    </w:rPr>
  </w:style>
  <w:style w:type="paragraph" w:customStyle="1" w:styleId="sysFooterLine">
    <w:name w:val="sys Footer Line"/>
    <w:basedOn w:val="Zpat"/>
    <w:semiHidden/>
    <w:rsid w:val="005C3BCC"/>
    <w:pPr>
      <w:pBdr>
        <w:top w:val="single" w:sz="4" w:space="1" w:color="000000"/>
      </w:pBdr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4"/>
      <w:szCs w:val="20"/>
      <w:lang w:val="cs-CZ" w:eastAsia="nl-NL"/>
    </w:rPr>
  </w:style>
  <w:style w:type="paragraph" w:customStyle="1" w:styleId="sysHeaderLinePortrait">
    <w:name w:val="sys Header Line Portrait"/>
    <w:basedOn w:val="Normln"/>
    <w:next w:val="Zkladntext"/>
    <w:semiHidden/>
    <w:rsid w:val="005C3BCC"/>
    <w:pPr>
      <w:framePr w:w="8959" w:hSpace="181" w:vSpace="181" w:wrap="around" w:vAnchor="text" w:hAnchor="page" w:x="1815" w:y="766"/>
      <w:pBdr>
        <w:top w:val="single" w:sz="4" w:space="1" w:color="000000"/>
      </w:pBdr>
      <w:spacing w:after="0"/>
    </w:pPr>
    <w:rPr>
      <w:szCs w:val="20"/>
      <w:lang w:eastAsia="nl-NL"/>
    </w:rPr>
  </w:style>
  <w:style w:type="paragraph" w:customStyle="1" w:styleId="sysFooterLinePortrait">
    <w:name w:val="sys Footer Line Portrait"/>
    <w:basedOn w:val="sysHeaderLinePortrait"/>
    <w:semiHidden/>
    <w:rsid w:val="005C3BCC"/>
    <w:pPr>
      <w:framePr w:hSpace="142" w:vSpace="142" w:wrap="around" w:y="-453"/>
    </w:pPr>
  </w:style>
  <w:style w:type="paragraph" w:customStyle="1" w:styleId="sysFooterLineLandscape">
    <w:name w:val="sys Footer Line Landscape"/>
    <w:basedOn w:val="sysFooterLinePortrait"/>
    <w:semiHidden/>
    <w:rsid w:val="005C3BCC"/>
    <w:pPr>
      <w:framePr w:w="13892" w:wrap="around"/>
    </w:pPr>
  </w:style>
  <w:style w:type="paragraph" w:customStyle="1" w:styleId="sysFooterR">
    <w:name w:val="sys Footer R"/>
    <w:basedOn w:val="Normln"/>
    <w:semiHidden/>
    <w:rsid w:val="005C3BCC"/>
    <w:pPr>
      <w:framePr w:w="851" w:hSpace="142" w:vSpace="142" w:wrap="around" w:vAnchor="page" w:hAnchor="margin" w:xAlign="right" w:yAlign="bottom"/>
      <w:spacing w:after="900"/>
      <w:jc w:val="right"/>
    </w:pPr>
    <w:rPr>
      <w:noProof/>
      <w:sz w:val="14"/>
      <w:szCs w:val="20"/>
      <w:lang w:eastAsia="nl-NL"/>
    </w:rPr>
  </w:style>
  <w:style w:type="paragraph" w:customStyle="1" w:styleId="sysHeader">
    <w:name w:val="sys Header"/>
    <w:basedOn w:val="Zhlav"/>
    <w:semiHidden/>
    <w:rsid w:val="005C3BCC"/>
    <w:pPr>
      <w:framePr w:w="2552" w:wrap="around" w:vAnchor="text" w:hAnchor="margin" w:y="1"/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6"/>
      <w:szCs w:val="20"/>
      <w:lang w:val="cs-CZ" w:eastAsia="nl-NL"/>
    </w:rPr>
  </w:style>
  <w:style w:type="paragraph" w:customStyle="1" w:styleId="sysHeaderC">
    <w:name w:val="sys Header C"/>
    <w:basedOn w:val="sysHeader"/>
    <w:semiHidden/>
    <w:rsid w:val="005C3BCC"/>
    <w:pPr>
      <w:framePr w:w="1985" w:wrap="around" w:xAlign="center"/>
      <w:jc w:val="center"/>
    </w:pPr>
  </w:style>
  <w:style w:type="paragraph" w:customStyle="1" w:styleId="sysHeaderL">
    <w:name w:val="sys Header L"/>
    <w:basedOn w:val="sysHeader"/>
    <w:semiHidden/>
    <w:rsid w:val="005C3BCC"/>
    <w:pPr>
      <w:framePr w:h="624" w:hRule="exact" w:wrap="around" w:y="58"/>
    </w:pPr>
  </w:style>
  <w:style w:type="paragraph" w:customStyle="1" w:styleId="sysHeaderLineLandscape">
    <w:name w:val="sys Header Line Landscape"/>
    <w:basedOn w:val="sysHeaderLinePortrait"/>
    <w:semiHidden/>
    <w:rsid w:val="005C3BCC"/>
    <w:pPr>
      <w:framePr w:w="13892" w:hSpace="142" w:vSpace="142" w:wrap="around"/>
    </w:pPr>
  </w:style>
  <w:style w:type="paragraph" w:customStyle="1" w:styleId="sysHeaderR">
    <w:name w:val="sys Header R"/>
    <w:basedOn w:val="sysHeader"/>
    <w:semiHidden/>
    <w:rsid w:val="005C3BCC"/>
    <w:pPr>
      <w:framePr w:wrap="around" w:xAlign="right"/>
      <w:jc w:val="right"/>
    </w:pPr>
  </w:style>
  <w:style w:type="character" w:customStyle="1" w:styleId="syshidden">
    <w:name w:val="sys hidden"/>
    <w:semiHidden/>
    <w:rsid w:val="005C3BCC"/>
    <w:rPr>
      <w:rFonts w:ascii="Lucida Sans" w:hAnsi="Lucida Sans"/>
      <w:vanish/>
    </w:rPr>
  </w:style>
  <w:style w:type="paragraph" w:customStyle="1" w:styleId="sysLogop1">
    <w:name w:val="sys Logo p1"/>
    <w:basedOn w:val="Normln"/>
    <w:semiHidden/>
    <w:rsid w:val="005C3BCC"/>
    <w:pPr>
      <w:framePr w:w="2835" w:h="1985" w:hSpace="181" w:wrap="notBeside" w:vAnchor="page" w:hAnchor="page" w:x="7656" w:y="1135" w:anchorLock="1"/>
      <w:spacing w:after="0"/>
    </w:pPr>
    <w:rPr>
      <w:szCs w:val="20"/>
      <w:lang w:eastAsia="nl-NL"/>
    </w:rPr>
  </w:style>
  <w:style w:type="paragraph" w:customStyle="1" w:styleId="sysSmall">
    <w:name w:val="sys Small"/>
    <w:basedOn w:val="Normln"/>
    <w:semiHidden/>
    <w:rsid w:val="005C3BCC"/>
    <w:pPr>
      <w:spacing w:after="0" w:line="20" w:lineRule="exact"/>
    </w:pPr>
    <w:rPr>
      <w:szCs w:val="20"/>
      <w:lang w:eastAsia="nl-NL"/>
    </w:rPr>
  </w:style>
  <w:style w:type="paragraph" w:customStyle="1" w:styleId="sysTitle">
    <w:name w:val="sys Title"/>
    <w:basedOn w:val="Normln"/>
    <w:semiHidden/>
    <w:rsid w:val="005C3BCC"/>
    <w:pPr>
      <w:framePr w:w="4649" w:h="1247" w:hRule="exact" w:hSpace="142" w:vSpace="142" w:wrap="notBeside" w:vAnchor="page" w:hAnchor="page" w:x="1532" w:y="3687"/>
      <w:spacing w:after="0" w:line="360" w:lineRule="auto"/>
    </w:pPr>
    <w:rPr>
      <w:noProof/>
      <w:szCs w:val="20"/>
      <w:lang w:eastAsia="nl-NL"/>
    </w:rPr>
  </w:style>
  <w:style w:type="paragraph" w:customStyle="1" w:styleId="sysTitlepagefooter">
    <w:name w:val="sys Title page footer"/>
    <w:basedOn w:val="Normln"/>
    <w:semiHidden/>
    <w:rsid w:val="005C3BCC"/>
    <w:pPr>
      <w:framePr w:hSpace="142" w:vSpace="142" w:wrap="around" w:hAnchor="page" w:x="1815" w:yAlign="bottom"/>
      <w:spacing w:after="0"/>
    </w:pPr>
    <w:rPr>
      <w:noProof/>
      <w:sz w:val="14"/>
      <w:szCs w:val="20"/>
      <w:lang w:eastAsia="nl-NL"/>
    </w:rPr>
  </w:style>
  <w:style w:type="paragraph" w:customStyle="1" w:styleId="Tablebodytextbold">
    <w:name w:val="Table body text bold"/>
    <w:basedOn w:val="Normln"/>
    <w:semiHidden/>
    <w:rsid w:val="005C3BCC"/>
    <w:pPr>
      <w:spacing w:after="0"/>
    </w:pPr>
    <w:rPr>
      <w:szCs w:val="20"/>
      <w:lang w:eastAsia="nl-NL"/>
    </w:rPr>
  </w:style>
  <w:style w:type="paragraph" w:customStyle="1" w:styleId="TableLabel">
    <w:name w:val="Table Label"/>
    <w:basedOn w:val="Normln"/>
    <w:semiHidden/>
    <w:rsid w:val="005C3BCC"/>
    <w:pPr>
      <w:spacing w:after="0"/>
    </w:pPr>
    <w:rPr>
      <w:b/>
      <w:color w:val="FFFFFF"/>
      <w:sz w:val="16"/>
      <w:szCs w:val="20"/>
    </w:rPr>
  </w:style>
  <w:style w:type="paragraph" w:customStyle="1" w:styleId="TableText">
    <w:name w:val="Table Text"/>
    <w:basedOn w:val="Normln"/>
    <w:semiHidden/>
    <w:rsid w:val="005C3BCC"/>
    <w:pPr>
      <w:spacing w:after="0"/>
    </w:pPr>
    <w:rPr>
      <w:sz w:val="16"/>
      <w:szCs w:val="24"/>
      <w:lang w:eastAsia="nl-NL"/>
    </w:rPr>
  </w:style>
  <w:style w:type="paragraph" w:customStyle="1" w:styleId="TemporaryText">
    <w:name w:val="Temporary Text"/>
    <w:basedOn w:val="Normln"/>
    <w:next w:val="Zkladntext"/>
    <w:semiHidden/>
    <w:rsid w:val="005C3BCC"/>
    <w:pPr>
      <w:spacing w:after="0"/>
    </w:pPr>
    <w:rPr>
      <w:b/>
      <w:color w:val="FF0000"/>
      <w:szCs w:val="20"/>
      <w:lang w:eastAsia="nl-NL"/>
    </w:rPr>
  </w:style>
  <w:style w:type="paragraph" w:customStyle="1" w:styleId="Textinmargin">
    <w:name w:val="Text in margin"/>
    <w:basedOn w:val="Normln"/>
    <w:next w:val="Zkladntext"/>
    <w:semiHidden/>
    <w:rsid w:val="005C3BCC"/>
    <w:pPr>
      <w:keepNext/>
      <w:framePr w:w="2552" w:hSpace="142" w:vSpace="142" w:wrap="around" w:vAnchor="text" w:hAnchor="page" w:x="852" w:y="1"/>
      <w:pBdr>
        <w:top w:val="single" w:sz="4" w:space="3" w:color="FFFF00"/>
        <w:left w:val="single" w:sz="4" w:space="3" w:color="FFFF00"/>
        <w:bottom w:val="single" w:sz="4" w:space="3" w:color="FFFF00"/>
        <w:right w:val="single" w:sz="4" w:space="3" w:color="FFFF00"/>
      </w:pBdr>
      <w:shd w:val="pct40" w:color="FFFF00" w:fill="auto"/>
      <w:spacing w:after="0"/>
    </w:pPr>
    <w:rPr>
      <w:szCs w:val="20"/>
      <w:lang w:eastAsia="nl-NL"/>
    </w:rPr>
  </w:style>
  <w:style w:type="paragraph" w:styleId="Nzev">
    <w:name w:val="Title"/>
    <w:basedOn w:val="Normln"/>
    <w:link w:val="NzevChar"/>
    <w:qFormat/>
    <w:rsid w:val="005C3BCC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  <w:lang w:eastAsia="nl-NL"/>
    </w:rPr>
  </w:style>
  <w:style w:type="character" w:customStyle="1" w:styleId="NzevChar">
    <w:name w:val="Název Char"/>
    <w:link w:val="Nzev"/>
    <w:rsid w:val="005C3BCC"/>
    <w:rPr>
      <w:rFonts w:ascii="Lucida Sans Unicode" w:hAnsi="Lucida Sans Unicode" w:cs="Arial"/>
      <w:b/>
      <w:bCs/>
      <w:kern w:val="28"/>
      <w:sz w:val="28"/>
      <w:szCs w:val="32"/>
      <w:lang w:eastAsia="nl-NL"/>
    </w:rPr>
  </w:style>
  <w:style w:type="paragraph" w:customStyle="1" w:styleId="GreyTextBox">
    <w:name w:val="Grey Text Box"/>
    <w:basedOn w:val="Normln"/>
    <w:next w:val="Normln"/>
    <w:semiHidden/>
    <w:rsid w:val="005C3BCC"/>
    <w:pPr>
      <w:framePr w:w="2552" w:wrap="around" w:vAnchor="text" w:hAnchor="margin" w:x="143" w:y="1"/>
      <w:pBdr>
        <w:top w:val="single" w:sz="48" w:space="1" w:color="D2D2D2"/>
        <w:left w:val="single" w:sz="48" w:space="4" w:color="D2D2D2"/>
        <w:bottom w:val="single" w:sz="48" w:space="1" w:color="D2D2D2"/>
        <w:right w:val="single" w:sz="48" w:space="4" w:color="D2D2D2"/>
      </w:pBdr>
      <w:shd w:val="clear" w:color="auto" w:fill="D2D2D2"/>
      <w:spacing w:after="0"/>
      <w:ind w:left="79" w:right="284"/>
    </w:pPr>
    <w:rPr>
      <w:position w:val="-18"/>
      <w:szCs w:val="20"/>
      <w:lang w:eastAsia="nl-NL"/>
    </w:rPr>
  </w:style>
  <w:style w:type="paragraph" w:customStyle="1" w:styleId="GreyTextBoxRight">
    <w:name w:val="Grey Text Box Right"/>
    <w:basedOn w:val="GreyTextBox"/>
    <w:next w:val="Normln"/>
    <w:semiHidden/>
    <w:rsid w:val="005C3BCC"/>
    <w:pPr>
      <w:framePr w:wrap="around" w:xAlign="right"/>
      <w:ind w:left="284" w:right="79"/>
    </w:pPr>
  </w:style>
  <w:style w:type="paragraph" w:customStyle="1" w:styleId="sysHeaderROlympic">
    <w:name w:val="sys Header R Olympic"/>
    <w:basedOn w:val="sysHeaderR"/>
    <w:semiHidden/>
    <w:rsid w:val="005C3BCC"/>
    <w:pPr>
      <w:framePr w:wrap="around" w:y="58"/>
    </w:pPr>
  </w:style>
  <w:style w:type="paragraph" w:customStyle="1" w:styleId="sysHeaderLOlympic">
    <w:name w:val="sys Header L Olympic"/>
    <w:basedOn w:val="sysHeaderL"/>
    <w:semiHidden/>
    <w:rsid w:val="005C3BCC"/>
    <w:pPr>
      <w:framePr w:wrap="around" w:y="285"/>
    </w:pPr>
  </w:style>
  <w:style w:type="paragraph" w:customStyle="1" w:styleId="sysHeaderCOlympic">
    <w:name w:val="sys Header C Olympic"/>
    <w:basedOn w:val="sysHeaderC"/>
    <w:semiHidden/>
    <w:rsid w:val="005C3BCC"/>
    <w:pPr>
      <w:framePr w:wrap="around" w:y="228"/>
    </w:pPr>
  </w:style>
  <w:style w:type="paragraph" w:customStyle="1" w:styleId="TableListbullet">
    <w:name w:val="Table List bullet"/>
    <w:basedOn w:val="Normln"/>
    <w:semiHidden/>
    <w:rsid w:val="005C3BCC"/>
    <w:pPr>
      <w:numPr>
        <w:numId w:val="11"/>
      </w:numPr>
      <w:tabs>
        <w:tab w:val="left" w:pos="142"/>
      </w:tabs>
      <w:spacing w:before="20" w:after="20"/>
    </w:pPr>
    <w:rPr>
      <w:sz w:val="16"/>
      <w:szCs w:val="20"/>
      <w:lang w:eastAsia="nl-NL"/>
    </w:rPr>
  </w:style>
  <w:style w:type="paragraph" w:customStyle="1" w:styleId="TableListbullet2">
    <w:name w:val="Table List bullet 2"/>
    <w:basedOn w:val="Normln"/>
    <w:semiHidden/>
    <w:rsid w:val="005C3BCC"/>
    <w:pPr>
      <w:numPr>
        <w:numId w:val="12"/>
      </w:numPr>
      <w:tabs>
        <w:tab w:val="left" w:pos="284"/>
      </w:tabs>
      <w:spacing w:before="20" w:after="20"/>
      <w:ind w:left="284" w:hanging="142"/>
    </w:pPr>
    <w:rPr>
      <w:sz w:val="16"/>
      <w:szCs w:val="20"/>
      <w:lang w:eastAsia="nl-NL"/>
    </w:rPr>
  </w:style>
  <w:style w:type="paragraph" w:customStyle="1" w:styleId="TableListbullet3">
    <w:name w:val="Table List bullet 3"/>
    <w:basedOn w:val="Normln"/>
    <w:semiHidden/>
    <w:rsid w:val="005C3BCC"/>
    <w:pPr>
      <w:numPr>
        <w:numId w:val="13"/>
      </w:numPr>
      <w:tabs>
        <w:tab w:val="clear" w:pos="426"/>
        <w:tab w:val="left" w:pos="425"/>
      </w:tabs>
      <w:spacing w:before="20" w:after="20"/>
    </w:pPr>
    <w:rPr>
      <w:sz w:val="16"/>
      <w:szCs w:val="20"/>
      <w:lang w:eastAsia="nl-NL"/>
    </w:rPr>
  </w:style>
  <w:style w:type="paragraph" w:customStyle="1" w:styleId="TableHeader">
    <w:name w:val="Table Header"/>
    <w:basedOn w:val="Normln"/>
    <w:semiHidden/>
    <w:rsid w:val="005C3BCC"/>
    <w:pPr>
      <w:spacing w:after="43"/>
    </w:pPr>
    <w:rPr>
      <w:b/>
      <w:color w:val="FFFFFF"/>
      <w:szCs w:val="16"/>
    </w:rPr>
  </w:style>
  <w:style w:type="paragraph" w:customStyle="1" w:styleId="Odrka1">
    <w:name w:val="Odrážka 1"/>
    <w:basedOn w:val="Normln"/>
    <w:rsid w:val="005C3BCC"/>
    <w:pPr>
      <w:numPr>
        <w:numId w:val="14"/>
      </w:numPr>
      <w:spacing w:before="60" w:after="0"/>
    </w:pPr>
    <w:rPr>
      <w:rFonts w:ascii="Siemens Sans" w:hAnsi="Siemens Sans"/>
      <w:spacing w:val="-6"/>
      <w:szCs w:val="24"/>
      <w:lang w:eastAsia="cs-CZ"/>
    </w:rPr>
  </w:style>
  <w:style w:type="character" w:customStyle="1" w:styleId="xdtextbox1">
    <w:name w:val="xdtextbox1"/>
    <w:rsid w:val="005C3BCC"/>
    <w:rPr>
      <w:color w:val="auto"/>
      <w:bdr w:val="single" w:sz="8" w:space="1" w:color="DCDCDC" w:frame="1"/>
      <w:shd w:val="clear" w:color="auto" w:fill="FFFFFF"/>
    </w:rPr>
  </w:style>
  <w:style w:type="paragraph" w:styleId="Normlnweb">
    <w:name w:val="Normal (Web)"/>
    <w:basedOn w:val="Normln"/>
    <w:uiPriority w:val="99"/>
    <w:unhideWhenUsed/>
    <w:rsid w:val="005C3B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C3BCC"/>
    <w:rPr>
      <w:rFonts w:ascii="Lucida Sans Unicode" w:hAnsi="Lucida Sans Unicode"/>
      <w:sz w:val="18"/>
      <w:lang w:val="en-US" w:eastAsia="nl-NL"/>
    </w:rPr>
  </w:style>
  <w:style w:type="paragraph" w:customStyle="1" w:styleId="Odrky2">
    <w:name w:val="Odrážky 2"/>
    <w:basedOn w:val="Normln"/>
    <w:link w:val="Odrky2CharChar"/>
    <w:qFormat/>
    <w:rsid w:val="005C3BCC"/>
    <w:pPr>
      <w:numPr>
        <w:numId w:val="16"/>
      </w:numPr>
      <w:tabs>
        <w:tab w:val="clear" w:pos="675"/>
        <w:tab w:val="num" w:pos="851"/>
      </w:tabs>
      <w:spacing w:after="0" w:line="360" w:lineRule="auto"/>
      <w:ind w:left="851" w:hanging="425"/>
    </w:pPr>
    <w:rPr>
      <w:rFonts w:ascii="Arial" w:hAnsi="Arial"/>
      <w:sz w:val="18"/>
      <w:szCs w:val="20"/>
      <w:lang w:eastAsia="cs-CZ"/>
    </w:rPr>
  </w:style>
  <w:style w:type="character" w:customStyle="1" w:styleId="PlainTextChar1">
    <w:name w:val="Plain Text Char1"/>
    <w:rsid w:val="005C3BCC"/>
    <w:rPr>
      <w:rFonts w:ascii="Consolas" w:hAnsi="Consolas" w:cs="Consolas"/>
      <w:sz w:val="21"/>
      <w:szCs w:val="21"/>
      <w:lang w:eastAsia="nl-NL"/>
    </w:rPr>
  </w:style>
  <w:style w:type="paragraph" w:customStyle="1" w:styleId="Textbodu">
    <w:name w:val="Text bodu"/>
    <w:basedOn w:val="Normln"/>
    <w:rsid w:val="005C3BCC"/>
    <w:pPr>
      <w:tabs>
        <w:tab w:val="num" w:pos="851"/>
      </w:tabs>
      <w:spacing w:after="0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3BCC"/>
    <w:pPr>
      <w:tabs>
        <w:tab w:val="num" w:pos="425"/>
      </w:tabs>
      <w:spacing w:after="0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Odrazka1">
    <w:name w:val="Odrazka1"/>
    <w:basedOn w:val="Normln"/>
    <w:qFormat/>
    <w:rsid w:val="00C83162"/>
    <w:pPr>
      <w:numPr>
        <w:numId w:val="18"/>
      </w:numPr>
      <w:spacing w:after="0"/>
      <w:jc w:val="both"/>
    </w:pPr>
    <w:rPr>
      <w:rFonts w:cs="Tahoma"/>
      <w:szCs w:val="24"/>
      <w:lang w:eastAsia="cs-CZ"/>
    </w:rPr>
  </w:style>
  <w:style w:type="character" w:styleId="Siln">
    <w:name w:val="Strong"/>
    <w:uiPriority w:val="22"/>
    <w:qFormat/>
    <w:rsid w:val="008B6078"/>
    <w:rPr>
      <w:b/>
      <w:bCs/>
    </w:rPr>
  </w:style>
  <w:style w:type="character" w:customStyle="1" w:styleId="Odrky2CharChar">
    <w:name w:val="Odrážky 2 Char Char"/>
    <w:link w:val="Odrky2"/>
    <w:rsid w:val="009B6CC7"/>
    <w:rPr>
      <w:rFonts w:ascii="Arial" w:hAnsi="Arial"/>
      <w:sz w:val="18"/>
    </w:rPr>
  </w:style>
  <w:style w:type="table" w:customStyle="1" w:styleId="Mkatabulky1">
    <w:name w:val="Mřížka tabulky1"/>
    <w:basedOn w:val="Normlntabulka"/>
    <w:next w:val="Mkatabulky"/>
    <w:uiPriority w:val="59"/>
    <w:rsid w:val="009055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adek.simek@atos.ne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mailto:jjehlicka@zpmvcr.cz" TargetMode="External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3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50862AB-B50C-4789-8C4C-57C0C8FD9A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B87441-D959-4259-B7DC-F79601E1A2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7B2CD-4B29-49D8-8850-97E95F5CE6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13342F-C789-4A08-A773-8F747A4C26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51B076-C286-4D70-BD99-7B5E89C0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5261</Words>
  <Characters>30806</Characters>
  <Application>Microsoft Office Word</Application>
  <DocSecurity>0</DocSecurity>
  <Lines>256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sAMOOBSLUHA</vt:lpstr>
      <vt:lpstr>sAMOOBSLUHA</vt:lpstr>
    </vt:vector>
  </TitlesOfParts>
  <Manager>Miroslav Svoboda</Manager>
  <Company>Atos</Company>
  <LinksUpToDate>false</LinksUpToDate>
  <CharactersWithSpaces>35996</CharactersWithSpaces>
  <SharedDoc>false</SharedDoc>
  <HLinks>
    <vt:vector size="6" baseType="variant">
      <vt:variant>
        <vt:i4>2293789</vt:i4>
      </vt:variant>
      <vt:variant>
        <vt:i4>0</vt:i4>
      </vt:variant>
      <vt:variant>
        <vt:i4>0</vt:i4>
      </vt:variant>
      <vt:variant>
        <vt:i4>5</vt:i4>
      </vt:variant>
      <vt:variant>
        <vt:lpwstr>mailto:jjehlicka@zpmvcr.cz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sAMOOBSLUHA</dc:title>
  <dc:subject>AVA</dc:subject>
  <dc:creator>Martin Lisa</dc:creator>
  <cp:lastModifiedBy>Jan Jehlicka</cp:lastModifiedBy>
  <cp:revision>3</cp:revision>
  <cp:lastPrinted>2020-05-05T11:04:00Z</cp:lastPrinted>
  <dcterms:created xsi:type="dcterms:W3CDTF">2021-05-17T14:07:00Z</dcterms:created>
  <dcterms:modified xsi:type="dcterms:W3CDTF">2021-05-17T14:10:00Z</dcterms:modified>
  <cp:category>smlouva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-1247088300</vt:i4>
  </property>
  <property fmtid="{D5CDD505-2E9C-101B-9397-08002B2CF9AE}" pid="3" name="_NewReviewCycle">
    <vt:lpwstr/>
  </property>
  <property fmtid="{D5CDD505-2E9C-101B-9397-08002B2CF9AE}" pid="4" name="_EmailSubject">
    <vt:lpwstr>Odpověď: 2 nabídky </vt:lpwstr>
  </property>
  <property fmtid="{D5CDD505-2E9C-101B-9397-08002B2CF9AE}" pid="5" name="_AuthorEmail">
    <vt:lpwstr>vaclav.schamberger@atos.net</vt:lpwstr>
  </property>
  <property fmtid="{D5CDD505-2E9C-101B-9397-08002B2CF9AE}" pid="6" name="_AuthorEmailDisplayName">
    <vt:lpwstr>Schamberger, Vaclav</vt:lpwstr>
  </property>
  <property fmtid="{D5CDD505-2E9C-101B-9397-08002B2CF9AE}" pid="7" name="_PreviousAdHocReviewCycleID">
    <vt:i4>1803838363</vt:i4>
  </property>
  <property fmtid="{D5CDD505-2E9C-101B-9397-08002B2CF9AE}" pid="8" name="_ReviewingToolsShownOnce">
    <vt:lpwstr/>
  </property>
</Properties>
</file>