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4A9DB662" w:rsidR="001E27FE" w:rsidRPr="00F42493" w:rsidRDefault="00F42493" w:rsidP="00FF5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CD0464">
        <w:rPr>
          <w:rFonts w:cstheme="minorHAnsi"/>
          <w:b/>
          <w:sz w:val="28"/>
          <w:szCs w:val="28"/>
        </w:rPr>
        <w:t xml:space="preserve">říloha č. 1 </w:t>
      </w:r>
      <w:r>
        <w:rPr>
          <w:rFonts w:cstheme="minorHAnsi"/>
          <w:b/>
          <w:sz w:val="28"/>
          <w:szCs w:val="28"/>
        </w:rPr>
        <w:t>- T</w:t>
      </w:r>
      <w:r w:rsidR="001E27FE"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="001E27FE"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783CABF8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9E46E6" w14:textId="77777777" w:rsidR="00FF52AC" w:rsidRPr="003B3489" w:rsidRDefault="00FF52AC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12BE7F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22D8EB" w14:textId="71C4F249" w:rsidR="009E514F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 w:rsidR="00FA21BE">
        <w:rPr>
          <w:rFonts w:cstheme="minorHAnsi"/>
          <w:b/>
          <w:sz w:val="24"/>
          <w:szCs w:val="24"/>
        </w:rPr>
        <w:t>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9BD1E23" w14:textId="77777777" w:rsidTr="00CB426B">
        <w:tc>
          <w:tcPr>
            <w:tcW w:w="9212" w:type="dxa"/>
          </w:tcPr>
          <w:p w14:paraId="72E86D7C" w14:textId="5CB0D685" w:rsidR="00CB426B" w:rsidRPr="003B3489" w:rsidRDefault="00781EE1" w:rsidP="009D4140">
            <w:pPr>
              <w:rPr>
                <w:rFonts w:cstheme="minorHAnsi"/>
                <w:sz w:val="24"/>
                <w:szCs w:val="24"/>
              </w:rPr>
            </w:pPr>
            <w:r w:rsidRPr="00F54D7C">
              <w:rPr>
                <w:b/>
                <w:bCs/>
              </w:rPr>
              <w:t>Odběrové zařízení pro vzorkování mikročástic ve vodíkovém palivu</w:t>
            </w:r>
          </w:p>
        </w:tc>
      </w:tr>
    </w:tbl>
    <w:p w14:paraId="473A1ABA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1B202EA2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84DF09D" w14:textId="77777777" w:rsidTr="00CB426B">
        <w:tc>
          <w:tcPr>
            <w:tcW w:w="9212" w:type="dxa"/>
          </w:tcPr>
          <w:p w14:paraId="3CA9C742" w14:textId="62184245" w:rsidR="00CB426B" w:rsidRPr="003B3489" w:rsidRDefault="006B08D7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81EE1">
              <w:rPr>
                <w:rFonts w:cstheme="minorHAnsi"/>
                <w:sz w:val="24"/>
                <w:szCs w:val="24"/>
              </w:rPr>
              <w:t>estava</w:t>
            </w:r>
          </w:p>
        </w:tc>
      </w:tr>
    </w:tbl>
    <w:p w14:paraId="4114955F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4DB32B49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</w:t>
      </w:r>
      <w:r w:rsidR="00FF52AC" w:rsidRPr="003B3489">
        <w:rPr>
          <w:rFonts w:cstheme="minorHAnsi"/>
          <w:b/>
          <w:sz w:val="24"/>
          <w:szCs w:val="24"/>
        </w:rPr>
        <w:t>ožadovaný p</w:t>
      </w:r>
      <w:r w:rsidRPr="003B3489">
        <w:rPr>
          <w:rFonts w:cstheme="minorHAnsi"/>
          <w:b/>
          <w:sz w:val="24"/>
          <w:szCs w:val="24"/>
        </w:rPr>
        <w:t>očet</w:t>
      </w:r>
      <w:r w:rsidR="00FF52AC" w:rsidRPr="003B3489">
        <w:rPr>
          <w:rFonts w:cstheme="minorHAnsi"/>
          <w:b/>
          <w:sz w:val="24"/>
          <w:szCs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B45DC24" w14:textId="77777777" w:rsidTr="00CB426B">
        <w:tc>
          <w:tcPr>
            <w:tcW w:w="9212" w:type="dxa"/>
          </w:tcPr>
          <w:p w14:paraId="6D907E30" w14:textId="4964807E" w:rsidR="00CB426B" w:rsidRPr="003B3489" w:rsidRDefault="00781EE1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21B2FB7" w14:textId="77777777" w:rsidR="00F34BFA" w:rsidRPr="003B3489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C83763" w14:textId="5732FC70" w:rsidR="00F34BFA" w:rsidRPr="007449DF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Předpokládaná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:rsidRPr="003B3489" w14:paraId="69DCBD2B" w14:textId="77777777" w:rsidTr="00CD7B58">
        <w:tc>
          <w:tcPr>
            <w:tcW w:w="9212" w:type="dxa"/>
          </w:tcPr>
          <w:p w14:paraId="7101B72A" w14:textId="3C71DE6F" w:rsidR="00F34BFA" w:rsidRPr="003B3489" w:rsidRDefault="00781EE1" w:rsidP="00CD7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2 500 000,- </w:t>
            </w:r>
            <w:r w:rsidR="00CD0464">
              <w:rPr>
                <w:rFonts w:cstheme="minorHAnsi"/>
                <w:b/>
                <w:bCs/>
                <w:sz w:val="24"/>
                <w:szCs w:val="24"/>
              </w:rPr>
              <w:t xml:space="preserve">vč. </w:t>
            </w:r>
            <w:r w:rsidR="003B3489" w:rsidRPr="00F42493">
              <w:rPr>
                <w:rFonts w:cstheme="minorHAnsi"/>
                <w:b/>
                <w:bCs/>
                <w:sz w:val="24"/>
                <w:szCs w:val="24"/>
              </w:rPr>
              <w:t>DP</w:t>
            </w:r>
            <w:r w:rsidR="00F42493" w:rsidRPr="00F42493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F42493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</w:tbl>
    <w:p w14:paraId="5451FEA6" w14:textId="77777777" w:rsidR="001A6511" w:rsidRPr="003B3489" w:rsidRDefault="001A6511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531ADCA7" w14:textId="7C12CB0B" w:rsidR="001A6511" w:rsidRPr="007449DF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4FCAC737" w14:textId="77777777" w:rsidTr="00CB426B">
        <w:tc>
          <w:tcPr>
            <w:tcW w:w="9212" w:type="dxa"/>
          </w:tcPr>
          <w:p w14:paraId="488FCD7B" w14:textId="0B4574F4" w:rsidR="00CB426B" w:rsidRPr="003B3489" w:rsidRDefault="00154E88" w:rsidP="00C241DD">
            <w:pPr>
              <w:rPr>
                <w:rFonts w:cstheme="minorHAnsi"/>
                <w:sz w:val="24"/>
                <w:szCs w:val="24"/>
              </w:rPr>
            </w:pPr>
            <w:bookmarkStart w:id="0" w:name="_Hlk107473900"/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7E5C4B">
              <w:rPr>
                <w:rFonts w:cstheme="minorHAnsi"/>
                <w:sz w:val="24"/>
                <w:szCs w:val="24"/>
              </w:rPr>
              <w:t>4</w:t>
            </w:r>
            <w:r w:rsidR="00B24100">
              <w:rPr>
                <w:rFonts w:cstheme="minorHAnsi"/>
                <w:sz w:val="24"/>
                <w:szCs w:val="24"/>
              </w:rPr>
              <w:t xml:space="preserve"> měsíc</w:t>
            </w:r>
            <w:r>
              <w:rPr>
                <w:rFonts w:cstheme="minorHAnsi"/>
                <w:sz w:val="24"/>
                <w:szCs w:val="24"/>
              </w:rPr>
              <w:t>ů</w:t>
            </w:r>
            <w:r w:rsidR="007E5C4B">
              <w:rPr>
                <w:rFonts w:cstheme="minorHAnsi"/>
                <w:sz w:val="24"/>
                <w:szCs w:val="24"/>
              </w:rPr>
              <w:t xml:space="preserve"> od podpisu smlouvy</w:t>
            </w:r>
            <w:r w:rsidR="002A003A">
              <w:rPr>
                <w:rFonts w:cstheme="minorHAnsi"/>
                <w:sz w:val="24"/>
                <w:szCs w:val="24"/>
              </w:rPr>
              <w:t>, nejpozději do 15.12.2025</w:t>
            </w:r>
          </w:p>
        </w:tc>
      </w:tr>
      <w:bookmarkEnd w:id="0"/>
    </w:tbl>
    <w:p w14:paraId="53512A42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2A5B101" w14:textId="7024D94C" w:rsidR="00FA21BE" w:rsidRPr="007449DF" w:rsidRDefault="00FA21BE" w:rsidP="00FA21B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1BE" w:rsidRPr="003B3489" w14:paraId="04059065" w14:textId="77777777" w:rsidTr="002A29FE">
        <w:tc>
          <w:tcPr>
            <w:tcW w:w="9212" w:type="dxa"/>
          </w:tcPr>
          <w:p w14:paraId="07293916" w14:textId="6D5F824A" w:rsidR="00FA21BE" w:rsidRDefault="00C56A51" w:rsidP="002A29FE">
            <w:pPr>
              <w:rPr>
                <w:rFonts w:cstheme="minorHAnsi"/>
                <w:sz w:val="24"/>
                <w:szCs w:val="24"/>
              </w:rPr>
            </w:pPr>
            <w:r w:rsidRPr="00344FA0">
              <w:rPr>
                <w:rFonts w:cstheme="minorHAnsi"/>
                <w:sz w:val="24"/>
                <w:szCs w:val="24"/>
              </w:rPr>
              <w:t>Zařízení bude využito v rámci aktuálně řešených projektů zaměřených na zavádění nových metod stanovení koncentrací nečistot ve vodíkovém palivu</w:t>
            </w:r>
            <w:r w:rsidR="001B727D">
              <w:rPr>
                <w:rFonts w:cstheme="minorHAnsi"/>
                <w:sz w:val="24"/>
                <w:szCs w:val="24"/>
              </w:rPr>
              <w:t xml:space="preserve"> a jiných výzkumných aktivitách.</w:t>
            </w:r>
          </w:p>
          <w:p w14:paraId="19845034" w14:textId="77777777" w:rsidR="00FA21BE" w:rsidRPr="003B3489" w:rsidRDefault="00FA21BE" w:rsidP="002A29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328455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858684A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9172ACD" w14:textId="427E2411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</w:t>
      </w:r>
      <w:r w:rsidR="00CB426B" w:rsidRPr="003B3489">
        <w:rPr>
          <w:rFonts w:cstheme="minorHAnsi"/>
          <w:b/>
          <w:sz w:val="24"/>
          <w:szCs w:val="24"/>
        </w:rPr>
        <w:t xml:space="preserve"> dodávk</w:t>
      </w:r>
      <w:r w:rsidR="000513FA">
        <w:rPr>
          <w:rFonts w:cstheme="minorHAnsi"/>
          <w:b/>
          <w:sz w:val="24"/>
          <w:szCs w:val="24"/>
        </w:rPr>
        <w:t>y</w:t>
      </w:r>
    </w:p>
    <w:p w14:paraId="31ABB6B0" w14:textId="77777777" w:rsidR="001A6511" w:rsidRPr="003B3489" w:rsidRDefault="001A6511" w:rsidP="001A651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0861B401" w14:textId="77777777" w:rsidTr="003B3489">
        <w:tc>
          <w:tcPr>
            <w:tcW w:w="9062" w:type="dxa"/>
          </w:tcPr>
          <w:p w14:paraId="19316387" w14:textId="77777777" w:rsidR="002946B6" w:rsidRDefault="002946B6" w:rsidP="00A305C9">
            <w:pPr>
              <w:pStyle w:val="Odstavecseseznamem"/>
              <w:rPr>
                <w:b/>
                <w:bCs/>
              </w:rPr>
            </w:pPr>
          </w:p>
          <w:p w14:paraId="4BE9DFBD" w14:textId="4B2302DB" w:rsidR="00A305C9" w:rsidRDefault="006B08D7" w:rsidP="00A305C9">
            <w:pPr>
              <w:pStyle w:val="Odstavecseseznamem"/>
              <w:rPr>
                <w:b/>
                <w:bCs/>
              </w:rPr>
            </w:pPr>
            <w:r>
              <w:rPr>
                <w:b/>
                <w:bCs/>
              </w:rPr>
              <w:t>Min. technické p</w:t>
            </w:r>
            <w:r w:rsidR="00A305C9" w:rsidRPr="006B08D7">
              <w:rPr>
                <w:b/>
                <w:bCs/>
              </w:rPr>
              <w:t>ožadavky:</w:t>
            </w:r>
          </w:p>
          <w:p w14:paraId="08E4C33F" w14:textId="77777777" w:rsidR="002946B6" w:rsidRPr="006B08D7" w:rsidRDefault="002946B6" w:rsidP="00A305C9">
            <w:pPr>
              <w:pStyle w:val="Odstavecseseznamem"/>
              <w:rPr>
                <w:b/>
                <w:bCs/>
              </w:rPr>
            </w:pPr>
          </w:p>
          <w:p w14:paraId="6639327F" w14:textId="77777777" w:rsidR="00A305C9" w:rsidRPr="008F717B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 xml:space="preserve">Odběrová sestava s filtračním záchytným zařízením provozovatelná při standardně používaném čerpacím tlaku ve vodíkových tankovacích stanicích pro osobní i nákladní vozidla s palivovými články </w:t>
            </w:r>
            <w:r w:rsidRPr="008412F1">
              <w:rPr>
                <w:rFonts w:cs="Calibri"/>
              </w:rPr>
              <w:t>≥</w:t>
            </w:r>
            <w:r>
              <w:t>700 bar (</w:t>
            </w:r>
            <w:r w:rsidRPr="008412F1">
              <w:rPr>
                <w:rFonts w:cs="Calibri"/>
              </w:rPr>
              <w:t>≥</w:t>
            </w:r>
            <w:r>
              <w:rPr>
                <w:rFonts w:cs="Calibri"/>
              </w:rPr>
              <w:t xml:space="preserve"> </w:t>
            </w:r>
            <w:r>
              <w:t>10 200 psi)</w:t>
            </w:r>
          </w:p>
          <w:p w14:paraId="3B530E00" w14:textId="77777777" w:rsidR="00A305C9" w:rsidRPr="008F717B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Obsahuje přípojku pro přímé napojení palivové trysky dle standardu SAE J2600</w:t>
            </w:r>
          </w:p>
          <w:p w14:paraId="7C4CE3FF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 xml:space="preserve">Obsahuje průtokovou filtrační jednotku k vložení před váženého filtru určeného pro použití při velmi vysokém tlaku s porozitou </w:t>
            </w:r>
            <w:r>
              <w:rPr>
                <w:rFonts w:cs="Calibri"/>
              </w:rPr>
              <w:t>≤</w:t>
            </w:r>
            <w:r>
              <w:t>0,2</w:t>
            </w:r>
            <w:r w:rsidRPr="008143B5">
              <w:rPr>
                <w:rFonts w:ascii="Symbol" w:hAnsi="Symbol"/>
              </w:rPr>
              <w:t>m</w:t>
            </w:r>
            <w:r>
              <w:t>m pro záchyt mikročástic a jiných netěkavých látek v proudu vodíku</w:t>
            </w:r>
          </w:p>
          <w:p w14:paraId="2CD3B136" w14:textId="77777777" w:rsidR="00A305C9" w:rsidRPr="008F717B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Zahrnuje záložní filtrační jednotku vyměnitelnou na místě odběru pro sériový odběr</w:t>
            </w:r>
          </w:p>
          <w:p w14:paraId="50423CF5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Obsahuje integrovanou měřící jednotku hmotnostního průtoku s možností záznamu kumulativního průtoku vodíkového paliva prošlého zařízením stanovitelného v jednotkách hmotnosti</w:t>
            </w:r>
          </w:p>
          <w:p w14:paraId="182962C4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Obsahuje hardware i s</w:t>
            </w:r>
            <w:r w:rsidRPr="008F717B">
              <w:t xml:space="preserve">oftware pro </w:t>
            </w:r>
            <w:r>
              <w:t xml:space="preserve">záznamovou </w:t>
            </w:r>
            <w:r w:rsidRPr="008F717B">
              <w:t>komunikaci</w:t>
            </w:r>
            <w:r>
              <w:t xml:space="preserve"> mezi hmotnostním průtokoměrem</w:t>
            </w:r>
            <w:r w:rsidRPr="008F717B">
              <w:t xml:space="preserve"> </w:t>
            </w:r>
            <w:r>
              <w:t xml:space="preserve">a připojeným </w:t>
            </w:r>
            <w:r w:rsidRPr="008F717B">
              <w:t>PC/PLC</w:t>
            </w:r>
          </w:p>
          <w:p w14:paraId="06BEB1ED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Je kompatibilní s metodou stanovení obsahu mikročástic z vodíkového paliva dle standardu ASTM D7651-17</w:t>
            </w:r>
          </w:p>
          <w:p w14:paraId="5CBC97D4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Zařízení provozovatelné bez připojení k palivo-článkovému vozidlu během odběru</w:t>
            </w:r>
          </w:p>
          <w:p w14:paraId="4A198BD6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lastRenderedPageBreak/>
              <w:t>Možnost napojení na odvodní ventilační komín čerpací vodíkové stanice</w:t>
            </w:r>
          </w:p>
          <w:p w14:paraId="51167931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Zemnící přípojka pro eliminaci statického náboje vznikajícího na zařízení</w:t>
            </w:r>
          </w:p>
          <w:p w14:paraId="66342E95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Použitelné pro rychlý provoz na místě odběru bez nutnosti komplexní přípravné montáže</w:t>
            </w:r>
          </w:p>
          <w:p w14:paraId="7AEBE58A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Kompaktní konstrukce zařízení uzpůsobená pro převoz v tvrzeném ochranném obalu</w:t>
            </w:r>
          </w:p>
          <w:p w14:paraId="46D1D00D" w14:textId="77777777" w:rsidR="00A305C9" w:rsidRDefault="00A305C9" w:rsidP="00A305C9">
            <w:pPr>
              <w:pStyle w:val="Odstavecseseznamem"/>
            </w:pPr>
          </w:p>
          <w:p w14:paraId="7A27525E" w14:textId="77777777" w:rsidR="00A305C9" w:rsidRPr="002946B6" w:rsidRDefault="00A305C9" w:rsidP="00A305C9">
            <w:pPr>
              <w:pStyle w:val="Odstavecseseznamem"/>
              <w:rPr>
                <w:b/>
                <w:bCs/>
              </w:rPr>
            </w:pPr>
          </w:p>
          <w:p w14:paraId="518FE392" w14:textId="77777777" w:rsidR="00A305C9" w:rsidRPr="002946B6" w:rsidRDefault="00A305C9" w:rsidP="00A305C9">
            <w:pPr>
              <w:pStyle w:val="Odstavecseseznamem"/>
              <w:rPr>
                <w:b/>
                <w:bCs/>
              </w:rPr>
            </w:pPr>
            <w:r w:rsidRPr="002946B6">
              <w:rPr>
                <w:b/>
                <w:bCs/>
              </w:rPr>
              <w:t>Další příslušenství:</w:t>
            </w:r>
          </w:p>
          <w:p w14:paraId="181A48F5" w14:textId="77777777" w:rsidR="00A305C9" w:rsidRPr="008F717B" w:rsidRDefault="00A305C9" w:rsidP="00A305C9">
            <w:pPr>
              <w:pStyle w:val="Odstavecseseznamem"/>
            </w:pPr>
          </w:p>
          <w:p w14:paraId="436DAE94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Rozložitelný přenosný ventilační systém se stabilním stojanem s výškou výpustě minimálně 3 metry nad zemí pro vypouštění vodíku ze zařízení s napojovací hadicí s dosahem do vzdálenosti alespoň 10 metrů od vyústění z odběrového zařízení</w:t>
            </w:r>
          </w:p>
          <w:p w14:paraId="61CF39DB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Náhradní díly pro případnou potřebu výměny exponovaných části zařízení (spojky, ventily)</w:t>
            </w:r>
          </w:p>
          <w:p w14:paraId="65EB7B72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Odpovídající utahovací nářadí potřebné k rozebrání/složení filtračního zařízení</w:t>
            </w:r>
          </w:p>
          <w:p w14:paraId="15EBAC0B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Nářadí potřebné k servisu a výměně náhradních dílů</w:t>
            </w:r>
          </w:p>
          <w:p w14:paraId="0D33DD7E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Doprava zařízení a příslušenství k odběrateli</w:t>
            </w:r>
          </w:p>
          <w:p w14:paraId="19C4E6CB" w14:textId="77777777" w:rsidR="00A305C9" w:rsidRPr="002946B6" w:rsidRDefault="00A305C9" w:rsidP="00A305C9">
            <w:pPr>
              <w:pStyle w:val="Odstavecseseznamem"/>
              <w:ind w:left="1080"/>
              <w:rPr>
                <w:b/>
                <w:bCs/>
              </w:rPr>
            </w:pPr>
          </w:p>
          <w:p w14:paraId="31D6C02E" w14:textId="77777777" w:rsidR="00A305C9" w:rsidRPr="002946B6" w:rsidRDefault="00A305C9" w:rsidP="00A305C9">
            <w:pPr>
              <w:ind w:left="731"/>
              <w:rPr>
                <w:b/>
                <w:bCs/>
              </w:rPr>
            </w:pPr>
            <w:r w:rsidRPr="002946B6">
              <w:rPr>
                <w:b/>
                <w:bCs/>
              </w:rPr>
              <w:t>Ostatní požadavky:</w:t>
            </w:r>
          </w:p>
          <w:p w14:paraId="75B320B1" w14:textId="77777777" w:rsidR="002946B6" w:rsidRDefault="002946B6" w:rsidP="00A305C9">
            <w:pPr>
              <w:ind w:left="731"/>
            </w:pPr>
          </w:p>
          <w:p w14:paraId="169774AA" w14:textId="77777777" w:rsid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Školení k obsluze zařízení s instruktáží pro bezpečnost práce</w:t>
            </w:r>
          </w:p>
          <w:p w14:paraId="46AF57CC" w14:textId="1E9F46D6" w:rsidR="00A305C9" w:rsidRPr="00A305C9" w:rsidRDefault="00A305C9" w:rsidP="00A305C9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</w:pPr>
            <w:r>
              <w:t>Kalibrační list k měřící jednotce hmotnostního průtoku</w:t>
            </w:r>
          </w:p>
          <w:p w14:paraId="4671F8F3" w14:textId="77777777" w:rsidR="00A305C9" w:rsidRDefault="00A305C9" w:rsidP="00C02FC4">
            <w:pPr>
              <w:rPr>
                <w:rFonts w:cstheme="minorHAnsi"/>
                <w:sz w:val="24"/>
                <w:szCs w:val="24"/>
              </w:rPr>
            </w:pPr>
          </w:p>
          <w:p w14:paraId="4A37DED3" w14:textId="77777777" w:rsidR="00A305C9" w:rsidRDefault="00A305C9" w:rsidP="00C02FC4">
            <w:pPr>
              <w:rPr>
                <w:rFonts w:cstheme="minorHAnsi"/>
                <w:sz w:val="24"/>
                <w:szCs w:val="24"/>
              </w:rPr>
            </w:pPr>
          </w:p>
          <w:p w14:paraId="646EC3FD" w14:textId="63EA9337" w:rsidR="00B97132" w:rsidRPr="003B3489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4FC558" w14:textId="77777777" w:rsidR="00012451" w:rsidRPr="003B3489" w:rsidRDefault="00012451" w:rsidP="00FF52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D65363" w14:textId="77777777" w:rsidR="003B0E07" w:rsidRPr="003B3489" w:rsidRDefault="003B0E07" w:rsidP="001A6511">
      <w:pPr>
        <w:spacing w:after="0" w:line="240" w:lineRule="auto"/>
        <w:rPr>
          <w:rFonts w:cstheme="minorHAnsi"/>
          <w:sz w:val="24"/>
          <w:szCs w:val="24"/>
        </w:rPr>
      </w:pPr>
    </w:p>
    <w:sectPr w:rsidR="003B0E07" w:rsidRPr="003B3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07E8" w14:textId="77777777" w:rsidR="004122B7" w:rsidRDefault="004122B7" w:rsidP="002208C1">
      <w:pPr>
        <w:spacing w:after="0" w:line="240" w:lineRule="auto"/>
      </w:pPr>
      <w:r>
        <w:separator/>
      </w:r>
    </w:p>
  </w:endnote>
  <w:endnote w:type="continuationSeparator" w:id="0">
    <w:p w14:paraId="0EBAD43C" w14:textId="77777777" w:rsidR="004122B7" w:rsidRDefault="004122B7" w:rsidP="0022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773A" w14:textId="77777777" w:rsidR="004122B7" w:rsidRDefault="004122B7" w:rsidP="002208C1">
      <w:pPr>
        <w:spacing w:after="0" w:line="240" w:lineRule="auto"/>
      </w:pPr>
      <w:r>
        <w:separator/>
      </w:r>
    </w:p>
  </w:footnote>
  <w:footnote w:type="continuationSeparator" w:id="0">
    <w:p w14:paraId="31D7D229" w14:textId="77777777" w:rsidR="004122B7" w:rsidRDefault="004122B7" w:rsidP="0022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AB0" w14:textId="426EB28E" w:rsidR="003B3489" w:rsidRDefault="003B3489">
    <w:pPr>
      <w:pStyle w:val="Zhlav"/>
    </w:pPr>
  </w:p>
  <w:p w14:paraId="2BC4CBA7" w14:textId="77777777" w:rsidR="003B3489" w:rsidRDefault="003B3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1A2B4A"/>
    <w:multiLevelType w:val="hybridMultilevel"/>
    <w:tmpl w:val="2F10C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7407E"/>
    <w:multiLevelType w:val="hybridMultilevel"/>
    <w:tmpl w:val="DC2E49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86CF5"/>
    <w:multiLevelType w:val="hybridMultilevel"/>
    <w:tmpl w:val="40C89E56"/>
    <w:lvl w:ilvl="0" w:tplc="D0364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0331">
    <w:abstractNumId w:val="1"/>
  </w:num>
  <w:num w:numId="2" w16cid:durableId="158666022">
    <w:abstractNumId w:val="0"/>
  </w:num>
  <w:num w:numId="3" w16cid:durableId="428310235">
    <w:abstractNumId w:val="7"/>
  </w:num>
  <w:num w:numId="4" w16cid:durableId="2104911120">
    <w:abstractNumId w:val="4"/>
  </w:num>
  <w:num w:numId="5" w16cid:durableId="1196384499">
    <w:abstractNumId w:val="3"/>
  </w:num>
  <w:num w:numId="6" w16cid:durableId="1091509722">
    <w:abstractNumId w:val="6"/>
  </w:num>
  <w:num w:numId="7" w16cid:durableId="1083140627">
    <w:abstractNumId w:val="2"/>
  </w:num>
  <w:num w:numId="8" w16cid:durableId="2090226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513FA"/>
    <w:rsid w:val="000547AC"/>
    <w:rsid w:val="0007247E"/>
    <w:rsid w:val="000766CD"/>
    <w:rsid w:val="0008336B"/>
    <w:rsid w:val="000A0661"/>
    <w:rsid w:val="000B284C"/>
    <w:rsid w:val="000F091B"/>
    <w:rsid w:val="00107AA9"/>
    <w:rsid w:val="00116C87"/>
    <w:rsid w:val="001305CC"/>
    <w:rsid w:val="00136D61"/>
    <w:rsid w:val="00154E88"/>
    <w:rsid w:val="00156910"/>
    <w:rsid w:val="00156F04"/>
    <w:rsid w:val="0017786A"/>
    <w:rsid w:val="00196E69"/>
    <w:rsid w:val="001A0592"/>
    <w:rsid w:val="001A07FE"/>
    <w:rsid w:val="001A3D4B"/>
    <w:rsid w:val="001A586D"/>
    <w:rsid w:val="001A6511"/>
    <w:rsid w:val="001B727D"/>
    <w:rsid w:val="001C65F3"/>
    <w:rsid w:val="001D3FCF"/>
    <w:rsid w:val="001E19A2"/>
    <w:rsid w:val="001E27FE"/>
    <w:rsid w:val="001F3D20"/>
    <w:rsid w:val="001F61CD"/>
    <w:rsid w:val="00201C85"/>
    <w:rsid w:val="002208C1"/>
    <w:rsid w:val="00230D9B"/>
    <w:rsid w:val="00236A2D"/>
    <w:rsid w:val="002443B3"/>
    <w:rsid w:val="00283B6D"/>
    <w:rsid w:val="00285805"/>
    <w:rsid w:val="00286DCD"/>
    <w:rsid w:val="002946B6"/>
    <w:rsid w:val="0029504F"/>
    <w:rsid w:val="00296BB1"/>
    <w:rsid w:val="002A003A"/>
    <w:rsid w:val="002C6EF2"/>
    <w:rsid w:val="002E0343"/>
    <w:rsid w:val="002F4F2E"/>
    <w:rsid w:val="002F5129"/>
    <w:rsid w:val="002F6B36"/>
    <w:rsid w:val="00305288"/>
    <w:rsid w:val="00320A9C"/>
    <w:rsid w:val="003307F3"/>
    <w:rsid w:val="00344FA0"/>
    <w:rsid w:val="00353658"/>
    <w:rsid w:val="00355821"/>
    <w:rsid w:val="00374B66"/>
    <w:rsid w:val="00390001"/>
    <w:rsid w:val="003B0E07"/>
    <w:rsid w:val="003B18DD"/>
    <w:rsid w:val="003B3489"/>
    <w:rsid w:val="003B41B2"/>
    <w:rsid w:val="003E6421"/>
    <w:rsid w:val="003F28FE"/>
    <w:rsid w:val="003F3DA0"/>
    <w:rsid w:val="003F58EC"/>
    <w:rsid w:val="004122B7"/>
    <w:rsid w:val="00436989"/>
    <w:rsid w:val="00471254"/>
    <w:rsid w:val="00481D63"/>
    <w:rsid w:val="004A2ADB"/>
    <w:rsid w:val="004A7391"/>
    <w:rsid w:val="004B7360"/>
    <w:rsid w:val="0050301C"/>
    <w:rsid w:val="00520C24"/>
    <w:rsid w:val="005232A8"/>
    <w:rsid w:val="005435C8"/>
    <w:rsid w:val="00543A21"/>
    <w:rsid w:val="00547684"/>
    <w:rsid w:val="00557542"/>
    <w:rsid w:val="00570017"/>
    <w:rsid w:val="005827B7"/>
    <w:rsid w:val="005C3B98"/>
    <w:rsid w:val="005D2ECF"/>
    <w:rsid w:val="005D6B4C"/>
    <w:rsid w:val="005F41D1"/>
    <w:rsid w:val="006102B0"/>
    <w:rsid w:val="0061763A"/>
    <w:rsid w:val="006342F9"/>
    <w:rsid w:val="006B08D7"/>
    <w:rsid w:val="006B6EAF"/>
    <w:rsid w:val="006C1C83"/>
    <w:rsid w:val="006D5267"/>
    <w:rsid w:val="006D6CBF"/>
    <w:rsid w:val="006D7112"/>
    <w:rsid w:val="006E0665"/>
    <w:rsid w:val="00704CC5"/>
    <w:rsid w:val="00722179"/>
    <w:rsid w:val="007449DF"/>
    <w:rsid w:val="0076375D"/>
    <w:rsid w:val="00775017"/>
    <w:rsid w:val="00781EE1"/>
    <w:rsid w:val="007828B3"/>
    <w:rsid w:val="007865FC"/>
    <w:rsid w:val="00790F20"/>
    <w:rsid w:val="00792E67"/>
    <w:rsid w:val="00795BEF"/>
    <w:rsid w:val="00797B71"/>
    <w:rsid w:val="007A44C3"/>
    <w:rsid w:val="007C2827"/>
    <w:rsid w:val="007E5C4B"/>
    <w:rsid w:val="007E6D10"/>
    <w:rsid w:val="00801D8C"/>
    <w:rsid w:val="008220EC"/>
    <w:rsid w:val="00822251"/>
    <w:rsid w:val="00827DED"/>
    <w:rsid w:val="00830541"/>
    <w:rsid w:val="0084650D"/>
    <w:rsid w:val="00861547"/>
    <w:rsid w:val="008B0E3F"/>
    <w:rsid w:val="008B527F"/>
    <w:rsid w:val="008D19AB"/>
    <w:rsid w:val="008D2502"/>
    <w:rsid w:val="008D6FE2"/>
    <w:rsid w:val="008F2AAA"/>
    <w:rsid w:val="008F6EDB"/>
    <w:rsid w:val="009176A4"/>
    <w:rsid w:val="00925428"/>
    <w:rsid w:val="0094060B"/>
    <w:rsid w:val="0097472A"/>
    <w:rsid w:val="009A2868"/>
    <w:rsid w:val="009B098F"/>
    <w:rsid w:val="009B43A2"/>
    <w:rsid w:val="009C5FAE"/>
    <w:rsid w:val="009C694E"/>
    <w:rsid w:val="009D4140"/>
    <w:rsid w:val="009E3ED7"/>
    <w:rsid w:val="009E514F"/>
    <w:rsid w:val="00A0364B"/>
    <w:rsid w:val="00A03A40"/>
    <w:rsid w:val="00A065F5"/>
    <w:rsid w:val="00A24A3B"/>
    <w:rsid w:val="00A305C9"/>
    <w:rsid w:val="00A40A7A"/>
    <w:rsid w:val="00A57E78"/>
    <w:rsid w:val="00A708EE"/>
    <w:rsid w:val="00A70C3F"/>
    <w:rsid w:val="00A70E89"/>
    <w:rsid w:val="00A70F2C"/>
    <w:rsid w:val="00A84958"/>
    <w:rsid w:val="00A90754"/>
    <w:rsid w:val="00A9386C"/>
    <w:rsid w:val="00AA6878"/>
    <w:rsid w:val="00AB1631"/>
    <w:rsid w:val="00AC0B17"/>
    <w:rsid w:val="00AC7BF4"/>
    <w:rsid w:val="00AF2ED2"/>
    <w:rsid w:val="00AF6981"/>
    <w:rsid w:val="00B00992"/>
    <w:rsid w:val="00B06DB3"/>
    <w:rsid w:val="00B20CBF"/>
    <w:rsid w:val="00B24100"/>
    <w:rsid w:val="00B24E31"/>
    <w:rsid w:val="00B4378D"/>
    <w:rsid w:val="00B45B8F"/>
    <w:rsid w:val="00B75A32"/>
    <w:rsid w:val="00B93B98"/>
    <w:rsid w:val="00B96D59"/>
    <w:rsid w:val="00B97132"/>
    <w:rsid w:val="00BC4B16"/>
    <w:rsid w:val="00BC555E"/>
    <w:rsid w:val="00BD0605"/>
    <w:rsid w:val="00BD3E6C"/>
    <w:rsid w:val="00BD6E56"/>
    <w:rsid w:val="00BE2FBD"/>
    <w:rsid w:val="00C007AC"/>
    <w:rsid w:val="00C02FC4"/>
    <w:rsid w:val="00C054C0"/>
    <w:rsid w:val="00C1551D"/>
    <w:rsid w:val="00C22FFB"/>
    <w:rsid w:val="00C241DD"/>
    <w:rsid w:val="00C32715"/>
    <w:rsid w:val="00C4189C"/>
    <w:rsid w:val="00C43ED4"/>
    <w:rsid w:val="00C55610"/>
    <w:rsid w:val="00C56A51"/>
    <w:rsid w:val="00CA2EAE"/>
    <w:rsid w:val="00CA72B0"/>
    <w:rsid w:val="00CB426B"/>
    <w:rsid w:val="00CC1CA8"/>
    <w:rsid w:val="00CC30C2"/>
    <w:rsid w:val="00CD0464"/>
    <w:rsid w:val="00CF5370"/>
    <w:rsid w:val="00D049CA"/>
    <w:rsid w:val="00D0564C"/>
    <w:rsid w:val="00D11D7D"/>
    <w:rsid w:val="00D1328C"/>
    <w:rsid w:val="00D35896"/>
    <w:rsid w:val="00D43007"/>
    <w:rsid w:val="00D7254D"/>
    <w:rsid w:val="00D751A8"/>
    <w:rsid w:val="00D806F8"/>
    <w:rsid w:val="00D83C97"/>
    <w:rsid w:val="00D87D96"/>
    <w:rsid w:val="00D933EC"/>
    <w:rsid w:val="00DD116A"/>
    <w:rsid w:val="00DD27A5"/>
    <w:rsid w:val="00E5593F"/>
    <w:rsid w:val="00E801D6"/>
    <w:rsid w:val="00EA1AF6"/>
    <w:rsid w:val="00EA1DBE"/>
    <w:rsid w:val="00F011D2"/>
    <w:rsid w:val="00F23F3A"/>
    <w:rsid w:val="00F25025"/>
    <w:rsid w:val="00F34BFA"/>
    <w:rsid w:val="00F42493"/>
    <w:rsid w:val="00F46AEB"/>
    <w:rsid w:val="00F57E57"/>
    <w:rsid w:val="00FA21BE"/>
    <w:rsid w:val="00FB205D"/>
    <w:rsid w:val="00FB6ECF"/>
    <w:rsid w:val="00FD66F9"/>
    <w:rsid w:val="00FE6D9B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C"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8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8E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C1"/>
  </w:style>
  <w:style w:type="paragraph" w:styleId="Zpat">
    <w:name w:val="footer"/>
    <w:basedOn w:val="Normln"/>
    <w:link w:val="Zpat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Tomáš Habán</cp:lastModifiedBy>
  <cp:revision>2</cp:revision>
  <dcterms:created xsi:type="dcterms:W3CDTF">2025-08-04T10:20:00Z</dcterms:created>
  <dcterms:modified xsi:type="dcterms:W3CDTF">2025-08-04T10:20:00Z</dcterms:modified>
</cp:coreProperties>
</file>