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Pr="005136BB" w:rsidRDefault="00E16C3D">
      <w:pPr>
        <w:rPr>
          <w:b/>
          <w:bCs/>
          <w:sz w:val="28"/>
          <w:szCs w:val="28"/>
        </w:rPr>
      </w:pPr>
      <w:bookmarkStart w:id="0" w:name="_GoBack"/>
      <w:bookmarkEnd w:id="0"/>
      <w:r w:rsidRPr="005136BB">
        <w:rPr>
          <w:b/>
          <w:bCs/>
          <w:sz w:val="28"/>
          <w:szCs w:val="28"/>
        </w:rPr>
        <w:t xml:space="preserve">Příloha </w:t>
      </w:r>
      <w:r w:rsidR="005136BB" w:rsidRPr="005136BB">
        <w:rPr>
          <w:b/>
          <w:bCs/>
          <w:sz w:val="28"/>
          <w:szCs w:val="28"/>
        </w:rPr>
        <w:t xml:space="preserve">č. 10 </w:t>
      </w:r>
      <w:r w:rsidRPr="005136BB">
        <w:rPr>
          <w:b/>
          <w:bCs/>
          <w:sz w:val="28"/>
          <w:szCs w:val="28"/>
        </w:rPr>
        <w:t>ZD – krycí list nabídky</w:t>
      </w:r>
    </w:p>
    <w:p w:rsidR="00E16C3D" w:rsidRDefault="00E16C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6C3D" w:rsidTr="00FB509D">
        <w:tc>
          <w:tcPr>
            <w:tcW w:w="9628" w:type="dxa"/>
            <w:gridSpan w:val="2"/>
          </w:tcPr>
          <w:p w:rsidR="00E16C3D" w:rsidRPr="002B6C85" w:rsidRDefault="00E16C3D" w:rsidP="00C20451">
            <w:pPr>
              <w:jc w:val="center"/>
              <w:rPr>
                <w:b/>
                <w:bCs/>
                <w:sz w:val="32"/>
                <w:szCs w:val="32"/>
              </w:rPr>
            </w:pPr>
            <w:r w:rsidRPr="002B6C85">
              <w:rPr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E16C3D" w:rsidTr="00AE2ECE">
        <w:tc>
          <w:tcPr>
            <w:tcW w:w="9628" w:type="dxa"/>
            <w:gridSpan w:val="2"/>
          </w:tcPr>
          <w:p w:rsidR="00E16C3D" w:rsidRPr="002B6C85" w:rsidRDefault="00E16C3D" w:rsidP="00E16C3D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B6C85">
              <w:rPr>
                <w:b/>
                <w:bCs/>
                <w:sz w:val="28"/>
                <w:szCs w:val="28"/>
              </w:rPr>
              <w:t>Zakázka</w:t>
            </w:r>
          </w:p>
        </w:tc>
      </w:tr>
      <w:tr w:rsidR="00E16C3D" w:rsidTr="00E16C3D">
        <w:tc>
          <w:tcPr>
            <w:tcW w:w="4814" w:type="dxa"/>
          </w:tcPr>
          <w:p w:rsidR="00E16C3D" w:rsidRDefault="00E16C3D">
            <w:r>
              <w:t>Název:</w:t>
            </w:r>
          </w:p>
        </w:tc>
        <w:tc>
          <w:tcPr>
            <w:tcW w:w="4814" w:type="dxa"/>
          </w:tcPr>
          <w:p w:rsidR="00E16C3D" w:rsidRPr="00835FA5" w:rsidRDefault="00835FA5">
            <w:pPr>
              <w:rPr>
                <w:b/>
                <w:bCs/>
                <w:sz w:val="24"/>
                <w:szCs w:val="24"/>
              </w:rPr>
            </w:pPr>
            <w:r w:rsidRPr="00835FA5">
              <w:rPr>
                <w:b/>
                <w:bCs/>
                <w:sz w:val="24"/>
                <w:szCs w:val="24"/>
              </w:rPr>
              <w:t>Vybudování datového centra TSB Svážná</w:t>
            </w:r>
          </w:p>
        </w:tc>
      </w:tr>
      <w:tr w:rsidR="00E16C3D" w:rsidTr="007F5F44">
        <w:tc>
          <w:tcPr>
            <w:tcW w:w="9628" w:type="dxa"/>
            <w:gridSpan w:val="2"/>
          </w:tcPr>
          <w:p w:rsidR="00E16C3D" w:rsidRPr="002B6C85" w:rsidRDefault="00E16C3D" w:rsidP="00E16C3D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B6C85">
              <w:rPr>
                <w:b/>
                <w:bCs/>
                <w:sz w:val="28"/>
                <w:szCs w:val="28"/>
              </w:rPr>
              <w:t>Základní identifikace účastníka VŘ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6C3D">
            <w:r w:rsidRPr="002B6C85">
              <w:t>Obchodní firma / Jméno a příjm</w:t>
            </w:r>
            <w:r w:rsidR="008E06BB">
              <w:t>e</w:t>
            </w:r>
            <w:r w:rsidRPr="002B6C85">
              <w:t>ní</w:t>
            </w:r>
          </w:p>
        </w:tc>
        <w:tc>
          <w:tcPr>
            <w:tcW w:w="4814" w:type="dxa"/>
          </w:tcPr>
          <w:p w:rsidR="00E16C3D" w:rsidRPr="005136BB" w:rsidRDefault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6C3D" w:rsidP="00E16C3D">
            <w:r w:rsidRPr="002B6C85">
              <w:t>Sídlo / místo podnikání</w:t>
            </w:r>
          </w:p>
        </w:tc>
        <w:tc>
          <w:tcPr>
            <w:tcW w:w="4814" w:type="dxa"/>
          </w:tcPr>
          <w:p w:rsidR="00E16C3D" w:rsidRPr="005136BB" w:rsidRDefault="00E16C3D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6C3D" w:rsidP="00E16C3D">
            <w:r w:rsidRPr="002B6C85">
              <w:t>URL adresa:</w:t>
            </w:r>
          </w:p>
        </w:tc>
        <w:tc>
          <w:tcPr>
            <w:tcW w:w="4814" w:type="dxa"/>
          </w:tcPr>
          <w:p w:rsidR="00E16C3D" w:rsidRPr="005136BB" w:rsidRDefault="00E16C3D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6C3D" w:rsidP="00E16C3D">
            <w:r w:rsidRPr="002B6C85">
              <w:t>IČ:</w:t>
            </w:r>
          </w:p>
        </w:tc>
        <w:tc>
          <w:tcPr>
            <w:tcW w:w="4814" w:type="dxa"/>
          </w:tcPr>
          <w:p w:rsidR="00E16C3D" w:rsidRPr="005136BB" w:rsidRDefault="00E16C3D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6C3D" w:rsidP="00E16C3D">
            <w:r w:rsidRPr="002B6C85">
              <w:t>DIČ:</w:t>
            </w:r>
          </w:p>
        </w:tc>
        <w:tc>
          <w:tcPr>
            <w:tcW w:w="4814" w:type="dxa"/>
          </w:tcPr>
          <w:p w:rsidR="00E16C3D" w:rsidRPr="005136BB" w:rsidRDefault="00E16C3D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6C3D" w:rsidP="00E16C3D">
            <w:r w:rsidRPr="002B6C85">
              <w:t>Číslo bankovního účtu:</w:t>
            </w:r>
          </w:p>
        </w:tc>
        <w:tc>
          <w:tcPr>
            <w:tcW w:w="4814" w:type="dxa"/>
          </w:tcPr>
          <w:p w:rsidR="00E16C3D" w:rsidRPr="005136BB" w:rsidRDefault="00E16C3D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2B1E20" w:rsidP="00E16C3D">
            <w:r>
              <w:t>Zápis ve veřejném rejstříku:</w:t>
            </w:r>
          </w:p>
        </w:tc>
        <w:tc>
          <w:tcPr>
            <w:tcW w:w="4814" w:type="dxa"/>
          </w:tcPr>
          <w:p w:rsidR="00E16C3D" w:rsidRPr="005136BB" w:rsidRDefault="00E16C3D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C20451" w:rsidTr="008735DC">
        <w:tc>
          <w:tcPr>
            <w:tcW w:w="9628" w:type="dxa"/>
            <w:gridSpan w:val="2"/>
          </w:tcPr>
          <w:p w:rsidR="00C20451" w:rsidRPr="00C20451" w:rsidRDefault="002B6C85" w:rsidP="00E16C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Pozn.: </w:t>
            </w:r>
            <w:r w:rsidR="00C20451" w:rsidRPr="00C20451">
              <w:rPr>
                <w:i/>
                <w:iCs/>
                <w:sz w:val="16"/>
                <w:szCs w:val="16"/>
              </w:rPr>
              <w:t>V případě účasti poddodavatelů budou v krycím listu uvedeny údaje o všech poddodavatelích a to přidáním dalších řádků ve stejné struktuře jako výše</w:t>
            </w:r>
          </w:p>
        </w:tc>
      </w:tr>
      <w:tr w:rsidR="00C20451" w:rsidTr="00DA4608">
        <w:tc>
          <w:tcPr>
            <w:tcW w:w="9628" w:type="dxa"/>
            <w:gridSpan w:val="2"/>
          </w:tcPr>
          <w:p w:rsidR="00C20451" w:rsidRPr="002B6C85" w:rsidRDefault="00C20451" w:rsidP="00C20451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B6C85">
              <w:rPr>
                <w:b/>
                <w:bCs/>
                <w:sz w:val="28"/>
                <w:szCs w:val="28"/>
              </w:rPr>
              <w:t>Kriteria hodnocení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13EB" w:rsidP="00E16C3D">
            <w:r>
              <w:t>Celková n</w:t>
            </w:r>
            <w:r w:rsidR="00C20451" w:rsidRPr="002B6C85">
              <w:t>abídková cena</w:t>
            </w:r>
            <w:r>
              <w:t xml:space="preserve"> dodávky</w:t>
            </w:r>
            <w:r w:rsidR="00C20451" w:rsidRPr="002B6C85">
              <w:t xml:space="preserve"> bez DPH</w:t>
            </w:r>
            <w:r>
              <w:t xml:space="preserve"> (Kč)</w:t>
            </w:r>
            <w:r w:rsidR="00027698">
              <w:t>:</w:t>
            </w:r>
          </w:p>
        </w:tc>
        <w:tc>
          <w:tcPr>
            <w:tcW w:w="4814" w:type="dxa"/>
          </w:tcPr>
          <w:p w:rsidR="00E16C3D" w:rsidRPr="005136BB" w:rsidRDefault="002B6C85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13EB" w:rsidP="00E16C3D">
            <w:r>
              <w:t>Termín dodávky (dny)</w:t>
            </w:r>
            <w:r w:rsidR="00027698">
              <w:t>:</w:t>
            </w:r>
          </w:p>
        </w:tc>
        <w:tc>
          <w:tcPr>
            <w:tcW w:w="4814" w:type="dxa"/>
          </w:tcPr>
          <w:p w:rsidR="00E16C3D" w:rsidRPr="005136BB" w:rsidRDefault="002B6C85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13EB" w:rsidP="00E16C3D">
            <w:r>
              <w:t>Náklady na budoucí údržbu a servis (Kč)</w:t>
            </w:r>
            <w:r w:rsidR="00027698">
              <w:t>:</w:t>
            </w:r>
          </w:p>
        </w:tc>
        <w:tc>
          <w:tcPr>
            <w:tcW w:w="4814" w:type="dxa"/>
          </w:tcPr>
          <w:p w:rsidR="00E16C3D" w:rsidRPr="005136BB" w:rsidRDefault="002B6C85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E16C3D" w:rsidTr="00E16C3D">
        <w:tc>
          <w:tcPr>
            <w:tcW w:w="4814" w:type="dxa"/>
          </w:tcPr>
          <w:p w:rsidR="00E16C3D" w:rsidRPr="002B6C85" w:rsidRDefault="00E113EB" w:rsidP="00E16C3D">
            <w:r>
              <w:t>Roční efektivita chlazení</w:t>
            </w:r>
            <w:r w:rsidR="00027698">
              <w:t>:</w:t>
            </w:r>
          </w:p>
        </w:tc>
        <w:tc>
          <w:tcPr>
            <w:tcW w:w="4814" w:type="dxa"/>
          </w:tcPr>
          <w:p w:rsidR="00E16C3D" w:rsidRPr="005136BB" w:rsidRDefault="002B6C85" w:rsidP="00E16C3D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A62DCE">
        <w:tc>
          <w:tcPr>
            <w:tcW w:w="9628" w:type="dxa"/>
            <w:gridSpan w:val="2"/>
          </w:tcPr>
          <w:p w:rsidR="002B1E20" w:rsidRPr="002B1E20" w:rsidRDefault="002B1E20" w:rsidP="002B1E2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Kontaktní osoba účastníka</w:t>
            </w:r>
          </w:p>
        </w:tc>
      </w:tr>
      <w:tr w:rsidR="002B1E20" w:rsidTr="00AF1924">
        <w:tc>
          <w:tcPr>
            <w:tcW w:w="4814" w:type="dxa"/>
          </w:tcPr>
          <w:p w:rsidR="002B1E20" w:rsidRPr="002B6C85" w:rsidRDefault="002B1E20" w:rsidP="002B1E20">
            <w:r w:rsidRPr="002B6C85">
              <w:t>Jméno a příjm</w:t>
            </w:r>
            <w:r>
              <w:t>e</w:t>
            </w:r>
            <w:r w:rsidRPr="002B6C85">
              <w:t>ní</w:t>
            </w:r>
            <w:r>
              <w:t>:</w:t>
            </w:r>
          </w:p>
        </w:tc>
        <w:tc>
          <w:tcPr>
            <w:tcW w:w="4814" w:type="dxa"/>
          </w:tcPr>
          <w:p w:rsidR="002B1E20" w:rsidRPr="005136BB" w:rsidRDefault="002B1E20" w:rsidP="002B1E20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AF1924">
        <w:tc>
          <w:tcPr>
            <w:tcW w:w="4814" w:type="dxa"/>
          </w:tcPr>
          <w:p w:rsidR="002B1E20" w:rsidRPr="002B6C85" w:rsidRDefault="002B1E20" w:rsidP="002B1E20">
            <w:r>
              <w:t>Kontaktní adresa:</w:t>
            </w:r>
          </w:p>
        </w:tc>
        <w:tc>
          <w:tcPr>
            <w:tcW w:w="4814" w:type="dxa"/>
          </w:tcPr>
          <w:p w:rsidR="002B1E20" w:rsidRPr="005136BB" w:rsidRDefault="002B1E20" w:rsidP="002B1E20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AF1924">
        <w:tc>
          <w:tcPr>
            <w:tcW w:w="4814" w:type="dxa"/>
          </w:tcPr>
          <w:p w:rsidR="002B1E20" w:rsidRPr="002B6C85" w:rsidRDefault="002B1E20" w:rsidP="002B1E20">
            <w:r>
              <w:t>Tel:</w:t>
            </w:r>
          </w:p>
        </w:tc>
        <w:tc>
          <w:tcPr>
            <w:tcW w:w="4814" w:type="dxa"/>
          </w:tcPr>
          <w:p w:rsidR="002B1E20" w:rsidRPr="005136BB" w:rsidRDefault="002B1E20" w:rsidP="002B1E20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AF1924">
        <w:tc>
          <w:tcPr>
            <w:tcW w:w="4814" w:type="dxa"/>
          </w:tcPr>
          <w:p w:rsidR="002B1E20" w:rsidRDefault="002B1E20" w:rsidP="002B1E20">
            <w:r>
              <w:t>Email:</w:t>
            </w:r>
          </w:p>
        </w:tc>
        <w:tc>
          <w:tcPr>
            <w:tcW w:w="4814" w:type="dxa"/>
          </w:tcPr>
          <w:p w:rsidR="002B1E20" w:rsidRPr="005136BB" w:rsidRDefault="002B1E20" w:rsidP="002B1E20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A62DCE">
        <w:tc>
          <w:tcPr>
            <w:tcW w:w="9628" w:type="dxa"/>
            <w:gridSpan w:val="2"/>
          </w:tcPr>
          <w:p w:rsidR="002B1E20" w:rsidRPr="002B6C85" w:rsidRDefault="002B1E20" w:rsidP="002B1E2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B6C85">
              <w:rPr>
                <w:b/>
                <w:bCs/>
                <w:sz w:val="28"/>
                <w:szCs w:val="28"/>
              </w:rPr>
              <w:t>Osoba oprávněná jednat za účastníka</w:t>
            </w:r>
          </w:p>
        </w:tc>
      </w:tr>
      <w:tr w:rsidR="002B1E20" w:rsidTr="00E16C3D">
        <w:tc>
          <w:tcPr>
            <w:tcW w:w="4814" w:type="dxa"/>
          </w:tcPr>
          <w:p w:rsidR="002B1E20" w:rsidRPr="002B6C85" w:rsidRDefault="002B1E20" w:rsidP="002B1E20">
            <w:r w:rsidRPr="002B6C85">
              <w:t>Titul, jméno, příjmení:</w:t>
            </w:r>
          </w:p>
        </w:tc>
        <w:tc>
          <w:tcPr>
            <w:tcW w:w="4814" w:type="dxa"/>
          </w:tcPr>
          <w:p w:rsidR="002B1E20" w:rsidRPr="005136BB" w:rsidRDefault="002B1E20" w:rsidP="002B1E20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E16C3D">
        <w:tc>
          <w:tcPr>
            <w:tcW w:w="4814" w:type="dxa"/>
          </w:tcPr>
          <w:p w:rsidR="002B1E20" w:rsidRPr="002B6C85" w:rsidRDefault="002B1E20" w:rsidP="002B1E20">
            <w:r w:rsidRPr="002B6C85">
              <w:t>Funkce:</w:t>
            </w:r>
          </w:p>
        </w:tc>
        <w:tc>
          <w:tcPr>
            <w:tcW w:w="4814" w:type="dxa"/>
          </w:tcPr>
          <w:p w:rsidR="002B1E20" w:rsidRPr="005136BB" w:rsidRDefault="002B1E20" w:rsidP="002B1E20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E16C3D">
        <w:tc>
          <w:tcPr>
            <w:tcW w:w="4814" w:type="dxa"/>
          </w:tcPr>
          <w:p w:rsidR="002B1E20" w:rsidRPr="002B6C85" w:rsidRDefault="002B1E20" w:rsidP="002B1E20">
            <w:r>
              <w:t>Datum podpisu:</w:t>
            </w:r>
          </w:p>
        </w:tc>
        <w:tc>
          <w:tcPr>
            <w:tcW w:w="4814" w:type="dxa"/>
          </w:tcPr>
          <w:p w:rsidR="002B1E20" w:rsidRPr="005136BB" w:rsidRDefault="002B1E20" w:rsidP="002B1E20">
            <w:pPr>
              <w:rPr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E16C3D">
        <w:tc>
          <w:tcPr>
            <w:tcW w:w="4814" w:type="dxa"/>
          </w:tcPr>
          <w:p w:rsidR="002B1E20" w:rsidRPr="002B6C85" w:rsidRDefault="002B1E20" w:rsidP="002B1E20">
            <w:r w:rsidRPr="002B6C85">
              <w:t>Podpis osoby oprávněné jednat za účastníka:</w:t>
            </w:r>
          </w:p>
          <w:p w:rsidR="002B1E20" w:rsidRPr="002B6C85" w:rsidRDefault="002B1E20" w:rsidP="002B1E20"/>
          <w:p w:rsidR="002B1E20" w:rsidRPr="002B6C85" w:rsidRDefault="002B1E20" w:rsidP="002B1E20">
            <w:pPr>
              <w:rPr>
                <w:sz w:val="16"/>
                <w:szCs w:val="16"/>
              </w:rPr>
            </w:pPr>
          </w:p>
          <w:p w:rsidR="002B1E20" w:rsidRPr="002B6C85" w:rsidRDefault="002B1E20" w:rsidP="002B1E20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2B1E20" w:rsidRPr="005136BB" w:rsidRDefault="002B1E20" w:rsidP="002B1E20">
            <w:pPr>
              <w:rPr>
                <w:sz w:val="16"/>
                <w:szCs w:val="16"/>
                <w:highlight w:val="yellow"/>
              </w:rPr>
            </w:pPr>
            <w:r w:rsidRPr="005136BB">
              <w:rPr>
                <w:highlight w:val="yellow"/>
              </w:rPr>
              <w:t>(doplní účastník)</w:t>
            </w:r>
          </w:p>
        </w:tc>
      </w:tr>
      <w:tr w:rsidR="002B1E20" w:rsidTr="00385C95">
        <w:tc>
          <w:tcPr>
            <w:tcW w:w="9628" w:type="dxa"/>
            <w:gridSpan w:val="2"/>
          </w:tcPr>
          <w:p w:rsidR="002B1E20" w:rsidRPr="002B6C85" w:rsidRDefault="002B1E20" w:rsidP="002B1E20">
            <w:pPr>
              <w:rPr>
                <w:i/>
                <w:iCs/>
                <w:sz w:val="16"/>
                <w:szCs w:val="16"/>
              </w:rPr>
            </w:pPr>
            <w:r w:rsidRPr="002B6C85">
              <w:rPr>
                <w:i/>
                <w:iCs/>
                <w:sz w:val="16"/>
                <w:szCs w:val="16"/>
              </w:rPr>
              <w:t>Pozn.: V případě podpisu osoby, která nejedná za účastníka jako statutární orgán či jeho člen vy smyslu způsobu jednání dle OR, je nutné doložit plnou moc.</w:t>
            </w:r>
          </w:p>
        </w:tc>
      </w:tr>
    </w:tbl>
    <w:p w:rsidR="00E16C3D" w:rsidRDefault="00E16C3D"/>
    <w:p w:rsidR="002B6C85" w:rsidRDefault="002B6C85"/>
    <w:sectPr w:rsidR="002B6C85" w:rsidSect="004113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6AB"/>
    <w:multiLevelType w:val="hybridMultilevel"/>
    <w:tmpl w:val="C1349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3D"/>
    <w:rsid w:val="00027698"/>
    <w:rsid w:val="00142362"/>
    <w:rsid w:val="002B1E20"/>
    <w:rsid w:val="002B6C85"/>
    <w:rsid w:val="004113C7"/>
    <w:rsid w:val="005136BB"/>
    <w:rsid w:val="0059477D"/>
    <w:rsid w:val="006B6B96"/>
    <w:rsid w:val="007A0161"/>
    <w:rsid w:val="007A3906"/>
    <w:rsid w:val="00835FA5"/>
    <w:rsid w:val="008E06BB"/>
    <w:rsid w:val="00C20451"/>
    <w:rsid w:val="00E113EB"/>
    <w:rsid w:val="00E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7D"/>
  </w:style>
  <w:style w:type="paragraph" w:styleId="Nadpis1">
    <w:name w:val="heading 1"/>
    <w:basedOn w:val="Normln"/>
    <w:next w:val="Normln"/>
    <w:link w:val="Nadpis1Char"/>
    <w:uiPriority w:val="9"/>
    <w:qFormat/>
    <w:rsid w:val="0059477D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77D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77D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77D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77D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77D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77D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77D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77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477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477D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477D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477D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477D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477D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477D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477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477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477D"/>
    <w:rPr>
      <w:b/>
      <w:bCs/>
      <w:color w:val="6B911C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9477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477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77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59477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59477D"/>
    <w:rPr>
      <w:b/>
      <w:bCs/>
    </w:rPr>
  </w:style>
  <w:style w:type="character" w:styleId="Zvraznn">
    <w:name w:val="Emphasis"/>
    <w:uiPriority w:val="20"/>
    <w:qFormat/>
    <w:rsid w:val="0059477D"/>
    <w:rPr>
      <w:caps/>
      <w:color w:val="476013" w:themeColor="accent1" w:themeShade="7F"/>
      <w:spacing w:val="5"/>
    </w:rPr>
  </w:style>
  <w:style w:type="paragraph" w:styleId="Bezmezer">
    <w:name w:val="No Spacing"/>
    <w:uiPriority w:val="1"/>
    <w:qFormat/>
    <w:rsid w:val="0059477D"/>
  </w:style>
  <w:style w:type="paragraph" w:styleId="Odstavecseseznamem">
    <w:name w:val="List Paragraph"/>
    <w:basedOn w:val="Normln"/>
    <w:uiPriority w:val="34"/>
    <w:qFormat/>
    <w:rsid w:val="005947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77D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9477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77D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477D"/>
    <w:rPr>
      <w:color w:val="90C226" w:themeColor="accent1"/>
      <w:sz w:val="24"/>
      <w:szCs w:val="24"/>
    </w:rPr>
  </w:style>
  <w:style w:type="character" w:styleId="Zdraznnjemn">
    <w:name w:val="Subtle Emphasis"/>
    <w:uiPriority w:val="19"/>
    <w:qFormat/>
    <w:rsid w:val="0059477D"/>
    <w:rPr>
      <w:i/>
      <w:iCs/>
      <w:color w:val="476013" w:themeColor="accent1" w:themeShade="7F"/>
    </w:rPr>
  </w:style>
  <w:style w:type="character" w:styleId="Zdraznnintenzivn">
    <w:name w:val="Intense Emphasis"/>
    <w:uiPriority w:val="21"/>
    <w:qFormat/>
    <w:rsid w:val="0059477D"/>
    <w:rPr>
      <w:b/>
      <w:bCs/>
      <w:caps/>
      <w:color w:val="476013" w:themeColor="accent1" w:themeShade="7F"/>
      <w:spacing w:val="10"/>
    </w:rPr>
  </w:style>
  <w:style w:type="character" w:styleId="Odkazjemn">
    <w:name w:val="Subtle Reference"/>
    <w:uiPriority w:val="31"/>
    <w:qFormat/>
    <w:rsid w:val="0059477D"/>
    <w:rPr>
      <w:b/>
      <w:bCs/>
      <w:color w:val="90C226" w:themeColor="accent1"/>
    </w:rPr>
  </w:style>
  <w:style w:type="character" w:styleId="Odkazintenzivn">
    <w:name w:val="Intense Reference"/>
    <w:uiPriority w:val="32"/>
    <w:qFormat/>
    <w:rsid w:val="0059477D"/>
    <w:rPr>
      <w:b/>
      <w:bCs/>
      <w:i/>
      <w:iCs/>
      <w:caps/>
      <w:color w:val="90C226" w:themeColor="accent1"/>
    </w:rPr>
  </w:style>
  <w:style w:type="character" w:styleId="Nzevknihy">
    <w:name w:val="Book Title"/>
    <w:uiPriority w:val="33"/>
    <w:qFormat/>
    <w:rsid w:val="0059477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77D"/>
    <w:pPr>
      <w:outlineLvl w:val="9"/>
    </w:pPr>
  </w:style>
  <w:style w:type="table" w:styleId="Mkatabulky">
    <w:name w:val="Table Grid"/>
    <w:basedOn w:val="Normlntabulka"/>
    <w:uiPriority w:val="39"/>
    <w:rsid w:val="00E1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7D"/>
  </w:style>
  <w:style w:type="paragraph" w:styleId="Nadpis1">
    <w:name w:val="heading 1"/>
    <w:basedOn w:val="Normln"/>
    <w:next w:val="Normln"/>
    <w:link w:val="Nadpis1Char"/>
    <w:uiPriority w:val="9"/>
    <w:qFormat/>
    <w:rsid w:val="0059477D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77D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77D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77D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77D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77D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77D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77D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77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477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477D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477D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477D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477D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477D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477D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477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477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477D"/>
    <w:rPr>
      <w:b/>
      <w:bCs/>
      <w:color w:val="6B911C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9477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477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77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59477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59477D"/>
    <w:rPr>
      <w:b/>
      <w:bCs/>
    </w:rPr>
  </w:style>
  <w:style w:type="character" w:styleId="Zvraznn">
    <w:name w:val="Emphasis"/>
    <w:uiPriority w:val="20"/>
    <w:qFormat/>
    <w:rsid w:val="0059477D"/>
    <w:rPr>
      <w:caps/>
      <w:color w:val="476013" w:themeColor="accent1" w:themeShade="7F"/>
      <w:spacing w:val="5"/>
    </w:rPr>
  </w:style>
  <w:style w:type="paragraph" w:styleId="Bezmezer">
    <w:name w:val="No Spacing"/>
    <w:uiPriority w:val="1"/>
    <w:qFormat/>
    <w:rsid w:val="0059477D"/>
  </w:style>
  <w:style w:type="paragraph" w:styleId="Odstavecseseznamem">
    <w:name w:val="List Paragraph"/>
    <w:basedOn w:val="Normln"/>
    <w:uiPriority w:val="34"/>
    <w:qFormat/>
    <w:rsid w:val="005947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77D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9477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77D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477D"/>
    <w:rPr>
      <w:color w:val="90C226" w:themeColor="accent1"/>
      <w:sz w:val="24"/>
      <w:szCs w:val="24"/>
    </w:rPr>
  </w:style>
  <w:style w:type="character" w:styleId="Zdraznnjemn">
    <w:name w:val="Subtle Emphasis"/>
    <w:uiPriority w:val="19"/>
    <w:qFormat/>
    <w:rsid w:val="0059477D"/>
    <w:rPr>
      <w:i/>
      <w:iCs/>
      <w:color w:val="476013" w:themeColor="accent1" w:themeShade="7F"/>
    </w:rPr>
  </w:style>
  <w:style w:type="character" w:styleId="Zdraznnintenzivn">
    <w:name w:val="Intense Emphasis"/>
    <w:uiPriority w:val="21"/>
    <w:qFormat/>
    <w:rsid w:val="0059477D"/>
    <w:rPr>
      <w:b/>
      <w:bCs/>
      <w:caps/>
      <w:color w:val="476013" w:themeColor="accent1" w:themeShade="7F"/>
      <w:spacing w:val="10"/>
    </w:rPr>
  </w:style>
  <w:style w:type="character" w:styleId="Odkazjemn">
    <w:name w:val="Subtle Reference"/>
    <w:uiPriority w:val="31"/>
    <w:qFormat/>
    <w:rsid w:val="0059477D"/>
    <w:rPr>
      <w:b/>
      <w:bCs/>
      <w:color w:val="90C226" w:themeColor="accent1"/>
    </w:rPr>
  </w:style>
  <w:style w:type="character" w:styleId="Odkazintenzivn">
    <w:name w:val="Intense Reference"/>
    <w:uiPriority w:val="32"/>
    <w:qFormat/>
    <w:rsid w:val="0059477D"/>
    <w:rPr>
      <w:b/>
      <w:bCs/>
      <w:i/>
      <w:iCs/>
      <w:caps/>
      <w:color w:val="90C226" w:themeColor="accent1"/>
    </w:rPr>
  </w:style>
  <w:style w:type="character" w:styleId="Nzevknihy">
    <w:name w:val="Book Title"/>
    <w:uiPriority w:val="33"/>
    <w:qFormat/>
    <w:rsid w:val="0059477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77D"/>
    <w:pPr>
      <w:outlineLvl w:val="9"/>
    </w:pPr>
  </w:style>
  <w:style w:type="table" w:styleId="Mkatabulky">
    <w:name w:val="Table Grid"/>
    <w:basedOn w:val="Normlntabulka"/>
    <w:uiPriority w:val="39"/>
    <w:rsid w:val="00E1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6989-3062-4A81-AA73-15E6FC5E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 Jaromir</dc:creator>
  <cp:lastModifiedBy>Marek Ivičič</cp:lastModifiedBy>
  <cp:revision>2</cp:revision>
  <dcterms:created xsi:type="dcterms:W3CDTF">2019-10-24T12:26:00Z</dcterms:created>
  <dcterms:modified xsi:type="dcterms:W3CDTF">2019-10-24T12:26:00Z</dcterms:modified>
</cp:coreProperties>
</file>