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9AEE" w14:textId="5537BD29" w:rsidR="0087331D" w:rsidRPr="0087331D" w:rsidRDefault="0087331D" w:rsidP="0087331D">
      <w:pPr>
        <w:framePr w:w="2957" w:h="592" w:hRule="exact" w:hSpace="113" w:wrap="notBeside" w:vAnchor="page" w:hAnchor="page" w:x="1135" w:y="568" w:anchorLock="1"/>
        <w:shd w:val="solid" w:color="FFFFFF" w:fill="000000"/>
        <w:suppressAutoHyphens/>
        <w:snapToGrid w:val="0"/>
        <w:rPr>
          <w:rFonts w:ascii="Arial" w:eastAsia="Times New Roman" w:hAnsi="Arial" w:cs="Arial"/>
          <w:i/>
          <w:kern w:val="0"/>
          <w:sz w:val="14"/>
          <w:szCs w:val="14"/>
          <w:lang w:eastAsia="ar-SA"/>
          <w14:ligatures w14:val="none"/>
        </w:rPr>
      </w:pPr>
      <w:bookmarkStart w:id="0" w:name="_Hlk210312830"/>
      <w:r w:rsidRPr="0087331D">
        <w:rPr>
          <w:rFonts w:ascii="Arial" w:eastAsia="Times New Roman" w:hAnsi="Arial" w:cs="Courier New"/>
          <w:noProof/>
          <w:kern w:val="0"/>
          <w:szCs w:val="20"/>
          <w:lang w:eastAsia="cs-CZ"/>
          <w14:ligatures w14:val="none"/>
        </w:rPr>
        <w:drawing>
          <wp:inline distT="0" distB="0" distL="0" distR="0" wp14:anchorId="47DD5747" wp14:editId="1047E694">
            <wp:extent cx="1472107" cy="342900"/>
            <wp:effectExtent l="0" t="0" r="0" b="0"/>
            <wp:docPr id="2" name="Obrázek 2"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logo, Grafika&#10;&#10;Obsah vygenerovaný umělou inteligencí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152" cy="345473"/>
                    </a:xfrm>
                    <a:prstGeom prst="rect">
                      <a:avLst/>
                    </a:prstGeom>
                    <a:solidFill>
                      <a:srgbClr val="FFFFFF"/>
                    </a:solidFill>
                    <a:ln>
                      <a:noFill/>
                    </a:ln>
                  </pic:spPr>
                </pic:pic>
              </a:graphicData>
            </a:graphic>
          </wp:inline>
        </w:drawing>
      </w:r>
    </w:p>
    <w:p w14:paraId="7356806A" w14:textId="1F79715C" w:rsidR="0087331D" w:rsidRPr="0087331D" w:rsidRDefault="0087331D" w:rsidP="0087331D">
      <w:pPr>
        <w:suppressAutoHyphens/>
        <w:rPr>
          <w:rFonts w:ascii="Arial" w:eastAsia="Times New Roman" w:hAnsi="Arial" w:cs="Arial"/>
          <w:kern w:val="0"/>
          <w:sz w:val="32"/>
          <w:szCs w:val="32"/>
          <w:lang w:eastAsia="ar-SA"/>
          <w14:ligatures w14:val="none"/>
        </w:rPr>
      </w:pPr>
      <w:r w:rsidRPr="0087331D">
        <w:rPr>
          <w:rFonts w:ascii="Arial" w:eastAsia="Times New Roman" w:hAnsi="Arial" w:cs="Arial"/>
          <w:i/>
          <w:iCs/>
          <w:kern w:val="0"/>
          <w:sz w:val="16"/>
          <w:szCs w:val="16"/>
          <w:lang w:eastAsia="ar-SA"/>
          <w14:ligatures w14:val="none"/>
        </w:rPr>
        <w:t>ZPMV/0786790/2025</w:t>
      </w:r>
    </w:p>
    <w:p w14:paraId="5889482F" w14:textId="77777777" w:rsidR="0087331D" w:rsidRPr="0087331D" w:rsidRDefault="0087331D" w:rsidP="0087331D">
      <w:pPr>
        <w:pBdr>
          <w:top w:val="single" w:sz="4" w:space="1" w:color="auto"/>
          <w:left w:val="single" w:sz="4" w:space="4" w:color="auto"/>
          <w:bottom w:val="single" w:sz="4" w:space="4" w:color="auto"/>
          <w:right w:val="single" w:sz="4" w:space="4" w:color="auto"/>
        </w:pBdr>
        <w:shd w:val="pct20" w:color="auto" w:fill="FFFFFF"/>
        <w:suppressAutoHyphens/>
        <w:spacing w:line="22" w:lineRule="atLeast"/>
        <w:jc w:val="center"/>
        <w:rPr>
          <w:rFonts w:ascii="Arial" w:eastAsia="Times New Roman" w:hAnsi="Arial" w:cs="Arial"/>
          <w:smallCaps/>
          <w:spacing w:val="20"/>
          <w:kern w:val="0"/>
          <w:sz w:val="32"/>
          <w:szCs w:val="32"/>
          <w:lang w:eastAsia="cs-CZ"/>
          <w14:ligatures w14:val="none"/>
        </w:rPr>
      </w:pPr>
      <w:r w:rsidRPr="0087331D">
        <w:rPr>
          <w:rFonts w:ascii="Arial" w:eastAsia="Times New Roman" w:hAnsi="Arial" w:cs="Arial"/>
          <w:smallCaps/>
          <w:spacing w:val="20"/>
          <w:kern w:val="0"/>
          <w:sz w:val="32"/>
          <w:szCs w:val="32"/>
          <w:lang w:eastAsia="cs-CZ"/>
          <w14:ligatures w14:val="none"/>
        </w:rPr>
        <w:t xml:space="preserve">Smlouva o dílo </w:t>
      </w:r>
    </w:p>
    <w:p w14:paraId="25A31FA6" w14:textId="77777777" w:rsidR="0087331D" w:rsidRPr="0087331D" w:rsidRDefault="0087331D" w:rsidP="0087331D">
      <w:pPr>
        <w:suppressAutoHyphens/>
        <w:jc w:val="center"/>
        <w:rPr>
          <w:rFonts w:ascii="Arial" w:eastAsia="Times New Roman" w:hAnsi="Arial" w:cs="Arial"/>
          <w:kern w:val="0"/>
          <w:szCs w:val="24"/>
          <w:lang w:eastAsia="ar-SA"/>
          <w14:ligatures w14:val="none"/>
        </w:rPr>
      </w:pPr>
    </w:p>
    <w:p w14:paraId="7E01DE58"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r w:rsidRPr="0087331D">
        <w:rPr>
          <w:rFonts w:ascii="Arial" w:eastAsia="Times New Roman" w:hAnsi="Arial" w:cs="Arial"/>
          <w:b/>
          <w:bCs/>
          <w:kern w:val="0"/>
          <w:szCs w:val="24"/>
          <w:lang w:eastAsia="ar-SA"/>
          <w14:ligatures w14:val="none"/>
        </w:rPr>
        <w:t>Zdravotní pojišťovna ministerstva vnitra České republiky</w:t>
      </w:r>
      <w:r w:rsidRPr="0087331D">
        <w:rPr>
          <w:rFonts w:ascii="Arial" w:eastAsia="Times New Roman" w:hAnsi="Arial" w:cs="Arial"/>
          <w:kern w:val="0"/>
          <w:szCs w:val="24"/>
          <w:lang w:eastAsia="ar-SA"/>
          <w14:ligatures w14:val="none"/>
        </w:rPr>
        <w:t>,</w:t>
      </w:r>
    </w:p>
    <w:p w14:paraId="28BBDB45"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r w:rsidRPr="0087331D">
        <w:rPr>
          <w:rFonts w:ascii="Arial" w:eastAsia="Times New Roman" w:hAnsi="Arial" w:cs="Arial"/>
          <w:kern w:val="0"/>
          <w:szCs w:val="24"/>
          <w:lang w:eastAsia="ar-SA"/>
          <w14:ligatures w14:val="none"/>
        </w:rPr>
        <w:t xml:space="preserve">se sídlem Praha 3, Vinohrady, Vinohradská 2577/178, PSČ 130 00, </w:t>
      </w:r>
    </w:p>
    <w:p w14:paraId="49D79EF0"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r w:rsidRPr="0087331D">
        <w:rPr>
          <w:rFonts w:ascii="Arial" w:eastAsia="Times New Roman" w:hAnsi="Arial" w:cs="Arial"/>
          <w:kern w:val="0"/>
          <w:szCs w:val="24"/>
          <w:lang w:eastAsia="ar-SA"/>
          <w14:ligatures w14:val="none"/>
        </w:rPr>
        <w:t>IČO: 471 14 304,</w:t>
      </w:r>
    </w:p>
    <w:p w14:paraId="6FF931DB"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r w:rsidRPr="0087331D">
        <w:rPr>
          <w:rFonts w:ascii="Arial" w:eastAsia="Times New Roman" w:hAnsi="Arial" w:cs="Arial"/>
          <w:kern w:val="0"/>
          <w:szCs w:val="24"/>
          <w:lang w:eastAsia="ar-SA"/>
          <w14:ligatures w14:val="none"/>
        </w:rPr>
        <w:t>zapsaná v obchodním rejstříku, vedeném Městským soudem v Praze, oddíl A, vložka 7216,</w:t>
      </w:r>
    </w:p>
    <w:p w14:paraId="14480617" w14:textId="3D492F11" w:rsidR="0009016F" w:rsidRPr="0009016F" w:rsidRDefault="001F4AF7" w:rsidP="0009016F">
      <w:pPr>
        <w:suppressAutoHyphens/>
        <w:jc w:val="both"/>
        <w:rPr>
          <w:rFonts w:ascii="Arial" w:eastAsia="Times New Roman" w:hAnsi="Arial" w:cs="Arial"/>
          <w:kern w:val="0"/>
          <w:szCs w:val="20"/>
          <w:lang w:eastAsia="cs-CZ"/>
          <w14:ligatures w14:val="none"/>
        </w:rPr>
      </w:pPr>
      <w:r>
        <w:rPr>
          <w:rFonts w:ascii="Arial" w:eastAsia="Times New Roman" w:hAnsi="Arial" w:cs="Arial"/>
          <w:kern w:val="0"/>
          <w:szCs w:val="20"/>
          <w:lang w:eastAsia="cs-CZ"/>
          <w14:ligatures w14:val="none"/>
        </w:rPr>
        <w:t>zastoupená:</w:t>
      </w:r>
      <w:r w:rsidR="008B4821">
        <w:rPr>
          <w:rFonts w:ascii="Arial" w:eastAsia="Times New Roman" w:hAnsi="Arial" w:cs="Arial"/>
          <w:kern w:val="0"/>
          <w:szCs w:val="20"/>
          <w:lang w:eastAsia="cs-CZ"/>
          <w14:ligatures w14:val="none"/>
        </w:rPr>
        <w:t xml:space="preserve"> </w:t>
      </w:r>
      <w:r w:rsidR="0009016F" w:rsidRPr="0009016F">
        <w:rPr>
          <w:rFonts w:ascii="Arial" w:eastAsia="Times New Roman" w:hAnsi="Arial" w:cs="Arial"/>
          <w:kern w:val="0"/>
          <w:szCs w:val="20"/>
          <w:lang w:eastAsia="cs-CZ"/>
          <w14:ligatures w14:val="none"/>
        </w:rPr>
        <w:t>MUDr. Davidem Kostkou, MBA, LL.M., generálním ředitelem</w:t>
      </w:r>
      <w:r w:rsidR="0009016F">
        <w:rPr>
          <w:rFonts w:ascii="Arial" w:eastAsia="Times New Roman" w:hAnsi="Arial" w:cs="Arial"/>
          <w:kern w:val="0"/>
          <w:szCs w:val="20"/>
          <w:lang w:eastAsia="cs-CZ"/>
          <w14:ligatures w14:val="none"/>
        </w:rPr>
        <w:t>,</w:t>
      </w:r>
    </w:p>
    <w:p w14:paraId="365F61FD" w14:textId="77777777" w:rsidR="0087331D" w:rsidRPr="0087331D" w:rsidRDefault="0087331D" w:rsidP="0087331D">
      <w:pPr>
        <w:suppressAutoHyphens/>
        <w:spacing w:line="264" w:lineRule="auto"/>
        <w:rPr>
          <w:rFonts w:ascii="Arial" w:eastAsia="Times New Roman" w:hAnsi="Arial" w:cs="Arial"/>
          <w:i/>
          <w:iCs/>
          <w:kern w:val="0"/>
          <w:szCs w:val="24"/>
          <w:lang w:eastAsia="ar-SA"/>
          <w14:ligatures w14:val="none"/>
        </w:rPr>
      </w:pPr>
      <w:r w:rsidRPr="0087331D">
        <w:rPr>
          <w:rFonts w:ascii="Arial" w:eastAsia="Times New Roman" w:hAnsi="Arial" w:cs="Arial"/>
          <w:kern w:val="0"/>
          <w:szCs w:val="24"/>
          <w:lang w:eastAsia="ar-SA"/>
          <w14:ligatures w14:val="none"/>
        </w:rPr>
        <w:t>bankovní spojení: číslo účtu 2115202031/0710, vedený u České národní banky</w:t>
      </w:r>
      <w:r w:rsidRPr="0087331D">
        <w:rPr>
          <w:rFonts w:ascii="Arial" w:eastAsia="Times New Roman" w:hAnsi="Arial" w:cs="Arial"/>
          <w:i/>
          <w:iCs/>
          <w:kern w:val="0"/>
          <w:szCs w:val="24"/>
          <w:lang w:eastAsia="ar-SA"/>
          <w14:ligatures w14:val="none"/>
        </w:rPr>
        <w:t>,</w:t>
      </w:r>
    </w:p>
    <w:p w14:paraId="043F089F" w14:textId="77777777" w:rsidR="0087331D" w:rsidRPr="0087331D" w:rsidRDefault="0087331D" w:rsidP="0087331D">
      <w:pPr>
        <w:suppressAutoHyphens/>
        <w:spacing w:line="120" w:lineRule="exact"/>
        <w:rPr>
          <w:rFonts w:ascii="Arial" w:eastAsia="Times New Roman" w:hAnsi="Arial" w:cs="Arial"/>
          <w:kern w:val="0"/>
          <w:szCs w:val="24"/>
          <w:lang w:eastAsia="ar-SA"/>
          <w14:ligatures w14:val="none"/>
        </w:rPr>
      </w:pPr>
    </w:p>
    <w:p w14:paraId="013A69D9"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r w:rsidRPr="0087331D">
        <w:rPr>
          <w:rFonts w:ascii="Arial" w:eastAsia="Times New Roman" w:hAnsi="Arial" w:cs="Arial"/>
          <w:kern w:val="0"/>
          <w:szCs w:val="24"/>
          <w:lang w:eastAsia="ar-SA"/>
          <w14:ligatures w14:val="none"/>
        </w:rPr>
        <w:t>(dále též jako „</w:t>
      </w:r>
      <w:r w:rsidRPr="0087331D">
        <w:rPr>
          <w:rFonts w:ascii="Arial" w:eastAsia="Times New Roman" w:hAnsi="Arial" w:cs="Arial"/>
          <w:b/>
          <w:i/>
          <w:kern w:val="0"/>
          <w:szCs w:val="24"/>
          <w:lang w:eastAsia="ar-SA"/>
          <w14:ligatures w14:val="none"/>
        </w:rPr>
        <w:t>Objednatel</w:t>
      </w:r>
      <w:r w:rsidRPr="0087331D">
        <w:rPr>
          <w:rFonts w:ascii="Arial" w:eastAsia="Times New Roman" w:hAnsi="Arial" w:cs="Arial"/>
          <w:kern w:val="0"/>
          <w:szCs w:val="24"/>
          <w:lang w:eastAsia="ar-SA"/>
          <w14:ligatures w14:val="none"/>
        </w:rPr>
        <w:t>“ nebo „</w:t>
      </w:r>
      <w:r w:rsidRPr="0087331D">
        <w:rPr>
          <w:rFonts w:ascii="Arial" w:eastAsia="Times New Roman" w:hAnsi="Arial" w:cs="Arial"/>
          <w:b/>
          <w:i/>
          <w:kern w:val="0"/>
          <w:szCs w:val="24"/>
          <w:lang w:eastAsia="ar-SA"/>
          <w14:ligatures w14:val="none"/>
        </w:rPr>
        <w:t>ZP MV ČR</w:t>
      </w:r>
      <w:r w:rsidRPr="0087331D">
        <w:rPr>
          <w:rFonts w:ascii="Arial" w:eastAsia="Times New Roman" w:hAnsi="Arial" w:cs="Arial"/>
          <w:kern w:val="0"/>
          <w:szCs w:val="24"/>
          <w:lang w:eastAsia="ar-SA"/>
          <w14:ligatures w14:val="none"/>
        </w:rPr>
        <w:t xml:space="preserve">“), </w:t>
      </w:r>
    </w:p>
    <w:p w14:paraId="38FB5225"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p>
    <w:p w14:paraId="1C8B24A5"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r w:rsidRPr="0087331D">
        <w:rPr>
          <w:rFonts w:ascii="Arial" w:eastAsia="Times New Roman" w:hAnsi="Arial" w:cs="Arial"/>
          <w:kern w:val="0"/>
          <w:szCs w:val="24"/>
          <w:lang w:eastAsia="ar-SA"/>
          <w14:ligatures w14:val="none"/>
        </w:rPr>
        <w:t>a</w:t>
      </w:r>
    </w:p>
    <w:p w14:paraId="21098CA9"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p>
    <w:p w14:paraId="2DD1FF40" w14:textId="77777777" w:rsidR="0087331D" w:rsidRPr="00F90B2D" w:rsidRDefault="0087331D" w:rsidP="0087331D">
      <w:pPr>
        <w:pStyle w:val="4text"/>
        <w:rPr>
          <w:highlight w:val="yellow"/>
        </w:rPr>
      </w:pPr>
      <w:r w:rsidRPr="00F90B2D">
        <w:rPr>
          <w:highlight w:val="yellow"/>
        </w:rPr>
        <w:t>Zhotovitel: …………………………………………………………………………………………….</w:t>
      </w:r>
    </w:p>
    <w:p w14:paraId="6C3A1463" w14:textId="77777777" w:rsidR="0087331D" w:rsidRPr="00F90B2D" w:rsidRDefault="0087331D" w:rsidP="0087331D">
      <w:pPr>
        <w:pStyle w:val="4text"/>
        <w:rPr>
          <w:highlight w:val="yellow"/>
        </w:rPr>
      </w:pPr>
      <w:r w:rsidRPr="00F90B2D">
        <w:rPr>
          <w:highlight w:val="yellow"/>
        </w:rPr>
        <w:t>se sídlem: …………………………………………………………………………………………….</w:t>
      </w:r>
    </w:p>
    <w:p w14:paraId="0B2D0783" w14:textId="77777777" w:rsidR="0087331D" w:rsidRPr="00F90B2D" w:rsidRDefault="0087331D" w:rsidP="0087331D">
      <w:pPr>
        <w:pStyle w:val="4text"/>
        <w:rPr>
          <w:highlight w:val="yellow"/>
        </w:rPr>
      </w:pPr>
      <w:r w:rsidRPr="00F90B2D">
        <w:rPr>
          <w:highlight w:val="yellow"/>
        </w:rPr>
        <w:t>IČO: ……………………………………………………………………………………………………</w:t>
      </w:r>
    </w:p>
    <w:p w14:paraId="5985F5A5" w14:textId="77777777" w:rsidR="0087331D" w:rsidRPr="00F90B2D" w:rsidRDefault="0087331D" w:rsidP="0087331D">
      <w:pPr>
        <w:pStyle w:val="4text"/>
        <w:rPr>
          <w:highlight w:val="yellow"/>
        </w:rPr>
      </w:pPr>
      <w:r w:rsidRPr="00F90B2D">
        <w:rPr>
          <w:highlight w:val="yellow"/>
        </w:rPr>
        <w:t>zapsaný/á v: ………………………………………………………………………………………….</w:t>
      </w:r>
    </w:p>
    <w:p w14:paraId="032D989B" w14:textId="77777777" w:rsidR="0087331D" w:rsidRPr="00F90B2D" w:rsidRDefault="0087331D" w:rsidP="0087331D">
      <w:pPr>
        <w:pStyle w:val="4text"/>
        <w:rPr>
          <w:highlight w:val="yellow"/>
        </w:rPr>
      </w:pPr>
      <w:r w:rsidRPr="00F90B2D">
        <w:rPr>
          <w:highlight w:val="yellow"/>
        </w:rPr>
        <w:t>zastoupený/á: …………………………………………………………………………………………</w:t>
      </w:r>
    </w:p>
    <w:p w14:paraId="074427BC" w14:textId="77777777" w:rsidR="0087331D" w:rsidRPr="00564059" w:rsidRDefault="0087331D" w:rsidP="0087331D">
      <w:pPr>
        <w:pStyle w:val="4text"/>
      </w:pPr>
      <w:r w:rsidRPr="00F90B2D">
        <w:rPr>
          <w:highlight w:val="yellow"/>
        </w:rPr>
        <w:t>bankovní spojení: …………………………………………………………………………………….</w:t>
      </w:r>
    </w:p>
    <w:p w14:paraId="73DBF642" w14:textId="77777777" w:rsidR="0087331D" w:rsidRPr="0087331D" w:rsidRDefault="0087331D" w:rsidP="0087331D">
      <w:pPr>
        <w:suppressAutoHyphens/>
        <w:spacing w:before="120" w:after="120" w:line="264" w:lineRule="auto"/>
        <w:rPr>
          <w:rFonts w:ascii="Arial" w:eastAsia="Times New Roman" w:hAnsi="Arial" w:cs="Arial"/>
          <w:kern w:val="0"/>
          <w:szCs w:val="24"/>
          <w:lang w:eastAsia="ar-SA"/>
          <w14:ligatures w14:val="none"/>
        </w:rPr>
      </w:pPr>
      <w:r w:rsidRPr="0087331D" w:rsidDel="00B20585">
        <w:rPr>
          <w:rFonts w:ascii="Arial" w:eastAsia="Times New Roman" w:hAnsi="Arial" w:cs="Arial"/>
          <w:kern w:val="0"/>
          <w:szCs w:val="24"/>
          <w:lang w:eastAsia="ar-SA"/>
          <w14:ligatures w14:val="none"/>
        </w:rPr>
        <w:t xml:space="preserve"> </w:t>
      </w:r>
      <w:r w:rsidRPr="0087331D">
        <w:rPr>
          <w:rFonts w:ascii="Arial" w:eastAsia="Times New Roman" w:hAnsi="Arial" w:cs="Arial"/>
          <w:kern w:val="0"/>
          <w:szCs w:val="24"/>
          <w:lang w:eastAsia="ar-SA"/>
          <w14:ligatures w14:val="none"/>
        </w:rPr>
        <w:t>(dále též jako „</w:t>
      </w:r>
      <w:r w:rsidRPr="0087331D">
        <w:rPr>
          <w:rFonts w:ascii="Arial" w:eastAsia="Times New Roman" w:hAnsi="Arial" w:cs="Arial"/>
          <w:b/>
          <w:i/>
          <w:kern w:val="0"/>
          <w:szCs w:val="24"/>
          <w:lang w:eastAsia="ar-SA"/>
          <w14:ligatures w14:val="none"/>
        </w:rPr>
        <w:t>Zhotovitel</w:t>
      </w:r>
      <w:r w:rsidRPr="0087331D">
        <w:rPr>
          <w:rFonts w:ascii="Arial" w:eastAsia="Times New Roman" w:hAnsi="Arial" w:cs="Arial"/>
          <w:kern w:val="0"/>
          <w:szCs w:val="24"/>
          <w:lang w:eastAsia="ar-SA"/>
          <w14:ligatures w14:val="none"/>
        </w:rPr>
        <w:t>“),</w:t>
      </w:r>
    </w:p>
    <w:p w14:paraId="5883471F" w14:textId="6362B13C" w:rsidR="0087331D" w:rsidRPr="0087331D" w:rsidRDefault="0087331D" w:rsidP="00F126E0">
      <w:pPr>
        <w:suppressAutoHyphens/>
        <w:spacing w:line="264" w:lineRule="auto"/>
        <w:jc w:val="both"/>
        <w:rPr>
          <w:rFonts w:ascii="Arial" w:eastAsia="Times New Roman" w:hAnsi="Arial" w:cs="Arial"/>
          <w:kern w:val="0"/>
          <w:szCs w:val="24"/>
          <w:lang w:eastAsia="ar-SA"/>
          <w14:ligatures w14:val="none"/>
        </w:rPr>
      </w:pPr>
      <w:r w:rsidRPr="0087331D" w:rsidDel="00B20585">
        <w:rPr>
          <w:rFonts w:ascii="Arial" w:eastAsia="Times New Roman" w:hAnsi="Arial" w:cs="Arial"/>
          <w:kern w:val="0"/>
          <w:szCs w:val="24"/>
          <w:lang w:eastAsia="ar-SA"/>
          <w14:ligatures w14:val="none"/>
        </w:rPr>
        <w:t xml:space="preserve"> </w:t>
      </w:r>
      <w:r w:rsidRPr="0087331D">
        <w:rPr>
          <w:rFonts w:ascii="Arial" w:eastAsia="Times New Roman" w:hAnsi="Arial" w:cs="Arial"/>
          <w:kern w:val="0"/>
          <w:szCs w:val="24"/>
          <w:lang w:eastAsia="ar-SA"/>
          <w14:ligatures w14:val="none"/>
        </w:rPr>
        <w:t>(Objednatel a Zhotovitel společně též jako „</w:t>
      </w:r>
      <w:r w:rsidRPr="0087331D">
        <w:rPr>
          <w:rFonts w:ascii="Arial" w:eastAsia="Times New Roman" w:hAnsi="Arial" w:cs="Arial"/>
          <w:b/>
          <w:i/>
          <w:kern w:val="0"/>
          <w:szCs w:val="24"/>
          <w:lang w:eastAsia="ar-SA"/>
          <w14:ligatures w14:val="none"/>
        </w:rPr>
        <w:t>Smluvní strany</w:t>
      </w:r>
      <w:r w:rsidRPr="0087331D">
        <w:rPr>
          <w:rFonts w:ascii="Arial" w:eastAsia="Times New Roman" w:hAnsi="Arial" w:cs="Arial"/>
          <w:kern w:val="0"/>
          <w:szCs w:val="24"/>
          <w:lang w:eastAsia="ar-SA"/>
          <w14:ligatures w14:val="none"/>
        </w:rPr>
        <w:t xml:space="preserve">“ nebo </w:t>
      </w:r>
      <w:r w:rsidR="00F126E0">
        <w:rPr>
          <w:rFonts w:ascii="Arial" w:eastAsia="Times New Roman" w:hAnsi="Arial" w:cs="Arial"/>
          <w:kern w:val="0"/>
          <w:szCs w:val="24"/>
          <w:lang w:eastAsia="ar-SA"/>
          <w14:ligatures w14:val="none"/>
        </w:rPr>
        <w:t xml:space="preserve">jednotlivě </w:t>
      </w:r>
      <w:r w:rsidRPr="0087331D">
        <w:rPr>
          <w:rFonts w:ascii="Arial" w:eastAsia="Times New Roman" w:hAnsi="Arial" w:cs="Arial"/>
          <w:kern w:val="0"/>
          <w:szCs w:val="24"/>
          <w:lang w:eastAsia="ar-SA"/>
          <w14:ligatures w14:val="none"/>
        </w:rPr>
        <w:t>„</w:t>
      </w:r>
      <w:r w:rsidRPr="0087331D">
        <w:rPr>
          <w:rFonts w:ascii="Arial" w:eastAsia="Times New Roman" w:hAnsi="Arial" w:cs="Arial"/>
          <w:b/>
          <w:bCs/>
          <w:i/>
          <w:iCs/>
          <w:kern w:val="0"/>
          <w:szCs w:val="24"/>
          <w:lang w:eastAsia="ar-SA"/>
          <w14:ligatures w14:val="none"/>
        </w:rPr>
        <w:t>Smluvní strana</w:t>
      </w:r>
      <w:r w:rsidRPr="0087331D">
        <w:rPr>
          <w:rFonts w:ascii="Arial" w:eastAsia="Times New Roman" w:hAnsi="Arial" w:cs="Arial"/>
          <w:kern w:val="0"/>
          <w:szCs w:val="24"/>
          <w:lang w:eastAsia="ar-SA"/>
          <w14:ligatures w14:val="none"/>
        </w:rPr>
        <w:t>“),</w:t>
      </w:r>
    </w:p>
    <w:p w14:paraId="3F4C67EC" w14:textId="77777777" w:rsidR="0087331D" w:rsidRPr="0087331D" w:rsidRDefault="0087331D" w:rsidP="0087331D">
      <w:pPr>
        <w:suppressAutoHyphens/>
        <w:spacing w:line="264" w:lineRule="auto"/>
        <w:jc w:val="both"/>
        <w:rPr>
          <w:rFonts w:ascii="Arial" w:eastAsia="Times New Roman" w:hAnsi="Arial" w:cs="Arial"/>
          <w:b/>
          <w:bCs/>
          <w:kern w:val="0"/>
          <w:szCs w:val="24"/>
          <w:lang w:eastAsia="ar-SA"/>
          <w14:ligatures w14:val="none"/>
        </w:rPr>
      </w:pPr>
    </w:p>
    <w:p w14:paraId="713BA5A5" w14:textId="60803F3D" w:rsidR="0087331D" w:rsidRPr="00925A3A" w:rsidRDefault="0087331D" w:rsidP="0087331D">
      <w:pPr>
        <w:suppressAutoHyphens/>
        <w:spacing w:line="264" w:lineRule="auto"/>
        <w:jc w:val="both"/>
        <w:rPr>
          <w:rFonts w:ascii="Arial" w:eastAsia="Calibri" w:hAnsi="Arial" w:cs="Arial"/>
          <w:kern w:val="0"/>
          <w:szCs w:val="24"/>
          <w14:ligatures w14:val="none"/>
        </w:rPr>
      </w:pPr>
      <w:r w:rsidRPr="0087331D">
        <w:rPr>
          <w:rFonts w:ascii="Arial" w:eastAsia="Calibri" w:hAnsi="Arial" w:cs="Arial"/>
          <w:kern w:val="0"/>
          <w:szCs w:val="24"/>
          <w14:ligatures w14:val="none"/>
        </w:rPr>
        <w:t>uzavírají podle ustanovení § 2586 a násl. a § 2358 a násl. zákona č. 89/2012 Sb., občanský zákoník, ve znění pozdějších předpisů (dále též „</w:t>
      </w:r>
      <w:r w:rsidRPr="0087331D">
        <w:rPr>
          <w:rFonts w:ascii="Arial" w:eastAsia="Calibri" w:hAnsi="Arial" w:cs="Arial"/>
          <w:b/>
          <w:bCs/>
          <w:i/>
          <w:iCs/>
          <w:kern w:val="0"/>
          <w:szCs w:val="24"/>
          <w14:ligatures w14:val="none"/>
        </w:rPr>
        <w:t>Občanský zákoník</w:t>
      </w:r>
      <w:r w:rsidRPr="0087331D">
        <w:rPr>
          <w:rFonts w:ascii="Arial" w:eastAsia="Calibri" w:hAnsi="Arial" w:cs="Arial"/>
          <w:kern w:val="0"/>
          <w:szCs w:val="24"/>
          <w14:ligatures w14:val="none"/>
        </w:rPr>
        <w:t>“) a dále v souladu se zákonem č. 121/2000 Sb., o právu autorském, o právech souvisejících s právem autorským a o změně některých zákonů (dále jen „</w:t>
      </w:r>
      <w:r w:rsidR="001F4AF7">
        <w:rPr>
          <w:rFonts w:ascii="Arial" w:eastAsia="Calibri" w:hAnsi="Arial" w:cs="Arial"/>
          <w:b/>
          <w:bCs/>
          <w:i/>
          <w:iCs/>
          <w:kern w:val="0"/>
          <w:szCs w:val="24"/>
          <w14:ligatures w14:val="none"/>
        </w:rPr>
        <w:t>A</w:t>
      </w:r>
      <w:r w:rsidRPr="0087331D">
        <w:rPr>
          <w:rFonts w:ascii="Arial" w:eastAsia="Calibri" w:hAnsi="Arial" w:cs="Arial"/>
          <w:b/>
          <w:bCs/>
          <w:i/>
          <w:iCs/>
          <w:kern w:val="0"/>
          <w:szCs w:val="24"/>
          <w14:ligatures w14:val="none"/>
        </w:rPr>
        <w:t>utorský zákon</w:t>
      </w:r>
      <w:r w:rsidRPr="0087331D">
        <w:rPr>
          <w:rFonts w:ascii="Arial" w:eastAsia="Calibri" w:hAnsi="Arial" w:cs="Arial"/>
          <w:kern w:val="0"/>
          <w:szCs w:val="24"/>
          <w14:ligatures w14:val="none"/>
        </w:rPr>
        <w:t>“) ve znění pozdějších předpisů</w:t>
      </w:r>
      <w:r w:rsidR="00925A3A">
        <w:rPr>
          <w:rFonts w:ascii="Arial" w:eastAsia="Calibri" w:hAnsi="Arial" w:cs="Arial"/>
          <w:kern w:val="0"/>
          <w:szCs w:val="24"/>
          <w14:ligatures w14:val="none"/>
        </w:rPr>
        <w:t xml:space="preserve"> na základě </w:t>
      </w:r>
      <w:r w:rsidR="00B92A97">
        <w:rPr>
          <w:rFonts w:ascii="Arial" w:eastAsia="Calibri" w:hAnsi="Arial" w:cs="Arial"/>
          <w:kern w:val="0"/>
          <w:szCs w:val="24"/>
          <w14:ligatures w14:val="none"/>
        </w:rPr>
        <w:t xml:space="preserve">výsledků </w:t>
      </w:r>
      <w:r w:rsidR="00925A3A">
        <w:rPr>
          <w:rFonts w:ascii="Arial" w:eastAsia="Calibri" w:hAnsi="Arial" w:cs="Arial"/>
          <w:kern w:val="0"/>
          <w:szCs w:val="24"/>
          <w14:ligatures w14:val="none"/>
        </w:rPr>
        <w:t>veřejné zakázky malého rozsahu „</w:t>
      </w:r>
      <w:r w:rsidR="00925A3A" w:rsidRPr="00711184">
        <w:rPr>
          <w:rFonts w:ascii="Arial" w:hAnsi="Arial" w:cs="Arial"/>
          <w:b/>
          <w:i/>
          <w:lang w:eastAsia="cs-CZ"/>
        </w:rPr>
        <w:t>Realizace grafických výstupů a aktualizace vizuálního stylu marketingové komunikace ZP MV ČR</w:t>
      </w:r>
      <w:r w:rsidR="00925A3A" w:rsidRPr="00925A3A">
        <w:rPr>
          <w:rFonts w:ascii="Arial" w:eastAsia="Calibri" w:hAnsi="Arial" w:cs="Arial"/>
          <w:kern w:val="0"/>
          <w:szCs w:val="24"/>
          <w14:ligatures w14:val="none"/>
        </w:rPr>
        <w:t>“</w:t>
      </w:r>
      <w:r w:rsidR="00925A3A">
        <w:rPr>
          <w:rFonts w:ascii="Arial" w:eastAsia="Calibri" w:hAnsi="Arial" w:cs="Arial"/>
          <w:kern w:val="0"/>
          <w:szCs w:val="24"/>
          <w14:ligatures w14:val="none"/>
        </w:rPr>
        <w:t xml:space="preserve"> (dále jen „ </w:t>
      </w:r>
      <w:r w:rsidR="00925A3A" w:rsidRPr="00711184">
        <w:rPr>
          <w:rFonts w:ascii="Arial" w:eastAsia="Calibri" w:hAnsi="Arial" w:cs="Arial"/>
          <w:b/>
          <w:bCs/>
          <w:i/>
          <w:iCs/>
          <w:kern w:val="0"/>
          <w:szCs w:val="24"/>
          <w14:ligatures w14:val="none"/>
        </w:rPr>
        <w:t>V</w:t>
      </w:r>
      <w:r w:rsidR="00B92A97">
        <w:rPr>
          <w:rFonts w:ascii="Arial" w:eastAsia="Calibri" w:hAnsi="Arial" w:cs="Arial"/>
          <w:b/>
          <w:bCs/>
          <w:i/>
          <w:iCs/>
          <w:kern w:val="0"/>
          <w:szCs w:val="24"/>
          <w14:ligatures w14:val="none"/>
        </w:rPr>
        <w:t>Z</w:t>
      </w:r>
      <w:r w:rsidR="00925A3A">
        <w:rPr>
          <w:rFonts w:ascii="Arial" w:eastAsia="Calibri" w:hAnsi="Arial" w:cs="Arial"/>
          <w:kern w:val="0"/>
          <w:szCs w:val="24"/>
          <w14:ligatures w14:val="none"/>
        </w:rPr>
        <w:t>“)</w:t>
      </w:r>
    </w:p>
    <w:p w14:paraId="184E8DC6" w14:textId="77777777" w:rsidR="0087331D" w:rsidRPr="0087331D" w:rsidRDefault="0087331D" w:rsidP="0087331D">
      <w:pPr>
        <w:suppressAutoHyphens/>
        <w:spacing w:line="264" w:lineRule="auto"/>
        <w:rPr>
          <w:rFonts w:ascii="Arial" w:eastAsia="Calibri" w:hAnsi="Arial" w:cs="Arial"/>
          <w:kern w:val="0"/>
          <w:szCs w:val="24"/>
          <w14:ligatures w14:val="none"/>
        </w:rPr>
      </w:pPr>
      <w:r w:rsidRPr="0087331D">
        <w:rPr>
          <w:rFonts w:ascii="Arial" w:eastAsia="Calibri" w:hAnsi="Arial" w:cs="Arial"/>
          <w:kern w:val="0"/>
          <w:szCs w:val="24"/>
          <w14:ligatures w14:val="none"/>
        </w:rPr>
        <w:t>tuto:</w:t>
      </w:r>
    </w:p>
    <w:p w14:paraId="18A1AEE3" w14:textId="77777777" w:rsidR="0087331D" w:rsidRPr="0087331D" w:rsidRDefault="0087331D" w:rsidP="0087331D">
      <w:pPr>
        <w:keepNext/>
        <w:keepLines/>
        <w:suppressAutoHyphens/>
        <w:spacing w:after="120"/>
        <w:rPr>
          <w:rFonts w:ascii="Arial" w:eastAsia="Microsoft Sans Serif" w:hAnsi="Arial" w:cs="Microsoft Sans Serif"/>
          <w:color w:val="000000"/>
          <w:w w:val="111"/>
          <w:kern w:val="0"/>
          <w:szCs w:val="24"/>
          <w:lang w:eastAsia="cs-CZ" w:bidi="cs-CZ"/>
          <w14:ligatures w14:val="none"/>
        </w:rPr>
      </w:pPr>
    </w:p>
    <w:p w14:paraId="0DBEF8A9" w14:textId="77777777" w:rsidR="0087331D" w:rsidRPr="0087331D" w:rsidRDefault="0087331D" w:rsidP="0087331D">
      <w:pPr>
        <w:suppressAutoHyphens/>
        <w:spacing w:line="264" w:lineRule="auto"/>
        <w:jc w:val="center"/>
        <w:rPr>
          <w:rFonts w:ascii="Arial" w:eastAsia="Times New Roman" w:hAnsi="Arial" w:cs="Arial"/>
          <w:smallCaps/>
          <w:spacing w:val="20"/>
          <w:kern w:val="0"/>
          <w:sz w:val="32"/>
          <w:szCs w:val="32"/>
          <w:lang w:eastAsia="ar-SA"/>
          <w14:ligatures w14:val="none"/>
        </w:rPr>
      </w:pPr>
      <w:r w:rsidRPr="0087331D">
        <w:rPr>
          <w:rFonts w:ascii="Arial" w:eastAsia="Times New Roman" w:hAnsi="Arial" w:cs="Arial"/>
          <w:smallCaps/>
          <w:spacing w:val="20"/>
          <w:kern w:val="0"/>
          <w:sz w:val="32"/>
          <w:szCs w:val="32"/>
          <w:lang w:eastAsia="ar-SA"/>
          <w14:ligatures w14:val="none"/>
        </w:rPr>
        <w:t xml:space="preserve">Smlouvu o dílo </w:t>
      </w:r>
    </w:p>
    <w:p w14:paraId="725615BA" w14:textId="77777777" w:rsidR="0087331D" w:rsidRPr="0087331D" w:rsidRDefault="0087331D" w:rsidP="0087331D">
      <w:pPr>
        <w:suppressAutoHyphens/>
        <w:spacing w:line="264" w:lineRule="auto"/>
        <w:jc w:val="center"/>
        <w:rPr>
          <w:rFonts w:ascii="Arial" w:eastAsia="Times New Roman" w:hAnsi="Arial" w:cs="Courier New"/>
          <w:kern w:val="0"/>
          <w:szCs w:val="20"/>
          <w:lang w:eastAsia="ar-SA"/>
          <w14:ligatures w14:val="none"/>
        </w:rPr>
      </w:pPr>
      <w:r w:rsidRPr="0087331D">
        <w:rPr>
          <w:rFonts w:ascii="Arial" w:eastAsia="Times New Roman" w:hAnsi="Arial" w:cs="Courier New"/>
          <w:kern w:val="0"/>
          <w:szCs w:val="20"/>
          <w:lang w:eastAsia="ar-SA"/>
          <w14:ligatures w14:val="none"/>
        </w:rPr>
        <w:t>(dále jen „</w:t>
      </w:r>
      <w:r w:rsidRPr="0087331D">
        <w:rPr>
          <w:rFonts w:ascii="Arial" w:eastAsia="Times New Roman" w:hAnsi="Arial" w:cs="Courier New"/>
          <w:b/>
          <w:i/>
          <w:kern w:val="0"/>
          <w:szCs w:val="20"/>
          <w:lang w:eastAsia="ar-SA"/>
          <w14:ligatures w14:val="none"/>
        </w:rPr>
        <w:t>Smlouva</w:t>
      </w:r>
      <w:r w:rsidRPr="0087331D">
        <w:rPr>
          <w:rFonts w:ascii="Arial" w:eastAsia="Times New Roman" w:hAnsi="Arial" w:cs="Courier New"/>
          <w:kern w:val="0"/>
          <w:szCs w:val="20"/>
          <w:lang w:eastAsia="ar-SA"/>
          <w14:ligatures w14:val="none"/>
        </w:rPr>
        <w:t>“)</w:t>
      </w:r>
    </w:p>
    <w:p w14:paraId="6B8C7275" w14:textId="77777777" w:rsidR="0087331D" w:rsidRPr="0087331D" w:rsidRDefault="0087331D" w:rsidP="0087331D">
      <w:pPr>
        <w:keepNext/>
        <w:keepLines/>
        <w:suppressAutoHyphens/>
        <w:rPr>
          <w:rFonts w:ascii="Arial" w:eastAsia="Microsoft Sans Serif" w:hAnsi="Arial" w:cs="Microsoft Sans Serif"/>
          <w:color w:val="000000"/>
          <w:w w:val="111"/>
          <w:kern w:val="0"/>
          <w:szCs w:val="24"/>
          <w:lang w:eastAsia="cs-CZ" w:bidi="cs-CZ"/>
          <w14:ligatures w14:val="none"/>
        </w:rPr>
      </w:pPr>
    </w:p>
    <w:p w14:paraId="060FF64E" w14:textId="77777777" w:rsidR="0087331D" w:rsidRPr="0087331D" w:rsidRDefault="0087331D" w:rsidP="0087331D">
      <w:pPr>
        <w:suppressAutoHyphens/>
        <w:spacing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 xml:space="preserve">Článek I. </w:t>
      </w:r>
    </w:p>
    <w:p w14:paraId="2D68D54B" w14:textId="77777777"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Předmět Smlouvy</w:t>
      </w:r>
    </w:p>
    <w:p w14:paraId="29CB789C" w14:textId="4816F2C6" w:rsidR="0087331D" w:rsidRDefault="0087331D" w:rsidP="0087331D">
      <w:pPr>
        <w:pStyle w:val="Odstavecseseznamem"/>
        <w:numPr>
          <w:ilvl w:val="0"/>
          <w:numId w:val="10"/>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Předmětem této Smlouvy je realizace grafických výstupů a aktualizace vizuálního stylu marketingové komunikace ZP MV ČR, které budou zadávány s upřesněním dle aktuální potřeby Objednatele. </w:t>
      </w:r>
    </w:p>
    <w:p w14:paraId="73CC3E2B" w14:textId="77777777" w:rsidR="0087331D" w:rsidRPr="0087331D" w:rsidRDefault="0087331D" w:rsidP="0087331D">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362B17F0" w14:textId="0A37122D" w:rsidR="0087331D" w:rsidRDefault="0087331D" w:rsidP="00711184">
      <w:pPr>
        <w:pStyle w:val="Odstavecseseznamem"/>
        <w:numPr>
          <w:ilvl w:val="0"/>
          <w:numId w:val="10"/>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Zhotovitel se touto Smlouvou zavazuje dle zadání Objednatele vyhotovovat grafické návrhy, zlomy, úpravy, retuše a jejich zpracování do podkladů pro tisk, případně jiné </w:t>
      </w:r>
      <w:r w:rsidRPr="0087331D">
        <w:rPr>
          <w:rFonts w:ascii="Arial" w:eastAsia="Calibri" w:hAnsi="Arial" w:cs="Courier New"/>
          <w:bCs/>
          <w:kern w:val="0"/>
          <w:szCs w:val="28"/>
          <w:lang w:eastAsia="zh-CN"/>
          <w14:ligatures w14:val="none"/>
        </w:rPr>
        <w:lastRenderedPageBreak/>
        <w:t>užití (dále společně též „</w:t>
      </w:r>
      <w:r w:rsidR="005B10B7">
        <w:rPr>
          <w:rFonts w:ascii="Arial" w:eastAsia="Calibri" w:hAnsi="Arial" w:cs="Courier New"/>
          <w:b/>
          <w:bCs/>
          <w:i/>
          <w:iCs/>
          <w:kern w:val="0"/>
          <w:szCs w:val="28"/>
          <w:lang w:eastAsia="zh-CN"/>
          <w14:ligatures w14:val="none"/>
        </w:rPr>
        <w:t>D</w:t>
      </w:r>
      <w:r w:rsidRPr="0087331D">
        <w:rPr>
          <w:rFonts w:ascii="Arial" w:eastAsia="Calibri" w:hAnsi="Arial" w:cs="Courier New"/>
          <w:b/>
          <w:bCs/>
          <w:i/>
          <w:iCs/>
          <w:kern w:val="0"/>
          <w:szCs w:val="28"/>
          <w:lang w:eastAsia="zh-CN"/>
          <w14:ligatures w14:val="none"/>
        </w:rPr>
        <w:t>ílo</w:t>
      </w:r>
      <w:r w:rsidRPr="0087331D">
        <w:rPr>
          <w:rFonts w:ascii="Arial" w:eastAsia="Calibri" w:hAnsi="Arial" w:cs="Courier New"/>
          <w:bCs/>
          <w:kern w:val="0"/>
          <w:szCs w:val="28"/>
          <w:lang w:eastAsia="zh-CN"/>
          <w14:ligatures w14:val="none"/>
        </w:rPr>
        <w:t xml:space="preserve">“). Dále se Zhotovitel zavazuje aktivně podílet na budování vizuálního stylu ZP MV ČR tak, aby jednotlivá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zachovávala jednotný vizuální styl marketingové komunikace ZP MV ČR a reflektovala aktuální trendy v grafickém designu.</w:t>
      </w:r>
    </w:p>
    <w:p w14:paraId="37523D59" w14:textId="77777777" w:rsidR="00711184" w:rsidRPr="00711184" w:rsidRDefault="00711184" w:rsidP="00711184">
      <w:pPr>
        <w:suppressAutoHyphens/>
        <w:spacing w:after="120" w:line="264" w:lineRule="auto"/>
        <w:jc w:val="both"/>
        <w:outlineLvl w:val="1"/>
        <w:rPr>
          <w:rFonts w:ascii="Arial" w:eastAsia="Calibri" w:hAnsi="Arial" w:cs="Courier New"/>
          <w:bCs/>
          <w:kern w:val="0"/>
          <w:szCs w:val="28"/>
          <w:lang w:eastAsia="zh-CN"/>
          <w14:ligatures w14:val="none"/>
        </w:rPr>
      </w:pPr>
    </w:p>
    <w:p w14:paraId="6894F961" w14:textId="4E2C4553" w:rsidR="0087331D" w:rsidRDefault="0087331D" w:rsidP="0087331D">
      <w:pPr>
        <w:pStyle w:val="Odstavecseseznamem"/>
        <w:numPr>
          <w:ilvl w:val="0"/>
          <w:numId w:val="10"/>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Zhotovitel bude realizovat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na základě zadání Objednatele. Objednatel si vyhrazuje právo se průběhu realizace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účastnit, vyjadřovat se k němu a upřesňovat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ílo v místě realizace.</w:t>
      </w:r>
    </w:p>
    <w:p w14:paraId="4CE5B980" w14:textId="77777777" w:rsidR="0087331D" w:rsidRPr="0087331D" w:rsidRDefault="0087331D" w:rsidP="0087331D">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362FF573" w14:textId="41A99B2D" w:rsidR="0087331D" w:rsidRPr="0087331D" w:rsidRDefault="0087331D" w:rsidP="0087331D">
      <w:pPr>
        <w:pStyle w:val="Odstavecseseznamem"/>
        <w:numPr>
          <w:ilvl w:val="0"/>
          <w:numId w:val="10"/>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Za provádění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Zhotovitelem dle této Smlouvy se Objednatel zavazuje zaplatit Zhotoviteli cenu určenou způsobem stanoveným v čl. III. Smlouvy.</w:t>
      </w:r>
    </w:p>
    <w:p w14:paraId="68E8163D" w14:textId="77777777" w:rsidR="0087331D" w:rsidRPr="0087331D" w:rsidRDefault="0087331D" w:rsidP="0087331D">
      <w:pPr>
        <w:keepNext/>
        <w:keepLines/>
        <w:suppressAutoHyphens/>
        <w:spacing w:line="264" w:lineRule="auto"/>
        <w:rPr>
          <w:rFonts w:ascii="Arial" w:eastAsia="Microsoft Sans Serif" w:hAnsi="Arial" w:cs="Microsoft Sans Serif"/>
          <w:color w:val="000000"/>
          <w:w w:val="111"/>
          <w:kern w:val="0"/>
          <w:szCs w:val="24"/>
          <w:lang w:eastAsia="cs-CZ" w:bidi="cs-CZ"/>
          <w14:ligatures w14:val="none"/>
        </w:rPr>
      </w:pPr>
    </w:p>
    <w:p w14:paraId="2AAA1DB8" w14:textId="77777777" w:rsidR="0087331D" w:rsidRPr="0087331D" w:rsidRDefault="0087331D" w:rsidP="0087331D">
      <w:pPr>
        <w:suppressAutoHyphens/>
        <w:spacing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 xml:space="preserve">Článek II. </w:t>
      </w:r>
    </w:p>
    <w:p w14:paraId="5B42E379" w14:textId="6899953B"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 xml:space="preserve">Zadání a zhotovení </w:t>
      </w:r>
      <w:r w:rsidR="005B10B7">
        <w:rPr>
          <w:rFonts w:ascii="Arial" w:eastAsia="Arial" w:hAnsi="Arial" w:cs="Arial"/>
          <w:b/>
          <w:w w:val="111"/>
          <w:kern w:val="0"/>
          <w:sz w:val="24"/>
          <w:szCs w:val="24"/>
          <w:lang w:eastAsia="zh-CN"/>
          <w14:ligatures w14:val="none"/>
        </w:rPr>
        <w:t>D</w:t>
      </w:r>
      <w:r w:rsidRPr="0087331D">
        <w:rPr>
          <w:rFonts w:ascii="Arial" w:eastAsia="Arial" w:hAnsi="Arial" w:cs="Arial"/>
          <w:b/>
          <w:w w:val="111"/>
          <w:kern w:val="0"/>
          <w:sz w:val="24"/>
          <w:szCs w:val="24"/>
          <w:lang w:eastAsia="zh-CN"/>
          <w14:ligatures w14:val="none"/>
        </w:rPr>
        <w:t>íla</w:t>
      </w:r>
    </w:p>
    <w:p w14:paraId="301D8BAC" w14:textId="1D23AA62" w:rsidR="0087331D" w:rsidRDefault="0087331D" w:rsidP="0087331D">
      <w:pPr>
        <w:pStyle w:val="Odstavecseseznamem"/>
        <w:numPr>
          <w:ilvl w:val="0"/>
          <w:numId w:val="11"/>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K zadání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Zhotoviteli dochází Objednatelem elektronickou formou</w:t>
      </w:r>
      <w:r w:rsidR="00561B75">
        <w:rPr>
          <w:rFonts w:ascii="Arial" w:eastAsia="Calibri" w:hAnsi="Arial" w:cs="Courier New"/>
          <w:bCs/>
          <w:kern w:val="0"/>
          <w:szCs w:val="28"/>
          <w:lang w:eastAsia="zh-CN"/>
          <w14:ligatures w14:val="none"/>
        </w:rPr>
        <w:t xml:space="preserve"> nebo na základě osobní schůzky podle odst. 2 tohoto článku</w:t>
      </w:r>
      <w:r w:rsidRPr="0087331D">
        <w:rPr>
          <w:rFonts w:ascii="Arial" w:eastAsia="Calibri" w:hAnsi="Arial" w:cs="Courier New"/>
          <w:bCs/>
          <w:kern w:val="0"/>
          <w:szCs w:val="28"/>
          <w:lang w:eastAsia="zh-CN"/>
          <w14:ligatures w14:val="none"/>
        </w:rPr>
        <w:t xml:space="preserve">. Za Objednatele zasílá zadání </w:t>
      </w:r>
      <w:r w:rsidR="00561B75">
        <w:rPr>
          <w:rFonts w:ascii="Arial" w:eastAsia="Calibri" w:hAnsi="Arial" w:cs="Courier New"/>
          <w:bCs/>
          <w:kern w:val="0"/>
          <w:szCs w:val="28"/>
          <w:lang w:eastAsia="zh-CN"/>
          <w14:ligatures w14:val="none"/>
        </w:rPr>
        <w:t xml:space="preserve">elektronickou formou </w:t>
      </w:r>
      <w:r w:rsidR="008B4821">
        <w:rPr>
          <w:rFonts w:ascii="Arial" w:eastAsia="Calibri" w:hAnsi="Arial" w:cs="Courier New"/>
          <w:bCs/>
          <w:kern w:val="0"/>
          <w:szCs w:val="28"/>
          <w:lang w:eastAsia="zh-CN"/>
          <w14:ligatures w14:val="none"/>
        </w:rPr>
        <w:t>H</w:t>
      </w:r>
      <w:r w:rsidRPr="0087331D">
        <w:rPr>
          <w:rFonts w:ascii="Arial" w:eastAsia="Calibri" w:hAnsi="Arial" w:cs="Courier New"/>
          <w:bCs/>
          <w:kern w:val="0"/>
          <w:szCs w:val="28"/>
          <w:lang w:eastAsia="zh-CN"/>
          <w14:ligatures w14:val="none"/>
        </w:rPr>
        <w:t xml:space="preserve">lavní koordinátor. Zadání bude obsahovat informace a podklady, které jsou potřebné ke zhotovení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a termín pro předání díla. Dnem zadání je den doručení elektronického požadavku Zhotoviteli. Zhotovitel se zavazuje přijetí zadání Objednatele včetně termínu předání díla potvrdit (akceptovat) písemně na emailovou adresu </w:t>
      </w:r>
      <w:r w:rsidR="0092105A">
        <w:rPr>
          <w:rFonts w:ascii="Arial" w:eastAsia="Calibri" w:hAnsi="Arial" w:cs="Courier New"/>
          <w:bCs/>
          <w:kern w:val="0"/>
          <w:szCs w:val="28"/>
          <w:lang w:eastAsia="zh-CN"/>
          <w14:ligatures w14:val="none"/>
        </w:rPr>
        <w:t>H</w:t>
      </w:r>
      <w:r w:rsidRPr="0087331D">
        <w:rPr>
          <w:rFonts w:ascii="Arial" w:eastAsia="Calibri" w:hAnsi="Arial" w:cs="Courier New"/>
          <w:bCs/>
          <w:kern w:val="0"/>
          <w:szCs w:val="28"/>
          <w:lang w:eastAsia="zh-CN"/>
          <w14:ligatures w14:val="none"/>
        </w:rPr>
        <w:t xml:space="preserve">lavního koordinátora Objednatele, nejpozději však do druhého pracovního dne od doručení elektronického požadavku. Není-li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ílo zadáno kompletně, je Zhotovitel v té samé lhůtě povinen Objednatele vyzvat k doplnění zadání a případně k úpravě termínu předání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pokud by rozsah úprav znamenal potřebu úpravy termínu. Případná změna termínu předání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musí být odsouhlasena Objednatelem. </w:t>
      </w:r>
    </w:p>
    <w:p w14:paraId="498150E1" w14:textId="77777777" w:rsidR="00561B75" w:rsidRDefault="00561B75" w:rsidP="00711184">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1C721A9F" w14:textId="7EB303D2" w:rsidR="00561B75" w:rsidRPr="00561B75" w:rsidRDefault="00561B75" w:rsidP="00711184">
      <w:pPr>
        <w:pStyle w:val="Odstavecseseznamem"/>
        <w:numPr>
          <w:ilvl w:val="0"/>
          <w:numId w:val="11"/>
        </w:numPr>
        <w:jc w:val="both"/>
        <w:rPr>
          <w:rFonts w:ascii="Arial" w:eastAsia="Calibri" w:hAnsi="Arial" w:cs="Courier New"/>
          <w:bCs/>
          <w:kern w:val="0"/>
          <w:szCs w:val="28"/>
          <w:lang w:eastAsia="zh-CN"/>
          <w14:ligatures w14:val="none"/>
        </w:rPr>
      </w:pPr>
      <w:r>
        <w:rPr>
          <w:rFonts w:ascii="Arial" w:eastAsia="Calibri" w:hAnsi="Arial" w:cs="Courier New"/>
          <w:bCs/>
          <w:kern w:val="0"/>
          <w:szCs w:val="28"/>
          <w:lang w:eastAsia="zh-CN"/>
          <w14:ligatures w14:val="none"/>
        </w:rPr>
        <w:t xml:space="preserve">Objednatel </w:t>
      </w:r>
      <w:r w:rsidRPr="00561B75">
        <w:rPr>
          <w:rFonts w:ascii="Arial" w:eastAsia="Calibri" w:hAnsi="Arial" w:cs="Courier New"/>
          <w:bCs/>
          <w:kern w:val="0"/>
          <w:szCs w:val="28"/>
          <w:lang w:eastAsia="zh-CN"/>
          <w14:ligatures w14:val="none"/>
        </w:rPr>
        <w:t>předpokládá pravidelnou osobní schůzku s</w:t>
      </w:r>
      <w:r>
        <w:rPr>
          <w:rFonts w:ascii="Arial" w:eastAsia="Calibri" w:hAnsi="Arial" w:cs="Courier New"/>
          <w:bCs/>
          <w:kern w:val="0"/>
          <w:szCs w:val="28"/>
          <w:lang w:eastAsia="zh-CN"/>
          <w14:ligatures w14:val="none"/>
        </w:rPr>
        <w:t>e</w:t>
      </w:r>
      <w:r w:rsidRPr="00561B75">
        <w:rPr>
          <w:rFonts w:ascii="Arial" w:eastAsia="Calibri" w:hAnsi="Arial" w:cs="Courier New"/>
          <w:bCs/>
          <w:kern w:val="0"/>
          <w:szCs w:val="28"/>
          <w:lang w:eastAsia="zh-CN"/>
          <w14:ligatures w14:val="none"/>
        </w:rPr>
        <w:t xml:space="preserve"> členem </w:t>
      </w:r>
      <w:r w:rsidR="00701BF7">
        <w:rPr>
          <w:rFonts w:ascii="Arial" w:eastAsia="Calibri" w:hAnsi="Arial" w:cs="Courier New"/>
          <w:bCs/>
          <w:kern w:val="0"/>
          <w:szCs w:val="28"/>
          <w:lang w:eastAsia="zh-CN"/>
          <w14:ligatures w14:val="none"/>
        </w:rPr>
        <w:t>Re</w:t>
      </w:r>
      <w:r w:rsidRPr="00561B75">
        <w:rPr>
          <w:rFonts w:ascii="Arial" w:eastAsia="Calibri" w:hAnsi="Arial" w:cs="Courier New"/>
          <w:bCs/>
          <w:kern w:val="0"/>
          <w:szCs w:val="28"/>
          <w:lang w:eastAsia="zh-CN"/>
          <w14:ligatures w14:val="none"/>
        </w:rPr>
        <w:t xml:space="preserve">alizačního týmu na adrese </w:t>
      </w:r>
      <w:r>
        <w:rPr>
          <w:rFonts w:ascii="Arial" w:eastAsia="Calibri" w:hAnsi="Arial" w:cs="Courier New"/>
          <w:bCs/>
          <w:kern w:val="0"/>
          <w:szCs w:val="28"/>
          <w:lang w:eastAsia="zh-CN"/>
          <w14:ligatures w14:val="none"/>
        </w:rPr>
        <w:t>Obje</w:t>
      </w:r>
      <w:r w:rsidR="005B10B7">
        <w:rPr>
          <w:rFonts w:ascii="Arial" w:eastAsia="Calibri" w:hAnsi="Arial" w:cs="Courier New"/>
          <w:bCs/>
          <w:kern w:val="0"/>
          <w:szCs w:val="28"/>
          <w:lang w:eastAsia="zh-CN"/>
          <w14:ligatures w14:val="none"/>
        </w:rPr>
        <w:t>d</w:t>
      </w:r>
      <w:r>
        <w:rPr>
          <w:rFonts w:ascii="Arial" w:eastAsia="Calibri" w:hAnsi="Arial" w:cs="Courier New"/>
          <w:bCs/>
          <w:kern w:val="0"/>
          <w:szCs w:val="28"/>
          <w:lang w:eastAsia="zh-CN"/>
          <w14:ligatures w14:val="none"/>
        </w:rPr>
        <w:t>natele</w:t>
      </w:r>
      <w:r w:rsidRPr="00561B75">
        <w:rPr>
          <w:rFonts w:ascii="Arial" w:eastAsia="Calibri" w:hAnsi="Arial" w:cs="Courier New"/>
          <w:bCs/>
          <w:kern w:val="0"/>
          <w:szCs w:val="28"/>
          <w:lang w:eastAsia="zh-CN"/>
          <w14:ligatures w14:val="none"/>
        </w:rPr>
        <w:t>: detašované pracoviště oddělení marketingu se sídlem: Nová Karolina Park, 28. října 3348/65, 702 00 Ostrava</w:t>
      </w:r>
      <w:r w:rsidR="00701BF7">
        <w:rPr>
          <w:rFonts w:ascii="Arial" w:eastAsia="Calibri" w:hAnsi="Arial" w:cs="Courier New"/>
          <w:bCs/>
          <w:kern w:val="0"/>
          <w:szCs w:val="28"/>
          <w:lang w:eastAsia="zh-CN"/>
          <w14:ligatures w14:val="none"/>
        </w:rPr>
        <w:t xml:space="preserve"> nebo v místě sídla Objednatele</w:t>
      </w:r>
      <w:r w:rsidRPr="00561B75">
        <w:rPr>
          <w:rFonts w:ascii="Arial" w:eastAsia="Calibri" w:hAnsi="Arial" w:cs="Courier New"/>
          <w:bCs/>
          <w:kern w:val="0"/>
          <w:szCs w:val="28"/>
          <w:lang w:eastAsia="zh-CN"/>
          <w14:ligatures w14:val="none"/>
        </w:rPr>
        <w:t>. Osobní schůzk</w:t>
      </w:r>
      <w:r>
        <w:rPr>
          <w:rFonts w:ascii="Arial" w:eastAsia="Calibri" w:hAnsi="Arial" w:cs="Courier New"/>
          <w:bCs/>
          <w:kern w:val="0"/>
          <w:szCs w:val="28"/>
          <w:lang w:eastAsia="zh-CN"/>
          <w14:ligatures w14:val="none"/>
        </w:rPr>
        <w:t>a</w:t>
      </w:r>
      <w:r w:rsidR="00701BF7">
        <w:rPr>
          <w:rFonts w:ascii="Arial" w:eastAsia="Calibri" w:hAnsi="Arial" w:cs="Courier New"/>
          <w:bCs/>
          <w:kern w:val="0"/>
          <w:szCs w:val="28"/>
          <w:lang w:eastAsia="zh-CN"/>
          <w14:ligatures w14:val="none"/>
        </w:rPr>
        <w:t>, pokud bude Objednatelem požadována,</w:t>
      </w:r>
      <w:r>
        <w:rPr>
          <w:rFonts w:ascii="Arial" w:eastAsia="Calibri" w:hAnsi="Arial" w:cs="Courier New"/>
          <w:bCs/>
          <w:kern w:val="0"/>
          <w:szCs w:val="28"/>
          <w:lang w:eastAsia="zh-CN"/>
          <w14:ligatures w14:val="none"/>
        </w:rPr>
        <w:t xml:space="preserve"> se uskuteční na základě požadavku Objednatele </w:t>
      </w:r>
      <w:r w:rsidRPr="00561B75">
        <w:rPr>
          <w:rFonts w:ascii="Arial" w:eastAsia="Calibri" w:hAnsi="Arial" w:cs="Courier New"/>
          <w:bCs/>
          <w:kern w:val="0"/>
          <w:szCs w:val="28"/>
          <w:lang w:eastAsia="zh-CN"/>
          <w14:ligatures w14:val="none"/>
        </w:rPr>
        <w:t>v pracovní den o rozsahu maximálně 5 hodin</w:t>
      </w:r>
      <w:r w:rsidR="0098328B">
        <w:rPr>
          <w:rFonts w:ascii="Arial" w:eastAsia="Calibri" w:hAnsi="Arial" w:cs="Courier New"/>
          <w:bCs/>
          <w:kern w:val="0"/>
          <w:szCs w:val="28"/>
          <w:lang w:eastAsia="zh-CN"/>
          <w14:ligatures w14:val="none"/>
        </w:rPr>
        <w:t xml:space="preserve"> denně</w:t>
      </w:r>
      <w:r w:rsidRPr="00561B75">
        <w:rPr>
          <w:rFonts w:ascii="Arial" w:eastAsia="Calibri" w:hAnsi="Arial" w:cs="Courier New"/>
          <w:bCs/>
          <w:kern w:val="0"/>
          <w:szCs w:val="28"/>
          <w:lang w:eastAsia="zh-CN"/>
          <w14:ligatures w14:val="none"/>
        </w:rPr>
        <w:t xml:space="preserve"> a jejím obsahem bude zadání </w:t>
      </w:r>
      <w:r>
        <w:rPr>
          <w:rFonts w:ascii="Arial" w:eastAsia="Calibri" w:hAnsi="Arial" w:cs="Courier New"/>
          <w:bCs/>
          <w:kern w:val="0"/>
          <w:szCs w:val="28"/>
          <w:lang w:eastAsia="zh-CN"/>
          <w14:ligatures w14:val="none"/>
        </w:rPr>
        <w:t xml:space="preserve">podkladů ke zhotovení </w:t>
      </w:r>
      <w:r w:rsidR="005B10B7">
        <w:rPr>
          <w:rFonts w:ascii="Arial" w:eastAsia="Calibri" w:hAnsi="Arial" w:cs="Courier New"/>
          <w:bCs/>
          <w:kern w:val="0"/>
          <w:szCs w:val="28"/>
          <w:lang w:eastAsia="zh-CN"/>
          <w14:ligatures w14:val="none"/>
        </w:rPr>
        <w:t>D</w:t>
      </w:r>
      <w:r>
        <w:rPr>
          <w:rFonts w:ascii="Arial" w:eastAsia="Calibri" w:hAnsi="Arial" w:cs="Courier New"/>
          <w:bCs/>
          <w:kern w:val="0"/>
          <w:szCs w:val="28"/>
          <w:lang w:eastAsia="zh-CN"/>
          <w14:ligatures w14:val="none"/>
        </w:rPr>
        <w:t xml:space="preserve">íla; tato osobní schůzka nebrání tomu, aby </w:t>
      </w:r>
      <w:r w:rsidR="005B10B7">
        <w:rPr>
          <w:rFonts w:ascii="Arial" w:eastAsia="Calibri" w:hAnsi="Arial" w:cs="Courier New"/>
          <w:bCs/>
          <w:kern w:val="0"/>
          <w:szCs w:val="28"/>
          <w:lang w:eastAsia="zh-CN"/>
          <w14:ligatures w14:val="none"/>
        </w:rPr>
        <w:t>D</w:t>
      </w:r>
      <w:r>
        <w:rPr>
          <w:rFonts w:ascii="Arial" w:eastAsia="Calibri" w:hAnsi="Arial" w:cs="Courier New"/>
          <w:bCs/>
          <w:kern w:val="0"/>
          <w:szCs w:val="28"/>
          <w:lang w:eastAsia="zh-CN"/>
          <w14:ligatures w14:val="none"/>
        </w:rPr>
        <w:t>ílo bylo Objednatelem zadáno elektronickou formou</w:t>
      </w:r>
      <w:r w:rsidR="0092105A">
        <w:rPr>
          <w:rFonts w:ascii="Arial" w:eastAsia="Calibri" w:hAnsi="Arial" w:cs="Courier New"/>
          <w:bCs/>
          <w:kern w:val="0"/>
          <w:szCs w:val="28"/>
          <w:lang w:eastAsia="zh-CN"/>
          <w14:ligatures w14:val="none"/>
        </w:rPr>
        <w:t>, viz odst. 1 tohoto článku.</w:t>
      </w:r>
      <w:r w:rsidRPr="00561B75">
        <w:rPr>
          <w:rFonts w:ascii="Arial" w:eastAsia="Calibri" w:hAnsi="Arial" w:cs="Courier New"/>
          <w:bCs/>
          <w:kern w:val="0"/>
          <w:szCs w:val="28"/>
          <w:lang w:eastAsia="zh-CN"/>
          <w14:ligatures w14:val="none"/>
        </w:rPr>
        <w:t xml:space="preserve"> O dni a termínu schůzky bude </w:t>
      </w:r>
      <w:r>
        <w:rPr>
          <w:rFonts w:ascii="Arial" w:eastAsia="Calibri" w:hAnsi="Arial" w:cs="Courier New"/>
          <w:bCs/>
          <w:kern w:val="0"/>
          <w:szCs w:val="28"/>
          <w:lang w:eastAsia="zh-CN"/>
          <w14:ligatures w14:val="none"/>
        </w:rPr>
        <w:t xml:space="preserve">Objednatel </w:t>
      </w:r>
      <w:r w:rsidRPr="00561B75">
        <w:rPr>
          <w:rFonts w:ascii="Arial" w:eastAsia="Calibri" w:hAnsi="Arial" w:cs="Courier New"/>
          <w:bCs/>
          <w:kern w:val="0"/>
          <w:szCs w:val="28"/>
          <w:lang w:eastAsia="zh-CN"/>
          <w14:ligatures w14:val="none"/>
        </w:rPr>
        <w:t xml:space="preserve">informovat </w:t>
      </w:r>
      <w:r>
        <w:rPr>
          <w:rFonts w:ascii="Arial" w:eastAsia="Calibri" w:hAnsi="Arial" w:cs="Courier New"/>
          <w:bCs/>
          <w:kern w:val="0"/>
          <w:szCs w:val="28"/>
          <w:lang w:eastAsia="zh-CN"/>
          <w14:ligatures w14:val="none"/>
        </w:rPr>
        <w:t xml:space="preserve">Zhotovitele </w:t>
      </w:r>
      <w:r w:rsidRPr="00561B75">
        <w:rPr>
          <w:rFonts w:ascii="Arial" w:eastAsia="Calibri" w:hAnsi="Arial" w:cs="Courier New"/>
          <w:bCs/>
          <w:kern w:val="0"/>
          <w:szCs w:val="28"/>
          <w:lang w:eastAsia="zh-CN"/>
          <w14:ligatures w14:val="none"/>
        </w:rPr>
        <w:t xml:space="preserve">minimálně </w:t>
      </w:r>
      <w:r w:rsidR="0098328B">
        <w:rPr>
          <w:rFonts w:ascii="Arial" w:eastAsia="Calibri" w:hAnsi="Arial" w:cs="Courier New"/>
          <w:bCs/>
          <w:kern w:val="0"/>
          <w:szCs w:val="28"/>
          <w:lang w:eastAsia="zh-CN"/>
          <w14:ligatures w14:val="none"/>
        </w:rPr>
        <w:t>3</w:t>
      </w:r>
      <w:r w:rsidR="00711184">
        <w:rPr>
          <w:rFonts w:ascii="Arial" w:eastAsia="Calibri" w:hAnsi="Arial" w:cs="Courier New"/>
          <w:bCs/>
          <w:kern w:val="0"/>
          <w:szCs w:val="28"/>
          <w:lang w:eastAsia="zh-CN"/>
          <w14:ligatures w14:val="none"/>
        </w:rPr>
        <w:t xml:space="preserve"> </w:t>
      </w:r>
      <w:r w:rsidRPr="00561B75">
        <w:rPr>
          <w:rFonts w:ascii="Arial" w:eastAsia="Calibri" w:hAnsi="Arial" w:cs="Courier New"/>
          <w:bCs/>
          <w:kern w:val="0"/>
          <w:szCs w:val="28"/>
          <w:lang w:eastAsia="zh-CN"/>
          <w14:ligatures w14:val="none"/>
        </w:rPr>
        <w:t>pracovní dn</w:t>
      </w:r>
      <w:r w:rsidR="0098328B">
        <w:rPr>
          <w:rFonts w:ascii="Arial" w:eastAsia="Calibri" w:hAnsi="Arial" w:cs="Courier New"/>
          <w:bCs/>
          <w:kern w:val="0"/>
          <w:szCs w:val="28"/>
          <w:lang w:eastAsia="zh-CN"/>
          <w14:ligatures w14:val="none"/>
        </w:rPr>
        <w:t>y</w:t>
      </w:r>
      <w:r w:rsidRPr="00561B75">
        <w:rPr>
          <w:rFonts w:ascii="Arial" w:eastAsia="Calibri" w:hAnsi="Arial" w:cs="Courier New"/>
          <w:bCs/>
          <w:kern w:val="0"/>
          <w:szCs w:val="28"/>
          <w:lang w:eastAsia="zh-CN"/>
          <w14:ligatures w14:val="none"/>
        </w:rPr>
        <w:t xml:space="preserve"> předem.</w:t>
      </w:r>
      <w:r>
        <w:rPr>
          <w:rFonts w:ascii="Arial" w:eastAsia="Calibri" w:hAnsi="Arial" w:cs="Courier New"/>
          <w:bCs/>
          <w:kern w:val="0"/>
          <w:szCs w:val="28"/>
          <w:lang w:eastAsia="zh-CN"/>
          <w14:ligatures w14:val="none"/>
        </w:rPr>
        <w:t xml:space="preserve"> </w:t>
      </w:r>
      <w:r w:rsidRPr="00561B75">
        <w:rPr>
          <w:rFonts w:ascii="Arial" w:eastAsia="Calibri" w:hAnsi="Arial" w:cs="Courier New"/>
          <w:bCs/>
          <w:kern w:val="0"/>
          <w:szCs w:val="28"/>
          <w:lang w:eastAsia="zh-CN"/>
          <w14:ligatures w14:val="none"/>
        </w:rPr>
        <w:t xml:space="preserve">Veškeré náklady spojené s touto povinností </w:t>
      </w:r>
      <w:r>
        <w:rPr>
          <w:rFonts w:ascii="Arial" w:eastAsia="Calibri" w:hAnsi="Arial" w:cs="Courier New"/>
          <w:bCs/>
          <w:kern w:val="0"/>
          <w:szCs w:val="28"/>
          <w:lang w:eastAsia="zh-CN"/>
          <w14:ligatures w14:val="none"/>
        </w:rPr>
        <w:t xml:space="preserve">jsou již </w:t>
      </w:r>
      <w:r w:rsidRPr="00561B75">
        <w:rPr>
          <w:rFonts w:ascii="Arial" w:eastAsia="Calibri" w:hAnsi="Arial" w:cs="Courier New"/>
          <w:bCs/>
          <w:kern w:val="0"/>
          <w:szCs w:val="28"/>
          <w:lang w:eastAsia="zh-CN"/>
          <w14:ligatures w14:val="none"/>
        </w:rPr>
        <w:t>zahrnuty v</w:t>
      </w:r>
      <w:r w:rsidR="005B10B7">
        <w:rPr>
          <w:rFonts w:ascii="Arial" w:eastAsia="Calibri" w:hAnsi="Arial" w:cs="Courier New"/>
          <w:bCs/>
          <w:kern w:val="0"/>
          <w:szCs w:val="28"/>
          <w:lang w:eastAsia="zh-CN"/>
          <w14:ligatures w14:val="none"/>
        </w:rPr>
        <w:t> </w:t>
      </w:r>
      <w:r w:rsidRPr="00561B75">
        <w:rPr>
          <w:rFonts w:ascii="Arial" w:eastAsia="Calibri" w:hAnsi="Arial" w:cs="Courier New"/>
          <w:bCs/>
          <w:kern w:val="0"/>
          <w:szCs w:val="28"/>
          <w:lang w:eastAsia="zh-CN"/>
          <w14:ligatures w14:val="none"/>
        </w:rPr>
        <w:t>ceně</w:t>
      </w:r>
      <w:r w:rsidR="005B10B7">
        <w:rPr>
          <w:rFonts w:ascii="Arial" w:eastAsia="Calibri" w:hAnsi="Arial" w:cs="Courier New"/>
          <w:bCs/>
          <w:kern w:val="0"/>
          <w:szCs w:val="28"/>
          <w:lang w:eastAsia="zh-CN"/>
          <w14:ligatures w14:val="none"/>
        </w:rPr>
        <w:t xml:space="preserve"> podle čl. III. odst. 1 této Smlouvy</w:t>
      </w:r>
      <w:r w:rsidRPr="00561B75">
        <w:rPr>
          <w:rFonts w:ascii="Arial" w:eastAsia="Calibri" w:hAnsi="Arial" w:cs="Courier New"/>
          <w:bCs/>
          <w:kern w:val="0"/>
          <w:szCs w:val="28"/>
          <w:lang w:eastAsia="zh-CN"/>
          <w14:ligatures w14:val="none"/>
        </w:rPr>
        <w:t>.</w:t>
      </w:r>
    </w:p>
    <w:p w14:paraId="48D02DF2" w14:textId="77777777" w:rsidR="00561B75" w:rsidRDefault="00561B75" w:rsidP="00711184">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4655AD1F" w14:textId="77777777" w:rsidR="0087331D" w:rsidRPr="0087331D" w:rsidRDefault="0087331D" w:rsidP="0087331D">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788422D8" w14:textId="08062ADF" w:rsidR="0087331D" w:rsidRDefault="0087331D" w:rsidP="0087331D">
      <w:pPr>
        <w:pStyle w:val="Odstavecseseznamem"/>
        <w:numPr>
          <w:ilvl w:val="0"/>
          <w:numId w:val="11"/>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Akcep</w:t>
      </w:r>
      <w:r w:rsidR="00711184">
        <w:rPr>
          <w:rFonts w:ascii="Arial" w:eastAsia="Calibri" w:hAnsi="Arial" w:cs="Courier New"/>
          <w:bCs/>
          <w:kern w:val="0"/>
          <w:szCs w:val="28"/>
          <w:lang w:eastAsia="zh-CN"/>
          <w14:ligatures w14:val="none"/>
        </w:rPr>
        <w:t>t</w:t>
      </w:r>
      <w:r w:rsidRPr="0087331D">
        <w:rPr>
          <w:rFonts w:ascii="Arial" w:eastAsia="Calibri" w:hAnsi="Arial" w:cs="Courier New"/>
          <w:bCs/>
          <w:kern w:val="0"/>
          <w:szCs w:val="28"/>
          <w:lang w:eastAsia="zh-CN"/>
          <w14:ligatures w14:val="none"/>
        </w:rPr>
        <w:t xml:space="preserve">ací zadání Zhotovitele dochází k uzavření jednotlivé </w:t>
      </w:r>
      <w:r w:rsidR="0092105A">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ílčí smlouvy na zhotovení </w:t>
      </w:r>
      <w:r w:rsidR="0092105A">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V případě, že </w:t>
      </w:r>
      <w:r w:rsidR="0092105A">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ílčí smlouva bude podléhat uveřejnění v Registru smluv podle zákona č. 340/2015 Sb. o zvláštních podmínkách účinnosti některých smluv, uveřejňování těchto smluv a o registru smluv (zákon o registru smluv), ve znění </w:t>
      </w:r>
      <w:r w:rsidRPr="0087331D">
        <w:rPr>
          <w:rFonts w:ascii="Arial" w:eastAsia="Calibri" w:hAnsi="Arial" w:cs="Courier New"/>
          <w:bCs/>
          <w:kern w:val="0"/>
          <w:szCs w:val="28"/>
          <w:lang w:eastAsia="zh-CN"/>
          <w14:ligatures w14:val="none"/>
        </w:rPr>
        <w:lastRenderedPageBreak/>
        <w:t>pozdějších předpisů</w:t>
      </w:r>
      <w:r w:rsidR="005B10B7">
        <w:rPr>
          <w:rFonts w:ascii="Arial" w:eastAsia="Calibri" w:hAnsi="Arial" w:cs="Courier New"/>
          <w:bCs/>
          <w:kern w:val="0"/>
          <w:szCs w:val="28"/>
          <w:lang w:eastAsia="zh-CN"/>
          <w14:ligatures w14:val="none"/>
        </w:rPr>
        <w:t xml:space="preserve"> (dále jen „</w:t>
      </w:r>
      <w:r w:rsidR="005B10B7">
        <w:rPr>
          <w:rFonts w:ascii="Arial" w:eastAsia="Calibri" w:hAnsi="Arial" w:cs="Courier New"/>
          <w:b/>
          <w:i/>
          <w:iCs/>
          <w:kern w:val="0"/>
          <w:szCs w:val="28"/>
          <w:lang w:eastAsia="zh-CN"/>
          <w14:ligatures w14:val="none"/>
        </w:rPr>
        <w:t>Z</w:t>
      </w:r>
      <w:r w:rsidR="005B10B7" w:rsidRPr="00711184">
        <w:rPr>
          <w:rFonts w:ascii="Arial" w:eastAsia="Calibri" w:hAnsi="Arial" w:cs="Courier New"/>
          <w:b/>
          <w:i/>
          <w:iCs/>
          <w:kern w:val="0"/>
          <w:szCs w:val="28"/>
          <w:lang w:eastAsia="zh-CN"/>
          <w14:ligatures w14:val="none"/>
        </w:rPr>
        <w:t>ákon o registru smluv</w:t>
      </w:r>
      <w:r w:rsidR="005B10B7">
        <w:rPr>
          <w:rFonts w:ascii="Arial" w:eastAsia="Calibri" w:hAnsi="Arial" w:cs="Courier New"/>
          <w:bCs/>
          <w:kern w:val="0"/>
          <w:szCs w:val="28"/>
          <w:lang w:eastAsia="zh-CN"/>
          <w14:ligatures w14:val="none"/>
        </w:rPr>
        <w:t>“)</w:t>
      </w:r>
      <w:r w:rsidRPr="0087331D">
        <w:rPr>
          <w:rFonts w:ascii="Arial" w:eastAsia="Calibri" w:hAnsi="Arial" w:cs="Courier New"/>
          <w:bCs/>
          <w:kern w:val="0"/>
          <w:szCs w:val="28"/>
          <w:lang w:eastAsia="zh-CN"/>
          <w14:ligatures w14:val="none"/>
        </w:rPr>
        <w:t>, je Zhotovitel povinen plnit v termínech dohodnutých v </w:t>
      </w:r>
      <w:r w:rsidR="0092105A">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ílčí smlouvě, ne však dříve, než bude tato </w:t>
      </w:r>
      <w:r w:rsidR="0092105A">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ílčí smlouva uveřejněna podle čl. X. odst. 2 této Smlouvy.</w:t>
      </w:r>
    </w:p>
    <w:p w14:paraId="1E052A85"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00399EC0" w14:textId="0D8920D0" w:rsidR="0087331D" w:rsidRPr="0087331D" w:rsidRDefault="0087331D" w:rsidP="0087331D">
      <w:pPr>
        <w:pStyle w:val="Odstavecseseznamem"/>
        <w:numPr>
          <w:ilvl w:val="0"/>
          <w:numId w:val="11"/>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Hlavní koordinátor Objednatele, který bude koordinovat vzájemnou spolupráci při zadávání a realizaci předmětu této Smlouvy se Zhotovitelem: Bc. Jan Suchánek, e-mail: </w:t>
      </w:r>
      <w:hyperlink r:id="rId9" w:history="1"/>
      <w:r w:rsidRPr="0087331D">
        <w:rPr>
          <w:rFonts w:ascii="Arial" w:eastAsia="Calibri" w:hAnsi="Arial" w:cs="Courier New"/>
          <w:bCs/>
          <w:kern w:val="0"/>
          <w:szCs w:val="28"/>
          <w:lang w:eastAsia="zh-CN"/>
          <w14:ligatures w14:val="none"/>
        </w:rPr>
        <w:t xml:space="preserve">jsuchánek@zpmvcr.cz, tel. 724 023 772(dále jen </w:t>
      </w:r>
      <w:r w:rsidR="005B10B7">
        <w:rPr>
          <w:rFonts w:ascii="Arial" w:eastAsia="Calibri" w:hAnsi="Arial" w:cs="Courier New"/>
          <w:bCs/>
          <w:kern w:val="0"/>
          <w:szCs w:val="28"/>
          <w:lang w:eastAsia="zh-CN"/>
          <w14:ligatures w14:val="none"/>
        </w:rPr>
        <w:t>„</w:t>
      </w:r>
      <w:r w:rsidR="005B10B7" w:rsidRPr="005B10B7">
        <w:rPr>
          <w:rFonts w:ascii="Arial" w:eastAsia="Calibri" w:hAnsi="Arial" w:cs="Courier New"/>
          <w:b/>
          <w:i/>
          <w:iCs/>
          <w:kern w:val="0"/>
          <w:szCs w:val="28"/>
          <w:lang w:eastAsia="zh-CN"/>
          <w14:ligatures w14:val="none"/>
        </w:rPr>
        <w:t>H</w:t>
      </w:r>
      <w:r w:rsidRPr="0087331D">
        <w:rPr>
          <w:rFonts w:ascii="Arial" w:eastAsia="Calibri" w:hAnsi="Arial" w:cs="Courier New"/>
          <w:b/>
          <w:bCs/>
          <w:i/>
          <w:iCs/>
          <w:kern w:val="0"/>
          <w:szCs w:val="28"/>
          <w:lang w:eastAsia="zh-CN"/>
          <w14:ligatures w14:val="none"/>
        </w:rPr>
        <w:t>lavní koordinátor</w:t>
      </w:r>
      <w:r w:rsidRPr="0087331D">
        <w:rPr>
          <w:rFonts w:ascii="Arial" w:eastAsia="Calibri" w:hAnsi="Arial" w:cs="Courier New"/>
          <w:bCs/>
          <w:kern w:val="0"/>
          <w:szCs w:val="28"/>
          <w:lang w:eastAsia="zh-CN"/>
          <w14:ligatures w14:val="none"/>
        </w:rPr>
        <w:t>“).</w:t>
      </w:r>
    </w:p>
    <w:p w14:paraId="3D8BDCFA" w14:textId="2DB58563" w:rsidR="0087331D" w:rsidRPr="0087331D" w:rsidRDefault="0087331D" w:rsidP="0087331D">
      <w:pPr>
        <w:suppressAutoHyphens/>
        <w:spacing w:after="120" w:line="264" w:lineRule="auto"/>
        <w:ind w:left="792" w:hanging="360"/>
        <w:jc w:val="both"/>
        <w:outlineLvl w:val="1"/>
        <w:rPr>
          <w:rFonts w:ascii="Arial" w:eastAsia="Calibri" w:hAnsi="Arial" w:cs="Courier New"/>
          <w:bCs/>
          <w:kern w:val="0"/>
          <w:szCs w:val="28"/>
          <w:lang w:eastAsia="zh-CN"/>
          <w14:ligatures w14:val="none"/>
        </w:rPr>
      </w:pPr>
      <w:r>
        <w:rPr>
          <w:rFonts w:ascii="Arial" w:eastAsia="Calibri" w:hAnsi="Arial" w:cs="Courier New"/>
          <w:bCs/>
          <w:kern w:val="0"/>
          <w:szCs w:val="28"/>
          <w:lang w:eastAsia="zh-CN"/>
          <w14:ligatures w14:val="none"/>
        </w:rPr>
        <w:t xml:space="preserve">4. </w:t>
      </w:r>
      <w:r>
        <w:rPr>
          <w:rFonts w:ascii="Arial" w:eastAsia="Calibri" w:hAnsi="Arial" w:cs="Courier New"/>
          <w:bCs/>
          <w:kern w:val="0"/>
          <w:szCs w:val="28"/>
          <w:lang w:eastAsia="zh-CN"/>
          <w14:ligatures w14:val="none"/>
        </w:rPr>
        <w:tab/>
      </w:r>
      <w:r w:rsidRPr="0087331D">
        <w:rPr>
          <w:rFonts w:ascii="Arial" w:eastAsia="Calibri" w:hAnsi="Arial" w:cs="Courier New"/>
          <w:bCs/>
          <w:kern w:val="0"/>
          <w:szCs w:val="28"/>
          <w:lang w:eastAsia="zh-CN"/>
          <w14:ligatures w14:val="none"/>
        </w:rPr>
        <w:t xml:space="preserve">Kontaktní osoby Smluvních stran pro zadání a přijetí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w:t>
      </w:r>
    </w:p>
    <w:p w14:paraId="39A949A0" w14:textId="1FEF1331" w:rsidR="0087331D" w:rsidRPr="0087331D" w:rsidRDefault="0087331D" w:rsidP="0087331D">
      <w:pPr>
        <w:suppressAutoHyphens/>
        <w:spacing w:after="120" w:line="264" w:lineRule="auto"/>
        <w:ind w:left="792"/>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4.1. </w:t>
      </w:r>
      <w:r>
        <w:rPr>
          <w:rFonts w:ascii="Arial" w:eastAsia="Calibri" w:hAnsi="Arial" w:cs="Courier New"/>
          <w:bCs/>
          <w:kern w:val="0"/>
          <w:szCs w:val="28"/>
          <w:lang w:eastAsia="zh-CN"/>
          <w14:ligatures w14:val="none"/>
        </w:rPr>
        <w:t xml:space="preserve"> </w:t>
      </w:r>
      <w:r>
        <w:rPr>
          <w:rFonts w:ascii="Arial" w:eastAsia="Calibri" w:hAnsi="Arial" w:cs="Courier New"/>
          <w:bCs/>
          <w:kern w:val="0"/>
          <w:szCs w:val="28"/>
          <w:lang w:eastAsia="zh-CN"/>
          <w14:ligatures w14:val="none"/>
        </w:rPr>
        <w:tab/>
      </w:r>
      <w:r w:rsidRPr="0087331D">
        <w:rPr>
          <w:rFonts w:ascii="Arial" w:eastAsia="Calibri" w:hAnsi="Arial" w:cs="Courier New"/>
          <w:bCs/>
          <w:kern w:val="0"/>
          <w:szCs w:val="28"/>
          <w:lang w:eastAsia="zh-CN"/>
          <w14:ligatures w14:val="none"/>
        </w:rPr>
        <w:t>Kontaktní osoba Objednatele:</w:t>
      </w:r>
    </w:p>
    <w:p w14:paraId="2E7A4915" w14:textId="77777777" w:rsidR="0087331D" w:rsidRPr="0087331D" w:rsidRDefault="0087331D" w:rsidP="0087331D">
      <w:pPr>
        <w:suppressAutoHyphens/>
        <w:spacing w:after="120" w:line="264" w:lineRule="auto"/>
        <w:ind w:left="792"/>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Bc. Jan Suchánek, email: </w:t>
      </w:r>
      <w:bookmarkStart w:id="1" w:name="_Hlk120880460"/>
      <w:r w:rsidRPr="0087331D">
        <w:rPr>
          <w:rFonts w:ascii="Arial" w:eastAsia="Calibri" w:hAnsi="Arial" w:cs="Courier New"/>
          <w:bCs/>
          <w:kern w:val="0"/>
          <w:szCs w:val="28"/>
          <w:lang w:eastAsia="zh-CN"/>
          <w14:ligatures w14:val="none"/>
        </w:rPr>
        <w:t>jsuchanek@zpmvcr.cz, tel.: 724 023 772.</w:t>
      </w:r>
    </w:p>
    <w:bookmarkEnd w:id="1"/>
    <w:p w14:paraId="245268D2" w14:textId="61114FA4" w:rsidR="0087331D" w:rsidRPr="0087331D" w:rsidRDefault="0087331D" w:rsidP="0087331D">
      <w:pPr>
        <w:pStyle w:val="Odstavecseseznamem"/>
        <w:numPr>
          <w:ilvl w:val="1"/>
          <w:numId w:val="10"/>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Kontaktní osoba Zhotovitele</w:t>
      </w:r>
      <w:r w:rsidR="005B10B7">
        <w:rPr>
          <w:rFonts w:ascii="Arial" w:eastAsia="Calibri" w:hAnsi="Arial" w:cs="Courier New"/>
          <w:bCs/>
          <w:kern w:val="0"/>
          <w:szCs w:val="28"/>
          <w:lang w:eastAsia="zh-CN"/>
          <w14:ligatures w14:val="none"/>
        </w:rPr>
        <w:t>:</w:t>
      </w:r>
    </w:p>
    <w:p w14:paraId="088C10FE" w14:textId="6E27B252" w:rsidR="0087331D" w:rsidRPr="0087331D" w:rsidRDefault="0087331D" w:rsidP="0087331D">
      <w:pPr>
        <w:suppressAutoHyphens/>
        <w:spacing w:after="120" w:line="264" w:lineRule="auto"/>
        <w:ind w:left="792"/>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 </w:t>
      </w:r>
      <w:r w:rsidRPr="0087331D">
        <w:rPr>
          <w:rFonts w:ascii="Arial" w:eastAsia="Calibri" w:hAnsi="Arial" w:cs="Courier New"/>
          <w:bCs/>
          <w:kern w:val="0"/>
          <w:szCs w:val="28"/>
          <w:highlight w:val="yellow"/>
          <w:lang w:eastAsia="zh-CN"/>
          <w14:ligatures w14:val="none"/>
        </w:rPr>
        <w:t xml:space="preserve">jméno: </w:t>
      </w:r>
      <w:r w:rsidRPr="0025002D">
        <w:rPr>
          <w:rFonts w:ascii="Arial" w:eastAsia="Calibri" w:hAnsi="Arial" w:cs="Courier New"/>
          <w:bCs/>
          <w:kern w:val="0"/>
          <w:szCs w:val="28"/>
          <w:highlight w:val="yellow"/>
          <w:lang w:eastAsia="zh-CN"/>
          <w14:ligatures w14:val="none"/>
        </w:rPr>
        <w:t>…………………………………………………</w:t>
      </w:r>
      <w:r w:rsidRPr="0087331D" w:rsidDel="00DD0257">
        <w:rPr>
          <w:rFonts w:ascii="Arial" w:eastAsia="Calibri" w:hAnsi="Arial" w:cs="Courier New"/>
          <w:bCs/>
          <w:kern w:val="0"/>
          <w:szCs w:val="28"/>
          <w:highlight w:val="yellow"/>
          <w:lang w:eastAsia="zh-CN"/>
          <w14:ligatures w14:val="none"/>
        </w:rPr>
        <w:t xml:space="preserve"> </w:t>
      </w:r>
    </w:p>
    <w:p w14:paraId="00748571" w14:textId="2FCD838F" w:rsidR="0087331D" w:rsidRDefault="0087331D" w:rsidP="0087331D">
      <w:pPr>
        <w:suppressAutoHyphens/>
        <w:spacing w:after="120" w:line="264" w:lineRule="auto"/>
        <w:ind w:left="792"/>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highlight w:val="yellow"/>
          <w:lang w:eastAsia="zh-CN"/>
          <w14:ligatures w14:val="none"/>
        </w:rPr>
        <w:t xml:space="preserve">email: </w:t>
      </w:r>
      <w:r w:rsidRPr="0025002D">
        <w:rPr>
          <w:rFonts w:ascii="Arial" w:eastAsia="Calibri" w:hAnsi="Arial" w:cs="Courier New"/>
          <w:bCs/>
          <w:kern w:val="0"/>
          <w:szCs w:val="28"/>
          <w:highlight w:val="yellow"/>
          <w:lang w:eastAsia="zh-CN"/>
          <w14:ligatures w14:val="none"/>
        </w:rPr>
        <w:t>………………………………………</w:t>
      </w:r>
      <w:r w:rsidRPr="0087331D">
        <w:rPr>
          <w:rFonts w:ascii="Arial" w:eastAsia="Calibri" w:hAnsi="Arial" w:cs="Courier New"/>
          <w:bCs/>
          <w:kern w:val="0"/>
          <w:szCs w:val="28"/>
          <w:highlight w:val="yellow"/>
          <w:lang w:eastAsia="zh-CN"/>
          <w14:ligatures w14:val="none"/>
        </w:rPr>
        <w:t xml:space="preserve">, tel: </w:t>
      </w:r>
      <w:r w:rsidRPr="0025002D">
        <w:rPr>
          <w:rFonts w:ascii="Arial" w:eastAsia="Calibri" w:hAnsi="Arial" w:cs="Courier New"/>
          <w:bCs/>
          <w:kern w:val="0"/>
          <w:szCs w:val="28"/>
          <w:highlight w:val="yellow"/>
          <w:lang w:eastAsia="zh-CN"/>
          <w14:ligatures w14:val="none"/>
        </w:rPr>
        <w:t>…………………………</w:t>
      </w:r>
    </w:p>
    <w:p w14:paraId="413AF87F" w14:textId="77777777" w:rsidR="0087331D" w:rsidRDefault="0087331D" w:rsidP="0087331D">
      <w:pPr>
        <w:suppressAutoHyphens/>
        <w:spacing w:after="120" w:line="264" w:lineRule="auto"/>
        <w:ind w:left="792"/>
        <w:jc w:val="both"/>
        <w:outlineLvl w:val="1"/>
        <w:rPr>
          <w:rFonts w:ascii="Arial" w:eastAsia="Calibri" w:hAnsi="Arial" w:cs="Courier New"/>
          <w:bCs/>
          <w:kern w:val="0"/>
          <w:szCs w:val="28"/>
          <w:lang w:eastAsia="zh-CN"/>
          <w14:ligatures w14:val="none"/>
        </w:rPr>
      </w:pPr>
    </w:p>
    <w:p w14:paraId="32DF336D" w14:textId="77777777" w:rsidR="0087331D" w:rsidRPr="0087331D" w:rsidRDefault="0087331D" w:rsidP="0087331D">
      <w:pPr>
        <w:suppressAutoHyphens/>
        <w:spacing w:after="120" w:line="264" w:lineRule="auto"/>
        <w:ind w:left="792"/>
        <w:jc w:val="both"/>
        <w:outlineLvl w:val="1"/>
        <w:rPr>
          <w:rFonts w:ascii="Arial" w:eastAsia="Calibri" w:hAnsi="Arial" w:cs="Courier New"/>
          <w:bCs/>
          <w:kern w:val="0"/>
          <w:szCs w:val="28"/>
          <w:highlight w:val="yellow"/>
          <w:lang w:eastAsia="zh-CN"/>
          <w14:ligatures w14:val="none"/>
        </w:rPr>
      </w:pPr>
      <w:r w:rsidRPr="0087331D">
        <w:rPr>
          <w:rFonts w:ascii="Arial" w:eastAsia="Calibri" w:hAnsi="Arial" w:cs="Courier New"/>
          <w:bCs/>
          <w:kern w:val="0"/>
          <w:szCs w:val="28"/>
          <w:highlight w:val="yellow"/>
          <w:lang w:eastAsia="zh-CN"/>
          <w14:ligatures w14:val="none"/>
        </w:rPr>
        <w:t xml:space="preserve">jméno: </w:t>
      </w:r>
      <w:r w:rsidRPr="0025002D">
        <w:rPr>
          <w:rFonts w:ascii="Arial" w:eastAsia="Calibri" w:hAnsi="Arial" w:cs="Courier New"/>
          <w:bCs/>
          <w:kern w:val="0"/>
          <w:szCs w:val="28"/>
          <w:highlight w:val="yellow"/>
          <w:lang w:eastAsia="zh-CN"/>
          <w14:ligatures w14:val="none"/>
        </w:rPr>
        <w:t>…………………………………………………</w:t>
      </w:r>
      <w:r w:rsidRPr="0087331D" w:rsidDel="00DD0257">
        <w:rPr>
          <w:rFonts w:ascii="Arial" w:eastAsia="Calibri" w:hAnsi="Arial" w:cs="Courier New"/>
          <w:bCs/>
          <w:kern w:val="0"/>
          <w:szCs w:val="28"/>
          <w:highlight w:val="yellow"/>
          <w:lang w:eastAsia="zh-CN"/>
          <w14:ligatures w14:val="none"/>
        </w:rPr>
        <w:t xml:space="preserve"> </w:t>
      </w:r>
    </w:p>
    <w:p w14:paraId="37C4B28B" w14:textId="614E274E" w:rsidR="0087331D" w:rsidRPr="0087331D" w:rsidRDefault="0087331D" w:rsidP="0087331D">
      <w:pPr>
        <w:suppressAutoHyphens/>
        <w:spacing w:after="120" w:line="264" w:lineRule="auto"/>
        <w:ind w:left="792"/>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highlight w:val="yellow"/>
          <w:lang w:eastAsia="zh-CN"/>
          <w14:ligatures w14:val="none"/>
        </w:rPr>
        <w:t xml:space="preserve">email: </w:t>
      </w:r>
      <w:r w:rsidRPr="0025002D">
        <w:rPr>
          <w:rFonts w:ascii="Arial" w:eastAsia="Calibri" w:hAnsi="Arial" w:cs="Courier New"/>
          <w:bCs/>
          <w:kern w:val="0"/>
          <w:szCs w:val="28"/>
          <w:highlight w:val="yellow"/>
          <w:lang w:eastAsia="zh-CN"/>
          <w14:ligatures w14:val="none"/>
        </w:rPr>
        <w:t>………………………………………</w:t>
      </w:r>
      <w:r w:rsidRPr="0087331D">
        <w:rPr>
          <w:rFonts w:ascii="Arial" w:eastAsia="Calibri" w:hAnsi="Arial" w:cs="Courier New"/>
          <w:bCs/>
          <w:kern w:val="0"/>
          <w:szCs w:val="28"/>
          <w:highlight w:val="yellow"/>
          <w:lang w:eastAsia="zh-CN"/>
          <w14:ligatures w14:val="none"/>
        </w:rPr>
        <w:t xml:space="preserve">, tel: </w:t>
      </w:r>
      <w:r w:rsidRPr="0025002D">
        <w:rPr>
          <w:rFonts w:ascii="Arial" w:eastAsia="Calibri" w:hAnsi="Arial" w:cs="Courier New"/>
          <w:bCs/>
          <w:kern w:val="0"/>
          <w:szCs w:val="28"/>
          <w:highlight w:val="yellow"/>
          <w:lang w:eastAsia="zh-CN"/>
          <w14:ligatures w14:val="none"/>
        </w:rPr>
        <w:t>…………………………</w:t>
      </w:r>
    </w:p>
    <w:p w14:paraId="73A8EED4" w14:textId="77777777" w:rsidR="0087331D" w:rsidRPr="0087331D" w:rsidRDefault="0087331D" w:rsidP="0087331D">
      <w:pPr>
        <w:suppressAutoHyphens/>
        <w:spacing w:after="120" w:line="264" w:lineRule="auto"/>
        <w:ind w:left="792"/>
        <w:jc w:val="both"/>
        <w:outlineLvl w:val="1"/>
        <w:rPr>
          <w:rFonts w:ascii="Arial" w:eastAsia="Calibri" w:hAnsi="Arial" w:cs="Courier New"/>
          <w:bCs/>
          <w:kern w:val="0"/>
          <w:szCs w:val="28"/>
          <w:lang w:eastAsia="zh-CN"/>
          <w14:ligatures w14:val="none"/>
        </w:rPr>
      </w:pPr>
    </w:p>
    <w:p w14:paraId="112FF720" w14:textId="4A657CE8" w:rsidR="0087331D" w:rsidRDefault="0087331D" w:rsidP="0087331D">
      <w:pPr>
        <w:pStyle w:val="Odstavecseseznamem"/>
        <w:numPr>
          <w:ilvl w:val="0"/>
          <w:numId w:val="10"/>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Hlavnímu koordinátorovi musí být Zhotovitelem umožněna osobní účast v místě realizace grafického díla v průběhu jeho tvorby a při realizaci korektur.</w:t>
      </w:r>
    </w:p>
    <w:p w14:paraId="6C2D9B87" w14:textId="77777777" w:rsidR="0087331D" w:rsidRPr="0087331D" w:rsidRDefault="0087331D" w:rsidP="0087331D">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78284D81" w14:textId="0B215509" w:rsidR="0087331D" w:rsidRDefault="0087331D" w:rsidP="0087331D">
      <w:pPr>
        <w:pStyle w:val="Odstavecseseznamem"/>
        <w:numPr>
          <w:ilvl w:val="0"/>
          <w:numId w:val="10"/>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Objednatel má právo jmenovat dočasného zástupce </w:t>
      </w:r>
      <w:r w:rsidR="005B10B7">
        <w:rPr>
          <w:rFonts w:ascii="Arial" w:eastAsia="Calibri" w:hAnsi="Arial" w:cs="Courier New"/>
          <w:bCs/>
          <w:kern w:val="0"/>
          <w:szCs w:val="28"/>
          <w:lang w:eastAsia="zh-CN"/>
          <w14:ligatures w14:val="none"/>
        </w:rPr>
        <w:t>H</w:t>
      </w:r>
      <w:r w:rsidRPr="0087331D">
        <w:rPr>
          <w:rFonts w:ascii="Arial" w:eastAsia="Calibri" w:hAnsi="Arial" w:cs="Courier New"/>
          <w:bCs/>
          <w:kern w:val="0"/>
          <w:szCs w:val="28"/>
          <w:lang w:eastAsia="zh-CN"/>
          <w14:ligatures w14:val="none"/>
        </w:rPr>
        <w:t xml:space="preserve">lavního koordinátora. Pokud tak neučiní, zůstává </w:t>
      </w:r>
      <w:r w:rsidR="005B10B7">
        <w:rPr>
          <w:rFonts w:ascii="Arial" w:eastAsia="Calibri" w:hAnsi="Arial" w:cs="Courier New"/>
          <w:bCs/>
          <w:kern w:val="0"/>
          <w:szCs w:val="28"/>
          <w:lang w:eastAsia="zh-CN"/>
          <w14:ligatures w14:val="none"/>
        </w:rPr>
        <w:t>H</w:t>
      </w:r>
      <w:r w:rsidRPr="0087331D">
        <w:rPr>
          <w:rFonts w:ascii="Arial" w:eastAsia="Calibri" w:hAnsi="Arial" w:cs="Courier New"/>
          <w:bCs/>
          <w:kern w:val="0"/>
          <w:szCs w:val="28"/>
          <w:lang w:eastAsia="zh-CN"/>
          <w14:ligatures w14:val="none"/>
        </w:rPr>
        <w:t xml:space="preserve">lavní koordinátor jedinou oprávněnou osobou, která za Objednatele může zadávat vytvoření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předmětu této Smlouvy. O jmenování dočasného zástupce a době působení dočasného zástupce informuje Zhotovitele </w:t>
      </w:r>
      <w:r w:rsidR="005B10B7">
        <w:rPr>
          <w:rFonts w:ascii="Arial" w:eastAsia="Calibri" w:hAnsi="Arial" w:cs="Courier New"/>
          <w:bCs/>
          <w:kern w:val="0"/>
          <w:szCs w:val="28"/>
          <w:lang w:eastAsia="zh-CN"/>
          <w14:ligatures w14:val="none"/>
        </w:rPr>
        <w:t>H</w:t>
      </w:r>
      <w:r w:rsidRPr="0087331D">
        <w:rPr>
          <w:rFonts w:ascii="Arial" w:eastAsia="Calibri" w:hAnsi="Arial" w:cs="Courier New"/>
          <w:bCs/>
          <w:kern w:val="0"/>
          <w:szCs w:val="28"/>
          <w:lang w:eastAsia="zh-CN"/>
          <w14:ligatures w14:val="none"/>
        </w:rPr>
        <w:t xml:space="preserve">lavní koordinátor </w:t>
      </w:r>
      <w:r w:rsidR="0025002D">
        <w:rPr>
          <w:rFonts w:ascii="Arial" w:eastAsia="Calibri" w:hAnsi="Arial" w:cs="Courier New"/>
          <w:bCs/>
          <w:kern w:val="0"/>
          <w:szCs w:val="28"/>
          <w:lang w:eastAsia="zh-CN"/>
          <w14:ligatures w14:val="none"/>
        </w:rPr>
        <w:t>elektronicky nebo telefonicky</w:t>
      </w:r>
      <w:r w:rsidRPr="0087331D">
        <w:rPr>
          <w:rFonts w:ascii="Arial" w:eastAsia="Calibri" w:hAnsi="Arial" w:cs="Courier New"/>
          <w:bCs/>
          <w:kern w:val="0"/>
          <w:szCs w:val="28"/>
          <w:lang w:eastAsia="zh-CN"/>
          <w14:ligatures w14:val="none"/>
        </w:rPr>
        <w:t xml:space="preserve"> prostřednictvím kontaktní osoby Zhotovitele uvedené v odst. 4 tohoto článku.</w:t>
      </w:r>
    </w:p>
    <w:p w14:paraId="51563E70"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3D325320" w14:textId="25F1227E" w:rsidR="0087331D" w:rsidRDefault="0087331D" w:rsidP="0087331D">
      <w:pPr>
        <w:pStyle w:val="Odstavecseseznamem"/>
        <w:numPr>
          <w:ilvl w:val="0"/>
          <w:numId w:val="10"/>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Objednatel je odpovědný za věcnou správnost, aktuálnost a obsah podkladů předávaných Zhotoviteli.</w:t>
      </w:r>
    </w:p>
    <w:p w14:paraId="6C0F955B" w14:textId="77777777" w:rsidR="00561B75" w:rsidRPr="00711184" w:rsidRDefault="00561B75" w:rsidP="00711184">
      <w:pPr>
        <w:pStyle w:val="Odstavecseseznamem"/>
        <w:rPr>
          <w:rFonts w:ascii="Arial" w:eastAsia="Calibri" w:hAnsi="Arial" w:cs="Courier New"/>
          <w:bCs/>
          <w:kern w:val="0"/>
          <w:szCs w:val="28"/>
          <w:lang w:eastAsia="zh-CN"/>
          <w14:ligatures w14:val="none"/>
        </w:rPr>
      </w:pPr>
    </w:p>
    <w:p w14:paraId="0D82C015" w14:textId="72DC55BB" w:rsidR="00561B75" w:rsidRPr="0087331D" w:rsidRDefault="00561B75" w:rsidP="00711184">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4EABBB3B" w14:textId="77777777" w:rsidR="0087331D" w:rsidRPr="0087331D" w:rsidRDefault="0087331D" w:rsidP="0087331D">
      <w:pPr>
        <w:rPr>
          <w:rFonts w:ascii="Arial" w:eastAsia="Arial" w:hAnsi="Arial" w:cs="Arial"/>
          <w:b/>
          <w:w w:val="111"/>
          <w:kern w:val="0"/>
          <w:sz w:val="24"/>
          <w:szCs w:val="24"/>
          <w:lang w:eastAsia="zh-CN"/>
          <w14:ligatures w14:val="none"/>
        </w:rPr>
      </w:pPr>
    </w:p>
    <w:p w14:paraId="2D3AA0A6" w14:textId="77777777" w:rsidR="0087331D" w:rsidRPr="0087331D" w:rsidRDefault="0087331D" w:rsidP="0087331D">
      <w:pPr>
        <w:suppressAutoHyphens/>
        <w:spacing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 xml:space="preserve">Článek III. </w:t>
      </w:r>
    </w:p>
    <w:p w14:paraId="3D31CE75" w14:textId="77777777"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Cena a platební podmínky</w:t>
      </w:r>
    </w:p>
    <w:p w14:paraId="6B717DF2" w14:textId="7112EFFD" w:rsidR="00544422" w:rsidRDefault="00544422" w:rsidP="00544422">
      <w:pPr>
        <w:pStyle w:val="Odstavecseseznamem"/>
        <w:numPr>
          <w:ilvl w:val="0"/>
          <w:numId w:val="2"/>
        </w:numPr>
        <w:jc w:val="both"/>
        <w:rPr>
          <w:rFonts w:ascii="Arial" w:eastAsia="Calibri" w:hAnsi="Arial" w:cs="Courier New"/>
          <w:bCs/>
          <w:kern w:val="0"/>
          <w:szCs w:val="28"/>
          <w:lang w:eastAsia="zh-CN"/>
          <w14:ligatures w14:val="none"/>
        </w:rPr>
      </w:pPr>
      <w:r w:rsidRPr="00544422">
        <w:rPr>
          <w:rFonts w:ascii="Arial" w:eastAsia="Calibri" w:hAnsi="Arial" w:cs="Courier New"/>
          <w:bCs/>
          <w:kern w:val="0"/>
          <w:szCs w:val="28"/>
          <w:lang w:eastAsia="zh-CN"/>
          <w14:ligatures w14:val="none"/>
        </w:rPr>
        <w:t>Celková cena plnění této Smlouvy nepřesáhne částku 3 000 000 Kč (slovy: tři miliony korun českých) bez DPH za prvních 48 měsíců trvání Smlouvy.</w:t>
      </w:r>
    </w:p>
    <w:p w14:paraId="1EB5B0EA" w14:textId="77777777" w:rsidR="00544422" w:rsidRPr="00544422" w:rsidRDefault="00544422" w:rsidP="00544422">
      <w:pPr>
        <w:pStyle w:val="Odstavecseseznamem"/>
        <w:ind w:left="786"/>
        <w:rPr>
          <w:rFonts w:ascii="Arial" w:eastAsia="Calibri" w:hAnsi="Arial" w:cs="Courier New"/>
          <w:bCs/>
          <w:kern w:val="0"/>
          <w:szCs w:val="28"/>
          <w:lang w:eastAsia="zh-CN"/>
          <w14:ligatures w14:val="none"/>
        </w:rPr>
      </w:pPr>
    </w:p>
    <w:p w14:paraId="3ACA234A" w14:textId="0BAB93B0" w:rsidR="0087331D" w:rsidRPr="0087331D" w:rsidRDefault="0087331D" w:rsidP="0087331D">
      <w:pPr>
        <w:numPr>
          <w:ilvl w:val="0"/>
          <w:numId w:val="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Objednatel se zavazuje za provedení </w:t>
      </w:r>
      <w:r w:rsidR="005B10B7">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dle článku I. této Smlouvy </w:t>
      </w:r>
      <w:r w:rsidR="001F4AF7">
        <w:rPr>
          <w:rFonts w:ascii="Arial" w:eastAsia="Calibri" w:hAnsi="Arial" w:cs="Courier New"/>
          <w:bCs/>
          <w:kern w:val="0"/>
          <w:szCs w:val="28"/>
          <w:lang w:eastAsia="zh-CN"/>
          <w14:ligatures w14:val="none"/>
        </w:rPr>
        <w:t xml:space="preserve">hradit </w:t>
      </w:r>
      <w:r w:rsidRPr="0087331D">
        <w:rPr>
          <w:rFonts w:ascii="Arial" w:eastAsia="Calibri" w:hAnsi="Arial" w:cs="Courier New"/>
          <w:bCs/>
          <w:kern w:val="0"/>
          <w:szCs w:val="28"/>
          <w:lang w:eastAsia="zh-CN"/>
          <w14:ligatures w14:val="none"/>
        </w:rPr>
        <w:t xml:space="preserve">Zhotoviteli smluvní odměnu ve výši </w:t>
      </w:r>
      <w:r w:rsidR="0025002D" w:rsidRPr="0025002D">
        <w:rPr>
          <w:rFonts w:ascii="Arial" w:eastAsia="Calibri" w:hAnsi="Arial" w:cs="Courier New"/>
          <w:bCs/>
          <w:kern w:val="0"/>
          <w:szCs w:val="28"/>
          <w:highlight w:val="yellow"/>
          <w:lang w:eastAsia="zh-CN"/>
          <w14:ligatures w14:val="none"/>
        </w:rPr>
        <w:t>……</w:t>
      </w:r>
      <w:r w:rsidRPr="0087331D">
        <w:rPr>
          <w:rFonts w:ascii="Arial" w:eastAsia="Calibri" w:hAnsi="Arial" w:cs="Courier New"/>
          <w:bCs/>
          <w:kern w:val="0"/>
          <w:szCs w:val="28"/>
          <w:lang w:eastAsia="zh-CN"/>
          <w14:ligatures w14:val="none"/>
        </w:rPr>
        <w:t xml:space="preserve">,- Kč bez DPH za každou započatou hodinu provádění </w:t>
      </w:r>
      <w:r w:rsidR="00A32E55">
        <w:rPr>
          <w:rFonts w:ascii="Arial" w:eastAsia="Calibri" w:hAnsi="Arial" w:cs="Courier New"/>
          <w:bCs/>
          <w:kern w:val="0"/>
          <w:szCs w:val="28"/>
          <w:lang w:eastAsia="zh-CN"/>
          <w14:ligatures w14:val="none"/>
        </w:rPr>
        <w:lastRenderedPageBreak/>
        <w:t>D</w:t>
      </w:r>
      <w:r w:rsidRPr="0087331D">
        <w:rPr>
          <w:rFonts w:ascii="Arial" w:eastAsia="Calibri" w:hAnsi="Arial" w:cs="Courier New"/>
          <w:bCs/>
          <w:kern w:val="0"/>
          <w:szCs w:val="28"/>
          <w:lang w:eastAsia="zh-CN"/>
          <w14:ligatures w14:val="none"/>
        </w:rPr>
        <w:t xml:space="preserve">íla. K </w:t>
      </w:r>
      <w:r w:rsidRPr="0087331D">
        <w:rPr>
          <w:rFonts w:ascii="Arial" w:eastAsia="Calibri" w:hAnsi="Arial" w:cs="Arial"/>
          <w:bCs/>
          <w:kern w:val="0"/>
          <w:szCs w:val="28"/>
          <w:lang w:eastAsia="zh-CN"/>
          <w14:ligatures w14:val="none"/>
        </w:rPr>
        <w:t xml:space="preserve">ceně bude připočtena příslušná hodnota DPH ve výši dle právních předpisů platných v okamžiku uskutečnění zdanitelného plnění. </w:t>
      </w:r>
      <w:r w:rsidRPr="0087331D">
        <w:rPr>
          <w:rFonts w:ascii="Arial" w:eastAsia="Calibri" w:hAnsi="Arial" w:cs="Courier New"/>
          <w:bCs/>
          <w:kern w:val="0"/>
          <w:szCs w:val="28"/>
          <w:lang w:eastAsia="zh-CN"/>
          <w14:ligatures w14:val="none"/>
        </w:rPr>
        <w:t xml:space="preserve">Cena bude </w:t>
      </w:r>
      <w:r w:rsidR="001F4AF7">
        <w:rPr>
          <w:rFonts w:ascii="Arial" w:eastAsia="Calibri" w:hAnsi="Arial" w:cs="Courier New"/>
          <w:bCs/>
          <w:kern w:val="0"/>
          <w:szCs w:val="28"/>
          <w:lang w:eastAsia="zh-CN"/>
          <w14:ligatures w14:val="none"/>
        </w:rPr>
        <w:t>hrazena</w:t>
      </w:r>
      <w:r w:rsidRPr="0087331D">
        <w:rPr>
          <w:rFonts w:ascii="Arial" w:eastAsia="Calibri" w:hAnsi="Arial" w:cs="Courier New"/>
          <w:bCs/>
          <w:kern w:val="0"/>
          <w:szCs w:val="28"/>
          <w:lang w:eastAsia="zh-CN"/>
          <w14:ligatures w14:val="none"/>
        </w:rPr>
        <w:t xml:space="preserve"> na základě účetního dokladu vystaveného Zhotovitelem vždy k poslednímu kalendářnímu dni v</w:t>
      </w:r>
      <w:r w:rsidR="0025002D">
        <w:rPr>
          <w:rFonts w:ascii="Arial" w:eastAsia="Calibri" w:hAnsi="Arial" w:cs="Courier New"/>
          <w:bCs/>
          <w:kern w:val="0"/>
          <w:szCs w:val="28"/>
          <w:lang w:eastAsia="zh-CN"/>
          <w14:ligatures w14:val="none"/>
        </w:rPr>
        <w:t> </w:t>
      </w:r>
      <w:r w:rsidRPr="0087331D">
        <w:rPr>
          <w:rFonts w:ascii="Arial" w:eastAsia="Calibri" w:hAnsi="Arial" w:cs="Courier New"/>
          <w:bCs/>
          <w:kern w:val="0"/>
          <w:szCs w:val="28"/>
          <w:lang w:eastAsia="zh-CN"/>
          <w14:ligatures w14:val="none"/>
        </w:rPr>
        <w:t>měsíci</w:t>
      </w:r>
      <w:r w:rsidR="0025002D">
        <w:rPr>
          <w:rFonts w:ascii="Arial" w:eastAsia="Calibri" w:hAnsi="Arial" w:cs="Courier New"/>
          <w:bCs/>
          <w:kern w:val="0"/>
          <w:szCs w:val="28"/>
          <w:lang w:eastAsia="zh-CN"/>
          <w14:ligatures w14:val="none"/>
        </w:rPr>
        <w:t xml:space="preserve"> na základě </w:t>
      </w:r>
      <w:r w:rsidRPr="0087331D">
        <w:rPr>
          <w:rFonts w:ascii="Arial" w:eastAsia="Calibri" w:hAnsi="Arial" w:cs="Courier New"/>
          <w:bCs/>
          <w:kern w:val="0"/>
          <w:szCs w:val="28"/>
          <w:lang w:eastAsia="zh-CN"/>
          <w14:ligatures w14:val="none"/>
        </w:rPr>
        <w:t>rozpis</w:t>
      </w:r>
      <w:r w:rsidR="0025002D">
        <w:rPr>
          <w:rFonts w:ascii="Arial" w:eastAsia="Calibri" w:hAnsi="Arial" w:cs="Courier New"/>
          <w:bCs/>
          <w:kern w:val="0"/>
          <w:szCs w:val="28"/>
          <w:lang w:eastAsia="zh-CN"/>
          <w14:ligatures w14:val="none"/>
        </w:rPr>
        <w:t>u</w:t>
      </w:r>
      <w:r w:rsidRPr="0087331D">
        <w:rPr>
          <w:rFonts w:ascii="Arial" w:eastAsia="Calibri" w:hAnsi="Arial" w:cs="Courier New"/>
          <w:bCs/>
          <w:kern w:val="0"/>
          <w:szCs w:val="28"/>
          <w:lang w:eastAsia="zh-CN"/>
          <w14:ligatures w14:val="none"/>
        </w:rPr>
        <w:t xml:space="preserve"> jednotlivých realizovaných děl za příslušný kalendářní měsíc (dále jen jako „</w:t>
      </w:r>
      <w:r w:rsidRPr="0087331D">
        <w:rPr>
          <w:rFonts w:ascii="Arial" w:eastAsia="Calibri" w:hAnsi="Arial" w:cs="Courier New"/>
          <w:b/>
          <w:bCs/>
          <w:i/>
          <w:iCs/>
          <w:kern w:val="0"/>
          <w:szCs w:val="28"/>
          <w:lang w:eastAsia="zh-CN"/>
          <w14:ligatures w14:val="none"/>
        </w:rPr>
        <w:t>Rozpis</w:t>
      </w:r>
      <w:r w:rsidRPr="0087331D">
        <w:rPr>
          <w:rFonts w:ascii="Arial" w:eastAsia="Calibri" w:hAnsi="Arial" w:cs="Courier New"/>
          <w:bCs/>
          <w:kern w:val="0"/>
          <w:szCs w:val="28"/>
          <w:lang w:eastAsia="zh-CN"/>
          <w14:ligatures w14:val="none"/>
        </w:rPr>
        <w:t xml:space="preserve">“). Rozpis bude obsahovat názvy jednotlivých </w:t>
      </w:r>
      <w:r w:rsidR="00A32E55">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ěl, cenu jednotlivých </w:t>
      </w:r>
      <w:r w:rsidR="00A32E55">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ěl a počet hodin, které Zhotovitel pro vytvoření jednotlivých </w:t>
      </w:r>
      <w:r w:rsidR="00A32E55">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ěl vynaložil. Rozpis </w:t>
      </w:r>
      <w:r w:rsidR="00E33DD6">
        <w:rPr>
          <w:rFonts w:ascii="Arial" w:eastAsia="Calibri" w:hAnsi="Arial" w:cs="Courier New"/>
          <w:bCs/>
          <w:kern w:val="0"/>
          <w:szCs w:val="28"/>
          <w:lang w:eastAsia="zh-CN"/>
          <w14:ligatures w14:val="none"/>
        </w:rPr>
        <w:t>bude</w:t>
      </w:r>
      <w:r w:rsidRPr="0087331D">
        <w:rPr>
          <w:rFonts w:ascii="Arial" w:eastAsia="Calibri" w:hAnsi="Arial" w:cs="Courier New"/>
          <w:bCs/>
          <w:kern w:val="0"/>
          <w:szCs w:val="28"/>
          <w:lang w:eastAsia="zh-CN"/>
          <w14:ligatures w14:val="none"/>
        </w:rPr>
        <w:t xml:space="preserve"> vždy před vystavením a zasláním účetního dokladu schválen Objednatelem.</w:t>
      </w:r>
    </w:p>
    <w:p w14:paraId="77B89DFA" w14:textId="77777777" w:rsidR="0087331D" w:rsidRPr="0087331D" w:rsidRDefault="0087331D" w:rsidP="0087331D">
      <w:pPr>
        <w:numPr>
          <w:ilvl w:val="0"/>
          <w:numId w:val="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Zúčtovatelná jednotka je jedna pracovní hodina.</w:t>
      </w:r>
    </w:p>
    <w:p w14:paraId="009186B2" w14:textId="39B62F34" w:rsidR="0087331D" w:rsidRPr="0087331D" w:rsidRDefault="0087331D" w:rsidP="0087331D">
      <w:pPr>
        <w:numPr>
          <w:ilvl w:val="0"/>
          <w:numId w:val="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Odměna </w:t>
      </w:r>
      <w:r w:rsidR="001F4AF7">
        <w:rPr>
          <w:rFonts w:ascii="Arial" w:eastAsia="Calibri" w:hAnsi="Arial" w:cs="Courier New"/>
          <w:bCs/>
          <w:kern w:val="0"/>
          <w:szCs w:val="28"/>
          <w:lang w:eastAsia="zh-CN"/>
          <w14:ligatures w14:val="none"/>
        </w:rPr>
        <w:t xml:space="preserve">podle odst. 2 tohoto článku </w:t>
      </w:r>
      <w:r w:rsidRPr="0087331D">
        <w:rPr>
          <w:rFonts w:ascii="Arial" w:eastAsia="Calibri" w:hAnsi="Arial" w:cs="Courier New"/>
          <w:bCs/>
          <w:kern w:val="0"/>
          <w:szCs w:val="28"/>
          <w:lang w:eastAsia="zh-CN"/>
          <w14:ligatures w14:val="none"/>
        </w:rPr>
        <w:t xml:space="preserve">zahrnuje veškeré činnosti a náklady či výlohy Zhotovitele, které jsou uvedeny v této Smlouvě anebo které slouží k provedení či zajištění předmětu Smlouvy. </w:t>
      </w:r>
    </w:p>
    <w:p w14:paraId="69E90C57" w14:textId="5ECD582F" w:rsidR="0087331D" w:rsidRPr="0087331D" w:rsidRDefault="0087331D" w:rsidP="0087331D">
      <w:pPr>
        <w:numPr>
          <w:ilvl w:val="0"/>
          <w:numId w:val="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Úhrada za provedení </w:t>
      </w:r>
      <w:r w:rsidR="00C133F4">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se provádí v české měně.</w:t>
      </w:r>
    </w:p>
    <w:p w14:paraId="2C8B4FDB" w14:textId="77777777" w:rsidR="0087331D" w:rsidRPr="0087331D" w:rsidRDefault="0087331D" w:rsidP="0087331D">
      <w:pPr>
        <w:numPr>
          <w:ilvl w:val="0"/>
          <w:numId w:val="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Zálohy Objednatel neposkytuje.</w:t>
      </w:r>
    </w:p>
    <w:p w14:paraId="77835939" w14:textId="306EF11F" w:rsidR="0087331D" w:rsidRPr="0087331D" w:rsidRDefault="0087331D" w:rsidP="0087331D">
      <w:pPr>
        <w:numPr>
          <w:ilvl w:val="0"/>
          <w:numId w:val="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Úhrada bude provedena na základě účetního dokladu, který Zhotovitel vystaví na konci každého kalendářního měsíce, s lhůtou splatnosti 21 dnů od data jeho doručení Objednateli.  Úhrada bude provedena bezhotovostním platebním stykem; za úhradu dohodnuté ceny se považuje její odepsání z účtu Objednatele.</w:t>
      </w:r>
    </w:p>
    <w:p w14:paraId="0502E9A7" w14:textId="47109DE6" w:rsidR="0087331D" w:rsidRPr="0087331D" w:rsidRDefault="0087331D" w:rsidP="0087331D">
      <w:pPr>
        <w:numPr>
          <w:ilvl w:val="0"/>
          <w:numId w:val="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Veškeré účetní doklady musí obsahovat náležitosti podle zákona č. 563/1991 Sb., o účetnictví, ve znění pozdějších předpisů a § 435 Občanského zákoníku a dohodnuté dle této Smlouvy. V případě, že vyúčtování (účetní doklad) nebude obsahovat všechny zákonem a Smlouvou stanovené náležitosti, je Objednatel oprávněn zaslat jej ve lhůtě splatnosti zpět Zhotoviteli k doplnění či opravě, aniž se tak dostane do prodlení se splatností. Lhůta splatnosti počíná běžet znovu od opětovného zaslání náležitě doplněných či opravených dokladů</w:t>
      </w:r>
      <w:r w:rsidR="00A32E55">
        <w:rPr>
          <w:rFonts w:ascii="Arial" w:eastAsia="Calibri" w:hAnsi="Arial" w:cs="Courier New"/>
          <w:bCs/>
          <w:kern w:val="0"/>
          <w:szCs w:val="28"/>
          <w:lang w:eastAsia="zh-CN"/>
          <w14:ligatures w14:val="none"/>
        </w:rPr>
        <w:t xml:space="preserve"> Objednateli</w:t>
      </w:r>
      <w:r w:rsidRPr="0087331D">
        <w:rPr>
          <w:rFonts w:ascii="Arial" w:eastAsia="Calibri" w:hAnsi="Arial" w:cs="Courier New"/>
          <w:bCs/>
          <w:kern w:val="0"/>
          <w:szCs w:val="28"/>
          <w:lang w:eastAsia="zh-CN"/>
          <w14:ligatures w14:val="none"/>
        </w:rPr>
        <w:t>.</w:t>
      </w:r>
    </w:p>
    <w:p w14:paraId="46E9F057" w14:textId="75B3EBE8" w:rsidR="00A32E55" w:rsidRPr="00A32E55" w:rsidRDefault="0087331D" w:rsidP="00A32E55">
      <w:pPr>
        <w:pStyle w:val="Odstavecseseznamem"/>
        <w:numPr>
          <w:ilvl w:val="0"/>
          <w:numId w:val="2"/>
        </w:numPr>
        <w:jc w:val="both"/>
        <w:rPr>
          <w:rFonts w:ascii="Arial" w:eastAsia="Calibri" w:hAnsi="Arial" w:cs="Courier New"/>
          <w:bCs/>
          <w:kern w:val="0"/>
          <w:szCs w:val="28"/>
          <w:lang w:eastAsia="zh-CN"/>
          <w14:ligatures w14:val="none"/>
        </w:rPr>
      </w:pPr>
      <w:r w:rsidRPr="00A32E55">
        <w:rPr>
          <w:rFonts w:ascii="Arial" w:eastAsia="Calibri" w:hAnsi="Arial" w:cs="Courier New"/>
          <w:bCs/>
          <w:kern w:val="0"/>
          <w:szCs w:val="28"/>
          <w:lang w:eastAsia="zh-CN"/>
          <w14:ligatures w14:val="none"/>
        </w:rPr>
        <w:t>Účetní doklad je možné Objednateli zaslat elektronicky ve formátu PDF prostřednictvím datové schránky ZP MV ČR, kód: 9swaix3</w:t>
      </w:r>
      <w:r w:rsidR="00A32E55">
        <w:rPr>
          <w:rFonts w:ascii="Arial" w:eastAsia="Calibri" w:hAnsi="Arial" w:cs="Courier New"/>
          <w:bCs/>
          <w:kern w:val="0"/>
          <w:szCs w:val="28"/>
          <w:lang w:eastAsia="zh-CN"/>
          <w14:ligatures w14:val="none"/>
        </w:rPr>
        <w:t>.</w:t>
      </w:r>
      <w:r w:rsidR="00A32E55" w:rsidRPr="00A32E55">
        <w:rPr>
          <w:rFonts w:ascii="Arial" w:eastAsia="Calibri" w:hAnsi="Arial" w:cs="Courier New"/>
          <w:bCs/>
          <w:kern w:val="0"/>
          <w:szCs w:val="28"/>
          <w:lang w:eastAsia="zh-CN"/>
          <w14:ligatures w14:val="none"/>
        </w:rPr>
        <w:t xml:space="preserve">Nedisponuje-li Zhotovitel datovou schránkou, účetní doklady lze též odeslat </w:t>
      </w:r>
      <w:r w:rsidRPr="00A32E55">
        <w:rPr>
          <w:rFonts w:ascii="Arial" w:eastAsia="Calibri" w:hAnsi="Arial" w:cs="Courier New"/>
          <w:bCs/>
          <w:kern w:val="0"/>
          <w:szCs w:val="28"/>
          <w:lang w:eastAsia="zh-CN"/>
          <w14:ligatures w14:val="none"/>
        </w:rPr>
        <w:t xml:space="preserve">na emailovou adresu </w:t>
      </w:r>
      <w:r w:rsidR="00544422" w:rsidRPr="00544422">
        <w:rPr>
          <w:rFonts w:ascii="Arial" w:eastAsia="Calibri" w:hAnsi="Arial" w:cs="Courier New"/>
          <w:bCs/>
          <w:kern w:val="0"/>
          <w:szCs w:val="28"/>
          <w:lang w:eastAsia="zh-CN"/>
          <w14:ligatures w14:val="none"/>
        </w:rPr>
        <w:t xml:space="preserve">info@zpmvcr.cz. </w:t>
      </w:r>
      <w:r w:rsidR="00A32E55" w:rsidRPr="00A32E55">
        <w:rPr>
          <w:rFonts w:ascii="Arial" w:eastAsia="Calibri" w:hAnsi="Arial" w:cs="Courier New"/>
          <w:bCs/>
          <w:kern w:val="0"/>
          <w:szCs w:val="28"/>
          <w:lang w:eastAsia="zh-CN"/>
          <w14:ligatures w14:val="none"/>
        </w:rPr>
        <w:t>Do předmětu zprávy je třeba uvést v obou případech text „</w:t>
      </w:r>
      <w:proofErr w:type="spellStart"/>
      <w:r w:rsidR="00A32E55" w:rsidRPr="00A32E55">
        <w:rPr>
          <w:rFonts w:ascii="Arial" w:eastAsia="Calibri" w:hAnsi="Arial" w:cs="Courier New"/>
          <w:bCs/>
          <w:kern w:val="0"/>
          <w:szCs w:val="28"/>
          <w:lang w:eastAsia="zh-CN"/>
          <w14:ligatures w14:val="none"/>
        </w:rPr>
        <w:t>Fakturace_R</w:t>
      </w:r>
      <w:proofErr w:type="spellEnd"/>
      <w:r w:rsidR="00A32E55" w:rsidRPr="00A32E55">
        <w:rPr>
          <w:rFonts w:ascii="Arial" w:eastAsia="Calibri" w:hAnsi="Arial" w:cs="Courier New"/>
          <w:bCs/>
          <w:kern w:val="0"/>
          <w:szCs w:val="28"/>
          <w:lang w:eastAsia="zh-CN"/>
          <w14:ligatures w14:val="none"/>
        </w:rPr>
        <w:t>“.</w:t>
      </w:r>
    </w:p>
    <w:p w14:paraId="5BCA6E94" w14:textId="17B61AF1" w:rsidR="0087331D" w:rsidRPr="0087331D" w:rsidRDefault="0087331D" w:rsidP="00A32E55">
      <w:pPr>
        <w:suppressAutoHyphens/>
        <w:spacing w:after="120" w:line="264" w:lineRule="auto"/>
        <w:ind w:left="786"/>
        <w:jc w:val="both"/>
        <w:outlineLvl w:val="1"/>
        <w:rPr>
          <w:rFonts w:ascii="Arial" w:eastAsia="Calibri" w:hAnsi="Arial" w:cs="Courier New"/>
          <w:bCs/>
          <w:kern w:val="0"/>
          <w:szCs w:val="28"/>
          <w:lang w:eastAsia="zh-CN"/>
          <w14:ligatures w14:val="none"/>
        </w:rPr>
      </w:pPr>
    </w:p>
    <w:p w14:paraId="0001057A" w14:textId="75A00B76" w:rsidR="0087331D" w:rsidRPr="0087331D" w:rsidRDefault="0087331D" w:rsidP="0087331D">
      <w:pPr>
        <w:numPr>
          <w:ilvl w:val="0"/>
          <w:numId w:val="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Zhotovitel, pokud je plátcem DPH, prohlašuje, že si je vědom své povinnosti přiznat a zaplatit daň z přidané hodnoty z ceny za poskytnuté zdanitelné plnění dle této Smlouvy dle zákona č. 235/2004 Sb., o dani z přidané hodnoty ve znění pozdějších předpisů (dále jen „</w:t>
      </w:r>
      <w:r w:rsidR="00544422">
        <w:rPr>
          <w:rFonts w:ascii="Arial" w:eastAsia="Calibri" w:hAnsi="Arial" w:cs="Courier New"/>
          <w:b/>
          <w:i/>
          <w:iCs/>
          <w:kern w:val="0"/>
          <w:szCs w:val="28"/>
          <w:lang w:eastAsia="zh-CN"/>
          <w14:ligatures w14:val="none"/>
        </w:rPr>
        <w:t>Z</w:t>
      </w:r>
      <w:r w:rsidRPr="0087331D">
        <w:rPr>
          <w:rFonts w:ascii="Arial" w:eastAsia="Calibri" w:hAnsi="Arial" w:cs="Courier New"/>
          <w:b/>
          <w:i/>
          <w:iCs/>
          <w:kern w:val="0"/>
          <w:szCs w:val="28"/>
          <w:lang w:eastAsia="zh-CN"/>
          <w14:ligatures w14:val="none"/>
        </w:rPr>
        <w:t>ákon č. 235/2004 Sb.</w:t>
      </w:r>
      <w:r w:rsidRPr="0087331D">
        <w:rPr>
          <w:rFonts w:ascii="Arial" w:eastAsia="Calibri" w:hAnsi="Arial" w:cs="Courier New"/>
          <w:bCs/>
          <w:kern w:val="0"/>
          <w:szCs w:val="28"/>
          <w:lang w:eastAsia="zh-CN"/>
          <w14:ligatures w14:val="none"/>
        </w:rPr>
        <w:t xml:space="preserve">“), a že mu nejsou ke dni uskutečnění zdanitelného plnění dle této Smlouvy známy žádné skutečnosti uvedené v § 109 </w:t>
      </w:r>
      <w:r w:rsidR="00C133F4">
        <w:rPr>
          <w:rFonts w:ascii="Arial" w:eastAsia="Calibri" w:hAnsi="Arial" w:cs="Courier New"/>
          <w:bCs/>
          <w:kern w:val="0"/>
          <w:szCs w:val="28"/>
          <w:lang w:eastAsia="zh-CN"/>
          <w14:ligatures w14:val="none"/>
        </w:rPr>
        <w:t>Z</w:t>
      </w:r>
      <w:r w:rsidRPr="0087331D">
        <w:rPr>
          <w:rFonts w:ascii="Arial" w:eastAsia="Calibri" w:hAnsi="Arial" w:cs="Courier New"/>
          <w:bCs/>
          <w:kern w:val="0"/>
          <w:szCs w:val="28"/>
          <w:lang w:eastAsia="zh-CN"/>
          <w14:ligatures w14:val="none"/>
        </w:rPr>
        <w:t>ákona č. 235/2004 Sb., které by splnění těchto povinností bránily.</w:t>
      </w:r>
    </w:p>
    <w:p w14:paraId="0A5D8919" w14:textId="77C28F7F" w:rsidR="0087331D" w:rsidRPr="0087331D" w:rsidRDefault="0087331D" w:rsidP="0087331D">
      <w:pPr>
        <w:numPr>
          <w:ilvl w:val="0"/>
          <w:numId w:val="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Každý účetní doklad musí kromě náležitostí uvedených v</w:t>
      </w:r>
      <w:r w:rsidR="00544422">
        <w:rPr>
          <w:rFonts w:ascii="Arial" w:eastAsia="Calibri" w:hAnsi="Arial" w:cs="Courier New"/>
          <w:bCs/>
          <w:kern w:val="0"/>
          <w:szCs w:val="28"/>
          <w:lang w:eastAsia="zh-CN"/>
          <w14:ligatures w14:val="none"/>
        </w:rPr>
        <w:t xml:space="preserve"> tomto </w:t>
      </w:r>
      <w:r w:rsidRPr="0087331D">
        <w:rPr>
          <w:rFonts w:ascii="Arial" w:eastAsia="Calibri" w:hAnsi="Arial" w:cs="Courier New"/>
          <w:bCs/>
          <w:kern w:val="0"/>
          <w:szCs w:val="28"/>
          <w:lang w:eastAsia="zh-CN"/>
          <w14:ligatures w14:val="none"/>
        </w:rPr>
        <w:t xml:space="preserve">článku obsahovat číslo </w:t>
      </w:r>
      <w:r w:rsidR="00E33DD6" w:rsidRPr="00E33DD6">
        <w:rPr>
          <w:rFonts w:ascii="Arial" w:eastAsia="Calibri" w:hAnsi="Arial" w:cs="Courier New"/>
          <w:bCs/>
          <w:kern w:val="0"/>
          <w:szCs w:val="28"/>
          <w:lang w:eastAsia="zh-CN"/>
          <w14:ligatures w14:val="none"/>
        </w:rPr>
        <w:t>000073-000/2025-00</w:t>
      </w:r>
      <w:r w:rsidRPr="0087331D">
        <w:rPr>
          <w:rFonts w:ascii="Arial" w:eastAsia="Calibri" w:hAnsi="Arial" w:cs="Courier New"/>
          <w:bCs/>
          <w:kern w:val="0"/>
          <w:szCs w:val="28"/>
          <w:lang w:eastAsia="zh-CN"/>
          <w14:ligatures w14:val="none"/>
        </w:rPr>
        <w:t>, pod kterým je Smlouva evidována u Objednatele.</w:t>
      </w:r>
    </w:p>
    <w:p w14:paraId="41613AC8" w14:textId="77777777" w:rsidR="0087331D" w:rsidRPr="0087331D" w:rsidRDefault="0087331D" w:rsidP="0087331D">
      <w:pPr>
        <w:rPr>
          <w:rFonts w:ascii="Arial" w:eastAsia="Arial" w:hAnsi="Arial" w:cs="Arial"/>
          <w:b/>
          <w:w w:val="111"/>
          <w:kern w:val="0"/>
          <w:sz w:val="24"/>
          <w:szCs w:val="24"/>
          <w:lang w:eastAsia="zh-CN"/>
          <w14:ligatures w14:val="none"/>
        </w:rPr>
      </w:pPr>
    </w:p>
    <w:p w14:paraId="4A18D50F" w14:textId="77777777" w:rsidR="0087331D" w:rsidRPr="0087331D" w:rsidRDefault="0087331D" w:rsidP="0087331D">
      <w:pPr>
        <w:suppressAutoHyphens/>
        <w:spacing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lastRenderedPageBreak/>
        <w:t>Článek IV.</w:t>
      </w:r>
    </w:p>
    <w:p w14:paraId="35B28873" w14:textId="77777777"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Výstupní data</w:t>
      </w:r>
    </w:p>
    <w:p w14:paraId="1D29821D" w14:textId="496F96F4" w:rsidR="0087331D" w:rsidRPr="0087331D" w:rsidRDefault="0087331D" w:rsidP="0087331D">
      <w:pPr>
        <w:numPr>
          <w:ilvl w:val="0"/>
          <w:numId w:val="3"/>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Zhotovitel se zavazuje poskytnout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ílo Objednateli ve standardně užívaném formátu PDF odpovídajícím podstatě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nestanoví-li Objednatel v zadání jinak.</w:t>
      </w:r>
    </w:p>
    <w:p w14:paraId="5C71604F" w14:textId="3010E830" w:rsidR="0087331D" w:rsidRPr="0087331D" w:rsidRDefault="0087331D" w:rsidP="0087331D">
      <w:pPr>
        <w:numPr>
          <w:ilvl w:val="0"/>
          <w:numId w:val="3"/>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Zhotovitel vždy odevzdá k finální korektuře PDF verzi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pro zobrazení na obrazovce a po korekturách finální tiskovou PDF verzi, případně verzi v jiném formátu, vždy dle požadavků Objednatele.</w:t>
      </w:r>
    </w:p>
    <w:p w14:paraId="0488A55F" w14:textId="7D4DC80D" w:rsidR="0087331D" w:rsidRPr="0087331D" w:rsidRDefault="0087331D" w:rsidP="0087331D">
      <w:pPr>
        <w:numPr>
          <w:ilvl w:val="0"/>
          <w:numId w:val="3"/>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V případě potřeby Objednatele poskytne na písemné vyžádání Zhotovitel zdrojová data </w:t>
      </w:r>
      <w:r w:rsidR="0092105A">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w:t>
      </w:r>
    </w:p>
    <w:p w14:paraId="093CEBDB" w14:textId="77777777" w:rsidR="0087331D" w:rsidRPr="0087331D" w:rsidRDefault="0087331D" w:rsidP="0087331D">
      <w:pPr>
        <w:keepNext/>
        <w:keepLines/>
        <w:suppressAutoHyphens/>
        <w:rPr>
          <w:rFonts w:ascii="Arial" w:eastAsia="Microsoft Sans Serif" w:hAnsi="Arial" w:cs="Microsoft Sans Serif"/>
          <w:color w:val="000000"/>
          <w:w w:val="111"/>
          <w:kern w:val="0"/>
          <w:szCs w:val="24"/>
          <w:lang w:eastAsia="cs-CZ" w:bidi="cs-CZ"/>
          <w14:ligatures w14:val="none"/>
        </w:rPr>
      </w:pPr>
    </w:p>
    <w:p w14:paraId="0130E8D5" w14:textId="77777777" w:rsidR="0087331D" w:rsidRPr="0087331D" w:rsidRDefault="0087331D" w:rsidP="0087331D">
      <w:pPr>
        <w:suppressAutoHyphens/>
        <w:spacing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Článek V.</w:t>
      </w:r>
    </w:p>
    <w:p w14:paraId="4C60F6AA" w14:textId="77777777"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Práva a povinnosti Smluvních stran</w:t>
      </w:r>
    </w:p>
    <w:p w14:paraId="3EE3B5F2" w14:textId="59D0FB88" w:rsidR="0087331D" w:rsidRDefault="0087331D" w:rsidP="0087331D">
      <w:pPr>
        <w:pStyle w:val="Odstavecseseznamem"/>
        <w:numPr>
          <w:ilvl w:val="0"/>
          <w:numId w:val="1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Objednatel se zavazuje poskytnout Zhotoviteli požadovanou součinnost spočívající zejména v přípravě a předání veškerých informací a podkladů, které jsou potřebné ke zhotovení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w:t>
      </w:r>
    </w:p>
    <w:p w14:paraId="1C4C2403" w14:textId="77777777" w:rsidR="0087331D" w:rsidRPr="0087331D" w:rsidRDefault="0087331D" w:rsidP="0087331D">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40C7D038" w14:textId="3C579024" w:rsidR="0087331D" w:rsidRDefault="0087331D" w:rsidP="0087331D">
      <w:pPr>
        <w:pStyle w:val="Odstavecseseznamem"/>
        <w:numPr>
          <w:ilvl w:val="0"/>
          <w:numId w:val="1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Objednatel stanoví při zadání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Zhotoviteli požadovaný termín pro předání díla. Stanovení termínu je součástí plného zadání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Zhotovitel se zavazuje ve lhůtě stanovené pro přijetí zadání v </w:t>
      </w:r>
      <w:r w:rsidR="00C133F4">
        <w:rPr>
          <w:rFonts w:ascii="Arial" w:eastAsia="Calibri" w:hAnsi="Arial" w:cs="Courier New"/>
          <w:bCs/>
          <w:kern w:val="0"/>
          <w:szCs w:val="28"/>
          <w:lang w:eastAsia="zh-CN"/>
          <w14:ligatures w14:val="none"/>
        </w:rPr>
        <w:t>s</w:t>
      </w:r>
      <w:r w:rsidRPr="0087331D">
        <w:rPr>
          <w:rFonts w:ascii="Arial" w:eastAsia="Calibri" w:hAnsi="Arial" w:cs="Courier New"/>
          <w:bCs/>
          <w:kern w:val="0"/>
          <w:szCs w:val="28"/>
          <w:lang w:eastAsia="zh-CN"/>
          <w14:ligatures w14:val="none"/>
        </w:rPr>
        <w:t>ouladu s čl. II. odst. 1</w:t>
      </w:r>
      <w:r w:rsidR="00544422">
        <w:rPr>
          <w:rFonts w:ascii="Arial" w:eastAsia="Calibri" w:hAnsi="Arial" w:cs="Courier New"/>
          <w:bCs/>
          <w:kern w:val="0"/>
          <w:szCs w:val="28"/>
          <w:lang w:eastAsia="zh-CN"/>
          <w14:ligatures w14:val="none"/>
        </w:rPr>
        <w:t xml:space="preserve"> nebo 2 Smlouvy</w:t>
      </w:r>
      <w:r w:rsidRPr="0087331D">
        <w:rPr>
          <w:rFonts w:ascii="Arial" w:eastAsia="Calibri" w:hAnsi="Arial" w:cs="Courier New"/>
          <w:bCs/>
          <w:kern w:val="0"/>
          <w:szCs w:val="28"/>
          <w:lang w:eastAsia="zh-CN"/>
          <w14:ligatures w14:val="none"/>
        </w:rPr>
        <w:t xml:space="preserve"> Objednateli termín pro předání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potvrdit, nebo pro případ, že nebude schopen tento požadovaný termín splnit, může ve stejné lhůtě navrhnout náhradní termín pro předání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Tento termín se považuje za sjednaný, jen pokud ho odsouhlasí Objednatel. Objednatel se zavazuje řádně a včasně vytvořené odsouhlasené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ílo převzít.</w:t>
      </w:r>
    </w:p>
    <w:p w14:paraId="3009C618"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4C8BBCE0" w14:textId="16D1CE60" w:rsidR="0087331D" w:rsidRDefault="0087331D" w:rsidP="0087331D">
      <w:pPr>
        <w:pStyle w:val="Odstavecseseznamem"/>
        <w:numPr>
          <w:ilvl w:val="0"/>
          <w:numId w:val="1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Dílo bude průběžně zhotovováno dle potřeb Objednatele na základě zadání Objednatele.</w:t>
      </w:r>
    </w:p>
    <w:p w14:paraId="3EA86BBC"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2463A577" w14:textId="6F9EBDCF" w:rsidR="0087331D" w:rsidRDefault="0087331D" w:rsidP="0087331D">
      <w:pPr>
        <w:pStyle w:val="Odstavecseseznamem"/>
        <w:numPr>
          <w:ilvl w:val="0"/>
          <w:numId w:val="1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Zhotovitel se zavazuje:</w:t>
      </w:r>
    </w:p>
    <w:p w14:paraId="21D12726"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65599608" w14:textId="0716DE4A" w:rsidR="0087331D" w:rsidRDefault="0087331D" w:rsidP="0087331D">
      <w:pPr>
        <w:pStyle w:val="Odstavecseseznamem"/>
        <w:numPr>
          <w:ilvl w:val="0"/>
          <w:numId w:val="13"/>
        </w:numPr>
        <w:tabs>
          <w:tab w:val="num" w:pos="720"/>
        </w:tabs>
        <w:suppressAutoHyphens/>
        <w:spacing w:after="120" w:line="264" w:lineRule="auto"/>
        <w:jc w:val="both"/>
        <w:outlineLvl w:val="1"/>
        <w:rPr>
          <w:rFonts w:ascii="Arial" w:eastAsia="Arial" w:hAnsi="Arial" w:cs="Arial"/>
          <w:color w:val="000000"/>
          <w:kern w:val="0"/>
          <w:szCs w:val="24"/>
          <w:lang w:eastAsia="zh-CN"/>
          <w14:ligatures w14:val="none"/>
        </w:rPr>
      </w:pPr>
      <w:r w:rsidRPr="0087331D">
        <w:rPr>
          <w:rFonts w:ascii="Arial" w:eastAsia="Arial" w:hAnsi="Arial" w:cs="Arial"/>
          <w:color w:val="000000"/>
          <w:kern w:val="0"/>
          <w:szCs w:val="24"/>
          <w:lang w:eastAsia="zh-CN"/>
          <w14:ligatures w14:val="none"/>
        </w:rPr>
        <w:t xml:space="preserve">provést </w:t>
      </w:r>
      <w:r w:rsidR="00544422">
        <w:rPr>
          <w:rFonts w:ascii="Arial" w:eastAsia="Arial" w:hAnsi="Arial" w:cs="Arial"/>
          <w:color w:val="000000"/>
          <w:kern w:val="0"/>
          <w:szCs w:val="24"/>
          <w:lang w:eastAsia="zh-CN"/>
          <w14:ligatures w14:val="none"/>
        </w:rPr>
        <w:t>D</w:t>
      </w:r>
      <w:r w:rsidRPr="0087331D">
        <w:rPr>
          <w:rFonts w:ascii="Arial" w:eastAsia="Arial" w:hAnsi="Arial" w:cs="Arial"/>
          <w:color w:val="000000"/>
          <w:kern w:val="0"/>
          <w:szCs w:val="24"/>
          <w:lang w:eastAsia="zh-CN"/>
          <w14:ligatures w14:val="none"/>
        </w:rPr>
        <w:t>ílo dle pokynů Objednatele na základě zadání a v dohodnuté lhůtě jej Objednateli předat;</w:t>
      </w:r>
    </w:p>
    <w:p w14:paraId="6CA4C5EB" w14:textId="77777777" w:rsidR="00F84DC8" w:rsidRPr="0087331D" w:rsidRDefault="00F84DC8" w:rsidP="00F84DC8">
      <w:pPr>
        <w:pStyle w:val="Odstavecseseznamem"/>
        <w:tabs>
          <w:tab w:val="num" w:pos="720"/>
        </w:tabs>
        <w:suppressAutoHyphens/>
        <w:spacing w:after="120" w:line="264" w:lineRule="auto"/>
        <w:jc w:val="both"/>
        <w:outlineLvl w:val="1"/>
        <w:rPr>
          <w:rFonts w:ascii="Arial" w:eastAsia="Arial" w:hAnsi="Arial" w:cs="Arial"/>
          <w:color w:val="000000"/>
          <w:kern w:val="0"/>
          <w:szCs w:val="24"/>
          <w:lang w:eastAsia="zh-CN"/>
          <w14:ligatures w14:val="none"/>
        </w:rPr>
      </w:pPr>
    </w:p>
    <w:p w14:paraId="38DD9BAE" w14:textId="76BEA00E" w:rsidR="0087331D" w:rsidRDefault="0087331D" w:rsidP="0087331D">
      <w:pPr>
        <w:pStyle w:val="Odstavecseseznamem"/>
        <w:numPr>
          <w:ilvl w:val="0"/>
          <w:numId w:val="13"/>
        </w:numPr>
        <w:tabs>
          <w:tab w:val="num" w:pos="720"/>
        </w:tabs>
        <w:suppressAutoHyphens/>
        <w:spacing w:after="120" w:line="264" w:lineRule="auto"/>
        <w:jc w:val="both"/>
        <w:outlineLvl w:val="1"/>
        <w:rPr>
          <w:rFonts w:ascii="Arial" w:eastAsia="Arial" w:hAnsi="Arial" w:cs="Arial"/>
          <w:color w:val="000000"/>
          <w:kern w:val="0"/>
          <w:szCs w:val="24"/>
          <w:lang w:eastAsia="zh-CN"/>
          <w14:ligatures w14:val="none"/>
        </w:rPr>
      </w:pPr>
      <w:r w:rsidRPr="0087331D">
        <w:rPr>
          <w:rFonts w:ascii="Arial" w:eastAsia="Arial" w:hAnsi="Arial" w:cs="Arial"/>
          <w:color w:val="000000"/>
          <w:kern w:val="0"/>
          <w:szCs w:val="24"/>
          <w:lang w:eastAsia="zh-CN"/>
          <w14:ligatures w14:val="none"/>
        </w:rPr>
        <w:t xml:space="preserve">zaslat </w:t>
      </w:r>
      <w:r w:rsidR="00544422">
        <w:rPr>
          <w:rFonts w:ascii="Arial" w:eastAsia="Arial" w:hAnsi="Arial" w:cs="Arial"/>
          <w:color w:val="000000"/>
          <w:kern w:val="0"/>
          <w:szCs w:val="24"/>
          <w:lang w:eastAsia="zh-CN"/>
          <w14:ligatures w14:val="none"/>
        </w:rPr>
        <w:t>D</w:t>
      </w:r>
      <w:r w:rsidRPr="0087331D">
        <w:rPr>
          <w:rFonts w:ascii="Arial" w:eastAsia="Arial" w:hAnsi="Arial" w:cs="Arial"/>
          <w:color w:val="000000"/>
          <w:kern w:val="0"/>
          <w:szCs w:val="24"/>
          <w:lang w:eastAsia="zh-CN"/>
          <w14:ligatures w14:val="none"/>
        </w:rPr>
        <w:t>ílo Objednateli ke korektuře a následně provést korekturu dle pokynů Objednatele;</w:t>
      </w:r>
    </w:p>
    <w:p w14:paraId="3AC4F94B" w14:textId="77777777" w:rsidR="00F84DC8" w:rsidRPr="00F84DC8" w:rsidRDefault="00F84DC8" w:rsidP="00F84DC8">
      <w:pPr>
        <w:pStyle w:val="Odstavecseseznamem"/>
        <w:rPr>
          <w:rFonts w:ascii="Arial" w:eastAsia="Arial" w:hAnsi="Arial" w:cs="Arial"/>
          <w:color w:val="000000"/>
          <w:kern w:val="0"/>
          <w:szCs w:val="24"/>
          <w:lang w:eastAsia="zh-CN"/>
          <w14:ligatures w14:val="none"/>
        </w:rPr>
      </w:pPr>
    </w:p>
    <w:p w14:paraId="28AA35D5" w14:textId="602476CB" w:rsidR="0087331D" w:rsidRDefault="0087331D" w:rsidP="0087331D">
      <w:pPr>
        <w:pStyle w:val="Odstavecseseznamem"/>
        <w:numPr>
          <w:ilvl w:val="0"/>
          <w:numId w:val="13"/>
        </w:numPr>
        <w:tabs>
          <w:tab w:val="num" w:pos="720"/>
        </w:tabs>
        <w:suppressAutoHyphens/>
        <w:spacing w:after="120" w:line="264" w:lineRule="auto"/>
        <w:jc w:val="both"/>
        <w:outlineLvl w:val="1"/>
        <w:rPr>
          <w:rFonts w:ascii="Arial" w:eastAsia="Arial" w:hAnsi="Arial" w:cs="Arial"/>
          <w:color w:val="000000"/>
          <w:kern w:val="0"/>
          <w:szCs w:val="24"/>
          <w:lang w:eastAsia="zh-CN"/>
          <w14:ligatures w14:val="none"/>
        </w:rPr>
      </w:pPr>
      <w:r w:rsidRPr="0087331D">
        <w:rPr>
          <w:rFonts w:ascii="Arial" w:eastAsia="Arial" w:hAnsi="Arial" w:cs="Arial"/>
          <w:color w:val="000000"/>
          <w:kern w:val="0"/>
          <w:szCs w:val="24"/>
          <w:lang w:eastAsia="zh-CN"/>
          <w14:ligatures w14:val="none"/>
        </w:rPr>
        <w:t xml:space="preserve">opravit na vlastní náklady vady a nedodělky </w:t>
      </w:r>
      <w:r w:rsidR="00544422">
        <w:rPr>
          <w:rFonts w:ascii="Arial" w:eastAsia="Arial" w:hAnsi="Arial" w:cs="Arial"/>
          <w:color w:val="000000"/>
          <w:kern w:val="0"/>
          <w:szCs w:val="24"/>
          <w:lang w:eastAsia="zh-CN"/>
          <w14:ligatures w14:val="none"/>
        </w:rPr>
        <w:t>D</w:t>
      </w:r>
      <w:r w:rsidRPr="0087331D">
        <w:rPr>
          <w:rFonts w:ascii="Arial" w:eastAsia="Arial" w:hAnsi="Arial" w:cs="Arial"/>
          <w:color w:val="000000"/>
          <w:kern w:val="0"/>
          <w:szCs w:val="24"/>
          <w:lang w:eastAsia="zh-CN"/>
          <w14:ligatures w14:val="none"/>
        </w:rPr>
        <w:t>íla, a to nejpozději do 5 dnů poté, co byl o těchto vadách Objednatelem informován.</w:t>
      </w:r>
    </w:p>
    <w:p w14:paraId="4F86A30C" w14:textId="77777777" w:rsidR="0087331D" w:rsidRPr="0087331D" w:rsidRDefault="0087331D" w:rsidP="0087331D">
      <w:pPr>
        <w:pStyle w:val="Odstavecseseznamem"/>
        <w:tabs>
          <w:tab w:val="num" w:pos="720"/>
        </w:tabs>
        <w:suppressAutoHyphens/>
        <w:spacing w:after="120" w:line="264" w:lineRule="auto"/>
        <w:jc w:val="both"/>
        <w:outlineLvl w:val="1"/>
        <w:rPr>
          <w:rFonts w:ascii="Arial" w:eastAsia="Arial" w:hAnsi="Arial" w:cs="Arial"/>
          <w:color w:val="000000"/>
          <w:kern w:val="0"/>
          <w:szCs w:val="24"/>
          <w:lang w:eastAsia="zh-CN"/>
          <w14:ligatures w14:val="none"/>
        </w:rPr>
      </w:pPr>
    </w:p>
    <w:p w14:paraId="24DFFB21" w14:textId="06C7CFB5" w:rsidR="0087331D" w:rsidRDefault="0087331D" w:rsidP="0087331D">
      <w:pPr>
        <w:pStyle w:val="Odstavecseseznamem"/>
        <w:numPr>
          <w:ilvl w:val="0"/>
          <w:numId w:val="1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Dílo je řádně dokončeno vyhotovením Objednatelem odsouhlasené finální verze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určené pro tisk nebo jiné mediální užití a jeho předání Objednateli.</w:t>
      </w:r>
    </w:p>
    <w:p w14:paraId="39F4860C" w14:textId="77777777" w:rsidR="0087331D" w:rsidRPr="0087331D" w:rsidRDefault="0087331D" w:rsidP="0087331D">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3FB1F728" w14:textId="0A284BBA" w:rsidR="0087331D" w:rsidRDefault="0087331D" w:rsidP="0087331D">
      <w:pPr>
        <w:pStyle w:val="Odstavecseseznamem"/>
        <w:numPr>
          <w:ilvl w:val="0"/>
          <w:numId w:val="1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lastRenderedPageBreak/>
        <w:t xml:space="preserve">Ohledně vad plnění této Smlouvy se </w:t>
      </w:r>
      <w:r w:rsidR="00C133F4">
        <w:rPr>
          <w:rFonts w:ascii="Arial" w:eastAsia="Calibri" w:hAnsi="Arial" w:cs="Courier New"/>
          <w:bCs/>
          <w:kern w:val="0"/>
          <w:szCs w:val="28"/>
          <w:lang w:eastAsia="zh-CN"/>
          <w14:ligatures w14:val="none"/>
        </w:rPr>
        <w:t>S</w:t>
      </w:r>
      <w:r w:rsidRPr="0087331D">
        <w:rPr>
          <w:rFonts w:ascii="Arial" w:eastAsia="Calibri" w:hAnsi="Arial" w:cs="Courier New"/>
          <w:bCs/>
          <w:kern w:val="0"/>
          <w:szCs w:val="28"/>
          <w:lang w:eastAsia="zh-CN"/>
          <w14:ligatures w14:val="none"/>
        </w:rPr>
        <w:t>mluvní strany zavazují postupovat v souladu s ustanoveními § 2615 a § 2106 a násl. Občanského zákoníku.</w:t>
      </w:r>
    </w:p>
    <w:p w14:paraId="43796111"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29638F07" w14:textId="147E6DAE" w:rsidR="0087331D" w:rsidRDefault="0087331D" w:rsidP="0087331D">
      <w:pPr>
        <w:pStyle w:val="Odstavecseseznamem"/>
        <w:numPr>
          <w:ilvl w:val="0"/>
          <w:numId w:val="1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V souladu s</w:t>
      </w:r>
      <w:r w:rsidR="00544422">
        <w:rPr>
          <w:rFonts w:ascii="Arial" w:eastAsia="Calibri" w:hAnsi="Arial" w:cs="Courier New"/>
          <w:bCs/>
          <w:kern w:val="0"/>
          <w:szCs w:val="28"/>
          <w:lang w:eastAsia="zh-CN"/>
          <w14:ligatures w14:val="none"/>
        </w:rPr>
        <w:t xml:space="preserve"> ustanovením </w:t>
      </w:r>
      <w:r w:rsidRPr="0087331D">
        <w:rPr>
          <w:rFonts w:ascii="Arial" w:eastAsia="Calibri" w:hAnsi="Arial" w:cs="Courier New"/>
          <w:bCs/>
          <w:kern w:val="0"/>
          <w:szCs w:val="28"/>
          <w:lang w:eastAsia="zh-CN"/>
          <w14:ligatures w14:val="none"/>
        </w:rPr>
        <w:t xml:space="preserve">§ 6 odst. 4 zákona č. 134/2016 Sb., o zadávání veřejných zakázek, ve znění pozdějších předpisů (dále jen </w:t>
      </w:r>
      <w:r w:rsidRPr="0087331D">
        <w:rPr>
          <w:rFonts w:ascii="Arial" w:eastAsia="Calibri" w:hAnsi="Arial" w:cs="Courier New"/>
          <w:b/>
          <w:bCs/>
          <w:kern w:val="0"/>
          <w:szCs w:val="28"/>
          <w:lang w:eastAsia="zh-CN"/>
          <w14:ligatures w14:val="none"/>
        </w:rPr>
        <w:t>„</w:t>
      </w:r>
      <w:r w:rsidRPr="0087331D">
        <w:rPr>
          <w:rFonts w:ascii="Arial" w:eastAsia="Calibri" w:hAnsi="Arial" w:cs="Courier New"/>
          <w:b/>
          <w:bCs/>
          <w:i/>
          <w:iCs/>
          <w:kern w:val="0"/>
          <w:szCs w:val="28"/>
          <w:lang w:eastAsia="zh-CN"/>
          <w14:ligatures w14:val="none"/>
        </w:rPr>
        <w:t>ZZVZ</w:t>
      </w:r>
      <w:r w:rsidRPr="0087331D">
        <w:rPr>
          <w:rFonts w:ascii="Arial" w:eastAsia="Calibri" w:hAnsi="Arial" w:cs="Courier New"/>
          <w:b/>
          <w:bCs/>
          <w:kern w:val="0"/>
          <w:szCs w:val="28"/>
          <w:lang w:eastAsia="zh-CN"/>
          <w14:ligatures w14:val="none"/>
        </w:rPr>
        <w:t>“</w:t>
      </w:r>
      <w:r w:rsidRPr="0087331D">
        <w:rPr>
          <w:rFonts w:ascii="Arial" w:eastAsia="Calibri" w:hAnsi="Arial" w:cs="Courier New"/>
          <w:bCs/>
          <w:kern w:val="0"/>
          <w:szCs w:val="28"/>
          <w:lang w:eastAsia="zh-CN"/>
          <w14:ligatures w14:val="none"/>
        </w:rPr>
        <w:t>) se Zhotovitel zavazuje, že po celou dobu trvání smluvního vztahu založeného touto Smlouvou zajistí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této Smlouvy podílet. Objednatel současně vyžaduje po Zhotoviteli řádné a včasné plnění finančních závazků vůči všem účastníkům dodavatelského řetězce, pokud se budou podílet na plnění této Smlouvy.</w:t>
      </w:r>
    </w:p>
    <w:p w14:paraId="0E0C03F2"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6B72BCAF" w14:textId="555AE8E1" w:rsidR="0087331D" w:rsidRDefault="0087331D" w:rsidP="0087331D">
      <w:pPr>
        <w:pStyle w:val="Odstavecseseznamem"/>
        <w:numPr>
          <w:ilvl w:val="0"/>
          <w:numId w:val="1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Zhotovitel se zavazuje k plnění dle této Smlouvy využít výhradně osob uvedených v Příloze č. 1 této Smlouvy (tyto osoby dále také jen jako „</w:t>
      </w:r>
      <w:r w:rsidR="00544422">
        <w:rPr>
          <w:rFonts w:ascii="Arial" w:eastAsia="Calibri" w:hAnsi="Arial" w:cs="Courier New"/>
          <w:b/>
          <w:bCs/>
          <w:i/>
          <w:iCs/>
          <w:kern w:val="0"/>
          <w:szCs w:val="28"/>
          <w:lang w:eastAsia="zh-CN"/>
          <w14:ligatures w14:val="none"/>
        </w:rPr>
        <w:t>R</w:t>
      </w:r>
      <w:r w:rsidRPr="0087331D">
        <w:rPr>
          <w:rFonts w:ascii="Arial" w:eastAsia="Calibri" w:hAnsi="Arial" w:cs="Courier New"/>
          <w:b/>
          <w:bCs/>
          <w:i/>
          <w:iCs/>
          <w:kern w:val="0"/>
          <w:szCs w:val="28"/>
          <w:lang w:eastAsia="zh-CN"/>
          <w14:ligatures w14:val="none"/>
        </w:rPr>
        <w:t>ealizační tým</w:t>
      </w:r>
      <w:r w:rsidRPr="0087331D">
        <w:rPr>
          <w:rFonts w:ascii="Arial" w:eastAsia="Calibri" w:hAnsi="Arial" w:cs="Courier New"/>
          <w:bCs/>
          <w:kern w:val="0"/>
          <w:szCs w:val="28"/>
          <w:lang w:eastAsia="zh-CN"/>
          <w14:ligatures w14:val="none"/>
        </w:rPr>
        <w:t>“). Minimální počet osob v </w:t>
      </w:r>
      <w:r w:rsidR="00544422">
        <w:rPr>
          <w:rFonts w:ascii="Arial" w:eastAsia="Calibri" w:hAnsi="Arial" w:cs="Courier New"/>
          <w:bCs/>
          <w:kern w:val="0"/>
          <w:szCs w:val="28"/>
          <w:lang w:eastAsia="zh-CN"/>
          <w14:ligatures w14:val="none"/>
        </w:rPr>
        <w:t>R</w:t>
      </w:r>
      <w:r w:rsidRPr="0087331D">
        <w:rPr>
          <w:rFonts w:ascii="Arial" w:eastAsia="Calibri" w:hAnsi="Arial" w:cs="Courier New"/>
          <w:bCs/>
          <w:kern w:val="0"/>
          <w:szCs w:val="28"/>
          <w:lang w:eastAsia="zh-CN"/>
          <w14:ligatures w14:val="none"/>
        </w:rPr>
        <w:t xml:space="preserve">ealizačním týmu je 1 osoba, maximální počet jsou 2 osoby. Jakákoliv dodatečná změna osoby </w:t>
      </w:r>
      <w:r w:rsidR="00544422">
        <w:rPr>
          <w:rFonts w:ascii="Arial" w:eastAsia="Calibri" w:hAnsi="Arial" w:cs="Courier New"/>
          <w:bCs/>
          <w:kern w:val="0"/>
          <w:szCs w:val="28"/>
          <w:lang w:eastAsia="zh-CN"/>
          <w14:ligatures w14:val="none"/>
        </w:rPr>
        <w:t>R</w:t>
      </w:r>
      <w:r w:rsidRPr="0087331D">
        <w:rPr>
          <w:rFonts w:ascii="Arial" w:eastAsia="Calibri" w:hAnsi="Arial" w:cs="Courier New"/>
          <w:bCs/>
          <w:kern w:val="0"/>
          <w:szCs w:val="28"/>
          <w:lang w:eastAsia="zh-CN"/>
          <w14:ligatures w14:val="none"/>
        </w:rPr>
        <w:t xml:space="preserve">ealizačního týmu musí být předem písemně schválena Objednatelem; stejně tak musí být změna osoby vždy provedena na žádost </w:t>
      </w:r>
      <w:r w:rsidRPr="00F126E0">
        <w:rPr>
          <w:rFonts w:ascii="Arial" w:eastAsia="Calibri" w:hAnsi="Arial" w:cs="Courier New"/>
          <w:bCs/>
          <w:kern w:val="0"/>
          <w:szCs w:val="28"/>
          <w:lang w:eastAsia="zh-CN"/>
          <w14:ligatures w14:val="none"/>
        </w:rPr>
        <w:t xml:space="preserve">Objednatele odůvodněnou vážnými důvody. Zhotovitel se v takovém případě zavazuje </w:t>
      </w:r>
      <w:r w:rsidR="00B730FA" w:rsidRPr="00F126E0">
        <w:rPr>
          <w:rFonts w:ascii="Arial" w:eastAsia="Calibri" w:hAnsi="Arial" w:cs="Courier New"/>
          <w:bCs/>
          <w:kern w:val="0"/>
          <w:szCs w:val="28"/>
          <w:lang w:eastAsia="zh-CN"/>
          <w14:ligatures w14:val="none"/>
        </w:rPr>
        <w:t xml:space="preserve"> </w:t>
      </w:r>
      <w:r w:rsidR="00E345D5">
        <w:rPr>
          <w:rFonts w:ascii="Arial" w:eastAsia="Calibri" w:hAnsi="Arial" w:cs="Courier New"/>
          <w:bCs/>
          <w:kern w:val="0"/>
          <w:szCs w:val="28"/>
          <w:lang w:eastAsia="zh-CN"/>
          <w14:ligatures w14:val="none"/>
        </w:rPr>
        <w:t xml:space="preserve"> </w:t>
      </w:r>
      <w:r w:rsidRPr="00F126E0">
        <w:rPr>
          <w:rFonts w:ascii="Arial" w:eastAsia="Calibri" w:hAnsi="Arial" w:cs="Courier New"/>
          <w:bCs/>
          <w:kern w:val="0"/>
          <w:szCs w:val="28"/>
          <w:lang w:eastAsia="zh-CN"/>
          <w14:ligatures w14:val="none"/>
        </w:rPr>
        <w:t xml:space="preserve">nahradit osobu </w:t>
      </w:r>
      <w:r w:rsidR="00544422" w:rsidRPr="00F126E0">
        <w:rPr>
          <w:rFonts w:ascii="Arial" w:eastAsia="Calibri" w:hAnsi="Arial" w:cs="Courier New"/>
          <w:bCs/>
          <w:kern w:val="0"/>
          <w:szCs w:val="28"/>
          <w:lang w:eastAsia="zh-CN"/>
          <w14:ligatures w14:val="none"/>
        </w:rPr>
        <w:t>R</w:t>
      </w:r>
      <w:r w:rsidRPr="00F126E0">
        <w:rPr>
          <w:rFonts w:ascii="Arial" w:eastAsia="Calibri" w:hAnsi="Arial" w:cs="Courier New"/>
          <w:bCs/>
          <w:kern w:val="0"/>
          <w:szCs w:val="28"/>
          <w:lang w:eastAsia="zh-CN"/>
          <w14:ligatures w14:val="none"/>
        </w:rPr>
        <w:t>ealizačního týmu takovou osobou, která disponuje požadovanými</w:t>
      </w:r>
      <w:r w:rsidRPr="0087331D">
        <w:rPr>
          <w:rFonts w:ascii="Arial" w:eastAsia="Calibri" w:hAnsi="Arial" w:cs="Courier New"/>
          <w:bCs/>
          <w:kern w:val="0"/>
          <w:szCs w:val="28"/>
          <w:lang w:eastAsia="zh-CN"/>
          <w14:ligatures w14:val="none"/>
        </w:rPr>
        <w:t xml:space="preserve"> minimálními znalostmi a odbornou kvalifikací odpovídající požadavkům </w:t>
      </w:r>
      <w:r w:rsidR="00B92A97">
        <w:rPr>
          <w:rFonts w:ascii="Arial" w:eastAsia="Calibri" w:hAnsi="Arial" w:cs="Courier New"/>
          <w:bCs/>
          <w:kern w:val="0"/>
          <w:szCs w:val="28"/>
          <w:lang w:eastAsia="zh-CN"/>
          <w14:ligatures w14:val="none"/>
        </w:rPr>
        <w:t>VZ,</w:t>
      </w:r>
      <w:r w:rsidR="00701BF7">
        <w:rPr>
          <w:rFonts w:ascii="Arial" w:eastAsia="Calibri" w:hAnsi="Arial" w:cs="Courier New"/>
          <w:bCs/>
          <w:kern w:val="0"/>
          <w:szCs w:val="28"/>
          <w:lang w:eastAsia="zh-CN"/>
          <w14:ligatures w14:val="none"/>
        </w:rPr>
        <w:t xml:space="preserve"> </w:t>
      </w:r>
      <w:r w:rsidR="00B92A97">
        <w:rPr>
          <w:rFonts w:ascii="Arial" w:eastAsia="Calibri" w:hAnsi="Arial" w:cs="Courier New"/>
          <w:bCs/>
          <w:kern w:val="0"/>
          <w:szCs w:val="28"/>
          <w:lang w:eastAsia="zh-CN"/>
          <w14:ligatures w14:val="none"/>
        </w:rPr>
        <w:t>na</w:t>
      </w:r>
      <w:r w:rsidR="006E11B6">
        <w:rPr>
          <w:rFonts w:ascii="Arial" w:eastAsia="Calibri" w:hAnsi="Arial" w:cs="Courier New"/>
          <w:bCs/>
          <w:kern w:val="0"/>
          <w:szCs w:val="28"/>
          <w:lang w:eastAsia="zh-CN"/>
          <w14:ligatures w14:val="none"/>
        </w:rPr>
        <w:t xml:space="preserve"> </w:t>
      </w:r>
      <w:proofErr w:type="gramStart"/>
      <w:r w:rsidR="00B92A97">
        <w:rPr>
          <w:rFonts w:ascii="Arial" w:eastAsia="Calibri" w:hAnsi="Arial" w:cs="Courier New"/>
          <w:bCs/>
          <w:kern w:val="0"/>
          <w:szCs w:val="28"/>
          <w:lang w:eastAsia="zh-CN"/>
          <w14:ligatures w14:val="none"/>
        </w:rPr>
        <w:t>základě</w:t>
      </w:r>
      <w:proofErr w:type="gramEnd"/>
      <w:r w:rsidR="00B92A97">
        <w:rPr>
          <w:rFonts w:ascii="Arial" w:eastAsia="Calibri" w:hAnsi="Arial" w:cs="Courier New"/>
          <w:bCs/>
          <w:kern w:val="0"/>
          <w:szCs w:val="28"/>
          <w:lang w:eastAsia="zh-CN"/>
          <w14:ligatures w14:val="none"/>
        </w:rPr>
        <w:t xml:space="preserve"> které byla uzavřena tato Smlouva.</w:t>
      </w:r>
    </w:p>
    <w:p w14:paraId="28911934"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2BBD67CF" w14:textId="31B8B30D" w:rsidR="0087331D" w:rsidRPr="0087331D" w:rsidRDefault="00AB71B6" w:rsidP="0087331D">
      <w:pPr>
        <w:pStyle w:val="Odstavecseseznamem"/>
        <w:numPr>
          <w:ilvl w:val="0"/>
          <w:numId w:val="12"/>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Každá osoba v </w:t>
      </w:r>
      <w:r>
        <w:rPr>
          <w:rFonts w:ascii="Arial" w:eastAsia="Calibri" w:hAnsi="Arial" w:cs="Courier New"/>
          <w:bCs/>
          <w:kern w:val="0"/>
          <w:szCs w:val="28"/>
          <w:lang w:eastAsia="zh-CN"/>
          <w14:ligatures w14:val="none"/>
        </w:rPr>
        <w:t>R</w:t>
      </w:r>
      <w:r w:rsidRPr="0087331D">
        <w:rPr>
          <w:rFonts w:ascii="Arial" w:eastAsia="Calibri" w:hAnsi="Arial" w:cs="Courier New"/>
          <w:bCs/>
          <w:kern w:val="0"/>
          <w:szCs w:val="28"/>
          <w:lang w:eastAsia="zh-CN"/>
          <w14:ligatures w14:val="none"/>
        </w:rPr>
        <w:t>ealizačním týmu</w:t>
      </w:r>
      <w:r>
        <w:rPr>
          <w:rFonts w:ascii="Arial" w:eastAsia="Calibri" w:hAnsi="Arial" w:cs="Courier New"/>
          <w:bCs/>
          <w:kern w:val="0"/>
          <w:szCs w:val="28"/>
          <w:lang w:eastAsia="zh-CN"/>
          <w14:ligatures w14:val="none"/>
        </w:rPr>
        <w:t>, a to i</w:t>
      </w:r>
      <w:r w:rsidRPr="0087331D">
        <w:rPr>
          <w:rFonts w:ascii="Arial" w:eastAsia="Calibri" w:hAnsi="Arial" w:cs="Courier New"/>
          <w:bCs/>
          <w:kern w:val="0"/>
          <w:szCs w:val="28"/>
          <w:lang w:eastAsia="zh-CN"/>
          <w14:ligatures w14:val="none"/>
        </w:rPr>
        <w:t xml:space="preserve"> </w:t>
      </w:r>
      <w:r>
        <w:rPr>
          <w:rFonts w:ascii="Arial" w:eastAsia="Calibri" w:hAnsi="Arial" w:cs="Courier New"/>
          <w:bCs/>
          <w:kern w:val="0"/>
          <w:szCs w:val="28"/>
          <w:lang w:eastAsia="zh-CN"/>
          <w14:ligatures w14:val="none"/>
        </w:rPr>
        <w:t>p</w:t>
      </w:r>
      <w:r w:rsidR="00701BF7">
        <w:rPr>
          <w:rFonts w:ascii="Arial" w:eastAsia="Calibri" w:hAnsi="Arial" w:cs="Courier New"/>
          <w:bCs/>
          <w:kern w:val="0"/>
          <w:szCs w:val="28"/>
          <w:lang w:eastAsia="zh-CN"/>
          <w14:ligatures w14:val="none"/>
        </w:rPr>
        <w:t>ři z</w:t>
      </w:r>
      <w:r w:rsidR="00B92A97">
        <w:rPr>
          <w:rFonts w:ascii="Arial" w:eastAsia="Calibri" w:hAnsi="Arial" w:cs="Courier New"/>
          <w:bCs/>
          <w:kern w:val="0"/>
          <w:szCs w:val="28"/>
          <w:lang w:eastAsia="zh-CN"/>
          <w14:ligatures w14:val="none"/>
        </w:rPr>
        <w:t>měn</w:t>
      </w:r>
      <w:r w:rsidR="00701BF7">
        <w:rPr>
          <w:rFonts w:ascii="Arial" w:eastAsia="Calibri" w:hAnsi="Arial" w:cs="Courier New"/>
          <w:bCs/>
          <w:kern w:val="0"/>
          <w:szCs w:val="28"/>
          <w:lang w:eastAsia="zh-CN"/>
          <w14:ligatures w14:val="none"/>
        </w:rPr>
        <w:t>ě</w:t>
      </w:r>
      <w:r w:rsidR="00B92A97">
        <w:rPr>
          <w:rFonts w:ascii="Arial" w:eastAsia="Calibri" w:hAnsi="Arial" w:cs="Courier New"/>
          <w:bCs/>
          <w:kern w:val="0"/>
          <w:szCs w:val="28"/>
          <w:lang w:eastAsia="zh-CN"/>
          <w14:ligatures w14:val="none"/>
        </w:rPr>
        <w:t xml:space="preserve"> </w:t>
      </w:r>
      <w:r w:rsidR="00701BF7">
        <w:rPr>
          <w:rFonts w:ascii="Arial" w:eastAsia="Calibri" w:hAnsi="Arial" w:cs="Courier New"/>
          <w:bCs/>
          <w:kern w:val="0"/>
          <w:szCs w:val="28"/>
          <w:lang w:eastAsia="zh-CN"/>
          <w14:ligatures w14:val="none"/>
        </w:rPr>
        <w:t>č</w:t>
      </w:r>
      <w:r w:rsidR="00B92A97">
        <w:rPr>
          <w:rFonts w:ascii="Arial" w:eastAsia="Calibri" w:hAnsi="Arial" w:cs="Courier New"/>
          <w:bCs/>
          <w:kern w:val="0"/>
          <w:szCs w:val="28"/>
          <w:lang w:eastAsia="zh-CN"/>
          <w14:ligatures w14:val="none"/>
        </w:rPr>
        <w:t>lena Realizačního týmu podle odst. 8 tohoto článku</w:t>
      </w:r>
      <w:r>
        <w:rPr>
          <w:rFonts w:ascii="Arial" w:eastAsia="Calibri" w:hAnsi="Arial" w:cs="Courier New"/>
          <w:bCs/>
          <w:kern w:val="0"/>
          <w:szCs w:val="28"/>
          <w:lang w:eastAsia="zh-CN"/>
          <w14:ligatures w14:val="none"/>
        </w:rPr>
        <w:t>,</w:t>
      </w:r>
      <w:r w:rsidR="00B92A97">
        <w:rPr>
          <w:rFonts w:ascii="Arial" w:eastAsia="Calibri" w:hAnsi="Arial" w:cs="Courier New"/>
          <w:bCs/>
          <w:kern w:val="0"/>
          <w:szCs w:val="28"/>
          <w:lang w:eastAsia="zh-CN"/>
          <w14:ligatures w14:val="none"/>
        </w:rPr>
        <w:t xml:space="preserve"> </w:t>
      </w:r>
      <w:r w:rsidRPr="0087331D">
        <w:rPr>
          <w:rFonts w:ascii="Arial" w:eastAsia="Calibri" w:hAnsi="Arial" w:cs="Courier New"/>
          <w:bCs/>
          <w:kern w:val="0"/>
          <w:szCs w:val="28"/>
          <w:lang w:eastAsia="zh-CN"/>
          <w14:ligatures w14:val="none"/>
        </w:rPr>
        <w:t xml:space="preserve">musí mít </w:t>
      </w:r>
      <w:r>
        <w:rPr>
          <w:rFonts w:ascii="Arial" w:eastAsia="Calibri" w:hAnsi="Arial" w:cs="Courier New"/>
          <w:bCs/>
          <w:kern w:val="0"/>
          <w:szCs w:val="28"/>
          <w:lang w:eastAsia="zh-CN"/>
          <w14:ligatures w14:val="none"/>
        </w:rPr>
        <w:t>a prokázat:</w:t>
      </w:r>
    </w:p>
    <w:p w14:paraId="493A6315" w14:textId="2ED4DE7B" w:rsidR="00F84DC8" w:rsidRPr="00F84DC8" w:rsidRDefault="00F84DC8" w:rsidP="00F84DC8">
      <w:pPr>
        <w:suppressAutoHyphens/>
        <w:ind w:firstLine="708"/>
        <w:jc w:val="both"/>
        <w:rPr>
          <w:rFonts w:ascii="Arial" w:eastAsia="Times New Roman" w:hAnsi="Arial" w:cs="Arial"/>
          <w:iCs/>
          <w:kern w:val="0"/>
          <w:szCs w:val="20"/>
          <w:lang w:eastAsia="cs-CZ"/>
          <w14:ligatures w14:val="none"/>
        </w:rPr>
      </w:pPr>
      <w:r w:rsidRPr="00F84DC8">
        <w:rPr>
          <w:rFonts w:ascii="Arial" w:eastAsia="Times New Roman" w:hAnsi="Arial" w:cs="Arial"/>
          <w:iCs/>
          <w:kern w:val="0"/>
          <w:szCs w:val="20"/>
          <w:lang w:eastAsia="cs-CZ"/>
          <w14:ligatures w14:val="none"/>
        </w:rPr>
        <w:t>a)</w:t>
      </w:r>
      <w:r w:rsidRPr="00F84DC8">
        <w:rPr>
          <w:rFonts w:ascii="Arial" w:eastAsia="Times New Roman" w:hAnsi="Arial" w:cs="Arial"/>
          <w:iCs/>
          <w:kern w:val="0"/>
          <w:szCs w:val="20"/>
          <w:lang w:eastAsia="cs-CZ"/>
          <w14:ligatures w14:val="none"/>
        </w:rPr>
        <w:tab/>
        <w:t>vysokoškolské magisterské vzdělání v oboru grafický design</w:t>
      </w:r>
      <w:r w:rsidR="006D62D5">
        <w:rPr>
          <w:rFonts w:ascii="Arial" w:eastAsia="Times New Roman" w:hAnsi="Arial" w:cs="Arial"/>
          <w:iCs/>
          <w:kern w:val="0"/>
          <w:szCs w:val="20"/>
          <w:lang w:eastAsia="cs-CZ"/>
          <w14:ligatures w14:val="none"/>
        </w:rPr>
        <w:t>,</w:t>
      </w:r>
    </w:p>
    <w:p w14:paraId="5FF8012E" w14:textId="274AD278" w:rsidR="00F84DC8" w:rsidRDefault="00F84DC8" w:rsidP="00F84DC8">
      <w:pPr>
        <w:suppressAutoHyphens/>
        <w:ind w:firstLine="708"/>
        <w:jc w:val="both"/>
        <w:rPr>
          <w:rFonts w:ascii="Arial" w:eastAsia="Times New Roman" w:hAnsi="Arial" w:cs="Arial"/>
          <w:iCs/>
          <w:kern w:val="0"/>
          <w:szCs w:val="20"/>
          <w:lang w:eastAsia="cs-CZ"/>
          <w14:ligatures w14:val="none"/>
        </w:rPr>
      </w:pPr>
      <w:r w:rsidRPr="00F84DC8">
        <w:rPr>
          <w:rFonts w:ascii="Arial" w:eastAsia="Times New Roman" w:hAnsi="Arial" w:cs="Arial"/>
          <w:iCs/>
          <w:kern w:val="0"/>
          <w:szCs w:val="20"/>
          <w:lang w:eastAsia="cs-CZ"/>
          <w14:ligatures w14:val="none"/>
        </w:rPr>
        <w:t>b)</w:t>
      </w:r>
      <w:r w:rsidRPr="00F84DC8">
        <w:rPr>
          <w:rFonts w:ascii="Arial" w:eastAsia="Times New Roman" w:hAnsi="Arial" w:cs="Arial"/>
          <w:iCs/>
          <w:kern w:val="0"/>
          <w:szCs w:val="20"/>
          <w:lang w:eastAsia="cs-CZ"/>
          <w14:ligatures w14:val="none"/>
        </w:rPr>
        <w:tab/>
      </w:r>
      <w:r w:rsidR="001D1402">
        <w:rPr>
          <w:rFonts w:ascii="Arial" w:eastAsia="Times New Roman" w:hAnsi="Arial" w:cs="Arial"/>
          <w:iCs/>
          <w:kern w:val="0"/>
          <w:szCs w:val="20"/>
          <w:lang w:eastAsia="cs-CZ"/>
          <w14:ligatures w14:val="none"/>
        </w:rPr>
        <w:t xml:space="preserve">minimálně </w:t>
      </w:r>
      <w:r w:rsidRPr="00F84DC8">
        <w:rPr>
          <w:rFonts w:ascii="Arial" w:eastAsia="Times New Roman" w:hAnsi="Arial" w:cs="Arial"/>
          <w:iCs/>
          <w:kern w:val="0"/>
          <w:szCs w:val="20"/>
          <w:lang w:eastAsia="cs-CZ"/>
          <w14:ligatures w14:val="none"/>
        </w:rPr>
        <w:t>10 let praxe v oblasti grafického designu</w:t>
      </w:r>
      <w:r w:rsidR="00B0704E">
        <w:rPr>
          <w:rFonts w:ascii="Arial" w:eastAsia="Times New Roman" w:hAnsi="Arial" w:cs="Arial"/>
          <w:iCs/>
          <w:kern w:val="0"/>
          <w:szCs w:val="20"/>
          <w:lang w:eastAsia="cs-CZ"/>
          <w14:ligatures w14:val="none"/>
        </w:rPr>
        <w:t>,</w:t>
      </w:r>
    </w:p>
    <w:p w14:paraId="1529A433" w14:textId="719DC4F0" w:rsidR="00B0704E" w:rsidRDefault="00B0704E" w:rsidP="00976631">
      <w:pPr>
        <w:suppressAutoHyphens/>
        <w:ind w:left="1416" w:hanging="708"/>
        <w:jc w:val="both"/>
        <w:rPr>
          <w:rFonts w:ascii="Arial" w:eastAsia="Times New Roman" w:hAnsi="Arial" w:cs="Arial"/>
          <w:iCs/>
          <w:kern w:val="0"/>
          <w:szCs w:val="20"/>
          <w:lang w:eastAsia="cs-CZ"/>
          <w14:ligatures w14:val="none"/>
        </w:rPr>
      </w:pPr>
      <w:r>
        <w:rPr>
          <w:rFonts w:ascii="Arial" w:eastAsia="Times New Roman" w:hAnsi="Arial" w:cs="Arial"/>
          <w:iCs/>
          <w:kern w:val="0"/>
          <w:szCs w:val="20"/>
          <w:lang w:eastAsia="cs-CZ"/>
          <w14:ligatures w14:val="none"/>
        </w:rPr>
        <w:t>c)</w:t>
      </w:r>
      <w:r>
        <w:rPr>
          <w:rFonts w:ascii="Arial" w:eastAsia="Times New Roman" w:hAnsi="Arial" w:cs="Arial"/>
          <w:iCs/>
          <w:kern w:val="0"/>
          <w:szCs w:val="20"/>
          <w:lang w:eastAsia="cs-CZ"/>
          <w14:ligatures w14:val="none"/>
        </w:rPr>
        <w:tab/>
      </w:r>
      <w:r w:rsidRPr="00B0704E">
        <w:rPr>
          <w:rFonts w:ascii="Arial" w:eastAsia="Times New Roman" w:hAnsi="Arial" w:cs="Arial"/>
          <w:iCs/>
          <w:kern w:val="0"/>
          <w:szCs w:val="20"/>
          <w:lang w:eastAsia="cs-CZ"/>
          <w14:ligatures w14:val="none"/>
        </w:rPr>
        <w:t>zkušenost s</w:t>
      </w:r>
      <w:r>
        <w:rPr>
          <w:rFonts w:ascii="Arial" w:eastAsia="Times New Roman" w:hAnsi="Arial" w:cs="Arial"/>
          <w:iCs/>
          <w:kern w:val="0"/>
          <w:szCs w:val="20"/>
          <w:lang w:eastAsia="cs-CZ"/>
          <w14:ligatures w14:val="none"/>
        </w:rPr>
        <w:t> minimálně 1</w:t>
      </w:r>
      <w:r w:rsidRPr="00B0704E">
        <w:rPr>
          <w:rFonts w:ascii="Arial" w:eastAsia="Times New Roman" w:hAnsi="Arial" w:cs="Arial"/>
          <w:iCs/>
          <w:kern w:val="0"/>
          <w:szCs w:val="20"/>
          <w:lang w:eastAsia="cs-CZ"/>
          <w14:ligatures w14:val="none"/>
        </w:rPr>
        <w:t xml:space="preserve"> zakázkou obdobného </w:t>
      </w:r>
      <w:r w:rsidR="007D543F">
        <w:rPr>
          <w:rFonts w:ascii="Arial" w:eastAsia="Times New Roman" w:hAnsi="Arial" w:cs="Arial"/>
          <w:iCs/>
          <w:kern w:val="0"/>
          <w:szCs w:val="20"/>
          <w:lang w:eastAsia="cs-CZ"/>
          <w14:ligatures w14:val="none"/>
        </w:rPr>
        <w:t>charakteru</w:t>
      </w:r>
      <w:r w:rsidRPr="00B0704E">
        <w:rPr>
          <w:rFonts w:ascii="Arial" w:eastAsia="Times New Roman" w:hAnsi="Arial" w:cs="Arial"/>
          <w:iCs/>
          <w:kern w:val="0"/>
          <w:szCs w:val="20"/>
          <w:lang w:eastAsia="cs-CZ"/>
          <w14:ligatures w14:val="none"/>
        </w:rPr>
        <w:t>, tedy s realizací grafických výstupů a aktualizací vizuálního stylu marketingové komunikace v</w:t>
      </w:r>
      <w:r w:rsidR="00976631">
        <w:rPr>
          <w:rFonts w:ascii="Arial" w:eastAsia="Times New Roman" w:hAnsi="Arial" w:cs="Arial"/>
          <w:iCs/>
          <w:kern w:val="0"/>
          <w:szCs w:val="20"/>
          <w:lang w:eastAsia="cs-CZ"/>
          <w14:ligatures w14:val="none"/>
        </w:rPr>
        <w:t> </w:t>
      </w:r>
      <w:r w:rsidRPr="00B0704E">
        <w:rPr>
          <w:rFonts w:ascii="Arial" w:eastAsia="Times New Roman" w:hAnsi="Arial" w:cs="Arial"/>
          <w:iCs/>
          <w:kern w:val="0"/>
          <w:szCs w:val="20"/>
          <w:lang w:eastAsia="cs-CZ"/>
          <w14:ligatures w14:val="none"/>
        </w:rPr>
        <w:t>hodnotě minimálně 500 000 Kč za rok, realizovanou v posledních 3 letech</w:t>
      </w:r>
      <w:r>
        <w:rPr>
          <w:rFonts w:ascii="Arial" w:eastAsia="Times New Roman" w:hAnsi="Arial" w:cs="Arial"/>
          <w:iCs/>
          <w:kern w:val="0"/>
          <w:szCs w:val="20"/>
          <w:lang w:eastAsia="cs-CZ"/>
          <w14:ligatures w14:val="none"/>
        </w:rPr>
        <w:t>.</w:t>
      </w:r>
    </w:p>
    <w:p w14:paraId="416D9B10" w14:textId="2552763F" w:rsidR="00B92A97" w:rsidRPr="00F84DC8" w:rsidRDefault="00B92A97" w:rsidP="00F84DC8">
      <w:pPr>
        <w:suppressAutoHyphens/>
        <w:ind w:firstLine="708"/>
        <w:jc w:val="both"/>
        <w:rPr>
          <w:rFonts w:ascii="Arial" w:eastAsia="Times New Roman" w:hAnsi="Arial" w:cs="Arial"/>
          <w:iCs/>
          <w:kern w:val="0"/>
          <w:szCs w:val="20"/>
          <w:lang w:eastAsia="cs-CZ"/>
          <w14:ligatures w14:val="none"/>
        </w:rPr>
      </w:pPr>
    </w:p>
    <w:p w14:paraId="485238C6" w14:textId="40CC412A" w:rsidR="00F84DC8" w:rsidRPr="00F84DC8" w:rsidRDefault="00F84DC8" w:rsidP="00F84DC8">
      <w:pPr>
        <w:suppressAutoHyphens/>
        <w:ind w:left="1413" w:hanging="705"/>
        <w:jc w:val="both"/>
        <w:rPr>
          <w:rFonts w:ascii="Arial" w:eastAsia="Times New Roman" w:hAnsi="Arial" w:cs="Arial"/>
          <w:iCs/>
          <w:kern w:val="0"/>
          <w:szCs w:val="20"/>
          <w:lang w:eastAsia="cs-CZ"/>
          <w14:ligatures w14:val="none"/>
        </w:rPr>
      </w:pPr>
    </w:p>
    <w:p w14:paraId="033D63D9" w14:textId="77777777" w:rsidR="0087331D" w:rsidRPr="0087331D" w:rsidRDefault="0087331D" w:rsidP="0087331D">
      <w:pPr>
        <w:rPr>
          <w:rFonts w:ascii="Arial" w:eastAsia="Arial" w:hAnsi="Arial" w:cs="Arial"/>
          <w:b/>
          <w:w w:val="111"/>
          <w:kern w:val="0"/>
          <w:sz w:val="24"/>
          <w:szCs w:val="24"/>
          <w:lang w:eastAsia="zh-CN"/>
          <w14:ligatures w14:val="none"/>
        </w:rPr>
      </w:pPr>
    </w:p>
    <w:p w14:paraId="652C1EE6" w14:textId="77777777" w:rsidR="0087331D" w:rsidRPr="0087331D" w:rsidRDefault="0087331D" w:rsidP="0087331D">
      <w:pPr>
        <w:jc w:val="center"/>
        <w:rPr>
          <w:rFonts w:ascii="Arial" w:eastAsia="Times New Roman" w:hAnsi="Arial" w:cs="Courier New"/>
          <w:bCs/>
          <w:kern w:val="0"/>
          <w:szCs w:val="20"/>
          <w:lang w:eastAsia="ar-SA"/>
          <w14:ligatures w14:val="none"/>
        </w:rPr>
      </w:pPr>
      <w:r w:rsidRPr="0087331D">
        <w:rPr>
          <w:rFonts w:ascii="Arial" w:eastAsia="Times New Roman" w:hAnsi="Arial" w:cs="Courier New"/>
          <w:b/>
          <w:bCs/>
          <w:kern w:val="0"/>
          <w:szCs w:val="20"/>
          <w:lang w:eastAsia="ar-SA"/>
          <w14:ligatures w14:val="none"/>
        </w:rPr>
        <w:t>Článek VI.</w:t>
      </w:r>
    </w:p>
    <w:p w14:paraId="68AA37B2" w14:textId="77777777"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Autorská práva</w:t>
      </w:r>
    </w:p>
    <w:p w14:paraId="652785D9" w14:textId="5199DC9E" w:rsidR="0087331D" w:rsidRPr="0087331D" w:rsidRDefault="0087331D" w:rsidP="0087331D">
      <w:pPr>
        <w:numPr>
          <w:ilvl w:val="0"/>
          <w:numId w:val="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Licenční podmínky se řídí ustanovením § 2358 a násl. Občanského zákoníku a</w:t>
      </w:r>
      <w:r w:rsidR="00DF7C6F">
        <w:rPr>
          <w:rFonts w:ascii="Arial" w:eastAsia="Calibri" w:hAnsi="Arial" w:cs="Courier New"/>
          <w:bCs/>
          <w:kern w:val="0"/>
          <w:szCs w:val="28"/>
          <w:lang w:eastAsia="zh-CN"/>
          <w14:ligatures w14:val="none"/>
        </w:rPr>
        <w:t> </w:t>
      </w:r>
      <w:r w:rsidR="00512C39">
        <w:rPr>
          <w:rFonts w:ascii="Arial" w:eastAsia="Calibri" w:hAnsi="Arial" w:cs="Courier New"/>
          <w:bCs/>
          <w:kern w:val="0"/>
          <w:szCs w:val="28"/>
          <w:lang w:eastAsia="zh-CN"/>
          <w14:ligatures w14:val="none"/>
        </w:rPr>
        <w:t>Autorským zákonem.</w:t>
      </w:r>
    </w:p>
    <w:p w14:paraId="3846BC09" w14:textId="2D27DAE8" w:rsidR="0087331D" w:rsidRPr="0087331D" w:rsidRDefault="0087331D" w:rsidP="0087331D">
      <w:pPr>
        <w:numPr>
          <w:ilvl w:val="0"/>
          <w:numId w:val="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Zhotovitel poskytuje Objednateli oprávnění autorské dílo či jednotlivá dílčí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zhotovené dle této Smlouvy užít ke všem způsobům užití. Tato licence je poskytována jako výhradní, časový rozsah licence není omezen a je poskytována pro území celého světa. </w:t>
      </w:r>
      <w:r w:rsidR="00544422">
        <w:rPr>
          <w:rFonts w:ascii="Arial" w:eastAsia="Calibri" w:hAnsi="Arial" w:cs="Courier New"/>
          <w:bCs/>
          <w:kern w:val="0"/>
          <w:szCs w:val="28"/>
          <w:lang w:eastAsia="zh-CN"/>
          <w14:ligatures w14:val="none"/>
        </w:rPr>
        <w:t>Smluvní strany se výslovně dohodly, že o</w:t>
      </w:r>
      <w:r w:rsidRPr="0087331D">
        <w:rPr>
          <w:rFonts w:ascii="Arial" w:eastAsia="Calibri" w:hAnsi="Arial" w:cs="Courier New"/>
          <w:bCs/>
          <w:kern w:val="0"/>
          <w:szCs w:val="28"/>
          <w:lang w:eastAsia="zh-CN"/>
          <w14:ligatures w14:val="none"/>
        </w:rPr>
        <w:t>dměna za poskytnutí licence je zahrnuta v ceně dle čl. III odst. 1 této Smlouvy.</w:t>
      </w:r>
    </w:p>
    <w:p w14:paraId="0CA875D2" w14:textId="77777777" w:rsidR="0087331D" w:rsidRPr="0087331D" w:rsidRDefault="0087331D" w:rsidP="0087331D">
      <w:pPr>
        <w:numPr>
          <w:ilvl w:val="0"/>
          <w:numId w:val="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lastRenderedPageBreak/>
        <w:t>Zhotovitel nesmí poskytnout licenci třetí osobě a je povinen, pokud není sjednáno jinak, se sám zdržet výkonu práva užít dílo způsobem, ke kterému licenci udělil (výhradní licence ve smyslu ustanovení § 2360 odst. 1 Občanského zákoníku).</w:t>
      </w:r>
    </w:p>
    <w:p w14:paraId="35BCB6E2" w14:textId="6D231331" w:rsidR="0087331D" w:rsidRPr="0087331D" w:rsidRDefault="0087331D" w:rsidP="0087331D">
      <w:pPr>
        <w:numPr>
          <w:ilvl w:val="0"/>
          <w:numId w:val="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Zhotovitel poskytuje autorská práva pouze na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ílo, které sám vytvořil nebo na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ílo, jehož právy disponuje.</w:t>
      </w:r>
    </w:p>
    <w:p w14:paraId="23C0BB6B" w14:textId="04ACC92B" w:rsidR="0087331D" w:rsidRPr="0087331D" w:rsidRDefault="0087331D" w:rsidP="0087331D">
      <w:pPr>
        <w:numPr>
          <w:ilvl w:val="0"/>
          <w:numId w:val="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Zhotovitel výslovně prohlašuje, že je plně oprávněn disponovat právy k duševnímu vlastnictví a autorským právům týkající se plnění této Smlouvy a zavazuje se tímto zajistit řádné a nerušené užívání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Objednatelem.</w:t>
      </w:r>
    </w:p>
    <w:p w14:paraId="33E2BE01" w14:textId="6504B182" w:rsidR="0087331D" w:rsidRPr="0087331D" w:rsidRDefault="0087331D" w:rsidP="0087331D">
      <w:pPr>
        <w:numPr>
          <w:ilvl w:val="0"/>
          <w:numId w:val="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Objednatel se zavazuje předávat Zhotoviteli podklady pro provádění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dle této Smlouvy, které nebudou pro zamýšlený způsob jejich užití k provádění díla v rozporu s právními předpisy (Objednatel zejména zajistí souhlas k užití autorského díla či s jeho zpracováním, souhlas dle </w:t>
      </w:r>
      <w:r w:rsidR="00544422">
        <w:rPr>
          <w:rFonts w:ascii="Arial" w:eastAsia="Calibri" w:hAnsi="Arial" w:cs="Courier New"/>
          <w:bCs/>
          <w:kern w:val="0"/>
          <w:szCs w:val="28"/>
          <w:lang w:eastAsia="zh-CN"/>
          <w14:ligatures w14:val="none"/>
        </w:rPr>
        <w:t xml:space="preserve">ustanovení </w:t>
      </w:r>
      <w:r w:rsidRPr="0087331D">
        <w:rPr>
          <w:rFonts w:ascii="Arial" w:eastAsia="Calibri" w:hAnsi="Arial" w:cs="Courier New"/>
          <w:bCs/>
          <w:kern w:val="0"/>
          <w:szCs w:val="28"/>
          <w:lang w:eastAsia="zh-CN"/>
          <w14:ligatures w14:val="none"/>
        </w:rPr>
        <w:t>§ 85 Občansk</w:t>
      </w:r>
      <w:r w:rsidRPr="0087331D" w:rsidDel="00E45BB9">
        <w:rPr>
          <w:rFonts w:ascii="Arial" w:eastAsia="Calibri" w:hAnsi="Arial" w:cs="Courier New"/>
          <w:bCs/>
          <w:kern w:val="0"/>
          <w:szCs w:val="28"/>
          <w:lang w:eastAsia="zh-CN"/>
          <w14:ligatures w14:val="none"/>
        </w:rPr>
        <w:t>ého</w:t>
      </w:r>
      <w:r w:rsidRPr="0087331D">
        <w:rPr>
          <w:rFonts w:ascii="Arial" w:eastAsia="Calibri" w:hAnsi="Arial" w:cs="Courier New"/>
          <w:bCs/>
          <w:kern w:val="0"/>
          <w:szCs w:val="28"/>
          <w:lang w:eastAsia="zh-CN"/>
          <w14:ligatures w14:val="none"/>
        </w:rPr>
        <w:t xml:space="preserve"> zákoník</w:t>
      </w:r>
      <w:r w:rsidRPr="0087331D" w:rsidDel="00E45BB9">
        <w:rPr>
          <w:rFonts w:ascii="Arial" w:eastAsia="Calibri" w:hAnsi="Arial" w:cs="Courier New"/>
          <w:bCs/>
          <w:kern w:val="0"/>
          <w:szCs w:val="28"/>
          <w:lang w:eastAsia="zh-CN"/>
          <w14:ligatures w14:val="none"/>
        </w:rPr>
        <w:t>u</w:t>
      </w:r>
      <w:r w:rsidRPr="0087331D">
        <w:rPr>
          <w:rFonts w:ascii="Arial" w:eastAsia="Calibri" w:hAnsi="Arial" w:cs="Courier New"/>
          <w:bCs/>
          <w:kern w:val="0"/>
          <w:szCs w:val="28"/>
          <w:lang w:eastAsia="zh-CN"/>
          <w14:ligatures w14:val="none"/>
        </w:rPr>
        <w:t>,</w:t>
      </w:r>
      <w:r w:rsidRPr="0087331D" w:rsidDel="005732B5">
        <w:rPr>
          <w:rFonts w:ascii="Arial" w:eastAsia="Calibri" w:hAnsi="Arial" w:cs="Courier New"/>
          <w:bCs/>
          <w:kern w:val="0"/>
          <w:szCs w:val="28"/>
          <w:lang w:eastAsia="zh-CN"/>
          <w14:ligatures w14:val="none"/>
        </w:rPr>
        <w:t xml:space="preserve"> </w:t>
      </w:r>
      <w:r w:rsidRPr="0087331D">
        <w:rPr>
          <w:rFonts w:ascii="Arial" w:eastAsia="Calibri" w:hAnsi="Arial" w:cs="Courier New"/>
          <w:bCs/>
          <w:kern w:val="0"/>
          <w:szCs w:val="28"/>
          <w:lang w:eastAsia="zh-CN"/>
          <w14:ligatures w14:val="none"/>
        </w:rPr>
        <w:t xml:space="preserve">s použitím podobizny či obrazového/audiovizuálního záznamu apod.) To stejné platí i pro Zhotovitele, který plně prohlašuje, že veškeré části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či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ílo je Objednatel oprávněn </w:t>
      </w:r>
      <w:r w:rsidR="00BC7FE2">
        <w:rPr>
          <w:rFonts w:ascii="Arial" w:eastAsia="Calibri" w:hAnsi="Arial" w:cs="Courier New"/>
          <w:bCs/>
          <w:kern w:val="0"/>
          <w:szCs w:val="28"/>
          <w:lang w:eastAsia="zh-CN"/>
          <w14:ligatures w14:val="none"/>
        </w:rPr>
        <w:t>použít</w:t>
      </w:r>
      <w:r w:rsidRPr="0087331D">
        <w:rPr>
          <w:rFonts w:ascii="Arial" w:eastAsia="Calibri" w:hAnsi="Arial" w:cs="Courier New"/>
          <w:bCs/>
          <w:kern w:val="0"/>
          <w:szCs w:val="28"/>
          <w:lang w:eastAsia="zh-CN"/>
          <w14:ligatures w14:val="none"/>
        </w:rPr>
        <w:t xml:space="preserve"> v souladu s touto Smlouvou a že jeho </w:t>
      </w:r>
      <w:r w:rsidR="00BC7FE2">
        <w:rPr>
          <w:rFonts w:ascii="Arial" w:eastAsia="Calibri" w:hAnsi="Arial" w:cs="Courier New"/>
          <w:bCs/>
          <w:kern w:val="0"/>
          <w:szCs w:val="28"/>
          <w:lang w:eastAsia="zh-CN"/>
          <w14:ligatures w14:val="none"/>
        </w:rPr>
        <w:t>použití</w:t>
      </w:r>
      <w:r w:rsidRPr="0087331D">
        <w:rPr>
          <w:rFonts w:ascii="Arial" w:eastAsia="Calibri" w:hAnsi="Arial" w:cs="Courier New"/>
          <w:bCs/>
          <w:kern w:val="0"/>
          <w:szCs w:val="28"/>
          <w:lang w:eastAsia="zh-CN"/>
          <w14:ligatures w14:val="none"/>
        </w:rPr>
        <w:t xml:space="preserve"> není v rozporu s právními předpisy.</w:t>
      </w:r>
    </w:p>
    <w:p w14:paraId="1CA006CE" w14:textId="77777777" w:rsidR="0087331D" w:rsidRPr="0087331D" w:rsidRDefault="0087331D" w:rsidP="0087331D">
      <w:pPr>
        <w:suppressAutoHyphens/>
        <w:spacing w:line="264" w:lineRule="auto"/>
        <w:ind w:left="792"/>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Článek VII.</w:t>
      </w:r>
    </w:p>
    <w:p w14:paraId="4231C987" w14:textId="77777777" w:rsidR="0087331D" w:rsidRPr="0087331D" w:rsidRDefault="0087331D" w:rsidP="0087331D">
      <w:pPr>
        <w:suppressAutoHyphens/>
        <w:spacing w:after="120" w:line="264" w:lineRule="auto"/>
        <w:ind w:left="792"/>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Ochrana důvěrných informací</w:t>
      </w:r>
    </w:p>
    <w:p w14:paraId="0B0D1ED5" w14:textId="587905A2" w:rsidR="0087331D" w:rsidRPr="0087331D" w:rsidRDefault="0087331D" w:rsidP="0087331D">
      <w:pPr>
        <w:numPr>
          <w:ilvl w:val="0"/>
          <w:numId w:val="8"/>
        </w:numPr>
        <w:suppressAutoHyphens/>
        <w:spacing w:after="240" w:line="264" w:lineRule="auto"/>
        <w:ind w:left="851" w:hanging="284"/>
        <w:jc w:val="both"/>
        <w:rPr>
          <w:rFonts w:ascii="Arial" w:eastAsia="Times New Roman" w:hAnsi="Arial" w:cs="Courier New"/>
          <w:kern w:val="0"/>
          <w:szCs w:val="20"/>
          <w:lang w:eastAsia="ar-SA"/>
          <w14:ligatures w14:val="none"/>
        </w:rPr>
      </w:pPr>
      <w:r w:rsidRPr="0087331D">
        <w:rPr>
          <w:rFonts w:ascii="Arial" w:eastAsia="Times New Roman" w:hAnsi="Arial" w:cs="Courier New"/>
          <w:kern w:val="0"/>
          <w:szCs w:val="20"/>
          <w:lang w:eastAsia="ar-SA"/>
          <w14:ligatures w14:val="none"/>
        </w:rPr>
        <w:t xml:space="preserve">Smluvní strany se dohodly, že veškeré informace, které se Zhotovitel dozvěděl v rámci uzavírání a plnění této Smlouvy, tvořící její obsah, a informace, které Zhotoviteli Objednatel sdělí nebo jinak vyplynou z plnění Smlouvy, </w:t>
      </w:r>
      <w:r w:rsidR="00BC7FE2">
        <w:rPr>
          <w:rFonts w:ascii="Arial" w:eastAsia="Times New Roman" w:hAnsi="Arial" w:cs="Courier New"/>
          <w:kern w:val="0"/>
          <w:szCs w:val="20"/>
          <w:lang w:eastAsia="ar-SA"/>
          <w14:ligatures w14:val="none"/>
        </w:rPr>
        <w:t>případně Dílčí sm</w:t>
      </w:r>
      <w:r w:rsidR="009F4CC3">
        <w:rPr>
          <w:rFonts w:ascii="Arial" w:eastAsia="Times New Roman" w:hAnsi="Arial" w:cs="Courier New"/>
          <w:kern w:val="0"/>
          <w:szCs w:val="20"/>
          <w:lang w:eastAsia="ar-SA"/>
          <w14:ligatures w14:val="none"/>
        </w:rPr>
        <w:t>l</w:t>
      </w:r>
      <w:r w:rsidR="00BC7FE2">
        <w:rPr>
          <w:rFonts w:ascii="Arial" w:eastAsia="Times New Roman" w:hAnsi="Arial" w:cs="Courier New"/>
          <w:kern w:val="0"/>
          <w:szCs w:val="20"/>
          <w:lang w:eastAsia="ar-SA"/>
          <w14:ligatures w14:val="none"/>
        </w:rPr>
        <w:t xml:space="preserve">ouvy, </w:t>
      </w:r>
      <w:r w:rsidRPr="0087331D">
        <w:rPr>
          <w:rFonts w:ascii="Arial" w:eastAsia="Times New Roman" w:hAnsi="Arial" w:cs="Courier New"/>
          <w:kern w:val="0"/>
          <w:szCs w:val="20"/>
          <w:lang w:eastAsia="ar-SA"/>
          <w14:ligatures w14:val="none"/>
        </w:rPr>
        <w:t>musí být Zhotovitelem dle vůle Objednatele utajeny (dále jen „</w:t>
      </w:r>
      <w:r w:rsidR="00544422">
        <w:rPr>
          <w:rFonts w:ascii="Arial" w:eastAsia="Times New Roman" w:hAnsi="Arial" w:cs="Courier New"/>
          <w:b/>
          <w:bCs/>
          <w:i/>
          <w:iCs/>
          <w:kern w:val="0"/>
          <w:szCs w:val="20"/>
          <w:lang w:eastAsia="ar-SA"/>
          <w14:ligatures w14:val="none"/>
        </w:rPr>
        <w:t>D</w:t>
      </w:r>
      <w:r w:rsidRPr="0087331D">
        <w:rPr>
          <w:rFonts w:ascii="Arial" w:eastAsia="Times New Roman" w:hAnsi="Arial" w:cs="Courier New"/>
          <w:b/>
          <w:bCs/>
          <w:i/>
          <w:iCs/>
          <w:kern w:val="0"/>
          <w:szCs w:val="20"/>
          <w:lang w:eastAsia="ar-SA"/>
          <w14:ligatures w14:val="none"/>
        </w:rPr>
        <w:t>ůvěrné Informace</w:t>
      </w:r>
      <w:r w:rsidRPr="0087331D">
        <w:rPr>
          <w:rFonts w:ascii="Arial" w:eastAsia="Times New Roman" w:hAnsi="Arial" w:cs="Courier New"/>
          <w:kern w:val="0"/>
          <w:szCs w:val="20"/>
          <w:lang w:eastAsia="ar-SA"/>
          <w14:ligatures w14:val="none"/>
        </w:rPr>
        <w:t>"). Zhotovitel nesmí důvěrné informace použít pro jiné účely než pro poskytnutí plnění dle této Smlouvy, nesmí je zveřejnit ani poskytnout jiné osobě. Uvedené ustanovení se nevztahuje na obsah Smlouvy, jejích příloh a případných dodatků.</w:t>
      </w:r>
    </w:p>
    <w:p w14:paraId="11647C3E" w14:textId="57E1C4F0" w:rsidR="0087331D" w:rsidRPr="0087331D" w:rsidRDefault="0087331D" w:rsidP="0087331D">
      <w:pPr>
        <w:numPr>
          <w:ilvl w:val="0"/>
          <w:numId w:val="8"/>
        </w:numPr>
        <w:suppressAutoHyphens/>
        <w:spacing w:after="240" w:line="264" w:lineRule="auto"/>
        <w:ind w:left="851" w:hanging="284"/>
        <w:jc w:val="both"/>
        <w:rPr>
          <w:rFonts w:ascii="Arial" w:eastAsia="Times New Roman" w:hAnsi="Arial" w:cs="Courier New"/>
          <w:kern w:val="0"/>
          <w:szCs w:val="20"/>
          <w:lang w:eastAsia="ar-SA"/>
          <w14:ligatures w14:val="none"/>
        </w:rPr>
      </w:pPr>
      <w:r w:rsidRPr="0087331D">
        <w:rPr>
          <w:rFonts w:ascii="Arial" w:eastAsia="Times New Roman" w:hAnsi="Arial" w:cs="Courier New"/>
          <w:kern w:val="0"/>
          <w:szCs w:val="20"/>
          <w:lang w:eastAsia="ar-SA"/>
          <w14:ligatures w14:val="none"/>
        </w:rPr>
        <w:t xml:space="preserve">Smluvní strany se dohodly, že Zhotovitel nesdělí </w:t>
      </w:r>
      <w:r w:rsidR="00544422">
        <w:rPr>
          <w:rFonts w:ascii="Arial" w:eastAsia="Times New Roman" w:hAnsi="Arial" w:cs="Courier New"/>
          <w:kern w:val="0"/>
          <w:szCs w:val="20"/>
          <w:lang w:eastAsia="ar-SA"/>
          <w14:ligatures w14:val="none"/>
        </w:rPr>
        <w:t>D</w:t>
      </w:r>
      <w:r w:rsidRPr="0087331D">
        <w:rPr>
          <w:rFonts w:ascii="Arial" w:eastAsia="Times New Roman" w:hAnsi="Arial" w:cs="Courier New"/>
          <w:kern w:val="0"/>
          <w:szCs w:val="20"/>
          <w:lang w:eastAsia="ar-SA"/>
          <w14:ligatures w14:val="none"/>
        </w:rPr>
        <w:t>ůvěrné informace třetí osobě a přijme taková opatření, která znemožní jejich přístupnost třetím osobám. Ustanovení předchozí věty se nevztahuje na případy, kdy:</w:t>
      </w:r>
    </w:p>
    <w:p w14:paraId="56FF061A" w14:textId="77777777" w:rsidR="0087331D" w:rsidRPr="0087331D" w:rsidRDefault="0087331D" w:rsidP="0087331D">
      <w:pPr>
        <w:numPr>
          <w:ilvl w:val="0"/>
          <w:numId w:val="9"/>
        </w:numPr>
        <w:suppressAutoHyphens/>
        <w:spacing w:after="120" w:line="264" w:lineRule="auto"/>
        <w:ind w:left="993"/>
        <w:jc w:val="both"/>
        <w:rPr>
          <w:rFonts w:ascii="Arial" w:eastAsia="Arial" w:hAnsi="Arial" w:cs="Arial"/>
          <w:color w:val="000000"/>
          <w:kern w:val="0"/>
          <w:lang w:eastAsia="zh-CN"/>
          <w14:ligatures w14:val="none"/>
        </w:rPr>
      </w:pPr>
      <w:r w:rsidRPr="0087331D">
        <w:rPr>
          <w:rFonts w:ascii="Arial" w:eastAsia="Arial" w:hAnsi="Arial" w:cs="Arial"/>
          <w:color w:val="000000"/>
          <w:kern w:val="0"/>
          <w:lang w:eastAsia="zh-CN"/>
          <w14:ligatures w14:val="none"/>
        </w:rPr>
        <w:t>má Zhotovitel opačnou povinnost stanovenou zákonem,</w:t>
      </w:r>
    </w:p>
    <w:p w14:paraId="1099FA66" w14:textId="526FC4B0" w:rsidR="0087331D" w:rsidRPr="0087331D" w:rsidRDefault="0087331D" w:rsidP="0087331D">
      <w:pPr>
        <w:numPr>
          <w:ilvl w:val="0"/>
          <w:numId w:val="9"/>
        </w:numPr>
        <w:suppressAutoHyphens/>
        <w:spacing w:after="120" w:line="264" w:lineRule="auto"/>
        <w:ind w:left="993"/>
        <w:jc w:val="both"/>
        <w:rPr>
          <w:rFonts w:ascii="Arial" w:eastAsia="Arial" w:hAnsi="Arial" w:cs="Arial"/>
          <w:color w:val="000000"/>
          <w:kern w:val="0"/>
          <w:lang w:eastAsia="zh-CN"/>
          <w14:ligatures w14:val="none"/>
        </w:rPr>
      </w:pPr>
      <w:r w:rsidRPr="0087331D">
        <w:rPr>
          <w:rFonts w:ascii="Arial" w:eastAsia="Arial" w:hAnsi="Arial" w:cs="Arial"/>
          <w:color w:val="000000"/>
          <w:kern w:val="0"/>
          <w:lang w:eastAsia="zh-CN"/>
          <w14:ligatures w14:val="none"/>
        </w:rPr>
        <w:t xml:space="preserve">se takové </w:t>
      </w:r>
      <w:r w:rsidR="00544422">
        <w:rPr>
          <w:rFonts w:ascii="Arial" w:eastAsia="Arial" w:hAnsi="Arial" w:cs="Arial"/>
          <w:color w:val="000000"/>
          <w:kern w:val="0"/>
          <w:lang w:eastAsia="zh-CN"/>
          <w14:ligatures w14:val="none"/>
        </w:rPr>
        <w:t>D</w:t>
      </w:r>
      <w:r w:rsidRPr="0087331D">
        <w:rPr>
          <w:rFonts w:ascii="Arial" w:eastAsia="Arial" w:hAnsi="Arial" w:cs="Arial"/>
          <w:color w:val="000000"/>
          <w:kern w:val="0"/>
          <w:lang w:eastAsia="zh-CN"/>
          <w14:ligatures w14:val="none"/>
        </w:rPr>
        <w:t>ůvěrné informace stanou veřejně známými či dostupnými jinak než porušením povinností vyplývajících z tohoto článku, nebo</w:t>
      </w:r>
    </w:p>
    <w:p w14:paraId="7E27E48E" w14:textId="77777777" w:rsidR="0087331D" w:rsidRPr="0087331D" w:rsidRDefault="0087331D" w:rsidP="0087331D">
      <w:pPr>
        <w:numPr>
          <w:ilvl w:val="0"/>
          <w:numId w:val="9"/>
        </w:numPr>
        <w:suppressAutoHyphens/>
        <w:spacing w:after="240" w:line="264" w:lineRule="auto"/>
        <w:ind w:left="993"/>
        <w:jc w:val="both"/>
        <w:rPr>
          <w:rFonts w:ascii="Arial" w:eastAsia="Arial" w:hAnsi="Arial" w:cs="Arial"/>
          <w:color w:val="000000"/>
          <w:kern w:val="0"/>
          <w:lang w:eastAsia="zh-CN"/>
          <w14:ligatures w14:val="none"/>
        </w:rPr>
      </w:pPr>
      <w:r w:rsidRPr="0087331D">
        <w:rPr>
          <w:rFonts w:ascii="Arial" w:eastAsia="Arial" w:hAnsi="Arial" w:cs="Arial"/>
          <w:color w:val="000000"/>
          <w:kern w:val="0"/>
          <w:lang w:eastAsia="zh-CN"/>
          <w14:ligatures w14:val="none"/>
        </w:rPr>
        <w:t>Objednatel dá k zpřístupnění konkrétní důvěrné informace souhlas.</w:t>
      </w:r>
    </w:p>
    <w:p w14:paraId="5B78230E" w14:textId="21CAFBD2" w:rsidR="0087331D" w:rsidRPr="00544422" w:rsidRDefault="0087331D" w:rsidP="00544422">
      <w:pPr>
        <w:pStyle w:val="Odstavecseseznamem"/>
        <w:numPr>
          <w:ilvl w:val="0"/>
          <w:numId w:val="8"/>
        </w:numPr>
        <w:suppressAutoHyphens/>
        <w:spacing w:after="120" w:line="264" w:lineRule="auto"/>
        <w:jc w:val="both"/>
        <w:outlineLvl w:val="1"/>
        <w:rPr>
          <w:rFonts w:ascii="Arial" w:eastAsia="Calibri" w:hAnsi="Arial" w:cs="Courier New"/>
          <w:bCs/>
          <w:kern w:val="0"/>
          <w:szCs w:val="28"/>
          <w:lang w:eastAsia="zh-CN"/>
          <w14:ligatures w14:val="none"/>
        </w:rPr>
      </w:pPr>
      <w:r w:rsidRPr="00544422">
        <w:rPr>
          <w:rFonts w:ascii="Arial" w:eastAsia="Calibri" w:hAnsi="Arial" w:cs="Courier New"/>
          <w:bCs/>
          <w:kern w:val="0"/>
          <w:szCs w:val="28"/>
          <w:lang w:eastAsia="zh-CN"/>
          <w14:ligatures w14:val="none"/>
        </w:rPr>
        <w:t>Povinnost zachovávat mlčenlivost trvá i po skončení tohoto smluvního vztahu.</w:t>
      </w:r>
    </w:p>
    <w:p w14:paraId="4C0CCAC0" w14:textId="77777777" w:rsidR="00544422" w:rsidRPr="00544422" w:rsidRDefault="00544422" w:rsidP="00544422">
      <w:pPr>
        <w:pStyle w:val="Odstavecseseznamem"/>
        <w:suppressAutoHyphens/>
        <w:spacing w:after="120" w:line="264" w:lineRule="auto"/>
        <w:ind w:left="432"/>
        <w:jc w:val="both"/>
        <w:outlineLvl w:val="1"/>
        <w:rPr>
          <w:rFonts w:ascii="Arial" w:eastAsia="Calibri" w:hAnsi="Arial" w:cs="Courier New"/>
          <w:bCs/>
          <w:kern w:val="0"/>
          <w:szCs w:val="28"/>
          <w:lang w:eastAsia="zh-CN"/>
          <w14:ligatures w14:val="none"/>
        </w:rPr>
      </w:pPr>
    </w:p>
    <w:p w14:paraId="2AE5B983" w14:textId="77777777" w:rsidR="0087331D" w:rsidRPr="0087331D" w:rsidRDefault="0087331D" w:rsidP="0087331D">
      <w:pPr>
        <w:suppressAutoHyphens/>
        <w:spacing w:line="264" w:lineRule="auto"/>
        <w:ind w:left="221" w:hanging="221"/>
        <w:jc w:val="center"/>
        <w:outlineLvl w:val="0"/>
        <w:rPr>
          <w:rFonts w:ascii="Arial" w:eastAsia="Arial" w:hAnsi="Arial" w:cs="Arial"/>
          <w:b/>
          <w:w w:val="111"/>
          <w:kern w:val="0"/>
          <w:sz w:val="24"/>
          <w:szCs w:val="24"/>
          <w:lang w:eastAsia="zh-CN"/>
          <w14:ligatures w14:val="none"/>
        </w:rPr>
      </w:pPr>
      <w:bookmarkStart w:id="2" w:name="_Hlk120691106"/>
      <w:r w:rsidRPr="0087331D">
        <w:rPr>
          <w:rFonts w:ascii="Arial" w:eastAsia="Arial" w:hAnsi="Arial" w:cs="Arial"/>
          <w:b/>
          <w:w w:val="111"/>
          <w:kern w:val="0"/>
          <w:sz w:val="24"/>
          <w:szCs w:val="24"/>
          <w:lang w:eastAsia="zh-CN"/>
          <w14:ligatures w14:val="none"/>
        </w:rPr>
        <w:t xml:space="preserve">Článek VIII. </w:t>
      </w:r>
    </w:p>
    <w:p w14:paraId="4A0A9FDF" w14:textId="77777777"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Smluvní pokuty a úrok z prodlení</w:t>
      </w:r>
    </w:p>
    <w:bookmarkEnd w:id="2"/>
    <w:p w14:paraId="14A3FA37" w14:textId="3C7DD50B"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lastRenderedPageBreak/>
        <w:t xml:space="preserve">V případě prodlení Zhotovitele s přijetím plně zadaného </w:t>
      </w:r>
      <w:r w:rsidR="0054442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ke zhotovení podle čl. II. odst. 1 </w:t>
      </w:r>
      <w:r w:rsidR="00B915DB">
        <w:rPr>
          <w:rFonts w:ascii="Arial" w:eastAsia="Calibri" w:hAnsi="Arial" w:cs="Courier New"/>
          <w:bCs/>
          <w:kern w:val="0"/>
          <w:szCs w:val="28"/>
          <w:lang w:eastAsia="zh-CN"/>
          <w14:ligatures w14:val="none"/>
        </w:rPr>
        <w:t xml:space="preserve">nebo 2 </w:t>
      </w:r>
      <w:r w:rsidRPr="0087331D">
        <w:rPr>
          <w:rFonts w:ascii="Arial" w:eastAsia="Calibri" w:hAnsi="Arial" w:cs="Courier New"/>
          <w:bCs/>
          <w:kern w:val="0"/>
          <w:szCs w:val="28"/>
          <w:lang w:eastAsia="zh-CN"/>
          <w14:ligatures w14:val="none"/>
        </w:rPr>
        <w:t>této Smlouvy je Objednatel oprávněn požadovat po Zhotoviteli za každý jednotlivý případ zaplacení smluvní pokuty ve výši 500 Kč za každý i započatý den prodlení.</w:t>
      </w:r>
    </w:p>
    <w:p w14:paraId="666B0676" w14:textId="77777777" w:rsidR="0087331D" w:rsidRPr="0087331D" w:rsidRDefault="0087331D" w:rsidP="0087331D">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71C2DF67" w14:textId="749109AA"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V případě prodlení Zhotovitele s předáním </w:t>
      </w:r>
      <w:r w:rsidR="007F348D">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oproti Objednatelem zadané a</w:t>
      </w:r>
      <w:r w:rsidR="00DF7C6F">
        <w:rPr>
          <w:rFonts w:ascii="Arial" w:eastAsia="Calibri" w:hAnsi="Arial" w:cs="Courier New"/>
          <w:bCs/>
          <w:kern w:val="0"/>
          <w:szCs w:val="28"/>
          <w:lang w:eastAsia="zh-CN"/>
          <w14:ligatures w14:val="none"/>
        </w:rPr>
        <w:t> </w:t>
      </w:r>
      <w:r w:rsidRPr="0087331D">
        <w:rPr>
          <w:rFonts w:ascii="Arial" w:eastAsia="Calibri" w:hAnsi="Arial" w:cs="Courier New"/>
          <w:bCs/>
          <w:kern w:val="0"/>
          <w:szCs w:val="28"/>
          <w:lang w:eastAsia="zh-CN"/>
          <w14:ligatures w14:val="none"/>
        </w:rPr>
        <w:t xml:space="preserve">Zhotovitelem potvrzené lhůtě k jeho předání </w:t>
      </w:r>
      <w:r w:rsidR="00BC7FE2">
        <w:rPr>
          <w:rFonts w:ascii="Arial" w:eastAsia="Calibri" w:hAnsi="Arial" w:cs="Courier New"/>
          <w:bCs/>
          <w:kern w:val="0"/>
          <w:szCs w:val="28"/>
          <w:lang w:eastAsia="zh-CN"/>
          <w14:ligatures w14:val="none"/>
        </w:rPr>
        <w:t xml:space="preserve">v jednotlivé Dílčí smlouvě </w:t>
      </w:r>
      <w:r w:rsidRPr="0087331D">
        <w:rPr>
          <w:rFonts w:ascii="Arial" w:eastAsia="Calibri" w:hAnsi="Arial" w:cs="Courier New"/>
          <w:bCs/>
          <w:kern w:val="0"/>
          <w:szCs w:val="28"/>
          <w:lang w:eastAsia="zh-CN"/>
          <w14:ligatures w14:val="none"/>
        </w:rPr>
        <w:t xml:space="preserve">podle čl. II. odst. </w:t>
      </w:r>
      <w:r w:rsidR="00F20D9A">
        <w:rPr>
          <w:rFonts w:ascii="Arial" w:eastAsia="Calibri" w:hAnsi="Arial" w:cs="Courier New"/>
          <w:bCs/>
          <w:kern w:val="0"/>
          <w:szCs w:val="28"/>
          <w:lang w:eastAsia="zh-CN"/>
          <w14:ligatures w14:val="none"/>
        </w:rPr>
        <w:t>3</w:t>
      </w:r>
      <w:r w:rsidRPr="0087331D">
        <w:rPr>
          <w:rFonts w:ascii="Arial" w:eastAsia="Calibri" w:hAnsi="Arial" w:cs="Courier New"/>
          <w:bCs/>
          <w:kern w:val="0"/>
          <w:szCs w:val="28"/>
          <w:lang w:eastAsia="zh-CN"/>
          <w14:ligatures w14:val="none"/>
        </w:rPr>
        <w:t xml:space="preserve"> této Smlouvy</w:t>
      </w:r>
      <w:r w:rsidR="00BC7FE2">
        <w:rPr>
          <w:rFonts w:ascii="Arial" w:eastAsia="Calibri" w:hAnsi="Arial" w:cs="Courier New"/>
          <w:bCs/>
          <w:kern w:val="0"/>
          <w:szCs w:val="28"/>
          <w:lang w:eastAsia="zh-CN"/>
          <w14:ligatures w14:val="none"/>
        </w:rPr>
        <w:t xml:space="preserve"> </w:t>
      </w:r>
      <w:r w:rsidRPr="0087331D">
        <w:rPr>
          <w:rFonts w:ascii="Arial" w:eastAsia="Calibri" w:hAnsi="Arial" w:cs="Courier New"/>
          <w:bCs/>
          <w:kern w:val="0"/>
          <w:szCs w:val="28"/>
          <w:lang w:eastAsia="zh-CN"/>
          <w14:ligatures w14:val="none"/>
        </w:rPr>
        <w:t>je Objednatel oprávněn požadovat po Zhotoviteli za každý jednotlivý případ zaplacení smluvní pokuty ve výši 500 Kč za každý i započatý den prodlení.</w:t>
      </w:r>
    </w:p>
    <w:p w14:paraId="7A302042"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731FDF76" w14:textId="7ECAD756" w:rsidR="00701BF7" w:rsidRDefault="00701BF7"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Pr>
          <w:rFonts w:ascii="Arial" w:eastAsia="Calibri" w:hAnsi="Arial" w:cs="Courier New"/>
          <w:bCs/>
          <w:kern w:val="0"/>
          <w:szCs w:val="28"/>
          <w:lang w:eastAsia="zh-CN"/>
          <w14:ligatures w14:val="none"/>
        </w:rPr>
        <w:t>V případě, že Zhotovitel nebude akceptovat bez vážných důvodů požadavek Objednatele na osobní schůzku podle čl. II. odst. 2 této Smlouvy, je Objednatel oprávněn požadovat po Zhotoviteli zaplacení smluvní pokuty ve výši 1 000 Kč za každé jednotlivé porušení.</w:t>
      </w:r>
    </w:p>
    <w:p w14:paraId="28CC9D77" w14:textId="77777777" w:rsidR="00701BF7" w:rsidRPr="00701BF7" w:rsidRDefault="00701BF7" w:rsidP="00701BF7">
      <w:pPr>
        <w:pStyle w:val="Odstavecseseznamem"/>
        <w:rPr>
          <w:rFonts w:ascii="Arial" w:eastAsia="Calibri" w:hAnsi="Arial" w:cs="Courier New"/>
          <w:bCs/>
          <w:kern w:val="0"/>
          <w:szCs w:val="28"/>
          <w:lang w:eastAsia="zh-CN"/>
          <w14:ligatures w14:val="none"/>
        </w:rPr>
      </w:pPr>
    </w:p>
    <w:p w14:paraId="5C0160F0" w14:textId="7386F918"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V případě, že Zhotovitel neumožní Objednateli osobní účast v místě realizace grafického </w:t>
      </w:r>
      <w:r w:rsidR="007F348D">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íla v průběhu jeho tvorby a při realizaci korektur podle čl. II. odst. </w:t>
      </w:r>
      <w:r w:rsidR="00ED54CB">
        <w:rPr>
          <w:rFonts w:ascii="Arial" w:eastAsia="Calibri" w:hAnsi="Arial" w:cs="Courier New"/>
          <w:bCs/>
          <w:kern w:val="0"/>
          <w:szCs w:val="28"/>
          <w:lang w:eastAsia="zh-CN"/>
          <w14:ligatures w14:val="none"/>
        </w:rPr>
        <w:t>5</w:t>
      </w:r>
      <w:r w:rsidRPr="0087331D">
        <w:rPr>
          <w:rFonts w:ascii="Arial" w:eastAsia="Calibri" w:hAnsi="Arial" w:cs="Courier New"/>
          <w:bCs/>
          <w:kern w:val="0"/>
          <w:szCs w:val="28"/>
          <w:lang w:eastAsia="zh-CN"/>
          <w14:ligatures w14:val="none"/>
        </w:rPr>
        <w:t xml:space="preserve"> této Smlouvy, je Objednatel oprávněn požadovat po Zhotoviteli zaplacení smluvní pokuty ve výši 500 Kč za každý jednotlivý případ.</w:t>
      </w:r>
    </w:p>
    <w:p w14:paraId="5F3F21CA"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3BF0AE08" w14:textId="7E25A962"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V případě, že Zhotovitel nepředá Objednateli </w:t>
      </w:r>
      <w:r w:rsidR="007F348D">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ílo ve formě dohodnuté dle čl. IV. této Smlouvy nebo nepředá Objednateli na vyžádání zdrojová data, je Objednatel oprávněn požadovat po Zhotoviteli zaplacení smluvní pokuty ve výši 10 000 Kč za každý jednotlivý případ.</w:t>
      </w:r>
    </w:p>
    <w:p w14:paraId="4357FE4F"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1B513064" w14:textId="716FADAC"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V případě prodlení Zhotovitele s odstraněním vad </w:t>
      </w:r>
      <w:r w:rsidR="007F348D">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íla ve lhůtě dohodnuté dle čl. V odst. 4 písm. c) této Smlouvy, je Objednatel oprávněn požadovat po Zhotoviteli za každý jednotlivý případ zaplacení smluvní pokuty ve výši 500 Kč za každý, i započatý den prodlení.</w:t>
      </w:r>
    </w:p>
    <w:p w14:paraId="28119446"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14BA2ABF" w14:textId="0AF3E8A8"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V případě porušení povinnosti Zhotovitele dle ustanovení čl. V. odst. 8 </w:t>
      </w:r>
      <w:r w:rsidR="00ED54CB">
        <w:rPr>
          <w:rFonts w:ascii="Arial" w:eastAsia="Calibri" w:hAnsi="Arial" w:cs="Courier New"/>
          <w:bCs/>
          <w:kern w:val="0"/>
          <w:szCs w:val="28"/>
          <w:lang w:eastAsia="zh-CN"/>
          <w14:ligatures w14:val="none"/>
        </w:rPr>
        <w:t xml:space="preserve">nebo </w:t>
      </w:r>
      <w:r w:rsidR="00A304E4">
        <w:rPr>
          <w:rFonts w:ascii="Arial" w:eastAsia="Calibri" w:hAnsi="Arial" w:cs="Courier New"/>
          <w:bCs/>
          <w:kern w:val="0"/>
          <w:szCs w:val="28"/>
          <w:lang w:eastAsia="zh-CN"/>
          <w14:ligatures w14:val="none"/>
        </w:rPr>
        <w:t>9</w:t>
      </w:r>
      <w:r w:rsidR="00ED54CB">
        <w:rPr>
          <w:rFonts w:ascii="Arial" w:eastAsia="Calibri" w:hAnsi="Arial" w:cs="Courier New"/>
          <w:bCs/>
          <w:kern w:val="0"/>
          <w:szCs w:val="28"/>
          <w:lang w:eastAsia="zh-CN"/>
          <w14:ligatures w14:val="none"/>
        </w:rPr>
        <w:t xml:space="preserve"> </w:t>
      </w:r>
      <w:r w:rsidRPr="0087331D">
        <w:rPr>
          <w:rFonts w:ascii="Arial" w:eastAsia="Calibri" w:hAnsi="Arial" w:cs="Courier New"/>
          <w:bCs/>
          <w:kern w:val="0"/>
          <w:szCs w:val="28"/>
          <w:lang w:eastAsia="zh-CN"/>
          <w14:ligatures w14:val="none"/>
        </w:rPr>
        <w:t>této Smlouvy je Objednatel oprávněn požadovat po Zhotoviteli zaplacení smluvní pokutu ve výši</w:t>
      </w:r>
      <w:r w:rsidR="00ED54CB">
        <w:rPr>
          <w:rFonts w:ascii="Arial" w:eastAsia="Calibri" w:hAnsi="Arial" w:cs="Courier New"/>
          <w:bCs/>
          <w:kern w:val="0"/>
          <w:szCs w:val="28"/>
          <w:lang w:eastAsia="zh-CN"/>
          <w14:ligatures w14:val="none"/>
        </w:rPr>
        <w:t xml:space="preserve"> 10 000</w:t>
      </w:r>
      <w:r w:rsidRPr="0087331D">
        <w:rPr>
          <w:rFonts w:ascii="Arial" w:eastAsia="Calibri" w:hAnsi="Arial" w:cs="Courier New"/>
          <w:bCs/>
          <w:kern w:val="0"/>
          <w:szCs w:val="28"/>
          <w:lang w:eastAsia="zh-CN"/>
          <w14:ligatures w14:val="none"/>
        </w:rPr>
        <w:t xml:space="preserve"> Kč za každý jednotlivý případ porušení, a to i opakovaně.</w:t>
      </w:r>
    </w:p>
    <w:p w14:paraId="1D62DEF9"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4506A0A0" w14:textId="145CCFEA"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V případě porušení povinnosti Zhotovitele dle ustanovení čl. VI. této Smlouvy je Zhotovitel povinen zaplatit Objednateli smluvní pokutu ve výši 100 000 Kč za každý jednotlivý případ porušení, a to i opakovaně</w:t>
      </w:r>
      <w:r>
        <w:rPr>
          <w:rFonts w:ascii="Arial" w:eastAsia="Calibri" w:hAnsi="Arial" w:cs="Courier New"/>
          <w:bCs/>
          <w:kern w:val="0"/>
          <w:szCs w:val="28"/>
          <w:lang w:eastAsia="zh-CN"/>
          <w14:ligatures w14:val="none"/>
        </w:rPr>
        <w:t>.</w:t>
      </w:r>
    </w:p>
    <w:p w14:paraId="224248AF"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2A4CFFA8" w14:textId="48D4AC49"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V případě porušení povinnosti Zhotovitele dle ustanovení čl. VII. této Smlouvy je Zhotovitel povinen zaplatit Objednateli   smluvní pokutu ve výši 100 000 Kč za každý jednotlivý případ porušení, a to i opakovaně.</w:t>
      </w:r>
    </w:p>
    <w:p w14:paraId="6CF91C0F"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66F8883A" w14:textId="518371D0"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lastRenderedPageBreak/>
        <w:t>V případě prodlení Objednatele s úhradou Zhotovitelem oprávněně vystaveného účetního dokladu je Zhotovitel oprávněn požadovat na Objednateli úhradu úroku z prodlení ve výši 0,05 % z dlužné částky za každý i započatý den prodlení.</w:t>
      </w:r>
    </w:p>
    <w:p w14:paraId="403A5DBF"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678EFBC0" w14:textId="50692B10"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Celková výše smluvních pokut ze strany Objednatele vůči Zhotoviteli není omezena limitem dohodnuté ceny a smluvní pokuty mohou být kombinovány (tzn., že uplatnění jedné smluvní pokuty nevylučuje souběžné uplatnění jiné smluvní pokuty).</w:t>
      </w:r>
    </w:p>
    <w:p w14:paraId="5D5FCF6F"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735CD70E" w14:textId="0A5E8770"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Ve všech případech platí, že úhradou smluvní pokuty není dotčeno právo na náhradu škody způsobené porušením povinnosti, na kterou se smluvní pokuta vztahuje.</w:t>
      </w:r>
    </w:p>
    <w:p w14:paraId="2398FD86"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4BB319EA" w14:textId="5B1506EE" w:rsid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Pokud je Zhotovitel v prodlení s placením smluvní pokuty, je povinen zaplatit Objednateli úrok z prodlení ve výši 0,05 % z neuhrazené části smluvní pokuty za každý den prodlení.</w:t>
      </w:r>
    </w:p>
    <w:p w14:paraId="577B8B0C" w14:textId="77777777" w:rsidR="0087331D" w:rsidRPr="0087331D" w:rsidRDefault="0087331D" w:rsidP="0087331D">
      <w:pPr>
        <w:pStyle w:val="Odstavecseseznamem"/>
        <w:rPr>
          <w:rFonts w:ascii="Arial" w:eastAsia="Calibri" w:hAnsi="Arial" w:cs="Courier New"/>
          <w:bCs/>
          <w:kern w:val="0"/>
          <w:szCs w:val="28"/>
          <w:lang w:eastAsia="zh-CN"/>
          <w14:ligatures w14:val="none"/>
        </w:rPr>
      </w:pPr>
    </w:p>
    <w:p w14:paraId="30F5FA27" w14:textId="6E225FFE" w:rsidR="0087331D" w:rsidRPr="0087331D" w:rsidRDefault="0087331D" w:rsidP="0087331D">
      <w:pPr>
        <w:pStyle w:val="Odstavecseseznamem"/>
        <w:numPr>
          <w:ilvl w:val="0"/>
          <w:numId w:val="14"/>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Smluvní pokuta nebo úrok z prodlení jsou splatné do 30 dnů po doručení oznámení o uložení smluvní pokuty nebo úroku z prodlení druhé Smluvní straně. Objednatel si vyhrazuje právo na určení způsobu úhrady smluvní pokuty, a to včetně formou zápočtu proti kterékoliv splatné pohledávce Zhotovitele vůči Objednateli.</w:t>
      </w:r>
    </w:p>
    <w:p w14:paraId="678A8355" w14:textId="77777777" w:rsidR="0087331D" w:rsidRDefault="0087331D" w:rsidP="0087331D">
      <w:pPr>
        <w:rPr>
          <w:rFonts w:ascii="Arial" w:eastAsia="Arial" w:hAnsi="Arial" w:cs="Arial"/>
          <w:b/>
          <w:w w:val="111"/>
          <w:kern w:val="0"/>
          <w:sz w:val="24"/>
          <w:szCs w:val="24"/>
          <w:lang w:eastAsia="zh-CN"/>
          <w14:ligatures w14:val="none"/>
        </w:rPr>
      </w:pPr>
    </w:p>
    <w:p w14:paraId="10119CC6" w14:textId="77777777" w:rsidR="00DF7C6F" w:rsidRDefault="00DF7C6F" w:rsidP="0087331D">
      <w:pPr>
        <w:rPr>
          <w:rFonts w:ascii="Arial" w:eastAsia="Arial" w:hAnsi="Arial" w:cs="Arial"/>
          <w:b/>
          <w:w w:val="111"/>
          <w:kern w:val="0"/>
          <w:sz w:val="24"/>
          <w:szCs w:val="24"/>
          <w:lang w:eastAsia="zh-CN"/>
          <w14:ligatures w14:val="none"/>
        </w:rPr>
      </w:pPr>
    </w:p>
    <w:p w14:paraId="620931BA" w14:textId="77777777" w:rsidR="00DF7C6F" w:rsidRPr="0087331D" w:rsidRDefault="00DF7C6F" w:rsidP="0087331D">
      <w:pPr>
        <w:rPr>
          <w:rFonts w:ascii="Arial" w:eastAsia="Arial" w:hAnsi="Arial" w:cs="Arial"/>
          <w:b/>
          <w:w w:val="111"/>
          <w:kern w:val="0"/>
          <w:sz w:val="24"/>
          <w:szCs w:val="24"/>
          <w:lang w:eastAsia="zh-CN"/>
          <w14:ligatures w14:val="none"/>
        </w:rPr>
      </w:pPr>
    </w:p>
    <w:p w14:paraId="47DD3390" w14:textId="77777777" w:rsidR="0087331D" w:rsidRPr="0087331D" w:rsidRDefault="0087331D" w:rsidP="0087331D">
      <w:pPr>
        <w:suppressAutoHyphens/>
        <w:spacing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Článek IX.</w:t>
      </w:r>
    </w:p>
    <w:p w14:paraId="0C0FF36F" w14:textId="77777777"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 xml:space="preserve">Doba trvání Smlouvy a zánik závazkového vztahu </w:t>
      </w:r>
    </w:p>
    <w:p w14:paraId="5AFA8DD0" w14:textId="6C2028F3" w:rsidR="0087331D" w:rsidRDefault="0087331D" w:rsidP="0087331D">
      <w:pPr>
        <w:pStyle w:val="Odstavecseseznamem"/>
        <w:numPr>
          <w:ilvl w:val="0"/>
          <w:numId w:val="15"/>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Tato Smlouva je uzavřena na dobu neurčitou, nebo do vyčerpání částky dle čl. III odst. 1 této Smlouvy za prvních 48 měsíců trvání Smlouvy.</w:t>
      </w:r>
    </w:p>
    <w:p w14:paraId="3F40BD50" w14:textId="77777777" w:rsidR="0087331D" w:rsidRPr="0087331D" w:rsidRDefault="0087331D" w:rsidP="0087331D">
      <w:pPr>
        <w:pStyle w:val="Odstavecseseznamem"/>
        <w:suppressAutoHyphens/>
        <w:spacing w:after="120" w:line="264" w:lineRule="auto"/>
        <w:ind w:left="792"/>
        <w:jc w:val="both"/>
        <w:outlineLvl w:val="1"/>
        <w:rPr>
          <w:rFonts w:ascii="Arial" w:eastAsia="Calibri" w:hAnsi="Arial" w:cs="Courier New"/>
          <w:bCs/>
          <w:kern w:val="0"/>
          <w:szCs w:val="28"/>
          <w:lang w:eastAsia="zh-CN"/>
          <w14:ligatures w14:val="none"/>
        </w:rPr>
      </w:pPr>
    </w:p>
    <w:p w14:paraId="591F5002" w14:textId="4A914425" w:rsidR="0087331D" w:rsidRPr="0087331D" w:rsidRDefault="0087331D" w:rsidP="0087331D">
      <w:pPr>
        <w:pStyle w:val="Odstavecseseznamem"/>
        <w:numPr>
          <w:ilvl w:val="0"/>
          <w:numId w:val="15"/>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Závazkový vztah založený mezi oběma Smluvními stranami touto Smlouvou zaniká, nastane-li některá z níže uvedených právních skutečností:</w:t>
      </w:r>
    </w:p>
    <w:p w14:paraId="214D48B3" w14:textId="307357D2" w:rsidR="0087331D" w:rsidRPr="0087331D" w:rsidRDefault="0087331D" w:rsidP="0087331D">
      <w:pPr>
        <w:numPr>
          <w:ilvl w:val="0"/>
          <w:numId w:val="6"/>
        </w:numPr>
        <w:tabs>
          <w:tab w:val="num" w:pos="567"/>
        </w:tabs>
        <w:suppressAutoHyphens/>
        <w:spacing w:after="120" w:line="264" w:lineRule="auto"/>
        <w:ind w:left="1276"/>
        <w:jc w:val="both"/>
        <w:outlineLvl w:val="1"/>
        <w:rPr>
          <w:rFonts w:ascii="Arial" w:eastAsia="Arial" w:hAnsi="Arial" w:cs="Arial"/>
          <w:color w:val="000000"/>
          <w:kern w:val="0"/>
          <w:szCs w:val="24"/>
          <w:lang w:eastAsia="zh-CN"/>
          <w14:ligatures w14:val="none"/>
        </w:rPr>
      </w:pPr>
      <w:r w:rsidRPr="0087331D">
        <w:rPr>
          <w:rFonts w:ascii="Arial" w:eastAsia="Arial" w:hAnsi="Arial" w:cs="Arial"/>
          <w:color w:val="000000"/>
          <w:kern w:val="0"/>
          <w:szCs w:val="24"/>
          <w:lang w:eastAsia="zh-CN"/>
          <w14:ligatures w14:val="none"/>
        </w:rPr>
        <w:t xml:space="preserve">v případě, že služby poskytnuté dle této Smlouvy dosáhnou objemu Objednatelem vyčleněných finančních prostředků </w:t>
      </w:r>
      <w:r w:rsidR="008B11AA">
        <w:rPr>
          <w:rFonts w:ascii="Arial" w:eastAsia="Arial" w:hAnsi="Arial" w:cs="Arial"/>
          <w:color w:val="000000"/>
          <w:kern w:val="0"/>
          <w:szCs w:val="24"/>
          <w:lang w:eastAsia="zh-CN"/>
          <w14:ligatures w14:val="none"/>
        </w:rPr>
        <w:t>3</w:t>
      </w:r>
      <w:r w:rsidRPr="0087331D">
        <w:rPr>
          <w:rFonts w:ascii="Arial" w:eastAsia="Arial" w:hAnsi="Arial" w:cs="Arial"/>
          <w:color w:val="000000"/>
          <w:kern w:val="0"/>
          <w:szCs w:val="24"/>
          <w:lang w:eastAsia="zh-CN"/>
          <w14:ligatures w14:val="none"/>
        </w:rPr>
        <w:t> 000 000 Kč bez DPH v prvních 48 měsících trvání Smlouvy. O této skutečnosti se Objednatel zavazuje Zhotovitele neprodleně informovat,</w:t>
      </w:r>
    </w:p>
    <w:p w14:paraId="2CEACB0D" w14:textId="230EDE99" w:rsidR="0087331D" w:rsidRPr="0087331D" w:rsidRDefault="0025002D" w:rsidP="0087331D">
      <w:pPr>
        <w:tabs>
          <w:tab w:val="num" w:pos="567"/>
        </w:tabs>
        <w:suppressAutoHyphens/>
        <w:spacing w:after="120" w:line="264" w:lineRule="auto"/>
        <w:ind w:left="1276" w:hanging="360"/>
        <w:jc w:val="both"/>
        <w:outlineLvl w:val="1"/>
        <w:rPr>
          <w:rFonts w:ascii="Arial" w:eastAsia="Arial" w:hAnsi="Arial" w:cs="Arial"/>
          <w:color w:val="000000"/>
          <w:kern w:val="0"/>
          <w:szCs w:val="24"/>
          <w:lang w:eastAsia="zh-CN"/>
          <w14:ligatures w14:val="none"/>
        </w:rPr>
      </w:pPr>
      <w:r>
        <w:rPr>
          <w:rFonts w:ascii="Arial" w:eastAsia="Arial" w:hAnsi="Arial" w:cs="Arial"/>
          <w:color w:val="000000"/>
          <w:kern w:val="0"/>
          <w:szCs w:val="24"/>
          <w:lang w:eastAsia="zh-CN"/>
          <w14:ligatures w14:val="none"/>
        </w:rPr>
        <w:t xml:space="preserve">b) </w:t>
      </w:r>
      <w:r w:rsidR="0087331D" w:rsidRPr="0087331D">
        <w:rPr>
          <w:rFonts w:ascii="Arial" w:eastAsia="Arial" w:hAnsi="Arial" w:cs="Arial"/>
          <w:color w:val="000000"/>
          <w:kern w:val="0"/>
          <w:szCs w:val="24"/>
          <w:lang w:eastAsia="zh-CN"/>
          <w14:ligatures w14:val="none"/>
        </w:rPr>
        <w:t>písemnou dohodou Smluvních stran,</w:t>
      </w:r>
    </w:p>
    <w:p w14:paraId="467C8B43" w14:textId="5471951D" w:rsidR="0087331D" w:rsidRPr="0087331D" w:rsidRDefault="0025002D" w:rsidP="0087331D">
      <w:pPr>
        <w:tabs>
          <w:tab w:val="num" w:pos="567"/>
        </w:tabs>
        <w:suppressAutoHyphens/>
        <w:spacing w:after="120" w:line="264" w:lineRule="auto"/>
        <w:ind w:left="1276" w:hanging="360"/>
        <w:jc w:val="both"/>
        <w:outlineLvl w:val="1"/>
        <w:rPr>
          <w:rFonts w:ascii="Arial" w:eastAsia="Arial" w:hAnsi="Arial" w:cs="Arial"/>
          <w:color w:val="000000"/>
          <w:kern w:val="0"/>
          <w:szCs w:val="24"/>
          <w:lang w:eastAsia="zh-CN"/>
          <w14:ligatures w14:val="none"/>
        </w:rPr>
      </w:pPr>
      <w:r>
        <w:rPr>
          <w:rFonts w:ascii="Arial" w:eastAsia="Arial" w:hAnsi="Arial" w:cs="Arial"/>
          <w:color w:val="000000"/>
          <w:kern w:val="0"/>
          <w:szCs w:val="24"/>
          <w:lang w:eastAsia="zh-CN"/>
          <w14:ligatures w14:val="none"/>
        </w:rPr>
        <w:t xml:space="preserve">c) </w:t>
      </w:r>
      <w:r w:rsidR="0087331D" w:rsidRPr="0087331D">
        <w:rPr>
          <w:rFonts w:ascii="Arial" w:eastAsia="Arial" w:hAnsi="Arial" w:cs="Arial"/>
          <w:color w:val="000000"/>
          <w:kern w:val="0"/>
          <w:szCs w:val="24"/>
          <w:lang w:eastAsia="zh-CN"/>
          <w14:ligatures w14:val="none"/>
        </w:rPr>
        <w:t>výpovědí i bez uvedení důvodů, přičemž výpovědní lhůta činí dva měsíce a počíná běžet prvním dnem kalendářního měsíce následujícího po doručení písemné výpovědi druhé Smluvní straně,</w:t>
      </w:r>
    </w:p>
    <w:p w14:paraId="32F76581" w14:textId="363B0983" w:rsidR="0087331D" w:rsidRPr="0087331D" w:rsidRDefault="0025002D" w:rsidP="0087331D">
      <w:pPr>
        <w:tabs>
          <w:tab w:val="num" w:pos="567"/>
        </w:tabs>
        <w:suppressAutoHyphens/>
        <w:spacing w:after="120" w:line="264" w:lineRule="auto"/>
        <w:ind w:left="1276" w:hanging="360"/>
        <w:jc w:val="both"/>
        <w:outlineLvl w:val="1"/>
        <w:rPr>
          <w:rFonts w:ascii="Arial" w:eastAsia="Arial" w:hAnsi="Arial" w:cs="Arial"/>
          <w:color w:val="000000"/>
          <w:kern w:val="0"/>
          <w:szCs w:val="24"/>
          <w:lang w:eastAsia="zh-CN"/>
          <w14:ligatures w14:val="none"/>
        </w:rPr>
      </w:pPr>
      <w:r>
        <w:rPr>
          <w:rFonts w:ascii="Arial" w:eastAsia="Arial" w:hAnsi="Arial" w:cs="Arial"/>
          <w:color w:val="000000"/>
          <w:kern w:val="0"/>
          <w:szCs w:val="24"/>
          <w:lang w:eastAsia="zh-CN"/>
          <w14:ligatures w14:val="none"/>
        </w:rPr>
        <w:t xml:space="preserve">d) </w:t>
      </w:r>
      <w:r w:rsidR="0087331D" w:rsidRPr="0087331D">
        <w:rPr>
          <w:rFonts w:ascii="Arial" w:eastAsia="Arial" w:hAnsi="Arial" w:cs="Arial"/>
          <w:color w:val="000000"/>
          <w:kern w:val="0"/>
          <w:szCs w:val="24"/>
          <w:lang w:eastAsia="zh-CN"/>
          <w14:ligatures w14:val="none"/>
        </w:rPr>
        <w:t xml:space="preserve">jednostranným odstoupením od Smlouvy pro porušení této Smlouvy podstatným způsobem druhou Smluvní stranou, s tím, že porušením Smlouvy podstatným způsobem se rozumí zejména: </w:t>
      </w:r>
    </w:p>
    <w:p w14:paraId="57FDC95F" w14:textId="01181314" w:rsidR="0087331D" w:rsidRPr="0087331D" w:rsidRDefault="0025002D" w:rsidP="0087331D">
      <w:pPr>
        <w:keepNext/>
        <w:suppressAutoHyphens/>
        <w:spacing w:after="120" w:line="264" w:lineRule="auto"/>
        <w:ind w:left="1560" w:hanging="360"/>
        <w:jc w:val="both"/>
        <w:outlineLvl w:val="1"/>
        <w:rPr>
          <w:rFonts w:ascii="Arial" w:eastAsia="Calibri" w:hAnsi="Arial" w:cs="Arial"/>
          <w:color w:val="000000"/>
          <w:kern w:val="0"/>
          <w:szCs w:val="24"/>
          <w:lang w:eastAsia="zh-CN"/>
          <w14:ligatures w14:val="none"/>
        </w:rPr>
      </w:pPr>
      <w:r>
        <w:rPr>
          <w:rFonts w:ascii="Arial" w:eastAsia="Calibri" w:hAnsi="Arial" w:cs="Arial"/>
          <w:color w:val="000000"/>
          <w:kern w:val="0"/>
          <w:szCs w:val="24"/>
          <w:lang w:eastAsia="zh-CN"/>
          <w14:ligatures w14:val="none"/>
        </w:rPr>
        <w:lastRenderedPageBreak/>
        <w:t xml:space="preserve">- </w:t>
      </w:r>
      <w:r w:rsidR="0087331D" w:rsidRPr="0087331D">
        <w:rPr>
          <w:rFonts w:ascii="Arial" w:eastAsia="Calibri" w:hAnsi="Arial" w:cs="Arial"/>
          <w:color w:val="000000"/>
          <w:kern w:val="0"/>
          <w:szCs w:val="24"/>
          <w:lang w:eastAsia="zh-CN"/>
          <w14:ligatures w14:val="none"/>
        </w:rPr>
        <w:t xml:space="preserve">neprovedení jednotlivého </w:t>
      </w:r>
      <w:r w:rsidR="00ED54CB">
        <w:rPr>
          <w:rFonts w:ascii="Arial" w:eastAsia="Calibri" w:hAnsi="Arial" w:cs="Arial"/>
          <w:color w:val="000000"/>
          <w:kern w:val="0"/>
          <w:szCs w:val="24"/>
          <w:lang w:eastAsia="zh-CN"/>
          <w14:ligatures w14:val="none"/>
        </w:rPr>
        <w:t>D</w:t>
      </w:r>
      <w:r w:rsidR="0087331D" w:rsidRPr="0087331D">
        <w:rPr>
          <w:rFonts w:ascii="Arial" w:eastAsia="Calibri" w:hAnsi="Arial" w:cs="Arial"/>
          <w:color w:val="000000"/>
          <w:kern w:val="0"/>
          <w:szCs w:val="24"/>
          <w:lang w:eastAsia="zh-CN"/>
          <w14:ligatures w14:val="none"/>
        </w:rPr>
        <w:t xml:space="preserve">íla v době plnění sjednané k provedení jednotlivého </w:t>
      </w:r>
      <w:r w:rsidR="001F4AF7">
        <w:rPr>
          <w:rFonts w:ascii="Arial" w:eastAsia="Calibri" w:hAnsi="Arial" w:cs="Arial"/>
          <w:color w:val="000000"/>
          <w:kern w:val="0"/>
          <w:szCs w:val="24"/>
          <w:lang w:eastAsia="zh-CN"/>
          <w14:ligatures w14:val="none"/>
        </w:rPr>
        <w:t>D</w:t>
      </w:r>
      <w:r w:rsidR="0087331D" w:rsidRPr="0087331D">
        <w:rPr>
          <w:rFonts w:ascii="Arial" w:eastAsia="Calibri" w:hAnsi="Arial" w:cs="Arial"/>
          <w:color w:val="000000"/>
          <w:kern w:val="0"/>
          <w:szCs w:val="24"/>
          <w:lang w:eastAsia="zh-CN"/>
          <w14:ligatures w14:val="none"/>
        </w:rPr>
        <w:t xml:space="preserve">íla na základě </w:t>
      </w:r>
      <w:r w:rsidR="00ED54CB">
        <w:rPr>
          <w:rFonts w:ascii="Arial" w:eastAsia="Calibri" w:hAnsi="Arial" w:cs="Arial"/>
          <w:color w:val="000000"/>
          <w:kern w:val="0"/>
          <w:szCs w:val="24"/>
          <w:lang w:eastAsia="zh-CN"/>
          <w14:ligatures w14:val="none"/>
        </w:rPr>
        <w:t>jednotlivé Dílčí smlouvy</w:t>
      </w:r>
      <w:r w:rsidR="0087331D" w:rsidRPr="0087331D">
        <w:rPr>
          <w:rFonts w:ascii="Arial" w:eastAsia="Calibri" w:hAnsi="Arial" w:cs="Arial"/>
          <w:color w:val="000000"/>
          <w:kern w:val="0"/>
          <w:szCs w:val="24"/>
          <w:lang w:eastAsia="zh-CN"/>
          <w14:ligatures w14:val="none"/>
        </w:rPr>
        <w:t>, a to ani v dodatečné lhůtě poskytnuté Objednatelem,</w:t>
      </w:r>
    </w:p>
    <w:p w14:paraId="3E23349A" w14:textId="2A1295EA" w:rsidR="0087331D" w:rsidRPr="0087331D" w:rsidRDefault="0025002D" w:rsidP="0087331D">
      <w:pPr>
        <w:keepNext/>
        <w:suppressAutoHyphens/>
        <w:spacing w:after="120" w:line="264" w:lineRule="auto"/>
        <w:ind w:left="1560" w:hanging="360"/>
        <w:jc w:val="both"/>
        <w:outlineLvl w:val="1"/>
        <w:rPr>
          <w:rFonts w:ascii="Arial" w:eastAsia="Calibri" w:hAnsi="Arial" w:cs="Arial"/>
          <w:color w:val="000000"/>
          <w:kern w:val="0"/>
          <w:szCs w:val="24"/>
          <w:lang w:eastAsia="zh-CN"/>
          <w14:ligatures w14:val="none"/>
        </w:rPr>
      </w:pPr>
      <w:r>
        <w:rPr>
          <w:rFonts w:ascii="Arial" w:eastAsia="Calibri" w:hAnsi="Arial" w:cs="Arial"/>
          <w:color w:val="000000"/>
          <w:kern w:val="0"/>
          <w:szCs w:val="24"/>
          <w:lang w:eastAsia="zh-CN"/>
          <w14:ligatures w14:val="none"/>
        </w:rPr>
        <w:t xml:space="preserve">- </w:t>
      </w:r>
      <w:r w:rsidR="0087331D" w:rsidRPr="0087331D">
        <w:rPr>
          <w:rFonts w:ascii="Arial" w:eastAsia="Calibri" w:hAnsi="Arial" w:cs="Arial"/>
          <w:color w:val="000000"/>
          <w:kern w:val="0"/>
          <w:szCs w:val="24"/>
          <w:lang w:eastAsia="zh-CN"/>
          <w14:ligatures w14:val="none"/>
        </w:rPr>
        <w:t xml:space="preserve">neuhrazení dohodnuté odsouhlasené ceny za </w:t>
      </w:r>
      <w:r w:rsidR="00ED54CB">
        <w:rPr>
          <w:rFonts w:ascii="Arial" w:eastAsia="Calibri" w:hAnsi="Arial" w:cs="Arial"/>
          <w:color w:val="000000"/>
          <w:kern w:val="0"/>
          <w:szCs w:val="24"/>
          <w:lang w:eastAsia="zh-CN"/>
          <w14:ligatures w14:val="none"/>
        </w:rPr>
        <w:t>D</w:t>
      </w:r>
      <w:r w:rsidR="0087331D" w:rsidRPr="0087331D">
        <w:rPr>
          <w:rFonts w:ascii="Arial" w:eastAsia="Calibri" w:hAnsi="Arial" w:cs="Arial"/>
          <w:color w:val="000000"/>
          <w:kern w:val="0"/>
          <w:szCs w:val="24"/>
          <w:lang w:eastAsia="zh-CN"/>
          <w14:ligatures w14:val="none"/>
        </w:rPr>
        <w:t>ílo Objednatelem ani po druhé výzvě Zhotovitele k uhrazení dlužné částky, přičemž druhá výzva nesmí následovat dříve než 30 dnů po doručení první výzvy,</w:t>
      </w:r>
    </w:p>
    <w:p w14:paraId="184D35EF" w14:textId="77777777" w:rsidR="00ED54CB" w:rsidRDefault="0025002D" w:rsidP="0087331D">
      <w:pPr>
        <w:keepNext/>
        <w:suppressAutoHyphens/>
        <w:spacing w:after="120" w:line="264" w:lineRule="auto"/>
        <w:ind w:left="1560" w:hanging="360"/>
        <w:jc w:val="both"/>
        <w:outlineLvl w:val="1"/>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w:t>
      </w:r>
      <w:r w:rsidR="0087331D" w:rsidRPr="0087331D">
        <w:rPr>
          <w:rFonts w:ascii="Arial" w:eastAsia="Times New Roman" w:hAnsi="Arial" w:cs="Arial"/>
          <w:color w:val="000000"/>
          <w:kern w:val="0"/>
          <w:lang w:eastAsia="cs-CZ"/>
          <w14:ligatures w14:val="none"/>
        </w:rPr>
        <w:t>v případě, kdy Zhotovitel porušil závazek dodržování pracovněprávních předpisů vůči osobám, které se podílí na předmětu této Smlouvy dle podmínek uvedených v čl. V. odst. 7 této Smlouvy a byl orgánem veřejné moci pravomocně uznán vinným ze spáchání přestupku, správního deliktu či jiného obdobného právního jednání</w:t>
      </w:r>
      <w:r w:rsidR="00ED54CB">
        <w:rPr>
          <w:rFonts w:ascii="Arial" w:eastAsia="Times New Roman" w:hAnsi="Arial" w:cs="Arial"/>
          <w:color w:val="000000"/>
          <w:kern w:val="0"/>
          <w:lang w:eastAsia="cs-CZ"/>
          <w14:ligatures w14:val="none"/>
        </w:rPr>
        <w:t>,</w:t>
      </w:r>
    </w:p>
    <w:p w14:paraId="0D6E9DBA" w14:textId="77777777" w:rsidR="00ED54CB" w:rsidRDefault="00ED54CB" w:rsidP="00ED54CB">
      <w:pPr>
        <w:keepNext/>
        <w:suppressAutoHyphens/>
        <w:spacing w:after="120" w:line="264" w:lineRule="auto"/>
        <w:ind w:left="1560" w:hanging="360"/>
        <w:jc w:val="both"/>
        <w:outlineLvl w:val="1"/>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porušení ustanovení čl. V. odst. 8 nebo 9 této Smlouvy, </w:t>
      </w:r>
    </w:p>
    <w:p w14:paraId="67A5D1C8" w14:textId="03104F35" w:rsidR="0087331D" w:rsidRDefault="00ED54CB" w:rsidP="00ED54CB">
      <w:pPr>
        <w:keepNext/>
        <w:suppressAutoHyphens/>
        <w:spacing w:after="120" w:line="264" w:lineRule="auto"/>
        <w:ind w:left="1560" w:hanging="360"/>
        <w:jc w:val="both"/>
        <w:outlineLvl w:val="1"/>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po</w:t>
      </w:r>
      <w:r w:rsidRPr="00ED54CB">
        <w:t xml:space="preserve"> </w:t>
      </w:r>
      <w:r w:rsidRPr="00ED54CB">
        <w:rPr>
          <w:rFonts w:ascii="Arial" w:eastAsia="Times New Roman" w:hAnsi="Arial" w:cs="Arial"/>
          <w:color w:val="000000"/>
          <w:kern w:val="0"/>
          <w:lang w:eastAsia="cs-CZ"/>
          <w14:ligatures w14:val="none"/>
        </w:rPr>
        <w:t>porušení ustanovení čl. V</w:t>
      </w:r>
      <w:r>
        <w:rPr>
          <w:rFonts w:ascii="Arial" w:eastAsia="Times New Roman" w:hAnsi="Arial" w:cs="Arial"/>
          <w:color w:val="000000"/>
          <w:kern w:val="0"/>
          <w:lang w:eastAsia="cs-CZ"/>
          <w14:ligatures w14:val="none"/>
        </w:rPr>
        <w:t>I.</w:t>
      </w:r>
      <w:r w:rsidRPr="00ED54CB">
        <w:rPr>
          <w:rFonts w:ascii="Arial" w:eastAsia="Times New Roman" w:hAnsi="Arial" w:cs="Arial"/>
          <w:color w:val="000000"/>
          <w:kern w:val="0"/>
          <w:lang w:eastAsia="cs-CZ"/>
          <w14:ligatures w14:val="none"/>
        </w:rPr>
        <w:t xml:space="preserve"> této Smlouvy,</w:t>
      </w:r>
    </w:p>
    <w:p w14:paraId="6B350D3E" w14:textId="4329B75A" w:rsidR="00ED54CB" w:rsidRPr="00DF7C6F" w:rsidRDefault="00ED54CB" w:rsidP="00ED54CB">
      <w:pPr>
        <w:keepNext/>
        <w:suppressAutoHyphens/>
        <w:spacing w:after="120" w:line="264" w:lineRule="auto"/>
        <w:ind w:left="1560" w:hanging="360"/>
        <w:jc w:val="both"/>
        <w:outlineLvl w:val="1"/>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porušení ustanovení čl. V</w:t>
      </w:r>
      <w:r w:rsidR="00AD6EAD">
        <w:rPr>
          <w:rFonts w:ascii="Arial" w:eastAsia="Times New Roman" w:hAnsi="Arial" w:cs="Arial"/>
          <w:color w:val="000000"/>
          <w:kern w:val="0"/>
          <w:lang w:eastAsia="cs-CZ"/>
          <w14:ligatures w14:val="none"/>
        </w:rPr>
        <w:t>II.</w:t>
      </w:r>
      <w:r>
        <w:rPr>
          <w:rFonts w:ascii="Arial" w:eastAsia="Times New Roman" w:hAnsi="Arial" w:cs="Arial"/>
          <w:color w:val="000000"/>
          <w:kern w:val="0"/>
          <w:lang w:eastAsia="cs-CZ"/>
          <w14:ligatures w14:val="none"/>
        </w:rPr>
        <w:t xml:space="preserve"> této Smlouvy.</w:t>
      </w:r>
    </w:p>
    <w:p w14:paraId="5F6DDDB1" w14:textId="0DCA5541" w:rsidR="0087331D" w:rsidRPr="0087331D" w:rsidRDefault="0025002D" w:rsidP="0087331D">
      <w:pPr>
        <w:tabs>
          <w:tab w:val="num" w:pos="993"/>
        </w:tabs>
        <w:suppressAutoHyphens/>
        <w:spacing w:after="120" w:line="264" w:lineRule="auto"/>
        <w:ind w:left="1276" w:hanging="360"/>
        <w:jc w:val="both"/>
        <w:outlineLvl w:val="1"/>
        <w:rPr>
          <w:rFonts w:ascii="Arial" w:eastAsia="Arial" w:hAnsi="Arial" w:cs="Arial"/>
          <w:color w:val="000000"/>
          <w:kern w:val="0"/>
          <w:szCs w:val="24"/>
          <w:lang w:eastAsia="zh-CN"/>
          <w14:ligatures w14:val="none"/>
        </w:rPr>
      </w:pPr>
      <w:r>
        <w:rPr>
          <w:rFonts w:ascii="Arial" w:eastAsia="Arial" w:hAnsi="Arial" w:cs="Arial"/>
          <w:color w:val="000000"/>
          <w:kern w:val="0"/>
          <w:szCs w:val="24"/>
          <w:lang w:eastAsia="zh-CN"/>
          <w14:ligatures w14:val="none"/>
        </w:rPr>
        <w:t xml:space="preserve">e) </w:t>
      </w:r>
      <w:r w:rsidR="0087331D" w:rsidRPr="0087331D">
        <w:rPr>
          <w:rFonts w:ascii="Arial" w:eastAsia="Arial" w:hAnsi="Arial" w:cs="Arial"/>
          <w:color w:val="000000"/>
          <w:kern w:val="0"/>
          <w:szCs w:val="24"/>
          <w:lang w:eastAsia="zh-CN"/>
          <w14:ligatures w14:val="none"/>
        </w:rPr>
        <w:t>odstoupením Objednatele v případě, že Zhotoviteli bude rozhodnutím správce daně přidělen status nespolehlivého plátce,</w:t>
      </w:r>
    </w:p>
    <w:p w14:paraId="14DEA8B1" w14:textId="324F3AC7" w:rsidR="0087331D" w:rsidRPr="0087331D" w:rsidRDefault="0025002D" w:rsidP="0087331D">
      <w:pPr>
        <w:tabs>
          <w:tab w:val="num" w:pos="993"/>
        </w:tabs>
        <w:suppressAutoHyphens/>
        <w:spacing w:after="120" w:line="264" w:lineRule="auto"/>
        <w:ind w:left="1276" w:hanging="360"/>
        <w:jc w:val="both"/>
        <w:outlineLvl w:val="1"/>
        <w:rPr>
          <w:rFonts w:ascii="Arial" w:eastAsia="Arial" w:hAnsi="Arial" w:cs="Arial"/>
          <w:color w:val="000000"/>
          <w:kern w:val="0"/>
          <w:szCs w:val="24"/>
          <w:lang w:eastAsia="zh-CN"/>
          <w14:ligatures w14:val="none"/>
        </w:rPr>
      </w:pPr>
      <w:r>
        <w:rPr>
          <w:rFonts w:ascii="Arial" w:eastAsia="Arial" w:hAnsi="Arial" w:cs="Arial"/>
          <w:color w:val="000000"/>
          <w:kern w:val="0"/>
          <w:szCs w:val="24"/>
          <w:lang w:eastAsia="zh-CN"/>
          <w14:ligatures w14:val="none"/>
        </w:rPr>
        <w:t xml:space="preserve">f) </w:t>
      </w:r>
      <w:r w:rsidR="0087331D" w:rsidRPr="0087331D">
        <w:rPr>
          <w:rFonts w:ascii="Arial" w:eastAsia="Arial" w:hAnsi="Arial" w:cs="Arial"/>
          <w:color w:val="000000"/>
          <w:kern w:val="0"/>
          <w:szCs w:val="24"/>
          <w:lang w:eastAsia="zh-CN"/>
          <w14:ligatures w14:val="none"/>
        </w:rPr>
        <w:t>odstoupením Objednatele v případě, že je vůči Zhotoviteli zahájeno insolvenční řízení nebo vstoupil do likvidace.</w:t>
      </w:r>
    </w:p>
    <w:p w14:paraId="3CFA5C87" w14:textId="53FCE5EF" w:rsidR="0087331D" w:rsidRPr="0087331D" w:rsidRDefault="0025002D" w:rsidP="0087331D">
      <w:pPr>
        <w:suppressAutoHyphens/>
        <w:spacing w:after="120" w:line="264" w:lineRule="auto"/>
        <w:ind w:left="792" w:hanging="360"/>
        <w:jc w:val="both"/>
        <w:outlineLvl w:val="1"/>
        <w:rPr>
          <w:rFonts w:ascii="Arial" w:eastAsia="Calibri" w:hAnsi="Arial" w:cs="Courier New"/>
          <w:bCs/>
          <w:kern w:val="0"/>
          <w:szCs w:val="28"/>
          <w:lang w:eastAsia="zh-CN"/>
          <w14:ligatures w14:val="none"/>
        </w:rPr>
      </w:pPr>
      <w:r>
        <w:rPr>
          <w:rFonts w:ascii="Arial" w:eastAsia="Calibri" w:hAnsi="Arial" w:cs="Courier New"/>
          <w:bCs/>
          <w:kern w:val="0"/>
          <w:szCs w:val="28"/>
          <w:lang w:eastAsia="zh-CN"/>
          <w14:ligatures w14:val="none"/>
        </w:rPr>
        <w:t xml:space="preserve">3. </w:t>
      </w:r>
      <w:r w:rsidR="008B11AA">
        <w:rPr>
          <w:rFonts w:ascii="Arial" w:eastAsia="Calibri" w:hAnsi="Arial" w:cs="Courier New"/>
          <w:bCs/>
          <w:kern w:val="0"/>
          <w:szCs w:val="28"/>
          <w:lang w:eastAsia="zh-CN"/>
          <w14:ligatures w14:val="none"/>
        </w:rPr>
        <w:tab/>
      </w:r>
      <w:r w:rsidR="0087331D" w:rsidRPr="0087331D">
        <w:rPr>
          <w:rFonts w:ascii="Arial" w:eastAsia="Calibri" w:hAnsi="Arial" w:cs="Courier New"/>
          <w:bCs/>
          <w:kern w:val="0"/>
          <w:szCs w:val="28"/>
          <w:lang w:eastAsia="zh-CN"/>
          <w14:ligatures w14:val="none"/>
        </w:rPr>
        <w:t>Pokud dojde k odstoupení od této Smlouvy, mají Smluvní strany nárok na vypořádání vzájemných pohledávek a závazků vzniklých do dne odstoupení od této Smlouvy.</w:t>
      </w:r>
    </w:p>
    <w:p w14:paraId="6BBC72CB" w14:textId="405711A8" w:rsidR="0087331D" w:rsidRDefault="0025002D" w:rsidP="0087331D">
      <w:pPr>
        <w:suppressAutoHyphens/>
        <w:spacing w:after="120" w:line="264" w:lineRule="auto"/>
        <w:ind w:left="792" w:hanging="360"/>
        <w:jc w:val="both"/>
        <w:outlineLvl w:val="1"/>
        <w:rPr>
          <w:rFonts w:ascii="Arial" w:eastAsia="Calibri" w:hAnsi="Arial" w:cs="Courier New"/>
          <w:bCs/>
          <w:kern w:val="0"/>
          <w:szCs w:val="28"/>
          <w:lang w:eastAsia="zh-CN"/>
          <w14:ligatures w14:val="none"/>
        </w:rPr>
      </w:pPr>
      <w:r>
        <w:rPr>
          <w:rFonts w:ascii="Arial" w:eastAsia="Calibri" w:hAnsi="Arial" w:cs="Courier New"/>
          <w:bCs/>
          <w:kern w:val="0"/>
          <w:szCs w:val="28"/>
          <w:lang w:eastAsia="zh-CN"/>
          <w14:ligatures w14:val="none"/>
        </w:rPr>
        <w:t xml:space="preserve">4. </w:t>
      </w:r>
      <w:r w:rsidR="008B11AA">
        <w:rPr>
          <w:rFonts w:ascii="Arial" w:eastAsia="Calibri" w:hAnsi="Arial" w:cs="Courier New"/>
          <w:bCs/>
          <w:kern w:val="0"/>
          <w:szCs w:val="28"/>
          <w:lang w:eastAsia="zh-CN"/>
          <w14:ligatures w14:val="none"/>
        </w:rPr>
        <w:tab/>
      </w:r>
      <w:r w:rsidR="0087331D" w:rsidRPr="0087331D">
        <w:rPr>
          <w:rFonts w:ascii="Arial" w:eastAsia="Calibri" w:hAnsi="Arial" w:cs="Courier New"/>
          <w:bCs/>
          <w:kern w:val="0"/>
          <w:szCs w:val="28"/>
          <w:lang w:eastAsia="zh-CN"/>
          <w14:ligatures w14:val="none"/>
        </w:rPr>
        <w:t xml:space="preserve">Dojde-li k zániku závazku dle této Smlouvy, dohodly se obě Smluvní strany na tom, že Objednatel převezme </w:t>
      </w:r>
      <w:r w:rsidR="001F4AF7">
        <w:rPr>
          <w:rFonts w:ascii="Arial" w:eastAsia="Calibri" w:hAnsi="Arial" w:cs="Courier New"/>
          <w:bCs/>
          <w:kern w:val="0"/>
          <w:szCs w:val="28"/>
          <w:lang w:eastAsia="zh-CN"/>
          <w14:ligatures w14:val="none"/>
        </w:rPr>
        <w:t>D</w:t>
      </w:r>
      <w:r w:rsidR="0087331D" w:rsidRPr="0087331D">
        <w:rPr>
          <w:rFonts w:ascii="Arial" w:eastAsia="Calibri" w:hAnsi="Arial" w:cs="Courier New"/>
          <w:bCs/>
          <w:kern w:val="0"/>
          <w:szCs w:val="28"/>
          <w:lang w:eastAsia="zh-CN"/>
          <w14:ligatures w14:val="none"/>
        </w:rPr>
        <w:t xml:space="preserve">ílo na základě zadání, které bylo mezi Smluvními stranami odsouhlaseno dle čl. II odst. 1 </w:t>
      </w:r>
      <w:r w:rsidR="00ED54CB">
        <w:rPr>
          <w:rFonts w:ascii="Arial" w:eastAsia="Calibri" w:hAnsi="Arial" w:cs="Courier New"/>
          <w:bCs/>
          <w:kern w:val="0"/>
          <w:szCs w:val="28"/>
          <w:lang w:eastAsia="zh-CN"/>
          <w14:ligatures w14:val="none"/>
        </w:rPr>
        <w:t xml:space="preserve">nebo 2 </w:t>
      </w:r>
      <w:r w:rsidR="0087331D" w:rsidRPr="0087331D">
        <w:rPr>
          <w:rFonts w:ascii="Arial" w:eastAsia="Calibri" w:hAnsi="Arial" w:cs="Courier New"/>
          <w:bCs/>
          <w:kern w:val="0"/>
          <w:szCs w:val="28"/>
          <w:lang w:eastAsia="zh-CN"/>
          <w14:ligatures w14:val="none"/>
        </w:rPr>
        <w:t xml:space="preserve">této Smlouvy, s výjimkou </w:t>
      </w:r>
      <w:r w:rsidR="001F4AF7">
        <w:rPr>
          <w:rFonts w:ascii="Arial" w:eastAsia="Calibri" w:hAnsi="Arial" w:cs="Courier New"/>
          <w:bCs/>
          <w:kern w:val="0"/>
          <w:szCs w:val="28"/>
          <w:lang w:eastAsia="zh-CN"/>
          <w14:ligatures w14:val="none"/>
        </w:rPr>
        <w:t>D</w:t>
      </w:r>
      <w:r w:rsidR="0087331D" w:rsidRPr="0087331D">
        <w:rPr>
          <w:rFonts w:ascii="Arial" w:eastAsia="Calibri" w:hAnsi="Arial" w:cs="Courier New"/>
          <w:bCs/>
          <w:kern w:val="0"/>
          <w:szCs w:val="28"/>
          <w:lang w:eastAsia="zh-CN"/>
          <w14:ligatures w14:val="none"/>
        </w:rPr>
        <w:t>íla, jehož převzetím by byla přečerpána úhrnná hodnota plnění z této Smlouvy dle čl. III odst. 1 této Smlouvy.</w:t>
      </w:r>
    </w:p>
    <w:p w14:paraId="378CC816" w14:textId="77777777" w:rsidR="0087331D" w:rsidRPr="0087331D" w:rsidRDefault="0087331D" w:rsidP="0087331D">
      <w:pPr>
        <w:suppressAutoHyphens/>
        <w:spacing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Článek X.</w:t>
      </w:r>
    </w:p>
    <w:p w14:paraId="2EE4D507" w14:textId="77777777"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proofErr w:type="spellStart"/>
      <w:r w:rsidRPr="0087331D">
        <w:rPr>
          <w:rFonts w:ascii="Arial" w:eastAsia="Arial" w:hAnsi="Arial" w:cs="Arial"/>
          <w:b/>
          <w:w w:val="111"/>
          <w:kern w:val="0"/>
          <w:sz w:val="24"/>
          <w:szCs w:val="24"/>
          <w:lang w:eastAsia="zh-CN"/>
          <w14:ligatures w14:val="none"/>
        </w:rPr>
        <w:t>Uveřejňovací</w:t>
      </w:r>
      <w:proofErr w:type="spellEnd"/>
      <w:r w:rsidRPr="0087331D">
        <w:rPr>
          <w:rFonts w:ascii="Arial" w:eastAsia="Arial" w:hAnsi="Arial" w:cs="Arial"/>
          <w:b/>
          <w:w w:val="111"/>
          <w:kern w:val="0"/>
          <w:sz w:val="24"/>
          <w:szCs w:val="24"/>
          <w:lang w:eastAsia="zh-CN"/>
          <w14:ligatures w14:val="none"/>
        </w:rPr>
        <w:t xml:space="preserve"> povinnosti</w:t>
      </w:r>
    </w:p>
    <w:p w14:paraId="1BCD29A3" w14:textId="67615860" w:rsidR="0087331D" w:rsidRPr="0087331D" w:rsidRDefault="0087331D" w:rsidP="0087331D">
      <w:pPr>
        <w:numPr>
          <w:ilvl w:val="0"/>
          <w:numId w:val="5"/>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Zhotovitel prohlašuje, že si je vědom toho, že Objednatel jako povinný subjekt dle </w:t>
      </w:r>
      <w:r w:rsidR="00FD2CC2">
        <w:rPr>
          <w:rFonts w:ascii="Arial" w:eastAsia="Calibri" w:hAnsi="Arial" w:cs="Courier New"/>
          <w:kern w:val="0"/>
          <w:szCs w:val="28"/>
          <w:lang w:eastAsia="zh-CN"/>
          <w14:ligatures w14:val="none"/>
        </w:rPr>
        <w:t>Z</w:t>
      </w:r>
      <w:r w:rsidRPr="00DF7C6F">
        <w:rPr>
          <w:rFonts w:ascii="Arial" w:eastAsia="Calibri" w:hAnsi="Arial" w:cs="Courier New"/>
          <w:kern w:val="0"/>
          <w:szCs w:val="28"/>
          <w:lang w:eastAsia="zh-CN"/>
          <w14:ligatures w14:val="none"/>
        </w:rPr>
        <w:t>ákon</w:t>
      </w:r>
      <w:r w:rsidR="005B10B7" w:rsidRPr="00DF7C6F">
        <w:rPr>
          <w:rFonts w:ascii="Arial" w:eastAsia="Calibri" w:hAnsi="Arial" w:cs="Courier New"/>
          <w:kern w:val="0"/>
          <w:szCs w:val="28"/>
          <w:lang w:eastAsia="zh-CN"/>
          <w14:ligatures w14:val="none"/>
        </w:rPr>
        <w:t>a</w:t>
      </w:r>
      <w:r w:rsidRPr="00DF7C6F">
        <w:rPr>
          <w:rFonts w:ascii="Arial" w:eastAsia="Calibri" w:hAnsi="Arial" w:cs="Courier New"/>
          <w:kern w:val="0"/>
          <w:szCs w:val="28"/>
          <w:lang w:eastAsia="zh-CN"/>
          <w14:ligatures w14:val="none"/>
        </w:rPr>
        <w:t xml:space="preserve"> o registru smluv</w:t>
      </w:r>
      <w:r w:rsidRPr="0087331D">
        <w:rPr>
          <w:rFonts w:ascii="Arial" w:eastAsia="Calibri" w:hAnsi="Arial" w:cs="Courier New"/>
          <w:bCs/>
          <w:kern w:val="0"/>
          <w:szCs w:val="28"/>
          <w:lang w:eastAsia="zh-CN"/>
          <w14:ligatures w14:val="none"/>
        </w:rPr>
        <w:t xml:space="preserve"> je povinen uveřejnit v Registru smluv, jehož správcem je </w:t>
      </w:r>
      <w:r w:rsidR="00124BE0" w:rsidRPr="00124BE0">
        <w:rPr>
          <w:rFonts w:ascii="Arial" w:eastAsia="Calibri" w:hAnsi="Arial" w:cs="Courier New"/>
          <w:bCs/>
          <w:kern w:val="0"/>
          <w:szCs w:val="28"/>
          <w:lang w:eastAsia="zh-CN"/>
          <w14:ligatures w14:val="none"/>
        </w:rPr>
        <w:t>Digitální a informační agentura</w:t>
      </w:r>
      <w:r w:rsidRPr="0087331D">
        <w:rPr>
          <w:rFonts w:ascii="Arial" w:eastAsia="Calibri" w:hAnsi="Arial" w:cs="Courier New"/>
          <w:bCs/>
          <w:kern w:val="0"/>
          <w:szCs w:val="28"/>
          <w:lang w:eastAsia="zh-CN"/>
          <w14:ligatures w14:val="none"/>
        </w:rPr>
        <w:t>, tuto Smlouvu, včetně jejích případných změn a dodatků ,resp. jednotlivou dílčí smlouvu</w:t>
      </w:r>
      <w:r w:rsidR="001F4AF7">
        <w:rPr>
          <w:rFonts w:ascii="Arial" w:eastAsia="Calibri" w:hAnsi="Arial" w:cs="Courier New"/>
          <w:bCs/>
          <w:kern w:val="0"/>
          <w:szCs w:val="28"/>
          <w:lang w:eastAsia="zh-CN"/>
          <w14:ligatures w14:val="none"/>
        </w:rPr>
        <w:t>, pokud splní podmínky k uveřejnění,</w:t>
      </w:r>
      <w:r w:rsidRPr="0087331D">
        <w:rPr>
          <w:rFonts w:ascii="Arial" w:eastAsia="Calibri" w:hAnsi="Arial" w:cs="Courier New"/>
          <w:bCs/>
          <w:kern w:val="0"/>
          <w:szCs w:val="28"/>
          <w:lang w:eastAsia="zh-CN"/>
          <w14:ligatures w14:val="none"/>
        </w:rPr>
        <w:t xml:space="preserve">, za splnění podmínek k uveřejnění dle </w:t>
      </w:r>
      <w:r w:rsidR="00FD2CC2">
        <w:rPr>
          <w:rFonts w:ascii="Arial" w:eastAsia="Calibri" w:hAnsi="Arial" w:cs="Courier New"/>
          <w:bCs/>
          <w:kern w:val="0"/>
          <w:szCs w:val="28"/>
          <w:lang w:eastAsia="zh-CN"/>
          <w14:ligatures w14:val="none"/>
        </w:rPr>
        <w:t>Z</w:t>
      </w:r>
      <w:r w:rsidRPr="0087331D">
        <w:rPr>
          <w:rFonts w:ascii="Arial" w:eastAsia="Calibri" w:hAnsi="Arial" w:cs="Courier New"/>
          <w:bCs/>
          <w:kern w:val="0"/>
          <w:szCs w:val="28"/>
          <w:lang w:eastAsia="zh-CN"/>
          <w14:ligatures w14:val="none"/>
        </w:rPr>
        <w:t xml:space="preserve">ákona o registru smluv, a s uveřejním Smlouvy, resp. dílčí smlouvy v plném znění/kromě částí výslovně označených, které spadají pod výjimky z uveřejnění dle </w:t>
      </w:r>
      <w:r w:rsidR="00FD2CC2">
        <w:rPr>
          <w:rFonts w:ascii="Arial" w:eastAsia="Calibri" w:hAnsi="Arial" w:cs="Courier New"/>
          <w:bCs/>
          <w:kern w:val="0"/>
          <w:szCs w:val="28"/>
          <w:lang w:eastAsia="zh-CN"/>
          <w14:ligatures w14:val="none"/>
        </w:rPr>
        <w:t>Z</w:t>
      </w:r>
      <w:r w:rsidRPr="0087331D">
        <w:rPr>
          <w:rFonts w:ascii="Arial" w:eastAsia="Calibri" w:hAnsi="Arial" w:cs="Courier New"/>
          <w:bCs/>
          <w:kern w:val="0"/>
          <w:szCs w:val="28"/>
          <w:lang w:eastAsia="zh-CN"/>
          <w14:ligatures w14:val="none"/>
        </w:rPr>
        <w:t>ákona o registru smluv, souhlasí.</w:t>
      </w:r>
    </w:p>
    <w:p w14:paraId="28C31F9E" w14:textId="33DF64E1" w:rsidR="0087331D" w:rsidRDefault="0087331D" w:rsidP="0087331D">
      <w:pPr>
        <w:numPr>
          <w:ilvl w:val="0"/>
          <w:numId w:val="5"/>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Objednatel se zavazuje Smlouvu, resp. jednotlivou </w:t>
      </w:r>
      <w:r w:rsidR="00FD2CC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ílčí smlouvu, uveřejnit ve lhůtě do 15 dnů od jejího uzavření v Registru smluv. Zhotovitel je povinen po uplynutí této lhůty, nejpozději do 20 dnů ode dne, kdy byla Smlouva, resp. </w:t>
      </w:r>
      <w:r w:rsidR="00FD2CC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ílčí smlouva, uzavřena, v Registru smluv ověřit, zda Objednatel Smlouvu, resp. </w:t>
      </w:r>
      <w:r w:rsidR="00FD2CC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 xml:space="preserve">ílčí smlouvu, řádně uveřejnil, a </w:t>
      </w:r>
      <w:r w:rsidRPr="0087331D">
        <w:rPr>
          <w:rFonts w:ascii="Arial" w:eastAsia="Calibri" w:hAnsi="Arial" w:cs="Courier New"/>
          <w:bCs/>
          <w:kern w:val="0"/>
          <w:szCs w:val="28"/>
          <w:lang w:eastAsia="zh-CN"/>
          <w14:ligatures w14:val="none"/>
        </w:rPr>
        <w:lastRenderedPageBreak/>
        <w:t xml:space="preserve">pokud se tak nestalo, je povinen Smlouvu, resp. </w:t>
      </w:r>
      <w:r w:rsidR="00FD2CC2">
        <w:rPr>
          <w:rFonts w:ascii="Arial" w:eastAsia="Calibri" w:hAnsi="Arial" w:cs="Courier New"/>
          <w:bCs/>
          <w:kern w:val="0"/>
          <w:szCs w:val="28"/>
          <w:lang w:eastAsia="zh-CN"/>
          <w14:ligatures w14:val="none"/>
        </w:rPr>
        <w:t>D</w:t>
      </w:r>
      <w:r w:rsidRPr="0087331D">
        <w:rPr>
          <w:rFonts w:ascii="Arial" w:eastAsia="Calibri" w:hAnsi="Arial" w:cs="Courier New"/>
          <w:bCs/>
          <w:kern w:val="0"/>
          <w:szCs w:val="28"/>
          <w:lang w:eastAsia="zh-CN"/>
          <w14:ligatures w14:val="none"/>
        </w:rPr>
        <w:t>ílčí smlouvu, uveřejnit sám a o této skutečnosti informovat Objednatele.</w:t>
      </w:r>
    </w:p>
    <w:p w14:paraId="01DFAA56" w14:textId="77777777" w:rsidR="00DF7C6F" w:rsidRPr="0087331D" w:rsidRDefault="00DF7C6F" w:rsidP="00DF7C6F">
      <w:pPr>
        <w:suppressAutoHyphens/>
        <w:spacing w:after="120" w:line="264" w:lineRule="auto"/>
        <w:ind w:left="717"/>
        <w:jc w:val="both"/>
        <w:outlineLvl w:val="1"/>
        <w:rPr>
          <w:rFonts w:ascii="Arial" w:eastAsia="Calibri" w:hAnsi="Arial" w:cs="Courier New"/>
          <w:bCs/>
          <w:kern w:val="0"/>
          <w:szCs w:val="28"/>
          <w:lang w:eastAsia="zh-CN"/>
          <w14:ligatures w14:val="none"/>
        </w:rPr>
      </w:pPr>
    </w:p>
    <w:p w14:paraId="1161D005" w14:textId="77777777" w:rsidR="0087331D" w:rsidRPr="0087331D" w:rsidRDefault="0087331D" w:rsidP="0087331D">
      <w:pPr>
        <w:suppressAutoHyphens/>
        <w:spacing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Článek XI.</w:t>
      </w:r>
    </w:p>
    <w:p w14:paraId="70760636" w14:textId="77777777" w:rsidR="0087331D" w:rsidRPr="0087331D" w:rsidRDefault="0087331D" w:rsidP="0087331D">
      <w:pPr>
        <w:suppressAutoHyphens/>
        <w:spacing w:after="120" w:line="264" w:lineRule="auto"/>
        <w:ind w:left="221" w:hanging="221"/>
        <w:jc w:val="center"/>
        <w:outlineLvl w:val="0"/>
        <w:rPr>
          <w:rFonts w:ascii="Arial" w:eastAsia="Arial" w:hAnsi="Arial" w:cs="Arial"/>
          <w:b/>
          <w:w w:val="111"/>
          <w:kern w:val="0"/>
          <w:sz w:val="24"/>
          <w:szCs w:val="24"/>
          <w:lang w:eastAsia="zh-CN"/>
          <w14:ligatures w14:val="none"/>
        </w:rPr>
      </w:pPr>
      <w:r w:rsidRPr="0087331D">
        <w:rPr>
          <w:rFonts w:ascii="Arial" w:eastAsia="Arial" w:hAnsi="Arial" w:cs="Arial"/>
          <w:b/>
          <w:w w:val="111"/>
          <w:kern w:val="0"/>
          <w:sz w:val="24"/>
          <w:szCs w:val="24"/>
          <w:lang w:eastAsia="zh-CN"/>
          <w14:ligatures w14:val="none"/>
        </w:rPr>
        <w:t>Závěrečná ustanovení</w:t>
      </w:r>
    </w:p>
    <w:p w14:paraId="7AD940DF" w14:textId="77777777" w:rsidR="0087331D" w:rsidRPr="0087331D" w:rsidRDefault="0087331D" w:rsidP="0087331D">
      <w:pPr>
        <w:numPr>
          <w:ilvl w:val="0"/>
          <w:numId w:val="7"/>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Tato Smlouva nabývá platnosti dnem podpisu poslední ze Smluvních stran a účinnosti dnem uveřejnění Smlouvy v Registru smluv dle čl. X. odst. 2 této Smlouvy. Za den uzavření Smlouvy se považuje podpis Smlouvy druhou Smluvní stranou.</w:t>
      </w:r>
    </w:p>
    <w:p w14:paraId="7B9AA391" w14:textId="5BE46829" w:rsidR="0087331D" w:rsidRPr="00FD2CC2" w:rsidRDefault="0087331D" w:rsidP="00FD2CC2">
      <w:pPr>
        <w:numPr>
          <w:ilvl w:val="0"/>
          <w:numId w:val="7"/>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 xml:space="preserve">Smluvní strany se dohodly, že jejich práva a povinnosti založené touto Smlouvou se řídí obsahem Smlouvy. V otázkách neupravených touto Smlouvou se řídí obecně závaznými právními předpisy, zejména pak občanským zákoníkem. Smluvní strany se ve smyslu § 1 odst. 2 občanského zákoníku odchylují od ustanovení § 2050 </w:t>
      </w:r>
      <w:r w:rsidR="00FD2CC2">
        <w:rPr>
          <w:rFonts w:ascii="Arial" w:eastAsia="Calibri" w:hAnsi="Arial" w:cs="Courier New"/>
          <w:bCs/>
          <w:kern w:val="0"/>
          <w:szCs w:val="28"/>
          <w:lang w:eastAsia="zh-CN"/>
          <w14:ligatures w14:val="none"/>
        </w:rPr>
        <w:t>O</w:t>
      </w:r>
      <w:r w:rsidRPr="00FD2CC2">
        <w:rPr>
          <w:rFonts w:ascii="Arial" w:eastAsia="Calibri" w:hAnsi="Arial" w:cs="Courier New"/>
          <w:bCs/>
          <w:kern w:val="0"/>
          <w:szCs w:val="28"/>
          <w:lang w:eastAsia="zh-CN"/>
          <w14:ligatures w14:val="none"/>
        </w:rPr>
        <w:t>bčanského zákoníku, jehož režim se pro vztahy Zhotovitele a Objednatele dle této Smlouvy nepoužije.</w:t>
      </w:r>
    </w:p>
    <w:p w14:paraId="7681FBEA" w14:textId="77777777" w:rsidR="0087331D" w:rsidRPr="0087331D" w:rsidRDefault="0087331D" w:rsidP="0087331D">
      <w:pPr>
        <w:numPr>
          <w:ilvl w:val="0"/>
          <w:numId w:val="7"/>
        </w:numPr>
        <w:suppressAutoHyphens/>
        <w:spacing w:after="240" w:line="264" w:lineRule="auto"/>
        <w:jc w:val="both"/>
        <w:rPr>
          <w:rFonts w:ascii="Arial" w:eastAsia="Times New Roman" w:hAnsi="Arial" w:cs="Arial"/>
          <w:kern w:val="0"/>
          <w:szCs w:val="20"/>
          <w:lang w:eastAsia="ar-SA"/>
          <w14:ligatures w14:val="none"/>
        </w:rPr>
      </w:pPr>
      <w:r w:rsidRPr="0087331D">
        <w:rPr>
          <w:rFonts w:ascii="Arial" w:eastAsia="Times New Roman" w:hAnsi="Arial" w:cs="Arial"/>
          <w:kern w:val="0"/>
          <w:szCs w:val="20"/>
          <w:lang w:eastAsia="ar-SA"/>
          <w14:ligatures w14:val="none"/>
        </w:rPr>
        <w:t>Zhotovitel na sebe v souladu s ustanovením § 1765 odst. 2 občanského zákoníku přebírá nebezpečí změny okolností, nedohodnou-li se Smluvní strany dohody jinak. Tímto však nejsou nikterak dotčena práva Smluvních stran upravená v této Smlouvě.</w:t>
      </w:r>
    </w:p>
    <w:p w14:paraId="73AA4527" w14:textId="77777777" w:rsidR="0087331D" w:rsidRPr="0087331D" w:rsidRDefault="0087331D" w:rsidP="0087331D">
      <w:pPr>
        <w:numPr>
          <w:ilvl w:val="0"/>
          <w:numId w:val="7"/>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Obě Smluvní strany se zavazují o případných změnách kontaktních údajů neprodleně informovat druhou Smluvní stranu.</w:t>
      </w:r>
    </w:p>
    <w:p w14:paraId="662BE0D4" w14:textId="77777777" w:rsidR="0087331D" w:rsidRPr="0087331D" w:rsidRDefault="0087331D" w:rsidP="0087331D">
      <w:pPr>
        <w:numPr>
          <w:ilvl w:val="0"/>
          <w:numId w:val="7"/>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Veškeré změny nebo dodatky k této Smlouvě mohou být činěny pouze písemně se souhlasem obou Smluvních stran. Smlouva a práva a povinnosti z ní vzniklá jsou závazná i pro případné právní nástupce Smluvních stran.</w:t>
      </w:r>
    </w:p>
    <w:p w14:paraId="5722A3CC" w14:textId="77777777" w:rsidR="0087331D" w:rsidRPr="0087331D" w:rsidRDefault="0087331D" w:rsidP="0087331D">
      <w:pPr>
        <w:numPr>
          <w:ilvl w:val="0"/>
          <w:numId w:val="7"/>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Zhotovitel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6F2B53B" w14:textId="77777777" w:rsidR="0087331D" w:rsidRPr="0087331D" w:rsidRDefault="0087331D" w:rsidP="0087331D">
      <w:pPr>
        <w:numPr>
          <w:ilvl w:val="0"/>
          <w:numId w:val="7"/>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Smluvní strany se dohodly, že spory, které by případně vznikly ze Smlouvy nebo v souvislosti s ní, jakož i otázky její platnosti či neplatnosti nebo jejího vzniku a zániku budou přednostně řešeny dohodou Smluvních stran. Pokud nebudou vyřešeny dohodou Smluvních stran, budou řešeny příslušnými soudy České republiky určenými dle místa sídla Objednatele.</w:t>
      </w:r>
    </w:p>
    <w:p w14:paraId="081F7666" w14:textId="77777777" w:rsidR="0087331D" w:rsidRPr="0087331D" w:rsidRDefault="0087331D" w:rsidP="0087331D">
      <w:pPr>
        <w:numPr>
          <w:ilvl w:val="0"/>
          <w:numId w:val="7"/>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Nedílnou součástí Smlouvy jsou tyto přílohy:</w:t>
      </w:r>
    </w:p>
    <w:p w14:paraId="3A0DD1FD" w14:textId="77777777" w:rsidR="0087331D" w:rsidRPr="0087331D" w:rsidRDefault="0087331D" w:rsidP="0087331D">
      <w:pPr>
        <w:suppressAutoHyphens/>
        <w:spacing w:after="120" w:line="264" w:lineRule="auto"/>
        <w:ind w:left="717"/>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Příloha č. 1 – Realizační tým</w:t>
      </w:r>
    </w:p>
    <w:p w14:paraId="3F3DB3D2" w14:textId="77777777" w:rsidR="0087331D" w:rsidRPr="0087331D" w:rsidRDefault="0087331D" w:rsidP="0087331D">
      <w:pPr>
        <w:numPr>
          <w:ilvl w:val="0"/>
          <w:numId w:val="7"/>
        </w:numPr>
        <w:suppressAutoHyphens/>
        <w:spacing w:after="120" w:line="264" w:lineRule="auto"/>
        <w:jc w:val="both"/>
        <w:outlineLvl w:val="1"/>
        <w:rPr>
          <w:rFonts w:ascii="Arial" w:eastAsia="Calibri" w:hAnsi="Arial" w:cs="Courier New"/>
          <w:bCs/>
          <w:kern w:val="0"/>
          <w:szCs w:val="28"/>
          <w:lang w:eastAsia="zh-CN"/>
          <w14:ligatures w14:val="none"/>
        </w:rPr>
      </w:pPr>
      <w:r w:rsidRPr="0087331D">
        <w:rPr>
          <w:rFonts w:ascii="Arial" w:eastAsia="Calibri" w:hAnsi="Arial" w:cs="Courier New"/>
          <w:bCs/>
          <w:kern w:val="0"/>
          <w:szCs w:val="28"/>
          <w:lang w:eastAsia="zh-CN"/>
          <w14:ligatures w14:val="none"/>
        </w:rPr>
        <w:t>Smluvní strany shodně prohlašují, že tato Smlouva byla sepsána podle jejich skutečné, svobodné, určité a vážné vůle, na důkaz čehož připojují své podpisy.</w:t>
      </w:r>
    </w:p>
    <w:p w14:paraId="735DFB74" w14:textId="4E067741" w:rsidR="005B10B7" w:rsidRPr="005B10B7" w:rsidRDefault="005B10B7" w:rsidP="00DF7C6F">
      <w:pPr>
        <w:pStyle w:val="Odstavecseseznamem"/>
        <w:numPr>
          <w:ilvl w:val="0"/>
          <w:numId w:val="7"/>
        </w:numPr>
        <w:jc w:val="both"/>
        <w:rPr>
          <w:rFonts w:ascii="Arial" w:eastAsia="Calibri" w:hAnsi="Arial" w:cs="Courier New"/>
          <w:bCs/>
          <w:kern w:val="0"/>
          <w:szCs w:val="28"/>
          <w:lang w:eastAsia="zh-CN"/>
          <w14:ligatures w14:val="none"/>
        </w:rPr>
      </w:pPr>
      <w:r w:rsidRPr="005B10B7">
        <w:rPr>
          <w:rFonts w:ascii="Arial" w:eastAsia="Calibri" w:hAnsi="Arial" w:cs="Courier New"/>
          <w:bCs/>
          <w:kern w:val="0"/>
          <w:szCs w:val="28"/>
          <w:lang w:eastAsia="zh-CN"/>
          <w14:ligatures w14:val="none"/>
        </w:rPr>
        <w:t xml:space="preserve"> Tato Smlouva je vyhotovena v elektronické nebo listinné podobě. Smlouva v listinné podobě je vyhotovena ve dvou stejnopisech, z nichž každá Smluvní strana obdrží jedno vyhotovení.</w:t>
      </w:r>
    </w:p>
    <w:p w14:paraId="3D28621F" w14:textId="77848859" w:rsidR="0087331D" w:rsidRPr="0087331D" w:rsidRDefault="0087331D" w:rsidP="00DF7C6F">
      <w:pPr>
        <w:suppressAutoHyphens/>
        <w:spacing w:after="120" w:line="264" w:lineRule="auto"/>
        <w:ind w:left="717"/>
        <w:jc w:val="both"/>
        <w:outlineLvl w:val="1"/>
        <w:rPr>
          <w:rFonts w:ascii="Arial" w:eastAsia="Calibri" w:hAnsi="Arial" w:cs="Courier New"/>
          <w:bCs/>
          <w:kern w:val="0"/>
          <w:szCs w:val="28"/>
          <w:lang w:eastAsia="zh-CN"/>
          <w14:ligatures w14: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87331D" w:rsidRPr="0087331D" w14:paraId="32264DEB" w14:textId="77777777" w:rsidTr="00DC5DF1">
        <w:tc>
          <w:tcPr>
            <w:tcW w:w="4678" w:type="dxa"/>
          </w:tcPr>
          <w:p w14:paraId="51490924" w14:textId="77777777" w:rsidR="0087331D" w:rsidRPr="0087331D" w:rsidRDefault="0087331D" w:rsidP="0087331D">
            <w:pPr>
              <w:suppressAutoHyphens/>
              <w:spacing w:line="264" w:lineRule="auto"/>
              <w:jc w:val="both"/>
              <w:rPr>
                <w:rFonts w:ascii="Arial" w:hAnsi="Arial" w:cs="Arial"/>
                <w:szCs w:val="24"/>
              </w:rPr>
            </w:pPr>
          </w:p>
          <w:p w14:paraId="79F087A9" w14:textId="77777777" w:rsidR="0087331D" w:rsidRPr="0087331D" w:rsidRDefault="0087331D" w:rsidP="0087331D">
            <w:pPr>
              <w:suppressAutoHyphens/>
              <w:spacing w:line="264" w:lineRule="auto"/>
              <w:jc w:val="both"/>
              <w:rPr>
                <w:rFonts w:ascii="Arial" w:hAnsi="Arial" w:cs="Arial"/>
                <w:szCs w:val="24"/>
              </w:rPr>
            </w:pPr>
            <w:r w:rsidRPr="0087331D">
              <w:rPr>
                <w:rFonts w:ascii="Arial" w:hAnsi="Arial" w:cs="Arial"/>
                <w:szCs w:val="24"/>
              </w:rPr>
              <w:t xml:space="preserve">V ______________ dne ______________ </w:t>
            </w:r>
          </w:p>
        </w:tc>
        <w:tc>
          <w:tcPr>
            <w:tcW w:w="4394" w:type="dxa"/>
          </w:tcPr>
          <w:p w14:paraId="1B915994" w14:textId="77777777" w:rsidR="0087331D" w:rsidRPr="0087331D" w:rsidRDefault="0087331D" w:rsidP="0087331D">
            <w:pPr>
              <w:suppressAutoHyphens/>
              <w:spacing w:line="264" w:lineRule="auto"/>
              <w:jc w:val="both"/>
              <w:rPr>
                <w:rFonts w:ascii="Arial" w:hAnsi="Arial" w:cs="Arial"/>
                <w:szCs w:val="24"/>
              </w:rPr>
            </w:pPr>
          </w:p>
        </w:tc>
      </w:tr>
      <w:tr w:rsidR="0087331D" w:rsidRPr="0087331D" w14:paraId="56A378EB" w14:textId="77777777" w:rsidTr="00DC5DF1">
        <w:tc>
          <w:tcPr>
            <w:tcW w:w="4678" w:type="dxa"/>
          </w:tcPr>
          <w:p w14:paraId="02881155" w14:textId="77777777" w:rsidR="0087331D" w:rsidRPr="0087331D" w:rsidRDefault="0087331D" w:rsidP="0087331D">
            <w:pPr>
              <w:suppressAutoHyphens/>
              <w:spacing w:line="264" w:lineRule="auto"/>
              <w:jc w:val="right"/>
              <w:rPr>
                <w:rFonts w:ascii="Arial" w:hAnsi="Arial" w:cs="Arial"/>
                <w:b/>
                <w:bCs/>
              </w:rPr>
            </w:pPr>
          </w:p>
          <w:p w14:paraId="390D9F01" w14:textId="77777777" w:rsidR="0087331D" w:rsidRPr="0087331D" w:rsidRDefault="0087331D" w:rsidP="0087331D">
            <w:pPr>
              <w:suppressAutoHyphens/>
              <w:spacing w:line="264" w:lineRule="auto"/>
              <w:jc w:val="right"/>
              <w:rPr>
                <w:rFonts w:ascii="Arial" w:hAnsi="Arial" w:cs="Arial"/>
                <w:szCs w:val="24"/>
              </w:rPr>
            </w:pPr>
            <w:r w:rsidRPr="0087331D">
              <w:rPr>
                <w:rFonts w:ascii="Arial" w:hAnsi="Arial" w:cs="Arial"/>
                <w:b/>
                <w:bCs/>
              </w:rPr>
              <w:t>Objednatel</w:t>
            </w:r>
            <w:r w:rsidRPr="0087331D">
              <w:rPr>
                <w:rFonts w:ascii="Arial" w:hAnsi="Arial" w:cs="Arial"/>
                <w:bCs/>
              </w:rPr>
              <w:t>:</w:t>
            </w:r>
          </w:p>
        </w:tc>
        <w:tc>
          <w:tcPr>
            <w:tcW w:w="4394" w:type="dxa"/>
          </w:tcPr>
          <w:p w14:paraId="5A99BAE3" w14:textId="77777777" w:rsidR="0087331D" w:rsidRPr="0087331D" w:rsidRDefault="0087331D" w:rsidP="0087331D">
            <w:pPr>
              <w:suppressAutoHyphens/>
              <w:spacing w:line="264" w:lineRule="auto"/>
              <w:jc w:val="both"/>
              <w:rPr>
                <w:rFonts w:ascii="Arial" w:hAnsi="Arial" w:cs="Arial"/>
                <w:szCs w:val="24"/>
              </w:rPr>
            </w:pPr>
          </w:p>
        </w:tc>
      </w:tr>
      <w:tr w:rsidR="0087331D" w:rsidRPr="0087331D" w14:paraId="18F31FD1" w14:textId="77777777" w:rsidTr="00DC5DF1">
        <w:tc>
          <w:tcPr>
            <w:tcW w:w="4678" w:type="dxa"/>
          </w:tcPr>
          <w:p w14:paraId="5862C322" w14:textId="77777777" w:rsidR="0087331D" w:rsidRPr="0087331D" w:rsidRDefault="0087331D" w:rsidP="0087331D">
            <w:pPr>
              <w:suppressAutoHyphens/>
              <w:spacing w:line="264" w:lineRule="auto"/>
              <w:jc w:val="both"/>
              <w:rPr>
                <w:rFonts w:ascii="Arial" w:hAnsi="Arial" w:cs="Arial"/>
                <w:szCs w:val="24"/>
              </w:rPr>
            </w:pPr>
          </w:p>
        </w:tc>
        <w:tc>
          <w:tcPr>
            <w:tcW w:w="4394" w:type="dxa"/>
          </w:tcPr>
          <w:p w14:paraId="5FE4E18A" w14:textId="77777777" w:rsidR="0087331D" w:rsidRPr="0087331D" w:rsidRDefault="0087331D" w:rsidP="0087331D">
            <w:pPr>
              <w:tabs>
                <w:tab w:val="left" w:pos="-1701"/>
                <w:tab w:val="left" w:pos="-1560"/>
                <w:tab w:val="left" w:pos="0"/>
              </w:tabs>
              <w:suppressAutoHyphens/>
              <w:spacing w:line="264" w:lineRule="auto"/>
              <w:jc w:val="both"/>
              <w:rPr>
                <w:rFonts w:ascii="Arial" w:hAnsi="Arial" w:cs="Arial"/>
                <w:bCs/>
              </w:rPr>
            </w:pPr>
            <w:r w:rsidRPr="0087331D">
              <w:rPr>
                <w:rFonts w:ascii="Arial" w:hAnsi="Arial" w:cs="Arial"/>
                <w:bCs/>
              </w:rPr>
              <w:t>__________________________________</w:t>
            </w:r>
          </w:p>
          <w:p w14:paraId="6AAD6470" w14:textId="77777777" w:rsidR="0087331D" w:rsidRPr="0087331D" w:rsidRDefault="0087331D" w:rsidP="0087331D">
            <w:pPr>
              <w:tabs>
                <w:tab w:val="left" w:pos="-1701"/>
                <w:tab w:val="left" w:pos="-1560"/>
                <w:tab w:val="left" w:pos="0"/>
              </w:tabs>
              <w:suppressAutoHyphens/>
              <w:spacing w:line="264" w:lineRule="auto"/>
              <w:rPr>
                <w:rFonts w:ascii="Arial" w:hAnsi="Arial" w:cs="Arial"/>
                <w:szCs w:val="24"/>
              </w:rPr>
            </w:pPr>
            <w:r w:rsidRPr="0087331D">
              <w:rPr>
                <w:rFonts w:ascii="Arial" w:hAnsi="Arial" w:cs="Arial"/>
                <w:b/>
                <w:bCs/>
                <w:szCs w:val="24"/>
              </w:rPr>
              <w:t>Zdravotní pojišťovna ministerstva vnitra České republiky</w:t>
            </w:r>
            <w:r w:rsidRPr="0087331D">
              <w:rPr>
                <w:rFonts w:ascii="Arial" w:hAnsi="Arial" w:cs="Arial"/>
                <w:bCs/>
                <w:szCs w:val="24"/>
              </w:rPr>
              <w:t>,</w:t>
            </w:r>
          </w:p>
        </w:tc>
      </w:tr>
      <w:tr w:rsidR="0087331D" w:rsidRPr="0087331D" w14:paraId="406F703B" w14:textId="77777777" w:rsidTr="00DC5DF1">
        <w:tc>
          <w:tcPr>
            <w:tcW w:w="4678" w:type="dxa"/>
          </w:tcPr>
          <w:p w14:paraId="42184375" w14:textId="77777777" w:rsidR="0087331D" w:rsidRPr="0087331D" w:rsidRDefault="0087331D" w:rsidP="0087331D">
            <w:pPr>
              <w:suppressAutoHyphens/>
              <w:spacing w:line="264" w:lineRule="auto"/>
              <w:jc w:val="both"/>
              <w:rPr>
                <w:rFonts w:ascii="Arial" w:hAnsi="Arial" w:cs="Arial"/>
                <w:szCs w:val="24"/>
              </w:rPr>
            </w:pPr>
          </w:p>
        </w:tc>
        <w:tc>
          <w:tcPr>
            <w:tcW w:w="4394" w:type="dxa"/>
          </w:tcPr>
          <w:p w14:paraId="37E0B1A0" w14:textId="1BD04174" w:rsidR="0087331D" w:rsidRPr="0087331D" w:rsidRDefault="0087331D" w:rsidP="0087331D">
            <w:pPr>
              <w:tabs>
                <w:tab w:val="left" w:pos="-1701"/>
                <w:tab w:val="left" w:pos="-1560"/>
                <w:tab w:val="left" w:pos="0"/>
              </w:tabs>
              <w:suppressAutoHyphens/>
              <w:spacing w:line="264" w:lineRule="auto"/>
              <w:rPr>
                <w:rFonts w:ascii="Arial" w:hAnsi="Arial" w:cs="Arial"/>
                <w:bCs/>
                <w:szCs w:val="24"/>
              </w:rPr>
            </w:pPr>
            <w:r w:rsidRPr="0087331D">
              <w:rPr>
                <w:rFonts w:ascii="Arial" w:hAnsi="Arial" w:cs="Arial"/>
                <w:bCs/>
                <w:szCs w:val="24"/>
              </w:rPr>
              <w:t xml:space="preserve">MUDr. David Kostka, </w:t>
            </w:r>
            <w:r w:rsidR="0009016F" w:rsidRPr="0009016F">
              <w:rPr>
                <w:rFonts w:ascii="Arial" w:hAnsi="Arial" w:cs="Arial"/>
                <w:bCs/>
                <w:szCs w:val="24"/>
              </w:rPr>
              <w:t>MBA, LL.M.</w:t>
            </w:r>
          </w:p>
          <w:p w14:paraId="420B23F6" w14:textId="77777777" w:rsidR="0087331D" w:rsidRPr="0087331D" w:rsidRDefault="0087331D" w:rsidP="0087331D">
            <w:pPr>
              <w:tabs>
                <w:tab w:val="left" w:pos="-1701"/>
                <w:tab w:val="left" w:pos="-1560"/>
                <w:tab w:val="left" w:pos="0"/>
              </w:tabs>
              <w:suppressAutoHyphens/>
              <w:spacing w:line="264" w:lineRule="auto"/>
              <w:rPr>
                <w:rFonts w:ascii="Arial" w:hAnsi="Arial" w:cs="Arial"/>
                <w:szCs w:val="24"/>
              </w:rPr>
            </w:pPr>
            <w:r w:rsidRPr="0087331D">
              <w:rPr>
                <w:rFonts w:ascii="Arial" w:hAnsi="Arial" w:cs="Arial"/>
                <w:bCs/>
                <w:szCs w:val="24"/>
              </w:rPr>
              <w:t>generální ředitel</w:t>
            </w:r>
          </w:p>
        </w:tc>
      </w:tr>
      <w:tr w:rsidR="0087331D" w:rsidRPr="0087331D" w14:paraId="512F401C" w14:textId="77777777" w:rsidTr="00DC5DF1">
        <w:tc>
          <w:tcPr>
            <w:tcW w:w="9072" w:type="dxa"/>
            <w:gridSpan w:val="2"/>
          </w:tcPr>
          <w:p w14:paraId="0E315570" w14:textId="77777777" w:rsidR="0087331D" w:rsidRPr="0087331D" w:rsidRDefault="0087331D" w:rsidP="0087331D">
            <w:pPr>
              <w:tabs>
                <w:tab w:val="left" w:pos="-1701"/>
                <w:tab w:val="left" w:pos="-1560"/>
                <w:tab w:val="left" w:pos="0"/>
              </w:tabs>
              <w:suppressAutoHyphens/>
              <w:spacing w:line="264" w:lineRule="auto"/>
              <w:rPr>
                <w:rFonts w:ascii="Arial" w:hAnsi="Arial" w:cs="Arial"/>
                <w:bCs/>
                <w:szCs w:val="24"/>
              </w:rPr>
            </w:pPr>
          </w:p>
          <w:p w14:paraId="15A7608A" w14:textId="77777777" w:rsidR="0087331D" w:rsidRPr="0087331D" w:rsidRDefault="0087331D" w:rsidP="0087331D">
            <w:pPr>
              <w:tabs>
                <w:tab w:val="left" w:pos="-1701"/>
                <w:tab w:val="left" w:pos="-1560"/>
                <w:tab w:val="left" w:pos="0"/>
              </w:tabs>
              <w:suppressAutoHyphens/>
              <w:spacing w:line="264" w:lineRule="auto"/>
              <w:rPr>
                <w:rFonts w:ascii="Arial" w:hAnsi="Arial" w:cs="Arial"/>
                <w:bCs/>
                <w:szCs w:val="24"/>
              </w:rPr>
            </w:pPr>
          </w:p>
        </w:tc>
      </w:tr>
      <w:tr w:rsidR="0087331D" w:rsidRPr="0087331D" w14:paraId="78F91F97" w14:textId="77777777" w:rsidTr="00DC5DF1">
        <w:tc>
          <w:tcPr>
            <w:tcW w:w="4678" w:type="dxa"/>
          </w:tcPr>
          <w:p w14:paraId="1CBB51EF" w14:textId="77777777" w:rsidR="0087331D" w:rsidRPr="0087331D" w:rsidRDefault="0087331D" w:rsidP="0087331D">
            <w:pPr>
              <w:suppressAutoHyphens/>
              <w:spacing w:line="264" w:lineRule="auto"/>
              <w:jc w:val="both"/>
              <w:rPr>
                <w:rFonts w:ascii="Arial" w:hAnsi="Arial" w:cs="Arial"/>
                <w:szCs w:val="24"/>
                <w:highlight w:val="yellow"/>
              </w:rPr>
            </w:pPr>
            <w:r w:rsidRPr="0087331D">
              <w:rPr>
                <w:rFonts w:ascii="Arial" w:hAnsi="Arial" w:cs="Arial"/>
                <w:szCs w:val="24"/>
                <w:highlight w:val="yellow"/>
              </w:rPr>
              <w:t>V ______________ dne ______________</w:t>
            </w:r>
          </w:p>
        </w:tc>
        <w:tc>
          <w:tcPr>
            <w:tcW w:w="4394" w:type="dxa"/>
          </w:tcPr>
          <w:p w14:paraId="5942F68B" w14:textId="77777777" w:rsidR="0087331D" w:rsidRPr="0087331D" w:rsidRDefault="0087331D" w:rsidP="0087331D">
            <w:pPr>
              <w:suppressAutoHyphens/>
              <w:spacing w:line="264" w:lineRule="auto"/>
              <w:jc w:val="both"/>
              <w:rPr>
                <w:rFonts w:ascii="Arial" w:hAnsi="Arial" w:cs="Arial"/>
                <w:szCs w:val="24"/>
              </w:rPr>
            </w:pPr>
          </w:p>
        </w:tc>
      </w:tr>
      <w:tr w:rsidR="0087331D" w:rsidRPr="0087331D" w14:paraId="731C9AA1" w14:textId="77777777" w:rsidTr="00DC5DF1">
        <w:tc>
          <w:tcPr>
            <w:tcW w:w="4678" w:type="dxa"/>
          </w:tcPr>
          <w:p w14:paraId="083DCFAE" w14:textId="77777777" w:rsidR="0087331D" w:rsidRPr="0087331D" w:rsidRDefault="0087331D" w:rsidP="0087331D">
            <w:pPr>
              <w:suppressAutoHyphens/>
              <w:spacing w:line="264" w:lineRule="auto"/>
              <w:jc w:val="right"/>
              <w:rPr>
                <w:rFonts w:ascii="Arial" w:hAnsi="Arial" w:cs="Arial"/>
                <w:b/>
                <w:bCs/>
              </w:rPr>
            </w:pPr>
          </w:p>
          <w:p w14:paraId="4655085F" w14:textId="77777777" w:rsidR="0087331D" w:rsidRPr="0087331D" w:rsidRDefault="0087331D" w:rsidP="0087331D">
            <w:pPr>
              <w:suppressAutoHyphens/>
              <w:spacing w:line="264" w:lineRule="auto"/>
              <w:jc w:val="right"/>
              <w:rPr>
                <w:rFonts w:ascii="Arial" w:hAnsi="Arial" w:cs="Arial"/>
                <w:szCs w:val="24"/>
              </w:rPr>
            </w:pPr>
            <w:r w:rsidRPr="0087331D">
              <w:rPr>
                <w:rFonts w:ascii="Arial" w:hAnsi="Arial" w:cs="Arial"/>
                <w:b/>
                <w:bCs/>
              </w:rPr>
              <w:t>Zhotovitel:</w:t>
            </w:r>
          </w:p>
        </w:tc>
        <w:tc>
          <w:tcPr>
            <w:tcW w:w="4394" w:type="dxa"/>
          </w:tcPr>
          <w:p w14:paraId="472F0D43" w14:textId="77777777" w:rsidR="0087331D" w:rsidRPr="0087331D" w:rsidRDefault="0087331D" w:rsidP="0087331D">
            <w:pPr>
              <w:suppressAutoHyphens/>
              <w:spacing w:line="264" w:lineRule="auto"/>
              <w:jc w:val="both"/>
              <w:rPr>
                <w:rFonts w:ascii="Arial" w:hAnsi="Arial" w:cs="Arial"/>
                <w:szCs w:val="24"/>
                <w:highlight w:val="yellow"/>
              </w:rPr>
            </w:pPr>
          </w:p>
        </w:tc>
      </w:tr>
      <w:tr w:rsidR="0087331D" w:rsidRPr="0087331D" w14:paraId="495188B5" w14:textId="77777777" w:rsidTr="00DC5DF1">
        <w:tc>
          <w:tcPr>
            <w:tcW w:w="4678" w:type="dxa"/>
          </w:tcPr>
          <w:p w14:paraId="2B6503C8" w14:textId="77777777" w:rsidR="0087331D" w:rsidRPr="0087331D" w:rsidRDefault="0087331D" w:rsidP="0087331D">
            <w:pPr>
              <w:suppressAutoHyphens/>
              <w:spacing w:line="264" w:lineRule="auto"/>
              <w:jc w:val="both"/>
              <w:rPr>
                <w:rFonts w:ascii="Arial" w:hAnsi="Arial" w:cs="Arial"/>
                <w:szCs w:val="24"/>
              </w:rPr>
            </w:pPr>
          </w:p>
        </w:tc>
        <w:tc>
          <w:tcPr>
            <w:tcW w:w="4394" w:type="dxa"/>
          </w:tcPr>
          <w:p w14:paraId="5D4EDBB5" w14:textId="77777777" w:rsidR="0087331D" w:rsidRPr="0087331D" w:rsidRDefault="0087331D" w:rsidP="0087331D">
            <w:pPr>
              <w:tabs>
                <w:tab w:val="left" w:pos="-1701"/>
                <w:tab w:val="left" w:pos="-1560"/>
                <w:tab w:val="left" w:pos="0"/>
              </w:tabs>
              <w:suppressAutoHyphens/>
              <w:spacing w:line="264" w:lineRule="auto"/>
              <w:jc w:val="both"/>
              <w:rPr>
                <w:rFonts w:ascii="Arial" w:hAnsi="Arial" w:cs="Arial"/>
                <w:bCs/>
                <w:highlight w:val="yellow"/>
              </w:rPr>
            </w:pPr>
            <w:r w:rsidRPr="0087331D">
              <w:rPr>
                <w:rFonts w:ascii="Arial" w:hAnsi="Arial" w:cs="Arial"/>
                <w:bCs/>
                <w:highlight w:val="yellow"/>
              </w:rPr>
              <w:t>_____________________</w:t>
            </w:r>
          </w:p>
          <w:p w14:paraId="354F969B" w14:textId="06080A15" w:rsidR="0087331D" w:rsidRPr="0087331D" w:rsidRDefault="0025002D" w:rsidP="0087331D">
            <w:pPr>
              <w:tabs>
                <w:tab w:val="left" w:pos="-1701"/>
                <w:tab w:val="left" w:pos="-1560"/>
                <w:tab w:val="left" w:pos="0"/>
              </w:tabs>
              <w:suppressAutoHyphens/>
              <w:spacing w:line="264" w:lineRule="auto"/>
              <w:rPr>
                <w:rFonts w:ascii="Arial" w:hAnsi="Arial" w:cs="Arial"/>
                <w:highlight w:val="yellow"/>
              </w:rPr>
            </w:pPr>
            <w:r w:rsidRPr="0025002D">
              <w:rPr>
                <w:rFonts w:ascii="Arial" w:hAnsi="Arial" w:cs="Arial"/>
                <w:highlight w:val="yellow"/>
              </w:rPr>
              <w:t>………………………..</w:t>
            </w:r>
            <w:r w:rsidR="0087331D" w:rsidRPr="0087331D">
              <w:rPr>
                <w:rFonts w:ascii="Arial" w:hAnsi="Arial" w:cs="Arial"/>
                <w:highlight w:val="yellow"/>
              </w:rPr>
              <w:tab/>
            </w:r>
            <w:r w:rsidR="0087331D" w:rsidRPr="0087331D">
              <w:rPr>
                <w:rFonts w:ascii="Arial" w:hAnsi="Arial" w:cs="Arial"/>
                <w:highlight w:val="yellow"/>
              </w:rPr>
              <w:tab/>
            </w:r>
            <w:r w:rsidR="0087331D" w:rsidRPr="0087331D">
              <w:rPr>
                <w:rFonts w:ascii="Arial" w:hAnsi="Arial" w:cs="Arial"/>
                <w:highlight w:val="yellow"/>
              </w:rPr>
              <w:tab/>
            </w:r>
          </w:p>
        </w:tc>
      </w:tr>
    </w:tbl>
    <w:p w14:paraId="3D109A7F" w14:textId="38B36348" w:rsidR="0087331D" w:rsidRPr="0087331D" w:rsidRDefault="0087331D" w:rsidP="0087331D">
      <w:pPr>
        <w:rPr>
          <w:rFonts w:ascii="Arial" w:eastAsia="Times New Roman" w:hAnsi="Arial" w:cs="Arial"/>
          <w:kern w:val="0"/>
          <w:szCs w:val="24"/>
          <w:lang w:eastAsia="ar-SA"/>
          <w14:ligatures w14:val="none"/>
        </w:rPr>
      </w:pPr>
    </w:p>
    <w:p w14:paraId="3C7769FC" w14:textId="77777777" w:rsidR="00B92A97" w:rsidRDefault="00B92A97" w:rsidP="0087331D">
      <w:pPr>
        <w:rPr>
          <w:rFonts w:ascii="Arial" w:eastAsia="Times New Roman" w:hAnsi="Arial" w:cs="Arial"/>
          <w:kern w:val="0"/>
          <w:szCs w:val="24"/>
          <w:lang w:eastAsia="ar-SA"/>
          <w14:ligatures w14:val="none"/>
        </w:rPr>
      </w:pPr>
    </w:p>
    <w:p w14:paraId="2AF918CC" w14:textId="77777777" w:rsidR="00B92A97" w:rsidRDefault="00B92A97" w:rsidP="0087331D">
      <w:pPr>
        <w:rPr>
          <w:rFonts w:ascii="Arial" w:eastAsia="Times New Roman" w:hAnsi="Arial" w:cs="Arial"/>
          <w:kern w:val="0"/>
          <w:szCs w:val="24"/>
          <w:lang w:eastAsia="ar-SA"/>
          <w14:ligatures w14:val="none"/>
        </w:rPr>
      </w:pPr>
    </w:p>
    <w:p w14:paraId="769E0489" w14:textId="77777777" w:rsidR="00B92A97" w:rsidRDefault="00B92A97" w:rsidP="0087331D">
      <w:pPr>
        <w:rPr>
          <w:rFonts w:ascii="Arial" w:eastAsia="Times New Roman" w:hAnsi="Arial" w:cs="Arial"/>
          <w:kern w:val="0"/>
          <w:szCs w:val="24"/>
          <w:lang w:eastAsia="ar-SA"/>
          <w14:ligatures w14:val="none"/>
        </w:rPr>
      </w:pPr>
    </w:p>
    <w:p w14:paraId="351F2BD9" w14:textId="77777777" w:rsidR="00B92A97" w:rsidRDefault="00B92A97" w:rsidP="0087331D">
      <w:pPr>
        <w:rPr>
          <w:rFonts w:ascii="Arial" w:eastAsia="Times New Roman" w:hAnsi="Arial" w:cs="Arial"/>
          <w:kern w:val="0"/>
          <w:szCs w:val="24"/>
          <w:lang w:eastAsia="ar-SA"/>
          <w14:ligatures w14:val="none"/>
        </w:rPr>
      </w:pPr>
    </w:p>
    <w:p w14:paraId="7FC58F95" w14:textId="77777777" w:rsidR="00B92A97" w:rsidRDefault="00B92A97" w:rsidP="0087331D">
      <w:pPr>
        <w:rPr>
          <w:rFonts w:ascii="Arial" w:eastAsia="Times New Roman" w:hAnsi="Arial" w:cs="Arial"/>
          <w:kern w:val="0"/>
          <w:szCs w:val="24"/>
          <w:lang w:eastAsia="ar-SA"/>
          <w14:ligatures w14:val="none"/>
        </w:rPr>
      </w:pPr>
    </w:p>
    <w:p w14:paraId="10851752" w14:textId="77777777" w:rsidR="00B92A97" w:rsidRDefault="00B92A97" w:rsidP="0087331D">
      <w:pPr>
        <w:rPr>
          <w:rFonts w:ascii="Arial" w:eastAsia="Times New Roman" w:hAnsi="Arial" w:cs="Arial"/>
          <w:kern w:val="0"/>
          <w:szCs w:val="24"/>
          <w:lang w:eastAsia="ar-SA"/>
          <w14:ligatures w14:val="none"/>
        </w:rPr>
      </w:pPr>
    </w:p>
    <w:p w14:paraId="07E569F8" w14:textId="77777777" w:rsidR="00B92A97" w:rsidRDefault="00B92A97" w:rsidP="0087331D">
      <w:pPr>
        <w:rPr>
          <w:rFonts w:ascii="Arial" w:eastAsia="Times New Roman" w:hAnsi="Arial" w:cs="Arial"/>
          <w:kern w:val="0"/>
          <w:szCs w:val="24"/>
          <w:lang w:eastAsia="ar-SA"/>
          <w14:ligatures w14:val="none"/>
        </w:rPr>
      </w:pPr>
    </w:p>
    <w:p w14:paraId="4B95AE01" w14:textId="77777777" w:rsidR="00B92A97" w:rsidRDefault="00B92A97" w:rsidP="0087331D">
      <w:pPr>
        <w:rPr>
          <w:rFonts w:ascii="Arial" w:eastAsia="Times New Roman" w:hAnsi="Arial" w:cs="Arial"/>
          <w:kern w:val="0"/>
          <w:szCs w:val="24"/>
          <w:lang w:eastAsia="ar-SA"/>
          <w14:ligatures w14:val="none"/>
        </w:rPr>
      </w:pPr>
    </w:p>
    <w:p w14:paraId="3E0EFE09" w14:textId="77777777" w:rsidR="00DF7C6F" w:rsidRDefault="00DF7C6F" w:rsidP="0087331D">
      <w:pPr>
        <w:rPr>
          <w:rFonts w:ascii="Arial" w:eastAsia="Times New Roman" w:hAnsi="Arial" w:cs="Arial"/>
          <w:kern w:val="0"/>
          <w:szCs w:val="24"/>
          <w:lang w:eastAsia="ar-SA"/>
          <w14:ligatures w14:val="none"/>
        </w:rPr>
      </w:pPr>
    </w:p>
    <w:p w14:paraId="57AC9DA1" w14:textId="77777777" w:rsidR="00DF7C6F" w:rsidRDefault="00DF7C6F" w:rsidP="0087331D">
      <w:pPr>
        <w:rPr>
          <w:rFonts w:ascii="Arial" w:eastAsia="Times New Roman" w:hAnsi="Arial" w:cs="Arial"/>
          <w:kern w:val="0"/>
          <w:szCs w:val="24"/>
          <w:lang w:eastAsia="ar-SA"/>
          <w14:ligatures w14:val="none"/>
        </w:rPr>
      </w:pPr>
    </w:p>
    <w:p w14:paraId="5DDDE1A5" w14:textId="77777777" w:rsidR="00DF7C6F" w:rsidRDefault="00DF7C6F" w:rsidP="0087331D">
      <w:pPr>
        <w:rPr>
          <w:rFonts w:ascii="Arial" w:eastAsia="Times New Roman" w:hAnsi="Arial" w:cs="Arial"/>
          <w:kern w:val="0"/>
          <w:szCs w:val="24"/>
          <w:lang w:eastAsia="ar-SA"/>
          <w14:ligatures w14:val="none"/>
        </w:rPr>
      </w:pPr>
    </w:p>
    <w:p w14:paraId="6D20F863" w14:textId="77777777" w:rsidR="00DF7C6F" w:rsidRDefault="00DF7C6F" w:rsidP="0087331D">
      <w:pPr>
        <w:rPr>
          <w:rFonts w:ascii="Arial" w:eastAsia="Times New Roman" w:hAnsi="Arial" w:cs="Arial"/>
          <w:kern w:val="0"/>
          <w:szCs w:val="24"/>
          <w:lang w:eastAsia="ar-SA"/>
          <w14:ligatures w14:val="none"/>
        </w:rPr>
      </w:pPr>
    </w:p>
    <w:p w14:paraId="2059C28D" w14:textId="77777777" w:rsidR="00DF7C6F" w:rsidRDefault="00DF7C6F" w:rsidP="0087331D">
      <w:pPr>
        <w:rPr>
          <w:rFonts w:ascii="Arial" w:eastAsia="Times New Roman" w:hAnsi="Arial" w:cs="Arial"/>
          <w:kern w:val="0"/>
          <w:szCs w:val="24"/>
          <w:lang w:eastAsia="ar-SA"/>
          <w14:ligatures w14:val="none"/>
        </w:rPr>
      </w:pPr>
    </w:p>
    <w:p w14:paraId="0925366D" w14:textId="77777777" w:rsidR="00B92A97" w:rsidRDefault="00B92A97" w:rsidP="0087331D">
      <w:pPr>
        <w:rPr>
          <w:rFonts w:ascii="Arial" w:eastAsia="Times New Roman" w:hAnsi="Arial" w:cs="Arial"/>
          <w:kern w:val="0"/>
          <w:szCs w:val="24"/>
          <w:lang w:eastAsia="ar-SA"/>
          <w14:ligatures w14:val="none"/>
        </w:rPr>
      </w:pPr>
    </w:p>
    <w:p w14:paraId="3831F11B" w14:textId="77777777" w:rsidR="00B92A97" w:rsidRDefault="00B92A97" w:rsidP="0087331D">
      <w:pPr>
        <w:rPr>
          <w:rFonts w:ascii="Arial" w:eastAsia="Times New Roman" w:hAnsi="Arial" w:cs="Arial"/>
          <w:kern w:val="0"/>
          <w:szCs w:val="24"/>
          <w:lang w:eastAsia="ar-SA"/>
          <w14:ligatures w14:val="none"/>
        </w:rPr>
      </w:pPr>
    </w:p>
    <w:p w14:paraId="4103C84A" w14:textId="73A5BC33" w:rsidR="0087331D" w:rsidRPr="0087331D" w:rsidRDefault="0087331D" w:rsidP="0087331D">
      <w:pPr>
        <w:rPr>
          <w:rFonts w:ascii="Arial" w:eastAsia="Times New Roman" w:hAnsi="Arial" w:cs="Arial"/>
          <w:kern w:val="0"/>
          <w:szCs w:val="24"/>
          <w:lang w:eastAsia="ar-SA"/>
          <w14:ligatures w14:val="none"/>
        </w:rPr>
      </w:pPr>
      <w:r w:rsidRPr="0087331D">
        <w:rPr>
          <w:rFonts w:ascii="Arial" w:eastAsia="Times New Roman" w:hAnsi="Arial" w:cs="Arial"/>
          <w:kern w:val="0"/>
          <w:szCs w:val="24"/>
          <w:lang w:eastAsia="ar-SA"/>
          <w14:ligatures w14:val="none"/>
        </w:rPr>
        <w:t>Příloha č. 1 Smlouvy – Realizační tým</w:t>
      </w:r>
    </w:p>
    <w:p w14:paraId="492783AB" w14:textId="77777777" w:rsidR="0087331D" w:rsidRPr="0087331D" w:rsidRDefault="0087331D" w:rsidP="0087331D">
      <w:pPr>
        <w:rPr>
          <w:rFonts w:ascii="Arial" w:eastAsia="Times New Roman" w:hAnsi="Arial" w:cs="Arial"/>
          <w:kern w:val="0"/>
          <w:szCs w:val="24"/>
          <w:lang w:eastAsia="ar-SA"/>
          <w14:ligatures w14:val="none"/>
        </w:rPr>
      </w:pPr>
    </w:p>
    <w:p w14:paraId="0BF30739" w14:textId="77777777" w:rsidR="0087331D" w:rsidRPr="0087331D" w:rsidRDefault="0087331D" w:rsidP="0087331D">
      <w:pPr>
        <w:rPr>
          <w:rFonts w:ascii="Arial" w:eastAsia="Times New Roman" w:hAnsi="Arial" w:cs="Arial"/>
          <w:kern w:val="0"/>
          <w:szCs w:val="24"/>
          <w:lang w:eastAsia="ar-SA"/>
          <w14:ligatures w14:val="none"/>
        </w:rPr>
      </w:pPr>
    </w:p>
    <w:tbl>
      <w:tblPr>
        <w:tblW w:w="9497" w:type="dxa"/>
        <w:jc w:val="center"/>
        <w:tblCellMar>
          <w:left w:w="10" w:type="dxa"/>
          <w:right w:w="10" w:type="dxa"/>
        </w:tblCellMar>
        <w:tblLook w:val="04A0" w:firstRow="1" w:lastRow="0" w:firstColumn="1" w:lastColumn="0" w:noHBand="0" w:noVBand="1"/>
      </w:tblPr>
      <w:tblGrid>
        <w:gridCol w:w="1019"/>
        <w:gridCol w:w="3898"/>
        <w:gridCol w:w="4580"/>
      </w:tblGrid>
      <w:tr w:rsidR="0087331D" w:rsidRPr="0087331D" w14:paraId="79AAC390" w14:textId="77777777" w:rsidTr="0087331D">
        <w:trPr>
          <w:trHeight w:val="485"/>
          <w:jc w:val="center"/>
        </w:trPr>
        <w:tc>
          <w:tcPr>
            <w:tcW w:w="1019" w:type="dxa"/>
            <w:shd w:val="clear" w:color="auto" w:fill="D9D9D9"/>
            <w:vAlign w:val="center"/>
          </w:tcPr>
          <w:p w14:paraId="0568CFDB" w14:textId="77777777" w:rsidR="0087331D" w:rsidRPr="0087331D" w:rsidRDefault="0087331D" w:rsidP="0087331D">
            <w:pPr>
              <w:suppressAutoHyphens/>
              <w:spacing w:before="120" w:after="120"/>
              <w:jc w:val="center"/>
              <w:rPr>
                <w:rFonts w:ascii="Arial" w:eastAsia="Times New Roman" w:hAnsi="Arial" w:cs="Arial"/>
                <w:b/>
                <w:kern w:val="0"/>
                <w:szCs w:val="20"/>
                <w:lang w:eastAsia="ar-SA"/>
                <w14:ligatures w14:val="none"/>
              </w:rPr>
            </w:pPr>
            <w:r w:rsidRPr="0087331D">
              <w:rPr>
                <w:rFonts w:ascii="Arial" w:eastAsia="Times New Roman" w:hAnsi="Arial" w:cs="Arial"/>
                <w:b/>
                <w:kern w:val="0"/>
                <w:szCs w:val="20"/>
                <w:lang w:eastAsia="ar-SA"/>
                <w14:ligatures w14:val="none"/>
              </w:rPr>
              <w:t>č.</w:t>
            </w:r>
          </w:p>
        </w:tc>
        <w:tc>
          <w:tcPr>
            <w:tcW w:w="3898" w:type="dxa"/>
            <w:shd w:val="clear" w:color="auto" w:fill="D9D9D9"/>
            <w:vAlign w:val="center"/>
          </w:tcPr>
          <w:p w14:paraId="20FAB63D" w14:textId="3B1AF8A7" w:rsidR="0087331D" w:rsidRPr="0087331D" w:rsidRDefault="0087331D" w:rsidP="0087331D">
            <w:pPr>
              <w:suppressAutoHyphens/>
              <w:spacing w:before="120" w:after="120"/>
              <w:rPr>
                <w:rFonts w:ascii="Arial" w:eastAsia="Times New Roman" w:hAnsi="Arial" w:cs="Arial"/>
                <w:b/>
                <w:kern w:val="0"/>
                <w:szCs w:val="20"/>
                <w:lang w:eastAsia="ar-SA"/>
                <w14:ligatures w14:val="none"/>
              </w:rPr>
            </w:pPr>
            <w:r w:rsidRPr="0087331D">
              <w:rPr>
                <w:rFonts w:ascii="Arial" w:eastAsia="Times New Roman" w:hAnsi="Arial" w:cs="Arial"/>
                <w:b/>
                <w:kern w:val="0"/>
                <w:szCs w:val="20"/>
                <w:lang w:eastAsia="ar-SA"/>
                <w14:ligatures w14:val="none"/>
              </w:rPr>
              <w:t>Jméno a příjmení</w:t>
            </w:r>
            <w:r w:rsidR="00B915DB">
              <w:rPr>
                <w:rFonts w:ascii="Arial" w:eastAsia="Times New Roman" w:hAnsi="Arial" w:cs="Arial"/>
                <w:b/>
                <w:kern w:val="0"/>
                <w:szCs w:val="20"/>
                <w:lang w:eastAsia="ar-SA"/>
                <w14:ligatures w14:val="none"/>
              </w:rPr>
              <w:t>, titul</w:t>
            </w:r>
          </w:p>
        </w:tc>
        <w:tc>
          <w:tcPr>
            <w:tcW w:w="4580" w:type="dxa"/>
            <w:shd w:val="clear" w:color="auto" w:fill="D9D9D9"/>
            <w:vAlign w:val="center"/>
          </w:tcPr>
          <w:p w14:paraId="4D2E060B" w14:textId="64A67929" w:rsidR="0087331D" w:rsidRPr="0087331D" w:rsidRDefault="00A304E4" w:rsidP="0087331D">
            <w:pPr>
              <w:suppressAutoHyphens/>
              <w:spacing w:before="120" w:after="120"/>
              <w:jc w:val="center"/>
              <w:rPr>
                <w:rFonts w:ascii="Arial" w:eastAsia="Times New Roman" w:hAnsi="Arial" w:cs="Arial"/>
                <w:b/>
                <w:kern w:val="0"/>
                <w:szCs w:val="20"/>
                <w:lang w:eastAsia="ar-SA"/>
                <w14:ligatures w14:val="none"/>
              </w:rPr>
            </w:pPr>
            <w:r>
              <w:rPr>
                <w:rFonts w:ascii="Arial" w:eastAsia="Times New Roman" w:hAnsi="Arial" w:cs="Arial"/>
                <w:b/>
                <w:kern w:val="0"/>
                <w:szCs w:val="20"/>
                <w:lang w:eastAsia="ar-SA"/>
                <w14:ligatures w14:val="none"/>
              </w:rPr>
              <w:t xml:space="preserve">vzdělání, </w:t>
            </w:r>
            <w:r w:rsidR="0087331D" w:rsidRPr="0087331D">
              <w:rPr>
                <w:rFonts w:ascii="Arial" w:eastAsia="Times New Roman" w:hAnsi="Arial" w:cs="Arial"/>
                <w:b/>
                <w:kern w:val="0"/>
                <w:szCs w:val="20"/>
                <w:lang w:eastAsia="ar-SA"/>
                <w14:ligatures w14:val="none"/>
              </w:rPr>
              <w:t>délka praxe</w:t>
            </w:r>
            <w:r w:rsidR="00FF5174">
              <w:rPr>
                <w:rFonts w:ascii="Arial" w:eastAsia="Times New Roman" w:hAnsi="Arial" w:cs="Arial"/>
                <w:b/>
                <w:kern w:val="0"/>
                <w:szCs w:val="20"/>
                <w:lang w:eastAsia="ar-SA"/>
                <w14:ligatures w14:val="none"/>
              </w:rPr>
              <w:t>, referenční zakázky</w:t>
            </w:r>
          </w:p>
        </w:tc>
      </w:tr>
      <w:tr w:rsidR="0087331D" w:rsidRPr="0087331D" w14:paraId="58914D6B" w14:textId="77777777" w:rsidTr="00DC5DF1">
        <w:trPr>
          <w:trHeight w:val="570"/>
          <w:jc w:val="center"/>
        </w:trPr>
        <w:tc>
          <w:tcPr>
            <w:tcW w:w="1019" w:type="dxa"/>
            <w:vAlign w:val="center"/>
          </w:tcPr>
          <w:p w14:paraId="271D56E9" w14:textId="77777777" w:rsidR="0087331D" w:rsidRPr="0087331D" w:rsidRDefault="0087331D" w:rsidP="0087331D">
            <w:pPr>
              <w:suppressAutoHyphens/>
              <w:spacing w:before="120" w:after="120"/>
              <w:jc w:val="center"/>
              <w:rPr>
                <w:rFonts w:ascii="Arial" w:eastAsia="Times New Roman" w:hAnsi="Arial" w:cs="Arial"/>
                <w:kern w:val="0"/>
                <w:szCs w:val="20"/>
                <w:highlight w:val="yellow"/>
                <w:lang w:eastAsia="ar-SA"/>
                <w14:ligatures w14:val="none"/>
              </w:rPr>
            </w:pPr>
            <w:r w:rsidRPr="0087331D">
              <w:rPr>
                <w:rFonts w:ascii="Arial" w:eastAsia="Times New Roman" w:hAnsi="Arial" w:cs="Arial"/>
                <w:kern w:val="0"/>
                <w:szCs w:val="20"/>
                <w:highlight w:val="yellow"/>
                <w:lang w:eastAsia="ar-SA"/>
                <w14:ligatures w14:val="none"/>
              </w:rPr>
              <w:t>1.</w:t>
            </w:r>
          </w:p>
        </w:tc>
        <w:tc>
          <w:tcPr>
            <w:tcW w:w="3898" w:type="dxa"/>
            <w:vAlign w:val="center"/>
          </w:tcPr>
          <w:p w14:paraId="2B9BFC31" w14:textId="12ACB57E" w:rsidR="0087331D" w:rsidRPr="0087331D" w:rsidRDefault="0025002D" w:rsidP="0087331D">
            <w:pPr>
              <w:suppressAutoHyphens/>
              <w:spacing w:before="120" w:after="120"/>
              <w:rPr>
                <w:rFonts w:ascii="Arial" w:eastAsia="Times New Roman" w:hAnsi="Arial" w:cs="Arial"/>
                <w:kern w:val="0"/>
                <w:szCs w:val="20"/>
                <w:highlight w:val="yellow"/>
                <w:lang w:eastAsia="ar-SA"/>
                <w14:ligatures w14:val="none"/>
              </w:rPr>
            </w:pPr>
            <w:r w:rsidRPr="0025002D">
              <w:rPr>
                <w:rFonts w:ascii="Arial" w:eastAsia="Times New Roman" w:hAnsi="Arial" w:cs="Arial"/>
                <w:kern w:val="0"/>
                <w:szCs w:val="20"/>
                <w:highlight w:val="yellow"/>
                <w:lang w:eastAsia="ar-SA"/>
                <w14:ligatures w14:val="none"/>
              </w:rPr>
              <w:t>………………………………………….</w:t>
            </w:r>
          </w:p>
        </w:tc>
        <w:tc>
          <w:tcPr>
            <w:tcW w:w="4580" w:type="dxa"/>
            <w:vAlign w:val="center"/>
          </w:tcPr>
          <w:p w14:paraId="1A26AB96" w14:textId="6182F980" w:rsidR="0087331D" w:rsidRPr="0087331D" w:rsidRDefault="0087331D" w:rsidP="00DF7C6F">
            <w:pPr>
              <w:suppressAutoHyphens/>
              <w:spacing w:before="120" w:after="120"/>
              <w:rPr>
                <w:rFonts w:ascii="Arial" w:eastAsia="Times New Roman" w:hAnsi="Arial" w:cs="Arial"/>
                <w:kern w:val="0"/>
                <w:szCs w:val="20"/>
                <w:highlight w:val="yellow"/>
                <w:lang w:eastAsia="ar-SA"/>
                <w14:ligatures w14:val="none"/>
              </w:rPr>
            </w:pPr>
          </w:p>
        </w:tc>
      </w:tr>
      <w:tr w:rsidR="0087331D" w:rsidRPr="0087331D" w14:paraId="67B0F961" w14:textId="77777777" w:rsidTr="00DC5DF1">
        <w:trPr>
          <w:trHeight w:val="559"/>
          <w:jc w:val="center"/>
        </w:trPr>
        <w:tc>
          <w:tcPr>
            <w:tcW w:w="1019" w:type="dxa"/>
            <w:vAlign w:val="center"/>
          </w:tcPr>
          <w:p w14:paraId="5953D6FD" w14:textId="77777777" w:rsidR="0087331D" w:rsidRPr="0087331D" w:rsidRDefault="0087331D" w:rsidP="0087331D">
            <w:pPr>
              <w:suppressAutoHyphens/>
              <w:spacing w:before="120" w:after="120"/>
              <w:jc w:val="center"/>
              <w:rPr>
                <w:rFonts w:ascii="Arial" w:eastAsia="Times New Roman" w:hAnsi="Arial" w:cs="Arial"/>
                <w:kern w:val="0"/>
                <w:szCs w:val="20"/>
                <w:highlight w:val="yellow"/>
                <w:lang w:eastAsia="ar-SA"/>
                <w14:ligatures w14:val="none"/>
              </w:rPr>
            </w:pPr>
          </w:p>
        </w:tc>
        <w:tc>
          <w:tcPr>
            <w:tcW w:w="3898" w:type="dxa"/>
            <w:vAlign w:val="center"/>
          </w:tcPr>
          <w:p w14:paraId="006B8EF1" w14:textId="77777777" w:rsidR="0087331D" w:rsidRPr="0087331D" w:rsidRDefault="0087331D" w:rsidP="0087331D">
            <w:pPr>
              <w:suppressAutoHyphens/>
              <w:spacing w:before="120" w:after="120"/>
              <w:rPr>
                <w:rFonts w:ascii="Arial" w:eastAsia="Times New Roman" w:hAnsi="Arial" w:cs="Arial"/>
                <w:kern w:val="0"/>
                <w:szCs w:val="20"/>
                <w:highlight w:val="yellow"/>
                <w:lang w:eastAsia="ar-SA"/>
                <w14:ligatures w14:val="none"/>
              </w:rPr>
            </w:pPr>
          </w:p>
        </w:tc>
        <w:tc>
          <w:tcPr>
            <w:tcW w:w="4580" w:type="dxa"/>
            <w:vAlign w:val="bottom"/>
          </w:tcPr>
          <w:p w14:paraId="39575DA9" w14:textId="77777777" w:rsidR="0087331D" w:rsidRPr="0087331D" w:rsidRDefault="0087331D" w:rsidP="0087331D">
            <w:pPr>
              <w:suppressAutoHyphens/>
              <w:spacing w:before="120" w:after="120"/>
              <w:jc w:val="center"/>
              <w:rPr>
                <w:rFonts w:ascii="Arial" w:eastAsia="Times New Roman" w:hAnsi="Arial" w:cs="Arial"/>
                <w:kern w:val="0"/>
                <w:szCs w:val="20"/>
                <w:highlight w:val="yellow"/>
                <w:lang w:eastAsia="ar-SA"/>
                <w14:ligatures w14:val="none"/>
              </w:rPr>
            </w:pPr>
          </w:p>
        </w:tc>
      </w:tr>
      <w:tr w:rsidR="0025002D" w:rsidRPr="0025002D" w14:paraId="7010AB5E" w14:textId="77777777" w:rsidTr="0025002D">
        <w:trPr>
          <w:trHeight w:val="559"/>
          <w:jc w:val="center"/>
        </w:trPr>
        <w:tc>
          <w:tcPr>
            <w:tcW w:w="1019" w:type="dxa"/>
            <w:vAlign w:val="center"/>
          </w:tcPr>
          <w:p w14:paraId="79F62CF4" w14:textId="567F926A" w:rsidR="0025002D" w:rsidRPr="0087331D" w:rsidRDefault="0025002D" w:rsidP="00DC5DF1">
            <w:pPr>
              <w:suppressAutoHyphens/>
              <w:spacing w:before="120" w:after="120"/>
              <w:jc w:val="center"/>
              <w:rPr>
                <w:rFonts w:ascii="Arial" w:eastAsia="Times New Roman" w:hAnsi="Arial" w:cs="Arial"/>
                <w:kern w:val="0"/>
                <w:szCs w:val="20"/>
                <w:highlight w:val="yellow"/>
                <w:lang w:eastAsia="ar-SA"/>
                <w14:ligatures w14:val="none"/>
              </w:rPr>
            </w:pPr>
            <w:r w:rsidRPr="0025002D">
              <w:rPr>
                <w:rFonts w:ascii="Arial" w:eastAsia="Times New Roman" w:hAnsi="Arial" w:cs="Arial"/>
                <w:kern w:val="0"/>
                <w:szCs w:val="20"/>
                <w:highlight w:val="yellow"/>
                <w:lang w:eastAsia="ar-SA"/>
                <w14:ligatures w14:val="none"/>
              </w:rPr>
              <w:t>2</w:t>
            </w:r>
            <w:r w:rsidRPr="0087331D">
              <w:rPr>
                <w:rFonts w:ascii="Arial" w:eastAsia="Times New Roman" w:hAnsi="Arial" w:cs="Arial"/>
                <w:kern w:val="0"/>
                <w:szCs w:val="20"/>
                <w:highlight w:val="yellow"/>
                <w:lang w:eastAsia="ar-SA"/>
                <w14:ligatures w14:val="none"/>
              </w:rPr>
              <w:t>.</w:t>
            </w:r>
          </w:p>
        </w:tc>
        <w:tc>
          <w:tcPr>
            <w:tcW w:w="3898" w:type="dxa"/>
            <w:vAlign w:val="center"/>
          </w:tcPr>
          <w:p w14:paraId="74277384" w14:textId="1BC60E26" w:rsidR="0025002D" w:rsidRPr="0087331D" w:rsidRDefault="0025002D" w:rsidP="00DC5DF1">
            <w:pPr>
              <w:suppressAutoHyphens/>
              <w:spacing w:before="120" w:after="120"/>
              <w:rPr>
                <w:rFonts w:ascii="Arial" w:eastAsia="Times New Roman" w:hAnsi="Arial" w:cs="Arial"/>
                <w:kern w:val="0"/>
                <w:szCs w:val="20"/>
                <w:highlight w:val="yellow"/>
                <w:lang w:eastAsia="ar-SA"/>
                <w14:ligatures w14:val="none"/>
              </w:rPr>
            </w:pPr>
            <w:r w:rsidRPr="0025002D">
              <w:rPr>
                <w:rFonts w:ascii="Arial" w:eastAsia="Times New Roman" w:hAnsi="Arial" w:cs="Arial"/>
                <w:kern w:val="0"/>
                <w:szCs w:val="20"/>
                <w:highlight w:val="yellow"/>
                <w:lang w:eastAsia="ar-SA"/>
                <w14:ligatures w14:val="none"/>
              </w:rPr>
              <w:t>…………………………………………..</w:t>
            </w:r>
          </w:p>
        </w:tc>
        <w:tc>
          <w:tcPr>
            <w:tcW w:w="4580" w:type="dxa"/>
            <w:vAlign w:val="bottom"/>
          </w:tcPr>
          <w:p w14:paraId="288777EE" w14:textId="78AA9B02" w:rsidR="0025002D" w:rsidRPr="0087331D" w:rsidRDefault="0025002D" w:rsidP="00DC5DF1">
            <w:pPr>
              <w:suppressAutoHyphens/>
              <w:spacing w:before="120" w:after="120"/>
              <w:jc w:val="center"/>
              <w:rPr>
                <w:rFonts w:ascii="Arial" w:eastAsia="Times New Roman" w:hAnsi="Arial" w:cs="Arial"/>
                <w:kern w:val="0"/>
                <w:szCs w:val="20"/>
                <w:highlight w:val="yellow"/>
                <w:lang w:eastAsia="ar-SA"/>
                <w14:ligatures w14:val="none"/>
              </w:rPr>
            </w:pPr>
          </w:p>
        </w:tc>
      </w:tr>
    </w:tbl>
    <w:p w14:paraId="2DBC61D4" w14:textId="2254DADB" w:rsidR="00B92A97" w:rsidRPr="00AC2EAE" w:rsidRDefault="00B92A97" w:rsidP="00B92A97">
      <w:pPr>
        <w:pStyle w:val="2bodlnku"/>
        <w:numPr>
          <w:ilvl w:val="0"/>
          <w:numId w:val="0"/>
        </w:numPr>
        <w:rPr>
          <w:b/>
          <w:bCs/>
        </w:rPr>
      </w:pPr>
    </w:p>
    <w:p w14:paraId="0B5BF381"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p>
    <w:bookmarkEnd w:id="0"/>
    <w:p w14:paraId="6199599A" w14:textId="77777777" w:rsidR="0087331D" w:rsidRPr="0087331D" w:rsidRDefault="0087331D" w:rsidP="0087331D">
      <w:pPr>
        <w:suppressAutoHyphens/>
        <w:spacing w:line="264" w:lineRule="auto"/>
        <w:rPr>
          <w:rFonts w:ascii="Arial" w:eastAsia="Times New Roman" w:hAnsi="Arial" w:cs="Arial"/>
          <w:kern w:val="0"/>
          <w:szCs w:val="24"/>
          <w:lang w:eastAsia="ar-SA"/>
          <w14:ligatures w14:val="none"/>
        </w:rPr>
      </w:pPr>
    </w:p>
    <w:sectPr w:rsidR="0087331D" w:rsidRPr="0087331D" w:rsidSect="0087331D">
      <w:headerReference w:type="default" r:id="rId10"/>
      <w:footerReference w:type="default" r:id="rId11"/>
      <w:pgSz w:w="11906" w:h="16838"/>
      <w:pgMar w:top="1276" w:right="1417" w:bottom="1417"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8C02" w14:textId="77777777" w:rsidR="000B4FDD" w:rsidRDefault="000B4FDD">
      <w:r>
        <w:separator/>
      </w:r>
    </w:p>
  </w:endnote>
  <w:endnote w:type="continuationSeparator" w:id="0">
    <w:p w14:paraId="05664341" w14:textId="77777777" w:rsidR="000B4FDD" w:rsidRDefault="000B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1463" w14:textId="77777777" w:rsidR="00974925" w:rsidRDefault="00974925" w:rsidP="002471EF">
    <w:pPr>
      <w:tabs>
        <w:tab w:val="center" w:pos="4536"/>
        <w:tab w:val="right" w:pos="9072"/>
      </w:tabs>
      <w:ind w:right="360"/>
      <w:jc w:val="both"/>
      <w:rPr>
        <w:rFonts w:ascii="Times New Roman" w:hAnsi="Times New Roman" w:cs="Times New Roman"/>
        <w:sz w:val="16"/>
        <w:szCs w:val="16"/>
        <w:lang w:eastAsia="cs-CZ"/>
      </w:rPr>
    </w:pPr>
  </w:p>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565E0B" w:rsidRPr="006D244D" w14:paraId="3F0814A6" w14:textId="77777777" w:rsidTr="00565E0B">
      <w:trPr>
        <w:trHeight w:val="227"/>
        <w:jc w:val="center"/>
      </w:trPr>
      <w:tc>
        <w:tcPr>
          <w:tcW w:w="10031" w:type="dxa"/>
          <w:gridSpan w:val="3"/>
          <w:tcBorders>
            <w:top w:val="single" w:sz="4" w:space="0" w:color="000000"/>
            <w:bottom w:val="single" w:sz="4" w:space="0" w:color="000000"/>
          </w:tcBorders>
          <w:vAlign w:val="center"/>
        </w:tcPr>
        <w:p w14:paraId="7DF51A8A" w14:textId="2BD0C7E4" w:rsidR="00974925" w:rsidRPr="006974C7" w:rsidRDefault="003F0FC6" w:rsidP="009E24F0">
          <w:pPr>
            <w:pStyle w:val="Zpat"/>
            <w:rPr>
              <w:rFonts w:cs="Arial"/>
              <w:sz w:val="6"/>
              <w:szCs w:val="6"/>
            </w:rPr>
          </w:pPr>
          <w:r w:rsidRPr="009E24F0">
            <w:rPr>
              <w:rFonts w:cs="Arial"/>
              <w:sz w:val="16"/>
              <w:szCs w:val="16"/>
              <w:lang w:eastAsia="cs-CZ"/>
            </w:rPr>
            <w:t xml:space="preserve">Smlouva o dílo – Zdravotní pojišťovna ministerstva vnitra České republiky </w:t>
          </w:r>
          <w:r>
            <w:rPr>
              <w:rFonts w:cs="Arial"/>
              <w:sz w:val="16"/>
              <w:szCs w:val="16"/>
              <w:lang w:eastAsia="cs-CZ"/>
            </w:rPr>
            <w:t>–</w:t>
          </w:r>
          <w:r w:rsidR="00510F57">
            <w:rPr>
              <w:rFonts w:cs="Arial"/>
              <w:sz w:val="16"/>
              <w:szCs w:val="16"/>
              <w:lang w:eastAsia="cs-CZ"/>
            </w:rPr>
            <w:t xml:space="preserve"> </w:t>
          </w:r>
          <w:r w:rsidR="00510F57" w:rsidRPr="00510F57">
            <w:rPr>
              <w:rFonts w:cs="Arial"/>
              <w:sz w:val="16"/>
              <w:szCs w:val="16"/>
              <w:lang w:eastAsia="cs-CZ"/>
            </w:rPr>
            <w:t>…………</w:t>
          </w:r>
        </w:p>
      </w:tc>
    </w:tr>
    <w:tr w:rsidR="007B3511" w:rsidRPr="006D244D" w14:paraId="32ED5390" w14:textId="77777777" w:rsidTr="00565E0B">
      <w:trPr>
        <w:trHeight w:val="849"/>
        <w:jc w:val="center"/>
      </w:trPr>
      <w:tc>
        <w:tcPr>
          <w:tcW w:w="1004" w:type="dxa"/>
          <w:vMerge w:val="restart"/>
          <w:tcBorders>
            <w:top w:val="single" w:sz="4" w:space="0" w:color="000000"/>
          </w:tcBorders>
        </w:tcPr>
        <w:p w14:paraId="340CE92A" w14:textId="77777777" w:rsidR="00974925" w:rsidRPr="0092181D" w:rsidRDefault="00974925" w:rsidP="00963A60">
          <w:pPr>
            <w:pStyle w:val="Zpat"/>
            <w:rPr>
              <w:sz w:val="4"/>
              <w:szCs w:val="4"/>
            </w:rPr>
          </w:pPr>
        </w:p>
        <w:p w14:paraId="6E59C752" w14:textId="77777777" w:rsidR="00974925" w:rsidRPr="006D244D" w:rsidRDefault="003F0FC6" w:rsidP="00963A60">
          <w:pPr>
            <w:pStyle w:val="Zpat"/>
            <w:jc w:val="center"/>
            <w:rPr>
              <w:sz w:val="16"/>
              <w:szCs w:val="16"/>
            </w:rPr>
          </w:pPr>
          <w:r>
            <w:rPr>
              <w:noProof/>
              <w:sz w:val="16"/>
              <w:szCs w:val="16"/>
              <w:lang w:eastAsia="cs-CZ"/>
            </w:rPr>
            <w:drawing>
              <wp:inline distT="0" distB="0" distL="0" distR="0" wp14:anchorId="1CF21455" wp14:editId="0E02C1FF">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947" w:type="dxa"/>
          <w:vMerge w:val="restart"/>
          <w:tcBorders>
            <w:top w:val="single" w:sz="4" w:space="0" w:color="000000"/>
          </w:tcBorders>
        </w:tcPr>
        <w:p w14:paraId="0540978B" w14:textId="77777777" w:rsidR="00974925" w:rsidRPr="0092181D" w:rsidRDefault="00974925" w:rsidP="00963A60">
          <w:pPr>
            <w:pStyle w:val="Zpat"/>
            <w:rPr>
              <w:sz w:val="4"/>
              <w:szCs w:val="4"/>
            </w:rPr>
          </w:pPr>
        </w:p>
        <w:p w14:paraId="1A0261A0" w14:textId="77777777" w:rsidR="00974925" w:rsidRPr="006D244D" w:rsidRDefault="003F0FC6" w:rsidP="00963A60">
          <w:pPr>
            <w:pStyle w:val="Zpat"/>
            <w:jc w:val="center"/>
            <w:rPr>
              <w:sz w:val="16"/>
              <w:szCs w:val="16"/>
            </w:rPr>
          </w:pPr>
          <w:r>
            <w:rPr>
              <w:noProof/>
              <w:sz w:val="16"/>
              <w:szCs w:val="16"/>
              <w:lang w:eastAsia="cs-CZ"/>
            </w:rPr>
            <w:drawing>
              <wp:inline distT="0" distB="0" distL="0" distR="0" wp14:anchorId="1AD90132" wp14:editId="120F9F6D">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Pr>
              <w:sz w:val="16"/>
              <w:szCs w:val="16"/>
            </w:rPr>
            <w:t xml:space="preserve"> </w:t>
          </w:r>
          <w:r w:rsidRPr="006D244D">
            <w:rPr>
              <w:sz w:val="16"/>
              <w:szCs w:val="16"/>
            </w:rPr>
            <w:t>ISO 9001</w:t>
          </w:r>
        </w:p>
      </w:tc>
      <w:tc>
        <w:tcPr>
          <w:tcW w:w="8080" w:type="dxa"/>
          <w:tcBorders>
            <w:top w:val="single" w:sz="4" w:space="0" w:color="000000"/>
          </w:tcBorders>
        </w:tcPr>
        <w:p w14:paraId="6867FE74" w14:textId="77777777" w:rsidR="00974925" w:rsidRDefault="003F0FC6" w:rsidP="0070083E">
          <w:pPr>
            <w:tabs>
              <w:tab w:val="left" w:pos="1905"/>
              <w:tab w:val="center" w:pos="3932"/>
              <w:tab w:val="center" w:pos="4536"/>
              <w:tab w:val="right" w:pos="9072"/>
            </w:tabs>
            <w:rPr>
              <w:sz w:val="16"/>
              <w:szCs w:val="16"/>
            </w:rPr>
          </w:pPr>
          <w:r>
            <w:rPr>
              <w:sz w:val="16"/>
              <w:szCs w:val="16"/>
            </w:rPr>
            <w:tab/>
          </w:r>
        </w:p>
        <w:p w14:paraId="615487C4" w14:textId="2AD1EA56" w:rsidR="00510F57" w:rsidRPr="00510F57" w:rsidRDefault="00510F57" w:rsidP="00510F57">
          <w:pPr>
            <w:pStyle w:val="Zpat"/>
            <w:jc w:val="center"/>
            <w:rPr>
              <w:sz w:val="16"/>
              <w:szCs w:val="16"/>
            </w:rPr>
          </w:pPr>
          <w:r w:rsidRPr="00510F57">
            <w:rPr>
              <w:sz w:val="16"/>
              <w:szCs w:val="16"/>
            </w:rPr>
            <w:t>Zdravotní pojišťovna ministerstva vnitra České republiky,</w:t>
          </w:r>
        </w:p>
        <w:p w14:paraId="02E95CC6" w14:textId="77777777" w:rsidR="00510F57" w:rsidRPr="00510F57" w:rsidRDefault="00510F57" w:rsidP="00510F57">
          <w:pPr>
            <w:tabs>
              <w:tab w:val="center" w:pos="4536"/>
              <w:tab w:val="right" w:pos="9072"/>
            </w:tabs>
            <w:suppressAutoHyphens/>
            <w:jc w:val="center"/>
            <w:rPr>
              <w:rFonts w:ascii="Arial" w:eastAsia="Times New Roman" w:hAnsi="Arial" w:cs="Courier New"/>
              <w:kern w:val="0"/>
              <w:sz w:val="16"/>
              <w:szCs w:val="16"/>
              <w:lang w:eastAsia="ar-SA"/>
              <w14:ligatures w14:val="none"/>
            </w:rPr>
          </w:pPr>
          <w:r w:rsidRPr="00510F57">
            <w:rPr>
              <w:rFonts w:ascii="Arial" w:eastAsia="Times New Roman" w:hAnsi="Arial" w:cs="Courier New"/>
              <w:kern w:val="0"/>
              <w:sz w:val="16"/>
              <w:szCs w:val="16"/>
              <w:lang w:eastAsia="ar-SA"/>
              <w14:ligatures w14:val="none"/>
            </w:rPr>
            <w:t>sídlo Vinohradská 2577/178, 130 00 Praha 3, kód pojišťovny 211, IČO 47114304,</w:t>
          </w:r>
        </w:p>
        <w:p w14:paraId="4D98C0FD" w14:textId="77777777" w:rsidR="00510F57" w:rsidRPr="00510F57" w:rsidRDefault="00510F57" w:rsidP="00510F57">
          <w:pPr>
            <w:tabs>
              <w:tab w:val="center" w:pos="4536"/>
              <w:tab w:val="right" w:pos="9072"/>
            </w:tabs>
            <w:suppressAutoHyphens/>
            <w:jc w:val="center"/>
            <w:rPr>
              <w:rFonts w:ascii="Arial" w:eastAsia="Times New Roman" w:hAnsi="Arial" w:cs="Courier New"/>
              <w:kern w:val="0"/>
              <w:sz w:val="16"/>
              <w:szCs w:val="16"/>
              <w:lang w:eastAsia="ar-SA"/>
              <w14:ligatures w14:val="none"/>
            </w:rPr>
          </w:pPr>
          <w:r w:rsidRPr="00510F57">
            <w:rPr>
              <w:rFonts w:ascii="Arial" w:eastAsia="Times New Roman" w:hAnsi="Arial" w:cs="Courier New"/>
              <w:kern w:val="0"/>
              <w:sz w:val="16"/>
              <w:szCs w:val="16"/>
              <w:lang w:eastAsia="ar-SA"/>
              <w14:ligatures w14:val="none"/>
            </w:rPr>
            <w:t>zapsána v obchodním rejstříku vedeném Městským soudem v Praze oddíl A, vložka 7216</w:t>
          </w:r>
        </w:p>
        <w:p w14:paraId="7830986E" w14:textId="77777777" w:rsidR="00510F57" w:rsidRDefault="00510F57" w:rsidP="00510F57">
          <w:pPr>
            <w:suppressAutoHyphens/>
            <w:jc w:val="center"/>
            <w:rPr>
              <w:rFonts w:ascii="Arial" w:eastAsia="Times New Roman" w:hAnsi="Arial" w:cs="Courier New"/>
              <w:kern w:val="0"/>
              <w:sz w:val="16"/>
              <w:szCs w:val="16"/>
              <w:lang w:eastAsia="ar-SA"/>
              <w14:ligatures w14:val="none"/>
            </w:rPr>
          </w:pPr>
          <w:r w:rsidRPr="00510F57">
            <w:rPr>
              <w:rFonts w:ascii="Arial" w:eastAsia="Times New Roman" w:hAnsi="Arial" w:cs="Courier New"/>
              <w:kern w:val="0"/>
              <w:sz w:val="16"/>
              <w:szCs w:val="16"/>
              <w:lang w:eastAsia="ar-SA"/>
              <w14:ligatures w14:val="none"/>
            </w:rPr>
            <w:t>datová schránka: 9swaix3, infolinka: 222 222 255, e-mail: info@zpmvcr.cz, www.211.cz</w:t>
          </w:r>
        </w:p>
        <w:p w14:paraId="0B32C506" w14:textId="77777777" w:rsidR="00510F57" w:rsidRPr="00510F57" w:rsidRDefault="00510F57" w:rsidP="00510F57">
          <w:pPr>
            <w:suppressAutoHyphens/>
            <w:jc w:val="center"/>
            <w:rPr>
              <w:rFonts w:ascii="Arial" w:eastAsia="Times New Roman" w:hAnsi="Arial" w:cs="Arial"/>
              <w:kern w:val="0"/>
              <w:sz w:val="16"/>
              <w:szCs w:val="16"/>
              <w:lang w:eastAsia="ar-SA"/>
              <w14:ligatures w14:val="none"/>
            </w:rPr>
          </w:pPr>
        </w:p>
        <w:p w14:paraId="19537CF4" w14:textId="7B54A1BA" w:rsidR="00974925" w:rsidRPr="006D244D" w:rsidRDefault="00974925" w:rsidP="0070083E">
          <w:pPr>
            <w:pStyle w:val="Zpat"/>
            <w:jc w:val="center"/>
            <w:rPr>
              <w:sz w:val="16"/>
              <w:szCs w:val="16"/>
            </w:rPr>
          </w:pPr>
        </w:p>
      </w:tc>
    </w:tr>
    <w:tr w:rsidR="007B3511" w:rsidRPr="006D244D" w14:paraId="42F57C2A" w14:textId="77777777" w:rsidTr="00963A60">
      <w:trPr>
        <w:trHeight w:val="56"/>
        <w:jc w:val="center"/>
      </w:trPr>
      <w:tc>
        <w:tcPr>
          <w:tcW w:w="1004" w:type="dxa"/>
          <w:vMerge/>
        </w:tcPr>
        <w:p w14:paraId="55AB9A9F" w14:textId="77777777" w:rsidR="00974925" w:rsidRPr="0092181D" w:rsidRDefault="00974925" w:rsidP="00963A60">
          <w:pPr>
            <w:pStyle w:val="Zpat"/>
            <w:rPr>
              <w:sz w:val="4"/>
              <w:szCs w:val="4"/>
            </w:rPr>
          </w:pPr>
        </w:p>
      </w:tc>
      <w:tc>
        <w:tcPr>
          <w:tcW w:w="947" w:type="dxa"/>
          <w:vMerge/>
        </w:tcPr>
        <w:p w14:paraId="3357A166" w14:textId="77777777" w:rsidR="00974925" w:rsidRPr="0092181D" w:rsidRDefault="00974925" w:rsidP="00963A60">
          <w:pPr>
            <w:pStyle w:val="Zpat"/>
            <w:rPr>
              <w:sz w:val="4"/>
              <w:szCs w:val="4"/>
            </w:rPr>
          </w:pPr>
        </w:p>
      </w:tc>
      <w:tc>
        <w:tcPr>
          <w:tcW w:w="8080" w:type="dxa"/>
        </w:tcPr>
        <w:p w14:paraId="43D7A583" w14:textId="77777777" w:rsidR="00974925" w:rsidRPr="006D244D" w:rsidRDefault="003F0FC6" w:rsidP="00963A60">
          <w:pPr>
            <w:pStyle w:val="Zpat"/>
            <w:jc w:val="right"/>
            <w:rPr>
              <w:sz w:val="16"/>
              <w:szCs w:val="16"/>
            </w:rPr>
          </w:pPr>
          <w:r w:rsidRPr="006D244D">
            <w:rPr>
              <w:sz w:val="16"/>
              <w:szCs w:val="16"/>
            </w:rPr>
            <w:fldChar w:fldCharType="begin"/>
          </w:r>
          <w:r w:rsidRPr="006D244D">
            <w:rPr>
              <w:sz w:val="16"/>
              <w:szCs w:val="16"/>
            </w:rPr>
            <w:instrText>PAGE</w:instrText>
          </w:r>
          <w:r w:rsidRPr="006D244D">
            <w:rPr>
              <w:sz w:val="16"/>
              <w:szCs w:val="16"/>
            </w:rPr>
            <w:fldChar w:fldCharType="separate"/>
          </w:r>
          <w:r>
            <w:rPr>
              <w:noProof/>
              <w:sz w:val="16"/>
              <w:szCs w:val="16"/>
            </w:rPr>
            <w:t>1</w:t>
          </w:r>
          <w:r w:rsidRPr="006D244D">
            <w:rPr>
              <w:sz w:val="16"/>
              <w:szCs w:val="16"/>
            </w:rPr>
            <w:fldChar w:fldCharType="end"/>
          </w:r>
          <w:r w:rsidRPr="006D244D">
            <w:rPr>
              <w:sz w:val="16"/>
              <w:szCs w:val="16"/>
            </w:rPr>
            <w:t xml:space="preserve"> z </w:t>
          </w:r>
          <w:r w:rsidRPr="006D244D">
            <w:rPr>
              <w:sz w:val="16"/>
              <w:szCs w:val="16"/>
            </w:rPr>
            <w:fldChar w:fldCharType="begin"/>
          </w:r>
          <w:r w:rsidRPr="006D244D">
            <w:rPr>
              <w:sz w:val="16"/>
              <w:szCs w:val="16"/>
            </w:rPr>
            <w:instrText>NUMPAGES</w:instrText>
          </w:r>
          <w:r w:rsidRPr="006D244D">
            <w:rPr>
              <w:sz w:val="16"/>
              <w:szCs w:val="16"/>
            </w:rPr>
            <w:fldChar w:fldCharType="separate"/>
          </w:r>
          <w:r>
            <w:rPr>
              <w:noProof/>
              <w:sz w:val="16"/>
              <w:szCs w:val="16"/>
            </w:rPr>
            <w:t>8</w:t>
          </w:r>
          <w:r w:rsidRPr="006D244D">
            <w:rPr>
              <w:sz w:val="16"/>
              <w:szCs w:val="16"/>
            </w:rPr>
            <w:fldChar w:fldCharType="end"/>
          </w:r>
        </w:p>
      </w:tc>
    </w:tr>
  </w:tbl>
  <w:p w14:paraId="5EA92E79" w14:textId="77777777" w:rsidR="00974925" w:rsidRPr="002471EF" w:rsidRDefault="00974925" w:rsidP="002471EF">
    <w:pPr>
      <w:tabs>
        <w:tab w:val="center" w:pos="4536"/>
        <w:tab w:val="right" w:pos="9072"/>
      </w:tabs>
      <w:ind w:right="360"/>
      <w:jc w:val="both"/>
      <w:rPr>
        <w:rFonts w:ascii="Times New Roman" w:hAnsi="Times New Roman" w:cs="Times New Roman"/>
        <w:sz w:val="16"/>
        <w:szCs w:val="16"/>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F462" w14:textId="77777777" w:rsidR="000B4FDD" w:rsidRDefault="000B4FDD">
      <w:r>
        <w:separator/>
      </w:r>
    </w:p>
  </w:footnote>
  <w:footnote w:type="continuationSeparator" w:id="0">
    <w:p w14:paraId="4A357F3A" w14:textId="77777777" w:rsidR="000B4FDD" w:rsidRDefault="000B4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4CE7" w14:textId="77777777" w:rsidR="00974925" w:rsidRPr="00DF1AF0" w:rsidRDefault="003F0FC6" w:rsidP="00DF1AF0">
    <w:pPr>
      <w:pStyle w:val="Zhlav"/>
      <w:tabs>
        <w:tab w:val="clear" w:pos="4536"/>
        <w:tab w:val="clear" w:pos="9072"/>
        <w:tab w:val="left" w:pos="4260"/>
        <w:tab w:val="left" w:pos="6510"/>
      </w:tabs>
    </w:pPr>
    <w:r>
      <w:tab/>
    </w:r>
  </w:p>
  <w:p w14:paraId="70E31301" w14:textId="77777777" w:rsidR="00974925" w:rsidRDefault="00974925">
    <w:pPr>
      <w:pStyle w:val="Zhlav"/>
    </w:pPr>
  </w:p>
  <w:p w14:paraId="7859A869" w14:textId="77777777" w:rsidR="00510F57" w:rsidRDefault="00510F57">
    <w:pPr>
      <w:pStyle w:val="Zhlav"/>
    </w:pPr>
  </w:p>
  <w:p w14:paraId="525D0C71" w14:textId="77777777" w:rsidR="00974925" w:rsidRDefault="00974925">
    <w:pPr>
      <w:pStyle w:val="Zhlav"/>
    </w:pPr>
  </w:p>
  <w:p w14:paraId="56B32749" w14:textId="77777777" w:rsidR="00974925" w:rsidRDefault="009749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509B"/>
    <w:multiLevelType w:val="multilevel"/>
    <w:tmpl w:val="EA5C6D46"/>
    <w:lvl w:ilvl="0">
      <w:start w:val="1"/>
      <w:numFmt w:val="decimal"/>
      <w:lvlText w:val="%1."/>
      <w:lvlJc w:val="left"/>
      <w:pPr>
        <w:ind w:left="792" w:hanging="360"/>
      </w:pPr>
      <w:rPr>
        <w:rFonts w:hint="default"/>
      </w:rPr>
    </w:lvl>
    <w:lvl w:ilvl="1">
      <w:start w:val="2"/>
      <w:numFmt w:val="decimal"/>
      <w:isLgl/>
      <w:lvlText w:val="%1.%2."/>
      <w:lvlJc w:val="left"/>
      <w:pPr>
        <w:ind w:left="1512"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592" w:hanging="108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672" w:hanging="144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752" w:hanging="1800"/>
      </w:pPr>
      <w:rPr>
        <w:rFonts w:hint="default"/>
      </w:rPr>
    </w:lvl>
    <w:lvl w:ilvl="8">
      <w:start w:val="1"/>
      <w:numFmt w:val="decimal"/>
      <w:isLgl/>
      <w:lvlText w:val="%1.%2.%3.%4.%5.%6.%7.%8.%9."/>
      <w:lvlJc w:val="left"/>
      <w:pPr>
        <w:ind w:left="5112" w:hanging="1800"/>
      </w:pPr>
      <w:rPr>
        <w:rFonts w:hint="default"/>
      </w:rPr>
    </w:lvl>
  </w:abstractNum>
  <w:abstractNum w:abstractNumId="1" w15:restartNumberingAfterBreak="0">
    <w:nsid w:val="16FC69C7"/>
    <w:multiLevelType w:val="hybridMultilevel"/>
    <w:tmpl w:val="C3DECD4A"/>
    <w:lvl w:ilvl="0" w:tplc="A8F0A9A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D5C1879"/>
    <w:multiLevelType w:val="hybridMultilevel"/>
    <w:tmpl w:val="1E4460B6"/>
    <w:lvl w:ilvl="0" w:tplc="4414393A">
      <w:start w:val="1"/>
      <w:numFmt w:val="upperRoman"/>
      <w:pStyle w:val="1lnekI"/>
      <w:suff w:val="nothing"/>
      <w:lvlText w:val="Článek %1."/>
      <w:lvlJc w:val="left"/>
      <w:pPr>
        <w:ind w:left="360" w:hanging="360"/>
      </w:pPr>
    </w:lvl>
    <w:lvl w:ilvl="1" w:tplc="E40C22EE">
      <w:start w:val="1"/>
      <w:numFmt w:val="decimal"/>
      <w:pStyle w:val="2bodlnku"/>
      <w:lvlText w:val="%2."/>
      <w:lvlJc w:val="left"/>
      <w:pPr>
        <w:ind w:left="4962" w:hanging="567"/>
      </w:pPr>
    </w:lvl>
    <w:lvl w:ilvl="2" w:tplc="04050001">
      <w:start w:val="1"/>
      <w:numFmt w:val="bullet"/>
      <w:lvlText w:val=""/>
      <w:lvlJc w:val="left"/>
      <w:pPr>
        <w:ind w:left="1080" w:hanging="360"/>
      </w:pPr>
      <w:rPr>
        <w:rFonts w:ascii="Symbol" w:hAnsi="Symbol" w:hint="default"/>
      </w:rPr>
    </w:lvl>
    <w:lvl w:ilvl="3" w:tplc="AA701056">
      <w:start w:val="1"/>
      <w:numFmt w:val="decimal"/>
      <w:lvlText w:val="(%4)"/>
      <w:lvlJc w:val="left"/>
      <w:pPr>
        <w:ind w:left="1440" w:hanging="360"/>
      </w:pPr>
    </w:lvl>
    <w:lvl w:ilvl="4" w:tplc="F136629A">
      <w:start w:val="1"/>
      <w:numFmt w:val="lowerLetter"/>
      <w:lvlText w:val="(%5)"/>
      <w:lvlJc w:val="left"/>
      <w:pPr>
        <w:ind w:left="1800" w:hanging="360"/>
      </w:pPr>
    </w:lvl>
    <w:lvl w:ilvl="5" w:tplc="258CC0E2">
      <w:start w:val="1"/>
      <w:numFmt w:val="lowerRoman"/>
      <w:lvlText w:val="(%6)"/>
      <w:lvlJc w:val="left"/>
      <w:pPr>
        <w:ind w:left="2160" w:hanging="360"/>
      </w:pPr>
    </w:lvl>
    <w:lvl w:ilvl="6" w:tplc="2E26D584">
      <w:start w:val="1"/>
      <w:numFmt w:val="decimal"/>
      <w:lvlText w:val="%7."/>
      <w:lvlJc w:val="left"/>
      <w:pPr>
        <w:ind w:left="2520" w:hanging="360"/>
      </w:pPr>
    </w:lvl>
    <w:lvl w:ilvl="7" w:tplc="E398DD8A">
      <w:start w:val="1"/>
      <w:numFmt w:val="lowerLetter"/>
      <w:lvlText w:val="%8."/>
      <w:lvlJc w:val="left"/>
      <w:pPr>
        <w:ind w:left="2880" w:hanging="360"/>
      </w:pPr>
    </w:lvl>
    <w:lvl w:ilvl="8" w:tplc="8C005746">
      <w:start w:val="1"/>
      <w:numFmt w:val="lowerRoman"/>
      <w:lvlText w:val="%9."/>
      <w:lvlJc w:val="left"/>
      <w:pPr>
        <w:ind w:left="3240" w:hanging="360"/>
      </w:pPr>
    </w:lvl>
  </w:abstractNum>
  <w:abstractNum w:abstractNumId="3" w15:restartNumberingAfterBreak="0">
    <w:nsid w:val="24271CE5"/>
    <w:multiLevelType w:val="hybridMultilevel"/>
    <w:tmpl w:val="CD9C945A"/>
    <w:lvl w:ilvl="0" w:tplc="22DCAB0E">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 w15:restartNumberingAfterBreak="0">
    <w:nsid w:val="297C351C"/>
    <w:multiLevelType w:val="hybridMultilevel"/>
    <w:tmpl w:val="F378E810"/>
    <w:lvl w:ilvl="0" w:tplc="8FD0BF50">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5" w15:restartNumberingAfterBreak="0">
    <w:nsid w:val="390D59E7"/>
    <w:multiLevelType w:val="multilevel"/>
    <w:tmpl w:val="43CEB30C"/>
    <w:lvl w:ilvl="0">
      <w:start w:val="1"/>
      <w:numFmt w:val="decimal"/>
      <w:lvlText w:val="%1."/>
      <w:lvlJc w:val="right"/>
      <w:pPr>
        <w:tabs>
          <w:tab w:val="num" w:pos="432"/>
        </w:tabs>
        <w:ind w:left="432" w:hanging="432"/>
      </w:pPr>
      <w:rPr>
        <w:rFonts w:hint="default"/>
        <w:b w:val="0"/>
        <w:bCs/>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9D02CCF"/>
    <w:multiLevelType w:val="hybridMultilevel"/>
    <w:tmpl w:val="C3DECD4A"/>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40801EC9"/>
    <w:multiLevelType w:val="hybridMultilevel"/>
    <w:tmpl w:val="3A705280"/>
    <w:lvl w:ilvl="0" w:tplc="AC8853B8">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8" w15:restartNumberingAfterBreak="0">
    <w:nsid w:val="47D872F2"/>
    <w:multiLevelType w:val="hybridMultilevel"/>
    <w:tmpl w:val="40F20C48"/>
    <w:lvl w:ilvl="0" w:tplc="8F5C5E04">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9" w15:restartNumberingAfterBreak="0">
    <w:nsid w:val="4FC75944"/>
    <w:multiLevelType w:val="hybridMultilevel"/>
    <w:tmpl w:val="9386F03A"/>
    <w:lvl w:ilvl="0" w:tplc="345AE8C0">
      <w:start w:val="1"/>
      <w:numFmt w:val="decimal"/>
      <w:lvlText w:val="%1."/>
      <w:lvlJc w:val="left"/>
      <w:pPr>
        <w:ind w:left="79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AA2862"/>
    <w:multiLevelType w:val="hybridMultilevel"/>
    <w:tmpl w:val="EF5C39BA"/>
    <w:lvl w:ilvl="0" w:tplc="673842A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6D582526"/>
    <w:multiLevelType w:val="hybridMultilevel"/>
    <w:tmpl w:val="AE14B3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DD0365"/>
    <w:multiLevelType w:val="hybridMultilevel"/>
    <w:tmpl w:val="9C46A172"/>
    <w:lvl w:ilvl="0" w:tplc="2D02241C">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1FB09D2"/>
    <w:multiLevelType w:val="multilevel"/>
    <w:tmpl w:val="C0621E6E"/>
    <w:lvl w:ilvl="0">
      <w:start w:val="1"/>
      <w:numFmt w:val="lowerLetter"/>
      <w:lvlText w:val="%1)"/>
      <w:lvlJc w:val="left"/>
      <w:pPr>
        <w:ind w:left="480" w:hanging="480"/>
      </w:pPr>
      <w:rPr>
        <w:rFonts w:ascii="Arial" w:hAnsi="Arial" w:hint="default"/>
        <w:caps w:val="0"/>
        <w:strike w:val="0"/>
        <w:dstrike w:val="0"/>
        <w:vanish w:val="0"/>
        <w:kern w:val="0"/>
        <w:sz w:val="22"/>
        <w:vertAlign w:val="baseline"/>
        <w14:cntxtAlts w14:val="0"/>
      </w:rPr>
    </w:lvl>
    <w:lvl w:ilvl="1">
      <w:start w:val="3"/>
      <w:numFmt w:val="decimal"/>
      <w:lvlText w:val="%1.%2"/>
      <w:lvlJc w:val="left"/>
      <w:pPr>
        <w:ind w:left="1050" w:hanging="480"/>
      </w:pPr>
      <w:rPr>
        <w:rFonts w:hint="default"/>
      </w:rPr>
    </w:lvl>
    <w:lvl w:ilvl="2">
      <w:start w:val="1"/>
      <w:numFmt w:val="lowerLetter"/>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7C0E0A83"/>
    <w:multiLevelType w:val="hybridMultilevel"/>
    <w:tmpl w:val="7A2A2DFC"/>
    <w:lvl w:ilvl="0" w:tplc="B016C336">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num w:numId="1" w16cid:durableId="186718259">
    <w:abstractNumId w:val="12"/>
  </w:num>
  <w:num w:numId="2" w16cid:durableId="315956572">
    <w:abstractNumId w:val="10"/>
  </w:num>
  <w:num w:numId="3" w16cid:durableId="1243221714">
    <w:abstractNumId w:val="8"/>
  </w:num>
  <w:num w:numId="4" w16cid:durableId="2121141612">
    <w:abstractNumId w:val="9"/>
  </w:num>
  <w:num w:numId="5" w16cid:durableId="511336310">
    <w:abstractNumId w:val="1"/>
  </w:num>
  <w:num w:numId="6" w16cid:durableId="390007499">
    <w:abstractNumId w:val="12"/>
    <w:lvlOverride w:ilvl="0">
      <w:startOverride w:val="1"/>
    </w:lvlOverride>
  </w:num>
  <w:num w:numId="7" w16cid:durableId="1324317197">
    <w:abstractNumId w:val="6"/>
  </w:num>
  <w:num w:numId="8" w16cid:durableId="1256354964">
    <w:abstractNumId w:val="5"/>
  </w:num>
  <w:num w:numId="9" w16cid:durableId="608586264">
    <w:abstractNumId w:val="13"/>
  </w:num>
  <w:num w:numId="10" w16cid:durableId="1247303958">
    <w:abstractNumId w:val="0"/>
  </w:num>
  <w:num w:numId="11" w16cid:durableId="1038317127">
    <w:abstractNumId w:val="4"/>
  </w:num>
  <w:num w:numId="12" w16cid:durableId="669136095">
    <w:abstractNumId w:val="3"/>
  </w:num>
  <w:num w:numId="13" w16cid:durableId="1939554867">
    <w:abstractNumId w:val="11"/>
  </w:num>
  <w:num w:numId="14" w16cid:durableId="1544059270">
    <w:abstractNumId w:val="14"/>
  </w:num>
  <w:num w:numId="15" w16cid:durableId="1047410987">
    <w:abstractNumId w:val="7"/>
  </w:num>
  <w:num w:numId="16" w16cid:durableId="140444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1D"/>
    <w:rsid w:val="000209F2"/>
    <w:rsid w:val="00035A63"/>
    <w:rsid w:val="00045662"/>
    <w:rsid w:val="0005171F"/>
    <w:rsid w:val="000710EB"/>
    <w:rsid w:val="0009016F"/>
    <w:rsid w:val="000B4FDD"/>
    <w:rsid w:val="00124BE0"/>
    <w:rsid w:val="001D1402"/>
    <w:rsid w:val="001F4AF7"/>
    <w:rsid w:val="0025002D"/>
    <w:rsid w:val="0027304E"/>
    <w:rsid w:val="002A5A00"/>
    <w:rsid w:val="002A7A52"/>
    <w:rsid w:val="00315812"/>
    <w:rsid w:val="00386ADD"/>
    <w:rsid w:val="003F0FC6"/>
    <w:rsid w:val="00454C54"/>
    <w:rsid w:val="00510F57"/>
    <w:rsid w:val="00512C39"/>
    <w:rsid w:val="00520C44"/>
    <w:rsid w:val="00544422"/>
    <w:rsid w:val="0055637E"/>
    <w:rsid w:val="00560227"/>
    <w:rsid w:val="00561B75"/>
    <w:rsid w:val="005939A8"/>
    <w:rsid w:val="005A12C1"/>
    <w:rsid w:val="005B10B7"/>
    <w:rsid w:val="00656397"/>
    <w:rsid w:val="006D62D5"/>
    <w:rsid w:val="006E11B6"/>
    <w:rsid w:val="006F3A6F"/>
    <w:rsid w:val="00701BF7"/>
    <w:rsid w:val="007024AE"/>
    <w:rsid w:val="00702ED1"/>
    <w:rsid w:val="00711184"/>
    <w:rsid w:val="007B2FC1"/>
    <w:rsid w:val="007D543F"/>
    <w:rsid w:val="007F348D"/>
    <w:rsid w:val="0087331D"/>
    <w:rsid w:val="008B11AA"/>
    <w:rsid w:val="008B4821"/>
    <w:rsid w:val="008B6775"/>
    <w:rsid w:val="008C01DD"/>
    <w:rsid w:val="0092105A"/>
    <w:rsid w:val="00925A3A"/>
    <w:rsid w:val="00974925"/>
    <w:rsid w:val="00976631"/>
    <w:rsid w:val="0098328B"/>
    <w:rsid w:val="009F46AC"/>
    <w:rsid w:val="009F4CC3"/>
    <w:rsid w:val="00A304E4"/>
    <w:rsid w:val="00A32E55"/>
    <w:rsid w:val="00A56514"/>
    <w:rsid w:val="00AB71B6"/>
    <w:rsid w:val="00AD6EAD"/>
    <w:rsid w:val="00B0704E"/>
    <w:rsid w:val="00B36EE4"/>
    <w:rsid w:val="00B730FA"/>
    <w:rsid w:val="00B915DB"/>
    <w:rsid w:val="00B92A97"/>
    <w:rsid w:val="00BC2701"/>
    <w:rsid w:val="00BC7FE2"/>
    <w:rsid w:val="00C133F4"/>
    <w:rsid w:val="00C76FF3"/>
    <w:rsid w:val="00D45D6E"/>
    <w:rsid w:val="00D96675"/>
    <w:rsid w:val="00DC6C0C"/>
    <w:rsid w:val="00DF7C6F"/>
    <w:rsid w:val="00E07724"/>
    <w:rsid w:val="00E115AE"/>
    <w:rsid w:val="00E33DD6"/>
    <w:rsid w:val="00E345D5"/>
    <w:rsid w:val="00E86142"/>
    <w:rsid w:val="00ED54CB"/>
    <w:rsid w:val="00F126E0"/>
    <w:rsid w:val="00F13770"/>
    <w:rsid w:val="00F20D9A"/>
    <w:rsid w:val="00F84DC8"/>
    <w:rsid w:val="00FD2CC2"/>
    <w:rsid w:val="00FD30A0"/>
    <w:rsid w:val="00FF51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47BE"/>
  <w15:chartTrackingRefBased/>
  <w15:docId w15:val="{44A0ECAB-43C1-4939-948B-1AAEDB33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7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2. Body článků"/>
    <w:basedOn w:val="Normln"/>
    <w:next w:val="Normln"/>
    <w:link w:val="Nadpis2Char"/>
    <w:unhideWhenUsed/>
    <w:qFormat/>
    <w:rsid w:val="0087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7331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7331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7331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7331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7331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7331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7331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331D"/>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2. Body článků Char"/>
    <w:basedOn w:val="Standardnpsmoodstavce"/>
    <w:link w:val="Nadpis2"/>
    <w:uiPriority w:val="9"/>
    <w:semiHidden/>
    <w:rsid w:val="0087331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7331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7331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7331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733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733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733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7331D"/>
    <w:rPr>
      <w:rFonts w:eastAsiaTheme="majorEastAsia" w:cstheme="majorBidi"/>
      <w:color w:val="272727" w:themeColor="text1" w:themeTint="D8"/>
    </w:rPr>
  </w:style>
  <w:style w:type="paragraph" w:styleId="Nzev">
    <w:name w:val="Title"/>
    <w:basedOn w:val="Normln"/>
    <w:next w:val="Normln"/>
    <w:link w:val="NzevChar"/>
    <w:uiPriority w:val="10"/>
    <w:qFormat/>
    <w:rsid w:val="0087331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7331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7331D"/>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733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7331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87331D"/>
    <w:rPr>
      <w:i/>
      <w:iCs/>
      <w:color w:val="404040" w:themeColor="text1" w:themeTint="BF"/>
    </w:rPr>
  </w:style>
  <w:style w:type="paragraph" w:styleId="Odstavecseseznamem">
    <w:name w:val="List Paragraph"/>
    <w:basedOn w:val="Normln"/>
    <w:uiPriority w:val="34"/>
    <w:qFormat/>
    <w:rsid w:val="0087331D"/>
    <w:pPr>
      <w:ind w:left="720"/>
      <w:contextualSpacing/>
    </w:pPr>
  </w:style>
  <w:style w:type="character" w:styleId="Zdraznnintenzivn">
    <w:name w:val="Intense Emphasis"/>
    <w:basedOn w:val="Standardnpsmoodstavce"/>
    <w:uiPriority w:val="21"/>
    <w:qFormat/>
    <w:rsid w:val="0087331D"/>
    <w:rPr>
      <w:i/>
      <w:iCs/>
      <w:color w:val="0F4761" w:themeColor="accent1" w:themeShade="BF"/>
    </w:rPr>
  </w:style>
  <w:style w:type="paragraph" w:styleId="Vrazncitt">
    <w:name w:val="Intense Quote"/>
    <w:basedOn w:val="Normln"/>
    <w:next w:val="Normln"/>
    <w:link w:val="VrazncittChar"/>
    <w:uiPriority w:val="30"/>
    <w:qFormat/>
    <w:rsid w:val="0087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7331D"/>
    <w:rPr>
      <w:i/>
      <w:iCs/>
      <w:color w:val="0F4761" w:themeColor="accent1" w:themeShade="BF"/>
    </w:rPr>
  </w:style>
  <w:style w:type="character" w:styleId="Odkazintenzivn">
    <w:name w:val="Intense Reference"/>
    <w:basedOn w:val="Standardnpsmoodstavce"/>
    <w:uiPriority w:val="32"/>
    <w:qFormat/>
    <w:rsid w:val="0087331D"/>
    <w:rPr>
      <w:b/>
      <w:bCs/>
      <w:smallCaps/>
      <w:color w:val="0F4761" w:themeColor="accent1" w:themeShade="BF"/>
      <w:spacing w:val="5"/>
    </w:rPr>
  </w:style>
  <w:style w:type="paragraph" w:styleId="Zhlav">
    <w:name w:val="header"/>
    <w:basedOn w:val="Normln"/>
    <w:link w:val="ZhlavChar"/>
    <w:uiPriority w:val="99"/>
    <w:unhideWhenUsed/>
    <w:rsid w:val="0087331D"/>
    <w:pPr>
      <w:tabs>
        <w:tab w:val="center" w:pos="4536"/>
        <w:tab w:val="right" w:pos="9072"/>
      </w:tabs>
      <w:suppressAutoHyphens/>
    </w:pPr>
    <w:rPr>
      <w:rFonts w:ascii="Arial" w:eastAsia="Times New Roman" w:hAnsi="Arial" w:cs="Courier New"/>
      <w:kern w:val="0"/>
      <w:szCs w:val="20"/>
      <w:lang w:eastAsia="ar-SA"/>
      <w14:ligatures w14:val="none"/>
    </w:rPr>
  </w:style>
  <w:style w:type="character" w:customStyle="1" w:styleId="ZhlavChar">
    <w:name w:val="Záhlaví Char"/>
    <w:basedOn w:val="Standardnpsmoodstavce"/>
    <w:link w:val="Zhlav"/>
    <w:uiPriority w:val="99"/>
    <w:rsid w:val="0087331D"/>
    <w:rPr>
      <w:rFonts w:ascii="Arial" w:eastAsia="Times New Roman" w:hAnsi="Arial" w:cs="Courier New"/>
      <w:kern w:val="0"/>
      <w:szCs w:val="20"/>
      <w:lang w:eastAsia="ar-SA"/>
      <w14:ligatures w14:val="none"/>
    </w:rPr>
  </w:style>
  <w:style w:type="paragraph" w:styleId="Zpat">
    <w:name w:val="footer"/>
    <w:basedOn w:val="Normln"/>
    <w:link w:val="ZpatChar"/>
    <w:unhideWhenUsed/>
    <w:rsid w:val="0087331D"/>
    <w:pPr>
      <w:tabs>
        <w:tab w:val="center" w:pos="4536"/>
        <w:tab w:val="right" w:pos="9072"/>
      </w:tabs>
      <w:suppressAutoHyphens/>
    </w:pPr>
    <w:rPr>
      <w:rFonts w:ascii="Arial" w:eastAsia="Times New Roman" w:hAnsi="Arial" w:cs="Courier New"/>
      <w:kern w:val="0"/>
      <w:szCs w:val="20"/>
      <w:lang w:eastAsia="ar-SA"/>
      <w14:ligatures w14:val="none"/>
    </w:rPr>
  </w:style>
  <w:style w:type="character" w:customStyle="1" w:styleId="ZpatChar">
    <w:name w:val="Zápatí Char"/>
    <w:basedOn w:val="Standardnpsmoodstavce"/>
    <w:link w:val="Zpat"/>
    <w:rsid w:val="0087331D"/>
    <w:rPr>
      <w:rFonts w:ascii="Arial" w:eastAsia="Times New Roman" w:hAnsi="Arial" w:cs="Courier New"/>
      <w:kern w:val="0"/>
      <w:szCs w:val="20"/>
      <w:lang w:eastAsia="ar-SA"/>
      <w14:ligatures w14:val="none"/>
    </w:rPr>
  </w:style>
  <w:style w:type="paragraph" w:customStyle="1" w:styleId="3odrkypsmena">
    <w:name w:val="3. odrážky písmena"/>
    <w:basedOn w:val="Normln"/>
    <w:qFormat/>
    <w:rsid w:val="0087331D"/>
    <w:pPr>
      <w:numPr>
        <w:numId w:val="1"/>
      </w:numPr>
      <w:suppressAutoHyphens/>
      <w:spacing w:after="120" w:line="264" w:lineRule="auto"/>
      <w:jc w:val="both"/>
      <w:outlineLvl w:val="1"/>
    </w:pPr>
    <w:rPr>
      <w:rFonts w:ascii="Arial" w:eastAsia="Arial" w:hAnsi="Arial" w:cs="Arial"/>
      <w:color w:val="000000"/>
      <w:kern w:val="0"/>
      <w:szCs w:val="24"/>
      <w:lang w:eastAsia="zh-CN"/>
      <w14:ligatures w14:val="none"/>
    </w:rPr>
  </w:style>
  <w:style w:type="table" w:styleId="Mkatabulky">
    <w:name w:val="Table Grid"/>
    <w:basedOn w:val="Normlntabulka"/>
    <w:uiPriority w:val="59"/>
    <w:rsid w:val="0087331D"/>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text">
    <w:name w:val="4. text"/>
    <w:basedOn w:val="Normln"/>
    <w:link w:val="4textChar"/>
    <w:qFormat/>
    <w:rsid w:val="0087331D"/>
    <w:pPr>
      <w:suppressAutoHyphens/>
      <w:spacing w:line="264" w:lineRule="auto"/>
    </w:pPr>
    <w:rPr>
      <w:rFonts w:ascii="Arial" w:eastAsia="Times New Roman" w:hAnsi="Arial" w:cs="Arial"/>
      <w:kern w:val="0"/>
      <w:szCs w:val="24"/>
      <w:lang w:eastAsia="ar-SA"/>
      <w14:ligatures w14:val="none"/>
    </w:rPr>
  </w:style>
  <w:style w:type="character" w:customStyle="1" w:styleId="4textChar">
    <w:name w:val="4. text Char"/>
    <w:basedOn w:val="Standardnpsmoodstavce"/>
    <w:link w:val="4text"/>
    <w:rsid w:val="0087331D"/>
    <w:rPr>
      <w:rFonts w:ascii="Arial" w:eastAsia="Times New Roman" w:hAnsi="Arial" w:cs="Arial"/>
      <w:kern w:val="0"/>
      <w:szCs w:val="24"/>
      <w:lang w:eastAsia="ar-SA"/>
      <w14:ligatures w14:val="none"/>
    </w:rPr>
  </w:style>
  <w:style w:type="paragraph" w:styleId="Revize">
    <w:name w:val="Revision"/>
    <w:hidden/>
    <w:uiPriority w:val="99"/>
    <w:semiHidden/>
    <w:rsid w:val="001D1402"/>
  </w:style>
  <w:style w:type="character" w:styleId="Odkaznakoment">
    <w:name w:val="annotation reference"/>
    <w:basedOn w:val="Standardnpsmoodstavce"/>
    <w:uiPriority w:val="99"/>
    <w:semiHidden/>
    <w:unhideWhenUsed/>
    <w:rsid w:val="001D1402"/>
    <w:rPr>
      <w:sz w:val="16"/>
      <w:szCs w:val="16"/>
    </w:rPr>
  </w:style>
  <w:style w:type="paragraph" w:styleId="Textkomente">
    <w:name w:val="annotation text"/>
    <w:basedOn w:val="Normln"/>
    <w:link w:val="TextkomenteChar"/>
    <w:uiPriority w:val="99"/>
    <w:unhideWhenUsed/>
    <w:rsid w:val="001D1402"/>
    <w:rPr>
      <w:sz w:val="20"/>
      <w:szCs w:val="20"/>
    </w:rPr>
  </w:style>
  <w:style w:type="character" w:customStyle="1" w:styleId="TextkomenteChar">
    <w:name w:val="Text komentáře Char"/>
    <w:basedOn w:val="Standardnpsmoodstavce"/>
    <w:link w:val="Textkomente"/>
    <w:uiPriority w:val="99"/>
    <w:rsid w:val="001D1402"/>
    <w:rPr>
      <w:sz w:val="20"/>
      <w:szCs w:val="20"/>
    </w:rPr>
  </w:style>
  <w:style w:type="paragraph" w:styleId="Pedmtkomente">
    <w:name w:val="annotation subject"/>
    <w:basedOn w:val="Textkomente"/>
    <w:next w:val="Textkomente"/>
    <w:link w:val="PedmtkomenteChar"/>
    <w:uiPriority w:val="99"/>
    <w:semiHidden/>
    <w:unhideWhenUsed/>
    <w:rsid w:val="001D1402"/>
    <w:rPr>
      <w:b/>
      <w:bCs/>
    </w:rPr>
  </w:style>
  <w:style w:type="character" w:customStyle="1" w:styleId="PedmtkomenteChar">
    <w:name w:val="Předmět komentáře Char"/>
    <w:basedOn w:val="TextkomenteChar"/>
    <w:link w:val="Pedmtkomente"/>
    <w:uiPriority w:val="99"/>
    <w:semiHidden/>
    <w:rsid w:val="001D1402"/>
    <w:rPr>
      <w:b/>
      <w:bCs/>
      <w:sz w:val="20"/>
      <w:szCs w:val="20"/>
    </w:rPr>
  </w:style>
  <w:style w:type="paragraph" w:customStyle="1" w:styleId="1lnekI">
    <w:name w:val="1. článek I."/>
    <w:basedOn w:val="Normln"/>
    <w:next w:val="Normln"/>
    <w:qFormat/>
    <w:rsid w:val="00B92A97"/>
    <w:pPr>
      <w:numPr>
        <w:numId w:val="16"/>
      </w:numPr>
      <w:suppressAutoHyphens/>
      <w:jc w:val="center"/>
      <w:outlineLvl w:val="0"/>
    </w:pPr>
    <w:rPr>
      <w:rFonts w:ascii="Arial" w:eastAsia="Times New Roman" w:hAnsi="Arial" w:cs="Courier New"/>
      <w:b/>
      <w:kern w:val="0"/>
      <w:sz w:val="24"/>
      <w:szCs w:val="20"/>
      <w:lang w:eastAsia="zh-CN"/>
      <w14:ligatures w14:val="none"/>
    </w:rPr>
  </w:style>
  <w:style w:type="paragraph" w:customStyle="1" w:styleId="2bodlnku">
    <w:name w:val="2. bod článku"/>
    <w:link w:val="2bodlnkuChar"/>
    <w:qFormat/>
    <w:rsid w:val="00B92A97"/>
    <w:pPr>
      <w:numPr>
        <w:ilvl w:val="1"/>
        <w:numId w:val="16"/>
      </w:numPr>
      <w:tabs>
        <w:tab w:val="left" w:pos="567"/>
      </w:tabs>
      <w:spacing w:after="120"/>
      <w:jc w:val="both"/>
    </w:pPr>
    <w:rPr>
      <w:rFonts w:ascii="Arial" w:eastAsia="Times New Roman" w:hAnsi="Arial" w:cs="Courier New"/>
      <w:kern w:val="0"/>
      <w:szCs w:val="20"/>
      <w:lang w:eastAsia="zh-CN"/>
      <w14:ligatures w14:val="none"/>
    </w:rPr>
  </w:style>
  <w:style w:type="character" w:customStyle="1" w:styleId="2bodlnkuChar">
    <w:name w:val="2. bod článku Char"/>
    <w:basedOn w:val="Standardnpsmoodstavce"/>
    <w:link w:val="2bodlnku"/>
    <w:rsid w:val="00B92A97"/>
    <w:rPr>
      <w:rFonts w:ascii="Arial" w:eastAsia="Times New Roman" w:hAnsi="Arial" w:cs="Courier New"/>
      <w:kern w:val="0"/>
      <w:szCs w:val="20"/>
      <w:lang w:eastAsia="zh-CN"/>
      <w14:ligatures w14:val="none"/>
    </w:rPr>
  </w:style>
  <w:style w:type="character" w:styleId="Hypertextovodkaz">
    <w:name w:val="Hyperlink"/>
    <w:basedOn w:val="Standardnpsmoodstavce"/>
    <w:uiPriority w:val="99"/>
    <w:unhideWhenUsed/>
    <w:rsid w:val="00510F57"/>
    <w:rPr>
      <w:color w:val="467886" w:themeColor="hyperlink"/>
      <w:u w:val="single"/>
    </w:rPr>
  </w:style>
  <w:style w:type="character" w:styleId="Nevyeenzmnka">
    <w:name w:val="Unresolved Mention"/>
    <w:basedOn w:val="Standardnpsmoodstavce"/>
    <w:uiPriority w:val="99"/>
    <w:semiHidden/>
    <w:unhideWhenUsed/>
    <w:rsid w:val="00510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567D5-EA9A-4B6D-9274-50973E1C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3690</Words>
  <Characters>21775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Suchánek</dc:creator>
  <cp:keywords/>
  <dc:description/>
  <cp:lastModifiedBy>Jan Suchánek</cp:lastModifiedBy>
  <cp:revision>18</cp:revision>
  <cp:lastPrinted>2025-11-18T15:10:00Z</cp:lastPrinted>
  <dcterms:created xsi:type="dcterms:W3CDTF">2025-11-19T11:44:00Z</dcterms:created>
  <dcterms:modified xsi:type="dcterms:W3CDTF">2025-11-26T10:04:00Z</dcterms:modified>
</cp:coreProperties>
</file>